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DDB9C4" w14:textId="17A5FE3D" w:rsidR="005E4DAA" w:rsidRPr="00D77D63" w:rsidRDefault="005E4DAA" w:rsidP="00F52393">
      <w:pPr>
        <w:spacing w:after="0" w:line="240" w:lineRule="auto"/>
        <w:ind w:left="5103"/>
        <w:jc w:val="both"/>
        <w:rPr>
          <w:rFonts w:ascii="Times New Roman" w:eastAsia="Times New Roman" w:hAnsi="Times New Roman" w:cs="Times New Roman"/>
          <w:sz w:val="24"/>
          <w:szCs w:val="24"/>
        </w:rPr>
      </w:pPr>
    </w:p>
    <w:p w14:paraId="4D2C693F" w14:textId="77777777" w:rsidR="005E4DAA" w:rsidRPr="00D77D63" w:rsidRDefault="005E4DAA" w:rsidP="00F52393">
      <w:pPr>
        <w:spacing w:after="0" w:line="240" w:lineRule="auto"/>
        <w:ind w:left="5103"/>
        <w:jc w:val="both"/>
        <w:rPr>
          <w:rFonts w:ascii="Times New Roman" w:eastAsia="Times New Roman" w:hAnsi="Times New Roman" w:cs="Times New Roman"/>
          <w:sz w:val="24"/>
          <w:szCs w:val="24"/>
        </w:rPr>
      </w:pPr>
    </w:p>
    <w:p w14:paraId="3BCE75F2" w14:textId="01DFDC36" w:rsidR="005E4DAA" w:rsidRPr="00D77D63" w:rsidRDefault="005E4DAA" w:rsidP="00F52393">
      <w:pPr>
        <w:suppressAutoHyphens/>
        <w:spacing w:after="0" w:line="240" w:lineRule="auto"/>
        <w:jc w:val="center"/>
        <w:rPr>
          <w:rFonts w:ascii="Times New Roman" w:eastAsia="Times New Roman" w:hAnsi="Times New Roman" w:cs="Times New Roman"/>
          <w:b/>
          <w:sz w:val="24"/>
          <w:szCs w:val="24"/>
        </w:rPr>
      </w:pPr>
      <w:r w:rsidRPr="00D77D63">
        <w:rPr>
          <w:rFonts w:ascii="Times New Roman" w:eastAsia="Times New Roman" w:hAnsi="Times New Roman" w:cs="Times New Roman"/>
          <w:b/>
          <w:sz w:val="24"/>
          <w:szCs w:val="24"/>
        </w:rPr>
        <w:t xml:space="preserve">EISMO ORGANIZAVIMO PRIEMONIŲ </w:t>
      </w:r>
      <w:r w:rsidR="00BF76CC" w:rsidRPr="00D77D63">
        <w:rPr>
          <w:rFonts w:ascii="Times New Roman" w:eastAsia="Times New Roman" w:hAnsi="Times New Roman" w:cs="Times New Roman"/>
          <w:b/>
          <w:sz w:val="24"/>
          <w:szCs w:val="24"/>
        </w:rPr>
        <w:t xml:space="preserve">ĮRENGIMO </w:t>
      </w:r>
      <w:r w:rsidRPr="00D77D63">
        <w:rPr>
          <w:rFonts w:ascii="Times New Roman" w:eastAsia="Times New Roman" w:hAnsi="Times New Roman" w:cs="Times New Roman"/>
          <w:b/>
          <w:sz w:val="24"/>
          <w:szCs w:val="24"/>
        </w:rPr>
        <w:t>DARBŲ IR PRIEŽIŪROS PASLAUGŲ PIRKIMO TECHNINĖ SPECIFIKACIJA</w:t>
      </w:r>
    </w:p>
    <w:p w14:paraId="0BF3D55C" w14:textId="01AADA5D" w:rsidR="002D0387" w:rsidRPr="00D77D63" w:rsidRDefault="002D0387" w:rsidP="00F52393">
      <w:pPr>
        <w:rPr>
          <w:rFonts w:ascii="Times New Roman" w:hAnsi="Times New Roman" w:cs="Times New Roman"/>
          <w:sz w:val="24"/>
          <w:szCs w:val="24"/>
        </w:rPr>
      </w:pPr>
    </w:p>
    <w:sdt>
      <w:sdtPr>
        <w:rPr>
          <w:rFonts w:asciiTheme="minorHAnsi" w:eastAsiaTheme="minorEastAsia" w:hAnsiTheme="minorHAnsi" w:cstheme="minorBidi"/>
          <w:b w:val="0"/>
          <w:sz w:val="22"/>
          <w:szCs w:val="22"/>
          <w:lang w:eastAsia="en-US"/>
        </w:rPr>
        <w:id w:val="1196345299"/>
        <w:docPartObj>
          <w:docPartGallery w:val="Table of Contents"/>
          <w:docPartUnique/>
        </w:docPartObj>
      </w:sdtPr>
      <w:sdtContent>
        <w:p w14:paraId="0DECA229" w14:textId="5024824B" w:rsidR="00513F44" w:rsidRPr="00D77D63" w:rsidRDefault="00513F44">
          <w:pPr>
            <w:pStyle w:val="Turinioantrat"/>
          </w:pPr>
          <w:r w:rsidRPr="00D77D63">
            <w:t>Turinys</w:t>
          </w:r>
        </w:p>
        <w:p w14:paraId="71D63D77" w14:textId="391D5C87" w:rsidR="00CB4BD2" w:rsidRDefault="00513F44">
          <w:pPr>
            <w:pStyle w:val="Turinys1"/>
            <w:tabs>
              <w:tab w:val="right" w:leader="dot" w:pos="9628"/>
            </w:tabs>
            <w:rPr>
              <w:rFonts w:eastAsiaTheme="minorEastAsia"/>
              <w:noProof/>
              <w:kern w:val="2"/>
              <w:sz w:val="24"/>
              <w:szCs w:val="24"/>
              <w:lang w:eastAsia="lt-LT"/>
              <w14:ligatures w14:val="standardContextual"/>
            </w:rPr>
          </w:pPr>
          <w:r w:rsidRPr="00D77D63">
            <w:fldChar w:fldCharType="begin"/>
          </w:r>
          <w:r w:rsidRPr="00D77D63">
            <w:instrText xml:space="preserve"> TOC \o "1-3" \h \z \u </w:instrText>
          </w:r>
          <w:r w:rsidRPr="00D77D63">
            <w:fldChar w:fldCharType="separate"/>
          </w:r>
          <w:hyperlink w:anchor="_Toc183442537" w:history="1">
            <w:r w:rsidR="00CB4BD2" w:rsidRPr="000F0A3D">
              <w:rPr>
                <w:rStyle w:val="Hipersaitas"/>
                <w:noProof/>
              </w:rPr>
              <w:t>I SKYRIUS BENDROSIOS NUOSTATOS</w:t>
            </w:r>
            <w:r w:rsidR="00CB4BD2">
              <w:rPr>
                <w:noProof/>
                <w:webHidden/>
              </w:rPr>
              <w:tab/>
            </w:r>
            <w:r w:rsidR="00CB4BD2">
              <w:rPr>
                <w:noProof/>
                <w:webHidden/>
              </w:rPr>
              <w:fldChar w:fldCharType="begin"/>
            </w:r>
            <w:r w:rsidR="00CB4BD2">
              <w:rPr>
                <w:noProof/>
                <w:webHidden/>
              </w:rPr>
              <w:instrText xml:space="preserve"> PAGEREF _Toc183442537 \h </w:instrText>
            </w:r>
            <w:r w:rsidR="00CB4BD2">
              <w:rPr>
                <w:noProof/>
                <w:webHidden/>
              </w:rPr>
            </w:r>
            <w:r w:rsidR="00CB4BD2">
              <w:rPr>
                <w:noProof/>
                <w:webHidden/>
              </w:rPr>
              <w:fldChar w:fldCharType="separate"/>
            </w:r>
            <w:r w:rsidR="00CB4BD2">
              <w:rPr>
                <w:noProof/>
                <w:webHidden/>
              </w:rPr>
              <w:t>4</w:t>
            </w:r>
            <w:r w:rsidR="00CB4BD2">
              <w:rPr>
                <w:noProof/>
                <w:webHidden/>
              </w:rPr>
              <w:fldChar w:fldCharType="end"/>
            </w:r>
          </w:hyperlink>
        </w:p>
        <w:p w14:paraId="4300FFEE" w14:textId="0EB0C233" w:rsidR="00CB4BD2" w:rsidRDefault="00CB4BD2">
          <w:pPr>
            <w:pStyle w:val="Turinys2"/>
            <w:tabs>
              <w:tab w:val="left" w:pos="720"/>
              <w:tab w:val="right" w:leader="dot" w:pos="9628"/>
            </w:tabs>
            <w:rPr>
              <w:rFonts w:eastAsiaTheme="minorEastAsia"/>
              <w:noProof/>
              <w:kern w:val="2"/>
              <w:sz w:val="24"/>
              <w:szCs w:val="24"/>
              <w:lang w:eastAsia="lt-LT"/>
              <w14:ligatures w14:val="standardContextual"/>
            </w:rPr>
          </w:pPr>
          <w:hyperlink w:anchor="_Toc183442538" w:history="1">
            <w:r w:rsidRPr="000F0A3D">
              <w:rPr>
                <w:rStyle w:val="Hipersaitas"/>
                <w:rFonts w:cs="Times New Roman"/>
                <w:bCs/>
                <w:noProof/>
              </w:rPr>
              <w:t>1.</w:t>
            </w:r>
            <w:r>
              <w:rPr>
                <w:rFonts w:eastAsiaTheme="minorEastAsia"/>
                <w:noProof/>
                <w:kern w:val="2"/>
                <w:sz w:val="24"/>
                <w:szCs w:val="24"/>
                <w:lang w:eastAsia="lt-LT"/>
                <w14:ligatures w14:val="standardContextual"/>
              </w:rPr>
              <w:tab/>
            </w:r>
            <w:r w:rsidRPr="000F0A3D">
              <w:rPr>
                <w:rStyle w:val="Hipersaitas"/>
                <w:rFonts w:cs="Times New Roman"/>
                <w:bCs/>
                <w:noProof/>
              </w:rPr>
              <w:t>Bendra informacija</w:t>
            </w:r>
            <w:r>
              <w:rPr>
                <w:noProof/>
                <w:webHidden/>
              </w:rPr>
              <w:tab/>
            </w:r>
            <w:r>
              <w:rPr>
                <w:noProof/>
                <w:webHidden/>
              </w:rPr>
              <w:fldChar w:fldCharType="begin"/>
            </w:r>
            <w:r>
              <w:rPr>
                <w:noProof/>
                <w:webHidden/>
              </w:rPr>
              <w:instrText xml:space="preserve"> PAGEREF _Toc183442538 \h </w:instrText>
            </w:r>
            <w:r>
              <w:rPr>
                <w:noProof/>
                <w:webHidden/>
              </w:rPr>
            </w:r>
            <w:r>
              <w:rPr>
                <w:noProof/>
                <w:webHidden/>
              </w:rPr>
              <w:fldChar w:fldCharType="separate"/>
            </w:r>
            <w:r>
              <w:rPr>
                <w:noProof/>
                <w:webHidden/>
              </w:rPr>
              <w:t>4</w:t>
            </w:r>
            <w:r>
              <w:rPr>
                <w:noProof/>
                <w:webHidden/>
              </w:rPr>
              <w:fldChar w:fldCharType="end"/>
            </w:r>
          </w:hyperlink>
        </w:p>
        <w:p w14:paraId="1867377D" w14:textId="6AEAE0FD" w:rsidR="00CB4BD2" w:rsidRDefault="00CB4BD2">
          <w:pPr>
            <w:pStyle w:val="Turinys2"/>
            <w:tabs>
              <w:tab w:val="left" w:pos="720"/>
              <w:tab w:val="right" w:leader="dot" w:pos="9628"/>
            </w:tabs>
            <w:rPr>
              <w:rFonts w:eastAsiaTheme="minorEastAsia"/>
              <w:noProof/>
              <w:kern w:val="2"/>
              <w:sz w:val="24"/>
              <w:szCs w:val="24"/>
              <w:lang w:eastAsia="lt-LT"/>
              <w14:ligatures w14:val="standardContextual"/>
            </w:rPr>
          </w:pPr>
          <w:hyperlink w:anchor="_Toc183442539" w:history="1">
            <w:r w:rsidRPr="000F0A3D">
              <w:rPr>
                <w:rStyle w:val="Hipersaitas"/>
                <w:noProof/>
              </w:rPr>
              <w:t>2.</w:t>
            </w:r>
            <w:r>
              <w:rPr>
                <w:rFonts w:eastAsiaTheme="minorEastAsia"/>
                <w:noProof/>
                <w:kern w:val="2"/>
                <w:sz w:val="24"/>
                <w:szCs w:val="24"/>
                <w:lang w:eastAsia="lt-LT"/>
                <w14:ligatures w14:val="standardContextual"/>
              </w:rPr>
              <w:tab/>
            </w:r>
            <w:r w:rsidRPr="000F0A3D">
              <w:rPr>
                <w:rStyle w:val="Hipersaitas"/>
                <w:noProof/>
              </w:rPr>
              <w:t>Reikalavimai užsakymų priėmimo ir procesų valdymo sistemai</w:t>
            </w:r>
            <w:r>
              <w:rPr>
                <w:noProof/>
                <w:webHidden/>
              </w:rPr>
              <w:tab/>
            </w:r>
            <w:r>
              <w:rPr>
                <w:noProof/>
                <w:webHidden/>
              </w:rPr>
              <w:fldChar w:fldCharType="begin"/>
            </w:r>
            <w:r>
              <w:rPr>
                <w:noProof/>
                <w:webHidden/>
              </w:rPr>
              <w:instrText xml:space="preserve"> PAGEREF _Toc183442539 \h </w:instrText>
            </w:r>
            <w:r>
              <w:rPr>
                <w:noProof/>
                <w:webHidden/>
              </w:rPr>
            </w:r>
            <w:r>
              <w:rPr>
                <w:noProof/>
                <w:webHidden/>
              </w:rPr>
              <w:fldChar w:fldCharType="separate"/>
            </w:r>
            <w:r>
              <w:rPr>
                <w:noProof/>
                <w:webHidden/>
              </w:rPr>
              <w:t>16</w:t>
            </w:r>
            <w:r>
              <w:rPr>
                <w:noProof/>
                <w:webHidden/>
              </w:rPr>
              <w:fldChar w:fldCharType="end"/>
            </w:r>
          </w:hyperlink>
        </w:p>
        <w:p w14:paraId="4AC86AB6" w14:textId="2254A71C" w:rsidR="00CB4BD2" w:rsidRDefault="00CB4BD2">
          <w:pPr>
            <w:pStyle w:val="Turinys2"/>
            <w:tabs>
              <w:tab w:val="left" w:pos="720"/>
              <w:tab w:val="right" w:leader="dot" w:pos="9628"/>
            </w:tabs>
            <w:rPr>
              <w:rFonts w:eastAsiaTheme="minorEastAsia"/>
              <w:noProof/>
              <w:kern w:val="2"/>
              <w:sz w:val="24"/>
              <w:szCs w:val="24"/>
              <w:lang w:eastAsia="lt-LT"/>
              <w14:ligatures w14:val="standardContextual"/>
            </w:rPr>
          </w:pPr>
          <w:hyperlink w:anchor="_Toc183442540" w:history="1">
            <w:r w:rsidRPr="000F0A3D">
              <w:rPr>
                <w:rStyle w:val="Hipersaitas"/>
                <w:noProof/>
              </w:rPr>
              <w:t>3.</w:t>
            </w:r>
            <w:r>
              <w:rPr>
                <w:rFonts w:eastAsiaTheme="minorEastAsia"/>
                <w:noProof/>
                <w:kern w:val="2"/>
                <w:sz w:val="24"/>
                <w:szCs w:val="24"/>
                <w:lang w:eastAsia="lt-LT"/>
                <w14:ligatures w14:val="standardContextual"/>
              </w:rPr>
              <w:tab/>
            </w:r>
            <w:r w:rsidRPr="000F0A3D">
              <w:rPr>
                <w:rStyle w:val="Hipersaitas"/>
                <w:noProof/>
              </w:rPr>
              <w:t>Medžiagos ir gaminiai</w:t>
            </w:r>
            <w:r>
              <w:rPr>
                <w:noProof/>
                <w:webHidden/>
              </w:rPr>
              <w:tab/>
            </w:r>
            <w:r>
              <w:rPr>
                <w:noProof/>
                <w:webHidden/>
              </w:rPr>
              <w:fldChar w:fldCharType="begin"/>
            </w:r>
            <w:r>
              <w:rPr>
                <w:noProof/>
                <w:webHidden/>
              </w:rPr>
              <w:instrText xml:space="preserve"> PAGEREF _Toc183442540 \h </w:instrText>
            </w:r>
            <w:r>
              <w:rPr>
                <w:noProof/>
                <w:webHidden/>
              </w:rPr>
            </w:r>
            <w:r>
              <w:rPr>
                <w:noProof/>
                <w:webHidden/>
              </w:rPr>
              <w:fldChar w:fldCharType="separate"/>
            </w:r>
            <w:r>
              <w:rPr>
                <w:noProof/>
                <w:webHidden/>
              </w:rPr>
              <w:t>17</w:t>
            </w:r>
            <w:r>
              <w:rPr>
                <w:noProof/>
                <w:webHidden/>
              </w:rPr>
              <w:fldChar w:fldCharType="end"/>
            </w:r>
          </w:hyperlink>
        </w:p>
        <w:p w14:paraId="05B299B8" w14:textId="38EBBB27" w:rsidR="00CB4BD2" w:rsidRDefault="00CB4BD2">
          <w:pPr>
            <w:pStyle w:val="Turinys2"/>
            <w:tabs>
              <w:tab w:val="left" w:pos="720"/>
              <w:tab w:val="right" w:leader="dot" w:pos="9628"/>
            </w:tabs>
            <w:rPr>
              <w:rFonts w:eastAsiaTheme="minorEastAsia"/>
              <w:noProof/>
              <w:kern w:val="2"/>
              <w:sz w:val="24"/>
              <w:szCs w:val="24"/>
              <w:lang w:eastAsia="lt-LT"/>
              <w14:ligatures w14:val="standardContextual"/>
            </w:rPr>
          </w:pPr>
          <w:hyperlink w:anchor="_Toc183442541" w:history="1">
            <w:r w:rsidRPr="000F0A3D">
              <w:rPr>
                <w:rStyle w:val="Hipersaitas"/>
                <w:noProof/>
              </w:rPr>
              <w:t>4.</w:t>
            </w:r>
            <w:r>
              <w:rPr>
                <w:rFonts w:eastAsiaTheme="minorEastAsia"/>
                <w:noProof/>
                <w:kern w:val="2"/>
                <w:sz w:val="24"/>
                <w:szCs w:val="24"/>
                <w:lang w:eastAsia="lt-LT"/>
                <w14:ligatures w14:val="standardContextual"/>
              </w:rPr>
              <w:tab/>
            </w:r>
            <w:r w:rsidRPr="000F0A3D">
              <w:rPr>
                <w:rStyle w:val="Hipersaitas"/>
                <w:noProof/>
              </w:rPr>
              <w:t>Įranga, prietaisai, transporto priemonės ir mechanizmai</w:t>
            </w:r>
            <w:r>
              <w:rPr>
                <w:noProof/>
                <w:webHidden/>
              </w:rPr>
              <w:tab/>
            </w:r>
            <w:r>
              <w:rPr>
                <w:noProof/>
                <w:webHidden/>
              </w:rPr>
              <w:fldChar w:fldCharType="begin"/>
            </w:r>
            <w:r>
              <w:rPr>
                <w:noProof/>
                <w:webHidden/>
              </w:rPr>
              <w:instrText xml:space="preserve"> PAGEREF _Toc183442541 \h </w:instrText>
            </w:r>
            <w:r>
              <w:rPr>
                <w:noProof/>
                <w:webHidden/>
              </w:rPr>
            </w:r>
            <w:r>
              <w:rPr>
                <w:noProof/>
                <w:webHidden/>
              </w:rPr>
              <w:fldChar w:fldCharType="separate"/>
            </w:r>
            <w:r>
              <w:rPr>
                <w:noProof/>
                <w:webHidden/>
              </w:rPr>
              <w:t>17</w:t>
            </w:r>
            <w:r>
              <w:rPr>
                <w:noProof/>
                <w:webHidden/>
              </w:rPr>
              <w:fldChar w:fldCharType="end"/>
            </w:r>
          </w:hyperlink>
        </w:p>
        <w:p w14:paraId="2FBFD3E7" w14:textId="7D39FA89" w:rsidR="00CB4BD2" w:rsidRDefault="00CB4BD2">
          <w:pPr>
            <w:pStyle w:val="Turinys2"/>
            <w:tabs>
              <w:tab w:val="left" w:pos="720"/>
              <w:tab w:val="right" w:leader="dot" w:pos="9628"/>
            </w:tabs>
            <w:rPr>
              <w:rFonts w:eastAsiaTheme="minorEastAsia"/>
              <w:noProof/>
              <w:kern w:val="2"/>
              <w:sz w:val="24"/>
              <w:szCs w:val="24"/>
              <w:lang w:eastAsia="lt-LT"/>
              <w14:ligatures w14:val="standardContextual"/>
            </w:rPr>
          </w:pPr>
          <w:hyperlink w:anchor="_Toc183442542" w:history="1">
            <w:r w:rsidRPr="000F0A3D">
              <w:rPr>
                <w:rStyle w:val="Hipersaitas"/>
                <w:noProof/>
              </w:rPr>
              <w:t>5.</w:t>
            </w:r>
            <w:r>
              <w:rPr>
                <w:rFonts w:eastAsiaTheme="minorEastAsia"/>
                <w:noProof/>
                <w:kern w:val="2"/>
                <w:sz w:val="24"/>
                <w:szCs w:val="24"/>
                <w:lang w:eastAsia="lt-LT"/>
                <w14:ligatures w14:val="standardContextual"/>
              </w:rPr>
              <w:tab/>
            </w:r>
            <w:r w:rsidRPr="000F0A3D">
              <w:rPr>
                <w:rStyle w:val="Hipersaitas"/>
                <w:noProof/>
              </w:rPr>
              <w:t>Darbų organizavimas</w:t>
            </w:r>
            <w:r>
              <w:rPr>
                <w:noProof/>
                <w:webHidden/>
              </w:rPr>
              <w:tab/>
            </w:r>
            <w:r>
              <w:rPr>
                <w:noProof/>
                <w:webHidden/>
              </w:rPr>
              <w:fldChar w:fldCharType="begin"/>
            </w:r>
            <w:r>
              <w:rPr>
                <w:noProof/>
                <w:webHidden/>
              </w:rPr>
              <w:instrText xml:space="preserve"> PAGEREF _Toc183442542 \h </w:instrText>
            </w:r>
            <w:r>
              <w:rPr>
                <w:noProof/>
                <w:webHidden/>
              </w:rPr>
            </w:r>
            <w:r>
              <w:rPr>
                <w:noProof/>
                <w:webHidden/>
              </w:rPr>
              <w:fldChar w:fldCharType="separate"/>
            </w:r>
            <w:r>
              <w:rPr>
                <w:noProof/>
                <w:webHidden/>
              </w:rPr>
              <w:t>17</w:t>
            </w:r>
            <w:r>
              <w:rPr>
                <w:noProof/>
                <w:webHidden/>
              </w:rPr>
              <w:fldChar w:fldCharType="end"/>
            </w:r>
          </w:hyperlink>
        </w:p>
        <w:p w14:paraId="6D311743" w14:textId="11615F41" w:rsidR="00CB4BD2" w:rsidRDefault="00CB4BD2">
          <w:pPr>
            <w:pStyle w:val="Turinys2"/>
            <w:tabs>
              <w:tab w:val="left" w:pos="720"/>
              <w:tab w:val="right" w:leader="dot" w:pos="9628"/>
            </w:tabs>
            <w:rPr>
              <w:rFonts w:eastAsiaTheme="minorEastAsia"/>
              <w:noProof/>
              <w:kern w:val="2"/>
              <w:sz w:val="24"/>
              <w:szCs w:val="24"/>
              <w:lang w:eastAsia="lt-LT"/>
              <w14:ligatures w14:val="standardContextual"/>
            </w:rPr>
          </w:pPr>
          <w:hyperlink w:anchor="_Toc183442543" w:history="1">
            <w:r w:rsidRPr="000F0A3D">
              <w:rPr>
                <w:rStyle w:val="Hipersaitas"/>
                <w:noProof/>
              </w:rPr>
              <w:t>6.</w:t>
            </w:r>
            <w:r>
              <w:rPr>
                <w:rFonts w:eastAsiaTheme="minorEastAsia"/>
                <w:noProof/>
                <w:kern w:val="2"/>
                <w:sz w:val="24"/>
                <w:szCs w:val="24"/>
                <w:lang w:eastAsia="lt-LT"/>
                <w14:ligatures w14:val="standardContextual"/>
              </w:rPr>
              <w:tab/>
            </w:r>
            <w:r w:rsidRPr="000F0A3D">
              <w:rPr>
                <w:rStyle w:val="Hipersaitas"/>
                <w:noProof/>
              </w:rPr>
              <w:t>Dokumentacija</w:t>
            </w:r>
            <w:r>
              <w:rPr>
                <w:noProof/>
                <w:webHidden/>
              </w:rPr>
              <w:tab/>
            </w:r>
            <w:r>
              <w:rPr>
                <w:noProof/>
                <w:webHidden/>
              </w:rPr>
              <w:fldChar w:fldCharType="begin"/>
            </w:r>
            <w:r>
              <w:rPr>
                <w:noProof/>
                <w:webHidden/>
              </w:rPr>
              <w:instrText xml:space="preserve"> PAGEREF _Toc183442543 \h </w:instrText>
            </w:r>
            <w:r>
              <w:rPr>
                <w:noProof/>
                <w:webHidden/>
              </w:rPr>
            </w:r>
            <w:r>
              <w:rPr>
                <w:noProof/>
                <w:webHidden/>
              </w:rPr>
              <w:fldChar w:fldCharType="separate"/>
            </w:r>
            <w:r>
              <w:rPr>
                <w:noProof/>
                <w:webHidden/>
              </w:rPr>
              <w:t>19</w:t>
            </w:r>
            <w:r>
              <w:rPr>
                <w:noProof/>
                <w:webHidden/>
              </w:rPr>
              <w:fldChar w:fldCharType="end"/>
            </w:r>
          </w:hyperlink>
        </w:p>
        <w:p w14:paraId="0F565716" w14:textId="177AADE8" w:rsidR="00CB4BD2" w:rsidRDefault="00CB4BD2">
          <w:pPr>
            <w:pStyle w:val="Turinys2"/>
            <w:tabs>
              <w:tab w:val="left" w:pos="720"/>
              <w:tab w:val="right" w:leader="dot" w:pos="9628"/>
            </w:tabs>
            <w:rPr>
              <w:rFonts w:eastAsiaTheme="minorEastAsia"/>
              <w:noProof/>
              <w:kern w:val="2"/>
              <w:sz w:val="24"/>
              <w:szCs w:val="24"/>
              <w:lang w:eastAsia="lt-LT"/>
              <w14:ligatures w14:val="standardContextual"/>
            </w:rPr>
          </w:pPr>
          <w:hyperlink w:anchor="_Toc183442544" w:history="1">
            <w:r w:rsidRPr="000F0A3D">
              <w:rPr>
                <w:rStyle w:val="Hipersaitas"/>
                <w:noProof/>
              </w:rPr>
              <w:t>7.</w:t>
            </w:r>
            <w:r>
              <w:rPr>
                <w:rFonts w:eastAsiaTheme="minorEastAsia"/>
                <w:noProof/>
                <w:kern w:val="2"/>
                <w:sz w:val="24"/>
                <w:szCs w:val="24"/>
                <w:lang w:eastAsia="lt-LT"/>
                <w14:ligatures w14:val="standardContextual"/>
              </w:rPr>
              <w:tab/>
            </w:r>
            <w:r w:rsidRPr="000F0A3D">
              <w:rPr>
                <w:rStyle w:val="Hipersaitas"/>
                <w:noProof/>
              </w:rPr>
              <w:t>Darbų pridavimas</w:t>
            </w:r>
            <w:r>
              <w:rPr>
                <w:noProof/>
                <w:webHidden/>
              </w:rPr>
              <w:tab/>
            </w:r>
            <w:r>
              <w:rPr>
                <w:noProof/>
                <w:webHidden/>
              </w:rPr>
              <w:fldChar w:fldCharType="begin"/>
            </w:r>
            <w:r>
              <w:rPr>
                <w:noProof/>
                <w:webHidden/>
              </w:rPr>
              <w:instrText xml:space="preserve"> PAGEREF _Toc183442544 \h </w:instrText>
            </w:r>
            <w:r>
              <w:rPr>
                <w:noProof/>
                <w:webHidden/>
              </w:rPr>
            </w:r>
            <w:r>
              <w:rPr>
                <w:noProof/>
                <w:webHidden/>
              </w:rPr>
              <w:fldChar w:fldCharType="separate"/>
            </w:r>
            <w:r>
              <w:rPr>
                <w:noProof/>
                <w:webHidden/>
              </w:rPr>
              <w:t>20</w:t>
            </w:r>
            <w:r>
              <w:rPr>
                <w:noProof/>
                <w:webHidden/>
              </w:rPr>
              <w:fldChar w:fldCharType="end"/>
            </w:r>
          </w:hyperlink>
        </w:p>
        <w:p w14:paraId="7E579046" w14:textId="67749201" w:rsidR="00CB4BD2" w:rsidRDefault="00CB4BD2">
          <w:pPr>
            <w:pStyle w:val="Turinys1"/>
            <w:tabs>
              <w:tab w:val="right" w:leader="dot" w:pos="9628"/>
            </w:tabs>
            <w:rPr>
              <w:rFonts w:eastAsiaTheme="minorEastAsia"/>
              <w:noProof/>
              <w:kern w:val="2"/>
              <w:sz w:val="24"/>
              <w:szCs w:val="24"/>
              <w:lang w:eastAsia="lt-LT"/>
              <w14:ligatures w14:val="standardContextual"/>
            </w:rPr>
          </w:pPr>
          <w:hyperlink w:anchor="_Toc183442545" w:history="1">
            <w:r w:rsidRPr="000F0A3D">
              <w:rPr>
                <w:rStyle w:val="Hipersaitas"/>
                <w:noProof/>
              </w:rPr>
              <w:t>II SKYRIUS KELIO ŽENKLAI, KITOS EISMO PRIEMONĖS</w:t>
            </w:r>
            <w:r>
              <w:rPr>
                <w:noProof/>
                <w:webHidden/>
              </w:rPr>
              <w:tab/>
            </w:r>
            <w:r>
              <w:rPr>
                <w:noProof/>
                <w:webHidden/>
              </w:rPr>
              <w:fldChar w:fldCharType="begin"/>
            </w:r>
            <w:r>
              <w:rPr>
                <w:noProof/>
                <w:webHidden/>
              </w:rPr>
              <w:instrText xml:space="preserve"> PAGEREF _Toc183442545 \h </w:instrText>
            </w:r>
            <w:r>
              <w:rPr>
                <w:noProof/>
                <w:webHidden/>
              </w:rPr>
            </w:r>
            <w:r>
              <w:rPr>
                <w:noProof/>
                <w:webHidden/>
              </w:rPr>
              <w:fldChar w:fldCharType="separate"/>
            </w:r>
            <w:r>
              <w:rPr>
                <w:noProof/>
                <w:webHidden/>
              </w:rPr>
              <w:t>21</w:t>
            </w:r>
            <w:r>
              <w:rPr>
                <w:noProof/>
                <w:webHidden/>
              </w:rPr>
              <w:fldChar w:fldCharType="end"/>
            </w:r>
          </w:hyperlink>
        </w:p>
        <w:p w14:paraId="0046D0DC" w14:textId="1A706CCE" w:rsidR="00CB4BD2" w:rsidRDefault="00CB4BD2">
          <w:pPr>
            <w:pStyle w:val="Turinys2"/>
            <w:tabs>
              <w:tab w:val="left" w:pos="720"/>
              <w:tab w:val="right" w:leader="dot" w:pos="9628"/>
            </w:tabs>
            <w:rPr>
              <w:rFonts w:eastAsiaTheme="minorEastAsia"/>
              <w:noProof/>
              <w:kern w:val="2"/>
              <w:sz w:val="24"/>
              <w:szCs w:val="24"/>
              <w:lang w:eastAsia="lt-LT"/>
              <w14:ligatures w14:val="standardContextual"/>
            </w:rPr>
          </w:pPr>
          <w:hyperlink w:anchor="_Toc183442546" w:history="1">
            <w:r w:rsidRPr="000F0A3D">
              <w:rPr>
                <w:rStyle w:val="Hipersaitas"/>
                <w:noProof/>
              </w:rPr>
              <w:t>8.</w:t>
            </w:r>
            <w:r>
              <w:rPr>
                <w:rFonts w:eastAsiaTheme="minorEastAsia"/>
                <w:noProof/>
                <w:kern w:val="2"/>
                <w:sz w:val="24"/>
                <w:szCs w:val="24"/>
                <w:lang w:eastAsia="lt-LT"/>
                <w14:ligatures w14:val="standardContextual"/>
              </w:rPr>
              <w:tab/>
            </w:r>
            <w:r w:rsidRPr="000F0A3D">
              <w:rPr>
                <w:rStyle w:val="Hipersaitas"/>
                <w:noProof/>
              </w:rPr>
              <w:t>Kelio ženklų įrengimas</w:t>
            </w:r>
            <w:r>
              <w:rPr>
                <w:noProof/>
                <w:webHidden/>
              </w:rPr>
              <w:tab/>
            </w:r>
            <w:r>
              <w:rPr>
                <w:noProof/>
                <w:webHidden/>
              </w:rPr>
              <w:fldChar w:fldCharType="begin"/>
            </w:r>
            <w:r>
              <w:rPr>
                <w:noProof/>
                <w:webHidden/>
              </w:rPr>
              <w:instrText xml:space="preserve"> PAGEREF _Toc183442546 \h </w:instrText>
            </w:r>
            <w:r>
              <w:rPr>
                <w:noProof/>
                <w:webHidden/>
              </w:rPr>
            </w:r>
            <w:r>
              <w:rPr>
                <w:noProof/>
                <w:webHidden/>
              </w:rPr>
              <w:fldChar w:fldCharType="separate"/>
            </w:r>
            <w:r>
              <w:rPr>
                <w:noProof/>
                <w:webHidden/>
              </w:rPr>
              <w:t>21</w:t>
            </w:r>
            <w:r>
              <w:rPr>
                <w:noProof/>
                <w:webHidden/>
              </w:rPr>
              <w:fldChar w:fldCharType="end"/>
            </w:r>
          </w:hyperlink>
        </w:p>
        <w:p w14:paraId="37C72C1D" w14:textId="4EF070FB" w:rsidR="00CB4BD2" w:rsidRDefault="00CB4BD2">
          <w:pPr>
            <w:pStyle w:val="Turinys2"/>
            <w:tabs>
              <w:tab w:val="left" w:pos="720"/>
              <w:tab w:val="right" w:leader="dot" w:pos="9628"/>
            </w:tabs>
            <w:rPr>
              <w:rFonts w:eastAsiaTheme="minorEastAsia"/>
              <w:noProof/>
              <w:kern w:val="2"/>
              <w:sz w:val="24"/>
              <w:szCs w:val="24"/>
              <w:lang w:eastAsia="lt-LT"/>
              <w14:ligatures w14:val="standardContextual"/>
            </w:rPr>
          </w:pPr>
          <w:hyperlink w:anchor="_Toc183442547" w:history="1">
            <w:r w:rsidRPr="000F0A3D">
              <w:rPr>
                <w:rStyle w:val="Hipersaitas"/>
                <w:noProof/>
              </w:rPr>
              <w:t>9.</w:t>
            </w:r>
            <w:r>
              <w:rPr>
                <w:rFonts w:eastAsiaTheme="minorEastAsia"/>
                <w:noProof/>
                <w:kern w:val="2"/>
                <w:sz w:val="24"/>
                <w:szCs w:val="24"/>
                <w:lang w:eastAsia="lt-LT"/>
                <w14:ligatures w14:val="standardContextual"/>
              </w:rPr>
              <w:tab/>
            </w:r>
            <w:r w:rsidRPr="000F0A3D">
              <w:rPr>
                <w:rStyle w:val="Hipersaitas"/>
                <w:noProof/>
              </w:rPr>
              <w:t>Kitų eismo priemonių įrengimas</w:t>
            </w:r>
            <w:r>
              <w:rPr>
                <w:noProof/>
                <w:webHidden/>
              </w:rPr>
              <w:tab/>
            </w:r>
            <w:r>
              <w:rPr>
                <w:noProof/>
                <w:webHidden/>
              </w:rPr>
              <w:fldChar w:fldCharType="begin"/>
            </w:r>
            <w:r>
              <w:rPr>
                <w:noProof/>
                <w:webHidden/>
              </w:rPr>
              <w:instrText xml:space="preserve"> PAGEREF _Toc183442547 \h </w:instrText>
            </w:r>
            <w:r>
              <w:rPr>
                <w:noProof/>
                <w:webHidden/>
              </w:rPr>
            </w:r>
            <w:r>
              <w:rPr>
                <w:noProof/>
                <w:webHidden/>
              </w:rPr>
              <w:fldChar w:fldCharType="separate"/>
            </w:r>
            <w:r>
              <w:rPr>
                <w:noProof/>
                <w:webHidden/>
              </w:rPr>
              <w:t>22</w:t>
            </w:r>
            <w:r>
              <w:rPr>
                <w:noProof/>
                <w:webHidden/>
              </w:rPr>
              <w:fldChar w:fldCharType="end"/>
            </w:r>
          </w:hyperlink>
        </w:p>
        <w:p w14:paraId="6EF4241C" w14:textId="454B7E2B"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48" w:history="1">
            <w:r w:rsidRPr="000F0A3D">
              <w:rPr>
                <w:rStyle w:val="Hipersaitas"/>
                <w:noProof/>
              </w:rPr>
              <w:t>Saugos salelių įrengimo darbai</w:t>
            </w:r>
            <w:r>
              <w:rPr>
                <w:noProof/>
                <w:webHidden/>
              </w:rPr>
              <w:tab/>
            </w:r>
            <w:r>
              <w:rPr>
                <w:noProof/>
                <w:webHidden/>
              </w:rPr>
              <w:fldChar w:fldCharType="begin"/>
            </w:r>
            <w:r>
              <w:rPr>
                <w:noProof/>
                <w:webHidden/>
              </w:rPr>
              <w:instrText xml:space="preserve"> PAGEREF _Toc183442548 \h </w:instrText>
            </w:r>
            <w:r>
              <w:rPr>
                <w:noProof/>
                <w:webHidden/>
              </w:rPr>
            </w:r>
            <w:r>
              <w:rPr>
                <w:noProof/>
                <w:webHidden/>
              </w:rPr>
              <w:fldChar w:fldCharType="separate"/>
            </w:r>
            <w:r>
              <w:rPr>
                <w:noProof/>
                <w:webHidden/>
              </w:rPr>
              <w:t>22</w:t>
            </w:r>
            <w:r>
              <w:rPr>
                <w:noProof/>
                <w:webHidden/>
              </w:rPr>
              <w:fldChar w:fldCharType="end"/>
            </w:r>
          </w:hyperlink>
        </w:p>
        <w:p w14:paraId="271A2AA7" w14:textId="127A5868"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49" w:history="1">
            <w:r w:rsidRPr="000F0A3D">
              <w:rPr>
                <w:rStyle w:val="Hipersaitas"/>
                <w:noProof/>
              </w:rPr>
              <w:t>Guminių ratų atmušėjų įrengimo darbai</w:t>
            </w:r>
            <w:r>
              <w:rPr>
                <w:noProof/>
                <w:webHidden/>
              </w:rPr>
              <w:tab/>
            </w:r>
            <w:r>
              <w:rPr>
                <w:noProof/>
                <w:webHidden/>
              </w:rPr>
              <w:fldChar w:fldCharType="begin"/>
            </w:r>
            <w:r>
              <w:rPr>
                <w:noProof/>
                <w:webHidden/>
              </w:rPr>
              <w:instrText xml:space="preserve"> PAGEREF _Toc183442549 \h </w:instrText>
            </w:r>
            <w:r>
              <w:rPr>
                <w:noProof/>
                <w:webHidden/>
              </w:rPr>
            </w:r>
            <w:r>
              <w:rPr>
                <w:noProof/>
                <w:webHidden/>
              </w:rPr>
              <w:fldChar w:fldCharType="separate"/>
            </w:r>
            <w:r>
              <w:rPr>
                <w:noProof/>
                <w:webHidden/>
              </w:rPr>
              <w:t>22</w:t>
            </w:r>
            <w:r>
              <w:rPr>
                <w:noProof/>
                <w:webHidden/>
              </w:rPr>
              <w:fldChar w:fldCharType="end"/>
            </w:r>
          </w:hyperlink>
        </w:p>
        <w:p w14:paraId="31E31279" w14:textId="45408F59" w:rsidR="00CB4BD2" w:rsidRDefault="00CB4BD2">
          <w:pPr>
            <w:pStyle w:val="Turinys1"/>
            <w:tabs>
              <w:tab w:val="right" w:leader="dot" w:pos="9628"/>
            </w:tabs>
            <w:rPr>
              <w:rFonts w:eastAsiaTheme="minorEastAsia"/>
              <w:noProof/>
              <w:kern w:val="2"/>
              <w:sz w:val="24"/>
              <w:szCs w:val="24"/>
              <w:lang w:eastAsia="lt-LT"/>
              <w14:ligatures w14:val="standardContextual"/>
            </w:rPr>
          </w:pPr>
          <w:hyperlink w:anchor="_Toc183442550" w:history="1">
            <w:r w:rsidRPr="000F0A3D">
              <w:rPr>
                <w:rStyle w:val="Hipersaitas"/>
                <w:noProof/>
              </w:rPr>
              <w:t>III SKYRIUS HORIZONTALUSIS ŽENKLINIMAS</w:t>
            </w:r>
            <w:r>
              <w:rPr>
                <w:noProof/>
                <w:webHidden/>
              </w:rPr>
              <w:tab/>
            </w:r>
            <w:r>
              <w:rPr>
                <w:noProof/>
                <w:webHidden/>
              </w:rPr>
              <w:fldChar w:fldCharType="begin"/>
            </w:r>
            <w:r>
              <w:rPr>
                <w:noProof/>
                <w:webHidden/>
              </w:rPr>
              <w:instrText xml:space="preserve"> PAGEREF _Toc183442550 \h </w:instrText>
            </w:r>
            <w:r>
              <w:rPr>
                <w:noProof/>
                <w:webHidden/>
              </w:rPr>
            </w:r>
            <w:r>
              <w:rPr>
                <w:noProof/>
                <w:webHidden/>
              </w:rPr>
              <w:fldChar w:fldCharType="separate"/>
            </w:r>
            <w:r>
              <w:rPr>
                <w:noProof/>
                <w:webHidden/>
              </w:rPr>
              <w:t>23</w:t>
            </w:r>
            <w:r>
              <w:rPr>
                <w:noProof/>
                <w:webHidden/>
              </w:rPr>
              <w:fldChar w:fldCharType="end"/>
            </w:r>
          </w:hyperlink>
        </w:p>
        <w:p w14:paraId="6F488292" w14:textId="6AB08BA7"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51" w:history="1">
            <w:r w:rsidRPr="000F0A3D">
              <w:rPr>
                <w:rStyle w:val="Hipersaitas"/>
                <w:noProof/>
              </w:rPr>
              <w:t>10.</w:t>
            </w:r>
            <w:r>
              <w:rPr>
                <w:rFonts w:eastAsiaTheme="minorEastAsia"/>
                <w:noProof/>
                <w:kern w:val="2"/>
                <w:sz w:val="24"/>
                <w:szCs w:val="24"/>
                <w:lang w:eastAsia="lt-LT"/>
                <w14:ligatures w14:val="standardContextual"/>
              </w:rPr>
              <w:tab/>
            </w:r>
            <w:r w:rsidRPr="000F0A3D">
              <w:rPr>
                <w:rStyle w:val="Hipersaitas"/>
                <w:noProof/>
              </w:rPr>
              <w:t>Bendrieji reikalavimai horizontaliojo ženklinimo darbams</w:t>
            </w:r>
            <w:r>
              <w:rPr>
                <w:noProof/>
                <w:webHidden/>
              </w:rPr>
              <w:tab/>
            </w:r>
            <w:r>
              <w:rPr>
                <w:noProof/>
                <w:webHidden/>
              </w:rPr>
              <w:fldChar w:fldCharType="begin"/>
            </w:r>
            <w:r>
              <w:rPr>
                <w:noProof/>
                <w:webHidden/>
              </w:rPr>
              <w:instrText xml:space="preserve"> PAGEREF _Toc183442551 \h </w:instrText>
            </w:r>
            <w:r>
              <w:rPr>
                <w:noProof/>
                <w:webHidden/>
              </w:rPr>
            </w:r>
            <w:r>
              <w:rPr>
                <w:noProof/>
                <w:webHidden/>
              </w:rPr>
              <w:fldChar w:fldCharType="separate"/>
            </w:r>
            <w:r>
              <w:rPr>
                <w:noProof/>
                <w:webHidden/>
              </w:rPr>
              <w:t>23</w:t>
            </w:r>
            <w:r>
              <w:rPr>
                <w:noProof/>
                <w:webHidden/>
              </w:rPr>
              <w:fldChar w:fldCharType="end"/>
            </w:r>
          </w:hyperlink>
        </w:p>
        <w:p w14:paraId="4BC61A58" w14:textId="172CA916"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52" w:history="1">
            <w:r w:rsidRPr="000F0A3D">
              <w:rPr>
                <w:rStyle w:val="Hipersaitas"/>
                <w:noProof/>
                <w:lang w:eastAsia="lt-LT"/>
              </w:rPr>
              <w:t>11.</w:t>
            </w:r>
            <w:r>
              <w:rPr>
                <w:rFonts w:eastAsiaTheme="minorEastAsia"/>
                <w:noProof/>
                <w:kern w:val="2"/>
                <w:sz w:val="24"/>
                <w:szCs w:val="24"/>
                <w:lang w:eastAsia="lt-LT"/>
                <w14:ligatures w14:val="standardContextual"/>
              </w:rPr>
              <w:tab/>
            </w:r>
            <w:r w:rsidRPr="000F0A3D">
              <w:rPr>
                <w:rStyle w:val="Hipersaitas"/>
                <w:noProof/>
                <w:lang w:eastAsia="lt-LT"/>
              </w:rPr>
              <w:t>Reikalavimai HŽ darbų kokybei</w:t>
            </w:r>
            <w:r>
              <w:rPr>
                <w:noProof/>
                <w:webHidden/>
              </w:rPr>
              <w:tab/>
            </w:r>
            <w:r>
              <w:rPr>
                <w:noProof/>
                <w:webHidden/>
              </w:rPr>
              <w:fldChar w:fldCharType="begin"/>
            </w:r>
            <w:r>
              <w:rPr>
                <w:noProof/>
                <w:webHidden/>
              </w:rPr>
              <w:instrText xml:space="preserve"> PAGEREF _Toc183442552 \h </w:instrText>
            </w:r>
            <w:r>
              <w:rPr>
                <w:noProof/>
                <w:webHidden/>
              </w:rPr>
            </w:r>
            <w:r>
              <w:rPr>
                <w:noProof/>
                <w:webHidden/>
              </w:rPr>
              <w:fldChar w:fldCharType="separate"/>
            </w:r>
            <w:r>
              <w:rPr>
                <w:noProof/>
                <w:webHidden/>
              </w:rPr>
              <w:t>24</w:t>
            </w:r>
            <w:r>
              <w:rPr>
                <w:noProof/>
                <w:webHidden/>
              </w:rPr>
              <w:fldChar w:fldCharType="end"/>
            </w:r>
          </w:hyperlink>
        </w:p>
        <w:p w14:paraId="09ED6CD3" w14:textId="48B2B592"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53" w:history="1">
            <w:r w:rsidRPr="000F0A3D">
              <w:rPr>
                <w:rStyle w:val="Hipersaitas"/>
                <w:noProof/>
                <w:lang w:eastAsia="lt-LT"/>
              </w:rPr>
              <w:t>12.</w:t>
            </w:r>
            <w:r>
              <w:rPr>
                <w:rFonts w:eastAsiaTheme="minorEastAsia"/>
                <w:noProof/>
                <w:kern w:val="2"/>
                <w:sz w:val="24"/>
                <w:szCs w:val="24"/>
                <w:lang w:eastAsia="lt-LT"/>
                <w14:ligatures w14:val="standardContextual"/>
              </w:rPr>
              <w:tab/>
            </w:r>
            <w:r w:rsidRPr="000F0A3D">
              <w:rPr>
                <w:rStyle w:val="Hipersaitas"/>
                <w:noProof/>
                <w:lang w:eastAsia="lt-LT"/>
              </w:rPr>
              <w:t>Reikalavimai HŽ įrengimo darbų kontrolei</w:t>
            </w:r>
            <w:r>
              <w:rPr>
                <w:noProof/>
                <w:webHidden/>
              </w:rPr>
              <w:tab/>
            </w:r>
            <w:r>
              <w:rPr>
                <w:noProof/>
                <w:webHidden/>
              </w:rPr>
              <w:fldChar w:fldCharType="begin"/>
            </w:r>
            <w:r>
              <w:rPr>
                <w:noProof/>
                <w:webHidden/>
              </w:rPr>
              <w:instrText xml:space="preserve"> PAGEREF _Toc183442553 \h </w:instrText>
            </w:r>
            <w:r>
              <w:rPr>
                <w:noProof/>
                <w:webHidden/>
              </w:rPr>
            </w:r>
            <w:r>
              <w:rPr>
                <w:noProof/>
                <w:webHidden/>
              </w:rPr>
              <w:fldChar w:fldCharType="separate"/>
            </w:r>
            <w:r>
              <w:rPr>
                <w:noProof/>
                <w:webHidden/>
              </w:rPr>
              <w:t>26</w:t>
            </w:r>
            <w:r>
              <w:rPr>
                <w:noProof/>
                <w:webHidden/>
              </w:rPr>
              <w:fldChar w:fldCharType="end"/>
            </w:r>
          </w:hyperlink>
        </w:p>
        <w:p w14:paraId="74749FBC" w14:textId="7BDEA8D6"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54" w:history="1">
            <w:r w:rsidRPr="000F0A3D">
              <w:rPr>
                <w:rStyle w:val="Hipersaitas"/>
                <w:noProof/>
                <w:lang w:eastAsia="lt-LT"/>
              </w:rPr>
              <w:t>13.</w:t>
            </w:r>
            <w:r>
              <w:rPr>
                <w:rFonts w:eastAsiaTheme="minorEastAsia"/>
                <w:noProof/>
                <w:kern w:val="2"/>
                <w:sz w:val="24"/>
                <w:szCs w:val="24"/>
                <w:lang w:eastAsia="lt-LT"/>
                <w14:ligatures w14:val="standardContextual"/>
              </w:rPr>
              <w:tab/>
            </w:r>
            <w:r w:rsidRPr="000F0A3D">
              <w:rPr>
                <w:rStyle w:val="Hipersaitas"/>
                <w:noProof/>
                <w:lang w:eastAsia="lt-LT"/>
              </w:rPr>
              <w:t>Reikalavimai šviesos atspindėjimo dieną, šviesos atspindėjimo naktį, HŽ nusidėvėjimo, sukibimo bei geometrijos kontrolės matavimams</w:t>
            </w:r>
            <w:r>
              <w:rPr>
                <w:noProof/>
                <w:webHidden/>
              </w:rPr>
              <w:tab/>
            </w:r>
            <w:r>
              <w:rPr>
                <w:noProof/>
                <w:webHidden/>
              </w:rPr>
              <w:fldChar w:fldCharType="begin"/>
            </w:r>
            <w:r>
              <w:rPr>
                <w:noProof/>
                <w:webHidden/>
              </w:rPr>
              <w:instrText xml:space="preserve"> PAGEREF _Toc183442554 \h </w:instrText>
            </w:r>
            <w:r>
              <w:rPr>
                <w:noProof/>
                <w:webHidden/>
              </w:rPr>
            </w:r>
            <w:r>
              <w:rPr>
                <w:noProof/>
                <w:webHidden/>
              </w:rPr>
              <w:fldChar w:fldCharType="separate"/>
            </w:r>
            <w:r>
              <w:rPr>
                <w:noProof/>
                <w:webHidden/>
              </w:rPr>
              <w:t>26</w:t>
            </w:r>
            <w:r>
              <w:rPr>
                <w:noProof/>
                <w:webHidden/>
              </w:rPr>
              <w:fldChar w:fldCharType="end"/>
            </w:r>
          </w:hyperlink>
        </w:p>
        <w:p w14:paraId="3920DB45" w14:textId="5583712D"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55" w:history="1">
            <w:r w:rsidRPr="000F0A3D">
              <w:rPr>
                <w:rStyle w:val="Hipersaitas"/>
                <w:noProof/>
                <w:lang w:eastAsia="lt-LT"/>
              </w:rPr>
              <w:t>14.</w:t>
            </w:r>
            <w:r>
              <w:rPr>
                <w:rFonts w:eastAsiaTheme="minorEastAsia"/>
                <w:noProof/>
                <w:kern w:val="2"/>
                <w:sz w:val="24"/>
                <w:szCs w:val="24"/>
                <w:lang w:eastAsia="lt-LT"/>
                <w14:ligatures w14:val="standardContextual"/>
              </w:rPr>
              <w:tab/>
            </w:r>
            <w:r w:rsidRPr="000F0A3D">
              <w:rPr>
                <w:rStyle w:val="Hipersaitas"/>
                <w:noProof/>
                <w:lang w:eastAsia="lt-LT"/>
              </w:rPr>
              <w:t>Reikalavimai atliktų darbų ataskaitų pateikimui</w:t>
            </w:r>
            <w:r>
              <w:rPr>
                <w:noProof/>
                <w:webHidden/>
              </w:rPr>
              <w:tab/>
            </w:r>
            <w:r>
              <w:rPr>
                <w:noProof/>
                <w:webHidden/>
              </w:rPr>
              <w:fldChar w:fldCharType="begin"/>
            </w:r>
            <w:r>
              <w:rPr>
                <w:noProof/>
                <w:webHidden/>
              </w:rPr>
              <w:instrText xml:space="preserve"> PAGEREF _Toc183442555 \h </w:instrText>
            </w:r>
            <w:r>
              <w:rPr>
                <w:noProof/>
                <w:webHidden/>
              </w:rPr>
            </w:r>
            <w:r>
              <w:rPr>
                <w:noProof/>
                <w:webHidden/>
              </w:rPr>
              <w:fldChar w:fldCharType="separate"/>
            </w:r>
            <w:r>
              <w:rPr>
                <w:noProof/>
                <w:webHidden/>
              </w:rPr>
              <w:t>26</w:t>
            </w:r>
            <w:r>
              <w:rPr>
                <w:noProof/>
                <w:webHidden/>
              </w:rPr>
              <w:fldChar w:fldCharType="end"/>
            </w:r>
          </w:hyperlink>
        </w:p>
        <w:p w14:paraId="3C88B62A" w14:textId="7231DBB9" w:rsidR="00CB4BD2" w:rsidRDefault="00CB4BD2">
          <w:pPr>
            <w:pStyle w:val="Turinys1"/>
            <w:tabs>
              <w:tab w:val="right" w:leader="dot" w:pos="9628"/>
            </w:tabs>
            <w:rPr>
              <w:rFonts w:eastAsiaTheme="minorEastAsia"/>
              <w:noProof/>
              <w:kern w:val="2"/>
              <w:sz w:val="24"/>
              <w:szCs w:val="24"/>
              <w:lang w:eastAsia="lt-LT"/>
              <w14:ligatures w14:val="standardContextual"/>
            </w:rPr>
          </w:pPr>
          <w:hyperlink w:anchor="_Toc183442556" w:history="1">
            <w:r w:rsidRPr="000F0A3D">
              <w:rPr>
                <w:rStyle w:val="Hipersaitas"/>
                <w:noProof/>
              </w:rPr>
              <w:t>IV SKYRIUS GREIČIO MAŽINIMO, INFORMAVIMO, ATSKYRIMO PRIEMONĖS</w:t>
            </w:r>
            <w:r>
              <w:rPr>
                <w:noProof/>
                <w:webHidden/>
              </w:rPr>
              <w:tab/>
            </w:r>
            <w:r>
              <w:rPr>
                <w:noProof/>
                <w:webHidden/>
              </w:rPr>
              <w:fldChar w:fldCharType="begin"/>
            </w:r>
            <w:r>
              <w:rPr>
                <w:noProof/>
                <w:webHidden/>
              </w:rPr>
              <w:instrText xml:space="preserve"> PAGEREF _Toc183442556 \h </w:instrText>
            </w:r>
            <w:r>
              <w:rPr>
                <w:noProof/>
                <w:webHidden/>
              </w:rPr>
            </w:r>
            <w:r>
              <w:rPr>
                <w:noProof/>
                <w:webHidden/>
              </w:rPr>
              <w:fldChar w:fldCharType="separate"/>
            </w:r>
            <w:r>
              <w:rPr>
                <w:noProof/>
                <w:webHidden/>
              </w:rPr>
              <w:t>27</w:t>
            </w:r>
            <w:r>
              <w:rPr>
                <w:noProof/>
                <w:webHidden/>
              </w:rPr>
              <w:fldChar w:fldCharType="end"/>
            </w:r>
          </w:hyperlink>
        </w:p>
        <w:p w14:paraId="63C149C3" w14:textId="74A3DBDC"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57" w:history="1">
            <w:r w:rsidRPr="000F0A3D">
              <w:rPr>
                <w:rStyle w:val="Hipersaitas"/>
                <w:noProof/>
              </w:rPr>
              <w:t>15.</w:t>
            </w:r>
            <w:r>
              <w:rPr>
                <w:rFonts w:eastAsiaTheme="minorEastAsia"/>
                <w:noProof/>
                <w:kern w:val="2"/>
                <w:sz w:val="24"/>
                <w:szCs w:val="24"/>
                <w:lang w:eastAsia="lt-LT"/>
                <w14:ligatures w14:val="standardContextual"/>
              </w:rPr>
              <w:tab/>
            </w:r>
            <w:r w:rsidRPr="000F0A3D">
              <w:rPr>
                <w:rStyle w:val="Hipersaitas"/>
                <w:noProof/>
              </w:rPr>
              <w:t>Greičio mažinimo priemonės</w:t>
            </w:r>
            <w:r>
              <w:rPr>
                <w:noProof/>
                <w:webHidden/>
              </w:rPr>
              <w:tab/>
            </w:r>
            <w:r>
              <w:rPr>
                <w:noProof/>
                <w:webHidden/>
              </w:rPr>
              <w:fldChar w:fldCharType="begin"/>
            </w:r>
            <w:r>
              <w:rPr>
                <w:noProof/>
                <w:webHidden/>
              </w:rPr>
              <w:instrText xml:space="preserve"> PAGEREF _Toc183442557 \h </w:instrText>
            </w:r>
            <w:r>
              <w:rPr>
                <w:noProof/>
                <w:webHidden/>
              </w:rPr>
            </w:r>
            <w:r>
              <w:rPr>
                <w:noProof/>
                <w:webHidden/>
              </w:rPr>
              <w:fldChar w:fldCharType="separate"/>
            </w:r>
            <w:r>
              <w:rPr>
                <w:noProof/>
                <w:webHidden/>
              </w:rPr>
              <w:t>27</w:t>
            </w:r>
            <w:r>
              <w:rPr>
                <w:noProof/>
                <w:webHidden/>
              </w:rPr>
              <w:fldChar w:fldCharType="end"/>
            </w:r>
          </w:hyperlink>
        </w:p>
        <w:p w14:paraId="0937BC3F" w14:textId="6D6B9638"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58" w:history="1">
            <w:r w:rsidRPr="000F0A3D">
              <w:rPr>
                <w:rStyle w:val="Hipersaitas"/>
                <w:noProof/>
              </w:rPr>
              <w:t>Trapecinės, sinusoidinės formų kalnelių iš asfalto dangos ir pėsčiųjų perėjų įrengimo darbai</w:t>
            </w:r>
            <w:r>
              <w:rPr>
                <w:noProof/>
                <w:webHidden/>
              </w:rPr>
              <w:tab/>
            </w:r>
            <w:r>
              <w:rPr>
                <w:noProof/>
                <w:webHidden/>
              </w:rPr>
              <w:fldChar w:fldCharType="begin"/>
            </w:r>
            <w:r>
              <w:rPr>
                <w:noProof/>
                <w:webHidden/>
              </w:rPr>
              <w:instrText xml:space="preserve"> PAGEREF _Toc183442558 \h </w:instrText>
            </w:r>
            <w:r>
              <w:rPr>
                <w:noProof/>
                <w:webHidden/>
              </w:rPr>
            </w:r>
            <w:r>
              <w:rPr>
                <w:noProof/>
                <w:webHidden/>
              </w:rPr>
              <w:fldChar w:fldCharType="separate"/>
            </w:r>
            <w:r>
              <w:rPr>
                <w:noProof/>
                <w:webHidden/>
              </w:rPr>
              <w:t>27</w:t>
            </w:r>
            <w:r>
              <w:rPr>
                <w:noProof/>
                <w:webHidden/>
              </w:rPr>
              <w:fldChar w:fldCharType="end"/>
            </w:r>
          </w:hyperlink>
        </w:p>
        <w:p w14:paraId="3A3D80C6" w14:textId="3725AB10"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59" w:history="1">
            <w:r w:rsidRPr="000F0A3D">
              <w:rPr>
                <w:rStyle w:val="Hipersaitas"/>
                <w:noProof/>
              </w:rPr>
              <w:t>Dalinių trapecinės formos kalnelių įrengimo darbai</w:t>
            </w:r>
            <w:r>
              <w:rPr>
                <w:noProof/>
                <w:webHidden/>
              </w:rPr>
              <w:tab/>
            </w:r>
            <w:r>
              <w:rPr>
                <w:noProof/>
                <w:webHidden/>
              </w:rPr>
              <w:fldChar w:fldCharType="begin"/>
            </w:r>
            <w:r>
              <w:rPr>
                <w:noProof/>
                <w:webHidden/>
              </w:rPr>
              <w:instrText xml:space="preserve"> PAGEREF _Toc183442559 \h </w:instrText>
            </w:r>
            <w:r>
              <w:rPr>
                <w:noProof/>
                <w:webHidden/>
              </w:rPr>
            </w:r>
            <w:r>
              <w:rPr>
                <w:noProof/>
                <w:webHidden/>
              </w:rPr>
              <w:fldChar w:fldCharType="separate"/>
            </w:r>
            <w:r>
              <w:rPr>
                <w:noProof/>
                <w:webHidden/>
              </w:rPr>
              <w:t>28</w:t>
            </w:r>
            <w:r>
              <w:rPr>
                <w:noProof/>
                <w:webHidden/>
              </w:rPr>
              <w:fldChar w:fldCharType="end"/>
            </w:r>
          </w:hyperlink>
        </w:p>
        <w:p w14:paraId="6481F522" w14:textId="781EAFFD"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60" w:history="1">
            <w:r w:rsidRPr="000F0A3D">
              <w:rPr>
                <w:rStyle w:val="Hipersaitas"/>
                <w:noProof/>
              </w:rPr>
              <w:t>Dirbtinių greičio mažinimo kalnelių iš guminių segmentų įrengimo darbai</w:t>
            </w:r>
            <w:r>
              <w:rPr>
                <w:noProof/>
                <w:webHidden/>
              </w:rPr>
              <w:tab/>
            </w:r>
            <w:r>
              <w:rPr>
                <w:noProof/>
                <w:webHidden/>
              </w:rPr>
              <w:fldChar w:fldCharType="begin"/>
            </w:r>
            <w:r>
              <w:rPr>
                <w:noProof/>
                <w:webHidden/>
              </w:rPr>
              <w:instrText xml:space="preserve"> PAGEREF _Toc183442560 \h </w:instrText>
            </w:r>
            <w:r>
              <w:rPr>
                <w:noProof/>
                <w:webHidden/>
              </w:rPr>
            </w:r>
            <w:r>
              <w:rPr>
                <w:noProof/>
                <w:webHidden/>
              </w:rPr>
              <w:fldChar w:fldCharType="separate"/>
            </w:r>
            <w:r>
              <w:rPr>
                <w:noProof/>
                <w:webHidden/>
              </w:rPr>
              <w:t>29</w:t>
            </w:r>
            <w:r>
              <w:rPr>
                <w:noProof/>
                <w:webHidden/>
              </w:rPr>
              <w:fldChar w:fldCharType="end"/>
            </w:r>
          </w:hyperlink>
        </w:p>
        <w:p w14:paraId="68A604F2" w14:textId="02C77F9A"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61" w:history="1">
            <w:r w:rsidRPr="000F0A3D">
              <w:rPr>
                <w:rStyle w:val="Hipersaitas"/>
                <w:noProof/>
              </w:rPr>
              <w:t>16.</w:t>
            </w:r>
            <w:r>
              <w:rPr>
                <w:rFonts w:eastAsiaTheme="minorEastAsia"/>
                <w:noProof/>
                <w:kern w:val="2"/>
                <w:sz w:val="24"/>
                <w:szCs w:val="24"/>
                <w:lang w:eastAsia="lt-LT"/>
                <w14:ligatures w14:val="standardContextual"/>
              </w:rPr>
              <w:tab/>
            </w:r>
            <w:r w:rsidRPr="000F0A3D">
              <w:rPr>
                <w:rStyle w:val="Hipersaitas"/>
                <w:noProof/>
              </w:rPr>
              <w:t>Informavimo priemonės</w:t>
            </w:r>
            <w:r>
              <w:rPr>
                <w:noProof/>
                <w:webHidden/>
              </w:rPr>
              <w:tab/>
            </w:r>
            <w:r>
              <w:rPr>
                <w:noProof/>
                <w:webHidden/>
              </w:rPr>
              <w:fldChar w:fldCharType="begin"/>
            </w:r>
            <w:r>
              <w:rPr>
                <w:noProof/>
                <w:webHidden/>
              </w:rPr>
              <w:instrText xml:space="preserve"> PAGEREF _Toc183442561 \h </w:instrText>
            </w:r>
            <w:r>
              <w:rPr>
                <w:noProof/>
                <w:webHidden/>
              </w:rPr>
            </w:r>
            <w:r>
              <w:rPr>
                <w:noProof/>
                <w:webHidden/>
              </w:rPr>
              <w:fldChar w:fldCharType="separate"/>
            </w:r>
            <w:r>
              <w:rPr>
                <w:noProof/>
                <w:webHidden/>
              </w:rPr>
              <w:t>29</w:t>
            </w:r>
            <w:r>
              <w:rPr>
                <w:noProof/>
                <w:webHidden/>
              </w:rPr>
              <w:fldChar w:fldCharType="end"/>
            </w:r>
          </w:hyperlink>
        </w:p>
        <w:p w14:paraId="4418B1D3" w14:textId="7718D764"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62" w:history="1">
            <w:r w:rsidRPr="000F0A3D">
              <w:rPr>
                <w:rStyle w:val="Hipersaitas"/>
                <w:noProof/>
              </w:rPr>
              <w:t>Įspėjamųjų žibintų su saulės baterija įrengimo darbai</w:t>
            </w:r>
            <w:r>
              <w:rPr>
                <w:noProof/>
                <w:webHidden/>
              </w:rPr>
              <w:tab/>
            </w:r>
            <w:r>
              <w:rPr>
                <w:noProof/>
                <w:webHidden/>
              </w:rPr>
              <w:fldChar w:fldCharType="begin"/>
            </w:r>
            <w:r>
              <w:rPr>
                <w:noProof/>
                <w:webHidden/>
              </w:rPr>
              <w:instrText xml:space="preserve"> PAGEREF _Toc183442562 \h </w:instrText>
            </w:r>
            <w:r>
              <w:rPr>
                <w:noProof/>
                <w:webHidden/>
              </w:rPr>
            </w:r>
            <w:r>
              <w:rPr>
                <w:noProof/>
                <w:webHidden/>
              </w:rPr>
              <w:fldChar w:fldCharType="separate"/>
            </w:r>
            <w:r>
              <w:rPr>
                <w:noProof/>
                <w:webHidden/>
              </w:rPr>
              <w:t>29</w:t>
            </w:r>
            <w:r>
              <w:rPr>
                <w:noProof/>
                <w:webHidden/>
              </w:rPr>
              <w:fldChar w:fldCharType="end"/>
            </w:r>
          </w:hyperlink>
        </w:p>
        <w:p w14:paraId="026AB370" w14:textId="60120415"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63" w:history="1">
            <w:r w:rsidRPr="000F0A3D">
              <w:rPr>
                <w:rStyle w:val="Hipersaitas"/>
                <w:noProof/>
              </w:rPr>
              <w:t>Signalinių stulpelių įrengimo darbai</w:t>
            </w:r>
            <w:r>
              <w:rPr>
                <w:noProof/>
                <w:webHidden/>
              </w:rPr>
              <w:tab/>
            </w:r>
            <w:r>
              <w:rPr>
                <w:noProof/>
                <w:webHidden/>
              </w:rPr>
              <w:fldChar w:fldCharType="begin"/>
            </w:r>
            <w:r>
              <w:rPr>
                <w:noProof/>
                <w:webHidden/>
              </w:rPr>
              <w:instrText xml:space="preserve"> PAGEREF _Toc183442563 \h </w:instrText>
            </w:r>
            <w:r>
              <w:rPr>
                <w:noProof/>
                <w:webHidden/>
              </w:rPr>
            </w:r>
            <w:r>
              <w:rPr>
                <w:noProof/>
                <w:webHidden/>
              </w:rPr>
              <w:fldChar w:fldCharType="separate"/>
            </w:r>
            <w:r>
              <w:rPr>
                <w:noProof/>
                <w:webHidden/>
              </w:rPr>
              <w:t>30</w:t>
            </w:r>
            <w:r>
              <w:rPr>
                <w:noProof/>
                <w:webHidden/>
              </w:rPr>
              <w:fldChar w:fldCharType="end"/>
            </w:r>
          </w:hyperlink>
        </w:p>
        <w:p w14:paraId="5272839D" w14:textId="285E0CE2"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64" w:history="1">
            <w:r w:rsidRPr="000F0A3D">
              <w:rPr>
                <w:rStyle w:val="Hipersaitas"/>
                <w:noProof/>
              </w:rPr>
              <w:t>Greičio rodymo ženklų įrengimo darbai</w:t>
            </w:r>
            <w:r>
              <w:rPr>
                <w:noProof/>
                <w:webHidden/>
              </w:rPr>
              <w:tab/>
            </w:r>
            <w:r>
              <w:rPr>
                <w:noProof/>
                <w:webHidden/>
              </w:rPr>
              <w:fldChar w:fldCharType="begin"/>
            </w:r>
            <w:r>
              <w:rPr>
                <w:noProof/>
                <w:webHidden/>
              </w:rPr>
              <w:instrText xml:space="preserve"> PAGEREF _Toc183442564 \h </w:instrText>
            </w:r>
            <w:r>
              <w:rPr>
                <w:noProof/>
                <w:webHidden/>
              </w:rPr>
            </w:r>
            <w:r>
              <w:rPr>
                <w:noProof/>
                <w:webHidden/>
              </w:rPr>
              <w:fldChar w:fldCharType="separate"/>
            </w:r>
            <w:r>
              <w:rPr>
                <w:noProof/>
                <w:webHidden/>
              </w:rPr>
              <w:t>30</w:t>
            </w:r>
            <w:r>
              <w:rPr>
                <w:noProof/>
                <w:webHidden/>
              </w:rPr>
              <w:fldChar w:fldCharType="end"/>
            </w:r>
          </w:hyperlink>
        </w:p>
        <w:p w14:paraId="0E2FF329" w14:textId="3CD8AEF3"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65" w:history="1">
            <w:r w:rsidRPr="000F0A3D">
              <w:rPr>
                <w:rStyle w:val="Hipersaitas"/>
                <w:noProof/>
              </w:rPr>
              <w:t>Neregių vedimo sistemų indikatoriaus iš nerūdijančio plieno įrengimo darbai</w:t>
            </w:r>
            <w:r>
              <w:rPr>
                <w:noProof/>
                <w:webHidden/>
              </w:rPr>
              <w:tab/>
            </w:r>
            <w:r>
              <w:rPr>
                <w:noProof/>
                <w:webHidden/>
              </w:rPr>
              <w:fldChar w:fldCharType="begin"/>
            </w:r>
            <w:r>
              <w:rPr>
                <w:noProof/>
                <w:webHidden/>
              </w:rPr>
              <w:instrText xml:space="preserve"> PAGEREF _Toc183442565 \h </w:instrText>
            </w:r>
            <w:r>
              <w:rPr>
                <w:noProof/>
                <w:webHidden/>
              </w:rPr>
            </w:r>
            <w:r>
              <w:rPr>
                <w:noProof/>
                <w:webHidden/>
              </w:rPr>
              <w:fldChar w:fldCharType="separate"/>
            </w:r>
            <w:r>
              <w:rPr>
                <w:noProof/>
                <w:webHidden/>
              </w:rPr>
              <w:t>31</w:t>
            </w:r>
            <w:r>
              <w:rPr>
                <w:noProof/>
                <w:webHidden/>
              </w:rPr>
              <w:fldChar w:fldCharType="end"/>
            </w:r>
          </w:hyperlink>
        </w:p>
        <w:p w14:paraId="60901D32" w14:textId="08F1C7AD"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66" w:history="1">
            <w:r w:rsidRPr="000F0A3D">
              <w:rPr>
                <w:rStyle w:val="Hipersaitas"/>
                <w:noProof/>
              </w:rPr>
              <w:t>Įspėjančių, šviečiančių informacinių skydų (aktyvių kelio ženklų, ženklų su kintama informacija) įrengimo darbai</w:t>
            </w:r>
            <w:r>
              <w:rPr>
                <w:noProof/>
                <w:webHidden/>
              </w:rPr>
              <w:tab/>
            </w:r>
            <w:r>
              <w:rPr>
                <w:noProof/>
                <w:webHidden/>
              </w:rPr>
              <w:fldChar w:fldCharType="begin"/>
            </w:r>
            <w:r>
              <w:rPr>
                <w:noProof/>
                <w:webHidden/>
              </w:rPr>
              <w:instrText xml:space="preserve"> PAGEREF _Toc183442566 \h </w:instrText>
            </w:r>
            <w:r>
              <w:rPr>
                <w:noProof/>
                <w:webHidden/>
              </w:rPr>
            </w:r>
            <w:r>
              <w:rPr>
                <w:noProof/>
                <w:webHidden/>
              </w:rPr>
              <w:fldChar w:fldCharType="separate"/>
            </w:r>
            <w:r>
              <w:rPr>
                <w:noProof/>
                <w:webHidden/>
              </w:rPr>
              <w:t>32</w:t>
            </w:r>
            <w:r>
              <w:rPr>
                <w:noProof/>
                <w:webHidden/>
              </w:rPr>
              <w:fldChar w:fldCharType="end"/>
            </w:r>
          </w:hyperlink>
        </w:p>
        <w:p w14:paraId="13BCF4F0" w14:textId="409D0B3F"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67" w:history="1">
            <w:r w:rsidRPr="000F0A3D">
              <w:rPr>
                <w:rStyle w:val="Hipersaitas"/>
                <w:noProof/>
              </w:rPr>
              <w:t>Atšvaitų įrengimo darbai</w:t>
            </w:r>
            <w:r>
              <w:rPr>
                <w:noProof/>
                <w:webHidden/>
              </w:rPr>
              <w:tab/>
            </w:r>
            <w:r>
              <w:rPr>
                <w:noProof/>
                <w:webHidden/>
              </w:rPr>
              <w:fldChar w:fldCharType="begin"/>
            </w:r>
            <w:r>
              <w:rPr>
                <w:noProof/>
                <w:webHidden/>
              </w:rPr>
              <w:instrText xml:space="preserve"> PAGEREF _Toc183442567 \h </w:instrText>
            </w:r>
            <w:r>
              <w:rPr>
                <w:noProof/>
                <w:webHidden/>
              </w:rPr>
            </w:r>
            <w:r>
              <w:rPr>
                <w:noProof/>
                <w:webHidden/>
              </w:rPr>
              <w:fldChar w:fldCharType="separate"/>
            </w:r>
            <w:r>
              <w:rPr>
                <w:noProof/>
                <w:webHidden/>
              </w:rPr>
              <w:t>32</w:t>
            </w:r>
            <w:r>
              <w:rPr>
                <w:noProof/>
                <w:webHidden/>
              </w:rPr>
              <w:fldChar w:fldCharType="end"/>
            </w:r>
          </w:hyperlink>
        </w:p>
        <w:p w14:paraId="530D52A2" w14:textId="012CE4E1"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68" w:history="1">
            <w:r w:rsidRPr="000F0A3D">
              <w:rPr>
                <w:rStyle w:val="Hipersaitas"/>
                <w:noProof/>
              </w:rPr>
              <w:t>17.</w:t>
            </w:r>
            <w:r>
              <w:rPr>
                <w:rFonts w:eastAsiaTheme="minorEastAsia"/>
                <w:noProof/>
                <w:kern w:val="2"/>
                <w:sz w:val="24"/>
                <w:szCs w:val="24"/>
                <w:lang w:eastAsia="lt-LT"/>
                <w14:ligatures w14:val="standardContextual"/>
              </w:rPr>
              <w:tab/>
            </w:r>
            <w:r w:rsidRPr="000F0A3D">
              <w:rPr>
                <w:rStyle w:val="Hipersaitas"/>
                <w:noProof/>
              </w:rPr>
              <w:t>Atskyrimo priemonės</w:t>
            </w:r>
            <w:r>
              <w:rPr>
                <w:noProof/>
                <w:webHidden/>
              </w:rPr>
              <w:tab/>
            </w:r>
            <w:r>
              <w:rPr>
                <w:noProof/>
                <w:webHidden/>
              </w:rPr>
              <w:fldChar w:fldCharType="begin"/>
            </w:r>
            <w:r>
              <w:rPr>
                <w:noProof/>
                <w:webHidden/>
              </w:rPr>
              <w:instrText xml:space="preserve"> PAGEREF _Toc183442568 \h </w:instrText>
            </w:r>
            <w:r>
              <w:rPr>
                <w:noProof/>
                <w:webHidden/>
              </w:rPr>
            </w:r>
            <w:r>
              <w:rPr>
                <w:noProof/>
                <w:webHidden/>
              </w:rPr>
              <w:fldChar w:fldCharType="separate"/>
            </w:r>
            <w:r>
              <w:rPr>
                <w:noProof/>
                <w:webHidden/>
              </w:rPr>
              <w:t>33</w:t>
            </w:r>
            <w:r>
              <w:rPr>
                <w:noProof/>
                <w:webHidden/>
              </w:rPr>
              <w:fldChar w:fldCharType="end"/>
            </w:r>
          </w:hyperlink>
        </w:p>
        <w:p w14:paraId="4127FA93" w14:textId="0FAEF75A"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69" w:history="1">
            <w:r w:rsidRPr="000F0A3D">
              <w:rPr>
                <w:rStyle w:val="Hipersaitas"/>
                <w:noProof/>
              </w:rPr>
              <w:t>Guminių atskyrimo priemonių įrengimo darbai</w:t>
            </w:r>
            <w:r>
              <w:rPr>
                <w:noProof/>
                <w:webHidden/>
              </w:rPr>
              <w:tab/>
            </w:r>
            <w:r>
              <w:rPr>
                <w:noProof/>
                <w:webHidden/>
              </w:rPr>
              <w:fldChar w:fldCharType="begin"/>
            </w:r>
            <w:r>
              <w:rPr>
                <w:noProof/>
                <w:webHidden/>
              </w:rPr>
              <w:instrText xml:space="preserve"> PAGEREF _Toc183442569 \h </w:instrText>
            </w:r>
            <w:r>
              <w:rPr>
                <w:noProof/>
                <w:webHidden/>
              </w:rPr>
            </w:r>
            <w:r>
              <w:rPr>
                <w:noProof/>
                <w:webHidden/>
              </w:rPr>
              <w:fldChar w:fldCharType="separate"/>
            </w:r>
            <w:r>
              <w:rPr>
                <w:noProof/>
                <w:webHidden/>
              </w:rPr>
              <w:t>33</w:t>
            </w:r>
            <w:r>
              <w:rPr>
                <w:noProof/>
                <w:webHidden/>
              </w:rPr>
              <w:fldChar w:fldCharType="end"/>
            </w:r>
          </w:hyperlink>
        </w:p>
        <w:p w14:paraId="35C4BE8E" w14:textId="090AA7F3" w:rsidR="00CB4BD2" w:rsidRDefault="00CB4BD2">
          <w:pPr>
            <w:pStyle w:val="Turinys1"/>
            <w:tabs>
              <w:tab w:val="right" w:leader="dot" w:pos="9628"/>
            </w:tabs>
            <w:rPr>
              <w:rFonts w:eastAsiaTheme="minorEastAsia"/>
              <w:noProof/>
              <w:kern w:val="2"/>
              <w:sz w:val="24"/>
              <w:szCs w:val="24"/>
              <w:lang w:eastAsia="lt-LT"/>
              <w14:ligatures w14:val="standardContextual"/>
            </w:rPr>
          </w:pPr>
          <w:hyperlink w:anchor="_Toc183442570" w:history="1">
            <w:r w:rsidRPr="000F0A3D">
              <w:rPr>
                <w:rStyle w:val="Hipersaitas"/>
                <w:noProof/>
              </w:rPr>
              <w:t>V SKYRIUS INFORMACINĖS NUORODOS, A1 TIPO KRYPTIES RODYKLĖS, TURISTINĖS NUORODOS</w:t>
            </w:r>
            <w:r>
              <w:rPr>
                <w:noProof/>
                <w:webHidden/>
              </w:rPr>
              <w:tab/>
            </w:r>
            <w:r>
              <w:rPr>
                <w:noProof/>
                <w:webHidden/>
              </w:rPr>
              <w:fldChar w:fldCharType="begin"/>
            </w:r>
            <w:r>
              <w:rPr>
                <w:noProof/>
                <w:webHidden/>
              </w:rPr>
              <w:instrText xml:space="preserve"> PAGEREF _Toc183442570 \h </w:instrText>
            </w:r>
            <w:r>
              <w:rPr>
                <w:noProof/>
                <w:webHidden/>
              </w:rPr>
            </w:r>
            <w:r>
              <w:rPr>
                <w:noProof/>
                <w:webHidden/>
              </w:rPr>
              <w:fldChar w:fldCharType="separate"/>
            </w:r>
            <w:r>
              <w:rPr>
                <w:noProof/>
                <w:webHidden/>
              </w:rPr>
              <w:t>34</w:t>
            </w:r>
            <w:r>
              <w:rPr>
                <w:noProof/>
                <w:webHidden/>
              </w:rPr>
              <w:fldChar w:fldCharType="end"/>
            </w:r>
          </w:hyperlink>
        </w:p>
        <w:p w14:paraId="57CF2FAA" w14:textId="77B9845D"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71" w:history="1">
            <w:r w:rsidRPr="000F0A3D">
              <w:rPr>
                <w:rStyle w:val="Hipersaitas"/>
                <w:noProof/>
              </w:rPr>
              <w:t>18.</w:t>
            </w:r>
            <w:r>
              <w:rPr>
                <w:rFonts w:eastAsiaTheme="minorEastAsia"/>
                <w:noProof/>
                <w:kern w:val="2"/>
                <w:sz w:val="24"/>
                <w:szCs w:val="24"/>
                <w:lang w:eastAsia="lt-LT"/>
                <w14:ligatures w14:val="standardContextual"/>
              </w:rPr>
              <w:tab/>
            </w:r>
            <w:r w:rsidRPr="000F0A3D">
              <w:rPr>
                <w:rStyle w:val="Hipersaitas"/>
                <w:noProof/>
              </w:rPr>
              <w:t>Informacinės nuorodos</w:t>
            </w:r>
            <w:r>
              <w:rPr>
                <w:noProof/>
                <w:webHidden/>
              </w:rPr>
              <w:tab/>
            </w:r>
            <w:r>
              <w:rPr>
                <w:noProof/>
                <w:webHidden/>
              </w:rPr>
              <w:fldChar w:fldCharType="begin"/>
            </w:r>
            <w:r>
              <w:rPr>
                <w:noProof/>
                <w:webHidden/>
              </w:rPr>
              <w:instrText xml:space="preserve"> PAGEREF _Toc183442571 \h </w:instrText>
            </w:r>
            <w:r>
              <w:rPr>
                <w:noProof/>
                <w:webHidden/>
              </w:rPr>
            </w:r>
            <w:r>
              <w:rPr>
                <w:noProof/>
                <w:webHidden/>
              </w:rPr>
              <w:fldChar w:fldCharType="separate"/>
            </w:r>
            <w:r>
              <w:rPr>
                <w:noProof/>
                <w:webHidden/>
              </w:rPr>
              <w:t>34</w:t>
            </w:r>
            <w:r>
              <w:rPr>
                <w:noProof/>
                <w:webHidden/>
              </w:rPr>
              <w:fldChar w:fldCharType="end"/>
            </w:r>
          </w:hyperlink>
        </w:p>
        <w:p w14:paraId="4264840B" w14:textId="047FF7EC"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72" w:history="1">
            <w:r w:rsidRPr="000F0A3D">
              <w:rPr>
                <w:rStyle w:val="Hipersaitas"/>
                <w:noProof/>
              </w:rPr>
              <w:t>19.</w:t>
            </w:r>
            <w:r>
              <w:rPr>
                <w:rFonts w:eastAsiaTheme="minorEastAsia"/>
                <w:noProof/>
                <w:kern w:val="2"/>
                <w:sz w:val="24"/>
                <w:szCs w:val="24"/>
                <w:lang w:eastAsia="lt-LT"/>
                <w14:ligatures w14:val="standardContextual"/>
              </w:rPr>
              <w:tab/>
            </w:r>
            <w:r w:rsidRPr="000F0A3D">
              <w:rPr>
                <w:rStyle w:val="Hipersaitas"/>
                <w:noProof/>
              </w:rPr>
              <w:t>A1 tipo krypties rodyklės</w:t>
            </w:r>
            <w:r>
              <w:rPr>
                <w:noProof/>
                <w:webHidden/>
              </w:rPr>
              <w:tab/>
            </w:r>
            <w:r>
              <w:rPr>
                <w:noProof/>
                <w:webHidden/>
              </w:rPr>
              <w:fldChar w:fldCharType="begin"/>
            </w:r>
            <w:r>
              <w:rPr>
                <w:noProof/>
                <w:webHidden/>
              </w:rPr>
              <w:instrText xml:space="preserve"> PAGEREF _Toc183442572 \h </w:instrText>
            </w:r>
            <w:r>
              <w:rPr>
                <w:noProof/>
                <w:webHidden/>
              </w:rPr>
            </w:r>
            <w:r>
              <w:rPr>
                <w:noProof/>
                <w:webHidden/>
              </w:rPr>
              <w:fldChar w:fldCharType="separate"/>
            </w:r>
            <w:r>
              <w:rPr>
                <w:noProof/>
                <w:webHidden/>
              </w:rPr>
              <w:t>35</w:t>
            </w:r>
            <w:r>
              <w:rPr>
                <w:noProof/>
                <w:webHidden/>
              </w:rPr>
              <w:fldChar w:fldCharType="end"/>
            </w:r>
          </w:hyperlink>
        </w:p>
        <w:p w14:paraId="252A7A6E" w14:textId="7F7EA79F"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73" w:history="1">
            <w:r w:rsidRPr="000F0A3D">
              <w:rPr>
                <w:rStyle w:val="Hipersaitas"/>
                <w:noProof/>
              </w:rPr>
              <w:t>20.</w:t>
            </w:r>
            <w:r>
              <w:rPr>
                <w:rFonts w:eastAsiaTheme="minorEastAsia"/>
                <w:noProof/>
                <w:kern w:val="2"/>
                <w:sz w:val="24"/>
                <w:szCs w:val="24"/>
                <w:lang w:eastAsia="lt-LT"/>
                <w14:ligatures w14:val="standardContextual"/>
              </w:rPr>
              <w:tab/>
            </w:r>
            <w:r w:rsidRPr="000F0A3D">
              <w:rPr>
                <w:rStyle w:val="Hipersaitas"/>
                <w:noProof/>
              </w:rPr>
              <w:t>Turistinės lentelės</w:t>
            </w:r>
            <w:r>
              <w:rPr>
                <w:noProof/>
                <w:webHidden/>
              </w:rPr>
              <w:tab/>
            </w:r>
            <w:r>
              <w:rPr>
                <w:noProof/>
                <w:webHidden/>
              </w:rPr>
              <w:fldChar w:fldCharType="begin"/>
            </w:r>
            <w:r>
              <w:rPr>
                <w:noProof/>
                <w:webHidden/>
              </w:rPr>
              <w:instrText xml:space="preserve"> PAGEREF _Toc183442573 \h </w:instrText>
            </w:r>
            <w:r>
              <w:rPr>
                <w:noProof/>
                <w:webHidden/>
              </w:rPr>
            </w:r>
            <w:r>
              <w:rPr>
                <w:noProof/>
                <w:webHidden/>
              </w:rPr>
              <w:fldChar w:fldCharType="separate"/>
            </w:r>
            <w:r>
              <w:rPr>
                <w:noProof/>
                <w:webHidden/>
              </w:rPr>
              <w:t>39</w:t>
            </w:r>
            <w:r>
              <w:rPr>
                <w:noProof/>
                <w:webHidden/>
              </w:rPr>
              <w:fldChar w:fldCharType="end"/>
            </w:r>
          </w:hyperlink>
        </w:p>
        <w:p w14:paraId="69A79F08" w14:textId="67C3B43B" w:rsidR="00CB4BD2" w:rsidRDefault="00CB4BD2">
          <w:pPr>
            <w:pStyle w:val="Turinys1"/>
            <w:tabs>
              <w:tab w:val="right" w:leader="dot" w:pos="9628"/>
            </w:tabs>
            <w:rPr>
              <w:rFonts w:eastAsiaTheme="minorEastAsia"/>
              <w:noProof/>
              <w:kern w:val="2"/>
              <w:sz w:val="24"/>
              <w:szCs w:val="24"/>
              <w:lang w:eastAsia="lt-LT"/>
              <w14:ligatures w14:val="standardContextual"/>
            </w:rPr>
          </w:pPr>
          <w:hyperlink w:anchor="_Toc183442574" w:history="1">
            <w:r w:rsidRPr="000F0A3D">
              <w:rPr>
                <w:rStyle w:val="Hipersaitas"/>
                <w:noProof/>
              </w:rPr>
              <w:t>VI SKYRIUS APSAUGINIAI KELIO ATITVARAI, PRIEŠAKINANTYS SEGMENTAI, SMŪGIO SLOPINTUVAI, PĖSČIŲJŲ ATITVARAI IR METALINIO TINKLO SKYDŲ TVOROS</w:t>
            </w:r>
            <w:r>
              <w:rPr>
                <w:noProof/>
                <w:webHidden/>
              </w:rPr>
              <w:tab/>
            </w:r>
            <w:r>
              <w:rPr>
                <w:noProof/>
                <w:webHidden/>
              </w:rPr>
              <w:fldChar w:fldCharType="begin"/>
            </w:r>
            <w:r>
              <w:rPr>
                <w:noProof/>
                <w:webHidden/>
              </w:rPr>
              <w:instrText xml:space="preserve"> PAGEREF _Toc183442574 \h </w:instrText>
            </w:r>
            <w:r>
              <w:rPr>
                <w:noProof/>
                <w:webHidden/>
              </w:rPr>
            </w:r>
            <w:r>
              <w:rPr>
                <w:noProof/>
                <w:webHidden/>
              </w:rPr>
              <w:fldChar w:fldCharType="separate"/>
            </w:r>
            <w:r>
              <w:rPr>
                <w:noProof/>
                <w:webHidden/>
              </w:rPr>
              <w:t>47</w:t>
            </w:r>
            <w:r>
              <w:rPr>
                <w:noProof/>
                <w:webHidden/>
              </w:rPr>
              <w:fldChar w:fldCharType="end"/>
            </w:r>
          </w:hyperlink>
        </w:p>
        <w:p w14:paraId="5E8CE446" w14:textId="4C9598A1"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75" w:history="1">
            <w:r w:rsidRPr="000F0A3D">
              <w:rPr>
                <w:rStyle w:val="Hipersaitas"/>
                <w:noProof/>
              </w:rPr>
              <w:t>21.</w:t>
            </w:r>
            <w:r>
              <w:rPr>
                <w:rFonts w:eastAsiaTheme="minorEastAsia"/>
                <w:noProof/>
                <w:kern w:val="2"/>
                <w:sz w:val="24"/>
                <w:szCs w:val="24"/>
                <w:lang w:eastAsia="lt-LT"/>
                <w14:ligatures w14:val="standardContextual"/>
              </w:rPr>
              <w:tab/>
            </w:r>
            <w:r w:rsidRPr="000F0A3D">
              <w:rPr>
                <w:rStyle w:val="Hipersaitas"/>
                <w:noProof/>
              </w:rPr>
              <w:t>Apsauginiai kelio atitvarai, priešakinančių segmentų įrengimo darbai</w:t>
            </w:r>
            <w:r>
              <w:rPr>
                <w:noProof/>
                <w:webHidden/>
              </w:rPr>
              <w:tab/>
            </w:r>
            <w:r>
              <w:rPr>
                <w:noProof/>
                <w:webHidden/>
              </w:rPr>
              <w:fldChar w:fldCharType="begin"/>
            </w:r>
            <w:r>
              <w:rPr>
                <w:noProof/>
                <w:webHidden/>
              </w:rPr>
              <w:instrText xml:space="preserve"> PAGEREF _Toc183442575 \h </w:instrText>
            </w:r>
            <w:r>
              <w:rPr>
                <w:noProof/>
                <w:webHidden/>
              </w:rPr>
            </w:r>
            <w:r>
              <w:rPr>
                <w:noProof/>
                <w:webHidden/>
              </w:rPr>
              <w:fldChar w:fldCharType="separate"/>
            </w:r>
            <w:r>
              <w:rPr>
                <w:noProof/>
                <w:webHidden/>
              </w:rPr>
              <w:t>47</w:t>
            </w:r>
            <w:r>
              <w:rPr>
                <w:noProof/>
                <w:webHidden/>
              </w:rPr>
              <w:fldChar w:fldCharType="end"/>
            </w:r>
          </w:hyperlink>
        </w:p>
        <w:p w14:paraId="5E1E409F" w14:textId="63085A96"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76" w:history="1">
            <w:r w:rsidRPr="000F0A3D">
              <w:rPr>
                <w:rStyle w:val="Hipersaitas"/>
                <w:noProof/>
              </w:rPr>
              <w:t>22.</w:t>
            </w:r>
            <w:r>
              <w:rPr>
                <w:rFonts w:eastAsiaTheme="minorEastAsia"/>
                <w:noProof/>
                <w:kern w:val="2"/>
                <w:sz w:val="24"/>
                <w:szCs w:val="24"/>
                <w:lang w:eastAsia="lt-LT"/>
                <w14:ligatures w14:val="standardContextual"/>
              </w:rPr>
              <w:tab/>
            </w:r>
            <w:r w:rsidRPr="000F0A3D">
              <w:rPr>
                <w:rStyle w:val="Hipersaitas"/>
                <w:noProof/>
              </w:rPr>
              <w:t>Smūgio slopintuvų įrengimo darbai</w:t>
            </w:r>
            <w:r>
              <w:rPr>
                <w:noProof/>
                <w:webHidden/>
              </w:rPr>
              <w:tab/>
            </w:r>
            <w:r>
              <w:rPr>
                <w:noProof/>
                <w:webHidden/>
              </w:rPr>
              <w:fldChar w:fldCharType="begin"/>
            </w:r>
            <w:r>
              <w:rPr>
                <w:noProof/>
                <w:webHidden/>
              </w:rPr>
              <w:instrText xml:space="preserve"> PAGEREF _Toc183442576 \h </w:instrText>
            </w:r>
            <w:r>
              <w:rPr>
                <w:noProof/>
                <w:webHidden/>
              </w:rPr>
            </w:r>
            <w:r>
              <w:rPr>
                <w:noProof/>
                <w:webHidden/>
              </w:rPr>
              <w:fldChar w:fldCharType="separate"/>
            </w:r>
            <w:r>
              <w:rPr>
                <w:noProof/>
                <w:webHidden/>
              </w:rPr>
              <w:t>48</w:t>
            </w:r>
            <w:r>
              <w:rPr>
                <w:noProof/>
                <w:webHidden/>
              </w:rPr>
              <w:fldChar w:fldCharType="end"/>
            </w:r>
          </w:hyperlink>
        </w:p>
        <w:p w14:paraId="49A202E1" w14:textId="6BC66034"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77" w:history="1">
            <w:r w:rsidRPr="000F0A3D">
              <w:rPr>
                <w:rStyle w:val="Hipersaitas"/>
                <w:noProof/>
              </w:rPr>
              <w:t>23.</w:t>
            </w:r>
            <w:r>
              <w:rPr>
                <w:rFonts w:eastAsiaTheme="minorEastAsia"/>
                <w:noProof/>
                <w:kern w:val="2"/>
                <w:sz w:val="24"/>
                <w:szCs w:val="24"/>
                <w:lang w:eastAsia="lt-LT"/>
                <w14:ligatures w14:val="standardContextual"/>
              </w:rPr>
              <w:tab/>
            </w:r>
            <w:r w:rsidRPr="000F0A3D">
              <w:rPr>
                <w:rStyle w:val="Hipersaitas"/>
                <w:noProof/>
              </w:rPr>
              <w:t>Pėsčiųjų atitvarų, metalinio tinklo skydų tvorų įrengimo darbai</w:t>
            </w:r>
            <w:r>
              <w:rPr>
                <w:noProof/>
                <w:webHidden/>
              </w:rPr>
              <w:tab/>
            </w:r>
            <w:r>
              <w:rPr>
                <w:noProof/>
                <w:webHidden/>
              </w:rPr>
              <w:fldChar w:fldCharType="begin"/>
            </w:r>
            <w:r>
              <w:rPr>
                <w:noProof/>
                <w:webHidden/>
              </w:rPr>
              <w:instrText xml:space="preserve"> PAGEREF _Toc183442577 \h </w:instrText>
            </w:r>
            <w:r>
              <w:rPr>
                <w:noProof/>
                <w:webHidden/>
              </w:rPr>
            </w:r>
            <w:r>
              <w:rPr>
                <w:noProof/>
                <w:webHidden/>
              </w:rPr>
              <w:fldChar w:fldCharType="separate"/>
            </w:r>
            <w:r>
              <w:rPr>
                <w:noProof/>
                <w:webHidden/>
              </w:rPr>
              <w:t>49</w:t>
            </w:r>
            <w:r>
              <w:rPr>
                <w:noProof/>
                <w:webHidden/>
              </w:rPr>
              <w:fldChar w:fldCharType="end"/>
            </w:r>
          </w:hyperlink>
        </w:p>
        <w:p w14:paraId="675559E3" w14:textId="4585BD61" w:rsidR="00CB4BD2" w:rsidRDefault="00CB4BD2">
          <w:pPr>
            <w:pStyle w:val="Turinys1"/>
            <w:tabs>
              <w:tab w:val="right" w:leader="dot" w:pos="9628"/>
            </w:tabs>
            <w:rPr>
              <w:rFonts w:eastAsiaTheme="minorEastAsia"/>
              <w:noProof/>
              <w:kern w:val="2"/>
              <w:sz w:val="24"/>
              <w:szCs w:val="24"/>
              <w:lang w:eastAsia="lt-LT"/>
              <w14:ligatures w14:val="standardContextual"/>
            </w:rPr>
          </w:pPr>
          <w:hyperlink w:anchor="_Toc183442578" w:history="1">
            <w:r w:rsidRPr="000F0A3D">
              <w:rPr>
                <w:rStyle w:val="Hipersaitas"/>
                <w:noProof/>
              </w:rPr>
              <w:t>VII SKYRIUS APSAUGINIAI STULPELIAI IR DVIRAČIŲ STOVAI</w:t>
            </w:r>
            <w:r>
              <w:rPr>
                <w:noProof/>
                <w:webHidden/>
              </w:rPr>
              <w:tab/>
            </w:r>
            <w:r>
              <w:rPr>
                <w:noProof/>
                <w:webHidden/>
              </w:rPr>
              <w:fldChar w:fldCharType="begin"/>
            </w:r>
            <w:r>
              <w:rPr>
                <w:noProof/>
                <w:webHidden/>
              </w:rPr>
              <w:instrText xml:space="preserve"> PAGEREF _Toc183442578 \h </w:instrText>
            </w:r>
            <w:r>
              <w:rPr>
                <w:noProof/>
                <w:webHidden/>
              </w:rPr>
            </w:r>
            <w:r>
              <w:rPr>
                <w:noProof/>
                <w:webHidden/>
              </w:rPr>
              <w:fldChar w:fldCharType="separate"/>
            </w:r>
            <w:r>
              <w:rPr>
                <w:noProof/>
                <w:webHidden/>
              </w:rPr>
              <w:t>53</w:t>
            </w:r>
            <w:r>
              <w:rPr>
                <w:noProof/>
                <w:webHidden/>
              </w:rPr>
              <w:fldChar w:fldCharType="end"/>
            </w:r>
          </w:hyperlink>
        </w:p>
        <w:p w14:paraId="506645BC" w14:textId="3EB8E62C"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79" w:history="1">
            <w:r w:rsidRPr="000F0A3D">
              <w:rPr>
                <w:rStyle w:val="Hipersaitas"/>
                <w:noProof/>
              </w:rPr>
              <w:t>24.</w:t>
            </w:r>
            <w:r>
              <w:rPr>
                <w:rFonts w:eastAsiaTheme="minorEastAsia"/>
                <w:noProof/>
                <w:kern w:val="2"/>
                <w:sz w:val="24"/>
                <w:szCs w:val="24"/>
                <w:lang w:eastAsia="lt-LT"/>
                <w14:ligatures w14:val="standardContextual"/>
              </w:rPr>
              <w:tab/>
            </w:r>
            <w:r w:rsidRPr="000F0A3D">
              <w:rPr>
                <w:rStyle w:val="Hipersaitas"/>
                <w:noProof/>
              </w:rPr>
              <w:t>Pėsčiųjų atitvarų, metalinio tinklo skydų tvorų įrengimo darbai</w:t>
            </w:r>
            <w:r>
              <w:rPr>
                <w:noProof/>
                <w:webHidden/>
              </w:rPr>
              <w:tab/>
            </w:r>
            <w:r>
              <w:rPr>
                <w:noProof/>
                <w:webHidden/>
              </w:rPr>
              <w:fldChar w:fldCharType="begin"/>
            </w:r>
            <w:r>
              <w:rPr>
                <w:noProof/>
                <w:webHidden/>
              </w:rPr>
              <w:instrText xml:space="preserve"> PAGEREF _Toc183442579 \h </w:instrText>
            </w:r>
            <w:r>
              <w:rPr>
                <w:noProof/>
                <w:webHidden/>
              </w:rPr>
            </w:r>
            <w:r>
              <w:rPr>
                <w:noProof/>
                <w:webHidden/>
              </w:rPr>
              <w:fldChar w:fldCharType="separate"/>
            </w:r>
            <w:r>
              <w:rPr>
                <w:noProof/>
                <w:webHidden/>
              </w:rPr>
              <w:t>53</w:t>
            </w:r>
            <w:r>
              <w:rPr>
                <w:noProof/>
                <w:webHidden/>
              </w:rPr>
              <w:fldChar w:fldCharType="end"/>
            </w:r>
          </w:hyperlink>
        </w:p>
        <w:p w14:paraId="7E8E2931" w14:textId="5B7A9376" w:rsidR="00CB4BD2" w:rsidRDefault="00CB4BD2">
          <w:pPr>
            <w:pStyle w:val="Turinys1"/>
            <w:tabs>
              <w:tab w:val="right" w:leader="dot" w:pos="9628"/>
            </w:tabs>
            <w:rPr>
              <w:rFonts w:eastAsiaTheme="minorEastAsia"/>
              <w:noProof/>
              <w:kern w:val="2"/>
              <w:sz w:val="24"/>
              <w:szCs w:val="24"/>
              <w:lang w:eastAsia="lt-LT"/>
              <w14:ligatures w14:val="standardContextual"/>
            </w:rPr>
          </w:pPr>
          <w:hyperlink w:anchor="_Toc183442580" w:history="1">
            <w:r w:rsidRPr="000F0A3D">
              <w:rPr>
                <w:rStyle w:val="Hipersaitas"/>
                <w:noProof/>
              </w:rPr>
              <w:t>VIII SKYRIUS EISMO ORGANIZAVIMO PRIEMONIŲ PRIEŽIŪRA</w:t>
            </w:r>
            <w:r>
              <w:rPr>
                <w:noProof/>
                <w:webHidden/>
              </w:rPr>
              <w:tab/>
            </w:r>
            <w:r>
              <w:rPr>
                <w:noProof/>
                <w:webHidden/>
              </w:rPr>
              <w:fldChar w:fldCharType="begin"/>
            </w:r>
            <w:r>
              <w:rPr>
                <w:noProof/>
                <w:webHidden/>
              </w:rPr>
              <w:instrText xml:space="preserve"> PAGEREF _Toc183442580 \h </w:instrText>
            </w:r>
            <w:r>
              <w:rPr>
                <w:noProof/>
                <w:webHidden/>
              </w:rPr>
            </w:r>
            <w:r>
              <w:rPr>
                <w:noProof/>
                <w:webHidden/>
              </w:rPr>
              <w:fldChar w:fldCharType="separate"/>
            </w:r>
            <w:r>
              <w:rPr>
                <w:noProof/>
                <w:webHidden/>
              </w:rPr>
              <w:t>59</w:t>
            </w:r>
            <w:r>
              <w:rPr>
                <w:noProof/>
                <w:webHidden/>
              </w:rPr>
              <w:fldChar w:fldCharType="end"/>
            </w:r>
          </w:hyperlink>
        </w:p>
        <w:p w14:paraId="2ECF2C38" w14:textId="4551FC8E"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81" w:history="1">
            <w:r w:rsidRPr="000F0A3D">
              <w:rPr>
                <w:rStyle w:val="Hipersaitas"/>
                <w:noProof/>
              </w:rPr>
              <w:t>25.</w:t>
            </w:r>
            <w:r>
              <w:rPr>
                <w:rFonts w:eastAsiaTheme="minorEastAsia"/>
                <w:noProof/>
                <w:kern w:val="2"/>
                <w:sz w:val="24"/>
                <w:szCs w:val="24"/>
                <w:lang w:eastAsia="lt-LT"/>
                <w14:ligatures w14:val="standardContextual"/>
              </w:rPr>
              <w:tab/>
            </w:r>
            <w:r w:rsidRPr="000F0A3D">
              <w:rPr>
                <w:rStyle w:val="Hipersaitas"/>
                <w:noProof/>
              </w:rPr>
              <w:t>Bendrieji reikalavimai EOP priežiūros paslaugoms</w:t>
            </w:r>
            <w:r>
              <w:rPr>
                <w:noProof/>
                <w:webHidden/>
              </w:rPr>
              <w:tab/>
            </w:r>
            <w:r>
              <w:rPr>
                <w:noProof/>
                <w:webHidden/>
              </w:rPr>
              <w:fldChar w:fldCharType="begin"/>
            </w:r>
            <w:r>
              <w:rPr>
                <w:noProof/>
                <w:webHidden/>
              </w:rPr>
              <w:instrText xml:space="preserve"> PAGEREF _Toc183442581 \h </w:instrText>
            </w:r>
            <w:r>
              <w:rPr>
                <w:noProof/>
                <w:webHidden/>
              </w:rPr>
            </w:r>
            <w:r>
              <w:rPr>
                <w:noProof/>
                <w:webHidden/>
              </w:rPr>
              <w:fldChar w:fldCharType="separate"/>
            </w:r>
            <w:r>
              <w:rPr>
                <w:noProof/>
                <w:webHidden/>
              </w:rPr>
              <w:t>59</w:t>
            </w:r>
            <w:r>
              <w:rPr>
                <w:noProof/>
                <w:webHidden/>
              </w:rPr>
              <w:fldChar w:fldCharType="end"/>
            </w:r>
          </w:hyperlink>
        </w:p>
        <w:p w14:paraId="5CE03E14" w14:textId="6D74B51C"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82" w:history="1">
            <w:r w:rsidRPr="000F0A3D">
              <w:rPr>
                <w:rStyle w:val="Hipersaitas"/>
                <w:noProof/>
              </w:rPr>
              <w:t>26.</w:t>
            </w:r>
            <w:r>
              <w:rPr>
                <w:rFonts w:eastAsiaTheme="minorEastAsia"/>
                <w:noProof/>
                <w:kern w:val="2"/>
                <w:sz w:val="24"/>
                <w:szCs w:val="24"/>
                <w:lang w:eastAsia="lt-LT"/>
                <w14:ligatures w14:val="standardContextual"/>
              </w:rPr>
              <w:tab/>
            </w:r>
            <w:r w:rsidRPr="000F0A3D">
              <w:rPr>
                <w:rStyle w:val="Hipersaitas"/>
                <w:noProof/>
              </w:rPr>
              <w:t>Kelio ženklų ir nuorodų priežiūra</w:t>
            </w:r>
            <w:r>
              <w:rPr>
                <w:noProof/>
                <w:webHidden/>
              </w:rPr>
              <w:tab/>
            </w:r>
            <w:r>
              <w:rPr>
                <w:noProof/>
                <w:webHidden/>
              </w:rPr>
              <w:fldChar w:fldCharType="begin"/>
            </w:r>
            <w:r>
              <w:rPr>
                <w:noProof/>
                <w:webHidden/>
              </w:rPr>
              <w:instrText xml:space="preserve"> PAGEREF _Toc183442582 \h </w:instrText>
            </w:r>
            <w:r>
              <w:rPr>
                <w:noProof/>
                <w:webHidden/>
              </w:rPr>
            </w:r>
            <w:r>
              <w:rPr>
                <w:noProof/>
                <w:webHidden/>
              </w:rPr>
              <w:fldChar w:fldCharType="separate"/>
            </w:r>
            <w:r>
              <w:rPr>
                <w:noProof/>
                <w:webHidden/>
              </w:rPr>
              <w:t>64</w:t>
            </w:r>
            <w:r>
              <w:rPr>
                <w:noProof/>
                <w:webHidden/>
              </w:rPr>
              <w:fldChar w:fldCharType="end"/>
            </w:r>
          </w:hyperlink>
        </w:p>
        <w:p w14:paraId="21BA6806" w14:textId="7B3C473C"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83" w:history="1">
            <w:r w:rsidRPr="000F0A3D">
              <w:rPr>
                <w:rStyle w:val="Hipersaitas"/>
                <w:noProof/>
              </w:rPr>
              <w:t>27.</w:t>
            </w:r>
            <w:r>
              <w:rPr>
                <w:rFonts w:eastAsiaTheme="minorEastAsia"/>
                <w:noProof/>
                <w:kern w:val="2"/>
                <w:sz w:val="24"/>
                <w:szCs w:val="24"/>
                <w:lang w:eastAsia="lt-LT"/>
                <w14:ligatures w14:val="standardContextual"/>
              </w:rPr>
              <w:tab/>
            </w:r>
            <w:r w:rsidRPr="000F0A3D">
              <w:rPr>
                <w:rStyle w:val="Hipersaitas"/>
                <w:noProof/>
              </w:rPr>
              <w:t>Horizontaliojo ženklinimo priežiūra</w:t>
            </w:r>
            <w:r>
              <w:rPr>
                <w:noProof/>
                <w:webHidden/>
              </w:rPr>
              <w:tab/>
            </w:r>
            <w:r>
              <w:rPr>
                <w:noProof/>
                <w:webHidden/>
              </w:rPr>
              <w:fldChar w:fldCharType="begin"/>
            </w:r>
            <w:r>
              <w:rPr>
                <w:noProof/>
                <w:webHidden/>
              </w:rPr>
              <w:instrText xml:space="preserve"> PAGEREF _Toc183442583 \h </w:instrText>
            </w:r>
            <w:r>
              <w:rPr>
                <w:noProof/>
                <w:webHidden/>
              </w:rPr>
            </w:r>
            <w:r>
              <w:rPr>
                <w:noProof/>
                <w:webHidden/>
              </w:rPr>
              <w:fldChar w:fldCharType="separate"/>
            </w:r>
            <w:r>
              <w:rPr>
                <w:noProof/>
                <w:webHidden/>
              </w:rPr>
              <w:t>65</w:t>
            </w:r>
            <w:r>
              <w:rPr>
                <w:noProof/>
                <w:webHidden/>
              </w:rPr>
              <w:fldChar w:fldCharType="end"/>
            </w:r>
          </w:hyperlink>
        </w:p>
        <w:p w14:paraId="07357118" w14:textId="341F6556"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84" w:history="1">
            <w:r w:rsidRPr="000F0A3D">
              <w:rPr>
                <w:rStyle w:val="Hipersaitas"/>
                <w:noProof/>
              </w:rPr>
              <w:t>28.</w:t>
            </w:r>
            <w:r>
              <w:rPr>
                <w:rFonts w:eastAsiaTheme="minorEastAsia"/>
                <w:noProof/>
                <w:kern w:val="2"/>
                <w:sz w:val="24"/>
                <w:szCs w:val="24"/>
                <w:lang w:eastAsia="lt-LT"/>
                <w14:ligatures w14:val="standardContextual"/>
              </w:rPr>
              <w:tab/>
            </w:r>
            <w:r w:rsidRPr="000F0A3D">
              <w:rPr>
                <w:rStyle w:val="Hipersaitas"/>
                <w:noProof/>
              </w:rPr>
              <w:t>Kalnelių iš guminių segmentų priežiūra</w:t>
            </w:r>
            <w:r>
              <w:rPr>
                <w:noProof/>
                <w:webHidden/>
              </w:rPr>
              <w:tab/>
            </w:r>
            <w:r>
              <w:rPr>
                <w:noProof/>
                <w:webHidden/>
              </w:rPr>
              <w:fldChar w:fldCharType="begin"/>
            </w:r>
            <w:r>
              <w:rPr>
                <w:noProof/>
                <w:webHidden/>
              </w:rPr>
              <w:instrText xml:space="preserve"> PAGEREF _Toc183442584 \h </w:instrText>
            </w:r>
            <w:r>
              <w:rPr>
                <w:noProof/>
                <w:webHidden/>
              </w:rPr>
            </w:r>
            <w:r>
              <w:rPr>
                <w:noProof/>
                <w:webHidden/>
              </w:rPr>
              <w:fldChar w:fldCharType="separate"/>
            </w:r>
            <w:r>
              <w:rPr>
                <w:noProof/>
                <w:webHidden/>
              </w:rPr>
              <w:t>66</w:t>
            </w:r>
            <w:r>
              <w:rPr>
                <w:noProof/>
                <w:webHidden/>
              </w:rPr>
              <w:fldChar w:fldCharType="end"/>
            </w:r>
          </w:hyperlink>
        </w:p>
        <w:p w14:paraId="28406110" w14:textId="2D1C2D4B"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85" w:history="1">
            <w:r w:rsidRPr="000F0A3D">
              <w:rPr>
                <w:rStyle w:val="Hipersaitas"/>
                <w:noProof/>
              </w:rPr>
              <w:t>29.</w:t>
            </w:r>
            <w:r>
              <w:rPr>
                <w:rFonts w:eastAsiaTheme="minorEastAsia"/>
                <w:noProof/>
                <w:kern w:val="2"/>
                <w:sz w:val="24"/>
                <w:szCs w:val="24"/>
                <w:lang w:eastAsia="lt-LT"/>
                <w14:ligatures w14:val="standardContextual"/>
              </w:rPr>
              <w:tab/>
            </w:r>
            <w:r w:rsidRPr="000F0A3D">
              <w:rPr>
                <w:rStyle w:val="Hipersaitas"/>
                <w:noProof/>
              </w:rPr>
              <w:t>Įspėjamųjų žibintų su saulės baterija priežiūra</w:t>
            </w:r>
            <w:r>
              <w:rPr>
                <w:noProof/>
                <w:webHidden/>
              </w:rPr>
              <w:tab/>
            </w:r>
            <w:r>
              <w:rPr>
                <w:noProof/>
                <w:webHidden/>
              </w:rPr>
              <w:fldChar w:fldCharType="begin"/>
            </w:r>
            <w:r>
              <w:rPr>
                <w:noProof/>
                <w:webHidden/>
              </w:rPr>
              <w:instrText xml:space="preserve"> PAGEREF _Toc183442585 \h </w:instrText>
            </w:r>
            <w:r>
              <w:rPr>
                <w:noProof/>
                <w:webHidden/>
              </w:rPr>
            </w:r>
            <w:r>
              <w:rPr>
                <w:noProof/>
                <w:webHidden/>
              </w:rPr>
              <w:fldChar w:fldCharType="separate"/>
            </w:r>
            <w:r>
              <w:rPr>
                <w:noProof/>
                <w:webHidden/>
              </w:rPr>
              <w:t>66</w:t>
            </w:r>
            <w:r>
              <w:rPr>
                <w:noProof/>
                <w:webHidden/>
              </w:rPr>
              <w:fldChar w:fldCharType="end"/>
            </w:r>
          </w:hyperlink>
        </w:p>
        <w:p w14:paraId="48D87742" w14:textId="4B5EB3C7"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86" w:history="1">
            <w:r w:rsidRPr="000F0A3D">
              <w:rPr>
                <w:rStyle w:val="Hipersaitas"/>
                <w:noProof/>
              </w:rPr>
              <w:t>30.</w:t>
            </w:r>
            <w:r>
              <w:rPr>
                <w:rFonts w:eastAsiaTheme="minorEastAsia"/>
                <w:noProof/>
                <w:kern w:val="2"/>
                <w:sz w:val="24"/>
                <w:szCs w:val="24"/>
                <w:lang w:eastAsia="lt-LT"/>
                <w14:ligatures w14:val="standardContextual"/>
              </w:rPr>
              <w:tab/>
            </w:r>
            <w:r w:rsidRPr="000F0A3D">
              <w:rPr>
                <w:rStyle w:val="Hipersaitas"/>
                <w:noProof/>
              </w:rPr>
              <w:t>Signalinių ir apsauginių stulpelių priežiūra</w:t>
            </w:r>
            <w:r>
              <w:rPr>
                <w:noProof/>
                <w:webHidden/>
              </w:rPr>
              <w:tab/>
            </w:r>
            <w:r>
              <w:rPr>
                <w:noProof/>
                <w:webHidden/>
              </w:rPr>
              <w:fldChar w:fldCharType="begin"/>
            </w:r>
            <w:r>
              <w:rPr>
                <w:noProof/>
                <w:webHidden/>
              </w:rPr>
              <w:instrText xml:space="preserve"> PAGEREF _Toc183442586 \h </w:instrText>
            </w:r>
            <w:r>
              <w:rPr>
                <w:noProof/>
                <w:webHidden/>
              </w:rPr>
            </w:r>
            <w:r>
              <w:rPr>
                <w:noProof/>
                <w:webHidden/>
              </w:rPr>
              <w:fldChar w:fldCharType="separate"/>
            </w:r>
            <w:r>
              <w:rPr>
                <w:noProof/>
                <w:webHidden/>
              </w:rPr>
              <w:t>67</w:t>
            </w:r>
            <w:r>
              <w:rPr>
                <w:noProof/>
                <w:webHidden/>
              </w:rPr>
              <w:fldChar w:fldCharType="end"/>
            </w:r>
          </w:hyperlink>
        </w:p>
        <w:p w14:paraId="3363EDA7" w14:textId="73A10DB9"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87" w:history="1">
            <w:r w:rsidRPr="000F0A3D">
              <w:rPr>
                <w:rStyle w:val="Hipersaitas"/>
                <w:noProof/>
              </w:rPr>
              <w:t>31.</w:t>
            </w:r>
            <w:r>
              <w:rPr>
                <w:rFonts w:eastAsiaTheme="minorEastAsia"/>
                <w:noProof/>
                <w:kern w:val="2"/>
                <w:sz w:val="24"/>
                <w:szCs w:val="24"/>
                <w:lang w:eastAsia="lt-LT"/>
                <w14:ligatures w14:val="standardContextual"/>
              </w:rPr>
              <w:tab/>
            </w:r>
            <w:r w:rsidRPr="000F0A3D">
              <w:rPr>
                <w:rStyle w:val="Hipersaitas"/>
                <w:noProof/>
              </w:rPr>
              <w:t>Greičio rodymo ženklų priežiūra</w:t>
            </w:r>
            <w:r>
              <w:rPr>
                <w:noProof/>
                <w:webHidden/>
              </w:rPr>
              <w:tab/>
            </w:r>
            <w:r>
              <w:rPr>
                <w:noProof/>
                <w:webHidden/>
              </w:rPr>
              <w:fldChar w:fldCharType="begin"/>
            </w:r>
            <w:r>
              <w:rPr>
                <w:noProof/>
                <w:webHidden/>
              </w:rPr>
              <w:instrText xml:space="preserve"> PAGEREF _Toc183442587 \h </w:instrText>
            </w:r>
            <w:r>
              <w:rPr>
                <w:noProof/>
                <w:webHidden/>
              </w:rPr>
            </w:r>
            <w:r>
              <w:rPr>
                <w:noProof/>
                <w:webHidden/>
              </w:rPr>
              <w:fldChar w:fldCharType="separate"/>
            </w:r>
            <w:r>
              <w:rPr>
                <w:noProof/>
                <w:webHidden/>
              </w:rPr>
              <w:t>67</w:t>
            </w:r>
            <w:r>
              <w:rPr>
                <w:noProof/>
                <w:webHidden/>
              </w:rPr>
              <w:fldChar w:fldCharType="end"/>
            </w:r>
          </w:hyperlink>
        </w:p>
        <w:p w14:paraId="1BA0EEDF" w14:textId="10BDD8D0" w:rsidR="00CB4BD2" w:rsidRDefault="00CB4BD2">
          <w:pPr>
            <w:pStyle w:val="Turinys1"/>
            <w:tabs>
              <w:tab w:val="right" w:leader="dot" w:pos="9628"/>
            </w:tabs>
            <w:rPr>
              <w:rFonts w:eastAsiaTheme="minorEastAsia"/>
              <w:noProof/>
              <w:kern w:val="2"/>
              <w:sz w:val="24"/>
              <w:szCs w:val="24"/>
              <w:lang w:eastAsia="lt-LT"/>
              <w14:ligatures w14:val="standardContextual"/>
            </w:rPr>
          </w:pPr>
          <w:hyperlink w:anchor="_Toc183442588" w:history="1">
            <w:r w:rsidRPr="000F0A3D">
              <w:rPr>
                <w:rStyle w:val="Hipersaitas"/>
                <w:noProof/>
              </w:rPr>
              <w:t>PRIEDAI:</w:t>
            </w:r>
            <w:r>
              <w:rPr>
                <w:noProof/>
                <w:webHidden/>
              </w:rPr>
              <w:tab/>
            </w:r>
            <w:r>
              <w:rPr>
                <w:noProof/>
                <w:webHidden/>
              </w:rPr>
              <w:fldChar w:fldCharType="begin"/>
            </w:r>
            <w:r>
              <w:rPr>
                <w:noProof/>
                <w:webHidden/>
              </w:rPr>
              <w:instrText xml:space="preserve"> PAGEREF _Toc183442588 \h </w:instrText>
            </w:r>
            <w:r>
              <w:rPr>
                <w:noProof/>
                <w:webHidden/>
              </w:rPr>
            </w:r>
            <w:r>
              <w:rPr>
                <w:noProof/>
                <w:webHidden/>
              </w:rPr>
              <w:fldChar w:fldCharType="separate"/>
            </w:r>
            <w:r>
              <w:rPr>
                <w:noProof/>
                <w:webHidden/>
              </w:rPr>
              <w:t>68</w:t>
            </w:r>
            <w:r>
              <w:rPr>
                <w:noProof/>
                <w:webHidden/>
              </w:rPr>
              <w:fldChar w:fldCharType="end"/>
            </w:r>
          </w:hyperlink>
        </w:p>
        <w:p w14:paraId="07F89444" w14:textId="3BEB8DD4"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89" w:history="1">
            <w:r w:rsidRPr="000F0A3D">
              <w:rPr>
                <w:rStyle w:val="Hipersaitas"/>
                <w:noProof/>
              </w:rPr>
              <w:t>1 priedas</w:t>
            </w:r>
            <w:r>
              <w:rPr>
                <w:noProof/>
                <w:webHidden/>
              </w:rPr>
              <w:tab/>
            </w:r>
            <w:r>
              <w:rPr>
                <w:noProof/>
                <w:webHidden/>
              </w:rPr>
              <w:fldChar w:fldCharType="begin"/>
            </w:r>
            <w:r>
              <w:rPr>
                <w:noProof/>
                <w:webHidden/>
              </w:rPr>
              <w:instrText xml:space="preserve"> PAGEREF _Toc183442589 \h </w:instrText>
            </w:r>
            <w:r>
              <w:rPr>
                <w:noProof/>
                <w:webHidden/>
              </w:rPr>
            </w:r>
            <w:r>
              <w:rPr>
                <w:noProof/>
                <w:webHidden/>
              </w:rPr>
              <w:fldChar w:fldCharType="separate"/>
            </w:r>
            <w:r>
              <w:rPr>
                <w:noProof/>
                <w:webHidden/>
              </w:rPr>
              <w:t>68</w:t>
            </w:r>
            <w:r>
              <w:rPr>
                <w:noProof/>
                <w:webHidden/>
              </w:rPr>
              <w:fldChar w:fldCharType="end"/>
            </w:r>
          </w:hyperlink>
        </w:p>
        <w:p w14:paraId="665CB178" w14:textId="6094DC20"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90" w:history="1">
            <w:r w:rsidRPr="000F0A3D">
              <w:rPr>
                <w:rStyle w:val="Hipersaitas"/>
                <w:noProof/>
              </w:rPr>
              <w:t>2 priedas</w:t>
            </w:r>
            <w:r>
              <w:rPr>
                <w:noProof/>
                <w:webHidden/>
              </w:rPr>
              <w:tab/>
            </w:r>
            <w:r>
              <w:rPr>
                <w:noProof/>
                <w:webHidden/>
              </w:rPr>
              <w:fldChar w:fldCharType="begin"/>
            </w:r>
            <w:r>
              <w:rPr>
                <w:noProof/>
                <w:webHidden/>
              </w:rPr>
              <w:instrText xml:space="preserve"> PAGEREF _Toc183442590 \h </w:instrText>
            </w:r>
            <w:r>
              <w:rPr>
                <w:noProof/>
                <w:webHidden/>
              </w:rPr>
            </w:r>
            <w:r>
              <w:rPr>
                <w:noProof/>
                <w:webHidden/>
              </w:rPr>
              <w:fldChar w:fldCharType="separate"/>
            </w:r>
            <w:r>
              <w:rPr>
                <w:noProof/>
                <w:webHidden/>
              </w:rPr>
              <w:t>69</w:t>
            </w:r>
            <w:r>
              <w:rPr>
                <w:noProof/>
                <w:webHidden/>
              </w:rPr>
              <w:fldChar w:fldCharType="end"/>
            </w:r>
          </w:hyperlink>
        </w:p>
        <w:p w14:paraId="0D112E5A" w14:textId="10B093D4"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91" w:history="1">
            <w:r w:rsidRPr="000F0A3D">
              <w:rPr>
                <w:rStyle w:val="Hipersaitas"/>
                <w:rFonts w:cs="Times New Roman"/>
                <w:iCs/>
                <w:noProof/>
              </w:rPr>
              <w:t xml:space="preserve">3 </w:t>
            </w:r>
            <w:r w:rsidRPr="000F0A3D">
              <w:rPr>
                <w:rStyle w:val="Hipersaitas"/>
                <w:noProof/>
              </w:rPr>
              <w:t>priedas</w:t>
            </w:r>
            <w:r>
              <w:rPr>
                <w:noProof/>
                <w:webHidden/>
              </w:rPr>
              <w:tab/>
            </w:r>
            <w:r>
              <w:rPr>
                <w:noProof/>
                <w:webHidden/>
              </w:rPr>
              <w:fldChar w:fldCharType="begin"/>
            </w:r>
            <w:r>
              <w:rPr>
                <w:noProof/>
                <w:webHidden/>
              </w:rPr>
              <w:instrText xml:space="preserve"> PAGEREF _Toc183442591 \h </w:instrText>
            </w:r>
            <w:r>
              <w:rPr>
                <w:noProof/>
                <w:webHidden/>
              </w:rPr>
            </w:r>
            <w:r>
              <w:rPr>
                <w:noProof/>
                <w:webHidden/>
              </w:rPr>
              <w:fldChar w:fldCharType="separate"/>
            </w:r>
            <w:r>
              <w:rPr>
                <w:noProof/>
                <w:webHidden/>
              </w:rPr>
              <w:t>70</w:t>
            </w:r>
            <w:r>
              <w:rPr>
                <w:noProof/>
                <w:webHidden/>
              </w:rPr>
              <w:fldChar w:fldCharType="end"/>
            </w:r>
          </w:hyperlink>
        </w:p>
        <w:p w14:paraId="672BD96E" w14:textId="324E8F1F"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92" w:history="1">
            <w:r w:rsidRPr="000F0A3D">
              <w:rPr>
                <w:rStyle w:val="Hipersaitas"/>
                <w:rFonts w:cs="Times New Roman"/>
                <w:noProof/>
              </w:rPr>
              <w:t>4 priedas</w:t>
            </w:r>
            <w:r>
              <w:rPr>
                <w:noProof/>
                <w:webHidden/>
              </w:rPr>
              <w:tab/>
            </w:r>
            <w:r>
              <w:rPr>
                <w:noProof/>
                <w:webHidden/>
              </w:rPr>
              <w:fldChar w:fldCharType="begin"/>
            </w:r>
            <w:r>
              <w:rPr>
                <w:noProof/>
                <w:webHidden/>
              </w:rPr>
              <w:instrText xml:space="preserve"> PAGEREF _Toc183442592 \h </w:instrText>
            </w:r>
            <w:r>
              <w:rPr>
                <w:noProof/>
                <w:webHidden/>
              </w:rPr>
            </w:r>
            <w:r>
              <w:rPr>
                <w:noProof/>
                <w:webHidden/>
              </w:rPr>
              <w:fldChar w:fldCharType="separate"/>
            </w:r>
            <w:r>
              <w:rPr>
                <w:noProof/>
                <w:webHidden/>
              </w:rPr>
              <w:t>71</w:t>
            </w:r>
            <w:r>
              <w:rPr>
                <w:noProof/>
                <w:webHidden/>
              </w:rPr>
              <w:fldChar w:fldCharType="end"/>
            </w:r>
          </w:hyperlink>
        </w:p>
        <w:p w14:paraId="18414DA5" w14:textId="3E1BFBCA"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93" w:history="1">
            <w:r w:rsidRPr="000F0A3D">
              <w:rPr>
                <w:rStyle w:val="Hipersaitas"/>
                <w:noProof/>
              </w:rPr>
              <w:t>5 priedas</w:t>
            </w:r>
            <w:r>
              <w:rPr>
                <w:noProof/>
                <w:webHidden/>
              </w:rPr>
              <w:tab/>
            </w:r>
            <w:r>
              <w:rPr>
                <w:noProof/>
                <w:webHidden/>
              </w:rPr>
              <w:fldChar w:fldCharType="begin"/>
            </w:r>
            <w:r>
              <w:rPr>
                <w:noProof/>
                <w:webHidden/>
              </w:rPr>
              <w:instrText xml:space="preserve"> PAGEREF _Toc183442593 \h </w:instrText>
            </w:r>
            <w:r>
              <w:rPr>
                <w:noProof/>
                <w:webHidden/>
              </w:rPr>
            </w:r>
            <w:r>
              <w:rPr>
                <w:noProof/>
                <w:webHidden/>
              </w:rPr>
              <w:fldChar w:fldCharType="separate"/>
            </w:r>
            <w:r>
              <w:rPr>
                <w:noProof/>
                <w:webHidden/>
              </w:rPr>
              <w:t>72</w:t>
            </w:r>
            <w:r>
              <w:rPr>
                <w:noProof/>
                <w:webHidden/>
              </w:rPr>
              <w:fldChar w:fldCharType="end"/>
            </w:r>
          </w:hyperlink>
        </w:p>
        <w:p w14:paraId="1C4C7003" w14:textId="31D95028"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94" w:history="1">
            <w:r>
              <w:rPr>
                <w:noProof/>
                <w:webHidden/>
              </w:rPr>
              <w:tab/>
            </w:r>
            <w:r>
              <w:rPr>
                <w:noProof/>
                <w:webHidden/>
              </w:rPr>
              <w:fldChar w:fldCharType="begin"/>
            </w:r>
            <w:r>
              <w:rPr>
                <w:noProof/>
                <w:webHidden/>
              </w:rPr>
              <w:instrText xml:space="preserve"> PAGEREF _Toc183442594 \h </w:instrText>
            </w:r>
            <w:r>
              <w:rPr>
                <w:noProof/>
                <w:webHidden/>
              </w:rPr>
            </w:r>
            <w:r>
              <w:rPr>
                <w:noProof/>
                <w:webHidden/>
              </w:rPr>
              <w:fldChar w:fldCharType="separate"/>
            </w:r>
            <w:r>
              <w:rPr>
                <w:noProof/>
                <w:webHidden/>
              </w:rPr>
              <w:t>72</w:t>
            </w:r>
            <w:r>
              <w:rPr>
                <w:noProof/>
                <w:webHidden/>
              </w:rPr>
              <w:fldChar w:fldCharType="end"/>
            </w:r>
          </w:hyperlink>
        </w:p>
        <w:p w14:paraId="3B71D7FD" w14:textId="6BE61F22"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95" w:history="1">
            <w:r w:rsidRPr="000F0A3D">
              <w:rPr>
                <w:rStyle w:val="Hipersaitas"/>
                <w:noProof/>
              </w:rPr>
              <w:t>6 priedas</w:t>
            </w:r>
            <w:r>
              <w:rPr>
                <w:noProof/>
                <w:webHidden/>
              </w:rPr>
              <w:tab/>
            </w:r>
            <w:r>
              <w:rPr>
                <w:noProof/>
                <w:webHidden/>
              </w:rPr>
              <w:fldChar w:fldCharType="begin"/>
            </w:r>
            <w:r>
              <w:rPr>
                <w:noProof/>
                <w:webHidden/>
              </w:rPr>
              <w:instrText xml:space="preserve"> PAGEREF _Toc183442595 \h </w:instrText>
            </w:r>
            <w:r>
              <w:rPr>
                <w:noProof/>
                <w:webHidden/>
              </w:rPr>
            </w:r>
            <w:r>
              <w:rPr>
                <w:noProof/>
                <w:webHidden/>
              </w:rPr>
              <w:fldChar w:fldCharType="separate"/>
            </w:r>
            <w:r>
              <w:rPr>
                <w:noProof/>
                <w:webHidden/>
              </w:rPr>
              <w:t>73</w:t>
            </w:r>
            <w:r>
              <w:rPr>
                <w:noProof/>
                <w:webHidden/>
              </w:rPr>
              <w:fldChar w:fldCharType="end"/>
            </w:r>
          </w:hyperlink>
        </w:p>
        <w:p w14:paraId="1977E7E5" w14:textId="10123106"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96" w:history="1">
            <w:r>
              <w:rPr>
                <w:noProof/>
                <w:webHidden/>
              </w:rPr>
              <w:tab/>
            </w:r>
            <w:r>
              <w:rPr>
                <w:noProof/>
                <w:webHidden/>
              </w:rPr>
              <w:fldChar w:fldCharType="begin"/>
            </w:r>
            <w:r>
              <w:rPr>
                <w:noProof/>
                <w:webHidden/>
              </w:rPr>
              <w:instrText xml:space="preserve"> PAGEREF _Toc183442596 \h </w:instrText>
            </w:r>
            <w:r>
              <w:rPr>
                <w:noProof/>
                <w:webHidden/>
              </w:rPr>
            </w:r>
            <w:r>
              <w:rPr>
                <w:noProof/>
                <w:webHidden/>
              </w:rPr>
              <w:fldChar w:fldCharType="separate"/>
            </w:r>
            <w:r>
              <w:rPr>
                <w:noProof/>
                <w:webHidden/>
              </w:rPr>
              <w:t>73</w:t>
            </w:r>
            <w:r>
              <w:rPr>
                <w:noProof/>
                <w:webHidden/>
              </w:rPr>
              <w:fldChar w:fldCharType="end"/>
            </w:r>
          </w:hyperlink>
        </w:p>
        <w:p w14:paraId="2807EDA5" w14:textId="19675C2C"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97" w:history="1">
            <w:r w:rsidRPr="000F0A3D">
              <w:rPr>
                <w:rStyle w:val="Hipersaitas"/>
                <w:noProof/>
              </w:rPr>
              <w:t>7 priedas</w:t>
            </w:r>
            <w:r>
              <w:rPr>
                <w:noProof/>
                <w:webHidden/>
              </w:rPr>
              <w:tab/>
            </w:r>
            <w:r>
              <w:rPr>
                <w:noProof/>
                <w:webHidden/>
              </w:rPr>
              <w:fldChar w:fldCharType="begin"/>
            </w:r>
            <w:r>
              <w:rPr>
                <w:noProof/>
                <w:webHidden/>
              </w:rPr>
              <w:instrText xml:space="preserve"> PAGEREF _Toc183442597 \h </w:instrText>
            </w:r>
            <w:r>
              <w:rPr>
                <w:noProof/>
                <w:webHidden/>
              </w:rPr>
            </w:r>
            <w:r>
              <w:rPr>
                <w:noProof/>
                <w:webHidden/>
              </w:rPr>
              <w:fldChar w:fldCharType="separate"/>
            </w:r>
            <w:r>
              <w:rPr>
                <w:noProof/>
                <w:webHidden/>
              </w:rPr>
              <w:t>74</w:t>
            </w:r>
            <w:r>
              <w:rPr>
                <w:noProof/>
                <w:webHidden/>
              </w:rPr>
              <w:fldChar w:fldCharType="end"/>
            </w:r>
          </w:hyperlink>
        </w:p>
        <w:p w14:paraId="5334A849" w14:textId="082F4471"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98" w:history="1">
            <w:r w:rsidRPr="000F0A3D">
              <w:rPr>
                <w:rStyle w:val="Hipersaitas"/>
                <w:noProof/>
              </w:rPr>
              <w:t>8 priedas</w:t>
            </w:r>
            <w:r>
              <w:rPr>
                <w:noProof/>
                <w:webHidden/>
              </w:rPr>
              <w:tab/>
            </w:r>
            <w:r>
              <w:rPr>
                <w:noProof/>
                <w:webHidden/>
              </w:rPr>
              <w:fldChar w:fldCharType="begin"/>
            </w:r>
            <w:r>
              <w:rPr>
                <w:noProof/>
                <w:webHidden/>
              </w:rPr>
              <w:instrText xml:space="preserve"> PAGEREF _Toc183442598 \h </w:instrText>
            </w:r>
            <w:r>
              <w:rPr>
                <w:noProof/>
                <w:webHidden/>
              </w:rPr>
            </w:r>
            <w:r>
              <w:rPr>
                <w:noProof/>
                <w:webHidden/>
              </w:rPr>
              <w:fldChar w:fldCharType="separate"/>
            </w:r>
            <w:r>
              <w:rPr>
                <w:noProof/>
                <w:webHidden/>
              </w:rPr>
              <w:t>75</w:t>
            </w:r>
            <w:r>
              <w:rPr>
                <w:noProof/>
                <w:webHidden/>
              </w:rPr>
              <w:fldChar w:fldCharType="end"/>
            </w:r>
          </w:hyperlink>
        </w:p>
        <w:p w14:paraId="2628CE17" w14:textId="3C604059"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99" w:history="1">
            <w:r w:rsidRPr="000F0A3D">
              <w:rPr>
                <w:rStyle w:val="Hipersaitas"/>
                <w:noProof/>
              </w:rPr>
              <w:t>9 priedas</w:t>
            </w:r>
            <w:r>
              <w:rPr>
                <w:noProof/>
                <w:webHidden/>
              </w:rPr>
              <w:tab/>
            </w:r>
            <w:r>
              <w:rPr>
                <w:noProof/>
                <w:webHidden/>
              </w:rPr>
              <w:fldChar w:fldCharType="begin"/>
            </w:r>
            <w:r>
              <w:rPr>
                <w:noProof/>
                <w:webHidden/>
              </w:rPr>
              <w:instrText xml:space="preserve"> PAGEREF _Toc183442599 \h </w:instrText>
            </w:r>
            <w:r>
              <w:rPr>
                <w:noProof/>
                <w:webHidden/>
              </w:rPr>
            </w:r>
            <w:r>
              <w:rPr>
                <w:noProof/>
                <w:webHidden/>
              </w:rPr>
              <w:fldChar w:fldCharType="separate"/>
            </w:r>
            <w:r>
              <w:rPr>
                <w:noProof/>
                <w:webHidden/>
              </w:rPr>
              <w:t>76</w:t>
            </w:r>
            <w:r>
              <w:rPr>
                <w:noProof/>
                <w:webHidden/>
              </w:rPr>
              <w:fldChar w:fldCharType="end"/>
            </w:r>
          </w:hyperlink>
        </w:p>
        <w:p w14:paraId="06770C78" w14:textId="364408CC"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00" w:history="1">
            <w:r w:rsidRPr="000F0A3D">
              <w:rPr>
                <w:rStyle w:val="Hipersaitas"/>
                <w:noProof/>
              </w:rPr>
              <w:t>10 priedas</w:t>
            </w:r>
            <w:r>
              <w:rPr>
                <w:noProof/>
                <w:webHidden/>
              </w:rPr>
              <w:tab/>
            </w:r>
            <w:r>
              <w:rPr>
                <w:noProof/>
                <w:webHidden/>
              </w:rPr>
              <w:fldChar w:fldCharType="begin"/>
            </w:r>
            <w:r>
              <w:rPr>
                <w:noProof/>
                <w:webHidden/>
              </w:rPr>
              <w:instrText xml:space="preserve"> PAGEREF _Toc183442600 \h </w:instrText>
            </w:r>
            <w:r>
              <w:rPr>
                <w:noProof/>
                <w:webHidden/>
              </w:rPr>
            </w:r>
            <w:r>
              <w:rPr>
                <w:noProof/>
                <w:webHidden/>
              </w:rPr>
              <w:fldChar w:fldCharType="separate"/>
            </w:r>
            <w:r>
              <w:rPr>
                <w:noProof/>
                <w:webHidden/>
              </w:rPr>
              <w:t>77</w:t>
            </w:r>
            <w:r>
              <w:rPr>
                <w:noProof/>
                <w:webHidden/>
              </w:rPr>
              <w:fldChar w:fldCharType="end"/>
            </w:r>
          </w:hyperlink>
        </w:p>
        <w:p w14:paraId="20260F58" w14:textId="3CDF6392"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01" w:history="1">
            <w:r w:rsidRPr="000F0A3D">
              <w:rPr>
                <w:rStyle w:val="Hipersaitas"/>
                <w:noProof/>
              </w:rPr>
              <w:t>11 priedas</w:t>
            </w:r>
            <w:r>
              <w:rPr>
                <w:noProof/>
                <w:webHidden/>
              </w:rPr>
              <w:tab/>
            </w:r>
            <w:r>
              <w:rPr>
                <w:noProof/>
                <w:webHidden/>
              </w:rPr>
              <w:fldChar w:fldCharType="begin"/>
            </w:r>
            <w:r>
              <w:rPr>
                <w:noProof/>
                <w:webHidden/>
              </w:rPr>
              <w:instrText xml:space="preserve"> PAGEREF _Toc183442601 \h </w:instrText>
            </w:r>
            <w:r>
              <w:rPr>
                <w:noProof/>
                <w:webHidden/>
              </w:rPr>
            </w:r>
            <w:r>
              <w:rPr>
                <w:noProof/>
                <w:webHidden/>
              </w:rPr>
              <w:fldChar w:fldCharType="separate"/>
            </w:r>
            <w:r>
              <w:rPr>
                <w:noProof/>
                <w:webHidden/>
              </w:rPr>
              <w:t>78</w:t>
            </w:r>
            <w:r>
              <w:rPr>
                <w:noProof/>
                <w:webHidden/>
              </w:rPr>
              <w:fldChar w:fldCharType="end"/>
            </w:r>
          </w:hyperlink>
        </w:p>
        <w:p w14:paraId="6F275BD6" w14:textId="52754B72"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02" w:history="1">
            <w:r w:rsidRPr="000F0A3D">
              <w:rPr>
                <w:rStyle w:val="Hipersaitas"/>
                <w:noProof/>
              </w:rPr>
              <w:t>12 priedas</w:t>
            </w:r>
            <w:r>
              <w:rPr>
                <w:noProof/>
                <w:webHidden/>
              </w:rPr>
              <w:tab/>
            </w:r>
            <w:r>
              <w:rPr>
                <w:noProof/>
                <w:webHidden/>
              </w:rPr>
              <w:fldChar w:fldCharType="begin"/>
            </w:r>
            <w:r>
              <w:rPr>
                <w:noProof/>
                <w:webHidden/>
              </w:rPr>
              <w:instrText xml:space="preserve"> PAGEREF _Toc183442602 \h </w:instrText>
            </w:r>
            <w:r>
              <w:rPr>
                <w:noProof/>
                <w:webHidden/>
              </w:rPr>
            </w:r>
            <w:r>
              <w:rPr>
                <w:noProof/>
                <w:webHidden/>
              </w:rPr>
              <w:fldChar w:fldCharType="separate"/>
            </w:r>
            <w:r>
              <w:rPr>
                <w:noProof/>
                <w:webHidden/>
              </w:rPr>
              <w:t>79</w:t>
            </w:r>
            <w:r>
              <w:rPr>
                <w:noProof/>
                <w:webHidden/>
              </w:rPr>
              <w:fldChar w:fldCharType="end"/>
            </w:r>
          </w:hyperlink>
        </w:p>
        <w:p w14:paraId="53FB1BC6" w14:textId="7E42EDA0"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03" w:history="1">
            <w:r w:rsidRPr="000F0A3D">
              <w:rPr>
                <w:rStyle w:val="Hipersaitas"/>
                <w:noProof/>
              </w:rPr>
              <w:t>13 priedas</w:t>
            </w:r>
            <w:r>
              <w:rPr>
                <w:noProof/>
                <w:webHidden/>
              </w:rPr>
              <w:tab/>
            </w:r>
            <w:r>
              <w:rPr>
                <w:noProof/>
                <w:webHidden/>
              </w:rPr>
              <w:fldChar w:fldCharType="begin"/>
            </w:r>
            <w:r>
              <w:rPr>
                <w:noProof/>
                <w:webHidden/>
              </w:rPr>
              <w:instrText xml:space="preserve"> PAGEREF _Toc183442603 \h </w:instrText>
            </w:r>
            <w:r>
              <w:rPr>
                <w:noProof/>
                <w:webHidden/>
              </w:rPr>
            </w:r>
            <w:r>
              <w:rPr>
                <w:noProof/>
                <w:webHidden/>
              </w:rPr>
              <w:fldChar w:fldCharType="separate"/>
            </w:r>
            <w:r>
              <w:rPr>
                <w:noProof/>
                <w:webHidden/>
              </w:rPr>
              <w:t>82</w:t>
            </w:r>
            <w:r>
              <w:rPr>
                <w:noProof/>
                <w:webHidden/>
              </w:rPr>
              <w:fldChar w:fldCharType="end"/>
            </w:r>
          </w:hyperlink>
        </w:p>
        <w:p w14:paraId="63655EA8" w14:textId="59421CFD"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04" w:history="1">
            <w:r w:rsidRPr="000F0A3D">
              <w:rPr>
                <w:rStyle w:val="Hipersaitas"/>
                <w:noProof/>
              </w:rPr>
              <w:t>14 priedas</w:t>
            </w:r>
            <w:r>
              <w:rPr>
                <w:noProof/>
                <w:webHidden/>
              </w:rPr>
              <w:tab/>
            </w:r>
            <w:r>
              <w:rPr>
                <w:noProof/>
                <w:webHidden/>
              </w:rPr>
              <w:fldChar w:fldCharType="begin"/>
            </w:r>
            <w:r>
              <w:rPr>
                <w:noProof/>
                <w:webHidden/>
              </w:rPr>
              <w:instrText xml:space="preserve"> PAGEREF _Toc183442604 \h </w:instrText>
            </w:r>
            <w:r>
              <w:rPr>
                <w:noProof/>
                <w:webHidden/>
              </w:rPr>
            </w:r>
            <w:r>
              <w:rPr>
                <w:noProof/>
                <w:webHidden/>
              </w:rPr>
              <w:fldChar w:fldCharType="separate"/>
            </w:r>
            <w:r>
              <w:rPr>
                <w:noProof/>
                <w:webHidden/>
              </w:rPr>
              <w:t>84</w:t>
            </w:r>
            <w:r>
              <w:rPr>
                <w:noProof/>
                <w:webHidden/>
              </w:rPr>
              <w:fldChar w:fldCharType="end"/>
            </w:r>
          </w:hyperlink>
        </w:p>
        <w:p w14:paraId="42ED4A2B" w14:textId="55AED2B9"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05" w:history="1">
            <w:r w:rsidRPr="000F0A3D">
              <w:rPr>
                <w:rStyle w:val="Hipersaitas"/>
                <w:noProof/>
              </w:rPr>
              <w:t>15 priedas</w:t>
            </w:r>
            <w:r>
              <w:rPr>
                <w:noProof/>
                <w:webHidden/>
              </w:rPr>
              <w:tab/>
            </w:r>
            <w:r>
              <w:rPr>
                <w:noProof/>
                <w:webHidden/>
              </w:rPr>
              <w:fldChar w:fldCharType="begin"/>
            </w:r>
            <w:r>
              <w:rPr>
                <w:noProof/>
                <w:webHidden/>
              </w:rPr>
              <w:instrText xml:space="preserve"> PAGEREF _Toc183442605 \h </w:instrText>
            </w:r>
            <w:r>
              <w:rPr>
                <w:noProof/>
                <w:webHidden/>
              </w:rPr>
            </w:r>
            <w:r>
              <w:rPr>
                <w:noProof/>
                <w:webHidden/>
              </w:rPr>
              <w:fldChar w:fldCharType="separate"/>
            </w:r>
            <w:r>
              <w:rPr>
                <w:noProof/>
                <w:webHidden/>
              </w:rPr>
              <w:t>86</w:t>
            </w:r>
            <w:r>
              <w:rPr>
                <w:noProof/>
                <w:webHidden/>
              </w:rPr>
              <w:fldChar w:fldCharType="end"/>
            </w:r>
          </w:hyperlink>
        </w:p>
        <w:p w14:paraId="2443261F" w14:textId="12847ABB"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06" w:history="1">
            <w:r w:rsidRPr="000F0A3D">
              <w:rPr>
                <w:rStyle w:val="Hipersaitas"/>
                <w:noProof/>
              </w:rPr>
              <w:t>16 Priedas</w:t>
            </w:r>
            <w:r>
              <w:rPr>
                <w:noProof/>
                <w:webHidden/>
              </w:rPr>
              <w:tab/>
            </w:r>
            <w:r>
              <w:rPr>
                <w:noProof/>
                <w:webHidden/>
              </w:rPr>
              <w:fldChar w:fldCharType="begin"/>
            </w:r>
            <w:r>
              <w:rPr>
                <w:noProof/>
                <w:webHidden/>
              </w:rPr>
              <w:instrText xml:space="preserve"> PAGEREF _Toc183442606 \h </w:instrText>
            </w:r>
            <w:r>
              <w:rPr>
                <w:noProof/>
                <w:webHidden/>
              </w:rPr>
            </w:r>
            <w:r>
              <w:rPr>
                <w:noProof/>
                <w:webHidden/>
              </w:rPr>
              <w:fldChar w:fldCharType="separate"/>
            </w:r>
            <w:r>
              <w:rPr>
                <w:noProof/>
                <w:webHidden/>
              </w:rPr>
              <w:t>88</w:t>
            </w:r>
            <w:r>
              <w:rPr>
                <w:noProof/>
                <w:webHidden/>
              </w:rPr>
              <w:fldChar w:fldCharType="end"/>
            </w:r>
          </w:hyperlink>
        </w:p>
        <w:p w14:paraId="3F1A2637" w14:textId="07D4EB88"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07" w:history="1">
            <w:r w:rsidRPr="000F0A3D">
              <w:rPr>
                <w:rStyle w:val="Hipersaitas"/>
                <w:noProof/>
              </w:rPr>
              <w:t>17 priedas</w:t>
            </w:r>
            <w:r>
              <w:rPr>
                <w:noProof/>
                <w:webHidden/>
              </w:rPr>
              <w:tab/>
            </w:r>
            <w:r>
              <w:rPr>
                <w:noProof/>
                <w:webHidden/>
              </w:rPr>
              <w:fldChar w:fldCharType="begin"/>
            </w:r>
            <w:r>
              <w:rPr>
                <w:noProof/>
                <w:webHidden/>
              </w:rPr>
              <w:instrText xml:space="preserve"> PAGEREF _Toc183442607 \h </w:instrText>
            </w:r>
            <w:r>
              <w:rPr>
                <w:noProof/>
                <w:webHidden/>
              </w:rPr>
            </w:r>
            <w:r>
              <w:rPr>
                <w:noProof/>
                <w:webHidden/>
              </w:rPr>
              <w:fldChar w:fldCharType="separate"/>
            </w:r>
            <w:r>
              <w:rPr>
                <w:noProof/>
                <w:webHidden/>
              </w:rPr>
              <w:t>92</w:t>
            </w:r>
            <w:r>
              <w:rPr>
                <w:noProof/>
                <w:webHidden/>
              </w:rPr>
              <w:fldChar w:fldCharType="end"/>
            </w:r>
          </w:hyperlink>
        </w:p>
        <w:p w14:paraId="6938D33C" w14:textId="21A0AA40"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08" w:history="1">
            <w:r w:rsidRPr="000F0A3D">
              <w:rPr>
                <w:rStyle w:val="Hipersaitas"/>
                <w:noProof/>
              </w:rPr>
              <w:t>18 priedas</w:t>
            </w:r>
            <w:r>
              <w:rPr>
                <w:noProof/>
                <w:webHidden/>
              </w:rPr>
              <w:tab/>
            </w:r>
            <w:r>
              <w:rPr>
                <w:noProof/>
                <w:webHidden/>
              </w:rPr>
              <w:fldChar w:fldCharType="begin"/>
            </w:r>
            <w:r>
              <w:rPr>
                <w:noProof/>
                <w:webHidden/>
              </w:rPr>
              <w:instrText xml:space="preserve"> PAGEREF _Toc183442608 \h </w:instrText>
            </w:r>
            <w:r>
              <w:rPr>
                <w:noProof/>
                <w:webHidden/>
              </w:rPr>
            </w:r>
            <w:r>
              <w:rPr>
                <w:noProof/>
                <w:webHidden/>
              </w:rPr>
              <w:fldChar w:fldCharType="separate"/>
            </w:r>
            <w:r>
              <w:rPr>
                <w:noProof/>
                <w:webHidden/>
              </w:rPr>
              <w:t>93</w:t>
            </w:r>
            <w:r>
              <w:rPr>
                <w:noProof/>
                <w:webHidden/>
              </w:rPr>
              <w:fldChar w:fldCharType="end"/>
            </w:r>
          </w:hyperlink>
        </w:p>
        <w:p w14:paraId="440C9B09" w14:textId="5FF25A7D"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09" w:history="1">
            <w:r w:rsidRPr="000F0A3D">
              <w:rPr>
                <w:rStyle w:val="Hipersaitas"/>
                <w:noProof/>
              </w:rPr>
              <w:t>19 priedas</w:t>
            </w:r>
            <w:r>
              <w:rPr>
                <w:noProof/>
                <w:webHidden/>
              </w:rPr>
              <w:tab/>
            </w:r>
            <w:r>
              <w:rPr>
                <w:noProof/>
                <w:webHidden/>
              </w:rPr>
              <w:fldChar w:fldCharType="begin"/>
            </w:r>
            <w:r>
              <w:rPr>
                <w:noProof/>
                <w:webHidden/>
              </w:rPr>
              <w:instrText xml:space="preserve"> PAGEREF _Toc183442609 \h </w:instrText>
            </w:r>
            <w:r>
              <w:rPr>
                <w:noProof/>
                <w:webHidden/>
              </w:rPr>
            </w:r>
            <w:r>
              <w:rPr>
                <w:noProof/>
                <w:webHidden/>
              </w:rPr>
              <w:fldChar w:fldCharType="separate"/>
            </w:r>
            <w:r>
              <w:rPr>
                <w:noProof/>
                <w:webHidden/>
              </w:rPr>
              <w:t>95</w:t>
            </w:r>
            <w:r>
              <w:rPr>
                <w:noProof/>
                <w:webHidden/>
              </w:rPr>
              <w:fldChar w:fldCharType="end"/>
            </w:r>
          </w:hyperlink>
        </w:p>
        <w:p w14:paraId="32A473E0" w14:textId="3419BCFA"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10" w:history="1">
            <w:r w:rsidRPr="000F0A3D">
              <w:rPr>
                <w:rStyle w:val="Hipersaitas"/>
                <w:noProof/>
              </w:rPr>
              <w:t>20 priedas</w:t>
            </w:r>
            <w:r>
              <w:rPr>
                <w:noProof/>
                <w:webHidden/>
              </w:rPr>
              <w:tab/>
            </w:r>
            <w:r>
              <w:rPr>
                <w:noProof/>
                <w:webHidden/>
              </w:rPr>
              <w:fldChar w:fldCharType="begin"/>
            </w:r>
            <w:r>
              <w:rPr>
                <w:noProof/>
                <w:webHidden/>
              </w:rPr>
              <w:instrText xml:space="preserve"> PAGEREF _Toc183442610 \h </w:instrText>
            </w:r>
            <w:r>
              <w:rPr>
                <w:noProof/>
                <w:webHidden/>
              </w:rPr>
            </w:r>
            <w:r>
              <w:rPr>
                <w:noProof/>
                <w:webHidden/>
              </w:rPr>
              <w:fldChar w:fldCharType="separate"/>
            </w:r>
            <w:r>
              <w:rPr>
                <w:noProof/>
                <w:webHidden/>
              </w:rPr>
              <w:t>96</w:t>
            </w:r>
            <w:r>
              <w:rPr>
                <w:noProof/>
                <w:webHidden/>
              </w:rPr>
              <w:fldChar w:fldCharType="end"/>
            </w:r>
          </w:hyperlink>
        </w:p>
        <w:p w14:paraId="69FE166A" w14:textId="55424F29"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11" w:history="1">
            <w:r w:rsidRPr="000F0A3D">
              <w:rPr>
                <w:rStyle w:val="Hipersaitas"/>
                <w:noProof/>
              </w:rPr>
              <w:t>21 priedas</w:t>
            </w:r>
            <w:r>
              <w:rPr>
                <w:noProof/>
                <w:webHidden/>
              </w:rPr>
              <w:tab/>
            </w:r>
            <w:r>
              <w:rPr>
                <w:noProof/>
                <w:webHidden/>
              </w:rPr>
              <w:fldChar w:fldCharType="begin"/>
            </w:r>
            <w:r>
              <w:rPr>
                <w:noProof/>
                <w:webHidden/>
              </w:rPr>
              <w:instrText xml:space="preserve"> PAGEREF _Toc183442611 \h </w:instrText>
            </w:r>
            <w:r>
              <w:rPr>
                <w:noProof/>
                <w:webHidden/>
              </w:rPr>
            </w:r>
            <w:r>
              <w:rPr>
                <w:noProof/>
                <w:webHidden/>
              </w:rPr>
              <w:fldChar w:fldCharType="separate"/>
            </w:r>
            <w:r>
              <w:rPr>
                <w:noProof/>
                <w:webHidden/>
              </w:rPr>
              <w:t>97</w:t>
            </w:r>
            <w:r>
              <w:rPr>
                <w:noProof/>
                <w:webHidden/>
              </w:rPr>
              <w:fldChar w:fldCharType="end"/>
            </w:r>
          </w:hyperlink>
        </w:p>
        <w:p w14:paraId="53AEC9A2" w14:textId="104BD7A4"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12" w:history="1">
            <w:r w:rsidRPr="000F0A3D">
              <w:rPr>
                <w:rStyle w:val="Hipersaitas"/>
                <w:noProof/>
              </w:rPr>
              <w:t>22 priedas</w:t>
            </w:r>
            <w:r>
              <w:rPr>
                <w:noProof/>
                <w:webHidden/>
              </w:rPr>
              <w:tab/>
            </w:r>
            <w:r>
              <w:rPr>
                <w:noProof/>
                <w:webHidden/>
              </w:rPr>
              <w:fldChar w:fldCharType="begin"/>
            </w:r>
            <w:r>
              <w:rPr>
                <w:noProof/>
                <w:webHidden/>
              </w:rPr>
              <w:instrText xml:space="preserve"> PAGEREF _Toc183442612 \h </w:instrText>
            </w:r>
            <w:r>
              <w:rPr>
                <w:noProof/>
                <w:webHidden/>
              </w:rPr>
            </w:r>
            <w:r>
              <w:rPr>
                <w:noProof/>
                <w:webHidden/>
              </w:rPr>
              <w:fldChar w:fldCharType="separate"/>
            </w:r>
            <w:r>
              <w:rPr>
                <w:noProof/>
                <w:webHidden/>
              </w:rPr>
              <w:t>98</w:t>
            </w:r>
            <w:r>
              <w:rPr>
                <w:noProof/>
                <w:webHidden/>
              </w:rPr>
              <w:fldChar w:fldCharType="end"/>
            </w:r>
          </w:hyperlink>
        </w:p>
        <w:p w14:paraId="737A1F9E" w14:textId="392FA47B"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13" w:history="1">
            <w:r w:rsidRPr="000F0A3D">
              <w:rPr>
                <w:rStyle w:val="Hipersaitas"/>
                <w:noProof/>
              </w:rPr>
              <w:t>23 priedas Techninių eismo organizavimo priemonių duomenų įvedimas:</w:t>
            </w:r>
            <w:r>
              <w:rPr>
                <w:noProof/>
                <w:webHidden/>
              </w:rPr>
              <w:tab/>
            </w:r>
            <w:r>
              <w:rPr>
                <w:noProof/>
                <w:webHidden/>
              </w:rPr>
              <w:fldChar w:fldCharType="begin"/>
            </w:r>
            <w:r>
              <w:rPr>
                <w:noProof/>
                <w:webHidden/>
              </w:rPr>
              <w:instrText xml:space="preserve"> PAGEREF _Toc183442613 \h </w:instrText>
            </w:r>
            <w:r>
              <w:rPr>
                <w:noProof/>
                <w:webHidden/>
              </w:rPr>
            </w:r>
            <w:r>
              <w:rPr>
                <w:noProof/>
                <w:webHidden/>
              </w:rPr>
              <w:fldChar w:fldCharType="separate"/>
            </w:r>
            <w:r>
              <w:rPr>
                <w:noProof/>
                <w:webHidden/>
              </w:rPr>
              <w:t>107</w:t>
            </w:r>
            <w:r>
              <w:rPr>
                <w:noProof/>
                <w:webHidden/>
              </w:rPr>
              <w:fldChar w:fldCharType="end"/>
            </w:r>
          </w:hyperlink>
        </w:p>
        <w:p w14:paraId="2F1BF373" w14:textId="192C923E" w:rsidR="00CB4BD2" w:rsidRDefault="00CB4BD2">
          <w:pPr>
            <w:pStyle w:val="Turinys2"/>
            <w:tabs>
              <w:tab w:val="left" w:pos="720"/>
              <w:tab w:val="right" w:leader="dot" w:pos="9628"/>
            </w:tabs>
            <w:rPr>
              <w:rFonts w:eastAsiaTheme="minorEastAsia"/>
              <w:noProof/>
              <w:kern w:val="2"/>
              <w:sz w:val="24"/>
              <w:szCs w:val="24"/>
              <w:lang w:eastAsia="lt-LT"/>
              <w14:ligatures w14:val="standardContextual"/>
            </w:rPr>
          </w:pPr>
          <w:hyperlink w:anchor="_Toc183442614" w:history="1">
            <w:r w:rsidRPr="000F0A3D">
              <w:rPr>
                <w:rStyle w:val="Hipersaitas"/>
                <w:rFonts w:cs="Times New Roman"/>
                <w:noProof/>
              </w:rPr>
              <w:t>1.</w:t>
            </w:r>
            <w:r>
              <w:rPr>
                <w:rFonts w:eastAsiaTheme="minorEastAsia"/>
                <w:noProof/>
                <w:kern w:val="2"/>
                <w:sz w:val="24"/>
                <w:szCs w:val="24"/>
                <w:lang w:eastAsia="lt-LT"/>
                <w14:ligatures w14:val="standardContextual"/>
              </w:rPr>
              <w:tab/>
            </w:r>
            <w:r w:rsidRPr="000F0A3D">
              <w:rPr>
                <w:rStyle w:val="Hipersaitas"/>
                <w:rFonts w:cs="Times New Roman"/>
                <w:noProof/>
              </w:rPr>
              <w:t>Funkciniai komponentai WEB Sistemoje</w:t>
            </w:r>
            <w:r>
              <w:rPr>
                <w:noProof/>
                <w:webHidden/>
              </w:rPr>
              <w:tab/>
            </w:r>
            <w:r>
              <w:rPr>
                <w:noProof/>
                <w:webHidden/>
              </w:rPr>
              <w:fldChar w:fldCharType="begin"/>
            </w:r>
            <w:r>
              <w:rPr>
                <w:noProof/>
                <w:webHidden/>
              </w:rPr>
              <w:instrText xml:space="preserve"> PAGEREF _Toc183442614 \h </w:instrText>
            </w:r>
            <w:r>
              <w:rPr>
                <w:noProof/>
                <w:webHidden/>
              </w:rPr>
            </w:r>
            <w:r>
              <w:rPr>
                <w:noProof/>
                <w:webHidden/>
              </w:rPr>
              <w:fldChar w:fldCharType="separate"/>
            </w:r>
            <w:r>
              <w:rPr>
                <w:noProof/>
                <w:webHidden/>
              </w:rPr>
              <w:t>107</w:t>
            </w:r>
            <w:r>
              <w:rPr>
                <w:noProof/>
                <w:webHidden/>
              </w:rPr>
              <w:fldChar w:fldCharType="end"/>
            </w:r>
          </w:hyperlink>
        </w:p>
        <w:p w14:paraId="5E5750C7" w14:textId="7C49997C" w:rsidR="00CB4BD2" w:rsidRDefault="00CB4BD2">
          <w:pPr>
            <w:pStyle w:val="Turinys2"/>
            <w:tabs>
              <w:tab w:val="left" w:pos="720"/>
              <w:tab w:val="right" w:leader="dot" w:pos="9628"/>
            </w:tabs>
            <w:rPr>
              <w:rFonts w:eastAsiaTheme="minorEastAsia"/>
              <w:noProof/>
              <w:kern w:val="2"/>
              <w:sz w:val="24"/>
              <w:szCs w:val="24"/>
              <w:lang w:eastAsia="lt-LT"/>
              <w14:ligatures w14:val="standardContextual"/>
            </w:rPr>
          </w:pPr>
          <w:hyperlink w:anchor="_Toc183442615" w:history="1">
            <w:r w:rsidRPr="000F0A3D">
              <w:rPr>
                <w:rStyle w:val="Hipersaitas"/>
                <w:rFonts w:cs="Times New Roman"/>
                <w:noProof/>
              </w:rPr>
              <w:t>2.</w:t>
            </w:r>
            <w:r>
              <w:rPr>
                <w:rFonts w:eastAsiaTheme="minorEastAsia"/>
                <w:noProof/>
                <w:kern w:val="2"/>
                <w:sz w:val="24"/>
                <w:szCs w:val="24"/>
                <w:lang w:eastAsia="lt-LT"/>
                <w14:ligatures w14:val="standardContextual"/>
              </w:rPr>
              <w:tab/>
            </w:r>
            <w:r w:rsidRPr="000F0A3D">
              <w:rPr>
                <w:rStyle w:val="Hipersaitas"/>
                <w:rFonts w:cs="Times New Roman"/>
                <w:noProof/>
              </w:rPr>
              <w:t>Vertikalių kelio ženklų objektų kūrimas</w:t>
            </w:r>
            <w:r>
              <w:rPr>
                <w:noProof/>
                <w:webHidden/>
              </w:rPr>
              <w:tab/>
            </w:r>
            <w:r>
              <w:rPr>
                <w:noProof/>
                <w:webHidden/>
              </w:rPr>
              <w:fldChar w:fldCharType="begin"/>
            </w:r>
            <w:r>
              <w:rPr>
                <w:noProof/>
                <w:webHidden/>
              </w:rPr>
              <w:instrText xml:space="preserve"> PAGEREF _Toc183442615 \h </w:instrText>
            </w:r>
            <w:r>
              <w:rPr>
                <w:noProof/>
                <w:webHidden/>
              </w:rPr>
            </w:r>
            <w:r>
              <w:rPr>
                <w:noProof/>
                <w:webHidden/>
              </w:rPr>
              <w:fldChar w:fldCharType="separate"/>
            </w:r>
            <w:r>
              <w:rPr>
                <w:noProof/>
                <w:webHidden/>
              </w:rPr>
              <w:t>108</w:t>
            </w:r>
            <w:r>
              <w:rPr>
                <w:noProof/>
                <w:webHidden/>
              </w:rPr>
              <w:fldChar w:fldCharType="end"/>
            </w:r>
          </w:hyperlink>
        </w:p>
        <w:p w14:paraId="56C2BF81" w14:textId="38C0CB00" w:rsidR="00CB4BD2" w:rsidRDefault="00CB4BD2">
          <w:pPr>
            <w:pStyle w:val="Turinys3"/>
            <w:tabs>
              <w:tab w:val="left" w:pos="1200"/>
              <w:tab w:val="right" w:leader="dot" w:pos="9628"/>
            </w:tabs>
            <w:rPr>
              <w:rFonts w:eastAsiaTheme="minorEastAsia"/>
              <w:noProof/>
              <w:kern w:val="2"/>
              <w:sz w:val="24"/>
              <w:szCs w:val="24"/>
              <w:lang w:eastAsia="lt-LT"/>
              <w14:ligatures w14:val="standardContextual"/>
            </w:rPr>
          </w:pPr>
          <w:hyperlink w:anchor="_Toc183442616" w:history="1">
            <w:r w:rsidRPr="000F0A3D">
              <w:rPr>
                <w:rStyle w:val="Hipersaitas"/>
                <w:rFonts w:cs="Times New Roman"/>
                <w:noProof/>
              </w:rPr>
              <w:t>2.1.</w:t>
            </w:r>
            <w:r>
              <w:rPr>
                <w:rFonts w:eastAsiaTheme="minorEastAsia"/>
                <w:noProof/>
                <w:kern w:val="2"/>
                <w:sz w:val="24"/>
                <w:szCs w:val="24"/>
                <w:lang w:eastAsia="lt-LT"/>
                <w14:ligatures w14:val="standardContextual"/>
              </w:rPr>
              <w:tab/>
            </w:r>
            <w:r w:rsidRPr="000F0A3D">
              <w:rPr>
                <w:rStyle w:val="Hipersaitas"/>
                <w:rFonts w:cs="Times New Roman"/>
                <w:noProof/>
              </w:rPr>
              <w:t>Vertikalių kelio ženklų kūrimas</w:t>
            </w:r>
            <w:r>
              <w:rPr>
                <w:noProof/>
                <w:webHidden/>
              </w:rPr>
              <w:tab/>
            </w:r>
            <w:r>
              <w:rPr>
                <w:noProof/>
                <w:webHidden/>
              </w:rPr>
              <w:fldChar w:fldCharType="begin"/>
            </w:r>
            <w:r>
              <w:rPr>
                <w:noProof/>
                <w:webHidden/>
              </w:rPr>
              <w:instrText xml:space="preserve"> PAGEREF _Toc183442616 \h </w:instrText>
            </w:r>
            <w:r>
              <w:rPr>
                <w:noProof/>
                <w:webHidden/>
              </w:rPr>
            </w:r>
            <w:r>
              <w:rPr>
                <w:noProof/>
                <w:webHidden/>
              </w:rPr>
              <w:fldChar w:fldCharType="separate"/>
            </w:r>
            <w:r>
              <w:rPr>
                <w:noProof/>
                <w:webHidden/>
              </w:rPr>
              <w:t>108</w:t>
            </w:r>
            <w:r>
              <w:rPr>
                <w:noProof/>
                <w:webHidden/>
              </w:rPr>
              <w:fldChar w:fldCharType="end"/>
            </w:r>
          </w:hyperlink>
        </w:p>
        <w:p w14:paraId="08399035" w14:textId="02F65DA7" w:rsidR="00CB4BD2" w:rsidRDefault="00CB4BD2">
          <w:pPr>
            <w:pStyle w:val="Turinys3"/>
            <w:tabs>
              <w:tab w:val="left" w:pos="1200"/>
              <w:tab w:val="right" w:leader="dot" w:pos="9628"/>
            </w:tabs>
            <w:rPr>
              <w:rFonts w:eastAsiaTheme="minorEastAsia"/>
              <w:noProof/>
              <w:kern w:val="2"/>
              <w:sz w:val="24"/>
              <w:szCs w:val="24"/>
              <w:lang w:eastAsia="lt-LT"/>
              <w14:ligatures w14:val="standardContextual"/>
            </w:rPr>
          </w:pPr>
          <w:hyperlink w:anchor="_Toc183442617" w:history="1">
            <w:r w:rsidRPr="000F0A3D">
              <w:rPr>
                <w:rStyle w:val="Hipersaitas"/>
                <w:rFonts w:cs="Times New Roman"/>
                <w:noProof/>
              </w:rPr>
              <w:t>2.2.</w:t>
            </w:r>
            <w:r>
              <w:rPr>
                <w:rFonts w:eastAsiaTheme="minorEastAsia"/>
                <w:noProof/>
                <w:kern w:val="2"/>
                <w:sz w:val="24"/>
                <w:szCs w:val="24"/>
                <w:lang w:eastAsia="lt-LT"/>
                <w14:ligatures w14:val="standardContextual"/>
              </w:rPr>
              <w:tab/>
            </w:r>
            <w:r w:rsidRPr="000F0A3D">
              <w:rPr>
                <w:rStyle w:val="Hipersaitas"/>
                <w:rFonts w:cs="Times New Roman"/>
                <w:noProof/>
              </w:rPr>
              <w:t>Vertikalių kelio ženklų redagavimas/demontavimas WEB Sistemoje</w:t>
            </w:r>
            <w:r>
              <w:rPr>
                <w:noProof/>
                <w:webHidden/>
              </w:rPr>
              <w:tab/>
            </w:r>
            <w:r>
              <w:rPr>
                <w:noProof/>
                <w:webHidden/>
              </w:rPr>
              <w:fldChar w:fldCharType="begin"/>
            </w:r>
            <w:r>
              <w:rPr>
                <w:noProof/>
                <w:webHidden/>
              </w:rPr>
              <w:instrText xml:space="preserve"> PAGEREF _Toc183442617 \h </w:instrText>
            </w:r>
            <w:r>
              <w:rPr>
                <w:noProof/>
                <w:webHidden/>
              </w:rPr>
            </w:r>
            <w:r>
              <w:rPr>
                <w:noProof/>
                <w:webHidden/>
              </w:rPr>
              <w:fldChar w:fldCharType="separate"/>
            </w:r>
            <w:r>
              <w:rPr>
                <w:noProof/>
                <w:webHidden/>
              </w:rPr>
              <w:t>112</w:t>
            </w:r>
            <w:r>
              <w:rPr>
                <w:noProof/>
                <w:webHidden/>
              </w:rPr>
              <w:fldChar w:fldCharType="end"/>
            </w:r>
          </w:hyperlink>
        </w:p>
        <w:p w14:paraId="235DFAA7" w14:textId="756000B8" w:rsidR="00CB4BD2" w:rsidRDefault="00CB4BD2">
          <w:pPr>
            <w:pStyle w:val="Turinys3"/>
            <w:tabs>
              <w:tab w:val="left" w:pos="1200"/>
              <w:tab w:val="right" w:leader="dot" w:pos="9628"/>
            </w:tabs>
            <w:rPr>
              <w:rFonts w:eastAsiaTheme="minorEastAsia"/>
              <w:noProof/>
              <w:kern w:val="2"/>
              <w:sz w:val="24"/>
              <w:szCs w:val="24"/>
              <w:lang w:eastAsia="lt-LT"/>
              <w14:ligatures w14:val="standardContextual"/>
            </w:rPr>
          </w:pPr>
          <w:hyperlink w:anchor="_Toc183442618" w:history="1">
            <w:r w:rsidRPr="000F0A3D">
              <w:rPr>
                <w:rStyle w:val="Hipersaitas"/>
                <w:rFonts w:cs="Times New Roman"/>
                <w:noProof/>
              </w:rPr>
              <w:t>2.3.</w:t>
            </w:r>
            <w:r>
              <w:rPr>
                <w:rFonts w:eastAsiaTheme="minorEastAsia"/>
                <w:noProof/>
                <w:kern w:val="2"/>
                <w:sz w:val="24"/>
                <w:szCs w:val="24"/>
                <w:lang w:eastAsia="lt-LT"/>
                <w14:ligatures w14:val="standardContextual"/>
              </w:rPr>
              <w:tab/>
            </w:r>
            <w:r w:rsidRPr="000F0A3D">
              <w:rPr>
                <w:rStyle w:val="Hipersaitas"/>
                <w:rFonts w:cs="Times New Roman"/>
                <w:noProof/>
              </w:rPr>
              <w:t>Nepatvirtinti vertikalūs kelio ženklai WEB Sistemoje</w:t>
            </w:r>
            <w:r>
              <w:rPr>
                <w:noProof/>
                <w:webHidden/>
              </w:rPr>
              <w:tab/>
            </w:r>
            <w:r>
              <w:rPr>
                <w:noProof/>
                <w:webHidden/>
              </w:rPr>
              <w:fldChar w:fldCharType="begin"/>
            </w:r>
            <w:r>
              <w:rPr>
                <w:noProof/>
                <w:webHidden/>
              </w:rPr>
              <w:instrText xml:space="preserve"> PAGEREF _Toc183442618 \h </w:instrText>
            </w:r>
            <w:r>
              <w:rPr>
                <w:noProof/>
                <w:webHidden/>
              </w:rPr>
            </w:r>
            <w:r>
              <w:rPr>
                <w:noProof/>
                <w:webHidden/>
              </w:rPr>
              <w:fldChar w:fldCharType="separate"/>
            </w:r>
            <w:r>
              <w:rPr>
                <w:noProof/>
                <w:webHidden/>
              </w:rPr>
              <w:t>115</w:t>
            </w:r>
            <w:r>
              <w:rPr>
                <w:noProof/>
                <w:webHidden/>
              </w:rPr>
              <w:fldChar w:fldCharType="end"/>
            </w:r>
          </w:hyperlink>
        </w:p>
        <w:p w14:paraId="67659163" w14:textId="5C1F9E48" w:rsidR="00CB4BD2" w:rsidRDefault="00CB4BD2">
          <w:pPr>
            <w:pStyle w:val="Turinys3"/>
            <w:tabs>
              <w:tab w:val="left" w:pos="1200"/>
              <w:tab w:val="right" w:leader="dot" w:pos="9628"/>
            </w:tabs>
            <w:rPr>
              <w:rFonts w:eastAsiaTheme="minorEastAsia"/>
              <w:noProof/>
              <w:kern w:val="2"/>
              <w:sz w:val="24"/>
              <w:szCs w:val="24"/>
              <w:lang w:eastAsia="lt-LT"/>
              <w14:ligatures w14:val="standardContextual"/>
            </w:rPr>
          </w:pPr>
          <w:hyperlink w:anchor="_Toc183442619" w:history="1">
            <w:r w:rsidRPr="000F0A3D">
              <w:rPr>
                <w:rStyle w:val="Hipersaitas"/>
                <w:rFonts w:cs="Times New Roman"/>
                <w:noProof/>
              </w:rPr>
              <w:t>2.4.</w:t>
            </w:r>
            <w:r>
              <w:rPr>
                <w:rFonts w:eastAsiaTheme="minorEastAsia"/>
                <w:noProof/>
                <w:kern w:val="2"/>
                <w:sz w:val="24"/>
                <w:szCs w:val="24"/>
                <w:lang w:eastAsia="lt-LT"/>
                <w14:ligatures w14:val="standardContextual"/>
              </w:rPr>
              <w:tab/>
            </w:r>
            <w:r w:rsidRPr="000F0A3D">
              <w:rPr>
                <w:rStyle w:val="Hipersaitas"/>
                <w:rFonts w:cs="Times New Roman"/>
                <w:noProof/>
              </w:rPr>
              <w:t>Vertikalių kelio ženklų unikalių simbolių kūrimas WEB Sistemoje</w:t>
            </w:r>
            <w:r>
              <w:rPr>
                <w:noProof/>
                <w:webHidden/>
              </w:rPr>
              <w:tab/>
            </w:r>
            <w:r>
              <w:rPr>
                <w:noProof/>
                <w:webHidden/>
              </w:rPr>
              <w:fldChar w:fldCharType="begin"/>
            </w:r>
            <w:r>
              <w:rPr>
                <w:noProof/>
                <w:webHidden/>
              </w:rPr>
              <w:instrText xml:space="preserve"> PAGEREF _Toc183442619 \h </w:instrText>
            </w:r>
            <w:r>
              <w:rPr>
                <w:noProof/>
                <w:webHidden/>
              </w:rPr>
            </w:r>
            <w:r>
              <w:rPr>
                <w:noProof/>
                <w:webHidden/>
              </w:rPr>
              <w:fldChar w:fldCharType="separate"/>
            </w:r>
            <w:r>
              <w:rPr>
                <w:noProof/>
                <w:webHidden/>
              </w:rPr>
              <w:t>117</w:t>
            </w:r>
            <w:r>
              <w:rPr>
                <w:noProof/>
                <w:webHidden/>
              </w:rPr>
              <w:fldChar w:fldCharType="end"/>
            </w:r>
          </w:hyperlink>
        </w:p>
        <w:p w14:paraId="3E877010" w14:textId="1F6951C5" w:rsidR="00CB4BD2" w:rsidRDefault="00CB4BD2">
          <w:pPr>
            <w:pStyle w:val="Turinys3"/>
            <w:tabs>
              <w:tab w:val="left" w:pos="1200"/>
              <w:tab w:val="right" w:leader="dot" w:pos="9628"/>
            </w:tabs>
            <w:rPr>
              <w:rFonts w:eastAsiaTheme="minorEastAsia"/>
              <w:noProof/>
              <w:kern w:val="2"/>
              <w:sz w:val="24"/>
              <w:szCs w:val="24"/>
              <w:lang w:eastAsia="lt-LT"/>
              <w14:ligatures w14:val="standardContextual"/>
            </w:rPr>
          </w:pPr>
          <w:hyperlink w:anchor="_Toc183442620" w:history="1">
            <w:r w:rsidRPr="000F0A3D">
              <w:rPr>
                <w:rStyle w:val="Hipersaitas"/>
                <w:rFonts w:cs="Times New Roman"/>
                <w:noProof/>
              </w:rPr>
              <w:t>2.5.</w:t>
            </w:r>
            <w:r>
              <w:rPr>
                <w:rFonts w:eastAsiaTheme="minorEastAsia"/>
                <w:noProof/>
                <w:kern w:val="2"/>
                <w:sz w:val="24"/>
                <w:szCs w:val="24"/>
                <w:lang w:eastAsia="lt-LT"/>
                <w14:ligatures w14:val="standardContextual"/>
              </w:rPr>
              <w:tab/>
            </w:r>
            <w:r w:rsidRPr="000F0A3D">
              <w:rPr>
                <w:rStyle w:val="Hipersaitas"/>
                <w:rFonts w:cs="Times New Roman"/>
                <w:noProof/>
              </w:rPr>
              <w:t>Vertikalių kelio ženklų įvedimas naudojant mobilią aplikaciją</w:t>
            </w:r>
            <w:r>
              <w:rPr>
                <w:noProof/>
                <w:webHidden/>
              </w:rPr>
              <w:tab/>
            </w:r>
            <w:r>
              <w:rPr>
                <w:noProof/>
                <w:webHidden/>
              </w:rPr>
              <w:fldChar w:fldCharType="begin"/>
            </w:r>
            <w:r>
              <w:rPr>
                <w:noProof/>
                <w:webHidden/>
              </w:rPr>
              <w:instrText xml:space="preserve"> PAGEREF _Toc183442620 \h </w:instrText>
            </w:r>
            <w:r>
              <w:rPr>
                <w:noProof/>
                <w:webHidden/>
              </w:rPr>
            </w:r>
            <w:r>
              <w:rPr>
                <w:noProof/>
                <w:webHidden/>
              </w:rPr>
              <w:fldChar w:fldCharType="separate"/>
            </w:r>
            <w:r>
              <w:rPr>
                <w:noProof/>
                <w:webHidden/>
              </w:rPr>
              <w:t>124</w:t>
            </w:r>
            <w:r>
              <w:rPr>
                <w:noProof/>
                <w:webHidden/>
              </w:rPr>
              <w:fldChar w:fldCharType="end"/>
            </w:r>
          </w:hyperlink>
        </w:p>
        <w:p w14:paraId="6CE2DB45" w14:textId="705B70D5" w:rsidR="00CB4BD2" w:rsidRDefault="00CB4BD2">
          <w:pPr>
            <w:pStyle w:val="Turinys2"/>
            <w:tabs>
              <w:tab w:val="left" w:pos="720"/>
              <w:tab w:val="right" w:leader="dot" w:pos="9628"/>
            </w:tabs>
            <w:rPr>
              <w:rFonts w:eastAsiaTheme="minorEastAsia"/>
              <w:noProof/>
              <w:kern w:val="2"/>
              <w:sz w:val="24"/>
              <w:szCs w:val="24"/>
              <w:lang w:eastAsia="lt-LT"/>
              <w14:ligatures w14:val="standardContextual"/>
            </w:rPr>
          </w:pPr>
          <w:hyperlink w:anchor="_Toc183442621" w:history="1">
            <w:r w:rsidRPr="000F0A3D">
              <w:rPr>
                <w:rStyle w:val="Hipersaitas"/>
                <w:rFonts w:cs="Times New Roman"/>
                <w:noProof/>
              </w:rPr>
              <w:t>3.</w:t>
            </w:r>
            <w:r>
              <w:rPr>
                <w:rFonts w:eastAsiaTheme="minorEastAsia"/>
                <w:noProof/>
                <w:kern w:val="2"/>
                <w:sz w:val="24"/>
                <w:szCs w:val="24"/>
                <w:lang w:eastAsia="lt-LT"/>
                <w14:ligatures w14:val="standardContextual"/>
              </w:rPr>
              <w:tab/>
            </w:r>
            <w:r w:rsidRPr="000F0A3D">
              <w:rPr>
                <w:rStyle w:val="Hipersaitas"/>
                <w:rFonts w:cs="Times New Roman"/>
                <w:noProof/>
              </w:rPr>
              <w:t>Horizontaliojo ženklinimo ir kelio infrastruktūros objektų kūrimas ir redagavimas</w:t>
            </w:r>
            <w:r>
              <w:rPr>
                <w:noProof/>
                <w:webHidden/>
              </w:rPr>
              <w:tab/>
            </w:r>
            <w:r>
              <w:rPr>
                <w:noProof/>
                <w:webHidden/>
              </w:rPr>
              <w:fldChar w:fldCharType="begin"/>
            </w:r>
            <w:r>
              <w:rPr>
                <w:noProof/>
                <w:webHidden/>
              </w:rPr>
              <w:instrText xml:space="preserve"> PAGEREF _Toc183442621 \h </w:instrText>
            </w:r>
            <w:r>
              <w:rPr>
                <w:noProof/>
                <w:webHidden/>
              </w:rPr>
            </w:r>
            <w:r>
              <w:rPr>
                <w:noProof/>
                <w:webHidden/>
              </w:rPr>
              <w:fldChar w:fldCharType="separate"/>
            </w:r>
            <w:r>
              <w:rPr>
                <w:noProof/>
                <w:webHidden/>
              </w:rPr>
              <w:t>128</w:t>
            </w:r>
            <w:r>
              <w:rPr>
                <w:noProof/>
                <w:webHidden/>
              </w:rPr>
              <w:fldChar w:fldCharType="end"/>
            </w:r>
          </w:hyperlink>
        </w:p>
        <w:p w14:paraId="5602CE84" w14:textId="68F24072" w:rsidR="00CB4BD2" w:rsidRDefault="00CB4BD2">
          <w:pPr>
            <w:pStyle w:val="Turinys3"/>
            <w:tabs>
              <w:tab w:val="left" w:pos="1200"/>
              <w:tab w:val="right" w:leader="dot" w:pos="9628"/>
            </w:tabs>
            <w:rPr>
              <w:rFonts w:eastAsiaTheme="minorEastAsia"/>
              <w:noProof/>
              <w:kern w:val="2"/>
              <w:sz w:val="24"/>
              <w:szCs w:val="24"/>
              <w:lang w:eastAsia="lt-LT"/>
              <w14:ligatures w14:val="standardContextual"/>
            </w:rPr>
          </w:pPr>
          <w:hyperlink w:anchor="_Toc183442622" w:history="1">
            <w:r w:rsidRPr="000F0A3D">
              <w:rPr>
                <w:rStyle w:val="Hipersaitas"/>
                <w:rFonts w:cs="Times New Roman"/>
                <w:noProof/>
              </w:rPr>
              <w:t>3.1.</w:t>
            </w:r>
            <w:r>
              <w:rPr>
                <w:rFonts w:eastAsiaTheme="minorEastAsia"/>
                <w:noProof/>
                <w:kern w:val="2"/>
                <w:sz w:val="24"/>
                <w:szCs w:val="24"/>
                <w:lang w:eastAsia="lt-LT"/>
                <w14:ligatures w14:val="standardContextual"/>
              </w:rPr>
              <w:tab/>
            </w:r>
            <w:r w:rsidRPr="000F0A3D">
              <w:rPr>
                <w:rStyle w:val="Hipersaitas"/>
                <w:rFonts w:cs="Times New Roman"/>
                <w:noProof/>
              </w:rPr>
              <w:t>Horizontaliojo ženklinimo ir kelio infrastruktūros objektų kūrimas</w:t>
            </w:r>
            <w:r>
              <w:rPr>
                <w:noProof/>
                <w:webHidden/>
              </w:rPr>
              <w:tab/>
            </w:r>
            <w:r>
              <w:rPr>
                <w:noProof/>
                <w:webHidden/>
              </w:rPr>
              <w:fldChar w:fldCharType="begin"/>
            </w:r>
            <w:r>
              <w:rPr>
                <w:noProof/>
                <w:webHidden/>
              </w:rPr>
              <w:instrText xml:space="preserve"> PAGEREF _Toc183442622 \h </w:instrText>
            </w:r>
            <w:r>
              <w:rPr>
                <w:noProof/>
                <w:webHidden/>
              </w:rPr>
            </w:r>
            <w:r>
              <w:rPr>
                <w:noProof/>
                <w:webHidden/>
              </w:rPr>
              <w:fldChar w:fldCharType="separate"/>
            </w:r>
            <w:r>
              <w:rPr>
                <w:noProof/>
                <w:webHidden/>
              </w:rPr>
              <w:t>128</w:t>
            </w:r>
            <w:r>
              <w:rPr>
                <w:noProof/>
                <w:webHidden/>
              </w:rPr>
              <w:fldChar w:fldCharType="end"/>
            </w:r>
          </w:hyperlink>
        </w:p>
        <w:p w14:paraId="44B97FE2" w14:textId="2868AD2B" w:rsidR="00CB4BD2" w:rsidRDefault="00CB4BD2">
          <w:pPr>
            <w:pStyle w:val="Turinys3"/>
            <w:tabs>
              <w:tab w:val="left" w:pos="1200"/>
              <w:tab w:val="right" w:leader="dot" w:pos="9628"/>
            </w:tabs>
            <w:rPr>
              <w:rFonts w:eastAsiaTheme="minorEastAsia"/>
              <w:noProof/>
              <w:kern w:val="2"/>
              <w:sz w:val="24"/>
              <w:szCs w:val="24"/>
              <w:lang w:eastAsia="lt-LT"/>
              <w14:ligatures w14:val="standardContextual"/>
            </w:rPr>
          </w:pPr>
          <w:hyperlink w:anchor="_Toc183442623" w:history="1">
            <w:r w:rsidRPr="000F0A3D">
              <w:rPr>
                <w:rStyle w:val="Hipersaitas"/>
                <w:rFonts w:cs="Times New Roman"/>
                <w:noProof/>
              </w:rPr>
              <w:t>3.2.</w:t>
            </w:r>
            <w:r>
              <w:rPr>
                <w:rFonts w:eastAsiaTheme="minorEastAsia"/>
                <w:noProof/>
                <w:kern w:val="2"/>
                <w:sz w:val="24"/>
                <w:szCs w:val="24"/>
                <w:lang w:eastAsia="lt-LT"/>
                <w14:ligatures w14:val="standardContextual"/>
              </w:rPr>
              <w:tab/>
            </w:r>
            <w:r w:rsidRPr="000F0A3D">
              <w:rPr>
                <w:rStyle w:val="Hipersaitas"/>
                <w:rFonts w:cs="Times New Roman"/>
                <w:noProof/>
              </w:rPr>
              <w:t>Horizontaliojo ženklinimo ir kelio infrastruktūros objektų redagavimas</w:t>
            </w:r>
            <w:r>
              <w:rPr>
                <w:noProof/>
                <w:webHidden/>
              </w:rPr>
              <w:tab/>
            </w:r>
            <w:r>
              <w:rPr>
                <w:noProof/>
                <w:webHidden/>
              </w:rPr>
              <w:fldChar w:fldCharType="begin"/>
            </w:r>
            <w:r>
              <w:rPr>
                <w:noProof/>
                <w:webHidden/>
              </w:rPr>
              <w:instrText xml:space="preserve"> PAGEREF _Toc183442623 \h </w:instrText>
            </w:r>
            <w:r>
              <w:rPr>
                <w:noProof/>
                <w:webHidden/>
              </w:rPr>
            </w:r>
            <w:r>
              <w:rPr>
                <w:noProof/>
                <w:webHidden/>
              </w:rPr>
              <w:fldChar w:fldCharType="separate"/>
            </w:r>
            <w:r>
              <w:rPr>
                <w:noProof/>
                <w:webHidden/>
              </w:rPr>
              <w:t>130</w:t>
            </w:r>
            <w:r>
              <w:rPr>
                <w:noProof/>
                <w:webHidden/>
              </w:rPr>
              <w:fldChar w:fldCharType="end"/>
            </w:r>
          </w:hyperlink>
        </w:p>
        <w:p w14:paraId="4A15AB67" w14:textId="1B6BEA74" w:rsidR="00513F44" w:rsidRPr="00D77D63" w:rsidRDefault="00513F44">
          <w:r w:rsidRPr="00D77D63">
            <w:rPr>
              <w:b/>
              <w:bCs/>
            </w:rPr>
            <w:fldChar w:fldCharType="end"/>
          </w:r>
        </w:p>
      </w:sdtContent>
    </w:sdt>
    <w:p w14:paraId="4F0A72DE" w14:textId="5EE595AC" w:rsidR="002D0387" w:rsidRPr="00D77D63" w:rsidRDefault="002D0387" w:rsidP="00F52393">
      <w:pPr>
        <w:rPr>
          <w:rFonts w:ascii="Times New Roman" w:hAnsi="Times New Roman" w:cs="Times New Roman"/>
          <w:sz w:val="24"/>
          <w:szCs w:val="24"/>
        </w:rPr>
      </w:pPr>
    </w:p>
    <w:p w14:paraId="28ABDE53" w14:textId="647CCCC6" w:rsidR="002D0387" w:rsidRPr="00D77D63" w:rsidRDefault="002D0387" w:rsidP="00F52393">
      <w:pPr>
        <w:rPr>
          <w:rFonts w:ascii="Times New Roman" w:hAnsi="Times New Roman" w:cs="Times New Roman"/>
          <w:sz w:val="24"/>
          <w:szCs w:val="24"/>
        </w:rPr>
      </w:pPr>
    </w:p>
    <w:p w14:paraId="22C8B1BB" w14:textId="085718B2" w:rsidR="002D0387" w:rsidRPr="00D77D63" w:rsidRDefault="002D0387" w:rsidP="00F52393">
      <w:pPr>
        <w:rPr>
          <w:rFonts w:ascii="Times New Roman" w:hAnsi="Times New Roman" w:cs="Times New Roman"/>
          <w:sz w:val="24"/>
          <w:szCs w:val="24"/>
        </w:rPr>
      </w:pPr>
    </w:p>
    <w:p w14:paraId="105B1C44" w14:textId="125807A4" w:rsidR="002D0387" w:rsidRPr="00D77D63" w:rsidRDefault="002D0387" w:rsidP="00F52393">
      <w:pPr>
        <w:rPr>
          <w:rFonts w:ascii="Times New Roman" w:hAnsi="Times New Roman" w:cs="Times New Roman"/>
          <w:sz w:val="24"/>
          <w:szCs w:val="24"/>
        </w:rPr>
      </w:pPr>
    </w:p>
    <w:p w14:paraId="5629D520" w14:textId="1DE20F75" w:rsidR="002D0387" w:rsidRPr="00D77D63" w:rsidRDefault="002D0387" w:rsidP="00F52393">
      <w:pPr>
        <w:rPr>
          <w:rFonts w:ascii="Times New Roman" w:hAnsi="Times New Roman" w:cs="Times New Roman"/>
          <w:sz w:val="24"/>
          <w:szCs w:val="24"/>
        </w:rPr>
      </w:pPr>
    </w:p>
    <w:p w14:paraId="0477C563" w14:textId="01DC1E31" w:rsidR="002D0387" w:rsidRPr="00D77D63" w:rsidRDefault="002D0387" w:rsidP="00F52393">
      <w:pPr>
        <w:rPr>
          <w:rFonts w:ascii="Times New Roman" w:hAnsi="Times New Roman" w:cs="Times New Roman"/>
          <w:sz w:val="24"/>
          <w:szCs w:val="24"/>
        </w:rPr>
      </w:pPr>
    </w:p>
    <w:p w14:paraId="747EEC41" w14:textId="443A6B22" w:rsidR="002D0387" w:rsidRPr="00D77D63" w:rsidRDefault="002D0387" w:rsidP="00F52393">
      <w:pPr>
        <w:rPr>
          <w:rFonts w:ascii="Times New Roman" w:hAnsi="Times New Roman" w:cs="Times New Roman"/>
          <w:sz w:val="24"/>
          <w:szCs w:val="24"/>
        </w:rPr>
      </w:pPr>
    </w:p>
    <w:p w14:paraId="102CC8F4" w14:textId="2125E4B3" w:rsidR="002D0387" w:rsidRPr="00D77D63" w:rsidRDefault="002D0387" w:rsidP="00F52393">
      <w:pPr>
        <w:rPr>
          <w:rFonts w:ascii="Times New Roman" w:hAnsi="Times New Roman" w:cs="Times New Roman"/>
          <w:sz w:val="24"/>
          <w:szCs w:val="24"/>
        </w:rPr>
      </w:pPr>
    </w:p>
    <w:p w14:paraId="45C37960" w14:textId="77142340" w:rsidR="002D0387" w:rsidRPr="00D77D63" w:rsidRDefault="002D0387" w:rsidP="00F52393">
      <w:pPr>
        <w:rPr>
          <w:rFonts w:ascii="Times New Roman" w:hAnsi="Times New Roman" w:cs="Times New Roman"/>
          <w:sz w:val="24"/>
          <w:szCs w:val="24"/>
        </w:rPr>
      </w:pPr>
    </w:p>
    <w:p w14:paraId="5A99441C" w14:textId="44D6DBBC" w:rsidR="002D0387" w:rsidRPr="00D77D63" w:rsidRDefault="002D0387" w:rsidP="00F52393">
      <w:pPr>
        <w:rPr>
          <w:rFonts w:ascii="Times New Roman" w:hAnsi="Times New Roman" w:cs="Times New Roman"/>
          <w:sz w:val="24"/>
          <w:szCs w:val="24"/>
        </w:rPr>
      </w:pPr>
    </w:p>
    <w:p w14:paraId="28ED1816" w14:textId="249DA854" w:rsidR="002D0387" w:rsidRPr="00D77D63" w:rsidRDefault="002D0387" w:rsidP="00F52393">
      <w:pPr>
        <w:rPr>
          <w:rFonts w:ascii="Times New Roman" w:hAnsi="Times New Roman" w:cs="Times New Roman"/>
          <w:sz w:val="24"/>
          <w:szCs w:val="24"/>
        </w:rPr>
      </w:pPr>
    </w:p>
    <w:p w14:paraId="4F4F7774" w14:textId="36A68E49" w:rsidR="0079761B" w:rsidRPr="00D77D63" w:rsidRDefault="0079761B" w:rsidP="00F52393">
      <w:pPr>
        <w:rPr>
          <w:rFonts w:ascii="Times New Roman" w:hAnsi="Times New Roman" w:cs="Times New Roman"/>
          <w:sz w:val="24"/>
          <w:szCs w:val="24"/>
        </w:rPr>
      </w:pPr>
    </w:p>
    <w:p w14:paraId="2EAD44A3" w14:textId="77777777" w:rsidR="0079761B" w:rsidRPr="00D77D63" w:rsidRDefault="0079761B" w:rsidP="00F52393">
      <w:pPr>
        <w:rPr>
          <w:rFonts w:ascii="Times New Roman" w:hAnsi="Times New Roman" w:cs="Times New Roman"/>
          <w:sz w:val="24"/>
          <w:szCs w:val="24"/>
        </w:rPr>
      </w:pPr>
    </w:p>
    <w:p w14:paraId="17B35FFF" w14:textId="77777777" w:rsidR="00F564F3" w:rsidRPr="00D77D63" w:rsidRDefault="00F564F3" w:rsidP="00F52393">
      <w:pPr>
        <w:rPr>
          <w:rFonts w:ascii="Times New Roman" w:hAnsi="Times New Roman" w:cs="Times New Roman"/>
        </w:rPr>
      </w:pPr>
    </w:p>
    <w:p w14:paraId="21ED73F7" w14:textId="5C045012" w:rsidR="006B0741" w:rsidRPr="00D77D63" w:rsidRDefault="00DA22D8" w:rsidP="00C77FC1">
      <w:pPr>
        <w:pStyle w:val="Antrat1"/>
      </w:pPr>
      <w:bookmarkStart w:id="0" w:name="_Toc183421471"/>
      <w:bookmarkStart w:id="1" w:name="_Toc183442537"/>
      <w:r w:rsidRPr="00D77D63">
        <w:lastRenderedPageBreak/>
        <w:t xml:space="preserve">I </w:t>
      </w:r>
      <w:r w:rsidR="006A233E" w:rsidRPr="00D77D63">
        <w:t>SKYRIUS</w:t>
      </w:r>
      <w:r w:rsidR="007676A3" w:rsidRPr="00D77D63">
        <w:br/>
      </w:r>
      <w:r w:rsidR="00210360" w:rsidRPr="00D77D63">
        <w:t>BENDROSIOS NUOSTATOS</w:t>
      </w:r>
      <w:bookmarkEnd w:id="0"/>
      <w:bookmarkEnd w:id="1"/>
    </w:p>
    <w:p w14:paraId="49866634" w14:textId="77777777" w:rsidR="00A34533" w:rsidRPr="00D77D63" w:rsidRDefault="00A34533" w:rsidP="00A34533"/>
    <w:p w14:paraId="78D5C6C8" w14:textId="6B8729A2" w:rsidR="00BF76CC" w:rsidRPr="00D77D63" w:rsidRDefault="006B0741" w:rsidP="00E877BD">
      <w:pPr>
        <w:pStyle w:val="Antrat2"/>
        <w:numPr>
          <w:ilvl w:val="0"/>
          <w:numId w:val="21"/>
        </w:numPr>
        <w:spacing w:line="240" w:lineRule="auto"/>
        <w:jc w:val="both"/>
        <w:rPr>
          <w:rFonts w:cs="Times New Roman"/>
          <w:b w:val="0"/>
          <w:bCs/>
          <w:szCs w:val="24"/>
        </w:rPr>
      </w:pPr>
      <w:bookmarkStart w:id="2" w:name="_Toc183421472"/>
      <w:bookmarkStart w:id="3" w:name="_Toc183442538"/>
      <w:r w:rsidRPr="00D77D63">
        <w:rPr>
          <w:rFonts w:cs="Times New Roman"/>
          <w:bCs/>
          <w:szCs w:val="24"/>
        </w:rPr>
        <w:t>Bendra informacija</w:t>
      </w:r>
      <w:bookmarkEnd w:id="2"/>
      <w:bookmarkEnd w:id="3"/>
      <w:r w:rsidR="00BF76CC" w:rsidRPr="00D77D63">
        <w:rPr>
          <w:rFonts w:cs="Times New Roman"/>
          <w:bCs/>
          <w:szCs w:val="24"/>
        </w:rPr>
        <w:t xml:space="preserve"> </w:t>
      </w:r>
    </w:p>
    <w:p w14:paraId="08288ECC" w14:textId="76222814" w:rsidR="009A139E" w:rsidRPr="00D77D63" w:rsidRDefault="7AF0E4E0" w:rsidP="00517EA8">
      <w:pPr>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 xml:space="preserve">1.1. </w:t>
      </w:r>
      <w:r w:rsidR="00347825" w:rsidRPr="00D77D63">
        <w:rPr>
          <w:rFonts w:ascii="Times New Roman" w:hAnsi="Times New Roman" w:cs="Times New Roman"/>
          <w:sz w:val="24"/>
          <w:szCs w:val="24"/>
        </w:rPr>
        <w:t xml:space="preserve">Vilniaus miesto savivaldybės administracija </w:t>
      </w:r>
      <w:r w:rsidR="00347825" w:rsidRPr="00D77D63" w:rsidDel="00CA22FE">
        <w:rPr>
          <w:rFonts w:ascii="Times New Roman" w:hAnsi="Times New Roman" w:cs="Times New Roman"/>
          <w:sz w:val="24"/>
          <w:szCs w:val="24"/>
        </w:rPr>
        <w:t xml:space="preserve">(toliau </w:t>
      </w:r>
      <w:r w:rsidR="00977CA0" w:rsidRPr="00D77D63">
        <w:rPr>
          <w:rFonts w:ascii="Times New Roman" w:hAnsi="Times New Roman" w:cs="Times New Roman"/>
          <w:sz w:val="24"/>
          <w:szCs w:val="24"/>
        </w:rPr>
        <w:t>–</w:t>
      </w:r>
      <w:r w:rsidR="76C1CEB2" w:rsidRPr="00D77D63">
        <w:rPr>
          <w:rFonts w:ascii="Times New Roman" w:hAnsi="Times New Roman" w:cs="Times New Roman"/>
          <w:sz w:val="24"/>
          <w:szCs w:val="24"/>
        </w:rPr>
        <w:t xml:space="preserve"> Užsakovas)</w:t>
      </w:r>
      <w:r w:rsidR="00977CA0" w:rsidRPr="00D77D63">
        <w:rPr>
          <w:rFonts w:ascii="Times New Roman" w:hAnsi="Times New Roman" w:cs="Times New Roman"/>
          <w:sz w:val="24"/>
          <w:szCs w:val="24"/>
        </w:rPr>
        <w:t xml:space="preserve"> </w:t>
      </w:r>
      <w:r w:rsidR="00347825" w:rsidRPr="00D77D63">
        <w:rPr>
          <w:rFonts w:ascii="Times New Roman" w:hAnsi="Times New Roman" w:cs="Times New Roman"/>
          <w:sz w:val="24"/>
          <w:szCs w:val="24"/>
        </w:rPr>
        <w:t>sistemiškai įrenginėja ir prižiūri visas eismo organizavimo priemones</w:t>
      </w:r>
      <w:r w:rsidR="004865C8" w:rsidRPr="00D77D63">
        <w:rPr>
          <w:rStyle w:val="Puslapioinaosnuoroda"/>
          <w:rFonts w:ascii="Times New Roman" w:hAnsi="Times New Roman"/>
          <w:sz w:val="24"/>
          <w:szCs w:val="24"/>
        </w:rPr>
        <w:footnoteReference w:id="2"/>
      </w:r>
      <w:r w:rsidR="004865C8" w:rsidRPr="00D77D63">
        <w:rPr>
          <w:rFonts w:ascii="Times New Roman" w:hAnsi="Times New Roman" w:cs="Times New Roman"/>
          <w:sz w:val="24"/>
          <w:szCs w:val="24"/>
        </w:rPr>
        <w:t xml:space="preserve"> </w:t>
      </w:r>
      <w:r w:rsidR="00367EEB" w:rsidRPr="00D77D63">
        <w:rPr>
          <w:rFonts w:ascii="Times New Roman" w:hAnsi="Times New Roman" w:cs="Times New Roman"/>
          <w:sz w:val="24"/>
          <w:szCs w:val="24"/>
        </w:rPr>
        <w:t>(toliau – EOP)</w:t>
      </w:r>
      <w:r w:rsidR="00535B83" w:rsidRPr="00D77D63">
        <w:rPr>
          <w:rFonts w:ascii="Times New Roman" w:hAnsi="Times New Roman" w:cs="Times New Roman"/>
          <w:sz w:val="24"/>
          <w:szCs w:val="24"/>
        </w:rPr>
        <w:t xml:space="preserve"> Vilniaus miesto teritorijoje</w:t>
      </w:r>
      <w:r w:rsidR="00715C2D" w:rsidRPr="00D77D63">
        <w:rPr>
          <w:rFonts w:ascii="Times New Roman" w:hAnsi="Times New Roman" w:cs="Times New Roman"/>
          <w:sz w:val="24"/>
          <w:szCs w:val="24"/>
        </w:rPr>
        <w:t>, kurioje</w:t>
      </w:r>
      <w:r w:rsidR="009D3EB2" w:rsidRPr="00D77D63">
        <w:rPr>
          <w:rFonts w:ascii="Times New Roman" w:hAnsi="Times New Roman" w:cs="Times New Roman"/>
          <w:sz w:val="24"/>
          <w:szCs w:val="24"/>
        </w:rPr>
        <w:t xml:space="preserve"> </w:t>
      </w:r>
      <w:r w:rsidR="00367EEB" w:rsidRPr="00D77D63">
        <w:rPr>
          <w:rFonts w:ascii="Times New Roman" w:hAnsi="Times New Roman" w:cs="Times New Roman"/>
          <w:sz w:val="24"/>
          <w:szCs w:val="24"/>
        </w:rPr>
        <w:t xml:space="preserve"> šiuo metu </w:t>
      </w:r>
      <w:r w:rsidR="00715C2D" w:rsidRPr="00D77D63">
        <w:rPr>
          <w:rFonts w:ascii="Times New Roman" w:hAnsi="Times New Roman" w:cs="Times New Roman"/>
          <w:sz w:val="24"/>
          <w:szCs w:val="24"/>
        </w:rPr>
        <w:t>yra</w:t>
      </w:r>
      <w:r w:rsidR="00606194" w:rsidRPr="00D77D63">
        <w:rPr>
          <w:rFonts w:ascii="Times New Roman" w:hAnsi="Times New Roman" w:cs="Times New Roman"/>
          <w:sz w:val="24"/>
          <w:szCs w:val="24"/>
        </w:rPr>
        <w:t xml:space="preserve"> </w:t>
      </w:r>
      <w:r w:rsidR="00367EEB" w:rsidRPr="00D77D63">
        <w:rPr>
          <w:rFonts w:ascii="Times New Roman" w:hAnsi="Times New Roman" w:cs="Times New Roman"/>
          <w:sz w:val="24"/>
          <w:szCs w:val="24"/>
        </w:rPr>
        <w:t>1177,</w:t>
      </w:r>
      <w:r w:rsidR="007F096F" w:rsidRPr="00D77D63">
        <w:rPr>
          <w:rFonts w:ascii="Times New Roman" w:hAnsi="Times New Roman" w:cs="Times New Roman"/>
          <w:sz w:val="24"/>
          <w:szCs w:val="24"/>
        </w:rPr>
        <w:t>76</w:t>
      </w:r>
      <w:r w:rsidR="00367EEB" w:rsidRPr="00D77D63">
        <w:rPr>
          <w:rFonts w:ascii="Times New Roman" w:hAnsi="Times New Roman" w:cs="Times New Roman"/>
          <w:sz w:val="24"/>
          <w:szCs w:val="24"/>
        </w:rPr>
        <w:t xml:space="preserve"> </w:t>
      </w:r>
      <w:r w:rsidR="0009315C" w:rsidRPr="00D77D63">
        <w:rPr>
          <w:rFonts w:ascii="Times New Roman" w:hAnsi="Times New Roman" w:cs="Times New Roman"/>
          <w:sz w:val="24"/>
          <w:szCs w:val="24"/>
        </w:rPr>
        <w:t xml:space="preserve">km </w:t>
      </w:r>
      <w:r w:rsidR="00367EEB" w:rsidRPr="00D77D63">
        <w:rPr>
          <w:rFonts w:ascii="Times New Roman" w:hAnsi="Times New Roman" w:cs="Times New Roman"/>
          <w:sz w:val="24"/>
          <w:szCs w:val="24"/>
        </w:rPr>
        <w:t>gatvių. Pagrindinių A,</w:t>
      </w:r>
      <w:r w:rsidR="0079761B" w:rsidRPr="00D77D63">
        <w:rPr>
          <w:rFonts w:ascii="Times New Roman" w:hAnsi="Times New Roman" w:cs="Times New Roman"/>
          <w:sz w:val="24"/>
          <w:szCs w:val="24"/>
        </w:rPr>
        <w:t xml:space="preserve"> </w:t>
      </w:r>
      <w:r w:rsidR="00367EEB" w:rsidRPr="00D77D63">
        <w:rPr>
          <w:rFonts w:ascii="Times New Roman" w:hAnsi="Times New Roman" w:cs="Times New Roman"/>
          <w:sz w:val="24"/>
          <w:szCs w:val="24"/>
        </w:rPr>
        <w:t>B, C, D</w:t>
      </w:r>
      <w:r w:rsidR="00D82015" w:rsidRPr="00D77D63">
        <w:rPr>
          <w:rFonts w:ascii="Times New Roman" w:hAnsi="Times New Roman" w:cs="Times New Roman"/>
          <w:sz w:val="24"/>
          <w:szCs w:val="24"/>
        </w:rPr>
        <w:t xml:space="preserve">, </w:t>
      </w:r>
      <w:proofErr w:type="spellStart"/>
      <w:r w:rsidR="00D82015" w:rsidRPr="00D77D63">
        <w:rPr>
          <w:rFonts w:ascii="Times New Roman" w:hAnsi="Times New Roman" w:cs="Times New Roman"/>
          <w:sz w:val="24"/>
          <w:szCs w:val="24"/>
        </w:rPr>
        <w:t>Ds</w:t>
      </w:r>
      <w:proofErr w:type="spellEnd"/>
      <w:r w:rsidR="00D82015" w:rsidRPr="00D77D63">
        <w:rPr>
          <w:rFonts w:ascii="Times New Roman" w:hAnsi="Times New Roman" w:cs="Times New Roman"/>
          <w:sz w:val="24"/>
          <w:szCs w:val="24"/>
        </w:rPr>
        <w:t>, E, F</w:t>
      </w:r>
      <w:r w:rsidR="00367EEB" w:rsidRPr="00D77D63">
        <w:rPr>
          <w:rFonts w:ascii="Times New Roman" w:hAnsi="Times New Roman" w:cs="Times New Roman"/>
          <w:sz w:val="24"/>
          <w:szCs w:val="24"/>
        </w:rPr>
        <w:t xml:space="preserve"> kategorijų gatvių</w:t>
      </w:r>
      <w:r w:rsidR="009E7BB0" w:rsidRPr="00D77D63">
        <w:rPr>
          <w:rFonts w:ascii="Times New Roman" w:hAnsi="Times New Roman" w:cs="Times New Roman"/>
        </w:rPr>
        <w:t xml:space="preserve"> </w:t>
      </w:r>
      <w:r w:rsidR="009E7BB0" w:rsidRPr="00D77D63">
        <w:rPr>
          <w:rFonts w:ascii="Times New Roman" w:hAnsi="Times New Roman" w:cs="Times New Roman"/>
          <w:sz w:val="24"/>
          <w:szCs w:val="24"/>
        </w:rPr>
        <w:t>ir jų priklausinių (dviračių</w:t>
      </w:r>
      <w:r w:rsidR="00BA14C8" w:rsidRPr="00D77D63">
        <w:rPr>
          <w:rFonts w:ascii="Times New Roman" w:hAnsi="Times New Roman" w:cs="Times New Roman"/>
          <w:sz w:val="24"/>
          <w:szCs w:val="24"/>
        </w:rPr>
        <w:t xml:space="preserve"> ir </w:t>
      </w:r>
      <w:r w:rsidR="009E7BB0" w:rsidRPr="00D77D63">
        <w:rPr>
          <w:rFonts w:ascii="Times New Roman" w:hAnsi="Times New Roman" w:cs="Times New Roman"/>
          <w:sz w:val="24"/>
          <w:szCs w:val="24"/>
        </w:rPr>
        <w:t>pėsčiųjų takų, šaligatvių, stovėjimo vietų)</w:t>
      </w:r>
      <w:r w:rsidR="00367EEB" w:rsidRPr="00D77D63">
        <w:rPr>
          <w:rFonts w:ascii="Times New Roman" w:hAnsi="Times New Roman" w:cs="Times New Roman"/>
          <w:sz w:val="24"/>
          <w:szCs w:val="24"/>
        </w:rPr>
        <w:t xml:space="preserve"> </w:t>
      </w:r>
      <w:r w:rsidR="00D56DE6" w:rsidRPr="00D77D63">
        <w:rPr>
          <w:rFonts w:ascii="Times New Roman" w:hAnsi="Times New Roman" w:cs="Times New Roman"/>
          <w:sz w:val="24"/>
          <w:szCs w:val="24"/>
        </w:rPr>
        <w:t>naujai įrengi</w:t>
      </w:r>
      <w:r w:rsidR="00BD4F3C" w:rsidRPr="00D77D63">
        <w:rPr>
          <w:rFonts w:ascii="Times New Roman" w:hAnsi="Times New Roman" w:cs="Times New Roman"/>
          <w:sz w:val="24"/>
          <w:szCs w:val="24"/>
        </w:rPr>
        <w:t>a</w:t>
      </w:r>
      <w:r w:rsidR="00D56DE6" w:rsidRPr="00D77D63">
        <w:rPr>
          <w:rFonts w:ascii="Times New Roman" w:hAnsi="Times New Roman" w:cs="Times New Roman"/>
          <w:sz w:val="24"/>
          <w:szCs w:val="24"/>
        </w:rPr>
        <w:t xml:space="preserve">mų (perkamų) </w:t>
      </w:r>
      <w:r w:rsidR="383E6F2D" w:rsidRPr="00D77D63">
        <w:rPr>
          <w:rFonts w:ascii="Times New Roman" w:hAnsi="Times New Roman" w:cs="Times New Roman"/>
          <w:sz w:val="24"/>
          <w:szCs w:val="24"/>
        </w:rPr>
        <w:t>EOP</w:t>
      </w:r>
      <w:r w:rsidR="69E5AF67" w:rsidRPr="00D77D63">
        <w:rPr>
          <w:rFonts w:ascii="Times New Roman" w:hAnsi="Times New Roman" w:cs="Times New Roman"/>
          <w:sz w:val="24"/>
          <w:szCs w:val="24"/>
        </w:rPr>
        <w:t xml:space="preserve"> </w:t>
      </w:r>
      <w:r w:rsidR="00367EEB" w:rsidRPr="00D77D63">
        <w:rPr>
          <w:rFonts w:ascii="Times New Roman" w:hAnsi="Times New Roman" w:cs="Times New Roman"/>
          <w:sz w:val="24"/>
          <w:szCs w:val="24"/>
        </w:rPr>
        <w:t xml:space="preserve">preliminarus </w:t>
      </w:r>
      <w:r w:rsidR="00C860BE" w:rsidRPr="00D77D63">
        <w:rPr>
          <w:rFonts w:ascii="Times New Roman" w:hAnsi="Times New Roman" w:cs="Times New Roman"/>
          <w:sz w:val="24"/>
          <w:szCs w:val="24"/>
        </w:rPr>
        <w:t>kiekis</w:t>
      </w:r>
      <w:r w:rsidR="00D56DE6" w:rsidRPr="00D77D63">
        <w:rPr>
          <w:rFonts w:ascii="Times New Roman" w:hAnsi="Times New Roman" w:cs="Times New Roman"/>
          <w:sz w:val="24"/>
          <w:szCs w:val="24"/>
        </w:rPr>
        <w:t xml:space="preserve"> nurodytas </w:t>
      </w:r>
      <w:r w:rsidR="00F641BE" w:rsidRPr="00D77D63">
        <w:rPr>
          <w:rFonts w:ascii="Times New Roman" w:hAnsi="Times New Roman" w:cs="Times New Roman"/>
          <w:sz w:val="24"/>
          <w:szCs w:val="24"/>
        </w:rPr>
        <w:t xml:space="preserve">1 </w:t>
      </w:r>
      <w:r w:rsidR="00D56DE6" w:rsidRPr="00D77D63">
        <w:rPr>
          <w:rFonts w:ascii="Times New Roman" w:hAnsi="Times New Roman" w:cs="Times New Roman"/>
          <w:sz w:val="24"/>
          <w:szCs w:val="24"/>
        </w:rPr>
        <w:t>lentelėje</w:t>
      </w:r>
      <w:r w:rsidR="005B290F" w:rsidRPr="00D77D63">
        <w:rPr>
          <w:rFonts w:ascii="Times New Roman" w:hAnsi="Times New Roman" w:cs="Times New Roman"/>
          <w:sz w:val="24"/>
          <w:szCs w:val="24"/>
        </w:rPr>
        <w:t>,</w:t>
      </w:r>
      <w:r w:rsidR="00D56DE6" w:rsidRPr="00D77D63">
        <w:rPr>
          <w:rFonts w:ascii="Times New Roman" w:hAnsi="Times New Roman" w:cs="Times New Roman"/>
          <w:sz w:val="24"/>
          <w:szCs w:val="24"/>
        </w:rPr>
        <w:t xml:space="preserve"> o </w:t>
      </w:r>
      <w:r w:rsidR="00816AA8" w:rsidRPr="00D77D63">
        <w:rPr>
          <w:rFonts w:ascii="Times New Roman" w:hAnsi="Times New Roman" w:cs="Times New Roman"/>
          <w:sz w:val="24"/>
          <w:szCs w:val="24"/>
        </w:rPr>
        <w:t>esamų</w:t>
      </w:r>
      <w:r w:rsidR="00F641BE" w:rsidRPr="00D77D63">
        <w:rPr>
          <w:rFonts w:ascii="Times New Roman" w:hAnsi="Times New Roman" w:cs="Times New Roman"/>
          <w:sz w:val="24"/>
          <w:szCs w:val="24"/>
        </w:rPr>
        <w:t xml:space="preserve"> EOP preliminarus kiekis </w:t>
      </w:r>
      <w:r w:rsidR="009A139E" w:rsidRPr="00D77D63">
        <w:rPr>
          <w:rFonts w:ascii="Times New Roman" w:hAnsi="Times New Roman" w:cs="Times New Roman"/>
          <w:sz w:val="24"/>
          <w:szCs w:val="24"/>
        </w:rPr>
        <w:t xml:space="preserve">nurodytas </w:t>
      </w:r>
      <w:r w:rsidR="001B2A3B" w:rsidRPr="00D77D63">
        <w:rPr>
          <w:rFonts w:ascii="Times New Roman" w:hAnsi="Times New Roman" w:cs="Times New Roman"/>
          <w:sz w:val="24"/>
          <w:szCs w:val="24"/>
        </w:rPr>
        <w:t>2</w:t>
      </w:r>
      <w:r w:rsidR="009A139E" w:rsidRPr="00D77D63">
        <w:rPr>
          <w:rFonts w:ascii="Times New Roman" w:hAnsi="Times New Roman" w:cs="Times New Roman"/>
          <w:sz w:val="24"/>
          <w:szCs w:val="24"/>
        </w:rPr>
        <w:t xml:space="preserve"> lentelėje</w:t>
      </w:r>
      <w:r w:rsidR="00367EEB" w:rsidRPr="00D77D63">
        <w:rPr>
          <w:rFonts w:ascii="Times New Roman" w:hAnsi="Times New Roman" w:cs="Times New Roman"/>
          <w:sz w:val="24"/>
          <w:szCs w:val="24"/>
        </w:rPr>
        <w:t xml:space="preserve">. </w:t>
      </w:r>
    </w:p>
    <w:p w14:paraId="2ED7605D" w14:textId="4B7F1DF9" w:rsidR="005D55C0" w:rsidRPr="00D77D63" w:rsidRDefault="005D55C0" w:rsidP="005D55C0">
      <w:pPr>
        <w:spacing w:after="0" w:line="240" w:lineRule="auto"/>
        <w:ind w:firstLine="567"/>
        <w:jc w:val="both"/>
        <w:rPr>
          <w:rFonts w:ascii="Times New Roman" w:eastAsia="Times New Roman" w:hAnsi="Times New Roman" w:cs="Times New Roman"/>
          <w:color w:val="000000" w:themeColor="text1"/>
          <w:sz w:val="24"/>
          <w:szCs w:val="24"/>
        </w:rPr>
      </w:pPr>
      <w:r w:rsidRPr="00D77D63">
        <w:rPr>
          <w:rFonts w:ascii="Times New Roman" w:hAnsi="Times New Roman" w:cs="Times New Roman"/>
          <w:sz w:val="24"/>
          <w:szCs w:val="24"/>
        </w:rPr>
        <w:t>1.2. EOP įrengimo, išmontavimo, perkėlimo darb</w:t>
      </w:r>
      <w:r w:rsidR="00EE259A">
        <w:rPr>
          <w:rFonts w:ascii="Times New Roman" w:hAnsi="Times New Roman" w:cs="Times New Roman"/>
          <w:sz w:val="24"/>
          <w:szCs w:val="24"/>
        </w:rPr>
        <w:t>ai</w:t>
      </w:r>
      <w:r w:rsidRPr="00D77D63">
        <w:rPr>
          <w:rFonts w:ascii="Times New Roman" w:hAnsi="Times New Roman" w:cs="Times New Roman"/>
          <w:sz w:val="24"/>
          <w:szCs w:val="24"/>
        </w:rPr>
        <w:t xml:space="preserve"> (toliau – Darbai)</w:t>
      </w:r>
      <w:r w:rsidR="00EE259A">
        <w:rPr>
          <w:rFonts w:ascii="Times New Roman" w:hAnsi="Times New Roman" w:cs="Times New Roman"/>
          <w:sz w:val="24"/>
          <w:szCs w:val="24"/>
        </w:rPr>
        <w:t xml:space="preserve"> vykdomi</w:t>
      </w:r>
      <w:r w:rsidRPr="00D77D63">
        <w:rPr>
          <w:rFonts w:ascii="Times New Roman" w:hAnsi="Times New Roman" w:cs="Times New Roman"/>
          <w:sz w:val="24"/>
          <w:szCs w:val="24"/>
        </w:rPr>
        <w:t xml:space="preserve"> ir priežiūros paslaug</w:t>
      </w:r>
      <w:r w:rsidR="00224A56">
        <w:rPr>
          <w:rFonts w:ascii="Times New Roman" w:hAnsi="Times New Roman" w:cs="Times New Roman"/>
          <w:sz w:val="24"/>
          <w:szCs w:val="24"/>
        </w:rPr>
        <w:t>os teikiamos</w:t>
      </w:r>
      <w:r w:rsidRPr="00D77D63">
        <w:rPr>
          <w:rFonts w:ascii="Times New Roman" w:hAnsi="Times New Roman" w:cs="Times New Roman"/>
          <w:sz w:val="24"/>
          <w:szCs w:val="24"/>
        </w:rPr>
        <w:t xml:space="preserve"> </w:t>
      </w:r>
      <w:r w:rsidR="00224A56">
        <w:rPr>
          <w:rFonts w:ascii="Times New Roman" w:hAnsi="Times New Roman" w:cs="Times New Roman"/>
          <w:sz w:val="24"/>
          <w:szCs w:val="24"/>
        </w:rPr>
        <w:t>vadovaujantis</w:t>
      </w:r>
      <w:r w:rsidRPr="00D77D63">
        <w:rPr>
          <w:rFonts w:ascii="Times New Roman" w:hAnsi="Times New Roman" w:cs="Times New Roman"/>
          <w:sz w:val="24"/>
          <w:szCs w:val="24"/>
        </w:rPr>
        <w:t xml:space="preserve"> </w:t>
      </w:r>
      <w:r w:rsidR="00A25AF6" w:rsidRPr="00D77D63">
        <w:rPr>
          <w:rFonts w:ascii="Times New Roman" w:hAnsi="Times New Roman" w:cs="Times New Roman"/>
          <w:sz w:val="24"/>
          <w:szCs w:val="24"/>
        </w:rPr>
        <w:t>Statybos įstatymo</w:t>
      </w:r>
      <w:r w:rsidR="00BB5131">
        <w:rPr>
          <w:rFonts w:ascii="Times New Roman" w:hAnsi="Times New Roman" w:cs="Times New Roman"/>
          <w:sz w:val="24"/>
          <w:szCs w:val="24"/>
        </w:rPr>
        <w:t>,</w:t>
      </w:r>
      <w:r w:rsidR="00A25AF6" w:rsidRPr="00D77D63">
        <w:rPr>
          <w:rFonts w:ascii="Times New Roman" w:hAnsi="Times New Roman" w:cs="Times New Roman"/>
          <w:sz w:val="24"/>
          <w:szCs w:val="24"/>
        </w:rPr>
        <w:t xml:space="preserve"> statybos techninių reglamentų reikalavimais</w:t>
      </w:r>
      <w:r w:rsidR="003D28CE">
        <w:rPr>
          <w:rFonts w:ascii="Times New Roman" w:hAnsi="Times New Roman" w:cs="Times New Roman"/>
          <w:sz w:val="24"/>
          <w:szCs w:val="24"/>
        </w:rPr>
        <w:t xml:space="preserve"> bei</w:t>
      </w:r>
      <w:r w:rsidR="00A25AF6" w:rsidRPr="00D77D63">
        <w:rPr>
          <w:rFonts w:ascii="Times New Roman" w:hAnsi="Times New Roman" w:cs="Times New Roman"/>
          <w:sz w:val="24"/>
          <w:szCs w:val="24"/>
        </w:rPr>
        <w:t xml:space="preserve"> </w:t>
      </w:r>
      <w:r w:rsidRPr="00D77D63">
        <w:rPr>
          <w:rFonts w:ascii="Times New Roman" w:hAnsi="Times New Roman" w:cs="Times New Roman"/>
          <w:sz w:val="24"/>
          <w:szCs w:val="24"/>
        </w:rPr>
        <w:t xml:space="preserve">ISO 9001 standarto </w:t>
      </w:r>
      <w:r w:rsidR="003D28CE">
        <w:rPr>
          <w:rFonts w:ascii="Times New Roman" w:hAnsi="Times New Roman" w:cs="Times New Roman"/>
          <w:sz w:val="24"/>
          <w:szCs w:val="24"/>
        </w:rPr>
        <w:t>principais</w:t>
      </w:r>
      <w:r w:rsidRPr="00D77D63">
        <w:rPr>
          <w:rFonts w:ascii="Times New Roman" w:hAnsi="Times New Roman" w:cs="Times New Roman"/>
          <w:sz w:val="24"/>
          <w:szCs w:val="24"/>
        </w:rPr>
        <w:t xml:space="preserve">. Darbų ir priežiūros paslaugų tiekėjas (toliau – Rangovas) privalės užtikrinti, kad Darbai ir priežiūros paslaugos būtų suteiktos laiku, o įrengtos EOP atitiktų įstatymų, norminių dokumentų reikalavimus ir sutartinius įsipareigojimus. Statinio statybos techninės priežiūros paslaugas atliks Užsakovo paskirti arba pasamdyti statinio statybos techninės priežiūros specialistai, kai tai bus privaloma. </w:t>
      </w:r>
    </w:p>
    <w:p w14:paraId="17989ACB" w14:textId="3D880710" w:rsidR="005D55C0" w:rsidRPr="00D77D63" w:rsidRDefault="005D55C0" w:rsidP="005D55C0">
      <w:pPr>
        <w:spacing w:after="0" w:line="240" w:lineRule="auto"/>
        <w:ind w:firstLine="567"/>
        <w:jc w:val="both"/>
        <w:rPr>
          <w:rFonts w:ascii="Times New Roman" w:eastAsia="Times New Roman" w:hAnsi="Times New Roman" w:cs="Times New Roman"/>
          <w:color w:val="000000" w:themeColor="text1"/>
          <w:sz w:val="24"/>
          <w:szCs w:val="24"/>
        </w:rPr>
      </w:pPr>
      <w:r w:rsidRPr="00D77D63">
        <w:rPr>
          <w:rFonts w:ascii="Times New Roman" w:eastAsia="Times New Roman" w:hAnsi="Times New Roman" w:cs="Times New Roman"/>
          <w:color w:val="000000" w:themeColor="text1"/>
          <w:sz w:val="24"/>
          <w:szCs w:val="24"/>
        </w:rPr>
        <w:t>1.3. Sutarties vykdymo metu Darbai gali būti užsakomi atlikti teritorijose, besiribojančiose su nurodytomis kiekvienoje pirkimo objekto dalyje, jei jie yra tęstiniai (kompleksiniai) Darbai, susiję su laikinais eismo ribojimais. Taip pat tokia galimybe Užsakovas gali pasinaudoti esant didelio masto miesto renginiams, kuomet Darbai turi būti atliekami skubiai vienoje ar keliose pirkimo objekto dalių teritorijose. Tokiu atveju Užsakovas turi teisę paskirstyti Darbus savo nuožiūra, įvertindamas reikalingų Darbų pobūdį, apimtis bei reikalingus įvykdymo terminus.</w:t>
      </w:r>
    </w:p>
    <w:p w14:paraId="54770A67" w14:textId="28A87AFE" w:rsidR="005D55C0" w:rsidRPr="00D77D63" w:rsidRDefault="005D55C0" w:rsidP="005D55C0">
      <w:pPr>
        <w:spacing w:after="0" w:line="240" w:lineRule="auto"/>
        <w:ind w:firstLine="567"/>
        <w:jc w:val="both"/>
        <w:rPr>
          <w:rFonts w:ascii="Times New Roman" w:eastAsia="Times New Roman" w:hAnsi="Times New Roman" w:cs="Times New Roman"/>
          <w:color w:val="000000" w:themeColor="text1"/>
          <w:sz w:val="24"/>
          <w:szCs w:val="24"/>
        </w:rPr>
      </w:pPr>
      <w:r w:rsidRPr="00D77D63">
        <w:rPr>
          <w:rFonts w:ascii="Times New Roman" w:eastAsia="Times New Roman" w:hAnsi="Times New Roman" w:cs="Times New Roman"/>
          <w:color w:val="000000" w:themeColor="text1"/>
          <w:sz w:val="24"/>
          <w:szCs w:val="24"/>
        </w:rPr>
        <w:t xml:space="preserve">1.4. Išimtiniu atveju, esant būtinybei, Darbai taip pat gali būti užsakomi atlikti kitos pirkimo objekto dalies teritorijoje. Tokia galimybe Užsakovas gali pasinaudoti, kai tos pirkimo objekto dalies teritorijos, kurioje yra būtinybė atlikti Darbus, Rangovas atsisako atlikti Darbus arba Užsakovas gali daryti pagrįstas išvadas, kad Rangovas neatliks Darbų iki nustatyto termino, o Darbų atlikimo terminas Užsakovui turi esminę reikšmę. </w:t>
      </w:r>
    </w:p>
    <w:p w14:paraId="75D6F525" w14:textId="06E5B66B" w:rsidR="005D55C0" w:rsidRPr="00D77D63" w:rsidRDefault="005D55C0" w:rsidP="005D55C0">
      <w:pPr>
        <w:spacing w:line="257" w:lineRule="auto"/>
        <w:jc w:val="both"/>
        <w:rPr>
          <w:rFonts w:ascii="Aptos" w:eastAsia="Aptos" w:hAnsi="Aptos" w:cs="Aptos"/>
        </w:rPr>
      </w:pPr>
    </w:p>
    <w:p w14:paraId="49D2AA81" w14:textId="530BD4CC" w:rsidR="009038FD" w:rsidRPr="00D77D63" w:rsidRDefault="009038FD" w:rsidP="00F52393">
      <w:pPr>
        <w:spacing w:line="240" w:lineRule="auto"/>
        <w:ind w:firstLine="567"/>
        <w:jc w:val="both"/>
        <w:rPr>
          <w:rFonts w:ascii="Times New Roman" w:hAnsi="Times New Roman" w:cs="Times New Roman"/>
          <w:sz w:val="24"/>
          <w:szCs w:val="24"/>
        </w:rPr>
      </w:pPr>
    </w:p>
    <w:p w14:paraId="1EA616E0" w14:textId="77777777" w:rsidR="00C238D1" w:rsidRPr="00D77D63" w:rsidRDefault="00C238D1" w:rsidP="00F52393">
      <w:pPr>
        <w:spacing w:line="240" w:lineRule="auto"/>
        <w:jc w:val="both"/>
        <w:rPr>
          <w:rFonts w:ascii="Times New Roman" w:hAnsi="Times New Roman" w:cs="Times New Roman"/>
          <w:sz w:val="24"/>
          <w:szCs w:val="24"/>
        </w:rPr>
      </w:pPr>
    </w:p>
    <w:p w14:paraId="56097616" w14:textId="77777777" w:rsidR="00C238D1" w:rsidRPr="00D77D63" w:rsidRDefault="00C238D1" w:rsidP="00F52393">
      <w:pPr>
        <w:spacing w:line="240" w:lineRule="auto"/>
        <w:jc w:val="both"/>
        <w:rPr>
          <w:rFonts w:ascii="Times New Roman" w:hAnsi="Times New Roman" w:cs="Times New Roman"/>
          <w:sz w:val="24"/>
          <w:szCs w:val="24"/>
        </w:rPr>
        <w:sectPr w:rsidR="00C238D1" w:rsidRPr="00D77D63" w:rsidSect="00DE4EE3">
          <w:headerReference w:type="default" r:id="rId11"/>
          <w:footerReference w:type="default" r:id="rId12"/>
          <w:pgSz w:w="11906" w:h="16838"/>
          <w:pgMar w:top="1134" w:right="567" w:bottom="1134" w:left="1701" w:header="567" w:footer="567" w:gutter="0"/>
          <w:cols w:space="1296"/>
          <w:docGrid w:linePitch="360"/>
        </w:sectPr>
      </w:pPr>
    </w:p>
    <w:p w14:paraId="63C5F9E1" w14:textId="77777777" w:rsidR="000448B7" w:rsidRPr="00D77D63" w:rsidRDefault="009A139E" w:rsidP="00F52393">
      <w:pPr>
        <w:spacing w:line="240" w:lineRule="auto"/>
        <w:jc w:val="both"/>
        <w:rPr>
          <w:rFonts w:ascii="Times New Roman" w:hAnsi="Times New Roman" w:cs="Times New Roman"/>
          <w:sz w:val="24"/>
          <w:szCs w:val="24"/>
        </w:rPr>
      </w:pPr>
      <w:r w:rsidRPr="00D77D63">
        <w:rPr>
          <w:rFonts w:ascii="Times New Roman" w:hAnsi="Times New Roman" w:cs="Times New Roman"/>
          <w:sz w:val="24"/>
          <w:szCs w:val="24"/>
        </w:rPr>
        <w:lastRenderedPageBreak/>
        <w:t xml:space="preserve">1 lentelė. </w:t>
      </w:r>
      <w:r w:rsidR="00291481" w:rsidRPr="00D77D63">
        <w:rPr>
          <w:rFonts w:ascii="Times New Roman" w:hAnsi="Times New Roman" w:cs="Times New Roman"/>
          <w:sz w:val="24"/>
          <w:szCs w:val="24"/>
        </w:rPr>
        <w:t xml:space="preserve">Naujai įrengiamų </w:t>
      </w:r>
      <w:r w:rsidRPr="00D77D63">
        <w:rPr>
          <w:rFonts w:ascii="Times New Roman" w:hAnsi="Times New Roman" w:cs="Times New Roman"/>
          <w:sz w:val="24"/>
          <w:szCs w:val="24"/>
        </w:rPr>
        <w:t xml:space="preserve">EOP kiekiai </w:t>
      </w:r>
    </w:p>
    <w:tbl>
      <w:tblPr>
        <w:tblW w:w="14500" w:type="dxa"/>
        <w:tblLook w:val="04A0" w:firstRow="1" w:lastRow="0" w:firstColumn="1" w:lastColumn="0" w:noHBand="0" w:noVBand="1"/>
      </w:tblPr>
      <w:tblGrid>
        <w:gridCol w:w="777"/>
        <w:gridCol w:w="4856"/>
        <w:gridCol w:w="1117"/>
        <w:gridCol w:w="1550"/>
        <w:gridCol w:w="1550"/>
        <w:gridCol w:w="1550"/>
        <w:gridCol w:w="1550"/>
        <w:gridCol w:w="1550"/>
      </w:tblGrid>
      <w:tr w:rsidR="00D07D40" w:rsidRPr="00D77D63" w14:paraId="1D5EA13F" w14:textId="77777777" w:rsidTr="00D07D40">
        <w:trPr>
          <w:trHeight w:val="2715"/>
        </w:trPr>
        <w:tc>
          <w:tcPr>
            <w:tcW w:w="7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E9420DD"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Eil. Nr.</w:t>
            </w:r>
          </w:p>
        </w:tc>
        <w:tc>
          <w:tcPr>
            <w:tcW w:w="4900" w:type="dxa"/>
            <w:tcBorders>
              <w:top w:val="single" w:sz="4" w:space="0" w:color="auto"/>
              <w:left w:val="nil"/>
              <w:bottom w:val="single" w:sz="4" w:space="0" w:color="auto"/>
              <w:right w:val="single" w:sz="4" w:space="0" w:color="auto"/>
            </w:tcBorders>
            <w:shd w:val="clear" w:color="000000" w:fill="FFFFFF"/>
            <w:vAlign w:val="center"/>
            <w:hideMark/>
          </w:tcPr>
          <w:p w14:paraId="13BDBDAB"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Darbų pavadinimai</w:t>
            </w:r>
          </w:p>
        </w:tc>
        <w:tc>
          <w:tcPr>
            <w:tcW w:w="1120" w:type="dxa"/>
            <w:tcBorders>
              <w:top w:val="single" w:sz="4" w:space="0" w:color="auto"/>
              <w:left w:val="nil"/>
              <w:bottom w:val="single" w:sz="4" w:space="0" w:color="auto"/>
              <w:right w:val="single" w:sz="4" w:space="0" w:color="auto"/>
            </w:tcBorders>
            <w:shd w:val="clear" w:color="000000" w:fill="FFFFFF"/>
            <w:vAlign w:val="center"/>
            <w:hideMark/>
          </w:tcPr>
          <w:p w14:paraId="7121F480"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Mato vnt.</w:t>
            </w:r>
          </w:p>
        </w:tc>
        <w:tc>
          <w:tcPr>
            <w:tcW w:w="1540" w:type="dxa"/>
            <w:tcBorders>
              <w:top w:val="single" w:sz="4" w:space="0" w:color="auto"/>
              <w:left w:val="nil"/>
              <w:bottom w:val="single" w:sz="4" w:space="0" w:color="auto"/>
              <w:right w:val="single" w:sz="4" w:space="0" w:color="auto"/>
            </w:tcBorders>
            <w:shd w:val="clear" w:color="000000" w:fill="FFFFFF"/>
            <w:vAlign w:val="center"/>
            <w:hideMark/>
          </w:tcPr>
          <w:p w14:paraId="3EADD939" w14:textId="2EB86664"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I pirkimo objekto dalis – Vakarinis rajonas, preliminarus 36 mėn. darbų kiekis*</w:t>
            </w:r>
          </w:p>
        </w:tc>
        <w:tc>
          <w:tcPr>
            <w:tcW w:w="1540" w:type="dxa"/>
            <w:tcBorders>
              <w:top w:val="single" w:sz="4" w:space="0" w:color="auto"/>
              <w:left w:val="nil"/>
              <w:bottom w:val="single" w:sz="4" w:space="0" w:color="auto"/>
              <w:right w:val="single" w:sz="4" w:space="0" w:color="auto"/>
            </w:tcBorders>
            <w:shd w:val="clear" w:color="000000" w:fill="FFFFFF"/>
            <w:vAlign w:val="center"/>
            <w:hideMark/>
          </w:tcPr>
          <w:p w14:paraId="2E7329F6" w14:textId="733CCBAA"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II pirkimo objekto dalis – Šiaurinis rajonas, preliminarus 36 mėn. darbų kiekis*</w:t>
            </w:r>
          </w:p>
        </w:tc>
        <w:tc>
          <w:tcPr>
            <w:tcW w:w="1540" w:type="dxa"/>
            <w:tcBorders>
              <w:top w:val="single" w:sz="4" w:space="0" w:color="auto"/>
              <w:left w:val="nil"/>
              <w:bottom w:val="single" w:sz="4" w:space="0" w:color="auto"/>
              <w:right w:val="single" w:sz="4" w:space="0" w:color="auto"/>
            </w:tcBorders>
            <w:shd w:val="clear" w:color="000000" w:fill="FFFFFF"/>
            <w:vAlign w:val="center"/>
            <w:hideMark/>
          </w:tcPr>
          <w:p w14:paraId="131D9C6F" w14:textId="7E5E2194"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III pirkimo objekto dalis – Rytinis rajonas, preliminarus 36 mėn. darbų kiekis*</w:t>
            </w:r>
          </w:p>
        </w:tc>
        <w:tc>
          <w:tcPr>
            <w:tcW w:w="1540" w:type="dxa"/>
            <w:tcBorders>
              <w:top w:val="single" w:sz="4" w:space="0" w:color="auto"/>
              <w:left w:val="nil"/>
              <w:bottom w:val="single" w:sz="4" w:space="0" w:color="auto"/>
              <w:right w:val="single" w:sz="4" w:space="0" w:color="auto"/>
            </w:tcBorders>
            <w:shd w:val="clear" w:color="000000" w:fill="FFFFFF"/>
            <w:vAlign w:val="center"/>
            <w:hideMark/>
          </w:tcPr>
          <w:p w14:paraId="72070E89" w14:textId="7C3B2F76"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IV pirkimo objekto dalis – Pietinis rajonas, preliminarus 36 mėn. darbų kiekis*</w:t>
            </w:r>
          </w:p>
        </w:tc>
        <w:tc>
          <w:tcPr>
            <w:tcW w:w="1540" w:type="dxa"/>
            <w:tcBorders>
              <w:top w:val="single" w:sz="4" w:space="0" w:color="auto"/>
              <w:left w:val="nil"/>
              <w:bottom w:val="single" w:sz="4" w:space="0" w:color="auto"/>
              <w:right w:val="single" w:sz="4" w:space="0" w:color="auto"/>
            </w:tcBorders>
            <w:shd w:val="clear" w:color="000000" w:fill="FFFFFF"/>
            <w:vAlign w:val="center"/>
            <w:hideMark/>
          </w:tcPr>
          <w:p w14:paraId="13C5912A" w14:textId="0598B616"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V pirkimo objekto dalis – Centrinis rajonas, preliminarus 36 mėn. darbų kiekis*</w:t>
            </w:r>
          </w:p>
        </w:tc>
      </w:tr>
      <w:tr w:rsidR="00D07D40" w:rsidRPr="00D77D63" w14:paraId="6D6999E2"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25CAF13"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48B546CA"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Greičio mažinimo, informavimo, atskyrimo priemonės</w:t>
            </w:r>
          </w:p>
        </w:tc>
      </w:tr>
      <w:tr w:rsidR="00D07D40" w:rsidRPr="00D77D63" w14:paraId="69F1BA7A"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7415F87"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w:t>
            </w:r>
          </w:p>
        </w:tc>
        <w:tc>
          <w:tcPr>
            <w:tcW w:w="4900" w:type="dxa"/>
            <w:tcBorders>
              <w:top w:val="nil"/>
              <w:left w:val="nil"/>
              <w:bottom w:val="single" w:sz="4" w:space="0" w:color="auto"/>
              <w:right w:val="single" w:sz="4" w:space="0" w:color="auto"/>
            </w:tcBorders>
            <w:shd w:val="clear" w:color="000000" w:fill="FFFFFF"/>
            <w:vAlign w:val="center"/>
            <w:hideMark/>
          </w:tcPr>
          <w:p w14:paraId="71FA6B39" w14:textId="572ABDDA"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Trapecinės formos kalnelio iš asfalto dangos įrengimas</w:t>
            </w:r>
          </w:p>
        </w:tc>
        <w:tc>
          <w:tcPr>
            <w:tcW w:w="1120" w:type="dxa"/>
            <w:tcBorders>
              <w:top w:val="nil"/>
              <w:left w:val="nil"/>
              <w:bottom w:val="single" w:sz="4" w:space="0" w:color="auto"/>
              <w:right w:val="single" w:sz="4" w:space="0" w:color="auto"/>
            </w:tcBorders>
            <w:shd w:val="clear" w:color="000000" w:fill="FFFFFF"/>
            <w:vAlign w:val="center"/>
            <w:hideMark/>
          </w:tcPr>
          <w:p w14:paraId="2EF057DA"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m²</w:t>
            </w:r>
          </w:p>
        </w:tc>
        <w:tc>
          <w:tcPr>
            <w:tcW w:w="1540" w:type="dxa"/>
            <w:tcBorders>
              <w:top w:val="nil"/>
              <w:left w:val="nil"/>
              <w:bottom w:val="single" w:sz="4" w:space="0" w:color="auto"/>
              <w:right w:val="single" w:sz="4" w:space="0" w:color="auto"/>
            </w:tcBorders>
            <w:shd w:val="clear" w:color="000000" w:fill="FFFFFF"/>
            <w:vAlign w:val="center"/>
            <w:hideMark/>
          </w:tcPr>
          <w:p w14:paraId="556720A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3 000</w:t>
            </w:r>
          </w:p>
        </w:tc>
        <w:tc>
          <w:tcPr>
            <w:tcW w:w="1540" w:type="dxa"/>
            <w:tcBorders>
              <w:top w:val="nil"/>
              <w:left w:val="nil"/>
              <w:bottom w:val="single" w:sz="4" w:space="0" w:color="auto"/>
              <w:right w:val="single" w:sz="4" w:space="0" w:color="auto"/>
            </w:tcBorders>
            <w:shd w:val="clear" w:color="000000" w:fill="FFFFFF"/>
            <w:vAlign w:val="center"/>
            <w:hideMark/>
          </w:tcPr>
          <w:p w14:paraId="705BC9E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4 500</w:t>
            </w:r>
          </w:p>
        </w:tc>
        <w:tc>
          <w:tcPr>
            <w:tcW w:w="1540" w:type="dxa"/>
            <w:tcBorders>
              <w:top w:val="nil"/>
              <w:left w:val="nil"/>
              <w:bottom w:val="single" w:sz="4" w:space="0" w:color="auto"/>
              <w:right w:val="single" w:sz="4" w:space="0" w:color="auto"/>
            </w:tcBorders>
            <w:shd w:val="clear" w:color="000000" w:fill="FFFFFF"/>
            <w:vAlign w:val="center"/>
            <w:hideMark/>
          </w:tcPr>
          <w:p w14:paraId="0C5DA81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4 000</w:t>
            </w:r>
          </w:p>
        </w:tc>
        <w:tc>
          <w:tcPr>
            <w:tcW w:w="1540" w:type="dxa"/>
            <w:tcBorders>
              <w:top w:val="nil"/>
              <w:left w:val="nil"/>
              <w:bottom w:val="single" w:sz="4" w:space="0" w:color="auto"/>
              <w:right w:val="single" w:sz="4" w:space="0" w:color="auto"/>
            </w:tcBorders>
            <w:shd w:val="clear" w:color="000000" w:fill="FFFFFF"/>
            <w:vAlign w:val="center"/>
            <w:hideMark/>
          </w:tcPr>
          <w:p w14:paraId="0005657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6A12AFD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1 500</w:t>
            </w:r>
          </w:p>
        </w:tc>
      </w:tr>
      <w:tr w:rsidR="00D07D40" w:rsidRPr="00D77D63" w14:paraId="460BE9F0"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98BD86C"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2</w:t>
            </w:r>
          </w:p>
        </w:tc>
        <w:tc>
          <w:tcPr>
            <w:tcW w:w="4900" w:type="dxa"/>
            <w:tcBorders>
              <w:top w:val="nil"/>
              <w:left w:val="nil"/>
              <w:bottom w:val="single" w:sz="4" w:space="0" w:color="auto"/>
              <w:right w:val="single" w:sz="4" w:space="0" w:color="auto"/>
            </w:tcBorders>
            <w:shd w:val="clear" w:color="000000" w:fill="FFFFFF"/>
            <w:vAlign w:val="center"/>
            <w:hideMark/>
          </w:tcPr>
          <w:p w14:paraId="04FA9BFA"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Dalinio trapecinės formos kalnelio įrengimas</w:t>
            </w:r>
          </w:p>
        </w:tc>
        <w:tc>
          <w:tcPr>
            <w:tcW w:w="1120" w:type="dxa"/>
            <w:tcBorders>
              <w:top w:val="nil"/>
              <w:left w:val="nil"/>
              <w:bottom w:val="single" w:sz="4" w:space="0" w:color="auto"/>
              <w:right w:val="single" w:sz="4" w:space="0" w:color="auto"/>
            </w:tcBorders>
            <w:shd w:val="clear" w:color="000000" w:fill="FFFFFF"/>
            <w:vAlign w:val="center"/>
            <w:hideMark/>
          </w:tcPr>
          <w:p w14:paraId="1D3E794C"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0C02A4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6722E58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40CCFA1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12A2F53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10A5DC9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r>
      <w:tr w:rsidR="00D07D40" w:rsidRPr="00D77D63" w14:paraId="018DC8B4"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21A83AA"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3</w:t>
            </w:r>
          </w:p>
        </w:tc>
        <w:tc>
          <w:tcPr>
            <w:tcW w:w="4900" w:type="dxa"/>
            <w:tcBorders>
              <w:top w:val="nil"/>
              <w:left w:val="nil"/>
              <w:bottom w:val="single" w:sz="4" w:space="0" w:color="auto"/>
              <w:right w:val="single" w:sz="4" w:space="0" w:color="auto"/>
            </w:tcBorders>
            <w:shd w:val="clear" w:color="000000" w:fill="FFFFFF"/>
            <w:vAlign w:val="center"/>
            <w:hideMark/>
          </w:tcPr>
          <w:p w14:paraId="5E39E4AD" w14:textId="1B4347C1"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Sinusoidinės formos kalnelio iš asfalto dangos įrengimas</w:t>
            </w:r>
          </w:p>
        </w:tc>
        <w:tc>
          <w:tcPr>
            <w:tcW w:w="1120" w:type="dxa"/>
            <w:tcBorders>
              <w:top w:val="nil"/>
              <w:left w:val="nil"/>
              <w:bottom w:val="single" w:sz="4" w:space="0" w:color="auto"/>
              <w:right w:val="single" w:sz="4" w:space="0" w:color="auto"/>
            </w:tcBorders>
            <w:shd w:val="clear" w:color="000000" w:fill="FFFFFF"/>
            <w:vAlign w:val="center"/>
            <w:hideMark/>
          </w:tcPr>
          <w:p w14:paraId="6E06AB78"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m²</w:t>
            </w:r>
          </w:p>
        </w:tc>
        <w:tc>
          <w:tcPr>
            <w:tcW w:w="1540" w:type="dxa"/>
            <w:tcBorders>
              <w:top w:val="nil"/>
              <w:left w:val="nil"/>
              <w:bottom w:val="single" w:sz="4" w:space="0" w:color="auto"/>
              <w:right w:val="single" w:sz="4" w:space="0" w:color="auto"/>
            </w:tcBorders>
            <w:shd w:val="clear" w:color="000000" w:fill="FFFFFF"/>
            <w:vAlign w:val="center"/>
            <w:hideMark/>
          </w:tcPr>
          <w:p w14:paraId="10ED06A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702498B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4703AE3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733EAEF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46CB552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r>
      <w:tr w:rsidR="00D07D40" w:rsidRPr="00D77D63" w14:paraId="4237D395"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759629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4</w:t>
            </w:r>
          </w:p>
        </w:tc>
        <w:tc>
          <w:tcPr>
            <w:tcW w:w="4900" w:type="dxa"/>
            <w:tcBorders>
              <w:top w:val="nil"/>
              <w:left w:val="nil"/>
              <w:bottom w:val="single" w:sz="4" w:space="0" w:color="auto"/>
              <w:right w:val="single" w:sz="4" w:space="0" w:color="auto"/>
            </w:tcBorders>
            <w:shd w:val="clear" w:color="000000" w:fill="FFFFFF"/>
            <w:vAlign w:val="center"/>
            <w:hideMark/>
          </w:tcPr>
          <w:p w14:paraId="7B27A2A7"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Šaligatvio plytelių / trinkelių, neregių vedimo sistemos įrengimas</w:t>
            </w:r>
          </w:p>
        </w:tc>
        <w:tc>
          <w:tcPr>
            <w:tcW w:w="1120" w:type="dxa"/>
            <w:tcBorders>
              <w:top w:val="nil"/>
              <w:left w:val="nil"/>
              <w:bottom w:val="single" w:sz="4" w:space="0" w:color="auto"/>
              <w:right w:val="single" w:sz="4" w:space="0" w:color="auto"/>
            </w:tcBorders>
            <w:shd w:val="clear" w:color="000000" w:fill="FFFFFF"/>
            <w:vAlign w:val="center"/>
            <w:hideMark/>
          </w:tcPr>
          <w:p w14:paraId="3A97D2A2"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m²</w:t>
            </w:r>
          </w:p>
        </w:tc>
        <w:tc>
          <w:tcPr>
            <w:tcW w:w="1540" w:type="dxa"/>
            <w:tcBorders>
              <w:top w:val="nil"/>
              <w:left w:val="nil"/>
              <w:bottom w:val="single" w:sz="4" w:space="0" w:color="auto"/>
              <w:right w:val="single" w:sz="4" w:space="0" w:color="auto"/>
            </w:tcBorders>
            <w:shd w:val="clear" w:color="000000" w:fill="FFFFFF"/>
            <w:vAlign w:val="center"/>
            <w:hideMark/>
          </w:tcPr>
          <w:p w14:paraId="6D78755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413A079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6A42BB5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1D1915D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6668169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r>
      <w:tr w:rsidR="00D07D40" w:rsidRPr="00D77D63" w14:paraId="35E9DF2E"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2BCD976"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5</w:t>
            </w:r>
          </w:p>
        </w:tc>
        <w:tc>
          <w:tcPr>
            <w:tcW w:w="4900" w:type="dxa"/>
            <w:tcBorders>
              <w:top w:val="nil"/>
              <w:left w:val="nil"/>
              <w:bottom w:val="single" w:sz="4" w:space="0" w:color="auto"/>
              <w:right w:val="single" w:sz="4" w:space="0" w:color="auto"/>
            </w:tcBorders>
            <w:shd w:val="clear" w:color="000000" w:fill="FFFFFF"/>
            <w:vAlign w:val="center"/>
            <w:hideMark/>
          </w:tcPr>
          <w:p w14:paraId="51EF7801"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Latako su grotelėmis įrengimas H175 mm</w:t>
            </w:r>
          </w:p>
        </w:tc>
        <w:tc>
          <w:tcPr>
            <w:tcW w:w="1120" w:type="dxa"/>
            <w:tcBorders>
              <w:top w:val="nil"/>
              <w:left w:val="nil"/>
              <w:bottom w:val="single" w:sz="4" w:space="0" w:color="auto"/>
              <w:right w:val="single" w:sz="4" w:space="0" w:color="auto"/>
            </w:tcBorders>
            <w:shd w:val="clear" w:color="000000" w:fill="FFFFFF"/>
            <w:vAlign w:val="center"/>
            <w:hideMark/>
          </w:tcPr>
          <w:p w14:paraId="6ADBAD2E"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088FB05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180</w:t>
            </w:r>
          </w:p>
        </w:tc>
        <w:tc>
          <w:tcPr>
            <w:tcW w:w="1540" w:type="dxa"/>
            <w:tcBorders>
              <w:top w:val="nil"/>
              <w:left w:val="nil"/>
              <w:bottom w:val="single" w:sz="4" w:space="0" w:color="auto"/>
              <w:right w:val="single" w:sz="4" w:space="0" w:color="auto"/>
            </w:tcBorders>
            <w:shd w:val="clear" w:color="000000" w:fill="FFFFFF"/>
            <w:vAlign w:val="center"/>
            <w:hideMark/>
          </w:tcPr>
          <w:p w14:paraId="0B6D433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180</w:t>
            </w:r>
          </w:p>
        </w:tc>
        <w:tc>
          <w:tcPr>
            <w:tcW w:w="1540" w:type="dxa"/>
            <w:tcBorders>
              <w:top w:val="nil"/>
              <w:left w:val="nil"/>
              <w:bottom w:val="single" w:sz="4" w:space="0" w:color="auto"/>
              <w:right w:val="single" w:sz="4" w:space="0" w:color="auto"/>
            </w:tcBorders>
            <w:shd w:val="clear" w:color="000000" w:fill="FFFFFF"/>
            <w:vAlign w:val="center"/>
            <w:hideMark/>
          </w:tcPr>
          <w:p w14:paraId="79B94D2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180</w:t>
            </w:r>
          </w:p>
        </w:tc>
        <w:tc>
          <w:tcPr>
            <w:tcW w:w="1540" w:type="dxa"/>
            <w:tcBorders>
              <w:top w:val="nil"/>
              <w:left w:val="nil"/>
              <w:bottom w:val="single" w:sz="4" w:space="0" w:color="auto"/>
              <w:right w:val="single" w:sz="4" w:space="0" w:color="auto"/>
            </w:tcBorders>
            <w:shd w:val="clear" w:color="000000" w:fill="FFFFFF"/>
            <w:vAlign w:val="center"/>
            <w:hideMark/>
          </w:tcPr>
          <w:p w14:paraId="54D0E04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180</w:t>
            </w:r>
          </w:p>
        </w:tc>
        <w:tc>
          <w:tcPr>
            <w:tcW w:w="1540" w:type="dxa"/>
            <w:tcBorders>
              <w:top w:val="nil"/>
              <w:left w:val="nil"/>
              <w:bottom w:val="single" w:sz="4" w:space="0" w:color="auto"/>
              <w:right w:val="single" w:sz="4" w:space="0" w:color="auto"/>
            </w:tcBorders>
            <w:shd w:val="clear" w:color="000000" w:fill="FFFFFF"/>
            <w:vAlign w:val="center"/>
            <w:hideMark/>
          </w:tcPr>
          <w:p w14:paraId="6C37DB6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180</w:t>
            </w:r>
          </w:p>
        </w:tc>
      </w:tr>
      <w:tr w:rsidR="00D07D40" w:rsidRPr="00D77D63" w14:paraId="7356DD1D"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823C7D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6</w:t>
            </w:r>
          </w:p>
        </w:tc>
        <w:tc>
          <w:tcPr>
            <w:tcW w:w="4900" w:type="dxa"/>
            <w:tcBorders>
              <w:top w:val="nil"/>
              <w:left w:val="nil"/>
              <w:bottom w:val="single" w:sz="4" w:space="0" w:color="auto"/>
              <w:right w:val="single" w:sz="4" w:space="0" w:color="auto"/>
            </w:tcBorders>
            <w:shd w:val="clear" w:color="000000" w:fill="FFFFFF"/>
            <w:vAlign w:val="center"/>
            <w:hideMark/>
          </w:tcPr>
          <w:p w14:paraId="3FB68508"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Latako su grotelėmis įrengimas H120 mm</w:t>
            </w:r>
          </w:p>
        </w:tc>
        <w:tc>
          <w:tcPr>
            <w:tcW w:w="1120" w:type="dxa"/>
            <w:tcBorders>
              <w:top w:val="nil"/>
              <w:left w:val="nil"/>
              <w:bottom w:val="single" w:sz="4" w:space="0" w:color="auto"/>
              <w:right w:val="single" w:sz="4" w:space="0" w:color="auto"/>
            </w:tcBorders>
            <w:shd w:val="clear" w:color="000000" w:fill="FFFFFF"/>
            <w:vAlign w:val="center"/>
            <w:hideMark/>
          </w:tcPr>
          <w:p w14:paraId="581A5C65"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06577C6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180</w:t>
            </w:r>
          </w:p>
        </w:tc>
        <w:tc>
          <w:tcPr>
            <w:tcW w:w="1540" w:type="dxa"/>
            <w:tcBorders>
              <w:top w:val="nil"/>
              <w:left w:val="nil"/>
              <w:bottom w:val="single" w:sz="4" w:space="0" w:color="auto"/>
              <w:right w:val="single" w:sz="4" w:space="0" w:color="auto"/>
            </w:tcBorders>
            <w:shd w:val="clear" w:color="000000" w:fill="FFFFFF"/>
            <w:vAlign w:val="center"/>
            <w:hideMark/>
          </w:tcPr>
          <w:p w14:paraId="654BB8C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180</w:t>
            </w:r>
          </w:p>
        </w:tc>
        <w:tc>
          <w:tcPr>
            <w:tcW w:w="1540" w:type="dxa"/>
            <w:tcBorders>
              <w:top w:val="nil"/>
              <w:left w:val="nil"/>
              <w:bottom w:val="single" w:sz="4" w:space="0" w:color="auto"/>
              <w:right w:val="single" w:sz="4" w:space="0" w:color="auto"/>
            </w:tcBorders>
            <w:shd w:val="clear" w:color="000000" w:fill="FFFFFF"/>
            <w:vAlign w:val="center"/>
            <w:hideMark/>
          </w:tcPr>
          <w:p w14:paraId="24FDA4A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180</w:t>
            </w:r>
          </w:p>
        </w:tc>
        <w:tc>
          <w:tcPr>
            <w:tcW w:w="1540" w:type="dxa"/>
            <w:tcBorders>
              <w:top w:val="nil"/>
              <w:left w:val="nil"/>
              <w:bottom w:val="single" w:sz="4" w:space="0" w:color="auto"/>
              <w:right w:val="single" w:sz="4" w:space="0" w:color="auto"/>
            </w:tcBorders>
            <w:shd w:val="clear" w:color="000000" w:fill="FFFFFF"/>
            <w:vAlign w:val="center"/>
            <w:hideMark/>
          </w:tcPr>
          <w:p w14:paraId="31A38BF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180</w:t>
            </w:r>
          </w:p>
        </w:tc>
        <w:tc>
          <w:tcPr>
            <w:tcW w:w="1540" w:type="dxa"/>
            <w:tcBorders>
              <w:top w:val="nil"/>
              <w:left w:val="nil"/>
              <w:bottom w:val="single" w:sz="4" w:space="0" w:color="auto"/>
              <w:right w:val="single" w:sz="4" w:space="0" w:color="auto"/>
            </w:tcBorders>
            <w:shd w:val="clear" w:color="000000" w:fill="FFFFFF"/>
            <w:vAlign w:val="center"/>
            <w:hideMark/>
          </w:tcPr>
          <w:p w14:paraId="6A3E4E8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180</w:t>
            </w:r>
          </w:p>
        </w:tc>
      </w:tr>
      <w:tr w:rsidR="00D07D40" w:rsidRPr="00D77D63" w14:paraId="0C2B9B24"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66DA67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7</w:t>
            </w:r>
          </w:p>
        </w:tc>
        <w:tc>
          <w:tcPr>
            <w:tcW w:w="4900" w:type="dxa"/>
            <w:tcBorders>
              <w:top w:val="nil"/>
              <w:left w:val="nil"/>
              <w:bottom w:val="single" w:sz="4" w:space="0" w:color="auto"/>
              <w:right w:val="single" w:sz="4" w:space="0" w:color="auto"/>
            </w:tcBorders>
            <w:shd w:val="clear" w:color="000000" w:fill="FFFFFF"/>
            <w:vAlign w:val="center"/>
            <w:hideMark/>
          </w:tcPr>
          <w:p w14:paraId="1797B956"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Latako grotelių įrengimas H175 mm</w:t>
            </w:r>
          </w:p>
        </w:tc>
        <w:tc>
          <w:tcPr>
            <w:tcW w:w="1120" w:type="dxa"/>
            <w:tcBorders>
              <w:top w:val="nil"/>
              <w:left w:val="nil"/>
              <w:bottom w:val="single" w:sz="4" w:space="0" w:color="auto"/>
              <w:right w:val="single" w:sz="4" w:space="0" w:color="auto"/>
            </w:tcBorders>
            <w:shd w:val="clear" w:color="000000" w:fill="FFFFFF"/>
            <w:vAlign w:val="center"/>
            <w:hideMark/>
          </w:tcPr>
          <w:p w14:paraId="32ADE21F"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53C89CD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523605A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7D83A2D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3E0A333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285CD38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3255867A"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FEB7749"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8</w:t>
            </w:r>
          </w:p>
        </w:tc>
        <w:tc>
          <w:tcPr>
            <w:tcW w:w="4900" w:type="dxa"/>
            <w:tcBorders>
              <w:top w:val="nil"/>
              <w:left w:val="nil"/>
              <w:bottom w:val="single" w:sz="4" w:space="0" w:color="auto"/>
              <w:right w:val="single" w:sz="4" w:space="0" w:color="auto"/>
            </w:tcBorders>
            <w:shd w:val="clear" w:color="000000" w:fill="FFFFFF"/>
            <w:vAlign w:val="center"/>
            <w:hideMark/>
          </w:tcPr>
          <w:p w14:paraId="074C291A"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Latako grotelių įrengimas H120 mm</w:t>
            </w:r>
          </w:p>
        </w:tc>
        <w:tc>
          <w:tcPr>
            <w:tcW w:w="1120" w:type="dxa"/>
            <w:tcBorders>
              <w:top w:val="nil"/>
              <w:left w:val="nil"/>
              <w:bottom w:val="single" w:sz="4" w:space="0" w:color="auto"/>
              <w:right w:val="single" w:sz="4" w:space="0" w:color="auto"/>
            </w:tcBorders>
            <w:shd w:val="clear" w:color="000000" w:fill="FFFFFF"/>
            <w:vAlign w:val="center"/>
            <w:hideMark/>
          </w:tcPr>
          <w:p w14:paraId="0FD18E69"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7550FBF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3EDEA71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7EBDFDE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59C2056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0356C1C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2CCFE575"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614C83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9</w:t>
            </w:r>
          </w:p>
        </w:tc>
        <w:tc>
          <w:tcPr>
            <w:tcW w:w="4900" w:type="dxa"/>
            <w:tcBorders>
              <w:top w:val="nil"/>
              <w:left w:val="nil"/>
              <w:bottom w:val="single" w:sz="4" w:space="0" w:color="auto"/>
              <w:right w:val="single" w:sz="4" w:space="0" w:color="auto"/>
            </w:tcBorders>
            <w:shd w:val="clear" w:color="000000" w:fill="FFFFFF"/>
            <w:vAlign w:val="center"/>
            <w:hideMark/>
          </w:tcPr>
          <w:p w14:paraId="3651D447" w14:textId="5698225A"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Surinkimo sistemos su šulinėliais įrengimas (įskaitant 9 m PVC vamzdžio prijungimą)</w:t>
            </w:r>
          </w:p>
        </w:tc>
        <w:tc>
          <w:tcPr>
            <w:tcW w:w="1120" w:type="dxa"/>
            <w:tcBorders>
              <w:top w:val="nil"/>
              <w:left w:val="nil"/>
              <w:bottom w:val="single" w:sz="4" w:space="0" w:color="auto"/>
              <w:right w:val="single" w:sz="4" w:space="0" w:color="auto"/>
            </w:tcBorders>
            <w:shd w:val="clear" w:color="auto" w:fill="auto"/>
            <w:vAlign w:val="center"/>
            <w:hideMark/>
          </w:tcPr>
          <w:p w14:paraId="7C4969A7"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proofErr w:type="spellStart"/>
            <w:r w:rsidRPr="00D77D63">
              <w:rPr>
                <w:rFonts w:ascii="Times New Roman" w:eastAsia="Times New Roman" w:hAnsi="Times New Roman" w:cs="Times New Roman"/>
                <w:b/>
                <w:bCs/>
                <w:color w:val="000000"/>
                <w:sz w:val="24"/>
                <w:szCs w:val="24"/>
                <w:lang w:eastAsia="lt-LT"/>
              </w:rPr>
              <w:t>kompl</w:t>
            </w:r>
            <w:proofErr w:type="spellEnd"/>
            <w:r w:rsidRPr="00D77D63">
              <w:rPr>
                <w:rFonts w:ascii="Times New Roman" w:eastAsia="Times New Roman" w:hAnsi="Times New Roman" w:cs="Times New Roman"/>
                <w:b/>
                <w:bCs/>
                <w:color w:val="000000"/>
                <w:sz w:val="24"/>
                <w:szCs w:val="24"/>
                <w:lang w:eastAsia="lt-LT"/>
              </w:rPr>
              <w:t>.</w:t>
            </w:r>
          </w:p>
        </w:tc>
        <w:tc>
          <w:tcPr>
            <w:tcW w:w="1540" w:type="dxa"/>
            <w:tcBorders>
              <w:top w:val="nil"/>
              <w:left w:val="nil"/>
              <w:bottom w:val="single" w:sz="4" w:space="0" w:color="auto"/>
              <w:right w:val="single" w:sz="4" w:space="0" w:color="auto"/>
            </w:tcBorders>
            <w:shd w:val="clear" w:color="auto" w:fill="auto"/>
            <w:vAlign w:val="center"/>
            <w:hideMark/>
          </w:tcPr>
          <w:p w14:paraId="27671EE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auto" w:fill="auto"/>
            <w:vAlign w:val="center"/>
            <w:hideMark/>
          </w:tcPr>
          <w:p w14:paraId="3A19923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auto" w:fill="auto"/>
            <w:vAlign w:val="center"/>
            <w:hideMark/>
          </w:tcPr>
          <w:p w14:paraId="020AD2A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auto" w:fill="auto"/>
            <w:vAlign w:val="center"/>
            <w:hideMark/>
          </w:tcPr>
          <w:p w14:paraId="743EEFA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auto" w:fill="auto"/>
            <w:vAlign w:val="center"/>
            <w:hideMark/>
          </w:tcPr>
          <w:p w14:paraId="2D7CEE5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r>
      <w:tr w:rsidR="00D07D40" w:rsidRPr="00D77D63" w14:paraId="3F43417B" w14:textId="77777777" w:rsidTr="00D07D40">
        <w:trPr>
          <w:trHeight w:val="9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EA2844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10</w:t>
            </w:r>
          </w:p>
        </w:tc>
        <w:tc>
          <w:tcPr>
            <w:tcW w:w="4900" w:type="dxa"/>
            <w:tcBorders>
              <w:top w:val="nil"/>
              <w:left w:val="nil"/>
              <w:bottom w:val="single" w:sz="4" w:space="0" w:color="auto"/>
              <w:right w:val="single" w:sz="4" w:space="0" w:color="auto"/>
            </w:tcBorders>
            <w:shd w:val="clear" w:color="000000" w:fill="FFFFFF"/>
            <w:vAlign w:val="center"/>
            <w:hideMark/>
          </w:tcPr>
          <w:p w14:paraId="7BB9A2A2"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Trapecinės, sinusoidinės formos kalnelio iš asfalto dangos paprastojo remonto aprašo parengimas</w:t>
            </w:r>
          </w:p>
        </w:tc>
        <w:tc>
          <w:tcPr>
            <w:tcW w:w="1120" w:type="dxa"/>
            <w:tcBorders>
              <w:top w:val="nil"/>
              <w:left w:val="nil"/>
              <w:bottom w:val="single" w:sz="4" w:space="0" w:color="auto"/>
              <w:right w:val="single" w:sz="4" w:space="0" w:color="auto"/>
            </w:tcBorders>
            <w:shd w:val="clear" w:color="000000" w:fill="FFFFFF"/>
            <w:vAlign w:val="center"/>
            <w:hideMark/>
          </w:tcPr>
          <w:p w14:paraId="1BA110F2"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D13E39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4F0DE85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6398754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6AD80CC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7D6FA61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r>
      <w:tr w:rsidR="00D07D40" w:rsidRPr="00D77D63" w14:paraId="5D1F8200"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233DB0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lastRenderedPageBreak/>
              <w:t>11</w:t>
            </w:r>
          </w:p>
        </w:tc>
        <w:tc>
          <w:tcPr>
            <w:tcW w:w="4900" w:type="dxa"/>
            <w:tcBorders>
              <w:top w:val="nil"/>
              <w:left w:val="nil"/>
              <w:bottom w:val="single" w:sz="4" w:space="0" w:color="auto"/>
              <w:right w:val="single" w:sz="4" w:space="0" w:color="auto"/>
            </w:tcBorders>
            <w:shd w:val="clear" w:color="000000" w:fill="FFFFFF"/>
            <w:vAlign w:val="center"/>
            <w:hideMark/>
          </w:tcPr>
          <w:p w14:paraId="6A66A974"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Guminio kalnelio vidinio segmento įrengimas</w:t>
            </w:r>
          </w:p>
        </w:tc>
        <w:tc>
          <w:tcPr>
            <w:tcW w:w="1120" w:type="dxa"/>
            <w:tcBorders>
              <w:top w:val="nil"/>
              <w:left w:val="nil"/>
              <w:bottom w:val="single" w:sz="4" w:space="0" w:color="auto"/>
              <w:right w:val="single" w:sz="4" w:space="0" w:color="auto"/>
            </w:tcBorders>
            <w:shd w:val="clear" w:color="000000" w:fill="FFFFFF"/>
            <w:vAlign w:val="center"/>
            <w:hideMark/>
          </w:tcPr>
          <w:p w14:paraId="7F7FC863"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64378AD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41D5D37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431D432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54A63CB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noWrap/>
            <w:vAlign w:val="bottom"/>
            <w:hideMark/>
          </w:tcPr>
          <w:p w14:paraId="0873CA2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800</w:t>
            </w:r>
          </w:p>
        </w:tc>
      </w:tr>
      <w:tr w:rsidR="00D07D40" w:rsidRPr="00D77D63" w14:paraId="10CBAAED"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CCB248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12</w:t>
            </w:r>
          </w:p>
        </w:tc>
        <w:tc>
          <w:tcPr>
            <w:tcW w:w="4900" w:type="dxa"/>
            <w:tcBorders>
              <w:top w:val="nil"/>
              <w:left w:val="nil"/>
              <w:bottom w:val="single" w:sz="4" w:space="0" w:color="auto"/>
              <w:right w:val="single" w:sz="4" w:space="0" w:color="auto"/>
            </w:tcBorders>
            <w:shd w:val="clear" w:color="000000" w:fill="FFFFFF"/>
            <w:vAlign w:val="center"/>
            <w:hideMark/>
          </w:tcPr>
          <w:p w14:paraId="3845F3F0"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 xml:space="preserve">Guminio kalnelio galinio segmento įrengimas </w:t>
            </w:r>
          </w:p>
        </w:tc>
        <w:tc>
          <w:tcPr>
            <w:tcW w:w="1120" w:type="dxa"/>
            <w:tcBorders>
              <w:top w:val="nil"/>
              <w:left w:val="nil"/>
              <w:bottom w:val="single" w:sz="4" w:space="0" w:color="auto"/>
              <w:right w:val="single" w:sz="4" w:space="0" w:color="auto"/>
            </w:tcBorders>
            <w:shd w:val="clear" w:color="000000" w:fill="FFFFFF"/>
            <w:vAlign w:val="center"/>
            <w:hideMark/>
          </w:tcPr>
          <w:p w14:paraId="6EAC194C"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5B53740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2B969D9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4C285F0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43D3749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222C191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600</w:t>
            </w:r>
          </w:p>
        </w:tc>
      </w:tr>
      <w:tr w:rsidR="00D07D40" w:rsidRPr="00D77D63" w14:paraId="27B7398D"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0690D9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13</w:t>
            </w:r>
          </w:p>
        </w:tc>
        <w:tc>
          <w:tcPr>
            <w:tcW w:w="4900" w:type="dxa"/>
            <w:tcBorders>
              <w:top w:val="nil"/>
              <w:left w:val="nil"/>
              <w:bottom w:val="single" w:sz="4" w:space="0" w:color="auto"/>
              <w:right w:val="single" w:sz="4" w:space="0" w:color="auto"/>
            </w:tcBorders>
            <w:shd w:val="clear" w:color="000000" w:fill="FFFFFF"/>
            <w:vAlign w:val="center"/>
            <w:hideMark/>
          </w:tcPr>
          <w:p w14:paraId="093ACB8C"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Esamo kalnelio guminio segmento įrengimas</w:t>
            </w:r>
          </w:p>
        </w:tc>
        <w:tc>
          <w:tcPr>
            <w:tcW w:w="1120" w:type="dxa"/>
            <w:tcBorders>
              <w:top w:val="nil"/>
              <w:left w:val="nil"/>
              <w:bottom w:val="single" w:sz="4" w:space="0" w:color="auto"/>
              <w:right w:val="single" w:sz="4" w:space="0" w:color="auto"/>
            </w:tcBorders>
            <w:shd w:val="clear" w:color="000000" w:fill="FFFFFF"/>
            <w:vAlign w:val="center"/>
            <w:hideMark/>
          </w:tcPr>
          <w:p w14:paraId="2F9F792D"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13F8797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400</w:t>
            </w:r>
          </w:p>
        </w:tc>
        <w:tc>
          <w:tcPr>
            <w:tcW w:w="1540" w:type="dxa"/>
            <w:tcBorders>
              <w:top w:val="nil"/>
              <w:left w:val="nil"/>
              <w:bottom w:val="single" w:sz="4" w:space="0" w:color="auto"/>
              <w:right w:val="single" w:sz="4" w:space="0" w:color="auto"/>
            </w:tcBorders>
            <w:shd w:val="clear" w:color="000000" w:fill="FFFFFF"/>
            <w:vAlign w:val="center"/>
            <w:hideMark/>
          </w:tcPr>
          <w:p w14:paraId="3E593E1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400</w:t>
            </w:r>
          </w:p>
        </w:tc>
        <w:tc>
          <w:tcPr>
            <w:tcW w:w="1540" w:type="dxa"/>
            <w:tcBorders>
              <w:top w:val="nil"/>
              <w:left w:val="nil"/>
              <w:bottom w:val="single" w:sz="4" w:space="0" w:color="auto"/>
              <w:right w:val="single" w:sz="4" w:space="0" w:color="auto"/>
            </w:tcBorders>
            <w:shd w:val="clear" w:color="000000" w:fill="FFFFFF"/>
            <w:vAlign w:val="center"/>
            <w:hideMark/>
          </w:tcPr>
          <w:p w14:paraId="00B10E5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400</w:t>
            </w:r>
          </w:p>
        </w:tc>
        <w:tc>
          <w:tcPr>
            <w:tcW w:w="1540" w:type="dxa"/>
            <w:tcBorders>
              <w:top w:val="nil"/>
              <w:left w:val="nil"/>
              <w:bottom w:val="single" w:sz="4" w:space="0" w:color="auto"/>
              <w:right w:val="single" w:sz="4" w:space="0" w:color="auto"/>
            </w:tcBorders>
            <w:shd w:val="clear" w:color="000000" w:fill="FFFFFF"/>
            <w:vAlign w:val="center"/>
            <w:hideMark/>
          </w:tcPr>
          <w:p w14:paraId="237F183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400</w:t>
            </w:r>
          </w:p>
        </w:tc>
        <w:tc>
          <w:tcPr>
            <w:tcW w:w="1540" w:type="dxa"/>
            <w:tcBorders>
              <w:top w:val="nil"/>
              <w:left w:val="nil"/>
              <w:bottom w:val="single" w:sz="4" w:space="0" w:color="auto"/>
              <w:right w:val="single" w:sz="4" w:space="0" w:color="auto"/>
            </w:tcBorders>
            <w:shd w:val="clear" w:color="000000" w:fill="FFFFFF"/>
            <w:vAlign w:val="center"/>
            <w:hideMark/>
          </w:tcPr>
          <w:p w14:paraId="5DD0A0D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400</w:t>
            </w:r>
          </w:p>
        </w:tc>
      </w:tr>
      <w:tr w:rsidR="00D07D40" w:rsidRPr="00D77D63" w14:paraId="58F36CFE"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B27A57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14</w:t>
            </w:r>
          </w:p>
        </w:tc>
        <w:tc>
          <w:tcPr>
            <w:tcW w:w="4900" w:type="dxa"/>
            <w:tcBorders>
              <w:top w:val="nil"/>
              <w:left w:val="nil"/>
              <w:bottom w:val="single" w:sz="4" w:space="0" w:color="auto"/>
              <w:right w:val="single" w:sz="4" w:space="0" w:color="auto"/>
            </w:tcBorders>
            <w:shd w:val="clear" w:color="000000" w:fill="FFFFFF"/>
            <w:vAlign w:val="center"/>
            <w:hideMark/>
          </w:tcPr>
          <w:p w14:paraId="7B04D9B7" w14:textId="33511F1A"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Guminio kalnelio segmento išmontavimas</w:t>
            </w:r>
          </w:p>
        </w:tc>
        <w:tc>
          <w:tcPr>
            <w:tcW w:w="1120" w:type="dxa"/>
            <w:tcBorders>
              <w:top w:val="nil"/>
              <w:left w:val="nil"/>
              <w:bottom w:val="single" w:sz="4" w:space="0" w:color="auto"/>
              <w:right w:val="single" w:sz="4" w:space="0" w:color="auto"/>
            </w:tcBorders>
            <w:shd w:val="clear" w:color="000000" w:fill="FFFFFF"/>
            <w:vAlign w:val="center"/>
            <w:hideMark/>
          </w:tcPr>
          <w:p w14:paraId="042146DB"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BA7FF5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46FADCB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20F2DA0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1FA2640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33E4509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1 400</w:t>
            </w:r>
          </w:p>
        </w:tc>
      </w:tr>
      <w:tr w:rsidR="00D07D40" w:rsidRPr="00D77D63" w14:paraId="54392D00"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DA92D7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15</w:t>
            </w:r>
          </w:p>
        </w:tc>
        <w:tc>
          <w:tcPr>
            <w:tcW w:w="4900" w:type="dxa"/>
            <w:tcBorders>
              <w:top w:val="nil"/>
              <w:left w:val="nil"/>
              <w:bottom w:val="single" w:sz="4" w:space="0" w:color="auto"/>
              <w:right w:val="single" w:sz="4" w:space="0" w:color="auto"/>
            </w:tcBorders>
            <w:shd w:val="clear" w:color="000000" w:fill="FFFFFF"/>
            <w:vAlign w:val="center"/>
            <w:hideMark/>
          </w:tcPr>
          <w:p w14:paraId="2E41AB89"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Guminio rato </w:t>
            </w:r>
            <w:proofErr w:type="spellStart"/>
            <w:r w:rsidRPr="00D77D63">
              <w:rPr>
                <w:rFonts w:ascii="Times New Roman" w:eastAsia="Times New Roman" w:hAnsi="Times New Roman" w:cs="Times New Roman"/>
                <w:color w:val="000000"/>
                <w:sz w:val="24"/>
                <w:szCs w:val="24"/>
                <w:lang w:eastAsia="lt-LT"/>
              </w:rPr>
              <w:t>atmušėjo</w:t>
            </w:r>
            <w:proofErr w:type="spellEnd"/>
            <w:r w:rsidRPr="00D77D63">
              <w:rPr>
                <w:rFonts w:ascii="Times New Roman" w:eastAsia="Times New Roman" w:hAnsi="Times New Roman" w:cs="Times New Roman"/>
                <w:color w:val="000000"/>
                <w:sz w:val="24"/>
                <w:szCs w:val="24"/>
                <w:lang w:eastAsia="lt-LT"/>
              </w:rPr>
              <w:t xml:space="preserve"> įrengimas</w:t>
            </w:r>
          </w:p>
        </w:tc>
        <w:tc>
          <w:tcPr>
            <w:tcW w:w="1120" w:type="dxa"/>
            <w:tcBorders>
              <w:top w:val="nil"/>
              <w:left w:val="nil"/>
              <w:bottom w:val="single" w:sz="4" w:space="0" w:color="auto"/>
              <w:right w:val="single" w:sz="4" w:space="0" w:color="auto"/>
            </w:tcBorders>
            <w:shd w:val="clear" w:color="000000" w:fill="FFFFFF"/>
            <w:vAlign w:val="center"/>
            <w:hideMark/>
          </w:tcPr>
          <w:p w14:paraId="285E6BEE"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95F560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6974898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36CD26A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7751E03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1B13734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600</w:t>
            </w:r>
          </w:p>
        </w:tc>
      </w:tr>
      <w:tr w:rsidR="00D07D40" w:rsidRPr="00D77D63" w14:paraId="13CD9370"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0802F2B"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16</w:t>
            </w:r>
          </w:p>
        </w:tc>
        <w:tc>
          <w:tcPr>
            <w:tcW w:w="4900" w:type="dxa"/>
            <w:tcBorders>
              <w:top w:val="nil"/>
              <w:left w:val="nil"/>
              <w:bottom w:val="single" w:sz="4" w:space="0" w:color="auto"/>
              <w:right w:val="single" w:sz="4" w:space="0" w:color="auto"/>
            </w:tcBorders>
            <w:shd w:val="clear" w:color="000000" w:fill="FFFFFF"/>
            <w:vAlign w:val="center"/>
            <w:hideMark/>
          </w:tcPr>
          <w:p w14:paraId="409E5A1D"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Įspėjamojo žibinto su saulės baterija įrengimas </w:t>
            </w:r>
          </w:p>
        </w:tc>
        <w:tc>
          <w:tcPr>
            <w:tcW w:w="1120" w:type="dxa"/>
            <w:tcBorders>
              <w:top w:val="nil"/>
              <w:left w:val="nil"/>
              <w:bottom w:val="single" w:sz="4" w:space="0" w:color="auto"/>
              <w:right w:val="single" w:sz="4" w:space="0" w:color="auto"/>
            </w:tcBorders>
            <w:shd w:val="clear" w:color="000000" w:fill="FFFFFF"/>
            <w:vAlign w:val="center"/>
            <w:hideMark/>
          </w:tcPr>
          <w:p w14:paraId="15F3EE0B"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9FFD7D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w:t>
            </w:r>
          </w:p>
        </w:tc>
        <w:tc>
          <w:tcPr>
            <w:tcW w:w="1540" w:type="dxa"/>
            <w:tcBorders>
              <w:top w:val="nil"/>
              <w:left w:val="nil"/>
              <w:bottom w:val="single" w:sz="4" w:space="0" w:color="auto"/>
              <w:right w:val="single" w:sz="4" w:space="0" w:color="auto"/>
            </w:tcBorders>
            <w:shd w:val="clear" w:color="000000" w:fill="FFFFFF"/>
            <w:vAlign w:val="center"/>
            <w:hideMark/>
          </w:tcPr>
          <w:p w14:paraId="7709182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w:t>
            </w:r>
          </w:p>
        </w:tc>
        <w:tc>
          <w:tcPr>
            <w:tcW w:w="1540" w:type="dxa"/>
            <w:tcBorders>
              <w:top w:val="nil"/>
              <w:left w:val="nil"/>
              <w:bottom w:val="single" w:sz="4" w:space="0" w:color="auto"/>
              <w:right w:val="single" w:sz="4" w:space="0" w:color="auto"/>
            </w:tcBorders>
            <w:shd w:val="clear" w:color="000000" w:fill="FFFFFF"/>
            <w:vAlign w:val="center"/>
            <w:hideMark/>
          </w:tcPr>
          <w:p w14:paraId="32F01BA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w:t>
            </w:r>
          </w:p>
        </w:tc>
        <w:tc>
          <w:tcPr>
            <w:tcW w:w="1540" w:type="dxa"/>
            <w:tcBorders>
              <w:top w:val="nil"/>
              <w:left w:val="nil"/>
              <w:bottom w:val="single" w:sz="4" w:space="0" w:color="auto"/>
              <w:right w:val="single" w:sz="4" w:space="0" w:color="auto"/>
            </w:tcBorders>
            <w:shd w:val="clear" w:color="000000" w:fill="FFFFFF"/>
            <w:vAlign w:val="center"/>
            <w:hideMark/>
          </w:tcPr>
          <w:p w14:paraId="4060E7C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w:t>
            </w:r>
          </w:p>
        </w:tc>
        <w:tc>
          <w:tcPr>
            <w:tcW w:w="1540" w:type="dxa"/>
            <w:tcBorders>
              <w:top w:val="nil"/>
              <w:left w:val="nil"/>
              <w:bottom w:val="single" w:sz="4" w:space="0" w:color="auto"/>
              <w:right w:val="single" w:sz="4" w:space="0" w:color="auto"/>
            </w:tcBorders>
            <w:shd w:val="clear" w:color="000000" w:fill="FFFFFF"/>
            <w:vAlign w:val="center"/>
            <w:hideMark/>
          </w:tcPr>
          <w:p w14:paraId="60A778A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w:t>
            </w:r>
          </w:p>
        </w:tc>
      </w:tr>
      <w:tr w:rsidR="00D07D40" w:rsidRPr="00D77D63" w14:paraId="2BA05F4E"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09DFC90"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17</w:t>
            </w:r>
          </w:p>
        </w:tc>
        <w:tc>
          <w:tcPr>
            <w:tcW w:w="4900" w:type="dxa"/>
            <w:tcBorders>
              <w:top w:val="nil"/>
              <w:left w:val="nil"/>
              <w:bottom w:val="single" w:sz="4" w:space="0" w:color="auto"/>
              <w:right w:val="single" w:sz="4" w:space="0" w:color="auto"/>
            </w:tcBorders>
            <w:shd w:val="clear" w:color="000000" w:fill="FFFFFF"/>
            <w:vAlign w:val="center"/>
            <w:hideMark/>
          </w:tcPr>
          <w:p w14:paraId="57EF0816"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Įspėjamojo žibinto su saulės baterija akumuliatoriaus keitimas</w:t>
            </w:r>
          </w:p>
        </w:tc>
        <w:tc>
          <w:tcPr>
            <w:tcW w:w="1120" w:type="dxa"/>
            <w:tcBorders>
              <w:top w:val="nil"/>
              <w:left w:val="nil"/>
              <w:bottom w:val="single" w:sz="4" w:space="0" w:color="auto"/>
              <w:right w:val="single" w:sz="4" w:space="0" w:color="auto"/>
            </w:tcBorders>
            <w:shd w:val="clear" w:color="000000" w:fill="FFFFFF"/>
            <w:vAlign w:val="center"/>
            <w:hideMark/>
          </w:tcPr>
          <w:p w14:paraId="081623CA"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5467B02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28DDDC1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6250B42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4D1CCBB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64BFC2C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r>
      <w:tr w:rsidR="00D07D40" w:rsidRPr="00D77D63" w14:paraId="4451E238"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4274F559"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18</w:t>
            </w:r>
          </w:p>
        </w:tc>
        <w:tc>
          <w:tcPr>
            <w:tcW w:w="4900" w:type="dxa"/>
            <w:tcBorders>
              <w:top w:val="nil"/>
              <w:left w:val="nil"/>
              <w:bottom w:val="single" w:sz="4" w:space="0" w:color="auto"/>
              <w:right w:val="single" w:sz="4" w:space="0" w:color="auto"/>
            </w:tcBorders>
            <w:shd w:val="clear" w:color="000000" w:fill="FFFFFF"/>
            <w:vAlign w:val="center"/>
            <w:hideMark/>
          </w:tcPr>
          <w:p w14:paraId="1BF53226"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Greičio rodymo ženklo įrengimas</w:t>
            </w:r>
          </w:p>
        </w:tc>
        <w:tc>
          <w:tcPr>
            <w:tcW w:w="1120" w:type="dxa"/>
            <w:tcBorders>
              <w:top w:val="nil"/>
              <w:left w:val="nil"/>
              <w:bottom w:val="single" w:sz="4" w:space="0" w:color="auto"/>
              <w:right w:val="single" w:sz="4" w:space="0" w:color="auto"/>
            </w:tcBorders>
            <w:shd w:val="clear" w:color="000000" w:fill="FFFFFF"/>
            <w:vAlign w:val="center"/>
            <w:hideMark/>
          </w:tcPr>
          <w:p w14:paraId="289194FA"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740D04F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3285A41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4BF5177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1493106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68E8C17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r>
      <w:tr w:rsidR="00D07D40" w:rsidRPr="00D77D63" w14:paraId="5D57B194"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46053D7"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19</w:t>
            </w:r>
          </w:p>
        </w:tc>
        <w:tc>
          <w:tcPr>
            <w:tcW w:w="4900" w:type="dxa"/>
            <w:tcBorders>
              <w:top w:val="nil"/>
              <w:left w:val="nil"/>
              <w:bottom w:val="single" w:sz="4" w:space="0" w:color="auto"/>
              <w:right w:val="single" w:sz="4" w:space="0" w:color="auto"/>
            </w:tcBorders>
            <w:shd w:val="clear" w:color="000000" w:fill="FFFFFF"/>
            <w:vAlign w:val="center"/>
            <w:hideMark/>
          </w:tcPr>
          <w:p w14:paraId="4E7D1C3F"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Greičio rodymo ženklo akumuliatoriaus keitimas</w:t>
            </w:r>
          </w:p>
        </w:tc>
        <w:tc>
          <w:tcPr>
            <w:tcW w:w="1120" w:type="dxa"/>
            <w:tcBorders>
              <w:top w:val="nil"/>
              <w:left w:val="nil"/>
              <w:bottom w:val="single" w:sz="4" w:space="0" w:color="auto"/>
              <w:right w:val="single" w:sz="4" w:space="0" w:color="auto"/>
            </w:tcBorders>
            <w:shd w:val="clear" w:color="000000" w:fill="FFFFFF"/>
            <w:vAlign w:val="center"/>
            <w:hideMark/>
          </w:tcPr>
          <w:p w14:paraId="30B17F1E"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46680C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c>
          <w:tcPr>
            <w:tcW w:w="1540" w:type="dxa"/>
            <w:tcBorders>
              <w:top w:val="nil"/>
              <w:left w:val="nil"/>
              <w:bottom w:val="single" w:sz="4" w:space="0" w:color="auto"/>
              <w:right w:val="single" w:sz="4" w:space="0" w:color="auto"/>
            </w:tcBorders>
            <w:shd w:val="clear" w:color="000000" w:fill="FFFFFF"/>
            <w:vAlign w:val="center"/>
            <w:hideMark/>
          </w:tcPr>
          <w:p w14:paraId="0B666AA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c>
          <w:tcPr>
            <w:tcW w:w="1540" w:type="dxa"/>
            <w:tcBorders>
              <w:top w:val="nil"/>
              <w:left w:val="nil"/>
              <w:bottom w:val="single" w:sz="4" w:space="0" w:color="auto"/>
              <w:right w:val="single" w:sz="4" w:space="0" w:color="auto"/>
            </w:tcBorders>
            <w:shd w:val="clear" w:color="000000" w:fill="FFFFFF"/>
            <w:vAlign w:val="center"/>
            <w:hideMark/>
          </w:tcPr>
          <w:p w14:paraId="7316F3F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52994BE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5E00BCC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r>
      <w:tr w:rsidR="00D07D40" w:rsidRPr="00D77D63" w14:paraId="67E189EB" w14:textId="77777777" w:rsidTr="00D07D40">
        <w:trPr>
          <w:trHeight w:val="9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84461F2"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20</w:t>
            </w:r>
          </w:p>
        </w:tc>
        <w:tc>
          <w:tcPr>
            <w:tcW w:w="4900" w:type="dxa"/>
            <w:tcBorders>
              <w:top w:val="nil"/>
              <w:left w:val="nil"/>
              <w:bottom w:val="single" w:sz="4" w:space="0" w:color="auto"/>
              <w:right w:val="single" w:sz="4" w:space="0" w:color="auto"/>
            </w:tcBorders>
            <w:shd w:val="clear" w:color="000000" w:fill="FFFFFF"/>
            <w:vAlign w:val="center"/>
            <w:hideMark/>
          </w:tcPr>
          <w:p w14:paraId="426E38F6" w14:textId="1DF521FE"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Esamo greičio rodymo ženklo, įspėjamojo žibinto su saulės baterija išmont</w:t>
            </w:r>
            <w:r w:rsidR="0065296F" w:rsidRPr="00D77D63">
              <w:rPr>
                <w:rFonts w:ascii="Times New Roman" w:eastAsia="Times New Roman" w:hAnsi="Times New Roman" w:cs="Times New Roman"/>
                <w:color w:val="000000"/>
                <w:sz w:val="24"/>
                <w:szCs w:val="24"/>
                <w:lang w:eastAsia="lt-LT"/>
              </w:rPr>
              <w:t>a</w:t>
            </w:r>
            <w:r w:rsidRPr="00D77D63">
              <w:rPr>
                <w:rFonts w:ascii="Times New Roman" w:eastAsia="Times New Roman" w:hAnsi="Times New Roman" w:cs="Times New Roman"/>
                <w:color w:val="000000"/>
                <w:sz w:val="24"/>
                <w:szCs w:val="24"/>
                <w:lang w:eastAsia="lt-LT"/>
              </w:rPr>
              <w:t>vimas ir atstatymas</w:t>
            </w:r>
          </w:p>
        </w:tc>
        <w:tc>
          <w:tcPr>
            <w:tcW w:w="1120" w:type="dxa"/>
            <w:tcBorders>
              <w:top w:val="nil"/>
              <w:left w:val="nil"/>
              <w:bottom w:val="single" w:sz="4" w:space="0" w:color="auto"/>
              <w:right w:val="single" w:sz="4" w:space="0" w:color="auto"/>
            </w:tcBorders>
            <w:shd w:val="clear" w:color="000000" w:fill="FFFFFF"/>
            <w:vAlign w:val="center"/>
            <w:hideMark/>
          </w:tcPr>
          <w:p w14:paraId="198C0A1D"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C6CBEB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c>
          <w:tcPr>
            <w:tcW w:w="1540" w:type="dxa"/>
            <w:tcBorders>
              <w:top w:val="nil"/>
              <w:left w:val="nil"/>
              <w:bottom w:val="single" w:sz="4" w:space="0" w:color="auto"/>
              <w:right w:val="single" w:sz="4" w:space="0" w:color="auto"/>
            </w:tcBorders>
            <w:shd w:val="clear" w:color="000000" w:fill="FFFFFF"/>
            <w:vAlign w:val="center"/>
            <w:hideMark/>
          </w:tcPr>
          <w:p w14:paraId="62DD7DE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c>
          <w:tcPr>
            <w:tcW w:w="1540" w:type="dxa"/>
            <w:tcBorders>
              <w:top w:val="nil"/>
              <w:left w:val="nil"/>
              <w:bottom w:val="single" w:sz="4" w:space="0" w:color="auto"/>
              <w:right w:val="single" w:sz="4" w:space="0" w:color="auto"/>
            </w:tcBorders>
            <w:shd w:val="clear" w:color="000000" w:fill="FFFFFF"/>
            <w:vAlign w:val="center"/>
            <w:hideMark/>
          </w:tcPr>
          <w:p w14:paraId="6634A1D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0C31D6E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6F0D2F6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r>
      <w:tr w:rsidR="00D07D40" w:rsidRPr="00D77D63" w14:paraId="7ED328B3"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274D90E"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21</w:t>
            </w:r>
          </w:p>
        </w:tc>
        <w:tc>
          <w:tcPr>
            <w:tcW w:w="4900" w:type="dxa"/>
            <w:tcBorders>
              <w:top w:val="nil"/>
              <w:left w:val="nil"/>
              <w:bottom w:val="single" w:sz="4" w:space="0" w:color="auto"/>
              <w:right w:val="single" w:sz="4" w:space="0" w:color="auto"/>
            </w:tcBorders>
            <w:shd w:val="clear" w:color="000000" w:fill="FFFFFF"/>
            <w:vAlign w:val="center"/>
            <w:hideMark/>
          </w:tcPr>
          <w:p w14:paraId="67B7E25F"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Neregių vedimo sistemos indikatoriaus iš nerūdijančio plieno įrengimas</w:t>
            </w:r>
          </w:p>
        </w:tc>
        <w:tc>
          <w:tcPr>
            <w:tcW w:w="1120" w:type="dxa"/>
            <w:tcBorders>
              <w:top w:val="nil"/>
              <w:left w:val="nil"/>
              <w:bottom w:val="single" w:sz="4" w:space="0" w:color="auto"/>
              <w:right w:val="single" w:sz="4" w:space="0" w:color="auto"/>
            </w:tcBorders>
            <w:shd w:val="clear" w:color="000000" w:fill="FFFFFF"/>
            <w:vAlign w:val="center"/>
            <w:hideMark/>
          </w:tcPr>
          <w:p w14:paraId="1474531F"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DA5825C" w14:textId="2C4A5618"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6186E2CE" w14:textId="30E0A6C6"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0EB7DB72" w14:textId="0D8122CF"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3E6A5964" w14:textId="3A6DD912"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10F414E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r>
      <w:tr w:rsidR="00D07D40" w:rsidRPr="00D77D63" w14:paraId="79BE4D63"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5CD571D"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22</w:t>
            </w:r>
          </w:p>
        </w:tc>
        <w:tc>
          <w:tcPr>
            <w:tcW w:w="4900" w:type="dxa"/>
            <w:tcBorders>
              <w:top w:val="nil"/>
              <w:left w:val="nil"/>
              <w:bottom w:val="single" w:sz="4" w:space="0" w:color="auto"/>
              <w:right w:val="single" w:sz="4" w:space="0" w:color="auto"/>
            </w:tcBorders>
            <w:shd w:val="clear" w:color="000000" w:fill="FFFFFF"/>
            <w:vAlign w:val="center"/>
            <w:hideMark/>
          </w:tcPr>
          <w:p w14:paraId="31939F38"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Signalinio stulpelio įrengimas</w:t>
            </w:r>
          </w:p>
        </w:tc>
        <w:tc>
          <w:tcPr>
            <w:tcW w:w="1120" w:type="dxa"/>
            <w:tcBorders>
              <w:top w:val="nil"/>
              <w:left w:val="nil"/>
              <w:bottom w:val="single" w:sz="4" w:space="0" w:color="auto"/>
              <w:right w:val="single" w:sz="4" w:space="0" w:color="auto"/>
            </w:tcBorders>
            <w:shd w:val="clear" w:color="000000" w:fill="FFFFFF"/>
            <w:vAlign w:val="center"/>
            <w:hideMark/>
          </w:tcPr>
          <w:p w14:paraId="074FFD37"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2B1E09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600</w:t>
            </w:r>
          </w:p>
        </w:tc>
        <w:tc>
          <w:tcPr>
            <w:tcW w:w="1540" w:type="dxa"/>
            <w:tcBorders>
              <w:top w:val="nil"/>
              <w:left w:val="nil"/>
              <w:bottom w:val="single" w:sz="4" w:space="0" w:color="auto"/>
              <w:right w:val="single" w:sz="4" w:space="0" w:color="auto"/>
            </w:tcBorders>
            <w:shd w:val="clear" w:color="000000" w:fill="FFFFFF"/>
            <w:vAlign w:val="center"/>
            <w:hideMark/>
          </w:tcPr>
          <w:p w14:paraId="1D02419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1 500</w:t>
            </w:r>
          </w:p>
        </w:tc>
        <w:tc>
          <w:tcPr>
            <w:tcW w:w="1540" w:type="dxa"/>
            <w:tcBorders>
              <w:top w:val="nil"/>
              <w:left w:val="nil"/>
              <w:bottom w:val="single" w:sz="4" w:space="0" w:color="auto"/>
              <w:right w:val="single" w:sz="4" w:space="0" w:color="auto"/>
            </w:tcBorders>
            <w:shd w:val="clear" w:color="000000" w:fill="FFFFFF"/>
            <w:vAlign w:val="center"/>
            <w:hideMark/>
          </w:tcPr>
          <w:p w14:paraId="7A9A5EC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1 500</w:t>
            </w:r>
          </w:p>
        </w:tc>
        <w:tc>
          <w:tcPr>
            <w:tcW w:w="1540" w:type="dxa"/>
            <w:tcBorders>
              <w:top w:val="nil"/>
              <w:left w:val="nil"/>
              <w:bottom w:val="single" w:sz="4" w:space="0" w:color="auto"/>
              <w:right w:val="single" w:sz="4" w:space="0" w:color="auto"/>
            </w:tcBorders>
            <w:shd w:val="clear" w:color="000000" w:fill="FFFFFF"/>
            <w:vAlign w:val="center"/>
            <w:hideMark/>
          </w:tcPr>
          <w:p w14:paraId="0F32988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1 500</w:t>
            </w:r>
          </w:p>
        </w:tc>
        <w:tc>
          <w:tcPr>
            <w:tcW w:w="1540" w:type="dxa"/>
            <w:tcBorders>
              <w:top w:val="nil"/>
              <w:left w:val="nil"/>
              <w:bottom w:val="single" w:sz="4" w:space="0" w:color="auto"/>
              <w:right w:val="single" w:sz="4" w:space="0" w:color="auto"/>
            </w:tcBorders>
            <w:shd w:val="clear" w:color="000000" w:fill="FFFFFF"/>
            <w:vAlign w:val="center"/>
            <w:hideMark/>
          </w:tcPr>
          <w:p w14:paraId="2311B7A0" w14:textId="424F5AC8"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r>
      <w:tr w:rsidR="00D07D40" w:rsidRPr="00D77D63" w14:paraId="1C70D25F" w14:textId="77777777" w:rsidTr="00D07D40">
        <w:trPr>
          <w:trHeight w:val="111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4ABCE1F"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23</w:t>
            </w:r>
          </w:p>
        </w:tc>
        <w:tc>
          <w:tcPr>
            <w:tcW w:w="4900" w:type="dxa"/>
            <w:tcBorders>
              <w:top w:val="nil"/>
              <w:left w:val="nil"/>
              <w:bottom w:val="single" w:sz="4" w:space="0" w:color="auto"/>
              <w:right w:val="single" w:sz="4" w:space="0" w:color="auto"/>
            </w:tcBorders>
            <w:shd w:val="clear" w:color="000000" w:fill="FFFFFF"/>
            <w:vAlign w:val="center"/>
            <w:hideMark/>
          </w:tcPr>
          <w:p w14:paraId="1E0F382E"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Įspėjamųjų, šviečiančių informacinių skydų (aktyvūs kelio ženklai, ženklai su kintama informacija) įrengimas</w:t>
            </w:r>
          </w:p>
        </w:tc>
        <w:tc>
          <w:tcPr>
            <w:tcW w:w="1120" w:type="dxa"/>
            <w:tcBorders>
              <w:top w:val="nil"/>
              <w:left w:val="nil"/>
              <w:bottom w:val="single" w:sz="4" w:space="0" w:color="auto"/>
              <w:right w:val="single" w:sz="4" w:space="0" w:color="auto"/>
            </w:tcBorders>
            <w:shd w:val="clear" w:color="000000" w:fill="FFFFFF"/>
            <w:vAlign w:val="center"/>
            <w:hideMark/>
          </w:tcPr>
          <w:p w14:paraId="48EB0A09"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7BECE67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4A5346D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77D182A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3B8DB3E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463C901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w:t>
            </w:r>
          </w:p>
        </w:tc>
      </w:tr>
      <w:tr w:rsidR="00D07D40" w:rsidRPr="00D77D63" w14:paraId="3140C4D0"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F433E56"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24</w:t>
            </w:r>
          </w:p>
        </w:tc>
        <w:tc>
          <w:tcPr>
            <w:tcW w:w="4900" w:type="dxa"/>
            <w:tcBorders>
              <w:top w:val="nil"/>
              <w:left w:val="nil"/>
              <w:bottom w:val="single" w:sz="4" w:space="0" w:color="auto"/>
              <w:right w:val="single" w:sz="4" w:space="0" w:color="auto"/>
            </w:tcBorders>
            <w:shd w:val="clear" w:color="000000" w:fill="FFFFFF"/>
            <w:vAlign w:val="center"/>
            <w:hideMark/>
          </w:tcPr>
          <w:p w14:paraId="41BB2915"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Kelio aliuminio atšvaito įrengimas</w:t>
            </w:r>
          </w:p>
        </w:tc>
        <w:tc>
          <w:tcPr>
            <w:tcW w:w="1120" w:type="dxa"/>
            <w:tcBorders>
              <w:top w:val="nil"/>
              <w:left w:val="nil"/>
              <w:bottom w:val="single" w:sz="4" w:space="0" w:color="auto"/>
              <w:right w:val="single" w:sz="4" w:space="0" w:color="auto"/>
            </w:tcBorders>
            <w:shd w:val="clear" w:color="000000" w:fill="FFFFFF"/>
            <w:vAlign w:val="center"/>
            <w:hideMark/>
          </w:tcPr>
          <w:p w14:paraId="4423DB2D"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E9C314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391C3CA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0B4F98C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07A5CAE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7E662FB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400</w:t>
            </w:r>
          </w:p>
        </w:tc>
      </w:tr>
      <w:tr w:rsidR="00D07D40" w:rsidRPr="00D77D63" w14:paraId="16B97141"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CCB30DD"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25</w:t>
            </w:r>
          </w:p>
        </w:tc>
        <w:tc>
          <w:tcPr>
            <w:tcW w:w="4900" w:type="dxa"/>
            <w:tcBorders>
              <w:top w:val="nil"/>
              <w:left w:val="nil"/>
              <w:bottom w:val="single" w:sz="4" w:space="0" w:color="auto"/>
              <w:right w:val="single" w:sz="4" w:space="0" w:color="auto"/>
            </w:tcBorders>
            <w:shd w:val="clear" w:color="000000" w:fill="FFFFFF"/>
            <w:vAlign w:val="center"/>
            <w:hideMark/>
          </w:tcPr>
          <w:p w14:paraId="3A1E44D5"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Stiklo atšvaito įrengimas</w:t>
            </w:r>
          </w:p>
        </w:tc>
        <w:tc>
          <w:tcPr>
            <w:tcW w:w="1120" w:type="dxa"/>
            <w:tcBorders>
              <w:top w:val="nil"/>
              <w:left w:val="nil"/>
              <w:bottom w:val="single" w:sz="4" w:space="0" w:color="auto"/>
              <w:right w:val="single" w:sz="4" w:space="0" w:color="auto"/>
            </w:tcBorders>
            <w:shd w:val="clear" w:color="000000" w:fill="FFFFFF"/>
            <w:vAlign w:val="center"/>
            <w:hideMark/>
          </w:tcPr>
          <w:p w14:paraId="36438236"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56E71B7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7B16B4B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150</w:t>
            </w:r>
          </w:p>
        </w:tc>
        <w:tc>
          <w:tcPr>
            <w:tcW w:w="1540" w:type="dxa"/>
            <w:tcBorders>
              <w:top w:val="nil"/>
              <w:left w:val="nil"/>
              <w:bottom w:val="single" w:sz="4" w:space="0" w:color="auto"/>
              <w:right w:val="single" w:sz="4" w:space="0" w:color="auto"/>
            </w:tcBorders>
            <w:shd w:val="clear" w:color="000000" w:fill="FFFFFF"/>
            <w:vAlign w:val="center"/>
            <w:hideMark/>
          </w:tcPr>
          <w:p w14:paraId="311FF20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150</w:t>
            </w:r>
          </w:p>
        </w:tc>
        <w:tc>
          <w:tcPr>
            <w:tcW w:w="1540" w:type="dxa"/>
            <w:tcBorders>
              <w:top w:val="nil"/>
              <w:left w:val="nil"/>
              <w:bottom w:val="single" w:sz="4" w:space="0" w:color="auto"/>
              <w:right w:val="single" w:sz="4" w:space="0" w:color="auto"/>
            </w:tcBorders>
            <w:shd w:val="clear" w:color="000000" w:fill="FFFFFF"/>
            <w:vAlign w:val="center"/>
            <w:hideMark/>
          </w:tcPr>
          <w:p w14:paraId="3194C1B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150</w:t>
            </w:r>
          </w:p>
        </w:tc>
        <w:tc>
          <w:tcPr>
            <w:tcW w:w="1540" w:type="dxa"/>
            <w:tcBorders>
              <w:top w:val="nil"/>
              <w:left w:val="nil"/>
              <w:bottom w:val="single" w:sz="4" w:space="0" w:color="auto"/>
              <w:right w:val="single" w:sz="4" w:space="0" w:color="auto"/>
            </w:tcBorders>
            <w:shd w:val="clear" w:color="000000" w:fill="FFFFFF"/>
            <w:vAlign w:val="center"/>
            <w:hideMark/>
          </w:tcPr>
          <w:p w14:paraId="32D7AA9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150</w:t>
            </w:r>
          </w:p>
        </w:tc>
      </w:tr>
      <w:tr w:rsidR="00D07D40" w:rsidRPr="00D77D63" w14:paraId="3EEED555"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33A75C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26</w:t>
            </w:r>
          </w:p>
        </w:tc>
        <w:tc>
          <w:tcPr>
            <w:tcW w:w="4900" w:type="dxa"/>
            <w:tcBorders>
              <w:top w:val="nil"/>
              <w:left w:val="nil"/>
              <w:bottom w:val="single" w:sz="4" w:space="0" w:color="auto"/>
              <w:right w:val="single" w:sz="4" w:space="0" w:color="auto"/>
            </w:tcBorders>
            <w:shd w:val="clear" w:color="000000" w:fill="FFFFFF"/>
            <w:vAlign w:val="center"/>
            <w:hideMark/>
          </w:tcPr>
          <w:p w14:paraId="54C4F862"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Atšvaito su saulės baterija įrengimas</w:t>
            </w:r>
          </w:p>
        </w:tc>
        <w:tc>
          <w:tcPr>
            <w:tcW w:w="1120" w:type="dxa"/>
            <w:tcBorders>
              <w:top w:val="nil"/>
              <w:left w:val="nil"/>
              <w:bottom w:val="single" w:sz="4" w:space="0" w:color="auto"/>
              <w:right w:val="single" w:sz="4" w:space="0" w:color="auto"/>
            </w:tcBorders>
            <w:shd w:val="clear" w:color="000000" w:fill="FFFFFF"/>
            <w:vAlign w:val="center"/>
            <w:hideMark/>
          </w:tcPr>
          <w:p w14:paraId="23799E12"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BB1E38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42731E8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w:t>
            </w:r>
          </w:p>
        </w:tc>
        <w:tc>
          <w:tcPr>
            <w:tcW w:w="1540" w:type="dxa"/>
            <w:tcBorders>
              <w:top w:val="nil"/>
              <w:left w:val="nil"/>
              <w:bottom w:val="single" w:sz="4" w:space="0" w:color="auto"/>
              <w:right w:val="single" w:sz="4" w:space="0" w:color="auto"/>
            </w:tcBorders>
            <w:shd w:val="clear" w:color="000000" w:fill="FFFFFF"/>
            <w:vAlign w:val="center"/>
            <w:hideMark/>
          </w:tcPr>
          <w:p w14:paraId="556691A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w:t>
            </w:r>
          </w:p>
        </w:tc>
        <w:tc>
          <w:tcPr>
            <w:tcW w:w="1540" w:type="dxa"/>
            <w:tcBorders>
              <w:top w:val="nil"/>
              <w:left w:val="nil"/>
              <w:bottom w:val="single" w:sz="4" w:space="0" w:color="auto"/>
              <w:right w:val="single" w:sz="4" w:space="0" w:color="auto"/>
            </w:tcBorders>
            <w:shd w:val="clear" w:color="000000" w:fill="FFFFFF"/>
            <w:vAlign w:val="center"/>
            <w:hideMark/>
          </w:tcPr>
          <w:p w14:paraId="5AEFB75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3959A3D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r>
      <w:tr w:rsidR="00D07D40" w:rsidRPr="00D77D63" w14:paraId="0A86B198"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B7AE522"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27</w:t>
            </w:r>
          </w:p>
        </w:tc>
        <w:tc>
          <w:tcPr>
            <w:tcW w:w="4900" w:type="dxa"/>
            <w:tcBorders>
              <w:top w:val="nil"/>
              <w:left w:val="nil"/>
              <w:bottom w:val="single" w:sz="4" w:space="0" w:color="auto"/>
              <w:right w:val="single" w:sz="4" w:space="0" w:color="auto"/>
            </w:tcBorders>
            <w:shd w:val="clear" w:color="000000" w:fill="FFFFFF"/>
            <w:vAlign w:val="center"/>
            <w:hideMark/>
          </w:tcPr>
          <w:p w14:paraId="64B53F96"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Atšvaito įrengimas, frezuojant kelio dangoje</w:t>
            </w:r>
          </w:p>
        </w:tc>
        <w:tc>
          <w:tcPr>
            <w:tcW w:w="1120" w:type="dxa"/>
            <w:tcBorders>
              <w:top w:val="nil"/>
              <w:left w:val="nil"/>
              <w:bottom w:val="single" w:sz="4" w:space="0" w:color="auto"/>
              <w:right w:val="single" w:sz="4" w:space="0" w:color="auto"/>
            </w:tcBorders>
            <w:shd w:val="clear" w:color="000000" w:fill="FFFFFF"/>
            <w:vAlign w:val="center"/>
            <w:hideMark/>
          </w:tcPr>
          <w:p w14:paraId="18554F9C"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1BDBDFA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w:t>
            </w:r>
          </w:p>
        </w:tc>
        <w:tc>
          <w:tcPr>
            <w:tcW w:w="1540" w:type="dxa"/>
            <w:tcBorders>
              <w:top w:val="nil"/>
              <w:left w:val="nil"/>
              <w:bottom w:val="single" w:sz="4" w:space="0" w:color="auto"/>
              <w:right w:val="single" w:sz="4" w:space="0" w:color="auto"/>
            </w:tcBorders>
            <w:shd w:val="clear" w:color="000000" w:fill="FFFFFF"/>
            <w:vAlign w:val="center"/>
            <w:hideMark/>
          </w:tcPr>
          <w:p w14:paraId="5D1FC42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150</w:t>
            </w:r>
          </w:p>
        </w:tc>
        <w:tc>
          <w:tcPr>
            <w:tcW w:w="1540" w:type="dxa"/>
            <w:tcBorders>
              <w:top w:val="nil"/>
              <w:left w:val="nil"/>
              <w:bottom w:val="single" w:sz="4" w:space="0" w:color="auto"/>
              <w:right w:val="single" w:sz="4" w:space="0" w:color="auto"/>
            </w:tcBorders>
            <w:shd w:val="clear" w:color="000000" w:fill="FFFFFF"/>
            <w:vAlign w:val="center"/>
            <w:hideMark/>
          </w:tcPr>
          <w:p w14:paraId="26B639F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37DA41A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4B15486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w:t>
            </w:r>
          </w:p>
        </w:tc>
      </w:tr>
      <w:tr w:rsidR="00D07D40" w:rsidRPr="00D77D63" w14:paraId="3AA44D45"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C57CD76"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28</w:t>
            </w:r>
          </w:p>
        </w:tc>
        <w:tc>
          <w:tcPr>
            <w:tcW w:w="4900" w:type="dxa"/>
            <w:tcBorders>
              <w:top w:val="nil"/>
              <w:left w:val="nil"/>
              <w:bottom w:val="single" w:sz="4" w:space="0" w:color="auto"/>
              <w:right w:val="single" w:sz="4" w:space="0" w:color="auto"/>
            </w:tcBorders>
            <w:shd w:val="clear" w:color="000000" w:fill="FFFFFF"/>
            <w:vAlign w:val="center"/>
            <w:hideMark/>
          </w:tcPr>
          <w:p w14:paraId="7F721F60"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Atšvaito (kelio aliuminio, stiklo, atšvaito su saulės baterija, įfrezuoto) išmontavimas</w:t>
            </w:r>
          </w:p>
        </w:tc>
        <w:tc>
          <w:tcPr>
            <w:tcW w:w="1120" w:type="dxa"/>
            <w:tcBorders>
              <w:top w:val="nil"/>
              <w:left w:val="nil"/>
              <w:bottom w:val="single" w:sz="4" w:space="0" w:color="auto"/>
              <w:right w:val="single" w:sz="4" w:space="0" w:color="auto"/>
            </w:tcBorders>
            <w:shd w:val="clear" w:color="000000" w:fill="FFFFFF"/>
            <w:vAlign w:val="center"/>
            <w:hideMark/>
          </w:tcPr>
          <w:p w14:paraId="582A9B49"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759431A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w:t>
            </w:r>
          </w:p>
        </w:tc>
        <w:tc>
          <w:tcPr>
            <w:tcW w:w="1540" w:type="dxa"/>
            <w:tcBorders>
              <w:top w:val="nil"/>
              <w:left w:val="nil"/>
              <w:bottom w:val="single" w:sz="4" w:space="0" w:color="auto"/>
              <w:right w:val="single" w:sz="4" w:space="0" w:color="auto"/>
            </w:tcBorders>
            <w:shd w:val="clear" w:color="000000" w:fill="FFFFFF"/>
            <w:vAlign w:val="center"/>
            <w:hideMark/>
          </w:tcPr>
          <w:p w14:paraId="5141063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469766D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3950DBD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6E0E6E2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250</w:t>
            </w:r>
          </w:p>
        </w:tc>
      </w:tr>
      <w:tr w:rsidR="00D07D40" w:rsidRPr="00D77D63" w14:paraId="1F1B49EF"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4C352303"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lastRenderedPageBreak/>
              <w:t>29</w:t>
            </w:r>
          </w:p>
        </w:tc>
        <w:tc>
          <w:tcPr>
            <w:tcW w:w="4900" w:type="dxa"/>
            <w:tcBorders>
              <w:top w:val="nil"/>
              <w:left w:val="nil"/>
              <w:bottom w:val="single" w:sz="4" w:space="0" w:color="auto"/>
              <w:right w:val="single" w:sz="4" w:space="0" w:color="auto"/>
            </w:tcBorders>
            <w:shd w:val="clear" w:color="000000" w:fill="FFFFFF"/>
            <w:vAlign w:val="center"/>
            <w:hideMark/>
          </w:tcPr>
          <w:p w14:paraId="2D8D06DA"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Guminės atskyrimo priemonės įrengimas (1 tipas)</w:t>
            </w:r>
          </w:p>
        </w:tc>
        <w:tc>
          <w:tcPr>
            <w:tcW w:w="1120" w:type="dxa"/>
            <w:tcBorders>
              <w:top w:val="nil"/>
              <w:left w:val="nil"/>
              <w:bottom w:val="single" w:sz="4" w:space="0" w:color="auto"/>
              <w:right w:val="single" w:sz="4" w:space="0" w:color="auto"/>
            </w:tcBorders>
            <w:shd w:val="clear" w:color="000000" w:fill="FFFFFF"/>
            <w:vAlign w:val="center"/>
            <w:hideMark/>
          </w:tcPr>
          <w:p w14:paraId="164CAE18"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16BF7A7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4ACA772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544A156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392391B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2499108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r>
      <w:tr w:rsidR="00D07D40" w:rsidRPr="00D77D63" w14:paraId="12AA903D"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4F00F37"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30</w:t>
            </w:r>
          </w:p>
        </w:tc>
        <w:tc>
          <w:tcPr>
            <w:tcW w:w="4900" w:type="dxa"/>
            <w:tcBorders>
              <w:top w:val="nil"/>
              <w:left w:val="nil"/>
              <w:bottom w:val="single" w:sz="4" w:space="0" w:color="auto"/>
              <w:right w:val="single" w:sz="4" w:space="0" w:color="auto"/>
            </w:tcBorders>
            <w:shd w:val="clear" w:color="000000" w:fill="FFFFFF"/>
            <w:vAlign w:val="center"/>
            <w:hideMark/>
          </w:tcPr>
          <w:p w14:paraId="3884B66E"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Guminės atskyrimo priemonės įrengimas (2 tipas)</w:t>
            </w:r>
          </w:p>
        </w:tc>
        <w:tc>
          <w:tcPr>
            <w:tcW w:w="1120" w:type="dxa"/>
            <w:tcBorders>
              <w:top w:val="nil"/>
              <w:left w:val="nil"/>
              <w:bottom w:val="single" w:sz="4" w:space="0" w:color="auto"/>
              <w:right w:val="single" w:sz="4" w:space="0" w:color="auto"/>
            </w:tcBorders>
            <w:shd w:val="clear" w:color="000000" w:fill="FFFFFF"/>
            <w:vAlign w:val="center"/>
            <w:hideMark/>
          </w:tcPr>
          <w:p w14:paraId="565760C4"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712831F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150</w:t>
            </w:r>
          </w:p>
        </w:tc>
        <w:tc>
          <w:tcPr>
            <w:tcW w:w="1540" w:type="dxa"/>
            <w:tcBorders>
              <w:top w:val="nil"/>
              <w:left w:val="nil"/>
              <w:bottom w:val="single" w:sz="4" w:space="0" w:color="auto"/>
              <w:right w:val="single" w:sz="4" w:space="0" w:color="auto"/>
            </w:tcBorders>
            <w:shd w:val="clear" w:color="000000" w:fill="FFFFFF"/>
            <w:vAlign w:val="center"/>
            <w:hideMark/>
          </w:tcPr>
          <w:p w14:paraId="2E12C19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150</w:t>
            </w:r>
          </w:p>
        </w:tc>
        <w:tc>
          <w:tcPr>
            <w:tcW w:w="1540" w:type="dxa"/>
            <w:tcBorders>
              <w:top w:val="nil"/>
              <w:left w:val="nil"/>
              <w:bottom w:val="single" w:sz="4" w:space="0" w:color="auto"/>
              <w:right w:val="single" w:sz="4" w:space="0" w:color="auto"/>
            </w:tcBorders>
            <w:shd w:val="clear" w:color="000000" w:fill="FFFFFF"/>
            <w:vAlign w:val="center"/>
            <w:hideMark/>
          </w:tcPr>
          <w:p w14:paraId="209A132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51DE843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6082BD7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w:t>
            </w:r>
          </w:p>
        </w:tc>
      </w:tr>
      <w:tr w:rsidR="00D07D40" w:rsidRPr="00D77D63" w14:paraId="50CA1DBF"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46C3520"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31</w:t>
            </w:r>
          </w:p>
        </w:tc>
        <w:tc>
          <w:tcPr>
            <w:tcW w:w="4900" w:type="dxa"/>
            <w:tcBorders>
              <w:top w:val="nil"/>
              <w:left w:val="nil"/>
              <w:bottom w:val="single" w:sz="4" w:space="0" w:color="auto"/>
              <w:right w:val="single" w:sz="4" w:space="0" w:color="auto"/>
            </w:tcBorders>
            <w:shd w:val="clear" w:color="000000" w:fill="FFFFFF"/>
            <w:vAlign w:val="center"/>
            <w:hideMark/>
          </w:tcPr>
          <w:p w14:paraId="363ED29C"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Guminės atskyrimo priemonės įrengimas (3 tipas)</w:t>
            </w:r>
          </w:p>
        </w:tc>
        <w:tc>
          <w:tcPr>
            <w:tcW w:w="1120" w:type="dxa"/>
            <w:tcBorders>
              <w:top w:val="nil"/>
              <w:left w:val="nil"/>
              <w:bottom w:val="single" w:sz="4" w:space="0" w:color="auto"/>
              <w:right w:val="single" w:sz="4" w:space="0" w:color="auto"/>
            </w:tcBorders>
            <w:shd w:val="clear" w:color="000000" w:fill="FFFFFF"/>
            <w:vAlign w:val="center"/>
            <w:hideMark/>
          </w:tcPr>
          <w:p w14:paraId="2322772D"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7C42BE4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278AAE3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0E49662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30E052D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28D6BAD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35224D99"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4E4143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32</w:t>
            </w:r>
          </w:p>
        </w:tc>
        <w:tc>
          <w:tcPr>
            <w:tcW w:w="4900" w:type="dxa"/>
            <w:tcBorders>
              <w:top w:val="nil"/>
              <w:left w:val="nil"/>
              <w:bottom w:val="single" w:sz="4" w:space="0" w:color="auto"/>
              <w:right w:val="single" w:sz="4" w:space="0" w:color="auto"/>
            </w:tcBorders>
            <w:shd w:val="clear" w:color="000000" w:fill="FFFFFF"/>
            <w:vAlign w:val="center"/>
            <w:hideMark/>
          </w:tcPr>
          <w:p w14:paraId="6CE81DB4"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Guminės atskyrimo priemonės (1, 2, 3 tipo), guminio ratų </w:t>
            </w:r>
            <w:proofErr w:type="spellStart"/>
            <w:r w:rsidRPr="00D77D63">
              <w:rPr>
                <w:rFonts w:ascii="Times New Roman" w:eastAsia="Times New Roman" w:hAnsi="Times New Roman" w:cs="Times New Roman"/>
                <w:color w:val="000000"/>
                <w:sz w:val="24"/>
                <w:szCs w:val="24"/>
                <w:lang w:eastAsia="lt-LT"/>
              </w:rPr>
              <w:t>atmušėjo</w:t>
            </w:r>
            <w:proofErr w:type="spellEnd"/>
            <w:r w:rsidRPr="00D77D63">
              <w:rPr>
                <w:rFonts w:ascii="Times New Roman" w:eastAsia="Times New Roman" w:hAnsi="Times New Roman" w:cs="Times New Roman"/>
                <w:color w:val="000000"/>
                <w:sz w:val="24"/>
                <w:szCs w:val="24"/>
                <w:lang w:eastAsia="lt-LT"/>
              </w:rPr>
              <w:t xml:space="preserve"> išmontavimas</w:t>
            </w:r>
          </w:p>
        </w:tc>
        <w:tc>
          <w:tcPr>
            <w:tcW w:w="1120" w:type="dxa"/>
            <w:tcBorders>
              <w:top w:val="nil"/>
              <w:left w:val="nil"/>
              <w:bottom w:val="single" w:sz="4" w:space="0" w:color="auto"/>
              <w:right w:val="single" w:sz="4" w:space="0" w:color="auto"/>
            </w:tcBorders>
            <w:shd w:val="clear" w:color="000000" w:fill="FFFFFF"/>
            <w:vAlign w:val="center"/>
            <w:hideMark/>
          </w:tcPr>
          <w:p w14:paraId="1FC86453"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65BD873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32F9124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183E608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c>
          <w:tcPr>
            <w:tcW w:w="1540" w:type="dxa"/>
            <w:tcBorders>
              <w:top w:val="nil"/>
              <w:left w:val="nil"/>
              <w:bottom w:val="single" w:sz="4" w:space="0" w:color="auto"/>
              <w:right w:val="single" w:sz="4" w:space="0" w:color="auto"/>
            </w:tcBorders>
            <w:shd w:val="clear" w:color="000000" w:fill="FFFFFF"/>
            <w:vAlign w:val="center"/>
            <w:hideMark/>
          </w:tcPr>
          <w:p w14:paraId="2C0A83E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c>
          <w:tcPr>
            <w:tcW w:w="1540" w:type="dxa"/>
            <w:tcBorders>
              <w:top w:val="nil"/>
              <w:left w:val="nil"/>
              <w:bottom w:val="single" w:sz="4" w:space="0" w:color="auto"/>
              <w:right w:val="single" w:sz="4" w:space="0" w:color="auto"/>
            </w:tcBorders>
            <w:shd w:val="clear" w:color="000000" w:fill="FFFFFF"/>
            <w:vAlign w:val="center"/>
            <w:hideMark/>
          </w:tcPr>
          <w:p w14:paraId="2A73BCE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600</w:t>
            </w:r>
          </w:p>
        </w:tc>
      </w:tr>
      <w:tr w:rsidR="00D07D40" w:rsidRPr="00D77D63" w14:paraId="28968EA1"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007A719"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40A22C9E"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Naujų kelio ženklų įrengimas</w:t>
            </w:r>
          </w:p>
        </w:tc>
      </w:tr>
      <w:tr w:rsidR="00D07D40" w:rsidRPr="00D77D63" w14:paraId="207468EE"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2EA86D0"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33</w:t>
            </w:r>
          </w:p>
        </w:tc>
        <w:tc>
          <w:tcPr>
            <w:tcW w:w="4900" w:type="dxa"/>
            <w:tcBorders>
              <w:top w:val="nil"/>
              <w:left w:val="nil"/>
              <w:bottom w:val="single" w:sz="4" w:space="0" w:color="auto"/>
              <w:right w:val="single" w:sz="4" w:space="0" w:color="auto"/>
            </w:tcBorders>
            <w:shd w:val="clear" w:color="000000" w:fill="FFFFFF"/>
            <w:vAlign w:val="center"/>
            <w:hideMark/>
          </w:tcPr>
          <w:p w14:paraId="6A42A89C"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0 grupės kelio ženklo įrengimas</w:t>
            </w:r>
          </w:p>
        </w:tc>
        <w:tc>
          <w:tcPr>
            <w:tcW w:w="1120" w:type="dxa"/>
            <w:tcBorders>
              <w:top w:val="nil"/>
              <w:left w:val="nil"/>
              <w:bottom w:val="single" w:sz="4" w:space="0" w:color="auto"/>
              <w:right w:val="single" w:sz="4" w:space="0" w:color="auto"/>
            </w:tcBorders>
            <w:shd w:val="clear" w:color="000000" w:fill="FFFFFF"/>
            <w:vAlign w:val="center"/>
            <w:hideMark/>
          </w:tcPr>
          <w:p w14:paraId="1A4B5AB7"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57E3E37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1 500</w:t>
            </w:r>
          </w:p>
        </w:tc>
        <w:tc>
          <w:tcPr>
            <w:tcW w:w="1540" w:type="dxa"/>
            <w:tcBorders>
              <w:top w:val="nil"/>
              <w:left w:val="nil"/>
              <w:bottom w:val="single" w:sz="4" w:space="0" w:color="auto"/>
              <w:right w:val="single" w:sz="4" w:space="0" w:color="auto"/>
            </w:tcBorders>
            <w:shd w:val="clear" w:color="000000" w:fill="FFFFFF"/>
            <w:vAlign w:val="center"/>
            <w:hideMark/>
          </w:tcPr>
          <w:p w14:paraId="5C9B176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44DE11A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16580CD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4AF1271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10 000</w:t>
            </w:r>
          </w:p>
        </w:tc>
      </w:tr>
      <w:tr w:rsidR="00D07D40" w:rsidRPr="00D77D63" w14:paraId="2EF73149"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CEA3D51"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34</w:t>
            </w:r>
          </w:p>
        </w:tc>
        <w:tc>
          <w:tcPr>
            <w:tcW w:w="4900" w:type="dxa"/>
            <w:tcBorders>
              <w:top w:val="nil"/>
              <w:left w:val="nil"/>
              <w:bottom w:val="single" w:sz="4" w:space="0" w:color="auto"/>
              <w:right w:val="single" w:sz="4" w:space="0" w:color="auto"/>
            </w:tcBorders>
            <w:shd w:val="clear" w:color="000000" w:fill="FFFFFF"/>
            <w:vAlign w:val="center"/>
            <w:hideMark/>
          </w:tcPr>
          <w:p w14:paraId="313F1183"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 grupės kelio ženklo įrengimas</w:t>
            </w:r>
          </w:p>
        </w:tc>
        <w:tc>
          <w:tcPr>
            <w:tcW w:w="1120" w:type="dxa"/>
            <w:tcBorders>
              <w:top w:val="nil"/>
              <w:left w:val="nil"/>
              <w:bottom w:val="single" w:sz="4" w:space="0" w:color="auto"/>
              <w:right w:val="single" w:sz="4" w:space="0" w:color="auto"/>
            </w:tcBorders>
            <w:shd w:val="clear" w:color="000000" w:fill="FFFFFF"/>
            <w:vAlign w:val="center"/>
            <w:hideMark/>
          </w:tcPr>
          <w:p w14:paraId="5B8F9432"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E35388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4AC752C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2 500</w:t>
            </w:r>
          </w:p>
        </w:tc>
        <w:tc>
          <w:tcPr>
            <w:tcW w:w="1540" w:type="dxa"/>
            <w:tcBorders>
              <w:top w:val="nil"/>
              <w:left w:val="nil"/>
              <w:bottom w:val="single" w:sz="4" w:space="0" w:color="auto"/>
              <w:right w:val="single" w:sz="4" w:space="0" w:color="auto"/>
            </w:tcBorders>
            <w:shd w:val="clear" w:color="000000" w:fill="FFFFFF"/>
            <w:vAlign w:val="center"/>
            <w:hideMark/>
          </w:tcPr>
          <w:p w14:paraId="5BBEDF0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447DECE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2DF51A1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3 000</w:t>
            </w:r>
          </w:p>
        </w:tc>
      </w:tr>
      <w:tr w:rsidR="00D07D40" w:rsidRPr="00D77D63" w14:paraId="37F7BD52"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C2A8F31"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35</w:t>
            </w:r>
          </w:p>
        </w:tc>
        <w:tc>
          <w:tcPr>
            <w:tcW w:w="4900" w:type="dxa"/>
            <w:tcBorders>
              <w:top w:val="nil"/>
              <w:left w:val="nil"/>
              <w:bottom w:val="single" w:sz="4" w:space="0" w:color="auto"/>
              <w:right w:val="single" w:sz="4" w:space="0" w:color="auto"/>
            </w:tcBorders>
            <w:shd w:val="clear" w:color="000000" w:fill="FFFFFF"/>
            <w:vAlign w:val="center"/>
            <w:hideMark/>
          </w:tcPr>
          <w:p w14:paraId="67C42430"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II grupės kelio ženklo įrengimas</w:t>
            </w:r>
          </w:p>
        </w:tc>
        <w:tc>
          <w:tcPr>
            <w:tcW w:w="1120" w:type="dxa"/>
            <w:tcBorders>
              <w:top w:val="nil"/>
              <w:left w:val="nil"/>
              <w:bottom w:val="single" w:sz="4" w:space="0" w:color="auto"/>
              <w:right w:val="single" w:sz="4" w:space="0" w:color="auto"/>
            </w:tcBorders>
            <w:shd w:val="clear" w:color="000000" w:fill="FFFFFF"/>
            <w:vAlign w:val="center"/>
            <w:hideMark/>
          </w:tcPr>
          <w:p w14:paraId="6AAD3A06"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1297EA4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6904319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60EF285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51ECBF6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02775B5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r>
      <w:tr w:rsidR="00D07D40" w:rsidRPr="00D77D63" w14:paraId="7EE1C26D"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626CCC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36</w:t>
            </w:r>
          </w:p>
        </w:tc>
        <w:tc>
          <w:tcPr>
            <w:tcW w:w="4900" w:type="dxa"/>
            <w:tcBorders>
              <w:top w:val="nil"/>
              <w:left w:val="nil"/>
              <w:bottom w:val="single" w:sz="4" w:space="0" w:color="auto"/>
              <w:right w:val="single" w:sz="4" w:space="0" w:color="auto"/>
            </w:tcBorders>
            <w:shd w:val="clear" w:color="000000" w:fill="FFFFFF"/>
            <w:vAlign w:val="center"/>
            <w:hideMark/>
          </w:tcPr>
          <w:p w14:paraId="098AE4E8"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Individualaus projektavimo kelio ženklo įrengimas</w:t>
            </w:r>
          </w:p>
        </w:tc>
        <w:tc>
          <w:tcPr>
            <w:tcW w:w="1120" w:type="dxa"/>
            <w:tcBorders>
              <w:top w:val="nil"/>
              <w:left w:val="nil"/>
              <w:bottom w:val="single" w:sz="4" w:space="0" w:color="auto"/>
              <w:right w:val="single" w:sz="4" w:space="0" w:color="auto"/>
            </w:tcBorders>
            <w:shd w:val="clear" w:color="000000" w:fill="FFFFFF"/>
            <w:vAlign w:val="center"/>
            <w:hideMark/>
          </w:tcPr>
          <w:p w14:paraId="307C605D"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m²</w:t>
            </w:r>
          </w:p>
        </w:tc>
        <w:tc>
          <w:tcPr>
            <w:tcW w:w="1540" w:type="dxa"/>
            <w:tcBorders>
              <w:top w:val="nil"/>
              <w:left w:val="nil"/>
              <w:bottom w:val="single" w:sz="4" w:space="0" w:color="auto"/>
              <w:right w:val="single" w:sz="4" w:space="0" w:color="auto"/>
            </w:tcBorders>
            <w:shd w:val="clear" w:color="000000" w:fill="FFFFFF"/>
            <w:vAlign w:val="center"/>
            <w:hideMark/>
          </w:tcPr>
          <w:p w14:paraId="2E899F9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70BC022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77AA6E2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605090A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0DC94ED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r>
      <w:tr w:rsidR="00D07D40" w:rsidRPr="00D77D63" w14:paraId="2CFF7679"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5ECBE4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37</w:t>
            </w:r>
          </w:p>
        </w:tc>
        <w:tc>
          <w:tcPr>
            <w:tcW w:w="4900" w:type="dxa"/>
            <w:tcBorders>
              <w:top w:val="nil"/>
              <w:left w:val="nil"/>
              <w:bottom w:val="single" w:sz="4" w:space="0" w:color="auto"/>
              <w:right w:val="single" w:sz="4" w:space="0" w:color="auto"/>
            </w:tcBorders>
            <w:shd w:val="clear" w:color="000000" w:fill="FFFFFF"/>
            <w:vAlign w:val="center"/>
            <w:hideMark/>
          </w:tcPr>
          <w:p w14:paraId="564C1B7B"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Stulpelio Nr. 1 (Ø 60 mm) įrengimas</w:t>
            </w:r>
          </w:p>
        </w:tc>
        <w:tc>
          <w:tcPr>
            <w:tcW w:w="1120" w:type="dxa"/>
            <w:tcBorders>
              <w:top w:val="nil"/>
              <w:left w:val="nil"/>
              <w:bottom w:val="single" w:sz="4" w:space="0" w:color="auto"/>
              <w:right w:val="single" w:sz="4" w:space="0" w:color="auto"/>
            </w:tcBorders>
            <w:shd w:val="clear" w:color="000000" w:fill="FFFFFF"/>
            <w:vAlign w:val="center"/>
            <w:hideMark/>
          </w:tcPr>
          <w:p w14:paraId="40C72349"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32A18D0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3 000</w:t>
            </w:r>
          </w:p>
        </w:tc>
        <w:tc>
          <w:tcPr>
            <w:tcW w:w="1540" w:type="dxa"/>
            <w:tcBorders>
              <w:top w:val="nil"/>
              <w:left w:val="nil"/>
              <w:bottom w:val="single" w:sz="4" w:space="0" w:color="auto"/>
              <w:right w:val="single" w:sz="4" w:space="0" w:color="auto"/>
            </w:tcBorders>
            <w:shd w:val="clear" w:color="000000" w:fill="FFFFFF"/>
            <w:vAlign w:val="center"/>
            <w:hideMark/>
          </w:tcPr>
          <w:p w14:paraId="7AACE3E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3 000</w:t>
            </w:r>
          </w:p>
        </w:tc>
        <w:tc>
          <w:tcPr>
            <w:tcW w:w="1540" w:type="dxa"/>
            <w:tcBorders>
              <w:top w:val="nil"/>
              <w:left w:val="nil"/>
              <w:bottom w:val="single" w:sz="4" w:space="0" w:color="auto"/>
              <w:right w:val="single" w:sz="4" w:space="0" w:color="auto"/>
            </w:tcBorders>
            <w:shd w:val="clear" w:color="000000" w:fill="FFFFFF"/>
            <w:vAlign w:val="center"/>
            <w:hideMark/>
          </w:tcPr>
          <w:p w14:paraId="55B0910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3 000</w:t>
            </w:r>
          </w:p>
        </w:tc>
        <w:tc>
          <w:tcPr>
            <w:tcW w:w="1540" w:type="dxa"/>
            <w:tcBorders>
              <w:top w:val="nil"/>
              <w:left w:val="nil"/>
              <w:bottom w:val="single" w:sz="4" w:space="0" w:color="auto"/>
              <w:right w:val="single" w:sz="4" w:space="0" w:color="auto"/>
            </w:tcBorders>
            <w:shd w:val="clear" w:color="000000" w:fill="FFFFFF"/>
            <w:vAlign w:val="center"/>
            <w:hideMark/>
          </w:tcPr>
          <w:p w14:paraId="71B9821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3 000</w:t>
            </w:r>
          </w:p>
        </w:tc>
        <w:tc>
          <w:tcPr>
            <w:tcW w:w="1540" w:type="dxa"/>
            <w:tcBorders>
              <w:top w:val="nil"/>
              <w:left w:val="nil"/>
              <w:bottom w:val="single" w:sz="4" w:space="0" w:color="auto"/>
              <w:right w:val="single" w:sz="4" w:space="0" w:color="auto"/>
            </w:tcBorders>
            <w:shd w:val="clear" w:color="000000" w:fill="FFFFFF"/>
            <w:vAlign w:val="center"/>
            <w:hideMark/>
          </w:tcPr>
          <w:p w14:paraId="74C10C3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6 000</w:t>
            </w:r>
          </w:p>
        </w:tc>
      </w:tr>
      <w:tr w:rsidR="00D07D40" w:rsidRPr="00D77D63" w14:paraId="74DDB120"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F70D29A"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38</w:t>
            </w:r>
          </w:p>
        </w:tc>
        <w:tc>
          <w:tcPr>
            <w:tcW w:w="4900" w:type="dxa"/>
            <w:tcBorders>
              <w:top w:val="nil"/>
              <w:left w:val="nil"/>
              <w:bottom w:val="single" w:sz="4" w:space="0" w:color="auto"/>
              <w:right w:val="single" w:sz="4" w:space="0" w:color="auto"/>
            </w:tcBorders>
            <w:shd w:val="clear" w:color="000000" w:fill="FFFFFF"/>
            <w:vAlign w:val="center"/>
            <w:hideMark/>
          </w:tcPr>
          <w:p w14:paraId="064C4533"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Stulpelio Nr. 3 (Ø 76 mm) įrengimas</w:t>
            </w:r>
          </w:p>
        </w:tc>
        <w:tc>
          <w:tcPr>
            <w:tcW w:w="1120" w:type="dxa"/>
            <w:tcBorders>
              <w:top w:val="nil"/>
              <w:left w:val="nil"/>
              <w:bottom w:val="single" w:sz="4" w:space="0" w:color="auto"/>
              <w:right w:val="single" w:sz="4" w:space="0" w:color="auto"/>
            </w:tcBorders>
            <w:shd w:val="clear" w:color="000000" w:fill="FFFFFF"/>
            <w:vAlign w:val="center"/>
            <w:hideMark/>
          </w:tcPr>
          <w:p w14:paraId="3707748B"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340EC91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36466ED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47164FD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3E01FE5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6D87268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r>
      <w:tr w:rsidR="00D07D40" w:rsidRPr="00D77D63" w14:paraId="70627D36"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7E11FB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128AC2DE"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Esamų kelio ženklų pakeitimas</w:t>
            </w:r>
          </w:p>
        </w:tc>
      </w:tr>
      <w:tr w:rsidR="00D07D40" w:rsidRPr="00D77D63" w14:paraId="30F59AF1" w14:textId="77777777" w:rsidTr="00D07D40">
        <w:trPr>
          <w:trHeight w:val="9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D6A742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39</w:t>
            </w:r>
          </w:p>
        </w:tc>
        <w:tc>
          <w:tcPr>
            <w:tcW w:w="4900" w:type="dxa"/>
            <w:tcBorders>
              <w:top w:val="nil"/>
              <w:left w:val="nil"/>
              <w:bottom w:val="single" w:sz="4" w:space="0" w:color="auto"/>
              <w:right w:val="single" w:sz="4" w:space="0" w:color="auto"/>
            </w:tcBorders>
            <w:shd w:val="clear" w:color="000000" w:fill="FFFFFF"/>
            <w:vAlign w:val="center"/>
            <w:hideMark/>
          </w:tcPr>
          <w:p w14:paraId="47F6FFF7"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0 grupės kelio ženklo (standartą neatitinkančių, neestetiškų, suniokotų, dingusių, apsilupinėjusių) išmontavimas ir naujų įrengimas</w:t>
            </w:r>
          </w:p>
        </w:tc>
        <w:tc>
          <w:tcPr>
            <w:tcW w:w="1120" w:type="dxa"/>
            <w:tcBorders>
              <w:top w:val="nil"/>
              <w:left w:val="nil"/>
              <w:bottom w:val="single" w:sz="4" w:space="0" w:color="auto"/>
              <w:right w:val="single" w:sz="4" w:space="0" w:color="auto"/>
            </w:tcBorders>
            <w:shd w:val="clear" w:color="000000" w:fill="FFFFFF"/>
            <w:vAlign w:val="center"/>
            <w:hideMark/>
          </w:tcPr>
          <w:p w14:paraId="69C693F9"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227B13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400</w:t>
            </w:r>
          </w:p>
        </w:tc>
        <w:tc>
          <w:tcPr>
            <w:tcW w:w="1540" w:type="dxa"/>
            <w:tcBorders>
              <w:top w:val="nil"/>
              <w:left w:val="nil"/>
              <w:bottom w:val="single" w:sz="4" w:space="0" w:color="auto"/>
              <w:right w:val="single" w:sz="4" w:space="0" w:color="auto"/>
            </w:tcBorders>
            <w:shd w:val="clear" w:color="000000" w:fill="FFFFFF"/>
            <w:vAlign w:val="center"/>
            <w:hideMark/>
          </w:tcPr>
          <w:p w14:paraId="47C66B3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400</w:t>
            </w:r>
          </w:p>
        </w:tc>
        <w:tc>
          <w:tcPr>
            <w:tcW w:w="1540" w:type="dxa"/>
            <w:tcBorders>
              <w:top w:val="nil"/>
              <w:left w:val="nil"/>
              <w:bottom w:val="single" w:sz="4" w:space="0" w:color="auto"/>
              <w:right w:val="single" w:sz="4" w:space="0" w:color="auto"/>
            </w:tcBorders>
            <w:shd w:val="clear" w:color="000000" w:fill="FFFFFF"/>
            <w:vAlign w:val="center"/>
            <w:hideMark/>
          </w:tcPr>
          <w:p w14:paraId="220AF2F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1917FF7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48B05D3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5 000</w:t>
            </w:r>
          </w:p>
        </w:tc>
      </w:tr>
      <w:tr w:rsidR="00D07D40" w:rsidRPr="00D77D63" w14:paraId="746ED822" w14:textId="77777777" w:rsidTr="00D07D40">
        <w:trPr>
          <w:trHeight w:val="9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945E8B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w:t>
            </w:r>
          </w:p>
        </w:tc>
        <w:tc>
          <w:tcPr>
            <w:tcW w:w="4900" w:type="dxa"/>
            <w:tcBorders>
              <w:top w:val="nil"/>
              <w:left w:val="nil"/>
              <w:bottom w:val="single" w:sz="4" w:space="0" w:color="auto"/>
              <w:right w:val="single" w:sz="4" w:space="0" w:color="auto"/>
            </w:tcBorders>
            <w:shd w:val="clear" w:color="000000" w:fill="FFFFFF"/>
            <w:vAlign w:val="center"/>
            <w:hideMark/>
          </w:tcPr>
          <w:p w14:paraId="69FD9429"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I grupės kelio ženklo (standartą neatitinkančių, neestetiškų, suniokotų, dingusių, apsilupinėjusių) išmontavimas ir naujų įrengimas</w:t>
            </w:r>
          </w:p>
        </w:tc>
        <w:tc>
          <w:tcPr>
            <w:tcW w:w="1120" w:type="dxa"/>
            <w:tcBorders>
              <w:top w:val="nil"/>
              <w:left w:val="nil"/>
              <w:bottom w:val="single" w:sz="4" w:space="0" w:color="auto"/>
              <w:right w:val="single" w:sz="4" w:space="0" w:color="auto"/>
            </w:tcBorders>
            <w:shd w:val="clear" w:color="000000" w:fill="FFFFFF"/>
            <w:vAlign w:val="center"/>
            <w:hideMark/>
          </w:tcPr>
          <w:p w14:paraId="4029E760"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29E18B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6 000</w:t>
            </w:r>
          </w:p>
        </w:tc>
        <w:tc>
          <w:tcPr>
            <w:tcW w:w="1540" w:type="dxa"/>
            <w:tcBorders>
              <w:top w:val="nil"/>
              <w:left w:val="nil"/>
              <w:bottom w:val="single" w:sz="4" w:space="0" w:color="auto"/>
              <w:right w:val="single" w:sz="4" w:space="0" w:color="auto"/>
            </w:tcBorders>
            <w:shd w:val="clear" w:color="000000" w:fill="FFFFFF"/>
            <w:vAlign w:val="center"/>
            <w:hideMark/>
          </w:tcPr>
          <w:p w14:paraId="2627830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6 000</w:t>
            </w:r>
          </w:p>
        </w:tc>
        <w:tc>
          <w:tcPr>
            <w:tcW w:w="1540" w:type="dxa"/>
            <w:tcBorders>
              <w:top w:val="nil"/>
              <w:left w:val="nil"/>
              <w:bottom w:val="single" w:sz="4" w:space="0" w:color="auto"/>
              <w:right w:val="single" w:sz="4" w:space="0" w:color="auto"/>
            </w:tcBorders>
            <w:shd w:val="clear" w:color="000000" w:fill="FFFFFF"/>
            <w:vAlign w:val="center"/>
            <w:hideMark/>
          </w:tcPr>
          <w:p w14:paraId="54DA1C6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4 000</w:t>
            </w:r>
          </w:p>
        </w:tc>
        <w:tc>
          <w:tcPr>
            <w:tcW w:w="1540" w:type="dxa"/>
            <w:tcBorders>
              <w:top w:val="nil"/>
              <w:left w:val="nil"/>
              <w:bottom w:val="single" w:sz="4" w:space="0" w:color="auto"/>
              <w:right w:val="single" w:sz="4" w:space="0" w:color="auto"/>
            </w:tcBorders>
            <w:shd w:val="clear" w:color="000000" w:fill="FFFFFF"/>
            <w:vAlign w:val="center"/>
            <w:hideMark/>
          </w:tcPr>
          <w:p w14:paraId="4E81519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3 000</w:t>
            </w:r>
          </w:p>
        </w:tc>
        <w:tc>
          <w:tcPr>
            <w:tcW w:w="1540" w:type="dxa"/>
            <w:tcBorders>
              <w:top w:val="nil"/>
              <w:left w:val="nil"/>
              <w:bottom w:val="single" w:sz="4" w:space="0" w:color="auto"/>
              <w:right w:val="single" w:sz="4" w:space="0" w:color="auto"/>
            </w:tcBorders>
            <w:shd w:val="clear" w:color="000000" w:fill="FFFFFF"/>
            <w:vAlign w:val="center"/>
            <w:hideMark/>
          </w:tcPr>
          <w:p w14:paraId="52251A4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3 000</w:t>
            </w:r>
          </w:p>
        </w:tc>
      </w:tr>
      <w:tr w:rsidR="00D07D40" w:rsidRPr="00D77D63" w14:paraId="441414CA" w14:textId="77777777" w:rsidTr="00D07D40">
        <w:trPr>
          <w:trHeight w:val="9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B667A3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lastRenderedPageBreak/>
              <w:t>41</w:t>
            </w:r>
          </w:p>
        </w:tc>
        <w:tc>
          <w:tcPr>
            <w:tcW w:w="4900" w:type="dxa"/>
            <w:tcBorders>
              <w:top w:val="nil"/>
              <w:left w:val="nil"/>
              <w:bottom w:val="single" w:sz="4" w:space="0" w:color="auto"/>
              <w:right w:val="single" w:sz="4" w:space="0" w:color="auto"/>
            </w:tcBorders>
            <w:shd w:val="clear" w:color="000000" w:fill="FFFFFF"/>
            <w:vAlign w:val="center"/>
            <w:hideMark/>
          </w:tcPr>
          <w:p w14:paraId="056BCFE0"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II grupės kelio ženklo (standartą neatitinkančių, neestetiškų, suniokotų, dingusių, apsilupinėjusių) išmontavimas ir naujų įrengimas</w:t>
            </w:r>
          </w:p>
        </w:tc>
        <w:tc>
          <w:tcPr>
            <w:tcW w:w="1120" w:type="dxa"/>
            <w:tcBorders>
              <w:top w:val="nil"/>
              <w:left w:val="nil"/>
              <w:bottom w:val="single" w:sz="4" w:space="0" w:color="auto"/>
              <w:right w:val="single" w:sz="4" w:space="0" w:color="auto"/>
            </w:tcBorders>
            <w:shd w:val="clear" w:color="000000" w:fill="FFFFFF"/>
            <w:vAlign w:val="center"/>
            <w:hideMark/>
          </w:tcPr>
          <w:p w14:paraId="14127ED2"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4980BD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600</w:t>
            </w:r>
          </w:p>
        </w:tc>
        <w:tc>
          <w:tcPr>
            <w:tcW w:w="1540" w:type="dxa"/>
            <w:tcBorders>
              <w:top w:val="nil"/>
              <w:left w:val="nil"/>
              <w:bottom w:val="single" w:sz="4" w:space="0" w:color="auto"/>
              <w:right w:val="single" w:sz="4" w:space="0" w:color="auto"/>
            </w:tcBorders>
            <w:shd w:val="clear" w:color="000000" w:fill="FFFFFF"/>
            <w:vAlign w:val="center"/>
            <w:hideMark/>
          </w:tcPr>
          <w:p w14:paraId="780B10D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600</w:t>
            </w:r>
          </w:p>
        </w:tc>
        <w:tc>
          <w:tcPr>
            <w:tcW w:w="1540" w:type="dxa"/>
            <w:tcBorders>
              <w:top w:val="nil"/>
              <w:left w:val="nil"/>
              <w:bottom w:val="single" w:sz="4" w:space="0" w:color="auto"/>
              <w:right w:val="single" w:sz="4" w:space="0" w:color="auto"/>
            </w:tcBorders>
            <w:shd w:val="clear" w:color="000000" w:fill="FFFFFF"/>
            <w:vAlign w:val="center"/>
            <w:hideMark/>
          </w:tcPr>
          <w:p w14:paraId="5B9305B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324F1B1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1FCE2FF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600</w:t>
            </w:r>
          </w:p>
        </w:tc>
      </w:tr>
      <w:tr w:rsidR="00D07D40" w:rsidRPr="00D77D63" w14:paraId="38798A24" w14:textId="77777777" w:rsidTr="00D07D40">
        <w:trPr>
          <w:trHeight w:val="130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16E6A5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42</w:t>
            </w:r>
          </w:p>
        </w:tc>
        <w:tc>
          <w:tcPr>
            <w:tcW w:w="4900" w:type="dxa"/>
            <w:tcBorders>
              <w:top w:val="nil"/>
              <w:left w:val="nil"/>
              <w:bottom w:val="single" w:sz="4" w:space="0" w:color="auto"/>
              <w:right w:val="single" w:sz="4" w:space="0" w:color="auto"/>
            </w:tcBorders>
            <w:shd w:val="clear" w:color="000000" w:fill="FFFFFF"/>
            <w:vAlign w:val="center"/>
            <w:hideMark/>
          </w:tcPr>
          <w:p w14:paraId="13F26719"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Individualaus projektavimo kelio ženklo (standartą neatitinkančių, neestetiškų, suniokotų, dingusių, apsilupinėjusių) išmontavimas ir naujų įrengimas</w:t>
            </w:r>
          </w:p>
        </w:tc>
        <w:tc>
          <w:tcPr>
            <w:tcW w:w="1120" w:type="dxa"/>
            <w:tcBorders>
              <w:top w:val="nil"/>
              <w:left w:val="nil"/>
              <w:bottom w:val="single" w:sz="4" w:space="0" w:color="auto"/>
              <w:right w:val="single" w:sz="4" w:space="0" w:color="auto"/>
            </w:tcBorders>
            <w:shd w:val="clear" w:color="000000" w:fill="FFFFFF"/>
            <w:vAlign w:val="center"/>
            <w:hideMark/>
          </w:tcPr>
          <w:p w14:paraId="5569D53D"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m²</w:t>
            </w:r>
          </w:p>
        </w:tc>
        <w:tc>
          <w:tcPr>
            <w:tcW w:w="1540" w:type="dxa"/>
            <w:tcBorders>
              <w:top w:val="nil"/>
              <w:left w:val="nil"/>
              <w:bottom w:val="single" w:sz="4" w:space="0" w:color="auto"/>
              <w:right w:val="single" w:sz="4" w:space="0" w:color="auto"/>
            </w:tcBorders>
            <w:shd w:val="clear" w:color="000000" w:fill="FFFFFF"/>
            <w:vAlign w:val="center"/>
            <w:hideMark/>
          </w:tcPr>
          <w:p w14:paraId="582676F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56AF2B4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191C80E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7589577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30EE13C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r>
      <w:tr w:rsidR="00D07D40" w:rsidRPr="00D77D63" w14:paraId="3CC012EF"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9B5608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2E4589B1" w14:textId="77777777" w:rsidR="00D07D40" w:rsidRPr="00D77D63" w:rsidRDefault="00D07D40" w:rsidP="00D07D40">
            <w:pPr>
              <w:spacing w:after="0" w:line="240" w:lineRule="auto"/>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Naudotų kelio ženklų įrengimas</w:t>
            </w:r>
          </w:p>
        </w:tc>
      </w:tr>
      <w:tr w:rsidR="00D07D40" w:rsidRPr="00D77D63" w14:paraId="5BE6BFBA"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FA3272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43</w:t>
            </w:r>
          </w:p>
        </w:tc>
        <w:tc>
          <w:tcPr>
            <w:tcW w:w="4900" w:type="dxa"/>
            <w:tcBorders>
              <w:top w:val="nil"/>
              <w:left w:val="nil"/>
              <w:bottom w:val="single" w:sz="4" w:space="0" w:color="auto"/>
              <w:right w:val="single" w:sz="4" w:space="0" w:color="auto"/>
            </w:tcBorders>
            <w:shd w:val="clear" w:color="000000" w:fill="FFFFFF"/>
            <w:vAlign w:val="center"/>
            <w:hideMark/>
          </w:tcPr>
          <w:p w14:paraId="2122C6B6"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Naudotų 0, I, II grupės, individualaus projektavimo kelio ženklo įrengimas</w:t>
            </w:r>
          </w:p>
        </w:tc>
        <w:tc>
          <w:tcPr>
            <w:tcW w:w="1120" w:type="dxa"/>
            <w:tcBorders>
              <w:top w:val="nil"/>
              <w:left w:val="nil"/>
              <w:bottom w:val="single" w:sz="4" w:space="0" w:color="auto"/>
              <w:right w:val="single" w:sz="4" w:space="0" w:color="auto"/>
            </w:tcBorders>
            <w:shd w:val="clear" w:color="000000" w:fill="FFFFFF"/>
            <w:vAlign w:val="center"/>
            <w:hideMark/>
          </w:tcPr>
          <w:p w14:paraId="4E2DF408"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53F7AE6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5FEB451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5FC5833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3748310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678E5F3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r>
      <w:tr w:rsidR="00D07D40" w:rsidRPr="00D77D63" w14:paraId="5A1940D0"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E56361C"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0C66AD76"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Kelio ženklo perkėlimas</w:t>
            </w:r>
          </w:p>
        </w:tc>
      </w:tr>
      <w:tr w:rsidR="00D07D40" w:rsidRPr="00D77D63" w14:paraId="0821DD5A"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5D8473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44</w:t>
            </w:r>
          </w:p>
        </w:tc>
        <w:tc>
          <w:tcPr>
            <w:tcW w:w="4900" w:type="dxa"/>
            <w:tcBorders>
              <w:top w:val="nil"/>
              <w:left w:val="nil"/>
              <w:bottom w:val="single" w:sz="4" w:space="0" w:color="auto"/>
              <w:right w:val="single" w:sz="4" w:space="0" w:color="auto"/>
            </w:tcBorders>
            <w:shd w:val="clear" w:color="000000" w:fill="FFFFFF"/>
            <w:vAlign w:val="center"/>
            <w:hideMark/>
          </w:tcPr>
          <w:p w14:paraId="25304EFD"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0, I, II grupės, individualaus projektavimo kelio ženklo perkėlimas</w:t>
            </w:r>
          </w:p>
        </w:tc>
        <w:tc>
          <w:tcPr>
            <w:tcW w:w="1120" w:type="dxa"/>
            <w:tcBorders>
              <w:top w:val="nil"/>
              <w:left w:val="nil"/>
              <w:bottom w:val="single" w:sz="4" w:space="0" w:color="auto"/>
              <w:right w:val="single" w:sz="4" w:space="0" w:color="auto"/>
            </w:tcBorders>
            <w:shd w:val="clear" w:color="000000" w:fill="FFFFFF"/>
            <w:vAlign w:val="center"/>
            <w:hideMark/>
          </w:tcPr>
          <w:p w14:paraId="4953031F"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10AB937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214599A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06241F1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32CA830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1E10DE0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10 000</w:t>
            </w:r>
          </w:p>
        </w:tc>
      </w:tr>
      <w:tr w:rsidR="00D07D40" w:rsidRPr="00D77D63" w14:paraId="06AC83BC"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6358B62"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45</w:t>
            </w:r>
          </w:p>
        </w:tc>
        <w:tc>
          <w:tcPr>
            <w:tcW w:w="4900" w:type="dxa"/>
            <w:tcBorders>
              <w:top w:val="nil"/>
              <w:left w:val="nil"/>
              <w:bottom w:val="single" w:sz="4" w:space="0" w:color="auto"/>
              <w:right w:val="single" w:sz="4" w:space="0" w:color="auto"/>
            </w:tcBorders>
            <w:shd w:val="clear" w:color="000000" w:fill="FFFFFF"/>
            <w:vAlign w:val="center"/>
            <w:hideMark/>
          </w:tcPr>
          <w:p w14:paraId="1F30DF3B"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0, I, II grupės, individualaus projektavimo kelio ženklo perkėlimas su stulpeliu</w:t>
            </w:r>
          </w:p>
        </w:tc>
        <w:tc>
          <w:tcPr>
            <w:tcW w:w="1120" w:type="dxa"/>
            <w:tcBorders>
              <w:top w:val="nil"/>
              <w:left w:val="nil"/>
              <w:bottom w:val="single" w:sz="4" w:space="0" w:color="auto"/>
              <w:right w:val="single" w:sz="4" w:space="0" w:color="auto"/>
            </w:tcBorders>
            <w:shd w:val="clear" w:color="000000" w:fill="FFFFFF"/>
            <w:vAlign w:val="center"/>
            <w:hideMark/>
          </w:tcPr>
          <w:p w14:paraId="30F0AFDA"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1C971AB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6BE95E4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72D2F50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220E032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0E9BB64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5 000</w:t>
            </w:r>
          </w:p>
        </w:tc>
      </w:tr>
      <w:tr w:rsidR="00D07D40" w:rsidRPr="00D77D63" w14:paraId="1390E516"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34670C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606165F2"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Kelio ženklų išmontavimas</w:t>
            </w:r>
          </w:p>
        </w:tc>
      </w:tr>
      <w:tr w:rsidR="00D07D40" w:rsidRPr="00D77D63" w14:paraId="591E6D6F"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8B12D3F"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46</w:t>
            </w:r>
          </w:p>
        </w:tc>
        <w:tc>
          <w:tcPr>
            <w:tcW w:w="4900" w:type="dxa"/>
            <w:tcBorders>
              <w:top w:val="nil"/>
              <w:left w:val="nil"/>
              <w:bottom w:val="single" w:sz="4" w:space="0" w:color="auto"/>
              <w:right w:val="single" w:sz="4" w:space="0" w:color="auto"/>
            </w:tcBorders>
            <w:shd w:val="clear" w:color="000000" w:fill="FFFFFF"/>
            <w:vAlign w:val="center"/>
            <w:hideMark/>
          </w:tcPr>
          <w:p w14:paraId="0021A2D5"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0, I, II grupės, individualaus projektavimo kelio ženklo, sferinio veidrodžio išmontavimas</w:t>
            </w:r>
          </w:p>
        </w:tc>
        <w:tc>
          <w:tcPr>
            <w:tcW w:w="1120" w:type="dxa"/>
            <w:tcBorders>
              <w:top w:val="nil"/>
              <w:left w:val="nil"/>
              <w:bottom w:val="single" w:sz="4" w:space="0" w:color="auto"/>
              <w:right w:val="single" w:sz="4" w:space="0" w:color="auto"/>
            </w:tcBorders>
            <w:shd w:val="clear" w:color="000000" w:fill="FFFFFF"/>
            <w:vAlign w:val="center"/>
            <w:hideMark/>
          </w:tcPr>
          <w:p w14:paraId="257069CC"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6497753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21790A3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3B889E4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032D685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00084A7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7 000</w:t>
            </w:r>
          </w:p>
        </w:tc>
      </w:tr>
      <w:tr w:rsidR="00D07D40" w:rsidRPr="00D77D63" w14:paraId="0E5EBFA3"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F592BDB"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47</w:t>
            </w:r>
          </w:p>
        </w:tc>
        <w:tc>
          <w:tcPr>
            <w:tcW w:w="4900" w:type="dxa"/>
            <w:tcBorders>
              <w:top w:val="nil"/>
              <w:left w:val="nil"/>
              <w:bottom w:val="single" w:sz="4" w:space="0" w:color="auto"/>
              <w:right w:val="single" w:sz="4" w:space="0" w:color="auto"/>
            </w:tcBorders>
            <w:shd w:val="clear" w:color="000000" w:fill="FFFFFF"/>
            <w:vAlign w:val="center"/>
            <w:hideMark/>
          </w:tcPr>
          <w:p w14:paraId="1AF47F73"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Stulpelio išmontavimas</w:t>
            </w:r>
          </w:p>
        </w:tc>
        <w:tc>
          <w:tcPr>
            <w:tcW w:w="1120" w:type="dxa"/>
            <w:tcBorders>
              <w:top w:val="nil"/>
              <w:left w:val="nil"/>
              <w:bottom w:val="single" w:sz="4" w:space="0" w:color="auto"/>
              <w:right w:val="single" w:sz="4" w:space="0" w:color="auto"/>
            </w:tcBorders>
            <w:shd w:val="clear" w:color="000000" w:fill="FFFFFF"/>
            <w:vAlign w:val="center"/>
            <w:hideMark/>
          </w:tcPr>
          <w:p w14:paraId="30CA213D"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5569FF6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5E78990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5394076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70ED9E9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66E8DC7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3 000</w:t>
            </w:r>
          </w:p>
        </w:tc>
      </w:tr>
      <w:tr w:rsidR="00D07D40" w:rsidRPr="00D77D63" w14:paraId="787B35E6"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3EA9419"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394072A7"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Laikini kelio ženklai</w:t>
            </w:r>
          </w:p>
        </w:tc>
      </w:tr>
      <w:tr w:rsidR="00D07D40" w:rsidRPr="00D77D63" w14:paraId="0A38C3DC" w14:textId="77777777" w:rsidTr="00D07D40">
        <w:trPr>
          <w:trHeight w:val="9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9CFB277"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48</w:t>
            </w:r>
          </w:p>
        </w:tc>
        <w:tc>
          <w:tcPr>
            <w:tcW w:w="4900" w:type="dxa"/>
            <w:tcBorders>
              <w:top w:val="nil"/>
              <w:left w:val="nil"/>
              <w:bottom w:val="single" w:sz="4" w:space="0" w:color="auto"/>
              <w:right w:val="single" w:sz="4" w:space="0" w:color="auto"/>
            </w:tcBorders>
            <w:shd w:val="clear" w:color="000000" w:fill="FFFFFF"/>
            <w:vAlign w:val="center"/>
            <w:hideMark/>
          </w:tcPr>
          <w:p w14:paraId="1FFE4717"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0, I, II grupės, individualaus projektavimo kelio ženklo ant kilnojamojo stovo pastatymas ir nuėmimas objekte</w:t>
            </w:r>
          </w:p>
        </w:tc>
        <w:tc>
          <w:tcPr>
            <w:tcW w:w="1120" w:type="dxa"/>
            <w:tcBorders>
              <w:top w:val="nil"/>
              <w:left w:val="nil"/>
              <w:bottom w:val="single" w:sz="4" w:space="0" w:color="auto"/>
              <w:right w:val="single" w:sz="4" w:space="0" w:color="auto"/>
            </w:tcBorders>
            <w:shd w:val="clear" w:color="000000" w:fill="FFFFFF"/>
            <w:vAlign w:val="center"/>
            <w:hideMark/>
          </w:tcPr>
          <w:p w14:paraId="78F9F83F"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8B5804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4 000</w:t>
            </w:r>
          </w:p>
        </w:tc>
        <w:tc>
          <w:tcPr>
            <w:tcW w:w="1540" w:type="dxa"/>
            <w:tcBorders>
              <w:top w:val="nil"/>
              <w:left w:val="nil"/>
              <w:bottom w:val="single" w:sz="4" w:space="0" w:color="auto"/>
              <w:right w:val="single" w:sz="4" w:space="0" w:color="auto"/>
            </w:tcBorders>
            <w:shd w:val="clear" w:color="000000" w:fill="FFFFFF"/>
            <w:vAlign w:val="center"/>
            <w:hideMark/>
          </w:tcPr>
          <w:p w14:paraId="5605D85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4 000</w:t>
            </w:r>
          </w:p>
        </w:tc>
        <w:tc>
          <w:tcPr>
            <w:tcW w:w="1540" w:type="dxa"/>
            <w:tcBorders>
              <w:top w:val="nil"/>
              <w:left w:val="nil"/>
              <w:bottom w:val="single" w:sz="4" w:space="0" w:color="auto"/>
              <w:right w:val="single" w:sz="4" w:space="0" w:color="auto"/>
            </w:tcBorders>
            <w:shd w:val="clear" w:color="000000" w:fill="FFFFFF"/>
            <w:vAlign w:val="center"/>
            <w:hideMark/>
          </w:tcPr>
          <w:p w14:paraId="394A3BB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4 000</w:t>
            </w:r>
          </w:p>
        </w:tc>
        <w:tc>
          <w:tcPr>
            <w:tcW w:w="1540" w:type="dxa"/>
            <w:tcBorders>
              <w:top w:val="nil"/>
              <w:left w:val="nil"/>
              <w:bottom w:val="single" w:sz="4" w:space="0" w:color="auto"/>
              <w:right w:val="single" w:sz="4" w:space="0" w:color="auto"/>
            </w:tcBorders>
            <w:shd w:val="clear" w:color="000000" w:fill="FFFFFF"/>
            <w:vAlign w:val="center"/>
            <w:hideMark/>
          </w:tcPr>
          <w:p w14:paraId="6FE1530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4 000</w:t>
            </w:r>
          </w:p>
        </w:tc>
        <w:tc>
          <w:tcPr>
            <w:tcW w:w="1540" w:type="dxa"/>
            <w:tcBorders>
              <w:top w:val="nil"/>
              <w:left w:val="nil"/>
              <w:bottom w:val="single" w:sz="4" w:space="0" w:color="auto"/>
              <w:right w:val="single" w:sz="4" w:space="0" w:color="auto"/>
            </w:tcBorders>
            <w:shd w:val="clear" w:color="000000" w:fill="FFFFFF"/>
            <w:vAlign w:val="center"/>
            <w:hideMark/>
          </w:tcPr>
          <w:p w14:paraId="323A862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40 000</w:t>
            </w:r>
          </w:p>
        </w:tc>
      </w:tr>
      <w:tr w:rsidR="00D07D40" w:rsidRPr="00D77D63" w14:paraId="676CD6E5"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EBE8BEA"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lastRenderedPageBreak/>
              <w:t>49</w:t>
            </w:r>
          </w:p>
        </w:tc>
        <w:tc>
          <w:tcPr>
            <w:tcW w:w="4900" w:type="dxa"/>
            <w:tcBorders>
              <w:top w:val="nil"/>
              <w:left w:val="nil"/>
              <w:bottom w:val="single" w:sz="4" w:space="0" w:color="auto"/>
              <w:right w:val="single" w:sz="4" w:space="0" w:color="auto"/>
            </w:tcBorders>
            <w:shd w:val="clear" w:color="000000" w:fill="FFFFFF"/>
            <w:vAlign w:val="center"/>
            <w:hideMark/>
          </w:tcPr>
          <w:p w14:paraId="2F0A644E"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0, I, II grupės, individualaus projektavimo kelio ženklo uždengimas ir atidengimas objekte</w:t>
            </w:r>
          </w:p>
        </w:tc>
        <w:tc>
          <w:tcPr>
            <w:tcW w:w="1120" w:type="dxa"/>
            <w:tcBorders>
              <w:top w:val="nil"/>
              <w:left w:val="nil"/>
              <w:bottom w:val="single" w:sz="4" w:space="0" w:color="auto"/>
              <w:right w:val="single" w:sz="4" w:space="0" w:color="auto"/>
            </w:tcBorders>
            <w:shd w:val="clear" w:color="000000" w:fill="FFFFFF"/>
            <w:vAlign w:val="center"/>
            <w:hideMark/>
          </w:tcPr>
          <w:p w14:paraId="3CB6C513"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AB3415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1 500</w:t>
            </w:r>
          </w:p>
        </w:tc>
        <w:tc>
          <w:tcPr>
            <w:tcW w:w="1540" w:type="dxa"/>
            <w:tcBorders>
              <w:top w:val="nil"/>
              <w:left w:val="nil"/>
              <w:bottom w:val="single" w:sz="4" w:space="0" w:color="auto"/>
              <w:right w:val="single" w:sz="4" w:space="0" w:color="auto"/>
            </w:tcBorders>
            <w:shd w:val="clear" w:color="000000" w:fill="FFFFFF"/>
            <w:vAlign w:val="center"/>
            <w:hideMark/>
          </w:tcPr>
          <w:p w14:paraId="59DEA5D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1 500</w:t>
            </w:r>
          </w:p>
        </w:tc>
        <w:tc>
          <w:tcPr>
            <w:tcW w:w="1540" w:type="dxa"/>
            <w:tcBorders>
              <w:top w:val="nil"/>
              <w:left w:val="nil"/>
              <w:bottom w:val="single" w:sz="4" w:space="0" w:color="auto"/>
              <w:right w:val="single" w:sz="4" w:space="0" w:color="auto"/>
            </w:tcBorders>
            <w:shd w:val="clear" w:color="000000" w:fill="FFFFFF"/>
            <w:vAlign w:val="center"/>
            <w:hideMark/>
          </w:tcPr>
          <w:p w14:paraId="4D8CC68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1 500</w:t>
            </w:r>
          </w:p>
        </w:tc>
        <w:tc>
          <w:tcPr>
            <w:tcW w:w="1540" w:type="dxa"/>
            <w:tcBorders>
              <w:top w:val="nil"/>
              <w:left w:val="nil"/>
              <w:bottom w:val="single" w:sz="4" w:space="0" w:color="auto"/>
              <w:right w:val="single" w:sz="4" w:space="0" w:color="auto"/>
            </w:tcBorders>
            <w:shd w:val="clear" w:color="000000" w:fill="FFFFFF"/>
            <w:vAlign w:val="center"/>
            <w:hideMark/>
          </w:tcPr>
          <w:p w14:paraId="2CA9F7D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1 500</w:t>
            </w:r>
          </w:p>
        </w:tc>
        <w:tc>
          <w:tcPr>
            <w:tcW w:w="1540" w:type="dxa"/>
            <w:tcBorders>
              <w:top w:val="nil"/>
              <w:left w:val="nil"/>
              <w:bottom w:val="single" w:sz="4" w:space="0" w:color="auto"/>
              <w:right w:val="single" w:sz="4" w:space="0" w:color="auto"/>
            </w:tcBorders>
            <w:shd w:val="clear" w:color="000000" w:fill="FFFFFF"/>
            <w:vAlign w:val="center"/>
            <w:hideMark/>
          </w:tcPr>
          <w:p w14:paraId="0F95230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20 000</w:t>
            </w:r>
          </w:p>
        </w:tc>
      </w:tr>
      <w:tr w:rsidR="00D07D40" w:rsidRPr="00D77D63" w14:paraId="5565862A"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57D00DB"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50</w:t>
            </w:r>
          </w:p>
        </w:tc>
        <w:tc>
          <w:tcPr>
            <w:tcW w:w="4900" w:type="dxa"/>
            <w:tcBorders>
              <w:top w:val="nil"/>
              <w:left w:val="nil"/>
              <w:bottom w:val="single" w:sz="4" w:space="0" w:color="auto"/>
              <w:right w:val="single" w:sz="4" w:space="0" w:color="auto"/>
            </w:tcBorders>
            <w:shd w:val="clear" w:color="000000" w:fill="FFFFFF"/>
            <w:vAlign w:val="center"/>
            <w:hideMark/>
          </w:tcPr>
          <w:p w14:paraId="3796C074"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Laikinų eismo tentų kartu su statybinėmis tvoromis pastatymas ir nuėmimas objekte</w:t>
            </w:r>
          </w:p>
        </w:tc>
        <w:tc>
          <w:tcPr>
            <w:tcW w:w="1120" w:type="dxa"/>
            <w:tcBorders>
              <w:top w:val="nil"/>
              <w:left w:val="nil"/>
              <w:bottom w:val="single" w:sz="4" w:space="0" w:color="auto"/>
              <w:right w:val="single" w:sz="4" w:space="0" w:color="auto"/>
            </w:tcBorders>
            <w:shd w:val="clear" w:color="000000" w:fill="FFFFFF"/>
            <w:vAlign w:val="center"/>
            <w:hideMark/>
          </w:tcPr>
          <w:p w14:paraId="2D61F563"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m²</w:t>
            </w:r>
          </w:p>
        </w:tc>
        <w:tc>
          <w:tcPr>
            <w:tcW w:w="1540" w:type="dxa"/>
            <w:tcBorders>
              <w:top w:val="nil"/>
              <w:left w:val="nil"/>
              <w:bottom w:val="single" w:sz="4" w:space="0" w:color="auto"/>
              <w:right w:val="single" w:sz="4" w:space="0" w:color="auto"/>
            </w:tcBorders>
            <w:shd w:val="clear" w:color="000000" w:fill="FFFFFF"/>
            <w:vAlign w:val="center"/>
            <w:hideMark/>
          </w:tcPr>
          <w:p w14:paraId="220FA93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4DDC4D9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1798ADA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574AFB2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7291909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4 000</w:t>
            </w:r>
          </w:p>
        </w:tc>
      </w:tr>
      <w:tr w:rsidR="00D07D40" w:rsidRPr="00D77D63" w14:paraId="246250DE"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2D8DCD7"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51</w:t>
            </w:r>
          </w:p>
        </w:tc>
        <w:tc>
          <w:tcPr>
            <w:tcW w:w="4900" w:type="dxa"/>
            <w:tcBorders>
              <w:top w:val="nil"/>
              <w:left w:val="nil"/>
              <w:bottom w:val="single" w:sz="4" w:space="0" w:color="auto"/>
              <w:right w:val="single" w:sz="4" w:space="0" w:color="auto"/>
            </w:tcBorders>
            <w:shd w:val="clear" w:color="000000" w:fill="FFFFFF"/>
            <w:vAlign w:val="center"/>
            <w:hideMark/>
          </w:tcPr>
          <w:p w14:paraId="449CE6F1"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Eismo organizavimo (pakeitimų) schemų parengimas</w:t>
            </w:r>
          </w:p>
        </w:tc>
        <w:tc>
          <w:tcPr>
            <w:tcW w:w="1120" w:type="dxa"/>
            <w:tcBorders>
              <w:top w:val="nil"/>
              <w:left w:val="nil"/>
              <w:bottom w:val="single" w:sz="4" w:space="0" w:color="auto"/>
              <w:right w:val="single" w:sz="4" w:space="0" w:color="auto"/>
            </w:tcBorders>
            <w:shd w:val="clear" w:color="000000" w:fill="FFFFFF"/>
            <w:vAlign w:val="center"/>
            <w:hideMark/>
          </w:tcPr>
          <w:p w14:paraId="5254864A"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1 val.</w:t>
            </w:r>
          </w:p>
        </w:tc>
        <w:tc>
          <w:tcPr>
            <w:tcW w:w="1540" w:type="dxa"/>
            <w:tcBorders>
              <w:top w:val="nil"/>
              <w:left w:val="nil"/>
              <w:bottom w:val="single" w:sz="4" w:space="0" w:color="auto"/>
              <w:right w:val="single" w:sz="4" w:space="0" w:color="auto"/>
            </w:tcBorders>
            <w:shd w:val="clear" w:color="000000" w:fill="FFFFFF"/>
            <w:vAlign w:val="center"/>
            <w:hideMark/>
          </w:tcPr>
          <w:p w14:paraId="0FB09D7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0595131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4309B8F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670A89C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1A54057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r>
      <w:tr w:rsidR="00D07D40" w:rsidRPr="00D77D63" w14:paraId="49306C49"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AC515AF"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25DDCDE4"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Kitos eismo priemonės</w:t>
            </w:r>
          </w:p>
        </w:tc>
      </w:tr>
      <w:tr w:rsidR="00D07D40" w:rsidRPr="00D77D63" w14:paraId="64AFF52C"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1B6F8CB"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52</w:t>
            </w:r>
          </w:p>
        </w:tc>
        <w:tc>
          <w:tcPr>
            <w:tcW w:w="4900" w:type="dxa"/>
            <w:tcBorders>
              <w:top w:val="nil"/>
              <w:left w:val="nil"/>
              <w:bottom w:val="single" w:sz="4" w:space="0" w:color="auto"/>
              <w:right w:val="single" w:sz="4" w:space="0" w:color="auto"/>
            </w:tcBorders>
            <w:shd w:val="clear" w:color="000000" w:fill="FFFFFF"/>
            <w:vAlign w:val="center"/>
            <w:hideMark/>
          </w:tcPr>
          <w:p w14:paraId="43738080"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Sferinio veidrodžio Ø70 cm įrengimas </w:t>
            </w:r>
          </w:p>
        </w:tc>
        <w:tc>
          <w:tcPr>
            <w:tcW w:w="1120" w:type="dxa"/>
            <w:tcBorders>
              <w:top w:val="nil"/>
              <w:left w:val="nil"/>
              <w:bottom w:val="single" w:sz="4" w:space="0" w:color="auto"/>
              <w:right w:val="single" w:sz="4" w:space="0" w:color="auto"/>
            </w:tcBorders>
            <w:shd w:val="clear" w:color="000000" w:fill="FFFFFF"/>
            <w:vAlign w:val="center"/>
            <w:hideMark/>
          </w:tcPr>
          <w:p w14:paraId="411598E6"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749786B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74173E0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150</w:t>
            </w:r>
          </w:p>
        </w:tc>
        <w:tc>
          <w:tcPr>
            <w:tcW w:w="1540" w:type="dxa"/>
            <w:tcBorders>
              <w:top w:val="nil"/>
              <w:left w:val="nil"/>
              <w:bottom w:val="single" w:sz="4" w:space="0" w:color="auto"/>
              <w:right w:val="single" w:sz="4" w:space="0" w:color="auto"/>
            </w:tcBorders>
            <w:shd w:val="clear" w:color="000000" w:fill="FFFFFF"/>
            <w:vAlign w:val="center"/>
            <w:hideMark/>
          </w:tcPr>
          <w:p w14:paraId="3AB31A4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04034B1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0D64878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r>
      <w:tr w:rsidR="00D07D40" w:rsidRPr="00D77D63" w14:paraId="347DA66A"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4D5D7C7D"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53</w:t>
            </w:r>
          </w:p>
        </w:tc>
        <w:tc>
          <w:tcPr>
            <w:tcW w:w="4900" w:type="dxa"/>
            <w:tcBorders>
              <w:top w:val="nil"/>
              <w:left w:val="nil"/>
              <w:bottom w:val="single" w:sz="4" w:space="0" w:color="auto"/>
              <w:right w:val="single" w:sz="4" w:space="0" w:color="auto"/>
            </w:tcBorders>
            <w:shd w:val="clear" w:color="000000" w:fill="FFFFFF"/>
            <w:vAlign w:val="center"/>
            <w:hideMark/>
          </w:tcPr>
          <w:p w14:paraId="167DA9A5"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Sferinio veidrodžio Ø90 cm įrengimas </w:t>
            </w:r>
          </w:p>
        </w:tc>
        <w:tc>
          <w:tcPr>
            <w:tcW w:w="1120" w:type="dxa"/>
            <w:tcBorders>
              <w:top w:val="nil"/>
              <w:left w:val="nil"/>
              <w:bottom w:val="single" w:sz="4" w:space="0" w:color="auto"/>
              <w:right w:val="single" w:sz="4" w:space="0" w:color="auto"/>
            </w:tcBorders>
            <w:shd w:val="clear" w:color="000000" w:fill="FFFFFF"/>
            <w:vAlign w:val="center"/>
            <w:hideMark/>
          </w:tcPr>
          <w:p w14:paraId="6DE1D76F"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C12BBE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45BE78A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3726CD2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6698ECA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13BC290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026AC8AD"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365F9F0"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54</w:t>
            </w:r>
          </w:p>
        </w:tc>
        <w:tc>
          <w:tcPr>
            <w:tcW w:w="4900" w:type="dxa"/>
            <w:tcBorders>
              <w:top w:val="nil"/>
              <w:left w:val="nil"/>
              <w:bottom w:val="single" w:sz="4" w:space="0" w:color="auto"/>
              <w:right w:val="single" w:sz="4" w:space="0" w:color="auto"/>
            </w:tcBorders>
            <w:shd w:val="clear" w:color="000000" w:fill="FFFFFF"/>
            <w:vAlign w:val="center"/>
            <w:hideMark/>
          </w:tcPr>
          <w:p w14:paraId="0A324654"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Saugos salelės segmento įrengimas</w:t>
            </w:r>
          </w:p>
        </w:tc>
        <w:tc>
          <w:tcPr>
            <w:tcW w:w="1120" w:type="dxa"/>
            <w:tcBorders>
              <w:top w:val="nil"/>
              <w:left w:val="nil"/>
              <w:bottom w:val="single" w:sz="4" w:space="0" w:color="auto"/>
              <w:right w:val="single" w:sz="4" w:space="0" w:color="auto"/>
            </w:tcBorders>
            <w:shd w:val="clear" w:color="000000" w:fill="FFFFFF"/>
            <w:vAlign w:val="center"/>
            <w:hideMark/>
          </w:tcPr>
          <w:p w14:paraId="45C0CBB3"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10535AF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68D4528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346FA8E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3AAEF91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65978F8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0AABB634"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5A14E0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55</w:t>
            </w:r>
          </w:p>
        </w:tc>
        <w:tc>
          <w:tcPr>
            <w:tcW w:w="4900" w:type="dxa"/>
            <w:tcBorders>
              <w:top w:val="nil"/>
              <w:left w:val="nil"/>
              <w:bottom w:val="single" w:sz="4" w:space="0" w:color="auto"/>
              <w:right w:val="single" w:sz="4" w:space="0" w:color="auto"/>
            </w:tcBorders>
            <w:shd w:val="clear" w:color="000000" w:fill="FFFFFF"/>
            <w:vAlign w:val="center"/>
            <w:hideMark/>
          </w:tcPr>
          <w:p w14:paraId="283AE000"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Esamos saugos salelės segmento įrengimas</w:t>
            </w:r>
          </w:p>
        </w:tc>
        <w:tc>
          <w:tcPr>
            <w:tcW w:w="1120" w:type="dxa"/>
            <w:tcBorders>
              <w:top w:val="nil"/>
              <w:left w:val="nil"/>
              <w:bottom w:val="single" w:sz="4" w:space="0" w:color="auto"/>
              <w:right w:val="single" w:sz="4" w:space="0" w:color="auto"/>
            </w:tcBorders>
            <w:shd w:val="clear" w:color="000000" w:fill="FFFFFF"/>
            <w:vAlign w:val="center"/>
            <w:hideMark/>
          </w:tcPr>
          <w:p w14:paraId="75B023BB"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157C4E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1F2AAC0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4315C8D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35C74FC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3A4BD80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7656F028"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8798FB3"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56</w:t>
            </w:r>
          </w:p>
        </w:tc>
        <w:tc>
          <w:tcPr>
            <w:tcW w:w="4900" w:type="dxa"/>
            <w:tcBorders>
              <w:top w:val="nil"/>
              <w:left w:val="nil"/>
              <w:bottom w:val="single" w:sz="4" w:space="0" w:color="auto"/>
              <w:right w:val="single" w:sz="4" w:space="0" w:color="auto"/>
            </w:tcBorders>
            <w:shd w:val="clear" w:color="000000" w:fill="FFFFFF"/>
            <w:vAlign w:val="center"/>
            <w:hideMark/>
          </w:tcPr>
          <w:p w14:paraId="6A8AC9AD"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Saugos salelės segmento išmontavimas</w:t>
            </w:r>
          </w:p>
        </w:tc>
        <w:tc>
          <w:tcPr>
            <w:tcW w:w="1120" w:type="dxa"/>
            <w:tcBorders>
              <w:top w:val="nil"/>
              <w:left w:val="nil"/>
              <w:bottom w:val="single" w:sz="4" w:space="0" w:color="auto"/>
              <w:right w:val="single" w:sz="4" w:space="0" w:color="auto"/>
            </w:tcBorders>
            <w:shd w:val="clear" w:color="000000" w:fill="FFFFFF"/>
            <w:vAlign w:val="center"/>
            <w:hideMark/>
          </w:tcPr>
          <w:p w14:paraId="6967D13B"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ED2A70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600</w:t>
            </w:r>
          </w:p>
        </w:tc>
        <w:tc>
          <w:tcPr>
            <w:tcW w:w="1540" w:type="dxa"/>
            <w:tcBorders>
              <w:top w:val="nil"/>
              <w:left w:val="nil"/>
              <w:bottom w:val="single" w:sz="4" w:space="0" w:color="auto"/>
              <w:right w:val="single" w:sz="4" w:space="0" w:color="auto"/>
            </w:tcBorders>
            <w:shd w:val="clear" w:color="000000" w:fill="FFFFFF"/>
            <w:vAlign w:val="center"/>
            <w:hideMark/>
          </w:tcPr>
          <w:p w14:paraId="025F05F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1274E50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2983AAB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3B38350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r>
      <w:tr w:rsidR="00D07D40" w:rsidRPr="00D77D63" w14:paraId="4BBB8AF2"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0482B97"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6BBCF979"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Informacinės nuorodos</w:t>
            </w:r>
          </w:p>
        </w:tc>
      </w:tr>
      <w:tr w:rsidR="00D07D40" w:rsidRPr="00D77D63" w14:paraId="1C5750A7"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4CE550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57</w:t>
            </w:r>
          </w:p>
        </w:tc>
        <w:tc>
          <w:tcPr>
            <w:tcW w:w="4900" w:type="dxa"/>
            <w:tcBorders>
              <w:top w:val="nil"/>
              <w:left w:val="nil"/>
              <w:bottom w:val="single" w:sz="4" w:space="0" w:color="auto"/>
              <w:right w:val="single" w:sz="4" w:space="0" w:color="auto"/>
            </w:tcBorders>
            <w:shd w:val="clear" w:color="000000" w:fill="FFFFFF"/>
            <w:vAlign w:val="center"/>
            <w:hideMark/>
          </w:tcPr>
          <w:p w14:paraId="2AA0FC0F"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Informacinių nuorodų atramos įrengimas</w:t>
            </w:r>
          </w:p>
        </w:tc>
        <w:tc>
          <w:tcPr>
            <w:tcW w:w="1120" w:type="dxa"/>
            <w:tcBorders>
              <w:top w:val="nil"/>
              <w:left w:val="nil"/>
              <w:bottom w:val="single" w:sz="4" w:space="0" w:color="auto"/>
              <w:right w:val="single" w:sz="4" w:space="0" w:color="auto"/>
            </w:tcBorders>
            <w:shd w:val="clear" w:color="000000" w:fill="FFFFFF"/>
            <w:vAlign w:val="center"/>
            <w:hideMark/>
          </w:tcPr>
          <w:p w14:paraId="7CF29181"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0C4FBB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150</w:t>
            </w:r>
          </w:p>
        </w:tc>
        <w:tc>
          <w:tcPr>
            <w:tcW w:w="1540" w:type="dxa"/>
            <w:tcBorders>
              <w:top w:val="nil"/>
              <w:left w:val="nil"/>
              <w:bottom w:val="single" w:sz="4" w:space="0" w:color="auto"/>
              <w:right w:val="single" w:sz="4" w:space="0" w:color="auto"/>
            </w:tcBorders>
            <w:shd w:val="clear" w:color="000000" w:fill="FFFFFF"/>
            <w:vAlign w:val="center"/>
            <w:hideMark/>
          </w:tcPr>
          <w:p w14:paraId="1FF8C2F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255D504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07DCCBF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3C8A2FC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r>
      <w:tr w:rsidR="00D07D40" w:rsidRPr="00D77D63" w14:paraId="031A1043"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CBDDBC0"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58</w:t>
            </w:r>
          </w:p>
        </w:tc>
        <w:tc>
          <w:tcPr>
            <w:tcW w:w="4900" w:type="dxa"/>
            <w:tcBorders>
              <w:top w:val="nil"/>
              <w:left w:val="nil"/>
              <w:bottom w:val="single" w:sz="4" w:space="0" w:color="auto"/>
              <w:right w:val="single" w:sz="4" w:space="0" w:color="auto"/>
            </w:tcBorders>
            <w:shd w:val="clear" w:color="000000" w:fill="FFFFFF"/>
            <w:vAlign w:val="center"/>
            <w:hideMark/>
          </w:tcPr>
          <w:p w14:paraId="7AA440B8"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Informacinių nuorodų atramos išmontavimas</w:t>
            </w:r>
          </w:p>
        </w:tc>
        <w:tc>
          <w:tcPr>
            <w:tcW w:w="1120" w:type="dxa"/>
            <w:tcBorders>
              <w:top w:val="nil"/>
              <w:left w:val="nil"/>
              <w:bottom w:val="single" w:sz="4" w:space="0" w:color="auto"/>
              <w:right w:val="single" w:sz="4" w:space="0" w:color="auto"/>
            </w:tcBorders>
            <w:shd w:val="clear" w:color="000000" w:fill="FFFFFF"/>
            <w:vAlign w:val="center"/>
            <w:hideMark/>
          </w:tcPr>
          <w:p w14:paraId="0A53C93C"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B5BB5F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150</w:t>
            </w:r>
          </w:p>
        </w:tc>
        <w:tc>
          <w:tcPr>
            <w:tcW w:w="1540" w:type="dxa"/>
            <w:tcBorders>
              <w:top w:val="nil"/>
              <w:left w:val="nil"/>
              <w:bottom w:val="single" w:sz="4" w:space="0" w:color="auto"/>
              <w:right w:val="single" w:sz="4" w:space="0" w:color="auto"/>
            </w:tcBorders>
            <w:shd w:val="clear" w:color="000000" w:fill="FFFFFF"/>
            <w:vAlign w:val="center"/>
            <w:hideMark/>
          </w:tcPr>
          <w:p w14:paraId="1860ED9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5988B04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6BDF3A2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6DC6EA5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r>
      <w:tr w:rsidR="00D07D40" w:rsidRPr="00D77D63" w14:paraId="1B34BA7F"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9EE9469"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59</w:t>
            </w:r>
          </w:p>
        </w:tc>
        <w:tc>
          <w:tcPr>
            <w:tcW w:w="4900" w:type="dxa"/>
            <w:tcBorders>
              <w:top w:val="nil"/>
              <w:left w:val="nil"/>
              <w:bottom w:val="single" w:sz="4" w:space="0" w:color="auto"/>
              <w:right w:val="single" w:sz="4" w:space="0" w:color="auto"/>
            </w:tcBorders>
            <w:shd w:val="clear" w:color="000000" w:fill="FFFFFF"/>
            <w:vAlign w:val="center"/>
            <w:hideMark/>
          </w:tcPr>
          <w:p w14:paraId="70C05137"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Informacinių nuorodų lentelės Nr. 1 įrengimas</w:t>
            </w:r>
          </w:p>
        </w:tc>
        <w:tc>
          <w:tcPr>
            <w:tcW w:w="1120" w:type="dxa"/>
            <w:tcBorders>
              <w:top w:val="nil"/>
              <w:left w:val="nil"/>
              <w:bottom w:val="single" w:sz="4" w:space="0" w:color="auto"/>
              <w:right w:val="single" w:sz="4" w:space="0" w:color="auto"/>
            </w:tcBorders>
            <w:shd w:val="clear" w:color="000000" w:fill="FFFFFF"/>
            <w:vAlign w:val="center"/>
            <w:hideMark/>
          </w:tcPr>
          <w:p w14:paraId="1CF8B05B"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B9252D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150</w:t>
            </w:r>
          </w:p>
        </w:tc>
        <w:tc>
          <w:tcPr>
            <w:tcW w:w="1540" w:type="dxa"/>
            <w:tcBorders>
              <w:top w:val="nil"/>
              <w:left w:val="nil"/>
              <w:bottom w:val="single" w:sz="4" w:space="0" w:color="auto"/>
              <w:right w:val="single" w:sz="4" w:space="0" w:color="auto"/>
            </w:tcBorders>
            <w:shd w:val="clear" w:color="000000" w:fill="FFFFFF"/>
            <w:vAlign w:val="center"/>
            <w:hideMark/>
          </w:tcPr>
          <w:p w14:paraId="0780323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5C13E98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02F2058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19CAFC1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r>
      <w:tr w:rsidR="00D07D40" w:rsidRPr="00D77D63" w14:paraId="20079849"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0E36BF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60</w:t>
            </w:r>
          </w:p>
        </w:tc>
        <w:tc>
          <w:tcPr>
            <w:tcW w:w="4900" w:type="dxa"/>
            <w:tcBorders>
              <w:top w:val="nil"/>
              <w:left w:val="nil"/>
              <w:bottom w:val="single" w:sz="4" w:space="0" w:color="auto"/>
              <w:right w:val="single" w:sz="4" w:space="0" w:color="auto"/>
            </w:tcBorders>
            <w:shd w:val="clear" w:color="000000" w:fill="FFFFFF"/>
            <w:vAlign w:val="center"/>
            <w:hideMark/>
          </w:tcPr>
          <w:p w14:paraId="3FB17D55"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Informacinių nuorodų lentelės Nr. 2 įrengimas</w:t>
            </w:r>
          </w:p>
        </w:tc>
        <w:tc>
          <w:tcPr>
            <w:tcW w:w="1120" w:type="dxa"/>
            <w:tcBorders>
              <w:top w:val="nil"/>
              <w:left w:val="nil"/>
              <w:bottom w:val="single" w:sz="4" w:space="0" w:color="auto"/>
              <w:right w:val="single" w:sz="4" w:space="0" w:color="auto"/>
            </w:tcBorders>
            <w:shd w:val="clear" w:color="000000" w:fill="FFFFFF"/>
            <w:vAlign w:val="center"/>
            <w:hideMark/>
          </w:tcPr>
          <w:p w14:paraId="1721EBDD"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B6249C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150</w:t>
            </w:r>
          </w:p>
        </w:tc>
        <w:tc>
          <w:tcPr>
            <w:tcW w:w="1540" w:type="dxa"/>
            <w:tcBorders>
              <w:top w:val="nil"/>
              <w:left w:val="nil"/>
              <w:bottom w:val="single" w:sz="4" w:space="0" w:color="auto"/>
              <w:right w:val="single" w:sz="4" w:space="0" w:color="auto"/>
            </w:tcBorders>
            <w:shd w:val="clear" w:color="000000" w:fill="FFFFFF"/>
            <w:vAlign w:val="center"/>
            <w:hideMark/>
          </w:tcPr>
          <w:p w14:paraId="54B58F5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5447F47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677A2B2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54D5902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r>
      <w:tr w:rsidR="00D07D40" w:rsidRPr="00D77D63" w14:paraId="78567CD8"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E69EEE0"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61</w:t>
            </w:r>
          </w:p>
        </w:tc>
        <w:tc>
          <w:tcPr>
            <w:tcW w:w="4900" w:type="dxa"/>
            <w:tcBorders>
              <w:top w:val="nil"/>
              <w:left w:val="nil"/>
              <w:bottom w:val="single" w:sz="4" w:space="0" w:color="auto"/>
              <w:right w:val="single" w:sz="4" w:space="0" w:color="auto"/>
            </w:tcBorders>
            <w:shd w:val="clear" w:color="000000" w:fill="FFFFFF"/>
            <w:vAlign w:val="center"/>
            <w:hideMark/>
          </w:tcPr>
          <w:p w14:paraId="20FDF6B8"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Informacinių nuorodų lentelės Nr. 3 įrengimas</w:t>
            </w:r>
          </w:p>
        </w:tc>
        <w:tc>
          <w:tcPr>
            <w:tcW w:w="1120" w:type="dxa"/>
            <w:tcBorders>
              <w:top w:val="nil"/>
              <w:left w:val="nil"/>
              <w:bottom w:val="single" w:sz="4" w:space="0" w:color="auto"/>
              <w:right w:val="single" w:sz="4" w:space="0" w:color="auto"/>
            </w:tcBorders>
            <w:shd w:val="clear" w:color="000000" w:fill="FFFFFF"/>
            <w:vAlign w:val="center"/>
            <w:hideMark/>
          </w:tcPr>
          <w:p w14:paraId="49EEC789"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6869B2A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39F883D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0DE7C08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0ED0DB1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7D7122F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r>
      <w:tr w:rsidR="00D07D40" w:rsidRPr="00D77D63" w14:paraId="0E91B2DB"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9007011"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62</w:t>
            </w:r>
          </w:p>
        </w:tc>
        <w:tc>
          <w:tcPr>
            <w:tcW w:w="4900" w:type="dxa"/>
            <w:tcBorders>
              <w:top w:val="nil"/>
              <w:left w:val="nil"/>
              <w:bottom w:val="single" w:sz="4" w:space="0" w:color="auto"/>
              <w:right w:val="single" w:sz="4" w:space="0" w:color="auto"/>
            </w:tcBorders>
            <w:shd w:val="clear" w:color="000000" w:fill="FFFFFF"/>
            <w:vAlign w:val="center"/>
            <w:hideMark/>
          </w:tcPr>
          <w:p w14:paraId="10D810EC"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Informacinių nuorodų lentelės išmontavimas</w:t>
            </w:r>
          </w:p>
        </w:tc>
        <w:tc>
          <w:tcPr>
            <w:tcW w:w="1120" w:type="dxa"/>
            <w:tcBorders>
              <w:top w:val="nil"/>
              <w:left w:val="nil"/>
              <w:bottom w:val="single" w:sz="4" w:space="0" w:color="auto"/>
              <w:right w:val="single" w:sz="4" w:space="0" w:color="auto"/>
            </w:tcBorders>
            <w:shd w:val="clear" w:color="000000" w:fill="FFFFFF"/>
            <w:vAlign w:val="center"/>
            <w:hideMark/>
          </w:tcPr>
          <w:p w14:paraId="4C0DF1EB"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E06A97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400</w:t>
            </w:r>
          </w:p>
        </w:tc>
        <w:tc>
          <w:tcPr>
            <w:tcW w:w="1540" w:type="dxa"/>
            <w:tcBorders>
              <w:top w:val="nil"/>
              <w:left w:val="nil"/>
              <w:bottom w:val="single" w:sz="4" w:space="0" w:color="auto"/>
              <w:right w:val="single" w:sz="4" w:space="0" w:color="auto"/>
            </w:tcBorders>
            <w:shd w:val="clear" w:color="000000" w:fill="FFFFFF"/>
            <w:vAlign w:val="center"/>
            <w:hideMark/>
          </w:tcPr>
          <w:p w14:paraId="709F7BE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400</w:t>
            </w:r>
          </w:p>
        </w:tc>
        <w:tc>
          <w:tcPr>
            <w:tcW w:w="1540" w:type="dxa"/>
            <w:tcBorders>
              <w:top w:val="nil"/>
              <w:left w:val="nil"/>
              <w:bottom w:val="single" w:sz="4" w:space="0" w:color="auto"/>
              <w:right w:val="single" w:sz="4" w:space="0" w:color="auto"/>
            </w:tcBorders>
            <w:shd w:val="clear" w:color="000000" w:fill="FFFFFF"/>
            <w:vAlign w:val="center"/>
            <w:hideMark/>
          </w:tcPr>
          <w:p w14:paraId="3160AED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6521812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5164440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r>
      <w:tr w:rsidR="00D07D40" w:rsidRPr="00D77D63" w14:paraId="2F4CBCF8"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68742E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0E1DFBAC"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A1 tipo krypties rodyklės</w:t>
            </w:r>
          </w:p>
        </w:tc>
      </w:tr>
      <w:tr w:rsidR="00D07D40" w:rsidRPr="00D77D63" w14:paraId="3A956AA2"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DFA3483"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63</w:t>
            </w:r>
          </w:p>
        </w:tc>
        <w:tc>
          <w:tcPr>
            <w:tcW w:w="4900" w:type="dxa"/>
            <w:tcBorders>
              <w:top w:val="nil"/>
              <w:left w:val="nil"/>
              <w:bottom w:val="single" w:sz="4" w:space="0" w:color="auto"/>
              <w:right w:val="single" w:sz="4" w:space="0" w:color="auto"/>
            </w:tcBorders>
            <w:shd w:val="clear" w:color="000000" w:fill="FFFFFF"/>
            <w:vAlign w:val="center"/>
            <w:hideMark/>
          </w:tcPr>
          <w:p w14:paraId="72BD44D4"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Informacinės kryptinės nuorodų lentelės įrengimas</w:t>
            </w:r>
          </w:p>
        </w:tc>
        <w:tc>
          <w:tcPr>
            <w:tcW w:w="1120" w:type="dxa"/>
            <w:tcBorders>
              <w:top w:val="nil"/>
              <w:left w:val="nil"/>
              <w:bottom w:val="single" w:sz="4" w:space="0" w:color="auto"/>
              <w:right w:val="single" w:sz="4" w:space="0" w:color="auto"/>
            </w:tcBorders>
            <w:shd w:val="clear" w:color="000000" w:fill="FFFFFF"/>
            <w:vAlign w:val="center"/>
            <w:hideMark/>
          </w:tcPr>
          <w:p w14:paraId="62065E8B"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965D922" w14:textId="773FDE15"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4347B0A3" w14:textId="3D587595"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30503B67" w14:textId="72F7F7B6"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11039E43" w14:textId="70C9BAFC"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52DB1A8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09BD41CD"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128AE8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64</w:t>
            </w:r>
          </w:p>
        </w:tc>
        <w:tc>
          <w:tcPr>
            <w:tcW w:w="4900" w:type="dxa"/>
            <w:tcBorders>
              <w:top w:val="nil"/>
              <w:left w:val="nil"/>
              <w:bottom w:val="single" w:sz="4" w:space="0" w:color="auto"/>
              <w:right w:val="single" w:sz="4" w:space="0" w:color="auto"/>
            </w:tcBorders>
            <w:shd w:val="clear" w:color="000000" w:fill="FFFFFF"/>
            <w:vAlign w:val="center"/>
            <w:hideMark/>
          </w:tcPr>
          <w:p w14:paraId="60BC5D8A"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Informacinės kryptinės nuorodų lentelės išmontavimas</w:t>
            </w:r>
          </w:p>
        </w:tc>
        <w:tc>
          <w:tcPr>
            <w:tcW w:w="1120" w:type="dxa"/>
            <w:tcBorders>
              <w:top w:val="nil"/>
              <w:left w:val="nil"/>
              <w:bottom w:val="single" w:sz="4" w:space="0" w:color="auto"/>
              <w:right w:val="single" w:sz="4" w:space="0" w:color="auto"/>
            </w:tcBorders>
            <w:shd w:val="clear" w:color="000000" w:fill="FFFFFF"/>
            <w:vAlign w:val="center"/>
            <w:hideMark/>
          </w:tcPr>
          <w:p w14:paraId="355D5192"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580F3118" w14:textId="2EBAEBFA"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59DB4480" w14:textId="36416C6A"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4BDFDA16" w14:textId="77AAFDB8"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65BE53EF" w14:textId="34FB986A"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51A6DEC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021D7FA4"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C92103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lastRenderedPageBreak/>
              <w:t>65</w:t>
            </w:r>
          </w:p>
        </w:tc>
        <w:tc>
          <w:tcPr>
            <w:tcW w:w="4900" w:type="dxa"/>
            <w:tcBorders>
              <w:top w:val="nil"/>
              <w:left w:val="nil"/>
              <w:bottom w:val="single" w:sz="4" w:space="0" w:color="auto"/>
              <w:right w:val="single" w:sz="4" w:space="0" w:color="auto"/>
            </w:tcBorders>
            <w:shd w:val="clear" w:color="000000" w:fill="FFFFFF"/>
            <w:vAlign w:val="center"/>
            <w:hideMark/>
          </w:tcPr>
          <w:p w14:paraId="4A84F767"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Informacinės kryptinės nuorodos atramos įrengimas</w:t>
            </w:r>
          </w:p>
        </w:tc>
        <w:tc>
          <w:tcPr>
            <w:tcW w:w="1120" w:type="dxa"/>
            <w:tcBorders>
              <w:top w:val="nil"/>
              <w:left w:val="nil"/>
              <w:bottom w:val="single" w:sz="4" w:space="0" w:color="auto"/>
              <w:right w:val="single" w:sz="4" w:space="0" w:color="auto"/>
            </w:tcBorders>
            <w:shd w:val="clear" w:color="000000" w:fill="FFFFFF"/>
            <w:vAlign w:val="center"/>
            <w:hideMark/>
          </w:tcPr>
          <w:p w14:paraId="6A141A0F"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038A404" w14:textId="76C01865"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37F8FCE1" w14:textId="17185F49"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660A0BE4" w14:textId="0AE93D76"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2A7726F6" w14:textId="3C4432E0"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381E6BE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r>
      <w:tr w:rsidR="00D07D40" w:rsidRPr="00D77D63" w14:paraId="2C2827FE"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40B67571"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66</w:t>
            </w:r>
          </w:p>
        </w:tc>
        <w:tc>
          <w:tcPr>
            <w:tcW w:w="4900" w:type="dxa"/>
            <w:tcBorders>
              <w:top w:val="nil"/>
              <w:left w:val="nil"/>
              <w:bottom w:val="single" w:sz="4" w:space="0" w:color="auto"/>
              <w:right w:val="single" w:sz="4" w:space="0" w:color="auto"/>
            </w:tcBorders>
            <w:shd w:val="clear" w:color="000000" w:fill="FFFFFF"/>
            <w:vAlign w:val="center"/>
            <w:hideMark/>
          </w:tcPr>
          <w:p w14:paraId="32C4591B"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Informacinės kryptinės nuorodos atramos išmontavimas</w:t>
            </w:r>
          </w:p>
        </w:tc>
        <w:tc>
          <w:tcPr>
            <w:tcW w:w="1120" w:type="dxa"/>
            <w:tcBorders>
              <w:top w:val="nil"/>
              <w:left w:val="nil"/>
              <w:bottom w:val="single" w:sz="4" w:space="0" w:color="auto"/>
              <w:right w:val="single" w:sz="4" w:space="0" w:color="auto"/>
            </w:tcBorders>
            <w:shd w:val="clear" w:color="000000" w:fill="FFFFFF"/>
            <w:vAlign w:val="center"/>
            <w:hideMark/>
          </w:tcPr>
          <w:p w14:paraId="319B1E40"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6E454FE" w14:textId="60A1FF9C"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209D62A7" w14:textId="3D4C8578"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50DE53FE" w14:textId="5B89BBAA"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7C49215E" w14:textId="580F87BA"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1C921B2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r>
      <w:tr w:rsidR="00D07D40" w:rsidRPr="00D77D63" w14:paraId="76431FC0"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B93150A"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749AEB55"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Turistinės lentelės</w:t>
            </w:r>
          </w:p>
        </w:tc>
      </w:tr>
      <w:tr w:rsidR="00D07D40" w:rsidRPr="00D77D63" w14:paraId="4D9EBD0A"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825FCF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67</w:t>
            </w:r>
          </w:p>
        </w:tc>
        <w:tc>
          <w:tcPr>
            <w:tcW w:w="4900" w:type="dxa"/>
            <w:tcBorders>
              <w:top w:val="nil"/>
              <w:left w:val="nil"/>
              <w:bottom w:val="single" w:sz="4" w:space="0" w:color="auto"/>
              <w:right w:val="single" w:sz="4" w:space="0" w:color="auto"/>
            </w:tcBorders>
            <w:shd w:val="clear" w:color="000000" w:fill="FFFFFF"/>
            <w:vAlign w:val="center"/>
            <w:hideMark/>
          </w:tcPr>
          <w:p w14:paraId="34665F15" w14:textId="125E655F"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A3 tipo </w:t>
            </w:r>
            <w:r w:rsidR="006673E1" w:rsidRPr="00D77D63">
              <w:rPr>
                <w:rFonts w:ascii="Times New Roman" w:eastAsia="Times New Roman" w:hAnsi="Times New Roman" w:cs="Times New Roman"/>
                <w:color w:val="000000"/>
                <w:sz w:val="24"/>
                <w:szCs w:val="24"/>
                <w:lang w:eastAsia="lt-LT"/>
              </w:rPr>
              <w:t>„</w:t>
            </w:r>
            <w:r w:rsidRPr="00D77D63">
              <w:rPr>
                <w:rFonts w:ascii="Times New Roman" w:eastAsia="Times New Roman" w:hAnsi="Times New Roman" w:cs="Times New Roman"/>
                <w:color w:val="000000"/>
                <w:sz w:val="24"/>
                <w:szCs w:val="24"/>
                <w:lang w:eastAsia="lt-LT"/>
              </w:rPr>
              <w:t>mažosios</w:t>
            </w:r>
            <w:r w:rsidR="006673E1" w:rsidRPr="00D77D63">
              <w:rPr>
                <w:rFonts w:ascii="Times New Roman" w:eastAsia="Times New Roman" w:hAnsi="Times New Roman" w:cs="Times New Roman"/>
                <w:color w:val="000000"/>
                <w:sz w:val="24"/>
                <w:szCs w:val="24"/>
                <w:lang w:eastAsia="lt-LT"/>
              </w:rPr>
              <w:t>“</w:t>
            </w:r>
            <w:r w:rsidRPr="00D77D63">
              <w:rPr>
                <w:rFonts w:ascii="Times New Roman" w:eastAsia="Times New Roman" w:hAnsi="Times New Roman" w:cs="Times New Roman"/>
                <w:color w:val="000000"/>
                <w:sz w:val="24"/>
                <w:szCs w:val="24"/>
                <w:lang w:eastAsia="lt-LT"/>
              </w:rPr>
              <w:t xml:space="preserve"> arba </w:t>
            </w:r>
            <w:r w:rsidR="006673E1" w:rsidRPr="00D77D63">
              <w:rPr>
                <w:rFonts w:ascii="Times New Roman" w:eastAsia="Times New Roman" w:hAnsi="Times New Roman" w:cs="Times New Roman"/>
                <w:color w:val="000000"/>
                <w:sz w:val="24"/>
                <w:szCs w:val="24"/>
                <w:lang w:eastAsia="lt-LT"/>
              </w:rPr>
              <w:t>„</w:t>
            </w:r>
            <w:r w:rsidRPr="00D77D63">
              <w:rPr>
                <w:rFonts w:ascii="Times New Roman" w:eastAsia="Times New Roman" w:hAnsi="Times New Roman" w:cs="Times New Roman"/>
                <w:color w:val="000000"/>
                <w:sz w:val="24"/>
                <w:szCs w:val="24"/>
                <w:lang w:eastAsia="lt-LT"/>
              </w:rPr>
              <w:t>didžiosios</w:t>
            </w:r>
            <w:r w:rsidR="006673E1" w:rsidRPr="00D77D63">
              <w:rPr>
                <w:rFonts w:ascii="Times New Roman" w:eastAsia="Times New Roman" w:hAnsi="Times New Roman" w:cs="Times New Roman"/>
                <w:color w:val="000000"/>
                <w:sz w:val="24"/>
                <w:szCs w:val="24"/>
                <w:lang w:eastAsia="lt-LT"/>
              </w:rPr>
              <w:t>“</w:t>
            </w:r>
            <w:r w:rsidRPr="00D77D63">
              <w:rPr>
                <w:rFonts w:ascii="Times New Roman" w:eastAsia="Times New Roman" w:hAnsi="Times New Roman" w:cs="Times New Roman"/>
                <w:color w:val="000000"/>
                <w:sz w:val="24"/>
                <w:szCs w:val="24"/>
                <w:lang w:eastAsia="lt-LT"/>
              </w:rPr>
              <w:t xml:space="preserve"> turistinės lentelės atramos įrengimas</w:t>
            </w:r>
          </w:p>
        </w:tc>
        <w:tc>
          <w:tcPr>
            <w:tcW w:w="1120" w:type="dxa"/>
            <w:tcBorders>
              <w:top w:val="nil"/>
              <w:left w:val="nil"/>
              <w:bottom w:val="single" w:sz="4" w:space="0" w:color="auto"/>
              <w:right w:val="single" w:sz="4" w:space="0" w:color="auto"/>
            </w:tcBorders>
            <w:shd w:val="clear" w:color="000000" w:fill="FFFFFF"/>
            <w:vAlign w:val="center"/>
            <w:hideMark/>
          </w:tcPr>
          <w:p w14:paraId="565A69D1"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659A51D0" w14:textId="14BAF556"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6C417F10" w14:textId="0BE2E387"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27B4753C" w14:textId="4594573A"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51025257" w14:textId="35E40E47"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611DC1C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r>
      <w:tr w:rsidR="00D07D40" w:rsidRPr="00D77D63" w14:paraId="5D1EB4A0"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DC6FDC0"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68</w:t>
            </w:r>
          </w:p>
        </w:tc>
        <w:tc>
          <w:tcPr>
            <w:tcW w:w="4900" w:type="dxa"/>
            <w:tcBorders>
              <w:top w:val="nil"/>
              <w:left w:val="nil"/>
              <w:bottom w:val="single" w:sz="4" w:space="0" w:color="auto"/>
              <w:right w:val="single" w:sz="4" w:space="0" w:color="auto"/>
            </w:tcBorders>
            <w:shd w:val="clear" w:color="000000" w:fill="FFFFFF"/>
            <w:vAlign w:val="center"/>
            <w:hideMark/>
          </w:tcPr>
          <w:p w14:paraId="360195C7" w14:textId="6EF19DCF"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A3 tipo </w:t>
            </w:r>
            <w:r w:rsidR="006673E1" w:rsidRPr="00D77D63">
              <w:rPr>
                <w:rFonts w:ascii="Times New Roman" w:eastAsia="Times New Roman" w:hAnsi="Times New Roman" w:cs="Times New Roman"/>
                <w:color w:val="000000"/>
                <w:sz w:val="24"/>
                <w:szCs w:val="24"/>
                <w:lang w:eastAsia="lt-LT"/>
              </w:rPr>
              <w:t>„</w:t>
            </w:r>
            <w:r w:rsidRPr="00D77D63">
              <w:rPr>
                <w:rFonts w:ascii="Times New Roman" w:eastAsia="Times New Roman" w:hAnsi="Times New Roman" w:cs="Times New Roman"/>
                <w:color w:val="000000"/>
                <w:sz w:val="24"/>
                <w:szCs w:val="24"/>
                <w:lang w:eastAsia="lt-LT"/>
              </w:rPr>
              <w:t>mažosios</w:t>
            </w:r>
            <w:r w:rsidR="006673E1" w:rsidRPr="00D77D63">
              <w:rPr>
                <w:rFonts w:ascii="Times New Roman" w:eastAsia="Times New Roman" w:hAnsi="Times New Roman" w:cs="Times New Roman"/>
                <w:color w:val="000000"/>
                <w:sz w:val="24"/>
                <w:szCs w:val="24"/>
                <w:lang w:eastAsia="lt-LT"/>
              </w:rPr>
              <w:t>“</w:t>
            </w:r>
            <w:r w:rsidRPr="00D77D63">
              <w:rPr>
                <w:rFonts w:ascii="Times New Roman" w:eastAsia="Times New Roman" w:hAnsi="Times New Roman" w:cs="Times New Roman"/>
                <w:color w:val="000000"/>
                <w:sz w:val="24"/>
                <w:szCs w:val="24"/>
                <w:lang w:eastAsia="lt-LT"/>
              </w:rPr>
              <w:t xml:space="preserve"> turistinės lentelės metalinės plokštės su žalvarine plokšte įrengimas</w:t>
            </w:r>
          </w:p>
        </w:tc>
        <w:tc>
          <w:tcPr>
            <w:tcW w:w="1120" w:type="dxa"/>
            <w:tcBorders>
              <w:top w:val="nil"/>
              <w:left w:val="nil"/>
              <w:bottom w:val="single" w:sz="4" w:space="0" w:color="auto"/>
              <w:right w:val="single" w:sz="4" w:space="0" w:color="auto"/>
            </w:tcBorders>
            <w:shd w:val="clear" w:color="000000" w:fill="FFFFFF"/>
            <w:vAlign w:val="center"/>
            <w:hideMark/>
          </w:tcPr>
          <w:p w14:paraId="75DBC3C3"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AF21331" w14:textId="66ABB0F6"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03D70251" w14:textId="3E2EA488"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6A8083C9" w14:textId="25A38A94"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5F4CB638" w14:textId="6493B1A4"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1CF77A6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r>
      <w:tr w:rsidR="00D07D40" w:rsidRPr="00D77D63" w14:paraId="13DD0D1E"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E0452B6"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69</w:t>
            </w:r>
          </w:p>
        </w:tc>
        <w:tc>
          <w:tcPr>
            <w:tcW w:w="4900" w:type="dxa"/>
            <w:tcBorders>
              <w:top w:val="nil"/>
              <w:left w:val="nil"/>
              <w:bottom w:val="single" w:sz="4" w:space="0" w:color="auto"/>
              <w:right w:val="single" w:sz="4" w:space="0" w:color="auto"/>
            </w:tcBorders>
            <w:shd w:val="clear" w:color="000000" w:fill="FFFFFF"/>
            <w:vAlign w:val="center"/>
            <w:hideMark/>
          </w:tcPr>
          <w:p w14:paraId="06E6023D" w14:textId="42FAE755"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A3 tipo </w:t>
            </w:r>
            <w:r w:rsidR="006673E1" w:rsidRPr="00D77D63">
              <w:rPr>
                <w:rFonts w:ascii="Times New Roman" w:eastAsia="Times New Roman" w:hAnsi="Times New Roman" w:cs="Times New Roman"/>
                <w:color w:val="000000"/>
                <w:sz w:val="24"/>
                <w:szCs w:val="24"/>
                <w:lang w:eastAsia="lt-LT"/>
              </w:rPr>
              <w:t>„</w:t>
            </w:r>
            <w:r w:rsidRPr="00D77D63">
              <w:rPr>
                <w:rFonts w:ascii="Times New Roman" w:eastAsia="Times New Roman" w:hAnsi="Times New Roman" w:cs="Times New Roman"/>
                <w:color w:val="000000"/>
                <w:sz w:val="24"/>
                <w:szCs w:val="24"/>
                <w:lang w:eastAsia="lt-LT"/>
              </w:rPr>
              <w:t>mažosios</w:t>
            </w:r>
            <w:r w:rsidR="006673E1" w:rsidRPr="00D77D63">
              <w:rPr>
                <w:rFonts w:ascii="Times New Roman" w:eastAsia="Times New Roman" w:hAnsi="Times New Roman" w:cs="Times New Roman"/>
                <w:color w:val="000000"/>
                <w:sz w:val="24"/>
                <w:szCs w:val="24"/>
                <w:lang w:eastAsia="lt-LT"/>
              </w:rPr>
              <w:t>“</w:t>
            </w:r>
            <w:r w:rsidRPr="00D77D63">
              <w:rPr>
                <w:rFonts w:ascii="Times New Roman" w:eastAsia="Times New Roman" w:hAnsi="Times New Roman" w:cs="Times New Roman"/>
                <w:color w:val="000000"/>
                <w:sz w:val="24"/>
                <w:szCs w:val="24"/>
                <w:lang w:eastAsia="lt-LT"/>
              </w:rPr>
              <w:t xml:space="preserve"> turistinės lentelės žalvarinės plokštės įrengimas</w:t>
            </w:r>
          </w:p>
        </w:tc>
        <w:tc>
          <w:tcPr>
            <w:tcW w:w="1120" w:type="dxa"/>
            <w:tcBorders>
              <w:top w:val="nil"/>
              <w:left w:val="nil"/>
              <w:bottom w:val="single" w:sz="4" w:space="0" w:color="auto"/>
              <w:right w:val="single" w:sz="4" w:space="0" w:color="auto"/>
            </w:tcBorders>
            <w:shd w:val="clear" w:color="000000" w:fill="FFFFFF"/>
            <w:vAlign w:val="center"/>
            <w:hideMark/>
          </w:tcPr>
          <w:p w14:paraId="40F083D9"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65FF03AE" w14:textId="599EB461"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033D20FA" w14:textId="25AC98FA"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5B26C679" w14:textId="6B6ADC13"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7998FDE0" w14:textId="1049ABC1"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7D507D1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r>
      <w:tr w:rsidR="00D07D40" w:rsidRPr="00D77D63" w14:paraId="7450D4ED"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24CFF4F"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70</w:t>
            </w:r>
          </w:p>
        </w:tc>
        <w:tc>
          <w:tcPr>
            <w:tcW w:w="4900" w:type="dxa"/>
            <w:tcBorders>
              <w:top w:val="nil"/>
              <w:left w:val="nil"/>
              <w:bottom w:val="single" w:sz="4" w:space="0" w:color="auto"/>
              <w:right w:val="single" w:sz="4" w:space="0" w:color="auto"/>
            </w:tcBorders>
            <w:shd w:val="clear" w:color="000000" w:fill="FFFFFF"/>
            <w:vAlign w:val="center"/>
            <w:hideMark/>
          </w:tcPr>
          <w:p w14:paraId="7EEB3125" w14:textId="198CF74E"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A3 tipo </w:t>
            </w:r>
            <w:r w:rsidR="006673E1" w:rsidRPr="00D77D63">
              <w:rPr>
                <w:rFonts w:ascii="Times New Roman" w:eastAsia="Times New Roman" w:hAnsi="Times New Roman" w:cs="Times New Roman"/>
                <w:color w:val="000000"/>
                <w:sz w:val="24"/>
                <w:szCs w:val="24"/>
                <w:lang w:eastAsia="lt-LT"/>
              </w:rPr>
              <w:t>„</w:t>
            </w:r>
            <w:r w:rsidRPr="00D77D63">
              <w:rPr>
                <w:rFonts w:ascii="Times New Roman" w:eastAsia="Times New Roman" w:hAnsi="Times New Roman" w:cs="Times New Roman"/>
                <w:color w:val="000000"/>
                <w:sz w:val="24"/>
                <w:szCs w:val="24"/>
                <w:lang w:eastAsia="lt-LT"/>
              </w:rPr>
              <w:t>didžiosios</w:t>
            </w:r>
            <w:r w:rsidR="006673E1" w:rsidRPr="00D77D63">
              <w:rPr>
                <w:rFonts w:ascii="Times New Roman" w:eastAsia="Times New Roman" w:hAnsi="Times New Roman" w:cs="Times New Roman"/>
                <w:color w:val="000000"/>
                <w:sz w:val="24"/>
                <w:szCs w:val="24"/>
                <w:lang w:eastAsia="lt-LT"/>
              </w:rPr>
              <w:t>“</w:t>
            </w:r>
            <w:r w:rsidRPr="00D77D63">
              <w:rPr>
                <w:rFonts w:ascii="Times New Roman" w:eastAsia="Times New Roman" w:hAnsi="Times New Roman" w:cs="Times New Roman"/>
                <w:color w:val="000000"/>
                <w:sz w:val="24"/>
                <w:szCs w:val="24"/>
                <w:lang w:eastAsia="lt-LT"/>
              </w:rPr>
              <w:t xml:space="preserve"> turistinės lentelės metalinės plokštės su žalvarine plokšte įrengimas</w:t>
            </w:r>
          </w:p>
        </w:tc>
        <w:tc>
          <w:tcPr>
            <w:tcW w:w="1120" w:type="dxa"/>
            <w:tcBorders>
              <w:top w:val="nil"/>
              <w:left w:val="nil"/>
              <w:bottom w:val="single" w:sz="4" w:space="0" w:color="auto"/>
              <w:right w:val="single" w:sz="4" w:space="0" w:color="auto"/>
            </w:tcBorders>
            <w:shd w:val="clear" w:color="000000" w:fill="FFFFFF"/>
            <w:vAlign w:val="center"/>
            <w:hideMark/>
          </w:tcPr>
          <w:p w14:paraId="1FC9422B"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6FC2A7D" w14:textId="5CE8B142"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12F6C019" w14:textId="587124BD"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1F344BE3" w14:textId="1F937435"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344FFDE9" w14:textId="39B64435"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7BCCA13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r>
      <w:tr w:rsidR="00D07D40" w:rsidRPr="00D77D63" w14:paraId="70C79A48"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C057950"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71</w:t>
            </w:r>
          </w:p>
        </w:tc>
        <w:tc>
          <w:tcPr>
            <w:tcW w:w="4900" w:type="dxa"/>
            <w:tcBorders>
              <w:top w:val="nil"/>
              <w:left w:val="nil"/>
              <w:bottom w:val="single" w:sz="4" w:space="0" w:color="auto"/>
              <w:right w:val="single" w:sz="4" w:space="0" w:color="auto"/>
            </w:tcBorders>
            <w:shd w:val="clear" w:color="000000" w:fill="FFFFFF"/>
            <w:vAlign w:val="center"/>
            <w:hideMark/>
          </w:tcPr>
          <w:p w14:paraId="590BDD95" w14:textId="4B78047D"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A3 tipo </w:t>
            </w:r>
            <w:r w:rsidR="006673E1" w:rsidRPr="00D77D63">
              <w:rPr>
                <w:rFonts w:ascii="Times New Roman" w:eastAsia="Times New Roman" w:hAnsi="Times New Roman" w:cs="Times New Roman"/>
                <w:color w:val="000000"/>
                <w:sz w:val="24"/>
                <w:szCs w:val="24"/>
                <w:lang w:eastAsia="lt-LT"/>
              </w:rPr>
              <w:t>„</w:t>
            </w:r>
            <w:r w:rsidRPr="00D77D63">
              <w:rPr>
                <w:rFonts w:ascii="Times New Roman" w:eastAsia="Times New Roman" w:hAnsi="Times New Roman" w:cs="Times New Roman"/>
                <w:color w:val="000000"/>
                <w:sz w:val="24"/>
                <w:szCs w:val="24"/>
                <w:lang w:eastAsia="lt-LT"/>
              </w:rPr>
              <w:t>didžiosios</w:t>
            </w:r>
            <w:r w:rsidR="006673E1" w:rsidRPr="00D77D63">
              <w:rPr>
                <w:rFonts w:ascii="Times New Roman" w:eastAsia="Times New Roman" w:hAnsi="Times New Roman" w:cs="Times New Roman"/>
                <w:color w:val="000000"/>
                <w:sz w:val="24"/>
                <w:szCs w:val="24"/>
                <w:lang w:eastAsia="lt-LT"/>
              </w:rPr>
              <w:t>“</w:t>
            </w:r>
            <w:r w:rsidRPr="00D77D63">
              <w:rPr>
                <w:rFonts w:ascii="Times New Roman" w:eastAsia="Times New Roman" w:hAnsi="Times New Roman" w:cs="Times New Roman"/>
                <w:color w:val="000000"/>
                <w:sz w:val="24"/>
                <w:szCs w:val="24"/>
                <w:lang w:eastAsia="lt-LT"/>
              </w:rPr>
              <w:t xml:space="preserve"> turistinės lentelės žalvarinės plokštės įrengimas</w:t>
            </w:r>
          </w:p>
        </w:tc>
        <w:tc>
          <w:tcPr>
            <w:tcW w:w="1120" w:type="dxa"/>
            <w:tcBorders>
              <w:top w:val="nil"/>
              <w:left w:val="nil"/>
              <w:bottom w:val="single" w:sz="4" w:space="0" w:color="auto"/>
              <w:right w:val="single" w:sz="4" w:space="0" w:color="auto"/>
            </w:tcBorders>
            <w:shd w:val="clear" w:color="000000" w:fill="FFFFFF"/>
            <w:vAlign w:val="center"/>
            <w:hideMark/>
          </w:tcPr>
          <w:p w14:paraId="37409012"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2E3CE71" w14:textId="21F621E8"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38739EF7" w14:textId="6D64995F"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46A6425F" w14:textId="30DCDDA6"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734D0BC7" w14:textId="21A86912"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6DC9C64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r>
      <w:tr w:rsidR="00D07D40" w:rsidRPr="00D77D63" w14:paraId="31DFFD34" w14:textId="77777777" w:rsidTr="00D07D40">
        <w:trPr>
          <w:trHeight w:val="9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476A0F0"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72</w:t>
            </w:r>
          </w:p>
        </w:tc>
        <w:tc>
          <w:tcPr>
            <w:tcW w:w="4900" w:type="dxa"/>
            <w:tcBorders>
              <w:top w:val="nil"/>
              <w:left w:val="nil"/>
              <w:bottom w:val="single" w:sz="4" w:space="0" w:color="auto"/>
              <w:right w:val="single" w:sz="4" w:space="0" w:color="auto"/>
            </w:tcBorders>
            <w:shd w:val="clear" w:color="000000" w:fill="FFFFFF"/>
            <w:vAlign w:val="center"/>
            <w:hideMark/>
          </w:tcPr>
          <w:p w14:paraId="4608D680"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A3 tipo „mažosios“ arba „didžiosios“ turistinės lentelės metalinės arba žalvarinės plokštės išmontavimas</w:t>
            </w:r>
          </w:p>
        </w:tc>
        <w:tc>
          <w:tcPr>
            <w:tcW w:w="1120" w:type="dxa"/>
            <w:tcBorders>
              <w:top w:val="nil"/>
              <w:left w:val="nil"/>
              <w:bottom w:val="single" w:sz="4" w:space="0" w:color="auto"/>
              <w:right w:val="single" w:sz="4" w:space="0" w:color="auto"/>
            </w:tcBorders>
            <w:shd w:val="clear" w:color="000000" w:fill="FFFFFF"/>
            <w:vAlign w:val="center"/>
            <w:hideMark/>
          </w:tcPr>
          <w:p w14:paraId="5C19D8FF"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66A68913" w14:textId="606E38DC"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1DE580F6" w14:textId="4D877B01"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089115CB" w14:textId="5890EF87"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40FDB79B" w14:textId="1EA3A8BC"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60798B4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r>
      <w:tr w:rsidR="00D07D40" w:rsidRPr="00D77D63" w14:paraId="14362637"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9017D6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73</w:t>
            </w:r>
          </w:p>
        </w:tc>
        <w:tc>
          <w:tcPr>
            <w:tcW w:w="4900" w:type="dxa"/>
            <w:tcBorders>
              <w:top w:val="nil"/>
              <w:left w:val="nil"/>
              <w:bottom w:val="single" w:sz="4" w:space="0" w:color="auto"/>
              <w:right w:val="single" w:sz="4" w:space="0" w:color="auto"/>
            </w:tcBorders>
            <w:shd w:val="clear" w:color="000000" w:fill="FFFFFF"/>
            <w:vAlign w:val="center"/>
            <w:hideMark/>
          </w:tcPr>
          <w:p w14:paraId="49346CCC"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A3 tipo „mažosios“ arba „didžiosios“ turistinės lentelės atramos išmontavimas</w:t>
            </w:r>
          </w:p>
        </w:tc>
        <w:tc>
          <w:tcPr>
            <w:tcW w:w="1120" w:type="dxa"/>
            <w:tcBorders>
              <w:top w:val="nil"/>
              <w:left w:val="nil"/>
              <w:bottom w:val="single" w:sz="4" w:space="0" w:color="auto"/>
              <w:right w:val="single" w:sz="4" w:space="0" w:color="auto"/>
            </w:tcBorders>
            <w:shd w:val="clear" w:color="000000" w:fill="FFFFFF"/>
            <w:vAlign w:val="center"/>
            <w:hideMark/>
          </w:tcPr>
          <w:p w14:paraId="7B3EB788"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3013CC0D" w14:textId="2865F09B"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0287DB14" w14:textId="08917D55"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30EC4544" w14:textId="3B8ED90C"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732A019E" w14:textId="4439E1E0"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2D8CF8E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r>
      <w:tr w:rsidR="00D07D40" w:rsidRPr="00D77D63" w14:paraId="0703B19F"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C64D37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43113AA5"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Horizontalusis ženklinimas (toliau – HŽ)</w:t>
            </w:r>
          </w:p>
        </w:tc>
      </w:tr>
      <w:tr w:rsidR="00D07D40" w:rsidRPr="00D77D63" w14:paraId="64953A72"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3C1E6E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74</w:t>
            </w:r>
          </w:p>
        </w:tc>
        <w:tc>
          <w:tcPr>
            <w:tcW w:w="4900" w:type="dxa"/>
            <w:tcBorders>
              <w:top w:val="nil"/>
              <w:left w:val="nil"/>
              <w:bottom w:val="single" w:sz="4" w:space="0" w:color="auto"/>
              <w:right w:val="single" w:sz="4" w:space="0" w:color="auto"/>
            </w:tcBorders>
            <w:shd w:val="clear" w:color="000000" w:fill="FFFFFF"/>
            <w:vAlign w:val="center"/>
            <w:hideMark/>
          </w:tcPr>
          <w:p w14:paraId="30C3B9A2"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HŽ kelio dažais </w:t>
            </w:r>
          </w:p>
        </w:tc>
        <w:tc>
          <w:tcPr>
            <w:tcW w:w="1120" w:type="dxa"/>
            <w:tcBorders>
              <w:top w:val="nil"/>
              <w:left w:val="nil"/>
              <w:bottom w:val="single" w:sz="4" w:space="0" w:color="auto"/>
              <w:right w:val="single" w:sz="4" w:space="0" w:color="auto"/>
            </w:tcBorders>
            <w:shd w:val="clear" w:color="000000" w:fill="FFFFFF"/>
            <w:vAlign w:val="center"/>
            <w:hideMark/>
          </w:tcPr>
          <w:p w14:paraId="5FB5388B"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m²</w:t>
            </w:r>
          </w:p>
        </w:tc>
        <w:tc>
          <w:tcPr>
            <w:tcW w:w="1540" w:type="dxa"/>
            <w:tcBorders>
              <w:top w:val="nil"/>
              <w:left w:val="nil"/>
              <w:bottom w:val="single" w:sz="4" w:space="0" w:color="auto"/>
              <w:right w:val="single" w:sz="4" w:space="0" w:color="auto"/>
            </w:tcBorders>
            <w:shd w:val="clear" w:color="000000" w:fill="FFFFFF"/>
            <w:vAlign w:val="center"/>
            <w:hideMark/>
          </w:tcPr>
          <w:p w14:paraId="46470B4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6 000</w:t>
            </w:r>
          </w:p>
        </w:tc>
        <w:tc>
          <w:tcPr>
            <w:tcW w:w="1540" w:type="dxa"/>
            <w:tcBorders>
              <w:top w:val="nil"/>
              <w:left w:val="nil"/>
              <w:bottom w:val="single" w:sz="4" w:space="0" w:color="auto"/>
              <w:right w:val="single" w:sz="4" w:space="0" w:color="auto"/>
            </w:tcBorders>
            <w:shd w:val="clear" w:color="000000" w:fill="FFFFFF"/>
            <w:vAlign w:val="center"/>
            <w:hideMark/>
          </w:tcPr>
          <w:p w14:paraId="2E889A6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10 000</w:t>
            </w:r>
          </w:p>
        </w:tc>
        <w:tc>
          <w:tcPr>
            <w:tcW w:w="1540" w:type="dxa"/>
            <w:tcBorders>
              <w:top w:val="nil"/>
              <w:left w:val="nil"/>
              <w:bottom w:val="single" w:sz="4" w:space="0" w:color="auto"/>
              <w:right w:val="single" w:sz="4" w:space="0" w:color="auto"/>
            </w:tcBorders>
            <w:shd w:val="clear" w:color="000000" w:fill="FFFFFF"/>
            <w:vAlign w:val="center"/>
            <w:hideMark/>
          </w:tcPr>
          <w:p w14:paraId="4997512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5 000</w:t>
            </w:r>
          </w:p>
        </w:tc>
        <w:tc>
          <w:tcPr>
            <w:tcW w:w="1540" w:type="dxa"/>
            <w:tcBorders>
              <w:top w:val="nil"/>
              <w:left w:val="nil"/>
              <w:bottom w:val="single" w:sz="4" w:space="0" w:color="auto"/>
              <w:right w:val="single" w:sz="4" w:space="0" w:color="auto"/>
            </w:tcBorders>
            <w:shd w:val="clear" w:color="000000" w:fill="FFFFFF"/>
            <w:vAlign w:val="center"/>
            <w:hideMark/>
          </w:tcPr>
          <w:p w14:paraId="4D1238A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5 000</w:t>
            </w:r>
          </w:p>
        </w:tc>
        <w:tc>
          <w:tcPr>
            <w:tcW w:w="1540" w:type="dxa"/>
            <w:tcBorders>
              <w:top w:val="nil"/>
              <w:left w:val="nil"/>
              <w:bottom w:val="single" w:sz="4" w:space="0" w:color="auto"/>
              <w:right w:val="single" w:sz="4" w:space="0" w:color="auto"/>
            </w:tcBorders>
            <w:shd w:val="clear" w:color="000000" w:fill="FFFFFF"/>
            <w:vAlign w:val="center"/>
            <w:hideMark/>
          </w:tcPr>
          <w:p w14:paraId="4F149B4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10 000</w:t>
            </w:r>
          </w:p>
        </w:tc>
      </w:tr>
      <w:tr w:rsidR="00D07D40" w:rsidRPr="00D77D63" w14:paraId="27AAF009"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4BF010D6"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75</w:t>
            </w:r>
          </w:p>
        </w:tc>
        <w:tc>
          <w:tcPr>
            <w:tcW w:w="4900" w:type="dxa"/>
            <w:tcBorders>
              <w:top w:val="nil"/>
              <w:left w:val="nil"/>
              <w:bottom w:val="single" w:sz="4" w:space="0" w:color="auto"/>
              <w:right w:val="single" w:sz="4" w:space="0" w:color="auto"/>
            </w:tcBorders>
            <w:shd w:val="clear" w:color="000000" w:fill="FFFFFF"/>
            <w:vAlign w:val="center"/>
            <w:hideMark/>
          </w:tcPr>
          <w:p w14:paraId="53C2D162"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HŽ </w:t>
            </w:r>
            <w:proofErr w:type="spellStart"/>
            <w:r w:rsidRPr="00D77D63">
              <w:rPr>
                <w:rFonts w:ascii="Times New Roman" w:eastAsia="Times New Roman" w:hAnsi="Times New Roman" w:cs="Times New Roman"/>
                <w:color w:val="000000"/>
                <w:sz w:val="24"/>
                <w:szCs w:val="24"/>
                <w:lang w:eastAsia="lt-LT"/>
              </w:rPr>
              <w:t>termoplastinėmis</w:t>
            </w:r>
            <w:proofErr w:type="spellEnd"/>
            <w:r w:rsidRPr="00D77D63">
              <w:rPr>
                <w:rFonts w:ascii="Times New Roman" w:eastAsia="Times New Roman" w:hAnsi="Times New Roman" w:cs="Times New Roman"/>
                <w:color w:val="000000"/>
                <w:sz w:val="24"/>
                <w:szCs w:val="24"/>
                <w:lang w:eastAsia="lt-LT"/>
              </w:rPr>
              <w:t xml:space="preserve"> medžiagomis – karštu plastiku</w:t>
            </w:r>
          </w:p>
        </w:tc>
        <w:tc>
          <w:tcPr>
            <w:tcW w:w="1120" w:type="dxa"/>
            <w:tcBorders>
              <w:top w:val="nil"/>
              <w:left w:val="nil"/>
              <w:bottom w:val="single" w:sz="4" w:space="0" w:color="auto"/>
              <w:right w:val="single" w:sz="4" w:space="0" w:color="auto"/>
            </w:tcBorders>
            <w:shd w:val="clear" w:color="000000" w:fill="FFFFFF"/>
            <w:vAlign w:val="center"/>
            <w:hideMark/>
          </w:tcPr>
          <w:p w14:paraId="73E78F2A"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m²</w:t>
            </w:r>
          </w:p>
        </w:tc>
        <w:tc>
          <w:tcPr>
            <w:tcW w:w="1540" w:type="dxa"/>
            <w:tcBorders>
              <w:top w:val="nil"/>
              <w:left w:val="nil"/>
              <w:bottom w:val="single" w:sz="4" w:space="0" w:color="auto"/>
              <w:right w:val="single" w:sz="4" w:space="0" w:color="auto"/>
            </w:tcBorders>
            <w:shd w:val="clear" w:color="000000" w:fill="FFFFFF"/>
            <w:vAlign w:val="center"/>
            <w:hideMark/>
          </w:tcPr>
          <w:p w14:paraId="156C340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30 000</w:t>
            </w:r>
          </w:p>
        </w:tc>
        <w:tc>
          <w:tcPr>
            <w:tcW w:w="1540" w:type="dxa"/>
            <w:tcBorders>
              <w:top w:val="nil"/>
              <w:left w:val="nil"/>
              <w:bottom w:val="single" w:sz="4" w:space="0" w:color="auto"/>
              <w:right w:val="single" w:sz="4" w:space="0" w:color="auto"/>
            </w:tcBorders>
            <w:shd w:val="clear" w:color="000000" w:fill="FFFFFF"/>
            <w:vAlign w:val="center"/>
            <w:hideMark/>
          </w:tcPr>
          <w:p w14:paraId="7315788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30 000</w:t>
            </w:r>
          </w:p>
        </w:tc>
        <w:tc>
          <w:tcPr>
            <w:tcW w:w="1540" w:type="dxa"/>
            <w:tcBorders>
              <w:top w:val="nil"/>
              <w:left w:val="nil"/>
              <w:bottom w:val="single" w:sz="4" w:space="0" w:color="auto"/>
              <w:right w:val="single" w:sz="4" w:space="0" w:color="auto"/>
            </w:tcBorders>
            <w:shd w:val="clear" w:color="000000" w:fill="FFFFFF"/>
            <w:noWrap/>
            <w:vAlign w:val="center"/>
            <w:hideMark/>
          </w:tcPr>
          <w:p w14:paraId="19BD36B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20 000</w:t>
            </w:r>
          </w:p>
        </w:tc>
        <w:tc>
          <w:tcPr>
            <w:tcW w:w="1540" w:type="dxa"/>
            <w:tcBorders>
              <w:top w:val="nil"/>
              <w:left w:val="nil"/>
              <w:bottom w:val="single" w:sz="4" w:space="0" w:color="auto"/>
              <w:right w:val="single" w:sz="4" w:space="0" w:color="auto"/>
            </w:tcBorders>
            <w:shd w:val="clear" w:color="000000" w:fill="FFFFFF"/>
            <w:noWrap/>
            <w:vAlign w:val="center"/>
            <w:hideMark/>
          </w:tcPr>
          <w:p w14:paraId="0AE917E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20 000</w:t>
            </w:r>
          </w:p>
        </w:tc>
        <w:tc>
          <w:tcPr>
            <w:tcW w:w="1540" w:type="dxa"/>
            <w:tcBorders>
              <w:top w:val="nil"/>
              <w:left w:val="nil"/>
              <w:bottom w:val="single" w:sz="4" w:space="0" w:color="auto"/>
              <w:right w:val="single" w:sz="4" w:space="0" w:color="auto"/>
            </w:tcBorders>
            <w:shd w:val="clear" w:color="000000" w:fill="FFFFFF"/>
            <w:vAlign w:val="center"/>
            <w:hideMark/>
          </w:tcPr>
          <w:p w14:paraId="2B45967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30 000</w:t>
            </w:r>
          </w:p>
        </w:tc>
      </w:tr>
      <w:tr w:rsidR="00D07D40" w:rsidRPr="00D77D63" w14:paraId="5F17D95E"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3C74CB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76</w:t>
            </w:r>
          </w:p>
        </w:tc>
        <w:tc>
          <w:tcPr>
            <w:tcW w:w="4900" w:type="dxa"/>
            <w:tcBorders>
              <w:top w:val="nil"/>
              <w:left w:val="nil"/>
              <w:bottom w:val="single" w:sz="4" w:space="0" w:color="auto"/>
              <w:right w:val="single" w:sz="4" w:space="0" w:color="auto"/>
            </w:tcBorders>
            <w:shd w:val="clear" w:color="000000" w:fill="FFFFFF"/>
            <w:vAlign w:val="center"/>
            <w:hideMark/>
          </w:tcPr>
          <w:p w14:paraId="6FD68182" w14:textId="1C9A3A6C"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HŽ reaktyvinėmis medžiagomis – šaltu plastiku</w:t>
            </w:r>
          </w:p>
        </w:tc>
        <w:tc>
          <w:tcPr>
            <w:tcW w:w="1120" w:type="dxa"/>
            <w:tcBorders>
              <w:top w:val="nil"/>
              <w:left w:val="nil"/>
              <w:bottom w:val="single" w:sz="4" w:space="0" w:color="auto"/>
              <w:right w:val="single" w:sz="4" w:space="0" w:color="auto"/>
            </w:tcBorders>
            <w:shd w:val="clear" w:color="000000" w:fill="FFFFFF"/>
            <w:vAlign w:val="center"/>
            <w:hideMark/>
          </w:tcPr>
          <w:p w14:paraId="13335C8E"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m²</w:t>
            </w:r>
          </w:p>
        </w:tc>
        <w:tc>
          <w:tcPr>
            <w:tcW w:w="1540" w:type="dxa"/>
            <w:tcBorders>
              <w:top w:val="nil"/>
              <w:left w:val="nil"/>
              <w:bottom w:val="single" w:sz="4" w:space="0" w:color="auto"/>
              <w:right w:val="single" w:sz="4" w:space="0" w:color="auto"/>
            </w:tcBorders>
            <w:shd w:val="clear" w:color="000000" w:fill="FFFFFF"/>
            <w:vAlign w:val="center"/>
            <w:hideMark/>
          </w:tcPr>
          <w:p w14:paraId="34725EA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22A6B0F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5 000</w:t>
            </w:r>
          </w:p>
        </w:tc>
        <w:tc>
          <w:tcPr>
            <w:tcW w:w="1540" w:type="dxa"/>
            <w:tcBorders>
              <w:top w:val="nil"/>
              <w:left w:val="nil"/>
              <w:bottom w:val="single" w:sz="4" w:space="0" w:color="auto"/>
              <w:right w:val="single" w:sz="4" w:space="0" w:color="auto"/>
            </w:tcBorders>
            <w:shd w:val="clear" w:color="000000" w:fill="FFFFFF"/>
            <w:vAlign w:val="center"/>
            <w:hideMark/>
          </w:tcPr>
          <w:p w14:paraId="6FDFF4A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7DBAA83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7CD3A96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5 000</w:t>
            </w:r>
          </w:p>
        </w:tc>
      </w:tr>
      <w:tr w:rsidR="00D07D40" w:rsidRPr="00D77D63" w14:paraId="37D80A8A"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0FAE77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lastRenderedPageBreak/>
              <w:t>77</w:t>
            </w:r>
          </w:p>
        </w:tc>
        <w:tc>
          <w:tcPr>
            <w:tcW w:w="4900" w:type="dxa"/>
            <w:tcBorders>
              <w:top w:val="nil"/>
              <w:left w:val="nil"/>
              <w:bottom w:val="single" w:sz="4" w:space="0" w:color="auto"/>
              <w:right w:val="single" w:sz="4" w:space="0" w:color="auto"/>
            </w:tcBorders>
            <w:shd w:val="clear" w:color="000000" w:fill="FFFFFF"/>
            <w:vAlign w:val="center"/>
            <w:hideMark/>
          </w:tcPr>
          <w:p w14:paraId="248E3418"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HŽ </w:t>
            </w:r>
            <w:proofErr w:type="spellStart"/>
            <w:r w:rsidRPr="00D77D63">
              <w:rPr>
                <w:rFonts w:ascii="Times New Roman" w:eastAsia="Times New Roman" w:hAnsi="Times New Roman" w:cs="Times New Roman"/>
                <w:color w:val="000000"/>
                <w:sz w:val="24"/>
                <w:szCs w:val="24"/>
                <w:lang w:eastAsia="lt-LT"/>
              </w:rPr>
              <w:t>antislydiminiu</w:t>
            </w:r>
            <w:proofErr w:type="spellEnd"/>
            <w:r w:rsidRPr="00D77D63">
              <w:rPr>
                <w:rFonts w:ascii="Times New Roman" w:eastAsia="Times New Roman" w:hAnsi="Times New Roman" w:cs="Times New Roman"/>
                <w:color w:val="000000"/>
                <w:sz w:val="24"/>
                <w:szCs w:val="24"/>
                <w:lang w:eastAsia="lt-LT"/>
              </w:rPr>
              <w:t xml:space="preserve"> plastiku</w:t>
            </w:r>
          </w:p>
        </w:tc>
        <w:tc>
          <w:tcPr>
            <w:tcW w:w="1120" w:type="dxa"/>
            <w:tcBorders>
              <w:top w:val="nil"/>
              <w:left w:val="nil"/>
              <w:bottom w:val="single" w:sz="4" w:space="0" w:color="auto"/>
              <w:right w:val="single" w:sz="4" w:space="0" w:color="auto"/>
            </w:tcBorders>
            <w:shd w:val="clear" w:color="000000" w:fill="FFFFFF"/>
            <w:vAlign w:val="center"/>
            <w:hideMark/>
          </w:tcPr>
          <w:p w14:paraId="7E714638"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m²</w:t>
            </w:r>
          </w:p>
        </w:tc>
        <w:tc>
          <w:tcPr>
            <w:tcW w:w="1540" w:type="dxa"/>
            <w:tcBorders>
              <w:top w:val="nil"/>
              <w:left w:val="nil"/>
              <w:bottom w:val="single" w:sz="4" w:space="0" w:color="auto"/>
              <w:right w:val="single" w:sz="4" w:space="0" w:color="auto"/>
            </w:tcBorders>
            <w:shd w:val="clear" w:color="000000" w:fill="FFFFFF"/>
            <w:vAlign w:val="center"/>
            <w:hideMark/>
          </w:tcPr>
          <w:p w14:paraId="5A9FD9D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4173E9F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16E4583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51181C0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24F721C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r>
      <w:tr w:rsidR="00D07D40" w:rsidRPr="00D77D63" w14:paraId="420D3477"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61926E6"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78</w:t>
            </w:r>
          </w:p>
        </w:tc>
        <w:tc>
          <w:tcPr>
            <w:tcW w:w="4900" w:type="dxa"/>
            <w:tcBorders>
              <w:top w:val="nil"/>
              <w:left w:val="nil"/>
              <w:bottom w:val="single" w:sz="4" w:space="0" w:color="auto"/>
              <w:right w:val="single" w:sz="4" w:space="0" w:color="auto"/>
            </w:tcBorders>
            <w:shd w:val="clear" w:color="000000" w:fill="FFFFFF"/>
            <w:vAlign w:val="center"/>
            <w:hideMark/>
          </w:tcPr>
          <w:p w14:paraId="3DF62C6F"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Užrašų ir / ar simbolių lipdukas ant asfalto su įrengimo darbais</w:t>
            </w:r>
          </w:p>
        </w:tc>
        <w:tc>
          <w:tcPr>
            <w:tcW w:w="1120" w:type="dxa"/>
            <w:tcBorders>
              <w:top w:val="nil"/>
              <w:left w:val="nil"/>
              <w:bottom w:val="single" w:sz="4" w:space="0" w:color="auto"/>
              <w:right w:val="single" w:sz="4" w:space="0" w:color="auto"/>
            </w:tcBorders>
            <w:shd w:val="clear" w:color="000000" w:fill="FFFFFF"/>
            <w:vAlign w:val="center"/>
            <w:hideMark/>
          </w:tcPr>
          <w:p w14:paraId="281360F0"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m²</w:t>
            </w:r>
          </w:p>
        </w:tc>
        <w:tc>
          <w:tcPr>
            <w:tcW w:w="1540" w:type="dxa"/>
            <w:tcBorders>
              <w:top w:val="nil"/>
              <w:left w:val="nil"/>
              <w:bottom w:val="single" w:sz="4" w:space="0" w:color="auto"/>
              <w:right w:val="single" w:sz="4" w:space="0" w:color="auto"/>
            </w:tcBorders>
            <w:shd w:val="clear" w:color="000000" w:fill="FFFFFF"/>
            <w:vAlign w:val="center"/>
            <w:hideMark/>
          </w:tcPr>
          <w:p w14:paraId="0A7A9D0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1 200</w:t>
            </w:r>
          </w:p>
        </w:tc>
        <w:tc>
          <w:tcPr>
            <w:tcW w:w="1540" w:type="dxa"/>
            <w:tcBorders>
              <w:top w:val="nil"/>
              <w:left w:val="nil"/>
              <w:bottom w:val="single" w:sz="4" w:space="0" w:color="auto"/>
              <w:right w:val="single" w:sz="4" w:space="0" w:color="auto"/>
            </w:tcBorders>
            <w:shd w:val="clear" w:color="000000" w:fill="FFFFFF"/>
            <w:vAlign w:val="center"/>
            <w:hideMark/>
          </w:tcPr>
          <w:p w14:paraId="1CE6ADB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1 200</w:t>
            </w:r>
          </w:p>
        </w:tc>
        <w:tc>
          <w:tcPr>
            <w:tcW w:w="1540" w:type="dxa"/>
            <w:tcBorders>
              <w:top w:val="nil"/>
              <w:left w:val="nil"/>
              <w:bottom w:val="single" w:sz="4" w:space="0" w:color="auto"/>
              <w:right w:val="single" w:sz="4" w:space="0" w:color="auto"/>
            </w:tcBorders>
            <w:shd w:val="clear" w:color="000000" w:fill="FFFFFF"/>
            <w:vAlign w:val="center"/>
            <w:hideMark/>
          </w:tcPr>
          <w:p w14:paraId="58A4459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310D829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6E5806E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r>
      <w:tr w:rsidR="00D07D40" w:rsidRPr="00D77D63" w14:paraId="493DC5A8"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FA298C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79</w:t>
            </w:r>
          </w:p>
        </w:tc>
        <w:tc>
          <w:tcPr>
            <w:tcW w:w="4900" w:type="dxa"/>
            <w:tcBorders>
              <w:top w:val="nil"/>
              <w:left w:val="nil"/>
              <w:bottom w:val="single" w:sz="4" w:space="0" w:color="auto"/>
              <w:right w:val="single" w:sz="4" w:space="0" w:color="auto"/>
            </w:tcBorders>
            <w:shd w:val="clear" w:color="000000" w:fill="FFFFFF"/>
            <w:vAlign w:val="center"/>
            <w:hideMark/>
          </w:tcPr>
          <w:p w14:paraId="6BCB6161"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HŽ pašalinimas</w:t>
            </w:r>
          </w:p>
        </w:tc>
        <w:tc>
          <w:tcPr>
            <w:tcW w:w="1120" w:type="dxa"/>
            <w:tcBorders>
              <w:top w:val="nil"/>
              <w:left w:val="nil"/>
              <w:bottom w:val="single" w:sz="4" w:space="0" w:color="auto"/>
              <w:right w:val="single" w:sz="4" w:space="0" w:color="auto"/>
            </w:tcBorders>
            <w:shd w:val="clear" w:color="000000" w:fill="FFFFFF"/>
            <w:vAlign w:val="center"/>
            <w:hideMark/>
          </w:tcPr>
          <w:p w14:paraId="7463BFB2"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m²</w:t>
            </w:r>
          </w:p>
        </w:tc>
        <w:tc>
          <w:tcPr>
            <w:tcW w:w="1540" w:type="dxa"/>
            <w:tcBorders>
              <w:top w:val="nil"/>
              <w:left w:val="nil"/>
              <w:bottom w:val="single" w:sz="4" w:space="0" w:color="auto"/>
              <w:right w:val="single" w:sz="4" w:space="0" w:color="auto"/>
            </w:tcBorders>
            <w:shd w:val="clear" w:color="000000" w:fill="FFFFFF"/>
            <w:vAlign w:val="center"/>
            <w:hideMark/>
          </w:tcPr>
          <w:p w14:paraId="31BDFA7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12 000</w:t>
            </w:r>
          </w:p>
        </w:tc>
        <w:tc>
          <w:tcPr>
            <w:tcW w:w="1540" w:type="dxa"/>
            <w:tcBorders>
              <w:top w:val="nil"/>
              <w:left w:val="nil"/>
              <w:bottom w:val="single" w:sz="4" w:space="0" w:color="auto"/>
              <w:right w:val="single" w:sz="4" w:space="0" w:color="auto"/>
            </w:tcBorders>
            <w:shd w:val="clear" w:color="000000" w:fill="FFFFFF"/>
            <w:vAlign w:val="center"/>
            <w:hideMark/>
          </w:tcPr>
          <w:p w14:paraId="603D6E6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12 000</w:t>
            </w:r>
          </w:p>
        </w:tc>
        <w:tc>
          <w:tcPr>
            <w:tcW w:w="1540" w:type="dxa"/>
            <w:tcBorders>
              <w:top w:val="nil"/>
              <w:left w:val="nil"/>
              <w:bottom w:val="single" w:sz="4" w:space="0" w:color="auto"/>
              <w:right w:val="single" w:sz="4" w:space="0" w:color="auto"/>
            </w:tcBorders>
            <w:shd w:val="clear" w:color="000000" w:fill="FFFFFF"/>
            <w:vAlign w:val="center"/>
            <w:hideMark/>
          </w:tcPr>
          <w:p w14:paraId="2FC07B5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10 000</w:t>
            </w:r>
          </w:p>
        </w:tc>
        <w:tc>
          <w:tcPr>
            <w:tcW w:w="1540" w:type="dxa"/>
            <w:tcBorders>
              <w:top w:val="nil"/>
              <w:left w:val="nil"/>
              <w:bottom w:val="single" w:sz="4" w:space="0" w:color="auto"/>
              <w:right w:val="single" w:sz="4" w:space="0" w:color="auto"/>
            </w:tcBorders>
            <w:shd w:val="clear" w:color="000000" w:fill="FFFFFF"/>
            <w:vAlign w:val="center"/>
            <w:hideMark/>
          </w:tcPr>
          <w:p w14:paraId="0647CAD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10 000</w:t>
            </w:r>
          </w:p>
        </w:tc>
        <w:tc>
          <w:tcPr>
            <w:tcW w:w="1540" w:type="dxa"/>
            <w:tcBorders>
              <w:top w:val="nil"/>
              <w:left w:val="nil"/>
              <w:bottom w:val="single" w:sz="4" w:space="0" w:color="auto"/>
              <w:right w:val="single" w:sz="4" w:space="0" w:color="auto"/>
            </w:tcBorders>
            <w:shd w:val="clear" w:color="000000" w:fill="FFFFFF"/>
            <w:vAlign w:val="center"/>
            <w:hideMark/>
          </w:tcPr>
          <w:p w14:paraId="0B3D499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7 000</w:t>
            </w:r>
          </w:p>
        </w:tc>
      </w:tr>
      <w:tr w:rsidR="00D07D40" w:rsidRPr="00D77D63" w14:paraId="1F431EA0"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1D48BA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80</w:t>
            </w:r>
          </w:p>
        </w:tc>
        <w:tc>
          <w:tcPr>
            <w:tcW w:w="4900" w:type="dxa"/>
            <w:tcBorders>
              <w:top w:val="nil"/>
              <w:left w:val="nil"/>
              <w:bottom w:val="single" w:sz="4" w:space="0" w:color="auto"/>
              <w:right w:val="single" w:sz="4" w:space="0" w:color="auto"/>
            </w:tcBorders>
            <w:shd w:val="clear" w:color="000000" w:fill="FFFFFF"/>
            <w:vAlign w:val="center"/>
            <w:hideMark/>
          </w:tcPr>
          <w:p w14:paraId="31FE8CC4"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Paviršiaus apdaro po HŽ pašalinimo įrengimas</w:t>
            </w:r>
          </w:p>
        </w:tc>
        <w:tc>
          <w:tcPr>
            <w:tcW w:w="1120" w:type="dxa"/>
            <w:tcBorders>
              <w:top w:val="nil"/>
              <w:left w:val="nil"/>
              <w:bottom w:val="single" w:sz="4" w:space="0" w:color="auto"/>
              <w:right w:val="single" w:sz="4" w:space="0" w:color="auto"/>
            </w:tcBorders>
            <w:shd w:val="clear" w:color="000000" w:fill="FFFFFF"/>
            <w:vAlign w:val="center"/>
            <w:hideMark/>
          </w:tcPr>
          <w:p w14:paraId="0D6B01CA"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m²</w:t>
            </w:r>
          </w:p>
        </w:tc>
        <w:tc>
          <w:tcPr>
            <w:tcW w:w="1540" w:type="dxa"/>
            <w:tcBorders>
              <w:top w:val="nil"/>
              <w:left w:val="nil"/>
              <w:bottom w:val="single" w:sz="4" w:space="0" w:color="auto"/>
              <w:right w:val="single" w:sz="4" w:space="0" w:color="auto"/>
            </w:tcBorders>
            <w:shd w:val="clear" w:color="auto" w:fill="auto"/>
            <w:vAlign w:val="center"/>
            <w:hideMark/>
          </w:tcPr>
          <w:p w14:paraId="5D3059E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auto" w:fill="auto"/>
            <w:vAlign w:val="center"/>
            <w:hideMark/>
          </w:tcPr>
          <w:p w14:paraId="22F5E39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auto" w:fill="auto"/>
            <w:vAlign w:val="center"/>
            <w:hideMark/>
          </w:tcPr>
          <w:p w14:paraId="4E29B8B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auto" w:fill="auto"/>
            <w:vAlign w:val="center"/>
            <w:hideMark/>
          </w:tcPr>
          <w:p w14:paraId="319FB3D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auto" w:fill="auto"/>
            <w:vAlign w:val="center"/>
            <w:hideMark/>
          </w:tcPr>
          <w:p w14:paraId="56C3593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r>
      <w:tr w:rsidR="00D07D40" w:rsidRPr="00D77D63" w14:paraId="5689C5E9"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CFAB311"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81</w:t>
            </w:r>
          </w:p>
        </w:tc>
        <w:tc>
          <w:tcPr>
            <w:tcW w:w="4900" w:type="dxa"/>
            <w:tcBorders>
              <w:top w:val="nil"/>
              <w:left w:val="nil"/>
              <w:bottom w:val="single" w:sz="4" w:space="0" w:color="auto"/>
              <w:right w:val="single" w:sz="4" w:space="0" w:color="auto"/>
            </w:tcBorders>
            <w:shd w:val="clear" w:color="000000" w:fill="FFFFFF"/>
            <w:vAlign w:val="center"/>
            <w:hideMark/>
          </w:tcPr>
          <w:p w14:paraId="68B4964C"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Eismo organizavimo schemos parengimas iki 100 m ilgio gatvės atkarpoje</w:t>
            </w:r>
          </w:p>
        </w:tc>
        <w:tc>
          <w:tcPr>
            <w:tcW w:w="1120" w:type="dxa"/>
            <w:tcBorders>
              <w:top w:val="nil"/>
              <w:left w:val="nil"/>
              <w:bottom w:val="single" w:sz="4" w:space="0" w:color="auto"/>
              <w:right w:val="single" w:sz="4" w:space="0" w:color="auto"/>
            </w:tcBorders>
            <w:shd w:val="clear" w:color="000000" w:fill="FFFFFF"/>
            <w:vAlign w:val="center"/>
            <w:hideMark/>
          </w:tcPr>
          <w:p w14:paraId="72F6DD03"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389C28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56F7F05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00CBD76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271455A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5227A8F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w:t>
            </w:r>
          </w:p>
        </w:tc>
      </w:tr>
      <w:tr w:rsidR="00D07D40" w:rsidRPr="00D77D63" w14:paraId="758A5928"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E7A6A63"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82</w:t>
            </w:r>
          </w:p>
        </w:tc>
        <w:tc>
          <w:tcPr>
            <w:tcW w:w="4900" w:type="dxa"/>
            <w:tcBorders>
              <w:top w:val="nil"/>
              <w:left w:val="nil"/>
              <w:bottom w:val="single" w:sz="4" w:space="0" w:color="auto"/>
              <w:right w:val="single" w:sz="4" w:space="0" w:color="auto"/>
            </w:tcBorders>
            <w:shd w:val="clear" w:color="000000" w:fill="FFFFFF"/>
            <w:vAlign w:val="center"/>
            <w:hideMark/>
          </w:tcPr>
          <w:p w14:paraId="395043A3"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Eismo organizavimo schemos parengimas 100-500 m ilgio gatvės atkarpoje</w:t>
            </w:r>
          </w:p>
        </w:tc>
        <w:tc>
          <w:tcPr>
            <w:tcW w:w="1120" w:type="dxa"/>
            <w:tcBorders>
              <w:top w:val="nil"/>
              <w:left w:val="nil"/>
              <w:bottom w:val="single" w:sz="4" w:space="0" w:color="auto"/>
              <w:right w:val="single" w:sz="4" w:space="0" w:color="auto"/>
            </w:tcBorders>
            <w:shd w:val="clear" w:color="000000" w:fill="FFFFFF"/>
            <w:vAlign w:val="center"/>
            <w:hideMark/>
          </w:tcPr>
          <w:p w14:paraId="573F9ECD"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3EBC0F7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4FAA1EC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4C6B63E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4EE463D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2AD62D0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r>
      <w:tr w:rsidR="00D07D40" w:rsidRPr="00D77D63" w14:paraId="70BADEC0"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78B37C9"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83</w:t>
            </w:r>
          </w:p>
        </w:tc>
        <w:tc>
          <w:tcPr>
            <w:tcW w:w="4900" w:type="dxa"/>
            <w:tcBorders>
              <w:top w:val="nil"/>
              <w:left w:val="nil"/>
              <w:bottom w:val="single" w:sz="4" w:space="0" w:color="auto"/>
              <w:right w:val="single" w:sz="4" w:space="0" w:color="auto"/>
            </w:tcBorders>
            <w:shd w:val="clear" w:color="000000" w:fill="FFFFFF"/>
            <w:vAlign w:val="center"/>
            <w:hideMark/>
          </w:tcPr>
          <w:p w14:paraId="12E7F55C"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Eismo organizavimo schemos parengimas daugiau kaip 500 m ilgio gatvės atkarpoje</w:t>
            </w:r>
          </w:p>
        </w:tc>
        <w:tc>
          <w:tcPr>
            <w:tcW w:w="1120" w:type="dxa"/>
            <w:tcBorders>
              <w:top w:val="nil"/>
              <w:left w:val="nil"/>
              <w:bottom w:val="single" w:sz="4" w:space="0" w:color="auto"/>
              <w:right w:val="single" w:sz="4" w:space="0" w:color="auto"/>
            </w:tcBorders>
            <w:shd w:val="clear" w:color="000000" w:fill="FFFFFF"/>
            <w:vAlign w:val="center"/>
            <w:hideMark/>
          </w:tcPr>
          <w:p w14:paraId="67BC8E01"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7A0B66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7B8322F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70E0BCA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78B381E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198A7BC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r>
      <w:tr w:rsidR="00D07D40" w:rsidRPr="00D77D63" w14:paraId="4CCFE2D5"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4C004FB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84</w:t>
            </w:r>
          </w:p>
        </w:tc>
        <w:tc>
          <w:tcPr>
            <w:tcW w:w="4900" w:type="dxa"/>
            <w:tcBorders>
              <w:top w:val="nil"/>
              <w:left w:val="nil"/>
              <w:bottom w:val="single" w:sz="4" w:space="0" w:color="auto"/>
              <w:right w:val="single" w:sz="4" w:space="0" w:color="auto"/>
            </w:tcBorders>
            <w:shd w:val="clear" w:color="000000" w:fill="FFFFFF"/>
            <w:vAlign w:val="center"/>
            <w:hideMark/>
          </w:tcPr>
          <w:p w14:paraId="42FE9238"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HŽ nužymėjimas gatvėje (GPS)</w:t>
            </w:r>
          </w:p>
        </w:tc>
        <w:tc>
          <w:tcPr>
            <w:tcW w:w="1120" w:type="dxa"/>
            <w:tcBorders>
              <w:top w:val="nil"/>
              <w:left w:val="nil"/>
              <w:bottom w:val="single" w:sz="4" w:space="0" w:color="auto"/>
              <w:right w:val="single" w:sz="4" w:space="0" w:color="auto"/>
            </w:tcBorders>
            <w:shd w:val="clear" w:color="000000" w:fill="FFFFFF"/>
            <w:vAlign w:val="center"/>
            <w:hideMark/>
          </w:tcPr>
          <w:p w14:paraId="3B3C426A"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taškas</w:t>
            </w:r>
          </w:p>
        </w:tc>
        <w:tc>
          <w:tcPr>
            <w:tcW w:w="1540" w:type="dxa"/>
            <w:tcBorders>
              <w:top w:val="nil"/>
              <w:left w:val="nil"/>
              <w:bottom w:val="single" w:sz="4" w:space="0" w:color="auto"/>
              <w:right w:val="single" w:sz="4" w:space="0" w:color="auto"/>
            </w:tcBorders>
            <w:shd w:val="clear" w:color="000000" w:fill="FFFFFF"/>
            <w:vAlign w:val="center"/>
            <w:hideMark/>
          </w:tcPr>
          <w:p w14:paraId="11CCAEB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7457133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4B883CE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44955EB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31600C9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18F83DED"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E3DE762"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07E28AEC"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 xml:space="preserve">Apsauginiai kelio atitvarai, </w:t>
            </w:r>
            <w:proofErr w:type="spellStart"/>
            <w:r w:rsidRPr="00D77D63">
              <w:rPr>
                <w:rFonts w:ascii="Times New Roman" w:eastAsia="Times New Roman" w:hAnsi="Times New Roman" w:cs="Times New Roman"/>
                <w:b/>
                <w:bCs/>
                <w:color w:val="000000"/>
                <w:sz w:val="24"/>
                <w:szCs w:val="24"/>
                <w:lang w:eastAsia="lt-LT"/>
              </w:rPr>
              <w:t>priešakinantys</w:t>
            </w:r>
            <w:proofErr w:type="spellEnd"/>
            <w:r w:rsidRPr="00D77D63">
              <w:rPr>
                <w:rFonts w:ascii="Times New Roman" w:eastAsia="Times New Roman" w:hAnsi="Times New Roman" w:cs="Times New Roman"/>
                <w:b/>
                <w:bCs/>
                <w:color w:val="000000"/>
                <w:sz w:val="24"/>
                <w:szCs w:val="24"/>
                <w:lang w:eastAsia="lt-LT"/>
              </w:rPr>
              <w:t xml:space="preserve"> segmentai, smūgio slopintuvai, pėsčiųjų atitvarai ir metalinio tinklo skydų tvoros </w:t>
            </w:r>
          </w:p>
        </w:tc>
      </w:tr>
      <w:tr w:rsidR="00D07D40" w:rsidRPr="00D77D63" w14:paraId="67509E06" w14:textId="77777777" w:rsidTr="00D07D40">
        <w:trPr>
          <w:trHeight w:val="9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66C7DCD"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85</w:t>
            </w:r>
          </w:p>
        </w:tc>
        <w:tc>
          <w:tcPr>
            <w:tcW w:w="4900" w:type="dxa"/>
            <w:tcBorders>
              <w:top w:val="nil"/>
              <w:left w:val="nil"/>
              <w:bottom w:val="single" w:sz="4" w:space="0" w:color="auto"/>
              <w:right w:val="single" w:sz="4" w:space="0" w:color="auto"/>
            </w:tcBorders>
            <w:shd w:val="clear" w:color="000000" w:fill="FFFFFF"/>
            <w:vAlign w:val="center"/>
            <w:hideMark/>
          </w:tcPr>
          <w:p w14:paraId="0B22C6A4"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Apsauginių kelio atitvarų (įskaitant ir betoninių) sistemų išardymas ir kelkraščių išlyginimas rankiniu būdu</w:t>
            </w:r>
          </w:p>
        </w:tc>
        <w:tc>
          <w:tcPr>
            <w:tcW w:w="1120" w:type="dxa"/>
            <w:tcBorders>
              <w:top w:val="nil"/>
              <w:left w:val="nil"/>
              <w:bottom w:val="single" w:sz="4" w:space="0" w:color="auto"/>
              <w:right w:val="single" w:sz="4" w:space="0" w:color="auto"/>
            </w:tcBorders>
            <w:shd w:val="clear" w:color="000000" w:fill="FFFFFF"/>
            <w:vAlign w:val="center"/>
            <w:hideMark/>
          </w:tcPr>
          <w:p w14:paraId="502B38A6"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2529258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3 500</w:t>
            </w:r>
          </w:p>
        </w:tc>
        <w:tc>
          <w:tcPr>
            <w:tcW w:w="1540" w:type="dxa"/>
            <w:tcBorders>
              <w:top w:val="nil"/>
              <w:left w:val="nil"/>
              <w:bottom w:val="single" w:sz="4" w:space="0" w:color="auto"/>
              <w:right w:val="single" w:sz="4" w:space="0" w:color="auto"/>
            </w:tcBorders>
            <w:shd w:val="clear" w:color="000000" w:fill="FFFFFF"/>
            <w:vAlign w:val="center"/>
            <w:hideMark/>
          </w:tcPr>
          <w:p w14:paraId="3692659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3 500</w:t>
            </w:r>
          </w:p>
        </w:tc>
        <w:tc>
          <w:tcPr>
            <w:tcW w:w="1540" w:type="dxa"/>
            <w:tcBorders>
              <w:top w:val="nil"/>
              <w:left w:val="nil"/>
              <w:bottom w:val="single" w:sz="4" w:space="0" w:color="auto"/>
              <w:right w:val="single" w:sz="4" w:space="0" w:color="auto"/>
            </w:tcBorders>
            <w:shd w:val="clear" w:color="000000" w:fill="FFFFFF"/>
            <w:vAlign w:val="center"/>
            <w:hideMark/>
          </w:tcPr>
          <w:p w14:paraId="29513E9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3 500</w:t>
            </w:r>
          </w:p>
        </w:tc>
        <w:tc>
          <w:tcPr>
            <w:tcW w:w="1540" w:type="dxa"/>
            <w:tcBorders>
              <w:top w:val="nil"/>
              <w:left w:val="nil"/>
              <w:bottom w:val="single" w:sz="4" w:space="0" w:color="auto"/>
              <w:right w:val="single" w:sz="4" w:space="0" w:color="auto"/>
            </w:tcBorders>
            <w:shd w:val="clear" w:color="000000" w:fill="FFFFFF"/>
            <w:vAlign w:val="center"/>
            <w:hideMark/>
          </w:tcPr>
          <w:p w14:paraId="2CDBA2D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3 500</w:t>
            </w:r>
          </w:p>
        </w:tc>
        <w:tc>
          <w:tcPr>
            <w:tcW w:w="1540" w:type="dxa"/>
            <w:tcBorders>
              <w:top w:val="nil"/>
              <w:left w:val="nil"/>
              <w:bottom w:val="single" w:sz="4" w:space="0" w:color="auto"/>
              <w:right w:val="single" w:sz="4" w:space="0" w:color="auto"/>
            </w:tcBorders>
            <w:shd w:val="clear" w:color="000000" w:fill="FFFFFF"/>
            <w:vAlign w:val="center"/>
            <w:hideMark/>
          </w:tcPr>
          <w:p w14:paraId="0102E67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r>
      <w:tr w:rsidR="00D07D40" w:rsidRPr="00D77D63" w14:paraId="325F6F34"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ACB45DE"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86</w:t>
            </w:r>
          </w:p>
        </w:tc>
        <w:tc>
          <w:tcPr>
            <w:tcW w:w="4900" w:type="dxa"/>
            <w:tcBorders>
              <w:top w:val="nil"/>
              <w:left w:val="nil"/>
              <w:bottom w:val="single" w:sz="4" w:space="0" w:color="auto"/>
              <w:right w:val="single" w:sz="4" w:space="0" w:color="auto"/>
            </w:tcBorders>
            <w:shd w:val="clear" w:color="000000" w:fill="FFFFFF"/>
            <w:vAlign w:val="center"/>
            <w:hideMark/>
          </w:tcPr>
          <w:p w14:paraId="034413FE"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H1 W3 A (vienpusis) įrengimas</w:t>
            </w:r>
          </w:p>
        </w:tc>
        <w:tc>
          <w:tcPr>
            <w:tcW w:w="1120" w:type="dxa"/>
            <w:tcBorders>
              <w:top w:val="nil"/>
              <w:left w:val="nil"/>
              <w:bottom w:val="single" w:sz="4" w:space="0" w:color="auto"/>
              <w:right w:val="single" w:sz="4" w:space="0" w:color="auto"/>
            </w:tcBorders>
            <w:shd w:val="clear" w:color="000000" w:fill="FFFFFF"/>
            <w:vAlign w:val="center"/>
            <w:hideMark/>
          </w:tcPr>
          <w:p w14:paraId="65BFAF8B"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05BE512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713BEDA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231816A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6E28C99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2DC9D0E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745D1677"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239F676"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87</w:t>
            </w:r>
          </w:p>
        </w:tc>
        <w:tc>
          <w:tcPr>
            <w:tcW w:w="4900" w:type="dxa"/>
            <w:tcBorders>
              <w:top w:val="nil"/>
              <w:left w:val="nil"/>
              <w:bottom w:val="single" w:sz="4" w:space="0" w:color="auto"/>
              <w:right w:val="single" w:sz="4" w:space="0" w:color="auto"/>
            </w:tcBorders>
            <w:shd w:val="clear" w:color="000000" w:fill="FFFFFF"/>
            <w:vAlign w:val="center"/>
            <w:hideMark/>
          </w:tcPr>
          <w:p w14:paraId="54B0B4CE"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H1 W3 A pradiniai, galiniai komponentai (PGK)</w:t>
            </w:r>
          </w:p>
        </w:tc>
        <w:tc>
          <w:tcPr>
            <w:tcW w:w="1120" w:type="dxa"/>
            <w:tcBorders>
              <w:top w:val="nil"/>
              <w:left w:val="nil"/>
              <w:bottom w:val="single" w:sz="4" w:space="0" w:color="auto"/>
              <w:right w:val="single" w:sz="4" w:space="0" w:color="auto"/>
            </w:tcBorders>
            <w:shd w:val="clear" w:color="000000" w:fill="FFFFFF"/>
            <w:vAlign w:val="center"/>
            <w:hideMark/>
          </w:tcPr>
          <w:p w14:paraId="1A15158F"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35E8D6C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40857E1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5C432FB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188A66E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1099B90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53878771"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233BEE7"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88</w:t>
            </w:r>
          </w:p>
        </w:tc>
        <w:tc>
          <w:tcPr>
            <w:tcW w:w="4900" w:type="dxa"/>
            <w:tcBorders>
              <w:top w:val="nil"/>
              <w:left w:val="nil"/>
              <w:bottom w:val="single" w:sz="4" w:space="0" w:color="auto"/>
              <w:right w:val="single" w:sz="4" w:space="0" w:color="auto"/>
            </w:tcBorders>
            <w:shd w:val="clear" w:color="000000" w:fill="FFFFFF"/>
            <w:vAlign w:val="center"/>
            <w:hideMark/>
          </w:tcPr>
          <w:p w14:paraId="062F7E83"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H1 W4 A (vienpusis) įrengimas</w:t>
            </w:r>
          </w:p>
        </w:tc>
        <w:tc>
          <w:tcPr>
            <w:tcW w:w="1120" w:type="dxa"/>
            <w:tcBorders>
              <w:top w:val="nil"/>
              <w:left w:val="nil"/>
              <w:bottom w:val="single" w:sz="4" w:space="0" w:color="auto"/>
              <w:right w:val="single" w:sz="4" w:space="0" w:color="auto"/>
            </w:tcBorders>
            <w:shd w:val="clear" w:color="000000" w:fill="FFFFFF"/>
            <w:vAlign w:val="center"/>
            <w:hideMark/>
          </w:tcPr>
          <w:p w14:paraId="67150BDA"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2D74A71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6F3B626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543B71C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078876C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1940519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0F380C2B"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163D59E"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89</w:t>
            </w:r>
          </w:p>
        </w:tc>
        <w:tc>
          <w:tcPr>
            <w:tcW w:w="4900" w:type="dxa"/>
            <w:tcBorders>
              <w:top w:val="nil"/>
              <w:left w:val="nil"/>
              <w:bottom w:val="single" w:sz="4" w:space="0" w:color="auto"/>
              <w:right w:val="single" w:sz="4" w:space="0" w:color="auto"/>
            </w:tcBorders>
            <w:shd w:val="clear" w:color="000000" w:fill="FFFFFF"/>
            <w:vAlign w:val="center"/>
            <w:hideMark/>
          </w:tcPr>
          <w:p w14:paraId="3E06C087"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H1 W4 A (dvipusis) įrengimas</w:t>
            </w:r>
          </w:p>
        </w:tc>
        <w:tc>
          <w:tcPr>
            <w:tcW w:w="1120" w:type="dxa"/>
            <w:tcBorders>
              <w:top w:val="nil"/>
              <w:left w:val="nil"/>
              <w:bottom w:val="single" w:sz="4" w:space="0" w:color="auto"/>
              <w:right w:val="single" w:sz="4" w:space="0" w:color="auto"/>
            </w:tcBorders>
            <w:shd w:val="clear" w:color="000000" w:fill="FFFFFF"/>
            <w:vAlign w:val="center"/>
            <w:hideMark/>
          </w:tcPr>
          <w:p w14:paraId="2414C260"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4B71B3B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6408615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308A91E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4F0D3D1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49EC745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7D62F94A"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43789EF"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90</w:t>
            </w:r>
          </w:p>
        </w:tc>
        <w:tc>
          <w:tcPr>
            <w:tcW w:w="4900" w:type="dxa"/>
            <w:tcBorders>
              <w:top w:val="nil"/>
              <w:left w:val="nil"/>
              <w:bottom w:val="single" w:sz="4" w:space="0" w:color="auto"/>
              <w:right w:val="single" w:sz="4" w:space="0" w:color="auto"/>
            </w:tcBorders>
            <w:shd w:val="clear" w:color="000000" w:fill="FFFFFF"/>
            <w:vAlign w:val="center"/>
            <w:hideMark/>
          </w:tcPr>
          <w:p w14:paraId="11B39E7F"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H1 W4 A pradiniai, galiniai komponentai (PGK)</w:t>
            </w:r>
          </w:p>
        </w:tc>
        <w:tc>
          <w:tcPr>
            <w:tcW w:w="1120" w:type="dxa"/>
            <w:tcBorders>
              <w:top w:val="nil"/>
              <w:left w:val="nil"/>
              <w:bottom w:val="single" w:sz="4" w:space="0" w:color="auto"/>
              <w:right w:val="single" w:sz="4" w:space="0" w:color="auto"/>
            </w:tcBorders>
            <w:shd w:val="clear" w:color="000000" w:fill="FFFFFF"/>
            <w:vAlign w:val="center"/>
            <w:hideMark/>
          </w:tcPr>
          <w:p w14:paraId="32D42D9A"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10E6410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6C5908A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2EADAC1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57B085E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2A0E306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60118E45"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90275FB"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91</w:t>
            </w:r>
          </w:p>
        </w:tc>
        <w:tc>
          <w:tcPr>
            <w:tcW w:w="4900" w:type="dxa"/>
            <w:tcBorders>
              <w:top w:val="nil"/>
              <w:left w:val="nil"/>
              <w:bottom w:val="single" w:sz="4" w:space="0" w:color="auto"/>
              <w:right w:val="single" w:sz="4" w:space="0" w:color="auto"/>
            </w:tcBorders>
            <w:shd w:val="clear" w:color="000000" w:fill="FFFFFF"/>
            <w:vAlign w:val="center"/>
            <w:hideMark/>
          </w:tcPr>
          <w:p w14:paraId="4E74FFD1"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N2 W3 A (vienpusis) įrengimas</w:t>
            </w:r>
          </w:p>
        </w:tc>
        <w:tc>
          <w:tcPr>
            <w:tcW w:w="1120" w:type="dxa"/>
            <w:tcBorders>
              <w:top w:val="nil"/>
              <w:left w:val="nil"/>
              <w:bottom w:val="single" w:sz="4" w:space="0" w:color="auto"/>
              <w:right w:val="single" w:sz="4" w:space="0" w:color="auto"/>
            </w:tcBorders>
            <w:shd w:val="clear" w:color="000000" w:fill="FFFFFF"/>
            <w:vAlign w:val="center"/>
            <w:hideMark/>
          </w:tcPr>
          <w:p w14:paraId="7986C266"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41DCBC3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4C2D58E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02B793D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57AF92B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059C811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08D79F6C"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C8BE661"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92</w:t>
            </w:r>
          </w:p>
        </w:tc>
        <w:tc>
          <w:tcPr>
            <w:tcW w:w="4900" w:type="dxa"/>
            <w:tcBorders>
              <w:top w:val="nil"/>
              <w:left w:val="nil"/>
              <w:bottom w:val="single" w:sz="4" w:space="0" w:color="auto"/>
              <w:right w:val="single" w:sz="4" w:space="0" w:color="auto"/>
            </w:tcBorders>
            <w:shd w:val="clear" w:color="000000" w:fill="FFFFFF"/>
            <w:vAlign w:val="center"/>
            <w:hideMark/>
          </w:tcPr>
          <w:p w14:paraId="3E11CDA3"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N2 W3 A pradiniai, galiniai komponentai (PGK)</w:t>
            </w:r>
          </w:p>
        </w:tc>
        <w:tc>
          <w:tcPr>
            <w:tcW w:w="1120" w:type="dxa"/>
            <w:tcBorders>
              <w:top w:val="nil"/>
              <w:left w:val="nil"/>
              <w:bottom w:val="single" w:sz="4" w:space="0" w:color="auto"/>
              <w:right w:val="single" w:sz="4" w:space="0" w:color="auto"/>
            </w:tcBorders>
            <w:shd w:val="clear" w:color="000000" w:fill="FFFFFF"/>
            <w:vAlign w:val="center"/>
            <w:hideMark/>
          </w:tcPr>
          <w:p w14:paraId="4C0ABB1C"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52B8F34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1C5A611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524B3E7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2BA935C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1580CA2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1A059C12"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30BABA1"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93</w:t>
            </w:r>
          </w:p>
        </w:tc>
        <w:tc>
          <w:tcPr>
            <w:tcW w:w="4900" w:type="dxa"/>
            <w:tcBorders>
              <w:top w:val="nil"/>
              <w:left w:val="nil"/>
              <w:bottom w:val="single" w:sz="4" w:space="0" w:color="auto"/>
              <w:right w:val="single" w:sz="4" w:space="0" w:color="auto"/>
            </w:tcBorders>
            <w:shd w:val="clear" w:color="000000" w:fill="FFFFFF"/>
            <w:vAlign w:val="center"/>
            <w:hideMark/>
          </w:tcPr>
          <w:p w14:paraId="01C41E94"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N2 W4 A (vienpusis) įrengimas</w:t>
            </w:r>
          </w:p>
        </w:tc>
        <w:tc>
          <w:tcPr>
            <w:tcW w:w="1120" w:type="dxa"/>
            <w:tcBorders>
              <w:top w:val="nil"/>
              <w:left w:val="nil"/>
              <w:bottom w:val="single" w:sz="4" w:space="0" w:color="auto"/>
              <w:right w:val="single" w:sz="4" w:space="0" w:color="auto"/>
            </w:tcBorders>
            <w:shd w:val="clear" w:color="000000" w:fill="FFFFFF"/>
            <w:vAlign w:val="center"/>
            <w:hideMark/>
          </w:tcPr>
          <w:p w14:paraId="5BD5B422"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306C682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49E55F7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7F8B246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18005FA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61627A9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r>
      <w:tr w:rsidR="00D07D40" w:rsidRPr="00D77D63" w14:paraId="5F69970C"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4410E4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lastRenderedPageBreak/>
              <w:t>94</w:t>
            </w:r>
          </w:p>
        </w:tc>
        <w:tc>
          <w:tcPr>
            <w:tcW w:w="4900" w:type="dxa"/>
            <w:tcBorders>
              <w:top w:val="nil"/>
              <w:left w:val="nil"/>
              <w:bottom w:val="single" w:sz="4" w:space="0" w:color="auto"/>
              <w:right w:val="single" w:sz="4" w:space="0" w:color="auto"/>
            </w:tcBorders>
            <w:shd w:val="clear" w:color="000000" w:fill="FFFFFF"/>
            <w:vAlign w:val="center"/>
            <w:hideMark/>
          </w:tcPr>
          <w:p w14:paraId="2ECD3B98"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N2 W4 A (dvipusis) įrengimas</w:t>
            </w:r>
          </w:p>
        </w:tc>
        <w:tc>
          <w:tcPr>
            <w:tcW w:w="1120" w:type="dxa"/>
            <w:tcBorders>
              <w:top w:val="nil"/>
              <w:left w:val="nil"/>
              <w:bottom w:val="single" w:sz="4" w:space="0" w:color="auto"/>
              <w:right w:val="single" w:sz="4" w:space="0" w:color="auto"/>
            </w:tcBorders>
            <w:shd w:val="clear" w:color="000000" w:fill="FFFFFF"/>
            <w:vAlign w:val="center"/>
            <w:hideMark/>
          </w:tcPr>
          <w:p w14:paraId="1273F77C"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05EA0B8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7EC98F8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1593816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56D782E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24C61D9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r>
      <w:tr w:rsidR="00D07D40" w:rsidRPr="00D77D63" w14:paraId="275A6967"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0D490DB"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95</w:t>
            </w:r>
          </w:p>
        </w:tc>
        <w:tc>
          <w:tcPr>
            <w:tcW w:w="4900" w:type="dxa"/>
            <w:tcBorders>
              <w:top w:val="nil"/>
              <w:left w:val="nil"/>
              <w:bottom w:val="single" w:sz="4" w:space="0" w:color="auto"/>
              <w:right w:val="single" w:sz="4" w:space="0" w:color="auto"/>
            </w:tcBorders>
            <w:shd w:val="clear" w:color="000000" w:fill="FFFFFF"/>
            <w:vAlign w:val="center"/>
            <w:hideMark/>
          </w:tcPr>
          <w:p w14:paraId="25C6182C"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N2 W4 A pradiniai, galiniai komponentai (PGK)</w:t>
            </w:r>
          </w:p>
        </w:tc>
        <w:tc>
          <w:tcPr>
            <w:tcW w:w="1120" w:type="dxa"/>
            <w:tcBorders>
              <w:top w:val="nil"/>
              <w:left w:val="nil"/>
              <w:bottom w:val="single" w:sz="4" w:space="0" w:color="auto"/>
              <w:right w:val="single" w:sz="4" w:space="0" w:color="auto"/>
            </w:tcBorders>
            <w:shd w:val="clear" w:color="000000" w:fill="FFFFFF"/>
            <w:vAlign w:val="center"/>
            <w:hideMark/>
          </w:tcPr>
          <w:p w14:paraId="3B9A1824"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19CF3D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26</w:t>
            </w:r>
          </w:p>
        </w:tc>
        <w:tc>
          <w:tcPr>
            <w:tcW w:w="1540" w:type="dxa"/>
            <w:tcBorders>
              <w:top w:val="nil"/>
              <w:left w:val="nil"/>
              <w:bottom w:val="single" w:sz="4" w:space="0" w:color="auto"/>
              <w:right w:val="single" w:sz="4" w:space="0" w:color="auto"/>
            </w:tcBorders>
            <w:shd w:val="clear" w:color="000000" w:fill="FFFFFF"/>
            <w:vAlign w:val="center"/>
            <w:hideMark/>
          </w:tcPr>
          <w:p w14:paraId="1D438C5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436BF4D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1F9DCDE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03EFF36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054E1889"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28A4EDC"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96</w:t>
            </w:r>
          </w:p>
        </w:tc>
        <w:tc>
          <w:tcPr>
            <w:tcW w:w="4900" w:type="dxa"/>
            <w:tcBorders>
              <w:top w:val="nil"/>
              <w:left w:val="nil"/>
              <w:bottom w:val="single" w:sz="4" w:space="0" w:color="auto"/>
              <w:right w:val="single" w:sz="4" w:space="0" w:color="auto"/>
            </w:tcBorders>
            <w:shd w:val="clear" w:color="000000" w:fill="FFFFFF"/>
            <w:vAlign w:val="center"/>
            <w:hideMark/>
          </w:tcPr>
          <w:p w14:paraId="1F0041D7"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Panaudotų apsauginių kelio atitvarų įrengimas</w:t>
            </w:r>
          </w:p>
        </w:tc>
        <w:tc>
          <w:tcPr>
            <w:tcW w:w="1120" w:type="dxa"/>
            <w:tcBorders>
              <w:top w:val="nil"/>
              <w:left w:val="nil"/>
              <w:bottom w:val="single" w:sz="4" w:space="0" w:color="auto"/>
              <w:right w:val="single" w:sz="4" w:space="0" w:color="auto"/>
            </w:tcBorders>
            <w:shd w:val="clear" w:color="000000" w:fill="FFFFFF"/>
            <w:vAlign w:val="center"/>
            <w:hideMark/>
          </w:tcPr>
          <w:p w14:paraId="67EA8881"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2B83ADE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75B460F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23F8FE4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2240EC0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2FAC6FE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548A9AE1"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00FFFE9"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97</w:t>
            </w:r>
          </w:p>
        </w:tc>
        <w:tc>
          <w:tcPr>
            <w:tcW w:w="4900" w:type="dxa"/>
            <w:tcBorders>
              <w:top w:val="nil"/>
              <w:left w:val="nil"/>
              <w:bottom w:val="single" w:sz="4" w:space="0" w:color="auto"/>
              <w:right w:val="single" w:sz="4" w:space="0" w:color="auto"/>
            </w:tcBorders>
            <w:shd w:val="clear" w:color="000000" w:fill="FFFFFF"/>
            <w:vAlign w:val="center"/>
            <w:hideMark/>
          </w:tcPr>
          <w:p w14:paraId="20D953B4"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Galinis elementas GE-1</w:t>
            </w:r>
          </w:p>
        </w:tc>
        <w:tc>
          <w:tcPr>
            <w:tcW w:w="1120" w:type="dxa"/>
            <w:tcBorders>
              <w:top w:val="nil"/>
              <w:left w:val="nil"/>
              <w:bottom w:val="single" w:sz="4" w:space="0" w:color="auto"/>
              <w:right w:val="single" w:sz="4" w:space="0" w:color="auto"/>
            </w:tcBorders>
            <w:shd w:val="clear" w:color="000000" w:fill="FFFFFF"/>
            <w:vAlign w:val="center"/>
            <w:hideMark/>
          </w:tcPr>
          <w:p w14:paraId="4C6CF3DC"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AD4261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07C66B7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6216958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1772D38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2B28BA9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2A307E1C"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4647EC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98</w:t>
            </w:r>
          </w:p>
        </w:tc>
        <w:tc>
          <w:tcPr>
            <w:tcW w:w="4900" w:type="dxa"/>
            <w:tcBorders>
              <w:top w:val="nil"/>
              <w:left w:val="nil"/>
              <w:bottom w:val="single" w:sz="4" w:space="0" w:color="auto"/>
              <w:right w:val="single" w:sz="4" w:space="0" w:color="auto"/>
            </w:tcBorders>
            <w:shd w:val="clear" w:color="000000" w:fill="FFFFFF"/>
            <w:vAlign w:val="center"/>
            <w:hideMark/>
          </w:tcPr>
          <w:p w14:paraId="7E609EB6" w14:textId="6025D281"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Galinis elementas GE-2</w:t>
            </w:r>
          </w:p>
        </w:tc>
        <w:tc>
          <w:tcPr>
            <w:tcW w:w="1120" w:type="dxa"/>
            <w:tcBorders>
              <w:top w:val="nil"/>
              <w:left w:val="nil"/>
              <w:bottom w:val="single" w:sz="4" w:space="0" w:color="auto"/>
              <w:right w:val="single" w:sz="4" w:space="0" w:color="auto"/>
            </w:tcBorders>
            <w:shd w:val="clear" w:color="000000" w:fill="FFFFFF"/>
            <w:vAlign w:val="center"/>
            <w:hideMark/>
          </w:tcPr>
          <w:p w14:paraId="5BB5A713"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62D7609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7BA14EC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765824E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2E8C681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5B8220C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538B7260"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162CFC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99</w:t>
            </w:r>
          </w:p>
        </w:tc>
        <w:tc>
          <w:tcPr>
            <w:tcW w:w="4900" w:type="dxa"/>
            <w:tcBorders>
              <w:top w:val="nil"/>
              <w:left w:val="nil"/>
              <w:bottom w:val="single" w:sz="4" w:space="0" w:color="auto"/>
              <w:right w:val="single" w:sz="4" w:space="0" w:color="auto"/>
            </w:tcBorders>
            <w:shd w:val="clear" w:color="000000" w:fill="FFFFFF"/>
            <w:vAlign w:val="center"/>
            <w:hideMark/>
          </w:tcPr>
          <w:p w14:paraId="66C952A4" w14:textId="260998C6"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proofErr w:type="spellStart"/>
            <w:r w:rsidRPr="00D77D63">
              <w:rPr>
                <w:rFonts w:ascii="Times New Roman" w:eastAsia="Times New Roman" w:hAnsi="Times New Roman" w:cs="Times New Roman"/>
                <w:color w:val="000000"/>
                <w:sz w:val="24"/>
                <w:szCs w:val="24"/>
                <w:lang w:eastAsia="lt-LT"/>
              </w:rPr>
              <w:t>Dėžinės</w:t>
            </w:r>
            <w:proofErr w:type="spellEnd"/>
            <w:r w:rsidRPr="00D77D63">
              <w:rPr>
                <w:rFonts w:ascii="Times New Roman" w:eastAsia="Times New Roman" w:hAnsi="Times New Roman" w:cs="Times New Roman"/>
                <w:color w:val="000000"/>
                <w:sz w:val="24"/>
                <w:szCs w:val="24"/>
                <w:lang w:eastAsia="lt-LT"/>
              </w:rPr>
              <w:t xml:space="preserve"> sistemos užbaigimo elemento 90 kampu įrengimas </w:t>
            </w:r>
          </w:p>
        </w:tc>
        <w:tc>
          <w:tcPr>
            <w:tcW w:w="1120" w:type="dxa"/>
            <w:tcBorders>
              <w:top w:val="nil"/>
              <w:left w:val="nil"/>
              <w:bottom w:val="single" w:sz="4" w:space="0" w:color="auto"/>
              <w:right w:val="single" w:sz="4" w:space="0" w:color="auto"/>
            </w:tcBorders>
            <w:shd w:val="clear" w:color="000000" w:fill="FFFFFF"/>
            <w:vAlign w:val="center"/>
            <w:hideMark/>
          </w:tcPr>
          <w:p w14:paraId="54743F82"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AB5479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6787BB1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5D20BE9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4C3C75E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468410F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r>
      <w:tr w:rsidR="00D07D40" w:rsidRPr="00D77D63" w14:paraId="64DDC564"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7AFB1E1"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100</w:t>
            </w:r>
          </w:p>
        </w:tc>
        <w:tc>
          <w:tcPr>
            <w:tcW w:w="4900" w:type="dxa"/>
            <w:tcBorders>
              <w:top w:val="nil"/>
              <w:left w:val="nil"/>
              <w:bottom w:val="single" w:sz="4" w:space="0" w:color="auto"/>
              <w:right w:val="single" w:sz="4" w:space="0" w:color="auto"/>
            </w:tcBorders>
            <w:shd w:val="clear" w:color="000000" w:fill="FFFFFF"/>
            <w:vAlign w:val="center"/>
            <w:hideMark/>
          </w:tcPr>
          <w:p w14:paraId="1A47D8E3"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PJ-1 profiliuota juosta </w:t>
            </w:r>
          </w:p>
        </w:tc>
        <w:tc>
          <w:tcPr>
            <w:tcW w:w="1120" w:type="dxa"/>
            <w:tcBorders>
              <w:top w:val="nil"/>
              <w:left w:val="nil"/>
              <w:bottom w:val="single" w:sz="4" w:space="0" w:color="auto"/>
              <w:right w:val="single" w:sz="4" w:space="0" w:color="auto"/>
            </w:tcBorders>
            <w:shd w:val="clear" w:color="000000" w:fill="FFFFFF"/>
            <w:vAlign w:val="center"/>
            <w:hideMark/>
          </w:tcPr>
          <w:p w14:paraId="51582F44"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3F1A236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68CC651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044EA17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5795D72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2A6AF8F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250</w:t>
            </w:r>
          </w:p>
        </w:tc>
      </w:tr>
      <w:tr w:rsidR="00D07D40" w:rsidRPr="00D77D63" w14:paraId="2C679A2F" w14:textId="77777777" w:rsidTr="00D07D40">
        <w:trPr>
          <w:trHeight w:val="9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AEA66DE"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101</w:t>
            </w:r>
          </w:p>
        </w:tc>
        <w:tc>
          <w:tcPr>
            <w:tcW w:w="4900" w:type="dxa"/>
            <w:tcBorders>
              <w:top w:val="nil"/>
              <w:left w:val="nil"/>
              <w:bottom w:val="single" w:sz="4" w:space="0" w:color="auto"/>
              <w:right w:val="single" w:sz="4" w:space="0" w:color="auto"/>
            </w:tcBorders>
            <w:shd w:val="clear" w:color="000000" w:fill="FFFFFF"/>
            <w:vAlign w:val="center"/>
            <w:hideMark/>
          </w:tcPr>
          <w:p w14:paraId="7D792ECF"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Skydelio su vertikaliu ženklinimu ant vieno metalinio stovo, betonuojant pamatą, įrengimas rankiniu būdu (KET Nr. 2.1.1 ir kt.)</w:t>
            </w:r>
          </w:p>
        </w:tc>
        <w:tc>
          <w:tcPr>
            <w:tcW w:w="1120" w:type="dxa"/>
            <w:tcBorders>
              <w:top w:val="nil"/>
              <w:left w:val="nil"/>
              <w:bottom w:val="single" w:sz="4" w:space="0" w:color="auto"/>
              <w:right w:val="single" w:sz="4" w:space="0" w:color="auto"/>
            </w:tcBorders>
            <w:shd w:val="clear" w:color="000000" w:fill="FFFFFF"/>
            <w:vAlign w:val="center"/>
            <w:hideMark/>
          </w:tcPr>
          <w:p w14:paraId="2D05A513"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C9A96B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w:t>
            </w:r>
          </w:p>
        </w:tc>
        <w:tc>
          <w:tcPr>
            <w:tcW w:w="1540" w:type="dxa"/>
            <w:tcBorders>
              <w:top w:val="nil"/>
              <w:left w:val="nil"/>
              <w:bottom w:val="single" w:sz="4" w:space="0" w:color="auto"/>
              <w:right w:val="single" w:sz="4" w:space="0" w:color="auto"/>
            </w:tcBorders>
            <w:shd w:val="clear" w:color="000000" w:fill="FFFFFF"/>
            <w:vAlign w:val="center"/>
            <w:hideMark/>
          </w:tcPr>
          <w:p w14:paraId="6194583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w:t>
            </w:r>
          </w:p>
        </w:tc>
        <w:tc>
          <w:tcPr>
            <w:tcW w:w="1540" w:type="dxa"/>
            <w:tcBorders>
              <w:top w:val="nil"/>
              <w:left w:val="nil"/>
              <w:bottom w:val="single" w:sz="4" w:space="0" w:color="auto"/>
              <w:right w:val="single" w:sz="4" w:space="0" w:color="auto"/>
            </w:tcBorders>
            <w:shd w:val="clear" w:color="000000" w:fill="FFFFFF"/>
            <w:vAlign w:val="center"/>
            <w:hideMark/>
          </w:tcPr>
          <w:p w14:paraId="13086A1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w:t>
            </w:r>
          </w:p>
        </w:tc>
        <w:tc>
          <w:tcPr>
            <w:tcW w:w="1540" w:type="dxa"/>
            <w:tcBorders>
              <w:top w:val="nil"/>
              <w:left w:val="nil"/>
              <w:bottom w:val="single" w:sz="4" w:space="0" w:color="auto"/>
              <w:right w:val="single" w:sz="4" w:space="0" w:color="auto"/>
            </w:tcBorders>
            <w:shd w:val="clear" w:color="000000" w:fill="FFFFFF"/>
            <w:vAlign w:val="center"/>
            <w:hideMark/>
          </w:tcPr>
          <w:p w14:paraId="44DA5B0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w:t>
            </w:r>
          </w:p>
        </w:tc>
        <w:tc>
          <w:tcPr>
            <w:tcW w:w="1540" w:type="dxa"/>
            <w:tcBorders>
              <w:top w:val="nil"/>
              <w:left w:val="nil"/>
              <w:bottom w:val="single" w:sz="4" w:space="0" w:color="auto"/>
              <w:right w:val="single" w:sz="4" w:space="0" w:color="auto"/>
            </w:tcBorders>
            <w:shd w:val="clear" w:color="000000" w:fill="FFFFFF"/>
            <w:vAlign w:val="center"/>
            <w:hideMark/>
          </w:tcPr>
          <w:p w14:paraId="07E30C9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r>
      <w:tr w:rsidR="00D07D40" w:rsidRPr="00D77D63" w14:paraId="1C9091B8"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D92CAED"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102</w:t>
            </w:r>
          </w:p>
        </w:tc>
        <w:tc>
          <w:tcPr>
            <w:tcW w:w="4900" w:type="dxa"/>
            <w:tcBorders>
              <w:top w:val="nil"/>
              <w:left w:val="nil"/>
              <w:bottom w:val="single" w:sz="4" w:space="0" w:color="auto"/>
              <w:right w:val="single" w:sz="4" w:space="0" w:color="auto"/>
            </w:tcBorders>
            <w:shd w:val="clear" w:color="000000" w:fill="FFFFFF"/>
            <w:vAlign w:val="center"/>
            <w:hideMark/>
          </w:tcPr>
          <w:p w14:paraId="237FB560"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Paprastojo remonto aprašo (projekto) parengimas iki 100 m ilgio gatvės dalyje</w:t>
            </w:r>
          </w:p>
        </w:tc>
        <w:tc>
          <w:tcPr>
            <w:tcW w:w="1120" w:type="dxa"/>
            <w:tcBorders>
              <w:top w:val="nil"/>
              <w:left w:val="nil"/>
              <w:bottom w:val="single" w:sz="4" w:space="0" w:color="auto"/>
              <w:right w:val="single" w:sz="4" w:space="0" w:color="auto"/>
            </w:tcBorders>
            <w:shd w:val="clear" w:color="000000" w:fill="FFFFFF"/>
            <w:vAlign w:val="center"/>
            <w:hideMark/>
          </w:tcPr>
          <w:p w14:paraId="755DDE17"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D1E1DB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77674EB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5142F29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10620C8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1C87B0A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w:t>
            </w:r>
          </w:p>
        </w:tc>
      </w:tr>
      <w:tr w:rsidR="00D07D40" w:rsidRPr="00D77D63" w14:paraId="7F4CBDE9"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133094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103</w:t>
            </w:r>
          </w:p>
        </w:tc>
        <w:tc>
          <w:tcPr>
            <w:tcW w:w="4900" w:type="dxa"/>
            <w:tcBorders>
              <w:top w:val="nil"/>
              <w:left w:val="nil"/>
              <w:bottom w:val="single" w:sz="4" w:space="0" w:color="auto"/>
              <w:right w:val="single" w:sz="4" w:space="0" w:color="auto"/>
            </w:tcBorders>
            <w:shd w:val="clear" w:color="000000" w:fill="FFFFFF"/>
            <w:vAlign w:val="center"/>
            <w:hideMark/>
          </w:tcPr>
          <w:p w14:paraId="4DF79C91"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Paprastojo remonto aprašo (projekto) parengimas 100-500 m ilgio gatvės dalyje</w:t>
            </w:r>
          </w:p>
        </w:tc>
        <w:tc>
          <w:tcPr>
            <w:tcW w:w="1120" w:type="dxa"/>
            <w:tcBorders>
              <w:top w:val="nil"/>
              <w:left w:val="nil"/>
              <w:bottom w:val="single" w:sz="4" w:space="0" w:color="auto"/>
              <w:right w:val="single" w:sz="4" w:space="0" w:color="auto"/>
            </w:tcBorders>
            <w:shd w:val="clear" w:color="000000" w:fill="FFFFFF"/>
            <w:vAlign w:val="center"/>
            <w:hideMark/>
          </w:tcPr>
          <w:p w14:paraId="2F3E544C"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534B77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526FDBA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284A53B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467A2FE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588B9E8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w:t>
            </w:r>
          </w:p>
        </w:tc>
      </w:tr>
      <w:tr w:rsidR="00D07D40" w:rsidRPr="00D77D63" w14:paraId="57C8DDC8" w14:textId="77777777" w:rsidTr="00D07D40">
        <w:trPr>
          <w:trHeight w:val="9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E1E87EF"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104</w:t>
            </w:r>
          </w:p>
        </w:tc>
        <w:tc>
          <w:tcPr>
            <w:tcW w:w="4900" w:type="dxa"/>
            <w:tcBorders>
              <w:top w:val="nil"/>
              <w:left w:val="nil"/>
              <w:bottom w:val="single" w:sz="4" w:space="0" w:color="auto"/>
              <w:right w:val="single" w:sz="4" w:space="0" w:color="auto"/>
            </w:tcBorders>
            <w:shd w:val="clear" w:color="000000" w:fill="FFFFFF"/>
            <w:vAlign w:val="center"/>
            <w:hideMark/>
          </w:tcPr>
          <w:p w14:paraId="3451B211"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Paprastojo remonto aprašo (projekto) parengimas daugiau kaip 500 m ilgio gatvės dalyje</w:t>
            </w:r>
          </w:p>
        </w:tc>
        <w:tc>
          <w:tcPr>
            <w:tcW w:w="1120" w:type="dxa"/>
            <w:tcBorders>
              <w:top w:val="nil"/>
              <w:left w:val="nil"/>
              <w:bottom w:val="single" w:sz="4" w:space="0" w:color="auto"/>
              <w:right w:val="single" w:sz="4" w:space="0" w:color="auto"/>
            </w:tcBorders>
            <w:shd w:val="clear" w:color="000000" w:fill="FFFFFF"/>
            <w:vAlign w:val="center"/>
            <w:hideMark/>
          </w:tcPr>
          <w:p w14:paraId="3D2912A3"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6BBCD69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46818E3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7338A2C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5EC96FE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70D5DE9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w:t>
            </w:r>
          </w:p>
        </w:tc>
      </w:tr>
      <w:tr w:rsidR="00D07D40" w:rsidRPr="00D77D63" w14:paraId="694AC58C"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4FF131F9"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105</w:t>
            </w:r>
          </w:p>
        </w:tc>
        <w:tc>
          <w:tcPr>
            <w:tcW w:w="4900" w:type="dxa"/>
            <w:tcBorders>
              <w:top w:val="nil"/>
              <w:left w:val="nil"/>
              <w:bottom w:val="single" w:sz="4" w:space="0" w:color="auto"/>
              <w:right w:val="single" w:sz="4" w:space="0" w:color="auto"/>
            </w:tcBorders>
            <w:shd w:val="clear" w:color="000000" w:fill="FFFFFF"/>
            <w:vAlign w:val="center"/>
            <w:hideMark/>
          </w:tcPr>
          <w:p w14:paraId="73170202"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proofErr w:type="spellStart"/>
            <w:r w:rsidRPr="00D77D63">
              <w:rPr>
                <w:rFonts w:ascii="Times New Roman" w:eastAsia="Times New Roman" w:hAnsi="Times New Roman" w:cs="Times New Roman"/>
                <w:color w:val="000000"/>
                <w:sz w:val="24"/>
                <w:szCs w:val="24"/>
                <w:lang w:eastAsia="lt-LT"/>
              </w:rPr>
              <w:t>Priešakinančių</w:t>
            </w:r>
            <w:proofErr w:type="spellEnd"/>
            <w:r w:rsidRPr="00D77D63">
              <w:rPr>
                <w:rFonts w:ascii="Times New Roman" w:eastAsia="Times New Roman" w:hAnsi="Times New Roman" w:cs="Times New Roman"/>
                <w:color w:val="000000"/>
                <w:sz w:val="24"/>
                <w:szCs w:val="24"/>
                <w:lang w:eastAsia="lt-LT"/>
              </w:rPr>
              <w:t xml:space="preserve"> segmentų įrengimas (sijos ilgis - 4 m)</w:t>
            </w:r>
          </w:p>
        </w:tc>
        <w:tc>
          <w:tcPr>
            <w:tcW w:w="1120" w:type="dxa"/>
            <w:tcBorders>
              <w:top w:val="nil"/>
              <w:left w:val="nil"/>
              <w:bottom w:val="single" w:sz="4" w:space="0" w:color="auto"/>
              <w:right w:val="single" w:sz="4" w:space="0" w:color="auto"/>
            </w:tcBorders>
            <w:shd w:val="clear" w:color="000000" w:fill="FFFFFF"/>
            <w:vAlign w:val="center"/>
            <w:hideMark/>
          </w:tcPr>
          <w:p w14:paraId="54B4FDC9"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3E78F9F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421B1CF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25327F6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1D4E663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63B31C1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r>
      <w:tr w:rsidR="00D07D40" w:rsidRPr="00D77D63" w14:paraId="04F77AD7"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4898876"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5B4519B1"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Smūgio slopintuvai</w:t>
            </w:r>
          </w:p>
        </w:tc>
      </w:tr>
      <w:tr w:rsidR="00D07D40" w:rsidRPr="00D77D63" w14:paraId="787A4688"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5302DEC"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106</w:t>
            </w:r>
          </w:p>
        </w:tc>
        <w:tc>
          <w:tcPr>
            <w:tcW w:w="4900" w:type="dxa"/>
            <w:tcBorders>
              <w:top w:val="nil"/>
              <w:left w:val="nil"/>
              <w:bottom w:val="single" w:sz="4" w:space="0" w:color="auto"/>
              <w:right w:val="single" w:sz="4" w:space="0" w:color="auto"/>
            </w:tcBorders>
            <w:shd w:val="clear" w:color="000000" w:fill="FFFFFF"/>
            <w:vAlign w:val="center"/>
            <w:hideMark/>
          </w:tcPr>
          <w:p w14:paraId="445E89D4"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Smūgio slopintuvo įrengimas</w:t>
            </w:r>
          </w:p>
        </w:tc>
        <w:tc>
          <w:tcPr>
            <w:tcW w:w="1120" w:type="dxa"/>
            <w:tcBorders>
              <w:top w:val="nil"/>
              <w:left w:val="nil"/>
              <w:bottom w:val="single" w:sz="4" w:space="0" w:color="auto"/>
              <w:right w:val="single" w:sz="4" w:space="0" w:color="auto"/>
            </w:tcBorders>
            <w:shd w:val="clear" w:color="000000" w:fill="FFFFFF"/>
            <w:vAlign w:val="center"/>
            <w:hideMark/>
          </w:tcPr>
          <w:p w14:paraId="79DA74B6"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proofErr w:type="spellStart"/>
            <w:r w:rsidRPr="00D77D63">
              <w:rPr>
                <w:rFonts w:ascii="Times New Roman" w:eastAsia="Times New Roman" w:hAnsi="Times New Roman" w:cs="Times New Roman"/>
                <w:b/>
                <w:bCs/>
                <w:color w:val="000000"/>
                <w:sz w:val="24"/>
                <w:szCs w:val="24"/>
                <w:lang w:eastAsia="lt-LT"/>
              </w:rPr>
              <w:t>kompl</w:t>
            </w:r>
            <w:proofErr w:type="spellEnd"/>
            <w:r w:rsidRPr="00D77D63">
              <w:rPr>
                <w:rFonts w:ascii="Times New Roman" w:eastAsia="Times New Roman" w:hAnsi="Times New Roman" w:cs="Times New Roman"/>
                <w:b/>
                <w:bCs/>
                <w:color w:val="000000"/>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4CBC5D2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714DB44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w:t>
            </w:r>
          </w:p>
        </w:tc>
        <w:tc>
          <w:tcPr>
            <w:tcW w:w="1540" w:type="dxa"/>
            <w:tcBorders>
              <w:top w:val="nil"/>
              <w:left w:val="nil"/>
              <w:bottom w:val="single" w:sz="4" w:space="0" w:color="auto"/>
              <w:right w:val="single" w:sz="4" w:space="0" w:color="auto"/>
            </w:tcBorders>
            <w:shd w:val="clear" w:color="000000" w:fill="FFFFFF"/>
            <w:vAlign w:val="center"/>
            <w:hideMark/>
          </w:tcPr>
          <w:p w14:paraId="4D0AA45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w:t>
            </w:r>
          </w:p>
        </w:tc>
        <w:tc>
          <w:tcPr>
            <w:tcW w:w="1540" w:type="dxa"/>
            <w:tcBorders>
              <w:top w:val="nil"/>
              <w:left w:val="nil"/>
              <w:bottom w:val="single" w:sz="4" w:space="0" w:color="auto"/>
              <w:right w:val="single" w:sz="4" w:space="0" w:color="auto"/>
            </w:tcBorders>
            <w:shd w:val="clear" w:color="000000" w:fill="FFFFFF"/>
            <w:vAlign w:val="center"/>
            <w:hideMark/>
          </w:tcPr>
          <w:p w14:paraId="2C50A58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w:t>
            </w:r>
          </w:p>
        </w:tc>
        <w:tc>
          <w:tcPr>
            <w:tcW w:w="1540" w:type="dxa"/>
            <w:tcBorders>
              <w:top w:val="nil"/>
              <w:left w:val="nil"/>
              <w:bottom w:val="single" w:sz="4" w:space="0" w:color="auto"/>
              <w:right w:val="single" w:sz="4" w:space="0" w:color="auto"/>
            </w:tcBorders>
            <w:shd w:val="clear" w:color="000000" w:fill="FFFFFF"/>
            <w:vAlign w:val="center"/>
            <w:hideMark/>
          </w:tcPr>
          <w:p w14:paraId="2CEC18A5" w14:textId="60BF195F"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r>
      <w:tr w:rsidR="00D07D40" w:rsidRPr="00D77D63" w14:paraId="6680C289"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5F0D263"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107</w:t>
            </w:r>
          </w:p>
        </w:tc>
        <w:tc>
          <w:tcPr>
            <w:tcW w:w="4900" w:type="dxa"/>
            <w:tcBorders>
              <w:top w:val="nil"/>
              <w:left w:val="nil"/>
              <w:bottom w:val="single" w:sz="4" w:space="0" w:color="auto"/>
              <w:right w:val="single" w:sz="4" w:space="0" w:color="auto"/>
            </w:tcBorders>
            <w:shd w:val="clear" w:color="000000" w:fill="FFFFFF"/>
            <w:vAlign w:val="center"/>
            <w:hideMark/>
          </w:tcPr>
          <w:p w14:paraId="02C3C090"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Smūgio slopintuvo išmontavimas</w:t>
            </w:r>
          </w:p>
        </w:tc>
        <w:tc>
          <w:tcPr>
            <w:tcW w:w="1120" w:type="dxa"/>
            <w:tcBorders>
              <w:top w:val="nil"/>
              <w:left w:val="nil"/>
              <w:bottom w:val="single" w:sz="4" w:space="0" w:color="auto"/>
              <w:right w:val="single" w:sz="4" w:space="0" w:color="auto"/>
            </w:tcBorders>
            <w:shd w:val="clear" w:color="000000" w:fill="FFFFFF"/>
            <w:vAlign w:val="center"/>
            <w:hideMark/>
          </w:tcPr>
          <w:p w14:paraId="2ABF0850"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proofErr w:type="spellStart"/>
            <w:r w:rsidRPr="00D77D63">
              <w:rPr>
                <w:rFonts w:ascii="Times New Roman" w:eastAsia="Times New Roman" w:hAnsi="Times New Roman" w:cs="Times New Roman"/>
                <w:b/>
                <w:bCs/>
                <w:color w:val="000000"/>
                <w:sz w:val="24"/>
                <w:szCs w:val="24"/>
                <w:lang w:eastAsia="lt-LT"/>
              </w:rPr>
              <w:t>kompl</w:t>
            </w:r>
            <w:proofErr w:type="spellEnd"/>
            <w:r w:rsidRPr="00D77D63">
              <w:rPr>
                <w:rFonts w:ascii="Times New Roman" w:eastAsia="Times New Roman" w:hAnsi="Times New Roman" w:cs="Times New Roman"/>
                <w:b/>
                <w:bCs/>
                <w:color w:val="000000"/>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7DAEC12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3434C8B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w:t>
            </w:r>
          </w:p>
        </w:tc>
        <w:tc>
          <w:tcPr>
            <w:tcW w:w="1540" w:type="dxa"/>
            <w:tcBorders>
              <w:top w:val="nil"/>
              <w:left w:val="nil"/>
              <w:bottom w:val="single" w:sz="4" w:space="0" w:color="auto"/>
              <w:right w:val="single" w:sz="4" w:space="0" w:color="auto"/>
            </w:tcBorders>
            <w:shd w:val="clear" w:color="000000" w:fill="FFFFFF"/>
            <w:vAlign w:val="center"/>
            <w:hideMark/>
          </w:tcPr>
          <w:p w14:paraId="6804DC5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w:t>
            </w:r>
          </w:p>
        </w:tc>
        <w:tc>
          <w:tcPr>
            <w:tcW w:w="1540" w:type="dxa"/>
            <w:tcBorders>
              <w:top w:val="nil"/>
              <w:left w:val="nil"/>
              <w:bottom w:val="single" w:sz="4" w:space="0" w:color="auto"/>
              <w:right w:val="single" w:sz="4" w:space="0" w:color="auto"/>
            </w:tcBorders>
            <w:shd w:val="clear" w:color="000000" w:fill="FFFFFF"/>
            <w:vAlign w:val="center"/>
            <w:hideMark/>
          </w:tcPr>
          <w:p w14:paraId="1D85B08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w:t>
            </w:r>
          </w:p>
        </w:tc>
        <w:tc>
          <w:tcPr>
            <w:tcW w:w="1540" w:type="dxa"/>
            <w:tcBorders>
              <w:top w:val="nil"/>
              <w:left w:val="nil"/>
              <w:bottom w:val="single" w:sz="4" w:space="0" w:color="auto"/>
              <w:right w:val="single" w:sz="4" w:space="0" w:color="auto"/>
            </w:tcBorders>
            <w:shd w:val="clear" w:color="000000" w:fill="FFFFFF"/>
            <w:vAlign w:val="center"/>
            <w:hideMark/>
          </w:tcPr>
          <w:p w14:paraId="2CD0EF80" w14:textId="68EC2167"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r>
      <w:tr w:rsidR="00D07D40" w:rsidRPr="00D77D63" w14:paraId="1B16C956"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4B3F51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36CE1560"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Pėsčiųjų atitvarai ir metalinio tinklo skydų tvoros</w:t>
            </w:r>
          </w:p>
        </w:tc>
      </w:tr>
      <w:tr w:rsidR="00D07D40" w:rsidRPr="00D77D63" w14:paraId="5FC7679C"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436AA5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lastRenderedPageBreak/>
              <w:t>108</w:t>
            </w:r>
          </w:p>
        </w:tc>
        <w:tc>
          <w:tcPr>
            <w:tcW w:w="4900" w:type="dxa"/>
            <w:tcBorders>
              <w:top w:val="nil"/>
              <w:left w:val="nil"/>
              <w:bottom w:val="single" w:sz="4" w:space="0" w:color="auto"/>
              <w:right w:val="single" w:sz="4" w:space="0" w:color="auto"/>
            </w:tcBorders>
            <w:shd w:val="clear" w:color="000000" w:fill="FFFFFF"/>
            <w:vAlign w:val="center"/>
            <w:hideMark/>
          </w:tcPr>
          <w:p w14:paraId="50313A4C"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Tipinio pėsčiųjų atitvaro Nr. 1 stulpelio įrengimas</w:t>
            </w:r>
          </w:p>
        </w:tc>
        <w:tc>
          <w:tcPr>
            <w:tcW w:w="1120" w:type="dxa"/>
            <w:tcBorders>
              <w:top w:val="nil"/>
              <w:left w:val="nil"/>
              <w:bottom w:val="single" w:sz="4" w:space="0" w:color="auto"/>
              <w:right w:val="single" w:sz="4" w:space="0" w:color="auto"/>
            </w:tcBorders>
            <w:shd w:val="clear" w:color="000000" w:fill="FFFFFF"/>
            <w:vAlign w:val="center"/>
            <w:hideMark/>
          </w:tcPr>
          <w:p w14:paraId="0B965107"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0AF1DB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c>
          <w:tcPr>
            <w:tcW w:w="1540" w:type="dxa"/>
            <w:tcBorders>
              <w:top w:val="nil"/>
              <w:left w:val="nil"/>
              <w:bottom w:val="single" w:sz="4" w:space="0" w:color="auto"/>
              <w:right w:val="single" w:sz="4" w:space="0" w:color="auto"/>
            </w:tcBorders>
            <w:shd w:val="clear" w:color="000000" w:fill="FFFFFF"/>
            <w:vAlign w:val="center"/>
            <w:hideMark/>
          </w:tcPr>
          <w:p w14:paraId="791484D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c>
          <w:tcPr>
            <w:tcW w:w="1540" w:type="dxa"/>
            <w:tcBorders>
              <w:top w:val="nil"/>
              <w:left w:val="nil"/>
              <w:bottom w:val="single" w:sz="4" w:space="0" w:color="auto"/>
              <w:right w:val="single" w:sz="4" w:space="0" w:color="auto"/>
            </w:tcBorders>
            <w:shd w:val="clear" w:color="000000" w:fill="FFFFFF"/>
            <w:vAlign w:val="center"/>
            <w:hideMark/>
          </w:tcPr>
          <w:p w14:paraId="233A351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c>
          <w:tcPr>
            <w:tcW w:w="1540" w:type="dxa"/>
            <w:tcBorders>
              <w:top w:val="nil"/>
              <w:left w:val="nil"/>
              <w:bottom w:val="single" w:sz="4" w:space="0" w:color="auto"/>
              <w:right w:val="single" w:sz="4" w:space="0" w:color="auto"/>
            </w:tcBorders>
            <w:shd w:val="clear" w:color="000000" w:fill="FFFFFF"/>
            <w:vAlign w:val="center"/>
            <w:hideMark/>
          </w:tcPr>
          <w:p w14:paraId="0B141B6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c>
          <w:tcPr>
            <w:tcW w:w="1540" w:type="dxa"/>
            <w:tcBorders>
              <w:top w:val="nil"/>
              <w:left w:val="nil"/>
              <w:bottom w:val="single" w:sz="4" w:space="0" w:color="auto"/>
              <w:right w:val="single" w:sz="4" w:space="0" w:color="auto"/>
            </w:tcBorders>
            <w:shd w:val="clear" w:color="000000" w:fill="FFFFFF"/>
            <w:vAlign w:val="center"/>
            <w:hideMark/>
          </w:tcPr>
          <w:p w14:paraId="1D6C536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6A85F5E8"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FDEAE6C"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109</w:t>
            </w:r>
          </w:p>
        </w:tc>
        <w:tc>
          <w:tcPr>
            <w:tcW w:w="4900" w:type="dxa"/>
            <w:tcBorders>
              <w:top w:val="nil"/>
              <w:left w:val="nil"/>
              <w:bottom w:val="single" w:sz="4" w:space="0" w:color="auto"/>
              <w:right w:val="single" w:sz="4" w:space="0" w:color="auto"/>
            </w:tcBorders>
            <w:shd w:val="clear" w:color="000000" w:fill="FFFFFF"/>
            <w:vAlign w:val="center"/>
            <w:hideMark/>
          </w:tcPr>
          <w:p w14:paraId="1CD674E0"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Tipinio pėsčiųjų atitvaro Nr. 1 grandinės įrengimas</w:t>
            </w:r>
          </w:p>
        </w:tc>
        <w:tc>
          <w:tcPr>
            <w:tcW w:w="1120" w:type="dxa"/>
            <w:tcBorders>
              <w:top w:val="nil"/>
              <w:left w:val="nil"/>
              <w:bottom w:val="single" w:sz="4" w:space="0" w:color="auto"/>
              <w:right w:val="single" w:sz="4" w:space="0" w:color="auto"/>
            </w:tcBorders>
            <w:shd w:val="clear" w:color="000000" w:fill="FFFFFF"/>
            <w:vAlign w:val="center"/>
            <w:hideMark/>
          </w:tcPr>
          <w:p w14:paraId="6A4E70CA"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5E49F72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c>
          <w:tcPr>
            <w:tcW w:w="1540" w:type="dxa"/>
            <w:tcBorders>
              <w:top w:val="nil"/>
              <w:left w:val="nil"/>
              <w:bottom w:val="single" w:sz="4" w:space="0" w:color="auto"/>
              <w:right w:val="single" w:sz="4" w:space="0" w:color="auto"/>
            </w:tcBorders>
            <w:shd w:val="clear" w:color="000000" w:fill="FFFFFF"/>
            <w:vAlign w:val="center"/>
            <w:hideMark/>
          </w:tcPr>
          <w:p w14:paraId="569BAA7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c>
          <w:tcPr>
            <w:tcW w:w="1540" w:type="dxa"/>
            <w:tcBorders>
              <w:top w:val="nil"/>
              <w:left w:val="nil"/>
              <w:bottom w:val="single" w:sz="4" w:space="0" w:color="auto"/>
              <w:right w:val="single" w:sz="4" w:space="0" w:color="auto"/>
            </w:tcBorders>
            <w:shd w:val="clear" w:color="000000" w:fill="FFFFFF"/>
            <w:vAlign w:val="center"/>
            <w:hideMark/>
          </w:tcPr>
          <w:p w14:paraId="2CE6CD5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c>
          <w:tcPr>
            <w:tcW w:w="1540" w:type="dxa"/>
            <w:tcBorders>
              <w:top w:val="nil"/>
              <w:left w:val="nil"/>
              <w:bottom w:val="single" w:sz="4" w:space="0" w:color="auto"/>
              <w:right w:val="single" w:sz="4" w:space="0" w:color="auto"/>
            </w:tcBorders>
            <w:shd w:val="clear" w:color="000000" w:fill="FFFFFF"/>
            <w:vAlign w:val="center"/>
            <w:hideMark/>
          </w:tcPr>
          <w:p w14:paraId="2D60CBC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c>
          <w:tcPr>
            <w:tcW w:w="1540" w:type="dxa"/>
            <w:tcBorders>
              <w:top w:val="nil"/>
              <w:left w:val="nil"/>
              <w:bottom w:val="single" w:sz="4" w:space="0" w:color="auto"/>
              <w:right w:val="single" w:sz="4" w:space="0" w:color="auto"/>
            </w:tcBorders>
            <w:shd w:val="clear" w:color="000000" w:fill="FFFFFF"/>
            <w:vAlign w:val="center"/>
            <w:hideMark/>
          </w:tcPr>
          <w:p w14:paraId="7576D2E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0942D0F6"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037A737"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110</w:t>
            </w:r>
          </w:p>
        </w:tc>
        <w:tc>
          <w:tcPr>
            <w:tcW w:w="4900" w:type="dxa"/>
            <w:tcBorders>
              <w:top w:val="nil"/>
              <w:left w:val="nil"/>
              <w:bottom w:val="single" w:sz="4" w:space="0" w:color="auto"/>
              <w:right w:val="single" w:sz="4" w:space="0" w:color="auto"/>
            </w:tcBorders>
            <w:shd w:val="clear" w:color="000000" w:fill="FFFFFF"/>
            <w:vAlign w:val="center"/>
            <w:hideMark/>
          </w:tcPr>
          <w:p w14:paraId="6216ABF7"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Tipinio pėsčiųjų atitvaro Nr. 2 stulpelio įrengimas</w:t>
            </w:r>
          </w:p>
        </w:tc>
        <w:tc>
          <w:tcPr>
            <w:tcW w:w="1120" w:type="dxa"/>
            <w:tcBorders>
              <w:top w:val="nil"/>
              <w:left w:val="nil"/>
              <w:bottom w:val="single" w:sz="4" w:space="0" w:color="auto"/>
              <w:right w:val="single" w:sz="4" w:space="0" w:color="auto"/>
            </w:tcBorders>
            <w:shd w:val="clear" w:color="000000" w:fill="FFFFFF"/>
            <w:vAlign w:val="center"/>
            <w:hideMark/>
          </w:tcPr>
          <w:p w14:paraId="1AD00B68"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3A52651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05FD8BD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6AEB429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5E66D2F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29B7BFB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r>
      <w:tr w:rsidR="00D07D40" w:rsidRPr="00D77D63" w14:paraId="676B3934"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3571C0C"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111</w:t>
            </w:r>
          </w:p>
        </w:tc>
        <w:tc>
          <w:tcPr>
            <w:tcW w:w="4900" w:type="dxa"/>
            <w:tcBorders>
              <w:top w:val="nil"/>
              <w:left w:val="nil"/>
              <w:bottom w:val="single" w:sz="4" w:space="0" w:color="auto"/>
              <w:right w:val="single" w:sz="4" w:space="0" w:color="auto"/>
            </w:tcBorders>
            <w:shd w:val="clear" w:color="000000" w:fill="FFFFFF"/>
            <w:vAlign w:val="center"/>
            <w:hideMark/>
          </w:tcPr>
          <w:p w14:paraId="1FDBD86B"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Tipinio pėsčiųjų atitvaro Nr. 2 sekcijos įrengimas</w:t>
            </w:r>
          </w:p>
        </w:tc>
        <w:tc>
          <w:tcPr>
            <w:tcW w:w="1120" w:type="dxa"/>
            <w:tcBorders>
              <w:top w:val="nil"/>
              <w:left w:val="nil"/>
              <w:bottom w:val="single" w:sz="4" w:space="0" w:color="auto"/>
              <w:right w:val="single" w:sz="4" w:space="0" w:color="auto"/>
            </w:tcBorders>
            <w:shd w:val="clear" w:color="000000" w:fill="FFFFFF"/>
            <w:vAlign w:val="center"/>
            <w:hideMark/>
          </w:tcPr>
          <w:p w14:paraId="500A5577"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377D92D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67772F6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626342F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c>
          <w:tcPr>
            <w:tcW w:w="1540" w:type="dxa"/>
            <w:tcBorders>
              <w:top w:val="nil"/>
              <w:left w:val="nil"/>
              <w:bottom w:val="single" w:sz="4" w:space="0" w:color="auto"/>
              <w:right w:val="single" w:sz="4" w:space="0" w:color="auto"/>
            </w:tcBorders>
            <w:shd w:val="clear" w:color="000000" w:fill="FFFFFF"/>
            <w:vAlign w:val="center"/>
            <w:hideMark/>
          </w:tcPr>
          <w:p w14:paraId="150CB37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234D4C0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r>
      <w:tr w:rsidR="00D07D40" w:rsidRPr="00D77D63" w14:paraId="67351687"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77E7FB9"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112</w:t>
            </w:r>
          </w:p>
        </w:tc>
        <w:tc>
          <w:tcPr>
            <w:tcW w:w="4900" w:type="dxa"/>
            <w:tcBorders>
              <w:top w:val="nil"/>
              <w:left w:val="nil"/>
              <w:bottom w:val="single" w:sz="4" w:space="0" w:color="auto"/>
              <w:right w:val="single" w:sz="4" w:space="0" w:color="auto"/>
            </w:tcBorders>
            <w:shd w:val="clear" w:color="000000" w:fill="FFFFFF"/>
            <w:vAlign w:val="center"/>
            <w:hideMark/>
          </w:tcPr>
          <w:p w14:paraId="6AF68B09"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Tipinio pėsčiųjų atitvaro Nr. 3 (1 m ilgis) įrengimas  </w:t>
            </w:r>
          </w:p>
        </w:tc>
        <w:tc>
          <w:tcPr>
            <w:tcW w:w="1120" w:type="dxa"/>
            <w:tcBorders>
              <w:top w:val="nil"/>
              <w:left w:val="nil"/>
              <w:bottom w:val="single" w:sz="4" w:space="0" w:color="auto"/>
              <w:right w:val="single" w:sz="4" w:space="0" w:color="auto"/>
            </w:tcBorders>
            <w:shd w:val="clear" w:color="000000" w:fill="FFFFFF"/>
            <w:vAlign w:val="center"/>
            <w:hideMark/>
          </w:tcPr>
          <w:p w14:paraId="0F40C644"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302EB0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6200557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41DADCB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045149D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3D89B6C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209EF7EC"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AAE220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113</w:t>
            </w:r>
          </w:p>
        </w:tc>
        <w:tc>
          <w:tcPr>
            <w:tcW w:w="4900" w:type="dxa"/>
            <w:tcBorders>
              <w:top w:val="nil"/>
              <w:left w:val="nil"/>
              <w:bottom w:val="single" w:sz="4" w:space="0" w:color="auto"/>
              <w:right w:val="single" w:sz="4" w:space="0" w:color="auto"/>
            </w:tcBorders>
            <w:shd w:val="clear" w:color="000000" w:fill="FFFFFF"/>
            <w:vAlign w:val="center"/>
            <w:hideMark/>
          </w:tcPr>
          <w:p w14:paraId="055BDFA7"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Tipinio pėsčiųjų atitvaro Nr. 3 (2,5 m ilgis) įrengimas  </w:t>
            </w:r>
          </w:p>
        </w:tc>
        <w:tc>
          <w:tcPr>
            <w:tcW w:w="1120" w:type="dxa"/>
            <w:tcBorders>
              <w:top w:val="nil"/>
              <w:left w:val="nil"/>
              <w:bottom w:val="single" w:sz="4" w:space="0" w:color="auto"/>
              <w:right w:val="single" w:sz="4" w:space="0" w:color="auto"/>
            </w:tcBorders>
            <w:shd w:val="clear" w:color="000000" w:fill="FFFFFF"/>
            <w:vAlign w:val="center"/>
            <w:hideMark/>
          </w:tcPr>
          <w:p w14:paraId="309FC83C"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7CD172F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w:t>
            </w:r>
          </w:p>
        </w:tc>
        <w:tc>
          <w:tcPr>
            <w:tcW w:w="1540" w:type="dxa"/>
            <w:tcBorders>
              <w:top w:val="nil"/>
              <w:left w:val="nil"/>
              <w:bottom w:val="single" w:sz="4" w:space="0" w:color="auto"/>
              <w:right w:val="single" w:sz="4" w:space="0" w:color="auto"/>
            </w:tcBorders>
            <w:shd w:val="clear" w:color="000000" w:fill="FFFFFF"/>
            <w:vAlign w:val="center"/>
            <w:hideMark/>
          </w:tcPr>
          <w:p w14:paraId="0A3497B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w:t>
            </w:r>
          </w:p>
        </w:tc>
        <w:tc>
          <w:tcPr>
            <w:tcW w:w="1540" w:type="dxa"/>
            <w:tcBorders>
              <w:top w:val="nil"/>
              <w:left w:val="nil"/>
              <w:bottom w:val="single" w:sz="4" w:space="0" w:color="auto"/>
              <w:right w:val="single" w:sz="4" w:space="0" w:color="auto"/>
            </w:tcBorders>
            <w:shd w:val="clear" w:color="000000" w:fill="FFFFFF"/>
            <w:vAlign w:val="center"/>
            <w:hideMark/>
          </w:tcPr>
          <w:p w14:paraId="1EAE336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w:t>
            </w:r>
          </w:p>
        </w:tc>
        <w:tc>
          <w:tcPr>
            <w:tcW w:w="1540" w:type="dxa"/>
            <w:tcBorders>
              <w:top w:val="nil"/>
              <w:left w:val="nil"/>
              <w:bottom w:val="single" w:sz="4" w:space="0" w:color="auto"/>
              <w:right w:val="single" w:sz="4" w:space="0" w:color="auto"/>
            </w:tcBorders>
            <w:shd w:val="clear" w:color="000000" w:fill="FFFFFF"/>
            <w:vAlign w:val="center"/>
            <w:hideMark/>
          </w:tcPr>
          <w:p w14:paraId="1BF6FF6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w:t>
            </w:r>
          </w:p>
        </w:tc>
        <w:tc>
          <w:tcPr>
            <w:tcW w:w="1540" w:type="dxa"/>
            <w:tcBorders>
              <w:top w:val="nil"/>
              <w:left w:val="nil"/>
              <w:bottom w:val="single" w:sz="4" w:space="0" w:color="auto"/>
              <w:right w:val="single" w:sz="4" w:space="0" w:color="auto"/>
            </w:tcBorders>
            <w:shd w:val="clear" w:color="000000" w:fill="FFFFFF"/>
            <w:vAlign w:val="center"/>
            <w:hideMark/>
          </w:tcPr>
          <w:p w14:paraId="6DB0544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42285ED4"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D99EC9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114</w:t>
            </w:r>
          </w:p>
        </w:tc>
        <w:tc>
          <w:tcPr>
            <w:tcW w:w="4900" w:type="dxa"/>
            <w:tcBorders>
              <w:top w:val="nil"/>
              <w:left w:val="nil"/>
              <w:bottom w:val="single" w:sz="4" w:space="0" w:color="auto"/>
              <w:right w:val="single" w:sz="4" w:space="0" w:color="auto"/>
            </w:tcBorders>
            <w:shd w:val="clear" w:color="000000" w:fill="FFFFFF"/>
            <w:vAlign w:val="center"/>
            <w:hideMark/>
          </w:tcPr>
          <w:p w14:paraId="6515CD6B"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Tipinio pėsčiųjų atitvaro Nr. 4 stulpelio įrengimas</w:t>
            </w:r>
          </w:p>
        </w:tc>
        <w:tc>
          <w:tcPr>
            <w:tcW w:w="1120" w:type="dxa"/>
            <w:tcBorders>
              <w:top w:val="nil"/>
              <w:left w:val="nil"/>
              <w:bottom w:val="single" w:sz="4" w:space="0" w:color="auto"/>
              <w:right w:val="single" w:sz="4" w:space="0" w:color="auto"/>
            </w:tcBorders>
            <w:shd w:val="clear" w:color="000000" w:fill="FFFFFF"/>
            <w:vAlign w:val="center"/>
            <w:hideMark/>
          </w:tcPr>
          <w:p w14:paraId="1076720B"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B01C04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7D39303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15FA929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48D61C6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590C265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r>
      <w:tr w:rsidR="00D07D40" w:rsidRPr="00D77D63" w14:paraId="55D47340"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1CAC8D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115</w:t>
            </w:r>
          </w:p>
        </w:tc>
        <w:tc>
          <w:tcPr>
            <w:tcW w:w="4900" w:type="dxa"/>
            <w:tcBorders>
              <w:top w:val="nil"/>
              <w:left w:val="nil"/>
              <w:bottom w:val="single" w:sz="4" w:space="0" w:color="auto"/>
              <w:right w:val="single" w:sz="4" w:space="0" w:color="auto"/>
            </w:tcBorders>
            <w:shd w:val="clear" w:color="000000" w:fill="FFFFFF"/>
            <w:vAlign w:val="center"/>
            <w:hideMark/>
          </w:tcPr>
          <w:p w14:paraId="7B87305F"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Tipinio pėsčiųjų atitvaro Nr. 4 sekcijos įrengimas</w:t>
            </w:r>
          </w:p>
        </w:tc>
        <w:tc>
          <w:tcPr>
            <w:tcW w:w="1120" w:type="dxa"/>
            <w:tcBorders>
              <w:top w:val="nil"/>
              <w:left w:val="nil"/>
              <w:bottom w:val="single" w:sz="4" w:space="0" w:color="auto"/>
              <w:right w:val="single" w:sz="4" w:space="0" w:color="auto"/>
            </w:tcBorders>
            <w:shd w:val="clear" w:color="000000" w:fill="FFFFFF"/>
            <w:vAlign w:val="center"/>
            <w:hideMark/>
          </w:tcPr>
          <w:p w14:paraId="0C57B808"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1C3BC6C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3C4578C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w:t>
            </w:r>
          </w:p>
        </w:tc>
        <w:tc>
          <w:tcPr>
            <w:tcW w:w="1540" w:type="dxa"/>
            <w:tcBorders>
              <w:top w:val="nil"/>
              <w:left w:val="nil"/>
              <w:bottom w:val="single" w:sz="4" w:space="0" w:color="auto"/>
              <w:right w:val="single" w:sz="4" w:space="0" w:color="auto"/>
            </w:tcBorders>
            <w:shd w:val="clear" w:color="000000" w:fill="FFFFFF"/>
            <w:vAlign w:val="center"/>
            <w:hideMark/>
          </w:tcPr>
          <w:p w14:paraId="5037B59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c>
          <w:tcPr>
            <w:tcW w:w="1540" w:type="dxa"/>
            <w:tcBorders>
              <w:top w:val="nil"/>
              <w:left w:val="nil"/>
              <w:bottom w:val="single" w:sz="4" w:space="0" w:color="auto"/>
              <w:right w:val="single" w:sz="4" w:space="0" w:color="auto"/>
            </w:tcBorders>
            <w:shd w:val="clear" w:color="000000" w:fill="FFFFFF"/>
            <w:vAlign w:val="center"/>
            <w:hideMark/>
          </w:tcPr>
          <w:p w14:paraId="043D9A3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c>
          <w:tcPr>
            <w:tcW w:w="1540" w:type="dxa"/>
            <w:tcBorders>
              <w:top w:val="nil"/>
              <w:left w:val="nil"/>
              <w:bottom w:val="single" w:sz="4" w:space="0" w:color="auto"/>
              <w:right w:val="single" w:sz="4" w:space="0" w:color="auto"/>
            </w:tcBorders>
            <w:shd w:val="clear" w:color="000000" w:fill="FFFFFF"/>
            <w:vAlign w:val="center"/>
            <w:hideMark/>
          </w:tcPr>
          <w:p w14:paraId="4A52640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r>
      <w:tr w:rsidR="00D07D40" w:rsidRPr="00D77D63" w14:paraId="07CA435E"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256511D"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116</w:t>
            </w:r>
          </w:p>
        </w:tc>
        <w:tc>
          <w:tcPr>
            <w:tcW w:w="4900" w:type="dxa"/>
            <w:tcBorders>
              <w:top w:val="nil"/>
              <w:left w:val="nil"/>
              <w:bottom w:val="single" w:sz="4" w:space="0" w:color="auto"/>
              <w:right w:val="single" w:sz="4" w:space="0" w:color="auto"/>
            </w:tcBorders>
            <w:shd w:val="clear" w:color="000000" w:fill="FFFFFF"/>
            <w:vAlign w:val="center"/>
            <w:hideMark/>
          </w:tcPr>
          <w:p w14:paraId="5472B0D5"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Metalinio tinklo skydų tvoros segmento įrengimas</w:t>
            </w:r>
          </w:p>
        </w:tc>
        <w:tc>
          <w:tcPr>
            <w:tcW w:w="1120" w:type="dxa"/>
            <w:tcBorders>
              <w:top w:val="nil"/>
              <w:left w:val="nil"/>
              <w:bottom w:val="single" w:sz="4" w:space="0" w:color="auto"/>
              <w:right w:val="single" w:sz="4" w:space="0" w:color="auto"/>
            </w:tcBorders>
            <w:shd w:val="clear" w:color="000000" w:fill="FFFFFF"/>
            <w:vAlign w:val="center"/>
            <w:hideMark/>
          </w:tcPr>
          <w:p w14:paraId="4EF6B96A"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6A33EFC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658257B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546C110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50D6E61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5F457C9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r>
      <w:tr w:rsidR="00D07D40" w:rsidRPr="00D77D63" w14:paraId="43A6BED4"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58726B1"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117</w:t>
            </w:r>
          </w:p>
        </w:tc>
        <w:tc>
          <w:tcPr>
            <w:tcW w:w="4900" w:type="dxa"/>
            <w:tcBorders>
              <w:top w:val="nil"/>
              <w:left w:val="nil"/>
              <w:bottom w:val="single" w:sz="4" w:space="0" w:color="auto"/>
              <w:right w:val="single" w:sz="4" w:space="0" w:color="auto"/>
            </w:tcBorders>
            <w:shd w:val="clear" w:color="000000" w:fill="FFFFFF"/>
            <w:vAlign w:val="center"/>
            <w:hideMark/>
          </w:tcPr>
          <w:p w14:paraId="5CE44152"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Metalinio tinklo skydų tvoros segmento išmontavimas</w:t>
            </w:r>
          </w:p>
        </w:tc>
        <w:tc>
          <w:tcPr>
            <w:tcW w:w="1120" w:type="dxa"/>
            <w:tcBorders>
              <w:top w:val="nil"/>
              <w:left w:val="nil"/>
              <w:bottom w:val="single" w:sz="4" w:space="0" w:color="auto"/>
              <w:right w:val="single" w:sz="4" w:space="0" w:color="auto"/>
            </w:tcBorders>
            <w:shd w:val="clear" w:color="000000" w:fill="FFFFFF"/>
            <w:vAlign w:val="center"/>
            <w:hideMark/>
          </w:tcPr>
          <w:p w14:paraId="3BAACBB8"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2561F0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5CF0E01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1FD224C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5BD8DBC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2973343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r>
      <w:tr w:rsidR="00D07D40" w:rsidRPr="00D77D63" w14:paraId="43E28F63"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EF3A23B"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118</w:t>
            </w:r>
          </w:p>
        </w:tc>
        <w:tc>
          <w:tcPr>
            <w:tcW w:w="4900" w:type="dxa"/>
            <w:tcBorders>
              <w:top w:val="nil"/>
              <w:left w:val="nil"/>
              <w:bottom w:val="single" w:sz="4" w:space="0" w:color="auto"/>
              <w:right w:val="single" w:sz="4" w:space="0" w:color="auto"/>
            </w:tcBorders>
            <w:shd w:val="clear" w:color="000000" w:fill="FFFFFF"/>
            <w:vAlign w:val="center"/>
            <w:hideMark/>
          </w:tcPr>
          <w:p w14:paraId="13A39BC3"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Metalinio tinklo skydų tvoros atramos įrengimas</w:t>
            </w:r>
          </w:p>
        </w:tc>
        <w:tc>
          <w:tcPr>
            <w:tcW w:w="1120" w:type="dxa"/>
            <w:tcBorders>
              <w:top w:val="nil"/>
              <w:left w:val="nil"/>
              <w:bottom w:val="single" w:sz="4" w:space="0" w:color="auto"/>
              <w:right w:val="single" w:sz="4" w:space="0" w:color="auto"/>
            </w:tcBorders>
            <w:shd w:val="clear" w:color="000000" w:fill="FFFFFF"/>
            <w:vAlign w:val="center"/>
            <w:hideMark/>
          </w:tcPr>
          <w:p w14:paraId="069B31BB"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ACF74A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53BAFA7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4727923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5421A39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298DE6F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25</w:t>
            </w:r>
          </w:p>
        </w:tc>
      </w:tr>
      <w:tr w:rsidR="00D07D40" w:rsidRPr="00D77D63" w14:paraId="06B95637"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5A393E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119</w:t>
            </w:r>
          </w:p>
        </w:tc>
        <w:tc>
          <w:tcPr>
            <w:tcW w:w="4900" w:type="dxa"/>
            <w:tcBorders>
              <w:top w:val="nil"/>
              <w:left w:val="nil"/>
              <w:bottom w:val="single" w:sz="4" w:space="0" w:color="auto"/>
              <w:right w:val="single" w:sz="4" w:space="0" w:color="auto"/>
            </w:tcBorders>
            <w:shd w:val="clear" w:color="000000" w:fill="FFFFFF"/>
            <w:vAlign w:val="center"/>
            <w:hideMark/>
          </w:tcPr>
          <w:p w14:paraId="4F6D843E"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Tipinio pėsčiųjų atitvaro Nr. 1, 2, 3, 4 stulpelio, sekcijos, grandinės, atramos išmontavimas</w:t>
            </w:r>
          </w:p>
        </w:tc>
        <w:tc>
          <w:tcPr>
            <w:tcW w:w="1120" w:type="dxa"/>
            <w:tcBorders>
              <w:top w:val="nil"/>
              <w:left w:val="nil"/>
              <w:bottom w:val="single" w:sz="4" w:space="0" w:color="auto"/>
              <w:right w:val="single" w:sz="4" w:space="0" w:color="auto"/>
            </w:tcBorders>
            <w:shd w:val="clear" w:color="000000" w:fill="FFFFFF"/>
            <w:vAlign w:val="center"/>
            <w:hideMark/>
          </w:tcPr>
          <w:p w14:paraId="37772660"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7108014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5B25B07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4FEEF35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1CF9EFA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3B6AAE9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r>
      <w:tr w:rsidR="00D07D40" w:rsidRPr="00D77D63" w14:paraId="3209CEFD"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F2D30A9"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53B06B1B"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Apsauginiai stulpeliai ir dviračių stovai</w:t>
            </w:r>
          </w:p>
        </w:tc>
      </w:tr>
      <w:tr w:rsidR="00D07D40" w:rsidRPr="00D77D63" w14:paraId="23C42357"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D569421"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120</w:t>
            </w:r>
          </w:p>
        </w:tc>
        <w:tc>
          <w:tcPr>
            <w:tcW w:w="4900" w:type="dxa"/>
            <w:tcBorders>
              <w:top w:val="nil"/>
              <w:left w:val="nil"/>
              <w:bottom w:val="single" w:sz="4" w:space="0" w:color="auto"/>
              <w:right w:val="single" w:sz="4" w:space="0" w:color="auto"/>
            </w:tcBorders>
            <w:shd w:val="clear" w:color="000000" w:fill="FFFFFF"/>
            <w:vAlign w:val="center"/>
            <w:hideMark/>
          </w:tcPr>
          <w:p w14:paraId="3D7D961F"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Tipinio stulpelio Nr. 1 įrengimas </w:t>
            </w:r>
          </w:p>
        </w:tc>
        <w:tc>
          <w:tcPr>
            <w:tcW w:w="1120" w:type="dxa"/>
            <w:tcBorders>
              <w:top w:val="nil"/>
              <w:left w:val="nil"/>
              <w:bottom w:val="single" w:sz="4" w:space="0" w:color="auto"/>
              <w:right w:val="single" w:sz="4" w:space="0" w:color="auto"/>
            </w:tcBorders>
            <w:shd w:val="clear" w:color="000000" w:fill="FFFFFF"/>
            <w:vAlign w:val="center"/>
            <w:hideMark/>
          </w:tcPr>
          <w:p w14:paraId="15F4FED4"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72E0BD2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32C4FBC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49FBB1C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57DFC06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3DE560E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7D3A8617"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68C7FC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121</w:t>
            </w:r>
          </w:p>
        </w:tc>
        <w:tc>
          <w:tcPr>
            <w:tcW w:w="4900" w:type="dxa"/>
            <w:tcBorders>
              <w:top w:val="nil"/>
              <w:left w:val="nil"/>
              <w:bottom w:val="single" w:sz="4" w:space="0" w:color="auto"/>
              <w:right w:val="single" w:sz="4" w:space="0" w:color="auto"/>
            </w:tcBorders>
            <w:shd w:val="clear" w:color="000000" w:fill="FFFFFF"/>
            <w:vAlign w:val="center"/>
            <w:hideMark/>
          </w:tcPr>
          <w:p w14:paraId="470E8720"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Tipinio stulpelio Nr. 2 įrengimas </w:t>
            </w:r>
          </w:p>
        </w:tc>
        <w:tc>
          <w:tcPr>
            <w:tcW w:w="1120" w:type="dxa"/>
            <w:tcBorders>
              <w:top w:val="nil"/>
              <w:left w:val="nil"/>
              <w:bottom w:val="single" w:sz="4" w:space="0" w:color="auto"/>
              <w:right w:val="single" w:sz="4" w:space="0" w:color="auto"/>
            </w:tcBorders>
            <w:shd w:val="clear" w:color="000000" w:fill="FFFFFF"/>
            <w:vAlign w:val="center"/>
            <w:hideMark/>
          </w:tcPr>
          <w:p w14:paraId="1362B94F"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D6BC7A4" w14:textId="2C661598"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3AD6C468" w14:textId="15604C2C"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5C399DD9" w14:textId="5D23B9E5"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29698665" w14:textId="78EF2601"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50558E2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r>
      <w:tr w:rsidR="00D07D40" w:rsidRPr="00D77D63" w14:paraId="267FE937"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4937151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lastRenderedPageBreak/>
              <w:t>122</w:t>
            </w:r>
          </w:p>
        </w:tc>
        <w:tc>
          <w:tcPr>
            <w:tcW w:w="4900" w:type="dxa"/>
            <w:tcBorders>
              <w:top w:val="nil"/>
              <w:left w:val="nil"/>
              <w:bottom w:val="single" w:sz="4" w:space="0" w:color="auto"/>
              <w:right w:val="single" w:sz="4" w:space="0" w:color="auto"/>
            </w:tcBorders>
            <w:shd w:val="clear" w:color="000000" w:fill="FFFFFF"/>
            <w:vAlign w:val="center"/>
            <w:hideMark/>
          </w:tcPr>
          <w:p w14:paraId="6131138E"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Tipinio stulpelio Nr. 3 įrengimas</w:t>
            </w:r>
          </w:p>
        </w:tc>
        <w:tc>
          <w:tcPr>
            <w:tcW w:w="1120" w:type="dxa"/>
            <w:tcBorders>
              <w:top w:val="nil"/>
              <w:left w:val="nil"/>
              <w:bottom w:val="single" w:sz="4" w:space="0" w:color="auto"/>
              <w:right w:val="single" w:sz="4" w:space="0" w:color="auto"/>
            </w:tcBorders>
            <w:shd w:val="clear" w:color="000000" w:fill="FFFFFF"/>
            <w:vAlign w:val="center"/>
            <w:hideMark/>
          </w:tcPr>
          <w:p w14:paraId="32C8269F"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37E7B2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6647556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59A3CF7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w:t>
            </w:r>
          </w:p>
        </w:tc>
        <w:tc>
          <w:tcPr>
            <w:tcW w:w="1540" w:type="dxa"/>
            <w:tcBorders>
              <w:top w:val="nil"/>
              <w:left w:val="nil"/>
              <w:bottom w:val="single" w:sz="4" w:space="0" w:color="auto"/>
              <w:right w:val="single" w:sz="4" w:space="0" w:color="auto"/>
            </w:tcBorders>
            <w:shd w:val="clear" w:color="000000" w:fill="FFFFFF"/>
            <w:vAlign w:val="center"/>
            <w:hideMark/>
          </w:tcPr>
          <w:p w14:paraId="7C5A146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w:t>
            </w:r>
          </w:p>
        </w:tc>
        <w:tc>
          <w:tcPr>
            <w:tcW w:w="1540" w:type="dxa"/>
            <w:tcBorders>
              <w:top w:val="nil"/>
              <w:left w:val="nil"/>
              <w:bottom w:val="single" w:sz="4" w:space="0" w:color="auto"/>
              <w:right w:val="single" w:sz="4" w:space="0" w:color="auto"/>
            </w:tcBorders>
            <w:shd w:val="clear" w:color="000000" w:fill="FFFFFF"/>
            <w:vAlign w:val="center"/>
            <w:hideMark/>
          </w:tcPr>
          <w:p w14:paraId="26CD213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w:t>
            </w:r>
          </w:p>
        </w:tc>
      </w:tr>
      <w:tr w:rsidR="00D07D40" w:rsidRPr="00D77D63" w14:paraId="341EBC91"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422993B"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123</w:t>
            </w:r>
          </w:p>
        </w:tc>
        <w:tc>
          <w:tcPr>
            <w:tcW w:w="4900" w:type="dxa"/>
            <w:tcBorders>
              <w:top w:val="nil"/>
              <w:left w:val="nil"/>
              <w:bottom w:val="single" w:sz="4" w:space="0" w:color="auto"/>
              <w:right w:val="single" w:sz="4" w:space="0" w:color="auto"/>
            </w:tcBorders>
            <w:shd w:val="clear" w:color="000000" w:fill="FFFFFF"/>
            <w:vAlign w:val="center"/>
            <w:hideMark/>
          </w:tcPr>
          <w:p w14:paraId="0E5D3365"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Tipinio stulpelio Nr. 4 įrengimas </w:t>
            </w:r>
          </w:p>
        </w:tc>
        <w:tc>
          <w:tcPr>
            <w:tcW w:w="1120" w:type="dxa"/>
            <w:tcBorders>
              <w:top w:val="nil"/>
              <w:left w:val="nil"/>
              <w:bottom w:val="single" w:sz="4" w:space="0" w:color="auto"/>
              <w:right w:val="single" w:sz="4" w:space="0" w:color="auto"/>
            </w:tcBorders>
            <w:shd w:val="clear" w:color="000000" w:fill="FFFFFF"/>
            <w:vAlign w:val="center"/>
            <w:hideMark/>
          </w:tcPr>
          <w:p w14:paraId="28895DB2"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38DC2B6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1 500</w:t>
            </w:r>
          </w:p>
        </w:tc>
        <w:tc>
          <w:tcPr>
            <w:tcW w:w="1540" w:type="dxa"/>
            <w:tcBorders>
              <w:top w:val="nil"/>
              <w:left w:val="nil"/>
              <w:bottom w:val="single" w:sz="4" w:space="0" w:color="auto"/>
              <w:right w:val="single" w:sz="4" w:space="0" w:color="auto"/>
            </w:tcBorders>
            <w:shd w:val="clear" w:color="000000" w:fill="FFFFFF"/>
            <w:vAlign w:val="center"/>
            <w:hideMark/>
          </w:tcPr>
          <w:p w14:paraId="717957D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800</w:t>
            </w:r>
          </w:p>
        </w:tc>
        <w:tc>
          <w:tcPr>
            <w:tcW w:w="1540" w:type="dxa"/>
            <w:tcBorders>
              <w:top w:val="nil"/>
              <w:left w:val="nil"/>
              <w:bottom w:val="single" w:sz="4" w:space="0" w:color="auto"/>
              <w:right w:val="single" w:sz="4" w:space="0" w:color="auto"/>
            </w:tcBorders>
            <w:shd w:val="clear" w:color="000000" w:fill="FFFFFF"/>
            <w:vAlign w:val="center"/>
            <w:hideMark/>
          </w:tcPr>
          <w:p w14:paraId="572CD6D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600</w:t>
            </w:r>
          </w:p>
        </w:tc>
        <w:tc>
          <w:tcPr>
            <w:tcW w:w="1540" w:type="dxa"/>
            <w:tcBorders>
              <w:top w:val="nil"/>
              <w:left w:val="nil"/>
              <w:bottom w:val="single" w:sz="4" w:space="0" w:color="auto"/>
              <w:right w:val="single" w:sz="4" w:space="0" w:color="auto"/>
            </w:tcBorders>
            <w:shd w:val="clear" w:color="000000" w:fill="FFFFFF"/>
            <w:vAlign w:val="center"/>
            <w:hideMark/>
          </w:tcPr>
          <w:p w14:paraId="6E3B8F7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7DFB7E0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r>
      <w:tr w:rsidR="00D07D40" w:rsidRPr="00D77D63" w14:paraId="7D605FEB"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A34E16B"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124</w:t>
            </w:r>
          </w:p>
        </w:tc>
        <w:tc>
          <w:tcPr>
            <w:tcW w:w="4900" w:type="dxa"/>
            <w:tcBorders>
              <w:top w:val="nil"/>
              <w:left w:val="nil"/>
              <w:bottom w:val="single" w:sz="4" w:space="0" w:color="auto"/>
              <w:right w:val="single" w:sz="4" w:space="0" w:color="auto"/>
            </w:tcBorders>
            <w:shd w:val="clear" w:color="000000" w:fill="FFFFFF"/>
            <w:vAlign w:val="center"/>
            <w:hideMark/>
          </w:tcPr>
          <w:p w14:paraId="79B87812"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Tipinio stulpelio Nr. 5 įrengimas </w:t>
            </w:r>
          </w:p>
        </w:tc>
        <w:tc>
          <w:tcPr>
            <w:tcW w:w="1120" w:type="dxa"/>
            <w:tcBorders>
              <w:top w:val="nil"/>
              <w:left w:val="nil"/>
              <w:bottom w:val="single" w:sz="4" w:space="0" w:color="auto"/>
              <w:right w:val="single" w:sz="4" w:space="0" w:color="auto"/>
            </w:tcBorders>
            <w:shd w:val="clear" w:color="000000" w:fill="FFFFFF"/>
            <w:vAlign w:val="center"/>
            <w:hideMark/>
          </w:tcPr>
          <w:p w14:paraId="34E33F34"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CFC80B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4DE1AEC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65FA4BF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4E41873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42EC46A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18C92A35"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54CAAFC"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125</w:t>
            </w:r>
          </w:p>
        </w:tc>
        <w:tc>
          <w:tcPr>
            <w:tcW w:w="4900" w:type="dxa"/>
            <w:tcBorders>
              <w:top w:val="nil"/>
              <w:left w:val="nil"/>
              <w:bottom w:val="single" w:sz="4" w:space="0" w:color="auto"/>
              <w:right w:val="single" w:sz="4" w:space="0" w:color="auto"/>
            </w:tcBorders>
            <w:shd w:val="clear" w:color="000000" w:fill="FFFFFF"/>
            <w:vAlign w:val="center"/>
            <w:hideMark/>
          </w:tcPr>
          <w:p w14:paraId="1948860D"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Tipinio stulpelio Nr. 6 įrengimas</w:t>
            </w:r>
          </w:p>
        </w:tc>
        <w:tc>
          <w:tcPr>
            <w:tcW w:w="1120" w:type="dxa"/>
            <w:tcBorders>
              <w:top w:val="nil"/>
              <w:left w:val="nil"/>
              <w:bottom w:val="single" w:sz="4" w:space="0" w:color="auto"/>
              <w:right w:val="single" w:sz="4" w:space="0" w:color="auto"/>
            </w:tcBorders>
            <w:shd w:val="clear" w:color="000000" w:fill="FFFFFF"/>
            <w:vAlign w:val="center"/>
            <w:hideMark/>
          </w:tcPr>
          <w:p w14:paraId="0E4B67FC"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7DE0D80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35CD830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28296E3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58758A9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3053C56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507D04E7"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864FDA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126</w:t>
            </w:r>
          </w:p>
        </w:tc>
        <w:tc>
          <w:tcPr>
            <w:tcW w:w="4900" w:type="dxa"/>
            <w:tcBorders>
              <w:top w:val="nil"/>
              <w:left w:val="nil"/>
              <w:bottom w:val="single" w:sz="4" w:space="0" w:color="auto"/>
              <w:right w:val="single" w:sz="4" w:space="0" w:color="auto"/>
            </w:tcBorders>
            <w:shd w:val="clear" w:color="000000" w:fill="FFFFFF"/>
            <w:vAlign w:val="center"/>
            <w:hideMark/>
          </w:tcPr>
          <w:p w14:paraId="5563FE08"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Tipinio stulpelio Nr. 7 įrengimas</w:t>
            </w:r>
          </w:p>
        </w:tc>
        <w:tc>
          <w:tcPr>
            <w:tcW w:w="1120" w:type="dxa"/>
            <w:tcBorders>
              <w:top w:val="nil"/>
              <w:left w:val="nil"/>
              <w:bottom w:val="single" w:sz="4" w:space="0" w:color="auto"/>
              <w:right w:val="single" w:sz="4" w:space="0" w:color="auto"/>
            </w:tcBorders>
            <w:shd w:val="clear" w:color="000000" w:fill="FFFFFF"/>
            <w:vAlign w:val="center"/>
            <w:hideMark/>
          </w:tcPr>
          <w:p w14:paraId="7815573D"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65C0B34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24</w:t>
            </w:r>
          </w:p>
        </w:tc>
        <w:tc>
          <w:tcPr>
            <w:tcW w:w="1540" w:type="dxa"/>
            <w:tcBorders>
              <w:top w:val="nil"/>
              <w:left w:val="nil"/>
              <w:bottom w:val="single" w:sz="4" w:space="0" w:color="auto"/>
              <w:right w:val="single" w:sz="4" w:space="0" w:color="auto"/>
            </w:tcBorders>
            <w:shd w:val="clear" w:color="000000" w:fill="FFFFFF"/>
            <w:vAlign w:val="center"/>
            <w:hideMark/>
          </w:tcPr>
          <w:p w14:paraId="2CAB596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24</w:t>
            </w:r>
          </w:p>
        </w:tc>
        <w:tc>
          <w:tcPr>
            <w:tcW w:w="1540" w:type="dxa"/>
            <w:tcBorders>
              <w:top w:val="nil"/>
              <w:left w:val="nil"/>
              <w:bottom w:val="single" w:sz="4" w:space="0" w:color="auto"/>
              <w:right w:val="single" w:sz="4" w:space="0" w:color="auto"/>
            </w:tcBorders>
            <w:shd w:val="clear" w:color="000000" w:fill="FFFFFF"/>
            <w:vAlign w:val="center"/>
            <w:hideMark/>
          </w:tcPr>
          <w:p w14:paraId="44929D3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12</w:t>
            </w:r>
          </w:p>
        </w:tc>
        <w:tc>
          <w:tcPr>
            <w:tcW w:w="1540" w:type="dxa"/>
            <w:tcBorders>
              <w:top w:val="nil"/>
              <w:left w:val="nil"/>
              <w:bottom w:val="single" w:sz="4" w:space="0" w:color="auto"/>
              <w:right w:val="single" w:sz="4" w:space="0" w:color="auto"/>
            </w:tcBorders>
            <w:shd w:val="clear" w:color="000000" w:fill="FFFFFF"/>
            <w:vAlign w:val="center"/>
            <w:hideMark/>
          </w:tcPr>
          <w:p w14:paraId="47A7038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12</w:t>
            </w:r>
          </w:p>
        </w:tc>
        <w:tc>
          <w:tcPr>
            <w:tcW w:w="1540" w:type="dxa"/>
            <w:tcBorders>
              <w:top w:val="nil"/>
              <w:left w:val="nil"/>
              <w:bottom w:val="single" w:sz="4" w:space="0" w:color="auto"/>
              <w:right w:val="single" w:sz="4" w:space="0" w:color="auto"/>
            </w:tcBorders>
            <w:shd w:val="clear" w:color="000000" w:fill="FFFFFF"/>
            <w:vAlign w:val="center"/>
            <w:hideMark/>
          </w:tcPr>
          <w:p w14:paraId="6D40229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24</w:t>
            </w:r>
          </w:p>
        </w:tc>
      </w:tr>
      <w:tr w:rsidR="00D07D40" w:rsidRPr="00D77D63" w14:paraId="37122CD7"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731F559"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127</w:t>
            </w:r>
          </w:p>
        </w:tc>
        <w:tc>
          <w:tcPr>
            <w:tcW w:w="4900" w:type="dxa"/>
            <w:tcBorders>
              <w:top w:val="nil"/>
              <w:left w:val="nil"/>
              <w:bottom w:val="single" w:sz="4" w:space="0" w:color="auto"/>
              <w:right w:val="single" w:sz="4" w:space="0" w:color="auto"/>
            </w:tcBorders>
            <w:shd w:val="clear" w:color="000000" w:fill="FFFFFF"/>
            <w:vAlign w:val="center"/>
            <w:hideMark/>
          </w:tcPr>
          <w:p w14:paraId="029E3299"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Dviračių stovo įrengimas</w:t>
            </w:r>
          </w:p>
        </w:tc>
        <w:tc>
          <w:tcPr>
            <w:tcW w:w="1120" w:type="dxa"/>
            <w:tcBorders>
              <w:top w:val="nil"/>
              <w:left w:val="nil"/>
              <w:bottom w:val="single" w:sz="4" w:space="0" w:color="auto"/>
              <w:right w:val="single" w:sz="4" w:space="0" w:color="auto"/>
            </w:tcBorders>
            <w:shd w:val="clear" w:color="000000" w:fill="FFFFFF"/>
            <w:vAlign w:val="center"/>
            <w:hideMark/>
          </w:tcPr>
          <w:p w14:paraId="0A07D434"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6964805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w:t>
            </w:r>
          </w:p>
        </w:tc>
        <w:tc>
          <w:tcPr>
            <w:tcW w:w="1540" w:type="dxa"/>
            <w:tcBorders>
              <w:top w:val="nil"/>
              <w:left w:val="nil"/>
              <w:bottom w:val="single" w:sz="4" w:space="0" w:color="auto"/>
              <w:right w:val="single" w:sz="4" w:space="0" w:color="auto"/>
            </w:tcBorders>
            <w:shd w:val="clear" w:color="000000" w:fill="FFFFFF"/>
            <w:vAlign w:val="center"/>
            <w:hideMark/>
          </w:tcPr>
          <w:p w14:paraId="4F9C9C4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w:t>
            </w:r>
          </w:p>
        </w:tc>
        <w:tc>
          <w:tcPr>
            <w:tcW w:w="1540" w:type="dxa"/>
            <w:tcBorders>
              <w:top w:val="nil"/>
              <w:left w:val="nil"/>
              <w:bottom w:val="single" w:sz="4" w:space="0" w:color="auto"/>
              <w:right w:val="single" w:sz="4" w:space="0" w:color="auto"/>
            </w:tcBorders>
            <w:shd w:val="clear" w:color="000000" w:fill="FFFFFF"/>
            <w:vAlign w:val="center"/>
            <w:hideMark/>
          </w:tcPr>
          <w:p w14:paraId="46253FE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w:t>
            </w:r>
          </w:p>
        </w:tc>
        <w:tc>
          <w:tcPr>
            <w:tcW w:w="1540" w:type="dxa"/>
            <w:tcBorders>
              <w:top w:val="nil"/>
              <w:left w:val="nil"/>
              <w:bottom w:val="single" w:sz="4" w:space="0" w:color="auto"/>
              <w:right w:val="single" w:sz="4" w:space="0" w:color="auto"/>
            </w:tcBorders>
            <w:shd w:val="clear" w:color="000000" w:fill="FFFFFF"/>
            <w:vAlign w:val="center"/>
            <w:hideMark/>
          </w:tcPr>
          <w:p w14:paraId="1E11DD3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w:t>
            </w:r>
          </w:p>
        </w:tc>
        <w:tc>
          <w:tcPr>
            <w:tcW w:w="1540" w:type="dxa"/>
            <w:tcBorders>
              <w:top w:val="nil"/>
              <w:left w:val="nil"/>
              <w:bottom w:val="single" w:sz="4" w:space="0" w:color="auto"/>
              <w:right w:val="single" w:sz="4" w:space="0" w:color="auto"/>
            </w:tcBorders>
            <w:shd w:val="clear" w:color="000000" w:fill="FFFFFF"/>
            <w:vAlign w:val="center"/>
            <w:hideMark/>
          </w:tcPr>
          <w:p w14:paraId="2E6014F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w:t>
            </w:r>
          </w:p>
        </w:tc>
      </w:tr>
      <w:tr w:rsidR="00D07D40" w:rsidRPr="00D77D63" w14:paraId="1B050542"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4F4F026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128</w:t>
            </w:r>
          </w:p>
        </w:tc>
        <w:tc>
          <w:tcPr>
            <w:tcW w:w="4900" w:type="dxa"/>
            <w:tcBorders>
              <w:top w:val="nil"/>
              <w:left w:val="nil"/>
              <w:bottom w:val="single" w:sz="4" w:space="0" w:color="auto"/>
              <w:right w:val="single" w:sz="4" w:space="0" w:color="auto"/>
            </w:tcBorders>
            <w:shd w:val="clear" w:color="000000" w:fill="FFFFFF"/>
            <w:vAlign w:val="center"/>
            <w:hideMark/>
          </w:tcPr>
          <w:p w14:paraId="251C2281"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Tipinių stulpelių Nr. 1-7, dviračių stovų išmontavimas</w:t>
            </w:r>
          </w:p>
        </w:tc>
        <w:tc>
          <w:tcPr>
            <w:tcW w:w="1120" w:type="dxa"/>
            <w:tcBorders>
              <w:top w:val="nil"/>
              <w:left w:val="nil"/>
              <w:bottom w:val="single" w:sz="4" w:space="0" w:color="auto"/>
              <w:right w:val="single" w:sz="4" w:space="0" w:color="auto"/>
            </w:tcBorders>
            <w:shd w:val="clear" w:color="000000" w:fill="FFFFFF"/>
            <w:vAlign w:val="center"/>
            <w:hideMark/>
          </w:tcPr>
          <w:p w14:paraId="436476B8"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02B521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18F9807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600</w:t>
            </w:r>
          </w:p>
        </w:tc>
        <w:tc>
          <w:tcPr>
            <w:tcW w:w="1540" w:type="dxa"/>
            <w:tcBorders>
              <w:top w:val="nil"/>
              <w:left w:val="nil"/>
              <w:bottom w:val="single" w:sz="4" w:space="0" w:color="auto"/>
              <w:right w:val="single" w:sz="4" w:space="0" w:color="auto"/>
            </w:tcBorders>
            <w:shd w:val="clear" w:color="000000" w:fill="FFFFFF"/>
            <w:vAlign w:val="center"/>
            <w:hideMark/>
          </w:tcPr>
          <w:p w14:paraId="36C1567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321E7B7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700</w:t>
            </w:r>
          </w:p>
        </w:tc>
        <w:tc>
          <w:tcPr>
            <w:tcW w:w="1540" w:type="dxa"/>
            <w:tcBorders>
              <w:top w:val="nil"/>
              <w:left w:val="nil"/>
              <w:bottom w:val="single" w:sz="4" w:space="0" w:color="auto"/>
              <w:right w:val="single" w:sz="4" w:space="0" w:color="auto"/>
            </w:tcBorders>
            <w:shd w:val="clear" w:color="000000" w:fill="FFFFFF"/>
            <w:vAlign w:val="center"/>
            <w:hideMark/>
          </w:tcPr>
          <w:p w14:paraId="5673295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700</w:t>
            </w:r>
          </w:p>
        </w:tc>
      </w:tr>
      <w:tr w:rsidR="00D07D40" w:rsidRPr="00D77D63" w14:paraId="082174CE"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AA77FFB"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129</w:t>
            </w:r>
          </w:p>
        </w:tc>
        <w:tc>
          <w:tcPr>
            <w:tcW w:w="4900" w:type="dxa"/>
            <w:tcBorders>
              <w:top w:val="nil"/>
              <w:left w:val="nil"/>
              <w:bottom w:val="single" w:sz="4" w:space="0" w:color="auto"/>
              <w:right w:val="single" w:sz="4" w:space="0" w:color="auto"/>
            </w:tcBorders>
            <w:shd w:val="clear" w:color="000000" w:fill="FFFFFF"/>
            <w:vAlign w:val="center"/>
            <w:hideMark/>
          </w:tcPr>
          <w:p w14:paraId="76E59333" w14:textId="38B91070"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Eismo organizavimo priemonių priežiūra</w:t>
            </w:r>
          </w:p>
        </w:tc>
        <w:tc>
          <w:tcPr>
            <w:tcW w:w="1120" w:type="dxa"/>
            <w:tcBorders>
              <w:top w:val="nil"/>
              <w:left w:val="nil"/>
              <w:bottom w:val="single" w:sz="4" w:space="0" w:color="auto"/>
              <w:right w:val="single" w:sz="4" w:space="0" w:color="auto"/>
            </w:tcBorders>
            <w:shd w:val="clear" w:color="000000" w:fill="FFFFFF"/>
            <w:vAlign w:val="center"/>
            <w:hideMark/>
          </w:tcPr>
          <w:p w14:paraId="604D159E"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mėn.</w:t>
            </w:r>
          </w:p>
        </w:tc>
        <w:tc>
          <w:tcPr>
            <w:tcW w:w="1540" w:type="dxa"/>
            <w:tcBorders>
              <w:top w:val="nil"/>
              <w:left w:val="nil"/>
              <w:bottom w:val="single" w:sz="4" w:space="0" w:color="auto"/>
              <w:right w:val="single" w:sz="4" w:space="0" w:color="auto"/>
            </w:tcBorders>
            <w:shd w:val="clear" w:color="000000" w:fill="FFFFFF"/>
            <w:vAlign w:val="center"/>
            <w:hideMark/>
          </w:tcPr>
          <w:p w14:paraId="0843459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36</w:t>
            </w:r>
          </w:p>
        </w:tc>
        <w:tc>
          <w:tcPr>
            <w:tcW w:w="1540" w:type="dxa"/>
            <w:tcBorders>
              <w:top w:val="nil"/>
              <w:left w:val="nil"/>
              <w:bottom w:val="single" w:sz="4" w:space="0" w:color="auto"/>
              <w:right w:val="single" w:sz="4" w:space="0" w:color="auto"/>
            </w:tcBorders>
            <w:shd w:val="clear" w:color="000000" w:fill="FFFFFF"/>
            <w:vAlign w:val="center"/>
            <w:hideMark/>
          </w:tcPr>
          <w:p w14:paraId="17D24B2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36</w:t>
            </w:r>
          </w:p>
        </w:tc>
        <w:tc>
          <w:tcPr>
            <w:tcW w:w="1540" w:type="dxa"/>
            <w:tcBorders>
              <w:top w:val="nil"/>
              <w:left w:val="nil"/>
              <w:bottom w:val="single" w:sz="4" w:space="0" w:color="auto"/>
              <w:right w:val="single" w:sz="4" w:space="0" w:color="auto"/>
            </w:tcBorders>
            <w:shd w:val="clear" w:color="000000" w:fill="FFFFFF"/>
            <w:vAlign w:val="center"/>
            <w:hideMark/>
          </w:tcPr>
          <w:p w14:paraId="799952E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36</w:t>
            </w:r>
          </w:p>
        </w:tc>
        <w:tc>
          <w:tcPr>
            <w:tcW w:w="1540" w:type="dxa"/>
            <w:tcBorders>
              <w:top w:val="nil"/>
              <w:left w:val="nil"/>
              <w:bottom w:val="single" w:sz="4" w:space="0" w:color="auto"/>
              <w:right w:val="single" w:sz="4" w:space="0" w:color="auto"/>
            </w:tcBorders>
            <w:shd w:val="clear" w:color="000000" w:fill="FFFFFF"/>
            <w:vAlign w:val="center"/>
            <w:hideMark/>
          </w:tcPr>
          <w:p w14:paraId="0A0E7C4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36</w:t>
            </w:r>
          </w:p>
        </w:tc>
        <w:tc>
          <w:tcPr>
            <w:tcW w:w="1540" w:type="dxa"/>
            <w:tcBorders>
              <w:top w:val="nil"/>
              <w:left w:val="nil"/>
              <w:bottom w:val="single" w:sz="4" w:space="0" w:color="auto"/>
              <w:right w:val="single" w:sz="4" w:space="0" w:color="auto"/>
            </w:tcBorders>
            <w:shd w:val="clear" w:color="000000" w:fill="FFFFFF"/>
            <w:vAlign w:val="center"/>
            <w:hideMark/>
          </w:tcPr>
          <w:p w14:paraId="68C27C2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36</w:t>
            </w:r>
          </w:p>
        </w:tc>
      </w:tr>
    </w:tbl>
    <w:p w14:paraId="1314F06B" w14:textId="77777777" w:rsidR="00C238D1" w:rsidRPr="00D77D63" w:rsidRDefault="00C238D1" w:rsidP="00F52393">
      <w:pPr>
        <w:spacing w:line="240" w:lineRule="auto"/>
        <w:jc w:val="both"/>
        <w:rPr>
          <w:rFonts w:ascii="Times New Roman" w:hAnsi="Times New Roman" w:cs="Times New Roman"/>
          <w:sz w:val="24"/>
          <w:szCs w:val="24"/>
        </w:rPr>
      </w:pPr>
    </w:p>
    <w:p w14:paraId="65F59D20" w14:textId="5936ABB6" w:rsidR="00332F10" w:rsidRPr="00D77D63" w:rsidRDefault="00276D37" w:rsidP="00276D37">
      <w:pPr>
        <w:spacing w:line="240" w:lineRule="auto"/>
        <w:jc w:val="both"/>
        <w:rPr>
          <w:rFonts w:ascii="Times New Roman" w:hAnsi="Times New Roman" w:cs="Times New Roman"/>
          <w:b/>
          <w:bCs/>
          <w:sz w:val="24"/>
          <w:szCs w:val="24"/>
        </w:rPr>
      </w:pPr>
      <w:r w:rsidRPr="00D77D63">
        <w:rPr>
          <w:rFonts w:ascii="Times New Roman" w:hAnsi="Times New Roman" w:cs="Times New Roman"/>
          <w:b/>
          <w:bCs/>
          <w:sz w:val="24"/>
          <w:szCs w:val="24"/>
        </w:rPr>
        <w:t>Pastab</w:t>
      </w:r>
      <w:r w:rsidR="00332F10" w:rsidRPr="00D77D63">
        <w:rPr>
          <w:rFonts w:ascii="Times New Roman" w:hAnsi="Times New Roman" w:cs="Times New Roman"/>
          <w:b/>
          <w:bCs/>
          <w:sz w:val="24"/>
          <w:szCs w:val="24"/>
        </w:rPr>
        <w:t>os</w:t>
      </w:r>
      <w:r w:rsidRPr="00D77D63">
        <w:rPr>
          <w:rFonts w:ascii="Times New Roman" w:hAnsi="Times New Roman" w:cs="Times New Roman"/>
          <w:b/>
          <w:bCs/>
          <w:sz w:val="24"/>
          <w:szCs w:val="24"/>
        </w:rPr>
        <w:t xml:space="preserve">: </w:t>
      </w:r>
    </w:p>
    <w:p w14:paraId="4128B659" w14:textId="21663F68" w:rsidR="00276D37" w:rsidRPr="00D77D63" w:rsidRDefault="00276D37" w:rsidP="00276D37">
      <w:pPr>
        <w:spacing w:line="240" w:lineRule="auto"/>
        <w:jc w:val="both"/>
        <w:rPr>
          <w:rFonts w:ascii="Times New Roman" w:hAnsi="Times New Roman" w:cs="Times New Roman"/>
          <w:sz w:val="24"/>
          <w:szCs w:val="24"/>
        </w:rPr>
      </w:pPr>
      <w:r w:rsidRPr="00D77D63">
        <w:rPr>
          <w:rFonts w:ascii="Times New Roman" w:hAnsi="Times New Roman" w:cs="Times New Roman"/>
          <w:sz w:val="24"/>
          <w:szCs w:val="24"/>
        </w:rPr>
        <w:t>langeliai su brūkšneliu reiškia „Neperkama“</w:t>
      </w:r>
      <w:r w:rsidR="00482B20" w:rsidRPr="00D77D63">
        <w:rPr>
          <w:rFonts w:ascii="Times New Roman" w:hAnsi="Times New Roman" w:cs="Times New Roman"/>
          <w:sz w:val="24"/>
          <w:szCs w:val="24"/>
        </w:rPr>
        <w:t>;</w:t>
      </w:r>
      <w:r w:rsidRPr="00D77D63">
        <w:rPr>
          <w:rFonts w:ascii="Times New Roman" w:hAnsi="Times New Roman" w:cs="Times New Roman"/>
          <w:sz w:val="24"/>
          <w:szCs w:val="24"/>
        </w:rPr>
        <w:t xml:space="preserve"> </w:t>
      </w:r>
    </w:p>
    <w:p w14:paraId="51E851B1" w14:textId="4E8E12FA" w:rsidR="00276D37" w:rsidRPr="00D77D63" w:rsidRDefault="00276D37" w:rsidP="008421C1">
      <w:pPr>
        <w:pStyle w:val="Sraopastraipa"/>
        <w:tabs>
          <w:tab w:val="left" w:pos="709"/>
          <w:tab w:val="left" w:pos="1418"/>
        </w:tabs>
        <w:ind w:left="0"/>
        <w:rPr>
          <w:rFonts w:eastAsia="MS Mincho"/>
          <w:lang w:val="lt-LT"/>
        </w:rPr>
      </w:pPr>
      <w:r w:rsidRPr="00D77D63">
        <w:rPr>
          <w:rFonts w:eastAsia="MS Mincho"/>
          <w:lang w:val="lt-LT"/>
        </w:rPr>
        <w:t>*</w:t>
      </w:r>
      <w:r w:rsidR="002A3D2F" w:rsidRPr="00D77D63">
        <w:rPr>
          <w:rFonts w:eastAsia="MS Mincho"/>
          <w:lang w:val="lt-LT"/>
        </w:rPr>
        <w:t xml:space="preserve"> </w:t>
      </w:r>
      <w:r w:rsidRPr="00D77D63">
        <w:rPr>
          <w:rFonts w:eastAsia="MS Mincho"/>
          <w:lang w:val="lt-LT"/>
        </w:rPr>
        <w:t xml:space="preserve">Darbų kiekiai yra preliminarūs ir Sutarties vykdymo </w:t>
      </w:r>
      <w:r w:rsidR="002A3D2F" w:rsidRPr="00D77D63">
        <w:rPr>
          <w:rFonts w:eastAsia="MS Mincho"/>
          <w:lang w:val="lt-LT"/>
        </w:rPr>
        <w:t>laikotarpiu</w:t>
      </w:r>
      <w:r w:rsidRPr="00D77D63">
        <w:rPr>
          <w:rFonts w:eastAsia="MS Mincho"/>
          <w:lang w:val="lt-LT"/>
        </w:rPr>
        <w:t xml:space="preserve"> </w:t>
      </w:r>
      <w:r w:rsidR="00315365" w:rsidRPr="00D77D63">
        <w:rPr>
          <w:rFonts w:eastAsia="MS Mincho"/>
          <w:lang w:val="lt-LT"/>
        </w:rPr>
        <w:t xml:space="preserve">jie </w:t>
      </w:r>
      <w:r w:rsidRPr="00D77D63">
        <w:rPr>
          <w:rFonts w:eastAsia="MS Mincho"/>
          <w:lang w:val="lt-LT"/>
        </w:rPr>
        <w:t>gali kisti (didėti ir</w:t>
      </w:r>
      <w:r w:rsidR="006E0414" w:rsidRPr="00D77D63">
        <w:rPr>
          <w:rFonts w:eastAsia="MS Mincho"/>
          <w:lang w:val="lt-LT"/>
        </w:rPr>
        <w:t xml:space="preserve"> </w:t>
      </w:r>
      <w:r w:rsidRPr="00D77D63">
        <w:rPr>
          <w:rFonts w:eastAsia="MS Mincho"/>
          <w:lang w:val="lt-LT"/>
        </w:rPr>
        <w:t>/</w:t>
      </w:r>
      <w:r w:rsidR="006E0414" w:rsidRPr="00D77D63">
        <w:rPr>
          <w:rFonts w:eastAsia="MS Mincho"/>
          <w:lang w:val="lt-LT"/>
        </w:rPr>
        <w:t xml:space="preserve"> </w:t>
      </w:r>
      <w:r w:rsidRPr="00D77D63">
        <w:rPr>
          <w:rFonts w:eastAsia="MS Mincho"/>
          <w:lang w:val="lt-LT"/>
        </w:rPr>
        <w:t>ar mažėti) neviršijant maksimalios pirkimui skirtos sumos.</w:t>
      </w:r>
    </w:p>
    <w:p w14:paraId="1E82E3AC" w14:textId="2A825E9B" w:rsidR="00C238D1" w:rsidRPr="00D77D63" w:rsidRDefault="00C238D1" w:rsidP="00F52393">
      <w:pPr>
        <w:spacing w:line="240" w:lineRule="auto"/>
        <w:jc w:val="both"/>
        <w:rPr>
          <w:rFonts w:ascii="Times New Roman" w:hAnsi="Times New Roman" w:cs="Times New Roman"/>
          <w:sz w:val="24"/>
          <w:szCs w:val="24"/>
        </w:rPr>
      </w:pPr>
    </w:p>
    <w:p w14:paraId="210FA3F5" w14:textId="04096199" w:rsidR="005D55C0" w:rsidRPr="00D77D63" w:rsidRDefault="005D55C0" w:rsidP="00F52393">
      <w:pPr>
        <w:spacing w:line="240" w:lineRule="auto"/>
        <w:jc w:val="both"/>
        <w:rPr>
          <w:rFonts w:ascii="Times New Roman" w:hAnsi="Times New Roman" w:cs="Times New Roman"/>
          <w:sz w:val="24"/>
          <w:szCs w:val="24"/>
        </w:rPr>
      </w:pPr>
    </w:p>
    <w:p w14:paraId="58BE2421" w14:textId="53A713D4" w:rsidR="0067192A" w:rsidRPr="00D77D63" w:rsidRDefault="0067192A">
      <w:pPr>
        <w:rPr>
          <w:rFonts w:ascii="Times New Roman" w:hAnsi="Times New Roman" w:cs="Times New Roman"/>
          <w:sz w:val="24"/>
          <w:szCs w:val="24"/>
          <w:highlight w:val="yellow"/>
        </w:rPr>
      </w:pPr>
      <w:r w:rsidRPr="00D77D63">
        <w:rPr>
          <w:rFonts w:ascii="Times New Roman" w:hAnsi="Times New Roman" w:cs="Times New Roman"/>
          <w:sz w:val="24"/>
          <w:szCs w:val="24"/>
          <w:highlight w:val="yellow"/>
        </w:rPr>
        <w:br w:type="page"/>
      </w:r>
    </w:p>
    <w:p w14:paraId="4BE42730" w14:textId="23FA10E9" w:rsidR="0067192A" w:rsidRPr="00D77D63" w:rsidRDefault="0067192A" w:rsidP="0067192A">
      <w:pPr>
        <w:spacing w:line="240" w:lineRule="auto"/>
        <w:jc w:val="both"/>
        <w:rPr>
          <w:rFonts w:ascii="Times New Roman" w:hAnsi="Times New Roman" w:cs="Times New Roman"/>
          <w:sz w:val="24"/>
          <w:szCs w:val="24"/>
        </w:rPr>
      </w:pPr>
      <w:r w:rsidRPr="00D77D63">
        <w:rPr>
          <w:rFonts w:ascii="Times New Roman" w:hAnsi="Times New Roman" w:cs="Times New Roman"/>
          <w:sz w:val="24"/>
          <w:szCs w:val="24"/>
        </w:rPr>
        <w:lastRenderedPageBreak/>
        <w:t>2 lentelė. Esamų EOP pasiskirstymas pagal teritorijas</w:t>
      </w:r>
    </w:p>
    <w:p w14:paraId="0AC04BB6" w14:textId="77777777" w:rsidR="0067192A" w:rsidRPr="00D77D63" w:rsidRDefault="0067192A" w:rsidP="0067192A">
      <w:pPr>
        <w:spacing w:line="240" w:lineRule="auto"/>
        <w:jc w:val="both"/>
        <w:rPr>
          <w:rFonts w:ascii="Times New Roman" w:hAnsi="Times New Roman" w:cs="Times New Roman"/>
          <w:sz w:val="24"/>
          <w:szCs w:val="24"/>
        </w:rPr>
      </w:pPr>
      <w:r w:rsidRPr="00D77D63">
        <w:rPr>
          <w:noProof/>
        </w:rPr>
        <w:drawing>
          <wp:inline distT="0" distB="0" distL="0" distR="0" wp14:anchorId="761C5CFA" wp14:editId="3927CB32">
            <wp:extent cx="9365786" cy="3778885"/>
            <wp:effectExtent l="0" t="0" r="6985" b="0"/>
            <wp:docPr id="1610615131"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
                      <a:extLst>
                        <a:ext uri="{28A0092B-C50C-407E-A947-70E740481C1C}">
                          <a14:useLocalDpi xmlns:a14="http://schemas.microsoft.com/office/drawing/2010/main" val="0"/>
                        </a:ext>
                      </a:extLst>
                    </a:blip>
                    <a:srcRect r="7241"/>
                    <a:stretch/>
                  </pic:blipFill>
                  <pic:spPr bwMode="auto">
                    <a:xfrm>
                      <a:off x="0" y="0"/>
                      <a:ext cx="9372683" cy="3781668"/>
                    </a:xfrm>
                    <a:prstGeom prst="rect">
                      <a:avLst/>
                    </a:prstGeom>
                    <a:noFill/>
                    <a:ln>
                      <a:noFill/>
                    </a:ln>
                    <a:extLst>
                      <a:ext uri="{53640926-AAD7-44D8-BBD7-CCE9431645EC}">
                        <a14:shadowObscured xmlns:a14="http://schemas.microsoft.com/office/drawing/2010/main"/>
                      </a:ext>
                    </a:extLst>
                  </pic:spPr>
                </pic:pic>
              </a:graphicData>
            </a:graphic>
          </wp:inline>
        </w:drawing>
      </w:r>
    </w:p>
    <w:p w14:paraId="0E252E7B" w14:textId="6A531656" w:rsidR="0067192A" w:rsidRPr="00D77D63" w:rsidRDefault="0067192A" w:rsidP="0067192A">
      <w:pPr>
        <w:spacing w:line="240" w:lineRule="auto"/>
        <w:jc w:val="both"/>
        <w:rPr>
          <w:rFonts w:ascii="Times New Roman" w:hAnsi="Times New Roman" w:cs="Times New Roman"/>
          <w:sz w:val="24"/>
          <w:szCs w:val="24"/>
        </w:rPr>
      </w:pPr>
      <w:r w:rsidRPr="00D77D63">
        <w:rPr>
          <w:rFonts w:ascii="Times New Roman" w:hAnsi="Times New Roman" w:cs="Times New Roman"/>
          <w:b/>
          <w:bCs/>
          <w:sz w:val="24"/>
          <w:szCs w:val="24"/>
        </w:rPr>
        <w:t>Pastaba:</w:t>
      </w:r>
      <w:r w:rsidRPr="00D77D63">
        <w:rPr>
          <w:rFonts w:ascii="Times New Roman" w:hAnsi="Times New Roman" w:cs="Times New Roman"/>
          <w:sz w:val="24"/>
          <w:szCs w:val="24"/>
        </w:rPr>
        <w:t xml:space="preserve"> nurodyti EOP kiekiai yra preliminarūs.</w:t>
      </w:r>
    </w:p>
    <w:p w14:paraId="4374E25A" w14:textId="56BE59BC" w:rsidR="0067192A" w:rsidRPr="00D77D63" w:rsidRDefault="0067192A" w:rsidP="0067192A">
      <w:pPr>
        <w:spacing w:line="240" w:lineRule="auto"/>
        <w:ind w:firstLine="567"/>
        <w:jc w:val="both"/>
        <w:rPr>
          <w:rFonts w:ascii="Times New Roman" w:hAnsi="Times New Roman" w:cs="Times New Roman"/>
          <w:sz w:val="24"/>
          <w:szCs w:val="24"/>
        </w:rPr>
      </w:pPr>
    </w:p>
    <w:p w14:paraId="3F0E8D22" w14:textId="7A3980DA" w:rsidR="005D55C0" w:rsidRPr="00D77D63" w:rsidRDefault="005D55C0" w:rsidP="00F52393">
      <w:pPr>
        <w:spacing w:line="240" w:lineRule="auto"/>
        <w:jc w:val="both"/>
        <w:rPr>
          <w:rFonts w:ascii="Times New Roman" w:hAnsi="Times New Roman" w:cs="Times New Roman"/>
          <w:sz w:val="24"/>
          <w:szCs w:val="24"/>
        </w:rPr>
        <w:sectPr w:rsidR="005D55C0" w:rsidRPr="00D77D63" w:rsidSect="00C238D1">
          <w:pgSz w:w="16838" w:h="11906" w:orient="landscape"/>
          <w:pgMar w:top="1701" w:right="1134" w:bottom="567" w:left="1134" w:header="567" w:footer="567" w:gutter="0"/>
          <w:cols w:space="1296"/>
          <w:docGrid w:linePitch="360"/>
        </w:sectPr>
      </w:pPr>
    </w:p>
    <w:p w14:paraId="547E94AF" w14:textId="5ACBC995" w:rsidR="00347825" w:rsidRPr="00D77D63" w:rsidRDefault="3A867AD6" w:rsidP="00E877BD">
      <w:pPr>
        <w:pStyle w:val="Antrat2"/>
        <w:numPr>
          <w:ilvl w:val="0"/>
          <w:numId w:val="21"/>
        </w:numPr>
      </w:pPr>
      <w:bookmarkStart w:id="4" w:name="_Toc183421473"/>
      <w:bookmarkStart w:id="5" w:name="_Toc183442539"/>
      <w:r w:rsidRPr="00D77D63">
        <w:lastRenderedPageBreak/>
        <w:t xml:space="preserve">Reikalavimai </w:t>
      </w:r>
      <w:r w:rsidR="0071265D" w:rsidRPr="00D77D63">
        <w:t>u</w:t>
      </w:r>
      <w:r w:rsidR="006B0741" w:rsidRPr="00D77D63">
        <w:t xml:space="preserve">žsakymų priėmimo ir procesų valdymo </w:t>
      </w:r>
      <w:r w:rsidR="7E7C90A8" w:rsidRPr="00D77D63">
        <w:t>sistema</w:t>
      </w:r>
      <w:r w:rsidR="745218D2" w:rsidRPr="00D77D63">
        <w:t>i</w:t>
      </w:r>
      <w:bookmarkEnd w:id="4"/>
      <w:bookmarkEnd w:id="5"/>
    </w:p>
    <w:p w14:paraId="58D0D2D4" w14:textId="64B7D189" w:rsidR="004B4D77" w:rsidRPr="00D77D63" w:rsidRDefault="1830F951" w:rsidP="00517EA8">
      <w:pPr>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 xml:space="preserve">2.1. </w:t>
      </w:r>
      <w:r w:rsidR="004B4D77" w:rsidRPr="00D77D63">
        <w:rPr>
          <w:rFonts w:ascii="Times New Roman" w:hAnsi="Times New Roman" w:cs="Times New Roman"/>
          <w:sz w:val="24"/>
          <w:szCs w:val="24"/>
        </w:rPr>
        <w:t>Užsakymų formavimo, delegavimo, priėmimo bei valdymo procesams turi būti naudojama tik Užsakovo eksploatuojama EOP užduočių formavimo bei valdymo priemonė, kai ši bus sukurta Vilniaus miesto techninių eismo reguliavimo priemonių informacinėje sistemoje (toliau – EOP IS) https://zemelapiai.vplanas.lt/kz ar kitoje Užsakovo nurodytoje integralioje aplinkoje. Iki to laiko darbų užsakymų priėmimui ir patvirtinimui 24 val./7 dienas per savaitę budėjimo rėžimu Rangovas privalo turėti vieningą mobilią ar internetinę aplikaciją (toliau – Užsakymų valdymo sistema arba UVS). Užsakovas gauna neribotą ir nemokamą prieigą prie UVS, apsaugotą slaptažodžiu. Rangovas pagal Užsakovo pateiktą (</w:t>
      </w:r>
      <w:r w:rsidR="00A07C7E" w:rsidRPr="00D77D63">
        <w:rPr>
          <w:rFonts w:ascii="Times New Roman" w:hAnsi="Times New Roman" w:cs="Times New Roman"/>
          <w:sz w:val="24"/>
          <w:szCs w:val="24"/>
        </w:rPr>
        <w:t>2</w:t>
      </w:r>
      <w:r w:rsidR="00F475DC" w:rsidRPr="00D77D63">
        <w:rPr>
          <w:rFonts w:ascii="Times New Roman" w:hAnsi="Times New Roman" w:cs="Times New Roman"/>
          <w:sz w:val="24"/>
          <w:szCs w:val="24"/>
        </w:rPr>
        <w:t>2</w:t>
      </w:r>
      <w:r w:rsidR="00A07C7E" w:rsidRPr="00D77D63">
        <w:rPr>
          <w:rFonts w:ascii="Times New Roman" w:hAnsi="Times New Roman" w:cs="Times New Roman"/>
          <w:sz w:val="24"/>
          <w:szCs w:val="24"/>
        </w:rPr>
        <w:t xml:space="preserve"> </w:t>
      </w:r>
      <w:r w:rsidR="004B4D77" w:rsidRPr="00D77D63">
        <w:rPr>
          <w:rFonts w:ascii="Times New Roman" w:hAnsi="Times New Roman" w:cs="Times New Roman"/>
          <w:sz w:val="24"/>
          <w:szCs w:val="24"/>
        </w:rPr>
        <w:t>priedas) UVS ir EOP IS platformų sujungimo techninę specifikaciją per 2 mėn. nuo Sutarties įsigaliojimo privalo sujungti Rangovo UVS su Užsakovo EOP IS užduočių delegavimo sistema (toliau – UDS). Rangovas Sutarties vykdymo laikotarpiu privalo užtikrinti tinkamą UVS veikimą (iki kol ši nebus pakeista Užsakovo nurodyta UVS).</w:t>
      </w:r>
    </w:p>
    <w:p w14:paraId="6135301C" w14:textId="60F59B1E" w:rsidR="004B4D77" w:rsidRPr="00D77D63" w:rsidRDefault="2582E90D" w:rsidP="00517EA8">
      <w:pPr>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 xml:space="preserve">2.2. </w:t>
      </w:r>
      <w:r w:rsidR="004B4D77" w:rsidRPr="00D77D63">
        <w:rPr>
          <w:rFonts w:ascii="Times New Roman" w:hAnsi="Times New Roman" w:cs="Times New Roman"/>
          <w:sz w:val="24"/>
          <w:szCs w:val="24"/>
        </w:rPr>
        <w:t xml:space="preserve">Sutarties vykdymo laikotarpiu Rangovas privalo pereiti prie Užsakovo nurodytos UVS (Rangovas apie perėjimo prie Užsakovo UVS laiką bus informuotas atskirai). Užsakovas įsipareigoja Rangovui suteikti visas prisijungimo priemones, kurios užtikrintų Rangovo vykdomų funkcijų įvykdymo galimybes bei supažindins Rangovą su naudojimo taisyklėmis. Užsakovas įsipareigoja užtikrinti, kad Užsakovo pateikta UVS bus tiesiogiai sujungta su EOP IS UDS. Rangovas iš Užsakovo gavęs informaciją apie tai, kad Rangovas turi pradėti pereidinėti prie Užsakovo nurodytos UVS, tam turės pereinamąjį laikotarpį. Pereinamojo laikotarpio metu Rangovo turima ir eksploatuojama UVS turi veikti įprastu darbo režimu ir turi būti traktuojama kaip pagrindinė UVS, per kurią gaunamos ir valdomos iš Užsakovo gaunamos užduotys. Po pereinamojo laikotarpio Rangovas užduotims gauti ir valdyti privalo naudotis tik Užsakovo nurodyta UVS. Sutarties vykdymo laikotarpiu Rangovas privalo įsivertinti visas priemones, kurios būtų būtinos sklandžiam perėjimui prie Užsakovo UVS. </w:t>
      </w:r>
    </w:p>
    <w:p w14:paraId="18C0B199" w14:textId="4561DE94" w:rsidR="00102363" w:rsidRPr="00D77D63" w:rsidRDefault="063BB5FA" w:rsidP="00517EA8">
      <w:pPr>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 xml:space="preserve">2.3. </w:t>
      </w:r>
      <w:r w:rsidR="004B4D77" w:rsidRPr="00D77D63">
        <w:rPr>
          <w:rFonts w:ascii="Times New Roman" w:hAnsi="Times New Roman" w:cs="Times New Roman"/>
          <w:sz w:val="24"/>
          <w:szCs w:val="24"/>
        </w:rPr>
        <w:t xml:space="preserve">Rangovas, gavęs naują užsakymą į UVS, apie tai turi nedelsiant (ne vėliau kaip per 1 val. nuo pranešimo gavimo) reaguoti (reakciją atitinka Rangovo susipažinimas su užduotimi ir perskirstymas užduoties vykdymo komandai). Rangovas avariniams atvejams turi turėti vieningą kontaktinį telefoną ir elektroninį paštą. Užsakymas turi turėti automatiškai priskirtą unikalų užduoties numerį, užduoties formavimo ir įvykdymo laikus, užsakymą pateikusio asmens informaciją. Užduotys turi turėti galimybę leisti tekstu aprašyti gedimų ar užduoties, užsakymų pobūdį. Prie užsakymo turi būti galimybė pridėti užduoties lydinčius dokumentus visuotinai prieinamais formatais (JPG, PNG, PDF, WORD, EXCEL) (plačiau apie atributus kuriuos turi priimti ir perduoti UVS – priedo Nr. 23 lentelėje Nr. 1). Užsakovas turi turėti galimybę stebėti užsakymų vykdymo būseną bet kuriuo paros metu. Rangovo UVS turi turėti darbų atlikimo ataskaitą ir joje Užsakovui teikti tokią informaciją: darbų atlikimo laikas, data, ataskaitą pateikęs darbuotojas, nurodoma vieta (adresas, koordinatės) atsakingi darbuotojai, kontaktinė informacija, pridedama foto ir / ar vaizdo fiksacija, brėžiniai, pastabos. Rangovas turi užtikrinti galimybę priimti iš Užsakovo gaunamas pastabas, šiam tiesiogiai nesijungiant į Rangovo turimą ir eksploatuojamą UVS. Atlikęs EOP įrengimo darbus, Rangovas pagal </w:t>
      </w:r>
      <w:r w:rsidR="00CC7ED4" w:rsidRPr="00D77D63">
        <w:rPr>
          <w:rFonts w:ascii="Times New Roman" w:hAnsi="Times New Roman" w:cs="Times New Roman"/>
          <w:sz w:val="24"/>
          <w:szCs w:val="24"/>
        </w:rPr>
        <w:t>2</w:t>
      </w:r>
      <w:r w:rsidR="00CC616B" w:rsidRPr="00D77D63">
        <w:rPr>
          <w:rFonts w:ascii="Times New Roman" w:hAnsi="Times New Roman" w:cs="Times New Roman"/>
          <w:sz w:val="24"/>
          <w:szCs w:val="24"/>
        </w:rPr>
        <w:t>3</w:t>
      </w:r>
      <w:r w:rsidR="004B4D77" w:rsidRPr="00D77D63">
        <w:rPr>
          <w:rFonts w:ascii="Times New Roman" w:hAnsi="Times New Roman" w:cs="Times New Roman"/>
          <w:sz w:val="24"/>
          <w:szCs w:val="24"/>
        </w:rPr>
        <w:t xml:space="preserve"> priede pateiktą instrukciją įveda duomenis į EOP IS, jei šie duomenys neatsinaujino atlikus užduotį duomenų sinch</w:t>
      </w:r>
      <w:r w:rsidR="00567BC5" w:rsidRPr="00D77D63">
        <w:rPr>
          <w:rFonts w:ascii="Times New Roman" w:hAnsi="Times New Roman" w:cs="Times New Roman"/>
          <w:sz w:val="24"/>
          <w:szCs w:val="24"/>
        </w:rPr>
        <w:t>r</w:t>
      </w:r>
      <w:r w:rsidR="004B4D77" w:rsidRPr="00D77D63">
        <w:rPr>
          <w:rFonts w:ascii="Times New Roman" w:hAnsi="Times New Roman" w:cs="Times New Roman"/>
          <w:sz w:val="24"/>
          <w:szCs w:val="24"/>
        </w:rPr>
        <w:t>onizacijos metu. Rangovo specialistai turės instaliuoti į savo mobilius įrenginius „</w:t>
      </w:r>
      <w:proofErr w:type="spellStart"/>
      <w:r w:rsidR="004B4D77" w:rsidRPr="00D77D63">
        <w:rPr>
          <w:rFonts w:ascii="Times New Roman" w:hAnsi="Times New Roman" w:cs="Times New Roman"/>
          <w:sz w:val="24"/>
          <w:szCs w:val="24"/>
        </w:rPr>
        <w:t>A</w:t>
      </w:r>
      <w:r w:rsidR="00AC3C13">
        <w:rPr>
          <w:rFonts w:ascii="Times New Roman" w:hAnsi="Times New Roman" w:cs="Times New Roman"/>
          <w:sz w:val="24"/>
          <w:szCs w:val="24"/>
        </w:rPr>
        <w:t>rc</w:t>
      </w:r>
      <w:r w:rsidR="004B4D77" w:rsidRPr="00D77D63">
        <w:rPr>
          <w:rFonts w:ascii="Times New Roman" w:hAnsi="Times New Roman" w:cs="Times New Roman"/>
          <w:sz w:val="24"/>
          <w:szCs w:val="24"/>
        </w:rPr>
        <w:t>GIS</w:t>
      </w:r>
      <w:proofErr w:type="spellEnd"/>
      <w:r w:rsidR="004B4D77" w:rsidRPr="00D77D63">
        <w:rPr>
          <w:rFonts w:ascii="Times New Roman" w:hAnsi="Times New Roman" w:cs="Times New Roman"/>
          <w:sz w:val="24"/>
          <w:szCs w:val="24"/>
        </w:rPr>
        <w:t xml:space="preserve"> </w:t>
      </w:r>
      <w:proofErr w:type="spellStart"/>
      <w:r w:rsidR="004B4D77" w:rsidRPr="00D77D63">
        <w:rPr>
          <w:rFonts w:ascii="Times New Roman" w:hAnsi="Times New Roman" w:cs="Times New Roman"/>
          <w:sz w:val="24"/>
          <w:szCs w:val="24"/>
        </w:rPr>
        <w:t>Field</w:t>
      </w:r>
      <w:proofErr w:type="spellEnd"/>
      <w:r w:rsidR="004B4D77" w:rsidRPr="00D77D63">
        <w:rPr>
          <w:rFonts w:ascii="Times New Roman" w:hAnsi="Times New Roman" w:cs="Times New Roman"/>
          <w:sz w:val="24"/>
          <w:szCs w:val="24"/>
        </w:rPr>
        <w:t xml:space="preserve"> </w:t>
      </w:r>
      <w:proofErr w:type="spellStart"/>
      <w:r w:rsidR="004B4D77" w:rsidRPr="00D77D63">
        <w:rPr>
          <w:rFonts w:ascii="Times New Roman" w:hAnsi="Times New Roman" w:cs="Times New Roman"/>
          <w:sz w:val="24"/>
          <w:szCs w:val="24"/>
        </w:rPr>
        <w:t>Map</w:t>
      </w:r>
      <w:proofErr w:type="spellEnd"/>
      <w:r w:rsidR="004B4D77" w:rsidRPr="00D77D63">
        <w:rPr>
          <w:rFonts w:ascii="Times New Roman" w:hAnsi="Times New Roman" w:cs="Times New Roman"/>
          <w:sz w:val="24"/>
          <w:szCs w:val="24"/>
        </w:rPr>
        <w:t>“ mobilią aplikaciją. Prieigą prie mobilios ir WEB aplikacijų pateiks Užsakovas.</w:t>
      </w:r>
    </w:p>
    <w:p w14:paraId="4322DD1D" w14:textId="77777777" w:rsidR="00AD6C7F" w:rsidRPr="00D77D63" w:rsidRDefault="00AD6C7F" w:rsidP="00517EA8">
      <w:pPr>
        <w:spacing w:after="0" w:line="240" w:lineRule="auto"/>
        <w:ind w:firstLine="567"/>
        <w:jc w:val="both"/>
        <w:rPr>
          <w:rFonts w:ascii="Times New Roman" w:hAnsi="Times New Roman" w:cs="Times New Roman"/>
          <w:sz w:val="24"/>
          <w:szCs w:val="24"/>
        </w:rPr>
      </w:pPr>
    </w:p>
    <w:p w14:paraId="32D341BA" w14:textId="0F300D27" w:rsidR="0043449C" w:rsidRPr="00D77D63" w:rsidRDefault="000C1313" w:rsidP="00E877BD">
      <w:pPr>
        <w:pStyle w:val="Antrat2"/>
        <w:numPr>
          <w:ilvl w:val="0"/>
          <w:numId w:val="21"/>
        </w:numPr>
      </w:pPr>
      <w:bookmarkStart w:id="6" w:name="_Toc183421474"/>
      <w:bookmarkStart w:id="7" w:name="_Toc183442540"/>
      <w:r w:rsidRPr="00D77D63">
        <w:lastRenderedPageBreak/>
        <w:t>Medžiagos ir gaminiai</w:t>
      </w:r>
      <w:bookmarkEnd w:id="6"/>
      <w:bookmarkEnd w:id="7"/>
      <w:r w:rsidR="0043449C" w:rsidRPr="00D77D63">
        <w:t xml:space="preserve"> </w:t>
      </w:r>
    </w:p>
    <w:p w14:paraId="7DF16C73" w14:textId="64406037" w:rsidR="00EE185A" w:rsidRPr="00D77D63" w:rsidRDefault="333D47E7" w:rsidP="00517EA8">
      <w:pPr>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3.1. </w:t>
      </w:r>
      <w:r w:rsidR="32708E39" w:rsidRPr="00D77D63">
        <w:rPr>
          <w:rFonts w:ascii="Times New Roman" w:eastAsia="Times New Roman" w:hAnsi="Times New Roman" w:cs="Times New Roman"/>
          <w:sz w:val="24"/>
          <w:szCs w:val="24"/>
        </w:rPr>
        <w:t>Darbų vykdymui naudojamos</w:t>
      </w:r>
      <w:r w:rsidR="03741AF7" w:rsidRPr="00D77D63">
        <w:rPr>
          <w:rFonts w:ascii="Times New Roman" w:eastAsia="Times New Roman" w:hAnsi="Times New Roman" w:cs="Times New Roman"/>
          <w:sz w:val="24"/>
          <w:szCs w:val="24"/>
        </w:rPr>
        <w:t xml:space="preserve"> medžiag</w:t>
      </w:r>
      <w:r w:rsidR="32708E39" w:rsidRPr="00D77D63">
        <w:rPr>
          <w:rFonts w:ascii="Times New Roman" w:eastAsia="Times New Roman" w:hAnsi="Times New Roman" w:cs="Times New Roman"/>
          <w:sz w:val="24"/>
          <w:szCs w:val="24"/>
        </w:rPr>
        <w:t>o</w:t>
      </w:r>
      <w:r w:rsidR="03741AF7" w:rsidRPr="00D77D63">
        <w:rPr>
          <w:rFonts w:ascii="Times New Roman" w:eastAsia="Times New Roman" w:hAnsi="Times New Roman" w:cs="Times New Roman"/>
          <w:sz w:val="24"/>
          <w:szCs w:val="24"/>
        </w:rPr>
        <w:t>s ir gamini</w:t>
      </w:r>
      <w:r w:rsidR="32708E39" w:rsidRPr="00D77D63">
        <w:rPr>
          <w:rFonts w:ascii="Times New Roman" w:eastAsia="Times New Roman" w:hAnsi="Times New Roman" w:cs="Times New Roman"/>
          <w:sz w:val="24"/>
          <w:szCs w:val="24"/>
        </w:rPr>
        <w:t>ai</w:t>
      </w:r>
      <w:r w:rsidR="03741AF7" w:rsidRPr="00D77D63">
        <w:rPr>
          <w:rFonts w:ascii="Times New Roman" w:eastAsia="Times New Roman" w:hAnsi="Times New Roman" w:cs="Times New Roman"/>
          <w:sz w:val="24"/>
          <w:szCs w:val="24"/>
        </w:rPr>
        <w:t xml:space="preserve"> turi </w:t>
      </w:r>
      <w:r w:rsidR="32708E39" w:rsidRPr="00D77D63">
        <w:rPr>
          <w:rFonts w:ascii="Times New Roman" w:eastAsia="Times New Roman" w:hAnsi="Times New Roman" w:cs="Times New Roman"/>
          <w:sz w:val="24"/>
          <w:szCs w:val="24"/>
        </w:rPr>
        <w:t xml:space="preserve">turėti </w:t>
      </w:r>
      <w:r w:rsidR="03741AF7" w:rsidRPr="00D77D63">
        <w:rPr>
          <w:rFonts w:ascii="Times New Roman" w:eastAsia="Times New Roman" w:hAnsi="Times New Roman" w:cs="Times New Roman"/>
          <w:sz w:val="24"/>
          <w:szCs w:val="24"/>
        </w:rPr>
        <w:t xml:space="preserve">privalomus dokumentus </w:t>
      </w:r>
      <w:r w:rsidR="72157B2B" w:rsidRPr="00D77D63">
        <w:rPr>
          <w:rFonts w:ascii="Times New Roman" w:eastAsia="Times New Roman" w:hAnsi="Times New Roman" w:cs="Times New Roman"/>
          <w:sz w:val="24"/>
          <w:szCs w:val="24"/>
        </w:rPr>
        <w:t>–</w:t>
      </w:r>
      <w:r w:rsidR="03741AF7" w:rsidRPr="00D77D63">
        <w:rPr>
          <w:rFonts w:ascii="Times New Roman" w:eastAsia="Times New Roman" w:hAnsi="Times New Roman" w:cs="Times New Roman"/>
          <w:sz w:val="24"/>
          <w:szCs w:val="24"/>
        </w:rPr>
        <w:t xml:space="preserve"> deklaracijas, </w:t>
      </w:r>
      <w:r w:rsidR="6FEFD4BD" w:rsidRPr="00D77D63">
        <w:rPr>
          <w:rFonts w:ascii="Times New Roman" w:eastAsia="Times New Roman" w:hAnsi="Times New Roman" w:cs="Times New Roman"/>
          <w:sz w:val="24"/>
          <w:szCs w:val="24"/>
        </w:rPr>
        <w:t xml:space="preserve">sertifikatus, </w:t>
      </w:r>
      <w:r w:rsidR="03741AF7" w:rsidRPr="00D77D63">
        <w:rPr>
          <w:rFonts w:ascii="Times New Roman" w:eastAsia="Times New Roman" w:hAnsi="Times New Roman" w:cs="Times New Roman"/>
          <w:sz w:val="24"/>
          <w:szCs w:val="24"/>
        </w:rPr>
        <w:t>instrukcijas, pasus, bandymų protokolus (ka</w:t>
      </w:r>
      <w:r w:rsidR="32708E39" w:rsidRPr="00D77D63">
        <w:rPr>
          <w:rFonts w:ascii="Times New Roman" w:eastAsia="Times New Roman" w:hAnsi="Times New Roman" w:cs="Times New Roman"/>
          <w:sz w:val="24"/>
          <w:szCs w:val="24"/>
        </w:rPr>
        <w:t>m</w:t>
      </w:r>
      <w:r w:rsidR="03741AF7" w:rsidRPr="00D77D63">
        <w:rPr>
          <w:rFonts w:ascii="Times New Roman" w:eastAsia="Times New Roman" w:hAnsi="Times New Roman" w:cs="Times New Roman"/>
          <w:sz w:val="24"/>
          <w:szCs w:val="24"/>
        </w:rPr>
        <w:t xml:space="preserve"> taikoma)</w:t>
      </w:r>
      <w:r w:rsidR="3186FF8B" w:rsidRPr="00D77D63">
        <w:rPr>
          <w:rFonts w:ascii="Times New Roman" w:eastAsia="Times New Roman" w:hAnsi="Times New Roman" w:cs="Times New Roman"/>
          <w:sz w:val="24"/>
          <w:szCs w:val="24"/>
        </w:rPr>
        <w:t xml:space="preserve"> </w:t>
      </w:r>
      <w:r w:rsidR="03741AF7" w:rsidRPr="00D77D63">
        <w:rPr>
          <w:rFonts w:ascii="Times New Roman" w:eastAsia="Times New Roman" w:hAnsi="Times New Roman" w:cs="Times New Roman"/>
          <w:sz w:val="24"/>
          <w:szCs w:val="24"/>
        </w:rPr>
        <w:t>ir atiti</w:t>
      </w:r>
      <w:r w:rsidR="32708E39" w:rsidRPr="00D77D63">
        <w:rPr>
          <w:rFonts w:ascii="Times New Roman" w:eastAsia="Times New Roman" w:hAnsi="Times New Roman" w:cs="Times New Roman"/>
          <w:sz w:val="24"/>
          <w:szCs w:val="24"/>
        </w:rPr>
        <w:t>kti</w:t>
      </w:r>
      <w:r w:rsidR="03741AF7" w:rsidRPr="00D77D63">
        <w:rPr>
          <w:rFonts w:ascii="Times New Roman" w:eastAsia="Times New Roman" w:hAnsi="Times New Roman" w:cs="Times New Roman"/>
          <w:sz w:val="24"/>
          <w:szCs w:val="24"/>
        </w:rPr>
        <w:t xml:space="preserve"> </w:t>
      </w:r>
      <w:r w:rsidR="32708E39" w:rsidRPr="00D77D63">
        <w:rPr>
          <w:rFonts w:ascii="Times New Roman" w:eastAsia="Times New Roman" w:hAnsi="Times New Roman" w:cs="Times New Roman"/>
          <w:sz w:val="24"/>
          <w:szCs w:val="24"/>
        </w:rPr>
        <w:t xml:space="preserve">keliamus </w:t>
      </w:r>
      <w:r w:rsidR="03741AF7" w:rsidRPr="00D77D63">
        <w:rPr>
          <w:rFonts w:ascii="Times New Roman" w:eastAsia="Times New Roman" w:hAnsi="Times New Roman" w:cs="Times New Roman"/>
          <w:sz w:val="24"/>
          <w:szCs w:val="24"/>
        </w:rPr>
        <w:t xml:space="preserve">reikalavimus. Rangovas privalo užtikrinti medžiagų ir gaminių atsekamumą. </w:t>
      </w:r>
      <w:r w:rsidR="06CA1FA4" w:rsidRPr="00D77D63">
        <w:rPr>
          <w:rFonts w:ascii="Times New Roman" w:eastAsia="Times New Roman" w:hAnsi="Times New Roman" w:cs="Times New Roman"/>
          <w:sz w:val="24"/>
          <w:szCs w:val="24"/>
        </w:rPr>
        <w:t>Įrengimo vietose turi būti naudojamos</w:t>
      </w:r>
      <w:r w:rsidR="03741AF7" w:rsidRPr="00D77D63">
        <w:rPr>
          <w:rFonts w:ascii="Times New Roman" w:eastAsia="Times New Roman" w:hAnsi="Times New Roman" w:cs="Times New Roman"/>
          <w:sz w:val="24"/>
          <w:szCs w:val="24"/>
        </w:rPr>
        <w:t xml:space="preserve"> tik patikrintos medžiagos ir gaminiai. </w:t>
      </w:r>
    </w:p>
    <w:p w14:paraId="2BEE3839" w14:textId="77777777" w:rsidR="00F74A6B" w:rsidRDefault="1FA1A41B" w:rsidP="00F74A6B">
      <w:pPr>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3.2. </w:t>
      </w:r>
      <w:r w:rsidR="00F74A6B" w:rsidRPr="002D3F82">
        <w:rPr>
          <w:rFonts w:ascii="Times New Roman" w:eastAsia="Times New Roman" w:hAnsi="Times New Roman" w:cs="Times New Roman"/>
          <w:sz w:val="24"/>
          <w:szCs w:val="24"/>
        </w:rPr>
        <w:t>Kelio ženklams naudojami produktai turi būti sudaryti panaudojant antrinio panaudojimo medžiagas, ir (ar) pakartotinio panaudojimo medžiagas, ir (ar) perdirbtas medžiagas, jeigu tai neprieštaraujama galiojantiems kelio ženklams taikomiems standartams.</w:t>
      </w:r>
    </w:p>
    <w:p w14:paraId="4B5C534F" w14:textId="11FE083B" w:rsidR="007C286D" w:rsidRDefault="00F74A6B" w:rsidP="00517EA8">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3.3. </w:t>
      </w:r>
      <w:r w:rsidRPr="000E0232">
        <w:rPr>
          <w:rFonts w:ascii="Times New Roman" w:eastAsia="Times New Roman" w:hAnsi="Times New Roman" w:cs="Times New Roman"/>
          <w:sz w:val="24"/>
          <w:szCs w:val="24"/>
        </w:rPr>
        <w:t xml:space="preserve">Kelių horizontaliajam ženklinimui naudojamų produktų ir gaminių lakieji organiniai junginiai neturi viršyti 150 g/l; stiklo granulėse ir kitose sudėtinėse medžiagose pavojingų elementų (arseno, stibio ir švino) koncentracija negali būti didesnė kaip 200 </w:t>
      </w:r>
      <w:proofErr w:type="spellStart"/>
      <w:r w:rsidRPr="000E0232">
        <w:rPr>
          <w:rFonts w:ascii="Times New Roman" w:eastAsia="Times New Roman" w:hAnsi="Times New Roman" w:cs="Times New Roman"/>
          <w:sz w:val="24"/>
          <w:szCs w:val="24"/>
        </w:rPr>
        <w:t>ppm</w:t>
      </w:r>
      <w:proofErr w:type="spellEnd"/>
      <w:r w:rsidRPr="000E0232">
        <w:rPr>
          <w:rFonts w:ascii="Times New Roman" w:eastAsia="Times New Roman" w:hAnsi="Times New Roman" w:cs="Times New Roman"/>
          <w:sz w:val="24"/>
          <w:szCs w:val="24"/>
        </w:rPr>
        <w:t>, jeigu tai neprieštarauja galiojantiems kelių ženklinimui taikomiems standartams.</w:t>
      </w:r>
    </w:p>
    <w:p w14:paraId="1228BEEB" w14:textId="4810523E" w:rsidR="00EE185A" w:rsidRPr="00D77D63" w:rsidRDefault="00F74A6B" w:rsidP="00517EA8">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3.4. </w:t>
      </w:r>
      <w:r w:rsidR="224ECC3A" w:rsidRPr="00D77D63">
        <w:rPr>
          <w:rFonts w:ascii="Times New Roman" w:eastAsia="Times New Roman" w:hAnsi="Times New Roman" w:cs="Times New Roman"/>
          <w:sz w:val="24"/>
          <w:szCs w:val="24"/>
        </w:rPr>
        <w:t>Užsakovui nustačius</w:t>
      </w:r>
      <w:r w:rsidR="4E70332A" w:rsidRPr="00D77D63">
        <w:rPr>
          <w:rFonts w:ascii="Times New Roman" w:eastAsia="Times New Roman" w:hAnsi="Times New Roman" w:cs="Times New Roman"/>
          <w:sz w:val="24"/>
          <w:szCs w:val="24"/>
        </w:rPr>
        <w:t xml:space="preserve"> ir užfiksavus nuotraukomis ar kitais įrodymo būdais</w:t>
      </w:r>
      <w:r w:rsidR="224ECC3A" w:rsidRPr="00D77D63">
        <w:rPr>
          <w:rFonts w:ascii="Times New Roman" w:eastAsia="Times New Roman" w:hAnsi="Times New Roman" w:cs="Times New Roman"/>
          <w:sz w:val="24"/>
          <w:szCs w:val="24"/>
        </w:rPr>
        <w:t>, kad įrengtos medžiagos ir (ar) gaminiai neatitinka reikalavimų, Rangovui skiriama bauda</w:t>
      </w:r>
      <w:r w:rsidR="06CA1FA4" w:rsidRPr="00D77D63">
        <w:rPr>
          <w:rFonts w:ascii="Times New Roman" w:eastAsia="Times New Roman" w:hAnsi="Times New Roman" w:cs="Times New Roman"/>
          <w:sz w:val="24"/>
          <w:szCs w:val="24"/>
        </w:rPr>
        <w:t>,</w:t>
      </w:r>
      <w:r w:rsidR="224ECC3A" w:rsidRPr="00D77D63">
        <w:rPr>
          <w:rFonts w:ascii="Times New Roman" w:eastAsia="Times New Roman" w:hAnsi="Times New Roman" w:cs="Times New Roman"/>
          <w:sz w:val="24"/>
          <w:szCs w:val="24"/>
        </w:rPr>
        <w:t xml:space="preserve"> numatyta sutartyje</w:t>
      </w:r>
      <w:r w:rsidR="1A67A35E" w:rsidRPr="00D77D63">
        <w:rPr>
          <w:rFonts w:ascii="Times New Roman" w:eastAsia="Times New Roman" w:hAnsi="Times New Roman" w:cs="Times New Roman"/>
          <w:sz w:val="24"/>
          <w:szCs w:val="24"/>
        </w:rPr>
        <w:t>,</w:t>
      </w:r>
      <w:r w:rsidR="224ECC3A" w:rsidRPr="00D77D63">
        <w:rPr>
          <w:rFonts w:ascii="Times New Roman" w:eastAsia="Times New Roman" w:hAnsi="Times New Roman" w:cs="Times New Roman"/>
          <w:sz w:val="24"/>
          <w:szCs w:val="24"/>
        </w:rPr>
        <w:t xml:space="preserve"> ir netinkamos priemonės nedelsiant, bet ne vėliau kaip per 24 val., turi būti pakeistos tinkamomis.</w:t>
      </w:r>
      <w:r w:rsidR="4E70332A" w:rsidRPr="00D77D63">
        <w:rPr>
          <w:rFonts w:ascii="Times New Roman" w:eastAsia="Times New Roman" w:hAnsi="Times New Roman" w:cs="Times New Roman"/>
          <w:sz w:val="24"/>
          <w:szCs w:val="24"/>
        </w:rPr>
        <w:t xml:space="preserve"> </w:t>
      </w:r>
    </w:p>
    <w:p w14:paraId="56EF82DE" w14:textId="0B744668" w:rsidR="00EE185A" w:rsidRPr="00D77D63" w:rsidRDefault="4C2D4373" w:rsidP="00517EA8">
      <w:pPr>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3.</w:t>
      </w:r>
      <w:r w:rsidR="00F74A6B">
        <w:rPr>
          <w:rFonts w:ascii="Times New Roman" w:eastAsia="Times New Roman" w:hAnsi="Times New Roman" w:cs="Times New Roman"/>
          <w:sz w:val="24"/>
          <w:szCs w:val="24"/>
        </w:rPr>
        <w:t>5</w:t>
      </w:r>
      <w:r w:rsidRPr="00D77D63">
        <w:rPr>
          <w:rFonts w:ascii="Times New Roman" w:eastAsia="Times New Roman" w:hAnsi="Times New Roman" w:cs="Times New Roman"/>
          <w:sz w:val="24"/>
          <w:szCs w:val="24"/>
        </w:rPr>
        <w:t xml:space="preserve">. </w:t>
      </w:r>
      <w:r w:rsidR="4E70332A" w:rsidRPr="00D77D63">
        <w:rPr>
          <w:rFonts w:ascii="Times New Roman" w:eastAsia="Times New Roman" w:hAnsi="Times New Roman" w:cs="Times New Roman"/>
          <w:sz w:val="24"/>
          <w:szCs w:val="24"/>
        </w:rPr>
        <w:t xml:space="preserve">Medžiagos ir įrenginiai turi būti sandėliuojami Rangovo sandėliuose ir į įrengimo ar </w:t>
      </w:r>
      <w:r w:rsidR="374293AC" w:rsidRPr="00D77D63">
        <w:rPr>
          <w:rFonts w:ascii="Times New Roman" w:eastAsia="Times New Roman" w:hAnsi="Times New Roman" w:cs="Times New Roman"/>
          <w:sz w:val="24"/>
          <w:szCs w:val="24"/>
        </w:rPr>
        <w:t>D</w:t>
      </w:r>
      <w:r w:rsidR="4E70332A" w:rsidRPr="00D77D63">
        <w:rPr>
          <w:rFonts w:ascii="Times New Roman" w:eastAsia="Times New Roman" w:hAnsi="Times New Roman" w:cs="Times New Roman"/>
          <w:sz w:val="24"/>
          <w:szCs w:val="24"/>
        </w:rPr>
        <w:t>arbų vietas atvežami pagal poreikį.</w:t>
      </w:r>
    </w:p>
    <w:p w14:paraId="553D78D0" w14:textId="77777777" w:rsidR="00AD6C7F" w:rsidRPr="00D77D63" w:rsidRDefault="00AD6C7F" w:rsidP="00517EA8">
      <w:pPr>
        <w:spacing w:after="0" w:line="240" w:lineRule="auto"/>
        <w:ind w:firstLine="567"/>
        <w:jc w:val="both"/>
        <w:rPr>
          <w:rFonts w:ascii="Times New Roman" w:eastAsia="Times New Roman" w:hAnsi="Times New Roman" w:cs="Times New Roman"/>
          <w:sz w:val="24"/>
          <w:szCs w:val="24"/>
        </w:rPr>
      </w:pPr>
    </w:p>
    <w:p w14:paraId="41755966" w14:textId="28C1F37B" w:rsidR="000C1313" w:rsidRPr="00D77D63" w:rsidRDefault="00EE185A" w:rsidP="00E877BD">
      <w:pPr>
        <w:pStyle w:val="Antrat2"/>
        <w:numPr>
          <w:ilvl w:val="0"/>
          <w:numId w:val="21"/>
        </w:numPr>
      </w:pPr>
      <w:bookmarkStart w:id="8" w:name="_Toc183421475"/>
      <w:bookmarkStart w:id="9" w:name="_Toc183442541"/>
      <w:r w:rsidRPr="00D77D63">
        <w:t>Įranga, prietaisai</w:t>
      </w:r>
      <w:r w:rsidR="0001658C" w:rsidRPr="00D77D63">
        <w:t xml:space="preserve">, </w:t>
      </w:r>
      <w:r w:rsidRPr="00D77D63">
        <w:t>transporto priemonės</w:t>
      </w:r>
      <w:r w:rsidR="000C1313" w:rsidRPr="00D77D63">
        <w:t xml:space="preserve"> </w:t>
      </w:r>
      <w:r w:rsidR="0001658C" w:rsidRPr="00D77D63">
        <w:t>ir mechanizmai</w:t>
      </w:r>
      <w:bookmarkEnd w:id="8"/>
      <w:bookmarkEnd w:id="9"/>
    </w:p>
    <w:p w14:paraId="5C4E5548" w14:textId="30CFAFE5" w:rsidR="00D16CEC" w:rsidRDefault="573FDEC5" w:rsidP="00517EA8">
      <w:pPr>
        <w:spacing w:after="0" w:line="240" w:lineRule="auto"/>
        <w:ind w:firstLine="567"/>
        <w:jc w:val="both"/>
        <w:rPr>
          <w:rFonts w:ascii="Times New Roman" w:eastAsia="Times New Roman" w:hAnsi="Times New Roman" w:cs="Times New Roman"/>
          <w:bCs/>
          <w:sz w:val="24"/>
          <w:szCs w:val="24"/>
        </w:rPr>
      </w:pPr>
      <w:r w:rsidRPr="00D77D63">
        <w:rPr>
          <w:rFonts w:ascii="Times New Roman" w:eastAsia="Times New Roman" w:hAnsi="Times New Roman" w:cs="Times New Roman"/>
          <w:sz w:val="24"/>
          <w:szCs w:val="24"/>
        </w:rPr>
        <w:t xml:space="preserve">4.1. </w:t>
      </w:r>
      <w:r w:rsidR="00EE185A" w:rsidRPr="00D77D63">
        <w:rPr>
          <w:rFonts w:ascii="Times New Roman" w:eastAsia="Times New Roman" w:hAnsi="Times New Roman" w:cs="Times New Roman"/>
          <w:sz w:val="24"/>
          <w:szCs w:val="24"/>
        </w:rPr>
        <w:t xml:space="preserve">Rangovas </w:t>
      </w:r>
      <w:r w:rsidR="00EE185A" w:rsidRPr="00D77D63">
        <w:rPr>
          <w:rFonts w:ascii="Times New Roman" w:eastAsia="Times New Roman" w:hAnsi="Times New Roman" w:cs="Times New Roman"/>
          <w:bCs/>
          <w:sz w:val="24"/>
          <w:szCs w:val="24"/>
        </w:rPr>
        <w:t>prival</w:t>
      </w:r>
      <w:r w:rsidR="00F74A6B">
        <w:rPr>
          <w:rFonts w:ascii="Times New Roman" w:eastAsia="Times New Roman" w:hAnsi="Times New Roman" w:cs="Times New Roman"/>
          <w:bCs/>
          <w:sz w:val="24"/>
          <w:szCs w:val="24"/>
        </w:rPr>
        <w:t>o</w:t>
      </w:r>
      <w:r w:rsidR="00EE185A" w:rsidRPr="00D77D63">
        <w:rPr>
          <w:rFonts w:ascii="Times New Roman" w:eastAsia="Times New Roman" w:hAnsi="Times New Roman" w:cs="Times New Roman"/>
          <w:bCs/>
          <w:sz w:val="24"/>
          <w:szCs w:val="24"/>
        </w:rPr>
        <w:t xml:space="preserve"> turėti savo nuosavybėje arba pateikti nuomos</w:t>
      </w:r>
      <w:r w:rsidR="00AF1680">
        <w:rPr>
          <w:rFonts w:ascii="Times New Roman" w:eastAsia="Times New Roman" w:hAnsi="Times New Roman" w:cs="Times New Roman"/>
          <w:bCs/>
          <w:sz w:val="24"/>
          <w:szCs w:val="24"/>
        </w:rPr>
        <w:t>, panaudos ar analogiškas</w:t>
      </w:r>
      <w:r w:rsidR="00EE185A" w:rsidRPr="00D77D63">
        <w:rPr>
          <w:rFonts w:ascii="Times New Roman" w:eastAsia="Times New Roman" w:hAnsi="Times New Roman" w:cs="Times New Roman"/>
          <w:bCs/>
          <w:sz w:val="24"/>
          <w:szCs w:val="24"/>
        </w:rPr>
        <w:t xml:space="preserve"> sutartis pagrindiniams kontrolės (matavimo) įrankiams ir įrangai</w:t>
      </w:r>
      <w:r w:rsidR="00AE1F95">
        <w:rPr>
          <w:rFonts w:ascii="Times New Roman" w:eastAsia="Times New Roman" w:hAnsi="Times New Roman" w:cs="Times New Roman"/>
          <w:bCs/>
          <w:sz w:val="24"/>
          <w:szCs w:val="24"/>
        </w:rPr>
        <w:t>:</w:t>
      </w:r>
    </w:p>
    <w:p w14:paraId="4B59784D" w14:textId="77777777" w:rsidR="00D16CEC" w:rsidRPr="00900F31" w:rsidRDefault="00D16CEC" w:rsidP="00D16CEC">
      <w:pPr>
        <w:pStyle w:val="Sraopastraipa"/>
        <w:numPr>
          <w:ilvl w:val="0"/>
          <w:numId w:val="73"/>
        </w:numPr>
        <w:tabs>
          <w:tab w:val="left" w:pos="1701"/>
        </w:tabs>
        <w:rPr>
          <w:bCs/>
          <w:szCs w:val="24"/>
          <w:lang w:val="lt-LT"/>
        </w:rPr>
      </w:pPr>
      <w:r>
        <w:rPr>
          <w:bCs/>
          <w:szCs w:val="24"/>
          <w:lang w:val="lt-LT"/>
        </w:rPr>
        <w:t>a</w:t>
      </w:r>
      <w:r w:rsidRPr="00900F31">
        <w:rPr>
          <w:bCs/>
          <w:szCs w:val="24"/>
          <w:lang w:val="lt-LT"/>
        </w:rPr>
        <w:t>tspindžio ir horizontal</w:t>
      </w:r>
      <w:r>
        <w:rPr>
          <w:bCs/>
          <w:szCs w:val="24"/>
          <w:lang w:val="lt-LT"/>
        </w:rPr>
        <w:t>iojo</w:t>
      </w:r>
      <w:r w:rsidRPr="00900F31">
        <w:rPr>
          <w:bCs/>
          <w:szCs w:val="24"/>
          <w:lang w:val="lt-LT"/>
        </w:rPr>
        <w:t xml:space="preserve"> ženklinimo parametrų matavimo įrangai; </w:t>
      </w:r>
    </w:p>
    <w:p w14:paraId="426905C7" w14:textId="77777777" w:rsidR="00D16CEC" w:rsidRPr="00900F31" w:rsidRDefault="00D16CEC" w:rsidP="00D16CEC">
      <w:pPr>
        <w:pStyle w:val="Sraopastraipa"/>
        <w:numPr>
          <w:ilvl w:val="0"/>
          <w:numId w:val="73"/>
        </w:numPr>
        <w:tabs>
          <w:tab w:val="left" w:pos="1701"/>
        </w:tabs>
        <w:rPr>
          <w:bCs/>
          <w:szCs w:val="24"/>
          <w:lang w:val="lt-LT"/>
        </w:rPr>
      </w:pPr>
      <w:r>
        <w:rPr>
          <w:bCs/>
          <w:szCs w:val="24"/>
          <w:lang w:val="lt-LT"/>
        </w:rPr>
        <w:t>h</w:t>
      </w:r>
      <w:r w:rsidRPr="00900F31">
        <w:rPr>
          <w:bCs/>
          <w:szCs w:val="24"/>
          <w:lang w:val="lt-LT"/>
        </w:rPr>
        <w:t>orizontal</w:t>
      </w:r>
      <w:r>
        <w:rPr>
          <w:bCs/>
          <w:szCs w:val="24"/>
          <w:lang w:val="lt-LT"/>
        </w:rPr>
        <w:t>iojo</w:t>
      </w:r>
      <w:r w:rsidRPr="00900F31">
        <w:rPr>
          <w:bCs/>
          <w:szCs w:val="24"/>
          <w:lang w:val="lt-LT"/>
        </w:rPr>
        <w:t xml:space="preserve"> ženklinimo storio matavimo įrangai;</w:t>
      </w:r>
    </w:p>
    <w:p w14:paraId="520F7B09" w14:textId="77777777" w:rsidR="00D16CEC" w:rsidRPr="00900F31" w:rsidRDefault="00D16CEC" w:rsidP="00D16CEC">
      <w:pPr>
        <w:pStyle w:val="Sraopastraipa"/>
        <w:numPr>
          <w:ilvl w:val="0"/>
          <w:numId w:val="73"/>
        </w:numPr>
        <w:tabs>
          <w:tab w:val="left" w:pos="1701"/>
        </w:tabs>
        <w:rPr>
          <w:bCs/>
          <w:szCs w:val="24"/>
          <w:lang w:val="lt-LT"/>
        </w:rPr>
      </w:pPr>
      <w:r>
        <w:rPr>
          <w:bCs/>
          <w:szCs w:val="24"/>
          <w:lang w:val="lt-LT"/>
        </w:rPr>
        <w:t>i</w:t>
      </w:r>
      <w:r w:rsidRPr="00900F31">
        <w:rPr>
          <w:bCs/>
          <w:szCs w:val="24"/>
          <w:lang w:val="lt-LT"/>
        </w:rPr>
        <w:t>lgio, pločio, aukščio, vertikalumo matavimo įrangai ir įrankiams;</w:t>
      </w:r>
    </w:p>
    <w:p w14:paraId="36EFD6A5" w14:textId="77777777" w:rsidR="00D16CEC" w:rsidRPr="00900F31" w:rsidRDefault="00D16CEC" w:rsidP="00D16CEC">
      <w:pPr>
        <w:pStyle w:val="Sraopastraipa"/>
        <w:numPr>
          <w:ilvl w:val="0"/>
          <w:numId w:val="73"/>
        </w:numPr>
        <w:tabs>
          <w:tab w:val="left" w:pos="1701"/>
        </w:tabs>
        <w:rPr>
          <w:bCs/>
          <w:szCs w:val="24"/>
          <w:lang w:val="lt-LT"/>
        </w:rPr>
      </w:pPr>
      <w:r>
        <w:rPr>
          <w:bCs/>
          <w:szCs w:val="24"/>
          <w:lang w:val="lt-LT"/>
        </w:rPr>
        <w:t>a</w:t>
      </w:r>
      <w:r w:rsidRPr="00900F31">
        <w:rPr>
          <w:bCs/>
          <w:szCs w:val="24"/>
          <w:lang w:val="lt-LT"/>
        </w:rPr>
        <w:t xml:space="preserve">pšviestumo matavimo įrangai – </w:t>
      </w:r>
      <w:proofErr w:type="spellStart"/>
      <w:r w:rsidRPr="00900F31">
        <w:rPr>
          <w:bCs/>
          <w:szCs w:val="24"/>
          <w:lang w:val="lt-LT"/>
        </w:rPr>
        <w:t>liuksometrui</w:t>
      </w:r>
      <w:proofErr w:type="spellEnd"/>
      <w:r w:rsidRPr="00900F31">
        <w:rPr>
          <w:bCs/>
          <w:szCs w:val="24"/>
          <w:lang w:val="lt-LT"/>
        </w:rPr>
        <w:t>;</w:t>
      </w:r>
    </w:p>
    <w:p w14:paraId="2A0A51A2" w14:textId="77777777" w:rsidR="00D16CEC" w:rsidRPr="00FC2387" w:rsidRDefault="00D16CEC" w:rsidP="00D16CEC">
      <w:pPr>
        <w:pStyle w:val="Sraopastraipa"/>
        <w:numPr>
          <w:ilvl w:val="0"/>
          <w:numId w:val="73"/>
        </w:numPr>
        <w:tabs>
          <w:tab w:val="left" w:pos="1701"/>
        </w:tabs>
        <w:rPr>
          <w:lang w:val="lt-LT"/>
        </w:rPr>
      </w:pPr>
      <w:r w:rsidRPr="00FC2387">
        <w:rPr>
          <w:lang w:val="lt-LT"/>
        </w:rPr>
        <w:t>foto ir vaizdo fiksacijos įrangai (galima naudoti mobiliuosius telefonus, kurių kamera yra &gt;10 MP);</w:t>
      </w:r>
    </w:p>
    <w:p w14:paraId="68EA7796" w14:textId="77777777" w:rsidR="00D16CEC" w:rsidRPr="00900F31" w:rsidRDefault="00D16CEC" w:rsidP="00D16CEC">
      <w:pPr>
        <w:pStyle w:val="Sraopastraipa"/>
        <w:numPr>
          <w:ilvl w:val="0"/>
          <w:numId w:val="73"/>
        </w:numPr>
        <w:tabs>
          <w:tab w:val="left" w:pos="1701"/>
        </w:tabs>
        <w:rPr>
          <w:bCs/>
          <w:szCs w:val="24"/>
          <w:lang w:val="lt-LT"/>
        </w:rPr>
      </w:pPr>
      <w:r>
        <w:rPr>
          <w:bCs/>
          <w:szCs w:val="24"/>
          <w:lang w:val="lt-LT"/>
        </w:rPr>
        <w:t>e</w:t>
      </w:r>
      <w:r w:rsidRPr="00900F31">
        <w:rPr>
          <w:bCs/>
          <w:szCs w:val="24"/>
          <w:lang w:val="lt-LT"/>
        </w:rPr>
        <w:t>lektros įtampos, srovės ir įžeminimo varžų matavimo įrankiams ir prietaisams;</w:t>
      </w:r>
    </w:p>
    <w:p w14:paraId="05FA9721" w14:textId="77777777" w:rsidR="00D16CEC" w:rsidRPr="00900F31" w:rsidRDefault="00D16CEC" w:rsidP="00D16CEC">
      <w:pPr>
        <w:pStyle w:val="Sraopastraipa"/>
        <w:numPr>
          <w:ilvl w:val="0"/>
          <w:numId w:val="73"/>
        </w:numPr>
        <w:tabs>
          <w:tab w:val="left" w:pos="1701"/>
        </w:tabs>
        <w:rPr>
          <w:bCs/>
          <w:szCs w:val="24"/>
          <w:lang w:val="lt-LT"/>
        </w:rPr>
      </w:pPr>
      <w:r>
        <w:rPr>
          <w:bCs/>
          <w:szCs w:val="24"/>
          <w:lang w:val="lt-LT"/>
        </w:rPr>
        <w:t>k</w:t>
      </w:r>
      <w:r w:rsidRPr="00900F31">
        <w:rPr>
          <w:bCs/>
          <w:szCs w:val="24"/>
          <w:lang w:val="lt-LT"/>
        </w:rPr>
        <w:t>elio ženklų plėvelės atspindžio matavimo prietaisui.</w:t>
      </w:r>
    </w:p>
    <w:p w14:paraId="1A994A8B" w14:textId="2261A686" w:rsidR="0001658C" w:rsidRPr="00D77D63" w:rsidRDefault="00D16CEC" w:rsidP="00517EA8">
      <w:pPr>
        <w:spacing w:after="0" w:line="240" w:lineRule="auto"/>
        <w:ind w:firstLine="567"/>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4.2.</w:t>
      </w:r>
      <w:r w:rsidR="00CD6CA4" w:rsidRPr="00D77D63">
        <w:rPr>
          <w:rFonts w:ascii="Times New Roman" w:eastAsia="Times New Roman" w:hAnsi="Times New Roman" w:cs="Times New Roman"/>
          <w:bCs/>
          <w:sz w:val="24"/>
          <w:szCs w:val="24"/>
        </w:rPr>
        <w:t xml:space="preserve"> Į</w:t>
      </w:r>
      <w:r w:rsidR="00EE185A" w:rsidRPr="00D77D63">
        <w:rPr>
          <w:rFonts w:ascii="Times New Roman" w:eastAsia="Times New Roman" w:hAnsi="Times New Roman" w:cs="Times New Roman"/>
          <w:bCs/>
          <w:sz w:val="24"/>
          <w:szCs w:val="24"/>
        </w:rPr>
        <w:t xml:space="preserve">ranga ir įrankiai turi būti kalibruoti </w:t>
      </w:r>
      <w:r w:rsidR="0052601E" w:rsidRPr="00D77D63">
        <w:rPr>
          <w:rFonts w:ascii="Times New Roman" w:eastAsia="Times New Roman" w:hAnsi="Times New Roman" w:cs="Times New Roman"/>
          <w:bCs/>
          <w:sz w:val="24"/>
          <w:szCs w:val="24"/>
        </w:rPr>
        <w:t xml:space="preserve">(kam taikoma) </w:t>
      </w:r>
      <w:r w:rsidR="00EE185A" w:rsidRPr="00D77D63">
        <w:rPr>
          <w:rFonts w:ascii="Times New Roman" w:eastAsia="Times New Roman" w:hAnsi="Times New Roman" w:cs="Times New Roman"/>
          <w:bCs/>
          <w:sz w:val="24"/>
          <w:szCs w:val="24"/>
        </w:rPr>
        <w:t xml:space="preserve">ir </w:t>
      </w:r>
      <w:r w:rsidR="00B07D70" w:rsidRPr="00D77D63">
        <w:rPr>
          <w:rFonts w:ascii="Times New Roman" w:eastAsia="Times New Roman" w:hAnsi="Times New Roman" w:cs="Times New Roman"/>
          <w:bCs/>
          <w:sz w:val="24"/>
          <w:szCs w:val="24"/>
        </w:rPr>
        <w:t>metrolo</w:t>
      </w:r>
      <w:r w:rsidR="00032642" w:rsidRPr="00D77D63">
        <w:rPr>
          <w:rFonts w:ascii="Times New Roman" w:eastAsia="Times New Roman" w:hAnsi="Times New Roman" w:cs="Times New Roman"/>
          <w:bCs/>
          <w:sz w:val="24"/>
          <w:szCs w:val="24"/>
        </w:rPr>
        <w:t xml:space="preserve">giškai </w:t>
      </w:r>
      <w:r w:rsidR="00EE185A" w:rsidRPr="00D77D63">
        <w:rPr>
          <w:rFonts w:ascii="Times New Roman" w:eastAsia="Times New Roman" w:hAnsi="Times New Roman" w:cs="Times New Roman"/>
          <w:bCs/>
          <w:sz w:val="24"/>
          <w:szCs w:val="24"/>
        </w:rPr>
        <w:t>patikrinti pagal galiojančius teisės aktų reikalavimus</w:t>
      </w:r>
      <w:r w:rsidR="00215C51" w:rsidRPr="00D77D63">
        <w:rPr>
          <w:rFonts w:ascii="Times New Roman" w:eastAsia="Times New Roman" w:hAnsi="Times New Roman" w:cs="Times New Roman"/>
          <w:bCs/>
          <w:sz w:val="24"/>
          <w:szCs w:val="24"/>
        </w:rPr>
        <w:t>,</w:t>
      </w:r>
      <w:r w:rsidR="00EE185A" w:rsidRPr="00D77D63">
        <w:rPr>
          <w:rFonts w:ascii="Times New Roman" w:eastAsia="Times New Roman" w:hAnsi="Times New Roman" w:cs="Times New Roman"/>
          <w:bCs/>
          <w:sz w:val="24"/>
          <w:szCs w:val="24"/>
        </w:rPr>
        <w:t xml:space="preserve"> atlikti kontrolės (savikontrolės) funkcijas. Rangovas ar jo subrangovai </w:t>
      </w:r>
      <w:r w:rsidR="007B1FCD" w:rsidRPr="00D77D63">
        <w:rPr>
          <w:rFonts w:ascii="Times New Roman" w:eastAsia="Times New Roman" w:hAnsi="Times New Roman" w:cs="Times New Roman"/>
          <w:bCs/>
          <w:sz w:val="24"/>
          <w:szCs w:val="24"/>
        </w:rPr>
        <w:t xml:space="preserve">įstatymų nustatyta tvarka privalo atlikti bandymus </w:t>
      </w:r>
      <w:r w:rsidR="00032642" w:rsidRPr="00D77D63">
        <w:rPr>
          <w:rFonts w:ascii="Times New Roman" w:eastAsia="Times New Roman" w:hAnsi="Times New Roman" w:cs="Times New Roman"/>
          <w:bCs/>
          <w:sz w:val="24"/>
          <w:szCs w:val="24"/>
        </w:rPr>
        <w:t>a</w:t>
      </w:r>
      <w:r w:rsidR="00C92F1F" w:rsidRPr="00D77D63">
        <w:rPr>
          <w:rFonts w:ascii="Times New Roman" w:eastAsia="Times New Roman" w:hAnsi="Times New Roman" w:cs="Times New Roman"/>
          <w:bCs/>
          <w:sz w:val="24"/>
          <w:szCs w:val="24"/>
        </w:rPr>
        <w:t>kredituotose</w:t>
      </w:r>
      <w:r w:rsidR="00EE185A" w:rsidRPr="00D77D63">
        <w:rPr>
          <w:rFonts w:ascii="Times New Roman" w:eastAsia="Times New Roman" w:hAnsi="Times New Roman" w:cs="Times New Roman"/>
          <w:bCs/>
          <w:sz w:val="24"/>
          <w:szCs w:val="24"/>
        </w:rPr>
        <w:t xml:space="preserve"> laboratorijos</w:t>
      </w:r>
      <w:r w:rsidR="007B1FCD" w:rsidRPr="00D77D63">
        <w:rPr>
          <w:rFonts w:ascii="Times New Roman" w:eastAsia="Times New Roman" w:hAnsi="Times New Roman" w:cs="Times New Roman"/>
          <w:bCs/>
          <w:sz w:val="24"/>
          <w:szCs w:val="24"/>
        </w:rPr>
        <w:t>e ar gauti kontrolės įstaigos išvadas dėl</w:t>
      </w:r>
      <w:r w:rsidR="00EE185A" w:rsidRPr="00D77D63">
        <w:rPr>
          <w:rFonts w:ascii="Times New Roman" w:eastAsia="Times New Roman" w:hAnsi="Times New Roman" w:cs="Times New Roman"/>
          <w:bCs/>
          <w:sz w:val="24"/>
          <w:szCs w:val="24"/>
        </w:rPr>
        <w:t xml:space="preserve"> </w:t>
      </w:r>
      <w:r w:rsidR="0001658C" w:rsidRPr="00D77D63">
        <w:rPr>
          <w:rFonts w:ascii="Times New Roman" w:eastAsia="Times New Roman" w:hAnsi="Times New Roman" w:cs="Times New Roman"/>
          <w:bCs/>
          <w:sz w:val="24"/>
          <w:szCs w:val="24"/>
        </w:rPr>
        <w:t xml:space="preserve">asfalto, atitvarų ir kitų statybos produktų </w:t>
      </w:r>
      <w:r w:rsidR="007B1FCD" w:rsidRPr="00D77D63">
        <w:rPr>
          <w:rFonts w:ascii="Times New Roman" w:eastAsia="Times New Roman" w:hAnsi="Times New Roman" w:cs="Times New Roman"/>
          <w:bCs/>
          <w:sz w:val="24"/>
          <w:szCs w:val="24"/>
        </w:rPr>
        <w:t xml:space="preserve">tinkamumo. </w:t>
      </w:r>
    </w:p>
    <w:p w14:paraId="48031DAF" w14:textId="54794AFE" w:rsidR="00897677" w:rsidRDefault="1E0BE73C" w:rsidP="00517EA8">
      <w:pPr>
        <w:spacing w:after="0" w:line="240" w:lineRule="auto"/>
        <w:ind w:firstLine="567"/>
        <w:jc w:val="both"/>
        <w:rPr>
          <w:rFonts w:ascii="Times New Roman" w:eastAsia="Times New Roman" w:hAnsi="Times New Roman" w:cs="Times New Roman"/>
          <w:bCs/>
          <w:sz w:val="24"/>
          <w:szCs w:val="24"/>
        </w:rPr>
      </w:pPr>
      <w:r w:rsidRPr="00D77D63">
        <w:rPr>
          <w:rFonts w:ascii="Times New Roman" w:eastAsia="Times New Roman" w:hAnsi="Times New Roman" w:cs="Times New Roman"/>
          <w:sz w:val="24"/>
          <w:szCs w:val="24"/>
        </w:rPr>
        <w:t>4.</w:t>
      </w:r>
      <w:r w:rsidR="007A6041">
        <w:rPr>
          <w:rFonts w:ascii="Times New Roman" w:eastAsia="Times New Roman" w:hAnsi="Times New Roman" w:cs="Times New Roman"/>
          <w:sz w:val="24"/>
          <w:szCs w:val="24"/>
        </w:rPr>
        <w:t>3</w:t>
      </w:r>
      <w:r w:rsidRPr="00D77D63">
        <w:rPr>
          <w:rFonts w:ascii="Times New Roman" w:eastAsia="Times New Roman" w:hAnsi="Times New Roman" w:cs="Times New Roman"/>
          <w:sz w:val="24"/>
          <w:szCs w:val="24"/>
        </w:rPr>
        <w:t xml:space="preserve">. </w:t>
      </w:r>
      <w:r w:rsidR="0001658C" w:rsidRPr="00D77D63">
        <w:rPr>
          <w:rFonts w:ascii="Times New Roman" w:eastAsia="Times New Roman" w:hAnsi="Times New Roman" w:cs="Times New Roman"/>
          <w:sz w:val="24"/>
          <w:szCs w:val="24"/>
        </w:rPr>
        <w:t xml:space="preserve">Rangovas </w:t>
      </w:r>
      <w:r w:rsidR="0001658C" w:rsidRPr="00D77D63">
        <w:rPr>
          <w:rFonts w:ascii="Times New Roman" w:eastAsia="Times New Roman" w:hAnsi="Times New Roman" w:cs="Times New Roman"/>
          <w:bCs/>
          <w:sz w:val="24"/>
          <w:szCs w:val="24"/>
        </w:rPr>
        <w:t>prival</w:t>
      </w:r>
      <w:r w:rsidR="007A6041">
        <w:rPr>
          <w:rFonts w:ascii="Times New Roman" w:eastAsia="Times New Roman" w:hAnsi="Times New Roman" w:cs="Times New Roman"/>
          <w:bCs/>
          <w:sz w:val="24"/>
          <w:szCs w:val="24"/>
        </w:rPr>
        <w:t>o</w:t>
      </w:r>
      <w:r w:rsidR="0001658C" w:rsidRPr="00D77D63">
        <w:rPr>
          <w:rFonts w:ascii="Times New Roman" w:eastAsia="Times New Roman" w:hAnsi="Times New Roman" w:cs="Times New Roman"/>
          <w:bCs/>
          <w:sz w:val="24"/>
          <w:szCs w:val="24"/>
        </w:rPr>
        <w:t xml:space="preserve"> turėti savo nuosavybėje </w:t>
      </w:r>
      <w:r w:rsidR="00D53FA6" w:rsidRPr="00D77D63">
        <w:rPr>
          <w:rFonts w:ascii="Times New Roman" w:eastAsia="Times New Roman" w:hAnsi="Times New Roman" w:cs="Times New Roman"/>
          <w:bCs/>
          <w:sz w:val="24"/>
          <w:szCs w:val="24"/>
        </w:rPr>
        <w:t xml:space="preserve">arba </w:t>
      </w:r>
      <w:r w:rsidR="00D53FA6">
        <w:rPr>
          <w:rFonts w:ascii="Times New Roman" w:eastAsia="Times New Roman" w:hAnsi="Times New Roman" w:cs="Times New Roman"/>
          <w:bCs/>
          <w:sz w:val="24"/>
          <w:szCs w:val="24"/>
        </w:rPr>
        <w:t xml:space="preserve">valdyti </w:t>
      </w:r>
      <w:r w:rsidR="00D53FA6" w:rsidRPr="00D77D63">
        <w:rPr>
          <w:rFonts w:ascii="Times New Roman" w:eastAsia="Times New Roman" w:hAnsi="Times New Roman" w:cs="Times New Roman"/>
          <w:bCs/>
          <w:sz w:val="24"/>
          <w:szCs w:val="24"/>
        </w:rPr>
        <w:t>nuomos, panaudos ar analogišk</w:t>
      </w:r>
      <w:r w:rsidR="00D53FA6">
        <w:rPr>
          <w:rFonts w:ascii="Times New Roman" w:eastAsia="Times New Roman" w:hAnsi="Times New Roman" w:cs="Times New Roman"/>
          <w:bCs/>
          <w:sz w:val="24"/>
          <w:szCs w:val="24"/>
        </w:rPr>
        <w:t>ais</w:t>
      </w:r>
      <w:r w:rsidR="00D53FA6" w:rsidRPr="00D77D63">
        <w:rPr>
          <w:rFonts w:ascii="Times New Roman" w:eastAsia="Times New Roman" w:hAnsi="Times New Roman" w:cs="Times New Roman"/>
          <w:bCs/>
          <w:sz w:val="24"/>
          <w:szCs w:val="24"/>
        </w:rPr>
        <w:t xml:space="preserve"> </w:t>
      </w:r>
      <w:r w:rsidR="00D53FA6">
        <w:rPr>
          <w:rFonts w:ascii="Times New Roman" w:eastAsia="Times New Roman" w:hAnsi="Times New Roman" w:cs="Times New Roman"/>
          <w:bCs/>
          <w:sz w:val="24"/>
          <w:szCs w:val="24"/>
        </w:rPr>
        <w:t>pagrindais</w:t>
      </w:r>
      <w:r w:rsidR="00D53FA6" w:rsidRPr="00D77D63">
        <w:rPr>
          <w:rFonts w:ascii="Times New Roman" w:eastAsia="Times New Roman" w:hAnsi="Times New Roman" w:cs="Times New Roman"/>
          <w:sz w:val="24"/>
          <w:szCs w:val="24"/>
        </w:rPr>
        <w:t xml:space="preserve"> </w:t>
      </w:r>
      <w:r w:rsidR="00D53FA6">
        <w:rPr>
          <w:rFonts w:ascii="Times New Roman" w:eastAsia="Times New Roman" w:hAnsi="Times New Roman" w:cs="Times New Roman"/>
          <w:sz w:val="24"/>
          <w:szCs w:val="24"/>
        </w:rPr>
        <w:t>šias</w:t>
      </w:r>
      <w:r w:rsidR="00D53FA6" w:rsidRPr="00D77D63">
        <w:rPr>
          <w:rFonts w:ascii="Times New Roman" w:eastAsia="Times New Roman" w:hAnsi="Times New Roman" w:cs="Times New Roman"/>
          <w:sz w:val="24"/>
          <w:szCs w:val="24"/>
        </w:rPr>
        <w:t xml:space="preserve"> </w:t>
      </w:r>
      <w:r w:rsidR="2D7E7E00" w:rsidRPr="00D77D63">
        <w:rPr>
          <w:rFonts w:ascii="Times New Roman" w:eastAsia="Times New Roman" w:hAnsi="Times New Roman" w:cs="Times New Roman"/>
          <w:sz w:val="24"/>
          <w:szCs w:val="24"/>
        </w:rPr>
        <w:t xml:space="preserve">pagrindines transporto priemones </w:t>
      </w:r>
      <w:r w:rsidR="5ED6A1D6" w:rsidRPr="00D77D63">
        <w:rPr>
          <w:rFonts w:ascii="Times New Roman" w:eastAsia="Times New Roman" w:hAnsi="Times New Roman" w:cs="Times New Roman"/>
          <w:sz w:val="24"/>
          <w:szCs w:val="24"/>
        </w:rPr>
        <w:t>ir mechanizmus</w:t>
      </w:r>
      <w:r w:rsidR="00897677">
        <w:rPr>
          <w:rFonts w:ascii="Times New Roman" w:eastAsia="Times New Roman" w:hAnsi="Times New Roman" w:cs="Times New Roman"/>
          <w:sz w:val="24"/>
          <w:szCs w:val="24"/>
        </w:rPr>
        <w:t>:</w:t>
      </w:r>
      <w:r w:rsidR="5ED6A1D6" w:rsidRPr="00D77D63">
        <w:rPr>
          <w:rFonts w:ascii="Times New Roman" w:eastAsia="Times New Roman" w:hAnsi="Times New Roman" w:cs="Times New Roman"/>
          <w:sz w:val="24"/>
          <w:szCs w:val="24"/>
        </w:rPr>
        <w:t xml:space="preserve"> </w:t>
      </w:r>
    </w:p>
    <w:p w14:paraId="4E2C040E" w14:textId="77777777" w:rsidR="006B0112" w:rsidRPr="00861721" w:rsidRDefault="006B0112" w:rsidP="006B0112">
      <w:pPr>
        <w:pStyle w:val="Sraopastraipa"/>
        <w:numPr>
          <w:ilvl w:val="0"/>
          <w:numId w:val="74"/>
        </w:numPr>
        <w:tabs>
          <w:tab w:val="left" w:pos="1701"/>
        </w:tabs>
        <w:ind w:left="1276"/>
        <w:rPr>
          <w:szCs w:val="24"/>
          <w:lang w:val="lt-LT"/>
        </w:rPr>
      </w:pPr>
      <w:r w:rsidRPr="00861721">
        <w:rPr>
          <w:szCs w:val="24"/>
          <w:lang w:val="lt-LT"/>
        </w:rPr>
        <w:t>horizontaliojo ženklinimo plastikais įrangą;</w:t>
      </w:r>
    </w:p>
    <w:p w14:paraId="09A47E88" w14:textId="77777777" w:rsidR="006B0112" w:rsidRPr="00861721" w:rsidRDefault="006B0112" w:rsidP="006B0112">
      <w:pPr>
        <w:pStyle w:val="Sraopastraipa"/>
        <w:numPr>
          <w:ilvl w:val="0"/>
          <w:numId w:val="74"/>
        </w:numPr>
        <w:tabs>
          <w:tab w:val="left" w:pos="1701"/>
        </w:tabs>
        <w:ind w:left="1276"/>
        <w:rPr>
          <w:szCs w:val="24"/>
          <w:lang w:val="lt-LT"/>
        </w:rPr>
      </w:pPr>
      <w:r w:rsidRPr="00861721">
        <w:rPr>
          <w:szCs w:val="24"/>
          <w:lang w:val="lt-LT"/>
        </w:rPr>
        <w:t>horizontal</w:t>
      </w:r>
      <w:r>
        <w:rPr>
          <w:szCs w:val="24"/>
          <w:lang w:val="lt-LT"/>
        </w:rPr>
        <w:t>iojo</w:t>
      </w:r>
      <w:r w:rsidRPr="00861721">
        <w:rPr>
          <w:szCs w:val="24"/>
          <w:lang w:val="lt-LT"/>
        </w:rPr>
        <w:t xml:space="preserve"> ženklinimo dažais įrang</w:t>
      </w:r>
      <w:r>
        <w:rPr>
          <w:szCs w:val="24"/>
          <w:lang w:val="lt-LT"/>
        </w:rPr>
        <w:t>ą</w:t>
      </w:r>
      <w:r w:rsidRPr="00861721">
        <w:rPr>
          <w:szCs w:val="24"/>
          <w:lang w:val="lt-LT"/>
        </w:rPr>
        <w:t>;</w:t>
      </w:r>
    </w:p>
    <w:p w14:paraId="0696E680" w14:textId="77777777" w:rsidR="006B0112" w:rsidRPr="00861721" w:rsidRDefault="006B0112" w:rsidP="006B0112">
      <w:pPr>
        <w:pStyle w:val="Sraopastraipa"/>
        <w:numPr>
          <w:ilvl w:val="0"/>
          <w:numId w:val="74"/>
        </w:numPr>
        <w:tabs>
          <w:tab w:val="left" w:pos="1701"/>
        </w:tabs>
        <w:ind w:left="1276"/>
        <w:rPr>
          <w:szCs w:val="24"/>
          <w:lang w:val="lt-LT"/>
        </w:rPr>
      </w:pPr>
      <w:r w:rsidRPr="00861721">
        <w:rPr>
          <w:szCs w:val="24"/>
          <w:lang w:val="lt-LT"/>
        </w:rPr>
        <w:t>horizontal</w:t>
      </w:r>
      <w:r>
        <w:rPr>
          <w:szCs w:val="24"/>
          <w:lang w:val="lt-LT"/>
        </w:rPr>
        <w:t>iojo</w:t>
      </w:r>
      <w:r w:rsidRPr="00861721">
        <w:rPr>
          <w:szCs w:val="24"/>
          <w:lang w:val="lt-LT"/>
        </w:rPr>
        <w:t xml:space="preserve"> ženklinimo pašalinimo įrang</w:t>
      </w:r>
      <w:r>
        <w:rPr>
          <w:szCs w:val="24"/>
          <w:lang w:val="lt-LT"/>
        </w:rPr>
        <w:t>ą</w:t>
      </w:r>
      <w:r w:rsidRPr="00861721">
        <w:rPr>
          <w:szCs w:val="24"/>
          <w:lang w:val="lt-LT"/>
        </w:rPr>
        <w:t>;</w:t>
      </w:r>
    </w:p>
    <w:p w14:paraId="66156DBA" w14:textId="77777777" w:rsidR="006B0112" w:rsidRPr="00861721" w:rsidRDefault="006B0112" w:rsidP="006B0112">
      <w:pPr>
        <w:pStyle w:val="Sraopastraipa"/>
        <w:numPr>
          <w:ilvl w:val="0"/>
          <w:numId w:val="74"/>
        </w:numPr>
        <w:tabs>
          <w:tab w:val="left" w:pos="1701"/>
        </w:tabs>
        <w:ind w:left="1276"/>
        <w:rPr>
          <w:szCs w:val="24"/>
          <w:lang w:val="lt-LT"/>
        </w:rPr>
      </w:pPr>
      <w:r w:rsidRPr="00861721">
        <w:rPr>
          <w:szCs w:val="24"/>
          <w:lang w:val="lt-LT"/>
        </w:rPr>
        <w:t>brigadin</w:t>
      </w:r>
      <w:r>
        <w:rPr>
          <w:szCs w:val="24"/>
          <w:lang w:val="lt-LT"/>
        </w:rPr>
        <w:t>ę</w:t>
      </w:r>
      <w:r w:rsidRPr="00861721">
        <w:rPr>
          <w:szCs w:val="24"/>
          <w:lang w:val="lt-LT"/>
        </w:rPr>
        <w:t xml:space="preserve"> transporto priemon</w:t>
      </w:r>
      <w:r>
        <w:rPr>
          <w:szCs w:val="24"/>
          <w:lang w:val="lt-LT"/>
        </w:rPr>
        <w:t>ę</w:t>
      </w:r>
      <w:r w:rsidRPr="00861721">
        <w:rPr>
          <w:szCs w:val="24"/>
          <w:lang w:val="lt-LT"/>
        </w:rPr>
        <w:t>;</w:t>
      </w:r>
    </w:p>
    <w:p w14:paraId="5F1F5F5F" w14:textId="77777777" w:rsidR="006B0112" w:rsidRPr="00861721" w:rsidRDefault="006B0112" w:rsidP="006B0112">
      <w:pPr>
        <w:pStyle w:val="Sraopastraipa"/>
        <w:numPr>
          <w:ilvl w:val="0"/>
          <w:numId w:val="74"/>
        </w:numPr>
        <w:tabs>
          <w:tab w:val="left" w:pos="1701"/>
        </w:tabs>
        <w:ind w:left="1276"/>
        <w:rPr>
          <w:szCs w:val="24"/>
          <w:lang w:val="lt-LT"/>
        </w:rPr>
      </w:pPr>
      <w:r w:rsidRPr="00861721">
        <w:rPr>
          <w:szCs w:val="24"/>
          <w:lang w:val="lt-LT"/>
        </w:rPr>
        <w:t>darbų vadovų (statybos vadovų) transporto priemon</w:t>
      </w:r>
      <w:r>
        <w:rPr>
          <w:szCs w:val="24"/>
          <w:lang w:val="lt-LT"/>
        </w:rPr>
        <w:t>ę</w:t>
      </w:r>
      <w:r w:rsidRPr="00861721">
        <w:rPr>
          <w:szCs w:val="24"/>
          <w:lang w:val="lt-LT"/>
        </w:rPr>
        <w:t>;</w:t>
      </w:r>
    </w:p>
    <w:p w14:paraId="519AA171" w14:textId="77777777" w:rsidR="006B0112" w:rsidRPr="00861721" w:rsidRDefault="006B0112" w:rsidP="006B0112">
      <w:pPr>
        <w:pStyle w:val="Sraopastraipa"/>
        <w:numPr>
          <w:ilvl w:val="0"/>
          <w:numId w:val="74"/>
        </w:numPr>
        <w:tabs>
          <w:tab w:val="left" w:pos="1701"/>
        </w:tabs>
        <w:ind w:left="1276"/>
        <w:rPr>
          <w:szCs w:val="24"/>
          <w:lang w:val="lt-LT"/>
        </w:rPr>
      </w:pPr>
      <w:r w:rsidRPr="00861721">
        <w:rPr>
          <w:szCs w:val="24"/>
          <w:lang w:val="lt-LT"/>
        </w:rPr>
        <w:t>savaeig</w:t>
      </w:r>
      <w:r>
        <w:rPr>
          <w:szCs w:val="24"/>
          <w:lang w:val="lt-LT"/>
        </w:rPr>
        <w:t>ę</w:t>
      </w:r>
      <w:r w:rsidRPr="00861721">
        <w:rPr>
          <w:szCs w:val="24"/>
          <w:lang w:val="lt-LT"/>
        </w:rPr>
        <w:t xml:space="preserve"> arba prikabinam</w:t>
      </w:r>
      <w:r>
        <w:rPr>
          <w:szCs w:val="24"/>
          <w:lang w:val="lt-LT"/>
        </w:rPr>
        <w:t>ą</w:t>
      </w:r>
      <w:r w:rsidRPr="00861721">
        <w:rPr>
          <w:szCs w:val="24"/>
          <w:lang w:val="lt-LT"/>
        </w:rPr>
        <w:t xml:space="preserve"> auto bokštel</w:t>
      </w:r>
      <w:r>
        <w:rPr>
          <w:szCs w:val="24"/>
          <w:lang w:val="lt-LT"/>
        </w:rPr>
        <w:t>į</w:t>
      </w:r>
      <w:r w:rsidRPr="00861721">
        <w:rPr>
          <w:szCs w:val="24"/>
          <w:lang w:val="lt-LT"/>
        </w:rPr>
        <w:t xml:space="preserve"> 2 žmonėms ir įrangai kelti;</w:t>
      </w:r>
    </w:p>
    <w:p w14:paraId="34305567" w14:textId="77777777" w:rsidR="006B0112" w:rsidRPr="00861721" w:rsidRDefault="006B0112" w:rsidP="006B0112">
      <w:pPr>
        <w:pStyle w:val="Sraopastraipa"/>
        <w:numPr>
          <w:ilvl w:val="0"/>
          <w:numId w:val="74"/>
        </w:numPr>
        <w:tabs>
          <w:tab w:val="left" w:pos="1701"/>
        </w:tabs>
        <w:ind w:left="1276"/>
        <w:rPr>
          <w:szCs w:val="24"/>
          <w:lang w:val="lt-LT"/>
        </w:rPr>
      </w:pPr>
      <w:r w:rsidRPr="00861721">
        <w:rPr>
          <w:szCs w:val="24"/>
          <w:lang w:val="lt-LT"/>
        </w:rPr>
        <w:t>krovinin</w:t>
      </w:r>
      <w:r>
        <w:rPr>
          <w:szCs w:val="24"/>
          <w:lang w:val="lt-LT"/>
        </w:rPr>
        <w:t>ę</w:t>
      </w:r>
      <w:r w:rsidRPr="00861721">
        <w:rPr>
          <w:szCs w:val="24"/>
          <w:lang w:val="lt-LT"/>
        </w:rPr>
        <w:t xml:space="preserve"> transporto priemon</w:t>
      </w:r>
      <w:r>
        <w:rPr>
          <w:szCs w:val="24"/>
          <w:lang w:val="lt-LT"/>
        </w:rPr>
        <w:t>ę</w:t>
      </w:r>
      <w:r w:rsidRPr="00861721">
        <w:rPr>
          <w:szCs w:val="24"/>
          <w:lang w:val="lt-LT"/>
        </w:rPr>
        <w:t xml:space="preserve"> su manipuliatoriumi;</w:t>
      </w:r>
    </w:p>
    <w:p w14:paraId="3D4912BB" w14:textId="77777777" w:rsidR="006B0112" w:rsidRPr="00861721" w:rsidRDefault="006B0112" w:rsidP="006B0112">
      <w:pPr>
        <w:pStyle w:val="Sraopastraipa"/>
        <w:numPr>
          <w:ilvl w:val="0"/>
          <w:numId w:val="74"/>
        </w:numPr>
        <w:tabs>
          <w:tab w:val="left" w:pos="1701"/>
        </w:tabs>
        <w:ind w:left="1276"/>
        <w:rPr>
          <w:szCs w:val="24"/>
          <w:lang w:val="lt-LT"/>
        </w:rPr>
      </w:pPr>
      <w:r w:rsidRPr="00861721">
        <w:rPr>
          <w:szCs w:val="24"/>
          <w:lang w:val="lt-LT"/>
        </w:rPr>
        <w:t>gatvių valymo mašin</w:t>
      </w:r>
      <w:r>
        <w:rPr>
          <w:szCs w:val="24"/>
          <w:lang w:val="lt-LT"/>
        </w:rPr>
        <w:t>ą</w:t>
      </w:r>
      <w:r w:rsidRPr="00861721">
        <w:rPr>
          <w:szCs w:val="24"/>
          <w:lang w:val="lt-LT"/>
        </w:rPr>
        <w:t xml:space="preserve"> su šepečiu.</w:t>
      </w:r>
    </w:p>
    <w:p w14:paraId="1D6DC885" w14:textId="21C5E19F" w:rsidR="00E0343C" w:rsidRDefault="009275A2" w:rsidP="00517EA8">
      <w:pPr>
        <w:spacing w:after="0" w:line="240" w:lineRule="auto"/>
        <w:ind w:firstLine="567"/>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4.4. </w:t>
      </w:r>
      <w:r w:rsidR="007F0515" w:rsidRPr="00D77D63">
        <w:rPr>
          <w:rFonts w:ascii="Times New Roman" w:eastAsia="Times New Roman" w:hAnsi="Times New Roman" w:cs="Times New Roman"/>
          <w:bCs/>
          <w:sz w:val="24"/>
          <w:szCs w:val="24"/>
        </w:rPr>
        <w:t xml:space="preserve">Visos pagrindinės transporto priemonės turi atitikti Europos </w:t>
      </w:r>
      <w:r w:rsidR="00FA5603" w:rsidRPr="00D77D63">
        <w:rPr>
          <w:rFonts w:ascii="Times New Roman" w:eastAsia="Times New Roman" w:hAnsi="Times New Roman" w:cs="Times New Roman"/>
          <w:bCs/>
          <w:sz w:val="24"/>
          <w:szCs w:val="24"/>
        </w:rPr>
        <w:t>S</w:t>
      </w:r>
      <w:r w:rsidR="007F0515" w:rsidRPr="00D77D63">
        <w:rPr>
          <w:rFonts w:ascii="Times New Roman" w:eastAsia="Times New Roman" w:hAnsi="Times New Roman" w:cs="Times New Roman"/>
          <w:bCs/>
          <w:sz w:val="24"/>
          <w:szCs w:val="24"/>
        </w:rPr>
        <w:t>ąjungos reikalavimus išmetamie</w:t>
      </w:r>
      <w:r w:rsidR="005A77D3">
        <w:rPr>
          <w:rFonts w:ascii="Times New Roman" w:eastAsia="Times New Roman" w:hAnsi="Times New Roman" w:cs="Times New Roman"/>
          <w:bCs/>
          <w:sz w:val="24"/>
          <w:szCs w:val="24"/>
        </w:rPr>
        <w:t>sie</w:t>
      </w:r>
      <w:r w:rsidR="007F0515" w:rsidRPr="00D77D63">
        <w:rPr>
          <w:rFonts w:ascii="Times New Roman" w:eastAsia="Times New Roman" w:hAnsi="Times New Roman" w:cs="Times New Roman"/>
          <w:bCs/>
          <w:sz w:val="24"/>
          <w:szCs w:val="24"/>
        </w:rPr>
        <w:t>ms teršalams</w:t>
      </w:r>
      <w:r w:rsidR="00F11DA7" w:rsidRPr="00D77D63">
        <w:rPr>
          <w:rFonts w:ascii="Times New Roman" w:eastAsia="Times New Roman" w:hAnsi="Times New Roman" w:cs="Times New Roman"/>
          <w:bCs/>
          <w:sz w:val="24"/>
          <w:szCs w:val="24"/>
        </w:rPr>
        <w:t xml:space="preserve"> </w:t>
      </w:r>
      <w:r w:rsidR="00F11DA7" w:rsidRPr="00D77D63">
        <w:rPr>
          <w:rFonts w:ascii="Times New Roman" w:hAnsi="Times New Roman" w:cs="Times New Roman"/>
          <w:sz w:val="24"/>
          <w:szCs w:val="24"/>
        </w:rPr>
        <w:t>(</w:t>
      </w:r>
      <w:r w:rsidR="00F11DA7" w:rsidRPr="00D77D63">
        <w:rPr>
          <w:rFonts w:ascii="Times New Roman" w:eastAsia="Times New Roman" w:hAnsi="Times New Roman" w:cs="Times New Roman"/>
          <w:bCs/>
          <w:sz w:val="24"/>
          <w:szCs w:val="24"/>
        </w:rPr>
        <w:t>reglamentai (ES)</w:t>
      </w:r>
      <w:r w:rsidR="00D51C1F">
        <w:rPr>
          <w:rFonts w:ascii="Times New Roman" w:eastAsia="Times New Roman" w:hAnsi="Times New Roman" w:cs="Times New Roman"/>
          <w:bCs/>
          <w:sz w:val="24"/>
          <w:szCs w:val="24"/>
        </w:rPr>
        <w:t xml:space="preserve"> Nr.</w:t>
      </w:r>
      <w:r w:rsidR="00F11DA7" w:rsidRPr="00D77D63">
        <w:rPr>
          <w:rFonts w:ascii="Times New Roman" w:eastAsia="Times New Roman" w:hAnsi="Times New Roman" w:cs="Times New Roman"/>
          <w:bCs/>
          <w:sz w:val="24"/>
          <w:szCs w:val="24"/>
        </w:rPr>
        <w:t xml:space="preserve"> 2017/1151 ir</w:t>
      </w:r>
      <w:r w:rsidR="00D51C1F">
        <w:rPr>
          <w:rFonts w:ascii="Times New Roman" w:eastAsia="Times New Roman" w:hAnsi="Times New Roman" w:cs="Times New Roman"/>
          <w:bCs/>
          <w:sz w:val="24"/>
          <w:szCs w:val="24"/>
        </w:rPr>
        <w:t xml:space="preserve"> (ES) Nr.</w:t>
      </w:r>
      <w:r w:rsidR="00F11DA7" w:rsidRPr="00D77D63">
        <w:rPr>
          <w:rFonts w:ascii="Times New Roman" w:eastAsia="Times New Roman" w:hAnsi="Times New Roman" w:cs="Times New Roman"/>
          <w:bCs/>
          <w:sz w:val="24"/>
          <w:szCs w:val="24"/>
        </w:rPr>
        <w:t xml:space="preserve"> 2016/1628</w:t>
      </w:r>
      <w:r w:rsidR="008C2F02" w:rsidRPr="00D77D63">
        <w:rPr>
          <w:rFonts w:ascii="Times New Roman" w:eastAsia="Times New Roman" w:hAnsi="Times New Roman" w:cs="Times New Roman"/>
          <w:bCs/>
          <w:sz w:val="24"/>
          <w:szCs w:val="24"/>
        </w:rPr>
        <w:t>)</w:t>
      </w:r>
      <w:r w:rsidR="007F1686">
        <w:rPr>
          <w:rFonts w:ascii="Times New Roman" w:eastAsia="Times New Roman" w:hAnsi="Times New Roman" w:cs="Times New Roman"/>
          <w:bCs/>
          <w:sz w:val="24"/>
          <w:szCs w:val="24"/>
        </w:rPr>
        <w:t xml:space="preserve"> arba</w:t>
      </w:r>
      <w:r w:rsidR="00E75484">
        <w:rPr>
          <w:rFonts w:ascii="Times New Roman" w:eastAsia="Times New Roman" w:hAnsi="Times New Roman" w:cs="Times New Roman"/>
          <w:bCs/>
          <w:sz w:val="24"/>
          <w:szCs w:val="24"/>
        </w:rPr>
        <w:t xml:space="preserve"> </w:t>
      </w:r>
      <w:r w:rsidR="00E75484" w:rsidRPr="00056851">
        <w:rPr>
          <w:rFonts w:ascii="Times New Roman" w:eastAsia="Times New Roman" w:hAnsi="Times New Roman" w:cs="Times New Roman"/>
          <w:bCs/>
          <w:sz w:val="24"/>
          <w:szCs w:val="24"/>
        </w:rPr>
        <w:t>varomos elektros pavara</w:t>
      </w:r>
      <w:r w:rsidR="007F0515" w:rsidRPr="00D77D63">
        <w:rPr>
          <w:rFonts w:ascii="Times New Roman" w:eastAsia="Times New Roman" w:hAnsi="Times New Roman" w:cs="Times New Roman"/>
          <w:bCs/>
          <w:sz w:val="24"/>
          <w:szCs w:val="24"/>
        </w:rPr>
        <w:t xml:space="preserve">. </w:t>
      </w:r>
      <w:r w:rsidR="00E32AD3" w:rsidRPr="00D77D63">
        <w:rPr>
          <w:rFonts w:ascii="Times New Roman" w:eastAsia="Times New Roman" w:hAnsi="Times New Roman" w:cs="Times New Roman"/>
          <w:bCs/>
          <w:sz w:val="24"/>
          <w:szCs w:val="24"/>
        </w:rPr>
        <w:t>Užsakovas</w:t>
      </w:r>
      <w:r w:rsidR="007F0515" w:rsidRPr="00D77D63">
        <w:rPr>
          <w:rFonts w:ascii="Times New Roman" w:eastAsia="Times New Roman" w:hAnsi="Times New Roman" w:cs="Times New Roman"/>
          <w:bCs/>
          <w:sz w:val="24"/>
          <w:szCs w:val="24"/>
        </w:rPr>
        <w:t xml:space="preserve"> strategiškai sieki</w:t>
      </w:r>
      <w:r w:rsidR="00272CD3" w:rsidRPr="00D77D63">
        <w:rPr>
          <w:rFonts w:ascii="Times New Roman" w:eastAsia="Times New Roman" w:hAnsi="Times New Roman" w:cs="Times New Roman"/>
          <w:bCs/>
          <w:sz w:val="24"/>
          <w:szCs w:val="24"/>
        </w:rPr>
        <w:t>a</w:t>
      </w:r>
      <w:r w:rsidR="007F0515" w:rsidRPr="00D77D63">
        <w:rPr>
          <w:rFonts w:ascii="Times New Roman" w:eastAsia="Times New Roman" w:hAnsi="Times New Roman" w:cs="Times New Roman"/>
          <w:bCs/>
          <w:sz w:val="24"/>
          <w:szCs w:val="24"/>
        </w:rPr>
        <w:t xml:space="preserve"> mažinti išmetamų</w:t>
      </w:r>
      <w:r w:rsidR="00146D6A">
        <w:rPr>
          <w:rFonts w:ascii="Times New Roman" w:eastAsia="Times New Roman" w:hAnsi="Times New Roman" w:cs="Times New Roman"/>
          <w:bCs/>
          <w:sz w:val="24"/>
          <w:szCs w:val="24"/>
        </w:rPr>
        <w:t>jų</w:t>
      </w:r>
      <w:r w:rsidR="007F0515" w:rsidRPr="00D77D63">
        <w:rPr>
          <w:rFonts w:ascii="Times New Roman" w:eastAsia="Times New Roman" w:hAnsi="Times New Roman" w:cs="Times New Roman"/>
          <w:bCs/>
          <w:sz w:val="24"/>
          <w:szCs w:val="24"/>
        </w:rPr>
        <w:t xml:space="preserve"> teršalų kiekį</w:t>
      </w:r>
      <w:r w:rsidR="00FB08E8" w:rsidRPr="00D77D63">
        <w:rPr>
          <w:rFonts w:ascii="Times New Roman" w:eastAsia="Times New Roman" w:hAnsi="Times New Roman" w:cs="Times New Roman"/>
          <w:bCs/>
          <w:sz w:val="24"/>
          <w:szCs w:val="24"/>
        </w:rPr>
        <w:t xml:space="preserve">. </w:t>
      </w:r>
      <w:r w:rsidR="000B457B">
        <w:rPr>
          <w:rFonts w:ascii="Times New Roman" w:eastAsia="Times New Roman" w:hAnsi="Times New Roman" w:cs="Times New Roman"/>
          <w:bCs/>
          <w:sz w:val="24"/>
          <w:szCs w:val="24"/>
        </w:rPr>
        <w:t xml:space="preserve">Visų Sutarties </w:t>
      </w:r>
      <w:r w:rsidR="000B457B">
        <w:rPr>
          <w:rFonts w:ascii="Times New Roman" w:eastAsia="Times New Roman" w:hAnsi="Times New Roman" w:cs="Times New Roman"/>
          <w:bCs/>
          <w:sz w:val="24"/>
          <w:szCs w:val="24"/>
        </w:rPr>
        <w:lastRenderedPageBreak/>
        <w:t xml:space="preserve">vykdymui naudojamų transporto priemonių </w:t>
      </w:r>
      <w:r w:rsidR="000B457B" w:rsidRPr="00337FA8">
        <w:rPr>
          <w:rFonts w:ascii="Times New Roman" w:eastAsia="Times New Roman" w:hAnsi="Times New Roman" w:cs="Times New Roman"/>
          <w:bCs/>
          <w:sz w:val="24"/>
          <w:szCs w:val="24"/>
        </w:rPr>
        <w:t>varikli</w:t>
      </w:r>
      <w:r w:rsidR="000B457B">
        <w:rPr>
          <w:rFonts w:ascii="Times New Roman" w:eastAsia="Times New Roman" w:hAnsi="Times New Roman" w:cs="Times New Roman"/>
          <w:bCs/>
          <w:sz w:val="24"/>
          <w:szCs w:val="24"/>
        </w:rPr>
        <w:t xml:space="preserve">ai turi </w:t>
      </w:r>
      <w:r w:rsidR="000B457B" w:rsidRPr="00337FA8">
        <w:rPr>
          <w:rFonts w:ascii="Times New Roman" w:eastAsia="Times New Roman" w:hAnsi="Times New Roman" w:cs="Times New Roman"/>
          <w:bCs/>
          <w:sz w:val="24"/>
          <w:szCs w:val="24"/>
        </w:rPr>
        <w:t>atiti</w:t>
      </w:r>
      <w:r w:rsidR="000B457B">
        <w:rPr>
          <w:rFonts w:ascii="Times New Roman" w:eastAsia="Times New Roman" w:hAnsi="Times New Roman" w:cs="Times New Roman"/>
          <w:bCs/>
          <w:sz w:val="24"/>
          <w:szCs w:val="24"/>
        </w:rPr>
        <w:t>kti</w:t>
      </w:r>
      <w:r w:rsidR="000B457B" w:rsidRPr="00337FA8">
        <w:rPr>
          <w:rFonts w:ascii="Times New Roman" w:eastAsia="Times New Roman" w:hAnsi="Times New Roman" w:cs="Times New Roman"/>
          <w:bCs/>
          <w:sz w:val="24"/>
          <w:szCs w:val="24"/>
        </w:rPr>
        <w:t xml:space="preserve"> ne mažesnius kaip EURO</w:t>
      </w:r>
      <w:r w:rsidR="000B457B">
        <w:rPr>
          <w:rFonts w:ascii="Times New Roman" w:eastAsia="Times New Roman" w:hAnsi="Times New Roman" w:cs="Times New Roman"/>
          <w:bCs/>
          <w:sz w:val="24"/>
          <w:szCs w:val="24"/>
        </w:rPr>
        <w:t xml:space="preserve"> </w:t>
      </w:r>
      <w:r w:rsidR="00FC2387">
        <w:rPr>
          <w:rFonts w:ascii="Times New Roman" w:eastAsia="Times New Roman" w:hAnsi="Times New Roman" w:cs="Times New Roman"/>
          <w:bCs/>
          <w:sz w:val="24"/>
          <w:szCs w:val="24"/>
        </w:rPr>
        <w:t>6</w:t>
      </w:r>
      <w:r w:rsidR="000B457B" w:rsidRPr="00337FA8">
        <w:rPr>
          <w:rFonts w:ascii="Times New Roman" w:eastAsia="Times New Roman" w:hAnsi="Times New Roman" w:cs="Times New Roman"/>
          <w:bCs/>
          <w:sz w:val="24"/>
          <w:szCs w:val="24"/>
        </w:rPr>
        <w:t xml:space="preserve"> arba STAGE I</w:t>
      </w:r>
      <w:r w:rsidR="00FC2387">
        <w:rPr>
          <w:rFonts w:ascii="Times New Roman" w:eastAsia="Times New Roman" w:hAnsi="Times New Roman" w:cs="Times New Roman"/>
          <w:bCs/>
          <w:sz w:val="24"/>
          <w:szCs w:val="24"/>
        </w:rPr>
        <w:t>V</w:t>
      </w:r>
      <w:r w:rsidR="000B457B" w:rsidRPr="00337FA8">
        <w:rPr>
          <w:rFonts w:ascii="Times New Roman" w:eastAsia="Times New Roman" w:hAnsi="Times New Roman" w:cs="Times New Roman"/>
          <w:bCs/>
          <w:sz w:val="24"/>
          <w:szCs w:val="24"/>
        </w:rPr>
        <w:t xml:space="preserve"> (p</w:t>
      </w:r>
      <w:r w:rsidR="000B457B">
        <w:rPr>
          <w:rFonts w:ascii="Times New Roman" w:eastAsia="Times New Roman" w:hAnsi="Times New Roman" w:cs="Times New Roman"/>
          <w:bCs/>
          <w:sz w:val="24"/>
          <w:szCs w:val="24"/>
        </w:rPr>
        <w:t>riklausomai nuo</w:t>
      </w:r>
      <w:r w:rsidR="000B457B" w:rsidRPr="00337FA8">
        <w:rPr>
          <w:rFonts w:ascii="Times New Roman" w:eastAsia="Times New Roman" w:hAnsi="Times New Roman" w:cs="Times New Roman"/>
          <w:bCs/>
          <w:sz w:val="24"/>
          <w:szCs w:val="24"/>
        </w:rPr>
        <w:t xml:space="preserve"> </w:t>
      </w:r>
      <w:r w:rsidR="000B457B">
        <w:rPr>
          <w:rFonts w:ascii="Times New Roman" w:eastAsia="Times New Roman" w:hAnsi="Times New Roman" w:cs="Times New Roman"/>
          <w:bCs/>
          <w:sz w:val="24"/>
          <w:szCs w:val="24"/>
        </w:rPr>
        <w:t>transporto priemonės</w:t>
      </w:r>
      <w:r w:rsidR="000B457B" w:rsidRPr="00337FA8">
        <w:rPr>
          <w:rFonts w:ascii="Times New Roman" w:eastAsia="Times New Roman" w:hAnsi="Times New Roman" w:cs="Times New Roman"/>
          <w:bCs/>
          <w:sz w:val="24"/>
          <w:szCs w:val="24"/>
        </w:rPr>
        <w:t xml:space="preserve"> rūš</w:t>
      </w:r>
      <w:r w:rsidR="000B457B">
        <w:rPr>
          <w:rFonts w:ascii="Times New Roman" w:eastAsia="Times New Roman" w:hAnsi="Times New Roman" w:cs="Times New Roman"/>
          <w:bCs/>
          <w:sz w:val="24"/>
          <w:szCs w:val="24"/>
        </w:rPr>
        <w:t>ies</w:t>
      </w:r>
      <w:r w:rsidR="000B457B" w:rsidRPr="00337FA8">
        <w:rPr>
          <w:rFonts w:ascii="Times New Roman" w:eastAsia="Times New Roman" w:hAnsi="Times New Roman" w:cs="Times New Roman"/>
          <w:bCs/>
          <w:sz w:val="24"/>
          <w:szCs w:val="24"/>
        </w:rPr>
        <w:t>) standarto reikalavimus (</w:t>
      </w:r>
      <w:r w:rsidR="000B457B">
        <w:rPr>
          <w:rFonts w:ascii="Times New Roman" w:eastAsia="Times New Roman" w:hAnsi="Times New Roman" w:cs="Times New Roman"/>
          <w:bCs/>
          <w:sz w:val="24"/>
          <w:szCs w:val="24"/>
        </w:rPr>
        <w:t xml:space="preserve">Užsakovui turi būti </w:t>
      </w:r>
      <w:r w:rsidR="000B457B" w:rsidRPr="00337FA8">
        <w:rPr>
          <w:rFonts w:ascii="Times New Roman" w:eastAsia="Times New Roman" w:hAnsi="Times New Roman" w:cs="Times New Roman"/>
          <w:bCs/>
          <w:sz w:val="24"/>
          <w:szCs w:val="24"/>
        </w:rPr>
        <w:t>pateikt</w:t>
      </w:r>
      <w:r w:rsidR="000B457B">
        <w:rPr>
          <w:rFonts w:ascii="Times New Roman" w:eastAsia="Times New Roman" w:hAnsi="Times New Roman" w:cs="Times New Roman"/>
          <w:bCs/>
          <w:sz w:val="24"/>
          <w:szCs w:val="24"/>
        </w:rPr>
        <w:t>os</w:t>
      </w:r>
      <w:r w:rsidR="000B457B" w:rsidRPr="00337FA8">
        <w:rPr>
          <w:rFonts w:ascii="Times New Roman" w:eastAsia="Times New Roman" w:hAnsi="Times New Roman" w:cs="Times New Roman"/>
          <w:bCs/>
          <w:sz w:val="24"/>
          <w:szCs w:val="24"/>
        </w:rPr>
        <w:t xml:space="preserve"> gamintojo atitikties liudijim</w:t>
      </w:r>
      <w:r w:rsidR="000B457B">
        <w:rPr>
          <w:rFonts w:ascii="Times New Roman" w:eastAsia="Times New Roman" w:hAnsi="Times New Roman" w:cs="Times New Roman"/>
          <w:bCs/>
          <w:sz w:val="24"/>
          <w:szCs w:val="24"/>
        </w:rPr>
        <w:t>ų</w:t>
      </w:r>
      <w:r w:rsidR="000B457B" w:rsidRPr="00337FA8">
        <w:rPr>
          <w:rFonts w:ascii="Times New Roman" w:eastAsia="Times New Roman" w:hAnsi="Times New Roman" w:cs="Times New Roman"/>
          <w:bCs/>
          <w:sz w:val="24"/>
          <w:szCs w:val="24"/>
        </w:rPr>
        <w:t xml:space="preserve"> (sertifikat</w:t>
      </w:r>
      <w:r w:rsidR="000B457B">
        <w:rPr>
          <w:rFonts w:ascii="Times New Roman" w:eastAsia="Times New Roman" w:hAnsi="Times New Roman" w:cs="Times New Roman"/>
          <w:bCs/>
          <w:sz w:val="24"/>
          <w:szCs w:val="24"/>
        </w:rPr>
        <w:t>ų</w:t>
      </w:r>
      <w:r w:rsidR="000B457B" w:rsidRPr="00337FA8">
        <w:rPr>
          <w:rFonts w:ascii="Times New Roman" w:eastAsia="Times New Roman" w:hAnsi="Times New Roman" w:cs="Times New Roman"/>
          <w:bCs/>
          <w:sz w:val="24"/>
          <w:szCs w:val="24"/>
        </w:rPr>
        <w:t>) kopij</w:t>
      </w:r>
      <w:r w:rsidR="000B457B">
        <w:rPr>
          <w:rFonts w:ascii="Times New Roman" w:eastAsia="Times New Roman" w:hAnsi="Times New Roman" w:cs="Times New Roman"/>
          <w:bCs/>
          <w:sz w:val="24"/>
          <w:szCs w:val="24"/>
        </w:rPr>
        <w:t>os).</w:t>
      </w:r>
      <w:r w:rsidR="000B457B" w:rsidRPr="00337FA8">
        <w:rPr>
          <w:rFonts w:ascii="Times New Roman" w:eastAsia="Times New Roman" w:hAnsi="Times New Roman" w:cs="Times New Roman"/>
          <w:bCs/>
          <w:sz w:val="24"/>
          <w:szCs w:val="24"/>
        </w:rPr>
        <w:t xml:space="preserve"> </w:t>
      </w:r>
      <w:r w:rsidR="00CF1D2B" w:rsidRPr="00D77D63">
        <w:rPr>
          <w:rFonts w:ascii="Times New Roman" w:eastAsia="Times New Roman" w:hAnsi="Times New Roman" w:cs="Times New Roman"/>
          <w:bCs/>
          <w:sz w:val="24"/>
          <w:szCs w:val="24"/>
        </w:rPr>
        <w:t xml:space="preserve">Visos pagrindinės transporto priemonės turi būti </w:t>
      </w:r>
      <w:r w:rsidR="00044DD5" w:rsidRPr="00D77D63">
        <w:rPr>
          <w:rFonts w:ascii="Times New Roman" w:eastAsia="Times New Roman" w:hAnsi="Times New Roman" w:cs="Times New Roman"/>
          <w:bCs/>
          <w:sz w:val="24"/>
          <w:szCs w:val="24"/>
        </w:rPr>
        <w:t>į</w:t>
      </w:r>
      <w:r w:rsidR="00CF1D2B" w:rsidRPr="00D77D63">
        <w:rPr>
          <w:rFonts w:ascii="Times New Roman" w:eastAsia="Times New Roman" w:hAnsi="Times New Roman" w:cs="Times New Roman"/>
          <w:bCs/>
          <w:sz w:val="24"/>
          <w:szCs w:val="24"/>
        </w:rPr>
        <w:t xml:space="preserve">registruotos </w:t>
      </w:r>
      <w:r w:rsidR="00E11313" w:rsidRPr="00D77D63">
        <w:rPr>
          <w:rFonts w:ascii="Times New Roman" w:eastAsia="Times New Roman" w:hAnsi="Times New Roman" w:cs="Times New Roman"/>
          <w:bCs/>
          <w:sz w:val="24"/>
          <w:szCs w:val="24"/>
        </w:rPr>
        <w:t xml:space="preserve">Lietuvos Respublikos </w:t>
      </w:r>
      <w:r w:rsidR="002826CA" w:rsidRPr="00D77D63">
        <w:rPr>
          <w:rFonts w:ascii="Times New Roman" w:eastAsia="Times New Roman" w:hAnsi="Times New Roman" w:cs="Times New Roman"/>
          <w:bCs/>
          <w:sz w:val="24"/>
          <w:szCs w:val="24"/>
        </w:rPr>
        <w:t>kelių transporto priemonių registre</w:t>
      </w:r>
      <w:r w:rsidR="00E11313" w:rsidRPr="00D77D63">
        <w:rPr>
          <w:rFonts w:ascii="Times New Roman" w:eastAsia="Times New Roman" w:hAnsi="Times New Roman" w:cs="Times New Roman"/>
          <w:bCs/>
          <w:sz w:val="24"/>
          <w:szCs w:val="24"/>
        </w:rPr>
        <w:t>,</w:t>
      </w:r>
      <w:r w:rsidR="002826CA" w:rsidRPr="00D77D63">
        <w:rPr>
          <w:rFonts w:ascii="Times New Roman" w:eastAsia="Times New Roman" w:hAnsi="Times New Roman" w:cs="Times New Roman"/>
          <w:bCs/>
          <w:sz w:val="24"/>
          <w:szCs w:val="24"/>
        </w:rPr>
        <w:t xml:space="preserve">  </w:t>
      </w:r>
      <w:r w:rsidR="00E11313" w:rsidRPr="00D77D63">
        <w:rPr>
          <w:rFonts w:ascii="Times New Roman" w:eastAsia="Times New Roman" w:hAnsi="Times New Roman" w:cs="Times New Roman"/>
          <w:bCs/>
          <w:sz w:val="24"/>
          <w:szCs w:val="24"/>
        </w:rPr>
        <w:t>T</w:t>
      </w:r>
      <w:r w:rsidR="002826CA" w:rsidRPr="00D77D63">
        <w:rPr>
          <w:rFonts w:ascii="Times New Roman" w:eastAsia="Times New Roman" w:hAnsi="Times New Roman" w:cs="Times New Roman"/>
          <w:bCs/>
          <w:sz w:val="24"/>
          <w:szCs w:val="24"/>
        </w:rPr>
        <w:t xml:space="preserve">raktorių, savaeigių ir žemės ūkio mašinų  ir  jų  priekabų  registre </w:t>
      </w:r>
      <w:r w:rsidR="007F0515" w:rsidRPr="00D77D63">
        <w:rPr>
          <w:rFonts w:ascii="Times New Roman" w:eastAsia="Times New Roman" w:hAnsi="Times New Roman" w:cs="Times New Roman"/>
          <w:bCs/>
          <w:sz w:val="24"/>
          <w:szCs w:val="24"/>
        </w:rPr>
        <w:t>arba analogiškose kitų</w:t>
      </w:r>
      <w:r w:rsidR="000C43B2" w:rsidRPr="00D77D63">
        <w:rPr>
          <w:rFonts w:ascii="Times New Roman" w:eastAsia="Times New Roman" w:hAnsi="Times New Roman" w:cs="Times New Roman"/>
          <w:bCs/>
          <w:sz w:val="24"/>
          <w:szCs w:val="24"/>
        </w:rPr>
        <w:t xml:space="preserve"> </w:t>
      </w:r>
      <w:r w:rsidR="007F0515" w:rsidRPr="00D77D63">
        <w:rPr>
          <w:rFonts w:ascii="Times New Roman" w:eastAsia="Times New Roman" w:hAnsi="Times New Roman" w:cs="Times New Roman"/>
          <w:bCs/>
          <w:sz w:val="24"/>
          <w:szCs w:val="24"/>
        </w:rPr>
        <w:t>šalių registruose</w:t>
      </w:r>
      <w:r w:rsidR="00AC4473" w:rsidRPr="00D77D63">
        <w:rPr>
          <w:rFonts w:ascii="Times New Roman" w:eastAsia="Times New Roman" w:hAnsi="Times New Roman" w:cs="Times New Roman"/>
          <w:bCs/>
          <w:sz w:val="24"/>
          <w:szCs w:val="24"/>
        </w:rPr>
        <w:t>,</w:t>
      </w:r>
      <w:r w:rsidR="007F0515" w:rsidRPr="00D77D63">
        <w:rPr>
          <w:rFonts w:ascii="Times New Roman" w:eastAsia="Times New Roman" w:hAnsi="Times New Roman" w:cs="Times New Roman"/>
          <w:bCs/>
          <w:sz w:val="24"/>
          <w:szCs w:val="24"/>
        </w:rPr>
        <w:t xml:space="preserve"> pateikiant išrašą i</w:t>
      </w:r>
      <w:r w:rsidR="00F11DA7" w:rsidRPr="00D77D63">
        <w:rPr>
          <w:rFonts w:ascii="Times New Roman" w:eastAsia="Times New Roman" w:hAnsi="Times New Roman" w:cs="Times New Roman"/>
          <w:bCs/>
          <w:sz w:val="24"/>
          <w:szCs w:val="24"/>
        </w:rPr>
        <w:t>š</w:t>
      </w:r>
      <w:r w:rsidR="00AC4473" w:rsidRPr="00D77D63">
        <w:rPr>
          <w:rFonts w:ascii="Times New Roman" w:eastAsia="Times New Roman" w:hAnsi="Times New Roman" w:cs="Times New Roman"/>
          <w:bCs/>
          <w:sz w:val="24"/>
          <w:szCs w:val="24"/>
        </w:rPr>
        <w:t xml:space="preserve"> atitinkamo</w:t>
      </w:r>
      <w:r w:rsidR="007F0515" w:rsidRPr="00D77D63">
        <w:rPr>
          <w:rFonts w:ascii="Times New Roman" w:eastAsia="Times New Roman" w:hAnsi="Times New Roman" w:cs="Times New Roman"/>
          <w:bCs/>
          <w:sz w:val="24"/>
          <w:szCs w:val="24"/>
        </w:rPr>
        <w:t xml:space="preserve"> registro </w:t>
      </w:r>
      <w:r w:rsidR="002826CA" w:rsidRPr="00D77D63">
        <w:rPr>
          <w:rFonts w:ascii="Times New Roman" w:eastAsia="Times New Roman" w:hAnsi="Times New Roman" w:cs="Times New Roman"/>
          <w:bCs/>
          <w:sz w:val="24"/>
          <w:szCs w:val="24"/>
        </w:rPr>
        <w:t>(toliau – Transporto priemonių registras)</w:t>
      </w:r>
      <w:r w:rsidR="00E0343C">
        <w:rPr>
          <w:rFonts w:ascii="Times New Roman" w:eastAsia="Times New Roman" w:hAnsi="Times New Roman" w:cs="Times New Roman"/>
          <w:bCs/>
          <w:sz w:val="24"/>
          <w:szCs w:val="24"/>
        </w:rPr>
        <w:t xml:space="preserve"> ir jo vertimą</w:t>
      </w:r>
      <w:r w:rsidR="00CF1D2B" w:rsidRPr="00D77D63">
        <w:rPr>
          <w:rFonts w:ascii="Times New Roman" w:eastAsia="Times New Roman" w:hAnsi="Times New Roman" w:cs="Times New Roman"/>
          <w:bCs/>
          <w:sz w:val="24"/>
          <w:szCs w:val="24"/>
        </w:rPr>
        <w:t xml:space="preserve">. </w:t>
      </w:r>
    </w:p>
    <w:p w14:paraId="751583B8" w14:textId="1D26D05F" w:rsidR="009D549F" w:rsidRDefault="00876AA6" w:rsidP="00517EA8">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 xml:space="preserve">4.5. </w:t>
      </w:r>
      <w:r w:rsidR="00156AF3" w:rsidRPr="00D77D63">
        <w:rPr>
          <w:rFonts w:ascii="Times New Roman" w:eastAsia="Times New Roman" w:hAnsi="Times New Roman" w:cs="Times New Roman"/>
          <w:sz w:val="24"/>
          <w:szCs w:val="24"/>
        </w:rPr>
        <w:t>Rangovas turi į</w:t>
      </w:r>
      <w:r w:rsidR="00AC4473" w:rsidRPr="00D77D63">
        <w:rPr>
          <w:rFonts w:ascii="Times New Roman" w:eastAsia="Times New Roman" w:hAnsi="Times New Roman" w:cs="Times New Roman"/>
          <w:sz w:val="24"/>
          <w:szCs w:val="24"/>
        </w:rPr>
        <w:t>si</w:t>
      </w:r>
      <w:r w:rsidR="00156AF3" w:rsidRPr="00D77D63">
        <w:rPr>
          <w:rFonts w:ascii="Times New Roman" w:eastAsia="Times New Roman" w:hAnsi="Times New Roman" w:cs="Times New Roman"/>
          <w:sz w:val="24"/>
          <w:szCs w:val="24"/>
        </w:rPr>
        <w:t xml:space="preserve">vertinti, kad </w:t>
      </w:r>
      <w:r w:rsidR="00BE4D0E" w:rsidRPr="715C5C6A">
        <w:rPr>
          <w:rFonts w:ascii="Times New Roman" w:eastAsia="Times New Roman" w:hAnsi="Times New Roman" w:cs="Times New Roman"/>
          <w:sz w:val="24"/>
          <w:szCs w:val="24"/>
        </w:rPr>
        <w:t>pagrindinės transporto priemonės, mechanizmai, įrankiai ir</w:t>
      </w:r>
      <w:r w:rsidR="00156AF3" w:rsidRPr="00D77D63">
        <w:rPr>
          <w:rFonts w:ascii="Times New Roman" w:eastAsia="Times New Roman" w:hAnsi="Times New Roman" w:cs="Times New Roman"/>
          <w:sz w:val="24"/>
          <w:szCs w:val="24"/>
        </w:rPr>
        <w:t xml:space="preserve"> įrang</w:t>
      </w:r>
      <w:r w:rsidR="00BE4D0E">
        <w:rPr>
          <w:rFonts w:ascii="Times New Roman" w:eastAsia="Times New Roman" w:hAnsi="Times New Roman" w:cs="Times New Roman"/>
          <w:sz w:val="24"/>
          <w:szCs w:val="24"/>
        </w:rPr>
        <w:t>a</w:t>
      </w:r>
      <w:r w:rsidR="00156AF3" w:rsidRPr="00D77D63">
        <w:rPr>
          <w:rFonts w:ascii="Times New Roman" w:eastAsia="Times New Roman" w:hAnsi="Times New Roman" w:cs="Times New Roman"/>
          <w:sz w:val="24"/>
          <w:szCs w:val="24"/>
        </w:rPr>
        <w:t xml:space="preserve"> turi būti pasiekiama 24</w:t>
      </w:r>
      <w:r w:rsidR="004220CF">
        <w:rPr>
          <w:rFonts w:ascii="Times New Roman" w:eastAsia="Times New Roman" w:hAnsi="Times New Roman" w:cs="Times New Roman"/>
          <w:sz w:val="24"/>
          <w:szCs w:val="24"/>
        </w:rPr>
        <w:t xml:space="preserve"> val.</w:t>
      </w:r>
      <w:r w:rsidR="00156AF3" w:rsidRPr="00D77D63">
        <w:rPr>
          <w:rFonts w:ascii="Times New Roman" w:eastAsia="Times New Roman" w:hAnsi="Times New Roman" w:cs="Times New Roman"/>
          <w:sz w:val="24"/>
          <w:szCs w:val="24"/>
        </w:rPr>
        <w:t>/7</w:t>
      </w:r>
      <w:r w:rsidR="004220CF">
        <w:rPr>
          <w:rFonts w:ascii="Times New Roman" w:eastAsia="Times New Roman" w:hAnsi="Times New Roman" w:cs="Times New Roman"/>
          <w:sz w:val="24"/>
          <w:szCs w:val="24"/>
        </w:rPr>
        <w:t xml:space="preserve"> d. per savaitę</w:t>
      </w:r>
      <w:r w:rsidR="00156AF3" w:rsidRPr="00D77D63">
        <w:rPr>
          <w:rFonts w:ascii="Times New Roman" w:eastAsia="Times New Roman" w:hAnsi="Times New Roman" w:cs="Times New Roman"/>
          <w:sz w:val="24"/>
          <w:szCs w:val="24"/>
        </w:rPr>
        <w:t>.</w:t>
      </w:r>
    </w:p>
    <w:p w14:paraId="4D373A49" w14:textId="77777777" w:rsidR="00E0061F" w:rsidRDefault="00E0061F" w:rsidP="00E0061F">
      <w:pPr>
        <w:spacing w:after="0" w:line="240" w:lineRule="auto"/>
        <w:ind w:firstLine="567"/>
        <w:jc w:val="both"/>
        <w:rPr>
          <w:rFonts w:ascii="Times New Roman" w:eastAsia="Times New Roman" w:hAnsi="Times New Roman" w:cs="Times New Roman"/>
          <w:sz w:val="24"/>
          <w:szCs w:val="24"/>
        </w:rPr>
      </w:pPr>
      <w:r w:rsidRPr="715C5C6A">
        <w:rPr>
          <w:rFonts w:ascii="Times New Roman" w:eastAsia="Times New Roman" w:hAnsi="Times New Roman" w:cs="Times New Roman"/>
          <w:sz w:val="24"/>
          <w:szCs w:val="24"/>
        </w:rPr>
        <w:t xml:space="preserve">4.6. Jei Rangovas sudarys Sutartis daugiau nei vienoje pirkimo objekto dalyje, jis privalės </w:t>
      </w:r>
      <w:r w:rsidRPr="00AA394E">
        <w:rPr>
          <w:rFonts w:ascii="Times New Roman" w:eastAsia="Times New Roman" w:hAnsi="Times New Roman" w:cs="Times New Roman"/>
          <w:sz w:val="24"/>
          <w:szCs w:val="24"/>
        </w:rPr>
        <w:t>užtikrinti tinkamą ir būtiną turimų transporto priemonių ir mechanizmų  paskirstymą, vykdant Darbus skirtingose pirkimo objekto dalyse vienu metu</w:t>
      </w:r>
      <w:r w:rsidRPr="715C5C6A">
        <w:rPr>
          <w:rFonts w:ascii="Times New Roman" w:eastAsia="Times New Roman" w:hAnsi="Times New Roman" w:cs="Times New Roman"/>
          <w:sz w:val="24"/>
          <w:szCs w:val="24"/>
        </w:rPr>
        <w:t>.</w:t>
      </w:r>
    </w:p>
    <w:p w14:paraId="73490F47" w14:textId="60DF6FDD" w:rsidR="0001658C" w:rsidRPr="00D77D63" w:rsidRDefault="00E0061F" w:rsidP="00517EA8">
      <w:pPr>
        <w:spacing w:after="0" w:line="240" w:lineRule="auto"/>
        <w:ind w:firstLine="567"/>
        <w:jc w:val="both"/>
        <w:rPr>
          <w:rFonts w:ascii="Times New Roman" w:eastAsia="Times New Roman" w:hAnsi="Times New Roman" w:cs="Times New Roman"/>
          <w:sz w:val="24"/>
          <w:szCs w:val="24"/>
        </w:rPr>
      </w:pPr>
      <w:r w:rsidRPr="4DBE1C04">
        <w:rPr>
          <w:rFonts w:ascii="Times New Roman" w:eastAsia="Times New Roman" w:hAnsi="Times New Roman" w:cs="Times New Roman"/>
          <w:sz w:val="24"/>
          <w:szCs w:val="24"/>
        </w:rPr>
        <w:t xml:space="preserve">4.7. </w:t>
      </w:r>
      <w:r w:rsidRPr="00AA394E">
        <w:rPr>
          <w:rFonts w:ascii="Times New Roman" w:eastAsia="Times New Roman" w:hAnsi="Times New Roman" w:cs="Times New Roman"/>
          <w:sz w:val="24"/>
          <w:szCs w:val="24"/>
        </w:rPr>
        <w:t xml:space="preserve">Jei </w:t>
      </w:r>
      <w:r w:rsidRPr="4DBE1C04">
        <w:rPr>
          <w:rFonts w:ascii="Times New Roman" w:eastAsia="Times New Roman" w:hAnsi="Times New Roman" w:cs="Times New Roman"/>
          <w:sz w:val="24"/>
          <w:szCs w:val="24"/>
        </w:rPr>
        <w:t>R</w:t>
      </w:r>
      <w:r w:rsidRPr="00AA394E">
        <w:rPr>
          <w:rFonts w:ascii="Times New Roman" w:eastAsia="Times New Roman" w:hAnsi="Times New Roman" w:cs="Times New Roman"/>
          <w:sz w:val="24"/>
          <w:szCs w:val="24"/>
        </w:rPr>
        <w:t>angovas pirkimo metu siekdamas atitikti techninio pajėgumo minimalius kvalifikacinius reikalavimus dėl pagrindinių transporto priemonių ir mechanizmų ir kitų transporto priemonių ir mechanizmų buvo pateikęs preliminarias sutartis ar kitas nuomos, panaudos, įsigijimo galimybes patvirtinančius dokumentus, per 10 darbo dienų nuo sutarties įsigaliojimo dienos, Rangovas privalės pateikti Užsakovui pagrindines sutartis ir (ar) kitus dokumentus, patvirtinančius, kad pagrindinės transporto priemonės ir mechanizmai ir kitos transporto priemonės ir mechanizmai yra registruoti ir pasiekiami  24 val./7 d. per savaitę</w:t>
      </w:r>
      <w:r w:rsidRPr="4DBE1C04">
        <w:rPr>
          <w:rFonts w:ascii="Times New Roman" w:eastAsia="Times New Roman" w:hAnsi="Times New Roman" w:cs="Times New Roman"/>
          <w:sz w:val="24"/>
          <w:szCs w:val="24"/>
        </w:rPr>
        <w:t>.</w:t>
      </w:r>
      <w:r w:rsidR="6745462A" w:rsidRPr="00D77D63">
        <w:rPr>
          <w:rFonts w:ascii="Times New Roman" w:eastAsia="Times New Roman" w:hAnsi="Times New Roman" w:cs="Times New Roman"/>
          <w:sz w:val="24"/>
          <w:szCs w:val="24"/>
        </w:rPr>
        <w:t>4.</w:t>
      </w:r>
      <w:r>
        <w:rPr>
          <w:rFonts w:ascii="Times New Roman" w:eastAsia="Times New Roman" w:hAnsi="Times New Roman" w:cs="Times New Roman"/>
          <w:sz w:val="24"/>
          <w:szCs w:val="24"/>
        </w:rPr>
        <w:t>8</w:t>
      </w:r>
      <w:r w:rsidR="6745462A" w:rsidRPr="00D77D63">
        <w:rPr>
          <w:rFonts w:ascii="Times New Roman" w:eastAsia="Times New Roman" w:hAnsi="Times New Roman" w:cs="Times New Roman"/>
          <w:sz w:val="24"/>
          <w:szCs w:val="24"/>
        </w:rPr>
        <w:t xml:space="preserve">. </w:t>
      </w:r>
      <w:r w:rsidR="367C00F9" w:rsidRPr="00D77D63">
        <w:rPr>
          <w:rFonts w:ascii="Times New Roman" w:eastAsia="Times New Roman" w:hAnsi="Times New Roman" w:cs="Times New Roman"/>
          <w:sz w:val="24"/>
          <w:szCs w:val="24"/>
        </w:rPr>
        <w:t>Rangovo automobili</w:t>
      </w:r>
      <w:r w:rsidR="0693116E" w:rsidRPr="00D77D63">
        <w:rPr>
          <w:rFonts w:ascii="Times New Roman" w:eastAsia="Times New Roman" w:hAnsi="Times New Roman" w:cs="Times New Roman"/>
          <w:sz w:val="24"/>
          <w:szCs w:val="24"/>
        </w:rPr>
        <w:t>ams</w:t>
      </w:r>
      <w:r w:rsidR="07B32D61" w:rsidRPr="00D77D63">
        <w:rPr>
          <w:rFonts w:ascii="Times New Roman" w:eastAsia="Times New Roman" w:hAnsi="Times New Roman" w:cs="Times New Roman"/>
          <w:sz w:val="24"/>
          <w:szCs w:val="24"/>
        </w:rPr>
        <w:t>,</w:t>
      </w:r>
      <w:r w:rsidR="0693116E" w:rsidRPr="00D77D63">
        <w:rPr>
          <w:rFonts w:ascii="Times New Roman" w:eastAsia="Times New Roman" w:hAnsi="Times New Roman" w:cs="Times New Roman"/>
          <w:sz w:val="24"/>
          <w:szCs w:val="24"/>
        </w:rPr>
        <w:t xml:space="preserve"> kurie</w:t>
      </w:r>
      <w:r w:rsidR="367C00F9" w:rsidRPr="00D77D63">
        <w:rPr>
          <w:rFonts w:ascii="Times New Roman" w:eastAsia="Times New Roman" w:hAnsi="Times New Roman" w:cs="Times New Roman"/>
          <w:sz w:val="24"/>
          <w:szCs w:val="24"/>
        </w:rPr>
        <w:t xml:space="preserve"> vykd</w:t>
      </w:r>
      <w:r w:rsidR="07B32D61" w:rsidRPr="00D77D63">
        <w:rPr>
          <w:rFonts w:ascii="Times New Roman" w:eastAsia="Times New Roman" w:hAnsi="Times New Roman" w:cs="Times New Roman"/>
          <w:sz w:val="24"/>
          <w:szCs w:val="24"/>
        </w:rPr>
        <w:t>ys</w:t>
      </w:r>
      <w:r w:rsidR="367C00F9" w:rsidRPr="00D77D63">
        <w:rPr>
          <w:rFonts w:ascii="Times New Roman" w:eastAsia="Times New Roman" w:hAnsi="Times New Roman" w:cs="Times New Roman"/>
          <w:sz w:val="24"/>
          <w:szCs w:val="24"/>
        </w:rPr>
        <w:t xml:space="preserve"> </w:t>
      </w:r>
      <w:r w:rsidR="4A333FBE" w:rsidRPr="00D77D63">
        <w:rPr>
          <w:rFonts w:ascii="Times New Roman" w:eastAsia="Times New Roman" w:hAnsi="Times New Roman" w:cs="Times New Roman"/>
          <w:sz w:val="24"/>
          <w:szCs w:val="24"/>
        </w:rPr>
        <w:t>D</w:t>
      </w:r>
      <w:r w:rsidR="367C00F9" w:rsidRPr="00D77D63">
        <w:rPr>
          <w:rFonts w:ascii="Times New Roman" w:eastAsia="Times New Roman" w:hAnsi="Times New Roman" w:cs="Times New Roman"/>
          <w:sz w:val="24"/>
          <w:szCs w:val="24"/>
        </w:rPr>
        <w:t>arbus pagal U</w:t>
      </w:r>
      <w:r w:rsidR="00F12BDB" w:rsidRPr="00D77D63">
        <w:rPr>
          <w:rFonts w:ascii="Times New Roman" w:eastAsia="Times New Roman" w:hAnsi="Times New Roman" w:cs="Times New Roman"/>
          <w:sz w:val="24"/>
          <w:szCs w:val="24"/>
        </w:rPr>
        <w:t>V</w:t>
      </w:r>
      <w:r w:rsidR="367C00F9" w:rsidRPr="00D77D63">
        <w:rPr>
          <w:rFonts w:ascii="Times New Roman" w:eastAsia="Times New Roman" w:hAnsi="Times New Roman" w:cs="Times New Roman"/>
          <w:sz w:val="24"/>
          <w:szCs w:val="24"/>
        </w:rPr>
        <w:t xml:space="preserve">S nurodytas darbų vietas ir pažymėti Rangovo logotipais </w:t>
      </w:r>
      <w:r w:rsidR="0693116E" w:rsidRPr="00D77D63">
        <w:rPr>
          <w:rFonts w:ascii="Times New Roman" w:eastAsia="Times New Roman" w:hAnsi="Times New Roman" w:cs="Times New Roman"/>
          <w:sz w:val="24"/>
          <w:szCs w:val="24"/>
        </w:rPr>
        <w:t>bei turintys veikiantį geltoną švyturėlį</w:t>
      </w:r>
      <w:r w:rsidR="367F57D6" w:rsidRPr="00D77D63">
        <w:rPr>
          <w:rFonts w:ascii="Times New Roman" w:eastAsia="Times New Roman" w:hAnsi="Times New Roman" w:cs="Times New Roman"/>
          <w:sz w:val="24"/>
          <w:szCs w:val="24"/>
        </w:rPr>
        <w:t>,</w:t>
      </w:r>
      <w:r w:rsidR="0693116E" w:rsidRPr="00D77D63">
        <w:rPr>
          <w:rFonts w:ascii="Times New Roman" w:eastAsia="Times New Roman" w:hAnsi="Times New Roman" w:cs="Times New Roman"/>
          <w:sz w:val="24"/>
          <w:szCs w:val="24"/>
        </w:rPr>
        <w:t xml:space="preserve"> </w:t>
      </w:r>
      <w:r w:rsidR="6BFBD14D" w:rsidRPr="00D77D63">
        <w:rPr>
          <w:rFonts w:ascii="Times New Roman" w:eastAsia="Times New Roman" w:hAnsi="Times New Roman" w:cs="Times New Roman"/>
          <w:sz w:val="24"/>
          <w:szCs w:val="24"/>
        </w:rPr>
        <w:t>nėra</w:t>
      </w:r>
      <w:r w:rsidR="367C00F9" w:rsidRPr="00D77D63">
        <w:rPr>
          <w:rFonts w:ascii="Times New Roman" w:eastAsia="Times New Roman" w:hAnsi="Times New Roman" w:cs="Times New Roman"/>
          <w:sz w:val="24"/>
          <w:szCs w:val="24"/>
        </w:rPr>
        <w:t xml:space="preserve"> </w:t>
      </w:r>
      <w:r w:rsidR="0693116E" w:rsidRPr="00D77D63">
        <w:rPr>
          <w:rFonts w:ascii="Times New Roman" w:eastAsia="Times New Roman" w:hAnsi="Times New Roman" w:cs="Times New Roman"/>
          <w:sz w:val="24"/>
          <w:szCs w:val="24"/>
        </w:rPr>
        <w:t>taikoma</w:t>
      </w:r>
      <w:r w:rsidR="367C00F9" w:rsidRPr="00D77D63">
        <w:rPr>
          <w:rFonts w:ascii="Times New Roman" w:eastAsia="Times New Roman" w:hAnsi="Times New Roman" w:cs="Times New Roman"/>
          <w:sz w:val="24"/>
          <w:szCs w:val="24"/>
        </w:rPr>
        <w:t xml:space="preserve"> Vilniaus miesto </w:t>
      </w:r>
      <w:r w:rsidR="6BFBD14D" w:rsidRPr="00D77D63">
        <w:rPr>
          <w:rFonts w:ascii="Times New Roman" w:eastAsia="Times New Roman" w:hAnsi="Times New Roman" w:cs="Times New Roman"/>
          <w:sz w:val="24"/>
          <w:szCs w:val="24"/>
        </w:rPr>
        <w:t xml:space="preserve">vietinė </w:t>
      </w:r>
      <w:r w:rsidR="367C00F9" w:rsidRPr="00D77D63">
        <w:rPr>
          <w:rFonts w:ascii="Times New Roman" w:eastAsia="Times New Roman" w:hAnsi="Times New Roman" w:cs="Times New Roman"/>
          <w:sz w:val="24"/>
          <w:szCs w:val="24"/>
        </w:rPr>
        <w:t>rinkliav</w:t>
      </w:r>
      <w:r w:rsidR="0693116E" w:rsidRPr="00D77D63">
        <w:rPr>
          <w:rFonts w:ascii="Times New Roman" w:eastAsia="Times New Roman" w:hAnsi="Times New Roman" w:cs="Times New Roman"/>
          <w:sz w:val="24"/>
          <w:szCs w:val="24"/>
        </w:rPr>
        <w:t>a</w:t>
      </w:r>
      <w:r w:rsidR="367C00F9" w:rsidRPr="00D77D63">
        <w:rPr>
          <w:rFonts w:ascii="Times New Roman" w:eastAsia="Times New Roman" w:hAnsi="Times New Roman" w:cs="Times New Roman"/>
          <w:sz w:val="24"/>
          <w:szCs w:val="24"/>
        </w:rPr>
        <w:t xml:space="preserve"> už </w:t>
      </w:r>
      <w:r w:rsidR="02C5975F" w:rsidRPr="00D77D63">
        <w:rPr>
          <w:rFonts w:ascii="Times New Roman" w:eastAsia="Times New Roman" w:hAnsi="Times New Roman" w:cs="Times New Roman"/>
          <w:sz w:val="24"/>
          <w:szCs w:val="24"/>
        </w:rPr>
        <w:t>au</w:t>
      </w:r>
      <w:r w:rsidR="3EF49FE4" w:rsidRPr="00D77D63">
        <w:rPr>
          <w:rFonts w:ascii="Times New Roman" w:eastAsia="Times New Roman" w:hAnsi="Times New Roman" w:cs="Times New Roman"/>
          <w:sz w:val="24"/>
          <w:szCs w:val="24"/>
        </w:rPr>
        <w:t>tomobilių stovėjimą miesto gatvėse</w:t>
      </w:r>
      <w:r w:rsidR="367C00F9" w:rsidRPr="00D77D63">
        <w:rPr>
          <w:rFonts w:ascii="Times New Roman" w:eastAsia="Times New Roman" w:hAnsi="Times New Roman" w:cs="Times New Roman"/>
          <w:sz w:val="24"/>
          <w:szCs w:val="24"/>
        </w:rPr>
        <w:t>.</w:t>
      </w:r>
    </w:p>
    <w:p w14:paraId="4EC8E0B9" w14:textId="77777777" w:rsidR="00AD6C7F" w:rsidRPr="00D77D63" w:rsidRDefault="00AD6C7F" w:rsidP="00517EA8">
      <w:pPr>
        <w:spacing w:after="0" w:line="240" w:lineRule="auto"/>
        <w:ind w:firstLine="567"/>
        <w:jc w:val="both"/>
        <w:rPr>
          <w:rFonts w:ascii="Times New Roman" w:eastAsia="Times New Roman" w:hAnsi="Times New Roman" w:cs="Times New Roman"/>
          <w:sz w:val="24"/>
          <w:szCs w:val="24"/>
        </w:rPr>
      </w:pPr>
    </w:p>
    <w:p w14:paraId="557B4599" w14:textId="5F9F14B4" w:rsidR="0043449C" w:rsidRPr="00D77D63" w:rsidRDefault="00581B71" w:rsidP="00517EA8">
      <w:pPr>
        <w:pStyle w:val="Antrat2"/>
        <w:numPr>
          <w:ilvl w:val="0"/>
          <w:numId w:val="21"/>
        </w:numPr>
      </w:pPr>
      <w:bookmarkStart w:id="10" w:name="_Toc183421476"/>
      <w:bookmarkStart w:id="11" w:name="_Toc183442542"/>
      <w:r w:rsidRPr="00D77D63">
        <w:t>Darbų organizavimas</w:t>
      </w:r>
      <w:bookmarkEnd w:id="10"/>
      <w:bookmarkEnd w:id="11"/>
    </w:p>
    <w:p w14:paraId="5503EC9C" w14:textId="0783177C" w:rsidR="00581B71" w:rsidRPr="00D77D63" w:rsidRDefault="0093F363" w:rsidP="00517EA8">
      <w:pPr>
        <w:pStyle w:val="Sraopastraipa"/>
        <w:tabs>
          <w:tab w:val="left" w:pos="709"/>
          <w:tab w:val="left" w:pos="1418"/>
        </w:tabs>
        <w:ind w:left="0" w:firstLine="567"/>
        <w:rPr>
          <w:lang w:val="lt-LT"/>
        </w:rPr>
      </w:pPr>
      <w:r w:rsidRPr="00D77D63">
        <w:rPr>
          <w:lang w:val="lt-LT"/>
        </w:rPr>
        <w:t xml:space="preserve">5.1. </w:t>
      </w:r>
      <w:r w:rsidR="6C61DA56" w:rsidRPr="00D77D63">
        <w:rPr>
          <w:lang w:val="lt-LT"/>
        </w:rPr>
        <w:t xml:space="preserve">Rangovas </w:t>
      </w:r>
      <w:r w:rsidR="62756067" w:rsidRPr="00D77D63">
        <w:rPr>
          <w:lang w:val="lt-LT"/>
        </w:rPr>
        <w:t>D</w:t>
      </w:r>
      <w:r w:rsidR="6C61DA56" w:rsidRPr="00D77D63">
        <w:rPr>
          <w:lang w:val="lt-LT"/>
        </w:rPr>
        <w:t>arbus privalo atlikti vadovaudamasis Lietuvos Respublikos statybos įstatymu, statybos techniniais reglamentais, kitais Lietuvos Respublikos teisės aktais, normatyviniais dokumentais</w:t>
      </w:r>
      <w:r w:rsidR="4B5D77C7" w:rsidRPr="00D77D63">
        <w:rPr>
          <w:lang w:val="lt-LT"/>
        </w:rPr>
        <w:t>, technin</w:t>
      </w:r>
      <w:r w:rsidR="40B8C9C6" w:rsidRPr="00D77D63">
        <w:rPr>
          <w:lang w:val="lt-LT"/>
        </w:rPr>
        <w:t>e</w:t>
      </w:r>
      <w:r w:rsidR="4B5D77C7" w:rsidRPr="00D77D63">
        <w:rPr>
          <w:lang w:val="lt-LT"/>
        </w:rPr>
        <w:t xml:space="preserve"> specifikacij</w:t>
      </w:r>
      <w:r w:rsidR="40B8C9C6" w:rsidRPr="00D77D63">
        <w:rPr>
          <w:lang w:val="lt-LT"/>
        </w:rPr>
        <w:t>a</w:t>
      </w:r>
      <w:r w:rsidR="4B5D77C7" w:rsidRPr="00D77D63">
        <w:rPr>
          <w:lang w:val="lt-LT"/>
        </w:rPr>
        <w:t xml:space="preserve"> ir sutartiniais reikalavimais</w:t>
      </w:r>
      <w:r w:rsidR="6C61DA56" w:rsidRPr="00D77D63">
        <w:rPr>
          <w:lang w:val="lt-LT"/>
        </w:rPr>
        <w:t>.</w:t>
      </w:r>
    </w:p>
    <w:p w14:paraId="1135D144" w14:textId="5D5F18E0" w:rsidR="00581B71" w:rsidRPr="00D77D63" w:rsidRDefault="57AD559B" w:rsidP="00517EA8">
      <w:pPr>
        <w:pStyle w:val="Sraopastraipa"/>
        <w:tabs>
          <w:tab w:val="left" w:pos="709"/>
          <w:tab w:val="left" w:pos="1418"/>
        </w:tabs>
        <w:ind w:left="0" w:firstLine="567"/>
        <w:rPr>
          <w:lang w:val="lt-LT"/>
        </w:rPr>
      </w:pPr>
      <w:r w:rsidRPr="00D77D63">
        <w:rPr>
          <w:lang w:val="lt-LT"/>
        </w:rPr>
        <w:t xml:space="preserve">5.2. </w:t>
      </w:r>
      <w:r w:rsidR="6C61DA56" w:rsidRPr="00D77D63">
        <w:rPr>
          <w:lang w:val="lt-LT"/>
        </w:rPr>
        <w:t xml:space="preserve">Rangovas vykdo </w:t>
      </w:r>
      <w:r w:rsidR="5A75EA28" w:rsidRPr="00D77D63">
        <w:rPr>
          <w:lang w:val="lt-LT"/>
        </w:rPr>
        <w:t>D</w:t>
      </w:r>
      <w:r w:rsidR="6C61DA56" w:rsidRPr="00D77D63">
        <w:rPr>
          <w:lang w:val="lt-LT"/>
        </w:rPr>
        <w:t xml:space="preserve">arbus pagal </w:t>
      </w:r>
      <w:r w:rsidR="672BE090" w:rsidRPr="00D77D63">
        <w:rPr>
          <w:lang w:val="lt-LT"/>
        </w:rPr>
        <w:t>U</w:t>
      </w:r>
      <w:r w:rsidR="00F12BDB" w:rsidRPr="00D77D63">
        <w:rPr>
          <w:lang w:val="lt-LT"/>
        </w:rPr>
        <w:t>V</w:t>
      </w:r>
      <w:r w:rsidR="672BE090" w:rsidRPr="00D77D63">
        <w:rPr>
          <w:lang w:val="lt-LT"/>
        </w:rPr>
        <w:t xml:space="preserve">S </w:t>
      </w:r>
      <w:r w:rsidR="6C61DA56" w:rsidRPr="00D77D63">
        <w:rPr>
          <w:lang w:val="lt-LT"/>
        </w:rPr>
        <w:t>Užsakovo užsakym</w:t>
      </w:r>
      <w:r w:rsidR="672BE090" w:rsidRPr="00D77D63">
        <w:rPr>
          <w:lang w:val="lt-LT"/>
        </w:rPr>
        <w:t>uos</w:t>
      </w:r>
      <w:r w:rsidR="6C61DA56" w:rsidRPr="00D77D63">
        <w:rPr>
          <w:lang w:val="lt-LT"/>
        </w:rPr>
        <w:t xml:space="preserve">e pateikiamas </w:t>
      </w:r>
      <w:r w:rsidR="178400AB" w:rsidRPr="00D77D63">
        <w:rPr>
          <w:lang w:val="lt-LT"/>
        </w:rPr>
        <w:t>D</w:t>
      </w:r>
      <w:r w:rsidR="6C61DA56" w:rsidRPr="00D77D63">
        <w:rPr>
          <w:lang w:val="lt-LT"/>
        </w:rPr>
        <w:t xml:space="preserve">arbų apimtis, eiliškumą bei nustatomus </w:t>
      </w:r>
      <w:r w:rsidR="560369C6" w:rsidRPr="00D77D63">
        <w:rPr>
          <w:lang w:val="lt-LT"/>
        </w:rPr>
        <w:t>D</w:t>
      </w:r>
      <w:r w:rsidR="6C61DA56" w:rsidRPr="00D77D63">
        <w:rPr>
          <w:lang w:val="lt-LT"/>
        </w:rPr>
        <w:t>arbų atlikimo terminus. Darbų atlikimo metu Rangovas atsako už eismo saugumą objekto ribose.</w:t>
      </w:r>
      <w:r w:rsidR="4B5D77C7" w:rsidRPr="00D77D63">
        <w:rPr>
          <w:lang w:val="lt-LT"/>
        </w:rPr>
        <w:t xml:space="preserve"> Esant avarin</w:t>
      </w:r>
      <w:r w:rsidR="7A18D15E" w:rsidRPr="00D77D63">
        <w:rPr>
          <w:lang w:val="lt-LT"/>
        </w:rPr>
        <w:t>ei</w:t>
      </w:r>
      <w:r w:rsidR="4B5D77C7" w:rsidRPr="00D77D63">
        <w:rPr>
          <w:lang w:val="lt-LT"/>
        </w:rPr>
        <w:t xml:space="preserve"> situacijai</w:t>
      </w:r>
      <w:r w:rsidR="709A93CA" w:rsidRPr="00D77D63">
        <w:rPr>
          <w:lang w:val="lt-LT"/>
        </w:rPr>
        <w:t>,</w:t>
      </w:r>
      <w:r w:rsidR="4B5D77C7" w:rsidRPr="00D77D63">
        <w:rPr>
          <w:lang w:val="lt-LT"/>
        </w:rPr>
        <w:t xml:space="preserve"> kai reikalinga skubiai atstatyti eismą ir užtikrinti saugumą</w:t>
      </w:r>
      <w:r w:rsidR="709A93CA" w:rsidRPr="00D77D63">
        <w:rPr>
          <w:lang w:val="lt-LT"/>
        </w:rPr>
        <w:t>,</w:t>
      </w:r>
      <w:r w:rsidR="4B5D77C7" w:rsidRPr="00D77D63">
        <w:rPr>
          <w:lang w:val="lt-LT"/>
        </w:rPr>
        <w:t xml:space="preserve"> Rangovas vykdo žodinius arba rašytinius Užsakovo </w:t>
      </w:r>
      <w:r w:rsidR="13B94B4D" w:rsidRPr="00D77D63">
        <w:rPr>
          <w:lang w:val="lt-LT"/>
        </w:rPr>
        <w:t>ir</w:t>
      </w:r>
      <w:r w:rsidR="006F6C6A" w:rsidRPr="00D77D63">
        <w:rPr>
          <w:lang w:val="lt-LT"/>
        </w:rPr>
        <w:t xml:space="preserve"> </w:t>
      </w:r>
      <w:r w:rsidR="3C556F36" w:rsidRPr="00D77D63">
        <w:rPr>
          <w:lang w:val="lt-LT"/>
        </w:rPr>
        <w:t>/</w:t>
      </w:r>
      <w:r w:rsidR="006F6C6A" w:rsidRPr="00D77D63">
        <w:rPr>
          <w:lang w:val="lt-LT"/>
        </w:rPr>
        <w:t xml:space="preserve"> </w:t>
      </w:r>
      <w:r w:rsidR="3C556F36" w:rsidRPr="00D77D63">
        <w:rPr>
          <w:lang w:val="lt-LT"/>
        </w:rPr>
        <w:t>arba</w:t>
      </w:r>
      <w:r w:rsidR="13B94B4D" w:rsidRPr="00D77D63">
        <w:rPr>
          <w:lang w:val="lt-LT"/>
        </w:rPr>
        <w:t xml:space="preserve"> </w:t>
      </w:r>
      <w:r w:rsidR="406EC9F4" w:rsidRPr="00D77D63">
        <w:rPr>
          <w:lang w:val="lt-LT"/>
        </w:rPr>
        <w:t>p</w:t>
      </w:r>
      <w:r w:rsidR="0687B7FE" w:rsidRPr="00D77D63">
        <w:rPr>
          <w:lang w:val="lt-LT"/>
        </w:rPr>
        <w:t>areigū</w:t>
      </w:r>
      <w:r w:rsidR="406EC9F4" w:rsidRPr="00D77D63">
        <w:rPr>
          <w:lang w:val="lt-LT"/>
        </w:rPr>
        <w:t xml:space="preserve">nų </w:t>
      </w:r>
      <w:r w:rsidR="4B5D77C7" w:rsidRPr="00D77D63">
        <w:rPr>
          <w:lang w:val="lt-LT"/>
        </w:rPr>
        <w:t>nurodymus</w:t>
      </w:r>
      <w:r w:rsidR="6AF5FF02" w:rsidRPr="00D77D63">
        <w:rPr>
          <w:lang w:val="lt-LT"/>
        </w:rPr>
        <w:t xml:space="preserve"> dėl EOP ats</w:t>
      </w:r>
      <w:r w:rsidR="7C7571F1" w:rsidRPr="00D77D63">
        <w:rPr>
          <w:lang w:val="lt-LT"/>
        </w:rPr>
        <w:t>t</w:t>
      </w:r>
      <w:r w:rsidR="6AF5FF02" w:rsidRPr="00D77D63">
        <w:rPr>
          <w:lang w:val="lt-LT"/>
        </w:rPr>
        <w:t>atymo</w:t>
      </w:r>
      <w:r w:rsidR="4B5D77C7" w:rsidRPr="00D77D63">
        <w:rPr>
          <w:lang w:val="lt-LT"/>
        </w:rPr>
        <w:t>, juos vėliau fiksuo</w:t>
      </w:r>
      <w:r w:rsidR="36B6EB06" w:rsidRPr="00D77D63">
        <w:rPr>
          <w:lang w:val="lt-LT"/>
        </w:rPr>
        <w:t>damas</w:t>
      </w:r>
      <w:r w:rsidR="4B5D77C7" w:rsidRPr="00D77D63">
        <w:rPr>
          <w:lang w:val="lt-LT"/>
        </w:rPr>
        <w:t xml:space="preserve"> U</w:t>
      </w:r>
      <w:r w:rsidR="00F12BDB" w:rsidRPr="00D77D63">
        <w:rPr>
          <w:lang w:val="lt-LT"/>
        </w:rPr>
        <w:t>V</w:t>
      </w:r>
      <w:r w:rsidR="4B5D77C7" w:rsidRPr="00D77D63">
        <w:rPr>
          <w:lang w:val="lt-LT"/>
        </w:rPr>
        <w:t xml:space="preserve">S. </w:t>
      </w:r>
      <w:r w:rsidR="6A1ADB0F" w:rsidRPr="00D77D63">
        <w:rPr>
          <w:lang w:val="lt-LT"/>
        </w:rPr>
        <w:t>A</w:t>
      </w:r>
      <w:r w:rsidR="28A990D4" w:rsidRPr="00D77D63">
        <w:rPr>
          <w:lang w:val="lt-LT"/>
        </w:rPr>
        <w:t xml:space="preserve">varijos ar kitais turto sunaikinimo atvejais, kai informacija apie įvykį </w:t>
      </w:r>
      <w:r w:rsidR="70D52CB9" w:rsidRPr="00D77D63">
        <w:rPr>
          <w:lang w:val="lt-LT"/>
        </w:rPr>
        <w:t>nėra</w:t>
      </w:r>
      <w:r w:rsidR="28A990D4" w:rsidRPr="00D77D63">
        <w:rPr>
          <w:lang w:val="lt-LT"/>
        </w:rPr>
        <w:t xml:space="preserve"> žinoma </w:t>
      </w:r>
      <w:r w:rsidR="180FDE09" w:rsidRPr="00D77D63">
        <w:rPr>
          <w:lang w:val="lt-LT"/>
        </w:rPr>
        <w:t>Užsakovui</w:t>
      </w:r>
      <w:r w:rsidR="51C0C1CE" w:rsidRPr="00D77D63">
        <w:rPr>
          <w:lang w:val="lt-LT"/>
        </w:rPr>
        <w:t>,</w:t>
      </w:r>
      <w:r w:rsidR="6A1ADB0F" w:rsidRPr="00D77D63">
        <w:rPr>
          <w:lang w:val="lt-LT"/>
        </w:rPr>
        <w:t xml:space="preserve"> </w:t>
      </w:r>
      <w:r w:rsidR="2E90F52E" w:rsidRPr="00D77D63">
        <w:rPr>
          <w:lang w:val="lt-LT"/>
        </w:rPr>
        <w:t>R</w:t>
      </w:r>
      <w:r w:rsidR="6A1ADB0F" w:rsidRPr="00D77D63">
        <w:rPr>
          <w:lang w:val="lt-LT"/>
        </w:rPr>
        <w:t>angovas el.</w:t>
      </w:r>
      <w:r w:rsidR="51C0C1CE" w:rsidRPr="00D77D63">
        <w:rPr>
          <w:lang w:val="lt-LT"/>
        </w:rPr>
        <w:t xml:space="preserve"> </w:t>
      </w:r>
      <w:r w:rsidR="6A1ADB0F" w:rsidRPr="00D77D63">
        <w:rPr>
          <w:lang w:val="lt-LT"/>
        </w:rPr>
        <w:t xml:space="preserve">paštu arba </w:t>
      </w:r>
      <w:r w:rsidR="2E90F52E" w:rsidRPr="00D77D63">
        <w:rPr>
          <w:lang w:val="lt-LT"/>
        </w:rPr>
        <w:t>per U</w:t>
      </w:r>
      <w:r w:rsidR="00F12BDB" w:rsidRPr="00D77D63">
        <w:rPr>
          <w:lang w:val="lt-LT"/>
        </w:rPr>
        <w:t>V</w:t>
      </w:r>
      <w:r w:rsidR="2E90F52E" w:rsidRPr="00D77D63">
        <w:rPr>
          <w:lang w:val="lt-LT"/>
        </w:rPr>
        <w:t>S</w:t>
      </w:r>
      <w:r w:rsidR="6A1ADB0F" w:rsidRPr="00D77D63">
        <w:rPr>
          <w:lang w:val="lt-LT"/>
        </w:rPr>
        <w:t xml:space="preserve"> sistemą informuoja atsakingą Užsakovo asmenį.</w:t>
      </w:r>
      <w:r w:rsidR="4B5D77C7" w:rsidRPr="00D77D63">
        <w:rPr>
          <w:lang w:val="lt-LT"/>
        </w:rPr>
        <w:t xml:space="preserve"> </w:t>
      </w:r>
    </w:p>
    <w:p w14:paraId="325F30A4" w14:textId="015EF6B6" w:rsidR="00A17999" w:rsidRPr="00D77D63" w:rsidRDefault="76BFB181" w:rsidP="00517EA8">
      <w:pPr>
        <w:tabs>
          <w:tab w:val="left" w:pos="993"/>
        </w:tabs>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5.3. </w:t>
      </w:r>
      <w:r w:rsidR="233EFD1B" w:rsidRPr="00D77D63">
        <w:rPr>
          <w:rFonts w:ascii="Times New Roman" w:eastAsia="Times New Roman" w:hAnsi="Times New Roman" w:cs="Times New Roman"/>
          <w:sz w:val="24"/>
          <w:szCs w:val="24"/>
        </w:rPr>
        <w:t xml:space="preserve">Siekiant išvengti transporto spūsčių </w:t>
      </w:r>
      <w:r w:rsidR="7F98463B" w:rsidRPr="00D77D63">
        <w:rPr>
          <w:rFonts w:ascii="Times New Roman" w:eastAsia="Times New Roman" w:hAnsi="Times New Roman" w:cs="Times New Roman"/>
          <w:sz w:val="24"/>
          <w:szCs w:val="24"/>
        </w:rPr>
        <w:t>D</w:t>
      </w:r>
      <w:r w:rsidR="233EFD1B" w:rsidRPr="00D77D63">
        <w:rPr>
          <w:rFonts w:ascii="Times New Roman" w:eastAsia="Times New Roman" w:hAnsi="Times New Roman" w:cs="Times New Roman"/>
          <w:sz w:val="24"/>
          <w:szCs w:val="24"/>
        </w:rPr>
        <w:t>arbų</w:t>
      </w:r>
      <w:r w:rsidR="0E1790EE" w:rsidRPr="00D77D63">
        <w:rPr>
          <w:rFonts w:ascii="Times New Roman" w:eastAsia="Times New Roman" w:hAnsi="Times New Roman" w:cs="Times New Roman"/>
          <w:sz w:val="24"/>
          <w:szCs w:val="24"/>
        </w:rPr>
        <w:t xml:space="preserve"> vykdymo</w:t>
      </w:r>
      <w:r w:rsidR="233EFD1B" w:rsidRPr="00D77D63">
        <w:rPr>
          <w:rFonts w:ascii="Times New Roman" w:eastAsia="Times New Roman" w:hAnsi="Times New Roman" w:cs="Times New Roman"/>
          <w:sz w:val="24"/>
          <w:szCs w:val="24"/>
        </w:rPr>
        <w:t xml:space="preserve"> metu, A, B, C ir D kategorijos miesto gatv</w:t>
      </w:r>
      <w:r w:rsidR="0E1790EE" w:rsidRPr="00D77D63">
        <w:rPr>
          <w:rFonts w:ascii="Times New Roman" w:eastAsia="Times New Roman" w:hAnsi="Times New Roman" w:cs="Times New Roman"/>
          <w:sz w:val="24"/>
          <w:szCs w:val="24"/>
        </w:rPr>
        <w:t>ių</w:t>
      </w:r>
      <w:r w:rsidR="49912B27" w:rsidRPr="00D77D63">
        <w:rPr>
          <w:rFonts w:ascii="Times New Roman" w:eastAsia="Times New Roman" w:hAnsi="Times New Roman" w:cs="Times New Roman"/>
          <w:sz w:val="24"/>
          <w:szCs w:val="24"/>
        </w:rPr>
        <w:t xml:space="preserve"> važiuoja</w:t>
      </w:r>
      <w:r w:rsidR="0E1790EE" w:rsidRPr="00D77D63">
        <w:rPr>
          <w:rFonts w:ascii="Times New Roman" w:eastAsia="Times New Roman" w:hAnsi="Times New Roman" w:cs="Times New Roman"/>
          <w:sz w:val="24"/>
          <w:szCs w:val="24"/>
        </w:rPr>
        <w:t>mojoje dalyje</w:t>
      </w:r>
      <w:r w:rsidR="233EFD1B" w:rsidRPr="00D77D63">
        <w:rPr>
          <w:rFonts w:ascii="Times New Roman" w:eastAsia="Times New Roman" w:hAnsi="Times New Roman" w:cs="Times New Roman"/>
          <w:sz w:val="24"/>
          <w:szCs w:val="24"/>
        </w:rPr>
        <w:t xml:space="preserve"> draudžiama atlikti  darbus nuo 7 val. iki 9 val.</w:t>
      </w:r>
      <w:r w:rsidR="1E8FF39F" w:rsidRPr="00D77D63">
        <w:rPr>
          <w:rFonts w:ascii="Times New Roman" w:eastAsia="Times New Roman" w:hAnsi="Times New Roman" w:cs="Times New Roman"/>
          <w:sz w:val="24"/>
          <w:szCs w:val="24"/>
        </w:rPr>
        <w:t xml:space="preserve"> </w:t>
      </w:r>
      <w:r w:rsidR="233EFD1B" w:rsidRPr="00D77D63">
        <w:rPr>
          <w:rFonts w:ascii="Times New Roman" w:eastAsia="Times New Roman" w:hAnsi="Times New Roman" w:cs="Times New Roman"/>
          <w:sz w:val="24"/>
          <w:szCs w:val="24"/>
        </w:rPr>
        <w:t xml:space="preserve">ir nuo 16 val. iki 19 val., kitu metu </w:t>
      </w:r>
      <w:r w:rsidR="001F1BB8" w:rsidRPr="00D77D63">
        <w:rPr>
          <w:rFonts w:ascii="Times New Roman" w:eastAsia="Times New Roman" w:hAnsi="Times New Roman" w:cs="Times New Roman"/>
          <w:sz w:val="24"/>
          <w:szCs w:val="24"/>
        </w:rPr>
        <w:t>D</w:t>
      </w:r>
      <w:r w:rsidR="233EFD1B" w:rsidRPr="00D77D63">
        <w:rPr>
          <w:rFonts w:ascii="Times New Roman" w:eastAsia="Times New Roman" w:hAnsi="Times New Roman" w:cs="Times New Roman"/>
          <w:sz w:val="24"/>
          <w:szCs w:val="24"/>
        </w:rPr>
        <w:t>arb</w:t>
      </w:r>
      <w:r w:rsidR="1A2E77E9" w:rsidRPr="00D77D63">
        <w:rPr>
          <w:rFonts w:ascii="Times New Roman" w:eastAsia="Times New Roman" w:hAnsi="Times New Roman" w:cs="Times New Roman"/>
          <w:sz w:val="24"/>
          <w:szCs w:val="24"/>
        </w:rPr>
        <w:t>ai turi būti atliekami</w:t>
      </w:r>
      <w:r w:rsidR="233EFD1B" w:rsidRPr="00D77D63">
        <w:rPr>
          <w:rFonts w:ascii="Times New Roman" w:eastAsia="Times New Roman" w:hAnsi="Times New Roman" w:cs="Times New Roman"/>
          <w:sz w:val="24"/>
          <w:szCs w:val="24"/>
        </w:rPr>
        <w:t xml:space="preserve"> nemažinant eismo pralaidumo daugiau kaip 50%. Suderinus su Užsakovu leidžiama darbus atlikti ir kitu metu. Pageidaujama </w:t>
      </w:r>
      <w:r w:rsidR="091A55D4" w:rsidRPr="00D77D63">
        <w:rPr>
          <w:rFonts w:ascii="Times New Roman" w:eastAsia="Times New Roman" w:hAnsi="Times New Roman" w:cs="Times New Roman"/>
          <w:sz w:val="24"/>
          <w:szCs w:val="24"/>
        </w:rPr>
        <w:t>D</w:t>
      </w:r>
      <w:r w:rsidR="233EFD1B" w:rsidRPr="00D77D63">
        <w:rPr>
          <w:rFonts w:ascii="Times New Roman" w:eastAsia="Times New Roman" w:hAnsi="Times New Roman" w:cs="Times New Roman"/>
          <w:sz w:val="24"/>
          <w:szCs w:val="24"/>
        </w:rPr>
        <w:t xml:space="preserve">arbus atlikti nakties metu ir poilsio dienomis. </w:t>
      </w:r>
      <w:r w:rsidR="33386451" w:rsidRPr="00D77D63">
        <w:rPr>
          <w:rFonts w:ascii="Times New Roman" w:eastAsia="Times New Roman" w:hAnsi="Times New Roman" w:cs="Times New Roman"/>
          <w:sz w:val="24"/>
          <w:szCs w:val="24"/>
        </w:rPr>
        <w:t xml:space="preserve">Atliekant </w:t>
      </w:r>
      <w:r w:rsidR="62988AC3" w:rsidRPr="00D77D63">
        <w:rPr>
          <w:rFonts w:ascii="Times New Roman" w:eastAsia="Times New Roman" w:hAnsi="Times New Roman" w:cs="Times New Roman"/>
          <w:sz w:val="24"/>
          <w:szCs w:val="24"/>
        </w:rPr>
        <w:t>D</w:t>
      </w:r>
      <w:r w:rsidR="33386451" w:rsidRPr="00D77D63">
        <w:rPr>
          <w:rFonts w:ascii="Times New Roman" w:eastAsia="Times New Roman" w:hAnsi="Times New Roman" w:cs="Times New Roman"/>
          <w:sz w:val="24"/>
          <w:szCs w:val="24"/>
        </w:rPr>
        <w:t xml:space="preserve">arbus ne </w:t>
      </w:r>
      <w:r w:rsidR="4543AB12" w:rsidRPr="00D77D63">
        <w:rPr>
          <w:rFonts w:ascii="Times New Roman" w:eastAsia="Times New Roman" w:hAnsi="Times New Roman" w:cs="Times New Roman"/>
          <w:sz w:val="24"/>
          <w:szCs w:val="24"/>
        </w:rPr>
        <w:t>važiuojamojoje dalyje reikalavimas netaikomas.</w:t>
      </w:r>
      <w:r w:rsidR="7013FC6D" w:rsidRPr="00D77D63">
        <w:rPr>
          <w:rFonts w:ascii="Times New Roman" w:eastAsia="Times New Roman" w:hAnsi="Times New Roman" w:cs="Times New Roman"/>
          <w:sz w:val="24"/>
          <w:szCs w:val="24"/>
        </w:rPr>
        <w:t xml:space="preserve"> </w:t>
      </w:r>
      <w:r w:rsidR="2135439C" w:rsidRPr="00D77D63">
        <w:rPr>
          <w:rFonts w:ascii="Times New Roman" w:eastAsia="Times New Roman" w:hAnsi="Times New Roman" w:cs="Times New Roman"/>
          <w:sz w:val="24"/>
          <w:szCs w:val="24"/>
        </w:rPr>
        <w:t>V</w:t>
      </w:r>
      <w:r w:rsidR="2135439C" w:rsidRPr="00D77D63">
        <w:rPr>
          <w:rFonts w:ascii="Times New Roman" w:eastAsia="Times New Roman" w:hAnsi="Times New Roman" w:cs="Times New Roman"/>
          <w:color w:val="000000" w:themeColor="text1"/>
          <w:sz w:val="24"/>
          <w:szCs w:val="24"/>
        </w:rPr>
        <w:t xml:space="preserve">ykdant Darbus </w:t>
      </w:r>
      <w:r w:rsidR="2135439C" w:rsidRPr="00D77D63">
        <w:rPr>
          <w:rFonts w:ascii="Times New Roman" w:eastAsia="Times New Roman" w:hAnsi="Times New Roman" w:cs="Times New Roman"/>
          <w:sz w:val="24"/>
          <w:szCs w:val="24"/>
        </w:rPr>
        <w:t>p</w:t>
      </w:r>
      <w:r w:rsidR="7013FC6D" w:rsidRPr="00D77D63">
        <w:rPr>
          <w:rFonts w:ascii="Times New Roman" w:eastAsia="Times New Roman" w:hAnsi="Times New Roman" w:cs="Times New Roman"/>
          <w:sz w:val="24"/>
          <w:szCs w:val="24"/>
        </w:rPr>
        <w:t xml:space="preserve">rivaloma užtikrinti </w:t>
      </w:r>
      <w:r w:rsidR="70C52651" w:rsidRPr="00D77D63">
        <w:rPr>
          <w:rFonts w:ascii="Times New Roman" w:eastAsia="Times New Roman" w:hAnsi="Times New Roman" w:cs="Times New Roman"/>
          <w:color w:val="000000" w:themeColor="text1"/>
          <w:sz w:val="24"/>
          <w:szCs w:val="24"/>
        </w:rPr>
        <w:t xml:space="preserve"> alternatyvų saugų praėjimą pėstiesiems</w:t>
      </w:r>
      <w:r w:rsidR="70C52651" w:rsidRPr="00D77D63">
        <w:rPr>
          <w:rFonts w:ascii="Times New Roman" w:eastAsia="Times New Roman" w:hAnsi="Times New Roman" w:cs="Times New Roman"/>
          <w:sz w:val="24"/>
          <w:szCs w:val="24"/>
        </w:rPr>
        <w:t xml:space="preserve">, dviratininkams, </w:t>
      </w:r>
      <w:proofErr w:type="spellStart"/>
      <w:r w:rsidR="70C52651" w:rsidRPr="00D77D63">
        <w:rPr>
          <w:rFonts w:ascii="Times New Roman" w:eastAsia="Times New Roman" w:hAnsi="Times New Roman" w:cs="Times New Roman"/>
          <w:sz w:val="24"/>
          <w:szCs w:val="24"/>
        </w:rPr>
        <w:t>mikrojudumo</w:t>
      </w:r>
      <w:proofErr w:type="spellEnd"/>
      <w:r w:rsidR="70C52651" w:rsidRPr="00D77D63">
        <w:rPr>
          <w:rFonts w:ascii="Times New Roman" w:eastAsia="Times New Roman" w:hAnsi="Times New Roman" w:cs="Times New Roman"/>
          <w:sz w:val="24"/>
          <w:szCs w:val="24"/>
        </w:rPr>
        <w:t xml:space="preserve"> priemonių vairuotojams</w:t>
      </w:r>
      <w:r w:rsidR="7013FC6D" w:rsidRPr="00D77D63">
        <w:rPr>
          <w:rFonts w:ascii="Times New Roman" w:eastAsia="Times New Roman" w:hAnsi="Times New Roman" w:cs="Times New Roman"/>
          <w:sz w:val="24"/>
          <w:szCs w:val="24"/>
        </w:rPr>
        <w:t>.</w:t>
      </w:r>
    </w:p>
    <w:p w14:paraId="58A9D0BA" w14:textId="355F4637" w:rsidR="00581B71" w:rsidRPr="00D77D63" w:rsidRDefault="70153F2A" w:rsidP="00517EA8">
      <w:pPr>
        <w:pStyle w:val="Sraopastraipa"/>
        <w:tabs>
          <w:tab w:val="left" w:pos="709"/>
          <w:tab w:val="left" w:pos="1418"/>
        </w:tabs>
        <w:ind w:left="0" w:firstLine="567"/>
        <w:rPr>
          <w:lang w:val="lt-LT"/>
        </w:rPr>
      </w:pPr>
      <w:r w:rsidRPr="00D77D63">
        <w:rPr>
          <w:lang w:val="lt-LT"/>
        </w:rPr>
        <w:t xml:space="preserve">5.4. </w:t>
      </w:r>
      <w:r w:rsidR="00581B71" w:rsidRPr="00D77D63">
        <w:rPr>
          <w:lang w:val="lt-LT"/>
        </w:rPr>
        <w:t>Rangovas privalo vesti (įvesti, koreguoti) kompiuterizuotą visų naujai įrengtų, pakeistų EOP apskaitą (kelio ženklų, nuorodų, horizontal</w:t>
      </w:r>
      <w:r w:rsidR="00B80509" w:rsidRPr="00D77D63">
        <w:rPr>
          <w:lang w:val="lt-LT"/>
        </w:rPr>
        <w:t>iojo</w:t>
      </w:r>
      <w:r w:rsidR="00581B71" w:rsidRPr="00D77D63">
        <w:rPr>
          <w:lang w:val="lt-LT"/>
        </w:rPr>
        <w:t xml:space="preserve"> ženklinimo</w:t>
      </w:r>
      <w:r w:rsidR="009A5093" w:rsidRPr="00D77D63">
        <w:rPr>
          <w:lang w:val="lt-LT"/>
        </w:rPr>
        <w:t>,</w:t>
      </w:r>
      <w:r w:rsidR="00581B71" w:rsidRPr="00D77D63">
        <w:rPr>
          <w:lang w:val="lt-LT"/>
        </w:rPr>
        <w:t xml:space="preserve"> kitų </w:t>
      </w:r>
      <w:r w:rsidR="00CC67C0" w:rsidRPr="00D77D63">
        <w:rPr>
          <w:lang w:val="lt-LT"/>
        </w:rPr>
        <w:t>EOP</w:t>
      </w:r>
      <w:r w:rsidR="00581B71" w:rsidRPr="00D77D63">
        <w:rPr>
          <w:lang w:val="lt-LT"/>
        </w:rPr>
        <w:t xml:space="preserve"> sąrašas ir kiekiai, būklė, nuotraukos, įrengimo data ir kita informacija). Informacija sisteminama, kaupiama, redaguojama ir administruojama Užsakovo EOP</w:t>
      </w:r>
      <w:r w:rsidR="00EF602E" w:rsidRPr="00D77D63">
        <w:rPr>
          <w:lang w:val="lt-LT"/>
        </w:rPr>
        <w:t xml:space="preserve"> IS</w:t>
      </w:r>
      <w:r w:rsidR="00581B71" w:rsidRPr="00D77D63">
        <w:rPr>
          <w:lang w:val="lt-LT"/>
        </w:rPr>
        <w:t xml:space="preserve"> (internetinė ir mobili aplikacija) GIS platformoje ir </w:t>
      </w:r>
      <w:r w:rsidR="00581B71" w:rsidRPr="00D77D63">
        <w:rPr>
          <w:lang w:val="lt-LT"/>
        </w:rPr>
        <w:lastRenderedPageBreak/>
        <w:t xml:space="preserve">administravimo įrankiais (toliau </w:t>
      </w:r>
      <w:r w:rsidR="007A0702" w:rsidRPr="00D77D63">
        <w:rPr>
          <w:lang w:val="lt-LT"/>
        </w:rPr>
        <w:t>–</w:t>
      </w:r>
      <w:r w:rsidR="00581B71" w:rsidRPr="00D77D63">
        <w:rPr>
          <w:lang w:val="lt-LT"/>
        </w:rPr>
        <w:t xml:space="preserve"> Įrankiai).</w:t>
      </w:r>
      <w:r w:rsidR="008C7C0D" w:rsidRPr="00D77D63">
        <w:rPr>
          <w:lang w:val="lt-LT"/>
        </w:rPr>
        <w:t xml:space="preserve"> Duomenų įvedimo į EOP IS instrukcija pateikiama </w:t>
      </w:r>
      <w:r w:rsidR="00A2495E" w:rsidRPr="00D77D63">
        <w:rPr>
          <w:lang w:val="lt-LT"/>
        </w:rPr>
        <w:t>2</w:t>
      </w:r>
      <w:r w:rsidR="00CC616B" w:rsidRPr="00D77D63">
        <w:rPr>
          <w:lang w:val="lt-LT"/>
        </w:rPr>
        <w:t>3</w:t>
      </w:r>
      <w:r w:rsidR="008C7C0D" w:rsidRPr="00D77D63">
        <w:rPr>
          <w:lang w:val="lt-LT"/>
        </w:rPr>
        <w:t xml:space="preserve"> priede.</w:t>
      </w:r>
    </w:p>
    <w:p w14:paraId="3A0A6048" w14:textId="3E036EEE" w:rsidR="00581B71" w:rsidRPr="00D77D63" w:rsidRDefault="79911E14" w:rsidP="77FDBFE6">
      <w:pPr>
        <w:pStyle w:val="Sraopastraipa"/>
        <w:tabs>
          <w:tab w:val="left" w:pos="709"/>
          <w:tab w:val="left" w:pos="1418"/>
        </w:tabs>
        <w:ind w:left="0" w:firstLine="567"/>
        <w:rPr>
          <w:lang w:val="lt-LT"/>
        </w:rPr>
      </w:pPr>
      <w:r w:rsidRPr="00D77D63">
        <w:rPr>
          <w:lang w:val="lt-LT"/>
        </w:rPr>
        <w:t xml:space="preserve">5.5. </w:t>
      </w:r>
      <w:r w:rsidR="00581B71" w:rsidRPr="00D77D63">
        <w:rPr>
          <w:lang w:val="lt-LT"/>
        </w:rPr>
        <w:t xml:space="preserve">Naujai įrengtų EOP inventorizavimo darbai atliekami vietovėje, pasinaudojant Užsakovo sukurtais Įrankiais, GIS platformoje, kurioje pildoma </w:t>
      </w:r>
      <w:r w:rsidR="009F4AD9" w:rsidRPr="00D77D63">
        <w:rPr>
          <w:lang w:val="lt-LT"/>
        </w:rPr>
        <w:t xml:space="preserve">EOP </w:t>
      </w:r>
      <w:r w:rsidR="00581B71" w:rsidRPr="00D77D63">
        <w:rPr>
          <w:lang w:val="lt-LT"/>
        </w:rPr>
        <w:t xml:space="preserve">informacija, pagal Užsakovo pateiktą struktūrą. Rangovas privalo turėti mobiliuosius įrenginius su operacinėmis sistemomis, kurios būtų ne senesnės </w:t>
      </w:r>
      <w:r w:rsidR="009F4AD9" w:rsidRPr="00D77D63">
        <w:rPr>
          <w:lang w:val="lt-LT"/>
        </w:rPr>
        <w:t xml:space="preserve">kaip </w:t>
      </w:r>
      <w:r w:rsidR="00581B71" w:rsidRPr="00D77D63">
        <w:rPr>
          <w:lang w:val="lt-LT"/>
        </w:rPr>
        <w:t>Android 8.0 ar iOS 10.0.</w:t>
      </w:r>
    </w:p>
    <w:p w14:paraId="510ED327" w14:textId="7CA9A735" w:rsidR="00581B71" w:rsidRPr="00D77D63" w:rsidRDefault="4BD636F5" w:rsidP="02827678">
      <w:pPr>
        <w:pStyle w:val="Sraopastraipa"/>
        <w:tabs>
          <w:tab w:val="left" w:pos="709"/>
          <w:tab w:val="left" w:pos="1418"/>
        </w:tabs>
        <w:ind w:left="0" w:firstLine="567"/>
        <w:rPr>
          <w:szCs w:val="24"/>
          <w:lang w:val="lt-LT"/>
        </w:rPr>
      </w:pPr>
      <w:bookmarkStart w:id="12" w:name="_Hlk37846902"/>
      <w:bookmarkStart w:id="13" w:name="_Hlk40442524"/>
      <w:r w:rsidRPr="00D77D63">
        <w:rPr>
          <w:lang w:val="lt-LT"/>
        </w:rPr>
        <w:t xml:space="preserve">5.6. </w:t>
      </w:r>
      <w:r w:rsidR="00581B71" w:rsidRPr="00D77D63">
        <w:rPr>
          <w:szCs w:val="24"/>
          <w:lang w:val="lt-LT"/>
        </w:rPr>
        <w:t>Rangovas privalo reaguoti į kiekvieną Užsakovo pateiktą informaciją apie EOP įrengimo ir priežiūros darbų būklę miesto gatvėse ir šalinti defektus</w:t>
      </w:r>
      <w:r w:rsidR="00446FA0" w:rsidRPr="00D77D63">
        <w:rPr>
          <w:szCs w:val="24"/>
          <w:lang w:val="lt-LT"/>
        </w:rPr>
        <w:t>,</w:t>
      </w:r>
      <w:r w:rsidR="00581B71" w:rsidRPr="00D77D63">
        <w:rPr>
          <w:szCs w:val="24"/>
          <w:lang w:val="lt-LT"/>
        </w:rPr>
        <w:t xml:space="preserve"> trūkumus visą parą bei visomis savaitės dienomis, turėti budinčią tarnybą ir reikiamą įrangą </w:t>
      </w:r>
      <w:r w:rsidR="00AB33C5" w:rsidRPr="00D77D63">
        <w:rPr>
          <w:szCs w:val="24"/>
          <w:lang w:val="lt-LT"/>
        </w:rPr>
        <w:t>bei</w:t>
      </w:r>
      <w:r w:rsidR="00581B71" w:rsidRPr="00D77D63">
        <w:rPr>
          <w:szCs w:val="24"/>
          <w:lang w:val="lt-LT"/>
        </w:rPr>
        <w:t xml:space="preserve"> techniką darbams atlikti. Rangovas privalo turėti pakankam</w:t>
      </w:r>
      <w:r w:rsidR="00AB33C5" w:rsidRPr="00D77D63">
        <w:rPr>
          <w:szCs w:val="24"/>
          <w:lang w:val="lt-LT"/>
        </w:rPr>
        <w:t>ą</w:t>
      </w:r>
      <w:r w:rsidR="00581B71" w:rsidRPr="00D77D63">
        <w:rPr>
          <w:szCs w:val="24"/>
          <w:lang w:val="lt-LT"/>
        </w:rPr>
        <w:t xml:space="preserve"> </w:t>
      </w:r>
      <w:r w:rsidR="00F1723F" w:rsidRPr="00D77D63">
        <w:rPr>
          <w:szCs w:val="24"/>
          <w:lang w:val="lt-LT"/>
        </w:rPr>
        <w:t xml:space="preserve">pagrindinių transporto priemonių ir </w:t>
      </w:r>
      <w:r w:rsidR="00581B71" w:rsidRPr="00D77D63">
        <w:rPr>
          <w:szCs w:val="24"/>
          <w:lang w:val="lt-LT"/>
        </w:rPr>
        <w:t>budinčių brigadų</w:t>
      </w:r>
      <w:r w:rsidR="00AB33C5" w:rsidRPr="00D77D63">
        <w:rPr>
          <w:szCs w:val="24"/>
          <w:lang w:val="lt-LT"/>
        </w:rPr>
        <w:t xml:space="preserve"> </w:t>
      </w:r>
      <w:r w:rsidR="00571964" w:rsidRPr="00D77D63">
        <w:rPr>
          <w:szCs w:val="24"/>
          <w:lang w:val="lt-LT"/>
        </w:rPr>
        <w:t xml:space="preserve">ir personalo </w:t>
      </w:r>
      <w:r w:rsidR="00AB33C5" w:rsidRPr="00D77D63">
        <w:rPr>
          <w:szCs w:val="24"/>
          <w:lang w:val="lt-LT"/>
        </w:rPr>
        <w:t>skaičių</w:t>
      </w:r>
      <w:r w:rsidR="00581B71" w:rsidRPr="00D77D63">
        <w:rPr>
          <w:szCs w:val="24"/>
          <w:lang w:val="lt-LT"/>
        </w:rPr>
        <w:t xml:space="preserve">, kad </w:t>
      </w:r>
      <w:r w:rsidR="00AB33C5" w:rsidRPr="00D77D63">
        <w:rPr>
          <w:szCs w:val="24"/>
          <w:lang w:val="lt-LT"/>
        </w:rPr>
        <w:t xml:space="preserve">būtų </w:t>
      </w:r>
      <w:r w:rsidR="00581B71" w:rsidRPr="00D77D63">
        <w:rPr>
          <w:szCs w:val="24"/>
          <w:lang w:val="lt-LT"/>
        </w:rPr>
        <w:t>užtikrint</w:t>
      </w:r>
      <w:r w:rsidR="00AB33C5" w:rsidRPr="00D77D63">
        <w:rPr>
          <w:szCs w:val="24"/>
          <w:lang w:val="lt-LT"/>
        </w:rPr>
        <w:t>as</w:t>
      </w:r>
      <w:r w:rsidR="00581B71" w:rsidRPr="00D77D63">
        <w:rPr>
          <w:szCs w:val="24"/>
          <w:lang w:val="lt-LT"/>
        </w:rPr>
        <w:t xml:space="preserve"> </w:t>
      </w:r>
      <w:r w:rsidR="00AB33C5" w:rsidRPr="00D77D63">
        <w:rPr>
          <w:szCs w:val="24"/>
          <w:lang w:val="lt-LT"/>
        </w:rPr>
        <w:t xml:space="preserve">darbuotojų </w:t>
      </w:r>
      <w:r w:rsidR="00581B71" w:rsidRPr="00D77D63">
        <w:rPr>
          <w:szCs w:val="24"/>
          <w:lang w:val="lt-LT"/>
        </w:rPr>
        <w:t>kaitum</w:t>
      </w:r>
      <w:r w:rsidR="00AB33C5" w:rsidRPr="00D77D63">
        <w:rPr>
          <w:szCs w:val="24"/>
          <w:lang w:val="lt-LT"/>
        </w:rPr>
        <w:t>as</w:t>
      </w:r>
      <w:r w:rsidR="00581B71" w:rsidRPr="00D77D63">
        <w:rPr>
          <w:szCs w:val="24"/>
          <w:lang w:val="lt-LT"/>
        </w:rPr>
        <w:t xml:space="preserve"> pagal LR darbo kodekso reikalavimus ir </w:t>
      </w:r>
      <w:r w:rsidR="00AB33C5" w:rsidRPr="00D77D63">
        <w:rPr>
          <w:szCs w:val="24"/>
          <w:lang w:val="lt-LT"/>
        </w:rPr>
        <w:t xml:space="preserve">operatyviai bei tinkamai įrengtos ir (ar) demontuotos laikinos ar stacionarios EOP. </w:t>
      </w:r>
    </w:p>
    <w:bookmarkEnd w:id="12"/>
    <w:bookmarkEnd w:id="13"/>
    <w:p w14:paraId="138FFD4A" w14:textId="16A7136F" w:rsidR="00581B71" w:rsidRPr="00D77D63" w:rsidRDefault="48B8A84E" w:rsidP="7B46351D">
      <w:pPr>
        <w:pStyle w:val="Sraopastraipa"/>
        <w:tabs>
          <w:tab w:val="left" w:pos="709"/>
          <w:tab w:val="left" w:pos="1418"/>
        </w:tabs>
        <w:ind w:left="0" w:firstLine="567"/>
        <w:rPr>
          <w:lang w:val="lt-LT"/>
        </w:rPr>
      </w:pPr>
      <w:r w:rsidRPr="00D77D63">
        <w:rPr>
          <w:lang w:val="lt-LT"/>
        </w:rPr>
        <w:t xml:space="preserve">5.7. </w:t>
      </w:r>
      <w:r w:rsidR="6C61DA56" w:rsidRPr="00D77D63">
        <w:rPr>
          <w:lang w:val="lt-LT"/>
        </w:rPr>
        <w:t>Rangovas privalo atsakyti už eismo saugumą, eismo įvykių žalą ir kitas pasekmes</w:t>
      </w:r>
      <w:r w:rsidR="37834FB2" w:rsidRPr="00D77D63">
        <w:rPr>
          <w:lang w:val="lt-LT"/>
        </w:rPr>
        <w:t>, įvykusias</w:t>
      </w:r>
      <w:r w:rsidR="6C61DA56" w:rsidRPr="00D77D63">
        <w:rPr>
          <w:lang w:val="lt-LT"/>
        </w:rPr>
        <w:t xml:space="preserve"> dėl netinkam</w:t>
      </w:r>
      <w:r w:rsidR="37834FB2" w:rsidRPr="00D77D63">
        <w:rPr>
          <w:lang w:val="lt-LT"/>
        </w:rPr>
        <w:t>ų</w:t>
      </w:r>
      <w:r w:rsidR="6C61DA56" w:rsidRPr="00D77D63">
        <w:rPr>
          <w:lang w:val="lt-LT"/>
        </w:rPr>
        <w:t xml:space="preserve"> </w:t>
      </w:r>
      <w:r w:rsidR="3A326450" w:rsidRPr="00D77D63">
        <w:rPr>
          <w:lang w:val="lt-LT"/>
        </w:rPr>
        <w:t>D</w:t>
      </w:r>
      <w:r w:rsidR="37834FB2" w:rsidRPr="00D77D63">
        <w:rPr>
          <w:lang w:val="lt-LT"/>
        </w:rPr>
        <w:t>arbų</w:t>
      </w:r>
      <w:r w:rsidR="6C61DA56" w:rsidRPr="00D77D63">
        <w:rPr>
          <w:lang w:val="lt-LT"/>
        </w:rPr>
        <w:t xml:space="preserve">. </w:t>
      </w:r>
    </w:p>
    <w:p w14:paraId="77ABD352" w14:textId="7E3ECAC1" w:rsidR="002C246A" w:rsidRPr="00D77D63" w:rsidRDefault="4F375CDA" w:rsidP="323CC1D7">
      <w:pPr>
        <w:pStyle w:val="Sraopastraipa"/>
        <w:tabs>
          <w:tab w:val="left" w:pos="709"/>
          <w:tab w:val="left" w:pos="1418"/>
        </w:tabs>
        <w:ind w:left="0" w:firstLine="567"/>
        <w:rPr>
          <w:lang w:val="lt-LT"/>
        </w:rPr>
      </w:pPr>
      <w:r w:rsidRPr="00D77D63">
        <w:rPr>
          <w:lang w:val="lt-LT"/>
        </w:rPr>
        <w:t xml:space="preserve">5.8. </w:t>
      </w:r>
      <w:r w:rsidR="22DC35A4" w:rsidRPr="00D77D63">
        <w:rPr>
          <w:lang w:val="lt-LT"/>
        </w:rPr>
        <w:t xml:space="preserve">Darbų atlikimo metu Rangovas privalo </w:t>
      </w:r>
      <w:r w:rsidR="34224ACF" w:rsidRPr="00D77D63">
        <w:rPr>
          <w:lang w:val="lt-LT"/>
        </w:rPr>
        <w:t xml:space="preserve">įvertinti inžinerinius tinklus ir komunikacijas, </w:t>
      </w:r>
      <w:r w:rsidR="22DC35A4" w:rsidRPr="00D77D63">
        <w:rPr>
          <w:lang w:val="lt-LT"/>
        </w:rPr>
        <w:t>savarankiškai užtikrinti antžeminių ir požeminių komunikacijų bei gatvių dangos saugą objekto ribose, o jas pažeidęs, atstatyti savo lėšomis.</w:t>
      </w:r>
      <w:r w:rsidR="37CD0FA2" w:rsidRPr="00D77D63">
        <w:rPr>
          <w:lang w:val="lt-LT"/>
        </w:rPr>
        <w:t xml:space="preserve"> </w:t>
      </w:r>
      <w:r w:rsidR="68E6CB30" w:rsidRPr="00D77D63">
        <w:rPr>
          <w:lang w:val="lt-LT"/>
        </w:rPr>
        <w:t xml:space="preserve">Rangovo personalui draudžiama palikti nesutvarkytą </w:t>
      </w:r>
      <w:r w:rsidR="0F813E77" w:rsidRPr="00D77D63">
        <w:rPr>
          <w:lang w:val="lt-LT"/>
        </w:rPr>
        <w:t>D</w:t>
      </w:r>
      <w:r w:rsidR="68E6CB30" w:rsidRPr="00D77D63">
        <w:rPr>
          <w:lang w:val="lt-LT"/>
        </w:rPr>
        <w:t xml:space="preserve">arbų vietą. </w:t>
      </w:r>
      <w:r w:rsidR="37CD0FA2" w:rsidRPr="00D77D63">
        <w:rPr>
          <w:lang w:val="lt-LT"/>
        </w:rPr>
        <w:t xml:space="preserve">Darbų pabaigimas </w:t>
      </w:r>
      <w:r w:rsidR="21873758" w:rsidRPr="00D77D63">
        <w:rPr>
          <w:lang w:val="lt-LT"/>
        </w:rPr>
        <w:t>laik</w:t>
      </w:r>
      <w:r w:rsidR="37CD0FA2" w:rsidRPr="00D77D63">
        <w:rPr>
          <w:lang w:val="lt-LT"/>
        </w:rPr>
        <w:t>omas</w:t>
      </w:r>
      <w:r w:rsidR="57A0EAF4" w:rsidRPr="00D77D63">
        <w:rPr>
          <w:lang w:val="lt-LT"/>
        </w:rPr>
        <w:t>,</w:t>
      </w:r>
      <w:r w:rsidR="37CD0FA2" w:rsidRPr="00D77D63">
        <w:rPr>
          <w:lang w:val="lt-LT"/>
        </w:rPr>
        <w:t xml:space="preserve"> kai pilnai sutvarkoma </w:t>
      </w:r>
      <w:r w:rsidR="0A58BCB8" w:rsidRPr="00D77D63">
        <w:rPr>
          <w:lang w:val="lt-LT"/>
        </w:rPr>
        <w:t>D</w:t>
      </w:r>
      <w:r w:rsidR="37CD0FA2" w:rsidRPr="00D77D63">
        <w:rPr>
          <w:lang w:val="lt-LT"/>
        </w:rPr>
        <w:t xml:space="preserve">arbų vieta, išvežamos ir utilizuojamos šiukšlės, sutvarkomas </w:t>
      </w:r>
      <w:proofErr w:type="spellStart"/>
      <w:r w:rsidR="37CD0FA2" w:rsidRPr="00D77D63">
        <w:rPr>
          <w:lang w:val="lt-LT"/>
        </w:rPr>
        <w:t>gerb</w:t>
      </w:r>
      <w:r w:rsidR="6A2446A0" w:rsidRPr="00D77D63">
        <w:rPr>
          <w:lang w:val="lt-LT"/>
        </w:rPr>
        <w:t>u</w:t>
      </w:r>
      <w:r w:rsidR="37CD0FA2" w:rsidRPr="00D77D63">
        <w:rPr>
          <w:lang w:val="lt-LT"/>
        </w:rPr>
        <w:t>vis</w:t>
      </w:r>
      <w:proofErr w:type="spellEnd"/>
      <w:r w:rsidR="37CD0FA2" w:rsidRPr="00D77D63">
        <w:rPr>
          <w:lang w:val="lt-LT"/>
        </w:rPr>
        <w:t>.</w:t>
      </w:r>
    </w:p>
    <w:p w14:paraId="6139112E" w14:textId="7EE79B1F" w:rsidR="00E74698" w:rsidRPr="00D77D63" w:rsidRDefault="7D8E94B4" w:rsidP="77FDBFE6">
      <w:pPr>
        <w:pStyle w:val="Sraopastraipa"/>
        <w:tabs>
          <w:tab w:val="left" w:pos="709"/>
          <w:tab w:val="left" w:pos="1418"/>
        </w:tabs>
        <w:ind w:left="0" w:firstLine="567"/>
        <w:rPr>
          <w:lang w:val="lt-LT"/>
        </w:rPr>
      </w:pPr>
      <w:r w:rsidRPr="00D77D63">
        <w:rPr>
          <w:lang w:val="lt-LT"/>
        </w:rPr>
        <w:t>5.</w:t>
      </w:r>
      <w:r w:rsidR="773263E4" w:rsidRPr="00D77D63">
        <w:rPr>
          <w:lang w:val="lt-LT"/>
        </w:rPr>
        <w:t>9</w:t>
      </w:r>
      <w:r w:rsidRPr="00D77D63">
        <w:rPr>
          <w:lang w:val="lt-LT"/>
        </w:rPr>
        <w:t xml:space="preserve">. </w:t>
      </w:r>
      <w:r w:rsidR="650FF414" w:rsidRPr="00D77D63">
        <w:rPr>
          <w:lang w:val="lt-LT"/>
        </w:rPr>
        <w:t>Vandalizmo atvejais ar eismo įvykių metu sugadint</w:t>
      </w:r>
      <w:r w:rsidR="3863C76B" w:rsidRPr="00D77D63">
        <w:rPr>
          <w:lang w:val="lt-LT"/>
        </w:rPr>
        <w:t>a</w:t>
      </w:r>
      <w:r w:rsidR="650FF414" w:rsidRPr="00D77D63">
        <w:rPr>
          <w:lang w:val="lt-LT"/>
        </w:rPr>
        <w:t xml:space="preserve">s EOP </w:t>
      </w:r>
      <w:r w:rsidR="27A0897E" w:rsidRPr="00D77D63">
        <w:rPr>
          <w:lang w:val="lt-LT"/>
        </w:rPr>
        <w:t xml:space="preserve">kuo skubiau </w:t>
      </w:r>
      <w:r w:rsidR="650FF414" w:rsidRPr="00D77D63">
        <w:rPr>
          <w:lang w:val="lt-LT"/>
        </w:rPr>
        <w:t>atstatyti</w:t>
      </w:r>
      <w:r w:rsidR="786C8969" w:rsidRPr="00D77D63">
        <w:rPr>
          <w:lang w:val="lt-LT"/>
        </w:rPr>
        <w:t>,</w:t>
      </w:r>
      <w:r w:rsidR="76CD7307" w:rsidRPr="00D77D63">
        <w:rPr>
          <w:lang w:val="lt-LT"/>
        </w:rPr>
        <w:t xml:space="preserve"> pakeisti naujomis arba kitaip organizuoti eismą, kad nekiltų pavojus eismo dalyviams</w:t>
      </w:r>
      <w:r w:rsidR="786C8969" w:rsidRPr="00D77D63">
        <w:rPr>
          <w:lang w:val="lt-LT"/>
        </w:rPr>
        <w:t>,</w:t>
      </w:r>
      <w:r w:rsidR="650FF414" w:rsidRPr="00D77D63">
        <w:rPr>
          <w:lang w:val="lt-LT"/>
        </w:rPr>
        <w:t xml:space="preserve"> ir patirtą žalą pateikti kaltininkui ar jo atstovaujamai draudimo bendrovei. Esant atvejams, kai paaiškėja, kad kaltininkas nėra sudaręs transporto priemonių valdytojų civilinės atsakomybės privalomojo draudimo sutarties, arba eismo įvykis nedraudiminis dėl žalos Rangovas turi kreiptis į Lietuvos Respublikos transporto priemonių draudikų biurą. Minėtais atvejais Rangovas privalo </w:t>
      </w:r>
      <w:r w:rsidR="3B532070" w:rsidRPr="00D77D63">
        <w:rPr>
          <w:lang w:val="lt-LT"/>
        </w:rPr>
        <w:t xml:space="preserve">užtikrinti eismo saugumą (laikinas atitvėrimas) ir </w:t>
      </w:r>
      <w:r w:rsidR="650FF414" w:rsidRPr="00D77D63">
        <w:rPr>
          <w:lang w:val="lt-LT"/>
        </w:rPr>
        <w:t>sutvarkyti savo lėšomis kuo skubiau</w:t>
      </w:r>
      <w:r w:rsidR="04C80837" w:rsidRPr="00D77D63">
        <w:rPr>
          <w:lang w:val="lt-LT"/>
        </w:rPr>
        <w:t>, bet ne ilgiau kaip</w:t>
      </w:r>
      <w:r w:rsidR="650FF414" w:rsidRPr="00D77D63">
        <w:rPr>
          <w:lang w:val="lt-LT"/>
        </w:rPr>
        <w:t xml:space="preserve"> per parą, o esant poreikiui ilgesniam </w:t>
      </w:r>
      <w:r w:rsidR="744151E2" w:rsidRPr="00D77D63">
        <w:rPr>
          <w:lang w:val="lt-LT"/>
        </w:rPr>
        <w:t>D</w:t>
      </w:r>
      <w:r w:rsidR="650FF414" w:rsidRPr="00D77D63">
        <w:rPr>
          <w:lang w:val="lt-LT"/>
        </w:rPr>
        <w:t xml:space="preserve">arbų atstatymo terminui, juos planuotis iki 3 dienų, apie </w:t>
      </w:r>
      <w:r w:rsidR="00D47660" w:rsidRPr="00D77D63">
        <w:rPr>
          <w:lang w:val="lt-LT"/>
        </w:rPr>
        <w:t>D</w:t>
      </w:r>
      <w:r w:rsidR="650FF414" w:rsidRPr="00D77D63">
        <w:rPr>
          <w:lang w:val="lt-LT"/>
        </w:rPr>
        <w:t>arbų terminus ir eigą  informavus ir suderinus su Užsakovu. Atsiradusias sąnaudas įsivertinti</w:t>
      </w:r>
      <w:r w:rsidR="3C6F4F85" w:rsidRPr="00D77D63">
        <w:rPr>
          <w:lang w:val="lt-LT"/>
        </w:rPr>
        <w:t xml:space="preserve"> </w:t>
      </w:r>
      <w:r w:rsidR="650FF414" w:rsidRPr="00D77D63">
        <w:rPr>
          <w:lang w:val="lt-LT"/>
        </w:rPr>
        <w:t xml:space="preserve">ir jas teikti kaltininkui ar jo atstovaujamai draudimo bendrovei, atskirais atvejais Lietuvos Respublikos transporto priemonių draudikų biurui, esant tyrimui </w:t>
      </w:r>
      <w:r w:rsidR="007F0108" w:rsidRPr="00D77D63">
        <w:rPr>
          <w:lang w:val="lt-LT"/>
        </w:rPr>
        <w:t>–</w:t>
      </w:r>
      <w:r w:rsidR="5B660221" w:rsidRPr="00D77D63">
        <w:rPr>
          <w:lang w:val="lt-LT"/>
        </w:rPr>
        <w:t xml:space="preserve"> </w:t>
      </w:r>
      <w:r w:rsidR="650FF414" w:rsidRPr="00D77D63">
        <w:rPr>
          <w:lang w:val="lt-LT"/>
        </w:rPr>
        <w:t>teisėsaugos institucijoms.</w:t>
      </w:r>
      <w:r w:rsidR="05BEEB70" w:rsidRPr="00D77D63">
        <w:rPr>
          <w:lang w:val="lt-LT"/>
        </w:rPr>
        <w:t xml:space="preserve"> J</w:t>
      </w:r>
      <w:r w:rsidR="246650A8" w:rsidRPr="00D77D63">
        <w:rPr>
          <w:lang w:val="lt-LT"/>
        </w:rPr>
        <w:t>e</w:t>
      </w:r>
      <w:r w:rsidR="05BEEB70" w:rsidRPr="00D77D63">
        <w:rPr>
          <w:lang w:val="lt-LT"/>
        </w:rPr>
        <w:t>i</w:t>
      </w:r>
      <w:r w:rsidR="246650A8" w:rsidRPr="00D77D63">
        <w:rPr>
          <w:lang w:val="lt-LT"/>
        </w:rPr>
        <w:t>gu</w:t>
      </w:r>
      <w:r w:rsidR="05BEEB70" w:rsidRPr="00D77D63">
        <w:rPr>
          <w:lang w:val="lt-LT"/>
        </w:rPr>
        <w:t xml:space="preserve"> įvykio metu nėra nustatytas kaltininkas Rangovas turi pateikti Užsakovui sutarties įkainiai</w:t>
      </w:r>
      <w:r w:rsidR="246650A8" w:rsidRPr="00D77D63">
        <w:rPr>
          <w:lang w:val="lt-LT"/>
        </w:rPr>
        <w:t>s</w:t>
      </w:r>
      <w:r w:rsidR="05BEEB70" w:rsidRPr="00D77D63">
        <w:rPr>
          <w:lang w:val="lt-LT"/>
        </w:rPr>
        <w:t xml:space="preserve"> paremtą atstatymo sąmatą tvirtinimui ir apmokėjimui. Visos Rangovo įvykio įforminimo, atstovavimo, dokumentų rengimo ar analogiškos išlaidos turi būti įtrauktos į </w:t>
      </w:r>
      <w:r w:rsidR="3EC399FD" w:rsidRPr="00D77D63">
        <w:rPr>
          <w:lang w:val="lt-LT"/>
        </w:rPr>
        <w:t xml:space="preserve">EOP </w:t>
      </w:r>
      <w:r w:rsidR="2F00AAE3" w:rsidRPr="00D77D63">
        <w:rPr>
          <w:lang w:val="lt-LT"/>
        </w:rPr>
        <w:t xml:space="preserve">atstatymo </w:t>
      </w:r>
      <w:r w:rsidR="7252D483" w:rsidRPr="00D77D63">
        <w:rPr>
          <w:lang w:val="lt-LT"/>
        </w:rPr>
        <w:t>D</w:t>
      </w:r>
      <w:r w:rsidR="05BEEB70" w:rsidRPr="00D77D63">
        <w:rPr>
          <w:lang w:val="lt-LT"/>
        </w:rPr>
        <w:t xml:space="preserve">arbų įkainį. </w:t>
      </w:r>
    </w:p>
    <w:p w14:paraId="743590B2" w14:textId="6DCB2E54" w:rsidR="00350407" w:rsidRPr="00D77D63" w:rsidRDefault="5F51BDB9" w:rsidP="50F4CB11">
      <w:pPr>
        <w:pStyle w:val="Sraopastraipa"/>
        <w:tabs>
          <w:tab w:val="left" w:pos="709"/>
          <w:tab w:val="left" w:pos="1418"/>
        </w:tabs>
        <w:ind w:left="0" w:firstLine="567"/>
        <w:rPr>
          <w:lang w:val="lt-LT"/>
        </w:rPr>
      </w:pPr>
      <w:r w:rsidRPr="00D77D63">
        <w:rPr>
          <w:lang w:val="lt-LT"/>
        </w:rPr>
        <w:t xml:space="preserve">5.10. </w:t>
      </w:r>
      <w:r w:rsidR="00350407" w:rsidRPr="00D77D63">
        <w:rPr>
          <w:lang w:val="lt-LT"/>
        </w:rPr>
        <w:t>Rangovas yra atsakingas už neprižiūrėtų EOP sukeltą žalą</w:t>
      </w:r>
      <w:r w:rsidR="0060205A" w:rsidRPr="00D77D63">
        <w:rPr>
          <w:lang w:val="lt-LT"/>
        </w:rPr>
        <w:t xml:space="preserve">. Užfiksavus tokius atvejus Užsakovas </w:t>
      </w:r>
      <w:r w:rsidR="00C418DC" w:rsidRPr="00D77D63">
        <w:rPr>
          <w:lang w:val="lt-LT"/>
        </w:rPr>
        <w:t xml:space="preserve">perduos gautus prašymus ar teismo sprendimus Rangovui tolesniam nagrinėjimui ir žalos ar nuostolių atlyginimui. </w:t>
      </w:r>
    </w:p>
    <w:p w14:paraId="34B16055" w14:textId="4BD43588" w:rsidR="00581B71" w:rsidRPr="00D77D63" w:rsidRDefault="6A15E5CE" w:rsidP="67D5CB09">
      <w:pPr>
        <w:pStyle w:val="Sraopastraipa"/>
        <w:tabs>
          <w:tab w:val="left" w:pos="709"/>
          <w:tab w:val="left" w:pos="1418"/>
        </w:tabs>
        <w:ind w:left="0" w:firstLine="567"/>
        <w:rPr>
          <w:lang w:val="lt-LT"/>
        </w:rPr>
      </w:pPr>
      <w:r w:rsidRPr="00D77D63">
        <w:rPr>
          <w:lang w:val="lt-LT"/>
        </w:rPr>
        <w:t xml:space="preserve">5.11. </w:t>
      </w:r>
      <w:r w:rsidR="00665C48" w:rsidRPr="00D77D63">
        <w:rPr>
          <w:lang w:val="lt-LT"/>
        </w:rPr>
        <w:t xml:space="preserve">Rangovas </w:t>
      </w:r>
      <w:r w:rsidR="003A0F53" w:rsidRPr="00D77D63">
        <w:rPr>
          <w:lang w:val="lt-LT"/>
        </w:rPr>
        <w:t>gali</w:t>
      </w:r>
      <w:r w:rsidR="003C3393" w:rsidRPr="00D77D63">
        <w:rPr>
          <w:lang w:val="lt-LT"/>
        </w:rPr>
        <w:t xml:space="preserve"> suteikti laikinų eismo ribojimo schemų parengimo, EOP įrengimo ir demontavimo paslaugas pagal sutartyje su </w:t>
      </w:r>
      <w:r w:rsidR="00275CEB" w:rsidRPr="00D77D63">
        <w:rPr>
          <w:lang w:val="lt-LT"/>
        </w:rPr>
        <w:t>Užsakov</w:t>
      </w:r>
      <w:r w:rsidR="11CCF0CC" w:rsidRPr="00D77D63">
        <w:rPr>
          <w:lang w:val="lt-LT"/>
        </w:rPr>
        <w:t>u</w:t>
      </w:r>
      <w:r w:rsidR="003A0F53" w:rsidRPr="00D77D63">
        <w:rPr>
          <w:lang w:val="lt-LT"/>
        </w:rPr>
        <w:t xml:space="preserve"> nurodytus įkainius ir sąlygas, suderinus su trečiomis šalimis ne šios sutarties pagrindu.</w:t>
      </w:r>
      <w:r w:rsidR="003C3393" w:rsidRPr="00D77D63">
        <w:rPr>
          <w:lang w:val="lt-LT"/>
        </w:rPr>
        <w:t xml:space="preserve"> </w:t>
      </w:r>
    </w:p>
    <w:p w14:paraId="611C50CA" w14:textId="66F953B5" w:rsidR="00581B71" w:rsidRPr="00D77D63" w:rsidRDefault="346893A5" w:rsidP="67D5CB09">
      <w:pPr>
        <w:pStyle w:val="Sraopastraipa"/>
        <w:tabs>
          <w:tab w:val="left" w:pos="709"/>
          <w:tab w:val="left" w:pos="1418"/>
        </w:tabs>
        <w:ind w:left="0" w:firstLine="567"/>
        <w:rPr>
          <w:lang w:val="lt-LT"/>
        </w:rPr>
      </w:pPr>
      <w:r w:rsidRPr="00D77D63">
        <w:rPr>
          <w:lang w:val="lt-LT"/>
        </w:rPr>
        <w:t xml:space="preserve">5.12. </w:t>
      </w:r>
      <w:r w:rsidR="00676F88" w:rsidRPr="00D77D63">
        <w:rPr>
          <w:lang w:val="lt-LT"/>
        </w:rPr>
        <w:t>EOP</w:t>
      </w:r>
      <w:r w:rsidR="00581B71" w:rsidRPr="00D77D63">
        <w:rPr>
          <w:lang w:val="lt-LT"/>
        </w:rPr>
        <w:t xml:space="preserve"> įrengimas pradedamas nuo užsakymo (suderintos schemos, užduoties</w:t>
      </w:r>
      <w:r w:rsidR="00676F88" w:rsidRPr="00D77D63">
        <w:rPr>
          <w:lang w:val="lt-LT"/>
        </w:rPr>
        <w:t xml:space="preserve">, </w:t>
      </w:r>
      <w:r w:rsidR="00D86185" w:rsidRPr="00D77D63">
        <w:rPr>
          <w:lang w:val="lt-LT"/>
        </w:rPr>
        <w:t>a</w:t>
      </w:r>
      <w:r w:rsidR="00EE18D7" w:rsidRPr="00D77D63">
        <w:rPr>
          <w:lang w:val="lt-LT"/>
        </w:rPr>
        <w:t>p</w:t>
      </w:r>
      <w:r w:rsidR="00D86185" w:rsidRPr="00D77D63">
        <w:rPr>
          <w:lang w:val="lt-LT"/>
        </w:rPr>
        <w:t>rašo</w:t>
      </w:r>
      <w:r w:rsidR="00EE18D7" w:rsidRPr="00D77D63">
        <w:rPr>
          <w:lang w:val="lt-LT"/>
        </w:rPr>
        <w:t xml:space="preserve"> ar </w:t>
      </w:r>
      <w:r w:rsidR="00676F88" w:rsidRPr="00D77D63">
        <w:rPr>
          <w:lang w:val="lt-LT"/>
        </w:rPr>
        <w:t>projekto</w:t>
      </w:r>
      <w:r w:rsidR="00581B71" w:rsidRPr="00D77D63">
        <w:rPr>
          <w:lang w:val="lt-LT"/>
        </w:rPr>
        <w:t>) gavimo, kurį pateikia Užsakovas</w:t>
      </w:r>
      <w:r w:rsidR="00FD5614" w:rsidRPr="00D77D63">
        <w:rPr>
          <w:lang w:val="lt-LT"/>
        </w:rPr>
        <w:t xml:space="preserve"> arba pagal sutarties įkainius parengia Rangovas</w:t>
      </w:r>
      <w:r w:rsidR="00581B71" w:rsidRPr="00D77D63">
        <w:rPr>
          <w:lang w:val="lt-LT"/>
        </w:rPr>
        <w:t xml:space="preserve">. Rangovas privalo </w:t>
      </w:r>
      <w:r w:rsidR="00EE185A" w:rsidRPr="00D77D63">
        <w:rPr>
          <w:lang w:val="lt-LT"/>
        </w:rPr>
        <w:t>EOP</w:t>
      </w:r>
      <w:r w:rsidR="00581B71" w:rsidRPr="00D77D63">
        <w:rPr>
          <w:lang w:val="lt-LT"/>
        </w:rPr>
        <w:t xml:space="preserve"> įrengimo užsakymą atlikti per</w:t>
      </w:r>
      <w:r w:rsidR="007A0DC7" w:rsidRPr="00D77D63">
        <w:rPr>
          <w:lang w:val="lt-LT"/>
        </w:rPr>
        <w:t xml:space="preserve"> 5 darbo dienas, jeigu</w:t>
      </w:r>
      <w:r w:rsidR="00581B71" w:rsidRPr="00D77D63">
        <w:rPr>
          <w:lang w:val="lt-LT"/>
        </w:rPr>
        <w:t xml:space="preserve"> </w:t>
      </w:r>
      <w:r w:rsidR="3A188C08" w:rsidRPr="00D77D63">
        <w:rPr>
          <w:lang w:val="lt-LT"/>
        </w:rPr>
        <w:t>u</w:t>
      </w:r>
      <w:r w:rsidR="5A6FB3C7" w:rsidRPr="00D77D63">
        <w:rPr>
          <w:lang w:val="lt-LT"/>
        </w:rPr>
        <w:t>žsakyme</w:t>
      </w:r>
      <w:r w:rsidR="00581B71" w:rsidRPr="00D77D63">
        <w:rPr>
          <w:lang w:val="lt-LT"/>
        </w:rPr>
        <w:t xml:space="preserve"> </w:t>
      </w:r>
      <w:r w:rsidR="007A0DC7" w:rsidRPr="00D77D63">
        <w:rPr>
          <w:lang w:val="lt-LT"/>
        </w:rPr>
        <w:t>ne</w:t>
      </w:r>
      <w:r w:rsidR="008D1C9F" w:rsidRPr="00D77D63">
        <w:rPr>
          <w:lang w:val="lt-LT"/>
        </w:rPr>
        <w:t>nurodyt</w:t>
      </w:r>
      <w:r w:rsidR="007A0DC7" w:rsidRPr="00D77D63">
        <w:rPr>
          <w:lang w:val="lt-LT"/>
        </w:rPr>
        <w:t>a</w:t>
      </w:r>
      <w:r w:rsidR="008D1C9F" w:rsidRPr="00D77D63">
        <w:rPr>
          <w:lang w:val="lt-LT"/>
        </w:rPr>
        <w:t xml:space="preserve"> </w:t>
      </w:r>
      <w:r w:rsidR="007A0DC7" w:rsidRPr="00D77D63">
        <w:rPr>
          <w:lang w:val="lt-LT"/>
        </w:rPr>
        <w:t>kitaip</w:t>
      </w:r>
      <w:r w:rsidR="008D1C9F" w:rsidRPr="00D77D63">
        <w:rPr>
          <w:lang w:val="lt-LT"/>
        </w:rPr>
        <w:t>,</w:t>
      </w:r>
      <w:r w:rsidR="00581B71" w:rsidRPr="00D77D63">
        <w:rPr>
          <w:lang w:val="lt-LT"/>
        </w:rPr>
        <w:t xml:space="preserve"> o skub</w:t>
      </w:r>
      <w:r w:rsidR="000D4C37" w:rsidRPr="00D77D63">
        <w:rPr>
          <w:lang w:val="lt-LT"/>
        </w:rPr>
        <w:t>ų</w:t>
      </w:r>
      <w:r w:rsidR="00581B71" w:rsidRPr="00D77D63">
        <w:rPr>
          <w:lang w:val="lt-LT"/>
        </w:rPr>
        <w:t xml:space="preserve"> – per 24 val. (iki </w:t>
      </w:r>
      <w:r w:rsidR="00363FED" w:rsidRPr="00D77D63">
        <w:rPr>
          <w:lang w:val="lt-LT"/>
        </w:rPr>
        <w:t xml:space="preserve">20 </w:t>
      </w:r>
      <w:r w:rsidR="00581B71" w:rsidRPr="00D77D63">
        <w:rPr>
          <w:lang w:val="lt-LT"/>
        </w:rPr>
        <w:t>procentų visų darbų).</w:t>
      </w:r>
      <w:r w:rsidR="00882F24" w:rsidRPr="00D77D63">
        <w:rPr>
          <w:lang w:val="lt-LT"/>
        </w:rPr>
        <w:t xml:space="preserve"> Gavus kompleksinį užsakymą įrengti EOP </w:t>
      </w:r>
      <w:r w:rsidR="5BC42B2F" w:rsidRPr="00D77D63">
        <w:rPr>
          <w:lang w:val="lt-LT"/>
        </w:rPr>
        <w:t xml:space="preserve">toks </w:t>
      </w:r>
      <w:r w:rsidR="378FD3C7" w:rsidRPr="00D77D63">
        <w:rPr>
          <w:lang w:val="lt-LT"/>
        </w:rPr>
        <w:t>u</w:t>
      </w:r>
      <w:r w:rsidR="1E904FD0" w:rsidRPr="00D77D63">
        <w:rPr>
          <w:lang w:val="lt-LT"/>
        </w:rPr>
        <w:t>žsakym</w:t>
      </w:r>
      <w:r w:rsidR="4F2E581E" w:rsidRPr="00D77D63">
        <w:rPr>
          <w:lang w:val="lt-LT"/>
        </w:rPr>
        <w:t>as</w:t>
      </w:r>
      <w:r w:rsidR="00B7522A" w:rsidRPr="00D77D63">
        <w:rPr>
          <w:lang w:val="lt-LT"/>
        </w:rPr>
        <w:t xml:space="preserve"> laikomas </w:t>
      </w:r>
      <w:r w:rsidR="00882F24" w:rsidRPr="00D77D63">
        <w:rPr>
          <w:lang w:val="lt-LT"/>
        </w:rPr>
        <w:t>įvykdy</w:t>
      </w:r>
      <w:r w:rsidR="00B7522A" w:rsidRPr="00D77D63">
        <w:rPr>
          <w:lang w:val="lt-LT"/>
        </w:rPr>
        <w:t>tas</w:t>
      </w:r>
      <w:r w:rsidR="00882F24" w:rsidRPr="00D77D63">
        <w:rPr>
          <w:lang w:val="lt-LT"/>
        </w:rPr>
        <w:t xml:space="preserve"> </w:t>
      </w:r>
      <w:r w:rsidR="00B7522A" w:rsidRPr="00D77D63">
        <w:rPr>
          <w:lang w:val="lt-LT"/>
        </w:rPr>
        <w:t>tik kai atliktos visos užsakyme nurodytos užduot</w:t>
      </w:r>
      <w:r w:rsidR="00D03170" w:rsidRPr="00D77D63">
        <w:rPr>
          <w:lang w:val="lt-LT"/>
        </w:rPr>
        <w:t>ys.</w:t>
      </w:r>
    </w:p>
    <w:p w14:paraId="4E1C4B11" w14:textId="4FB6B367" w:rsidR="00DC1281" w:rsidRPr="00D77D63" w:rsidRDefault="18C64614" w:rsidP="7B46351D">
      <w:pPr>
        <w:pStyle w:val="Sraopastraipa"/>
        <w:tabs>
          <w:tab w:val="left" w:pos="709"/>
          <w:tab w:val="left" w:pos="1418"/>
        </w:tabs>
        <w:ind w:left="0" w:firstLine="567"/>
        <w:rPr>
          <w:lang w:val="lt-LT"/>
        </w:rPr>
      </w:pPr>
      <w:r w:rsidRPr="00D77D63">
        <w:rPr>
          <w:lang w:val="lt-LT"/>
        </w:rPr>
        <w:t xml:space="preserve">5.13. </w:t>
      </w:r>
      <w:r w:rsidR="0CBCC968" w:rsidRPr="00D77D63">
        <w:rPr>
          <w:lang w:val="lt-LT"/>
        </w:rPr>
        <w:t>Į</w:t>
      </w:r>
      <w:r w:rsidR="75C937F3" w:rsidRPr="00D77D63">
        <w:rPr>
          <w:lang w:val="lt-LT"/>
        </w:rPr>
        <w:t xml:space="preserve"> </w:t>
      </w:r>
      <w:r w:rsidR="15F6E70D" w:rsidRPr="00D77D63">
        <w:rPr>
          <w:lang w:val="lt-LT"/>
        </w:rPr>
        <w:t>D</w:t>
      </w:r>
      <w:r w:rsidR="7E3607F0" w:rsidRPr="00D77D63">
        <w:rPr>
          <w:lang w:val="lt-LT"/>
        </w:rPr>
        <w:t>arb</w:t>
      </w:r>
      <w:r w:rsidR="1F8393A8" w:rsidRPr="00D77D63">
        <w:rPr>
          <w:lang w:val="lt-LT"/>
        </w:rPr>
        <w:t xml:space="preserve">ų įkainį </w:t>
      </w:r>
      <w:r w:rsidR="6CDD2AEB" w:rsidRPr="00D77D63">
        <w:rPr>
          <w:lang w:val="lt-LT"/>
        </w:rPr>
        <w:t>turi būti įskaičiuotas</w:t>
      </w:r>
      <w:r w:rsidR="10CDA639" w:rsidRPr="00D77D63">
        <w:rPr>
          <w:lang w:val="lt-LT"/>
        </w:rPr>
        <w:t xml:space="preserve"> nuvykimas į objektą</w:t>
      </w:r>
      <w:r w:rsidR="292FB814" w:rsidRPr="00D77D63">
        <w:rPr>
          <w:lang w:val="lt-LT"/>
        </w:rPr>
        <w:t xml:space="preserve"> ir grįžimas</w:t>
      </w:r>
      <w:r w:rsidR="10CDA639" w:rsidRPr="00D77D63">
        <w:rPr>
          <w:lang w:val="lt-LT"/>
        </w:rPr>
        <w:t xml:space="preserve">, </w:t>
      </w:r>
      <w:r w:rsidR="2FD88AD2" w:rsidRPr="00D77D63">
        <w:rPr>
          <w:lang w:val="lt-LT"/>
        </w:rPr>
        <w:t>D</w:t>
      </w:r>
      <w:r w:rsidR="207ED6B9" w:rsidRPr="00D77D63">
        <w:rPr>
          <w:lang w:val="lt-LT"/>
        </w:rPr>
        <w:t>arbų vietos apžiūra</w:t>
      </w:r>
      <w:r w:rsidR="7AEEBDE4" w:rsidRPr="00D77D63">
        <w:rPr>
          <w:lang w:val="lt-LT"/>
        </w:rPr>
        <w:t>, tvirtinimo detalės ir medžiagos</w:t>
      </w:r>
      <w:r w:rsidR="21EAA540" w:rsidRPr="00D77D63">
        <w:rPr>
          <w:lang w:val="lt-LT"/>
        </w:rPr>
        <w:t>, aplinkos sutvarkymas po atliktų darbų.</w:t>
      </w:r>
    </w:p>
    <w:p w14:paraId="5962DC3D" w14:textId="22B75ADA" w:rsidR="03FCB496" w:rsidRPr="00D77D63" w:rsidRDefault="570D927E" w:rsidP="00AD6C7F">
      <w:pPr>
        <w:pStyle w:val="Sraopastraipa"/>
        <w:tabs>
          <w:tab w:val="left" w:pos="709"/>
          <w:tab w:val="left" w:pos="1418"/>
        </w:tabs>
        <w:ind w:left="0" w:firstLine="567"/>
        <w:rPr>
          <w:szCs w:val="24"/>
          <w:lang w:val="lt-LT"/>
        </w:rPr>
      </w:pPr>
      <w:r w:rsidRPr="00D77D63">
        <w:rPr>
          <w:lang w:val="lt-LT"/>
        </w:rPr>
        <w:lastRenderedPageBreak/>
        <w:t xml:space="preserve">5.14. </w:t>
      </w:r>
      <w:r w:rsidR="001B6018" w:rsidRPr="00D77D63">
        <w:rPr>
          <w:lang w:val="lt-LT"/>
        </w:rPr>
        <w:t>EOP</w:t>
      </w:r>
      <w:r w:rsidR="03FCB496" w:rsidRPr="00D77D63">
        <w:rPr>
          <w:lang w:val="lt-LT"/>
        </w:rPr>
        <w:t xml:space="preserve"> priežiūrai turi būti numatyta visą parą budinti tarnyba.</w:t>
      </w:r>
      <w:r w:rsidR="124C5F7B" w:rsidRPr="00D77D63">
        <w:rPr>
          <w:lang w:val="lt-LT"/>
        </w:rPr>
        <w:t xml:space="preserve"> </w:t>
      </w:r>
      <w:r w:rsidR="6BFC3275" w:rsidRPr="00D77D63">
        <w:rPr>
          <w:szCs w:val="24"/>
          <w:lang w:val="lt-LT"/>
        </w:rPr>
        <w:t xml:space="preserve">Budinčios tarnybos turi užtikrinti visą parą ir visomis dienomis nepertraukiamą darbą  (toliau – budėjimo laikas). Budėjimo laiku tarnyba pagal kuruojamas sritis turi fiksuoti pranešimus (toliau – pranešimai) iš gyventojų, valstybinių institucijų, įstaigų, specializuotų centrų ir tarnybų (Bendrojo pagalbos centro, policijos ir t.t.), Užsakovo, apie pastebėtus defektus ar įvykusias avarijas </w:t>
      </w:r>
      <w:r w:rsidR="544C28CE" w:rsidRPr="00D77D63">
        <w:rPr>
          <w:szCs w:val="24"/>
          <w:lang w:val="lt-LT"/>
        </w:rPr>
        <w:t>miesto gatvėse</w:t>
      </w:r>
      <w:r w:rsidR="006309D0" w:rsidRPr="00D77D63">
        <w:rPr>
          <w:szCs w:val="24"/>
          <w:lang w:val="lt-LT"/>
        </w:rPr>
        <w:t xml:space="preserve"> </w:t>
      </w:r>
      <w:r w:rsidR="544C28CE" w:rsidRPr="00D77D63">
        <w:rPr>
          <w:szCs w:val="24"/>
          <w:lang w:val="lt-LT"/>
        </w:rPr>
        <w:t>/</w:t>
      </w:r>
      <w:r w:rsidR="006309D0" w:rsidRPr="00D77D63">
        <w:rPr>
          <w:szCs w:val="24"/>
          <w:lang w:val="lt-LT"/>
        </w:rPr>
        <w:t xml:space="preserve"> </w:t>
      </w:r>
      <w:r w:rsidR="544C28CE" w:rsidRPr="00D77D63">
        <w:rPr>
          <w:szCs w:val="24"/>
          <w:lang w:val="lt-LT"/>
        </w:rPr>
        <w:t>teritorijose</w:t>
      </w:r>
      <w:r w:rsidR="6BFC3275" w:rsidRPr="00D77D63">
        <w:rPr>
          <w:szCs w:val="24"/>
          <w:lang w:val="lt-LT"/>
        </w:rPr>
        <w:t>,  pagal</w:t>
      </w:r>
      <w:r w:rsidR="5D0133D0" w:rsidRPr="00D77D63">
        <w:rPr>
          <w:szCs w:val="24"/>
          <w:lang w:val="lt-LT"/>
        </w:rPr>
        <w:t xml:space="preserve"> jų</w:t>
      </w:r>
      <w:r w:rsidR="6BFC3275" w:rsidRPr="00D77D63">
        <w:rPr>
          <w:szCs w:val="24"/>
          <w:lang w:val="lt-LT"/>
        </w:rPr>
        <w:t xml:space="preserve"> pobūdį</w:t>
      </w:r>
      <w:r w:rsidR="12C76D59" w:rsidRPr="00D77D63">
        <w:rPr>
          <w:szCs w:val="24"/>
          <w:lang w:val="lt-LT"/>
        </w:rPr>
        <w:t xml:space="preserve"> </w:t>
      </w:r>
      <w:r w:rsidR="760ADC21" w:rsidRPr="00D77D63">
        <w:rPr>
          <w:szCs w:val="24"/>
          <w:lang w:val="lt-LT"/>
        </w:rPr>
        <w:t xml:space="preserve">susikomplektuoti </w:t>
      </w:r>
      <w:r w:rsidR="0178D9C1" w:rsidRPr="00D77D63">
        <w:rPr>
          <w:szCs w:val="24"/>
          <w:lang w:val="lt-LT"/>
        </w:rPr>
        <w:t>reikiamas priemones, įrangą ir atvykti į nurodytą vietą ne vėliau kaip per 2 val. nuo pranešimo gavimo</w:t>
      </w:r>
      <w:r w:rsidR="1ACE1D91" w:rsidRPr="00D77D63">
        <w:rPr>
          <w:szCs w:val="24"/>
          <w:lang w:val="lt-LT"/>
        </w:rPr>
        <w:t xml:space="preserve"> ir</w:t>
      </w:r>
      <w:r w:rsidR="6BFC3275" w:rsidRPr="00D77D63">
        <w:rPr>
          <w:szCs w:val="24"/>
          <w:lang w:val="lt-LT"/>
        </w:rPr>
        <w:t xml:space="preserve"> atlikti </w:t>
      </w:r>
      <w:r w:rsidR="29819886" w:rsidRPr="00D77D63">
        <w:rPr>
          <w:szCs w:val="24"/>
          <w:lang w:val="lt-LT"/>
        </w:rPr>
        <w:t xml:space="preserve">defektų </w:t>
      </w:r>
      <w:r w:rsidR="6BFC3275" w:rsidRPr="00D77D63">
        <w:rPr>
          <w:szCs w:val="24"/>
          <w:lang w:val="lt-LT"/>
        </w:rPr>
        <w:t>likvidavimo</w:t>
      </w:r>
      <w:r w:rsidR="006309D0" w:rsidRPr="00D77D63">
        <w:rPr>
          <w:szCs w:val="24"/>
          <w:lang w:val="lt-LT"/>
        </w:rPr>
        <w:t xml:space="preserve"> </w:t>
      </w:r>
      <w:r w:rsidR="6BFC3275" w:rsidRPr="00D77D63">
        <w:rPr>
          <w:szCs w:val="24"/>
          <w:lang w:val="lt-LT"/>
        </w:rPr>
        <w:t>/</w:t>
      </w:r>
      <w:r w:rsidR="006309D0" w:rsidRPr="00D77D63">
        <w:rPr>
          <w:szCs w:val="24"/>
          <w:lang w:val="lt-LT"/>
        </w:rPr>
        <w:t xml:space="preserve"> </w:t>
      </w:r>
      <w:r w:rsidR="6BFC3275" w:rsidRPr="00D77D63">
        <w:rPr>
          <w:szCs w:val="24"/>
          <w:lang w:val="lt-LT"/>
        </w:rPr>
        <w:t>remonto darbus. Bu</w:t>
      </w:r>
      <w:r w:rsidR="6591A640" w:rsidRPr="00D77D63">
        <w:rPr>
          <w:szCs w:val="24"/>
          <w:lang w:val="lt-LT"/>
        </w:rPr>
        <w:t>d</w:t>
      </w:r>
      <w:r w:rsidR="6BFC3275" w:rsidRPr="00D77D63">
        <w:rPr>
          <w:szCs w:val="24"/>
          <w:lang w:val="lt-LT"/>
        </w:rPr>
        <w:t xml:space="preserve">inti tarnyba privalo reaguoti į kiekvieną Užsakovo pateiktą informaciją apie įrengimo ir priežiūros </w:t>
      </w:r>
      <w:r w:rsidR="37586C3C" w:rsidRPr="00D77D63">
        <w:rPr>
          <w:szCs w:val="24"/>
          <w:lang w:val="lt-LT"/>
        </w:rPr>
        <w:t>D</w:t>
      </w:r>
      <w:r w:rsidR="6BFC3275" w:rsidRPr="00D77D63">
        <w:rPr>
          <w:szCs w:val="24"/>
          <w:lang w:val="lt-LT"/>
        </w:rPr>
        <w:t>arbų būklę miesto gatvėse</w:t>
      </w:r>
      <w:r w:rsidR="006309D0" w:rsidRPr="00D77D63">
        <w:rPr>
          <w:szCs w:val="24"/>
          <w:lang w:val="lt-LT"/>
        </w:rPr>
        <w:t xml:space="preserve"> </w:t>
      </w:r>
      <w:r w:rsidR="6BFC3275" w:rsidRPr="00D77D63">
        <w:rPr>
          <w:szCs w:val="24"/>
          <w:lang w:val="lt-LT"/>
        </w:rPr>
        <w:t>/</w:t>
      </w:r>
      <w:r w:rsidR="006309D0" w:rsidRPr="00D77D63">
        <w:rPr>
          <w:szCs w:val="24"/>
          <w:lang w:val="lt-LT"/>
        </w:rPr>
        <w:t xml:space="preserve"> </w:t>
      </w:r>
      <w:r w:rsidR="6BFC3275" w:rsidRPr="00D77D63">
        <w:rPr>
          <w:szCs w:val="24"/>
          <w:lang w:val="lt-LT"/>
        </w:rPr>
        <w:t>teritorijose ir šalinti defektus, nepriklausomai į pranešimo formą.</w:t>
      </w:r>
    </w:p>
    <w:p w14:paraId="55343E6F" w14:textId="30C2736A" w:rsidR="001774D7" w:rsidRPr="00D77D63" w:rsidRDefault="006447DB" w:rsidP="00AD6C7F">
      <w:pPr>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5.15</w:t>
      </w:r>
      <w:r w:rsidR="001774D7" w:rsidRPr="00D77D63">
        <w:rPr>
          <w:rFonts w:ascii="Times New Roman" w:hAnsi="Times New Roman" w:cs="Times New Roman"/>
          <w:sz w:val="24"/>
          <w:szCs w:val="24"/>
        </w:rPr>
        <w:t xml:space="preserve">. Rangovas, esant poreikiui nuspręsti dėl EOP tinkamumo ar jų pakeitimo nauja, kreipiasi į Užsakovą, kuris pateikia savo sprendimą per UVS. </w:t>
      </w:r>
    </w:p>
    <w:p w14:paraId="504C1678" w14:textId="45B07C4F" w:rsidR="001774D7" w:rsidRPr="00D77D63" w:rsidRDefault="001774D7" w:rsidP="00AD6C7F">
      <w:pPr>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5</w:t>
      </w:r>
      <w:r w:rsidR="006447DB" w:rsidRPr="00D77D63">
        <w:rPr>
          <w:rFonts w:ascii="Times New Roman" w:hAnsi="Times New Roman" w:cs="Times New Roman"/>
          <w:sz w:val="24"/>
          <w:szCs w:val="24"/>
        </w:rPr>
        <w:t>.16</w:t>
      </w:r>
      <w:r w:rsidRPr="00D77D63">
        <w:rPr>
          <w:rFonts w:ascii="Times New Roman" w:hAnsi="Times New Roman" w:cs="Times New Roman"/>
          <w:sz w:val="24"/>
          <w:szCs w:val="24"/>
        </w:rPr>
        <w:t>. Esant avarinei situacijai Rangovas pats arba kartu su Užsakovo, policijos ar kitų institucijų atstovais argumentuotai sprendžia dėl EOP tinkamumo ir imasi visų priemonių saugumui užtikrinti bei informuoja Užsakovą per UVS apie sprendimą ir argumentus per 1 darbo dieną.</w:t>
      </w:r>
    </w:p>
    <w:p w14:paraId="2633F657" w14:textId="77777777" w:rsidR="00AD6C7F" w:rsidRPr="00D77D63" w:rsidRDefault="00AD6C7F" w:rsidP="00AD6C7F">
      <w:pPr>
        <w:spacing w:after="0" w:line="240" w:lineRule="auto"/>
        <w:ind w:firstLine="567"/>
        <w:jc w:val="both"/>
        <w:rPr>
          <w:rFonts w:ascii="Times New Roman" w:hAnsi="Times New Roman" w:cs="Times New Roman"/>
          <w:sz w:val="24"/>
          <w:szCs w:val="24"/>
        </w:rPr>
      </w:pPr>
    </w:p>
    <w:p w14:paraId="1A0B79F8" w14:textId="3A5689FD" w:rsidR="006B0741" w:rsidRPr="00D77D63" w:rsidRDefault="00581B71" w:rsidP="00AD6C7F">
      <w:pPr>
        <w:pStyle w:val="Antrat2"/>
        <w:numPr>
          <w:ilvl w:val="0"/>
          <w:numId w:val="21"/>
        </w:numPr>
      </w:pPr>
      <w:bookmarkStart w:id="14" w:name="_Toc183421477"/>
      <w:bookmarkStart w:id="15" w:name="_Toc183442543"/>
      <w:r w:rsidRPr="00D77D63">
        <w:t>Dokumentacija</w:t>
      </w:r>
      <w:bookmarkEnd w:id="14"/>
      <w:bookmarkEnd w:id="15"/>
      <w:r w:rsidR="006B0741" w:rsidRPr="00D77D63">
        <w:t xml:space="preserve"> </w:t>
      </w:r>
    </w:p>
    <w:p w14:paraId="2D0FA903" w14:textId="38C3AB5E" w:rsidR="00A8243E" w:rsidRPr="00D77D63" w:rsidRDefault="6B2F2F23" w:rsidP="00AD6C7F">
      <w:pPr>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6.1. </w:t>
      </w:r>
      <w:r w:rsidR="594669AA" w:rsidRPr="00D77D63">
        <w:rPr>
          <w:rFonts w:ascii="Times New Roman" w:eastAsia="Times New Roman" w:hAnsi="Times New Roman" w:cs="Times New Roman"/>
          <w:sz w:val="24"/>
          <w:szCs w:val="24"/>
        </w:rPr>
        <w:t xml:space="preserve">Rangovas, gavęs Užsakovo kompleksinių </w:t>
      </w:r>
      <w:r w:rsidR="12729F65" w:rsidRPr="00D77D63">
        <w:rPr>
          <w:rFonts w:ascii="Times New Roman" w:eastAsia="Times New Roman" w:hAnsi="Times New Roman" w:cs="Times New Roman"/>
          <w:sz w:val="24"/>
          <w:szCs w:val="24"/>
        </w:rPr>
        <w:t>D</w:t>
      </w:r>
      <w:r w:rsidR="594669AA" w:rsidRPr="00D77D63">
        <w:rPr>
          <w:rFonts w:ascii="Times New Roman" w:eastAsia="Times New Roman" w:hAnsi="Times New Roman" w:cs="Times New Roman"/>
          <w:sz w:val="24"/>
          <w:szCs w:val="24"/>
        </w:rPr>
        <w:t>arbų sąrašą</w:t>
      </w:r>
      <w:r w:rsidR="00723CBA">
        <w:rPr>
          <w:rFonts w:ascii="Times New Roman" w:eastAsia="Times New Roman" w:hAnsi="Times New Roman" w:cs="Times New Roman"/>
          <w:sz w:val="24"/>
          <w:szCs w:val="24"/>
        </w:rPr>
        <w:t xml:space="preserve"> (pavyzdžiui, pėsčiųjų perėjų</w:t>
      </w:r>
      <w:r w:rsidR="00C6751B">
        <w:rPr>
          <w:rFonts w:ascii="Times New Roman" w:eastAsia="Times New Roman" w:hAnsi="Times New Roman" w:cs="Times New Roman"/>
          <w:sz w:val="24"/>
          <w:szCs w:val="24"/>
        </w:rPr>
        <w:t>, greičio mažinimo kalnelių iš asfa</w:t>
      </w:r>
      <w:r w:rsidR="006423E2">
        <w:rPr>
          <w:rFonts w:ascii="Times New Roman" w:eastAsia="Times New Roman" w:hAnsi="Times New Roman" w:cs="Times New Roman"/>
          <w:sz w:val="24"/>
          <w:szCs w:val="24"/>
        </w:rPr>
        <w:t>lto dangos</w:t>
      </w:r>
      <w:r w:rsidR="00723CBA">
        <w:rPr>
          <w:rFonts w:ascii="Times New Roman" w:eastAsia="Times New Roman" w:hAnsi="Times New Roman" w:cs="Times New Roman"/>
          <w:sz w:val="24"/>
          <w:szCs w:val="24"/>
        </w:rPr>
        <w:t xml:space="preserve"> įrengimo</w:t>
      </w:r>
      <w:r w:rsidR="00AA412D">
        <w:rPr>
          <w:rFonts w:ascii="Times New Roman" w:eastAsia="Times New Roman" w:hAnsi="Times New Roman" w:cs="Times New Roman"/>
          <w:sz w:val="24"/>
          <w:szCs w:val="24"/>
        </w:rPr>
        <w:t xml:space="preserve"> ir kt.</w:t>
      </w:r>
      <w:r w:rsidR="00723CBA">
        <w:rPr>
          <w:rFonts w:ascii="Times New Roman" w:eastAsia="Times New Roman" w:hAnsi="Times New Roman" w:cs="Times New Roman"/>
          <w:sz w:val="24"/>
          <w:szCs w:val="24"/>
        </w:rPr>
        <w:t>)</w:t>
      </w:r>
      <w:r w:rsidR="594669AA" w:rsidRPr="00D77D63">
        <w:rPr>
          <w:rFonts w:ascii="Times New Roman" w:eastAsia="Times New Roman" w:hAnsi="Times New Roman" w:cs="Times New Roman"/>
          <w:sz w:val="24"/>
          <w:szCs w:val="24"/>
        </w:rPr>
        <w:t xml:space="preserve">, per </w:t>
      </w:r>
      <w:r w:rsidR="000A5954">
        <w:rPr>
          <w:rFonts w:ascii="Times New Roman" w:eastAsia="Times New Roman" w:hAnsi="Times New Roman" w:cs="Times New Roman"/>
          <w:sz w:val="24"/>
          <w:szCs w:val="24"/>
        </w:rPr>
        <w:t>5</w:t>
      </w:r>
      <w:r w:rsidR="00E649B0" w:rsidRPr="00D77D63">
        <w:rPr>
          <w:rFonts w:ascii="Times New Roman" w:eastAsia="Times New Roman" w:hAnsi="Times New Roman" w:cs="Times New Roman"/>
          <w:sz w:val="24"/>
          <w:szCs w:val="24"/>
        </w:rPr>
        <w:t xml:space="preserve"> </w:t>
      </w:r>
      <w:r w:rsidR="594669AA" w:rsidRPr="00D77D63">
        <w:rPr>
          <w:rFonts w:ascii="Times New Roman" w:eastAsia="Times New Roman" w:hAnsi="Times New Roman" w:cs="Times New Roman"/>
          <w:sz w:val="24"/>
          <w:szCs w:val="24"/>
        </w:rPr>
        <w:t>darbo dien</w:t>
      </w:r>
      <w:r w:rsidR="00EB3D60">
        <w:rPr>
          <w:rFonts w:ascii="Times New Roman" w:eastAsia="Times New Roman" w:hAnsi="Times New Roman" w:cs="Times New Roman"/>
          <w:sz w:val="24"/>
          <w:szCs w:val="24"/>
        </w:rPr>
        <w:t>as</w:t>
      </w:r>
      <w:r w:rsidR="594669AA" w:rsidRPr="00D77D63">
        <w:rPr>
          <w:rFonts w:ascii="Times New Roman" w:eastAsia="Times New Roman" w:hAnsi="Times New Roman" w:cs="Times New Roman"/>
          <w:sz w:val="24"/>
          <w:szCs w:val="24"/>
        </w:rPr>
        <w:t xml:space="preserve"> pateikia Užsakovui šių darbų vykdymo grafiką</w:t>
      </w:r>
      <w:r w:rsidR="31E981F0" w:rsidRPr="00D77D63">
        <w:rPr>
          <w:rFonts w:ascii="Times New Roman" w:eastAsia="Times New Roman" w:hAnsi="Times New Roman" w:cs="Times New Roman"/>
          <w:sz w:val="24"/>
          <w:szCs w:val="24"/>
        </w:rPr>
        <w:t xml:space="preserve"> derinimui</w:t>
      </w:r>
      <w:r w:rsidR="594669AA" w:rsidRPr="00D77D63">
        <w:rPr>
          <w:rFonts w:ascii="Times New Roman" w:eastAsia="Times New Roman" w:hAnsi="Times New Roman" w:cs="Times New Roman"/>
          <w:sz w:val="24"/>
          <w:szCs w:val="24"/>
        </w:rPr>
        <w:t xml:space="preserve">. </w:t>
      </w:r>
      <w:r w:rsidR="246D3862" w:rsidRPr="00D77D63">
        <w:rPr>
          <w:rFonts w:ascii="Times New Roman" w:eastAsia="Times New Roman" w:hAnsi="Times New Roman" w:cs="Times New Roman"/>
          <w:sz w:val="24"/>
          <w:szCs w:val="24"/>
        </w:rPr>
        <w:t>Užsakovui pateikus</w:t>
      </w:r>
      <w:r w:rsidR="206F4F1F" w:rsidRPr="00D77D63">
        <w:rPr>
          <w:rFonts w:ascii="Times New Roman" w:eastAsia="Times New Roman" w:hAnsi="Times New Roman" w:cs="Times New Roman"/>
          <w:sz w:val="24"/>
          <w:szCs w:val="24"/>
        </w:rPr>
        <w:t xml:space="preserve"> pastabas, </w:t>
      </w:r>
      <w:r w:rsidR="075E1D32" w:rsidRPr="00D77D63">
        <w:rPr>
          <w:rFonts w:ascii="Times New Roman" w:eastAsia="Times New Roman" w:hAnsi="Times New Roman" w:cs="Times New Roman"/>
          <w:sz w:val="24"/>
          <w:szCs w:val="24"/>
        </w:rPr>
        <w:t>Rangovas privalo per 5 darbo dienas patikslinti grafiką ir teikti tvirtinimui pakartotinai.</w:t>
      </w:r>
    </w:p>
    <w:p w14:paraId="6396BE88" w14:textId="0A1732A6" w:rsidR="0003312D" w:rsidRPr="00D77D63" w:rsidRDefault="06F305F8" w:rsidP="00F52393">
      <w:pPr>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6.2. </w:t>
      </w:r>
      <w:r w:rsidR="56785F46" w:rsidRPr="00D77D63">
        <w:rPr>
          <w:rFonts w:ascii="Times New Roman" w:eastAsia="Times New Roman" w:hAnsi="Times New Roman" w:cs="Times New Roman"/>
          <w:sz w:val="24"/>
          <w:szCs w:val="24"/>
        </w:rPr>
        <w:t xml:space="preserve">Rangovas vykdo </w:t>
      </w:r>
      <w:r w:rsidR="3E73B00B" w:rsidRPr="00D77D63">
        <w:rPr>
          <w:rFonts w:ascii="Times New Roman" w:eastAsia="Times New Roman" w:hAnsi="Times New Roman" w:cs="Times New Roman"/>
          <w:sz w:val="24"/>
          <w:szCs w:val="24"/>
        </w:rPr>
        <w:t>D</w:t>
      </w:r>
      <w:r w:rsidR="56785F46" w:rsidRPr="00D77D63">
        <w:rPr>
          <w:rFonts w:ascii="Times New Roman" w:eastAsia="Times New Roman" w:hAnsi="Times New Roman" w:cs="Times New Roman"/>
          <w:sz w:val="24"/>
          <w:szCs w:val="24"/>
        </w:rPr>
        <w:t xml:space="preserve">arbus pagal </w:t>
      </w:r>
      <w:r w:rsidR="7A779F08" w:rsidRPr="00D77D63">
        <w:rPr>
          <w:rFonts w:ascii="Times New Roman" w:eastAsia="Times New Roman" w:hAnsi="Times New Roman" w:cs="Times New Roman"/>
          <w:sz w:val="24"/>
          <w:szCs w:val="24"/>
        </w:rPr>
        <w:t xml:space="preserve">užsakymuose </w:t>
      </w:r>
      <w:r w:rsidR="56785F46" w:rsidRPr="00D77D63">
        <w:rPr>
          <w:rFonts w:ascii="Times New Roman" w:eastAsia="Times New Roman" w:hAnsi="Times New Roman" w:cs="Times New Roman"/>
          <w:sz w:val="24"/>
          <w:szCs w:val="24"/>
        </w:rPr>
        <w:t>patvirtintas schemas</w:t>
      </w:r>
      <w:r w:rsidR="0C58B2A0" w:rsidRPr="00D77D63">
        <w:rPr>
          <w:rFonts w:ascii="Times New Roman" w:eastAsia="Times New Roman" w:hAnsi="Times New Roman" w:cs="Times New Roman"/>
          <w:sz w:val="24"/>
          <w:szCs w:val="24"/>
        </w:rPr>
        <w:t>, užduotis</w:t>
      </w:r>
      <w:r w:rsidR="556886E9" w:rsidRPr="00D77D63">
        <w:rPr>
          <w:rFonts w:ascii="Times New Roman" w:eastAsia="Times New Roman" w:hAnsi="Times New Roman" w:cs="Times New Roman"/>
          <w:sz w:val="24"/>
          <w:szCs w:val="24"/>
        </w:rPr>
        <w:t>, aprašus</w:t>
      </w:r>
      <w:r w:rsidR="56785F46" w:rsidRPr="00D77D63">
        <w:rPr>
          <w:rFonts w:ascii="Times New Roman" w:eastAsia="Times New Roman" w:hAnsi="Times New Roman" w:cs="Times New Roman"/>
          <w:sz w:val="24"/>
          <w:szCs w:val="24"/>
        </w:rPr>
        <w:t xml:space="preserve"> ar</w:t>
      </w:r>
      <w:r w:rsidR="03BEC692" w:rsidRPr="00D77D63">
        <w:rPr>
          <w:rFonts w:ascii="Times New Roman" w:eastAsia="Times New Roman" w:hAnsi="Times New Roman" w:cs="Times New Roman"/>
          <w:sz w:val="24"/>
          <w:szCs w:val="24"/>
        </w:rPr>
        <w:t xml:space="preserve"> </w:t>
      </w:r>
      <w:r w:rsidR="56785F46" w:rsidRPr="00D77D63">
        <w:rPr>
          <w:rFonts w:ascii="Times New Roman" w:eastAsia="Times New Roman" w:hAnsi="Times New Roman" w:cs="Times New Roman"/>
          <w:sz w:val="24"/>
          <w:szCs w:val="24"/>
        </w:rPr>
        <w:t>projektus</w:t>
      </w:r>
      <w:r w:rsidR="1AE763B5" w:rsidRPr="00D77D63">
        <w:rPr>
          <w:rFonts w:ascii="Times New Roman" w:eastAsia="Times New Roman" w:hAnsi="Times New Roman" w:cs="Times New Roman"/>
          <w:sz w:val="24"/>
          <w:szCs w:val="24"/>
        </w:rPr>
        <w:t xml:space="preserve"> ir juose nurodytus</w:t>
      </w:r>
      <w:r w:rsidR="31E981F0" w:rsidRPr="00D77D63">
        <w:rPr>
          <w:rFonts w:ascii="Times New Roman" w:eastAsia="Times New Roman" w:hAnsi="Times New Roman" w:cs="Times New Roman"/>
          <w:sz w:val="24"/>
          <w:szCs w:val="24"/>
        </w:rPr>
        <w:t xml:space="preserve"> ir su Užsakovu suderintus</w:t>
      </w:r>
      <w:r w:rsidR="1AE763B5" w:rsidRPr="00D77D63">
        <w:rPr>
          <w:rFonts w:ascii="Times New Roman" w:eastAsia="Times New Roman" w:hAnsi="Times New Roman" w:cs="Times New Roman"/>
          <w:sz w:val="24"/>
          <w:szCs w:val="24"/>
        </w:rPr>
        <w:t xml:space="preserve"> </w:t>
      </w:r>
      <w:r w:rsidR="7B3DF636" w:rsidRPr="00D77D63">
        <w:rPr>
          <w:rFonts w:ascii="Times New Roman" w:eastAsia="Times New Roman" w:hAnsi="Times New Roman" w:cs="Times New Roman"/>
          <w:sz w:val="24"/>
          <w:szCs w:val="24"/>
        </w:rPr>
        <w:t>D</w:t>
      </w:r>
      <w:r w:rsidR="1AE763B5" w:rsidRPr="00D77D63">
        <w:rPr>
          <w:rFonts w:ascii="Times New Roman" w:eastAsia="Times New Roman" w:hAnsi="Times New Roman" w:cs="Times New Roman"/>
          <w:sz w:val="24"/>
          <w:szCs w:val="24"/>
        </w:rPr>
        <w:t>arbų įvykdymo terminus</w:t>
      </w:r>
      <w:r w:rsidR="56785F46" w:rsidRPr="00D77D63">
        <w:rPr>
          <w:rFonts w:ascii="Times New Roman" w:eastAsia="Times New Roman" w:hAnsi="Times New Roman" w:cs="Times New Roman"/>
          <w:sz w:val="24"/>
          <w:szCs w:val="24"/>
        </w:rPr>
        <w:t xml:space="preserve">. </w:t>
      </w:r>
    </w:p>
    <w:p w14:paraId="58853E32" w14:textId="2FBF28A5" w:rsidR="00855B22" w:rsidRPr="00D77D63" w:rsidRDefault="56A368DF" w:rsidP="00F52393">
      <w:pPr>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6.3. </w:t>
      </w:r>
      <w:r w:rsidR="00676F88" w:rsidRPr="00D77D63">
        <w:rPr>
          <w:rFonts w:ascii="Times New Roman" w:eastAsia="Times New Roman" w:hAnsi="Times New Roman" w:cs="Times New Roman"/>
          <w:sz w:val="24"/>
          <w:szCs w:val="24"/>
        </w:rPr>
        <w:t xml:space="preserve">Rangovas, gavęs Užsakovo </w:t>
      </w:r>
      <w:r w:rsidR="00185132" w:rsidRPr="00D77D63">
        <w:rPr>
          <w:rFonts w:ascii="Times New Roman" w:eastAsia="Times New Roman" w:hAnsi="Times New Roman" w:cs="Times New Roman"/>
          <w:sz w:val="24"/>
          <w:szCs w:val="24"/>
        </w:rPr>
        <w:t xml:space="preserve">užsakymą </w:t>
      </w:r>
      <w:r w:rsidR="00676F88" w:rsidRPr="00D77D63">
        <w:rPr>
          <w:rFonts w:ascii="Times New Roman" w:eastAsia="Times New Roman" w:hAnsi="Times New Roman" w:cs="Times New Roman"/>
          <w:sz w:val="24"/>
          <w:szCs w:val="24"/>
        </w:rPr>
        <w:t xml:space="preserve">parengti </w:t>
      </w:r>
      <w:r w:rsidR="00185132" w:rsidRPr="00D77D63">
        <w:rPr>
          <w:rFonts w:ascii="Times New Roman" w:eastAsia="Times New Roman" w:hAnsi="Times New Roman" w:cs="Times New Roman"/>
          <w:sz w:val="24"/>
          <w:szCs w:val="24"/>
        </w:rPr>
        <w:t>EOP</w:t>
      </w:r>
      <w:r w:rsidR="00676F88" w:rsidRPr="00D77D63">
        <w:rPr>
          <w:rFonts w:ascii="Times New Roman" w:eastAsia="Times New Roman" w:hAnsi="Times New Roman" w:cs="Times New Roman"/>
          <w:sz w:val="24"/>
          <w:szCs w:val="24"/>
        </w:rPr>
        <w:t xml:space="preserve"> </w:t>
      </w:r>
      <w:r w:rsidR="00185132" w:rsidRPr="00D77D63">
        <w:rPr>
          <w:rFonts w:ascii="Times New Roman" w:eastAsia="Times New Roman" w:hAnsi="Times New Roman" w:cs="Times New Roman"/>
          <w:sz w:val="24"/>
          <w:szCs w:val="24"/>
        </w:rPr>
        <w:t xml:space="preserve">įrengimo, pakeitimo </w:t>
      </w:r>
      <w:r w:rsidR="00676F88" w:rsidRPr="00D77D63">
        <w:rPr>
          <w:rFonts w:ascii="Times New Roman" w:eastAsia="Times New Roman" w:hAnsi="Times New Roman" w:cs="Times New Roman"/>
          <w:sz w:val="24"/>
          <w:szCs w:val="24"/>
        </w:rPr>
        <w:t>schem</w:t>
      </w:r>
      <w:r w:rsidR="00185132" w:rsidRPr="00D77D63">
        <w:rPr>
          <w:rFonts w:ascii="Times New Roman" w:eastAsia="Times New Roman" w:hAnsi="Times New Roman" w:cs="Times New Roman"/>
          <w:sz w:val="24"/>
          <w:szCs w:val="24"/>
        </w:rPr>
        <w:t>as</w:t>
      </w:r>
      <w:r w:rsidR="00676F88" w:rsidRPr="00D77D63">
        <w:rPr>
          <w:rFonts w:ascii="Times New Roman" w:eastAsia="Times New Roman" w:hAnsi="Times New Roman" w:cs="Times New Roman"/>
          <w:sz w:val="24"/>
          <w:szCs w:val="24"/>
        </w:rPr>
        <w:t xml:space="preserve">, </w:t>
      </w:r>
      <w:r w:rsidR="00185132" w:rsidRPr="00D77D63">
        <w:rPr>
          <w:rFonts w:ascii="Times New Roman" w:eastAsia="Times New Roman" w:hAnsi="Times New Roman" w:cs="Times New Roman"/>
          <w:sz w:val="24"/>
          <w:szCs w:val="24"/>
        </w:rPr>
        <w:t>jų projektus (</w:t>
      </w:r>
      <w:r w:rsidR="00587FC9" w:rsidRPr="00D77D63">
        <w:rPr>
          <w:rFonts w:ascii="Times New Roman" w:eastAsia="Times New Roman" w:hAnsi="Times New Roman" w:cs="Times New Roman"/>
          <w:sz w:val="24"/>
          <w:szCs w:val="24"/>
        </w:rPr>
        <w:t>t.</w:t>
      </w:r>
      <w:r w:rsidR="008C6F5E" w:rsidRPr="00D77D63">
        <w:rPr>
          <w:rFonts w:ascii="Times New Roman" w:eastAsia="Times New Roman" w:hAnsi="Times New Roman" w:cs="Times New Roman"/>
          <w:sz w:val="24"/>
          <w:szCs w:val="24"/>
        </w:rPr>
        <w:t xml:space="preserve"> </w:t>
      </w:r>
      <w:r w:rsidR="00587FC9" w:rsidRPr="00D77D63">
        <w:rPr>
          <w:rFonts w:ascii="Times New Roman" w:eastAsia="Times New Roman" w:hAnsi="Times New Roman" w:cs="Times New Roman"/>
          <w:sz w:val="24"/>
          <w:szCs w:val="24"/>
        </w:rPr>
        <w:t xml:space="preserve">y. </w:t>
      </w:r>
      <w:r w:rsidR="00185132" w:rsidRPr="00D77D63">
        <w:rPr>
          <w:rFonts w:ascii="Times New Roman" w:eastAsia="Times New Roman" w:hAnsi="Times New Roman" w:cs="Times New Roman"/>
          <w:sz w:val="24"/>
          <w:szCs w:val="24"/>
        </w:rPr>
        <w:t>pasiūlymus schem</w:t>
      </w:r>
      <w:r w:rsidR="0059270E" w:rsidRPr="00D77D63">
        <w:rPr>
          <w:rFonts w:ascii="Times New Roman" w:eastAsia="Times New Roman" w:hAnsi="Times New Roman" w:cs="Times New Roman"/>
          <w:sz w:val="24"/>
          <w:szCs w:val="24"/>
        </w:rPr>
        <w:t>ų</w:t>
      </w:r>
      <w:r w:rsidR="00185132" w:rsidRPr="00D77D63">
        <w:rPr>
          <w:rFonts w:ascii="Times New Roman" w:eastAsia="Times New Roman" w:hAnsi="Times New Roman" w:cs="Times New Roman"/>
          <w:sz w:val="24"/>
          <w:szCs w:val="24"/>
        </w:rPr>
        <w:t xml:space="preserve"> sudarymui) </w:t>
      </w:r>
      <w:r w:rsidR="00587FC9" w:rsidRPr="00D77D63">
        <w:rPr>
          <w:rFonts w:ascii="Times New Roman" w:eastAsia="Times New Roman" w:hAnsi="Times New Roman" w:cs="Times New Roman"/>
          <w:sz w:val="24"/>
          <w:szCs w:val="24"/>
        </w:rPr>
        <w:t xml:space="preserve">Užsakovui pateikia </w:t>
      </w:r>
      <w:r w:rsidR="00676F88" w:rsidRPr="00D77D63">
        <w:rPr>
          <w:rFonts w:ascii="Times New Roman" w:eastAsia="Times New Roman" w:hAnsi="Times New Roman" w:cs="Times New Roman"/>
          <w:sz w:val="24"/>
          <w:szCs w:val="24"/>
        </w:rPr>
        <w:t xml:space="preserve">per 3 </w:t>
      </w:r>
      <w:r w:rsidR="00587FC9" w:rsidRPr="00D77D63">
        <w:rPr>
          <w:rFonts w:ascii="Times New Roman" w:eastAsia="Times New Roman" w:hAnsi="Times New Roman" w:cs="Times New Roman"/>
          <w:sz w:val="24"/>
          <w:szCs w:val="24"/>
        </w:rPr>
        <w:t xml:space="preserve">darbo </w:t>
      </w:r>
      <w:r w:rsidR="00676F88" w:rsidRPr="00D77D63">
        <w:rPr>
          <w:rFonts w:ascii="Times New Roman" w:eastAsia="Times New Roman" w:hAnsi="Times New Roman" w:cs="Times New Roman"/>
          <w:sz w:val="24"/>
          <w:szCs w:val="24"/>
        </w:rPr>
        <w:t>dienas</w:t>
      </w:r>
      <w:r w:rsidR="00E477DC" w:rsidRPr="00D77D63">
        <w:rPr>
          <w:rFonts w:ascii="Times New Roman" w:eastAsia="Times New Roman" w:hAnsi="Times New Roman" w:cs="Times New Roman"/>
          <w:sz w:val="24"/>
          <w:szCs w:val="24"/>
        </w:rPr>
        <w:t>, jeigu užsakyme nenurodyta kitaip</w:t>
      </w:r>
      <w:r w:rsidR="00587FC9" w:rsidRPr="00D77D63">
        <w:rPr>
          <w:rFonts w:ascii="Times New Roman" w:eastAsia="Times New Roman" w:hAnsi="Times New Roman" w:cs="Times New Roman"/>
          <w:sz w:val="24"/>
          <w:szCs w:val="24"/>
        </w:rPr>
        <w:t>. P</w:t>
      </w:r>
      <w:r w:rsidR="00676F88" w:rsidRPr="00D77D63">
        <w:rPr>
          <w:rFonts w:ascii="Times New Roman" w:eastAsia="Times New Roman" w:hAnsi="Times New Roman" w:cs="Times New Roman"/>
          <w:sz w:val="24"/>
          <w:szCs w:val="24"/>
        </w:rPr>
        <w:t>asiūlym</w:t>
      </w:r>
      <w:r w:rsidR="00587FC9" w:rsidRPr="00D77D63">
        <w:rPr>
          <w:rFonts w:ascii="Times New Roman" w:eastAsia="Times New Roman" w:hAnsi="Times New Roman" w:cs="Times New Roman"/>
          <w:sz w:val="24"/>
          <w:szCs w:val="24"/>
        </w:rPr>
        <w:t>e</w:t>
      </w:r>
      <w:r w:rsidR="00676F88" w:rsidRPr="00D77D63">
        <w:rPr>
          <w:rFonts w:ascii="Times New Roman" w:eastAsia="Times New Roman" w:hAnsi="Times New Roman" w:cs="Times New Roman"/>
          <w:sz w:val="24"/>
          <w:szCs w:val="24"/>
        </w:rPr>
        <w:t xml:space="preserve"> schemos sudarymui</w:t>
      </w:r>
      <w:r w:rsidR="00587FC9" w:rsidRPr="00D77D63">
        <w:rPr>
          <w:rFonts w:ascii="Times New Roman" w:eastAsia="Times New Roman" w:hAnsi="Times New Roman" w:cs="Times New Roman"/>
          <w:sz w:val="24"/>
          <w:szCs w:val="24"/>
        </w:rPr>
        <w:t xml:space="preserve"> turi būti</w:t>
      </w:r>
      <w:r w:rsidR="00676F88" w:rsidRPr="00D77D63">
        <w:rPr>
          <w:rFonts w:ascii="Times New Roman" w:eastAsia="Times New Roman" w:hAnsi="Times New Roman" w:cs="Times New Roman"/>
          <w:sz w:val="24"/>
          <w:szCs w:val="24"/>
        </w:rPr>
        <w:t xml:space="preserve"> nurod</w:t>
      </w:r>
      <w:r w:rsidR="00587FC9" w:rsidRPr="00D77D63">
        <w:rPr>
          <w:rFonts w:ascii="Times New Roman" w:eastAsia="Times New Roman" w:hAnsi="Times New Roman" w:cs="Times New Roman"/>
          <w:sz w:val="24"/>
          <w:szCs w:val="24"/>
        </w:rPr>
        <w:t>omi šie duomenys:</w:t>
      </w:r>
      <w:r w:rsidR="00676F88" w:rsidRPr="00D77D63">
        <w:rPr>
          <w:rFonts w:ascii="Times New Roman" w:eastAsia="Times New Roman" w:hAnsi="Times New Roman" w:cs="Times New Roman"/>
          <w:sz w:val="24"/>
          <w:szCs w:val="24"/>
        </w:rPr>
        <w:t xml:space="preserve"> darbui </w:t>
      </w:r>
      <w:r w:rsidR="00587FC9" w:rsidRPr="00D77D63">
        <w:rPr>
          <w:rFonts w:ascii="Times New Roman" w:eastAsia="Times New Roman" w:hAnsi="Times New Roman" w:cs="Times New Roman"/>
          <w:sz w:val="24"/>
          <w:szCs w:val="24"/>
        </w:rPr>
        <w:t xml:space="preserve">atlikti </w:t>
      </w:r>
      <w:r w:rsidR="00676F88" w:rsidRPr="00D77D63">
        <w:rPr>
          <w:rFonts w:ascii="Times New Roman" w:eastAsia="Times New Roman" w:hAnsi="Times New Roman" w:cs="Times New Roman"/>
          <w:sz w:val="24"/>
          <w:szCs w:val="24"/>
        </w:rPr>
        <w:t>reikaling</w:t>
      </w:r>
      <w:r w:rsidR="00587FC9" w:rsidRPr="00D77D63">
        <w:rPr>
          <w:rFonts w:ascii="Times New Roman" w:eastAsia="Times New Roman" w:hAnsi="Times New Roman" w:cs="Times New Roman"/>
          <w:sz w:val="24"/>
          <w:szCs w:val="24"/>
        </w:rPr>
        <w:t>o</w:t>
      </w:r>
      <w:r w:rsidR="00676F88" w:rsidRPr="00D77D63">
        <w:rPr>
          <w:rFonts w:ascii="Times New Roman" w:eastAsia="Times New Roman" w:hAnsi="Times New Roman" w:cs="Times New Roman"/>
          <w:sz w:val="24"/>
          <w:szCs w:val="24"/>
        </w:rPr>
        <w:t>s darbo valand</w:t>
      </w:r>
      <w:r w:rsidR="00587FC9" w:rsidRPr="00D77D63">
        <w:rPr>
          <w:rFonts w:ascii="Times New Roman" w:eastAsia="Times New Roman" w:hAnsi="Times New Roman" w:cs="Times New Roman"/>
          <w:sz w:val="24"/>
          <w:szCs w:val="24"/>
        </w:rPr>
        <w:t>o</w:t>
      </w:r>
      <w:r w:rsidR="00676F88" w:rsidRPr="00D77D63">
        <w:rPr>
          <w:rFonts w:ascii="Times New Roman" w:eastAsia="Times New Roman" w:hAnsi="Times New Roman" w:cs="Times New Roman"/>
          <w:sz w:val="24"/>
          <w:szCs w:val="24"/>
        </w:rPr>
        <w:t>s, darbuotoj</w:t>
      </w:r>
      <w:r w:rsidR="00587FC9" w:rsidRPr="00D77D63">
        <w:rPr>
          <w:rFonts w:ascii="Times New Roman" w:eastAsia="Times New Roman" w:hAnsi="Times New Roman" w:cs="Times New Roman"/>
          <w:sz w:val="24"/>
          <w:szCs w:val="24"/>
        </w:rPr>
        <w:t>o, kuris</w:t>
      </w:r>
      <w:r w:rsidR="00676F88" w:rsidRPr="00D77D63">
        <w:rPr>
          <w:rFonts w:ascii="Times New Roman" w:eastAsia="Times New Roman" w:hAnsi="Times New Roman" w:cs="Times New Roman"/>
          <w:sz w:val="24"/>
          <w:szCs w:val="24"/>
        </w:rPr>
        <w:t xml:space="preserve"> atliks schemos parengimą</w:t>
      </w:r>
      <w:r w:rsidR="00587FC9" w:rsidRPr="00D77D63">
        <w:rPr>
          <w:rFonts w:ascii="Times New Roman" w:eastAsia="Times New Roman" w:hAnsi="Times New Roman" w:cs="Times New Roman"/>
          <w:sz w:val="24"/>
          <w:szCs w:val="24"/>
        </w:rPr>
        <w:t xml:space="preserve"> kontaktiniai duomenys</w:t>
      </w:r>
      <w:r w:rsidR="00676F88" w:rsidRPr="00D77D63">
        <w:rPr>
          <w:rFonts w:ascii="Times New Roman" w:eastAsia="Times New Roman" w:hAnsi="Times New Roman" w:cs="Times New Roman"/>
          <w:sz w:val="24"/>
          <w:szCs w:val="24"/>
        </w:rPr>
        <w:t>, darbo pradžios ir pabaigos dat</w:t>
      </w:r>
      <w:r w:rsidR="00587FC9" w:rsidRPr="00D77D63">
        <w:rPr>
          <w:rFonts w:ascii="Times New Roman" w:eastAsia="Times New Roman" w:hAnsi="Times New Roman" w:cs="Times New Roman"/>
          <w:sz w:val="24"/>
          <w:szCs w:val="24"/>
        </w:rPr>
        <w:t>o</w:t>
      </w:r>
      <w:r w:rsidR="00676F88" w:rsidRPr="00D77D63">
        <w:rPr>
          <w:rFonts w:ascii="Times New Roman" w:eastAsia="Times New Roman" w:hAnsi="Times New Roman" w:cs="Times New Roman"/>
          <w:sz w:val="24"/>
          <w:szCs w:val="24"/>
        </w:rPr>
        <w:t>s</w:t>
      </w:r>
      <w:r w:rsidR="00587FC9" w:rsidRPr="00D77D63">
        <w:rPr>
          <w:rFonts w:ascii="Times New Roman" w:eastAsia="Times New Roman" w:hAnsi="Times New Roman" w:cs="Times New Roman"/>
          <w:sz w:val="24"/>
          <w:szCs w:val="24"/>
        </w:rPr>
        <w:t>,</w:t>
      </w:r>
      <w:r w:rsidR="00676F88" w:rsidRPr="00D77D63">
        <w:rPr>
          <w:rFonts w:ascii="Times New Roman" w:eastAsia="Times New Roman" w:hAnsi="Times New Roman" w:cs="Times New Roman"/>
          <w:sz w:val="24"/>
          <w:szCs w:val="24"/>
        </w:rPr>
        <w:t xml:space="preserve"> </w:t>
      </w:r>
      <w:r w:rsidR="00587FC9" w:rsidRPr="00D77D63">
        <w:rPr>
          <w:rFonts w:ascii="Times New Roman" w:eastAsia="Times New Roman" w:hAnsi="Times New Roman" w:cs="Times New Roman"/>
          <w:sz w:val="24"/>
          <w:szCs w:val="24"/>
        </w:rPr>
        <w:t>pagal sutartyje nurodytą įkainį paskaičiuota schemos parengimo kaina</w:t>
      </w:r>
      <w:r w:rsidR="00676F88" w:rsidRPr="00D77D63">
        <w:rPr>
          <w:rFonts w:ascii="Times New Roman" w:eastAsia="Times New Roman" w:hAnsi="Times New Roman" w:cs="Times New Roman"/>
          <w:sz w:val="24"/>
          <w:szCs w:val="24"/>
        </w:rPr>
        <w:t xml:space="preserve">. </w:t>
      </w:r>
    </w:p>
    <w:p w14:paraId="79FDF2A2" w14:textId="37E57247" w:rsidR="009C1C03" w:rsidRPr="00D77D63" w:rsidRDefault="24F4386B" w:rsidP="00F52393">
      <w:pPr>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6.4. </w:t>
      </w:r>
      <w:r w:rsidR="00587FC9" w:rsidRPr="00D77D63">
        <w:rPr>
          <w:rFonts w:ascii="Times New Roman" w:eastAsia="Times New Roman" w:hAnsi="Times New Roman" w:cs="Times New Roman"/>
          <w:sz w:val="24"/>
          <w:szCs w:val="24"/>
        </w:rPr>
        <w:t>Rangovas, g</w:t>
      </w:r>
      <w:r w:rsidR="00676F88" w:rsidRPr="00D77D63">
        <w:rPr>
          <w:rFonts w:ascii="Times New Roman" w:eastAsia="Times New Roman" w:hAnsi="Times New Roman" w:cs="Times New Roman"/>
          <w:sz w:val="24"/>
          <w:szCs w:val="24"/>
        </w:rPr>
        <w:t>avęs Užsakovo partvirtinimą</w:t>
      </w:r>
      <w:r w:rsidR="00587FC9" w:rsidRPr="00D77D63">
        <w:rPr>
          <w:rFonts w:ascii="Times New Roman" w:eastAsia="Times New Roman" w:hAnsi="Times New Roman" w:cs="Times New Roman"/>
          <w:sz w:val="24"/>
          <w:szCs w:val="24"/>
        </w:rPr>
        <w:t xml:space="preserve"> (per U</w:t>
      </w:r>
      <w:r w:rsidR="00C070BC" w:rsidRPr="00D77D63">
        <w:rPr>
          <w:rFonts w:ascii="Times New Roman" w:eastAsia="Times New Roman" w:hAnsi="Times New Roman" w:cs="Times New Roman"/>
          <w:sz w:val="24"/>
          <w:szCs w:val="24"/>
        </w:rPr>
        <w:t>V</w:t>
      </w:r>
      <w:r w:rsidR="00587FC9" w:rsidRPr="00D77D63">
        <w:rPr>
          <w:rFonts w:ascii="Times New Roman" w:eastAsia="Times New Roman" w:hAnsi="Times New Roman" w:cs="Times New Roman"/>
          <w:sz w:val="24"/>
          <w:szCs w:val="24"/>
        </w:rPr>
        <w:t>S)</w:t>
      </w:r>
      <w:r w:rsidR="00676F88" w:rsidRPr="00D77D63">
        <w:rPr>
          <w:rFonts w:ascii="Times New Roman" w:eastAsia="Times New Roman" w:hAnsi="Times New Roman" w:cs="Times New Roman"/>
          <w:sz w:val="24"/>
          <w:szCs w:val="24"/>
        </w:rPr>
        <w:t xml:space="preserve">, </w:t>
      </w:r>
      <w:r w:rsidR="00587FC9" w:rsidRPr="00D77D63">
        <w:rPr>
          <w:rFonts w:ascii="Times New Roman" w:eastAsia="Times New Roman" w:hAnsi="Times New Roman" w:cs="Times New Roman"/>
          <w:sz w:val="24"/>
          <w:szCs w:val="24"/>
        </w:rPr>
        <w:t xml:space="preserve">rengia </w:t>
      </w:r>
      <w:r w:rsidR="00676F88" w:rsidRPr="00D77D63">
        <w:rPr>
          <w:rFonts w:ascii="Times New Roman" w:eastAsia="Times New Roman" w:hAnsi="Times New Roman" w:cs="Times New Roman"/>
          <w:sz w:val="24"/>
          <w:szCs w:val="24"/>
        </w:rPr>
        <w:t>schem</w:t>
      </w:r>
      <w:r w:rsidR="00156333" w:rsidRPr="00D77D63">
        <w:rPr>
          <w:rFonts w:ascii="Times New Roman" w:eastAsia="Times New Roman" w:hAnsi="Times New Roman" w:cs="Times New Roman"/>
          <w:sz w:val="24"/>
          <w:szCs w:val="24"/>
        </w:rPr>
        <w:t>as</w:t>
      </w:r>
      <w:r w:rsidR="00084CEE" w:rsidRPr="00D77D63">
        <w:rPr>
          <w:rFonts w:ascii="Times New Roman" w:eastAsia="Times New Roman" w:hAnsi="Times New Roman" w:cs="Times New Roman"/>
          <w:sz w:val="24"/>
          <w:szCs w:val="24"/>
        </w:rPr>
        <w:t>, aprašus, projektus</w:t>
      </w:r>
      <w:r w:rsidR="00156333" w:rsidRPr="00D77D63" w:rsidDel="00587FC9">
        <w:rPr>
          <w:rFonts w:ascii="Times New Roman" w:eastAsia="Times New Roman" w:hAnsi="Times New Roman" w:cs="Times New Roman"/>
          <w:sz w:val="24"/>
          <w:szCs w:val="24"/>
        </w:rPr>
        <w:t xml:space="preserve"> </w:t>
      </w:r>
      <w:r w:rsidR="0059270E" w:rsidRPr="00D77D63">
        <w:rPr>
          <w:rFonts w:ascii="Times New Roman" w:eastAsia="Times New Roman" w:hAnsi="Times New Roman" w:cs="Times New Roman"/>
          <w:sz w:val="24"/>
          <w:szCs w:val="24"/>
        </w:rPr>
        <w:t xml:space="preserve">vadovaudamasis Kelių eismo taisyklėmis, </w:t>
      </w:r>
      <w:r w:rsidR="00A177D2" w:rsidRPr="00D77D63">
        <w:rPr>
          <w:rFonts w:ascii="Times New Roman" w:eastAsia="Times New Roman" w:hAnsi="Times New Roman" w:cs="Times New Roman"/>
          <w:sz w:val="24"/>
          <w:szCs w:val="24"/>
        </w:rPr>
        <w:t>STR 2.03.01:2019 „Statinių prieinamumas“, STR 2.06.04:2014 „Gatvės ir vietinės reikšmės keliai. Bendrieji reikalavimai“</w:t>
      </w:r>
      <w:r w:rsidR="0059270E" w:rsidRPr="00D77D63">
        <w:rPr>
          <w:rFonts w:ascii="Times New Roman" w:eastAsia="Times New Roman" w:hAnsi="Times New Roman" w:cs="Times New Roman"/>
          <w:sz w:val="24"/>
          <w:szCs w:val="24"/>
        </w:rPr>
        <w:t xml:space="preserve">, </w:t>
      </w:r>
      <w:r w:rsidR="00A177D2" w:rsidRPr="00D77D63">
        <w:rPr>
          <w:rFonts w:ascii="Times New Roman" w:eastAsia="Times New Roman" w:hAnsi="Times New Roman" w:cs="Times New Roman"/>
          <w:sz w:val="24"/>
          <w:szCs w:val="24"/>
        </w:rPr>
        <w:t>Kelio ženklų įrengimo ir vertikaliojo ženklinimo</w:t>
      </w:r>
      <w:r w:rsidR="005512D0" w:rsidRPr="00D77D63">
        <w:rPr>
          <w:rFonts w:ascii="Times New Roman" w:eastAsia="Times New Roman" w:hAnsi="Times New Roman" w:cs="Times New Roman"/>
          <w:sz w:val="24"/>
          <w:szCs w:val="24"/>
        </w:rPr>
        <w:t xml:space="preserve"> taisyklėmis,</w:t>
      </w:r>
      <w:r w:rsidR="00A177D2" w:rsidRPr="00D77D63">
        <w:rPr>
          <w:rFonts w:ascii="Times New Roman" w:eastAsia="Times New Roman" w:hAnsi="Times New Roman" w:cs="Times New Roman"/>
          <w:sz w:val="24"/>
          <w:szCs w:val="24"/>
        </w:rPr>
        <w:t xml:space="preserve"> Kelių horizontaliojo ženklinimo taisyklėmis, </w:t>
      </w:r>
      <w:r w:rsidR="0089747E" w:rsidRPr="00D77D63">
        <w:rPr>
          <w:rFonts w:ascii="Times New Roman" w:eastAsia="Times New Roman" w:hAnsi="Times New Roman" w:cs="Times New Roman"/>
          <w:sz w:val="24"/>
          <w:szCs w:val="24"/>
        </w:rPr>
        <w:t>Vilniaus miesto savivaldybės administracijos direktoriaus 2018-12-17 įsakymu Nr. 30-3844/18(2.1.1.E-TD2) „Dėl susisiekimo pėsčiomis projektų Vilniaus miesto savivaldybėje rengimo ir įgyvendinimo rekomendacijų tvirtinimo“</w:t>
      </w:r>
      <w:r w:rsidR="00093E39" w:rsidRPr="00D77D63">
        <w:rPr>
          <w:rFonts w:ascii="Times New Roman" w:eastAsia="Times New Roman" w:hAnsi="Times New Roman" w:cs="Times New Roman"/>
          <w:sz w:val="24"/>
          <w:szCs w:val="24"/>
        </w:rPr>
        <w:t xml:space="preserve">, Inžinerinių </w:t>
      </w:r>
      <w:r w:rsidR="00492634" w:rsidRPr="00D77D63">
        <w:rPr>
          <w:rFonts w:ascii="Times New Roman" w:eastAsia="Times New Roman" w:hAnsi="Times New Roman" w:cs="Times New Roman"/>
          <w:sz w:val="24"/>
          <w:szCs w:val="24"/>
        </w:rPr>
        <w:t>eismo saugumo priemonių įgyvendinimo</w:t>
      </w:r>
      <w:r w:rsidR="00093E39" w:rsidRPr="00D77D63">
        <w:rPr>
          <w:rFonts w:ascii="Times New Roman" w:eastAsia="Times New Roman" w:hAnsi="Times New Roman" w:cs="Times New Roman"/>
          <w:sz w:val="24"/>
          <w:szCs w:val="24"/>
        </w:rPr>
        <w:t xml:space="preserve"> rekomendacijomis</w:t>
      </w:r>
      <w:r w:rsidR="00CA69A3" w:rsidRPr="00D77D63">
        <w:rPr>
          <w:rFonts w:ascii="Times New Roman" w:eastAsia="Times New Roman" w:hAnsi="Times New Roman" w:cs="Times New Roman"/>
          <w:sz w:val="24"/>
          <w:szCs w:val="24"/>
        </w:rPr>
        <w:t xml:space="preserve"> (arba analogiškomis)</w:t>
      </w:r>
      <w:r w:rsidR="00093E39" w:rsidRPr="00D77D63">
        <w:rPr>
          <w:rFonts w:ascii="Times New Roman" w:eastAsia="Times New Roman" w:hAnsi="Times New Roman" w:cs="Times New Roman"/>
          <w:sz w:val="24"/>
          <w:szCs w:val="24"/>
        </w:rPr>
        <w:t xml:space="preserve"> (toliau – R</w:t>
      </w:r>
      <w:r w:rsidR="00384DC4" w:rsidRPr="00D77D63">
        <w:rPr>
          <w:rFonts w:ascii="Times New Roman" w:eastAsia="Times New Roman" w:hAnsi="Times New Roman" w:cs="Times New Roman"/>
          <w:sz w:val="24"/>
          <w:szCs w:val="24"/>
        </w:rPr>
        <w:t>ekomendacijos</w:t>
      </w:r>
      <w:r w:rsidR="00093E39" w:rsidRPr="00D77D63">
        <w:rPr>
          <w:rFonts w:ascii="Times New Roman" w:eastAsia="Times New Roman" w:hAnsi="Times New Roman" w:cs="Times New Roman"/>
          <w:sz w:val="24"/>
          <w:szCs w:val="24"/>
        </w:rPr>
        <w:t>)</w:t>
      </w:r>
      <w:r w:rsidR="00E95244" w:rsidRPr="00D77D63">
        <w:rPr>
          <w:rFonts w:ascii="Times New Roman" w:eastAsia="Times New Roman" w:hAnsi="Times New Roman" w:cs="Times New Roman"/>
          <w:sz w:val="24"/>
          <w:szCs w:val="24"/>
        </w:rPr>
        <w:t>, Pėsčiųjų perėjimo per kelius ir gatves organizavimo taisykl</w:t>
      </w:r>
      <w:r w:rsidR="007D4442" w:rsidRPr="00D77D63">
        <w:rPr>
          <w:rFonts w:ascii="Times New Roman" w:eastAsia="Times New Roman" w:hAnsi="Times New Roman" w:cs="Times New Roman"/>
          <w:sz w:val="24"/>
          <w:szCs w:val="24"/>
        </w:rPr>
        <w:t>ėmis</w:t>
      </w:r>
      <w:r w:rsidR="0089747E" w:rsidRPr="00D77D63">
        <w:rPr>
          <w:rFonts w:ascii="Times New Roman" w:eastAsia="Times New Roman" w:hAnsi="Times New Roman" w:cs="Times New Roman"/>
          <w:sz w:val="24"/>
          <w:szCs w:val="24"/>
        </w:rPr>
        <w:t xml:space="preserve"> ir kitais</w:t>
      </w:r>
      <w:r w:rsidR="00C00003" w:rsidRPr="00D77D63">
        <w:rPr>
          <w:rFonts w:ascii="Times New Roman" w:eastAsia="Times New Roman" w:hAnsi="Times New Roman" w:cs="Times New Roman"/>
          <w:sz w:val="24"/>
          <w:szCs w:val="24"/>
        </w:rPr>
        <w:t xml:space="preserve"> </w:t>
      </w:r>
      <w:r w:rsidR="00AB2BE6" w:rsidRPr="00D77D63">
        <w:rPr>
          <w:rFonts w:ascii="Times New Roman" w:eastAsia="Times New Roman" w:hAnsi="Times New Roman" w:cs="Times New Roman"/>
          <w:sz w:val="24"/>
          <w:szCs w:val="24"/>
        </w:rPr>
        <w:t>Lietuvos Respublikos bei Vilniaus miesto s</w:t>
      </w:r>
      <w:r w:rsidR="00A177D2" w:rsidRPr="00D77D63">
        <w:rPr>
          <w:rFonts w:ascii="Times New Roman" w:eastAsia="Times New Roman" w:hAnsi="Times New Roman" w:cs="Times New Roman"/>
          <w:sz w:val="24"/>
          <w:szCs w:val="24"/>
        </w:rPr>
        <w:t>avivaldybės teisės aktais</w:t>
      </w:r>
      <w:r w:rsidR="00601D35" w:rsidRPr="00D77D63">
        <w:rPr>
          <w:rFonts w:ascii="Times New Roman" w:eastAsia="Times New Roman" w:hAnsi="Times New Roman" w:cs="Times New Roman"/>
          <w:sz w:val="24"/>
          <w:szCs w:val="24"/>
        </w:rPr>
        <w:t>,</w:t>
      </w:r>
      <w:r w:rsidR="00A177D2" w:rsidRPr="00D77D63">
        <w:rPr>
          <w:rFonts w:ascii="Times New Roman" w:eastAsia="Times New Roman" w:hAnsi="Times New Roman" w:cs="Times New Roman"/>
          <w:sz w:val="24"/>
          <w:szCs w:val="24"/>
        </w:rPr>
        <w:t xml:space="preserve"> norm</w:t>
      </w:r>
      <w:r w:rsidR="00601D35" w:rsidRPr="00D77D63">
        <w:rPr>
          <w:rFonts w:ascii="Times New Roman" w:eastAsia="Times New Roman" w:hAnsi="Times New Roman" w:cs="Times New Roman"/>
          <w:sz w:val="24"/>
          <w:szCs w:val="24"/>
        </w:rPr>
        <w:t>atyviniais</w:t>
      </w:r>
      <w:r w:rsidR="00A177D2" w:rsidRPr="00D77D63">
        <w:rPr>
          <w:rFonts w:ascii="Times New Roman" w:eastAsia="Times New Roman" w:hAnsi="Times New Roman" w:cs="Times New Roman"/>
          <w:sz w:val="24"/>
          <w:szCs w:val="24"/>
        </w:rPr>
        <w:t xml:space="preserve"> dokumentais</w:t>
      </w:r>
      <w:r w:rsidR="000F2407" w:rsidRPr="00D77D63">
        <w:rPr>
          <w:rFonts w:ascii="Times New Roman" w:eastAsia="Times New Roman" w:hAnsi="Times New Roman" w:cs="Times New Roman"/>
          <w:sz w:val="24"/>
          <w:szCs w:val="24"/>
        </w:rPr>
        <w:t xml:space="preserve"> </w:t>
      </w:r>
      <w:r w:rsidR="007D4442" w:rsidRPr="00D77D63">
        <w:rPr>
          <w:rFonts w:ascii="Times New Roman" w:eastAsia="Times New Roman" w:hAnsi="Times New Roman" w:cs="Times New Roman"/>
          <w:sz w:val="24"/>
          <w:szCs w:val="24"/>
        </w:rPr>
        <w:t>(aktualiomis redakcijomis)</w:t>
      </w:r>
      <w:r w:rsidR="00676F88" w:rsidRPr="00D77D63">
        <w:rPr>
          <w:rFonts w:ascii="Times New Roman" w:eastAsia="Times New Roman" w:hAnsi="Times New Roman" w:cs="Times New Roman"/>
          <w:sz w:val="24"/>
          <w:szCs w:val="24"/>
        </w:rPr>
        <w:t>. Rangovui pateikus schem</w:t>
      </w:r>
      <w:r w:rsidR="00A177D2" w:rsidRPr="00D77D63">
        <w:rPr>
          <w:rFonts w:ascii="Times New Roman" w:eastAsia="Times New Roman" w:hAnsi="Times New Roman" w:cs="Times New Roman"/>
          <w:sz w:val="24"/>
          <w:szCs w:val="24"/>
        </w:rPr>
        <w:t>as</w:t>
      </w:r>
      <w:r w:rsidR="000F2407" w:rsidRPr="00D77D63">
        <w:rPr>
          <w:rFonts w:ascii="Times New Roman" w:eastAsia="Times New Roman" w:hAnsi="Times New Roman" w:cs="Times New Roman"/>
          <w:sz w:val="24"/>
          <w:szCs w:val="24"/>
        </w:rPr>
        <w:t xml:space="preserve"> </w:t>
      </w:r>
      <w:r w:rsidR="00676F88" w:rsidRPr="00D77D63">
        <w:rPr>
          <w:rFonts w:ascii="Times New Roman" w:eastAsia="Times New Roman" w:hAnsi="Times New Roman" w:cs="Times New Roman"/>
          <w:sz w:val="24"/>
          <w:szCs w:val="24"/>
        </w:rPr>
        <w:t>su klaidomis</w:t>
      </w:r>
      <w:r w:rsidR="00A177D2" w:rsidRPr="00D77D63">
        <w:rPr>
          <w:rFonts w:ascii="Times New Roman" w:eastAsia="Times New Roman" w:hAnsi="Times New Roman" w:cs="Times New Roman"/>
          <w:sz w:val="24"/>
          <w:szCs w:val="24"/>
        </w:rPr>
        <w:t xml:space="preserve"> ar neatitinkanči</w:t>
      </w:r>
      <w:r w:rsidR="00D701C1" w:rsidRPr="00D77D63">
        <w:rPr>
          <w:rFonts w:ascii="Times New Roman" w:eastAsia="Times New Roman" w:hAnsi="Times New Roman" w:cs="Times New Roman"/>
          <w:sz w:val="24"/>
          <w:szCs w:val="24"/>
        </w:rPr>
        <w:t>a</w:t>
      </w:r>
      <w:r w:rsidR="00A177D2" w:rsidRPr="00D77D63">
        <w:rPr>
          <w:rFonts w:ascii="Times New Roman" w:eastAsia="Times New Roman" w:hAnsi="Times New Roman" w:cs="Times New Roman"/>
          <w:sz w:val="24"/>
          <w:szCs w:val="24"/>
        </w:rPr>
        <w:t xml:space="preserve">s teisės aktų </w:t>
      </w:r>
      <w:r w:rsidR="5DB51C52" w:rsidRPr="00D77D63">
        <w:rPr>
          <w:rFonts w:ascii="Times New Roman" w:eastAsia="Times New Roman" w:hAnsi="Times New Roman" w:cs="Times New Roman"/>
          <w:sz w:val="24"/>
          <w:szCs w:val="24"/>
        </w:rPr>
        <w:t>reikalavim</w:t>
      </w:r>
      <w:r w:rsidR="3D89B181" w:rsidRPr="00D77D63">
        <w:rPr>
          <w:rFonts w:ascii="Times New Roman" w:eastAsia="Times New Roman" w:hAnsi="Times New Roman" w:cs="Times New Roman"/>
          <w:sz w:val="24"/>
          <w:szCs w:val="24"/>
        </w:rPr>
        <w:t>ų</w:t>
      </w:r>
      <w:r w:rsidR="00676F88" w:rsidRPr="00D77D63">
        <w:rPr>
          <w:rFonts w:ascii="Times New Roman" w:eastAsia="Times New Roman" w:hAnsi="Times New Roman" w:cs="Times New Roman"/>
          <w:sz w:val="24"/>
          <w:szCs w:val="24"/>
        </w:rPr>
        <w:t xml:space="preserve">, privalo </w:t>
      </w:r>
      <w:r w:rsidR="00A177D2" w:rsidRPr="00D77D63">
        <w:rPr>
          <w:rFonts w:ascii="Times New Roman" w:eastAsia="Times New Roman" w:hAnsi="Times New Roman" w:cs="Times New Roman"/>
          <w:sz w:val="24"/>
          <w:szCs w:val="24"/>
        </w:rPr>
        <w:t>j</w:t>
      </w:r>
      <w:r w:rsidR="00885876" w:rsidRPr="00D77D63">
        <w:rPr>
          <w:rFonts w:ascii="Times New Roman" w:eastAsia="Times New Roman" w:hAnsi="Times New Roman" w:cs="Times New Roman"/>
          <w:sz w:val="24"/>
          <w:szCs w:val="24"/>
        </w:rPr>
        <w:t>a</w:t>
      </w:r>
      <w:r w:rsidR="00A177D2" w:rsidRPr="00D77D63">
        <w:rPr>
          <w:rFonts w:ascii="Times New Roman" w:eastAsia="Times New Roman" w:hAnsi="Times New Roman" w:cs="Times New Roman"/>
          <w:sz w:val="24"/>
          <w:szCs w:val="24"/>
        </w:rPr>
        <w:t xml:space="preserve">s </w:t>
      </w:r>
      <w:r w:rsidR="00676F88" w:rsidRPr="00D77D63">
        <w:rPr>
          <w:rFonts w:ascii="Times New Roman" w:eastAsia="Times New Roman" w:hAnsi="Times New Roman" w:cs="Times New Roman"/>
          <w:sz w:val="24"/>
          <w:szCs w:val="24"/>
        </w:rPr>
        <w:t>ištaisyti per 1 darbo dieną neatlygintinai. Pakartotinai pateikus</w:t>
      </w:r>
      <w:r w:rsidR="00885876" w:rsidRPr="00D77D63">
        <w:rPr>
          <w:rFonts w:ascii="Times New Roman" w:eastAsia="Times New Roman" w:hAnsi="Times New Roman" w:cs="Times New Roman"/>
          <w:sz w:val="24"/>
          <w:szCs w:val="24"/>
        </w:rPr>
        <w:t xml:space="preserve"> schemą</w:t>
      </w:r>
      <w:r w:rsidR="00676F88" w:rsidRPr="00D77D63">
        <w:rPr>
          <w:rFonts w:ascii="Times New Roman" w:eastAsia="Times New Roman" w:hAnsi="Times New Roman" w:cs="Times New Roman"/>
          <w:sz w:val="24"/>
          <w:szCs w:val="24"/>
        </w:rPr>
        <w:t xml:space="preserve"> </w:t>
      </w:r>
      <w:r w:rsidR="000F59B0" w:rsidRPr="00D77D63">
        <w:rPr>
          <w:rFonts w:ascii="Times New Roman" w:eastAsia="Times New Roman" w:hAnsi="Times New Roman" w:cs="Times New Roman"/>
          <w:sz w:val="24"/>
          <w:szCs w:val="24"/>
        </w:rPr>
        <w:t xml:space="preserve">su </w:t>
      </w:r>
      <w:r w:rsidR="003C11C1" w:rsidRPr="00D77D63">
        <w:rPr>
          <w:rFonts w:ascii="Times New Roman" w:eastAsia="Times New Roman" w:hAnsi="Times New Roman" w:cs="Times New Roman"/>
          <w:sz w:val="24"/>
          <w:szCs w:val="24"/>
        </w:rPr>
        <w:t>esminiais</w:t>
      </w:r>
      <w:r w:rsidR="000F74AB" w:rsidRPr="00D77D63">
        <w:rPr>
          <w:rStyle w:val="Puslapioinaosnuoroda"/>
          <w:rFonts w:ascii="Times New Roman" w:eastAsia="Times New Roman" w:hAnsi="Times New Roman"/>
          <w:sz w:val="24"/>
          <w:szCs w:val="24"/>
        </w:rPr>
        <w:footnoteReference w:id="3"/>
      </w:r>
      <w:r w:rsidR="000F59B0" w:rsidRPr="00D77D63">
        <w:rPr>
          <w:rFonts w:ascii="Times New Roman" w:eastAsia="Times New Roman" w:hAnsi="Times New Roman" w:cs="Times New Roman"/>
          <w:sz w:val="24"/>
          <w:szCs w:val="24"/>
        </w:rPr>
        <w:t xml:space="preserve"> </w:t>
      </w:r>
      <w:r w:rsidR="003C11C1" w:rsidRPr="00D77D63">
        <w:rPr>
          <w:rFonts w:ascii="Times New Roman" w:eastAsia="Times New Roman" w:hAnsi="Times New Roman" w:cs="Times New Roman"/>
          <w:sz w:val="24"/>
          <w:szCs w:val="24"/>
        </w:rPr>
        <w:t xml:space="preserve">trūkumais </w:t>
      </w:r>
      <w:r w:rsidR="002039E0" w:rsidRPr="00D77D63">
        <w:rPr>
          <w:rFonts w:ascii="Times New Roman" w:eastAsia="Times New Roman" w:hAnsi="Times New Roman" w:cs="Times New Roman"/>
          <w:sz w:val="24"/>
          <w:szCs w:val="24"/>
        </w:rPr>
        <w:t xml:space="preserve">ir (ar) praleidus </w:t>
      </w:r>
      <w:r w:rsidR="00753907" w:rsidRPr="00D77D63">
        <w:rPr>
          <w:rFonts w:ascii="Times New Roman" w:eastAsia="Times New Roman" w:hAnsi="Times New Roman" w:cs="Times New Roman"/>
          <w:sz w:val="24"/>
          <w:szCs w:val="24"/>
        </w:rPr>
        <w:t xml:space="preserve">užsakymo įvykdymo </w:t>
      </w:r>
      <w:r w:rsidR="002039E0" w:rsidRPr="00D77D63">
        <w:rPr>
          <w:rFonts w:ascii="Times New Roman" w:eastAsia="Times New Roman" w:hAnsi="Times New Roman" w:cs="Times New Roman"/>
          <w:sz w:val="24"/>
          <w:szCs w:val="24"/>
        </w:rPr>
        <w:t>terminą</w:t>
      </w:r>
      <w:r w:rsidR="00753907" w:rsidRPr="00D77D63">
        <w:rPr>
          <w:rFonts w:ascii="Times New Roman" w:eastAsia="Times New Roman" w:hAnsi="Times New Roman" w:cs="Times New Roman"/>
          <w:sz w:val="24"/>
          <w:szCs w:val="24"/>
        </w:rPr>
        <w:t xml:space="preserve"> bus skaičiuojama </w:t>
      </w:r>
      <w:r w:rsidR="00A333F1" w:rsidRPr="00D77D63">
        <w:rPr>
          <w:rFonts w:ascii="Times New Roman" w:eastAsia="Times New Roman" w:hAnsi="Times New Roman" w:cs="Times New Roman"/>
          <w:sz w:val="24"/>
          <w:szCs w:val="24"/>
        </w:rPr>
        <w:t xml:space="preserve">bauda, numatyta </w:t>
      </w:r>
      <w:r w:rsidR="00F609D0" w:rsidRPr="00D77D63">
        <w:rPr>
          <w:rFonts w:ascii="Times New Roman" w:eastAsia="Times New Roman" w:hAnsi="Times New Roman" w:cs="Times New Roman"/>
          <w:sz w:val="24"/>
          <w:szCs w:val="24"/>
        </w:rPr>
        <w:t>S</w:t>
      </w:r>
      <w:r w:rsidR="00A333F1" w:rsidRPr="00D77D63">
        <w:rPr>
          <w:rFonts w:ascii="Times New Roman" w:eastAsia="Times New Roman" w:hAnsi="Times New Roman" w:cs="Times New Roman"/>
          <w:sz w:val="24"/>
          <w:szCs w:val="24"/>
        </w:rPr>
        <w:t>utartyje.</w:t>
      </w:r>
      <w:r w:rsidR="00676F88" w:rsidRPr="00D77D63">
        <w:rPr>
          <w:rFonts w:ascii="Times New Roman" w:eastAsia="Times New Roman" w:hAnsi="Times New Roman" w:cs="Times New Roman"/>
          <w:sz w:val="24"/>
          <w:szCs w:val="24"/>
        </w:rPr>
        <w:t xml:space="preserve"> Užsakovas turi teisę anuliuoti užsakymą</w:t>
      </w:r>
      <w:r w:rsidR="00AB6E10" w:rsidRPr="00D77D63">
        <w:rPr>
          <w:rFonts w:ascii="Times New Roman" w:eastAsia="Times New Roman" w:hAnsi="Times New Roman" w:cs="Times New Roman"/>
          <w:sz w:val="24"/>
          <w:szCs w:val="24"/>
        </w:rPr>
        <w:t>,</w:t>
      </w:r>
      <w:r w:rsidR="003A0F53" w:rsidRPr="00D77D63">
        <w:rPr>
          <w:rFonts w:ascii="Times New Roman" w:eastAsia="Times New Roman" w:hAnsi="Times New Roman" w:cs="Times New Roman"/>
          <w:sz w:val="24"/>
          <w:szCs w:val="24"/>
        </w:rPr>
        <w:t xml:space="preserve"> </w:t>
      </w:r>
      <w:r w:rsidR="000F59B0" w:rsidRPr="00D77D63">
        <w:rPr>
          <w:rFonts w:ascii="Times New Roman" w:eastAsia="Times New Roman" w:hAnsi="Times New Roman" w:cs="Times New Roman"/>
          <w:sz w:val="24"/>
          <w:szCs w:val="24"/>
        </w:rPr>
        <w:t>j</w:t>
      </w:r>
      <w:r w:rsidR="00184D11" w:rsidRPr="00D77D63">
        <w:rPr>
          <w:rFonts w:ascii="Times New Roman" w:eastAsia="Times New Roman" w:hAnsi="Times New Roman" w:cs="Times New Roman"/>
          <w:sz w:val="24"/>
          <w:szCs w:val="24"/>
        </w:rPr>
        <w:t>e</w:t>
      </w:r>
      <w:r w:rsidR="000F59B0" w:rsidRPr="00D77D63">
        <w:rPr>
          <w:rFonts w:ascii="Times New Roman" w:eastAsia="Times New Roman" w:hAnsi="Times New Roman" w:cs="Times New Roman"/>
          <w:sz w:val="24"/>
          <w:szCs w:val="24"/>
        </w:rPr>
        <w:t>i du kartus buvo pateikta schema</w:t>
      </w:r>
      <w:r w:rsidR="00C329BE" w:rsidRPr="00D77D63">
        <w:rPr>
          <w:rFonts w:ascii="Times New Roman" w:eastAsia="Times New Roman" w:hAnsi="Times New Roman" w:cs="Times New Roman"/>
          <w:sz w:val="24"/>
          <w:szCs w:val="24"/>
        </w:rPr>
        <w:t xml:space="preserve"> su </w:t>
      </w:r>
      <w:r w:rsidR="00F059C9" w:rsidRPr="00D77D63">
        <w:rPr>
          <w:rFonts w:ascii="Times New Roman" w:eastAsia="Times New Roman" w:hAnsi="Times New Roman" w:cs="Times New Roman"/>
          <w:sz w:val="24"/>
          <w:szCs w:val="24"/>
        </w:rPr>
        <w:t>esminiais trūkumais</w:t>
      </w:r>
      <w:r w:rsidR="00676F88" w:rsidRPr="00D77D63">
        <w:rPr>
          <w:rFonts w:ascii="Times New Roman" w:eastAsia="Times New Roman" w:hAnsi="Times New Roman" w:cs="Times New Roman"/>
          <w:sz w:val="24"/>
          <w:szCs w:val="24"/>
        </w:rPr>
        <w:t>.</w:t>
      </w:r>
      <w:r w:rsidR="00330A57" w:rsidRPr="00D77D63">
        <w:rPr>
          <w:rFonts w:ascii="Times New Roman" w:eastAsia="Times New Roman" w:hAnsi="Times New Roman" w:cs="Times New Roman"/>
          <w:sz w:val="24"/>
          <w:szCs w:val="24"/>
        </w:rPr>
        <w:t xml:space="preserve"> </w:t>
      </w:r>
    </w:p>
    <w:p w14:paraId="12CACFB6" w14:textId="47A0C866" w:rsidR="002146DD" w:rsidRPr="00D77D63" w:rsidRDefault="7B737588" w:rsidP="00F52393">
      <w:pPr>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lastRenderedPageBreak/>
        <w:t xml:space="preserve">6.5. </w:t>
      </w:r>
      <w:r w:rsidR="44687DDE" w:rsidRPr="00D77D63">
        <w:rPr>
          <w:rFonts w:ascii="Times New Roman" w:eastAsia="Times New Roman" w:hAnsi="Times New Roman" w:cs="Times New Roman"/>
          <w:sz w:val="24"/>
          <w:szCs w:val="24"/>
        </w:rPr>
        <w:t xml:space="preserve">Baigus </w:t>
      </w:r>
      <w:r w:rsidR="7C7D12BD" w:rsidRPr="00D77D63">
        <w:rPr>
          <w:rFonts w:ascii="Times New Roman" w:eastAsia="Times New Roman" w:hAnsi="Times New Roman" w:cs="Times New Roman"/>
          <w:sz w:val="24"/>
          <w:szCs w:val="24"/>
        </w:rPr>
        <w:t>D</w:t>
      </w:r>
      <w:r w:rsidR="44687DDE" w:rsidRPr="00D77D63">
        <w:rPr>
          <w:rFonts w:ascii="Times New Roman" w:eastAsia="Times New Roman" w:hAnsi="Times New Roman" w:cs="Times New Roman"/>
          <w:sz w:val="24"/>
          <w:szCs w:val="24"/>
        </w:rPr>
        <w:t>arbus</w:t>
      </w:r>
      <w:r w:rsidR="1F93F3DF" w:rsidRPr="00D77D63">
        <w:rPr>
          <w:rFonts w:ascii="Times New Roman" w:eastAsia="Times New Roman" w:hAnsi="Times New Roman" w:cs="Times New Roman"/>
          <w:sz w:val="24"/>
          <w:szCs w:val="24"/>
        </w:rPr>
        <w:t xml:space="preserve"> </w:t>
      </w:r>
      <w:r w:rsidR="44687DDE" w:rsidRPr="00D77D63">
        <w:rPr>
          <w:rFonts w:ascii="Times New Roman" w:eastAsia="Times New Roman" w:hAnsi="Times New Roman" w:cs="Times New Roman"/>
          <w:sz w:val="24"/>
          <w:szCs w:val="24"/>
        </w:rPr>
        <w:t>privaloma pateikti išpildomąją dokumentaciją (geodezinę nuotrauką ir projektine dokumentaciją). Visi dokumentai perduodami redaguojamame (</w:t>
      </w:r>
      <w:proofErr w:type="spellStart"/>
      <w:r w:rsidR="44687DDE" w:rsidRPr="00D77D63">
        <w:rPr>
          <w:rFonts w:ascii="Times New Roman" w:eastAsia="Times New Roman" w:hAnsi="Times New Roman" w:cs="Times New Roman"/>
          <w:sz w:val="24"/>
          <w:szCs w:val="24"/>
        </w:rPr>
        <w:t>word</w:t>
      </w:r>
      <w:proofErr w:type="spellEnd"/>
      <w:r w:rsidR="44687DDE" w:rsidRPr="00D77D63">
        <w:rPr>
          <w:rFonts w:ascii="Times New Roman" w:eastAsia="Times New Roman" w:hAnsi="Times New Roman" w:cs="Times New Roman"/>
          <w:sz w:val="24"/>
          <w:szCs w:val="24"/>
        </w:rPr>
        <w:t xml:space="preserve">, </w:t>
      </w:r>
      <w:proofErr w:type="spellStart"/>
      <w:r w:rsidR="44687DDE" w:rsidRPr="00D77D63">
        <w:rPr>
          <w:rFonts w:ascii="Times New Roman" w:eastAsia="Times New Roman" w:hAnsi="Times New Roman" w:cs="Times New Roman"/>
          <w:sz w:val="24"/>
          <w:szCs w:val="24"/>
        </w:rPr>
        <w:t>excel</w:t>
      </w:r>
      <w:proofErr w:type="spellEnd"/>
      <w:r w:rsidR="44687DDE" w:rsidRPr="00D77D63">
        <w:rPr>
          <w:rFonts w:ascii="Times New Roman" w:eastAsia="Times New Roman" w:hAnsi="Times New Roman" w:cs="Times New Roman"/>
          <w:sz w:val="24"/>
          <w:szCs w:val="24"/>
        </w:rPr>
        <w:t xml:space="preserve">, </w:t>
      </w:r>
      <w:proofErr w:type="spellStart"/>
      <w:r w:rsidR="44687DDE" w:rsidRPr="00D77D63">
        <w:rPr>
          <w:rFonts w:ascii="Times New Roman" w:eastAsia="Times New Roman" w:hAnsi="Times New Roman" w:cs="Times New Roman"/>
          <w:sz w:val="24"/>
          <w:szCs w:val="24"/>
        </w:rPr>
        <w:t>dwg</w:t>
      </w:r>
      <w:proofErr w:type="spellEnd"/>
      <w:r w:rsidR="44687DDE" w:rsidRPr="00D77D63">
        <w:rPr>
          <w:rFonts w:ascii="Times New Roman" w:eastAsia="Times New Roman" w:hAnsi="Times New Roman" w:cs="Times New Roman"/>
          <w:sz w:val="24"/>
          <w:szCs w:val="24"/>
        </w:rPr>
        <w:t xml:space="preserve">) formate ir </w:t>
      </w:r>
      <w:proofErr w:type="spellStart"/>
      <w:r w:rsidR="44687DDE" w:rsidRPr="00D77D63">
        <w:rPr>
          <w:rFonts w:ascii="Times New Roman" w:eastAsia="Times New Roman" w:hAnsi="Times New Roman" w:cs="Times New Roman"/>
          <w:sz w:val="24"/>
          <w:szCs w:val="24"/>
        </w:rPr>
        <w:t>pdf</w:t>
      </w:r>
      <w:proofErr w:type="spellEnd"/>
      <w:r w:rsidR="44687DDE" w:rsidRPr="00D77D63">
        <w:rPr>
          <w:rFonts w:ascii="Times New Roman" w:eastAsia="Times New Roman" w:hAnsi="Times New Roman" w:cs="Times New Roman"/>
          <w:sz w:val="24"/>
          <w:szCs w:val="24"/>
        </w:rPr>
        <w:t xml:space="preserve">. </w:t>
      </w:r>
      <w:r w:rsidR="0DFFBCC2" w:rsidRPr="00D77D63">
        <w:rPr>
          <w:rFonts w:ascii="Times New Roman" w:eastAsia="Times New Roman" w:hAnsi="Times New Roman" w:cs="Times New Roman"/>
          <w:sz w:val="24"/>
          <w:szCs w:val="24"/>
        </w:rPr>
        <w:t>f</w:t>
      </w:r>
      <w:r w:rsidR="44687DDE" w:rsidRPr="00D77D63">
        <w:rPr>
          <w:rFonts w:ascii="Times New Roman" w:eastAsia="Times New Roman" w:hAnsi="Times New Roman" w:cs="Times New Roman"/>
          <w:sz w:val="24"/>
          <w:szCs w:val="24"/>
        </w:rPr>
        <w:t>ormate</w:t>
      </w:r>
      <w:r w:rsidR="3360B029" w:rsidRPr="00D77D63">
        <w:rPr>
          <w:rFonts w:ascii="Times New Roman" w:eastAsia="Times New Roman" w:hAnsi="Times New Roman" w:cs="Times New Roman"/>
          <w:sz w:val="24"/>
          <w:szCs w:val="24"/>
        </w:rPr>
        <w:t>,</w:t>
      </w:r>
      <w:r w:rsidR="44687DDE" w:rsidRPr="00D77D63">
        <w:rPr>
          <w:rFonts w:ascii="Times New Roman" w:eastAsia="Times New Roman" w:hAnsi="Times New Roman" w:cs="Times New Roman"/>
          <w:sz w:val="24"/>
          <w:szCs w:val="24"/>
        </w:rPr>
        <w:t xml:space="preserve"> pasirašyt</w:t>
      </w:r>
      <w:r w:rsidR="6F340F6B" w:rsidRPr="00D77D63">
        <w:rPr>
          <w:rFonts w:ascii="Times New Roman" w:eastAsia="Times New Roman" w:hAnsi="Times New Roman" w:cs="Times New Roman"/>
          <w:sz w:val="24"/>
          <w:szCs w:val="24"/>
        </w:rPr>
        <w:t>ame</w:t>
      </w:r>
      <w:r w:rsidR="44687DDE" w:rsidRPr="00D77D63">
        <w:rPr>
          <w:rFonts w:ascii="Times New Roman" w:eastAsia="Times New Roman" w:hAnsi="Times New Roman" w:cs="Times New Roman"/>
          <w:sz w:val="24"/>
          <w:szCs w:val="24"/>
        </w:rPr>
        <w:t xml:space="preserve"> saugiu elektroniniu parašu. Esant poreikiui Užsakovas gali paprašyti pateikti dokumentus ir 1 </w:t>
      </w:r>
      <w:r w:rsidR="6C1FC61E" w:rsidRPr="00D77D63">
        <w:rPr>
          <w:rFonts w:ascii="Times New Roman" w:eastAsia="Times New Roman" w:hAnsi="Times New Roman" w:cs="Times New Roman"/>
          <w:sz w:val="24"/>
          <w:szCs w:val="24"/>
        </w:rPr>
        <w:t xml:space="preserve">originalą </w:t>
      </w:r>
      <w:r w:rsidR="44687DDE" w:rsidRPr="00D77D63">
        <w:rPr>
          <w:rFonts w:ascii="Times New Roman" w:eastAsia="Times New Roman" w:hAnsi="Times New Roman" w:cs="Times New Roman"/>
          <w:sz w:val="24"/>
          <w:szCs w:val="24"/>
        </w:rPr>
        <w:t xml:space="preserve">popieriniame formate. </w:t>
      </w:r>
    </w:p>
    <w:p w14:paraId="3DD9AF1D" w14:textId="4BC8600E" w:rsidR="006B0741" w:rsidRPr="00D77D63" w:rsidRDefault="3E04A113" w:rsidP="7B46351D">
      <w:pPr>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6.6. </w:t>
      </w:r>
      <w:r w:rsidR="4B5D77C7" w:rsidRPr="00D77D63">
        <w:rPr>
          <w:rFonts w:ascii="Times New Roman" w:eastAsia="Times New Roman" w:hAnsi="Times New Roman" w:cs="Times New Roman"/>
          <w:sz w:val="24"/>
          <w:szCs w:val="24"/>
        </w:rPr>
        <w:t>Esant avarinei situacijai, Užsakovas turi teisę duoti nurodymus žodžiu arba aprašomuoju variantu per U</w:t>
      </w:r>
      <w:r w:rsidR="00F12BDB" w:rsidRPr="00D77D63">
        <w:rPr>
          <w:rFonts w:ascii="Times New Roman" w:eastAsia="Times New Roman" w:hAnsi="Times New Roman" w:cs="Times New Roman"/>
          <w:sz w:val="24"/>
          <w:szCs w:val="24"/>
        </w:rPr>
        <w:t>V</w:t>
      </w:r>
      <w:r w:rsidR="4B5D77C7" w:rsidRPr="00D77D63">
        <w:rPr>
          <w:rFonts w:ascii="Times New Roman" w:eastAsia="Times New Roman" w:hAnsi="Times New Roman" w:cs="Times New Roman"/>
          <w:sz w:val="24"/>
          <w:szCs w:val="24"/>
        </w:rPr>
        <w:t xml:space="preserve">S. Tokiu atveju </w:t>
      </w:r>
      <w:r w:rsidR="35690F34" w:rsidRPr="00D77D63">
        <w:rPr>
          <w:rFonts w:ascii="Times New Roman" w:eastAsia="Times New Roman" w:hAnsi="Times New Roman" w:cs="Times New Roman"/>
          <w:sz w:val="24"/>
          <w:szCs w:val="24"/>
        </w:rPr>
        <w:t>D</w:t>
      </w:r>
      <w:r w:rsidR="51ADFA79" w:rsidRPr="00D77D63">
        <w:rPr>
          <w:rFonts w:ascii="Times New Roman" w:eastAsia="Times New Roman" w:hAnsi="Times New Roman" w:cs="Times New Roman"/>
          <w:sz w:val="24"/>
          <w:szCs w:val="24"/>
        </w:rPr>
        <w:t xml:space="preserve">arbai </w:t>
      </w:r>
      <w:r w:rsidR="4B5D77C7" w:rsidRPr="00D77D63">
        <w:rPr>
          <w:rFonts w:ascii="Times New Roman" w:eastAsia="Times New Roman" w:hAnsi="Times New Roman" w:cs="Times New Roman"/>
          <w:sz w:val="24"/>
          <w:szCs w:val="24"/>
        </w:rPr>
        <w:t xml:space="preserve">atliekami skubos tvarka vadovaujantis nurodymais ir norminiais dokumentais. Avarinių atstatymų ar aptvėrimų galutinį rezultatą Rangovas fiksuoja pagal faktą parengtose schemose. </w:t>
      </w:r>
    </w:p>
    <w:p w14:paraId="288255BD" w14:textId="327E2114" w:rsidR="00A17999" w:rsidRPr="00D77D63" w:rsidRDefault="3EC815A1" w:rsidP="00517EA8">
      <w:pPr>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 xml:space="preserve">6.7. </w:t>
      </w:r>
      <w:r w:rsidR="000F74AB" w:rsidRPr="00D77D63">
        <w:rPr>
          <w:rFonts w:ascii="Times New Roman" w:hAnsi="Times New Roman" w:cs="Times New Roman"/>
          <w:sz w:val="24"/>
          <w:szCs w:val="24"/>
        </w:rPr>
        <w:t>Projektinių ir t</w:t>
      </w:r>
      <w:r w:rsidR="00A17999" w:rsidRPr="00D77D63">
        <w:rPr>
          <w:rFonts w:ascii="Times New Roman" w:hAnsi="Times New Roman" w:cs="Times New Roman"/>
          <w:sz w:val="24"/>
          <w:szCs w:val="24"/>
        </w:rPr>
        <w:t>echninių dokumentų originalus (</w:t>
      </w:r>
      <w:r w:rsidR="000F74AB" w:rsidRPr="00D77D63">
        <w:rPr>
          <w:rFonts w:ascii="Times New Roman" w:hAnsi="Times New Roman" w:cs="Times New Roman"/>
          <w:sz w:val="24"/>
          <w:szCs w:val="24"/>
        </w:rPr>
        <w:t xml:space="preserve">Techninius darbo projektus, aprašus, </w:t>
      </w:r>
      <w:r w:rsidR="00A17999" w:rsidRPr="00D77D63">
        <w:rPr>
          <w:rFonts w:ascii="Times New Roman" w:hAnsi="Times New Roman" w:cs="Times New Roman"/>
          <w:sz w:val="24"/>
          <w:szCs w:val="24"/>
        </w:rPr>
        <w:t xml:space="preserve">instrukcijas, pasus, deklaracijas, bandymo protokolus, sertifikatus ir analogiškus) ir kompiuterinius duomenis privaloma saugoti </w:t>
      </w:r>
      <w:r w:rsidR="00952ECA" w:rsidRPr="00D77D63">
        <w:rPr>
          <w:rFonts w:ascii="Times New Roman" w:hAnsi="Times New Roman" w:cs="Times New Roman"/>
          <w:sz w:val="24"/>
          <w:szCs w:val="24"/>
        </w:rPr>
        <w:t>R</w:t>
      </w:r>
      <w:r w:rsidR="00A17999" w:rsidRPr="00D77D63">
        <w:rPr>
          <w:rFonts w:ascii="Times New Roman" w:hAnsi="Times New Roman" w:cs="Times New Roman"/>
          <w:sz w:val="24"/>
          <w:szCs w:val="24"/>
        </w:rPr>
        <w:t xml:space="preserve">angovo įmonėje visą sutarties galiojimo laikotarpį. Pasibaigus sutarties galiojimo laikotarpiui, visus </w:t>
      </w:r>
      <w:r w:rsidR="000F74AB" w:rsidRPr="00D77D63">
        <w:rPr>
          <w:rFonts w:ascii="Times New Roman" w:hAnsi="Times New Roman" w:cs="Times New Roman"/>
          <w:sz w:val="24"/>
          <w:szCs w:val="24"/>
        </w:rPr>
        <w:t xml:space="preserve">projektinius dokumentus ir </w:t>
      </w:r>
      <w:r w:rsidR="00A17999" w:rsidRPr="00D77D63">
        <w:rPr>
          <w:rFonts w:ascii="Times New Roman" w:hAnsi="Times New Roman" w:cs="Times New Roman"/>
          <w:sz w:val="24"/>
          <w:szCs w:val="24"/>
        </w:rPr>
        <w:t>techninius dokumentus ir kompiuterinius duomenis</w:t>
      </w:r>
      <w:r w:rsidR="009854C8" w:rsidRPr="00D77D63">
        <w:rPr>
          <w:rFonts w:ascii="Times New Roman" w:hAnsi="Times New Roman" w:cs="Times New Roman"/>
          <w:sz w:val="24"/>
          <w:szCs w:val="24"/>
        </w:rPr>
        <w:t xml:space="preserve">, </w:t>
      </w:r>
      <w:r w:rsidR="00FC296D" w:rsidRPr="00D77D63">
        <w:rPr>
          <w:rFonts w:ascii="Times New Roman" w:hAnsi="Times New Roman" w:cs="Times New Roman"/>
          <w:sz w:val="24"/>
          <w:szCs w:val="24"/>
        </w:rPr>
        <w:t>saugom</w:t>
      </w:r>
      <w:r w:rsidR="009854C8" w:rsidRPr="00D77D63">
        <w:rPr>
          <w:rFonts w:ascii="Times New Roman" w:hAnsi="Times New Roman" w:cs="Times New Roman"/>
          <w:sz w:val="24"/>
          <w:szCs w:val="24"/>
        </w:rPr>
        <w:t xml:space="preserve">us Rangovo </w:t>
      </w:r>
      <w:r w:rsidR="00E53113" w:rsidRPr="00D77D63">
        <w:rPr>
          <w:rFonts w:ascii="Times New Roman" w:hAnsi="Times New Roman" w:cs="Times New Roman"/>
          <w:sz w:val="24"/>
          <w:szCs w:val="24"/>
        </w:rPr>
        <w:t>sistemose,</w:t>
      </w:r>
      <w:r w:rsidR="00A17999" w:rsidRPr="00D77D63">
        <w:rPr>
          <w:rFonts w:ascii="Times New Roman" w:hAnsi="Times New Roman" w:cs="Times New Roman"/>
          <w:sz w:val="24"/>
          <w:szCs w:val="24"/>
        </w:rPr>
        <w:t xml:space="preserve"> perduoti Užsakovui pagal perdavimo ir priėmimo aktus</w:t>
      </w:r>
      <w:r w:rsidR="000F74AB" w:rsidRPr="00D77D63">
        <w:rPr>
          <w:rFonts w:ascii="Times New Roman" w:hAnsi="Times New Roman" w:cs="Times New Roman"/>
          <w:sz w:val="24"/>
          <w:szCs w:val="24"/>
        </w:rPr>
        <w:t xml:space="preserve">. Projektiniai dokumentai perduodami redaguojamame (DWG, WORD, Excel) formate ir </w:t>
      </w:r>
      <w:r w:rsidR="00A17999" w:rsidRPr="00D77D63">
        <w:rPr>
          <w:rFonts w:ascii="Times New Roman" w:hAnsi="Times New Roman" w:cs="Times New Roman"/>
          <w:sz w:val="24"/>
          <w:szCs w:val="24"/>
        </w:rPr>
        <w:t>skanuotame PDF. Duomenys apie įrengtus kiekius</w:t>
      </w:r>
      <w:r w:rsidR="009076EA" w:rsidRPr="00D77D63">
        <w:rPr>
          <w:rFonts w:ascii="Times New Roman" w:hAnsi="Times New Roman" w:cs="Times New Roman"/>
          <w:sz w:val="24"/>
          <w:szCs w:val="24"/>
        </w:rPr>
        <w:t>,</w:t>
      </w:r>
      <w:r w:rsidR="00A17999" w:rsidRPr="00D77D63">
        <w:rPr>
          <w:rFonts w:ascii="Times New Roman" w:hAnsi="Times New Roman" w:cs="Times New Roman"/>
          <w:sz w:val="24"/>
          <w:szCs w:val="24"/>
        </w:rPr>
        <w:t xml:space="preserve"> tipus ir vietas pateikiami </w:t>
      </w:r>
      <w:r w:rsidR="009076EA" w:rsidRPr="00D77D63">
        <w:rPr>
          <w:rFonts w:ascii="Times New Roman" w:hAnsi="Times New Roman" w:cs="Times New Roman"/>
          <w:sz w:val="24"/>
          <w:szCs w:val="24"/>
        </w:rPr>
        <w:t>E</w:t>
      </w:r>
      <w:r w:rsidR="00A17999" w:rsidRPr="00D77D63">
        <w:rPr>
          <w:rFonts w:ascii="Times New Roman" w:hAnsi="Times New Roman" w:cs="Times New Roman"/>
          <w:sz w:val="24"/>
          <w:szCs w:val="24"/>
        </w:rPr>
        <w:t>xcel formatu.</w:t>
      </w:r>
    </w:p>
    <w:p w14:paraId="2882689E" w14:textId="77777777" w:rsidR="00AD6C7F" w:rsidRPr="00D77D63" w:rsidRDefault="00AD6C7F" w:rsidP="00517EA8">
      <w:pPr>
        <w:spacing w:after="0" w:line="240" w:lineRule="auto"/>
        <w:ind w:firstLine="567"/>
        <w:jc w:val="both"/>
        <w:rPr>
          <w:rFonts w:ascii="Times New Roman" w:hAnsi="Times New Roman" w:cs="Times New Roman"/>
          <w:sz w:val="24"/>
          <w:szCs w:val="24"/>
        </w:rPr>
      </w:pPr>
    </w:p>
    <w:p w14:paraId="32113BF6" w14:textId="2FBF5E05" w:rsidR="008523BC" w:rsidRPr="00D77D63" w:rsidRDefault="008523BC" w:rsidP="00517EA8">
      <w:pPr>
        <w:pStyle w:val="Antrat2"/>
        <w:numPr>
          <w:ilvl w:val="0"/>
          <w:numId w:val="21"/>
        </w:numPr>
      </w:pPr>
      <w:bookmarkStart w:id="16" w:name="_Toc183421478"/>
      <w:bookmarkStart w:id="17" w:name="_Toc183442544"/>
      <w:r w:rsidRPr="00D77D63">
        <w:t>Darbų pridavimas</w:t>
      </w:r>
      <w:bookmarkEnd w:id="16"/>
      <w:bookmarkEnd w:id="17"/>
      <w:r w:rsidRPr="00D77D63">
        <w:t xml:space="preserve"> </w:t>
      </w:r>
    </w:p>
    <w:p w14:paraId="343ACCF3" w14:textId="300D251D" w:rsidR="00C872DC" w:rsidRPr="00D77D63" w:rsidRDefault="3A11AF97" w:rsidP="00517EA8">
      <w:pPr>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7.1. </w:t>
      </w:r>
      <w:r w:rsidR="3C1A2A68" w:rsidRPr="00D77D63">
        <w:rPr>
          <w:rFonts w:ascii="Times New Roman" w:eastAsia="Times New Roman" w:hAnsi="Times New Roman" w:cs="Times New Roman"/>
          <w:sz w:val="24"/>
          <w:szCs w:val="24"/>
        </w:rPr>
        <w:t xml:space="preserve">Rangovas turi pateikti Užsakovui </w:t>
      </w:r>
      <w:r w:rsidR="51ADFA79" w:rsidRPr="00D77D63">
        <w:rPr>
          <w:rFonts w:ascii="Times New Roman" w:eastAsia="Times New Roman" w:hAnsi="Times New Roman" w:cs="Times New Roman"/>
          <w:sz w:val="24"/>
          <w:szCs w:val="24"/>
        </w:rPr>
        <w:t xml:space="preserve">faktiškai </w:t>
      </w:r>
      <w:r w:rsidR="3C1A2A68" w:rsidRPr="00D77D63">
        <w:rPr>
          <w:rFonts w:ascii="Times New Roman" w:eastAsia="Times New Roman" w:hAnsi="Times New Roman" w:cs="Times New Roman"/>
          <w:sz w:val="24"/>
          <w:szCs w:val="24"/>
        </w:rPr>
        <w:t xml:space="preserve">atliktų </w:t>
      </w:r>
      <w:r w:rsidR="532E952C" w:rsidRPr="00D77D63">
        <w:rPr>
          <w:rFonts w:ascii="Times New Roman" w:eastAsia="Times New Roman" w:hAnsi="Times New Roman" w:cs="Times New Roman"/>
          <w:sz w:val="24"/>
          <w:szCs w:val="24"/>
        </w:rPr>
        <w:t>D</w:t>
      </w:r>
      <w:r w:rsidR="3C1A2A68" w:rsidRPr="00D77D63">
        <w:rPr>
          <w:rFonts w:ascii="Times New Roman" w:eastAsia="Times New Roman" w:hAnsi="Times New Roman" w:cs="Times New Roman"/>
          <w:sz w:val="24"/>
          <w:szCs w:val="24"/>
        </w:rPr>
        <w:t xml:space="preserve">arbų </w:t>
      </w:r>
      <w:r w:rsidR="51ADFA79" w:rsidRPr="00D77D63">
        <w:rPr>
          <w:rFonts w:ascii="Times New Roman" w:eastAsia="Times New Roman" w:hAnsi="Times New Roman" w:cs="Times New Roman"/>
          <w:sz w:val="24"/>
          <w:szCs w:val="24"/>
        </w:rPr>
        <w:t xml:space="preserve">priėmimo – perdavimo </w:t>
      </w:r>
      <w:r w:rsidR="3C1A2A68" w:rsidRPr="00D77D63">
        <w:rPr>
          <w:rFonts w:ascii="Times New Roman" w:eastAsia="Times New Roman" w:hAnsi="Times New Roman" w:cs="Times New Roman"/>
          <w:sz w:val="24"/>
          <w:szCs w:val="24"/>
        </w:rPr>
        <w:t xml:space="preserve">aktus iki </w:t>
      </w:r>
      <w:r w:rsidR="51ADFA79" w:rsidRPr="00D77D63">
        <w:rPr>
          <w:rFonts w:ascii="Times New Roman" w:eastAsia="Times New Roman" w:hAnsi="Times New Roman" w:cs="Times New Roman"/>
          <w:sz w:val="24"/>
          <w:szCs w:val="24"/>
        </w:rPr>
        <w:t xml:space="preserve">kito </w:t>
      </w:r>
      <w:r w:rsidR="3C1A2A68" w:rsidRPr="00D77D63">
        <w:rPr>
          <w:rFonts w:ascii="Times New Roman" w:eastAsia="Times New Roman" w:hAnsi="Times New Roman" w:cs="Times New Roman"/>
          <w:sz w:val="24"/>
          <w:szCs w:val="24"/>
        </w:rPr>
        <w:t>mėnesio</w:t>
      </w:r>
      <w:r w:rsidR="51ADFA79" w:rsidRPr="00D77D63">
        <w:rPr>
          <w:rFonts w:ascii="Times New Roman" w:eastAsia="Times New Roman" w:hAnsi="Times New Roman" w:cs="Times New Roman"/>
          <w:sz w:val="24"/>
          <w:szCs w:val="24"/>
        </w:rPr>
        <w:t xml:space="preserve">, einančio po </w:t>
      </w:r>
      <w:r w:rsidR="0071201D" w:rsidRPr="00D77D63">
        <w:rPr>
          <w:rFonts w:ascii="Times New Roman" w:eastAsia="Times New Roman" w:hAnsi="Times New Roman" w:cs="Times New Roman"/>
          <w:sz w:val="24"/>
          <w:szCs w:val="24"/>
        </w:rPr>
        <w:t>D</w:t>
      </w:r>
      <w:r w:rsidR="51ADFA79" w:rsidRPr="00D77D63">
        <w:rPr>
          <w:rFonts w:ascii="Times New Roman" w:eastAsia="Times New Roman" w:hAnsi="Times New Roman" w:cs="Times New Roman"/>
          <w:sz w:val="24"/>
          <w:szCs w:val="24"/>
        </w:rPr>
        <w:t>arbų priėmimo,</w:t>
      </w:r>
      <w:r w:rsidR="3C1A2A68" w:rsidRPr="00D77D63">
        <w:rPr>
          <w:rFonts w:ascii="Times New Roman" w:eastAsia="Times New Roman" w:hAnsi="Times New Roman" w:cs="Times New Roman"/>
          <w:sz w:val="24"/>
          <w:szCs w:val="24"/>
        </w:rPr>
        <w:t xml:space="preserve"> </w:t>
      </w:r>
      <w:r w:rsidR="395EA489" w:rsidRPr="00D77D63">
        <w:rPr>
          <w:rFonts w:ascii="Times New Roman" w:eastAsia="Times New Roman" w:hAnsi="Times New Roman" w:cs="Times New Roman"/>
          <w:sz w:val="24"/>
          <w:szCs w:val="24"/>
        </w:rPr>
        <w:t>2</w:t>
      </w:r>
      <w:r w:rsidR="44687DDE" w:rsidRPr="00D77D63">
        <w:rPr>
          <w:rFonts w:ascii="Times New Roman" w:eastAsia="Times New Roman" w:hAnsi="Times New Roman" w:cs="Times New Roman"/>
          <w:sz w:val="24"/>
          <w:szCs w:val="24"/>
        </w:rPr>
        <w:t xml:space="preserve"> </w:t>
      </w:r>
      <w:r w:rsidR="3C1A2A68" w:rsidRPr="00D77D63">
        <w:rPr>
          <w:rFonts w:ascii="Times New Roman" w:eastAsia="Times New Roman" w:hAnsi="Times New Roman" w:cs="Times New Roman"/>
          <w:sz w:val="24"/>
          <w:szCs w:val="24"/>
        </w:rPr>
        <w:t>dienos</w:t>
      </w:r>
      <w:r w:rsidR="5C611345" w:rsidRPr="00D77D63">
        <w:rPr>
          <w:rFonts w:ascii="Times New Roman" w:eastAsia="Times New Roman" w:hAnsi="Times New Roman" w:cs="Times New Roman"/>
          <w:sz w:val="24"/>
          <w:szCs w:val="24"/>
        </w:rPr>
        <w:t xml:space="preserve"> </w:t>
      </w:r>
      <w:r w:rsidR="0526807A" w:rsidRPr="00D77D63">
        <w:rPr>
          <w:rFonts w:ascii="Times New Roman" w:eastAsia="Times New Roman" w:hAnsi="Times New Roman" w:cs="Times New Roman"/>
          <w:sz w:val="24"/>
          <w:szCs w:val="24"/>
        </w:rPr>
        <w:t xml:space="preserve">apmokant iš </w:t>
      </w:r>
      <w:r w:rsidR="6B475EF1" w:rsidRPr="00D77D63">
        <w:rPr>
          <w:rFonts w:ascii="Times New Roman" w:eastAsia="Times New Roman" w:hAnsi="Times New Roman" w:cs="Times New Roman"/>
          <w:sz w:val="24"/>
          <w:szCs w:val="24"/>
        </w:rPr>
        <w:t>U</w:t>
      </w:r>
      <w:r w:rsidR="0526807A" w:rsidRPr="00D77D63">
        <w:rPr>
          <w:rFonts w:ascii="Times New Roman" w:eastAsia="Times New Roman" w:hAnsi="Times New Roman" w:cs="Times New Roman"/>
          <w:sz w:val="24"/>
          <w:szCs w:val="24"/>
        </w:rPr>
        <w:t xml:space="preserve">žsakovo lėšų arba iki </w:t>
      </w:r>
      <w:r w:rsidR="755C6EE1" w:rsidRPr="00D77D63">
        <w:rPr>
          <w:rFonts w:ascii="Times New Roman" w:eastAsia="Times New Roman" w:hAnsi="Times New Roman" w:cs="Times New Roman"/>
          <w:sz w:val="24"/>
          <w:szCs w:val="24"/>
        </w:rPr>
        <w:t xml:space="preserve">einamojo mėnesio </w:t>
      </w:r>
      <w:r w:rsidR="2415BBEF" w:rsidRPr="00D77D63">
        <w:rPr>
          <w:rFonts w:ascii="Times New Roman" w:eastAsia="Times New Roman" w:hAnsi="Times New Roman" w:cs="Times New Roman"/>
          <w:sz w:val="24"/>
          <w:szCs w:val="24"/>
        </w:rPr>
        <w:t>1</w:t>
      </w:r>
      <w:r w:rsidR="755C6EE1" w:rsidRPr="00D77D63">
        <w:rPr>
          <w:rFonts w:ascii="Times New Roman" w:eastAsia="Times New Roman" w:hAnsi="Times New Roman" w:cs="Times New Roman"/>
          <w:sz w:val="24"/>
          <w:szCs w:val="24"/>
        </w:rPr>
        <w:t>2</w:t>
      </w:r>
      <w:r w:rsidR="7D6EAFF2" w:rsidRPr="00D77D63">
        <w:rPr>
          <w:rFonts w:ascii="Times New Roman" w:eastAsia="Times New Roman" w:hAnsi="Times New Roman" w:cs="Times New Roman"/>
          <w:sz w:val="24"/>
          <w:szCs w:val="24"/>
        </w:rPr>
        <w:t xml:space="preserve"> </w:t>
      </w:r>
      <w:r w:rsidR="755C6EE1" w:rsidRPr="00D77D63">
        <w:rPr>
          <w:rFonts w:ascii="Times New Roman" w:eastAsia="Times New Roman" w:hAnsi="Times New Roman" w:cs="Times New Roman"/>
          <w:sz w:val="24"/>
          <w:szCs w:val="24"/>
        </w:rPr>
        <w:t xml:space="preserve">d. apmokant iš Kelių priežiūros ir plėtros fondo </w:t>
      </w:r>
      <w:r w:rsidR="5C611345" w:rsidRPr="00D77D63">
        <w:rPr>
          <w:rFonts w:ascii="Times New Roman" w:eastAsia="Times New Roman" w:hAnsi="Times New Roman" w:cs="Times New Roman"/>
          <w:sz w:val="24"/>
          <w:szCs w:val="24"/>
        </w:rPr>
        <w:t xml:space="preserve">(arba kaip nurodyta </w:t>
      </w:r>
      <w:r w:rsidR="41E25B72" w:rsidRPr="00D77D63">
        <w:rPr>
          <w:rFonts w:ascii="Times New Roman" w:eastAsia="Times New Roman" w:hAnsi="Times New Roman" w:cs="Times New Roman"/>
          <w:sz w:val="24"/>
          <w:szCs w:val="24"/>
        </w:rPr>
        <w:t>sutarties sąlygose)</w:t>
      </w:r>
      <w:r w:rsidR="3C1A2A68" w:rsidRPr="00D77D63">
        <w:rPr>
          <w:rFonts w:ascii="Times New Roman" w:eastAsia="Times New Roman" w:hAnsi="Times New Roman" w:cs="Times New Roman"/>
          <w:sz w:val="24"/>
          <w:szCs w:val="24"/>
        </w:rPr>
        <w:t xml:space="preserve">, kartu pateikiant atliktų </w:t>
      </w:r>
      <w:r w:rsidR="369AD464" w:rsidRPr="00D77D63">
        <w:rPr>
          <w:rFonts w:ascii="Times New Roman" w:eastAsia="Times New Roman" w:hAnsi="Times New Roman" w:cs="Times New Roman"/>
          <w:sz w:val="24"/>
          <w:szCs w:val="24"/>
        </w:rPr>
        <w:t>D</w:t>
      </w:r>
      <w:r w:rsidR="3C1A2A68" w:rsidRPr="00D77D63">
        <w:rPr>
          <w:rFonts w:ascii="Times New Roman" w:eastAsia="Times New Roman" w:hAnsi="Times New Roman" w:cs="Times New Roman"/>
          <w:sz w:val="24"/>
          <w:szCs w:val="24"/>
        </w:rPr>
        <w:t xml:space="preserve">arbų kiekius pagal suderintą su Užsakovu </w:t>
      </w:r>
      <w:r w:rsidR="5807A78C" w:rsidRPr="00D77D63">
        <w:rPr>
          <w:rFonts w:ascii="Times New Roman" w:eastAsia="Times New Roman" w:hAnsi="Times New Roman" w:cs="Times New Roman"/>
          <w:sz w:val="24"/>
          <w:szCs w:val="24"/>
        </w:rPr>
        <w:t>D</w:t>
      </w:r>
      <w:r w:rsidR="3C1A2A68" w:rsidRPr="00D77D63">
        <w:rPr>
          <w:rFonts w:ascii="Times New Roman" w:eastAsia="Times New Roman" w:hAnsi="Times New Roman" w:cs="Times New Roman"/>
          <w:sz w:val="24"/>
          <w:szCs w:val="24"/>
        </w:rPr>
        <w:t>arbų kiekių apskaitos formą.</w:t>
      </w:r>
      <w:r w:rsidR="4CE705BA" w:rsidRPr="00D77D63">
        <w:rPr>
          <w:rFonts w:ascii="Times New Roman" w:eastAsia="Times New Roman" w:hAnsi="Times New Roman" w:cs="Times New Roman"/>
          <w:sz w:val="24"/>
          <w:szCs w:val="24"/>
        </w:rPr>
        <w:t xml:space="preserve"> </w:t>
      </w:r>
      <w:r w:rsidR="3C1A2A68" w:rsidRPr="00D77D63">
        <w:rPr>
          <w:rFonts w:ascii="Times New Roman" w:eastAsia="Times New Roman" w:hAnsi="Times New Roman" w:cs="Times New Roman"/>
          <w:sz w:val="24"/>
          <w:szCs w:val="24"/>
        </w:rPr>
        <w:t xml:space="preserve"> Rangov</w:t>
      </w:r>
      <w:r w:rsidR="32D7B1BA" w:rsidRPr="00D77D63">
        <w:rPr>
          <w:rFonts w:ascii="Times New Roman" w:eastAsia="Times New Roman" w:hAnsi="Times New Roman" w:cs="Times New Roman"/>
          <w:sz w:val="24"/>
          <w:szCs w:val="24"/>
        </w:rPr>
        <w:t>as</w:t>
      </w:r>
      <w:r w:rsidR="3C1A2A68" w:rsidRPr="00D77D63">
        <w:rPr>
          <w:rFonts w:ascii="Times New Roman" w:eastAsia="Times New Roman" w:hAnsi="Times New Roman" w:cs="Times New Roman"/>
          <w:sz w:val="24"/>
          <w:szCs w:val="24"/>
        </w:rPr>
        <w:t xml:space="preserve"> pasirašo ant atliktų </w:t>
      </w:r>
      <w:r w:rsidR="4E87048D" w:rsidRPr="00D77D63">
        <w:rPr>
          <w:rFonts w:ascii="Times New Roman" w:eastAsia="Times New Roman" w:hAnsi="Times New Roman" w:cs="Times New Roman"/>
          <w:sz w:val="24"/>
          <w:szCs w:val="24"/>
        </w:rPr>
        <w:t>D</w:t>
      </w:r>
      <w:r w:rsidR="3C1A2A68" w:rsidRPr="00D77D63">
        <w:rPr>
          <w:rFonts w:ascii="Times New Roman" w:eastAsia="Times New Roman" w:hAnsi="Times New Roman" w:cs="Times New Roman"/>
          <w:sz w:val="24"/>
          <w:szCs w:val="24"/>
        </w:rPr>
        <w:t xml:space="preserve">arbų priėmimo – perdavimo akto, tuo patvirtindami, kad </w:t>
      </w:r>
      <w:r w:rsidR="668BE485" w:rsidRPr="00D77D63">
        <w:rPr>
          <w:rFonts w:ascii="Times New Roman" w:eastAsia="Times New Roman" w:hAnsi="Times New Roman" w:cs="Times New Roman"/>
          <w:sz w:val="24"/>
          <w:szCs w:val="24"/>
        </w:rPr>
        <w:t>D</w:t>
      </w:r>
      <w:r w:rsidR="3C1A2A68" w:rsidRPr="00D77D63">
        <w:rPr>
          <w:rFonts w:ascii="Times New Roman" w:eastAsia="Times New Roman" w:hAnsi="Times New Roman" w:cs="Times New Roman"/>
          <w:sz w:val="24"/>
          <w:szCs w:val="24"/>
        </w:rPr>
        <w:t xml:space="preserve">arbai yra </w:t>
      </w:r>
      <w:r w:rsidR="7DDAFD35" w:rsidRPr="00D77D63">
        <w:rPr>
          <w:rFonts w:ascii="Times New Roman" w:eastAsia="Times New Roman" w:hAnsi="Times New Roman" w:cs="Times New Roman"/>
          <w:sz w:val="24"/>
          <w:szCs w:val="24"/>
        </w:rPr>
        <w:t>atlikti</w:t>
      </w:r>
      <w:r w:rsidR="3C1A2A68" w:rsidRPr="00D77D63">
        <w:rPr>
          <w:rFonts w:ascii="Times New Roman" w:eastAsia="Times New Roman" w:hAnsi="Times New Roman" w:cs="Times New Roman"/>
          <w:sz w:val="24"/>
          <w:szCs w:val="24"/>
        </w:rPr>
        <w:t xml:space="preserve"> pagal šios techninės specifikacijos reikalavimus. </w:t>
      </w:r>
      <w:r w:rsidR="78F48607" w:rsidRPr="00D77D63">
        <w:rPr>
          <w:rFonts w:ascii="Times New Roman" w:eastAsia="Times New Roman" w:hAnsi="Times New Roman" w:cs="Times New Roman"/>
          <w:sz w:val="24"/>
          <w:szCs w:val="24"/>
        </w:rPr>
        <w:t>K</w:t>
      </w:r>
      <w:r w:rsidR="2224466E" w:rsidRPr="00D77D63">
        <w:rPr>
          <w:rFonts w:ascii="Times New Roman" w:eastAsia="Times New Roman" w:hAnsi="Times New Roman" w:cs="Times New Roman"/>
          <w:sz w:val="24"/>
          <w:szCs w:val="24"/>
        </w:rPr>
        <w:t>artu su priėmimo</w:t>
      </w:r>
      <w:r w:rsidR="3674797E" w:rsidRPr="00D77D63">
        <w:rPr>
          <w:rFonts w:ascii="Times New Roman" w:eastAsia="Times New Roman" w:hAnsi="Times New Roman" w:cs="Times New Roman"/>
          <w:sz w:val="24"/>
          <w:szCs w:val="24"/>
        </w:rPr>
        <w:t xml:space="preserve"> - </w:t>
      </w:r>
      <w:r w:rsidR="2224466E" w:rsidRPr="00D77D63">
        <w:rPr>
          <w:rFonts w:ascii="Times New Roman" w:eastAsia="Times New Roman" w:hAnsi="Times New Roman" w:cs="Times New Roman"/>
          <w:sz w:val="24"/>
          <w:szCs w:val="24"/>
        </w:rPr>
        <w:t>per</w:t>
      </w:r>
      <w:r w:rsidR="3674797E" w:rsidRPr="00D77D63">
        <w:rPr>
          <w:rFonts w:ascii="Times New Roman" w:eastAsia="Times New Roman" w:hAnsi="Times New Roman" w:cs="Times New Roman"/>
          <w:sz w:val="24"/>
          <w:szCs w:val="24"/>
        </w:rPr>
        <w:t>da</w:t>
      </w:r>
      <w:r w:rsidR="2224466E" w:rsidRPr="00D77D63">
        <w:rPr>
          <w:rFonts w:ascii="Times New Roman" w:eastAsia="Times New Roman" w:hAnsi="Times New Roman" w:cs="Times New Roman"/>
          <w:sz w:val="24"/>
          <w:szCs w:val="24"/>
        </w:rPr>
        <w:t xml:space="preserve">vimo aktais pateikiamos ir elektroninės suvestinės </w:t>
      </w:r>
      <w:r w:rsidR="6EABD2D9" w:rsidRPr="00D77D63">
        <w:rPr>
          <w:rFonts w:ascii="Times New Roman" w:eastAsia="Times New Roman" w:hAnsi="Times New Roman" w:cs="Times New Roman"/>
          <w:sz w:val="24"/>
          <w:szCs w:val="24"/>
        </w:rPr>
        <w:t xml:space="preserve">apie </w:t>
      </w:r>
      <w:r w:rsidR="47C9C6AC" w:rsidRPr="00D77D63">
        <w:rPr>
          <w:rFonts w:ascii="Times New Roman" w:eastAsia="Times New Roman" w:hAnsi="Times New Roman" w:cs="Times New Roman"/>
          <w:sz w:val="24"/>
          <w:szCs w:val="24"/>
        </w:rPr>
        <w:t xml:space="preserve">suteiktas </w:t>
      </w:r>
      <w:r w:rsidR="6EABD2D9" w:rsidRPr="00D77D63">
        <w:rPr>
          <w:rFonts w:ascii="Times New Roman" w:eastAsia="Times New Roman" w:hAnsi="Times New Roman" w:cs="Times New Roman"/>
          <w:sz w:val="24"/>
          <w:szCs w:val="24"/>
        </w:rPr>
        <w:t xml:space="preserve">EOP priežiūros paslaugas </w:t>
      </w:r>
      <w:r w:rsidR="2224466E" w:rsidRPr="00D77D63">
        <w:rPr>
          <w:rFonts w:ascii="Times New Roman" w:eastAsia="Times New Roman" w:hAnsi="Times New Roman" w:cs="Times New Roman"/>
          <w:sz w:val="24"/>
          <w:szCs w:val="24"/>
        </w:rPr>
        <w:t>(</w:t>
      </w:r>
      <w:r w:rsidR="42BA325A" w:rsidRPr="00D77D63">
        <w:rPr>
          <w:rFonts w:ascii="Times New Roman" w:eastAsia="Times New Roman" w:hAnsi="Times New Roman" w:cs="Times New Roman"/>
          <w:sz w:val="24"/>
          <w:szCs w:val="24"/>
        </w:rPr>
        <w:t>E</w:t>
      </w:r>
      <w:r w:rsidR="2224466E" w:rsidRPr="00D77D63">
        <w:rPr>
          <w:rFonts w:ascii="Times New Roman" w:eastAsia="Times New Roman" w:hAnsi="Times New Roman" w:cs="Times New Roman"/>
          <w:sz w:val="24"/>
          <w:szCs w:val="24"/>
        </w:rPr>
        <w:t>xcel ar kitu suderintu formatu)</w:t>
      </w:r>
      <w:r w:rsidR="4BB6AC6C" w:rsidRPr="00D77D63">
        <w:rPr>
          <w:rFonts w:ascii="Times New Roman" w:eastAsia="Times New Roman" w:hAnsi="Times New Roman" w:cs="Times New Roman"/>
          <w:sz w:val="24"/>
          <w:szCs w:val="24"/>
        </w:rPr>
        <w:t xml:space="preserve"> ir foto /vaizdo fiksacija,</w:t>
      </w:r>
      <w:r w:rsidR="2224466E" w:rsidRPr="00D77D63">
        <w:rPr>
          <w:rFonts w:ascii="Times New Roman" w:eastAsia="Times New Roman" w:hAnsi="Times New Roman" w:cs="Times New Roman"/>
          <w:sz w:val="24"/>
          <w:szCs w:val="24"/>
        </w:rPr>
        <w:t xml:space="preserve"> nurodant prižiūrėt</w:t>
      </w:r>
      <w:r w:rsidR="79CFA5E9" w:rsidRPr="00D77D63">
        <w:rPr>
          <w:rFonts w:ascii="Times New Roman" w:eastAsia="Times New Roman" w:hAnsi="Times New Roman" w:cs="Times New Roman"/>
          <w:sz w:val="24"/>
          <w:szCs w:val="24"/>
        </w:rPr>
        <w:t>ų</w:t>
      </w:r>
      <w:r w:rsidR="2224466E" w:rsidRPr="00D77D63">
        <w:rPr>
          <w:rFonts w:ascii="Times New Roman" w:eastAsia="Times New Roman" w:hAnsi="Times New Roman" w:cs="Times New Roman"/>
          <w:sz w:val="24"/>
          <w:szCs w:val="24"/>
        </w:rPr>
        <w:t xml:space="preserve"> EOP kiekį per mėnesį ir Rangovo užfiksuot</w:t>
      </w:r>
      <w:r w:rsidR="7EBDB6D5" w:rsidRPr="00D77D63">
        <w:rPr>
          <w:rFonts w:ascii="Times New Roman" w:eastAsia="Times New Roman" w:hAnsi="Times New Roman" w:cs="Times New Roman"/>
          <w:sz w:val="24"/>
          <w:szCs w:val="24"/>
        </w:rPr>
        <w:t>us</w:t>
      </w:r>
      <w:r w:rsidR="2224466E" w:rsidRPr="00D77D63">
        <w:rPr>
          <w:rFonts w:ascii="Times New Roman" w:eastAsia="Times New Roman" w:hAnsi="Times New Roman" w:cs="Times New Roman"/>
          <w:sz w:val="24"/>
          <w:szCs w:val="24"/>
        </w:rPr>
        <w:t xml:space="preserve"> EOP defekt</w:t>
      </w:r>
      <w:r w:rsidR="7EBDB6D5" w:rsidRPr="00D77D63">
        <w:rPr>
          <w:rFonts w:ascii="Times New Roman" w:eastAsia="Times New Roman" w:hAnsi="Times New Roman" w:cs="Times New Roman"/>
          <w:sz w:val="24"/>
          <w:szCs w:val="24"/>
        </w:rPr>
        <w:t>us</w:t>
      </w:r>
      <w:r w:rsidR="2224466E" w:rsidRPr="00D77D63">
        <w:rPr>
          <w:rFonts w:ascii="Times New Roman" w:eastAsia="Times New Roman" w:hAnsi="Times New Roman" w:cs="Times New Roman"/>
          <w:sz w:val="24"/>
          <w:szCs w:val="24"/>
        </w:rPr>
        <w:t xml:space="preserve"> (pažeidim</w:t>
      </w:r>
      <w:r w:rsidR="7EBDB6D5" w:rsidRPr="00D77D63">
        <w:rPr>
          <w:rFonts w:ascii="Times New Roman" w:eastAsia="Times New Roman" w:hAnsi="Times New Roman" w:cs="Times New Roman"/>
          <w:sz w:val="24"/>
          <w:szCs w:val="24"/>
        </w:rPr>
        <w:t>us</w:t>
      </w:r>
      <w:r w:rsidR="2224466E" w:rsidRPr="00D77D63">
        <w:rPr>
          <w:rFonts w:ascii="Times New Roman" w:eastAsia="Times New Roman" w:hAnsi="Times New Roman" w:cs="Times New Roman"/>
          <w:sz w:val="24"/>
          <w:szCs w:val="24"/>
        </w:rPr>
        <w:t xml:space="preserve">). </w:t>
      </w:r>
      <w:r w:rsidR="3C1A2A68" w:rsidRPr="00D77D63">
        <w:rPr>
          <w:rFonts w:ascii="Times New Roman" w:eastAsia="Times New Roman" w:hAnsi="Times New Roman" w:cs="Times New Roman"/>
          <w:sz w:val="24"/>
          <w:szCs w:val="24"/>
        </w:rPr>
        <w:t xml:space="preserve">Kartu su priėmimo – perdavimo aktais Rangovas </w:t>
      </w:r>
      <w:r w:rsidR="67D5F554" w:rsidRPr="00D77D63">
        <w:rPr>
          <w:rFonts w:ascii="Times New Roman" w:eastAsia="Times New Roman" w:hAnsi="Times New Roman" w:cs="Times New Roman"/>
          <w:sz w:val="24"/>
          <w:szCs w:val="24"/>
        </w:rPr>
        <w:t xml:space="preserve">elektroninėje formoje </w:t>
      </w:r>
      <w:r w:rsidR="3C1A2A68" w:rsidRPr="00D77D63">
        <w:rPr>
          <w:rFonts w:ascii="Times New Roman" w:eastAsia="Times New Roman" w:hAnsi="Times New Roman" w:cs="Times New Roman"/>
          <w:sz w:val="24"/>
          <w:szCs w:val="24"/>
        </w:rPr>
        <w:t xml:space="preserve">pateikia </w:t>
      </w:r>
      <w:r w:rsidR="67D5F554" w:rsidRPr="00D77D63">
        <w:rPr>
          <w:rFonts w:ascii="Times New Roman" w:eastAsia="Times New Roman" w:hAnsi="Times New Roman" w:cs="Times New Roman"/>
          <w:sz w:val="24"/>
          <w:szCs w:val="24"/>
        </w:rPr>
        <w:t xml:space="preserve">atliktų </w:t>
      </w:r>
      <w:r w:rsidR="7238358E" w:rsidRPr="00D77D63">
        <w:rPr>
          <w:rFonts w:ascii="Times New Roman" w:eastAsia="Times New Roman" w:hAnsi="Times New Roman" w:cs="Times New Roman"/>
          <w:sz w:val="24"/>
          <w:szCs w:val="24"/>
        </w:rPr>
        <w:t>D</w:t>
      </w:r>
      <w:r w:rsidR="67D5F554" w:rsidRPr="00D77D63">
        <w:rPr>
          <w:rFonts w:ascii="Times New Roman" w:eastAsia="Times New Roman" w:hAnsi="Times New Roman" w:cs="Times New Roman"/>
          <w:sz w:val="24"/>
          <w:szCs w:val="24"/>
        </w:rPr>
        <w:t xml:space="preserve">arbų </w:t>
      </w:r>
      <w:r w:rsidR="3C1A2A68" w:rsidRPr="00D77D63">
        <w:rPr>
          <w:rFonts w:ascii="Times New Roman" w:eastAsia="Times New Roman" w:hAnsi="Times New Roman" w:cs="Times New Roman"/>
          <w:sz w:val="24"/>
          <w:szCs w:val="24"/>
        </w:rPr>
        <w:t>suvestin</w:t>
      </w:r>
      <w:r w:rsidR="67D5F554" w:rsidRPr="00D77D63">
        <w:rPr>
          <w:rFonts w:ascii="Times New Roman" w:eastAsia="Times New Roman" w:hAnsi="Times New Roman" w:cs="Times New Roman"/>
          <w:sz w:val="24"/>
          <w:szCs w:val="24"/>
        </w:rPr>
        <w:t>ę</w:t>
      </w:r>
      <w:r w:rsidR="3C1A2A68" w:rsidRPr="00D77D63">
        <w:rPr>
          <w:rFonts w:ascii="Times New Roman" w:eastAsia="Times New Roman" w:hAnsi="Times New Roman" w:cs="Times New Roman"/>
          <w:sz w:val="24"/>
          <w:szCs w:val="24"/>
        </w:rPr>
        <w:t xml:space="preserve"> lentelę. </w:t>
      </w:r>
      <w:r w:rsidR="580FB906" w:rsidRPr="00D77D63">
        <w:rPr>
          <w:rFonts w:ascii="Times New Roman" w:eastAsia="Times New Roman" w:hAnsi="Times New Roman" w:cs="Times New Roman"/>
          <w:sz w:val="24"/>
          <w:szCs w:val="24"/>
        </w:rPr>
        <w:t>Visi</w:t>
      </w:r>
      <w:r w:rsidR="67D5F554" w:rsidRPr="00D77D63">
        <w:rPr>
          <w:rFonts w:ascii="Times New Roman" w:eastAsia="Times New Roman" w:hAnsi="Times New Roman" w:cs="Times New Roman"/>
          <w:sz w:val="24"/>
          <w:szCs w:val="24"/>
        </w:rPr>
        <w:t xml:space="preserve"> </w:t>
      </w:r>
      <w:r w:rsidR="069C8B82" w:rsidRPr="00D77D63">
        <w:rPr>
          <w:rFonts w:ascii="Times New Roman" w:eastAsia="Times New Roman" w:hAnsi="Times New Roman" w:cs="Times New Roman"/>
          <w:sz w:val="24"/>
          <w:szCs w:val="24"/>
        </w:rPr>
        <w:t>D</w:t>
      </w:r>
      <w:r w:rsidR="67D5F554" w:rsidRPr="00D77D63">
        <w:rPr>
          <w:rFonts w:ascii="Times New Roman" w:eastAsia="Times New Roman" w:hAnsi="Times New Roman" w:cs="Times New Roman"/>
          <w:sz w:val="24"/>
          <w:szCs w:val="24"/>
        </w:rPr>
        <w:t>arbų pridavimo</w:t>
      </w:r>
      <w:r w:rsidR="580FB906" w:rsidRPr="00D77D63">
        <w:rPr>
          <w:rFonts w:ascii="Times New Roman" w:eastAsia="Times New Roman" w:hAnsi="Times New Roman" w:cs="Times New Roman"/>
          <w:sz w:val="24"/>
          <w:szCs w:val="24"/>
        </w:rPr>
        <w:t xml:space="preserve"> dokumentai pateikiami elektroniniame variante </w:t>
      </w:r>
      <w:r w:rsidR="67D5F554" w:rsidRPr="00D77D63">
        <w:rPr>
          <w:rFonts w:ascii="Times New Roman" w:eastAsia="Times New Roman" w:hAnsi="Times New Roman" w:cs="Times New Roman"/>
          <w:sz w:val="24"/>
          <w:szCs w:val="24"/>
        </w:rPr>
        <w:t xml:space="preserve">turi būti </w:t>
      </w:r>
      <w:r w:rsidR="580FB906" w:rsidRPr="00D77D63">
        <w:rPr>
          <w:rFonts w:ascii="Times New Roman" w:eastAsia="Times New Roman" w:hAnsi="Times New Roman" w:cs="Times New Roman"/>
          <w:sz w:val="24"/>
          <w:szCs w:val="24"/>
        </w:rPr>
        <w:t>pasirašyti saugiu elektroniniu parašu</w:t>
      </w:r>
      <w:r w:rsidR="395EA489" w:rsidRPr="00D77D63">
        <w:rPr>
          <w:rFonts w:ascii="Times New Roman" w:eastAsia="Times New Roman" w:hAnsi="Times New Roman" w:cs="Times New Roman"/>
          <w:sz w:val="24"/>
          <w:szCs w:val="24"/>
        </w:rPr>
        <w:t xml:space="preserve"> asmenų, kurie</w:t>
      </w:r>
      <w:r w:rsidR="105C1C0F" w:rsidRPr="00D77D63">
        <w:rPr>
          <w:rFonts w:ascii="Times New Roman" w:eastAsia="Times New Roman" w:hAnsi="Times New Roman" w:cs="Times New Roman"/>
          <w:sz w:val="24"/>
          <w:szCs w:val="24"/>
        </w:rPr>
        <w:t xml:space="preserve"> įsakym</w:t>
      </w:r>
      <w:r w:rsidR="395EA489" w:rsidRPr="00D77D63">
        <w:rPr>
          <w:rFonts w:ascii="Times New Roman" w:eastAsia="Times New Roman" w:hAnsi="Times New Roman" w:cs="Times New Roman"/>
          <w:sz w:val="24"/>
          <w:szCs w:val="24"/>
        </w:rPr>
        <w:t>u</w:t>
      </w:r>
      <w:r w:rsidR="105C1C0F" w:rsidRPr="00D77D63">
        <w:rPr>
          <w:rFonts w:ascii="Times New Roman" w:eastAsia="Times New Roman" w:hAnsi="Times New Roman" w:cs="Times New Roman"/>
          <w:sz w:val="24"/>
          <w:szCs w:val="24"/>
        </w:rPr>
        <w:t xml:space="preserve"> paskirt</w:t>
      </w:r>
      <w:r w:rsidR="395EA489" w:rsidRPr="00D77D63">
        <w:rPr>
          <w:rFonts w:ascii="Times New Roman" w:eastAsia="Times New Roman" w:hAnsi="Times New Roman" w:cs="Times New Roman"/>
          <w:sz w:val="24"/>
          <w:szCs w:val="24"/>
        </w:rPr>
        <w:t>i</w:t>
      </w:r>
      <w:r w:rsidR="105C1C0F" w:rsidRPr="00D77D63">
        <w:rPr>
          <w:rFonts w:ascii="Times New Roman" w:eastAsia="Times New Roman" w:hAnsi="Times New Roman" w:cs="Times New Roman"/>
          <w:sz w:val="24"/>
          <w:szCs w:val="24"/>
        </w:rPr>
        <w:t xml:space="preserve"> </w:t>
      </w:r>
      <w:r w:rsidR="395EA489" w:rsidRPr="00D77D63">
        <w:rPr>
          <w:rFonts w:ascii="Times New Roman" w:eastAsia="Times New Roman" w:hAnsi="Times New Roman" w:cs="Times New Roman"/>
          <w:sz w:val="24"/>
          <w:szCs w:val="24"/>
        </w:rPr>
        <w:t xml:space="preserve">kaip </w:t>
      </w:r>
      <w:r w:rsidR="105C1C0F" w:rsidRPr="00D77D63">
        <w:rPr>
          <w:rFonts w:ascii="Times New Roman" w:eastAsia="Times New Roman" w:hAnsi="Times New Roman" w:cs="Times New Roman"/>
          <w:sz w:val="24"/>
          <w:szCs w:val="24"/>
        </w:rPr>
        <w:t>atsaking</w:t>
      </w:r>
      <w:r w:rsidR="395EA489" w:rsidRPr="00D77D63">
        <w:rPr>
          <w:rFonts w:ascii="Times New Roman" w:eastAsia="Times New Roman" w:hAnsi="Times New Roman" w:cs="Times New Roman"/>
          <w:sz w:val="24"/>
          <w:szCs w:val="24"/>
        </w:rPr>
        <w:t xml:space="preserve">i už </w:t>
      </w:r>
      <w:r w:rsidR="6A6B39C6" w:rsidRPr="00D77D63">
        <w:rPr>
          <w:rFonts w:ascii="Times New Roman" w:eastAsia="Times New Roman" w:hAnsi="Times New Roman" w:cs="Times New Roman"/>
          <w:sz w:val="24"/>
          <w:szCs w:val="24"/>
        </w:rPr>
        <w:t>D</w:t>
      </w:r>
      <w:r w:rsidR="395EA489" w:rsidRPr="00D77D63">
        <w:rPr>
          <w:rFonts w:ascii="Times New Roman" w:eastAsia="Times New Roman" w:hAnsi="Times New Roman" w:cs="Times New Roman"/>
          <w:sz w:val="24"/>
          <w:szCs w:val="24"/>
        </w:rPr>
        <w:t>arbų vykdymą</w:t>
      </w:r>
      <w:r w:rsidR="105C1C0F" w:rsidRPr="00D77D63">
        <w:rPr>
          <w:rFonts w:ascii="Times New Roman" w:eastAsia="Times New Roman" w:hAnsi="Times New Roman" w:cs="Times New Roman"/>
          <w:sz w:val="24"/>
          <w:szCs w:val="24"/>
        </w:rPr>
        <w:t xml:space="preserve">. </w:t>
      </w:r>
      <w:r w:rsidR="61C17FE8" w:rsidRPr="00D77D63">
        <w:rPr>
          <w:rFonts w:ascii="Times New Roman" w:eastAsia="Times New Roman" w:hAnsi="Times New Roman" w:cs="Times New Roman"/>
          <w:sz w:val="24"/>
          <w:szCs w:val="24"/>
        </w:rPr>
        <w:t>Užsakovas turi teisę atmesti priėmimo</w:t>
      </w:r>
      <w:r w:rsidR="395EA489" w:rsidRPr="00D77D63">
        <w:rPr>
          <w:rFonts w:ascii="Times New Roman" w:eastAsia="Times New Roman" w:hAnsi="Times New Roman" w:cs="Times New Roman"/>
          <w:sz w:val="24"/>
          <w:szCs w:val="24"/>
        </w:rPr>
        <w:t xml:space="preserve"> – </w:t>
      </w:r>
      <w:r w:rsidR="61C17FE8" w:rsidRPr="00D77D63">
        <w:rPr>
          <w:rFonts w:ascii="Times New Roman" w:eastAsia="Times New Roman" w:hAnsi="Times New Roman" w:cs="Times New Roman"/>
          <w:sz w:val="24"/>
          <w:szCs w:val="24"/>
        </w:rPr>
        <w:t>perdavimo aktus</w:t>
      </w:r>
      <w:r w:rsidR="194C4AA4" w:rsidRPr="00D77D63">
        <w:rPr>
          <w:rFonts w:ascii="Times New Roman" w:eastAsia="Times New Roman" w:hAnsi="Times New Roman" w:cs="Times New Roman"/>
          <w:sz w:val="24"/>
          <w:szCs w:val="24"/>
        </w:rPr>
        <w:t>,</w:t>
      </w:r>
      <w:r w:rsidR="61C17FE8" w:rsidRPr="00D77D63">
        <w:rPr>
          <w:rFonts w:ascii="Times New Roman" w:eastAsia="Times New Roman" w:hAnsi="Times New Roman" w:cs="Times New Roman"/>
          <w:sz w:val="24"/>
          <w:szCs w:val="24"/>
        </w:rPr>
        <w:t xml:space="preserve"> j</w:t>
      </w:r>
      <w:r w:rsidR="395EA489" w:rsidRPr="00D77D63">
        <w:rPr>
          <w:rFonts w:ascii="Times New Roman" w:eastAsia="Times New Roman" w:hAnsi="Times New Roman" w:cs="Times New Roman"/>
          <w:sz w:val="24"/>
          <w:szCs w:val="24"/>
        </w:rPr>
        <w:t>e</w:t>
      </w:r>
      <w:r w:rsidR="61C17FE8" w:rsidRPr="00D77D63">
        <w:rPr>
          <w:rFonts w:ascii="Times New Roman" w:eastAsia="Times New Roman" w:hAnsi="Times New Roman" w:cs="Times New Roman"/>
          <w:sz w:val="24"/>
          <w:szCs w:val="24"/>
        </w:rPr>
        <w:t>i yra trūkumų.</w:t>
      </w:r>
      <w:r w:rsidR="7008355A" w:rsidRPr="00D77D63">
        <w:rPr>
          <w:rFonts w:ascii="Times New Roman" w:eastAsia="Times New Roman" w:hAnsi="Times New Roman" w:cs="Times New Roman"/>
          <w:sz w:val="24"/>
          <w:szCs w:val="24"/>
        </w:rPr>
        <w:t xml:space="preserve"> Rangovo pareiga įrodyti, kad </w:t>
      </w:r>
      <w:r w:rsidR="6A5E305C" w:rsidRPr="00D77D63">
        <w:rPr>
          <w:rFonts w:ascii="Times New Roman" w:eastAsia="Times New Roman" w:hAnsi="Times New Roman" w:cs="Times New Roman"/>
          <w:sz w:val="24"/>
          <w:szCs w:val="24"/>
        </w:rPr>
        <w:t>D</w:t>
      </w:r>
      <w:r w:rsidR="7008355A" w:rsidRPr="00D77D63">
        <w:rPr>
          <w:rFonts w:ascii="Times New Roman" w:eastAsia="Times New Roman" w:hAnsi="Times New Roman" w:cs="Times New Roman"/>
          <w:sz w:val="24"/>
          <w:szCs w:val="24"/>
        </w:rPr>
        <w:t>arbai yra atlikti</w:t>
      </w:r>
      <w:r w:rsidR="3D3AB5A9" w:rsidRPr="00D77D63">
        <w:rPr>
          <w:rFonts w:ascii="Times New Roman" w:eastAsia="Times New Roman" w:hAnsi="Times New Roman" w:cs="Times New Roman"/>
          <w:sz w:val="24"/>
          <w:szCs w:val="24"/>
        </w:rPr>
        <w:t xml:space="preserve"> pagal reikalavimus.</w:t>
      </w:r>
      <w:r w:rsidR="61C17FE8" w:rsidRPr="00D77D63">
        <w:rPr>
          <w:rFonts w:ascii="Times New Roman" w:eastAsia="Times New Roman" w:hAnsi="Times New Roman" w:cs="Times New Roman"/>
          <w:sz w:val="24"/>
          <w:szCs w:val="24"/>
        </w:rPr>
        <w:t xml:space="preserve"> </w:t>
      </w:r>
    </w:p>
    <w:p w14:paraId="24FEFD9B" w14:textId="5FA1DEBA" w:rsidR="00C872DC" w:rsidRPr="00D77D63" w:rsidRDefault="334CB840" w:rsidP="00517EA8">
      <w:pPr>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7.2. </w:t>
      </w:r>
      <w:r w:rsidR="3674797E" w:rsidRPr="00D77D63">
        <w:rPr>
          <w:rFonts w:ascii="Times New Roman" w:eastAsia="Times New Roman" w:hAnsi="Times New Roman" w:cs="Times New Roman"/>
          <w:sz w:val="24"/>
          <w:szCs w:val="24"/>
        </w:rPr>
        <w:t>PVM s</w:t>
      </w:r>
      <w:r w:rsidR="61C17FE8" w:rsidRPr="00D77D63">
        <w:rPr>
          <w:rFonts w:ascii="Times New Roman" w:eastAsia="Times New Roman" w:hAnsi="Times New Roman" w:cs="Times New Roman"/>
          <w:sz w:val="24"/>
          <w:szCs w:val="24"/>
        </w:rPr>
        <w:t>ąskaitos faktūros išrašomos tik pagal patvirtintus priėmimo – perdavimo aktus</w:t>
      </w:r>
      <w:r w:rsidR="44687DDE" w:rsidRPr="00D77D63">
        <w:rPr>
          <w:rFonts w:ascii="Times New Roman" w:eastAsia="Times New Roman" w:hAnsi="Times New Roman" w:cs="Times New Roman"/>
          <w:sz w:val="24"/>
          <w:szCs w:val="24"/>
        </w:rPr>
        <w:t xml:space="preserve"> iki </w:t>
      </w:r>
      <w:r w:rsidR="395EA489" w:rsidRPr="00D77D63">
        <w:rPr>
          <w:rFonts w:ascii="Times New Roman" w:eastAsia="Times New Roman" w:hAnsi="Times New Roman" w:cs="Times New Roman"/>
          <w:sz w:val="24"/>
          <w:szCs w:val="24"/>
        </w:rPr>
        <w:t xml:space="preserve">kito </w:t>
      </w:r>
      <w:r w:rsidR="44687DDE" w:rsidRPr="00D77D63">
        <w:rPr>
          <w:rFonts w:ascii="Times New Roman" w:eastAsia="Times New Roman" w:hAnsi="Times New Roman" w:cs="Times New Roman"/>
          <w:sz w:val="24"/>
          <w:szCs w:val="24"/>
        </w:rPr>
        <w:t>mėnesio 5 darbo dienos</w:t>
      </w:r>
      <w:r w:rsidR="5E7E8D87" w:rsidRPr="00D77D63">
        <w:rPr>
          <w:rFonts w:ascii="Times New Roman" w:eastAsia="Times New Roman" w:hAnsi="Times New Roman" w:cs="Times New Roman"/>
          <w:sz w:val="24"/>
          <w:szCs w:val="24"/>
        </w:rPr>
        <w:t xml:space="preserve"> apmokant iš </w:t>
      </w:r>
      <w:r w:rsidR="00BB3707" w:rsidRPr="00D77D63">
        <w:rPr>
          <w:rFonts w:ascii="Times New Roman" w:eastAsia="Times New Roman" w:hAnsi="Times New Roman" w:cs="Times New Roman"/>
          <w:sz w:val="24"/>
          <w:szCs w:val="24"/>
        </w:rPr>
        <w:t>U</w:t>
      </w:r>
      <w:r w:rsidR="5E7E8D87" w:rsidRPr="00D77D63">
        <w:rPr>
          <w:rFonts w:ascii="Times New Roman" w:eastAsia="Times New Roman" w:hAnsi="Times New Roman" w:cs="Times New Roman"/>
          <w:sz w:val="24"/>
          <w:szCs w:val="24"/>
        </w:rPr>
        <w:t>žsakovo lėšų arba iki einamojo mėnesio 1</w:t>
      </w:r>
      <w:r w:rsidR="6DEFAE02" w:rsidRPr="00D77D63">
        <w:rPr>
          <w:rFonts w:ascii="Times New Roman" w:eastAsia="Times New Roman" w:hAnsi="Times New Roman" w:cs="Times New Roman"/>
          <w:sz w:val="24"/>
          <w:szCs w:val="24"/>
        </w:rPr>
        <w:t>5</w:t>
      </w:r>
      <w:r w:rsidR="7D6EAFF2" w:rsidRPr="00D77D63">
        <w:rPr>
          <w:rFonts w:ascii="Times New Roman" w:eastAsia="Times New Roman" w:hAnsi="Times New Roman" w:cs="Times New Roman"/>
          <w:sz w:val="24"/>
          <w:szCs w:val="24"/>
        </w:rPr>
        <w:t xml:space="preserve"> </w:t>
      </w:r>
      <w:r w:rsidR="5E7E8D87" w:rsidRPr="00D77D63">
        <w:rPr>
          <w:rFonts w:ascii="Times New Roman" w:eastAsia="Times New Roman" w:hAnsi="Times New Roman" w:cs="Times New Roman"/>
          <w:sz w:val="24"/>
          <w:szCs w:val="24"/>
        </w:rPr>
        <w:t>d. apmokant iš Kelių priežiūros ir plėtros fondo</w:t>
      </w:r>
      <w:r w:rsidR="44687DDE" w:rsidRPr="00D77D63">
        <w:rPr>
          <w:rFonts w:ascii="Times New Roman" w:eastAsia="Times New Roman" w:hAnsi="Times New Roman" w:cs="Times New Roman"/>
          <w:sz w:val="24"/>
          <w:szCs w:val="24"/>
        </w:rPr>
        <w:t>.</w:t>
      </w:r>
    </w:p>
    <w:p w14:paraId="2C97BAC7" w14:textId="04EC5EC4" w:rsidR="002D0387" w:rsidRPr="00D77D63" w:rsidRDefault="00985C1C" w:rsidP="00C343D2">
      <w:pPr>
        <w:pStyle w:val="Antrat1"/>
      </w:pPr>
      <w:bookmarkStart w:id="18" w:name="_Toc183421479"/>
      <w:bookmarkStart w:id="19" w:name="_Toc183442545"/>
      <w:r w:rsidRPr="00D77D63">
        <w:t>I</w:t>
      </w:r>
      <w:r w:rsidR="002D0387" w:rsidRPr="00D77D63">
        <w:t>I SKYRIUS</w:t>
      </w:r>
      <w:r w:rsidRPr="00D77D63">
        <w:br/>
      </w:r>
      <w:r w:rsidR="002D0387" w:rsidRPr="00D77D63">
        <w:t>KELIO ŽENKLAI</w:t>
      </w:r>
      <w:r w:rsidR="005A47F3" w:rsidRPr="00D77D63">
        <w:t xml:space="preserve">, </w:t>
      </w:r>
      <w:r w:rsidR="00784894" w:rsidRPr="00D77D63">
        <w:t>KITOS EISMO PRIEMONĖS</w:t>
      </w:r>
      <w:bookmarkEnd w:id="18"/>
      <w:bookmarkEnd w:id="19"/>
    </w:p>
    <w:p w14:paraId="0B0885B3" w14:textId="4321A770" w:rsidR="005A47F3" w:rsidRPr="00D77D63" w:rsidRDefault="005A47F3" w:rsidP="00F52393">
      <w:pPr>
        <w:rPr>
          <w:rFonts w:ascii="Times New Roman" w:hAnsi="Times New Roman" w:cs="Times New Roman"/>
          <w:sz w:val="24"/>
          <w:szCs w:val="24"/>
        </w:rPr>
      </w:pPr>
    </w:p>
    <w:p w14:paraId="42409E02" w14:textId="6B06D63D" w:rsidR="005A47F3" w:rsidRPr="00D77D63" w:rsidRDefault="00585002" w:rsidP="00E877BD">
      <w:pPr>
        <w:pStyle w:val="Antrat2"/>
        <w:numPr>
          <w:ilvl w:val="0"/>
          <w:numId w:val="21"/>
        </w:numPr>
      </w:pPr>
      <w:bookmarkStart w:id="20" w:name="_Toc183421480"/>
      <w:bookmarkStart w:id="21" w:name="_Toc183442546"/>
      <w:r w:rsidRPr="00D77D63">
        <w:t>Kelio ženklų įrengimas</w:t>
      </w:r>
      <w:bookmarkEnd w:id="20"/>
      <w:bookmarkEnd w:id="21"/>
      <w:r w:rsidR="005A47F3" w:rsidRPr="00D77D63">
        <w:t xml:space="preserve"> </w:t>
      </w:r>
    </w:p>
    <w:p w14:paraId="7F7AFFD7" w14:textId="1BFCAEF6" w:rsidR="00246837" w:rsidRPr="00D77D63" w:rsidRDefault="241AB339" w:rsidP="00921CDA">
      <w:pPr>
        <w:tabs>
          <w:tab w:val="left" w:pos="709"/>
        </w:tabs>
        <w:spacing w:after="0" w:line="240" w:lineRule="auto"/>
        <w:ind w:firstLine="567"/>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8.1. Užsakovo</w:t>
      </w:r>
      <w:r w:rsidR="00246837" w:rsidRPr="00D77D63">
        <w:rPr>
          <w:rFonts w:ascii="Times New Roman" w:eastAsia="Times New Roman" w:hAnsi="Times New Roman" w:cs="Times New Roman"/>
          <w:sz w:val="24"/>
          <w:szCs w:val="24"/>
          <w:lang w:eastAsia="en-GB"/>
        </w:rPr>
        <w:t xml:space="preserve"> balanse sumontuoti kelio ženklai yra nurodyti 2 lentelėje.</w:t>
      </w:r>
    </w:p>
    <w:p w14:paraId="4090550A" w14:textId="633BE395" w:rsidR="005A47F3" w:rsidRPr="00D77D63" w:rsidRDefault="6523B9F0" w:rsidP="00AD6C7F">
      <w:pPr>
        <w:tabs>
          <w:tab w:val="left" w:pos="709"/>
        </w:tabs>
        <w:spacing w:after="0" w:line="240" w:lineRule="auto"/>
        <w:ind w:firstLine="567"/>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 xml:space="preserve">8.2. </w:t>
      </w:r>
      <w:r w:rsidR="005A47F3" w:rsidRPr="00D77D63">
        <w:rPr>
          <w:rFonts w:ascii="Times New Roman" w:eastAsia="Times New Roman" w:hAnsi="Times New Roman" w:cs="Times New Roman"/>
          <w:sz w:val="24"/>
          <w:szCs w:val="24"/>
          <w:lang w:eastAsia="en-GB"/>
        </w:rPr>
        <w:t>Rangovas privalo įrengti kelio ženklus vadovaudamasis Lietuvos Respublikos statybos įstatymu ir galiojančiais statybos techniniais reglamentais, Lietuvos Respublikos standartais (arba lygiaverčiais) bei Lietuvos Respublikos susisiekimo ministro 2012 m. sausio 31 d. įsakymu Nr. 3-83 patvirtintomis Kelio ženklų įrengimo ir vertikaliojo ženklinimo taisyklėmis.</w:t>
      </w:r>
      <w:r w:rsidR="00994DA2" w:rsidRPr="00D77D63">
        <w:rPr>
          <w:rFonts w:ascii="Times New Roman" w:eastAsia="Times New Roman" w:hAnsi="Times New Roman" w:cs="Times New Roman"/>
          <w:sz w:val="24"/>
          <w:szCs w:val="24"/>
          <w:lang w:eastAsia="en-GB"/>
        </w:rPr>
        <w:t xml:space="preserve"> </w:t>
      </w:r>
      <w:r w:rsidR="00994DA2" w:rsidRPr="00D77D63">
        <w:rPr>
          <w:rStyle w:val="Emfaz"/>
          <w:rFonts w:ascii="Times New Roman" w:hAnsi="Times New Roman" w:cs="Times New Roman"/>
          <w:i w:val="0"/>
          <w:iCs w:val="0"/>
          <w:color w:val="000000" w:themeColor="text1"/>
          <w:sz w:val="24"/>
          <w:szCs w:val="24"/>
          <w:shd w:val="clear" w:color="auto" w:fill="FFFFFF"/>
        </w:rPr>
        <w:t>Pasikeitus</w:t>
      </w:r>
      <w:r w:rsidR="00304ED2" w:rsidRPr="00D77D63">
        <w:rPr>
          <w:rFonts w:ascii="Times New Roman" w:hAnsi="Times New Roman" w:cs="Times New Roman"/>
          <w:color w:val="000000" w:themeColor="text1"/>
          <w:sz w:val="24"/>
          <w:szCs w:val="24"/>
          <w:shd w:val="clear" w:color="auto" w:fill="FFFFFF"/>
        </w:rPr>
        <w:t xml:space="preserve"> </w:t>
      </w:r>
      <w:r w:rsidR="00994DA2" w:rsidRPr="00D77D63">
        <w:rPr>
          <w:rFonts w:ascii="Times New Roman" w:hAnsi="Times New Roman" w:cs="Times New Roman"/>
          <w:color w:val="000000" w:themeColor="text1"/>
          <w:sz w:val="24"/>
          <w:szCs w:val="24"/>
          <w:shd w:val="clear" w:color="auto" w:fill="FFFFFF"/>
        </w:rPr>
        <w:t xml:space="preserve">pirkimo </w:t>
      </w:r>
      <w:r w:rsidR="00994DA2" w:rsidRPr="00D77D63">
        <w:rPr>
          <w:rFonts w:ascii="Times New Roman" w:hAnsi="Times New Roman" w:cs="Times New Roman"/>
          <w:color w:val="000000" w:themeColor="text1"/>
          <w:sz w:val="24"/>
          <w:szCs w:val="24"/>
          <w:shd w:val="clear" w:color="auto" w:fill="FFFFFF"/>
        </w:rPr>
        <w:lastRenderedPageBreak/>
        <w:t>dokumentuose bei jų prieduose minimiems</w:t>
      </w:r>
      <w:r w:rsidR="00304ED2" w:rsidRPr="00D77D63">
        <w:rPr>
          <w:rFonts w:ascii="Times New Roman" w:hAnsi="Times New Roman" w:cs="Times New Roman"/>
          <w:color w:val="000000" w:themeColor="text1"/>
          <w:sz w:val="24"/>
          <w:szCs w:val="24"/>
          <w:shd w:val="clear" w:color="auto" w:fill="FFFFFF"/>
        </w:rPr>
        <w:t xml:space="preserve"> </w:t>
      </w:r>
      <w:r w:rsidR="00994DA2" w:rsidRPr="00D77D63">
        <w:rPr>
          <w:rStyle w:val="Emfaz"/>
          <w:rFonts w:ascii="Times New Roman" w:hAnsi="Times New Roman" w:cs="Times New Roman"/>
          <w:i w:val="0"/>
          <w:iCs w:val="0"/>
          <w:color w:val="000000" w:themeColor="text1"/>
          <w:sz w:val="24"/>
          <w:szCs w:val="24"/>
          <w:shd w:val="clear" w:color="auto" w:fill="FFFFFF"/>
        </w:rPr>
        <w:t>teisės</w:t>
      </w:r>
      <w:r w:rsidR="007F04C0" w:rsidRPr="00D77D63">
        <w:rPr>
          <w:rStyle w:val="Emfaz"/>
          <w:rFonts w:ascii="Times New Roman" w:hAnsi="Times New Roman" w:cs="Times New Roman"/>
          <w:i w:val="0"/>
          <w:iCs w:val="0"/>
          <w:color w:val="000000" w:themeColor="text1"/>
          <w:sz w:val="24"/>
          <w:szCs w:val="24"/>
          <w:shd w:val="clear" w:color="auto" w:fill="FFFFFF"/>
        </w:rPr>
        <w:t xml:space="preserve"> ir normatyviniams</w:t>
      </w:r>
      <w:r w:rsidR="00994DA2" w:rsidRPr="00D77D63">
        <w:rPr>
          <w:rStyle w:val="Emfaz"/>
          <w:rFonts w:ascii="Times New Roman" w:hAnsi="Times New Roman" w:cs="Times New Roman"/>
          <w:i w:val="0"/>
          <w:iCs w:val="0"/>
          <w:color w:val="000000" w:themeColor="text1"/>
          <w:sz w:val="24"/>
          <w:szCs w:val="24"/>
          <w:shd w:val="clear" w:color="auto" w:fill="FFFFFF"/>
        </w:rPr>
        <w:t xml:space="preserve"> aktams</w:t>
      </w:r>
      <w:r w:rsidR="00994DA2" w:rsidRPr="00D77D63">
        <w:rPr>
          <w:rFonts w:ascii="Times New Roman" w:hAnsi="Times New Roman" w:cs="Times New Roman"/>
          <w:color w:val="000000" w:themeColor="text1"/>
          <w:sz w:val="24"/>
          <w:szCs w:val="24"/>
          <w:shd w:val="clear" w:color="auto" w:fill="FFFFFF"/>
        </w:rPr>
        <w:t>,</w:t>
      </w:r>
      <w:r w:rsidR="00304ED2" w:rsidRPr="00D77D63">
        <w:rPr>
          <w:rFonts w:ascii="Times New Roman" w:hAnsi="Times New Roman" w:cs="Times New Roman"/>
          <w:color w:val="000000" w:themeColor="text1"/>
          <w:sz w:val="24"/>
          <w:szCs w:val="24"/>
          <w:shd w:val="clear" w:color="auto" w:fill="FFFFFF"/>
        </w:rPr>
        <w:t xml:space="preserve"> </w:t>
      </w:r>
      <w:r w:rsidR="00994DA2" w:rsidRPr="00D77D63">
        <w:rPr>
          <w:rStyle w:val="Emfaz"/>
          <w:rFonts w:ascii="Times New Roman" w:hAnsi="Times New Roman" w:cs="Times New Roman"/>
          <w:i w:val="0"/>
          <w:iCs w:val="0"/>
          <w:color w:val="000000" w:themeColor="text1"/>
          <w:sz w:val="24"/>
          <w:szCs w:val="24"/>
          <w:shd w:val="clear" w:color="auto" w:fill="FFFFFF"/>
        </w:rPr>
        <w:t>taikomos aktualios</w:t>
      </w:r>
      <w:r w:rsidR="00304ED2" w:rsidRPr="00D77D63">
        <w:rPr>
          <w:rFonts w:ascii="Times New Roman" w:hAnsi="Times New Roman" w:cs="Times New Roman"/>
          <w:color w:val="000000" w:themeColor="text1"/>
          <w:sz w:val="24"/>
          <w:szCs w:val="24"/>
          <w:shd w:val="clear" w:color="auto" w:fill="FFFFFF"/>
        </w:rPr>
        <w:t xml:space="preserve"> </w:t>
      </w:r>
      <w:r w:rsidR="00994DA2" w:rsidRPr="00D77D63">
        <w:rPr>
          <w:rFonts w:ascii="Times New Roman" w:hAnsi="Times New Roman" w:cs="Times New Roman"/>
          <w:color w:val="000000" w:themeColor="text1"/>
          <w:sz w:val="24"/>
          <w:szCs w:val="24"/>
          <w:shd w:val="clear" w:color="auto" w:fill="FFFFFF"/>
        </w:rPr>
        <w:t>tų</w:t>
      </w:r>
      <w:r w:rsidR="00304ED2" w:rsidRPr="00D77D63">
        <w:rPr>
          <w:rFonts w:ascii="Times New Roman" w:hAnsi="Times New Roman" w:cs="Times New Roman"/>
          <w:color w:val="000000" w:themeColor="text1"/>
          <w:sz w:val="24"/>
          <w:szCs w:val="24"/>
          <w:shd w:val="clear" w:color="auto" w:fill="FFFFFF"/>
        </w:rPr>
        <w:t xml:space="preserve"> </w:t>
      </w:r>
      <w:r w:rsidR="00994DA2" w:rsidRPr="00D77D63">
        <w:rPr>
          <w:rStyle w:val="Emfaz"/>
          <w:rFonts w:ascii="Times New Roman" w:hAnsi="Times New Roman" w:cs="Times New Roman"/>
          <w:i w:val="0"/>
          <w:iCs w:val="0"/>
          <w:color w:val="000000" w:themeColor="text1"/>
          <w:sz w:val="24"/>
          <w:szCs w:val="24"/>
          <w:shd w:val="clear" w:color="auto" w:fill="FFFFFF"/>
        </w:rPr>
        <w:t>aktų</w:t>
      </w:r>
      <w:r w:rsidR="00304ED2" w:rsidRPr="00D77D63">
        <w:rPr>
          <w:rFonts w:ascii="Times New Roman" w:hAnsi="Times New Roman" w:cs="Times New Roman"/>
          <w:color w:val="000000" w:themeColor="text1"/>
          <w:sz w:val="24"/>
          <w:szCs w:val="24"/>
          <w:shd w:val="clear" w:color="auto" w:fill="FFFFFF"/>
        </w:rPr>
        <w:t xml:space="preserve"> </w:t>
      </w:r>
      <w:r w:rsidR="00994DA2" w:rsidRPr="00D77D63">
        <w:rPr>
          <w:rFonts w:ascii="Times New Roman" w:hAnsi="Times New Roman" w:cs="Times New Roman"/>
          <w:color w:val="000000" w:themeColor="text1"/>
          <w:sz w:val="24"/>
          <w:szCs w:val="24"/>
          <w:shd w:val="clear" w:color="auto" w:fill="FFFFFF"/>
        </w:rPr>
        <w:t>redakcijų nuostatos.</w:t>
      </w:r>
    </w:p>
    <w:p w14:paraId="6DF3281D" w14:textId="6627DAC7" w:rsidR="00FB23B8" w:rsidRPr="00D77D63" w:rsidRDefault="656344A9" w:rsidP="00AD6C7F">
      <w:pPr>
        <w:tabs>
          <w:tab w:val="left" w:pos="709"/>
        </w:tabs>
        <w:spacing w:after="0" w:line="240" w:lineRule="auto"/>
        <w:ind w:firstLine="567"/>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 xml:space="preserve">8.3. </w:t>
      </w:r>
      <w:r w:rsidR="5EDFF33B" w:rsidRPr="00D77D63">
        <w:rPr>
          <w:rFonts w:ascii="Times New Roman" w:eastAsia="Times New Roman" w:hAnsi="Times New Roman" w:cs="Times New Roman"/>
          <w:sz w:val="24"/>
          <w:szCs w:val="24"/>
          <w:lang w:eastAsia="en-GB"/>
        </w:rPr>
        <w:t xml:space="preserve">Į kelio ženklo sąvoką įeina: gembės, tvirtinimo detalės, kelio ženklas. </w:t>
      </w:r>
      <w:r w:rsidR="69B0244F" w:rsidRPr="00D77D63">
        <w:rPr>
          <w:rFonts w:ascii="Times New Roman" w:eastAsia="Times New Roman" w:hAnsi="Times New Roman" w:cs="Times New Roman"/>
          <w:sz w:val="24"/>
          <w:szCs w:val="24"/>
          <w:lang w:eastAsia="en-GB"/>
        </w:rPr>
        <w:t xml:space="preserve">Visi kelio ženklai tvirtinami ant </w:t>
      </w:r>
      <w:proofErr w:type="spellStart"/>
      <w:r w:rsidR="69B0244F" w:rsidRPr="00D77D63">
        <w:rPr>
          <w:rFonts w:ascii="Times New Roman" w:eastAsia="Times New Roman" w:hAnsi="Times New Roman" w:cs="Times New Roman"/>
          <w:sz w:val="24"/>
          <w:szCs w:val="24"/>
          <w:lang w:eastAsia="en-GB"/>
        </w:rPr>
        <w:t>vienstieb</w:t>
      </w:r>
      <w:r w:rsidR="2C0706EC" w:rsidRPr="00D77D63">
        <w:rPr>
          <w:rFonts w:ascii="Times New Roman" w:eastAsia="Times New Roman" w:hAnsi="Times New Roman" w:cs="Times New Roman"/>
          <w:sz w:val="24"/>
          <w:szCs w:val="24"/>
          <w:lang w:eastAsia="en-GB"/>
        </w:rPr>
        <w:t>ių</w:t>
      </w:r>
      <w:proofErr w:type="spellEnd"/>
      <w:r w:rsidR="2C0706EC" w:rsidRPr="00D77D63">
        <w:rPr>
          <w:rFonts w:ascii="Times New Roman" w:eastAsia="Times New Roman" w:hAnsi="Times New Roman" w:cs="Times New Roman"/>
          <w:sz w:val="24"/>
          <w:szCs w:val="24"/>
          <w:lang w:eastAsia="en-GB"/>
        </w:rPr>
        <w:t xml:space="preserve"> atramų. Individualaus projektavimo kelio ženklai gali būti tvirtinami ir </w:t>
      </w:r>
      <w:r w:rsidR="55E8AD09" w:rsidRPr="00D77D63">
        <w:rPr>
          <w:rFonts w:ascii="Times New Roman" w:eastAsia="Times New Roman" w:hAnsi="Times New Roman" w:cs="Times New Roman"/>
          <w:sz w:val="24"/>
          <w:szCs w:val="24"/>
          <w:lang w:eastAsia="en-GB"/>
        </w:rPr>
        <w:t xml:space="preserve">ant </w:t>
      </w:r>
      <w:r w:rsidR="2C0706EC" w:rsidRPr="00D77D63">
        <w:rPr>
          <w:rFonts w:ascii="Times New Roman" w:eastAsia="Times New Roman" w:hAnsi="Times New Roman" w:cs="Times New Roman"/>
          <w:sz w:val="24"/>
          <w:szCs w:val="24"/>
          <w:lang w:eastAsia="en-GB"/>
        </w:rPr>
        <w:t xml:space="preserve">daugiau </w:t>
      </w:r>
      <w:r w:rsidR="744CEA40" w:rsidRPr="00D77D63">
        <w:rPr>
          <w:rFonts w:ascii="Times New Roman" w:eastAsia="Times New Roman" w:hAnsi="Times New Roman" w:cs="Times New Roman"/>
          <w:sz w:val="24"/>
          <w:szCs w:val="24"/>
          <w:lang w:eastAsia="en-GB"/>
        </w:rPr>
        <w:t>atramų.</w:t>
      </w:r>
      <w:r w:rsidR="2C0706EC" w:rsidRPr="00D77D63">
        <w:rPr>
          <w:rFonts w:ascii="Times New Roman" w:eastAsia="Times New Roman" w:hAnsi="Times New Roman" w:cs="Times New Roman"/>
          <w:sz w:val="24"/>
          <w:szCs w:val="24"/>
          <w:lang w:eastAsia="en-GB"/>
        </w:rPr>
        <w:t xml:space="preserve"> </w:t>
      </w:r>
      <w:r w:rsidR="00FB23B8" w:rsidRPr="00D77D63">
        <w:rPr>
          <w:rFonts w:ascii="Times New Roman" w:eastAsia="Times New Roman" w:hAnsi="Times New Roman" w:cs="Times New Roman"/>
          <w:sz w:val="24"/>
          <w:szCs w:val="24"/>
          <w:lang w:eastAsia="en-GB"/>
        </w:rPr>
        <w:t xml:space="preserve">Ant minėtų stovų turi būti galimybė įrengti dvipusius kelio ženklus (iki keturių ženklų su papildomomis lentelėmis). </w:t>
      </w:r>
    </w:p>
    <w:p w14:paraId="7784A083" w14:textId="1F59252A" w:rsidR="005A47F3" w:rsidRPr="00D77D63" w:rsidRDefault="2FE673F5" w:rsidP="00AD6C7F">
      <w:pPr>
        <w:pStyle w:val="Sraopastraipa"/>
        <w:tabs>
          <w:tab w:val="left" w:pos="709"/>
          <w:tab w:val="left" w:pos="851"/>
        </w:tabs>
        <w:ind w:left="567"/>
        <w:rPr>
          <w:lang w:val="lt-LT" w:eastAsia="en-GB"/>
        </w:rPr>
      </w:pPr>
      <w:r w:rsidRPr="00D77D63">
        <w:rPr>
          <w:lang w:val="lt-LT" w:eastAsia="en-GB"/>
        </w:rPr>
        <w:t xml:space="preserve">8.4. </w:t>
      </w:r>
      <w:r w:rsidR="5EDFF33B" w:rsidRPr="00D77D63">
        <w:rPr>
          <w:lang w:val="lt-LT" w:eastAsia="en-GB"/>
        </w:rPr>
        <w:t>Tvirtinimo detalės turi būti tokios, kad, keičiant gembės konstrukciją, ženklus galima būtų tvirtinti:</w:t>
      </w:r>
    </w:p>
    <w:p w14:paraId="360ECA8F" w14:textId="3B6E75FC" w:rsidR="005A47F3" w:rsidRPr="00D77D63" w:rsidRDefault="49474691" w:rsidP="00921CDA">
      <w:pPr>
        <w:tabs>
          <w:tab w:val="left" w:pos="709"/>
        </w:tabs>
        <w:spacing w:after="0" w:line="240" w:lineRule="auto"/>
        <w:ind w:firstLine="567"/>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8.4</w:t>
      </w:r>
      <w:r w:rsidR="005A47F3" w:rsidRPr="00D77D63">
        <w:rPr>
          <w:rFonts w:ascii="Times New Roman" w:eastAsia="Times New Roman" w:hAnsi="Times New Roman" w:cs="Times New Roman"/>
          <w:sz w:val="24"/>
          <w:szCs w:val="24"/>
          <w:lang w:eastAsia="en-GB"/>
        </w:rPr>
        <w:t>.1. ant vieno stulpelio iš dviejų pusių ir iki keturių ženklų su papildomomis lentelėmis bei kartu su esamais kelio ženklais;</w:t>
      </w:r>
    </w:p>
    <w:p w14:paraId="707DAB49" w14:textId="2DD46313" w:rsidR="005A47F3" w:rsidRPr="00D77D63" w:rsidRDefault="5E90E02E" w:rsidP="00921CDA">
      <w:pPr>
        <w:tabs>
          <w:tab w:val="left" w:pos="709"/>
        </w:tabs>
        <w:spacing w:after="0" w:line="240" w:lineRule="auto"/>
        <w:ind w:firstLine="567"/>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8.4</w:t>
      </w:r>
      <w:r w:rsidR="005A47F3" w:rsidRPr="00D77D63">
        <w:rPr>
          <w:rFonts w:ascii="Times New Roman" w:eastAsia="Times New Roman" w:hAnsi="Times New Roman" w:cs="Times New Roman"/>
          <w:sz w:val="24"/>
          <w:szCs w:val="24"/>
          <w:lang w:eastAsia="en-GB"/>
        </w:rPr>
        <w:t>.2. ant apšvietimo, elektros, troleibusų kontaktinio tinklo ir šviesoforų stulpų;</w:t>
      </w:r>
    </w:p>
    <w:p w14:paraId="2020F978" w14:textId="5B6A9963" w:rsidR="005A47F3" w:rsidRPr="00D77D63" w:rsidRDefault="3CE5CB03" w:rsidP="00921CDA">
      <w:pPr>
        <w:tabs>
          <w:tab w:val="left" w:pos="709"/>
        </w:tabs>
        <w:spacing w:after="0" w:line="240" w:lineRule="auto"/>
        <w:ind w:firstLine="567"/>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8.4</w:t>
      </w:r>
      <w:r w:rsidR="005A47F3" w:rsidRPr="00D77D63">
        <w:rPr>
          <w:rFonts w:ascii="Times New Roman" w:eastAsia="Times New Roman" w:hAnsi="Times New Roman" w:cs="Times New Roman"/>
          <w:sz w:val="24"/>
          <w:szCs w:val="24"/>
          <w:lang w:eastAsia="en-GB"/>
        </w:rPr>
        <w:t>.3. ant statinių</w:t>
      </w:r>
      <w:r w:rsidR="00564538" w:rsidRPr="00D77D63">
        <w:rPr>
          <w:rFonts w:ascii="Times New Roman" w:eastAsia="Times New Roman" w:hAnsi="Times New Roman" w:cs="Times New Roman"/>
          <w:sz w:val="24"/>
          <w:szCs w:val="24"/>
          <w:lang w:eastAsia="en-GB"/>
        </w:rPr>
        <w:t xml:space="preserve"> su papildomomis tvirtinimo detalėmis</w:t>
      </w:r>
      <w:r w:rsidR="005A47F3" w:rsidRPr="00D77D63">
        <w:rPr>
          <w:rFonts w:ascii="Times New Roman" w:eastAsia="Times New Roman" w:hAnsi="Times New Roman" w:cs="Times New Roman"/>
          <w:sz w:val="24"/>
          <w:szCs w:val="24"/>
          <w:lang w:eastAsia="en-GB"/>
        </w:rPr>
        <w:t>;</w:t>
      </w:r>
    </w:p>
    <w:p w14:paraId="2C0F4471" w14:textId="22E9328D" w:rsidR="005A47F3" w:rsidRPr="00D77D63" w:rsidRDefault="4974CE3D" w:rsidP="00921CDA">
      <w:pPr>
        <w:tabs>
          <w:tab w:val="left" w:pos="709"/>
        </w:tabs>
        <w:spacing w:after="0" w:line="240" w:lineRule="auto"/>
        <w:ind w:firstLine="567"/>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8</w:t>
      </w:r>
      <w:r w:rsidR="005A47F3" w:rsidRPr="00D77D63">
        <w:rPr>
          <w:rFonts w:ascii="Times New Roman" w:eastAsia="Times New Roman" w:hAnsi="Times New Roman" w:cs="Times New Roman"/>
          <w:sz w:val="24"/>
          <w:szCs w:val="24"/>
          <w:lang w:eastAsia="en-GB"/>
        </w:rPr>
        <w:t>.4.4. ant atotampų ir specialių rėmų;</w:t>
      </w:r>
    </w:p>
    <w:p w14:paraId="60C16057" w14:textId="2631CC42" w:rsidR="005A47F3" w:rsidRPr="00D77D63" w:rsidRDefault="16A6561D" w:rsidP="00921CDA">
      <w:pPr>
        <w:tabs>
          <w:tab w:val="left" w:pos="709"/>
        </w:tabs>
        <w:spacing w:after="0" w:line="240" w:lineRule="auto"/>
        <w:ind w:firstLine="567"/>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8.4</w:t>
      </w:r>
      <w:r w:rsidR="005A47F3" w:rsidRPr="00D77D63">
        <w:rPr>
          <w:rFonts w:ascii="Times New Roman" w:eastAsia="Times New Roman" w:hAnsi="Times New Roman" w:cs="Times New Roman"/>
          <w:sz w:val="24"/>
          <w:szCs w:val="24"/>
          <w:lang w:eastAsia="en-GB"/>
        </w:rPr>
        <w:t>.5. ant laikinų stovų.</w:t>
      </w:r>
    </w:p>
    <w:p w14:paraId="7599D9C5" w14:textId="6379889E" w:rsidR="005A47F3" w:rsidRPr="00D77D63" w:rsidRDefault="4E242431" w:rsidP="00921CDA">
      <w:pPr>
        <w:pStyle w:val="Sraopastraipa"/>
        <w:tabs>
          <w:tab w:val="left" w:pos="709"/>
          <w:tab w:val="left" w:pos="851"/>
        </w:tabs>
        <w:ind w:left="0" w:firstLine="567"/>
        <w:rPr>
          <w:lang w:val="lt-LT" w:eastAsia="en-GB"/>
        </w:rPr>
      </w:pPr>
      <w:r w:rsidRPr="00D77D63">
        <w:rPr>
          <w:lang w:val="lt-LT" w:eastAsia="en-GB"/>
        </w:rPr>
        <w:t xml:space="preserve">8.5. </w:t>
      </w:r>
      <w:r w:rsidR="005A47F3" w:rsidRPr="00D77D63">
        <w:rPr>
          <w:lang w:val="lt-LT" w:eastAsia="en-GB"/>
        </w:rPr>
        <w:t>Kelio ženklų klasė pagal LST EN 12899-1 arba lygiavertį standartą turi būti: P3, E2, R2, Ref2. Kelio ženklo pagrindui turi būti naudojama:</w:t>
      </w:r>
    </w:p>
    <w:p w14:paraId="2A44578C" w14:textId="7E0AB172" w:rsidR="005A47F3" w:rsidRPr="00D77D63" w:rsidRDefault="1F6D734B" w:rsidP="00921CDA">
      <w:pPr>
        <w:tabs>
          <w:tab w:val="left" w:pos="709"/>
        </w:tabs>
        <w:spacing w:after="0" w:line="240" w:lineRule="auto"/>
        <w:ind w:firstLine="567"/>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8.5</w:t>
      </w:r>
      <w:r w:rsidR="005A47F3" w:rsidRPr="00D77D63">
        <w:rPr>
          <w:rFonts w:ascii="Times New Roman" w:eastAsia="Times New Roman" w:hAnsi="Times New Roman" w:cs="Times New Roman"/>
          <w:sz w:val="24"/>
          <w:szCs w:val="24"/>
          <w:lang w:eastAsia="en-GB"/>
        </w:rPr>
        <w:t xml:space="preserve">.1. 1,75÷3,0 mm storio aliuminio skarda; </w:t>
      </w:r>
    </w:p>
    <w:p w14:paraId="31E5D0FD" w14:textId="59F10445" w:rsidR="005A47F3" w:rsidRPr="00D77D63" w:rsidRDefault="4AF04192" w:rsidP="00921CDA">
      <w:pPr>
        <w:tabs>
          <w:tab w:val="left" w:pos="709"/>
        </w:tabs>
        <w:spacing w:after="0" w:line="240" w:lineRule="auto"/>
        <w:ind w:firstLine="567"/>
        <w:jc w:val="both"/>
        <w:rPr>
          <w:lang w:eastAsia="en-GB"/>
        </w:rPr>
      </w:pPr>
      <w:r w:rsidRPr="00D77D63">
        <w:rPr>
          <w:rFonts w:ascii="Times New Roman" w:eastAsia="Times New Roman" w:hAnsi="Times New Roman" w:cs="Times New Roman"/>
          <w:sz w:val="24"/>
          <w:szCs w:val="24"/>
          <w:lang w:eastAsia="en-GB"/>
        </w:rPr>
        <w:t>8.5</w:t>
      </w:r>
      <w:r w:rsidR="005A47F3" w:rsidRPr="00D77D63">
        <w:rPr>
          <w:rFonts w:ascii="Times New Roman" w:eastAsia="Times New Roman" w:hAnsi="Times New Roman" w:cs="Times New Roman"/>
          <w:sz w:val="24"/>
          <w:szCs w:val="24"/>
          <w:lang w:eastAsia="en-GB"/>
        </w:rPr>
        <w:t xml:space="preserve">.2. ne mažiau kaip 1,0 mm storio cinkuota skarda. </w:t>
      </w:r>
    </w:p>
    <w:p w14:paraId="08AA7941" w14:textId="0A14AFCF" w:rsidR="005A47F3" w:rsidRPr="00D77D63" w:rsidRDefault="4BBA52BD" w:rsidP="00921CDA">
      <w:pPr>
        <w:tabs>
          <w:tab w:val="left" w:pos="709"/>
        </w:tabs>
        <w:spacing w:after="0" w:line="240" w:lineRule="auto"/>
        <w:ind w:firstLine="567"/>
        <w:jc w:val="both"/>
        <w:rPr>
          <w:sz w:val="24"/>
          <w:szCs w:val="24"/>
          <w:lang w:eastAsia="en-GB"/>
        </w:rPr>
      </w:pPr>
      <w:r w:rsidRPr="00D77D63">
        <w:rPr>
          <w:rFonts w:ascii="Times New Roman" w:eastAsia="Times New Roman" w:hAnsi="Times New Roman" w:cs="Times New Roman"/>
          <w:sz w:val="24"/>
          <w:szCs w:val="24"/>
          <w:lang w:eastAsia="en-GB"/>
        </w:rPr>
        <w:t xml:space="preserve">8.6. </w:t>
      </w:r>
      <w:r w:rsidR="005A47F3" w:rsidRPr="00D77D63">
        <w:rPr>
          <w:rFonts w:ascii="Times New Roman" w:eastAsia="Times New Roman" w:hAnsi="Times New Roman" w:cs="Times New Roman"/>
          <w:sz w:val="24"/>
          <w:szCs w:val="24"/>
          <w:lang w:eastAsia="en-GB"/>
        </w:rPr>
        <w:t>Stulpelis su gembe, tvirtinimo apkabos bei varžtai gaminami iš cinkuotų medžiagų. Kelio ženklo stulpelio viršus turi būti uždaromas dangteliu, kad į vidų nepatektų drėgmė. Vilniaus miesto senamiesčio teritorijoje stulpelis su gembe ir kita ženklo pusė papildomai dažoma pilka spalva (RAL 7022</w:t>
      </w:r>
      <w:r w:rsidR="006D227C" w:rsidRPr="00D77D63">
        <w:rPr>
          <w:rFonts w:ascii="Times New Roman" w:eastAsia="Times New Roman" w:hAnsi="Times New Roman" w:cs="Times New Roman"/>
          <w:sz w:val="24"/>
          <w:szCs w:val="24"/>
          <w:lang w:eastAsia="en-GB"/>
        </w:rPr>
        <w:t xml:space="preserve"> MATT</w:t>
      </w:r>
      <w:r w:rsidR="00B75732" w:rsidRPr="00D77D63">
        <w:rPr>
          <w:rFonts w:ascii="Times New Roman" w:eastAsia="Times New Roman" w:hAnsi="Times New Roman" w:cs="Times New Roman"/>
          <w:sz w:val="24"/>
          <w:szCs w:val="24"/>
          <w:lang w:eastAsia="en-GB"/>
        </w:rPr>
        <w:t xml:space="preserve"> arba RAL 7026</w:t>
      </w:r>
      <w:r w:rsidR="007857C9" w:rsidRPr="00D77D63">
        <w:rPr>
          <w:rFonts w:ascii="Times New Roman" w:eastAsia="Times New Roman" w:hAnsi="Times New Roman" w:cs="Times New Roman"/>
          <w:sz w:val="24"/>
          <w:szCs w:val="24"/>
          <w:lang w:eastAsia="en-GB"/>
        </w:rPr>
        <w:t xml:space="preserve"> MATT</w:t>
      </w:r>
      <w:r w:rsidR="005A47F3" w:rsidRPr="00D77D63">
        <w:rPr>
          <w:rFonts w:ascii="Times New Roman" w:eastAsia="Times New Roman" w:hAnsi="Times New Roman" w:cs="Times New Roman"/>
          <w:sz w:val="24"/>
          <w:szCs w:val="24"/>
          <w:lang w:eastAsia="en-GB"/>
        </w:rPr>
        <w:t>).</w:t>
      </w:r>
      <w:r w:rsidR="00AE0D6C" w:rsidRPr="00D77D63">
        <w:rPr>
          <w:rFonts w:ascii="Times New Roman" w:eastAsia="Times New Roman" w:hAnsi="Times New Roman" w:cs="Times New Roman"/>
          <w:sz w:val="24"/>
          <w:szCs w:val="24"/>
          <w:lang w:eastAsia="en-GB"/>
        </w:rPr>
        <w:t xml:space="preserve"> </w:t>
      </w:r>
      <w:r w:rsidR="00E4103B" w:rsidRPr="00D77D63">
        <w:rPr>
          <w:rFonts w:ascii="Times New Roman" w:eastAsia="Times New Roman" w:hAnsi="Times New Roman" w:cs="Times New Roman"/>
          <w:sz w:val="24"/>
          <w:szCs w:val="24"/>
        </w:rPr>
        <w:t xml:space="preserve">Likusioje miesto teritorijoje ženklo cinkuoti stulpai ir kita ženklo pusė dažomi RAL 9004 MATT spalva. </w:t>
      </w:r>
      <w:r w:rsidR="005A47F3" w:rsidRPr="00D77D63">
        <w:rPr>
          <w:rFonts w:ascii="Times New Roman" w:eastAsia="Times New Roman" w:hAnsi="Times New Roman" w:cs="Times New Roman"/>
          <w:sz w:val="24"/>
          <w:szCs w:val="24"/>
          <w:lang w:eastAsia="en-GB"/>
        </w:rPr>
        <w:t xml:space="preserve">Kelio ženklų (0, I ir II grupės) parametrai yra nurodomi Lietuvos Respublikos susisiekimo ministro 2012 m. sausio 31 d. įsakymu Nr. 3-83 patvirtintose taisyklėse. </w:t>
      </w:r>
      <w:r w:rsidR="6827D6CB" w:rsidRPr="00D77D63">
        <w:rPr>
          <w:rFonts w:ascii="Times New Roman" w:eastAsia="Times New Roman" w:hAnsi="Times New Roman" w:cs="Times New Roman"/>
          <w:sz w:val="24"/>
          <w:szCs w:val="24"/>
          <w:lang w:eastAsia="en-GB"/>
        </w:rPr>
        <w:t xml:space="preserve">Į </w:t>
      </w:r>
      <w:r w:rsidR="5F596D99" w:rsidRPr="00D77D63">
        <w:rPr>
          <w:rFonts w:ascii="Times New Roman" w:eastAsia="Times New Roman" w:hAnsi="Times New Roman" w:cs="Times New Roman"/>
          <w:sz w:val="24"/>
          <w:szCs w:val="24"/>
          <w:lang w:eastAsia="en-GB"/>
        </w:rPr>
        <w:t>k</w:t>
      </w:r>
      <w:r w:rsidR="6A38A987" w:rsidRPr="00D77D63">
        <w:rPr>
          <w:rFonts w:ascii="Times New Roman" w:eastAsia="Times New Roman" w:hAnsi="Times New Roman" w:cs="Times New Roman"/>
          <w:sz w:val="24"/>
          <w:szCs w:val="24"/>
          <w:lang w:eastAsia="en-GB"/>
        </w:rPr>
        <w:t>elio</w:t>
      </w:r>
      <w:r w:rsidR="005A47F3" w:rsidRPr="00D77D63">
        <w:rPr>
          <w:rFonts w:ascii="Times New Roman" w:eastAsia="Times New Roman" w:hAnsi="Times New Roman" w:cs="Times New Roman"/>
          <w:sz w:val="24"/>
          <w:szCs w:val="24"/>
          <w:lang w:eastAsia="en-GB"/>
        </w:rPr>
        <w:t xml:space="preserve"> ženklo</w:t>
      </w:r>
      <w:r w:rsidR="005A47F3" w:rsidRPr="00D77D63">
        <w:rPr>
          <w:rFonts w:ascii="Times New Roman" w:eastAsia="Times New Roman" w:hAnsi="Times New Roman" w:cs="Times New Roman"/>
          <w:b/>
          <w:sz w:val="24"/>
          <w:szCs w:val="24"/>
          <w:lang w:eastAsia="en-GB"/>
        </w:rPr>
        <w:t xml:space="preserve"> </w:t>
      </w:r>
      <w:r w:rsidR="005A47F3" w:rsidRPr="00D77D63">
        <w:rPr>
          <w:rFonts w:ascii="Times New Roman" w:eastAsia="Times New Roman" w:hAnsi="Times New Roman" w:cs="Times New Roman"/>
          <w:sz w:val="24"/>
          <w:szCs w:val="24"/>
          <w:lang w:eastAsia="en-GB"/>
        </w:rPr>
        <w:t xml:space="preserve">įrengimo </w:t>
      </w:r>
      <w:r w:rsidR="6A38A987" w:rsidRPr="00D77D63">
        <w:rPr>
          <w:rFonts w:ascii="Times New Roman" w:eastAsia="Times New Roman" w:hAnsi="Times New Roman" w:cs="Times New Roman"/>
          <w:sz w:val="24"/>
          <w:szCs w:val="24"/>
          <w:lang w:eastAsia="en-GB"/>
        </w:rPr>
        <w:t>kain</w:t>
      </w:r>
      <w:r w:rsidR="04A94958" w:rsidRPr="00D77D63">
        <w:rPr>
          <w:rFonts w:ascii="Times New Roman" w:eastAsia="Times New Roman" w:hAnsi="Times New Roman" w:cs="Times New Roman"/>
          <w:sz w:val="24"/>
          <w:szCs w:val="24"/>
          <w:lang w:eastAsia="en-GB"/>
        </w:rPr>
        <w:t>ą</w:t>
      </w:r>
      <w:r w:rsidR="005A47F3" w:rsidRPr="00D77D63">
        <w:rPr>
          <w:rFonts w:ascii="Times New Roman" w:eastAsia="Times New Roman" w:hAnsi="Times New Roman" w:cs="Times New Roman"/>
          <w:sz w:val="24"/>
          <w:szCs w:val="24"/>
          <w:lang w:eastAsia="en-GB"/>
        </w:rPr>
        <w:t xml:space="preserve"> turi būti </w:t>
      </w:r>
      <w:r w:rsidR="0B7028C1" w:rsidRPr="00D77D63">
        <w:rPr>
          <w:rFonts w:ascii="Times New Roman" w:eastAsia="Times New Roman" w:hAnsi="Times New Roman" w:cs="Times New Roman"/>
          <w:sz w:val="24"/>
          <w:szCs w:val="24"/>
          <w:lang w:eastAsia="en-GB"/>
        </w:rPr>
        <w:t>įskaičiuotas</w:t>
      </w:r>
      <w:r w:rsidR="005A47F3" w:rsidRPr="00D77D63">
        <w:rPr>
          <w:rFonts w:ascii="Times New Roman" w:eastAsia="Times New Roman" w:hAnsi="Times New Roman" w:cs="Times New Roman"/>
          <w:sz w:val="24"/>
          <w:szCs w:val="24"/>
          <w:lang w:eastAsia="en-GB"/>
        </w:rPr>
        <w:t xml:space="preserve"> ir gembės įrengimas</w:t>
      </w:r>
      <w:r w:rsidR="00485A6D" w:rsidRPr="00D77D63">
        <w:rPr>
          <w:rFonts w:ascii="Times New Roman" w:eastAsia="Times New Roman" w:hAnsi="Times New Roman" w:cs="Times New Roman"/>
          <w:sz w:val="24"/>
          <w:szCs w:val="24"/>
          <w:lang w:eastAsia="en-GB"/>
        </w:rPr>
        <w:t>, tvirtinimo</w:t>
      </w:r>
      <w:r w:rsidR="005F4FF3" w:rsidRPr="00D77D63">
        <w:rPr>
          <w:rFonts w:ascii="Times New Roman" w:eastAsia="Times New Roman" w:hAnsi="Times New Roman" w:cs="Times New Roman"/>
          <w:sz w:val="24"/>
          <w:szCs w:val="24"/>
          <w:lang w:eastAsia="en-GB"/>
        </w:rPr>
        <w:t xml:space="preserve"> detalių sumontavimas</w:t>
      </w:r>
      <w:r w:rsidR="005A47F3" w:rsidRPr="00D77D63">
        <w:rPr>
          <w:rFonts w:ascii="Times New Roman" w:eastAsia="Times New Roman" w:hAnsi="Times New Roman" w:cs="Times New Roman"/>
          <w:sz w:val="24"/>
          <w:szCs w:val="24"/>
          <w:lang w:eastAsia="en-GB"/>
        </w:rPr>
        <w:t>.</w:t>
      </w:r>
    </w:p>
    <w:p w14:paraId="5939D5C9" w14:textId="27B629AD" w:rsidR="005A47F3" w:rsidRPr="00D77D63" w:rsidRDefault="1E8B8E80" w:rsidP="00921CDA">
      <w:pPr>
        <w:tabs>
          <w:tab w:val="left" w:pos="709"/>
        </w:tabs>
        <w:spacing w:after="0" w:line="240" w:lineRule="auto"/>
        <w:ind w:firstLine="567"/>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 xml:space="preserve">8.7. </w:t>
      </w:r>
      <w:r w:rsidR="0032587A" w:rsidRPr="00D77D63">
        <w:rPr>
          <w:rFonts w:ascii="Times New Roman" w:eastAsia="Times New Roman" w:hAnsi="Times New Roman" w:cs="Times New Roman"/>
          <w:sz w:val="24"/>
          <w:szCs w:val="24"/>
          <w:lang w:eastAsia="en-GB"/>
        </w:rPr>
        <w:t>Kelio ženklų gamyboje turi būti naudojamos aukšto intensyvumo atspindžio plėvelės, prisilaikant jų gamintojų pateiktų technologinių procesų reikalavimų. Kelio ženklų plėvelės klasė – Ref2 („aukšto intensyvumo atspindys“, atspindžio folijos tipas pagal LST EN 12899-1 arba lygiavertį standartą), išskyrus virš važiuojamosios dalies Ant plėvelės fasadinės pusės turi būti matomi plėvelės markę nusakantys vandens ženklai arba tinklelio forma.</w:t>
      </w:r>
    </w:p>
    <w:p w14:paraId="3C0DF380" w14:textId="24BE7D28" w:rsidR="005A47F3" w:rsidRPr="00D77D63" w:rsidRDefault="37863789" w:rsidP="00921CDA">
      <w:pPr>
        <w:tabs>
          <w:tab w:val="left" w:pos="709"/>
        </w:tabs>
        <w:spacing w:after="0" w:line="240" w:lineRule="auto"/>
        <w:ind w:firstLine="567"/>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 xml:space="preserve">8.8. </w:t>
      </w:r>
      <w:r w:rsidR="005A47F3" w:rsidRPr="00D77D63">
        <w:rPr>
          <w:rFonts w:ascii="Times New Roman" w:eastAsia="Times New Roman" w:hAnsi="Times New Roman" w:cs="Times New Roman"/>
          <w:sz w:val="24"/>
          <w:szCs w:val="24"/>
          <w:lang w:eastAsia="en-GB"/>
        </w:rPr>
        <w:t>Vadovaujantis Lietuvos Respublikos aplinkos ministro 20</w:t>
      </w:r>
      <w:r w:rsidR="33F01B6C" w:rsidRPr="3481CCC0">
        <w:rPr>
          <w:rFonts w:ascii="Times New Roman" w:eastAsia="Times New Roman" w:hAnsi="Times New Roman" w:cs="Times New Roman"/>
          <w:sz w:val="24"/>
          <w:szCs w:val="24"/>
          <w:lang w:eastAsia="en-GB"/>
        </w:rPr>
        <w:t xml:space="preserve">22 </w:t>
      </w:r>
      <w:r w:rsidR="005A47F3" w:rsidRPr="00D77D63">
        <w:rPr>
          <w:rFonts w:ascii="Times New Roman" w:eastAsia="Times New Roman" w:hAnsi="Times New Roman" w:cs="Times New Roman"/>
          <w:sz w:val="24"/>
          <w:szCs w:val="24"/>
          <w:lang w:eastAsia="en-GB"/>
        </w:rPr>
        <w:t xml:space="preserve">m. sausio </w:t>
      </w:r>
      <w:r w:rsidR="005A47F3" w:rsidRPr="3481CCC0">
        <w:rPr>
          <w:rFonts w:ascii="Times New Roman" w:eastAsia="Times New Roman" w:hAnsi="Times New Roman" w:cs="Times New Roman"/>
          <w:sz w:val="24"/>
          <w:szCs w:val="24"/>
          <w:lang w:eastAsia="en-GB"/>
        </w:rPr>
        <w:t>2</w:t>
      </w:r>
      <w:r w:rsidR="081A5BE1" w:rsidRPr="3481CCC0">
        <w:rPr>
          <w:rFonts w:ascii="Times New Roman" w:eastAsia="Times New Roman" w:hAnsi="Times New Roman" w:cs="Times New Roman"/>
          <w:sz w:val="24"/>
          <w:szCs w:val="24"/>
          <w:lang w:eastAsia="en-GB"/>
        </w:rPr>
        <w:t>4</w:t>
      </w:r>
      <w:r w:rsidR="005A47F3" w:rsidRPr="00D77D63">
        <w:rPr>
          <w:rFonts w:ascii="Times New Roman" w:eastAsia="Times New Roman" w:hAnsi="Times New Roman" w:cs="Times New Roman"/>
          <w:sz w:val="24"/>
          <w:szCs w:val="24"/>
          <w:lang w:eastAsia="en-GB"/>
        </w:rPr>
        <w:t xml:space="preserve"> d. įsakymu Nr. D1-</w:t>
      </w:r>
      <w:r w:rsidR="48342233" w:rsidRPr="3481CCC0">
        <w:rPr>
          <w:rFonts w:ascii="Times New Roman" w:eastAsia="Times New Roman" w:hAnsi="Times New Roman" w:cs="Times New Roman"/>
          <w:sz w:val="24"/>
          <w:szCs w:val="24"/>
          <w:lang w:eastAsia="en-GB"/>
        </w:rPr>
        <w:t>15</w:t>
      </w:r>
      <w:r w:rsidR="005A47F3" w:rsidRPr="00D77D63">
        <w:rPr>
          <w:rFonts w:ascii="Times New Roman" w:eastAsia="Times New Roman" w:hAnsi="Times New Roman" w:cs="Times New Roman"/>
          <w:sz w:val="24"/>
          <w:szCs w:val="24"/>
          <w:lang w:eastAsia="en-GB"/>
        </w:rPr>
        <w:t xml:space="preserve"> „Dėl </w:t>
      </w:r>
      <w:r w:rsidR="004E3E3F">
        <w:rPr>
          <w:rFonts w:ascii="Times New Roman" w:eastAsia="Times New Roman" w:hAnsi="Times New Roman" w:cs="Times New Roman"/>
          <w:sz w:val="24"/>
          <w:szCs w:val="24"/>
          <w:lang w:eastAsia="en-GB"/>
        </w:rPr>
        <w:t>R</w:t>
      </w:r>
      <w:r w:rsidR="005A47F3" w:rsidRPr="00D77D63">
        <w:rPr>
          <w:rFonts w:ascii="Times New Roman" w:eastAsia="Times New Roman" w:hAnsi="Times New Roman" w:cs="Times New Roman"/>
          <w:sz w:val="24"/>
          <w:szCs w:val="24"/>
          <w:lang w:eastAsia="en-GB"/>
        </w:rPr>
        <w:t>eglamentuojamų statybos produktų sąrašo patvirtinimo“ privalomai taikomas darnusis standartas LST EN 12899-1 „Nuolatiniai vertikalieji kelio ženklai arba lygiavertis standartas. 1 dalis. Nuolatiniai ženklai“, kuris nurodytas Reglamentuojamų statybos produktų sąraše. Įrengiant kelio ženklus Vilniaus miesto gatvėse kelio ženklai privalo būti ženklinami „CE“ arba lygiaverčiu ženklu.</w:t>
      </w:r>
    </w:p>
    <w:p w14:paraId="083537CB" w14:textId="1E0881C1" w:rsidR="005A47F3" w:rsidRPr="00D77D63" w:rsidRDefault="14C8BFB6" w:rsidP="265F4360">
      <w:pPr>
        <w:tabs>
          <w:tab w:val="left" w:pos="709"/>
        </w:tabs>
        <w:spacing w:after="0" w:line="240" w:lineRule="auto"/>
        <w:ind w:firstLine="720"/>
        <w:jc w:val="both"/>
        <w:rPr>
          <w:lang w:eastAsia="en-GB"/>
        </w:rPr>
      </w:pPr>
      <w:r w:rsidRPr="00D77D63">
        <w:rPr>
          <w:rFonts w:ascii="Times New Roman" w:eastAsia="Times New Roman" w:hAnsi="Times New Roman" w:cs="Times New Roman"/>
          <w:sz w:val="24"/>
          <w:szCs w:val="24"/>
          <w:lang w:eastAsia="en-GB"/>
        </w:rPr>
        <w:t xml:space="preserve">8.9. </w:t>
      </w:r>
      <w:r w:rsidR="005A47F3" w:rsidRPr="00D77D63">
        <w:rPr>
          <w:rFonts w:ascii="Times New Roman" w:eastAsia="Times New Roman" w:hAnsi="Times New Roman" w:cs="Times New Roman"/>
          <w:sz w:val="24"/>
          <w:szCs w:val="24"/>
          <w:lang w:eastAsia="en-GB"/>
        </w:rPr>
        <w:t xml:space="preserve">Kelio ženklų raidės, skaitmenys ir simboliai turi būti gaminami iš šviesą atspindinčios plėvelės (išskyrus juodą spalvą) arba </w:t>
      </w:r>
      <w:proofErr w:type="spellStart"/>
      <w:r w:rsidR="005A47F3" w:rsidRPr="00D77D63">
        <w:rPr>
          <w:rFonts w:ascii="Times New Roman" w:eastAsia="Times New Roman" w:hAnsi="Times New Roman" w:cs="Times New Roman"/>
          <w:sz w:val="24"/>
          <w:szCs w:val="24"/>
          <w:lang w:eastAsia="en-GB"/>
        </w:rPr>
        <w:t>šilkografinio</w:t>
      </w:r>
      <w:proofErr w:type="spellEnd"/>
      <w:r w:rsidR="005A47F3" w:rsidRPr="00D77D63">
        <w:rPr>
          <w:rFonts w:ascii="Times New Roman" w:eastAsia="Times New Roman" w:hAnsi="Times New Roman" w:cs="Times New Roman"/>
          <w:sz w:val="24"/>
          <w:szCs w:val="24"/>
          <w:lang w:eastAsia="en-GB"/>
        </w:rPr>
        <w:t xml:space="preserve"> arba lygiaverčio spausdinimo būdu. Garantija kelio ženklui suteikiama 2 metams.</w:t>
      </w:r>
    </w:p>
    <w:p w14:paraId="4E1CAED7" w14:textId="18E6C1EC" w:rsidR="005A47F3" w:rsidRPr="00D77D63" w:rsidRDefault="48603ED4" w:rsidP="677C066C">
      <w:pPr>
        <w:tabs>
          <w:tab w:val="left" w:pos="709"/>
        </w:tabs>
        <w:spacing w:after="0" w:line="240" w:lineRule="auto"/>
        <w:ind w:firstLine="720"/>
        <w:jc w:val="both"/>
        <w:rPr>
          <w:rFonts w:ascii="Times New Roman" w:hAnsi="Times New Roman" w:cs="Times New Roman"/>
          <w:sz w:val="24"/>
          <w:szCs w:val="24"/>
          <w:lang w:eastAsia="en-GB"/>
        </w:rPr>
      </w:pPr>
      <w:r w:rsidRPr="00D77D63">
        <w:rPr>
          <w:rFonts w:ascii="Times New Roman" w:hAnsi="Times New Roman" w:cs="Times New Roman"/>
          <w:sz w:val="24"/>
          <w:szCs w:val="24"/>
          <w:lang w:eastAsia="en-GB"/>
        </w:rPr>
        <w:t xml:space="preserve">8.10. </w:t>
      </w:r>
      <w:r w:rsidR="005A47F3" w:rsidRPr="00D77D63">
        <w:rPr>
          <w:rFonts w:ascii="Times New Roman" w:hAnsi="Times New Roman" w:cs="Times New Roman"/>
          <w:sz w:val="24"/>
          <w:szCs w:val="24"/>
          <w:lang w:eastAsia="en-GB"/>
        </w:rPr>
        <w:t>Kitoje ženklo pusėje turi būti pateikta informacija (ne šviesą atspindinti):</w:t>
      </w:r>
    </w:p>
    <w:p w14:paraId="3D6C5EDF" w14:textId="087F0F0B" w:rsidR="005A47F3" w:rsidRPr="00D77D63" w:rsidRDefault="7DF9055A" w:rsidP="00F52393">
      <w:pPr>
        <w:spacing w:after="0" w:line="240" w:lineRule="auto"/>
        <w:ind w:firstLine="709"/>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8.10</w:t>
      </w:r>
      <w:r w:rsidR="005A47F3" w:rsidRPr="00D77D63">
        <w:rPr>
          <w:rFonts w:ascii="Times New Roman" w:eastAsia="Times New Roman" w:hAnsi="Times New Roman" w:cs="Times New Roman"/>
          <w:sz w:val="24"/>
          <w:szCs w:val="24"/>
          <w:lang w:eastAsia="en-GB"/>
        </w:rPr>
        <w:t>.1. ženklą pagaminusios įmonės pavadinimas;</w:t>
      </w:r>
    </w:p>
    <w:p w14:paraId="01807904" w14:textId="3295260F" w:rsidR="005A47F3" w:rsidRPr="00D77D63" w:rsidRDefault="6CC81959" w:rsidP="00F52393">
      <w:pPr>
        <w:spacing w:after="0" w:line="240" w:lineRule="auto"/>
        <w:ind w:firstLine="709"/>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8.10</w:t>
      </w:r>
      <w:r w:rsidR="005A47F3" w:rsidRPr="00D77D63">
        <w:rPr>
          <w:rFonts w:ascii="Times New Roman" w:eastAsia="Times New Roman" w:hAnsi="Times New Roman" w:cs="Times New Roman"/>
          <w:sz w:val="24"/>
          <w:szCs w:val="24"/>
          <w:lang w:eastAsia="en-GB"/>
        </w:rPr>
        <w:t>.2. prekės ženklas;</w:t>
      </w:r>
    </w:p>
    <w:p w14:paraId="38AF466D" w14:textId="3D1329DD" w:rsidR="005A47F3" w:rsidRPr="00D77D63" w:rsidRDefault="18C638F6" w:rsidP="00F52393">
      <w:pPr>
        <w:spacing w:after="0" w:line="240" w:lineRule="auto"/>
        <w:ind w:firstLine="709"/>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8.10</w:t>
      </w:r>
      <w:r w:rsidR="005A47F3" w:rsidRPr="00D77D63">
        <w:rPr>
          <w:rFonts w:ascii="Times New Roman" w:eastAsia="Times New Roman" w:hAnsi="Times New Roman" w:cs="Times New Roman"/>
          <w:sz w:val="24"/>
          <w:szCs w:val="24"/>
          <w:lang w:eastAsia="en-GB"/>
        </w:rPr>
        <w:t>.3. pagaminimo data;</w:t>
      </w:r>
    </w:p>
    <w:p w14:paraId="372D9160" w14:textId="2F1038C4" w:rsidR="005A47F3" w:rsidRPr="00D77D63" w:rsidRDefault="06E40A9B" w:rsidP="00F52393">
      <w:pPr>
        <w:spacing w:after="0" w:line="240" w:lineRule="auto"/>
        <w:ind w:firstLine="709"/>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8.10</w:t>
      </w:r>
      <w:r w:rsidR="005A47F3" w:rsidRPr="00D77D63">
        <w:rPr>
          <w:rFonts w:ascii="Times New Roman" w:eastAsia="Times New Roman" w:hAnsi="Times New Roman" w:cs="Times New Roman"/>
          <w:sz w:val="24"/>
          <w:szCs w:val="24"/>
          <w:lang w:eastAsia="en-GB"/>
        </w:rPr>
        <w:t>.4. standarto žymuo;</w:t>
      </w:r>
    </w:p>
    <w:p w14:paraId="6A2EE3A5" w14:textId="0F25E2D4" w:rsidR="005A47F3" w:rsidRPr="00D77D63" w:rsidRDefault="5DE7916C" w:rsidP="00F52393">
      <w:pPr>
        <w:spacing w:after="0" w:line="240" w:lineRule="auto"/>
        <w:ind w:firstLine="709"/>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8.10</w:t>
      </w:r>
      <w:r w:rsidR="005A47F3" w:rsidRPr="00D77D63">
        <w:rPr>
          <w:rFonts w:ascii="Times New Roman" w:eastAsia="Times New Roman" w:hAnsi="Times New Roman" w:cs="Times New Roman"/>
          <w:sz w:val="24"/>
          <w:szCs w:val="24"/>
          <w:lang w:eastAsia="en-GB"/>
        </w:rPr>
        <w:t>.5. naudojamos kelio ženklui plėvelės markė.</w:t>
      </w:r>
    </w:p>
    <w:p w14:paraId="63C3938C" w14:textId="6FEB611D" w:rsidR="005A47F3" w:rsidRPr="00D77D63" w:rsidRDefault="5C1DDC41" w:rsidP="00AD6C7F">
      <w:pPr>
        <w:tabs>
          <w:tab w:val="left" w:pos="851"/>
        </w:tabs>
        <w:spacing w:after="0"/>
        <w:jc w:val="both"/>
        <w:rPr>
          <w:lang w:eastAsia="en-GB"/>
        </w:rPr>
      </w:pPr>
      <w:r w:rsidRPr="00D77D63">
        <w:rPr>
          <w:rFonts w:ascii="Times New Roman" w:eastAsia="Times New Roman" w:hAnsi="Times New Roman" w:cs="Times New Roman"/>
          <w:sz w:val="24"/>
          <w:szCs w:val="24"/>
          <w:lang w:eastAsia="en-GB"/>
        </w:rPr>
        <w:lastRenderedPageBreak/>
        <w:t xml:space="preserve">            8.11. </w:t>
      </w:r>
      <w:r w:rsidR="005A47F3" w:rsidRPr="00D77D63">
        <w:rPr>
          <w:rFonts w:ascii="Times New Roman" w:eastAsia="Times New Roman" w:hAnsi="Times New Roman" w:cs="Times New Roman"/>
          <w:sz w:val="24"/>
          <w:szCs w:val="24"/>
          <w:lang w:eastAsia="en-GB"/>
        </w:rPr>
        <w:t xml:space="preserve">Viso kelio ženklo konstrukcija, kuri turi būti naudojama miesto gatvėse, pateikta techninės specifikacijos </w:t>
      </w:r>
      <w:r w:rsidR="07436F93" w:rsidRPr="00D77D63">
        <w:rPr>
          <w:rFonts w:ascii="Times New Roman" w:eastAsia="Times New Roman" w:hAnsi="Times New Roman" w:cs="Times New Roman"/>
          <w:sz w:val="24"/>
          <w:szCs w:val="24"/>
          <w:lang w:eastAsia="en-GB"/>
        </w:rPr>
        <w:t xml:space="preserve">1-3 </w:t>
      </w:r>
      <w:r w:rsidR="005A47F3" w:rsidRPr="00D77D63">
        <w:rPr>
          <w:rFonts w:ascii="Times New Roman" w:eastAsia="Times New Roman" w:hAnsi="Times New Roman" w:cs="Times New Roman"/>
          <w:sz w:val="24"/>
          <w:szCs w:val="24"/>
          <w:lang w:eastAsia="en-GB"/>
        </w:rPr>
        <w:t>prieduose. Gembė su pagrindiniu stovu sujungiama varžtais, naudojant universalią tvirtinimo detalę, o su pačiu kelio ženklu sujungiama užtempiant cinkuotos skardos juosta ar naudojant sujungimo detales su varžtais. Kelio ženklui tvirtinti prie stulpelio gembės negali būti naudojamos suvirintos bei kniedijamos konstrukcijos.</w:t>
      </w:r>
    </w:p>
    <w:p w14:paraId="74D7427B" w14:textId="33F9821B" w:rsidR="005A47F3" w:rsidRPr="00D77D63" w:rsidRDefault="6E86BF2A" w:rsidP="00AD6C7F">
      <w:pPr>
        <w:tabs>
          <w:tab w:val="left" w:pos="851"/>
        </w:tabs>
        <w:spacing w:after="0"/>
        <w:jc w:val="both"/>
        <w:rPr>
          <w:lang w:eastAsia="en-GB"/>
        </w:rPr>
      </w:pPr>
      <w:r w:rsidRPr="00D77D63">
        <w:rPr>
          <w:rFonts w:ascii="Times New Roman" w:eastAsia="Times New Roman" w:hAnsi="Times New Roman" w:cs="Times New Roman"/>
          <w:sz w:val="24"/>
          <w:szCs w:val="24"/>
          <w:lang w:eastAsia="en-GB"/>
        </w:rPr>
        <w:t xml:space="preserve">            </w:t>
      </w:r>
      <w:r w:rsidR="11697F07" w:rsidRPr="00D77D63">
        <w:rPr>
          <w:rFonts w:ascii="Times New Roman" w:eastAsia="Times New Roman" w:hAnsi="Times New Roman" w:cs="Times New Roman"/>
          <w:sz w:val="24"/>
          <w:szCs w:val="24"/>
          <w:lang w:eastAsia="en-GB"/>
        </w:rPr>
        <w:t xml:space="preserve">8.12. </w:t>
      </w:r>
      <w:r w:rsidR="005A47F3" w:rsidRPr="00D77D63">
        <w:rPr>
          <w:rFonts w:ascii="Times New Roman" w:eastAsia="Times New Roman" w:hAnsi="Times New Roman" w:cs="Times New Roman"/>
          <w:sz w:val="24"/>
          <w:szCs w:val="24"/>
          <w:lang w:eastAsia="en-GB"/>
        </w:rPr>
        <w:t>Ženklo pastatymo aukščiu yra laikomas atstumas nuo pastatymo vietos paviršiaus iki ženklo apatinio krašto, įskaitant ir papildomas lenteles. Vilniaus mieste kelio ženklų pastatymo aukštis yra ne mažesnis kaip 2,2</w:t>
      </w:r>
      <w:r w:rsidR="001A232A" w:rsidRPr="00D77D63">
        <w:rPr>
          <w:rFonts w:ascii="Times New Roman" w:eastAsia="Times New Roman" w:hAnsi="Times New Roman" w:cs="Times New Roman"/>
          <w:sz w:val="24"/>
          <w:szCs w:val="24"/>
          <w:lang w:eastAsia="en-GB"/>
        </w:rPr>
        <w:t>0</w:t>
      </w:r>
      <w:r w:rsidR="005A47F3" w:rsidRPr="00D77D63">
        <w:rPr>
          <w:rFonts w:ascii="Times New Roman" w:eastAsia="Times New Roman" w:hAnsi="Times New Roman" w:cs="Times New Roman"/>
          <w:sz w:val="24"/>
          <w:szCs w:val="24"/>
          <w:lang w:eastAsia="en-GB"/>
        </w:rPr>
        <w:t xml:space="preserve"> m</w:t>
      </w:r>
      <w:r w:rsidR="001A232A" w:rsidRPr="00D77D63">
        <w:rPr>
          <w:rFonts w:ascii="Times New Roman" w:eastAsia="Times New Roman" w:hAnsi="Times New Roman" w:cs="Times New Roman"/>
          <w:sz w:val="24"/>
          <w:szCs w:val="24"/>
          <w:lang w:eastAsia="en-GB"/>
        </w:rPr>
        <w:t xml:space="preserve"> (ne mažesnis kaip 2,25 m virš pėsčiųjų takų, virš dviračių takų - 2,50 m), o kelio ženklų Nr.146-148, 407-409 pastatymo aukštis – 1,0 m (pėsčiųjų ir dviračių takuose neįrengiami).</w:t>
      </w:r>
    </w:p>
    <w:p w14:paraId="3A5E63C0" w14:textId="509C7FFA" w:rsidR="005A47F3" w:rsidRPr="00D77D63" w:rsidRDefault="787132D2" w:rsidP="00AD6C7F">
      <w:pPr>
        <w:tabs>
          <w:tab w:val="left" w:pos="851"/>
        </w:tabs>
        <w:spacing w:after="0"/>
        <w:jc w:val="both"/>
        <w:rPr>
          <w:lang w:eastAsia="en-GB"/>
        </w:rPr>
      </w:pPr>
      <w:r w:rsidRPr="00D77D63">
        <w:rPr>
          <w:rFonts w:ascii="Times New Roman" w:eastAsia="Times New Roman" w:hAnsi="Times New Roman" w:cs="Times New Roman"/>
          <w:sz w:val="24"/>
          <w:szCs w:val="24"/>
          <w:lang w:eastAsia="en-GB"/>
        </w:rPr>
        <w:t xml:space="preserve">         </w:t>
      </w:r>
      <w:r w:rsidR="45AD649B" w:rsidRPr="00D77D63">
        <w:rPr>
          <w:rFonts w:ascii="Times New Roman" w:eastAsia="Times New Roman" w:hAnsi="Times New Roman" w:cs="Times New Roman"/>
          <w:sz w:val="24"/>
          <w:szCs w:val="24"/>
          <w:lang w:eastAsia="en-GB"/>
        </w:rPr>
        <w:t xml:space="preserve">8.13. </w:t>
      </w:r>
      <w:r w:rsidR="005A47F3" w:rsidRPr="00D77D63">
        <w:rPr>
          <w:rFonts w:ascii="Times New Roman" w:eastAsia="Times New Roman" w:hAnsi="Times New Roman" w:cs="Times New Roman"/>
          <w:sz w:val="24"/>
          <w:szCs w:val="24"/>
          <w:lang w:eastAsia="en-GB"/>
        </w:rPr>
        <w:t>Rangovas privalo turėti reikiamą informaciją apie Vilniaus miesto teritorijoje esančius kelio ženklus (dislokaciją, orientavimą, kiekį), jų priežiūrą ir statymą.</w:t>
      </w:r>
    </w:p>
    <w:p w14:paraId="693E52E5" w14:textId="77777777" w:rsidR="005A47F3" w:rsidRPr="00D77D63" w:rsidRDefault="005A47F3" w:rsidP="00F52393">
      <w:pPr>
        <w:tabs>
          <w:tab w:val="left" w:pos="709"/>
          <w:tab w:val="left" w:pos="1418"/>
        </w:tabs>
        <w:spacing w:after="0" w:line="240" w:lineRule="auto"/>
        <w:jc w:val="both"/>
        <w:rPr>
          <w:rFonts w:ascii="Times New Roman" w:eastAsia="Times New Roman" w:hAnsi="Times New Roman" w:cs="Times New Roman"/>
          <w:sz w:val="24"/>
          <w:szCs w:val="24"/>
        </w:rPr>
      </w:pPr>
    </w:p>
    <w:p w14:paraId="75602DD8" w14:textId="5C06AFD8" w:rsidR="00666F35" w:rsidRPr="00D77D63" w:rsidRDefault="00585002" w:rsidP="00E877BD">
      <w:pPr>
        <w:pStyle w:val="Antrat2"/>
        <w:numPr>
          <w:ilvl w:val="0"/>
          <w:numId w:val="21"/>
        </w:numPr>
      </w:pPr>
      <w:bookmarkStart w:id="22" w:name="_Toc183421481"/>
      <w:bookmarkStart w:id="23" w:name="_Toc183442547"/>
      <w:r w:rsidRPr="00D77D63">
        <w:t>Kitų eismo priemonių įrengimas</w:t>
      </w:r>
      <w:bookmarkEnd w:id="22"/>
      <w:bookmarkEnd w:id="23"/>
    </w:p>
    <w:p w14:paraId="4B102BAD" w14:textId="4B1A1447" w:rsidR="00784894" w:rsidRPr="00D77D63" w:rsidRDefault="00784894" w:rsidP="00943B98">
      <w:pPr>
        <w:pStyle w:val="Antrat3"/>
        <w:rPr>
          <w:b w:val="0"/>
        </w:rPr>
      </w:pPr>
      <w:bookmarkStart w:id="24" w:name="_Toc183421482"/>
      <w:bookmarkStart w:id="25" w:name="_Toc183442548"/>
      <w:r w:rsidRPr="00D77D63">
        <w:t>Saug</w:t>
      </w:r>
      <w:r w:rsidR="007E40C5" w:rsidRPr="00D77D63">
        <w:t>os</w:t>
      </w:r>
      <w:r w:rsidRPr="00D77D63">
        <w:t xml:space="preserve"> salelių įrengimo darbai</w:t>
      </w:r>
      <w:bookmarkEnd w:id="24"/>
      <w:bookmarkEnd w:id="25"/>
    </w:p>
    <w:p w14:paraId="05CBAED5" w14:textId="4288CB13" w:rsidR="00666F35" w:rsidRPr="00D77D63" w:rsidRDefault="00666F35" w:rsidP="00E877BD">
      <w:pPr>
        <w:pStyle w:val="Sraopastraipa"/>
        <w:numPr>
          <w:ilvl w:val="0"/>
          <w:numId w:val="11"/>
        </w:numPr>
        <w:tabs>
          <w:tab w:val="left" w:pos="993"/>
        </w:tabs>
        <w:ind w:left="0" w:firstLine="360"/>
        <w:rPr>
          <w:szCs w:val="24"/>
          <w:lang w:val="lt-LT"/>
        </w:rPr>
      </w:pPr>
      <w:r w:rsidRPr="00D77D63">
        <w:rPr>
          <w:szCs w:val="24"/>
          <w:lang w:val="lt-LT"/>
        </w:rPr>
        <w:t xml:space="preserve">Rangovas privalo įrengti </w:t>
      </w:r>
      <w:r w:rsidR="15907EF4" w:rsidRPr="00D77D63">
        <w:rPr>
          <w:szCs w:val="24"/>
          <w:lang w:val="lt-LT"/>
        </w:rPr>
        <w:t xml:space="preserve">surenkamas </w:t>
      </w:r>
      <w:r w:rsidRPr="00D77D63">
        <w:rPr>
          <w:szCs w:val="24"/>
          <w:lang w:val="lt-LT"/>
        </w:rPr>
        <w:t>saug</w:t>
      </w:r>
      <w:r w:rsidR="007E40C5" w:rsidRPr="00D77D63">
        <w:rPr>
          <w:szCs w:val="24"/>
          <w:lang w:val="lt-LT"/>
        </w:rPr>
        <w:t>os</w:t>
      </w:r>
      <w:r w:rsidRPr="00D77D63">
        <w:rPr>
          <w:szCs w:val="24"/>
          <w:lang w:val="lt-LT"/>
        </w:rPr>
        <w:t xml:space="preserve"> saleles</w:t>
      </w:r>
      <w:r w:rsidR="0B93C4E5" w:rsidRPr="00D77D63">
        <w:rPr>
          <w:szCs w:val="24"/>
          <w:lang w:val="lt-LT"/>
        </w:rPr>
        <w:t xml:space="preserve"> iš segmentų</w:t>
      </w:r>
      <w:r w:rsidRPr="00D77D63">
        <w:rPr>
          <w:szCs w:val="24"/>
          <w:lang w:val="lt-LT"/>
        </w:rPr>
        <w:t xml:space="preserve"> vadovau</w:t>
      </w:r>
      <w:r w:rsidR="00034187" w:rsidRPr="00D77D63">
        <w:rPr>
          <w:szCs w:val="24"/>
          <w:lang w:val="lt-LT"/>
        </w:rPr>
        <w:t>damas</w:t>
      </w:r>
      <w:r w:rsidRPr="00D77D63">
        <w:rPr>
          <w:szCs w:val="24"/>
          <w:lang w:val="lt-LT"/>
        </w:rPr>
        <w:t xml:space="preserve">is </w:t>
      </w:r>
      <w:r w:rsidR="0024752E" w:rsidRPr="00D77D63">
        <w:rPr>
          <w:szCs w:val="24"/>
          <w:lang w:val="lt-LT"/>
        </w:rPr>
        <w:t xml:space="preserve">Pėsčiųjų perėjimo per kelius ir gatves organizavimo </w:t>
      </w:r>
      <w:r w:rsidR="0018534B" w:rsidRPr="00D77D63">
        <w:rPr>
          <w:szCs w:val="24"/>
          <w:lang w:val="lt-LT"/>
        </w:rPr>
        <w:t xml:space="preserve">taisyklėmis (patvirtintomis </w:t>
      </w:r>
      <w:r w:rsidR="0024752E" w:rsidRPr="00D77D63">
        <w:rPr>
          <w:szCs w:val="24"/>
          <w:lang w:val="lt-LT"/>
        </w:rPr>
        <w:t xml:space="preserve">Lietuvos </w:t>
      </w:r>
      <w:r w:rsidR="00992186" w:rsidRPr="00D77D63">
        <w:rPr>
          <w:szCs w:val="24"/>
          <w:lang w:val="lt-LT"/>
        </w:rPr>
        <w:t>Respublikos</w:t>
      </w:r>
      <w:r w:rsidR="0024752E" w:rsidRPr="00D77D63">
        <w:rPr>
          <w:szCs w:val="24"/>
          <w:lang w:val="lt-LT"/>
        </w:rPr>
        <w:t xml:space="preserve"> </w:t>
      </w:r>
      <w:r w:rsidR="00992186" w:rsidRPr="00D77D63">
        <w:rPr>
          <w:szCs w:val="24"/>
          <w:lang w:val="lt-LT"/>
        </w:rPr>
        <w:t>s</w:t>
      </w:r>
      <w:r w:rsidR="0024752E" w:rsidRPr="00D77D63">
        <w:rPr>
          <w:szCs w:val="24"/>
          <w:lang w:val="lt-LT"/>
        </w:rPr>
        <w:t>usisiekimo minist</w:t>
      </w:r>
      <w:r w:rsidR="00D36175" w:rsidRPr="00D77D63">
        <w:rPr>
          <w:szCs w:val="24"/>
          <w:lang w:val="lt-LT"/>
        </w:rPr>
        <w:t>ro</w:t>
      </w:r>
      <w:r w:rsidR="0024752E" w:rsidRPr="00D77D63">
        <w:rPr>
          <w:szCs w:val="24"/>
          <w:lang w:val="lt-LT"/>
        </w:rPr>
        <w:t xml:space="preserve"> 20</w:t>
      </w:r>
      <w:r w:rsidR="00D36175" w:rsidRPr="00D77D63">
        <w:rPr>
          <w:szCs w:val="24"/>
          <w:lang w:val="lt-LT"/>
        </w:rPr>
        <w:t>20</w:t>
      </w:r>
      <w:r w:rsidR="0024752E" w:rsidRPr="00D77D63">
        <w:rPr>
          <w:szCs w:val="24"/>
          <w:lang w:val="lt-LT"/>
        </w:rPr>
        <w:t xml:space="preserve"> m. </w:t>
      </w:r>
      <w:r w:rsidR="00DB0394" w:rsidRPr="00D77D63">
        <w:rPr>
          <w:szCs w:val="24"/>
          <w:lang w:val="lt-LT"/>
        </w:rPr>
        <w:t>rugpjūčio</w:t>
      </w:r>
      <w:r w:rsidR="0024752E" w:rsidRPr="00D77D63">
        <w:rPr>
          <w:szCs w:val="24"/>
          <w:lang w:val="lt-LT"/>
        </w:rPr>
        <w:t xml:space="preserve"> 2</w:t>
      </w:r>
      <w:r w:rsidR="00DB0394" w:rsidRPr="00D77D63">
        <w:rPr>
          <w:szCs w:val="24"/>
          <w:lang w:val="lt-LT"/>
        </w:rPr>
        <w:t>8</w:t>
      </w:r>
      <w:r w:rsidR="0024752E" w:rsidRPr="00D77D63">
        <w:rPr>
          <w:szCs w:val="24"/>
          <w:lang w:val="lt-LT"/>
        </w:rPr>
        <w:t xml:space="preserve"> d. įsakym</w:t>
      </w:r>
      <w:r w:rsidR="00DB0394" w:rsidRPr="00D77D63">
        <w:rPr>
          <w:szCs w:val="24"/>
          <w:lang w:val="lt-LT"/>
        </w:rPr>
        <w:t>u</w:t>
      </w:r>
      <w:r w:rsidR="0024752E" w:rsidRPr="00D77D63">
        <w:rPr>
          <w:szCs w:val="24"/>
          <w:lang w:val="lt-LT"/>
        </w:rPr>
        <w:t xml:space="preserve"> Nr. </w:t>
      </w:r>
      <w:r w:rsidR="00DB0394" w:rsidRPr="00D77D63">
        <w:rPr>
          <w:szCs w:val="24"/>
          <w:lang w:val="lt-LT"/>
        </w:rPr>
        <w:t>3</w:t>
      </w:r>
      <w:r w:rsidR="0024752E" w:rsidRPr="00D77D63">
        <w:rPr>
          <w:szCs w:val="24"/>
          <w:lang w:val="lt-LT"/>
        </w:rPr>
        <w:t>-</w:t>
      </w:r>
      <w:r w:rsidR="00DB0394" w:rsidRPr="00D77D63">
        <w:rPr>
          <w:szCs w:val="24"/>
          <w:lang w:val="lt-LT"/>
        </w:rPr>
        <w:t>487</w:t>
      </w:r>
      <w:r w:rsidR="0018534B" w:rsidRPr="00D77D63">
        <w:rPr>
          <w:szCs w:val="24"/>
          <w:lang w:val="lt-LT"/>
        </w:rPr>
        <w:t>)</w:t>
      </w:r>
      <w:r w:rsidR="0024752E" w:rsidRPr="00D77D63">
        <w:rPr>
          <w:szCs w:val="24"/>
          <w:lang w:val="lt-LT"/>
        </w:rPr>
        <w:t xml:space="preserve"> ir kit</w:t>
      </w:r>
      <w:r w:rsidR="0018534B" w:rsidRPr="00D77D63">
        <w:rPr>
          <w:szCs w:val="24"/>
          <w:lang w:val="lt-LT"/>
        </w:rPr>
        <w:t>ų</w:t>
      </w:r>
      <w:r w:rsidR="0024752E" w:rsidRPr="00D77D63">
        <w:rPr>
          <w:szCs w:val="24"/>
          <w:lang w:val="lt-LT"/>
        </w:rPr>
        <w:t xml:space="preserve"> teisės </w:t>
      </w:r>
      <w:r w:rsidR="0018534B" w:rsidRPr="00D77D63">
        <w:rPr>
          <w:szCs w:val="24"/>
          <w:lang w:val="lt-LT"/>
        </w:rPr>
        <w:t xml:space="preserve">aktų </w:t>
      </w:r>
      <w:r w:rsidR="006770F0" w:rsidRPr="00D77D63">
        <w:rPr>
          <w:szCs w:val="24"/>
          <w:lang w:val="lt-LT"/>
        </w:rPr>
        <w:t>bei normatyvinių</w:t>
      </w:r>
      <w:r w:rsidR="00281B45" w:rsidRPr="00D77D63">
        <w:rPr>
          <w:szCs w:val="24"/>
          <w:lang w:val="lt-LT"/>
        </w:rPr>
        <w:t xml:space="preserve"> </w:t>
      </w:r>
      <w:r w:rsidR="0018534B" w:rsidRPr="00D77D63">
        <w:rPr>
          <w:szCs w:val="24"/>
          <w:lang w:val="lt-LT"/>
        </w:rPr>
        <w:t>dokumentų</w:t>
      </w:r>
      <w:r w:rsidR="0024752E" w:rsidRPr="00D77D63">
        <w:rPr>
          <w:szCs w:val="24"/>
          <w:lang w:val="lt-LT"/>
        </w:rPr>
        <w:t xml:space="preserve"> reikalavimais.</w:t>
      </w:r>
    </w:p>
    <w:p w14:paraId="6E5D828E" w14:textId="14E3653B" w:rsidR="002710BE" w:rsidRPr="00D77D63" w:rsidRDefault="005A47F3" w:rsidP="00E877BD">
      <w:pPr>
        <w:pStyle w:val="Sraopastraipa"/>
        <w:numPr>
          <w:ilvl w:val="0"/>
          <w:numId w:val="11"/>
        </w:numPr>
        <w:tabs>
          <w:tab w:val="left" w:pos="993"/>
        </w:tabs>
        <w:ind w:left="0" w:firstLine="360"/>
        <w:rPr>
          <w:szCs w:val="24"/>
          <w:lang w:val="lt-LT"/>
        </w:rPr>
      </w:pPr>
      <w:r w:rsidRPr="00D77D63">
        <w:rPr>
          <w:szCs w:val="24"/>
          <w:lang w:val="lt-LT"/>
        </w:rPr>
        <w:t>Surenkamos saug</w:t>
      </w:r>
      <w:r w:rsidR="00300EA8" w:rsidRPr="00D77D63">
        <w:rPr>
          <w:szCs w:val="24"/>
          <w:lang w:val="lt-LT"/>
        </w:rPr>
        <w:t>os</w:t>
      </w:r>
      <w:r w:rsidRPr="00D77D63">
        <w:rPr>
          <w:szCs w:val="24"/>
          <w:lang w:val="lt-LT"/>
        </w:rPr>
        <w:t xml:space="preserve"> salelės turi būti iš atskirų guminių ar lygiaverčių medžiagų pagamintų segmentų (50x50 cm). </w:t>
      </w:r>
      <w:r w:rsidR="00E41CE9" w:rsidRPr="00D77D63">
        <w:rPr>
          <w:szCs w:val="24"/>
          <w:lang w:val="lt-LT"/>
        </w:rPr>
        <w:t>Bendras segmentų plotis turi būti ne mažesnis kaip 2,00 m.</w:t>
      </w:r>
    </w:p>
    <w:p w14:paraId="16D8F48F" w14:textId="44A0DDEF" w:rsidR="005A47F3" w:rsidRPr="00D77D63" w:rsidRDefault="005A47F3" w:rsidP="00E877BD">
      <w:pPr>
        <w:pStyle w:val="Sraopastraipa"/>
        <w:numPr>
          <w:ilvl w:val="0"/>
          <w:numId w:val="11"/>
        </w:numPr>
        <w:tabs>
          <w:tab w:val="left" w:pos="993"/>
        </w:tabs>
        <w:ind w:left="0" w:firstLine="360"/>
        <w:rPr>
          <w:szCs w:val="24"/>
          <w:lang w:val="lt-LT"/>
        </w:rPr>
      </w:pPr>
      <w:r w:rsidRPr="00D77D63">
        <w:rPr>
          <w:szCs w:val="24"/>
          <w:lang w:val="lt-LT"/>
        </w:rPr>
        <w:t>Saug</w:t>
      </w:r>
      <w:r w:rsidR="00300EA8" w:rsidRPr="00D77D63">
        <w:rPr>
          <w:szCs w:val="24"/>
          <w:lang w:val="lt-LT"/>
        </w:rPr>
        <w:t>os</w:t>
      </w:r>
      <w:r w:rsidRPr="00D77D63">
        <w:rPr>
          <w:szCs w:val="24"/>
          <w:lang w:val="lt-LT"/>
        </w:rPr>
        <w:t xml:space="preserve"> salelė </w:t>
      </w:r>
      <w:r w:rsidR="159C8289" w:rsidRPr="00D77D63">
        <w:rPr>
          <w:szCs w:val="24"/>
          <w:lang w:val="lt-LT"/>
        </w:rPr>
        <w:t>surenkama</w:t>
      </w:r>
      <w:r w:rsidRPr="00D77D63">
        <w:rPr>
          <w:szCs w:val="24"/>
          <w:lang w:val="lt-LT"/>
        </w:rPr>
        <w:t xml:space="preserve"> iš atskirų raudonos </w:t>
      </w:r>
      <w:r w:rsidR="5482C72C" w:rsidRPr="00D77D63">
        <w:rPr>
          <w:szCs w:val="24"/>
          <w:lang w:val="lt-LT"/>
        </w:rPr>
        <w:t>s</w:t>
      </w:r>
      <w:r w:rsidRPr="00D77D63">
        <w:rPr>
          <w:szCs w:val="24"/>
          <w:lang w:val="lt-LT"/>
        </w:rPr>
        <w:t>palvos segmentų. Segmentų dalių tipai</w:t>
      </w:r>
      <w:r w:rsidR="00D528F5" w:rsidRPr="00D77D63">
        <w:rPr>
          <w:szCs w:val="24"/>
          <w:lang w:val="lt-LT"/>
        </w:rPr>
        <w:t>:</w:t>
      </w:r>
      <w:r w:rsidRPr="00D77D63">
        <w:rPr>
          <w:szCs w:val="24"/>
          <w:lang w:val="lt-LT"/>
        </w:rPr>
        <w:t xml:space="preserve"> vidiniai segmentai, išoriniai segmentai ir išoriniai kampiniai segmentai. Išorinis saug</w:t>
      </w:r>
      <w:r w:rsidR="00300EA8" w:rsidRPr="00D77D63">
        <w:rPr>
          <w:szCs w:val="24"/>
          <w:lang w:val="lt-LT"/>
        </w:rPr>
        <w:t>os</w:t>
      </w:r>
      <w:r w:rsidRPr="00D77D63">
        <w:rPr>
          <w:szCs w:val="24"/>
          <w:lang w:val="lt-LT"/>
        </w:rPr>
        <w:t xml:space="preserve"> salelės segmento kontūras turi būti su šviesą atspindinčiais elementais (aukšto atspindžio plėvele, atšvaitais ar pan.), salelės viduryje turi būti vieta kelio ženklo įrengimui.</w:t>
      </w:r>
      <w:r w:rsidR="1E4E37F9" w:rsidRPr="00D77D63">
        <w:rPr>
          <w:szCs w:val="24"/>
          <w:lang w:val="lt-LT"/>
        </w:rPr>
        <w:t xml:space="preserve"> </w:t>
      </w:r>
      <w:r w:rsidR="00E34FD1" w:rsidRPr="00D77D63">
        <w:rPr>
          <w:szCs w:val="24"/>
          <w:lang w:val="lt-LT"/>
        </w:rPr>
        <w:t>S</w:t>
      </w:r>
      <w:r w:rsidR="1E4E37F9" w:rsidRPr="00D77D63">
        <w:rPr>
          <w:szCs w:val="24"/>
          <w:lang w:val="lt-LT"/>
        </w:rPr>
        <w:t>aug</w:t>
      </w:r>
      <w:r w:rsidR="00300EA8" w:rsidRPr="00D77D63">
        <w:rPr>
          <w:szCs w:val="24"/>
          <w:lang w:val="lt-LT"/>
        </w:rPr>
        <w:t>os</w:t>
      </w:r>
      <w:r w:rsidR="1E4E37F9" w:rsidRPr="00D77D63">
        <w:rPr>
          <w:szCs w:val="24"/>
          <w:lang w:val="lt-LT"/>
        </w:rPr>
        <w:t xml:space="preserve"> salelės įrengimo darbus </w:t>
      </w:r>
      <w:r w:rsidR="00E34FD1" w:rsidRPr="00D77D63">
        <w:rPr>
          <w:szCs w:val="24"/>
          <w:lang w:val="lt-LT"/>
        </w:rPr>
        <w:t>apima</w:t>
      </w:r>
      <w:r w:rsidR="1E4E37F9" w:rsidRPr="00D77D63">
        <w:rPr>
          <w:szCs w:val="24"/>
          <w:lang w:val="lt-LT"/>
        </w:rPr>
        <w:t xml:space="preserve"> dangos paviršiaus par</w:t>
      </w:r>
      <w:r w:rsidR="361A8EBB" w:rsidRPr="00D77D63">
        <w:rPr>
          <w:szCs w:val="24"/>
          <w:lang w:val="lt-LT"/>
        </w:rPr>
        <w:t>uošiamieji darbai</w:t>
      </w:r>
      <w:r w:rsidR="00692E5C" w:rsidRPr="00D77D63">
        <w:rPr>
          <w:szCs w:val="24"/>
          <w:lang w:val="lt-LT"/>
        </w:rPr>
        <w:t>, saug</w:t>
      </w:r>
      <w:r w:rsidR="00300EA8" w:rsidRPr="00D77D63">
        <w:rPr>
          <w:szCs w:val="24"/>
          <w:lang w:val="lt-LT"/>
        </w:rPr>
        <w:t>os</w:t>
      </w:r>
      <w:r w:rsidR="00692E5C" w:rsidRPr="00D77D63">
        <w:rPr>
          <w:szCs w:val="24"/>
          <w:lang w:val="lt-LT"/>
        </w:rPr>
        <w:t xml:space="preserve"> salelės segmentai</w:t>
      </w:r>
      <w:r w:rsidR="00A85277" w:rsidRPr="00D77D63">
        <w:rPr>
          <w:szCs w:val="24"/>
          <w:lang w:val="lt-LT"/>
        </w:rPr>
        <w:t>,</w:t>
      </w:r>
      <w:r w:rsidR="361A8EBB" w:rsidRPr="00D77D63">
        <w:rPr>
          <w:szCs w:val="24"/>
          <w:lang w:val="lt-LT"/>
        </w:rPr>
        <w:t xml:space="preserve"> tvirtinimo elementai</w:t>
      </w:r>
      <w:r w:rsidR="00A85277" w:rsidRPr="00D77D63">
        <w:rPr>
          <w:szCs w:val="24"/>
          <w:lang w:val="lt-LT"/>
        </w:rPr>
        <w:t xml:space="preserve"> ir</w:t>
      </w:r>
      <w:r w:rsidR="00692E5C" w:rsidRPr="00D77D63">
        <w:rPr>
          <w:szCs w:val="24"/>
          <w:lang w:val="lt-LT"/>
        </w:rPr>
        <w:t xml:space="preserve"> </w:t>
      </w:r>
      <w:r w:rsidR="00754D6C" w:rsidRPr="00D77D63">
        <w:rPr>
          <w:szCs w:val="24"/>
          <w:lang w:val="lt-LT"/>
        </w:rPr>
        <w:t>darbų zonos aplinkos sutvarkymas</w:t>
      </w:r>
      <w:r w:rsidR="361A8EBB" w:rsidRPr="00D77D63">
        <w:rPr>
          <w:szCs w:val="24"/>
          <w:lang w:val="lt-LT"/>
        </w:rPr>
        <w:t>.</w:t>
      </w:r>
    </w:p>
    <w:p w14:paraId="1C2AD2FD" w14:textId="6A6EF875" w:rsidR="005A47F3" w:rsidRPr="00D77D63" w:rsidRDefault="005A47F3" w:rsidP="00E877BD">
      <w:pPr>
        <w:pStyle w:val="Sraopastraipa"/>
        <w:numPr>
          <w:ilvl w:val="0"/>
          <w:numId w:val="11"/>
        </w:numPr>
        <w:tabs>
          <w:tab w:val="left" w:pos="993"/>
        </w:tabs>
        <w:ind w:left="0" w:firstLine="360"/>
        <w:rPr>
          <w:szCs w:val="24"/>
          <w:lang w:val="lt-LT"/>
        </w:rPr>
      </w:pPr>
      <w:r w:rsidRPr="00D77D63">
        <w:rPr>
          <w:szCs w:val="24"/>
          <w:lang w:val="lt-LT"/>
        </w:rPr>
        <w:t>Saug</w:t>
      </w:r>
      <w:r w:rsidR="00300EA8" w:rsidRPr="00D77D63">
        <w:rPr>
          <w:szCs w:val="24"/>
          <w:lang w:val="lt-LT"/>
        </w:rPr>
        <w:t>os</w:t>
      </w:r>
      <w:r w:rsidRPr="00D77D63">
        <w:rPr>
          <w:szCs w:val="24"/>
          <w:lang w:val="lt-LT"/>
        </w:rPr>
        <w:t xml:space="preserve"> salelės segmento matmenys: ilgis 50 cm, plotis 50 cm, aukštis 10 cm.</w:t>
      </w:r>
    </w:p>
    <w:p w14:paraId="1187580F" w14:textId="77777777" w:rsidR="00A944F8" w:rsidRPr="00D77D63" w:rsidRDefault="005A47F3" w:rsidP="00E877BD">
      <w:pPr>
        <w:pStyle w:val="Sraopastraipa"/>
        <w:numPr>
          <w:ilvl w:val="0"/>
          <w:numId w:val="11"/>
        </w:numPr>
        <w:tabs>
          <w:tab w:val="left" w:pos="993"/>
        </w:tabs>
        <w:ind w:left="0" w:firstLine="360"/>
        <w:rPr>
          <w:szCs w:val="24"/>
          <w:lang w:val="lt-LT"/>
        </w:rPr>
      </w:pPr>
      <w:r w:rsidRPr="00D77D63">
        <w:rPr>
          <w:szCs w:val="24"/>
          <w:lang w:val="lt-LT"/>
        </w:rPr>
        <w:t xml:space="preserve">Segmentai bus montuojami naujose vietose ir esamose salelėse bus atstatomi suniokoti ar dingę segmentai. Prireikus esami salelės segmentai gali būti </w:t>
      </w:r>
      <w:r w:rsidR="00A85589" w:rsidRPr="00D77D63">
        <w:rPr>
          <w:szCs w:val="24"/>
          <w:lang w:val="lt-LT"/>
        </w:rPr>
        <w:t>d</w:t>
      </w:r>
      <w:r w:rsidRPr="00D77D63">
        <w:rPr>
          <w:szCs w:val="24"/>
          <w:lang w:val="lt-LT"/>
        </w:rPr>
        <w:t>emontuojami, jų vietoje sumontuojami nauji segmentai.</w:t>
      </w:r>
    </w:p>
    <w:p w14:paraId="6C46E6AA" w14:textId="3E3E8A27" w:rsidR="005A47F3" w:rsidRPr="00D77D63" w:rsidRDefault="00BF549B" w:rsidP="00E877BD">
      <w:pPr>
        <w:pStyle w:val="Sraopastraipa"/>
        <w:numPr>
          <w:ilvl w:val="0"/>
          <w:numId w:val="11"/>
        </w:numPr>
        <w:tabs>
          <w:tab w:val="left" w:pos="993"/>
        </w:tabs>
        <w:ind w:left="0" w:firstLine="360"/>
        <w:rPr>
          <w:szCs w:val="24"/>
          <w:lang w:val="lt-LT"/>
        </w:rPr>
      </w:pPr>
      <w:r w:rsidRPr="00D77D63">
        <w:rPr>
          <w:szCs w:val="24"/>
          <w:lang w:val="lt-LT"/>
        </w:rPr>
        <w:t xml:space="preserve"> </w:t>
      </w:r>
      <w:r w:rsidR="005A47F3" w:rsidRPr="00D77D63">
        <w:rPr>
          <w:szCs w:val="24"/>
          <w:lang w:val="lt-LT"/>
        </w:rPr>
        <w:t>Saug</w:t>
      </w:r>
      <w:r w:rsidR="00300EA8" w:rsidRPr="00D77D63">
        <w:rPr>
          <w:szCs w:val="24"/>
          <w:lang w:val="lt-LT"/>
        </w:rPr>
        <w:t>os</w:t>
      </w:r>
      <w:r w:rsidR="005A47F3" w:rsidRPr="00D77D63">
        <w:rPr>
          <w:szCs w:val="24"/>
          <w:lang w:val="lt-LT"/>
        </w:rPr>
        <w:t xml:space="preserve"> salelių gaminiams taikoma 3 metų garantija ir įrengimo darbams suteikiama 5 metų garantija pagal statybos įstatymą</w:t>
      </w:r>
      <w:r w:rsidR="00784894" w:rsidRPr="00D77D63">
        <w:rPr>
          <w:szCs w:val="24"/>
          <w:lang w:val="lt-LT"/>
        </w:rPr>
        <w:t>.</w:t>
      </w:r>
    </w:p>
    <w:p w14:paraId="18348CAE" w14:textId="77777777" w:rsidR="00784894" w:rsidRPr="00D77D63" w:rsidRDefault="00784894" w:rsidP="00943B98">
      <w:pPr>
        <w:pStyle w:val="Antrat3"/>
      </w:pPr>
      <w:bookmarkStart w:id="26" w:name="_Toc183421483"/>
      <w:bookmarkStart w:id="27" w:name="_Toc183442549"/>
      <w:r w:rsidRPr="00D77D63">
        <w:t xml:space="preserve">Guminių ratų </w:t>
      </w:r>
      <w:proofErr w:type="spellStart"/>
      <w:r w:rsidRPr="00D77D63">
        <w:t>atmušėjų</w:t>
      </w:r>
      <w:proofErr w:type="spellEnd"/>
      <w:r w:rsidRPr="00D77D63">
        <w:t xml:space="preserve"> įrengimo darbai</w:t>
      </w:r>
      <w:bookmarkEnd w:id="26"/>
      <w:bookmarkEnd w:id="27"/>
    </w:p>
    <w:p w14:paraId="3305A011" w14:textId="72684AE2" w:rsidR="00784894" w:rsidRPr="00D77D63" w:rsidRDefault="00784894" w:rsidP="00E877BD">
      <w:pPr>
        <w:pStyle w:val="Sraopastraipa"/>
        <w:numPr>
          <w:ilvl w:val="0"/>
          <w:numId w:val="11"/>
        </w:numPr>
        <w:tabs>
          <w:tab w:val="left" w:pos="993"/>
        </w:tabs>
        <w:ind w:left="0" w:firstLine="567"/>
        <w:rPr>
          <w:szCs w:val="24"/>
          <w:lang w:val="lt-LT"/>
        </w:rPr>
      </w:pPr>
      <w:r w:rsidRPr="00D77D63">
        <w:rPr>
          <w:szCs w:val="24"/>
          <w:lang w:val="lt-LT"/>
        </w:rPr>
        <w:t xml:space="preserve">Guminiai ratų </w:t>
      </w:r>
      <w:proofErr w:type="spellStart"/>
      <w:r w:rsidRPr="00D77D63">
        <w:rPr>
          <w:szCs w:val="24"/>
          <w:lang w:val="lt-LT"/>
        </w:rPr>
        <w:t>atmušėjai</w:t>
      </w:r>
      <w:proofErr w:type="spellEnd"/>
      <w:r w:rsidRPr="00D77D63">
        <w:rPr>
          <w:szCs w:val="24"/>
          <w:lang w:val="lt-LT"/>
        </w:rPr>
        <w:t xml:space="preserve"> turi būti atsparūs atmosferos poveikiui, trinčiai, cheminių junginių poveikiui, mechaniniams pažeidimams. Ratų </w:t>
      </w:r>
      <w:proofErr w:type="spellStart"/>
      <w:r w:rsidRPr="00D77D63">
        <w:rPr>
          <w:szCs w:val="24"/>
          <w:lang w:val="lt-LT"/>
        </w:rPr>
        <w:t>atmušėjai</w:t>
      </w:r>
      <w:proofErr w:type="spellEnd"/>
      <w:r w:rsidRPr="00D77D63">
        <w:rPr>
          <w:szCs w:val="24"/>
          <w:lang w:val="lt-LT"/>
        </w:rPr>
        <w:t xml:space="preserve"> tvirtinami </w:t>
      </w:r>
      <w:proofErr w:type="spellStart"/>
      <w:r w:rsidRPr="00D77D63">
        <w:rPr>
          <w:szCs w:val="24"/>
          <w:lang w:val="lt-LT"/>
        </w:rPr>
        <w:t>ankeriais</w:t>
      </w:r>
      <w:proofErr w:type="spellEnd"/>
      <w:r w:rsidRPr="00D77D63">
        <w:rPr>
          <w:szCs w:val="24"/>
          <w:lang w:val="lt-LT"/>
        </w:rPr>
        <w:t xml:space="preserve"> prie dangos. Guminiai ratų </w:t>
      </w:r>
      <w:proofErr w:type="spellStart"/>
      <w:r w:rsidRPr="00D77D63">
        <w:rPr>
          <w:szCs w:val="24"/>
          <w:lang w:val="lt-LT"/>
        </w:rPr>
        <w:t>atmušėjai</w:t>
      </w:r>
      <w:proofErr w:type="spellEnd"/>
      <w:r w:rsidRPr="00D77D63">
        <w:rPr>
          <w:szCs w:val="24"/>
          <w:lang w:val="lt-LT"/>
        </w:rPr>
        <w:t xml:space="preserve"> turi turėti iš abiejų pusių baltą šviesa atspindintį elementą. Guminiai ratų </w:t>
      </w:r>
      <w:proofErr w:type="spellStart"/>
      <w:r w:rsidRPr="00D77D63">
        <w:rPr>
          <w:szCs w:val="24"/>
          <w:lang w:val="lt-LT"/>
        </w:rPr>
        <w:t>atmušėjai</w:t>
      </w:r>
      <w:proofErr w:type="spellEnd"/>
      <w:r w:rsidRPr="00D77D63">
        <w:rPr>
          <w:szCs w:val="24"/>
          <w:lang w:val="lt-LT"/>
        </w:rPr>
        <w:t xml:space="preserve"> turi būti lengvai pastebimi ir gerai matomi tamsiu paros metu.</w:t>
      </w:r>
    </w:p>
    <w:p w14:paraId="79DA7022" w14:textId="387C88DC" w:rsidR="00784894" w:rsidRPr="00D77D63" w:rsidRDefault="00784894" w:rsidP="00E877BD">
      <w:pPr>
        <w:pStyle w:val="Sraopastraipa"/>
        <w:numPr>
          <w:ilvl w:val="0"/>
          <w:numId w:val="11"/>
        </w:numPr>
        <w:tabs>
          <w:tab w:val="left" w:pos="993"/>
        </w:tabs>
        <w:ind w:left="0" w:firstLine="567"/>
        <w:rPr>
          <w:szCs w:val="24"/>
          <w:lang w:val="lt-LT"/>
        </w:rPr>
      </w:pPr>
      <w:r w:rsidRPr="00D77D63">
        <w:rPr>
          <w:szCs w:val="24"/>
          <w:lang w:val="lt-LT"/>
        </w:rPr>
        <w:t xml:space="preserve">Guminio rato </w:t>
      </w:r>
      <w:proofErr w:type="spellStart"/>
      <w:r w:rsidRPr="00D77D63">
        <w:rPr>
          <w:szCs w:val="24"/>
          <w:lang w:val="lt-LT"/>
        </w:rPr>
        <w:t>atmušėjo</w:t>
      </w:r>
      <w:proofErr w:type="spellEnd"/>
      <w:r w:rsidRPr="00D77D63">
        <w:rPr>
          <w:szCs w:val="24"/>
          <w:lang w:val="lt-LT"/>
        </w:rPr>
        <w:t xml:space="preserve"> matmenys: ilgis 1600 mm, plotis 140 mm, aukštis 100 mm, paklaida ± 5%.</w:t>
      </w:r>
    </w:p>
    <w:p w14:paraId="4C0CBEE3" w14:textId="0C2ED8D4" w:rsidR="00784894" w:rsidRPr="00D77D63" w:rsidRDefault="00784894" w:rsidP="00E877BD">
      <w:pPr>
        <w:pStyle w:val="Sraopastraipa"/>
        <w:numPr>
          <w:ilvl w:val="0"/>
          <w:numId w:val="11"/>
        </w:numPr>
        <w:tabs>
          <w:tab w:val="left" w:pos="993"/>
        </w:tabs>
        <w:ind w:left="0" w:firstLine="567"/>
        <w:rPr>
          <w:szCs w:val="24"/>
          <w:lang w:val="lt-LT"/>
        </w:rPr>
      </w:pPr>
      <w:r w:rsidRPr="00D77D63">
        <w:rPr>
          <w:szCs w:val="24"/>
          <w:lang w:val="lt-LT"/>
        </w:rPr>
        <w:t xml:space="preserve">Gaminys (guminis ratų </w:t>
      </w:r>
      <w:proofErr w:type="spellStart"/>
      <w:r w:rsidRPr="00D77D63">
        <w:rPr>
          <w:szCs w:val="24"/>
          <w:lang w:val="lt-LT"/>
        </w:rPr>
        <w:t>atmušėjas</w:t>
      </w:r>
      <w:proofErr w:type="spellEnd"/>
      <w:r w:rsidRPr="00D77D63">
        <w:rPr>
          <w:szCs w:val="24"/>
          <w:lang w:val="lt-LT"/>
        </w:rPr>
        <w:t xml:space="preserve">) turi būti pagamintas iš 100% perdirbtos gumos, vienalytis. </w:t>
      </w:r>
    </w:p>
    <w:p w14:paraId="2003F218" w14:textId="28F6A232" w:rsidR="00784894" w:rsidRPr="00D77D63" w:rsidRDefault="00784894" w:rsidP="00E877BD">
      <w:pPr>
        <w:pStyle w:val="Sraopastraipa"/>
        <w:numPr>
          <w:ilvl w:val="0"/>
          <w:numId w:val="11"/>
        </w:numPr>
        <w:tabs>
          <w:tab w:val="left" w:pos="993"/>
        </w:tabs>
        <w:ind w:left="0" w:firstLine="567"/>
        <w:rPr>
          <w:szCs w:val="24"/>
          <w:lang w:val="lt-LT"/>
        </w:rPr>
      </w:pPr>
      <w:r w:rsidRPr="00D77D63">
        <w:rPr>
          <w:szCs w:val="24"/>
          <w:lang w:val="lt-LT"/>
        </w:rPr>
        <w:t xml:space="preserve">Guminio rato </w:t>
      </w:r>
      <w:proofErr w:type="spellStart"/>
      <w:r w:rsidRPr="00D77D63">
        <w:rPr>
          <w:szCs w:val="24"/>
          <w:lang w:val="lt-LT"/>
        </w:rPr>
        <w:t>atmušėjo</w:t>
      </w:r>
      <w:proofErr w:type="spellEnd"/>
      <w:r w:rsidRPr="00D77D63">
        <w:rPr>
          <w:szCs w:val="24"/>
          <w:lang w:val="lt-LT"/>
        </w:rPr>
        <w:t xml:space="preserve"> gaminiams suteikiama 3 metų garantija, o įrengimo darbams turi būti suteikiama 5 metų garantija kaip numato statybos įstatymas.</w:t>
      </w:r>
    </w:p>
    <w:p w14:paraId="03F3D08A" w14:textId="77777777" w:rsidR="005A47F3" w:rsidRPr="00D77D63" w:rsidRDefault="005A47F3" w:rsidP="00F52393">
      <w:pPr>
        <w:jc w:val="both"/>
        <w:rPr>
          <w:rFonts w:ascii="Times New Roman" w:hAnsi="Times New Roman" w:cs="Times New Roman"/>
          <w:sz w:val="24"/>
          <w:szCs w:val="24"/>
        </w:rPr>
      </w:pPr>
    </w:p>
    <w:p w14:paraId="2EB6FD68" w14:textId="635B80B8" w:rsidR="002D0387" w:rsidRPr="00D77D63" w:rsidRDefault="002D0387" w:rsidP="00943B98">
      <w:pPr>
        <w:pStyle w:val="Antrat1"/>
      </w:pPr>
      <w:bookmarkStart w:id="28" w:name="_Toc183421484"/>
      <w:bookmarkStart w:id="29" w:name="_Toc183442550"/>
      <w:r w:rsidRPr="00D77D63">
        <w:lastRenderedPageBreak/>
        <w:t>I</w:t>
      </w:r>
      <w:r w:rsidR="00985C1C" w:rsidRPr="00D77D63">
        <w:t>I</w:t>
      </w:r>
      <w:r w:rsidRPr="00D77D63">
        <w:t>I SKYRIUS</w:t>
      </w:r>
      <w:r w:rsidR="00985C1C" w:rsidRPr="00D77D63">
        <w:br/>
      </w:r>
      <w:r w:rsidR="00D21687" w:rsidRPr="00D77D63">
        <w:t>HORIZONTALUS</w:t>
      </w:r>
      <w:r w:rsidR="00B80509" w:rsidRPr="00D77D63">
        <w:t>IS</w:t>
      </w:r>
      <w:r w:rsidR="00562EFB" w:rsidRPr="00D77D63">
        <w:t xml:space="preserve"> ŽENKLINIMAS</w:t>
      </w:r>
      <w:bookmarkEnd w:id="28"/>
      <w:bookmarkEnd w:id="29"/>
    </w:p>
    <w:p w14:paraId="5564B96D" w14:textId="77777777" w:rsidR="00053194" w:rsidRPr="00D77D63" w:rsidRDefault="00053194" w:rsidP="00F52393">
      <w:pPr>
        <w:tabs>
          <w:tab w:val="left" w:pos="709"/>
          <w:tab w:val="left" w:pos="1418"/>
        </w:tabs>
        <w:spacing w:after="0" w:line="240" w:lineRule="auto"/>
        <w:ind w:firstLine="709"/>
        <w:jc w:val="both"/>
        <w:rPr>
          <w:rFonts w:ascii="Times New Roman" w:eastAsia="Times New Roman" w:hAnsi="Times New Roman" w:cs="Times New Roman"/>
          <w:color w:val="000000" w:themeColor="text1"/>
          <w:sz w:val="24"/>
          <w:szCs w:val="24"/>
          <w:lang w:eastAsia="lt-LT"/>
        </w:rPr>
      </w:pPr>
    </w:p>
    <w:p w14:paraId="01E7218A" w14:textId="06CD8C42" w:rsidR="00863474" w:rsidRPr="00D77D63" w:rsidRDefault="00863474" w:rsidP="00863474">
      <w:pPr>
        <w:pStyle w:val="Antrat2"/>
        <w:numPr>
          <w:ilvl w:val="0"/>
          <w:numId w:val="21"/>
        </w:numPr>
      </w:pPr>
      <w:bookmarkStart w:id="30" w:name="_Toc183442551"/>
      <w:r w:rsidRPr="00D77D63">
        <w:t>Bendrieji reikalavimai horizontaliojo ženklinimo darbams</w:t>
      </w:r>
      <w:bookmarkEnd w:id="30"/>
    </w:p>
    <w:p w14:paraId="2D2FB96A" w14:textId="7EC2663D" w:rsidR="00F12EEC" w:rsidRPr="00D77D63" w:rsidRDefault="00E13AA1" w:rsidP="00371550">
      <w:pPr>
        <w:pStyle w:val="Sraopastraipa"/>
        <w:numPr>
          <w:ilvl w:val="0"/>
          <w:numId w:val="71"/>
        </w:numPr>
        <w:tabs>
          <w:tab w:val="left" w:pos="709"/>
        </w:tabs>
        <w:ind w:left="0" w:firstLine="567"/>
        <w:rPr>
          <w:color w:val="000000" w:themeColor="text1"/>
          <w:szCs w:val="24"/>
          <w:lang w:val="lt-LT" w:eastAsia="lt-LT"/>
        </w:rPr>
      </w:pPr>
      <w:r w:rsidRPr="00D77D63">
        <w:rPr>
          <w:color w:val="000000" w:themeColor="text1"/>
          <w:szCs w:val="24"/>
          <w:lang w:val="lt-LT" w:eastAsia="lt-LT"/>
        </w:rPr>
        <w:t xml:space="preserve">Rangovas privalo atlikti </w:t>
      </w:r>
      <w:r w:rsidR="00BD6C07" w:rsidRPr="00D77D63">
        <w:rPr>
          <w:color w:val="000000" w:themeColor="text1"/>
          <w:szCs w:val="24"/>
          <w:lang w:val="lt-LT" w:eastAsia="lt-LT"/>
        </w:rPr>
        <w:t>horizontal</w:t>
      </w:r>
      <w:r w:rsidR="00B80509" w:rsidRPr="00D77D63">
        <w:rPr>
          <w:color w:val="000000" w:themeColor="text1"/>
          <w:szCs w:val="24"/>
          <w:lang w:val="lt-LT" w:eastAsia="lt-LT"/>
        </w:rPr>
        <w:t>iojo</w:t>
      </w:r>
      <w:r w:rsidR="00BD6C07" w:rsidRPr="00D77D63">
        <w:rPr>
          <w:color w:val="000000" w:themeColor="text1"/>
          <w:szCs w:val="24"/>
          <w:lang w:val="lt-LT" w:eastAsia="lt-LT"/>
        </w:rPr>
        <w:t xml:space="preserve"> ženklinimo</w:t>
      </w:r>
      <w:r w:rsidR="75CD3E92" w:rsidRPr="00D77D63">
        <w:rPr>
          <w:color w:val="000000" w:themeColor="text1"/>
          <w:szCs w:val="24"/>
          <w:lang w:val="lt-LT" w:eastAsia="lt-LT"/>
        </w:rPr>
        <w:t xml:space="preserve"> </w:t>
      </w:r>
      <w:r w:rsidR="3E475BC1" w:rsidRPr="00D77D63">
        <w:rPr>
          <w:color w:val="000000" w:themeColor="text1"/>
          <w:szCs w:val="24"/>
          <w:lang w:val="lt-LT" w:eastAsia="lt-LT"/>
        </w:rPr>
        <w:t xml:space="preserve">(toliau </w:t>
      </w:r>
      <w:r w:rsidR="00973DC8" w:rsidRPr="00D77D63">
        <w:rPr>
          <w:color w:val="000000" w:themeColor="text1"/>
          <w:szCs w:val="24"/>
          <w:lang w:val="lt-LT" w:eastAsia="lt-LT"/>
        </w:rPr>
        <w:t>–</w:t>
      </w:r>
      <w:r w:rsidR="3E475BC1" w:rsidRPr="00D77D63">
        <w:rPr>
          <w:color w:val="000000" w:themeColor="text1"/>
          <w:szCs w:val="24"/>
          <w:lang w:val="lt-LT" w:eastAsia="lt-LT"/>
        </w:rPr>
        <w:t xml:space="preserve"> HŽ)</w:t>
      </w:r>
      <w:r w:rsidR="00BD6C07" w:rsidRPr="00D77D63">
        <w:rPr>
          <w:color w:val="000000" w:themeColor="text1"/>
          <w:szCs w:val="24"/>
          <w:lang w:val="lt-LT" w:eastAsia="lt-LT"/>
        </w:rPr>
        <w:t xml:space="preserve"> darbus Vilniaus mieste </w:t>
      </w:r>
      <w:r w:rsidRPr="00D77D63">
        <w:rPr>
          <w:color w:val="000000" w:themeColor="text1"/>
          <w:szCs w:val="24"/>
          <w:lang w:val="lt-LT" w:eastAsia="lt-LT"/>
        </w:rPr>
        <w:t>vadovaudamasis Kelių eismo taisyklėmis</w:t>
      </w:r>
      <w:r w:rsidR="00053194" w:rsidRPr="00D77D63">
        <w:rPr>
          <w:color w:val="000000" w:themeColor="text1"/>
          <w:szCs w:val="24"/>
          <w:lang w:val="lt-LT" w:eastAsia="lt-LT"/>
        </w:rPr>
        <w:t xml:space="preserve"> (toliau – KET)</w:t>
      </w:r>
      <w:r w:rsidRPr="00D77D63">
        <w:rPr>
          <w:color w:val="000000" w:themeColor="text1"/>
          <w:szCs w:val="24"/>
          <w:lang w:val="lt-LT" w:eastAsia="lt-LT"/>
        </w:rPr>
        <w:t>, Kelių horizontaliojo ženklinimo taisyklėmis (toliau –</w:t>
      </w:r>
      <w:r w:rsidR="00D6066B" w:rsidRPr="00D77D63">
        <w:rPr>
          <w:color w:val="000000" w:themeColor="text1"/>
          <w:szCs w:val="24"/>
          <w:lang w:val="lt-LT" w:eastAsia="lt-LT"/>
        </w:rPr>
        <w:t xml:space="preserve"> </w:t>
      </w:r>
      <w:r w:rsidRPr="00D77D63">
        <w:rPr>
          <w:color w:val="000000" w:themeColor="text1"/>
          <w:szCs w:val="24"/>
          <w:lang w:val="lt-LT" w:eastAsia="lt-LT"/>
        </w:rPr>
        <w:t xml:space="preserve">KŽT), </w:t>
      </w:r>
      <w:r w:rsidR="00053194" w:rsidRPr="00D77D63">
        <w:rPr>
          <w:color w:val="000000" w:themeColor="text1"/>
          <w:szCs w:val="24"/>
          <w:lang w:val="lt-LT" w:eastAsia="lt-LT"/>
        </w:rPr>
        <w:t xml:space="preserve">STR.1.03.02:2008 „Statybos produktų atitikties deklaravimas“, </w:t>
      </w:r>
      <w:r w:rsidRPr="00D77D63">
        <w:rPr>
          <w:color w:val="000000" w:themeColor="text1"/>
          <w:szCs w:val="24"/>
          <w:lang w:val="lt-LT" w:eastAsia="lt-LT"/>
        </w:rPr>
        <w:t>LST EN 1436:2007+A1:2009 (arba lygiavertis) „Kelių ženklinimo medžiagos. Kelių naudotojams skirtos kelio horizontaliojo ženklinimo ženklų charakteristikos“</w:t>
      </w:r>
      <w:r w:rsidR="00053194" w:rsidRPr="00D77D63">
        <w:rPr>
          <w:color w:val="000000" w:themeColor="text1"/>
          <w:szCs w:val="24"/>
          <w:lang w:val="lt-LT" w:eastAsia="lt-LT"/>
        </w:rPr>
        <w:t xml:space="preserve"> (arba lygiavertis)</w:t>
      </w:r>
      <w:r w:rsidRPr="00D77D63">
        <w:rPr>
          <w:color w:val="000000" w:themeColor="text1"/>
          <w:szCs w:val="24"/>
          <w:lang w:val="lt-LT" w:eastAsia="lt-LT"/>
        </w:rPr>
        <w:t xml:space="preserve">, </w:t>
      </w:r>
      <w:r w:rsidR="00053194" w:rsidRPr="00D77D63">
        <w:rPr>
          <w:color w:val="000000" w:themeColor="text1"/>
          <w:szCs w:val="24"/>
          <w:lang w:val="lt-LT" w:eastAsia="lt-LT"/>
        </w:rPr>
        <w:t xml:space="preserve">Kelių ženklinimo medžiagų naudojimo ir ženklinimo įrengimo taisyklės ĮT ŽM 12, Kelių ženklinimo medžiagų techninių reikalavimų aprašas TRA ŽM 12, Automobilių kelių darbo vietų aptvėrimo ir eismo reguliavimo taisyklės T DVAER 12, LST EN 13197:2011+A1:2014 Kelių ženklinimo medžiagos. Sukamasis dilimo imitatorius (arba lygiavertis), LST EN 1824:2011 „Kelių ženklinimo medžiagos. Bandymai kelyje“ (arba lygiavertis), LST EN 1871:2002 „Kelių ženklinimo medžiagos. Fizikinės savybės“ (arba lygiavertis), </w:t>
      </w:r>
      <w:r w:rsidRPr="00D77D63">
        <w:rPr>
          <w:color w:val="000000" w:themeColor="text1"/>
          <w:szCs w:val="24"/>
          <w:lang w:val="lt-LT" w:eastAsia="lt-LT"/>
        </w:rPr>
        <w:t xml:space="preserve">Lietuvos Respublikos statybos įstatymu, </w:t>
      </w:r>
      <w:r w:rsidR="00603CBB" w:rsidRPr="00D77D63">
        <w:rPr>
          <w:color w:val="000000" w:themeColor="text1"/>
          <w:szCs w:val="24"/>
          <w:lang w:val="lt-LT" w:eastAsia="lt-LT"/>
        </w:rPr>
        <w:t xml:space="preserve">STR 2.06.04:2014 „Gatvės ir vietinės reikšmės keliai. Bendrieji reikalavimai Gatvės. bendrieji reikalavimai“, </w:t>
      </w:r>
      <w:r w:rsidR="003A44E5" w:rsidRPr="00D77D63">
        <w:rPr>
          <w:color w:val="000000" w:themeColor="text1"/>
          <w:szCs w:val="24"/>
          <w:lang w:val="lt-LT" w:eastAsia="lt-LT"/>
        </w:rPr>
        <w:t>STR 2.03.01:2019 „Statinių prieinamumas“</w:t>
      </w:r>
      <w:r w:rsidRPr="00D77D63">
        <w:rPr>
          <w:color w:val="000000" w:themeColor="text1"/>
          <w:szCs w:val="24"/>
          <w:lang w:val="lt-LT" w:eastAsia="lt-LT"/>
        </w:rPr>
        <w:t xml:space="preserve">, kitais Lietuvos Respublikos teisės aktais, normatyviniais dokumentais. </w:t>
      </w:r>
      <w:r w:rsidRPr="00D77D63">
        <w:rPr>
          <w:rStyle w:val="Emfaz"/>
          <w:bCs/>
          <w:i w:val="0"/>
          <w:iCs w:val="0"/>
          <w:color w:val="000000" w:themeColor="text1"/>
          <w:szCs w:val="24"/>
          <w:shd w:val="clear" w:color="auto" w:fill="FFFFFF"/>
          <w:lang w:val="lt-LT"/>
        </w:rPr>
        <w:t>Pasikeitus</w:t>
      </w:r>
      <w:r w:rsidR="00CA6EE8" w:rsidRPr="00D77D63">
        <w:rPr>
          <w:color w:val="000000" w:themeColor="text1"/>
          <w:szCs w:val="24"/>
          <w:shd w:val="clear" w:color="auto" w:fill="FFFFFF"/>
          <w:lang w:val="lt-LT"/>
        </w:rPr>
        <w:t xml:space="preserve"> </w:t>
      </w:r>
      <w:r w:rsidRPr="00D77D63">
        <w:rPr>
          <w:color w:val="000000" w:themeColor="text1"/>
          <w:szCs w:val="24"/>
          <w:shd w:val="clear" w:color="auto" w:fill="FFFFFF"/>
          <w:lang w:val="lt-LT"/>
        </w:rPr>
        <w:t>pirkimo</w:t>
      </w:r>
      <w:r w:rsidR="003A44E5" w:rsidRPr="00D77D63">
        <w:rPr>
          <w:color w:val="000000" w:themeColor="text1"/>
          <w:szCs w:val="24"/>
          <w:shd w:val="clear" w:color="auto" w:fill="FFFFFF"/>
          <w:lang w:val="lt-LT"/>
        </w:rPr>
        <w:t xml:space="preserve"> </w:t>
      </w:r>
      <w:r w:rsidRPr="00D77D63">
        <w:rPr>
          <w:color w:val="000000" w:themeColor="text1"/>
          <w:szCs w:val="24"/>
          <w:shd w:val="clear" w:color="auto" w:fill="FFFFFF"/>
          <w:lang w:val="lt-LT"/>
        </w:rPr>
        <w:t>dokumentuose bei jų prieduose minimiems</w:t>
      </w:r>
      <w:r w:rsidR="00CA6EE8" w:rsidRPr="00D77D63">
        <w:rPr>
          <w:color w:val="000000" w:themeColor="text1"/>
          <w:szCs w:val="24"/>
          <w:shd w:val="clear" w:color="auto" w:fill="FFFFFF"/>
          <w:lang w:val="lt-LT"/>
        </w:rPr>
        <w:t xml:space="preserve"> </w:t>
      </w:r>
      <w:r w:rsidRPr="00D77D63">
        <w:rPr>
          <w:rStyle w:val="Emfaz"/>
          <w:bCs/>
          <w:i w:val="0"/>
          <w:iCs w:val="0"/>
          <w:color w:val="000000" w:themeColor="text1"/>
          <w:szCs w:val="24"/>
          <w:shd w:val="clear" w:color="auto" w:fill="FFFFFF"/>
          <w:lang w:val="lt-LT"/>
        </w:rPr>
        <w:t>teisės</w:t>
      </w:r>
      <w:r w:rsidR="009D45D2" w:rsidRPr="00D77D63">
        <w:rPr>
          <w:rStyle w:val="Emfaz"/>
          <w:bCs/>
          <w:i w:val="0"/>
          <w:iCs w:val="0"/>
          <w:color w:val="000000" w:themeColor="text1"/>
          <w:szCs w:val="24"/>
          <w:shd w:val="clear" w:color="auto" w:fill="FFFFFF"/>
          <w:lang w:val="lt-LT"/>
        </w:rPr>
        <w:t xml:space="preserve"> aktams</w:t>
      </w:r>
      <w:r w:rsidRPr="00D77D63">
        <w:rPr>
          <w:rStyle w:val="Emfaz"/>
          <w:bCs/>
          <w:i w:val="0"/>
          <w:iCs w:val="0"/>
          <w:color w:val="000000" w:themeColor="text1"/>
          <w:szCs w:val="24"/>
          <w:shd w:val="clear" w:color="auto" w:fill="FFFFFF"/>
          <w:lang w:val="lt-LT"/>
        </w:rPr>
        <w:t xml:space="preserve"> </w:t>
      </w:r>
      <w:r w:rsidR="008D2993" w:rsidRPr="00D77D63">
        <w:rPr>
          <w:rStyle w:val="Emfaz"/>
          <w:bCs/>
          <w:i w:val="0"/>
          <w:iCs w:val="0"/>
          <w:color w:val="000000" w:themeColor="text1"/>
          <w:szCs w:val="24"/>
          <w:shd w:val="clear" w:color="auto" w:fill="FFFFFF"/>
          <w:lang w:val="lt-LT"/>
        </w:rPr>
        <w:t xml:space="preserve">ir normatyviniams </w:t>
      </w:r>
      <w:r w:rsidR="000312E9" w:rsidRPr="00D77D63">
        <w:rPr>
          <w:rStyle w:val="Emfaz"/>
          <w:bCs/>
          <w:i w:val="0"/>
          <w:iCs w:val="0"/>
          <w:color w:val="000000" w:themeColor="text1"/>
          <w:szCs w:val="24"/>
          <w:shd w:val="clear" w:color="auto" w:fill="FFFFFF"/>
          <w:lang w:val="lt-LT"/>
        </w:rPr>
        <w:t>dokumentams</w:t>
      </w:r>
      <w:r w:rsidRPr="00D77D63">
        <w:rPr>
          <w:color w:val="000000" w:themeColor="text1"/>
          <w:szCs w:val="24"/>
          <w:shd w:val="clear" w:color="auto" w:fill="FFFFFF"/>
          <w:lang w:val="lt-LT"/>
        </w:rPr>
        <w:t>,</w:t>
      </w:r>
      <w:r w:rsidR="00CA6EE8" w:rsidRPr="00D77D63">
        <w:rPr>
          <w:color w:val="000000" w:themeColor="text1"/>
          <w:szCs w:val="24"/>
          <w:shd w:val="clear" w:color="auto" w:fill="FFFFFF"/>
          <w:lang w:val="lt-LT"/>
        </w:rPr>
        <w:t xml:space="preserve"> </w:t>
      </w:r>
      <w:r w:rsidRPr="00D77D63">
        <w:rPr>
          <w:rStyle w:val="Emfaz"/>
          <w:bCs/>
          <w:i w:val="0"/>
          <w:iCs w:val="0"/>
          <w:color w:val="000000" w:themeColor="text1"/>
          <w:szCs w:val="24"/>
          <w:shd w:val="clear" w:color="auto" w:fill="FFFFFF"/>
          <w:lang w:val="lt-LT"/>
        </w:rPr>
        <w:t>taikomos aktualios</w:t>
      </w:r>
      <w:r w:rsidRPr="00D77D63">
        <w:rPr>
          <w:color w:val="000000" w:themeColor="text1"/>
          <w:szCs w:val="24"/>
          <w:shd w:val="clear" w:color="auto" w:fill="FFFFFF"/>
          <w:lang w:val="lt-LT"/>
        </w:rPr>
        <w:t> tų </w:t>
      </w:r>
      <w:r w:rsidRPr="00D77D63">
        <w:rPr>
          <w:rStyle w:val="Emfaz"/>
          <w:bCs/>
          <w:i w:val="0"/>
          <w:iCs w:val="0"/>
          <w:color w:val="000000" w:themeColor="text1"/>
          <w:szCs w:val="24"/>
          <w:shd w:val="clear" w:color="auto" w:fill="FFFFFF"/>
          <w:lang w:val="lt-LT"/>
        </w:rPr>
        <w:t>aktų</w:t>
      </w:r>
      <w:r w:rsidRPr="00D77D63">
        <w:rPr>
          <w:color w:val="000000" w:themeColor="text1"/>
          <w:szCs w:val="24"/>
          <w:shd w:val="clear" w:color="auto" w:fill="FFFFFF"/>
          <w:lang w:val="lt-LT"/>
        </w:rPr>
        <w:t> redakcijų nuostatos.</w:t>
      </w:r>
      <w:r w:rsidR="003A44E5" w:rsidRPr="00D77D63">
        <w:rPr>
          <w:color w:val="000000" w:themeColor="text1"/>
          <w:szCs w:val="24"/>
          <w:shd w:val="clear" w:color="auto" w:fill="FFFFFF"/>
          <w:lang w:val="lt-LT"/>
        </w:rPr>
        <w:t xml:space="preserve"> </w:t>
      </w:r>
      <w:r w:rsidRPr="00D77D63">
        <w:rPr>
          <w:color w:val="000000" w:themeColor="text1"/>
          <w:szCs w:val="24"/>
          <w:lang w:val="lt-LT" w:eastAsia="lt-LT"/>
        </w:rPr>
        <w:t>Jeigu techninėje specifikacijoje nurodoma konkreti markė ar šaltinis, konkretus procesas ar prekės ženklas, patentas, tipai, konkreti kilmė ar gamyba, gali būti pateikiamas lygiavertis objektas nurodytajam.</w:t>
      </w:r>
    </w:p>
    <w:p w14:paraId="152F804B" w14:textId="511BE233" w:rsidR="00F12EEC" w:rsidRPr="00D77D63" w:rsidRDefault="602E9600" w:rsidP="00371550">
      <w:pPr>
        <w:pStyle w:val="Sraopastraipa"/>
        <w:numPr>
          <w:ilvl w:val="0"/>
          <w:numId w:val="71"/>
        </w:numPr>
        <w:tabs>
          <w:tab w:val="left" w:pos="709"/>
        </w:tabs>
        <w:ind w:left="0" w:firstLine="567"/>
        <w:rPr>
          <w:color w:val="000000" w:themeColor="text1"/>
          <w:szCs w:val="24"/>
          <w:lang w:val="lt-LT" w:eastAsia="lt-LT"/>
        </w:rPr>
      </w:pPr>
      <w:r w:rsidRPr="00D77D63">
        <w:rPr>
          <w:color w:val="000000" w:themeColor="text1"/>
          <w:szCs w:val="24"/>
          <w:lang w:val="lt-LT" w:eastAsia="lt-LT"/>
        </w:rPr>
        <w:t>HŽ</w:t>
      </w:r>
      <w:r w:rsidR="00F12EEC" w:rsidRPr="00D77D63">
        <w:rPr>
          <w:color w:val="000000" w:themeColor="text1"/>
          <w:szCs w:val="24"/>
          <w:lang w:val="lt-LT" w:eastAsia="lt-LT"/>
        </w:rPr>
        <w:t xml:space="preserve"> darbai</w:t>
      </w:r>
      <w:r w:rsidR="001532F1" w:rsidRPr="00D77D63">
        <w:rPr>
          <w:color w:val="000000" w:themeColor="text1"/>
          <w:szCs w:val="24"/>
          <w:lang w:val="lt-LT" w:eastAsia="lt-LT"/>
        </w:rPr>
        <w:t xml:space="preserve"> apima</w:t>
      </w:r>
      <w:r w:rsidR="006A1B5F" w:rsidRPr="00D77D63">
        <w:rPr>
          <w:color w:val="000000" w:themeColor="text1"/>
          <w:szCs w:val="24"/>
          <w:lang w:val="lt-LT" w:eastAsia="lt-LT"/>
        </w:rPr>
        <w:t xml:space="preserve"> </w:t>
      </w:r>
      <w:r w:rsidR="00561F43" w:rsidRPr="00D77D63">
        <w:rPr>
          <w:color w:val="000000" w:themeColor="text1"/>
          <w:szCs w:val="24"/>
          <w:lang w:val="lt-LT" w:eastAsia="lt-LT"/>
        </w:rPr>
        <w:t>išilgini</w:t>
      </w:r>
      <w:r w:rsidR="00B51DF3" w:rsidRPr="00D77D63">
        <w:rPr>
          <w:color w:val="000000" w:themeColor="text1"/>
          <w:szCs w:val="24"/>
          <w:lang w:val="lt-LT" w:eastAsia="lt-LT"/>
        </w:rPr>
        <w:t>ų</w:t>
      </w:r>
      <w:r w:rsidR="00561F43" w:rsidRPr="00D77D63">
        <w:rPr>
          <w:color w:val="000000" w:themeColor="text1"/>
          <w:szCs w:val="24"/>
          <w:lang w:val="lt-LT" w:eastAsia="lt-LT"/>
        </w:rPr>
        <w:t xml:space="preserve"> </w:t>
      </w:r>
      <w:r w:rsidR="00B13AB2" w:rsidRPr="00D77D63">
        <w:rPr>
          <w:color w:val="000000" w:themeColor="text1"/>
          <w:szCs w:val="24"/>
          <w:lang w:val="lt-LT" w:eastAsia="lt-LT"/>
        </w:rPr>
        <w:t>(</w:t>
      </w:r>
      <w:r w:rsidR="00561F43" w:rsidRPr="00D77D63">
        <w:rPr>
          <w:color w:val="000000" w:themeColor="text1"/>
          <w:szCs w:val="24"/>
          <w:lang w:val="lt-LT" w:eastAsia="lt-LT"/>
        </w:rPr>
        <w:t>lygiagre</w:t>
      </w:r>
      <w:r w:rsidR="00B51DF3" w:rsidRPr="00D77D63">
        <w:rPr>
          <w:color w:val="000000" w:themeColor="text1"/>
          <w:szCs w:val="24"/>
          <w:lang w:val="lt-LT" w:eastAsia="lt-LT"/>
        </w:rPr>
        <w:t>čių</w:t>
      </w:r>
      <w:r w:rsidR="00561F43" w:rsidRPr="00D77D63">
        <w:rPr>
          <w:color w:val="000000" w:themeColor="text1"/>
          <w:szCs w:val="24"/>
          <w:lang w:val="lt-LT" w:eastAsia="lt-LT"/>
        </w:rPr>
        <w:t>)</w:t>
      </w:r>
      <w:r w:rsidR="00B51DF3" w:rsidRPr="00D77D63">
        <w:rPr>
          <w:color w:val="000000" w:themeColor="text1"/>
          <w:szCs w:val="24"/>
          <w:lang w:val="lt-LT" w:eastAsia="lt-LT"/>
        </w:rPr>
        <w:t xml:space="preserve"> linijų</w:t>
      </w:r>
      <w:r w:rsidR="00B13AB2" w:rsidRPr="00D77D63">
        <w:rPr>
          <w:color w:val="000000" w:themeColor="text1"/>
          <w:szCs w:val="24"/>
          <w:lang w:val="lt-LT" w:eastAsia="lt-LT"/>
        </w:rPr>
        <w:t>,</w:t>
      </w:r>
      <w:r w:rsidR="00B51DF3" w:rsidRPr="00D77D63">
        <w:rPr>
          <w:color w:val="000000" w:themeColor="text1"/>
          <w:szCs w:val="24"/>
          <w:lang w:val="lt-LT" w:eastAsia="lt-LT"/>
        </w:rPr>
        <w:t xml:space="preserve"> salelių, </w:t>
      </w:r>
      <w:r w:rsidR="00E50E85" w:rsidRPr="00D77D63">
        <w:rPr>
          <w:color w:val="000000" w:themeColor="text1"/>
          <w:szCs w:val="24"/>
          <w:lang w:val="lt-LT" w:eastAsia="lt-LT"/>
        </w:rPr>
        <w:t>draudimo sustoti ir stovėti ženklinimo</w:t>
      </w:r>
      <w:r w:rsidR="00063E11" w:rsidRPr="00D77D63">
        <w:rPr>
          <w:color w:val="000000" w:themeColor="text1"/>
          <w:szCs w:val="24"/>
          <w:lang w:val="lt-LT" w:eastAsia="lt-LT"/>
        </w:rPr>
        <w:t xml:space="preserve"> linijų</w:t>
      </w:r>
      <w:r w:rsidR="00E50E85" w:rsidRPr="00D77D63">
        <w:rPr>
          <w:color w:val="000000" w:themeColor="text1"/>
          <w:szCs w:val="24"/>
          <w:lang w:val="lt-LT" w:eastAsia="lt-LT"/>
        </w:rPr>
        <w:t>, skersin</w:t>
      </w:r>
      <w:r w:rsidR="005D63ED" w:rsidRPr="00D77D63">
        <w:rPr>
          <w:color w:val="000000" w:themeColor="text1"/>
          <w:szCs w:val="24"/>
          <w:lang w:val="lt-LT" w:eastAsia="lt-LT"/>
        </w:rPr>
        <w:t>ių linijų</w:t>
      </w:r>
      <w:r w:rsidR="00063E11" w:rsidRPr="00D77D63">
        <w:rPr>
          <w:color w:val="000000" w:themeColor="text1"/>
          <w:szCs w:val="24"/>
          <w:lang w:val="lt-LT" w:eastAsia="lt-LT"/>
        </w:rPr>
        <w:t xml:space="preserve">, </w:t>
      </w:r>
      <w:r w:rsidR="00602D52" w:rsidRPr="00D77D63">
        <w:rPr>
          <w:color w:val="000000" w:themeColor="text1"/>
          <w:szCs w:val="24"/>
          <w:lang w:val="lt-LT" w:eastAsia="lt-LT"/>
        </w:rPr>
        <w:t>rodyklių</w:t>
      </w:r>
      <w:r w:rsidR="009A6ACF" w:rsidRPr="00D77D63">
        <w:rPr>
          <w:color w:val="000000" w:themeColor="text1"/>
          <w:szCs w:val="24"/>
          <w:lang w:val="lt-LT" w:eastAsia="lt-LT"/>
        </w:rPr>
        <w:t xml:space="preserve">, </w:t>
      </w:r>
      <w:r w:rsidR="00FB2F7D" w:rsidRPr="00D77D63">
        <w:rPr>
          <w:color w:val="000000" w:themeColor="text1"/>
          <w:szCs w:val="24"/>
          <w:lang w:val="lt-LT" w:eastAsia="lt-LT"/>
        </w:rPr>
        <w:t>kitų ženklų, simbolių, užrašų</w:t>
      </w:r>
      <w:r w:rsidR="00CD41E0" w:rsidRPr="00D77D63">
        <w:rPr>
          <w:color w:val="000000" w:themeColor="text1"/>
          <w:szCs w:val="24"/>
          <w:lang w:val="lt-LT" w:eastAsia="lt-LT"/>
        </w:rPr>
        <w:t>, raidžių</w:t>
      </w:r>
      <w:r w:rsidR="005D63ED" w:rsidRPr="00D77D63">
        <w:rPr>
          <w:color w:val="000000" w:themeColor="text1"/>
          <w:szCs w:val="24"/>
          <w:lang w:val="lt-LT" w:eastAsia="lt-LT"/>
        </w:rPr>
        <w:t xml:space="preserve"> ženklinimą</w:t>
      </w:r>
      <w:r w:rsidR="00657C26" w:rsidRPr="00D77D63">
        <w:rPr>
          <w:color w:val="000000" w:themeColor="text1"/>
          <w:szCs w:val="24"/>
          <w:lang w:val="lt-LT" w:eastAsia="lt-LT"/>
        </w:rPr>
        <w:t>.</w:t>
      </w:r>
    </w:p>
    <w:p w14:paraId="0FE69BC2" w14:textId="354358B7" w:rsidR="00F12EEC" w:rsidRPr="00D77D63" w:rsidRDefault="00BB6D42" w:rsidP="00371550">
      <w:pPr>
        <w:pStyle w:val="Sraopastraipa"/>
        <w:numPr>
          <w:ilvl w:val="0"/>
          <w:numId w:val="71"/>
        </w:numPr>
        <w:tabs>
          <w:tab w:val="left" w:pos="709"/>
          <w:tab w:val="left" w:pos="993"/>
        </w:tabs>
        <w:ind w:left="0" w:firstLine="567"/>
        <w:rPr>
          <w:bCs/>
          <w:color w:val="000000" w:themeColor="text1"/>
          <w:szCs w:val="24"/>
          <w:lang w:val="lt-LT" w:eastAsia="lt-LT"/>
        </w:rPr>
      </w:pPr>
      <w:r w:rsidRPr="00D77D63">
        <w:rPr>
          <w:bCs/>
          <w:color w:val="000000" w:themeColor="text1"/>
          <w:szCs w:val="24"/>
          <w:lang w:val="lt-LT" w:eastAsia="lt-LT"/>
        </w:rPr>
        <w:t>H</w:t>
      </w:r>
      <w:r w:rsidR="00396461" w:rsidRPr="00D77D63">
        <w:rPr>
          <w:bCs/>
          <w:color w:val="000000" w:themeColor="text1"/>
          <w:szCs w:val="24"/>
          <w:lang w:val="lt-LT" w:eastAsia="lt-LT"/>
        </w:rPr>
        <w:t>Ž</w:t>
      </w:r>
      <w:r w:rsidRPr="00D77D63">
        <w:rPr>
          <w:bCs/>
          <w:color w:val="000000" w:themeColor="text1"/>
          <w:szCs w:val="24"/>
          <w:lang w:val="lt-LT" w:eastAsia="lt-LT"/>
        </w:rPr>
        <w:t xml:space="preserve"> </w:t>
      </w:r>
      <w:r w:rsidR="000B429E" w:rsidRPr="00D77D63">
        <w:rPr>
          <w:bCs/>
          <w:color w:val="000000" w:themeColor="text1"/>
          <w:szCs w:val="24"/>
          <w:lang w:val="lt-LT" w:eastAsia="lt-LT"/>
        </w:rPr>
        <w:t>darbai</w:t>
      </w:r>
      <w:r w:rsidR="00F12EEC" w:rsidRPr="00D77D63">
        <w:rPr>
          <w:bCs/>
          <w:color w:val="000000" w:themeColor="text1"/>
          <w:szCs w:val="24"/>
          <w:lang w:val="lt-LT" w:eastAsia="lt-LT"/>
        </w:rPr>
        <w:t xml:space="preserve"> turės būti </w:t>
      </w:r>
      <w:r w:rsidR="000B429E" w:rsidRPr="00D77D63">
        <w:rPr>
          <w:bCs/>
          <w:color w:val="000000" w:themeColor="text1"/>
          <w:szCs w:val="24"/>
          <w:lang w:val="lt-LT" w:eastAsia="lt-LT"/>
        </w:rPr>
        <w:t xml:space="preserve">atliekami </w:t>
      </w:r>
      <w:r w:rsidR="00F12EEC" w:rsidRPr="00D77D63">
        <w:rPr>
          <w:bCs/>
          <w:color w:val="000000" w:themeColor="text1"/>
          <w:szCs w:val="24"/>
          <w:lang w:val="lt-LT" w:eastAsia="lt-LT"/>
        </w:rPr>
        <w:t>šiais būdais:</w:t>
      </w:r>
    </w:p>
    <w:p w14:paraId="285713BC" w14:textId="4294B60A" w:rsidR="00F12EEC" w:rsidRPr="00D77D63" w:rsidRDefault="00CE2A6B" w:rsidP="00E877BD">
      <w:pPr>
        <w:pStyle w:val="Sraopastraipa"/>
        <w:numPr>
          <w:ilvl w:val="1"/>
          <w:numId w:val="36"/>
        </w:numPr>
        <w:tabs>
          <w:tab w:val="left" w:pos="709"/>
          <w:tab w:val="left" w:pos="993"/>
          <w:tab w:val="left" w:pos="1134"/>
        </w:tabs>
        <w:rPr>
          <w:color w:val="000000" w:themeColor="text1"/>
          <w:szCs w:val="24"/>
          <w:lang w:val="lt-LT" w:eastAsia="lt-LT"/>
        </w:rPr>
      </w:pPr>
      <w:r w:rsidRPr="00D77D63">
        <w:rPr>
          <w:color w:val="000000" w:themeColor="text1"/>
          <w:szCs w:val="24"/>
          <w:lang w:val="lt-LT" w:eastAsia="lt-LT"/>
        </w:rPr>
        <w:t>Ženklinimas kelio dažais</w:t>
      </w:r>
      <w:r w:rsidR="00183DC8" w:rsidRPr="00D77D63">
        <w:rPr>
          <w:color w:val="000000" w:themeColor="text1"/>
          <w:szCs w:val="24"/>
          <w:lang w:val="lt-LT" w:eastAsia="lt-LT"/>
        </w:rPr>
        <w:t xml:space="preserve"> (baltais, geltonais, raudonais)</w:t>
      </w:r>
      <w:r w:rsidRPr="00D77D63">
        <w:rPr>
          <w:color w:val="000000" w:themeColor="text1"/>
          <w:szCs w:val="24"/>
          <w:lang w:val="lt-LT" w:eastAsia="lt-LT"/>
        </w:rPr>
        <w:t>;</w:t>
      </w:r>
    </w:p>
    <w:p w14:paraId="08218F91" w14:textId="4E00E9DF" w:rsidR="00CE2A6B" w:rsidRPr="00D77D63" w:rsidRDefault="00A67E33" w:rsidP="00E877BD">
      <w:pPr>
        <w:pStyle w:val="Sraopastraipa"/>
        <w:numPr>
          <w:ilvl w:val="1"/>
          <w:numId w:val="36"/>
        </w:numPr>
        <w:tabs>
          <w:tab w:val="left" w:pos="709"/>
          <w:tab w:val="left" w:pos="993"/>
          <w:tab w:val="left" w:pos="1134"/>
        </w:tabs>
        <w:rPr>
          <w:color w:val="000000" w:themeColor="text1"/>
          <w:szCs w:val="24"/>
          <w:lang w:val="lt-LT" w:eastAsia="lt-LT"/>
        </w:rPr>
      </w:pPr>
      <w:r w:rsidRPr="00D77D63">
        <w:rPr>
          <w:color w:val="000000" w:themeColor="text1"/>
          <w:szCs w:val="24"/>
          <w:lang w:val="lt-LT" w:eastAsia="lt-LT"/>
        </w:rPr>
        <w:t xml:space="preserve">Ženklinimas </w:t>
      </w:r>
      <w:proofErr w:type="spellStart"/>
      <w:r w:rsidRPr="00D77D63">
        <w:rPr>
          <w:color w:val="000000" w:themeColor="text1"/>
          <w:szCs w:val="24"/>
          <w:lang w:val="lt-LT" w:eastAsia="lt-LT"/>
        </w:rPr>
        <w:t>termoplastinėmis</w:t>
      </w:r>
      <w:proofErr w:type="spellEnd"/>
      <w:r w:rsidRPr="00D77D63">
        <w:rPr>
          <w:color w:val="000000" w:themeColor="text1"/>
          <w:szCs w:val="24"/>
          <w:lang w:val="lt-LT" w:eastAsia="lt-LT"/>
        </w:rPr>
        <w:t xml:space="preserve"> medžiagomis – karštu plastiku</w:t>
      </w:r>
      <w:r w:rsidR="00CE2A6B" w:rsidRPr="00D77D63">
        <w:rPr>
          <w:color w:val="000000" w:themeColor="text1"/>
          <w:szCs w:val="24"/>
          <w:lang w:val="lt-LT" w:eastAsia="lt-LT"/>
        </w:rPr>
        <w:t>;</w:t>
      </w:r>
    </w:p>
    <w:p w14:paraId="07147AE3" w14:textId="1418F17F" w:rsidR="00CE2A6B" w:rsidRPr="00D77D63" w:rsidRDefault="00F86EE4" w:rsidP="00E877BD">
      <w:pPr>
        <w:pStyle w:val="Sraopastraipa"/>
        <w:numPr>
          <w:ilvl w:val="1"/>
          <w:numId w:val="36"/>
        </w:numPr>
        <w:tabs>
          <w:tab w:val="left" w:pos="709"/>
          <w:tab w:val="left" w:pos="993"/>
          <w:tab w:val="left" w:pos="1134"/>
        </w:tabs>
        <w:rPr>
          <w:color w:val="000000" w:themeColor="text1"/>
          <w:szCs w:val="24"/>
          <w:lang w:val="lt-LT" w:eastAsia="lt-LT"/>
        </w:rPr>
      </w:pPr>
      <w:r w:rsidRPr="00D77D63">
        <w:rPr>
          <w:color w:val="000000" w:themeColor="text1"/>
          <w:szCs w:val="24"/>
          <w:lang w:val="lt-LT" w:eastAsia="lt-LT"/>
        </w:rPr>
        <w:t>Ženklinimas reaktyvinėmis medžiagomis – šaltu plastiku</w:t>
      </w:r>
      <w:r w:rsidR="007E2085" w:rsidRPr="00D77D63">
        <w:rPr>
          <w:color w:val="000000" w:themeColor="text1"/>
          <w:szCs w:val="24"/>
          <w:lang w:val="lt-LT" w:eastAsia="lt-LT"/>
        </w:rPr>
        <w:t>;</w:t>
      </w:r>
    </w:p>
    <w:p w14:paraId="5DF17AF7" w14:textId="1BF554AE" w:rsidR="007E2085" w:rsidRPr="00D77D63" w:rsidRDefault="007E2085" w:rsidP="00E877BD">
      <w:pPr>
        <w:pStyle w:val="Sraopastraipa"/>
        <w:numPr>
          <w:ilvl w:val="1"/>
          <w:numId w:val="36"/>
        </w:numPr>
        <w:tabs>
          <w:tab w:val="left" w:pos="709"/>
          <w:tab w:val="left" w:pos="993"/>
          <w:tab w:val="left" w:pos="1134"/>
        </w:tabs>
        <w:rPr>
          <w:color w:val="000000" w:themeColor="text1"/>
          <w:szCs w:val="24"/>
          <w:lang w:val="lt-LT" w:eastAsia="lt-LT"/>
        </w:rPr>
      </w:pPr>
      <w:r w:rsidRPr="00D77D63">
        <w:rPr>
          <w:color w:val="000000" w:themeColor="text1"/>
          <w:szCs w:val="24"/>
          <w:lang w:val="lt-LT" w:eastAsia="lt-LT"/>
        </w:rPr>
        <w:t xml:space="preserve">Ženklinimas </w:t>
      </w:r>
      <w:proofErr w:type="spellStart"/>
      <w:r w:rsidRPr="00D77D63">
        <w:rPr>
          <w:color w:val="000000" w:themeColor="text1"/>
          <w:szCs w:val="24"/>
          <w:lang w:val="lt-LT" w:eastAsia="lt-LT"/>
        </w:rPr>
        <w:t>antisl</w:t>
      </w:r>
      <w:r w:rsidR="00F86EE4" w:rsidRPr="00D77D63">
        <w:rPr>
          <w:color w:val="000000" w:themeColor="text1"/>
          <w:szCs w:val="24"/>
          <w:lang w:val="lt-LT" w:eastAsia="lt-LT"/>
        </w:rPr>
        <w:t>y</w:t>
      </w:r>
      <w:r w:rsidRPr="00D77D63">
        <w:rPr>
          <w:color w:val="000000" w:themeColor="text1"/>
          <w:szCs w:val="24"/>
          <w:lang w:val="lt-LT" w:eastAsia="lt-LT"/>
        </w:rPr>
        <w:t>diminiu</w:t>
      </w:r>
      <w:proofErr w:type="spellEnd"/>
      <w:r w:rsidRPr="00D77D63">
        <w:rPr>
          <w:color w:val="000000" w:themeColor="text1"/>
          <w:szCs w:val="24"/>
          <w:lang w:val="lt-LT" w:eastAsia="lt-LT"/>
        </w:rPr>
        <w:t xml:space="preserve"> plastiku</w:t>
      </w:r>
      <w:r w:rsidR="00890FEF" w:rsidRPr="00D77D63">
        <w:rPr>
          <w:color w:val="000000" w:themeColor="text1"/>
          <w:szCs w:val="24"/>
          <w:lang w:val="lt-LT" w:eastAsia="lt-LT"/>
        </w:rPr>
        <w:t xml:space="preserve"> (šiurkšti danga)</w:t>
      </w:r>
      <w:r w:rsidRPr="00D77D63">
        <w:rPr>
          <w:color w:val="000000" w:themeColor="text1"/>
          <w:szCs w:val="24"/>
          <w:lang w:val="lt-LT" w:eastAsia="lt-LT"/>
        </w:rPr>
        <w:t>;</w:t>
      </w:r>
    </w:p>
    <w:p w14:paraId="1ED16FD3" w14:textId="437769D1" w:rsidR="007E2085" w:rsidRPr="00D77D63" w:rsidRDefault="007E2085" w:rsidP="00E877BD">
      <w:pPr>
        <w:pStyle w:val="Sraopastraipa"/>
        <w:numPr>
          <w:ilvl w:val="1"/>
          <w:numId w:val="36"/>
        </w:numPr>
        <w:tabs>
          <w:tab w:val="left" w:pos="709"/>
          <w:tab w:val="left" w:pos="993"/>
          <w:tab w:val="left" w:pos="1134"/>
        </w:tabs>
        <w:rPr>
          <w:color w:val="000000" w:themeColor="text1"/>
          <w:szCs w:val="24"/>
          <w:lang w:val="lt-LT" w:eastAsia="lt-LT"/>
        </w:rPr>
      </w:pPr>
      <w:r w:rsidRPr="00D77D63">
        <w:rPr>
          <w:color w:val="000000" w:themeColor="text1"/>
          <w:szCs w:val="24"/>
          <w:lang w:val="lt-LT" w:eastAsia="lt-LT"/>
        </w:rPr>
        <w:t>Užrašų ir/ar simbolių lipdukas ant asfalto su įrengimo darbais;</w:t>
      </w:r>
    </w:p>
    <w:p w14:paraId="0B9F7EFE" w14:textId="4429C9B5" w:rsidR="002B5A2B" w:rsidRPr="00D77D63" w:rsidRDefault="002B5A2B" w:rsidP="4C523F76">
      <w:pPr>
        <w:pStyle w:val="Sraopastraipa"/>
        <w:numPr>
          <w:ilvl w:val="1"/>
          <w:numId w:val="36"/>
        </w:numPr>
        <w:tabs>
          <w:tab w:val="left" w:pos="709"/>
          <w:tab w:val="left" w:pos="993"/>
          <w:tab w:val="left" w:pos="1134"/>
        </w:tabs>
        <w:rPr>
          <w:color w:val="000000" w:themeColor="text1"/>
          <w:lang w:val="lt-LT" w:eastAsia="lt-LT"/>
        </w:rPr>
      </w:pPr>
      <w:r w:rsidRPr="4C523F76">
        <w:rPr>
          <w:color w:val="000000" w:themeColor="text1"/>
          <w:lang w:val="lt-LT" w:eastAsia="lt-LT"/>
        </w:rPr>
        <w:t>Ženklinimo šalinimas (nuo asfalto, šaligatvių dangos) aukšto slėgio vandens srove</w:t>
      </w:r>
      <w:r w:rsidR="009E7D4E" w:rsidRPr="4C523F76">
        <w:rPr>
          <w:color w:val="000000" w:themeColor="text1"/>
          <w:lang w:val="lt-LT" w:eastAsia="lt-LT"/>
        </w:rPr>
        <w:t xml:space="preserve">, </w:t>
      </w:r>
      <w:r w:rsidR="00F92AED" w:rsidRPr="4C523F76">
        <w:rPr>
          <w:color w:val="000000" w:themeColor="text1"/>
          <w:lang w:val="lt-LT" w:eastAsia="lt-LT"/>
        </w:rPr>
        <w:t>frezavimo</w:t>
      </w:r>
      <w:r w:rsidR="65E71FD0" w:rsidRPr="4C523F76">
        <w:rPr>
          <w:color w:val="000000" w:themeColor="text1"/>
          <w:lang w:val="lt-LT" w:eastAsia="lt-LT"/>
        </w:rPr>
        <w:t xml:space="preserve">, </w:t>
      </w:r>
      <w:r w:rsidR="00F92AED" w:rsidRPr="4C523F76">
        <w:rPr>
          <w:color w:val="000000" w:themeColor="text1"/>
          <w:lang w:val="lt-LT" w:eastAsia="lt-LT"/>
        </w:rPr>
        <w:t xml:space="preserve"> </w:t>
      </w:r>
      <w:r w:rsidR="5ECF9089" w:rsidRPr="4C523F76">
        <w:rPr>
          <w:color w:val="000000" w:themeColor="text1"/>
          <w:lang w:val="lt-LT" w:eastAsia="lt-LT"/>
        </w:rPr>
        <w:t xml:space="preserve">smėliavimo arba </w:t>
      </w:r>
      <w:proofErr w:type="spellStart"/>
      <w:r w:rsidR="5ECF9089" w:rsidRPr="4C523F76">
        <w:rPr>
          <w:color w:val="000000" w:themeColor="text1"/>
          <w:lang w:val="lt-LT" w:eastAsia="lt-LT"/>
        </w:rPr>
        <w:t>šratavimo</w:t>
      </w:r>
      <w:proofErr w:type="spellEnd"/>
      <w:r w:rsidR="5ECF9089" w:rsidRPr="4C523F76">
        <w:rPr>
          <w:color w:val="000000" w:themeColor="text1"/>
          <w:lang w:val="lt-LT" w:eastAsia="lt-LT"/>
        </w:rPr>
        <w:t xml:space="preserve"> </w:t>
      </w:r>
      <w:r w:rsidR="00F92AED" w:rsidRPr="4C523F76">
        <w:rPr>
          <w:color w:val="000000" w:themeColor="text1"/>
          <w:lang w:val="lt-LT" w:eastAsia="lt-LT"/>
        </w:rPr>
        <w:t>būdu.</w:t>
      </w:r>
    </w:p>
    <w:p w14:paraId="6D3829E0" w14:textId="61225533" w:rsidR="00F12EEC" w:rsidRPr="00D77D63" w:rsidRDefault="00F12EEC" w:rsidP="00371550">
      <w:pPr>
        <w:pStyle w:val="Sraopastraipa"/>
        <w:numPr>
          <w:ilvl w:val="0"/>
          <w:numId w:val="71"/>
        </w:numPr>
        <w:tabs>
          <w:tab w:val="left" w:pos="710"/>
        </w:tabs>
        <w:ind w:left="0" w:firstLine="567"/>
        <w:rPr>
          <w:color w:val="000000" w:themeColor="text1"/>
          <w:szCs w:val="24"/>
          <w:lang w:val="lt-LT" w:eastAsia="lt-LT"/>
        </w:rPr>
      </w:pPr>
      <w:r w:rsidRPr="00D77D63">
        <w:rPr>
          <w:color w:val="000000" w:themeColor="text1"/>
          <w:szCs w:val="24"/>
          <w:lang w:val="lt-LT" w:eastAsia="lt-LT"/>
        </w:rPr>
        <w:t>Darbai turi būti atlikti pagal Lietuvos Respublikos įstatymų, techninių reglamentų (STR), higienos normų (HN), Lietuvos aplinkos apsaugos normatyvinių dokumentų (LAND) ir kitų statybos veiklą reglamentuojančių teisės aktų reikalavimus.</w:t>
      </w:r>
    </w:p>
    <w:p w14:paraId="53025E0B" w14:textId="25183143" w:rsidR="002D0A79" w:rsidRPr="00D52357" w:rsidRDefault="00115D83" w:rsidP="00F81810">
      <w:pPr>
        <w:pStyle w:val="Sraopastraipa"/>
        <w:numPr>
          <w:ilvl w:val="0"/>
          <w:numId w:val="71"/>
        </w:numPr>
        <w:tabs>
          <w:tab w:val="left" w:pos="710"/>
        </w:tabs>
        <w:ind w:left="0" w:firstLine="567"/>
        <w:rPr>
          <w:color w:val="000000" w:themeColor="text1"/>
          <w:lang w:val="lt-LT" w:eastAsia="lt-LT"/>
        </w:rPr>
      </w:pPr>
      <w:r w:rsidRPr="00D77D63">
        <w:rPr>
          <w:lang w:val="lt-LT"/>
        </w:rPr>
        <w:t xml:space="preserve">Rangovas privalo atlikti darbus pagal KŽT, ĮT ŽM 12 </w:t>
      </w:r>
      <w:r w:rsidR="009771C7" w:rsidRPr="00D77D63">
        <w:rPr>
          <w:lang w:val="lt-LT"/>
        </w:rPr>
        <w:t xml:space="preserve">ir </w:t>
      </w:r>
      <w:r w:rsidRPr="00D77D63">
        <w:rPr>
          <w:lang w:val="lt-LT"/>
        </w:rPr>
        <w:t xml:space="preserve">Užsakovo pateiktas nustatyta tvarka suderintas schemas, projektus, užduotis, o esant užsakymui </w:t>
      </w:r>
      <w:r w:rsidR="006C2C45" w:rsidRPr="00D77D63">
        <w:rPr>
          <w:lang w:val="lt-LT"/>
        </w:rPr>
        <w:t xml:space="preserve">Rangovui parengti </w:t>
      </w:r>
      <w:r w:rsidR="00224DBE" w:rsidRPr="00D77D63">
        <w:rPr>
          <w:lang w:val="lt-LT"/>
        </w:rPr>
        <w:t>schemas</w:t>
      </w:r>
      <w:r w:rsidRPr="00D77D63">
        <w:rPr>
          <w:lang w:val="lt-LT"/>
        </w:rPr>
        <w:t>− pagal Rangovo parengtas</w:t>
      </w:r>
      <w:r w:rsidR="00907F03" w:rsidRPr="00D77D63">
        <w:rPr>
          <w:lang w:val="lt-LT"/>
        </w:rPr>
        <w:t>,</w:t>
      </w:r>
      <w:r w:rsidRPr="00D77D63">
        <w:rPr>
          <w:lang w:val="lt-LT"/>
        </w:rPr>
        <w:t xml:space="preserve"> ir nustatyta tvarka suderintas </w:t>
      </w:r>
      <w:r w:rsidR="0541086B" w:rsidRPr="00D77D63">
        <w:rPr>
          <w:lang w:val="lt-LT"/>
        </w:rPr>
        <w:t xml:space="preserve">HŽ </w:t>
      </w:r>
      <w:r w:rsidRPr="00D77D63">
        <w:rPr>
          <w:lang w:val="lt-LT"/>
        </w:rPr>
        <w:t xml:space="preserve"> schemas</w:t>
      </w:r>
      <w:r w:rsidR="00F17093" w:rsidRPr="00D77D63">
        <w:rPr>
          <w:lang w:val="lt-LT"/>
        </w:rPr>
        <w:t>, projektus</w:t>
      </w:r>
      <w:r w:rsidRPr="00D77D63">
        <w:rPr>
          <w:lang w:val="lt-LT"/>
        </w:rPr>
        <w:t>.</w:t>
      </w:r>
    </w:p>
    <w:p w14:paraId="271C36EE" w14:textId="2C268FFD" w:rsidR="002D0A79" w:rsidRPr="00D52357" w:rsidRDefault="76340673" w:rsidP="00F81810">
      <w:pPr>
        <w:pStyle w:val="Sraopastraipa"/>
        <w:numPr>
          <w:ilvl w:val="0"/>
          <w:numId w:val="71"/>
        </w:numPr>
        <w:tabs>
          <w:tab w:val="left" w:pos="710"/>
        </w:tabs>
        <w:ind w:left="0" w:firstLine="567"/>
        <w:rPr>
          <w:color w:val="000000" w:themeColor="text1"/>
          <w:lang w:val="lt-LT" w:eastAsia="lt-LT"/>
        </w:rPr>
      </w:pPr>
      <w:r w:rsidRPr="00D77D63">
        <w:rPr>
          <w:color w:val="000000" w:themeColor="text1"/>
          <w:lang w:val="lt-LT" w:eastAsia="lt-LT"/>
        </w:rPr>
        <w:t>HŽ</w:t>
      </w:r>
      <w:r w:rsidR="00115D83" w:rsidRPr="00D77D63">
        <w:rPr>
          <w:color w:val="000000" w:themeColor="text1"/>
          <w:lang w:val="lt-LT" w:eastAsia="lt-LT"/>
        </w:rPr>
        <w:t xml:space="preserve"> turi atitikti </w:t>
      </w:r>
      <w:r w:rsidR="00FD62E9" w:rsidRPr="00D77D63">
        <w:rPr>
          <w:color w:val="000000" w:themeColor="text1"/>
          <w:lang w:val="lt-LT" w:eastAsia="lt-LT"/>
        </w:rPr>
        <w:t xml:space="preserve">esamų </w:t>
      </w:r>
      <w:r w:rsidR="00D82901" w:rsidRPr="00D77D63">
        <w:rPr>
          <w:color w:val="000000" w:themeColor="text1"/>
          <w:lang w:val="lt-LT" w:eastAsia="lt-LT"/>
        </w:rPr>
        <w:t xml:space="preserve">kelio </w:t>
      </w:r>
      <w:r w:rsidR="00115D83" w:rsidRPr="00D77D63">
        <w:rPr>
          <w:color w:val="000000" w:themeColor="text1"/>
          <w:lang w:val="lt-LT" w:eastAsia="lt-LT"/>
        </w:rPr>
        <w:t>ženkl</w:t>
      </w:r>
      <w:r w:rsidR="000B5A54" w:rsidRPr="00D77D63">
        <w:rPr>
          <w:color w:val="000000" w:themeColor="text1"/>
          <w:lang w:val="lt-LT" w:eastAsia="lt-LT"/>
        </w:rPr>
        <w:t>ų reikalavimus</w:t>
      </w:r>
      <w:r w:rsidR="00115D83" w:rsidRPr="00D77D63">
        <w:rPr>
          <w:color w:val="000000" w:themeColor="text1"/>
          <w:lang w:val="lt-LT" w:eastAsia="lt-LT"/>
        </w:rPr>
        <w:t>. Ženklinimo medžiagos turi atitikti TRA ŽM 12, LST EN 13197:2011+A1:2014 (arba lygiavertis) ir LST EN 1436:2007+A1:2009 (arba lygiavertis) reikalavimus.</w:t>
      </w:r>
    </w:p>
    <w:p w14:paraId="2829811A" w14:textId="160654A8" w:rsidR="00115D83" w:rsidRPr="00D52357" w:rsidRDefault="003941CE" w:rsidP="00F81810">
      <w:pPr>
        <w:pStyle w:val="Sraopastraipa"/>
        <w:numPr>
          <w:ilvl w:val="0"/>
          <w:numId w:val="71"/>
        </w:numPr>
        <w:tabs>
          <w:tab w:val="left" w:pos="710"/>
        </w:tabs>
        <w:ind w:left="0" w:firstLine="567"/>
        <w:rPr>
          <w:color w:val="000000" w:themeColor="text1"/>
          <w:lang w:val="lt-LT" w:eastAsia="lt-LT"/>
        </w:rPr>
      </w:pPr>
      <w:r w:rsidRPr="00D77D63">
        <w:rPr>
          <w:color w:val="000000" w:themeColor="text1"/>
          <w:lang w:val="lt-LT" w:eastAsia="lt-LT"/>
        </w:rPr>
        <w:t>HŽ</w:t>
      </w:r>
      <w:r w:rsidR="00115D83" w:rsidRPr="00D77D63">
        <w:rPr>
          <w:color w:val="000000" w:themeColor="text1"/>
          <w:lang w:val="lt-LT" w:eastAsia="lt-LT"/>
        </w:rPr>
        <w:t xml:space="preserve"> atnaujinamas tokiomis pačiomis ženklinimo medžiagomis. Esant </w:t>
      </w:r>
      <w:r w:rsidR="00FD4204" w:rsidRPr="00D77D63">
        <w:rPr>
          <w:color w:val="000000" w:themeColor="text1"/>
          <w:lang w:val="lt-LT" w:eastAsia="lt-LT"/>
        </w:rPr>
        <w:t>U</w:t>
      </w:r>
      <w:r w:rsidR="00DD564F" w:rsidRPr="00D77D63">
        <w:rPr>
          <w:color w:val="000000" w:themeColor="text1"/>
          <w:lang w:val="lt-LT" w:eastAsia="lt-LT"/>
        </w:rPr>
        <w:t xml:space="preserve">žsakovo nurodymui </w:t>
      </w:r>
      <w:r w:rsidR="00115D83" w:rsidRPr="00D77D63">
        <w:rPr>
          <w:color w:val="000000" w:themeColor="text1"/>
          <w:lang w:val="lt-LT" w:eastAsia="lt-LT"/>
        </w:rPr>
        <w:t xml:space="preserve">atnaujinti kitos rūšies medžiagomis, tai nurodoma </w:t>
      </w:r>
      <w:r w:rsidR="00F17093" w:rsidRPr="00D77D63">
        <w:rPr>
          <w:color w:val="000000" w:themeColor="text1"/>
          <w:lang w:val="lt-LT" w:eastAsia="lt-LT"/>
        </w:rPr>
        <w:t>U</w:t>
      </w:r>
      <w:r w:rsidR="00115D83" w:rsidRPr="00D77D63">
        <w:rPr>
          <w:color w:val="000000" w:themeColor="text1"/>
          <w:lang w:val="lt-LT" w:eastAsia="lt-LT"/>
        </w:rPr>
        <w:t>žsakov</w:t>
      </w:r>
      <w:r w:rsidR="00F17093" w:rsidRPr="00D77D63">
        <w:rPr>
          <w:color w:val="000000" w:themeColor="text1"/>
          <w:lang w:val="lt-LT" w:eastAsia="lt-LT"/>
        </w:rPr>
        <w:t>o</w:t>
      </w:r>
      <w:r w:rsidR="00115D83" w:rsidRPr="00D77D63">
        <w:rPr>
          <w:color w:val="000000" w:themeColor="text1"/>
          <w:lang w:val="lt-LT" w:eastAsia="lt-LT"/>
        </w:rPr>
        <w:t xml:space="preserve"> </w:t>
      </w:r>
      <w:r w:rsidR="00F17093" w:rsidRPr="00D77D63">
        <w:rPr>
          <w:color w:val="000000" w:themeColor="text1"/>
          <w:lang w:val="lt-LT" w:eastAsia="lt-LT"/>
        </w:rPr>
        <w:t>pateiktame užsakyme</w:t>
      </w:r>
      <w:r w:rsidR="00657C26" w:rsidRPr="00D77D63">
        <w:rPr>
          <w:color w:val="000000" w:themeColor="text1"/>
          <w:lang w:val="lt-LT" w:eastAsia="lt-LT"/>
        </w:rPr>
        <w:t xml:space="preserve">, apmokant pagal </w:t>
      </w:r>
      <w:r w:rsidR="001109D6" w:rsidRPr="00D77D63">
        <w:rPr>
          <w:color w:val="000000" w:themeColor="text1"/>
          <w:lang w:val="lt-LT" w:eastAsia="lt-LT"/>
        </w:rPr>
        <w:t>Rangovo pasiūlyme pateiktus naujo ženklinimo ir trynimo įkainius</w:t>
      </w:r>
      <w:r w:rsidR="00115D83" w:rsidRPr="00D77D63">
        <w:rPr>
          <w:color w:val="000000" w:themeColor="text1"/>
          <w:lang w:val="lt-LT" w:eastAsia="lt-LT"/>
        </w:rPr>
        <w:t>.</w:t>
      </w:r>
    </w:p>
    <w:p w14:paraId="777B6F87" w14:textId="39ABDE04" w:rsidR="00D36E42" w:rsidRPr="00D77D63" w:rsidRDefault="00D36E42" w:rsidP="00F81810">
      <w:pPr>
        <w:pStyle w:val="Sraopastraipa"/>
        <w:numPr>
          <w:ilvl w:val="0"/>
          <w:numId w:val="71"/>
        </w:numPr>
        <w:tabs>
          <w:tab w:val="left" w:pos="710"/>
        </w:tabs>
        <w:ind w:left="0" w:firstLine="567"/>
        <w:rPr>
          <w:color w:val="000000" w:themeColor="text1"/>
          <w:szCs w:val="24"/>
          <w:lang w:val="lt-LT" w:eastAsia="lt-LT"/>
        </w:rPr>
      </w:pPr>
      <w:r w:rsidRPr="00D77D63">
        <w:rPr>
          <w:color w:val="000000" w:themeColor="text1"/>
          <w:szCs w:val="24"/>
          <w:lang w:val="lt-LT" w:eastAsia="lt-LT"/>
        </w:rPr>
        <w:lastRenderedPageBreak/>
        <w:t xml:space="preserve">Rangovas vykdo </w:t>
      </w:r>
      <w:r w:rsidR="003941CE" w:rsidRPr="00D77D63">
        <w:rPr>
          <w:color w:val="000000" w:themeColor="text1"/>
          <w:szCs w:val="24"/>
          <w:lang w:val="lt-LT" w:eastAsia="lt-LT"/>
        </w:rPr>
        <w:t>HŽ</w:t>
      </w:r>
      <w:r w:rsidRPr="00D77D63">
        <w:rPr>
          <w:color w:val="000000" w:themeColor="text1"/>
          <w:szCs w:val="24"/>
          <w:lang w:val="lt-LT" w:eastAsia="lt-LT"/>
        </w:rPr>
        <w:t xml:space="preserve"> darbus po dangų</w:t>
      </w:r>
      <w:r w:rsidR="007B1C6D" w:rsidRPr="00D77D63">
        <w:rPr>
          <w:color w:val="000000" w:themeColor="text1"/>
          <w:szCs w:val="24"/>
          <w:lang w:val="lt-LT" w:eastAsia="lt-LT"/>
        </w:rPr>
        <w:t xml:space="preserve"> </w:t>
      </w:r>
      <w:r w:rsidR="00A306A9" w:rsidRPr="00D77D63">
        <w:rPr>
          <w:color w:val="000000" w:themeColor="text1"/>
          <w:szCs w:val="24"/>
          <w:lang w:val="lt-LT" w:eastAsia="lt-LT"/>
        </w:rPr>
        <w:t xml:space="preserve">klojimo, </w:t>
      </w:r>
      <w:r w:rsidRPr="00D77D63">
        <w:rPr>
          <w:color w:val="000000" w:themeColor="text1"/>
          <w:szCs w:val="24"/>
          <w:lang w:val="lt-LT" w:eastAsia="lt-LT"/>
        </w:rPr>
        <w:t xml:space="preserve">taisymo ir komunikacijų klojimo </w:t>
      </w:r>
      <w:r w:rsidR="00DF42C1" w:rsidRPr="00D77D63">
        <w:rPr>
          <w:color w:val="000000" w:themeColor="text1"/>
          <w:szCs w:val="24"/>
          <w:lang w:val="lt-LT" w:eastAsia="lt-LT"/>
        </w:rPr>
        <w:t xml:space="preserve">bei dangų atstatymo </w:t>
      </w:r>
      <w:r w:rsidRPr="00D77D63">
        <w:rPr>
          <w:color w:val="000000" w:themeColor="text1"/>
          <w:szCs w:val="24"/>
          <w:lang w:val="lt-LT" w:eastAsia="lt-LT"/>
        </w:rPr>
        <w:t>darbų pabaigos pagal Užsakovo užsakyme per U</w:t>
      </w:r>
      <w:r w:rsidR="00F12BDB" w:rsidRPr="00D77D63">
        <w:rPr>
          <w:color w:val="000000" w:themeColor="text1"/>
          <w:szCs w:val="24"/>
          <w:lang w:val="lt-LT" w:eastAsia="lt-LT"/>
        </w:rPr>
        <w:t>V</w:t>
      </w:r>
      <w:r w:rsidRPr="00D77D63">
        <w:rPr>
          <w:color w:val="000000" w:themeColor="text1"/>
          <w:szCs w:val="24"/>
          <w:lang w:val="lt-LT" w:eastAsia="lt-LT"/>
        </w:rPr>
        <w:t>S pateikiamas darbų apimtis, eiliškumą bei nustatomus darbų atlikimo terminus</w:t>
      </w:r>
      <w:r w:rsidR="004B19F6" w:rsidRPr="00D77D63">
        <w:rPr>
          <w:color w:val="000000" w:themeColor="text1"/>
          <w:szCs w:val="24"/>
          <w:lang w:val="lt-LT" w:eastAsia="lt-LT"/>
        </w:rPr>
        <w:t>.</w:t>
      </w:r>
    </w:p>
    <w:p w14:paraId="7BDC539B" w14:textId="3804C51A" w:rsidR="00841FA9" w:rsidRPr="00D77D63" w:rsidRDefault="00841FA9" w:rsidP="00F81810">
      <w:pPr>
        <w:pStyle w:val="Sraopastraipa"/>
        <w:numPr>
          <w:ilvl w:val="0"/>
          <w:numId w:val="71"/>
        </w:numPr>
        <w:tabs>
          <w:tab w:val="left" w:pos="710"/>
        </w:tabs>
        <w:ind w:left="0" w:firstLine="567"/>
        <w:rPr>
          <w:color w:val="000000" w:themeColor="text1"/>
          <w:szCs w:val="24"/>
          <w:lang w:val="lt-LT" w:eastAsia="lt-LT"/>
        </w:rPr>
      </w:pPr>
      <w:r w:rsidRPr="00D77D63">
        <w:rPr>
          <w:color w:val="000000" w:themeColor="text1"/>
          <w:szCs w:val="24"/>
          <w:lang w:val="lt-LT" w:eastAsia="lt-LT"/>
        </w:rPr>
        <w:t xml:space="preserve">Rangovas </w:t>
      </w:r>
      <w:r w:rsidR="00695F3D" w:rsidRPr="00D77D63">
        <w:rPr>
          <w:color w:val="000000" w:themeColor="text1"/>
          <w:szCs w:val="24"/>
          <w:lang w:val="lt-LT" w:eastAsia="lt-LT"/>
        </w:rPr>
        <w:t xml:space="preserve">prieš HŽ </w:t>
      </w:r>
      <w:r w:rsidR="00C320CE" w:rsidRPr="00D77D63">
        <w:rPr>
          <w:color w:val="000000" w:themeColor="text1"/>
          <w:szCs w:val="24"/>
          <w:lang w:val="lt-LT" w:eastAsia="lt-LT"/>
        </w:rPr>
        <w:t xml:space="preserve">atlikimo darbus </w:t>
      </w:r>
      <w:r w:rsidRPr="00D77D63">
        <w:rPr>
          <w:color w:val="000000" w:themeColor="text1"/>
          <w:szCs w:val="24"/>
          <w:lang w:val="lt-LT" w:eastAsia="lt-LT"/>
        </w:rPr>
        <w:t>yra atsakingas už ženklinamų ruožų nuvalymą, tai turi atlikti savo lėšomis.</w:t>
      </w:r>
    </w:p>
    <w:p w14:paraId="15BE2FCB" w14:textId="6913345B" w:rsidR="0087190E" w:rsidRPr="00D77D63" w:rsidRDefault="00BA7DC2" w:rsidP="00F81810">
      <w:pPr>
        <w:pStyle w:val="Sraopastraipa"/>
        <w:numPr>
          <w:ilvl w:val="0"/>
          <w:numId w:val="71"/>
        </w:numPr>
        <w:tabs>
          <w:tab w:val="left" w:pos="710"/>
        </w:tabs>
        <w:ind w:left="0" w:firstLine="567"/>
        <w:rPr>
          <w:color w:val="000000" w:themeColor="text1"/>
          <w:szCs w:val="24"/>
          <w:lang w:val="lt-LT" w:eastAsia="lt-LT"/>
        </w:rPr>
      </w:pPr>
      <w:r w:rsidRPr="00D77D63">
        <w:rPr>
          <w:color w:val="000000" w:themeColor="text1"/>
          <w:szCs w:val="24"/>
          <w:lang w:val="lt-LT" w:eastAsia="lt-LT"/>
        </w:rPr>
        <w:t xml:space="preserve">Siekiant užtikrinti eismo saugumą </w:t>
      </w:r>
      <w:r w:rsidR="005E05C9" w:rsidRPr="00D77D63">
        <w:rPr>
          <w:color w:val="000000" w:themeColor="text1"/>
          <w:szCs w:val="24"/>
          <w:lang w:val="lt-LT" w:eastAsia="lt-LT"/>
        </w:rPr>
        <w:t>HŽ</w:t>
      </w:r>
      <w:r w:rsidRPr="00D77D63">
        <w:rPr>
          <w:color w:val="000000" w:themeColor="text1"/>
          <w:szCs w:val="24"/>
          <w:lang w:val="lt-LT" w:eastAsia="lt-LT"/>
        </w:rPr>
        <w:t xml:space="preserve"> darbų metu, Rangovas privalo naudoti kelio darbams skirtus laikinus kilnojamus įspėjamuosius, draudžiamuosius ir nukreipiamuosius kelio ženklus, atitvėrimus, apsaugines signalines tvoreles, vadovautis KŽT bei Lietuvos automobilių kelių direkcijos prie Susisiekimo ministerijos direktoriaus 2012 m. balandžio 16 d. įsakymu Nr. V-87 patvirtintomis taisyklėmis „Automobilių kelių darbo vietų aptvėrimo ir eismo reguliavimo taisyklės T DVAER 12“. Automašinos gatvėse turi dirbti su įjungtais oranžinės spalvos švyturėliais, darbininkai turi vilkėti spec. rūbus, skirtus dirbti kelyje. Automašinos, darbininkų apranga, atitvarai turi būti paženklinti Rangovo atributais.</w:t>
      </w:r>
    </w:p>
    <w:p w14:paraId="625A71D7" w14:textId="3135F091" w:rsidR="00115D83" w:rsidRPr="00D77D63" w:rsidRDefault="00115D83" w:rsidP="00F52393">
      <w:pPr>
        <w:tabs>
          <w:tab w:val="left" w:pos="709"/>
          <w:tab w:val="left" w:pos="993"/>
          <w:tab w:val="left" w:pos="1418"/>
        </w:tabs>
        <w:jc w:val="both"/>
        <w:rPr>
          <w:rFonts w:ascii="Times New Roman" w:hAnsi="Times New Roman" w:cs="Times New Roman"/>
          <w:color w:val="000000" w:themeColor="text1"/>
          <w:sz w:val="24"/>
          <w:szCs w:val="24"/>
          <w:lang w:eastAsia="lt-LT"/>
        </w:rPr>
      </w:pPr>
    </w:p>
    <w:p w14:paraId="5504DAA7" w14:textId="238D3151" w:rsidR="00115D83" w:rsidRPr="00D77D63" w:rsidRDefault="001A61CA" w:rsidP="00863474">
      <w:pPr>
        <w:pStyle w:val="Antrat2"/>
        <w:numPr>
          <w:ilvl w:val="0"/>
          <w:numId w:val="21"/>
        </w:numPr>
        <w:rPr>
          <w:lang w:eastAsia="lt-LT"/>
        </w:rPr>
      </w:pPr>
      <w:r w:rsidRPr="00D77D63">
        <w:rPr>
          <w:i/>
          <w:iCs/>
          <w:lang w:eastAsia="lt-LT"/>
        </w:rPr>
        <w:tab/>
      </w:r>
      <w:bookmarkStart w:id="31" w:name="_Toc183421486"/>
      <w:bookmarkStart w:id="32" w:name="_Toc183442552"/>
      <w:r w:rsidR="1F57B31C" w:rsidRPr="00D77D63">
        <w:rPr>
          <w:lang w:eastAsia="lt-LT"/>
        </w:rPr>
        <w:t>Reikal</w:t>
      </w:r>
      <w:r w:rsidR="23683CDE" w:rsidRPr="00D77D63">
        <w:rPr>
          <w:lang w:eastAsia="lt-LT"/>
        </w:rPr>
        <w:t>a</w:t>
      </w:r>
      <w:r w:rsidR="1F57B31C" w:rsidRPr="00D77D63">
        <w:rPr>
          <w:lang w:eastAsia="lt-LT"/>
        </w:rPr>
        <w:t xml:space="preserve">vimai </w:t>
      </w:r>
      <w:r w:rsidR="00843013" w:rsidRPr="00D77D63">
        <w:rPr>
          <w:lang w:eastAsia="lt-LT"/>
        </w:rPr>
        <w:t>HŽ</w:t>
      </w:r>
      <w:r w:rsidR="009A7467" w:rsidRPr="00D77D63">
        <w:rPr>
          <w:lang w:eastAsia="lt-LT"/>
        </w:rPr>
        <w:t xml:space="preserve"> darbų kokyb</w:t>
      </w:r>
      <w:r w:rsidR="009751C2" w:rsidRPr="00D77D63">
        <w:rPr>
          <w:lang w:eastAsia="lt-LT"/>
        </w:rPr>
        <w:t>ei</w:t>
      </w:r>
      <w:bookmarkEnd w:id="31"/>
      <w:bookmarkEnd w:id="32"/>
      <w:r w:rsidR="009A7467" w:rsidRPr="00D77D63">
        <w:rPr>
          <w:lang w:eastAsia="lt-LT"/>
        </w:rPr>
        <w:t xml:space="preserve"> </w:t>
      </w:r>
    </w:p>
    <w:p w14:paraId="08BB3058" w14:textId="3D676F4E" w:rsidR="009B169A" w:rsidRPr="00D77D63" w:rsidRDefault="009017EE" w:rsidP="00881E02">
      <w:pPr>
        <w:pStyle w:val="Sraopastraipa"/>
        <w:numPr>
          <w:ilvl w:val="0"/>
          <w:numId w:val="34"/>
        </w:numPr>
        <w:tabs>
          <w:tab w:val="left" w:pos="710"/>
          <w:tab w:val="left" w:pos="1134"/>
        </w:tabs>
        <w:ind w:left="0" w:firstLine="993"/>
        <w:rPr>
          <w:color w:val="000000" w:themeColor="text1"/>
          <w:szCs w:val="24"/>
          <w:lang w:val="lt-LT" w:eastAsia="lt-LT"/>
        </w:rPr>
      </w:pPr>
      <w:r w:rsidRPr="00D77D63">
        <w:rPr>
          <w:color w:val="000000" w:themeColor="text1"/>
          <w:szCs w:val="24"/>
          <w:lang w:val="lt-LT" w:eastAsia="lt-LT"/>
        </w:rPr>
        <w:t>HŽ</w:t>
      </w:r>
      <w:r w:rsidR="009B169A" w:rsidRPr="00D77D63">
        <w:rPr>
          <w:color w:val="000000" w:themeColor="text1"/>
          <w:szCs w:val="24"/>
          <w:lang w:val="lt-LT" w:eastAsia="lt-LT"/>
        </w:rPr>
        <w:t xml:space="preserve"> </w:t>
      </w:r>
      <w:r w:rsidR="008546EC" w:rsidRPr="00D77D63">
        <w:rPr>
          <w:color w:val="000000" w:themeColor="text1"/>
          <w:szCs w:val="24"/>
          <w:lang w:val="lt-LT" w:eastAsia="lt-LT"/>
        </w:rPr>
        <w:t xml:space="preserve">matmenys bei padėtis važiuojamojoje dalyje turi atitikti </w:t>
      </w:r>
      <w:r w:rsidR="00E13AA1" w:rsidRPr="00D77D63">
        <w:rPr>
          <w:color w:val="000000" w:themeColor="text1"/>
          <w:szCs w:val="24"/>
          <w:lang w:val="lt-LT" w:eastAsia="lt-LT"/>
        </w:rPr>
        <w:t>K</w:t>
      </w:r>
      <w:r w:rsidR="008546EC" w:rsidRPr="00D77D63">
        <w:rPr>
          <w:color w:val="000000" w:themeColor="text1"/>
          <w:szCs w:val="24"/>
          <w:lang w:val="lt-LT" w:eastAsia="lt-LT"/>
        </w:rPr>
        <w:t>ET, KŽT reikalavimus bei</w:t>
      </w:r>
      <w:r w:rsidR="00E13AA1" w:rsidRPr="00D77D63">
        <w:rPr>
          <w:color w:val="000000" w:themeColor="text1"/>
          <w:szCs w:val="24"/>
          <w:lang w:val="lt-LT" w:eastAsia="lt-LT"/>
        </w:rPr>
        <w:t xml:space="preserve"> </w:t>
      </w:r>
      <w:r w:rsidR="008546EC" w:rsidRPr="00D77D63">
        <w:rPr>
          <w:color w:val="000000" w:themeColor="text1"/>
          <w:szCs w:val="24"/>
          <w:lang w:val="lt-LT" w:eastAsia="lt-LT"/>
        </w:rPr>
        <w:t>ženklinimo projektus, schemas ar užduotis</w:t>
      </w:r>
      <w:r w:rsidR="00E13AA1" w:rsidRPr="00D77D63">
        <w:rPr>
          <w:color w:val="000000" w:themeColor="text1"/>
          <w:szCs w:val="24"/>
          <w:lang w:val="lt-LT" w:eastAsia="lt-LT"/>
        </w:rPr>
        <w:t xml:space="preserve">. </w:t>
      </w:r>
      <w:r w:rsidR="009B169A" w:rsidRPr="00D77D63">
        <w:rPr>
          <w:color w:val="000000" w:themeColor="text1"/>
          <w:szCs w:val="24"/>
          <w:lang w:val="lt-LT" w:eastAsia="lt-LT"/>
        </w:rPr>
        <w:t>Jei šie matmenys nukryps daugiau negu leistina, už nekokybiškai paženklint</w:t>
      </w:r>
      <w:r w:rsidR="00F12EEC" w:rsidRPr="00D77D63">
        <w:rPr>
          <w:color w:val="000000" w:themeColor="text1"/>
          <w:szCs w:val="24"/>
          <w:lang w:val="lt-LT" w:eastAsia="lt-LT"/>
        </w:rPr>
        <w:t>a</w:t>
      </w:r>
      <w:r w:rsidR="009B169A" w:rsidRPr="00D77D63">
        <w:rPr>
          <w:color w:val="000000" w:themeColor="text1"/>
          <w:szCs w:val="24"/>
          <w:lang w:val="lt-LT" w:eastAsia="lt-LT"/>
        </w:rPr>
        <w:t xml:space="preserve">s gatvių </w:t>
      </w:r>
      <w:r w:rsidR="00F12EEC" w:rsidRPr="00D77D63">
        <w:rPr>
          <w:color w:val="000000" w:themeColor="text1"/>
          <w:szCs w:val="24"/>
          <w:lang w:val="lt-LT" w:eastAsia="lt-LT"/>
        </w:rPr>
        <w:t>vieta</w:t>
      </w:r>
      <w:r w:rsidR="009B169A" w:rsidRPr="00D77D63">
        <w:rPr>
          <w:color w:val="000000" w:themeColor="text1"/>
          <w:szCs w:val="24"/>
          <w:lang w:val="lt-LT" w:eastAsia="lt-LT"/>
        </w:rPr>
        <w:t>s nebus mokama.</w:t>
      </w:r>
    </w:p>
    <w:p w14:paraId="27191FAD" w14:textId="20CC6E2A" w:rsidR="009B169A" w:rsidRPr="00D77D63" w:rsidRDefault="009B169A" w:rsidP="00881E02">
      <w:pPr>
        <w:pStyle w:val="Sraopastraipa"/>
        <w:numPr>
          <w:ilvl w:val="0"/>
          <w:numId w:val="34"/>
        </w:numPr>
        <w:tabs>
          <w:tab w:val="left" w:pos="710"/>
          <w:tab w:val="left" w:pos="1134"/>
        </w:tabs>
        <w:ind w:left="0" w:firstLine="993"/>
        <w:rPr>
          <w:color w:val="000000" w:themeColor="text1"/>
          <w:szCs w:val="24"/>
          <w:lang w:val="lt-LT" w:eastAsia="lt-LT"/>
        </w:rPr>
      </w:pPr>
      <w:r w:rsidRPr="00D77D63">
        <w:rPr>
          <w:color w:val="000000" w:themeColor="text1"/>
          <w:szCs w:val="24"/>
          <w:lang w:val="lt-LT" w:eastAsia="lt-LT"/>
        </w:rPr>
        <w:t xml:space="preserve">Jei </w:t>
      </w:r>
      <w:r w:rsidR="00627153" w:rsidRPr="00D77D63">
        <w:rPr>
          <w:color w:val="000000" w:themeColor="text1"/>
          <w:szCs w:val="24"/>
          <w:lang w:val="lt-LT" w:eastAsia="lt-LT"/>
        </w:rPr>
        <w:t xml:space="preserve">HŽ </w:t>
      </w:r>
      <w:r w:rsidRPr="00D77D63">
        <w:rPr>
          <w:color w:val="000000" w:themeColor="text1"/>
          <w:szCs w:val="24"/>
          <w:lang w:val="lt-LT" w:eastAsia="lt-LT"/>
        </w:rPr>
        <w:t>bus atliktas su nesuderintomis su užsakovu medžiagomis už paženklintus gatvių ruožus nebus mokama.</w:t>
      </w:r>
    </w:p>
    <w:p w14:paraId="1603BCBF" w14:textId="77777777" w:rsidR="008C1C4B" w:rsidRPr="00D77D63" w:rsidRDefault="008C1C4B" w:rsidP="00881E02">
      <w:pPr>
        <w:pStyle w:val="Sraopastraipa"/>
        <w:numPr>
          <w:ilvl w:val="0"/>
          <w:numId w:val="34"/>
        </w:numPr>
        <w:tabs>
          <w:tab w:val="left" w:pos="710"/>
          <w:tab w:val="left" w:pos="1134"/>
          <w:tab w:val="left" w:pos="1418"/>
        </w:tabs>
        <w:ind w:left="0" w:firstLine="993"/>
        <w:rPr>
          <w:color w:val="000000" w:themeColor="text1"/>
          <w:szCs w:val="24"/>
          <w:lang w:val="lt-LT" w:eastAsia="lt-LT"/>
        </w:rPr>
      </w:pPr>
      <w:r w:rsidRPr="00D77D63">
        <w:rPr>
          <w:color w:val="000000" w:themeColor="text1"/>
          <w:szCs w:val="24"/>
          <w:lang w:val="lt-LT" w:eastAsia="lt-LT"/>
        </w:rPr>
        <w:t>Ženklinamo paviršiaus sluoksnis turi būti vienodo storio, užberiamos medžiagos tolygiai paskirstytos. Linijų ir simbolių kraštai turi būti tiesių linijų.</w:t>
      </w:r>
    </w:p>
    <w:p w14:paraId="37E06C33" w14:textId="6CCFC1FA" w:rsidR="00A10967" w:rsidRPr="00D77D63" w:rsidRDefault="00A10967" w:rsidP="00881E02">
      <w:pPr>
        <w:pStyle w:val="Sraopastraipa"/>
        <w:numPr>
          <w:ilvl w:val="0"/>
          <w:numId w:val="34"/>
        </w:numPr>
        <w:tabs>
          <w:tab w:val="left" w:pos="710"/>
          <w:tab w:val="left" w:pos="1134"/>
          <w:tab w:val="left" w:pos="1418"/>
        </w:tabs>
        <w:ind w:left="0" w:firstLine="993"/>
        <w:rPr>
          <w:color w:val="000000" w:themeColor="text1"/>
          <w:u w:val="single"/>
          <w:lang w:val="lt-LT" w:eastAsia="lt-LT"/>
        </w:rPr>
      </w:pPr>
      <w:r w:rsidRPr="00D77D63">
        <w:rPr>
          <w:color w:val="000000" w:themeColor="text1"/>
          <w:lang w:val="lt-LT" w:eastAsia="lt-LT"/>
        </w:rPr>
        <w:t xml:space="preserve">Ženklinant dangą kelio dažais, šlapio dažų sluoksnio storis be stiklo rutuliukų turi būti: lygios dangos - 0,4 mm, šiurkščios dangos - 0,5 mm. Esant labai grūdėtai dangos sandarai, būtina dažyti dviem sluoksniais – priešingomis kryptimis. Ženklinant antrą kartą šlapio sluoksnio storis turi būti 0,3 mm. Dažomo sluoksnio storio paklaida turi būti </w:t>
      </w:r>
      <w:r w:rsidRPr="00D77D63">
        <w:rPr>
          <w:rFonts w:eastAsia="Courier New"/>
          <w:color w:val="000000" w:themeColor="text1"/>
          <w:lang w:val="lt-LT"/>
        </w:rPr>
        <w:t>±</w:t>
      </w:r>
      <w:r w:rsidRPr="00D77D63">
        <w:rPr>
          <w:color w:val="000000" w:themeColor="text1"/>
          <w:lang w:val="lt-LT" w:eastAsia="lt-LT"/>
        </w:rPr>
        <w:t xml:space="preserve"> 0,05 mm. Polimerinių mastikų (plastikų) sluoksnio storis neturi būti mažesnis kaip 3 mm ir didesnis kaip 4,5 mm</w:t>
      </w:r>
      <w:r w:rsidR="00A81449" w:rsidRPr="00D77D63">
        <w:rPr>
          <w:color w:val="000000" w:themeColor="text1"/>
          <w:lang w:val="lt-LT" w:eastAsia="lt-LT"/>
        </w:rPr>
        <w:t xml:space="preserve"> matuojant </w:t>
      </w:r>
      <w:r w:rsidR="00A33A11" w:rsidRPr="00D77D63">
        <w:rPr>
          <w:color w:val="000000" w:themeColor="text1"/>
          <w:lang w:val="lt-LT" w:eastAsia="lt-LT"/>
        </w:rPr>
        <w:t xml:space="preserve">visą </w:t>
      </w:r>
      <w:r w:rsidR="00022627" w:rsidRPr="00D77D63">
        <w:rPr>
          <w:color w:val="000000" w:themeColor="text1"/>
          <w:lang w:val="lt-LT" w:eastAsia="lt-LT"/>
        </w:rPr>
        <w:t>ženklinimo storį</w:t>
      </w:r>
      <w:r w:rsidRPr="00D77D63">
        <w:rPr>
          <w:color w:val="000000" w:themeColor="text1"/>
          <w:lang w:val="lt-LT" w:eastAsia="lt-LT"/>
        </w:rPr>
        <w:t>.</w:t>
      </w:r>
    </w:p>
    <w:p w14:paraId="16ED5141" w14:textId="63BB42A0" w:rsidR="009B169A" w:rsidRPr="00D77D63" w:rsidRDefault="5147653B" w:rsidP="00881E02">
      <w:pPr>
        <w:pStyle w:val="Sraopastraipa"/>
        <w:numPr>
          <w:ilvl w:val="0"/>
          <w:numId w:val="34"/>
        </w:numPr>
        <w:tabs>
          <w:tab w:val="left" w:pos="709"/>
          <w:tab w:val="left" w:pos="993"/>
          <w:tab w:val="left" w:pos="1134"/>
        </w:tabs>
        <w:ind w:left="0" w:firstLine="993"/>
        <w:rPr>
          <w:color w:val="000000" w:themeColor="text1"/>
          <w:lang w:val="lt-LT" w:eastAsia="lt-LT"/>
        </w:rPr>
      </w:pPr>
      <w:r w:rsidRPr="00D77D63">
        <w:rPr>
          <w:color w:val="000000" w:themeColor="text1"/>
          <w:lang w:val="lt-LT" w:eastAsia="lt-LT"/>
        </w:rPr>
        <w:t>HŽ</w:t>
      </w:r>
      <w:r w:rsidR="00D2113C" w:rsidRPr="00D77D63">
        <w:rPr>
          <w:color w:val="000000" w:themeColor="text1"/>
          <w:lang w:val="lt-LT" w:eastAsia="lt-LT"/>
        </w:rPr>
        <w:t xml:space="preserve"> atnaujinamas toks, koks jis yra, jeigu dėl to nekyla pavojaus eismo saugumui ar tai nenustato Užsakovas. Esamas </w:t>
      </w:r>
      <w:r w:rsidR="00170C21" w:rsidRPr="00D77D63">
        <w:rPr>
          <w:color w:val="000000" w:themeColor="text1"/>
          <w:lang w:val="lt-LT" w:eastAsia="lt-LT"/>
        </w:rPr>
        <w:t>HŽ</w:t>
      </w:r>
      <w:r w:rsidR="00D2113C" w:rsidRPr="00D77D63">
        <w:rPr>
          <w:color w:val="000000" w:themeColor="text1"/>
          <w:lang w:val="lt-LT" w:eastAsia="lt-LT"/>
        </w:rPr>
        <w:t xml:space="preserve"> atnaujinamas vadovaujantis KŽT.</w:t>
      </w:r>
    </w:p>
    <w:p w14:paraId="53DEC0B2" w14:textId="42E22576" w:rsidR="00E13AA1" w:rsidRPr="00D77D63" w:rsidRDefault="7A0C8B48" w:rsidP="00881E02">
      <w:pPr>
        <w:pStyle w:val="Sraopastraipa"/>
        <w:numPr>
          <w:ilvl w:val="0"/>
          <w:numId w:val="34"/>
        </w:numPr>
        <w:tabs>
          <w:tab w:val="left" w:pos="709"/>
          <w:tab w:val="left" w:pos="1134"/>
        </w:tabs>
        <w:ind w:left="0" w:firstLine="993"/>
        <w:rPr>
          <w:color w:val="000000" w:themeColor="text1"/>
          <w:lang w:val="lt-LT" w:eastAsia="lt-LT"/>
        </w:rPr>
      </w:pPr>
      <w:r w:rsidRPr="00D77D63">
        <w:rPr>
          <w:color w:val="000000" w:themeColor="text1"/>
          <w:lang w:val="lt-LT" w:eastAsia="lt-LT"/>
        </w:rPr>
        <w:t>HŽ</w:t>
      </w:r>
      <w:r w:rsidR="00E13AA1" w:rsidRPr="00D77D63">
        <w:rPr>
          <w:color w:val="000000" w:themeColor="text1"/>
          <w:lang w:val="lt-LT" w:eastAsia="lt-LT"/>
        </w:rPr>
        <w:t xml:space="preserve"> linijų ir simbolių geometriniai matmenys bei jų atitinkamos proporcijos turi atitikti KŽT.</w:t>
      </w:r>
    </w:p>
    <w:p w14:paraId="1CDC4119" w14:textId="118603F9" w:rsidR="00E13AA1" w:rsidRPr="00D77D63" w:rsidRDefault="7D9AAC8D" w:rsidP="00881E02">
      <w:pPr>
        <w:pStyle w:val="Sraopastraipa"/>
        <w:numPr>
          <w:ilvl w:val="0"/>
          <w:numId w:val="34"/>
        </w:numPr>
        <w:tabs>
          <w:tab w:val="left" w:pos="709"/>
          <w:tab w:val="left" w:pos="1134"/>
          <w:tab w:val="left" w:pos="1418"/>
        </w:tabs>
        <w:ind w:left="0" w:firstLine="993"/>
        <w:rPr>
          <w:color w:val="000000" w:themeColor="text1"/>
          <w:lang w:val="lt-LT" w:eastAsia="lt-LT"/>
        </w:rPr>
      </w:pPr>
      <w:r w:rsidRPr="00D77D63">
        <w:rPr>
          <w:color w:val="000000" w:themeColor="text1"/>
          <w:lang w:val="lt-LT" w:eastAsia="lt-LT"/>
        </w:rPr>
        <w:t>HŽ</w:t>
      </w:r>
      <w:r w:rsidR="00A57D62" w:rsidRPr="00D77D63">
        <w:rPr>
          <w:color w:val="000000" w:themeColor="text1"/>
          <w:lang w:val="lt-LT" w:eastAsia="lt-LT"/>
        </w:rPr>
        <w:t xml:space="preserve"> </w:t>
      </w:r>
      <w:r w:rsidR="5AD91D05" w:rsidRPr="00D77D63">
        <w:rPr>
          <w:color w:val="000000" w:themeColor="text1"/>
          <w:lang w:val="lt-LT" w:eastAsia="lt-LT"/>
        </w:rPr>
        <w:t>naudojami</w:t>
      </w:r>
      <w:r w:rsidR="00E13AA1" w:rsidRPr="00D77D63">
        <w:rPr>
          <w:color w:val="000000" w:themeColor="text1"/>
          <w:lang w:val="lt-LT" w:eastAsia="lt-LT"/>
        </w:rPr>
        <w:t xml:space="preserve"> kelio dažai, plastikai ir stiklo rutuliukai turi tenkinti šiuos kriterijus:</w:t>
      </w:r>
    </w:p>
    <w:p w14:paraId="48BA1CD2" w14:textId="77777777" w:rsidR="00E13AA1" w:rsidRPr="00D77D63" w:rsidRDefault="00E13AA1" w:rsidP="00881E02">
      <w:pPr>
        <w:pStyle w:val="Sraopastraipa"/>
        <w:numPr>
          <w:ilvl w:val="1"/>
          <w:numId w:val="35"/>
        </w:numPr>
        <w:tabs>
          <w:tab w:val="left" w:pos="567"/>
          <w:tab w:val="left" w:pos="709"/>
        </w:tabs>
        <w:ind w:left="0" w:firstLine="993"/>
        <w:rPr>
          <w:color w:val="000000" w:themeColor="text1"/>
          <w:szCs w:val="24"/>
          <w:lang w:val="lt-LT" w:eastAsia="lt-LT"/>
        </w:rPr>
      </w:pPr>
      <w:r w:rsidRPr="00D77D63">
        <w:rPr>
          <w:color w:val="000000" w:themeColor="text1"/>
          <w:szCs w:val="24"/>
          <w:lang w:val="lt-LT" w:eastAsia="lt-LT"/>
        </w:rPr>
        <w:t>atspindėti šviesą, neturi būti slidūs, turi būti baltos spalvos ir gerai matomi bet kuriuo paros metu;</w:t>
      </w:r>
    </w:p>
    <w:p w14:paraId="26F07BBB" w14:textId="77777777" w:rsidR="00E13AA1" w:rsidRPr="00D77D63" w:rsidRDefault="00E13AA1" w:rsidP="00881E02">
      <w:pPr>
        <w:pStyle w:val="Sraopastraipa"/>
        <w:numPr>
          <w:ilvl w:val="1"/>
          <w:numId w:val="35"/>
        </w:numPr>
        <w:tabs>
          <w:tab w:val="left" w:pos="567"/>
          <w:tab w:val="left" w:pos="709"/>
          <w:tab w:val="left" w:pos="1276"/>
          <w:tab w:val="left" w:pos="1418"/>
        </w:tabs>
        <w:ind w:left="0" w:firstLine="993"/>
        <w:rPr>
          <w:color w:val="000000" w:themeColor="text1"/>
          <w:szCs w:val="24"/>
          <w:lang w:val="lt-LT" w:eastAsia="lt-LT"/>
        </w:rPr>
      </w:pPr>
      <w:r w:rsidRPr="00D77D63">
        <w:rPr>
          <w:color w:val="000000" w:themeColor="text1"/>
          <w:szCs w:val="24"/>
          <w:lang w:val="lt-LT" w:eastAsia="lt-LT"/>
        </w:rPr>
        <w:t>atsparūs druskoms, smėliui, purvui ir atmosferiniams poveikiams (saulės spinduliams, ledui, staigiems temperatūrų pokyčiams);</w:t>
      </w:r>
    </w:p>
    <w:p w14:paraId="72C78DCC" w14:textId="77777777" w:rsidR="00E13AA1" w:rsidRPr="00D77D63" w:rsidRDefault="00E13AA1" w:rsidP="00881E02">
      <w:pPr>
        <w:pStyle w:val="Sraopastraipa"/>
        <w:numPr>
          <w:ilvl w:val="1"/>
          <w:numId w:val="35"/>
        </w:numPr>
        <w:tabs>
          <w:tab w:val="left" w:pos="567"/>
          <w:tab w:val="left" w:pos="709"/>
        </w:tabs>
        <w:ind w:left="0" w:firstLine="993"/>
        <w:rPr>
          <w:color w:val="000000" w:themeColor="text1"/>
          <w:szCs w:val="24"/>
          <w:lang w:val="lt-LT" w:eastAsia="lt-LT"/>
        </w:rPr>
      </w:pPr>
      <w:r w:rsidRPr="00D77D63">
        <w:rPr>
          <w:color w:val="000000" w:themeColor="text1"/>
          <w:szCs w:val="24"/>
          <w:lang w:val="lt-LT" w:eastAsia="lt-LT"/>
        </w:rPr>
        <w:t>atsparūs dilimui (ilgaamžiškumo patikimumas) nuo transporto poveikio;</w:t>
      </w:r>
    </w:p>
    <w:p w14:paraId="6C97B548" w14:textId="77777777" w:rsidR="00E13AA1" w:rsidRPr="00D77D63" w:rsidRDefault="00E13AA1" w:rsidP="00881E02">
      <w:pPr>
        <w:pStyle w:val="Sraopastraipa"/>
        <w:numPr>
          <w:ilvl w:val="1"/>
          <w:numId w:val="35"/>
        </w:numPr>
        <w:tabs>
          <w:tab w:val="left" w:pos="567"/>
          <w:tab w:val="left" w:pos="709"/>
          <w:tab w:val="left" w:pos="1276"/>
        </w:tabs>
        <w:ind w:left="0" w:firstLine="993"/>
        <w:rPr>
          <w:color w:val="000000" w:themeColor="text1"/>
          <w:szCs w:val="24"/>
          <w:lang w:val="lt-LT" w:eastAsia="lt-LT"/>
        </w:rPr>
      </w:pPr>
      <w:r w:rsidRPr="00D77D63">
        <w:rPr>
          <w:color w:val="000000" w:themeColor="text1"/>
          <w:szCs w:val="24"/>
          <w:lang w:val="lt-LT" w:eastAsia="lt-LT"/>
        </w:rPr>
        <w:t>neturėti neigiamos įtakos ženklinamiems paviršiams (netirpinti gatvės važiuojamosios dangos viršutinio sluoksnio) ir aplinkai (gamtai ir žmonėms);</w:t>
      </w:r>
    </w:p>
    <w:p w14:paraId="131273D6" w14:textId="28633FBB" w:rsidR="00E13AA1" w:rsidRPr="00D77D63" w:rsidRDefault="1B0FAAE1" w:rsidP="00881E02">
      <w:pPr>
        <w:pStyle w:val="Sraopastraipa"/>
        <w:numPr>
          <w:ilvl w:val="1"/>
          <w:numId w:val="35"/>
        </w:numPr>
        <w:tabs>
          <w:tab w:val="left" w:pos="567"/>
          <w:tab w:val="left" w:pos="709"/>
          <w:tab w:val="left" w:pos="1276"/>
        </w:tabs>
        <w:ind w:left="0" w:firstLine="993"/>
        <w:rPr>
          <w:color w:val="000000" w:themeColor="text1"/>
          <w:lang w:val="lt-LT" w:eastAsia="lt-LT"/>
        </w:rPr>
      </w:pPr>
      <w:r w:rsidRPr="00D77D63">
        <w:rPr>
          <w:color w:val="000000" w:themeColor="text1"/>
          <w:lang w:val="lt-LT" w:eastAsia="lt-LT"/>
        </w:rPr>
        <w:t xml:space="preserve">Užsakovas </w:t>
      </w:r>
      <w:r w:rsidR="03DCE9B9" w:rsidRPr="00D77D63">
        <w:rPr>
          <w:color w:val="000000" w:themeColor="text1"/>
          <w:lang w:val="lt-LT" w:eastAsia="lt-LT"/>
        </w:rPr>
        <w:t>nereikalauja n</w:t>
      </w:r>
      <w:r w:rsidR="43059DEC" w:rsidRPr="00D77D63">
        <w:rPr>
          <w:color w:val="000000" w:themeColor="text1"/>
          <w:lang w:val="lt-LT" w:eastAsia="lt-LT"/>
        </w:rPr>
        <w:t xml:space="preserve">aujai atliktam </w:t>
      </w:r>
      <w:r w:rsidR="006B73B0" w:rsidRPr="00D77D63">
        <w:rPr>
          <w:color w:val="000000" w:themeColor="text1"/>
          <w:lang w:val="lt-LT" w:eastAsia="lt-LT"/>
        </w:rPr>
        <w:t>HŽ</w:t>
      </w:r>
      <w:r w:rsidR="00158E04" w:rsidRPr="00D77D63">
        <w:rPr>
          <w:color w:val="000000" w:themeColor="text1"/>
          <w:lang w:val="lt-LT" w:eastAsia="lt-LT"/>
        </w:rPr>
        <w:t xml:space="preserve"> suteik</w:t>
      </w:r>
      <w:r w:rsidR="03DCE9B9" w:rsidRPr="00D77D63">
        <w:rPr>
          <w:color w:val="000000" w:themeColor="text1"/>
          <w:lang w:val="lt-LT" w:eastAsia="lt-LT"/>
        </w:rPr>
        <w:t>ti</w:t>
      </w:r>
      <w:r w:rsidR="00158E04" w:rsidRPr="00D77D63">
        <w:rPr>
          <w:color w:val="000000" w:themeColor="text1"/>
          <w:lang w:val="lt-LT" w:eastAsia="lt-LT"/>
        </w:rPr>
        <w:t xml:space="preserve"> garantij</w:t>
      </w:r>
      <w:r w:rsidR="03DCE9B9" w:rsidRPr="00D77D63">
        <w:rPr>
          <w:color w:val="000000" w:themeColor="text1"/>
          <w:lang w:val="lt-LT" w:eastAsia="lt-LT"/>
        </w:rPr>
        <w:t>os</w:t>
      </w:r>
      <w:r w:rsidR="00158E04" w:rsidRPr="00D77D63">
        <w:rPr>
          <w:color w:val="000000" w:themeColor="text1"/>
          <w:lang w:val="lt-LT" w:eastAsia="lt-LT"/>
        </w:rPr>
        <w:t xml:space="preserve"> nuo darbų priėmimo – perdavimo akto pasirašymo dienos</w:t>
      </w:r>
      <w:r w:rsidR="02B5D2D4" w:rsidRPr="00D77D63">
        <w:rPr>
          <w:color w:val="000000" w:themeColor="text1"/>
          <w:lang w:val="lt-LT" w:eastAsia="lt-LT"/>
        </w:rPr>
        <w:t>.</w:t>
      </w:r>
      <w:r w:rsidR="26AC4AE8" w:rsidRPr="00D77D63">
        <w:rPr>
          <w:color w:val="000000" w:themeColor="text1"/>
          <w:lang w:val="lt-LT" w:eastAsia="lt-LT"/>
        </w:rPr>
        <w:t xml:space="preserve"> Naujai įrengtas </w:t>
      </w:r>
      <w:r w:rsidR="006B73B0" w:rsidRPr="00D77D63">
        <w:rPr>
          <w:color w:val="000000" w:themeColor="text1"/>
          <w:lang w:val="lt-LT" w:eastAsia="lt-LT"/>
        </w:rPr>
        <w:t>HŽ</w:t>
      </w:r>
      <w:r w:rsidR="2334D73D" w:rsidRPr="00D77D63">
        <w:rPr>
          <w:color w:val="000000" w:themeColor="text1"/>
          <w:lang w:val="lt-LT" w:eastAsia="lt-LT"/>
        </w:rPr>
        <w:t xml:space="preserve"> įtrauki</w:t>
      </w:r>
      <w:r w:rsidR="22FB9A6A" w:rsidRPr="00D77D63">
        <w:rPr>
          <w:color w:val="000000" w:themeColor="text1"/>
          <w:lang w:val="lt-LT" w:eastAsia="lt-LT"/>
        </w:rPr>
        <w:t>a</w:t>
      </w:r>
      <w:r w:rsidR="2334D73D" w:rsidRPr="00D77D63">
        <w:rPr>
          <w:color w:val="000000" w:themeColor="text1"/>
          <w:lang w:val="lt-LT" w:eastAsia="lt-LT"/>
        </w:rPr>
        <w:t xml:space="preserve">mas į </w:t>
      </w:r>
      <w:r w:rsidR="006B73B0" w:rsidRPr="00D77D63">
        <w:rPr>
          <w:color w:val="000000" w:themeColor="text1"/>
          <w:lang w:val="lt-LT" w:eastAsia="lt-LT"/>
        </w:rPr>
        <w:t>EOP IS</w:t>
      </w:r>
      <w:r w:rsidR="2334D73D" w:rsidRPr="00D77D63">
        <w:rPr>
          <w:color w:val="000000" w:themeColor="text1"/>
          <w:lang w:val="lt-LT" w:eastAsia="lt-LT"/>
        </w:rPr>
        <w:t xml:space="preserve"> ir jam pradedama vykdyti priežiūra. </w:t>
      </w:r>
      <w:r w:rsidR="6EA75F36" w:rsidRPr="00D77D63">
        <w:rPr>
          <w:color w:val="000000" w:themeColor="text1"/>
          <w:lang w:val="lt-LT" w:eastAsia="lt-LT"/>
        </w:rPr>
        <w:t>Visą sutarties la</w:t>
      </w:r>
      <w:r w:rsidR="3DC485FB" w:rsidRPr="00D77D63">
        <w:rPr>
          <w:color w:val="000000" w:themeColor="text1"/>
          <w:lang w:val="lt-LT" w:eastAsia="lt-LT"/>
        </w:rPr>
        <w:t>ikotarpį ir sutartie</w:t>
      </w:r>
      <w:r w:rsidR="071F1090" w:rsidRPr="00D77D63">
        <w:rPr>
          <w:color w:val="000000" w:themeColor="text1"/>
          <w:lang w:val="lt-LT" w:eastAsia="lt-LT"/>
        </w:rPr>
        <w:t>s</w:t>
      </w:r>
      <w:r w:rsidR="4D686578" w:rsidRPr="00D77D63">
        <w:rPr>
          <w:color w:val="000000" w:themeColor="text1"/>
          <w:lang w:val="lt-LT" w:eastAsia="lt-LT"/>
        </w:rPr>
        <w:t xml:space="preserve"> pabaigos momentu (dieną)</w:t>
      </w:r>
      <w:r w:rsidR="3DC485FB" w:rsidRPr="00D77D63">
        <w:rPr>
          <w:color w:val="000000" w:themeColor="text1"/>
          <w:lang w:val="lt-LT" w:eastAsia="lt-LT"/>
        </w:rPr>
        <w:t xml:space="preserve"> </w:t>
      </w:r>
      <w:r w:rsidR="006B73B0" w:rsidRPr="00D77D63">
        <w:rPr>
          <w:color w:val="000000" w:themeColor="text1"/>
          <w:lang w:val="lt-LT" w:eastAsia="lt-LT"/>
        </w:rPr>
        <w:t>HŽ</w:t>
      </w:r>
      <w:r w:rsidR="56063163" w:rsidRPr="00D77D63">
        <w:rPr>
          <w:color w:val="000000" w:themeColor="text1"/>
          <w:lang w:val="lt-LT" w:eastAsia="lt-LT"/>
        </w:rPr>
        <w:t xml:space="preserve"> turi atitikti normatyvinių dokumentų ir šios techninės specifikacijos reikalavimus. </w:t>
      </w:r>
      <w:r w:rsidR="02B5D2D4" w:rsidRPr="00D77D63">
        <w:rPr>
          <w:color w:val="000000" w:themeColor="text1"/>
          <w:lang w:val="lt-LT" w:eastAsia="lt-LT"/>
        </w:rPr>
        <w:t xml:space="preserve"> </w:t>
      </w:r>
    </w:p>
    <w:p w14:paraId="41E9DE9F" w14:textId="6F8A3E1E" w:rsidR="00E13AA1" w:rsidRPr="00D77D63" w:rsidRDefault="00041B78" w:rsidP="00881E02">
      <w:pPr>
        <w:pStyle w:val="Sraopastraipa"/>
        <w:numPr>
          <w:ilvl w:val="0"/>
          <w:numId w:val="34"/>
        </w:numPr>
        <w:tabs>
          <w:tab w:val="left" w:pos="709"/>
          <w:tab w:val="left" w:pos="1134"/>
        </w:tabs>
        <w:ind w:left="0" w:firstLine="993"/>
        <w:rPr>
          <w:color w:val="000000" w:themeColor="text1"/>
          <w:lang w:val="lt-LT" w:eastAsia="lt-LT"/>
        </w:rPr>
      </w:pPr>
      <w:r w:rsidRPr="00D77D63">
        <w:rPr>
          <w:color w:val="000000" w:themeColor="text1"/>
          <w:lang w:val="lt-LT" w:eastAsia="lt-LT"/>
        </w:rPr>
        <w:t xml:space="preserve">Rangovas privalo sutarties pabaigoje </w:t>
      </w:r>
      <w:r w:rsidR="00AA6A0E" w:rsidRPr="00D77D63">
        <w:rPr>
          <w:color w:val="000000" w:themeColor="text1"/>
          <w:lang w:val="lt-LT" w:eastAsia="lt-LT"/>
        </w:rPr>
        <w:t xml:space="preserve">(ne vėliau kaip </w:t>
      </w:r>
      <w:r w:rsidR="007F00FB" w:rsidRPr="00D77D63">
        <w:rPr>
          <w:color w:val="000000" w:themeColor="text1"/>
          <w:lang w:val="lt-LT" w:eastAsia="lt-LT"/>
        </w:rPr>
        <w:t>1</w:t>
      </w:r>
      <w:r w:rsidR="00AA6A0E" w:rsidRPr="00D77D63">
        <w:rPr>
          <w:color w:val="000000" w:themeColor="text1"/>
          <w:lang w:val="lt-LT" w:eastAsia="lt-LT"/>
        </w:rPr>
        <w:t xml:space="preserve"> mėn.</w:t>
      </w:r>
      <w:r w:rsidR="007F00FB" w:rsidRPr="00D77D63">
        <w:rPr>
          <w:color w:val="000000" w:themeColor="text1"/>
          <w:lang w:val="lt-LT" w:eastAsia="lt-LT"/>
        </w:rPr>
        <w:t xml:space="preserve"> iki sutarties pabaigos</w:t>
      </w:r>
      <w:r w:rsidR="00AA6A0E" w:rsidRPr="00D77D63">
        <w:rPr>
          <w:color w:val="000000" w:themeColor="text1"/>
          <w:lang w:val="lt-LT" w:eastAsia="lt-LT"/>
        </w:rPr>
        <w:t xml:space="preserve">) </w:t>
      </w:r>
      <w:r w:rsidRPr="00D77D63">
        <w:rPr>
          <w:color w:val="000000" w:themeColor="text1"/>
          <w:lang w:val="lt-LT" w:eastAsia="lt-LT"/>
        </w:rPr>
        <w:t>pateikti matavimų informaciją</w:t>
      </w:r>
      <w:r w:rsidR="3948F86E" w:rsidRPr="00D77D63">
        <w:rPr>
          <w:color w:val="000000" w:themeColor="text1"/>
          <w:lang w:val="lt-LT" w:eastAsia="lt-LT"/>
        </w:rPr>
        <w:t>,</w:t>
      </w:r>
      <w:r w:rsidRPr="00D77D63">
        <w:rPr>
          <w:color w:val="000000" w:themeColor="text1"/>
          <w:lang w:val="lt-LT" w:eastAsia="lt-LT"/>
        </w:rPr>
        <w:t xml:space="preserve"> įrodanči</w:t>
      </w:r>
      <w:r w:rsidR="00CD5F86" w:rsidRPr="00D77D63">
        <w:rPr>
          <w:color w:val="000000" w:themeColor="text1"/>
          <w:lang w:val="lt-LT" w:eastAsia="lt-LT"/>
        </w:rPr>
        <w:t>ą</w:t>
      </w:r>
      <w:r w:rsidRPr="00D77D63">
        <w:rPr>
          <w:color w:val="000000" w:themeColor="text1"/>
          <w:lang w:val="lt-LT" w:eastAsia="lt-LT"/>
        </w:rPr>
        <w:t xml:space="preserve">, kad sutarties laikotarpiu </w:t>
      </w:r>
      <w:r w:rsidR="006B73B0" w:rsidRPr="00D77D63">
        <w:rPr>
          <w:color w:val="000000" w:themeColor="text1"/>
          <w:lang w:val="lt-LT" w:eastAsia="lt-LT"/>
        </w:rPr>
        <w:t>HŽ</w:t>
      </w:r>
      <w:r w:rsidRPr="00D77D63">
        <w:rPr>
          <w:color w:val="000000" w:themeColor="text1"/>
          <w:lang w:val="lt-LT" w:eastAsia="lt-LT"/>
        </w:rPr>
        <w:t xml:space="preserve"> buvo prižiūrėtas ir atitinka </w:t>
      </w:r>
      <w:r w:rsidRPr="00D77D63">
        <w:rPr>
          <w:color w:val="000000" w:themeColor="text1"/>
          <w:lang w:val="lt-LT" w:eastAsia="lt-LT"/>
        </w:rPr>
        <w:lastRenderedPageBreak/>
        <w:t>sutarties ir norminių dokumentų reikalavimus</w:t>
      </w:r>
      <w:r w:rsidR="00E13AA1" w:rsidRPr="00D77D63">
        <w:rPr>
          <w:color w:val="000000" w:themeColor="text1"/>
          <w:lang w:val="lt-LT" w:eastAsia="lt-LT"/>
        </w:rPr>
        <w:t xml:space="preserve">. </w:t>
      </w:r>
      <w:r w:rsidR="00A204D2" w:rsidRPr="00D77D63">
        <w:rPr>
          <w:color w:val="000000" w:themeColor="text1"/>
          <w:lang w:val="lt-LT" w:eastAsia="lt-LT"/>
        </w:rPr>
        <w:t xml:space="preserve">Nustačius </w:t>
      </w:r>
      <w:r w:rsidR="000534AB" w:rsidRPr="00D77D63">
        <w:rPr>
          <w:color w:val="000000" w:themeColor="text1"/>
          <w:lang w:val="lt-LT" w:eastAsia="lt-LT"/>
        </w:rPr>
        <w:t>trūkum</w:t>
      </w:r>
      <w:r w:rsidR="006B73B0" w:rsidRPr="00D77D63">
        <w:rPr>
          <w:color w:val="000000" w:themeColor="text1"/>
          <w:lang w:val="lt-LT" w:eastAsia="lt-LT"/>
        </w:rPr>
        <w:t>ų</w:t>
      </w:r>
      <w:r w:rsidR="2F37D8AB" w:rsidRPr="00D77D63">
        <w:rPr>
          <w:color w:val="000000" w:themeColor="text1"/>
          <w:lang w:val="lt-LT" w:eastAsia="lt-LT"/>
        </w:rPr>
        <w:t xml:space="preserve">, Rangovas privalo </w:t>
      </w:r>
      <w:r w:rsidR="000534AB" w:rsidRPr="00D77D63">
        <w:rPr>
          <w:color w:val="000000" w:themeColor="text1"/>
          <w:lang w:val="lt-LT" w:eastAsia="lt-LT"/>
        </w:rPr>
        <w:t xml:space="preserve"> juos pašalinti iki sutarties termino pabaigos</w:t>
      </w:r>
      <w:r w:rsidR="00A204D2" w:rsidRPr="00D77D63">
        <w:rPr>
          <w:color w:val="000000" w:themeColor="text1"/>
          <w:lang w:val="lt-LT" w:eastAsia="lt-LT"/>
        </w:rPr>
        <w:t>.</w:t>
      </w:r>
    </w:p>
    <w:p w14:paraId="0C62E79E" w14:textId="00687C6D" w:rsidR="00334567" w:rsidRPr="00D77D63" w:rsidRDefault="006B73B0" w:rsidP="00881E02">
      <w:pPr>
        <w:pStyle w:val="Sraopastraipa"/>
        <w:numPr>
          <w:ilvl w:val="0"/>
          <w:numId w:val="34"/>
        </w:numPr>
        <w:tabs>
          <w:tab w:val="left" w:pos="709"/>
          <w:tab w:val="left" w:pos="1134"/>
        </w:tabs>
        <w:ind w:left="0" w:firstLine="993"/>
        <w:rPr>
          <w:color w:val="000000" w:themeColor="text1"/>
          <w:szCs w:val="24"/>
          <w:lang w:val="lt-LT" w:eastAsia="lt-LT"/>
        </w:rPr>
      </w:pPr>
      <w:r w:rsidRPr="00D77D63">
        <w:rPr>
          <w:color w:val="000000" w:themeColor="text1"/>
          <w:szCs w:val="24"/>
          <w:lang w:val="lt-LT" w:eastAsia="lt-LT"/>
        </w:rPr>
        <w:t>H</w:t>
      </w:r>
      <w:r w:rsidR="00334567" w:rsidRPr="00D77D63">
        <w:rPr>
          <w:color w:val="000000" w:themeColor="text1"/>
          <w:szCs w:val="24"/>
          <w:lang w:val="lt-LT" w:eastAsia="lt-LT"/>
        </w:rPr>
        <w:t xml:space="preserve">Ž paviršiaus atsparumo slydimui vertės ir klasės pateiktos LST EN 1436:2007+A1:2009 (arba lygiavertis). Atsparumo slidumui klasė turi būti </w:t>
      </w:r>
      <w:proofErr w:type="spellStart"/>
      <w:r w:rsidR="00334567" w:rsidRPr="00D77D63">
        <w:rPr>
          <w:color w:val="000000" w:themeColor="text1"/>
          <w:szCs w:val="24"/>
          <w:lang w:val="lt-LT" w:eastAsia="lt-LT"/>
        </w:rPr>
        <w:t>Sl</w:t>
      </w:r>
      <w:proofErr w:type="spellEnd"/>
      <w:r w:rsidR="00334567" w:rsidRPr="00D77D63">
        <w:rPr>
          <w:color w:val="000000" w:themeColor="text1"/>
          <w:szCs w:val="24"/>
          <w:lang w:val="lt-LT" w:eastAsia="lt-LT"/>
        </w:rPr>
        <w:t>. Leidžiamas ±10 % nuokrypis nuo nustatytos atsparumo slydimui klasės vertės. Jei šis nuokrypis bus didesnis, už nekokybiškai paženklintus gatvių</w:t>
      </w:r>
      <w:r w:rsidR="00450054" w:rsidRPr="00D77D63">
        <w:rPr>
          <w:color w:val="000000" w:themeColor="text1"/>
          <w:szCs w:val="24"/>
          <w:lang w:val="lt-LT" w:eastAsia="lt-LT"/>
        </w:rPr>
        <w:t xml:space="preserve"> </w:t>
      </w:r>
      <w:r w:rsidR="00334567" w:rsidRPr="00D77D63">
        <w:rPr>
          <w:color w:val="000000" w:themeColor="text1"/>
          <w:szCs w:val="24"/>
          <w:lang w:val="lt-LT" w:eastAsia="lt-LT"/>
        </w:rPr>
        <w:t>ruožus nebus mokama.</w:t>
      </w:r>
    </w:p>
    <w:p w14:paraId="440E3F25" w14:textId="34133913" w:rsidR="00E13AA1" w:rsidRPr="00D77D63" w:rsidRDefault="00E13AA1" w:rsidP="00881E02">
      <w:pPr>
        <w:pStyle w:val="Sraopastraipa"/>
        <w:numPr>
          <w:ilvl w:val="0"/>
          <w:numId w:val="34"/>
        </w:numPr>
        <w:tabs>
          <w:tab w:val="left" w:pos="709"/>
          <w:tab w:val="left" w:pos="1134"/>
        </w:tabs>
        <w:ind w:left="0" w:firstLine="993"/>
        <w:rPr>
          <w:color w:val="000000" w:themeColor="text1"/>
          <w:szCs w:val="24"/>
          <w:lang w:val="lt-LT" w:eastAsia="lt-LT"/>
        </w:rPr>
      </w:pPr>
      <w:r w:rsidRPr="00D77D63">
        <w:rPr>
          <w:color w:val="000000" w:themeColor="text1"/>
          <w:szCs w:val="24"/>
          <w:lang w:val="lt-LT" w:eastAsia="lt-LT"/>
        </w:rPr>
        <w:t xml:space="preserve">Darbus atliekant plastikais ant likusių ženklinimo medžiagų </w:t>
      </w:r>
      <w:r w:rsidR="00264006" w:rsidRPr="00D77D63">
        <w:rPr>
          <w:color w:val="000000" w:themeColor="text1"/>
          <w:szCs w:val="24"/>
          <w:lang w:val="lt-LT" w:eastAsia="lt-LT"/>
        </w:rPr>
        <w:t>Rangov</w:t>
      </w:r>
      <w:r w:rsidRPr="00D77D63">
        <w:rPr>
          <w:color w:val="000000" w:themeColor="text1"/>
          <w:szCs w:val="24"/>
          <w:lang w:val="lt-LT" w:eastAsia="lt-LT"/>
        </w:rPr>
        <w:t xml:space="preserve">as privalo jas pašalinti savo sąskaita arba užtikrinti naujos medžiagos kokybišką paklojimą.  </w:t>
      </w:r>
    </w:p>
    <w:p w14:paraId="608167BD" w14:textId="02340C64" w:rsidR="00D213E7" w:rsidRPr="00D77D63" w:rsidRDefault="006B73B0" w:rsidP="00881E02">
      <w:pPr>
        <w:pStyle w:val="Sraopastraipa"/>
        <w:numPr>
          <w:ilvl w:val="0"/>
          <w:numId w:val="34"/>
        </w:numPr>
        <w:tabs>
          <w:tab w:val="left" w:pos="709"/>
          <w:tab w:val="left" w:pos="851"/>
          <w:tab w:val="left" w:pos="993"/>
          <w:tab w:val="left" w:pos="1134"/>
        </w:tabs>
        <w:ind w:left="0" w:firstLine="993"/>
        <w:rPr>
          <w:color w:val="000000" w:themeColor="text1"/>
          <w:szCs w:val="24"/>
          <w:lang w:val="lt-LT" w:eastAsia="lt-LT"/>
        </w:rPr>
      </w:pPr>
      <w:r w:rsidRPr="00D77D63">
        <w:rPr>
          <w:color w:val="000000" w:themeColor="text1"/>
          <w:szCs w:val="24"/>
          <w:lang w:val="lt-LT" w:eastAsia="lt-LT"/>
        </w:rPr>
        <w:t>HŽ</w:t>
      </w:r>
      <w:r w:rsidR="00AA39F4" w:rsidRPr="00D77D63">
        <w:rPr>
          <w:color w:val="000000" w:themeColor="text1"/>
          <w:szCs w:val="24"/>
          <w:lang w:val="lt-LT" w:eastAsia="lt-LT"/>
        </w:rPr>
        <w:t xml:space="preserve"> medžiagų sudėtyje neturi būti sieros </w:t>
      </w:r>
      <w:proofErr w:type="spellStart"/>
      <w:r w:rsidR="00AA39F4" w:rsidRPr="00D77D63">
        <w:rPr>
          <w:color w:val="000000" w:themeColor="text1"/>
          <w:szCs w:val="24"/>
          <w:lang w:val="lt-LT" w:eastAsia="lt-LT"/>
        </w:rPr>
        <w:t>heksafluorido</w:t>
      </w:r>
      <w:proofErr w:type="spellEnd"/>
      <w:r w:rsidR="00AA39F4" w:rsidRPr="00D77D63">
        <w:rPr>
          <w:color w:val="000000" w:themeColor="text1"/>
          <w:szCs w:val="24"/>
          <w:lang w:val="lt-LT" w:eastAsia="lt-LT"/>
        </w:rPr>
        <w:t xml:space="preserve"> (SF6).</w:t>
      </w:r>
    </w:p>
    <w:p w14:paraId="177B35B4" w14:textId="140B47FA" w:rsidR="00AA39F4" w:rsidRPr="00D77D63" w:rsidRDefault="00514611" w:rsidP="00881E02">
      <w:pPr>
        <w:pStyle w:val="Sraopastraipa"/>
        <w:numPr>
          <w:ilvl w:val="0"/>
          <w:numId w:val="34"/>
        </w:numPr>
        <w:tabs>
          <w:tab w:val="left" w:pos="709"/>
          <w:tab w:val="left" w:pos="993"/>
          <w:tab w:val="left" w:pos="1134"/>
        </w:tabs>
        <w:ind w:left="0" w:firstLine="993"/>
        <w:rPr>
          <w:color w:val="000000" w:themeColor="text1"/>
          <w:szCs w:val="24"/>
          <w:lang w:val="lt-LT" w:eastAsia="lt-LT"/>
        </w:rPr>
      </w:pPr>
      <w:r w:rsidRPr="00D77D63">
        <w:rPr>
          <w:color w:val="000000" w:themeColor="text1"/>
          <w:szCs w:val="24"/>
          <w:lang w:val="lt-LT" w:eastAsia="lt-LT"/>
        </w:rPr>
        <w:t xml:space="preserve">Naudojami produktai turi būti tinkamai paženklinti, prie jų turi būti pateikiamos atitikties deklaracijos </w:t>
      </w:r>
      <w:r w:rsidR="002B5425" w:rsidRPr="00D77D63">
        <w:rPr>
          <w:color w:val="000000" w:themeColor="text1"/>
          <w:szCs w:val="24"/>
          <w:lang w:val="lt-LT" w:eastAsia="lt-LT"/>
        </w:rPr>
        <w:t xml:space="preserve">kaip tai numato teisės aktai. </w:t>
      </w:r>
    </w:p>
    <w:p w14:paraId="15734886" w14:textId="21CC18D8" w:rsidR="009329F1" w:rsidRPr="00D77D63" w:rsidRDefault="009329F1" w:rsidP="00881E02">
      <w:pPr>
        <w:pStyle w:val="Sraopastraipa"/>
        <w:numPr>
          <w:ilvl w:val="0"/>
          <w:numId w:val="34"/>
        </w:numPr>
        <w:tabs>
          <w:tab w:val="left" w:pos="709"/>
          <w:tab w:val="left" w:pos="993"/>
          <w:tab w:val="left" w:pos="1134"/>
        </w:tabs>
        <w:ind w:left="0" w:firstLine="993"/>
        <w:rPr>
          <w:color w:val="000000" w:themeColor="text1"/>
          <w:szCs w:val="24"/>
          <w:lang w:val="lt-LT" w:eastAsia="lt-LT"/>
        </w:rPr>
      </w:pPr>
      <w:r w:rsidRPr="00D77D63">
        <w:rPr>
          <w:color w:val="000000" w:themeColor="text1"/>
          <w:szCs w:val="24"/>
          <w:lang w:val="lt-LT" w:eastAsia="lt-LT"/>
        </w:rPr>
        <w:t>Užrašų ir /</w:t>
      </w:r>
      <w:r w:rsidR="006B73B0" w:rsidRPr="00D77D63">
        <w:rPr>
          <w:color w:val="000000" w:themeColor="text1"/>
          <w:szCs w:val="24"/>
          <w:lang w:val="lt-LT" w:eastAsia="lt-LT"/>
        </w:rPr>
        <w:t xml:space="preserve"> </w:t>
      </w:r>
      <w:r w:rsidRPr="00D77D63">
        <w:rPr>
          <w:color w:val="000000" w:themeColor="text1"/>
          <w:szCs w:val="24"/>
          <w:lang w:val="lt-LT" w:eastAsia="lt-LT"/>
        </w:rPr>
        <w:t xml:space="preserve">ar simbolių lipdukas ant asfalto turi būti tvirtas, neslidus. Lipduko viena pusė turi būti padengta didelės fiksacijos natūraliais bituminiais klijais, tvirtai sukimbančiais su paviršiumi. Spauda ant lipduko turi būti apsaugota papildomu skaidriu poliuretano ir </w:t>
      </w:r>
      <w:proofErr w:type="spellStart"/>
      <w:r w:rsidRPr="00D77D63">
        <w:rPr>
          <w:color w:val="000000" w:themeColor="text1"/>
          <w:szCs w:val="24"/>
          <w:lang w:val="lt-LT" w:eastAsia="lt-LT"/>
        </w:rPr>
        <w:t>antislydiminiu</w:t>
      </w:r>
      <w:proofErr w:type="spellEnd"/>
      <w:r w:rsidRPr="00D77D63">
        <w:rPr>
          <w:color w:val="000000" w:themeColor="text1"/>
          <w:szCs w:val="24"/>
          <w:lang w:val="lt-LT" w:eastAsia="lt-LT"/>
        </w:rPr>
        <w:t xml:space="preserve"> perdirbto stiklo duženų sluoksniu. Turi užtikrinti lipduko paviršiaus atsparumą mechaniniam automobilių ir pėsčiųjų bei aplinkos poveikiams. Lipduko medžiagos turi būti atsparios blukimui ir UV spindulių poveikiui.</w:t>
      </w:r>
    </w:p>
    <w:p w14:paraId="52CADAA7" w14:textId="2352AD62" w:rsidR="009329F1" w:rsidRPr="00D77D63" w:rsidRDefault="00BC4D81" w:rsidP="00881E02">
      <w:pPr>
        <w:pStyle w:val="Sraopastraipa"/>
        <w:numPr>
          <w:ilvl w:val="0"/>
          <w:numId w:val="34"/>
        </w:numPr>
        <w:tabs>
          <w:tab w:val="left" w:pos="709"/>
          <w:tab w:val="left" w:pos="851"/>
          <w:tab w:val="left" w:pos="1134"/>
        </w:tabs>
        <w:ind w:left="0" w:firstLine="993"/>
        <w:rPr>
          <w:color w:val="000000" w:themeColor="text1"/>
          <w:lang w:val="lt-LT" w:eastAsia="lt-LT"/>
        </w:rPr>
      </w:pPr>
      <w:r w:rsidRPr="00D77D63">
        <w:rPr>
          <w:color w:val="000000" w:themeColor="text1"/>
          <w:lang w:val="lt-LT" w:eastAsia="lt-LT"/>
        </w:rPr>
        <w:t xml:space="preserve">Rangovas turi savo lėšomis panaikinti senąjį </w:t>
      </w:r>
      <w:r w:rsidR="00686419" w:rsidRPr="00D77D63">
        <w:rPr>
          <w:color w:val="000000" w:themeColor="text1"/>
          <w:lang w:val="lt-LT" w:eastAsia="lt-LT"/>
        </w:rPr>
        <w:t>HŽ</w:t>
      </w:r>
      <w:r w:rsidRPr="00D77D63">
        <w:rPr>
          <w:color w:val="000000" w:themeColor="text1"/>
          <w:lang w:val="lt-LT" w:eastAsia="lt-LT"/>
        </w:rPr>
        <w:t xml:space="preserve">, jeigu naujajam </w:t>
      </w:r>
      <w:r w:rsidR="00D613AE" w:rsidRPr="00D77D63">
        <w:rPr>
          <w:color w:val="000000" w:themeColor="text1"/>
          <w:lang w:val="lt-LT" w:eastAsia="lt-LT"/>
        </w:rPr>
        <w:t xml:space="preserve">HŽ </w:t>
      </w:r>
      <w:r w:rsidRPr="00D77D63">
        <w:rPr>
          <w:color w:val="000000" w:themeColor="text1"/>
          <w:lang w:val="lt-LT" w:eastAsia="lt-LT"/>
        </w:rPr>
        <w:t xml:space="preserve">naudojamos medžiagos nesukibs su senojo </w:t>
      </w:r>
      <w:r w:rsidR="00D613AE" w:rsidRPr="00D77D63">
        <w:rPr>
          <w:color w:val="000000" w:themeColor="text1"/>
          <w:lang w:val="lt-LT" w:eastAsia="lt-LT"/>
        </w:rPr>
        <w:t xml:space="preserve">HŽ </w:t>
      </w:r>
      <w:r w:rsidRPr="00D77D63">
        <w:rPr>
          <w:color w:val="000000" w:themeColor="text1"/>
          <w:lang w:val="lt-LT" w:eastAsia="lt-LT"/>
        </w:rPr>
        <w:t xml:space="preserve">medžiagomis, ir pataisyti </w:t>
      </w:r>
      <w:r w:rsidR="00D613AE" w:rsidRPr="00D77D63">
        <w:rPr>
          <w:color w:val="000000" w:themeColor="text1"/>
          <w:lang w:val="lt-LT" w:eastAsia="lt-LT"/>
        </w:rPr>
        <w:t>HŽ</w:t>
      </w:r>
      <w:r w:rsidR="007823AF" w:rsidRPr="00D77D63">
        <w:rPr>
          <w:color w:val="000000" w:themeColor="text1"/>
          <w:lang w:val="lt-LT" w:eastAsia="lt-LT"/>
        </w:rPr>
        <w:t xml:space="preserve"> savo sąskaita</w:t>
      </w:r>
      <w:r w:rsidRPr="00D77D63">
        <w:rPr>
          <w:color w:val="000000" w:themeColor="text1"/>
          <w:lang w:val="lt-LT" w:eastAsia="lt-LT"/>
        </w:rPr>
        <w:t xml:space="preserve">, kai jis neatitinka užsakyme suderintos </w:t>
      </w:r>
      <w:r w:rsidR="00340CCC" w:rsidRPr="00D77D63">
        <w:rPr>
          <w:color w:val="000000" w:themeColor="text1"/>
          <w:lang w:val="lt-LT" w:eastAsia="lt-LT"/>
        </w:rPr>
        <w:t xml:space="preserve">HŽ </w:t>
      </w:r>
      <w:r w:rsidRPr="00D77D63">
        <w:rPr>
          <w:color w:val="000000" w:themeColor="text1"/>
          <w:lang w:val="lt-LT" w:eastAsia="lt-LT"/>
        </w:rPr>
        <w:t>schemos, projekto</w:t>
      </w:r>
      <w:r w:rsidR="00AF53CB" w:rsidRPr="00D77D63">
        <w:rPr>
          <w:color w:val="000000" w:themeColor="text1"/>
          <w:lang w:val="lt-LT" w:eastAsia="lt-LT"/>
        </w:rPr>
        <w:t>,</w:t>
      </w:r>
      <w:r w:rsidRPr="00D77D63">
        <w:rPr>
          <w:color w:val="000000" w:themeColor="text1"/>
          <w:lang w:val="lt-LT" w:eastAsia="lt-LT"/>
        </w:rPr>
        <w:t xml:space="preserve"> darbus atliekant taip, kad būtų kuo mažiau pažeidžiamas gatvės dangos viršutinis sluoksnis. Naikinant </w:t>
      </w:r>
      <w:r w:rsidR="00170C21" w:rsidRPr="00D77D63">
        <w:rPr>
          <w:color w:val="000000" w:themeColor="text1"/>
          <w:lang w:val="lt-LT" w:eastAsia="lt-LT"/>
        </w:rPr>
        <w:t>HŽ</w:t>
      </w:r>
      <w:r w:rsidRPr="00D77D63">
        <w:rPr>
          <w:color w:val="000000" w:themeColor="text1"/>
          <w:lang w:val="lt-LT" w:eastAsia="lt-LT"/>
        </w:rPr>
        <w:t xml:space="preserve"> frezavimo būdu gylis turi būti ne didesnis kaip 3 mm.</w:t>
      </w:r>
    </w:p>
    <w:p w14:paraId="01D71D8A" w14:textId="57F257DB" w:rsidR="003C242F" w:rsidRPr="00D77D63" w:rsidRDefault="006B6341" w:rsidP="00881E02">
      <w:pPr>
        <w:pStyle w:val="Sraopastraipa"/>
        <w:numPr>
          <w:ilvl w:val="0"/>
          <w:numId w:val="34"/>
        </w:numPr>
        <w:tabs>
          <w:tab w:val="left" w:pos="709"/>
          <w:tab w:val="left" w:pos="993"/>
          <w:tab w:val="left" w:pos="1134"/>
        </w:tabs>
        <w:ind w:left="0" w:firstLine="993"/>
        <w:rPr>
          <w:color w:val="000000" w:themeColor="text1"/>
          <w:lang w:val="lt-LT" w:eastAsia="lt-LT"/>
        </w:rPr>
      </w:pPr>
      <w:r w:rsidRPr="00D77D63">
        <w:rPr>
          <w:color w:val="000000" w:themeColor="text1"/>
          <w:lang w:val="lt-LT" w:eastAsia="lt-LT"/>
        </w:rPr>
        <w:t xml:space="preserve">Rangovas, siūlydamas dangos ženklinimui reaktyvines medžiagas (šaltą plastiką) gatvių ruožuose, kuriuose paženklinta kelio dažais, </w:t>
      </w:r>
      <w:proofErr w:type="spellStart"/>
      <w:r w:rsidRPr="00D77D63">
        <w:rPr>
          <w:color w:val="000000" w:themeColor="text1"/>
          <w:lang w:val="lt-LT" w:eastAsia="lt-LT"/>
        </w:rPr>
        <w:t>termoplastinėmis</w:t>
      </w:r>
      <w:proofErr w:type="spellEnd"/>
      <w:r w:rsidR="007F5B28" w:rsidRPr="00D77D63">
        <w:rPr>
          <w:color w:val="000000" w:themeColor="text1"/>
          <w:lang w:val="lt-LT" w:eastAsia="lt-LT"/>
        </w:rPr>
        <w:t xml:space="preserve"> </w:t>
      </w:r>
      <w:r w:rsidRPr="00D77D63">
        <w:rPr>
          <w:color w:val="000000" w:themeColor="text1"/>
          <w:lang w:val="lt-LT" w:eastAsia="lt-LT"/>
        </w:rPr>
        <w:t xml:space="preserve">medžiagomis (karštu plastiku), turi įsivertinti visas išlaidas, reikalingas esamam ženklinimo panaikinimui. </w:t>
      </w:r>
      <w:r w:rsidR="003C242F" w:rsidRPr="00D77D63">
        <w:rPr>
          <w:color w:val="000000" w:themeColor="text1"/>
          <w:lang w:val="lt-LT" w:eastAsia="lt-LT"/>
        </w:rPr>
        <w:t xml:space="preserve">Draudžiama ženklinimo panaikinimui naudoti chemines medžiagas (tirpiklius, dažus), ženklinimą galima panaikinti tik mechanizuotu nutrynimo būdu ar aukšto slėgio vandens srovės technologija. </w:t>
      </w:r>
    </w:p>
    <w:p w14:paraId="31DD890B" w14:textId="6182789A" w:rsidR="007539DB" w:rsidRPr="00D77D63" w:rsidRDefault="007539DB" w:rsidP="00881E02">
      <w:pPr>
        <w:pStyle w:val="Sraopastraipa"/>
        <w:numPr>
          <w:ilvl w:val="0"/>
          <w:numId w:val="34"/>
        </w:numPr>
        <w:tabs>
          <w:tab w:val="left" w:pos="709"/>
          <w:tab w:val="left" w:pos="993"/>
          <w:tab w:val="left" w:pos="1134"/>
        </w:tabs>
        <w:ind w:left="0" w:firstLine="993"/>
        <w:rPr>
          <w:color w:val="000000" w:themeColor="text1"/>
          <w:lang w:val="lt-LT" w:eastAsia="lt-LT"/>
        </w:rPr>
      </w:pPr>
      <w:r w:rsidRPr="00D77D63">
        <w:rPr>
          <w:color w:val="000000" w:themeColor="text1"/>
          <w:lang w:val="lt-LT" w:eastAsia="lt-LT"/>
        </w:rPr>
        <w:t>Esant poreikiui po HŽ pašalinimo darbų atlikti dangos paviršiaus apdorojimo darbus, visame plote</w:t>
      </w:r>
      <w:r w:rsidR="000E3463" w:rsidRPr="00D77D63">
        <w:rPr>
          <w:color w:val="000000" w:themeColor="text1"/>
          <w:lang w:val="lt-LT" w:eastAsia="lt-LT"/>
        </w:rPr>
        <w:t xml:space="preserve"> turi būti</w:t>
      </w:r>
      <w:r w:rsidRPr="00D77D63">
        <w:rPr>
          <w:color w:val="000000" w:themeColor="text1"/>
          <w:lang w:val="lt-LT" w:eastAsia="lt-LT"/>
        </w:rPr>
        <w:t xml:space="preserve"> </w:t>
      </w:r>
      <w:r w:rsidR="000E3463" w:rsidRPr="00D77D63">
        <w:rPr>
          <w:color w:val="000000" w:themeColor="text1"/>
          <w:lang w:val="lt-LT" w:eastAsia="lt-LT"/>
        </w:rPr>
        <w:t>įrengtas</w:t>
      </w:r>
      <w:r w:rsidRPr="00D77D63">
        <w:rPr>
          <w:color w:val="000000" w:themeColor="text1"/>
          <w:lang w:val="lt-LT" w:eastAsia="lt-LT"/>
        </w:rPr>
        <w:t xml:space="preserve"> </w:t>
      </w:r>
      <w:proofErr w:type="spellStart"/>
      <w:r w:rsidRPr="00D77D63">
        <w:rPr>
          <w:color w:val="000000" w:themeColor="text1"/>
          <w:lang w:val="lt-LT" w:eastAsia="lt-LT"/>
        </w:rPr>
        <w:t>vienasluoksn</w:t>
      </w:r>
      <w:r w:rsidR="000E3463" w:rsidRPr="00D77D63">
        <w:rPr>
          <w:color w:val="000000" w:themeColor="text1"/>
          <w:lang w:val="lt-LT" w:eastAsia="lt-LT"/>
        </w:rPr>
        <w:t>is</w:t>
      </w:r>
      <w:proofErr w:type="spellEnd"/>
      <w:r w:rsidRPr="00D77D63">
        <w:rPr>
          <w:color w:val="000000" w:themeColor="text1"/>
          <w:lang w:val="lt-LT" w:eastAsia="lt-LT"/>
        </w:rPr>
        <w:t xml:space="preserve"> paviršiaus apdar</w:t>
      </w:r>
      <w:r w:rsidR="000E3463" w:rsidRPr="00D77D63">
        <w:rPr>
          <w:color w:val="000000" w:themeColor="text1"/>
          <w:lang w:val="lt-LT" w:eastAsia="lt-LT"/>
        </w:rPr>
        <w:t>as</w:t>
      </w:r>
      <w:r w:rsidRPr="00D77D63">
        <w:rPr>
          <w:color w:val="000000" w:themeColor="text1"/>
          <w:lang w:val="lt-LT" w:eastAsia="lt-LT"/>
        </w:rPr>
        <w:t xml:space="preserve"> VPA8BE. Paviršiaus apdarui įrengti turi būti naudojamas rišiklis C67B3-PA arba C69B3-PA</w:t>
      </w:r>
      <w:r w:rsidR="0023295C" w:rsidRPr="00D77D63">
        <w:rPr>
          <w:color w:val="000000" w:themeColor="text1"/>
          <w:lang w:val="lt-LT" w:eastAsia="lt-LT"/>
        </w:rPr>
        <w:t>.</w:t>
      </w:r>
      <w:r w:rsidRPr="00D77D63">
        <w:rPr>
          <w:color w:val="000000" w:themeColor="text1"/>
          <w:lang w:val="lt-LT" w:eastAsia="lt-LT"/>
        </w:rPr>
        <w:t xml:space="preserve"> </w:t>
      </w:r>
      <w:r w:rsidR="0023295C" w:rsidRPr="00D77D63">
        <w:rPr>
          <w:color w:val="000000" w:themeColor="text1"/>
          <w:lang w:val="lt-LT" w:eastAsia="lt-LT"/>
        </w:rPr>
        <w:t>M</w:t>
      </w:r>
      <w:r w:rsidRPr="00D77D63">
        <w:rPr>
          <w:color w:val="000000" w:themeColor="text1"/>
          <w:lang w:val="lt-LT" w:eastAsia="lt-LT"/>
        </w:rPr>
        <w:t>ineralinės medžiagos atsparumo trupinimui kategorija turi būti mažiausiai SZ22/LA25.</w:t>
      </w:r>
    </w:p>
    <w:p w14:paraId="4A382F9F" w14:textId="4021FE9E" w:rsidR="00B9160A" w:rsidRPr="00D77D63" w:rsidRDefault="00B9160A" w:rsidP="00881E02">
      <w:pPr>
        <w:pStyle w:val="Sraopastraipa"/>
        <w:numPr>
          <w:ilvl w:val="0"/>
          <w:numId w:val="34"/>
        </w:numPr>
        <w:tabs>
          <w:tab w:val="left" w:pos="709"/>
          <w:tab w:val="left" w:pos="993"/>
          <w:tab w:val="left" w:pos="1134"/>
        </w:tabs>
        <w:ind w:left="0" w:firstLine="993"/>
        <w:rPr>
          <w:color w:val="000000" w:themeColor="text1"/>
          <w:szCs w:val="24"/>
          <w:lang w:val="lt-LT" w:eastAsia="lt-LT"/>
        </w:rPr>
      </w:pPr>
      <w:r w:rsidRPr="00D77D63">
        <w:rPr>
          <w:color w:val="000000" w:themeColor="text1"/>
          <w:szCs w:val="24"/>
          <w:lang w:val="lt-LT" w:eastAsia="lt-LT"/>
        </w:rPr>
        <w:t xml:space="preserve">Dangos šiurkštinimas atliekamas prieš pėsčiųjų perėjas, iškilias perėjas, pavojingas sankryžas ir kitas eismo saugumo požiūriu pavojingas gatvių ir kelių atkarpas, naudojant </w:t>
      </w:r>
      <w:proofErr w:type="spellStart"/>
      <w:r w:rsidRPr="00D77D63">
        <w:rPr>
          <w:color w:val="000000" w:themeColor="text1"/>
          <w:szCs w:val="24"/>
          <w:lang w:val="lt-LT" w:eastAsia="lt-LT"/>
        </w:rPr>
        <w:t>antisl</w:t>
      </w:r>
      <w:r w:rsidR="003E0D1A">
        <w:rPr>
          <w:color w:val="000000" w:themeColor="text1"/>
          <w:szCs w:val="24"/>
          <w:lang w:val="lt-LT" w:eastAsia="lt-LT"/>
        </w:rPr>
        <w:t>y</w:t>
      </w:r>
      <w:r w:rsidRPr="00D77D63">
        <w:rPr>
          <w:color w:val="000000" w:themeColor="text1"/>
          <w:szCs w:val="24"/>
          <w:lang w:val="lt-LT" w:eastAsia="lt-LT"/>
        </w:rPr>
        <w:t>diminį</w:t>
      </w:r>
      <w:proofErr w:type="spellEnd"/>
      <w:r w:rsidRPr="00D77D63">
        <w:rPr>
          <w:color w:val="000000" w:themeColor="text1"/>
          <w:szCs w:val="24"/>
          <w:lang w:val="lt-LT" w:eastAsia="lt-LT"/>
        </w:rPr>
        <w:t xml:space="preserve"> plastiką. Pavojingose vietose naudojamas </w:t>
      </w:r>
      <w:proofErr w:type="spellStart"/>
      <w:r w:rsidRPr="00D77D63">
        <w:rPr>
          <w:color w:val="000000" w:themeColor="text1"/>
          <w:szCs w:val="24"/>
          <w:lang w:val="lt-LT" w:eastAsia="lt-LT"/>
        </w:rPr>
        <w:t>antisl</w:t>
      </w:r>
      <w:r w:rsidR="003E0D1A">
        <w:rPr>
          <w:color w:val="000000" w:themeColor="text1"/>
          <w:szCs w:val="24"/>
          <w:lang w:val="lt-LT" w:eastAsia="lt-LT"/>
        </w:rPr>
        <w:t>y</w:t>
      </w:r>
      <w:r w:rsidRPr="00D77D63">
        <w:rPr>
          <w:color w:val="000000" w:themeColor="text1"/>
          <w:szCs w:val="24"/>
          <w:lang w:val="lt-LT" w:eastAsia="lt-LT"/>
        </w:rPr>
        <w:t>diminis</w:t>
      </w:r>
      <w:proofErr w:type="spellEnd"/>
      <w:r w:rsidRPr="00D77D63">
        <w:rPr>
          <w:color w:val="000000" w:themeColor="text1"/>
          <w:szCs w:val="24"/>
          <w:lang w:val="lt-LT" w:eastAsia="lt-LT"/>
        </w:rPr>
        <w:t xml:space="preserve"> raudonos spalvos plastikas. Dangos šiurkštumui pasiekti naudojama 3-5 mm dydžio skaldelė be stiklo rutuliukų.</w:t>
      </w:r>
    </w:p>
    <w:p w14:paraId="46A4C44F" w14:textId="77777777" w:rsidR="00D94E66" w:rsidRPr="00D77D63" w:rsidRDefault="00D94E66" w:rsidP="00F52393">
      <w:pPr>
        <w:tabs>
          <w:tab w:val="left" w:pos="709"/>
          <w:tab w:val="left" w:pos="993"/>
        </w:tabs>
        <w:spacing w:after="0"/>
        <w:jc w:val="both"/>
        <w:rPr>
          <w:rFonts w:ascii="Times New Roman" w:hAnsi="Times New Roman" w:cs="Times New Roman"/>
          <w:b/>
          <w:bCs/>
          <w:i/>
          <w:iCs/>
          <w:color w:val="000000" w:themeColor="text1"/>
          <w:sz w:val="24"/>
          <w:szCs w:val="24"/>
          <w:lang w:eastAsia="lt-LT"/>
        </w:rPr>
      </w:pPr>
    </w:p>
    <w:p w14:paraId="23D57404" w14:textId="742908E7" w:rsidR="00830D1D" w:rsidRPr="00D77D63" w:rsidRDefault="001A61CA" w:rsidP="00863474">
      <w:pPr>
        <w:pStyle w:val="Antrat2"/>
        <w:numPr>
          <w:ilvl w:val="0"/>
          <w:numId w:val="21"/>
        </w:numPr>
        <w:rPr>
          <w:lang w:eastAsia="lt-LT"/>
        </w:rPr>
      </w:pPr>
      <w:r w:rsidRPr="00D77D63">
        <w:rPr>
          <w:i/>
          <w:iCs/>
          <w:lang w:eastAsia="lt-LT"/>
        </w:rPr>
        <w:tab/>
      </w:r>
      <w:bookmarkStart w:id="33" w:name="_Toc183421487"/>
      <w:bookmarkStart w:id="34" w:name="_Toc183442553"/>
      <w:r w:rsidR="4E05D9C5" w:rsidRPr="00D77D63">
        <w:rPr>
          <w:lang w:eastAsia="lt-LT"/>
        </w:rPr>
        <w:t xml:space="preserve">Reikalavimai </w:t>
      </w:r>
      <w:r w:rsidR="004C2D0D" w:rsidRPr="00D77D63">
        <w:rPr>
          <w:lang w:eastAsia="lt-LT"/>
        </w:rPr>
        <w:t>HŽ</w:t>
      </w:r>
      <w:r w:rsidR="00C54D87" w:rsidRPr="00D77D63">
        <w:rPr>
          <w:lang w:eastAsia="lt-LT"/>
        </w:rPr>
        <w:t xml:space="preserve"> įrengimo</w:t>
      </w:r>
      <w:r w:rsidR="00830D1D" w:rsidRPr="00D77D63">
        <w:rPr>
          <w:lang w:eastAsia="lt-LT"/>
        </w:rPr>
        <w:t xml:space="preserve"> darbų kontrolei</w:t>
      </w:r>
      <w:bookmarkEnd w:id="33"/>
      <w:bookmarkEnd w:id="34"/>
    </w:p>
    <w:p w14:paraId="2DBE81D5" w14:textId="3275E60D" w:rsidR="00830D1D" w:rsidRPr="00D77D63" w:rsidRDefault="00025FA4" w:rsidP="008B1005">
      <w:pPr>
        <w:pStyle w:val="Sraopastraipa"/>
        <w:numPr>
          <w:ilvl w:val="0"/>
          <w:numId w:val="37"/>
        </w:numPr>
        <w:tabs>
          <w:tab w:val="left" w:pos="709"/>
          <w:tab w:val="left" w:pos="993"/>
          <w:tab w:val="left" w:pos="1134"/>
        </w:tabs>
        <w:ind w:left="0" w:firstLine="710"/>
        <w:rPr>
          <w:color w:val="000000" w:themeColor="text1"/>
          <w:szCs w:val="24"/>
          <w:lang w:val="lt-LT" w:eastAsia="lt-LT"/>
        </w:rPr>
      </w:pPr>
      <w:r w:rsidRPr="00D77D63">
        <w:rPr>
          <w:color w:val="000000" w:themeColor="text1"/>
          <w:szCs w:val="24"/>
          <w:lang w:val="lt-LT" w:eastAsia="lt-LT"/>
        </w:rPr>
        <w:t xml:space="preserve">Rangovas turi atlikti savikontrolės matavimus: šviesos atspindėjimą, </w:t>
      </w:r>
      <w:r w:rsidR="00B33866" w:rsidRPr="00D77D63">
        <w:rPr>
          <w:color w:val="000000" w:themeColor="text1"/>
          <w:szCs w:val="24"/>
          <w:lang w:val="lt-LT" w:eastAsia="lt-LT"/>
        </w:rPr>
        <w:t>HŽ</w:t>
      </w:r>
      <w:r w:rsidRPr="00D77D63">
        <w:rPr>
          <w:color w:val="000000" w:themeColor="text1"/>
          <w:szCs w:val="24"/>
          <w:lang w:val="lt-LT" w:eastAsia="lt-LT"/>
        </w:rPr>
        <w:t xml:space="preserve"> paviršiaus atsparumą slydimui bei </w:t>
      </w:r>
      <w:r w:rsidR="00B33866" w:rsidRPr="00D77D63">
        <w:rPr>
          <w:color w:val="000000" w:themeColor="text1"/>
          <w:szCs w:val="24"/>
          <w:lang w:val="lt-LT" w:eastAsia="lt-LT"/>
        </w:rPr>
        <w:t>HŽ</w:t>
      </w:r>
      <w:r w:rsidRPr="00D77D63">
        <w:rPr>
          <w:color w:val="000000" w:themeColor="text1"/>
          <w:szCs w:val="24"/>
          <w:lang w:val="lt-LT" w:eastAsia="lt-LT"/>
        </w:rPr>
        <w:t xml:space="preserve"> geometriją. Savikontrolės bandymus darbų atlikimo metu ir užbaigus darbus turi atlikti Rangovas ar jo įgaliota akredituota laboratorija. Visi matavimai turi būti atlikti pagal galiojančių normatyvų ir standartų reikalavimus.</w:t>
      </w:r>
      <w:r w:rsidR="00540DB6" w:rsidRPr="00D77D63">
        <w:rPr>
          <w:color w:val="000000" w:themeColor="text1"/>
          <w:szCs w:val="24"/>
          <w:lang w:val="lt-LT" w:eastAsia="lt-LT"/>
        </w:rPr>
        <w:t xml:space="preserve"> Šiuose matavimuose gali dalyvauti ir Užsakovas ar jo paskirtas atstovas.</w:t>
      </w:r>
      <w:r w:rsidR="000731BA" w:rsidRPr="00D77D63">
        <w:rPr>
          <w:color w:val="000000" w:themeColor="text1"/>
          <w:szCs w:val="24"/>
          <w:lang w:val="lt-LT" w:eastAsia="lt-LT"/>
        </w:rPr>
        <w:t xml:space="preserve"> Rangovui pirkimo metu pateikus deklaracij</w:t>
      </w:r>
      <w:r w:rsidR="007D4373" w:rsidRPr="00D77D63">
        <w:rPr>
          <w:color w:val="000000" w:themeColor="text1"/>
          <w:szCs w:val="24"/>
          <w:lang w:val="lt-LT" w:eastAsia="lt-LT"/>
        </w:rPr>
        <w:t>ą</w:t>
      </w:r>
      <w:r w:rsidR="000731BA" w:rsidRPr="00D77D63">
        <w:rPr>
          <w:color w:val="000000" w:themeColor="text1"/>
          <w:szCs w:val="24"/>
          <w:lang w:val="lt-LT" w:eastAsia="lt-LT"/>
        </w:rPr>
        <w:t xml:space="preserve">, kad išlaikys aukštesnius atspindžio </w:t>
      </w:r>
      <w:r w:rsidR="001018D2" w:rsidRPr="00D77D63">
        <w:rPr>
          <w:color w:val="000000" w:themeColor="text1"/>
          <w:szCs w:val="24"/>
          <w:lang w:val="lt-LT" w:eastAsia="lt-LT"/>
        </w:rPr>
        <w:t>R</w:t>
      </w:r>
      <w:r w:rsidR="001018D2" w:rsidRPr="00D77D63">
        <w:rPr>
          <w:color w:val="000000" w:themeColor="text1"/>
          <w:szCs w:val="24"/>
          <w:vertAlign w:val="subscript"/>
          <w:lang w:val="lt-LT" w:eastAsia="lt-LT"/>
        </w:rPr>
        <w:t>L</w:t>
      </w:r>
      <w:r w:rsidR="001018D2" w:rsidRPr="00D77D63">
        <w:rPr>
          <w:color w:val="000000" w:themeColor="text1"/>
          <w:szCs w:val="24"/>
          <w:lang w:val="lt-LT" w:eastAsia="lt-LT"/>
        </w:rPr>
        <w:t xml:space="preserve"> (mcd</w:t>
      </w:r>
      <w:r w:rsidR="001018D2" w:rsidRPr="00D77D63">
        <w:rPr>
          <w:rFonts w:ascii="Cambria Math" w:hAnsi="Cambria Math" w:cs="Cambria Math"/>
          <w:color w:val="000000" w:themeColor="text1"/>
          <w:szCs w:val="24"/>
          <w:lang w:val="lt-LT" w:eastAsia="lt-LT"/>
        </w:rPr>
        <w:t>⋅</w:t>
      </w:r>
      <w:r w:rsidR="001018D2" w:rsidRPr="00D77D63">
        <w:rPr>
          <w:color w:val="000000" w:themeColor="text1"/>
          <w:szCs w:val="24"/>
          <w:lang w:val="lt-LT" w:eastAsia="lt-LT"/>
        </w:rPr>
        <w:t>m</w:t>
      </w:r>
      <w:r w:rsidR="001018D2" w:rsidRPr="00D77D63">
        <w:rPr>
          <w:color w:val="000000" w:themeColor="text1"/>
          <w:szCs w:val="24"/>
          <w:vertAlign w:val="superscript"/>
          <w:lang w:val="lt-LT" w:eastAsia="lt-LT"/>
        </w:rPr>
        <w:t>-2</w:t>
      </w:r>
      <w:r w:rsidR="001018D2" w:rsidRPr="00D77D63">
        <w:rPr>
          <w:rFonts w:ascii="Cambria Math" w:hAnsi="Cambria Math" w:cs="Cambria Math"/>
          <w:color w:val="000000" w:themeColor="text1"/>
          <w:szCs w:val="24"/>
          <w:lang w:val="lt-LT" w:eastAsia="lt-LT"/>
        </w:rPr>
        <w:t>⋅</w:t>
      </w:r>
      <w:r w:rsidR="001018D2" w:rsidRPr="00D77D63">
        <w:rPr>
          <w:color w:val="000000" w:themeColor="text1"/>
          <w:szCs w:val="24"/>
          <w:lang w:val="lt-LT" w:eastAsia="lt-LT"/>
        </w:rPr>
        <w:t>lx</w:t>
      </w:r>
      <w:r w:rsidR="001018D2" w:rsidRPr="00D77D63">
        <w:rPr>
          <w:color w:val="000000" w:themeColor="text1"/>
          <w:szCs w:val="24"/>
          <w:vertAlign w:val="superscript"/>
          <w:lang w:val="lt-LT" w:eastAsia="lt-LT"/>
        </w:rPr>
        <w:t>-1</w:t>
      </w:r>
      <w:r w:rsidR="001018D2" w:rsidRPr="00D77D63">
        <w:rPr>
          <w:color w:val="000000" w:themeColor="text1"/>
          <w:szCs w:val="24"/>
          <w:lang w:val="lt-LT" w:eastAsia="lt-LT"/>
        </w:rPr>
        <w:t xml:space="preserve">) </w:t>
      </w:r>
      <w:r w:rsidR="000731BA" w:rsidRPr="00D77D63">
        <w:rPr>
          <w:color w:val="000000" w:themeColor="text1"/>
          <w:szCs w:val="24"/>
          <w:lang w:val="lt-LT" w:eastAsia="lt-LT"/>
        </w:rPr>
        <w:t xml:space="preserve">standartus (pagal EN 1435 </w:t>
      </w:r>
      <w:r w:rsidR="00733D58" w:rsidRPr="00D77D63">
        <w:rPr>
          <w:color w:val="000000" w:themeColor="text1"/>
          <w:szCs w:val="24"/>
          <w:lang w:val="lt-LT" w:eastAsia="lt-LT"/>
        </w:rPr>
        <w:t xml:space="preserve">arba lygiavertį </w:t>
      </w:r>
      <w:r w:rsidR="000731BA" w:rsidRPr="00D77D63">
        <w:rPr>
          <w:color w:val="000000" w:themeColor="text1"/>
          <w:szCs w:val="24"/>
          <w:lang w:val="lt-LT" w:eastAsia="lt-LT"/>
        </w:rPr>
        <w:t>standart</w:t>
      </w:r>
      <w:r w:rsidR="008B2EE4" w:rsidRPr="00D77D63">
        <w:rPr>
          <w:color w:val="000000" w:themeColor="text1"/>
          <w:szCs w:val="24"/>
          <w:lang w:val="lt-LT" w:eastAsia="lt-LT"/>
        </w:rPr>
        <w:t>ą</w:t>
      </w:r>
      <w:r w:rsidR="000731BA" w:rsidRPr="00D77D63">
        <w:rPr>
          <w:color w:val="000000" w:themeColor="text1"/>
          <w:szCs w:val="24"/>
          <w:lang w:val="lt-LT" w:eastAsia="lt-LT"/>
        </w:rPr>
        <w:t xml:space="preserve">) matavimai atliekami nustatant atitikimą šiam parametrui. </w:t>
      </w:r>
    </w:p>
    <w:p w14:paraId="13778233" w14:textId="3A9C4727" w:rsidR="00025FA4" w:rsidRPr="00D77D63" w:rsidRDefault="00025FA4" w:rsidP="008B1005">
      <w:pPr>
        <w:pStyle w:val="Sraopastraipa"/>
        <w:numPr>
          <w:ilvl w:val="0"/>
          <w:numId w:val="37"/>
        </w:numPr>
        <w:tabs>
          <w:tab w:val="left" w:pos="709"/>
          <w:tab w:val="left" w:pos="993"/>
          <w:tab w:val="left" w:pos="1134"/>
        </w:tabs>
        <w:ind w:left="0" w:firstLine="710"/>
        <w:rPr>
          <w:color w:val="000000" w:themeColor="text1"/>
          <w:szCs w:val="24"/>
          <w:lang w:val="lt-LT" w:eastAsia="lt-LT"/>
        </w:rPr>
      </w:pPr>
      <w:r w:rsidRPr="00D77D63">
        <w:rPr>
          <w:color w:val="000000" w:themeColor="text1"/>
          <w:szCs w:val="24"/>
          <w:lang w:val="lt-LT" w:eastAsia="lt-LT"/>
        </w:rPr>
        <w:t>Vis</w:t>
      </w:r>
      <w:r w:rsidR="00540DB6" w:rsidRPr="00D77D63">
        <w:rPr>
          <w:color w:val="000000" w:themeColor="text1"/>
          <w:szCs w:val="24"/>
          <w:lang w:val="lt-LT" w:eastAsia="lt-LT"/>
        </w:rPr>
        <w:t xml:space="preserve">us savikontrolės matavimų (šviesos atspindėjimo, </w:t>
      </w:r>
      <w:r w:rsidR="00B33866" w:rsidRPr="00D77D63">
        <w:rPr>
          <w:color w:val="000000" w:themeColor="text1"/>
          <w:szCs w:val="24"/>
          <w:lang w:val="lt-LT" w:eastAsia="lt-LT"/>
        </w:rPr>
        <w:t>HŽ</w:t>
      </w:r>
      <w:r w:rsidR="00540DB6" w:rsidRPr="00D77D63">
        <w:rPr>
          <w:color w:val="000000" w:themeColor="text1"/>
          <w:szCs w:val="24"/>
          <w:lang w:val="lt-LT" w:eastAsia="lt-LT"/>
        </w:rPr>
        <w:t xml:space="preserve"> paviršiaus atsparumo slydimui bei </w:t>
      </w:r>
      <w:r w:rsidR="00B33866" w:rsidRPr="00D77D63">
        <w:rPr>
          <w:color w:val="000000" w:themeColor="text1"/>
          <w:szCs w:val="24"/>
          <w:lang w:val="lt-LT" w:eastAsia="lt-LT"/>
        </w:rPr>
        <w:t>HŽ</w:t>
      </w:r>
      <w:r w:rsidR="00540DB6" w:rsidRPr="00D77D63">
        <w:rPr>
          <w:color w:val="000000" w:themeColor="text1"/>
          <w:szCs w:val="24"/>
          <w:lang w:val="lt-LT" w:eastAsia="lt-LT"/>
        </w:rPr>
        <w:t xml:space="preserve"> geometrijos)</w:t>
      </w:r>
      <w:r w:rsidRPr="00D77D63">
        <w:rPr>
          <w:color w:val="000000" w:themeColor="text1"/>
          <w:szCs w:val="24"/>
          <w:lang w:val="lt-LT" w:eastAsia="lt-LT"/>
        </w:rPr>
        <w:t xml:space="preserve"> </w:t>
      </w:r>
      <w:r w:rsidR="00540DB6" w:rsidRPr="00D77D63">
        <w:rPr>
          <w:color w:val="000000" w:themeColor="text1"/>
          <w:szCs w:val="24"/>
          <w:lang w:val="lt-LT" w:eastAsia="lt-LT"/>
        </w:rPr>
        <w:t xml:space="preserve">duomenis </w:t>
      </w:r>
      <w:r w:rsidR="005F5AB8" w:rsidRPr="00D77D63">
        <w:rPr>
          <w:color w:val="000000" w:themeColor="text1"/>
          <w:szCs w:val="24"/>
          <w:lang w:val="lt-LT" w:eastAsia="lt-LT"/>
        </w:rPr>
        <w:t>Rangovas</w:t>
      </w:r>
      <w:r w:rsidRPr="00D77D63">
        <w:rPr>
          <w:color w:val="000000" w:themeColor="text1"/>
          <w:szCs w:val="24"/>
          <w:lang w:val="lt-LT" w:eastAsia="lt-LT"/>
        </w:rPr>
        <w:t xml:space="preserve"> turi pateikti </w:t>
      </w:r>
      <w:r w:rsidR="005F5AB8" w:rsidRPr="00D77D63">
        <w:rPr>
          <w:color w:val="000000" w:themeColor="text1"/>
          <w:szCs w:val="24"/>
          <w:lang w:val="lt-LT" w:eastAsia="lt-LT"/>
        </w:rPr>
        <w:t>Užsakovui</w:t>
      </w:r>
      <w:r w:rsidR="00540DB6" w:rsidRPr="00D77D63">
        <w:rPr>
          <w:color w:val="000000" w:themeColor="text1"/>
          <w:szCs w:val="24"/>
          <w:lang w:val="lt-LT" w:eastAsia="lt-LT"/>
        </w:rPr>
        <w:t xml:space="preserve"> per </w:t>
      </w:r>
      <w:r w:rsidR="0091494F" w:rsidRPr="00D77D63">
        <w:rPr>
          <w:color w:val="000000" w:themeColor="text1"/>
          <w:szCs w:val="24"/>
          <w:lang w:val="lt-LT" w:eastAsia="lt-LT"/>
        </w:rPr>
        <w:t>U</w:t>
      </w:r>
      <w:r w:rsidR="00F12BDB" w:rsidRPr="00D77D63">
        <w:rPr>
          <w:color w:val="000000" w:themeColor="text1"/>
          <w:szCs w:val="24"/>
          <w:lang w:val="lt-LT" w:eastAsia="lt-LT"/>
        </w:rPr>
        <w:t>V</w:t>
      </w:r>
      <w:r w:rsidR="0091494F" w:rsidRPr="00D77D63">
        <w:rPr>
          <w:color w:val="000000" w:themeColor="text1"/>
          <w:szCs w:val="24"/>
          <w:lang w:val="lt-LT" w:eastAsia="lt-LT"/>
        </w:rPr>
        <w:t>S</w:t>
      </w:r>
      <w:r w:rsidRPr="00D77D63">
        <w:rPr>
          <w:color w:val="000000" w:themeColor="text1"/>
          <w:szCs w:val="24"/>
          <w:lang w:val="lt-LT" w:eastAsia="lt-LT"/>
        </w:rPr>
        <w:t>.</w:t>
      </w:r>
    </w:p>
    <w:p w14:paraId="1FDAD262" w14:textId="69533FD4" w:rsidR="00726D44" w:rsidRPr="00D77D63" w:rsidRDefault="0091494F" w:rsidP="008B1005">
      <w:pPr>
        <w:pStyle w:val="Sraopastraipa"/>
        <w:numPr>
          <w:ilvl w:val="0"/>
          <w:numId w:val="37"/>
        </w:numPr>
        <w:tabs>
          <w:tab w:val="left" w:pos="709"/>
          <w:tab w:val="left" w:pos="1134"/>
        </w:tabs>
        <w:ind w:left="0" w:firstLine="710"/>
        <w:rPr>
          <w:color w:val="000000" w:themeColor="text1"/>
          <w:szCs w:val="24"/>
          <w:lang w:val="lt-LT" w:eastAsia="lt-LT"/>
        </w:rPr>
      </w:pPr>
      <w:r w:rsidRPr="00D77D63">
        <w:rPr>
          <w:color w:val="000000" w:themeColor="text1"/>
          <w:szCs w:val="24"/>
          <w:lang w:val="lt-LT" w:eastAsia="lt-LT"/>
        </w:rPr>
        <w:lastRenderedPageBreak/>
        <w:t xml:space="preserve">Užsakovas </w:t>
      </w:r>
      <w:r w:rsidR="00025FA4" w:rsidRPr="00D77D63">
        <w:rPr>
          <w:color w:val="000000" w:themeColor="text1"/>
          <w:szCs w:val="24"/>
          <w:lang w:val="lt-LT" w:eastAsia="lt-LT"/>
        </w:rPr>
        <w:t>pasilieka teisę atlikti kontrolę tose pačiose ar kitose vietose ir tais pačiais metodais.</w:t>
      </w:r>
      <w:r w:rsidR="00726D44" w:rsidRPr="00D77D63">
        <w:rPr>
          <w:lang w:val="lt-LT"/>
        </w:rPr>
        <w:t xml:space="preserve"> </w:t>
      </w:r>
      <w:r w:rsidR="00726D44" w:rsidRPr="00D77D63">
        <w:rPr>
          <w:color w:val="000000" w:themeColor="text1"/>
          <w:szCs w:val="24"/>
          <w:lang w:val="lt-LT" w:eastAsia="lt-LT"/>
        </w:rPr>
        <w:t>Rangovas privalo atlikti matavimus dalyvaujant Užsakovo personalui naudojant Rangovo prietaisus.</w:t>
      </w:r>
      <w:r w:rsidR="00D84871" w:rsidRPr="00D77D63">
        <w:rPr>
          <w:color w:val="000000" w:themeColor="text1"/>
          <w:szCs w:val="24"/>
          <w:lang w:val="lt-LT" w:eastAsia="lt-LT"/>
        </w:rPr>
        <w:t xml:space="preserve"> Užsakovui </w:t>
      </w:r>
      <w:r w:rsidR="00FB52C1" w:rsidRPr="00D77D63">
        <w:rPr>
          <w:color w:val="000000" w:themeColor="text1"/>
          <w:szCs w:val="24"/>
          <w:lang w:val="lt-LT" w:eastAsia="lt-LT"/>
        </w:rPr>
        <w:t xml:space="preserve">per 5 darbo dienas nepareiškus noro dalyvauti </w:t>
      </w:r>
      <w:r w:rsidR="009B6108" w:rsidRPr="00D77D63">
        <w:rPr>
          <w:color w:val="000000" w:themeColor="text1"/>
          <w:szCs w:val="24"/>
          <w:lang w:val="lt-LT" w:eastAsia="lt-LT"/>
        </w:rPr>
        <w:t xml:space="preserve">matavimuose Rangovas atlieka juos </w:t>
      </w:r>
      <w:r w:rsidR="000C7412" w:rsidRPr="00D77D63">
        <w:rPr>
          <w:color w:val="000000" w:themeColor="text1"/>
          <w:szCs w:val="24"/>
          <w:lang w:val="lt-LT" w:eastAsia="lt-LT"/>
        </w:rPr>
        <w:t xml:space="preserve">Užsakovui nedalyvaujant </w:t>
      </w:r>
      <w:r w:rsidR="009B6108" w:rsidRPr="00D77D63">
        <w:rPr>
          <w:color w:val="000000" w:themeColor="text1"/>
          <w:szCs w:val="24"/>
          <w:lang w:val="lt-LT" w:eastAsia="lt-LT"/>
        </w:rPr>
        <w:t>ir</w:t>
      </w:r>
      <w:r w:rsidR="000C7412" w:rsidRPr="00D77D63">
        <w:rPr>
          <w:color w:val="000000" w:themeColor="text1"/>
          <w:szCs w:val="24"/>
          <w:lang w:val="lt-LT" w:eastAsia="lt-LT"/>
        </w:rPr>
        <w:t xml:space="preserve"> pateikia rezultatus Užsakovui per</w:t>
      </w:r>
      <w:r w:rsidR="00D45630" w:rsidRPr="00D77D63">
        <w:rPr>
          <w:color w:val="000000" w:themeColor="text1"/>
          <w:szCs w:val="24"/>
          <w:lang w:val="lt-LT" w:eastAsia="lt-LT"/>
        </w:rPr>
        <w:t xml:space="preserve"> 3 darbo dienas po matavimų atlikimo</w:t>
      </w:r>
      <w:r w:rsidR="0013525C" w:rsidRPr="00D77D63">
        <w:rPr>
          <w:color w:val="000000" w:themeColor="text1"/>
          <w:szCs w:val="24"/>
          <w:lang w:val="lt-LT" w:eastAsia="lt-LT"/>
        </w:rPr>
        <w:t>.</w:t>
      </w:r>
      <w:r w:rsidR="009B6108" w:rsidRPr="00D77D63">
        <w:rPr>
          <w:color w:val="000000" w:themeColor="text1"/>
          <w:szCs w:val="24"/>
          <w:lang w:val="lt-LT" w:eastAsia="lt-LT"/>
        </w:rPr>
        <w:t xml:space="preserve"> </w:t>
      </w:r>
    </w:p>
    <w:p w14:paraId="23239AD9" w14:textId="77777777" w:rsidR="0091494F" w:rsidRPr="00D77D63" w:rsidRDefault="0091494F" w:rsidP="00F52393">
      <w:pPr>
        <w:tabs>
          <w:tab w:val="left" w:pos="709"/>
          <w:tab w:val="left" w:pos="993"/>
        </w:tabs>
        <w:spacing w:after="0" w:line="240" w:lineRule="auto"/>
        <w:jc w:val="both"/>
        <w:rPr>
          <w:rFonts w:ascii="Times New Roman" w:hAnsi="Times New Roman" w:cs="Times New Roman"/>
          <w:b/>
          <w:bCs/>
          <w:i/>
          <w:iCs/>
          <w:color w:val="000000" w:themeColor="text1"/>
          <w:sz w:val="24"/>
          <w:szCs w:val="24"/>
          <w:lang w:eastAsia="lt-LT"/>
        </w:rPr>
      </w:pPr>
    </w:p>
    <w:p w14:paraId="37DBE0A1" w14:textId="468F8D5D" w:rsidR="005A77EB" w:rsidRPr="00D77D63" w:rsidRDefault="001A61CA" w:rsidP="00863474">
      <w:pPr>
        <w:pStyle w:val="Antrat2"/>
        <w:numPr>
          <w:ilvl w:val="0"/>
          <w:numId w:val="21"/>
        </w:numPr>
        <w:rPr>
          <w:lang w:eastAsia="lt-LT"/>
        </w:rPr>
      </w:pPr>
      <w:r w:rsidRPr="00D77D63">
        <w:rPr>
          <w:bCs/>
          <w:i/>
          <w:iCs/>
          <w:lang w:eastAsia="lt-LT"/>
        </w:rPr>
        <w:tab/>
      </w:r>
      <w:bookmarkStart w:id="35" w:name="_Toc183421488"/>
      <w:bookmarkStart w:id="36" w:name="_Toc183442554"/>
      <w:r w:rsidR="005A77EB" w:rsidRPr="00D77D63">
        <w:rPr>
          <w:lang w:eastAsia="lt-LT"/>
        </w:rPr>
        <w:t xml:space="preserve">Reikalavimai šviesos atspindėjimo dieną, šviesos atspindėjimo naktį, </w:t>
      </w:r>
      <w:r w:rsidR="00B945AA" w:rsidRPr="00D77D63">
        <w:rPr>
          <w:lang w:eastAsia="lt-LT"/>
        </w:rPr>
        <w:t>HŽ</w:t>
      </w:r>
      <w:r w:rsidR="005A77EB" w:rsidRPr="00D77D63">
        <w:rPr>
          <w:lang w:eastAsia="lt-LT"/>
        </w:rPr>
        <w:t xml:space="preserve"> nusidėvėjimo, sukibimo bei geometrijos </w:t>
      </w:r>
      <w:r w:rsidR="00B1584A" w:rsidRPr="00D77D63">
        <w:rPr>
          <w:lang w:eastAsia="lt-LT"/>
        </w:rPr>
        <w:t>k</w:t>
      </w:r>
      <w:r w:rsidR="005A77EB" w:rsidRPr="00D77D63">
        <w:rPr>
          <w:lang w:eastAsia="lt-LT"/>
        </w:rPr>
        <w:t>ontrolės matavimams</w:t>
      </w:r>
      <w:bookmarkEnd w:id="35"/>
      <w:bookmarkEnd w:id="36"/>
    </w:p>
    <w:p w14:paraId="363D1C52" w14:textId="0D5EFE3A" w:rsidR="00337903" w:rsidRPr="00D77D63" w:rsidRDefault="001F65E8" w:rsidP="008B1005">
      <w:pPr>
        <w:pStyle w:val="Sraopastraipa"/>
        <w:numPr>
          <w:ilvl w:val="0"/>
          <w:numId w:val="38"/>
        </w:numPr>
        <w:tabs>
          <w:tab w:val="left" w:pos="567"/>
          <w:tab w:val="left" w:pos="710"/>
        </w:tabs>
        <w:ind w:left="0" w:firstLine="710"/>
        <w:rPr>
          <w:color w:val="000000" w:themeColor="text1"/>
          <w:szCs w:val="24"/>
          <w:lang w:val="lt-LT" w:eastAsia="lt-LT"/>
        </w:rPr>
      </w:pPr>
      <w:r w:rsidRPr="00D77D63">
        <w:rPr>
          <w:color w:val="000000" w:themeColor="text1"/>
          <w:szCs w:val="24"/>
          <w:lang w:val="lt-LT" w:eastAsia="lt-LT"/>
        </w:rPr>
        <w:t>Šviesos atspindėjimo matavimai atliekami: A, B, C, D kategorijų gatvėse naujai paženklintam ruožui, bet ne mažiau kaip vienas ruožas. Matavimų apimtis ir specifika įvertinama pagal ĮT ŽM 12 III skirsnį ir 6 priedą.</w:t>
      </w:r>
    </w:p>
    <w:p w14:paraId="19729214" w14:textId="7EA57185" w:rsidR="00312976" w:rsidRPr="00D77D63" w:rsidRDefault="001F65E8" w:rsidP="008B1005">
      <w:pPr>
        <w:pStyle w:val="Sraopastraipa"/>
        <w:numPr>
          <w:ilvl w:val="0"/>
          <w:numId w:val="38"/>
        </w:numPr>
        <w:tabs>
          <w:tab w:val="left" w:pos="710"/>
        </w:tabs>
        <w:ind w:left="0" w:firstLine="710"/>
        <w:rPr>
          <w:color w:val="000000" w:themeColor="text1"/>
          <w:szCs w:val="24"/>
          <w:lang w:val="lt-LT" w:eastAsia="lt-LT"/>
        </w:rPr>
      </w:pPr>
      <w:r w:rsidRPr="00D77D63">
        <w:rPr>
          <w:color w:val="000000" w:themeColor="text1"/>
          <w:szCs w:val="24"/>
          <w:lang w:val="lt-LT" w:eastAsia="lt-LT"/>
        </w:rPr>
        <w:t>HŽ matomumo naktį, kai ženklinimo paviršius drėgnas, mažiausias atspindimojo skaisčio koeficientas (R</w:t>
      </w:r>
      <w:r w:rsidRPr="00E07F1C">
        <w:rPr>
          <w:color w:val="000000" w:themeColor="text1"/>
          <w:szCs w:val="24"/>
          <w:vertAlign w:val="subscript"/>
          <w:lang w:val="lt-LT" w:eastAsia="lt-LT"/>
        </w:rPr>
        <w:t>L</w:t>
      </w:r>
      <w:r w:rsidRPr="00D77D63">
        <w:rPr>
          <w:color w:val="000000" w:themeColor="text1"/>
          <w:szCs w:val="24"/>
          <w:lang w:val="lt-LT" w:eastAsia="lt-LT"/>
        </w:rPr>
        <w:t xml:space="preserve">) turi būti 50 </w:t>
      </w:r>
      <w:r w:rsidR="00832279" w:rsidRPr="003721F1">
        <w:rPr>
          <w:color w:val="000000" w:themeColor="text1"/>
          <w:szCs w:val="24"/>
          <w:lang w:val="lt-LT" w:eastAsia="lt-LT"/>
        </w:rPr>
        <w:t>mcd</w:t>
      </w:r>
      <w:r w:rsidR="00832279" w:rsidRPr="003721F1">
        <w:rPr>
          <w:rFonts w:ascii="Cambria Math" w:hAnsi="Cambria Math" w:cs="Cambria Math"/>
          <w:color w:val="000000" w:themeColor="text1"/>
          <w:szCs w:val="24"/>
          <w:lang w:val="lt-LT" w:eastAsia="lt-LT"/>
        </w:rPr>
        <w:t>⋅</w:t>
      </w:r>
      <w:r w:rsidR="00832279" w:rsidRPr="003721F1">
        <w:rPr>
          <w:color w:val="000000" w:themeColor="text1"/>
          <w:szCs w:val="24"/>
          <w:lang w:val="lt-LT" w:eastAsia="lt-LT"/>
        </w:rPr>
        <w:t>m</w:t>
      </w:r>
      <w:r w:rsidR="00832279" w:rsidRPr="003721F1">
        <w:rPr>
          <w:color w:val="000000" w:themeColor="text1"/>
          <w:szCs w:val="24"/>
          <w:vertAlign w:val="superscript"/>
          <w:lang w:val="lt-LT" w:eastAsia="lt-LT"/>
        </w:rPr>
        <w:t>-2</w:t>
      </w:r>
      <w:r w:rsidR="00832279" w:rsidRPr="003721F1">
        <w:rPr>
          <w:rFonts w:ascii="Cambria Math" w:hAnsi="Cambria Math" w:cs="Cambria Math"/>
          <w:color w:val="000000" w:themeColor="text1"/>
          <w:szCs w:val="24"/>
          <w:lang w:val="lt-LT" w:eastAsia="lt-LT"/>
        </w:rPr>
        <w:t>⋅</w:t>
      </w:r>
      <w:r w:rsidR="00832279" w:rsidRPr="003721F1">
        <w:rPr>
          <w:color w:val="000000" w:themeColor="text1"/>
          <w:szCs w:val="24"/>
          <w:lang w:val="lt-LT" w:eastAsia="lt-LT"/>
        </w:rPr>
        <w:t>lx</w:t>
      </w:r>
      <w:r w:rsidR="00832279" w:rsidRPr="003721F1">
        <w:rPr>
          <w:color w:val="000000" w:themeColor="text1"/>
          <w:szCs w:val="24"/>
          <w:vertAlign w:val="superscript"/>
          <w:lang w:val="lt-LT" w:eastAsia="lt-LT"/>
        </w:rPr>
        <w:t>-1</w:t>
      </w:r>
      <w:r w:rsidRPr="00D77D63">
        <w:rPr>
          <w:color w:val="000000" w:themeColor="text1"/>
          <w:szCs w:val="24"/>
          <w:lang w:val="lt-LT" w:eastAsia="lt-LT"/>
        </w:rPr>
        <w:t>.</w:t>
      </w:r>
      <w:r w:rsidR="00312976" w:rsidRPr="00D77D63">
        <w:rPr>
          <w:lang w:val="lt-LT"/>
        </w:rPr>
        <w:t xml:space="preserve"> </w:t>
      </w:r>
      <w:r w:rsidR="00312976" w:rsidRPr="00D77D63">
        <w:rPr>
          <w:color w:val="000000" w:themeColor="text1"/>
          <w:szCs w:val="24"/>
          <w:lang w:val="lt-LT" w:eastAsia="lt-LT"/>
        </w:rPr>
        <w:t>Rangovui pirkimo metu nurodžius, kad vidutinis naujai atlikto gatvės HŽ atspindys tamsiu paros metu esant drėgnai dangai bus R</w:t>
      </w:r>
      <w:r w:rsidR="00312976" w:rsidRPr="00E07F1C">
        <w:rPr>
          <w:color w:val="000000" w:themeColor="text1"/>
          <w:szCs w:val="24"/>
          <w:vertAlign w:val="subscript"/>
          <w:lang w:val="lt-LT" w:eastAsia="lt-LT"/>
        </w:rPr>
        <w:t>L</w:t>
      </w:r>
      <w:r w:rsidR="00312976" w:rsidRPr="00D77D63">
        <w:rPr>
          <w:color w:val="000000" w:themeColor="text1"/>
          <w:szCs w:val="24"/>
          <w:lang w:val="lt-LT" w:eastAsia="lt-LT"/>
        </w:rPr>
        <w:t xml:space="preserve">&gt;150 </w:t>
      </w:r>
      <w:r w:rsidR="00832279" w:rsidRPr="003721F1">
        <w:rPr>
          <w:color w:val="000000" w:themeColor="text1"/>
          <w:szCs w:val="24"/>
          <w:lang w:val="lt-LT" w:eastAsia="lt-LT"/>
        </w:rPr>
        <w:t>mcd</w:t>
      </w:r>
      <w:r w:rsidR="00832279" w:rsidRPr="003721F1">
        <w:rPr>
          <w:rFonts w:ascii="Cambria Math" w:hAnsi="Cambria Math" w:cs="Cambria Math"/>
          <w:color w:val="000000" w:themeColor="text1"/>
          <w:szCs w:val="24"/>
          <w:lang w:val="lt-LT" w:eastAsia="lt-LT"/>
        </w:rPr>
        <w:t>⋅</w:t>
      </w:r>
      <w:r w:rsidR="00832279" w:rsidRPr="003721F1">
        <w:rPr>
          <w:color w:val="000000" w:themeColor="text1"/>
          <w:szCs w:val="24"/>
          <w:lang w:val="lt-LT" w:eastAsia="lt-LT"/>
        </w:rPr>
        <w:t>m</w:t>
      </w:r>
      <w:r w:rsidR="00832279" w:rsidRPr="003721F1">
        <w:rPr>
          <w:color w:val="000000" w:themeColor="text1"/>
          <w:szCs w:val="24"/>
          <w:vertAlign w:val="superscript"/>
          <w:lang w:val="lt-LT" w:eastAsia="lt-LT"/>
        </w:rPr>
        <w:t>-2</w:t>
      </w:r>
      <w:r w:rsidR="00832279" w:rsidRPr="003721F1">
        <w:rPr>
          <w:rFonts w:ascii="Cambria Math" w:hAnsi="Cambria Math" w:cs="Cambria Math"/>
          <w:color w:val="000000" w:themeColor="text1"/>
          <w:szCs w:val="24"/>
          <w:lang w:val="lt-LT" w:eastAsia="lt-LT"/>
        </w:rPr>
        <w:t>⋅</w:t>
      </w:r>
      <w:r w:rsidR="00832279" w:rsidRPr="003721F1">
        <w:rPr>
          <w:color w:val="000000" w:themeColor="text1"/>
          <w:szCs w:val="24"/>
          <w:lang w:val="lt-LT" w:eastAsia="lt-LT"/>
        </w:rPr>
        <w:t>lx</w:t>
      </w:r>
      <w:r w:rsidR="00832279" w:rsidRPr="003721F1">
        <w:rPr>
          <w:color w:val="000000" w:themeColor="text1"/>
          <w:szCs w:val="24"/>
          <w:vertAlign w:val="superscript"/>
          <w:lang w:val="lt-LT" w:eastAsia="lt-LT"/>
        </w:rPr>
        <w:t>-1</w:t>
      </w:r>
      <w:r w:rsidR="00312976" w:rsidRPr="00D77D63">
        <w:rPr>
          <w:color w:val="000000" w:themeColor="text1"/>
          <w:szCs w:val="24"/>
          <w:lang w:val="lt-LT" w:eastAsia="lt-LT"/>
        </w:rPr>
        <w:t xml:space="preserve">, tuomet mažiausias atspindimojo skaisčio koeficientas turi būti 150 </w:t>
      </w:r>
      <w:r w:rsidR="009A7CCD" w:rsidRPr="003721F1">
        <w:rPr>
          <w:color w:val="000000" w:themeColor="text1"/>
          <w:szCs w:val="24"/>
          <w:lang w:val="lt-LT" w:eastAsia="lt-LT"/>
        </w:rPr>
        <w:t>mcd</w:t>
      </w:r>
      <w:r w:rsidR="009A7CCD" w:rsidRPr="003721F1">
        <w:rPr>
          <w:rFonts w:ascii="Cambria Math" w:hAnsi="Cambria Math" w:cs="Cambria Math"/>
          <w:color w:val="000000" w:themeColor="text1"/>
          <w:szCs w:val="24"/>
          <w:lang w:val="lt-LT" w:eastAsia="lt-LT"/>
        </w:rPr>
        <w:t>⋅</w:t>
      </w:r>
      <w:r w:rsidR="009A7CCD" w:rsidRPr="003721F1">
        <w:rPr>
          <w:color w:val="000000" w:themeColor="text1"/>
          <w:szCs w:val="24"/>
          <w:lang w:val="lt-LT" w:eastAsia="lt-LT"/>
        </w:rPr>
        <w:t>m</w:t>
      </w:r>
      <w:r w:rsidR="009A7CCD" w:rsidRPr="003721F1">
        <w:rPr>
          <w:color w:val="000000" w:themeColor="text1"/>
          <w:szCs w:val="24"/>
          <w:vertAlign w:val="superscript"/>
          <w:lang w:val="lt-LT" w:eastAsia="lt-LT"/>
        </w:rPr>
        <w:t>-2</w:t>
      </w:r>
      <w:r w:rsidR="009A7CCD" w:rsidRPr="003721F1">
        <w:rPr>
          <w:rFonts w:ascii="Cambria Math" w:hAnsi="Cambria Math" w:cs="Cambria Math"/>
          <w:color w:val="000000" w:themeColor="text1"/>
          <w:szCs w:val="24"/>
          <w:lang w:val="lt-LT" w:eastAsia="lt-LT"/>
        </w:rPr>
        <w:t>⋅</w:t>
      </w:r>
      <w:r w:rsidR="009A7CCD" w:rsidRPr="003721F1">
        <w:rPr>
          <w:color w:val="000000" w:themeColor="text1"/>
          <w:szCs w:val="24"/>
          <w:lang w:val="lt-LT" w:eastAsia="lt-LT"/>
        </w:rPr>
        <w:t>lx</w:t>
      </w:r>
      <w:r w:rsidR="009A7CCD" w:rsidRPr="003721F1">
        <w:rPr>
          <w:color w:val="000000" w:themeColor="text1"/>
          <w:szCs w:val="24"/>
          <w:vertAlign w:val="superscript"/>
          <w:lang w:val="lt-LT" w:eastAsia="lt-LT"/>
        </w:rPr>
        <w:t>-1</w:t>
      </w:r>
      <w:r w:rsidR="00312976" w:rsidRPr="00D77D63">
        <w:rPr>
          <w:color w:val="000000" w:themeColor="text1"/>
          <w:szCs w:val="24"/>
          <w:lang w:val="lt-LT" w:eastAsia="lt-LT"/>
        </w:rPr>
        <w:t>.</w:t>
      </w:r>
    </w:p>
    <w:p w14:paraId="75C3F764" w14:textId="7A63EBDD" w:rsidR="005A77EB" w:rsidRPr="00D77D63" w:rsidRDefault="001F65E8" w:rsidP="008B1005">
      <w:pPr>
        <w:pStyle w:val="Sraopastraipa"/>
        <w:numPr>
          <w:ilvl w:val="0"/>
          <w:numId w:val="38"/>
        </w:numPr>
        <w:tabs>
          <w:tab w:val="left" w:pos="567"/>
          <w:tab w:val="left" w:pos="710"/>
          <w:tab w:val="left" w:pos="1418"/>
        </w:tabs>
        <w:ind w:left="0" w:firstLine="710"/>
        <w:rPr>
          <w:color w:val="000000" w:themeColor="text1"/>
          <w:lang w:val="lt-LT" w:eastAsia="lt-LT"/>
        </w:rPr>
      </w:pPr>
      <w:r w:rsidRPr="00D77D63">
        <w:rPr>
          <w:color w:val="000000" w:themeColor="text1"/>
          <w:lang w:val="lt-LT" w:eastAsia="lt-LT"/>
        </w:rPr>
        <w:t>HŽ matomumo naktį, kai ženklinimo paviršius sausas, mažiausias atspindimojo skaisčio koeficientas (R</w:t>
      </w:r>
      <w:r w:rsidRPr="00E07F1C">
        <w:rPr>
          <w:color w:val="000000" w:themeColor="text1"/>
          <w:vertAlign w:val="subscript"/>
          <w:lang w:val="lt-LT" w:eastAsia="lt-LT"/>
        </w:rPr>
        <w:t>L</w:t>
      </w:r>
      <w:r w:rsidRPr="00D77D63">
        <w:rPr>
          <w:color w:val="000000" w:themeColor="text1"/>
          <w:lang w:val="lt-LT" w:eastAsia="lt-LT"/>
        </w:rPr>
        <w:t xml:space="preserve">) turi būti 150 </w:t>
      </w:r>
      <w:r w:rsidR="00832279" w:rsidRPr="003721F1">
        <w:rPr>
          <w:color w:val="000000" w:themeColor="text1"/>
          <w:szCs w:val="24"/>
          <w:lang w:val="lt-LT" w:eastAsia="lt-LT"/>
        </w:rPr>
        <w:t>mcd</w:t>
      </w:r>
      <w:r w:rsidR="00832279" w:rsidRPr="003721F1">
        <w:rPr>
          <w:rFonts w:ascii="Cambria Math" w:hAnsi="Cambria Math" w:cs="Cambria Math"/>
          <w:color w:val="000000" w:themeColor="text1"/>
          <w:szCs w:val="24"/>
          <w:lang w:val="lt-LT" w:eastAsia="lt-LT"/>
        </w:rPr>
        <w:t>⋅</w:t>
      </w:r>
      <w:r w:rsidR="00832279" w:rsidRPr="003721F1">
        <w:rPr>
          <w:color w:val="000000" w:themeColor="text1"/>
          <w:szCs w:val="24"/>
          <w:lang w:val="lt-LT" w:eastAsia="lt-LT"/>
        </w:rPr>
        <w:t>m</w:t>
      </w:r>
      <w:r w:rsidR="00832279" w:rsidRPr="003721F1">
        <w:rPr>
          <w:color w:val="000000" w:themeColor="text1"/>
          <w:szCs w:val="24"/>
          <w:vertAlign w:val="superscript"/>
          <w:lang w:val="lt-LT" w:eastAsia="lt-LT"/>
        </w:rPr>
        <w:t>-2</w:t>
      </w:r>
      <w:r w:rsidR="00832279" w:rsidRPr="003721F1">
        <w:rPr>
          <w:rFonts w:ascii="Cambria Math" w:hAnsi="Cambria Math" w:cs="Cambria Math"/>
          <w:color w:val="000000" w:themeColor="text1"/>
          <w:szCs w:val="24"/>
          <w:lang w:val="lt-LT" w:eastAsia="lt-LT"/>
        </w:rPr>
        <w:t>⋅</w:t>
      </w:r>
      <w:r w:rsidR="00832279" w:rsidRPr="003721F1">
        <w:rPr>
          <w:color w:val="000000" w:themeColor="text1"/>
          <w:szCs w:val="24"/>
          <w:lang w:val="lt-LT" w:eastAsia="lt-LT"/>
        </w:rPr>
        <w:t>lx</w:t>
      </w:r>
      <w:r w:rsidR="00832279" w:rsidRPr="003721F1">
        <w:rPr>
          <w:color w:val="000000" w:themeColor="text1"/>
          <w:szCs w:val="24"/>
          <w:vertAlign w:val="superscript"/>
          <w:lang w:val="lt-LT" w:eastAsia="lt-LT"/>
        </w:rPr>
        <w:t>-1</w:t>
      </w:r>
      <w:r w:rsidRPr="00D77D63">
        <w:rPr>
          <w:color w:val="000000" w:themeColor="text1"/>
          <w:lang w:val="lt-LT" w:eastAsia="lt-LT"/>
        </w:rPr>
        <w:t>.</w:t>
      </w:r>
    </w:p>
    <w:p w14:paraId="273787D5" w14:textId="6051BDBE" w:rsidR="004D0343" w:rsidRPr="00D77D63" w:rsidRDefault="004D0343" w:rsidP="008B1005">
      <w:pPr>
        <w:pStyle w:val="Sraopastraipa"/>
        <w:numPr>
          <w:ilvl w:val="0"/>
          <w:numId w:val="38"/>
        </w:numPr>
        <w:tabs>
          <w:tab w:val="left" w:pos="710"/>
        </w:tabs>
        <w:ind w:left="0" w:firstLine="710"/>
        <w:rPr>
          <w:color w:val="000000" w:themeColor="text1"/>
          <w:lang w:val="lt-LT" w:eastAsia="lt-LT"/>
        </w:rPr>
      </w:pPr>
      <w:r w:rsidRPr="00D77D63">
        <w:rPr>
          <w:color w:val="000000" w:themeColor="text1"/>
          <w:lang w:val="lt-LT" w:eastAsia="lt-LT"/>
        </w:rPr>
        <w:t xml:space="preserve">Duomenys apie šviesos atspindėjimą dieną ir naktį, </w:t>
      </w:r>
      <w:r w:rsidR="00B33866" w:rsidRPr="00D77D63">
        <w:rPr>
          <w:color w:val="000000" w:themeColor="text1"/>
          <w:lang w:val="lt-LT" w:eastAsia="lt-LT"/>
        </w:rPr>
        <w:t>HŽ</w:t>
      </w:r>
      <w:r w:rsidRPr="00D77D63">
        <w:rPr>
          <w:color w:val="000000" w:themeColor="text1"/>
          <w:lang w:val="lt-LT" w:eastAsia="lt-LT"/>
        </w:rPr>
        <w:t xml:space="preserve"> nusidėvėjimo, sukibimo ir geometrinius parametrus turi būti pateikti užbaigus darbus ir priduodant juos Užsakovui</w:t>
      </w:r>
      <w:r w:rsidR="007E053B" w:rsidRPr="00D77D63">
        <w:rPr>
          <w:color w:val="000000" w:themeColor="text1"/>
          <w:lang w:val="lt-LT" w:eastAsia="lt-LT"/>
        </w:rPr>
        <w:t xml:space="preserve">. </w:t>
      </w:r>
    </w:p>
    <w:p w14:paraId="1D823361" w14:textId="22B1180F" w:rsidR="007E053B" w:rsidRPr="00D77D63" w:rsidRDefault="00B33866" w:rsidP="008B1005">
      <w:pPr>
        <w:pStyle w:val="Sraopastraipa"/>
        <w:numPr>
          <w:ilvl w:val="0"/>
          <w:numId w:val="38"/>
        </w:numPr>
        <w:tabs>
          <w:tab w:val="left" w:pos="710"/>
        </w:tabs>
        <w:ind w:left="0" w:firstLine="710"/>
        <w:rPr>
          <w:color w:val="000000" w:themeColor="text1"/>
          <w:lang w:val="lt-LT" w:eastAsia="lt-LT"/>
        </w:rPr>
      </w:pPr>
      <w:r w:rsidRPr="00D77D63">
        <w:rPr>
          <w:color w:val="000000" w:themeColor="text1"/>
          <w:lang w:val="lt-LT" w:eastAsia="lt-LT"/>
        </w:rPr>
        <w:t>HŽ</w:t>
      </w:r>
      <w:r w:rsidR="00307EFF" w:rsidRPr="00D77D63">
        <w:rPr>
          <w:color w:val="000000" w:themeColor="text1"/>
          <w:lang w:val="lt-LT" w:eastAsia="lt-LT"/>
        </w:rPr>
        <w:t xml:space="preserve"> atspindėjimo naktį ir </w:t>
      </w:r>
      <w:r w:rsidRPr="00D77D63">
        <w:rPr>
          <w:color w:val="000000" w:themeColor="text1"/>
          <w:lang w:val="lt-LT" w:eastAsia="lt-LT"/>
        </w:rPr>
        <w:t>HŽ</w:t>
      </w:r>
      <w:r w:rsidR="00307EFF" w:rsidRPr="00D77D63">
        <w:rPr>
          <w:color w:val="000000" w:themeColor="text1"/>
          <w:lang w:val="lt-LT" w:eastAsia="lt-LT"/>
        </w:rPr>
        <w:t xml:space="preserve"> nusidėvėjimo matavimai turi būti atliekami tuose ruožuose, </w:t>
      </w:r>
      <w:r w:rsidR="00444345" w:rsidRPr="00D77D63">
        <w:rPr>
          <w:color w:val="000000" w:themeColor="text1"/>
          <w:lang w:val="lt-LT" w:eastAsia="lt-LT"/>
        </w:rPr>
        <w:t>sankryžose</w:t>
      </w:r>
      <w:r w:rsidR="00F560DC" w:rsidRPr="00D77D63">
        <w:rPr>
          <w:color w:val="000000" w:themeColor="text1"/>
          <w:lang w:val="lt-LT" w:eastAsia="lt-LT"/>
        </w:rPr>
        <w:t>,</w:t>
      </w:r>
      <w:r w:rsidR="00307EFF" w:rsidRPr="00D77D63">
        <w:rPr>
          <w:color w:val="000000" w:themeColor="text1"/>
          <w:lang w:val="lt-LT" w:eastAsia="lt-LT"/>
        </w:rPr>
        <w:t xml:space="preserve"> kuriuose nepasibaigus </w:t>
      </w:r>
      <w:r w:rsidR="00BE7C76" w:rsidRPr="00D77D63">
        <w:rPr>
          <w:color w:val="000000" w:themeColor="text1"/>
          <w:lang w:val="lt-LT" w:eastAsia="lt-LT"/>
        </w:rPr>
        <w:t>sutarties laikotarpiu</w:t>
      </w:r>
      <w:r w:rsidR="00444345" w:rsidRPr="00D77D63">
        <w:rPr>
          <w:color w:val="000000" w:themeColor="text1"/>
          <w:lang w:val="lt-LT" w:eastAsia="lt-LT"/>
        </w:rPr>
        <w:t>i</w:t>
      </w:r>
      <w:r w:rsidR="00307EFF" w:rsidRPr="00D77D63">
        <w:rPr>
          <w:color w:val="000000" w:themeColor="text1"/>
          <w:lang w:val="lt-LT" w:eastAsia="lt-LT"/>
        </w:rPr>
        <w:t xml:space="preserve"> bus pastebėti </w:t>
      </w:r>
      <w:r w:rsidRPr="00D77D63">
        <w:rPr>
          <w:color w:val="000000" w:themeColor="text1"/>
          <w:lang w:val="lt-LT" w:eastAsia="lt-LT"/>
        </w:rPr>
        <w:t>HŽ</w:t>
      </w:r>
      <w:r w:rsidR="00307EFF" w:rsidRPr="00D77D63">
        <w:rPr>
          <w:color w:val="000000" w:themeColor="text1"/>
          <w:lang w:val="lt-LT" w:eastAsia="lt-LT"/>
        </w:rPr>
        <w:t xml:space="preserve"> normatyvinių dokumentų ir techninės specifikacijos reikalavimų neatitikimai.</w:t>
      </w:r>
    </w:p>
    <w:p w14:paraId="10D194BE" w14:textId="1979C241" w:rsidR="00B20982" w:rsidRPr="00D77D63" w:rsidRDefault="00B20982" w:rsidP="008B1005">
      <w:pPr>
        <w:pStyle w:val="Sraopastraipa"/>
        <w:numPr>
          <w:ilvl w:val="0"/>
          <w:numId w:val="38"/>
        </w:numPr>
        <w:tabs>
          <w:tab w:val="left" w:pos="710"/>
        </w:tabs>
        <w:ind w:left="0" w:firstLine="710"/>
        <w:rPr>
          <w:color w:val="000000" w:themeColor="text1"/>
          <w:lang w:val="lt-LT" w:eastAsia="lt-LT"/>
        </w:rPr>
      </w:pPr>
      <w:r w:rsidRPr="00D77D63">
        <w:rPr>
          <w:color w:val="000000" w:themeColor="text1"/>
          <w:lang w:val="lt-LT" w:eastAsia="lt-LT"/>
        </w:rPr>
        <w:t xml:space="preserve">Rangovui pirkimo metu nurodžius </w:t>
      </w:r>
      <w:r w:rsidR="008225E3" w:rsidRPr="00D77D63">
        <w:rPr>
          <w:color w:val="000000" w:themeColor="text1"/>
          <w:lang w:val="lt-LT" w:eastAsia="lt-LT"/>
        </w:rPr>
        <w:t>naujai įrengi</w:t>
      </w:r>
      <w:r w:rsidR="0075495A" w:rsidRPr="00D77D63">
        <w:rPr>
          <w:color w:val="000000" w:themeColor="text1"/>
          <w:lang w:val="lt-LT" w:eastAsia="lt-LT"/>
        </w:rPr>
        <w:t xml:space="preserve">amo </w:t>
      </w:r>
      <w:r w:rsidRPr="00D77D63">
        <w:rPr>
          <w:color w:val="000000" w:themeColor="text1"/>
          <w:lang w:val="lt-LT" w:eastAsia="lt-LT"/>
        </w:rPr>
        <w:t>gatvės atspindžio kriterijų</w:t>
      </w:r>
      <w:r w:rsidR="009A5661" w:rsidRPr="00D77D63">
        <w:rPr>
          <w:color w:val="000000" w:themeColor="text1"/>
          <w:lang w:val="lt-LT" w:eastAsia="lt-LT"/>
        </w:rPr>
        <w:t>,</w:t>
      </w:r>
      <w:r w:rsidRPr="00D77D63">
        <w:rPr>
          <w:color w:val="000000" w:themeColor="text1"/>
          <w:lang w:val="lt-LT" w:eastAsia="lt-LT"/>
        </w:rPr>
        <w:t xml:space="preserve"> kuris bus išlaikomas A, B, C </w:t>
      </w:r>
      <w:r w:rsidR="00B40D7C" w:rsidRPr="00D77D63">
        <w:rPr>
          <w:color w:val="000000" w:themeColor="text1"/>
          <w:lang w:val="lt-LT" w:eastAsia="lt-LT"/>
        </w:rPr>
        <w:t xml:space="preserve">kategorijų </w:t>
      </w:r>
      <w:r w:rsidRPr="00D77D63">
        <w:rPr>
          <w:color w:val="000000" w:themeColor="text1"/>
          <w:lang w:val="lt-LT" w:eastAsia="lt-LT"/>
        </w:rPr>
        <w:t>gatvėse, bus privaloma tai įrodyti pradinio atspindžio dydį ir išlaikyti pagal priežiūros reikalavimus</w:t>
      </w:r>
      <w:r w:rsidR="0011104C" w:rsidRPr="00D77D63">
        <w:rPr>
          <w:color w:val="000000" w:themeColor="text1"/>
          <w:lang w:val="lt-LT" w:eastAsia="lt-LT"/>
        </w:rPr>
        <w:t>.</w:t>
      </w:r>
    </w:p>
    <w:p w14:paraId="1F990003" w14:textId="4579084C" w:rsidR="004D0343" w:rsidRPr="00D77D63" w:rsidRDefault="004D0343" w:rsidP="00F52393">
      <w:pPr>
        <w:tabs>
          <w:tab w:val="left" w:pos="709"/>
          <w:tab w:val="left" w:pos="993"/>
        </w:tabs>
        <w:jc w:val="both"/>
        <w:rPr>
          <w:rFonts w:ascii="Times New Roman" w:hAnsi="Times New Roman" w:cs="Times New Roman"/>
          <w:color w:val="000000" w:themeColor="text1"/>
          <w:sz w:val="24"/>
          <w:szCs w:val="24"/>
          <w:lang w:eastAsia="lt-LT"/>
        </w:rPr>
      </w:pPr>
    </w:p>
    <w:p w14:paraId="4F4035EF" w14:textId="37284ED9" w:rsidR="00211D51" w:rsidRPr="00D77D63" w:rsidRDefault="001A61CA" w:rsidP="00863474">
      <w:pPr>
        <w:pStyle w:val="Antrat2"/>
        <w:numPr>
          <w:ilvl w:val="0"/>
          <w:numId w:val="21"/>
        </w:numPr>
        <w:rPr>
          <w:lang w:eastAsia="lt-LT"/>
        </w:rPr>
      </w:pPr>
      <w:r w:rsidRPr="00D77D63">
        <w:rPr>
          <w:bCs/>
          <w:i/>
          <w:iCs/>
          <w:lang w:eastAsia="lt-LT"/>
        </w:rPr>
        <w:tab/>
      </w:r>
      <w:bookmarkStart w:id="37" w:name="_Toc183421489"/>
      <w:bookmarkStart w:id="38" w:name="_Toc183442555"/>
      <w:r w:rsidR="00211D51" w:rsidRPr="00D77D63">
        <w:rPr>
          <w:lang w:eastAsia="lt-LT"/>
        </w:rPr>
        <w:t>Reikalavimai atliktų darbų ataskaitų pateikimui</w:t>
      </w:r>
      <w:bookmarkEnd w:id="37"/>
      <w:bookmarkEnd w:id="38"/>
    </w:p>
    <w:p w14:paraId="7D00A453" w14:textId="1A5E3E6B" w:rsidR="004D0343" w:rsidRPr="00D77D63" w:rsidRDefault="002239B5" w:rsidP="008B1005">
      <w:pPr>
        <w:pStyle w:val="Sraopastraipa"/>
        <w:numPr>
          <w:ilvl w:val="0"/>
          <w:numId w:val="39"/>
        </w:numPr>
        <w:tabs>
          <w:tab w:val="left" w:pos="709"/>
        </w:tabs>
        <w:ind w:left="0" w:firstLine="710"/>
        <w:rPr>
          <w:color w:val="000000" w:themeColor="text1"/>
          <w:lang w:val="lt-LT" w:eastAsia="lt-LT"/>
        </w:rPr>
      </w:pPr>
      <w:r w:rsidRPr="00D77D63">
        <w:rPr>
          <w:color w:val="000000" w:themeColor="text1"/>
          <w:lang w:val="lt-LT" w:eastAsia="lt-LT"/>
        </w:rPr>
        <w:t>Rangovas, naudodamas specialią matavimo įrang</w:t>
      </w:r>
      <w:r w:rsidR="00946286" w:rsidRPr="00D77D63">
        <w:rPr>
          <w:color w:val="000000" w:themeColor="text1"/>
          <w:lang w:val="lt-LT" w:eastAsia="lt-LT"/>
        </w:rPr>
        <w:t>ą</w:t>
      </w:r>
      <w:r w:rsidR="00B945AA" w:rsidRPr="00D77D63">
        <w:rPr>
          <w:color w:val="000000" w:themeColor="text1"/>
          <w:lang w:val="lt-LT" w:eastAsia="lt-LT"/>
        </w:rPr>
        <w:t>,</w:t>
      </w:r>
      <w:r w:rsidRPr="00D77D63">
        <w:rPr>
          <w:color w:val="000000" w:themeColor="text1"/>
          <w:lang w:val="lt-LT" w:eastAsia="lt-LT"/>
        </w:rPr>
        <w:t xml:space="preserve"> </w:t>
      </w:r>
      <w:r w:rsidR="00345C8E" w:rsidRPr="00D77D63">
        <w:rPr>
          <w:color w:val="000000" w:themeColor="text1"/>
          <w:lang w:val="lt-LT" w:eastAsia="lt-LT"/>
        </w:rPr>
        <w:t xml:space="preserve">privalo </w:t>
      </w:r>
      <w:r w:rsidRPr="00D77D63">
        <w:rPr>
          <w:color w:val="000000" w:themeColor="text1"/>
          <w:lang w:val="lt-LT" w:eastAsia="lt-LT"/>
        </w:rPr>
        <w:t>atlikti visų darbų kiekių, atspindžio ir vietų matavimus. Duomen</w:t>
      </w:r>
      <w:r w:rsidR="00A14558" w:rsidRPr="00D77D63">
        <w:rPr>
          <w:color w:val="000000" w:themeColor="text1"/>
          <w:lang w:val="lt-LT" w:eastAsia="lt-LT"/>
        </w:rPr>
        <w:t>y</w:t>
      </w:r>
      <w:r w:rsidRPr="00D77D63">
        <w:rPr>
          <w:color w:val="000000" w:themeColor="text1"/>
          <w:lang w:val="lt-LT" w:eastAsia="lt-LT"/>
        </w:rPr>
        <w:t>s</w:t>
      </w:r>
      <w:r w:rsidR="00A14558" w:rsidRPr="00D77D63">
        <w:rPr>
          <w:color w:val="000000" w:themeColor="text1"/>
          <w:lang w:val="lt-LT" w:eastAsia="lt-LT"/>
        </w:rPr>
        <w:t xml:space="preserve"> turi būti suvedami </w:t>
      </w:r>
      <w:r w:rsidR="00D11F74" w:rsidRPr="00D77D63">
        <w:rPr>
          <w:color w:val="000000" w:themeColor="text1"/>
          <w:lang w:val="lt-LT" w:eastAsia="lt-LT"/>
        </w:rPr>
        <w:t>į U</w:t>
      </w:r>
      <w:r w:rsidR="00F12BDB" w:rsidRPr="00D77D63">
        <w:rPr>
          <w:color w:val="000000" w:themeColor="text1"/>
          <w:lang w:val="lt-LT" w:eastAsia="lt-LT"/>
        </w:rPr>
        <w:t>V</w:t>
      </w:r>
      <w:r w:rsidR="00D11F74" w:rsidRPr="00D77D63">
        <w:rPr>
          <w:color w:val="000000" w:themeColor="text1"/>
          <w:lang w:val="lt-LT" w:eastAsia="lt-LT"/>
        </w:rPr>
        <w:t xml:space="preserve">S </w:t>
      </w:r>
      <w:r w:rsidR="001555F2" w:rsidRPr="00D77D63">
        <w:rPr>
          <w:color w:val="000000" w:themeColor="text1"/>
          <w:lang w:val="lt-LT" w:eastAsia="lt-LT"/>
        </w:rPr>
        <w:t xml:space="preserve">ir </w:t>
      </w:r>
      <w:r w:rsidR="00B945AA" w:rsidRPr="00D77D63">
        <w:rPr>
          <w:color w:val="000000" w:themeColor="text1"/>
          <w:lang w:val="lt-LT" w:eastAsia="lt-LT"/>
        </w:rPr>
        <w:t>EOP IS</w:t>
      </w:r>
      <w:r w:rsidR="001555F2" w:rsidRPr="00D77D63">
        <w:rPr>
          <w:color w:val="000000" w:themeColor="text1"/>
          <w:lang w:val="lt-LT" w:eastAsia="lt-LT"/>
        </w:rPr>
        <w:t xml:space="preserve"> </w:t>
      </w:r>
      <w:r w:rsidR="00D11F74" w:rsidRPr="00D77D63">
        <w:rPr>
          <w:color w:val="000000" w:themeColor="text1"/>
          <w:lang w:val="lt-LT" w:eastAsia="lt-LT"/>
        </w:rPr>
        <w:t>pagal su Užsakovu suderintą duomenų pateikimo specifikaciją.</w:t>
      </w:r>
    </w:p>
    <w:p w14:paraId="4EBD7059" w14:textId="3836BCA6" w:rsidR="008B6A18" w:rsidRPr="00D77D63" w:rsidRDefault="00E07DDB" w:rsidP="008B1005">
      <w:pPr>
        <w:pStyle w:val="Sraopastraipa"/>
        <w:numPr>
          <w:ilvl w:val="0"/>
          <w:numId w:val="39"/>
        </w:numPr>
        <w:tabs>
          <w:tab w:val="left" w:pos="709"/>
        </w:tabs>
        <w:ind w:left="0" w:firstLine="710"/>
        <w:rPr>
          <w:color w:val="000000" w:themeColor="text1"/>
          <w:lang w:val="lt-LT" w:eastAsia="lt-LT"/>
        </w:rPr>
      </w:pPr>
      <w:r w:rsidRPr="00D77D63">
        <w:rPr>
          <w:color w:val="000000" w:themeColor="text1"/>
          <w:lang w:val="lt-LT" w:eastAsia="lt-LT"/>
        </w:rPr>
        <w:t>Rangovas ne pagal duomenų specifikacijos reikalavimus pateiktus duomenis privalo nedelsiant ištaisyti.</w:t>
      </w:r>
    </w:p>
    <w:p w14:paraId="153DA87F" w14:textId="77777777" w:rsidR="008B6A18" w:rsidRPr="00D77D63" w:rsidRDefault="008B6A18" w:rsidP="00F52393">
      <w:pPr>
        <w:pStyle w:val="Sraopastraipa"/>
        <w:tabs>
          <w:tab w:val="left" w:pos="709"/>
          <w:tab w:val="left" w:pos="993"/>
        </w:tabs>
        <w:rPr>
          <w:szCs w:val="24"/>
          <w:lang w:val="lt-LT"/>
        </w:rPr>
      </w:pPr>
    </w:p>
    <w:p w14:paraId="2A70A6E5" w14:textId="673D1755" w:rsidR="004D1A4E" w:rsidRPr="00D77D63" w:rsidRDefault="00B565F8" w:rsidP="00943B98">
      <w:pPr>
        <w:pStyle w:val="Antrat1"/>
      </w:pPr>
      <w:bookmarkStart w:id="39" w:name="_Toc183421490"/>
      <w:bookmarkStart w:id="40" w:name="_Toc183442556"/>
      <w:r w:rsidRPr="00D77D63">
        <w:t>I</w:t>
      </w:r>
      <w:r w:rsidR="00985C1C" w:rsidRPr="00D77D63">
        <w:t>V</w:t>
      </w:r>
      <w:r w:rsidRPr="00D77D63">
        <w:t xml:space="preserve"> SKYRIUS</w:t>
      </w:r>
      <w:r w:rsidR="00985C1C" w:rsidRPr="00D77D63">
        <w:br/>
      </w:r>
      <w:r w:rsidR="003352C9" w:rsidRPr="00D77D63">
        <w:t>GREIČIO MAŽINIMO, INFORMAVIMO, ATSKYRIMO PRIEMONĖS</w:t>
      </w:r>
      <w:bookmarkEnd w:id="39"/>
      <w:bookmarkEnd w:id="40"/>
    </w:p>
    <w:p w14:paraId="6929CCBD" w14:textId="77777777" w:rsidR="003352C9" w:rsidRPr="00D77D63" w:rsidRDefault="003352C9" w:rsidP="00F52393">
      <w:pPr>
        <w:rPr>
          <w:rFonts w:ascii="Times New Roman" w:hAnsi="Times New Roman" w:cs="Times New Roman"/>
        </w:rPr>
      </w:pPr>
    </w:p>
    <w:p w14:paraId="5EB75982" w14:textId="572FB755" w:rsidR="004B622D" w:rsidRPr="00D77D63" w:rsidRDefault="004B622D" w:rsidP="00863474">
      <w:pPr>
        <w:pStyle w:val="Antrat2"/>
        <w:numPr>
          <w:ilvl w:val="0"/>
          <w:numId w:val="21"/>
        </w:numPr>
      </w:pPr>
      <w:bookmarkStart w:id="41" w:name="_Toc183421491"/>
      <w:bookmarkStart w:id="42" w:name="_Toc183442557"/>
      <w:r w:rsidRPr="00D77D63">
        <w:t>G</w:t>
      </w:r>
      <w:r w:rsidR="009E5267" w:rsidRPr="00D77D63">
        <w:t>reičio mažinimo priemonės</w:t>
      </w:r>
      <w:bookmarkEnd w:id="41"/>
      <w:bookmarkEnd w:id="42"/>
    </w:p>
    <w:p w14:paraId="16AE75A7" w14:textId="17035992" w:rsidR="004D1A4E" w:rsidRPr="00D77D63" w:rsidRDefault="007D502A" w:rsidP="00943B98">
      <w:pPr>
        <w:pStyle w:val="Antrat3"/>
      </w:pPr>
      <w:bookmarkStart w:id="43" w:name="_Toc183421492"/>
      <w:bookmarkStart w:id="44" w:name="_Toc183442558"/>
      <w:r w:rsidRPr="00D77D63">
        <w:t>T</w:t>
      </w:r>
      <w:r w:rsidR="004D1A4E" w:rsidRPr="00D77D63">
        <w:t>rapecinės</w:t>
      </w:r>
      <w:r w:rsidR="0CE4AC65" w:rsidRPr="00D77D63">
        <w:t>, sinusoidinės</w:t>
      </w:r>
      <w:r w:rsidR="004D1A4E" w:rsidRPr="00D77D63">
        <w:t xml:space="preserve"> form</w:t>
      </w:r>
      <w:r w:rsidR="0CFDCFF4" w:rsidRPr="00D77D63">
        <w:t>ų</w:t>
      </w:r>
      <w:r w:rsidR="004D1A4E" w:rsidRPr="00D77D63">
        <w:t xml:space="preserve"> kalnelių iš asfalto dangos</w:t>
      </w:r>
      <w:r w:rsidR="0052709D" w:rsidRPr="00D77D63">
        <w:t xml:space="preserve"> ir pėsčiųjų perėjų</w:t>
      </w:r>
      <w:r w:rsidR="004D1A4E" w:rsidRPr="00D77D63">
        <w:t xml:space="preserve"> įrengimo darbai</w:t>
      </w:r>
      <w:bookmarkEnd w:id="43"/>
      <w:bookmarkEnd w:id="44"/>
      <w:r w:rsidR="000C76A0" w:rsidRPr="00D77D63">
        <w:t xml:space="preserve"> </w:t>
      </w:r>
    </w:p>
    <w:p w14:paraId="676238F2" w14:textId="0D4A1CAE" w:rsidR="008C4325" w:rsidRPr="00D77D63" w:rsidRDefault="008C4325" w:rsidP="00E9019E">
      <w:pPr>
        <w:pStyle w:val="Sraopastraipa"/>
        <w:numPr>
          <w:ilvl w:val="0"/>
          <w:numId w:val="19"/>
        </w:numPr>
        <w:tabs>
          <w:tab w:val="left" w:pos="993"/>
        </w:tabs>
        <w:ind w:left="0" w:firstLine="709"/>
        <w:rPr>
          <w:szCs w:val="24"/>
          <w:lang w:val="lt-LT"/>
        </w:rPr>
      </w:pPr>
      <w:r w:rsidRPr="00D77D63">
        <w:rPr>
          <w:szCs w:val="24"/>
          <w:lang w:val="lt-LT"/>
        </w:rPr>
        <w:t xml:space="preserve">Prieš darbų atlikimą Rangovas turi parengti </w:t>
      </w:r>
      <w:r w:rsidR="002F3126" w:rsidRPr="00D77D63">
        <w:rPr>
          <w:szCs w:val="24"/>
          <w:lang w:val="lt-LT"/>
        </w:rPr>
        <w:t xml:space="preserve">trapecinės, sinusoidinės formų kalnelių iš asfalto dangos </w:t>
      </w:r>
      <w:r w:rsidRPr="00D77D63">
        <w:rPr>
          <w:szCs w:val="24"/>
          <w:lang w:val="lt-LT"/>
        </w:rPr>
        <w:t>paprastojo remonto aprašą vadovaudamasis statybos techninio reglamento STR1.04.04:2017 „Statinio projektavimas, projekto ekspertizė“ (aktualia redakcija)</w:t>
      </w:r>
      <w:r w:rsidR="00BA7C8A" w:rsidRPr="00D77D63">
        <w:rPr>
          <w:szCs w:val="24"/>
          <w:lang w:val="lt-LT"/>
        </w:rPr>
        <w:t>,</w:t>
      </w:r>
      <w:r w:rsidR="00C05C3F" w:rsidRPr="00D77D63">
        <w:rPr>
          <w:szCs w:val="24"/>
          <w:lang w:val="lt-LT"/>
        </w:rPr>
        <w:t xml:space="preserve"> </w:t>
      </w:r>
      <w:r w:rsidRPr="00D77D63">
        <w:rPr>
          <w:szCs w:val="24"/>
          <w:lang w:val="lt-LT"/>
        </w:rPr>
        <w:t>ir pateikti Užsakovui patvirtinti. Užsakovas per 5 darbo dienas arba patvirtina apraš</w:t>
      </w:r>
      <w:r w:rsidR="00280BC2" w:rsidRPr="00D77D63">
        <w:rPr>
          <w:szCs w:val="24"/>
          <w:lang w:val="lt-LT"/>
        </w:rPr>
        <w:t>o (projekto) sprendinius</w:t>
      </w:r>
      <w:r w:rsidRPr="00D77D63">
        <w:rPr>
          <w:szCs w:val="24"/>
          <w:lang w:val="lt-LT"/>
        </w:rPr>
        <w:t xml:space="preserve">, </w:t>
      </w:r>
      <w:r w:rsidRPr="00D77D63">
        <w:rPr>
          <w:szCs w:val="24"/>
          <w:lang w:val="lt-LT"/>
        </w:rPr>
        <w:lastRenderedPageBreak/>
        <w:t xml:space="preserve">arba pateikia pastabas dėl korektūros. Užsakovui teikiama redaguojama (DWG, WORD, </w:t>
      </w:r>
      <w:proofErr w:type="spellStart"/>
      <w:r w:rsidRPr="00D77D63">
        <w:rPr>
          <w:szCs w:val="24"/>
          <w:lang w:val="lt-LT"/>
        </w:rPr>
        <w:t>excel</w:t>
      </w:r>
      <w:proofErr w:type="spellEnd"/>
      <w:r w:rsidRPr="00D77D63">
        <w:rPr>
          <w:szCs w:val="24"/>
          <w:lang w:val="lt-LT"/>
        </w:rPr>
        <w:t xml:space="preserve"> ) ir PDF versij</w:t>
      </w:r>
      <w:r w:rsidR="00A554F0" w:rsidRPr="00D77D63">
        <w:rPr>
          <w:szCs w:val="24"/>
          <w:lang w:val="lt-LT"/>
        </w:rPr>
        <w:t>a</w:t>
      </w:r>
      <w:r w:rsidRPr="00D77D63">
        <w:rPr>
          <w:szCs w:val="24"/>
          <w:lang w:val="lt-LT"/>
        </w:rPr>
        <w:t xml:space="preserve"> (pasirašyta projektuotoj</w:t>
      </w:r>
      <w:r w:rsidR="00A554F0" w:rsidRPr="00D77D63">
        <w:rPr>
          <w:szCs w:val="24"/>
          <w:lang w:val="lt-LT"/>
        </w:rPr>
        <w:t>o</w:t>
      </w:r>
      <w:r w:rsidRPr="00D77D63">
        <w:rPr>
          <w:szCs w:val="24"/>
          <w:lang w:val="lt-LT"/>
        </w:rPr>
        <w:t xml:space="preserve">). Rangovas privalo per 5 darbo dienas pataisyti </w:t>
      </w:r>
      <w:r w:rsidR="00B21793" w:rsidRPr="00D77D63">
        <w:rPr>
          <w:szCs w:val="24"/>
          <w:lang w:val="lt-LT"/>
        </w:rPr>
        <w:t>apraš</w:t>
      </w:r>
      <w:r w:rsidRPr="00D77D63">
        <w:rPr>
          <w:szCs w:val="24"/>
          <w:lang w:val="lt-LT"/>
        </w:rPr>
        <w:t>ą</w:t>
      </w:r>
      <w:r w:rsidR="00CB1FE1" w:rsidRPr="00D77D63">
        <w:rPr>
          <w:szCs w:val="24"/>
          <w:lang w:val="lt-LT"/>
        </w:rPr>
        <w:t xml:space="preserve"> (projektą)</w:t>
      </w:r>
      <w:r w:rsidRPr="00D77D63">
        <w:rPr>
          <w:szCs w:val="24"/>
          <w:lang w:val="lt-LT"/>
        </w:rPr>
        <w:t xml:space="preserve"> ir teikti tvirtinimui pakartotinai. </w:t>
      </w:r>
      <w:r w:rsidR="003C0759" w:rsidRPr="00D77D63">
        <w:rPr>
          <w:szCs w:val="24"/>
          <w:lang w:val="lt-LT"/>
        </w:rPr>
        <w:t xml:space="preserve">Parengtą aprašą Rangovas derina su atsakingomis įmonėmis, institucijomis (UAB „Grinda“, UAB „Vilniaus apšvietimas“ ir kt. pagal poreikį). Aprašas turi būti parengtas ir suderintas per 1,5 mėn. nuo užsakymo gavimo. </w:t>
      </w:r>
      <w:r w:rsidRPr="00D77D63">
        <w:rPr>
          <w:szCs w:val="24"/>
          <w:lang w:val="lt-LT"/>
        </w:rPr>
        <w:t>Vykdyti darbus pagal nepatvirtint</w:t>
      </w:r>
      <w:r w:rsidR="00B21793" w:rsidRPr="00D77D63">
        <w:rPr>
          <w:szCs w:val="24"/>
          <w:lang w:val="lt-LT"/>
        </w:rPr>
        <w:t>ą</w:t>
      </w:r>
      <w:r w:rsidRPr="00D77D63">
        <w:rPr>
          <w:szCs w:val="24"/>
          <w:lang w:val="lt-LT"/>
        </w:rPr>
        <w:t xml:space="preserve"> </w:t>
      </w:r>
      <w:r w:rsidR="00C93D93" w:rsidRPr="00D77D63">
        <w:rPr>
          <w:szCs w:val="24"/>
          <w:lang w:val="lt-LT"/>
        </w:rPr>
        <w:t>aprašą</w:t>
      </w:r>
      <w:r w:rsidRPr="00D77D63">
        <w:rPr>
          <w:szCs w:val="24"/>
          <w:lang w:val="lt-LT"/>
        </w:rPr>
        <w:t xml:space="preserve"> yra draudžiama.</w:t>
      </w:r>
      <w:r w:rsidR="001E4EF6" w:rsidRPr="00D77D63">
        <w:rPr>
          <w:szCs w:val="24"/>
          <w:lang w:val="lt-LT"/>
        </w:rPr>
        <w:t xml:space="preserve"> </w:t>
      </w:r>
    </w:p>
    <w:p w14:paraId="1E495452" w14:textId="6FE08ACD" w:rsidR="008C7B21" w:rsidRPr="00D77D63" w:rsidRDefault="004D1A4E" w:rsidP="00E877BD">
      <w:pPr>
        <w:pStyle w:val="Sraopastraipa"/>
        <w:numPr>
          <w:ilvl w:val="0"/>
          <w:numId w:val="19"/>
        </w:numPr>
        <w:tabs>
          <w:tab w:val="left" w:pos="993"/>
        </w:tabs>
        <w:ind w:left="0" w:firstLine="709"/>
        <w:rPr>
          <w:color w:val="201F1E"/>
          <w:szCs w:val="24"/>
          <w:lang w:val="lt-LT"/>
        </w:rPr>
      </w:pPr>
      <w:r w:rsidRPr="00D77D63">
        <w:rPr>
          <w:szCs w:val="24"/>
          <w:lang w:val="lt-LT"/>
        </w:rPr>
        <w:t>Trapecinės formos kalneliai iš asfalt</w:t>
      </w:r>
      <w:r w:rsidR="006B3E24" w:rsidRPr="00D77D63">
        <w:rPr>
          <w:szCs w:val="24"/>
          <w:lang w:val="lt-LT"/>
        </w:rPr>
        <w:t>o</w:t>
      </w:r>
      <w:r w:rsidRPr="00D77D63">
        <w:rPr>
          <w:szCs w:val="24"/>
          <w:lang w:val="lt-LT"/>
        </w:rPr>
        <w:t xml:space="preserve"> dangos įrengiami iš apatinio ir viršutinio </w:t>
      </w:r>
      <w:r w:rsidR="006B3E24" w:rsidRPr="00D77D63">
        <w:rPr>
          <w:szCs w:val="24"/>
          <w:lang w:val="lt-LT"/>
        </w:rPr>
        <w:t xml:space="preserve">asfalto </w:t>
      </w:r>
      <w:r w:rsidRPr="00D77D63">
        <w:rPr>
          <w:szCs w:val="24"/>
          <w:lang w:val="lt-LT"/>
        </w:rPr>
        <w:t xml:space="preserve">dangos sluoksnių, išfrezuojant sujungimo su esama danga vietas, vadovaujantis </w:t>
      </w:r>
      <w:r w:rsidR="00FB2F8D" w:rsidRPr="00D77D63">
        <w:rPr>
          <w:szCs w:val="24"/>
          <w:lang w:val="lt-LT"/>
        </w:rPr>
        <w:t>Lietuvos automobilių kelių direkcijos prie Susisiekimo ministerijos 2009 m. sausio 12 d. įsakymu Nr. V-16</w:t>
      </w:r>
      <w:r w:rsidR="00FE163F" w:rsidRPr="00D77D63">
        <w:rPr>
          <w:szCs w:val="24"/>
          <w:lang w:val="lt-LT"/>
        </w:rPr>
        <w:t xml:space="preserve"> „Dėl automobilių kelių dangos konstrukcijos asfalto sluoksnių įrengimo taisyklių ĮT </w:t>
      </w:r>
      <w:r w:rsidR="0085028B" w:rsidRPr="00D77D63">
        <w:rPr>
          <w:szCs w:val="24"/>
          <w:lang w:val="lt-LT"/>
        </w:rPr>
        <w:t xml:space="preserve">ASFALTAS 08“ </w:t>
      </w:r>
      <w:r w:rsidRPr="00D77D63">
        <w:rPr>
          <w:szCs w:val="24"/>
          <w:lang w:val="lt-LT"/>
        </w:rPr>
        <w:t>.</w:t>
      </w:r>
    </w:p>
    <w:p w14:paraId="627886D4" w14:textId="65F0D566" w:rsidR="00443915" w:rsidRPr="00D77D63" w:rsidRDefault="6C18C98C" w:rsidP="00E877BD">
      <w:pPr>
        <w:pStyle w:val="Sraopastraipa"/>
        <w:numPr>
          <w:ilvl w:val="0"/>
          <w:numId w:val="19"/>
        </w:numPr>
        <w:tabs>
          <w:tab w:val="left" w:pos="993"/>
        </w:tabs>
        <w:ind w:left="0" w:firstLine="709"/>
        <w:rPr>
          <w:color w:val="201F1E"/>
          <w:szCs w:val="24"/>
          <w:lang w:val="lt-LT"/>
        </w:rPr>
      </w:pPr>
      <w:r w:rsidRPr="00D77D63">
        <w:rPr>
          <w:szCs w:val="24"/>
          <w:lang w:val="lt-LT"/>
        </w:rPr>
        <w:t>Sinusoidinės, t</w:t>
      </w:r>
      <w:r w:rsidR="004D1A4E" w:rsidRPr="00D77D63">
        <w:rPr>
          <w:szCs w:val="24"/>
          <w:lang w:val="lt-LT"/>
        </w:rPr>
        <w:t xml:space="preserve">rapecinės formos kalnelių </w:t>
      </w:r>
      <w:r w:rsidR="00646558" w:rsidRPr="00D77D63">
        <w:rPr>
          <w:szCs w:val="24"/>
          <w:lang w:val="lt-LT"/>
        </w:rPr>
        <w:t xml:space="preserve">iš asfalto dangos </w:t>
      </w:r>
      <w:r w:rsidR="1E89A542" w:rsidRPr="00D77D63">
        <w:rPr>
          <w:szCs w:val="24"/>
          <w:lang w:val="lt-LT"/>
        </w:rPr>
        <w:t>įrengimo</w:t>
      </w:r>
      <w:r w:rsidR="004D1A4E" w:rsidRPr="00D77D63">
        <w:rPr>
          <w:szCs w:val="24"/>
          <w:lang w:val="lt-LT"/>
        </w:rPr>
        <w:t xml:space="preserve"> matmenys </w:t>
      </w:r>
      <w:r w:rsidR="00665B8B" w:rsidRPr="00D77D63">
        <w:rPr>
          <w:szCs w:val="24"/>
          <w:lang w:val="lt-LT"/>
        </w:rPr>
        <w:t>turi atitikti</w:t>
      </w:r>
      <w:r w:rsidR="5D3C772C" w:rsidRPr="00D77D63">
        <w:rPr>
          <w:szCs w:val="24"/>
          <w:lang w:val="lt-LT"/>
        </w:rPr>
        <w:t xml:space="preserve"> </w:t>
      </w:r>
      <w:r w:rsidR="00CA69A3" w:rsidRPr="00D77D63">
        <w:rPr>
          <w:szCs w:val="24"/>
          <w:lang w:val="lt-LT"/>
        </w:rPr>
        <w:t>Rekomendacijų</w:t>
      </w:r>
      <w:r w:rsidR="00F300BA" w:rsidRPr="00D77D63">
        <w:rPr>
          <w:szCs w:val="24"/>
          <w:lang w:val="lt-LT"/>
        </w:rPr>
        <w:t xml:space="preserve"> reikalavimus. </w:t>
      </w:r>
      <w:r w:rsidR="00646558" w:rsidRPr="00D77D63">
        <w:rPr>
          <w:szCs w:val="24"/>
          <w:lang w:val="lt-LT"/>
        </w:rPr>
        <w:t xml:space="preserve">Sinusoidinės, trapecinės formos kalnelių iš asfalto dangos pavyzdžiai </w:t>
      </w:r>
      <w:r w:rsidR="004D1A4E" w:rsidRPr="00D77D63">
        <w:rPr>
          <w:szCs w:val="24"/>
          <w:lang w:val="lt-LT"/>
        </w:rPr>
        <w:t xml:space="preserve">pateikiami </w:t>
      </w:r>
      <w:r w:rsidR="002A5C7C" w:rsidRPr="00D77D63">
        <w:rPr>
          <w:szCs w:val="24"/>
          <w:lang w:val="lt-LT"/>
        </w:rPr>
        <w:t>17-19</w:t>
      </w:r>
      <w:r w:rsidR="004D1A4E" w:rsidRPr="00D77D63">
        <w:rPr>
          <w:szCs w:val="24"/>
          <w:lang w:val="lt-LT"/>
        </w:rPr>
        <w:t xml:space="preserve"> prieduose.</w:t>
      </w:r>
    </w:p>
    <w:p w14:paraId="71F175DB" w14:textId="77777777" w:rsidR="008B0FDD" w:rsidRPr="00D77D63" w:rsidRDefault="004D1A4E" w:rsidP="00E877BD">
      <w:pPr>
        <w:pStyle w:val="Sraopastraipa"/>
        <w:numPr>
          <w:ilvl w:val="0"/>
          <w:numId w:val="19"/>
        </w:numPr>
        <w:tabs>
          <w:tab w:val="left" w:pos="993"/>
        </w:tabs>
        <w:ind w:left="0" w:firstLine="709"/>
        <w:rPr>
          <w:color w:val="201F1E"/>
          <w:szCs w:val="24"/>
          <w:lang w:val="lt-LT"/>
        </w:rPr>
      </w:pPr>
      <w:r w:rsidRPr="00D77D63">
        <w:rPr>
          <w:szCs w:val="24"/>
          <w:lang w:val="lt-LT"/>
        </w:rPr>
        <w:t>Trapecinės formos kalnelių iš asfalto dangos su paviršinio vandens surinkim</w:t>
      </w:r>
      <w:r w:rsidR="00631901" w:rsidRPr="00D77D63">
        <w:rPr>
          <w:szCs w:val="24"/>
          <w:lang w:val="lt-LT"/>
        </w:rPr>
        <w:t>o</w:t>
      </w:r>
      <w:r w:rsidRPr="00D77D63">
        <w:rPr>
          <w:szCs w:val="24"/>
          <w:lang w:val="lt-LT"/>
        </w:rPr>
        <w:t xml:space="preserve"> priemonėmis (latakais, surinkimo šulinėliai</w:t>
      </w:r>
      <w:r w:rsidR="00631901" w:rsidRPr="00D77D63">
        <w:rPr>
          <w:szCs w:val="24"/>
          <w:lang w:val="lt-LT"/>
        </w:rPr>
        <w:t>s</w:t>
      </w:r>
      <w:r w:rsidRPr="00D77D63">
        <w:rPr>
          <w:szCs w:val="24"/>
          <w:lang w:val="lt-LT"/>
        </w:rPr>
        <w:t xml:space="preserve">) </w:t>
      </w:r>
      <w:r w:rsidR="00631901" w:rsidRPr="00D77D63">
        <w:rPr>
          <w:szCs w:val="24"/>
          <w:lang w:val="lt-LT"/>
        </w:rPr>
        <w:t xml:space="preserve">įrengimo pavyzdžiai </w:t>
      </w:r>
      <w:r w:rsidRPr="00D77D63">
        <w:rPr>
          <w:szCs w:val="24"/>
          <w:lang w:val="lt-LT"/>
        </w:rPr>
        <w:t>pat</w:t>
      </w:r>
      <w:r w:rsidR="00812C4B" w:rsidRPr="00D77D63">
        <w:rPr>
          <w:szCs w:val="24"/>
          <w:lang w:val="lt-LT"/>
        </w:rPr>
        <w:t>eikti 18-19</w:t>
      </w:r>
      <w:r w:rsidRPr="00D77D63">
        <w:rPr>
          <w:szCs w:val="24"/>
          <w:lang w:val="lt-LT"/>
        </w:rPr>
        <w:t xml:space="preserve"> pried</w:t>
      </w:r>
      <w:r w:rsidR="00B74A5F" w:rsidRPr="00D77D63">
        <w:rPr>
          <w:szCs w:val="24"/>
          <w:lang w:val="lt-LT"/>
        </w:rPr>
        <w:t>uos</w:t>
      </w:r>
      <w:r w:rsidR="0090640F" w:rsidRPr="00D77D63">
        <w:rPr>
          <w:szCs w:val="24"/>
          <w:lang w:val="lt-LT"/>
        </w:rPr>
        <w:t>e</w:t>
      </w:r>
      <w:r w:rsidRPr="00D77D63">
        <w:rPr>
          <w:szCs w:val="24"/>
          <w:lang w:val="lt-LT"/>
        </w:rPr>
        <w:t>.</w:t>
      </w:r>
    </w:p>
    <w:p w14:paraId="44AB6310" w14:textId="63379127" w:rsidR="00EA11D9" w:rsidRPr="00D77D63" w:rsidRDefault="00EA11D9" w:rsidP="00E877BD">
      <w:pPr>
        <w:pStyle w:val="Sraopastraipa"/>
        <w:numPr>
          <w:ilvl w:val="0"/>
          <w:numId w:val="19"/>
        </w:numPr>
        <w:tabs>
          <w:tab w:val="left" w:pos="993"/>
        </w:tabs>
        <w:ind w:left="0" w:firstLine="709"/>
        <w:rPr>
          <w:color w:val="201F1E"/>
          <w:szCs w:val="24"/>
          <w:lang w:val="lt-LT"/>
        </w:rPr>
      </w:pPr>
      <w:r w:rsidRPr="00D77D63">
        <w:rPr>
          <w:szCs w:val="24"/>
          <w:lang w:val="lt-LT"/>
        </w:rPr>
        <w:t>L</w:t>
      </w:r>
      <w:r w:rsidR="004D1A4E" w:rsidRPr="00D77D63">
        <w:rPr>
          <w:szCs w:val="24"/>
          <w:lang w:val="lt-LT"/>
        </w:rPr>
        <w:t xml:space="preserve">atako </w:t>
      </w:r>
      <w:r w:rsidR="00490018" w:rsidRPr="00D77D63">
        <w:rPr>
          <w:szCs w:val="24"/>
          <w:lang w:val="lt-LT"/>
        </w:rPr>
        <w:t xml:space="preserve">su grotelėmis </w:t>
      </w:r>
      <w:r w:rsidR="0032631D" w:rsidRPr="00D77D63">
        <w:rPr>
          <w:szCs w:val="24"/>
          <w:lang w:val="lt-LT"/>
        </w:rPr>
        <w:t>parametrai</w:t>
      </w:r>
      <w:r w:rsidR="004D1A4E" w:rsidRPr="00D77D63">
        <w:rPr>
          <w:szCs w:val="24"/>
          <w:lang w:val="lt-LT"/>
        </w:rPr>
        <w:t xml:space="preserve">: </w:t>
      </w:r>
      <w:r w:rsidR="0032631D" w:rsidRPr="00D77D63">
        <w:rPr>
          <w:szCs w:val="24"/>
          <w:lang w:val="lt-LT"/>
        </w:rPr>
        <w:t xml:space="preserve">aukščiai </w:t>
      </w:r>
      <w:r w:rsidR="004D1A4E" w:rsidRPr="00D77D63">
        <w:rPr>
          <w:szCs w:val="24"/>
          <w:lang w:val="lt-LT"/>
        </w:rPr>
        <w:t xml:space="preserve">H120 mm, H175 mm, </w:t>
      </w:r>
      <w:r w:rsidR="009A510A" w:rsidRPr="00D77D63">
        <w:rPr>
          <w:szCs w:val="24"/>
          <w:lang w:val="lt-LT"/>
        </w:rPr>
        <w:t xml:space="preserve">apkrovų klasė </w:t>
      </w:r>
      <w:r w:rsidR="004D1A4E" w:rsidRPr="00D77D63">
        <w:rPr>
          <w:szCs w:val="24"/>
          <w:lang w:val="lt-LT"/>
        </w:rPr>
        <w:t>E600, pločiai</w:t>
      </w:r>
      <w:r w:rsidR="009A510A" w:rsidRPr="00D77D63">
        <w:rPr>
          <w:szCs w:val="24"/>
          <w:lang w:val="lt-LT"/>
        </w:rPr>
        <w:t xml:space="preserve">, </w:t>
      </w:r>
      <w:r w:rsidR="004D1A4E" w:rsidRPr="00D77D63">
        <w:rPr>
          <w:szCs w:val="24"/>
          <w:lang w:val="lt-LT"/>
        </w:rPr>
        <w:t>B2 235 mm. Latako grotelės turi būti pagamintos iš kaliojo ketaus, juodos spalvos.</w:t>
      </w:r>
    </w:p>
    <w:p w14:paraId="76EB2CAC" w14:textId="4795D633" w:rsidR="00527C17" w:rsidRPr="00D77D63" w:rsidRDefault="004D1A4E" w:rsidP="00E877BD">
      <w:pPr>
        <w:pStyle w:val="Sraopastraipa"/>
        <w:numPr>
          <w:ilvl w:val="0"/>
          <w:numId w:val="19"/>
        </w:numPr>
        <w:tabs>
          <w:tab w:val="left" w:pos="993"/>
        </w:tabs>
        <w:ind w:left="0" w:firstLine="709"/>
        <w:rPr>
          <w:color w:val="201F1E"/>
          <w:szCs w:val="24"/>
          <w:lang w:val="lt-LT"/>
        </w:rPr>
      </w:pPr>
      <w:r w:rsidRPr="00D77D63">
        <w:rPr>
          <w:szCs w:val="24"/>
          <w:lang w:val="lt-LT"/>
        </w:rPr>
        <w:t xml:space="preserve">Surinkimo šulinėlių </w:t>
      </w:r>
      <w:r w:rsidR="005444FD" w:rsidRPr="00D77D63">
        <w:rPr>
          <w:szCs w:val="24"/>
          <w:lang w:val="lt-LT"/>
        </w:rPr>
        <w:t xml:space="preserve">principinė </w:t>
      </w:r>
      <w:r w:rsidRPr="00D77D63">
        <w:rPr>
          <w:szCs w:val="24"/>
          <w:lang w:val="lt-LT"/>
        </w:rPr>
        <w:t xml:space="preserve">įrengimo schema </w:t>
      </w:r>
      <w:r w:rsidR="00E66203" w:rsidRPr="00D77D63">
        <w:rPr>
          <w:szCs w:val="24"/>
          <w:lang w:val="lt-LT"/>
        </w:rPr>
        <w:t>su parametrais nurodyt</w:t>
      </w:r>
      <w:r w:rsidR="005444FD" w:rsidRPr="00D77D63">
        <w:rPr>
          <w:szCs w:val="24"/>
          <w:lang w:val="lt-LT"/>
        </w:rPr>
        <w:t xml:space="preserve">a </w:t>
      </w:r>
      <w:r w:rsidR="00812C4B" w:rsidRPr="00D77D63">
        <w:rPr>
          <w:szCs w:val="24"/>
          <w:lang w:val="lt-LT"/>
        </w:rPr>
        <w:t>19</w:t>
      </w:r>
      <w:r w:rsidRPr="00D77D63">
        <w:rPr>
          <w:szCs w:val="24"/>
          <w:lang w:val="lt-LT"/>
        </w:rPr>
        <w:t xml:space="preserve"> pried</w:t>
      </w:r>
      <w:r w:rsidR="00947709" w:rsidRPr="00D77D63">
        <w:rPr>
          <w:szCs w:val="24"/>
          <w:lang w:val="lt-LT"/>
        </w:rPr>
        <w:t>e</w:t>
      </w:r>
      <w:r w:rsidRPr="00D77D63">
        <w:rPr>
          <w:szCs w:val="24"/>
          <w:lang w:val="lt-LT"/>
        </w:rPr>
        <w:t>.</w:t>
      </w:r>
      <w:r w:rsidR="67CB1B1D" w:rsidRPr="00D77D63">
        <w:rPr>
          <w:szCs w:val="24"/>
          <w:lang w:val="lt-LT"/>
        </w:rPr>
        <w:t xml:space="preserve"> </w:t>
      </w:r>
      <w:r w:rsidR="031CE881" w:rsidRPr="00D77D63">
        <w:rPr>
          <w:szCs w:val="24"/>
          <w:lang w:val="lt-LT"/>
        </w:rPr>
        <w:t>Surinkimo šulinėliai įrengiami su 9 m PVC (</w:t>
      </w:r>
      <w:r w:rsidR="1609D9A9" w:rsidRPr="00D77D63">
        <w:rPr>
          <w:szCs w:val="24"/>
          <w:lang w:val="lt-LT"/>
        </w:rPr>
        <w:t xml:space="preserve">min </w:t>
      </w:r>
      <w:r w:rsidR="031CE881" w:rsidRPr="00D77D63">
        <w:rPr>
          <w:szCs w:val="24"/>
          <w:lang w:val="lt-LT"/>
        </w:rPr>
        <w:t>DN1</w:t>
      </w:r>
      <w:r w:rsidR="43456B05" w:rsidRPr="00D77D63">
        <w:rPr>
          <w:szCs w:val="24"/>
          <w:lang w:val="lt-LT"/>
        </w:rPr>
        <w:t>6</w:t>
      </w:r>
      <w:r w:rsidR="031CE881" w:rsidRPr="00D77D63">
        <w:rPr>
          <w:szCs w:val="24"/>
          <w:lang w:val="lt-LT"/>
        </w:rPr>
        <w:t>0</w:t>
      </w:r>
      <w:r w:rsidR="2542AAEE" w:rsidRPr="00D77D63">
        <w:rPr>
          <w:szCs w:val="24"/>
          <w:lang w:val="lt-LT"/>
        </w:rPr>
        <w:t xml:space="preserve">, </w:t>
      </w:r>
      <w:r w:rsidR="3C206D11" w:rsidRPr="00D77D63">
        <w:rPr>
          <w:szCs w:val="24"/>
          <w:lang w:val="lt-LT"/>
        </w:rPr>
        <w:t>4,0</w:t>
      </w:r>
      <w:r w:rsidR="2542AAEE" w:rsidRPr="00D77D63">
        <w:rPr>
          <w:szCs w:val="24"/>
          <w:lang w:val="lt-LT"/>
        </w:rPr>
        <w:t>)</w:t>
      </w:r>
      <w:r w:rsidR="392D51C7" w:rsidRPr="00D77D63">
        <w:rPr>
          <w:szCs w:val="24"/>
          <w:lang w:val="lt-LT"/>
        </w:rPr>
        <w:t>.</w:t>
      </w:r>
      <w:r w:rsidR="00304A6F" w:rsidRPr="00D77D63">
        <w:rPr>
          <w:szCs w:val="24"/>
          <w:lang w:val="lt-LT"/>
        </w:rPr>
        <w:t xml:space="preserve"> </w:t>
      </w:r>
      <w:r w:rsidR="3AFEED54" w:rsidRPr="00D77D63">
        <w:rPr>
          <w:szCs w:val="24"/>
          <w:lang w:val="lt-LT"/>
        </w:rPr>
        <w:t>Įrengimo reikalavimai yra aprašyti</w:t>
      </w:r>
      <w:r w:rsidR="0FF79C71" w:rsidRPr="00D77D63">
        <w:rPr>
          <w:szCs w:val="24"/>
          <w:lang w:val="lt-LT"/>
        </w:rPr>
        <w:t xml:space="preserve"> </w:t>
      </w:r>
      <w:r w:rsidR="0FF79C71" w:rsidRPr="00D77D63">
        <w:rPr>
          <w:color w:val="201F1E"/>
          <w:szCs w:val="24"/>
          <w:lang w:val="lt-LT"/>
        </w:rPr>
        <w:t>Lietuvos Respublikos aplinkos ministro 2007</w:t>
      </w:r>
      <w:r w:rsidR="00CB44FC" w:rsidRPr="00D77D63">
        <w:rPr>
          <w:color w:val="201F1E"/>
          <w:szCs w:val="24"/>
          <w:lang w:val="lt-LT"/>
        </w:rPr>
        <w:t xml:space="preserve"> m. balandžio </w:t>
      </w:r>
      <w:r w:rsidR="0FF79C71" w:rsidRPr="00D77D63">
        <w:rPr>
          <w:color w:val="201F1E"/>
          <w:szCs w:val="24"/>
          <w:lang w:val="lt-LT"/>
        </w:rPr>
        <w:t xml:space="preserve">2 </w:t>
      </w:r>
      <w:r w:rsidR="00CB44FC" w:rsidRPr="00D77D63">
        <w:rPr>
          <w:color w:val="201F1E"/>
          <w:szCs w:val="24"/>
          <w:lang w:val="lt-LT"/>
        </w:rPr>
        <w:t xml:space="preserve">d. </w:t>
      </w:r>
      <w:r w:rsidR="0FF79C71" w:rsidRPr="00D77D63">
        <w:rPr>
          <w:color w:val="201F1E"/>
          <w:szCs w:val="24"/>
          <w:lang w:val="lt-LT"/>
        </w:rPr>
        <w:t xml:space="preserve">įsakymu Nr. 1D-193 patvirtintu „Paviršinių nuotekų tvarkymo reglamento“ ir statybos techninio reglamento STR 2.07.01:2003 „Vandentiekis ir nuotekų </w:t>
      </w:r>
      <w:proofErr w:type="spellStart"/>
      <w:r w:rsidR="0FF79C71" w:rsidRPr="00D77D63">
        <w:rPr>
          <w:color w:val="201F1E"/>
          <w:szCs w:val="24"/>
          <w:lang w:val="lt-LT"/>
        </w:rPr>
        <w:t>šalintuvas</w:t>
      </w:r>
      <w:proofErr w:type="spellEnd"/>
      <w:r w:rsidR="0FF79C71" w:rsidRPr="00D77D63">
        <w:rPr>
          <w:color w:val="201F1E"/>
          <w:szCs w:val="24"/>
          <w:lang w:val="lt-LT"/>
        </w:rPr>
        <w:t xml:space="preserve">. Pastato inžinerinės sistemos. Lauko inžineriniai tinklai“ galiojančių suvestinių redakcijų reikalavimais. </w:t>
      </w:r>
      <w:r w:rsidR="0079060C" w:rsidRPr="00D77D63">
        <w:rPr>
          <w:color w:val="201F1E"/>
          <w:szCs w:val="24"/>
          <w:lang w:val="lt-LT"/>
        </w:rPr>
        <w:t>Rangovas atli</w:t>
      </w:r>
      <w:r w:rsidR="00486A8A" w:rsidRPr="00D77D63">
        <w:rPr>
          <w:color w:val="201F1E"/>
          <w:szCs w:val="24"/>
          <w:lang w:val="lt-LT"/>
        </w:rPr>
        <w:t>e</w:t>
      </w:r>
      <w:r w:rsidR="0079060C" w:rsidRPr="00D77D63">
        <w:rPr>
          <w:color w:val="201F1E"/>
          <w:szCs w:val="24"/>
          <w:lang w:val="lt-LT"/>
        </w:rPr>
        <w:t>k</w:t>
      </w:r>
      <w:r w:rsidR="00486A8A" w:rsidRPr="00D77D63">
        <w:rPr>
          <w:color w:val="201F1E"/>
          <w:szCs w:val="24"/>
          <w:lang w:val="lt-LT"/>
        </w:rPr>
        <w:t xml:space="preserve">a </w:t>
      </w:r>
      <w:r w:rsidR="0079060C" w:rsidRPr="00D77D63">
        <w:rPr>
          <w:color w:val="201F1E"/>
          <w:szCs w:val="24"/>
          <w:lang w:val="lt-LT"/>
        </w:rPr>
        <w:t>vandens</w:t>
      </w:r>
      <w:r w:rsidR="00D25EAB" w:rsidRPr="00D77D63">
        <w:rPr>
          <w:color w:val="201F1E"/>
          <w:szCs w:val="24"/>
          <w:lang w:val="lt-LT"/>
        </w:rPr>
        <w:t xml:space="preserve"> </w:t>
      </w:r>
      <w:r w:rsidR="00381D77" w:rsidRPr="00D77D63">
        <w:rPr>
          <w:color w:val="201F1E"/>
          <w:szCs w:val="24"/>
          <w:lang w:val="lt-LT"/>
        </w:rPr>
        <w:t xml:space="preserve">surinkimo šulinėlių įrengimo darbus, </w:t>
      </w:r>
      <w:r w:rsidR="00824016" w:rsidRPr="00D77D63">
        <w:rPr>
          <w:color w:val="201F1E"/>
          <w:szCs w:val="24"/>
          <w:lang w:val="lt-LT"/>
        </w:rPr>
        <w:t xml:space="preserve">jų prijungimą prie esamų </w:t>
      </w:r>
      <w:r w:rsidR="008F1E64" w:rsidRPr="00D77D63">
        <w:rPr>
          <w:color w:val="201F1E"/>
          <w:szCs w:val="24"/>
          <w:lang w:val="lt-LT"/>
        </w:rPr>
        <w:t>inžinerinių tinklų</w:t>
      </w:r>
      <w:r w:rsidR="00486A8A" w:rsidRPr="00D77D63">
        <w:rPr>
          <w:color w:val="201F1E"/>
          <w:szCs w:val="24"/>
          <w:lang w:val="lt-LT"/>
        </w:rPr>
        <w:t xml:space="preserve">. </w:t>
      </w:r>
    </w:p>
    <w:p w14:paraId="7D1415B4" w14:textId="419AB737" w:rsidR="008F7FBE" w:rsidRPr="00D77D63" w:rsidRDefault="005808B2" w:rsidP="00E877BD">
      <w:pPr>
        <w:pStyle w:val="Sraopastraipa"/>
        <w:numPr>
          <w:ilvl w:val="0"/>
          <w:numId w:val="19"/>
        </w:numPr>
        <w:tabs>
          <w:tab w:val="left" w:pos="993"/>
        </w:tabs>
        <w:ind w:left="0" w:firstLine="709"/>
        <w:rPr>
          <w:szCs w:val="24"/>
          <w:lang w:val="lt-LT"/>
        </w:rPr>
      </w:pPr>
      <w:r w:rsidRPr="00D77D63">
        <w:rPr>
          <w:lang w:val="lt-LT"/>
        </w:rPr>
        <w:t xml:space="preserve">Lietaus surinkimo šulinėliai projektuojami gelžbetoniniai 700 mm skersmens. Visi lietaus surinkimo šulinėliai turi būti projektuojami su 30–50 cm gylio </w:t>
      </w:r>
      <w:proofErr w:type="spellStart"/>
      <w:r w:rsidRPr="00D77D63">
        <w:rPr>
          <w:lang w:val="lt-LT"/>
        </w:rPr>
        <w:t>sėsdinamąja</w:t>
      </w:r>
      <w:proofErr w:type="spellEnd"/>
      <w:r w:rsidRPr="00D77D63">
        <w:rPr>
          <w:lang w:val="lt-LT"/>
        </w:rPr>
        <w:t xml:space="preserve"> dalimi. Pirmiausia turi būti projektuojamos bortinio tipo lietaus surinkimo grotelės. Nesant galimybės įrengti bortinio tipo lietaus surinkimo grotelių, gatvėse būtina projektuoti 700 mm skersmens plaukiojančio tipo groteles. Projektuojamos plaukiojančio tipo d 700 mm skersmens lietaus surinkimo grotelės važiuojamojoje dalyje turi būti ne mažesnės nei D400 apkrovos klasės, bortinio tipo lietaus surinkimo grotelės – ne mažesnės nei C250 apkrovos klasės. Atskiru sutarimu (dėl tam tikros gatvės specifikos, kitų inžinerinių tinklų gausos ir t. t.) gali būti projektuojami kito medžiagiškumo, skersmens ar formos lietaus surinkimo šulinėliai, vandens surinkimo grotelės bei latakai. Lietaus surinkimo šulinėliai į šulinius turi būti jungiami d 200 mm vamzdžiais. </w:t>
      </w:r>
      <w:r w:rsidR="0FF79C71" w:rsidRPr="00D77D63">
        <w:rPr>
          <w:szCs w:val="24"/>
          <w:lang w:val="lt-LT"/>
        </w:rPr>
        <w:t xml:space="preserve">Visi šuliniai turi būti </w:t>
      </w:r>
      <w:proofErr w:type="spellStart"/>
      <w:r w:rsidR="0FF79C71" w:rsidRPr="00D77D63">
        <w:rPr>
          <w:szCs w:val="24"/>
          <w:lang w:val="lt-LT"/>
        </w:rPr>
        <w:t>hidroizoliuoti</w:t>
      </w:r>
      <w:proofErr w:type="spellEnd"/>
      <w:r w:rsidR="0FF79C71" w:rsidRPr="00D77D63">
        <w:rPr>
          <w:szCs w:val="24"/>
          <w:lang w:val="lt-LT"/>
        </w:rPr>
        <w:t>.</w:t>
      </w:r>
      <w:r w:rsidR="0053778D" w:rsidRPr="00D77D63">
        <w:rPr>
          <w:szCs w:val="24"/>
          <w:lang w:val="lt-LT"/>
        </w:rPr>
        <w:t xml:space="preserve"> </w:t>
      </w:r>
      <w:r w:rsidR="002B013B" w:rsidRPr="00D77D63">
        <w:rPr>
          <w:szCs w:val="24"/>
          <w:lang w:val="lt-LT"/>
        </w:rPr>
        <w:t>Gatvėse lietaus tinklų šulini</w:t>
      </w:r>
      <w:r w:rsidR="009F083F" w:rsidRPr="00D77D63">
        <w:rPr>
          <w:szCs w:val="24"/>
          <w:lang w:val="lt-LT"/>
        </w:rPr>
        <w:t>ų</w:t>
      </w:r>
      <w:r w:rsidR="00240326" w:rsidRPr="00D77D63">
        <w:rPr>
          <w:szCs w:val="24"/>
          <w:lang w:val="lt-LT"/>
        </w:rPr>
        <w:t xml:space="preserve">, </w:t>
      </w:r>
      <w:r w:rsidR="005643E0" w:rsidRPr="00D77D63">
        <w:rPr>
          <w:szCs w:val="24"/>
          <w:lang w:val="lt-LT"/>
        </w:rPr>
        <w:t>jų liuk</w:t>
      </w:r>
      <w:r w:rsidR="009F083F" w:rsidRPr="00D77D63">
        <w:rPr>
          <w:szCs w:val="24"/>
          <w:lang w:val="lt-LT"/>
        </w:rPr>
        <w:t>ų</w:t>
      </w:r>
      <w:r w:rsidR="005643E0" w:rsidRPr="00D77D63">
        <w:rPr>
          <w:szCs w:val="24"/>
          <w:lang w:val="lt-LT"/>
        </w:rPr>
        <w:t xml:space="preserve"> (dangči</w:t>
      </w:r>
      <w:r w:rsidR="009F083F" w:rsidRPr="00D77D63">
        <w:rPr>
          <w:szCs w:val="24"/>
          <w:lang w:val="lt-LT"/>
        </w:rPr>
        <w:t>ų</w:t>
      </w:r>
      <w:r w:rsidR="005643E0" w:rsidRPr="00D77D63">
        <w:rPr>
          <w:szCs w:val="24"/>
          <w:lang w:val="lt-LT"/>
        </w:rPr>
        <w:t>)</w:t>
      </w:r>
      <w:r w:rsidR="00F75980" w:rsidRPr="00D77D63">
        <w:rPr>
          <w:szCs w:val="24"/>
          <w:lang w:val="lt-LT"/>
        </w:rPr>
        <w:t xml:space="preserve">, </w:t>
      </w:r>
      <w:r w:rsidR="00C54071" w:rsidRPr="00D77D63">
        <w:rPr>
          <w:szCs w:val="24"/>
          <w:lang w:val="lt-LT"/>
        </w:rPr>
        <w:t>vamzdži</w:t>
      </w:r>
      <w:r w:rsidR="00D328DA" w:rsidRPr="00D77D63">
        <w:rPr>
          <w:szCs w:val="24"/>
          <w:lang w:val="lt-LT"/>
        </w:rPr>
        <w:t xml:space="preserve">ų </w:t>
      </w:r>
      <w:r w:rsidR="00A563A2" w:rsidRPr="00D77D63">
        <w:rPr>
          <w:szCs w:val="24"/>
          <w:lang w:val="lt-LT"/>
        </w:rPr>
        <w:t>(9 m PVC)</w:t>
      </w:r>
      <w:r w:rsidR="0023708D" w:rsidRPr="00D77D63">
        <w:rPr>
          <w:szCs w:val="24"/>
          <w:lang w:val="lt-LT"/>
        </w:rPr>
        <w:t xml:space="preserve"> medžiagos ir įrengim</w:t>
      </w:r>
      <w:r w:rsidR="00097B64" w:rsidRPr="00D77D63">
        <w:rPr>
          <w:szCs w:val="24"/>
          <w:lang w:val="lt-LT"/>
        </w:rPr>
        <w:t>as turi būti įskaičiuojami</w:t>
      </w:r>
      <w:r w:rsidR="00F02F3D" w:rsidRPr="00D77D63">
        <w:rPr>
          <w:szCs w:val="24"/>
          <w:lang w:val="lt-LT"/>
        </w:rPr>
        <w:t xml:space="preserve"> į </w:t>
      </w:r>
      <w:r w:rsidR="005E7094" w:rsidRPr="00D77D63">
        <w:rPr>
          <w:szCs w:val="24"/>
          <w:lang w:val="lt-LT"/>
        </w:rPr>
        <w:t>surinkimo sistemos su šulinėliais įrengimo (įskaitant  9</w:t>
      </w:r>
      <w:r w:rsidR="00992B97" w:rsidRPr="00D77D63">
        <w:rPr>
          <w:szCs w:val="24"/>
          <w:lang w:val="lt-LT"/>
        </w:rPr>
        <w:t xml:space="preserve"> </w:t>
      </w:r>
      <w:r w:rsidR="005E7094" w:rsidRPr="00D77D63">
        <w:rPr>
          <w:szCs w:val="24"/>
          <w:lang w:val="lt-LT"/>
        </w:rPr>
        <w:t>m PVC vamzdžio prijungimą) įkainį.</w:t>
      </w:r>
    </w:p>
    <w:p w14:paraId="1E77561B" w14:textId="569B020E" w:rsidR="009C6446" w:rsidRPr="00D77D63" w:rsidRDefault="00882E0D" w:rsidP="00E877BD">
      <w:pPr>
        <w:pStyle w:val="Sraopastraipa"/>
        <w:numPr>
          <w:ilvl w:val="0"/>
          <w:numId w:val="19"/>
        </w:numPr>
        <w:tabs>
          <w:tab w:val="left" w:pos="993"/>
        </w:tabs>
        <w:ind w:left="0" w:firstLine="709"/>
        <w:rPr>
          <w:szCs w:val="24"/>
          <w:lang w:val="lt-LT"/>
        </w:rPr>
      </w:pPr>
      <w:r w:rsidRPr="00D77D63">
        <w:rPr>
          <w:lang w:val="lt-LT"/>
        </w:rPr>
        <w:t>Atliekant lietaus surinkimo šulinėlių pajungimą į paviršinių nuotekų tinklo šulinius, esant didesniam nei 30 cm nuotekų kritimo aukščiui, turi būti įrengiami kritimo stovai. Priklausomai nuo esamų šulinių skersmenų kritimo stovai gali būti išoriniai (jei šulinio skersmuo yra iki d1000 mm) arba vidiniai (jei šulinių skersmuo d1500 mm ir didesnis). Esant poreikiui, galima pridėti šulinėlio prijungimo schemas.</w:t>
      </w:r>
    </w:p>
    <w:p w14:paraId="7D3F2C73" w14:textId="76277DC2" w:rsidR="004E2085" w:rsidRPr="00D77D63" w:rsidRDefault="004D1A4E" w:rsidP="00E877BD">
      <w:pPr>
        <w:pStyle w:val="Sraopastraipa"/>
        <w:numPr>
          <w:ilvl w:val="0"/>
          <w:numId w:val="19"/>
        </w:numPr>
        <w:tabs>
          <w:tab w:val="left" w:pos="993"/>
        </w:tabs>
        <w:ind w:left="0" w:firstLine="709"/>
        <w:rPr>
          <w:szCs w:val="24"/>
          <w:lang w:val="lt-LT"/>
        </w:rPr>
      </w:pPr>
      <w:r w:rsidRPr="00D77D63">
        <w:rPr>
          <w:szCs w:val="24"/>
          <w:lang w:val="lt-LT"/>
        </w:rPr>
        <w:t>Į šaligatvio</w:t>
      </w:r>
      <w:r w:rsidR="00FB39C8" w:rsidRPr="00D77D63">
        <w:rPr>
          <w:szCs w:val="24"/>
          <w:lang w:val="lt-LT"/>
        </w:rPr>
        <w:t xml:space="preserve"> plytelių</w:t>
      </w:r>
      <w:r w:rsidR="001408F8" w:rsidRPr="00D77D63">
        <w:rPr>
          <w:szCs w:val="24"/>
          <w:lang w:val="lt-LT"/>
        </w:rPr>
        <w:t xml:space="preserve"> </w:t>
      </w:r>
      <w:r w:rsidR="00FB39C8" w:rsidRPr="00D77D63">
        <w:rPr>
          <w:szCs w:val="24"/>
          <w:lang w:val="lt-LT"/>
        </w:rPr>
        <w:t>/</w:t>
      </w:r>
      <w:r w:rsidR="001408F8" w:rsidRPr="00D77D63">
        <w:rPr>
          <w:szCs w:val="24"/>
          <w:lang w:val="lt-LT"/>
        </w:rPr>
        <w:t xml:space="preserve"> </w:t>
      </w:r>
      <w:r w:rsidR="00FB39C8" w:rsidRPr="00D77D63">
        <w:rPr>
          <w:szCs w:val="24"/>
          <w:lang w:val="lt-LT"/>
        </w:rPr>
        <w:t>trinkelių</w:t>
      </w:r>
      <w:r w:rsidRPr="00D77D63">
        <w:rPr>
          <w:szCs w:val="24"/>
          <w:lang w:val="lt-LT"/>
        </w:rPr>
        <w:t xml:space="preserve"> su silpnaregių vedimo sistem</w:t>
      </w:r>
      <w:r w:rsidR="0052353D" w:rsidRPr="00D77D63">
        <w:rPr>
          <w:szCs w:val="24"/>
          <w:lang w:val="lt-LT"/>
        </w:rPr>
        <w:t>os</w:t>
      </w:r>
      <w:r w:rsidRPr="00D77D63">
        <w:rPr>
          <w:szCs w:val="24"/>
          <w:lang w:val="lt-LT"/>
        </w:rPr>
        <w:t xml:space="preserve"> įrengimo įkainį turi būti įskaičiuotas kelio lovio įrengimas, lovio dugno </w:t>
      </w:r>
      <w:proofErr w:type="spellStart"/>
      <w:r w:rsidRPr="00D77D63">
        <w:rPr>
          <w:szCs w:val="24"/>
          <w:lang w:val="lt-LT"/>
        </w:rPr>
        <w:t>planiravimas</w:t>
      </w:r>
      <w:proofErr w:type="spellEnd"/>
      <w:r w:rsidRPr="00D77D63">
        <w:rPr>
          <w:szCs w:val="24"/>
          <w:lang w:val="lt-LT"/>
        </w:rPr>
        <w:t>, grunto išvežimas arba plytelių</w:t>
      </w:r>
      <w:r w:rsidR="001C34BB" w:rsidRPr="00D77D63">
        <w:rPr>
          <w:szCs w:val="24"/>
          <w:lang w:val="lt-LT"/>
        </w:rPr>
        <w:t>/trinkelių</w:t>
      </w:r>
      <w:r w:rsidRPr="00D77D63">
        <w:rPr>
          <w:szCs w:val="24"/>
          <w:lang w:val="lt-LT"/>
        </w:rPr>
        <w:t xml:space="preserve"> dangos ardymas, statybinio laužo ir šiukšlių išvežimas, 10 cm smėlio </w:t>
      </w:r>
      <w:r w:rsidRPr="00D77D63">
        <w:rPr>
          <w:szCs w:val="24"/>
          <w:lang w:val="lt-LT"/>
        </w:rPr>
        <w:lastRenderedPageBreak/>
        <w:t>posluoksnio, 10 cm skaldos (dolomitinės), 3-5 cm smėlio ir naujos plytelių</w:t>
      </w:r>
      <w:r w:rsidR="00A8522E" w:rsidRPr="00D77D63">
        <w:rPr>
          <w:szCs w:val="24"/>
          <w:lang w:val="lt-LT"/>
        </w:rPr>
        <w:t>/trinkelių</w:t>
      </w:r>
      <w:r w:rsidRPr="00D77D63">
        <w:rPr>
          <w:szCs w:val="24"/>
          <w:lang w:val="lt-LT"/>
        </w:rPr>
        <w:t xml:space="preserve"> dangos</w:t>
      </w:r>
      <w:r w:rsidR="005E50CC" w:rsidRPr="00D77D63">
        <w:rPr>
          <w:szCs w:val="24"/>
          <w:lang w:val="lt-LT"/>
        </w:rPr>
        <w:t xml:space="preserve"> su silpnaregių danga</w:t>
      </w:r>
      <w:r w:rsidRPr="00D77D63">
        <w:rPr>
          <w:szCs w:val="24"/>
          <w:lang w:val="lt-LT"/>
        </w:rPr>
        <w:t xml:space="preserve"> (ne plonesnės kaip 7 cm) įrengimas, siūlių užpildymas smėliu, akmens atsijomis arba specialiu siūlių užpildu. Silpnaregių vedimo sistemos betonin</w:t>
      </w:r>
      <w:r w:rsidR="00243E49" w:rsidRPr="00D77D63">
        <w:rPr>
          <w:szCs w:val="24"/>
          <w:lang w:val="lt-LT"/>
        </w:rPr>
        <w:t>ia</w:t>
      </w:r>
      <w:r w:rsidR="00BB0519" w:rsidRPr="00D77D63">
        <w:rPr>
          <w:szCs w:val="24"/>
          <w:lang w:val="lt-LT"/>
        </w:rPr>
        <w:t>i</w:t>
      </w:r>
      <w:r w:rsidRPr="00D77D63">
        <w:rPr>
          <w:szCs w:val="24"/>
          <w:lang w:val="lt-LT"/>
        </w:rPr>
        <w:t xml:space="preserve"> elementa</w:t>
      </w:r>
      <w:r w:rsidR="008935C2" w:rsidRPr="00D77D63">
        <w:rPr>
          <w:szCs w:val="24"/>
          <w:lang w:val="lt-LT"/>
        </w:rPr>
        <w:t>i turi būti</w:t>
      </w:r>
      <w:r w:rsidRPr="00D77D63">
        <w:rPr>
          <w:szCs w:val="24"/>
          <w:lang w:val="lt-LT"/>
        </w:rPr>
        <w:t xml:space="preserve"> gelsv</w:t>
      </w:r>
      <w:r w:rsidR="008935C2" w:rsidRPr="00D77D63">
        <w:rPr>
          <w:szCs w:val="24"/>
          <w:lang w:val="lt-LT"/>
        </w:rPr>
        <w:t>os</w:t>
      </w:r>
      <w:r w:rsidRPr="00D77D63">
        <w:rPr>
          <w:szCs w:val="24"/>
          <w:lang w:val="lt-LT"/>
        </w:rPr>
        <w:t xml:space="preserve"> spalv</w:t>
      </w:r>
      <w:r w:rsidR="008935C2" w:rsidRPr="00D77D63">
        <w:rPr>
          <w:szCs w:val="24"/>
          <w:lang w:val="lt-LT"/>
        </w:rPr>
        <w:t>os</w:t>
      </w:r>
      <w:r w:rsidR="005C6D92" w:rsidRPr="00D77D63">
        <w:rPr>
          <w:szCs w:val="24"/>
          <w:lang w:val="lt-LT"/>
        </w:rPr>
        <w:t>, 200 mm</w:t>
      </w:r>
      <w:r w:rsidR="003F55D5" w:rsidRPr="00D77D63">
        <w:rPr>
          <w:szCs w:val="24"/>
          <w:lang w:val="lt-LT"/>
        </w:rPr>
        <w:t xml:space="preserve"> </w:t>
      </w:r>
      <w:r w:rsidR="005C6D92" w:rsidRPr="00D77D63">
        <w:rPr>
          <w:szCs w:val="24"/>
          <w:lang w:val="lt-LT"/>
        </w:rPr>
        <w:t>×</w:t>
      </w:r>
      <w:r w:rsidR="003F55D5" w:rsidRPr="00D77D63">
        <w:rPr>
          <w:szCs w:val="24"/>
          <w:lang w:val="lt-LT"/>
        </w:rPr>
        <w:t xml:space="preserve"> 100 mm matmenų</w:t>
      </w:r>
      <w:r w:rsidR="00B6702D" w:rsidRPr="00D77D63">
        <w:rPr>
          <w:szCs w:val="24"/>
          <w:lang w:val="lt-LT"/>
        </w:rPr>
        <w:t>.</w:t>
      </w:r>
      <w:r w:rsidR="00344A77" w:rsidRPr="00D77D63">
        <w:rPr>
          <w:lang w:val="lt-LT"/>
        </w:rPr>
        <w:t xml:space="preserve"> Šaligatvio plytelės/trinkelės </w:t>
      </w:r>
      <w:r w:rsidR="00344A77" w:rsidRPr="00D77D63">
        <w:rPr>
          <w:szCs w:val="24"/>
          <w:lang w:val="lt-LT"/>
        </w:rPr>
        <w:t xml:space="preserve">turi būti parinktos, atsižvelgiant į jau </w:t>
      </w:r>
      <w:r w:rsidR="003D596A" w:rsidRPr="00D77D63">
        <w:rPr>
          <w:szCs w:val="24"/>
          <w:lang w:val="lt-LT"/>
        </w:rPr>
        <w:t xml:space="preserve">esamų </w:t>
      </w:r>
      <w:r w:rsidR="000E1556" w:rsidRPr="00D77D63">
        <w:rPr>
          <w:szCs w:val="24"/>
          <w:lang w:val="lt-LT"/>
        </w:rPr>
        <w:t>plytelių/trinkelių tipą</w:t>
      </w:r>
      <w:r w:rsidR="00344A77" w:rsidRPr="00D77D63">
        <w:rPr>
          <w:szCs w:val="24"/>
          <w:lang w:val="lt-LT"/>
        </w:rPr>
        <w:t xml:space="preserve"> ir jų suderinamumą</w:t>
      </w:r>
      <w:r w:rsidR="003D596A" w:rsidRPr="00D77D63">
        <w:rPr>
          <w:szCs w:val="24"/>
          <w:lang w:val="lt-LT"/>
        </w:rPr>
        <w:t>.</w:t>
      </w:r>
      <w:r w:rsidR="003F55D5" w:rsidRPr="00D77D63">
        <w:rPr>
          <w:szCs w:val="24"/>
          <w:lang w:val="lt-LT"/>
        </w:rPr>
        <w:t xml:space="preserve"> Šaligatvio plytelės matmenys 375 mm × 375 mm</w:t>
      </w:r>
      <w:r w:rsidR="001A7D18" w:rsidRPr="00D77D63">
        <w:rPr>
          <w:szCs w:val="24"/>
          <w:lang w:val="lt-LT"/>
        </w:rPr>
        <w:t>, trinkelių – 200 mm × 100 mm.</w:t>
      </w:r>
      <w:r w:rsidR="00FC079D" w:rsidRPr="00D77D63">
        <w:rPr>
          <w:szCs w:val="24"/>
          <w:lang w:val="lt-LT"/>
        </w:rPr>
        <w:t xml:space="preserve"> </w:t>
      </w:r>
      <w:r w:rsidR="00A53466" w:rsidRPr="00D77D63">
        <w:rPr>
          <w:szCs w:val="24"/>
          <w:lang w:val="lt-LT"/>
        </w:rPr>
        <w:t xml:space="preserve">Šaligatvio plytelės </w:t>
      </w:r>
      <w:r w:rsidR="006E1E39" w:rsidRPr="00D77D63">
        <w:rPr>
          <w:szCs w:val="24"/>
          <w:lang w:val="lt-LT"/>
        </w:rPr>
        <w:t>sudarys 90 % viso perkamo kiekio, o trinkelės 10 %.</w:t>
      </w:r>
    </w:p>
    <w:p w14:paraId="5C0BDF69" w14:textId="7D04E625" w:rsidR="004D1A4E" w:rsidRPr="00D77D63" w:rsidRDefault="004E2085" w:rsidP="00334698">
      <w:pPr>
        <w:pStyle w:val="Sraopastraipa"/>
        <w:numPr>
          <w:ilvl w:val="0"/>
          <w:numId w:val="19"/>
        </w:numPr>
        <w:tabs>
          <w:tab w:val="left" w:pos="1560"/>
        </w:tabs>
        <w:ind w:left="0" w:firstLine="709"/>
        <w:rPr>
          <w:szCs w:val="24"/>
          <w:lang w:val="lt-LT"/>
        </w:rPr>
      </w:pPr>
      <w:r w:rsidRPr="00D77D63">
        <w:rPr>
          <w:szCs w:val="24"/>
          <w:lang w:val="lt-LT"/>
        </w:rPr>
        <w:t>Š</w:t>
      </w:r>
      <w:r w:rsidR="004D1A4E" w:rsidRPr="00D77D63">
        <w:rPr>
          <w:szCs w:val="24"/>
          <w:lang w:val="lt-LT"/>
        </w:rPr>
        <w:t xml:space="preserve">aligatvio </w:t>
      </w:r>
      <w:r w:rsidRPr="00D77D63">
        <w:rPr>
          <w:szCs w:val="24"/>
          <w:lang w:val="lt-LT"/>
        </w:rPr>
        <w:t>plytelių/</w:t>
      </w:r>
      <w:r w:rsidR="004D1A4E" w:rsidRPr="00D77D63">
        <w:rPr>
          <w:szCs w:val="24"/>
          <w:lang w:val="lt-LT"/>
        </w:rPr>
        <w:t>trinkelių dangos įrengimo darb</w:t>
      </w:r>
      <w:r w:rsidRPr="00D77D63">
        <w:rPr>
          <w:szCs w:val="24"/>
          <w:lang w:val="lt-LT"/>
        </w:rPr>
        <w:t>ams turi būti suteikiama</w:t>
      </w:r>
      <w:r w:rsidR="004D1A4E" w:rsidRPr="00D77D63">
        <w:rPr>
          <w:szCs w:val="24"/>
          <w:lang w:val="lt-LT"/>
        </w:rPr>
        <w:t xml:space="preserve"> 5 met</w:t>
      </w:r>
      <w:r w:rsidRPr="00D77D63">
        <w:rPr>
          <w:szCs w:val="24"/>
          <w:lang w:val="lt-LT"/>
        </w:rPr>
        <w:t>ų garantija.</w:t>
      </w:r>
    </w:p>
    <w:p w14:paraId="5DCB3A6C" w14:textId="2B700D7F" w:rsidR="004E2085" w:rsidRPr="00D77D63" w:rsidRDefault="002C539A" w:rsidP="00334698">
      <w:pPr>
        <w:pStyle w:val="Sraopastraipa"/>
        <w:numPr>
          <w:ilvl w:val="0"/>
          <w:numId w:val="19"/>
        </w:numPr>
        <w:tabs>
          <w:tab w:val="left" w:pos="1560"/>
        </w:tabs>
        <w:ind w:left="0" w:firstLine="709"/>
        <w:rPr>
          <w:szCs w:val="24"/>
          <w:lang w:val="lt-LT"/>
        </w:rPr>
      </w:pPr>
      <w:r w:rsidRPr="00D77D63">
        <w:rPr>
          <w:szCs w:val="24"/>
          <w:lang w:val="lt-LT"/>
        </w:rPr>
        <w:t>T</w:t>
      </w:r>
      <w:r w:rsidR="004E2085" w:rsidRPr="00D77D63">
        <w:rPr>
          <w:szCs w:val="24"/>
          <w:lang w:val="lt-LT"/>
        </w:rPr>
        <w:t>rapecinės formos kalnelių aukščiai suvedami su šaligatviu įrengiant gatvių bortus</w:t>
      </w:r>
      <w:r w:rsidRPr="00D77D63">
        <w:rPr>
          <w:szCs w:val="24"/>
          <w:lang w:val="lt-LT"/>
        </w:rPr>
        <w:t xml:space="preserve"> </w:t>
      </w:r>
      <w:r w:rsidR="004E2085" w:rsidRPr="00D77D63">
        <w:rPr>
          <w:szCs w:val="24"/>
          <w:lang w:val="lt-LT"/>
        </w:rPr>
        <w:t>šiomis bortų linijos proporcijo</w:t>
      </w:r>
      <w:r w:rsidRPr="00D77D63">
        <w:rPr>
          <w:szCs w:val="24"/>
          <w:lang w:val="lt-LT"/>
        </w:rPr>
        <w:t>mi</w:t>
      </w:r>
      <w:r w:rsidR="004E2085" w:rsidRPr="00D77D63">
        <w:rPr>
          <w:szCs w:val="24"/>
          <w:lang w:val="lt-LT"/>
        </w:rPr>
        <w:t>s 2m</w:t>
      </w:r>
      <w:r w:rsidRPr="00D77D63">
        <w:rPr>
          <w:szCs w:val="24"/>
          <w:lang w:val="lt-LT"/>
        </w:rPr>
        <w:t xml:space="preserve"> </w:t>
      </w:r>
      <w:r w:rsidR="004E2085" w:rsidRPr="00D77D63">
        <w:rPr>
          <w:szCs w:val="24"/>
          <w:lang w:val="lt-LT"/>
        </w:rPr>
        <w:t>x</w:t>
      </w:r>
      <w:r w:rsidRPr="00D77D63">
        <w:rPr>
          <w:szCs w:val="24"/>
          <w:lang w:val="lt-LT"/>
        </w:rPr>
        <w:t xml:space="preserve"> </w:t>
      </w:r>
      <w:r w:rsidR="004E2085" w:rsidRPr="00D77D63">
        <w:rPr>
          <w:szCs w:val="24"/>
          <w:lang w:val="lt-LT"/>
        </w:rPr>
        <w:t>5m</w:t>
      </w:r>
      <w:r w:rsidRPr="00D77D63">
        <w:rPr>
          <w:szCs w:val="24"/>
          <w:lang w:val="lt-LT"/>
        </w:rPr>
        <w:t xml:space="preserve"> </w:t>
      </w:r>
      <w:r w:rsidR="004E2085" w:rsidRPr="00D77D63">
        <w:rPr>
          <w:szCs w:val="24"/>
          <w:lang w:val="lt-LT"/>
        </w:rPr>
        <w:t>x</w:t>
      </w:r>
      <w:r w:rsidRPr="00D77D63">
        <w:rPr>
          <w:szCs w:val="24"/>
          <w:lang w:val="lt-LT"/>
        </w:rPr>
        <w:t xml:space="preserve"> </w:t>
      </w:r>
      <w:r w:rsidR="004E2085" w:rsidRPr="00D77D63">
        <w:rPr>
          <w:szCs w:val="24"/>
          <w:lang w:val="lt-LT"/>
        </w:rPr>
        <w:t>2m (gatvių suvedimo pandusas). Bortų suvedimui naudojamas 2 metrų nuožulnus nuleidimas</w:t>
      </w:r>
      <w:r w:rsidR="004D7AB6" w:rsidRPr="00D77D63">
        <w:rPr>
          <w:szCs w:val="24"/>
          <w:lang w:val="lt-LT"/>
        </w:rPr>
        <w:t xml:space="preserve">. </w:t>
      </w:r>
      <w:r w:rsidR="00D602C2" w:rsidRPr="00D77D63">
        <w:rPr>
          <w:szCs w:val="24"/>
          <w:lang w:val="lt-LT"/>
        </w:rPr>
        <w:t>Užsakovo sprendimu p</w:t>
      </w:r>
      <w:r w:rsidR="00EC4DDF" w:rsidRPr="00D77D63">
        <w:rPr>
          <w:szCs w:val="24"/>
          <w:lang w:val="lt-LT"/>
        </w:rPr>
        <w:t>arametrai gali būti tikslinami projektavimo metu</w:t>
      </w:r>
      <w:r w:rsidR="00AA6F2E" w:rsidRPr="00D77D63">
        <w:rPr>
          <w:szCs w:val="24"/>
          <w:lang w:val="lt-LT"/>
        </w:rPr>
        <w:t>.</w:t>
      </w:r>
      <w:r w:rsidR="00AA52AB" w:rsidRPr="00D77D63">
        <w:rPr>
          <w:szCs w:val="24"/>
          <w:lang w:val="lt-LT"/>
        </w:rPr>
        <w:t xml:space="preserve"> </w:t>
      </w:r>
      <w:r w:rsidR="00AB2AE2" w:rsidRPr="00D77D63">
        <w:rPr>
          <w:szCs w:val="24"/>
          <w:lang w:val="lt-LT"/>
        </w:rPr>
        <w:t xml:space="preserve">Bortų </w:t>
      </w:r>
      <w:r w:rsidR="00981ED8" w:rsidRPr="00D77D63">
        <w:rPr>
          <w:szCs w:val="24"/>
          <w:lang w:val="lt-LT"/>
        </w:rPr>
        <w:t>įrengimo (</w:t>
      </w:r>
      <w:r w:rsidR="00AB2AE2" w:rsidRPr="00D77D63">
        <w:rPr>
          <w:szCs w:val="24"/>
          <w:lang w:val="lt-LT"/>
        </w:rPr>
        <w:t>nu</w:t>
      </w:r>
      <w:r w:rsidR="00981ED8" w:rsidRPr="00D77D63">
        <w:rPr>
          <w:szCs w:val="24"/>
          <w:lang w:val="lt-LT"/>
        </w:rPr>
        <w:t xml:space="preserve">leidimas, </w:t>
      </w:r>
      <w:r w:rsidR="00AB2AE2" w:rsidRPr="00D77D63">
        <w:rPr>
          <w:szCs w:val="24"/>
          <w:lang w:val="lt-LT"/>
        </w:rPr>
        <w:t>suvedim</w:t>
      </w:r>
      <w:r w:rsidR="00981ED8" w:rsidRPr="00D77D63">
        <w:rPr>
          <w:szCs w:val="24"/>
          <w:lang w:val="lt-LT"/>
        </w:rPr>
        <w:t>as)</w:t>
      </w:r>
      <w:r w:rsidR="00AB2AE2" w:rsidRPr="00D77D63">
        <w:rPr>
          <w:szCs w:val="24"/>
          <w:lang w:val="lt-LT"/>
        </w:rPr>
        <w:t xml:space="preserve"> darbų kaina turi būti įskaičiuojama į </w:t>
      </w:r>
      <w:r w:rsidR="000E3248" w:rsidRPr="00D77D63">
        <w:rPr>
          <w:szCs w:val="24"/>
          <w:lang w:val="lt-LT"/>
        </w:rPr>
        <w:t xml:space="preserve">šaligatvio plytelių/trinkelių </w:t>
      </w:r>
      <w:r w:rsidR="00326B47" w:rsidRPr="00D77D63">
        <w:rPr>
          <w:szCs w:val="24"/>
          <w:lang w:val="lt-LT"/>
        </w:rPr>
        <w:t xml:space="preserve">įrengimo </w:t>
      </w:r>
      <w:r w:rsidR="000E3248" w:rsidRPr="00D77D63">
        <w:rPr>
          <w:szCs w:val="24"/>
          <w:lang w:val="lt-LT"/>
        </w:rPr>
        <w:t xml:space="preserve">su </w:t>
      </w:r>
      <w:r w:rsidR="00326B47" w:rsidRPr="00D77D63">
        <w:rPr>
          <w:szCs w:val="24"/>
          <w:lang w:val="lt-LT"/>
        </w:rPr>
        <w:t>silpnaregių sistemos įkainį.</w:t>
      </w:r>
    </w:p>
    <w:p w14:paraId="3953F39F" w14:textId="77777777" w:rsidR="000F0CF3" w:rsidRPr="00D77D63" w:rsidRDefault="00E21D75" w:rsidP="00334698">
      <w:pPr>
        <w:pStyle w:val="Sraopastraipa"/>
        <w:numPr>
          <w:ilvl w:val="0"/>
          <w:numId w:val="19"/>
        </w:numPr>
        <w:tabs>
          <w:tab w:val="left" w:pos="1134"/>
          <w:tab w:val="left" w:pos="1560"/>
        </w:tabs>
        <w:ind w:left="0" w:firstLine="709"/>
        <w:rPr>
          <w:szCs w:val="24"/>
          <w:lang w:val="lt-LT"/>
        </w:rPr>
      </w:pPr>
      <w:r w:rsidRPr="00D77D63">
        <w:rPr>
          <w:szCs w:val="24"/>
          <w:lang w:val="lt-LT"/>
        </w:rPr>
        <w:t>Naudojamos asfalto mišinio rūšys ir tipai, ir jų procentinė išraiška nuo planuojamų kiekių:  asfalt</w:t>
      </w:r>
      <w:r w:rsidR="003E732D" w:rsidRPr="00D77D63">
        <w:rPr>
          <w:szCs w:val="24"/>
          <w:lang w:val="lt-LT"/>
        </w:rPr>
        <w:t>a</w:t>
      </w:r>
      <w:r w:rsidRPr="00D77D63">
        <w:rPr>
          <w:szCs w:val="24"/>
          <w:lang w:val="lt-LT"/>
        </w:rPr>
        <w:t>s SMA 11 PMB 45/80-55-E–taikomas viršutiniam sluoksniui sudarys (20 proc. viso planuojamo kiekio); asfalt</w:t>
      </w:r>
      <w:r w:rsidR="003E732D" w:rsidRPr="00D77D63">
        <w:rPr>
          <w:szCs w:val="24"/>
          <w:lang w:val="lt-LT"/>
        </w:rPr>
        <w:t>a</w:t>
      </w:r>
      <w:r w:rsidRPr="00D77D63">
        <w:rPr>
          <w:szCs w:val="24"/>
          <w:lang w:val="lt-LT"/>
        </w:rPr>
        <w:t>s AC 11 VS 50/70–taikomas viršutiniam sluoksniui  sudarys (80 proc. viso planuojamo kiekio);  asfalt</w:t>
      </w:r>
      <w:r w:rsidR="003E732D" w:rsidRPr="00D77D63">
        <w:rPr>
          <w:szCs w:val="24"/>
          <w:lang w:val="lt-LT"/>
        </w:rPr>
        <w:t>a</w:t>
      </w:r>
      <w:r w:rsidRPr="00D77D63">
        <w:rPr>
          <w:szCs w:val="24"/>
          <w:lang w:val="lt-LT"/>
        </w:rPr>
        <w:t>s AC 16 AS 50/70–taikomas apatiniam sluoksniui sudarys (100 proc. viso planuojamo kiekio).</w:t>
      </w:r>
    </w:p>
    <w:p w14:paraId="74565778" w14:textId="77777777" w:rsidR="000168C3" w:rsidRPr="00D77D63" w:rsidRDefault="000F0CF3" w:rsidP="00334698">
      <w:pPr>
        <w:pStyle w:val="Sraopastraipa"/>
        <w:numPr>
          <w:ilvl w:val="0"/>
          <w:numId w:val="19"/>
        </w:numPr>
        <w:tabs>
          <w:tab w:val="left" w:pos="1134"/>
          <w:tab w:val="left" w:pos="1560"/>
        </w:tabs>
        <w:ind w:left="0" w:firstLine="709"/>
        <w:rPr>
          <w:szCs w:val="24"/>
          <w:lang w:val="lt-LT"/>
        </w:rPr>
      </w:pPr>
      <w:r w:rsidRPr="00D77D63">
        <w:rPr>
          <w:szCs w:val="24"/>
          <w:lang w:val="lt-LT"/>
        </w:rPr>
        <w:t>Teikiant pasiūlymą tiekėjai turi įvertinti naudojamus asfalto mišinio rūšis ir tipus, jų procentinę išraišką nuo planuojamų kiekių ir pateikti bendrą asfalto įkainį.</w:t>
      </w:r>
    </w:p>
    <w:p w14:paraId="348E03D5" w14:textId="7089E9AC" w:rsidR="00E21D75" w:rsidRPr="00D77D63" w:rsidRDefault="000168C3" w:rsidP="00334698">
      <w:pPr>
        <w:pStyle w:val="Sraopastraipa"/>
        <w:numPr>
          <w:ilvl w:val="0"/>
          <w:numId w:val="19"/>
        </w:numPr>
        <w:tabs>
          <w:tab w:val="left" w:pos="1134"/>
          <w:tab w:val="left" w:pos="1560"/>
        </w:tabs>
        <w:ind w:left="0" w:firstLine="709"/>
        <w:rPr>
          <w:szCs w:val="24"/>
          <w:lang w:val="lt-LT"/>
        </w:rPr>
      </w:pPr>
      <w:r w:rsidRPr="00D77D63">
        <w:rPr>
          <w:szCs w:val="24"/>
          <w:lang w:val="lt-LT"/>
        </w:rPr>
        <w:t>Sinusoidinės, trapecinės formos kalnelių įrengimo iš asfalto dangos darbams turi būti suteikiama 5 metų garantija.</w:t>
      </w:r>
      <w:r w:rsidR="000F0CF3" w:rsidRPr="00D77D63">
        <w:rPr>
          <w:szCs w:val="24"/>
          <w:lang w:val="lt-LT"/>
        </w:rPr>
        <w:t xml:space="preserve"> </w:t>
      </w:r>
      <w:r w:rsidR="00E21D75" w:rsidRPr="00D77D63">
        <w:rPr>
          <w:szCs w:val="24"/>
          <w:lang w:val="lt-LT"/>
        </w:rPr>
        <w:t xml:space="preserve">  </w:t>
      </w:r>
    </w:p>
    <w:p w14:paraId="504CE410" w14:textId="0928FB15" w:rsidR="3351B88C" w:rsidRPr="00D77D63" w:rsidRDefault="00596E46" w:rsidP="00F52393">
      <w:pPr>
        <w:spacing w:after="0"/>
        <w:jc w:val="both"/>
        <w:rPr>
          <w:rFonts w:ascii="Times New Roman" w:hAnsi="Times New Roman" w:cs="Times New Roman"/>
          <w:sz w:val="24"/>
          <w:szCs w:val="24"/>
        </w:rPr>
      </w:pPr>
      <w:r w:rsidRPr="00D77D63">
        <w:rPr>
          <w:rFonts w:ascii="Times New Roman" w:hAnsi="Times New Roman" w:cs="Times New Roman"/>
          <w:color w:val="FF0000"/>
          <w:sz w:val="24"/>
          <w:szCs w:val="24"/>
        </w:rPr>
        <w:t xml:space="preserve"> </w:t>
      </w:r>
    </w:p>
    <w:p w14:paraId="46FF8958" w14:textId="07ACBEF0" w:rsidR="004D1A4E" w:rsidRPr="00D77D63" w:rsidRDefault="004D1A4E" w:rsidP="00943B98">
      <w:pPr>
        <w:pStyle w:val="Antrat3"/>
      </w:pPr>
      <w:bookmarkStart w:id="45" w:name="_Toc183421493"/>
      <w:bookmarkStart w:id="46" w:name="_Toc183442559"/>
      <w:r w:rsidRPr="00D77D63">
        <w:t>Dalinių trapecinės formos kalnelių įrengimo darbai</w:t>
      </w:r>
      <w:bookmarkEnd w:id="45"/>
      <w:bookmarkEnd w:id="46"/>
    </w:p>
    <w:p w14:paraId="6EBEACDE" w14:textId="4943F06A" w:rsidR="004D1A4E" w:rsidRPr="00D77D63" w:rsidRDefault="004D1A4E" w:rsidP="00334698">
      <w:pPr>
        <w:pStyle w:val="Sraopastraipa"/>
        <w:numPr>
          <w:ilvl w:val="0"/>
          <w:numId w:val="19"/>
        </w:numPr>
        <w:tabs>
          <w:tab w:val="left" w:pos="1134"/>
          <w:tab w:val="left" w:pos="1560"/>
        </w:tabs>
        <w:ind w:left="0" w:firstLine="709"/>
        <w:rPr>
          <w:szCs w:val="24"/>
          <w:lang w:val="lt-LT"/>
        </w:rPr>
      </w:pPr>
      <w:r w:rsidRPr="00D77D63">
        <w:rPr>
          <w:szCs w:val="24"/>
          <w:lang w:val="lt-LT"/>
        </w:rPr>
        <w:t>Daliniai trapecinės formos kalneliai iš guminių segmentų surenkami iš atskirų guminių dalių, kurios varžtais ir su specializuotais klijais kartu yra pritvirtinam</w:t>
      </w:r>
      <w:r w:rsidR="00DE5E78" w:rsidRPr="00D77D63">
        <w:rPr>
          <w:szCs w:val="24"/>
          <w:lang w:val="lt-LT"/>
        </w:rPr>
        <w:t>i</w:t>
      </w:r>
      <w:r w:rsidRPr="00D77D63">
        <w:rPr>
          <w:szCs w:val="24"/>
          <w:lang w:val="lt-LT"/>
        </w:rPr>
        <w:t xml:space="preserve"> prie važiuojamosios dalies.</w:t>
      </w:r>
    </w:p>
    <w:p w14:paraId="7DF5305F" w14:textId="13AAC7AD" w:rsidR="00AC60C4" w:rsidRPr="00D77D63" w:rsidRDefault="00AC60C4" w:rsidP="00334698">
      <w:pPr>
        <w:pStyle w:val="Sraopastraipa"/>
        <w:numPr>
          <w:ilvl w:val="0"/>
          <w:numId w:val="19"/>
        </w:numPr>
        <w:tabs>
          <w:tab w:val="left" w:pos="1134"/>
          <w:tab w:val="left" w:pos="1560"/>
        </w:tabs>
        <w:ind w:left="0" w:firstLine="709"/>
        <w:rPr>
          <w:szCs w:val="24"/>
          <w:lang w:val="lt-LT"/>
        </w:rPr>
      </w:pPr>
      <w:r w:rsidRPr="00D77D63">
        <w:rPr>
          <w:szCs w:val="24"/>
          <w:lang w:val="lt-LT"/>
        </w:rPr>
        <w:t xml:space="preserve">Dalinės trapecinės formos kalnelių matmenys nurodyti </w:t>
      </w:r>
      <w:r w:rsidR="00CA69A3" w:rsidRPr="00D77D63">
        <w:rPr>
          <w:szCs w:val="24"/>
          <w:lang w:val="lt-LT"/>
        </w:rPr>
        <w:t>Rekomendacijose</w:t>
      </w:r>
      <w:r w:rsidRPr="00D77D63">
        <w:rPr>
          <w:szCs w:val="24"/>
          <w:lang w:val="lt-LT"/>
        </w:rPr>
        <w:t>. Tarp šaligatvio borto ir dalinio trapecinės formos kalnelio krašto turi būti paliekamas 0,85-1,0 m atstumas.</w:t>
      </w:r>
    </w:p>
    <w:p w14:paraId="6030319C" w14:textId="6829C88E" w:rsidR="00AC60C4" w:rsidRPr="00D77D63" w:rsidRDefault="00AC60C4" w:rsidP="00334698">
      <w:pPr>
        <w:pStyle w:val="Sraopastraipa"/>
        <w:numPr>
          <w:ilvl w:val="0"/>
          <w:numId w:val="19"/>
        </w:numPr>
        <w:tabs>
          <w:tab w:val="left" w:pos="1134"/>
          <w:tab w:val="left" w:pos="1560"/>
        </w:tabs>
        <w:ind w:left="0" w:firstLine="709"/>
        <w:rPr>
          <w:szCs w:val="24"/>
          <w:lang w:val="lt-LT"/>
        </w:rPr>
      </w:pPr>
      <w:r w:rsidRPr="00D77D63">
        <w:rPr>
          <w:szCs w:val="24"/>
          <w:lang w:val="lt-LT"/>
        </w:rPr>
        <w:t>Dalinių trapecinės formos kalnelių gaminiams turi būti suteikiama 3 metų garantija, o įrengimo darbams – 5 metų garantija.</w:t>
      </w:r>
    </w:p>
    <w:p w14:paraId="689B9434" w14:textId="4D404D53" w:rsidR="001A7BD2" w:rsidRPr="00D77D63" w:rsidRDefault="001A7BD2" w:rsidP="00F52393">
      <w:pPr>
        <w:spacing w:after="0"/>
        <w:jc w:val="both"/>
        <w:rPr>
          <w:rFonts w:ascii="Times New Roman" w:hAnsi="Times New Roman" w:cs="Times New Roman"/>
          <w:sz w:val="24"/>
          <w:szCs w:val="24"/>
        </w:rPr>
      </w:pPr>
    </w:p>
    <w:p w14:paraId="3B2CBF84" w14:textId="684EFE84" w:rsidR="004D1A4E" w:rsidRPr="00D77D63" w:rsidRDefault="004D1A4E" w:rsidP="00943B98">
      <w:pPr>
        <w:pStyle w:val="Antrat3"/>
      </w:pPr>
      <w:bookmarkStart w:id="47" w:name="_Toc183421494"/>
      <w:bookmarkStart w:id="48" w:name="_Toc183442560"/>
      <w:r w:rsidRPr="00D77D63">
        <w:t>Dirbtinių greičio mažinimo kalnelių iš guminių segmentų įrengimo darbai</w:t>
      </w:r>
      <w:bookmarkEnd w:id="47"/>
      <w:bookmarkEnd w:id="48"/>
    </w:p>
    <w:p w14:paraId="3EBBF7E8" w14:textId="5ACFE98B" w:rsidR="004D1A4E" w:rsidRPr="00D77D63" w:rsidRDefault="00D92752" w:rsidP="00334698">
      <w:pPr>
        <w:pStyle w:val="Sraopastraipa"/>
        <w:numPr>
          <w:ilvl w:val="0"/>
          <w:numId w:val="19"/>
        </w:numPr>
        <w:tabs>
          <w:tab w:val="left" w:pos="1134"/>
          <w:tab w:val="left" w:pos="1560"/>
        </w:tabs>
        <w:ind w:left="0" w:firstLine="709"/>
        <w:rPr>
          <w:szCs w:val="24"/>
          <w:lang w:val="lt-LT"/>
        </w:rPr>
      </w:pPr>
      <w:r w:rsidRPr="00D77D63">
        <w:rPr>
          <w:szCs w:val="24"/>
          <w:lang w:val="lt-LT"/>
        </w:rPr>
        <w:t>D</w:t>
      </w:r>
      <w:r w:rsidR="004D1A4E" w:rsidRPr="00D77D63">
        <w:rPr>
          <w:szCs w:val="24"/>
          <w:lang w:val="lt-LT"/>
        </w:rPr>
        <w:t>irbtiniai greičio mažinimo kalneliai iš guminių segmentų surenkami iš atskirų guminių dalių, kurios varžtais yra tvirtin</w:t>
      </w:r>
      <w:r w:rsidR="000A1B62" w:rsidRPr="00D77D63">
        <w:rPr>
          <w:szCs w:val="24"/>
          <w:lang w:val="lt-LT"/>
        </w:rPr>
        <w:t>am</w:t>
      </w:r>
      <w:r w:rsidR="004D1A4E" w:rsidRPr="00D77D63">
        <w:rPr>
          <w:szCs w:val="24"/>
          <w:lang w:val="lt-LT"/>
        </w:rPr>
        <w:t>os prie važiuojamosios dalies per visą gatvės plotį</w:t>
      </w:r>
      <w:r w:rsidR="000977E1" w:rsidRPr="00D77D63">
        <w:rPr>
          <w:szCs w:val="24"/>
          <w:lang w:val="lt-LT"/>
        </w:rPr>
        <w:t xml:space="preserve">, ten kur </w:t>
      </w:r>
      <w:r w:rsidR="009932FC" w:rsidRPr="00D77D63">
        <w:rPr>
          <w:szCs w:val="24"/>
          <w:lang w:val="lt-LT"/>
        </w:rPr>
        <w:t xml:space="preserve">danga </w:t>
      </w:r>
      <w:r w:rsidR="000977E1" w:rsidRPr="00D77D63">
        <w:rPr>
          <w:szCs w:val="24"/>
          <w:lang w:val="lt-LT"/>
        </w:rPr>
        <w:t xml:space="preserve">yra tinkamos būklės </w:t>
      </w:r>
      <w:r w:rsidR="00906FBE" w:rsidRPr="00D77D63">
        <w:rPr>
          <w:szCs w:val="24"/>
          <w:lang w:val="lt-LT"/>
        </w:rPr>
        <w:t>(neištrupėjusi</w:t>
      </w:r>
      <w:r w:rsidR="009932FC" w:rsidRPr="00D77D63">
        <w:rPr>
          <w:szCs w:val="24"/>
          <w:lang w:val="lt-LT"/>
        </w:rPr>
        <w:t xml:space="preserve">, </w:t>
      </w:r>
      <w:r w:rsidR="00906FBE" w:rsidRPr="00D77D63">
        <w:rPr>
          <w:szCs w:val="24"/>
          <w:lang w:val="lt-LT"/>
        </w:rPr>
        <w:t>nedeform</w:t>
      </w:r>
      <w:r w:rsidR="00830191" w:rsidRPr="00D77D63">
        <w:rPr>
          <w:szCs w:val="24"/>
          <w:lang w:val="lt-LT"/>
        </w:rPr>
        <w:t>uota</w:t>
      </w:r>
      <w:r w:rsidR="009932FC" w:rsidRPr="00D77D63">
        <w:rPr>
          <w:szCs w:val="24"/>
          <w:lang w:val="lt-LT"/>
        </w:rPr>
        <w:t xml:space="preserve"> ir pan.</w:t>
      </w:r>
      <w:r w:rsidR="00906FBE" w:rsidRPr="00D77D63">
        <w:rPr>
          <w:szCs w:val="24"/>
          <w:lang w:val="lt-LT"/>
        </w:rPr>
        <w:t>)</w:t>
      </w:r>
      <w:r w:rsidR="004D1A4E" w:rsidRPr="00D77D63">
        <w:rPr>
          <w:szCs w:val="24"/>
          <w:lang w:val="lt-LT"/>
        </w:rPr>
        <w:t>.</w:t>
      </w:r>
      <w:r w:rsidR="00EA4115" w:rsidRPr="00D77D63">
        <w:rPr>
          <w:szCs w:val="24"/>
          <w:lang w:val="lt-LT"/>
        </w:rPr>
        <w:t xml:space="preserve"> </w:t>
      </w:r>
      <w:r w:rsidR="00EE1C4E" w:rsidRPr="00D77D63">
        <w:rPr>
          <w:szCs w:val="24"/>
          <w:lang w:val="lt-LT"/>
        </w:rPr>
        <w:t>Draudž</w:t>
      </w:r>
      <w:r w:rsidR="00FB09E9" w:rsidRPr="00D77D63">
        <w:rPr>
          <w:szCs w:val="24"/>
          <w:lang w:val="lt-LT"/>
        </w:rPr>
        <w:t xml:space="preserve">iama </w:t>
      </w:r>
      <w:r w:rsidR="00CA496E" w:rsidRPr="00D77D63">
        <w:rPr>
          <w:szCs w:val="24"/>
          <w:lang w:val="lt-LT"/>
        </w:rPr>
        <w:t>įrenginėti</w:t>
      </w:r>
      <w:r w:rsidR="00111C57" w:rsidRPr="00D77D63">
        <w:rPr>
          <w:szCs w:val="24"/>
          <w:lang w:val="lt-LT"/>
        </w:rPr>
        <w:t xml:space="preserve"> arba </w:t>
      </w:r>
      <w:r w:rsidR="00246B37" w:rsidRPr="00D77D63">
        <w:rPr>
          <w:szCs w:val="24"/>
          <w:lang w:val="lt-LT"/>
        </w:rPr>
        <w:t xml:space="preserve">atstatinėti </w:t>
      </w:r>
      <w:r w:rsidR="00467A74" w:rsidRPr="00D77D63">
        <w:rPr>
          <w:szCs w:val="24"/>
          <w:lang w:val="lt-LT"/>
        </w:rPr>
        <w:t xml:space="preserve">segmentinius kalnelius </w:t>
      </w:r>
      <w:r w:rsidR="002C12FF" w:rsidRPr="00D77D63">
        <w:rPr>
          <w:szCs w:val="24"/>
          <w:lang w:val="lt-LT"/>
        </w:rPr>
        <w:t xml:space="preserve">nesutvarkius dangos iki </w:t>
      </w:r>
      <w:r w:rsidR="0065065B" w:rsidRPr="00D77D63">
        <w:rPr>
          <w:szCs w:val="24"/>
          <w:lang w:val="lt-LT"/>
        </w:rPr>
        <w:t xml:space="preserve">tinkamos būklės. </w:t>
      </w:r>
    </w:p>
    <w:p w14:paraId="2D22A9A4" w14:textId="153240B0" w:rsidR="00830191" w:rsidRPr="00D77D63" w:rsidRDefault="00830191" w:rsidP="00334698">
      <w:pPr>
        <w:pStyle w:val="Sraopastraipa"/>
        <w:numPr>
          <w:ilvl w:val="0"/>
          <w:numId w:val="19"/>
        </w:numPr>
        <w:tabs>
          <w:tab w:val="left" w:pos="1134"/>
          <w:tab w:val="left" w:pos="1560"/>
        </w:tabs>
        <w:ind w:left="0" w:firstLine="709"/>
        <w:rPr>
          <w:szCs w:val="24"/>
          <w:lang w:val="lt-LT"/>
        </w:rPr>
      </w:pPr>
      <w:r w:rsidRPr="00D77D63">
        <w:rPr>
          <w:szCs w:val="24"/>
          <w:lang w:val="lt-LT"/>
        </w:rPr>
        <w:t xml:space="preserve">Reikalavimai </w:t>
      </w:r>
      <w:r w:rsidR="000D500A" w:rsidRPr="00D77D63">
        <w:rPr>
          <w:szCs w:val="24"/>
          <w:lang w:val="lt-LT"/>
        </w:rPr>
        <w:t xml:space="preserve">dirbtinių greičio mažinimo </w:t>
      </w:r>
      <w:r w:rsidRPr="00D77D63">
        <w:rPr>
          <w:szCs w:val="24"/>
          <w:lang w:val="lt-LT"/>
        </w:rPr>
        <w:t>kalneliams</w:t>
      </w:r>
      <w:r w:rsidR="000D500A" w:rsidRPr="00D77D63">
        <w:rPr>
          <w:szCs w:val="24"/>
          <w:lang w:val="lt-LT"/>
        </w:rPr>
        <w:t xml:space="preserve"> iš guminių segmentų</w:t>
      </w:r>
      <w:r w:rsidRPr="00D77D63">
        <w:rPr>
          <w:szCs w:val="24"/>
          <w:lang w:val="lt-LT"/>
        </w:rPr>
        <w:t>:</w:t>
      </w:r>
    </w:p>
    <w:p w14:paraId="207AE286" w14:textId="400BB45A" w:rsidR="00363BD3" w:rsidRPr="00D77D63" w:rsidRDefault="00363BD3" w:rsidP="00ED68A5">
      <w:pPr>
        <w:pStyle w:val="Sraopastraipa"/>
        <w:numPr>
          <w:ilvl w:val="0"/>
          <w:numId w:val="40"/>
        </w:numPr>
        <w:tabs>
          <w:tab w:val="left" w:pos="1134"/>
        </w:tabs>
        <w:ind w:left="0" w:firstLine="1069"/>
        <w:rPr>
          <w:szCs w:val="24"/>
          <w:lang w:val="lt-LT"/>
        </w:rPr>
      </w:pPr>
      <w:r w:rsidRPr="00D77D63">
        <w:rPr>
          <w:szCs w:val="24"/>
          <w:lang w:val="lt-LT"/>
        </w:rPr>
        <w:t xml:space="preserve"> kad gatvės važiuojamojoje dalyje nesikauptų vanduo, kalnelių įrengimo vietose paliekamas 30 – 50 cm tarpas tarp kalnelio ir gatvės borto, o esant nuolydžiui į važiuojamosios dalies vidurį – žemiausioje vietoje;</w:t>
      </w:r>
    </w:p>
    <w:p w14:paraId="03CEA55A" w14:textId="5222A65B" w:rsidR="00363BD3" w:rsidRPr="00D77D63" w:rsidRDefault="000D500A" w:rsidP="00ED68A5">
      <w:pPr>
        <w:pStyle w:val="Sraopastraipa"/>
        <w:numPr>
          <w:ilvl w:val="0"/>
          <w:numId w:val="40"/>
        </w:numPr>
        <w:tabs>
          <w:tab w:val="left" w:pos="1134"/>
        </w:tabs>
        <w:ind w:left="0" w:firstLine="1069"/>
        <w:rPr>
          <w:szCs w:val="24"/>
          <w:lang w:val="lt-LT"/>
        </w:rPr>
      </w:pPr>
      <w:r w:rsidRPr="00D77D63">
        <w:rPr>
          <w:szCs w:val="24"/>
          <w:lang w:val="lt-LT"/>
        </w:rPr>
        <w:t xml:space="preserve"> kalnelių segmentai turi turėti šviesą atspindinčius elementus ir gerą sukibimo paviršių. Segmentų, iš kurių pagamintas kalnelis, guma turi būti elastinga, sugerianti smūgius, užtikrinanti mažesnę vibraciją;</w:t>
      </w:r>
    </w:p>
    <w:p w14:paraId="068F0686" w14:textId="7373DBF2" w:rsidR="000D500A" w:rsidRPr="00D77D63" w:rsidRDefault="00856EEE" w:rsidP="00ED68A5">
      <w:pPr>
        <w:pStyle w:val="Sraopastraipa"/>
        <w:numPr>
          <w:ilvl w:val="0"/>
          <w:numId w:val="40"/>
        </w:numPr>
        <w:tabs>
          <w:tab w:val="left" w:pos="1134"/>
        </w:tabs>
        <w:ind w:left="0" w:firstLine="1069"/>
        <w:rPr>
          <w:szCs w:val="24"/>
          <w:lang w:val="lt-LT"/>
        </w:rPr>
      </w:pPr>
      <w:r w:rsidRPr="00D77D63">
        <w:rPr>
          <w:szCs w:val="24"/>
          <w:lang w:val="lt-LT"/>
        </w:rPr>
        <w:lastRenderedPageBreak/>
        <w:t xml:space="preserve"> Kalneliai surenkami iš juodą ir geltoną spalvas turinčių segmentų. Kalnelio vidinių segmentų matmenys – aukštis 50 mm, ilgis – 500 mm, plotis – 900 mm. Galinių segmentų matmenys – aukštis 50 mm, ilgis  – 450 mm, plotis – 900 mm. Matmenų paklaida gali būti ± 10 mm. Matmenys pateikiami 20 priede. Kalneliai tarpusavyje turi būti sujungti sandariai, jų sujungimas neturi būti matomas viršutinėje segmentų paviršiuje.</w:t>
      </w:r>
    </w:p>
    <w:p w14:paraId="5FB70C92" w14:textId="3EC9BF8F" w:rsidR="00856EEE" w:rsidRPr="00D77D63" w:rsidRDefault="00856EEE" w:rsidP="00334698">
      <w:pPr>
        <w:pStyle w:val="Sraopastraipa"/>
        <w:numPr>
          <w:ilvl w:val="0"/>
          <w:numId w:val="19"/>
        </w:numPr>
        <w:tabs>
          <w:tab w:val="left" w:pos="709"/>
          <w:tab w:val="left" w:pos="1134"/>
          <w:tab w:val="left" w:pos="1560"/>
        </w:tabs>
        <w:ind w:left="0" w:firstLine="709"/>
        <w:rPr>
          <w:szCs w:val="24"/>
          <w:lang w:val="lt-LT"/>
        </w:rPr>
      </w:pPr>
      <w:r w:rsidRPr="00D77D63">
        <w:rPr>
          <w:szCs w:val="24"/>
          <w:lang w:val="lt-LT"/>
        </w:rPr>
        <w:t>Dirbtinių greičio mažinimo kalnelių iš guminių segmentų gaminiams turi būti suteikiama 3 metų garantija, o įrengimo darbams – 5 metų garantija.</w:t>
      </w:r>
    </w:p>
    <w:p w14:paraId="5A240A11" w14:textId="6351A7FF" w:rsidR="004D1A4E" w:rsidRPr="00D77D63" w:rsidRDefault="004D1A4E" w:rsidP="00F52393">
      <w:pPr>
        <w:spacing w:after="0"/>
        <w:jc w:val="both"/>
        <w:rPr>
          <w:rFonts w:ascii="Times New Roman" w:hAnsi="Times New Roman" w:cs="Times New Roman"/>
          <w:sz w:val="24"/>
          <w:szCs w:val="24"/>
        </w:rPr>
      </w:pPr>
    </w:p>
    <w:p w14:paraId="4FCAA401" w14:textId="501BB265" w:rsidR="005C5586" w:rsidRPr="00D77D63" w:rsidRDefault="005C5586" w:rsidP="00863474">
      <w:pPr>
        <w:pStyle w:val="Antrat2"/>
        <w:numPr>
          <w:ilvl w:val="0"/>
          <w:numId w:val="21"/>
        </w:numPr>
      </w:pPr>
      <w:bookmarkStart w:id="49" w:name="_Toc183421495"/>
      <w:bookmarkStart w:id="50" w:name="_Toc183442561"/>
      <w:r w:rsidRPr="00D77D63">
        <w:t>I</w:t>
      </w:r>
      <w:r w:rsidR="009E5267" w:rsidRPr="00D77D63">
        <w:t>nformavimo priemonės</w:t>
      </w:r>
      <w:bookmarkEnd w:id="49"/>
      <w:bookmarkEnd w:id="50"/>
    </w:p>
    <w:p w14:paraId="2BC97850" w14:textId="612B87CE" w:rsidR="00505F70" w:rsidRPr="00D77D63" w:rsidRDefault="0008770E" w:rsidP="00943B98">
      <w:pPr>
        <w:pStyle w:val="Antrat3"/>
      </w:pPr>
      <w:bookmarkStart w:id="51" w:name="_Toc183421496"/>
      <w:bookmarkStart w:id="52" w:name="_Toc183442562"/>
      <w:r w:rsidRPr="00D77D63">
        <w:t>Įspėjamųjų žibintų su saulės baterija įrengimo darbai</w:t>
      </w:r>
      <w:bookmarkEnd w:id="51"/>
      <w:bookmarkEnd w:id="52"/>
    </w:p>
    <w:p w14:paraId="351E0814" w14:textId="0F81AAC5" w:rsidR="00F053C9" w:rsidRPr="00D77D63" w:rsidRDefault="00F053C9" w:rsidP="00ED68A5">
      <w:pPr>
        <w:pStyle w:val="Sraopastraipa"/>
        <w:numPr>
          <w:ilvl w:val="0"/>
          <w:numId w:val="41"/>
        </w:numPr>
        <w:tabs>
          <w:tab w:val="left" w:pos="1134"/>
        </w:tabs>
        <w:rPr>
          <w:szCs w:val="24"/>
          <w:lang w:val="lt-LT"/>
        </w:rPr>
      </w:pPr>
      <w:r w:rsidRPr="00D77D63">
        <w:rPr>
          <w:szCs w:val="24"/>
          <w:lang w:val="lt-LT"/>
        </w:rPr>
        <w:t xml:space="preserve">Įspėjamieji žibintai – tai žibintai su šviesos diodų lempomis ir saulės baterijomis. </w:t>
      </w:r>
    </w:p>
    <w:p w14:paraId="5C28B5F0" w14:textId="57B28D3F" w:rsidR="00F053C9" w:rsidRPr="00D77D63" w:rsidRDefault="00F053C9" w:rsidP="00ED68A5">
      <w:pPr>
        <w:pStyle w:val="Sraopastraipa"/>
        <w:numPr>
          <w:ilvl w:val="0"/>
          <w:numId w:val="41"/>
        </w:numPr>
        <w:tabs>
          <w:tab w:val="left" w:pos="1134"/>
        </w:tabs>
        <w:ind w:left="0" w:firstLine="709"/>
        <w:rPr>
          <w:szCs w:val="24"/>
          <w:lang w:val="lt-LT"/>
        </w:rPr>
      </w:pPr>
      <w:r w:rsidRPr="00D77D63">
        <w:rPr>
          <w:szCs w:val="24"/>
          <w:lang w:val="lt-LT"/>
        </w:rPr>
        <w:t>Pagal važiavimo kryptį įspėjamieji žibintai perėj</w:t>
      </w:r>
      <w:r w:rsidR="00FF2C68" w:rsidRPr="00D77D63">
        <w:rPr>
          <w:szCs w:val="24"/>
          <w:lang w:val="lt-LT"/>
        </w:rPr>
        <w:t>oje yra įrengiami</w:t>
      </w:r>
      <w:r w:rsidRPr="00D77D63">
        <w:rPr>
          <w:szCs w:val="24"/>
          <w:lang w:val="lt-LT"/>
        </w:rPr>
        <w:t xml:space="preserve"> dešinėje ir kairėje gatvės pusėse prie kelio ženklų, o jeigu pėsčiųjų perėjoje yra saugumo salelė ar skiriamoji juosta, žibintai įrengiami saugumo salelėje ir skiriamojoje juostoje prie kelio ženklų.</w:t>
      </w:r>
    </w:p>
    <w:p w14:paraId="20D8ADC1" w14:textId="3D291776" w:rsidR="00F053C9" w:rsidRPr="00D77D63" w:rsidRDefault="00F053C9" w:rsidP="00ED68A5">
      <w:pPr>
        <w:pStyle w:val="Sraopastraipa"/>
        <w:numPr>
          <w:ilvl w:val="0"/>
          <w:numId w:val="41"/>
        </w:numPr>
        <w:tabs>
          <w:tab w:val="left" w:pos="1134"/>
        </w:tabs>
        <w:ind w:left="0" w:firstLine="709"/>
        <w:rPr>
          <w:szCs w:val="24"/>
          <w:lang w:val="lt-LT"/>
        </w:rPr>
      </w:pPr>
      <w:r w:rsidRPr="00D77D63">
        <w:rPr>
          <w:szCs w:val="24"/>
          <w:lang w:val="lt-LT"/>
        </w:rPr>
        <w:t xml:space="preserve">Įspėjamasis žibintas </w:t>
      </w:r>
      <w:r w:rsidR="00FF2C68" w:rsidRPr="00D77D63">
        <w:rPr>
          <w:szCs w:val="24"/>
          <w:lang w:val="lt-LT"/>
        </w:rPr>
        <w:t>turi veikti</w:t>
      </w:r>
      <w:r w:rsidRPr="00D77D63">
        <w:rPr>
          <w:szCs w:val="24"/>
          <w:lang w:val="lt-LT"/>
        </w:rPr>
        <w:t xml:space="preserve"> nuo saulės baterijų, be papildomo elektros maitinimo, su akumuliatorinėmis baterijomis. Įspėjamojo žibinto veikimo laikas be pakrovimo ne mažesnis kaip 36 val. Žibinto šviesos tipas – mirksintis, šviesos diodų lempos visame įspėjamajame žibinto plote – geltoni (bangos ilgio diap</w:t>
      </w:r>
      <w:r w:rsidR="00617CFC" w:rsidRPr="00D77D63">
        <w:rPr>
          <w:szCs w:val="24"/>
          <w:lang w:val="lt-LT"/>
        </w:rPr>
        <w:t>a</w:t>
      </w:r>
      <w:r w:rsidRPr="00D77D63">
        <w:rPr>
          <w:szCs w:val="24"/>
          <w:lang w:val="lt-LT"/>
        </w:rPr>
        <w:t xml:space="preserve">zonas nuo 580 </w:t>
      </w:r>
      <w:proofErr w:type="spellStart"/>
      <w:r w:rsidRPr="00D77D63">
        <w:rPr>
          <w:szCs w:val="24"/>
          <w:lang w:val="lt-LT"/>
        </w:rPr>
        <w:t>nm</w:t>
      </w:r>
      <w:proofErr w:type="spellEnd"/>
      <w:r w:rsidRPr="00D77D63">
        <w:rPr>
          <w:szCs w:val="24"/>
          <w:lang w:val="lt-LT"/>
        </w:rPr>
        <w:t xml:space="preserve"> iki 630 </w:t>
      </w:r>
      <w:proofErr w:type="spellStart"/>
      <w:r w:rsidRPr="00D77D63">
        <w:rPr>
          <w:szCs w:val="24"/>
          <w:lang w:val="lt-LT"/>
        </w:rPr>
        <w:t>nm</w:t>
      </w:r>
      <w:proofErr w:type="spellEnd"/>
      <w:r w:rsidRPr="00D77D63">
        <w:rPr>
          <w:szCs w:val="24"/>
          <w:lang w:val="lt-LT"/>
        </w:rPr>
        <w:t xml:space="preserve">) šviesos diodai. Žibintas pritvirtintas ant 60,3 mm skersmens kelio ženklų stulpelio ar kartu su ženklais ant atramos (apšvietimo ir kt.). Pagal gamintojo sprendinius </w:t>
      </w:r>
      <w:r w:rsidR="00AD344B" w:rsidRPr="00D77D63">
        <w:rPr>
          <w:szCs w:val="24"/>
          <w:lang w:val="lt-LT"/>
        </w:rPr>
        <w:t xml:space="preserve">turi būti </w:t>
      </w:r>
      <w:r w:rsidRPr="00D77D63">
        <w:rPr>
          <w:szCs w:val="24"/>
          <w:lang w:val="lt-LT"/>
        </w:rPr>
        <w:t>numatyta, kad žibintai yra tinkami naudoti nereguliuojamose pėsčiųjų perėjose ir įrengiami virš kelio ženklų „Pėsčiųjų perėja“.</w:t>
      </w:r>
    </w:p>
    <w:p w14:paraId="338E785E" w14:textId="7FC9F3DF" w:rsidR="00F053C9" w:rsidRPr="00D77D63" w:rsidRDefault="00F053C9" w:rsidP="00ED68A5">
      <w:pPr>
        <w:pStyle w:val="Sraopastraipa"/>
        <w:numPr>
          <w:ilvl w:val="0"/>
          <w:numId w:val="41"/>
        </w:numPr>
        <w:tabs>
          <w:tab w:val="left" w:pos="1134"/>
        </w:tabs>
        <w:ind w:left="0" w:firstLine="709"/>
        <w:rPr>
          <w:szCs w:val="24"/>
          <w:lang w:val="lt-LT"/>
        </w:rPr>
      </w:pPr>
      <w:r w:rsidRPr="00D77D63">
        <w:rPr>
          <w:szCs w:val="24"/>
          <w:lang w:val="lt-LT"/>
        </w:rPr>
        <w:t>Į</w:t>
      </w:r>
      <w:r w:rsidR="00FF2C68" w:rsidRPr="00D77D63">
        <w:rPr>
          <w:szCs w:val="24"/>
          <w:lang w:val="lt-LT"/>
        </w:rPr>
        <w:t>spėjamojo žibinto sandarumas turi būti</w:t>
      </w:r>
      <w:r w:rsidRPr="00D77D63">
        <w:rPr>
          <w:szCs w:val="24"/>
          <w:lang w:val="lt-LT"/>
        </w:rPr>
        <w:t xml:space="preserve"> ne mažesnis kaip IP 65, pagal LST EN 60529:1999. „Gaubtų sudaromos apsaugos laipsniai (IP kodas) (IEC 60529:1989)“ arba lygiavertis.</w:t>
      </w:r>
    </w:p>
    <w:p w14:paraId="7BAC6AE9" w14:textId="4B215EDD" w:rsidR="00F053C9" w:rsidRPr="00D77D63" w:rsidRDefault="00FF2C68" w:rsidP="00ED68A5">
      <w:pPr>
        <w:pStyle w:val="Sraopastraipa"/>
        <w:numPr>
          <w:ilvl w:val="0"/>
          <w:numId w:val="41"/>
        </w:numPr>
        <w:tabs>
          <w:tab w:val="left" w:pos="1134"/>
        </w:tabs>
        <w:ind w:left="0" w:firstLine="709"/>
        <w:rPr>
          <w:szCs w:val="24"/>
          <w:lang w:val="lt-LT"/>
        </w:rPr>
      </w:pPr>
      <w:r w:rsidRPr="00D77D63">
        <w:rPr>
          <w:szCs w:val="24"/>
          <w:lang w:val="lt-LT"/>
        </w:rPr>
        <w:t>Įspėjamas žibintas turi būti</w:t>
      </w:r>
      <w:r w:rsidR="00F053C9" w:rsidRPr="00D77D63">
        <w:rPr>
          <w:szCs w:val="24"/>
          <w:lang w:val="lt-LT"/>
        </w:rPr>
        <w:t xml:space="preserve"> skirtas veikimui temperatūrų diapazone: ne </w:t>
      </w:r>
      <w:r w:rsidR="00EC4860" w:rsidRPr="00D77D63">
        <w:rPr>
          <w:szCs w:val="24"/>
          <w:lang w:val="lt-LT"/>
        </w:rPr>
        <w:t xml:space="preserve">mažiau </w:t>
      </w:r>
      <w:r w:rsidR="00F053C9" w:rsidRPr="00D77D63">
        <w:rPr>
          <w:szCs w:val="24"/>
          <w:lang w:val="lt-LT"/>
        </w:rPr>
        <w:t xml:space="preserve">kaip – 30 ºC ir ne </w:t>
      </w:r>
      <w:r w:rsidR="00EC4860" w:rsidRPr="00D77D63">
        <w:rPr>
          <w:szCs w:val="24"/>
          <w:lang w:val="lt-LT"/>
        </w:rPr>
        <w:t xml:space="preserve">daugiau </w:t>
      </w:r>
      <w:r w:rsidR="00F053C9" w:rsidRPr="00D77D63">
        <w:rPr>
          <w:szCs w:val="24"/>
          <w:lang w:val="lt-LT"/>
        </w:rPr>
        <w:t>kaip +55 ºC.</w:t>
      </w:r>
    </w:p>
    <w:p w14:paraId="208E78C3" w14:textId="00D808DA" w:rsidR="00F053C9" w:rsidRPr="00D77D63" w:rsidRDefault="00F053C9" w:rsidP="00ED68A5">
      <w:pPr>
        <w:pStyle w:val="Sraopastraipa"/>
        <w:numPr>
          <w:ilvl w:val="0"/>
          <w:numId w:val="41"/>
        </w:numPr>
        <w:tabs>
          <w:tab w:val="left" w:pos="1134"/>
        </w:tabs>
        <w:ind w:left="0" w:firstLine="709"/>
        <w:rPr>
          <w:szCs w:val="24"/>
          <w:lang w:val="lt-LT"/>
        </w:rPr>
      </w:pPr>
      <w:r w:rsidRPr="00D77D63">
        <w:rPr>
          <w:szCs w:val="24"/>
          <w:lang w:val="lt-LT"/>
        </w:rPr>
        <w:t xml:space="preserve">Įspėjamojo žibinto pagrindinės charakteristikos, veikimo rodikliai </w:t>
      </w:r>
      <w:r w:rsidR="00FF2C68" w:rsidRPr="00D77D63">
        <w:rPr>
          <w:szCs w:val="24"/>
          <w:lang w:val="lt-LT"/>
        </w:rPr>
        <w:t>turi atitikti</w:t>
      </w:r>
      <w:r w:rsidRPr="00D77D63">
        <w:rPr>
          <w:szCs w:val="24"/>
          <w:lang w:val="lt-LT"/>
        </w:rPr>
        <w:t xml:space="preserve"> LST EN 12352:2006 arba lygiaverčio standarto reikalavimus.</w:t>
      </w:r>
    </w:p>
    <w:p w14:paraId="625AE853" w14:textId="77777777" w:rsidR="00282819" w:rsidRPr="00D77D63" w:rsidRDefault="00F053C9" w:rsidP="00ED68A5">
      <w:pPr>
        <w:pStyle w:val="Sraopastraipa"/>
        <w:numPr>
          <w:ilvl w:val="0"/>
          <w:numId w:val="41"/>
        </w:numPr>
        <w:tabs>
          <w:tab w:val="left" w:pos="1134"/>
        </w:tabs>
        <w:ind w:left="0" w:firstLine="709"/>
        <w:rPr>
          <w:szCs w:val="24"/>
          <w:lang w:val="lt-LT"/>
        </w:rPr>
      </w:pPr>
      <w:r w:rsidRPr="00D77D63">
        <w:rPr>
          <w:szCs w:val="24"/>
          <w:lang w:val="lt-LT"/>
        </w:rPr>
        <w:t xml:space="preserve">Įspėjamųjų žibintų </w:t>
      </w:r>
      <w:r w:rsidR="00FF2C68" w:rsidRPr="00D77D63">
        <w:rPr>
          <w:szCs w:val="24"/>
          <w:lang w:val="lt-LT"/>
        </w:rPr>
        <w:t>su saulės baterija gaminiams turi būti</w:t>
      </w:r>
      <w:r w:rsidRPr="00D77D63">
        <w:rPr>
          <w:szCs w:val="24"/>
          <w:lang w:val="lt-LT"/>
        </w:rPr>
        <w:t xml:space="preserve"> suteikta ne trumpesnė kaip 3 metų </w:t>
      </w:r>
      <w:r w:rsidR="00FF2C68" w:rsidRPr="00D77D63">
        <w:rPr>
          <w:szCs w:val="24"/>
          <w:lang w:val="lt-LT"/>
        </w:rPr>
        <w:t>garantija, montavimo darbams</w:t>
      </w:r>
      <w:r w:rsidRPr="00D77D63">
        <w:rPr>
          <w:szCs w:val="24"/>
          <w:lang w:val="lt-LT"/>
        </w:rPr>
        <w:t xml:space="preserve"> suteikta ne trumpesnė kaip 5 metų garantija kaip numato statybos įstatymas.</w:t>
      </w:r>
    </w:p>
    <w:p w14:paraId="010F260D" w14:textId="767E29A0" w:rsidR="001A61CA" w:rsidRPr="00D77D63" w:rsidRDefault="00FF2C68" w:rsidP="00ED68A5">
      <w:pPr>
        <w:pStyle w:val="Sraopastraipa"/>
        <w:numPr>
          <w:ilvl w:val="0"/>
          <w:numId w:val="41"/>
        </w:numPr>
        <w:tabs>
          <w:tab w:val="left" w:pos="1134"/>
        </w:tabs>
        <w:ind w:left="0" w:firstLine="709"/>
        <w:rPr>
          <w:szCs w:val="24"/>
          <w:lang w:val="lt-LT"/>
        </w:rPr>
      </w:pPr>
      <w:r w:rsidRPr="00D77D63">
        <w:rPr>
          <w:szCs w:val="24"/>
          <w:lang w:val="lt-LT"/>
        </w:rPr>
        <w:t xml:space="preserve"> Rangovas privalės</w:t>
      </w:r>
      <w:r w:rsidR="00F053C9" w:rsidRPr="00D77D63">
        <w:rPr>
          <w:szCs w:val="24"/>
          <w:lang w:val="lt-LT"/>
        </w:rPr>
        <w:t xml:space="preserve"> nepataisomai susidėvėjus arba sugadintus įspėjamuosius žibintus pagal atskirą Užsakovo nurodymą demontuoti ir utilizuoti. </w:t>
      </w:r>
    </w:p>
    <w:p w14:paraId="1C5952A1" w14:textId="77777777" w:rsidR="00DC1281" w:rsidRPr="00D77D63" w:rsidRDefault="00DC1281" w:rsidP="00F52393">
      <w:pPr>
        <w:spacing w:after="0"/>
        <w:jc w:val="both"/>
        <w:rPr>
          <w:rFonts w:ascii="Times New Roman" w:hAnsi="Times New Roman" w:cs="Times New Roman"/>
          <w:sz w:val="24"/>
          <w:szCs w:val="24"/>
        </w:rPr>
      </w:pPr>
    </w:p>
    <w:p w14:paraId="68536D15" w14:textId="18462526" w:rsidR="002414BF" w:rsidRPr="00D77D63" w:rsidRDefault="00E03D89" w:rsidP="00943B98">
      <w:pPr>
        <w:pStyle w:val="Antrat3"/>
      </w:pPr>
      <w:bookmarkStart w:id="53" w:name="_Toc183421497"/>
      <w:bookmarkStart w:id="54" w:name="_Toc183442563"/>
      <w:r w:rsidRPr="00D77D63">
        <w:t>Signalinių stulpelių įrengimo darbai</w:t>
      </w:r>
      <w:bookmarkEnd w:id="53"/>
      <w:bookmarkEnd w:id="54"/>
    </w:p>
    <w:p w14:paraId="252A83E5" w14:textId="460499EA" w:rsidR="00F053C9" w:rsidRPr="00D77D63" w:rsidRDefault="00F053C9" w:rsidP="00ED68A5">
      <w:pPr>
        <w:pStyle w:val="Sraopastraipa"/>
        <w:numPr>
          <w:ilvl w:val="0"/>
          <w:numId w:val="41"/>
        </w:numPr>
        <w:tabs>
          <w:tab w:val="left" w:pos="1134"/>
        </w:tabs>
        <w:ind w:left="0" w:firstLine="709"/>
        <w:rPr>
          <w:szCs w:val="24"/>
          <w:lang w:val="lt-LT"/>
        </w:rPr>
      </w:pPr>
      <w:r w:rsidRPr="00D77D63">
        <w:rPr>
          <w:szCs w:val="24"/>
          <w:lang w:val="lt-LT"/>
        </w:rPr>
        <w:t>Signaliniai stulpelia</w:t>
      </w:r>
      <w:r w:rsidR="00156D46" w:rsidRPr="00D77D63">
        <w:rPr>
          <w:szCs w:val="24"/>
          <w:lang w:val="lt-LT"/>
        </w:rPr>
        <w:t>i (žiūrėti paveikslėlį pateiktą</w:t>
      </w:r>
      <w:r w:rsidRPr="00D77D63">
        <w:rPr>
          <w:color w:val="FF0000"/>
          <w:szCs w:val="24"/>
          <w:lang w:val="lt-LT"/>
        </w:rPr>
        <w:t xml:space="preserve"> </w:t>
      </w:r>
      <w:r w:rsidR="00704BCD" w:rsidRPr="00D77D63">
        <w:rPr>
          <w:szCs w:val="24"/>
          <w:lang w:val="lt-LT"/>
        </w:rPr>
        <w:t xml:space="preserve">techninės specifikacijos </w:t>
      </w:r>
      <w:r w:rsidR="00992C9D" w:rsidRPr="00D77D63">
        <w:rPr>
          <w:szCs w:val="24"/>
          <w:lang w:val="lt-LT"/>
        </w:rPr>
        <w:t>2</w:t>
      </w:r>
      <w:r w:rsidR="00156D46" w:rsidRPr="00D77D63">
        <w:rPr>
          <w:szCs w:val="24"/>
          <w:lang w:val="lt-LT"/>
        </w:rPr>
        <w:t>1 pried</w:t>
      </w:r>
      <w:r w:rsidR="00704BCD" w:rsidRPr="00D77D63">
        <w:rPr>
          <w:szCs w:val="24"/>
          <w:lang w:val="lt-LT"/>
        </w:rPr>
        <w:t>ą</w:t>
      </w:r>
      <w:r w:rsidR="00156D46" w:rsidRPr="00D77D63">
        <w:rPr>
          <w:szCs w:val="24"/>
          <w:lang w:val="lt-LT"/>
        </w:rPr>
        <w:t>,</w:t>
      </w:r>
      <w:r w:rsidRPr="00D77D63">
        <w:rPr>
          <w:szCs w:val="24"/>
          <w:lang w:val="lt-LT"/>
        </w:rPr>
        <w:t xml:space="preserve"> įrengiami gatvėse, pavojinguose gatvių ruožuose. Signalinio stulpelio aukštis nuo žemės paviršiaus turi būti 1 m, o į žemę įkasamas 0,6 m. Stulpeliuose naudojamos ypatingai aukšto intensyvumo (deimantinio lygio) arba analogiškos šviesą atspindinčios plėvelės.</w:t>
      </w:r>
    </w:p>
    <w:p w14:paraId="6B12BBE2" w14:textId="1A1BBB33" w:rsidR="00F053C9" w:rsidRPr="00D77D63" w:rsidRDefault="00F053C9" w:rsidP="00334698">
      <w:pPr>
        <w:pStyle w:val="Sraopastraipa"/>
        <w:numPr>
          <w:ilvl w:val="0"/>
          <w:numId w:val="41"/>
        </w:numPr>
        <w:tabs>
          <w:tab w:val="left" w:pos="1134"/>
          <w:tab w:val="left" w:pos="1843"/>
        </w:tabs>
        <w:ind w:left="0" w:firstLine="709"/>
        <w:rPr>
          <w:szCs w:val="24"/>
          <w:lang w:val="lt-LT"/>
        </w:rPr>
      </w:pPr>
      <w:r w:rsidRPr="00D77D63">
        <w:rPr>
          <w:szCs w:val="24"/>
          <w:lang w:val="lt-LT"/>
        </w:rPr>
        <w:t>Signaliniai stulpeliai turi atitikti 2014 m. vasario 20 d. Lietuvos automobilių kelių direkcijos prie Susisiekimo ministerijos direktoriaus įsakymu Nr. V-69 patvirtinto Automobilių kelių signalinių stulpelių techninių reikalavimų aprašo ir įrengimo taisyklių TRAT SST 14 reikalavimus.</w:t>
      </w:r>
    </w:p>
    <w:p w14:paraId="48BEC92F" w14:textId="05C36B81" w:rsidR="00F053C9" w:rsidRPr="00D77D63" w:rsidRDefault="00F053C9" w:rsidP="00334698">
      <w:pPr>
        <w:pStyle w:val="Sraopastraipa"/>
        <w:numPr>
          <w:ilvl w:val="0"/>
          <w:numId w:val="41"/>
        </w:numPr>
        <w:tabs>
          <w:tab w:val="left" w:pos="1134"/>
          <w:tab w:val="left" w:pos="1843"/>
        </w:tabs>
        <w:ind w:left="0" w:firstLine="709"/>
        <w:rPr>
          <w:szCs w:val="24"/>
          <w:lang w:val="lt-LT"/>
        </w:rPr>
      </w:pPr>
      <w:r w:rsidRPr="00D77D63">
        <w:rPr>
          <w:szCs w:val="24"/>
          <w:lang w:val="lt-LT"/>
        </w:rPr>
        <w:t>Signaliniai stulpeliai turi būti baltos spalvos (spalva turi nepakisti per visą garantinį laikotarpį) su įstriža juodos spalvos juosta (įlietas juodas intarpas) su oranžinės ir baltos spalvos atšvaitais (atšvaito ilgis – 18,0 cm, plotis – 4,0 cm).</w:t>
      </w:r>
    </w:p>
    <w:p w14:paraId="5A38E21F" w14:textId="41856F18" w:rsidR="00F053C9" w:rsidRPr="00D77D63" w:rsidRDefault="00F053C9" w:rsidP="00334698">
      <w:pPr>
        <w:pStyle w:val="Sraopastraipa"/>
        <w:numPr>
          <w:ilvl w:val="0"/>
          <w:numId w:val="41"/>
        </w:numPr>
        <w:tabs>
          <w:tab w:val="left" w:pos="1134"/>
          <w:tab w:val="left" w:pos="1843"/>
        </w:tabs>
        <w:ind w:left="0" w:firstLine="709"/>
        <w:rPr>
          <w:szCs w:val="24"/>
          <w:lang w:val="lt-LT"/>
        </w:rPr>
      </w:pPr>
      <w:r w:rsidRPr="00D77D63">
        <w:rPr>
          <w:szCs w:val="24"/>
          <w:lang w:val="lt-LT"/>
        </w:rPr>
        <w:lastRenderedPageBreak/>
        <w:t>Stulpelio storis nuo 80 iki 100 mm, o plotis ~ 120 mm. Stulpelio ilgis turi būti ~ 1,6 m.</w:t>
      </w:r>
    </w:p>
    <w:p w14:paraId="53479521" w14:textId="10AE3018" w:rsidR="00F053C9" w:rsidRPr="00D77D63" w:rsidRDefault="00F053C9" w:rsidP="00334698">
      <w:pPr>
        <w:pStyle w:val="Sraopastraipa"/>
        <w:numPr>
          <w:ilvl w:val="0"/>
          <w:numId w:val="41"/>
        </w:numPr>
        <w:tabs>
          <w:tab w:val="left" w:pos="1134"/>
          <w:tab w:val="left" w:pos="1843"/>
        </w:tabs>
        <w:ind w:left="0" w:firstLine="709"/>
        <w:rPr>
          <w:szCs w:val="24"/>
          <w:lang w:val="lt-LT"/>
        </w:rPr>
      </w:pPr>
      <w:r w:rsidRPr="00D77D63">
        <w:rPr>
          <w:szCs w:val="24"/>
          <w:lang w:val="lt-LT"/>
        </w:rPr>
        <w:t>Stulpelio išorinis paviršius turi būti lygus, be pažeidimų (įtrūkimų, plyšių, skilimų, išpūtimų, susisluoksniavimo, sudūrimų ir kt.) ir vienalytis.</w:t>
      </w:r>
    </w:p>
    <w:p w14:paraId="7C30F2F8" w14:textId="6BFE512B" w:rsidR="00F053C9" w:rsidRPr="00D77D63" w:rsidRDefault="00F053C9" w:rsidP="00334698">
      <w:pPr>
        <w:pStyle w:val="Sraopastraipa"/>
        <w:numPr>
          <w:ilvl w:val="0"/>
          <w:numId w:val="41"/>
        </w:numPr>
        <w:tabs>
          <w:tab w:val="left" w:pos="1134"/>
          <w:tab w:val="left" w:pos="1843"/>
        </w:tabs>
        <w:ind w:left="0" w:firstLine="709"/>
        <w:rPr>
          <w:szCs w:val="24"/>
          <w:lang w:val="lt-LT"/>
        </w:rPr>
      </w:pPr>
      <w:r w:rsidRPr="00D77D63">
        <w:rPr>
          <w:szCs w:val="24"/>
          <w:lang w:val="lt-LT"/>
        </w:rPr>
        <w:t>Įstriža juosta (įlietas juodas intarpas) turi būti lygi, be pažeidimų (plyšių, raukšlių, išpūtimų, bangavimų ir kt.).</w:t>
      </w:r>
    </w:p>
    <w:p w14:paraId="7CE60814" w14:textId="050B9DA5" w:rsidR="00F053C9" w:rsidRPr="00D77D63" w:rsidRDefault="00F053C9" w:rsidP="00334698">
      <w:pPr>
        <w:pStyle w:val="Sraopastraipa"/>
        <w:numPr>
          <w:ilvl w:val="0"/>
          <w:numId w:val="41"/>
        </w:numPr>
        <w:tabs>
          <w:tab w:val="left" w:pos="1134"/>
          <w:tab w:val="left" w:pos="1843"/>
        </w:tabs>
        <w:ind w:left="0" w:firstLine="709"/>
        <w:rPr>
          <w:szCs w:val="24"/>
          <w:lang w:val="lt-LT"/>
        </w:rPr>
      </w:pPr>
      <w:r w:rsidRPr="00D77D63">
        <w:rPr>
          <w:szCs w:val="24"/>
          <w:lang w:val="lt-LT"/>
        </w:rPr>
        <w:t>Plėvelės šviesos atspindžio koeficientas (cd/lx/m2) esant apšvietimo kampui β=+5º ir stebėjimo kampui α=0,33º turi būti ne mažesnis kaip: baltai plėvelei ≥ 300, oranžinei plėvelei ≥ 150.</w:t>
      </w:r>
    </w:p>
    <w:p w14:paraId="2D552C72" w14:textId="6C68EC3C" w:rsidR="00F053C9" w:rsidRPr="00D77D63" w:rsidRDefault="00F053C9" w:rsidP="00334698">
      <w:pPr>
        <w:pStyle w:val="Sraopastraipa"/>
        <w:numPr>
          <w:ilvl w:val="0"/>
          <w:numId w:val="41"/>
        </w:numPr>
        <w:tabs>
          <w:tab w:val="left" w:pos="1134"/>
          <w:tab w:val="left" w:pos="1843"/>
        </w:tabs>
        <w:ind w:left="0" w:firstLine="709"/>
        <w:rPr>
          <w:szCs w:val="24"/>
          <w:lang w:val="lt-LT"/>
        </w:rPr>
      </w:pPr>
      <w:r w:rsidRPr="00D77D63">
        <w:rPr>
          <w:szCs w:val="24"/>
          <w:lang w:val="lt-LT"/>
        </w:rPr>
        <w:t>Gaminys (stulpelis) turi būti atsparus smūgiams teigiamoje ir neigiamoje temperatūroje, saulės šviesai, druskų, tepalų, šalčio ilgalaikiam poveikiui, lengvai nuvalomas. Aukšto intensyvumo atspindinti plėvelė priklijuota taip, kad jos nebūtų galima rankomis atlupti, nuplėšti be papildomų įrankių ar pastangų. Gaminys (stulpelis) turi atitikti LST EN 12899-3 arba lygiaverčio standarto reikalavimus.</w:t>
      </w:r>
    </w:p>
    <w:p w14:paraId="01851124" w14:textId="77777777" w:rsidR="00282819" w:rsidRPr="00D77D63" w:rsidRDefault="00F053C9" w:rsidP="00334698">
      <w:pPr>
        <w:pStyle w:val="Sraopastraipa"/>
        <w:numPr>
          <w:ilvl w:val="0"/>
          <w:numId w:val="41"/>
        </w:numPr>
        <w:tabs>
          <w:tab w:val="left" w:pos="1134"/>
          <w:tab w:val="left" w:pos="1843"/>
        </w:tabs>
        <w:ind w:left="0" w:firstLine="709"/>
        <w:rPr>
          <w:szCs w:val="24"/>
          <w:lang w:val="lt-LT"/>
        </w:rPr>
      </w:pPr>
      <w:r w:rsidRPr="00D77D63">
        <w:rPr>
          <w:szCs w:val="24"/>
          <w:lang w:val="lt-LT"/>
        </w:rPr>
        <w:t>Signalinio stulpelio kartu su atšvaitais gaminiams turi būti suteikiama ne trumpesnė kaip 3 metų garantija, montavimo darbams turi būti suteikiama ne trumpesnė kaip 5 metų garantija kaip numato statybos įstatymas.</w:t>
      </w:r>
    </w:p>
    <w:p w14:paraId="2FB2BD7E" w14:textId="098A2F32" w:rsidR="00F053C9" w:rsidRPr="00D77D63" w:rsidRDefault="00F053C9" w:rsidP="00334698">
      <w:pPr>
        <w:pStyle w:val="Sraopastraipa"/>
        <w:numPr>
          <w:ilvl w:val="0"/>
          <w:numId w:val="41"/>
        </w:numPr>
        <w:tabs>
          <w:tab w:val="left" w:pos="1134"/>
          <w:tab w:val="left" w:pos="1843"/>
        </w:tabs>
        <w:ind w:left="0" w:firstLine="709"/>
        <w:rPr>
          <w:szCs w:val="24"/>
          <w:lang w:val="lt-LT"/>
        </w:rPr>
      </w:pPr>
      <w:r w:rsidRPr="00D77D63">
        <w:rPr>
          <w:szCs w:val="24"/>
          <w:lang w:val="lt-LT"/>
        </w:rPr>
        <w:t xml:space="preserve"> Rangovas privalo pateikti Užsakovui signalinių stulpelių atitikties deklaraciją iki darbų vykdymo pradžios. </w:t>
      </w:r>
    </w:p>
    <w:p w14:paraId="34DB5BD4" w14:textId="77777777" w:rsidR="00DC1281" w:rsidRPr="00D77D63" w:rsidRDefault="00DC1281" w:rsidP="00F52393">
      <w:pPr>
        <w:spacing w:after="0"/>
        <w:jc w:val="both"/>
        <w:rPr>
          <w:rFonts w:ascii="Times New Roman" w:hAnsi="Times New Roman" w:cs="Times New Roman"/>
          <w:sz w:val="24"/>
          <w:szCs w:val="24"/>
        </w:rPr>
      </w:pPr>
    </w:p>
    <w:p w14:paraId="3F457B0F" w14:textId="47C3A642" w:rsidR="006E54DC" w:rsidRPr="00D77D63" w:rsidRDefault="00E03D89" w:rsidP="00943B98">
      <w:pPr>
        <w:pStyle w:val="Antrat3"/>
      </w:pPr>
      <w:bookmarkStart w:id="55" w:name="_Toc183421498"/>
      <w:bookmarkStart w:id="56" w:name="_Toc183442564"/>
      <w:r w:rsidRPr="00D77D63">
        <w:t>Greičio rodymo ženklų įrengimo darbai</w:t>
      </w:r>
      <w:bookmarkEnd w:id="55"/>
      <w:bookmarkEnd w:id="56"/>
    </w:p>
    <w:p w14:paraId="563AF733" w14:textId="1628CB03" w:rsidR="00F053C9" w:rsidRPr="00D77D63" w:rsidRDefault="006E54DC" w:rsidP="00334698">
      <w:pPr>
        <w:pStyle w:val="Sraopastraipa"/>
        <w:numPr>
          <w:ilvl w:val="0"/>
          <w:numId w:val="41"/>
        </w:numPr>
        <w:tabs>
          <w:tab w:val="left" w:pos="1134"/>
          <w:tab w:val="left" w:pos="1843"/>
        </w:tabs>
        <w:ind w:left="0" w:firstLine="709"/>
        <w:rPr>
          <w:szCs w:val="24"/>
          <w:lang w:val="lt-LT"/>
        </w:rPr>
      </w:pPr>
      <w:r w:rsidRPr="00D77D63">
        <w:rPr>
          <w:szCs w:val="24"/>
          <w:lang w:val="lt-LT"/>
        </w:rPr>
        <w:t xml:space="preserve">Greičio rodymo ženklas įrengiamas prieš pavojingą pėsčiųjų perėją, gatvės ruožą, ten kur svarbu laikytis numatyto greičio apribojimo. </w:t>
      </w:r>
      <w:r w:rsidR="00F053C9" w:rsidRPr="00D77D63">
        <w:rPr>
          <w:szCs w:val="24"/>
          <w:lang w:val="lt-LT"/>
        </w:rPr>
        <w:t>Greičio rodymo ženklas turi atvaizduoti automobilių judėjimo greitį. Ženklas turi turėti dviejų spalvų (žalią ir raudoną) šviesos diodą ekrane, informuojantį vairuotojus apie jų automobilių greitį. Spalvos: žalia – pateikiama informacija apie vairuotojų leistiną greitį, raudona – įspėja, kad vairuotojai viršijo leistiną greitį. Automobilių greitis, kurį išmatuoja integruotas mikrobangų radaras (jo tikslumas ± 2 km/h esant greičiui iki 100 km/h, ± 2 % esant greičiui virš 100 km/h), parodomas ekrane ir įrašomas į atmintį, kad būtų atlikta greičio mažinimo analizė.</w:t>
      </w:r>
    </w:p>
    <w:p w14:paraId="02EA06D2" w14:textId="77777777" w:rsidR="00282819" w:rsidRPr="00D77D63" w:rsidRDefault="00F053C9" w:rsidP="00334698">
      <w:pPr>
        <w:pStyle w:val="Sraopastraipa"/>
        <w:numPr>
          <w:ilvl w:val="0"/>
          <w:numId w:val="41"/>
        </w:numPr>
        <w:tabs>
          <w:tab w:val="left" w:pos="1134"/>
          <w:tab w:val="left" w:pos="1560"/>
        </w:tabs>
        <w:ind w:left="0" w:firstLine="709"/>
        <w:rPr>
          <w:szCs w:val="24"/>
          <w:lang w:val="lt-LT"/>
        </w:rPr>
      </w:pPr>
      <w:r w:rsidRPr="00D77D63">
        <w:rPr>
          <w:szCs w:val="24"/>
          <w:lang w:val="lt-LT"/>
        </w:rPr>
        <w:t>Greičio rodymo ženkle panelės aukštis turi būti ne mažesnis kaip 33 cm, teksto aukštis ~ 16 cm, su LED lemputėmis, sandarumas ne mažesnis kaip IP 65. Greičio rodymo ženklas turi turėti funkciją, skirtą matuoti automobilių greitį, kuris rodomas ekrane ir įrašomas į atmintį, kad būtų galima atlikti greičio analizę. Rodymo rėžiai ir kita įrašoma informacija turėtų būti programuojama Užsakovo. Užsakovas turi turėti galimybę statistinę informaciją, surinktą greičio rodymo ženklo perkelti į kompiuterį ar nešiojamą laikmeną ir apdoroti laisvai visuotinai prieinamu formatu (EXCEL, WORD, PDF).</w:t>
      </w:r>
    </w:p>
    <w:p w14:paraId="035D4C03" w14:textId="1296011D" w:rsidR="00F053C9" w:rsidRPr="00D77D63" w:rsidRDefault="00F053C9" w:rsidP="00334698">
      <w:pPr>
        <w:pStyle w:val="Sraopastraipa"/>
        <w:numPr>
          <w:ilvl w:val="0"/>
          <w:numId w:val="41"/>
        </w:numPr>
        <w:tabs>
          <w:tab w:val="left" w:pos="1701"/>
        </w:tabs>
        <w:ind w:left="0" w:firstLine="709"/>
        <w:rPr>
          <w:szCs w:val="24"/>
          <w:lang w:val="lt-LT"/>
        </w:rPr>
      </w:pPr>
      <w:r w:rsidRPr="00D77D63">
        <w:rPr>
          <w:szCs w:val="24"/>
          <w:lang w:val="lt-LT"/>
        </w:rPr>
        <w:t xml:space="preserve"> Pasirinktinai pagal matavimo parametrus turi būti rodomas didžiausias greitis ir mažiausias greitis, kad nebūtų užfiksuoti pėstieji arba dviratininkai. Padidinant ženklo matomumą naudojamas aukšto intensyvumo atspindžio geltonos spalvos plėvelės skydas aprėminimui. Ženklo aprėminime turi būti užrašas „JŪSŲ GREITIS“, kuris talpinamas ženklo aprėminimo viršuje, rašomas didžiosiomis raidėmis, raidžių aukštis (H) ne mažesnis kaip – 7 cm. Greičio rodymo ženklo parametrai: plotis ~ 900 mm, ilgis ~ 1200 mm. Pats ženklas įrengiamas ant gatvės apšvietimo atramos. Ženklas turi veikti nuo gatvės apšvietimo tinklo su įkraunama baterija (akumuliatorius), kuri pasikrauna nakties metu ir yra maitinimo šaltinis dienos metu. </w:t>
      </w:r>
      <w:r w:rsidR="002A6B05" w:rsidRPr="00D77D63">
        <w:rPr>
          <w:szCs w:val="24"/>
          <w:lang w:val="lt-LT"/>
        </w:rPr>
        <w:t xml:space="preserve">Už elektros prijungimą </w:t>
      </w:r>
      <w:r w:rsidR="0094118F" w:rsidRPr="00D77D63">
        <w:rPr>
          <w:szCs w:val="24"/>
          <w:lang w:val="lt-LT"/>
        </w:rPr>
        <w:t xml:space="preserve">nuo </w:t>
      </w:r>
      <w:r w:rsidR="0066788B" w:rsidRPr="00D77D63">
        <w:rPr>
          <w:szCs w:val="24"/>
          <w:lang w:val="lt-LT"/>
        </w:rPr>
        <w:t xml:space="preserve">apšvietimo stulpo iki </w:t>
      </w:r>
      <w:r w:rsidR="002A6B05" w:rsidRPr="00D77D63">
        <w:rPr>
          <w:szCs w:val="24"/>
          <w:lang w:val="lt-LT"/>
        </w:rPr>
        <w:t xml:space="preserve">ženklo atsakingas </w:t>
      </w:r>
      <w:r w:rsidR="001D3B09" w:rsidRPr="00D77D63">
        <w:rPr>
          <w:szCs w:val="24"/>
          <w:lang w:val="lt-LT"/>
        </w:rPr>
        <w:t>Rangovas</w:t>
      </w:r>
      <w:r w:rsidR="002A6B05" w:rsidRPr="00D77D63">
        <w:rPr>
          <w:szCs w:val="24"/>
          <w:lang w:val="lt-LT"/>
        </w:rPr>
        <w:t xml:space="preserve">. </w:t>
      </w:r>
      <w:r w:rsidRPr="00D77D63">
        <w:rPr>
          <w:szCs w:val="24"/>
          <w:lang w:val="lt-LT"/>
        </w:rPr>
        <w:t xml:space="preserve">Akumuliatorius turi būti įrengtas korpuse ir turi būti naudojamas, kai gatvių apšvietimo tinklas būna išjungtas (šviesiu paros </w:t>
      </w:r>
      <w:r w:rsidRPr="00D77D63">
        <w:rPr>
          <w:szCs w:val="24"/>
          <w:lang w:val="lt-LT"/>
        </w:rPr>
        <w:lastRenderedPageBreak/>
        <w:t xml:space="preserve">metu). Akumuliatorius turi būti įkraunamas veikiant apšvietimui, ne ilgiau nei per 5 valandas. Akumuliatoriaus talpa ir tipas turi būti tokie, kad užtikrintų ženklo veikimą likusias 19 valandų be papildomų krovimų. Greičio rodymo ženklas turi turėti funkciją – automobilių greičio srautų kaupimas. Rangovas </w:t>
      </w:r>
      <w:r w:rsidR="003E1137" w:rsidRPr="00D77D63">
        <w:rPr>
          <w:szCs w:val="24"/>
          <w:lang w:val="lt-LT"/>
        </w:rPr>
        <w:t>perkelia</w:t>
      </w:r>
      <w:r w:rsidRPr="00D77D63">
        <w:rPr>
          <w:szCs w:val="24"/>
          <w:lang w:val="lt-LT"/>
        </w:rPr>
        <w:t xml:space="preserve"> surinktą informaciją apie automobilių greičio srautus į kompiuterį (</w:t>
      </w:r>
      <w:proofErr w:type="spellStart"/>
      <w:r w:rsidRPr="00D77D63">
        <w:rPr>
          <w:szCs w:val="24"/>
          <w:lang w:val="lt-LT"/>
        </w:rPr>
        <w:t>fail.db</w:t>
      </w:r>
      <w:proofErr w:type="spellEnd"/>
      <w:r w:rsidRPr="00D77D63">
        <w:rPr>
          <w:szCs w:val="24"/>
          <w:lang w:val="lt-LT"/>
        </w:rPr>
        <w:t xml:space="preserve"> formatu)</w:t>
      </w:r>
      <w:r w:rsidR="001A6D92" w:rsidRPr="00D77D63">
        <w:rPr>
          <w:szCs w:val="24"/>
          <w:lang w:val="lt-LT"/>
        </w:rPr>
        <w:t>,</w:t>
      </w:r>
      <w:r w:rsidRPr="00D77D63">
        <w:rPr>
          <w:szCs w:val="24"/>
          <w:lang w:val="lt-LT"/>
        </w:rPr>
        <w:t xml:space="preserve"> panaudojant kompiuterinę programinę įrangą analizuoti surinktus duomenis. Remiantis eismo intensyvumo ir automobilių greičių duomenimis gatvėje, Rangovas pateikia apžvalgines lenteles ir pagal poreikį grafines schemas Užsakovo atstovui, po greičio rodymo ženklų įrengimo ir garantinio laikotarpio metu. Rangovas kartu su darbų perdavimo - priėmimo aktais kas mėnesį teikia ženklų užfiksuotą statistinę informaciją.</w:t>
      </w:r>
    </w:p>
    <w:p w14:paraId="2D39C377" w14:textId="3B0F10BB" w:rsidR="00F053C9" w:rsidRPr="00D77D63" w:rsidRDefault="00F053C9" w:rsidP="00334698">
      <w:pPr>
        <w:pStyle w:val="Sraopastraipa"/>
        <w:numPr>
          <w:ilvl w:val="0"/>
          <w:numId w:val="41"/>
        </w:numPr>
        <w:tabs>
          <w:tab w:val="left" w:pos="1701"/>
        </w:tabs>
        <w:ind w:left="0" w:firstLine="709"/>
        <w:rPr>
          <w:szCs w:val="24"/>
          <w:lang w:val="lt-LT"/>
        </w:rPr>
      </w:pPr>
      <w:r w:rsidRPr="00D77D63">
        <w:rPr>
          <w:szCs w:val="24"/>
          <w:lang w:val="lt-LT"/>
        </w:rPr>
        <w:t xml:space="preserve">Greičio rodymo ženklo įranga turi atitikti reikalavimus, keliamus techninėms eismo reguliavimo priemonėms ir nurodytus elektros įrenginių naudojimo ir taikymo taisyklėse. Greičio rodymo ženklas turi būti skirtas veikimui temperatūrų intervale </w:t>
      </w:r>
      <w:r w:rsidR="001C5B4B">
        <w:rPr>
          <w:szCs w:val="24"/>
          <w:lang w:val="lt-LT"/>
        </w:rPr>
        <w:t>nuo</w:t>
      </w:r>
      <w:r w:rsidRPr="00D77D63">
        <w:rPr>
          <w:szCs w:val="24"/>
          <w:lang w:val="lt-LT"/>
        </w:rPr>
        <w:t xml:space="preserve"> -30 ºC i</w:t>
      </w:r>
      <w:r w:rsidR="00AE43AF">
        <w:rPr>
          <w:szCs w:val="24"/>
          <w:lang w:val="lt-LT"/>
        </w:rPr>
        <w:t>ki</w:t>
      </w:r>
      <w:r w:rsidRPr="00D77D63">
        <w:rPr>
          <w:szCs w:val="24"/>
          <w:lang w:val="lt-LT"/>
        </w:rPr>
        <w:t xml:space="preserve"> + 55 ºC. Greičio rodymo ženklo korpusas turi būti sandarus, kad į ženklo vidų nepapultų drėgmė, dulkės ir kt., kurios trikdytų ženklo veikimą.</w:t>
      </w:r>
    </w:p>
    <w:p w14:paraId="7ECE4C1B" w14:textId="77777777" w:rsidR="004F260A" w:rsidRPr="00D77D63" w:rsidRDefault="00F053C9" w:rsidP="00334698">
      <w:pPr>
        <w:pStyle w:val="Sraopastraipa"/>
        <w:numPr>
          <w:ilvl w:val="0"/>
          <w:numId w:val="41"/>
        </w:numPr>
        <w:tabs>
          <w:tab w:val="left" w:pos="1701"/>
        </w:tabs>
        <w:ind w:left="0" w:firstLine="709"/>
        <w:rPr>
          <w:szCs w:val="24"/>
          <w:lang w:val="lt-LT"/>
        </w:rPr>
      </w:pPr>
      <w:r w:rsidRPr="00D77D63">
        <w:rPr>
          <w:szCs w:val="24"/>
          <w:lang w:val="lt-LT"/>
        </w:rPr>
        <w:t>Greičio rodymo ženklo gaminiams turi būti suteikiama ne trumpesnė kaip 3 metų garantija, montavimo darbams turi būti suteikiama ne trumpesnė kaip 5 metų garantija kaip numato statybos įstatymas.</w:t>
      </w:r>
    </w:p>
    <w:p w14:paraId="274F5469" w14:textId="7F792FE0" w:rsidR="00F053C9" w:rsidRPr="00D77D63" w:rsidRDefault="00F053C9" w:rsidP="00334698">
      <w:pPr>
        <w:pStyle w:val="Sraopastraipa"/>
        <w:numPr>
          <w:ilvl w:val="0"/>
          <w:numId w:val="41"/>
        </w:numPr>
        <w:tabs>
          <w:tab w:val="left" w:pos="1701"/>
        </w:tabs>
        <w:ind w:left="0" w:firstLine="709"/>
        <w:rPr>
          <w:szCs w:val="24"/>
          <w:lang w:val="lt-LT"/>
        </w:rPr>
      </w:pPr>
      <w:r w:rsidRPr="00D77D63">
        <w:rPr>
          <w:szCs w:val="24"/>
          <w:lang w:val="lt-LT"/>
        </w:rPr>
        <w:t xml:space="preserve"> Rangovas privalo pateikti greičio rodymo ženklo atitikties deklaraciją, vartotojo, priežiūros ir aptarnavimo instrukcijas iki darbų pradžios.</w:t>
      </w:r>
    </w:p>
    <w:p w14:paraId="0B772048" w14:textId="77777777" w:rsidR="00DC1281" w:rsidRPr="00D77D63" w:rsidRDefault="00DC1281" w:rsidP="00F52393">
      <w:pPr>
        <w:spacing w:after="0"/>
        <w:jc w:val="both"/>
        <w:rPr>
          <w:rFonts w:ascii="Times New Roman" w:hAnsi="Times New Roman" w:cs="Times New Roman"/>
          <w:sz w:val="24"/>
          <w:szCs w:val="24"/>
        </w:rPr>
      </w:pPr>
    </w:p>
    <w:p w14:paraId="351B0A06" w14:textId="1F482C84" w:rsidR="00941ABC" w:rsidRPr="00D77D63" w:rsidRDefault="00E03D89" w:rsidP="00632EBA">
      <w:pPr>
        <w:pStyle w:val="Antrat3"/>
      </w:pPr>
      <w:bookmarkStart w:id="57" w:name="_Toc183421499"/>
      <w:bookmarkStart w:id="58" w:name="_Toc183442565"/>
      <w:r w:rsidRPr="00D77D63">
        <w:t>Neregių vedimo sistemų indikatoriaus iš nerūdijančio plieno įrengimo darbai</w:t>
      </w:r>
      <w:bookmarkEnd w:id="57"/>
      <w:bookmarkEnd w:id="58"/>
    </w:p>
    <w:p w14:paraId="4BEE9681" w14:textId="44B02B35" w:rsidR="00F053C9" w:rsidRPr="00D77D63" w:rsidRDefault="00F053C9" w:rsidP="00334698">
      <w:pPr>
        <w:pStyle w:val="Sraopastraipa"/>
        <w:numPr>
          <w:ilvl w:val="0"/>
          <w:numId w:val="41"/>
        </w:numPr>
        <w:tabs>
          <w:tab w:val="left" w:pos="1134"/>
          <w:tab w:val="left" w:pos="1560"/>
        </w:tabs>
        <w:ind w:left="0" w:firstLine="709"/>
        <w:rPr>
          <w:lang w:val="lt-LT"/>
        </w:rPr>
      </w:pPr>
      <w:r w:rsidRPr="00D77D63">
        <w:rPr>
          <w:lang w:val="lt-LT"/>
        </w:rPr>
        <w:t>Neregių vedimo sistemos iš nerūdijančio plieno naudojamos dažniausiai gatvių sankryžose, pėsčiųjų perėjose. Neregių vedimo sistema padeda žmonėms su regėjimo negalia be kitų žmonių pagalbos orientuotis ir saugiai įveikti jų kelyje esančias kliūtis. Naudodamiesi sistema žmonės su regėjimo negalia ne tik atpažįsta padidinto pavojaus vietas, bet ir be kitų žmonių pagalbos gali pasiekti savo kelionės tikslą.</w:t>
      </w:r>
    </w:p>
    <w:p w14:paraId="6456F859" w14:textId="77777777" w:rsidR="00F053C9" w:rsidRPr="00D77D63" w:rsidRDefault="00F053C9" w:rsidP="00334698">
      <w:pPr>
        <w:pStyle w:val="Sraopastraipa"/>
        <w:numPr>
          <w:ilvl w:val="0"/>
          <w:numId w:val="41"/>
        </w:numPr>
        <w:tabs>
          <w:tab w:val="left" w:pos="1134"/>
          <w:tab w:val="left" w:pos="1560"/>
        </w:tabs>
        <w:ind w:left="0" w:firstLine="709"/>
        <w:rPr>
          <w:lang w:val="lt-LT"/>
        </w:rPr>
      </w:pPr>
      <w:r w:rsidRPr="00D77D63">
        <w:rPr>
          <w:lang w:val="lt-LT"/>
        </w:rPr>
        <w:t>Neregių vedimo sistemą sudaro įspėjimo elementai (indikatoriai), įrengiami į bet kokį tvirtą paviršių (šaligatvių plyteles, trinkeles ir kt.).</w:t>
      </w:r>
    </w:p>
    <w:p w14:paraId="6ADADA42" w14:textId="7ED83959" w:rsidR="00F053C9" w:rsidRPr="00D77D63" w:rsidRDefault="00F053C9" w:rsidP="00334698">
      <w:pPr>
        <w:pStyle w:val="Sraopastraipa"/>
        <w:numPr>
          <w:ilvl w:val="0"/>
          <w:numId w:val="41"/>
        </w:numPr>
        <w:tabs>
          <w:tab w:val="left" w:pos="1134"/>
          <w:tab w:val="left" w:pos="1560"/>
        </w:tabs>
        <w:ind w:left="0" w:firstLine="709"/>
        <w:rPr>
          <w:szCs w:val="24"/>
          <w:lang w:val="lt-LT"/>
        </w:rPr>
      </w:pPr>
      <w:r w:rsidRPr="00D77D63">
        <w:rPr>
          <w:szCs w:val="24"/>
          <w:lang w:val="lt-LT"/>
        </w:rPr>
        <w:t>Neregių vedimo sistemą galima naudoti tiek esamai, tiek ir naujai įrengiamai infrastruktūrai.</w:t>
      </w:r>
    </w:p>
    <w:p w14:paraId="68F3FD60" w14:textId="52835661" w:rsidR="00F053C9" w:rsidRPr="00D77D63" w:rsidRDefault="00F053C9" w:rsidP="00334698">
      <w:pPr>
        <w:pStyle w:val="Sraopastraipa"/>
        <w:numPr>
          <w:ilvl w:val="0"/>
          <w:numId w:val="41"/>
        </w:numPr>
        <w:tabs>
          <w:tab w:val="left" w:pos="1134"/>
          <w:tab w:val="left" w:pos="1560"/>
        </w:tabs>
        <w:ind w:left="0" w:firstLine="709"/>
        <w:rPr>
          <w:szCs w:val="24"/>
          <w:lang w:val="lt-LT"/>
        </w:rPr>
      </w:pPr>
      <w:r w:rsidRPr="00D77D63">
        <w:rPr>
          <w:szCs w:val="24"/>
          <w:lang w:val="lt-LT"/>
        </w:rPr>
        <w:t xml:space="preserve">Indikatorius įrengiamas išgręžiant ertmę dviem trečdaliais, ją užlipdant </w:t>
      </w:r>
      <w:proofErr w:type="spellStart"/>
      <w:r w:rsidRPr="00D77D63">
        <w:rPr>
          <w:szCs w:val="24"/>
          <w:lang w:val="lt-LT"/>
        </w:rPr>
        <w:t>dvikomponente</w:t>
      </w:r>
      <w:proofErr w:type="spellEnd"/>
      <w:r w:rsidRPr="00D77D63">
        <w:rPr>
          <w:szCs w:val="24"/>
          <w:lang w:val="lt-LT"/>
        </w:rPr>
        <w:t xml:space="preserve"> </w:t>
      </w:r>
      <w:proofErr w:type="spellStart"/>
      <w:r w:rsidRPr="00D77D63">
        <w:rPr>
          <w:szCs w:val="24"/>
          <w:lang w:val="lt-LT"/>
        </w:rPr>
        <w:t>ankerine</w:t>
      </w:r>
      <w:proofErr w:type="spellEnd"/>
      <w:r w:rsidRPr="00D77D63">
        <w:rPr>
          <w:szCs w:val="24"/>
          <w:lang w:val="lt-LT"/>
        </w:rPr>
        <w:t xml:space="preserve"> mase ir įkalant indikatorių į tvirtą paviršių.</w:t>
      </w:r>
    </w:p>
    <w:p w14:paraId="734C3F30" w14:textId="5FE89880" w:rsidR="00F053C9" w:rsidRPr="00D77D63" w:rsidRDefault="00F053C9" w:rsidP="00334698">
      <w:pPr>
        <w:pStyle w:val="Sraopastraipa"/>
        <w:numPr>
          <w:ilvl w:val="0"/>
          <w:numId w:val="41"/>
        </w:numPr>
        <w:tabs>
          <w:tab w:val="left" w:pos="1134"/>
          <w:tab w:val="left" w:pos="1560"/>
        </w:tabs>
        <w:ind w:left="0" w:firstLine="709"/>
        <w:rPr>
          <w:szCs w:val="24"/>
          <w:lang w:val="lt-LT"/>
        </w:rPr>
      </w:pPr>
      <w:r w:rsidRPr="00D77D63">
        <w:rPr>
          <w:szCs w:val="24"/>
          <w:lang w:val="lt-LT"/>
        </w:rPr>
        <w:t>Indikatoriaus matmenys: viršutinės matomos dalies diametras ~ 25 mm, apatinio matomo pagrindo diametras ~ 35 mm, matomos dalies aukštis nuo 4 iki 5 mm. Indikatoriaus tvirtinamo elemento į dangą ilgis ~ 10 mm, diametras ~ 7,5 mm. Tarpai tarp indikatoriaus ašių turi būti 6 cm.</w:t>
      </w:r>
    </w:p>
    <w:p w14:paraId="4F21032E" w14:textId="7883219C" w:rsidR="00F053C9" w:rsidRPr="00D77D63" w:rsidRDefault="00F053C9" w:rsidP="00334698">
      <w:pPr>
        <w:pStyle w:val="Sraopastraipa"/>
        <w:numPr>
          <w:ilvl w:val="0"/>
          <w:numId w:val="41"/>
        </w:numPr>
        <w:tabs>
          <w:tab w:val="left" w:pos="1134"/>
          <w:tab w:val="left" w:pos="1560"/>
        </w:tabs>
        <w:ind w:left="0" w:firstLine="709"/>
        <w:rPr>
          <w:szCs w:val="24"/>
          <w:lang w:val="lt-LT"/>
        </w:rPr>
      </w:pPr>
      <w:r w:rsidRPr="00D77D63">
        <w:rPr>
          <w:szCs w:val="24"/>
          <w:lang w:val="lt-LT"/>
        </w:rPr>
        <w:t>Indikatoriai turi būti pagaminti iš aukščiausios kokybės 316 markės nerūdijančio plieno (arba lygiaverčio) ir tinkami naudoti lauko sąlygomis.</w:t>
      </w:r>
    </w:p>
    <w:p w14:paraId="4083E762" w14:textId="76112165" w:rsidR="00F053C9" w:rsidRPr="00D77D63" w:rsidRDefault="00F053C9" w:rsidP="00334698">
      <w:pPr>
        <w:pStyle w:val="Sraopastraipa"/>
        <w:numPr>
          <w:ilvl w:val="0"/>
          <w:numId w:val="41"/>
        </w:numPr>
        <w:tabs>
          <w:tab w:val="left" w:pos="1134"/>
          <w:tab w:val="left" w:pos="1560"/>
        </w:tabs>
        <w:ind w:left="0" w:firstLine="709"/>
        <w:rPr>
          <w:szCs w:val="24"/>
          <w:lang w:val="lt-LT"/>
        </w:rPr>
      </w:pPr>
      <w:r w:rsidRPr="00D77D63">
        <w:rPr>
          <w:szCs w:val="24"/>
          <w:lang w:val="lt-LT"/>
        </w:rPr>
        <w:t>Indikatorius turi atitikti Statybos techninių reikalavimų STR 2.03.01:2019 „Statinių prieinamumas“ reikalavimus.</w:t>
      </w:r>
    </w:p>
    <w:p w14:paraId="1F50751E" w14:textId="20D310F6" w:rsidR="00F053C9" w:rsidRPr="00D77D63" w:rsidRDefault="00F053C9" w:rsidP="00334698">
      <w:pPr>
        <w:pStyle w:val="Sraopastraipa"/>
        <w:numPr>
          <w:ilvl w:val="0"/>
          <w:numId w:val="41"/>
        </w:numPr>
        <w:tabs>
          <w:tab w:val="left" w:pos="1134"/>
          <w:tab w:val="left" w:pos="1560"/>
        </w:tabs>
        <w:ind w:left="0" w:firstLine="709"/>
        <w:rPr>
          <w:szCs w:val="24"/>
          <w:lang w:val="lt-LT"/>
        </w:rPr>
      </w:pPr>
      <w:r w:rsidRPr="00D77D63">
        <w:rPr>
          <w:szCs w:val="24"/>
          <w:lang w:val="lt-LT"/>
        </w:rPr>
        <w:t>Indikatorių gaminiams turi būti suteikiama ne trumpesnė kaip 3 metų garantija, montavimo darbams turi būti suteikiama ne trumpesnė kaip 5 metų garantija kaip numato statybos įstatymas.</w:t>
      </w:r>
    </w:p>
    <w:p w14:paraId="6CA9C38E" w14:textId="31652EEE" w:rsidR="00F053C9" w:rsidRPr="00D77D63" w:rsidRDefault="00F053C9" w:rsidP="00334698">
      <w:pPr>
        <w:pStyle w:val="Sraopastraipa"/>
        <w:numPr>
          <w:ilvl w:val="0"/>
          <w:numId w:val="41"/>
        </w:numPr>
        <w:tabs>
          <w:tab w:val="left" w:pos="1134"/>
          <w:tab w:val="left" w:pos="1560"/>
        </w:tabs>
        <w:ind w:left="0" w:firstLine="709"/>
        <w:rPr>
          <w:szCs w:val="24"/>
          <w:lang w:val="lt-LT"/>
        </w:rPr>
      </w:pPr>
      <w:r w:rsidRPr="00D77D63">
        <w:rPr>
          <w:szCs w:val="24"/>
          <w:lang w:val="lt-LT"/>
        </w:rPr>
        <w:t>Rangovas privalo pateikti neregių vedimo sistemos indikatoriaus iš nerūdijančio plieno atitikties deklaracij</w:t>
      </w:r>
      <w:r w:rsidR="00CC57E5" w:rsidRPr="00D77D63">
        <w:rPr>
          <w:szCs w:val="24"/>
          <w:lang w:val="lt-LT"/>
        </w:rPr>
        <w:t>ą</w:t>
      </w:r>
      <w:r w:rsidRPr="00D77D63">
        <w:rPr>
          <w:szCs w:val="24"/>
          <w:lang w:val="lt-LT"/>
        </w:rPr>
        <w:t xml:space="preserve"> iki darbų vykdymo pradžios.</w:t>
      </w:r>
    </w:p>
    <w:p w14:paraId="30899BA2" w14:textId="77777777" w:rsidR="00F053C9" w:rsidRPr="00D77D63" w:rsidRDefault="00F053C9" w:rsidP="00F52393">
      <w:pPr>
        <w:jc w:val="both"/>
        <w:rPr>
          <w:rFonts w:ascii="Times New Roman" w:hAnsi="Times New Roman" w:cs="Times New Roman"/>
          <w:sz w:val="24"/>
          <w:szCs w:val="24"/>
        </w:rPr>
      </w:pPr>
    </w:p>
    <w:p w14:paraId="51C117C6" w14:textId="32977DEB" w:rsidR="00F053C9" w:rsidRPr="00D77D63" w:rsidRDefault="00E03D89" w:rsidP="00632EBA">
      <w:pPr>
        <w:pStyle w:val="Antrat3"/>
      </w:pPr>
      <w:bookmarkStart w:id="59" w:name="_Toc183421500"/>
      <w:bookmarkStart w:id="60" w:name="_Toc183442566"/>
      <w:r w:rsidRPr="00D77D63">
        <w:lastRenderedPageBreak/>
        <w:t>Įspėjančių, šviečiančių informacinių skydų (</w:t>
      </w:r>
      <w:r w:rsidR="00163996" w:rsidRPr="00D77D63">
        <w:t xml:space="preserve">aktyvių </w:t>
      </w:r>
      <w:r w:rsidRPr="00D77D63">
        <w:t>kelio ženk</w:t>
      </w:r>
      <w:r w:rsidR="00163996" w:rsidRPr="00D77D63">
        <w:t>lų</w:t>
      </w:r>
      <w:r w:rsidR="008B1171" w:rsidRPr="00D77D63">
        <w:t>, ženklų</w:t>
      </w:r>
      <w:r w:rsidRPr="00D77D63">
        <w:t xml:space="preserve"> su kintama informacija) įrengimo darbai</w:t>
      </w:r>
      <w:bookmarkEnd w:id="59"/>
      <w:bookmarkEnd w:id="60"/>
    </w:p>
    <w:p w14:paraId="3485ADFC" w14:textId="76BA0FC4" w:rsidR="00F053C9" w:rsidRPr="00D77D63" w:rsidRDefault="00F053C9" w:rsidP="00334698">
      <w:pPr>
        <w:pStyle w:val="Sraopastraipa"/>
        <w:numPr>
          <w:ilvl w:val="0"/>
          <w:numId w:val="41"/>
        </w:numPr>
        <w:tabs>
          <w:tab w:val="left" w:pos="1134"/>
          <w:tab w:val="left" w:pos="1418"/>
        </w:tabs>
        <w:ind w:left="0" w:firstLine="709"/>
        <w:rPr>
          <w:szCs w:val="24"/>
          <w:lang w:val="lt-LT"/>
        </w:rPr>
      </w:pPr>
      <w:r w:rsidRPr="00D77D63">
        <w:rPr>
          <w:szCs w:val="24"/>
          <w:lang w:val="lt-LT"/>
        </w:rPr>
        <w:t>Įspėjantys</w:t>
      </w:r>
      <w:r w:rsidR="00CA2464" w:rsidRPr="00D77D63">
        <w:rPr>
          <w:szCs w:val="24"/>
          <w:lang w:val="lt-LT"/>
        </w:rPr>
        <w:t>,</w:t>
      </w:r>
      <w:r w:rsidRPr="00D77D63">
        <w:rPr>
          <w:szCs w:val="24"/>
          <w:lang w:val="lt-LT"/>
        </w:rPr>
        <w:t xml:space="preserve"> šviečiantys informaciniai skydai (aktyv</w:t>
      </w:r>
      <w:r w:rsidR="00CA2464" w:rsidRPr="00D77D63">
        <w:rPr>
          <w:szCs w:val="24"/>
          <w:lang w:val="lt-LT"/>
        </w:rPr>
        <w:t>ū</w:t>
      </w:r>
      <w:r w:rsidRPr="00D77D63">
        <w:rPr>
          <w:szCs w:val="24"/>
          <w:lang w:val="lt-LT"/>
        </w:rPr>
        <w:t>s kelio ženklai</w:t>
      </w:r>
      <w:r w:rsidR="00CA2464" w:rsidRPr="00D77D63">
        <w:rPr>
          <w:szCs w:val="24"/>
          <w:lang w:val="lt-LT"/>
        </w:rPr>
        <w:t>,</w:t>
      </w:r>
      <w:r w:rsidRPr="00D77D63">
        <w:rPr>
          <w:szCs w:val="24"/>
          <w:lang w:val="lt-LT"/>
        </w:rPr>
        <w:t xml:space="preserve"> ženkl</w:t>
      </w:r>
      <w:r w:rsidR="004E337A" w:rsidRPr="00D77D63">
        <w:rPr>
          <w:szCs w:val="24"/>
          <w:lang w:val="lt-LT"/>
        </w:rPr>
        <w:t>ai</w:t>
      </w:r>
      <w:r w:rsidRPr="00D77D63">
        <w:rPr>
          <w:szCs w:val="24"/>
          <w:lang w:val="lt-LT"/>
        </w:rPr>
        <w:t xml:space="preserve"> su kintama informacija) privalo atitikti EN12966 arba lygiavertį standartą</w:t>
      </w:r>
      <w:r w:rsidR="00BD30D2" w:rsidRPr="00D77D63">
        <w:rPr>
          <w:szCs w:val="24"/>
          <w:lang w:val="lt-LT"/>
        </w:rPr>
        <w:t>.</w:t>
      </w:r>
    </w:p>
    <w:p w14:paraId="620BB26F" w14:textId="200799BF" w:rsidR="004F260A" w:rsidRPr="00D77D63" w:rsidRDefault="004E337A" w:rsidP="00334698">
      <w:pPr>
        <w:pStyle w:val="Sraopastraipa"/>
        <w:numPr>
          <w:ilvl w:val="0"/>
          <w:numId w:val="41"/>
        </w:numPr>
        <w:tabs>
          <w:tab w:val="left" w:pos="1134"/>
          <w:tab w:val="left" w:pos="1418"/>
        </w:tabs>
        <w:ind w:left="0" w:firstLine="709"/>
        <w:rPr>
          <w:szCs w:val="24"/>
          <w:lang w:val="lt-LT"/>
        </w:rPr>
      </w:pPr>
      <w:r w:rsidRPr="00D77D63">
        <w:rPr>
          <w:szCs w:val="24"/>
          <w:lang w:val="lt-LT"/>
        </w:rPr>
        <w:t xml:space="preserve">Įspėjantys, šviečiantys informaciniai skydai (aktyvūs kelio ženklai, ženklai su kintama informacija) </w:t>
      </w:r>
      <w:r w:rsidR="00F053C9" w:rsidRPr="00D77D63">
        <w:rPr>
          <w:szCs w:val="24"/>
          <w:lang w:val="lt-LT"/>
        </w:rPr>
        <w:t xml:space="preserve">įrengiami su LED šviesos diodų matrica, diodai SMD 3 </w:t>
      </w:r>
      <w:proofErr w:type="spellStart"/>
      <w:r w:rsidR="00F053C9" w:rsidRPr="00D77D63">
        <w:rPr>
          <w:szCs w:val="24"/>
          <w:lang w:val="lt-LT"/>
        </w:rPr>
        <w:t>in</w:t>
      </w:r>
      <w:proofErr w:type="spellEnd"/>
      <w:r w:rsidR="00F053C9" w:rsidRPr="00D77D63">
        <w:rPr>
          <w:szCs w:val="24"/>
          <w:lang w:val="lt-LT"/>
        </w:rPr>
        <w:t xml:space="preserve"> 1. Matricos dydis 720x720 mm. Matricos raiška ne mažesnė negu 1 LED taškas 1 cm</w:t>
      </w:r>
      <w:r w:rsidR="00F053C9" w:rsidRPr="00D77D63">
        <w:rPr>
          <w:szCs w:val="24"/>
          <w:vertAlign w:val="superscript"/>
          <w:lang w:val="lt-LT"/>
        </w:rPr>
        <w:t>2</w:t>
      </w:r>
      <w:r w:rsidR="00F053C9" w:rsidRPr="00D77D63">
        <w:rPr>
          <w:szCs w:val="24"/>
          <w:lang w:val="lt-LT"/>
        </w:rPr>
        <w:t xml:space="preserve"> plote (dydis 720x720 mm tai raiška 72x72). Atstumas tarp LED taškų ne daugiau negu 10 mm. Korpuso dydis ne didesnis negu 800x800 mm. Maitinimo įtampa 230 V AC. Korpuso saugos klasė: LED matrica ne mažiau kaip IP65, korpuso ne mažiau IP55. Darbinė temperatūra </w:t>
      </w:r>
      <w:r w:rsidR="00C7430A" w:rsidRPr="00D77D63">
        <w:rPr>
          <w:szCs w:val="24"/>
          <w:lang w:val="lt-LT"/>
        </w:rPr>
        <w:t>n</w:t>
      </w:r>
      <w:r w:rsidR="00AE43AF">
        <w:rPr>
          <w:szCs w:val="24"/>
          <w:lang w:val="lt-LT"/>
        </w:rPr>
        <w:t>uo</w:t>
      </w:r>
      <w:r w:rsidR="00F053C9" w:rsidRPr="00D77D63">
        <w:rPr>
          <w:szCs w:val="24"/>
          <w:lang w:val="lt-LT"/>
        </w:rPr>
        <w:t xml:space="preserve"> -40 ºC </w:t>
      </w:r>
      <w:r w:rsidR="00C7430A" w:rsidRPr="00D77D63">
        <w:rPr>
          <w:szCs w:val="24"/>
          <w:lang w:val="lt-LT"/>
        </w:rPr>
        <w:t>i</w:t>
      </w:r>
      <w:r w:rsidR="00AE43AF">
        <w:rPr>
          <w:szCs w:val="24"/>
          <w:lang w:val="lt-LT"/>
        </w:rPr>
        <w:t>ki</w:t>
      </w:r>
      <w:r w:rsidR="00C7430A" w:rsidRPr="00D77D63">
        <w:rPr>
          <w:szCs w:val="24"/>
          <w:lang w:val="lt-LT"/>
        </w:rPr>
        <w:t xml:space="preserve"> </w:t>
      </w:r>
      <w:r w:rsidR="00F053C9" w:rsidRPr="00D77D63">
        <w:rPr>
          <w:szCs w:val="24"/>
          <w:lang w:val="lt-LT"/>
        </w:rPr>
        <w:t xml:space="preserve">+60 ºC. Už </w:t>
      </w:r>
      <w:r w:rsidR="00120891" w:rsidRPr="00D77D63">
        <w:rPr>
          <w:szCs w:val="24"/>
          <w:lang w:val="lt-LT"/>
        </w:rPr>
        <w:t xml:space="preserve">įrangos </w:t>
      </w:r>
      <w:r w:rsidR="00932AC5" w:rsidRPr="00D77D63">
        <w:rPr>
          <w:szCs w:val="24"/>
          <w:lang w:val="lt-LT"/>
        </w:rPr>
        <w:t xml:space="preserve">prijungimą prie </w:t>
      </w:r>
      <w:r w:rsidR="00A053F0" w:rsidRPr="00D77D63">
        <w:rPr>
          <w:szCs w:val="24"/>
          <w:lang w:val="lt-LT"/>
        </w:rPr>
        <w:t xml:space="preserve">esamo (atvesto) </w:t>
      </w:r>
      <w:r w:rsidR="00932AC5" w:rsidRPr="00D77D63">
        <w:rPr>
          <w:szCs w:val="24"/>
          <w:lang w:val="lt-LT"/>
        </w:rPr>
        <w:t xml:space="preserve">elektros taško atsakingas Rangovas, o </w:t>
      </w:r>
      <w:r w:rsidR="001C3A23" w:rsidRPr="00D77D63">
        <w:rPr>
          <w:szCs w:val="24"/>
          <w:lang w:val="lt-LT"/>
        </w:rPr>
        <w:t xml:space="preserve">už elektros atvedimą </w:t>
      </w:r>
      <w:r w:rsidR="00F053C9" w:rsidRPr="00D77D63">
        <w:rPr>
          <w:szCs w:val="24"/>
          <w:lang w:val="lt-LT"/>
        </w:rPr>
        <w:t>atsakingas Užsakovas.</w:t>
      </w:r>
    </w:p>
    <w:p w14:paraId="3D9AD435" w14:textId="0FE316CB" w:rsidR="001A61CA" w:rsidRPr="00D77D63" w:rsidRDefault="00F053C9" w:rsidP="00334698">
      <w:pPr>
        <w:pStyle w:val="Sraopastraipa"/>
        <w:numPr>
          <w:ilvl w:val="0"/>
          <w:numId w:val="41"/>
        </w:numPr>
        <w:tabs>
          <w:tab w:val="left" w:pos="1134"/>
          <w:tab w:val="left" w:pos="1418"/>
        </w:tabs>
        <w:ind w:left="0" w:firstLine="709"/>
        <w:rPr>
          <w:szCs w:val="24"/>
          <w:lang w:val="lt-LT"/>
        </w:rPr>
      </w:pPr>
      <w:r w:rsidRPr="00D77D63">
        <w:rPr>
          <w:szCs w:val="24"/>
          <w:lang w:val="lt-LT"/>
        </w:rPr>
        <w:t xml:space="preserve"> </w:t>
      </w:r>
      <w:r w:rsidR="00F4485C" w:rsidRPr="00D77D63">
        <w:rPr>
          <w:szCs w:val="24"/>
          <w:lang w:val="lt-LT"/>
        </w:rPr>
        <w:t xml:space="preserve">Įspėjantys, šviečiantys informaciniai skydai (aktyvūs kelio ženklai, ženklai su kintama informacija) </w:t>
      </w:r>
      <w:r w:rsidRPr="00D77D63">
        <w:rPr>
          <w:szCs w:val="24"/>
          <w:lang w:val="lt-LT"/>
        </w:rPr>
        <w:t xml:space="preserve">nuotoliniu būdu </w:t>
      </w:r>
      <w:r w:rsidR="003F6DF8" w:rsidRPr="00D77D63">
        <w:rPr>
          <w:szCs w:val="24"/>
          <w:lang w:val="lt-LT"/>
        </w:rPr>
        <w:t xml:space="preserve">turi būti </w:t>
      </w:r>
      <w:r w:rsidR="005F773C" w:rsidRPr="00D77D63">
        <w:rPr>
          <w:szCs w:val="24"/>
          <w:lang w:val="lt-LT"/>
        </w:rPr>
        <w:t xml:space="preserve">valdomi </w:t>
      </w:r>
      <w:r w:rsidR="003F6DF8" w:rsidRPr="00D77D63">
        <w:rPr>
          <w:szCs w:val="24"/>
          <w:lang w:val="lt-LT"/>
        </w:rPr>
        <w:t xml:space="preserve">Rangovo </w:t>
      </w:r>
      <w:r w:rsidRPr="00D77D63">
        <w:rPr>
          <w:szCs w:val="24"/>
          <w:lang w:val="lt-LT"/>
        </w:rPr>
        <w:t xml:space="preserve">per interneto naršyklę </w:t>
      </w:r>
      <w:r w:rsidR="00FD4B6D" w:rsidRPr="00D77D63">
        <w:rPr>
          <w:szCs w:val="24"/>
          <w:lang w:val="lt-LT"/>
        </w:rPr>
        <w:t>– gauna</w:t>
      </w:r>
      <w:r w:rsidR="00B84730" w:rsidRPr="00D77D63">
        <w:rPr>
          <w:szCs w:val="24"/>
          <w:lang w:val="lt-LT"/>
        </w:rPr>
        <w:t>nt</w:t>
      </w:r>
      <w:r w:rsidR="00FD4B6D" w:rsidRPr="00D77D63">
        <w:rPr>
          <w:szCs w:val="24"/>
          <w:lang w:val="lt-LT"/>
        </w:rPr>
        <w:t xml:space="preserve"> </w:t>
      </w:r>
      <w:r w:rsidRPr="00D77D63">
        <w:rPr>
          <w:szCs w:val="24"/>
          <w:lang w:val="lt-LT"/>
        </w:rPr>
        <w:t>rodymo informaciją. Užsakovas turi turėti galimybę rodyti (įrašyti</w:t>
      </w:r>
      <w:r w:rsidR="00E553E7" w:rsidRPr="00D77D63">
        <w:rPr>
          <w:szCs w:val="24"/>
          <w:lang w:val="lt-LT"/>
        </w:rPr>
        <w:t xml:space="preserve"> ir </w:t>
      </w:r>
      <w:r w:rsidR="00D07AFC" w:rsidRPr="00D77D63">
        <w:rPr>
          <w:szCs w:val="24"/>
          <w:lang w:val="lt-LT"/>
        </w:rPr>
        <w:t>atvaizduoti</w:t>
      </w:r>
      <w:r w:rsidRPr="00D77D63">
        <w:rPr>
          <w:szCs w:val="24"/>
          <w:lang w:val="lt-LT"/>
        </w:rPr>
        <w:t>) bet kokį užrašą ar kelio ženkl</w:t>
      </w:r>
      <w:r w:rsidR="00BE4313" w:rsidRPr="00D77D63">
        <w:rPr>
          <w:szCs w:val="24"/>
          <w:lang w:val="lt-LT"/>
        </w:rPr>
        <w:t>ų simbolius.</w:t>
      </w:r>
      <w:r w:rsidR="00F650FD" w:rsidRPr="00D77D63">
        <w:rPr>
          <w:szCs w:val="24"/>
          <w:lang w:val="lt-LT"/>
        </w:rPr>
        <w:t xml:space="preserve"> </w:t>
      </w:r>
      <w:r w:rsidR="00BE4313" w:rsidRPr="00D77D63">
        <w:rPr>
          <w:szCs w:val="24"/>
          <w:lang w:val="lt-LT"/>
        </w:rPr>
        <w:t>T</w:t>
      </w:r>
      <w:r w:rsidR="00F650FD" w:rsidRPr="00D77D63">
        <w:rPr>
          <w:szCs w:val="24"/>
          <w:lang w:val="lt-LT"/>
        </w:rPr>
        <w:t xml:space="preserve">uri būti sukurtas </w:t>
      </w:r>
      <w:r w:rsidR="00A03719" w:rsidRPr="00D77D63">
        <w:rPr>
          <w:szCs w:val="24"/>
          <w:lang w:val="lt-LT"/>
        </w:rPr>
        <w:t>visų galimų</w:t>
      </w:r>
      <w:r w:rsidR="00C02233" w:rsidRPr="00D77D63">
        <w:rPr>
          <w:szCs w:val="24"/>
          <w:lang w:val="lt-LT"/>
        </w:rPr>
        <w:t xml:space="preserve"> (pagal ženklo dydį)</w:t>
      </w:r>
      <w:r w:rsidR="00A03719" w:rsidRPr="00D77D63">
        <w:rPr>
          <w:szCs w:val="24"/>
          <w:lang w:val="lt-LT"/>
        </w:rPr>
        <w:t xml:space="preserve"> </w:t>
      </w:r>
      <w:r w:rsidR="00367C64" w:rsidRPr="00D77D63">
        <w:rPr>
          <w:szCs w:val="24"/>
          <w:lang w:val="lt-LT"/>
        </w:rPr>
        <w:t>k</w:t>
      </w:r>
      <w:r w:rsidR="00A03719" w:rsidRPr="00D77D63">
        <w:rPr>
          <w:szCs w:val="24"/>
          <w:lang w:val="lt-LT"/>
        </w:rPr>
        <w:t>elio ženklų katalogas</w:t>
      </w:r>
      <w:r w:rsidR="00E4543D" w:rsidRPr="00D77D63">
        <w:rPr>
          <w:szCs w:val="24"/>
          <w:lang w:val="lt-LT"/>
        </w:rPr>
        <w:t xml:space="preserve">, </w:t>
      </w:r>
      <w:r w:rsidR="00C025E9" w:rsidRPr="00D77D63">
        <w:rPr>
          <w:szCs w:val="24"/>
          <w:lang w:val="lt-LT"/>
        </w:rPr>
        <w:t xml:space="preserve">persijungimo </w:t>
      </w:r>
      <w:r w:rsidR="00E4543D" w:rsidRPr="00D77D63">
        <w:rPr>
          <w:szCs w:val="24"/>
          <w:lang w:val="lt-LT"/>
        </w:rPr>
        <w:t>scenarijai</w:t>
      </w:r>
      <w:r w:rsidR="00A03719" w:rsidRPr="00D77D63">
        <w:rPr>
          <w:szCs w:val="24"/>
          <w:lang w:val="lt-LT"/>
        </w:rPr>
        <w:t xml:space="preserve"> ir scenarijų įjungimo kalendorius</w:t>
      </w:r>
      <w:r w:rsidRPr="00D77D63">
        <w:rPr>
          <w:szCs w:val="24"/>
          <w:lang w:val="lt-LT"/>
        </w:rPr>
        <w:t xml:space="preserve">. Ženklų valdiklis turi turėti prisijungimą per 4G/ FTE mobilaus ryšio tinklus. Už mobilaus ryšio operatoriaus SIM kortelę ir ryšio paslaugų apmokėjimą atsakingas Užsakovas. </w:t>
      </w:r>
    </w:p>
    <w:p w14:paraId="619836C1" w14:textId="77777777" w:rsidR="005D21AC" w:rsidRPr="00D77D63" w:rsidRDefault="005D21AC" w:rsidP="00F52393">
      <w:pPr>
        <w:spacing w:after="0"/>
        <w:jc w:val="both"/>
        <w:rPr>
          <w:rFonts w:ascii="Times New Roman" w:hAnsi="Times New Roman" w:cs="Times New Roman"/>
          <w:sz w:val="24"/>
          <w:szCs w:val="24"/>
        </w:rPr>
      </w:pPr>
    </w:p>
    <w:p w14:paraId="036106EC" w14:textId="02276565" w:rsidR="00806B5B" w:rsidRPr="00D77D63" w:rsidRDefault="00E03D89" w:rsidP="00943B98">
      <w:pPr>
        <w:pStyle w:val="Antrat3"/>
      </w:pPr>
      <w:bookmarkStart w:id="61" w:name="_Toc183421501"/>
      <w:bookmarkStart w:id="62" w:name="_Toc183442567"/>
      <w:r w:rsidRPr="00D77D63">
        <w:t>Atšvaitų įrengimo darbai</w:t>
      </w:r>
      <w:bookmarkEnd w:id="61"/>
      <w:bookmarkEnd w:id="62"/>
    </w:p>
    <w:p w14:paraId="54749232" w14:textId="2141739D" w:rsidR="005D21AC" w:rsidRPr="00D77D63" w:rsidRDefault="004F260A" w:rsidP="00334698">
      <w:pPr>
        <w:pStyle w:val="Sraopastraipa"/>
        <w:numPr>
          <w:ilvl w:val="0"/>
          <w:numId w:val="41"/>
        </w:numPr>
        <w:tabs>
          <w:tab w:val="left" w:pos="851"/>
          <w:tab w:val="left" w:pos="1418"/>
        </w:tabs>
        <w:ind w:left="0" w:firstLine="709"/>
        <w:rPr>
          <w:szCs w:val="24"/>
          <w:lang w:val="lt-LT"/>
        </w:rPr>
      </w:pPr>
      <w:r w:rsidRPr="00D77D63">
        <w:rPr>
          <w:b/>
          <w:iCs/>
          <w:szCs w:val="24"/>
          <w:lang w:val="lt-LT"/>
        </w:rPr>
        <w:t xml:space="preserve"> </w:t>
      </w:r>
      <w:r w:rsidR="005D21AC" w:rsidRPr="00D77D63">
        <w:rPr>
          <w:b/>
          <w:szCs w:val="24"/>
          <w:lang w:val="lt-LT"/>
        </w:rPr>
        <w:t>Stiklo atšvaitai</w:t>
      </w:r>
      <w:r w:rsidR="005D21AC" w:rsidRPr="00D77D63">
        <w:rPr>
          <w:szCs w:val="24"/>
          <w:lang w:val="lt-LT"/>
        </w:rPr>
        <w:t xml:space="preserve"> įrengiami įgręžtoje tinkamo dydžio ertmėje. Stiklo atšvaitas susideda iš guminės tarpinės ir grūdinto bespalvio stiklo. Stiklo atšvaito medžiaga – grūdintas stiklas, kurio leistina apkrova apie 18 tonų. Atspindys – 360</w:t>
      </w:r>
      <w:r w:rsidR="005D21AC" w:rsidRPr="00D77D63">
        <w:rPr>
          <w:szCs w:val="24"/>
          <w:vertAlign w:val="superscript"/>
          <w:lang w:val="lt-LT"/>
        </w:rPr>
        <w:t>0</w:t>
      </w:r>
      <w:r w:rsidR="005D21AC" w:rsidRPr="00D77D63">
        <w:rPr>
          <w:szCs w:val="24"/>
          <w:lang w:val="lt-LT"/>
        </w:rPr>
        <w:t>. Stiklo atšvaito plotis – ne mažiau kaip 50 mm, bendras aukštis – ne mažiau kaip 55 mm, guminės dalies aukštis – ne mažiau kaip 40 mm, stiklo atšvaito ovalinės dalies diametras – ne mažiau kaip 25 mm, aukštis – ne mažiau kaip 10 mm. Virš montuojamos dangos stiklo atšvaitas išlindęs ne mažiau kaip 10 mm. Atšvaitas turi atitikti EN 1463-1 standartų reikalavimus arba lygiaverčius dokumentus.</w:t>
      </w:r>
    </w:p>
    <w:p w14:paraId="413E2C32" w14:textId="77777777" w:rsidR="00C50A05" w:rsidRPr="00D77D63" w:rsidRDefault="005D21AC" w:rsidP="00334698">
      <w:pPr>
        <w:pStyle w:val="Sraopastraipa"/>
        <w:numPr>
          <w:ilvl w:val="0"/>
          <w:numId w:val="41"/>
        </w:numPr>
        <w:tabs>
          <w:tab w:val="left" w:pos="851"/>
          <w:tab w:val="left" w:pos="1418"/>
        </w:tabs>
        <w:ind w:left="0" w:firstLine="720"/>
        <w:rPr>
          <w:szCs w:val="24"/>
          <w:lang w:val="lt-LT"/>
        </w:rPr>
      </w:pPr>
      <w:r w:rsidRPr="00D77D63">
        <w:rPr>
          <w:b/>
          <w:iCs/>
          <w:szCs w:val="24"/>
          <w:lang w:val="lt-LT"/>
        </w:rPr>
        <w:t>Atšvaitai su saulės baterija</w:t>
      </w:r>
      <w:r w:rsidRPr="00D77D63">
        <w:rPr>
          <w:szCs w:val="24"/>
          <w:lang w:val="lt-LT"/>
        </w:rPr>
        <w:t xml:space="preserve"> (mirksinčios LED lempos su atšvaitu) maitinami akumuliatoriais, kurie pakraunami iš saulės elementų ir kurie yra įrengti atšvaito viduje.</w:t>
      </w:r>
    </w:p>
    <w:p w14:paraId="41B80C88" w14:textId="77777777" w:rsidR="005D21AC" w:rsidRPr="00D77D63" w:rsidRDefault="005D21AC" w:rsidP="00334698">
      <w:pPr>
        <w:pStyle w:val="Sraopastraipa"/>
        <w:numPr>
          <w:ilvl w:val="0"/>
          <w:numId w:val="41"/>
        </w:numPr>
        <w:tabs>
          <w:tab w:val="left" w:pos="851"/>
          <w:tab w:val="left" w:pos="1418"/>
        </w:tabs>
        <w:ind w:left="0" w:firstLine="720"/>
        <w:rPr>
          <w:szCs w:val="24"/>
          <w:lang w:val="lt-LT"/>
        </w:rPr>
      </w:pPr>
      <w:r w:rsidRPr="00D77D63">
        <w:rPr>
          <w:szCs w:val="24"/>
          <w:lang w:val="lt-LT"/>
        </w:rPr>
        <w:t xml:space="preserve">Atšvaitai su saulės baterija įrengiami juos įfrezuojant į kelio dangą (atitinkamo dydžio ertmėse tvirtinimui naudojant </w:t>
      </w:r>
      <w:proofErr w:type="spellStart"/>
      <w:r w:rsidRPr="00D77D63">
        <w:rPr>
          <w:szCs w:val="24"/>
          <w:lang w:val="lt-LT"/>
        </w:rPr>
        <w:t>dvikomponentę</w:t>
      </w:r>
      <w:proofErr w:type="spellEnd"/>
      <w:r w:rsidRPr="00D77D63">
        <w:rPr>
          <w:szCs w:val="24"/>
          <w:lang w:val="lt-LT"/>
        </w:rPr>
        <w:t xml:space="preserve"> </w:t>
      </w:r>
      <w:proofErr w:type="spellStart"/>
      <w:r w:rsidRPr="00D77D63">
        <w:rPr>
          <w:szCs w:val="24"/>
          <w:lang w:val="lt-LT"/>
        </w:rPr>
        <w:t>ankerinę</w:t>
      </w:r>
      <w:proofErr w:type="spellEnd"/>
      <w:r w:rsidRPr="00D77D63">
        <w:rPr>
          <w:szCs w:val="24"/>
          <w:lang w:val="lt-LT"/>
        </w:rPr>
        <w:t xml:space="preserve"> masę) ir turi būti iškilę virš jos ne daugiau 6</w:t>
      </w:r>
      <w:r w:rsidRPr="00D77D63">
        <w:rPr>
          <w:color w:val="FF0000"/>
          <w:szCs w:val="24"/>
          <w:lang w:val="lt-LT"/>
        </w:rPr>
        <w:t xml:space="preserve"> </w:t>
      </w:r>
      <w:r w:rsidRPr="00D77D63">
        <w:rPr>
          <w:szCs w:val="24"/>
          <w:lang w:val="lt-LT"/>
        </w:rPr>
        <w:t xml:space="preserve">mm. Atšvaite su saulės baterija turi būti sumontuotas automatinis </w:t>
      </w:r>
      <w:proofErr w:type="spellStart"/>
      <w:r w:rsidRPr="00D77D63">
        <w:rPr>
          <w:szCs w:val="24"/>
          <w:lang w:val="lt-LT"/>
        </w:rPr>
        <w:t>išjungėjas</w:t>
      </w:r>
      <w:proofErr w:type="spellEnd"/>
      <w:r w:rsidRPr="00D77D63">
        <w:rPr>
          <w:szCs w:val="24"/>
          <w:lang w:val="lt-LT"/>
        </w:rPr>
        <w:t>, atjungiantis atšvaitą baterijai išsikrovus iki 1,0 V arba akumuliatoriaus gamintojo nustatytos minimalios vertės ir užtikrinantis ilgą, patikimą atšvaito su saulės baterija darbo laiką.</w:t>
      </w:r>
    </w:p>
    <w:p w14:paraId="44B37A70" w14:textId="1C768ACD" w:rsidR="005D21AC" w:rsidRPr="00D77D63" w:rsidRDefault="005D21AC" w:rsidP="00334698">
      <w:pPr>
        <w:pStyle w:val="Sraopastraipa"/>
        <w:numPr>
          <w:ilvl w:val="0"/>
          <w:numId w:val="41"/>
        </w:numPr>
        <w:tabs>
          <w:tab w:val="left" w:pos="851"/>
          <w:tab w:val="left" w:pos="1418"/>
        </w:tabs>
        <w:ind w:left="0" w:firstLine="720"/>
        <w:rPr>
          <w:szCs w:val="24"/>
          <w:lang w:val="lt-LT"/>
        </w:rPr>
      </w:pPr>
      <w:r w:rsidRPr="00D77D63">
        <w:rPr>
          <w:szCs w:val="24"/>
          <w:lang w:val="lt-LT"/>
        </w:rPr>
        <w:t xml:space="preserve">Atšvaito su saulės baterija korpusas – aliuminis, gaubtas – </w:t>
      </w:r>
      <w:proofErr w:type="spellStart"/>
      <w:r w:rsidRPr="00D77D63">
        <w:rPr>
          <w:szCs w:val="24"/>
          <w:lang w:val="lt-LT"/>
        </w:rPr>
        <w:t>polikarbonatas</w:t>
      </w:r>
      <w:proofErr w:type="spellEnd"/>
      <w:r w:rsidRPr="00D77D63">
        <w:rPr>
          <w:szCs w:val="24"/>
          <w:lang w:val="lt-LT"/>
        </w:rPr>
        <w:t xml:space="preserve">, atšvaito plotis – ne mažiau kaip 120 mm, aukštis – ne mažiau kaip 40 mm, LED lempos diametras – ne mažiau kaip 10 mm, atspindys – 10 000 mcd, saulės baterija turi būti ne mažiau kaip 2.5V. LED spalva – geltona. Atšvaito sandarumas – IP 68. Akumuliatoriaus pakraunamos baterijos talpa – ne mažiau kaip 2500mAh. Aplinkos temperatūros diapazonas </w:t>
      </w:r>
      <w:r w:rsidR="00AE43AF">
        <w:rPr>
          <w:szCs w:val="24"/>
          <w:lang w:val="lt-LT"/>
        </w:rPr>
        <w:t xml:space="preserve">nuo </w:t>
      </w:r>
      <w:r w:rsidRPr="00D77D63">
        <w:rPr>
          <w:szCs w:val="24"/>
          <w:lang w:val="lt-LT"/>
        </w:rPr>
        <w:t>-</w:t>
      </w:r>
      <w:r w:rsidR="00C7419B">
        <w:rPr>
          <w:szCs w:val="24"/>
          <w:lang w:val="lt-LT"/>
        </w:rPr>
        <w:t>3</w:t>
      </w:r>
      <w:r w:rsidRPr="00D77D63">
        <w:rPr>
          <w:szCs w:val="24"/>
          <w:lang w:val="lt-LT"/>
        </w:rPr>
        <w:t xml:space="preserve">0 </w:t>
      </w:r>
      <w:r w:rsidR="00C7630E" w:rsidRPr="00D77D63">
        <w:rPr>
          <w:szCs w:val="24"/>
          <w:lang w:val="lt-LT"/>
        </w:rPr>
        <w:t>º</w:t>
      </w:r>
      <w:r w:rsidRPr="00D77D63">
        <w:rPr>
          <w:szCs w:val="24"/>
          <w:lang w:val="lt-LT"/>
        </w:rPr>
        <w:t>C</w:t>
      </w:r>
      <w:r w:rsidR="00AE43AF">
        <w:rPr>
          <w:szCs w:val="24"/>
          <w:lang w:val="lt-LT"/>
        </w:rPr>
        <w:t xml:space="preserve"> iki</w:t>
      </w:r>
      <w:r w:rsidRPr="00D77D63">
        <w:rPr>
          <w:szCs w:val="24"/>
          <w:lang w:val="lt-LT"/>
        </w:rPr>
        <w:t xml:space="preserve"> + 5</w:t>
      </w:r>
      <w:r w:rsidR="00C7419B">
        <w:rPr>
          <w:szCs w:val="24"/>
          <w:lang w:val="lt-LT"/>
        </w:rPr>
        <w:t>5</w:t>
      </w:r>
      <w:r w:rsidRPr="00D77D63">
        <w:rPr>
          <w:szCs w:val="24"/>
          <w:lang w:val="lt-LT"/>
        </w:rPr>
        <w:t xml:space="preserve"> </w:t>
      </w:r>
      <w:r w:rsidR="00C7630E" w:rsidRPr="00D77D63">
        <w:rPr>
          <w:szCs w:val="24"/>
          <w:lang w:val="lt-LT"/>
        </w:rPr>
        <w:t>º</w:t>
      </w:r>
      <w:r w:rsidRPr="00D77D63">
        <w:rPr>
          <w:szCs w:val="24"/>
          <w:lang w:val="lt-LT"/>
        </w:rPr>
        <w:t>C). Akumuliatoriaus talpa turi užtikrinti nepertraukiamą ne mažiau kaip 120 val. veikimo trukmę tamsoje.</w:t>
      </w:r>
    </w:p>
    <w:p w14:paraId="33F1E13D" w14:textId="77777777" w:rsidR="00C50A05" w:rsidRPr="00D77D63" w:rsidRDefault="005D21AC" w:rsidP="00334698">
      <w:pPr>
        <w:pStyle w:val="Sraopastraipa"/>
        <w:numPr>
          <w:ilvl w:val="0"/>
          <w:numId w:val="41"/>
        </w:numPr>
        <w:tabs>
          <w:tab w:val="left" w:pos="851"/>
          <w:tab w:val="left" w:pos="1418"/>
        </w:tabs>
        <w:ind w:left="0" w:firstLine="720"/>
        <w:rPr>
          <w:szCs w:val="24"/>
          <w:lang w:val="lt-LT"/>
        </w:rPr>
      </w:pPr>
      <w:r w:rsidRPr="00D77D63">
        <w:rPr>
          <w:szCs w:val="24"/>
          <w:lang w:val="lt-LT"/>
        </w:rPr>
        <w:t>Atšvaite su saulės baterija turi būti ne mažiau kaip po dvi LED lempos iš kiekvienos atšvaito pusės.</w:t>
      </w:r>
    </w:p>
    <w:p w14:paraId="1CA11A16" w14:textId="19AA4649" w:rsidR="005D21AC" w:rsidRPr="00D77D63" w:rsidRDefault="005D21AC" w:rsidP="00334698">
      <w:pPr>
        <w:pStyle w:val="Sraopastraipa"/>
        <w:numPr>
          <w:ilvl w:val="0"/>
          <w:numId w:val="41"/>
        </w:numPr>
        <w:tabs>
          <w:tab w:val="left" w:pos="851"/>
          <w:tab w:val="left" w:pos="1418"/>
        </w:tabs>
        <w:ind w:left="0" w:firstLine="720"/>
        <w:rPr>
          <w:szCs w:val="24"/>
          <w:lang w:val="lt-LT"/>
        </w:rPr>
      </w:pPr>
      <w:r w:rsidRPr="00D77D63">
        <w:rPr>
          <w:b/>
          <w:szCs w:val="24"/>
          <w:lang w:val="lt-LT"/>
        </w:rPr>
        <w:t>Į kelio dangą įfrezuojamas kelio atšvaitas</w:t>
      </w:r>
      <w:r w:rsidRPr="00D77D63">
        <w:rPr>
          <w:b/>
          <w:i/>
          <w:szCs w:val="24"/>
          <w:lang w:val="lt-LT"/>
        </w:rPr>
        <w:t xml:space="preserve"> </w:t>
      </w:r>
      <w:r w:rsidRPr="00D77D63">
        <w:rPr>
          <w:szCs w:val="24"/>
          <w:lang w:val="lt-LT"/>
        </w:rPr>
        <w:t xml:space="preserve">įrengiamas asfalto dangoje, tvirtinant jį specialiais bituminiais klijais. Kelio atšvaito korpusas turi būti iš ketaus su centrinėje dalyje </w:t>
      </w:r>
      <w:r w:rsidRPr="00D77D63">
        <w:rPr>
          <w:szCs w:val="24"/>
          <w:lang w:val="lt-LT"/>
        </w:rPr>
        <w:lastRenderedPageBreak/>
        <w:t>esančiu dvipusiu atspindinčiu plastikiniu baltos spalvos atšvaitu. Gaminys turi atitikti LST EN 1463-1:2009 reikalavimus arba lygiaverčius dokumentus.</w:t>
      </w:r>
    </w:p>
    <w:p w14:paraId="553BD6E0" w14:textId="77777777" w:rsidR="00C50A05" w:rsidRPr="00D77D63" w:rsidRDefault="005D21AC" w:rsidP="00334698">
      <w:pPr>
        <w:pStyle w:val="Sraopastraipa"/>
        <w:numPr>
          <w:ilvl w:val="0"/>
          <w:numId w:val="41"/>
        </w:numPr>
        <w:tabs>
          <w:tab w:val="left" w:pos="851"/>
          <w:tab w:val="left" w:pos="1418"/>
        </w:tabs>
        <w:ind w:left="0" w:firstLine="720"/>
        <w:rPr>
          <w:szCs w:val="24"/>
          <w:lang w:val="lt-LT"/>
        </w:rPr>
      </w:pPr>
      <w:r w:rsidRPr="00D77D63">
        <w:rPr>
          <w:szCs w:val="24"/>
          <w:lang w:val="lt-LT"/>
        </w:rPr>
        <w:t xml:space="preserve">Kelio atšvaito ilgis – 200-300 mm, plotis – 120-140 mm. Plastikinio atspindžio </w:t>
      </w:r>
      <w:proofErr w:type="spellStart"/>
      <w:r w:rsidRPr="00D77D63">
        <w:rPr>
          <w:szCs w:val="24"/>
          <w:lang w:val="lt-LT"/>
        </w:rPr>
        <w:t>atšvaitinės</w:t>
      </w:r>
      <w:proofErr w:type="spellEnd"/>
      <w:r w:rsidRPr="00D77D63">
        <w:rPr>
          <w:szCs w:val="24"/>
          <w:lang w:val="lt-LT"/>
        </w:rPr>
        <w:t xml:space="preserve"> dalies pagrindo ilgis – 90-100 mm, aukštis – 7-10 mm. Kelio atšvaitas turi turėti apsaugines briaunas apsaugančias plastikinę </w:t>
      </w:r>
      <w:proofErr w:type="spellStart"/>
      <w:r w:rsidRPr="00D77D63">
        <w:rPr>
          <w:szCs w:val="24"/>
          <w:lang w:val="lt-LT"/>
        </w:rPr>
        <w:t>atšvaitinę</w:t>
      </w:r>
      <w:proofErr w:type="spellEnd"/>
      <w:r w:rsidRPr="00D77D63">
        <w:rPr>
          <w:szCs w:val="24"/>
          <w:lang w:val="lt-LT"/>
        </w:rPr>
        <w:t xml:space="preserve"> dalį nuo transporto užvažiavimo ant atšvaito.</w:t>
      </w:r>
    </w:p>
    <w:p w14:paraId="582CFD49" w14:textId="77777777" w:rsidR="005D21AC" w:rsidRPr="00D77D63" w:rsidRDefault="005D21AC" w:rsidP="00334698">
      <w:pPr>
        <w:pStyle w:val="Sraopastraipa"/>
        <w:numPr>
          <w:ilvl w:val="0"/>
          <w:numId w:val="41"/>
        </w:numPr>
        <w:tabs>
          <w:tab w:val="left" w:pos="851"/>
          <w:tab w:val="left" w:pos="1418"/>
        </w:tabs>
        <w:ind w:left="0" w:firstLine="720"/>
        <w:rPr>
          <w:szCs w:val="24"/>
          <w:lang w:val="lt-LT"/>
        </w:rPr>
      </w:pPr>
      <w:r w:rsidRPr="00D77D63">
        <w:rPr>
          <w:b/>
          <w:szCs w:val="24"/>
          <w:lang w:val="lt-LT"/>
        </w:rPr>
        <w:t>Kelio aliuminio atšvaitai</w:t>
      </w:r>
      <w:r w:rsidRPr="00D77D63">
        <w:rPr>
          <w:b/>
          <w:i/>
          <w:szCs w:val="24"/>
          <w:lang w:val="lt-LT"/>
        </w:rPr>
        <w:t xml:space="preserve"> </w:t>
      </w:r>
      <w:r w:rsidRPr="00D77D63">
        <w:rPr>
          <w:szCs w:val="24"/>
          <w:lang w:val="lt-LT"/>
        </w:rPr>
        <w:t>įrengiami važiuojamojoje dalyje, įgręžiant juos į kelio dangą ir tvirtinant specialiais bituminiais klijais. Kelio aliuminio atšvaito korpusas aliuminis su dvipusiu</w:t>
      </w:r>
      <w:r w:rsidRPr="00D77D63">
        <w:rPr>
          <w:color w:val="FF0000"/>
          <w:szCs w:val="24"/>
          <w:lang w:val="lt-LT"/>
        </w:rPr>
        <w:t xml:space="preserve"> </w:t>
      </w:r>
      <w:r w:rsidRPr="00D77D63">
        <w:rPr>
          <w:szCs w:val="24"/>
          <w:lang w:val="lt-LT"/>
        </w:rPr>
        <w:t>atspindinčiu plastikiniu baltos spalvos atšvaitu.</w:t>
      </w:r>
    </w:p>
    <w:p w14:paraId="3290FD87" w14:textId="4BE981FF" w:rsidR="005D21AC" w:rsidRPr="00D77D63" w:rsidRDefault="005D21AC" w:rsidP="00334698">
      <w:pPr>
        <w:pStyle w:val="Sraopastraipa"/>
        <w:numPr>
          <w:ilvl w:val="0"/>
          <w:numId w:val="41"/>
        </w:numPr>
        <w:tabs>
          <w:tab w:val="left" w:pos="851"/>
          <w:tab w:val="left" w:pos="1418"/>
        </w:tabs>
        <w:ind w:left="0" w:firstLine="720"/>
        <w:rPr>
          <w:szCs w:val="24"/>
          <w:lang w:val="lt-LT"/>
        </w:rPr>
      </w:pPr>
      <w:r w:rsidRPr="00D77D63">
        <w:rPr>
          <w:szCs w:val="24"/>
          <w:lang w:val="lt-LT"/>
        </w:rPr>
        <w:t xml:space="preserve">Kelio aliuminio atšvaito ilgis – ne mažiau kaip 100 mm, plotis – ne mažiau kaip 100 mm. Viršutinės atšvaito dalies aukštis – ne didesnis kaip 20 mm. </w:t>
      </w:r>
      <w:proofErr w:type="spellStart"/>
      <w:r w:rsidRPr="00D77D63">
        <w:rPr>
          <w:szCs w:val="24"/>
          <w:lang w:val="lt-LT"/>
        </w:rPr>
        <w:t>Atšvaitinės</w:t>
      </w:r>
      <w:proofErr w:type="spellEnd"/>
      <w:r w:rsidRPr="00D77D63">
        <w:rPr>
          <w:szCs w:val="24"/>
          <w:lang w:val="lt-LT"/>
        </w:rPr>
        <w:t xml:space="preserve"> dalies pagrindo ilgis – ne mažiau kaip 75 mm, plotis – ne daugiau kaip 15 mm ir ne mažiau kaip 10 mm. Įkalamos dalies (</w:t>
      </w:r>
      <w:proofErr w:type="spellStart"/>
      <w:r w:rsidRPr="00D77D63">
        <w:rPr>
          <w:szCs w:val="24"/>
          <w:lang w:val="lt-LT"/>
        </w:rPr>
        <w:t>ankerio</w:t>
      </w:r>
      <w:proofErr w:type="spellEnd"/>
      <w:r w:rsidRPr="00D77D63">
        <w:rPr>
          <w:szCs w:val="24"/>
          <w:lang w:val="lt-LT"/>
        </w:rPr>
        <w:t>) diametras – 16-20 mm, ilgis – ne mažiau kaip 50 mm.</w:t>
      </w:r>
    </w:p>
    <w:p w14:paraId="03493B68" w14:textId="77777777" w:rsidR="00A11348" w:rsidRPr="00D77D63" w:rsidRDefault="00A11348" w:rsidP="00F52393">
      <w:pPr>
        <w:ind w:firstLine="720"/>
        <w:jc w:val="both"/>
        <w:rPr>
          <w:rFonts w:ascii="Times New Roman" w:hAnsi="Times New Roman" w:cs="Times New Roman"/>
          <w:sz w:val="24"/>
          <w:szCs w:val="24"/>
        </w:rPr>
      </w:pPr>
    </w:p>
    <w:p w14:paraId="307D5A98" w14:textId="044C8AA7" w:rsidR="00AD7F04" w:rsidRPr="00D77D63" w:rsidRDefault="00585002" w:rsidP="00863474">
      <w:pPr>
        <w:pStyle w:val="Antrat2"/>
        <w:numPr>
          <w:ilvl w:val="0"/>
          <w:numId w:val="21"/>
        </w:numPr>
      </w:pPr>
      <w:bookmarkStart w:id="63" w:name="_Toc183421502"/>
      <w:bookmarkStart w:id="64" w:name="_Toc183442568"/>
      <w:r w:rsidRPr="00D77D63">
        <w:t>Atskyrimo priemonės</w:t>
      </w:r>
      <w:bookmarkEnd w:id="63"/>
      <w:bookmarkEnd w:id="64"/>
    </w:p>
    <w:p w14:paraId="3240A997" w14:textId="50542D96" w:rsidR="00A11348" w:rsidRPr="00D77D63" w:rsidRDefault="00E03D89" w:rsidP="00943B98">
      <w:pPr>
        <w:pStyle w:val="Antrat3"/>
      </w:pPr>
      <w:bookmarkStart w:id="65" w:name="_Toc183421503"/>
      <w:bookmarkStart w:id="66" w:name="_Toc183442569"/>
      <w:r w:rsidRPr="00D77D63">
        <w:t>Guminių atskyrimo priemonių įrengimo darbai</w:t>
      </w:r>
      <w:bookmarkEnd w:id="65"/>
      <w:bookmarkEnd w:id="66"/>
    </w:p>
    <w:p w14:paraId="428B9C3A" w14:textId="77777777" w:rsidR="005D21AC" w:rsidRPr="00D77D63" w:rsidRDefault="005D21AC" w:rsidP="00F64EEA">
      <w:pPr>
        <w:pStyle w:val="Sraopastraipa"/>
        <w:numPr>
          <w:ilvl w:val="0"/>
          <w:numId w:val="42"/>
        </w:numPr>
        <w:ind w:left="0" w:firstLine="709"/>
        <w:rPr>
          <w:rFonts w:eastAsia="Calibri"/>
          <w:szCs w:val="24"/>
          <w:lang w:val="lt-LT" w:eastAsia="lt-LT"/>
        </w:rPr>
      </w:pPr>
      <w:r w:rsidRPr="00D77D63">
        <w:rPr>
          <w:b/>
          <w:szCs w:val="24"/>
          <w:lang w:val="lt-LT"/>
        </w:rPr>
        <w:t>Guminės atskyrimo priemonės (1, 2 ir 3 tipų)</w:t>
      </w:r>
      <w:r w:rsidRPr="00D77D63">
        <w:rPr>
          <w:szCs w:val="24"/>
          <w:lang w:val="lt-LT"/>
        </w:rPr>
        <w:t xml:space="preserve"> turi būti atsparios atmosferos poveikiui, trinčiai, cheminių junginių poveikiui, mechaniniams pažeidimams. Guminės atskyrimo priemonės turi būti tvirtinamos prie dangos </w:t>
      </w:r>
      <w:proofErr w:type="spellStart"/>
      <w:r w:rsidRPr="00D77D63">
        <w:rPr>
          <w:szCs w:val="24"/>
          <w:lang w:val="lt-LT"/>
        </w:rPr>
        <w:t>ankeriniais</w:t>
      </w:r>
      <w:proofErr w:type="spellEnd"/>
      <w:r w:rsidRPr="00D77D63">
        <w:rPr>
          <w:szCs w:val="24"/>
          <w:lang w:val="lt-LT"/>
        </w:rPr>
        <w:t xml:space="preserve"> varžtais, tvirtinant specialiais bituminiais klijais. Guminės atskyrimo priemonės viršutinė dalis turi turėti ne mažiau kaip 6 baltos spalvos šviesą atspindinčias juostas.</w:t>
      </w:r>
    </w:p>
    <w:p w14:paraId="5D160373" w14:textId="41325249" w:rsidR="005D21AC" w:rsidRPr="00D77D63" w:rsidRDefault="005D21AC" w:rsidP="00F64EEA">
      <w:pPr>
        <w:pStyle w:val="Sraopastraipa"/>
        <w:numPr>
          <w:ilvl w:val="0"/>
          <w:numId w:val="42"/>
        </w:numPr>
        <w:tabs>
          <w:tab w:val="left" w:pos="1134"/>
        </w:tabs>
        <w:ind w:left="0" w:firstLine="720"/>
        <w:rPr>
          <w:rFonts w:eastAsia="Calibri"/>
          <w:szCs w:val="24"/>
          <w:lang w:val="lt-LT" w:eastAsia="lt-LT"/>
        </w:rPr>
      </w:pPr>
      <w:r w:rsidRPr="00D77D63">
        <w:rPr>
          <w:rFonts w:eastAsia="Calibri"/>
          <w:szCs w:val="24"/>
          <w:lang w:val="lt-LT" w:eastAsia="lt-LT"/>
        </w:rPr>
        <w:t xml:space="preserve">Guminių atskyrimo priemonių matmenys: </w:t>
      </w:r>
    </w:p>
    <w:p w14:paraId="308F3D67" w14:textId="77777777" w:rsidR="005D21AC" w:rsidRPr="00D77D63" w:rsidRDefault="005D21AC" w:rsidP="00F64EEA">
      <w:pPr>
        <w:pStyle w:val="Sraopastraipa"/>
        <w:numPr>
          <w:ilvl w:val="0"/>
          <w:numId w:val="43"/>
        </w:numPr>
        <w:rPr>
          <w:szCs w:val="24"/>
          <w:lang w:val="lt-LT"/>
        </w:rPr>
      </w:pPr>
      <w:r w:rsidRPr="00D77D63">
        <w:rPr>
          <w:rFonts w:eastAsia="Calibri"/>
          <w:szCs w:val="24"/>
          <w:lang w:val="lt-LT" w:eastAsia="lt-LT"/>
        </w:rPr>
        <w:t>1 tipo guminės atskyrimo priemonės matmenys: ilgis – ne mažesnis kaip 720, bet ne didesnis kaip 750 mm, plotis – ne mažesnis kaip 120 mm, bet ne didesnis kaip 130 mm, aukštis – ne mažesnis kaip 50 mm, bet nedidesnis kaip 60 mm.</w:t>
      </w:r>
      <w:r w:rsidRPr="00D77D63">
        <w:rPr>
          <w:szCs w:val="24"/>
          <w:lang w:val="lt-LT"/>
        </w:rPr>
        <w:t xml:space="preserve"> </w:t>
      </w:r>
    </w:p>
    <w:p w14:paraId="02335E1B" w14:textId="77777777" w:rsidR="005D21AC" w:rsidRPr="00D77D63" w:rsidRDefault="005D21AC" w:rsidP="00F64EEA">
      <w:pPr>
        <w:pStyle w:val="Sraopastraipa"/>
        <w:numPr>
          <w:ilvl w:val="0"/>
          <w:numId w:val="43"/>
        </w:numPr>
        <w:rPr>
          <w:szCs w:val="24"/>
          <w:lang w:val="lt-LT"/>
        </w:rPr>
      </w:pPr>
      <w:r w:rsidRPr="00D77D63">
        <w:rPr>
          <w:rFonts w:eastAsia="Calibri"/>
          <w:szCs w:val="24"/>
          <w:lang w:val="lt-LT" w:eastAsia="lt-LT"/>
        </w:rPr>
        <w:t>2 tipo guminės atskyrimo priemonės matmenys: ilgis – ne mažesnis kaip 760 ir ne didesnis kaip 780 mm, plotis – ne mažesnis kaip 160 mm, bet ne didesnis kaip 170 mm, aukštis – ne mažesnis kaip 90 mm, bet ne didesnis kaip 100 mm.</w:t>
      </w:r>
      <w:r w:rsidRPr="00D77D63">
        <w:rPr>
          <w:szCs w:val="24"/>
          <w:lang w:val="lt-LT"/>
        </w:rPr>
        <w:t xml:space="preserve"> </w:t>
      </w:r>
    </w:p>
    <w:p w14:paraId="07ADE271" w14:textId="77777777" w:rsidR="005D21AC" w:rsidRPr="00D77D63" w:rsidRDefault="005D21AC" w:rsidP="00F64EEA">
      <w:pPr>
        <w:pStyle w:val="Sraopastraipa"/>
        <w:numPr>
          <w:ilvl w:val="0"/>
          <w:numId w:val="43"/>
        </w:numPr>
        <w:rPr>
          <w:szCs w:val="24"/>
          <w:lang w:val="lt-LT"/>
        </w:rPr>
      </w:pPr>
      <w:r w:rsidRPr="00D77D63">
        <w:rPr>
          <w:rFonts w:eastAsia="Calibri"/>
          <w:szCs w:val="24"/>
          <w:lang w:val="lt-LT" w:eastAsia="lt-LT"/>
        </w:rPr>
        <w:t>3 tipo guminės atskyrimo priemonės matmenys: ilgis – ne mažesnis kaip 820 mm, bet ne didesnis kaip 830 mm, plotis – ne mažesnis kaip 200 mm, bet ne didesnis kaip 210 mm, aukštis – ne mažesnis kaip 120 mm bet ne didesnis kaip 130 mm.</w:t>
      </w:r>
    </w:p>
    <w:p w14:paraId="34D4B81C" w14:textId="5FB91B90" w:rsidR="005D21AC" w:rsidRPr="00D77D63" w:rsidRDefault="005D21AC" w:rsidP="00F64EEA">
      <w:pPr>
        <w:pStyle w:val="Sraopastraipa"/>
        <w:numPr>
          <w:ilvl w:val="0"/>
          <w:numId w:val="42"/>
        </w:numPr>
        <w:tabs>
          <w:tab w:val="left" w:pos="1134"/>
        </w:tabs>
        <w:ind w:left="0" w:firstLine="709"/>
        <w:rPr>
          <w:rFonts w:eastAsia="Calibri"/>
          <w:szCs w:val="24"/>
          <w:lang w:val="lt-LT" w:eastAsia="lt-LT"/>
        </w:rPr>
      </w:pPr>
      <w:r w:rsidRPr="00D77D63">
        <w:rPr>
          <w:rFonts w:eastAsia="Calibri"/>
          <w:szCs w:val="24"/>
          <w:lang w:val="lt-LT" w:eastAsia="lt-LT"/>
        </w:rPr>
        <w:t>Guminės atskyrimo priemonės turi būti pagamintos iš ne mažiau kaip 80 % perdirbtos gumos, vienalytės.</w:t>
      </w:r>
    </w:p>
    <w:p w14:paraId="666E4EF1" w14:textId="2D537BEE" w:rsidR="00027B69" w:rsidRPr="00D77D63" w:rsidRDefault="00562EFB" w:rsidP="00943B98">
      <w:pPr>
        <w:pStyle w:val="Antrat1"/>
      </w:pPr>
      <w:bookmarkStart w:id="67" w:name="_Toc183421504"/>
      <w:bookmarkStart w:id="68" w:name="_Toc183442570"/>
      <w:r w:rsidRPr="00D77D63">
        <w:t>V SKYRIUS</w:t>
      </w:r>
      <w:r w:rsidR="00985C1C" w:rsidRPr="00D77D63">
        <w:br/>
      </w:r>
      <w:r w:rsidRPr="00D77D63">
        <w:t xml:space="preserve">INFORMACINĖS NUORODOS, </w:t>
      </w:r>
      <w:r w:rsidR="005A47F3" w:rsidRPr="00D77D63">
        <w:t xml:space="preserve">A1 </w:t>
      </w:r>
      <w:r w:rsidR="008A6A81" w:rsidRPr="00D77D63">
        <w:t>TIPO KRYPTIES</w:t>
      </w:r>
      <w:r w:rsidR="005A47F3" w:rsidRPr="00D77D63">
        <w:t xml:space="preserve"> RODYKLĖS, </w:t>
      </w:r>
      <w:r w:rsidRPr="00D77D63">
        <w:t>TURISTINĖS NUORODOS</w:t>
      </w:r>
      <w:bookmarkEnd w:id="67"/>
      <w:bookmarkEnd w:id="68"/>
    </w:p>
    <w:p w14:paraId="7CA2D979" w14:textId="0E7DF73D" w:rsidR="00FE0B86" w:rsidRPr="00D77D63" w:rsidRDefault="00FE0B86" w:rsidP="00F52393">
      <w:pPr>
        <w:rPr>
          <w:rFonts w:ascii="Times New Roman" w:hAnsi="Times New Roman" w:cs="Times New Roman"/>
          <w:sz w:val="24"/>
          <w:szCs w:val="24"/>
        </w:rPr>
      </w:pPr>
    </w:p>
    <w:p w14:paraId="78C024DD" w14:textId="31F34ACE" w:rsidR="00FE0B86" w:rsidRPr="00D77D63" w:rsidRDefault="00585002" w:rsidP="00863474">
      <w:pPr>
        <w:pStyle w:val="Antrat2"/>
        <w:numPr>
          <w:ilvl w:val="0"/>
          <w:numId w:val="21"/>
        </w:numPr>
      </w:pPr>
      <w:bookmarkStart w:id="69" w:name="_Toc183421505"/>
      <w:bookmarkStart w:id="70" w:name="_Toc183442571"/>
      <w:r w:rsidRPr="00D77D63">
        <w:t>Informacinės nuorodos</w:t>
      </w:r>
      <w:bookmarkEnd w:id="69"/>
      <w:bookmarkEnd w:id="70"/>
    </w:p>
    <w:p w14:paraId="6E1B023A" w14:textId="0CBF73D3"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Rangovas naujų informacinių nuorodų gamybą, projektavimą ir įrengimą atlieka vadovaudamasis Kryptinių nuorodų B1 „Rodyklių“ dizaino techniniu projektu, kuris nurodytas techninės specifikacijos 4 – 9 prieduose.</w:t>
      </w:r>
    </w:p>
    <w:p w14:paraId="1D316342" w14:textId="1F817934"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Informacinėse nuorodose atvaizduojami atstumai, krypčių rodyklės į gatves, rajonus, lankytinas vietas (parkus, skverus, visuomeninės paskirties objektus). Šios nuorodos rengiamos ties gatvėmis ir sankryžomis, šaligatvio zonoje ir skirtos vairuotojams ir pėstiesiems.</w:t>
      </w:r>
    </w:p>
    <w:p w14:paraId="0AB99BF1" w14:textId="4513705F"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lastRenderedPageBreak/>
        <w:t>Nuorodų lentelės turi būti pagamintos iš 1,5 – 1,85 mm cinkuoto plieno skardos su užlenktomis standumo briaunomis.</w:t>
      </w:r>
    </w:p>
    <w:p w14:paraId="0DA0328A" w14:textId="15CAB3FF"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Nuorodų lentelių grafinis vaizdas turi būti gaminamas iš specialių klijuojamų 4 spalvų plėvelių: tamsiai mėlynos, baltos, tamsiai raudonos ir juodos spalvos. Lentelės fonas turi būti iš matinių plėvelių. Baltos spalvos lentelės fonas – iš II klasės (gamintojas, kurio plėvelė bus naudojama nuorodoms turi suteikti ne mažesnį kaip 3 metų garantinį laiką) šviesą atspindinčios plėvelės:</w:t>
      </w:r>
    </w:p>
    <w:p w14:paraId="55BF7E45" w14:textId="1C67FC0E" w:rsidR="00FE0B86" w:rsidRPr="00D77D63" w:rsidRDefault="00FE0B86" w:rsidP="00F64EEA">
      <w:pPr>
        <w:pStyle w:val="Sraopastraipa"/>
        <w:numPr>
          <w:ilvl w:val="1"/>
          <w:numId w:val="44"/>
        </w:numPr>
        <w:tabs>
          <w:tab w:val="left" w:pos="709"/>
          <w:tab w:val="left" w:pos="1418"/>
        </w:tabs>
        <w:ind w:left="0" w:firstLine="709"/>
        <w:contextualSpacing w:val="0"/>
        <w:rPr>
          <w:szCs w:val="24"/>
          <w:lang w:val="lt-LT"/>
        </w:rPr>
      </w:pPr>
      <w:r w:rsidRPr="00D77D63">
        <w:rPr>
          <w:szCs w:val="24"/>
          <w:lang w:val="lt-LT"/>
        </w:rPr>
        <w:t>grafinės informacijos spalvos pagal RAL spalvų katalogą (arba lygiavertį katalogą): tamsiai mėlyna – RAL MATT 5003, tamsiai raudona – RAL MATT 3004, juoda – RAL MATT 9011, tamsiai žalia – RAL MATT 6002;</w:t>
      </w:r>
    </w:p>
    <w:p w14:paraId="2E5C085D" w14:textId="082A3452" w:rsidR="00FE0B86" w:rsidRPr="00D77D63" w:rsidRDefault="00FE0B86" w:rsidP="00F64EEA">
      <w:pPr>
        <w:pStyle w:val="Sraopastraipa"/>
        <w:numPr>
          <w:ilvl w:val="1"/>
          <w:numId w:val="44"/>
        </w:numPr>
        <w:tabs>
          <w:tab w:val="left" w:pos="709"/>
          <w:tab w:val="left" w:pos="1418"/>
        </w:tabs>
        <w:ind w:left="0" w:firstLine="709"/>
        <w:contextualSpacing w:val="0"/>
        <w:rPr>
          <w:szCs w:val="24"/>
          <w:lang w:val="lt-LT"/>
        </w:rPr>
      </w:pPr>
      <w:r w:rsidRPr="00D77D63">
        <w:rPr>
          <w:szCs w:val="24"/>
          <w:lang w:val="lt-LT"/>
        </w:rPr>
        <w:t>nuorodų lentelių antra pusė dažoma juoda spalva;</w:t>
      </w:r>
    </w:p>
    <w:p w14:paraId="1BB9B5D3" w14:textId="5625E8AF" w:rsidR="00FE0B86" w:rsidRPr="00D77D63" w:rsidRDefault="00FE0B86" w:rsidP="00F64EEA">
      <w:pPr>
        <w:pStyle w:val="Sraopastraipa"/>
        <w:numPr>
          <w:ilvl w:val="1"/>
          <w:numId w:val="44"/>
        </w:numPr>
        <w:tabs>
          <w:tab w:val="left" w:pos="709"/>
          <w:tab w:val="left" w:pos="1418"/>
        </w:tabs>
        <w:ind w:left="0" w:firstLine="709"/>
        <w:contextualSpacing w:val="0"/>
        <w:rPr>
          <w:szCs w:val="24"/>
          <w:lang w:val="lt-LT"/>
        </w:rPr>
      </w:pPr>
      <w:r w:rsidRPr="00D77D63">
        <w:rPr>
          <w:szCs w:val="24"/>
          <w:lang w:val="lt-LT"/>
        </w:rPr>
        <w:t>nuorodos į miesto rajoną, gatvę užrašas turi būti baltos spalvos tamsiai mėlynos spalvos fone;</w:t>
      </w:r>
    </w:p>
    <w:p w14:paraId="3E81118E" w14:textId="075C5293" w:rsidR="00FE0B86" w:rsidRPr="00D77D63" w:rsidRDefault="00FE0B86" w:rsidP="00F64EEA">
      <w:pPr>
        <w:pStyle w:val="Sraopastraipa"/>
        <w:numPr>
          <w:ilvl w:val="1"/>
          <w:numId w:val="44"/>
        </w:numPr>
        <w:tabs>
          <w:tab w:val="left" w:pos="709"/>
          <w:tab w:val="left" w:pos="1418"/>
        </w:tabs>
        <w:ind w:left="0" w:firstLine="709"/>
        <w:contextualSpacing w:val="0"/>
        <w:rPr>
          <w:szCs w:val="24"/>
          <w:lang w:val="lt-LT"/>
        </w:rPr>
      </w:pPr>
      <w:r w:rsidRPr="00D77D63">
        <w:rPr>
          <w:szCs w:val="24"/>
          <w:lang w:val="lt-LT"/>
        </w:rPr>
        <w:t>nuorodos į konkretų miesto visuomeninį arba komercinį objektą užrašas turi būti baltos spalvos tamsiai raudonos spalvos fone.</w:t>
      </w:r>
    </w:p>
    <w:p w14:paraId="788B4D5F" w14:textId="7BD89270" w:rsidR="00FE0B86" w:rsidRPr="00D77D63" w:rsidRDefault="00FE0B86" w:rsidP="00F64EEA">
      <w:pPr>
        <w:pStyle w:val="Sraopastraipa"/>
        <w:numPr>
          <w:ilvl w:val="0"/>
          <w:numId w:val="44"/>
        </w:numPr>
        <w:tabs>
          <w:tab w:val="left" w:pos="709"/>
        </w:tabs>
        <w:ind w:left="0" w:firstLine="709"/>
        <w:rPr>
          <w:szCs w:val="24"/>
          <w:lang w:val="lt-LT"/>
        </w:rPr>
      </w:pPr>
      <w:r w:rsidRPr="00D77D63">
        <w:rPr>
          <w:rStyle w:val="PoratDiagrama"/>
          <w:rFonts w:eastAsiaTheme="minorEastAsia"/>
          <w:szCs w:val="24"/>
          <w:lang w:val="lt-LT"/>
        </w:rPr>
        <w:t>B1 tipo informacinių nuorodų matmenys: informacinių nuorodų lentelė Nr. 1 ilgis 80 cm, plotis 20 cm, informacinių nuorodų lentelė Nr. 2 ilgis 100 cm, plotis 20 cm, informacinių nuorodų lentelė Nr. 3 ilgis 120 cm, plotis 20 cm.</w:t>
      </w:r>
    </w:p>
    <w:p w14:paraId="13243F15" w14:textId="2E48A942"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Informacinių lentelių kiekis ant vienos kryptinių nuorodų atramos montuosis: ne daugiau nei 6 vnt. vienpusių arba 6 vnt. dvipusių lentelių.</w:t>
      </w:r>
    </w:p>
    <w:p w14:paraId="7094CEFC" w14:textId="3492163B"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Tvirtinimo detalių cinko sluoksnio storis turi būti 45 µm, varžtai – karštai cinkuoti, jų cinko sluoksnis turi būti 15 µm.</w:t>
      </w:r>
    </w:p>
    <w:p w14:paraId="17D588E5" w14:textId="636B9353"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Tvirtinimo detalės nuorodų lentelėms turi būti pagamintos iš 2 mm storio karštai cinkuoto plieno arba iš 3 mm storio aliuminio juostos. Tvirtinimas prie atramos – analogiškas kelių eismo ženklų tvirtinimui prie atitinkamo diametro atramų.</w:t>
      </w:r>
    </w:p>
    <w:p w14:paraId="75F169AB" w14:textId="30FFB257"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Atramos turi būti pagamintos iš cinkuoto plieno, diametras turi būti ne mažesnis nei 76 mm, atramos maksimalus aukštis h = 4,00 m nuo žemės paviršiaus iki atramos viršaus (kai lentelių skaičius – 6), o montuojant mažesnį kiekį lentelių, pavyzdžiui, 1 ar 2 turi būti išlaikomas 2,60 m atstumas nuo žemės paviršiaus iki apatinės lentelės briaunos:</w:t>
      </w:r>
    </w:p>
    <w:p w14:paraId="496FB2F7" w14:textId="5C698F9E" w:rsidR="00FE0B86" w:rsidRPr="00D77D63" w:rsidRDefault="00FE0B86" w:rsidP="00F64EEA">
      <w:pPr>
        <w:pStyle w:val="Sraopastraipa"/>
        <w:numPr>
          <w:ilvl w:val="1"/>
          <w:numId w:val="44"/>
        </w:numPr>
        <w:tabs>
          <w:tab w:val="left" w:pos="709"/>
          <w:tab w:val="left" w:pos="1418"/>
        </w:tabs>
        <w:ind w:left="0" w:firstLine="709"/>
        <w:contextualSpacing w:val="0"/>
        <w:rPr>
          <w:szCs w:val="24"/>
          <w:lang w:val="lt-LT"/>
        </w:rPr>
      </w:pPr>
      <w:r w:rsidRPr="00D77D63">
        <w:rPr>
          <w:szCs w:val="24"/>
          <w:lang w:val="lt-LT"/>
        </w:rPr>
        <w:t>atramų cinko sluoksnio storis turi būti 70 µm;</w:t>
      </w:r>
    </w:p>
    <w:p w14:paraId="5D3192A8" w14:textId="58B77C56" w:rsidR="00FE0B86" w:rsidRPr="00D77D63" w:rsidRDefault="00FE0B86" w:rsidP="00F64EEA">
      <w:pPr>
        <w:pStyle w:val="Sraopastraipa"/>
        <w:numPr>
          <w:ilvl w:val="1"/>
          <w:numId w:val="44"/>
        </w:numPr>
        <w:tabs>
          <w:tab w:val="left" w:pos="709"/>
          <w:tab w:val="left" w:pos="1418"/>
        </w:tabs>
        <w:ind w:left="0" w:firstLine="709"/>
        <w:contextualSpacing w:val="0"/>
        <w:rPr>
          <w:szCs w:val="24"/>
          <w:lang w:val="lt-LT"/>
        </w:rPr>
      </w:pPr>
      <w:r w:rsidRPr="00D77D63">
        <w:rPr>
          <w:szCs w:val="24"/>
          <w:lang w:val="lt-LT"/>
        </w:rPr>
        <w:t>atramos viršus turi būti uždengiamas pilkos spalvos plastmasiniu arba metaliniu dangteliu;</w:t>
      </w:r>
    </w:p>
    <w:p w14:paraId="51D42A92" w14:textId="1229C437" w:rsidR="00FE0B86" w:rsidRPr="00D77D63" w:rsidRDefault="00FE0B86" w:rsidP="00F64EEA">
      <w:pPr>
        <w:pStyle w:val="Sraopastraipa"/>
        <w:numPr>
          <w:ilvl w:val="1"/>
          <w:numId w:val="44"/>
        </w:numPr>
        <w:tabs>
          <w:tab w:val="left" w:pos="709"/>
          <w:tab w:val="left" w:pos="1418"/>
        </w:tabs>
        <w:ind w:left="0" w:firstLine="709"/>
        <w:contextualSpacing w:val="0"/>
        <w:rPr>
          <w:szCs w:val="24"/>
          <w:lang w:val="lt-LT"/>
        </w:rPr>
      </w:pPr>
      <w:r w:rsidRPr="00D77D63">
        <w:rPr>
          <w:szCs w:val="24"/>
          <w:lang w:val="lt-LT"/>
        </w:rPr>
        <w:t>atrama įkasama į 0,7 m gylį, jos stabilumui ir vertikalumui užtikrinti turi būti įrengiamas gelžbetoninis pamatas, kurio parametrai: 0,3 x 0,3 m, h = 0,70 m, 0,6 m³, plieno armatūros diametras 10 mm.</w:t>
      </w:r>
    </w:p>
    <w:p w14:paraId="53720053" w14:textId="675924B4"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Įrengiamos informacinių nuorodų atramas ten, kur yra betoniniai šaligatvio plytelių ar trinkelių paviršiai išpjaunama stulpeliui vieta betono gaminiuose, o pažeistos dangos užtaisomos betoniniu mišiniu.</w:t>
      </w:r>
    </w:p>
    <w:p w14:paraId="57834F76" w14:textId="61E20C78"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Vienos plokštumos lentelės dėl standumo sujungiamos dvejomis standumo juostomis.</w:t>
      </w:r>
    </w:p>
    <w:p w14:paraId="638C3D81" w14:textId="380533D5"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 xml:space="preserve">Į </w:t>
      </w:r>
      <w:r w:rsidRPr="00D77D63">
        <w:rPr>
          <w:b/>
          <w:bCs/>
          <w:szCs w:val="24"/>
          <w:lang w:val="lt-LT"/>
        </w:rPr>
        <w:t>informacinės nuorodos lentelės</w:t>
      </w:r>
      <w:r w:rsidRPr="00D77D63">
        <w:rPr>
          <w:szCs w:val="24"/>
          <w:lang w:val="lt-LT"/>
        </w:rPr>
        <w:t xml:space="preserve"> sąvoką įeina: tvirtinimo detalės, nuorodų lentelė. Tvirtinimo detalės turi sudaryti galimybes nuorodas tvirtinti ant vienos atramos iš dviejų ar iš vienos pusės viso iki 6 nuorodų lentelių.</w:t>
      </w:r>
    </w:p>
    <w:p w14:paraId="16205D53" w14:textId="3AA23CDC"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 xml:space="preserve">Naujos nuorodų lentelės, jų tvirtinimo elementai, visa konstrukcija turi būti tokia pati kaip šiuo metu jau įrengtų nuorodų. </w:t>
      </w:r>
    </w:p>
    <w:p w14:paraId="72A8FC5C" w14:textId="7D058C86"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lastRenderedPageBreak/>
        <w:t xml:space="preserve">Informacinių nuorodų teksto komponavimo šrifto tipas turi būti </w:t>
      </w:r>
      <w:proofErr w:type="spellStart"/>
      <w:r w:rsidRPr="00D77D63">
        <w:rPr>
          <w:szCs w:val="24"/>
          <w:lang w:val="lt-LT"/>
        </w:rPr>
        <w:t>HelveticaLTCondensed</w:t>
      </w:r>
      <w:proofErr w:type="spellEnd"/>
      <w:r w:rsidRPr="00D77D63">
        <w:rPr>
          <w:szCs w:val="24"/>
          <w:lang w:val="lt-LT"/>
        </w:rPr>
        <w:t>. Nuorodų lentelių grafinių elementų komponavimo principai pateikti techninės specifikacijos 7 priede.</w:t>
      </w:r>
    </w:p>
    <w:p w14:paraId="57E65300" w14:textId="58ECF141"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Vilniaus mieste įrengtoms informacinėms nuorodoms (atramoms, nuorodoms, tvirtinimo detalėms ir jų cinkuotiems paviršiams) suteikiama 5 metų garantija. Atramų ir nuorodų įrengimo darbams suteikiama 1 metų garantija.</w:t>
      </w:r>
    </w:p>
    <w:p w14:paraId="0F2D1F78" w14:textId="511CEF39" w:rsidR="00FE0B86" w:rsidRPr="00D77D63" w:rsidRDefault="00FE0B86" w:rsidP="00F52393">
      <w:pPr>
        <w:pStyle w:val="Sraopastraipa"/>
        <w:tabs>
          <w:tab w:val="left" w:pos="709"/>
          <w:tab w:val="left" w:pos="1418"/>
        </w:tabs>
        <w:ind w:left="0" w:firstLine="720"/>
        <w:contextualSpacing w:val="0"/>
        <w:rPr>
          <w:szCs w:val="24"/>
          <w:lang w:val="lt-LT"/>
        </w:rPr>
      </w:pPr>
    </w:p>
    <w:p w14:paraId="2FAC7DEF" w14:textId="70FB3BF2" w:rsidR="00FE0B86" w:rsidRPr="00D77D63" w:rsidRDefault="00FE0B86" w:rsidP="00863474">
      <w:pPr>
        <w:pStyle w:val="Antrat2"/>
        <w:numPr>
          <w:ilvl w:val="0"/>
          <w:numId w:val="21"/>
        </w:numPr>
      </w:pPr>
      <w:bookmarkStart w:id="71" w:name="_Hlk49343898"/>
      <w:bookmarkStart w:id="72" w:name="_Toc183421506"/>
      <w:bookmarkStart w:id="73" w:name="_Toc183442572"/>
      <w:r w:rsidRPr="00D77D63">
        <w:t xml:space="preserve">A1 </w:t>
      </w:r>
      <w:r w:rsidR="00585002" w:rsidRPr="00D77D63">
        <w:t>tipo krypties rodyklės</w:t>
      </w:r>
      <w:bookmarkEnd w:id="71"/>
      <w:bookmarkEnd w:id="72"/>
      <w:bookmarkEnd w:id="73"/>
    </w:p>
    <w:p w14:paraId="4D43DACF" w14:textId="62AF73F9" w:rsidR="00FE0B86" w:rsidRPr="00D77D63" w:rsidRDefault="00FE0B86" w:rsidP="00334698">
      <w:pPr>
        <w:pStyle w:val="Pagrindinistekstas2"/>
        <w:numPr>
          <w:ilvl w:val="0"/>
          <w:numId w:val="46"/>
        </w:numPr>
        <w:tabs>
          <w:tab w:val="left" w:pos="1701"/>
        </w:tabs>
        <w:spacing w:after="0" w:line="240" w:lineRule="auto"/>
        <w:ind w:left="0" w:firstLine="862"/>
        <w:jc w:val="both"/>
        <w:rPr>
          <w:rFonts w:ascii="Times New Roman" w:hAnsi="Times New Roman" w:cs="Times New Roman"/>
          <w:sz w:val="24"/>
          <w:szCs w:val="24"/>
          <w:lang w:val="lt-LT"/>
        </w:rPr>
      </w:pPr>
      <w:r w:rsidRPr="00D77D63">
        <w:rPr>
          <w:rFonts w:ascii="Times New Roman" w:hAnsi="Times New Roman" w:cs="Times New Roman"/>
          <w:sz w:val="24"/>
          <w:szCs w:val="24"/>
          <w:lang w:val="lt-LT"/>
        </w:rPr>
        <w:t>Reikalavimai dizainui, spalvai, įtvirtinimui, išdėstymui</w:t>
      </w:r>
    </w:p>
    <w:p w14:paraId="3F2E1EFA" w14:textId="0C558B08" w:rsidR="00FE0B86" w:rsidRPr="00D77D63" w:rsidRDefault="00FE0B86" w:rsidP="00333B37">
      <w:pPr>
        <w:pStyle w:val="Pagrindinistekstas2"/>
        <w:numPr>
          <w:ilvl w:val="2"/>
          <w:numId w:val="45"/>
        </w:numPr>
        <w:spacing w:after="0" w:line="240" w:lineRule="auto"/>
        <w:ind w:left="0" w:firstLine="1069"/>
        <w:jc w:val="both"/>
        <w:rPr>
          <w:rFonts w:ascii="Times New Roman" w:hAnsi="Times New Roman" w:cs="Times New Roman"/>
          <w:sz w:val="24"/>
          <w:szCs w:val="24"/>
          <w:lang w:val="lt-LT"/>
        </w:rPr>
      </w:pPr>
      <w:r w:rsidRPr="00D77D63">
        <w:rPr>
          <w:rFonts w:ascii="Times New Roman" w:hAnsi="Times New Roman" w:cs="Times New Roman"/>
          <w:sz w:val="24"/>
          <w:szCs w:val="24"/>
          <w:lang w:val="lt-LT"/>
        </w:rPr>
        <w:t xml:space="preserve">A1 tipo informacinė kryptinė nuoroda (toliau – A1 tipo nuoroda) yra patvirtintos Vilniaus miesto informacinių nuorodų sistemos A grupės tipinis erdvinis įrenginys (Techninės specifikacijos 10 priedas). </w:t>
      </w:r>
    </w:p>
    <w:p w14:paraId="6767263F" w14:textId="0177D744" w:rsidR="00FE0B86" w:rsidRPr="00D77D63" w:rsidRDefault="00FE0B86" w:rsidP="00333B37">
      <w:pPr>
        <w:pStyle w:val="Pagrindinistekstas2"/>
        <w:numPr>
          <w:ilvl w:val="2"/>
          <w:numId w:val="45"/>
        </w:numPr>
        <w:spacing w:after="0" w:line="240" w:lineRule="auto"/>
        <w:ind w:left="0" w:firstLine="1069"/>
        <w:jc w:val="both"/>
        <w:rPr>
          <w:rFonts w:ascii="Times New Roman" w:hAnsi="Times New Roman" w:cs="Times New Roman"/>
          <w:b/>
          <w:sz w:val="24"/>
          <w:szCs w:val="24"/>
          <w:lang w:val="lt-LT"/>
        </w:rPr>
      </w:pPr>
      <w:r w:rsidRPr="00D77D63">
        <w:rPr>
          <w:rFonts w:ascii="Times New Roman" w:hAnsi="Times New Roman" w:cs="Times New Roman"/>
          <w:bCs/>
          <w:sz w:val="24"/>
          <w:szCs w:val="24"/>
          <w:lang w:val="lt-LT"/>
        </w:rPr>
        <w:t>Į</w:t>
      </w:r>
      <w:r w:rsidRPr="00D77D63">
        <w:rPr>
          <w:rFonts w:ascii="Times New Roman" w:hAnsi="Times New Roman" w:cs="Times New Roman"/>
          <w:sz w:val="24"/>
          <w:szCs w:val="24"/>
          <w:lang w:val="lt-LT"/>
        </w:rPr>
        <w:t>rengiamos naujos ir remontuojamos (atnaujinamos) anksčiau įrengtos A1 tipo nuorodos bus be apšvietimo.</w:t>
      </w:r>
    </w:p>
    <w:p w14:paraId="7B333F63" w14:textId="61F48D1F" w:rsidR="00FE0B86" w:rsidRPr="00D77D63" w:rsidRDefault="00FE0B86" w:rsidP="00333B37">
      <w:pPr>
        <w:pStyle w:val="Pagrindinistekstas2"/>
        <w:numPr>
          <w:ilvl w:val="2"/>
          <w:numId w:val="45"/>
        </w:numPr>
        <w:spacing w:after="0" w:line="240" w:lineRule="auto"/>
        <w:ind w:left="0" w:firstLine="1069"/>
        <w:jc w:val="both"/>
        <w:rPr>
          <w:rFonts w:ascii="Times New Roman" w:hAnsi="Times New Roman" w:cs="Times New Roman"/>
          <w:sz w:val="24"/>
          <w:szCs w:val="24"/>
          <w:lang w:val="lt-LT"/>
        </w:rPr>
      </w:pPr>
      <w:r w:rsidRPr="00D77D63">
        <w:rPr>
          <w:rFonts w:ascii="Times New Roman" w:hAnsi="Times New Roman" w:cs="Times New Roman"/>
          <w:sz w:val="24"/>
          <w:szCs w:val="24"/>
          <w:lang w:val="lt-LT"/>
        </w:rPr>
        <w:t xml:space="preserve">A1 tipo nuorodos paskirtis, krypčių (nuorodų) lentelių išdėstymo ant atraminio stulpo eiliškumo tvarka, patvirtinti įrengimo vietų parinkimo principai pateikiami </w:t>
      </w:r>
      <w:r w:rsidR="00DF11B1" w:rsidRPr="00D77D63">
        <w:rPr>
          <w:rFonts w:ascii="Times New Roman" w:hAnsi="Times New Roman" w:cs="Times New Roman"/>
          <w:sz w:val="24"/>
          <w:szCs w:val="24"/>
          <w:lang w:val="lt-LT"/>
        </w:rPr>
        <w:t xml:space="preserve">3 </w:t>
      </w:r>
      <w:r w:rsidRPr="00D77D63">
        <w:rPr>
          <w:rFonts w:ascii="Times New Roman" w:hAnsi="Times New Roman" w:cs="Times New Roman"/>
          <w:sz w:val="24"/>
          <w:szCs w:val="24"/>
          <w:lang w:val="lt-LT"/>
        </w:rPr>
        <w:t>lentelėje.</w:t>
      </w:r>
    </w:p>
    <w:p w14:paraId="7813A682" w14:textId="77777777" w:rsidR="00FE0B86" w:rsidRPr="00D77D63" w:rsidRDefault="00FE0B86" w:rsidP="00F52393">
      <w:pPr>
        <w:pStyle w:val="Pagrindinistekstas2"/>
        <w:spacing w:after="0" w:line="240" w:lineRule="auto"/>
        <w:ind w:firstLine="567"/>
        <w:jc w:val="both"/>
        <w:rPr>
          <w:rFonts w:ascii="Times New Roman" w:hAnsi="Times New Roman" w:cs="Times New Roman"/>
          <w:b/>
          <w:sz w:val="24"/>
          <w:szCs w:val="24"/>
          <w:lang w:val="lt-LT"/>
        </w:rPr>
      </w:pPr>
    </w:p>
    <w:p w14:paraId="24E7B8A6" w14:textId="69A08680" w:rsidR="00FE0B86" w:rsidRPr="00D77D63" w:rsidRDefault="00DF11B1" w:rsidP="00DF11B1">
      <w:pPr>
        <w:pStyle w:val="Sraopastraipa"/>
        <w:tabs>
          <w:tab w:val="left" w:pos="709"/>
          <w:tab w:val="left" w:pos="1418"/>
        </w:tabs>
        <w:ind w:left="0" w:firstLine="720"/>
        <w:jc w:val="left"/>
        <w:rPr>
          <w:lang w:val="lt-LT"/>
        </w:rPr>
      </w:pPr>
      <w:r w:rsidRPr="00D77D63">
        <w:rPr>
          <w:lang w:val="lt-LT"/>
        </w:rPr>
        <w:t>3 l</w:t>
      </w:r>
      <w:r w:rsidR="00FE0B86" w:rsidRPr="00D77D63">
        <w:rPr>
          <w:lang w:val="lt-LT"/>
        </w:rPr>
        <w:t>entelė</w:t>
      </w: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10"/>
      </w:tblGrid>
      <w:tr w:rsidR="00491EF0" w:rsidRPr="00D77D63" w14:paraId="467B0AA3" w14:textId="77777777" w:rsidTr="00040810">
        <w:trPr>
          <w:trHeight w:val="2646"/>
        </w:trPr>
        <w:tc>
          <w:tcPr>
            <w:tcW w:w="9810" w:type="dxa"/>
            <w:shd w:val="clear" w:color="auto" w:fill="auto"/>
          </w:tcPr>
          <w:p w14:paraId="68A36FAD" w14:textId="77777777" w:rsidR="00FE0B86" w:rsidRPr="00D77D63" w:rsidRDefault="00FE0B86" w:rsidP="00F52393">
            <w:pPr>
              <w:pStyle w:val="Pagrindinistekstas"/>
              <w:ind w:left="34"/>
              <w:jc w:val="left"/>
              <w:rPr>
                <w:szCs w:val="24"/>
                <w:lang w:val="lt-LT"/>
              </w:rPr>
            </w:pPr>
            <w:r w:rsidRPr="00D77D63">
              <w:rPr>
                <w:b/>
                <w:bCs/>
                <w:szCs w:val="24"/>
                <w:lang w:val="lt-LT"/>
              </w:rPr>
              <w:t>Kryptinė nuoroda</w:t>
            </w:r>
            <w:r w:rsidRPr="00D77D63">
              <w:rPr>
                <w:szCs w:val="24"/>
                <w:lang w:val="lt-LT"/>
              </w:rPr>
              <w:t xml:space="preserve"> – Vilniaus miesto informacinių nuorodų sistemos A grupės</w:t>
            </w:r>
            <w:r w:rsidRPr="00D77D63">
              <w:rPr>
                <w:bCs/>
                <w:szCs w:val="24"/>
                <w:lang w:val="lt-LT"/>
              </w:rPr>
              <w:t>A1</w:t>
            </w:r>
            <w:r w:rsidRPr="00D77D63">
              <w:rPr>
                <w:szCs w:val="24"/>
                <w:lang w:val="lt-LT"/>
              </w:rPr>
              <w:t xml:space="preserve"> tipo įrenginys.</w:t>
            </w:r>
          </w:p>
          <w:p w14:paraId="6100229A" w14:textId="77777777" w:rsidR="00FE0B86" w:rsidRPr="00D77D63" w:rsidRDefault="00FE0B86" w:rsidP="00F52393">
            <w:pPr>
              <w:spacing w:line="240" w:lineRule="auto"/>
              <w:jc w:val="both"/>
              <w:rPr>
                <w:rFonts w:ascii="Times New Roman" w:hAnsi="Times New Roman" w:cs="Times New Roman"/>
                <w:sz w:val="24"/>
                <w:szCs w:val="24"/>
              </w:rPr>
            </w:pPr>
            <w:r w:rsidRPr="00D77D63">
              <w:rPr>
                <w:rFonts w:ascii="Times New Roman" w:hAnsi="Times New Roman" w:cs="Times New Roman"/>
                <w:sz w:val="24"/>
                <w:szCs w:val="24"/>
                <w:u w:val="single"/>
              </w:rPr>
              <w:t>Paskirtis</w:t>
            </w:r>
            <w:r w:rsidRPr="00D77D63">
              <w:rPr>
                <w:rFonts w:ascii="Times New Roman" w:hAnsi="Times New Roman" w:cs="Times New Roman"/>
                <w:sz w:val="24"/>
                <w:szCs w:val="24"/>
              </w:rPr>
              <w:t xml:space="preserve"> – nurodyti kryptį link nutolusių (bet ne daugiau kaip 1 km) objektų: </w:t>
            </w:r>
          </w:p>
          <w:p w14:paraId="5D3C5738" w14:textId="77777777" w:rsidR="00FE0B86" w:rsidRPr="00D77D63" w:rsidRDefault="00FE0B86" w:rsidP="00E877BD">
            <w:pPr>
              <w:numPr>
                <w:ilvl w:val="0"/>
                <w:numId w:val="2"/>
              </w:numPr>
              <w:tabs>
                <w:tab w:val="clear" w:pos="2340"/>
                <w:tab w:val="num" w:pos="1309"/>
              </w:tabs>
              <w:spacing w:after="0" w:line="240" w:lineRule="auto"/>
              <w:ind w:left="1309" w:hanging="283"/>
              <w:jc w:val="both"/>
              <w:rPr>
                <w:rFonts w:ascii="Times New Roman" w:hAnsi="Times New Roman" w:cs="Times New Roman"/>
                <w:sz w:val="24"/>
                <w:szCs w:val="24"/>
              </w:rPr>
            </w:pPr>
            <w:r w:rsidRPr="00D77D63">
              <w:rPr>
                <w:rFonts w:ascii="Times New Roman" w:hAnsi="Times New Roman" w:cs="Times New Roman"/>
                <w:sz w:val="24"/>
                <w:szCs w:val="24"/>
              </w:rPr>
              <w:t xml:space="preserve">svarbiausių miesto infrastruktūros objektų, </w:t>
            </w:r>
          </w:p>
          <w:p w14:paraId="6EEAE10C" w14:textId="77777777" w:rsidR="00FE0B86" w:rsidRPr="00D77D63" w:rsidRDefault="00FE0B86" w:rsidP="00E877BD">
            <w:pPr>
              <w:numPr>
                <w:ilvl w:val="0"/>
                <w:numId w:val="2"/>
              </w:numPr>
              <w:tabs>
                <w:tab w:val="clear" w:pos="2340"/>
                <w:tab w:val="num" w:pos="1309"/>
              </w:tabs>
              <w:spacing w:after="0" w:line="240" w:lineRule="auto"/>
              <w:ind w:left="1309" w:hanging="283"/>
              <w:jc w:val="both"/>
              <w:rPr>
                <w:rFonts w:ascii="Times New Roman" w:hAnsi="Times New Roman" w:cs="Times New Roman"/>
                <w:sz w:val="24"/>
                <w:szCs w:val="24"/>
              </w:rPr>
            </w:pPr>
            <w:r w:rsidRPr="00D77D63">
              <w:rPr>
                <w:rFonts w:ascii="Times New Roman" w:hAnsi="Times New Roman" w:cs="Times New Roman"/>
                <w:sz w:val="24"/>
                <w:szCs w:val="24"/>
              </w:rPr>
              <w:t>kultūros ir turizmo objektų.</w:t>
            </w:r>
          </w:p>
          <w:p w14:paraId="43C8842B" w14:textId="77777777" w:rsidR="00FE0B86" w:rsidRPr="00D77D63" w:rsidRDefault="00FE0B86" w:rsidP="00F52393">
            <w:pPr>
              <w:spacing w:line="240" w:lineRule="auto"/>
              <w:jc w:val="both"/>
              <w:rPr>
                <w:rFonts w:ascii="Times New Roman" w:hAnsi="Times New Roman" w:cs="Times New Roman"/>
                <w:sz w:val="24"/>
                <w:szCs w:val="24"/>
              </w:rPr>
            </w:pPr>
            <w:r w:rsidRPr="00D77D63">
              <w:rPr>
                <w:rFonts w:ascii="Times New Roman" w:hAnsi="Times New Roman" w:cs="Times New Roman"/>
                <w:sz w:val="24"/>
                <w:szCs w:val="24"/>
                <w:u w:val="single"/>
              </w:rPr>
              <w:t>Nuorodų lentelių išdėstymo eiliškumas pagal paskirtį</w:t>
            </w:r>
            <w:r w:rsidRPr="00D77D63">
              <w:rPr>
                <w:rFonts w:ascii="Times New Roman" w:hAnsi="Times New Roman" w:cs="Times New Roman"/>
                <w:sz w:val="24"/>
                <w:szCs w:val="24"/>
              </w:rPr>
              <w:t xml:space="preserve"> (iš viršaus į apačią):</w:t>
            </w:r>
          </w:p>
          <w:p w14:paraId="7E83345E" w14:textId="77777777" w:rsidR="00FE0B86" w:rsidRPr="00D77D63" w:rsidRDefault="00FE0B86" w:rsidP="00E877BD">
            <w:pPr>
              <w:numPr>
                <w:ilvl w:val="0"/>
                <w:numId w:val="1"/>
              </w:numPr>
              <w:tabs>
                <w:tab w:val="num" w:pos="654"/>
              </w:tabs>
              <w:spacing w:after="0" w:line="240" w:lineRule="auto"/>
              <w:ind w:left="1008" w:firstLine="18"/>
              <w:jc w:val="both"/>
              <w:rPr>
                <w:rFonts w:ascii="Times New Roman" w:hAnsi="Times New Roman" w:cs="Times New Roman"/>
                <w:sz w:val="24"/>
                <w:szCs w:val="24"/>
              </w:rPr>
            </w:pPr>
            <w:r w:rsidRPr="00D77D63">
              <w:rPr>
                <w:rFonts w:ascii="Times New Roman" w:hAnsi="Times New Roman" w:cs="Times New Roman"/>
                <w:sz w:val="24"/>
                <w:szCs w:val="24"/>
              </w:rPr>
              <w:t xml:space="preserve">nuorodos į svarbiausius miesto infrastruktūros objektus; </w:t>
            </w:r>
          </w:p>
          <w:p w14:paraId="0A7CF6AF" w14:textId="77777777" w:rsidR="00FE0B86" w:rsidRPr="00D77D63" w:rsidRDefault="00FE0B86" w:rsidP="00E877BD">
            <w:pPr>
              <w:numPr>
                <w:ilvl w:val="0"/>
                <w:numId w:val="1"/>
              </w:numPr>
              <w:tabs>
                <w:tab w:val="num" w:pos="654"/>
              </w:tabs>
              <w:spacing w:after="0" w:line="240" w:lineRule="auto"/>
              <w:ind w:left="1008" w:firstLine="18"/>
              <w:jc w:val="both"/>
              <w:rPr>
                <w:rFonts w:ascii="Times New Roman" w:hAnsi="Times New Roman" w:cs="Times New Roman"/>
                <w:sz w:val="24"/>
                <w:szCs w:val="24"/>
              </w:rPr>
            </w:pPr>
            <w:r w:rsidRPr="00D77D63">
              <w:rPr>
                <w:rFonts w:ascii="Times New Roman" w:hAnsi="Times New Roman" w:cs="Times New Roman"/>
                <w:sz w:val="24"/>
                <w:szCs w:val="24"/>
              </w:rPr>
              <w:t>nuorodos į kultūros ir turizmo objektus.</w:t>
            </w:r>
          </w:p>
          <w:p w14:paraId="771046DA" w14:textId="77777777" w:rsidR="00FE0B86" w:rsidRPr="00D77D63" w:rsidRDefault="00FE0B86" w:rsidP="00F52393">
            <w:pPr>
              <w:pStyle w:val="Pagrindiniotekstotrauka"/>
              <w:spacing w:line="240" w:lineRule="auto"/>
              <w:rPr>
                <w:rFonts w:ascii="Times New Roman" w:hAnsi="Times New Roman" w:cs="Times New Roman"/>
                <w:sz w:val="24"/>
                <w:szCs w:val="24"/>
                <w:lang w:val="lt-LT"/>
              </w:rPr>
            </w:pPr>
            <w:r w:rsidRPr="00D77D63">
              <w:rPr>
                <w:rFonts w:ascii="Times New Roman" w:hAnsi="Times New Roman" w:cs="Times New Roman"/>
                <w:sz w:val="24"/>
                <w:szCs w:val="24"/>
                <w:u w:val="single"/>
                <w:lang w:val="lt-LT"/>
              </w:rPr>
              <w:t>Įrengimas</w:t>
            </w:r>
            <w:r w:rsidRPr="00D77D63">
              <w:rPr>
                <w:rFonts w:ascii="Times New Roman" w:hAnsi="Times New Roman" w:cs="Times New Roman"/>
                <w:sz w:val="24"/>
                <w:szCs w:val="24"/>
                <w:lang w:val="lt-LT"/>
              </w:rPr>
              <w:t xml:space="preserve"> – ties pagrindiniais pėsčiųjų srautų susikirtimo taškais.</w:t>
            </w:r>
          </w:p>
        </w:tc>
      </w:tr>
    </w:tbl>
    <w:p w14:paraId="24C3AAD9" w14:textId="77777777" w:rsidR="00774408" w:rsidRPr="00D77D63" w:rsidRDefault="00774408" w:rsidP="00150201">
      <w:pPr>
        <w:pStyle w:val="Sraopastraipa"/>
        <w:ind w:left="502"/>
        <w:rPr>
          <w:bCs/>
          <w:szCs w:val="24"/>
          <w:lang w:val="lt-LT"/>
        </w:rPr>
      </w:pPr>
    </w:p>
    <w:p w14:paraId="7953E95A" w14:textId="7EAFD2B8" w:rsidR="00FE0B86" w:rsidRPr="00D77D63" w:rsidRDefault="00FE0B86" w:rsidP="00334698">
      <w:pPr>
        <w:pStyle w:val="Sraopastraipa"/>
        <w:numPr>
          <w:ilvl w:val="0"/>
          <w:numId w:val="46"/>
        </w:numPr>
        <w:tabs>
          <w:tab w:val="left" w:pos="1701"/>
        </w:tabs>
        <w:ind w:left="0" w:firstLine="862"/>
        <w:rPr>
          <w:b/>
          <w:szCs w:val="24"/>
          <w:lang w:val="lt-LT"/>
        </w:rPr>
      </w:pPr>
      <w:r w:rsidRPr="00D77D63">
        <w:rPr>
          <w:bCs/>
          <w:szCs w:val="24"/>
          <w:lang w:val="lt-LT"/>
        </w:rPr>
        <w:t>A1 tipo nuorodos konstrukciją turi sudaryti:</w:t>
      </w:r>
    </w:p>
    <w:p w14:paraId="778257C1" w14:textId="607EEE89" w:rsidR="00FE0B86" w:rsidRPr="00D77D63" w:rsidRDefault="00FE0B86" w:rsidP="00334698">
      <w:pPr>
        <w:pStyle w:val="Sraopastraipa"/>
        <w:numPr>
          <w:ilvl w:val="1"/>
          <w:numId w:val="47"/>
        </w:numPr>
        <w:ind w:left="426" w:firstLine="643"/>
        <w:rPr>
          <w:szCs w:val="24"/>
          <w:lang w:val="lt-LT"/>
        </w:rPr>
      </w:pPr>
      <w:r w:rsidRPr="00D77D63">
        <w:rPr>
          <w:szCs w:val="24"/>
          <w:lang w:val="lt-LT"/>
        </w:rPr>
        <w:t>Apvalaus vamzdžio tipo pritaikyta įtvirtinimui grunte atrama (toliau – Atrama) turi būti iš 60,3 mm ir 88,9 mm skersmens cinkuotų plieninių (reikalavimai medžiagoms pateikiami 14.7. punkte) vamzdžių, kurių sienelės storis 3,2 mm, su 3 vnt. brėžinyje (11 priedas) parodytos arba analogiškos išvaizdos ir dydžio lieto ketaus dekoratyvinių elementų</w:t>
      </w:r>
      <w:r w:rsidRPr="00D77D63">
        <w:rPr>
          <w:vertAlign w:val="superscript"/>
          <w:lang w:val="lt-LT"/>
        </w:rPr>
        <w:footnoteReference w:id="4"/>
      </w:r>
      <w:r w:rsidRPr="00D77D63">
        <w:rPr>
          <w:szCs w:val="24"/>
          <w:lang w:val="lt-LT"/>
        </w:rPr>
        <w:t>, pritvirtintų ant Atramos brėžinyje parodytose vietose, su reljefiniu 74 mm aukščio ir 62 mm pločio Vilniaus miesto herbu ir reljefiniu 74 mm skersmens Pasaulio kultūros paveldo ženklu, pritvirtintais prie Atramos 900 mm aukštyje nuo dangos (grunto) paviršiaus; visos korozijai neatsparios Atramos metalinės dalys turi būti padengtos apsaugą nuo korozijos užtikrinančiu milteliniu būdu pilkai rusvos spalvos dažais su metalo „dulkių“ žvilgesiu, dažų spalva turi būti tikslinama gamybos proceso eigoje (Rangovas turi parinkti spalvos atitikmenį pagal Vilniaus miesto centrinėje dalyje jau įrengtų A1 tipo nuorodų metalinių konstrukcijų spalvą, spalvos tikslinimą atliekant vietovėje);</w:t>
      </w:r>
    </w:p>
    <w:p w14:paraId="6C518693" w14:textId="28A8166A" w:rsidR="00FE0B86" w:rsidRPr="00D77D63" w:rsidRDefault="00FE0B86" w:rsidP="00334698">
      <w:pPr>
        <w:pStyle w:val="Sraopastraipa"/>
        <w:numPr>
          <w:ilvl w:val="1"/>
          <w:numId w:val="47"/>
        </w:numPr>
        <w:ind w:left="426" w:firstLine="643"/>
        <w:rPr>
          <w:szCs w:val="24"/>
          <w:lang w:val="lt-LT"/>
        </w:rPr>
      </w:pPr>
      <w:r w:rsidRPr="00D77D63">
        <w:rPr>
          <w:szCs w:val="24"/>
          <w:lang w:val="lt-LT"/>
        </w:rPr>
        <w:lastRenderedPageBreak/>
        <w:t xml:space="preserve">Atramos pamatas (toliau </w:t>
      </w:r>
      <w:r w:rsidR="002F4DBD" w:rsidRPr="00D77D63">
        <w:rPr>
          <w:szCs w:val="24"/>
          <w:lang w:val="lt-LT"/>
        </w:rPr>
        <w:t>–</w:t>
      </w:r>
      <w:r w:rsidRPr="00D77D63">
        <w:rPr>
          <w:szCs w:val="24"/>
          <w:lang w:val="lt-LT"/>
        </w:rPr>
        <w:t xml:space="preserve"> Pamatas) turi būti iš betono (reikalavimai medžiagoms pateikiami </w:t>
      </w:r>
      <w:r w:rsidR="002F4DBD" w:rsidRPr="00D77D63">
        <w:rPr>
          <w:szCs w:val="24"/>
          <w:lang w:val="lt-LT"/>
        </w:rPr>
        <w:t>19.6</w:t>
      </w:r>
      <w:r w:rsidRPr="00D77D63">
        <w:rPr>
          <w:szCs w:val="24"/>
          <w:lang w:val="lt-LT"/>
        </w:rPr>
        <w:t xml:space="preserve"> punkte), 300 mm skersmens, 750 mm aukščio (techninės specifikacijos 11 priedas).</w:t>
      </w:r>
    </w:p>
    <w:p w14:paraId="0EA4B96E" w14:textId="018B229A" w:rsidR="00FE0B86" w:rsidRPr="00D77D63" w:rsidRDefault="00FE0B86" w:rsidP="00334698">
      <w:pPr>
        <w:pStyle w:val="Sraopastraipa"/>
        <w:numPr>
          <w:ilvl w:val="1"/>
          <w:numId w:val="47"/>
        </w:numPr>
        <w:ind w:left="426" w:firstLine="643"/>
        <w:rPr>
          <w:szCs w:val="24"/>
          <w:lang w:val="lt-LT"/>
        </w:rPr>
      </w:pPr>
      <w:r w:rsidRPr="00D77D63">
        <w:rPr>
          <w:szCs w:val="24"/>
          <w:lang w:val="lt-LT"/>
        </w:rPr>
        <w:t xml:space="preserve">kryptis nurodančios lentelės (toliau </w:t>
      </w:r>
      <w:r w:rsidR="00DF11B1" w:rsidRPr="00D77D63">
        <w:rPr>
          <w:szCs w:val="24"/>
          <w:lang w:val="lt-LT"/>
        </w:rPr>
        <w:t>–</w:t>
      </w:r>
      <w:r w:rsidRPr="00D77D63">
        <w:rPr>
          <w:szCs w:val="24"/>
          <w:lang w:val="lt-LT"/>
        </w:rPr>
        <w:t xml:space="preserve"> Krypčių lentelės) turi būti dėžutės tipo:</w:t>
      </w:r>
    </w:p>
    <w:p w14:paraId="606A6688" w14:textId="77777777" w:rsidR="00FE0B86" w:rsidRPr="00D77D63" w:rsidRDefault="00FE0B86" w:rsidP="00E877BD">
      <w:pPr>
        <w:numPr>
          <w:ilvl w:val="0"/>
          <w:numId w:val="4"/>
        </w:numPr>
        <w:spacing w:after="0" w:line="240" w:lineRule="auto"/>
        <w:ind w:left="357" w:firstLine="357"/>
        <w:jc w:val="both"/>
        <w:rPr>
          <w:rFonts w:ascii="Times New Roman" w:hAnsi="Times New Roman" w:cs="Times New Roman"/>
          <w:sz w:val="24"/>
          <w:szCs w:val="24"/>
        </w:rPr>
      </w:pPr>
      <w:r w:rsidRPr="00D77D63">
        <w:rPr>
          <w:rFonts w:ascii="Times New Roman" w:hAnsi="Times New Roman" w:cs="Times New Roman"/>
          <w:sz w:val="24"/>
          <w:szCs w:val="24"/>
        </w:rPr>
        <w:t xml:space="preserve">su 800x150x60 mm korpusu iš aliuminio profilių su 8 mm pločio standumo briaunomis, </w:t>
      </w:r>
    </w:p>
    <w:p w14:paraId="6CEC6ABC" w14:textId="77777777" w:rsidR="00FE0B86" w:rsidRPr="00D77D63" w:rsidRDefault="00FE0B86" w:rsidP="00E877BD">
      <w:pPr>
        <w:numPr>
          <w:ilvl w:val="0"/>
          <w:numId w:val="4"/>
        </w:numPr>
        <w:spacing w:after="0" w:line="240" w:lineRule="auto"/>
        <w:ind w:left="357" w:firstLine="357"/>
        <w:jc w:val="both"/>
        <w:rPr>
          <w:rFonts w:ascii="Times New Roman" w:hAnsi="Times New Roman" w:cs="Times New Roman"/>
          <w:sz w:val="24"/>
          <w:szCs w:val="24"/>
        </w:rPr>
      </w:pPr>
      <w:r w:rsidRPr="00D77D63">
        <w:rPr>
          <w:rFonts w:ascii="Times New Roman" w:hAnsi="Times New Roman" w:cs="Times New Roman"/>
          <w:sz w:val="24"/>
          <w:szCs w:val="24"/>
        </w:rPr>
        <w:t xml:space="preserve">su standumą užtikrinančia vidine konstrukcija, </w:t>
      </w:r>
    </w:p>
    <w:p w14:paraId="44C7ADC0" w14:textId="3CC6B816" w:rsidR="00FE0B86" w:rsidRPr="00D77D63" w:rsidRDefault="00FE0B86" w:rsidP="00E877BD">
      <w:pPr>
        <w:numPr>
          <w:ilvl w:val="0"/>
          <w:numId w:val="4"/>
        </w:numPr>
        <w:spacing w:after="0" w:line="240" w:lineRule="auto"/>
        <w:ind w:left="357" w:firstLine="357"/>
        <w:jc w:val="both"/>
        <w:rPr>
          <w:rFonts w:ascii="Times New Roman" w:hAnsi="Times New Roman" w:cs="Times New Roman"/>
          <w:sz w:val="24"/>
          <w:szCs w:val="24"/>
        </w:rPr>
      </w:pPr>
      <w:r w:rsidRPr="00D77D63">
        <w:rPr>
          <w:rFonts w:ascii="Times New Roman" w:hAnsi="Times New Roman" w:cs="Times New Roman"/>
          <w:sz w:val="24"/>
          <w:szCs w:val="24"/>
        </w:rPr>
        <w:t xml:space="preserve">su tvirtinti prie atramos ir pozicijai fiksuoti skirtais plieniniais tvirtinimo prie Atramos elementais: tarpusavyje standžiai sutvirtintais 1 (vienu) ~15 x 100 x 40 mm dydžio tvirtinimo elementu ir 1 (vienu) ~160 mm aukščio, ~70 mm skersmens vamzdžio tipo, </w:t>
      </w:r>
    </w:p>
    <w:p w14:paraId="5E6D76C1" w14:textId="0C075638" w:rsidR="00FE0B86" w:rsidRPr="00D77D63" w:rsidRDefault="00FE0B86" w:rsidP="00E877BD">
      <w:pPr>
        <w:numPr>
          <w:ilvl w:val="0"/>
          <w:numId w:val="4"/>
        </w:numPr>
        <w:spacing w:after="0" w:line="240" w:lineRule="auto"/>
        <w:ind w:left="357" w:firstLine="357"/>
        <w:jc w:val="both"/>
        <w:rPr>
          <w:rFonts w:ascii="Times New Roman" w:hAnsi="Times New Roman" w:cs="Times New Roman"/>
          <w:sz w:val="24"/>
          <w:szCs w:val="24"/>
        </w:rPr>
      </w:pPr>
      <w:r w:rsidRPr="00D77D63">
        <w:rPr>
          <w:rFonts w:ascii="Times New Roman" w:hAnsi="Times New Roman" w:cs="Times New Roman"/>
          <w:sz w:val="24"/>
          <w:szCs w:val="24"/>
        </w:rPr>
        <w:t xml:space="preserve">su korpuso standumo briaunų vidinėje pusėje hermetiškai pritvirtintomis 2 (dviem) standžiomis plokštumomis su priklijuotu kryptį įvardijančiu ir nurodančiu informacijos vaizdu; visos rūdijimui neatsparios plieninės dalys turi būti apsaugotos nuo korozijos (reikalavimai medžiagoms pateikiami </w:t>
      </w:r>
      <w:r w:rsidR="002F4DBD" w:rsidRPr="00D77D63">
        <w:rPr>
          <w:rFonts w:ascii="Times New Roman" w:hAnsi="Times New Roman" w:cs="Times New Roman"/>
          <w:sz w:val="24"/>
          <w:szCs w:val="24"/>
        </w:rPr>
        <w:t>19.6</w:t>
      </w:r>
      <w:r w:rsidRPr="00D77D63">
        <w:rPr>
          <w:rFonts w:ascii="Times New Roman" w:hAnsi="Times New Roman" w:cs="Times New Roman"/>
          <w:sz w:val="24"/>
          <w:szCs w:val="24"/>
        </w:rPr>
        <w:t xml:space="preserve"> punkte), </w:t>
      </w:r>
    </w:p>
    <w:p w14:paraId="2533CC57" w14:textId="77777777" w:rsidR="00FE0B86" w:rsidRPr="00D77D63" w:rsidRDefault="00FE0B86" w:rsidP="00E877BD">
      <w:pPr>
        <w:numPr>
          <w:ilvl w:val="0"/>
          <w:numId w:val="4"/>
        </w:numPr>
        <w:spacing w:after="0" w:line="240" w:lineRule="auto"/>
        <w:ind w:left="357" w:firstLine="357"/>
        <w:jc w:val="both"/>
        <w:rPr>
          <w:rFonts w:ascii="Times New Roman" w:hAnsi="Times New Roman" w:cs="Times New Roman"/>
          <w:sz w:val="24"/>
          <w:szCs w:val="24"/>
        </w:rPr>
      </w:pPr>
      <w:r w:rsidRPr="00D77D63">
        <w:rPr>
          <w:rFonts w:ascii="Times New Roman" w:hAnsi="Times New Roman" w:cs="Times New Roman"/>
          <w:sz w:val="24"/>
          <w:szCs w:val="24"/>
        </w:rPr>
        <w:t xml:space="preserve">visi matomi Krypčių lentelės ir jos tvirtinimo prie Atramos elementų paviršiai turi būti padengti papildomą apsaugą nuo korozijos užtikrinančiu milteliniu būdu pilkai rusvos spalvos su metalo „dulkių“ žvilgesiu dažais, identiškais Atramos dažams (tokio paties tipo ir spalvos); </w:t>
      </w:r>
    </w:p>
    <w:p w14:paraId="4F32EBF6" w14:textId="2BFE04DB" w:rsidR="00FE0B86" w:rsidRPr="00D77D63" w:rsidRDefault="00FE0B86" w:rsidP="00334698">
      <w:pPr>
        <w:pStyle w:val="Sraopastraipa"/>
        <w:numPr>
          <w:ilvl w:val="0"/>
          <w:numId w:val="46"/>
        </w:numPr>
        <w:tabs>
          <w:tab w:val="left" w:pos="851"/>
          <w:tab w:val="left" w:pos="1701"/>
        </w:tabs>
        <w:ind w:left="0" w:firstLine="862"/>
        <w:rPr>
          <w:b/>
          <w:szCs w:val="24"/>
          <w:lang w:val="lt-LT"/>
        </w:rPr>
      </w:pPr>
      <w:r w:rsidRPr="00D77D63">
        <w:rPr>
          <w:bCs/>
          <w:szCs w:val="24"/>
          <w:lang w:val="lt-LT"/>
        </w:rPr>
        <w:t>A1 tipo nuorodos konstrukcijos įrengimas:</w:t>
      </w:r>
    </w:p>
    <w:p w14:paraId="6F932BB5" w14:textId="01878DBF" w:rsidR="00FE0B86" w:rsidRPr="00D77D63" w:rsidRDefault="00FE0B86" w:rsidP="00333B37">
      <w:pPr>
        <w:pStyle w:val="Sraopastraipa"/>
        <w:numPr>
          <w:ilvl w:val="0"/>
          <w:numId w:val="48"/>
        </w:numPr>
        <w:tabs>
          <w:tab w:val="left" w:pos="851"/>
        </w:tabs>
        <w:ind w:left="0" w:firstLine="1069"/>
        <w:rPr>
          <w:szCs w:val="24"/>
          <w:lang w:val="lt-LT"/>
        </w:rPr>
      </w:pPr>
      <w:r w:rsidRPr="00D77D63">
        <w:rPr>
          <w:szCs w:val="24"/>
          <w:lang w:val="lt-LT"/>
        </w:rPr>
        <w:t>įrengiant A1 tipo nuorodą, jos konstrukcija turi būti vertikalioje padėtyje stabiliai įtvirtinta grunte (dangoje) taip, kaip parodyta brėžinyje (techninės specifikacijos 11 priedas), Pamatas turi būti įrengtas įgilinant ne mažiau kaip 850 mm;</w:t>
      </w:r>
    </w:p>
    <w:p w14:paraId="7C00BBCE" w14:textId="6E3B96FD" w:rsidR="00FE0B86" w:rsidRPr="00D77D63" w:rsidRDefault="00FE0B86" w:rsidP="00333B37">
      <w:pPr>
        <w:pStyle w:val="Sraopastraipa"/>
        <w:numPr>
          <w:ilvl w:val="0"/>
          <w:numId w:val="48"/>
        </w:numPr>
        <w:tabs>
          <w:tab w:val="left" w:pos="567"/>
        </w:tabs>
        <w:ind w:left="0" w:firstLine="1069"/>
        <w:rPr>
          <w:szCs w:val="24"/>
          <w:lang w:val="lt-LT"/>
        </w:rPr>
      </w:pPr>
      <w:r w:rsidRPr="00D77D63">
        <w:rPr>
          <w:szCs w:val="24"/>
          <w:lang w:val="lt-LT"/>
        </w:rPr>
        <w:t xml:space="preserve">įrengtos A1 tipo nuorodos konstrukcijos antžeminės dalies aukštis turi būti 3,70 m nuo dangos (grunto) paviršiaus. </w:t>
      </w:r>
    </w:p>
    <w:p w14:paraId="4331D42F" w14:textId="75D6854B" w:rsidR="00FE0B86" w:rsidRPr="00D77D63" w:rsidRDefault="00FE0B86" w:rsidP="00333B37">
      <w:pPr>
        <w:pStyle w:val="Sraopastraipa"/>
        <w:numPr>
          <w:ilvl w:val="0"/>
          <w:numId w:val="46"/>
        </w:numPr>
        <w:tabs>
          <w:tab w:val="left" w:pos="851"/>
          <w:tab w:val="left" w:pos="1560"/>
        </w:tabs>
        <w:ind w:left="0" w:firstLine="862"/>
        <w:rPr>
          <w:b/>
          <w:szCs w:val="24"/>
          <w:lang w:val="lt-LT"/>
        </w:rPr>
      </w:pPr>
      <w:r w:rsidRPr="00D77D63">
        <w:rPr>
          <w:bCs/>
          <w:szCs w:val="24"/>
          <w:lang w:val="lt-LT"/>
        </w:rPr>
        <w:t>Krypčių lentelių tvirtinimas prie Atramos:</w:t>
      </w:r>
    </w:p>
    <w:p w14:paraId="69A5DCC6" w14:textId="56125361" w:rsidR="00FE0B86" w:rsidRPr="00D77D63" w:rsidRDefault="00FE0B86" w:rsidP="00333B37">
      <w:pPr>
        <w:pStyle w:val="Sraopastraipa"/>
        <w:numPr>
          <w:ilvl w:val="1"/>
          <w:numId w:val="49"/>
        </w:numPr>
        <w:tabs>
          <w:tab w:val="left" w:pos="426"/>
          <w:tab w:val="left" w:pos="993"/>
        </w:tabs>
        <w:ind w:left="0" w:firstLine="1069"/>
        <w:rPr>
          <w:szCs w:val="24"/>
          <w:lang w:val="lt-LT"/>
        </w:rPr>
      </w:pPr>
      <w:r w:rsidRPr="00D77D63">
        <w:rPr>
          <w:szCs w:val="24"/>
          <w:lang w:val="lt-LT"/>
        </w:rPr>
        <w:t>Krypčių lentelės gali būti tvirtinamos prie Atramos tik pilnai sustingus betono Pamatui;</w:t>
      </w:r>
    </w:p>
    <w:p w14:paraId="1B137FA2" w14:textId="48E96F4F" w:rsidR="00FE0B86" w:rsidRPr="00D77D63" w:rsidRDefault="00FE0B86" w:rsidP="00333B37">
      <w:pPr>
        <w:pStyle w:val="Sraopastraipa"/>
        <w:numPr>
          <w:ilvl w:val="1"/>
          <w:numId w:val="49"/>
        </w:numPr>
        <w:tabs>
          <w:tab w:val="left" w:pos="426"/>
        </w:tabs>
        <w:ind w:left="0" w:firstLine="1069"/>
        <w:rPr>
          <w:szCs w:val="24"/>
          <w:lang w:val="lt-LT"/>
        </w:rPr>
      </w:pPr>
      <w:r w:rsidRPr="00D77D63">
        <w:rPr>
          <w:szCs w:val="24"/>
          <w:lang w:val="lt-LT"/>
        </w:rPr>
        <w:t xml:space="preserve">ant vienos Atramos gali būti pritvirtinta nuo 1 vnt. iki 6 vnt. Krypčių lentelių; </w:t>
      </w:r>
    </w:p>
    <w:p w14:paraId="56142C50" w14:textId="529724CD" w:rsidR="00FE0B86" w:rsidRPr="00D77D63" w:rsidRDefault="00FE0B86" w:rsidP="00333B37">
      <w:pPr>
        <w:pStyle w:val="Sraopastraipa"/>
        <w:numPr>
          <w:ilvl w:val="1"/>
          <w:numId w:val="49"/>
        </w:numPr>
        <w:tabs>
          <w:tab w:val="left" w:pos="284"/>
          <w:tab w:val="left" w:pos="426"/>
        </w:tabs>
        <w:ind w:left="0" w:firstLine="1069"/>
        <w:rPr>
          <w:szCs w:val="24"/>
          <w:lang w:val="lt-LT"/>
        </w:rPr>
      </w:pPr>
      <w:r w:rsidRPr="00D77D63">
        <w:rPr>
          <w:szCs w:val="24"/>
          <w:lang w:val="lt-LT"/>
        </w:rPr>
        <w:t>Krypčių lentelės ir jų tvirtinimo elementai turi būti išdėstytos viena po kita Atramos viršutinėje dalyje (nuo viršaus žemyn) ir prie Atramos stabiliai pritvirtintos taip, kad nenuslystų žemyn ir nesisukiotų aplink Atramą;</w:t>
      </w:r>
    </w:p>
    <w:p w14:paraId="5EF4D752" w14:textId="726759D3" w:rsidR="00FE0B86" w:rsidRPr="00D77D63" w:rsidRDefault="00FE0B86" w:rsidP="00333B37">
      <w:pPr>
        <w:pStyle w:val="Sraopastraipa"/>
        <w:numPr>
          <w:ilvl w:val="1"/>
          <w:numId w:val="49"/>
        </w:numPr>
        <w:tabs>
          <w:tab w:val="left" w:pos="426"/>
        </w:tabs>
        <w:ind w:left="0" w:firstLine="1069"/>
        <w:rPr>
          <w:szCs w:val="24"/>
          <w:lang w:val="lt-LT"/>
        </w:rPr>
      </w:pPr>
      <w:r w:rsidRPr="00D77D63">
        <w:rPr>
          <w:szCs w:val="24"/>
          <w:lang w:val="lt-LT"/>
        </w:rPr>
        <w:t xml:space="preserve">6 vnt. Krypčių lentelių tvirtinimo prie Atramos apačios gabaritas (atstumas nuo Pamato viršaus iki apatinės Krypčių lentelės briaunos) turi būti 2,60 m pagal brėžinį (techninės specifikacijos 11 priedas), atstumas nuo dangos (grunto) paviršiaus turi būti 2,50 m; </w:t>
      </w:r>
    </w:p>
    <w:p w14:paraId="71F551F5" w14:textId="431BBFB0" w:rsidR="00FE0B86" w:rsidRPr="00D77D63" w:rsidRDefault="00FE0B86" w:rsidP="00333B37">
      <w:pPr>
        <w:pStyle w:val="Sraopastraipa"/>
        <w:numPr>
          <w:ilvl w:val="1"/>
          <w:numId w:val="49"/>
        </w:numPr>
        <w:tabs>
          <w:tab w:val="left" w:pos="426"/>
        </w:tabs>
        <w:ind w:left="0" w:firstLine="1069"/>
        <w:rPr>
          <w:szCs w:val="24"/>
          <w:lang w:val="lt-LT"/>
        </w:rPr>
      </w:pPr>
      <w:r w:rsidRPr="00D77D63">
        <w:rPr>
          <w:szCs w:val="24"/>
          <w:lang w:val="lt-LT"/>
        </w:rPr>
        <w:t>tvirtinant prie Atramos 5 vnt. arba mažesnį Krypčių lentelių skaičių, atstumas nuo Pamato viršaus iki žemiausiai tvirtinamos Krypčių lentelės apatinės briaunos turi būti didinamas tiek, kiek mažėja visų Krypčių lentelių bendrai ant Atramos užimamas aukštis;</w:t>
      </w:r>
    </w:p>
    <w:p w14:paraId="6B5616CB" w14:textId="20C741F0" w:rsidR="00FE0B86" w:rsidRPr="00D77D63" w:rsidRDefault="00FE0B86" w:rsidP="00333B37">
      <w:pPr>
        <w:pStyle w:val="Sraopastraipa"/>
        <w:numPr>
          <w:ilvl w:val="1"/>
          <w:numId w:val="49"/>
        </w:numPr>
        <w:tabs>
          <w:tab w:val="left" w:pos="426"/>
        </w:tabs>
        <w:ind w:left="0" w:firstLine="1069"/>
        <w:rPr>
          <w:szCs w:val="24"/>
          <w:lang w:val="lt-LT"/>
        </w:rPr>
      </w:pPr>
      <w:r w:rsidRPr="00D77D63">
        <w:rPr>
          <w:szCs w:val="24"/>
          <w:lang w:val="lt-LT"/>
        </w:rPr>
        <w:t>Krypčių lentelės turi būti pritvirtintos prie Atramos taip, kad kiekviena Krypčių lentelė rodytų joje įvardinto objekto kryptimi (pagal Užsakovo pateiktą užsakymą).</w:t>
      </w:r>
    </w:p>
    <w:p w14:paraId="60B54E13" w14:textId="7AF6253F" w:rsidR="00FE0B86" w:rsidRPr="00D77D63" w:rsidRDefault="00FE0B86" w:rsidP="00334698">
      <w:pPr>
        <w:pStyle w:val="Sraopastraipa"/>
        <w:numPr>
          <w:ilvl w:val="0"/>
          <w:numId w:val="46"/>
        </w:numPr>
        <w:tabs>
          <w:tab w:val="left" w:pos="284"/>
          <w:tab w:val="left" w:pos="1560"/>
        </w:tabs>
        <w:rPr>
          <w:bCs/>
          <w:szCs w:val="24"/>
          <w:lang w:val="lt-LT"/>
        </w:rPr>
      </w:pPr>
      <w:r w:rsidRPr="00D77D63">
        <w:rPr>
          <w:bCs/>
          <w:szCs w:val="24"/>
          <w:lang w:val="lt-LT"/>
        </w:rPr>
        <w:t>Krypčių lentelės:</w:t>
      </w:r>
    </w:p>
    <w:p w14:paraId="26811123" w14:textId="6F4C1310" w:rsidR="00FE0B86" w:rsidRPr="00D77D63" w:rsidRDefault="00FE0B86" w:rsidP="00333B37">
      <w:pPr>
        <w:pStyle w:val="Sraopastraipa"/>
        <w:numPr>
          <w:ilvl w:val="0"/>
          <w:numId w:val="50"/>
        </w:numPr>
        <w:tabs>
          <w:tab w:val="left" w:pos="426"/>
        </w:tabs>
        <w:ind w:left="0" w:firstLine="360"/>
        <w:rPr>
          <w:szCs w:val="24"/>
          <w:lang w:val="lt-LT"/>
        </w:rPr>
      </w:pPr>
      <w:r w:rsidRPr="00D77D63">
        <w:rPr>
          <w:szCs w:val="24"/>
          <w:lang w:val="lt-LT"/>
        </w:rPr>
        <w:t>abejose krypčių lentelių pusėse turi būti po 1 (vieną) vaizdą iš abiejų Krypčių lentelės pusių, kuriuose teksto simboliais, grafinėmis ir spalvinėmis priemonėmis turi būti įvardintas lentelės objektas, grafiniu rodyklės simboliu parodyta kryptis link to objekto ir atstumas iki objekto, išskyrus atvejus, kai nurodomas objektas yra tiesioginėje įrengiamos A1 tipo nuorodos gretimybėje – tada turi būti tik grafinis rodyklės simbolis;</w:t>
      </w:r>
    </w:p>
    <w:p w14:paraId="407B2436" w14:textId="12EFD460" w:rsidR="00FE0B86" w:rsidRPr="00D77D63" w:rsidRDefault="00FE0B86" w:rsidP="00333B37">
      <w:pPr>
        <w:pStyle w:val="Sraopastraipa"/>
        <w:numPr>
          <w:ilvl w:val="0"/>
          <w:numId w:val="50"/>
        </w:numPr>
        <w:tabs>
          <w:tab w:val="left" w:pos="426"/>
        </w:tabs>
        <w:ind w:left="0" w:firstLine="360"/>
        <w:rPr>
          <w:szCs w:val="24"/>
          <w:lang w:val="lt-LT"/>
        </w:rPr>
      </w:pPr>
      <w:r w:rsidRPr="00D77D63">
        <w:rPr>
          <w:szCs w:val="24"/>
          <w:lang w:val="lt-LT"/>
        </w:rPr>
        <w:lastRenderedPageBreak/>
        <w:t>vienos Krypčių lentelėse pateikiama informacija turi būti vienoda, tačiau vaizdas turi būti išdėstytas skirtinga tvarka vadovaujantis brėžiniu (techninės specifikacijos 12 priedas);</w:t>
      </w:r>
    </w:p>
    <w:p w14:paraId="4F2903CF" w14:textId="071A951B" w:rsidR="00FE0B86" w:rsidRPr="00D77D63" w:rsidRDefault="00FE0B86" w:rsidP="00333B37">
      <w:pPr>
        <w:pStyle w:val="Sraopastraipa"/>
        <w:numPr>
          <w:ilvl w:val="0"/>
          <w:numId w:val="50"/>
        </w:numPr>
        <w:tabs>
          <w:tab w:val="left" w:pos="426"/>
        </w:tabs>
        <w:ind w:left="0" w:firstLine="360"/>
        <w:rPr>
          <w:szCs w:val="24"/>
          <w:lang w:val="lt-LT"/>
        </w:rPr>
      </w:pPr>
      <w:r w:rsidRPr="00D77D63">
        <w:rPr>
          <w:szCs w:val="24"/>
          <w:lang w:val="lt-LT"/>
        </w:rPr>
        <w:t>Krypčių lentelėse pateikiama informacija turi būti pateikta atspausdinant ant specialios apie 790 x 140 mm dydžio šviesą atspindinčios lipnios plėvelės, kuri turi būti priklijuojant Krypčių lentelės informacinės plokštumos;</w:t>
      </w:r>
    </w:p>
    <w:p w14:paraId="7383EE05" w14:textId="122DEEAD" w:rsidR="00FE0B86" w:rsidRPr="00D77D63" w:rsidRDefault="00FE0B86" w:rsidP="00333B37">
      <w:pPr>
        <w:pStyle w:val="Sraopastraipa"/>
        <w:numPr>
          <w:ilvl w:val="0"/>
          <w:numId w:val="50"/>
        </w:numPr>
        <w:tabs>
          <w:tab w:val="left" w:pos="426"/>
        </w:tabs>
        <w:ind w:left="0" w:firstLine="360"/>
        <w:rPr>
          <w:szCs w:val="24"/>
          <w:lang w:val="lt-LT"/>
        </w:rPr>
      </w:pPr>
      <w:r w:rsidRPr="00D77D63">
        <w:rPr>
          <w:szCs w:val="24"/>
          <w:lang w:val="lt-LT"/>
        </w:rPr>
        <w:t>matoma Krypčių lentelės dalis (neuždengta Krypčių lentelės korpuso standumo briaunos) turi būti 777 x 133 mm;</w:t>
      </w:r>
    </w:p>
    <w:p w14:paraId="274F1D25" w14:textId="243F1728" w:rsidR="00FE0B86" w:rsidRPr="00D77D63" w:rsidRDefault="00FE0B86" w:rsidP="00333B37">
      <w:pPr>
        <w:pStyle w:val="Sraopastraipa"/>
        <w:numPr>
          <w:ilvl w:val="0"/>
          <w:numId w:val="50"/>
        </w:numPr>
        <w:tabs>
          <w:tab w:val="left" w:pos="567"/>
        </w:tabs>
        <w:ind w:left="0" w:firstLine="360"/>
        <w:rPr>
          <w:szCs w:val="24"/>
          <w:lang w:val="lt-LT"/>
        </w:rPr>
      </w:pPr>
      <w:r w:rsidRPr="00D77D63">
        <w:rPr>
          <w:szCs w:val="24"/>
          <w:lang w:val="lt-LT"/>
        </w:rPr>
        <w:t xml:space="preserve"> Krypčių lentelės turi būti projektuojamos iš dviejų spalvų – gelsvai baltos ir tamsios rudos, spalvas naudojant šiuos principus: </w:t>
      </w:r>
    </w:p>
    <w:p w14:paraId="211DDA80" w14:textId="65326E95" w:rsidR="00FE0B86" w:rsidRPr="00D77D63" w:rsidRDefault="00FE0B86" w:rsidP="00E877BD">
      <w:pPr>
        <w:numPr>
          <w:ilvl w:val="0"/>
          <w:numId w:val="3"/>
        </w:numPr>
        <w:tabs>
          <w:tab w:val="left" w:pos="567"/>
        </w:tabs>
        <w:spacing w:after="0" w:line="240" w:lineRule="auto"/>
        <w:ind w:left="357" w:firstLine="142"/>
        <w:jc w:val="both"/>
        <w:rPr>
          <w:rFonts w:ascii="Times New Roman" w:hAnsi="Times New Roman" w:cs="Times New Roman"/>
          <w:sz w:val="24"/>
          <w:szCs w:val="24"/>
        </w:rPr>
      </w:pPr>
      <w:r w:rsidRPr="00D77D63">
        <w:rPr>
          <w:rFonts w:ascii="Times New Roman" w:hAnsi="Times New Roman" w:cs="Times New Roman"/>
          <w:sz w:val="24"/>
          <w:szCs w:val="24"/>
        </w:rPr>
        <w:t>lentelių, kuriose nurodomos kryptys link svarbiausių miesto infrastruktūros objektų, užrašai su objektų pavadinimais turi būti pateikti tamsia ruda spalva gelsvai baltos spalvos fone, o kryptį nurodantis rodyklės simbolis ir atstumą nurodantys užrašai turi būti pateikti gelsvai balta spalva tamsios rudos spalvos fone;</w:t>
      </w:r>
    </w:p>
    <w:p w14:paraId="2871BCD5" w14:textId="77777777" w:rsidR="00FE0B86" w:rsidRPr="00D77D63" w:rsidRDefault="00FE0B86" w:rsidP="00E877BD">
      <w:pPr>
        <w:numPr>
          <w:ilvl w:val="0"/>
          <w:numId w:val="3"/>
        </w:numPr>
        <w:tabs>
          <w:tab w:val="left" w:pos="567"/>
        </w:tabs>
        <w:spacing w:after="0" w:line="240" w:lineRule="auto"/>
        <w:ind w:left="357" w:firstLine="142"/>
        <w:jc w:val="both"/>
        <w:rPr>
          <w:rFonts w:ascii="Times New Roman" w:hAnsi="Times New Roman" w:cs="Times New Roman"/>
          <w:sz w:val="24"/>
          <w:szCs w:val="24"/>
        </w:rPr>
      </w:pPr>
      <w:r w:rsidRPr="00D77D63">
        <w:rPr>
          <w:rFonts w:ascii="Times New Roman" w:hAnsi="Times New Roman" w:cs="Times New Roman"/>
          <w:sz w:val="24"/>
          <w:szCs w:val="24"/>
        </w:rPr>
        <w:t>lentelių, kuriose nurodomos kryptys link svarbiausių miesto kultūros ir turizmo objektų, užrašai su objektų pavadinimais turi būti pateikti gelsvai balta spalva tamsios rudos spalvos fone, o kryptį nurodantis rodyklės simbolis ir užrašai nurodantys atstumą turi būti pateikti tamsia ruda spalva gelsvai baltos spalvos fone;</w:t>
      </w:r>
    </w:p>
    <w:p w14:paraId="665A9845" w14:textId="4AA54183" w:rsidR="00FE0B86" w:rsidRPr="00D77D63" w:rsidRDefault="00FE0B86" w:rsidP="00333B37">
      <w:pPr>
        <w:pStyle w:val="Sraopastraipa"/>
        <w:numPr>
          <w:ilvl w:val="0"/>
          <w:numId w:val="50"/>
        </w:numPr>
        <w:tabs>
          <w:tab w:val="left" w:pos="567"/>
        </w:tabs>
        <w:ind w:left="0" w:firstLine="360"/>
        <w:rPr>
          <w:szCs w:val="24"/>
          <w:lang w:val="lt-LT"/>
        </w:rPr>
      </w:pPr>
      <w:r w:rsidRPr="00D77D63">
        <w:rPr>
          <w:szCs w:val="24"/>
          <w:lang w:val="lt-LT"/>
        </w:rPr>
        <w:t xml:space="preserve"> Krypčių lentelių spalvos</w:t>
      </w:r>
      <w:r w:rsidRPr="00D77D63">
        <w:rPr>
          <w:vertAlign w:val="superscript"/>
          <w:lang w:val="lt-LT"/>
        </w:rPr>
        <w:footnoteReference w:id="5"/>
      </w:r>
      <w:r w:rsidRPr="00D77D63">
        <w:rPr>
          <w:szCs w:val="24"/>
          <w:lang w:val="lt-LT"/>
        </w:rPr>
        <w:t>:</w:t>
      </w:r>
    </w:p>
    <w:p w14:paraId="0BC4B611" w14:textId="590023DA" w:rsidR="00FE0B86" w:rsidRPr="00D77D63" w:rsidRDefault="00FE0B86" w:rsidP="00F52393">
      <w:pPr>
        <w:spacing w:line="240" w:lineRule="auto"/>
        <w:ind w:left="1429"/>
        <w:jc w:val="both"/>
        <w:rPr>
          <w:rFonts w:ascii="Times New Roman" w:hAnsi="Times New Roman" w:cs="Times New Roman"/>
          <w:sz w:val="24"/>
          <w:szCs w:val="24"/>
        </w:rPr>
      </w:pPr>
      <w:r w:rsidRPr="00D77D63">
        <w:rPr>
          <w:rFonts w:ascii="Times New Roman" w:hAnsi="Times New Roman" w:cs="Times New Roman"/>
          <w:sz w:val="24"/>
          <w:szCs w:val="24"/>
        </w:rPr>
        <w:t>1. tamsi ruda CMYK 65-73-80-55 matinė         2. Gelsvai balta CMYK  0-3-15-0</w:t>
      </w:r>
    </w:p>
    <w:p w14:paraId="14896E5D" w14:textId="7182CB80" w:rsidR="00FE0B86" w:rsidRPr="00D77D63" w:rsidRDefault="1BB58563" w:rsidP="00AB0993">
      <w:pPr>
        <w:spacing w:line="240" w:lineRule="auto"/>
        <w:ind w:left="2552"/>
        <w:jc w:val="both"/>
        <w:rPr>
          <w:rFonts w:ascii="Times New Roman" w:hAnsi="Times New Roman" w:cs="Times New Roman"/>
          <w:sz w:val="24"/>
          <w:szCs w:val="24"/>
        </w:rPr>
      </w:pPr>
      <w:r w:rsidRPr="00D77D63">
        <w:rPr>
          <w:rFonts w:ascii="Times New Roman" w:hAnsi="Times New Roman" w:cs="Times New Roman"/>
          <w:noProof/>
        </w:rPr>
        <w:drawing>
          <wp:inline distT="0" distB="0" distL="0" distR="0" wp14:anchorId="2A748054" wp14:editId="05A9C27C">
            <wp:extent cx="1933575" cy="1092344"/>
            <wp:effectExtent l="0" t="0" r="0" b="0"/>
            <wp:docPr id="6" name="Paveikslėlis 2" descr="spalv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pic:nvPicPr>
                  <pic:blipFill>
                    <a:blip r:embed="rId14">
                      <a:extLst>
                        <a:ext uri="{28A0092B-C50C-407E-A947-70E740481C1C}">
                          <a14:useLocalDpi xmlns:a14="http://schemas.microsoft.com/office/drawing/2010/main" val="0"/>
                        </a:ext>
                      </a:extLst>
                    </a:blip>
                    <a:srcRect t="20946" r="55101"/>
                    <a:stretch>
                      <a:fillRect/>
                    </a:stretch>
                  </pic:blipFill>
                  <pic:spPr>
                    <a:xfrm>
                      <a:off x="0" y="0"/>
                      <a:ext cx="1933575" cy="1092344"/>
                    </a:xfrm>
                    <a:prstGeom prst="rect">
                      <a:avLst/>
                    </a:prstGeom>
                  </pic:spPr>
                </pic:pic>
              </a:graphicData>
            </a:graphic>
          </wp:inline>
        </w:drawing>
      </w:r>
      <w:r w:rsidR="002C5108" w:rsidRPr="00D77D63">
        <w:rPr>
          <w:rFonts w:ascii="Times New Roman" w:hAnsi="Times New Roman" w:cs="Times New Roman"/>
        </w:rPr>
        <w:t xml:space="preserve">     </w:t>
      </w:r>
      <w:r w:rsidRPr="00D77D63">
        <w:rPr>
          <w:rFonts w:ascii="Times New Roman" w:hAnsi="Times New Roman" w:cs="Times New Roman"/>
          <w:noProof/>
        </w:rPr>
        <w:drawing>
          <wp:inline distT="0" distB="0" distL="0" distR="0" wp14:anchorId="122FE1E3" wp14:editId="04627D2A">
            <wp:extent cx="1924050" cy="1088607"/>
            <wp:effectExtent l="0" t="0" r="0" b="0"/>
            <wp:docPr id="7" name="Paveikslėlis 1" descr="spalv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pic:nvPicPr>
                  <pic:blipFill>
                    <a:blip r:embed="rId15">
                      <a:extLst>
                        <a:ext uri="{28A0092B-C50C-407E-A947-70E740481C1C}">
                          <a14:useLocalDpi xmlns:a14="http://schemas.microsoft.com/office/drawing/2010/main" val="0"/>
                        </a:ext>
                      </a:extLst>
                    </a:blip>
                    <a:srcRect l="54724" t="20946"/>
                    <a:stretch>
                      <a:fillRect/>
                    </a:stretch>
                  </pic:blipFill>
                  <pic:spPr>
                    <a:xfrm>
                      <a:off x="0" y="0"/>
                      <a:ext cx="1924050" cy="1088607"/>
                    </a:xfrm>
                    <a:prstGeom prst="rect">
                      <a:avLst/>
                    </a:prstGeom>
                  </pic:spPr>
                </pic:pic>
              </a:graphicData>
            </a:graphic>
          </wp:inline>
        </w:drawing>
      </w:r>
    </w:p>
    <w:p w14:paraId="775BA47F" w14:textId="7395ADAB" w:rsidR="00FE0B86" w:rsidRPr="00D77D63" w:rsidRDefault="00FE0B86" w:rsidP="00334698">
      <w:pPr>
        <w:pStyle w:val="Sraopastraipa"/>
        <w:numPr>
          <w:ilvl w:val="0"/>
          <w:numId w:val="46"/>
        </w:numPr>
        <w:tabs>
          <w:tab w:val="left" w:pos="284"/>
          <w:tab w:val="left" w:pos="1560"/>
        </w:tabs>
        <w:rPr>
          <w:bCs/>
          <w:szCs w:val="24"/>
          <w:lang w:val="lt-LT"/>
        </w:rPr>
      </w:pPr>
      <w:r w:rsidRPr="00D77D63">
        <w:rPr>
          <w:bCs/>
          <w:szCs w:val="24"/>
          <w:lang w:val="lt-LT"/>
        </w:rPr>
        <w:t>Techniniai reikalavimai:</w:t>
      </w:r>
    </w:p>
    <w:p w14:paraId="11C29D9E" w14:textId="68A2FF73" w:rsidR="00FE0B86" w:rsidRPr="00D77D63" w:rsidRDefault="00FE0B86" w:rsidP="00333B37">
      <w:pPr>
        <w:pStyle w:val="Sraopastraipa"/>
        <w:numPr>
          <w:ilvl w:val="0"/>
          <w:numId w:val="51"/>
        </w:numPr>
        <w:tabs>
          <w:tab w:val="left" w:pos="284"/>
        </w:tabs>
        <w:ind w:left="0" w:firstLine="1069"/>
        <w:rPr>
          <w:szCs w:val="24"/>
          <w:lang w:val="lt-LT"/>
        </w:rPr>
      </w:pPr>
      <w:r w:rsidRPr="00D77D63">
        <w:rPr>
          <w:szCs w:val="24"/>
          <w:lang w:val="lt-LT"/>
        </w:rPr>
        <w:t xml:space="preserve"> A1 tipo nuorodos turi būti užbaigti gaminiai, atvežami į įrengimo vietą jau sumontuoti arba montuojami vietoje iš atskirų dalių tiksliai pagal gamintojo instrukcijas.</w:t>
      </w:r>
    </w:p>
    <w:p w14:paraId="72256513" w14:textId="3C3B2DE3" w:rsidR="00FE0B86" w:rsidRPr="00D77D63" w:rsidRDefault="00FE0B86" w:rsidP="00333B37">
      <w:pPr>
        <w:pStyle w:val="Sraopastraipa"/>
        <w:numPr>
          <w:ilvl w:val="0"/>
          <w:numId w:val="51"/>
        </w:numPr>
        <w:tabs>
          <w:tab w:val="left" w:pos="284"/>
        </w:tabs>
        <w:ind w:left="0" w:firstLine="1069"/>
        <w:rPr>
          <w:szCs w:val="24"/>
          <w:lang w:val="lt-LT"/>
        </w:rPr>
      </w:pPr>
      <w:r w:rsidRPr="00D77D63">
        <w:rPr>
          <w:szCs w:val="24"/>
          <w:lang w:val="lt-LT"/>
        </w:rPr>
        <w:t xml:space="preserve"> A1 tipo nuorodos (ir jų išdėstymas) turi iš esmės atitikti 37 punkte nurodytus reikalavimus, tačiau parenkant konkrečius gaminio elementus, gali būti svarstomi ir analogai, jei jų dizainas, medžiagos, matmenys, spalva, techninės ir eksploatacinės savybės bus iš esmės lygiaverčiai nurodytiems šioje Techninėje specifikacijoje, gaminant A1 tipo nuorodas būtina siekti aukščiausios kokybės: parinkti ilgaamžes medžiagas, preciziškai apdoroti paviršius.</w:t>
      </w:r>
    </w:p>
    <w:p w14:paraId="2E65EE61" w14:textId="3F003DA6" w:rsidR="00FE0B86" w:rsidRPr="00D77D63" w:rsidRDefault="00FE0B86" w:rsidP="00333B37">
      <w:pPr>
        <w:pStyle w:val="Sraopastraipa"/>
        <w:numPr>
          <w:ilvl w:val="0"/>
          <w:numId w:val="51"/>
        </w:numPr>
        <w:tabs>
          <w:tab w:val="left" w:pos="284"/>
        </w:tabs>
        <w:ind w:left="0" w:firstLine="1069"/>
        <w:rPr>
          <w:szCs w:val="24"/>
          <w:lang w:val="lt-LT"/>
        </w:rPr>
      </w:pPr>
      <w:r w:rsidRPr="00D77D63">
        <w:rPr>
          <w:szCs w:val="24"/>
          <w:lang w:val="lt-LT"/>
        </w:rPr>
        <w:t xml:space="preserve"> A1 tipo nuorodos </w:t>
      </w:r>
      <w:r w:rsidRPr="00D77D63">
        <w:rPr>
          <w:rFonts w:eastAsia="Calibri"/>
          <w:szCs w:val="24"/>
          <w:lang w:val="lt-LT"/>
        </w:rPr>
        <w:t>turi būti funkcionalios</w:t>
      </w:r>
      <w:r w:rsidRPr="00D77D63">
        <w:rPr>
          <w:szCs w:val="24"/>
          <w:lang w:val="lt-LT"/>
        </w:rPr>
        <w:t xml:space="preserve">, pritaikytos ilgalaikei, intensyviai eksploatacijai lauke, artimomis Lietuvos Respublikos </w:t>
      </w:r>
      <w:r w:rsidRPr="00D77D63">
        <w:rPr>
          <w:iCs/>
          <w:szCs w:val="24"/>
          <w:lang w:val="lt-LT"/>
        </w:rPr>
        <w:t xml:space="preserve">klimatui </w:t>
      </w:r>
      <w:r w:rsidRPr="00D77D63">
        <w:rPr>
          <w:szCs w:val="24"/>
          <w:lang w:val="lt-LT"/>
        </w:rPr>
        <w:t>sąlygomis</w:t>
      </w:r>
      <w:r w:rsidRPr="00D77D63">
        <w:rPr>
          <w:b/>
          <w:vertAlign w:val="superscript"/>
          <w:lang w:val="lt-LT"/>
        </w:rPr>
        <w:footnoteReference w:id="6"/>
      </w:r>
      <w:r w:rsidRPr="00D77D63">
        <w:rPr>
          <w:szCs w:val="24"/>
          <w:lang w:val="lt-LT"/>
        </w:rPr>
        <w:t xml:space="preserve">, atsparios smūgiams, lenkimo (ypatingą dėmesį reikia skirti Krypčių lentelių tvirtinimui prie atramos), ultravioletinių spindulių (UV) poveikiui, drėgmei, šalčiui, karščiui, chemikalams ir apsaugotos nuo korozijos: visi korozijai neatsparūs plieniniai elementai turi būti padengti apsauginiu giluminiu cinkavimu </w:t>
      </w:r>
      <w:r w:rsidRPr="00D77D63">
        <w:rPr>
          <w:szCs w:val="24"/>
          <w:lang w:val="lt-LT"/>
        </w:rPr>
        <w:lastRenderedPageBreak/>
        <w:t>karštu būdu pagal LST EN (arba lygiavertis) standartų reikalavimus, cinkuotas plienas turi būti dažomas milteliniu būdu, nerūdijančio plieno varžtai, sraigtai, poveržlės ir veržlės turi būti pagaminti iš LST EN (arba lygiavertis) standartų reikalavimus atitinkančio plieno.</w:t>
      </w:r>
    </w:p>
    <w:p w14:paraId="60E494E5" w14:textId="0AF18DBB" w:rsidR="00FE0B86" w:rsidRPr="00D77D63" w:rsidRDefault="00FE0B86" w:rsidP="00333B37">
      <w:pPr>
        <w:pStyle w:val="Sraopastraipa"/>
        <w:numPr>
          <w:ilvl w:val="0"/>
          <w:numId w:val="51"/>
        </w:numPr>
        <w:tabs>
          <w:tab w:val="left" w:pos="284"/>
        </w:tabs>
        <w:ind w:left="0" w:firstLine="1069"/>
        <w:rPr>
          <w:szCs w:val="24"/>
          <w:lang w:val="lt-LT"/>
        </w:rPr>
      </w:pPr>
      <w:r w:rsidRPr="00D77D63">
        <w:rPr>
          <w:szCs w:val="24"/>
          <w:lang w:val="lt-LT"/>
        </w:rPr>
        <w:t xml:space="preserve"> A1 tipo nuoroda (visa bendrai arba visi jos komponentai) turi turėti gamintojo deklaraciją, liudijančią atitiktį taikomų Lietuvos standartų ar tapačių standartų reikalavimams ir surinkimo, naudojimo ir priežiūros instrukcijas valstybine kalba. Reikalaujamus dokumentus Rangovas turi pateikti  darbų priėmimo–perdavimo akto pasirašymo metu;</w:t>
      </w:r>
    </w:p>
    <w:p w14:paraId="3C30FFBD" w14:textId="14C9E70C" w:rsidR="00FE0B86" w:rsidRPr="00D77D63" w:rsidRDefault="00FE0B86" w:rsidP="00333B37">
      <w:pPr>
        <w:pStyle w:val="Sraopastraipa"/>
        <w:numPr>
          <w:ilvl w:val="0"/>
          <w:numId w:val="51"/>
        </w:numPr>
        <w:tabs>
          <w:tab w:val="left" w:pos="284"/>
        </w:tabs>
        <w:ind w:left="0" w:firstLine="1069"/>
        <w:rPr>
          <w:szCs w:val="24"/>
          <w:lang w:val="lt-LT"/>
        </w:rPr>
      </w:pPr>
      <w:r w:rsidRPr="00D77D63">
        <w:rPr>
          <w:szCs w:val="24"/>
          <w:lang w:val="lt-LT"/>
        </w:rPr>
        <w:t xml:space="preserve"> Visas sulūžusias arba būtinas eksploatacines savybes praradusias A1 tipo nuorodos </w:t>
      </w:r>
      <w:r w:rsidRPr="00D77D63">
        <w:rPr>
          <w:rFonts w:eastAsia="Calibri"/>
          <w:szCs w:val="24"/>
          <w:lang w:val="lt-LT"/>
        </w:rPr>
        <w:t xml:space="preserve">konstrukcijos </w:t>
      </w:r>
      <w:r w:rsidRPr="00D77D63">
        <w:rPr>
          <w:szCs w:val="24"/>
          <w:lang w:val="lt-LT"/>
        </w:rPr>
        <w:t>dalis ir tvirtinimo elementus turi būti nesudėtinga pakeisti naujais.</w:t>
      </w:r>
    </w:p>
    <w:p w14:paraId="3ECFDABD" w14:textId="299C0ADB" w:rsidR="00FE0B86" w:rsidRPr="00D77D63" w:rsidRDefault="00FE0B86" w:rsidP="00333B37">
      <w:pPr>
        <w:pStyle w:val="Sraopastraipa"/>
        <w:numPr>
          <w:ilvl w:val="0"/>
          <w:numId w:val="51"/>
        </w:numPr>
        <w:tabs>
          <w:tab w:val="left" w:pos="284"/>
        </w:tabs>
        <w:ind w:left="0" w:firstLine="1069"/>
        <w:rPr>
          <w:szCs w:val="24"/>
          <w:lang w:val="lt-LT"/>
        </w:rPr>
      </w:pPr>
      <w:r w:rsidRPr="00D77D63">
        <w:rPr>
          <w:szCs w:val="24"/>
          <w:lang w:val="lt-LT"/>
        </w:rPr>
        <w:t xml:space="preserve"> A1 tipo nuorodų gamybai negali būti naudojamos aplinkai pavojingos medžiagos.</w:t>
      </w:r>
    </w:p>
    <w:p w14:paraId="47075FC6" w14:textId="7AA0E8B5" w:rsidR="00FE0B86" w:rsidRPr="00D77D63" w:rsidRDefault="00FE0B86" w:rsidP="00333B37">
      <w:pPr>
        <w:pStyle w:val="Sraopastraipa"/>
        <w:numPr>
          <w:ilvl w:val="0"/>
          <w:numId w:val="51"/>
        </w:numPr>
        <w:tabs>
          <w:tab w:val="left" w:pos="284"/>
        </w:tabs>
        <w:ind w:left="0" w:firstLine="1069"/>
        <w:rPr>
          <w:szCs w:val="24"/>
          <w:lang w:val="lt-LT"/>
        </w:rPr>
      </w:pPr>
      <w:r w:rsidRPr="00D77D63">
        <w:rPr>
          <w:szCs w:val="24"/>
          <w:lang w:val="lt-LT"/>
        </w:rPr>
        <w:t xml:space="preserve"> </w:t>
      </w:r>
      <w:r w:rsidRPr="00D77D63">
        <w:rPr>
          <w:szCs w:val="24"/>
          <w:u w:val="single"/>
          <w:lang w:val="lt-LT"/>
        </w:rPr>
        <w:t>Pagrindinės medžiagos</w:t>
      </w:r>
      <w:r w:rsidRPr="00D77D63">
        <w:rPr>
          <w:szCs w:val="24"/>
          <w:lang w:val="lt-LT"/>
        </w:rPr>
        <w:t xml:space="preserve">: </w:t>
      </w:r>
    </w:p>
    <w:p w14:paraId="00F203FA" w14:textId="11E47F01" w:rsidR="00FE0B86" w:rsidRPr="00D77D63" w:rsidRDefault="00FE0B86" w:rsidP="00F52393">
      <w:pPr>
        <w:spacing w:after="0" w:line="240" w:lineRule="auto"/>
        <w:ind w:right="-57" w:firstLine="709"/>
        <w:jc w:val="both"/>
        <w:rPr>
          <w:rFonts w:ascii="Times New Roman" w:hAnsi="Times New Roman" w:cs="Times New Roman"/>
          <w:sz w:val="24"/>
          <w:szCs w:val="24"/>
        </w:rPr>
      </w:pPr>
      <w:r w:rsidRPr="00D77D63">
        <w:rPr>
          <w:rFonts w:ascii="Times New Roman" w:hAnsi="Times New Roman" w:cs="Times New Roman"/>
          <w:i/>
          <w:iCs/>
          <w:sz w:val="24"/>
          <w:szCs w:val="24"/>
        </w:rPr>
        <w:t xml:space="preserve">metalas </w:t>
      </w:r>
      <w:r w:rsidRPr="00D77D63">
        <w:rPr>
          <w:rFonts w:ascii="Times New Roman" w:hAnsi="Times New Roman" w:cs="Times New Roman"/>
          <w:iCs/>
          <w:sz w:val="24"/>
          <w:szCs w:val="24"/>
        </w:rPr>
        <w:t xml:space="preserve">– kalus ketus, </w:t>
      </w:r>
      <w:r w:rsidRPr="00D77D63">
        <w:rPr>
          <w:rFonts w:ascii="Times New Roman" w:hAnsi="Times New Roman" w:cs="Times New Roman"/>
          <w:sz w:val="24"/>
          <w:szCs w:val="24"/>
        </w:rPr>
        <w:t xml:space="preserve">nerūdijantis plienas, </w:t>
      </w:r>
      <w:r w:rsidRPr="00D77D63">
        <w:rPr>
          <w:rFonts w:ascii="Times New Roman" w:hAnsi="Times New Roman" w:cs="Times New Roman"/>
          <w:iCs/>
          <w:sz w:val="24"/>
          <w:szCs w:val="24"/>
        </w:rPr>
        <w:t xml:space="preserve">perdirbti tinkamas </w:t>
      </w:r>
      <w:r w:rsidRPr="00D77D63">
        <w:rPr>
          <w:rFonts w:ascii="Times New Roman" w:hAnsi="Times New Roman" w:cs="Times New Roman"/>
          <w:sz w:val="24"/>
          <w:szCs w:val="24"/>
        </w:rPr>
        <w:t xml:space="preserve">plienas, apsaugotas nuo rūdijimo giluminiu cinkavimu karštu būdu pagal Lietuvoje galiojančių standartų reikalavimus; metaliniai elementai turi būti milteliniu būdu padengti laukui skirtais dažais RAL nurodyta spalva; </w:t>
      </w:r>
    </w:p>
    <w:p w14:paraId="5F8F4783" w14:textId="127CD341" w:rsidR="00FE0B86" w:rsidRPr="00D77D63" w:rsidRDefault="00FE0B86" w:rsidP="00F52393">
      <w:pPr>
        <w:spacing w:after="0" w:line="240" w:lineRule="auto"/>
        <w:ind w:right="-57" w:firstLine="709"/>
        <w:jc w:val="both"/>
        <w:rPr>
          <w:rFonts w:ascii="Times New Roman" w:hAnsi="Times New Roman" w:cs="Times New Roman"/>
          <w:b/>
          <w:sz w:val="24"/>
          <w:szCs w:val="24"/>
        </w:rPr>
      </w:pPr>
      <w:r w:rsidRPr="00D77D63">
        <w:rPr>
          <w:rFonts w:ascii="Times New Roman" w:hAnsi="Times New Roman" w:cs="Times New Roman"/>
          <w:i/>
          <w:iCs/>
          <w:sz w:val="24"/>
          <w:szCs w:val="24"/>
        </w:rPr>
        <w:t>plastikas</w:t>
      </w:r>
      <w:r w:rsidR="002046B2" w:rsidRPr="00D77D63">
        <w:rPr>
          <w:rFonts w:ascii="Times New Roman" w:hAnsi="Times New Roman" w:cs="Times New Roman"/>
          <w:i/>
          <w:iCs/>
          <w:sz w:val="24"/>
          <w:szCs w:val="24"/>
        </w:rPr>
        <w:t xml:space="preserve"> </w:t>
      </w:r>
      <w:r w:rsidRPr="00D77D63">
        <w:rPr>
          <w:rFonts w:ascii="Times New Roman" w:hAnsi="Times New Roman" w:cs="Times New Roman"/>
          <w:i/>
          <w:iCs/>
          <w:sz w:val="24"/>
          <w:szCs w:val="24"/>
        </w:rPr>
        <w:t xml:space="preserve"> </w:t>
      </w:r>
      <w:r w:rsidRPr="00D77D63">
        <w:rPr>
          <w:rFonts w:ascii="Times New Roman" w:hAnsi="Times New Roman" w:cs="Times New Roman"/>
          <w:iCs/>
          <w:sz w:val="24"/>
          <w:szCs w:val="24"/>
        </w:rPr>
        <w:t xml:space="preserve">– tinkamas perdirbti, </w:t>
      </w:r>
      <w:r w:rsidRPr="00D77D63">
        <w:rPr>
          <w:rFonts w:ascii="Times New Roman" w:hAnsi="Times New Roman" w:cs="Times New Roman"/>
          <w:sz w:val="24"/>
          <w:szCs w:val="24"/>
        </w:rPr>
        <w:t xml:space="preserve">aukštos kokybės lankstus poliuretanas (sintetinis polimeras) ar analogiškų savybių medžiaga </w:t>
      </w:r>
      <w:r w:rsidRPr="00D77D63">
        <w:rPr>
          <w:rFonts w:ascii="Times New Roman" w:hAnsi="Times New Roman" w:cs="Times New Roman"/>
          <w:iCs/>
          <w:sz w:val="24"/>
          <w:szCs w:val="24"/>
        </w:rPr>
        <w:t xml:space="preserve">neslidžiu ir apsaugotu nuo įbrėžimų paviršiumi, </w:t>
      </w:r>
      <w:r w:rsidRPr="00D77D63">
        <w:rPr>
          <w:rFonts w:ascii="Times New Roman" w:hAnsi="Times New Roman" w:cs="Times New Roman"/>
          <w:sz w:val="24"/>
          <w:szCs w:val="24"/>
        </w:rPr>
        <w:t>pritaikyta temperatūrų svyravimui nuo –35</w:t>
      </w:r>
      <w:r w:rsidRPr="00D77D63">
        <w:rPr>
          <w:rFonts w:ascii="Times New Roman" w:hAnsi="Times New Roman" w:cs="Times New Roman"/>
          <w:sz w:val="24"/>
          <w:szCs w:val="24"/>
          <w:vertAlign w:val="superscript"/>
        </w:rPr>
        <w:t>o</w:t>
      </w:r>
      <w:r w:rsidRPr="00D77D63">
        <w:rPr>
          <w:rFonts w:ascii="Times New Roman" w:hAnsi="Times New Roman" w:cs="Times New Roman"/>
          <w:sz w:val="24"/>
          <w:szCs w:val="24"/>
        </w:rPr>
        <w:t>C iki +60</w:t>
      </w:r>
      <w:r w:rsidRPr="00D77D63">
        <w:rPr>
          <w:rFonts w:ascii="Times New Roman" w:hAnsi="Times New Roman" w:cs="Times New Roman"/>
          <w:sz w:val="24"/>
          <w:szCs w:val="24"/>
          <w:vertAlign w:val="superscript"/>
        </w:rPr>
        <w:t>o</w:t>
      </w:r>
      <w:r w:rsidRPr="00D77D63">
        <w:rPr>
          <w:rFonts w:ascii="Times New Roman" w:hAnsi="Times New Roman" w:cs="Times New Roman"/>
          <w:sz w:val="24"/>
          <w:szCs w:val="24"/>
        </w:rPr>
        <w:t>C (tvirtinimo elementams</w:t>
      </w:r>
      <w:r w:rsidRPr="00D77D63">
        <w:rPr>
          <w:rFonts w:ascii="Times New Roman" w:hAnsi="Times New Roman" w:cs="Times New Roman"/>
          <w:iCs/>
          <w:sz w:val="24"/>
          <w:szCs w:val="24"/>
        </w:rPr>
        <w:t xml:space="preserve"> gali būti naudojamas</w:t>
      </w:r>
      <w:r w:rsidRPr="00D77D63">
        <w:rPr>
          <w:rFonts w:ascii="Times New Roman" w:hAnsi="Times New Roman" w:cs="Times New Roman"/>
          <w:sz w:val="24"/>
          <w:szCs w:val="24"/>
        </w:rPr>
        <w:t xml:space="preserve"> standus plastikas polipropilenas (PP); </w:t>
      </w:r>
    </w:p>
    <w:p w14:paraId="16B7678D" w14:textId="77F1CE1B" w:rsidR="00FE0B86" w:rsidRPr="00D77D63" w:rsidRDefault="00FE0B86" w:rsidP="00F52393">
      <w:pPr>
        <w:tabs>
          <w:tab w:val="num" w:pos="502"/>
        </w:tabs>
        <w:spacing w:after="0" w:line="240" w:lineRule="auto"/>
        <w:ind w:right="-57" w:firstLine="709"/>
        <w:jc w:val="both"/>
        <w:rPr>
          <w:rFonts w:ascii="Times New Roman" w:hAnsi="Times New Roman" w:cs="Times New Roman"/>
          <w:sz w:val="24"/>
          <w:szCs w:val="24"/>
        </w:rPr>
      </w:pPr>
      <w:r w:rsidRPr="00D77D63">
        <w:rPr>
          <w:rFonts w:ascii="Times New Roman" w:hAnsi="Times New Roman" w:cs="Times New Roman"/>
          <w:i/>
          <w:iCs/>
          <w:sz w:val="24"/>
          <w:szCs w:val="24"/>
        </w:rPr>
        <w:t>betonas</w:t>
      </w:r>
      <w:r w:rsidR="002046B2" w:rsidRPr="00D77D63">
        <w:rPr>
          <w:rFonts w:ascii="Times New Roman" w:hAnsi="Times New Roman" w:cs="Times New Roman"/>
          <w:i/>
          <w:iCs/>
          <w:sz w:val="24"/>
          <w:szCs w:val="24"/>
        </w:rPr>
        <w:t xml:space="preserve"> </w:t>
      </w:r>
      <w:r w:rsidRPr="00D77D63">
        <w:rPr>
          <w:rFonts w:ascii="Times New Roman" w:hAnsi="Times New Roman" w:cs="Times New Roman"/>
          <w:iCs/>
          <w:sz w:val="24"/>
          <w:szCs w:val="24"/>
        </w:rPr>
        <w:t xml:space="preserve">– </w:t>
      </w:r>
      <w:r w:rsidRPr="00D77D63">
        <w:rPr>
          <w:rFonts w:ascii="Times New Roman" w:hAnsi="Times New Roman" w:cs="Times New Roman"/>
          <w:sz w:val="24"/>
          <w:szCs w:val="24"/>
        </w:rPr>
        <w:t>stiprio klasė gniuždant rekomenduojama ne žemesnė kaip C25/30 pagal aplinkos sąlygų kvalifikaciją XF2 AP, atsparumo šalčiui markė F50.</w:t>
      </w:r>
    </w:p>
    <w:p w14:paraId="150C4DF0" w14:textId="59AFB587" w:rsidR="00FE0B86" w:rsidRPr="00D77D63" w:rsidRDefault="00FE0B86" w:rsidP="00334698">
      <w:pPr>
        <w:pStyle w:val="Sraopastraipa"/>
        <w:numPr>
          <w:ilvl w:val="0"/>
          <w:numId w:val="46"/>
        </w:numPr>
        <w:tabs>
          <w:tab w:val="num" w:pos="502"/>
          <w:tab w:val="left" w:pos="1701"/>
        </w:tabs>
        <w:ind w:left="0" w:right="-57" w:firstLine="862"/>
        <w:rPr>
          <w:b/>
          <w:bCs/>
          <w:szCs w:val="24"/>
          <w:lang w:val="lt-LT"/>
        </w:rPr>
      </w:pPr>
      <w:r w:rsidRPr="00D77D63">
        <w:rPr>
          <w:bCs/>
          <w:szCs w:val="24"/>
          <w:lang w:val="lt-LT"/>
        </w:rPr>
        <w:t>Reikalavimai įrengimo darbams:</w:t>
      </w:r>
    </w:p>
    <w:p w14:paraId="1416AF21" w14:textId="7EC5841C" w:rsidR="00FE0B86" w:rsidRPr="00D77D63" w:rsidRDefault="00FE0B86" w:rsidP="00333B37">
      <w:pPr>
        <w:pStyle w:val="Sraopastraipa"/>
        <w:numPr>
          <w:ilvl w:val="0"/>
          <w:numId w:val="52"/>
        </w:numPr>
        <w:tabs>
          <w:tab w:val="num" w:pos="502"/>
        </w:tabs>
        <w:ind w:left="0" w:right="-57" w:firstLine="567"/>
        <w:rPr>
          <w:szCs w:val="24"/>
          <w:lang w:val="lt-LT" w:eastAsia="lt-LT"/>
        </w:rPr>
      </w:pPr>
      <w:r w:rsidRPr="00D77D63">
        <w:rPr>
          <w:szCs w:val="24"/>
          <w:lang w:val="lt-LT" w:eastAsia="lt-LT"/>
        </w:rPr>
        <w:t>Šie Reikalavimai įrengimo darbams yra privalomi įrengimo darbus vykdančiam Rangovui (ar subrangovui) ir apima visų A1 tipo nuorodos įrengimui reikalingų medžiagų, gaminių pristatymą į įrengimo vietą ir įrengimą.</w:t>
      </w:r>
    </w:p>
    <w:p w14:paraId="45494EA5" w14:textId="44362962" w:rsidR="00FE0B86" w:rsidRPr="00D77D63" w:rsidRDefault="00FE0B86" w:rsidP="00333B37">
      <w:pPr>
        <w:pStyle w:val="Sraopastraipa"/>
        <w:numPr>
          <w:ilvl w:val="0"/>
          <w:numId w:val="52"/>
        </w:numPr>
        <w:tabs>
          <w:tab w:val="left" w:pos="426"/>
        </w:tabs>
        <w:ind w:left="0" w:firstLine="567"/>
        <w:rPr>
          <w:szCs w:val="24"/>
          <w:lang w:val="lt-LT"/>
        </w:rPr>
      </w:pPr>
      <w:r w:rsidRPr="00D77D63">
        <w:rPr>
          <w:szCs w:val="24"/>
          <w:lang w:val="lt-LT"/>
        </w:rPr>
        <w:t>Visi darbai, kurie gali būti pagrįstai laikomi būtinais A1 tipo nuorodos įrengimo darbų užbaigimui ir tinkamam bei saugiam A1 tipo nuorodos eksploatavimui, turi būti privalomai atlikti nepriklausomai nuo to, ar jie yra parodyti projektų brėžiniuose arba apibūdinti specifikacijoje ar ne.</w:t>
      </w:r>
    </w:p>
    <w:p w14:paraId="285AD8A0" w14:textId="6CBACD61" w:rsidR="00FE0B86" w:rsidRPr="00D77D63" w:rsidRDefault="00FE0B86" w:rsidP="00333B37">
      <w:pPr>
        <w:pStyle w:val="Sraopastraipa"/>
        <w:numPr>
          <w:ilvl w:val="0"/>
          <w:numId w:val="52"/>
        </w:numPr>
        <w:tabs>
          <w:tab w:val="left" w:pos="426"/>
        </w:tabs>
        <w:ind w:left="0" w:firstLine="567"/>
        <w:rPr>
          <w:szCs w:val="24"/>
          <w:lang w:val="lt-LT"/>
        </w:rPr>
      </w:pPr>
      <w:r w:rsidRPr="00D77D63">
        <w:rPr>
          <w:szCs w:val="24"/>
          <w:lang w:val="lt-LT"/>
        </w:rPr>
        <w:t>Nekilnojamojo kultūros paveldo objektų teritorijose, nekilnojamojo kultūros paveldo vietose, vietovėse ir jų apsaugos zonose projektuojant ir įrengiant A1 tipo nuorodą privaloma vadovautis Lietuvos Respublikos nekilnojamojo kultūros paveldo apsaugos įstatymo nuostatomis bei kitais nekilnojamojo kultūros paveldo apsaugą reglamentuojančiais teisės aktais, nepažeisti Vilniaus senamiesčio ir kitų kultūros paveldo objektų teritorijų ir juose esančių bei atskirų kultūros paveldo objektų vertingųjų savybių.</w:t>
      </w:r>
    </w:p>
    <w:p w14:paraId="40352CF2" w14:textId="32FFA1F1" w:rsidR="00FE0B86" w:rsidRPr="00D77D63" w:rsidRDefault="00FE0B86" w:rsidP="00334698">
      <w:pPr>
        <w:pStyle w:val="Sraopastraipa"/>
        <w:numPr>
          <w:ilvl w:val="0"/>
          <w:numId w:val="46"/>
        </w:numPr>
        <w:tabs>
          <w:tab w:val="left" w:pos="426"/>
          <w:tab w:val="left" w:pos="1701"/>
        </w:tabs>
        <w:ind w:left="0" w:firstLine="862"/>
        <w:rPr>
          <w:szCs w:val="24"/>
          <w:lang w:val="lt-LT"/>
        </w:rPr>
      </w:pPr>
      <w:r w:rsidRPr="00D77D63">
        <w:rPr>
          <w:szCs w:val="24"/>
          <w:lang w:val="lt-LT"/>
        </w:rPr>
        <w:t>Visi specifikacijos prieduose pateikti vaizdai yra skirti tik iliustruoti tekstą kaip vizualiniai pavyzdžiai, tačiau parenkant konkrečius gaminius, galimi alternatyvūs pasiūlymai (analogai), jei jų dizainas, medžiagos, matmenys, spalva, techninės ir eksploatacinės savybės bus iš esmės lygiaverčiai nurodytiems šioje specifikacijoje.</w:t>
      </w:r>
    </w:p>
    <w:p w14:paraId="530A09F1" w14:textId="6BED7F5D" w:rsidR="00FE0B86" w:rsidRPr="00D77D63" w:rsidRDefault="00FE0B86" w:rsidP="00334698">
      <w:pPr>
        <w:pStyle w:val="Sraopastraipa"/>
        <w:numPr>
          <w:ilvl w:val="0"/>
          <w:numId w:val="46"/>
        </w:numPr>
        <w:tabs>
          <w:tab w:val="left" w:pos="426"/>
          <w:tab w:val="left" w:pos="1701"/>
        </w:tabs>
        <w:ind w:left="0" w:firstLine="862"/>
        <w:rPr>
          <w:szCs w:val="24"/>
          <w:lang w:val="lt-LT"/>
        </w:rPr>
      </w:pPr>
      <w:r w:rsidRPr="00D77D63">
        <w:rPr>
          <w:szCs w:val="24"/>
          <w:lang w:val="lt-LT"/>
        </w:rPr>
        <w:t xml:space="preserve">A1 tipo nuoroda gali būti pradėta eksploatuoti tik pilnai užbaigus jos įrengimo darbus ir perdavus </w:t>
      </w:r>
      <w:r w:rsidRPr="00D77D63">
        <w:rPr>
          <w:bCs/>
          <w:szCs w:val="24"/>
          <w:lang w:val="lt-LT"/>
        </w:rPr>
        <w:t>Užsakovui</w:t>
      </w:r>
      <w:r w:rsidRPr="00D77D63">
        <w:rPr>
          <w:szCs w:val="24"/>
          <w:lang w:val="lt-LT"/>
        </w:rPr>
        <w:t>.</w:t>
      </w:r>
    </w:p>
    <w:p w14:paraId="432C4E13" w14:textId="18144B60" w:rsidR="00FE0B86" w:rsidRPr="00D77D63" w:rsidRDefault="00FE0B86" w:rsidP="00334698">
      <w:pPr>
        <w:pStyle w:val="Sraopastraipa"/>
        <w:numPr>
          <w:ilvl w:val="0"/>
          <w:numId w:val="46"/>
        </w:numPr>
        <w:tabs>
          <w:tab w:val="left" w:pos="426"/>
          <w:tab w:val="left" w:pos="1701"/>
        </w:tabs>
        <w:ind w:left="0" w:firstLine="862"/>
        <w:rPr>
          <w:szCs w:val="24"/>
          <w:lang w:val="lt-LT"/>
        </w:rPr>
      </w:pPr>
      <w:r w:rsidRPr="00D77D63">
        <w:rPr>
          <w:szCs w:val="24"/>
          <w:lang w:val="lt-LT"/>
        </w:rPr>
        <w:t>Visiems nuokrypiams nuo šios specifikacijos ir minimalių reikalavimų įrengimo darbams turi būti gautas Užsakovo pritarimas.</w:t>
      </w:r>
    </w:p>
    <w:p w14:paraId="15BBFB7B" w14:textId="66BBB726" w:rsidR="00FE0B86" w:rsidRPr="00D77D63" w:rsidRDefault="00FE0B86" w:rsidP="00334698">
      <w:pPr>
        <w:pStyle w:val="Sraopastraipa"/>
        <w:numPr>
          <w:ilvl w:val="0"/>
          <w:numId w:val="46"/>
        </w:numPr>
        <w:tabs>
          <w:tab w:val="left" w:pos="426"/>
          <w:tab w:val="left" w:pos="1701"/>
        </w:tabs>
        <w:ind w:left="0" w:firstLine="862"/>
        <w:rPr>
          <w:szCs w:val="24"/>
          <w:lang w:val="lt-LT"/>
        </w:rPr>
      </w:pPr>
      <w:r w:rsidRPr="00D77D63">
        <w:rPr>
          <w:szCs w:val="24"/>
          <w:lang w:val="lt-LT"/>
        </w:rPr>
        <w:t>A1 tipo nuorodos įrengimo darbus vykdantis Rangovas (ar subrangovas) privalo:</w:t>
      </w:r>
    </w:p>
    <w:p w14:paraId="67AB6995" w14:textId="0D8D2887" w:rsidR="00FE0B86" w:rsidRPr="00D77D63" w:rsidRDefault="00FE0B86" w:rsidP="00E877BD">
      <w:pPr>
        <w:numPr>
          <w:ilvl w:val="0"/>
          <w:numId w:val="5"/>
        </w:numPr>
        <w:spacing w:after="0" w:line="240" w:lineRule="auto"/>
        <w:ind w:left="0" w:firstLine="709"/>
        <w:jc w:val="both"/>
        <w:rPr>
          <w:rFonts w:ascii="Times New Roman" w:hAnsi="Times New Roman" w:cs="Times New Roman"/>
          <w:sz w:val="24"/>
          <w:szCs w:val="24"/>
        </w:rPr>
      </w:pPr>
      <w:r w:rsidRPr="00D77D63">
        <w:rPr>
          <w:rFonts w:ascii="Times New Roman" w:hAnsi="Times New Roman" w:cs="Times New Roman"/>
          <w:sz w:val="24"/>
          <w:szCs w:val="24"/>
        </w:rPr>
        <w:t>vykdyti darbus pagal Užsakovo pateiktą užsakymą ir vadovautis Lietuvos Respublikoje galiojančiais teisės aktais;</w:t>
      </w:r>
    </w:p>
    <w:p w14:paraId="1776BF28" w14:textId="77777777" w:rsidR="00FE0B86" w:rsidRPr="00D77D63" w:rsidRDefault="00FE0B86" w:rsidP="00E877BD">
      <w:pPr>
        <w:numPr>
          <w:ilvl w:val="0"/>
          <w:numId w:val="5"/>
        </w:numPr>
        <w:spacing w:after="0" w:line="240" w:lineRule="auto"/>
        <w:ind w:left="0" w:firstLine="709"/>
        <w:jc w:val="both"/>
        <w:rPr>
          <w:rFonts w:ascii="Times New Roman" w:hAnsi="Times New Roman" w:cs="Times New Roman"/>
          <w:sz w:val="24"/>
          <w:szCs w:val="24"/>
        </w:rPr>
      </w:pPr>
      <w:r w:rsidRPr="00D77D63">
        <w:rPr>
          <w:rFonts w:ascii="Times New Roman" w:hAnsi="Times New Roman" w:cs="Times New Roman"/>
          <w:sz w:val="24"/>
          <w:szCs w:val="24"/>
        </w:rPr>
        <w:lastRenderedPageBreak/>
        <w:t>užtikrinti, kad A1 tipo nuorodos įrengimo darbai būtų atlikti teisinga seka, kad visos darbo priemonės, visi darbui skirti įrenginiai ir įranga būtų lengvai prieinami juos prižiūrinčiam personalui, turi būti palikta pakankamai vietos darbui skirtų įrenginių priežiūrai ir pakeitimui, užtikrinti saugų darbą, gaisrinę saugą ir aplinkos apsaugą bei tinkamas darbo higienos sąlygas, taip pat gretimos aplinkos bei gamtos ir nekilnojamųjų kultūros vertybių apsaugą, gyvenančių, dirbančių, poilsiaujančių ir judančių greta A1 tipo nuorodos įrengimo vietos žmonių apsaugą nuo vykdomų darbų galimai keliamo pavojaus;</w:t>
      </w:r>
    </w:p>
    <w:p w14:paraId="7E84636B" w14:textId="29FFA808" w:rsidR="00FE0B86" w:rsidRPr="00D77D63" w:rsidRDefault="00FE0B86" w:rsidP="00E877BD">
      <w:pPr>
        <w:numPr>
          <w:ilvl w:val="0"/>
          <w:numId w:val="5"/>
        </w:numPr>
        <w:spacing w:after="0" w:line="240" w:lineRule="auto"/>
        <w:ind w:left="0" w:firstLine="709"/>
        <w:jc w:val="both"/>
        <w:rPr>
          <w:rFonts w:ascii="Times New Roman" w:hAnsi="Times New Roman" w:cs="Times New Roman"/>
          <w:sz w:val="24"/>
          <w:szCs w:val="24"/>
        </w:rPr>
      </w:pPr>
      <w:r w:rsidRPr="00D77D63">
        <w:rPr>
          <w:rFonts w:ascii="Times New Roman" w:hAnsi="Times New Roman" w:cs="Times New Roman"/>
          <w:sz w:val="24"/>
          <w:szCs w:val="24"/>
        </w:rPr>
        <w:t xml:space="preserve">skirti ypatingą dėmesį darbo saugos reikalavimams ir jų vykdymui, aplinkos apsaugai, atliekamų darbų kokybei, iki pagrindinių darbų pradžios pažymėti darbų vykdymo ribas gerai matomais ženklais (matomais naktį), pažymėti iškastas duobes visą parą gerai pastebimais, matomais ženklais ir aptverti; </w:t>
      </w:r>
    </w:p>
    <w:p w14:paraId="419012AF" w14:textId="77777777" w:rsidR="00FE0B86" w:rsidRPr="00D77D63" w:rsidRDefault="00FE0B86" w:rsidP="00E877BD">
      <w:pPr>
        <w:numPr>
          <w:ilvl w:val="0"/>
          <w:numId w:val="5"/>
        </w:numPr>
        <w:spacing w:after="0" w:line="240" w:lineRule="auto"/>
        <w:ind w:left="0" w:firstLine="709"/>
        <w:jc w:val="both"/>
        <w:rPr>
          <w:rFonts w:ascii="Times New Roman" w:hAnsi="Times New Roman" w:cs="Times New Roman"/>
          <w:sz w:val="24"/>
          <w:szCs w:val="24"/>
        </w:rPr>
      </w:pPr>
      <w:r w:rsidRPr="00D77D63">
        <w:rPr>
          <w:rFonts w:ascii="Times New Roman" w:hAnsi="Times New Roman" w:cs="Times New Roman"/>
          <w:sz w:val="24"/>
          <w:szCs w:val="24"/>
        </w:rPr>
        <w:t>darbų metu vykdyti Lietuvos Respublikos darbuotojų saugos ir sveikatos įstatymo ir kitų darbuotojų saugos ir sveikatos norminių aktų nustatytas darbdavio pareigas bei užtikrinti tvarką ir švarą, tinkamą darbo vietų išdėstymą, darbo priemonių techninę priežiūrą ir kt.;</w:t>
      </w:r>
    </w:p>
    <w:p w14:paraId="334B529D" w14:textId="683B7AD7" w:rsidR="00FE0B86" w:rsidRPr="00D77D63" w:rsidRDefault="00FE0B86" w:rsidP="00E877BD">
      <w:pPr>
        <w:numPr>
          <w:ilvl w:val="0"/>
          <w:numId w:val="5"/>
        </w:numPr>
        <w:spacing w:after="0" w:line="240" w:lineRule="auto"/>
        <w:ind w:left="0" w:firstLine="709"/>
        <w:jc w:val="both"/>
        <w:rPr>
          <w:rFonts w:ascii="Times New Roman" w:hAnsi="Times New Roman" w:cs="Times New Roman"/>
          <w:sz w:val="24"/>
          <w:szCs w:val="24"/>
        </w:rPr>
      </w:pPr>
      <w:r w:rsidRPr="00D77D63">
        <w:rPr>
          <w:rFonts w:ascii="Times New Roman" w:hAnsi="Times New Roman" w:cs="Times New Roman"/>
          <w:sz w:val="24"/>
          <w:szCs w:val="24"/>
        </w:rPr>
        <w:t>įrengimo darbų metu uždėti laikinąją apsauginę dangą ant visų A1 tipo nuorodų konstrukcijos elementų, kurių paviršiai gali būti pažeisti, apsauginei dangai negalima naudoti lipnaus popieriaus ar purškiamų dangų, kurie, veikiami saulės, standžiai prilimpa, užbaigus įrengimo darbus nedelsiant nuimti laikinąją apsauginę dangą nepaliekant jos likučių ant jokio paviršiaus;</w:t>
      </w:r>
    </w:p>
    <w:p w14:paraId="4F29A368" w14:textId="77777777" w:rsidR="00FE0B86" w:rsidRPr="00D77D63" w:rsidRDefault="00FE0B86" w:rsidP="00E877BD">
      <w:pPr>
        <w:widowControl w:val="0"/>
        <w:numPr>
          <w:ilvl w:val="0"/>
          <w:numId w:val="5"/>
        </w:numPr>
        <w:tabs>
          <w:tab w:val="left" w:pos="426"/>
        </w:tabs>
        <w:autoSpaceDE w:val="0"/>
        <w:autoSpaceDN w:val="0"/>
        <w:adjustRightInd w:val="0"/>
        <w:spacing w:after="0" w:line="240" w:lineRule="auto"/>
        <w:ind w:left="0" w:firstLine="709"/>
        <w:contextualSpacing/>
        <w:jc w:val="both"/>
        <w:rPr>
          <w:rFonts w:ascii="Times New Roman" w:hAnsi="Times New Roman" w:cs="Times New Roman"/>
          <w:sz w:val="24"/>
          <w:szCs w:val="24"/>
          <w:lang w:eastAsia="lt-LT"/>
        </w:rPr>
      </w:pPr>
      <w:r w:rsidRPr="00D77D63">
        <w:rPr>
          <w:rFonts w:ascii="Times New Roman" w:hAnsi="Times New Roman" w:cs="Times New Roman"/>
          <w:sz w:val="24"/>
          <w:szCs w:val="24"/>
          <w:lang w:eastAsia="lt-LT"/>
        </w:rPr>
        <w:t>pilnai atstatyti į pirminę padėtį A1 tipo nuorodų įrengimo darbų metu darbų zonos ribose ar už jų išardytą ar apgadintą/sugadintą dangą, atstatomos dangos tipas, konstrukcija, spalva, elementų dydis ir forma turi būti parinkti analogiški išardytos ar apgadintos/sugadintos dangos tipui, konstrukcijai ir spalvai, kietos dangos atstatymui negali būti naudojami pradines eksploatacines savybes praradę įrengimo darbų metu išardytos dangos elementai;</w:t>
      </w:r>
    </w:p>
    <w:p w14:paraId="6CC5CB62" w14:textId="77777777" w:rsidR="00FE0B86" w:rsidRPr="00D77D63" w:rsidRDefault="00FE0B86" w:rsidP="00E877BD">
      <w:pPr>
        <w:numPr>
          <w:ilvl w:val="0"/>
          <w:numId w:val="5"/>
        </w:numPr>
        <w:spacing w:after="0" w:line="240" w:lineRule="auto"/>
        <w:ind w:left="0" w:firstLine="709"/>
        <w:jc w:val="both"/>
        <w:rPr>
          <w:rFonts w:ascii="Times New Roman" w:hAnsi="Times New Roman" w:cs="Times New Roman"/>
          <w:sz w:val="24"/>
          <w:szCs w:val="24"/>
        </w:rPr>
      </w:pPr>
      <w:r w:rsidRPr="00D77D63">
        <w:rPr>
          <w:rFonts w:ascii="Times New Roman" w:hAnsi="Times New Roman" w:cs="Times New Roman"/>
          <w:sz w:val="24"/>
          <w:szCs w:val="24"/>
        </w:rPr>
        <w:t>išvežti A1 tipo nuorodų įrengimo darbų metu atsiradusias atliekas (statybines atliekas);</w:t>
      </w:r>
    </w:p>
    <w:p w14:paraId="7B18522E" w14:textId="77777777" w:rsidR="00FE0B86" w:rsidRPr="00D77D63" w:rsidRDefault="00FE0B86" w:rsidP="00F52393">
      <w:pPr>
        <w:pStyle w:val="Sraopastraipa"/>
        <w:tabs>
          <w:tab w:val="left" w:pos="709"/>
          <w:tab w:val="left" w:pos="1418"/>
        </w:tabs>
        <w:ind w:left="0" w:firstLine="720"/>
        <w:contextualSpacing w:val="0"/>
        <w:rPr>
          <w:szCs w:val="24"/>
          <w:lang w:val="lt-LT"/>
        </w:rPr>
      </w:pPr>
      <w:r w:rsidRPr="00D77D63">
        <w:rPr>
          <w:szCs w:val="24"/>
          <w:lang w:val="lt-LT"/>
        </w:rPr>
        <w:t xml:space="preserve">pilnai užbaigus įrengimo darbus perduoti eksploatuoti A1 tipo nuorodas </w:t>
      </w:r>
      <w:r w:rsidRPr="00D77D63">
        <w:rPr>
          <w:bCs/>
          <w:szCs w:val="24"/>
          <w:lang w:val="lt-LT"/>
        </w:rPr>
        <w:t>Užsakovui</w:t>
      </w:r>
      <w:r w:rsidRPr="00D77D63">
        <w:rPr>
          <w:szCs w:val="24"/>
          <w:lang w:val="lt-LT"/>
        </w:rPr>
        <w:t xml:space="preserve"> suteikiant 5 metų garantinį laikotarpį visoms darbų metu įrengtoms A1 tipo nuorodoms, garantinis laikotarpis pradedamas skaičiuoti nuo darbų priėmimo–perdavimo akto pasirašymo; Atramų ir nuorodų įrengimo darbams suteikiama 5 metų garantija.</w:t>
      </w:r>
    </w:p>
    <w:p w14:paraId="6F1597FC" w14:textId="14E62977" w:rsidR="00FE0B86" w:rsidRPr="00D77D63" w:rsidRDefault="00FE0B86" w:rsidP="00E877BD">
      <w:pPr>
        <w:numPr>
          <w:ilvl w:val="0"/>
          <w:numId w:val="5"/>
        </w:numPr>
        <w:spacing w:after="0" w:line="240" w:lineRule="auto"/>
        <w:ind w:left="0" w:firstLine="709"/>
        <w:jc w:val="both"/>
        <w:rPr>
          <w:rFonts w:ascii="Times New Roman" w:hAnsi="Times New Roman" w:cs="Times New Roman"/>
          <w:sz w:val="24"/>
          <w:szCs w:val="24"/>
        </w:rPr>
      </w:pPr>
      <w:r w:rsidRPr="00D77D63">
        <w:rPr>
          <w:rFonts w:ascii="Times New Roman" w:hAnsi="Times New Roman" w:cs="Times New Roman"/>
          <w:sz w:val="24"/>
          <w:szCs w:val="24"/>
        </w:rPr>
        <w:t>garantiniu laikotarpiu pagal defektinį aktą ištaisyti A1 tipo nuorodų gamybos ar kitų atliktų darbų trūkumus per akte nurodytą laiką savo lėšomis ir medžiagomis.</w:t>
      </w:r>
    </w:p>
    <w:p w14:paraId="5CD16AB5" w14:textId="68F78F99" w:rsidR="008A6A81" w:rsidRPr="00D77D63" w:rsidRDefault="008A6A81" w:rsidP="00F52393">
      <w:pPr>
        <w:spacing w:after="0" w:line="240" w:lineRule="auto"/>
        <w:ind w:left="709"/>
        <w:jc w:val="both"/>
        <w:rPr>
          <w:rFonts w:ascii="Times New Roman" w:hAnsi="Times New Roman" w:cs="Times New Roman"/>
          <w:sz w:val="24"/>
          <w:szCs w:val="24"/>
        </w:rPr>
      </w:pPr>
    </w:p>
    <w:p w14:paraId="4822B3F1" w14:textId="25B0995C" w:rsidR="008A6A81" w:rsidRPr="00D77D63" w:rsidRDefault="00585002" w:rsidP="00863474">
      <w:pPr>
        <w:pStyle w:val="Antrat2"/>
        <w:numPr>
          <w:ilvl w:val="0"/>
          <w:numId w:val="21"/>
        </w:numPr>
      </w:pPr>
      <w:bookmarkStart w:id="74" w:name="_Toc183421507"/>
      <w:bookmarkStart w:id="75" w:name="_Toc183442573"/>
      <w:r w:rsidRPr="00D77D63">
        <w:t>Turistinės lentelės</w:t>
      </w:r>
      <w:bookmarkEnd w:id="74"/>
      <w:bookmarkEnd w:id="75"/>
    </w:p>
    <w:p w14:paraId="2BEF2A66" w14:textId="1733E53F" w:rsidR="008A6A81" w:rsidRPr="00D77D63" w:rsidRDefault="008A6A81" w:rsidP="00333B37">
      <w:pPr>
        <w:pStyle w:val="Sraopastraipa"/>
        <w:numPr>
          <w:ilvl w:val="0"/>
          <w:numId w:val="53"/>
        </w:numPr>
        <w:rPr>
          <w:szCs w:val="24"/>
          <w:lang w:val="lt-LT"/>
        </w:rPr>
      </w:pPr>
      <w:r w:rsidRPr="00D77D63">
        <w:rPr>
          <w:szCs w:val="24"/>
          <w:lang w:val="lt-LT"/>
        </w:rPr>
        <w:t>Bendrieji reikalavimai dizainui, spalvai, įtvirtinimui, išdėstymui</w:t>
      </w:r>
      <w:r w:rsidR="6BC48A1F" w:rsidRPr="00D77D63">
        <w:rPr>
          <w:szCs w:val="24"/>
          <w:lang w:val="lt-LT"/>
        </w:rPr>
        <w:t>:</w:t>
      </w:r>
    </w:p>
    <w:p w14:paraId="113A6892" w14:textId="190F6EE0" w:rsidR="008A6A81" w:rsidRPr="00D77D63" w:rsidRDefault="008A6A81" w:rsidP="00333B37">
      <w:pPr>
        <w:pStyle w:val="Sraopastraipa"/>
        <w:numPr>
          <w:ilvl w:val="0"/>
          <w:numId w:val="54"/>
        </w:numPr>
        <w:ind w:left="0" w:firstLine="927"/>
        <w:rPr>
          <w:bCs/>
          <w:szCs w:val="24"/>
          <w:lang w:val="lt-LT"/>
        </w:rPr>
      </w:pPr>
      <w:r w:rsidRPr="00D77D63">
        <w:rPr>
          <w:bCs/>
          <w:szCs w:val="24"/>
          <w:lang w:val="lt-LT"/>
        </w:rPr>
        <w:t>A3 tipo informacinė nuoroda „turistinė lentelė“ yra patvirtintos Vilniaus miesto informacinių nuorodų sistemos A grupės tipinis erdvinis įrenginys (toliau – A3 tipo nuoroda).</w:t>
      </w:r>
    </w:p>
    <w:p w14:paraId="08CA5088" w14:textId="3B3BAEDF" w:rsidR="008A6A81" w:rsidRPr="00D77D63" w:rsidRDefault="008A6A81" w:rsidP="00333B37">
      <w:pPr>
        <w:pStyle w:val="Sraopastraipa"/>
        <w:numPr>
          <w:ilvl w:val="0"/>
          <w:numId w:val="54"/>
        </w:numPr>
        <w:ind w:left="0" w:firstLine="927"/>
        <w:rPr>
          <w:bCs/>
          <w:szCs w:val="24"/>
          <w:lang w:val="lt-LT"/>
        </w:rPr>
      </w:pPr>
      <w:r w:rsidRPr="00D77D63">
        <w:rPr>
          <w:bCs/>
          <w:szCs w:val="24"/>
          <w:lang w:val="lt-LT"/>
        </w:rPr>
        <w:t xml:space="preserve">A3 tipo nuoroda turi atitikti Vilniaus miesto informacinių nuorodų sistemos (patvirtinta Vilniaus miesto savivaldybės administracijos direktoriaus 2004 m. gruodžio 14 d. įsakymu Nr. 30-2037). </w:t>
      </w:r>
    </w:p>
    <w:p w14:paraId="54801A51" w14:textId="18B44AD9" w:rsidR="008A6A81" w:rsidRPr="00D77D63" w:rsidRDefault="008A6A81" w:rsidP="00333B37">
      <w:pPr>
        <w:pStyle w:val="Sraopastraipa"/>
        <w:numPr>
          <w:ilvl w:val="0"/>
          <w:numId w:val="54"/>
        </w:numPr>
        <w:ind w:left="0" w:firstLine="927"/>
        <w:rPr>
          <w:bCs/>
          <w:szCs w:val="24"/>
          <w:lang w:val="lt-LT"/>
        </w:rPr>
      </w:pPr>
      <w:r w:rsidRPr="00D77D63">
        <w:rPr>
          <w:bCs/>
          <w:szCs w:val="24"/>
          <w:lang w:val="lt-LT"/>
        </w:rPr>
        <w:t>Šiuo metu Vilniaus miesto centrinėje dalyje jau yra išdėstytos ir eilę metų eksploatuojamos A grupės visų numatytų tipų nuorodos (1 pavyzdys), jų dizaino įvaizdis atitinka miesto istorinio centro dalies architektūrinę-urbanistinę visumą:</w:t>
      </w:r>
    </w:p>
    <w:p w14:paraId="517E7602" w14:textId="43A95B7F" w:rsidR="008A6A81" w:rsidRPr="00D77D63" w:rsidRDefault="008A6A81" w:rsidP="0028048D">
      <w:pPr>
        <w:spacing w:after="0" w:line="240" w:lineRule="auto"/>
        <w:ind w:firstLine="1287"/>
        <w:jc w:val="both"/>
        <w:rPr>
          <w:rFonts w:ascii="Times New Roman" w:hAnsi="Times New Roman" w:cs="Times New Roman"/>
          <w:bCs/>
          <w:sz w:val="24"/>
          <w:szCs w:val="24"/>
        </w:rPr>
      </w:pPr>
      <w:r w:rsidRPr="00D77D63">
        <w:rPr>
          <w:rFonts w:ascii="Times New Roman" w:hAnsi="Times New Roman" w:cs="Times New Roman"/>
          <w:bCs/>
          <w:sz w:val="24"/>
          <w:szCs w:val="24"/>
        </w:rPr>
        <w:t>3.1</w:t>
      </w:r>
      <w:r w:rsidR="0028048D" w:rsidRPr="00D77D63">
        <w:rPr>
          <w:rFonts w:ascii="Times New Roman" w:hAnsi="Times New Roman" w:cs="Times New Roman"/>
          <w:bCs/>
          <w:sz w:val="24"/>
          <w:szCs w:val="24"/>
        </w:rPr>
        <w:t>)</w:t>
      </w:r>
      <w:r w:rsidRPr="00D77D63">
        <w:rPr>
          <w:rFonts w:ascii="Times New Roman" w:hAnsi="Times New Roman" w:cs="Times New Roman"/>
          <w:bCs/>
          <w:sz w:val="24"/>
          <w:szCs w:val="24"/>
        </w:rPr>
        <w:t xml:space="preserve"> projektuojant ir įrengiant naujus Vilniaus nuorodų sistemos elementus būtina vadovautis patvirtintais nuorodų įrengimo (išdėstymo) bei grafinio informacijos pateikimo principais ir nuosekliai tęsti pradėtą vieningo dizaino nuorodų sklaidą – naujai įrengiamų A3 tipo </w:t>
      </w:r>
      <w:r w:rsidRPr="00D77D63">
        <w:rPr>
          <w:rFonts w:ascii="Times New Roman" w:hAnsi="Times New Roman" w:cs="Times New Roman"/>
          <w:bCs/>
          <w:sz w:val="24"/>
          <w:szCs w:val="24"/>
        </w:rPr>
        <w:lastRenderedPageBreak/>
        <w:t>nuorodų dizainas ir medžiagiškumas turi būti analogiški Vilniaus miesto centrinėje dalyje jau įrengtų (esamų) šio tipo nuorodų dizainui;</w:t>
      </w:r>
    </w:p>
    <w:p w14:paraId="0B6EB2D6" w14:textId="14DBD7E7" w:rsidR="008A6A81" w:rsidRPr="00D77D63" w:rsidRDefault="008A6A81" w:rsidP="0028048D">
      <w:pPr>
        <w:spacing w:after="0" w:line="240" w:lineRule="auto"/>
        <w:ind w:firstLine="1287"/>
        <w:jc w:val="both"/>
        <w:rPr>
          <w:rFonts w:ascii="Times New Roman" w:hAnsi="Times New Roman" w:cs="Times New Roman"/>
          <w:bCs/>
          <w:sz w:val="24"/>
          <w:szCs w:val="24"/>
        </w:rPr>
      </w:pPr>
      <w:r w:rsidRPr="00D77D63">
        <w:rPr>
          <w:rFonts w:ascii="Times New Roman" w:hAnsi="Times New Roman" w:cs="Times New Roman"/>
          <w:bCs/>
          <w:sz w:val="24"/>
          <w:szCs w:val="24"/>
        </w:rPr>
        <w:t>3.2</w:t>
      </w:r>
      <w:r w:rsidR="0028048D" w:rsidRPr="00D77D63">
        <w:rPr>
          <w:rFonts w:ascii="Times New Roman" w:hAnsi="Times New Roman" w:cs="Times New Roman"/>
          <w:bCs/>
          <w:sz w:val="24"/>
          <w:szCs w:val="24"/>
        </w:rPr>
        <w:t>)</w:t>
      </w:r>
      <w:r w:rsidRPr="00D77D63">
        <w:rPr>
          <w:rFonts w:ascii="Times New Roman" w:hAnsi="Times New Roman" w:cs="Times New Roman"/>
          <w:bCs/>
          <w:sz w:val="24"/>
          <w:szCs w:val="24"/>
        </w:rPr>
        <w:t xml:space="preserve"> nenukrypstant nuo patvirtinto architektūrinio įvaizdžio ir Vilniaus mieste jau įrengtų  nuorodų dizaino, gaminant naujas arba atnaujinant esamas nuorodas šių tipinių įrenginių konstrukcijoms turi būti parenkami optimaliausi technologiniai-inžineriniai sprendimai ir siekiama aukštos estetinės kokybės, funkcionalumo, gamybos procese prioritetas turi būti teikiamas kokybiškoms medžiagoms ir ilgalaikį tvarumą užtikrinančioms technologijoms, ypač svarbūs yra atsparumas smūgiams ir ilgalaikė apsauga nuo korozijos.  </w:t>
      </w:r>
    </w:p>
    <w:p w14:paraId="4272BA41" w14:textId="1E55B28D" w:rsidR="008A6A81" w:rsidRPr="00D77D63" w:rsidRDefault="008A6A81" w:rsidP="00F52393">
      <w:pPr>
        <w:spacing w:line="240" w:lineRule="auto"/>
        <w:ind w:left="426" w:right="-23" w:firstLine="425"/>
        <w:jc w:val="right"/>
        <w:rPr>
          <w:rFonts w:ascii="Times New Roman" w:hAnsi="Times New Roman" w:cs="Times New Roman"/>
          <w:bCs/>
          <w:i/>
          <w:sz w:val="24"/>
          <w:szCs w:val="24"/>
        </w:rPr>
      </w:pPr>
      <w:r w:rsidRPr="00D77D63">
        <w:rPr>
          <w:rFonts w:ascii="Times New Roman" w:hAnsi="Times New Roman" w:cs="Times New Roman"/>
          <w:bCs/>
          <w:i/>
          <w:sz w:val="24"/>
          <w:szCs w:val="24"/>
        </w:rPr>
        <w:t>1 pavyzdys</w:t>
      </w:r>
    </w:p>
    <w:p w14:paraId="4660184B" w14:textId="53682126" w:rsidR="008A6A81" w:rsidRPr="00D77D63" w:rsidRDefault="008A6A81" w:rsidP="00513146">
      <w:pPr>
        <w:spacing w:line="240" w:lineRule="auto"/>
        <w:ind w:left="709"/>
        <w:jc w:val="center"/>
        <w:rPr>
          <w:rFonts w:ascii="Times New Roman" w:hAnsi="Times New Roman" w:cs="Times New Roman"/>
          <w:b/>
          <w:bCs/>
          <w:i/>
          <w:iCs/>
          <w:sz w:val="24"/>
          <w:szCs w:val="24"/>
        </w:rPr>
      </w:pPr>
      <w:r w:rsidRPr="00D77D63">
        <w:rPr>
          <w:rFonts w:ascii="Times New Roman" w:hAnsi="Times New Roman" w:cs="Times New Roman"/>
          <w:b/>
          <w:bCs/>
          <w:i/>
          <w:noProof/>
          <w:sz w:val="24"/>
          <w:szCs w:val="24"/>
          <w:lang w:eastAsia="lt-LT"/>
        </w:rPr>
        <mc:AlternateContent>
          <mc:Choice Requires="wps">
            <w:drawing>
              <wp:anchor distT="0" distB="0" distL="114300" distR="114300" simplePos="0" relativeHeight="251658240" behindDoc="0" locked="0" layoutInCell="1" allowOverlap="1" wp14:anchorId="4AF34075" wp14:editId="150ACD87">
                <wp:simplePos x="0" y="0"/>
                <wp:positionH relativeFrom="column">
                  <wp:posOffset>3657600</wp:posOffset>
                </wp:positionH>
                <wp:positionV relativeFrom="paragraph">
                  <wp:posOffset>244475</wp:posOffset>
                </wp:positionV>
                <wp:extent cx="2575560" cy="3103880"/>
                <wp:effectExtent l="22860" t="20955" r="20955" b="27940"/>
                <wp:wrapNone/>
                <wp:docPr id="1"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5560" cy="3103880"/>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0A9E40A3">
              <v:rect id="Rectangle 10" style="position:absolute;margin-left:4in;margin-top:19.25pt;width:202.8pt;height:244.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weight="3pt" w14:anchorId="391F5DD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"/>
            </w:pict>
          </mc:Fallback>
        </mc:AlternateContent>
      </w:r>
      <w:r w:rsidRPr="00D77D63">
        <w:rPr>
          <w:rFonts w:ascii="Times New Roman" w:hAnsi="Times New Roman" w:cs="Times New Roman"/>
          <w:b/>
          <w:bCs/>
          <w:i/>
          <w:noProof/>
          <w:sz w:val="24"/>
          <w:szCs w:val="24"/>
          <w:lang w:eastAsia="lt-LT"/>
        </w:rPr>
        <w:drawing>
          <wp:inline distT="0" distB="0" distL="0" distR="0" wp14:anchorId="261DE4F4" wp14:editId="1C6AD1E5">
            <wp:extent cx="5829300" cy="3686175"/>
            <wp:effectExtent l="0" t="0" r="0" b="0"/>
            <wp:docPr id="3" name="Paveikslėlis 3" descr="A_GRUPE__dizainu_LINIJA__igyvendi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_GRUPE__dizainu_LINIJA__igyvendinta"/>
                    <pic:cNvPicPr>
                      <a:picLocks noChangeAspect="1" noChangeArrowheads="1"/>
                    </pic:cNvPicPr>
                  </pic:nvPicPr>
                  <pic:blipFill>
                    <a:blip r:embed="rId16" cstate="print">
                      <a:extLst>
                        <a:ext uri="{28A0092B-C50C-407E-A947-70E740481C1C}">
                          <a14:useLocalDpi xmlns:a14="http://schemas.microsoft.com/office/drawing/2010/main" val="0"/>
                        </a:ext>
                      </a:extLst>
                    </a:blip>
                    <a:srcRect t="4065"/>
                    <a:stretch>
                      <a:fillRect/>
                    </a:stretch>
                  </pic:blipFill>
                  <pic:spPr bwMode="auto">
                    <a:xfrm>
                      <a:off x="0" y="0"/>
                      <a:ext cx="5829300" cy="3686175"/>
                    </a:xfrm>
                    <a:prstGeom prst="rect">
                      <a:avLst/>
                    </a:prstGeom>
                    <a:noFill/>
                    <a:ln>
                      <a:noFill/>
                    </a:ln>
                  </pic:spPr>
                </pic:pic>
              </a:graphicData>
            </a:graphic>
          </wp:inline>
        </w:drawing>
      </w:r>
    </w:p>
    <w:p w14:paraId="6F90D66D" w14:textId="68DF23AA" w:rsidR="008A6A81" w:rsidRPr="00D77D63" w:rsidRDefault="008A6A81" w:rsidP="00333B37">
      <w:pPr>
        <w:pStyle w:val="Sraopastraipa"/>
        <w:numPr>
          <w:ilvl w:val="0"/>
          <w:numId w:val="54"/>
        </w:numPr>
        <w:ind w:left="0" w:firstLine="927"/>
        <w:rPr>
          <w:szCs w:val="24"/>
          <w:lang w:val="lt-LT"/>
        </w:rPr>
      </w:pPr>
      <w:r w:rsidRPr="00D77D63">
        <w:rPr>
          <w:szCs w:val="24"/>
          <w:lang w:val="lt-LT"/>
        </w:rPr>
        <w:t>A3 tipo nuoroda gali būti dviejų skirtingų dydžių, dydis parenkamas pagal lentelės paskirtį: „mažoji“ yra skirta įrengti kultūros ir turizmo objektų (ar jų grupių) tiesioginėje gretimybėje, „didžioji“ yra skirta įrengti miesto panoramų apžvalgos vietose (</w:t>
      </w:r>
      <w:r w:rsidR="00513146" w:rsidRPr="00D77D63">
        <w:rPr>
          <w:szCs w:val="24"/>
          <w:lang w:val="lt-LT"/>
        </w:rPr>
        <w:t xml:space="preserve">4 </w:t>
      </w:r>
      <w:r w:rsidRPr="00D77D63">
        <w:rPr>
          <w:szCs w:val="24"/>
          <w:lang w:val="lt-LT"/>
        </w:rPr>
        <w:t xml:space="preserve">lentelėje pateikiama patvirtinta A3 tipo nuorodų paskirtis, galimi dydžiai, įrengimo vietų parinkimo principai); </w:t>
      </w:r>
    </w:p>
    <w:p w14:paraId="227F03FE" w14:textId="0704BAAF" w:rsidR="008A6A81" w:rsidRPr="00D77D63" w:rsidRDefault="008A6A81" w:rsidP="00333B37">
      <w:pPr>
        <w:pStyle w:val="Sraopastraipa"/>
        <w:numPr>
          <w:ilvl w:val="0"/>
          <w:numId w:val="54"/>
        </w:numPr>
        <w:ind w:left="0" w:firstLine="927"/>
        <w:rPr>
          <w:szCs w:val="24"/>
          <w:lang w:val="lt-LT"/>
        </w:rPr>
      </w:pPr>
      <w:r w:rsidRPr="00D77D63">
        <w:rPr>
          <w:szCs w:val="24"/>
          <w:lang w:val="lt-LT"/>
        </w:rPr>
        <w:t>A3 tipo nuorodoje neturi būti nurodytas telefono numeris, kuriuo paskambinus galima gauti išsamesnę informaciją apie įvardintą objektą keliomis kalbomis, kadangi tokia vieša paslauga nebeteikiama.</w:t>
      </w:r>
    </w:p>
    <w:p w14:paraId="58851362" w14:textId="77777777" w:rsidR="002C5108" w:rsidRPr="00D77D63" w:rsidRDefault="002C5108" w:rsidP="002C5108">
      <w:pPr>
        <w:spacing w:after="0" w:line="240" w:lineRule="auto"/>
        <w:ind w:left="425" w:right="-23"/>
        <w:rPr>
          <w:rFonts w:ascii="Times New Roman" w:hAnsi="Times New Roman" w:cs="Times New Roman"/>
          <w:sz w:val="24"/>
          <w:szCs w:val="24"/>
        </w:rPr>
      </w:pPr>
    </w:p>
    <w:p w14:paraId="7DC8EC6E" w14:textId="4E601EA9" w:rsidR="008A6A81" w:rsidRPr="00D77D63" w:rsidRDefault="00513146" w:rsidP="002C5108">
      <w:pPr>
        <w:spacing w:after="0" w:line="240" w:lineRule="auto"/>
        <w:ind w:left="425" w:right="-23"/>
        <w:rPr>
          <w:rFonts w:ascii="Times New Roman" w:hAnsi="Times New Roman" w:cs="Times New Roman"/>
          <w:sz w:val="24"/>
          <w:szCs w:val="24"/>
        </w:rPr>
      </w:pPr>
      <w:r w:rsidRPr="00D77D63">
        <w:rPr>
          <w:rFonts w:ascii="Times New Roman" w:hAnsi="Times New Roman" w:cs="Times New Roman"/>
          <w:sz w:val="24"/>
          <w:szCs w:val="24"/>
        </w:rPr>
        <w:t>4 l</w:t>
      </w:r>
      <w:r w:rsidR="008A6A81" w:rsidRPr="00D77D63">
        <w:rPr>
          <w:rFonts w:ascii="Times New Roman" w:hAnsi="Times New Roman" w:cs="Times New Roman"/>
          <w:sz w:val="24"/>
          <w:szCs w:val="24"/>
        </w:rPr>
        <w:t>entelė</w:t>
      </w:r>
    </w:p>
    <w:tbl>
      <w:tblPr>
        <w:tblW w:w="9704"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04"/>
      </w:tblGrid>
      <w:tr w:rsidR="00B33866" w:rsidRPr="00D77D63" w14:paraId="321F1725" w14:textId="77777777" w:rsidTr="00040810">
        <w:trPr>
          <w:trHeight w:val="2599"/>
        </w:trPr>
        <w:tc>
          <w:tcPr>
            <w:tcW w:w="9704" w:type="dxa"/>
            <w:shd w:val="clear" w:color="auto" w:fill="auto"/>
          </w:tcPr>
          <w:p w14:paraId="20232AE7" w14:textId="77777777" w:rsidR="008A6A81" w:rsidRPr="00D77D63" w:rsidRDefault="008A6A81" w:rsidP="00F52393">
            <w:pPr>
              <w:spacing w:after="0" w:line="240" w:lineRule="auto"/>
              <w:jc w:val="both"/>
              <w:rPr>
                <w:rFonts w:ascii="Times New Roman" w:hAnsi="Times New Roman" w:cs="Times New Roman"/>
                <w:b/>
                <w:bCs/>
                <w:sz w:val="24"/>
                <w:szCs w:val="24"/>
              </w:rPr>
            </w:pPr>
            <w:r w:rsidRPr="00D77D63">
              <w:rPr>
                <w:rFonts w:ascii="Times New Roman" w:hAnsi="Times New Roman" w:cs="Times New Roman"/>
                <w:sz w:val="24"/>
                <w:szCs w:val="24"/>
              </w:rPr>
              <w:lastRenderedPageBreak/>
              <w:t xml:space="preserve">Informacinė lentelė („mažoji“, „didžioji“) </w:t>
            </w:r>
            <w:r w:rsidRPr="00D77D63">
              <w:rPr>
                <w:rFonts w:ascii="Times New Roman" w:hAnsi="Times New Roman" w:cs="Times New Roman"/>
                <w:b/>
                <w:bCs/>
                <w:sz w:val="24"/>
                <w:szCs w:val="24"/>
              </w:rPr>
              <w:t xml:space="preserve">– Vilniaus miesto informacinių nuorodų sistemos </w:t>
            </w:r>
          </w:p>
          <w:p w14:paraId="0031ABF9" w14:textId="77777777" w:rsidR="008A6A81" w:rsidRPr="00D77D63" w:rsidRDefault="008A6A81" w:rsidP="00F52393">
            <w:pPr>
              <w:spacing w:after="0" w:line="240" w:lineRule="auto"/>
              <w:rPr>
                <w:rFonts w:ascii="Times New Roman" w:hAnsi="Times New Roman" w:cs="Times New Roman"/>
                <w:b/>
                <w:bCs/>
                <w:sz w:val="24"/>
                <w:szCs w:val="24"/>
              </w:rPr>
            </w:pPr>
            <w:r w:rsidRPr="00D77D63">
              <w:rPr>
                <w:rFonts w:ascii="Times New Roman" w:hAnsi="Times New Roman" w:cs="Times New Roman"/>
                <w:b/>
                <w:bCs/>
                <w:sz w:val="24"/>
                <w:szCs w:val="24"/>
              </w:rPr>
              <w:t xml:space="preserve">A grupės </w:t>
            </w:r>
            <w:r w:rsidRPr="00D77D63">
              <w:rPr>
                <w:rFonts w:ascii="Times New Roman" w:hAnsi="Times New Roman" w:cs="Times New Roman"/>
                <w:b/>
                <w:sz w:val="24"/>
                <w:szCs w:val="24"/>
              </w:rPr>
              <w:t>A3</w:t>
            </w:r>
            <w:r w:rsidRPr="00D77D63">
              <w:rPr>
                <w:rFonts w:ascii="Times New Roman" w:hAnsi="Times New Roman" w:cs="Times New Roman"/>
                <w:b/>
                <w:bCs/>
                <w:sz w:val="24"/>
                <w:szCs w:val="24"/>
              </w:rPr>
              <w:t xml:space="preserve"> tipo įrenginys. </w:t>
            </w:r>
          </w:p>
          <w:p w14:paraId="0C9F30F3" w14:textId="77777777" w:rsidR="008A6A81" w:rsidRPr="00D77D63" w:rsidRDefault="008A6A81" w:rsidP="00F52393">
            <w:pPr>
              <w:spacing w:after="0" w:line="240" w:lineRule="auto"/>
              <w:rPr>
                <w:rFonts w:ascii="Times New Roman" w:hAnsi="Times New Roman" w:cs="Times New Roman"/>
                <w:sz w:val="24"/>
                <w:szCs w:val="24"/>
              </w:rPr>
            </w:pPr>
            <w:r w:rsidRPr="00D77D63">
              <w:rPr>
                <w:rFonts w:ascii="Times New Roman" w:hAnsi="Times New Roman" w:cs="Times New Roman"/>
                <w:sz w:val="24"/>
                <w:szCs w:val="24"/>
              </w:rPr>
              <w:t>Informacinė lentelė „mažoji“</w:t>
            </w:r>
          </w:p>
          <w:p w14:paraId="52258450" w14:textId="77777777" w:rsidR="008A6A81" w:rsidRPr="00D77D63" w:rsidRDefault="008A6A81" w:rsidP="00F52393">
            <w:pPr>
              <w:spacing w:after="0" w:line="240" w:lineRule="auto"/>
              <w:jc w:val="both"/>
              <w:rPr>
                <w:rFonts w:ascii="Times New Roman" w:hAnsi="Times New Roman" w:cs="Times New Roman"/>
                <w:sz w:val="24"/>
                <w:szCs w:val="24"/>
              </w:rPr>
            </w:pPr>
            <w:r w:rsidRPr="00D77D63">
              <w:rPr>
                <w:rFonts w:ascii="Times New Roman" w:hAnsi="Times New Roman" w:cs="Times New Roman"/>
                <w:sz w:val="24"/>
                <w:szCs w:val="24"/>
                <w:u w:val="single"/>
              </w:rPr>
              <w:t>Paskirtis</w:t>
            </w:r>
            <w:r w:rsidRPr="00D77D63">
              <w:rPr>
                <w:rFonts w:ascii="Times New Roman" w:hAnsi="Times New Roman" w:cs="Times New Roman"/>
                <w:sz w:val="24"/>
                <w:szCs w:val="24"/>
              </w:rPr>
              <w:t xml:space="preserve"> – tekstinės informacijos apie kultūros ar turizmo objektą bei jų grupes pateikimui:</w:t>
            </w:r>
          </w:p>
          <w:p w14:paraId="0451D576" w14:textId="77777777" w:rsidR="008A6A81" w:rsidRPr="00D77D63" w:rsidRDefault="008A6A81" w:rsidP="00E877BD">
            <w:pPr>
              <w:numPr>
                <w:ilvl w:val="0"/>
                <w:numId w:val="7"/>
              </w:numPr>
              <w:tabs>
                <w:tab w:val="num" w:pos="1309"/>
              </w:tabs>
              <w:spacing w:after="0" w:line="240" w:lineRule="auto"/>
              <w:ind w:left="1309" w:hanging="283"/>
              <w:jc w:val="both"/>
              <w:rPr>
                <w:rFonts w:ascii="Times New Roman" w:hAnsi="Times New Roman" w:cs="Times New Roman"/>
                <w:sz w:val="24"/>
                <w:szCs w:val="24"/>
              </w:rPr>
            </w:pPr>
            <w:r w:rsidRPr="00D77D63">
              <w:rPr>
                <w:rFonts w:ascii="Times New Roman" w:hAnsi="Times New Roman" w:cs="Times New Roman"/>
                <w:sz w:val="24"/>
                <w:szCs w:val="24"/>
              </w:rPr>
              <w:t>objekto ar objektų grupės pavadinimas;</w:t>
            </w:r>
          </w:p>
          <w:p w14:paraId="5276C358" w14:textId="77777777" w:rsidR="008A6A81" w:rsidRPr="00D77D63" w:rsidRDefault="008A6A81" w:rsidP="00E877BD">
            <w:pPr>
              <w:numPr>
                <w:ilvl w:val="0"/>
                <w:numId w:val="7"/>
              </w:numPr>
              <w:tabs>
                <w:tab w:val="num" w:pos="1309"/>
              </w:tabs>
              <w:spacing w:after="0" w:line="240" w:lineRule="auto"/>
              <w:ind w:left="1309" w:hanging="283"/>
              <w:jc w:val="both"/>
              <w:rPr>
                <w:rFonts w:ascii="Times New Roman" w:hAnsi="Times New Roman" w:cs="Times New Roman"/>
                <w:sz w:val="24"/>
                <w:szCs w:val="24"/>
              </w:rPr>
            </w:pPr>
            <w:r w:rsidRPr="00D77D63">
              <w:rPr>
                <w:rFonts w:ascii="Times New Roman" w:hAnsi="Times New Roman" w:cs="Times New Roman"/>
                <w:sz w:val="24"/>
                <w:szCs w:val="24"/>
              </w:rPr>
              <w:t xml:space="preserve">adresas; </w:t>
            </w:r>
          </w:p>
          <w:p w14:paraId="3130D8A4" w14:textId="77777777" w:rsidR="008A6A81" w:rsidRPr="00D77D63" w:rsidRDefault="008A6A81" w:rsidP="00E877BD">
            <w:pPr>
              <w:numPr>
                <w:ilvl w:val="0"/>
                <w:numId w:val="7"/>
              </w:numPr>
              <w:tabs>
                <w:tab w:val="num" w:pos="1309"/>
              </w:tabs>
              <w:spacing w:after="0" w:line="240" w:lineRule="auto"/>
              <w:ind w:left="1309" w:hanging="283"/>
              <w:jc w:val="both"/>
              <w:rPr>
                <w:rFonts w:ascii="Times New Roman" w:hAnsi="Times New Roman" w:cs="Times New Roman"/>
                <w:sz w:val="24"/>
                <w:szCs w:val="24"/>
              </w:rPr>
            </w:pPr>
            <w:r w:rsidRPr="00D77D63">
              <w:rPr>
                <w:rFonts w:ascii="Times New Roman" w:hAnsi="Times New Roman" w:cs="Times New Roman"/>
                <w:sz w:val="24"/>
                <w:szCs w:val="24"/>
              </w:rPr>
              <w:t>istoriniai ir kiti svarbiausi duomenys (iki 1400 teksto ženklų).</w:t>
            </w:r>
          </w:p>
          <w:p w14:paraId="39F3E4F8" w14:textId="77777777" w:rsidR="008A6A81" w:rsidRPr="00D77D63" w:rsidRDefault="008A6A81" w:rsidP="00F52393">
            <w:pPr>
              <w:spacing w:after="0" w:line="240" w:lineRule="auto"/>
              <w:ind w:left="1168" w:hanging="1168"/>
              <w:rPr>
                <w:rFonts w:ascii="Times New Roman" w:hAnsi="Times New Roman" w:cs="Times New Roman"/>
                <w:sz w:val="24"/>
                <w:szCs w:val="24"/>
              </w:rPr>
            </w:pPr>
            <w:r w:rsidRPr="00D77D63">
              <w:rPr>
                <w:rFonts w:ascii="Times New Roman" w:hAnsi="Times New Roman" w:cs="Times New Roman"/>
                <w:sz w:val="24"/>
                <w:szCs w:val="24"/>
                <w:u w:val="single"/>
              </w:rPr>
              <w:t>Įrengimas</w:t>
            </w:r>
            <w:r w:rsidRPr="00D77D63">
              <w:rPr>
                <w:rFonts w:ascii="Times New Roman" w:hAnsi="Times New Roman" w:cs="Times New Roman"/>
                <w:sz w:val="24"/>
                <w:szCs w:val="24"/>
              </w:rPr>
              <w:t xml:space="preserve"> –  prie konkrečių kultūros ir turizmo objektų ar jų grupių; informacija išgraviruojama lentelės paviršiuje. </w:t>
            </w:r>
          </w:p>
          <w:p w14:paraId="5CA3CC51" w14:textId="77777777" w:rsidR="008A6A81" w:rsidRPr="00D77D63" w:rsidRDefault="008A6A81" w:rsidP="00F52393">
            <w:pPr>
              <w:spacing w:after="0" w:line="240" w:lineRule="auto"/>
              <w:rPr>
                <w:rFonts w:ascii="Times New Roman" w:hAnsi="Times New Roman" w:cs="Times New Roman"/>
                <w:sz w:val="24"/>
                <w:szCs w:val="24"/>
              </w:rPr>
            </w:pPr>
            <w:r w:rsidRPr="00D77D63">
              <w:rPr>
                <w:rFonts w:ascii="Times New Roman" w:hAnsi="Times New Roman" w:cs="Times New Roman"/>
                <w:sz w:val="24"/>
                <w:szCs w:val="24"/>
              </w:rPr>
              <w:t>Informacinė lentelė „didžioji“</w:t>
            </w:r>
          </w:p>
          <w:p w14:paraId="12E2318B" w14:textId="77777777" w:rsidR="008A6A81" w:rsidRPr="00D77D63" w:rsidRDefault="008A6A81" w:rsidP="00F52393">
            <w:pPr>
              <w:spacing w:after="0" w:line="240" w:lineRule="auto"/>
              <w:jc w:val="both"/>
              <w:rPr>
                <w:rFonts w:ascii="Times New Roman" w:hAnsi="Times New Roman" w:cs="Times New Roman"/>
                <w:sz w:val="24"/>
                <w:szCs w:val="24"/>
              </w:rPr>
            </w:pPr>
            <w:r w:rsidRPr="00D77D63">
              <w:rPr>
                <w:rFonts w:ascii="Times New Roman" w:hAnsi="Times New Roman" w:cs="Times New Roman"/>
                <w:sz w:val="24"/>
                <w:szCs w:val="24"/>
                <w:u w:val="single"/>
              </w:rPr>
              <w:t>Paskirtis</w:t>
            </w:r>
            <w:r w:rsidRPr="00D77D63">
              <w:rPr>
                <w:rFonts w:ascii="Times New Roman" w:hAnsi="Times New Roman" w:cs="Times New Roman"/>
                <w:sz w:val="24"/>
                <w:szCs w:val="24"/>
              </w:rPr>
              <w:t xml:space="preserve"> – informacijos apie žymiausius kultūros ar turizmo objektus pateikimui miesto panoramų apžvalgos vietose:</w:t>
            </w:r>
          </w:p>
          <w:p w14:paraId="0A936D7A" w14:textId="77777777" w:rsidR="008A6A81" w:rsidRPr="00D77D63" w:rsidRDefault="008A6A81" w:rsidP="00E877BD">
            <w:pPr>
              <w:numPr>
                <w:ilvl w:val="0"/>
                <w:numId w:val="8"/>
              </w:numPr>
              <w:tabs>
                <w:tab w:val="num" w:pos="1309"/>
              </w:tabs>
              <w:spacing w:after="0" w:line="240" w:lineRule="auto"/>
              <w:ind w:left="1309" w:hanging="283"/>
              <w:jc w:val="both"/>
              <w:rPr>
                <w:rFonts w:ascii="Times New Roman" w:hAnsi="Times New Roman" w:cs="Times New Roman"/>
                <w:sz w:val="24"/>
                <w:szCs w:val="24"/>
              </w:rPr>
            </w:pPr>
            <w:r w:rsidRPr="00D77D63">
              <w:rPr>
                <w:rFonts w:ascii="Times New Roman" w:hAnsi="Times New Roman" w:cs="Times New Roman"/>
                <w:sz w:val="24"/>
                <w:szCs w:val="24"/>
              </w:rPr>
              <w:t>apžvelgiamos panoramos pavadinimas;</w:t>
            </w:r>
          </w:p>
          <w:p w14:paraId="54DB9BD7" w14:textId="77777777" w:rsidR="008A6A81" w:rsidRPr="00D77D63" w:rsidRDefault="008A6A81" w:rsidP="00E877BD">
            <w:pPr>
              <w:numPr>
                <w:ilvl w:val="0"/>
                <w:numId w:val="8"/>
              </w:numPr>
              <w:tabs>
                <w:tab w:val="num" w:pos="1309"/>
              </w:tabs>
              <w:spacing w:after="0" w:line="240" w:lineRule="auto"/>
              <w:ind w:left="1309" w:hanging="283"/>
              <w:jc w:val="both"/>
              <w:rPr>
                <w:rFonts w:ascii="Times New Roman" w:hAnsi="Times New Roman" w:cs="Times New Roman"/>
                <w:sz w:val="24"/>
                <w:szCs w:val="24"/>
              </w:rPr>
            </w:pPr>
            <w:r w:rsidRPr="00D77D63">
              <w:rPr>
                <w:rFonts w:ascii="Times New Roman" w:hAnsi="Times New Roman" w:cs="Times New Roman"/>
                <w:sz w:val="24"/>
                <w:szCs w:val="24"/>
              </w:rPr>
              <w:t>apžvalgos vietos adresas;</w:t>
            </w:r>
          </w:p>
          <w:p w14:paraId="07F65BA1" w14:textId="77777777" w:rsidR="008A6A81" w:rsidRPr="00D77D63" w:rsidRDefault="008A6A81" w:rsidP="00E877BD">
            <w:pPr>
              <w:numPr>
                <w:ilvl w:val="0"/>
                <w:numId w:val="8"/>
              </w:numPr>
              <w:tabs>
                <w:tab w:val="num" w:pos="1309"/>
              </w:tabs>
              <w:spacing w:after="0" w:line="240" w:lineRule="auto"/>
              <w:ind w:left="1309" w:hanging="283"/>
              <w:jc w:val="both"/>
              <w:rPr>
                <w:rFonts w:ascii="Times New Roman" w:hAnsi="Times New Roman" w:cs="Times New Roman"/>
                <w:sz w:val="24"/>
                <w:szCs w:val="24"/>
              </w:rPr>
            </w:pPr>
            <w:r w:rsidRPr="00D77D63">
              <w:rPr>
                <w:rFonts w:ascii="Times New Roman" w:hAnsi="Times New Roman" w:cs="Times New Roman"/>
                <w:sz w:val="24"/>
                <w:szCs w:val="24"/>
              </w:rPr>
              <w:t>apžvelgiamos panoramos stilizuotas vaizdas-schema;</w:t>
            </w:r>
          </w:p>
          <w:p w14:paraId="1125DEC5" w14:textId="77777777" w:rsidR="008A6A81" w:rsidRPr="00D77D63" w:rsidRDefault="008A6A81" w:rsidP="00E877BD">
            <w:pPr>
              <w:numPr>
                <w:ilvl w:val="0"/>
                <w:numId w:val="8"/>
              </w:numPr>
              <w:tabs>
                <w:tab w:val="num" w:pos="1309"/>
              </w:tabs>
              <w:spacing w:after="0" w:line="240" w:lineRule="auto"/>
              <w:ind w:left="1309" w:hanging="283"/>
              <w:jc w:val="both"/>
              <w:rPr>
                <w:rFonts w:ascii="Times New Roman" w:hAnsi="Times New Roman" w:cs="Times New Roman"/>
                <w:sz w:val="24"/>
                <w:szCs w:val="24"/>
              </w:rPr>
            </w:pPr>
            <w:r w:rsidRPr="00D77D63">
              <w:rPr>
                <w:rFonts w:ascii="Times New Roman" w:hAnsi="Times New Roman" w:cs="Times New Roman"/>
                <w:sz w:val="24"/>
                <w:szCs w:val="24"/>
              </w:rPr>
              <w:t>panoramos schemoje pažymėti žymiausi kultūros ar turizmo objektai bei jų grupės;</w:t>
            </w:r>
          </w:p>
          <w:p w14:paraId="74DFF6A4" w14:textId="77777777" w:rsidR="008A6A81" w:rsidRPr="00D77D63" w:rsidRDefault="008A6A81" w:rsidP="00E877BD">
            <w:pPr>
              <w:numPr>
                <w:ilvl w:val="0"/>
                <w:numId w:val="8"/>
              </w:numPr>
              <w:tabs>
                <w:tab w:val="num" w:pos="1309"/>
              </w:tabs>
              <w:spacing w:after="0" w:line="240" w:lineRule="auto"/>
              <w:ind w:left="1309" w:hanging="283"/>
              <w:jc w:val="both"/>
              <w:rPr>
                <w:rFonts w:ascii="Times New Roman" w:hAnsi="Times New Roman" w:cs="Times New Roman"/>
                <w:sz w:val="24"/>
                <w:szCs w:val="24"/>
              </w:rPr>
            </w:pPr>
            <w:r w:rsidRPr="00D77D63">
              <w:rPr>
                <w:rFonts w:ascii="Times New Roman" w:hAnsi="Times New Roman" w:cs="Times New Roman"/>
                <w:sz w:val="24"/>
                <w:szCs w:val="24"/>
              </w:rPr>
              <w:t>ties pažymėtais objektais pateikiami istoriniai ir kiti svarbiausi duomenys (iki 1000 teksto ženklų).</w:t>
            </w:r>
          </w:p>
          <w:p w14:paraId="4F05F1EE" w14:textId="77777777" w:rsidR="008A6A81" w:rsidRPr="00D77D63" w:rsidRDefault="008A6A81" w:rsidP="00F52393">
            <w:pPr>
              <w:spacing w:after="0" w:line="240" w:lineRule="auto"/>
              <w:rPr>
                <w:rFonts w:ascii="Times New Roman" w:hAnsi="Times New Roman" w:cs="Times New Roman"/>
                <w:sz w:val="24"/>
                <w:szCs w:val="24"/>
              </w:rPr>
            </w:pPr>
            <w:r w:rsidRPr="00D77D63">
              <w:rPr>
                <w:rFonts w:ascii="Times New Roman" w:hAnsi="Times New Roman" w:cs="Times New Roman"/>
                <w:bCs/>
                <w:sz w:val="24"/>
                <w:szCs w:val="24"/>
                <w:u w:val="single"/>
              </w:rPr>
              <w:t>Įrengimas</w:t>
            </w:r>
            <w:r w:rsidRPr="00D77D63">
              <w:rPr>
                <w:rFonts w:ascii="Times New Roman" w:hAnsi="Times New Roman" w:cs="Times New Roman"/>
                <w:bCs/>
                <w:sz w:val="24"/>
                <w:szCs w:val="24"/>
              </w:rPr>
              <w:t xml:space="preserve"> – miesto panoramų apžvalgos vietose, informacija išgraviruojama lentelės paviršiuje.</w:t>
            </w:r>
          </w:p>
        </w:tc>
      </w:tr>
    </w:tbl>
    <w:p w14:paraId="6DC7BE8E" w14:textId="77777777" w:rsidR="008A6A81" w:rsidRPr="00D77D63" w:rsidRDefault="008A6A81" w:rsidP="00F52393">
      <w:pPr>
        <w:spacing w:after="0" w:line="240" w:lineRule="auto"/>
        <w:jc w:val="both"/>
        <w:rPr>
          <w:rFonts w:ascii="Times New Roman" w:hAnsi="Times New Roman" w:cs="Times New Roman"/>
          <w:bCs/>
          <w:sz w:val="24"/>
          <w:szCs w:val="24"/>
        </w:rPr>
      </w:pPr>
    </w:p>
    <w:p w14:paraId="22E63ECE" w14:textId="3814A155" w:rsidR="008A6A81" w:rsidRPr="00D77D63" w:rsidRDefault="008A6A81" w:rsidP="00333B37">
      <w:pPr>
        <w:pStyle w:val="Sraopastraipa"/>
        <w:numPr>
          <w:ilvl w:val="0"/>
          <w:numId w:val="53"/>
        </w:numPr>
        <w:rPr>
          <w:szCs w:val="24"/>
          <w:lang w:val="lt-LT"/>
        </w:rPr>
      </w:pPr>
      <w:r w:rsidRPr="00D77D63">
        <w:rPr>
          <w:szCs w:val="24"/>
          <w:lang w:val="lt-LT"/>
        </w:rPr>
        <w:t>A3 tipo nuorodos „mažosios“ konstrukciją turi sudaryti:</w:t>
      </w:r>
    </w:p>
    <w:p w14:paraId="30CF7E5B" w14:textId="7407F1C7" w:rsidR="008A6A81" w:rsidRDefault="008A6A81" w:rsidP="00333B37">
      <w:pPr>
        <w:pStyle w:val="Sraopastraipa"/>
        <w:numPr>
          <w:ilvl w:val="0"/>
          <w:numId w:val="55"/>
        </w:numPr>
        <w:ind w:left="0" w:firstLine="927"/>
        <w:rPr>
          <w:bCs/>
          <w:szCs w:val="24"/>
          <w:lang w:val="lt-LT"/>
        </w:rPr>
      </w:pPr>
      <w:r w:rsidRPr="00D77D63">
        <w:rPr>
          <w:bCs/>
          <w:szCs w:val="24"/>
          <w:lang w:val="lt-LT"/>
        </w:rPr>
        <w:t xml:space="preserve">apvalaus vamzdžio tipo pritaikyta įtvirtinimui grunte atrama (toliau – </w:t>
      </w:r>
      <w:r w:rsidRPr="00D77D63">
        <w:rPr>
          <w:szCs w:val="24"/>
          <w:lang w:val="lt-LT"/>
        </w:rPr>
        <w:t>Atrama</w:t>
      </w:r>
      <w:r w:rsidRPr="00D77D63">
        <w:rPr>
          <w:bCs/>
          <w:szCs w:val="24"/>
          <w:lang w:val="lt-LT"/>
        </w:rPr>
        <w:t xml:space="preserve">) turi būti iš d 100 mm cinkuoto plieninio (reikalavimai medžiagoms pateikiami 50.7. punkte) vamzdžio, kurių sienelės storis 3,2 mm, su 1 vnt. brėžinyje </w:t>
      </w:r>
      <w:r w:rsidRPr="00D77D63">
        <w:rPr>
          <w:szCs w:val="24"/>
          <w:lang w:val="lt-LT"/>
        </w:rPr>
        <w:t>(techninės specifikacijos 13 priedas)</w:t>
      </w:r>
      <w:r w:rsidRPr="00D77D63">
        <w:rPr>
          <w:bCs/>
          <w:szCs w:val="24"/>
          <w:lang w:val="lt-LT"/>
        </w:rPr>
        <w:t xml:space="preserve"> parodytos arba analogiškos išvaizdos d ~140 mm lieto ketaus dekoratyviniu elementu</w:t>
      </w:r>
      <w:r w:rsidRPr="00D77D63">
        <w:rPr>
          <w:rStyle w:val="Puslapioinaosnuoroda"/>
          <w:szCs w:val="24"/>
          <w:lang w:val="lt-LT"/>
        </w:rPr>
        <w:footnoteReference w:id="7"/>
      </w:r>
      <w:r w:rsidRPr="00D77D63">
        <w:rPr>
          <w:bCs/>
          <w:szCs w:val="24"/>
          <w:lang w:val="lt-LT"/>
        </w:rPr>
        <w:t>brėžinyje parodytoje vietoje, su reljefiniu 74 (h) x 62 mm Vilniaus miesto herbu (2 pavyzdys) ir reljefiniu d 74 mm Pasaulio kultūros paveldo ženklu (3 pavyzdys), pritvirtintais prie Atramos 70 cm aukštyje nuo dangos (grunto) paviršiaus; visos korozijai neatsparios Atramos metalinės dalys turi būti padengtos apsaugą nuo korozijos užtikrinančiu milteliniu būdu pilkai rusvos spalvos dažais su metalo „dulkių“ žvilgesiu, dažų spalva turi būti tikslinama gamybos proceso eigoje: Rangovas turi parinkti spalvos atitikmenį pagal Vilniaus miesto centrinėje dalyje jau įrengtų A3 tipo nuorodų metalinių konstrukcijų spalvą, spalvos tikslinimą atliekant vietovėje);</w:t>
      </w:r>
    </w:p>
    <w:p w14:paraId="4DD6532A" w14:textId="77777777" w:rsidR="00587C88" w:rsidRDefault="00587C88" w:rsidP="00587C88">
      <w:pPr>
        <w:rPr>
          <w:bCs/>
          <w:szCs w:val="24"/>
        </w:rPr>
      </w:pPr>
    </w:p>
    <w:p w14:paraId="1D1AB9E4" w14:textId="77777777" w:rsidR="00587C88" w:rsidRDefault="00587C88" w:rsidP="00587C88">
      <w:pPr>
        <w:rPr>
          <w:bCs/>
          <w:szCs w:val="24"/>
        </w:rPr>
      </w:pPr>
    </w:p>
    <w:p w14:paraId="0C725FB3" w14:textId="77777777" w:rsidR="00587C88" w:rsidRPr="00587C88" w:rsidRDefault="00587C88" w:rsidP="00587C88">
      <w:pPr>
        <w:rPr>
          <w:bCs/>
          <w:szCs w:val="24"/>
        </w:rPr>
      </w:pPr>
    </w:p>
    <w:p w14:paraId="3C3F8565" w14:textId="77777777" w:rsidR="008A6A81" w:rsidRPr="00D77D63" w:rsidRDefault="008A6A81" w:rsidP="00F52393">
      <w:pPr>
        <w:spacing w:line="240" w:lineRule="auto"/>
        <w:ind w:left="426" w:right="-23" w:firstLine="425"/>
        <w:rPr>
          <w:rFonts w:ascii="Times New Roman" w:hAnsi="Times New Roman" w:cs="Times New Roman"/>
          <w:bCs/>
          <w:i/>
          <w:sz w:val="24"/>
          <w:szCs w:val="24"/>
        </w:rPr>
      </w:pPr>
      <w:r w:rsidRPr="00D77D63">
        <w:rPr>
          <w:rFonts w:ascii="Times New Roman" w:hAnsi="Times New Roman" w:cs="Times New Roman"/>
          <w:bCs/>
          <w:i/>
          <w:sz w:val="24"/>
          <w:szCs w:val="24"/>
        </w:rPr>
        <w:t xml:space="preserve">                                           2 pavyzdys                             3 pavyzdys</w:t>
      </w:r>
    </w:p>
    <w:p w14:paraId="6BED3B3F" w14:textId="1154FD33" w:rsidR="008A6A81" w:rsidRPr="00D77D63" w:rsidRDefault="008A6A81" w:rsidP="00F52393">
      <w:pPr>
        <w:spacing w:line="240" w:lineRule="auto"/>
        <w:ind w:left="1418"/>
        <w:jc w:val="center"/>
        <w:rPr>
          <w:rFonts w:ascii="Times New Roman" w:hAnsi="Times New Roman" w:cs="Times New Roman"/>
          <w:bCs/>
          <w:sz w:val="24"/>
          <w:szCs w:val="24"/>
        </w:rPr>
      </w:pPr>
      <w:r w:rsidRPr="00D77D63">
        <w:rPr>
          <w:rFonts w:ascii="Times New Roman" w:hAnsi="Times New Roman" w:cs="Times New Roman"/>
          <w:noProof/>
        </w:rPr>
        <w:lastRenderedPageBreak/>
        <w:drawing>
          <wp:inline distT="0" distB="0" distL="0" distR="0" wp14:anchorId="6B085875" wp14:editId="5F452C15">
            <wp:extent cx="1590675" cy="1809750"/>
            <wp:effectExtent l="0" t="0" r="0" b="0"/>
            <wp:docPr id="4" name="Paveikslėlis 4" descr="Savivald_HERBAS__ant_A3_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pic:nvPicPr>
                  <pic:blipFill>
                    <a:blip r:embed="rId17">
                      <a:extLst>
                        <a:ext uri="{28A0092B-C50C-407E-A947-70E740481C1C}">
                          <a14:useLocalDpi xmlns:a14="http://schemas.microsoft.com/office/drawing/2010/main" val="0"/>
                        </a:ext>
                      </a:extLst>
                    </a:blip>
                    <a:stretch>
                      <a:fillRect/>
                    </a:stretch>
                  </pic:blipFill>
                  <pic:spPr>
                    <a:xfrm>
                      <a:off x="0" y="0"/>
                      <a:ext cx="1590675" cy="1809750"/>
                    </a:xfrm>
                    <a:prstGeom prst="rect">
                      <a:avLst/>
                    </a:prstGeom>
                  </pic:spPr>
                </pic:pic>
              </a:graphicData>
            </a:graphic>
          </wp:inline>
        </w:drawing>
      </w:r>
      <w:r w:rsidR="002C5108" w:rsidRPr="00D77D63">
        <w:rPr>
          <w:rFonts w:ascii="Times New Roman" w:hAnsi="Times New Roman" w:cs="Times New Roman"/>
        </w:rPr>
        <w:t xml:space="preserve">      </w:t>
      </w:r>
      <w:r w:rsidRPr="00D77D63">
        <w:rPr>
          <w:rFonts w:ascii="Times New Roman" w:hAnsi="Times New Roman" w:cs="Times New Roman"/>
          <w:noProof/>
        </w:rPr>
        <w:drawing>
          <wp:inline distT="0" distB="0" distL="0" distR="0" wp14:anchorId="581CAFB0" wp14:editId="27B42375">
            <wp:extent cx="1666875" cy="1800225"/>
            <wp:effectExtent l="0" t="0" r="0" b="0"/>
            <wp:docPr id="5" name="Paveikslėlis 5" descr="Pasul_PAVELD_logo__ant_A3_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pic:nvPicPr>
                  <pic:blipFill>
                    <a:blip r:embed="rId18">
                      <a:extLst>
                        <a:ext uri="{28A0092B-C50C-407E-A947-70E740481C1C}">
                          <a14:useLocalDpi xmlns:a14="http://schemas.microsoft.com/office/drawing/2010/main" val="0"/>
                        </a:ext>
                      </a:extLst>
                    </a:blip>
                    <a:stretch>
                      <a:fillRect/>
                    </a:stretch>
                  </pic:blipFill>
                  <pic:spPr>
                    <a:xfrm>
                      <a:off x="0" y="0"/>
                      <a:ext cx="1666875" cy="1800225"/>
                    </a:xfrm>
                    <a:prstGeom prst="rect">
                      <a:avLst/>
                    </a:prstGeom>
                  </pic:spPr>
                </pic:pic>
              </a:graphicData>
            </a:graphic>
          </wp:inline>
        </w:drawing>
      </w:r>
    </w:p>
    <w:p w14:paraId="69D211DC" w14:textId="77777777" w:rsidR="006E061E" w:rsidRPr="00D77D63" w:rsidRDefault="006E061E" w:rsidP="00F52393">
      <w:pPr>
        <w:spacing w:after="0" w:line="240" w:lineRule="auto"/>
        <w:ind w:firstLine="567"/>
        <w:jc w:val="both"/>
        <w:rPr>
          <w:rFonts w:ascii="Times New Roman" w:hAnsi="Times New Roman" w:cs="Times New Roman"/>
          <w:bCs/>
          <w:sz w:val="24"/>
          <w:szCs w:val="24"/>
        </w:rPr>
      </w:pPr>
    </w:p>
    <w:p w14:paraId="0706CBA3" w14:textId="5E0FC0AA" w:rsidR="008A6A81" w:rsidRPr="00D77D63" w:rsidRDefault="008A6A81" w:rsidP="00333B37">
      <w:pPr>
        <w:pStyle w:val="Sraopastraipa"/>
        <w:numPr>
          <w:ilvl w:val="0"/>
          <w:numId w:val="55"/>
        </w:numPr>
        <w:ind w:left="0" w:firstLine="927"/>
        <w:rPr>
          <w:bCs/>
          <w:szCs w:val="24"/>
          <w:lang w:val="lt-LT"/>
        </w:rPr>
      </w:pPr>
      <w:r w:rsidRPr="00D77D63">
        <w:rPr>
          <w:bCs/>
          <w:szCs w:val="24"/>
          <w:lang w:val="lt-LT"/>
        </w:rPr>
        <w:t>A3 tipo nuorodos „mažosios“ Atramos pamatas turi būti iš betono (reikalavimai medžiagoms pateikiami 50.7. punkte), 0,40 x 0,40 m, h 0,20 m, įrengtas vadovaujantis techninės specifikacijos 13 priedu;</w:t>
      </w:r>
    </w:p>
    <w:p w14:paraId="2ABEE77C" w14:textId="3564D2E4" w:rsidR="008A6A81" w:rsidRPr="00D77D63" w:rsidRDefault="008A6A81" w:rsidP="00333B37">
      <w:pPr>
        <w:pStyle w:val="Sraopastraipa"/>
        <w:numPr>
          <w:ilvl w:val="0"/>
          <w:numId w:val="55"/>
        </w:numPr>
        <w:ind w:left="0" w:firstLine="927"/>
        <w:rPr>
          <w:bCs/>
          <w:szCs w:val="24"/>
          <w:lang w:val="lt-LT"/>
        </w:rPr>
      </w:pPr>
      <w:r w:rsidRPr="00D77D63">
        <w:rPr>
          <w:bCs/>
          <w:szCs w:val="24"/>
          <w:lang w:val="lt-LT"/>
        </w:rPr>
        <w:t>maža informacinė lentelė (</w:t>
      </w:r>
      <w:r w:rsidRPr="00D77D63">
        <w:rPr>
          <w:szCs w:val="24"/>
          <w:lang w:val="lt-LT"/>
        </w:rPr>
        <w:t>Nuorodos lentelė „mažoji“</w:t>
      </w:r>
      <w:r w:rsidRPr="00D77D63">
        <w:rPr>
          <w:bCs/>
          <w:szCs w:val="24"/>
          <w:lang w:val="lt-LT"/>
        </w:rPr>
        <w:t>) turi būti 600 x 460 x 15 mm plokštės tipo:</w:t>
      </w:r>
    </w:p>
    <w:p w14:paraId="78C34D85" w14:textId="77777777" w:rsidR="008A6A81" w:rsidRPr="00D77D63" w:rsidRDefault="008A6A81" w:rsidP="00E877BD">
      <w:pPr>
        <w:numPr>
          <w:ilvl w:val="0"/>
          <w:numId w:val="4"/>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 xml:space="preserve">su užapvalintais plokštės kampais (r 35 mm), </w:t>
      </w:r>
    </w:p>
    <w:p w14:paraId="7781E079" w14:textId="48801E5A" w:rsidR="008A6A81" w:rsidRPr="00D77D63" w:rsidRDefault="008A6A81" w:rsidP="00E877BD">
      <w:pPr>
        <w:numPr>
          <w:ilvl w:val="0"/>
          <w:numId w:val="4"/>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 xml:space="preserve">sutvirtinti prie Atramos ir lentelės pozicijai fiksuoti skirtu specialios konstrukcijos tvirtinimo mazgu iš plieno arba kalaus ketaus (reikalavimai medžiagoms pateikiami </w:t>
      </w:r>
      <w:r w:rsidR="00CB29D0" w:rsidRPr="00D77D63">
        <w:rPr>
          <w:rFonts w:ascii="Times New Roman" w:hAnsi="Times New Roman" w:cs="Times New Roman"/>
          <w:bCs/>
          <w:sz w:val="24"/>
          <w:szCs w:val="24"/>
        </w:rPr>
        <w:t>2</w:t>
      </w:r>
      <w:r w:rsidR="00596362" w:rsidRPr="00D77D63">
        <w:rPr>
          <w:rFonts w:ascii="Times New Roman" w:hAnsi="Times New Roman" w:cs="Times New Roman"/>
          <w:bCs/>
          <w:sz w:val="24"/>
          <w:szCs w:val="24"/>
        </w:rPr>
        <w:t>1</w:t>
      </w:r>
      <w:r w:rsidRPr="00D77D63">
        <w:rPr>
          <w:rFonts w:ascii="Times New Roman" w:hAnsi="Times New Roman" w:cs="Times New Roman"/>
          <w:bCs/>
          <w:sz w:val="24"/>
          <w:szCs w:val="24"/>
        </w:rPr>
        <w:t>.</w:t>
      </w:r>
      <w:r w:rsidR="00596362" w:rsidRPr="00D77D63">
        <w:rPr>
          <w:rFonts w:ascii="Times New Roman" w:hAnsi="Times New Roman" w:cs="Times New Roman"/>
          <w:bCs/>
          <w:sz w:val="24"/>
          <w:szCs w:val="24"/>
        </w:rPr>
        <w:t>7</w:t>
      </w:r>
      <w:r w:rsidRPr="00D77D63">
        <w:rPr>
          <w:rFonts w:ascii="Times New Roman" w:hAnsi="Times New Roman" w:cs="Times New Roman"/>
          <w:bCs/>
          <w:sz w:val="24"/>
          <w:szCs w:val="24"/>
        </w:rPr>
        <w:t>. punkte), kuris užtikrintų Nuorodos lentelės „mažosios“ stabilią padėtį Atramos atžvilgiu, tvirtinimo mazgo paviršiai turi būti padengti papildomą apsaugą nuo korozijos užtikrinančiu milteliniu būdu pilkai rusvos spalvos su metalo „dulkių“ žvilgesiu dažais, identiškais Atramos dažams (tokio paties tipo ir spalvos);</w:t>
      </w:r>
    </w:p>
    <w:p w14:paraId="232F2EE5" w14:textId="77777777" w:rsidR="008A6A81" w:rsidRPr="00D77D63" w:rsidRDefault="008A6A81" w:rsidP="00E877BD">
      <w:pPr>
        <w:numPr>
          <w:ilvl w:val="0"/>
          <w:numId w:val="4"/>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 xml:space="preserve">su plokštės viršutinėje plokštumoje apie 1 mm gylio ~472 x 352 mm dydžio įgilinimu ir į jį (jame) stabiliai įtvirtinta 470 x 350 mm dydžio žalvario plokšte užapvalintais kampais (r 10 mm) pagaminta išpjaunant iš žalvario skardos h&gt;3mm lakšto ir joje išgraviruota 1–1,5 mm gylio tekstine–grafine informacija, kuri papildomai (graviravimo įgilinime) padengta juodos spalvos laukui skirtais žalvariui tinkamais dažais; </w:t>
      </w:r>
    </w:p>
    <w:p w14:paraId="6A238385" w14:textId="588ED7D3" w:rsidR="008A6A81" w:rsidRPr="00D77D63" w:rsidRDefault="008A6A81" w:rsidP="00E877BD">
      <w:pPr>
        <w:numPr>
          <w:ilvl w:val="0"/>
          <w:numId w:val="4"/>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žalvario plokštė su joje išgraviruota informacija turi būti apsaugota nuo korozijos –  padengta specialiu (apsauginės paskirties) visiškai skaidriu laku maksimaliai aukštais mechaninio ir cheminio atsparumo parametrais;</w:t>
      </w:r>
    </w:p>
    <w:p w14:paraId="6426C5C1" w14:textId="77777777" w:rsidR="008A6A81" w:rsidRPr="00D77D63" w:rsidRDefault="008A6A81" w:rsidP="00E877BD">
      <w:pPr>
        <w:numPr>
          <w:ilvl w:val="0"/>
          <w:numId w:val="4"/>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 xml:space="preserve">A3 tipo informacinės nuorodos įrengimo projekte turi būti suplanuota tam tikra Nuorodos lentelės „mažosios“ tvirtinimo prie Atramos pozicija – atsižvelgiant į informacinį turinį, lentelė turi būti atsukta taip, kad priėjus būtų galima matyti ir lentelėje pateiktą informaciją ir apžvelgti objektą, kuriam skirta informacinė lentelė; </w:t>
      </w:r>
    </w:p>
    <w:p w14:paraId="232C7AB1" w14:textId="77777777" w:rsidR="008A6A81" w:rsidRPr="00D77D63" w:rsidRDefault="008A6A81" w:rsidP="00E877BD">
      <w:pPr>
        <w:numPr>
          <w:ilvl w:val="0"/>
          <w:numId w:val="4"/>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Nuorodos lentelė „mažoji“ turi būti stabiliai pritvirtinta prie Atramos tokioje pozicijoje (orientuota tokia kryptimi), kaip suplanuota ir nurodyta A3 tipo informacinės nuorodos įrengimo projekte (schemoje).</w:t>
      </w:r>
    </w:p>
    <w:p w14:paraId="7C6B8D92" w14:textId="7F7BB743" w:rsidR="008A6A81" w:rsidRPr="00D77D63" w:rsidRDefault="008A6A81" w:rsidP="00333B37">
      <w:pPr>
        <w:pStyle w:val="Sraopastraipa"/>
        <w:numPr>
          <w:ilvl w:val="0"/>
          <w:numId w:val="53"/>
        </w:numPr>
        <w:rPr>
          <w:szCs w:val="24"/>
          <w:lang w:val="lt-LT"/>
        </w:rPr>
      </w:pPr>
      <w:r w:rsidRPr="00D77D63">
        <w:rPr>
          <w:szCs w:val="24"/>
          <w:lang w:val="lt-LT"/>
        </w:rPr>
        <w:t>A3 tipo nuorodos „didžiosios“ konstrukciją turi sudaryti:</w:t>
      </w:r>
    </w:p>
    <w:p w14:paraId="3E7D70A7" w14:textId="5935619E" w:rsidR="008A6A81" w:rsidRPr="00D77D63" w:rsidRDefault="008A6A81" w:rsidP="00333B37">
      <w:pPr>
        <w:pStyle w:val="Sraopastraipa"/>
        <w:numPr>
          <w:ilvl w:val="0"/>
          <w:numId w:val="56"/>
        </w:numPr>
        <w:ind w:left="0" w:firstLine="927"/>
        <w:rPr>
          <w:bCs/>
          <w:szCs w:val="24"/>
          <w:lang w:val="lt-LT"/>
        </w:rPr>
      </w:pPr>
      <w:r w:rsidRPr="00D77D63">
        <w:rPr>
          <w:bCs/>
          <w:szCs w:val="24"/>
          <w:lang w:val="lt-LT"/>
        </w:rPr>
        <w:t xml:space="preserve">(dvi) apvalaus vamzdžio tipo pritaikytos įtvirtinimui grunte atramos (toliau – </w:t>
      </w:r>
      <w:r w:rsidRPr="00D77D63">
        <w:rPr>
          <w:szCs w:val="24"/>
          <w:lang w:val="lt-LT"/>
        </w:rPr>
        <w:t>Atramos</w:t>
      </w:r>
      <w:r w:rsidRPr="00D77D63">
        <w:rPr>
          <w:bCs/>
          <w:szCs w:val="24"/>
          <w:lang w:val="lt-LT"/>
        </w:rPr>
        <w:t>) turi būti iš d 100 mm cinkuoto plieninio (reikalavimai medžiagoms pateikiami 50.7. punkte) vamzdžio, kurių sienelės storis 3,2 mm, su 1 vnt. (techninės specifikacijos 13 priedas)  parodytos arba analogiškos išvaizdos d ~140 mm lieto ketaus dekoratyviniais elementais</w:t>
      </w:r>
      <w:r w:rsidRPr="00D77D63">
        <w:rPr>
          <w:rStyle w:val="Puslapioinaosnuoroda"/>
          <w:szCs w:val="24"/>
          <w:lang w:val="lt-LT"/>
        </w:rPr>
        <w:footnoteReference w:id="8"/>
      </w:r>
      <w:r w:rsidRPr="00D77D63">
        <w:rPr>
          <w:bCs/>
          <w:szCs w:val="24"/>
          <w:lang w:val="lt-LT"/>
        </w:rPr>
        <w:t xml:space="preserve"> </w:t>
      </w:r>
      <w:r w:rsidRPr="00D77D63">
        <w:rPr>
          <w:bCs/>
          <w:szCs w:val="24"/>
          <w:lang w:val="lt-LT"/>
        </w:rPr>
        <w:lastRenderedPageBreak/>
        <w:t>brėžinyje parodytose vietose, kiekviena Atrama su reljefiniu 74 (h) x 62 mm Vilniaus miesto herbu (4 pavyzdys) ir reljefiniu d 74 mm Pasaulio kultūros paveldo ženklu (5 pavyzdys), pritvirtintais 70 cm aukštyje nuo dangos (grunto) paviršiaus; stabiliai padėčiai užtikrinti Atramos turi būti tarpusavyje sutvirtintos plienine juosta konstrukcijos apačioje; visos korozijai neatsparios Atramų metalinės dalys turi būti padengtos apsaugą nuo korozijos užtikrinančiu milteliniu būdu pilkai rusvos spalvos dažais su metalo „dulkių“ žvilgesiu, dažų spalva turi būti tikslinama gamybos proceso eigoje: Rangovas turi parinkti spalvos atitikmenį pagal Vilniaus miesto centrinėje dalyje jau įrengtų A3 tipo nuorodų metalinių konstrukcijų spalvą, spalvos tikslinimą atliekant vietovėje);</w:t>
      </w:r>
    </w:p>
    <w:p w14:paraId="176C5786" w14:textId="5B7BC396" w:rsidR="006E061E" w:rsidRPr="00D77D63" w:rsidRDefault="006E061E" w:rsidP="00F52393">
      <w:pPr>
        <w:spacing w:line="240" w:lineRule="auto"/>
        <w:ind w:right="-23"/>
        <w:rPr>
          <w:rFonts w:ascii="Times New Roman" w:hAnsi="Times New Roman" w:cs="Times New Roman"/>
          <w:bCs/>
          <w:i/>
          <w:sz w:val="24"/>
          <w:szCs w:val="24"/>
        </w:rPr>
      </w:pPr>
    </w:p>
    <w:p w14:paraId="21ACB319" w14:textId="472D3A7F" w:rsidR="008A6A81" w:rsidRPr="00D77D63" w:rsidRDefault="006E061E" w:rsidP="00F52393">
      <w:pPr>
        <w:spacing w:line="240" w:lineRule="auto"/>
        <w:ind w:left="426" w:right="-23" w:firstLine="425"/>
        <w:rPr>
          <w:rFonts w:ascii="Times New Roman" w:hAnsi="Times New Roman" w:cs="Times New Roman"/>
          <w:bCs/>
          <w:i/>
          <w:sz w:val="24"/>
          <w:szCs w:val="24"/>
        </w:rPr>
      </w:pPr>
      <w:r w:rsidRPr="00D77D63">
        <w:rPr>
          <w:rFonts w:ascii="Times New Roman" w:hAnsi="Times New Roman" w:cs="Times New Roman"/>
          <w:bCs/>
          <w:i/>
          <w:sz w:val="24"/>
          <w:szCs w:val="24"/>
        </w:rPr>
        <w:t xml:space="preserve">                              </w:t>
      </w:r>
      <w:r w:rsidR="008A6A81" w:rsidRPr="00D77D63">
        <w:rPr>
          <w:rFonts w:ascii="Times New Roman" w:hAnsi="Times New Roman" w:cs="Times New Roman"/>
          <w:bCs/>
          <w:i/>
          <w:sz w:val="24"/>
          <w:szCs w:val="24"/>
        </w:rPr>
        <w:t xml:space="preserve"> </w:t>
      </w:r>
      <w:r w:rsidR="008E70F3" w:rsidRPr="00D77D63">
        <w:rPr>
          <w:rFonts w:ascii="Times New Roman" w:hAnsi="Times New Roman" w:cs="Times New Roman"/>
          <w:bCs/>
          <w:i/>
          <w:sz w:val="24"/>
          <w:szCs w:val="24"/>
        </w:rPr>
        <w:t xml:space="preserve">    </w:t>
      </w:r>
      <w:r w:rsidR="008A6A81" w:rsidRPr="00D77D63">
        <w:rPr>
          <w:rFonts w:ascii="Times New Roman" w:hAnsi="Times New Roman" w:cs="Times New Roman"/>
          <w:bCs/>
          <w:i/>
          <w:sz w:val="24"/>
          <w:szCs w:val="24"/>
        </w:rPr>
        <w:t>4 pavyzdys                  5 pavyzdys</w:t>
      </w:r>
    </w:p>
    <w:p w14:paraId="60092623" w14:textId="5717CD56" w:rsidR="008A6A81" w:rsidRPr="00D77D63" w:rsidRDefault="008A6A81" w:rsidP="00F52393">
      <w:pPr>
        <w:spacing w:line="240" w:lineRule="auto"/>
        <w:jc w:val="center"/>
        <w:rPr>
          <w:rFonts w:ascii="Times New Roman" w:hAnsi="Times New Roman" w:cs="Times New Roman"/>
          <w:bCs/>
          <w:sz w:val="24"/>
          <w:szCs w:val="24"/>
        </w:rPr>
      </w:pPr>
      <w:r w:rsidRPr="00D77D63">
        <w:rPr>
          <w:rFonts w:ascii="Times New Roman" w:hAnsi="Times New Roman" w:cs="Times New Roman"/>
          <w:noProof/>
        </w:rPr>
        <w:drawing>
          <wp:inline distT="0" distB="0" distL="0" distR="0" wp14:anchorId="3B6CF3DE" wp14:editId="264353F3">
            <wp:extent cx="1590675" cy="1809750"/>
            <wp:effectExtent l="0" t="0" r="0" b="0"/>
            <wp:docPr id="31" name="Paveikslėlis 31" descr="Savivald_HERBAS__ant_A3_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1"/>
                    <pic:cNvPicPr/>
                  </pic:nvPicPr>
                  <pic:blipFill>
                    <a:blip r:embed="rId17">
                      <a:extLst>
                        <a:ext uri="{28A0092B-C50C-407E-A947-70E740481C1C}">
                          <a14:useLocalDpi xmlns:a14="http://schemas.microsoft.com/office/drawing/2010/main" val="0"/>
                        </a:ext>
                      </a:extLst>
                    </a:blip>
                    <a:stretch>
                      <a:fillRect/>
                    </a:stretch>
                  </pic:blipFill>
                  <pic:spPr>
                    <a:xfrm>
                      <a:off x="0" y="0"/>
                      <a:ext cx="1590675" cy="1809750"/>
                    </a:xfrm>
                    <a:prstGeom prst="rect">
                      <a:avLst/>
                    </a:prstGeom>
                  </pic:spPr>
                </pic:pic>
              </a:graphicData>
            </a:graphic>
          </wp:inline>
        </w:drawing>
      </w:r>
      <w:r w:rsidR="002C5108" w:rsidRPr="00D77D63">
        <w:rPr>
          <w:rFonts w:ascii="Times New Roman" w:hAnsi="Times New Roman" w:cs="Times New Roman"/>
        </w:rPr>
        <w:t xml:space="preserve">     </w:t>
      </w:r>
      <w:r w:rsidRPr="00D77D63">
        <w:rPr>
          <w:rFonts w:ascii="Times New Roman" w:hAnsi="Times New Roman" w:cs="Times New Roman"/>
          <w:noProof/>
        </w:rPr>
        <w:drawing>
          <wp:inline distT="0" distB="0" distL="0" distR="0" wp14:anchorId="349488A2" wp14:editId="12C08826">
            <wp:extent cx="1666875" cy="1800225"/>
            <wp:effectExtent l="0" t="0" r="0" b="0"/>
            <wp:docPr id="32" name="Paveikslėlis 32" descr="Pasul_PAVELD_logo__ant_A3_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2"/>
                    <pic:cNvPicPr/>
                  </pic:nvPicPr>
                  <pic:blipFill>
                    <a:blip r:embed="rId18">
                      <a:extLst>
                        <a:ext uri="{28A0092B-C50C-407E-A947-70E740481C1C}">
                          <a14:useLocalDpi xmlns:a14="http://schemas.microsoft.com/office/drawing/2010/main" val="0"/>
                        </a:ext>
                      </a:extLst>
                    </a:blip>
                    <a:stretch>
                      <a:fillRect/>
                    </a:stretch>
                  </pic:blipFill>
                  <pic:spPr>
                    <a:xfrm>
                      <a:off x="0" y="0"/>
                      <a:ext cx="1666875" cy="1800225"/>
                    </a:xfrm>
                    <a:prstGeom prst="rect">
                      <a:avLst/>
                    </a:prstGeom>
                  </pic:spPr>
                </pic:pic>
              </a:graphicData>
            </a:graphic>
          </wp:inline>
        </w:drawing>
      </w:r>
    </w:p>
    <w:p w14:paraId="5A08E50E" w14:textId="44C2928C" w:rsidR="008A6A81" w:rsidRPr="00D77D63" w:rsidRDefault="008A6A81" w:rsidP="00333B37">
      <w:pPr>
        <w:pStyle w:val="Sraopastraipa"/>
        <w:numPr>
          <w:ilvl w:val="0"/>
          <w:numId w:val="56"/>
        </w:numPr>
        <w:tabs>
          <w:tab w:val="left" w:pos="426"/>
        </w:tabs>
        <w:rPr>
          <w:bCs/>
          <w:szCs w:val="24"/>
          <w:lang w:val="lt-LT"/>
        </w:rPr>
      </w:pPr>
      <w:r w:rsidRPr="00D77D63">
        <w:rPr>
          <w:bCs/>
          <w:szCs w:val="24"/>
          <w:lang w:val="lt-LT"/>
        </w:rPr>
        <w:t>A3 tipo nuorodos „didžiosios“ Atramų pamatas turi būti iš betono, 0,40 x 1,30 m, h 0,20 m, įrengtas vadovaujantis techninės specifikacijos 13 priedu (2 lapas);</w:t>
      </w:r>
    </w:p>
    <w:p w14:paraId="224829D9" w14:textId="7756E901" w:rsidR="008A6A81" w:rsidRPr="00D77D63" w:rsidRDefault="008A6A81" w:rsidP="00333B37">
      <w:pPr>
        <w:pStyle w:val="Sraopastraipa"/>
        <w:numPr>
          <w:ilvl w:val="0"/>
          <w:numId w:val="56"/>
        </w:numPr>
        <w:tabs>
          <w:tab w:val="left" w:pos="426"/>
        </w:tabs>
        <w:rPr>
          <w:bCs/>
          <w:szCs w:val="24"/>
          <w:lang w:val="lt-LT"/>
        </w:rPr>
      </w:pPr>
      <w:r w:rsidRPr="00D77D63">
        <w:rPr>
          <w:bCs/>
          <w:szCs w:val="24"/>
          <w:lang w:val="lt-LT"/>
        </w:rPr>
        <w:t>didelė informacinė lentelė (</w:t>
      </w:r>
      <w:r w:rsidRPr="00D77D63">
        <w:rPr>
          <w:szCs w:val="24"/>
          <w:lang w:val="lt-LT"/>
        </w:rPr>
        <w:t xml:space="preserve">Nuorodos lentelė „didžioji“) </w:t>
      </w:r>
      <w:r w:rsidRPr="00D77D63">
        <w:rPr>
          <w:bCs/>
          <w:szCs w:val="24"/>
          <w:lang w:val="lt-LT"/>
        </w:rPr>
        <w:t>turi būti 1500 x 460 x 15 mm plokštės tipo:</w:t>
      </w:r>
    </w:p>
    <w:p w14:paraId="457A228E" w14:textId="77777777" w:rsidR="008A6A81" w:rsidRPr="00D77D63" w:rsidRDefault="008A6A81" w:rsidP="00E877BD">
      <w:pPr>
        <w:numPr>
          <w:ilvl w:val="0"/>
          <w:numId w:val="4"/>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 xml:space="preserve">su užapvalintais plokštės kampais (r 35 mm), </w:t>
      </w:r>
    </w:p>
    <w:p w14:paraId="798C6851" w14:textId="777CD388" w:rsidR="008A6A81" w:rsidRPr="00D77D63" w:rsidRDefault="008A6A81" w:rsidP="00E877BD">
      <w:pPr>
        <w:numPr>
          <w:ilvl w:val="0"/>
          <w:numId w:val="4"/>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sutvirtinti prie Atramų ir lentelės pozicijai fiksuoti skirtais 2 (dviem) specialios konstrukcijos tvirtinimo mazgais iš plieno arba kalaus ketaus, kuris užtikrintų Nuorodos lentelės „didžiosios“ stabilią padėtį Atramų atžvilgiu, tvirtinimo mazgų paviršiai turi būti cinkuoti (karštu būdu padengti apsaugą nuo korozijos užtikrinančiu apsauginiu cinko sluoksniu) ir padengti papildomą apsaugą nuo korozijos užtikrinančiu milteliniu būdu pilkai rusvos spalvos su metalo „dulkių“ žvilgesiu dažais, identiškais Atramos dažams (tokio paties tipo ir spalvos);</w:t>
      </w:r>
    </w:p>
    <w:p w14:paraId="6D5793F4" w14:textId="77777777" w:rsidR="008A6A81" w:rsidRPr="00D77D63" w:rsidRDefault="008A6A81" w:rsidP="00E877BD">
      <w:pPr>
        <w:numPr>
          <w:ilvl w:val="0"/>
          <w:numId w:val="4"/>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su plokštės viršutinėje plokštumoje apie 1 mm gylio ~1372 x 352 mm dydžio įgilinimu ir į jį (jame) stabiliai įtvirtinta 1370 x 350 mm dydžio žalvario plokšte užapvalintais kampais (r 10 mm) pagaminta išpjaunant iš žalvario skardos h&gt;3mm lakšto ir joje išgraviruota 1–1,5 mm gylio tekstine–grafine informacija, kuri papildomai (graviravimo įgilinime) padengta juodos spalvos laukui skirtais žalvariui tinkamais dažais;</w:t>
      </w:r>
    </w:p>
    <w:p w14:paraId="53D3D6F3" w14:textId="77777777" w:rsidR="008A6A81" w:rsidRPr="00D77D63" w:rsidRDefault="008A6A81" w:rsidP="00E877BD">
      <w:pPr>
        <w:numPr>
          <w:ilvl w:val="0"/>
          <w:numId w:val="4"/>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žalvario plokštė su joje išgraviruota informacija turi būti apsaugota nuo korozijos –  padengta specialiu (apsauginės paskirties) visiškai skaidriu laku maksimaliai aukštais mechaninio ir cheminio atsparumo parametrais;</w:t>
      </w:r>
    </w:p>
    <w:p w14:paraId="042EC8E6" w14:textId="76ADB6EC" w:rsidR="008A6A81" w:rsidRPr="00D77D63" w:rsidRDefault="008A6A81" w:rsidP="00E877BD">
      <w:pPr>
        <w:numPr>
          <w:ilvl w:val="0"/>
          <w:numId w:val="4"/>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 xml:space="preserve">A3 tipo informacinės nuorodos įrengimo projekte turi būti suplanuota tam tikra Nuorodos lentelės „didžiosios“ tvirtinimo prie Atramos pozicija – atsižvelgiant į informacinį turinį, lentelė turi būti atsukta taip, kad priėjus būtų galima matyti ir lentelėje pateiktą informaciją ir apžvelgti objektą, kuriam skirta informacinė lentelė; </w:t>
      </w:r>
    </w:p>
    <w:p w14:paraId="00EA03EB" w14:textId="77777777" w:rsidR="008A6A81" w:rsidRPr="00D77D63" w:rsidRDefault="008A6A81" w:rsidP="00E877BD">
      <w:pPr>
        <w:numPr>
          <w:ilvl w:val="0"/>
          <w:numId w:val="4"/>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lastRenderedPageBreak/>
        <w:t>Nuorodos lentelė „didžioji“ turi būti stabiliai pritvirtinta prie Atramos tokioje pozicijoje (orientuota tokia kryptimi), kaip suplanuota ir nurodyta A3 tipo informacinės nuorodos įrengimo projekte.</w:t>
      </w:r>
    </w:p>
    <w:p w14:paraId="0593EFFB" w14:textId="1FDBA684" w:rsidR="008A6A81" w:rsidRPr="00D77D63" w:rsidRDefault="008A6A81" w:rsidP="00333B37">
      <w:pPr>
        <w:pStyle w:val="Sraopastraipa"/>
        <w:numPr>
          <w:ilvl w:val="0"/>
          <w:numId w:val="53"/>
        </w:numPr>
        <w:tabs>
          <w:tab w:val="left" w:pos="284"/>
        </w:tabs>
        <w:rPr>
          <w:bCs/>
          <w:szCs w:val="24"/>
          <w:lang w:val="lt-LT"/>
        </w:rPr>
      </w:pPr>
      <w:r w:rsidRPr="00D77D63">
        <w:rPr>
          <w:bCs/>
          <w:szCs w:val="24"/>
          <w:lang w:val="lt-LT"/>
        </w:rPr>
        <w:t>A3 tipo nuorodos konstrukcijos įrengimas:</w:t>
      </w:r>
    </w:p>
    <w:p w14:paraId="176A15E0" w14:textId="0611992C" w:rsidR="008A6A81" w:rsidRPr="00D77D63" w:rsidRDefault="008A6A81" w:rsidP="00333B37">
      <w:pPr>
        <w:pStyle w:val="Sraopastraipa"/>
        <w:numPr>
          <w:ilvl w:val="0"/>
          <w:numId w:val="57"/>
        </w:numPr>
        <w:tabs>
          <w:tab w:val="left" w:pos="1134"/>
        </w:tabs>
        <w:rPr>
          <w:bCs/>
          <w:szCs w:val="24"/>
          <w:lang w:val="lt-LT"/>
        </w:rPr>
      </w:pPr>
      <w:r w:rsidRPr="00D77D63">
        <w:rPr>
          <w:bCs/>
          <w:szCs w:val="24"/>
          <w:lang w:val="lt-LT"/>
        </w:rPr>
        <w:t xml:space="preserve"> įrengiant A3 tipo nuorodą, jos konstrukcija turi būti vertikalioje padėtyje stabiliai įtvirtinta grunte (dangoje) taip, kaip parodyta techninės specifikacijos 13 priede, Pamatas turi būti įrengtas įgilintas ne mažiau kaip 0,25 m;</w:t>
      </w:r>
    </w:p>
    <w:p w14:paraId="5BD5F3DC" w14:textId="186E4732" w:rsidR="008A6A81" w:rsidRPr="00D77D63" w:rsidRDefault="008A6A81" w:rsidP="00333B37">
      <w:pPr>
        <w:pStyle w:val="Sraopastraipa"/>
        <w:numPr>
          <w:ilvl w:val="0"/>
          <w:numId w:val="57"/>
        </w:numPr>
        <w:tabs>
          <w:tab w:val="left" w:pos="1134"/>
        </w:tabs>
        <w:rPr>
          <w:bCs/>
          <w:szCs w:val="24"/>
          <w:lang w:val="lt-LT"/>
        </w:rPr>
      </w:pPr>
      <w:r w:rsidRPr="00D77D63">
        <w:rPr>
          <w:bCs/>
          <w:szCs w:val="24"/>
          <w:lang w:val="lt-LT"/>
        </w:rPr>
        <w:t xml:space="preserve"> </w:t>
      </w:r>
      <w:r w:rsidRPr="00D77D63">
        <w:rPr>
          <w:szCs w:val="24"/>
          <w:lang w:val="lt-LT"/>
        </w:rPr>
        <w:t>įrengtos A3 tipo nuorodos konstrukcijos antžeminės dalies aukštis turi būti 1,13 m nuo dangos (grunto) paviršiaus.</w:t>
      </w:r>
    </w:p>
    <w:p w14:paraId="39F935AF" w14:textId="6B7C8946" w:rsidR="008A6A81" w:rsidRPr="00D77D63" w:rsidRDefault="008A6A81" w:rsidP="00333B37">
      <w:pPr>
        <w:pStyle w:val="Sraopastraipa"/>
        <w:numPr>
          <w:ilvl w:val="0"/>
          <w:numId w:val="53"/>
        </w:numPr>
        <w:tabs>
          <w:tab w:val="left" w:pos="284"/>
        </w:tabs>
        <w:rPr>
          <w:bCs/>
          <w:szCs w:val="24"/>
          <w:lang w:val="lt-LT"/>
        </w:rPr>
      </w:pPr>
      <w:r w:rsidRPr="00D77D63">
        <w:rPr>
          <w:bCs/>
          <w:szCs w:val="24"/>
          <w:lang w:val="lt-LT"/>
        </w:rPr>
        <w:t>A3 tipo nuorodos informacinis turinys</w:t>
      </w:r>
      <w:r w:rsidRPr="00D77D63">
        <w:rPr>
          <w:rStyle w:val="Puslapioinaosnuoroda"/>
          <w:bCs/>
          <w:szCs w:val="24"/>
          <w:lang w:val="lt-LT"/>
        </w:rPr>
        <w:footnoteReference w:id="9"/>
      </w:r>
      <w:r w:rsidRPr="00D77D63">
        <w:rPr>
          <w:bCs/>
          <w:szCs w:val="24"/>
          <w:lang w:val="lt-LT"/>
        </w:rPr>
        <w:t>ir grafinis vaizdas:</w:t>
      </w:r>
    </w:p>
    <w:p w14:paraId="288D5098" w14:textId="48E70035" w:rsidR="008A6A81" w:rsidRPr="00D77D63" w:rsidRDefault="008A6A81" w:rsidP="00333B37">
      <w:pPr>
        <w:pStyle w:val="Sraopastraipa"/>
        <w:numPr>
          <w:ilvl w:val="0"/>
          <w:numId w:val="58"/>
        </w:numPr>
        <w:tabs>
          <w:tab w:val="left" w:pos="1134"/>
        </w:tabs>
        <w:ind w:left="993"/>
        <w:rPr>
          <w:bCs/>
          <w:szCs w:val="24"/>
          <w:lang w:val="lt-LT"/>
        </w:rPr>
      </w:pPr>
      <w:r w:rsidRPr="00D77D63">
        <w:rPr>
          <w:bCs/>
          <w:szCs w:val="24"/>
          <w:lang w:val="lt-LT"/>
        </w:rPr>
        <w:t>„mažojoje“ A3 tipo nuorodos lentelėje 300 x 400 mm plote lentelės centre turi būti toks informacinis turinys (sukomponuotas iš viršaus į apačią atitinkamu eiliškumu ir vadovaujantis techninės specifikacijos 14 priede pateikiamais pavyzdžiais):</w:t>
      </w:r>
    </w:p>
    <w:p w14:paraId="50599EC6" w14:textId="77777777" w:rsidR="008A6A81" w:rsidRPr="00D77D63" w:rsidRDefault="008A6A81" w:rsidP="00E877BD">
      <w:pPr>
        <w:numPr>
          <w:ilvl w:val="0"/>
          <w:numId w:val="6"/>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 xml:space="preserve">užrašas valstybine (lietuvių) kalba su pavadinimu objekto, kuriam skirta lentelė; </w:t>
      </w:r>
    </w:p>
    <w:p w14:paraId="192CFDAE" w14:textId="77777777" w:rsidR="008A6A81" w:rsidRPr="00D77D63" w:rsidRDefault="008A6A81" w:rsidP="00E877BD">
      <w:pPr>
        <w:numPr>
          <w:ilvl w:val="0"/>
          <w:numId w:val="6"/>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 xml:space="preserve">lentelėje įvardinto objekto adresas (gatvė, pastato Nr., rajono pavadinimas ar pan.) valstybine (lietuvių) kalba pateiktas žemiau objekto pavadinimo lietuvių kalba; </w:t>
      </w:r>
    </w:p>
    <w:p w14:paraId="6E0CB754" w14:textId="77777777" w:rsidR="008A6A81" w:rsidRPr="00D77D63" w:rsidRDefault="008A6A81" w:rsidP="00E877BD">
      <w:pPr>
        <w:numPr>
          <w:ilvl w:val="0"/>
          <w:numId w:val="6"/>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 xml:space="preserve">informacinis tekstas valstybine (lietuvių) kalba apie objektą, kuriam skirta lentelė pateiktas žemiau objekto adreso; </w:t>
      </w:r>
    </w:p>
    <w:p w14:paraId="78E1F76A" w14:textId="77777777" w:rsidR="008A6A81" w:rsidRPr="00D77D63" w:rsidRDefault="008A6A81" w:rsidP="00E877BD">
      <w:pPr>
        <w:numPr>
          <w:ilvl w:val="0"/>
          <w:numId w:val="6"/>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 xml:space="preserve">užrašas anglų kalba su pavadinimu objekto, kuriam skirta lentelė, pateiktas informaciniu tekstu lietuvių kalba apie objektą; </w:t>
      </w:r>
    </w:p>
    <w:p w14:paraId="0FDD9EEA" w14:textId="77777777" w:rsidR="008A6A81" w:rsidRPr="00D77D63" w:rsidRDefault="008A6A81" w:rsidP="00E877BD">
      <w:pPr>
        <w:numPr>
          <w:ilvl w:val="0"/>
          <w:numId w:val="6"/>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 xml:space="preserve">informacinis tekstas anglų kalba apie objektą, kuriam skirta lentelė pateiktas žemiau objekto pavadinimo anglų kalba. </w:t>
      </w:r>
    </w:p>
    <w:p w14:paraId="44261ECB" w14:textId="5EB8D849" w:rsidR="008A6A81" w:rsidRPr="00D77D63" w:rsidRDefault="008A6A81" w:rsidP="00333B37">
      <w:pPr>
        <w:pStyle w:val="Sraopastraipa"/>
        <w:numPr>
          <w:ilvl w:val="0"/>
          <w:numId w:val="58"/>
        </w:numPr>
        <w:tabs>
          <w:tab w:val="left" w:pos="284"/>
        </w:tabs>
        <w:ind w:left="0" w:firstLine="633"/>
        <w:rPr>
          <w:bCs/>
          <w:szCs w:val="24"/>
          <w:lang w:val="lt-LT"/>
        </w:rPr>
      </w:pPr>
      <w:r w:rsidRPr="00D77D63">
        <w:rPr>
          <w:bCs/>
          <w:szCs w:val="24"/>
          <w:lang w:val="lt-LT"/>
        </w:rPr>
        <w:t>„didžiojoje“ A3 tipo nuorodos lentelėje 300 x 1300 mm plote lentelės centre turi būti toks informacinis turinys (sukomponuotas iš viršaus į apačią atitinkamu eiliškumu ir vadovaujantis techninės specifikacijos 14 priede pateikiamais pavyzdžiais):</w:t>
      </w:r>
    </w:p>
    <w:p w14:paraId="05783CE6" w14:textId="77777777" w:rsidR="008A6A81" w:rsidRPr="00D77D63" w:rsidRDefault="008A6A81" w:rsidP="00E877BD">
      <w:pPr>
        <w:numPr>
          <w:ilvl w:val="0"/>
          <w:numId w:val="6"/>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 xml:space="preserve">užrašas valstybine (lietuvių) kalba su pavadinimu objekto, kuriam skirta lentelė; </w:t>
      </w:r>
    </w:p>
    <w:p w14:paraId="70C4ED49" w14:textId="77777777" w:rsidR="008A6A81" w:rsidRPr="00D77D63" w:rsidRDefault="008A6A81" w:rsidP="00E877BD">
      <w:pPr>
        <w:numPr>
          <w:ilvl w:val="0"/>
          <w:numId w:val="6"/>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užrašas anglų kalba su pavadinimu objekto, kuriam skirta lentelė, pateiktas žemiau objekto pavadinimo lietuvių kalba;</w:t>
      </w:r>
    </w:p>
    <w:p w14:paraId="4DD01064" w14:textId="77777777" w:rsidR="008A6A81" w:rsidRPr="00D77D63" w:rsidRDefault="008A6A81" w:rsidP="00E877BD">
      <w:pPr>
        <w:numPr>
          <w:ilvl w:val="0"/>
          <w:numId w:val="6"/>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apžvelgiamos Vilniaus miesto panoramos, kuriai skirta lentelė, stilizuotas (apibendrintas) grafinis vaizdas (grafinis piešinys) su pažymėtomis panoramoje esančių svarbių objektų vietomis ir jų pavadinimais valstybine (lietuvių) kalba, pateiktais didžiosiomis raidėmis virš pavadinimų anglų kalba mažesnio dydžio šriftu didžiosiomis ir mažosiomis raidėmis.</w:t>
      </w:r>
    </w:p>
    <w:p w14:paraId="4211A45E" w14:textId="583848E1" w:rsidR="008A6A81" w:rsidRPr="00D77D63" w:rsidRDefault="008A6A81" w:rsidP="00333B37">
      <w:pPr>
        <w:pStyle w:val="Sraopastraipa"/>
        <w:numPr>
          <w:ilvl w:val="0"/>
          <w:numId w:val="53"/>
        </w:numPr>
        <w:rPr>
          <w:bCs/>
          <w:szCs w:val="24"/>
          <w:lang w:val="lt-LT"/>
        </w:rPr>
      </w:pPr>
      <w:r w:rsidRPr="00D77D63">
        <w:rPr>
          <w:szCs w:val="24"/>
          <w:lang w:val="lt-LT"/>
        </w:rPr>
        <w:t>Informacijos užrašai valstybine (lietuvių) kalba A3 tipo nuorodose turi būti pateikti pastebimai didesniu šriftu nei atitinkami užrašai anglų (ar kita) kalba.</w:t>
      </w:r>
    </w:p>
    <w:p w14:paraId="39DB9466" w14:textId="320577DC" w:rsidR="008A6A81" w:rsidRPr="00D77D63" w:rsidRDefault="008A6A81" w:rsidP="00333B37">
      <w:pPr>
        <w:pStyle w:val="Sraopastraipa"/>
        <w:numPr>
          <w:ilvl w:val="0"/>
          <w:numId w:val="53"/>
        </w:numPr>
        <w:rPr>
          <w:bCs/>
          <w:szCs w:val="24"/>
          <w:lang w:val="lt-LT"/>
        </w:rPr>
      </w:pPr>
      <w:r w:rsidRPr="00D77D63">
        <w:rPr>
          <w:bCs/>
          <w:szCs w:val="24"/>
          <w:lang w:val="lt-LT"/>
        </w:rPr>
        <w:t>A3 tipo nuorodoje pateikiamos informacijos grafinis vaizdas turi būti rengiamas (komponuojamas) pagal techninės specifikacijos 14 priede pateiktus pavyzdžius ir siekiant kuo panašesnės galutinių sprendinių vaizdinės išraiškos: taikyti panašaus stiliaus šriftą, jo ženklų dydį, užrašų proporcijas, linijų storį ir kt.</w:t>
      </w:r>
    </w:p>
    <w:p w14:paraId="37D8D643" w14:textId="34C51D20" w:rsidR="008A6A81" w:rsidRPr="00D77D63" w:rsidRDefault="008A6A81" w:rsidP="00333B37">
      <w:pPr>
        <w:pStyle w:val="Sraopastraipa"/>
        <w:numPr>
          <w:ilvl w:val="0"/>
          <w:numId w:val="53"/>
        </w:numPr>
        <w:rPr>
          <w:bCs/>
          <w:szCs w:val="24"/>
          <w:lang w:val="lt-LT"/>
        </w:rPr>
      </w:pPr>
      <w:r w:rsidRPr="00D77D63">
        <w:rPr>
          <w:bCs/>
          <w:szCs w:val="24"/>
          <w:lang w:val="lt-LT"/>
        </w:rPr>
        <w:t xml:space="preserve">A3 tipo nuorodoje pateikiamos informacijos turinys ir grafinis vaizdas turi būti iš anksto suplanuoti A3 tipo informacinės nuorodos įrengimo projekte ir suderinti su Užsakovu. </w:t>
      </w:r>
    </w:p>
    <w:p w14:paraId="14A08D94" w14:textId="2EDF75C9" w:rsidR="008A6A81" w:rsidRPr="00D77D63" w:rsidRDefault="008A6A81" w:rsidP="00333B37">
      <w:pPr>
        <w:pStyle w:val="Sraopastraipa"/>
        <w:numPr>
          <w:ilvl w:val="0"/>
          <w:numId w:val="53"/>
        </w:numPr>
        <w:rPr>
          <w:szCs w:val="24"/>
          <w:lang w:val="lt-LT"/>
        </w:rPr>
      </w:pPr>
      <w:r w:rsidRPr="00D77D63">
        <w:rPr>
          <w:szCs w:val="24"/>
          <w:lang w:val="lt-LT"/>
        </w:rPr>
        <w:t>Techninės specifikacijos</w:t>
      </w:r>
    </w:p>
    <w:p w14:paraId="6E6413F2" w14:textId="10958394" w:rsidR="008A6A81" w:rsidRPr="00D77D63" w:rsidRDefault="008A6A81" w:rsidP="00333B37">
      <w:pPr>
        <w:pStyle w:val="Sraopastraipa"/>
        <w:numPr>
          <w:ilvl w:val="0"/>
          <w:numId w:val="59"/>
        </w:numPr>
        <w:ind w:left="0" w:firstLine="927"/>
        <w:rPr>
          <w:szCs w:val="24"/>
          <w:lang w:val="lt-LT"/>
        </w:rPr>
      </w:pPr>
      <w:r w:rsidRPr="00D77D63">
        <w:rPr>
          <w:szCs w:val="24"/>
          <w:lang w:val="lt-LT"/>
        </w:rPr>
        <w:lastRenderedPageBreak/>
        <w:t>A3 tipo nuoroda turi būti užbaigtas gaminys, atvežamas į įrengimo vietą jau sumontuotas arba montuojamas vietoje iš atskirų dalių tiksliai pagal gamintojo instrukcijas.</w:t>
      </w:r>
    </w:p>
    <w:p w14:paraId="105E1910" w14:textId="643419DA" w:rsidR="008A6A81" w:rsidRPr="00D77D63" w:rsidRDefault="008A6A81" w:rsidP="00333B37">
      <w:pPr>
        <w:pStyle w:val="Sraopastraipa"/>
        <w:numPr>
          <w:ilvl w:val="0"/>
          <w:numId w:val="59"/>
        </w:numPr>
        <w:ind w:left="0" w:firstLine="927"/>
        <w:rPr>
          <w:szCs w:val="24"/>
          <w:lang w:val="lt-LT"/>
        </w:rPr>
      </w:pPr>
      <w:r w:rsidRPr="00D77D63">
        <w:rPr>
          <w:szCs w:val="24"/>
          <w:lang w:val="lt-LT"/>
        </w:rPr>
        <w:t>gaminant A3 tipo nuorodą būtina siekti aukščiausios kokybės: parinkti ilgaamžes medžiagas, preciziškai apdoroti paviršius.</w:t>
      </w:r>
    </w:p>
    <w:p w14:paraId="04F42EE4" w14:textId="5EBFAA85" w:rsidR="008A6A81" w:rsidRPr="00D77D63" w:rsidRDefault="008A6A81" w:rsidP="00333B37">
      <w:pPr>
        <w:pStyle w:val="Sraopastraipa"/>
        <w:numPr>
          <w:ilvl w:val="0"/>
          <w:numId w:val="59"/>
        </w:numPr>
        <w:ind w:left="0" w:firstLine="927"/>
        <w:rPr>
          <w:szCs w:val="24"/>
          <w:lang w:val="lt-LT"/>
        </w:rPr>
      </w:pPr>
      <w:r w:rsidRPr="00D77D63">
        <w:rPr>
          <w:szCs w:val="24"/>
          <w:lang w:val="lt-LT"/>
        </w:rPr>
        <w:t xml:space="preserve">A3 tipo nuoroda </w:t>
      </w:r>
      <w:r w:rsidRPr="00D77D63">
        <w:rPr>
          <w:rFonts w:eastAsia="Calibri"/>
          <w:szCs w:val="24"/>
          <w:lang w:val="lt-LT"/>
        </w:rPr>
        <w:t>turi būti funkcionali</w:t>
      </w:r>
      <w:r w:rsidRPr="00D77D63">
        <w:rPr>
          <w:szCs w:val="24"/>
          <w:lang w:val="lt-LT"/>
        </w:rPr>
        <w:t xml:space="preserve">, pritaikyta ilgalaikei intensyviai eksploatacijai lauke artimomis Lietuvos Respublikos </w:t>
      </w:r>
      <w:r w:rsidRPr="00D77D63">
        <w:rPr>
          <w:iCs/>
          <w:szCs w:val="24"/>
          <w:lang w:val="lt-LT"/>
        </w:rPr>
        <w:t xml:space="preserve">klimatui </w:t>
      </w:r>
      <w:r w:rsidRPr="00D77D63">
        <w:rPr>
          <w:szCs w:val="24"/>
          <w:lang w:val="lt-LT"/>
        </w:rPr>
        <w:t>sąlygomis</w:t>
      </w:r>
      <w:r w:rsidRPr="00D77D63">
        <w:rPr>
          <w:rStyle w:val="Puslapioinaosnuoroda"/>
          <w:szCs w:val="24"/>
          <w:lang w:val="lt-LT"/>
        </w:rPr>
        <w:footnoteReference w:id="10"/>
      </w:r>
      <w:r w:rsidRPr="00D77D63">
        <w:rPr>
          <w:szCs w:val="24"/>
          <w:lang w:val="lt-LT"/>
        </w:rPr>
        <w:t>, lengvai nuvaloma, atspari smūgiams, lenkimui</w:t>
      </w:r>
      <w:r w:rsidRPr="00D77D63">
        <w:rPr>
          <w:rStyle w:val="Puslapioinaosnuoroda"/>
          <w:szCs w:val="24"/>
          <w:lang w:val="lt-LT"/>
        </w:rPr>
        <w:footnoteReference w:id="11"/>
      </w:r>
      <w:r w:rsidRPr="00D77D63">
        <w:rPr>
          <w:szCs w:val="24"/>
          <w:lang w:val="lt-LT"/>
        </w:rPr>
        <w:t>, ultravioletinių spindulių (UV) poveikiui, drėgmei, šalčiui, karščiui, chemikalams ir apsaugotos nuo korozijos: visi korozijai neatsparūs plieniniai elementai turi būti padengti apsauginiu cinko sluoksniu karšto cinkavimo būdu pagal LST EN standartų reikalavimus (arba lygiaverčių), cinkuotas plienas turi būti dažomas milteliniu būdu, nerūdijančio plieno varžtai, sraigtai, poveržlės ir veržlės turi būti pagaminti iš LST EN standartų reikalavimus (arba lygiaverčių) atitinkančio plieno.</w:t>
      </w:r>
    </w:p>
    <w:p w14:paraId="26B79D86" w14:textId="4B44075F" w:rsidR="008A6A81" w:rsidRPr="00D77D63" w:rsidRDefault="008A6A81" w:rsidP="00333B37">
      <w:pPr>
        <w:pStyle w:val="Sraopastraipa"/>
        <w:numPr>
          <w:ilvl w:val="0"/>
          <w:numId w:val="59"/>
        </w:numPr>
        <w:ind w:left="0" w:firstLine="927"/>
        <w:rPr>
          <w:szCs w:val="24"/>
          <w:lang w:val="lt-LT"/>
        </w:rPr>
      </w:pPr>
      <w:r w:rsidRPr="00D77D63">
        <w:rPr>
          <w:szCs w:val="24"/>
          <w:lang w:val="lt-LT"/>
        </w:rPr>
        <w:t>A3 tipo nuoroda (visa bendrai arba visi jos komponentai) turi turėti gamintojo deklaraciją, liudijančią atitiktį taikomų Lietuvos standartų ar lygiaverčių standartų reikalavimams ir surinkimo, naudojimo ir priežiūros instrukcijas valstybine kalba.</w:t>
      </w:r>
    </w:p>
    <w:p w14:paraId="6D22D619" w14:textId="46DB3594" w:rsidR="008A6A81" w:rsidRPr="00D77D63" w:rsidRDefault="008A6A81" w:rsidP="00333B37">
      <w:pPr>
        <w:pStyle w:val="Sraopastraipa"/>
        <w:numPr>
          <w:ilvl w:val="0"/>
          <w:numId w:val="59"/>
        </w:numPr>
        <w:ind w:left="0" w:firstLine="927"/>
        <w:rPr>
          <w:szCs w:val="24"/>
          <w:lang w:val="lt-LT"/>
        </w:rPr>
      </w:pPr>
      <w:r w:rsidRPr="00D77D63">
        <w:rPr>
          <w:szCs w:val="24"/>
          <w:lang w:val="lt-LT"/>
        </w:rPr>
        <w:t xml:space="preserve">Visas sulūžusias arba būtinas eksploatacines savybes praradusias A3 tipo nuorodos </w:t>
      </w:r>
      <w:r w:rsidRPr="00D77D63">
        <w:rPr>
          <w:rFonts w:eastAsia="Calibri"/>
          <w:szCs w:val="24"/>
          <w:lang w:val="lt-LT"/>
        </w:rPr>
        <w:t xml:space="preserve">konstrukcijos </w:t>
      </w:r>
      <w:r w:rsidRPr="00D77D63">
        <w:rPr>
          <w:szCs w:val="24"/>
          <w:lang w:val="lt-LT"/>
        </w:rPr>
        <w:t>dalis ir tvirtinimo elementus turi būti nesudėtinga pakeisti naujais (gaminant gaminį būtina numatyti galimybę pakeisti, atnaujinti gaminio sudedamąsias dalis).</w:t>
      </w:r>
    </w:p>
    <w:p w14:paraId="6C7C74AA" w14:textId="449DCF26" w:rsidR="008A6A81" w:rsidRPr="00D77D63" w:rsidRDefault="008A6A81" w:rsidP="00333B37">
      <w:pPr>
        <w:pStyle w:val="Sraopastraipa"/>
        <w:numPr>
          <w:ilvl w:val="0"/>
          <w:numId w:val="59"/>
        </w:numPr>
        <w:ind w:left="0" w:firstLine="927"/>
        <w:rPr>
          <w:szCs w:val="24"/>
          <w:lang w:val="lt-LT"/>
        </w:rPr>
      </w:pPr>
      <w:r w:rsidRPr="00D77D63">
        <w:rPr>
          <w:szCs w:val="24"/>
          <w:lang w:val="lt-LT"/>
        </w:rPr>
        <w:t>A3 tipo nuorodos gamybai negali būti naudojamos aplinkai pavojingos medžiagos.</w:t>
      </w:r>
    </w:p>
    <w:p w14:paraId="7D949A0F" w14:textId="463F4F95" w:rsidR="008A6A81" w:rsidRPr="00D77D63" w:rsidRDefault="008A6A81" w:rsidP="00333B37">
      <w:pPr>
        <w:pStyle w:val="Sraopastraipa"/>
        <w:numPr>
          <w:ilvl w:val="0"/>
          <w:numId w:val="59"/>
        </w:numPr>
        <w:ind w:left="0" w:firstLine="927"/>
        <w:rPr>
          <w:szCs w:val="24"/>
          <w:lang w:val="lt-LT"/>
        </w:rPr>
      </w:pPr>
      <w:r w:rsidRPr="00D77D63">
        <w:rPr>
          <w:szCs w:val="24"/>
          <w:lang w:val="lt-LT"/>
        </w:rPr>
        <w:t xml:space="preserve">Pagrindinės medžiagos: </w:t>
      </w:r>
    </w:p>
    <w:p w14:paraId="2CA50778" w14:textId="51D56D04" w:rsidR="008A6A81" w:rsidRPr="00D77D63" w:rsidRDefault="008A6A81" w:rsidP="00F52393">
      <w:pPr>
        <w:spacing w:after="0" w:line="240" w:lineRule="auto"/>
        <w:ind w:firstLine="567"/>
        <w:jc w:val="both"/>
        <w:rPr>
          <w:rFonts w:ascii="Times New Roman" w:hAnsi="Times New Roman" w:cs="Times New Roman"/>
          <w:bCs/>
          <w:sz w:val="24"/>
          <w:szCs w:val="24"/>
        </w:rPr>
      </w:pPr>
      <w:r w:rsidRPr="00D77D63">
        <w:rPr>
          <w:rFonts w:ascii="Times New Roman" w:hAnsi="Times New Roman" w:cs="Times New Roman"/>
          <w:bCs/>
          <w:i/>
          <w:iCs/>
          <w:sz w:val="24"/>
          <w:szCs w:val="24"/>
        </w:rPr>
        <w:t xml:space="preserve">metalas </w:t>
      </w:r>
      <w:r w:rsidRPr="00D77D63">
        <w:rPr>
          <w:rFonts w:ascii="Times New Roman" w:hAnsi="Times New Roman" w:cs="Times New Roman"/>
          <w:bCs/>
          <w:iCs/>
          <w:sz w:val="24"/>
          <w:szCs w:val="24"/>
        </w:rPr>
        <w:t xml:space="preserve">– kalus ketus, </w:t>
      </w:r>
      <w:r w:rsidRPr="00D77D63">
        <w:rPr>
          <w:rFonts w:ascii="Times New Roman" w:hAnsi="Times New Roman" w:cs="Times New Roman"/>
          <w:bCs/>
          <w:sz w:val="24"/>
          <w:szCs w:val="24"/>
        </w:rPr>
        <w:t xml:space="preserve">nerūdijantis plienas, </w:t>
      </w:r>
      <w:r w:rsidRPr="00D77D63">
        <w:rPr>
          <w:rFonts w:ascii="Times New Roman" w:hAnsi="Times New Roman" w:cs="Times New Roman"/>
          <w:bCs/>
          <w:iCs/>
          <w:sz w:val="24"/>
          <w:szCs w:val="24"/>
        </w:rPr>
        <w:t xml:space="preserve">perdirbti tinkamas </w:t>
      </w:r>
      <w:r w:rsidRPr="00D77D63">
        <w:rPr>
          <w:rFonts w:ascii="Times New Roman" w:hAnsi="Times New Roman" w:cs="Times New Roman"/>
          <w:bCs/>
          <w:sz w:val="24"/>
          <w:szCs w:val="24"/>
        </w:rPr>
        <w:t xml:space="preserve">plienas apsaugotas nuo rūdijimo giluminiu cinkavimu karštu būdu pagal Lietuvoje galiojančių standartų reikalavimus; metaliniai elementai turi būti milteliniu būdu padengti laukui skirtais dažais; žalvario plokštė su joje išgraviruota informacija turi būti apsaugota nuo korozijos specialiu apsauginės paskirties visiškai skaidriu laku maksimaliai aukštais mechaninio ir cheminio atsparumo parametrais, graviravimo įgilinimai žalvario plokštėje turi būti padengti juodos spalvos laukui skirtais žalvariui tinkamais dažais; </w:t>
      </w:r>
    </w:p>
    <w:p w14:paraId="6A628EA7" w14:textId="77777777" w:rsidR="008A6A81" w:rsidRPr="00D77D63" w:rsidRDefault="008A6A81" w:rsidP="00F52393">
      <w:pPr>
        <w:spacing w:after="0" w:line="240" w:lineRule="auto"/>
        <w:ind w:firstLine="567"/>
        <w:jc w:val="both"/>
        <w:rPr>
          <w:rFonts w:ascii="Times New Roman" w:hAnsi="Times New Roman" w:cs="Times New Roman"/>
          <w:bCs/>
          <w:sz w:val="24"/>
          <w:szCs w:val="24"/>
        </w:rPr>
      </w:pPr>
      <w:r w:rsidRPr="00D77D63">
        <w:rPr>
          <w:rFonts w:ascii="Times New Roman" w:hAnsi="Times New Roman" w:cs="Times New Roman"/>
          <w:bCs/>
          <w:i/>
          <w:iCs/>
          <w:sz w:val="24"/>
          <w:szCs w:val="24"/>
        </w:rPr>
        <w:t xml:space="preserve">betonas </w:t>
      </w:r>
      <w:r w:rsidRPr="00D77D63">
        <w:rPr>
          <w:rFonts w:ascii="Times New Roman" w:hAnsi="Times New Roman" w:cs="Times New Roman"/>
          <w:bCs/>
          <w:iCs/>
          <w:sz w:val="24"/>
          <w:szCs w:val="24"/>
        </w:rPr>
        <w:t xml:space="preserve">–  </w:t>
      </w:r>
      <w:r w:rsidRPr="00D77D63">
        <w:rPr>
          <w:rFonts w:ascii="Times New Roman" w:hAnsi="Times New Roman" w:cs="Times New Roman"/>
          <w:bCs/>
          <w:sz w:val="24"/>
          <w:szCs w:val="24"/>
        </w:rPr>
        <w:t>stiprio klasė gniuždant rekomenduojama ne žemesnė kaip C25/30 pagal aplinkos sąlygų kvalifikaciją XF2 AP, atsparumo šalčiui markė F50.</w:t>
      </w:r>
    </w:p>
    <w:p w14:paraId="6207809F" w14:textId="56CED4D4" w:rsidR="008A6A81" w:rsidRPr="00D77D63" w:rsidRDefault="008A6A81" w:rsidP="00333B37">
      <w:pPr>
        <w:pStyle w:val="Sraopastraipa"/>
        <w:numPr>
          <w:ilvl w:val="0"/>
          <w:numId w:val="53"/>
        </w:numPr>
        <w:rPr>
          <w:szCs w:val="24"/>
          <w:lang w:val="lt-LT"/>
        </w:rPr>
      </w:pPr>
      <w:r w:rsidRPr="00D77D63">
        <w:rPr>
          <w:szCs w:val="24"/>
          <w:lang w:val="lt-LT"/>
        </w:rPr>
        <w:t>Reikalavimai įrengimo darbams:</w:t>
      </w:r>
    </w:p>
    <w:p w14:paraId="54DE3970" w14:textId="4D655630" w:rsidR="008A6A81" w:rsidRPr="00D77D63" w:rsidRDefault="008A6A81" w:rsidP="00587C88">
      <w:pPr>
        <w:pStyle w:val="Sraopastraipa"/>
        <w:numPr>
          <w:ilvl w:val="0"/>
          <w:numId w:val="60"/>
        </w:numPr>
        <w:tabs>
          <w:tab w:val="left" w:pos="1134"/>
        </w:tabs>
        <w:ind w:left="0" w:firstLine="927"/>
        <w:rPr>
          <w:szCs w:val="24"/>
          <w:lang w:val="lt-LT"/>
        </w:rPr>
      </w:pPr>
      <w:r w:rsidRPr="00D77D63">
        <w:rPr>
          <w:szCs w:val="24"/>
          <w:lang w:val="lt-LT"/>
        </w:rPr>
        <w:t xml:space="preserve"> Šie Reikalavimai įrengimo darbams privalomi įrengimo darbus vykdančiam Rangovui (ar subrangovui) ir apima visų A3 tipo nuorodos įrengimui reikalingų medžiagų ir gaminių pristatymą į įrengimo vietą, įrengimą ir visas medžiagas, būtinas pilnam įrengimui.</w:t>
      </w:r>
    </w:p>
    <w:p w14:paraId="6C4E6A2E" w14:textId="3BBE62A3" w:rsidR="008A6A81" w:rsidRPr="00D77D63" w:rsidRDefault="008A6A81" w:rsidP="00587C88">
      <w:pPr>
        <w:pStyle w:val="Sraopastraipa"/>
        <w:numPr>
          <w:ilvl w:val="0"/>
          <w:numId w:val="60"/>
        </w:numPr>
        <w:tabs>
          <w:tab w:val="left" w:pos="1134"/>
        </w:tabs>
        <w:ind w:left="0" w:firstLine="927"/>
        <w:rPr>
          <w:szCs w:val="24"/>
          <w:lang w:val="lt-LT"/>
        </w:rPr>
      </w:pPr>
      <w:r w:rsidRPr="00D77D63">
        <w:rPr>
          <w:szCs w:val="24"/>
          <w:lang w:val="lt-LT"/>
        </w:rPr>
        <w:t xml:space="preserve"> Visi darbai, kurie gali būti pagrįstai laikomi būtinais A3 tipo nuorodos įrengimo darbų užbaigimui ir tinkamam bei saugiam A3 tipo nuorodos eksploatavimui, turi būti privalomai atlikti nepriklausomai nuo to, ar jie yra parodyti projektų brėžiniuose arba apibūdinti šiuose Reikalavimuose ar ne.</w:t>
      </w:r>
    </w:p>
    <w:p w14:paraId="174C6784" w14:textId="7445770C" w:rsidR="008A6A81" w:rsidRPr="00D77D63" w:rsidRDefault="008A6A81" w:rsidP="00587C88">
      <w:pPr>
        <w:pStyle w:val="Sraopastraipa"/>
        <w:numPr>
          <w:ilvl w:val="0"/>
          <w:numId w:val="60"/>
        </w:numPr>
        <w:tabs>
          <w:tab w:val="left" w:pos="1134"/>
        </w:tabs>
        <w:ind w:left="0" w:firstLine="927"/>
        <w:rPr>
          <w:szCs w:val="24"/>
          <w:lang w:val="lt-LT"/>
        </w:rPr>
      </w:pPr>
      <w:r w:rsidRPr="00D77D63">
        <w:rPr>
          <w:szCs w:val="24"/>
          <w:lang w:val="lt-LT"/>
        </w:rPr>
        <w:t xml:space="preserve"> Nekilnojamojo kultūros paveldo objektų teritorijose, nekilnojamojo kultūros paveldo vietose, vietovėse ir jų apsaugos zonose projektuojant ir įrengiant A3 tipo nuorodą privaloma </w:t>
      </w:r>
      <w:r w:rsidRPr="00D77D63">
        <w:rPr>
          <w:szCs w:val="24"/>
          <w:lang w:val="lt-LT"/>
        </w:rPr>
        <w:lastRenderedPageBreak/>
        <w:t>vadovautis Lietuvos Respublikos nekilnojamojo kultūros paveldo apsaugos įstatymo nuostatomis bei kitais nekilnojamojo kultūros paveldo apsaugą reglamentuojančiais teisės aktais, nepažeisti Vilniaus senamiesčio ir kitų kultūros paveldo objektų teritorijų ir juose esančių bei atskirų kultūros paveldo objektų vertingųjų savybių.</w:t>
      </w:r>
    </w:p>
    <w:p w14:paraId="692BEFB8" w14:textId="23975088" w:rsidR="008A6A81" w:rsidRPr="00D77D63" w:rsidRDefault="008A6A81" w:rsidP="00587C88">
      <w:pPr>
        <w:pStyle w:val="Sraopastraipa"/>
        <w:numPr>
          <w:ilvl w:val="0"/>
          <w:numId w:val="60"/>
        </w:numPr>
        <w:tabs>
          <w:tab w:val="left" w:pos="1134"/>
        </w:tabs>
        <w:ind w:left="0" w:firstLine="927"/>
        <w:rPr>
          <w:szCs w:val="24"/>
          <w:lang w:val="lt-LT"/>
        </w:rPr>
      </w:pPr>
      <w:r w:rsidRPr="00D77D63">
        <w:rPr>
          <w:szCs w:val="24"/>
          <w:lang w:val="lt-LT"/>
        </w:rPr>
        <w:t xml:space="preserve"> Vykdant A3 tipo nuorodos įrengimo darbus visi darbų zonoje funkcionuojantys inžineriniai tinklai turi būti išsaugoti ir nepažeisti.</w:t>
      </w:r>
    </w:p>
    <w:p w14:paraId="55984B98" w14:textId="0289EF85" w:rsidR="008A6A81" w:rsidRPr="00D77D63" w:rsidRDefault="008A6A81" w:rsidP="00587C88">
      <w:pPr>
        <w:pStyle w:val="Sraopastraipa"/>
        <w:numPr>
          <w:ilvl w:val="0"/>
          <w:numId w:val="60"/>
        </w:numPr>
        <w:tabs>
          <w:tab w:val="left" w:pos="1134"/>
        </w:tabs>
        <w:ind w:left="0" w:firstLine="927"/>
        <w:rPr>
          <w:szCs w:val="24"/>
          <w:lang w:val="lt-LT"/>
        </w:rPr>
      </w:pPr>
      <w:r w:rsidRPr="00D77D63">
        <w:rPr>
          <w:szCs w:val="24"/>
          <w:lang w:val="lt-LT"/>
        </w:rPr>
        <w:t xml:space="preserve"> Visi pateikti vaizdai yra skirti tik iliustruoti tekstą kaip vizualiniai pavyzdžiai, tačiau parenkant konkrečius gaminius, galimi alternatyvūs pasiūlymai (analogai), jei jų dizainas, medžiagiškumas, matmenys, spalva, techninės ir eksploatacinės savybės bus iš esmės lygiaverčiai nurodytiems.</w:t>
      </w:r>
    </w:p>
    <w:p w14:paraId="4E98F9AF" w14:textId="7C1FC9E5" w:rsidR="008A6A81" w:rsidRPr="00D77D63" w:rsidRDefault="008A6A81" w:rsidP="00587C88">
      <w:pPr>
        <w:pStyle w:val="Sraopastraipa"/>
        <w:numPr>
          <w:ilvl w:val="0"/>
          <w:numId w:val="60"/>
        </w:numPr>
        <w:tabs>
          <w:tab w:val="left" w:pos="1134"/>
        </w:tabs>
        <w:ind w:left="0" w:firstLine="927"/>
        <w:rPr>
          <w:szCs w:val="24"/>
          <w:lang w:val="lt-LT"/>
        </w:rPr>
      </w:pPr>
      <w:r w:rsidRPr="00D77D63">
        <w:rPr>
          <w:szCs w:val="24"/>
          <w:lang w:val="lt-LT"/>
        </w:rPr>
        <w:t xml:space="preserve"> A3 tipo nuoroda gali būti pradėta eksploatuoti tik pilnai užbaigus jos įrengimo darbus ir perdavus Užsakovui.</w:t>
      </w:r>
    </w:p>
    <w:p w14:paraId="5DAF84E4" w14:textId="23BEDB4E" w:rsidR="008A6A81" w:rsidRPr="00D77D63" w:rsidRDefault="008A6A81" w:rsidP="00587C88">
      <w:pPr>
        <w:pStyle w:val="Sraopastraipa"/>
        <w:numPr>
          <w:ilvl w:val="0"/>
          <w:numId w:val="60"/>
        </w:numPr>
        <w:tabs>
          <w:tab w:val="left" w:pos="1134"/>
        </w:tabs>
        <w:ind w:left="0" w:firstLine="927"/>
        <w:rPr>
          <w:szCs w:val="24"/>
          <w:lang w:val="lt-LT"/>
        </w:rPr>
      </w:pPr>
      <w:r w:rsidRPr="00D77D63">
        <w:rPr>
          <w:szCs w:val="24"/>
          <w:lang w:val="lt-LT"/>
        </w:rPr>
        <w:t xml:space="preserve"> Visiems nuokrypiams nuo minimalių reikalavimų įrengimo darbams turi būti gautas Užsakovo pritarimas.</w:t>
      </w:r>
    </w:p>
    <w:p w14:paraId="318A0242" w14:textId="1D81A91E" w:rsidR="008A6A81" w:rsidRPr="00D77D63" w:rsidRDefault="008A6A81" w:rsidP="00587C88">
      <w:pPr>
        <w:pStyle w:val="Sraopastraipa"/>
        <w:numPr>
          <w:ilvl w:val="0"/>
          <w:numId w:val="60"/>
        </w:numPr>
        <w:tabs>
          <w:tab w:val="left" w:pos="1134"/>
        </w:tabs>
        <w:ind w:left="0" w:firstLine="927"/>
        <w:rPr>
          <w:szCs w:val="24"/>
          <w:lang w:val="lt-LT"/>
        </w:rPr>
      </w:pPr>
      <w:r w:rsidRPr="00D77D63">
        <w:rPr>
          <w:szCs w:val="24"/>
          <w:lang w:val="lt-LT"/>
        </w:rPr>
        <w:t xml:space="preserve"> A3 tipo nuorodos įrengimo darbus vykdantis Rangovas (ar subrangovas) privalo:</w:t>
      </w:r>
    </w:p>
    <w:p w14:paraId="1685793E" w14:textId="6578C1E9" w:rsidR="008A6A81" w:rsidRPr="00D77D63" w:rsidRDefault="008A6A81" w:rsidP="00F52393">
      <w:pPr>
        <w:tabs>
          <w:tab w:val="left" w:pos="1843"/>
        </w:tabs>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8.1</w:t>
      </w:r>
      <w:r w:rsidR="00E71D96" w:rsidRPr="00D77D63">
        <w:rPr>
          <w:rFonts w:ascii="Times New Roman" w:hAnsi="Times New Roman" w:cs="Times New Roman"/>
          <w:sz w:val="24"/>
          <w:szCs w:val="24"/>
        </w:rPr>
        <w:t>)</w:t>
      </w:r>
      <w:r w:rsidRPr="00D77D63">
        <w:rPr>
          <w:rFonts w:ascii="Times New Roman" w:hAnsi="Times New Roman" w:cs="Times New Roman"/>
          <w:sz w:val="24"/>
          <w:szCs w:val="24"/>
        </w:rPr>
        <w:t xml:space="preserve"> vykdyti darbus pagal Užsakovo suderintą projektą (arba schemą) ir vadovautis Lietuvos Respublikoje galiojančiais teisės aktais;</w:t>
      </w:r>
    </w:p>
    <w:p w14:paraId="521C49CE" w14:textId="051C8ECF" w:rsidR="008A6A81" w:rsidRPr="00D77D63" w:rsidRDefault="008A6A81" w:rsidP="00F52393">
      <w:pPr>
        <w:tabs>
          <w:tab w:val="left" w:pos="1843"/>
        </w:tabs>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8.2</w:t>
      </w:r>
      <w:r w:rsidR="00797DB9" w:rsidRPr="00D77D63">
        <w:rPr>
          <w:rFonts w:ascii="Times New Roman" w:hAnsi="Times New Roman" w:cs="Times New Roman"/>
          <w:sz w:val="24"/>
          <w:szCs w:val="24"/>
        </w:rPr>
        <w:t>)</w:t>
      </w:r>
      <w:r w:rsidRPr="00D77D63">
        <w:rPr>
          <w:rFonts w:ascii="Times New Roman" w:hAnsi="Times New Roman" w:cs="Times New Roman"/>
          <w:sz w:val="24"/>
          <w:szCs w:val="24"/>
        </w:rPr>
        <w:t xml:space="preserve"> užtikrinti, kad A3 tipo nuorodos įrengimo darbai būtų atlikti teisinga seka, kad visos darbo priemonės, visi darbui skirti įrenginiai ir įranga būtų lengvai prieinami juos prižiūrinčiam personalui, turi būti palikta pakankamai vietos darbui skirtų įrenginių priežiūrai ir pakeitimui, užtikrinti saugų darbą, gaisrinę saugą ir aplinkos apsaugą bei tinkamas darbo higienos sąlygas, taip pat gretimos aplinkos bei gamtos ir nekilnojamųjų kultūros vertybių apsaugą, gyvenančių, dirbančių, poilsiaujančių ir judančių greta A3 tipo nuorodos įrengimo vietos žmonių apsaugą nuo vykdomų darbų galimai keliamo pavojaus;</w:t>
      </w:r>
    </w:p>
    <w:p w14:paraId="373DC8E5" w14:textId="5F2F68CE" w:rsidR="008A6A81" w:rsidRPr="00D77D63" w:rsidRDefault="008A6A81" w:rsidP="00F52393">
      <w:pPr>
        <w:tabs>
          <w:tab w:val="left" w:pos="1843"/>
        </w:tabs>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8.3</w:t>
      </w:r>
      <w:r w:rsidR="00797DB9" w:rsidRPr="00D77D63">
        <w:rPr>
          <w:rFonts w:ascii="Times New Roman" w:hAnsi="Times New Roman" w:cs="Times New Roman"/>
          <w:sz w:val="24"/>
          <w:szCs w:val="24"/>
        </w:rPr>
        <w:t>)</w:t>
      </w:r>
      <w:r w:rsidRPr="00D77D63">
        <w:rPr>
          <w:rFonts w:ascii="Times New Roman" w:hAnsi="Times New Roman" w:cs="Times New Roman"/>
          <w:sz w:val="24"/>
          <w:szCs w:val="24"/>
        </w:rPr>
        <w:t xml:space="preserve"> skirti ypatingą dėmesį darbo saugos reikalavimams ir jų vykdymui, aplinkos apsaugai, atliekamų darbų kokybei, iki pagrindinių darbų pradžios pažymėti darbų vykdymo ribas gerai matomais ženklais (matomais naktį), pažymėti iškastas duobes visą parą gerai pastebimais, matomais ženklais ir aptverti;</w:t>
      </w:r>
    </w:p>
    <w:p w14:paraId="5850CE89" w14:textId="3A5B0BDE" w:rsidR="008A6A81" w:rsidRPr="00D77D63" w:rsidRDefault="008A6A81" w:rsidP="00F52393">
      <w:pPr>
        <w:tabs>
          <w:tab w:val="left" w:pos="1843"/>
        </w:tabs>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8.4</w:t>
      </w:r>
      <w:r w:rsidR="00797DB9" w:rsidRPr="00D77D63">
        <w:rPr>
          <w:rFonts w:ascii="Times New Roman" w:hAnsi="Times New Roman" w:cs="Times New Roman"/>
          <w:sz w:val="24"/>
          <w:szCs w:val="24"/>
        </w:rPr>
        <w:t>)</w:t>
      </w:r>
      <w:r w:rsidRPr="00D77D63">
        <w:rPr>
          <w:rFonts w:ascii="Times New Roman" w:hAnsi="Times New Roman" w:cs="Times New Roman"/>
          <w:sz w:val="24"/>
          <w:szCs w:val="24"/>
        </w:rPr>
        <w:t xml:space="preserve"> darbų metu vykdyti Lietuvos Respublikos darbuotojų saugos ir sveikatos įstatymo ir kitų darbuotojų saugos ir sveikatos norminių aktų nustatytas darbdavio pareigas bei užtikrinti tvarką ir švarą, tinkamą darbo vietų išdėstymą, darbo priemonių techninę priežiūrą ir kt.;</w:t>
      </w:r>
    </w:p>
    <w:p w14:paraId="2F103357" w14:textId="264347CA" w:rsidR="008A6A81" w:rsidRPr="00D77D63" w:rsidRDefault="008A6A81" w:rsidP="00F52393">
      <w:pPr>
        <w:tabs>
          <w:tab w:val="left" w:pos="1843"/>
        </w:tabs>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8.5</w:t>
      </w:r>
      <w:r w:rsidR="00797DB9" w:rsidRPr="00D77D63">
        <w:rPr>
          <w:rFonts w:ascii="Times New Roman" w:hAnsi="Times New Roman" w:cs="Times New Roman"/>
          <w:sz w:val="24"/>
          <w:szCs w:val="24"/>
        </w:rPr>
        <w:t>)</w:t>
      </w:r>
      <w:r w:rsidRPr="00D77D63">
        <w:rPr>
          <w:rFonts w:ascii="Times New Roman" w:hAnsi="Times New Roman" w:cs="Times New Roman"/>
          <w:sz w:val="24"/>
          <w:szCs w:val="24"/>
        </w:rPr>
        <w:t xml:space="preserve"> įrengimo darbų metu uždėti laikinąją apsauginę dangą ant visų A3 tipo nuorodos konstrukcijos elementų, kurių paviršiai gali būti pažeisti, apsauginei dangai negalima naudoti lipnaus popieriaus ar purškiamų dangų, kurie, veikiami saulės, standžiai prilimpa, užbaigus įrengimo darbus nedelsiant nuimti laikinąją apsauginę dangą nepaliekant jos likučių ant jokio paviršiaus;</w:t>
      </w:r>
    </w:p>
    <w:p w14:paraId="1B8E54B8" w14:textId="124B28AC" w:rsidR="008A6A81" w:rsidRPr="00D77D63" w:rsidRDefault="008A6A81" w:rsidP="00F52393">
      <w:pPr>
        <w:tabs>
          <w:tab w:val="left" w:pos="1843"/>
        </w:tabs>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8.6</w:t>
      </w:r>
      <w:r w:rsidR="00797DB9" w:rsidRPr="00D77D63">
        <w:rPr>
          <w:rFonts w:ascii="Times New Roman" w:hAnsi="Times New Roman" w:cs="Times New Roman"/>
          <w:sz w:val="24"/>
          <w:szCs w:val="24"/>
        </w:rPr>
        <w:t>)</w:t>
      </w:r>
      <w:r w:rsidRPr="00D77D63">
        <w:rPr>
          <w:rFonts w:ascii="Times New Roman" w:hAnsi="Times New Roman" w:cs="Times New Roman"/>
          <w:sz w:val="24"/>
          <w:szCs w:val="24"/>
        </w:rPr>
        <w:t xml:space="preserve"> pilnai atstatyti į pirminę padėtį A3 tipo nuorodos įrengimo darbų metu darbų zonos ribose ar už jų išardytą ar apgadintą/sugadintą dangą, atstatomos dangos tipas, konstrukcija, spalva, elementų dydis ir forma turi būti parinkti analogiški išardytos ar apgadintos/sugadintos dangos tipui, konstrukcijai ir spalvai, kietos dangos atstatymui negali būti naudojami pradines eksploatacines savybes praradę įrengimo darbų metu išardytos dangos elementai;</w:t>
      </w:r>
    </w:p>
    <w:p w14:paraId="3E54CE97" w14:textId="129902B2" w:rsidR="008A6A81" w:rsidRPr="00D77D63" w:rsidRDefault="008A6A81" w:rsidP="00F52393">
      <w:pPr>
        <w:tabs>
          <w:tab w:val="left" w:pos="1843"/>
        </w:tabs>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8.7</w:t>
      </w:r>
      <w:r w:rsidR="00797DB9" w:rsidRPr="00D77D63">
        <w:rPr>
          <w:rFonts w:ascii="Times New Roman" w:hAnsi="Times New Roman" w:cs="Times New Roman"/>
          <w:sz w:val="24"/>
          <w:szCs w:val="24"/>
        </w:rPr>
        <w:t>)</w:t>
      </w:r>
      <w:r w:rsidRPr="00D77D63">
        <w:rPr>
          <w:rFonts w:ascii="Times New Roman" w:hAnsi="Times New Roman" w:cs="Times New Roman"/>
          <w:sz w:val="24"/>
          <w:szCs w:val="24"/>
        </w:rPr>
        <w:t xml:space="preserve"> perduoti A3 tipo nuorodos įrengimo darbų metu atsiradusias atliekas statybines atliekas tvarkančiai įmonei pagal sudarytą sutartį;</w:t>
      </w:r>
    </w:p>
    <w:p w14:paraId="56865617" w14:textId="2C9BB4F3" w:rsidR="008A6A81" w:rsidRPr="00D77D63" w:rsidRDefault="008A6A81" w:rsidP="00F52393">
      <w:pPr>
        <w:tabs>
          <w:tab w:val="left" w:pos="1843"/>
        </w:tabs>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8.8</w:t>
      </w:r>
      <w:r w:rsidR="00797DB9" w:rsidRPr="00D77D63">
        <w:rPr>
          <w:rFonts w:ascii="Times New Roman" w:hAnsi="Times New Roman" w:cs="Times New Roman"/>
          <w:sz w:val="24"/>
          <w:szCs w:val="24"/>
        </w:rPr>
        <w:t xml:space="preserve">) </w:t>
      </w:r>
      <w:r w:rsidRPr="00D77D63">
        <w:rPr>
          <w:rFonts w:ascii="Times New Roman" w:hAnsi="Times New Roman" w:cs="Times New Roman"/>
          <w:sz w:val="24"/>
          <w:szCs w:val="24"/>
        </w:rPr>
        <w:t>darbų metu iškastas gruntas, jei šis tinkamas naudojimui, turi būti pakrautas į autotransportą, išvežtas ir perduotas tokio tipo atliekas turinčiai teisę tvarkyti įmonei;</w:t>
      </w:r>
    </w:p>
    <w:p w14:paraId="7AA18505" w14:textId="04D43CB8" w:rsidR="008A6A81" w:rsidRPr="00D77D63" w:rsidRDefault="00797DB9" w:rsidP="00F52393">
      <w:pPr>
        <w:tabs>
          <w:tab w:val="left" w:pos="1843"/>
        </w:tabs>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lastRenderedPageBreak/>
        <w:t>8</w:t>
      </w:r>
      <w:r w:rsidR="008A6A81" w:rsidRPr="00D77D63">
        <w:rPr>
          <w:rFonts w:ascii="Times New Roman" w:hAnsi="Times New Roman" w:cs="Times New Roman"/>
          <w:sz w:val="24"/>
          <w:szCs w:val="24"/>
        </w:rPr>
        <w:t>.9</w:t>
      </w:r>
      <w:r w:rsidRPr="00D77D63">
        <w:rPr>
          <w:rFonts w:ascii="Times New Roman" w:hAnsi="Times New Roman" w:cs="Times New Roman"/>
          <w:sz w:val="24"/>
          <w:szCs w:val="24"/>
        </w:rPr>
        <w:t>)</w:t>
      </w:r>
      <w:r w:rsidR="008A6A81" w:rsidRPr="00D77D63">
        <w:rPr>
          <w:rFonts w:ascii="Times New Roman" w:hAnsi="Times New Roman" w:cs="Times New Roman"/>
          <w:sz w:val="24"/>
          <w:szCs w:val="24"/>
        </w:rPr>
        <w:t xml:space="preserve"> pilnai užbaigus įrengimo darbus perduoti eksploatuoti A3 tipo nuorodą </w:t>
      </w:r>
      <w:r w:rsidR="008A6A81" w:rsidRPr="00D77D63">
        <w:rPr>
          <w:rFonts w:ascii="Times New Roman" w:hAnsi="Times New Roman" w:cs="Times New Roman"/>
          <w:bCs/>
          <w:sz w:val="24"/>
          <w:szCs w:val="24"/>
        </w:rPr>
        <w:t xml:space="preserve">Užsakovui </w:t>
      </w:r>
      <w:r w:rsidR="008A6A81" w:rsidRPr="00D77D63">
        <w:rPr>
          <w:rFonts w:ascii="Times New Roman" w:hAnsi="Times New Roman" w:cs="Times New Roman"/>
          <w:sz w:val="24"/>
          <w:szCs w:val="24"/>
        </w:rPr>
        <w:t>ar jo įgaliotam juridiniam asmeniui suteikiant 5 metų garantinį laikotarpį darbų metu įrengtai A3 tipo nuorodai, garantinis laikotarpis pradedamas skaičiuoti nuo darbų priėmimo–perdavimo akto pasirašymo; Atramų ir nuorodų įrengimo darbams suteikiama 1 metų garantija.</w:t>
      </w:r>
    </w:p>
    <w:p w14:paraId="1F75F934" w14:textId="36DDC481" w:rsidR="008E70F3" w:rsidRPr="00D77D63" w:rsidRDefault="008A6A81" w:rsidP="00F52393">
      <w:pPr>
        <w:tabs>
          <w:tab w:val="left" w:pos="1843"/>
        </w:tabs>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8.10</w:t>
      </w:r>
      <w:r w:rsidR="00797DB9" w:rsidRPr="00D77D63">
        <w:rPr>
          <w:rFonts w:ascii="Times New Roman" w:hAnsi="Times New Roman" w:cs="Times New Roman"/>
          <w:sz w:val="24"/>
          <w:szCs w:val="24"/>
        </w:rPr>
        <w:t>)</w:t>
      </w:r>
      <w:r w:rsidRPr="00D77D63">
        <w:rPr>
          <w:rFonts w:ascii="Times New Roman" w:hAnsi="Times New Roman" w:cs="Times New Roman"/>
          <w:sz w:val="24"/>
          <w:szCs w:val="24"/>
        </w:rPr>
        <w:t xml:space="preserve"> garantiniu laikotarpiu pagal defektinį aktą ištaisyti A3 tipo nuorodos gamybos ar kitų atliktų darbų trūkumus per akte nurodytą laiką savo lėšomis ir medžiagomis.</w:t>
      </w:r>
    </w:p>
    <w:p w14:paraId="1224E0E5" w14:textId="2ED3046F" w:rsidR="008E70F3" w:rsidRPr="00D77D63" w:rsidRDefault="008E70F3" w:rsidP="00F52393">
      <w:pPr>
        <w:tabs>
          <w:tab w:val="left" w:pos="1843"/>
        </w:tabs>
        <w:spacing w:after="0" w:line="240" w:lineRule="auto"/>
        <w:ind w:firstLine="567"/>
        <w:jc w:val="both"/>
        <w:rPr>
          <w:rFonts w:ascii="Times New Roman" w:hAnsi="Times New Roman" w:cs="Times New Roman"/>
          <w:sz w:val="24"/>
          <w:szCs w:val="24"/>
        </w:rPr>
      </w:pPr>
    </w:p>
    <w:p w14:paraId="298309A3" w14:textId="78E48B23" w:rsidR="0067104F" w:rsidRPr="00D77D63" w:rsidRDefault="0067104F" w:rsidP="007D70CB">
      <w:pPr>
        <w:pStyle w:val="Antrat1"/>
      </w:pPr>
      <w:bookmarkStart w:id="76" w:name="_Toc183421508"/>
      <w:bookmarkStart w:id="77" w:name="_Toc183442574"/>
      <w:r w:rsidRPr="00D77D63">
        <w:t>V</w:t>
      </w:r>
      <w:r w:rsidR="00985C1C" w:rsidRPr="00D77D63">
        <w:t>I</w:t>
      </w:r>
      <w:r w:rsidRPr="00D77D63">
        <w:t xml:space="preserve"> SKYRIUS</w:t>
      </w:r>
      <w:r w:rsidR="00985C1C" w:rsidRPr="00D77D63">
        <w:br/>
      </w:r>
      <w:r w:rsidRPr="00D77D63">
        <w:t>A</w:t>
      </w:r>
      <w:r w:rsidR="00A753A1" w:rsidRPr="00D77D63">
        <w:t>PSAUGINIAI</w:t>
      </w:r>
      <w:r w:rsidR="00237CDE" w:rsidRPr="00D77D63">
        <w:t xml:space="preserve"> KELIO</w:t>
      </w:r>
      <w:r w:rsidRPr="00D77D63">
        <w:t xml:space="preserve"> ATITVARAI, </w:t>
      </w:r>
      <w:r w:rsidR="0070581F" w:rsidRPr="00D77D63">
        <w:t>PRIEŠAKINANTYS SEGMENTAI, SMŪGIO SLOPINTUVAI</w:t>
      </w:r>
      <w:r w:rsidR="4975ADAF" w:rsidRPr="00D77D63">
        <w:t xml:space="preserve">, PĖSČIŲJŲ ATITVARAI IR </w:t>
      </w:r>
      <w:r w:rsidR="251EEFDF" w:rsidRPr="00D77D63">
        <w:t>METALINIO TINKLO SKYDŲ TVOROS</w:t>
      </w:r>
      <w:bookmarkEnd w:id="76"/>
      <w:bookmarkEnd w:id="77"/>
      <w:r w:rsidR="0070581F" w:rsidRPr="00D77D63">
        <w:t xml:space="preserve"> </w:t>
      </w:r>
    </w:p>
    <w:p w14:paraId="7CD75932" w14:textId="77777777" w:rsidR="001A61CA" w:rsidRPr="00D77D63" w:rsidRDefault="001A61CA" w:rsidP="00F52393">
      <w:pPr>
        <w:rPr>
          <w:rFonts w:ascii="Times New Roman" w:hAnsi="Times New Roman" w:cs="Times New Roman"/>
        </w:rPr>
      </w:pPr>
    </w:p>
    <w:p w14:paraId="611C8D3E" w14:textId="1FFBF6F3" w:rsidR="00884ADE" w:rsidRPr="00D77D63" w:rsidRDefault="0067104F" w:rsidP="00863474">
      <w:pPr>
        <w:pStyle w:val="Antrat2"/>
        <w:numPr>
          <w:ilvl w:val="0"/>
          <w:numId w:val="21"/>
        </w:numPr>
      </w:pPr>
      <w:bookmarkStart w:id="78" w:name="_Toc183421509"/>
      <w:bookmarkStart w:id="79" w:name="_Toc183442575"/>
      <w:r w:rsidRPr="00D77D63">
        <w:t>A</w:t>
      </w:r>
      <w:r w:rsidR="00237CDE" w:rsidRPr="00D77D63">
        <w:t>psaugin</w:t>
      </w:r>
      <w:r w:rsidRPr="00D77D63">
        <w:t>iai</w:t>
      </w:r>
      <w:r w:rsidR="00237CDE" w:rsidRPr="00D77D63">
        <w:t xml:space="preserve"> kelio</w:t>
      </w:r>
      <w:r w:rsidRPr="00D77D63">
        <w:t xml:space="preserve"> atitvarai</w:t>
      </w:r>
      <w:r w:rsidR="00972403" w:rsidRPr="00D77D63">
        <w:t xml:space="preserve">, </w:t>
      </w:r>
      <w:proofErr w:type="spellStart"/>
      <w:r w:rsidR="0070581F" w:rsidRPr="00D77D63">
        <w:t>priešakinan</w:t>
      </w:r>
      <w:r w:rsidR="00972403" w:rsidRPr="00D77D63">
        <w:t>čių</w:t>
      </w:r>
      <w:proofErr w:type="spellEnd"/>
      <w:r w:rsidR="0070581F" w:rsidRPr="00D77D63">
        <w:t xml:space="preserve"> segment</w:t>
      </w:r>
      <w:r w:rsidR="00972403" w:rsidRPr="00D77D63">
        <w:t>ų įrengimo darbai</w:t>
      </w:r>
      <w:bookmarkEnd w:id="78"/>
      <w:bookmarkEnd w:id="79"/>
    </w:p>
    <w:p w14:paraId="143FB4EF" w14:textId="77777777" w:rsidR="003964DB" w:rsidRPr="00D77D63" w:rsidRDefault="00532382" w:rsidP="00E877BD">
      <w:pPr>
        <w:pStyle w:val="Sraopastraipa"/>
        <w:numPr>
          <w:ilvl w:val="1"/>
          <w:numId w:val="2"/>
        </w:numPr>
        <w:tabs>
          <w:tab w:val="num" w:pos="709"/>
          <w:tab w:val="left" w:pos="851"/>
        </w:tabs>
        <w:ind w:left="0" w:firstLine="567"/>
        <w:rPr>
          <w:szCs w:val="24"/>
          <w:lang w:val="lt-LT"/>
        </w:rPr>
      </w:pPr>
      <w:r w:rsidRPr="00D77D63">
        <w:rPr>
          <w:szCs w:val="24"/>
          <w:lang w:val="lt-LT"/>
        </w:rPr>
        <w:t xml:space="preserve">Prieš darbų atlikimą Rangovas turi parengti </w:t>
      </w:r>
      <w:r w:rsidR="004D1EDD" w:rsidRPr="00D77D63">
        <w:rPr>
          <w:szCs w:val="24"/>
          <w:lang w:val="lt-LT"/>
        </w:rPr>
        <w:t xml:space="preserve">paprastojo remonto aprašą </w:t>
      </w:r>
      <w:r w:rsidR="0015243E" w:rsidRPr="00D77D63">
        <w:rPr>
          <w:szCs w:val="24"/>
          <w:lang w:val="lt-LT"/>
        </w:rPr>
        <w:t xml:space="preserve">(projektą) </w:t>
      </w:r>
      <w:r w:rsidRPr="00D77D63">
        <w:rPr>
          <w:szCs w:val="24"/>
          <w:lang w:val="lt-LT"/>
        </w:rPr>
        <w:t xml:space="preserve">vadovaudamasis statybos techninio reglamento STR1.04.04:2017 „Statinio projektavimas, projekto ekspertizė“ (aktualia redakcija) ir pateikti Užsakovui </w:t>
      </w:r>
      <w:r w:rsidR="00903FA9" w:rsidRPr="00D77D63">
        <w:rPr>
          <w:szCs w:val="24"/>
          <w:lang w:val="lt-LT"/>
        </w:rPr>
        <w:t>patvirtinti.</w:t>
      </w:r>
    </w:p>
    <w:p w14:paraId="3232C347" w14:textId="77777777" w:rsidR="009D21A6" w:rsidRPr="00D77D63" w:rsidRDefault="005858B7" w:rsidP="00E877BD">
      <w:pPr>
        <w:pStyle w:val="Sraopastraipa"/>
        <w:numPr>
          <w:ilvl w:val="1"/>
          <w:numId w:val="2"/>
        </w:numPr>
        <w:tabs>
          <w:tab w:val="num" w:pos="709"/>
          <w:tab w:val="left" w:pos="851"/>
        </w:tabs>
        <w:ind w:left="0" w:firstLine="567"/>
        <w:rPr>
          <w:szCs w:val="24"/>
          <w:lang w:val="lt-LT"/>
        </w:rPr>
      </w:pPr>
      <w:r w:rsidRPr="00D77D63">
        <w:rPr>
          <w:szCs w:val="24"/>
          <w:lang w:val="lt-LT"/>
        </w:rPr>
        <w:t>Rangov</w:t>
      </w:r>
      <w:r w:rsidR="009D21A6" w:rsidRPr="00D77D63">
        <w:rPr>
          <w:szCs w:val="24"/>
          <w:lang w:val="lt-LT"/>
        </w:rPr>
        <w:t>as,</w:t>
      </w:r>
      <w:r w:rsidR="000979B7" w:rsidRPr="00D77D63">
        <w:rPr>
          <w:szCs w:val="24"/>
          <w:lang w:val="lt-LT"/>
        </w:rPr>
        <w:t xml:space="preserve"> iš Užsakovo gav</w:t>
      </w:r>
      <w:r w:rsidR="009D21A6" w:rsidRPr="00D77D63">
        <w:rPr>
          <w:szCs w:val="24"/>
          <w:lang w:val="lt-LT"/>
        </w:rPr>
        <w:t>ę</w:t>
      </w:r>
      <w:r w:rsidR="000979B7" w:rsidRPr="00D77D63">
        <w:rPr>
          <w:szCs w:val="24"/>
          <w:lang w:val="lt-LT"/>
        </w:rPr>
        <w:t>s užsakymą parengti paprastojo remonto aprašą (projektą)</w:t>
      </w:r>
      <w:r w:rsidR="009D21A6" w:rsidRPr="00D77D63">
        <w:rPr>
          <w:szCs w:val="24"/>
          <w:lang w:val="lt-LT"/>
        </w:rPr>
        <w:t>,</w:t>
      </w:r>
      <w:r w:rsidR="000979B7" w:rsidRPr="00D77D63">
        <w:rPr>
          <w:szCs w:val="24"/>
          <w:lang w:val="lt-LT"/>
        </w:rPr>
        <w:t xml:space="preserve"> </w:t>
      </w:r>
      <w:r w:rsidR="009D21A6" w:rsidRPr="00D77D63">
        <w:rPr>
          <w:szCs w:val="24"/>
          <w:lang w:val="lt-LT"/>
        </w:rPr>
        <w:t>turi</w:t>
      </w:r>
      <w:r w:rsidRPr="00D77D63">
        <w:rPr>
          <w:szCs w:val="24"/>
          <w:lang w:val="lt-LT"/>
        </w:rPr>
        <w:t xml:space="preserve"> atlikti šiuos paruošiamuosius darbus</w:t>
      </w:r>
      <w:r w:rsidR="009D21A6" w:rsidRPr="00D77D63">
        <w:rPr>
          <w:szCs w:val="24"/>
          <w:lang w:val="lt-LT"/>
        </w:rPr>
        <w:t>:</w:t>
      </w:r>
    </w:p>
    <w:p w14:paraId="3790B6D5" w14:textId="77777777" w:rsidR="0007476D" w:rsidRPr="00D77D63" w:rsidRDefault="007346A8" w:rsidP="00333B37">
      <w:pPr>
        <w:pStyle w:val="Sraopastraipa"/>
        <w:numPr>
          <w:ilvl w:val="1"/>
          <w:numId w:val="61"/>
        </w:numPr>
        <w:tabs>
          <w:tab w:val="left" w:pos="851"/>
          <w:tab w:val="left" w:pos="993"/>
        </w:tabs>
        <w:ind w:left="0" w:right="4" w:firstLine="916"/>
        <w:rPr>
          <w:szCs w:val="24"/>
          <w:lang w:val="lt-LT"/>
        </w:rPr>
      </w:pPr>
      <w:r w:rsidRPr="00D77D63">
        <w:rPr>
          <w:szCs w:val="24"/>
          <w:lang w:val="lt-LT"/>
        </w:rPr>
        <w:t>nuvykti į vietą ir užsakyme nurodytas preliminarias darbų vietas arba apimtis tikslinti, atsižvelgiant į esamą situaciją</w:t>
      </w:r>
      <w:r w:rsidR="0007476D" w:rsidRPr="00D77D63">
        <w:rPr>
          <w:szCs w:val="24"/>
          <w:lang w:val="lt-LT"/>
        </w:rPr>
        <w:t>;</w:t>
      </w:r>
    </w:p>
    <w:p w14:paraId="1474BA24" w14:textId="34A116EB" w:rsidR="007346A8" w:rsidRPr="00D77D63" w:rsidRDefault="007346A8" w:rsidP="00333B37">
      <w:pPr>
        <w:pStyle w:val="Sraopastraipa"/>
        <w:numPr>
          <w:ilvl w:val="1"/>
          <w:numId w:val="61"/>
        </w:numPr>
        <w:tabs>
          <w:tab w:val="left" w:pos="851"/>
          <w:tab w:val="left" w:pos="993"/>
        </w:tabs>
        <w:ind w:left="0" w:right="4" w:firstLine="916"/>
        <w:rPr>
          <w:szCs w:val="24"/>
          <w:lang w:val="lt-LT"/>
        </w:rPr>
      </w:pPr>
      <w:r w:rsidRPr="00D77D63">
        <w:rPr>
          <w:szCs w:val="24"/>
          <w:lang w:val="lt-LT"/>
        </w:rPr>
        <w:t>įvertinus situaciją vietoje parengti paprastojo remonto aprašą. (1 užsakymui 1 Aprašas, su atskiromis paprastojo remonto aprašo dalimis kiekvienam objektui)</w:t>
      </w:r>
      <w:r w:rsidR="0007476D" w:rsidRPr="00D77D63">
        <w:rPr>
          <w:szCs w:val="24"/>
          <w:lang w:val="lt-LT"/>
        </w:rPr>
        <w:t>;</w:t>
      </w:r>
    </w:p>
    <w:p w14:paraId="5D15A23C" w14:textId="14B804BE" w:rsidR="007346A8" w:rsidRPr="00D77D63" w:rsidRDefault="0007476D" w:rsidP="00333B37">
      <w:pPr>
        <w:pStyle w:val="Sraopastraipa"/>
        <w:numPr>
          <w:ilvl w:val="1"/>
          <w:numId w:val="61"/>
        </w:numPr>
        <w:tabs>
          <w:tab w:val="left" w:pos="851"/>
          <w:tab w:val="left" w:pos="993"/>
        </w:tabs>
        <w:ind w:left="0" w:right="4" w:firstLine="916"/>
        <w:rPr>
          <w:szCs w:val="24"/>
          <w:lang w:val="lt-LT"/>
        </w:rPr>
      </w:pPr>
      <w:r w:rsidRPr="00D77D63">
        <w:rPr>
          <w:szCs w:val="24"/>
          <w:lang w:val="lt-LT"/>
        </w:rPr>
        <w:t>a</w:t>
      </w:r>
      <w:r w:rsidR="007346A8" w:rsidRPr="00D77D63">
        <w:rPr>
          <w:szCs w:val="24"/>
          <w:lang w:val="lt-LT"/>
        </w:rPr>
        <w:t>prašo sudėtis: antraštinis lapas, aiškinamasis raštas, darbų techninė specifikacija, sąnaudų kiekių žiniaraščiai ir schema, kurioje grafiniais simboliais ir sutartiniais ženklais supaprastintai (pagal mastelį) pavaizduoti projektiniai sprendiniai.</w:t>
      </w:r>
    </w:p>
    <w:p w14:paraId="22894B2F" w14:textId="015CF5AB" w:rsidR="00990FAD" w:rsidRPr="00D77D63" w:rsidRDefault="00400824" w:rsidP="00E877BD">
      <w:pPr>
        <w:pStyle w:val="Sraopastraipa"/>
        <w:numPr>
          <w:ilvl w:val="1"/>
          <w:numId w:val="2"/>
        </w:numPr>
        <w:tabs>
          <w:tab w:val="num" w:pos="851"/>
        </w:tabs>
        <w:ind w:left="0" w:firstLine="567"/>
        <w:rPr>
          <w:szCs w:val="24"/>
          <w:lang w:val="lt-LT"/>
        </w:rPr>
      </w:pPr>
      <w:r w:rsidRPr="00D77D63">
        <w:rPr>
          <w:szCs w:val="24"/>
          <w:lang w:val="lt-LT"/>
        </w:rPr>
        <w:t>Rangovui vykdant apsauginių kelio atitvarų remonto darbus (</w:t>
      </w:r>
      <w:r w:rsidR="00230D70" w:rsidRPr="00D77D63">
        <w:rPr>
          <w:szCs w:val="24"/>
          <w:lang w:val="lt-LT"/>
        </w:rPr>
        <w:t>po eismo įvykio, nesant nustatytam kaltininkui</w:t>
      </w:r>
      <w:r w:rsidRPr="00D77D63">
        <w:rPr>
          <w:szCs w:val="24"/>
          <w:lang w:val="lt-LT"/>
        </w:rPr>
        <w:t>)</w:t>
      </w:r>
      <w:r w:rsidR="000B2356" w:rsidRPr="00D77D63">
        <w:rPr>
          <w:szCs w:val="24"/>
          <w:lang w:val="lt-LT"/>
        </w:rPr>
        <w:t xml:space="preserve">, paprastojo remonto aprašo (projekto) parengimas nereikalingas. </w:t>
      </w:r>
    </w:p>
    <w:p w14:paraId="5EAA7ED7" w14:textId="77787C36" w:rsidR="00590D43" w:rsidRPr="00D77D63" w:rsidRDefault="00903FA9" w:rsidP="00E877BD">
      <w:pPr>
        <w:pStyle w:val="Sraopastraipa"/>
        <w:numPr>
          <w:ilvl w:val="1"/>
          <w:numId w:val="2"/>
        </w:numPr>
        <w:tabs>
          <w:tab w:val="num" w:pos="851"/>
        </w:tabs>
        <w:ind w:left="0" w:firstLine="567"/>
        <w:rPr>
          <w:szCs w:val="24"/>
          <w:lang w:val="lt-LT"/>
        </w:rPr>
      </w:pPr>
      <w:r w:rsidRPr="00D77D63">
        <w:rPr>
          <w:szCs w:val="24"/>
          <w:lang w:val="lt-LT"/>
        </w:rPr>
        <w:t xml:space="preserve">Užsakovas per 5 darbo dienas arba patvirtina </w:t>
      </w:r>
      <w:r w:rsidR="00EB3375" w:rsidRPr="00D77D63">
        <w:rPr>
          <w:szCs w:val="24"/>
          <w:lang w:val="lt-LT"/>
        </w:rPr>
        <w:t>apraš</w:t>
      </w:r>
      <w:r w:rsidR="00A254E0" w:rsidRPr="00D77D63">
        <w:rPr>
          <w:szCs w:val="24"/>
          <w:lang w:val="lt-LT"/>
        </w:rPr>
        <w:t>o</w:t>
      </w:r>
      <w:r w:rsidR="00774343" w:rsidRPr="00D77D63">
        <w:rPr>
          <w:szCs w:val="24"/>
          <w:lang w:val="lt-LT"/>
        </w:rPr>
        <w:t xml:space="preserve"> (projekt</w:t>
      </w:r>
      <w:r w:rsidR="00A254E0" w:rsidRPr="00D77D63">
        <w:rPr>
          <w:szCs w:val="24"/>
          <w:lang w:val="lt-LT"/>
        </w:rPr>
        <w:t>o</w:t>
      </w:r>
      <w:r w:rsidR="00774343" w:rsidRPr="00D77D63">
        <w:rPr>
          <w:szCs w:val="24"/>
          <w:lang w:val="lt-LT"/>
        </w:rPr>
        <w:t>)</w:t>
      </w:r>
      <w:r w:rsidR="00A254E0" w:rsidRPr="00D77D63">
        <w:rPr>
          <w:szCs w:val="24"/>
          <w:lang w:val="lt-LT"/>
        </w:rPr>
        <w:t xml:space="preserve"> sprendinius</w:t>
      </w:r>
      <w:r w:rsidR="002110D0" w:rsidRPr="00D77D63">
        <w:rPr>
          <w:szCs w:val="24"/>
          <w:lang w:val="lt-LT"/>
        </w:rPr>
        <w:t>,</w:t>
      </w:r>
      <w:r w:rsidRPr="00D77D63">
        <w:rPr>
          <w:szCs w:val="24"/>
          <w:lang w:val="lt-LT"/>
        </w:rPr>
        <w:t xml:space="preserve"> arba pateikia pastabas</w:t>
      </w:r>
      <w:r w:rsidR="00EB3375" w:rsidRPr="00D77D63">
        <w:rPr>
          <w:szCs w:val="24"/>
          <w:lang w:val="lt-LT"/>
        </w:rPr>
        <w:t xml:space="preserve"> dėl korektūros</w:t>
      </w:r>
      <w:r w:rsidRPr="00D77D63">
        <w:rPr>
          <w:szCs w:val="24"/>
          <w:lang w:val="lt-LT"/>
        </w:rPr>
        <w:t>. Užsakovui teikiama redaguojama</w:t>
      </w:r>
      <w:r w:rsidR="008F22D9" w:rsidRPr="00D77D63">
        <w:rPr>
          <w:szCs w:val="24"/>
          <w:lang w:val="lt-LT"/>
        </w:rPr>
        <w:t xml:space="preserve"> (DWG, WORD, </w:t>
      </w:r>
      <w:r w:rsidR="00774343" w:rsidRPr="00D77D63">
        <w:rPr>
          <w:szCs w:val="24"/>
          <w:lang w:val="lt-LT"/>
        </w:rPr>
        <w:t>E</w:t>
      </w:r>
      <w:r w:rsidR="008F22D9" w:rsidRPr="00D77D63">
        <w:rPr>
          <w:szCs w:val="24"/>
          <w:lang w:val="lt-LT"/>
        </w:rPr>
        <w:t>xcel )</w:t>
      </w:r>
      <w:r w:rsidRPr="00D77D63">
        <w:rPr>
          <w:szCs w:val="24"/>
          <w:lang w:val="lt-LT"/>
        </w:rPr>
        <w:t xml:space="preserve"> ir PDF</w:t>
      </w:r>
      <w:r w:rsidR="008F22D9" w:rsidRPr="00D77D63">
        <w:rPr>
          <w:szCs w:val="24"/>
          <w:lang w:val="lt-LT"/>
        </w:rPr>
        <w:t xml:space="preserve"> versijos (pasirašyta projektuotojų). </w:t>
      </w:r>
      <w:r w:rsidRPr="00D77D63">
        <w:rPr>
          <w:szCs w:val="24"/>
          <w:lang w:val="lt-LT"/>
        </w:rPr>
        <w:t xml:space="preserve"> </w:t>
      </w:r>
      <w:r w:rsidR="008F22D9" w:rsidRPr="00D77D63">
        <w:rPr>
          <w:szCs w:val="24"/>
          <w:lang w:val="lt-LT"/>
        </w:rPr>
        <w:t xml:space="preserve">Rangovas privalo per 5 darbo dienas pataisyti </w:t>
      </w:r>
      <w:r w:rsidR="005B484C" w:rsidRPr="00D77D63">
        <w:rPr>
          <w:szCs w:val="24"/>
          <w:lang w:val="lt-LT"/>
        </w:rPr>
        <w:t>aprašą (</w:t>
      </w:r>
      <w:r w:rsidR="008F22D9" w:rsidRPr="00D77D63">
        <w:rPr>
          <w:szCs w:val="24"/>
          <w:lang w:val="lt-LT"/>
        </w:rPr>
        <w:t>projektą</w:t>
      </w:r>
      <w:r w:rsidR="005B484C" w:rsidRPr="00D77D63">
        <w:rPr>
          <w:szCs w:val="24"/>
          <w:lang w:val="lt-LT"/>
        </w:rPr>
        <w:t>)</w:t>
      </w:r>
      <w:r w:rsidR="008F22D9" w:rsidRPr="00D77D63">
        <w:rPr>
          <w:szCs w:val="24"/>
          <w:lang w:val="lt-LT"/>
        </w:rPr>
        <w:t xml:space="preserve"> ir teikti </w:t>
      </w:r>
      <w:r w:rsidR="00DC2295" w:rsidRPr="00D77D63">
        <w:rPr>
          <w:szCs w:val="24"/>
          <w:lang w:val="lt-LT"/>
        </w:rPr>
        <w:t>derinimui</w:t>
      </w:r>
      <w:r w:rsidR="008F22D9" w:rsidRPr="00D77D63">
        <w:rPr>
          <w:szCs w:val="24"/>
          <w:lang w:val="lt-LT"/>
        </w:rPr>
        <w:t xml:space="preserve"> pakartotinai.</w:t>
      </w:r>
      <w:r w:rsidR="0096415A" w:rsidRPr="00D77D63">
        <w:rPr>
          <w:szCs w:val="24"/>
          <w:lang w:val="lt-LT"/>
        </w:rPr>
        <w:t xml:space="preserve"> </w:t>
      </w:r>
      <w:r w:rsidR="00E72225" w:rsidRPr="00D77D63">
        <w:rPr>
          <w:szCs w:val="24"/>
          <w:lang w:val="lt-LT"/>
        </w:rPr>
        <w:t xml:space="preserve">Parengtą aprašą Rangovas derina su atsakingomis </w:t>
      </w:r>
      <w:r w:rsidR="00845757" w:rsidRPr="00D77D63">
        <w:rPr>
          <w:szCs w:val="24"/>
          <w:lang w:val="lt-LT"/>
        </w:rPr>
        <w:t>įmonėmis, institucijomis</w:t>
      </w:r>
      <w:r w:rsidR="00807A36" w:rsidRPr="00D77D63">
        <w:rPr>
          <w:szCs w:val="24"/>
          <w:lang w:val="lt-LT"/>
        </w:rPr>
        <w:t xml:space="preserve"> (</w:t>
      </w:r>
      <w:r w:rsidR="00C17010" w:rsidRPr="00D77D63">
        <w:rPr>
          <w:szCs w:val="24"/>
          <w:lang w:val="lt-LT"/>
        </w:rPr>
        <w:t>UAB „Grinda“, UAB „Vilniaus apšvietimas“</w:t>
      </w:r>
      <w:r w:rsidR="00C506F0" w:rsidRPr="00D77D63">
        <w:rPr>
          <w:szCs w:val="24"/>
          <w:lang w:val="lt-LT"/>
        </w:rPr>
        <w:t xml:space="preserve"> ir kt. pagal poreikį).</w:t>
      </w:r>
      <w:r w:rsidR="002A69A4" w:rsidRPr="00D77D63">
        <w:rPr>
          <w:szCs w:val="24"/>
          <w:lang w:val="lt-LT"/>
        </w:rPr>
        <w:t xml:space="preserve"> </w:t>
      </w:r>
      <w:r w:rsidR="00DC171E" w:rsidRPr="00D77D63">
        <w:rPr>
          <w:szCs w:val="24"/>
          <w:lang w:val="lt-LT"/>
        </w:rPr>
        <w:t xml:space="preserve">Aprašas turi būti </w:t>
      </w:r>
      <w:r w:rsidR="00F5284D" w:rsidRPr="00D77D63">
        <w:rPr>
          <w:szCs w:val="24"/>
          <w:lang w:val="lt-LT"/>
        </w:rPr>
        <w:t>parengtas ir suderintas per 1,5 mėn. nuo užsakymo</w:t>
      </w:r>
      <w:r w:rsidR="001E4479" w:rsidRPr="00D77D63">
        <w:rPr>
          <w:szCs w:val="24"/>
          <w:lang w:val="lt-LT"/>
        </w:rPr>
        <w:t xml:space="preserve"> </w:t>
      </w:r>
      <w:r w:rsidR="00655435" w:rsidRPr="00D77D63">
        <w:rPr>
          <w:szCs w:val="24"/>
          <w:lang w:val="lt-LT"/>
        </w:rPr>
        <w:t>gavimo</w:t>
      </w:r>
      <w:r w:rsidR="00F5284D" w:rsidRPr="00D77D63">
        <w:rPr>
          <w:szCs w:val="24"/>
          <w:lang w:val="lt-LT"/>
        </w:rPr>
        <w:t>.</w:t>
      </w:r>
      <w:r w:rsidR="008F22D9" w:rsidRPr="00D77D63">
        <w:rPr>
          <w:szCs w:val="24"/>
          <w:lang w:val="lt-LT"/>
        </w:rPr>
        <w:t xml:space="preserve"> Vykdyti darbus pagal nepatvirtint</w:t>
      </w:r>
      <w:r w:rsidR="005B484C" w:rsidRPr="00D77D63">
        <w:rPr>
          <w:szCs w:val="24"/>
          <w:lang w:val="lt-LT"/>
        </w:rPr>
        <w:t>ą aprašą (</w:t>
      </w:r>
      <w:r w:rsidR="008F22D9" w:rsidRPr="00D77D63">
        <w:rPr>
          <w:szCs w:val="24"/>
          <w:lang w:val="lt-LT"/>
        </w:rPr>
        <w:t>projektą</w:t>
      </w:r>
      <w:r w:rsidR="005B484C" w:rsidRPr="00D77D63">
        <w:rPr>
          <w:szCs w:val="24"/>
          <w:lang w:val="lt-LT"/>
        </w:rPr>
        <w:t>)</w:t>
      </w:r>
      <w:r w:rsidR="008F22D9" w:rsidRPr="00D77D63">
        <w:rPr>
          <w:szCs w:val="24"/>
          <w:lang w:val="lt-LT"/>
        </w:rPr>
        <w:t xml:space="preserve"> yra draudžiama.</w:t>
      </w:r>
    </w:p>
    <w:p w14:paraId="1625241B" w14:textId="75628014" w:rsidR="00590D43" w:rsidRPr="00D77D63" w:rsidRDefault="00884ADE" w:rsidP="00E877BD">
      <w:pPr>
        <w:pStyle w:val="Sraopastraipa"/>
        <w:numPr>
          <w:ilvl w:val="1"/>
          <w:numId w:val="2"/>
        </w:numPr>
        <w:tabs>
          <w:tab w:val="num" w:pos="851"/>
        </w:tabs>
        <w:ind w:left="0" w:firstLine="567"/>
        <w:rPr>
          <w:szCs w:val="24"/>
          <w:lang w:val="lt-LT"/>
        </w:rPr>
      </w:pPr>
      <w:r w:rsidRPr="00D77D63">
        <w:rPr>
          <w:szCs w:val="24"/>
          <w:lang w:val="lt-LT"/>
        </w:rPr>
        <w:t xml:space="preserve">Darbų atlikimo metu rangovas savarankiškai užtikrina antžeminių ir požeminių komunikacijų ir gatvių dangos saugą objekto ribose, pažeidęs jas – privalo atstatyti savo lėšomis. </w:t>
      </w:r>
    </w:p>
    <w:p w14:paraId="3509ADAB" w14:textId="4214A38E" w:rsidR="00590D43" w:rsidRPr="00D77D63" w:rsidRDefault="00884ADE" w:rsidP="00E877BD">
      <w:pPr>
        <w:pStyle w:val="Sraopastraipa"/>
        <w:numPr>
          <w:ilvl w:val="1"/>
          <w:numId w:val="2"/>
        </w:numPr>
        <w:tabs>
          <w:tab w:val="num" w:pos="851"/>
        </w:tabs>
        <w:ind w:left="0" w:firstLine="567"/>
        <w:rPr>
          <w:szCs w:val="24"/>
          <w:lang w:val="lt-LT"/>
        </w:rPr>
      </w:pPr>
      <w:r w:rsidRPr="00D77D63">
        <w:rPr>
          <w:szCs w:val="24"/>
          <w:lang w:val="lt-LT"/>
        </w:rPr>
        <w:t xml:space="preserve">Rangovas turės atlikti darbus pagal </w:t>
      </w:r>
      <w:r w:rsidR="00E10AE3" w:rsidRPr="00D77D63">
        <w:rPr>
          <w:szCs w:val="24"/>
          <w:lang w:val="lt-LT"/>
        </w:rPr>
        <w:t>per U</w:t>
      </w:r>
      <w:r w:rsidR="00F12BDB" w:rsidRPr="00D77D63">
        <w:rPr>
          <w:szCs w:val="24"/>
          <w:lang w:val="lt-LT"/>
        </w:rPr>
        <w:t>V</w:t>
      </w:r>
      <w:r w:rsidR="00E10AE3" w:rsidRPr="00D77D63">
        <w:rPr>
          <w:szCs w:val="24"/>
          <w:lang w:val="lt-LT"/>
        </w:rPr>
        <w:t>S</w:t>
      </w:r>
      <w:r w:rsidRPr="00D77D63">
        <w:rPr>
          <w:szCs w:val="24"/>
          <w:lang w:val="lt-LT"/>
        </w:rPr>
        <w:t xml:space="preserve"> pateikiamus darbų kiekius, eiliškumą, darbų užduotis bei nustatomus darbų atlikimo terminus. Darbų atlikimo metu rangovas atsako už eismo saugumą objekto ribose.</w:t>
      </w:r>
    </w:p>
    <w:p w14:paraId="327E9BD3" w14:textId="77777777" w:rsidR="000A435E" w:rsidRPr="00D77D63" w:rsidRDefault="00884ADE" w:rsidP="00E877BD">
      <w:pPr>
        <w:pStyle w:val="Sraopastraipa"/>
        <w:numPr>
          <w:ilvl w:val="1"/>
          <w:numId w:val="2"/>
        </w:numPr>
        <w:tabs>
          <w:tab w:val="num" w:pos="851"/>
        </w:tabs>
        <w:ind w:left="0" w:firstLine="567"/>
        <w:rPr>
          <w:szCs w:val="24"/>
          <w:lang w:val="lt-LT"/>
        </w:rPr>
      </w:pPr>
      <w:r w:rsidRPr="00D77D63">
        <w:rPr>
          <w:szCs w:val="24"/>
          <w:lang w:val="lt-LT"/>
        </w:rPr>
        <w:t>Nustačius defektą garantiniu laikotarpiu, rangovas privalo pagal defektinį aktą ir jame nurodytą laiką savo lėšomis ir medžiagomis ištaisyti trūkumus ir užtikrinti techninius reikalavimus.</w:t>
      </w:r>
    </w:p>
    <w:p w14:paraId="230A43CA" w14:textId="644228FD" w:rsidR="00590D43" w:rsidRPr="00D77D63" w:rsidRDefault="00884ADE" w:rsidP="00E877BD">
      <w:pPr>
        <w:pStyle w:val="Sraopastraipa"/>
        <w:numPr>
          <w:ilvl w:val="1"/>
          <w:numId w:val="2"/>
        </w:numPr>
        <w:tabs>
          <w:tab w:val="num" w:pos="851"/>
        </w:tabs>
        <w:ind w:left="0" w:firstLine="567"/>
        <w:rPr>
          <w:lang w:val="lt-LT"/>
        </w:rPr>
      </w:pPr>
      <w:r w:rsidRPr="00D77D63">
        <w:rPr>
          <w:lang w:val="lt-LT"/>
        </w:rPr>
        <w:t>Vandalizmo ar eismo įvykio atvejais</w:t>
      </w:r>
      <w:r w:rsidR="003E3017" w:rsidRPr="00D77D63">
        <w:rPr>
          <w:lang w:val="lt-LT"/>
        </w:rPr>
        <w:t xml:space="preserve"> Rangovas privalo </w:t>
      </w:r>
      <w:r w:rsidR="001E4F0F" w:rsidRPr="00D77D63">
        <w:rPr>
          <w:lang w:val="lt-LT"/>
        </w:rPr>
        <w:t>atlikti laikiną ap</w:t>
      </w:r>
      <w:r w:rsidR="005B484C" w:rsidRPr="00D77D63">
        <w:rPr>
          <w:lang w:val="lt-LT"/>
        </w:rPr>
        <w:t>t</w:t>
      </w:r>
      <w:r w:rsidR="001E4F0F" w:rsidRPr="00D77D63">
        <w:rPr>
          <w:lang w:val="lt-LT"/>
        </w:rPr>
        <w:t>v</w:t>
      </w:r>
      <w:r w:rsidR="005B484C" w:rsidRPr="00D77D63">
        <w:rPr>
          <w:lang w:val="lt-LT"/>
        </w:rPr>
        <w:t>ė</w:t>
      </w:r>
      <w:r w:rsidR="001E4F0F" w:rsidRPr="00D77D63">
        <w:rPr>
          <w:lang w:val="lt-LT"/>
        </w:rPr>
        <w:t xml:space="preserve">rimą ir ar laikinų </w:t>
      </w:r>
      <w:r w:rsidR="000A435E" w:rsidRPr="00D77D63">
        <w:rPr>
          <w:lang w:val="lt-LT"/>
        </w:rPr>
        <w:t xml:space="preserve">kelio </w:t>
      </w:r>
      <w:r w:rsidR="001E4F0F" w:rsidRPr="00D77D63">
        <w:rPr>
          <w:lang w:val="lt-LT"/>
        </w:rPr>
        <w:t>ženklų įrengimą</w:t>
      </w:r>
      <w:r w:rsidR="003D5351" w:rsidRPr="00D77D63">
        <w:rPr>
          <w:lang w:val="lt-LT"/>
        </w:rPr>
        <w:t xml:space="preserve"> ir</w:t>
      </w:r>
      <w:r w:rsidRPr="00D77D63">
        <w:rPr>
          <w:lang w:val="lt-LT"/>
        </w:rPr>
        <w:t xml:space="preserve"> sugadintus </w:t>
      </w:r>
      <w:r w:rsidR="000A2716" w:rsidRPr="00D77D63">
        <w:rPr>
          <w:lang w:val="lt-LT"/>
        </w:rPr>
        <w:t>apsauginius</w:t>
      </w:r>
      <w:r w:rsidRPr="00D77D63">
        <w:rPr>
          <w:lang w:val="lt-LT"/>
        </w:rPr>
        <w:t xml:space="preserve"> keli</w:t>
      </w:r>
      <w:r w:rsidR="000A2716" w:rsidRPr="00D77D63">
        <w:rPr>
          <w:lang w:val="lt-LT"/>
        </w:rPr>
        <w:t>o</w:t>
      </w:r>
      <w:r w:rsidRPr="00D77D63">
        <w:rPr>
          <w:lang w:val="lt-LT"/>
        </w:rPr>
        <w:t xml:space="preserve"> atitvarus, </w:t>
      </w:r>
      <w:proofErr w:type="spellStart"/>
      <w:r w:rsidRPr="00D77D63">
        <w:rPr>
          <w:lang w:val="lt-LT"/>
        </w:rPr>
        <w:t>priešakinančius</w:t>
      </w:r>
      <w:proofErr w:type="spellEnd"/>
      <w:r w:rsidRPr="00D77D63">
        <w:rPr>
          <w:lang w:val="lt-LT"/>
        </w:rPr>
        <w:t xml:space="preserve"> segmentus, smūgio slopintuvus, </w:t>
      </w:r>
      <w:r w:rsidR="00C71079" w:rsidRPr="00D77D63">
        <w:rPr>
          <w:lang w:val="lt-LT"/>
        </w:rPr>
        <w:t>atram</w:t>
      </w:r>
      <w:r w:rsidR="00DA3D69" w:rsidRPr="00D77D63">
        <w:rPr>
          <w:lang w:val="lt-LT"/>
        </w:rPr>
        <w:t>as</w:t>
      </w:r>
      <w:r w:rsidRPr="00D77D63">
        <w:rPr>
          <w:lang w:val="lt-LT"/>
        </w:rPr>
        <w:t xml:space="preserve"> ar jų elementus atstatyti kuo skubiau savo lėšomis</w:t>
      </w:r>
      <w:r w:rsidR="00875529" w:rsidRPr="00D77D63">
        <w:rPr>
          <w:lang w:val="lt-LT"/>
        </w:rPr>
        <w:t>,</w:t>
      </w:r>
      <w:r w:rsidRPr="00D77D63">
        <w:rPr>
          <w:lang w:val="lt-LT"/>
        </w:rPr>
        <w:t xml:space="preserve"> o esant poreikiui ilgesniam  atstatymo </w:t>
      </w:r>
      <w:r w:rsidR="2A74084E" w:rsidRPr="00D77D63">
        <w:rPr>
          <w:lang w:val="lt-LT"/>
        </w:rPr>
        <w:t xml:space="preserve">darbų </w:t>
      </w:r>
      <w:r w:rsidRPr="00D77D63">
        <w:rPr>
          <w:lang w:val="lt-LT"/>
        </w:rPr>
        <w:t xml:space="preserve">terminui, juos </w:t>
      </w:r>
      <w:r w:rsidR="0065450D" w:rsidRPr="00D77D63">
        <w:rPr>
          <w:lang w:val="lt-LT"/>
        </w:rPr>
        <w:t>derinti su Užsakovu papildomai</w:t>
      </w:r>
      <w:r w:rsidR="000A435E" w:rsidRPr="00D77D63">
        <w:rPr>
          <w:lang w:val="lt-LT"/>
        </w:rPr>
        <w:t xml:space="preserve">. </w:t>
      </w:r>
      <w:r w:rsidR="007A4E37" w:rsidRPr="00D77D63">
        <w:rPr>
          <w:lang w:val="lt-LT"/>
        </w:rPr>
        <w:t>Demontuot</w:t>
      </w:r>
      <w:r w:rsidR="000A435E" w:rsidRPr="00D77D63">
        <w:rPr>
          <w:lang w:val="lt-LT"/>
        </w:rPr>
        <w:t>us</w:t>
      </w:r>
      <w:r w:rsidR="007A4E37" w:rsidRPr="00D77D63">
        <w:rPr>
          <w:lang w:val="lt-LT"/>
        </w:rPr>
        <w:t xml:space="preserve"> </w:t>
      </w:r>
      <w:r w:rsidR="007A4E37" w:rsidRPr="00D77D63">
        <w:rPr>
          <w:lang w:val="lt-LT"/>
        </w:rPr>
        <w:lastRenderedPageBreak/>
        <w:t>pažeist</w:t>
      </w:r>
      <w:r w:rsidR="000A435E" w:rsidRPr="00D77D63">
        <w:rPr>
          <w:lang w:val="lt-LT"/>
        </w:rPr>
        <w:t>us</w:t>
      </w:r>
      <w:r w:rsidR="007A4E37" w:rsidRPr="00D77D63">
        <w:rPr>
          <w:lang w:val="lt-LT"/>
        </w:rPr>
        <w:t xml:space="preserve"> </w:t>
      </w:r>
      <w:r w:rsidR="000A435E" w:rsidRPr="00D77D63">
        <w:rPr>
          <w:lang w:val="lt-LT"/>
        </w:rPr>
        <w:t xml:space="preserve">apsauginius kelio </w:t>
      </w:r>
      <w:r w:rsidR="00216728" w:rsidRPr="00D77D63">
        <w:rPr>
          <w:lang w:val="lt-LT"/>
        </w:rPr>
        <w:t>atitvar</w:t>
      </w:r>
      <w:r w:rsidR="000A435E" w:rsidRPr="00D77D63">
        <w:rPr>
          <w:lang w:val="lt-LT"/>
        </w:rPr>
        <w:t xml:space="preserve">us, </w:t>
      </w:r>
      <w:proofErr w:type="spellStart"/>
      <w:r w:rsidR="000A435E" w:rsidRPr="00D77D63">
        <w:rPr>
          <w:lang w:val="lt-LT"/>
        </w:rPr>
        <w:t>priešakinančius</w:t>
      </w:r>
      <w:proofErr w:type="spellEnd"/>
      <w:r w:rsidR="000A435E" w:rsidRPr="00D77D63">
        <w:rPr>
          <w:lang w:val="lt-LT"/>
        </w:rPr>
        <w:t xml:space="preserve"> segmentus, smūgio slopintuvus</w:t>
      </w:r>
      <w:r w:rsidR="00216728" w:rsidRPr="00D77D63">
        <w:rPr>
          <w:lang w:val="lt-LT"/>
        </w:rPr>
        <w:t xml:space="preserve"> turi utilizuoti Rangov</w:t>
      </w:r>
      <w:r w:rsidR="000A435E" w:rsidRPr="00D77D63">
        <w:rPr>
          <w:lang w:val="lt-LT"/>
        </w:rPr>
        <w:t>as savo lėšomis</w:t>
      </w:r>
      <w:r w:rsidR="00216728" w:rsidRPr="00D77D63">
        <w:rPr>
          <w:lang w:val="lt-LT"/>
        </w:rPr>
        <w:t>.</w:t>
      </w:r>
    </w:p>
    <w:p w14:paraId="0114F23A" w14:textId="0BC2B2EA" w:rsidR="00590D43" w:rsidRPr="00D77D63" w:rsidRDefault="0070581F" w:rsidP="00E877BD">
      <w:pPr>
        <w:pStyle w:val="Sraopastraipa"/>
        <w:numPr>
          <w:ilvl w:val="1"/>
          <w:numId w:val="2"/>
        </w:numPr>
        <w:tabs>
          <w:tab w:val="num" w:pos="851"/>
        </w:tabs>
        <w:ind w:left="0" w:firstLine="567"/>
        <w:rPr>
          <w:szCs w:val="24"/>
          <w:lang w:val="lt-LT"/>
        </w:rPr>
      </w:pPr>
      <w:proofErr w:type="spellStart"/>
      <w:r w:rsidRPr="00D77D63">
        <w:rPr>
          <w:szCs w:val="24"/>
          <w:lang w:val="lt-LT"/>
        </w:rPr>
        <w:t>Priešakinančių</w:t>
      </w:r>
      <w:proofErr w:type="spellEnd"/>
      <w:r w:rsidRPr="00D77D63">
        <w:rPr>
          <w:szCs w:val="24"/>
          <w:lang w:val="lt-LT"/>
        </w:rPr>
        <w:t xml:space="preserve"> segmentų plokštelės turi būti pagamintos iš plastiko, spalva žalia, atsparios ultravioletiniams spinduliams. Plokštelių plotis 220 mm, aukštis 600 mm. Atstumas tarp plokštelių turi būti 1 : 3 (plokštelės plotis x 3).</w:t>
      </w:r>
    </w:p>
    <w:p w14:paraId="4984EE9C" w14:textId="5BB703EB" w:rsidR="0067479D" w:rsidRPr="00D77D63" w:rsidRDefault="0070581F" w:rsidP="00E877BD">
      <w:pPr>
        <w:pStyle w:val="Sraopastraipa"/>
        <w:numPr>
          <w:ilvl w:val="1"/>
          <w:numId w:val="2"/>
        </w:numPr>
        <w:tabs>
          <w:tab w:val="num" w:pos="851"/>
        </w:tabs>
        <w:ind w:left="0" w:firstLine="567"/>
        <w:rPr>
          <w:szCs w:val="24"/>
          <w:lang w:val="lt-LT"/>
        </w:rPr>
      </w:pPr>
      <w:r w:rsidRPr="00D77D63">
        <w:rPr>
          <w:szCs w:val="24"/>
          <w:lang w:val="lt-LT"/>
        </w:rPr>
        <w:t>Atliekant a</w:t>
      </w:r>
      <w:r w:rsidR="000A2716" w:rsidRPr="00D77D63">
        <w:rPr>
          <w:szCs w:val="24"/>
          <w:lang w:val="lt-LT"/>
        </w:rPr>
        <w:t>psaugini</w:t>
      </w:r>
      <w:r w:rsidRPr="00D77D63">
        <w:rPr>
          <w:szCs w:val="24"/>
          <w:lang w:val="lt-LT"/>
        </w:rPr>
        <w:t>ų keli</w:t>
      </w:r>
      <w:r w:rsidR="000A2716" w:rsidRPr="00D77D63">
        <w:rPr>
          <w:szCs w:val="24"/>
          <w:lang w:val="lt-LT"/>
        </w:rPr>
        <w:t>o</w:t>
      </w:r>
      <w:r w:rsidRPr="00D77D63">
        <w:rPr>
          <w:szCs w:val="24"/>
          <w:lang w:val="lt-LT"/>
        </w:rPr>
        <w:t xml:space="preserve"> atitvarų, </w:t>
      </w:r>
      <w:proofErr w:type="spellStart"/>
      <w:r w:rsidRPr="00D77D63">
        <w:rPr>
          <w:szCs w:val="24"/>
          <w:lang w:val="lt-LT"/>
        </w:rPr>
        <w:t>priešakinančių</w:t>
      </w:r>
      <w:proofErr w:type="spellEnd"/>
      <w:r w:rsidRPr="00D77D63">
        <w:rPr>
          <w:szCs w:val="24"/>
          <w:lang w:val="lt-LT"/>
        </w:rPr>
        <w:t xml:space="preserve"> segmentų</w:t>
      </w:r>
      <w:r w:rsidR="00CA56BD" w:rsidRPr="00D77D63">
        <w:rPr>
          <w:szCs w:val="24"/>
          <w:lang w:val="lt-LT"/>
        </w:rPr>
        <w:t xml:space="preserve"> </w:t>
      </w:r>
      <w:r w:rsidRPr="00D77D63">
        <w:rPr>
          <w:szCs w:val="24"/>
          <w:lang w:val="lt-LT"/>
        </w:rPr>
        <w:t>įrengimo ir demontavimo darbus turi būti nukasamas gruntas, kelkraščiai išlyginami ir atstatoma danga</w:t>
      </w:r>
      <w:r w:rsidR="004F25B2" w:rsidRPr="00D77D63">
        <w:rPr>
          <w:szCs w:val="24"/>
          <w:lang w:val="lt-LT"/>
        </w:rPr>
        <w:t xml:space="preserve"> bei sutvarkoma aplinka</w:t>
      </w:r>
      <w:r w:rsidRPr="00D77D63">
        <w:rPr>
          <w:szCs w:val="24"/>
          <w:lang w:val="lt-LT"/>
        </w:rPr>
        <w:t>.</w:t>
      </w:r>
    </w:p>
    <w:p w14:paraId="71454101" w14:textId="77777777" w:rsidR="00B23243" w:rsidRPr="00D77D63" w:rsidRDefault="008F1549" w:rsidP="00E877BD">
      <w:pPr>
        <w:pStyle w:val="Sraopastraipa"/>
        <w:numPr>
          <w:ilvl w:val="1"/>
          <w:numId w:val="2"/>
        </w:numPr>
        <w:tabs>
          <w:tab w:val="num" w:pos="851"/>
        </w:tabs>
        <w:ind w:left="0" w:firstLine="567"/>
        <w:rPr>
          <w:szCs w:val="24"/>
          <w:lang w:val="lt-LT"/>
        </w:rPr>
      </w:pPr>
      <w:r w:rsidRPr="00D77D63">
        <w:rPr>
          <w:szCs w:val="24"/>
          <w:lang w:val="lt-LT"/>
        </w:rPr>
        <w:t>A</w:t>
      </w:r>
      <w:r w:rsidR="000A2716" w:rsidRPr="00D77D63">
        <w:rPr>
          <w:szCs w:val="24"/>
          <w:lang w:val="lt-LT"/>
        </w:rPr>
        <w:t>psauginiai</w:t>
      </w:r>
      <w:r w:rsidR="0048269E" w:rsidRPr="00D77D63">
        <w:rPr>
          <w:szCs w:val="24"/>
          <w:lang w:val="lt-LT"/>
        </w:rPr>
        <w:t xml:space="preserve"> keli</w:t>
      </w:r>
      <w:r w:rsidR="000A2716" w:rsidRPr="00D77D63">
        <w:rPr>
          <w:szCs w:val="24"/>
          <w:lang w:val="lt-LT"/>
        </w:rPr>
        <w:t>o</w:t>
      </w:r>
      <w:r w:rsidR="0048269E" w:rsidRPr="00D77D63">
        <w:rPr>
          <w:szCs w:val="24"/>
          <w:lang w:val="lt-LT"/>
        </w:rPr>
        <w:t xml:space="preserve"> atitvarai su atšvaitais </w:t>
      </w:r>
      <w:r w:rsidRPr="00D77D63">
        <w:rPr>
          <w:szCs w:val="24"/>
          <w:lang w:val="lt-LT"/>
        </w:rPr>
        <w:t xml:space="preserve">įrengiami dviejų tipų: </w:t>
      </w:r>
      <w:proofErr w:type="spellStart"/>
      <w:r w:rsidRPr="00D77D63">
        <w:rPr>
          <w:szCs w:val="24"/>
          <w:lang w:val="lt-LT"/>
        </w:rPr>
        <w:t>dėžin</w:t>
      </w:r>
      <w:r w:rsidR="00A87E65" w:rsidRPr="00D77D63">
        <w:rPr>
          <w:szCs w:val="24"/>
          <w:lang w:val="lt-LT"/>
        </w:rPr>
        <w:t>io</w:t>
      </w:r>
      <w:proofErr w:type="spellEnd"/>
      <w:r w:rsidR="00A87E65" w:rsidRPr="00D77D63">
        <w:rPr>
          <w:szCs w:val="24"/>
          <w:lang w:val="lt-LT"/>
        </w:rPr>
        <w:t xml:space="preserve"> (pėstiesiems palanki atitvarų sistema) </w:t>
      </w:r>
      <w:r w:rsidR="00FB71B4" w:rsidRPr="00D77D63">
        <w:rPr>
          <w:szCs w:val="24"/>
          <w:lang w:val="lt-LT"/>
        </w:rPr>
        <w:t>sudarys</w:t>
      </w:r>
      <w:r w:rsidR="00A87E65" w:rsidRPr="00D77D63">
        <w:rPr>
          <w:szCs w:val="24"/>
          <w:lang w:val="lt-LT"/>
        </w:rPr>
        <w:t xml:space="preserve"> </w:t>
      </w:r>
      <w:r w:rsidR="00FB71B4" w:rsidRPr="00D77D63">
        <w:rPr>
          <w:szCs w:val="24"/>
          <w:lang w:val="lt-LT"/>
        </w:rPr>
        <w:t xml:space="preserve">apie </w:t>
      </w:r>
      <w:r w:rsidR="00A87E65" w:rsidRPr="00D77D63">
        <w:rPr>
          <w:szCs w:val="24"/>
          <w:lang w:val="lt-LT"/>
        </w:rPr>
        <w:t xml:space="preserve">30 % </w:t>
      </w:r>
      <w:r w:rsidR="00FB71B4" w:rsidRPr="00D77D63">
        <w:rPr>
          <w:szCs w:val="24"/>
          <w:lang w:val="lt-LT"/>
        </w:rPr>
        <w:t xml:space="preserve">nuo viso įrengiamo kiekio, </w:t>
      </w:r>
      <w:r w:rsidR="00CF13BD" w:rsidRPr="00D77D63">
        <w:rPr>
          <w:szCs w:val="24"/>
          <w:lang w:val="lt-LT"/>
        </w:rPr>
        <w:t xml:space="preserve">sijinio (pvz. banguoto, sigmos ir kt. forma) </w:t>
      </w:r>
      <w:r w:rsidR="007F7D5E" w:rsidRPr="00D77D63">
        <w:rPr>
          <w:szCs w:val="24"/>
          <w:lang w:val="lt-LT"/>
        </w:rPr>
        <w:t>sudarys apie 70 % nuo viso įrengiamo kiekio. A</w:t>
      </w:r>
      <w:r w:rsidR="00A02753" w:rsidRPr="00D77D63">
        <w:rPr>
          <w:szCs w:val="24"/>
          <w:lang w:val="lt-LT"/>
        </w:rPr>
        <w:t>psauginiai kelio</w:t>
      </w:r>
      <w:r w:rsidR="00B11DBD" w:rsidRPr="00D77D63">
        <w:rPr>
          <w:szCs w:val="24"/>
          <w:lang w:val="lt-LT"/>
        </w:rPr>
        <w:t xml:space="preserve"> atitvarai</w:t>
      </w:r>
      <w:r w:rsidR="00147D06" w:rsidRPr="00D77D63">
        <w:rPr>
          <w:szCs w:val="24"/>
          <w:lang w:val="lt-LT"/>
        </w:rPr>
        <w:t xml:space="preserve"> </w:t>
      </w:r>
      <w:r w:rsidR="000F4467" w:rsidRPr="00D77D63">
        <w:rPr>
          <w:szCs w:val="24"/>
          <w:lang w:val="lt-LT"/>
        </w:rPr>
        <w:t>įrengi</w:t>
      </w:r>
      <w:r w:rsidR="00147D06" w:rsidRPr="00D77D63">
        <w:rPr>
          <w:szCs w:val="24"/>
          <w:lang w:val="lt-LT"/>
        </w:rPr>
        <w:t>ami vadovaujantis KPT TAS 09 „Automobilių kelių transporto priemonių apsauginių atitvarų sistemų projektavimo“, TRA TAS-PL 09 „Automobilių kelių transporto priemonių plieninių apsauginių atitvarų sistemų techninių reikalavimų“ taisyklėmis</w:t>
      </w:r>
      <w:r w:rsidR="008E1B8F" w:rsidRPr="00D77D63">
        <w:rPr>
          <w:szCs w:val="24"/>
          <w:lang w:val="lt-LT"/>
        </w:rPr>
        <w:t xml:space="preserve">, </w:t>
      </w:r>
      <w:r w:rsidR="00147D06" w:rsidRPr="00D77D63">
        <w:rPr>
          <w:szCs w:val="24"/>
          <w:lang w:val="lt-LT"/>
        </w:rPr>
        <w:t>apraš</w:t>
      </w:r>
      <w:r w:rsidR="008E1B8F" w:rsidRPr="00D77D63">
        <w:rPr>
          <w:szCs w:val="24"/>
          <w:lang w:val="lt-LT"/>
        </w:rPr>
        <w:t>u</w:t>
      </w:r>
      <w:r w:rsidR="00147D06" w:rsidRPr="00D77D63">
        <w:rPr>
          <w:szCs w:val="24"/>
          <w:lang w:val="lt-LT"/>
        </w:rPr>
        <w:t xml:space="preserve"> </w:t>
      </w:r>
      <w:r w:rsidR="008E1B8F" w:rsidRPr="00D77D63">
        <w:rPr>
          <w:szCs w:val="24"/>
          <w:lang w:val="lt-LT"/>
        </w:rPr>
        <w:t>bei</w:t>
      </w:r>
      <w:r w:rsidR="000F4467" w:rsidRPr="00D77D63">
        <w:rPr>
          <w:szCs w:val="24"/>
          <w:lang w:val="lt-LT"/>
        </w:rPr>
        <w:t xml:space="preserve"> </w:t>
      </w:r>
      <w:r w:rsidR="00DE7D27" w:rsidRPr="00D77D63">
        <w:rPr>
          <w:szCs w:val="24"/>
          <w:lang w:val="lt-LT"/>
        </w:rPr>
        <w:t>atsižvelgiant</w:t>
      </w:r>
      <w:r w:rsidR="000F4467" w:rsidRPr="00D77D63">
        <w:rPr>
          <w:szCs w:val="24"/>
          <w:lang w:val="lt-LT"/>
        </w:rPr>
        <w:t xml:space="preserve"> į esamą infrastruktūrą.</w:t>
      </w:r>
      <w:r w:rsidR="0048269E" w:rsidRPr="00D77D63">
        <w:rPr>
          <w:szCs w:val="24"/>
          <w:lang w:val="lt-LT"/>
        </w:rPr>
        <w:t xml:space="preserve"> </w:t>
      </w:r>
      <w:r w:rsidR="008E1B8F" w:rsidRPr="00D77D63">
        <w:rPr>
          <w:szCs w:val="24"/>
          <w:lang w:val="lt-LT"/>
        </w:rPr>
        <w:t xml:space="preserve">Apsauginių gatvės atitvarų pavyzdžiai pateikti </w:t>
      </w:r>
      <w:r w:rsidR="008B0F07" w:rsidRPr="00D77D63">
        <w:rPr>
          <w:szCs w:val="24"/>
          <w:lang w:val="lt-LT"/>
        </w:rPr>
        <w:t>16 pried</w:t>
      </w:r>
      <w:r w:rsidR="008E1B8F" w:rsidRPr="00D77D63">
        <w:rPr>
          <w:szCs w:val="24"/>
          <w:lang w:val="lt-LT"/>
        </w:rPr>
        <w:t>e</w:t>
      </w:r>
      <w:r w:rsidR="0070581F" w:rsidRPr="00D77D63">
        <w:rPr>
          <w:szCs w:val="24"/>
          <w:lang w:val="lt-LT"/>
        </w:rPr>
        <w:t>.</w:t>
      </w:r>
      <w:r w:rsidR="0087357F" w:rsidRPr="00D77D63">
        <w:rPr>
          <w:szCs w:val="24"/>
          <w:lang w:val="lt-LT"/>
        </w:rPr>
        <w:t xml:space="preserve"> </w:t>
      </w:r>
      <w:r w:rsidR="00A753A1" w:rsidRPr="00D77D63">
        <w:rPr>
          <w:szCs w:val="24"/>
          <w:lang w:val="lt-LT"/>
        </w:rPr>
        <w:t>A</w:t>
      </w:r>
      <w:r w:rsidR="000A2716" w:rsidRPr="00D77D63">
        <w:rPr>
          <w:szCs w:val="24"/>
          <w:lang w:val="lt-LT"/>
        </w:rPr>
        <w:t>psauginiai</w:t>
      </w:r>
      <w:r w:rsidR="00A753A1" w:rsidRPr="00D77D63">
        <w:rPr>
          <w:szCs w:val="24"/>
          <w:lang w:val="lt-LT"/>
        </w:rPr>
        <w:t xml:space="preserve"> </w:t>
      </w:r>
      <w:r w:rsidR="00CC6EA2" w:rsidRPr="00D77D63">
        <w:rPr>
          <w:szCs w:val="24"/>
          <w:lang w:val="lt-LT"/>
        </w:rPr>
        <w:t xml:space="preserve">kelio atitvarai turi būti tiekiami pilnais komplektais su reikalingomis jungiamosiomis detalėmis. </w:t>
      </w:r>
      <w:r w:rsidR="00A753A1" w:rsidRPr="00D77D63">
        <w:rPr>
          <w:szCs w:val="24"/>
          <w:lang w:val="lt-LT"/>
        </w:rPr>
        <w:t>Jei užsakyme prašoma pratęsti</w:t>
      </w:r>
      <w:r w:rsidR="003C359B" w:rsidRPr="00D77D63">
        <w:rPr>
          <w:szCs w:val="24"/>
          <w:lang w:val="lt-LT"/>
        </w:rPr>
        <w:t xml:space="preserve"> arba pakeisti</w:t>
      </w:r>
      <w:r w:rsidR="00A753A1" w:rsidRPr="00D77D63">
        <w:rPr>
          <w:szCs w:val="24"/>
          <w:lang w:val="lt-LT"/>
        </w:rPr>
        <w:t xml:space="preserve"> apsauginius kelio atitvarus turi būti parinktas apsauginių kelio atitvarų sistemos tipas, atsižvelgiant į jau sumontuotų sistemų</w:t>
      </w:r>
      <w:r w:rsidR="00E857C3" w:rsidRPr="00D77D63">
        <w:rPr>
          <w:szCs w:val="24"/>
          <w:lang w:val="lt-LT"/>
        </w:rPr>
        <w:t xml:space="preserve"> charakteristikas,</w:t>
      </w:r>
      <w:r w:rsidR="00A753A1" w:rsidRPr="00D77D63">
        <w:rPr>
          <w:szCs w:val="24"/>
          <w:lang w:val="lt-LT"/>
        </w:rPr>
        <w:t xml:space="preserve"> tipą ir jų suderinamumą.</w:t>
      </w:r>
    </w:p>
    <w:p w14:paraId="1C5507CB" w14:textId="1AD63F9A" w:rsidR="00CC6EA2" w:rsidRPr="00D77D63" w:rsidRDefault="00CC6EA2" w:rsidP="00E877BD">
      <w:pPr>
        <w:pStyle w:val="Sraopastraipa"/>
        <w:numPr>
          <w:ilvl w:val="1"/>
          <w:numId w:val="2"/>
        </w:numPr>
        <w:tabs>
          <w:tab w:val="num" w:pos="851"/>
        </w:tabs>
        <w:ind w:left="0" w:firstLine="567"/>
        <w:rPr>
          <w:szCs w:val="24"/>
          <w:lang w:val="lt-LT"/>
        </w:rPr>
      </w:pPr>
      <w:r w:rsidRPr="00D77D63">
        <w:rPr>
          <w:szCs w:val="24"/>
          <w:lang w:val="lt-LT"/>
        </w:rPr>
        <w:t>Sandėliuojant</w:t>
      </w:r>
      <w:r w:rsidR="00E96DED" w:rsidRPr="00D77D63">
        <w:rPr>
          <w:szCs w:val="24"/>
          <w:lang w:val="lt-LT"/>
        </w:rPr>
        <w:t xml:space="preserve"> </w:t>
      </w:r>
      <w:r w:rsidR="00E45E0D" w:rsidRPr="00D77D63">
        <w:rPr>
          <w:szCs w:val="24"/>
          <w:lang w:val="lt-LT"/>
        </w:rPr>
        <w:t xml:space="preserve">panaudotus </w:t>
      </w:r>
      <w:r w:rsidR="00E96DED" w:rsidRPr="00D77D63">
        <w:rPr>
          <w:szCs w:val="24"/>
          <w:lang w:val="lt-LT"/>
        </w:rPr>
        <w:t>apsauginius kelio atitvarus</w:t>
      </w:r>
      <w:r w:rsidRPr="00D77D63">
        <w:rPr>
          <w:szCs w:val="24"/>
          <w:lang w:val="lt-LT"/>
        </w:rPr>
        <w:t xml:space="preserve"> turi būti išvengta atskirų elementų deformacijų.</w:t>
      </w:r>
      <w:r w:rsidR="00977101" w:rsidRPr="00D77D63">
        <w:rPr>
          <w:szCs w:val="24"/>
          <w:lang w:val="lt-LT"/>
        </w:rPr>
        <w:t xml:space="preserve"> Rangovas sutarties pabaigoje panaudotus apsauginius kelio atitvarus</w:t>
      </w:r>
      <w:r w:rsidR="00D040F3" w:rsidRPr="00D77D63">
        <w:rPr>
          <w:szCs w:val="24"/>
          <w:lang w:val="lt-LT"/>
        </w:rPr>
        <w:t xml:space="preserve"> turės</w:t>
      </w:r>
      <w:r w:rsidR="00977101" w:rsidRPr="00D77D63">
        <w:rPr>
          <w:szCs w:val="24"/>
          <w:lang w:val="lt-LT"/>
        </w:rPr>
        <w:t xml:space="preserve"> pristatyti į</w:t>
      </w:r>
      <w:r w:rsidRPr="00D77D63">
        <w:rPr>
          <w:szCs w:val="24"/>
          <w:lang w:val="lt-LT"/>
        </w:rPr>
        <w:t xml:space="preserve"> </w:t>
      </w:r>
      <w:r w:rsidR="00D040F3" w:rsidRPr="00D77D63">
        <w:rPr>
          <w:szCs w:val="24"/>
          <w:lang w:val="lt-LT"/>
        </w:rPr>
        <w:t>Užsakovo nurodytą vietą.</w:t>
      </w:r>
    </w:p>
    <w:p w14:paraId="0D04538F" w14:textId="05CFFC4C" w:rsidR="0067104F" w:rsidRPr="00D77D63" w:rsidRDefault="00590D43" w:rsidP="00E877BD">
      <w:pPr>
        <w:pStyle w:val="Sraopastraipa"/>
        <w:numPr>
          <w:ilvl w:val="1"/>
          <w:numId w:val="2"/>
        </w:numPr>
        <w:tabs>
          <w:tab w:val="num" w:pos="851"/>
          <w:tab w:val="left" w:pos="993"/>
        </w:tabs>
        <w:ind w:left="0" w:firstLine="567"/>
        <w:rPr>
          <w:szCs w:val="24"/>
          <w:lang w:val="lt-LT"/>
        </w:rPr>
      </w:pPr>
      <w:r w:rsidRPr="00D77D63">
        <w:rPr>
          <w:szCs w:val="24"/>
          <w:lang w:val="lt-LT"/>
        </w:rPr>
        <w:t>T</w:t>
      </w:r>
      <w:r w:rsidR="0070581F" w:rsidRPr="00D77D63">
        <w:rPr>
          <w:szCs w:val="24"/>
          <w:lang w:val="lt-LT"/>
        </w:rPr>
        <w:t xml:space="preserve">ies </w:t>
      </w:r>
      <w:r w:rsidRPr="00D77D63">
        <w:rPr>
          <w:szCs w:val="24"/>
          <w:lang w:val="lt-LT"/>
        </w:rPr>
        <w:t>a</w:t>
      </w:r>
      <w:r w:rsidR="008449BA" w:rsidRPr="00D77D63">
        <w:rPr>
          <w:szCs w:val="24"/>
          <w:lang w:val="lt-LT"/>
        </w:rPr>
        <w:t>psauginių</w:t>
      </w:r>
      <w:r w:rsidR="00860706" w:rsidRPr="00D77D63">
        <w:rPr>
          <w:szCs w:val="24"/>
          <w:lang w:val="lt-LT"/>
        </w:rPr>
        <w:t xml:space="preserve"> kelio</w:t>
      </w:r>
      <w:r w:rsidRPr="00D77D63">
        <w:rPr>
          <w:szCs w:val="24"/>
          <w:lang w:val="lt-LT"/>
        </w:rPr>
        <w:t xml:space="preserve"> </w:t>
      </w:r>
      <w:r w:rsidR="0070581F" w:rsidRPr="00D77D63">
        <w:rPr>
          <w:szCs w:val="24"/>
          <w:lang w:val="lt-LT"/>
        </w:rPr>
        <w:t>atitvarų galais</w:t>
      </w:r>
      <w:r w:rsidR="00860706" w:rsidRPr="00D77D63">
        <w:rPr>
          <w:szCs w:val="24"/>
          <w:lang w:val="lt-LT"/>
        </w:rPr>
        <w:t xml:space="preserve"> turi būti</w:t>
      </w:r>
      <w:r w:rsidR="0070581F" w:rsidRPr="00D77D63">
        <w:rPr>
          <w:szCs w:val="24"/>
          <w:lang w:val="lt-LT"/>
        </w:rPr>
        <w:t xml:space="preserve"> įrengiami skydeliai su vertikaliu ženklinimu.</w:t>
      </w:r>
    </w:p>
    <w:p w14:paraId="52CC3DE6" w14:textId="77777777" w:rsidR="008905A0" w:rsidRPr="00D77D63" w:rsidRDefault="008905A0" w:rsidP="00E877BD">
      <w:pPr>
        <w:pStyle w:val="Sraopastraipa"/>
        <w:numPr>
          <w:ilvl w:val="1"/>
          <w:numId w:val="2"/>
        </w:numPr>
        <w:tabs>
          <w:tab w:val="num" w:pos="851"/>
          <w:tab w:val="left" w:pos="993"/>
        </w:tabs>
        <w:ind w:left="0" w:firstLine="568"/>
        <w:rPr>
          <w:szCs w:val="24"/>
          <w:lang w:val="lt-LT"/>
        </w:rPr>
      </w:pPr>
      <w:r w:rsidRPr="00D77D63">
        <w:rPr>
          <w:szCs w:val="24"/>
          <w:lang w:val="lt-LT"/>
        </w:rPr>
        <w:t>Rangovas atliktiems darbams turi suteikti 1 metų, o gaminiams 5 metų garantijos terminą nuo faktiškai atliktų darbų priėmimo – perdavimo aktų pasirašymo dienos. Nustačius defektą garantiniu laikotarpiu, rangovas privalo pagal defektinį aktą ir jame nurodytą laiką savo lėšomis ir medžiagomis ištaisyti trūkumus ir užtikrinti techninius reikalavimus.</w:t>
      </w:r>
    </w:p>
    <w:p w14:paraId="42B06ABC" w14:textId="77777777" w:rsidR="00590D43" w:rsidRPr="00D77D63" w:rsidRDefault="00590D43" w:rsidP="00F52393">
      <w:pPr>
        <w:pStyle w:val="Sraopastraipa"/>
        <w:tabs>
          <w:tab w:val="left" w:pos="993"/>
        </w:tabs>
        <w:ind w:left="567"/>
        <w:rPr>
          <w:szCs w:val="24"/>
          <w:lang w:val="lt-LT"/>
        </w:rPr>
      </w:pPr>
    </w:p>
    <w:p w14:paraId="423E5085" w14:textId="214C4400" w:rsidR="000219FD" w:rsidRPr="00D77D63" w:rsidRDefault="00FF45BF" w:rsidP="00863474">
      <w:pPr>
        <w:pStyle w:val="Antrat2"/>
        <w:numPr>
          <w:ilvl w:val="0"/>
          <w:numId w:val="21"/>
        </w:numPr>
      </w:pPr>
      <w:bookmarkStart w:id="80" w:name="_Toc183421510"/>
      <w:bookmarkStart w:id="81" w:name="_Toc183442576"/>
      <w:r w:rsidRPr="00D77D63">
        <w:t>Smūgio slopintuv</w:t>
      </w:r>
      <w:r w:rsidR="00972403" w:rsidRPr="00D77D63">
        <w:t>ų įrengimo darbai</w:t>
      </w:r>
      <w:bookmarkEnd w:id="80"/>
      <w:bookmarkEnd w:id="81"/>
      <w:r w:rsidRPr="00D77D63">
        <w:t xml:space="preserve"> </w:t>
      </w:r>
    </w:p>
    <w:p w14:paraId="22F80259" w14:textId="77777777" w:rsidR="008B7138" w:rsidRPr="00D77D63" w:rsidRDefault="000219FD" w:rsidP="00587C88">
      <w:pPr>
        <w:pStyle w:val="Sraopastraipa"/>
        <w:numPr>
          <w:ilvl w:val="0"/>
          <w:numId w:val="62"/>
        </w:numPr>
        <w:tabs>
          <w:tab w:val="clear" w:pos="1429"/>
          <w:tab w:val="left" w:pos="993"/>
          <w:tab w:val="left" w:pos="1560"/>
        </w:tabs>
        <w:ind w:left="0" w:firstLine="851"/>
        <w:rPr>
          <w:szCs w:val="24"/>
          <w:lang w:val="lt-LT"/>
        </w:rPr>
      </w:pPr>
      <w:r w:rsidRPr="00D77D63">
        <w:rPr>
          <w:szCs w:val="24"/>
          <w:lang w:val="lt-LT"/>
        </w:rPr>
        <w:t>Smūgio slopintuvai Vilniaus mieste įrengiami važiuojamojoje dalyje, pavojingose gatvių vietose, gatvių atsišakojimuose. Smūgio slopintuvo paskirtis – konstrukcijai deformuojantis, sušvelninti atsitrenkusios transporto priemonės smūgį ir apsaugoti nuo pavojingo tiesioginio smūgio į kliūtį. Smūgio slopintuvai turi tenkinti LST EN 1317-1, LST EN 1317-3, LST EN 1317-5 standartų arba lygiaverčių dokumentų</w:t>
      </w:r>
      <w:r w:rsidR="006223D0" w:rsidRPr="00D77D63">
        <w:rPr>
          <w:rStyle w:val="Puslapioinaosnuoroda"/>
          <w:szCs w:val="24"/>
          <w:lang w:val="lt-LT"/>
        </w:rPr>
        <w:footnoteReference w:id="12"/>
      </w:r>
      <w:r w:rsidRPr="00D77D63">
        <w:rPr>
          <w:szCs w:val="24"/>
          <w:lang w:val="lt-LT"/>
        </w:rPr>
        <w:t xml:space="preserve"> reikalavimų, KPT TAS 09 „Automobilių kelių transporto priemonių apsauginių atitvarų sistemų projektavimo taisyklės“, TRA TAS-PL 09 „Automobilių kelių transporto priemonių plieninių apsauginių atitvarų sistemų techninių reikalavimų aprašas“ arba lygiaverčių dokumentų reikalavimus. Smūgio slopintuvai turi turėti bandymo protokolus, patvirtinančius, kad produktai yra išbandyti pagal atitinkamų standartų sąlygas. Visi plieninių apsauginių atitvarų sistemos konstrukciniai elementai turi būti padengti antikorozine cinko danga karštuoju būdu pagal LST EN ISO 1461 arba lygiavertį dokumentą.</w:t>
      </w:r>
    </w:p>
    <w:p w14:paraId="364D039D" w14:textId="77777777" w:rsidR="008B7138" w:rsidRPr="00D77D63" w:rsidRDefault="000219FD" w:rsidP="00587C88">
      <w:pPr>
        <w:pStyle w:val="Sraopastraipa"/>
        <w:numPr>
          <w:ilvl w:val="0"/>
          <w:numId w:val="62"/>
        </w:numPr>
        <w:tabs>
          <w:tab w:val="clear" w:pos="1429"/>
          <w:tab w:val="left" w:pos="993"/>
          <w:tab w:val="left" w:pos="1560"/>
        </w:tabs>
        <w:ind w:left="0" w:firstLine="851"/>
        <w:rPr>
          <w:szCs w:val="24"/>
          <w:lang w:val="lt-LT"/>
        </w:rPr>
      </w:pPr>
      <w:r w:rsidRPr="00D77D63">
        <w:rPr>
          <w:szCs w:val="24"/>
          <w:lang w:val="lt-LT"/>
        </w:rPr>
        <w:t xml:space="preserve">Smūgio slopintuvo maksimalus smūgio testo greitis turi būti 110 km/h, smūgio stiprumo lygis – B, grąžinimo zonos klasė – Z3, liekamojo šoninio poslinkio klasė – D2 (0,81), </w:t>
      </w:r>
      <w:r w:rsidRPr="00D77D63">
        <w:rPr>
          <w:szCs w:val="24"/>
          <w:lang w:val="lt-LT"/>
        </w:rPr>
        <w:lastRenderedPageBreak/>
        <w:t>slopintuvo plotis – ne didesnis kaip 1,10 m, smūgio slopintuvo sistemos ilgis – ne didesnis kaip 10,0 m, pamatas – betoninis.</w:t>
      </w:r>
    </w:p>
    <w:p w14:paraId="1A7A59A2" w14:textId="77777777" w:rsidR="00AE0B00" w:rsidRPr="00D77D63" w:rsidRDefault="000219FD" w:rsidP="00587C88">
      <w:pPr>
        <w:pStyle w:val="Sraopastraipa"/>
        <w:numPr>
          <w:ilvl w:val="0"/>
          <w:numId w:val="62"/>
        </w:numPr>
        <w:tabs>
          <w:tab w:val="clear" w:pos="1429"/>
          <w:tab w:val="left" w:pos="993"/>
          <w:tab w:val="left" w:pos="1560"/>
        </w:tabs>
        <w:ind w:left="0" w:firstLine="851"/>
        <w:rPr>
          <w:szCs w:val="24"/>
          <w:lang w:val="lt-LT"/>
        </w:rPr>
      </w:pPr>
      <w:r w:rsidRPr="00D77D63">
        <w:rPr>
          <w:szCs w:val="24"/>
          <w:lang w:val="lt-LT"/>
        </w:rPr>
        <w:t>Atliekant smūgio slopintuvų įrengimo ir demontavimo darbus turi būti nukasamas gruntas, kelkraščiai išlyginami ir atstatoma danga.</w:t>
      </w:r>
      <w:r w:rsidR="00CC7254" w:rsidRPr="00D77D63">
        <w:rPr>
          <w:szCs w:val="24"/>
          <w:lang w:val="lt-LT"/>
        </w:rPr>
        <w:t xml:space="preserve"> Nauji </w:t>
      </w:r>
      <w:r w:rsidR="00860706" w:rsidRPr="00D77D63">
        <w:rPr>
          <w:szCs w:val="24"/>
          <w:lang w:val="lt-LT"/>
        </w:rPr>
        <w:t>smūgio slopintuvai</w:t>
      </w:r>
      <w:r w:rsidR="00CC7254" w:rsidRPr="00D77D63">
        <w:rPr>
          <w:szCs w:val="24"/>
          <w:lang w:val="lt-LT"/>
        </w:rPr>
        <w:t xml:space="preserve"> turi būti tiekiami pilnais komplektais su reikalingomis jungiamosiomis detalėmis. Sandėliuojant turi būti išvengta atskirų elementų deformacijų. </w:t>
      </w:r>
      <w:r w:rsidR="00165F68" w:rsidRPr="00D77D63">
        <w:rPr>
          <w:szCs w:val="24"/>
          <w:lang w:val="lt-LT"/>
        </w:rPr>
        <w:t xml:space="preserve">Demontuoti pažeisti </w:t>
      </w:r>
      <w:r w:rsidR="00860706" w:rsidRPr="00D77D63">
        <w:rPr>
          <w:szCs w:val="24"/>
          <w:lang w:val="lt-LT"/>
        </w:rPr>
        <w:t xml:space="preserve">smūgio </w:t>
      </w:r>
      <w:r w:rsidR="00165F68" w:rsidRPr="00D77D63">
        <w:rPr>
          <w:szCs w:val="24"/>
          <w:lang w:val="lt-LT"/>
        </w:rPr>
        <w:t>sl</w:t>
      </w:r>
      <w:r w:rsidR="00FA5CD9" w:rsidRPr="00D77D63">
        <w:rPr>
          <w:szCs w:val="24"/>
          <w:lang w:val="lt-LT"/>
        </w:rPr>
        <w:t>opin</w:t>
      </w:r>
      <w:r w:rsidR="00840396" w:rsidRPr="00D77D63">
        <w:rPr>
          <w:szCs w:val="24"/>
          <w:lang w:val="lt-LT"/>
        </w:rPr>
        <w:t xml:space="preserve">tuvai ir jų dalys </w:t>
      </w:r>
      <w:r w:rsidR="00165F68" w:rsidRPr="00D77D63">
        <w:rPr>
          <w:szCs w:val="24"/>
          <w:lang w:val="lt-LT"/>
        </w:rPr>
        <w:t>turi būti utilizuoti Rangovo.</w:t>
      </w:r>
    </w:p>
    <w:p w14:paraId="7218B286" w14:textId="2C6D2AA7" w:rsidR="006E061E" w:rsidRPr="00D77D63" w:rsidRDefault="00725E6D" w:rsidP="00587C88">
      <w:pPr>
        <w:pStyle w:val="Sraopastraipa"/>
        <w:numPr>
          <w:ilvl w:val="0"/>
          <w:numId w:val="62"/>
        </w:numPr>
        <w:tabs>
          <w:tab w:val="clear" w:pos="1429"/>
          <w:tab w:val="left" w:pos="993"/>
          <w:tab w:val="left" w:pos="1560"/>
        </w:tabs>
        <w:ind w:left="0" w:firstLine="851"/>
        <w:rPr>
          <w:szCs w:val="24"/>
          <w:lang w:val="lt-LT"/>
        </w:rPr>
      </w:pPr>
      <w:r w:rsidRPr="00D77D63">
        <w:rPr>
          <w:szCs w:val="24"/>
          <w:lang w:val="lt-LT"/>
        </w:rPr>
        <w:t xml:space="preserve"> </w:t>
      </w:r>
      <w:r w:rsidR="00AE0B00" w:rsidRPr="00D77D63">
        <w:rPr>
          <w:szCs w:val="24"/>
          <w:lang w:val="lt-LT"/>
        </w:rPr>
        <w:t>Rangovas atliktiems darbams turi suteikti 1 metų, o gaminiams 5 metų garantijos terminą nuo faktiškai atliktų darbų priėmimo – perdavimo aktų pasirašymo dienos. Nustačius defektą garantiniu laikotarpiu, rangovas privalo pagal defektinį aktą ir jame nurodytą laiką savo lėšomis ir medžiagomis ištaisyti trūkumus ir užtikrinti techninius reikalavimus.</w:t>
      </w:r>
    </w:p>
    <w:p w14:paraId="78982004" w14:textId="78D388F2" w:rsidR="6CD83FD5" w:rsidRPr="00D77D63" w:rsidRDefault="6CD83FD5" w:rsidP="00F52393">
      <w:pPr>
        <w:ind w:firstLine="567"/>
        <w:jc w:val="both"/>
        <w:rPr>
          <w:rFonts w:ascii="Times New Roman" w:hAnsi="Times New Roman" w:cs="Times New Roman"/>
          <w:sz w:val="24"/>
          <w:szCs w:val="24"/>
        </w:rPr>
      </w:pPr>
    </w:p>
    <w:p w14:paraId="67AAB5FF" w14:textId="5D3028C4" w:rsidR="6528EE6F" w:rsidRPr="00D77D63" w:rsidRDefault="6528EE6F" w:rsidP="00863474">
      <w:pPr>
        <w:pStyle w:val="Antrat2"/>
        <w:numPr>
          <w:ilvl w:val="0"/>
          <w:numId w:val="21"/>
        </w:numPr>
      </w:pPr>
      <w:bookmarkStart w:id="82" w:name="_Toc183421511"/>
      <w:bookmarkStart w:id="83" w:name="_Toc183442577"/>
      <w:r w:rsidRPr="00D77D63">
        <w:t>Pėsčiųjų atitvarų</w:t>
      </w:r>
      <w:r w:rsidR="00972403" w:rsidRPr="00D77D63">
        <w:t xml:space="preserve">, </w:t>
      </w:r>
      <w:r w:rsidRPr="00D77D63">
        <w:t>metalinio tinklo skydų tvor</w:t>
      </w:r>
      <w:r w:rsidR="00972403" w:rsidRPr="00D77D63">
        <w:t>ų įrengimo darbai</w:t>
      </w:r>
      <w:bookmarkEnd w:id="82"/>
      <w:bookmarkEnd w:id="83"/>
    </w:p>
    <w:p w14:paraId="35134700" w14:textId="4A90CFDE" w:rsidR="009260D5" w:rsidRPr="00D77D63" w:rsidRDefault="2A853355" w:rsidP="00587C88">
      <w:pPr>
        <w:pStyle w:val="Sraopastraipa"/>
        <w:numPr>
          <w:ilvl w:val="0"/>
          <w:numId w:val="63"/>
        </w:numPr>
        <w:tabs>
          <w:tab w:val="clear" w:pos="1429"/>
          <w:tab w:val="left" w:pos="1560"/>
        </w:tabs>
        <w:ind w:left="0" w:firstLine="851"/>
        <w:rPr>
          <w:szCs w:val="24"/>
          <w:lang w:val="lt-LT"/>
        </w:rPr>
      </w:pPr>
      <w:r w:rsidRPr="00D77D63">
        <w:rPr>
          <w:szCs w:val="24"/>
          <w:lang w:val="lt-LT"/>
        </w:rPr>
        <w:t>Metalinio tinklo skydų tvorų plotis – 2500 mm, aukštis – 1230 mm, stulpų ilgis – 2000 mm, o segmento vielos storis – ne mažiau kaip 4 mm. Metalinio tinklo skydų tvoros segmentai tvirtinami iš išorės prie stulpų, nerūdijančio plieno varžtais su kabliais ir nulaužtomis veržlėmis. Tarpusavyje tvoros segmentai sujungiami nerūdijančio plieno sąvaržomis. Skydai gaminami iš cinkuotos vielos. Metaliniai cinkuoti stulpai, iškasus duobę ir pastačius stulpą, įbetonuojami 60 cm. Baigus darbus turi būti sutvarkyta aplinka ir atstatyta danga.</w:t>
      </w:r>
    </w:p>
    <w:p w14:paraId="30835310" w14:textId="5C3BBAD5" w:rsidR="00D361DB" w:rsidRPr="00D77D63" w:rsidRDefault="00D361DB" w:rsidP="00587C88">
      <w:pPr>
        <w:pStyle w:val="Sraopastraipa"/>
        <w:numPr>
          <w:ilvl w:val="0"/>
          <w:numId w:val="63"/>
        </w:numPr>
        <w:tabs>
          <w:tab w:val="clear" w:pos="1429"/>
          <w:tab w:val="left" w:pos="1560"/>
        </w:tabs>
        <w:ind w:left="0" w:firstLine="851"/>
        <w:rPr>
          <w:szCs w:val="24"/>
          <w:lang w:val="lt-LT"/>
        </w:rPr>
      </w:pPr>
      <w:r w:rsidRPr="00D77D63">
        <w:rPr>
          <w:szCs w:val="24"/>
          <w:lang w:val="lt-LT"/>
        </w:rPr>
        <w:t>Rangovas atliktiems darbams turi suteikti 1 metų, o gaminiams 5 metų garantijos terminą nuo faktiškai atliktų darbų priėmimo – perdavimo aktų pasirašymo dienos. Nustačius defektą garantiniu laikotarpiu, rangovas privalo pagal defektinį aktą ir jame nurodytą laiką savo lėšomis ir medžiagomis ištaisyti trūkumus ir užtikrinti techninius reikalavimus.</w:t>
      </w:r>
    </w:p>
    <w:p w14:paraId="6D8BE491" w14:textId="38341BE5" w:rsidR="2A853355" w:rsidRPr="00D77D63" w:rsidRDefault="2A853355" w:rsidP="00587C88">
      <w:pPr>
        <w:pStyle w:val="Sraopastraipa"/>
        <w:numPr>
          <w:ilvl w:val="0"/>
          <w:numId w:val="63"/>
        </w:numPr>
        <w:tabs>
          <w:tab w:val="clear" w:pos="1429"/>
          <w:tab w:val="left" w:pos="851"/>
          <w:tab w:val="left" w:pos="1560"/>
        </w:tabs>
        <w:spacing w:line="276" w:lineRule="auto"/>
        <w:ind w:left="0" w:firstLine="851"/>
        <w:rPr>
          <w:szCs w:val="24"/>
          <w:lang w:val="lt-LT"/>
        </w:rPr>
      </w:pPr>
      <w:r w:rsidRPr="00D77D63">
        <w:rPr>
          <w:lang w:val="lt-LT"/>
        </w:rPr>
        <w:t>Pėsčiųjų atitvarų (sekcijų ir stulpelių) įrengimo schemos</w:t>
      </w:r>
      <w:r w:rsidR="00F654D8" w:rsidRPr="00D77D63">
        <w:rPr>
          <w:lang w:val="lt-LT"/>
        </w:rPr>
        <w:t xml:space="preserve"> pateikiamos 5 lentelėje.</w:t>
      </w:r>
    </w:p>
    <w:p w14:paraId="5EE7921D" w14:textId="77777777" w:rsidR="00F654D8" w:rsidRPr="00D77D63" w:rsidRDefault="00F654D8" w:rsidP="002C3948">
      <w:pPr>
        <w:tabs>
          <w:tab w:val="left" w:pos="851"/>
          <w:tab w:val="left" w:pos="1134"/>
        </w:tabs>
        <w:spacing w:after="0" w:line="276" w:lineRule="auto"/>
        <w:rPr>
          <w:rFonts w:ascii="Times New Roman" w:hAnsi="Times New Roman" w:cs="Times New Roman"/>
          <w:sz w:val="24"/>
          <w:szCs w:val="24"/>
        </w:rPr>
      </w:pPr>
    </w:p>
    <w:p w14:paraId="6D363786" w14:textId="303E3E44" w:rsidR="5DF5BA87" w:rsidRPr="00D77D63" w:rsidRDefault="002C3948" w:rsidP="002C3948">
      <w:pPr>
        <w:tabs>
          <w:tab w:val="left" w:pos="851"/>
          <w:tab w:val="left" w:pos="1134"/>
        </w:tabs>
        <w:spacing w:after="0" w:line="276" w:lineRule="auto"/>
        <w:rPr>
          <w:rFonts w:ascii="Times New Roman" w:hAnsi="Times New Roman" w:cs="Times New Roman"/>
          <w:sz w:val="24"/>
          <w:szCs w:val="24"/>
        </w:rPr>
      </w:pPr>
      <w:r w:rsidRPr="00D77D63">
        <w:rPr>
          <w:rFonts w:ascii="Times New Roman" w:hAnsi="Times New Roman" w:cs="Times New Roman"/>
          <w:sz w:val="24"/>
          <w:szCs w:val="24"/>
        </w:rPr>
        <w:t>5 l</w:t>
      </w:r>
      <w:r w:rsidR="5DF5BA87" w:rsidRPr="00D77D63">
        <w:rPr>
          <w:rFonts w:ascii="Times New Roman" w:hAnsi="Times New Roman" w:cs="Times New Roman"/>
          <w:sz w:val="24"/>
          <w:szCs w:val="24"/>
        </w:rPr>
        <w:t>entelė</w:t>
      </w:r>
    </w:p>
    <w:tbl>
      <w:tblPr>
        <w:tblW w:w="0" w:type="auto"/>
        <w:tblLook w:val="06A0" w:firstRow="1" w:lastRow="0" w:firstColumn="1" w:lastColumn="0" w:noHBand="1" w:noVBand="1"/>
      </w:tblPr>
      <w:tblGrid>
        <w:gridCol w:w="1660"/>
        <w:gridCol w:w="3211"/>
        <w:gridCol w:w="907"/>
        <w:gridCol w:w="1120"/>
        <w:gridCol w:w="1096"/>
        <w:gridCol w:w="1346"/>
      </w:tblGrid>
      <w:tr w:rsidR="6CD83FD5" w:rsidRPr="00D77D63" w14:paraId="1C14FCC4" w14:textId="77777777" w:rsidTr="36A6AB2A">
        <w:trPr>
          <w:trHeight w:val="960"/>
        </w:trPr>
        <w:tc>
          <w:tcPr>
            <w:tcW w:w="14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E599" w:themeFill="accent4" w:themeFillTint="66"/>
          </w:tcPr>
          <w:p w14:paraId="20CFA2EF" w14:textId="158C3FE0" w:rsidR="6CD83FD5" w:rsidRPr="00D77D63" w:rsidRDefault="6CD83FD5" w:rsidP="00F52393">
            <w:pPr>
              <w:spacing w:line="480"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Tipinės priemonės pavadinimas</w:t>
            </w:r>
          </w:p>
        </w:tc>
        <w:tc>
          <w:tcPr>
            <w:tcW w:w="34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E599" w:themeFill="accent4" w:themeFillTint="66"/>
          </w:tcPr>
          <w:p w14:paraId="684D1EC3" w14:textId="0448D080" w:rsidR="6CD83FD5" w:rsidRPr="00D77D63" w:rsidRDefault="6CD83FD5" w:rsidP="00F52393">
            <w:pPr>
              <w:spacing w:line="480" w:lineRule="auto"/>
              <w:rPr>
                <w:rFonts w:ascii="Times New Roman" w:eastAsia="Times New Roman" w:hAnsi="Times New Roman" w:cs="Times New Roman"/>
                <w:color w:val="000000" w:themeColor="text1"/>
                <w:sz w:val="24"/>
                <w:szCs w:val="24"/>
              </w:rPr>
            </w:pPr>
            <w:r w:rsidRPr="00D77D63">
              <w:rPr>
                <w:rFonts w:ascii="Times New Roman" w:eastAsia="Times New Roman" w:hAnsi="Times New Roman" w:cs="Times New Roman"/>
                <w:color w:val="000000" w:themeColor="text1"/>
                <w:sz w:val="24"/>
                <w:szCs w:val="24"/>
              </w:rPr>
              <w:t>Dizainas</w:t>
            </w:r>
          </w:p>
        </w:tc>
        <w:tc>
          <w:tcPr>
            <w:tcW w:w="9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E599" w:themeFill="accent4" w:themeFillTint="66"/>
          </w:tcPr>
          <w:p w14:paraId="353B6486" w14:textId="36AD4345" w:rsidR="6CD83FD5" w:rsidRPr="00D77D63" w:rsidRDefault="6CD83FD5" w:rsidP="00F52393">
            <w:pPr>
              <w:spacing w:line="276" w:lineRule="auto"/>
              <w:rPr>
                <w:rFonts w:ascii="Times New Roman" w:eastAsia="Times New Roman" w:hAnsi="Times New Roman" w:cs="Times New Roman"/>
                <w:color w:val="000000" w:themeColor="text1"/>
                <w:sz w:val="24"/>
                <w:szCs w:val="24"/>
              </w:rPr>
            </w:pPr>
            <w:r w:rsidRPr="00D77D63">
              <w:rPr>
                <w:rFonts w:ascii="Times New Roman" w:eastAsia="Times New Roman" w:hAnsi="Times New Roman" w:cs="Times New Roman"/>
                <w:color w:val="000000" w:themeColor="text1"/>
                <w:sz w:val="24"/>
                <w:szCs w:val="24"/>
              </w:rPr>
              <w:t>Aukštis virš dangos</w:t>
            </w:r>
          </w:p>
          <w:p w14:paraId="1B09D718" w14:textId="75645C39" w:rsidR="6CD83FD5" w:rsidRPr="00D77D63" w:rsidRDefault="6CD83FD5" w:rsidP="00F52393">
            <w:pPr>
              <w:spacing w:line="276" w:lineRule="auto"/>
              <w:rPr>
                <w:rFonts w:ascii="Times New Roman" w:eastAsia="Times New Roman" w:hAnsi="Times New Roman" w:cs="Times New Roman"/>
                <w:color w:val="000000" w:themeColor="text1"/>
                <w:sz w:val="24"/>
                <w:szCs w:val="24"/>
              </w:rPr>
            </w:pPr>
            <w:r w:rsidRPr="00D77D63">
              <w:rPr>
                <w:rFonts w:ascii="Times New Roman" w:eastAsia="Times New Roman" w:hAnsi="Times New Roman" w:cs="Times New Roman"/>
                <w:color w:val="000000" w:themeColor="text1"/>
                <w:sz w:val="24"/>
                <w:szCs w:val="24"/>
              </w:rPr>
              <w:t>(m)</w:t>
            </w:r>
          </w:p>
        </w:tc>
        <w:tc>
          <w:tcPr>
            <w:tcW w:w="118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E599" w:themeFill="accent4" w:themeFillTint="66"/>
          </w:tcPr>
          <w:p w14:paraId="10C37906" w14:textId="018ED425" w:rsidR="6CD83FD5" w:rsidRPr="00D77D63" w:rsidRDefault="6CD83FD5" w:rsidP="00F52393">
            <w:pPr>
              <w:spacing w:line="480" w:lineRule="auto"/>
              <w:rPr>
                <w:rFonts w:ascii="Times New Roman" w:eastAsia="Times New Roman" w:hAnsi="Times New Roman" w:cs="Times New Roman"/>
                <w:color w:val="000000" w:themeColor="text1"/>
                <w:sz w:val="24"/>
                <w:szCs w:val="24"/>
              </w:rPr>
            </w:pPr>
            <w:r w:rsidRPr="00D77D63">
              <w:rPr>
                <w:rFonts w:ascii="Times New Roman" w:eastAsia="Times New Roman" w:hAnsi="Times New Roman" w:cs="Times New Roman"/>
                <w:color w:val="000000" w:themeColor="text1"/>
                <w:sz w:val="24"/>
                <w:szCs w:val="24"/>
              </w:rPr>
              <w:t>Medžiaga</w:t>
            </w:r>
          </w:p>
        </w:tc>
        <w:tc>
          <w:tcPr>
            <w:tcW w:w="135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E599" w:themeFill="accent4" w:themeFillTint="66"/>
          </w:tcPr>
          <w:p w14:paraId="483D577B" w14:textId="537C7B54" w:rsidR="6CD83FD5" w:rsidRPr="00D77D63" w:rsidRDefault="6CD83FD5" w:rsidP="00F52393">
            <w:pPr>
              <w:spacing w:line="276" w:lineRule="auto"/>
              <w:rPr>
                <w:rFonts w:ascii="Times New Roman" w:eastAsia="Times New Roman" w:hAnsi="Times New Roman" w:cs="Times New Roman"/>
                <w:color w:val="000000" w:themeColor="text1"/>
                <w:sz w:val="24"/>
                <w:szCs w:val="24"/>
              </w:rPr>
            </w:pPr>
            <w:r w:rsidRPr="00D77D63">
              <w:rPr>
                <w:rFonts w:ascii="Times New Roman" w:eastAsia="Times New Roman" w:hAnsi="Times New Roman" w:cs="Times New Roman"/>
                <w:color w:val="000000" w:themeColor="text1"/>
                <w:sz w:val="24"/>
                <w:szCs w:val="24"/>
              </w:rPr>
              <w:t>Spalva</w:t>
            </w:r>
          </w:p>
          <w:p w14:paraId="366C0E56" w14:textId="2698CD4A" w:rsidR="6CD83FD5" w:rsidRPr="00D77D63" w:rsidRDefault="6CD83FD5" w:rsidP="00F52393">
            <w:pPr>
              <w:spacing w:line="480" w:lineRule="auto"/>
              <w:rPr>
                <w:rFonts w:ascii="Times New Roman" w:eastAsia="Times New Roman" w:hAnsi="Times New Roman" w:cs="Times New Roman"/>
                <w:b/>
                <w:bCs/>
                <w:sz w:val="24"/>
                <w:szCs w:val="24"/>
              </w:rPr>
            </w:pPr>
            <w:r w:rsidRPr="00D77D63">
              <w:rPr>
                <w:rFonts w:ascii="Times New Roman" w:eastAsia="Times New Roman" w:hAnsi="Times New Roman" w:cs="Times New Roman"/>
                <w:b/>
                <w:bCs/>
                <w:sz w:val="24"/>
                <w:szCs w:val="24"/>
              </w:rPr>
              <w:t xml:space="preserve"> </w:t>
            </w:r>
          </w:p>
        </w:tc>
        <w:tc>
          <w:tcPr>
            <w:tcW w:w="131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E599" w:themeFill="accent4" w:themeFillTint="66"/>
          </w:tcPr>
          <w:p w14:paraId="5F3B682C" w14:textId="36B3C9DF" w:rsidR="6CD83FD5" w:rsidRPr="00D77D63" w:rsidRDefault="6CD83FD5" w:rsidP="00F52393">
            <w:pPr>
              <w:spacing w:line="480" w:lineRule="auto"/>
              <w:rPr>
                <w:rFonts w:ascii="Times New Roman" w:eastAsia="Times New Roman" w:hAnsi="Times New Roman" w:cs="Times New Roman"/>
                <w:color w:val="000000" w:themeColor="text1"/>
                <w:sz w:val="24"/>
                <w:szCs w:val="24"/>
              </w:rPr>
            </w:pPr>
            <w:r w:rsidRPr="00D77D63">
              <w:rPr>
                <w:rFonts w:ascii="Times New Roman" w:eastAsia="Times New Roman" w:hAnsi="Times New Roman" w:cs="Times New Roman"/>
                <w:color w:val="000000" w:themeColor="text1"/>
                <w:sz w:val="24"/>
                <w:szCs w:val="24"/>
              </w:rPr>
              <w:t>Tvirtinimo būdas</w:t>
            </w:r>
          </w:p>
        </w:tc>
      </w:tr>
      <w:tr w:rsidR="6CD83FD5" w:rsidRPr="00D77D63" w14:paraId="5172F2ED" w14:textId="77777777" w:rsidTr="36A6AB2A">
        <w:tc>
          <w:tcPr>
            <w:tcW w:w="14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41E5154" w14:textId="13E9B01F" w:rsidR="6CD83FD5" w:rsidRPr="00D77D63" w:rsidRDefault="6CD83FD5" w:rsidP="00E877BD">
            <w:pPr>
              <w:pStyle w:val="Sraopastraipa"/>
              <w:numPr>
                <w:ilvl w:val="0"/>
                <w:numId w:val="13"/>
              </w:numPr>
              <w:rPr>
                <w:rFonts w:eastAsiaTheme="minorEastAsia"/>
                <w:lang w:val="lt-LT"/>
              </w:rPr>
            </w:pPr>
            <w:r w:rsidRPr="00D77D63">
              <w:rPr>
                <w:lang w:val="lt-LT"/>
              </w:rPr>
              <w:t xml:space="preserve">Tipinis pėsčiųjų atitvaras Nr. 1 </w:t>
            </w:r>
          </w:p>
          <w:p w14:paraId="083C81E4" w14:textId="43D7A366"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 </w:t>
            </w:r>
          </w:p>
        </w:tc>
        <w:tc>
          <w:tcPr>
            <w:tcW w:w="34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88D006D" w14:textId="1E964993"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Stulpeliai apvalūs, nupjauto kūgio formos, viršuje su dviem simetriškomis auselėmis grandinei prikabinti, viršus – rutulio formos, tarp stulpelių grandinė ~1,5 m ilgio, apie 40 mm pločio, grandinę sudarantys segmentai pailgi, užapvalintų formų, abiejuose grandinės galuose po vieną segmentą su uždarymo sistema </w:t>
            </w:r>
            <w:r w:rsidRPr="00D77D63">
              <w:rPr>
                <w:rFonts w:ascii="Times New Roman" w:eastAsia="Times New Roman" w:hAnsi="Times New Roman" w:cs="Times New Roman"/>
                <w:sz w:val="24"/>
                <w:szCs w:val="24"/>
              </w:rPr>
              <w:lastRenderedPageBreak/>
              <w:t xml:space="preserve">(tinkama prikabinimui prie stulpelio auselės), atstumas tarp stulpelių ~1,5 m </w:t>
            </w:r>
            <w:r w:rsidRPr="00D77D63">
              <w:rPr>
                <w:rFonts w:ascii="Times New Roman" w:hAnsi="Times New Roman" w:cs="Times New Roman"/>
                <w:noProof/>
              </w:rPr>
              <w:drawing>
                <wp:inline distT="0" distB="0" distL="0" distR="0" wp14:anchorId="4C2A6B90" wp14:editId="51230430">
                  <wp:extent cx="2019300" cy="2428875"/>
                  <wp:effectExtent l="0" t="0" r="0" b="0"/>
                  <wp:docPr id="333680629" name="Picture 195375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751161"/>
                          <pic:cNvPicPr/>
                        </pic:nvPicPr>
                        <pic:blipFill>
                          <a:blip r:embed="rId19">
                            <a:extLst>
                              <a:ext uri="{28A0092B-C50C-407E-A947-70E740481C1C}">
                                <a14:useLocalDpi xmlns:a14="http://schemas.microsoft.com/office/drawing/2010/main" val="0"/>
                              </a:ext>
                            </a:extLst>
                          </a:blip>
                          <a:stretch>
                            <a:fillRect/>
                          </a:stretch>
                        </pic:blipFill>
                        <pic:spPr>
                          <a:xfrm>
                            <a:off x="0" y="0"/>
                            <a:ext cx="2019300" cy="2428875"/>
                          </a:xfrm>
                          <a:prstGeom prst="rect">
                            <a:avLst/>
                          </a:prstGeom>
                        </pic:spPr>
                      </pic:pic>
                    </a:graphicData>
                  </a:graphic>
                </wp:inline>
              </w:drawing>
            </w:r>
          </w:p>
        </w:tc>
        <w:tc>
          <w:tcPr>
            <w:tcW w:w="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5C515E0" w14:textId="327DE815" w:rsidR="6CD83FD5" w:rsidRPr="00D77D63" w:rsidRDefault="6CD83FD5" w:rsidP="00F52393">
            <w:pPr>
              <w:spacing w:line="480"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lastRenderedPageBreak/>
              <w:t>~0,8</w:t>
            </w:r>
          </w:p>
        </w:tc>
        <w:tc>
          <w:tcPr>
            <w:tcW w:w="118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82AFC7B" w14:textId="5F9D1109"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Stulpeliui metalas (ketus)</w:t>
            </w:r>
          </w:p>
          <w:p w14:paraId="37D7EE5F" w14:textId="4D478F64"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 </w:t>
            </w:r>
          </w:p>
          <w:p w14:paraId="570935FC" w14:textId="45CA7ED0"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Grandinei metalas (plienas)</w:t>
            </w:r>
          </w:p>
          <w:p w14:paraId="422E7DA5" w14:textId="3E19EFAB" w:rsidR="6CD83FD5" w:rsidRPr="00D77D63" w:rsidRDefault="6CD83FD5" w:rsidP="00F52393">
            <w:pPr>
              <w:spacing w:line="480" w:lineRule="auto"/>
              <w:rPr>
                <w:rFonts w:ascii="Times New Roman" w:eastAsia="Times New Roman" w:hAnsi="Times New Roman" w:cs="Times New Roman"/>
                <w:b/>
                <w:bCs/>
                <w:sz w:val="24"/>
                <w:szCs w:val="24"/>
              </w:rPr>
            </w:pPr>
            <w:r w:rsidRPr="00D77D63">
              <w:rPr>
                <w:rFonts w:ascii="Times New Roman" w:eastAsia="Times New Roman" w:hAnsi="Times New Roman" w:cs="Times New Roman"/>
                <w:b/>
                <w:bCs/>
                <w:sz w:val="24"/>
                <w:szCs w:val="24"/>
              </w:rPr>
              <w:t xml:space="preserve"> </w:t>
            </w:r>
          </w:p>
        </w:tc>
        <w:tc>
          <w:tcPr>
            <w:tcW w:w="1354"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8A0C6E8" w14:textId="22C4ABA5" w:rsidR="6CD83FD5" w:rsidRPr="00D77D63" w:rsidRDefault="6CD83FD5" w:rsidP="00F52393">
            <w:pPr>
              <w:spacing w:line="480"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RAL 7022</w:t>
            </w:r>
            <w:r w:rsidR="00602745" w:rsidRPr="00D77D63">
              <w:rPr>
                <w:rFonts w:ascii="Times New Roman" w:eastAsia="Times New Roman" w:hAnsi="Times New Roman" w:cs="Times New Roman"/>
                <w:sz w:val="24"/>
                <w:szCs w:val="24"/>
              </w:rPr>
              <w:t xml:space="preserve"> MATT</w:t>
            </w:r>
            <w:r w:rsidR="008D7BBE" w:rsidRPr="00D77D63">
              <w:rPr>
                <w:rFonts w:ascii="Times New Roman" w:eastAsia="Times New Roman" w:hAnsi="Times New Roman" w:cs="Times New Roman"/>
                <w:sz w:val="24"/>
                <w:szCs w:val="24"/>
              </w:rPr>
              <w:t>,</w:t>
            </w:r>
            <w:r w:rsidR="00602745" w:rsidRPr="00D77D63">
              <w:rPr>
                <w:rFonts w:ascii="Times New Roman" w:eastAsia="Times New Roman" w:hAnsi="Times New Roman" w:cs="Times New Roman"/>
                <w:sz w:val="24"/>
                <w:szCs w:val="24"/>
              </w:rPr>
              <w:t xml:space="preserve"> RAL 7026 MATT,</w:t>
            </w:r>
            <w:r w:rsidR="008D7BBE" w:rsidRPr="00D77D63">
              <w:rPr>
                <w:rFonts w:ascii="Times New Roman" w:eastAsia="Times New Roman" w:hAnsi="Times New Roman" w:cs="Times New Roman"/>
                <w:sz w:val="24"/>
                <w:szCs w:val="24"/>
              </w:rPr>
              <w:t xml:space="preserve"> </w:t>
            </w:r>
            <w:r w:rsidR="008D7BBE" w:rsidRPr="00D77D63">
              <w:rPr>
                <w:rFonts w:ascii="Times New Roman" w:eastAsia="Times New Roman" w:hAnsi="Times New Roman" w:cs="Times New Roman"/>
                <w:sz w:val="24"/>
                <w:szCs w:val="24"/>
              </w:rPr>
              <w:lastRenderedPageBreak/>
              <w:t>RAL 9004</w:t>
            </w:r>
            <w:r w:rsidRPr="00D77D63">
              <w:rPr>
                <w:rFonts w:ascii="Times New Roman" w:eastAsia="Times New Roman" w:hAnsi="Times New Roman" w:cs="Times New Roman"/>
                <w:sz w:val="24"/>
                <w:szCs w:val="24"/>
              </w:rPr>
              <w:t xml:space="preserve"> </w:t>
            </w:r>
            <w:r w:rsidR="00243CC0" w:rsidRPr="00D77D63">
              <w:rPr>
                <w:rFonts w:ascii="Times New Roman" w:eastAsia="Times New Roman" w:hAnsi="Times New Roman" w:cs="Times New Roman"/>
                <w:sz w:val="24"/>
                <w:szCs w:val="24"/>
              </w:rPr>
              <w:t>MATT</w:t>
            </w:r>
            <w:r w:rsidRPr="00D77D63">
              <w:rPr>
                <w:rFonts w:ascii="Times New Roman" w:eastAsia="Times New Roman" w:hAnsi="Times New Roman" w:cs="Times New Roman"/>
                <w:sz w:val="24"/>
                <w:szCs w:val="24"/>
              </w:rPr>
              <w:t xml:space="preserve">  </w:t>
            </w:r>
          </w:p>
          <w:p w14:paraId="41E6D91B" w14:textId="272E0010" w:rsidR="6CD83FD5" w:rsidRPr="00D77D63" w:rsidRDefault="6CD83FD5" w:rsidP="00F52393">
            <w:pPr>
              <w:spacing w:line="480" w:lineRule="auto"/>
              <w:rPr>
                <w:rFonts w:ascii="Times New Roman" w:eastAsia="Times New Roman" w:hAnsi="Times New Roman" w:cs="Times New Roman"/>
                <w:b/>
                <w:bCs/>
                <w:sz w:val="24"/>
                <w:szCs w:val="24"/>
              </w:rPr>
            </w:pPr>
            <w:r w:rsidRPr="00D77D63">
              <w:rPr>
                <w:rFonts w:ascii="Times New Roman" w:eastAsia="Times New Roman" w:hAnsi="Times New Roman" w:cs="Times New Roman"/>
                <w:b/>
                <w:bCs/>
                <w:sz w:val="24"/>
                <w:szCs w:val="24"/>
              </w:rPr>
              <w:t xml:space="preserve"> </w:t>
            </w:r>
          </w:p>
          <w:p w14:paraId="1370932C" w14:textId="37834267" w:rsidR="6CD83FD5" w:rsidRPr="00D77D63" w:rsidRDefault="6CD83FD5" w:rsidP="00F52393">
            <w:pPr>
              <w:spacing w:line="480"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Metalas (plienas) dažomas su aliuminio pudros priedais, dažant milteliniu būdu</w:t>
            </w:r>
          </w:p>
        </w:tc>
        <w:tc>
          <w:tcPr>
            <w:tcW w:w="1312"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AF63DCA" w14:textId="2EF84699"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lastRenderedPageBreak/>
              <w:t xml:space="preserve">Tvirtinama įbetonuojant </w:t>
            </w:r>
          </w:p>
          <w:p w14:paraId="0DBD0438" w14:textId="07C072ED" w:rsidR="6CD83FD5" w:rsidRPr="00D77D63" w:rsidRDefault="6CD83FD5" w:rsidP="00F52393">
            <w:pPr>
              <w:spacing w:line="480"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 </w:t>
            </w:r>
          </w:p>
        </w:tc>
      </w:tr>
      <w:tr w:rsidR="6CD83FD5" w:rsidRPr="00D77D63" w14:paraId="5D1B4836" w14:textId="77777777" w:rsidTr="36A6AB2A">
        <w:tc>
          <w:tcPr>
            <w:tcW w:w="14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47839DB" w14:textId="1FFBBDAF" w:rsidR="6CD83FD5" w:rsidRPr="00D77D63" w:rsidRDefault="6CD83FD5" w:rsidP="00E877BD">
            <w:pPr>
              <w:pStyle w:val="Sraopastraipa"/>
              <w:numPr>
                <w:ilvl w:val="0"/>
                <w:numId w:val="13"/>
              </w:numPr>
              <w:rPr>
                <w:rFonts w:eastAsiaTheme="minorEastAsia"/>
                <w:lang w:val="lt-LT"/>
              </w:rPr>
            </w:pPr>
            <w:r w:rsidRPr="00D77D63">
              <w:rPr>
                <w:lang w:val="lt-LT"/>
              </w:rPr>
              <w:t>Tipinis pėsčiųjų atitvaras Nr. 2</w:t>
            </w:r>
          </w:p>
          <w:p w14:paraId="67A1A5A9" w14:textId="541134F3"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 </w:t>
            </w:r>
          </w:p>
        </w:tc>
        <w:tc>
          <w:tcPr>
            <w:tcW w:w="34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6C05E6D" w14:textId="11453A16"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Stulpeliai apvalūs, ~ d 80 mm, cilindro formos, viršuje – rutulio formos, tarp stulpelių stabiliai įtvirtintas ~1,4 m ilgio, ~0,4 m aukščio ažūrinis atitvėrimo elementas iš lenkto apvalaus ~ d 35 mm vamzdžio, atstumas tarp stulpelių ~1,5 m </w:t>
            </w:r>
          </w:p>
          <w:p w14:paraId="55B421EA" w14:textId="5C184F38" w:rsidR="6CD83FD5" w:rsidRPr="00D77D63" w:rsidRDefault="23CA8FFE" w:rsidP="00F52393">
            <w:pPr>
              <w:spacing w:line="276" w:lineRule="auto"/>
              <w:rPr>
                <w:rFonts w:ascii="Times New Roman" w:hAnsi="Times New Roman" w:cs="Times New Roman"/>
              </w:rPr>
            </w:pPr>
            <w:r w:rsidRPr="00D77D63">
              <w:rPr>
                <w:rFonts w:ascii="Times New Roman" w:hAnsi="Times New Roman" w:cs="Times New Roman"/>
                <w:noProof/>
              </w:rPr>
              <w:lastRenderedPageBreak/>
              <w:drawing>
                <wp:inline distT="0" distB="0" distL="0" distR="0" wp14:anchorId="2375D658" wp14:editId="2AFCC5E8">
                  <wp:extent cx="1962150" cy="2200275"/>
                  <wp:effectExtent l="0" t="0" r="0" b="0"/>
                  <wp:docPr id="1596609502" name="Picture 1630990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0990877"/>
                          <pic:cNvPicPr/>
                        </pic:nvPicPr>
                        <pic:blipFill>
                          <a:blip r:embed="rId20">
                            <a:extLst>
                              <a:ext uri="{28A0092B-C50C-407E-A947-70E740481C1C}">
                                <a14:useLocalDpi xmlns:a14="http://schemas.microsoft.com/office/drawing/2010/main" val="0"/>
                              </a:ext>
                            </a:extLst>
                          </a:blip>
                          <a:stretch>
                            <a:fillRect/>
                          </a:stretch>
                        </pic:blipFill>
                        <pic:spPr>
                          <a:xfrm>
                            <a:off x="0" y="0"/>
                            <a:ext cx="1962150" cy="2200275"/>
                          </a:xfrm>
                          <a:prstGeom prst="rect">
                            <a:avLst/>
                          </a:prstGeom>
                        </pic:spPr>
                      </pic:pic>
                    </a:graphicData>
                  </a:graphic>
                </wp:inline>
              </w:drawing>
            </w:r>
          </w:p>
          <w:p w14:paraId="42DD104C" w14:textId="2B7BC414" w:rsidR="6CD83FD5" w:rsidRPr="00D77D63" w:rsidRDefault="6CD83FD5" w:rsidP="00F52393">
            <w:pPr>
              <w:spacing w:line="276" w:lineRule="auto"/>
              <w:rPr>
                <w:rFonts w:ascii="Times New Roman" w:hAnsi="Times New Roman" w:cs="Times New Roman"/>
              </w:rPr>
            </w:pPr>
            <w:r w:rsidRPr="00D77D63">
              <w:rPr>
                <w:rFonts w:ascii="Times New Roman" w:eastAsia="Times New Roman" w:hAnsi="Times New Roman" w:cs="Times New Roman"/>
                <w:sz w:val="24"/>
                <w:szCs w:val="24"/>
              </w:rPr>
              <w:t xml:space="preserve"> </w:t>
            </w:r>
          </w:p>
        </w:tc>
        <w:tc>
          <w:tcPr>
            <w:tcW w:w="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21FC3BF" w14:textId="4B11D399" w:rsidR="6CD83FD5" w:rsidRPr="00D77D63" w:rsidRDefault="6CD83FD5" w:rsidP="00F52393">
            <w:pPr>
              <w:spacing w:line="480"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lastRenderedPageBreak/>
              <w:t>~1,0</w:t>
            </w:r>
          </w:p>
        </w:tc>
        <w:tc>
          <w:tcPr>
            <w:tcW w:w="118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DA9E763" w14:textId="6AD5933A"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Stulpeliui metalas (ketus)</w:t>
            </w:r>
          </w:p>
          <w:p w14:paraId="31395105" w14:textId="1220ED83"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 </w:t>
            </w:r>
          </w:p>
          <w:p w14:paraId="03ACA5CE" w14:textId="2B96D11A"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sekcijai</w:t>
            </w:r>
          </w:p>
          <w:p w14:paraId="4681136C" w14:textId="58B3CD94"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metalas (plienas)</w:t>
            </w:r>
          </w:p>
        </w:tc>
        <w:tc>
          <w:tcPr>
            <w:tcW w:w="1354"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65376F3" w14:textId="08375F43"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RAL 7022</w:t>
            </w:r>
            <w:r w:rsidR="00602745" w:rsidRPr="00D77D63">
              <w:rPr>
                <w:rFonts w:ascii="Times New Roman" w:eastAsia="Times New Roman" w:hAnsi="Times New Roman" w:cs="Times New Roman"/>
                <w:sz w:val="24"/>
                <w:szCs w:val="24"/>
              </w:rPr>
              <w:t xml:space="preserve"> MATT, RAL 7026 MATT,</w:t>
            </w:r>
            <w:r w:rsidR="008D7BBE" w:rsidRPr="00D77D63">
              <w:rPr>
                <w:rFonts w:ascii="Times New Roman" w:eastAsia="Times New Roman" w:hAnsi="Times New Roman" w:cs="Times New Roman"/>
                <w:sz w:val="24"/>
                <w:szCs w:val="24"/>
              </w:rPr>
              <w:t xml:space="preserve"> RAL 9004 </w:t>
            </w:r>
            <w:r w:rsidR="00243CC0" w:rsidRPr="00D77D63">
              <w:rPr>
                <w:rFonts w:ascii="Times New Roman" w:eastAsia="Times New Roman" w:hAnsi="Times New Roman" w:cs="Times New Roman"/>
                <w:sz w:val="24"/>
                <w:szCs w:val="24"/>
              </w:rPr>
              <w:t>MATT</w:t>
            </w:r>
            <w:r w:rsidR="008D7BBE" w:rsidRPr="00D77D63">
              <w:rPr>
                <w:rFonts w:ascii="Times New Roman" w:eastAsia="Times New Roman" w:hAnsi="Times New Roman" w:cs="Times New Roman"/>
                <w:sz w:val="24"/>
                <w:szCs w:val="24"/>
              </w:rPr>
              <w:t xml:space="preserve">  </w:t>
            </w:r>
          </w:p>
          <w:p w14:paraId="3DFA54ED" w14:textId="42DE151F"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 </w:t>
            </w:r>
          </w:p>
          <w:p w14:paraId="60A0E9BC" w14:textId="3EC2B0F9"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Metalas (plienas) dažomas </w:t>
            </w:r>
            <w:r w:rsidRPr="00D77D63">
              <w:rPr>
                <w:rFonts w:ascii="Times New Roman" w:eastAsia="Times New Roman" w:hAnsi="Times New Roman" w:cs="Times New Roman"/>
                <w:sz w:val="24"/>
                <w:szCs w:val="24"/>
              </w:rPr>
              <w:lastRenderedPageBreak/>
              <w:t>su aliuminio pudros priedais, dažant milteliniu būdu</w:t>
            </w:r>
          </w:p>
        </w:tc>
        <w:tc>
          <w:tcPr>
            <w:tcW w:w="1312"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9C6DC93" w14:textId="7BE1B521"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lastRenderedPageBreak/>
              <w:t xml:space="preserve">Tvirtinama įbetonuojant </w:t>
            </w:r>
          </w:p>
          <w:p w14:paraId="06F99288" w14:textId="416109BB"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 </w:t>
            </w:r>
          </w:p>
        </w:tc>
      </w:tr>
      <w:tr w:rsidR="6CD83FD5" w:rsidRPr="00D77D63" w14:paraId="00143812" w14:textId="77777777" w:rsidTr="36A6AB2A">
        <w:tc>
          <w:tcPr>
            <w:tcW w:w="14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B817501" w14:textId="7299309A" w:rsidR="6CD83FD5" w:rsidRPr="00D77D63" w:rsidRDefault="6CD83FD5" w:rsidP="00E877BD">
            <w:pPr>
              <w:pStyle w:val="Sraopastraipa"/>
              <w:numPr>
                <w:ilvl w:val="0"/>
                <w:numId w:val="13"/>
              </w:numPr>
              <w:rPr>
                <w:rFonts w:eastAsiaTheme="minorEastAsia"/>
                <w:lang w:val="lt-LT"/>
              </w:rPr>
            </w:pPr>
            <w:r w:rsidRPr="00D77D63">
              <w:rPr>
                <w:lang w:val="lt-LT"/>
              </w:rPr>
              <w:t>Tipinis pėsčiųjų atitvaras Nr. 3</w:t>
            </w:r>
          </w:p>
          <w:p w14:paraId="4A094494" w14:textId="346071C6"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 </w:t>
            </w:r>
          </w:p>
        </w:tc>
        <w:tc>
          <w:tcPr>
            <w:tcW w:w="34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82E80F2" w14:textId="1A8F3C26"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Segmentinė konstrukcija, apie 2,5 m arba apie 1,0 m ilgio, su kvadratinio vamzdžio tipo atramomis ir tarp jų stabiliai įtvirtintais ažūriniais atitvėrimo elementais </w:t>
            </w:r>
          </w:p>
          <w:p w14:paraId="276902B2" w14:textId="1E964993"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hAnsi="Times New Roman" w:cs="Times New Roman"/>
                <w:noProof/>
              </w:rPr>
              <w:drawing>
                <wp:inline distT="0" distB="0" distL="0" distR="0" wp14:anchorId="3E105BE9" wp14:editId="353F3355">
                  <wp:extent cx="2019300" cy="2571750"/>
                  <wp:effectExtent l="0" t="0" r="0" b="0"/>
                  <wp:docPr id="539710951" name="Picture 1880785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0785699"/>
                          <pic:cNvPicPr/>
                        </pic:nvPicPr>
                        <pic:blipFill>
                          <a:blip r:embed="rId21">
                            <a:extLst>
                              <a:ext uri="{28A0092B-C50C-407E-A947-70E740481C1C}">
                                <a14:useLocalDpi xmlns:a14="http://schemas.microsoft.com/office/drawing/2010/main" val="0"/>
                              </a:ext>
                            </a:extLst>
                          </a:blip>
                          <a:stretch>
                            <a:fillRect/>
                          </a:stretch>
                        </pic:blipFill>
                        <pic:spPr>
                          <a:xfrm>
                            <a:off x="0" y="0"/>
                            <a:ext cx="2019300" cy="2571750"/>
                          </a:xfrm>
                          <a:prstGeom prst="rect">
                            <a:avLst/>
                          </a:prstGeom>
                        </pic:spPr>
                      </pic:pic>
                    </a:graphicData>
                  </a:graphic>
                </wp:inline>
              </w:drawing>
            </w:r>
          </w:p>
          <w:p w14:paraId="2BF1B2BC" w14:textId="5AA1B1B4" w:rsidR="6CD83FD5" w:rsidRPr="00D77D63" w:rsidRDefault="6CD83FD5" w:rsidP="00F52393">
            <w:pPr>
              <w:spacing w:line="276" w:lineRule="auto"/>
              <w:rPr>
                <w:rFonts w:ascii="Times New Roman" w:hAnsi="Times New Roman" w:cs="Times New Roman"/>
              </w:rPr>
            </w:pPr>
            <w:r w:rsidRPr="00D77D63">
              <w:rPr>
                <w:rFonts w:ascii="Times New Roman" w:eastAsia="Times New Roman" w:hAnsi="Times New Roman" w:cs="Times New Roman"/>
                <w:sz w:val="24"/>
                <w:szCs w:val="24"/>
              </w:rPr>
              <w:t xml:space="preserve"> </w:t>
            </w:r>
          </w:p>
          <w:p w14:paraId="712351F8" w14:textId="1E964993" w:rsidR="6CD83FD5" w:rsidRPr="00D77D63" w:rsidRDefault="6CD83FD5" w:rsidP="00F52393">
            <w:pPr>
              <w:spacing w:line="276" w:lineRule="auto"/>
              <w:jc w:val="center"/>
              <w:rPr>
                <w:rFonts w:ascii="Times New Roman" w:eastAsia="Times New Roman" w:hAnsi="Times New Roman" w:cs="Times New Roman"/>
                <w:sz w:val="24"/>
                <w:szCs w:val="24"/>
              </w:rPr>
            </w:pPr>
            <w:r w:rsidRPr="00D77D63">
              <w:rPr>
                <w:rFonts w:ascii="Times New Roman" w:hAnsi="Times New Roman" w:cs="Times New Roman"/>
                <w:noProof/>
              </w:rPr>
              <w:lastRenderedPageBreak/>
              <w:drawing>
                <wp:inline distT="0" distB="0" distL="0" distR="0" wp14:anchorId="0331E936" wp14:editId="60E0E6E8">
                  <wp:extent cx="1857375" cy="1885950"/>
                  <wp:effectExtent l="0" t="0" r="0" b="0"/>
                  <wp:docPr id="1787668994" name="Picture 139774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742302"/>
                          <pic:cNvPicPr/>
                        </pic:nvPicPr>
                        <pic:blipFill>
                          <a:blip r:embed="rId22">
                            <a:extLst>
                              <a:ext uri="{28A0092B-C50C-407E-A947-70E740481C1C}">
                                <a14:useLocalDpi xmlns:a14="http://schemas.microsoft.com/office/drawing/2010/main" val="0"/>
                              </a:ext>
                            </a:extLst>
                          </a:blip>
                          <a:stretch>
                            <a:fillRect/>
                          </a:stretch>
                        </pic:blipFill>
                        <pic:spPr>
                          <a:xfrm>
                            <a:off x="0" y="0"/>
                            <a:ext cx="1857375" cy="1885950"/>
                          </a:xfrm>
                          <a:prstGeom prst="rect">
                            <a:avLst/>
                          </a:prstGeom>
                        </pic:spPr>
                      </pic:pic>
                    </a:graphicData>
                  </a:graphic>
                </wp:inline>
              </w:drawing>
            </w:r>
          </w:p>
          <w:p w14:paraId="52A1BDAF" w14:textId="7FCBDC3D" w:rsidR="6CD83FD5" w:rsidRPr="00D77D63" w:rsidRDefault="6CD83FD5" w:rsidP="00F52393">
            <w:pPr>
              <w:spacing w:line="276" w:lineRule="auto"/>
              <w:jc w:val="center"/>
              <w:rPr>
                <w:rFonts w:ascii="Times New Roman" w:hAnsi="Times New Roman" w:cs="Times New Roman"/>
              </w:rPr>
            </w:pPr>
            <w:r w:rsidRPr="00D77D63">
              <w:rPr>
                <w:rFonts w:ascii="Times New Roman" w:eastAsia="Times New Roman" w:hAnsi="Times New Roman" w:cs="Times New Roman"/>
                <w:sz w:val="24"/>
                <w:szCs w:val="24"/>
              </w:rPr>
              <w:t xml:space="preserve"> </w:t>
            </w:r>
          </w:p>
        </w:tc>
        <w:tc>
          <w:tcPr>
            <w:tcW w:w="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224CF68" w14:textId="7CD25412" w:rsidR="6CD83FD5" w:rsidRPr="00D77D63" w:rsidRDefault="6CD83FD5" w:rsidP="00F52393">
            <w:pPr>
              <w:spacing w:line="480"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lastRenderedPageBreak/>
              <w:t>0,9–1,0</w:t>
            </w:r>
          </w:p>
        </w:tc>
        <w:tc>
          <w:tcPr>
            <w:tcW w:w="118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ADCBD04" w14:textId="643C883C"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Metalas (plienas)</w:t>
            </w:r>
          </w:p>
        </w:tc>
        <w:tc>
          <w:tcPr>
            <w:tcW w:w="1354"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68CC9BC" w14:textId="4CD3E1E8"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RAL 7022</w:t>
            </w:r>
            <w:r w:rsidR="00602745" w:rsidRPr="00D77D63">
              <w:rPr>
                <w:rFonts w:ascii="Times New Roman" w:eastAsia="Times New Roman" w:hAnsi="Times New Roman" w:cs="Times New Roman"/>
                <w:sz w:val="24"/>
                <w:szCs w:val="24"/>
              </w:rPr>
              <w:t xml:space="preserve"> MATT, RAL 7026 MATT,</w:t>
            </w:r>
            <w:r w:rsidR="008D7BBE" w:rsidRPr="00D77D63">
              <w:rPr>
                <w:rFonts w:ascii="Times New Roman" w:eastAsia="Times New Roman" w:hAnsi="Times New Roman" w:cs="Times New Roman"/>
                <w:sz w:val="24"/>
                <w:szCs w:val="24"/>
              </w:rPr>
              <w:t xml:space="preserve"> RAL 9004 </w:t>
            </w:r>
            <w:r w:rsidR="00243CC0" w:rsidRPr="00D77D63">
              <w:rPr>
                <w:rFonts w:ascii="Times New Roman" w:eastAsia="Times New Roman" w:hAnsi="Times New Roman" w:cs="Times New Roman"/>
                <w:sz w:val="24"/>
                <w:szCs w:val="24"/>
              </w:rPr>
              <w:t>MATT</w:t>
            </w:r>
            <w:r w:rsidR="008D7BBE" w:rsidRPr="00D77D63">
              <w:rPr>
                <w:rFonts w:ascii="Times New Roman" w:eastAsia="Times New Roman" w:hAnsi="Times New Roman" w:cs="Times New Roman"/>
                <w:sz w:val="24"/>
                <w:szCs w:val="24"/>
              </w:rPr>
              <w:t xml:space="preserve"> </w:t>
            </w:r>
            <w:r w:rsidRPr="00D77D63">
              <w:rPr>
                <w:rFonts w:ascii="Times New Roman" w:eastAsia="Times New Roman" w:hAnsi="Times New Roman" w:cs="Times New Roman"/>
                <w:sz w:val="24"/>
                <w:szCs w:val="24"/>
              </w:rPr>
              <w:t xml:space="preserve">su aliuminio pudros priedais, dažant milteliniu būdu </w:t>
            </w:r>
          </w:p>
        </w:tc>
        <w:tc>
          <w:tcPr>
            <w:tcW w:w="1312"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C3085E5" w14:textId="03D77B24"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Tvirtinama įbetonuojant </w:t>
            </w:r>
          </w:p>
          <w:p w14:paraId="18CFB92B" w14:textId="67FFD930"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 </w:t>
            </w:r>
          </w:p>
        </w:tc>
      </w:tr>
      <w:tr w:rsidR="6CD83FD5" w:rsidRPr="00D77D63" w14:paraId="137C9AF6" w14:textId="77777777" w:rsidTr="36A6AB2A">
        <w:tc>
          <w:tcPr>
            <w:tcW w:w="14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118E340" w14:textId="2FCE9718" w:rsidR="6CD83FD5" w:rsidRPr="00D77D63" w:rsidRDefault="23CA8FFE" w:rsidP="00E877BD">
            <w:pPr>
              <w:pStyle w:val="Sraopastraipa"/>
              <w:numPr>
                <w:ilvl w:val="0"/>
                <w:numId w:val="13"/>
              </w:numPr>
              <w:rPr>
                <w:rFonts w:eastAsiaTheme="minorEastAsia"/>
                <w:lang w:val="lt-LT"/>
              </w:rPr>
            </w:pPr>
            <w:r w:rsidRPr="00D77D63">
              <w:rPr>
                <w:lang w:val="lt-LT"/>
              </w:rPr>
              <w:t>Tipinis pėsčiųjų atitvaras Nr. 4</w:t>
            </w:r>
          </w:p>
        </w:tc>
        <w:tc>
          <w:tcPr>
            <w:tcW w:w="34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303622F" w14:textId="011B4CA9"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Segmentinė konstrukcija, apie 3 m ilgio, su ~ d 60 mm apvalaus vamzdžio tipo atramomis užsandarintais galais, su tarp jų stabiliai įtvirtintais ažūriniais atitvėrimo elementais iš lenkto apvalaus ~ d 35 mm vamzdžio, atstumas tarp stulpelių ~2,9 m</w:t>
            </w:r>
          </w:p>
          <w:p w14:paraId="50E18ED8" w14:textId="2A084B16" w:rsidR="6CD83FD5" w:rsidRPr="00D77D63" w:rsidRDefault="6CD83FD5" w:rsidP="00F52393">
            <w:pPr>
              <w:spacing w:line="276" w:lineRule="auto"/>
              <w:rPr>
                <w:rFonts w:ascii="Times New Roman" w:hAnsi="Times New Roman" w:cs="Times New Roman"/>
              </w:rPr>
            </w:pPr>
            <w:r w:rsidRPr="00D77D63">
              <w:rPr>
                <w:rFonts w:ascii="Times New Roman" w:hAnsi="Times New Roman" w:cs="Times New Roman"/>
                <w:noProof/>
              </w:rPr>
              <w:drawing>
                <wp:inline distT="0" distB="0" distL="0" distR="0" wp14:anchorId="25714033" wp14:editId="5198D129">
                  <wp:extent cx="2019300" cy="2124075"/>
                  <wp:effectExtent l="0" t="0" r="0" b="0"/>
                  <wp:docPr id="1102769936" name="Picture 108041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411209"/>
                          <pic:cNvPicPr/>
                        </pic:nvPicPr>
                        <pic:blipFill>
                          <a:blip r:embed="rId23">
                            <a:extLst>
                              <a:ext uri="{28A0092B-C50C-407E-A947-70E740481C1C}">
                                <a14:useLocalDpi xmlns:a14="http://schemas.microsoft.com/office/drawing/2010/main" val="0"/>
                              </a:ext>
                            </a:extLst>
                          </a:blip>
                          <a:stretch>
                            <a:fillRect/>
                          </a:stretch>
                        </pic:blipFill>
                        <pic:spPr>
                          <a:xfrm>
                            <a:off x="0" y="0"/>
                            <a:ext cx="2019300" cy="2124075"/>
                          </a:xfrm>
                          <a:prstGeom prst="rect">
                            <a:avLst/>
                          </a:prstGeom>
                        </pic:spPr>
                      </pic:pic>
                    </a:graphicData>
                  </a:graphic>
                </wp:inline>
              </w:drawing>
            </w:r>
          </w:p>
          <w:p w14:paraId="10FF7054" w14:textId="5E0F465E"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 </w:t>
            </w:r>
          </w:p>
        </w:tc>
        <w:tc>
          <w:tcPr>
            <w:tcW w:w="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9861159" w14:textId="1407626A" w:rsidR="6CD83FD5" w:rsidRPr="00D77D63" w:rsidRDefault="6CD83FD5" w:rsidP="00F52393">
            <w:pPr>
              <w:spacing w:line="480"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1,2</w:t>
            </w:r>
          </w:p>
        </w:tc>
        <w:tc>
          <w:tcPr>
            <w:tcW w:w="118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CB82EE6" w14:textId="1AC4B449"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Metalas</w:t>
            </w:r>
          </w:p>
          <w:p w14:paraId="5A421148" w14:textId="7CEC9B4E"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(plienas karštai cinkuotu būdu) </w:t>
            </w:r>
          </w:p>
          <w:p w14:paraId="04E2CE55" w14:textId="12891460"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 </w:t>
            </w:r>
          </w:p>
        </w:tc>
        <w:tc>
          <w:tcPr>
            <w:tcW w:w="1354"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2D9C87A" w14:textId="3C423CE0"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Natūrali cinkuoto plieno</w:t>
            </w:r>
          </w:p>
        </w:tc>
        <w:tc>
          <w:tcPr>
            <w:tcW w:w="1312"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34A6898" w14:textId="2F6B1FB7"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Tvirtinama įbetonuojant </w:t>
            </w:r>
          </w:p>
          <w:p w14:paraId="7021DDB3" w14:textId="5AE83841" w:rsidR="6CD83FD5" w:rsidRPr="00D77D63" w:rsidRDefault="6CD83FD5" w:rsidP="00F52393">
            <w:pPr>
              <w:spacing w:line="276" w:lineRule="auto"/>
              <w:rPr>
                <w:rFonts w:ascii="Times New Roman" w:eastAsia="Times New Roman" w:hAnsi="Times New Roman" w:cs="Times New Roman"/>
                <w:sz w:val="24"/>
                <w:szCs w:val="24"/>
              </w:rPr>
            </w:pPr>
          </w:p>
        </w:tc>
      </w:tr>
    </w:tbl>
    <w:p w14:paraId="55D0BA28" w14:textId="53D22A39" w:rsidR="6CD83FD5" w:rsidRPr="00D77D63" w:rsidRDefault="6CD83FD5" w:rsidP="00F52393">
      <w:pPr>
        <w:ind w:firstLine="567"/>
        <w:jc w:val="both"/>
        <w:rPr>
          <w:rFonts w:ascii="Times New Roman" w:eastAsia="Times New Roman" w:hAnsi="Times New Roman" w:cs="Times New Roman"/>
          <w:b/>
          <w:bCs/>
          <w:sz w:val="24"/>
          <w:szCs w:val="24"/>
        </w:rPr>
      </w:pPr>
    </w:p>
    <w:p w14:paraId="07F1AA8E" w14:textId="48AE3E58" w:rsidR="6CD83FD5" w:rsidRDefault="6CD83FD5" w:rsidP="00F52393">
      <w:pPr>
        <w:ind w:firstLine="567"/>
        <w:jc w:val="both"/>
        <w:rPr>
          <w:rFonts w:ascii="Times New Roman" w:eastAsia="Times New Roman" w:hAnsi="Times New Roman" w:cs="Times New Roman"/>
          <w:b/>
          <w:bCs/>
          <w:sz w:val="24"/>
          <w:szCs w:val="24"/>
        </w:rPr>
      </w:pPr>
    </w:p>
    <w:p w14:paraId="5BBC342F" w14:textId="77777777" w:rsidR="00587C88" w:rsidRPr="00D77D63" w:rsidRDefault="00587C88" w:rsidP="00F52393">
      <w:pPr>
        <w:ind w:firstLine="567"/>
        <w:jc w:val="both"/>
        <w:rPr>
          <w:rFonts w:ascii="Times New Roman" w:eastAsia="Times New Roman" w:hAnsi="Times New Roman" w:cs="Times New Roman"/>
          <w:b/>
          <w:bCs/>
          <w:sz w:val="24"/>
          <w:szCs w:val="24"/>
        </w:rPr>
      </w:pPr>
    </w:p>
    <w:p w14:paraId="5E430603" w14:textId="71B5FDA6" w:rsidR="00E42719" w:rsidRPr="00D77D63" w:rsidRDefault="005A47F3" w:rsidP="007D70CB">
      <w:pPr>
        <w:pStyle w:val="Antrat1"/>
      </w:pPr>
      <w:bookmarkStart w:id="84" w:name="_Toc183421512"/>
      <w:bookmarkStart w:id="85" w:name="_Toc183442578"/>
      <w:r w:rsidRPr="00D77D63">
        <w:lastRenderedPageBreak/>
        <w:t>V</w:t>
      </w:r>
      <w:r w:rsidR="00985C1C" w:rsidRPr="00D77D63">
        <w:t>I</w:t>
      </w:r>
      <w:r w:rsidR="0067104F" w:rsidRPr="00D77D63">
        <w:t>I</w:t>
      </w:r>
      <w:r w:rsidR="00050232" w:rsidRPr="00D77D63">
        <w:t xml:space="preserve"> SKYRIUS</w:t>
      </w:r>
      <w:r w:rsidR="00985C1C" w:rsidRPr="00D77D63">
        <w:br/>
      </w:r>
      <w:r w:rsidR="003D2ECD" w:rsidRPr="00D77D63">
        <w:t>APSAUGINI</w:t>
      </w:r>
      <w:r w:rsidR="00D573DB" w:rsidRPr="00D77D63">
        <w:t>AI</w:t>
      </w:r>
      <w:r w:rsidR="003D2ECD" w:rsidRPr="00D77D63">
        <w:t xml:space="preserve"> STULPELI</w:t>
      </w:r>
      <w:r w:rsidR="00D573DB" w:rsidRPr="00D77D63">
        <w:t>AI</w:t>
      </w:r>
      <w:r w:rsidR="003D2ECD" w:rsidRPr="00D77D63">
        <w:t xml:space="preserve"> IR DVIRAČIŲ STOV</w:t>
      </w:r>
      <w:bookmarkEnd w:id="84"/>
      <w:r w:rsidR="00D573DB" w:rsidRPr="00D77D63">
        <w:t>AI</w:t>
      </w:r>
      <w:bookmarkEnd w:id="85"/>
    </w:p>
    <w:p w14:paraId="57448124" w14:textId="77777777" w:rsidR="000C3073" w:rsidRPr="00D77D63" w:rsidRDefault="000C3073" w:rsidP="00F52393">
      <w:pPr>
        <w:rPr>
          <w:rFonts w:ascii="Times New Roman" w:hAnsi="Times New Roman" w:cs="Times New Roman"/>
        </w:rPr>
      </w:pPr>
    </w:p>
    <w:p w14:paraId="34421D36" w14:textId="77777777" w:rsidR="00BD3238" w:rsidRPr="00D77D63" w:rsidRDefault="00BD3238" w:rsidP="00863474">
      <w:pPr>
        <w:pStyle w:val="Antrat2"/>
        <w:numPr>
          <w:ilvl w:val="0"/>
          <w:numId w:val="21"/>
        </w:numPr>
      </w:pPr>
      <w:bookmarkStart w:id="86" w:name="_Toc183442579"/>
      <w:r w:rsidRPr="00D77D63">
        <w:t>Pėsčiųjų atitvarų, metalinio tinklo skydų tvorų įrengimo darbai</w:t>
      </w:r>
      <w:bookmarkEnd w:id="86"/>
    </w:p>
    <w:p w14:paraId="4C151061" w14:textId="0921F6E3" w:rsidR="00EE0A7E" w:rsidRPr="00D77D63" w:rsidRDefault="000C3073" w:rsidP="00E877BD">
      <w:pPr>
        <w:pStyle w:val="Sraopastraipa"/>
        <w:numPr>
          <w:ilvl w:val="0"/>
          <w:numId w:val="18"/>
        </w:numPr>
        <w:tabs>
          <w:tab w:val="left" w:pos="851"/>
        </w:tabs>
        <w:ind w:left="0" w:firstLine="567"/>
        <w:rPr>
          <w:szCs w:val="24"/>
          <w:lang w:val="lt-LT"/>
        </w:rPr>
      </w:pPr>
      <w:r w:rsidRPr="00D77D63">
        <w:rPr>
          <w:szCs w:val="24"/>
          <w:lang w:val="lt-LT"/>
        </w:rPr>
        <w:t>Naudojamos aukšto intensyvumo baltos šviesą atspindinčios plėvelės klasė – Ref2 („aukšto intensyvumo atspindžio atspindys“, atspindžio folijos tipas pagal LST EN 12899-1 arba lygiavertį). Plėvelės spalva – balta. Plėvelės šviesos atspindžio koeficientas (cd/lx/m</w:t>
      </w:r>
      <w:r w:rsidRPr="00D77D63">
        <w:rPr>
          <w:szCs w:val="24"/>
          <w:vertAlign w:val="superscript"/>
          <w:lang w:val="lt-LT"/>
        </w:rPr>
        <w:t>2</w:t>
      </w:r>
      <w:r w:rsidRPr="00D77D63">
        <w:rPr>
          <w:szCs w:val="24"/>
          <w:lang w:val="lt-LT"/>
        </w:rPr>
        <w:t>) esant apšvietimo kampui β= +5</w:t>
      </w:r>
      <w:r w:rsidRPr="00D77D63">
        <w:rPr>
          <w:szCs w:val="24"/>
          <w:vertAlign w:val="superscript"/>
          <w:lang w:val="lt-LT"/>
        </w:rPr>
        <w:t xml:space="preserve">o </w:t>
      </w:r>
      <w:r w:rsidRPr="00D77D63">
        <w:rPr>
          <w:szCs w:val="24"/>
          <w:lang w:val="lt-LT"/>
        </w:rPr>
        <w:t>ir stebėjimo kampui α= 0,33</w:t>
      </w:r>
      <w:r w:rsidRPr="00D77D63">
        <w:rPr>
          <w:szCs w:val="24"/>
          <w:vertAlign w:val="superscript"/>
          <w:lang w:val="lt-LT"/>
        </w:rPr>
        <w:t>o</w:t>
      </w:r>
      <w:r w:rsidRPr="00D77D63">
        <w:rPr>
          <w:szCs w:val="24"/>
          <w:lang w:val="lt-LT"/>
        </w:rPr>
        <w:t xml:space="preserve"> turi būti ne mažesnis kaip: baltai plėvelei ≥ 300.</w:t>
      </w:r>
    </w:p>
    <w:p w14:paraId="4C0072A8" w14:textId="0A1CD170" w:rsidR="009D114A" w:rsidRPr="00D77D63" w:rsidRDefault="000C3073" w:rsidP="00E877BD">
      <w:pPr>
        <w:pStyle w:val="Sraopastraipa"/>
        <w:numPr>
          <w:ilvl w:val="0"/>
          <w:numId w:val="18"/>
        </w:numPr>
        <w:tabs>
          <w:tab w:val="left" w:pos="851"/>
        </w:tabs>
        <w:ind w:left="0" w:firstLine="567"/>
        <w:rPr>
          <w:szCs w:val="24"/>
          <w:lang w:val="lt-LT"/>
        </w:rPr>
      </w:pPr>
      <w:r w:rsidRPr="00D77D63">
        <w:rPr>
          <w:szCs w:val="24"/>
          <w:lang w:val="lt-LT"/>
        </w:rPr>
        <w:t>Įrengiami Tipiniai stulpeliai Nr. 1, Nr. 2, Nr. 6 turi būti RAL 7022</w:t>
      </w:r>
      <w:r w:rsidR="00602745" w:rsidRPr="00D77D63">
        <w:rPr>
          <w:szCs w:val="24"/>
          <w:lang w:val="lt-LT"/>
        </w:rPr>
        <w:t xml:space="preserve"> MATT, RAL 7026 MATT</w:t>
      </w:r>
      <w:r w:rsidR="00F776B4" w:rsidRPr="00D77D63">
        <w:rPr>
          <w:szCs w:val="24"/>
          <w:lang w:val="lt-LT"/>
        </w:rPr>
        <w:t>,</w:t>
      </w:r>
      <w:r w:rsidR="00D647F2" w:rsidRPr="00D77D63">
        <w:rPr>
          <w:szCs w:val="24"/>
          <w:lang w:val="lt-LT"/>
        </w:rPr>
        <w:t xml:space="preserve"> RAL 9004</w:t>
      </w:r>
      <w:r w:rsidR="00DA76F8" w:rsidRPr="00D77D63">
        <w:rPr>
          <w:szCs w:val="24"/>
          <w:lang w:val="lt-LT"/>
        </w:rPr>
        <w:t xml:space="preserve"> MATT</w:t>
      </w:r>
      <w:r w:rsidRPr="00D77D63">
        <w:rPr>
          <w:szCs w:val="24"/>
          <w:lang w:val="lt-LT"/>
        </w:rPr>
        <w:t xml:space="preserve"> arba lygiavertės spalvos.</w:t>
      </w:r>
    </w:p>
    <w:p w14:paraId="1251FF90" w14:textId="77777777" w:rsidR="00AB328F" w:rsidRPr="00D77D63" w:rsidRDefault="000C3073" w:rsidP="00E877BD">
      <w:pPr>
        <w:pStyle w:val="Sraopastraipa"/>
        <w:numPr>
          <w:ilvl w:val="0"/>
          <w:numId w:val="18"/>
        </w:numPr>
        <w:tabs>
          <w:tab w:val="left" w:pos="851"/>
        </w:tabs>
        <w:ind w:left="0" w:firstLine="567"/>
        <w:rPr>
          <w:b/>
          <w:bCs/>
          <w:szCs w:val="24"/>
          <w:lang w:val="lt-LT"/>
        </w:rPr>
      </w:pPr>
      <w:r w:rsidRPr="00D77D63">
        <w:rPr>
          <w:szCs w:val="24"/>
          <w:lang w:val="lt-LT"/>
        </w:rPr>
        <w:t xml:space="preserve">Dviračių stovai </w:t>
      </w:r>
      <w:r w:rsidRPr="00D77D63">
        <w:rPr>
          <w:rFonts w:eastAsia="Calibri"/>
          <w:szCs w:val="24"/>
          <w:lang w:val="lt-LT"/>
        </w:rPr>
        <w:t>turi būti funkcionalūs</w:t>
      </w:r>
      <w:r w:rsidRPr="00D77D63">
        <w:rPr>
          <w:szCs w:val="24"/>
          <w:lang w:val="lt-LT"/>
        </w:rPr>
        <w:t xml:space="preserve">, pritaikyti ilgalaikei intensyviai eksploatacijai lauko sąlygomis vidutinių platumų (Lietuvos Respublikos) klimato zonoje, lengvai nuvalomi, atsparūs smūgiams, lenkimui, ultravioletinių spindulių (UV) poveikiui, drėgmei, šalčiui, karščiui, chemikalams ir apsaugoti nuo korozijos: visi korozijai neatsparūs plieniniai elementai turi būti padengti apsauginiu cinko sluoksniu karšto cinkavimo būdu pagal </w:t>
      </w:r>
      <w:r w:rsidRPr="00D77D63">
        <w:rPr>
          <w:bCs/>
          <w:iCs/>
          <w:szCs w:val="24"/>
          <w:lang w:val="lt-LT"/>
        </w:rPr>
        <w:t>LST</w:t>
      </w:r>
      <w:r w:rsidRPr="00D77D63">
        <w:rPr>
          <w:szCs w:val="24"/>
          <w:lang w:val="lt-LT"/>
        </w:rPr>
        <w:t xml:space="preserve"> EN ISO 1461 arba lygiaverčių standartų reikalavimus. Dviračių stovai turi būti įbetonuojami,</w:t>
      </w:r>
      <w:r w:rsidRPr="00D77D63">
        <w:rPr>
          <w:bCs/>
          <w:szCs w:val="24"/>
          <w:lang w:val="lt-LT"/>
        </w:rPr>
        <w:t xml:space="preserve"> stiprio klasė gniuždant rekomenduojama ne žemesnė kaip C25/30 pagal aplinkos sąlygų kvalifikaciją XF2 AP, atsparumo šalčiui markė F50.</w:t>
      </w:r>
    </w:p>
    <w:p w14:paraId="090932D6" w14:textId="3EFB1357" w:rsidR="00641390" w:rsidRPr="00D77D63" w:rsidRDefault="005E0364" w:rsidP="00E877BD">
      <w:pPr>
        <w:pStyle w:val="Sraopastraipa"/>
        <w:numPr>
          <w:ilvl w:val="0"/>
          <w:numId w:val="18"/>
        </w:numPr>
        <w:tabs>
          <w:tab w:val="left" w:pos="851"/>
        </w:tabs>
        <w:ind w:left="0" w:firstLine="567"/>
        <w:rPr>
          <w:b/>
          <w:bCs/>
          <w:szCs w:val="24"/>
          <w:lang w:val="lt-LT"/>
        </w:rPr>
      </w:pPr>
      <w:bookmarkStart w:id="87" w:name="_Hlk87948207"/>
      <w:r w:rsidRPr="00D77D63">
        <w:rPr>
          <w:bCs/>
          <w:szCs w:val="24"/>
          <w:lang w:val="lt-LT"/>
        </w:rPr>
        <w:t xml:space="preserve">Rangovas atliktiems darbams turi suteikti </w:t>
      </w:r>
      <w:r w:rsidR="00C2677D" w:rsidRPr="00D77D63">
        <w:rPr>
          <w:bCs/>
          <w:szCs w:val="24"/>
          <w:lang w:val="lt-LT"/>
        </w:rPr>
        <w:t xml:space="preserve">1 metų, o </w:t>
      </w:r>
      <w:r w:rsidR="00D361DB" w:rsidRPr="00D77D63">
        <w:rPr>
          <w:bCs/>
          <w:szCs w:val="24"/>
          <w:lang w:val="lt-LT"/>
        </w:rPr>
        <w:t xml:space="preserve">gaminiams </w:t>
      </w:r>
      <w:r w:rsidRPr="00D77D63">
        <w:rPr>
          <w:bCs/>
          <w:szCs w:val="24"/>
          <w:lang w:val="lt-LT"/>
        </w:rPr>
        <w:t>5 metų garantijos terminą</w:t>
      </w:r>
      <w:r w:rsidR="00D70E49" w:rsidRPr="00D77D63">
        <w:rPr>
          <w:bCs/>
          <w:szCs w:val="24"/>
          <w:lang w:val="lt-LT"/>
        </w:rPr>
        <w:t xml:space="preserve"> nuo faktiškai atliktų darbų priėmimo – perdavimo </w:t>
      </w:r>
      <w:r w:rsidR="001B51DB" w:rsidRPr="00D77D63">
        <w:rPr>
          <w:bCs/>
          <w:szCs w:val="24"/>
          <w:lang w:val="lt-LT"/>
        </w:rPr>
        <w:t>aktų pasirašymo dienos.</w:t>
      </w:r>
      <w:r w:rsidR="00541F06" w:rsidRPr="00D77D63">
        <w:rPr>
          <w:bCs/>
          <w:szCs w:val="24"/>
          <w:lang w:val="lt-LT"/>
        </w:rPr>
        <w:t xml:space="preserve"> N</w:t>
      </w:r>
      <w:r w:rsidR="000D7379" w:rsidRPr="00D77D63">
        <w:rPr>
          <w:bCs/>
          <w:szCs w:val="24"/>
          <w:lang w:val="lt-LT"/>
        </w:rPr>
        <w:t xml:space="preserve">ustačius </w:t>
      </w:r>
      <w:r w:rsidR="007E63C4" w:rsidRPr="00D77D63">
        <w:rPr>
          <w:bCs/>
          <w:szCs w:val="24"/>
          <w:lang w:val="lt-LT"/>
        </w:rPr>
        <w:t>defektą garantiniu laikotarpiu</w:t>
      </w:r>
      <w:r w:rsidR="007E3D68" w:rsidRPr="00D77D63">
        <w:rPr>
          <w:bCs/>
          <w:szCs w:val="24"/>
          <w:lang w:val="lt-LT"/>
        </w:rPr>
        <w:t>, rangovas priv</w:t>
      </w:r>
      <w:r w:rsidR="001762BF" w:rsidRPr="00D77D63">
        <w:rPr>
          <w:bCs/>
          <w:szCs w:val="24"/>
          <w:lang w:val="lt-LT"/>
        </w:rPr>
        <w:t>a</w:t>
      </w:r>
      <w:r w:rsidR="007E3D68" w:rsidRPr="00D77D63">
        <w:rPr>
          <w:bCs/>
          <w:szCs w:val="24"/>
          <w:lang w:val="lt-LT"/>
        </w:rPr>
        <w:t xml:space="preserve">lo pagal defektinį aktą </w:t>
      </w:r>
      <w:r w:rsidR="00EB130A" w:rsidRPr="00D77D63">
        <w:rPr>
          <w:bCs/>
          <w:szCs w:val="24"/>
          <w:lang w:val="lt-LT"/>
        </w:rPr>
        <w:t xml:space="preserve">ir jame nurodytą laiką </w:t>
      </w:r>
      <w:r w:rsidR="00585A06" w:rsidRPr="00D77D63">
        <w:rPr>
          <w:bCs/>
          <w:szCs w:val="24"/>
          <w:lang w:val="lt-LT"/>
        </w:rPr>
        <w:t>savo lėšomis ir medžiago</w:t>
      </w:r>
      <w:r w:rsidR="001762BF" w:rsidRPr="00D77D63">
        <w:rPr>
          <w:bCs/>
          <w:szCs w:val="24"/>
          <w:lang w:val="lt-LT"/>
        </w:rPr>
        <w:t>m</w:t>
      </w:r>
      <w:r w:rsidR="00585A06" w:rsidRPr="00D77D63">
        <w:rPr>
          <w:bCs/>
          <w:szCs w:val="24"/>
          <w:lang w:val="lt-LT"/>
        </w:rPr>
        <w:t xml:space="preserve">is </w:t>
      </w:r>
      <w:r w:rsidR="00626D4E" w:rsidRPr="00D77D63">
        <w:rPr>
          <w:bCs/>
          <w:szCs w:val="24"/>
          <w:lang w:val="lt-LT"/>
        </w:rPr>
        <w:t>ištaisyti trūkumus</w:t>
      </w:r>
      <w:r w:rsidR="00A448B3" w:rsidRPr="00D77D63">
        <w:rPr>
          <w:bCs/>
          <w:szCs w:val="24"/>
          <w:lang w:val="lt-LT"/>
        </w:rPr>
        <w:t xml:space="preserve"> ir užtikrinti techninius reikalavimus.</w:t>
      </w:r>
    </w:p>
    <w:bookmarkEnd w:id="87"/>
    <w:p w14:paraId="68001510" w14:textId="77777777" w:rsidR="003A7528" w:rsidRPr="00D77D63" w:rsidRDefault="000C3073" w:rsidP="00E877BD">
      <w:pPr>
        <w:pStyle w:val="Sraopastraipa"/>
        <w:numPr>
          <w:ilvl w:val="0"/>
          <w:numId w:val="18"/>
        </w:numPr>
        <w:tabs>
          <w:tab w:val="left" w:pos="851"/>
        </w:tabs>
        <w:ind w:left="0" w:firstLine="567"/>
        <w:rPr>
          <w:b/>
          <w:bCs/>
          <w:szCs w:val="24"/>
          <w:lang w:val="lt-LT"/>
        </w:rPr>
      </w:pPr>
      <w:r w:rsidRPr="00D77D63">
        <w:rPr>
          <w:szCs w:val="24"/>
          <w:lang w:val="lt-LT"/>
        </w:rPr>
        <w:t>Apsauginių stulpelių ir dviračių stovo įrengimo schemos</w:t>
      </w:r>
      <w:r w:rsidR="00F654D8" w:rsidRPr="00D77D63">
        <w:rPr>
          <w:szCs w:val="24"/>
          <w:lang w:val="lt-LT"/>
        </w:rPr>
        <w:t xml:space="preserve"> pateikiamos 6 lentelėje.</w:t>
      </w:r>
    </w:p>
    <w:p w14:paraId="06E4EB28" w14:textId="37ABAC4E" w:rsidR="000C3073" w:rsidRPr="00D77D63" w:rsidRDefault="000C3073" w:rsidP="003A7528">
      <w:pPr>
        <w:tabs>
          <w:tab w:val="left" w:pos="851"/>
        </w:tabs>
        <w:rPr>
          <w:b/>
          <w:bCs/>
          <w:szCs w:val="24"/>
        </w:rPr>
      </w:pPr>
    </w:p>
    <w:p w14:paraId="4FD537A1" w14:textId="310DED38" w:rsidR="003A7528" w:rsidRPr="00D77D63" w:rsidRDefault="003A7528" w:rsidP="003A7528">
      <w:pPr>
        <w:tabs>
          <w:tab w:val="left" w:pos="851"/>
        </w:tabs>
        <w:spacing w:after="0"/>
        <w:rPr>
          <w:rFonts w:ascii="Times New Roman" w:hAnsi="Times New Roman" w:cs="Times New Roman"/>
          <w:sz w:val="24"/>
          <w:szCs w:val="28"/>
        </w:rPr>
      </w:pPr>
      <w:r w:rsidRPr="00D77D63">
        <w:rPr>
          <w:rFonts w:ascii="Times New Roman" w:hAnsi="Times New Roman" w:cs="Times New Roman"/>
          <w:sz w:val="24"/>
          <w:szCs w:val="28"/>
        </w:rPr>
        <w:t>6 lentelė</w:t>
      </w:r>
    </w:p>
    <w:tbl>
      <w:tblPr>
        <w:tblW w:w="1006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2552"/>
        <w:gridCol w:w="1814"/>
        <w:gridCol w:w="1383"/>
        <w:gridCol w:w="1276"/>
        <w:gridCol w:w="1310"/>
      </w:tblGrid>
      <w:tr w:rsidR="00D546AD" w:rsidRPr="00D77D63" w14:paraId="29DB787B" w14:textId="77777777" w:rsidTr="00CB1F05">
        <w:trPr>
          <w:trHeight w:val="1032"/>
        </w:trPr>
        <w:tc>
          <w:tcPr>
            <w:tcW w:w="1730" w:type="dxa"/>
            <w:shd w:val="clear" w:color="auto" w:fill="FFE599"/>
            <w:vAlign w:val="center"/>
          </w:tcPr>
          <w:p w14:paraId="171E00C0" w14:textId="77777777" w:rsidR="000C3073" w:rsidRPr="00D77D63" w:rsidRDefault="000C3073" w:rsidP="00F52393">
            <w:pPr>
              <w:rPr>
                <w:rFonts w:ascii="Times New Roman" w:hAnsi="Times New Roman" w:cs="Times New Roman"/>
                <w:b/>
              </w:rPr>
            </w:pPr>
            <w:r w:rsidRPr="00D77D63">
              <w:rPr>
                <w:rFonts w:ascii="Times New Roman" w:hAnsi="Times New Roman" w:cs="Times New Roman"/>
                <w:b/>
              </w:rPr>
              <w:t>Tipinės priemonės pavadinimas</w:t>
            </w:r>
          </w:p>
        </w:tc>
        <w:tc>
          <w:tcPr>
            <w:tcW w:w="2552" w:type="dxa"/>
            <w:shd w:val="clear" w:color="auto" w:fill="FFE599"/>
            <w:vAlign w:val="center"/>
          </w:tcPr>
          <w:p w14:paraId="750F8776" w14:textId="77777777" w:rsidR="000C3073" w:rsidRPr="00D77D63" w:rsidRDefault="000C3073" w:rsidP="00F52393">
            <w:pPr>
              <w:rPr>
                <w:rFonts w:ascii="Times New Roman" w:hAnsi="Times New Roman" w:cs="Times New Roman"/>
                <w:b/>
              </w:rPr>
            </w:pPr>
            <w:r w:rsidRPr="00D77D63">
              <w:rPr>
                <w:rFonts w:ascii="Times New Roman" w:hAnsi="Times New Roman" w:cs="Times New Roman"/>
                <w:b/>
              </w:rPr>
              <w:t>Dizainas</w:t>
            </w:r>
          </w:p>
        </w:tc>
        <w:tc>
          <w:tcPr>
            <w:tcW w:w="1814" w:type="dxa"/>
            <w:shd w:val="clear" w:color="auto" w:fill="FFE599"/>
            <w:vAlign w:val="center"/>
          </w:tcPr>
          <w:p w14:paraId="6FCC9F2B" w14:textId="77777777" w:rsidR="000C3073" w:rsidRPr="00D77D63" w:rsidRDefault="000C3073" w:rsidP="00F52393">
            <w:pPr>
              <w:rPr>
                <w:rFonts w:ascii="Times New Roman" w:hAnsi="Times New Roman" w:cs="Times New Roman"/>
                <w:b/>
              </w:rPr>
            </w:pPr>
            <w:r w:rsidRPr="00D77D63">
              <w:rPr>
                <w:rFonts w:ascii="Times New Roman" w:hAnsi="Times New Roman" w:cs="Times New Roman"/>
                <w:b/>
              </w:rPr>
              <w:t>Aukštis</w:t>
            </w:r>
          </w:p>
          <w:p w14:paraId="180324A4" w14:textId="77777777" w:rsidR="000C3073" w:rsidRPr="00D77D63" w:rsidRDefault="000C3073" w:rsidP="00F52393">
            <w:pPr>
              <w:rPr>
                <w:rFonts w:ascii="Times New Roman" w:hAnsi="Times New Roman" w:cs="Times New Roman"/>
                <w:b/>
              </w:rPr>
            </w:pPr>
            <w:r w:rsidRPr="00D77D63">
              <w:rPr>
                <w:rFonts w:ascii="Times New Roman" w:hAnsi="Times New Roman" w:cs="Times New Roman"/>
                <w:b/>
              </w:rPr>
              <w:t>virš dangos</w:t>
            </w:r>
          </w:p>
          <w:p w14:paraId="4BA17055" w14:textId="77777777" w:rsidR="000C3073" w:rsidRPr="00D77D63" w:rsidRDefault="000C3073" w:rsidP="00F52393">
            <w:pPr>
              <w:rPr>
                <w:rFonts w:ascii="Times New Roman" w:hAnsi="Times New Roman" w:cs="Times New Roman"/>
                <w:b/>
              </w:rPr>
            </w:pPr>
            <w:r w:rsidRPr="00D77D63">
              <w:rPr>
                <w:rFonts w:ascii="Times New Roman" w:hAnsi="Times New Roman" w:cs="Times New Roman"/>
                <w:b/>
              </w:rPr>
              <w:t>(m)</w:t>
            </w:r>
          </w:p>
        </w:tc>
        <w:tc>
          <w:tcPr>
            <w:tcW w:w="1383" w:type="dxa"/>
            <w:shd w:val="clear" w:color="auto" w:fill="FFE599"/>
            <w:vAlign w:val="center"/>
          </w:tcPr>
          <w:p w14:paraId="0B5F5508" w14:textId="77777777" w:rsidR="000C3073" w:rsidRPr="00D77D63" w:rsidRDefault="000C3073" w:rsidP="00F52393">
            <w:pPr>
              <w:rPr>
                <w:rFonts w:ascii="Times New Roman" w:hAnsi="Times New Roman" w:cs="Times New Roman"/>
                <w:b/>
              </w:rPr>
            </w:pPr>
            <w:r w:rsidRPr="00D77D63">
              <w:rPr>
                <w:rFonts w:ascii="Times New Roman" w:hAnsi="Times New Roman" w:cs="Times New Roman"/>
                <w:b/>
              </w:rPr>
              <w:t>Medžiaga</w:t>
            </w:r>
          </w:p>
          <w:p w14:paraId="634DD9D0" w14:textId="77777777" w:rsidR="000C3073" w:rsidRPr="00D77D63" w:rsidRDefault="000C3073" w:rsidP="00F52393">
            <w:pPr>
              <w:rPr>
                <w:rFonts w:ascii="Times New Roman" w:hAnsi="Times New Roman" w:cs="Times New Roman"/>
                <w:b/>
              </w:rPr>
            </w:pPr>
            <w:r w:rsidRPr="00D77D63">
              <w:rPr>
                <w:rFonts w:ascii="Times New Roman" w:hAnsi="Times New Roman" w:cs="Times New Roman"/>
                <w:b/>
              </w:rPr>
              <w:t>(-</w:t>
            </w:r>
            <w:proofErr w:type="spellStart"/>
            <w:r w:rsidRPr="00D77D63">
              <w:rPr>
                <w:rFonts w:ascii="Times New Roman" w:hAnsi="Times New Roman" w:cs="Times New Roman"/>
                <w:b/>
              </w:rPr>
              <w:t>os</w:t>
            </w:r>
            <w:proofErr w:type="spellEnd"/>
            <w:r w:rsidRPr="00D77D63">
              <w:rPr>
                <w:rFonts w:ascii="Times New Roman" w:hAnsi="Times New Roman" w:cs="Times New Roman"/>
                <w:b/>
              </w:rPr>
              <w:t>)</w:t>
            </w:r>
          </w:p>
        </w:tc>
        <w:tc>
          <w:tcPr>
            <w:tcW w:w="1276" w:type="dxa"/>
            <w:shd w:val="clear" w:color="auto" w:fill="FFE599"/>
            <w:vAlign w:val="center"/>
          </w:tcPr>
          <w:p w14:paraId="3CA9EC76" w14:textId="77777777" w:rsidR="000C3073" w:rsidRPr="00D77D63" w:rsidRDefault="000C3073" w:rsidP="00F52393">
            <w:pPr>
              <w:rPr>
                <w:rFonts w:ascii="Times New Roman" w:hAnsi="Times New Roman" w:cs="Times New Roman"/>
                <w:b/>
              </w:rPr>
            </w:pPr>
            <w:r w:rsidRPr="00D77D63">
              <w:rPr>
                <w:rFonts w:ascii="Times New Roman" w:hAnsi="Times New Roman" w:cs="Times New Roman"/>
                <w:b/>
              </w:rPr>
              <w:t>Spalva</w:t>
            </w:r>
          </w:p>
          <w:p w14:paraId="5DE133EC" w14:textId="77777777" w:rsidR="000C3073" w:rsidRPr="00D77D63" w:rsidRDefault="000C3073" w:rsidP="00F52393">
            <w:pPr>
              <w:rPr>
                <w:rFonts w:ascii="Times New Roman" w:hAnsi="Times New Roman" w:cs="Times New Roman"/>
                <w:b/>
              </w:rPr>
            </w:pPr>
          </w:p>
        </w:tc>
        <w:tc>
          <w:tcPr>
            <w:tcW w:w="1310" w:type="dxa"/>
            <w:shd w:val="clear" w:color="auto" w:fill="FFE599"/>
            <w:vAlign w:val="center"/>
          </w:tcPr>
          <w:p w14:paraId="2391C266" w14:textId="77777777" w:rsidR="000C3073" w:rsidRPr="00D77D63" w:rsidRDefault="000C3073" w:rsidP="00F52393">
            <w:pPr>
              <w:rPr>
                <w:rFonts w:ascii="Times New Roman" w:hAnsi="Times New Roman" w:cs="Times New Roman"/>
                <w:b/>
              </w:rPr>
            </w:pPr>
            <w:r w:rsidRPr="00D77D63">
              <w:rPr>
                <w:rFonts w:ascii="Times New Roman" w:hAnsi="Times New Roman" w:cs="Times New Roman"/>
                <w:b/>
              </w:rPr>
              <w:t>Tvirtinimo būdas</w:t>
            </w:r>
          </w:p>
        </w:tc>
      </w:tr>
      <w:tr w:rsidR="00D546AD" w:rsidRPr="00D77D63" w14:paraId="5D87D916" w14:textId="77777777" w:rsidTr="00CB1F05">
        <w:tc>
          <w:tcPr>
            <w:tcW w:w="1730" w:type="dxa"/>
            <w:shd w:val="clear" w:color="auto" w:fill="auto"/>
          </w:tcPr>
          <w:p w14:paraId="63A9CDB7" w14:textId="77777777" w:rsidR="000C3073" w:rsidRPr="00D77D63" w:rsidRDefault="000C3073" w:rsidP="00F52393">
            <w:pPr>
              <w:rPr>
                <w:rFonts w:ascii="Times New Roman" w:hAnsi="Times New Roman" w:cs="Times New Roman"/>
              </w:rPr>
            </w:pPr>
            <w:r w:rsidRPr="00D77D63">
              <w:rPr>
                <w:rFonts w:ascii="Times New Roman" w:hAnsi="Times New Roman" w:cs="Times New Roman"/>
                <w:b/>
              </w:rPr>
              <w:t>Tipinis stulpelis Nr. 1</w:t>
            </w:r>
          </w:p>
          <w:p w14:paraId="0445C6D1" w14:textId="77777777" w:rsidR="000C3073" w:rsidRPr="00D77D63" w:rsidRDefault="000C3073" w:rsidP="00F52393">
            <w:pPr>
              <w:rPr>
                <w:rFonts w:ascii="Times New Roman" w:hAnsi="Times New Roman" w:cs="Times New Roman"/>
              </w:rPr>
            </w:pPr>
          </w:p>
          <w:p w14:paraId="03E8F188" w14:textId="77777777" w:rsidR="000C3073" w:rsidRPr="00D77D63" w:rsidRDefault="000C3073" w:rsidP="00F52393">
            <w:pPr>
              <w:rPr>
                <w:rFonts w:ascii="Times New Roman" w:hAnsi="Times New Roman" w:cs="Times New Roman"/>
                <w:b/>
              </w:rPr>
            </w:pPr>
          </w:p>
        </w:tc>
        <w:tc>
          <w:tcPr>
            <w:tcW w:w="2552" w:type="dxa"/>
            <w:shd w:val="clear" w:color="auto" w:fill="auto"/>
          </w:tcPr>
          <w:p w14:paraId="1A86AB53"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Apvalus, cilindro formos, viršuje – rutulio formos, o įrengiant ties kelio jungtimis turi būti su 65–75 mm pločio baltos spalvos šviesą atspindinčia juosta </w:t>
            </w:r>
          </w:p>
          <w:p w14:paraId="07539F8C" w14:textId="7DA2D00B" w:rsidR="000C3073" w:rsidRPr="00D77D63" w:rsidRDefault="00E07904" w:rsidP="00F52393">
            <w:pPr>
              <w:rPr>
                <w:rFonts w:ascii="Times New Roman" w:hAnsi="Times New Roman" w:cs="Times New Roman"/>
                <w:b/>
              </w:rPr>
            </w:pPr>
            <w:r w:rsidRPr="00D77D63">
              <w:rPr>
                <w:rFonts w:ascii="Times New Roman" w:hAnsi="Times New Roman" w:cs="Times New Roman"/>
                <w:noProof/>
              </w:rPr>
              <w:lastRenderedPageBreak/>
              <w:drawing>
                <wp:inline distT="0" distB="0" distL="0" distR="0" wp14:anchorId="6A1442DC" wp14:editId="2655DE58">
                  <wp:extent cx="1483360" cy="2183765"/>
                  <wp:effectExtent l="0" t="0" r="2540" b="6985"/>
                  <wp:docPr id="1102769930" name="Paveikslėlis 1102769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483360" cy="2183765"/>
                          </a:xfrm>
                          <a:prstGeom prst="rect">
                            <a:avLst/>
                          </a:prstGeom>
                        </pic:spPr>
                      </pic:pic>
                    </a:graphicData>
                  </a:graphic>
                </wp:inline>
              </w:drawing>
            </w:r>
          </w:p>
          <w:p w14:paraId="2E1C6E90" w14:textId="77777777" w:rsidR="000C3073" w:rsidRPr="00D77D63" w:rsidRDefault="000C3073" w:rsidP="00F52393">
            <w:pPr>
              <w:rPr>
                <w:rFonts w:ascii="Times New Roman" w:hAnsi="Times New Roman" w:cs="Times New Roman"/>
                <w:b/>
              </w:rPr>
            </w:pPr>
          </w:p>
        </w:tc>
        <w:tc>
          <w:tcPr>
            <w:tcW w:w="1814" w:type="dxa"/>
            <w:shd w:val="clear" w:color="auto" w:fill="auto"/>
          </w:tcPr>
          <w:p w14:paraId="13CA66B4"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lastRenderedPageBreak/>
              <w:t>~1,0</w:t>
            </w:r>
          </w:p>
        </w:tc>
        <w:tc>
          <w:tcPr>
            <w:tcW w:w="1383" w:type="dxa"/>
            <w:shd w:val="clear" w:color="auto" w:fill="auto"/>
          </w:tcPr>
          <w:p w14:paraId="56D2B971" w14:textId="7CE42966" w:rsidR="000C3073" w:rsidRPr="00D77D63" w:rsidRDefault="000C3073" w:rsidP="00F52393">
            <w:pPr>
              <w:rPr>
                <w:rFonts w:ascii="Times New Roman" w:hAnsi="Times New Roman" w:cs="Times New Roman"/>
              </w:rPr>
            </w:pPr>
            <w:r w:rsidRPr="00D77D63">
              <w:rPr>
                <w:rFonts w:ascii="Times New Roman" w:hAnsi="Times New Roman" w:cs="Times New Roman"/>
              </w:rPr>
              <w:t>Metalas</w:t>
            </w:r>
            <w:r w:rsidR="00D647F2" w:rsidRPr="00D77D63">
              <w:rPr>
                <w:rFonts w:ascii="Times New Roman" w:hAnsi="Times New Roman" w:cs="Times New Roman"/>
              </w:rPr>
              <w:t xml:space="preserve"> </w:t>
            </w:r>
            <w:r w:rsidRPr="00D77D63">
              <w:rPr>
                <w:rFonts w:ascii="Times New Roman" w:hAnsi="Times New Roman" w:cs="Times New Roman"/>
              </w:rPr>
              <w:t>(ketus)</w:t>
            </w:r>
          </w:p>
          <w:p w14:paraId="6D210AC6" w14:textId="77777777" w:rsidR="000C3073" w:rsidRPr="00D77D63" w:rsidRDefault="000C3073" w:rsidP="00F52393">
            <w:pPr>
              <w:rPr>
                <w:rFonts w:ascii="Times New Roman" w:hAnsi="Times New Roman" w:cs="Times New Roman"/>
              </w:rPr>
            </w:pPr>
          </w:p>
        </w:tc>
        <w:tc>
          <w:tcPr>
            <w:tcW w:w="1276" w:type="dxa"/>
            <w:shd w:val="clear" w:color="auto" w:fill="auto"/>
          </w:tcPr>
          <w:p w14:paraId="27A74F42" w14:textId="4D3E91C4" w:rsidR="000C3073" w:rsidRPr="00D77D63" w:rsidRDefault="000C3073" w:rsidP="00F52393">
            <w:pPr>
              <w:rPr>
                <w:rFonts w:ascii="Times New Roman" w:hAnsi="Times New Roman" w:cs="Times New Roman"/>
              </w:rPr>
            </w:pPr>
            <w:r w:rsidRPr="00D77D63">
              <w:rPr>
                <w:rFonts w:ascii="Times New Roman" w:hAnsi="Times New Roman" w:cs="Times New Roman"/>
              </w:rPr>
              <w:t>RAL 7022</w:t>
            </w:r>
            <w:r w:rsidR="00602745" w:rsidRPr="00D77D63">
              <w:rPr>
                <w:rFonts w:ascii="Times New Roman" w:hAnsi="Times New Roman" w:cs="Times New Roman"/>
              </w:rPr>
              <w:t xml:space="preserve"> </w:t>
            </w:r>
            <w:r w:rsidR="00602745" w:rsidRPr="00D77D63">
              <w:rPr>
                <w:rFonts w:ascii="Times New Roman" w:eastAsia="Times New Roman" w:hAnsi="Times New Roman" w:cs="Times New Roman"/>
                <w:sz w:val="24"/>
                <w:szCs w:val="24"/>
              </w:rPr>
              <w:t>MATT, RAL 7026 MATT</w:t>
            </w:r>
            <w:r w:rsidR="00F776B4" w:rsidRPr="00D77D63">
              <w:rPr>
                <w:rFonts w:ascii="Times New Roman" w:hAnsi="Times New Roman" w:cs="Times New Roman"/>
              </w:rPr>
              <w:t>, RAL 9004</w:t>
            </w:r>
            <w:r w:rsidR="00243CC0" w:rsidRPr="00D77D63">
              <w:rPr>
                <w:rFonts w:ascii="Times New Roman" w:hAnsi="Times New Roman" w:cs="Times New Roman"/>
              </w:rPr>
              <w:t xml:space="preserve"> MATT</w:t>
            </w:r>
            <w:r w:rsidRPr="00D77D63">
              <w:rPr>
                <w:rFonts w:ascii="Times New Roman" w:hAnsi="Times New Roman" w:cs="Times New Roman"/>
              </w:rPr>
              <w:t xml:space="preserve"> </w:t>
            </w:r>
          </w:p>
        </w:tc>
        <w:tc>
          <w:tcPr>
            <w:tcW w:w="1310" w:type="dxa"/>
            <w:shd w:val="clear" w:color="auto" w:fill="auto"/>
          </w:tcPr>
          <w:p w14:paraId="58985E3B"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Tvirtinama įbetonuojant </w:t>
            </w:r>
          </w:p>
          <w:p w14:paraId="6863F3AB" w14:textId="77777777" w:rsidR="000C3073" w:rsidRPr="00D77D63" w:rsidRDefault="000C3073" w:rsidP="00F52393">
            <w:pPr>
              <w:rPr>
                <w:rFonts w:ascii="Times New Roman" w:hAnsi="Times New Roman" w:cs="Times New Roman"/>
                <w:b/>
              </w:rPr>
            </w:pPr>
          </w:p>
        </w:tc>
      </w:tr>
      <w:tr w:rsidR="00D546AD" w:rsidRPr="00D77D63" w14:paraId="79230CBF" w14:textId="77777777" w:rsidTr="00446F72">
        <w:trPr>
          <w:trHeight w:val="58"/>
        </w:trPr>
        <w:tc>
          <w:tcPr>
            <w:tcW w:w="1730" w:type="dxa"/>
            <w:shd w:val="clear" w:color="auto" w:fill="auto"/>
          </w:tcPr>
          <w:p w14:paraId="3FA00565" w14:textId="77777777" w:rsidR="000C3073" w:rsidRPr="00D77D63" w:rsidRDefault="000C3073" w:rsidP="00F52393">
            <w:pPr>
              <w:rPr>
                <w:rFonts w:ascii="Times New Roman" w:hAnsi="Times New Roman" w:cs="Times New Roman"/>
              </w:rPr>
            </w:pPr>
            <w:r w:rsidRPr="00D77D63">
              <w:rPr>
                <w:rFonts w:ascii="Times New Roman" w:hAnsi="Times New Roman" w:cs="Times New Roman"/>
                <w:b/>
              </w:rPr>
              <w:t>Tipinis stulpelis Nr. 2</w:t>
            </w:r>
            <w:r w:rsidRPr="00D77D63">
              <w:rPr>
                <w:rFonts w:ascii="Times New Roman" w:hAnsi="Times New Roman" w:cs="Times New Roman"/>
              </w:rPr>
              <w:t xml:space="preserve"> </w:t>
            </w:r>
          </w:p>
        </w:tc>
        <w:tc>
          <w:tcPr>
            <w:tcW w:w="2552" w:type="dxa"/>
            <w:shd w:val="clear" w:color="auto" w:fill="auto"/>
          </w:tcPr>
          <w:p w14:paraId="53982870" w14:textId="34F9E29F" w:rsidR="000C3073" w:rsidRPr="00D77D63" w:rsidRDefault="000C3073" w:rsidP="00F52393">
            <w:pPr>
              <w:rPr>
                <w:rFonts w:ascii="Times New Roman" w:hAnsi="Times New Roman" w:cs="Times New Roman"/>
              </w:rPr>
            </w:pPr>
            <w:r w:rsidRPr="00D77D63">
              <w:rPr>
                <w:rFonts w:ascii="Times New Roman" w:hAnsi="Times New Roman" w:cs="Times New Roman"/>
              </w:rPr>
              <w:t>Apvalus, nupjauto kūgio formos, viršuje – rutulio formos, o įrengiant ties kelio jungtimis turi būti su 65–75 mm pločio baltos spalvos šviesą atspindinčia juosta</w:t>
            </w:r>
            <w:r w:rsidR="00064421" w:rsidRPr="00D77D63">
              <w:rPr>
                <w:rFonts w:ascii="Times New Roman" w:hAnsi="Times New Roman" w:cs="Times New Roman"/>
                <w:noProof/>
              </w:rPr>
              <w:drawing>
                <wp:inline distT="0" distB="0" distL="0" distR="0" wp14:anchorId="6E5EF9D4" wp14:editId="7383208F">
                  <wp:extent cx="1483360" cy="2593975"/>
                  <wp:effectExtent l="0" t="0" r="6350" b="8890"/>
                  <wp:docPr id="1102769931" name="Paveikslėlis 1102769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483360" cy="2593975"/>
                          </a:xfrm>
                          <a:prstGeom prst="rect">
                            <a:avLst/>
                          </a:prstGeom>
                        </pic:spPr>
                      </pic:pic>
                    </a:graphicData>
                  </a:graphic>
                </wp:inline>
              </w:drawing>
            </w:r>
          </w:p>
        </w:tc>
        <w:tc>
          <w:tcPr>
            <w:tcW w:w="1814" w:type="dxa"/>
            <w:shd w:val="clear" w:color="auto" w:fill="auto"/>
          </w:tcPr>
          <w:p w14:paraId="0F5425A9"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~0,8</w:t>
            </w:r>
          </w:p>
        </w:tc>
        <w:tc>
          <w:tcPr>
            <w:tcW w:w="1383" w:type="dxa"/>
            <w:shd w:val="clear" w:color="auto" w:fill="auto"/>
          </w:tcPr>
          <w:p w14:paraId="2A35771F" w14:textId="1F2DF6AD" w:rsidR="000C3073" w:rsidRPr="00D77D63" w:rsidRDefault="000C3073" w:rsidP="00F52393">
            <w:pPr>
              <w:rPr>
                <w:rFonts w:ascii="Times New Roman" w:hAnsi="Times New Roman" w:cs="Times New Roman"/>
              </w:rPr>
            </w:pPr>
            <w:r w:rsidRPr="00D77D63">
              <w:rPr>
                <w:rFonts w:ascii="Times New Roman" w:hAnsi="Times New Roman" w:cs="Times New Roman"/>
              </w:rPr>
              <w:t>Metalas</w:t>
            </w:r>
            <w:r w:rsidR="00D647F2" w:rsidRPr="00D77D63">
              <w:rPr>
                <w:rFonts w:ascii="Times New Roman" w:hAnsi="Times New Roman" w:cs="Times New Roman"/>
              </w:rPr>
              <w:t xml:space="preserve"> </w:t>
            </w:r>
            <w:r w:rsidRPr="00D77D63">
              <w:rPr>
                <w:rFonts w:ascii="Times New Roman" w:hAnsi="Times New Roman" w:cs="Times New Roman"/>
              </w:rPr>
              <w:t>(ketus)</w:t>
            </w:r>
          </w:p>
          <w:p w14:paraId="6027B8FA" w14:textId="77777777" w:rsidR="000C3073" w:rsidRPr="00D77D63" w:rsidRDefault="000C3073" w:rsidP="00F52393">
            <w:pPr>
              <w:rPr>
                <w:rFonts w:ascii="Times New Roman" w:hAnsi="Times New Roman" w:cs="Times New Roman"/>
              </w:rPr>
            </w:pPr>
          </w:p>
        </w:tc>
        <w:tc>
          <w:tcPr>
            <w:tcW w:w="1276" w:type="dxa"/>
            <w:shd w:val="clear" w:color="auto" w:fill="auto"/>
          </w:tcPr>
          <w:p w14:paraId="6EF02B0E" w14:textId="7418BBEF" w:rsidR="000C3073" w:rsidRPr="00D77D63" w:rsidRDefault="000C3073" w:rsidP="00F52393">
            <w:pPr>
              <w:rPr>
                <w:rFonts w:ascii="Times New Roman" w:hAnsi="Times New Roman" w:cs="Times New Roman"/>
              </w:rPr>
            </w:pPr>
            <w:r w:rsidRPr="00D77D63">
              <w:rPr>
                <w:rFonts w:ascii="Times New Roman" w:hAnsi="Times New Roman" w:cs="Times New Roman"/>
              </w:rPr>
              <w:t>RAL 7022</w:t>
            </w:r>
            <w:r w:rsidR="00602745" w:rsidRPr="00D77D63">
              <w:rPr>
                <w:rFonts w:ascii="Times New Roman" w:hAnsi="Times New Roman" w:cs="Times New Roman"/>
              </w:rPr>
              <w:t xml:space="preserve"> </w:t>
            </w:r>
            <w:r w:rsidR="00602745" w:rsidRPr="00D77D63">
              <w:rPr>
                <w:rFonts w:ascii="Times New Roman" w:eastAsia="Times New Roman" w:hAnsi="Times New Roman" w:cs="Times New Roman"/>
                <w:sz w:val="24"/>
                <w:szCs w:val="24"/>
              </w:rPr>
              <w:t>MATT, RAL 7026 MATT</w:t>
            </w:r>
            <w:r w:rsidR="00F776B4" w:rsidRPr="00D77D63">
              <w:rPr>
                <w:rFonts w:ascii="Times New Roman" w:hAnsi="Times New Roman" w:cs="Times New Roman"/>
              </w:rPr>
              <w:t>, RAL 9004</w:t>
            </w:r>
            <w:r w:rsidRPr="00D77D63">
              <w:rPr>
                <w:rFonts w:ascii="Times New Roman" w:hAnsi="Times New Roman" w:cs="Times New Roman"/>
              </w:rPr>
              <w:t xml:space="preserve"> </w:t>
            </w:r>
            <w:r w:rsidR="00243CC0" w:rsidRPr="00D77D63">
              <w:rPr>
                <w:rFonts w:ascii="Times New Roman" w:hAnsi="Times New Roman" w:cs="Times New Roman"/>
              </w:rPr>
              <w:t>MATT</w:t>
            </w:r>
          </w:p>
          <w:p w14:paraId="0EB0A8EE" w14:textId="77777777" w:rsidR="000C3073" w:rsidRPr="00D77D63" w:rsidRDefault="000C3073" w:rsidP="00F52393">
            <w:pPr>
              <w:rPr>
                <w:rFonts w:ascii="Times New Roman" w:hAnsi="Times New Roman" w:cs="Times New Roman"/>
              </w:rPr>
            </w:pPr>
          </w:p>
          <w:p w14:paraId="2A4D7B38" w14:textId="77777777" w:rsidR="000C3073" w:rsidRPr="00D77D63" w:rsidRDefault="000C3073" w:rsidP="00F52393">
            <w:pPr>
              <w:rPr>
                <w:rFonts w:ascii="Times New Roman" w:hAnsi="Times New Roman" w:cs="Times New Roman"/>
              </w:rPr>
            </w:pPr>
          </w:p>
          <w:p w14:paraId="797CD521" w14:textId="77777777" w:rsidR="000C3073" w:rsidRPr="00D77D63" w:rsidRDefault="000C3073" w:rsidP="00F52393">
            <w:pPr>
              <w:rPr>
                <w:rFonts w:ascii="Times New Roman" w:hAnsi="Times New Roman" w:cs="Times New Roman"/>
              </w:rPr>
            </w:pPr>
          </w:p>
          <w:p w14:paraId="45093F42" w14:textId="77777777" w:rsidR="000C3073" w:rsidRPr="00D77D63" w:rsidRDefault="000C3073" w:rsidP="00F52393">
            <w:pPr>
              <w:rPr>
                <w:rFonts w:ascii="Times New Roman" w:hAnsi="Times New Roman" w:cs="Times New Roman"/>
              </w:rPr>
            </w:pPr>
          </w:p>
          <w:p w14:paraId="0ECCB2F4" w14:textId="77777777" w:rsidR="000C3073" w:rsidRPr="00D77D63" w:rsidRDefault="000C3073" w:rsidP="00F52393">
            <w:pPr>
              <w:rPr>
                <w:rFonts w:ascii="Times New Roman" w:hAnsi="Times New Roman" w:cs="Times New Roman"/>
              </w:rPr>
            </w:pPr>
          </w:p>
          <w:p w14:paraId="5DF9E44D" w14:textId="77777777" w:rsidR="000C3073" w:rsidRPr="00D77D63" w:rsidRDefault="000C3073" w:rsidP="00F52393">
            <w:pPr>
              <w:rPr>
                <w:rFonts w:ascii="Times New Roman" w:hAnsi="Times New Roman" w:cs="Times New Roman"/>
              </w:rPr>
            </w:pPr>
          </w:p>
          <w:p w14:paraId="56B83783" w14:textId="77777777" w:rsidR="000C3073" w:rsidRPr="00D77D63" w:rsidRDefault="000C3073" w:rsidP="00F52393">
            <w:pPr>
              <w:rPr>
                <w:rFonts w:ascii="Times New Roman" w:hAnsi="Times New Roman" w:cs="Times New Roman"/>
              </w:rPr>
            </w:pPr>
          </w:p>
          <w:p w14:paraId="743678C0" w14:textId="77777777" w:rsidR="000C3073" w:rsidRPr="00D77D63" w:rsidRDefault="000C3073" w:rsidP="00F52393">
            <w:pPr>
              <w:rPr>
                <w:rFonts w:ascii="Times New Roman" w:hAnsi="Times New Roman" w:cs="Times New Roman"/>
              </w:rPr>
            </w:pPr>
          </w:p>
          <w:p w14:paraId="269F91EE" w14:textId="77777777" w:rsidR="000C3073" w:rsidRPr="00D77D63" w:rsidRDefault="000C3073" w:rsidP="00F52393">
            <w:pPr>
              <w:rPr>
                <w:rFonts w:ascii="Times New Roman" w:hAnsi="Times New Roman" w:cs="Times New Roman"/>
              </w:rPr>
            </w:pPr>
          </w:p>
          <w:p w14:paraId="7CEAF462" w14:textId="77777777" w:rsidR="000C3073" w:rsidRPr="00D77D63" w:rsidRDefault="000C3073" w:rsidP="00F52393">
            <w:pPr>
              <w:rPr>
                <w:rFonts w:ascii="Times New Roman" w:hAnsi="Times New Roman" w:cs="Times New Roman"/>
              </w:rPr>
            </w:pPr>
          </w:p>
        </w:tc>
        <w:tc>
          <w:tcPr>
            <w:tcW w:w="1310" w:type="dxa"/>
            <w:shd w:val="clear" w:color="auto" w:fill="auto"/>
          </w:tcPr>
          <w:p w14:paraId="5CAE46B1"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Tvirtinama įbetonuojant </w:t>
            </w:r>
          </w:p>
          <w:p w14:paraId="24DACE24" w14:textId="77777777" w:rsidR="000C3073" w:rsidRPr="00D77D63" w:rsidRDefault="000C3073" w:rsidP="00F52393">
            <w:pPr>
              <w:rPr>
                <w:rFonts w:ascii="Times New Roman" w:hAnsi="Times New Roman" w:cs="Times New Roman"/>
                <w:b/>
              </w:rPr>
            </w:pPr>
          </w:p>
        </w:tc>
      </w:tr>
      <w:tr w:rsidR="00D546AD" w:rsidRPr="00D77D63" w14:paraId="2587D220" w14:textId="77777777" w:rsidTr="00CB1F05">
        <w:tc>
          <w:tcPr>
            <w:tcW w:w="1730" w:type="dxa"/>
            <w:shd w:val="clear" w:color="auto" w:fill="auto"/>
          </w:tcPr>
          <w:p w14:paraId="50ACFB24" w14:textId="77777777" w:rsidR="000C3073" w:rsidRPr="00D77D63" w:rsidRDefault="000C3073" w:rsidP="00F52393">
            <w:pPr>
              <w:rPr>
                <w:rFonts w:ascii="Times New Roman" w:hAnsi="Times New Roman" w:cs="Times New Roman"/>
              </w:rPr>
            </w:pPr>
            <w:r w:rsidRPr="00D77D63">
              <w:rPr>
                <w:rFonts w:ascii="Times New Roman" w:hAnsi="Times New Roman" w:cs="Times New Roman"/>
                <w:b/>
              </w:rPr>
              <w:t>Tipinis stulpelis Nr. 3</w:t>
            </w:r>
          </w:p>
          <w:p w14:paraId="172B6262" w14:textId="77777777" w:rsidR="000C3073" w:rsidRPr="00D77D63" w:rsidRDefault="000C3073" w:rsidP="00F52393">
            <w:pPr>
              <w:rPr>
                <w:rFonts w:ascii="Times New Roman" w:hAnsi="Times New Roman" w:cs="Times New Roman"/>
              </w:rPr>
            </w:pPr>
          </w:p>
        </w:tc>
        <w:tc>
          <w:tcPr>
            <w:tcW w:w="2552" w:type="dxa"/>
            <w:shd w:val="clear" w:color="auto" w:fill="auto"/>
          </w:tcPr>
          <w:p w14:paraId="7669F5F5"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Apvalus, cilindro formos, viršus užsandarintas, trys 65–75 mm pločio baltos spalvos šviesą at-spindinčios juostos, pritvirtintos stulpelio viršuje viena virš kitos su ~50 mm pločio tarpais  </w:t>
            </w:r>
          </w:p>
          <w:p w14:paraId="5A0DA639" w14:textId="77777777" w:rsidR="000C3073" w:rsidRPr="00D77D63" w:rsidRDefault="000C3073" w:rsidP="00F52393">
            <w:pPr>
              <w:rPr>
                <w:rFonts w:ascii="Times New Roman" w:hAnsi="Times New Roman" w:cs="Times New Roman"/>
              </w:rPr>
            </w:pPr>
          </w:p>
          <w:p w14:paraId="58AEBA0A" w14:textId="77777777" w:rsidR="000C3073" w:rsidRPr="00D77D63" w:rsidRDefault="000C3073" w:rsidP="00F52393">
            <w:pPr>
              <w:rPr>
                <w:rFonts w:ascii="Times New Roman" w:hAnsi="Times New Roman" w:cs="Times New Roman"/>
              </w:rPr>
            </w:pPr>
            <w:r w:rsidRPr="00D77D63">
              <w:rPr>
                <w:rFonts w:ascii="Times New Roman" w:hAnsi="Times New Roman" w:cs="Times New Roman"/>
                <w:noProof/>
              </w:rPr>
              <w:drawing>
                <wp:inline distT="0" distB="0" distL="0" distR="0" wp14:anchorId="28302201" wp14:editId="599550FC">
                  <wp:extent cx="1200586" cy="2438400"/>
                  <wp:effectExtent l="0" t="0" r="0" b="0"/>
                  <wp:docPr id="1630990857" name="Paveikslėlis 1630990857" descr="Stulpel_BREZ_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descr="Stulpel_BREZ__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04533" cy="2446417"/>
                          </a:xfrm>
                          <a:prstGeom prst="rect">
                            <a:avLst/>
                          </a:prstGeom>
                          <a:noFill/>
                          <a:ln>
                            <a:noFill/>
                          </a:ln>
                        </pic:spPr>
                      </pic:pic>
                    </a:graphicData>
                  </a:graphic>
                </wp:inline>
              </w:drawing>
            </w:r>
          </w:p>
          <w:p w14:paraId="4223E999" w14:textId="77777777" w:rsidR="000C3073" w:rsidRPr="00D77D63" w:rsidRDefault="000C3073" w:rsidP="00F52393">
            <w:pPr>
              <w:rPr>
                <w:rFonts w:ascii="Times New Roman" w:hAnsi="Times New Roman" w:cs="Times New Roman"/>
              </w:rPr>
            </w:pPr>
          </w:p>
        </w:tc>
        <w:tc>
          <w:tcPr>
            <w:tcW w:w="1814" w:type="dxa"/>
            <w:shd w:val="clear" w:color="auto" w:fill="auto"/>
          </w:tcPr>
          <w:p w14:paraId="76C575DC"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lastRenderedPageBreak/>
              <w:t>1,2</w:t>
            </w:r>
          </w:p>
        </w:tc>
        <w:tc>
          <w:tcPr>
            <w:tcW w:w="1383" w:type="dxa"/>
            <w:shd w:val="clear" w:color="auto" w:fill="auto"/>
          </w:tcPr>
          <w:p w14:paraId="10476C9D" w14:textId="77777777" w:rsidR="000C3073" w:rsidRPr="00D77D63" w:rsidRDefault="000C3073" w:rsidP="00F52393">
            <w:pPr>
              <w:spacing w:after="0"/>
              <w:rPr>
                <w:rFonts w:ascii="Times New Roman" w:hAnsi="Times New Roman" w:cs="Times New Roman"/>
              </w:rPr>
            </w:pPr>
            <w:r w:rsidRPr="00D77D63">
              <w:rPr>
                <w:rFonts w:ascii="Times New Roman" w:hAnsi="Times New Roman" w:cs="Times New Roman"/>
              </w:rPr>
              <w:t>Metalas</w:t>
            </w:r>
          </w:p>
          <w:p w14:paraId="1F1E87E6"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(plienas karštai cinkuotu būdu) </w:t>
            </w:r>
          </w:p>
          <w:p w14:paraId="71503341" w14:textId="77777777" w:rsidR="000C3073" w:rsidRPr="00D77D63" w:rsidRDefault="000C3073" w:rsidP="00F52393">
            <w:pPr>
              <w:rPr>
                <w:rFonts w:ascii="Times New Roman" w:hAnsi="Times New Roman" w:cs="Times New Roman"/>
              </w:rPr>
            </w:pPr>
          </w:p>
        </w:tc>
        <w:tc>
          <w:tcPr>
            <w:tcW w:w="1276" w:type="dxa"/>
            <w:shd w:val="clear" w:color="auto" w:fill="auto"/>
          </w:tcPr>
          <w:p w14:paraId="2CCB475D"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Natūrali cinkuoto plieno</w:t>
            </w:r>
          </w:p>
        </w:tc>
        <w:tc>
          <w:tcPr>
            <w:tcW w:w="1310" w:type="dxa"/>
            <w:shd w:val="clear" w:color="auto" w:fill="auto"/>
          </w:tcPr>
          <w:p w14:paraId="0D7D9347"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Tvirtinama įbetonuojant</w:t>
            </w:r>
          </w:p>
        </w:tc>
      </w:tr>
      <w:tr w:rsidR="00D546AD" w:rsidRPr="00D77D63" w14:paraId="32E6FEEC" w14:textId="77777777" w:rsidTr="00CB1F05">
        <w:tc>
          <w:tcPr>
            <w:tcW w:w="1730" w:type="dxa"/>
            <w:shd w:val="clear" w:color="auto" w:fill="auto"/>
          </w:tcPr>
          <w:p w14:paraId="6694EC77" w14:textId="77777777" w:rsidR="000C3073" w:rsidRPr="00D77D63" w:rsidRDefault="000C3073" w:rsidP="00F52393">
            <w:pPr>
              <w:rPr>
                <w:rFonts w:ascii="Times New Roman" w:hAnsi="Times New Roman" w:cs="Times New Roman"/>
              </w:rPr>
            </w:pPr>
            <w:r w:rsidRPr="00D77D63">
              <w:rPr>
                <w:rFonts w:ascii="Times New Roman" w:hAnsi="Times New Roman" w:cs="Times New Roman"/>
                <w:b/>
              </w:rPr>
              <w:t>Tipinis stulpelis Nr. 4</w:t>
            </w:r>
          </w:p>
        </w:tc>
        <w:tc>
          <w:tcPr>
            <w:tcW w:w="2552" w:type="dxa"/>
            <w:shd w:val="clear" w:color="auto" w:fill="auto"/>
          </w:tcPr>
          <w:p w14:paraId="7A407F12"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Apvalus, cilindro formos, su kūgiškos formos pagrindu su min 3 skylėmis tvirtinimo varžtams, su trimis 65–75 mm pločio baltos spalvos šviesą atspindinčiomis juostomis, pritvirtintomis viena virš kitos su ~50 mm pločio tarpais  </w:t>
            </w:r>
          </w:p>
          <w:p w14:paraId="1757E0AF"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 </w:t>
            </w:r>
          </w:p>
          <w:p w14:paraId="1585E8F7" w14:textId="19A1F510" w:rsidR="000C3073" w:rsidRPr="00D77D63" w:rsidRDefault="000C3073" w:rsidP="00587C88">
            <w:pPr>
              <w:rPr>
                <w:rFonts w:ascii="Times New Roman" w:hAnsi="Times New Roman" w:cs="Times New Roman"/>
              </w:rPr>
            </w:pPr>
            <w:r w:rsidRPr="00D77D63">
              <w:rPr>
                <w:rFonts w:ascii="Times New Roman" w:hAnsi="Times New Roman" w:cs="Times New Roman"/>
                <w:noProof/>
              </w:rPr>
              <w:drawing>
                <wp:inline distT="0" distB="0" distL="0" distR="0" wp14:anchorId="5050BE78" wp14:editId="44A7E327">
                  <wp:extent cx="1390650" cy="2809875"/>
                  <wp:effectExtent l="0" t="0" r="0" b="9525"/>
                  <wp:docPr id="163099085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90650" cy="2809875"/>
                          </a:xfrm>
                          <a:prstGeom prst="rect">
                            <a:avLst/>
                          </a:prstGeom>
                          <a:noFill/>
                          <a:ln>
                            <a:noFill/>
                          </a:ln>
                        </pic:spPr>
                      </pic:pic>
                    </a:graphicData>
                  </a:graphic>
                </wp:inline>
              </w:drawing>
            </w:r>
          </w:p>
        </w:tc>
        <w:tc>
          <w:tcPr>
            <w:tcW w:w="1814" w:type="dxa"/>
            <w:shd w:val="clear" w:color="auto" w:fill="auto"/>
          </w:tcPr>
          <w:p w14:paraId="4D46FFCE"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0,8–0,9</w:t>
            </w:r>
          </w:p>
        </w:tc>
        <w:tc>
          <w:tcPr>
            <w:tcW w:w="1383" w:type="dxa"/>
            <w:shd w:val="clear" w:color="auto" w:fill="auto"/>
          </w:tcPr>
          <w:p w14:paraId="37D064E4"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Lankstus plastikas </w:t>
            </w:r>
          </w:p>
          <w:p w14:paraId="50BB5D9D" w14:textId="77777777" w:rsidR="000C3073" w:rsidRPr="00D77D63" w:rsidRDefault="000C3073" w:rsidP="00F52393">
            <w:pPr>
              <w:rPr>
                <w:rFonts w:ascii="Times New Roman" w:hAnsi="Times New Roman" w:cs="Times New Roman"/>
              </w:rPr>
            </w:pPr>
          </w:p>
        </w:tc>
        <w:tc>
          <w:tcPr>
            <w:tcW w:w="1276" w:type="dxa"/>
            <w:shd w:val="clear" w:color="auto" w:fill="auto"/>
          </w:tcPr>
          <w:p w14:paraId="3F032142"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Pilka, raudona, oranžinė</w:t>
            </w:r>
          </w:p>
          <w:p w14:paraId="761FB6EB"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Spalvas parenka Užsakovas</w:t>
            </w:r>
          </w:p>
          <w:p w14:paraId="39B93C53" w14:textId="77777777" w:rsidR="000C3073" w:rsidRPr="00D77D63" w:rsidRDefault="000C3073" w:rsidP="00F52393">
            <w:pPr>
              <w:rPr>
                <w:rFonts w:ascii="Times New Roman" w:hAnsi="Times New Roman" w:cs="Times New Roman"/>
              </w:rPr>
            </w:pPr>
          </w:p>
        </w:tc>
        <w:tc>
          <w:tcPr>
            <w:tcW w:w="1310" w:type="dxa"/>
            <w:shd w:val="clear" w:color="auto" w:fill="auto"/>
          </w:tcPr>
          <w:p w14:paraId="124C05CF"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Tvirtinama varžtais prie dangos </w:t>
            </w:r>
          </w:p>
          <w:p w14:paraId="09879EE2" w14:textId="77777777" w:rsidR="000C3073" w:rsidRPr="00D77D63" w:rsidRDefault="000C3073" w:rsidP="00F52393">
            <w:pPr>
              <w:rPr>
                <w:rFonts w:ascii="Times New Roman" w:hAnsi="Times New Roman" w:cs="Times New Roman"/>
              </w:rPr>
            </w:pPr>
          </w:p>
        </w:tc>
      </w:tr>
      <w:tr w:rsidR="00D546AD" w:rsidRPr="00D77D63" w14:paraId="17A49B65" w14:textId="77777777" w:rsidTr="00CB1F05">
        <w:tc>
          <w:tcPr>
            <w:tcW w:w="1730" w:type="dxa"/>
            <w:shd w:val="clear" w:color="auto" w:fill="auto"/>
          </w:tcPr>
          <w:p w14:paraId="62CE6DC3" w14:textId="77777777" w:rsidR="000C3073" w:rsidRPr="00D77D63" w:rsidRDefault="000C3073" w:rsidP="00F52393">
            <w:pPr>
              <w:rPr>
                <w:rFonts w:ascii="Times New Roman" w:hAnsi="Times New Roman" w:cs="Times New Roman"/>
              </w:rPr>
            </w:pPr>
            <w:r w:rsidRPr="00D77D63">
              <w:rPr>
                <w:rFonts w:ascii="Times New Roman" w:hAnsi="Times New Roman" w:cs="Times New Roman"/>
                <w:b/>
              </w:rPr>
              <w:lastRenderedPageBreak/>
              <w:t xml:space="preserve">Tipinis stulpelis Nr. 5 </w:t>
            </w:r>
          </w:p>
          <w:p w14:paraId="2455BD5D" w14:textId="77777777" w:rsidR="000C3073" w:rsidRPr="00D77D63" w:rsidRDefault="000C3073" w:rsidP="00F52393">
            <w:pPr>
              <w:rPr>
                <w:rFonts w:ascii="Times New Roman" w:hAnsi="Times New Roman" w:cs="Times New Roman"/>
              </w:rPr>
            </w:pPr>
          </w:p>
        </w:tc>
        <w:tc>
          <w:tcPr>
            <w:tcW w:w="2552" w:type="dxa"/>
            <w:shd w:val="clear" w:color="auto" w:fill="auto"/>
          </w:tcPr>
          <w:p w14:paraId="084E655E" w14:textId="0081D6A3" w:rsidR="000C3073" w:rsidRPr="00D77D63" w:rsidRDefault="000C3073" w:rsidP="00F52393">
            <w:pPr>
              <w:rPr>
                <w:rFonts w:ascii="Times New Roman" w:hAnsi="Times New Roman" w:cs="Times New Roman"/>
              </w:rPr>
            </w:pPr>
            <w:r w:rsidRPr="00D77D63">
              <w:rPr>
                <w:rFonts w:ascii="Times New Roman" w:hAnsi="Times New Roman" w:cs="Times New Roman"/>
              </w:rPr>
              <w:t>Apvalus, cilindro formos, viršus užsandarintas</w:t>
            </w:r>
            <w:r w:rsidR="00BA1336" w:rsidRPr="00D77D63">
              <w:rPr>
                <w:rFonts w:ascii="Times New Roman" w:hAnsi="Times New Roman" w:cs="Times New Roman"/>
              </w:rPr>
              <w:t>, turi būti su 65–75 mm pločio baltos spalvos šviesą atspindinčia juosta</w:t>
            </w:r>
          </w:p>
          <w:p w14:paraId="7B5F04D5" w14:textId="38E900FE" w:rsidR="000C3073" w:rsidRPr="00D77D63" w:rsidRDefault="0065684A" w:rsidP="00F52393">
            <w:pPr>
              <w:rPr>
                <w:rFonts w:ascii="Times New Roman" w:hAnsi="Times New Roman" w:cs="Times New Roman"/>
              </w:rPr>
            </w:pPr>
            <w:r w:rsidRPr="00D77D63">
              <w:rPr>
                <w:rFonts w:ascii="Times New Roman" w:hAnsi="Times New Roman" w:cs="Times New Roman"/>
                <w:noProof/>
              </w:rPr>
              <w:drawing>
                <wp:inline distT="0" distB="0" distL="0" distR="0" wp14:anchorId="5D278FB9" wp14:editId="51C186F2">
                  <wp:extent cx="1483360" cy="2678430"/>
                  <wp:effectExtent l="0" t="0" r="2540" b="7620"/>
                  <wp:docPr id="1102769932" name="Paveikslėlis 1102769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483360" cy="2678430"/>
                          </a:xfrm>
                          <a:prstGeom prst="rect">
                            <a:avLst/>
                          </a:prstGeom>
                        </pic:spPr>
                      </pic:pic>
                    </a:graphicData>
                  </a:graphic>
                </wp:inline>
              </w:drawing>
            </w:r>
          </w:p>
        </w:tc>
        <w:tc>
          <w:tcPr>
            <w:tcW w:w="1814" w:type="dxa"/>
            <w:shd w:val="clear" w:color="auto" w:fill="auto"/>
          </w:tcPr>
          <w:p w14:paraId="07495B04"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0,8–0,9</w:t>
            </w:r>
          </w:p>
        </w:tc>
        <w:tc>
          <w:tcPr>
            <w:tcW w:w="1383" w:type="dxa"/>
            <w:shd w:val="clear" w:color="auto" w:fill="auto"/>
          </w:tcPr>
          <w:p w14:paraId="243550D7"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Metalas (nerūdijantis plienas) </w:t>
            </w:r>
          </w:p>
          <w:p w14:paraId="2C6B1E46" w14:textId="77777777" w:rsidR="000C3073" w:rsidRPr="00D77D63" w:rsidRDefault="000C3073" w:rsidP="00F52393">
            <w:pPr>
              <w:rPr>
                <w:rFonts w:ascii="Times New Roman" w:hAnsi="Times New Roman" w:cs="Times New Roman"/>
              </w:rPr>
            </w:pPr>
          </w:p>
        </w:tc>
        <w:tc>
          <w:tcPr>
            <w:tcW w:w="1276" w:type="dxa"/>
            <w:shd w:val="clear" w:color="auto" w:fill="auto"/>
          </w:tcPr>
          <w:p w14:paraId="247538ED"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Natūrali nerūdijančio plieno</w:t>
            </w:r>
          </w:p>
        </w:tc>
        <w:tc>
          <w:tcPr>
            <w:tcW w:w="1310" w:type="dxa"/>
            <w:shd w:val="clear" w:color="auto" w:fill="auto"/>
          </w:tcPr>
          <w:p w14:paraId="4015993D"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Tvirtinama įbetonuojant</w:t>
            </w:r>
          </w:p>
        </w:tc>
      </w:tr>
      <w:tr w:rsidR="00D546AD" w:rsidRPr="00D77D63" w14:paraId="3131EDB0" w14:textId="77777777" w:rsidTr="00CB1F05">
        <w:tc>
          <w:tcPr>
            <w:tcW w:w="1730" w:type="dxa"/>
            <w:shd w:val="clear" w:color="auto" w:fill="auto"/>
          </w:tcPr>
          <w:p w14:paraId="20EA2A31" w14:textId="77777777" w:rsidR="000C3073" w:rsidRPr="00D77D63" w:rsidRDefault="000C3073" w:rsidP="00F52393">
            <w:pPr>
              <w:rPr>
                <w:rFonts w:ascii="Times New Roman" w:hAnsi="Times New Roman" w:cs="Times New Roman"/>
                <w:b/>
              </w:rPr>
            </w:pPr>
            <w:r w:rsidRPr="00D77D63">
              <w:rPr>
                <w:rFonts w:ascii="Times New Roman" w:hAnsi="Times New Roman" w:cs="Times New Roman"/>
                <w:b/>
              </w:rPr>
              <w:t xml:space="preserve">Tipinis   </w:t>
            </w:r>
          </w:p>
          <w:p w14:paraId="52614BA1" w14:textId="77777777" w:rsidR="000C3073" w:rsidRPr="00D77D63" w:rsidRDefault="000C3073" w:rsidP="00F52393">
            <w:pPr>
              <w:rPr>
                <w:rFonts w:ascii="Times New Roman" w:hAnsi="Times New Roman" w:cs="Times New Roman"/>
              </w:rPr>
            </w:pPr>
            <w:r w:rsidRPr="00D77D63">
              <w:rPr>
                <w:rFonts w:ascii="Times New Roman" w:hAnsi="Times New Roman" w:cs="Times New Roman"/>
                <w:b/>
              </w:rPr>
              <w:t>stulpelis Nr. 6</w:t>
            </w:r>
          </w:p>
          <w:p w14:paraId="799F314F" w14:textId="77777777" w:rsidR="000C3073" w:rsidRPr="00D77D63" w:rsidRDefault="000C3073" w:rsidP="00F52393">
            <w:pPr>
              <w:rPr>
                <w:rFonts w:ascii="Times New Roman" w:hAnsi="Times New Roman" w:cs="Times New Roman"/>
              </w:rPr>
            </w:pPr>
          </w:p>
        </w:tc>
        <w:tc>
          <w:tcPr>
            <w:tcW w:w="2552" w:type="dxa"/>
            <w:shd w:val="clear" w:color="auto" w:fill="auto"/>
          </w:tcPr>
          <w:p w14:paraId="6B338B06"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Apvalus, besiūlio storasienio vamzdžio tipo, su betono užpildu viduje, viršus užsandarintas pusapvaliu dangteliu, su trimis 65–75 mm pločio baltos spalvos šviesą atspindinčiomis juostomis, pritvirtintomis viena virš kitos su apie 50 mm pločio tarpais </w:t>
            </w:r>
          </w:p>
          <w:p w14:paraId="3369519A" w14:textId="77777777" w:rsidR="000C3073" w:rsidRPr="00D77D63" w:rsidRDefault="000C3073" w:rsidP="00F52393">
            <w:pPr>
              <w:rPr>
                <w:rFonts w:ascii="Times New Roman" w:hAnsi="Times New Roman" w:cs="Times New Roman"/>
              </w:rPr>
            </w:pPr>
          </w:p>
          <w:p w14:paraId="58F22D8E" w14:textId="632618E2" w:rsidR="000C3073" w:rsidRPr="00D77D63" w:rsidRDefault="000C3073" w:rsidP="00587C88">
            <w:pPr>
              <w:rPr>
                <w:rFonts w:ascii="Times New Roman" w:hAnsi="Times New Roman" w:cs="Times New Roman"/>
              </w:rPr>
            </w:pPr>
            <w:r w:rsidRPr="00D77D63">
              <w:rPr>
                <w:rFonts w:ascii="Times New Roman" w:hAnsi="Times New Roman" w:cs="Times New Roman"/>
                <w:noProof/>
              </w:rPr>
              <w:lastRenderedPageBreak/>
              <w:drawing>
                <wp:inline distT="0" distB="0" distL="0" distR="0" wp14:anchorId="351481A7" wp14:editId="6EBEC466">
                  <wp:extent cx="1322705" cy="2993390"/>
                  <wp:effectExtent l="0" t="0" r="0" b="0"/>
                  <wp:docPr id="1630990860" name="Paveikslėlis 1630990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22705" cy="2993390"/>
                          </a:xfrm>
                          <a:prstGeom prst="rect">
                            <a:avLst/>
                          </a:prstGeom>
                          <a:noFill/>
                        </pic:spPr>
                      </pic:pic>
                    </a:graphicData>
                  </a:graphic>
                </wp:inline>
              </w:drawing>
            </w:r>
          </w:p>
        </w:tc>
        <w:tc>
          <w:tcPr>
            <w:tcW w:w="1814" w:type="dxa"/>
            <w:shd w:val="clear" w:color="auto" w:fill="auto"/>
          </w:tcPr>
          <w:p w14:paraId="5DCA7ADF"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lastRenderedPageBreak/>
              <w:t>0,8–0,9</w:t>
            </w:r>
          </w:p>
        </w:tc>
        <w:tc>
          <w:tcPr>
            <w:tcW w:w="1383" w:type="dxa"/>
            <w:shd w:val="clear" w:color="auto" w:fill="auto"/>
          </w:tcPr>
          <w:p w14:paraId="3BD8B87E"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Metalas (plienas), betonas</w:t>
            </w:r>
          </w:p>
          <w:p w14:paraId="042AA0CE" w14:textId="77777777" w:rsidR="000C3073" w:rsidRPr="00D77D63" w:rsidRDefault="000C3073" w:rsidP="00F52393">
            <w:pPr>
              <w:rPr>
                <w:rFonts w:ascii="Times New Roman" w:hAnsi="Times New Roman" w:cs="Times New Roman"/>
              </w:rPr>
            </w:pPr>
          </w:p>
        </w:tc>
        <w:tc>
          <w:tcPr>
            <w:tcW w:w="1276" w:type="dxa"/>
            <w:shd w:val="clear" w:color="auto" w:fill="auto"/>
          </w:tcPr>
          <w:p w14:paraId="7267A8F1" w14:textId="693DAAE3" w:rsidR="000C3073" w:rsidRPr="00D77D63" w:rsidRDefault="000C3073" w:rsidP="00F52393">
            <w:pPr>
              <w:rPr>
                <w:rFonts w:ascii="Times New Roman" w:hAnsi="Times New Roman" w:cs="Times New Roman"/>
              </w:rPr>
            </w:pPr>
            <w:r w:rsidRPr="00D77D63">
              <w:rPr>
                <w:rFonts w:ascii="Times New Roman" w:hAnsi="Times New Roman" w:cs="Times New Roman"/>
              </w:rPr>
              <w:t>RAL 7022</w:t>
            </w:r>
            <w:r w:rsidR="00602745" w:rsidRPr="00D77D63">
              <w:rPr>
                <w:rFonts w:ascii="Times New Roman" w:hAnsi="Times New Roman" w:cs="Times New Roman"/>
              </w:rPr>
              <w:t xml:space="preserve"> </w:t>
            </w:r>
            <w:r w:rsidR="00602745" w:rsidRPr="00D77D63">
              <w:rPr>
                <w:rFonts w:ascii="Times New Roman" w:eastAsia="Times New Roman" w:hAnsi="Times New Roman" w:cs="Times New Roman"/>
                <w:sz w:val="24"/>
                <w:szCs w:val="24"/>
              </w:rPr>
              <w:t>MATT, RAL 7026 MATT</w:t>
            </w:r>
            <w:r w:rsidR="00F776B4" w:rsidRPr="00D77D63">
              <w:rPr>
                <w:rFonts w:ascii="Times New Roman" w:hAnsi="Times New Roman" w:cs="Times New Roman"/>
              </w:rPr>
              <w:t xml:space="preserve">, </w:t>
            </w:r>
            <w:r w:rsidR="00F71208" w:rsidRPr="00D77D63">
              <w:rPr>
                <w:rFonts w:ascii="Times New Roman" w:hAnsi="Times New Roman" w:cs="Times New Roman"/>
              </w:rPr>
              <w:t>RAL 9004</w:t>
            </w:r>
            <w:r w:rsidRPr="00D77D63">
              <w:rPr>
                <w:rFonts w:ascii="Times New Roman" w:hAnsi="Times New Roman" w:cs="Times New Roman"/>
              </w:rPr>
              <w:t xml:space="preserve"> </w:t>
            </w:r>
            <w:r w:rsidR="00DA76F8" w:rsidRPr="00D77D63">
              <w:rPr>
                <w:rFonts w:ascii="Times New Roman" w:hAnsi="Times New Roman" w:cs="Times New Roman"/>
              </w:rPr>
              <w:t xml:space="preserve">MATT </w:t>
            </w:r>
            <w:r w:rsidRPr="00D77D63">
              <w:rPr>
                <w:rFonts w:ascii="Times New Roman" w:hAnsi="Times New Roman" w:cs="Times New Roman"/>
              </w:rPr>
              <w:t xml:space="preserve">su aliuminio pudros priedais, dažant milteliniu būdu </w:t>
            </w:r>
          </w:p>
          <w:p w14:paraId="0DC928E7" w14:textId="77777777" w:rsidR="000C3073" w:rsidRPr="00D77D63" w:rsidRDefault="000C3073" w:rsidP="00F52393">
            <w:pPr>
              <w:rPr>
                <w:rFonts w:ascii="Times New Roman" w:hAnsi="Times New Roman" w:cs="Times New Roman"/>
              </w:rPr>
            </w:pPr>
          </w:p>
        </w:tc>
        <w:tc>
          <w:tcPr>
            <w:tcW w:w="1310" w:type="dxa"/>
            <w:shd w:val="clear" w:color="auto" w:fill="auto"/>
          </w:tcPr>
          <w:p w14:paraId="7932E96D"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Tvirtinama įbetonuojant</w:t>
            </w:r>
          </w:p>
        </w:tc>
      </w:tr>
      <w:tr w:rsidR="00D546AD" w:rsidRPr="00D77D63" w14:paraId="6811448C" w14:textId="77777777" w:rsidTr="00CB1F05">
        <w:tc>
          <w:tcPr>
            <w:tcW w:w="1730" w:type="dxa"/>
            <w:shd w:val="clear" w:color="auto" w:fill="auto"/>
          </w:tcPr>
          <w:p w14:paraId="637852C6" w14:textId="77777777" w:rsidR="000C3073" w:rsidRPr="00D77D63" w:rsidRDefault="000C3073" w:rsidP="00F52393">
            <w:pPr>
              <w:rPr>
                <w:rFonts w:ascii="Times New Roman" w:hAnsi="Times New Roman" w:cs="Times New Roman"/>
                <w:b/>
              </w:rPr>
            </w:pPr>
            <w:r w:rsidRPr="00D77D63">
              <w:rPr>
                <w:rFonts w:ascii="Times New Roman" w:hAnsi="Times New Roman" w:cs="Times New Roman"/>
                <w:b/>
              </w:rPr>
              <w:t>Tipinis stulpelis Nr. 7</w:t>
            </w:r>
          </w:p>
          <w:p w14:paraId="1A0C6DF8" w14:textId="77777777" w:rsidR="000C3073" w:rsidRPr="00D77D63" w:rsidRDefault="000C3073" w:rsidP="00F52393">
            <w:pPr>
              <w:rPr>
                <w:rFonts w:ascii="Times New Roman" w:hAnsi="Times New Roman" w:cs="Times New Roman"/>
                <w:b/>
              </w:rPr>
            </w:pPr>
          </w:p>
        </w:tc>
        <w:tc>
          <w:tcPr>
            <w:tcW w:w="2552" w:type="dxa"/>
            <w:shd w:val="clear" w:color="auto" w:fill="auto"/>
          </w:tcPr>
          <w:p w14:paraId="4F5ABF53"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Apvalus, cilindro formos, viršus užsandarintas su viena 100 mm pločio baltos spalvos aukšto intensyvumo šviesą atspindinčią plėvele.</w:t>
            </w:r>
          </w:p>
          <w:p w14:paraId="233DF42A" w14:textId="4A7555E0" w:rsidR="000C3073" w:rsidRPr="00D77D63" w:rsidRDefault="00122B2A" w:rsidP="00F52393">
            <w:pPr>
              <w:rPr>
                <w:rFonts w:ascii="Times New Roman" w:hAnsi="Times New Roman" w:cs="Times New Roman"/>
              </w:rPr>
            </w:pPr>
            <w:r w:rsidRPr="00D77D63">
              <w:rPr>
                <w:rFonts w:ascii="Times New Roman" w:hAnsi="Times New Roman" w:cs="Times New Roman"/>
                <w:noProof/>
              </w:rPr>
              <w:drawing>
                <wp:inline distT="0" distB="0" distL="0" distR="0" wp14:anchorId="126C465F" wp14:editId="738AB61E">
                  <wp:extent cx="1263882" cy="2453640"/>
                  <wp:effectExtent l="0" t="0" r="0" b="3810"/>
                  <wp:docPr id="1102769933" name="Paveikslėlis 1102769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264114" cy="2454090"/>
                          </a:xfrm>
                          <a:prstGeom prst="rect">
                            <a:avLst/>
                          </a:prstGeom>
                        </pic:spPr>
                      </pic:pic>
                    </a:graphicData>
                  </a:graphic>
                </wp:inline>
              </w:drawing>
            </w:r>
          </w:p>
        </w:tc>
        <w:tc>
          <w:tcPr>
            <w:tcW w:w="1814" w:type="dxa"/>
            <w:shd w:val="clear" w:color="auto" w:fill="auto"/>
          </w:tcPr>
          <w:p w14:paraId="1ACCBB3D"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~1,0</w:t>
            </w:r>
          </w:p>
        </w:tc>
        <w:tc>
          <w:tcPr>
            <w:tcW w:w="1383" w:type="dxa"/>
            <w:shd w:val="clear" w:color="auto" w:fill="auto"/>
          </w:tcPr>
          <w:p w14:paraId="3B37CDAE" w14:textId="77777777" w:rsidR="000C3073" w:rsidRPr="00D77D63" w:rsidRDefault="000C3073" w:rsidP="00F52393">
            <w:pPr>
              <w:spacing w:after="0"/>
              <w:rPr>
                <w:rFonts w:ascii="Times New Roman" w:hAnsi="Times New Roman" w:cs="Times New Roman"/>
              </w:rPr>
            </w:pPr>
            <w:r w:rsidRPr="00D77D63">
              <w:rPr>
                <w:rFonts w:ascii="Times New Roman" w:hAnsi="Times New Roman" w:cs="Times New Roman"/>
              </w:rPr>
              <w:t>Metalas</w:t>
            </w:r>
          </w:p>
          <w:p w14:paraId="66DA60BA"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(plienas karštai cinkuotu būdu) </w:t>
            </w:r>
          </w:p>
          <w:p w14:paraId="62BDBB93" w14:textId="77777777" w:rsidR="000C3073" w:rsidRPr="00D77D63" w:rsidRDefault="000C3073" w:rsidP="00F52393">
            <w:pPr>
              <w:rPr>
                <w:rFonts w:ascii="Times New Roman" w:hAnsi="Times New Roman" w:cs="Times New Roman"/>
              </w:rPr>
            </w:pPr>
          </w:p>
        </w:tc>
        <w:tc>
          <w:tcPr>
            <w:tcW w:w="1276" w:type="dxa"/>
            <w:shd w:val="clear" w:color="auto" w:fill="auto"/>
          </w:tcPr>
          <w:p w14:paraId="23D1E7D9" w14:textId="5933963F" w:rsidR="000C3073" w:rsidRPr="00D77D63" w:rsidRDefault="000C3073" w:rsidP="00F52393">
            <w:pPr>
              <w:rPr>
                <w:rFonts w:ascii="Times New Roman" w:hAnsi="Times New Roman" w:cs="Times New Roman"/>
              </w:rPr>
            </w:pPr>
            <w:r w:rsidRPr="00D77D63">
              <w:rPr>
                <w:rFonts w:ascii="Times New Roman" w:hAnsi="Times New Roman" w:cs="Times New Roman"/>
              </w:rPr>
              <w:t>RAL 7022</w:t>
            </w:r>
            <w:r w:rsidR="00602745" w:rsidRPr="00D77D63">
              <w:rPr>
                <w:rFonts w:ascii="Times New Roman" w:eastAsia="Times New Roman" w:hAnsi="Times New Roman" w:cs="Times New Roman"/>
                <w:sz w:val="24"/>
                <w:szCs w:val="24"/>
              </w:rPr>
              <w:t xml:space="preserve"> MATT, RAL 7026 MATT</w:t>
            </w:r>
            <w:r w:rsidR="00F776B4" w:rsidRPr="00D77D63">
              <w:rPr>
                <w:rFonts w:ascii="Times New Roman" w:hAnsi="Times New Roman" w:cs="Times New Roman"/>
              </w:rPr>
              <w:t xml:space="preserve">, </w:t>
            </w:r>
            <w:r w:rsidR="00F71208" w:rsidRPr="00D77D63">
              <w:rPr>
                <w:rFonts w:ascii="Times New Roman" w:hAnsi="Times New Roman" w:cs="Times New Roman"/>
              </w:rPr>
              <w:t xml:space="preserve">RAL </w:t>
            </w:r>
            <w:r w:rsidR="00122B2A" w:rsidRPr="00D77D63">
              <w:rPr>
                <w:rFonts w:ascii="Times New Roman" w:hAnsi="Times New Roman" w:cs="Times New Roman"/>
              </w:rPr>
              <w:t>9</w:t>
            </w:r>
            <w:r w:rsidR="009222CB" w:rsidRPr="00D77D63">
              <w:rPr>
                <w:rFonts w:ascii="Times New Roman" w:hAnsi="Times New Roman" w:cs="Times New Roman"/>
              </w:rPr>
              <w:t>004</w:t>
            </w:r>
            <w:r w:rsidRPr="00D77D63">
              <w:rPr>
                <w:rFonts w:ascii="Times New Roman" w:hAnsi="Times New Roman" w:cs="Times New Roman"/>
              </w:rPr>
              <w:t xml:space="preserve"> </w:t>
            </w:r>
            <w:r w:rsidR="00DA76F8" w:rsidRPr="00D77D63">
              <w:rPr>
                <w:rFonts w:ascii="Times New Roman" w:hAnsi="Times New Roman" w:cs="Times New Roman"/>
              </w:rPr>
              <w:t xml:space="preserve">MATT </w:t>
            </w:r>
            <w:r w:rsidRPr="00D77D63">
              <w:rPr>
                <w:rFonts w:ascii="Times New Roman" w:hAnsi="Times New Roman" w:cs="Times New Roman"/>
              </w:rPr>
              <w:t xml:space="preserve">su aliuminio pudros priedais, dažant milteliniu būdu </w:t>
            </w:r>
          </w:p>
          <w:p w14:paraId="46B82375" w14:textId="77777777" w:rsidR="000C3073" w:rsidRPr="00D77D63" w:rsidRDefault="000C3073" w:rsidP="00F52393">
            <w:pPr>
              <w:rPr>
                <w:rFonts w:ascii="Times New Roman" w:hAnsi="Times New Roman" w:cs="Times New Roman"/>
              </w:rPr>
            </w:pPr>
          </w:p>
        </w:tc>
        <w:tc>
          <w:tcPr>
            <w:tcW w:w="1310" w:type="dxa"/>
            <w:shd w:val="clear" w:color="auto" w:fill="auto"/>
          </w:tcPr>
          <w:p w14:paraId="21351F1D"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Tvirtinama įbetonuojant </w:t>
            </w:r>
          </w:p>
          <w:p w14:paraId="0DF76CB0" w14:textId="77777777" w:rsidR="000C3073" w:rsidRPr="00D77D63" w:rsidRDefault="000C3073" w:rsidP="00F52393">
            <w:pPr>
              <w:rPr>
                <w:rFonts w:ascii="Times New Roman" w:hAnsi="Times New Roman" w:cs="Times New Roman"/>
              </w:rPr>
            </w:pPr>
          </w:p>
        </w:tc>
      </w:tr>
      <w:tr w:rsidR="00D546AD" w:rsidRPr="00D77D63" w14:paraId="63943AC4" w14:textId="77777777" w:rsidTr="00CB1F05">
        <w:tc>
          <w:tcPr>
            <w:tcW w:w="1730" w:type="dxa"/>
            <w:shd w:val="clear" w:color="auto" w:fill="auto"/>
          </w:tcPr>
          <w:p w14:paraId="797F99EE" w14:textId="77777777" w:rsidR="000C3073" w:rsidRPr="00D77D63" w:rsidRDefault="000C3073" w:rsidP="00F52393">
            <w:pPr>
              <w:rPr>
                <w:rFonts w:ascii="Times New Roman" w:hAnsi="Times New Roman" w:cs="Times New Roman"/>
                <w:b/>
              </w:rPr>
            </w:pPr>
            <w:r w:rsidRPr="00D77D63">
              <w:rPr>
                <w:rFonts w:ascii="Times New Roman" w:hAnsi="Times New Roman" w:cs="Times New Roman"/>
                <w:b/>
              </w:rPr>
              <w:t>Dviračių stovas</w:t>
            </w:r>
          </w:p>
        </w:tc>
        <w:tc>
          <w:tcPr>
            <w:tcW w:w="2552" w:type="dxa"/>
            <w:shd w:val="clear" w:color="auto" w:fill="auto"/>
          </w:tcPr>
          <w:p w14:paraId="72B32B44" w14:textId="3267ACC1" w:rsidR="000C3073" w:rsidRPr="00D77D63" w:rsidRDefault="000C3073" w:rsidP="00F52393">
            <w:pPr>
              <w:rPr>
                <w:rFonts w:ascii="Times New Roman" w:hAnsi="Times New Roman" w:cs="Times New Roman"/>
              </w:rPr>
            </w:pPr>
            <w:r w:rsidRPr="00D77D63">
              <w:rPr>
                <w:rFonts w:ascii="Times New Roman" w:hAnsi="Times New Roman" w:cs="Times New Roman"/>
              </w:rPr>
              <w:t>Apverstos U raidės formos, apie 0,8 m ilgio, dviejose vietose lenkto d~50 mm vamzdžio tipo</w:t>
            </w:r>
          </w:p>
          <w:p w14:paraId="4DD46CDA" w14:textId="0DFFAD25" w:rsidR="000C3073" w:rsidRPr="00D77D63" w:rsidRDefault="000C3073" w:rsidP="00B11CB3">
            <w:pPr>
              <w:rPr>
                <w:rFonts w:ascii="Times New Roman" w:hAnsi="Times New Roman" w:cs="Times New Roman"/>
              </w:rPr>
            </w:pPr>
            <w:r w:rsidRPr="00D77D63">
              <w:rPr>
                <w:rFonts w:ascii="Times New Roman" w:hAnsi="Times New Roman" w:cs="Times New Roman"/>
                <w:noProof/>
              </w:rPr>
              <w:lastRenderedPageBreak/>
              <w:drawing>
                <wp:inline distT="0" distB="0" distL="0" distR="0" wp14:anchorId="27816A01" wp14:editId="2ACC6009">
                  <wp:extent cx="1409700" cy="1987677"/>
                  <wp:effectExtent l="0" t="0" r="0" b="0"/>
                  <wp:docPr id="1630990861" name="Paveikslėlis 1630990861" descr="dvirc_stov_BREZ_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7" descr="dvirc_stov_BREZ__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15648" cy="1996064"/>
                          </a:xfrm>
                          <a:prstGeom prst="rect">
                            <a:avLst/>
                          </a:prstGeom>
                          <a:noFill/>
                          <a:ln>
                            <a:noFill/>
                          </a:ln>
                        </pic:spPr>
                      </pic:pic>
                    </a:graphicData>
                  </a:graphic>
                </wp:inline>
              </w:drawing>
            </w:r>
          </w:p>
        </w:tc>
        <w:tc>
          <w:tcPr>
            <w:tcW w:w="1814" w:type="dxa"/>
            <w:shd w:val="clear" w:color="auto" w:fill="auto"/>
          </w:tcPr>
          <w:p w14:paraId="6960D2F1" w14:textId="77777777" w:rsidR="000C3073" w:rsidRPr="00D77D63" w:rsidRDefault="000C3073" w:rsidP="00F52393">
            <w:pPr>
              <w:rPr>
                <w:rFonts w:ascii="Times New Roman" w:hAnsi="Times New Roman" w:cs="Times New Roman"/>
              </w:rPr>
            </w:pPr>
            <w:r w:rsidRPr="00D77D63">
              <w:rPr>
                <w:rFonts w:ascii="Times New Roman" w:hAnsi="Times New Roman" w:cs="Times New Roman"/>
                <w:bCs/>
              </w:rPr>
              <w:lastRenderedPageBreak/>
              <w:t>~0,8</w:t>
            </w:r>
          </w:p>
        </w:tc>
        <w:tc>
          <w:tcPr>
            <w:tcW w:w="1383" w:type="dxa"/>
            <w:shd w:val="clear" w:color="auto" w:fill="auto"/>
          </w:tcPr>
          <w:p w14:paraId="42894908" w14:textId="77777777" w:rsidR="000C3073" w:rsidRPr="00D77D63" w:rsidRDefault="000C3073" w:rsidP="00F52393">
            <w:pPr>
              <w:spacing w:after="0"/>
              <w:rPr>
                <w:rFonts w:ascii="Times New Roman" w:hAnsi="Times New Roman" w:cs="Times New Roman"/>
              </w:rPr>
            </w:pPr>
            <w:r w:rsidRPr="00D77D63">
              <w:rPr>
                <w:rFonts w:ascii="Times New Roman" w:hAnsi="Times New Roman" w:cs="Times New Roman"/>
              </w:rPr>
              <w:t xml:space="preserve">Metalas </w:t>
            </w:r>
          </w:p>
          <w:p w14:paraId="1689E93D" w14:textId="428CFD77" w:rsidR="000C3073" w:rsidRPr="00D77D63" w:rsidRDefault="000C3073" w:rsidP="00587C88">
            <w:pPr>
              <w:rPr>
                <w:rFonts w:ascii="Times New Roman" w:hAnsi="Times New Roman" w:cs="Times New Roman"/>
              </w:rPr>
            </w:pPr>
            <w:r w:rsidRPr="00D77D63">
              <w:rPr>
                <w:rFonts w:ascii="Times New Roman" w:hAnsi="Times New Roman" w:cs="Times New Roman"/>
              </w:rPr>
              <w:t xml:space="preserve">(plienas karštai cinkuotu būdu) </w:t>
            </w:r>
          </w:p>
        </w:tc>
        <w:tc>
          <w:tcPr>
            <w:tcW w:w="1276" w:type="dxa"/>
            <w:shd w:val="clear" w:color="auto" w:fill="auto"/>
          </w:tcPr>
          <w:p w14:paraId="43C5973C"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Natūrali cinkuoto plieno</w:t>
            </w:r>
          </w:p>
        </w:tc>
        <w:tc>
          <w:tcPr>
            <w:tcW w:w="1310" w:type="dxa"/>
            <w:shd w:val="clear" w:color="auto" w:fill="auto"/>
          </w:tcPr>
          <w:p w14:paraId="0E47BCFB"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Tvirtinama įbetonuojant </w:t>
            </w:r>
          </w:p>
          <w:p w14:paraId="71299709" w14:textId="77777777" w:rsidR="000C3073" w:rsidRPr="00D77D63" w:rsidRDefault="000C3073" w:rsidP="00F52393">
            <w:pPr>
              <w:rPr>
                <w:rFonts w:ascii="Times New Roman" w:hAnsi="Times New Roman" w:cs="Times New Roman"/>
              </w:rPr>
            </w:pPr>
          </w:p>
        </w:tc>
      </w:tr>
    </w:tbl>
    <w:p w14:paraId="20AA9B88" w14:textId="77777777" w:rsidR="004D7C06" w:rsidRDefault="004D7C06" w:rsidP="004D7C06">
      <w:pPr>
        <w:pStyle w:val="Sraopastraipa"/>
        <w:tabs>
          <w:tab w:val="left" w:pos="851"/>
        </w:tabs>
        <w:ind w:left="567"/>
        <w:rPr>
          <w:bCs/>
          <w:lang w:val="lt-LT"/>
        </w:rPr>
      </w:pPr>
    </w:p>
    <w:p w14:paraId="001C84E4" w14:textId="4A830D86" w:rsidR="000C3073" w:rsidRPr="00D77D63" w:rsidRDefault="000C3073" w:rsidP="00E877BD">
      <w:pPr>
        <w:pStyle w:val="Sraopastraipa"/>
        <w:numPr>
          <w:ilvl w:val="0"/>
          <w:numId w:val="18"/>
        </w:numPr>
        <w:tabs>
          <w:tab w:val="left" w:pos="851"/>
        </w:tabs>
        <w:ind w:left="0" w:firstLine="567"/>
        <w:rPr>
          <w:bCs/>
          <w:lang w:val="lt-LT"/>
        </w:rPr>
      </w:pPr>
      <w:r w:rsidRPr="00D77D63">
        <w:rPr>
          <w:bCs/>
          <w:lang w:val="lt-LT"/>
        </w:rPr>
        <w:t>Dviračių stovų išdėstymo schemos:</w:t>
      </w:r>
    </w:p>
    <w:p w14:paraId="0F86308A" w14:textId="541B7A0E" w:rsidR="000C3073" w:rsidRPr="00D77D63" w:rsidRDefault="000C3073" w:rsidP="00CD0994">
      <w:pPr>
        <w:spacing w:after="0"/>
        <w:rPr>
          <w:rFonts w:ascii="Times New Roman" w:hAnsi="Times New Roman" w:cs="Times New Roman"/>
          <w:bCs/>
          <w:sz w:val="24"/>
          <w:szCs w:val="24"/>
        </w:rPr>
      </w:pPr>
      <w:r w:rsidRPr="00D77D63">
        <w:rPr>
          <w:rFonts w:ascii="Times New Roman" w:hAnsi="Times New Roman" w:cs="Times New Roman"/>
          <w:bCs/>
          <w:sz w:val="24"/>
          <w:szCs w:val="24"/>
        </w:rPr>
        <w:t>1 schema</w:t>
      </w:r>
      <w:r w:rsidR="00017229">
        <w:rPr>
          <w:rFonts w:ascii="Times New Roman" w:hAnsi="Times New Roman" w:cs="Times New Roman"/>
          <w:bCs/>
          <w:sz w:val="24"/>
          <w:szCs w:val="24"/>
        </w:rPr>
        <w:t xml:space="preserve">. </w:t>
      </w:r>
      <w:r w:rsidR="00017229" w:rsidRPr="00D77D63">
        <w:rPr>
          <w:rFonts w:ascii="Times New Roman" w:hAnsi="Times New Roman" w:cs="Times New Roman"/>
        </w:rPr>
        <w:t>Dviračių stovų išdėstymo vienoje eilėje variantai:</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84"/>
      </w:tblGrid>
      <w:tr w:rsidR="000C3073" w:rsidRPr="00D77D63" w14:paraId="52D87890" w14:textId="77777777" w:rsidTr="00CB1F05">
        <w:trPr>
          <w:trHeight w:val="46"/>
        </w:trPr>
        <w:tc>
          <w:tcPr>
            <w:tcW w:w="10065" w:type="dxa"/>
            <w:tcBorders>
              <w:top w:val="single" w:sz="4" w:space="0" w:color="auto"/>
              <w:bottom w:val="single" w:sz="4" w:space="0" w:color="auto"/>
            </w:tcBorders>
            <w:shd w:val="clear" w:color="auto" w:fill="auto"/>
          </w:tcPr>
          <w:p w14:paraId="2F4EF06C" w14:textId="020A1EED" w:rsidR="000C3073" w:rsidRPr="00D77D63" w:rsidRDefault="004D7C06" w:rsidP="00F52393">
            <w:pPr>
              <w:rPr>
                <w:rFonts w:ascii="Times New Roman" w:hAnsi="Times New Roman" w:cs="Times New Roman"/>
              </w:rPr>
            </w:pPr>
            <w:r w:rsidRPr="00D77D63">
              <w:rPr>
                <w:rFonts w:ascii="Times New Roman" w:hAnsi="Times New Roman" w:cs="Times New Roman"/>
                <w:noProof/>
              </w:rPr>
              <mc:AlternateContent>
                <mc:Choice Requires="wpg">
                  <w:drawing>
                    <wp:anchor distT="0" distB="0" distL="114300" distR="114300" simplePos="0" relativeHeight="251658249" behindDoc="0" locked="0" layoutInCell="1" allowOverlap="1" wp14:anchorId="4DACAD27" wp14:editId="0D4C12E9">
                      <wp:simplePos x="0" y="0"/>
                      <wp:positionH relativeFrom="column">
                        <wp:posOffset>3108960</wp:posOffset>
                      </wp:positionH>
                      <wp:positionV relativeFrom="paragraph">
                        <wp:posOffset>234315</wp:posOffset>
                      </wp:positionV>
                      <wp:extent cx="2460493" cy="1445632"/>
                      <wp:effectExtent l="0" t="0" r="0" b="97790"/>
                      <wp:wrapNone/>
                      <wp:docPr id="1798321371" name="Grupė 34"/>
                      <wp:cNvGraphicFramePr/>
                      <a:graphic xmlns:a="http://schemas.openxmlformats.org/drawingml/2006/main">
                        <a:graphicData uri="http://schemas.microsoft.com/office/word/2010/wordprocessingGroup">
                          <wpg:wgp>
                            <wpg:cNvGrpSpPr/>
                            <wpg:grpSpPr>
                              <a:xfrm>
                                <a:off x="0" y="0"/>
                                <a:ext cx="2460493" cy="1445632"/>
                                <a:chOff x="0" y="0"/>
                                <a:chExt cx="2460493" cy="1445632"/>
                              </a:xfrm>
                            </wpg:grpSpPr>
                            <pic:pic xmlns:pic="http://schemas.openxmlformats.org/drawingml/2006/picture">
                              <pic:nvPicPr>
                                <pic:cNvPr id="1801914287" name="Paveikslėlis 1801914287" descr="2_Dvirac_stov_irengim__SCHEM__3_taisyt"/>
                                <pic:cNvPicPr>
                                  <a:picLocks noChangeAspect="1"/>
                                </pic:cNvPicPr>
                              </pic:nvPicPr>
                              <pic:blipFill>
                                <a:blip r:embed="rId32">
                                  <a:extLst>
                                    <a:ext uri="{28A0092B-C50C-407E-A947-70E740481C1C}">
                                      <a14:useLocalDpi xmlns:a14="http://schemas.microsoft.com/office/drawing/2010/main" val="0"/>
                                    </a:ext>
                                  </a:extLst>
                                </a:blip>
                                <a:srcRect l="1865" b="-8128"/>
                                <a:stretch>
                                  <a:fillRect/>
                                </a:stretch>
                              </pic:blipFill>
                              <pic:spPr>
                                <a:xfrm>
                                  <a:off x="0" y="216907"/>
                                  <a:ext cx="2171700" cy="1228725"/>
                                </a:xfrm>
                                <a:prstGeom prst="rect">
                                  <a:avLst/>
                                </a:prstGeom>
                              </pic:spPr>
                            </pic:pic>
                            <wps:wsp>
                              <wps:cNvPr id="1357830669" name="TextBox 6"/>
                              <wps:cNvSpPr txBox="1"/>
                              <wps:spPr>
                                <a:xfrm rot="16200000">
                                  <a:off x="2072508" y="607764"/>
                                  <a:ext cx="448945" cy="327025"/>
                                </a:xfrm>
                                <a:prstGeom prst="rect">
                                  <a:avLst/>
                                </a:prstGeom>
                                <a:solidFill>
                                  <a:schemeClr val="bg1"/>
                                </a:solidFill>
                              </wps:spPr>
                              <wps:txbx>
                                <w:txbxContent>
                                  <w:p w14:paraId="2F3D3FBA" w14:textId="77777777" w:rsidR="00D336D1" w:rsidRDefault="00D336D1" w:rsidP="00D336D1">
                                    <w:pPr>
                                      <w:rPr>
                                        <w:rFonts w:hAnsi="Calibri"/>
                                        <w:b/>
                                        <w:bCs/>
                                        <w:color w:val="000000" w:themeColor="text1"/>
                                        <w:kern w:val="24"/>
                                        <w:sz w:val="16"/>
                                        <w:szCs w:val="16"/>
                                      </w:rPr>
                                    </w:pPr>
                                    <w:r>
                                      <w:rPr>
                                        <w:rFonts w:hAnsi="Calibri"/>
                                        <w:b/>
                                        <w:bCs/>
                                        <w:color w:val="000000" w:themeColor="text1"/>
                                        <w:kern w:val="24"/>
                                        <w:sz w:val="16"/>
                                        <w:szCs w:val="16"/>
                                      </w:rPr>
                                      <w:t>1,5 m</w:t>
                                    </w:r>
                                  </w:p>
                                </w:txbxContent>
                              </wps:txbx>
                              <wps:bodyPr wrap="square" rtlCol="0">
                                <a:spAutoFit/>
                              </wps:bodyPr>
                            </wps:wsp>
                            <wps:wsp>
                              <wps:cNvPr id="871158921" name="Stačiakampis 871158921"/>
                              <wps:cNvSpPr/>
                              <wps:spPr>
                                <a:xfrm>
                                  <a:off x="1993798" y="616229"/>
                                  <a:ext cx="81207" cy="199833"/>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46198717" name="Stačiakampis 946198717"/>
                              <wps:cNvSpPr/>
                              <wps:spPr>
                                <a:xfrm rot="18857180">
                                  <a:off x="1654005" y="1039118"/>
                                  <a:ext cx="359298" cy="96962"/>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19138101" name="TextBox 16"/>
                              <wps:cNvSpPr txBox="1"/>
                              <wps:spPr>
                                <a:xfrm rot="18948545">
                                  <a:off x="1691425" y="1060964"/>
                                  <a:ext cx="494665" cy="339725"/>
                                </a:xfrm>
                                <a:prstGeom prst="rect">
                                  <a:avLst/>
                                </a:prstGeom>
                                <a:solidFill>
                                  <a:schemeClr val="bg1"/>
                                </a:solidFill>
                              </wps:spPr>
                              <wps:txbx>
                                <w:txbxContent>
                                  <w:p w14:paraId="523F6D9A" w14:textId="77777777" w:rsidR="00D336D1" w:rsidRDefault="00D336D1"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1,0 m</w:t>
                                    </w:r>
                                  </w:p>
                                  <w:p w14:paraId="665C970B" w14:textId="77777777" w:rsidR="00D336D1" w:rsidRDefault="00D336D1"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(0,85*)</w:t>
                                    </w:r>
                                  </w:p>
                                </w:txbxContent>
                              </wps:txbx>
                              <wps:bodyPr wrap="square" rtlCol="0">
                                <a:spAutoFit/>
                              </wps:bodyPr>
                            </wps:wsp>
                            <wps:wsp>
                              <wps:cNvPr id="2066720482" name="Stačiakampis 2066720482"/>
                              <wps:cNvSpPr/>
                              <wps:spPr>
                                <a:xfrm>
                                  <a:off x="664690" y="267268"/>
                                  <a:ext cx="361950" cy="9525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114859025" name="TextBox 24"/>
                              <wps:cNvSpPr txBox="1"/>
                              <wps:spPr>
                                <a:xfrm>
                                  <a:off x="624129" y="0"/>
                                  <a:ext cx="531495" cy="339725"/>
                                </a:xfrm>
                                <a:prstGeom prst="rect">
                                  <a:avLst/>
                                </a:prstGeom>
                                <a:solidFill>
                                  <a:schemeClr val="bg1"/>
                                </a:solidFill>
                              </wps:spPr>
                              <wps:txbx>
                                <w:txbxContent>
                                  <w:p w14:paraId="7AA387F6" w14:textId="77777777" w:rsidR="00D336D1" w:rsidRDefault="00D336D1"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1,5 m</w:t>
                                    </w:r>
                                  </w:p>
                                  <w:p w14:paraId="6EA3E186" w14:textId="77777777" w:rsidR="00D336D1" w:rsidRDefault="00D336D1"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(1,40*)</w:t>
                                    </w:r>
                                  </w:p>
                                </w:txbxContent>
                              </wps:txbx>
                              <wps:bodyPr wrap="square" rtlCol="0">
                                <a:spAutoFit/>
                              </wps:bodyPr>
                            </wps:wsp>
                          </wpg:wgp>
                        </a:graphicData>
                      </a:graphic>
                      <wp14:sizeRelH relativeFrom="margin">
                        <wp14:pctWidth>0</wp14:pctWidth>
                      </wp14:sizeRelH>
                    </wp:anchor>
                  </w:drawing>
                </mc:Choice>
                <mc:Fallback>
                  <w:pict>
                    <v:group w14:anchorId="4DACAD27" id="Grupė 34" o:spid="_x0000_s1026" style="position:absolute;margin-left:244.8pt;margin-top:18.45pt;width:193.75pt;height:113.85pt;z-index:251658249;mso-width-relative:margin" coordsize="24604,144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1801914287" o:spid="_x0000_s1027" type="#_x0000_t75" alt="2_Dvirac_stov_irengim__SCHEM__3_taisyt" style="position:absolute;top:2169;width:21717;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">
                        <v:imagedata r:id="rId37" o:title="2_Dvirac_stov_irengim__SCHEM__3_taisyt" cropbottom="-5327f" cropleft="1222f"/>
                      </v:shape>
                      <v:shapetype id="_x0000_t202" coordsize="21600,21600" o:spt="202" path="m,l,21600r21600,l21600,xe">
                        <v:stroke joinstyle="miter"/>
                        <v:path gradientshapeok="t" o:connecttype="rect"/>
                      </v:shapetype>
                      <v:shape id="TextBox 6" o:spid="_x0000_s1028" type="#_x0000_t202" style="position:absolute;left:20724;top:6078;width:4489;height:327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" fillcolor="white [3212]" stroked="f">
                        <v:textbox style="mso-fit-shape-to-text:t">
                          <w:txbxContent>
                            <w:p w14:paraId="2F3D3FBA" w14:textId="77777777" w:rsidR="00D336D1" w:rsidRDefault="00D336D1" w:rsidP="00D336D1">
                              <w:pPr>
                                <w:rPr>
                                  <w:rFonts w:hAnsi="Calibri"/>
                                  <w:b/>
                                  <w:bCs/>
                                  <w:color w:val="000000" w:themeColor="text1"/>
                                  <w:kern w:val="24"/>
                                  <w:sz w:val="16"/>
                                  <w:szCs w:val="16"/>
                                </w:rPr>
                              </w:pPr>
                              <w:r>
                                <w:rPr>
                                  <w:rFonts w:hAnsi="Calibri"/>
                                  <w:b/>
                                  <w:bCs/>
                                  <w:color w:val="000000" w:themeColor="text1"/>
                                  <w:kern w:val="24"/>
                                  <w:sz w:val="16"/>
                                  <w:szCs w:val="16"/>
                                </w:rPr>
                                <w:t>1,5 m</w:t>
                              </w:r>
                            </w:p>
                          </w:txbxContent>
                        </v:textbox>
                      </v:shape>
                      <v:rect id="Stačiakampis 871158921" o:spid="_x0000_s1029" style="position:absolute;left:19937;top:6162;width:813;height:19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" fillcolor="white [3212]" strokecolor="white [3212]" strokeweight="1pt"/>
                      <v:rect id="Stačiakampis 946198717" o:spid="_x0000_s1030" style="position:absolute;left:16539;top:10391;width:3593;height:970;rotation:-299589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" fillcolor="white [3212]" strokecolor="white [3212]" strokeweight="1pt"/>
                      <v:shape id="TextBox 16" o:spid="_x0000_s1031" type="#_x0000_t202" style="position:absolute;left:16914;top:10609;width:4946;height:3397;rotation:-28960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" fillcolor="white [3212]" stroked="f">
                        <v:textbox style="mso-fit-shape-to-text:t">
                          <w:txbxContent>
                            <w:p w14:paraId="523F6D9A" w14:textId="77777777" w:rsidR="00D336D1" w:rsidRDefault="00D336D1"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1,0 m</w:t>
                              </w:r>
                            </w:p>
                            <w:p w14:paraId="665C970B" w14:textId="77777777" w:rsidR="00D336D1" w:rsidRDefault="00D336D1"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(0,85*)</w:t>
                              </w:r>
                            </w:p>
                          </w:txbxContent>
                        </v:textbox>
                      </v:shape>
                      <v:rect id="Stačiakampis 2066720482" o:spid="_x0000_s1032" style="position:absolute;left:6646;top:2672;width:3620;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" fillcolor="white [3212]" strokecolor="white [3212]" strokeweight="1pt"/>
                      <v:shape id="TextBox 24" o:spid="_x0000_s1033" type="#_x0000_t202" style="position:absolute;left:6241;width:531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" fillcolor="white [3212]" stroked="f">
                        <v:textbox style="mso-fit-shape-to-text:t">
                          <w:txbxContent>
                            <w:p w14:paraId="7AA387F6" w14:textId="77777777" w:rsidR="00D336D1" w:rsidRDefault="00D336D1"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1,5 m</w:t>
                              </w:r>
                            </w:p>
                            <w:p w14:paraId="6EA3E186" w14:textId="77777777" w:rsidR="00D336D1" w:rsidRDefault="00D336D1"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(1,40*)</w:t>
                              </w:r>
                            </w:p>
                          </w:txbxContent>
                        </v:textbox>
                      </v:shape>
                    </v:group>
                  </w:pict>
                </mc:Fallback>
              </mc:AlternateContent>
            </w:r>
            <w:r w:rsidRPr="00D77D63">
              <w:rPr>
                <w:rFonts w:ascii="Times New Roman" w:hAnsi="Times New Roman" w:cs="Times New Roman"/>
                <w:noProof/>
              </w:rPr>
              <mc:AlternateContent>
                <mc:Choice Requires="wpg">
                  <w:drawing>
                    <wp:anchor distT="0" distB="0" distL="114300" distR="114300" simplePos="0" relativeHeight="251658248" behindDoc="0" locked="0" layoutInCell="1" allowOverlap="1" wp14:anchorId="1625C4E8" wp14:editId="1A3409E7">
                      <wp:simplePos x="0" y="0"/>
                      <wp:positionH relativeFrom="column">
                        <wp:posOffset>186690</wp:posOffset>
                      </wp:positionH>
                      <wp:positionV relativeFrom="paragraph">
                        <wp:posOffset>237490</wp:posOffset>
                      </wp:positionV>
                      <wp:extent cx="2459990" cy="1461770"/>
                      <wp:effectExtent l="0" t="0" r="0" b="5080"/>
                      <wp:wrapNone/>
                      <wp:docPr id="990962294" name="Grupė 32"/>
                      <wp:cNvGraphicFramePr/>
                      <a:graphic xmlns:a="http://schemas.openxmlformats.org/drawingml/2006/main">
                        <a:graphicData uri="http://schemas.microsoft.com/office/word/2010/wordprocessingGroup">
                          <wpg:wgp>
                            <wpg:cNvGrpSpPr/>
                            <wpg:grpSpPr>
                              <a:xfrm>
                                <a:off x="0" y="0"/>
                                <a:ext cx="2459990" cy="1461770"/>
                                <a:chOff x="0" y="51"/>
                                <a:chExt cx="2460503" cy="1462878"/>
                              </a:xfrm>
                            </wpg:grpSpPr>
                            <pic:pic xmlns:pic="http://schemas.openxmlformats.org/drawingml/2006/picture">
                              <pic:nvPicPr>
                                <pic:cNvPr id="1062149506" name="Paveikslėlis 1062149506" descr="1_Dvirac_stov_irengim__SCHEM__3_taisyt"/>
                                <pic:cNvPicPr>
                                  <a:picLocks noChangeAspect="1"/>
                                </pic:cNvPicPr>
                              </pic:nvPicPr>
                              <pic:blipFill>
                                <a:blip r:embed="rId38">
                                  <a:extLst>
                                    <a:ext uri="{28A0092B-C50C-407E-A947-70E740481C1C}">
                                      <a14:useLocalDpi xmlns:a14="http://schemas.microsoft.com/office/drawing/2010/main" val="0"/>
                                    </a:ext>
                                  </a:extLst>
                                </a:blip>
                                <a:srcRect l="2419"/>
                                <a:stretch>
                                  <a:fillRect/>
                                </a:stretch>
                              </pic:blipFill>
                              <pic:spPr>
                                <a:xfrm>
                                  <a:off x="0" y="253254"/>
                                  <a:ext cx="2245013" cy="1209675"/>
                                </a:xfrm>
                                <a:prstGeom prst="rect">
                                  <a:avLst/>
                                </a:prstGeom>
                              </pic:spPr>
                            </pic:pic>
                            <wps:wsp>
                              <wps:cNvPr id="1524617712" name="TextBox 23"/>
                              <wps:cNvSpPr txBox="1"/>
                              <wps:spPr>
                                <a:xfrm>
                                  <a:off x="940258" y="51"/>
                                  <a:ext cx="481357" cy="339823"/>
                                </a:xfrm>
                                <a:prstGeom prst="rect">
                                  <a:avLst/>
                                </a:prstGeom>
                                <a:solidFill>
                                  <a:schemeClr val="bg1"/>
                                </a:solidFill>
                              </wps:spPr>
                              <wps:txbx>
                                <w:txbxContent>
                                  <w:p w14:paraId="601F9955" w14:textId="77777777" w:rsidR="00480C0F" w:rsidRDefault="00480C0F"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1,0 m</w:t>
                                    </w:r>
                                  </w:p>
                                  <w:p w14:paraId="374A2C26" w14:textId="77777777" w:rsidR="00480C0F" w:rsidRDefault="00480C0F"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(0,85*)</w:t>
                                    </w:r>
                                  </w:p>
                                </w:txbxContent>
                              </wps:txbx>
                              <wps:bodyPr wrap="square" rtlCol="0">
                                <a:spAutoFit/>
                              </wps:bodyPr>
                            </wps:wsp>
                            <wps:wsp>
                              <wps:cNvPr id="448100494" name="Stačiakampis 448100494"/>
                              <wps:cNvSpPr/>
                              <wps:spPr>
                                <a:xfrm rot="5400000">
                                  <a:off x="2007499" y="788472"/>
                                  <a:ext cx="361950" cy="9525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09661276" name="Stačiakampis 1709661276"/>
                              <wps:cNvSpPr/>
                              <wps:spPr>
                                <a:xfrm>
                                  <a:off x="1000772" y="300885"/>
                                  <a:ext cx="361950" cy="9525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49335755" name="TextBox 5"/>
                              <wps:cNvSpPr txBox="1"/>
                              <wps:spPr>
                                <a:xfrm rot="16200000">
                                  <a:off x="2070613" y="730194"/>
                                  <a:ext cx="452755" cy="327025"/>
                                </a:xfrm>
                                <a:prstGeom prst="rect">
                                  <a:avLst/>
                                </a:prstGeom>
                                <a:solidFill>
                                  <a:schemeClr val="bg1"/>
                                </a:solidFill>
                              </wps:spPr>
                              <wps:txbx>
                                <w:txbxContent>
                                  <w:p w14:paraId="31B5512F" w14:textId="77777777" w:rsidR="00480C0F" w:rsidRDefault="00480C0F" w:rsidP="00480C0F">
                                    <w:pPr>
                                      <w:rPr>
                                        <w:rFonts w:hAnsi="Calibri"/>
                                        <w:b/>
                                        <w:bCs/>
                                        <w:color w:val="000000" w:themeColor="text1"/>
                                        <w:kern w:val="24"/>
                                        <w:sz w:val="16"/>
                                        <w:szCs w:val="16"/>
                                      </w:rPr>
                                    </w:pPr>
                                    <w:r>
                                      <w:rPr>
                                        <w:rFonts w:hAnsi="Calibri"/>
                                        <w:b/>
                                        <w:bCs/>
                                        <w:color w:val="000000" w:themeColor="text1"/>
                                        <w:kern w:val="24"/>
                                        <w:sz w:val="16"/>
                                        <w:szCs w:val="16"/>
                                      </w:rPr>
                                      <w:t>2,0 m</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1625C4E8" id="Grupė 32" o:spid="_x0000_s1034" style="position:absolute;margin-left:14.7pt;margin-top:18.7pt;width:193.7pt;height:115.1pt;z-index:251658248;mso-width-relative:margin;mso-height-relative:margin" coordorigin="" coordsize="24605,14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">
                      <v:shape id="Paveikslėlis 1062149506" o:spid="_x0000_s1035" type="#_x0000_t75" alt="1_Dvirac_stov_irengim__SCHEM__3_taisyt" style="position:absolute;top:2532;width:22450;height:12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">
                        <v:imagedata r:id="rId39" o:title="1_Dvirac_stov_irengim__SCHEM__3_taisyt" cropleft="1585f"/>
                      </v:shape>
                      <v:shape id="TextBox 23" o:spid="_x0000_s1036" type="#_x0000_t202" style="position:absolute;left:9402;width:4814;height:3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" fillcolor="white [3212]" stroked="f">
                        <v:textbox style="mso-fit-shape-to-text:t">
                          <w:txbxContent>
                            <w:p w14:paraId="601F9955" w14:textId="77777777" w:rsidR="00480C0F" w:rsidRDefault="00480C0F"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1,0 m</w:t>
                              </w:r>
                            </w:p>
                            <w:p w14:paraId="374A2C26" w14:textId="77777777" w:rsidR="00480C0F" w:rsidRDefault="00480C0F"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(0,85*)</w:t>
                              </w:r>
                            </w:p>
                          </w:txbxContent>
                        </v:textbox>
                      </v:shape>
                      <v:rect id="Stačiakampis 448100494" o:spid="_x0000_s1037" style="position:absolute;left:20074;top:7885;width:3619;height:95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" fillcolor="white [3212]" strokecolor="white [3212]" strokeweight="1pt"/>
                      <v:rect id="Stačiakampis 1709661276" o:spid="_x0000_s1038" style="position:absolute;left:10007;top:3008;width:3620;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" fillcolor="white [3212]" strokecolor="white [3212]" strokeweight="1pt"/>
                      <v:shape id="TextBox 5" o:spid="_x0000_s1039" type="#_x0000_t202" style="position:absolute;left:20706;top:7301;width:4527;height:327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" fillcolor="white [3212]" stroked="f">
                        <v:textbox style="mso-fit-shape-to-text:t">
                          <w:txbxContent>
                            <w:p w14:paraId="31B5512F" w14:textId="77777777" w:rsidR="00480C0F" w:rsidRDefault="00480C0F" w:rsidP="00480C0F">
                              <w:pPr>
                                <w:rPr>
                                  <w:rFonts w:hAnsi="Calibri"/>
                                  <w:b/>
                                  <w:bCs/>
                                  <w:color w:val="000000" w:themeColor="text1"/>
                                  <w:kern w:val="24"/>
                                  <w:sz w:val="16"/>
                                  <w:szCs w:val="16"/>
                                </w:rPr>
                              </w:pPr>
                              <w:r>
                                <w:rPr>
                                  <w:rFonts w:hAnsi="Calibri"/>
                                  <w:b/>
                                  <w:bCs/>
                                  <w:color w:val="000000" w:themeColor="text1"/>
                                  <w:kern w:val="24"/>
                                  <w:sz w:val="16"/>
                                  <w:szCs w:val="16"/>
                                </w:rPr>
                                <w:t>2,0 m</w:t>
                              </w:r>
                            </w:p>
                          </w:txbxContent>
                        </v:textbox>
                      </v:shape>
                    </v:group>
                  </w:pict>
                </mc:Fallback>
              </mc:AlternateContent>
            </w:r>
            <w:r w:rsidR="000C3073" w:rsidRPr="00D77D63">
              <w:rPr>
                <w:rFonts w:ascii="Times New Roman" w:hAnsi="Times New Roman" w:cs="Times New Roman"/>
              </w:rPr>
              <w:t xml:space="preserve">a)                                                         </w:t>
            </w:r>
            <w:r w:rsidR="00D336D1" w:rsidRPr="00D77D63">
              <w:rPr>
                <w:rFonts w:ascii="Times New Roman" w:hAnsi="Times New Roman" w:cs="Times New Roman"/>
              </w:rPr>
              <w:t xml:space="preserve">           </w:t>
            </w:r>
            <w:r>
              <w:rPr>
                <w:rFonts w:ascii="Times New Roman" w:hAnsi="Times New Roman" w:cs="Times New Roman"/>
              </w:rPr>
              <w:t xml:space="preserve">   </w:t>
            </w:r>
            <w:r w:rsidR="00D336D1" w:rsidRPr="00D77D63">
              <w:rPr>
                <w:rFonts w:ascii="Times New Roman" w:hAnsi="Times New Roman" w:cs="Times New Roman"/>
              </w:rPr>
              <w:t xml:space="preserve">   </w:t>
            </w:r>
            <w:r w:rsidR="000C3073" w:rsidRPr="00D77D63">
              <w:rPr>
                <w:rFonts w:ascii="Times New Roman" w:hAnsi="Times New Roman" w:cs="Times New Roman"/>
              </w:rPr>
              <w:t xml:space="preserve"> b)</w:t>
            </w:r>
          </w:p>
          <w:p w14:paraId="3F41E967" w14:textId="346E2EE7" w:rsidR="000C3073" w:rsidRPr="00D77D63" w:rsidRDefault="000C3073" w:rsidP="00F52393">
            <w:pPr>
              <w:rPr>
                <w:rFonts w:ascii="Times New Roman" w:hAnsi="Times New Roman" w:cs="Times New Roman"/>
              </w:rPr>
            </w:pPr>
          </w:p>
          <w:p w14:paraId="11867BDD" w14:textId="70CDC536" w:rsidR="00480C0F" w:rsidRPr="00D77D63" w:rsidRDefault="00480C0F" w:rsidP="00F52393">
            <w:pPr>
              <w:rPr>
                <w:rFonts w:ascii="Times New Roman" w:hAnsi="Times New Roman" w:cs="Times New Roman"/>
              </w:rPr>
            </w:pPr>
          </w:p>
          <w:p w14:paraId="3FDA9CBD" w14:textId="77777777" w:rsidR="00480C0F" w:rsidRPr="00D77D63" w:rsidRDefault="00480C0F" w:rsidP="00F52393">
            <w:pPr>
              <w:rPr>
                <w:rFonts w:ascii="Times New Roman" w:hAnsi="Times New Roman" w:cs="Times New Roman"/>
              </w:rPr>
            </w:pPr>
          </w:p>
          <w:p w14:paraId="49EACD7B" w14:textId="77777777" w:rsidR="00480C0F" w:rsidRPr="00D77D63" w:rsidRDefault="00480C0F" w:rsidP="00F52393">
            <w:pPr>
              <w:rPr>
                <w:rFonts w:ascii="Times New Roman" w:hAnsi="Times New Roman" w:cs="Times New Roman"/>
              </w:rPr>
            </w:pPr>
          </w:p>
          <w:p w14:paraId="5568B5C1" w14:textId="77777777" w:rsidR="00480C0F" w:rsidRPr="00D77D63" w:rsidRDefault="00480C0F" w:rsidP="00F52393">
            <w:pPr>
              <w:rPr>
                <w:rFonts w:ascii="Times New Roman" w:hAnsi="Times New Roman" w:cs="Times New Roman"/>
              </w:rPr>
            </w:pPr>
          </w:p>
          <w:p w14:paraId="5EA3F41A" w14:textId="77777777" w:rsidR="000C3073" w:rsidRPr="00D77D63" w:rsidRDefault="000C3073" w:rsidP="00F52393">
            <w:pPr>
              <w:rPr>
                <w:rFonts w:ascii="Times New Roman" w:hAnsi="Times New Roman" w:cs="Times New Roman"/>
              </w:rPr>
            </w:pPr>
          </w:p>
        </w:tc>
      </w:tr>
    </w:tbl>
    <w:p w14:paraId="6BCC2D9C" w14:textId="3AFBF23B" w:rsidR="000C3073" w:rsidRPr="00D77D63" w:rsidRDefault="000C3073" w:rsidP="00CD2577">
      <w:pPr>
        <w:spacing w:before="120" w:after="0"/>
        <w:rPr>
          <w:rFonts w:ascii="Times New Roman" w:hAnsi="Times New Roman" w:cs="Times New Roman"/>
          <w:bCs/>
          <w:sz w:val="24"/>
          <w:szCs w:val="24"/>
        </w:rPr>
      </w:pPr>
      <w:r w:rsidRPr="00D77D63">
        <w:rPr>
          <w:rFonts w:ascii="Times New Roman" w:hAnsi="Times New Roman" w:cs="Times New Roman"/>
          <w:bCs/>
          <w:sz w:val="24"/>
          <w:szCs w:val="24"/>
        </w:rPr>
        <w:t>2 schema</w:t>
      </w:r>
      <w:r w:rsidR="00017229">
        <w:rPr>
          <w:rFonts w:ascii="Times New Roman" w:hAnsi="Times New Roman" w:cs="Times New Roman"/>
          <w:bCs/>
          <w:sz w:val="24"/>
          <w:szCs w:val="24"/>
        </w:rPr>
        <w:t xml:space="preserve">. </w:t>
      </w:r>
      <w:r w:rsidR="00017229" w:rsidRPr="00D77D63">
        <w:rPr>
          <w:rFonts w:ascii="Times New Roman" w:hAnsi="Times New Roman" w:cs="Times New Roman"/>
        </w:rPr>
        <w:t>Dviračių stovų išdėstymo eilėmis variantai:</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84"/>
      </w:tblGrid>
      <w:tr w:rsidR="000C3073" w:rsidRPr="00D77D63" w14:paraId="13AE3A20" w14:textId="77777777" w:rsidTr="00CD2577">
        <w:trPr>
          <w:trHeight w:val="4819"/>
        </w:trPr>
        <w:tc>
          <w:tcPr>
            <w:tcW w:w="10065" w:type="dxa"/>
            <w:tcBorders>
              <w:top w:val="single" w:sz="4" w:space="0" w:color="auto"/>
              <w:bottom w:val="single" w:sz="4" w:space="0" w:color="auto"/>
            </w:tcBorders>
            <w:shd w:val="clear" w:color="auto" w:fill="auto"/>
          </w:tcPr>
          <w:p w14:paraId="757E1971" w14:textId="0D19DAD5" w:rsidR="000C3073" w:rsidRPr="00D77D63" w:rsidRDefault="00CD2577" w:rsidP="00F52393">
            <w:pPr>
              <w:rPr>
                <w:rFonts w:ascii="Times New Roman" w:hAnsi="Times New Roman" w:cs="Times New Roman"/>
              </w:rPr>
            </w:pPr>
            <w:r w:rsidRPr="00D77D63">
              <w:rPr>
                <w:rFonts w:ascii="Times New Roman" w:hAnsi="Times New Roman" w:cs="Times New Roman"/>
                <w:noProof/>
              </w:rPr>
              <mc:AlternateContent>
                <mc:Choice Requires="wpg">
                  <w:drawing>
                    <wp:anchor distT="0" distB="0" distL="114300" distR="114300" simplePos="0" relativeHeight="251658251" behindDoc="0" locked="0" layoutInCell="1" allowOverlap="1" wp14:anchorId="7A101C33" wp14:editId="0B85BB99">
                      <wp:simplePos x="0" y="0"/>
                      <wp:positionH relativeFrom="column">
                        <wp:posOffset>3266440</wp:posOffset>
                      </wp:positionH>
                      <wp:positionV relativeFrom="paragraph">
                        <wp:posOffset>118745</wp:posOffset>
                      </wp:positionV>
                      <wp:extent cx="2471779" cy="2761498"/>
                      <wp:effectExtent l="0" t="0" r="5080" b="1270"/>
                      <wp:wrapNone/>
                      <wp:docPr id="318349276" name="Grupė 39"/>
                      <wp:cNvGraphicFramePr/>
                      <a:graphic xmlns:a="http://schemas.openxmlformats.org/drawingml/2006/main">
                        <a:graphicData uri="http://schemas.microsoft.com/office/word/2010/wordprocessingGroup">
                          <wpg:wgp>
                            <wpg:cNvGrpSpPr/>
                            <wpg:grpSpPr>
                              <a:xfrm>
                                <a:off x="0" y="0"/>
                                <a:ext cx="2471779" cy="2761498"/>
                                <a:chOff x="-99796" y="-68096"/>
                                <a:chExt cx="2471779" cy="2761498"/>
                              </a:xfrm>
                            </wpg:grpSpPr>
                            <pic:pic xmlns:pic="http://schemas.openxmlformats.org/drawingml/2006/picture">
                              <pic:nvPicPr>
                                <pic:cNvPr id="288349369" name="Paveikslėlis 288349369" descr="6_Dvirac_stov_irengim__SCHEM__4_taisyt"/>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0" y="169277"/>
                                  <a:ext cx="2162175" cy="2524125"/>
                                </a:xfrm>
                                <a:prstGeom prst="rect">
                                  <a:avLst/>
                                </a:prstGeom>
                                <a:noFill/>
                                <a:ln>
                                  <a:noFill/>
                                </a:ln>
                              </pic:spPr>
                            </pic:pic>
                            <wps:wsp>
                              <wps:cNvPr id="379763271" name="TextBox 18"/>
                              <wps:cNvSpPr txBox="1"/>
                              <wps:spPr>
                                <a:xfrm rot="16200000">
                                  <a:off x="-163931" y="572142"/>
                                  <a:ext cx="455295" cy="327025"/>
                                </a:xfrm>
                                <a:prstGeom prst="rect">
                                  <a:avLst/>
                                </a:prstGeom>
                                <a:solidFill>
                                  <a:schemeClr val="bg1"/>
                                </a:solidFill>
                              </wps:spPr>
                              <wps:txbx>
                                <w:txbxContent>
                                  <w:p w14:paraId="4924EC0E" w14:textId="77777777" w:rsidR="00F4784C" w:rsidRDefault="00F4784C" w:rsidP="00F4784C">
                                    <w:pPr>
                                      <w:rPr>
                                        <w:rFonts w:hAnsi="Calibri"/>
                                        <w:b/>
                                        <w:bCs/>
                                        <w:color w:val="000000" w:themeColor="text1"/>
                                        <w:kern w:val="24"/>
                                        <w:sz w:val="16"/>
                                        <w:szCs w:val="16"/>
                                      </w:rPr>
                                    </w:pPr>
                                    <w:r>
                                      <w:rPr>
                                        <w:rFonts w:hAnsi="Calibri"/>
                                        <w:b/>
                                        <w:bCs/>
                                        <w:color w:val="000000" w:themeColor="text1"/>
                                        <w:kern w:val="24"/>
                                        <w:sz w:val="16"/>
                                        <w:szCs w:val="16"/>
                                      </w:rPr>
                                      <w:t>1,5 m</w:t>
                                    </w:r>
                                  </w:p>
                                </w:txbxContent>
                              </wps:txbx>
                              <wps:bodyPr wrap="square" rtlCol="0">
                                <a:spAutoFit/>
                              </wps:bodyPr>
                            </wps:wsp>
                            <wps:wsp>
                              <wps:cNvPr id="879686930" name="TextBox 19"/>
                              <wps:cNvSpPr txBox="1"/>
                              <wps:spPr>
                                <a:xfrm rot="16200000">
                                  <a:off x="-148440" y="1320746"/>
                                  <a:ext cx="455295" cy="327025"/>
                                </a:xfrm>
                                <a:prstGeom prst="rect">
                                  <a:avLst/>
                                </a:prstGeom>
                                <a:solidFill>
                                  <a:schemeClr val="bg1"/>
                                </a:solidFill>
                              </wps:spPr>
                              <wps:txbx>
                                <w:txbxContent>
                                  <w:p w14:paraId="6DB7B544" w14:textId="77777777" w:rsidR="00F4784C" w:rsidRDefault="00F4784C" w:rsidP="00F4784C">
                                    <w:pPr>
                                      <w:rPr>
                                        <w:rFonts w:hAnsi="Calibri"/>
                                        <w:b/>
                                        <w:bCs/>
                                        <w:color w:val="000000" w:themeColor="text1"/>
                                        <w:kern w:val="24"/>
                                        <w:sz w:val="16"/>
                                        <w:szCs w:val="16"/>
                                      </w:rPr>
                                    </w:pPr>
                                    <w:r>
                                      <w:rPr>
                                        <w:rFonts w:hAnsi="Calibri"/>
                                        <w:b/>
                                        <w:bCs/>
                                        <w:color w:val="000000" w:themeColor="text1"/>
                                        <w:kern w:val="24"/>
                                        <w:sz w:val="16"/>
                                        <w:szCs w:val="16"/>
                                      </w:rPr>
                                      <w:t>2,0 m</w:t>
                                    </w:r>
                                  </w:p>
                                </w:txbxContent>
                              </wps:txbx>
                              <wps:bodyPr wrap="square" rtlCol="0">
                                <a:spAutoFit/>
                              </wps:bodyPr>
                            </wps:wsp>
                            <wps:wsp>
                              <wps:cNvPr id="1899342199" name="TextBox 20"/>
                              <wps:cNvSpPr txBox="1"/>
                              <wps:spPr>
                                <a:xfrm rot="16200000">
                                  <a:off x="-148432" y="1985793"/>
                                  <a:ext cx="454660" cy="327025"/>
                                </a:xfrm>
                                <a:prstGeom prst="rect">
                                  <a:avLst/>
                                </a:prstGeom>
                                <a:solidFill>
                                  <a:schemeClr val="bg1"/>
                                </a:solidFill>
                              </wps:spPr>
                              <wps:txbx>
                                <w:txbxContent>
                                  <w:p w14:paraId="308F5196" w14:textId="77777777" w:rsidR="00F4784C" w:rsidRDefault="00F4784C" w:rsidP="00F4784C">
                                    <w:pPr>
                                      <w:rPr>
                                        <w:rFonts w:hAnsi="Calibri"/>
                                        <w:b/>
                                        <w:bCs/>
                                        <w:color w:val="000000" w:themeColor="text1"/>
                                        <w:kern w:val="24"/>
                                        <w:sz w:val="16"/>
                                        <w:szCs w:val="16"/>
                                      </w:rPr>
                                    </w:pPr>
                                    <w:r>
                                      <w:rPr>
                                        <w:rFonts w:hAnsi="Calibri"/>
                                        <w:b/>
                                        <w:bCs/>
                                        <w:color w:val="000000" w:themeColor="text1"/>
                                        <w:kern w:val="24"/>
                                        <w:sz w:val="16"/>
                                        <w:szCs w:val="16"/>
                                      </w:rPr>
                                      <w:t>1,5 m</w:t>
                                    </w:r>
                                  </w:p>
                                </w:txbxContent>
                              </wps:txbx>
                              <wps:bodyPr wrap="square" rtlCol="0">
                                <a:spAutoFit/>
                              </wps:bodyPr>
                            </wps:wsp>
                            <wps:wsp>
                              <wps:cNvPr id="209717232" name="TextBox 21"/>
                              <wps:cNvSpPr txBox="1"/>
                              <wps:spPr>
                                <a:xfrm rot="16200000">
                                  <a:off x="1967806" y="1271039"/>
                                  <a:ext cx="481330" cy="327025"/>
                                </a:xfrm>
                                <a:prstGeom prst="rect">
                                  <a:avLst/>
                                </a:prstGeom>
                                <a:solidFill>
                                  <a:schemeClr val="bg1"/>
                                </a:solidFill>
                              </wps:spPr>
                              <wps:txbx>
                                <w:txbxContent>
                                  <w:p w14:paraId="12D1D607" w14:textId="77777777" w:rsidR="00F4784C" w:rsidRDefault="00F4784C" w:rsidP="00F4784C">
                                    <w:pPr>
                                      <w:rPr>
                                        <w:rFonts w:hAnsi="Calibri"/>
                                        <w:b/>
                                        <w:bCs/>
                                        <w:color w:val="000000" w:themeColor="text1"/>
                                        <w:kern w:val="24"/>
                                        <w:sz w:val="16"/>
                                        <w:szCs w:val="16"/>
                                      </w:rPr>
                                    </w:pPr>
                                    <w:r>
                                      <w:rPr>
                                        <w:rFonts w:hAnsi="Calibri"/>
                                        <w:b/>
                                        <w:bCs/>
                                        <w:color w:val="000000" w:themeColor="text1"/>
                                        <w:kern w:val="24"/>
                                        <w:sz w:val="16"/>
                                        <w:szCs w:val="16"/>
                                      </w:rPr>
                                      <w:t>5,0 m</w:t>
                                    </w:r>
                                  </w:p>
                                </w:txbxContent>
                              </wps:txbx>
                              <wps:bodyPr wrap="square" rtlCol="0">
                                <a:spAutoFit/>
                              </wps:bodyPr>
                            </wps:wsp>
                            <wps:wsp>
                              <wps:cNvPr id="1745631081" name="Stačiakampis 1745631081"/>
                              <wps:cNvSpPr/>
                              <wps:spPr>
                                <a:xfrm>
                                  <a:off x="1244086" y="252014"/>
                                  <a:ext cx="361950" cy="9525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63294238" name="TextBox 14"/>
                              <wps:cNvSpPr txBox="1"/>
                              <wps:spPr>
                                <a:xfrm>
                                  <a:off x="1176470" y="-68096"/>
                                  <a:ext cx="495935" cy="339725"/>
                                </a:xfrm>
                                <a:prstGeom prst="rect">
                                  <a:avLst/>
                                </a:prstGeom>
                                <a:solidFill>
                                  <a:schemeClr val="bg1"/>
                                </a:solidFill>
                              </wps:spPr>
                              <wps:txbx>
                                <w:txbxContent>
                                  <w:p w14:paraId="594209D6" w14:textId="77777777" w:rsidR="00F4784C" w:rsidRDefault="00F4784C"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1,5 m</w:t>
                                    </w:r>
                                  </w:p>
                                  <w:p w14:paraId="55803334" w14:textId="77777777" w:rsidR="00F4784C" w:rsidRDefault="00F4784C"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(1,40*)</w:t>
                                    </w:r>
                                  </w:p>
                                </w:txbxContent>
                              </wps:txbx>
                              <wps:bodyPr wrap="square" rtlCol="0">
                                <a:spAutoFit/>
                              </wps:bodyPr>
                            </wps:wsp>
                            <wps:wsp>
                              <wps:cNvPr id="64589131" name="Stačiakampis 64589131"/>
                              <wps:cNvSpPr/>
                              <wps:spPr>
                                <a:xfrm rot="18947500">
                                  <a:off x="1187011" y="1027650"/>
                                  <a:ext cx="361950" cy="9525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23488548" name="TextBox 22"/>
                              <wps:cNvSpPr txBox="1"/>
                              <wps:spPr>
                                <a:xfrm rot="18948545">
                                  <a:off x="1213870" y="968810"/>
                                  <a:ext cx="510540" cy="562610"/>
                                </a:xfrm>
                                <a:prstGeom prst="rect">
                                  <a:avLst/>
                                </a:prstGeom>
                                <a:solidFill>
                                  <a:schemeClr val="bg1"/>
                                </a:solidFill>
                              </wps:spPr>
                              <wps:txbx>
                                <w:txbxContent>
                                  <w:p w14:paraId="57242D09" w14:textId="77777777" w:rsidR="00F4784C" w:rsidRDefault="00F4784C" w:rsidP="00F4784C">
                                    <w:pPr>
                                      <w:rPr>
                                        <w:rFonts w:hAnsi="Calibri"/>
                                        <w:b/>
                                        <w:bCs/>
                                        <w:color w:val="000000" w:themeColor="text1"/>
                                        <w:kern w:val="24"/>
                                        <w:sz w:val="16"/>
                                        <w:szCs w:val="16"/>
                                      </w:rPr>
                                    </w:pPr>
                                    <w:r>
                                      <w:rPr>
                                        <w:rFonts w:hAnsi="Calibri"/>
                                        <w:b/>
                                        <w:bCs/>
                                        <w:color w:val="000000" w:themeColor="text1"/>
                                        <w:kern w:val="24"/>
                                        <w:sz w:val="16"/>
                                        <w:szCs w:val="16"/>
                                      </w:rPr>
                                      <w:t>1,0 m</w:t>
                                    </w:r>
                                  </w:p>
                                  <w:p w14:paraId="21E08D9C" w14:textId="77777777" w:rsidR="00F4784C" w:rsidRDefault="00F4784C" w:rsidP="00F4784C">
                                    <w:pPr>
                                      <w:rPr>
                                        <w:rFonts w:hAnsi="Calibri"/>
                                        <w:b/>
                                        <w:bCs/>
                                        <w:color w:val="000000" w:themeColor="text1"/>
                                        <w:kern w:val="24"/>
                                        <w:sz w:val="16"/>
                                        <w:szCs w:val="16"/>
                                      </w:rPr>
                                    </w:pPr>
                                    <w:r>
                                      <w:rPr>
                                        <w:rFonts w:hAnsi="Calibri"/>
                                        <w:b/>
                                        <w:bCs/>
                                        <w:color w:val="000000" w:themeColor="text1"/>
                                        <w:kern w:val="24"/>
                                        <w:sz w:val="16"/>
                                        <w:szCs w:val="16"/>
                                      </w:rPr>
                                      <w:t>(0,85*)</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7A101C33" id="Grupė 39" o:spid="_x0000_s1040" style="position:absolute;margin-left:257.2pt;margin-top:9.35pt;width:194.65pt;height:217.45pt;z-index:251658251;mso-width-relative:margin;mso-height-relative:margin" coordorigin="-997,-680" coordsize="24717,27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">
                      <v:shape id="Paveikslėlis 288349369" o:spid="_x0000_s1041" type="#_x0000_t75" alt="6_Dvirac_stov_irengim__SCHEM__4_taisyt" style="position:absolute;top:1692;width:21621;height:2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">
                        <v:imagedata r:id="rId41" o:title="6_Dvirac_stov_irengim__SCHEM__4_taisyt"/>
                      </v:shape>
                      <v:shape id="TextBox 18" o:spid="_x0000_s1042" type="#_x0000_t202" style="position:absolute;left:-1639;top:5722;width:4553;height:32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" fillcolor="white [3212]" stroked="f">
                        <v:textbox style="mso-fit-shape-to-text:t">
                          <w:txbxContent>
                            <w:p w14:paraId="4924EC0E" w14:textId="77777777" w:rsidR="00F4784C" w:rsidRDefault="00F4784C" w:rsidP="00F4784C">
                              <w:pPr>
                                <w:rPr>
                                  <w:rFonts w:hAnsi="Calibri"/>
                                  <w:b/>
                                  <w:bCs/>
                                  <w:color w:val="000000" w:themeColor="text1"/>
                                  <w:kern w:val="24"/>
                                  <w:sz w:val="16"/>
                                  <w:szCs w:val="16"/>
                                </w:rPr>
                              </w:pPr>
                              <w:r>
                                <w:rPr>
                                  <w:rFonts w:hAnsi="Calibri"/>
                                  <w:b/>
                                  <w:bCs/>
                                  <w:color w:val="000000" w:themeColor="text1"/>
                                  <w:kern w:val="24"/>
                                  <w:sz w:val="16"/>
                                  <w:szCs w:val="16"/>
                                </w:rPr>
                                <w:t>1,5 m</w:t>
                              </w:r>
                            </w:p>
                          </w:txbxContent>
                        </v:textbox>
                      </v:shape>
                      <v:shape id="TextBox 19" o:spid="_x0000_s1043" type="#_x0000_t202" style="position:absolute;left:-1485;top:13208;width:4553;height:327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" fillcolor="white [3212]" stroked="f">
                        <v:textbox style="mso-fit-shape-to-text:t">
                          <w:txbxContent>
                            <w:p w14:paraId="6DB7B544" w14:textId="77777777" w:rsidR="00F4784C" w:rsidRDefault="00F4784C" w:rsidP="00F4784C">
                              <w:pPr>
                                <w:rPr>
                                  <w:rFonts w:hAnsi="Calibri"/>
                                  <w:b/>
                                  <w:bCs/>
                                  <w:color w:val="000000" w:themeColor="text1"/>
                                  <w:kern w:val="24"/>
                                  <w:sz w:val="16"/>
                                  <w:szCs w:val="16"/>
                                </w:rPr>
                              </w:pPr>
                              <w:r>
                                <w:rPr>
                                  <w:rFonts w:hAnsi="Calibri"/>
                                  <w:b/>
                                  <w:bCs/>
                                  <w:color w:val="000000" w:themeColor="text1"/>
                                  <w:kern w:val="24"/>
                                  <w:sz w:val="16"/>
                                  <w:szCs w:val="16"/>
                                </w:rPr>
                                <w:t>2,0 m</w:t>
                              </w:r>
                            </w:p>
                          </w:txbxContent>
                        </v:textbox>
                      </v:shape>
                      <v:shape id="TextBox 20" o:spid="_x0000_s1044" type="#_x0000_t202" style="position:absolute;left:-1485;top:19858;width:4547;height:327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" fillcolor="white [3212]" stroked="f">
                        <v:textbox style="mso-fit-shape-to-text:t">
                          <w:txbxContent>
                            <w:p w14:paraId="308F5196" w14:textId="77777777" w:rsidR="00F4784C" w:rsidRDefault="00F4784C" w:rsidP="00F4784C">
                              <w:pPr>
                                <w:rPr>
                                  <w:rFonts w:hAnsi="Calibri"/>
                                  <w:b/>
                                  <w:bCs/>
                                  <w:color w:val="000000" w:themeColor="text1"/>
                                  <w:kern w:val="24"/>
                                  <w:sz w:val="16"/>
                                  <w:szCs w:val="16"/>
                                </w:rPr>
                              </w:pPr>
                              <w:r>
                                <w:rPr>
                                  <w:rFonts w:hAnsi="Calibri"/>
                                  <w:b/>
                                  <w:bCs/>
                                  <w:color w:val="000000" w:themeColor="text1"/>
                                  <w:kern w:val="24"/>
                                  <w:sz w:val="16"/>
                                  <w:szCs w:val="16"/>
                                </w:rPr>
                                <w:t>1,5 m</w:t>
                              </w:r>
                            </w:p>
                          </w:txbxContent>
                        </v:textbox>
                      </v:shape>
                      <v:shape id="TextBox 21" o:spid="_x0000_s1045" type="#_x0000_t202" style="position:absolute;left:19677;top:12710;width:4814;height:327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" fillcolor="white [3212]" stroked="f">
                        <v:textbox style="mso-fit-shape-to-text:t">
                          <w:txbxContent>
                            <w:p w14:paraId="12D1D607" w14:textId="77777777" w:rsidR="00F4784C" w:rsidRDefault="00F4784C" w:rsidP="00F4784C">
                              <w:pPr>
                                <w:rPr>
                                  <w:rFonts w:hAnsi="Calibri"/>
                                  <w:b/>
                                  <w:bCs/>
                                  <w:color w:val="000000" w:themeColor="text1"/>
                                  <w:kern w:val="24"/>
                                  <w:sz w:val="16"/>
                                  <w:szCs w:val="16"/>
                                </w:rPr>
                              </w:pPr>
                              <w:r>
                                <w:rPr>
                                  <w:rFonts w:hAnsi="Calibri"/>
                                  <w:b/>
                                  <w:bCs/>
                                  <w:color w:val="000000" w:themeColor="text1"/>
                                  <w:kern w:val="24"/>
                                  <w:sz w:val="16"/>
                                  <w:szCs w:val="16"/>
                                </w:rPr>
                                <w:t>5,0 m</w:t>
                              </w:r>
                            </w:p>
                          </w:txbxContent>
                        </v:textbox>
                      </v:shape>
                      <v:rect id="Stačiakampis 1745631081" o:spid="_x0000_s1046" style="position:absolute;left:12440;top:2520;width:3620;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" fillcolor="white [3212]" strokecolor="white [3212]" strokeweight="1pt"/>
                      <v:shape id="TextBox 14" o:spid="_x0000_s1047" type="#_x0000_t202" style="position:absolute;left:11764;top:-680;width:4960;height:3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" fillcolor="white [3212]" stroked="f">
                        <v:textbox style="mso-fit-shape-to-text:t">
                          <w:txbxContent>
                            <w:p w14:paraId="594209D6" w14:textId="77777777" w:rsidR="00F4784C" w:rsidRDefault="00F4784C"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1,5 m</w:t>
                              </w:r>
                            </w:p>
                            <w:p w14:paraId="55803334" w14:textId="77777777" w:rsidR="00F4784C" w:rsidRDefault="00F4784C"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(1,40*)</w:t>
                              </w:r>
                            </w:p>
                          </w:txbxContent>
                        </v:textbox>
                      </v:shape>
                      <v:rect id="Stačiakampis 64589131" o:spid="_x0000_s1048" style="position:absolute;left:11870;top:10276;width:3619;height:953;rotation:-289723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" fillcolor="white [3212]" strokecolor="white [3212]" strokeweight="1pt"/>
                      <v:shape id="TextBox 22" o:spid="_x0000_s1049" type="#_x0000_t202" style="position:absolute;left:12138;top:9688;width:5106;height:5626;rotation:-28960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" fillcolor="white [3212]" stroked="f">
                        <v:textbox style="mso-fit-shape-to-text:t">
                          <w:txbxContent>
                            <w:p w14:paraId="57242D09" w14:textId="77777777" w:rsidR="00F4784C" w:rsidRDefault="00F4784C" w:rsidP="00F4784C">
                              <w:pPr>
                                <w:rPr>
                                  <w:rFonts w:hAnsi="Calibri"/>
                                  <w:b/>
                                  <w:bCs/>
                                  <w:color w:val="000000" w:themeColor="text1"/>
                                  <w:kern w:val="24"/>
                                  <w:sz w:val="16"/>
                                  <w:szCs w:val="16"/>
                                </w:rPr>
                              </w:pPr>
                              <w:r>
                                <w:rPr>
                                  <w:rFonts w:hAnsi="Calibri"/>
                                  <w:b/>
                                  <w:bCs/>
                                  <w:color w:val="000000" w:themeColor="text1"/>
                                  <w:kern w:val="24"/>
                                  <w:sz w:val="16"/>
                                  <w:szCs w:val="16"/>
                                </w:rPr>
                                <w:t>1,0 m</w:t>
                              </w:r>
                            </w:p>
                            <w:p w14:paraId="21E08D9C" w14:textId="77777777" w:rsidR="00F4784C" w:rsidRDefault="00F4784C" w:rsidP="00F4784C">
                              <w:pPr>
                                <w:rPr>
                                  <w:rFonts w:hAnsi="Calibri"/>
                                  <w:b/>
                                  <w:bCs/>
                                  <w:color w:val="000000" w:themeColor="text1"/>
                                  <w:kern w:val="24"/>
                                  <w:sz w:val="16"/>
                                  <w:szCs w:val="16"/>
                                </w:rPr>
                              </w:pPr>
                              <w:r>
                                <w:rPr>
                                  <w:rFonts w:hAnsi="Calibri"/>
                                  <w:b/>
                                  <w:bCs/>
                                  <w:color w:val="000000" w:themeColor="text1"/>
                                  <w:kern w:val="24"/>
                                  <w:sz w:val="16"/>
                                  <w:szCs w:val="16"/>
                                </w:rPr>
                                <w:t>(0,85*)</w:t>
                              </w:r>
                            </w:p>
                          </w:txbxContent>
                        </v:textbox>
                      </v:shape>
                    </v:group>
                  </w:pict>
                </mc:Fallback>
              </mc:AlternateContent>
            </w:r>
            <w:r w:rsidR="00F73E23" w:rsidRPr="00D77D63">
              <w:rPr>
                <w:rFonts w:ascii="Times New Roman" w:hAnsi="Times New Roman" w:cs="Times New Roman"/>
                <w:noProof/>
              </w:rPr>
              <mc:AlternateContent>
                <mc:Choice Requires="wpg">
                  <w:drawing>
                    <wp:anchor distT="0" distB="0" distL="114300" distR="114300" simplePos="0" relativeHeight="251658250" behindDoc="0" locked="0" layoutInCell="1" allowOverlap="1" wp14:anchorId="66F75DC0" wp14:editId="0AF31F75">
                      <wp:simplePos x="0" y="0"/>
                      <wp:positionH relativeFrom="column">
                        <wp:posOffset>220980</wp:posOffset>
                      </wp:positionH>
                      <wp:positionV relativeFrom="paragraph">
                        <wp:posOffset>38735</wp:posOffset>
                      </wp:positionV>
                      <wp:extent cx="2539901" cy="2693629"/>
                      <wp:effectExtent l="0" t="0" r="0" b="0"/>
                      <wp:wrapNone/>
                      <wp:docPr id="263524191" name="Grupė 36"/>
                      <wp:cNvGraphicFramePr/>
                      <a:graphic xmlns:a="http://schemas.openxmlformats.org/drawingml/2006/main">
                        <a:graphicData uri="http://schemas.microsoft.com/office/word/2010/wordprocessingGroup">
                          <wpg:wgp>
                            <wpg:cNvGrpSpPr/>
                            <wpg:grpSpPr>
                              <a:xfrm>
                                <a:off x="0" y="0"/>
                                <a:ext cx="2539901" cy="2693629"/>
                                <a:chOff x="-117453" y="-29184"/>
                                <a:chExt cx="2539901" cy="2693629"/>
                              </a:xfrm>
                            </wpg:grpSpPr>
                            <wpg:grpSp>
                              <wpg:cNvPr id="2061359862" name="Grupė 2061359862"/>
                              <wpg:cNvGrpSpPr/>
                              <wpg:grpSpPr>
                                <a:xfrm>
                                  <a:off x="-117453" y="140320"/>
                                  <a:ext cx="2539901" cy="2524125"/>
                                  <a:chOff x="-117453" y="140320"/>
                                  <a:chExt cx="2539901" cy="2524125"/>
                                </a:xfrm>
                              </wpg:grpSpPr>
                              <pic:pic xmlns:pic="http://schemas.openxmlformats.org/drawingml/2006/picture">
                                <pic:nvPicPr>
                                  <pic:cNvPr id="943273939" name="Paveikslėlis 943273939" descr="5_Dvirac_stov_irengim__SCHEM__4_taisyt"/>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73638" y="140320"/>
                                    <a:ext cx="2162175" cy="2524125"/>
                                  </a:xfrm>
                                  <a:prstGeom prst="rect">
                                    <a:avLst/>
                                  </a:prstGeom>
                                  <a:noFill/>
                                  <a:ln>
                                    <a:noFill/>
                                  </a:ln>
                                </pic:spPr>
                              </pic:pic>
                              <wps:wsp>
                                <wps:cNvPr id="1849792584" name="TextBox 7"/>
                                <wps:cNvSpPr txBox="1"/>
                                <wps:spPr>
                                  <a:xfrm rot="16200000">
                                    <a:off x="-177145" y="412666"/>
                                    <a:ext cx="452755" cy="327025"/>
                                  </a:xfrm>
                                  <a:prstGeom prst="rect">
                                    <a:avLst/>
                                  </a:prstGeom>
                                  <a:solidFill>
                                    <a:schemeClr val="bg1"/>
                                  </a:solidFill>
                                </wps:spPr>
                                <wps:txbx>
                                  <w:txbxContent>
                                    <w:p w14:paraId="14D13357" w14:textId="77777777" w:rsidR="00475ED6" w:rsidRDefault="00475ED6" w:rsidP="00475ED6">
                                      <w:pPr>
                                        <w:rPr>
                                          <w:rFonts w:hAnsi="Calibri"/>
                                          <w:b/>
                                          <w:bCs/>
                                          <w:color w:val="000000" w:themeColor="text1"/>
                                          <w:kern w:val="24"/>
                                          <w:sz w:val="16"/>
                                          <w:szCs w:val="16"/>
                                        </w:rPr>
                                      </w:pPr>
                                      <w:r>
                                        <w:rPr>
                                          <w:rFonts w:hAnsi="Calibri"/>
                                          <w:b/>
                                          <w:bCs/>
                                          <w:color w:val="000000" w:themeColor="text1"/>
                                          <w:kern w:val="24"/>
                                          <w:sz w:val="16"/>
                                          <w:szCs w:val="16"/>
                                        </w:rPr>
                                        <w:t>2,0 m</w:t>
                                      </w:r>
                                    </w:p>
                                  </w:txbxContent>
                                </wps:txbx>
                                <wps:bodyPr wrap="square" rtlCol="0">
                                  <a:spAutoFit/>
                                </wps:bodyPr>
                              </wps:wsp>
                              <wps:wsp>
                                <wps:cNvPr id="1757832088" name="TextBox 8"/>
                                <wps:cNvSpPr txBox="1"/>
                                <wps:spPr>
                                  <a:xfrm rot="16200000">
                                    <a:off x="-180318" y="1300872"/>
                                    <a:ext cx="452755" cy="327025"/>
                                  </a:xfrm>
                                  <a:prstGeom prst="rect">
                                    <a:avLst/>
                                  </a:prstGeom>
                                  <a:solidFill>
                                    <a:schemeClr val="bg1"/>
                                  </a:solidFill>
                                </wps:spPr>
                                <wps:txbx>
                                  <w:txbxContent>
                                    <w:p w14:paraId="1F5F5448" w14:textId="77777777" w:rsidR="00475ED6" w:rsidRDefault="00475ED6" w:rsidP="00475ED6">
                                      <w:pPr>
                                        <w:rPr>
                                          <w:rFonts w:hAnsi="Calibri"/>
                                          <w:b/>
                                          <w:bCs/>
                                          <w:color w:val="000000" w:themeColor="text1"/>
                                          <w:kern w:val="24"/>
                                          <w:sz w:val="16"/>
                                          <w:szCs w:val="16"/>
                                        </w:rPr>
                                      </w:pPr>
                                      <w:r>
                                        <w:rPr>
                                          <w:rFonts w:hAnsi="Calibri"/>
                                          <w:b/>
                                          <w:bCs/>
                                          <w:color w:val="000000" w:themeColor="text1"/>
                                          <w:kern w:val="24"/>
                                          <w:sz w:val="16"/>
                                          <w:szCs w:val="16"/>
                                        </w:rPr>
                                        <w:t>2,5 m</w:t>
                                      </w:r>
                                    </w:p>
                                  </w:txbxContent>
                                </wps:txbx>
                                <wps:bodyPr wrap="square" rtlCol="0">
                                  <a:spAutoFit/>
                                </wps:bodyPr>
                              </wps:wsp>
                              <wps:wsp>
                                <wps:cNvPr id="1079368937" name="TextBox 9"/>
                                <wps:cNvSpPr txBox="1"/>
                                <wps:spPr>
                                  <a:xfrm rot="16200000">
                                    <a:off x="-176251" y="2030785"/>
                                    <a:ext cx="452755" cy="327025"/>
                                  </a:xfrm>
                                  <a:prstGeom prst="rect">
                                    <a:avLst/>
                                  </a:prstGeom>
                                  <a:solidFill>
                                    <a:schemeClr val="bg1"/>
                                  </a:solidFill>
                                </wps:spPr>
                                <wps:txbx>
                                  <w:txbxContent>
                                    <w:p w14:paraId="2314BC1B" w14:textId="77777777" w:rsidR="00475ED6" w:rsidRDefault="00475ED6" w:rsidP="00475ED6">
                                      <w:pPr>
                                        <w:rPr>
                                          <w:rFonts w:hAnsi="Calibri"/>
                                          <w:b/>
                                          <w:bCs/>
                                          <w:color w:val="000000" w:themeColor="text1"/>
                                          <w:kern w:val="24"/>
                                          <w:sz w:val="16"/>
                                          <w:szCs w:val="16"/>
                                        </w:rPr>
                                      </w:pPr>
                                      <w:r>
                                        <w:rPr>
                                          <w:rFonts w:hAnsi="Calibri"/>
                                          <w:b/>
                                          <w:bCs/>
                                          <w:color w:val="000000" w:themeColor="text1"/>
                                          <w:kern w:val="24"/>
                                          <w:sz w:val="16"/>
                                          <w:szCs w:val="16"/>
                                        </w:rPr>
                                        <w:t>2,0 m</w:t>
                                      </w:r>
                                    </w:p>
                                  </w:txbxContent>
                                </wps:txbx>
                                <wps:bodyPr wrap="square" rtlCol="0">
                                  <a:spAutoFit/>
                                </wps:bodyPr>
                              </wps:wsp>
                              <wps:wsp>
                                <wps:cNvPr id="605626901" name="TextBox 10"/>
                                <wps:cNvSpPr txBox="1"/>
                                <wps:spPr>
                                  <a:xfrm rot="16200000">
                                    <a:off x="2032558" y="1197923"/>
                                    <a:ext cx="452755" cy="327025"/>
                                  </a:xfrm>
                                  <a:prstGeom prst="rect">
                                    <a:avLst/>
                                  </a:prstGeom>
                                  <a:solidFill>
                                    <a:schemeClr val="bg1"/>
                                  </a:solidFill>
                                </wps:spPr>
                                <wps:txbx>
                                  <w:txbxContent>
                                    <w:p w14:paraId="0C49EDCC" w14:textId="77777777" w:rsidR="00475ED6" w:rsidRDefault="00475ED6" w:rsidP="00475ED6">
                                      <w:pPr>
                                        <w:rPr>
                                          <w:rFonts w:hAnsi="Calibri"/>
                                          <w:b/>
                                          <w:bCs/>
                                          <w:color w:val="000000" w:themeColor="text1"/>
                                          <w:kern w:val="24"/>
                                          <w:sz w:val="16"/>
                                          <w:szCs w:val="16"/>
                                        </w:rPr>
                                      </w:pPr>
                                      <w:r>
                                        <w:rPr>
                                          <w:rFonts w:hAnsi="Calibri"/>
                                          <w:b/>
                                          <w:bCs/>
                                          <w:color w:val="000000" w:themeColor="text1"/>
                                          <w:kern w:val="24"/>
                                          <w:sz w:val="16"/>
                                          <w:szCs w:val="16"/>
                                        </w:rPr>
                                        <w:t>6,5 m</w:t>
                                      </w:r>
                                    </w:p>
                                  </w:txbxContent>
                                </wps:txbx>
                                <wps:bodyPr wrap="square" rtlCol="0">
                                  <a:spAutoFit/>
                                </wps:bodyPr>
                              </wps:wsp>
                            </wpg:grpSp>
                            <wps:wsp>
                              <wps:cNvPr id="999640549" name="Stačiakampis 999640549"/>
                              <wps:cNvSpPr/>
                              <wps:spPr>
                                <a:xfrm>
                                  <a:off x="1033649" y="246353"/>
                                  <a:ext cx="361950" cy="9525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40171215" name="TextBox 11"/>
                              <wps:cNvSpPr txBox="1"/>
                              <wps:spPr>
                                <a:xfrm>
                                  <a:off x="982593" y="-29184"/>
                                  <a:ext cx="496570" cy="339725"/>
                                </a:xfrm>
                                <a:prstGeom prst="rect">
                                  <a:avLst/>
                                </a:prstGeom>
                                <a:solidFill>
                                  <a:schemeClr val="bg1"/>
                                </a:solidFill>
                              </wps:spPr>
                              <wps:txbx>
                                <w:txbxContent>
                                  <w:p w14:paraId="72657A70" w14:textId="77777777" w:rsidR="00475ED6" w:rsidRDefault="00475ED6"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1,0 m</w:t>
                                    </w:r>
                                  </w:p>
                                  <w:p w14:paraId="3A1715A5" w14:textId="77777777" w:rsidR="00475ED6" w:rsidRDefault="00475ED6"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(0,85*)</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66F75DC0" id="Grupė 36" o:spid="_x0000_s1050" style="position:absolute;margin-left:17.4pt;margin-top:3.05pt;width:200pt;height:212.1pt;z-index:251658250;mso-width-relative:margin;mso-height-relative:margin" coordorigin="-1174,-291" coordsize="25399,26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">
                      <v:group id="Grupė 2061359862" o:spid="_x0000_s1051" style="position:absolute;left:-1174;top:1403;width:25398;height:25241" coordorigin="-1174,1403" coordsize="25399,2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">
                        <v:shape id="Paveikslėlis 943273939" o:spid="_x0000_s1052" type="#_x0000_t75" alt="5_Dvirac_stov_irengim__SCHEM__4_taisyt" style="position:absolute;left:736;top:1403;width:21622;height:25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">
                          <v:imagedata r:id="rId43" o:title="5_Dvirac_stov_irengim__SCHEM__4_taisyt"/>
                        </v:shape>
                        <v:shape id="TextBox 7" o:spid="_x0000_s1053" type="#_x0000_t202" style="position:absolute;left:-1771;top:4127;width:4527;height:32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" fillcolor="white [3212]" stroked="f">
                          <v:textbox style="mso-fit-shape-to-text:t">
                            <w:txbxContent>
                              <w:p w14:paraId="14D13357" w14:textId="77777777" w:rsidR="00475ED6" w:rsidRDefault="00475ED6" w:rsidP="00475ED6">
                                <w:pPr>
                                  <w:rPr>
                                    <w:rFonts w:hAnsi="Calibri"/>
                                    <w:b/>
                                    <w:bCs/>
                                    <w:color w:val="000000" w:themeColor="text1"/>
                                    <w:kern w:val="24"/>
                                    <w:sz w:val="16"/>
                                    <w:szCs w:val="16"/>
                                  </w:rPr>
                                </w:pPr>
                                <w:r>
                                  <w:rPr>
                                    <w:rFonts w:hAnsi="Calibri"/>
                                    <w:b/>
                                    <w:bCs/>
                                    <w:color w:val="000000" w:themeColor="text1"/>
                                    <w:kern w:val="24"/>
                                    <w:sz w:val="16"/>
                                    <w:szCs w:val="16"/>
                                  </w:rPr>
                                  <w:t>2,0 m</w:t>
                                </w:r>
                              </w:p>
                            </w:txbxContent>
                          </v:textbox>
                        </v:shape>
                        <v:shape id="TextBox 8" o:spid="_x0000_s1054" type="#_x0000_t202" style="position:absolute;left:-1803;top:13009;width:4527;height:32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" fillcolor="white [3212]" stroked="f">
                          <v:textbox style="mso-fit-shape-to-text:t">
                            <w:txbxContent>
                              <w:p w14:paraId="1F5F5448" w14:textId="77777777" w:rsidR="00475ED6" w:rsidRDefault="00475ED6" w:rsidP="00475ED6">
                                <w:pPr>
                                  <w:rPr>
                                    <w:rFonts w:hAnsi="Calibri"/>
                                    <w:b/>
                                    <w:bCs/>
                                    <w:color w:val="000000" w:themeColor="text1"/>
                                    <w:kern w:val="24"/>
                                    <w:sz w:val="16"/>
                                    <w:szCs w:val="16"/>
                                  </w:rPr>
                                </w:pPr>
                                <w:r>
                                  <w:rPr>
                                    <w:rFonts w:hAnsi="Calibri"/>
                                    <w:b/>
                                    <w:bCs/>
                                    <w:color w:val="000000" w:themeColor="text1"/>
                                    <w:kern w:val="24"/>
                                    <w:sz w:val="16"/>
                                    <w:szCs w:val="16"/>
                                  </w:rPr>
                                  <w:t>2,5 m</w:t>
                                </w:r>
                              </w:p>
                            </w:txbxContent>
                          </v:textbox>
                        </v:shape>
                        <v:shape id="TextBox 9" o:spid="_x0000_s1055" type="#_x0000_t202" style="position:absolute;left:-1762;top:20308;width:4527;height:32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" fillcolor="white [3212]" stroked="f">
                          <v:textbox style="mso-fit-shape-to-text:t">
                            <w:txbxContent>
                              <w:p w14:paraId="2314BC1B" w14:textId="77777777" w:rsidR="00475ED6" w:rsidRDefault="00475ED6" w:rsidP="00475ED6">
                                <w:pPr>
                                  <w:rPr>
                                    <w:rFonts w:hAnsi="Calibri"/>
                                    <w:b/>
                                    <w:bCs/>
                                    <w:color w:val="000000" w:themeColor="text1"/>
                                    <w:kern w:val="24"/>
                                    <w:sz w:val="16"/>
                                    <w:szCs w:val="16"/>
                                  </w:rPr>
                                </w:pPr>
                                <w:r>
                                  <w:rPr>
                                    <w:rFonts w:hAnsi="Calibri"/>
                                    <w:b/>
                                    <w:bCs/>
                                    <w:color w:val="000000" w:themeColor="text1"/>
                                    <w:kern w:val="24"/>
                                    <w:sz w:val="16"/>
                                    <w:szCs w:val="16"/>
                                  </w:rPr>
                                  <w:t>2,0 m</w:t>
                                </w:r>
                              </w:p>
                            </w:txbxContent>
                          </v:textbox>
                        </v:shape>
                        <v:shape id="TextBox 10" o:spid="_x0000_s1056" type="#_x0000_t202" style="position:absolute;left:20325;top:11979;width:4528;height:327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" fillcolor="white [3212]" stroked="f">
                          <v:textbox style="mso-fit-shape-to-text:t">
                            <w:txbxContent>
                              <w:p w14:paraId="0C49EDCC" w14:textId="77777777" w:rsidR="00475ED6" w:rsidRDefault="00475ED6" w:rsidP="00475ED6">
                                <w:pPr>
                                  <w:rPr>
                                    <w:rFonts w:hAnsi="Calibri"/>
                                    <w:b/>
                                    <w:bCs/>
                                    <w:color w:val="000000" w:themeColor="text1"/>
                                    <w:kern w:val="24"/>
                                    <w:sz w:val="16"/>
                                    <w:szCs w:val="16"/>
                                  </w:rPr>
                                </w:pPr>
                                <w:r>
                                  <w:rPr>
                                    <w:rFonts w:hAnsi="Calibri"/>
                                    <w:b/>
                                    <w:bCs/>
                                    <w:color w:val="000000" w:themeColor="text1"/>
                                    <w:kern w:val="24"/>
                                    <w:sz w:val="16"/>
                                    <w:szCs w:val="16"/>
                                  </w:rPr>
                                  <w:t>6,5 m</w:t>
                                </w:r>
                              </w:p>
                            </w:txbxContent>
                          </v:textbox>
                        </v:shape>
                      </v:group>
                      <v:rect id="Stačiakampis 999640549" o:spid="_x0000_s1057" style="position:absolute;left:10336;top:2463;width:3619;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" fillcolor="white [3212]" strokecolor="white [3212]" strokeweight="1pt"/>
                      <v:shape id="TextBox 11" o:spid="_x0000_s1058" type="#_x0000_t202" style="position:absolute;left:9825;top:-291;width:4966;height:3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" fillcolor="white [3212]" stroked="f">
                        <v:textbox style="mso-fit-shape-to-text:t">
                          <w:txbxContent>
                            <w:p w14:paraId="72657A70" w14:textId="77777777" w:rsidR="00475ED6" w:rsidRDefault="00475ED6"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1,0 m</w:t>
                              </w:r>
                            </w:p>
                            <w:p w14:paraId="3A1715A5" w14:textId="77777777" w:rsidR="00475ED6" w:rsidRDefault="00475ED6"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(0,85*)</w:t>
                              </w:r>
                            </w:p>
                          </w:txbxContent>
                        </v:textbox>
                      </v:shape>
                    </v:group>
                  </w:pict>
                </mc:Fallback>
              </mc:AlternateContent>
            </w:r>
            <w:r w:rsidR="000C3073" w:rsidRPr="00D77D63">
              <w:rPr>
                <w:rFonts w:ascii="Times New Roman" w:hAnsi="Times New Roman" w:cs="Times New Roman"/>
              </w:rPr>
              <w:t xml:space="preserve">a)                                                         </w:t>
            </w:r>
            <w:r w:rsidR="00F4784C" w:rsidRPr="00D77D63">
              <w:rPr>
                <w:rFonts w:ascii="Times New Roman" w:hAnsi="Times New Roman" w:cs="Times New Roman"/>
              </w:rPr>
              <w:t xml:space="preserve">                        </w:t>
            </w:r>
            <w:r w:rsidR="000C3073" w:rsidRPr="00D77D63">
              <w:rPr>
                <w:rFonts w:ascii="Times New Roman" w:hAnsi="Times New Roman" w:cs="Times New Roman"/>
              </w:rPr>
              <w:t>b)</w:t>
            </w:r>
          </w:p>
          <w:p w14:paraId="6714D5B4" w14:textId="334F87CF"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     </w:t>
            </w:r>
          </w:p>
          <w:p w14:paraId="30427AE5" w14:textId="6ABEA9F6" w:rsidR="00475ED6" w:rsidRPr="00D77D63" w:rsidRDefault="00475ED6" w:rsidP="00F52393">
            <w:pPr>
              <w:rPr>
                <w:rFonts w:ascii="Times New Roman" w:hAnsi="Times New Roman" w:cs="Times New Roman"/>
              </w:rPr>
            </w:pPr>
          </w:p>
          <w:p w14:paraId="10D61A39" w14:textId="4F500247" w:rsidR="00475ED6" w:rsidRPr="00D77D63" w:rsidRDefault="00475ED6" w:rsidP="00F52393">
            <w:pPr>
              <w:rPr>
                <w:rFonts w:ascii="Times New Roman" w:hAnsi="Times New Roman" w:cs="Times New Roman"/>
              </w:rPr>
            </w:pPr>
          </w:p>
          <w:p w14:paraId="01577D16" w14:textId="03503B5C" w:rsidR="00475ED6" w:rsidRPr="00D77D63" w:rsidRDefault="00475ED6" w:rsidP="00F52393">
            <w:pPr>
              <w:rPr>
                <w:rFonts w:ascii="Times New Roman" w:hAnsi="Times New Roman" w:cs="Times New Roman"/>
              </w:rPr>
            </w:pPr>
          </w:p>
          <w:p w14:paraId="2A814F8D" w14:textId="52DC2807" w:rsidR="00475ED6" w:rsidRPr="00D77D63" w:rsidRDefault="00475ED6" w:rsidP="00F52393">
            <w:pPr>
              <w:rPr>
                <w:rFonts w:ascii="Times New Roman" w:hAnsi="Times New Roman" w:cs="Times New Roman"/>
              </w:rPr>
            </w:pPr>
          </w:p>
          <w:p w14:paraId="3E1701D6" w14:textId="3D7005CE"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  </w:t>
            </w:r>
          </w:p>
        </w:tc>
      </w:tr>
    </w:tbl>
    <w:p w14:paraId="36811704" w14:textId="77777777" w:rsidR="00B81D85" w:rsidRPr="00D77D63" w:rsidRDefault="00B81D85" w:rsidP="00F52393">
      <w:pPr>
        <w:rPr>
          <w:rFonts w:ascii="Times New Roman" w:hAnsi="Times New Roman" w:cs="Times New Roman"/>
        </w:rPr>
      </w:pPr>
    </w:p>
    <w:p w14:paraId="6D3AF726" w14:textId="51B20AB0" w:rsidR="00050232" w:rsidRPr="00D77D63" w:rsidRDefault="00CD492A" w:rsidP="007D70CB">
      <w:pPr>
        <w:pStyle w:val="Antrat1"/>
      </w:pPr>
      <w:bookmarkStart w:id="88" w:name="_Toc183421513"/>
      <w:bookmarkStart w:id="89" w:name="_Toc183442580"/>
      <w:r w:rsidRPr="00D77D63">
        <w:lastRenderedPageBreak/>
        <w:t>VI</w:t>
      </w:r>
      <w:r w:rsidR="00985C1C" w:rsidRPr="00D77D63">
        <w:t>I</w:t>
      </w:r>
      <w:r w:rsidRPr="00D77D63">
        <w:t>I SKYRIUS</w:t>
      </w:r>
      <w:r w:rsidR="00985C1C" w:rsidRPr="00D77D63">
        <w:br/>
      </w:r>
      <w:r w:rsidR="00050232" w:rsidRPr="00D77D63">
        <w:t xml:space="preserve">EISMO </w:t>
      </w:r>
      <w:r w:rsidR="003B2FDC" w:rsidRPr="00D77D63">
        <w:t xml:space="preserve">ORGANIZAVIMO </w:t>
      </w:r>
      <w:r w:rsidR="00050232" w:rsidRPr="00D77D63">
        <w:t>PRIEMONIŲ PRIEŽIŪRA</w:t>
      </w:r>
      <w:bookmarkEnd w:id="88"/>
      <w:bookmarkEnd w:id="89"/>
    </w:p>
    <w:p w14:paraId="20B15C01" w14:textId="77777777" w:rsidR="00E42719" w:rsidRPr="00D77D63" w:rsidRDefault="00E42719" w:rsidP="00F52393">
      <w:pPr>
        <w:rPr>
          <w:rFonts w:ascii="Times New Roman" w:hAnsi="Times New Roman" w:cs="Times New Roman"/>
        </w:rPr>
      </w:pPr>
    </w:p>
    <w:p w14:paraId="2210D783" w14:textId="1565A30D" w:rsidR="00D25313" w:rsidRPr="00D77D63" w:rsidRDefault="00D25313" w:rsidP="00863474">
      <w:pPr>
        <w:pStyle w:val="Antrat2"/>
        <w:numPr>
          <w:ilvl w:val="0"/>
          <w:numId w:val="21"/>
        </w:numPr>
      </w:pPr>
      <w:bookmarkStart w:id="90" w:name="_Toc183442581"/>
      <w:r w:rsidRPr="00D77D63">
        <w:t>Bendrieji reikalavimai EOP priežiūr</w:t>
      </w:r>
      <w:r w:rsidR="00B92F4C" w:rsidRPr="00D77D63">
        <w:t>os paslaugoms</w:t>
      </w:r>
      <w:bookmarkEnd w:id="90"/>
    </w:p>
    <w:p w14:paraId="09050E7B" w14:textId="087E1214" w:rsidR="00ED69A7" w:rsidRPr="00D77D63" w:rsidRDefault="65F2C278" w:rsidP="00E877BD">
      <w:pPr>
        <w:pStyle w:val="Sraopastraipa"/>
        <w:numPr>
          <w:ilvl w:val="0"/>
          <w:numId w:val="20"/>
        </w:numPr>
        <w:tabs>
          <w:tab w:val="left" w:pos="993"/>
        </w:tabs>
        <w:ind w:left="0" w:firstLine="709"/>
        <w:rPr>
          <w:lang w:val="lt-LT"/>
        </w:rPr>
      </w:pPr>
      <w:r w:rsidRPr="00D77D63">
        <w:rPr>
          <w:lang w:val="lt-LT"/>
        </w:rPr>
        <w:t xml:space="preserve">Užsakovas reikalauja, kad </w:t>
      </w:r>
      <w:r w:rsidR="5F9BC5E3" w:rsidRPr="00D77D63">
        <w:rPr>
          <w:lang w:val="lt-LT"/>
        </w:rPr>
        <w:t>R</w:t>
      </w:r>
      <w:r w:rsidRPr="00D77D63">
        <w:rPr>
          <w:lang w:val="lt-LT"/>
        </w:rPr>
        <w:t>angovas atlikt</w:t>
      </w:r>
      <w:r w:rsidR="25DA3A22" w:rsidRPr="00D77D63">
        <w:rPr>
          <w:lang w:val="lt-LT"/>
        </w:rPr>
        <w:t>ų</w:t>
      </w:r>
      <w:r w:rsidRPr="00D77D63">
        <w:rPr>
          <w:lang w:val="lt-LT"/>
        </w:rPr>
        <w:t xml:space="preserve"> kompleksinę EOP</w:t>
      </w:r>
      <w:r w:rsidR="521A037B" w:rsidRPr="00D77D63">
        <w:rPr>
          <w:lang w:val="lt-LT"/>
        </w:rPr>
        <w:t xml:space="preserve">, nurodytų </w:t>
      </w:r>
      <w:r w:rsidR="00E37C6D" w:rsidRPr="00D77D63">
        <w:rPr>
          <w:lang w:val="lt-LT"/>
        </w:rPr>
        <w:t>7</w:t>
      </w:r>
      <w:r w:rsidR="521A037B" w:rsidRPr="00D77D63">
        <w:rPr>
          <w:lang w:val="lt-LT"/>
        </w:rPr>
        <w:t xml:space="preserve"> lentelėje,</w:t>
      </w:r>
      <w:r w:rsidRPr="00D77D63">
        <w:rPr>
          <w:lang w:val="lt-LT"/>
        </w:rPr>
        <w:t xml:space="preserve"> priežiūr</w:t>
      </w:r>
      <w:r w:rsidR="731984F2" w:rsidRPr="00D77D63">
        <w:rPr>
          <w:lang w:val="lt-LT"/>
        </w:rPr>
        <w:t>ą</w:t>
      </w:r>
      <w:r w:rsidR="6CA741D6" w:rsidRPr="00D77D63">
        <w:rPr>
          <w:lang w:val="lt-LT"/>
        </w:rPr>
        <w:t>,</w:t>
      </w:r>
      <w:r w:rsidRPr="00D77D63">
        <w:rPr>
          <w:lang w:val="lt-LT"/>
        </w:rPr>
        <w:t xml:space="preserve"> stebėt</w:t>
      </w:r>
      <w:r w:rsidR="25DA3A22" w:rsidRPr="00D77D63">
        <w:rPr>
          <w:lang w:val="lt-LT"/>
        </w:rPr>
        <w:t>ų</w:t>
      </w:r>
      <w:r w:rsidRPr="00D77D63">
        <w:rPr>
          <w:lang w:val="lt-LT"/>
        </w:rPr>
        <w:t xml:space="preserve"> ir tikrint</w:t>
      </w:r>
      <w:r w:rsidR="25DA3A22" w:rsidRPr="00D77D63">
        <w:rPr>
          <w:lang w:val="lt-LT"/>
        </w:rPr>
        <w:t>ų</w:t>
      </w:r>
      <w:r w:rsidRPr="00D77D63">
        <w:rPr>
          <w:lang w:val="lt-LT"/>
        </w:rPr>
        <w:t xml:space="preserve"> </w:t>
      </w:r>
      <w:r w:rsidR="728F6610" w:rsidRPr="00D77D63">
        <w:rPr>
          <w:lang w:val="lt-LT"/>
        </w:rPr>
        <w:t xml:space="preserve">šių </w:t>
      </w:r>
      <w:r w:rsidRPr="00D77D63">
        <w:rPr>
          <w:lang w:val="lt-LT"/>
        </w:rPr>
        <w:t>EOP būklę</w:t>
      </w:r>
      <w:r w:rsidR="06FCF6F3" w:rsidRPr="00D77D63">
        <w:rPr>
          <w:lang w:val="lt-LT"/>
        </w:rPr>
        <w:t>,</w:t>
      </w:r>
      <w:r w:rsidRPr="00D77D63">
        <w:rPr>
          <w:lang w:val="lt-LT"/>
        </w:rPr>
        <w:t xml:space="preserve"> nelaukdamas Užsakovo nurodym</w:t>
      </w:r>
      <w:r w:rsidR="73B38569" w:rsidRPr="00D77D63">
        <w:rPr>
          <w:lang w:val="lt-LT"/>
        </w:rPr>
        <w:t>ų</w:t>
      </w:r>
      <w:r w:rsidRPr="00D77D63">
        <w:rPr>
          <w:lang w:val="lt-LT"/>
        </w:rPr>
        <w:t xml:space="preserve">. </w:t>
      </w:r>
    </w:p>
    <w:p w14:paraId="400D6135" w14:textId="55D770FD" w:rsidR="3FDB94EF" w:rsidRPr="00D77D63" w:rsidRDefault="3FDB94EF" w:rsidP="3FDB94EF">
      <w:pPr>
        <w:pStyle w:val="Sraopastraipa"/>
        <w:tabs>
          <w:tab w:val="left" w:pos="993"/>
        </w:tabs>
        <w:ind w:left="709" w:firstLine="709"/>
        <w:rPr>
          <w:lang w:val="lt-LT"/>
        </w:rPr>
      </w:pPr>
    </w:p>
    <w:p w14:paraId="5A334281" w14:textId="22E2130E" w:rsidR="00ED69A7" w:rsidRPr="00D77D63" w:rsidRDefault="00E37C6D" w:rsidP="3FDB94EF">
      <w:pPr>
        <w:pStyle w:val="Sraopastraipa"/>
        <w:tabs>
          <w:tab w:val="left" w:pos="993"/>
        </w:tabs>
        <w:ind w:left="709"/>
        <w:rPr>
          <w:szCs w:val="24"/>
          <w:lang w:val="lt-LT"/>
        </w:rPr>
      </w:pPr>
      <w:r w:rsidRPr="00D77D63">
        <w:rPr>
          <w:lang w:val="lt-LT"/>
        </w:rPr>
        <w:t>7</w:t>
      </w:r>
      <w:r w:rsidR="5ED7C574" w:rsidRPr="00D77D63">
        <w:rPr>
          <w:lang w:val="lt-LT"/>
        </w:rPr>
        <w:t xml:space="preserve"> lentelė</w:t>
      </w:r>
      <w:r w:rsidR="369A428A" w:rsidRPr="00D77D63">
        <w:rPr>
          <w:lang w:val="lt-LT"/>
        </w:rPr>
        <w:t xml:space="preserve">. </w:t>
      </w:r>
      <w:r w:rsidR="369A428A" w:rsidRPr="00D77D63">
        <w:rPr>
          <w:szCs w:val="24"/>
          <w:lang w:val="lt-LT"/>
        </w:rPr>
        <w:t xml:space="preserve">Prižiūrimų EOP </w:t>
      </w:r>
      <w:r w:rsidR="00F36728" w:rsidRPr="00D77D63">
        <w:rPr>
          <w:szCs w:val="24"/>
          <w:lang w:val="lt-LT"/>
        </w:rPr>
        <w:t xml:space="preserve">preliminarūs </w:t>
      </w:r>
      <w:r w:rsidR="369A428A" w:rsidRPr="00D77D63">
        <w:rPr>
          <w:szCs w:val="24"/>
          <w:lang w:val="lt-LT"/>
        </w:rPr>
        <w:t>kie</w:t>
      </w:r>
      <w:r w:rsidR="68E48485" w:rsidRPr="00D77D63">
        <w:rPr>
          <w:szCs w:val="24"/>
          <w:lang w:val="lt-LT"/>
        </w:rPr>
        <w:t xml:space="preserve">kiai ir </w:t>
      </w:r>
      <w:r w:rsidR="369A428A" w:rsidRPr="00D77D63">
        <w:rPr>
          <w:szCs w:val="24"/>
          <w:lang w:val="lt-LT"/>
        </w:rPr>
        <w:t>pasiskirstymas pagal teritorijas</w:t>
      </w:r>
    </w:p>
    <w:p w14:paraId="26348E4B" w14:textId="338999A1" w:rsidR="00976F2A" w:rsidRPr="00D77D63" w:rsidRDefault="00691446" w:rsidP="00B64F7C">
      <w:pPr>
        <w:tabs>
          <w:tab w:val="left" w:pos="993"/>
        </w:tabs>
        <w:jc w:val="both"/>
        <w:rPr>
          <w:rFonts w:ascii="Times New Roman" w:hAnsi="Times New Roman" w:cs="Times New Roman"/>
          <w:sz w:val="24"/>
          <w:szCs w:val="24"/>
        </w:rPr>
      </w:pPr>
      <w:r w:rsidRPr="00D77D63">
        <w:rPr>
          <w:noProof/>
        </w:rPr>
        <w:drawing>
          <wp:inline distT="0" distB="0" distL="0" distR="0" wp14:anchorId="1E41BFA3" wp14:editId="11035100">
            <wp:extent cx="6352280" cy="3790950"/>
            <wp:effectExtent l="0" t="0" r="0" b="0"/>
            <wp:docPr id="614006053"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4">
                      <a:extLst>
                        <a:ext uri="{28A0092B-C50C-407E-A947-70E740481C1C}">
                          <a14:useLocalDpi xmlns:a14="http://schemas.microsoft.com/office/drawing/2010/main" val="0"/>
                        </a:ext>
                      </a:extLst>
                    </a:blip>
                    <a:srcRect r="10256"/>
                    <a:stretch/>
                  </pic:blipFill>
                  <pic:spPr bwMode="auto">
                    <a:xfrm>
                      <a:off x="0" y="0"/>
                      <a:ext cx="6362171" cy="3796853"/>
                    </a:xfrm>
                    <a:prstGeom prst="rect">
                      <a:avLst/>
                    </a:prstGeom>
                    <a:noFill/>
                    <a:ln>
                      <a:noFill/>
                    </a:ln>
                    <a:extLst>
                      <a:ext uri="{53640926-AAD7-44D8-BBD7-CCE9431645EC}">
                        <a14:shadowObscured xmlns:a14="http://schemas.microsoft.com/office/drawing/2010/main"/>
                      </a:ext>
                    </a:extLst>
                  </pic:spPr>
                </pic:pic>
              </a:graphicData>
            </a:graphic>
          </wp:inline>
        </w:drawing>
      </w:r>
      <w:r w:rsidR="00976F2A" w:rsidRPr="00D77D63">
        <w:rPr>
          <w:rFonts w:ascii="Times New Roman" w:hAnsi="Times New Roman" w:cs="Times New Roman"/>
          <w:b/>
          <w:bCs/>
          <w:sz w:val="24"/>
          <w:szCs w:val="24"/>
        </w:rPr>
        <w:t>Pastaba:</w:t>
      </w:r>
      <w:r w:rsidR="00976F2A" w:rsidRPr="00D77D63">
        <w:rPr>
          <w:rFonts w:ascii="Times New Roman" w:hAnsi="Times New Roman" w:cs="Times New Roman"/>
          <w:sz w:val="24"/>
          <w:szCs w:val="24"/>
        </w:rPr>
        <w:t xml:space="preserve"> nurodyti prižiūrimų EOP kiekiai yra preliminarūs, Sutarties </w:t>
      </w:r>
      <w:r w:rsidR="00A94A9A" w:rsidRPr="00D77D63">
        <w:rPr>
          <w:rFonts w:ascii="Times New Roman" w:hAnsi="Times New Roman" w:cs="Times New Roman"/>
          <w:sz w:val="24"/>
          <w:szCs w:val="24"/>
        </w:rPr>
        <w:t>vykdymo metu</w:t>
      </w:r>
      <w:r w:rsidR="00414F73" w:rsidRPr="00D77D63">
        <w:rPr>
          <w:rFonts w:ascii="Times New Roman" w:hAnsi="Times New Roman" w:cs="Times New Roman"/>
          <w:sz w:val="24"/>
          <w:szCs w:val="24"/>
        </w:rPr>
        <w:t xml:space="preserve"> jie gali padidėti iki 30 proc.</w:t>
      </w:r>
    </w:p>
    <w:p w14:paraId="6281AF02" w14:textId="632097ED" w:rsidR="00ED69A7" w:rsidRPr="00D77D63" w:rsidRDefault="65F2C278" w:rsidP="00B64F7C">
      <w:pPr>
        <w:pStyle w:val="Sraopastraipa"/>
        <w:numPr>
          <w:ilvl w:val="0"/>
          <w:numId w:val="20"/>
        </w:numPr>
        <w:tabs>
          <w:tab w:val="left" w:pos="993"/>
        </w:tabs>
        <w:ind w:left="0" w:firstLine="709"/>
        <w:rPr>
          <w:lang w:val="lt-LT"/>
        </w:rPr>
      </w:pPr>
      <w:r w:rsidRPr="00D77D63">
        <w:rPr>
          <w:lang w:val="lt-LT"/>
        </w:rPr>
        <w:t>Žemiau pateikiami reikalavimai yra minimalūs reikalavimai</w:t>
      </w:r>
      <w:r w:rsidR="6CCC1094" w:rsidRPr="00D77D63">
        <w:rPr>
          <w:lang w:val="lt-LT"/>
        </w:rPr>
        <w:t>,</w:t>
      </w:r>
      <w:r w:rsidRPr="00D77D63">
        <w:rPr>
          <w:lang w:val="lt-LT"/>
        </w:rPr>
        <w:t xml:space="preserve"> kurių privalo laikytis Rangovas. </w:t>
      </w:r>
      <w:r w:rsidR="60843FC3" w:rsidRPr="00D77D63">
        <w:rPr>
          <w:lang w:val="lt-LT"/>
        </w:rPr>
        <w:t>Rangovas turi imtis visų reikalingų veiksmų, kad EOP atlikt</w:t>
      </w:r>
      <w:r w:rsidR="25DA3A22" w:rsidRPr="00D77D63">
        <w:rPr>
          <w:lang w:val="lt-LT"/>
        </w:rPr>
        <w:t>ų</w:t>
      </w:r>
      <w:r w:rsidR="60843FC3" w:rsidRPr="00D77D63">
        <w:rPr>
          <w:lang w:val="lt-LT"/>
        </w:rPr>
        <w:t xml:space="preserve"> savo funkcijas.</w:t>
      </w:r>
      <w:r w:rsidR="536BF1F0" w:rsidRPr="00D77D63">
        <w:rPr>
          <w:lang w:val="lt-LT"/>
        </w:rPr>
        <w:t xml:space="preserve"> Nustačius</w:t>
      </w:r>
      <w:r w:rsidR="5D36829C" w:rsidRPr="00D77D63">
        <w:rPr>
          <w:lang w:val="lt-LT"/>
        </w:rPr>
        <w:t xml:space="preserve">, kad EOP </w:t>
      </w:r>
      <w:r w:rsidR="399D3703" w:rsidRPr="00D77D63">
        <w:rPr>
          <w:lang w:val="lt-LT"/>
        </w:rPr>
        <w:t xml:space="preserve">negali atlikti savo </w:t>
      </w:r>
      <w:r w:rsidR="7B852646" w:rsidRPr="00D77D63">
        <w:rPr>
          <w:lang w:val="lt-LT"/>
        </w:rPr>
        <w:t>funkcijų</w:t>
      </w:r>
      <w:r w:rsidR="553B25B6" w:rsidRPr="00D77D63">
        <w:rPr>
          <w:lang w:val="lt-LT"/>
        </w:rPr>
        <w:t xml:space="preserve"> ir</w:t>
      </w:r>
      <w:r w:rsidR="016332CF" w:rsidRPr="00D77D63">
        <w:rPr>
          <w:lang w:val="lt-LT"/>
        </w:rPr>
        <w:t xml:space="preserve"> tai negali</w:t>
      </w:r>
      <w:r w:rsidR="63CCC647" w:rsidRPr="00D77D63">
        <w:rPr>
          <w:lang w:val="lt-LT"/>
        </w:rPr>
        <w:t>ma atstatyti</w:t>
      </w:r>
      <w:r w:rsidR="12B0EC0F" w:rsidRPr="00D77D63">
        <w:rPr>
          <w:lang w:val="lt-LT"/>
        </w:rPr>
        <w:t xml:space="preserve"> </w:t>
      </w:r>
      <w:r w:rsidR="4991126A" w:rsidRPr="00D77D63">
        <w:rPr>
          <w:lang w:val="lt-LT"/>
        </w:rPr>
        <w:t xml:space="preserve">pagalbiniais </w:t>
      </w:r>
      <w:r w:rsidR="7A66E1B3" w:rsidRPr="00D77D63">
        <w:rPr>
          <w:lang w:val="lt-LT"/>
        </w:rPr>
        <w:t>D</w:t>
      </w:r>
      <w:r w:rsidR="4991126A" w:rsidRPr="00D77D63">
        <w:rPr>
          <w:lang w:val="lt-LT"/>
        </w:rPr>
        <w:t>arbais ar medžiagomis</w:t>
      </w:r>
      <w:r w:rsidR="08247879" w:rsidRPr="00D77D63">
        <w:rPr>
          <w:lang w:val="lt-LT"/>
        </w:rPr>
        <w:t>,</w:t>
      </w:r>
      <w:r w:rsidR="21F56A93" w:rsidRPr="00D77D63">
        <w:rPr>
          <w:lang w:val="lt-LT"/>
        </w:rPr>
        <w:t xml:space="preserve"> Užsakovo sprendimu</w:t>
      </w:r>
      <w:r w:rsidR="6528F0CF" w:rsidRPr="00D77D63">
        <w:rPr>
          <w:lang w:val="lt-LT"/>
        </w:rPr>
        <w:t>,</w:t>
      </w:r>
      <w:r w:rsidR="21F56A93" w:rsidRPr="00D77D63">
        <w:rPr>
          <w:lang w:val="lt-LT"/>
        </w:rPr>
        <w:t xml:space="preserve"> </w:t>
      </w:r>
      <w:r w:rsidR="6528F0CF" w:rsidRPr="00D77D63">
        <w:rPr>
          <w:lang w:val="lt-LT"/>
        </w:rPr>
        <w:t>o kritini</w:t>
      </w:r>
      <w:r w:rsidR="25DA3A22" w:rsidRPr="00D77D63">
        <w:rPr>
          <w:lang w:val="lt-LT"/>
        </w:rPr>
        <w:t>ų</w:t>
      </w:r>
      <w:r w:rsidR="6528F0CF" w:rsidRPr="00D77D63">
        <w:rPr>
          <w:lang w:val="lt-LT"/>
        </w:rPr>
        <w:t xml:space="preserve"> </w:t>
      </w:r>
      <w:r w:rsidR="5D6E60F1" w:rsidRPr="00D77D63">
        <w:rPr>
          <w:lang w:val="lt-LT"/>
        </w:rPr>
        <w:t xml:space="preserve">defektų </w:t>
      </w:r>
      <w:r w:rsidR="6528F0CF" w:rsidRPr="00D77D63">
        <w:rPr>
          <w:lang w:val="lt-LT"/>
        </w:rPr>
        <w:t>atvej</w:t>
      </w:r>
      <w:r w:rsidR="3DE29380" w:rsidRPr="00D77D63">
        <w:rPr>
          <w:lang w:val="lt-LT"/>
        </w:rPr>
        <w:t>ais</w:t>
      </w:r>
      <w:r w:rsidR="6D3CCBF1" w:rsidRPr="00D77D63">
        <w:rPr>
          <w:lang w:val="lt-LT"/>
        </w:rPr>
        <w:t xml:space="preserve"> – </w:t>
      </w:r>
      <w:r w:rsidR="6528F0CF" w:rsidRPr="00D77D63">
        <w:rPr>
          <w:lang w:val="lt-LT"/>
        </w:rPr>
        <w:t xml:space="preserve">Rangovo sprendimu, </w:t>
      </w:r>
      <w:r w:rsidR="3DE29380" w:rsidRPr="00D77D63">
        <w:rPr>
          <w:lang w:val="lt-LT"/>
        </w:rPr>
        <w:t>EOP</w:t>
      </w:r>
      <w:r w:rsidR="21F56A93" w:rsidRPr="00D77D63">
        <w:rPr>
          <w:lang w:val="lt-LT"/>
        </w:rPr>
        <w:t xml:space="preserve"> keičiam</w:t>
      </w:r>
      <w:r w:rsidR="3DE29380" w:rsidRPr="00D77D63">
        <w:rPr>
          <w:lang w:val="lt-LT"/>
        </w:rPr>
        <w:t>os</w:t>
      </w:r>
      <w:r w:rsidR="21F56A93" w:rsidRPr="00D77D63">
        <w:rPr>
          <w:lang w:val="lt-LT"/>
        </w:rPr>
        <w:t xml:space="preserve"> nauj</w:t>
      </w:r>
      <w:r w:rsidR="6D3CCBF1" w:rsidRPr="00D77D63">
        <w:rPr>
          <w:lang w:val="lt-LT"/>
        </w:rPr>
        <w:t>omis</w:t>
      </w:r>
      <w:r w:rsidR="7DCD0E4F" w:rsidRPr="00D77D63">
        <w:rPr>
          <w:lang w:val="lt-LT"/>
        </w:rPr>
        <w:t>.</w:t>
      </w:r>
      <w:r w:rsidR="136264C2" w:rsidRPr="00D77D63">
        <w:rPr>
          <w:lang w:val="lt-LT"/>
        </w:rPr>
        <w:t xml:space="preserve"> Neturint atstatymui reikalingų </w:t>
      </w:r>
      <w:r w:rsidR="01E29ECA" w:rsidRPr="00D77D63">
        <w:rPr>
          <w:lang w:val="lt-LT"/>
        </w:rPr>
        <w:t xml:space="preserve">kelio </w:t>
      </w:r>
      <w:r w:rsidR="136264C2" w:rsidRPr="00D77D63">
        <w:rPr>
          <w:lang w:val="lt-LT"/>
        </w:rPr>
        <w:t xml:space="preserve">ženklų įrengiami laikini, o gavus naujai pagamintus </w:t>
      </w:r>
      <w:r w:rsidR="01E29ECA" w:rsidRPr="00D77D63">
        <w:rPr>
          <w:lang w:val="lt-LT"/>
        </w:rPr>
        <w:t xml:space="preserve">– </w:t>
      </w:r>
      <w:r w:rsidR="136264C2" w:rsidRPr="00D77D63">
        <w:rPr>
          <w:lang w:val="lt-LT"/>
        </w:rPr>
        <w:t xml:space="preserve">pakeičiami. </w:t>
      </w:r>
    </w:p>
    <w:p w14:paraId="6E0AAF01" w14:textId="25A41D8A" w:rsidR="006E0907" w:rsidRPr="00D77D63" w:rsidRDefault="00E40859" w:rsidP="00B64F7C">
      <w:pPr>
        <w:pStyle w:val="Sraopastraipa"/>
        <w:numPr>
          <w:ilvl w:val="0"/>
          <w:numId w:val="20"/>
        </w:numPr>
        <w:tabs>
          <w:tab w:val="left" w:pos="993"/>
        </w:tabs>
        <w:ind w:left="0" w:firstLine="709"/>
        <w:rPr>
          <w:szCs w:val="24"/>
          <w:lang w:val="lt-LT"/>
        </w:rPr>
      </w:pPr>
      <w:r w:rsidRPr="00D77D63">
        <w:rPr>
          <w:szCs w:val="24"/>
          <w:lang w:val="lt-LT"/>
        </w:rPr>
        <w:t>EOP</w:t>
      </w:r>
      <w:r w:rsidR="001D7A3F" w:rsidRPr="00D77D63">
        <w:rPr>
          <w:szCs w:val="24"/>
          <w:lang w:val="lt-LT"/>
        </w:rPr>
        <w:t xml:space="preserve"> defektai</w:t>
      </w:r>
      <w:r w:rsidRPr="00D77D63">
        <w:rPr>
          <w:szCs w:val="24"/>
          <w:lang w:val="lt-LT"/>
        </w:rPr>
        <w:t xml:space="preserve"> pagal savo svarbą yra </w:t>
      </w:r>
      <w:r w:rsidR="001D7A3F" w:rsidRPr="00D77D63">
        <w:rPr>
          <w:szCs w:val="24"/>
          <w:lang w:val="lt-LT"/>
        </w:rPr>
        <w:t xml:space="preserve">skirstomi </w:t>
      </w:r>
      <w:r w:rsidRPr="00D77D63">
        <w:rPr>
          <w:szCs w:val="24"/>
          <w:lang w:val="lt-LT"/>
        </w:rPr>
        <w:t xml:space="preserve">į </w:t>
      </w:r>
      <w:r w:rsidR="001D7A3F" w:rsidRPr="00D77D63">
        <w:rPr>
          <w:szCs w:val="24"/>
          <w:lang w:val="lt-LT"/>
        </w:rPr>
        <w:t xml:space="preserve">kritinius </w:t>
      </w:r>
      <w:r w:rsidRPr="00D77D63">
        <w:rPr>
          <w:szCs w:val="24"/>
          <w:lang w:val="lt-LT"/>
        </w:rPr>
        <w:t xml:space="preserve">ir </w:t>
      </w:r>
      <w:r w:rsidR="001D7A3F" w:rsidRPr="00D77D63">
        <w:rPr>
          <w:szCs w:val="24"/>
          <w:lang w:val="lt-LT"/>
        </w:rPr>
        <w:t>standartinius</w:t>
      </w:r>
      <w:r w:rsidRPr="00D77D63">
        <w:rPr>
          <w:szCs w:val="24"/>
          <w:lang w:val="lt-LT"/>
        </w:rPr>
        <w:t>.</w:t>
      </w:r>
    </w:p>
    <w:p w14:paraId="77DFC7B3" w14:textId="2E153C3C" w:rsidR="00337F66" w:rsidRPr="00D77D63" w:rsidRDefault="00B31BBD" w:rsidP="00B64F7C">
      <w:pPr>
        <w:pStyle w:val="Sraopastraipa"/>
        <w:numPr>
          <w:ilvl w:val="0"/>
          <w:numId w:val="20"/>
        </w:numPr>
        <w:tabs>
          <w:tab w:val="left" w:pos="993"/>
        </w:tabs>
        <w:ind w:left="0" w:firstLine="709"/>
        <w:rPr>
          <w:lang w:val="lt-LT"/>
        </w:rPr>
      </w:pPr>
      <w:r w:rsidRPr="00D77D63">
        <w:rPr>
          <w:lang w:val="lt-LT"/>
        </w:rPr>
        <w:t xml:space="preserve">Kritinių </w:t>
      </w:r>
      <w:r w:rsidR="00ED69A7" w:rsidRPr="00D77D63">
        <w:rPr>
          <w:lang w:val="lt-LT"/>
        </w:rPr>
        <w:t xml:space="preserve">ir </w:t>
      </w:r>
      <w:r w:rsidRPr="00D77D63">
        <w:rPr>
          <w:lang w:val="lt-LT"/>
        </w:rPr>
        <w:t xml:space="preserve">standartinių </w:t>
      </w:r>
      <w:r w:rsidR="00ED69A7" w:rsidRPr="00D77D63">
        <w:rPr>
          <w:lang w:val="lt-LT"/>
        </w:rPr>
        <w:t xml:space="preserve">EOP </w:t>
      </w:r>
      <w:r w:rsidRPr="00D77D63">
        <w:rPr>
          <w:lang w:val="lt-LT"/>
        </w:rPr>
        <w:t xml:space="preserve">defektų </w:t>
      </w:r>
      <w:r w:rsidR="00272FF5" w:rsidRPr="00D77D63">
        <w:rPr>
          <w:lang w:val="lt-LT"/>
        </w:rPr>
        <w:t>p</w:t>
      </w:r>
      <w:r w:rsidR="00ED69A7" w:rsidRPr="00D77D63">
        <w:rPr>
          <w:lang w:val="lt-LT"/>
        </w:rPr>
        <w:t>avyzdžiai</w:t>
      </w:r>
      <w:r w:rsidR="00D01CC7" w:rsidRPr="00D77D63">
        <w:rPr>
          <w:lang w:val="lt-LT"/>
        </w:rPr>
        <w:t xml:space="preserve"> (8 lentelė)</w:t>
      </w:r>
      <w:r w:rsidR="009C6589" w:rsidRPr="00D77D63">
        <w:rPr>
          <w:lang w:val="lt-LT"/>
        </w:rPr>
        <w:t xml:space="preserve"> </w:t>
      </w:r>
      <w:r w:rsidR="00ED69A7" w:rsidRPr="00D77D63">
        <w:rPr>
          <w:lang w:val="lt-LT"/>
        </w:rPr>
        <w:t xml:space="preserve">neapima konkrečių </w:t>
      </w:r>
      <w:r w:rsidR="00436691" w:rsidRPr="00D77D63">
        <w:rPr>
          <w:lang w:val="lt-LT"/>
        </w:rPr>
        <w:t xml:space="preserve">vietų, </w:t>
      </w:r>
      <w:r w:rsidR="00ED69A7" w:rsidRPr="00D77D63">
        <w:rPr>
          <w:lang w:val="lt-LT"/>
        </w:rPr>
        <w:t>sankryžų ar gatvių</w:t>
      </w:r>
      <w:r w:rsidR="00130BF7" w:rsidRPr="00D77D63">
        <w:rPr>
          <w:lang w:val="lt-LT"/>
        </w:rPr>
        <w:t xml:space="preserve"> </w:t>
      </w:r>
      <w:r w:rsidR="00ED69A7" w:rsidRPr="00D77D63">
        <w:rPr>
          <w:lang w:val="lt-LT"/>
        </w:rPr>
        <w:t>/</w:t>
      </w:r>
      <w:r w:rsidR="00130BF7" w:rsidRPr="00D77D63">
        <w:rPr>
          <w:lang w:val="lt-LT"/>
        </w:rPr>
        <w:t xml:space="preserve"> </w:t>
      </w:r>
      <w:r w:rsidR="00ED69A7" w:rsidRPr="00D77D63">
        <w:rPr>
          <w:lang w:val="lt-LT"/>
        </w:rPr>
        <w:t xml:space="preserve">ruožų, o tik vizualiai parodo kaip vertinti </w:t>
      </w:r>
      <w:r w:rsidRPr="00D77D63">
        <w:rPr>
          <w:lang w:val="lt-LT"/>
        </w:rPr>
        <w:t>defektus</w:t>
      </w:r>
      <w:r w:rsidR="533D0320" w:rsidRPr="00D77D63">
        <w:rPr>
          <w:lang w:val="lt-LT"/>
        </w:rPr>
        <w:t xml:space="preserve"> ir nustato defektų šalinimo terminus</w:t>
      </w:r>
      <w:r w:rsidR="006E0907" w:rsidRPr="00D77D63">
        <w:rPr>
          <w:lang w:val="lt-LT"/>
        </w:rPr>
        <w:t>.</w:t>
      </w:r>
    </w:p>
    <w:p w14:paraId="4CF3165C" w14:textId="4925543A" w:rsidR="2ED52043" w:rsidRDefault="2ED52043" w:rsidP="2ED52043">
      <w:pPr>
        <w:pStyle w:val="Sraopastraipa"/>
        <w:tabs>
          <w:tab w:val="left" w:pos="993"/>
        </w:tabs>
        <w:ind w:left="709" w:firstLine="709"/>
        <w:rPr>
          <w:lang w:val="lt-LT"/>
        </w:rPr>
      </w:pPr>
    </w:p>
    <w:p w14:paraId="2FD4920D" w14:textId="77777777" w:rsidR="00284684" w:rsidRDefault="00284684" w:rsidP="2ED52043">
      <w:pPr>
        <w:pStyle w:val="Sraopastraipa"/>
        <w:tabs>
          <w:tab w:val="left" w:pos="993"/>
        </w:tabs>
        <w:ind w:left="709" w:firstLine="709"/>
        <w:rPr>
          <w:lang w:val="lt-LT"/>
        </w:rPr>
      </w:pPr>
    </w:p>
    <w:p w14:paraId="0AC94307" w14:textId="77777777" w:rsidR="00284684" w:rsidRPr="00D77D63" w:rsidRDefault="00284684" w:rsidP="2ED52043">
      <w:pPr>
        <w:pStyle w:val="Sraopastraipa"/>
        <w:tabs>
          <w:tab w:val="left" w:pos="993"/>
        </w:tabs>
        <w:ind w:left="709" w:firstLine="709"/>
        <w:rPr>
          <w:lang w:val="lt-LT"/>
        </w:rPr>
      </w:pPr>
    </w:p>
    <w:p w14:paraId="3D10E97B" w14:textId="4A1C37DF" w:rsidR="48DA9066" w:rsidRPr="00D77D63" w:rsidRDefault="002F6DB0" w:rsidP="2ED52043">
      <w:pPr>
        <w:pStyle w:val="Sraopastraipa"/>
        <w:tabs>
          <w:tab w:val="left" w:pos="993"/>
        </w:tabs>
        <w:ind w:left="709"/>
        <w:rPr>
          <w:lang w:val="lt-LT"/>
        </w:rPr>
      </w:pPr>
      <w:r w:rsidRPr="00D77D63">
        <w:rPr>
          <w:lang w:val="lt-LT"/>
        </w:rPr>
        <w:lastRenderedPageBreak/>
        <w:t>8 le</w:t>
      </w:r>
      <w:r w:rsidR="48DA9066" w:rsidRPr="00D77D63">
        <w:rPr>
          <w:lang w:val="lt-LT"/>
        </w:rPr>
        <w:t>ntelė</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2127"/>
        <w:gridCol w:w="1559"/>
        <w:gridCol w:w="2835"/>
      </w:tblGrid>
      <w:tr w:rsidR="000A3B7E" w:rsidRPr="00284684" w14:paraId="225254FB" w14:textId="4F1D204F" w:rsidTr="7FC8F726">
        <w:tc>
          <w:tcPr>
            <w:tcW w:w="2830" w:type="dxa"/>
          </w:tcPr>
          <w:p w14:paraId="044964C2" w14:textId="20EEB937" w:rsidR="000A3B7E" w:rsidRPr="00284684" w:rsidRDefault="00F715E4" w:rsidP="003A55F9">
            <w:pPr>
              <w:jc w:val="center"/>
              <w:rPr>
                <w:rFonts w:ascii="Times New Roman" w:hAnsi="Times New Roman" w:cs="Times New Roman"/>
                <w:b/>
                <w:bCs/>
                <w:sz w:val="24"/>
                <w:szCs w:val="24"/>
              </w:rPr>
            </w:pPr>
            <w:r w:rsidRPr="00284684">
              <w:rPr>
                <w:rFonts w:ascii="Times New Roman" w:hAnsi="Times New Roman" w:cs="Times New Roman"/>
                <w:b/>
                <w:bCs/>
                <w:sz w:val="24"/>
                <w:szCs w:val="24"/>
              </w:rPr>
              <w:t>EOP defektai</w:t>
            </w:r>
          </w:p>
        </w:tc>
        <w:tc>
          <w:tcPr>
            <w:tcW w:w="2127" w:type="dxa"/>
          </w:tcPr>
          <w:p w14:paraId="7CD4FFC2" w14:textId="0144487A" w:rsidR="000A3B7E" w:rsidRPr="00284684" w:rsidRDefault="00B31BBD" w:rsidP="003A55F9">
            <w:pPr>
              <w:jc w:val="center"/>
              <w:rPr>
                <w:rFonts w:ascii="Times New Roman" w:hAnsi="Times New Roman" w:cs="Times New Roman"/>
                <w:b/>
                <w:bCs/>
                <w:sz w:val="24"/>
                <w:szCs w:val="24"/>
              </w:rPr>
            </w:pPr>
            <w:r w:rsidRPr="00284684">
              <w:rPr>
                <w:rFonts w:ascii="Times New Roman" w:hAnsi="Times New Roman" w:cs="Times New Roman"/>
                <w:b/>
                <w:bCs/>
                <w:sz w:val="24"/>
                <w:szCs w:val="24"/>
              </w:rPr>
              <w:t xml:space="preserve">Defekto </w:t>
            </w:r>
            <w:r w:rsidR="000A3B7E" w:rsidRPr="00284684">
              <w:rPr>
                <w:rFonts w:ascii="Times New Roman" w:hAnsi="Times New Roman" w:cs="Times New Roman"/>
                <w:b/>
                <w:bCs/>
                <w:sz w:val="24"/>
                <w:szCs w:val="24"/>
              </w:rPr>
              <w:t>tipas</w:t>
            </w:r>
          </w:p>
        </w:tc>
        <w:tc>
          <w:tcPr>
            <w:tcW w:w="1559" w:type="dxa"/>
          </w:tcPr>
          <w:p w14:paraId="537749AD" w14:textId="339D2D76" w:rsidR="000A3B7E" w:rsidRPr="00284684" w:rsidRDefault="00D6681E" w:rsidP="003A55F9">
            <w:pPr>
              <w:jc w:val="center"/>
              <w:rPr>
                <w:rFonts w:ascii="Times New Roman" w:hAnsi="Times New Roman" w:cs="Times New Roman"/>
                <w:b/>
                <w:bCs/>
                <w:sz w:val="24"/>
                <w:szCs w:val="24"/>
              </w:rPr>
            </w:pPr>
            <w:r w:rsidRPr="00284684">
              <w:rPr>
                <w:rFonts w:ascii="Times New Roman" w:hAnsi="Times New Roman" w:cs="Times New Roman"/>
                <w:b/>
                <w:bCs/>
                <w:sz w:val="24"/>
                <w:szCs w:val="24"/>
              </w:rPr>
              <w:t>Defekto šalinimo terminas</w:t>
            </w:r>
          </w:p>
        </w:tc>
        <w:tc>
          <w:tcPr>
            <w:tcW w:w="2835" w:type="dxa"/>
          </w:tcPr>
          <w:p w14:paraId="2B6D4620" w14:textId="4E5BA4D5" w:rsidR="000A3B7E" w:rsidRPr="00284684" w:rsidRDefault="000A3B7E" w:rsidP="003A55F9">
            <w:pPr>
              <w:jc w:val="center"/>
              <w:rPr>
                <w:rFonts w:ascii="Times New Roman" w:hAnsi="Times New Roman" w:cs="Times New Roman"/>
                <w:b/>
                <w:bCs/>
                <w:sz w:val="24"/>
                <w:szCs w:val="24"/>
              </w:rPr>
            </w:pPr>
            <w:r w:rsidRPr="00284684">
              <w:rPr>
                <w:rFonts w:ascii="Times New Roman" w:hAnsi="Times New Roman" w:cs="Times New Roman"/>
                <w:b/>
                <w:bCs/>
                <w:sz w:val="24"/>
                <w:szCs w:val="24"/>
              </w:rPr>
              <w:t>Pastabos / paaiškinimai</w:t>
            </w:r>
          </w:p>
        </w:tc>
      </w:tr>
      <w:tr w:rsidR="000A3B7E" w:rsidRPr="00D77D63" w14:paraId="45E03B24" w14:textId="1A2801C9" w:rsidTr="7FC8F726">
        <w:tc>
          <w:tcPr>
            <w:tcW w:w="2830" w:type="dxa"/>
          </w:tcPr>
          <w:p w14:paraId="4B92E093" w14:textId="7A536B0B" w:rsidR="000A3B7E" w:rsidRPr="00D77D63" w:rsidRDefault="7FD9F780" w:rsidP="00F52393">
            <w:pPr>
              <w:jc w:val="both"/>
              <w:rPr>
                <w:rFonts w:ascii="Times New Roman" w:hAnsi="Times New Roman" w:cs="Times New Roman"/>
                <w:sz w:val="24"/>
                <w:szCs w:val="24"/>
              </w:rPr>
            </w:pPr>
            <w:r w:rsidRPr="00D77D63">
              <w:rPr>
                <w:rFonts w:ascii="Times New Roman" w:hAnsi="Times New Roman" w:cs="Times New Roman"/>
                <w:noProof/>
              </w:rPr>
              <w:drawing>
                <wp:inline distT="0" distB="0" distL="0" distR="0" wp14:anchorId="6D3E84E5" wp14:editId="7621BC0F">
                  <wp:extent cx="1701579" cy="2860626"/>
                  <wp:effectExtent l="0" t="0" r="0" b="0"/>
                  <wp:docPr id="36"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01579" cy="2860626"/>
                          </a:xfrm>
                          <a:prstGeom prst="rect">
                            <a:avLst/>
                          </a:prstGeom>
                        </pic:spPr>
                      </pic:pic>
                    </a:graphicData>
                  </a:graphic>
                </wp:inline>
              </w:drawing>
            </w:r>
          </w:p>
        </w:tc>
        <w:tc>
          <w:tcPr>
            <w:tcW w:w="2127" w:type="dxa"/>
          </w:tcPr>
          <w:p w14:paraId="3E7D903B" w14:textId="7996AF91"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Kritinis</w:t>
            </w:r>
          </w:p>
        </w:tc>
        <w:tc>
          <w:tcPr>
            <w:tcW w:w="1559" w:type="dxa"/>
          </w:tcPr>
          <w:p w14:paraId="07F10F2F" w14:textId="4C643381"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Tvarkoma nedelsiant 24/7</w:t>
            </w:r>
          </w:p>
        </w:tc>
        <w:tc>
          <w:tcPr>
            <w:tcW w:w="2835" w:type="dxa"/>
          </w:tcPr>
          <w:p w14:paraId="0BD92C6D" w14:textId="77777777" w:rsidR="000A3B7E" w:rsidRPr="00D77D63" w:rsidRDefault="000A3B7E" w:rsidP="00F52393">
            <w:pPr>
              <w:jc w:val="both"/>
              <w:rPr>
                <w:rFonts w:ascii="Times New Roman" w:hAnsi="Times New Roman" w:cs="Times New Roman"/>
                <w:sz w:val="24"/>
                <w:szCs w:val="24"/>
              </w:rPr>
            </w:pPr>
          </w:p>
        </w:tc>
      </w:tr>
      <w:tr w:rsidR="000A3B7E" w:rsidRPr="00D77D63" w14:paraId="078F2FE4" w14:textId="258A121D" w:rsidTr="7FC8F726">
        <w:tc>
          <w:tcPr>
            <w:tcW w:w="2830" w:type="dxa"/>
          </w:tcPr>
          <w:p w14:paraId="1D126DA1" w14:textId="5772A8F4"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noProof/>
              </w:rPr>
              <w:drawing>
                <wp:inline distT="0" distB="0" distL="0" distR="0" wp14:anchorId="64C877B9" wp14:editId="72BBFB5B">
                  <wp:extent cx="1732915" cy="2403064"/>
                  <wp:effectExtent l="0" t="0" r="635" b="0"/>
                  <wp:docPr id="45"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5"/>
                          <pic:cNvPicPr/>
                        </pic:nvPicPr>
                        <pic:blipFill>
                          <a:blip r:embed="rId46">
                            <a:extLst>
                              <a:ext uri="{28A0092B-C50C-407E-A947-70E740481C1C}">
                                <a14:useLocalDpi xmlns:a14="http://schemas.microsoft.com/office/drawing/2010/main" val="0"/>
                              </a:ext>
                            </a:extLst>
                          </a:blip>
                          <a:stretch>
                            <a:fillRect/>
                          </a:stretch>
                        </pic:blipFill>
                        <pic:spPr>
                          <a:xfrm>
                            <a:off x="0" y="0"/>
                            <a:ext cx="1732915" cy="2403064"/>
                          </a:xfrm>
                          <a:prstGeom prst="rect">
                            <a:avLst/>
                          </a:prstGeom>
                        </pic:spPr>
                      </pic:pic>
                    </a:graphicData>
                  </a:graphic>
                </wp:inline>
              </w:drawing>
            </w:r>
          </w:p>
        </w:tc>
        <w:tc>
          <w:tcPr>
            <w:tcW w:w="2127" w:type="dxa"/>
          </w:tcPr>
          <w:p w14:paraId="67048C6F" w14:textId="2E183F02"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Kritinis</w:t>
            </w:r>
          </w:p>
        </w:tc>
        <w:tc>
          <w:tcPr>
            <w:tcW w:w="1559" w:type="dxa"/>
          </w:tcPr>
          <w:p w14:paraId="348C5B16" w14:textId="645B742B"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Tvarkoma nedelsiant 24/7</w:t>
            </w:r>
          </w:p>
        </w:tc>
        <w:tc>
          <w:tcPr>
            <w:tcW w:w="2835" w:type="dxa"/>
          </w:tcPr>
          <w:p w14:paraId="3CE5A512" w14:textId="4DBA5851"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Ženklas nusuktas</w:t>
            </w:r>
          </w:p>
        </w:tc>
      </w:tr>
      <w:tr w:rsidR="000A3B7E" w:rsidRPr="00D77D63" w14:paraId="542536CB" w14:textId="50FA88C4" w:rsidTr="7FC8F726">
        <w:tc>
          <w:tcPr>
            <w:tcW w:w="2830" w:type="dxa"/>
          </w:tcPr>
          <w:p w14:paraId="60EDE54A" w14:textId="34EFEEE1"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noProof/>
              </w:rPr>
              <w:lastRenderedPageBreak/>
              <w:drawing>
                <wp:inline distT="0" distB="0" distL="0" distR="0" wp14:anchorId="73AC0986" wp14:editId="72CB2F9D">
                  <wp:extent cx="1733384" cy="3228115"/>
                  <wp:effectExtent l="0" t="0" r="635" b="0"/>
                  <wp:docPr id="37"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7"/>
                          <pic:cNvPicPr/>
                        </pic:nvPicPr>
                        <pic:blipFill>
                          <a:blip r:embed="rId47">
                            <a:extLst>
                              <a:ext uri="{28A0092B-C50C-407E-A947-70E740481C1C}">
                                <a14:useLocalDpi xmlns:a14="http://schemas.microsoft.com/office/drawing/2010/main" val="0"/>
                              </a:ext>
                            </a:extLst>
                          </a:blip>
                          <a:stretch>
                            <a:fillRect/>
                          </a:stretch>
                        </pic:blipFill>
                        <pic:spPr>
                          <a:xfrm>
                            <a:off x="0" y="0"/>
                            <a:ext cx="1733384" cy="3228115"/>
                          </a:xfrm>
                          <a:prstGeom prst="rect">
                            <a:avLst/>
                          </a:prstGeom>
                        </pic:spPr>
                      </pic:pic>
                    </a:graphicData>
                  </a:graphic>
                </wp:inline>
              </w:drawing>
            </w:r>
          </w:p>
        </w:tc>
        <w:tc>
          <w:tcPr>
            <w:tcW w:w="2127" w:type="dxa"/>
          </w:tcPr>
          <w:p w14:paraId="21823175" w14:textId="4A372C4D"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Kritinis</w:t>
            </w:r>
          </w:p>
        </w:tc>
        <w:tc>
          <w:tcPr>
            <w:tcW w:w="1559" w:type="dxa"/>
          </w:tcPr>
          <w:p w14:paraId="73B0792A" w14:textId="0FA8EA20"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Tvarkoma nedelsiant 24/7</w:t>
            </w:r>
          </w:p>
        </w:tc>
        <w:tc>
          <w:tcPr>
            <w:tcW w:w="2835" w:type="dxa"/>
          </w:tcPr>
          <w:p w14:paraId="365DB041" w14:textId="77777777" w:rsidR="000A3B7E" w:rsidRPr="00D77D63" w:rsidRDefault="000A3B7E" w:rsidP="00F52393">
            <w:pPr>
              <w:jc w:val="both"/>
              <w:rPr>
                <w:rFonts w:ascii="Times New Roman" w:hAnsi="Times New Roman" w:cs="Times New Roman"/>
                <w:sz w:val="24"/>
                <w:szCs w:val="24"/>
              </w:rPr>
            </w:pPr>
          </w:p>
        </w:tc>
      </w:tr>
      <w:tr w:rsidR="000A3B7E" w:rsidRPr="00D77D63" w14:paraId="023F3DA2" w14:textId="433F7A6A" w:rsidTr="7FC8F726">
        <w:tc>
          <w:tcPr>
            <w:tcW w:w="2830" w:type="dxa"/>
          </w:tcPr>
          <w:p w14:paraId="571E2F9F" w14:textId="4AD3335E"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noProof/>
              </w:rPr>
              <w:drawing>
                <wp:inline distT="0" distB="0" distL="0" distR="0" wp14:anchorId="236669BA" wp14:editId="6A711828">
                  <wp:extent cx="1731971" cy="1844040"/>
                  <wp:effectExtent l="0" t="0" r="1905" b="3810"/>
                  <wp:docPr id="46" name="Paveikslėl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6"/>
                          <pic:cNvPicPr/>
                        </pic:nvPicPr>
                        <pic:blipFill>
                          <a:blip r:embed="rId48">
                            <a:extLst>
                              <a:ext uri="{28A0092B-C50C-407E-A947-70E740481C1C}">
                                <a14:useLocalDpi xmlns:a14="http://schemas.microsoft.com/office/drawing/2010/main" val="0"/>
                              </a:ext>
                            </a:extLst>
                          </a:blip>
                          <a:stretch>
                            <a:fillRect/>
                          </a:stretch>
                        </pic:blipFill>
                        <pic:spPr>
                          <a:xfrm>
                            <a:off x="0" y="0"/>
                            <a:ext cx="1731971" cy="1844040"/>
                          </a:xfrm>
                          <a:prstGeom prst="rect">
                            <a:avLst/>
                          </a:prstGeom>
                        </pic:spPr>
                      </pic:pic>
                    </a:graphicData>
                  </a:graphic>
                </wp:inline>
              </w:drawing>
            </w:r>
          </w:p>
        </w:tc>
        <w:tc>
          <w:tcPr>
            <w:tcW w:w="2127" w:type="dxa"/>
          </w:tcPr>
          <w:p w14:paraId="3C15B9DC" w14:textId="42194CE5"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Kritinis</w:t>
            </w:r>
          </w:p>
        </w:tc>
        <w:tc>
          <w:tcPr>
            <w:tcW w:w="1559" w:type="dxa"/>
          </w:tcPr>
          <w:p w14:paraId="2887F142" w14:textId="507C0131"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Tvarkoma nedelsiant 24/7</w:t>
            </w:r>
          </w:p>
        </w:tc>
        <w:tc>
          <w:tcPr>
            <w:tcW w:w="2835" w:type="dxa"/>
          </w:tcPr>
          <w:p w14:paraId="75481550" w14:textId="77777777" w:rsidR="000A3B7E" w:rsidRPr="00D77D63" w:rsidRDefault="000A3B7E" w:rsidP="00F52393">
            <w:pPr>
              <w:jc w:val="both"/>
              <w:rPr>
                <w:rFonts w:ascii="Times New Roman" w:hAnsi="Times New Roman" w:cs="Times New Roman"/>
                <w:sz w:val="24"/>
                <w:szCs w:val="24"/>
              </w:rPr>
            </w:pPr>
          </w:p>
        </w:tc>
      </w:tr>
      <w:tr w:rsidR="000A3B7E" w:rsidRPr="00D77D63" w14:paraId="6D89E510" w14:textId="696691F9" w:rsidTr="7FC8F726">
        <w:tc>
          <w:tcPr>
            <w:tcW w:w="2830" w:type="dxa"/>
          </w:tcPr>
          <w:p w14:paraId="1A797AFF" w14:textId="1980DA83"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noProof/>
              </w:rPr>
              <w:drawing>
                <wp:inline distT="0" distB="0" distL="0" distR="0" wp14:anchorId="7F4B905A" wp14:editId="0C4D6A30">
                  <wp:extent cx="1764665" cy="2615259"/>
                  <wp:effectExtent l="0" t="0" r="6985" b="0"/>
                  <wp:docPr id="53" name="Paveikslėli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3"/>
                          <pic:cNvPicPr/>
                        </pic:nvPicPr>
                        <pic:blipFill>
                          <a:blip r:embed="rId49">
                            <a:extLst>
                              <a:ext uri="{28A0092B-C50C-407E-A947-70E740481C1C}">
                                <a14:useLocalDpi xmlns:a14="http://schemas.microsoft.com/office/drawing/2010/main" val="0"/>
                              </a:ext>
                            </a:extLst>
                          </a:blip>
                          <a:stretch>
                            <a:fillRect/>
                          </a:stretch>
                        </pic:blipFill>
                        <pic:spPr>
                          <a:xfrm>
                            <a:off x="0" y="0"/>
                            <a:ext cx="1764665" cy="2615259"/>
                          </a:xfrm>
                          <a:prstGeom prst="rect">
                            <a:avLst/>
                          </a:prstGeom>
                        </pic:spPr>
                      </pic:pic>
                    </a:graphicData>
                  </a:graphic>
                </wp:inline>
              </w:drawing>
            </w:r>
          </w:p>
        </w:tc>
        <w:tc>
          <w:tcPr>
            <w:tcW w:w="2127" w:type="dxa"/>
          </w:tcPr>
          <w:p w14:paraId="4170573D" w14:textId="65818D1F"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Kritinis</w:t>
            </w:r>
          </w:p>
        </w:tc>
        <w:tc>
          <w:tcPr>
            <w:tcW w:w="1559" w:type="dxa"/>
          </w:tcPr>
          <w:p w14:paraId="0DCF8765" w14:textId="360FD194"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Tvarkoma nedelsiant 24/7</w:t>
            </w:r>
          </w:p>
        </w:tc>
        <w:tc>
          <w:tcPr>
            <w:tcW w:w="2835" w:type="dxa"/>
          </w:tcPr>
          <w:p w14:paraId="1EFAFDA9" w14:textId="6EDDAFE3"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Ženklas nuverstas</w:t>
            </w:r>
            <w:r w:rsidR="00C02166" w:rsidRPr="00D77D63">
              <w:rPr>
                <w:rFonts w:ascii="Times New Roman" w:hAnsi="Times New Roman" w:cs="Times New Roman"/>
                <w:sz w:val="24"/>
                <w:szCs w:val="24"/>
              </w:rPr>
              <w:t>, dingęs</w:t>
            </w:r>
          </w:p>
        </w:tc>
      </w:tr>
      <w:tr w:rsidR="000A3B7E" w:rsidRPr="00D77D63" w14:paraId="567BEF29" w14:textId="1DE20E12" w:rsidTr="7FC8F726">
        <w:tc>
          <w:tcPr>
            <w:tcW w:w="2830" w:type="dxa"/>
          </w:tcPr>
          <w:p w14:paraId="55AA2207" w14:textId="5889E6F3"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noProof/>
              </w:rPr>
              <w:lastRenderedPageBreak/>
              <w:drawing>
                <wp:inline distT="0" distB="0" distL="0" distR="0" wp14:anchorId="3D6DE97F" wp14:editId="319E6671">
                  <wp:extent cx="1779021" cy="1987826"/>
                  <wp:effectExtent l="0" t="0" r="0" b="0"/>
                  <wp:docPr id="54" name="Paveikslėli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4"/>
                          <pic:cNvPicPr/>
                        </pic:nvPicPr>
                        <pic:blipFill>
                          <a:blip r:embed="rId50">
                            <a:extLst>
                              <a:ext uri="{28A0092B-C50C-407E-A947-70E740481C1C}">
                                <a14:useLocalDpi xmlns:a14="http://schemas.microsoft.com/office/drawing/2010/main" val="0"/>
                              </a:ext>
                            </a:extLst>
                          </a:blip>
                          <a:stretch>
                            <a:fillRect/>
                          </a:stretch>
                        </pic:blipFill>
                        <pic:spPr>
                          <a:xfrm>
                            <a:off x="0" y="0"/>
                            <a:ext cx="1779021" cy="1987826"/>
                          </a:xfrm>
                          <a:prstGeom prst="rect">
                            <a:avLst/>
                          </a:prstGeom>
                        </pic:spPr>
                      </pic:pic>
                    </a:graphicData>
                  </a:graphic>
                </wp:inline>
              </w:drawing>
            </w:r>
          </w:p>
        </w:tc>
        <w:tc>
          <w:tcPr>
            <w:tcW w:w="2127" w:type="dxa"/>
          </w:tcPr>
          <w:p w14:paraId="7AE840D4" w14:textId="207501D3"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Kritinis</w:t>
            </w:r>
          </w:p>
        </w:tc>
        <w:tc>
          <w:tcPr>
            <w:tcW w:w="1559" w:type="dxa"/>
          </w:tcPr>
          <w:p w14:paraId="3B0C0080" w14:textId="43D3CC5A"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Tvarkoma nedelsiant 24/7</w:t>
            </w:r>
          </w:p>
        </w:tc>
        <w:tc>
          <w:tcPr>
            <w:tcW w:w="2835" w:type="dxa"/>
          </w:tcPr>
          <w:p w14:paraId="04427B92" w14:textId="147E5724" w:rsidR="000A3B7E" w:rsidRPr="00D77D63" w:rsidRDefault="00DA712C" w:rsidP="00F52393">
            <w:pPr>
              <w:jc w:val="both"/>
              <w:rPr>
                <w:rFonts w:ascii="Times New Roman" w:hAnsi="Times New Roman" w:cs="Times New Roman"/>
                <w:sz w:val="24"/>
                <w:szCs w:val="24"/>
              </w:rPr>
            </w:pPr>
            <w:r w:rsidRPr="00D77D63">
              <w:rPr>
                <w:rFonts w:ascii="Times New Roman" w:hAnsi="Times New Roman" w:cs="Times New Roman"/>
                <w:sz w:val="24"/>
                <w:szCs w:val="24"/>
              </w:rPr>
              <w:t>Ženklo plokštuma yra pasukta statmenai kelio (juostos) ašiai didesniu kaip 20°  kampu į važiuojamąją dalį</w:t>
            </w:r>
          </w:p>
        </w:tc>
      </w:tr>
      <w:tr w:rsidR="000A3B7E" w:rsidRPr="00D77D63" w14:paraId="5F009403" w14:textId="058B37E8" w:rsidTr="7FC8F726">
        <w:tc>
          <w:tcPr>
            <w:tcW w:w="2830" w:type="dxa"/>
          </w:tcPr>
          <w:p w14:paraId="5144A98C" w14:textId="4E17489C"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noProof/>
              </w:rPr>
              <w:drawing>
                <wp:inline distT="0" distB="0" distL="0" distR="0" wp14:anchorId="6E4979F6" wp14:editId="06E26585">
                  <wp:extent cx="1764665" cy="2885466"/>
                  <wp:effectExtent l="0" t="0" r="6985" b="0"/>
                  <wp:docPr id="55" name="Paveikslėli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5"/>
                          <pic:cNvPicPr/>
                        </pic:nvPicPr>
                        <pic:blipFill>
                          <a:blip r:embed="rId51">
                            <a:extLst>
                              <a:ext uri="{28A0092B-C50C-407E-A947-70E740481C1C}">
                                <a14:useLocalDpi xmlns:a14="http://schemas.microsoft.com/office/drawing/2010/main" val="0"/>
                              </a:ext>
                            </a:extLst>
                          </a:blip>
                          <a:stretch>
                            <a:fillRect/>
                          </a:stretch>
                        </pic:blipFill>
                        <pic:spPr>
                          <a:xfrm>
                            <a:off x="0" y="0"/>
                            <a:ext cx="1764665" cy="2885466"/>
                          </a:xfrm>
                          <a:prstGeom prst="rect">
                            <a:avLst/>
                          </a:prstGeom>
                        </pic:spPr>
                      </pic:pic>
                    </a:graphicData>
                  </a:graphic>
                </wp:inline>
              </w:drawing>
            </w:r>
          </w:p>
        </w:tc>
        <w:tc>
          <w:tcPr>
            <w:tcW w:w="2127" w:type="dxa"/>
          </w:tcPr>
          <w:p w14:paraId="52294024" w14:textId="6746FEC3"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Kritinis</w:t>
            </w:r>
          </w:p>
        </w:tc>
        <w:tc>
          <w:tcPr>
            <w:tcW w:w="1559" w:type="dxa"/>
          </w:tcPr>
          <w:p w14:paraId="138E8E95" w14:textId="29A8778D"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Tvarkoma nedelsiant 24/7</w:t>
            </w:r>
          </w:p>
        </w:tc>
        <w:tc>
          <w:tcPr>
            <w:tcW w:w="2835" w:type="dxa"/>
          </w:tcPr>
          <w:p w14:paraId="48EC64AC" w14:textId="77777777" w:rsidR="000A3B7E" w:rsidRPr="00D77D63" w:rsidRDefault="000A3B7E" w:rsidP="00F52393">
            <w:pPr>
              <w:jc w:val="both"/>
              <w:rPr>
                <w:rFonts w:ascii="Times New Roman" w:hAnsi="Times New Roman" w:cs="Times New Roman"/>
                <w:sz w:val="24"/>
                <w:szCs w:val="24"/>
              </w:rPr>
            </w:pPr>
          </w:p>
        </w:tc>
      </w:tr>
      <w:tr w:rsidR="000A3B7E" w:rsidRPr="00D77D63" w14:paraId="60D82D0A" w14:textId="2FDEE677" w:rsidTr="7FC8F726">
        <w:tc>
          <w:tcPr>
            <w:tcW w:w="2830" w:type="dxa"/>
          </w:tcPr>
          <w:p w14:paraId="4649AF57" w14:textId="4F75C905"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noProof/>
              </w:rPr>
              <w:drawing>
                <wp:inline distT="0" distB="0" distL="0" distR="0" wp14:anchorId="74AD93B7" wp14:editId="47205345">
                  <wp:extent cx="1765190" cy="1487600"/>
                  <wp:effectExtent l="0" t="0" r="6985" b="0"/>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4"/>
                          <pic:cNvPicPr/>
                        </pic:nvPicPr>
                        <pic:blipFill>
                          <a:blip r:embed="rId52">
                            <a:extLst>
                              <a:ext uri="{28A0092B-C50C-407E-A947-70E740481C1C}">
                                <a14:useLocalDpi xmlns:a14="http://schemas.microsoft.com/office/drawing/2010/main" val="0"/>
                              </a:ext>
                            </a:extLst>
                          </a:blip>
                          <a:stretch>
                            <a:fillRect/>
                          </a:stretch>
                        </pic:blipFill>
                        <pic:spPr>
                          <a:xfrm>
                            <a:off x="0" y="0"/>
                            <a:ext cx="1765190" cy="1487600"/>
                          </a:xfrm>
                          <a:prstGeom prst="rect">
                            <a:avLst/>
                          </a:prstGeom>
                        </pic:spPr>
                      </pic:pic>
                    </a:graphicData>
                  </a:graphic>
                </wp:inline>
              </w:drawing>
            </w:r>
          </w:p>
        </w:tc>
        <w:tc>
          <w:tcPr>
            <w:tcW w:w="2127" w:type="dxa"/>
          </w:tcPr>
          <w:p w14:paraId="5ED9C3F4" w14:textId="0F523384"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Standartinis</w:t>
            </w:r>
          </w:p>
        </w:tc>
        <w:tc>
          <w:tcPr>
            <w:tcW w:w="1559" w:type="dxa"/>
          </w:tcPr>
          <w:p w14:paraId="73A3754E" w14:textId="2FE5EA1A"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 xml:space="preserve">Tvarkoma per </w:t>
            </w:r>
            <w:r w:rsidR="00BE7823" w:rsidRPr="00D77D63">
              <w:rPr>
                <w:rFonts w:ascii="Times New Roman" w:hAnsi="Times New Roman" w:cs="Times New Roman"/>
                <w:sz w:val="24"/>
                <w:szCs w:val="24"/>
              </w:rPr>
              <w:t>15 dienų</w:t>
            </w:r>
          </w:p>
        </w:tc>
        <w:tc>
          <w:tcPr>
            <w:tcW w:w="2835" w:type="dxa"/>
          </w:tcPr>
          <w:p w14:paraId="153C1DC1" w14:textId="77777777" w:rsidR="000A3B7E" w:rsidRPr="00D77D63" w:rsidRDefault="000A3B7E" w:rsidP="00F52393">
            <w:pPr>
              <w:jc w:val="both"/>
              <w:rPr>
                <w:rFonts w:ascii="Times New Roman" w:hAnsi="Times New Roman" w:cs="Times New Roman"/>
                <w:sz w:val="24"/>
                <w:szCs w:val="24"/>
              </w:rPr>
            </w:pPr>
          </w:p>
        </w:tc>
      </w:tr>
      <w:tr w:rsidR="000A3B7E" w:rsidRPr="00D77D63" w14:paraId="089D1C6E" w14:textId="3E4E2345" w:rsidTr="7FC8F726">
        <w:tc>
          <w:tcPr>
            <w:tcW w:w="2830" w:type="dxa"/>
          </w:tcPr>
          <w:p w14:paraId="6044D4A3" w14:textId="38728180"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noProof/>
              </w:rPr>
              <w:lastRenderedPageBreak/>
              <w:drawing>
                <wp:inline distT="0" distB="0" distL="0" distR="0" wp14:anchorId="1BDED130" wp14:editId="2A803F24">
                  <wp:extent cx="1749287" cy="1884716"/>
                  <wp:effectExtent l="0" t="0" r="3810" b="1270"/>
                  <wp:docPr id="51" name="Paveikslėli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1"/>
                          <pic:cNvPicPr/>
                        </pic:nvPicPr>
                        <pic:blipFill>
                          <a:blip r:embed="rId53">
                            <a:extLst>
                              <a:ext uri="{28A0092B-C50C-407E-A947-70E740481C1C}">
                                <a14:useLocalDpi xmlns:a14="http://schemas.microsoft.com/office/drawing/2010/main" val="0"/>
                              </a:ext>
                            </a:extLst>
                          </a:blip>
                          <a:stretch>
                            <a:fillRect/>
                          </a:stretch>
                        </pic:blipFill>
                        <pic:spPr>
                          <a:xfrm>
                            <a:off x="0" y="0"/>
                            <a:ext cx="1749287" cy="1884716"/>
                          </a:xfrm>
                          <a:prstGeom prst="rect">
                            <a:avLst/>
                          </a:prstGeom>
                        </pic:spPr>
                      </pic:pic>
                    </a:graphicData>
                  </a:graphic>
                </wp:inline>
              </w:drawing>
            </w:r>
          </w:p>
        </w:tc>
        <w:tc>
          <w:tcPr>
            <w:tcW w:w="2127" w:type="dxa"/>
          </w:tcPr>
          <w:p w14:paraId="0E078E9E" w14:textId="5FDD45CA"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Standartinis</w:t>
            </w:r>
          </w:p>
        </w:tc>
        <w:tc>
          <w:tcPr>
            <w:tcW w:w="1559" w:type="dxa"/>
          </w:tcPr>
          <w:p w14:paraId="163BA106" w14:textId="2252AB72"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 xml:space="preserve">Tvarkoma per </w:t>
            </w:r>
            <w:r w:rsidR="00BE7823" w:rsidRPr="00D77D63">
              <w:rPr>
                <w:rFonts w:ascii="Times New Roman" w:hAnsi="Times New Roman" w:cs="Times New Roman"/>
                <w:sz w:val="24"/>
                <w:szCs w:val="24"/>
              </w:rPr>
              <w:t>15 dienų</w:t>
            </w:r>
          </w:p>
        </w:tc>
        <w:tc>
          <w:tcPr>
            <w:tcW w:w="2835" w:type="dxa"/>
          </w:tcPr>
          <w:p w14:paraId="56ABE3B5" w14:textId="77777777" w:rsidR="000A3B7E" w:rsidRPr="00D77D63" w:rsidRDefault="000A3B7E" w:rsidP="00F52393">
            <w:pPr>
              <w:jc w:val="both"/>
              <w:rPr>
                <w:rFonts w:ascii="Times New Roman" w:hAnsi="Times New Roman" w:cs="Times New Roman"/>
                <w:sz w:val="24"/>
                <w:szCs w:val="24"/>
              </w:rPr>
            </w:pPr>
          </w:p>
        </w:tc>
      </w:tr>
      <w:tr w:rsidR="000A3B7E" w:rsidRPr="00D77D63" w14:paraId="6E47CF2D" w14:textId="1B4B8833" w:rsidTr="7FC8F726">
        <w:tc>
          <w:tcPr>
            <w:tcW w:w="2830" w:type="dxa"/>
          </w:tcPr>
          <w:p w14:paraId="6C337A5D" w14:textId="38027B79"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noProof/>
              </w:rPr>
              <w:drawing>
                <wp:inline distT="0" distB="0" distL="0" distR="0" wp14:anchorId="5247AE18" wp14:editId="771F9CCC">
                  <wp:extent cx="1770688" cy="1375576"/>
                  <wp:effectExtent l="0" t="0" r="1270" b="0"/>
                  <wp:docPr id="52" name="Paveikslėli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2"/>
                          <pic:cNvPicPr/>
                        </pic:nvPicPr>
                        <pic:blipFill>
                          <a:blip r:embed="rId54">
                            <a:extLst>
                              <a:ext uri="{28A0092B-C50C-407E-A947-70E740481C1C}">
                                <a14:useLocalDpi xmlns:a14="http://schemas.microsoft.com/office/drawing/2010/main" val="0"/>
                              </a:ext>
                            </a:extLst>
                          </a:blip>
                          <a:stretch>
                            <a:fillRect/>
                          </a:stretch>
                        </pic:blipFill>
                        <pic:spPr>
                          <a:xfrm>
                            <a:off x="0" y="0"/>
                            <a:ext cx="1770688" cy="1375576"/>
                          </a:xfrm>
                          <a:prstGeom prst="rect">
                            <a:avLst/>
                          </a:prstGeom>
                        </pic:spPr>
                      </pic:pic>
                    </a:graphicData>
                  </a:graphic>
                </wp:inline>
              </w:drawing>
            </w:r>
          </w:p>
        </w:tc>
        <w:tc>
          <w:tcPr>
            <w:tcW w:w="2127" w:type="dxa"/>
          </w:tcPr>
          <w:p w14:paraId="0DEA39D3" w14:textId="79E468D9"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Standartinis</w:t>
            </w:r>
          </w:p>
        </w:tc>
        <w:tc>
          <w:tcPr>
            <w:tcW w:w="1559" w:type="dxa"/>
          </w:tcPr>
          <w:p w14:paraId="6DB906D3" w14:textId="5887F4E4"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 xml:space="preserve">Tvarkoma per </w:t>
            </w:r>
            <w:r w:rsidR="00BE7823" w:rsidRPr="00D77D63">
              <w:rPr>
                <w:rFonts w:ascii="Times New Roman" w:hAnsi="Times New Roman" w:cs="Times New Roman"/>
                <w:sz w:val="24"/>
                <w:szCs w:val="24"/>
              </w:rPr>
              <w:t>15 dienų</w:t>
            </w:r>
          </w:p>
        </w:tc>
        <w:tc>
          <w:tcPr>
            <w:tcW w:w="2835" w:type="dxa"/>
          </w:tcPr>
          <w:p w14:paraId="3BB4C027" w14:textId="77777777" w:rsidR="000A3B7E" w:rsidRPr="00D77D63" w:rsidRDefault="000A3B7E" w:rsidP="00F52393">
            <w:pPr>
              <w:jc w:val="both"/>
              <w:rPr>
                <w:rFonts w:ascii="Times New Roman" w:hAnsi="Times New Roman" w:cs="Times New Roman"/>
                <w:sz w:val="24"/>
                <w:szCs w:val="24"/>
              </w:rPr>
            </w:pPr>
          </w:p>
        </w:tc>
      </w:tr>
      <w:tr w:rsidR="000A3B7E" w:rsidRPr="00D77D63" w14:paraId="4EB477DF" w14:textId="203C77C7" w:rsidTr="7FC8F726">
        <w:tc>
          <w:tcPr>
            <w:tcW w:w="2830" w:type="dxa"/>
          </w:tcPr>
          <w:p w14:paraId="1991A58D" w14:textId="0B8447AF"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noProof/>
              </w:rPr>
              <w:drawing>
                <wp:inline distT="0" distB="0" distL="0" distR="0" wp14:anchorId="6CBEAA1C" wp14:editId="53F84575">
                  <wp:extent cx="1752046" cy="1272209"/>
                  <wp:effectExtent l="0" t="0" r="635" b="4445"/>
                  <wp:docPr id="56" name="Paveikslėli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6"/>
                          <pic:cNvPicPr/>
                        </pic:nvPicPr>
                        <pic:blipFill>
                          <a:blip r:embed="rId55">
                            <a:extLst>
                              <a:ext uri="{28A0092B-C50C-407E-A947-70E740481C1C}">
                                <a14:useLocalDpi xmlns:a14="http://schemas.microsoft.com/office/drawing/2010/main" val="0"/>
                              </a:ext>
                            </a:extLst>
                          </a:blip>
                          <a:stretch>
                            <a:fillRect/>
                          </a:stretch>
                        </pic:blipFill>
                        <pic:spPr>
                          <a:xfrm>
                            <a:off x="0" y="0"/>
                            <a:ext cx="1752046" cy="1272209"/>
                          </a:xfrm>
                          <a:prstGeom prst="rect">
                            <a:avLst/>
                          </a:prstGeom>
                        </pic:spPr>
                      </pic:pic>
                    </a:graphicData>
                  </a:graphic>
                </wp:inline>
              </w:drawing>
            </w:r>
          </w:p>
        </w:tc>
        <w:tc>
          <w:tcPr>
            <w:tcW w:w="2127" w:type="dxa"/>
          </w:tcPr>
          <w:p w14:paraId="0388CADF" w14:textId="5440C639"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Kritinis</w:t>
            </w:r>
          </w:p>
        </w:tc>
        <w:tc>
          <w:tcPr>
            <w:tcW w:w="1559" w:type="dxa"/>
          </w:tcPr>
          <w:p w14:paraId="31DB8CC7" w14:textId="54014A87"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Tvarkoma nedelsiant 24/7</w:t>
            </w:r>
          </w:p>
        </w:tc>
        <w:tc>
          <w:tcPr>
            <w:tcW w:w="2835" w:type="dxa"/>
          </w:tcPr>
          <w:p w14:paraId="4ACBDE71" w14:textId="6A923FC7"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 xml:space="preserve">Segmento konstrukcija sulenkta tvirtinimai išbyrėjo. </w:t>
            </w:r>
            <w:r w:rsidR="001509F5" w:rsidRPr="00D77D63">
              <w:rPr>
                <w:rFonts w:ascii="Times New Roman" w:hAnsi="Times New Roman" w:cs="Times New Roman"/>
                <w:sz w:val="24"/>
                <w:szCs w:val="24"/>
              </w:rPr>
              <w:t xml:space="preserve">Pažeista ir važiuojamosios dalies danga. </w:t>
            </w:r>
            <w:r w:rsidR="00A202DC" w:rsidRPr="00D77D63">
              <w:rPr>
                <w:rFonts w:ascii="Times New Roman" w:hAnsi="Times New Roman" w:cs="Times New Roman"/>
                <w:sz w:val="24"/>
                <w:szCs w:val="24"/>
              </w:rPr>
              <w:t>I</w:t>
            </w:r>
            <w:r w:rsidR="005B3A94" w:rsidRPr="00D77D63">
              <w:rPr>
                <w:rFonts w:ascii="Times New Roman" w:hAnsi="Times New Roman" w:cs="Times New Roman"/>
                <w:sz w:val="24"/>
                <w:szCs w:val="24"/>
              </w:rPr>
              <w:t>šsikišę</w:t>
            </w:r>
            <w:r w:rsidR="00A202DC" w:rsidRPr="00D77D63">
              <w:rPr>
                <w:rFonts w:ascii="Times New Roman" w:hAnsi="Times New Roman" w:cs="Times New Roman"/>
                <w:sz w:val="24"/>
                <w:szCs w:val="24"/>
              </w:rPr>
              <w:t>, išlindę tvirtinimo  varžtai.</w:t>
            </w:r>
          </w:p>
        </w:tc>
      </w:tr>
      <w:tr w:rsidR="000A3B7E" w:rsidRPr="00D77D63" w14:paraId="2D255D9D" w14:textId="0A216407" w:rsidTr="7FC8F726">
        <w:tc>
          <w:tcPr>
            <w:tcW w:w="2830" w:type="dxa"/>
          </w:tcPr>
          <w:p w14:paraId="3BE85893" w14:textId="7C56D13B" w:rsidR="000A3B7E" w:rsidRPr="00D77D63" w:rsidRDefault="00613766" w:rsidP="00F52393">
            <w:pPr>
              <w:jc w:val="both"/>
              <w:rPr>
                <w:rFonts w:ascii="Times New Roman" w:hAnsi="Times New Roman" w:cs="Times New Roman"/>
                <w:sz w:val="24"/>
                <w:szCs w:val="24"/>
              </w:rPr>
            </w:pPr>
            <w:r w:rsidRPr="00D77D63">
              <w:rPr>
                <w:noProof/>
              </w:rPr>
              <w:drawing>
                <wp:inline distT="0" distB="0" distL="0" distR="0" wp14:anchorId="128C0289" wp14:editId="4A08DA87">
                  <wp:extent cx="1714500" cy="1102179"/>
                  <wp:effectExtent l="0" t="0" r="0" b="3175"/>
                  <wp:docPr id="91694709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947097" name=""/>
                          <pic:cNvPicPr/>
                        </pic:nvPicPr>
                        <pic:blipFill rotWithShape="1">
                          <a:blip r:embed="rId56"/>
                          <a:srcRect r="11630" b="11660"/>
                          <a:stretch/>
                        </pic:blipFill>
                        <pic:spPr bwMode="auto">
                          <a:xfrm>
                            <a:off x="0" y="0"/>
                            <a:ext cx="1723106" cy="1107711"/>
                          </a:xfrm>
                          <a:prstGeom prst="rect">
                            <a:avLst/>
                          </a:prstGeom>
                          <a:ln>
                            <a:noFill/>
                          </a:ln>
                          <a:extLst>
                            <a:ext uri="{53640926-AAD7-44D8-BBD7-CCE9431645EC}">
                              <a14:shadowObscured xmlns:a14="http://schemas.microsoft.com/office/drawing/2010/main"/>
                            </a:ext>
                          </a:extLst>
                        </pic:spPr>
                      </pic:pic>
                    </a:graphicData>
                  </a:graphic>
                </wp:inline>
              </w:drawing>
            </w:r>
            <w:r w:rsidR="00401CE5" w:rsidRPr="00D77D63">
              <w:rPr>
                <w:noProof/>
              </w:rPr>
              <w:drawing>
                <wp:inline distT="0" distB="0" distL="0" distR="0" wp14:anchorId="41BDA76E" wp14:editId="23CCF424">
                  <wp:extent cx="1659890" cy="1741170"/>
                  <wp:effectExtent l="0" t="0" r="0" b="0"/>
                  <wp:docPr id="1864109910"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109910" name=""/>
                          <pic:cNvPicPr/>
                        </pic:nvPicPr>
                        <pic:blipFill>
                          <a:blip r:embed="rId57"/>
                          <a:stretch>
                            <a:fillRect/>
                          </a:stretch>
                        </pic:blipFill>
                        <pic:spPr>
                          <a:xfrm>
                            <a:off x="0" y="0"/>
                            <a:ext cx="1659890" cy="1741170"/>
                          </a:xfrm>
                          <a:prstGeom prst="rect">
                            <a:avLst/>
                          </a:prstGeom>
                        </pic:spPr>
                      </pic:pic>
                    </a:graphicData>
                  </a:graphic>
                </wp:inline>
              </w:drawing>
            </w:r>
          </w:p>
        </w:tc>
        <w:tc>
          <w:tcPr>
            <w:tcW w:w="2127" w:type="dxa"/>
          </w:tcPr>
          <w:p w14:paraId="5B9ACD8D" w14:textId="1B13EE83"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Kritinis</w:t>
            </w:r>
          </w:p>
        </w:tc>
        <w:tc>
          <w:tcPr>
            <w:tcW w:w="1559" w:type="dxa"/>
          </w:tcPr>
          <w:p w14:paraId="5CCC855E" w14:textId="66B1D9F9"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Tvarkoma nedelsiant 24/7</w:t>
            </w:r>
          </w:p>
        </w:tc>
        <w:tc>
          <w:tcPr>
            <w:tcW w:w="2835" w:type="dxa"/>
          </w:tcPr>
          <w:p w14:paraId="3E072541" w14:textId="6E964848" w:rsidR="000A3B7E" w:rsidRPr="00D77D63" w:rsidRDefault="001509F5" w:rsidP="00F52393">
            <w:pPr>
              <w:jc w:val="both"/>
              <w:rPr>
                <w:rFonts w:ascii="Times New Roman" w:hAnsi="Times New Roman" w:cs="Times New Roman"/>
                <w:sz w:val="24"/>
                <w:szCs w:val="24"/>
              </w:rPr>
            </w:pPr>
            <w:r w:rsidRPr="00D77D63">
              <w:rPr>
                <w:rFonts w:ascii="Times New Roman" w:hAnsi="Times New Roman" w:cs="Times New Roman"/>
                <w:sz w:val="24"/>
                <w:szCs w:val="24"/>
              </w:rPr>
              <w:t>Segmentas dingęs. Pažeista važiuojamosios dalies danga.</w:t>
            </w:r>
            <w:r w:rsidR="00A202DC" w:rsidRPr="00D77D63">
              <w:rPr>
                <w:rFonts w:ascii="Times New Roman" w:hAnsi="Times New Roman" w:cs="Times New Roman"/>
                <w:sz w:val="24"/>
                <w:szCs w:val="24"/>
              </w:rPr>
              <w:t xml:space="preserve"> Išsikišę, išlindę tvirtinimo  varžtai.</w:t>
            </w:r>
          </w:p>
        </w:tc>
      </w:tr>
      <w:tr w:rsidR="000A3B7E" w:rsidRPr="00D77D63" w14:paraId="3EE620E8" w14:textId="332CF7BF" w:rsidTr="7FC8F726">
        <w:tc>
          <w:tcPr>
            <w:tcW w:w="2830" w:type="dxa"/>
          </w:tcPr>
          <w:p w14:paraId="68739DD0" w14:textId="363D277F"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noProof/>
              </w:rPr>
              <w:lastRenderedPageBreak/>
              <w:drawing>
                <wp:inline distT="0" distB="0" distL="0" distR="0" wp14:anchorId="6321166A" wp14:editId="320331B0">
                  <wp:extent cx="1805703" cy="2568271"/>
                  <wp:effectExtent l="0" t="0" r="4445" b="3810"/>
                  <wp:docPr id="58" name="Paveikslėli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8"/>
                          <pic:cNvPicPr/>
                        </pic:nvPicPr>
                        <pic:blipFill>
                          <a:blip r:embed="rId58">
                            <a:extLst>
                              <a:ext uri="{28A0092B-C50C-407E-A947-70E740481C1C}">
                                <a14:useLocalDpi xmlns:a14="http://schemas.microsoft.com/office/drawing/2010/main" val="0"/>
                              </a:ext>
                            </a:extLst>
                          </a:blip>
                          <a:stretch>
                            <a:fillRect/>
                          </a:stretch>
                        </pic:blipFill>
                        <pic:spPr>
                          <a:xfrm>
                            <a:off x="0" y="0"/>
                            <a:ext cx="1805703" cy="2568271"/>
                          </a:xfrm>
                          <a:prstGeom prst="rect">
                            <a:avLst/>
                          </a:prstGeom>
                        </pic:spPr>
                      </pic:pic>
                    </a:graphicData>
                  </a:graphic>
                </wp:inline>
              </w:drawing>
            </w:r>
          </w:p>
        </w:tc>
        <w:tc>
          <w:tcPr>
            <w:tcW w:w="2127" w:type="dxa"/>
          </w:tcPr>
          <w:p w14:paraId="367A1525" w14:textId="6A5B4028"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Standartinis</w:t>
            </w:r>
          </w:p>
        </w:tc>
        <w:tc>
          <w:tcPr>
            <w:tcW w:w="1559" w:type="dxa"/>
          </w:tcPr>
          <w:p w14:paraId="048A0B74" w14:textId="404DDB84" w:rsidR="000A3B7E" w:rsidRPr="00D77D63" w:rsidRDefault="352DA132" w:rsidP="7FC8F726">
            <w:pPr>
              <w:jc w:val="both"/>
              <w:rPr>
                <w:rFonts w:ascii="Times New Roman" w:hAnsi="Times New Roman" w:cs="Times New Roman"/>
                <w:sz w:val="24"/>
                <w:szCs w:val="24"/>
              </w:rPr>
            </w:pPr>
            <w:r w:rsidRPr="00D77D63">
              <w:rPr>
                <w:rFonts w:ascii="Times New Roman" w:hAnsi="Times New Roman" w:cs="Times New Roman"/>
                <w:sz w:val="24"/>
                <w:szCs w:val="24"/>
              </w:rPr>
              <w:t xml:space="preserve">Tvarkoma per </w:t>
            </w:r>
            <w:r w:rsidR="471A1BEF" w:rsidRPr="00D77D63">
              <w:rPr>
                <w:rFonts w:ascii="Times New Roman" w:hAnsi="Times New Roman" w:cs="Times New Roman"/>
                <w:sz w:val="24"/>
                <w:szCs w:val="24"/>
              </w:rPr>
              <w:t xml:space="preserve"> 15 dienų</w:t>
            </w:r>
          </w:p>
        </w:tc>
        <w:tc>
          <w:tcPr>
            <w:tcW w:w="2835" w:type="dxa"/>
          </w:tcPr>
          <w:p w14:paraId="5F2918A7" w14:textId="1BCAB37A"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 xml:space="preserve">Nėra šviesą atspindinčios juostos. </w:t>
            </w:r>
          </w:p>
        </w:tc>
      </w:tr>
    </w:tbl>
    <w:p w14:paraId="5324DF05" w14:textId="77777777" w:rsidR="004A46D3" w:rsidRPr="00D77D63" w:rsidRDefault="004A46D3" w:rsidP="00F52393">
      <w:pPr>
        <w:jc w:val="both"/>
        <w:rPr>
          <w:rFonts w:ascii="Times New Roman" w:hAnsi="Times New Roman" w:cs="Times New Roman"/>
          <w:sz w:val="24"/>
          <w:szCs w:val="24"/>
        </w:rPr>
      </w:pPr>
    </w:p>
    <w:p w14:paraId="387C1134" w14:textId="166F493A" w:rsidR="00F77072" w:rsidRPr="00D77D63" w:rsidRDefault="00E40859" w:rsidP="00E877BD">
      <w:pPr>
        <w:pStyle w:val="Sraopastraipa"/>
        <w:numPr>
          <w:ilvl w:val="0"/>
          <w:numId w:val="20"/>
        </w:numPr>
        <w:tabs>
          <w:tab w:val="left" w:pos="993"/>
        </w:tabs>
        <w:ind w:left="0" w:firstLine="567"/>
        <w:rPr>
          <w:szCs w:val="24"/>
          <w:lang w:val="lt-LT"/>
        </w:rPr>
      </w:pPr>
      <w:r w:rsidRPr="00D77D63">
        <w:rPr>
          <w:lang w:val="lt-LT"/>
        </w:rPr>
        <w:t>EOP</w:t>
      </w:r>
      <w:r w:rsidR="001C3C33" w:rsidRPr="00D77D63">
        <w:rPr>
          <w:lang w:val="lt-LT"/>
        </w:rPr>
        <w:t xml:space="preserve"> kritinių defektų šalinimui</w:t>
      </w:r>
      <w:r w:rsidRPr="00D77D63">
        <w:rPr>
          <w:lang w:val="lt-LT"/>
        </w:rPr>
        <w:t xml:space="preserve"> taikoma </w:t>
      </w:r>
      <w:r w:rsidR="00885DDE" w:rsidRPr="00D77D63">
        <w:rPr>
          <w:lang w:val="lt-LT"/>
        </w:rPr>
        <w:t xml:space="preserve">24/7 </w:t>
      </w:r>
      <w:r w:rsidR="003C2A2A" w:rsidRPr="00D77D63">
        <w:rPr>
          <w:lang w:val="lt-LT"/>
        </w:rPr>
        <w:t>reikalavimas</w:t>
      </w:r>
      <w:r w:rsidR="00885DDE" w:rsidRPr="00D77D63">
        <w:rPr>
          <w:lang w:val="lt-LT"/>
        </w:rPr>
        <w:t>. Rangovas</w:t>
      </w:r>
      <w:r w:rsidR="00F54A0F" w:rsidRPr="00D77D63">
        <w:rPr>
          <w:lang w:val="lt-LT"/>
        </w:rPr>
        <w:t>,</w:t>
      </w:r>
      <w:r w:rsidR="00885DDE" w:rsidRPr="00D77D63">
        <w:rPr>
          <w:lang w:val="lt-LT"/>
        </w:rPr>
        <w:t xml:space="preserve"> gavęs pranešimą </w:t>
      </w:r>
      <w:r w:rsidR="009B2FB1" w:rsidRPr="00D77D63">
        <w:rPr>
          <w:lang w:val="lt-LT"/>
        </w:rPr>
        <w:t xml:space="preserve">ar pats pastebėjęs </w:t>
      </w:r>
      <w:r w:rsidR="00885DDE" w:rsidRPr="00D77D63">
        <w:rPr>
          <w:lang w:val="lt-LT"/>
        </w:rPr>
        <w:t>sugadintas ar pažeistas kritines EOP</w:t>
      </w:r>
      <w:r w:rsidR="00A87595" w:rsidRPr="00D77D63">
        <w:rPr>
          <w:lang w:val="lt-LT"/>
        </w:rPr>
        <w:t>,</w:t>
      </w:r>
      <w:r w:rsidR="00885DDE" w:rsidRPr="00D77D63">
        <w:rPr>
          <w:lang w:val="lt-LT"/>
        </w:rPr>
        <w:t xml:space="preserve"> kai jos negali vykdyti savo funkcijų</w:t>
      </w:r>
      <w:r w:rsidR="00A87595" w:rsidRPr="00D77D63">
        <w:rPr>
          <w:lang w:val="lt-LT"/>
        </w:rPr>
        <w:t>,</w:t>
      </w:r>
      <w:r w:rsidR="00885DDE" w:rsidRPr="00D77D63">
        <w:rPr>
          <w:lang w:val="lt-LT"/>
        </w:rPr>
        <w:t xml:space="preserve"> turi nedelsiant imtis priemonių, kad jas atstatyti</w:t>
      </w:r>
      <w:r w:rsidR="00F77072" w:rsidRPr="00D77D63">
        <w:rPr>
          <w:lang w:val="lt-LT"/>
        </w:rPr>
        <w:t xml:space="preserve">, </w:t>
      </w:r>
      <w:r w:rsidR="00885DDE" w:rsidRPr="00D77D63">
        <w:rPr>
          <w:lang w:val="lt-LT"/>
        </w:rPr>
        <w:t>pakeisti naujomis arba kitaip organizuoti eismą, kad nekilt</w:t>
      </w:r>
      <w:r w:rsidR="00F77072" w:rsidRPr="00D77D63">
        <w:rPr>
          <w:lang w:val="lt-LT"/>
        </w:rPr>
        <w:t>ų</w:t>
      </w:r>
      <w:r w:rsidR="00885DDE" w:rsidRPr="00D77D63">
        <w:rPr>
          <w:lang w:val="lt-LT"/>
        </w:rPr>
        <w:t xml:space="preserve"> pavojus eismo dalyviams.</w:t>
      </w:r>
      <w:r w:rsidR="792DA88A" w:rsidRPr="00D77D63">
        <w:rPr>
          <w:lang w:val="lt-LT"/>
        </w:rPr>
        <w:t xml:space="preserve"> Standartiniai defektai </w:t>
      </w:r>
      <w:r w:rsidR="00E945EA" w:rsidRPr="00D77D63">
        <w:rPr>
          <w:lang w:val="lt-LT"/>
        </w:rPr>
        <w:t>šalina</w:t>
      </w:r>
      <w:r w:rsidR="792DA88A" w:rsidRPr="00D77D63">
        <w:rPr>
          <w:lang w:val="lt-LT"/>
        </w:rPr>
        <w:t>mi per 1</w:t>
      </w:r>
      <w:r w:rsidR="792DA88A" w:rsidRPr="00D77D63">
        <w:rPr>
          <w:szCs w:val="24"/>
          <w:lang w:val="lt-LT"/>
        </w:rPr>
        <w:t>5 dienų.</w:t>
      </w:r>
    </w:p>
    <w:p w14:paraId="3F8FDEBC" w14:textId="68CBCF68" w:rsidR="00122C49" w:rsidRPr="00D77D63" w:rsidRDefault="00266EAD" w:rsidP="00E877BD">
      <w:pPr>
        <w:pStyle w:val="Sraopastraipa"/>
        <w:numPr>
          <w:ilvl w:val="0"/>
          <w:numId w:val="20"/>
        </w:numPr>
        <w:tabs>
          <w:tab w:val="left" w:pos="993"/>
        </w:tabs>
        <w:ind w:left="0" w:firstLine="567"/>
        <w:rPr>
          <w:lang w:val="lt-LT"/>
        </w:rPr>
      </w:pPr>
      <w:r w:rsidRPr="00D77D63">
        <w:rPr>
          <w:lang w:val="lt-LT"/>
        </w:rPr>
        <w:t>EOP p</w:t>
      </w:r>
      <w:r w:rsidR="00122C49" w:rsidRPr="00D77D63">
        <w:rPr>
          <w:lang w:val="lt-LT"/>
        </w:rPr>
        <w:t>riežiūros darbų atlikimo metu Rangovas savarankiškai užtikrina antžeminių ir požeminių komunikacijų ir gatvių dangos saugą objekto ribose, pažeidęs jas – privalo atstatyti savo lėšomis. Darbų atlikimo metu Rangovas atsako už eismo saugumą objekto ribose.</w:t>
      </w:r>
    </w:p>
    <w:p w14:paraId="0776C926" w14:textId="0EEC98F3" w:rsidR="634BAEEA" w:rsidRPr="00D77D63" w:rsidRDefault="634BAEEA" w:rsidP="00E877BD">
      <w:pPr>
        <w:pStyle w:val="Sraopastraipa"/>
        <w:numPr>
          <w:ilvl w:val="0"/>
          <w:numId w:val="20"/>
        </w:numPr>
        <w:tabs>
          <w:tab w:val="left" w:pos="993"/>
        </w:tabs>
        <w:ind w:left="0" w:firstLine="567"/>
        <w:rPr>
          <w:lang w:val="lt-LT"/>
        </w:rPr>
      </w:pPr>
      <w:r w:rsidRPr="00D77D63">
        <w:rPr>
          <w:lang w:val="lt-LT"/>
        </w:rPr>
        <w:t>Atlik</w:t>
      </w:r>
      <w:r w:rsidR="76E37E93" w:rsidRPr="00D77D63">
        <w:rPr>
          <w:lang w:val="lt-LT"/>
        </w:rPr>
        <w:t>t</w:t>
      </w:r>
      <w:r w:rsidRPr="00D77D63">
        <w:rPr>
          <w:lang w:val="lt-LT"/>
        </w:rPr>
        <w:t xml:space="preserve">i EOP priežiūros darbai turi būti užfiksuojami ir suvedami į Užsakovo </w:t>
      </w:r>
      <w:r w:rsidR="0020030C" w:rsidRPr="00D77D63">
        <w:rPr>
          <w:lang w:val="lt-LT"/>
        </w:rPr>
        <w:t>EOP IS</w:t>
      </w:r>
      <w:r w:rsidRPr="00D77D63">
        <w:rPr>
          <w:lang w:val="lt-LT"/>
        </w:rPr>
        <w:t>.</w:t>
      </w:r>
    </w:p>
    <w:p w14:paraId="199A3A25" w14:textId="0FAD59FC" w:rsidR="00693073" w:rsidRPr="00D77D63" w:rsidRDefault="25DBFBAE" w:rsidP="00E877BD">
      <w:pPr>
        <w:pStyle w:val="Sraopastraipa"/>
        <w:numPr>
          <w:ilvl w:val="0"/>
          <w:numId w:val="20"/>
        </w:numPr>
        <w:tabs>
          <w:tab w:val="left" w:pos="993"/>
        </w:tabs>
        <w:ind w:left="0" w:firstLine="567"/>
        <w:rPr>
          <w:lang w:val="lt-LT"/>
        </w:rPr>
      </w:pPr>
      <w:r w:rsidRPr="00D77D63">
        <w:rPr>
          <w:lang w:val="lt-LT"/>
        </w:rPr>
        <w:t>Rangovas, pastebėjęs EOP, kurios neįtrauktos į prižiūrimų EOP sąrašą (</w:t>
      </w:r>
      <w:r w:rsidR="007E616F" w:rsidRPr="00D77D63">
        <w:rPr>
          <w:lang w:val="lt-LT"/>
        </w:rPr>
        <w:t>7</w:t>
      </w:r>
      <w:r w:rsidRPr="00D77D63">
        <w:rPr>
          <w:lang w:val="lt-LT"/>
        </w:rPr>
        <w:t xml:space="preserve"> lentelė), defektus, privalo nedelsiant apie juos informuoti Užsakovą</w:t>
      </w:r>
      <w:r w:rsidR="7996E831" w:rsidRPr="00D77D63">
        <w:rPr>
          <w:lang w:val="lt-LT"/>
        </w:rPr>
        <w:t>.</w:t>
      </w:r>
    </w:p>
    <w:p w14:paraId="55B86589" w14:textId="6576CCC3" w:rsidR="00673E65" w:rsidRPr="00D77D63" w:rsidRDefault="00673E65" w:rsidP="00E877BD">
      <w:pPr>
        <w:pStyle w:val="Sraopastraipa"/>
        <w:numPr>
          <w:ilvl w:val="0"/>
          <w:numId w:val="20"/>
        </w:numPr>
        <w:tabs>
          <w:tab w:val="left" w:pos="993"/>
        </w:tabs>
        <w:ind w:left="0" w:firstLine="567"/>
        <w:rPr>
          <w:lang w:val="lt-LT"/>
        </w:rPr>
      </w:pPr>
      <w:r w:rsidRPr="00D77D63">
        <w:rPr>
          <w:lang w:val="lt-LT"/>
        </w:rPr>
        <w:t xml:space="preserve">Kai sugadintos EOP gali būti atstatomos tik naujomis, šie darbai apmokami pagal </w:t>
      </w:r>
      <w:r w:rsidR="1DFC2467" w:rsidRPr="00D77D63">
        <w:rPr>
          <w:lang w:val="lt-LT"/>
        </w:rPr>
        <w:t>Rangovo pasiūlyme nurodytus naujai įrengiamų EOP įkainius</w:t>
      </w:r>
      <w:r w:rsidRPr="00D77D63">
        <w:rPr>
          <w:lang w:val="lt-LT"/>
        </w:rPr>
        <w:t>.</w:t>
      </w:r>
    </w:p>
    <w:p w14:paraId="487EA7AD" w14:textId="6F46F18B" w:rsidR="2027C8ED" w:rsidRPr="00D77D63" w:rsidRDefault="2027C8ED" w:rsidP="00E877BD">
      <w:pPr>
        <w:pStyle w:val="Sraopastraipa"/>
        <w:numPr>
          <w:ilvl w:val="0"/>
          <w:numId w:val="20"/>
        </w:numPr>
        <w:tabs>
          <w:tab w:val="left" w:pos="993"/>
        </w:tabs>
        <w:ind w:left="0" w:firstLine="567"/>
        <w:rPr>
          <w:rFonts w:eastAsia="Aptos"/>
          <w:szCs w:val="24"/>
          <w:lang w:val="lt-LT"/>
        </w:rPr>
      </w:pPr>
      <w:r w:rsidRPr="00D77D63">
        <w:rPr>
          <w:rFonts w:eastAsia="Aptos"/>
          <w:szCs w:val="24"/>
          <w:lang w:val="lt-LT"/>
        </w:rPr>
        <w:t xml:space="preserve">Rangovui įrengus naujas EOP, Rangovas privalo jas įvesti į </w:t>
      </w:r>
      <w:r w:rsidR="00993F5B" w:rsidRPr="00D77D63">
        <w:rPr>
          <w:rFonts w:eastAsia="Aptos"/>
          <w:szCs w:val="24"/>
          <w:lang w:val="lt-LT"/>
        </w:rPr>
        <w:t>EOP IS</w:t>
      </w:r>
      <w:r w:rsidRPr="00D77D63">
        <w:rPr>
          <w:rFonts w:eastAsia="Aptos"/>
          <w:szCs w:val="24"/>
          <w:lang w:val="lt-LT"/>
        </w:rPr>
        <w:t xml:space="preserve"> ir, jeigu jos pagal savo pobūdį priskiriamos prižiūrimoms EOP (</w:t>
      </w:r>
      <w:r w:rsidR="00B8604A" w:rsidRPr="00D77D63">
        <w:rPr>
          <w:rFonts w:eastAsia="Aptos"/>
          <w:szCs w:val="24"/>
          <w:lang w:val="lt-LT"/>
        </w:rPr>
        <w:t>7</w:t>
      </w:r>
      <w:r w:rsidRPr="00D77D63">
        <w:rPr>
          <w:rFonts w:eastAsia="Aptos"/>
          <w:szCs w:val="24"/>
          <w:lang w:val="lt-LT"/>
        </w:rPr>
        <w:t xml:space="preserve"> lentelė), vykdyti jų priežiūrą. </w:t>
      </w:r>
      <w:r w:rsidR="62620B64" w:rsidRPr="00D77D63">
        <w:rPr>
          <w:rFonts w:eastAsia="Aptos"/>
          <w:szCs w:val="24"/>
          <w:lang w:val="lt-LT"/>
        </w:rPr>
        <w:t>P</w:t>
      </w:r>
      <w:r w:rsidRPr="00D77D63">
        <w:rPr>
          <w:rFonts w:eastAsia="Aptos"/>
          <w:szCs w:val="24"/>
          <w:lang w:val="lt-LT"/>
        </w:rPr>
        <w:t xml:space="preserve">rižiūrimų EOP kiekis </w:t>
      </w:r>
      <w:r w:rsidR="71F8B65E" w:rsidRPr="00D77D63">
        <w:rPr>
          <w:rFonts w:eastAsia="Aptos"/>
          <w:szCs w:val="24"/>
          <w:lang w:val="lt-LT"/>
        </w:rPr>
        <w:t xml:space="preserve">sutarties vykdymo metu gali </w:t>
      </w:r>
      <w:r w:rsidRPr="00D77D63">
        <w:rPr>
          <w:rFonts w:eastAsia="Aptos"/>
          <w:szCs w:val="24"/>
          <w:lang w:val="lt-LT"/>
        </w:rPr>
        <w:t>padidė</w:t>
      </w:r>
      <w:r w:rsidR="001F3C4D" w:rsidRPr="00D77D63">
        <w:rPr>
          <w:rFonts w:eastAsia="Aptos"/>
          <w:szCs w:val="24"/>
          <w:lang w:val="lt-LT"/>
        </w:rPr>
        <w:t xml:space="preserve">ti </w:t>
      </w:r>
      <w:r w:rsidR="40C37915" w:rsidRPr="00D77D63">
        <w:rPr>
          <w:rFonts w:eastAsia="Aptos"/>
          <w:szCs w:val="24"/>
          <w:lang w:val="lt-LT"/>
        </w:rPr>
        <w:t>iki 3</w:t>
      </w:r>
      <w:r w:rsidRPr="00D77D63">
        <w:rPr>
          <w:rFonts w:eastAsia="Aptos"/>
          <w:szCs w:val="24"/>
          <w:lang w:val="lt-LT"/>
        </w:rPr>
        <w:t>0 proc.</w:t>
      </w:r>
    </w:p>
    <w:p w14:paraId="54B3E670" w14:textId="13FE384A" w:rsidR="00866F7A" w:rsidRPr="00D77D63" w:rsidRDefault="00866F7A" w:rsidP="00F52393">
      <w:pPr>
        <w:ind w:firstLine="567"/>
        <w:jc w:val="both"/>
        <w:rPr>
          <w:rFonts w:ascii="Times New Roman" w:hAnsi="Times New Roman" w:cs="Times New Roman"/>
          <w:sz w:val="24"/>
          <w:szCs w:val="24"/>
        </w:rPr>
      </w:pPr>
    </w:p>
    <w:p w14:paraId="37D91938" w14:textId="08241BE6" w:rsidR="0054017B" w:rsidRPr="00D77D63" w:rsidRDefault="003A44BF" w:rsidP="00863474">
      <w:pPr>
        <w:pStyle w:val="Antrat2"/>
        <w:numPr>
          <w:ilvl w:val="0"/>
          <w:numId w:val="21"/>
        </w:numPr>
      </w:pPr>
      <w:bookmarkStart w:id="91" w:name="_Toc183421514"/>
      <w:bookmarkStart w:id="92" w:name="_Toc183442582"/>
      <w:r w:rsidRPr="00D77D63">
        <w:t>Kelio ž</w:t>
      </w:r>
      <w:r w:rsidR="00C64D45" w:rsidRPr="00D77D63">
        <w:t>enklų ir nuorodų priežiūra</w:t>
      </w:r>
      <w:bookmarkEnd w:id="91"/>
      <w:bookmarkEnd w:id="92"/>
      <w:r w:rsidR="00C64D45" w:rsidRPr="00D77D63">
        <w:t xml:space="preserve"> </w:t>
      </w:r>
    </w:p>
    <w:p w14:paraId="1BD7D8E0" w14:textId="52F080D5" w:rsidR="0054017B" w:rsidRPr="00D77D63" w:rsidRDefault="0054017B" w:rsidP="00F52393">
      <w:pPr>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Atlikdamas kelio ženklų</w:t>
      </w:r>
      <w:r w:rsidR="002A46C9" w:rsidRPr="00D77D63">
        <w:rPr>
          <w:rFonts w:ascii="Times New Roman" w:hAnsi="Times New Roman" w:cs="Times New Roman"/>
          <w:sz w:val="24"/>
          <w:szCs w:val="24"/>
        </w:rPr>
        <w:t xml:space="preserve"> ir nuorodų</w:t>
      </w:r>
      <w:r w:rsidRPr="00D77D63">
        <w:rPr>
          <w:rFonts w:ascii="Times New Roman" w:hAnsi="Times New Roman" w:cs="Times New Roman"/>
          <w:sz w:val="24"/>
          <w:szCs w:val="24"/>
        </w:rPr>
        <w:t xml:space="preserve"> priežiūrą Rangovas privalo</w:t>
      </w:r>
      <w:r w:rsidR="00C642FC" w:rsidRPr="00D77D63">
        <w:rPr>
          <w:rFonts w:ascii="Times New Roman" w:hAnsi="Times New Roman" w:cs="Times New Roman"/>
          <w:sz w:val="24"/>
          <w:szCs w:val="24"/>
        </w:rPr>
        <w:t xml:space="preserve"> nuolat stebėti ir</w:t>
      </w:r>
      <w:r w:rsidRPr="00D77D63">
        <w:rPr>
          <w:rFonts w:ascii="Times New Roman" w:hAnsi="Times New Roman" w:cs="Times New Roman"/>
          <w:sz w:val="24"/>
          <w:szCs w:val="24"/>
        </w:rPr>
        <w:t>:</w:t>
      </w:r>
    </w:p>
    <w:p w14:paraId="48C9424D" w14:textId="6518A262" w:rsidR="00F065FC" w:rsidRPr="00D77D63" w:rsidRDefault="4F522B39" w:rsidP="002702AA">
      <w:pPr>
        <w:pStyle w:val="Sraopastraipa"/>
        <w:numPr>
          <w:ilvl w:val="0"/>
          <w:numId w:val="64"/>
        </w:numPr>
        <w:tabs>
          <w:tab w:val="left" w:pos="851"/>
        </w:tabs>
        <w:ind w:left="0" w:firstLine="633"/>
        <w:rPr>
          <w:lang w:val="lt-LT"/>
        </w:rPr>
      </w:pPr>
      <w:r w:rsidRPr="00D77D63">
        <w:rPr>
          <w:lang w:val="lt-LT"/>
        </w:rPr>
        <w:t>patikrinti visų kelio ženklų</w:t>
      </w:r>
      <w:r w:rsidR="00BD2F8D" w:rsidRPr="00D77D63">
        <w:rPr>
          <w:lang w:val="lt-LT"/>
        </w:rPr>
        <w:t xml:space="preserve"> (įskaitant kintamos informacijos kelio ženklus)</w:t>
      </w:r>
      <w:r w:rsidR="002A46C9" w:rsidRPr="00D77D63">
        <w:rPr>
          <w:lang w:val="lt-LT"/>
        </w:rPr>
        <w:t>, nuorodų</w:t>
      </w:r>
      <w:r w:rsidRPr="00D77D63">
        <w:rPr>
          <w:lang w:val="lt-LT"/>
        </w:rPr>
        <w:t xml:space="preserve"> orientavimą, vertikalumą, tvirtinimą (</w:t>
      </w:r>
      <w:r w:rsidR="34C9991C" w:rsidRPr="00D77D63">
        <w:rPr>
          <w:lang w:val="lt-LT"/>
        </w:rPr>
        <w:t xml:space="preserve">ne rečiau kaip </w:t>
      </w:r>
      <w:r w:rsidRPr="00D77D63">
        <w:rPr>
          <w:lang w:val="lt-LT"/>
        </w:rPr>
        <w:t>du kartus per mėnes</w:t>
      </w:r>
      <w:r w:rsidR="37299669" w:rsidRPr="00D77D63">
        <w:rPr>
          <w:lang w:val="lt-LT"/>
        </w:rPr>
        <w:t>į</w:t>
      </w:r>
      <w:r w:rsidRPr="00D77D63">
        <w:rPr>
          <w:lang w:val="lt-LT"/>
        </w:rPr>
        <w:t>) ir esant defektams, pataisyti</w:t>
      </w:r>
      <w:r w:rsidR="55DB76FA" w:rsidRPr="00D77D63">
        <w:rPr>
          <w:lang w:val="lt-LT"/>
        </w:rPr>
        <w:t>.</w:t>
      </w:r>
      <w:r w:rsidRPr="00D77D63">
        <w:rPr>
          <w:lang w:val="lt-LT"/>
        </w:rPr>
        <w:t xml:space="preserve"> </w:t>
      </w:r>
      <w:r w:rsidR="6B0F75AF" w:rsidRPr="00D77D63">
        <w:rPr>
          <w:lang w:val="lt-LT"/>
        </w:rPr>
        <w:t>Į kelio ženklų priežiūrą ir</w:t>
      </w:r>
      <w:r w:rsidR="1528908A" w:rsidRPr="00D77D63">
        <w:rPr>
          <w:lang w:val="lt-LT"/>
        </w:rPr>
        <w:t xml:space="preserve"> jų taisymo įkainį turi būti įskaiči</w:t>
      </w:r>
      <w:r w:rsidR="4F32D708" w:rsidRPr="00D77D63">
        <w:rPr>
          <w:lang w:val="lt-LT"/>
        </w:rPr>
        <w:t>u</w:t>
      </w:r>
      <w:r w:rsidR="1528908A" w:rsidRPr="00D77D63">
        <w:rPr>
          <w:lang w:val="lt-LT"/>
        </w:rPr>
        <w:t>otos ir smulkio</w:t>
      </w:r>
      <w:r w:rsidR="3AFAE40D" w:rsidRPr="00D77D63">
        <w:rPr>
          <w:lang w:val="lt-LT"/>
        </w:rPr>
        <w:t>s</w:t>
      </w:r>
      <w:r w:rsidR="1528908A" w:rsidRPr="00D77D63">
        <w:rPr>
          <w:lang w:val="lt-LT"/>
        </w:rPr>
        <w:t xml:space="preserve"> tvirtinimo detalės, pvz</w:t>
      </w:r>
      <w:r w:rsidR="5870C4C0" w:rsidRPr="00D77D63">
        <w:rPr>
          <w:lang w:val="lt-LT"/>
        </w:rPr>
        <w:t>.</w:t>
      </w:r>
      <w:r w:rsidR="1528908A" w:rsidRPr="00D77D63">
        <w:rPr>
          <w:lang w:val="lt-LT"/>
        </w:rPr>
        <w:t xml:space="preserve">, </w:t>
      </w:r>
      <w:r w:rsidR="2C4C1AF2" w:rsidRPr="00D77D63">
        <w:rPr>
          <w:lang w:val="lt-LT"/>
        </w:rPr>
        <w:t>varžtai</w:t>
      </w:r>
      <w:r w:rsidR="1200DC6C" w:rsidRPr="00D77D63">
        <w:rPr>
          <w:lang w:val="lt-LT"/>
        </w:rPr>
        <w:t>, plokštelės, sutvirtinimo detalės, reikalingos pritvirt</w:t>
      </w:r>
      <w:r w:rsidR="4BFD4607" w:rsidRPr="00D77D63">
        <w:rPr>
          <w:lang w:val="lt-LT"/>
        </w:rPr>
        <w:t>inti esamą ženklą prie esamos atramos (stulpelio)</w:t>
      </w:r>
      <w:r w:rsidR="00BD2F8D" w:rsidRPr="00D77D63">
        <w:rPr>
          <w:lang w:val="lt-LT"/>
        </w:rPr>
        <w:t xml:space="preserve"> ir kt</w:t>
      </w:r>
      <w:r w:rsidR="1200DC6C" w:rsidRPr="00D77D63">
        <w:rPr>
          <w:lang w:val="lt-LT"/>
        </w:rPr>
        <w:t xml:space="preserve">. </w:t>
      </w:r>
    </w:p>
    <w:p w14:paraId="5A7F28AF" w14:textId="7A769FEC" w:rsidR="00F065FC" w:rsidRPr="00D77D63" w:rsidRDefault="02E11CDC" w:rsidP="002702AA">
      <w:pPr>
        <w:pStyle w:val="Sraopastraipa"/>
        <w:numPr>
          <w:ilvl w:val="0"/>
          <w:numId w:val="64"/>
        </w:numPr>
        <w:tabs>
          <w:tab w:val="left" w:pos="851"/>
        </w:tabs>
        <w:ind w:left="0" w:firstLine="567"/>
        <w:rPr>
          <w:lang w:val="lt-LT"/>
        </w:rPr>
      </w:pPr>
      <w:r w:rsidRPr="00D77D63">
        <w:rPr>
          <w:lang w:val="lt-LT"/>
        </w:rPr>
        <w:t>Kelio ž</w:t>
      </w:r>
      <w:r w:rsidR="780EE30A" w:rsidRPr="00D77D63">
        <w:rPr>
          <w:lang w:val="lt-LT"/>
        </w:rPr>
        <w:t>enklų orientavimo kritiniai</w:t>
      </w:r>
      <w:r w:rsidR="65BB2158" w:rsidRPr="00D77D63">
        <w:rPr>
          <w:lang w:val="lt-LT"/>
        </w:rPr>
        <w:t>s</w:t>
      </w:r>
      <w:r w:rsidR="780EE30A" w:rsidRPr="00D77D63">
        <w:rPr>
          <w:lang w:val="lt-LT"/>
        </w:rPr>
        <w:t xml:space="preserve"> </w:t>
      </w:r>
      <w:r w:rsidR="65BB2158" w:rsidRPr="00D77D63">
        <w:rPr>
          <w:lang w:val="lt-LT"/>
        </w:rPr>
        <w:t xml:space="preserve">defektais </w:t>
      </w:r>
      <w:r w:rsidR="780EE30A" w:rsidRPr="00D77D63">
        <w:rPr>
          <w:lang w:val="lt-LT"/>
        </w:rPr>
        <w:t xml:space="preserve">yra </w:t>
      </w:r>
      <w:r w:rsidR="65BB2158" w:rsidRPr="00D77D63">
        <w:rPr>
          <w:lang w:val="lt-LT"/>
        </w:rPr>
        <w:t>laikomi</w:t>
      </w:r>
      <w:r w:rsidR="780EE30A" w:rsidRPr="00D77D63">
        <w:rPr>
          <w:lang w:val="lt-LT"/>
        </w:rPr>
        <w:t>:</w:t>
      </w:r>
    </w:p>
    <w:p w14:paraId="42A7BCDA" w14:textId="7BE6C07E" w:rsidR="0054017B" w:rsidRPr="00D77D63" w:rsidRDefault="00EF13A6" w:rsidP="00E877BD">
      <w:pPr>
        <w:pStyle w:val="Sraopastraipa"/>
        <w:numPr>
          <w:ilvl w:val="0"/>
          <w:numId w:val="10"/>
        </w:numPr>
        <w:tabs>
          <w:tab w:val="left" w:pos="851"/>
        </w:tabs>
        <w:ind w:left="0" w:firstLine="567"/>
        <w:rPr>
          <w:szCs w:val="24"/>
          <w:lang w:val="lt-LT"/>
        </w:rPr>
      </w:pPr>
      <w:r w:rsidRPr="00D77D63">
        <w:rPr>
          <w:szCs w:val="24"/>
          <w:lang w:val="lt-LT"/>
        </w:rPr>
        <w:t>kelio ž</w:t>
      </w:r>
      <w:r w:rsidR="00503DFB" w:rsidRPr="00D77D63">
        <w:rPr>
          <w:szCs w:val="24"/>
          <w:lang w:val="lt-LT"/>
        </w:rPr>
        <w:t>enklo plokštuma yra pasukta didesniu kaip 20° kampu;</w:t>
      </w:r>
    </w:p>
    <w:p w14:paraId="64300868" w14:textId="6942861C" w:rsidR="00F065FC" w:rsidRPr="00D77D63" w:rsidRDefault="00EF13A6" w:rsidP="00E877BD">
      <w:pPr>
        <w:pStyle w:val="Sraopastraipa"/>
        <w:numPr>
          <w:ilvl w:val="0"/>
          <w:numId w:val="10"/>
        </w:numPr>
        <w:tabs>
          <w:tab w:val="left" w:pos="851"/>
        </w:tabs>
        <w:ind w:left="0" w:firstLine="567"/>
        <w:rPr>
          <w:szCs w:val="24"/>
          <w:lang w:val="lt-LT"/>
        </w:rPr>
      </w:pPr>
      <w:r w:rsidRPr="00D77D63">
        <w:rPr>
          <w:szCs w:val="24"/>
          <w:lang w:val="lt-LT"/>
        </w:rPr>
        <w:t>kelio ž</w:t>
      </w:r>
      <w:r w:rsidR="00F065FC" w:rsidRPr="00D77D63">
        <w:rPr>
          <w:szCs w:val="24"/>
          <w:lang w:val="lt-LT"/>
        </w:rPr>
        <w:t xml:space="preserve">enklo </w:t>
      </w:r>
      <w:r w:rsidR="00503DFB" w:rsidRPr="00D77D63">
        <w:rPr>
          <w:szCs w:val="24"/>
          <w:lang w:val="lt-LT"/>
        </w:rPr>
        <w:t>(</w:t>
      </w:r>
      <w:r w:rsidR="00F065FC" w:rsidRPr="00D77D63">
        <w:rPr>
          <w:szCs w:val="24"/>
          <w:lang w:val="lt-LT"/>
        </w:rPr>
        <w:t>atramos</w:t>
      </w:r>
      <w:r w:rsidR="00503DFB" w:rsidRPr="00D77D63">
        <w:rPr>
          <w:szCs w:val="24"/>
          <w:lang w:val="lt-LT"/>
        </w:rPr>
        <w:t>)</w:t>
      </w:r>
      <w:r w:rsidR="00F065FC" w:rsidRPr="00D77D63">
        <w:rPr>
          <w:szCs w:val="24"/>
          <w:lang w:val="lt-LT"/>
        </w:rPr>
        <w:t xml:space="preserve"> pasvyrimas (nuo vertikalios padėties) </w:t>
      </w:r>
      <w:r w:rsidR="00503DFB" w:rsidRPr="00D77D63">
        <w:rPr>
          <w:szCs w:val="24"/>
          <w:lang w:val="lt-LT"/>
        </w:rPr>
        <w:t>dides</w:t>
      </w:r>
      <w:r w:rsidR="00F065FC" w:rsidRPr="00D77D63">
        <w:rPr>
          <w:szCs w:val="24"/>
          <w:lang w:val="lt-LT"/>
        </w:rPr>
        <w:t xml:space="preserve">nis </w:t>
      </w:r>
      <w:r w:rsidR="00B000F5" w:rsidRPr="00D77D63">
        <w:rPr>
          <w:szCs w:val="24"/>
          <w:lang w:val="lt-LT"/>
        </w:rPr>
        <w:t xml:space="preserve">kaip </w:t>
      </w:r>
      <w:r w:rsidR="00503DFB" w:rsidRPr="00D77D63">
        <w:rPr>
          <w:szCs w:val="24"/>
          <w:lang w:val="lt-LT"/>
        </w:rPr>
        <w:t>1</w:t>
      </w:r>
      <w:r w:rsidR="00DB5E5B" w:rsidRPr="00D77D63">
        <w:rPr>
          <w:szCs w:val="24"/>
          <w:lang w:val="lt-LT"/>
        </w:rPr>
        <w:t>0</w:t>
      </w:r>
      <w:r w:rsidR="00F065FC" w:rsidRPr="00D77D63">
        <w:rPr>
          <w:szCs w:val="24"/>
          <w:vertAlign w:val="superscript"/>
          <w:lang w:val="lt-LT"/>
        </w:rPr>
        <w:t>o</w:t>
      </w:r>
      <w:r w:rsidR="00503DFB" w:rsidRPr="00D77D63">
        <w:rPr>
          <w:szCs w:val="24"/>
          <w:vertAlign w:val="superscript"/>
          <w:lang w:val="lt-LT"/>
        </w:rPr>
        <w:t xml:space="preserve"> </w:t>
      </w:r>
      <w:r w:rsidR="00503DFB" w:rsidRPr="00D77D63">
        <w:rPr>
          <w:szCs w:val="24"/>
          <w:lang w:val="lt-LT"/>
        </w:rPr>
        <w:t>kampu;</w:t>
      </w:r>
    </w:p>
    <w:p w14:paraId="1BAB7208" w14:textId="1B0F467D" w:rsidR="00F065FC" w:rsidRPr="00D77D63" w:rsidRDefault="00D052E5" w:rsidP="00E877BD">
      <w:pPr>
        <w:pStyle w:val="Sraopastraipa"/>
        <w:numPr>
          <w:ilvl w:val="0"/>
          <w:numId w:val="10"/>
        </w:numPr>
        <w:tabs>
          <w:tab w:val="left" w:pos="851"/>
        </w:tabs>
        <w:ind w:left="0" w:firstLine="567"/>
        <w:rPr>
          <w:szCs w:val="24"/>
          <w:lang w:val="lt-LT"/>
        </w:rPr>
      </w:pPr>
      <w:r w:rsidRPr="00D77D63">
        <w:rPr>
          <w:szCs w:val="24"/>
          <w:lang w:val="lt-LT"/>
        </w:rPr>
        <w:t>neužtikrinamas</w:t>
      </w:r>
      <w:r w:rsidR="00DC2580" w:rsidRPr="00D77D63">
        <w:rPr>
          <w:szCs w:val="24"/>
          <w:lang w:val="lt-LT"/>
        </w:rPr>
        <w:t xml:space="preserve"> tinkamas </w:t>
      </w:r>
      <w:r w:rsidR="00EF13A6" w:rsidRPr="00D77D63">
        <w:rPr>
          <w:szCs w:val="24"/>
          <w:lang w:val="lt-LT"/>
        </w:rPr>
        <w:t>kelio ž</w:t>
      </w:r>
      <w:r w:rsidR="00F065FC" w:rsidRPr="00D77D63">
        <w:rPr>
          <w:szCs w:val="24"/>
          <w:lang w:val="lt-LT"/>
        </w:rPr>
        <w:t>enklo matomumas</w:t>
      </w:r>
      <w:r w:rsidR="000F1B61" w:rsidRPr="00D77D63">
        <w:rPr>
          <w:szCs w:val="24"/>
          <w:lang w:val="lt-LT"/>
        </w:rPr>
        <w:t xml:space="preserve">. Taikoma </w:t>
      </w:r>
      <w:r w:rsidR="00EF13A6" w:rsidRPr="00D77D63">
        <w:rPr>
          <w:szCs w:val="24"/>
          <w:lang w:val="lt-LT"/>
        </w:rPr>
        <w:t xml:space="preserve">kelio </w:t>
      </w:r>
      <w:r w:rsidR="000F1B61" w:rsidRPr="00D77D63">
        <w:rPr>
          <w:szCs w:val="24"/>
          <w:lang w:val="lt-LT"/>
        </w:rPr>
        <w:t>ženklų nulenkimams</w:t>
      </w:r>
      <w:r w:rsidR="00DC2580" w:rsidRPr="00D77D63">
        <w:rPr>
          <w:szCs w:val="24"/>
          <w:lang w:val="lt-LT"/>
        </w:rPr>
        <w:t>,</w:t>
      </w:r>
      <w:r w:rsidR="000F1B61" w:rsidRPr="00D77D63">
        <w:rPr>
          <w:szCs w:val="24"/>
          <w:lang w:val="lt-LT"/>
        </w:rPr>
        <w:t xml:space="preserve"> pasukimams, želdinių priežiūrai, plėvelės apipaišymui ar pažeidimui. </w:t>
      </w:r>
      <w:r w:rsidR="00963A1A" w:rsidRPr="00D77D63">
        <w:rPr>
          <w:szCs w:val="24"/>
          <w:lang w:val="lt-LT"/>
        </w:rPr>
        <w:t xml:space="preserve">Nustačius ar gavus informaciją, kad </w:t>
      </w:r>
      <w:r w:rsidR="00EF13A6" w:rsidRPr="00D77D63">
        <w:rPr>
          <w:szCs w:val="24"/>
          <w:lang w:val="lt-LT"/>
        </w:rPr>
        <w:t xml:space="preserve">kelio </w:t>
      </w:r>
      <w:r w:rsidR="00963A1A" w:rsidRPr="00D77D63">
        <w:rPr>
          <w:szCs w:val="24"/>
          <w:lang w:val="lt-LT"/>
        </w:rPr>
        <w:t xml:space="preserve">ženklai turi kritinių </w:t>
      </w:r>
      <w:r w:rsidR="00A30F12" w:rsidRPr="00D77D63">
        <w:rPr>
          <w:szCs w:val="24"/>
          <w:lang w:val="lt-LT"/>
        </w:rPr>
        <w:t>defektų</w:t>
      </w:r>
      <w:r w:rsidR="00ED7D79" w:rsidRPr="00D77D63">
        <w:rPr>
          <w:szCs w:val="24"/>
          <w:lang w:val="lt-LT"/>
        </w:rPr>
        <w:t>, kurie</w:t>
      </w:r>
      <w:r w:rsidR="00963A1A" w:rsidRPr="00D77D63">
        <w:rPr>
          <w:szCs w:val="24"/>
          <w:lang w:val="lt-LT"/>
        </w:rPr>
        <w:t xml:space="preserve"> nėra </w:t>
      </w:r>
      <w:r w:rsidR="000C7E2C" w:rsidRPr="00D77D63">
        <w:rPr>
          <w:szCs w:val="24"/>
          <w:lang w:val="lt-LT"/>
        </w:rPr>
        <w:t xml:space="preserve">pašalinti </w:t>
      </w:r>
      <w:r w:rsidR="00963A1A" w:rsidRPr="00D77D63">
        <w:rPr>
          <w:szCs w:val="24"/>
          <w:lang w:val="lt-LT"/>
        </w:rPr>
        <w:t>per 24 val.</w:t>
      </w:r>
      <w:r w:rsidR="00EC48EF" w:rsidRPr="00D77D63">
        <w:rPr>
          <w:szCs w:val="24"/>
          <w:lang w:val="lt-LT"/>
        </w:rPr>
        <w:t>,</w:t>
      </w:r>
      <w:r w:rsidR="00963A1A" w:rsidRPr="00D77D63">
        <w:rPr>
          <w:szCs w:val="24"/>
          <w:lang w:val="lt-LT"/>
        </w:rPr>
        <w:t xml:space="preserve"> taikoma bauda. </w:t>
      </w:r>
      <w:r w:rsidR="00F065FC" w:rsidRPr="00D77D63">
        <w:rPr>
          <w:szCs w:val="24"/>
          <w:lang w:val="lt-LT"/>
        </w:rPr>
        <w:t xml:space="preserve"> </w:t>
      </w:r>
    </w:p>
    <w:p w14:paraId="3804C8DE" w14:textId="30009140" w:rsidR="0054017B" w:rsidRPr="00D77D63" w:rsidRDefault="0054017B" w:rsidP="002702AA">
      <w:pPr>
        <w:pStyle w:val="Sraopastraipa"/>
        <w:numPr>
          <w:ilvl w:val="0"/>
          <w:numId w:val="64"/>
        </w:numPr>
        <w:tabs>
          <w:tab w:val="left" w:pos="851"/>
          <w:tab w:val="left" w:pos="993"/>
        </w:tabs>
        <w:ind w:left="0" w:firstLine="567"/>
        <w:rPr>
          <w:lang w:val="lt-LT"/>
        </w:rPr>
      </w:pPr>
      <w:r w:rsidRPr="00D77D63">
        <w:rPr>
          <w:lang w:val="lt-LT"/>
        </w:rPr>
        <w:lastRenderedPageBreak/>
        <w:t>nuvalyti (nuplauti) kelio ženklus</w:t>
      </w:r>
      <w:r w:rsidR="00F9718D" w:rsidRPr="00D77D63">
        <w:rPr>
          <w:lang w:val="lt-LT"/>
        </w:rPr>
        <w:t>,</w:t>
      </w:r>
      <w:r w:rsidRPr="00D77D63">
        <w:rPr>
          <w:lang w:val="lt-LT"/>
        </w:rPr>
        <w:t xml:space="preserve"> nugen</w:t>
      </w:r>
      <w:r w:rsidR="00384B9A" w:rsidRPr="00D77D63">
        <w:rPr>
          <w:lang w:val="lt-LT"/>
        </w:rPr>
        <w:t>ėti</w:t>
      </w:r>
      <w:r w:rsidRPr="00D77D63">
        <w:rPr>
          <w:lang w:val="lt-LT"/>
        </w:rPr>
        <w:t xml:space="preserve"> medžių, krūmų šakas;</w:t>
      </w:r>
    </w:p>
    <w:p w14:paraId="7D11EE2F" w14:textId="4EC11440" w:rsidR="00E42719" w:rsidRPr="00D77D63" w:rsidRDefault="0054017B" w:rsidP="002702AA">
      <w:pPr>
        <w:pStyle w:val="Sraopastraipa"/>
        <w:numPr>
          <w:ilvl w:val="0"/>
          <w:numId w:val="64"/>
        </w:numPr>
        <w:tabs>
          <w:tab w:val="left" w:pos="993"/>
        </w:tabs>
        <w:ind w:left="0" w:firstLine="567"/>
        <w:rPr>
          <w:lang w:val="lt-LT"/>
        </w:rPr>
      </w:pPr>
      <w:r w:rsidRPr="00D77D63">
        <w:rPr>
          <w:lang w:val="lt-LT"/>
        </w:rPr>
        <w:t>pakeisti (atstatyti) standartus neatitinkančius, neestetiškus, suniokotus, dingusius, apsilupinėjusius kelio ženklus.</w:t>
      </w:r>
    </w:p>
    <w:p w14:paraId="30B80813" w14:textId="6F338FA7" w:rsidR="00E42719" w:rsidRPr="00D77D63" w:rsidRDefault="0054017B" w:rsidP="002702AA">
      <w:pPr>
        <w:pStyle w:val="Sraopastraipa"/>
        <w:tabs>
          <w:tab w:val="left" w:pos="993"/>
        </w:tabs>
        <w:ind w:left="0" w:firstLine="567"/>
        <w:rPr>
          <w:lang w:val="lt-LT"/>
        </w:rPr>
      </w:pPr>
      <w:r w:rsidRPr="00D77D63">
        <w:rPr>
          <w:lang w:val="lt-LT"/>
        </w:rPr>
        <w:t>Atlikdamas informacinių nuorodų, A1 tipo nuorodų priežiūrą Rangovas privalo</w:t>
      </w:r>
      <w:r w:rsidR="007B210E" w:rsidRPr="00D77D63">
        <w:rPr>
          <w:lang w:val="lt-LT"/>
        </w:rPr>
        <w:t xml:space="preserve"> ne rečiau kaip du kartus per mėnesį</w:t>
      </w:r>
      <w:r w:rsidR="0087774A" w:rsidRPr="00D77D63">
        <w:rPr>
          <w:lang w:val="lt-LT"/>
        </w:rPr>
        <w:t xml:space="preserve"> patikrinti</w:t>
      </w:r>
      <w:r w:rsidRPr="00D77D63">
        <w:rPr>
          <w:lang w:val="lt-LT"/>
        </w:rPr>
        <w:t xml:space="preserve"> informacinių nuorodų, A1 tipo nuorodų orientavimą, vertikalumą, tvirtinimą, pakeisti (atstatyti) dingusias</w:t>
      </w:r>
      <w:r w:rsidR="00A93E51" w:rsidRPr="00D77D63">
        <w:rPr>
          <w:lang w:val="lt-LT"/>
        </w:rPr>
        <w:t>,</w:t>
      </w:r>
      <w:r w:rsidR="005D1402" w:rsidRPr="00D77D63">
        <w:rPr>
          <w:lang w:val="lt-LT"/>
        </w:rPr>
        <w:t xml:space="preserve"> </w:t>
      </w:r>
      <w:r w:rsidR="00A93E51" w:rsidRPr="00D77D63">
        <w:rPr>
          <w:lang w:val="lt-LT"/>
        </w:rPr>
        <w:t xml:space="preserve">atsilupusias, netvarkingas informacines nuorodas </w:t>
      </w:r>
      <w:r w:rsidR="005D1402" w:rsidRPr="00D77D63">
        <w:rPr>
          <w:lang w:val="lt-LT"/>
        </w:rPr>
        <w:t>(</w:t>
      </w:r>
      <w:r w:rsidR="00CF2602" w:rsidRPr="00D77D63">
        <w:rPr>
          <w:lang w:val="lt-LT"/>
        </w:rPr>
        <w:t>naujai atstatyt</w:t>
      </w:r>
      <w:r w:rsidR="009D2B8D" w:rsidRPr="00D77D63">
        <w:rPr>
          <w:lang w:val="lt-LT"/>
        </w:rPr>
        <w:t>ų</w:t>
      </w:r>
      <w:r w:rsidR="00CF2602" w:rsidRPr="00D77D63">
        <w:rPr>
          <w:lang w:val="lt-LT"/>
        </w:rPr>
        <w:t xml:space="preserve"> informacin</w:t>
      </w:r>
      <w:r w:rsidR="009D2B8D" w:rsidRPr="00D77D63">
        <w:rPr>
          <w:lang w:val="lt-LT"/>
        </w:rPr>
        <w:t>ių</w:t>
      </w:r>
      <w:r w:rsidR="00CF2602" w:rsidRPr="00D77D63">
        <w:rPr>
          <w:lang w:val="lt-LT"/>
        </w:rPr>
        <w:t xml:space="preserve"> nuorod</w:t>
      </w:r>
      <w:r w:rsidR="009D2B8D" w:rsidRPr="00D77D63">
        <w:rPr>
          <w:lang w:val="lt-LT"/>
        </w:rPr>
        <w:t xml:space="preserve">ų darbai apmokami pagal </w:t>
      </w:r>
      <w:r w:rsidR="272A6F5F" w:rsidRPr="00D77D63">
        <w:rPr>
          <w:lang w:val="lt-LT"/>
        </w:rPr>
        <w:t>Rangovo pasiūlyme nurodytus naujai įrengiamų</w:t>
      </w:r>
      <w:r w:rsidR="009D2B8D" w:rsidRPr="00D77D63">
        <w:rPr>
          <w:lang w:val="lt-LT"/>
        </w:rPr>
        <w:t xml:space="preserve"> </w:t>
      </w:r>
      <w:r w:rsidR="5725F6FD" w:rsidRPr="00D77D63">
        <w:rPr>
          <w:lang w:val="lt-LT"/>
        </w:rPr>
        <w:t>EOP</w:t>
      </w:r>
      <w:r w:rsidR="009D2B8D" w:rsidRPr="00D77D63">
        <w:rPr>
          <w:lang w:val="lt-LT"/>
        </w:rPr>
        <w:t xml:space="preserve"> įkainius)</w:t>
      </w:r>
      <w:r w:rsidRPr="00D77D63">
        <w:rPr>
          <w:lang w:val="lt-LT"/>
        </w:rPr>
        <w:t xml:space="preserve">, atlikti nuplovimo darbus. </w:t>
      </w:r>
    </w:p>
    <w:p w14:paraId="261FDF35" w14:textId="77777777" w:rsidR="00266EAD" w:rsidRPr="00D77D63" w:rsidRDefault="00266EAD" w:rsidP="00F52393">
      <w:pPr>
        <w:pStyle w:val="Sraopastraipa"/>
        <w:tabs>
          <w:tab w:val="left" w:pos="851"/>
        </w:tabs>
        <w:ind w:left="709"/>
        <w:rPr>
          <w:szCs w:val="24"/>
          <w:lang w:val="lt-LT"/>
        </w:rPr>
      </w:pPr>
    </w:p>
    <w:p w14:paraId="7EA160E7" w14:textId="02E5FA1A" w:rsidR="00BE77D1" w:rsidRPr="00D77D63" w:rsidRDefault="00BE77D1" w:rsidP="00863474">
      <w:pPr>
        <w:pStyle w:val="Antrat2"/>
        <w:numPr>
          <w:ilvl w:val="0"/>
          <w:numId w:val="21"/>
        </w:numPr>
      </w:pPr>
      <w:bookmarkStart w:id="93" w:name="_Toc183421515"/>
      <w:bookmarkStart w:id="94" w:name="_Toc183442583"/>
      <w:r w:rsidRPr="00D77D63">
        <w:t>Horizontal</w:t>
      </w:r>
      <w:r w:rsidR="00C54D87" w:rsidRPr="00D77D63">
        <w:t>iojo</w:t>
      </w:r>
      <w:r w:rsidRPr="00D77D63">
        <w:t xml:space="preserve"> ženklinimo priežiūra</w:t>
      </w:r>
      <w:bookmarkEnd w:id="93"/>
      <w:bookmarkEnd w:id="94"/>
      <w:r w:rsidRPr="00D77D63">
        <w:t xml:space="preserve"> </w:t>
      </w:r>
    </w:p>
    <w:p w14:paraId="4195102E" w14:textId="5FA399C4" w:rsidR="00472018" w:rsidRPr="00D77D63" w:rsidRDefault="000A3EAB" w:rsidP="002702AA">
      <w:pPr>
        <w:pStyle w:val="Sraopastraipa"/>
        <w:numPr>
          <w:ilvl w:val="0"/>
          <w:numId w:val="65"/>
        </w:numPr>
        <w:tabs>
          <w:tab w:val="left" w:pos="710"/>
        </w:tabs>
        <w:ind w:left="0" w:firstLine="710"/>
        <w:rPr>
          <w:szCs w:val="24"/>
          <w:lang w:val="lt-LT"/>
        </w:rPr>
      </w:pPr>
      <w:r w:rsidRPr="00D77D63">
        <w:rPr>
          <w:szCs w:val="24"/>
          <w:lang w:val="lt-LT"/>
        </w:rPr>
        <w:t>Rangovas</w:t>
      </w:r>
      <w:r w:rsidR="00DB71EC" w:rsidRPr="00D77D63">
        <w:rPr>
          <w:szCs w:val="24"/>
          <w:lang w:val="lt-LT"/>
        </w:rPr>
        <w:t>,</w:t>
      </w:r>
      <w:r w:rsidRPr="00D77D63">
        <w:rPr>
          <w:szCs w:val="24"/>
          <w:lang w:val="lt-LT"/>
        </w:rPr>
        <w:t xml:space="preserve"> vykdydamas </w:t>
      </w:r>
      <w:r w:rsidR="00FA54B3" w:rsidRPr="00D77D63">
        <w:rPr>
          <w:szCs w:val="24"/>
          <w:lang w:val="lt-LT"/>
        </w:rPr>
        <w:t>HŽ</w:t>
      </w:r>
      <w:r w:rsidRPr="00D77D63">
        <w:rPr>
          <w:szCs w:val="24"/>
          <w:lang w:val="lt-LT"/>
        </w:rPr>
        <w:t xml:space="preserve"> priežiūrą</w:t>
      </w:r>
      <w:r w:rsidR="00DB71EC" w:rsidRPr="00D77D63">
        <w:rPr>
          <w:szCs w:val="24"/>
          <w:lang w:val="lt-LT"/>
        </w:rPr>
        <w:t>,</w:t>
      </w:r>
      <w:r w:rsidRPr="00D77D63">
        <w:rPr>
          <w:szCs w:val="24"/>
          <w:lang w:val="lt-LT"/>
        </w:rPr>
        <w:t xml:space="preserve"> privalo išlaikyti </w:t>
      </w:r>
      <w:r w:rsidR="00B87A24">
        <w:rPr>
          <w:szCs w:val="24"/>
          <w:lang w:val="lt-LT"/>
        </w:rPr>
        <w:t>13 punkte</w:t>
      </w:r>
      <w:r w:rsidRPr="00D77D63">
        <w:rPr>
          <w:szCs w:val="24"/>
          <w:lang w:val="lt-LT"/>
        </w:rPr>
        <w:t xml:space="preserve"> nurodytus </w:t>
      </w:r>
      <w:r w:rsidR="00005A7A" w:rsidRPr="00D77D63">
        <w:rPr>
          <w:szCs w:val="24"/>
          <w:lang w:val="lt-LT"/>
        </w:rPr>
        <w:t xml:space="preserve">HŽ </w:t>
      </w:r>
      <w:r w:rsidRPr="00D77D63">
        <w:rPr>
          <w:szCs w:val="24"/>
          <w:lang w:val="lt-LT"/>
        </w:rPr>
        <w:t>reikalavimus</w:t>
      </w:r>
      <w:r w:rsidR="00B36316">
        <w:rPr>
          <w:szCs w:val="24"/>
          <w:lang w:val="lt-LT"/>
        </w:rPr>
        <w:t>.</w:t>
      </w:r>
      <w:r w:rsidR="00021522" w:rsidRPr="00D77D63">
        <w:rPr>
          <w:szCs w:val="24"/>
          <w:lang w:val="lt-LT"/>
        </w:rPr>
        <w:t xml:space="preserve"> </w:t>
      </w:r>
      <w:r w:rsidR="00B3484D">
        <w:rPr>
          <w:szCs w:val="24"/>
          <w:lang w:val="lt-LT"/>
        </w:rPr>
        <w:t>P</w:t>
      </w:r>
      <w:r w:rsidR="008800B5" w:rsidRPr="00D77D63">
        <w:rPr>
          <w:szCs w:val="24"/>
          <w:lang w:val="lt-LT"/>
        </w:rPr>
        <w:t>irkimo metu</w:t>
      </w:r>
      <w:r w:rsidR="00A81E7F" w:rsidRPr="00D77D63">
        <w:rPr>
          <w:lang w:val="lt-LT"/>
        </w:rPr>
        <w:t xml:space="preserve"> </w:t>
      </w:r>
      <w:r w:rsidR="00376254">
        <w:rPr>
          <w:lang w:val="lt-LT"/>
        </w:rPr>
        <w:t xml:space="preserve">Rangovui </w:t>
      </w:r>
      <w:r w:rsidR="00485BFF" w:rsidRPr="00D77D63">
        <w:rPr>
          <w:szCs w:val="24"/>
          <w:lang w:val="lt-LT"/>
        </w:rPr>
        <w:t>nurodžius aukštesnius HŽ kokybės re</w:t>
      </w:r>
      <w:r w:rsidR="00B17B6E" w:rsidRPr="00D77D63">
        <w:rPr>
          <w:szCs w:val="24"/>
          <w:lang w:val="lt-LT"/>
        </w:rPr>
        <w:t>ikalavimus</w:t>
      </w:r>
      <w:r w:rsidR="00B86C99">
        <w:rPr>
          <w:szCs w:val="24"/>
          <w:lang w:val="lt-LT"/>
        </w:rPr>
        <w:t xml:space="preserve"> naujai atliktam ženklinimui</w:t>
      </w:r>
      <w:r w:rsidR="00022C9E" w:rsidRPr="00D77D63">
        <w:rPr>
          <w:szCs w:val="24"/>
          <w:lang w:val="lt-LT"/>
        </w:rPr>
        <w:t>, privalo būti išlaikyti aukštesni reikalavimai.</w:t>
      </w:r>
    </w:p>
    <w:p w14:paraId="78AAACAA" w14:textId="06F86705" w:rsidR="006C07EC" w:rsidRPr="00D77D63" w:rsidRDefault="00373770" w:rsidP="002702AA">
      <w:pPr>
        <w:pStyle w:val="Sraopastraipa"/>
        <w:numPr>
          <w:ilvl w:val="0"/>
          <w:numId w:val="65"/>
        </w:numPr>
        <w:tabs>
          <w:tab w:val="left" w:pos="993"/>
        </w:tabs>
        <w:ind w:left="0" w:firstLine="567"/>
        <w:rPr>
          <w:lang w:val="lt-LT"/>
        </w:rPr>
      </w:pPr>
      <w:r w:rsidRPr="00D77D63">
        <w:rPr>
          <w:lang w:val="lt-LT"/>
        </w:rPr>
        <w:t>Tuo atveju, jeigu esamo HŽ atnaujinimas plonasluoksniu HŽ negalimas (kai neišpildomas 1</w:t>
      </w:r>
      <w:r w:rsidR="00B86A3D" w:rsidRPr="00D77D63">
        <w:rPr>
          <w:lang w:val="lt-LT"/>
        </w:rPr>
        <w:t>1.4</w:t>
      </w:r>
      <w:r w:rsidRPr="00D77D63">
        <w:rPr>
          <w:lang w:val="lt-LT"/>
        </w:rPr>
        <w:t xml:space="preserve"> </w:t>
      </w:r>
      <w:r w:rsidR="00B86A3D" w:rsidRPr="00D77D63">
        <w:rPr>
          <w:lang w:val="lt-LT"/>
        </w:rPr>
        <w:t>pa</w:t>
      </w:r>
      <w:r w:rsidRPr="00D77D63">
        <w:rPr>
          <w:lang w:val="lt-LT"/>
        </w:rPr>
        <w:t>punkt</w:t>
      </w:r>
      <w:r w:rsidR="00B86A3D" w:rsidRPr="00D77D63">
        <w:rPr>
          <w:lang w:val="lt-LT"/>
        </w:rPr>
        <w:t>yj</w:t>
      </w:r>
      <w:r w:rsidRPr="00D77D63">
        <w:rPr>
          <w:lang w:val="lt-LT"/>
        </w:rPr>
        <w:t>e nurodytas reikalavimas dėl HŽ sluoksnio storio), tuomet</w:t>
      </w:r>
      <w:r w:rsidR="007C7811" w:rsidRPr="00D77D63">
        <w:rPr>
          <w:lang w:val="lt-LT"/>
        </w:rPr>
        <w:t xml:space="preserve">, </w:t>
      </w:r>
      <w:r w:rsidR="00920359" w:rsidRPr="00D77D63">
        <w:rPr>
          <w:lang w:val="lt-LT"/>
        </w:rPr>
        <w:t>suderinus su Užsakovu,</w:t>
      </w:r>
      <w:r w:rsidRPr="00D77D63">
        <w:rPr>
          <w:lang w:val="lt-LT"/>
        </w:rPr>
        <w:t xml:space="preserve"> esamas HŽ pašalinamas ir atliekamas naujas, šiuos darbus apmokant pagal Rangovo pasiūlyme nurodytus pašalinimo ir naujo HŽ įkainius.</w:t>
      </w:r>
    </w:p>
    <w:p w14:paraId="07C3C0F2" w14:textId="3015264A" w:rsidR="003D557D" w:rsidRPr="00D77D63" w:rsidRDefault="00F82603" w:rsidP="002702AA">
      <w:pPr>
        <w:pStyle w:val="Sraopastraipa"/>
        <w:numPr>
          <w:ilvl w:val="0"/>
          <w:numId w:val="65"/>
        </w:numPr>
        <w:tabs>
          <w:tab w:val="left" w:pos="993"/>
        </w:tabs>
        <w:ind w:left="0" w:firstLine="567"/>
        <w:rPr>
          <w:szCs w:val="24"/>
          <w:lang w:val="lt-LT"/>
        </w:rPr>
      </w:pPr>
      <w:r w:rsidRPr="00D77D63">
        <w:rPr>
          <w:szCs w:val="24"/>
          <w:lang w:val="lt-LT"/>
        </w:rPr>
        <w:t>Rangovas</w:t>
      </w:r>
      <w:r w:rsidR="006C07EC" w:rsidRPr="00D77D63">
        <w:rPr>
          <w:szCs w:val="24"/>
          <w:lang w:val="lt-LT"/>
        </w:rPr>
        <w:t>,</w:t>
      </w:r>
      <w:r w:rsidRPr="00D77D63">
        <w:rPr>
          <w:szCs w:val="24"/>
          <w:lang w:val="lt-LT"/>
        </w:rPr>
        <w:t xml:space="preserve"> vykdydamas </w:t>
      </w:r>
      <w:r w:rsidR="006C07EC" w:rsidRPr="00D77D63">
        <w:rPr>
          <w:szCs w:val="24"/>
          <w:lang w:val="lt-LT"/>
        </w:rPr>
        <w:t>HŽ</w:t>
      </w:r>
      <w:r w:rsidRPr="00D77D63">
        <w:rPr>
          <w:szCs w:val="24"/>
          <w:lang w:val="lt-LT"/>
        </w:rPr>
        <w:t xml:space="preserve"> priežiūrą ženklinimo sezono metu, nuo balandžio mėn. 1 d. iki lapkričio mėn. 1 d., vieną kartą į ketvirtį privalo atlikti šviesos atspindėjimo dieną, šviesos atspindėjimo naktį, </w:t>
      </w:r>
      <w:r w:rsidR="00EC7CA6" w:rsidRPr="00D77D63">
        <w:rPr>
          <w:szCs w:val="24"/>
          <w:lang w:val="lt-LT"/>
        </w:rPr>
        <w:t>HŽ</w:t>
      </w:r>
      <w:r w:rsidRPr="00D77D63">
        <w:rPr>
          <w:szCs w:val="24"/>
          <w:lang w:val="lt-LT"/>
        </w:rPr>
        <w:t xml:space="preserve"> nusidėvėjimo, sukibimo bei geometrijos kontrolės matavim</w:t>
      </w:r>
      <w:r w:rsidR="0032287A" w:rsidRPr="00D77D63">
        <w:rPr>
          <w:szCs w:val="24"/>
          <w:lang w:val="lt-LT"/>
        </w:rPr>
        <w:t>u</w:t>
      </w:r>
      <w:r w:rsidRPr="00D77D63">
        <w:rPr>
          <w:szCs w:val="24"/>
          <w:lang w:val="lt-LT"/>
        </w:rPr>
        <w:t>s.</w:t>
      </w:r>
      <w:r w:rsidR="003F01E8" w:rsidRPr="00D77D63">
        <w:rPr>
          <w:szCs w:val="24"/>
          <w:lang w:val="lt-LT"/>
        </w:rPr>
        <w:t xml:space="preserve"> </w:t>
      </w:r>
      <w:r w:rsidR="00B53769" w:rsidRPr="00D77D63">
        <w:rPr>
          <w:szCs w:val="24"/>
          <w:lang w:val="lt-LT"/>
        </w:rPr>
        <w:t xml:space="preserve">Gautus duomenis </w:t>
      </w:r>
      <w:r w:rsidR="00253F64" w:rsidRPr="00D77D63">
        <w:rPr>
          <w:szCs w:val="24"/>
          <w:lang w:val="lt-LT"/>
        </w:rPr>
        <w:t xml:space="preserve">Rangovas </w:t>
      </w:r>
      <w:r w:rsidR="00B53769" w:rsidRPr="00D77D63">
        <w:rPr>
          <w:szCs w:val="24"/>
          <w:lang w:val="lt-LT"/>
        </w:rPr>
        <w:t xml:space="preserve">privalo </w:t>
      </w:r>
      <w:r w:rsidR="004D5B6C" w:rsidRPr="00D77D63">
        <w:rPr>
          <w:szCs w:val="24"/>
          <w:lang w:val="lt-LT"/>
        </w:rPr>
        <w:t>suvesti į</w:t>
      </w:r>
      <w:r w:rsidR="00B53769" w:rsidRPr="00D77D63">
        <w:rPr>
          <w:szCs w:val="24"/>
          <w:lang w:val="lt-LT"/>
        </w:rPr>
        <w:t xml:space="preserve"> </w:t>
      </w:r>
      <w:r w:rsidR="00993F5B" w:rsidRPr="00D77D63">
        <w:rPr>
          <w:szCs w:val="24"/>
          <w:lang w:val="lt-LT"/>
        </w:rPr>
        <w:t>EOP IS</w:t>
      </w:r>
      <w:r w:rsidR="00B53769" w:rsidRPr="00D77D63">
        <w:rPr>
          <w:szCs w:val="24"/>
          <w:lang w:val="lt-LT"/>
        </w:rPr>
        <w:t>.</w:t>
      </w:r>
    </w:p>
    <w:p w14:paraId="14B337B8" w14:textId="5A16EA2B" w:rsidR="0014724D" w:rsidRPr="00D77D63" w:rsidRDefault="00945CE7" w:rsidP="002702AA">
      <w:pPr>
        <w:pStyle w:val="Sraopastraipa"/>
        <w:numPr>
          <w:ilvl w:val="0"/>
          <w:numId w:val="65"/>
        </w:numPr>
        <w:tabs>
          <w:tab w:val="left" w:pos="993"/>
        </w:tabs>
        <w:ind w:left="0" w:firstLine="567"/>
        <w:rPr>
          <w:szCs w:val="24"/>
          <w:lang w:val="lt-LT"/>
        </w:rPr>
      </w:pPr>
      <w:r w:rsidRPr="00D77D63">
        <w:rPr>
          <w:szCs w:val="24"/>
          <w:lang w:val="lt-LT"/>
        </w:rPr>
        <w:t>Užsakovas reikalauja, kad Rangovas atliktų HŽ priežiūrą, stebėtų ir tikrintų HŽ būklę nelaukdamas Užsakovo nurodymo. Rangovas turi imtis visų reikalingų veiksmų, kad HŽ at</w:t>
      </w:r>
      <w:r w:rsidR="00FF6756" w:rsidRPr="00D77D63">
        <w:rPr>
          <w:szCs w:val="24"/>
          <w:lang w:val="lt-LT"/>
        </w:rPr>
        <w:t>it</w:t>
      </w:r>
      <w:r w:rsidRPr="00D77D63">
        <w:rPr>
          <w:szCs w:val="24"/>
          <w:lang w:val="lt-LT"/>
        </w:rPr>
        <w:t xml:space="preserve">iktų </w:t>
      </w:r>
      <w:r w:rsidR="0086225F" w:rsidRPr="00D77D63">
        <w:rPr>
          <w:szCs w:val="24"/>
          <w:lang w:val="lt-LT"/>
        </w:rPr>
        <w:t>jam keliamus reikalavimus</w:t>
      </w:r>
      <w:r w:rsidRPr="00D77D63">
        <w:rPr>
          <w:szCs w:val="24"/>
          <w:lang w:val="lt-LT"/>
        </w:rPr>
        <w:t xml:space="preserve">. </w:t>
      </w:r>
    </w:p>
    <w:p w14:paraId="14357843" w14:textId="0048492C" w:rsidR="00B300D1" w:rsidRPr="00D77D63" w:rsidRDefault="00B300D1" w:rsidP="00B300D1">
      <w:pPr>
        <w:pStyle w:val="Sraopastraipa"/>
        <w:numPr>
          <w:ilvl w:val="0"/>
          <w:numId w:val="65"/>
        </w:numPr>
        <w:tabs>
          <w:tab w:val="left" w:pos="993"/>
          <w:tab w:val="left" w:pos="1134"/>
        </w:tabs>
        <w:ind w:left="0" w:firstLine="567"/>
        <w:rPr>
          <w:lang w:val="lt-LT"/>
        </w:rPr>
      </w:pPr>
      <w:r w:rsidRPr="00D77D63">
        <w:rPr>
          <w:lang w:val="lt-LT"/>
        </w:rPr>
        <w:t>Sankryžose ir gatvėse / ruožuose tarp sankryžų gali būti ne daugiau kaip 20% nusidėvėjusio HŽ, matuojant ir vertinant bei įvedant į EOP IS kiekvieną HŽ (išilginę, lygiagrečią liniją, salelę, draudimo sustoti ir stovėti ženklinimo liniją, skersinę liniją, rodyklę, kitą ženklinimo ženklą, simbolį, užrašą, raidę)</w:t>
      </w:r>
      <w:r w:rsidRPr="00D77D63" w:rsidDel="00C82C8C">
        <w:rPr>
          <w:lang w:val="lt-LT"/>
        </w:rPr>
        <w:t xml:space="preserve"> </w:t>
      </w:r>
      <w:r w:rsidRPr="00D77D63">
        <w:rPr>
          <w:lang w:val="lt-LT"/>
        </w:rPr>
        <w:t>atskirai.</w:t>
      </w:r>
    </w:p>
    <w:p w14:paraId="6798D6EF" w14:textId="2086947E" w:rsidR="00B300D1" w:rsidRPr="00D77D63" w:rsidRDefault="00B300D1" w:rsidP="00B300D1">
      <w:pPr>
        <w:pStyle w:val="Sraopastraipa"/>
        <w:numPr>
          <w:ilvl w:val="0"/>
          <w:numId w:val="65"/>
        </w:numPr>
        <w:tabs>
          <w:tab w:val="left" w:pos="993"/>
          <w:tab w:val="left" w:pos="1134"/>
        </w:tabs>
        <w:ind w:left="0" w:firstLine="567"/>
        <w:rPr>
          <w:lang w:val="lt-LT"/>
        </w:rPr>
      </w:pPr>
      <w:r w:rsidRPr="00D77D63">
        <w:rPr>
          <w:lang w:val="lt-LT"/>
        </w:rPr>
        <w:t xml:space="preserve">Nusidėvėjimu laikomas HŽ pažeidimas, kai išilginės (lygiagrečios) linijos, salelės, draudimo sustoti ir stovėti ženklinimo linijos, skersinės linijos, rodyklės, kiti ženklinimo ženklai, simboliai, užrašai, raidės neatlieka savo funkcijų pagal KET ir (ar) </w:t>
      </w:r>
      <w:r w:rsidR="005E4F02" w:rsidRPr="00D77D63">
        <w:rPr>
          <w:lang w:val="lt-LT"/>
        </w:rPr>
        <w:t xml:space="preserve">jų nusidėvėjimas </w:t>
      </w:r>
      <w:r w:rsidRPr="00D77D63">
        <w:rPr>
          <w:lang w:val="lt-LT"/>
        </w:rPr>
        <w:t>viršija 20 %.</w:t>
      </w:r>
    </w:p>
    <w:p w14:paraId="193A379D" w14:textId="3C22686F" w:rsidR="0014724D" w:rsidRPr="00D77D63" w:rsidRDefault="00945CE7" w:rsidP="002702AA">
      <w:pPr>
        <w:pStyle w:val="Sraopastraipa"/>
        <w:numPr>
          <w:ilvl w:val="0"/>
          <w:numId w:val="65"/>
        </w:numPr>
        <w:tabs>
          <w:tab w:val="left" w:pos="993"/>
        </w:tabs>
        <w:ind w:left="0" w:firstLine="567"/>
        <w:rPr>
          <w:szCs w:val="24"/>
          <w:lang w:val="lt-LT"/>
        </w:rPr>
      </w:pPr>
      <w:r w:rsidRPr="00D77D63">
        <w:rPr>
          <w:szCs w:val="24"/>
          <w:lang w:val="lt-LT"/>
        </w:rPr>
        <w:t xml:space="preserve">HŽ </w:t>
      </w:r>
      <w:r w:rsidR="00A30F12" w:rsidRPr="00D77D63">
        <w:rPr>
          <w:szCs w:val="24"/>
          <w:lang w:val="lt-LT"/>
        </w:rPr>
        <w:t xml:space="preserve">defektai </w:t>
      </w:r>
      <w:r w:rsidRPr="00D77D63">
        <w:rPr>
          <w:szCs w:val="24"/>
          <w:lang w:val="lt-LT"/>
        </w:rPr>
        <w:t>pagal savo svarbą yra skirstomi į kritinius ir standartinius.</w:t>
      </w:r>
    </w:p>
    <w:p w14:paraId="0FF1EB9A" w14:textId="10F00332" w:rsidR="00B300D1" w:rsidRPr="00D77D63" w:rsidRDefault="00B300D1" w:rsidP="00B300D1">
      <w:pPr>
        <w:pStyle w:val="Sraopastraipa"/>
        <w:numPr>
          <w:ilvl w:val="0"/>
          <w:numId w:val="65"/>
        </w:numPr>
        <w:tabs>
          <w:tab w:val="left" w:pos="993"/>
          <w:tab w:val="left" w:pos="1134"/>
        </w:tabs>
        <w:ind w:left="0" w:firstLine="567"/>
        <w:rPr>
          <w:lang w:val="lt-LT"/>
        </w:rPr>
      </w:pPr>
      <w:r w:rsidRPr="00D77D63">
        <w:rPr>
          <w:lang w:val="lt-LT"/>
        </w:rPr>
        <w:t>Standartinis HŽ nusidėvėjimas</w:t>
      </w:r>
      <w:r w:rsidR="00884DDF" w:rsidRPr="00D77D63">
        <w:rPr>
          <w:lang w:val="lt-LT"/>
        </w:rPr>
        <w:t xml:space="preserve"> </w:t>
      </w:r>
      <w:r w:rsidR="00884DDF" w:rsidRPr="00D77D63">
        <w:rPr>
          <w:szCs w:val="24"/>
          <w:lang w:val="lt-LT"/>
        </w:rPr>
        <w:t>(natūralus nusidėvėjimas ir kt.)</w:t>
      </w:r>
      <w:r w:rsidRPr="00D77D63">
        <w:rPr>
          <w:lang w:val="lt-LT"/>
        </w:rPr>
        <w:t xml:space="preserve"> turi būti pašalintas per 15 dienų.</w:t>
      </w:r>
    </w:p>
    <w:p w14:paraId="596E9277" w14:textId="597E890A" w:rsidR="0014724D" w:rsidRPr="00D77D63" w:rsidRDefault="00191159" w:rsidP="002702AA">
      <w:pPr>
        <w:pStyle w:val="Sraopastraipa"/>
        <w:numPr>
          <w:ilvl w:val="0"/>
          <w:numId w:val="65"/>
        </w:numPr>
        <w:tabs>
          <w:tab w:val="left" w:pos="993"/>
        </w:tabs>
        <w:ind w:left="0" w:firstLine="567"/>
        <w:rPr>
          <w:szCs w:val="24"/>
          <w:lang w:val="lt-LT"/>
        </w:rPr>
      </w:pPr>
      <w:r w:rsidRPr="00D77D63">
        <w:rPr>
          <w:szCs w:val="24"/>
          <w:lang w:val="lt-LT"/>
        </w:rPr>
        <w:t xml:space="preserve">Kritiniai HŽ </w:t>
      </w:r>
      <w:r w:rsidR="00A30F12" w:rsidRPr="00D77D63">
        <w:rPr>
          <w:szCs w:val="24"/>
          <w:lang w:val="lt-LT"/>
        </w:rPr>
        <w:t xml:space="preserve">defektai </w:t>
      </w:r>
      <w:r w:rsidRPr="00D77D63">
        <w:rPr>
          <w:szCs w:val="24"/>
          <w:lang w:val="lt-LT"/>
        </w:rPr>
        <w:t>yra užrašai, linijos ar simboliai klaidinantys eismo dalyvius</w:t>
      </w:r>
      <w:r w:rsidR="00A065B6" w:rsidRPr="00D77D63">
        <w:rPr>
          <w:szCs w:val="24"/>
          <w:lang w:val="lt-LT"/>
        </w:rPr>
        <w:t>,</w:t>
      </w:r>
      <w:r w:rsidRPr="00D77D63">
        <w:rPr>
          <w:szCs w:val="24"/>
          <w:lang w:val="lt-LT"/>
        </w:rPr>
        <w:t xml:space="preserve"> kitaip neatitinkantys HŽ reikalavimų</w:t>
      </w:r>
      <w:r w:rsidR="002F39C5" w:rsidRPr="00D77D63">
        <w:rPr>
          <w:szCs w:val="24"/>
          <w:lang w:val="lt-LT"/>
        </w:rPr>
        <w:t xml:space="preserve"> arba HŽ nusidėvėjimui viršijant 25%</w:t>
      </w:r>
      <w:r w:rsidRPr="00D77D63">
        <w:rPr>
          <w:szCs w:val="24"/>
          <w:lang w:val="lt-LT"/>
        </w:rPr>
        <w:t>, apimant ir vandalizmo atvejus.</w:t>
      </w:r>
    </w:p>
    <w:p w14:paraId="1CEDAE0C" w14:textId="42E3C3AE" w:rsidR="0014724D" w:rsidRPr="00D77D63" w:rsidRDefault="00627D8E" w:rsidP="002702AA">
      <w:pPr>
        <w:pStyle w:val="Sraopastraipa"/>
        <w:numPr>
          <w:ilvl w:val="0"/>
          <w:numId w:val="65"/>
        </w:numPr>
        <w:tabs>
          <w:tab w:val="left" w:pos="993"/>
          <w:tab w:val="left" w:pos="1134"/>
        </w:tabs>
        <w:ind w:left="0" w:firstLine="567"/>
        <w:rPr>
          <w:lang w:val="lt-LT"/>
        </w:rPr>
      </w:pPr>
      <w:r w:rsidRPr="00D77D63">
        <w:rPr>
          <w:szCs w:val="24"/>
          <w:lang w:val="lt-LT"/>
        </w:rPr>
        <w:t xml:space="preserve">Kritinių </w:t>
      </w:r>
      <w:r w:rsidR="00191159" w:rsidRPr="00D77D63">
        <w:rPr>
          <w:szCs w:val="24"/>
          <w:lang w:val="lt-LT"/>
        </w:rPr>
        <w:t xml:space="preserve">HŽ </w:t>
      </w:r>
      <w:r w:rsidR="00A30F12" w:rsidRPr="00D77D63">
        <w:rPr>
          <w:szCs w:val="24"/>
          <w:lang w:val="lt-LT"/>
        </w:rPr>
        <w:t>defekt</w:t>
      </w:r>
      <w:r w:rsidRPr="00D77D63">
        <w:rPr>
          <w:szCs w:val="24"/>
          <w:lang w:val="lt-LT"/>
        </w:rPr>
        <w:t>ų šalinimui</w:t>
      </w:r>
      <w:r w:rsidR="00A30F12" w:rsidRPr="00D77D63">
        <w:rPr>
          <w:szCs w:val="24"/>
          <w:lang w:val="lt-LT"/>
        </w:rPr>
        <w:t xml:space="preserve"> </w:t>
      </w:r>
      <w:r w:rsidR="00191159" w:rsidRPr="00D77D63">
        <w:rPr>
          <w:szCs w:val="24"/>
          <w:lang w:val="lt-LT"/>
        </w:rPr>
        <w:t>taikoma</w:t>
      </w:r>
      <w:r w:rsidR="00A30F12" w:rsidRPr="00D77D63">
        <w:rPr>
          <w:szCs w:val="24"/>
          <w:lang w:val="lt-LT"/>
        </w:rPr>
        <w:t>s</w:t>
      </w:r>
      <w:r w:rsidR="00191159" w:rsidRPr="00D77D63">
        <w:rPr>
          <w:szCs w:val="24"/>
          <w:lang w:val="lt-LT"/>
        </w:rPr>
        <w:t xml:space="preserve"> 24/7 </w:t>
      </w:r>
      <w:r w:rsidR="00A30F12" w:rsidRPr="00D77D63">
        <w:rPr>
          <w:szCs w:val="24"/>
          <w:lang w:val="lt-LT"/>
        </w:rPr>
        <w:t>reikalavimas</w:t>
      </w:r>
      <w:r w:rsidR="00191159" w:rsidRPr="00D77D63">
        <w:rPr>
          <w:szCs w:val="24"/>
          <w:lang w:val="lt-LT"/>
        </w:rPr>
        <w:t xml:space="preserve">. Rangovas gavęs pranešimą iš Užsakovo ar pats pastebėjęs </w:t>
      </w:r>
      <w:r w:rsidRPr="00D77D63">
        <w:rPr>
          <w:szCs w:val="24"/>
          <w:lang w:val="lt-LT"/>
        </w:rPr>
        <w:t xml:space="preserve">defektus </w:t>
      </w:r>
      <w:r w:rsidR="00191159" w:rsidRPr="00D77D63">
        <w:rPr>
          <w:szCs w:val="24"/>
          <w:lang w:val="lt-LT"/>
        </w:rPr>
        <w:t xml:space="preserve">(informuoja Užsakovą ir suderina darbų eigą) turi nedelsiant imtis priemonių, kad </w:t>
      </w:r>
      <w:r w:rsidRPr="00D77D63">
        <w:rPr>
          <w:szCs w:val="24"/>
          <w:lang w:val="lt-LT"/>
        </w:rPr>
        <w:t xml:space="preserve">defektai </w:t>
      </w:r>
      <w:r w:rsidR="00191159" w:rsidRPr="00D77D63">
        <w:rPr>
          <w:szCs w:val="24"/>
          <w:lang w:val="lt-LT"/>
        </w:rPr>
        <w:t>būtų pašalinti ir eismo dalyviams nekiltų pavojus.</w:t>
      </w:r>
    </w:p>
    <w:p w14:paraId="4704A892" w14:textId="629AA23B" w:rsidR="00E75E82" w:rsidRPr="00D77D63" w:rsidRDefault="00E75E82" w:rsidP="002702AA">
      <w:pPr>
        <w:pStyle w:val="Sraopastraipa"/>
        <w:numPr>
          <w:ilvl w:val="0"/>
          <w:numId w:val="65"/>
        </w:numPr>
        <w:tabs>
          <w:tab w:val="left" w:pos="993"/>
          <w:tab w:val="left" w:pos="1134"/>
        </w:tabs>
        <w:ind w:left="0" w:firstLine="567"/>
        <w:rPr>
          <w:lang w:val="lt-LT"/>
        </w:rPr>
      </w:pPr>
      <w:r w:rsidRPr="00D77D63">
        <w:rPr>
          <w:lang w:val="lt-LT"/>
        </w:rPr>
        <w:t>HŽ nusidėvėjimui v</w:t>
      </w:r>
      <w:r w:rsidR="00B15B36" w:rsidRPr="00D77D63">
        <w:rPr>
          <w:lang w:val="lt-LT"/>
        </w:rPr>
        <w:t>iršijus 25%</w:t>
      </w:r>
      <w:r w:rsidRPr="00D77D63">
        <w:rPr>
          <w:lang w:val="lt-LT"/>
        </w:rPr>
        <w:t>,</w:t>
      </w:r>
      <w:r w:rsidR="00B15B36" w:rsidRPr="00D77D63">
        <w:rPr>
          <w:lang w:val="lt-LT"/>
        </w:rPr>
        <w:t xml:space="preserve"> taikoma </w:t>
      </w:r>
      <w:r w:rsidR="004D460C" w:rsidRPr="00D77D63">
        <w:rPr>
          <w:lang w:val="lt-LT"/>
        </w:rPr>
        <w:t>S</w:t>
      </w:r>
      <w:r w:rsidR="009C3181" w:rsidRPr="00D77D63">
        <w:rPr>
          <w:lang w:val="lt-LT"/>
        </w:rPr>
        <w:t xml:space="preserve">utartyje numatyta </w:t>
      </w:r>
      <w:r w:rsidR="00B15B36" w:rsidRPr="00D77D63">
        <w:rPr>
          <w:lang w:val="lt-LT"/>
        </w:rPr>
        <w:t>bauda.</w:t>
      </w:r>
    </w:p>
    <w:p w14:paraId="581A1C74" w14:textId="025698C5" w:rsidR="00C03A65" w:rsidRPr="00D77D63" w:rsidRDefault="005F3238" w:rsidP="002702AA">
      <w:pPr>
        <w:pStyle w:val="Sraopastraipa"/>
        <w:numPr>
          <w:ilvl w:val="0"/>
          <w:numId w:val="65"/>
        </w:numPr>
        <w:tabs>
          <w:tab w:val="left" w:pos="993"/>
          <w:tab w:val="left" w:pos="1134"/>
        </w:tabs>
        <w:ind w:left="0" w:firstLine="567"/>
        <w:rPr>
          <w:szCs w:val="24"/>
          <w:lang w:val="lt-LT"/>
        </w:rPr>
      </w:pPr>
      <w:r w:rsidRPr="00D77D63">
        <w:rPr>
          <w:szCs w:val="24"/>
          <w:lang w:val="lt-LT"/>
        </w:rPr>
        <w:t xml:space="preserve">Nusidėvėjusio ir </w:t>
      </w:r>
      <w:r w:rsidR="00807071" w:rsidRPr="00D77D63">
        <w:rPr>
          <w:szCs w:val="24"/>
          <w:lang w:val="lt-LT"/>
        </w:rPr>
        <w:t>tinkamo</w:t>
      </w:r>
      <w:r w:rsidRPr="00D77D63">
        <w:rPr>
          <w:szCs w:val="24"/>
          <w:lang w:val="lt-LT"/>
        </w:rPr>
        <w:t xml:space="preserve"> HŽ p</w:t>
      </w:r>
      <w:r w:rsidR="00176FCF" w:rsidRPr="00D77D63">
        <w:rPr>
          <w:szCs w:val="24"/>
          <w:lang w:val="lt-LT"/>
        </w:rPr>
        <w:t>avyzdžiai</w:t>
      </w:r>
      <w:r w:rsidR="000E010F" w:rsidRPr="00D77D63">
        <w:rPr>
          <w:szCs w:val="24"/>
          <w:lang w:val="lt-LT"/>
        </w:rPr>
        <w:t>, kurie neapima konkrečių sankryžų ar gatvių</w:t>
      </w:r>
      <w:r w:rsidR="00CA56B1" w:rsidRPr="00D77D63">
        <w:rPr>
          <w:szCs w:val="24"/>
          <w:lang w:val="lt-LT"/>
        </w:rPr>
        <w:t xml:space="preserve"> </w:t>
      </w:r>
      <w:r w:rsidR="000E010F" w:rsidRPr="00D77D63">
        <w:rPr>
          <w:szCs w:val="24"/>
          <w:lang w:val="lt-LT"/>
        </w:rPr>
        <w:t>/</w:t>
      </w:r>
      <w:r w:rsidR="00CA56B1" w:rsidRPr="00D77D63">
        <w:rPr>
          <w:szCs w:val="24"/>
          <w:lang w:val="lt-LT"/>
        </w:rPr>
        <w:t xml:space="preserve"> </w:t>
      </w:r>
      <w:r w:rsidR="000E010F" w:rsidRPr="00D77D63">
        <w:rPr>
          <w:szCs w:val="24"/>
          <w:lang w:val="lt-LT"/>
        </w:rPr>
        <w:t>ruožų</w:t>
      </w:r>
      <w:r w:rsidR="00BF4517" w:rsidRPr="00D77D63">
        <w:rPr>
          <w:szCs w:val="24"/>
          <w:lang w:val="lt-LT"/>
        </w:rPr>
        <w:t>, HŽ atspindžio ir nusidėvėjimo procento</w:t>
      </w:r>
      <w:r w:rsidR="00807071" w:rsidRPr="00D77D63">
        <w:rPr>
          <w:szCs w:val="24"/>
          <w:lang w:val="lt-LT"/>
        </w:rPr>
        <w:t>, o tik</w:t>
      </w:r>
      <w:r w:rsidR="00CD2022" w:rsidRPr="00D77D63">
        <w:rPr>
          <w:szCs w:val="24"/>
          <w:lang w:val="lt-LT"/>
        </w:rPr>
        <w:t xml:space="preserve"> </w:t>
      </w:r>
      <w:r w:rsidR="00D923B7" w:rsidRPr="00D77D63">
        <w:rPr>
          <w:szCs w:val="24"/>
          <w:lang w:val="lt-LT"/>
        </w:rPr>
        <w:t xml:space="preserve">vizualiai </w:t>
      </w:r>
      <w:r w:rsidR="00CD2022" w:rsidRPr="00D77D63">
        <w:rPr>
          <w:szCs w:val="24"/>
          <w:lang w:val="lt-LT"/>
        </w:rPr>
        <w:t>parodo</w:t>
      </w:r>
      <w:r w:rsidR="00162E4D" w:rsidRPr="00D77D63">
        <w:rPr>
          <w:szCs w:val="24"/>
          <w:lang w:val="lt-LT"/>
        </w:rPr>
        <w:t>,</w:t>
      </w:r>
      <w:r w:rsidR="00CD2022" w:rsidRPr="00D77D63">
        <w:rPr>
          <w:szCs w:val="24"/>
          <w:lang w:val="lt-LT"/>
        </w:rPr>
        <w:t xml:space="preserve"> kaip </w:t>
      </w:r>
      <w:r w:rsidR="00D923B7" w:rsidRPr="00D77D63">
        <w:rPr>
          <w:szCs w:val="24"/>
          <w:lang w:val="lt-LT"/>
        </w:rPr>
        <w:t>vertinti HŽ nusidėvėjimą</w:t>
      </w:r>
      <w:r w:rsidR="0094579C" w:rsidRPr="00D77D63">
        <w:rPr>
          <w:szCs w:val="24"/>
          <w:lang w:val="lt-LT"/>
        </w:rPr>
        <w:t xml:space="preserve"> ir jo tinkamumą</w:t>
      </w:r>
      <w:r w:rsidR="00D923B7" w:rsidRPr="00D77D63">
        <w:rPr>
          <w:szCs w:val="24"/>
          <w:lang w:val="lt-LT"/>
        </w:rPr>
        <w:t>.</w:t>
      </w:r>
      <w:r w:rsidR="00AD45F0" w:rsidRPr="00D77D63">
        <w:rPr>
          <w:szCs w:val="24"/>
          <w:lang w:val="lt-LT"/>
        </w:rPr>
        <w:t xml:space="preserve"> </w:t>
      </w:r>
    </w:p>
    <w:p w14:paraId="52197177" w14:textId="34401AC3" w:rsidR="004B4FE8" w:rsidRPr="00D77D63" w:rsidRDefault="004B4FE8">
      <w:r w:rsidRPr="00D77D63">
        <w:br w:type="page"/>
      </w:r>
    </w:p>
    <w:tbl>
      <w:tblPr>
        <w:tblW w:w="0" w:type="auto"/>
        <w:tblLook w:val="04A0" w:firstRow="1" w:lastRow="0" w:firstColumn="1" w:lastColumn="0" w:noHBand="0" w:noVBand="1"/>
      </w:tblPr>
      <w:tblGrid>
        <w:gridCol w:w="4902"/>
        <w:gridCol w:w="4458"/>
      </w:tblGrid>
      <w:tr w:rsidR="00B35A93" w:rsidRPr="003A55F9" w14:paraId="300A3158" w14:textId="77777777" w:rsidTr="004B4FE8">
        <w:tc>
          <w:tcPr>
            <w:tcW w:w="4902" w:type="dxa"/>
          </w:tcPr>
          <w:p w14:paraId="73A595C9" w14:textId="69801096" w:rsidR="008D469D" w:rsidRPr="003A55F9" w:rsidRDefault="008D469D" w:rsidP="00F52393">
            <w:pPr>
              <w:pStyle w:val="Sraopastraipa"/>
              <w:ind w:left="0"/>
              <w:rPr>
                <w:b/>
                <w:bCs/>
                <w:szCs w:val="24"/>
                <w:lang w:val="lt-LT"/>
              </w:rPr>
            </w:pPr>
            <w:r w:rsidRPr="003A55F9">
              <w:rPr>
                <w:b/>
                <w:bCs/>
                <w:szCs w:val="24"/>
                <w:lang w:val="lt-LT"/>
              </w:rPr>
              <w:lastRenderedPageBreak/>
              <w:t xml:space="preserve">Nusidėvėjusio </w:t>
            </w:r>
            <w:r w:rsidR="00BA0A38" w:rsidRPr="003A55F9">
              <w:rPr>
                <w:b/>
                <w:bCs/>
                <w:szCs w:val="24"/>
                <w:lang w:val="lt-LT"/>
              </w:rPr>
              <w:t>HŽ</w:t>
            </w:r>
            <w:r w:rsidRPr="003A55F9">
              <w:rPr>
                <w:b/>
                <w:bCs/>
                <w:szCs w:val="24"/>
                <w:lang w:val="lt-LT"/>
              </w:rPr>
              <w:t xml:space="preserve"> pavyzdys</w:t>
            </w:r>
          </w:p>
        </w:tc>
        <w:tc>
          <w:tcPr>
            <w:tcW w:w="4458" w:type="dxa"/>
          </w:tcPr>
          <w:p w14:paraId="32702C5E" w14:textId="355CC216" w:rsidR="008D469D" w:rsidRPr="003A55F9" w:rsidRDefault="00807071" w:rsidP="00F52393">
            <w:pPr>
              <w:pStyle w:val="Sraopastraipa"/>
              <w:ind w:left="0"/>
              <w:rPr>
                <w:b/>
                <w:bCs/>
                <w:szCs w:val="24"/>
                <w:lang w:val="lt-LT"/>
              </w:rPr>
            </w:pPr>
            <w:r w:rsidRPr="003A55F9">
              <w:rPr>
                <w:b/>
                <w:bCs/>
                <w:szCs w:val="24"/>
                <w:lang w:val="lt-LT"/>
              </w:rPr>
              <w:t>Tinkamo</w:t>
            </w:r>
            <w:r w:rsidR="008D469D" w:rsidRPr="003A55F9">
              <w:rPr>
                <w:b/>
                <w:bCs/>
                <w:szCs w:val="24"/>
                <w:lang w:val="lt-LT"/>
              </w:rPr>
              <w:t xml:space="preserve"> </w:t>
            </w:r>
            <w:r w:rsidR="00BA0A38" w:rsidRPr="003A55F9">
              <w:rPr>
                <w:b/>
                <w:bCs/>
                <w:szCs w:val="24"/>
                <w:lang w:val="lt-LT"/>
              </w:rPr>
              <w:t>HŽ</w:t>
            </w:r>
            <w:r w:rsidR="008D469D" w:rsidRPr="003A55F9">
              <w:rPr>
                <w:b/>
                <w:bCs/>
                <w:szCs w:val="24"/>
                <w:lang w:val="lt-LT"/>
              </w:rPr>
              <w:t xml:space="preserve"> pavyzdys</w:t>
            </w:r>
          </w:p>
        </w:tc>
      </w:tr>
      <w:tr w:rsidR="00B35A93" w:rsidRPr="00D77D63" w14:paraId="3EE63AB2" w14:textId="77777777" w:rsidTr="004B4FE8">
        <w:tc>
          <w:tcPr>
            <w:tcW w:w="4902" w:type="dxa"/>
          </w:tcPr>
          <w:p w14:paraId="1213D2C4" w14:textId="5B229F9B" w:rsidR="008D469D" w:rsidRPr="00D77D63" w:rsidRDefault="3A7EB3C0" w:rsidP="00F52393">
            <w:pPr>
              <w:pStyle w:val="Sraopastraipa"/>
              <w:ind w:left="0"/>
              <w:rPr>
                <w:szCs w:val="24"/>
                <w:lang w:val="lt-LT"/>
              </w:rPr>
            </w:pPr>
            <w:r w:rsidRPr="00D77D63">
              <w:rPr>
                <w:noProof/>
                <w:lang w:val="lt-LT"/>
              </w:rPr>
              <w:drawing>
                <wp:inline distT="0" distB="0" distL="0" distR="0" wp14:anchorId="50320F07" wp14:editId="19553D6A">
                  <wp:extent cx="3007027" cy="1242060"/>
                  <wp:effectExtent l="0" t="0" r="3175" b="0"/>
                  <wp:docPr id="64" name="Paveikslėli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4"/>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07027" cy="1242060"/>
                          </a:xfrm>
                          <a:prstGeom prst="rect">
                            <a:avLst/>
                          </a:prstGeom>
                        </pic:spPr>
                      </pic:pic>
                    </a:graphicData>
                  </a:graphic>
                </wp:inline>
              </w:drawing>
            </w:r>
          </w:p>
        </w:tc>
        <w:tc>
          <w:tcPr>
            <w:tcW w:w="4458" w:type="dxa"/>
          </w:tcPr>
          <w:p w14:paraId="1D895BDB" w14:textId="0E343587" w:rsidR="008D469D" w:rsidRPr="00D77D63" w:rsidRDefault="3A7EB3C0" w:rsidP="00F52393">
            <w:pPr>
              <w:pStyle w:val="Sraopastraipa"/>
              <w:ind w:left="0"/>
              <w:rPr>
                <w:szCs w:val="24"/>
                <w:lang w:val="lt-LT"/>
              </w:rPr>
            </w:pPr>
            <w:r w:rsidRPr="00D77D63">
              <w:rPr>
                <w:noProof/>
                <w:lang w:val="lt-LT"/>
              </w:rPr>
              <w:drawing>
                <wp:inline distT="0" distB="0" distL="0" distR="0" wp14:anchorId="1E51BEFB" wp14:editId="50063612">
                  <wp:extent cx="2702559" cy="1280160"/>
                  <wp:effectExtent l="0" t="0" r="3175" b="0"/>
                  <wp:docPr id="61" name="Paveikslėli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2559" cy="1280160"/>
                          </a:xfrm>
                          <a:prstGeom prst="rect">
                            <a:avLst/>
                          </a:prstGeom>
                        </pic:spPr>
                      </pic:pic>
                    </a:graphicData>
                  </a:graphic>
                </wp:inline>
              </w:drawing>
            </w:r>
          </w:p>
        </w:tc>
      </w:tr>
      <w:tr w:rsidR="00B35A93" w:rsidRPr="00D77D63" w14:paraId="2E0C339D" w14:textId="77777777" w:rsidTr="004B4FE8">
        <w:tc>
          <w:tcPr>
            <w:tcW w:w="4902" w:type="dxa"/>
          </w:tcPr>
          <w:p w14:paraId="216688C5" w14:textId="57F6CFC4" w:rsidR="008D469D" w:rsidRPr="00D77D63" w:rsidRDefault="008D469D" w:rsidP="00F52393">
            <w:pPr>
              <w:pStyle w:val="Sraopastraipa"/>
              <w:ind w:left="0"/>
              <w:rPr>
                <w:szCs w:val="24"/>
                <w:lang w:val="lt-LT"/>
              </w:rPr>
            </w:pPr>
            <w:r w:rsidRPr="00D77D63">
              <w:rPr>
                <w:noProof/>
                <w:lang w:val="lt-LT"/>
              </w:rPr>
              <w:drawing>
                <wp:inline distT="0" distB="0" distL="0" distR="0" wp14:anchorId="328D7FAD" wp14:editId="254C7A03">
                  <wp:extent cx="2994660" cy="1425293"/>
                  <wp:effectExtent l="0" t="0" r="0" b="3810"/>
                  <wp:docPr id="63" name="Paveikslėli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3"/>
                          <pic:cNvPicPr/>
                        </pic:nvPicPr>
                        <pic:blipFill>
                          <a:blip r:embed="rId61">
                            <a:extLst>
                              <a:ext uri="{28A0092B-C50C-407E-A947-70E740481C1C}">
                                <a14:useLocalDpi xmlns:a14="http://schemas.microsoft.com/office/drawing/2010/main" val="0"/>
                              </a:ext>
                            </a:extLst>
                          </a:blip>
                          <a:stretch>
                            <a:fillRect/>
                          </a:stretch>
                        </pic:blipFill>
                        <pic:spPr>
                          <a:xfrm>
                            <a:off x="0" y="0"/>
                            <a:ext cx="2994660" cy="1425293"/>
                          </a:xfrm>
                          <a:prstGeom prst="rect">
                            <a:avLst/>
                          </a:prstGeom>
                        </pic:spPr>
                      </pic:pic>
                    </a:graphicData>
                  </a:graphic>
                </wp:inline>
              </w:drawing>
            </w:r>
          </w:p>
        </w:tc>
        <w:tc>
          <w:tcPr>
            <w:tcW w:w="4458" w:type="dxa"/>
          </w:tcPr>
          <w:p w14:paraId="7599B9B1" w14:textId="723030D2" w:rsidR="008D469D" w:rsidRPr="00D77D63" w:rsidRDefault="008D469D" w:rsidP="00F52393">
            <w:pPr>
              <w:pStyle w:val="Sraopastraipa"/>
              <w:ind w:left="0"/>
              <w:rPr>
                <w:szCs w:val="24"/>
                <w:lang w:val="lt-LT"/>
              </w:rPr>
            </w:pPr>
            <w:r w:rsidRPr="00D77D63">
              <w:rPr>
                <w:noProof/>
                <w:lang w:val="lt-LT"/>
              </w:rPr>
              <w:drawing>
                <wp:inline distT="0" distB="0" distL="0" distR="0" wp14:anchorId="7A68271F" wp14:editId="3563CC17">
                  <wp:extent cx="2720975" cy="1424940"/>
                  <wp:effectExtent l="0" t="0" r="3175" b="3810"/>
                  <wp:docPr id="62" name="Paveikslėli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2"/>
                          <pic:cNvPicPr/>
                        </pic:nvPicPr>
                        <pic:blipFill>
                          <a:blip r:embed="rId62">
                            <a:extLst>
                              <a:ext uri="{28A0092B-C50C-407E-A947-70E740481C1C}">
                                <a14:useLocalDpi xmlns:a14="http://schemas.microsoft.com/office/drawing/2010/main" val="0"/>
                              </a:ext>
                            </a:extLst>
                          </a:blip>
                          <a:stretch>
                            <a:fillRect/>
                          </a:stretch>
                        </pic:blipFill>
                        <pic:spPr>
                          <a:xfrm>
                            <a:off x="0" y="0"/>
                            <a:ext cx="2720975" cy="1424940"/>
                          </a:xfrm>
                          <a:prstGeom prst="rect">
                            <a:avLst/>
                          </a:prstGeom>
                        </pic:spPr>
                      </pic:pic>
                    </a:graphicData>
                  </a:graphic>
                </wp:inline>
              </w:drawing>
            </w:r>
          </w:p>
        </w:tc>
      </w:tr>
      <w:tr w:rsidR="00B35A93" w:rsidRPr="00D77D63" w14:paraId="1DAF7C82" w14:textId="77777777" w:rsidTr="004B4FE8">
        <w:tc>
          <w:tcPr>
            <w:tcW w:w="4902" w:type="dxa"/>
          </w:tcPr>
          <w:p w14:paraId="2524EB66" w14:textId="72B23C5C" w:rsidR="008D469D" w:rsidRPr="00D77D63" w:rsidRDefault="008D469D" w:rsidP="00F52393">
            <w:pPr>
              <w:pStyle w:val="Sraopastraipa"/>
              <w:ind w:left="0"/>
              <w:rPr>
                <w:szCs w:val="24"/>
                <w:lang w:val="lt-LT"/>
              </w:rPr>
            </w:pPr>
            <w:r w:rsidRPr="00D77D63">
              <w:rPr>
                <w:noProof/>
                <w:lang w:val="lt-LT"/>
              </w:rPr>
              <w:drawing>
                <wp:inline distT="0" distB="0" distL="0" distR="0" wp14:anchorId="3AC27ABA" wp14:editId="10B34198">
                  <wp:extent cx="2976245" cy="1280160"/>
                  <wp:effectExtent l="0" t="0" r="0" b="0"/>
                  <wp:docPr id="65" name="Paveikslėli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5"/>
                          <pic:cNvPicPr/>
                        </pic:nvPicPr>
                        <pic:blipFill>
                          <a:blip r:embed="rId63">
                            <a:extLst>
                              <a:ext uri="{28A0092B-C50C-407E-A947-70E740481C1C}">
                                <a14:useLocalDpi xmlns:a14="http://schemas.microsoft.com/office/drawing/2010/main" val="0"/>
                              </a:ext>
                            </a:extLst>
                          </a:blip>
                          <a:stretch>
                            <a:fillRect/>
                          </a:stretch>
                        </pic:blipFill>
                        <pic:spPr>
                          <a:xfrm>
                            <a:off x="0" y="0"/>
                            <a:ext cx="2976245" cy="1280160"/>
                          </a:xfrm>
                          <a:prstGeom prst="rect">
                            <a:avLst/>
                          </a:prstGeom>
                        </pic:spPr>
                      </pic:pic>
                    </a:graphicData>
                  </a:graphic>
                </wp:inline>
              </w:drawing>
            </w:r>
          </w:p>
        </w:tc>
        <w:tc>
          <w:tcPr>
            <w:tcW w:w="4458" w:type="dxa"/>
          </w:tcPr>
          <w:p w14:paraId="146767F9" w14:textId="3440952D" w:rsidR="008D469D" w:rsidRPr="00D77D63" w:rsidRDefault="006B2DA6" w:rsidP="00F52393">
            <w:pPr>
              <w:pStyle w:val="Sraopastraipa"/>
              <w:ind w:left="0"/>
              <w:rPr>
                <w:szCs w:val="24"/>
                <w:lang w:val="lt-LT"/>
              </w:rPr>
            </w:pPr>
            <w:r w:rsidRPr="00D77D63">
              <w:rPr>
                <w:noProof/>
                <w:lang w:val="lt-LT"/>
              </w:rPr>
              <w:drawing>
                <wp:inline distT="0" distB="0" distL="0" distR="0" wp14:anchorId="2CA7B358" wp14:editId="082C34D2">
                  <wp:extent cx="2701380" cy="1280160"/>
                  <wp:effectExtent l="0" t="0" r="3810" b="0"/>
                  <wp:docPr id="67" name="Paveikslėlis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7"/>
                          <pic:cNvPicPr/>
                        </pic:nvPicPr>
                        <pic:blipFill>
                          <a:blip r:embed="rId64">
                            <a:extLst>
                              <a:ext uri="{28A0092B-C50C-407E-A947-70E740481C1C}">
                                <a14:useLocalDpi xmlns:a14="http://schemas.microsoft.com/office/drawing/2010/main" val="0"/>
                              </a:ext>
                            </a:extLst>
                          </a:blip>
                          <a:stretch>
                            <a:fillRect/>
                          </a:stretch>
                        </pic:blipFill>
                        <pic:spPr>
                          <a:xfrm>
                            <a:off x="0" y="0"/>
                            <a:ext cx="2701380" cy="1280160"/>
                          </a:xfrm>
                          <a:prstGeom prst="rect">
                            <a:avLst/>
                          </a:prstGeom>
                        </pic:spPr>
                      </pic:pic>
                    </a:graphicData>
                  </a:graphic>
                </wp:inline>
              </w:drawing>
            </w:r>
          </w:p>
        </w:tc>
      </w:tr>
      <w:tr w:rsidR="00AF36BC" w:rsidRPr="00D77D63" w14:paraId="781F1FD5" w14:textId="77777777" w:rsidTr="004B4FE8">
        <w:tc>
          <w:tcPr>
            <w:tcW w:w="4902" w:type="dxa"/>
          </w:tcPr>
          <w:p w14:paraId="277D8242" w14:textId="4EF3DF8E" w:rsidR="00AF36BC" w:rsidRPr="00D77D63" w:rsidRDefault="001B0083" w:rsidP="00F52393">
            <w:pPr>
              <w:pStyle w:val="Sraopastraipa"/>
              <w:ind w:left="0"/>
              <w:rPr>
                <w:lang w:val="lt-LT"/>
              </w:rPr>
            </w:pPr>
            <w:r w:rsidRPr="00D77D63">
              <w:rPr>
                <w:noProof/>
                <w:lang w:val="lt-LT"/>
              </w:rPr>
              <w:drawing>
                <wp:inline distT="0" distB="0" distL="0" distR="0" wp14:anchorId="3BC47D5B" wp14:editId="32B7A301">
                  <wp:extent cx="2974975" cy="1226820"/>
                  <wp:effectExtent l="0" t="0" r="0" b="0"/>
                  <wp:docPr id="1102769924" name="Paveikslėlis 1102769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74975" cy="1226820"/>
                          </a:xfrm>
                          <a:prstGeom prst="rect">
                            <a:avLst/>
                          </a:prstGeom>
                          <a:noFill/>
                        </pic:spPr>
                      </pic:pic>
                    </a:graphicData>
                  </a:graphic>
                </wp:inline>
              </w:drawing>
            </w:r>
          </w:p>
        </w:tc>
        <w:tc>
          <w:tcPr>
            <w:tcW w:w="4458" w:type="dxa"/>
          </w:tcPr>
          <w:p w14:paraId="14FAE490" w14:textId="5675E883" w:rsidR="00AF36BC" w:rsidRPr="00D77D63" w:rsidRDefault="0088381F" w:rsidP="00F52393">
            <w:pPr>
              <w:pStyle w:val="Sraopastraipa"/>
              <w:ind w:left="0"/>
              <w:rPr>
                <w:lang w:val="lt-LT"/>
              </w:rPr>
            </w:pPr>
            <w:r w:rsidRPr="00D77D63">
              <w:rPr>
                <w:noProof/>
                <w:lang w:val="lt-LT"/>
              </w:rPr>
              <w:drawing>
                <wp:inline distT="0" distB="0" distL="0" distR="0" wp14:anchorId="4162B8DA" wp14:editId="1CBE80C8">
                  <wp:extent cx="2716722" cy="1287780"/>
                  <wp:effectExtent l="0" t="0" r="7620" b="0"/>
                  <wp:docPr id="1102769922" name="Paveikslėlis 1102769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27973" cy="1293113"/>
                          </a:xfrm>
                          <a:prstGeom prst="rect">
                            <a:avLst/>
                          </a:prstGeom>
                          <a:noFill/>
                        </pic:spPr>
                      </pic:pic>
                    </a:graphicData>
                  </a:graphic>
                </wp:inline>
              </w:drawing>
            </w:r>
          </w:p>
        </w:tc>
      </w:tr>
      <w:tr w:rsidR="00B35A93" w:rsidRPr="00D77D63" w14:paraId="08F0F857" w14:textId="77777777" w:rsidTr="004B4FE8">
        <w:tc>
          <w:tcPr>
            <w:tcW w:w="4902" w:type="dxa"/>
          </w:tcPr>
          <w:p w14:paraId="00EEF87C" w14:textId="77777777" w:rsidR="008D469D" w:rsidRPr="00D77D63" w:rsidRDefault="008D469D" w:rsidP="00F52393">
            <w:pPr>
              <w:pStyle w:val="Sraopastraipa"/>
              <w:ind w:left="0"/>
              <w:rPr>
                <w:szCs w:val="24"/>
                <w:lang w:val="lt-LT"/>
              </w:rPr>
            </w:pPr>
          </w:p>
        </w:tc>
        <w:tc>
          <w:tcPr>
            <w:tcW w:w="4458" w:type="dxa"/>
          </w:tcPr>
          <w:p w14:paraId="6ABF4E2A" w14:textId="77777777" w:rsidR="008D469D" w:rsidRPr="00D77D63" w:rsidRDefault="008D469D" w:rsidP="00F52393">
            <w:pPr>
              <w:pStyle w:val="Sraopastraipa"/>
              <w:ind w:left="0"/>
              <w:rPr>
                <w:szCs w:val="24"/>
                <w:lang w:val="lt-LT"/>
              </w:rPr>
            </w:pPr>
          </w:p>
        </w:tc>
      </w:tr>
    </w:tbl>
    <w:p w14:paraId="5105E436" w14:textId="0DB16EE0" w:rsidR="006E68AE" w:rsidRPr="00D77D63" w:rsidRDefault="006E68AE" w:rsidP="00863474">
      <w:pPr>
        <w:pStyle w:val="Antrat2"/>
        <w:numPr>
          <w:ilvl w:val="0"/>
          <w:numId w:val="21"/>
        </w:numPr>
      </w:pPr>
      <w:bookmarkStart w:id="95" w:name="_Toc183421516"/>
      <w:bookmarkStart w:id="96" w:name="_Toc183442584"/>
      <w:r w:rsidRPr="00D77D63">
        <w:t>Kalnelių</w:t>
      </w:r>
      <w:r w:rsidR="00515A80" w:rsidRPr="00D77D63">
        <w:t xml:space="preserve"> iš guminių segmentų</w:t>
      </w:r>
      <w:r w:rsidR="00D77DBF" w:rsidRPr="00D77D63">
        <w:t xml:space="preserve"> </w:t>
      </w:r>
      <w:r w:rsidRPr="00D77D63">
        <w:t>priežiūra</w:t>
      </w:r>
      <w:bookmarkEnd w:id="95"/>
      <w:bookmarkEnd w:id="96"/>
    </w:p>
    <w:p w14:paraId="2541F8E0" w14:textId="2FE52E0A" w:rsidR="001C6EB2" w:rsidRPr="00D77D63" w:rsidRDefault="005A33C3" w:rsidP="00C3581B">
      <w:pPr>
        <w:pStyle w:val="Sraopastraipa"/>
        <w:numPr>
          <w:ilvl w:val="0"/>
          <w:numId w:val="66"/>
        </w:numPr>
        <w:tabs>
          <w:tab w:val="left" w:pos="710"/>
        </w:tabs>
        <w:ind w:left="0" w:firstLine="567"/>
        <w:rPr>
          <w:lang w:val="lt-LT"/>
        </w:rPr>
      </w:pPr>
      <w:r w:rsidRPr="00D77D63">
        <w:rPr>
          <w:lang w:val="lt-LT"/>
        </w:rPr>
        <w:t xml:space="preserve">Rangovas </w:t>
      </w:r>
      <w:r w:rsidR="008C0FD0" w:rsidRPr="00D77D63">
        <w:rPr>
          <w:lang w:val="lt-LT"/>
        </w:rPr>
        <w:t xml:space="preserve">turi vykdyti </w:t>
      </w:r>
      <w:r w:rsidRPr="00D77D63">
        <w:rPr>
          <w:lang w:val="lt-LT"/>
        </w:rPr>
        <w:t>kalnelių</w:t>
      </w:r>
      <w:r w:rsidR="00515A80" w:rsidRPr="00D77D63">
        <w:rPr>
          <w:lang w:val="lt-LT"/>
        </w:rPr>
        <w:t xml:space="preserve"> iš guminių segmentų</w:t>
      </w:r>
      <w:r w:rsidR="00D77DBF" w:rsidRPr="00D77D63">
        <w:rPr>
          <w:lang w:val="lt-LT"/>
        </w:rPr>
        <w:t xml:space="preserve"> </w:t>
      </w:r>
      <w:r w:rsidR="001E75C1" w:rsidRPr="00D77D63">
        <w:rPr>
          <w:lang w:val="lt-LT"/>
        </w:rPr>
        <w:t xml:space="preserve">priežiūrą ir </w:t>
      </w:r>
      <w:r w:rsidR="0060164C" w:rsidRPr="00D77D63">
        <w:rPr>
          <w:lang w:val="lt-LT"/>
        </w:rPr>
        <w:t xml:space="preserve">ne rečiau kaip </w:t>
      </w:r>
      <w:r w:rsidR="5D2B2F2E" w:rsidRPr="00D77D63">
        <w:rPr>
          <w:lang w:val="lt-LT"/>
        </w:rPr>
        <w:t>du kartus per mėnesį</w:t>
      </w:r>
      <w:r w:rsidR="00640955" w:rsidRPr="00D77D63">
        <w:rPr>
          <w:lang w:val="lt-LT"/>
        </w:rPr>
        <w:t xml:space="preserve"> atli</w:t>
      </w:r>
      <w:r w:rsidR="00B2016F" w:rsidRPr="00D77D63">
        <w:rPr>
          <w:lang w:val="lt-LT"/>
        </w:rPr>
        <w:t>kti</w:t>
      </w:r>
      <w:r w:rsidR="00640955" w:rsidRPr="00D77D63">
        <w:rPr>
          <w:lang w:val="lt-LT"/>
        </w:rPr>
        <w:t xml:space="preserve"> </w:t>
      </w:r>
      <w:r w:rsidR="00B2016F" w:rsidRPr="00D77D63">
        <w:rPr>
          <w:lang w:val="lt-LT"/>
        </w:rPr>
        <w:t>šių</w:t>
      </w:r>
      <w:r w:rsidR="002D6AC4" w:rsidRPr="00D77D63">
        <w:rPr>
          <w:lang w:val="lt-LT"/>
        </w:rPr>
        <w:t xml:space="preserve"> priemonių </w:t>
      </w:r>
      <w:r w:rsidR="001E75C1" w:rsidRPr="00D77D63">
        <w:rPr>
          <w:lang w:val="lt-LT"/>
        </w:rPr>
        <w:t>apžiūrą</w:t>
      </w:r>
      <w:r w:rsidR="001949D2" w:rsidRPr="00D77D63">
        <w:rPr>
          <w:lang w:val="lt-LT"/>
        </w:rPr>
        <w:t>,</w:t>
      </w:r>
      <w:r w:rsidR="00CC1B85" w:rsidRPr="00D77D63">
        <w:rPr>
          <w:lang w:val="lt-LT"/>
        </w:rPr>
        <w:t xml:space="preserve"> patikrin</w:t>
      </w:r>
      <w:r w:rsidR="001949D2" w:rsidRPr="00D77D63">
        <w:rPr>
          <w:lang w:val="lt-LT"/>
        </w:rPr>
        <w:t>ti</w:t>
      </w:r>
      <w:r w:rsidR="00CC1B85" w:rsidRPr="00D77D63">
        <w:rPr>
          <w:lang w:val="lt-LT"/>
        </w:rPr>
        <w:t xml:space="preserve"> </w:t>
      </w:r>
      <w:r w:rsidR="00CF427A" w:rsidRPr="00D77D63">
        <w:rPr>
          <w:lang w:val="lt-LT"/>
        </w:rPr>
        <w:t>tvirtinimo element</w:t>
      </w:r>
      <w:r w:rsidR="00CC1B85" w:rsidRPr="00D77D63">
        <w:rPr>
          <w:lang w:val="lt-LT"/>
        </w:rPr>
        <w:t>us</w:t>
      </w:r>
      <w:r w:rsidR="0004269D" w:rsidRPr="00D77D63">
        <w:rPr>
          <w:lang w:val="lt-LT"/>
        </w:rPr>
        <w:t>, sujungim</w:t>
      </w:r>
      <w:r w:rsidR="00CC1B85" w:rsidRPr="00D77D63">
        <w:rPr>
          <w:lang w:val="lt-LT"/>
        </w:rPr>
        <w:t>us</w:t>
      </w:r>
      <w:r w:rsidR="001949D2" w:rsidRPr="00D77D63">
        <w:rPr>
          <w:lang w:val="lt-LT"/>
        </w:rPr>
        <w:t xml:space="preserve"> ir kt</w:t>
      </w:r>
      <w:r w:rsidR="004053F0" w:rsidRPr="00D77D63">
        <w:rPr>
          <w:lang w:val="lt-LT"/>
        </w:rPr>
        <w:t>.</w:t>
      </w:r>
    </w:p>
    <w:p w14:paraId="5278D5C1" w14:textId="5F7C2A11" w:rsidR="00185E4A" w:rsidRPr="00D77D63" w:rsidRDefault="00D710D5" w:rsidP="00C3581B">
      <w:pPr>
        <w:pStyle w:val="Sraopastraipa"/>
        <w:numPr>
          <w:ilvl w:val="0"/>
          <w:numId w:val="66"/>
        </w:numPr>
        <w:tabs>
          <w:tab w:val="left" w:pos="993"/>
        </w:tabs>
        <w:ind w:left="0" w:firstLine="567"/>
        <w:rPr>
          <w:lang w:val="lt-LT"/>
        </w:rPr>
      </w:pPr>
      <w:r w:rsidRPr="00D77D63">
        <w:rPr>
          <w:lang w:val="lt-LT"/>
        </w:rPr>
        <w:t>Pat</w:t>
      </w:r>
      <w:r w:rsidR="001C6EB2" w:rsidRPr="00D77D63">
        <w:rPr>
          <w:lang w:val="lt-LT"/>
        </w:rPr>
        <w:t>ikrinimo metu nusta</w:t>
      </w:r>
      <w:r w:rsidR="007919E0" w:rsidRPr="00D77D63">
        <w:rPr>
          <w:lang w:val="lt-LT"/>
        </w:rPr>
        <w:t>čius kalnelių</w:t>
      </w:r>
      <w:r w:rsidR="008C21FA" w:rsidRPr="00D77D63">
        <w:rPr>
          <w:lang w:val="lt-LT"/>
        </w:rPr>
        <w:t xml:space="preserve"> iš guminių segmentų</w:t>
      </w:r>
      <w:r w:rsidR="003114F3" w:rsidRPr="00D77D63">
        <w:rPr>
          <w:lang w:val="lt-LT"/>
        </w:rPr>
        <w:t xml:space="preserve"> </w:t>
      </w:r>
      <w:r w:rsidR="007919E0" w:rsidRPr="00D77D63">
        <w:rPr>
          <w:lang w:val="lt-LT"/>
        </w:rPr>
        <w:t>pažeidimus</w:t>
      </w:r>
      <w:r w:rsidR="003114F3" w:rsidRPr="00D77D63">
        <w:rPr>
          <w:lang w:val="lt-LT"/>
        </w:rPr>
        <w:t>,</w:t>
      </w:r>
      <w:r w:rsidR="002D7FB6" w:rsidRPr="00D77D63">
        <w:rPr>
          <w:lang w:val="lt-LT"/>
        </w:rPr>
        <w:t xml:space="preserve"> </w:t>
      </w:r>
      <w:r w:rsidR="00A83E40" w:rsidRPr="00D77D63">
        <w:rPr>
          <w:lang w:val="lt-LT"/>
        </w:rPr>
        <w:t xml:space="preserve">kai jie </w:t>
      </w:r>
      <w:r w:rsidR="00864EEA" w:rsidRPr="00D77D63">
        <w:rPr>
          <w:lang w:val="lt-LT"/>
        </w:rPr>
        <w:t>yra netinkami naudoti (</w:t>
      </w:r>
      <w:r w:rsidR="002D7FB6" w:rsidRPr="00D77D63">
        <w:rPr>
          <w:lang w:val="lt-LT"/>
        </w:rPr>
        <w:t>sutrupėję, nuplyšę</w:t>
      </w:r>
      <w:r w:rsidR="00A83E40" w:rsidRPr="00D77D63">
        <w:rPr>
          <w:lang w:val="lt-LT"/>
        </w:rPr>
        <w:t xml:space="preserve"> ir neatlieka savo funkcijos</w:t>
      </w:r>
      <w:r w:rsidR="00864EEA" w:rsidRPr="00D77D63">
        <w:rPr>
          <w:lang w:val="lt-LT"/>
        </w:rPr>
        <w:t>)</w:t>
      </w:r>
      <w:r w:rsidR="00A83E40" w:rsidRPr="00D77D63">
        <w:rPr>
          <w:lang w:val="lt-LT"/>
        </w:rPr>
        <w:t>,</w:t>
      </w:r>
      <w:r w:rsidR="00D50B91" w:rsidRPr="00D77D63">
        <w:rPr>
          <w:lang w:val="lt-LT"/>
        </w:rPr>
        <w:t xml:space="preserve"> </w:t>
      </w:r>
      <w:r w:rsidR="7161C848" w:rsidRPr="00D77D63">
        <w:rPr>
          <w:lang w:val="lt-LT"/>
        </w:rPr>
        <w:t xml:space="preserve">tai laikoma kritiniais defektais ir </w:t>
      </w:r>
      <w:r w:rsidR="00D50B91" w:rsidRPr="00D77D63">
        <w:rPr>
          <w:lang w:val="lt-LT"/>
        </w:rPr>
        <w:t>šios priemonės</w:t>
      </w:r>
      <w:r w:rsidR="00161F9D" w:rsidRPr="00D77D63">
        <w:rPr>
          <w:lang w:val="lt-LT"/>
        </w:rPr>
        <w:t xml:space="preserve"> </w:t>
      </w:r>
      <w:r w:rsidR="00C46A73" w:rsidRPr="00D77D63">
        <w:rPr>
          <w:lang w:val="lt-LT"/>
        </w:rPr>
        <w:t>keičiam</w:t>
      </w:r>
      <w:r w:rsidR="00D50B91" w:rsidRPr="00D77D63">
        <w:rPr>
          <w:lang w:val="lt-LT"/>
        </w:rPr>
        <w:t>os</w:t>
      </w:r>
      <w:r w:rsidR="00C46A73" w:rsidRPr="00D77D63">
        <w:rPr>
          <w:lang w:val="lt-LT"/>
        </w:rPr>
        <w:t xml:space="preserve"> nauj</w:t>
      </w:r>
      <w:r w:rsidR="00D50B91" w:rsidRPr="00D77D63">
        <w:rPr>
          <w:lang w:val="lt-LT"/>
        </w:rPr>
        <w:t>omi</w:t>
      </w:r>
      <w:r w:rsidR="00C46A73" w:rsidRPr="00D77D63">
        <w:rPr>
          <w:lang w:val="lt-LT"/>
        </w:rPr>
        <w:t xml:space="preserve">s </w:t>
      </w:r>
      <w:r w:rsidR="00161F9D" w:rsidRPr="00D77D63">
        <w:rPr>
          <w:lang w:val="lt-LT"/>
        </w:rPr>
        <w:t xml:space="preserve">arba </w:t>
      </w:r>
      <w:r w:rsidR="00D50B91" w:rsidRPr="00D77D63">
        <w:rPr>
          <w:lang w:val="lt-LT"/>
        </w:rPr>
        <w:t xml:space="preserve">tinkamomis </w:t>
      </w:r>
      <w:r w:rsidR="00161F9D" w:rsidRPr="00D77D63">
        <w:rPr>
          <w:lang w:val="lt-LT"/>
        </w:rPr>
        <w:t>esam</w:t>
      </w:r>
      <w:r w:rsidR="00D50B91" w:rsidRPr="00D77D63">
        <w:rPr>
          <w:lang w:val="lt-LT"/>
        </w:rPr>
        <w:t>omi</w:t>
      </w:r>
      <w:r w:rsidR="00161F9D" w:rsidRPr="00D77D63">
        <w:rPr>
          <w:lang w:val="lt-LT"/>
        </w:rPr>
        <w:t xml:space="preserve">s </w:t>
      </w:r>
      <w:r w:rsidR="00C46A73" w:rsidRPr="00D77D63">
        <w:rPr>
          <w:lang w:val="lt-LT"/>
        </w:rPr>
        <w:t xml:space="preserve">pagal </w:t>
      </w:r>
      <w:r w:rsidR="2F0365B0" w:rsidRPr="00D77D63">
        <w:rPr>
          <w:lang w:val="lt-LT"/>
        </w:rPr>
        <w:t xml:space="preserve">Rangovo pasiūlyme </w:t>
      </w:r>
      <w:r w:rsidR="00C46A73" w:rsidRPr="00D77D63">
        <w:rPr>
          <w:lang w:val="lt-LT"/>
        </w:rPr>
        <w:t>nurodyt</w:t>
      </w:r>
      <w:r w:rsidR="00161F9D" w:rsidRPr="00D77D63">
        <w:rPr>
          <w:lang w:val="lt-LT"/>
        </w:rPr>
        <w:t>us</w:t>
      </w:r>
      <w:r w:rsidR="00C46A73" w:rsidRPr="00D77D63">
        <w:rPr>
          <w:lang w:val="lt-LT"/>
        </w:rPr>
        <w:t xml:space="preserve"> </w:t>
      </w:r>
      <w:r w:rsidR="6C9608E3" w:rsidRPr="00D77D63">
        <w:rPr>
          <w:lang w:val="lt-LT"/>
        </w:rPr>
        <w:t xml:space="preserve">naujai įrengiamų EOP </w:t>
      </w:r>
      <w:r w:rsidR="00C46A73" w:rsidRPr="00D77D63">
        <w:rPr>
          <w:lang w:val="lt-LT"/>
        </w:rPr>
        <w:t>įkain</w:t>
      </w:r>
      <w:r w:rsidR="00161F9D" w:rsidRPr="00D77D63">
        <w:rPr>
          <w:lang w:val="lt-LT"/>
        </w:rPr>
        <w:t>ius</w:t>
      </w:r>
      <w:r w:rsidR="00C46A73" w:rsidRPr="00D77D63">
        <w:rPr>
          <w:lang w:val="lt-LT"/>
        </w:rPr>
        <w:t xml:space="preserve">. </w:t>
      </w:r>
      <w:r w:rsidR="00C4681B" w:rsidRPr="00D77D63">
        <w:rPr>
          <w:lang w:val="lt-LT"/>
        </w:rPr>
        <w:t xml:space="preserve">Atlikęs </w:t>
      </w:r>
      <w:r w:rsidR="00864EEA" w:rsidRPr="00D77D63">
        <w:rPr>
          <w:lang w:val="lt-LT"/>
        </w:rPr>
        <w:t xml:space="preserve">priežiūros </w:t>
      </w:r>
      <w:r w:rsidR="0061004D" w:rsidRPr="00D77D63">
        <w:rPr>
          <w:lang w:val="lt-LT"/>
        </w:rPr>
        <w:t>darbus</w:t>
      </w:r>
      <w:r w:rsidR="00C4681B" w:rsidRPr="00D77D63">
        <w:rPr>
          <w:lang w:val="lt-LT"/>
        </w:rPr>
        <w:t>, Rangovas</w:t>
      </w:r>
      <w:r w:rsidR="00864EEA" w:rsidRPr="00D77D63">
        <w:rPr>
          <w:lang w:val="lt-LT"/>
        </w:rPr>
        <w:t xml:space="preserve"> </w:t>
      </w:r>
      <w:r w:rsidR="0061004D" w:rsidRPr="00D77D63">
        <w:rPr>
          <w:lang w:val="lt-LT"/>
        </w:rPr>
        <w:t xml:space="preserve">užfiksuoja ir suveda į </w:t>
      </w:r>
      <w:r w:rsidR="006A3629" w:rsidRPr="00D77D63">
        <w:rPr>
          <w:lang w:val="lt-LT"/>
        </w:rPr>
        <w:t>EOP IS</w:t>
      </w:r>
      <w:r w:rsidR="0061004D" w:rsidRPr="00D77D63">
        <w:rPr>
          <w:lang w:val="lt-LT"/>
        </w:rPr>
        <w:t>.</w:t>
      </w:r>
    </w:p>
    <w:p w14:paraId="3785A540" w14:textId="77777777" w:rsidR="008C0FD0" w:rsidRPr="00D77D63" w:rsidRDefault="008C0FD0" w:rsidP="00F52393">
      <w:pPr>
        <w:pStyle w:val="Sraopastraipa"/>
        <w:tabs>
          <w:tab w:val="left" w:pos="993"/>
        </w:tabs>
        <w:ind w:left="567"/>
        <w:rPr>
          <w:szCs w:val="24"/>
          <w:lang w:val="lt-LT"/>
        </w:rPr>
      </w:pPr>
    </w:p>
    <w:p w14:paraId="24E80CCB" w14:textId="4C527963" w:rsidR="00D735E7" w:rsidRPr="00D77D63" w:rsidRDefault="00D735E7" w:rsidP="00863474">
      <w:pPr>
        <w:pStyle w:val="Antrat2"/>
        <w:numPr>
          <w:ilvl w:val="0"/>
          <w:numId w:val="21"/>
        </w:numPr>
      </w:pPr>
      <w:bookmarkStart w:id="97" w:name="_Toc183421517"/>
      <w:bookmarkStart w:id="98" w:name="_Toc183442585"/>
      <w:r w:rsidRPr="00D77D63">
        <w:t>Įspėjamųjų žibintų su saulės baterija priežiūra</w:t>
      </w:r>
      <w:bookmarkEnd w:id="97"/>
      <w:bookmarkEnd w:id="98"/>
    </w:p>
    <w:p w14:paraId="53776409" w14:textId="7F0B247D" w:rsidR="00A47FA5" w:rsidRPr="00D77D63" w:rsidRDefault="00741E2F" w:rsidP="00C3581B">
      <w:pPr>
        <w:pStyle w:val="Sraopastraipa"/>
        <w:numPr>
          <w:ilvl w:val="0"/>
          <w:numId w:val="67"/>
        </w:numPr>
        <w:ind w:left="0" w:firstLine="567"/>
        <w:rPr>
          <w:lang w:val="lt-LT"/>
        </w:rPr>
      </w:pPr>
      <w:r w:rsidRPr="00D77D63">
        <w:rPr>
          <w:color w:val="000000" w:themeColor="text1"/>
          <w:lang w:val="lt-LT"/>
        </w:rPr>
        <w:t>Rangovas</w:t>
      </w:r>
      <w:r w:rsidR="00C307E4" w:rsidRPr="00D77D63">
        <w:rPr>
          <w:color w:val="000000" w:themeColor="text1"/>
          <w:lang w:val="lt-LT"/>
        </w:rPr>
        <w:t>,</w:t>
      </w:r>
      <w:r w:rsidRPr="00D77D63">
        <w:rPr>
          <w:color w:val="000000" w:themeColor="text1"/>
          <w:lang w:val="lt-LT"/>
        </w:rPr>
        <w:t xml:space="preserve"> atlikdamas įspėjamųjų </w:t>
      </w:r>
      <w:r w:rsidR="00E1552B" w:rsidRPr="00D77D63">
        <w:rPr>
          <w:color w:val="000000" w:themeColor="text1"/>
          <w:lang w:val="lt-LT"/>
        </w:rPr>
        <w:t xml:space="preserve">žibintų su saulės baterija </w:t>
      </w:r>
      <w:r w:rsidRPr="00D77D63">
        <w:rPr>
          <w:color w:val="000000" w:themeColor="text1"/>
          <w:lang w:val="lt-LT"/>
        </w:rPr>
        <w:t>priežiūrą</w:t>
      </w:r>
      <w:r w:rsidR="00C307E4" w:rsidRPr="00D77D63">
        <w:rPr>
          <w:color w:val="000000" w:themeColor="text1"/>
          <w:lang w:val="lt-LT"/>
        </w:rPr>
        <w:t>,</w:t>
      </w:r>
      <w:r w:rsidRPr="00D77D63">
        <w:rPr>
          <w:color w:val="000000" w:themeColor="text1"/>
          <w:lang w:val="lt-LT"/>
        </w:rPr>
        <w:t xml:space="preserve"> turi ne rečiau kaip </w:t>
      </w:r>
      <w:r w:rsidR="00635C23" w:rsidRPr="00D77D63">
        <w:rPr>
          <w:color w:val="000000" w:themeColor="text1"/>
          <w:lang w:val="lt-LT"/>
        </w:rPr>
        <w:t>du</w:t>
      </w:r>
      <w:r w:rsidRPr="00D77D63">
        <w:rPr>
          <w:color w:val="000000" w:themeColor="text1"/>
          <w:lang w:val="lt-LT"/>
        </w:rPr>
        <w:t xml:space="preserve"> kart</w:t>
      </w:r>
      <w:r w:rsidR="00635C23" w:rsidRPr="00D77D63">
        <w:rPr>
          <w:color w:val="000000" w:themeColor="text1"/>
          <w:lang w:val="lt-LT"/>
        </w:rPr>
        <w:t>us</w:t>
      </w:r>
      <w:r w:rsidRPr="00D77D63">
        <w:rPr>
          <w:color w:val="000000" w:themeColor="text1"/>
          <w:lang w:val="lt-LT"/>
        </w:rPr>
        <w:t xml:space="preserve"> </w:t>
      </w:r>
      <w:r w:rsidR="0884B943" w:rsidRPr="00D77D63">
        <w:rPr>
          <w:color w:val="000000" w:themeColor="text1"/>
          <w:lang w:val="lt-LT"/>
        </w:rPr>
        <w:t xml:space="preserve">per </w:t>
      </w:r>
      <w:r w:rsidR="004E40DF" w:rsidRPr="00D77D63">
        <w:rPr>
          <w:color w:val="000000" w:themeColor="text1"/>
          <w:lang w:val="lt-LT"/>
        </w:rPr>
        <w:t>mėnes</w:t>
      </w:r>
      <w:r w:rsidRPr="00D77D63">
        <w:rPr>
          <w:color w:val="000000" w:themeColor="text1"/>
          <w:lang w:val="lt-LT"/>
        </w:rPr>
        <w:t xml:space="preserve">į </w:t>
      </w:r>
      <w:r w:rsidR="002624FC" w:rsidRPr="00D77D63">
        <w:rPr>
          <w:color w:val="000000" w:themeColor="text1"/>
          <w:lang w:val="lt-LT"/>
        </w:rPr>
        <w:t>apvažiuoti</w:t>
      </w:r>
      <w:r w:rsidR="00EE2ADC" w:rsidRPr="00D77D63">
        <w:rPr>
          <w:color w:val="000000" w:themeColor="text1"/>
          <w:lang w:val="lt-LT"/>
        </w:rPr>
        <w:t>,</w:t>
      </w:r>
      <w:r w:rsidR="002624FC" w:rsidRPr="00D77D63">
        <w:rPr>
          <w:color w:val="000000" w:themeColor="text1"/>
          <w:lang w:val="lt-LT"/>
        </w:rPr>
        <w:t xml:space="preserve"> </w:t>
      </w:r>
      <w:r w:rsidRPr="00D77D63">
        <w:rPr>
          <w:color w:val="000000" w:themeColor="text1"/>
          <w:lang w:val="lt-LT"/>
        </w:rPr>
        <w:t xml:space="preserve">patikrinti </w:t>
      </w:r>
      <w:r w:rsidR="00EE2ADC" w:rsidRPr="00D77D63">
        <w:rPr>
          <w:color w:val="000000" w:themeColor="text1"/>
          <w:lang w:val="lt-LT"/>
        </w:rPr>
        <w:t>šių</w:t>
      </w:r>
      <w:r w:rsidRPr="00D77D63">
        <w:rPr>
          <w:color w:val="000000" w:themeColor="text1"/>
          <w:lang w:val="lt-LT"/>
        </w:rPr>
        <w:t xml:space="preserve"> priemonių orientavimą, vertikalumą, tvirtinimą</w:t>
      </w:r>
      <w:r w:rsidRPr="00D77D63">
        <w:rPr>
          <w:lang w:val="lt-LT"/>
        </w:rPr>
        <w:t>,</w:t>
      </w:r>
      <w:r w:rsidR="00BB764B" w:rsidRPr="00D77D63">
        <w:rPr>
          <w:lang w:val="lt-LT"/>
        </w:rPr>
        <w:t xml:space="preserve"> </w:t>
      </w:r>
      <w:r w:rsidR="0035285D" w:rsidRPr="00D77D63">
        <w:rPr>
          <w:lang w:val="lt-LT"/>
        </w:rPr>
        <w:t>baterij</w:t>
      </w:r>
      <w:r w:rsidR="00942952" w:rsidRPr="00D77D63">
        <w:rPr>
          <w:lang w:val="lt-LT"/>
        </w:rPr>
        <w:t>ą</w:t>
      </w:r>
      <w:r w:rsidR="00C56942" w:rsidRPr="00D77D63">
        <w:rPr>
          <w:lang w:val="lt-LT"/>
        </w:rPr>
        <w:t>, jos</w:t>
      </w:r>
      <w:r w:rsidR="0035285D" w:rsidRPr="00D77D63">
        <w:rPr>
          <w:lang w:val="lt-LT"/>
        </w:rPr>
        <w:t xml:space="preserve"> veikimą</w:t>
      </w:r>
      <w:r w:rsidR="00C56942" w:rsidRPr="00D77D63">
        <w:rPr>
          <w:lang w:val="lt-LT"/>
        </w:rPr>
        <w:t>.</w:t>
      </w:r>
    </w:p>
    <w:p w14:paraId="2AEBE2BC" w14:textId="4DF509BB" w:rsidR="00741E2F" w:rsidRPr="00D77D63" w:rsidRDefault="003B5846" w:rsidP="00C3581B">
      <w:pPr>
        <w:pStyle w:val="Sraopastraipa"/>
        <w:numPr>
          <w:ilvl w:val="0"/>
          <w:numId w:val="67"/>
        </w:numPr>
        <w:tabs>
          <w:tab w:val="left" w:pos="993"/>
        </w:tabs>
        <w:ind w:left="0" w:firstLine="567"/>
        <w:rPr>
          <w:color w:val="000000" w:themeColor="text1"/>
          <w:lang w:val="lt-LT"/>
        </w:rPr>
      </w:pPr>
      <w:r w:rsidRPr="00D77D63">
        <w:rPr>
          <w:lang w:val="lt-LT"/>
        </w:rPr>
        <w:lastRenderedPageBreak/>
        <w:t>Rangovas</w:t>
      </w:r>
      <w:r w:rsidR="00A47FA5" w:rsidRPr="00D77D63">
        <w:rPr>
          <w:lang w:val="lt-LT"/>
        </w:rPr>
        <w:t>,</w:t>
      </w:r>
      <w:r w:rsidRPr="00D77D63">
        <w:rPr>
          <w:lang w:val="lt-LT"/>
        </w:rPr>
        <w:t xml:space="preserve"> vykdydamas įspėjamųjų žibintų su saulės baterija</w:t>
      </w:r>
      <w:r w:rsidR="008858BE" w:rsidRPr="00D77D63">
        <w:rPr>
          <w:lang w:val="lt-LT"/>
        </w:rPr>
        <w:t xml:space="preserve"> priežiūrą</w:t>
      </w:r>
      <w:r w:rsidR="00A47FA5" w:rsidRPr="00D77D63">
        <w:rPr>
          <w:lang w:val="lt-LT"/>
        </w:rPr>
        <w:t>,</w:t>
      </w:r>
      <w:r w:rsidR="002A392F" w:rsidRPr="00D77D63">
        <w:rPr>
          <w:lang w:val="lt-LT"/>
        </w:rPr>
        <w:t xml:space="preserve"> turi</w:t>
      </w:r>
      <w:r w:rsidR="0035285D" w:rsidRPr="00D77D63">
        <w:rPr>
          <w:lang w:val="lt-LT"/>
        </w:rPr>
        <w:t xml:space="preserve"> </w:t>
      </w:r>
      <w:r w:rsidR="002A392F" w:rsidRPr="00D77D63">
        <w:rPr>
          <w:lang w:val="lt-LT"/>
        </w:rPr>
        <w:t xml:space="preserve">juos </w:t>
      </w:r>
      <w:r w:rsidR="00741E2F" w:rsidRPr="00D77D63">
        <w:rPr>
          <w:color w:val="000000" w:themeColor="text1"/>
          <w:lang w:val="lt-LT"/>
        </w:rPr>
        <w:t>nuvalyti</w:t>
      </w:r>
      <w:r w:rsidR="0022124F" w:rsidRPr="00D77D63">
        <w:rPr>
          <w:color w:val="000000" w:themeColor="text1"/>
          <w:lang w:val="lt-LT"/>
        </w:rPr>
        <w:t xml:space="preserve">, </w:t>
      </w:r>
      <w:r w:rsidR="00200003" w:rsidRPr="00D77D63">
        <w:rPr>
          <w:color w:val="000000" w:themeColor="text1"/>
          <w:lang w:val="lt-LT"/>
        </w:rPr>
        <w:t xml:space="preserve">kad būtų užtikrinamas saulės baterijos </w:t>
      </w:r>
      <w:r w:rsidR="00974B96" w:rsidRPr="00D77D63">
        <w:rPr>
          <w:color w:val="000000" w:themeColor="text1"/>
          <w:lang w:val="lt-LT"/>
        </w:rPr>
        <w:t>veikimas</w:t>
      </w:r>
      <w:r w:rsidR="00A47FA5" w:rsidRPr="00D77D63">
        <w:rPr>
          <w:color w:val="000000" w:themeColor="text1"/>
          <w:lang w:val="lt-LT"/>
        </w:rPr>
        <w:t xml:space="preserve">, </w:t>
      </w:r>
      <w:r w:rsidR="00892F41" w:rsidRPr="00D77D63">
        <w:rPr>
          <w:color w:val="000000" w:themeColor="text1"/>
          <w:lang w:val="lt-LT"/>
        </w:rPr>
        <w:t xml:space="preserve">vykdyti </w:t>
      </w:r>
      <w:r w:rsidR="001C7E7B" w:rsidRPr="00D77D63">
        <w:rPr>
          <w:color w:val="000000" w:themeColor="text1"/>
          <w:lang w:val="lt-LT"/>
        </w:rPr>
        <w:t>įspėjamųjų žibintų su saulės baterija</w:t>
      </w:r>
      <w:r w:rsidR="00741E2F" w:rsidRPr="00D77D63">
        <w:rPr>
          <w:color w:val="000000" w:themeColor="text1"/>
          <w:lang w:val="lt-LT"/>
        </w:rPr>
        <w:t xml:space="preserve"> gamintojo priežiūros instrukcijoje</w:t>
      </w:r>
      <w:r w:rsidR="001C7E7B" w:rsidRPr="00D77D63">
        <w:rPr>
          <w:color w:val="000000" w:themeColor="text1"/>
          <w:lang w:val="lt-LT"/>
        </w:rPr>
        <w:t xml:space="preserve"> nurodytus reikalavimus</w:t>
      </w:r>
      <w:r w:rsidR="00741E2F" w:rsidRPr="00D77D63">
        <w:rPr>
          <w:color w:val="000000" w:themeColor="text1"/>
          <w:lang w:val="lt-LT"/>
        </w:rPr>
        <w:t>.</w:t>
      </w:r>
      <w:r w:rsidR="00A27B04" w:rsidRPr="00D77D63">
        <w:rPr>
          <w:color w:val="000000" w:themeColor="text1"/>
          <w:lang w:val="lt-LT"/>
        </w:rPr>
        <w:t xml:space="preserve"> </w:t>
      </w:r>
      <w:r w:rsidR="000410C3" w:rsidRPr="00D77D63">
        <w:rPr>
          <w:color w:val="000000" w:themeColor="text1"/>
          <w:lang w:val="lt-LT"/>
        </w:rPr>
        <w:t xml:space="preserve">Patikrinimo metu nustačius, kad </w:t>
      </w:r>
      <w:r w:rsidR="000C5C01" w:rsidRPr="00D77D63">
        <w:rPr>
          <w:color w:val="000000" w:themeColor="text1"/>
          <w:lang w:val="lt-LT"/>
        </w:rPr>
        <w:t xml:space="preserve">įspėjamojo žibinto su </w:t>
      </w:r>
      <w:r w:rsidR="00EA7D63" w:rsidRPr="00D77D63">
        <w:rPr>
          <w:color w:val="000000" w:themeColor="text1"/>
          <w:lang w:val="lt-LT"/>
        </w:rPr>
        <w:t>saulės baterij</w:t>
      </w:r>
      <w:r w:rsidR="000C5C01" w:rsidRPr="00D77D63">
        <w:rPr>
          <w:color w:val="000000" w:themeColor="text1"/>
          <w:lang w:val="lt-LT"/>
        </w:rPr>
        <w:t>a</w:t>
      </w:r>
      <w:r w:rsidR="00EA7D63" w:rsidRPr="00D77D63">
        <w:rPr>
          <w:color w:val="000000" w:themeColor="text1"/>
          <w:lang w:val="lt-LT"/>
        </w:rPr>
        <w:t xml:space="preserve"> veikimui reikalingas akum</w:t>
      </w:r>
      <w:r w:rsidR="000C5C01" w:rsidRPr="00D77D63">
        <w:rPr>
          <w:color w:val="000000" w:themeColor="text1"/>
          <w:lang w:val="lt-LT"/>
        </w:rPr>
        <w:t xml:space="preserve">uliatoriaus pakeitimas, tuomet </w:t>
      </w:r>
      <w:r w:rsidR="00C4134D" w:rsidRPr="00D77D63">
        <w:rPr>
          <w:color w:val="000000" w:themeColor="text1"/>
          <w:lang w:val="lt-LT"/>
        </w:rPr>
        <w:t>jie keičiami naujais</w:t>
      </w:r>
      <w:r w:rsidR="00AF6337" w:rsidRPr="00D77D63">
        <w:rPr>
          <w:color w:val="000000" w:themeColor="text1"/>
          <w:lang w:val="lt-LT"/>
        </w:rPr>
        <w:t xml:space="preserve"> (</w:t>
      </w:r>
      <w:r w:rsidR="004F7C34" w:rsidRPr="00D77D63">
        <w:rPr>
          <w:color w:val="000000" w:themeColor="text1"/>
          <w:lang w:val="lt-LT"/>
        </w:rPr>
        <w:t xml:space="preserve">tik gavus </w:t>
      </w:r>
      <w:r w:rsidR="00AF6337" w:rsidRPr="00D77D63">
        <w:rPr>
          <w:color w:val="000000" w:themeColor="text1"/>
          <w:lang w:val="lt-LT"/>
        </w:rPr>
        <w:t xml:space="preserve">Užsakovo </w:t>
      </w:r>
      <w:r w:rsidR="000D58CA" w:rsidRPr="00D77D63">
        <w:rPr>
          <w:color w:val="000000" w:themeColor="text1"/>
          <w:lang w:val="lt-LT"/>
        </w:rPr>
        <w:t>nurodymą</w:t>
      </w:r>
      <w:r w:rsidR="00AF6337" w:rsidRPr="00D77D63">
        <w:rPr>
          <w:color w:val="000000" w:themeColor="text1"/>
          <w:lang w:val="lt-LT"/>
        </w:rPr>
        <w:t>)</w:t>
      </w:r>
      <w:r w:rsidR="00C4134D" w:rsidRPr="00D77D63">
        <w:rPr>
          <w:color w:val="000000" w:themeColor="text1"/>
          <w:lang w:val="lt-LT"/>
        </w:rPr>
        <w:t xml:space="preserve"> pagal </w:t>
      </w:r>
      <w:r w:rsidR="26CA3159" w:rsidRPr="00D77D63">
        <w:rPr>
          <w:lang w:val="lt-LT"/>
        </w:rPr>
        <w:t>Rangovo pasiūlyme nurodytus naujai įrengiamų</w:t>
      </w:r>
      <w:r w:rsidR="00C31F80" w:rsidRPr="00D77D63">
        <w:rPr>
          <w:color w:val="000000" w:themeColor="text1"/>
          <w:lang w:val="lt-LT"/>
        </w:rPr>
        <w:t xml:space="preserve"> </w:t>
      </w:r>
      <w:r w:rsidR="0E39B5F9" w:rsidRPr="00D77D63">
        <w:rPr>
          <w:color w:val="000000" w:themeColor="text1"/>
          <w:lang w:val="lt-LT"/>
        </w:rPr>
        <w:t>EOP</w:t>
      </w:r>
      <w:r w:rsidR="00C31F80" w:rsidRPr="00D77D63">
        <w:rPr>
          <w:color w:val="000000" w:themeColor="text1"/>
          <w:lang w:val="lt-LT"/>
        </w:rPr>
        <w:t xml:space="preserve"> įkain</w:t>
      </w:r>
      <w:r w:rsidR="67AEF518" w:rsidRPr="00D77D63">
        <w:rPr>
          <w:color w:val="000000" w:themeColor="text1"/>
          <w:lang w:val="lt-LT"/>
        </w:rPr>
        <w:t>ius</w:t>
      </w:r>
      <w:r w:rsidR="00C31F80" w:rsidRPr="00D77D63">
        <w:rPr>
          <w:color w:val="000000" w:themeColor="text1"/>
          <w:lang w:val="lt-LT"/>
        </w:rPr>
        <w:t>.</w:t>
      </w:r>
      <w:r w:rsidR="000C5C01" w:rsidRPr="00D77D63">
        <w:rPr>
          <w:color w:val="000000" w:themeColor="text1"/>
          <w:lang w:val="lt-LT"/>
        </w:rPr>
        <w:t xml:space="preserve"> </w:t>
      </w:r>
    </w:p>
    <w:p w14:paraId="676B0105" w14:textId="77777777" w:rsidR="00A47FA5" w:rsidRPr="00D77D63" w:rsidRDefault="00A47FA5" w:rsidP="00F52393">
      <w:pPr>
        <w:spacing w:after="0" w:line="240" w:lineRule="auto"/>
        <w:ind w:firstLine="567"/>
        <w:jc w:val="both"/>
        <w:rPr>
          <w:rFonts w:ascii="Times New Roman" w:hAnsi="Times New Roman" w:cs="Times New Roman"/>
          <w:b/>
          <w:bCs/>
          <w:color w:val="000000" w:themeColor="text1"/>
          <w:sz w:val="24"/>
          <w:szCs w:val="24"/>
        </w:rPr>
      </w:pPr>
    </w:p>
    <w:p w14:paraId="0140245B" w14:textId="682FCDB7" w:rsidR="00741E2F" w:rsidRPr="00D77D63" w:rsidRDefault="00741E2F" w:rsidP="00863474">
      <w:pPr>
        <w:pStyle w:val="Antrat2"/>
        <w:numPr>
          <w:ilvl w:val="0"/>
          <w:numId w:val="21"/>
        </w:numPr>
      </w:pPr>
      <w:bookmarkStart w:id="99" w:name="_Toc183421518"/>
      <w:bookmarkStart w:id="100" w:name="_Toc183442586"/>
      <w:r w:rsidRPr="00D77D63">
        <w:t>Signalinių</w:t>
      </w:r>
      <w:r w:rsidR="00BB147A" w:rsidRPr="00D77D63">
        <w:t xml:space="preserve"> ir apsauginių</w:t>
      </w:r>
      <w:r w:rsidRPr="00D77D63">
        <w:t xml:space="preserve"> </w:t>
      </w:r>
      <w:r w:rsidR="001461D4" w:rsidRPr="00D77D63">
        <w:t>stulpelių</w:t>
      </w:r>
      <w:r w:rsidRPr="00D77D63">
        <w:t xml:space="preserve"> priežiūra</w:t>
      </w:r>
      <w:bookmarkEnd w:id="99"/>
      <w:bookmarkEnd w:id="100"/>
    </w:p>
    <w:p w14:paraId="33898183" w14:textId="4C8333FC" w:rsidR="00365583" w:rsidRPr="00D77D63" w:rsidRDefault="00BC5CBD" w:rsidP="00C3581B">
      <w:pPr>
        <w:pStyle w:val="Sraopastraipa"/>
        <w:numPr>
          <w:ilvl w:val="0"/>
          <w:numId w:val="68"/>
        </w:numPr>
        <w:ind w:left="0" w:firstLine="567"/>
        <w:rPr>
          <w:lang w:val="lt-LT"/>
        </w:rPr>
      </w:pPr>
      <w:r w:rsidRPr="00D77D63">
        <w:rPr>
          <w:color w:val="000000" w:themeColor="text1"/>
          <w:lang w:val="lt-LT"/>
        </w:rPr>
        <w:t>Rangovas</w:t>
      </w:r>
      <w:r w:rsidR="00892F41" w:rsidRPr="00D77D63">
        <w:rPr>
          <w:color w:val="000000" w:themeColor="text1"/>
          <w:lang w:val="lt-LT"/>
        </w:rPr>
        <w:t>,</w:t>
      </w:r>
      <w:r w:rsidRPr="00D77D63">
        <w:rPr>
          <w:color w:val="000000" w:themeColor="text1"/>
          <w:lang w:val="lt-LT"/>
        </w:rPr>
        <w:t xml:space="preserve"> atlikdamas sig</w:t>
      </w:r>
      <w:r w:rsidR="0015445F" w:rsidRPr="00D77D63">
        <w:rPr>
          <w:color w:val="000000" w:themeColor="text1"/>
          <w:lang w:val="lt-LT"/>
        </w:rPr>
        <w:t>n</w:t>
      </w:r>
      <w:r w:rsidRPr="00D77D63">
        <w:rPr>
          <w:color w:val="000000" w:themeColor="text1"/>
          <w:lang w:val="lt-LT"/>
        </w:rPr>
        <w:t>alinių</w:t>
      </w:r>
      <w:r w:rsidR="00BB147A" w:rsidRPr="00D77D63">
        <w:rPr>
          <w:color w:val="000000" w:themeColor="text1"/>
          <w:lang w:val="lt-LT"/>
        </w:rPr>
        <w:t xml:space="preserve"> ir apsauginių</w:t>
      </w:r>
      <w:r w:rsidRPr="00D77D63">
        <w:rPr>
          <w:color w:val="000000" w:themeColor="text1"/>
          <w:lang w:val="lt-LT"/>
        </w:rPr>
        <w:t xml:space="preserve"> </w:t>
      </w:r>
      <w:r w:rsidR="001461D4" w:rsidRPr="00D77D63">
        <w:rPr>
          <w:color w:val="000000" w:themeColor="text1"/>
          <w:lang w:val="lt-LT"/>
        </w:rPr>
        <w:t>stulp</w:t>
      </w:r>
      <w:r w:rsidR="00510111" w:rsidRPr="00D77D63">
        <w:rPr>
          <w:color w:val="000000" w:themeColor="text1"/>
          <w:lang w:val="lt-LT"/>
        </w:rPr>
        <w:t>e</w:t>
      </w:r>
      <w:r w:rsidR="001461D4" w:rsidRPr="00D77D63">
        <w:rPr>
          <w:color w:val="000000" w:themeColor="text1"/>
          <w:lang w:val="lt-LT"/>
        </w:rPr>
        <w:t>lių</w:t>
      </w:r>
      <w:r w:rsidRPr="00D77D63">
        <w:rPr>
          <w:color w:val="000000" w:themeColor="text1"/>
          <w:lang w:val="lt-LT"/>
        </w:rPr>
        <w:t xml:space="preserve"> priežiūrą</w:t>
      </w:r>
      <w:r w:rsidR="00892F41" w:rsidRPr="00D77D63">
        <w:rPr>
          <w:color w:val="000000" w:themeColor="text1"/>
          <w:lang w:val="lt-LT"/>
        </w:rPr>
        <w:t>,</w:t>
      </w:r>
      <w:r w:rsidRPr="00D77D63">
        <w:rPr>
          <w:color w:val="000000" w:themeColor="text1"/>
          <w:lang w:val="lt-LT"/>
        </w:rPr>
        <w:t xml:space="preserve"> turi ne rečiau kaip </w:t>
      </w:r>
      <w:r w:rsidR="7AA48CF8" w:rsidRPr="00D77D63">
        <w:rPr>
          <w:color w:val="000000" w:themeColor="text1"/>
          <w:lang w:val="lt-LT"/>
        </w:rPr>
        <w:t xml:space="preserve">du kartus per mėnesį </w:t>
      </w:r>
      <w:r w:rsidRPr="00D77D63">
        <w:rPr>
          <w:color w:val="000000" w:themeColor="text1"/>
          <w:lang w:val="lt-LT"/>
        </w:rPr>
        <w:t xml:space="preserve">apvažiuoti ir patikrinti </w:t>
      </w:r>
      <w:r w:rsidR="007542C6" w:rsidRPr="00D77D63">
        <w:rPr>
          <w:color w:val="000000" w:themeColor="text1"/>
          <w:lang w:val="lt-LT"/>
        </w:rPr>
        <w:t xml:space="preserve">stulpelių </w:t>
      </w:r>
      <w:r w:rsidRPr="00D77D63">
        <w:rPr>
          <w:color w:val="000000" w:themeColor="text1"/>
          <w:lang w:val="lt-LT"/>
        </w:rPr>
        <w:t xml:space="preserve">orientavimą, vertikalumą, </w:t>
      </w:r>
      <w:r w:rsidR="00C259F9" w:rsidRPr="00D77D63">
        <w:rPr>
          <w:color w:val="000000" w:themeColor="text1"/>
          <w:lang w:val="lt-LT"/>
        </w:rPr>
        <w:t>nuvalyti nuo purvo ir sniego</w:t>
      </w:r>
      <w:r w:rsidR="00185E4A" w:rsidRPr="00D77D63">
        <w:rPr>
          <w:lang w:val="lt-LT"/>
        </w:rPr>
        <w:t>.</w:t>
      </w:r>
      <w:r w:rsidR="00C54132" w:rsidRPr="00D77D63">
        <w:rPr>
          <w:lang w:val="lt-LT"/>
        </w:rPr>
        <w:t xml:space="preserve"> </w:t>
      </w:r>
      <w:r w:rsidR="00C64CEC" w:rsidRPr="00D77D63">
        <w:rPr>
          <w:lang w:val="lt-LT"/>
        </w:rPr>
        <w:t>Priežiūros metu u</w:t>
      </w:r>
      <w:r w:rsidR="003C5DBA" w:rsidRPr="00D77D63">
        <w:rPr>
          <w:lang w:val="lt-LT"/>
        </w:rPr>
        <w:t xml:space="preserve">žfiksavus </w:t>
      </w:r>
      <w:r w:rsidR="00C64CEC" w:rsidRPr="00D77D63">
        <w:rPr>
          <w:lang w:val="lt-LT"/>
        </w:rPr>
        <w:t xml:space="preserve">sulaužytus, dingusius </w:t>
      </w:r>
      <w:r w:rsidR="00C54132" w:rsidRPr="00D77D63">
        <w:rPr>
          <w:lang w:val="lt-LT"/>
        </w:rPr>
        <w:t>stulpeli</w:t>
      </w:r>
      <w:r w:rsidR="00C64CEC" w:rsidRPr="00D77D63">
        <w:rPr>
          <w:lang w:val="lt-LT"/>
        </w:rPr>
        <w:t>us</w:t>
      </w:r>
      <w:r w:rsidR="00B00AE8" w:rsidRPr="00D77D63">
        <w:rPr>
          <w:lang w:val="lt-LT"/>
        </w:rPr>
        <w:t>,</w:t>
      </w:r>
      <w:r w:rsidR="003D4102" w:rsidRPr="00D77D63">
        <w:rPr>
          <w:lang w:val="lt-LT"/>
        </w:rPr>
        <w:t xml:space="preserve"> </w:t>
      </w:r>
      <w:r w:rsidR="4F013AC1" w:rsidRPr="00D77D63">
        <w:rPr>
          <w:lang w:val="lt-LT"/>
        </w:rPr>
        <w:t xml:space="preserve">tai laikoma kritiniu defektu ir </w:t>
      </w:r>
      <w:r w:rsidR="003D4102" w:rsidRPr="00D77D63">
        <w:rPr>
          <w:lang w:val="lt-LT"/>
        </w:rPr>
        <w:t xml:space="preserve">Rangovas turi atstatyti </w:t>
      </w:r>
      <w:r w:rsidR="00365583" w:rsidRPr="00D77D63">
        <w:rPr>
          <w:lang w:val="lt-LT"/>
        </w:rPr>
        <w:t xml:space="preserve">juos </w:t>
      </w:r>
      <w:r w:rsidR="003D4102" w:rsidRPr="00D77D63">
        <w:rPr>
          <w:lang w:val="lt-LT"/>
        </w:rPr>
        <w:t xml:space="preserve">pagal </w:t>
      </w:r>
      <w:r w:rsidR="34378196" w:rsidRPr="00D77D63">
        <w:rPr>
          <w:lang w:val="lt-LT"/>
        </w:rPr>
        <w:t>Rangovo pasiūlyme nurodytus naujai įrengiamų EOP įkainius</w:t>
      </w:r>
      <w:r w:rsidR="003D4102" w:rsidRPr="00D77D63">
        <w:rPr>
          <w:lang w:val="lt-LT"/>
        </w:rPr>
        <w:t>.</w:t>
      </w:r>
      <w:r w:rsidR="00A87F5B" w:rsidRPr="00D77D63">
        <w:rPr>
          <w:lang w:val="lt-LT"/>
        </w:rPr>
        <w:t xml:space="preserve"> </w:t>
      </w:r>
    </w:p>
    <w:p w14:paraId="54931904" w14:textId="4D398AAA" w:rsidR="00F41864" w:rsidRPr="00D77D63" w:rsidRDefault="00A47FA5" w:rsidP="00F52393">
      <w:pPr>
        <w:pStyle w:val="Sraopastraipa"/>
        <w:tabs>
          <w:tab w:val="left" w:pos="993"/>
        </w:tabs>
        <w:ind w:left="567"/>
        <w:rPr>
          <w:szCs w:val="24"/>
          <w:lang w:val="lt-LT"/>
        </w:rPr>
      </w:pPr>
      <w:r w:rsidRPr="00D77D63">
        <w:rPr>
          <w:szCs w:val="24"/>
          <w:lang w:val="lt-LT"/>
        </w:rPr>
        <w:t xml:space="preserve"> </w:t>
      </w:r>
    </w:p>
    <w:p w14:paraId="77639B0D" w14:textId="19D41EA7" w:rsidR="001340A9" w:rsidRPr="00D77D63" w:rsidRDefault="001340A9" w:rsidP="00863474">
      <w:pPr>
        <w:pStyle w:val="Antrat2"/>
        <w:numPr>
          <w:ilvl w:val="0"/>
          <w:numId w:val="21"/>
        </w:numPr>
      </w:pPr>
      <w:bookmarkStart w:id="101" w:name="_Toc183421519"/>
      <w:bookmarkStart w:id="102" w:name="_Toc183442587"/>
      <w:r w:rsidRPr="00D77D63">
        <w:t>Greičio rodymo ženklų priežiūra</w:t>
      </w:r>
      <w:bookmarkEnd w:id="101"/>
      <w:bookmarkEnd w:id="102"/>
    </w:p>
    <w:p w14:paraId="23B82204" w14:textId="5C240E46" w:rsidR="007E5F37" w:rsidRPr="00D77D63" w:rsidRDefault="007E5F37" w:rsidP="00C3581B">
      <w:pPr>
        <w:pStyle w:val="Sraopastraipa"/>
        <w:numPr>
          <w:ilvl w:val="0"/>
          <w:numId w:val="69"/>
        </w:numPr>
        <w:ind w:left="0" w:firstLine="567"/>
        <w:rPr>
          <w:lang w:val="lt-LT"/>
        </w:rPr>
      </w:pPr>
      <w:r w:rsidRPr="00D77D63">
        <w:rPr>
          <w:lang w:val="lt-LT"/>
        </w:rPr>
        <w:t>Rangovas, v</w:t>
      </w:r>
      <w:r w:rsidR="001340A9" w:rsidRPr="00D77D63">
        <w:rPr>
          <w:lang w:val="lt-LT"/>
        </w:rPr>
        <w:t>ykd</w:t>
      </w:r>
      <w:r w:rsidRPr="00D77D63">
        <w:rPr>
          <w:lang w:val="lt-LT"/>
        </w:rPr>
        <w:t>ydamas</w:t>
      </w:r>
      <w:r w:rsidR="001340A9" w:rsidRPr="00D77D63">
        <w:rPr>
          <w:lang w:val="lt-LT"/>
        </w:rPr>
        <w:t xml:space="preserve"> greičio rodymo ženklų priežiūrą</w:t>
      </w:r>
      <w:r w:rsidRPr="00D77D63">
        <w:rPr>
          <w:lang w:val="lt-LT"/>
        </w:rPr>
        <w:t>,</w:t>
      </w:r>
      <w:r w:rsidR="001340A9" w:rsidRPr="00D77D63">
        <w:rPr>
          <w:lang w:val="lt-LT"/>
        </w:rPr>
        <w:t xml:space="preserve"> privalo ne rečiau kaip</w:t>
      </w:r>
      <w:r w:rsidR="39081B7A" w:rsidRPr="00D77D63">
        <w:rPr>
          <w:lang w:val="lt-LT"/>
        </w:rPr>
        <w:t xml:space="preserve"> du kartus per mėnesį</w:t>
      </w:r>
      <w:r w:rsidR="001340A9" w:rsidRPr="00D77D63">
        <w:rPr>
          <w:lang w:val="lt-LT"/>
        </w:rPr>
        <w:t xml:space="preserve"> apvažiuoti</w:t>
      </w:r>
      <w:r w:rsidR="00087D84" w:rsidRPr="00D77D63">
        <w:rPr>
          <w:lang w:val="lt-LT"/>
        </w:rPr>
        <w:t xml:space="preserve">, </w:t>
      </w:r>
      <w:r w:rsidR="008430F8" w:rsidRPr="00D77D63">
        <w:rPr>
          <w:lang w:val="lt-LT"/>
        </w:rPr>
        <w:t xml:space="preserve">patikrinti </w:t>
      </w:r>
      <w:r w:rsidRPr="00D77D63">
        <w:rPr>
          <w:lang w:val="lt-LT"/>
        </w:rPr>
        <w:t>ši</w:t>
      </w:r>
      <w:r w:rsidR="008430F8" w:rsidRPr="00D77D63">
        <w:rPr>
          <w:lang w:val="lt-LT"/>
        </w:rPr>
        <w:t xml:space="preserve">ų </w:t>
      </w:r>
      <w:r w:rsidRPr="00D77D63">
        <w:rPr>
          <w:lang w:val="lt-LT"/>
        </w:rPr>
        <w:t xml:space="preserve">priemonių </w:t>
      </w:r>
      <w:r w:rsidR="008430F8" w:rsidRPr="00D77D63">
        <w:rPr>
          <w:lang w:val="lt-LT"/>
        </w:rPr>
        <w:t>orientavimą, vertikalumą, tvirtinimą, akumuliatorių</w:t>
      </w:r>
      <w:r w:rsidR="001E0530" w:rsidRPr="00D77D63">
        <w:rPr>
          <w:lang w:val="lt-LT"/>
        </w:rPr>
        <w:t xml:space="preserve"> ir</w:t>
      </w:r>
      <w:r w:rsidR="008430F8" w:rsidRPr="00D77D63">
        <w:rPr>
          <w:lang w:val="lt-LT"/>
        </w:rPr>
        <w:t xml:space="preserve"> jo veikimą.</w:t>
      </w:r>
      <w:r w:rsidR="004304A7" w:rsidRPr="00D77D63">
        <w:rPr>
          <w:lang w:val="lt-LT"/>
        </w:rPr>
        <w:t xml:space="preserve"> Rangovas kas mėnesį teikia</w:t>
      </w:r>
      <w:r w:rsidR="007050B6" w:rsidRPr="00D77D63">
        <w:rPr>
          <w:lang w:val="lt-LT"/>
        </w:rPr>
        <w:t xml:space="preserve"> greičio rodymo</w:t>
      </w:r>
      <w:r w:rsidR="004304A7" w:rsidRPr="00D77D63">
        <w:rPr>
          <w:lang w:val="lt-LT"/>
        </w:rPr>
        <w:t xml:space="preserve"> ženklų užfiksuotą statistinę informaciją</w:t>
      </w:r>
      <w:r w:rsidR="007050B6" w:rsidRPr="00D77D63">
        <w:rPr>
          <w:lang w:val="lt-LT"/>
        </w:rPr>
        <w:t xml:space="preserve"> Užsakovui</w:t>
      </w:r>
      <w:r w:rsidR="00A04C36" w:rsidRPr="00D77D63">
        <w:rPr>
          <w:lang w:val="lt-LT"/>
        </w:rPr>
        <w:t xml:space="preserve"> (Excel formatu)</w:t>
      </w:r>
      <w:r w:rsidR="004304A7" w:rsidRPr="00D77D63">
        <w:rPr>
          <w:lang w:val="lt-LT"/>
        </w:rPr>
        <w:t>.</w:t>
      </w:r>
    </w:p>
    <w:p w14:paraId="2CD9E783" w14:textId="6E4483BF" w:rsidR="00EB0287" w:rsidRPr="00D77D63" w:rsidRDefault="008430F8" w:rsidP="00C3581B">
      <w:pPr>
        <w:pStyle w:val="Sraopastraipa"/>
        <w:numPr>
          <w:ilvl w:val="0"/>
          <w:numId w:val="69"/>
        </w:numPr>
        <w:tabs>
          <w:tab w:val="left" w:pos="993"/>
        </w:tabs>
        <w:ind w:left="0" w:firstLine="567"/>
        <w:rPr>
          <w:lang w:val="lt-LT"/>
        </w:rPr>
      </w:pPr>
      <w:r w:rsidRPr="00D77D63">
        <w:rPr>
          <w:lang w:val="lt-LT"/>
        </w:rPr>
        <w:t>Rangovas</w:t>
      </w:r>
      <w:r w:rsidR="007E5F37" w:rsidRPr="00D77D63">
        <w:rPr>
          <w:lang w:val="lt-LT"/>
        </w:rPr>
        <w:t>,</w:t>
      </w:r>
      <w:r w:rsidRPr="00D77D63">
        <w:rPr>
          <w:lang w:val="lt-LT"/>
        </w:rPr>
        <w:t xml:space="preserve"> vykdydamas greičio rodymo ženklų priežiūrą turi juos nuvalyti, užtikrin</w:t>
      </w:r>
      <w:r w:rsidR="008858BE" w:rsidRPr="00D77D63">
        <w:rPr>
          <w:lang w:val="lt-LT"/>
        </w:rPr>
        <w:t xml:space="preserve">ti </w:t>
      </w:r>
      <w:r w:rsidRPr="00D77D63">
        <w:rPr>
          <w:lang w:val="lt-LT"/>
        </w:rPr>
        <w:t>veikim</w:t>
      </w:r>
      <w:r w:rsidR="008858BE" w:rsidRPr="00D77D63">
        <w:rPr>
          <w:lang w:val="lt-LT"/>
        </w:rPr>
        <w:t>ą</w:t>
      </w:r>
      <w:r w:rsidRPr="00D77D63">
        <w:rPr>
          <w:lang w:val="lt-LT"/>
        </w:rPr>
        <w:t xml:space="preserve">. Rangovas turi vykdyti </w:t>
      </w:r>
      <w:r w:rsidR="00304AEF" w:rsidRPr="00D77D63">
        <w:rPr>
          <w:lang w:val="lt-LT"/>
        </w:rPr>
        <w:t xml:space="preserve">greičio rodymo ženklų </w:t>
      </w:r>
      <w:r w:rsidRPr="00D77D63">
        <w:rPr>
          <w:lang w:val="lt-LT"/>
        </w:rPr>
        <w:t xml:space="preserve">gamintojo priežiūros instrukcijoje nurodytus reikalavimus. Patikrinimo metu nustačius, kad </w:t>
      </w:r>
      <w:r w:rsidR="00304AEF" w:rsidRPr="00D77D63">
        <w:rPr>
          <w:lang w:val="lt-LT"/>
        </w:rPr>
        <w:t>greičio rodymo ženkl</w:t>
      </w:r>
      <w:r w:rsidR="6ACED01C" w:rsidRPr="00D77D63">
        <w:rPr>
          <w:lang w:val="lt-LT"/>
        </w:rPr>
        <w:t>o</w:t>
      </w:r>
      <w:r w:rsidR="00304AEF" w:rsidRPr="00D77D63">
        <w:rPr>
          <w:lang w:val="lt-LT"/>
        </w:rPr>
        <w:t xml:space="preserve"> </w:t>
      </w:r>
      <w:r w:rsidRPr="00D77D63">
        <w:rPr>
          <w:lang w:val="lt-LT"/>
        </w:rPr>
        <w:t>veikimui reikalingas akumuliatoriaus pakeitimas, tuomet ji</w:t>
      </w:r>
      <w:r w:rsidR="59216FB2" w:rsidRPr="00D77D63">
        <w:rPr>
          <w:lang w:val="lt-LT"/>
        </w:rPr>
        <w:t>s</w:t>
      </w:r>
      <w:r w:rsidRPr="00D77D63">
        <w:rPr>
          <w:lang w:val="lt-LT"/>
        </w:rPr>
        <w:t xml:space="preserve"> keičiam</w:t>
      </w:r>
      <w:r w:rsidR="77946893" w:rsidRPr="00D77D63">
        <w:rPr>
          <w:lang w:val="lt-LT"/>
        </w:rPr>
        <w:t>as</w:t>
      </w:r>
      <w:r w:rsidRPr="00D77D63">
        <w:rPr>
          <w:lang w:val="lt-LT"/>
        </w:rPr>
        <w:t xml:space="preserve"> nauj</w:t>
      </w:r>
      <w:r w:rsidR="6E6D2084" w:rsidRPr="00D77D63">
        <w:rPr>
          <w:lang w:val="lt-LT"/>
        </w:rPr>
        <w:t>u</w:t>
      </w:r>
      <w:r w:rsidRPr="00D77D63">
        <w:rPr>
          <w:lang w:val="lt-LT"/>
        </w:rPr>
        <w:t xml:space="preserve"> pagal </w:t>
      </w:r>
      <w:r w:rsidR="55C6112A" w:rsidRPr="00D77D63">
        <w:rPr>
          <w:lang w:val="lt-LT"/>
        </w:rPr>
        <w:t>Rangovo pasiūlyme nurodytus naujai įrengiamų EOP įkainius</w:t>
      </w:r>
      <w:r w:rsidRPr="00D77D63">
        <w:rPr>
          <w:lang w:val="lt-LT"/>
        </w:rPr>
        <w:t>.</w:t>
      </w:r>
      <w:r w:rsidR="00A87F5B" w:rsidRPr="00D77D63">
        <w:rPr>
          <w:lang w:val="lt-LT"/>
        </w:rPr>
        <w:t xml:space="preserve"> </w:t>
      </w:r>
    </w:p>
    <w:p w14:paraId="5C2562BE" w14:textId="76539BB9" w:rsidR="00002A7E" w:rsidRPr="00D77D63" w:rsidRDefault="009134F3" w:rsidP="00C3581B">
      <w:pPr>
        <w:pStyle w:val="Sraopastraipa"/>
        <w:numPr>
          <w:ilvl w:val="0"/>
          <w:numId w:val="69"/>
        </w:numPr>
        <w:tabs>
          <w:tab w:val="left" w:pos="993"/>
        </w:tabs>
        <w:ind w:left="0" w:firstLine="567"/>
        <w:rPr>
          <w:szCs w:val="24"/>
          <w:lang w:val="lt-LT"/>
        </w:rPr>
      </w:pPr>
      <w:r w:rsidRPr="00D77D63">
        <w:rPr>
          <w:szCs w:val="24"/>
          <w:lang w:val="lt-LT"/>
        </w:rPr>
        <w:t>Tuo atveju</w:t>
      </w:r>
      <w:r w:rsidR="00A30A86" w:rsidRPr="00D77D63">
        <w:rPr>
          <w:szCs w:val="24"/>
          <w:lang w:val="lt-LT"/>
        </w:rPr>
        <w:t xml:space="preserve">, kai reikalingi esamos </w:t>
      </w:r>
      <w:r w:rsidR="00377327" w:rsidRPr="00D77D63">
        <w:rPr>
          <w:szCs w:val="24"/>
          <w:lang w:val="lt-LT"/>
        </w:rPr>
        <w:t>atramos remonto darbai</w:t>
      </w:r>
      <w:r w:rsidRPr="00D77D63">
        <w:rPr>
          <w:szCs w:val="24"/>
          <w:lang w:val="lt-LT"/>
        </w:rPr>
        <w:t>,</w:t>
      </w:r>
      <w:r w:rsidR="00377327" w:rsidRPr="00D77D63">
        <w:rPr>
          <w:szCs w:val="24"/>
          <w:lang w:val="lt-LT"/>
        </w:rPr>
        <w:t xml:space="preserve"> ant kurių įrengti greičio rodymo ženklai, </w:t>
      </w:r>
      <w:r w:rsidR="009373E2" w:rsidRPr="00D77D63">
        <w:rPr>
          <w:szCs w:val="24"/>
          <w:lang w:val="lt-LT"/>
        </w:rPr>
        <w:t>R</w:t>
      </w:r>
      <w:r w:rsidR="00377327" w:rsidRPr="00D77D63">
        <w:rPr>
          <w:szCs w:val="24"/>
          <w:lang w:val="lt-LT"/>
        </w:rPr>
        <w:t xml:space="preserve">angovas privalės </w:t>
      </w:r>
      <w:r w:rsidR="00051407" w:rsidRPr="00D77D63">
        <w:rPr>
          <w:szCs w:val="24"/>
          <w:lang w:val="lt-LT"/>
        </w:rPr>
        <w:t xml:space="preserve">pagal Užsakovo nustatytus terminus esamą </w:t>
      </w:r>
      <w:r w:rsidR="002D2279" w:rsidRPr="00D77D63">
        <w:rPr>
          <w:szCs w:val="24"/>
          <w:lang w:val="lt-LT"/>
        </w:rPr>
        <w:t xml:space="preserve">įrangą </w:t>
      </w:r>
      <w:r w:rsidR="00373999" w:rsidRPr="00D77D63">
        <w:rPr>
          <w:szCs w:val="24"/>
          <w:lang w:val="lt-LT"/>
        </w:rPr>
        <w:t xml:space="preserve">išmontuoti </w:t>
      </w:r>
      <w:r w:rsidR="002D2279" w:rsidRPr="00D77D63">
        <w:rPr>
          <w:szCs w:val="24"/>
          <w:lang w:val="lt-LT"/>
        </w:rPr>
        <w:t xml:space="preserve">ir po atramų remonto darbų atstatyti į buvusią vietą </w:t>
      </w:r>
      <w:r w:rsidR="00447A7C" w:rsidRPr="00D77D63">
        <w:rPr>
          <w:szCs w:val="24"/>
          <w:lang w:val="lt-LT"/>
        </w:rPr>
        <w:t>su įrangos kalibravimo darbais.</w:t>
      </w:r>
    </w:p>
    <w:p w14:paraId="5BE08A20" w14:textId="77777777" w:rsidR="009134F3" w:rsidRPr="00D77D63" w:rsidRDefault="009134F3" w:rsidP="00F52393">
      <w:pPr>
        <w:pStyle w:val="Sraopastraipa"/>
        <w:tabs>
          <w:tab w:val="left" w:pos="993"/>
        </w:tabs>
        <w:ind w:left="567"/>
        <w:rPr>
          <w:szCs w:val="24"/>
          <w:lang w:val="lt-LT"/>
        </w:rPr>
      </w:pPr>
    </w:p>
    <w:p w14:paraId="0123C353" w14:textId="7C436AD9" w:rsidR="0523B430" w:rsidRPr="00D77D63" w:rsidRDefault="0523B430" w:rsidP="00F52393">
      <w:pPr>
        <w:spacing w:line="276" w:lineRule="auto"/>
        <w:jc w:val="both"/>
        <w:rPr>
          <w:rFonts w:ascii="Times New Roman" w:hAnsi="Times New Roman" w:cs="Times New Roman"/>
          <w:b/>
          <w:bCs/>
          <w:sz w:val="24"/>
          <w:szCs w:val="24"/>
        </w:rPr>
      </w:pPr>
    </w:p>
    <w:p w14:paraId="67040304" w14:textId="77777777" w:rsidR="00675BD6" w:rsidRPr="00D77D63" w:rsidRDefault="00675BD6">
      <w:pPr>
        <w:rPr>
          <w:rFonts w:ascii="Times New Roman" w:eastAsiaTheme="majorEastAsia" w:hAnsi="Times New Roman" w:cs="Times New Roman"/>
          <w:b/>
          <w:bCs/>
          <w:sz w:val="24"/>
          <w:szCs w:val="24"/>
        </w:rPr>
      </w:pPr>
      <w:r w:rsidRPr="00D77D63">
        <w:rPr>
          <w:rFonts w:ascii="Times New Roman" w:hAnsi="Times New Roman" w:cs="Times New Roman"/>
          <w:b/>
          <w:bCs/>
          <w:sz w:val="24"/>
          <w:szCs w:val="24"/>
        </w:rPr>
        <w:br w:type="page"/>
      </w:r>
    </w:p>
    <w:p w14:paraId="19481866" w14:textId="61C53EB8" w:rsidR="00562EFB" w:rsidRPr="00D77D63" w:rsidRDefault="00A52B5A" w:rsidP="00513F44">
      <w:pPr>
        <w:pStyle w:val="Antrat1"/>
      </w:pPr>
      <w:bookmarkStart w:id="103" w:name="_Toc183421520"/>
      <w:bookmarkStart w:id="104" w:name="_Toc183442588"/>
      <w:r w:rsidRPr="00D77D63">
        <w:lastRenderedPageBreak/>
        <w:t>PRIEDAI</w:t>
      </w:r>
      <w:r w:rsidR="00EF0A68" w:rsidRPr="00D77D63">
        <w:t>:</w:t>
      </w:r>
      <w:bookmarkEnd w:id="103"/>
      <w:bookmarkEnd w:id="104"/>
    </w:p>
    <w:p w14:paraId="369B7330" w14:textId="1359606C" w:rsidR="002D0387" w:rsidRPr="00D77D63" w:rsidRDefault="002D0387" w:rsidP="00F52393">
      <w:pPr>
        <w:jc w:val="both"/>
        <w:rPr>
          <w:rFonts w:ascii="Times New Roman" w:hAnsi="Times New Roman" w:cs="Times New Roman"/>
          <w:sz w:val="24"/>
          <w:szCs w:val="24"/>
        </w:rPr>
      </w:pPr>
    </w:p>
    <w:p w14:paraId="47D860E1" w14:textId="3FDF5BC4" w:rsidR="00460E41" w:rsidRPr="00D77D63" w:rsidRDefault="00D10417" w:rsidP="00CB4BD2">
      <w:pPr>
        <w:pStyle w:val="Antrat3"/>
        <w:ind w:left="3960"/>
        <w:jc w:val="right"/>
      </w:pPr>
      <w:bookmarkStart w:id="105" w:name="_Toc183421521"/>
      <w:bookmarkStart w:id="106" w:name="_Toc183442589"/>
      <w:r>
        <w:t xml:space="preserve">1 </w:t>
      </w:r>
      <w:r w:rsidR="00460E41" w:rsidRPr="00D77D63">
        <w:t>priedas</w:t>
      </w:r>
      <w:bookmarkEnd w:id="105"/>
      <w:bookmarkEnd w:id="106"/>
    </w:p>
    <w:p w14:paraId="53096331" w14:textId="77777777" w:rsidR="00460E41" w:rsidRPr="00D77D63" w:rsidRDefault="00460E41" w:rsidP="00F52393">
      <w:pPr>
        <w:spacing w:line="240" w:lineRule="auto"/>
        <w:jc w:val="both"/>
        <w:rPr>
          <w:rFonts w:ascii="Times New Roman" w:hAnsi="Times New Roman" w:cs="Times New Roman"/>
          <w:iCs/>
          <w:sz w:val="24"/>
          <w:szCs w:val="24"/>
        </w:rPr>
      </w:pPr>
      <w:r w:rsidRPr="00D77D63">
        <w:rPr>
          <w:rFonts w:ascii="Times New Roman" w:hAnsi="Times New Roman" w:cs="Times New Roman"/>
          <w:iCs/>
          <w:noProof/>
          <w:sz w:val="24"/>
          <w:szCs w:val="24"/>
          <w:lang w:eastAsia="lt-LT"/>
        </w:rPr>
        <w:drawing>
          <wp:inline distT="0" distB="0" distL="0" distR="0" wp14:anchorId="5DC457CD" wp14:editId="50693E8B">
            <wp:extent cx="6000750" cy="6962775"/>
            <wp:effectExtent l="0" t="0" r="0" b="9525"/>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000750" cy="6962775"/>
                    </a:xfrm>
                    <a:prstGeom prst="rect">
                      <a:avLst/>
                    </a:prstGeom>
                    <a:noFill/>
                    <a:ln>
                      <a:noFill/>
                    </a:ln>
                  </pic:spPr>
                </pic:pic>
              </a:graphicData>
            </a:graphic>
          </wp:inline>
        </w:drawing>
      </w:r>
    </w:p>
    <w:p w14:paraId="2A2F2545" w14:textId="67B77117" w:rsidR="00460E41" w:rsidRPr="00D77D63" w:rsidRDefault="00460E41" w:rsidP="00F52393">
      <w:pPr>
        <w:spacing w:line="240" w:lineRule="auto"/>
        <w:jc w:val="right"/>
        <w:rPr>
          <w:rFonts w:ascii="Times New Roman" w:hAnsi="Times New Roman" w:cs="Times New Roman"/>
          <w:iCs/>
          <w:sz w:val="24"/>
          <w:szCs w:val="24"/>
        </w:rPr>
      </w:pPr>
    </w:p>
    <w:p w14:paraId="69D7EC8F" w14:textId="77777777" w:rsidR="00460E41" w:rsidRPr="00D77D63" w:rsidRDefault="00460E41" w:rsidP="00F52393">
      <w:pPr>
        <w:spacing w:line="240" w:lineRule="auto"/>
        <w:jc w:val="both"/>
        <w:rPr>
          <w:rFonts w:ascii="Times New Roman" w:hAnsi="Times New Roman" w:cs="Times New Roman"/>
          <w:iCs/>
          <w:sz w:val="24"/>
          <w:szCs w:val="24"/>
        </w:rPr>
      </w:pPr>
    </w:p>
    <w:p w14:paraId="3AD3224C" w14:textId="77777777" w:rsidR="00CB4BD2" w:rsidRPr="006F1FA9" w:rsidRDefault="00D10417" w:rsidP="006F1FA9">
      <w:pPr>
        <w:pStyle w:val="Antrat3"/>
        <w:jc w:val="right"/>
        <w:rPr>
          <w:b w:val="0"/>
          <w:bCs/>
          <w:lang w:eastAsia="lt-LT"/>
        </w:rPr>
      </w:pPr>
      <w:bookmarkStart w:id="107" w:name="_Toc183421522"/>
      <w:bookmarkStart w:id="108" w:name="_Toc183442590"/>
      <w:r w:rsidRPr="006F1FA9">
        <w:rPr>
          <w:rStyle w:val="Antrat3Diagrama"/>
          <w:b/>
          <w:bCs/>
        </w:rPr>
        <w:lastRenderedPageBreak/>
        <w:t xml:space="preserve">2 </w:t>
      </w:r>
      <w:r w:rsidR="00F572FD" w:rsidRPr="006F1FA9">
        <w:rPr>
          <w:rStyle w:val="Antrat3Diagrama"/>
          <w:b/>
          <w:bCs/>
        </w:rPr>
        <w:t>priedas</w:t>
      </w:r>
      <w:bookmarkEnd w:id="107"/>
      <w:bookmarkEnd w:id="108"/>
    </w:p>
    <w:p w14:paraId="1B9B0DAE" w14:textId="54AE3925" w:rsidR="00460E41" w:rsidRPr="00D77D63" w:rsidRDefault="00460E41" w:rsidP="00D10417">
      <w:pPr>
        <w:pStyle w:val="Sraopastraipa"/>
        <w:jc w:val="right"/>
        <w:rPr>
          <w:iCs/>
          <w:szCs w:val="24"/>
          <w:lang w:val="lt-LT"/>
        </w:rPr>
      </w:pPr>
      <w:r w:rsidRPr="00D77D63">
        <w:rPr>
          <w:iCs/>
          <w:noProof/>
          <w:lang w:val="lt-LT" w:eastAsia="lt-LT"/>
        </w:rPr>
        <w:drawing>
          <wp:inline distT="0" distB="0" distL="0" distR="0" wp14:anchorId="709149FD" wp14:editId="10D0538B">
            <wp:extent cx="6120130" cy="7496175"/>
            <wp:effectExtent l="0" t="0" r="0" b="9525"/>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20130" cy="7496175"/>
                    </a:xfrm>
                    <a:prstGeom prst="rect">
                      <a:avLst/>
                    </a:prstGeom>
                    <a:noFill/>
                    <a:ln>
                      <a:noFill/>
                    </a:ln>
                  </pic:spPr>
                </pic:pic>
              </a:graphicData>
            </a:graphic>
          </wp:inline>
        </w:drawing>
      </w:r>
    </w:p>
    <w:p w14:paraId="165B420C" w14:textId="24103175" w:rsidR="00460E41" w:rsidRPr="00D77D63" w:rsidRDefault="00460E41" w:rsidP="00BF4D50">
      <w:pPr>
        <w:pStyle w:val="Antrat3"/>
        <w:jc w:val="right"/>
        <w:rPr>
          <w:rFonts w:cs="Times New Roman"/>
          <w:iCs/>
        </w:rPr>
      </w:pPr>
      <w:r w:rsidRPr="00D77D63">
        <w:rPr>
          <w:rFonts w:cs="Times New Roman"/>
          <w:iCs/>
        </w:rPr>
        <w:br w:type="page"/>
      </w:r>
      <w:bookmarkStart w:id="109" w:name="_Toc183421523"/>
      <w:bookmarkStart w:id="110" w:name="_Toc183442591"/>
      <w:r w:rsidR="00BF4D50" w:rsidRPr="00D77D63">
        <w:rPr>
          <w:rFonts w:cs="Times New Roman"/>
          <w:iCs/>
        </w:rPr>
        <w:lastRenderedPageBreak/>
        <w:t xml:space="preserve">3 </w:t>
      </w:r>
      <w:r w:rsidRPr="00D77D63">
        <w:t>priedas</w:t>
      </w:r>
      <w:bookmarkEnd w:id="109"/>
      <w:bookmarkEnd w:id="110"/>
    </w:p>
    <w:p w14:paraId="46017950" w14:textId="77777777" w:rsidR="00460E41" w:rsidRPr="00D77D63" w:rsidRDefault="00460E41" w:rsidP="00F52393">
      <w:pPr>
        <w:spacing w:line="240" w:lineRule="auto"/>
        <w:jc w:val="right"/>
        <w:rPr>
          <w:rFonts w:ascii="Times New Roman" w:hAnsi="Times New Roman" w:cs="Times New Roman"/>
          <w:iCs/>
          <w:sz w:val="24"/>
          <w:szCs w:val="24"/>
        </w:rPr>
      </w:pPr>
    </w:p>
    <w:p w14:paraId="4197B952" w14:textId="77777777" w:rsidR="00460E41" w:rsidRPr="00D77D63" w:rsidRDefault="00460E41" w:rsidP="00F52393">
      <w:pPr>
        <w:spacing w:line="240" w:lineRule="auto"/>
        <w:jc w:val="both"/>
        <w:rPr>
          <w:rFonts w:ascii="Times New Roman" w:hAnsi="Times New Roman" w:cs="Times New Roman"/>
          <w:iCs/>
          <w:sz w:val="24"/>
          <w:szCs w:val="24"/>
        </w:rPr>
      </w:pPr>
      <w:r w:rsidRPr="00D77D63">
        <w:rPr>
          <w:rFonts w:ascii="Times New Roman" w:hAnsi="Times New Roman" w:cs="Times New Roman"/>
          <w:iCs/>
          <w:noProof/>
          <w:sz w:val="24"/>
          <w:szCs w:val="24"/>
          <w:lang w:eastAsia="lt-LT"/>
        </w:rPr>
        <w:drawing>
          <wp:inline distT="0" distB="0" distL="0" distR="0" wp14:anchorId="2321ACE0" wp14:editId="5DF1DBC0">
            <wp:extent cx="6115050" cy="7239000"/>
            <wp:effectExtent l="0" t="0" r="0" b="0"/>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15050" cy="7239000"/>
                    </a:xfrm>
                    <a:prstGeom prst="rect">
                      <a:avLst/>
                    </a:prstGeom>
                    <a:noFill/>
                    <a:ln>
                      <a:noFill/>
                    </a:ln>
                  </pic:spPr>
                </pic:pic>
              </a:graphicData>
            </a:graphic>
          </wp:inline>
        </w:drawing>
      </w:r>
    </w:p>
    <w:p w14:paraId="1D74AA18" w14:textId="1F5523EF" w:rsidR="009A573C" w:rsidRPr="00D77D63" w:rsidRDefault="00460E41" w:rsidP="0099372E">
      <w:pPr>
        <w:pStyle w:val="Antrat3"/>
        <w:jc w:val="right"/>
        <w:rPr>
          <w:rStyle w:val="Antrat2Diagrama"/>
          <w:rFonts w:eastAsiaTheme="minorHAnsi" w:cs="Times New Roman"/>
          <w:b/>
          <w:iCs/>
          <w:szCs w:val="24"/>
        </w:rPr>
      </w:pPr>
      <w:r w:rsidRPr="00D77D63">
        <w:rPr>
          <w:iCs/>
        </w:rPr>
        <w:br w:type="page"/>
      </w:r>
      <w:bookmarkStart w:id="111" w:name="_Toc183421524"/>
      <w:bookmarkStart w:id="112" w:name="_Toc183442592"/>
      <w:r w:rsidR="009A573C" w:rsidRPr="00D77D63">
        <w:rPr>
          <w:b w:val="0"/>
          <w:noProof/>
        </w:rPr>
        <w:lastRenderedPageBreak/>
        <w:drawing>
          <wp:anchor distT="0" distB="0" distL="114300" distR="114300" simplePos="0" relativeHeight="251658243" behindDoc="0" locked="0" layoutInCell="1" allowOverlap="1" wp14:anchorId="22882E71" wp14:editId="5DC4D681">
            <wp:simplePos x="0" y="0"/>
            <wp:positionH relativeFrom="column">
              <wp:posOffset>130810</wp:posOffset>
            </wp:positionH>
            <wp:positionV relativeFrom="paragraph">
              <wp:posOffset>274320</wp:posOffset>
            </wp:positionV>
            <wp:extent cx="5534025" cy="7760970"/>
            <wp:effectExtent l="0" t="0" r="9525" b="0"/>
            <wp:wrapTopAndBottom/>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9"/>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534025" cy="7760970"/>
                    </a:xfrm>
                    <a:prstGeom prst="rect">
                      <a:avLst/>
                    </a:prstGeom>
                  </pic:spPr>
                </pic:pic>
              </a:graphicData>
            </a:graphic>
            <wp14:sizeRelH relativeFrom="margin">
              <wp14:pctWidth>0</wp14:pctWidth>
            </wp14:sizeRelH>
            <wp14:sizeRelV relativeFrom="margin">
              <wp14:pctHeight>0</wp14:pctHeight>
            </wp14:sizeRelV>
          </wp:anchor>
        </w:drawing>
      </w:r>
      <w:r w:rsidR="0099372E" w:rsidRPr="00D77D63">
        <w:rPr>
          <w:rStyle w:val="Antrat2Diagrama"/>
          <w:rFonts w:cs="Times New Roman"/>
          <w:b/>
          <w:szCs w:val="24"/>
        </w:rPr>
        <w:t>4 p</w:t>
      </w:r>
      <w:r w:rsidRPr="00D77D63">
        <w:rPr>
          <w:rStyle w:val="Antrat2Diagrama"/>
          <w:rFonts w:cs="Times New Roman"/>
          <w:b/>
          <w:szCs w:val="24"/>
        </w:rPr>
        <w:t>riedas</w:t>
      </w:r>
      <w:bookmarkEnd w:id="111"/>
      <w:bookmarkEnd w:id="112"/>
    </w:p>
    <w:p w14:paraId="37AF9B5C" w14:textId="1CE8A06F" w:rsidR="00460E41" w:rsidRPr="00D77D63" w:rsidRDefault="00460E41" w:rsidP="00F52393">
      <w:pPr>
        <w:spacing w:line="240" w:lineRule="auto"/>
        <w:jc w:val="right"/>
        <w:rPr>
          <w:rFonts w:ascii="Times New Roman" w:hAnsi="Times New Roman" w:cs="Times New Roman"/>
          <w:iCs/>
          <w:sz w:val="24"/>
          <w:szCs w:val="24"/>
        </w:rPr>
      </w:pPr>
      <w:r w:rsidRPr="00D77D63">
        <w:rPr>
          <w:rFonts w:ascii="Times New Roman" w:hAnsi="Times New Roman" w:cs="Times New Roman"/>
          <w:sz w:val="24"/>
          <w:szCs w:val="24"/>
        </w:rPr>
        <w:t xml:space="preserve"> </w:t>
      </w:r>
    </w:p>
    <w:p w14:paraId="152F0F11" w14:textId="77777777" w:rsidR="002620C7" w:rsidRDefault="002620C7" w:rsidP="00205944">
      <w:pPr>
        <w:pStyle w:val="Antrat3"/>
        <w:jc w:val="right"/>
      </w:pPr>
      <w:bookmarkStart w:id="113" w:name="_Toc183421526"/>
      <w:bookmarkStart w:id="114" w:name="_Toc183442594"/>
      <w:bookmarkStart w:id="115" w:name="_Toc183421525"/>
      <w:bookmarkStart w:id="116" w:name="_Toc183442593"/>
      <w:r w:rsidRPr="00D77D63">
        <w:rPr>
          <w:rFonts w:cs="Times New Roman"/>
          <w:noProof/>
        </w:rPr>
        <w:lastRenderedPageBreak/>
        <w:drawing>
          <wp:anchor distT="0" distB="0" distL="114300" distR="114300" simplePos="0" relativeHeight="251658242" behindDoc="0" locked="0" layoutInCell="1" allowOverlap="1" wp14:anchorId="5642C8A6" wp14:editId="4700C757">
            <wp:simplePos x="0" y="0"/>
            <wp:positionH relativeFrom="margin">
              <wp:align>right</wp:align>
            </wp:positionH>
            <wp:positionV relativeFrom="paragraph">
              <wp:posOffset>267970</wp:posOffset>
            </wp:positionV>
            <wp:extent cx="5478780" cy="7680960"/>
            <wp:effectExtent l="0" t="0" r="7620" b="0"/>
            <wp:wrapTopAndBottom/>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8"/>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78780" cy="7680960"/>
                    </a:xfrm>
                    <a:prstGeom prst="rect">
                      <a:avLst/>
                    </a:prstGeom>
                  </pic:spPr>
                </pic:pic>
              </a:graphicData>
            </a:graphic>
            <wp14:sizeRelH relativeFrom="margin">
              <wp14:pctWidth>0</wp14:pctWidth>
            </wp14:sizeRelH>
            <wp14:sizeRelV relativeFrom="margin">
              <wp14:pctHeight>0</wp14:pctHeight>
            </wp14:sizeRelV>
          </wp:anchor>
        </w:drawing>
      </w:r>
      <w:bookmarkEnd w:id="113"/>
      <w:bookmarkEnd w:id="114"/>
      <w:r w:rsidR="00A34533" w:rsidRPr="00D77D63">
        <w:t xml:space="preserve">5 </w:t>
      </w:r>
      <w:r w:rsidR="00460E41" w:rsidRPr="00D77D63">
        <w:t>priedas</w:t>
      </w:r>
      <w:bookmarkStart w:id="117" w:name="_Toc183421527"/>
      <w:bookmarkStart w:id="118" w:name="_Toc183442595"/>
      <w:bookmarkEnd w:id="115"/>
      <w:bookmarkEnd w:id="116"/>
    </w:p>
    <w:p w14:paraId="1895DBFD" w14:textId="77777777" w:rsidR="002620C7" w:rsidRDefault="002620C7" w:rsidP="008B49BD">
      <w:pPr>
        <w:pStyle w:val="Antrat3"/>
        <w:jc w:val="right"/>
      </w:pPr>
    </w:p>
    <w:p w14:paraId="328F0BD6" w14:textId="2514588D" w:rsidR="008B49BD" w:rsidRPr="00D77D63" w:rsidRDefault="00460E41" w:rsidP="008B49BD">
      <w:pPr>
        <w:pStyle w:val="Antrat3"/>
        <w:jc w:val="right"/>
      </w:pPr>
      <w:r w:rsidRPr="00D77D63">
        <w:lastRenderedPageBreak/>
        <w:t>6 priedas</w:t>
      </w:r>
      <w:bookmarkEnd w:id="117"/>
      <w:bookmarkEnd w:id="118"/>
      <w:r w:rsidR="006A7BFC" w:rsidRPr="00D77D63">
        <w:t xml:space="preserve"> </w:t>
      </w:r>
    </w:p>
    <w:p w14:paraId="3B89F7A3" w14:textId="793648AD" w:rsidR="00460E41" w:rsidRPr="00D77D63" w:rsidRDefault="000077B6" w:rsidP="008B49BD">
      <w:pPr>
        <w:pStyle w:val="Antrat3"/>
        <w:jc w:val="right"/>
      </w:pPr>
      <w:bookmarkStart w:id="119" w:name="_Toc183421528"/>
      <w:bookmarkStart w:id="120" w:name="_Toc183442596"/>
      <w:r w:rsidRPr="00D77D63">
        <w:rPr>
          <w:rFonts w:cs="Times New Roman"/>
          <w:noProof/>
        </w:rPr>
        <w:drawing>
          <wp:anchor distT="0" distB="0" distL="114300" distR="114300" simplePos="0" relativeHeight="251658241" behindDoc="0" locked="0" layoutInCell="1" allowOverlap="1" wp14:anchorId="555F6A3C" wp14:editId="4FEBCFE1">
            <wp:simplePos x="0" y="0"/>
            <wp:positionH relativeFrom="column">
              <wp:posOffset>441960</wp:posOffset>
            </wp:positionH>
            <wp:positionV relativeFrom="paragraph">
              <wp:posOffset>1270</wp:posOffset>
            </wp:positionV>
            <wp:extent cx="5304790" cy="7437120"/>
            <wp:effectExtent l="0" t="0" r="0" b="0"/>
            <wp:wrapTopAndBottom/>
            <wp:docPr id="27"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7"/>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304790" cy="7437120"/>
                    </a:xfrm>
                    <a:prstGeom prst="rect">
                      <a:avLst/>
                    </a:prstGeom>
                  </pic:spPr>
                </pic:pic>
              </a:graphicData>
            </a:graphic>
            <wp14:sizeRelH relativeFrom="margin">
              <wp14:pctWidth>0</wp14:pctWidth>
            </wp14:sizeRelH>
            <wp14:sizeRelV relativeFrom="margin">
              <wp14:pctHeight>0</wp14:pctHeight>
            </wp14:sizeRelV>
          </wp:anchor>
        </w:drawing>
      </w:r>
      <w:bookmarkEnd w:id="119"/>
      <w:bookmarkEnd w:id="120"/>
    </w:p>
    <w:p w14:paraId="528DCF8B" w14:textId="39AC3CAD" w:rsidR="00460E41" w:rsidRPr="00D77D63" w:rsidRDefault="008B49BD" w:rsidP="009A573C">
      <w:pPr>
        <w:pStyle w:val="Antrat3"/>
        <w:jc w:val="right"/>
        <w:rPr>
          <w:iCs/>
        </w:rPr>
      </w:pPr>
      <w:bookmarkStart w:id="121" w:name="_Toc183421529"/>
      <w:bookmarkStart w:id="122" w:name="_Toc183442597"/>
      <w:r w:rsidRPr="00D77D63">
        <w:rPr>
          <w:noProof/>
        </w:rPr>
        <w:lastRenderedPageBreak/>
        <w:drawing>
          <wp:anchor distT="0" distB="0" distL="114300" distR="114300" simplePos="0" relativeHeight="251658244" behindDoc="0" locked="0" layoutInCell="1" allowOverlap="1" wp14:anchorId="4343C4AF" wp14:editId="3EFE5FB2">
            <wp:simplePos x="0" y="0"/>
            <wp:positionH relativeFrom="column">
              <wp:posOffset>236855</wp:posOffset>
            </wp:positionH>
            <wp:positionV relativeFrom="paragraph">
              <wp:posOffset>358140</wp:posOffset>
            </wp:positionV>
            <wp:extent cx="5412740" cy="7372350"/>
            <wp:effectExtent l="0" t="8255" r="8255" b="8255"/>
            <wp:wrapTopAndBottom/>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6"/>
                    <pic:cNvPicPr/>
                  </pic:nvPicPr>
                  <pic:blipFill>
                    <a:blip r:embed="rId73" cstate="print">
                      <a:extLst>
                        <a:ext uri="{28A0092B-C50C-407E-A947-70E740481C1C}">
                          <a14:useLocalDpi xmlns:a14="http://schemas.microsoft.com/office/drawing/2010/main" val="0"/>
                        </a:ext>
                      </a:extLst>
                    </a:blip>
                    <a:stretch>
                      <a:fillRect/>
                    </a:stretch>
                  </pic:blipFill>
                  <pic:spPr>
                    <a:xfrm rot="5400000">
                      <a:off x="0" y="0"/>
                      <a:ext cx="5412740" cy="7372350"/>
                    </a:xfrm>
                    <a:prstGeom prst="rect">
                      <a:avLst/>
                    </a:prstGeom>
                  </pic:spPr>
                </pic:pic>
              </a:graphicData>
            </a:graphic>
            <wp14:sizeRelH relativeFrom="margin">
              <wp14:pctWidth>0</wp14:pctWidth>
            </wp14:sizeRelH>
            <wp14:sizeRelV relativeFrom="margin">
              <wp14:pctHeight>0</wp14:pctHeight>
            </wp14:sizeRelV>
          </wp:anchor>
        </w:drawing>
      </w:r>
      <w:r w:rsidR="00460E41" w:rsidRPr="00D77D63">
        <w:t>7 priedas</w:t>
      </w:r>
      <w:bookmarkEnd w:id="121"/>
      <w:bookmarkEnd w:id="122"/>
      <w:r w:rsidR="00897961" w:rsidRPr="00D77D63">
        <w:t xml:space="preserve"> </w:t>
      </w:r>
    </w:p>
    <w:p w14:paraId="20EAC154" w14:textId="64D57A67" w:rsidR="00897961" w:rsidRPr="00D77D63" w:rsidRDefault="00E66F2F" w:rsidP="003E1A3F">
      <w:pPr>
        <w:pStyle w:val="Antrat3"/>
        <w:jc w:val="right"/>
      </w:pPr>
      <w:bookmarkStart w:id="123" w:name="_Toc183421530"/>
      <w:bookmarkStart w:id="124" w:name="_Toc183442598"/>
      <w:r w:rsidRPr="00D77D63">
        <w:rPr>
          <w:noProof/>
        </w:rPr>
        <w:lastRenderedPageBreak/>
        <w:drawing>
          <wp:anchor distT="0" distB="0" distL="114300" distR="114300" simplePos="0" relativeHeight="251658246" behindDoc="0" locked="0" layoutInCell="1" allowOverlap="1" wp14:anchorId="57C4ADCB" wp14:editId="32F46CF4">
            <wp:simplePos x="0" y="0"/>
            <wp:positionH relativeFrom="column">
              <wp:posOffset>-53340</wp:posOffset>
            </wp:positionH>
            <wp:positionV relativeFrom="paragraph">
              <wp:posOffset>314325</wp:posOffset>
            </wp:positionV>
            <wp:extent cx="5638800" cy="7907020"/>
            <wp:effectExtent l="0" t="0" r="0" b="0"/>
            <wp:wrapTopAndBottom/>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638800" cy="7907020"/>
                    </a:xfrm>
                    <a:prstGeom prst="rect">
                      <a:avLst/>
                    </a:prstGeom>
                  </pic:spPr>
                </pic:pic>
              </a:graphicData>
            </a:graphic>
            <wp14:sizeRelH relativeFrom="margin">
              <wp14:pctWidth>0</wp14:pctWidth>
            </wp14:sizeRelH>
            <wp14:sizeRelV relativeFrom="margin">
              <wp14:pctHeight>0</wp14:pctHeight>
            </wp14:sizeRelV>
          </wp:anchor>
        </w:drawing>
      </w:r>
      <w:r w:rsidR="00897961" w:rsidRPr="00D77D63">
        <w:t>8 priedas</w:t>
      </w:r>
      <w:bookmarkEnd w:id="123"/>
      <w:bookmarkEnd w:id="124"/>
    </w:p>
    <w:p w14:paraId="5934AC16" w14:textId="7D542707" w:rsidR="00722A10" w:rsidRPr="00D77D63" w:rsidRDefault="00E66F2F" w:rsidP="00C708AA">
      <w:pPr>
        <w:pStyle w:val="Antrat3"/>
        <w:jc w:val="right"/>
      </w:pPr>
      <w:bookmarkStart w:id="125" w:name="_Toc183421531"/>
      <w:bookmarkStart w:id="126" w:name="_Toc183442599"/>
      <w:r w:rsidRPr="00D77D63">
        <w:rPr>
          <w:noProof/>
        </w:rPr>
        <w:lastRenderedPageBreak/>
        <w:drawing>
          <wp:anchor distT="0" distB="0" distL="114300" distR="114300" simplePos="0" relativeHeight="251658247" behindDoc="0" locked="0" layoutInCell="1" allowOverlap="1" wp14:anchorId="16F909C3" wp14:editId="627FE5B8">
            <wp:simplePos x="0" y="0"/>
            <wp:positionH relativeFrom="column">
              <wp:posOffset>99060</wp:posOffset>
            </wp:positionH>
            <wp:positionV relativeFrom="paragraph">
              <wp:posOffset>294005</wp:posOffset>
            </wp:positionV>
            <wp:extent cx="5673725" cy="7726680"/>
            <wp:effectExtent l="0" t="0" r="3175" b="7620"/>
            <wp:wrapTopAndBottom/>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673725" cy="7726680"/>
                    </a:xfrm>
                    <a:prstGeom prst="rect">
                      <a:avLst/>
                    </a:prstGeom>
                  </pic:spPr>
                </pic:pic>
              </a:graphicData>
            </a:graphic>
            <wp14:sizeRelH relativeFrom="margin">
              <wp14:pctWidth>0</wp14:pctWidth>
            </wp14:sizeRelH>
            <wp14:sizeRelV relativeFrom="margin">
              <wp14:pctHeight>0</wp14:pctHeight>
            </wp14:sizeRelV>
          </wp:anchor>
        </w:drawing>
      </w:r>
      <w:r w:rsidR="00460E41" w:rsidRPr="00D77D63">
        <w:t>9 priedas</w:t>
      </w:r>
      <w:bookmarkEnd w:id="125"/>
      <w:bookmarkEnd w:id="126"/>
    </w:p>
    <w:p w14:paraId="6CC5A033" w14:textId="67F0009B" w:rsidR="00E66F2F" w:rsidRPr="00D77D63" w:rsidRDefault="00E66F2F" w:rsidP="00F52393">
      <w:pPr>
        <w:rPr>
          <w:rFonts w:ascii="Times New Roman" w:hAnsi="Times New Roman" w:cs="Times New Roman"/>
        </w:rPr>
      </w:pPr>
    </w:p>
    <w:p w14:paraId="7F8E5729" w14:textId="77777777" w:rsidR="00460E41" w:rsidRPr="00D77D63" w:rsidRDefault="00460E41" w:rsidP="00C708AA">
      <w:pPr>
        <w:pStyle w:val="Antrat3"/>
        <w:jc w:val="right"/>
      </w:pPr>
      <w:bookmarkStart w:id="127" w:name="_Toc183421532"/>
      <w:bookmarkStart w:id="128" w:name="_Toc183442600"/>
      <w:r w:rsidRPr="00D77D63">
        <w:lastRenderedPageBreak/>
        <w:t>10 priedas</w:t>
      </w:r>
      <w:bookmarkEnd w:id="127"/>
      <w:bookmarkEnd w:id="128"/>
    </w:p>
    <w:p w14:paraId="12B2ABF2" w14:textId="77777777" w:rsidR="00460E41" w:rsidRPr="00D77D63" w:rsidRDefault="00460E41" w:rsidP="00F52393">
      <w:pPr>
        <w:spacing w:line="240" w:lineRule="auto"/>
        <w:jc w:val="right"/>
        <w:rPr>
          <w:rFonts w:ascii="Times New Roman" w:hAnsi="Times New Roman" w:cs="Times New Roman"/>
          <w:sz w:val="24"/>
          <w:szCs w:val="24"/>
        </w:rPr>
      </w:pPr>
      <w:r w:rsidRPr="00D77D63">
        <w:rPr>
          <w:rFonts w:ascii="Times New Roman" w:hAnsi="Times New Roman" w:cs="Times New Roman"/>
          <w:noProof/>
        </w:rPr>
        <w:drawing>
          <wp:anchor distT="0" distB="0" distL="114300" distR="114300" simplePos="0" relativeHeight="251658245" behindDoc="0" locked="0" layoutInCell="1" allowOverlap="1" wp14:anchorId="4E9161B6" wp14:editId="4C580A7D">
            <wp:simplePos x="0" y="0"/>
            <wp:positionH relativeFrom="column">
              <wp:posOffset>0</wp:posOffset>
            </wp:positionH>
            <wp:positionV relativeFrom="paragraph">
              <wp:posOffset>1270</wp:posOffset>
            </wp:positionV>
            <wp:extent cx="5793740" cy="7490460"/>
            <wp:effectExtent l="0" t="0" r="0" b="0"/>
            <wp:wrapTopAndBottom/>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0"/>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93740" cy="7490460"/>
                    </a:xfrm>
                    <a:prstGeom prst="rect">
                      <a:avLst/>
                    </a:prstGeom>
                  </pic:spPr>
                </pic:pic>
              </a:graphicData>
            </a:graphic>
            <wp14:sizeRelH relativeFrom="margin">
              <wp14:pctWidth>0</wp14:pctWidth>
            </wp14:sizeRelH>
            <wp14:sizeRelV relativeFrom="margin">
              <wp14:pctHeight>0</wp14:pctHeight>
            </wp14:sizeRelV>
          </wp:anchor>
        </w:drawing>
      </w:r>
    </w:p>
    <w:p w14:paraId="46C94412" w14:textId="77777777" w:rsidR="00460E41" w:rsidRPr="00D77D63" w:rsidRDefault="00460E41" w:rsidP="00C708AA">
      <w:pPr>
        <w:pStyle w:val="Antrat3"/>
        <w:jc w:val="right"/>
      </w:pPr>
      <w:bookmarkStart w:id="129" w:name="_Toc183421533"/>
      <w:bookmarkStart w:id="130" w:name="_Toc183442601"/>
      <w:r w:rsidRPr="00D77D63">
        <w:lastRenderedPageBreak/>
        <w:t>11 priedas</w:t>
      </w:r>
      <w:bookmarkEnd w:id="129"/>
      <w:bookmarkEnd w:id="130"/>
    </w:p>
    <w:p w14:paraId="32453CB5" w14:textId="77777777" w:rsidR="00460E41" w:rsidRPr="00D77D63" w:rsidRDefault="00460E41" w:rsidP="00F52393">
      <w:pPr>
        <w:spacing w:line="240" w:lineRule="auto"/>
        <w:jc w:val="right"/>
        <w:rPr>
          <w:rFonts w:ascii="Times New Roman" w:hAnsi="Times New Roman" w:cs="Times New Roman"/>
          <w:sz w:val="24"/>
          <w:szCs w:val="24"/>
        </w:rPr>
      </w:pPr>
      <w:r w:rsidRPr="00D77D63">
        <w:rPr>
          <w:rFonts w:ascii="Times New Roman" w:hAnsi="Times New Roman" w:cs="Times New Roman"/>
          <w:noProof/>
        </w:rPr>
        <w:drawing>
          <wp:inline distT="0" distB="0" distL="0" distR="0" wp14:anchorId="4F384AA9" wp14:editId="489AF48E">
            <wp:extent cx="6115050" cy="8001000"/>
            <wp:effectExtent l="0" t="0" r="0" b="0"/>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9"/>
                    <pic:cNvPicPr/>
                  </pic:nvPicPr>
                  <pic:blipFill>
                    <a:blip r:embed="rId77">
                      <a:extLst>
                        <a:ext uri="{28A0092B-C50C-407E-A947-70E740481C1C}">
                          <a14:useLocalDpi xmlns:a14="http://schemas.microsoft.com/office/drawing/2010/main" val="0"/>
                        </a:ext>
                      </a:extLst>
                    </a:blip>
                    <a:stretch>
                      <a:fillRect/>
                    </a:stretch>
                  </pic:blipFill>
                  <pic:spPr>
                    <a:xfrm>
                      <a:off x="0" y="0"/>
                      <a:ext cx="6115050" cy="8001000"/>
                    </a:xfrm>
                    <a:prstGeom prst="rect">
                      <a:avLst/>
                    </a:prstGeom>
                  </pic:spPr>
                </pic:pic>
              </a:graphicData>
            </a:graphic>
          </wp:inline>
        </w:drawing>
      </w:r>
    </w:p>
    <w:p w14:paraId="179BABD0" w14:textId="77777777" w:rsidR="00460E41" w:rsidRPr="00D77D63" w:rsidRDefault="00460E41" w:rsidP="00C708AA">
      <w:pPr>
        <w:pStyle w:val="Antrat3"/>
        <w:jc w:val="right"/>
      </w:pPr>
      <w:bookmarkStart w:id="131" w:name="_Toc183421534"/>
      <w:bookmarkStart w:id="132" w:name="_Toc183442602"/>
      <w:r w:rsidRPr="00D77D63">
        <w:lastRenderedPageBreak/>
        <w:t>12 priedas</w:t>
      </w:r>
      <w:bookmarkEnd w:id="131"/>
      <w:bookmarkEnd w:id="132"/>
    </w:p>
    <w:p w14:paraId="4A1AFC64" w14:textId="77777777" w:rsidR="00460E41" w:rsidRPr="00D77D63" w:rsidRDefault="00460E41" w:rsidP="00F52393">
      <w:pPr>
        <w:spacing w:line="240" w:lineRule="auto"/>
        <w:jc w:val="right"/>
        <w:rPr>
          <w:rFonts w:ascii="Times New Roman" w:hAnsi="Times New Roman" w:cs="Times New Roman"/>
          <w:sz w:val="24"/>
          <w:szCs w:val="24"/>
          <w:lang w:eastAsia="lt-LT"/>
        </w:rPr>
      </w:pPr>
    </w:p>
    <w:p w14:paraId="08515A27" w14:textId="77777777" w:rsidR="00460E41" w:rsidRPr="00D77D63" w:rsidRDefault="00460E41" w:rsidP="00F52393">
      <w:pPr>
        <w:spacing w:line="240" w:lineRule="auto"/>
        <w:jc w:val="right"/>
        <w:rPr>
          <w:rFonts w:ascii="Times New Roman" w:hAnsi="Times New Roman" w:cs="Times New Roman"/>
          <w:sz w:val="24"/>
          <w:szCs w:val="24"/>
          <w:lang w:eastAsia="lt-LT"/>
        </w:rPr>
      </w:pPr>
    </w:p>
    <w:p w14:paraId="33FC4B22" w14:textId="77777777" w:rsidR="00460E41" w:rsidRPr="00D77D63" w:rsidRDefault="00460E41" w:rsidP="00F52393">
      <w:pPr>
        <w:spacing w:line="240" w:lineRule="auto"/>
        <w:jc w:val="right"/>
        <w:rPr>
          <w:rFonts w:ascii="Times New Roman" w:hAnsi="Times New Roman" w:cs="Times New Roman"/>
          <w:sz w:val="24"/>
          <w:szCs w:val="24"/>
          <w:lang w:eastAsia="lt-LT"/>
        </w:rPr>
      </w:pPr>
      <w:r w:rsidRPr="00D77D63">
        <w:rPr>
          <w:rFonts w:ascii="Times New Roman" w:hAnsi="Times New Roman" w:cs="Times New Roman"/>
          <w:noProof/>
        </w:rPr>
        <w:drawing>
          <wp:inline distT="0" distB="0" distL="0" distR="0" wp14:anchorId="1BE631EB" wp14:editId="14368AB3">
            <wp:extent cx="6120130" cy="3674110"/>
            <wp:effectExtent l="0" t="0" r="0" b="2540"/>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8"/>
                    <pic:cNvPicPr/>
                  </pic:nvPicPr>
                  <pic:blipFill>
                    <a:blip r:embed="rId78">
                      <a:extLst>
                        <a:ext uri="{28A0092B-C50C-407E-A947-70E740481C1C}">
                          <a14:useLocalDpi xmlns:a14="http://schemas.microsoft.com/office/drawing/2010/main" val="0"/>
                        </a:ext>
                      </a:extLst>
                    </a:blip>
                    <a:stretch>
                      <a:fillRect/>
                    </a:stretch>
                  </pic:blipFill>
                  <pic:spPr>
                    <a:xfrm>
                      <a:off x="0" y="0"/>
                      <a:ext cx="6120130" cy="3674110"/>
                    </a:xfrm>
                    <a:prstGeom prst="rect">
                      <a:avLst/>
                    </a:prstGeom>
                  </pic:spPr>
                </pic:pic>
              </a:graphicData>
            </a:graphic>
          </wp:inline>
        </w:drawing>
      </w:r>
    </w:p>
    <w:p w14:paraId="70DB1D55" w14:textId="77777777" w:rsidR="00460E41" w:rsidRPr="00D77D63" w:rsidRDefault="00460E41" w:rsidP="00F52393">
      <w:pPr>
        <w:spacing w:line="240" w:lineRule="auto"/>
        <w:jc w:val="right"/>
        <w:rPr>
          <w:rFonts w:ascii="Times New Roman" w:hAnsi="Times New Roman" w:cs="Times New Roman"/>
          <w:sz w:val="24"/>
          <w:szCs w:val="24"/>
        </w:rPr>
      </w:pPr>
    </w:p>
    <w:p w14:paraId="210138BF" w14:textId="77777777" w:rsidR="00460E41" w:rsidRPr="00D77D63" w:rsidRDefault="00460E41" w:rsidP="00F52393">
      <w:pPr>
        <w:spacing w:line="240" w:lineRule="auto"/>
        <w:jc w:val="center"/>
        <w:rPr>
          <w:rFonts w:ascii="Times New Roman" w:hAnsi="Times New Roman" w:cs="Times New Roman"/>
          <w:b/>
          <w:sz w:val="24"/>
          <w:szCs w:val="24"/>
          <w:lang w:eastAsia="lt-LT"/>
        </w:rPr>
      </w:pPr>
    </w:p>
    <w:p w14:paraId="46EABC65" w14:textId="77777777" w:rsidR="00460E41" w:rsidRPr="00D77D63" w:rsidRDefault="00460E41" w:rsidP="00F52393">
      <w:pPr>
        <w:spacing w:line="240" w:lineRule="auto"/>
        <w:jc w:val="right"/>
        <w:rPr>
          <w:rFonts w:ascii="Times New Roman" w:hAnsi="Times New Roman" w:cs="Times New Roman"/>
          <w:sz w:val="24"/>
          <w:szCs w:val="24"/>
        </w:rPr>
      </w:pPr>
      <w:r w:rsidRPr="00D77D63">
        <w:rPr>
          <w:rFonts w:ascii="Times New Roman" w:hAnsi="Times New Roman" w:cs="Times New Roman"/>
          <w:noProof/>
        </w:rPr>
        <w:lastRenderedPageBreak/>
        <w:drawing>
          <wp:inline distT="0" distB="0" distL="0" distR="0" wp14:anchorId="029981BB" wp14:editId="18527311">
            <wp:extent cx="6105526" cy="3676650"/>
            <wp:effectExtent l="0" t="0" r="9525"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7"/>
                    <pic:cNvPicPr/>
                  </pic:nvPicPr>
                  <pic:blipFill>
                    <a:blip r:embed="rId79">
                      <a:extLst>
                        <a:ext uri="{28A0092B-C50C-407E-A947-70E740481C1C}">
                          <a14:useLocalDpi xmlns:a14="http://schemas.microsoft.com/office/drawing/2010/main" val="0"/>
                        </a:ext>
                      </a:extLst>
                    </a:blip>
                    <a:stretch>
                      <a:fillRect/>
                    </a:stretch>
                  </pic:blipFill>
                  <pic:spPr>
                    <a:xfrm>
                      <a:off x="0" y="0"/>
                      <a:ext cx="6105526" cy="3676650"/>
                    </a:xfrm>
                    <a:prstGeom prst="rect">
                      <a:avLst/>
                    </a:prstGeom>
                  </pic:spPr>
                </pic:pic>
              </a:graphicData>
            </a:graphic>
          </wp:inline>
        </w:drawing>
      </w:r>
    </w:p>
    <w:p w14:paraId="364A53B2" w14:textId="77777777" w:rsidR="00460E41" w:rsidRPr="00D77D63" w:rsidRDefault="00460E41" w:rsidP="00F52393">
      <w:pPr>
        <w:spacing w:line="240" w:lineRule="auto"/>
        <w:jc w:val="right"/>
        <w:rPr>
          <w:rFonts w:ascii="Times New Roman" w:hAnsi="Times New Roman" w:cs="Times New Roman"/>
          <w:sz w:val="24"/>
          <w:szCs w:val="24"/>
        </w:rPr>
      </w:pPr>
    </w:p>
    <w:p w14:paraId="5C79A7CF" w14:textId="77777777" w:rsidR="00460E41" w:rsidRPr="00D77D63" w:rsidRDefault="00460E41" w:rsidP="00F52393">
      <w:pPr>
        <w:spacing w:line="240" w:lineRule="auto"/>
        <w:jc w:val="right"/>
        <w:rPr>
          <w:rFonts w:ascii="Times New Roman" w:hAnsi="Times New Roman" w:cs="Times New Roman"/>
          <w:sz w:val="24"/>
          <w:szCs w:val="24"/>
        </w:rPr>
      </w:pPr>
    </w:p>
    <w:p w14:paraId="4227895D" w14:textId="77777777" w:rsidR="00460E41" w:rsidRPr="00D77D63" w:rsidRDefault="00460E41" w:rsidP="00F52393">
      <w:pPr>
        <w:spacing w:line="240" w:lineRule="auto"/>
        <w:jc w:val="right"/>
        <w:rPr>
          <w:rFonts w:ascii="Times New Roman" w:hAnsi="Times New Roman" w:cs="Times New Roman"/>
          <w:sz w:val="24"/>
          <w:szCs w:val="24"/>
        </w:rPr>
      </w:pPr>
    </w:p>
    <w:p w14:paraId="01CD9479" w14:textId="77777777" w:rsidR="00460E41" w:rsidRPr="00D77D63" w:rsidRDefault="00460E41" w:rsidP="00F52393">
      <w:pPr>
        <w:spacing w:line="240" w:lineRule="auto"/>
        <w:jc w:val="right"/>
        <w:rPr>
          <w:rFonts w:ascii="Times New Roman" w:hAnsi="Times New Roman" w:cs="Times New Roman"/>
          <w:sz w:val="24"/>
          <w:szCs w:val="24"/>
        </w:rPr>
      </w:pPr>
    </w:p>
    <w:p w14:paraId="46C597B6" w14:textId="77777777" w:rsidR="00460E41" w:rsidRPr="00D77D63" w:rsidRDefault="00460E41" w:rsidP="00F52393">
      <w:pPr>
        <w:spacing w:line="240" w:lineRule="auto"/>
        <w:jc w:val="right"/>
        <w:rPr>
          <w:rFonts w:ascii="Times New Roman" w:hAnsi="Times New Roman" w:cs="Times New Roman"/>
          <w:sz w:val="24"/>
          <w:szCs w:val="24"/>
        </w:rPr>
      </w:pPr>
      <w:r w:rsidRPr="00D77D63">
        <w:rPr>
          <w:rFonts w:ascii="Times New Roman" w:hAnsi="Times New Roman" w:cs="Times New Roman"/>
          <w:noProof/>
        </w:rPr>
        <w:lastRenderedPageBreak/>
        <w:drawing>
          <wp:inline distT="0" distB="0" distL="0" distR="0" wp14:anchorId="21749395" wp14:editId="02B779D7">
            <wp:extent cx="6115050" cy="3686175"/>
            <wp:effectExtent l="0" t="0" r="0" b="9525"/>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
                    <pic:cNvPicPr/>
                  </pic:nvPicPr>
                  <pic:blipFill>
                    <a:blip r:embed="rId80">
                      <a:extLst>
                        <a:ext uri="{28A0092B-C50C-407E-A947-70E740481C1C}">
                          <a14:useLocalDpi xmlns:a14="http://schemas.microsoft.com/office/drawing/2010/main" val="0"/>
                        </a:ext>
                      </a:extLst>
                    </a:blip>
                    <a:stretch>
                      <a:fillRect/>
                    </a:stretch>
                  </pic:blipFill>
                  <pic:spPr>
                    <a:xfrm>
                      <a:off x="0" y="0"/>
                      <a:ext cx="6115050" cy="3686175"/>
                    </a:xfrm>
                    <a:prstGeom prst="rect">
                      <a:avLst/>
                    </a:prstGeom>
                  </pic:spPr>
                </pic:pic>
              </a:graphicData>
            </a:graphic>
          </wp:inline>
        </w:drawing>
      </w:r>
    </w:p>
    <w:p w14:paraId="2559EBFA" w14:textId="77777777" w:rsidR="00460E41" w:rsidRPr="00D77D63" w:rsidRDefault="00460E41" w:rsidP="00F52393">
      <w:pPr>
        <w:spacing w:line="240" w:lineRule="auto"/>
        <w:jc w:val="right"/>
        <w:rPr>
          <w:rFonts w:ascii="Times New Roman" w:hAnsi="Times New Roman" w:cs="Times New Roman"/>
          <w:sz w:val="24"/>
          <w:szCs w:val="24"/>
        </w:rPr>
      </w:pPr>
    </w:p>
    <w:p w14:paraId="79FC3666" w14:textId="77777777" w:rsidR="00460E41" w:rsidRPr="00D77D63" w:rsidRDefault="00460E41" w:rsidP="00E37576">
      <w:pPr>
        <w:pStyle w:val="Antrat3"/>
        <w:jc w:val="right"/>
      </w:pPr>
      <w:bookmarkStart w:id="133" w:name="_Toc183421535"/>
      <w:bookmarkStart w:id="134" w:name="_Toc183442603"/>
      <w:r w:rsidRPr="00D77D63">
        <w:lastRenderedPageBreak/>
        <w:t>13 priedas</w:t>
      </w:r>
      <w:bookmarkEnd w:id="133"/>
      <w:bookmarkEnd w:id="134"/>
    </w:p>
    <w:p w14:paraId="5BBFDE44" w14:textId="77777777" w:rsidR="00460E41" w:rsidRPr="00D77D63" w:rsidRDefault="00460E41" w:rsidP="00F52393">
      <w:pPr>
        <w:spacing w:line="240" w:lineRule="auto"/>
        <w:jc w:val="right"/>
        <w:rPr>
          <w:rFonts w:ascii="Times New Roman" w:hAnsi="Times New Roman" w:cs="Times New Roman"/>
          <w:sz w:val="24"/>
          <w:szCs w:val="24"/>
        </w:rPr>
      </w:pPr>
      <w:r w:rsidRPr="00D77D63">
        <w:rPr>
          <w:rFonts w:ascii="Times New Roman" w:hAnsi="Times New Roman" w:cs="Times New Roman"/>
          <w:noProof/>
        </w:rPr>
        <w:drawing>
          <wp:inline distT="0" distB="0" distL="0" distR="0" wp14:anchorId="2C26DFC9" wp14:editId="5D964860">
            <wp:extent cx="6115050" cy="8010524"/>
            <wp:effectExtent l="0" t="0" r="0" b="9525"/>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pic:cNvPicPr/>
                  </pic:nvPicPr>
                  <pic:blipFill>
                    <a:blip r:embed="rId81">
                      <a:extLst>
                        <a:ext uri="{28A0092B-C50C-407E-A947-70E740481C1C}">
                          <a14:useLocalDpi xmlns:a14="http://schemas.microsoft.com/office/drawing/2010/main" val="0"/>
                        </a:ext>
                      </a:extLst>
                    </a:blip>
                    <a:stretch>
                      <a:fillRect/>
                    </a:stretch>
                  </pic:blipFill>
                  <pic:spPr>
                    <a:xfrm>
                      <a:off x="0" y="0"/>
                      <a:ext cx="6115050" cy="8010524"/>
                    </a:xfrm>
                    <a:prstGeom prst="rect">
                      <a:avLst/>
                    </a:prstGeom>
                  </pic:spPr>
                </pic:pic>
              </a:graphicData>
            </a:graphic>
          </wp:inline>
        </w:drawing>
      </w:r>
    </w:p>
    <w:p w14:paraId="616C6E10" w14:textId="77777777" w:rsidR="00460E41" w:rsidRPr="00D77D63" w:rsidRDefault="00460E41" w:rsidP="00F52393">
      <w:pPr>
        <w:spacing w:line="240" w:lineRule="auto"/>
        <w:jc w:val="right"/>
        <w:rPr>
          <w:rFonts w:ascii="Times New Roman" w:hAnsi="Times New Roman" w:cs="Times New Roman"/>
          <w:sz w:val="24"/>
          <w:szCs w:val="24"/>
        </w:rPr>
      </w:pPr>
      <w:r w:rsidRPr="00D77D63">
        <w:rPr>
          <w:rFonts w:ascii="Times New Roman" w:hAnsi="Times New Roman" w:cs="Times New Roman"/>
          <w:noProof/>
        </w:rPr>
        <w:lastRenderedPageBreak/>
        <w:drawing>
          <wp:inline distT="0" distB="0" distL="0" distR="0" wp14:anchorId="13F0D014" wp14:editId="54EA0828">
            <wp:extent cx="6115050" cy="7953374"/>
            <wp:effectExtent l="0" t="0" r="0" b="9525"/>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
                    <pic:cNvPicPr/>
                  </pic:nvPicPr>
                  <pic:blipFill>
                    <a:blip r:embed="rId82">
                      <a:extLst>
                        <a:ext uri="{28A0092B-C50C-407E-A947-70E740481C1C}">
                          <a14:useLocalDpi xmlns:a14="http://schemas.microsoft.com/office/drawing/2010/main" val="0"/>
                        </a:ext>
                      </a:extLst>
                    </a:blip>
                    <a:stretch>
                      <a:fillRect/>
                    </a:stretch>
                  </pic:blipFill>
                  <pic:spPr>
                    <a:xfrm>
                      <a:off x="0" y="0"/>
                      <a:ext cx="6115050" cy="7953374"/>
                    </a:xfrm>
                    <a:prstGeom prst="rect">
                      <a:avLst/>
                    </a:prstGeom>
                  </pic:spPr>
                </pic:pic>
              </a:graphicData>
            </a:graphic>
          </wp:inline>
        </w:drawing>
      </w:r>
    </w:p>
    <w:p w14:paraId="48CC7CA7" w14:textId="63903F08" w:rsidR="00460E41" w:rsidRPr="00D77D63" w:rsidRDefault="00460E41" w:rsidP="00E37576">
      <w:pPr>
        <w:pStyle w:val="Antrat3"/>
        <w:jc w:val="right"/>
      </w:pPr>
      <w:bookmarkStart w:id="135" w:name="_Toc183421536"/>
      <w:bookmarkStart w:id="136" w:name="_Toc183442604"/>
      <w:r w:rsidRPr="00D77D63">
        <w:lastRenderedPageBreak/>
        <w:t>14 priedas</w:t>
      </w:r>
      <w:bookmarkEnd w:id="135"/>
      <w:bookmarkEnd w:id="136"/>
    </w:p>
    <w:p w14:paraId="203C9A17" w14:textId="77777777" w:rsidR="0041498B" w:rsidRPr="00D77D63" w:rsidRDefault="0041498B" w:rsidP="00F52393">
      <w:pPr>
        <w:rPr>
          <w:rFonts w:ascii="Times New Roman" w:hAnsi="Times New Roman" w:cs="Times New Roman"/>
        </w:rPr>
      </w:pPr>
    </w:p>
    <w:p w14:paraId="584BB32C" w14:textId="77777777" w:rsidR="00460E41" w:rsidRPr="00D77D63" w:rsidRDefault="00460E41" w:rsidP="00F52393">
      <w:pPr>
        <w:spacing w:line="240" w:lineRule="auto"/>
        <w:jc w:val="right"/>
        <w:rPr>
          <w:rFonts w:ascii="Times New Roman" w:hAnsi="Times New Roman" w:cs="Times New Roman"/>
          <w:sz w:val="24"/>
          <w:szCs w:val="24"/>
        </w:rPr>
      </w:pPr>
      <w:r w:rsidRPr="00D77D63">
        <w:rPr>
          <w:rFonts w:ascii="Times New Roman" w:hAnsi="Times New Roman" w:cs="Times New Roman"/>
          <w:noProof/>
        </w:rPr>
        <w:drawing>
          <wp:inline distT="0" distB="0" distL="0" distR="0" wp14:anchorId="66569FE9" wp14:editId="2418B97A">
            <wp:extent cx="6591300" cy="4438015"/>
            <wp:effectExtent l="0" t="0" r="0" b="635"/>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
                    <pic:cNvPicPr/>
                  </pic:nvPicPr>
                  <pic:blipFill rotWithShape="1">
                    <a:blip r:embed="rId83">
                      <a:extLst>
                        <a:ext uri="{28A0092B-C50C-407E-A947-70E740481C1C}">
                          <a14:useLocalDpi xmlns:a14="http://schemas.microsoft.com/office/drawing/2010/main" val="0"/>
                        </a:ext>
                      </a:extLst>
                    </a:blip>
                    <a:srcRect l="11545" t="1480" r="800"/>
                    <a:stretch/>
                  </pic:blipFill>
                  <pic:spPr bwMode="auto">
                    <a:xfrm>
                      <a:off x="0" y="0"/>
                      <a:ext cx="6597459" cy="4442162"/>
                    </a:xfrm>
                    <a:prstGeom prst="rect">
                      <a:avLst/>
                    </a:prstGeom>
                    <a:ln>
                      <a:noFill/>
                    </a:ln>
                    <a:extLst>
                      <a:ext uri="{53640926-AAD7-44D8-BBD7-CCE9431645EC}">
                        <a14:shadowObscured xmlns:a14="http://schemas.microsoft.com/office/drawing/2010/main"/>
                      </a:ext>
                    </a:extLst>
                  </pic:spPr>
                </pic:pic>
              </a:graphicData>
            </a:graphic>
          </wp:inline>
        </w:drawing>
      </w:r>
    </w:p>
    <w:p w14:paraId="6B2574A0" w14:textId="77777777" w:rsidR="00460E41" w:rsidRPr="00D77D63" w:rsidRDefault="00460E41" w:rsidP="00F52393">
      <w:pPr>
        <w:spacing w:line="240" w:lineRule="auto"/>
        <w:jc w:val="right"/>
        <w:rPr>
          <w:rFonts w:ascii="Times New Roman" w:hAnsi="Times New Roman" w:cs="Times New Roman"/>
          <w:sz w:val="24"/>
          <w:szCs w:val="24"/>
        </w:rPr>
      </w:pPr>
    </w:p>
    <w:p w14:paraId="16F80F92" w14:textId="77777777" w:rsidR="00460E41" w:rsidRPr="00D77D63" w:rsidRDefault="00460E41" w:rsidP="00F52393">
      <w:pPr>
        <w:spacing w:line="240" w:lineRule="auto"/>
        <w:jc w:val="right"/>
        <w:rPr>
          <w:rFonts w:ascii="Times New Roman" w:hAnsi="Times New Roman" w:cs="Times New Roman"/>
          <w:sz w:val="24"/>
          <w:szCs w:val="24"/>
        </w:rPr>
      </w:pPr>
    </w:p>
    <w:p w14:paraId="457A07D1" w14:textId="77777777" w:rsidR="00460E41" w:rsidRPr="00D77D63" w:rsidRDefault="00460E41" w:rsidP="00F52393">
      <w:pPr>
        <w:spacing w:line="240" w:lineRule="auto"/>
        <w:jc w:val="right"/>
        <w:rPr>
          <w:rFonts w:ascii="Times New Roman" w:hAnsi="Times New Roman" w:cs="Times New Roman"/>
          <w:sz w:val="24"/>
          <w:szCs w:val="24"/>
        </w:rPr>
      </w:pPr>
    </w:p>
    <w:p w14:paraId="758AA41B" w14:textId="77777777" w:rsidR="00460E41" w:rsidRPr="00D77D63" w:rsidRDefault="00460E41" w:rsidP="00F52393">
      <w:pPr>
        <w:spacing w:line="240" w:lineRule="auto"/>
        <w:jc w:val="right"/>
        <w:rPr>
          <w:rFonts w:ascii="Times New Roman" w:hAnsi="Times New Roman" w:cs="Times New Roman"/>
          <w:sz w:val="24"/>
          <w:szCs w:val="24"/>
        </w:rPr>
      </w:pPr>
    </w:p>
    <w:p w14:paraId="62C68F13" w14:textId="77777777" w:rsidR="00460E41" w:rsidRPr="00D77D63" w:rsidRDefault="00460E41" w:rsidP="00F52393">
      <w:pPr>
        <w:spacing w:line="240" w:lineRule="auto"/>
        <w:jc w:val="right"/>
        <w:rPr>
          <w:rFonts w:ascii="Times New Roman" w:hAnsi="Times New Roman" w:cs="Times New Roman"/>
          <w:sz w:val="24"/>
          <w:szCs w:val="24"/>
        </w:rPr>
      </w:pPr>
    </w:p>
    <w:p w14:paraId="766BC210" w14:textId="77777777" w:rsidR="00460E41" w:rsidRPr="00D77D63" w:rsidRDefault="00460E41" w:rsidP="00F52393">
      <w:pPr>
        <w:spacing w:line="240" w:lineRule="auto"/>
        <w:jc w:val="right"/>
        <w:rPr>
          <w:rFonts w:ascii="Times New Roman" w:hAnsi="Times New Roman" w:cs="Times New Roman"/>
          <w:sz w:val="24"/>
          <w:szCs w:val="24"/>
        </w:rPr>
      </w:pPr>
    </w:p>
    <w:p w14:paraId="1F00CAD0" w14:textId="77777777" w:rsidR="00460E41" w:rsidRPr="00D77D63" w:rsidRDefault="00460E41" w:rsidP="00F52393">
      <w:pPr>
        <w:spacing w:line="240" w:lineRule="auto"/>
        <w:jc w:val="right"/>
        <w:rPr>
          <w:rFonts w:ascii="Times New Roman" w:hAnsi="Times New Roman" w:cs="Times New Roman"/>
          <w:sz w:val="24"/>
          <w:szCs w:val="24"/>
        </w:rPr>
      </w:pPr>
    </w:p>
    <w:p w14:paraId="7C714FB9" w14:textId="77777777" w:rsidR="00460E41" w:rsidRPr="00D77D63" w:rsidRDefault="00460E41" w:rsidP="00F52393">
      <w:pPr>
        <w:spacing w:line="240" w:lineRule="auto"/>
        <w:jc w:val="right"/>
        <w:rPr>
          <w:rFonts w:ascii="Times New Roman" w:hAnsi="Times New Roman" w:cs="Times New Roman"/>
          <w:sz w:val="24"/>
          <w:szCs w:val="24"/>
        </w:rPr>
      </w:pPr>
    </w:p>
    <w:p w14:paraId="220C54F5" w14:textId="77777777" w:rsidR="00460E41" w:rsidRPr="00D77D63" w:rsidRDefault="00460E41" w:rsidP="00F52393">
      <w:pPr>
        <w:spacing w:line="240" w:lineRule="auto"/>
        <w:jc w:val="right"/>
        <w:rPr>
          <w:rFonts w:ascii="Times New Roman" w:hAnsi="Times New Roman" w:cs="Times New Roman"/>
          <w:sz w:val="24"/>
          <w:szCs w:val="24"/>
        </w:rPr>
      </w:pPr>
    </w:p>
    <w:p w14:paraId="4E241272" w14:textId="77777777" w:rsidR="00460E41" w:rsidRPr="00D77D63" w:rsidRDefault="00460E41" w:rsidP="00F52393">
      <w:pPr>
        <w:spacing w:line="240" w:lineRule="auto"/>
        <w:jc w:val="right"/>
        <w:rPr>
          <w:rFonts w:ascii="Times New Roman" w:hAnsi="Times New Roman" w:cs="Times New Roman"/>
          <w:sz w:val="24"/>
          <w:szCs w:val="24"/>
        </w:rPr>
      </w:pPr>
    </w:p>
    <w:p w14:paraId="58E47847" w14:textId="77777777" w:rsidR="00460E41" w:rsidRPr="00D77D63" w:rsidRDefault="00460E41" w:rsidP="00F52393">
      <w:pPr>
        <w:spacing w:line="240" w:lineRule="auto"/>
        <w:jc w:val="right"/>
        <w:rPr>
          <w:rFonts w:ascii="Times New Roman" w:hAnsi="Times New Roman" w:cs="Times New Roman"/>
          <w:sz w:val="24"/>
          <w:szCs w:val="24"/>
        </w:rPr>
      </w:pPr>
    </w:p>
    <w:p w14:paraId="4FE725F7" w14:textId="77777777" w:rsidR="00460E41" w:rsidRPr="00D77D63" w:rsidRDefault="00460E41" w:rsidP="00F52393">
      <w:pPr>
        <w:spacing w:line="240" w:lineRule="auto"/>
        <w:jc w:val="right"/>
        <w:rPr>
          <w:rFonts w:ascii="Times New Roman" w:hAnsi="Times New Roman" w:cs="Times New Roman"/>
          <w:sz w:val="24"/>
          <w:szCs w:val="24"/>
        </w:rPr>
      </w:pPr>
    </w:p>
    <w:p w14:paraId="2FEB6C45" w14:textId="77777777" w:rsidR="00460E41" w:rsidRPr="00D77D63" w:rsidRDefault="00460E41" w:rsidP="00F52393">
      <w:pPr>
        <w:spacing w:line="240" w:lineRule="auto"/>
        <w:jc w:val="right"/>
        <w:rPr>
          <w:rFonts w:ascii="Times New Roman" w:hAnsi="Times New Roman" w:cs="Times New Roman"/>
          <w:sz w:val="24"/>
          <w:szCs w:val="24"/>
        </w:rPr>
      </w:pPr>
      <w:r w:rsidRPr="00D77D63">
        <w:rPr>
          <w:rFonts w:ascii="Times New Roman" w:hAnsi="Times New Roman" w:cs="Times New Roman"/>
          <w:noProof/>
        </w:rPr>
        <w:lastRenderedPageBreak/>
        <w:drawing>
          <wp:inline distT="0" distB="0" distL="0" distR="0" wp14:anchorId="010B90D1" wp14:editId="2C06C16A">
            <wp:extent cx="6115050" cy="7953374"/>
            <wp:effectExtent l="0" t="0" r="0" b="9525"/>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
                    <pic:cNvPicPr/>
                  </pic:nvPicPr>
                  <pic:blipFill>
                    <a:blip r:embed="rId84">
                      <a:extLst>
                        <a:ext uri="{28A0092B-C50C-407E-A947-70E740481C1C}">
                          <a14:useLocalDpi xmlns:a14="http://schemas.microsoft.com/office/drawing/2010/main" val="0"/>
                        </a:ext>
                      </a:extLst>
                    </a:blip>
                    <a:stretch>
                      <a:fillRect/>
                    </a:stretch>
                  </pic:blipFill>
                  <pic:spPr>
                    <a:xfrm>
                      <a:off x="0" y="0"/>
                      <a:ext cx="6115050" cy="7953374"/>
                    </a:xfrm>
                    <a:prstGeom prst="rect">
                      <a:avLst/>
                    </a:prstGeom>
                  </pic:spPr>
                </pic:pic>
              </a:graphicData>
            </a:graphic>
          </wp:inline>
        </w:drawing>
      </w:r>
    </w:p>
    <w:p w14:paraId="6C8C0A4C" w14:textId="77777777" w:rsidR="00460E41" w:rsidRPr="00D77D63" w:rsidRDefault="00460E41" w:rsidP="00F52393">
      <w:pPr>
        <w:spacing w:line="240" w:lineRule="auto"/>
        <w:jc w:val="right"/>
        <w:rPr>
          <w:rFonts w:ascii="Times New Roman" w:hAnsi="Times New Roman" w:cs="Times New Roman"/>
          <w:sz w:val="24"/>
          <w:szCs w:val="24"/>
        </w:rPr>
      </w:pPr>
    </w:p>
    <w:p w14:paraId="2482F4B9" w14:textId="77777777" w:rsidR="00460E41" w:rsidRPr="00D77D63" w:rsidRDefault="00460E41" w:rsidP="00E37576">
      <w:pPr>
        <w:pStyle w:val="Antrat3"/>
        <w:jc w:val="right"/>
      </w:pPr>
      <w:bookmarkStart w:id="137" w:name="_Toc183421537"/>
      <w:bookmarkStart w:id="138" w:name="_Toc183442605"/>
      <w:r w:rsidRPr="00D77D63">
        <w:t>15 priedas</w:t>
      </w:r>
      <w:bookmarkEnd w:id="137"/>
      <w:bookmarkEnd w:id="138"/>
    </w:p>
    <w:p w14:paraId="4EF32849" w14:textId="77777777" w:rsidR="00460E41" w:rsidRPr="00D77D63" w:rsidRDefault="00460E41" w:rsidP="00F52393">
      <w:pPr>
        <w:spacing w:line="240" w:lineRule="auto"/>
        <w:jc w:val="right"/>
        <w:rPr>
          <w:rFonts w:ascii="Times New Roman" w:hAnsi="Times New Roman" w:cs="Times New Roman"/>
          <w:sz w:val="24"/>
          <w:szCs w:val="24"/>
        </w:rPr>
      </w:pPr>
      <w:r w:rsidRPr="00D77D63">
        <w:rPr>
          <w:rFonts w:ascii="Times New Roman" w:hAnsi="Times New Roman" w:cs="Times New Roman"/>
          <w:noProof/>
        </w:rPr>
        <w:drawing>
          <wp:inline distT="0" distB="0" distL="0" distR="0" wp14:anchorId="4F97F271" wp14:editId="32C108C9">
            <wp:extent cx="5823993" cy="7629525"/>
            <wp:effectExtent l="0" t="0" r="0" b="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823993" cy="7629525"/>
                    </a:xfrm>
                    <a:prstGeom prst="rect">
                      <a:avLst/>
                    </a:prstGeom>
                  </pic:spPr>
                </pic:pic>
              </a:graphicData>
            </a:graphic>
          </wp:inline>
        </w:drawing>
      </w:r>
    </w:p>
    <w:p w14:paraId="615D5282" w14:textId="77777777" w:rsidR="00460E41" w:rsidRPr="00D77D63" w:rsidRDefault="00460E41" w:rsidP="00F52393">
      <w:pPr>
        <w:spacing w:line="240" w:lineRule="auto"/>
        <w:rPr>
          <w:rFonts w:ascii="Times New Roman" w:hAnsi="Times New Roman" w:cs="Times New Roman"/>
          <w:sz w:val="24"/>
          <w:szCs w:val="24"/>
        </w:rPr>
      </w:pPr>
    </w:p>
    <w:p w14:paraId="543324D6" w14:textId="77777777" w:rsidR="00460E41" w:rsidRPr="00D77D63" w:rsidRDefault="00460E41" w:rsidP="00F52393">
      <w:pPr>
        <w:spacing w:line="240" w:lineRule="auto"/>
        <w:jc w:val="right"/>
        <w:rPr>
          <w:rFonts w:ascii="Times New Roman" w:hAnsi="Times New Roman" w:cs="Times New Roman"/>
          <w:sz w:val="24"/>
          <w:szCs w:val="24"/>
        </w:rPr>
      </w:pPr>
    </w:p>
    <w:p w14:paraId="4918F6E4" w14:textId="77777777" w:rsidR="00460E41" w:rsidRPr="00D77D63" w:rsidRDefault="00460E41" w:rsidP="00F52393">
      <w:pPr>
        <w:spacing w:line="240" w:lineRule="auto"/>
        <w:jc w:val="right"/>
        <w:rPr>
          <w:rFonts w:ascii="Times New Roman" w:hAnsi="Times New Roman" w:cs="Times New Roman"/>
          <w:b/>
          <w:sz w:val="24"/>
          <w:szCs w:val="24"/>
        </w:rPr>
      </w:pPr>
      <w:r w:rsidRPr="00D77D63">
        <w:rPr>
          <w:rFonts w:ascii="Times New Roman" w:hAnsi="Times New Roman" w:cs="Times New Roman"/>
          <w:noProof/>
        </w:rPr>
        <w:drawing>
          <wp:inline distT="0" distB="0" distL="0" distR="0" wp14:anchorId="1C528343" wp14:editId="1F4A3D76">
            <wp:extent cx="5866649" cy="7648575"/>
            <wp:effectExtent l="0" t="0" r="1270" b="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867168" cy="7649252"/>
                    </a:xfrm>
                    <a:prstGeom prst="rect">
                      <a:avLst/>
                    </a:prstGeom>
                  </pic:spPr>
                </pic:pic>
              </a:graphicData>
            </a:graphic>
          </wp:inline>
        </w:drawing>
      </w:r>
    </w:p>
    <w:p w14:paraId="19CA4C22" w14:textId="07FB3202" w:rsidR="00E20FBD" w:rsidRPr="00D77D63" w:rsidRDefault="008B0F07" w:rsidP="00E37576">
      <w:pPr>
        <w:pStyle w:val="Antrat3"/>
        <w:jc w:val="right"/>
      </w:pPr>
      <w:bookmarkStart w:id="139" w:name="_Toc183421538"/>
      <w:bookmarkStart w:id="140" w:name="_Toc183442606"/>
      <w:r w:rsidRPr="00D77D63">
        <w:lastRenderedPageBreak/>
        <w:t xml:space="preserve">16 </w:t>
      </w:r>
      <w:r w:rsidR="00E20FBD" w:rsidRPr="00D77D63">
        <w:t>Priedas</w:t>
      </w:r>
      <w:bookmarkEnd w:id="139"/>
      <w:bookmarkEnd w:id="140"/>
    </w:p>
    <w:p w14:paraId="5F5F9FEE" w14:textId="10D1B396" w:rsidR="00E20FBD" w:rsidRPr="00D77D63" w:rsidRDefault="00E20FBD" w:rsidP="00F52393">
      <w:pPr>
        <w:rPr>
          <w:rFonts w:ascii="Times New Roman" w:hAnsi="Times New Roman" w:cs="Times New Roman"/>
          <w:sz w:val="24"/>
          <w:szCs w:val="24"/>
        </w:rPr>
      </w:pPr>
    </w:p>
    <w:p w14:paraId="396092E0" w14:textId="77777777" w:rsidR="005975D6" w:rsidRPr="00D77D63" w:rsidRDefault="005975D6" w:rsidP="00F52393">
      <w:pPr>
        <w:spacing w:after="0"/>
        <w:rPr>
          <w:rFonts w:ascii="Times New Roman" w:hAnsi="Times New Roman" w:cs="Times New Roman"/>
          <w:sz w:val="24"/>
          <w:szCs w:val="24"/>
        </w:rPr>
      </w:pPr>
    </w:p>
    <w:p w14:paraId="4DD992B7" w14:textId="66DFF901" w:rsidR="004374FD" w:rsidRPr="00D77D63" w:rsidRDefault="00066BB0" w:rsidP="00F52393">
      <w:pPr>
        <w:spacing w:after="0"/>
        <w:rPr>
          <w:rFonts w:ascii="Times New Roman" w:hAnsi="Times New Roman" w:cs="Times New Roman"/>
          <w:sz w:val="24"/>
          <w:szCs w:val="24"/>
        </w:rPr>
      </w:pPr>
      <w:proofErr w:type="spellStart"/>
      <w:r w:rsidRPr="00D77D63">
        <w:rPr>
          <w:rFonts w:ascii="Times New Roman" w:hAnsi="Times New Roman" w:cs="Times New Roman"/>
          <w:sz w:val="24"/>
          <w:szCs w:val="24"/>
        </w:rPr>
        <w:t>Dėžin</w:t>
      </w:r>
      <w:r w:rsidR="00EA7CD2" w:rsidRPr="00D77D63">
        <w:rPr>
          <w:rFonts w:ascii="Times New Roman" w:hAnsi="Times New Roman" w:cs="Times New Roman"/>
          <w:sz w:val="24"/>
          <w:szCs w:val="24"/>
        </w:rPr>
        <w:t>io</w:t>
      </w:r>
      <w:proofErr w:type="spellEnd"/>
      <w:r w:rsidRPr="00D77D63">
        <w:rPr>
          <w:rFonts w:ascii="Times New Roman" w:hAnsi="Times New Roman" w:cs="Times New Roman"/>
          <w:sz w:val="24"/>
          <w:szCs w:val="24"/>
        </w:rPr>
        <w:t xml:space="preserve"> </w:t>
      </w:r>
      <w:r w:rsidR="00EA7CD2" w:rsidRPr="00D77D63">
        <w:rPr>
          <w:rFonts w:ascii="Times New Roman" w:hAnsi="Times New Roman" w:cs="Times New Roman"/>
          <w:sz w:val="24"/>
          <w:szCs w:val="24"/>
        </w:rPr>
        <w:t>tipo</w:t>
      </w:r>
      <w:r w:rsidR="00BB6AC9" w:rsidRPr="00D77D63">
        <w:rPr>
          <w:rFonts w:ascii="Times New Roman" w:hAnsi="Times New Roman" w:cs="Times New Roman"/>
          <w:sz w:val="24"/>
          <w:szCs w:val="24"/>
        </w:rPr>
        <w:t xml:space="preserve"> </w:t>
      </w:r>
      <w:r w:rsidR="00EA7CD2" w:rsidRPr="00D77D63">
        <w:rPr>
          <w:rFonts w:ascii="Times New Roman" w:hAnsi="Times New Roman" w:cs="Times New Roman"/>
          <w:sz w:val="24"/>
          <w:szCs w:val="24"/>
        </w:rPr>
        <w:t>apsauginio kelio atitvaro</w:t>
      </w:r>
      <w:r w:rsidR="00B15E6C" w:rsidRPr="00D77D63">
        <w:rPr>
          <w:rFonts w:ascii="Times New Roman" w:hAnsi="Times New Roman" w:cs="Times New Roman"/>
          <w:sz w:val="24"/>
          <w:szCs w:val="24"/>
        </w:rPr>
        <w:t xml:space="preserve"> pvz.:</w:t>
      </w:r>
    </w:p>
    <w:p w14:paraId="1FD38173" w14:textId="736AE05F" w:rsidR="004374FD" w:rsidRPr="00D77D63" w:rsidRDefault="00EA7CD2" w:rsidP="00F52393">
      <w:pPr>
        <w:rPr>
          <w:rFonts w:ascii="Times New Roman" w:hAnsi="Times New Roman" w:cs="Times New Roman"/>
          <w:sz w:val="24"/>
          <w:szCs w:val="24"/>
        </w:rPr>
      </w:pPr>
      <w:r w:rsidRPr="00D77D63">
        <w:rPr>
          <w:noProof/>
        </w:rPr>
        <w:drawing>
          <wp:inline distT="0" distB="0" distL="0" distR="0" wp14:anchorId="4B934AAC" wp14:editId="3AFD5BFA">
            <wp:extent cx="1145069" cy="1852930"/>
            <wp:effectExtent l="0" t="0" r="0" b="0"/>
            <wp:docPr id="1102769929" name="Paveikslėlis 1102769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149578" cy="1860226"/>
                    </a:xfrm>
                    <a:prstGeom prst="rect">
                      <a:avLst/>
                    </a:prstGeom>
                  </pic:spPr>
                </pic:pic>
              </a:graphicData>
            </a:graphic>
          </wp:inline>
        </w:drawing>
      </w:r>
      <w:r w:rsidRPr="00D77D63">
        <w:rPr>
          <w:rFonts w:ascii="Times New Roman" w:hAnsi="Times New Roman" w:cs="Times New Roman"/>
          <w:noProof/>
        </w:rPr>
        <w:drawing>
          <wp:inline distT="0" distB="0" distL="0" distR="0" wp14:anchorId="662E8928" wp14:editId="683C8017">
            <wp:extent cx="4151871" cy="1552219"/>
            <wp:effectExtent l="0" t="0" r="1270" b="0"/>
            <wp:docPr id="8" name="Paveikslėlis 8" descr="Paveikslėlis, kuriame yra žolė, medis, būdas, keli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veikslėlis 8" descr="Paveikslėlis, kuriame yra žolė, medis, būdas, kelias&#10;&#10;Automatiškai sugeneruotas aprašymas"/>
                    <pic:cNvPicPr/>
                  </pic:nvPicPr>
                  <pic:blipFill>
                    <a:blip r:embed="rId88"/>
                    <a:stretch>
                      <a:fillRect/>
                    </a:stretch>
                  </pic:blipFill>
                  <pic:spPr>
                    <a:xfrm>
                      <a:off x="0" y="0"/>
                      <a:ext cx="4155681" cy="1553643"/>
                    </a:xfrm>
                    <a:prstGeom prst="rect">
                      <a:avLst/>
                    </a:prstGeom>
                  </pic:spPr>
                </pic:pic>
              </a:graphicData>
            </a:graphic>
          </wp:inline>
        </w:drawing>
      </w:r>
    </w:p>
    <w:p w14:paraId="1EAA4A30" w14:textId="77777777" w:rsidR="005975D6" w:rsidRPr="00D77D63" w:rsidRDefault="005975D6" w:rsidP="00F52393">
      <w:pPr>
        <w:spacing w:after="0"/>
        <w:rPr>
          <w:rFonts w:ascii="Times New Roman" w:hAnsi="Times New Roman" w:cs="Times New Roman"/>
          <w:sz w:val="24"/>
          <w:szCs w:val="24"/>
        </w:rPr>
      </w:pPr>
    </w:p>
    <w:p w14:paraId="28891046" w14:textId="77777777" w:rsidR="005975D6" w:rsidRPr="00D77D63" w:rsidRDefault="005975D6" w:rsidP="00F52393">
      <w:pPr>
        <w:spacing w:after="0"/>
        <w:rPr>
          <w:rFonts w:ascii="Times New Roman" w:hAnsi="Times New Roman" w:cs="Times New Roman"/>
          <w:sz w:val="24"/>
          <w:szCs w:val="24"/>
        </w:rPr>
      </w:pPr>
    </w:p>
    <w:p w14:paraId="4CBF1FD8" w14:textId="748835E9" w:rsidR="003D6743" w:rsidRPr="00D77D63" w:rsidRDefault="00EA7CD2" w:rsidP="00F52393">
      <w:pPr>
        <w:spacing w:after="0"/>
        <w:rPr>
          <w:rFonts w:ascii="Times New Roman" w:hAnsi="Times New Roman" w:cs="Times New Roman"/>
          <w:sz w:val="24"/>
          <w:szCs w:val="24"/>
        </w:rPr>
      </w:pPr>
      <w:r w:rsidRPr="00D77D63">
        <w:rPr>
          <w:rFonts w:ascii="Times New Roman" w:hAnsi="Times New Roman" w:cs="Times New Roman"/>
          <w:sz w:val="24"/>
          <w:szCs w:val="24"/>
        </w:rPr>
        <w:t>Sijinio tipo (b</w:t>
      </w:r>
      <w:r w:rsidR="00B15E6C" w:rsidRPr="00D77D63">
        <w:rPr>
          <w:rFonts w:ascii="Times New Roman" w:hAnsi="Times New Roman" w:cs="Times New Roman"/>
          <w:sz w:val="24"/>
          <w:szCs w:val="24"/>
        </w:rPr>
        <w:t xml:space="preserve">anguotos </w:t>
      </w:r>
      <w:r w:rsidRPr="00D77D63">
        <w:rPr>
          <w:rFonts w:ascii="Times New Roman" w:hAnsi="Times New Roman" w:cs="Times New Roman"/>
          <w:sz w:val="24"/>
          <w:szCs w:val="24"/>
        </w:rPr>
        <w:t>formos) apsauginio kelio atitvaro</w:t>
      </w:r>
      <w:r w:rsidR="00B15E6C" w:rsidRPr="00D77D63">
        <w:rPr>
          <w:rFonts w:ascii="Times New Roman" w:hAnsi="Times New Roman" w:cs="Times New Roman"/>
          <w:sz w:val="24"/>
          <w:szCs w:val="24"/>
        </w:rPr>
        <w:t xml:space="preserve"> pvz.:</w:t>
      </w:r>
    </w:p>
    <w:p w14:paraId="090283B8" w14:textId="7D889FCD" w:rsidR="00B15E6C" w:rsidRPr="00D77D63" w:rsidRDefault="002D009C" w:rsidP="00F52393">
      <w:pPr>
        <w:rPr>
          <w:rFonts w:ascii="Times New Roman" w:hAnsi="Times New Roman" w:cs="Times New Roman"/>
          <w:sz w:val="24"/>
          <w:szCs w:val="24"/>
        </w:rPr>
      </w:pPr>
      <w:r w:rsidRPr="00D77D63">
        <w:rPr>
          <w:rFonts w:ascii="Times New Roman" w:hAnsi="Times New Roman" w:cs="Times New Roman"/>
          <w:noProof/>
        </w:rPr>
        <w:drawing>
          <wp:inline distT="0" distB="0" distL="0" distR="0" wp14:anchorId="7D676651" wp14:editId="7B8F7620">
            <wp:extent cx="4941140" cy="1334530"/>
            <wp:effectExtent l="0" t="0" r="0" b="0"/>
            <wp:docPr id="1102769927" name="Paveikslėlis 1102769927" descr="Paveikslėlis, kuriame yra laukas, kelias, greitkel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769927" name="Paveikslėlis 1102769927" descr="Paveikslėlis, kuriame yra laukas, kelias, greitkelis&#10;&#10;Automatiškai sugeneruotas aprašymas"/>
                    <pic:cNvPicPr/>
                  </pic:nvPicPr>
                  <pic:blipFill>
                    <a:blip r:embed="rId89"/>
                    <a:stretch>
                      <a:fillRect/>
                    </a:stretch>
                  </pic:blipFill>
                  <pic:spPr>
                    <a:xfrm>
                      <a:off x="0" y="0"/>
                      <a:ext cx="4965595" cy="1341135"/>
                    </a:xfrm>
                    <a:prstGeom prst="rect">
                      <a:avLst/>
                    </a:prstGeom>
                  </pic:spPr>
                </pic:pic>
              </a:graphicData>
            </a:graphic>
          </wp:inline>
        </w:drawing>
      </w:r>
    </w:p>
    <w:p w14:paraId="5B1CD447" w14:textId="0845ABC4" w:rsidR="002D009C" w:rsidRPr="00D77D63" w:rsidRDefault="001423CE" w:rsidP="00F52393">
      <w:pPr>
        <w:rPr>
          <w:rFonts w:ascii="Times New Roman" w:hAnsi="Times New Roman" w:cs="Times New Roman"/>
          <w:sz w:val="24"/>
          <w:szCs w:val="24"/>
        </w:rPr>
      </w:pPr>
      <w:r w:rsidRPr="00D77D63">
        <w:rPr>
          <w:rFonts w:ascii="Times New Roman" w:hAnsi="Times New Roman" w:cs="Times New Roman"/>
          <w:noProof/>
        </w:rPr>
        <w:drawing>
          <wp:inline distT="0" distB="0" distL="0" distR="0" wp14:anchorId="73DB20E4" wp14:editId="3E14555E">
            <wp:extent cx="5059001" cy="2388973"/>
            <wp:effectExtent l="0" t="0" r="8890" b="0"/>
            <wp:docPr id="1102769928" name="Paveikslėlis 1102769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072765" cy="2395472"/>
                    </a:xfrm>
                    <a:prstGeom prst="rect">
                      <a:avLst/>
                    </a:prstGeom>
                  </pic:spPr>
                </pic:pic>
              </a:graphicData>
            </a:graphic>
          </wp:inline>
        </w:drawing>
      </w:r>
    </w:p>
    <w:p w14:paraId="6C1B8767" w14:textId="77777777" w:rsidR="00931EBF" w:rsidRPr="00D77D63" w:rsidRDefault="00931EBF" w:rsidP="00F52393">
      <w:pPr>
        <w:spacing w:after="0" w:line="240" w:lineRule="auto"/>
        <w:rPr>
          <w:rFonts w:ascii="Times New Roman" w:hAnsi="Times New Roman" w:cs="Times New Roman"/>
          <w:sz w:val="24"/>
          <w:szCs w:val="24"/>
        </w:rPr>
      </w:pPr>
    </w:p>
    <w:p w14:paraId="5D98D75C" w14:textId="77777777" w:rsidR="005975D6" w:rsidRPr="00D77D63" w:rsidRDefault="005975D6" w:rsidP="00F52393">
      <w:pPr>
        <w:spacing w:after="0" w:line="240" w:lineRule="auto"/>
        <w:rPr>
          <w:rFonts w:ascii="Times New Roman" w:hAnsi="Times New Roman" w:cs="Times New Roman"/>
          <w:sz w:val="24"/>
          <w:szCs w:val="24"/>
        </w:rPr>
      </w:pPr>
    </w:p>
    <w:p w14:paraId="24AC2246" w14:textId="77777777" w:rsidR="005975D6" w:rsidRPr="00D77D63" w:rsidRDefault="005975D6" w:rsidP="00F52393">
      <w:pPr>
        <w:spacing w:after="0" w:line="240" w:lineRule="auto"/>
        <w:rPr>
          <w:rFonts w:ascii="Times New Roman" w:hAnsi="Times New Roman" w:cs="Times New Roman"/>
          <w:sz w:val="24"/>
          <w:szCs w:val="24"/>
        </w:rPr>
      </w:pPr>
    </w:p>
    <w:p w14:paraId="2327AA81" w14:textId="77777777" w:rsidR="005975D6" w:rsidRPr="00D77D63" w:rsidRDefault="005975D6" w:rsidP="00F52393">
      <w:pPr>
        <w:spacing w:after="0" w:line="240" w:lineRule="auto"/>
        <w:rPr>
          <w:rFonts w:ascii="Times New Roman" w:hAnsi="Times New Roman" w:cs="Times New Roman"/>
          <w:sz w:val="24"/>
          <w:szCs w:val="24"/>
        </w:rPr>
      </w:pPr>
    </w:p>
    <w:p w14:paraId="744A86F5" w14:textId="77777777" w:rsidR="005975D6" w:rsidRPr="00D77D63" w:rsidRDefault="005975D6" w:rsidP="00F52393">
      <w:pPr>
        <w:spacing w:after="0" w:line="240" w:lineRule="auto"/>
        <w:rPr>
          <w:rFonts w:ascii="Times New Roman" w:hAnsi="Times New Roman" w:cs="Times New Roman"/>
          <w:sz w:val="24"/>
          <w:szCs w:val="24"/>
        </w:rPr>
      </w:pPr>
    </w:p>
    <w:p w14:paraId="0BCECF4A" w14:textId="77777777" w:rsidR="005975D6" w:rsidRPr="00D77D63" w:rsidRDefault="005975D6" w:rsidP="00F52393">
      <w:pPr>
        <w:spacing w:after="0" w:line="240" w:lineRule="auto"/>
        <w:rPr>
          <w:rFonts w:ascii="Times New Roman" w:hAnsi="Times New Roman" w:cs="Times New Roman"/>
          <w:sz w:val="24"/>
          <w:szCs w:val="24"/>
        </w:rPr>
      </w:pPr>
    </w:p>
    <w:p w14:paraId="6DC7061A" w14:textId="2B18278D" w:rsidR="00931EBF" w:rsidRPr="00D77D63" w:rsidRDefault="003D6743" w:rsidP="00F52393">
      <w:pPr>
        <w:spacing w:after="0"/>
        <w:rPr>
          <w:rFonts w:ascii="Times New Roman" w:hAnsi="Times New Roman" w:cs="Times New Roman"/>
          <w:sz w:val="24"/>
          <w:szCs w:val="24"/>
        </w:rPr>
      </w:pPr>
      <w:r w:rsidRPr="00D77D63">
        <w:rPr>
          <w:rFonts w:ascii="Times New Roman" w:hAnsi="Times New Roman" w:cs="Times New Roman"/>
          <w:sz w:val="24"/>
          <w:szCs w:val="24"/>
        </w:rPr>
        <w:t>A</w:t>
      </w:r>
      <w:r w:rsidR="00DD6E40" w:rsidRPr="00D77D63">
        <w:rPr>
          <w:rFonts w:ascii="Times New Roman" w:hAnsi="Times New Roman" w:cs="Times New Roman"/>
          <w:sz w:val="24"/>
          <w:szCs w:val="24"/>
        </w:rPr>
        <w:t>psauginio kelio</w:t>
      </w:r>
      <w:r w:rsidRPr="00D77D63">
        <w:rPr>
          <w:rFonts w:ascii="Times New Roman" w:hAnsi="Times New Roman" w:cs="Times New Roman"/>
          <w:sz w:val="24"/>
          <w:szCs w:val="24"/>
        </w:rPr>
        <w:t xml:space="preserve"> atitvaro PJ-1 profiliuot</w:t>
      </w:r>
      <w:r w:rsidR="00DD6E40" w:rsidRPr="00D77D63">
        <w:rPr>
          <w:rFonts w:ascii="Times New Roman" w:hAnsi="Times New Roman" w:cs="Times New Roman"/>
          <w:sz w:val="24"/>
          <w:szCs w:val="24"/>
        </w:rPr>
        <w:t>os</w:t>
      </w:r>
      <w:r w:rsidRPr="00D77D63">
        <w:rPr>
          <w:rFonts w:ascii="Times New Roman" w:hAnsi="Times New Roman" w:cs="Times New Roman"/>
          <w:sz w:val="24"/>
          <w:szCs w:val="24"/>
        </w:rPr>
        <w:t xml:space="preserve"> juost</w:t>
      </w:r>
      <w:r w:rsidR="00DD6E40" w:rsidRPr="00D77D63">
        <w:rPr>
          <w:rFonts w:ascii="Times New Roman" w:hAnsi="Times New Roman" w:cs="Times New Roman"/>
          <w:sz w:val="24"/>
          <w:szCs w:val="24"/>
        </w:rPr>
        <w:t>os pvz.</w:t>
      </w:r>
      <w:r w:rsidR="005F40FA" w:rsidRPr="00D77D63">
        <w:rPr>
          <w:rFonts w:ascii="Times New Roman" w:hAnsi="Times New Roman" w:cs="Times New Roman"/>
          <w:sz w:val="24"/>
          <w:szCs w:val="24"/>
        </w:rPr>
        <w:t>:</w:t>
      </w:r>
    </w:p>
    <w:p w14:paraId="52418D35" w14:textId="29C7B712" w:rsidR="00E20FBD" w:rsidRPr="00D77D63" w:rsidRDefault="002C4043" w:rsidP="00F52393">
      <w:pPr>
        <w:rPr>
          <w:rFonts w:ascii="Times New Roman" w:hAnsi="Times New Roman" w:cs="Times New Roman"/>
          <w:sz w:val="24"/>
          <w:szCs w:val="24"/>
        </w:rPr>
      </w:pPr>
      <w:r w:rsidRPr="00D77D63">
        <w:rPr>
          <w:rFonts w:ascii="Times New Roman" w:hAnsi="Times New Roman" w:cs="Times New Roman"/>
          <w:noProof/>
        </w:rPr>
        <w:drawing>
          <wp:inline distT="0" distB="0" distL="0" distR="0" wp14:anchorId="3E3534A6" wp14:editId="21B814E6">
            <wp:extent cx="1787611" cy="2764528"/>
            <wp:effectExtent l="0" t="0" r="3175"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19591" r="16437"/>
                    <a:stretch/>
                  </pic:blipFill>
                  <pic:spPr bwMode="auto">
                    <a:xfrm>
                      <a:off x="0" y="0"/>
                      <a:ext cx="1799219" cy="2782480"/>
                    </a:xfrm>
                    <a:prstGeom prst="rect">
                      <a:avLst/>
                    </a:prstGeom>
                    <a:ln>
                      <a:noFill/>
                    </a:ln>
                    <a:extLst>
                      <a:ext uri="{53640926-AAD7-44D8-BBD7-CCE9431645EC}">
                        <a14:shadowObscured xmlns:a14="http://schemas.microsoft.com/office/drawing/2010/main"/>
                      </a:ext>
                    </a:extLst>
                  </pic:spPr>
                </pic:pic>
              </a:graphicData>
            </a:graphic>
          </wp:inline>
        </w:drawing>
      </w:r>
      <w:r w:rsidR="001423CE" w:rsidRPr="00D77D63">
        <w:rPr>
          <w:rFonts w:ascii="Times New Roman" w:hAnsi="Times New Roman" w:cs="Times New Roman"/>
          <w:sz w:val="24"/>
          <w:szCs w:val="24"/>
        </w:rPr>
        <w:t xml:space="preserve"> </w:t>
      </w:r>
    </w:p>
    <w:p w14:paraId="1E295003" w14:textId="6282E65E" w:rsidR="00E20FBD" w:rsidRPr="00D77D63" w:rsidRDefault="001423CE" w:rsidP="00F52393">
      <w:pPr>
        <w:rPr>
          <w:rFonts w:ascii="Times New Roman" w:hAnsi="Times New Roman" w:cs="Times New Roman"/>
          <w:sz w:val="24"/>
          <w:szCs w:val="24"/>
        </w:rPr>
      </w:pPr>
      <w:r w:rsidRPr="00D77D63">
        <w:rPr>
          <w:rFonts w:ascii="Times New Roman" w:hAnsi="Times New Roman" w:cs="Times New Roman"/>
          <w:noProof/>
        </w:rPr>
        <w:drawing>
          <wp:inline distT="0" distB="0" distL="0" distR="0" wp14:anchorId="52CC9417" wp14:editId="703B0813">
            <wp:extent cx="4028303" cy="4729897"/>
            <wp:effectExtent l="0" t="0" r="0" b="0"/>
            <wp:docPr id="1102769921" name="Paveikslėlis 1102769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2">
                      <a:extLst>
                        <a:ext uri="{28A0092B-C50C-407E-A947-70E740481C1C}">
                          <a14:useLocalDpi xmlns:a14="http://schemas.microsoft.com/office/drawing/2010/main" val="0"/>
                        </a:ext>
                      </a:extLst>
                    </a:blip>
                    <a:srcRect l="2240" t="2302" r="2083"/>
                    <a:stretch/>
                  </pic:blipFill>
                  <pic:spPr bwMode="auto">
                    <a:xfrm>
                      <a:off x="0" y="0"/>
                      <a:ext cx="4043945" cy="4748263"/>
                    </a:xfrm>
                    <a:prstGeom prst="rect">
                      <a:avLst/>
                    </a:prstGeom>
                    <a:noFill/>
                    <a:ln>
                      <a:noFill/>
                    </a:ln>
                    <a:extLst>
                      <a:ext uri="{53640926-AAD7-44D8-BBD7-CCE9431645EC}">
                        <a14:shadowObscured xmlns:a14="http://schemas.microsoft.com/office/drawing/2010/main"/>
                      </a:ext>
                    </a:extLst>
                  </pic:spPr>
                </pic:pic>
              </a:graphicData>
            </a:graphic>
          </wp:inline>
        </w:drawing>
      </w:r>
    </w:p>
    <w:p w14:paraId="74B4DE1A" w14:textId="77777777" w:rsidR="00FF45BF" w:rsidRPr="00D77D63" w:rsidRDefault="00FF45BF" w:rsidP="00F52393">
      <w:pPr>
        <w:spacing w:after="0"/>
        <w:ind w:left="5102"/>
        <w:rPr>
          <w:rFonts w:ascii="Times New Roman" w:hAnsi="Times New Roman" w:cs="Times New Roman"/>
          <w:sz w:val="24"/>
          <w:szCs w:val="24"/>
        </w:rPr>
      </w:pPr>
      <w:r w:rsidRPr="00D77D63">
        <w:rPr>
          <w:rFonts w:ascii="Times New Roman" w:hAnsi="Times New Roman" w:cs="Times New Roman"/>
          <w:sz w:val="24"/>
          <w:szCs w:val="24"/>
        </w:rPr>
        <w:lastRenderedPageBreak/>
        <w:t xml:space="preserve">Automobilių kelių transporto priemonių </w:t>
      </w:r>
    </w:p>
    <w:p w14:paraId="59B9929D" w14:textId="77777777" w:rsidR="00FF45BF" w:rsidRPr="00D77D63" w:rsidRDefault="00FF45BF" w:rsidP="00F52393">
      <w:pPr>
        <w:spacing w:after="0"/>
        <w:ind w:firstLine="5102"/>
        <w:rPr>
          <w:rFonts w:ascii="Times New Roman" w:hAnsi="Times New Roman" w:cs="Times New Roman"/>
          <w:sz w:val="24"/>
          <w:szCs w:val="24"/>
        </w:rPr>
      </w:pPr>
      <w:r w:rsidRPr="00D77D63">
        <w:rPr>
          <w:rFonts w:ascii="Times New Roman" w:hAnsi="Times New Roman" w:cs="Times New Roman"/>
          <w:sz w:val="24"/>
          <w:szCs w:val="24"/>
        </w:rPr>
        <w:t xml:space="preserve">plieninių apsauginių atitvarų sistemų </w:t>
      </w:r>
    </w:p>
    <w:p w14:paraId="3F3A84F3" w14:textId="77777777" w:rsidR="00FF45BF" w:rsidRPr="00D77D63" w:rsidRDefault="00FF45BF" w:rsidP="00F52393">
      <w:pPr>
        <w:spacing w:after="0"/>
        <w:ind w:firstLine="5102"/>
        <w:rPr>
          <w:rFonts w:ascii="Times New Roman" w:hAnsi="Times New Roman" w:cs="Times New Roman"/>
          <w:sz w:val="24"/>
          <w:szCs w:val="24"/>
        </w:rPr>
      </w:pPr>
      <w:r w:rsidRPr="00D77D63">
        <w:rPr>
          <w:rFonts w:ascii="Times New Roman" w:hAnsi="Times New Roman" w:cs="Times New Roman"/>
          <w:sz w:val="24"/>
          <w:szCs w:val="24"/>
        </w:rPr>
        <w:t xml:space="preserve">techninių reikalavimų aprašo </w:t>
      </w:r>
    </w:p>
    <w:p w14:paraId="430B380B" w14:textId="532E50E3" w:rsidR="00FF45BF" w:rsidRPr="00D77D63" w:rsidRDefault="00FF45BF" w:rsidP="00F52393">
      <w:pPr>
        <w:spacing w:after="0"/>
        <w:ind w:firstLine="5102"/>
        <w:rPr>
          <w:rFonts w:ascii="Times New Roman" w:hAnsi="Times New Roman" w:cs="Times New Roman"/>
          <w:sz w:val="24"/>
          <w:szCs w:val="24"/>
        </w:rPr>
      </w:pPr>
      <w:r w:rsidRPr="00D77D63">
        <w:rPr>
          <w:rFonts w:ascii="Times New Roman" w:hAnsi="Times New Roman" w:cs="Times New Roman"/>
          <w:sz w:val="24"/>
          <w:szCs w:val="24"/>
        </w:rPr>
        <w:t>TRA TAS-PL 09</w:t>
      </w:r>
    </w:p>
    <w:p w14:paraId="32E20588" w14:textId="7FDEA339" w:rsidR="00FF45BF" w:rsidRPr="00D77D63" w:rsidRDefault="00FF45BF" w:rsidP="00F52393">
      <w:pPr>
        <w:ind w:firstLine="5102"/>
        <w:rPr>
          <w:rFonts w:ascii="Times New Roman" w:hAnsi="Times New Roman" w:cs="Times New Roman"/>
          <w:sz w:val="24"/>
          <w:szCs w:val="24"/>
        </w:rPr>
      </w:pPr>
      <w:r w:rsidRPr="00D77D63">
        <w:rPr>
          <w:rFonts w:ascii="Times New Roman" w:hAnsi="Times New Roman" w:cs="Times New Roman"/>
          <w:sz w:val="24"/>
          <w:szCs w:val="24"/>
        </w:rPr>
        <w:t xml:space="preserve"> </w:t>
      </w:r>
    </w:p>
    <w:p w14:paraId="0EAA73FD" w14:textId="24054B0E" w:rsidR="00FF45BF" w:rsidRPr="00D77D63" w:rsidRDefault="007621D9" w:rsidP="00F52393">
      <w:pPr>
        <w:rPr>
          <w:rFonts w:ascii="Times New Roman" w:hAnsi="Times New Roman" w:cs="Times New Roman"/>
          <w:sz w:val="24"/>
          <w:szCs w:val="24"/>
        </w:rPr>
      </w:pPr>
      <w:r w:rsidRPr="00D77D63">
        <w:rPr>
          <w:rFonts w:ascii="Times New Roman" w:hAnsi="Times New Roman" w:cs="Times New Roman"/>
          <w:sz w:val="24"/>
          <w:szCs w:val="24"/>
        </w:rPr>
        <w:t>Apsauginių barjerų (</w:t>
      </w:r>
      <w:r w:rsidR="00D47DEA" w:rsidRPr="00D77D63">
        <w:rPr>
          <w:rFonts w:ascii="Times New Roman" w:hAnsi="Times New Roman" w:cs="Times New Roman"/>
          <w:sz w:val="24"/>
          <w:szCs w:val="24"/>
        </w:rPr>
        <w:t>AB</w:t>
      </w:r>
      <w:r w:rsidRPr="00D77D63">
        <w:rPr>
          <w:rFonts w:ascii="Times New Roman" w:hAnsi="Times New Roman" w:cs="Times New Roman"/>
          <w:sz w:val="24"/>
          <w:szCs w:val="24"/>
        </w:rPr>
        <w:t>) plieninių juostų profilio pavyzdys</w:t>
      </w:r>
    </w:p>
    <w:p w14:paraId="25F2ADE0" w14:textId="4EBE97DF" w:rsidR="00FF45BF" w:rsidRPr="00D77D63" w:rsidRDefault="00940DFB" w:rsidP="00F52393">
      <w:pPr>
        <w:jc w:val="center"/>
        <w:rPr>
          <w:rFonts w:ascii="Times New Roman" w:hAnsi="Times New Roman" w:cs="Times New Roman"/>
          <w:vanish/>
          <w:sz w:val="24"/>
          <w:szCs w:val="24"/>
        </w:rPr>
      </w:pPr>
      <w:r w:rsidRPr="00D77D63">
        <w:rPr>
          <w:rFonts w:ascii="Times New Roman" w:hAnsi="Times New Roman" w:cs="Times New Roman"/>
          <w:vanish/>
          <w:sz w:val="24"/>
          <w:szCs w:val="24"/>
        </w:rPr>
        <w:t>Plieninės juostos skersinio profilio pavyzdys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16"/>
      </w:tblGrid>
      <w:tr w:rsidR="00FF45BF" w:rsidRPr="00D77D63" w14:paraId="621D5CF1" w14:textId="77777777" w:rsidTr="12FC0B61">
        <w:trPr>
          <w:cantSplit/>
          <w:trHeight w:val="23"/>
          <w:jc w:val="center"/>
        </w:trPr>
        <w:tc>
          <w:tcPr>
            <w:tcW w:w="4262" w:type="dxa"/>
            <w:tcBorders>
              <w:top w:val="single" w:sz="4" w:space="0" w:color="auto"/>
              <w:left w:val="single" w:sz="4" w:space="0" w:color="auto"/>
              <w:bottom w:val="single" w:sz="4" w:space="0" w:color="auto"/>
              <w:right w:val="single" w:sz="4" w:space="0" w:color="auto"/>
            </w:tcBorders>
            <w:hideMark/>
          </w:tcPr>
          <w:p w14:paraId="6A052305" w14:textId="39E4363F" w:rsidR="00FF45BF" w:rsidRPr="00D77D63" w:rsidRDefault="00B21D72" w:rsidP="00F52393">
            <w:pPr>
              <w:jc w:val="center"/>
              <w:rPr>
                <w:rFonts w:ascii="Times New Roman" w:hAnsi="Times New Roman" w:cs="Times New Roman"/>
                <w:sz w:val="24"/>
                <w:szCs w:val="24"/>
              </w:rPr>
            </w:pPr>
            <w:r w:rsidRPr="00D77D63">
              <w:rPr>
                <w:rFonts w:ascii="Times New Roman" w:hAnsi="Times New Roman" w:cs="Times New Roman"/>
                <w:noProof/>
              </w:rPr>
              <w:drawing>
                <wp:inline distT="0" distB="0" distL="0" distR="0" wp14:anchorId="0301F35F" wp14:editId="7CE226E0">
                  <wp:extent cx="3619500" cy="5267325"/>
                  <wp:effectExtent l="0" t="0" r="0" b="9525"/>
                  <wp:docPr id="1102769923" name="Paveikslėlis 1102769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619500" cy="5267325"/>
                          </a:xfrm>
                          <a:prstGeom prst="rect">
                            <a:avLst/>
                          </a:prstGeom>
                        </pic:spPr>
                      </pic:pic>
                    </a:graphicData>
                  </a:graphic>
                </wp:inline>
              </w:drawing>
            </w:r>
          </w:p>
        </w:tc>
      </w:tr>
    </w:tbl>
    <w:p w14:paraId="156DDD32" w14:textId="77777777" w:rsidR="00FF45BF" w:rsidRPr="00D77D63" w:rsidRDefault="00FF45BF" w:rsidP="00F52393">
      <w:pPr>
        <w:spacing w:after="0"/>
        <w:ind w:left="5102"/>
        <w:rPr>
          <w:rFonts w:ascii="Times New Roman" w:hAnsi="Times New Roman" w:cs="Times New Roman"/>
          <w:sz w:val="24"/>
          <w:szCs w:val="24"/>
        </w:rPr>
      </w:pPr>
      <w:r w:rsidRPr="00D77D63">
        <w:rPr>
          <w:rFonts w:ascii="Times New Roman" w:hAnsi="Times New Roman" w:cs="Times New Roman"/>
          <w:sz w:val="24"/>
          <w:szCs w:val="24"/>
        </w:rPr>
        <w:br w:type="page"/>
      </w:r>
      <w:r w:rsidRPr="00D77D63">
        <w:rPr>
          <w:rFonts w:ascii="Times New Roman" w:hAnsi="Times New Roman" w:cs="Times New Roman"/>
          <w:sz w:val="24"/>
          <w:szCs w:val="24"/>
        </w:rPr>
        <w:lastRenderedPageBreak/>
        <w:t xml:space="preserve">Automobilių kelių transporto priemonių </w:t>
      </w:r>
    </w:p>
    <w:p w14:paraId="32CB8222" w14:textId="77777777" w:rsidR="00FF45BF" w:rsidRPr="00D77D63" w:rsidRDefault="00FF45BF" w:rsidP="00F52393">
      <w:pPr>
        <w:spacing w:after="0"/>
        <w:ind w:firstLine="5102"/>
        <w:rPr>
          <w:rFonts w:ascii="Times New Roman" w:hAnsi="Times New Roman" w:cs="Times New Roman"/>
          <w:sz w:val="24"/>
          <w:szCs w:val="24"/>
        </w:rPr>
      </w:pPr>
      <w:r w:rsidRPr="00D77D63">
        <w:rPr>
          <w:rFonts w:ascii="Times New Roman" w:hAnsi="Times New Roman" w:cs="Times New Roman"/>
          <w:sz w:val="24"/>
          <w:szCs w:val="24"/>
        </w:rPr>
        <w:t xml:space="preserve">plieninių apsauginių atitvarų sistemų </w:t>
      </w:r>
    </w:p>
    <w:p w14:paraId="444C2A51" w14:textId="77777777" w:rsidR="00FF45BF" w:rsidRPr="00D77D63" w:rsidRDefault="00FF45BF" w:rsidP="00F52393">
      <w:pPr>
        <w:spacing w:after="0"/>
        <w:ind w:firstLine="5102"/>
        <w:rPr>
          <w:rFonts w:ascii="Times New Roman" w:hAnsi="Times New Roman" w:cs="Times New Roman"/>
          <w:sz w:val="24"/>
          <w:szCs w:val="24"/>
        </w:rPr>
      </w:pPr>
      <w:r w:rsidRPr="00D77D63">
        <w:rPr>
          <w:rFonts w:ascii="Times New Roman" w:hAnsi="Times New Roman" w:cs="Times New Roman"/>
          <w:sz w:val="24"/>
          <w:szCs w:val="24"/>
        </w:rPr>
        <w:t xml:space="preserve">techninių reikalavimų aprašo </w:t>
      </w:r>
    </w:p>
    <w:p w14:paraId="390048B5" w14:textId="77777777" w:rsidR="00FF45BF" w:rsidRPr="00D77D63" w:rsidRDefault="00FF45BF" w:rsidP="00F52393">
      <w:pPr>
        <w:spacing w:after="0"/>
        <w:ind w:firstLine="5102"/>
        <w:rPr>
          <w:rFonts w:ascii="Times New Roman" w:hAnsi="Times New Roman" w:cs="Times New Roman"/>
          <w:sz w:val="24"/>
          <w:szCs w:val="24"/>
        </w:rPr>
      </w:pPr>
      <w:r w:rsidRPr="00D77D63">
        <w:rPr>
          <w:rFonts w:ascii="Times New Roman" w:hAnsi="Times New Roman" w:cs="Times New Roman"/>
          <w:sz w:val="24"/>
          <w:szCs w:val="24"/>
        </w:rPr>
        <w:t>TRA TAS-PL 09</w:t>
      </w:r>
    </w:p>
    <w:p w14:paraId="141F8B7E" w14:textId="77777777" w:rsidR="00FF45BF" w:rsidRPr="00D77D63" w:rsidRDefault="00FF45BF" w:rsidP="00F52393">
      <w:pPr>
        <w:rPr>
          <w:rFonts w:ascii="Times New Roman" w:hAnsi="Times New Roman" w:cs="Times New Roman"/>
          <w:sz w:val="24"/>
          <w:szCs w:val="24"/>
        </w:rPr>
      </w:pPr>
    </w:p>
    <w:p w14:paraId="1937117B" w14:textId="419D1BDF" w:rsidR="00FF45BF" w:rsidRPr="00D77D63" w:rsidRDefault="00FF45BF" w:rsidP="00F52393">
      <w:pPr>
        <w:rPr>
          <w:rFonts w:ascii="Times New Roman" w:hAnsi="Times New Roman" w:cs="Times New Roman"/>
          <w:sz w:val="24"/>
          <w:szCs w:val="24"/>
        </w:rPr>
      </w:pPr>
      <w:r w:rsidRPr="00D77D63">
        <w:rPr>
          <w:rFonts w:ascii="Times New Roman" w:hAnsi="Times New Roman" w:cs="Times New Roman"/>
          <w:sz w:val="24"/>
          <w:szCs w:val="24"/>
        </w:rPr>
        <w:t>A</w:t>
      </w:r>
      <w:r w:rsidR="00A070A1" w:rsidRPr="00D77D63">
        <w:rPr>
          <w:rFonts w:ascii="Times New Roman" w:hAnsi="Times New Roman" w:cs="Times New Roman"/>
          <w:sz w:val="24"/>
          <w:szCs w:val="24"/>
        </w:rPr>
        <w:t>psauginių barjerų (AB) galinių elementų pavyzdžiai</w:t>
      </w:r>
    </w:p>
    <w:p w14:paraId="70A651B4" w14:textId="77777777" w:rsidR="00FF45BF" w:rsidRPr="00D77D63" w:rsidRDefault="00FF45BF" w:rsidP="00F52393">
      <w:pPr>
        <w:jc w:val="both"/>
        <w:rPr>
          <w:rFonts w:ascii="Times New Roman" w:hAnsi="Times New Roman" w:cs="Times New Roman"/>
          <w:sz w:val="24"/>
          <w:szCs w:val="24"/>
        </w:rPr>
      </w:pPr>
    </w:p>
    <w:tbl>
      <w:tblPr>
        <w:tblW w:w="0" w:type="auto"/>
        <w:tblLook w:val="01E0" w:firstRow="1" w:lastRow="1" w:firstColumn="1" w:lastColumn="1" w:noHBand="0" w:noVBand="0"/>
      </w:tblPr>
      <w:tblGrid>
        <w:gridCol w:w="5378"/>
        <w:gridCol w:w="3973"/>
      </w:tblGrid>
      <w:tr w:rsidR="00FF45BF" w:rsidRPr="00D77D63" w14:paraId="1DE83CC8" w14:textId="77777777" w:rsidTr="00066BB0">
        <w:trPr>
          <w:cantSplit/>
          <w:trHeight w:val="23"/>
        </w:trPr>
        <w:tc>
          <w:tcPr>
            <w:tcW w:w="5362" w:type="dxa"/>
            <w:hideMark/>
          </w:tcPr>
          <w:p w14:paraId="3799652C" w14:textId="77777777" w:rsidR="00FF45BF" w:rsidRPr="00D77D63" w:rsidRDefault="00FF45BF" w:rsidP="00F52393">
            <w:pPr>
              <w:jc w:val="center"/>
              <w:rPr>
                <w:rFonts w:ascii="Times New Roman" w:hAnsi="Times New Roman" w:cs="Times New Roman"/>
                <w:sz w:val="24"/>
                <w:szCs w:val="24"/>
              </w:rPr>
            </w:pPr>
            <w:r w:rsidRPr="00D77D63">
              <w:rPr>
                <w:rFonts w:ascii="Times New Roman" w:eastAsia="Times New Roman" w:hAnsi="Times New Roman" w:cs="Times New Roman"/>
                <w:sz w:val="24"/>
                <w:szCs w:val="24"/>
              </w:rPr>
              <w:object w:dxaOrig="5100" w:dyaOrig="4950" w14:anchorId="242AFD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8pt;height:246pt" o:ole="">
                  <v:imagedata r:id="rId94" o:title=""/>
                </v:shape>
                <o:OLEObject Type="Embed" ProgID="Visio.Drawing.11" ShapeID="_x0000_i1025" DrawAspect="Content" ObjectID="_1799221954" r:id="rId95"/>
              </w:object>
            </w:r>
          </w:p>
          <w:p w14:paraId="12CB095A" w14:textId="77777777" w:rsidR="00FF45BF" w:rsidRPr="00D77D63" w:rsidRDefault="00FF45BF" w:rsidP="00F52393">
            <w:pPr>
              <w:jc w:val="center"/>
              <w:rPr>
                <w:rFonts w:ascii="Times New Roman" w:hAnsi="Times New Roman" w:cs="Times New Roman"/>
                <w:vanish/>
                <w:sz w:val="24"/>
                <w:szCs w:val="24"/>
              </w:rPr>
            </w:pPr>
            <w:r w:rsidRPr="00D77D63">
              <w:rPr>
                <w:rFonts w:ascii="Times New Roman" w:hAnsi="Times New Roman" w:cs="Times New Roman"/>
                <w:vanish/>
                <w:sz w:val="24"/>
                <w:szCs w:val="24"/>
              </w:rPr>
              <w:t>(pav.)</w:t>
            </w:r>
          </w:p>
        </w:tc>
        <w:tc>
          <w:tcPr>
            <w:tcW w:w="3973" w:type="dxa"/>
            <w:vAlign w:val="center"/>
            <w:hideMark/>
          </w:tcPr>
          <w:p w14:paraId="1232764C" w14:textId="77777777" w:rsidR="00FF45BF" w:rsidRPr="00D77D63" w:rsidRDefault="00FF45BF" w:rsidP="00F52393">
            <w:pPr>
              <w:jc w:val="center"/>
              <w:rPr>
                <w:rFonts w:ascii="Times New Roman" w:hAnsi="Times New Roman" w:cs="Times New Roman"/>
                <w:sz w:val="24"/>
                <w:szCs w:val="24"/>
              </w:rPr>
            </w:pPr>
            <w:r w:rsidRPr="00D77D63">
              <w:rPr>
                <w:rFonts w:ascii="Times New Roman" w:eastAsia="Times New Roman" w:hAnsi="Times New Roman" w:cs="Times New Roman"/>
                <w:sz w:val="24"/>
                <w:szCs w:val="24"/>
              </w:rPr>
              <w:object w:dxaOrig="3590" w:dyaOrig="3960" w14:anchorId="2057D36E">
                <v:shape id="_x0000_i1026" type="#_x0000_t75" style="width:180.9pt;height:198.3pt" o:ole="">
                  <v:imagedata r:id="rId96" o:title=""/>
                </v:shape>
                <o:OLEObject Type="Embed" ProgID="Visio.Drawing.11" ShapeID="_x0000_i1026" DrawAspect="Content" ObjectID="_1799221955" r:id="rId97"/>
              </w:object>
            </w:r>
          </w:p>
          <w:p w14:paraId="34F108B8" w14:textId="77777777" w:rsidR="00FF45BF" w:rsidRPr="00D77D63" w:rsidRDefault="00FF45BF" w:rsidP="00F52393">
            <w:pPr>
              <w:jc w:val="center"/>
              <w:rPr>
                <w:rFonts w:ascii="Times New Roman" w:hAnsi="Times New Roman" w:cs="Times New Roman"/>
                <w:sz w:val="24"/>
                <w:szCs w:val="24"/>
              </w:rPr>
            </w:pPr>
            <w:r w:rsidRPr="00D77D63">
              <w:rPr>
                <w:rFonts w:ascii="Times New Roman" w:hAnsi="Times New Roman" w:cs="Times New Roman"/>
                <w:vanish/>
                <w:sz w:val="24"/>
                <w:szCs w:val="24"/>
              </w:rPr>
              <w:t>(pav.)</w:t>
            </w:r>
          </w:p>
        </w:tc>
      </w:tr>
      <w:tr w:rsidR="00FF45BF" w:rsidRPr="00D77D63" w14:paraId="5204AA7C" w14:textId="77777777" w:rsidTr="00066BB0">
        <w:trPr>
          <w:cantSplit/>
          <w:trHeight w:val="23"/>
        </w:trPr>
        <w:tc>
          <w:tcPr>
            <w:tcW w:w="5362" w:type="dxa"/>
            <w:hideMark/>
          </w:tcPr>
          <w:p w14:paraId="71709880" w14:textId="77777777" w:rsidR="00FF45BF" w:rsidRPr="00D77D63" w:rsidRDefault="00FF45BF" w:rsidP="00F52393">
            <w:pPr>
              <w:jc w:val="center"/>
              <w:rPr>
                <w:rFonts w:ascii="Times New Roman" w:hAnsi="Times New Roman" w:cs="Times New Roman"/>
                <w:b/>
                <w:i/>
                <w:sz w:val="24"/>
                <w:szCs w:val="24"/>
              </w:rPr>
            </w:pPr>
            <w:r w:rsidRPr="00D77D63">
              <w:rPr>
                <w:rFonts w:ascii="Times New Roman" w:hAnsi="Times New Roman" w:cs="Times New Roman"/>
                <w:b/>
                <w:i/>
                <w:sz w:val="24"/>
                <w:szCs w:val="24"/>
              </w:rPr>
              <w:t xml:space="preserve">1 pavyzdys. </w:t>
            </w:r>
            <w:r w:rsidRPr="00D77D63">
              <w:rPr>
                <w:rFonts w:ascii="Times New Roman" w:hAnsi="Times New Roman" w:cs="Times New Roman"/>
                <w:sz w:val="24"/>
                <w:szCs w:val="24"/>
              </w:rPr>
              <w:t>GE-1 tipas</w:t>
            </w:r>
          </w:p>
        </w:tc>
        <w:tc>
          <w:tcPr>
            <w:tcW w:w="3973" w:type="dxa"/>
            <w:hideMark/>
          </w:tcPr>
          <w:p w14:paraId="07974A29" w14:textId="77777777" w:rsidR="00FF45BF" w:rsidRPr="00D77D63" w:rsidRDefault="00FF45BF" w:rsidP="00F52393">
            <w:pPr>
              <w:jc w:val="center"/>
              <w:rPr>
                <w:rFonts w:ascii="Times New Roman" w:hAnsi="Times New Roman" w:cs="Times New Roman"/>
                <w:b/>
                <w:i/>
                <w:sz w:val="24"/>
                <w:szCs w:val="24"/>
              </w:rPr>
            </w:pPr>
            <w:r w:rsidRPr="00D77D63">
              <w:rPr>
                <w:rFonts w:ascii="Times New Roman" w:hAnsi="Times New Roman" w:cs="Times New Roman"/>
                <w:b/>
                <w:i/>
                <w:sz w:val="24"/>
                <w:szCs w:val="24"/>
              </w:rPr>
              <w:t xml:space="preserve">2 pavyzdys. </w:t>
            </w:r>
            <w:r w:rsidRPr="00D77D63">
              <w:rPr>
                <w:rFonts w:ascii="Times New Roman" w:hAnsi="Times New Roman" w:cs="Times New Roman"/>
                <w:sz w:val="24"/>
                <w:szCs w:val="24"/>
              </w:rPr>
              <w:t>GE-2 tipas</w:t>
            </w:r>
          </w:p>
        </w:tc>
      </w:tr>
    </w:tbl>
    <w:p w14:paraId="67536593" w14:textId="77777777" w:rsidR="00D0480D" w:rsidRPr="00D77D63" w:rsidRDefault="00D0480D" w:rsidP="00F52393">
      <w:pPr>
        <w:rPr>
          <w:rFonts w:ascii="Times New Roman" w:hAnsi="Times New Roman" w:cs="Times New Roman"/>
          <w:sz w:val="24"/>
          <w:szCs w:val="24"/>
        </w:rPr>
      </w:pPr>
    </w:p>
    <w:p w14:paraId="056CB563" w14:textId="77777777" w:rsidR="00D0480D" w:rsidRPr="00D77D63" w:rsidRDefault="00D0480D" w:rsidP="00F52393">
      <w:pPr>
        <w:rPr>
          <w:rFonts w:ascii="Times New Roman" w:hAnsi="Times New Roman" w:cs="Times New Roman"/>
          <w:sz w:val="24"/>
          <w:szCs w:val="24"/>
        </w:rPr>
      </w:pPr>
    </w:p>
    <w:p w14:paraId="293695BF" w14:textId="30039EB9" w:rsidR="00D0480D" w:rsidRPr="00D77D63" w:rsidRDefault="00D0480D" w:rsidP="00E37576">
      <w:pPr>
        <w:pStyle w:val="Antrat3"/>
        <w:jc w:val="right"/>
      </w:pPr>
      <w:bookmarkStart w:id="141" w:name="_Toc183421539"/>
      <w:bookmarkStart w:id="142" w:name="_Toc183442607"/>
      <w:r w:rsidRPr="00D77D63">
        <w:lastRenderedPageBreak/>
        <w:t>17 priedas</w:t>
      </w:r>
      <w:bookmarkEnd w:id="141"/>
      <w:bookmarkEnd w:id="142"/>
    </w:p>
    <w:p w14:paraId="2E1B89F8" w14:textId="0E426AD8" w:rsidR="00D0480D" w:rsidRPr="00D77D63" w:rsidRDefault="00232695" w:rsidP="00F52393">
      <w:pPr>
        <w:rPr>
          <w:rFonts w:ascii="Times New Roman" w:hAnsi="Times New Roman" w:cs="Times New Roman"/>
          <w:sz w:val="24"/>
          <w:szCs w:val="24"/>
        </w:rPr>
      </w:pPr>
      <w:r w:rsidRPr="00D77D63">
        <w:rPr>
          <w:rFonts w:ascii="Times New Roman" w:hAnsi="Times New Roman" w:cs="Times New Roman"/>
          <w:noProof/>
        </w:rPr>
        <w:drawing>
          <wp:inline distT="0" distB="0" distL="0" distR="0" wp14:anchorId="492DC445" wp14:editId="023B96C3">
            <wp:extent cx="5368633" cy="7953375"/>
            <wp:effectExtent l="0" t="0" r="3810" b="0"/>
            <wp:docPr id="3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0"/>
                    <pic:cNvPicPr/>
                  </pic:nvPicPr>
                  <pic:blipFill>
                    <a:blip r:embed="rId98">
                      <a:extLst>
                        <a:ext uri="{28A0092B-C50C-407E-A947-70E740481C1C}">
                          <a14:useLocalDpi xmlns:a14="http://schemas.microsoft.com/office/drawing/2010/main" val="0"/>
                        </a:ext>
                      </a:extLst>
                    </a:blip>
                    <a:stretch>
                      <a:fillRect/>
                    </a:stretch>
                  </pic:blipFill>
                  <pic:spPr>
                    <a:xfrm>
                      <a:off x="0" y="0"/>
                      <a:ext cx="5374167" cy="7961574"/>
                    </a:xfrm>
                    <a:prstGeom prst="rect">
                      <a:avLst/>
                    </a:prstGeom>
                  </pic:spPr>
                </pic:pic>
              </a:graphicData>
            </a:graphic>
          </wp:inline>
        </w:drawing>
      </w:r>
    </w:p>
    <w:p w14:paraId="23F3B424" w14:textId="2509A627" w:rsidR="00D0480D" w:rsidRPr="00D77D63" w:rsidRDefault="00232695" w:rsidP="00E37576">
      <w:pPr>
        <w:pStyle w:val="Antrat3"/>
        <w:jc w:val="right"/>
      </w:pPr>
      <w:bookmarkStart w:id="143" w:name="_Toc183421540"/>
      <w:bookmarkStart w:id="144" w:name="_Toc183442608"/>
      <w:r w:rsidRPr="00D77D63">
        <w:lastRenderedPageBreak/>
        <w:t>18 priedas</w:t>
      </w:r>
      <w:bookmarkEnd w:id="143"/>
      <w:bookmarkEnd w:id="144"/>
    </w:p>
    <w:p w14:paraId="575292BB" w14:textId="0B355034" w:rsidR="00D0480D" w:rsidRPr="00D77D63" w:rsidRDefault="00232695" w:rsidP="00F52393">
      <w:pPr>
        <w:rPr>
          <w:rFonts w:ascii="Times New Roman" w:hAnsi="Times New Roman" w:cs="Times New Roman"/>
          <w:sz w:val="24"/>
          <w:szCs w:val="24"/>
        </w:rPr>
      </w:pPr>
      <w:r w:rsidRPr="00D77D63">
        <w:rPr>
          <w:rFonts w:ascii="Times New Roman" w:hAnsi="Times New Roman" w:cs="Times New Roman"/>
          <w:noProof/>
        </w:rPr>
        <w:drawing>
          <wp:inline distT="0" distB="0" distL="0" distR="0" wp14:anchorId="302C595E" wp14:editId="75BB5E40">
            <wp:extent cx="5324765" cy="7906708"/>
            <wp:effectExtent l="0" t="0" r="9525" b="0"/>
            <wp:docPr id="33" name="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3"/>
                    <pic:cNvPicPr/>
                  </pic:nvPicPr>
                  <pic:blipFill>
                    <a:blip r:embed="rId99">
                      <a:extLst>
                        <a:ext uri="{28A0092B-C50C-407E-A947-70E740481C1C}">
                          <a14:useLocalDpi xmlns:a14="http://schemas.microsoft.com/office/drawing/2010/main" val="0"/>
                        </a:ext>
                      </a:extLst>
                    </a:blip>
                    <a:stretch>
                      <a:fillRect/>
                    </a:stretch>
                  </pic:blipFill>
                  <pic:spPr>
                    <a:xfrm>
                      <a:off x="0" y="0"/>
                      <a:ext cx="5325892" cy="7908382"/>
                    </a:xfrm>
                    <a:prstGeom prst="rect">
                      <a:avLst/>
                    </a:prstGeom>
                  </pic:spPr>
                </pic:pic>
              </a:graphicData>
            </a:graphic>
          </wp:inline>
        </w:drawing>
      </w:r>
    </w:p>
    <w:p w14:paraId="00E99E02" w14:textId="7245F203" w:rsidR="00D0480D" w:rsidRPr="00D77D63" w:rsidRDefault="00232695" w:rsidP="00F52393">
      <w:pPr>
        <w:rPr>
          <w:rFonts w:ascii="Times New Roman" w:hAnsi="Times New Roman" w:cs="Times New Roman"/>
          <w:sz w:val="24"/>
          <w:szCs w:val="24"/>
        </w:rPr>
      </w:pPr>
      <w:r w:rsidRPr="00D77D63">
        <w:rPr>
          <w:rFonts w:ascii="Times New Roman" w:hAnsi="Times New Roman" w:cs="Times New Roman"/>
          <w:noProof/>
        </w:rPr>
        <w:lastRenderedPageBreak/>
        <w:drawing>
          <wp:inline distT="0" distB="0" distL="0" distR="0" wp14:anchorId="00623EA7" wp14:editId="4BF469C8">
            <wp:extent cx="6120130" cy="8097140"/>
            <wp:effectExtent l="0" t="0" r="0" b="0"/>
            <wp:docPr id="40" name="Paveikslėlis 40" descr="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0"/>
                    <pic:cNvPicPr/>
                  </pic:nvPicPr>
                  <pic:blipFill>
                    <a:blip r:embed="rId100">
                      <a:extLst>
                        <a:ext uri="{28A0092B-C50C-407E-A947-70E740481C1C}">
                          <a14:useLocalDpi xmlns:a14="http://schemas.microsoft.com/office/drawing/2010/main" val="0"/>
                        </a:ext>
                      </a:extLst>
                    </a:blip>
                    <a:srcRect l="6044" t="1715" r="-4616" b="1790"/>
                    <a:stretch>
                      <a:fillRect/>
                    </a:stretch>
                  </pic:blipFill>
                  <pic:spPr>
                    <a:xfrm>
                      <a:off x="0" y="0"/>
                      <a:ext cx="6120130" cy="8097140"/>
                    </a:xfrm>
                    <a:prstGeom prst="rect">
                      <a:avLst/>
                    </a:prstGeom>
                  </pic:spPr>
                </pic:pic>
              </a:graphicData>
            </a:graphic>
          </wp:inline>
        </w:drawing>
      </w:r>
    </w:p>
    <w:p w14:paraId="13833203" w14:textId="3F0EB905" w:rsidR="00232695" w:rsidRPr="00D77D63" w:rsidRDefault="00232695" w:rsidP="00E37576">
      <w:pPr>
        <w:jc w:val="right"/>
        <w:rPr>
          <w:rFonts w:ascii="Times New Roman" w:hAnsi="Times New Roman" w:cs="Times New Roman"/>
          <w:sz w:val="24"/>
          <w:szCs w:val="24"/>
        </w:rPr>
      </w:pPr>
      <w:bookmarkStart w:id="145" w:name="_Toc183421541"/>
      <w:bookmarkStart w:id="146" w:name="_Toc183442609"/>
      <w:r w:rsidRPr="00D77D63">
        <w:rPr>
          <w:rStyle w:val="Antrat3Diagrama"/>
        </w:rPr>
        <w:lastRenderedPageBreak/>
        <w:t>19 priedas</w:t>
      </w:r>
      <w:bookmarkEnd w:id="145"/>
      <w:bookmarkEnd w:id="146"/>
      <w:r w:rsidRPr="00D77D63">
        <w:rPr>
          <w:rFonts w:ascii="Times New Roman" w:hAnsi="Times New Roman" w:cs="Times New Roman"/>
          <w:noProof/>
        </w:rPr>
        <w:drawing>
          <wp:inline distT="0" distB="0" distL="0" distR="0" wp14:anchorId="0610AA3E" wp14:editId="18769962">
            <wp:extent cx="5324475" cy="7995087"/>
            <wp:effectExtent l="0" t="0" r="0" b="6350"/>
            <wp:docPr id="39"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9"/>
                    <pic:cNvPicPr/>
                  </pic:nvPicPr>
                  <pic:blipFill>
                    <a:blip r:embed="rId101">
                      <a:extLst>
                        <a:ext uri="{28A0092B-C50C-407E-A947-70E740481C1C}">
                          <a14:useLocalDpi xmlns:a14="http://schemas.microsoft.com/office/drawing/2010/main" val="0"/>
                        </a:ext>
                      </a:extLst>
                    </a:blip>
                    <a:stretch>
                      <a:fillRect/>
                    </a:stretch>
                  </pic:blipFill>
                  <pic:spPr>
                    <a:xfrm>
                      <a:off x="0" y="0"/>
                      <a:ext cx="5329534" cy="8002684"/>
                    </a:xfrm>
                    <a:prstGeom prst="rect">
                      <a:avLst/>
                    </a:prstGeom>
                  </pic:spPr>
                </pic:pic>
              </a:graphicData>
            </a:graphic>
          </wp:inline>
        </w:drawing>
      </w:r>
    </w:p>
    <w:p w14:paraId="5D2A44CC" w14:textId="399E226C" w:rsidR="00812C4B" w:rsidRPr="00D77D63" w:rsidRDefault="00812C4B" w:rsidP="00E37576">
      <w:pPr>
        <w:pStyle w:val="Antrat3"/>
        <w:jc w:val="right"/>
      </w:pPr>
      <w:bookmarkStart w:id="147" w:name="_Toc183421542"/>
      <w:bookmarkStart w:id="148" w:name="_Toc183442610"/>
      <w:r w:rsidRPr="00D77D63">
        <w:lastRenderedPageBreak/>
        <w:t>20 priedas</w:t>
      </w:r>
      <w:bookmarkEnd w:id="147"/>
      <w:bookmarkEnd w:id="148"/>
    </w:p>
    <w:p w14:paraId="29CAB82C" w14:textId="4CE287DD" w:rsidR="00E05803" w:rsidRPr="00D77D63" w:rsidRDefault="00E05803" w:rsidP="00F52393">
      <w:pPr>
        <w:rPr>
          <w:rFonts w:ascii="Times New Roman" w:hAnsi="Times New Roman" w:cs="Times New Roman"/>
          <w:sz w:val="24"/>
          <w:szCs w:val="24"/>
        </w:rPr>
      </w:pPr>
      <w:r w:rsidRPr="00D77D63">
        <w:rPr>
          <w:rFonts w:ascii="Times New Roman" w:hAnsi="Times New Roman" w:cs="Times New Roman"/>
          <w:noProof/>
        </w:rPr>
        <w:drawing>
          <wp:inline distT="0" distB="0" distL="0" distR="0" wp14:anchorId="590D5C71" wp14:editId="54043EE7">
            <wp:extent cx="5201110" cy="7981950"/>
            <wp:effectExtent l="0" t="0" r="0" b="0"/>
            <wp:docPr id="41"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1"/>
                    <pic:cNvPicPr/>
                  </pic:nvPicPr>
                  <pic:blipFill>
                    <a:blip r:embed="rId102">
                      <a:extLst>
                        <a:ext uri="{28A0092B-C50C-407E-A947-70E740481C1C}">
                          <a14:useLocalDpi xmlns:a14="http://schemas.microsoft.com/office/drawing/2010/main" val="0"/>
                        </a:ext>
                      </a:extLst>
                    </a:blip>
                    <a:stretch>
                      <a:fillRect/>
                    </a:stretch>
                  </pic:blipFill>
                  <pic:spPr>
                    <a:xfrm>
                      <a:off x="0" y="0"/>
                      <a:ext cx="5208490" cy="7993275"/>
                    </a:xfrm>
                    <a:prstGeom prst="rect">
                      <a:avLst/>
                    </a:prstGeom>
                  </pic:spPr>
                </pic:pic>
              </a:graphicData>
            </a:graphic>
          </wp:inline>
        </w:drawing>
      </w:r>
    </w:p>
    <w:p w14:paraId="1BEAFA7B" w14:textId="77777777" w:rsidR="00992C9D" w:rsidRPr="00D77D63" w:rsidRDefault="00992C9D" w:rsidP="00F52393">
      <w:pPr>
        <w:rPr>
          <w:rFonts w:ascii="Times New Roman" w:hAnsi="Times New Roman" w:cs="Times New Roman"/>
          <w:sz w:val="24"/>
          <w:szCs w:val="24"/>
        </w:rPr>
      </w:pPr>
    </w:p>
    <w:p w14:paraId="20980D1D" w14:textId="043BCF81" w:rsidR="00992C9D" w:rsidRPr="00D77D63" w:rsidRDefault="00992C9D" w:rsidP="00E37576">
      <w:pPr>
        <w:pStyle w:val="Antrat3"/>
        <w:jc w:val="right"/>
      </w:pPr>
      <w:bookmarkStart w:id="149" w:name="_Toc183421543"/>
      <w:bookmarkStart w:id="150" w:name="_Toc183442611"/>
      <w:r w:rsidRPr="00D77D63">
        <w:t>21 priedas</w:t>
      </w:r>
      <w:bookmarkEnd w:id="149"/>
      <w:bookmarkEnd w:id="150"/>
    </w:p>
    <w:p w14:paraId="006FD9B9" w14:textId="64096E8D" w:rsidR="00992C9D" w:rsidRPr="00D77D63" w:rsidRDefault="00992C9D" w:rsidP="00F52393">
      <w:pPr>
        <w:ind w:firstLine="3402"/>
        <w:rPr>
          <w:rFonts w:ascii="Times New Roman" w:hAnsi="Times New Roman" w:cs="Times New Roman"/>
          <w:sz w:val="24"/>
          <w:szCs w:val="24"/>
        </w:rPr>
      </w:pPr>
      <w:r w:rsidRPr="00D77D63">
        <w:rPr>
          <w:rFonts w:ascii="Times New Roman" w:hAnsi="Times New Roman" w:cs="Times New Roman"/>
          <w:sz w:val="24"/>
          <w:szCs w:val="24"/>
        </w:rPr>
        <w:t>Signalinis stulpelis</w:t>
      </w:r>
    </w:p>
    <w:p w14:paraId="059443A9" w14:textId="54DB40F1" w:rsidR="00992C9D" w:rsidRPr="00D77D63" w:rsidRDefault="00992C9D" w:rsidP="00F52393">
      <w:pPr>
        <w:ind w:firstLine="3402"/>
        <w:rPr>
          <w:rFonts w:ascii="Times New Roman" w:hAnsi="Times New Roman" w:cs="Times New Roman"/>
          <w:sz w:val="24"/>
          <w:szCs w:val="24"/>
        </w:rPr>
      </w:pPr>
      <w:r w:rsidRPr="00D77D63">
        <w:rPr>
          <w:rFonts w:ascii="Times New Roman" w:hAnsi="Times New Roman" w:cs="Times New Roman"/>
          <w:noProof/>
        </w:rPr>
        <w:drawing>
          <wp:inline distT="0" distB="0" distL="0" distR="0" wp14:anchorId="7A575056" wp14:editId="1826E59C">
            <wp:extent cx="2081463" cy="3657600"/>
            <wp:effectExtent l="0" t="0" r="0" b="0"/>
            <wp:docPr id="42"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2"/>
                    <pic:cNvPicPr/>
                  </pic:nvPicPr>
                  <pic:blipFill>
                    <a:blip r:embed="rId103">
                      <a:extLst>
                        <a:ext uri="{28A0092B-C50C-407E-A947-70E740481C1C}">
                          <a14:useLocalDpi xmlns:a14="http://schemas.microsoft.com/office/drawing/2010/main" val="0"/>
                        </a:ext>
                      </a:extLst>
                    </a:blip>
                    <a:stretch>
                      <a:fillRect/>
                    </a:stretch>
                  </pic:blipFill>
                  <pic:spPr>
                    <a:xfrm>
                      <a:off x="0" y="0"/>
                      <a:ext cx="2081463" cy="3657600"/>
                    </a:xfrm>
                    <a:prstGeom prst="rect">
                      <a:avLst/>
                    </a:prstGeom>
                  </pic:spPr>
                </pic:pic>
              </a:graphicData>
            </a:graphic>
          </wp:inline>
        </w:drawing>
      </w:r>
    </w:p>
    <w:p w14:paraId="508CF76A" w14:textId="77777777" w:rsidR="00E32F00" w:rsidRPr="00D77D63" w:rsidRDefault="00E32F00" w:rsidP="00F52393">
      <w:pPr>
        <w:rPr>
          <w:rFonts w:ascii="Times New Roman" w:hAnsi="Times New Roman" w:cs="Times New Roman"/>
          <w:sz w:val="24"/>
          <w:szCs w:val="24"/>
        </w:rPr>
      </w:pPr>
    </w:p>
    <w:p w14:paraId="4AFC8E20" w14:textId="77777777" w:rsidR="00E32F00" w:rsidRPr="00D77D63" w:rsidRDefault="00E32F00" w:rsidP="00F52393">
      <w:pPr>
        <w:rPr>
          <w:rFonts w:ascii="Times New Roman" w:hAnsi="Times New Roman" w:cs="Times New Roman"/>
          <w:sz w:val="24"/>
          <w:szCs w:val="24"/>
        </w:rPr>
      </w:pPr>
    </w:p>
    <w:p w14:paraId="55E53BB0" w14:textId="77777777" w:rsidR="00E32F00" w:rsidRPr="00D77D63" w:rsidRDefault="00E32F00" w:rsidP="00F52393">
      <w:pPr>
        <w:rPr>
          <w:rFonts w:ascii="Times New Roman" w:hAnsi="Times New Roman" w:cs="Times New Roman"/>
          <w:sz w:val="24"/>
          <w:szCs w:val="24"/>
        </w:rPr>
      </w:pPr>
    </w:p>
    <w:p w14:paraId="562FB583" w14:textId="77777777" w:rsidR="00E32F00" w:rsidRPr="00D77D63" w:rsidRDefault="00E32F00" w:rsidP="00F52393">
      <w:pPr>
        <w:rPr>
          <w:rFonts w:ascii="Times New Roman" w:hAnsi="Times New Roman" w:cs="Times New Roman"/>
          <w:sz w:val="24"/>
          <w:szCs w:val="24"/>
        </w:rPr>
      </w:pPr>
    </w:p>
    <w:p w14:paraId="7F5355FA" w14:textId="77777777" w:rsidR="00E32F00" w:rsidRPr="00D77D63" w:rsidRDefault="00E32F00" w:rsidP="00F52393">
      <w:pPr>
        <w:rPr>
          <w:rFonts w:ascii="Times New Roman" w:hAnsi="Times New Roman" w:cs="Times New Roman"/>
          <w:sz w:val="24"/>
          <w:szCs w:val="24"/>
        </w:rPr>
      </w:pPr>
    </w:p>
    <w:p w14:paraId="3B164D89" w14:textId="77777777" w:rsidR="00E32F00" w:rsidRPr="00D77D63" w:rsidRDefault="00E32F00" w:rsidP="00F52393">
      <w:pPr>
        <w:rPr>
          <w:rFonts w:ascii="Times New Roman" w:hAnsi="Times New Roman" w:cs="Times New Roman"/>
          <w:sz w:val="24"/>
          <w:szCs w:val="24"/>
        </w:rPr>
      </w:pPr>
    </w:p>
    <w:p w14:paraId="61A94208" w14:textId="77777777" w:rsidR="00E32F00" w:rsidRPr="00D77D63" w:rsidRDefault="00E32F00" w:rsidP="00F52393">
      <w:pPr>
        <w:rPr>
          <w:rFonts w:ascii="Times New Roman" w:hAnsi="Times New Roman" w:cs="Times New Roman"/>
          <w:sz w:val="24"/>
          <w:szCs w:val="24"/>
        </w:rPr>
      </w:pPr>
    </w:p>
    <w:p w14:paraId="35570EC3" w14:textId="77777777" w:rsidR="00E32F00" w:rsidRPr="00D77D63" w:rsidRDefault="00E32F00" w:rsidP="00F52393">
      <w:pPr>
        <w:rPr>
          <w:rFonts w:ascii="Times New Roman" w:hAnsi="Times New Roman" w:cs="Times New Roman"/>
          <w:sz w:val="24"/>
          <w:szCs w:val="24"/>
        </w:rPr>
      </w:pPr>
    </w:p>
    <w:p w14:paraId="67DE3138" w14:textId="77777777" w:rsidR="00E32F00" w:rsidRPr="00D77D63" w:rsidRDefault="00E32F00" w:rsidP="00F52393">
      <w:pPr>
        <w:rPr>
          <w:rFonts w:ascii="Times New Roman" w:hAnsi="Times New Roman" w:cs="Times New Roman"/>
          <w:sz w:val="24"/>
          <w:szCs w:val="24"/>
        </w:rPr>
      </w:pPr>
    </w:p>
    <w:p w14:paraId="52131E24" w14:textId="77777777" w:rsidR="00E32F00" w:rsidRPr="00D77D63" w:rsidRDefault="00E32F00" w:rsidP="00F52393">
      <w:pPr>
        <w:rPr>
          <w:rFonts w:ascii="Times New Roman" w:hAnsi="Times New Roman" w:cs="Times New Roman"/>
          <w:sz w:val="24"/>
          <w:szCs w:val="24"/>
        </w:rPr>
      </w:pPr>
    </w:p>
    <w:p w14:paraId="42781B07" w14:textId="77777777" w:rsidR="00E32F00" w:rsidRPr="00D77D63" w:rsidRDefault="00E32F00" w:rsidP="00F52393">
      <w:pPr>
        <w:rPr>
          <w:rFonts w:ascii="Times New Roman" w:hAnsi="Times New Roman" w:cs="Times New Roman"/>
          <w:sz w:val="24"/>
          <w:szCs w:val="24"/>
        </w:rPr>
      </w:pPr>
    </w:p>
    <w:p w14:paraId="14B1AE1E" w14:textId="77777777" w:rsidR="00E32F00" w:rsidRPr="00D77D63" w:rsidRDefault="00E32F00" w:rsidP="00F52393">
      <w:pPr>
        <w:rPr>
          <w:rFonts w:ascii="Times New Roman" w:hAnsi="Times New Roman" w:cs="Times New Roman"/>
          <w:sz w:val="24"/>
          <w:szCs w:val="24"/>
        </w:rPr>
      </w:pPr>
    </w:p>
    <w:p w14:paraId="7F716ED1" w14:textId="13F4302F" w:rsidR="00E60A43" w:rsidRPr="00D77D63" w:rsidRDefault="00E60A43" w:rsidP="00F52393">
      <w:pPr>
        <w:rPr>
          <w:rFonts w:ascii="Times New Roman" w:hAnsi="Times New Roman" w:cs="Times New Roman"/>
          <w:sz w:val="24"/>
          <w:szCs w:val="24"/>
        </w:rPr>
      </w:pPr>
      <w:r w:rsidRPr="00D77D63">
        <w:rPr>
          <w:rFonts w:ascii="Times New Roman" w:hAnsi="Times New Roman" w:cs="Times New Roman"/>
          <w:sz w:val="24"/>
          <w:szCs w:val="24"/>
        </w:rPr>
        <w:br w:type="page"/>
      </w:r>
    </w:p>
    <w:p w14:paraId="1B1E0283" w14:textId="46EFDD22" w:rsidR="00F56AC6" w:rsidRPr="00D77D63" w:rsidRDefault="005D5D49" w:rsidP="00E37576">
      <w:pPr>
        <w:pStyle w:val="Antrat3"/>
        <w:jc w:val="right"/>
      </w:pPr>
      <w:bookmarkStart w:id="151" w:name="_Toc183421545"/>
      <w:bookmarkStart w:id="152" w:name="_Toc183442612"/>
      <w:r w:rsidRPr="00D77D63">
        <w:lastRenderedPageBreak/>
        <w:t>2</w:t>
      </w:r>
      <w:r w:rsidR="00F475DC" w:rsidRPr="00D77D63">
        <w:t>2</w:t>
      </w:r>
      <w:r w:rsidRPr="00D77D63">
        <w:t xml:space="preserve"> priedas</w:t>
      </w:r>
      <w:bookmarkEnd w:id="151"/>
      <w:bookmarkEnd w:id="152"/>
    </w:p>
    <w:p w14:paraId="1C695F2A" w14:textId="77777777" w:rsidR="007F3FA7" w:rsidRPr="00D77D63" w:rsidRDefault="007F3FA7" w:rsidP="00E877BD">
      <w:pPr>
        <w:pStyle w:val="Sraopastraipa"/>
        <w:numPr>
          <w:ilvl w:val="0"/>
          <w:numId w:val="14"/>
        </w:numPr>
        <w:tabs>
          <w:tab w:val="left" w:pos="709"/>
          <w:tab w:val="left" w:pos="851"/>
        </w:tabs>
        <w:spacing w:after="160" w:line="259" w:lineRule="auto"/>
        <w:ind w:left="0" w:firstLine="567"/>
        <w:rPr>
          <w:szCs w:val="24"/>
          <w:lang w:val="lt-LT"/>
        </w:rPr>
      </w:pPr>
      <w:bookmarkStart w:id="153" w:name="_Hlk182345183"/>
      <w:r w:rsidRPr="00D77D63">
        <w:rPr>
          <w:szCs w:val="24"/>
          <w:lang w:val="lt-LT"/>
        </w:rPr>
        <w:t xml:space="preserve">Užsakovas užduočių formavimo ir delegavimo procesui naudoja tik savo eksploatuojamą EOP užduočių formavimo bei atliktų užduočių patvirtinimo priemonę </w:t>
      </w:r>
      <w:hyperlink r:id="rId104" w:history="1">
        <w:r w:rsidRPr="00D77D63">
          <w:rPr>
            <w:rStyle w:val="Hipersaitas"/>
            <w:szCs w:val="24"/>
            <w:lang w:val="lt-LT"/>
          </w:rPr>
          <w:t>https://zemelapiai.vplanas.lt/kz</w:t>
        </w:r>
      </w:hyperlink>
      <w:r w:rsidRPr="00D77D63">
        <w:rPr>
          <w:szCs w:val="24"/>
          <w:lang w:val="lt-LT"/>
        </w:rPr>
        <w:t xml:space="preserve">. </w:t>
      </w:r>
      <w:bookmarkEnd w:id="153"/>
      <w:r w:rsidRPr="00D77D63">
        <w:rPr>
          <w:szCs w:val="24"/>
          <w:lang w:val="lt-LT"/>
        </w:rPr>
        <w:t xml:space="preserve">Suformuotos užduotys Rangovui bus pateikiamos pasikreipus į Užsakovo suformuotą REST tipo servisą. Visi Užsakovo teikiami servisai pasiekiami naudojant EOP IS užduotimis skirtą API: </w:t>
      </w:r>
      <w:hyperlink r:id="rId105" w:anchor="/Task" w:history="1">
        <w:r w:rsidRPr="00D77D63">
          <w:rPr>
            <w:rStyle w:val="Hipersaitas"/>
            <w:szCs w:val="24"/>
            <w:lang w:val="lt-LT"/>
          </w:rPr>
          <w:t>https://zemelapiai.vplanas.lt/kz/swagger/ui/index#/Task</w:t>
        </w:r>
      </w:hyperlink>
      <w:r w:rsidRPr="00D77D63">
        <w:rPr>
          <w:szCs w:val="24"/>
          <w:lang w:val="lt-LT"/>
        </w:rPr>
        <w:t>.</w:t>
      </w:r>
    </w:p>
    <w:p w14:paraId="11748209" w14:textId="77777777" w:rsidR="007F3FA7" w:rsidRPr="00D77D63" w:rsidRDefault="007F3FA7" w:rsidP="00E877BD">
      <w:pPr>
        <w:pStyle w:val="Sraopastraipa"/>
        <w:numPr>
          <w:ilvl w:val="0"/>
          <w:numId w:val="14"/>
        </w:numPr>
        <w:tabs>
          <w:tab w:val="left" w:pos="709"/>
          <w:tab w:val="left" w:pos="851"/>
        </w:tabs>
        <w:spacing w:after="160" w:line="259" w:lineRule="auto"/>
        <w:ind w:left="0" w:firstLine="567"/>
        <w:rPr>
          <w:szCs w:val="24"/>
          <w:lang w:val="lt-LT"/>
        </w:rPr>
      </w:pPr>
      <w:r w:rsidRPr="00D77D63">
        <w:rPr>
          <w:szCs w:val="24"/>
          <w:lang w:val="lt-LT"/>
        </w:rPr>
        <w:t>Užsakovas formuodamas užduotis Rangovui (arba jo turimos Užsakymo valdymo sistemos kūrėjui ir/arba valdytojui) pateikia informaciją per REST servisą, kuris bus suformuotas perduoti 1 lentelėje nurodytą atributinę informaciją išlaikant aprašytų laukų tipų struktūrą.</w:t>
      </w:r>
    </w:p>
    <w:p w14:paraId="3DAD5A74" w14:textId="77777777" w:rsidR="007F3FA7" w:rsidRPr="00D77D63" w:rsidRDefault="007F3FA7" w:rsidP="00E877BD">
      <w:pPr>
        <w:pStyle w:val="Sraopastraipa"/>
        <w:numPr>
          <w:ilvl w:val="0"/>
          <w:numId w:val="14"/>
        </w:numPr>
        <w:tabs>
          <w:tab w:val="left" w:pos="709"/>
          <w:tab w:val="left" w:pos="851"/>
        </w:tabs>
        <w:spacing w:after="160" w:line="259" w:lineRule="auto"/>
        <w:ind w:left="0" w:firstLine="567"/>
        <w:rPr>
          <w:szCs w:val="24"/>
          <w:lang w:val="lt-LT"/>
        </w:rPr>
      </w:pPr>
      <w:r w:rsidRPr="00D77D63">
        <w:rPr>
          <w:szCs w:val="24"/>
          <w:lang w:val="lt-LT"/>
        </w:rPr>
        <w:t>Rangovas (arba Rangovo naudojamos Užsakymo valdymo sistemos kūrėjas ir/arba valdytojas) per Užsakovo teikiamą REST servisą turi pasiekti ir integruoti Užsakovo siunčiamų užduočių informaciją į savo turimą ir naudojamą Užsakymo valdymo sistemą suformuojant joje naujas užduotis identiškas kaip ir Užsakovo naudojome Užduočių kūrimo aplinkoje (</w:t>
      </w:r>
      <w:hyperlink r:id="rId106" w:history="1">
        <w:r w:rsidRPr="00D77D63">
          <w:rPr>
            <w:rStyle w:val="Hipersaitas"/>
            <w:szCs w:val="24"/>
            <w:lang w:val="lt-LT"/>
          </w:rPr>
          <w:t>https://zemelapiai.vplanas.lt/kz</w:t>
        </w:r>
      </w:hyperlink>
      <w:r w:rsidRPr="00D77D63">
        <w:rPr>
          <w:szCs w:val="24"/>
          <w:lang w:val="lt-LT"/>
        </w:rPr>
        <w:t>).</w:t>
      </w:r>
    </w:p>
    <w:p w14:paraId="3E73DD0C" w14:textId="77777777" w:rsidR="007F3FA7" w:rsidRPr="00D77D63" w:rsidRDefault="007F3FA7" w:rsidP="00E877BD">
      <w:pPr>
        <w:pStyle w:val="Sraopastraipa"/>
        <w:numPr>
          <w:ilvl w:val="0"/>
          <w:numId w:val="14"/>
        </w:numPr>
        <w:tabs>
          <w:tab w:val="left" w:pos="709"/>
          <w:tab w:val="left" w:pos="851"/>
        </w:tabs>
        <w:spacing w:after="160" w:line="259" w:lineRule="auto"/>
        <w:ind w:left="0" w:firstLine="567"/>
        <w:rPr>
          <w:szCs w:val="24"/>
          <w:lang w:val="lt-LT"/>
        </w:rPr>
      </w:pPr>
      <w:r w:rsidRPr="00D77D63">
        <w:rPr>
          <w:szCs w:val="24"/>
          <w:lang w:val="lt-LT"/>
        </w:rPr>
        <w:t>Rangovas (arba Rangovo naudojamos Užsakymo valdymo sistemos kūrėjas ir/arba valdytojas) turi kreiptis į Užsakovą, jeigu integruojant Užsakovo pateiktą turinį per REST servisą susidūrė su integracijos problemomis perteikiant Užduočių informaciją.</w:t>
      </w:r>
    </w:p>
    <w:p w14:paraId="7DF3E514" w14:textId="2441BD39" w:rsidR="007F3FA7" w:rsidRPr="00D77D63" w:rsidRDefault="007F3FA7" w:rsidP="00E877BD">
      <w:pPr>
        <w:pStyle w:val="Sraopastraipa"/>
        <w:numPr>
          <w:ilvl w:val="0"/>
          <w:numId w:val="14"/>
        </w:numPr>
        <w:tabs>
          <w:tab w:val="left" w:pos="709"/>
          <w:tab w:val="left" w:pos="851"/>
        </w:tabs>
        <w:spacing w:after="160" w:line="259" w:lineRule="auto"/>
        <w:ind w:left="0" w:firstLine="567"/>
        <w:rPr>
          <w:szCs w:val="24"/>
          <w:lang w:val="lt-LT"/>
        </w:rPr>
      </w:pPr>
      <w:r w:rsidRPr="00D77D63">
        <w:rPr>
          <w:szCs w:val="24"/>
          <w:lang w:val="lt-LT"/>
        </w:rPr>
        <w:t>Rangovas (arba Rangovo naudojamos Užsakymo valdymo sistemos kūrėjas ir/arba valdytojas) turi užtikrinti, kad 2</w:t>
      </w:r>
      <w:r w:rsidR="00F475DC" w:rsidRPr="00D77D63">
        <w:rPr>
          <w:szCs w:val="24"/>
          <w:lang w:val="lt-LT"/>
        </w:rPr>
        <w:t>2</w:t>
      </w:r>
      <w:r w:rsidRPr="00D77D63">
        <w:rPr>
          <w:szCs w:val="24"/>
          <w:lang w:val="lt-LT"/>
        </w:rPr>
        <w:t xml:space="preserve"> priedo lentelėje 1 pateikiami atributai ir klasifikatorių reikšmės UVS aplinkoje būtų suprantami ir interpretuojami vienodai. Įvykus pasikeitimams lentelės 1 klasifikatorių reikšmėse, Rangovas (arba Rangovo naudojamos Užsakymo valdymo sistemos kūrėjas ir/arba valdytojas) turi atlikti klasifikatorių pakeitimus UVS pusėje.</w:t>
      </w:r>
    </w:p>
    <w:p w14:paraId="10A83AA9" w14:textId="77777777" w:rsidR="007F3FA7" w:rsidRPr="00D77D63" w:rsidRDefault="007F3FA7" w:rsidP="00E877BD">
      <w:pPr>
        <w:pStyle w:val="Sraopastraipa"/>
        <w:numPr>
          <w:ilvl w:val="0"/>
          <w:numId w:val="14"/>
        </w:numPr>
        <w:tabs>
          <w:tab w:val="left" w:pos="709"/>
          <w:tab w:val="left" w:pos="851"/>
        </w:tabs>
        <w:spacing w:after="160" w:line="259" w:lineRule="auto"/>
        <w:ind w:left="0" w:firstLine="567"/>
        <w:rPr>
          <w:szCs w:val="24"/>
          <w:lang w:val="lt-LT"/>
        </w:rPr>
      </w:pPr>
      <w:r w:rsidRPr="00D77D63">
        <w:rPr>
          <w:szCs w:val="24"/>
          <w:lang w:val="lt-LT"/>
        </w:rPr>
        <w:t xml:space="preserve">Rangovo turima ir eksploatuojama užduočių valdymo sistema turi turėti ir palaikyti nuolatinę sinchronizaciją su Užsakovo turima ir naudojama Naujų užduočių formavimo bei atliktų užduočių Patvirtinimo priemone esančia </w:t>
      </w:r>
      <w:hyperlink r:id="rId107" w:history="1">
        <w:r w:rsidRPr="00D77D63">
          <w:rPr>
            <w:rStyle w:val="Hipersaitas"/>
            <w:szCs w:val="24"/>
            <w:lang w:val="lt-LT"/>
          </w:rPr>
          <w:t>https://zemelapiai.vplanas.lt/kz</w:t>
        </w:r>
      </w:hyperlink>
      <w:r w:rsidRPr="00D77D63">
        <w:rPr>
          <w:szCs w:val="24"/>
          <w:lang w:val="lt-LT"/>
        </w:rPr>
        <w:t xml:space="preserve"> aplinkoje. Sinchronizacija turi užtikrinti atskirų naudojamų laukų pasikeitusios informacijos gavimą ir atvaizdavimą abiejų šalių turimose ir eksploatuojamose Užduočių valdymo ir delegavimo priemonėse, kai bet kurios pusės veiksmuose įvyksta pokyčiai.</w:t>
      </w:r>
    </w:p>
    <w:p w14:paraId="20DF2BC1" w14:textId="77777777" w:rsidR="007F3FA7" w:rsidRPr="00D77D63" w:rsidRDefault="007F3FA7" w:rsidP="00E877BD">
      <w:pPr>
        <w:pStyle w:val="Sraopastraipa"/>
        <w:numPr>
          <w:ilvl w:val="0"/>
          <w:numId w:val="14"/>
        </w:numPr>
        <w:tabs>
          <w:tab w:val="left" w:pos="709"/>
          <w:tab w:val="left" w:pos="851"/>
        </w:tabs>
        <w:spacing w:after="160" w:line="259" w:lineRule="auto"/>
        <w:ind w:left="0" w:firstLine="567"/>
        <w:rPr>
          <w:szCs w:val="24"/>
          <w:lang w:val="lt-LT"/>
        </w:rPr>
      </w:pPr>
      <w:r w:rsidRPr="00D77D63">
        <w:rPr>
          <w:szCs w:val="24"/>
          <w:lang w:val="lt-LT"/>
        </w:rPr>
        <w:t xml:space="preserve">Užsakovas turi turėti galimybę vykdyti Patvirtinimo ir Atmetimo procedūras per savo eksploatuojamą </w:t>
      </w:r>
      <w:hyperlink r:id="rId108" w:history="1">
        <w:r w:rsidRPr="00D77D63">
          <w:rPr>
            <w:rStyle w:val="Hipersaitas"/>
            <w:szCs w:val="24"/>
            <w:lang w:val="lt-LT"/>
          </w:rPr>
          <w:t>https://zemelapiai.vplanas.lt/kz</w:t>
        </w:r>
      </w:hyperlink>
      <w:r w:rsidRPr="00D77D63">
        <w:rPr>
          <w:szCs w:val="24"/>
          <w:lang w:val="lt-LT"/>
        </w:rPr>
        <w:t xml:space="preserve"> užduočių Patvirtinimo priemonę nesijungiant į Rangovo turimą Užduočių valdymo sistemą. Užsakovui atlikus Rangovo atliktų darbų Atmetimo veiksmą, Rangovo turima ir eksploatuojama užduočių valdymo priemonė turi gražinti Atliktą užduotį į Gavimo/Vykdymo stadiją. </w:t>
      </w:r>
    </w:p>
    <w:p w14:paraId="2C9E5418" w14:textId="77777777" w:rsidR="007F3FA7" w:rsidRPr="00D77D63" w:rsidRDefault="007F3FA7" w:rsidP="00E877BD">
      <w:pPr>
        <w:pStyle w:val="Sraopastraipa"/>
        <w:numPr>
          <w:ilvl w:val="0"/>
          <w:numId w:val="14"/>
        </w:numPr>
        <w:tabs>
          <w:tab w:val="left" w:pos="709"/>
          <w:tab w:val="left" w:pos="851"/>
        </w:tabs>
        <w:spacing w:after="160" w:line="259" w:lineRule="auto"/>
        <w:ind w:left="0" w:firstLine="567"/>
        <w:rPr>
          <w:szCs w:val="24"/>
          <w:lang w:val="lt-LT"/>
        </w:rPr>
      </w:pPr>
      <w:r w:rsidRPr="00D77D63">
        <w:rPr>
          <w:szCs w:val="24"/>
          <w:lang w:val="lt-LT"/>
        </w:rPr>
        <w:t xml:space="preserve">Užduotį gavęs Rangovas turi turėti galimybę pasiekti Užduotį delegavusios šalies siunčiamus papildomus failus (nuotraukas, brėžinius ir kitą informaciją) Rangovo turimoje ir eksploatuojamoje aplinkoje. Nesant tokio funkcionalumo, kuris leistų pateikti Užsakovo siunčiamus išorinius failus, šiai informacijai pasiekti turi būti pateikta ir integruota nuoroda į Užsakovo atsiųstą konkrečią užduotį esančią </w:t>
      </w:r>
      <w:hyperlink r:id="rId109" w:history="1">
        <w:r w:rsidRPr="00D77D63">
          <w:rPr>
            <w:rStyle w:val="Hipersaitas"/>
            <w:szCs w:val="24"/>
            <w:lang w:val="lt-LT"/>
          </w:rPr>
          <w:t>https://zemelapiai.vplanas.lt/kz</w:t>
        </w:r>
      </w:hyperlink>
      <w:r w:rsidRPr="00D77D63">
        <w:rPr>
          <w:szCs w:val="24"/>
          <w:lang w:val="lt-LT"/>
        </w:rPr>
        <w:t xml:space="preserve"> aplinkoje.</w:t>
      </w:r>
    </w:p>
    <w:p w14:paraId="2AE046B1" w14:textId="77777777" w:rsidR="00481275" w:rsidRPr="00D77D63" w:rsidRDefault="00481275" w:rsidP="00F52393">
      <w:pPr>
        <w:jc w:val="both"/>
        <w:rPr>
          <w:rFonts w:ascii="Times New Roman" w:hAnsi="Times New Roman" w:cs="Times New Roman"/>
        </w:rPr>
      </w:pPr>
    </w:p>
    <w:p w14:paraId="7904B782" w14:textId="77777777" w:rsidR="00481275" w:rsidRPr="00D77D63" w:rsidRDefault="00481275" w:rsidP="00F52393">
      <w:pPr>
        <w:jc w:val="both"/>
        <w:rPr>
          <w:rFonts w:ascii="Times New Roman" w:hAnsi="Times New Roman" w:cs="Times New Roman"/>
        </w:rPr>
        <w:sectPr w:rsidR="00481275" w:rsidRPr="00D77D63" w:rsidSect="007F27AA">
          <w:pgSz w:w="12240" w:h="15840"/>
          <w:pgMar w:top="1440" w:right="1440" w:bottom="1440" w:left="1440" w:header="720" w:footer="720" w:gutter="0"/>
          <w:cols w:space="720"/>
          <w:docGrid w:linePitch="360"/>
        </w:sectPr>
      </w:pPr>
    </w:p>
    <w:p w14:paraId="4500FF4F" w14:textId="6FC4DB3B" w:rsidR="00481275" w:rsidRPr="00D77D63" w:rsidRDefault="00481275" w:rsidP="00F52393">
      <w:pPr>
        <w:pStyle w:val="Antrat"/>
        <w:keepNext/>
        <w:rPr>
          <w:rFonts w:ascii="Times New Roman" w:hAnsi="Times New Roman" w:cs="Times New Roman"/>
          <w:lang w:val="lt-LT"/>
        </w:rPr>
      </w:pPr>
      <w:r w:rsidRPr="00D77D63">
        <w:rPr>
          <w:rFonts w:ascii="Times New Roman" w:hAnsi="Times New Roman" w:cs="Times New Roman"/>
          <w:lang w:val="lt-LT"/>
        </w:rPr>
        <w:lastRenderedPageBreak/>
        <w:t xml:space="preserve">lentelė </w:t>
      </w:r>
      <w:r w:rsidRPr="00D77D63">
        <w:rPr>
          <w:rFonts w:ascii="Times New Roman" w:hAnsi="Times New Roman" w:cs="Times New Roman"/>
          <w:lang w:val="lt-LT"/>
        </w:rPr>
        <w:fldChar w:fldCharType="begin"/>
      </w:r>
      <w:r w:rsidRPr="00D77D63">
        <w:rPr>
          <w:rFonts w:ascii="Times New Roman" w:hAnsi="Times New Roman" w:cs="Times New Roman"/>
          <w:lang w:val="lt-LT"/>
        </w:rPr>
        <w:instrText>SEQ lentelė \* ARABIC</w:instrText>
      </w:r>
      <w:r w:rsidRPr="00D77D63">
        <w:rPr>
          <w:rFonts w:ascii="Times New Roman" w:hAnsi="Times New Roman" w:cs="Times New Roman"/>
          <w:lang w:val="lt-LT"/>
        </w:rPr>
        <w:fldChar w:fldCharType="separate"/>
      </w:r>
      <w:r w:rsidR="00517EA8" w:rsidRPr="00D77D63">
        <w:rPr>
          <w:rFonts w:ascii="Times New Roman" w:hAnsi="Times New Roman" w:cs="Times New Roman"/>
          <w:noProof/>
          <w:lang w:val="lt-LT"/>
        </w:rPr>
        <w:t>1</w:t>
      </w:r>
      <w:r w:rsidRPr="00D77D63">
        <w:rPr>
          <w:rFonts w:ascii="Times New Roman" w:hAnsi="Times New Roman" w:cs="Times New Roman"/>
          <w:lang w:val="lt-LT"/>
        </w:rPr>
        <w:fldChar w:fldCharType="end"/>
      </w:r>
      <w:r w:rsidRPr="00D77D63">
        <w:rPr>
          <w:rFonts w:ascii="Times New Roman" w:hAnsi="Times New Roman" w:cs="Times New Roman"/>
          <w:lang w:val="lt-LT"/>
        </w:rPr>
        <w:t>: Duomenų pateikimo struktūrinis aprašas</w:t>
      </w:r>
    </w:p>
    <w:tbl>
      <w:tblPr>
        <w:tblW w:w="13259" w:type="dxa"/>
        <w:tblInd w:w="-5" w:type="dxa"/>
        <w:tblLayout w:type="fixed"/>
        <w:tblLook w:val="0000" w:firstRow="0" w:lastRow="0" w:firstColumn="0" w:lastColumn="0" w:noHBand="0" w:noVBand="0"/>
        <w:tblCaption w:val="1 lentelė: Teikiamų duomenų struktūrinis aprašas"/>
      </w:tblPr>
      <w:tblGrid>
        <w:gridCol w:w="2973"/>
        <w:gridCol w:w="2576"/>
        <w:gridCol w:w="1170"/>
        <w:gridCol w:w="2320"/>
        <w:gridCol w:w="1417"/>
        <w:gridCol w:w="2803"/>
      </w:tblGrid>
      <w:tr w:rsidR="00AD6C7F" w:rsidRPr="00D77D63" w14:paraId="62024A8D" w14:textId="77777777" w:rsidTr="00396B04">
        <w:tc>
          <w:tcPr>
            <w:tcW w:w="2973" w:type="dxa"/>
            <w:tcBorders>
              <w:top w:val="single" w:sz="4" w:space="0" w:color="000000"/>
              <w:left w:val="single" w:sz="4" w:space="0" w:color="000000"/>
              <w:bottom w:val="single" w:sz="4" w:space="0" w:color="000000"/>
            </w:tcBorders>
            <w:shd w:val="clear" w:color="auto" w:fill="F2F2F2"/>
            <w:vAlign w:val="center"/>
          </w:tcPr>
          <w:p w14:paraId="792AA6AB" w14:textId="77777777" w:rsidR="007C3B74" w:rsidRPr="00D77D63" w:rsidRDefault="007C3B74">
            <w:pPr>
              <w:jc w:val="center"/>
              <w:rPr>
                <w:rFonts w:ascii="Times New Roman" w:hAnsi="Times New Roman" w:cs="Times New Roman"/>
                <w:sz w:val="24"/>
                <w:szCs w:val="24"/>
              </w:rPr>
            </w:pPr>
            <w:r w:rsidRPr="00D77D63">
              <w:rPr>
                <w:rFonts w:ascii="Times New Roman" w:hAnsi="Times New Roman" w:cs="Times New Roman"/>
                <w:b/>
                <w:sz w:val="24"/>
                <w:szCs w:val="24"/>
              </w:rPr>
              <w:t>Lauko pavadinimas</w:t>
            </w:r>
          </w:p>
        </w:tc>
        <w:tc>
          <w:tcPr>
            <w:tcW w:w="2576" w:type="dxa"/>
            <w:tcBorders>
              <w:top w:val="single" w:sz="4" w:space="0" w:color="000000"/>
              <w:left w:val="single" w:sz="4" w:space="0" w:color="000000"/>
              <w:bottom w:val="single" w:sz="4" w:space="0" w:color="000000"/>
            </w:tcBorders>
            <w:shd w:val="clear" w:color="auto" w:fill="F2F2F2"/>
            <w:vAlign w:val="center"/>
          </w:tcPr>
          <w:p w14:paraId="7448F238" w14:textId="77777777" w:rsidR="007C3B74" w:rsidRPr="00D77D63" w:rsidRDefault="007C3B74">
            <w:pPr>
              <w:jc w:val="center"/>
              <w:rPr>
                <w:rFonts w:ascii="Times New Roman" w:hAnsi="Times New Roman" w:cs="Times New Roman"/>
                <w:sz w:val="24"/>
                <w:szCs w:val="24"/>
              </w:rPr>
            </w:pPr>
            <w:r w:rsidRPr="00D77D63">
              <w:rPr>
                <w:rFonts w:ascii="Times New Roman" w:hAnsi="Times New Roman" w:cs="Times New Roman"/>
                <w:b/>
                <w:sz w:val="24"/>
                <w:szCs w:val="24"/>
              </w:rPr>
              <w:t>Pseudonimas</w:t>
            </w:r>
          </w:p>
        </w:tc>
        <w:tc>
          <w:tcPr>
            <w:tcW w:w="1170" w:type="dxa"/>
            <w:tcBorders>
              <w:top w:val="single" w:sz="4" w:space="0" w:color="000000"/>
              <w:left w:val="single" w:sz="4" w:space="0" w:color="000000"/>
              <w:bottom w:val="single" w:sz="4" w:space="0" w:color="000000"/>
            </w:tcBorders>
            <w:shd w:val="clear" w:color="auto" w:fill="F2F2F2"/>
            <w:vAlign w:val="center"/>
          </w:tcPr>
          <w:p w14:paraId="2D81312D" w14:textId="77777777" w:rsidR="007C3B74" w:rsidRPr="00D77D63" w:rsidRDefault="007C3B74">
            <w:pPr>
              <w:jc w:val="center"/>
              <w:rPr>
                <w:rFonts w:ascii="Times New Roman" w:hAnsi="Times New Roman" w:cs="Times New Roman"/>
                <w:sz w:val="24"/>
                <w:szCs w:val="24"/>
              </w:rPr>
            </w:pPr>
            <w:r w:rsidRPr="00D77D63">
              <w:rPr>
                <w:rFonts w:ascii="Times New Roman" w:hAnsi="Times New Roman" w:cs="Times New Roman"/>
                <w:b/>
                <w:sz w:val="24"/>
                <w:szCs w:val="24"/>
              </w:rPr>
              <w:t>Tipas</w:t>
            </w:r>
          </w:p>
        </w:tc>
        <w:tc>
          <w:tcPr>
            <w:tcW w:w="2320" w:type="dxa"/>
            <w:tcBorders>
              <w:top w:val="single" w:sz="4" w:space="0" w:color="000000"/>
              <w:left w:val="single" w:sz="4" w:space="0" w:color="000000"/>
              <w:bottom w:val="single" w:sz="4" w:space="0" w:color="000000"/>
            </w:tcBorders>
            <w:shd w:val="clear" w:color="auto" w:fill="F2F2F2"/>
            <w:vAlign w:val="center"/>
          </w:tcPr>
          <w:p w14:paraId="5048554D" w14:textId="77777777" w:rsidR="007C3B74" w:rsidRPr="00D77D63" w:rsidRDefault="007C3B74">
            <w:pPr>
              <w:jc w:val="center"/>
              <w:rPr>
                <w:rFonts w:ascii="Times New Roman" w:hAnsi="Times New Roman" w:cs="Times New Roman"/>
                <w:sz w:val="24"/>
                <w:szCs w:val="24"/>
              </w:rPr>
            </w:pPr>
            <w:r w:rsidRPr="00D77D63">
              <w:rPr>
                <w:rFonts w:ascii="Times New Roman" w:hAnsi="Times New Roman" w:cs="Times New Roman"/>
                <w:b/>
                <w:sz w:val="24"/>
                <w:szCs w:val="24"/>
              </w:rPr>
              <w:t>Priskirtas klasifikatorius</w:t>
            </w:r>
          </w:p>
        </w:tc>
        <w:tc>
          <w:tcPr>
            <w:tcW w:w="1417" w:type="dxa"/>
            <w:tcBorders>
              <w:top w:val="single" w:sz="4" w:space="0" w:color="000000"/>
              <w:left w:val="single" w:sz="4" w:space="0" w:color="000000"/>
              <w:bottom w:val="single" w:sz="4" w:space="0" w:color="000000"/>
            </w:tcBorders>
            <w:shd w:val="clear" w:color="auto" w:fill="F2F2F2"/>
            <w:vAlign w:val="center"/>
          </w:tcPr>
          <w:p w14:paraId="01FD4F88" w14:textId="77777777" w:rsidR="007C3B74" w:rsidRPr="00D77D63" w:rsidRDefault="007C3B74">
            <w:pPr>
              <w:jc w:val="center"/>
              <w:rPr>
                <w:rFonts w:ascii="Times New Roman" w:hAnsi="Times New Roman" w:cs="Times New Roman"/>
                <w:sz w:val="24"/>
                <w:szCs w:val="24"/>
              </w:rPr>
            </w:pPr>
            <w:r w:rsidRPr="00D77D63">
              <w:rPr>
                <w:rFonts w:ascii="Times New Roman" w:hAnsi="Times New Roman" w:cs="Times New Roman"/>
                <w:b/>
                <w:sz w:val="24"/>
                <w:szCs w:val="24"/>
              </w:rPr>
              <w:t>Reikšmė pagal nutylėjimą</w:t>
            </w:r>
          </w:p>
        </w:tc>
        <w:tc>
          <w:tcPr>
            <w:tcW w:w="2803"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6DE0BEBD" w14:textId="77777777" w:rsidR="007C3B74" w:rsidRPr="00D77D63" w:rsidRDefault="007C3B74">
            <w:pPr>
              <w:jc w:val="center"/>
              <w:rPr>
                <w:rFonts w:ascii="Times New Roman" w:hAnsi="Times New Roman" w:cs="Times New Roman"/>
                <w:sz w:val="24"/>
                <w:szCs w:val="24"/>
              </w:rPr>
            </w:pPr>
            <w:r w:rsidRPr="00D77D63">
              <w:rPr>
                <w:rFonts w:ascii="Times New Roman" w:hAnsi="Times New Roman" w:cs="Times New Roman"/>
                <w:b/>
                <w:sz w:val="24"/>
                <w:szCs w:val="24"/>
              </w:rPr>
              <w:t>Lauko paskirtis</w:t>
            </w:r>
          </w:p>
        </w:tc>
      </w:tr>
      <w:tr w:rsidR="00ED228E" w:rsidRPr="00D77D63" w14:paraId="0552D5CC" w14:textId="77777777" w:rsidTr="00396B04">
        <w:tc>
          <w:tcPr>
            <w:tcW w:w="2973" w:type="dxa"/>
            <w:tcBorders>
              <w:top w:val="single" w:sz="4" w:space="0" w:color="000000"/>
              <w:left w:val="single" w:sz="4" w:space="0" w:color="000000"/>
              <w:bottom w:val="single" w:sz="4" w:space="0" w:color="000000"/>
            </w:tcBorders>
          </w:tcPr>
          <w:p w14:paraId="0CF2F7BD"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OBECTID</w:t>
            </w:r>
          </w:p>
        </w:tc>
        <w:tc>
          <w:tcPr>
            <w:tcW w:w="2576" w:type="dxa"/>
            <w:tcBorders>
              <w:top w:val="single" w:sz="4" w:space="0" w:color="000000"/>
              <w:left w:val="single" w:sz="4" w:space="0" w:color="000000"/>
              <w:bottom w:val="single" w:sz="4" w:space="0" w:color="000000"/>
            </w:tcBorders>
          </w:tcPr>
          <w:p w14:paraId="6016D271"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OBJECTID</w:t>
            </w:r>
          </w:p>
        </w:tc>
        <w:tc>
          <w:tcPr>
            <w:tcW w:w="1170" w:type="dxa"/>
            <w:tcBorders>
              <w:top w:val="single" w:sz="4" w:space="0" w:color="000000"/>
              <w:left w:val="single" w:sz="4" w:space="0" w:color="000000"/>
              <w:bottom w:val="single" w:sz="4" w:space="0" w:color="000000"/>
            </w:tcBorders>
          </w:tcPr>
          <w:p w14:paraId="66942F83"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Object</w:t>
            </w:r>
            <w:proofErr w:type="spellEnd"/>
            <w:r w:rsidRPr="00D77D63">
              <w:rPr>
                <w:rFonts w:ascii="Times New Roman" w:hAnsi="Times New Roman" w:cs="Times New Roman"/>
                <w:sz w:val="24"/>
                <w:szCs w:val="24"/>
              </w:rPr>
              <w:t xml:space="preserve"> ID</w:t>
            </w:r>
          </w:p>
        </w:tc>
        <w:tc>
          <w:tcPr>
            <w:tcW w:w="2320" w:type="dxa"/>
            <w:tcBorders>
              <w:top w:val="single" w:sz="4" w:space="0" w:color="000000"/>
              <w:left w:val="single" w:sz="4" w:space="0" w:color="000000"/>
              <w:bottom w:val="single" w:sz="4" w:space="0" w:color="000000"/>
            </w:tcBorders>
          </w:tcPr>
          <w:p w14:paraId="5DEF9519"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4B37B81F"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339F6783"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Unikalus GIS sluoksnio objektų identifikatorius, kuris pildomas automatiškai.</w:t>
            </w:r>
          </w:p>
        </w:tc>
      </w:tr>
      <w:tr w:rsidR="00ED228E" w:rsidRPr="00D77D63" w14:paraId="0A877B65" w14:textId="77777777" w:rsidTr="00396B04">
        <w:tc>
          <w:tcPr>
            <w:tcW w:w="2973" w:type="dxa"/>
            <w:tcBorders>
              <w:top w:val="single" w:sz="4" w:space="0" w:color="000000"/>
              <w:left w:val="single" w:sz="4" w:space="0" w:color="000000"/>
              <w:bottom w:val="single" w:sz="4" w:space="0" w:color="000000"/>
            </w:tcBorders>
          </w:tcPr>
          <w:p w14:paraId="55E0B858"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GlobalID</w:t>
            </w:r>
            <w:proofErr w:type="spellEnd"/>
          </w:p>
        </w:tc>
        <w:tc>
          <w:tcPr>
            <w:tcW w:w="2576" w:type="dxa"/>
            <w:tcBorders>
              <w:top w:val="single" w:sz="4" w:space="0" w:color="000000"/>
              <w:left w:val="single" w:sz="4" w:space="0" w:color="000000"/>
              <w:bottom w:val="single" w:sz="4" w:space="0" w:color="000000"/>
            </w:tcBorders>
          </w:tcPr>
          <w:p w14:paraId="290CDB84"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GlobalID</w:t>
            </w:r>
            <w:proofErr w:type="spellEnd"/>
          </w:p>
        </w:tc>
        <w:tc>
          <w:tcPr>
            <w:tcW w:w="1170" w:type="dxa"/>
            <w:tcBorders>
              <w:top w:val="single" w:sz="4" w:space="0" w:color="000000"/>
              <w:left w:val="single" w:sz="4" w:space="0" w:color="000000"/>
              <w:bottom w:val="single" w:sz="4" w:space="0" w:color="000000"/>
            </w:tcBorders>
          </w:tcPr>
          <w:p w14:paraId="6D4E1EBB"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GlobalID</w:t>
            </w:r>
            <w:proofErr w:type="spellEnd"/>
          </w:p>
        </w:tc>
        <w:tc>
          <w:tcPr>
            <w:tcW w:w="2320" w:type="dxa"/>
            <w:tcBorders>
              <w:top w:val="single" w:sz="4" w:space="0" w:color="000000"/>
              <w:left w:val="single" w:sz="4" w:space="0" w:color="000000"/>
              <w:bottom w:val="single" w:sz="4" w:space="0" w:color="000000"/>
            </w:tcBorders>
          </w:tcPr>
          <w:p w14:paraId="68FDEC95"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706A0BAF"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2F4F2692"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Unikalus sluoksnio įrašo identifikatorius visoje GIS DB, kuris pildomas automatiškai ir dalyvauja ryšyje su kitas duomenų rinkiniais</w:t>
            </w:r>
          </w:p>
        </w:tc>
      </w:tr>
      <w:tr w:rsidR="00ED228E" w:rsidRPr="00D77D63" w14:paraId="2B0CAA99" w14:textId="77777777" w:rsidTr="00396B04">
        <w:tc>
          <w:tcPr>
            <w:tcW w:w="2973" w:type="dxa"/>
            <w:tcBorders>
              <w:top w:val="single" w:sz="4" w:space="0" w:color="000000"/>
              <w:left w:val="single" w:sz="4" w:space="0" w:color="000000"/>
              <w:bottom w:val="single" w:sz="4" w:space="0" w:color="000000"/>
            </w:tcBorders>
          </w:tcPr>
          <w:p w14:paraId="0A9588B1"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Uzsakovo_id</w:t>
            </w:r>
            <w:proofErr w:type="spellEnd"/>
          </w:p>
        </w:tc>
        <w:tc>
          <w:tcPr>
            <w:tcW w:w="2576" w:type="dxa"/>
            <w:tcBorders>
              <w:top w:val="single" w:sz="4" w:space="0" w:color="000000"/>
              <w:left w:val="single" w:sz="4" w:space="0" w:color="000000"/>
              <w:bottom w:val="single" w:sz="4" w:space="0" w:color="000000"/>
            </w:tcBorders>
          </w:tcPr>
          <w:p w14:paraId="25A9AE37"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Užsakovo Nr.</w:t>
            </w:r>
          </w:p>
        </w:tc>
        <w:tc>
          <w:tcPr>
            <w:tcW w:w="1170" w:type="dxa"/>
            <w:tcBorders>
              <w:top w:val="single" w:sz="4" w:space="0" w:color="000000"/>
              <w:left w:val="single" w:sz="4" w:space="0" w:color="000000"/>
              <w:bottom w:val="single" w:sz="4" w:space="0" w:color="000000"/>
            </w:tcBorders>
          </w:tcPr>
          <w:p w14:paraId="798D4B7E"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 xml:space="preserve"> (20)</w:t>
            </w:r>
          </w:p>
        </w:tc>
        <w:tc>
          <w:tcPr>
            <w:tcW w:w="2320" w:type="dxa"/>
            <w:tcBorders>
              <w:top w:val="single" w:sz="4" w:space="0" w:color="000000"/>
              <w:left w:val="single" w:sz="4" w:space="0" w:color="000000"/>
              <w:bottom w:val="single" w:sz="4" w:space="0" w:color="000000"/>
            </w:tcBorders>
          </w:tcPr>
          <w:p w14:paraId="3C9626F8"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6761DE38"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3096FA4A"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Unikalus užduotį delegavusio vartotojo numeris</w:t>
            </w:r>
          </w:p>
        </w:tc>
      </w:tr>
      <w:tr w:rsidR="00ED228E" w:rsidRPr="00D77D63" w14:paraId="65DBBC57" w14:textId="77777777" w:rsidTr="00396B04">
        <w:tc>
          <w:tcPr>
            <w:tcW w:w="2973" w:type="dxa"/>
            <w:tcBorders>
              <w:top w:val="single" w:sz="4" w:space="0" w:color="000000"/>
              <w:left w:val="single" w:sz="4" w:space="0" w:color="000000"/>
              <w:bottom w:val="single" w:sz="4" w:space="0" w:color="000000"/>
            </w:tcBorders>
          </w:tcPr>
          <w:p w14:paraId="1FF96E86"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Uzsakovo_vardas</w:t>
            </w:r>
            <w:proofErr w:type="spellEnd"/>
          </w:p>
        </w:tc>
        <w:tc>
          <w:tcPr>
            <w:tcW w:w="2576" w:type="dxa"/>
            <w:tcBorders>
              <w:top w:val="single" w:sz="4" w:space="0" w:color="000000"/>
              <w:left w:val="single" w:sz="4" w:space="0" w:color="000000"/>
              <w:bottom w:val="single" w:sz="4" w:space="0" w:color="000000"/>
            </w:tcBorders>
          </w:tcPr>
          <w:p w14:paraId="3F11D456"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Užsakovo vartotojo vardas</w:t>
            </w:r>
          </w:p>
        </w:tc>
        <w:tc>
          <w:tcPr>
            <w:tcW w:w="1170" w:type="dxa"/>
            <w:tcBorders>
              <w:top w:val="single" w:sz="4" w:space="0" w:color="000000"/>
              <w:left w:val="single" w:sz="4" w:space="0" w:color="000000"/>
              <w:bottom w:val="single" w:sz="4" w:space="0" w:color="000000"/>
            </w:tcBorders>
          </w:tcPr>
          <w:p w14:paraId="2A0BAFED"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(150)</w:t>
            </w:r>
          </w:p>
        </w:tc>
        <w:tc>
          <w:tcPr>
            <w:tcW w:w="2320" w:type="dxa"/>
            <w:tcBorders>
              <w:top w:val="single" w:sz="4" w:space="0" w:color="000000"/>
              <w:left w:val="single" w:sz="4" w:space="0" w:color="000000"/>
              <w:bottom w:val="single" w:sz="4" w:space="0" w:color="000000"/>
            </w:tcBorders>
          </w:tcPr>
          <w:p w14:paraId="1D68D1EB"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5949EE66"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044BAA95"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 xml:space="preserve">Užduotį </w:t>
            </w:r>
            <w:proofErr w:type="spellStart"/>
            <w:r w:rsidRPr="00D77D63">
              <w:rPr>
                <w:rFonts w:ascii="Times New Roman" w:hAnsi="Times New Roman" w:cs="Times New Roman"/>
                <w:sz w:val="24"/>
                <w:szCs w:val="24"/>
              </w:rPr>
              <w:t>delagavusio</w:t>
            </w:r>
            <w:proofErr w:type="spellEnd"/>
            <w:r w:rsidRPr="00D77D63">
              <w:rPr>
                <w:rFonts w:ascii="Times New Roman" w:hAnsi="Times New Roman" w:cs="Times New Roman"/>
                <w:sz w:val="24"/>
                <w:szCs w:val="24"/>
              </w:rPr>
              <w:t xml:space="preserve"> vartotojo vardas</w:t>
            </w:r>
          </w:p>
        </w:tc>
      </w:tr>
      <w:tr w:rsidR="00ED228E" w:rsidRPr="00D77D63" w14:paraId="42D7FCBB" w14:textId="77777777" w:rsidTr="00396B04">
        <w:tc>
          <w:tcPr>
            <w:tcW w:w="2973" w:type="dxa"/>
            <w:tcBorders>
              <w:top w:val="single" w:sz="4" w:space="0" w:color="000000"/>
              <w:left w:val="single" w:sz="4" w:space="0" w:color="000000"/>
              <w:bottom w:val="single" w:sz="4" w:space="0" w:color="000000"/>
            </w:tcBorders>
          </w:tcPr>
          <w:p w14:paraId="39D547DF"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Rangovo_id</w:t>
            </w:r>
            <w:proofErr w:type="spellEnd"/>
          </w:p>
        </w:tc>
        <w:tc>
          <w:tcPr>
            <w:tcW w:w="2576" w:type="dxa"/>
            <w:tcBorders>
              <w:top w:val="single" w:sz="4" w:space="0" w:color="000000"/>
              <w:left w:val="single" w:sz="4" w:space="0" w:color="000000"/>
              <w:bottom w:val="single" w:sz="4" w:space="0" w:color="000000"/>
            </w:tcBorders>
          </w:tcPr>
          <w:p w14:paraId="46330FED"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Rangovo Nr.</w:t>
            </w:r>
          </w:p>
        </w:tc>
        <w:tc>
          <w:tcPr>
            <w:tcW w:w="1170" w:type="dxa"/>
            <w:tcBorders>
              <w:top w:val="single" w:sz="4" w:space="0" w:color="000000"/>
              <w:left w:val="single" w:sz="4" w:space="0" w:color="000000"/>
              <w:bottom w:val="single" w:sz="4" w:space="0" w:color="000000"/>
            </w:tcBorders>
          </w:tcPr>
          <w:p w14:paraId="2FF6CFBD"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 xml:space="preserve"> (20)</w:t>
            </w:r>
          </w:p>
        </w:tc>
        <w:tc>
          <w:tcPr>
            <w:tcW w:w="2320" w:type="dxa"/>
            <w:tcBorders>
              <w:top w:val="single" w:sz="4" w:space="0" w:color="000000"/>
              <w:left w:val="single" w:sz="4" w:space="0" w:color="000000"/>
              <w:bottom w:val="single" w:sz="4" w:space="0" w:color="000000"/>
            </w:tcBorders>
          </w:tcPr>
          <w:p w14:paraId="2A8C5AEE"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65892B0F"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5A45CD0B"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Unikalus rangovo vartotojo numeris</w:t>
            </w:r>
          </w:p>
        </w:tc>
      </w:tr>
      <w:tr w:rsidR="00ED228E" w:rsidRPr="00D77D63" w14:paraId="5850E06E" w14:textId="77777777" w:rsidTr="00396B04">
        <w:tc>
          <w:tcPr>
            <w:tcW w:w="2973" w:type="dxa"/>
            <w:tcBorders>
              <w:top w:val="single" w:sz="4" w:space="0" w:color="000000"/>
              <w:left w:val="single" w:sz="4" w:space="0" w:color="000000"/>
              <w:bottom w:val="single" w:sz="4" w:space="0" w:color="000000"/>
            </w:tcBorders>
          </w:tcPr>
          <w:p w14:paraId="730774B0"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Rangovo_vardas</w:t>
            </w:r>
            <w:proofErr w:type="spellEnd"/>
          </w:p>
        </w:tc>
        <w:tc>
          <w:tcPr>
            <w:tcW w:w="2576" w:type="dxa"/>
            <w:tcBorders>
              <w:top w:val="single" w:sz="4" w:space="0" w:color="000000"/>
              <w:left w:val="single" w:sz="4" w:space="0" w:color="000000"/>
              <w:bottom w:val="single" w:sz="4" w:space="0" w:color="000000"/>
            </w:tcBorders>
          </w:tcPr>
          <w:p w14:paraId="00146D37"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Rangovo vartotojo vardas</w:t>
            </w:r>
          </w:p>
        </w:tc>
        <w:tc>
          <w:tcPr>
            <w:tcW w:w="1170" w:type="dxa"/>
            <w:tcBorders>
              <w:top w:val="single" w:sz="4" w:space="0" w:color="000000"/>
              <w:left w:val="single" w:sz="4" w:space="0" w:color="000000"/>
              <w:bottom w:val="single" w:sz="4" w:space="0" w:color="000000"/>
            </w:tcBorders>
          </w:tcPr>
          <w:p w14:paraId="2AAE9266"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(150)</w:t>
            </w:r>
          </w:p>
        </w:tc>
        <w:tc>
          <w:tcPr>
            <w:tcW w:w="2320" w:type="dxa"/>
            <w:tcBorders>
              <w:top w:val="single" w:sz="4" w:space="0" w:color="000000"/>
              <w:left w:val="single" w:sz="4" w:space="0" w:color="000000"/>
              <w:bottom w:val="single" w:sz="4" w:space="0" w:color="000000"/>
            </w:tcBorders>
          </w:tcPr>
          <w:p w14:paraId="06332E79"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748A89C8"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01D4B5D8"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Unikalus rangovo vartotojo vardas</w:t>
            </w:r>
          </w:p>
        </w:tc>
      </w:tr>
      <w:tr w:rsidR="00ED228E" w:rsidRPr="00D77D63" w14:paraId="65563662" w14:textId="77777777" w:rsidTr="00396B04">
        <w:tc>
          <w:tcPr>
            <w:tcW w:w="2973" w:type="dxa"/>
            <w:tcBorders>
              <w:top w:val="single" w:sz="4" w:space="0" w:color="000000"/>
              <w:left w:val="single" w:sz="4" w:space="0" w:color="000000"/>
              <w:bottom w:val="single" w:sz="4" w:space="0" w:color="000000"/>
            </w:tcBorders>
          </w:tcPr>
          <w:p w14:paraId="31BEC850"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Uzduoties_tipas</w:t>
            </w:r>
            <w:proofErr w:type="spellEnd"/>
          </w:p>
        </w:tc>
        <w:tc>
          <w:tcPr>
            <w:tcW w:w="2576" w:type="dxa"/>
            <w:tcBorders>
              <w:top w:val="single" w:sz="4" w:space="0" w:color="000000"/>
              <w:left w:val="single" w:sz="4" w:space="0" w:color="000000"/>
              <w:bottom w:val="single" w:sz="4" w:space="0" w:color="000000"/>
            </w:tcBorders>
          </w:tcPr>
          <w:p w14:paraId="7F176233"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Užduoties tipas</w:t>
            </w:r>
          </w:p>
        </w:tc>
        <w:tc>
          <w:tcPr>
            <w:tcW w:w="1170" w:type="dxa"/>
            <w:tcBorders>
              <w:top w:val="single" w:sz="4" w:space="0" w:color="000000"/>
              <w:left w:val="single" w:sz="4" w:space="0" w:color="000000"/>
              <w:bottom w:val="single" w:sz="4" w:space="0" w:color="000000"/>
            </w:tcBorders>
          </w:tcPr>
          <w:p w14:paraId="3F1F471F"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(50)</w:t>
            </w:r>
          </w:p>
        </w:tc>
        <w:tc>
          <w:tcPr>
            <w:tcW w:w="2320" w:type="dxa"/>
            <w:tcBorders>
              <w:top w:val="single" w:sz="4" w:space="0" w:color="000000"/>
              <w:left w:val="single" w:sz="4" w:space="0" w:color="000000"/>
              <w:bottom w:val="single" w:sz="4" w:space="0" w:color="000000"/>
            </w:tcBorders>
          </w:tcPr>
          <w:p w14:paraId="2DF84F33"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0 – schemų užsakymai</w:t>
            </w:r>
          </w:p>
          <w:p w14:paraId="2A031053"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lastRenderedPageBreak/>
              <w:t>1 – Vilniaus metalas</w:t>
            </w:r>
          </w:p>
          <w:p w14:paraId="52960DDA"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2 – VMS horizontalaus ženklinimo priežiūra</w:t>
            </w:r>
          </w:p>
          <w:p w14:paraId="619E4BE5" w14:textId="25ADB0FC"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 xml:space="preserve">3 </w:t>
            </w:r>
            <w:r w:rsidR="00E93C21" w:rsidRPr="00D77D63">
              <w:rPr>
                <w:rFonts w:ascii="Times New Roman" w:hAnsi="Times New Roman" w:cs="Times New Roman"/>
                <w:sz w:val="24"/>
                <w:szCs w:val="24"/>
              </w:rPr>
              <w:t>–</w:t>
            </w:r>
            <w:r w:rsidRPr="00D77D63">
              <w:rPr>
                <w:rFonts w:ascii="Times New Roman" w:hAnsi="Times New Roman" w:cs="Times New Roman"/>
                <w:sz w:val="24"/>
                <w:szCs w:val="24"/>
              </w:rPr>
              <w:t xml:space="preserve"> VMS kelio ženklų priežiūra</w:t>
            </w:r>
          </w:p>
          <w:p w14:paraId="10D27905" w14:textId="7B061781"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 xml:space="preserve">4 </w:t>
            </w:r>
            <w:r w:rsidR="00E93C21" w:rsidRPr="00D77D63">
              <w:rPr>
                <w:rFonts w:ascii="Times New Roman" w:hAnsi="Times New Roman" w:cs="Times New Roman"/>
                <w:sz w:val="24"/>
                <w:szCs w:val="24"/>
              </w:rPr>
              <w:t>–</w:t>
            </w:r>
            <w:r w:rsidRPr="00D77D63">
              <w:rPr>
                <w:rFonts w:ascii="Times New Roman" w:hAnsi="Times New Roman" w:cs="Times New Roman"/>
                <w:sz w:val="24"/>
                <w:szCs w:val="24"/>
              </w:rPr>
              <w:t xml:space="preserve"> VMS kompleksiniai (HŽ + SE)</w:t>
            </w:r>
          </w:p>
        </w:tc>
        <w:tc>
          <w:tcPr>
            <w:tcW w:w="1417" w:type="dxa"/>
            <w:tcBorders>
              <w:top w:val="single" w:sz="4" w:space="0" w:color="000000"/>
              <w:left w:val="single" w:sz="4" w:space="0" w:color="000000"/>
              <w:bottom w:val="single" w:sz="4" w:space="0" w:color="000000"/>
            </w:tcBorders>
          </w:tcPr>
          <w:p w14:paraId="75796CB6"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lastRenderedPageBreak/>
              <w:t>-</w:t>
            </w:r>
          </w:p>
        </w:tc>
        <w:tc>
          <w:tcPr>
            <w:tcW w:w="2803" w:type="dxa"/>
            <w:tcBorders>
              <w:top w:val="single" w:sz="4" w:space="0" w:color="000000"/>
              <w:left w:val="single" w:sz="4" w:space="0" w:color="000000"/>
              <w:bottom w:val="single" w:sz="4" w:space="0" w:color="000000"/>
              <w:right w:val="single" w:sz="4" w:space="0" w:color="000000"/>
            </w:tcBorders>
          </w:tcPr>
          <w:p w14:paraId="4E4C6F4A"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Unikalus užduoties kodas nusakantis užduoties specifiką</w:t>
            </w:r>
          </w:p>
        </w:tc>
      </w:tr>
      <w:tr w:rsidR="00ED228E" w:rsidRPr="00D77D63" w14:paraId="15839646" w14:textId="77777777" w:rsidTr="00396B04">
        <w:tc>
          <w:tcPr>
            <w:tcW w:w="2973" w:type="dxa"/>
            <w:tcBorders>
              <w:top w:val="single" w:sz="4" w:space="0" w:color="000000"/>
              <w:left w:val="single" w:sz="4" w:space="0" w:color="000000"/>
              <w:bottom w:val="single" w:sz="4" w:space="0" w:color="000000"/>
            </w:tcBorders>
          </w:tcPr>
          <w:p w14:paraId="377138E6"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Pavadinimas</w:t>
            </w:r>
          </w:p>
        </w:tc>
        <w:tc>
          <w:tcPr>
            <w:tcW w:w="2576" w:type="dxa"/>
            <w:tcBorders>
              <w:top w:val="single" w:sz="4" w:space="0" w:color="000000"/>
              <w:left w:val="single" w:sz="4" w:space="0" w:color="000000"/>
              <w:bottom w:val="single" w:sz="4" w:space="0" w:color="000000"/>
            </w:tcBorders>
          </w:tcPr>
          <w:p w14:paraId="0DA0AD98"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Užduoties pavadinimas</w:t>
            </w:r>
          </w:p>
        </w:tc>
        <w:tc>
          <w:tcPr>
            <w:tcW w:w="1170" w:type="dxa"/>
            <w:tcBorders>
              <w:top w:val="single" w:sz="4" w:space="0" w:color="000000"/>
              <w:left w:val="single" w:sz="4" w:space="0" w:color="000000"/>
              <w:bottom w:val="single" w:sz="4" w:space="0" w:color="000000"/>
            </w:tcBorders>
          </w:tcPr>
          <w:p w14:paraId="6830521E"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(255)</w:t>
            </w:r>
          </w:p>
        </w:tc>
        <w:tc>
          <w:tcPr>
            <w:tcW w:w="2320" w:type="dxa"/>
            <w:tcBorders>
              <w:top w:val="single" w:sz="4" w:space="0" w:color="000000"/>
              <w:left w:val="single" w:sz="4" w:space="0" w:color="000000"/>
              <w:bottom w:val="single" w:sz="4" w:space="0" w:color="000000"/>
            </w:tcBorders>
          </w:tcPr>
          <w:p w14:paraId="20CB480E"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3197FDEE"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2EF559D2"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Sutrumpintas užduoties specifikos apibūdinimas</w:t>
            </w:r>
          </w:p>
        </w:tc>
      </w:tr>
      <w:tr w:rsidR="00ED228E" w:rsidRPr="00D77D63" w14:paraId="227B8EB7" w14:textId="77777777" w:rsidTr="00396B04">
        <w:tc>
          <w:tcPr>
            <w:tcW w:w="2973" w:type="dxa"/>
            <w:tcBorders>
              <w:top w:val="single" w:sz="4" w:space="0" w:color="000000"/>
              <w:left w:val="single" w:sz="4" w:space="0" w:color="000000"/>
              <w:bottom w:val="single" w:sz="4" w:space="0" w:color="000000"/>
            </w:tcBorders>
          </w:tcPr>
          <w:p w14:paraId="7428ABC1"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Aprasymas</w:t>
            </w:r>
            <w:proofErr w:type="spellEnd"/>
          </w:p>
        </w:tc>
        <w:tc>
          <w:tcPr>
            <w:tcW w:w="2576" w:type="dxa"/>
            <w:tcBorders>
              <w:top w:val="single" w:sz="4" w:space="0" w:color="000000"/>
              <w:left w:val="single" w:sz="4" w:space="0" w:color="000000"/>
              <w:bottom w:val="single" w:sz="4" w:space="0" w:color="000000"/>
            </w:tcBorders>
          </w:tcPr>
          <w:p w14:paraId="57521162"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Užduoties aprašymas</w:t>
            </w:r>
          </w:p>
        </w:tc>
        <w:tc>
          <w:tcPr>
            <w:tcW w:w="1170" w:type="dxa"/>
            <w:tcBorders>
              <w:top w:val="single" w:sz="4" w:space="0" w:color="000000"/>
              <w:left w:val="single" w:sz="4" w:space="0" w:color="000000"/>
              <w:bottom w:val="single" w:sz="4" w:space="0" w:color="000000"/>
            </w:tcBorders>
          </w:tcPr>
          <w:p w14:paraId="0271C9A0"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(500)</w:t>
            </w:r>
          </w:p>
        </w:tc>
        <w:tc>
          <w:tcPr>
            <w:tcW w:w="2320" w:type="dxa"/>
            <w:tcBorders>
              <w:top w:val="single" w:sz="4" w:space="0" w:color="000000"/>
              <w:left w:val="single" w:sz="4" w:space="0" w:color="000000"/>
              <w:bottom w:val="single" w:sz="4" w:space="0" w:color="000000"/>
            </w:tcBorders>
          </w:tcPr>
          <w:p w14:paraId="6250BD9D"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4E871C9C"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30615EB8"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Pilnas užduoties specifikos aprašymas</w:t>
            </w:r>
          </w:p>
        </w:tc>
      </w:tr>
      <w:tr w:rsidR="00ED228E" w:rsidRPr="00D77D63" w14:paraId="01253D9F" w14:textId="77777777" w:rsidTr="00396B04">
        <w:tc>
          <w:tcPr>
            <w:tcW w:w="2973" w:type="dxa"/>
            <w:tcBorders>
              <w:top w:val="single" w:sz="4" w:space="0" w:color="000000"/>
              <w:left w:val="single" w:sz="4" w:space="0" w:color="000000"/>
              <w:bottom w:val="single" w:sz="4" w:space="0" w:color="000000"/>
            </w:tcBorders>
          </w:tcPr>
          <w:p w14:paraId="791EBC19"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Adresas</w:t>
            </w:r>
          </w:p>
        </w:tc>
        <w:tc>
          <w:tcPr>
            <w:tcW w:w="2576" w:type="dxa"/>
            <w:tcBorders>
              <w:top w:val="single" w:sz="4" w:space="0" w:color="000000"/>
              <w:left w:val="single" w:sz="4" w:space="0" w:color="000000"/>
              <w:bottom w:val="single" w:sz="4" w:space="0" w:color="000000"/>
            </w:tcBorders>
          </w:tcPr>
          <w:p w14:paraId="2B22FF13" w14:textId="77777777" w:rsidR="007C3B74" w:rsidRPr="00D77D63" w:rsidRDefault="007C3B74">
            <w:pPr>
              <w:rPr>
                <w:rFonts w:ascii="Times New Roman" w:hAnsi="Times New Roman" w:cs="Times New Roman"/>
                <w:color w:val="000000"/>
                <w:sz w:val="24"/>
                <w:szCs w:val="24"/>
              </w:rPr>
            </w:pPr>
            <w:r w:rsidRPr="00D77D63">
              <w:rPr>
                <w:rFonts w:ascii="Times New Roman" w:hAnsi="Times New Roman" w:cs="Times New Roman"/>
                <w:color w:val="000000"/>
                <w:sz w:val="24"/>
                <w:szCs w:val="24"/>
              </w:rPr>
              <w:t>Objekto adresas</w:t>
            </w:r>
          </w:p>
        </w:tc>
        <w:tc>
          <w:tcPr>
            <w:tcW w:w="1170" w:type="dxa"/>
            <w:tcBorders>
              <w:top w:val="single" w:sz="4" w:space="0" w:color="000000"/>
              <w:left w:val="single" w:sz="4" w:space="0" w:color="000000"/>
              <w:bottom w:val="single" w:sz="4" w:space="0" w:color="000000"/>
            </w:tcBorders>
          </w:tcPr>
          <w:p w14:paraId="78A03645"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(100)</w:t>
            </w:r>
          </w:p>
        </w:tc>
        <w:tc>
          <w:tcPr>
            <w:tcW w:w="2320" w:type="dxa"/>
            <w:tcBorders>
              <w:top w:val="single" w:sz="4" w:space="0" w:color="000000"/>
              <w:left w:val="single" w:sz="4" w:space="0" w:color="000000"/>
              <w:bottom w:val="single" w:sz="4" w:space="0" w:color="000000"/>
            </w:tcBorders>
          </w:tcPr>
          <w:p w14:paraId="354EE203"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2E416B20"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1EB782E5"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Objekto vietos centro adresas</w:t>
            </w:r>
          </w:p>
        </w:tc>
      </w:tr>
      <w:tr w:rsidR="00ED228E" w:rsidRPr="00D77D63" w14:paraId="45C49CB3" w14:textId="77777777" w:rsidTr="00396B04">
        <w:tc>
          <w:tcPr>
            <w:tcW w:w="2973" w:type="dxa"/>
            <w:tcBorders>
              <w:top w:val="single" w:sz="4" w:space="0" w:color="000000"/>
              <w:left w:val="single" w:sz="4" w:space="0" w:color="000000"/>
              <w:bottom w:val="single" w:sz="4" w:space="0" w:color="000000"/>
            </w:tcBorders>
          </w:tcPr>
          <w:p w14:paraId="0CB9B99B"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X</w:t>
            </w:r>
          </w:p>
        </w:tc>
        <w:tc>
          <w:tcPr>
            <w:tcW w:w="2576" w:type="dxa"/>
            <w:tcBorders>
              <w:top w:val="single" w:sz="4" w:space="0" w:color="000000"/>
              <w:left w:val="single" w:sz="4" w:space="0" w:color="000000"/>
              <w:bottom w:val="single" w:sz="4" w:space="0" w:color="000000"/>
            </w:tcBorders>
          </w:tcPr>
          <w:p w14:paraId="4C1235AB"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Koordinatė X</w:t>
            </w:r>
          </w:p>
        </w:tc>
        <w:tc>
          <w:tcPr>
            <w:tcW w:w="1170" w:type="dxa"/>
            <w:tcBorders>
              <w:top w:val="single" w:sz="4" w:space="0" w:color="000000"/>
              <w:left w:val="single" w:sz="4" w:space="0" w:color="000000"/>
              <w:bottom w:val="single" w:sz="4" w:space="0" w:color="000000"/>
            </w:tcBorders>
          </w:tcPr>
          <w:p w14:paraId="71A1B59A"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Double</w:t>
            </w:r>
            <w:proofErr w:type="spellEnd"/>
          </w:p>
        </w:tc>
        <w:tc>
          <w:tcPr>
            <w:tcW w:w="2320" w:type="dxa"/>
            <w:tcBorders>
              <w:top w:val="single" w:sz="4" w:space="0" w:color="000000"/>
              <w:left w:val="single" w:sz="4" w:space="0" w:color="000000"/>
              <w:bottom w:val="single" w:sz="4" w:space="0" w:color="000000"/>
            </w:tcBorders>
          </w:tcPr>
          <w:p w14:paraId="63C0BA3F"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73B5F2E7"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263476F7"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Objekto centro koordinatė X</w:t>
            </w:r>
          </w:p>
        </w:tc>
      </w:tr>
      <w:tr w:rsidR="00ED228E" w:rsidRPr="00D77D63" w14:paraId="26C111E2" w14:textId="77777777" w:rsidTr="00396B04">
        <w:tc>
          <w:tcPr>
            <w:tcW w:w="2973" w:type="dxa"/>
            <w:tcBorders>
              <w:top w:val="single" w:sz="4" w:space="0" w:color="000000"/>
              <w:left w:val="single" w:sz="4" w:space="0" w:color="000000"/>
              <w:bottom w:val="single" w:sz="4" w:space="0" w:color="000000"/>
            </w:tcBorders>
          </w:tcPr>
          <w:p w14:paraId="22BC56FF"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Y</w:t>
            </w:r>
          </w:p>
        </w:tc>
        <w:tc>
          <w:tcPr>
            <w:tcW w:w="2576" w:type="dxa"/>
            <w:tcBorders>
              <w:top w:val="single" w:sz="4" w:space="0" w:color="000000"/>
              <w:left w:val="single" w:sz="4" w:space="0" w:color="000000"/>
              <w:bottom w:val="single" w:sz="4" w:space="0" w:color="000000"/>
            </w:tcBorders>
          </w:tcPr>
          <w:p w14:paraId="2E62318E"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Koordinatė Y</w:t>
            </w:r>
          </w:p>
        </w:tc>
        <w:tc>
          <w:tcPr>
            <w:tcW w:w="1170" w:type="dxa"/>
            <w:tcBorders>
              <w:top w:val="single" w:sz="4" w:space="0" w:color="000000"/>
              <w:left w:val="single" w:sz="4" w:space="0" w:color="000000"/>
              <w:bottom w:val="single" w:sz="4" w:space="0" w:color="000000"/>
            </w:tcBorders>
          </w:tcPr>
          <w:p w14:paraId="0813E1EA"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Double</w:t>
            </w:r>
            <w:proofErr w:type="spellEnd"/>
          </w:p>
        </w:tc>
        <w:tc>
          <w:tcPr>
            <w:tcW w:w="2320" w:type="dxa"/>
            <w:tcBorders>
              <w:top w:val="single" w:sz="4" w:space="0" w:color="000000"/>
              <w:left w:val="single" w:sz="4" w:space="0" w:color="000000"/>
              <w:bottom w:val="single" w:sz="4" w:space="0" w:color="000000"/>
            </w:tcBorders>
          </w:tcPr>
          <w:p w14:paraId="7DCE92DD"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78E525B6"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09E4BA05"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Objekto centro koordinatė Y</w:t>
            </w:r>
          </w:p>
        </w:tc>
      </w:tr>
      <w:tr w:rsidR="00ED228E" w:rsidRPr="00D77D63" w14:paraId="3903C3D7" w14:textId="77777777" w:rsidTr="00396B04">
        <w:tc>
          <w:tcPr>
            <w:tcW w:w="2973" w:type="dxa"/>
            <w:tcBorders>
              <w:top w:val="single" w:sz="4" w:space="0" w:color="000000"/>
              <w:left w:val="single" w:sz="4" w:space="0" w:color="000000"/>
              <w:bottom w:val="single" w:sz="4" w:space="0" w:color="000000"/>
            </w:tcBorders>
          </w:tcPr>
          <w:p w14:paraId="57D7CA31"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Teritorija</w:t>
            </w:r>
          </w:p>
        </w:tc>
        <w:tc>
          <w:tcPr>
            <w:tcW w:w="2576" w:type="dxa"/>
            <w:tcBorders>
              <w:top w:val="single" w:sz="4" w:space="0" w:color="000000"/>
              <w:left w:val="single" w:sz="4" w:space="0" w:color="000000"/>
              <w:bottom w:val="single" w:sz="4" w:space="0" w:color="000000"/>
            </w:tcBorders>
          </w:tcPr>
          <w:p w14:paraId="0C749165"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Teritorija</w:t>
            </w:r>
          </w:p>
        </w:tc>
        <w:tc>
          <w:tcPr>
            <w:tcW w:w="1170" w:type="dxa"/>
            <w:tcBorders>
              <w:top w:val="single" w:sz="4" w:space="0" w:color="000000"/>
              <w:left w:val="single" w:sz="4" w:space="0" w:color="000000"/>
              <w:bottom w:val="single" w:sz="4" w:space="0" w:color="000000"/>
            </w:tcBorders>
          </w:tcPr>
          <w:p w14:paraId="6EFA9021"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(10)</w:t>
            </w:r>
          </w:p>
        </w:tc>
        <w:tc>
          <w:tcPr>
            <w:tcW w:w="2320" w:type="dxa"/>
            <w:tcBorders>
              <w:top w:val="single" w:sz="4" w:space="0" w:color="000000"/>
              <w:left w:val="single" w:sz="4" w:space="0" w:color="000000"/>
              <w:bottom w:val="single" w:sz="4" w:space="0" w:color="000000"/>
            </w:tcBorders>
          </w:tcPr>
          <w:p w14:paraId="1D7823EC" w14:textId="2F73468E"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 xml:space="preserve">0 </w:t>
            </w:r>
            <w:r w:rsidR="00E93C21" w:rsidRPr="00D77D63">
              <w:rPr>
                <w:rFonts w:ascii="Times New Roman" w:hAnsi="Times New Roman" w:cs="Times New Roman"/>
                <w:sz w:val="24"/>
                <w:szCs w:val="24"/>
              </w:rPr>
              <w:t>–</w:t>
            </w:r>
            <w:r w:rsidRPr="00D77D63">
              <w:rPr>
                <w:rFonts w:ascii="Times New Roman" w:hAnsi="Times New Roman" w:cs="Times New Roman"/>
                <w:sz w:val="24"/>
                <w:szCs w:val="24"/>
              </w:rPr>
              <w:t xml:space="preserve"> Nenurodyta</w:t>
            </w:r>
          </w:p>
          <w:p w14:paraId="2506D7CC" w14:textId="6CA3B380"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 xml:space="preserve">1 </w:t>
            </w:r>
            <w:r w:rsidR="00E93C21" w:rsidRPr="00D77D63">
              <w:rPr>
                <w:rFonts w:ascii="Times New Roman" w:hAnsi="Times New Roman" w:cs="Times New Roman"/>
                <w:sz w:val="24"/>
                <w:szCs w:val="24"/>
              </w:rPr>
              <w:t>–</w:t>
            </w:r>
            <w:r w:rsidRPr="00D77D63">
              <w:rPr>
                <w:rFonts w:ascii="Times New Roman" w:hAnsi="Times New Roman" w:cs="Times New Roman"/>
                <w:sz w:val="24"/>
                <w:szCs w:val="24"/>
              </w:rPr>
              <w:t xml:space="preserve"> Centrinė</w:t>
            </w:r>
          </w:p>
          <w:p w14:paraId="12917664" w14:textId="2E56ED9F"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 xml:space="preserve">2 </w:t>
            </w:r>
            <w:r w:rsidR="00E93C21" w:rsidRPr="00D77D63">
              <w:rPr>
                <w:rFonts w:ascii="Times New Roman" w:hAnsi="Times New Roman" w:cs="Times New Roman"/>
                <w:sz w:val="24"/>
                <w:szCs w:val="24"/>
              </w:rPr>
              <w:t>–</w:t>
            </w:r>
            <w:r w:rsidRPr="00D77D63">
              <w:rPr>
                <w:rFonts w:ascii="Times New Roman" w:hAnsi="Times New Roman" w:cs="Times New Roman"/>
                <w:sz w:val="24"/>
                <w:szCs w:val="24"/>
              </w:rPr>
              <w:t xml:space="preserve"> Pietinė</w:t>
            </w:r>
          </w:p>
          <w:p w14:paraId="7177A687" w14:textId="62114819"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 xml:space="preserve">3 </w:t>
            </w:r>
            <w:r w:rsidR="00E93C21" w:rsidRPr="00D77D63">
              <w:rPr>
                <w:rFonts w:ascii="Times New Roman" w:hAnsi="Times New Roman" w:cs="Times New Roman"/>
                <w:sz w:val="24"/>
                <w:szCs w:val="24"/>
              </w:rPr>
              <w:t>–</w:t>
            </w:r>
            <w:r w:rsidRPr="00D77D63">
              <w:rPr>
                <w:rFonts w:ascii="Times New Roman" w:hAnsi="Times New Roman" w:cs="Times New Roman"/>
                <w:sz w:val="24"/>
                <w:szCs w:val="24"/>
              </w:rPr>
              <w:t xml:space="preserve"> Rytinė</w:t>
            </w:r>
          </w:p>
          <w:p w14:paraId="163C7ED5" w14:textId="7C8A7009"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lastRenderedPageBreak/>
              <w:t xml:space="preserve">4 </w:t>
            </w:r>
            <w:r w:rsidR="00E93C21" w:rsidRPr="00D77D63">
              <w:rPr>
                <w:rFonts w:ascii="Times New Roman" w:hAnsi="Times New Roman" w:cs="Times New Roman"/>
                <w:sz w:val="24"/>
                <w:szCs w:val="24"/>
              </w:rPr>
              <w:t>–</w:t>
            </w:r>
            <w:r w:rsidRPr="00D77D63">
              <w:rPr>
                <w:rFonts w:ascii="Times New Roman" w:hAnsi="Times New Roman" w:cs="Times New Roman"/>
                <w:sz w:val="24"/>
                <w:szCs w:val="24"/>
              </w:rPr>
              <w:t xml:space="preserve"> Šiaurinė</w:t>
            </w:r>
          </w:p>
          <w:p w14:paraId="29DA7989" w14:textId="6D05BF29"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 xml:space="preserve">5 </w:t>
            </w:r>
            <w:r w:rsidR="00E93C21" w:rsidRPr="00D77D63">
              <w:rPr>
                <w:rFonts w:ascii="Times New Roman" w:hAnsi="Times New Roman" w:cs="Times New Roman"/>
                <w:sz w:val="24"/>
                <w:szCs w:val="24"/>
              </w:rPr>
              <w:t>–</w:t>
            </w:r>
            <w:r w:rsidRPr="00D77D63">
              <w:rPr>
                <w:rFonts w:ascii="Times New Roman" w:hAnsi="Times New Roman" w:cs="Times New Roman"/>
                <w:sz w:val="24"/>
                <w:szCs w:val="24"/>
              </w:rPr>
              <w:t xml:space="preserve"> Vakarinė</w:t>
            </w:r>
          </w:p>
        </w:tc>
        <w:tc>
          <w:tcPr>
            <w:tcW w:w="1417" w:type="dxa"/>
            <w:tcBorders>
              <w:top w:val="single" w:sz="4" w:space="0" w:color="000000"/>
              <w:left w:val="single" w:sz="4" w:space="0" w:color="000000"/>
              <w:bottom w:val="single" w:sz="4" w:space="0" w:color="000000"/>
            </w:tcBorders>
          </w:tcPr>
          <w:p w14:paraId="3D755389"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lastRenderedPageBreak/>
              <w:t>-</w:t>
            </w:r>
          </w:p>
        </w:tc>
        <w:tc>
          <w:tcPr>
            <w:tcW w:w="2803" w:type="dxa"/>
            <w:tcBorders>
              <w:top w:val="single" w:sz="4" w:space="0" w:color="000000"/>
              <w:left w:val="single" w:sz="4" w:space="0" w:color="000000"/>
              <w:bottom w:val="single" w:sz="4" w:space="0" w:color="000000"/>
              <w:right w:val="single" w:sz="4" w:space="0" w:color="000000"/>
            </w:tcBorders>
          </w:tcPr>
          <w:p w14:paraId="591295A5"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Objekto teritorinė padėtis Vilniaus mieste pagal nustatytas 5 miesto priežiūros teritorijas</w:t>
            </w:r>
          </w:p>
        </w:tc>
      </w:tr>
      <w:tr w:rsidR="00ED228E" w:rsidRPr="00D77D63" w14:paraId="59D32B1A" w14:textId="77777777" w:rsidTr="00396B04">
        <w:tc>
          <w:tcPr>
            <w:tcW w:w="2973" w:type="dxa"/>
            <w:tcBorders>
              <w:top w:val="single" w:sz="4" w:space="0" w:color="000000"/>
              <w:left w:val="single" w:sz="4" w:space="0" w:color="000000"/>
              <w:bottom w:val="single" w:sz="4" w:space="0" w:color="000000"/>
            </w:tcBorders>
          </w:tcPr>
          <w:p w14:paraId="607CF455"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Svarba</w:t>
            </w:r>
          </w:p>
        </w:tc>
        <w:tc>
          <w:tcPr>
            <w:tcW w:w="2576" w:type="dxa"/>
            <w:tcBorders>
              <w:top w:val="single" w:sz="4" w:space="0" w:color="000000"/>
              <w:left w:val="single" w:sz="4" w:space="0" w:color="000000"/>
              <w:bottom w:val="single" w:sz="4" w:space="0" w:color="000000"/>
            </w:tcBorders>
          </w:tcPr>
          <w:p w14:paraId="34B649EE"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Svarba</w:t>
            </w:r>
          </w:p>
        </w:tc>
        <w:tc>
          <w:tcPr>
            <w:tcW w:w="1170" w:type="dxa"/>
            <w:tcBorders>
              <w:top w:val="single" w:sz="4" w:space="0" w:color="000000"/>
              <w:left w:val="single" w:sz="4" w:space="0" w:color="000000"/>
              <w:bottom w:val="single" w:sz="4" w:space="0" w:color="000000"/>
            </w:tcBorders>
          </w:tcPr>
          <w:p w14:paraId="503EFC43"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(10)</w:t>
            </w:r>
          </w:p>
        </w:tc>
        <w:tc>
          <w:tcPr>
            <w:tcW w:w="2320" w:type="dxa"/>
            <w:tcBorders>
              <w:top w:val="single" w:sz="4" w:space="0" w:color="000000"/>
              <w:left w:val="single" w:sz="4" w:space="0" w:color="000000"/>
              <w:bottom w:val="single" w:sz="4" w:space="0" w:color="000000"/>
            </w:tcBorders>
          </w:tcPr>
          <w:p w14:paraId="1B607726" w14:textId="7B68A54D"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low</w:t>
            </w:r>
            <w:proofErr w:type="spellEnd"/>
            <w:r w:rsidRPr="00D77D63">
              <w:rPr>
                <w:rFonts w:ascii="Times New Roman" w:hAnsi="Times New Roman" w:cs="Times New Roman"/>
                <w:sz w:val="24"/>
                <w:szCs w:val="24"/>
              </w:rPr>
              <w:t xml:space="preserve"> </w:t>
            </w:r>
            <w:r w:rsidR="00E93C21" w:rsidRPr="00D77D63">
              <w:rPr>
                <w:rFonts w:ascii="Times New Roman" w:hAnsi="Times New Roman" w:cs="Times New Roman"/>
                <w:sz w:val="24"/>
                <w:szCs w:val="24"/>
              </w:rPr>
              <w:t>–</w:t>
            </w:r>
            <w:r w:rsidRPr="00D77D63">
              <w:rPr>
                <w:rFonts w:ascii="Times New Roman" w:hAnsi="Times New Roman" w:cs="Times New Roman"/>
                <w:sz w:val="24"/>
                <w:szCs w:val="24"/>
              </w:rPr>
              <w:t xml:space="preserve"> žemas</w:t>
            </w:r>
          </w:p>
          <w:p w14:paraId="5EC7BA5B" w14:textId="6A44BD69"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medium</w:t>
            </w:r>
            <w:proofErr w:type="spellEnd"/>
            <w:r w:rsidRPr="00D77D63">
              <w:rPr>
                <w:rFonts w:ascii="Times New Roman" w:hAnsi="Times New Roman" w:cs="Times New Roman"/>
                <w:sz w:val="24"/>
                <w:szCs w:val="24"/>
              </w:rPr>
              <w:t xml:space="preserve"> </w:t>
            </w:r>
            <w:r w:rsidR="00E93C21" w:rsidRPr="00D77D63">
              <w:rPr>
                <w:rFonts w:ascii="Times New Roman" w:hAnsi="Times New Roman" w:cs="Times New Roman"/>
                <w:sz w:val="24"/>
                <w:szCs w:val="24"/>
              </w:rPr>
              <w:t xml:space="preserve">– </w:t>
            </w:r>
            <w:r w:rsidRPr="00D77D63">
              <w:rPr>
                <w:rFonts w:ascii="Times New Roman" w:hAnsi="Times New Roman" w:cs="Times New Roman"/>
                <w:sz w:val="24"/>
                <w:szCs w:val="24"/>
              </w:rPr>
              <w:t>vidutinis</w:t>
            </w:r>
          </w:p>
          <w:p w14:paraId="2F450ED3" w14:textId="7047BB11"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high</w:t>
            </w:r>
            <w:proofErr w:type="spellEnd"/>
            <w:r w:rsidRPr="00D77D63">
              <w:rPr>
                <w:rFonts w:ascii="Times New Roman" w:hAnsi="Times New Roman" w:cs="Times New Roman"/>
                <w:sz w:val="24"/>
                <w:szCs w:val="24"/>
              </w:rPr>
              <w:t xml:space="preserve"> </w:t>
            </w:r>
            <w:r w:rsidR="00E93C21" w:rsidRPr="00D77D63">
              <w:rPr>
                <w:rFonts w:ascii="Times New Roman" w:hAnsi="Times New Roman" w:cs="Times New Roman"/>
                <w:sz w:val="24"/>
                <w:szCs w:val="24"/>
              </w:rPr>
              <w:t>–</w:t>
            </w:r>
            <w:r w:rsidRPr="00D77D63">
              <w:rPr>
                <w:rFonts w:ascii="Times New Roman" w:hAnsi="Times New Roman" w:cs="Times New Roman"/>
                <w:sz w:val="24"/>
                <w:szCs w:val="24"/>
              </w:rPr>
              <w:t xml:space="preserve"> aukštas</w:t>
            </w:r>
          </w:p>
          <w:p w14:paraId="07567F5C" w14:textId="2CEBA7BD"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emergency</w:t>
            </w:r>
            <w:proofErr w:type="spellEnd"/>
            <w:r w:rsidRPr="00D77D63">
              <w:rPr>
                <w:rFonts w:ascii="Times New Roman" w:hAnsi="Times New Roman" w:cs="Times New Roman"/>
                <w:sz w:val="24"/>
                <w:szCs w:val="24"/>
              </w:rPr>
              <w:t xml:space="preserve"> </w:t>
            </w:r>
            <w:r w:rsidR="00E93C21" w:rsidRPr="00D77D63">
              <w:rPr>
                <w:rFonts w:ascii="Times New Roman" w:hAnsi="Times New Roman" w:cs="Times New Roman"/>
                <w:sz w:val="24"/>
                <w:szCs w:val="24"/>
              </w:rPr>
              <w:t>–</w:t>
            </w:r>
            <w:r w:rsidRPr="00D77D63">
              <w:rPr>
                <w:rFonts w:ascii="Times New Roman" w:hAnsi="Times New Roman" w:cs="Times New Roman"/>
                <w:sz w:val="24"/>
                <w:szCs w:val="24"/>
              </w:rPr>
              <w:t xml:space="preserve"> skubus</w:t>
            </w:r>
          </w:p>
        </w:tc>
        <w:tc>
          <w:tcPr>
            <w:tcW w:w="1417" w:type="dxa"/>
            <w:tcBorders>
              <w:top w:val="single" w:sz="4" w:space="0" w:color="000000"/>
              <w:left w:val="single" w:sz="4" w:space="0" w:color="000000"/>
              <w:bottom w:val="single" w:sz="4" w:space="0" w:color="000000"/>
            </w:tcBorders>
          </w:tcPr>
          <w:p w14:paraId="1C60A392"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426FE5E4"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Užduoties prioritetinė svarba/skubumas</w:t>
            </w:r>
          </w:p>
        </w:tc>
      </w:tr>
      <w:tr w:rsidR="00ED228E" w:rsidRPr="00D77D63" w14:paraId="49FD6B7A" w14:textId="77777777" w:rsidTr="00396B04">
        <w:tc>
          <w:tcPr>
            <w:tcW w:w="2973" w:type="dxa"/>
            <w:tcBorders>
              <w:top w:val="single" w:sz="4" w:space="0" w:color="000000"/>
              <w:left w:val="single" w:sz="4" w:space="0" w:color="000000"/>
              <w:bottom w:val="single" w:sz="4" w:space="0" w:color="000000"/>
            </w:tcBorders>
          </w:tcPr>
          <w:p w14:paraId="15296508"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Pabaigos_data</w:t>
            </w:r>
            <w:proofErr w:type="spellEnd"/>
          </w:p>
        </w:tc>
        <w:tc>
          <w:tcPr>
            <w:tcW w:w="2576" w:type="dxa"/>
            <w:tcBorders>
              <w:top w:val="single" w:sz="4" w:space="0" w:color="000000"/>
              <w:left w:val="single" w:sz="4" w:space="0" w:color="000000"/>
              <w:bottom w:val="single" w:sz="4" w:space="0" w:color="000000"/>
            </w:tcBorders>
          </w:tcPr>
          <w:p w14:paraId="70159C8D"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Užduoties pabaigos data ir laikas</w:t>
            </w:r>
          </w:p>
        </w:tc>
        <w:tc>
          <w:tcPr>
            <w:tcW w:w="1170" w:type="dxa"/>
            <w:tcBorders>
              <w:top w:val="single" w:sz="4" w:space="0" w:color="000000"/>
              <w:left w:val="single" w:sz="4" w:space="0" w:color="000000"/>
              <w:bottom w:val="single" w:sz="4" w:space="0" w:color="000000"/>
            </w:tcBorders>
          </w:tcPr>
          <w:p w14:paraId="0823B35B"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Date</w:t>
            </w:r>
            <w:proofErr w:type="spellEnd"/>
          </w:p>
        </w:tc>
        <w:tc>
          <w:tcPr>
            <w:tcW w:w="2320" w:type="dxa"/>
            <w:tcBorders>
              <w:top w:val="single" w:sz="4" w:space="0" w:color="000000"/>
              <w:left w:val="single" w:sz="4" w:space="0" w:color="000000"/>
              <w:bottom w:val="single" w:sz="4" w:space="0" w:color="000000"/>
            </w:tcBorders>
          </w:tcPr>
          <w:p w14:paraId="5CA44D59"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26383E61"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56BDCA0E"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Užduoties atlikimo pabaigos data ir laikas (Data, valandos, minutės kas (15 min))</w:t>
            </w:r>
          </w:p>
        </w:tc>
      </w:tr>
      <w:tr w:rsidR="00ED228E" w:rsidRPr="00D77D63" w14:paraId="4F24CD55" w14:textId="77777777" w:rsidTr="00396B04">
        <w:tc>
          <w:tcPr>
            <w:tcW w:w="2973" w:type="dxa"/>
            <w:tcBorders>
              <w:top w:val="single" w:sz="4" w:space="0" w:color="000000"/>
              <w:left w:val="single" w:sz="4" w:space="0" w:color="000000"/>
              <w:bottom w:val="single" w:sz="4" w:space="0" w:color="000000"/>
            </w:tcBorders>
          </w:tcPr>
          <w:p w14:paraId="1A1112D8"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Statusas</w:t>
            </w:r>
          </w:p>
        </w:tc>
        <w:tc>
          <w:tcPr>
            <w:tcW w:w="2576" w:type="dxa"/>
            <w:tcBorders>
              <w:top w:val="single" w:sz="4" w:space="0" w:color="000000"/>
              <w:left w:val="single" w:sz="4" w:space="0" w:color="000000"/>
              <w:bottom w:val="single" w:sz="4" w:space="0" w:color="000000"/>
            </w:tcBorders>
          </w:tcPr>
          <w:p w14:paraId="1C0CB50C"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Užduoties proceso statusas</w:t>
            </w:r>
          </w:p>
        </w:tc>
        <w:tc>
          <w:tcPr>
            <w:tcW w:w="1170" w:type="dxa"/>
            <w:tcBorders>
              <w:top w:val="single" w:sz="4" w:space="0" w:color="000000"/>
              <w:left w:val="single" w:sz="4" w:space="0" w:color="000000"/>
              <w:bottom w:val="single" w:sz="4" w:space="0" w:color="000000"/>
            </w:tcBorders>
          </w:tcPr>
          <w:p w14:paraId="2E8A5943"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(10)</w:t>
            </w:r>
          </w:p>
        </w:tc>
        <w:tc>
          <w:tcPr>
            <w:tcW w:w="2320" w:type="dxa"/>
            <w:tcBorders>
              <w:top w:val="single" w:sz="4" w:space="0" w:color="000000"/>
              <w:left w:val="single" w:sz="4" w:space="0" w:color="000000"/>
              <w:bottom w:val="single" w:sz="4" w:space="0" w:color="000000"/>
            </w:tcBorders>
          </w:tcPr>
          <w:p w14:paraId="0C8F3942"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1 – Vykdoma</w:t>
            </w:r>
          </w:p>
          <w:p w14:paraId="6D944B40"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0 – Sukurta EOP</w:t>
            </w:r>
          </w:p>
          <w:p w14:paraId="6D17D1E1"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4 – Atlikta UVS</w:t>
            </w:r>
          </w:p>
          <w:p w14:paraId="45DB99DA"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5 – Atšaukta UVS</w:t>
            </w:r>
          </w:p>
          <w:p w14:paraId="14AA1671"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6 – Sukurta UVS</w:t>
            </w:r>
          </w:p>
          <w:p w14:paraId="5C2BA326"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7 – Atšaukta EOP</w:t>
            </w:r>
          </w:p>
        </w:tc>
        <w:tc>
          <w:tcPr>
            <w:tcW w:w="1417" w:type="dxa"/>
            <w:tcBorders>
              <w:top w:val="single" w:sz="4" w:space="0" w:color="000000"/>
              <w:left w:val="single" w:sz="4" w:space="0" w:color="000000"/>
              <w:bottom w:val="single" w:sz="4" w:space="0" w:color="000000"/>
            </w:tcBorders>
          </w:tcPr>
          <w:p w14:paraId="111EC831"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64F2BC0B"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Informacija apie užduoties įgyvendinimo stadiją</w:t>
            </w:r>
          </w:p>
        </w:tc>
      </w:tr>
      <w:tr w:rsidR="00ED228E" w:rsidRPr="00D77D63" w14:paraId="721FCA2B" w14:textId="77777777" w:rsidTr="00396B04">
        <w:tc>
          <w:tcPr>
            <w:tcW w:w="2973" w:type="dxa"/>
            <w:tcBorders>
              <w:top w:val="single" w:sz="4" w:space="0" w:color="000000"/>
              <w:left w:val="single" w:sz="4" w:space="0" w:color="000000"/>
              <w:bottom w:val="single" w:sz="4" w:space="0" w:color="000000"/>
            </w:tcBorders>
          </w:tcPr>
          <w:p w14:paraId="51E61FD4"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Patvirtinimas</w:t>
            </w:r>
          </w:p>
        </w:tc>
        <w:tc>
          <w:tcPr>
            <w:tcW w:w="2576" w:type="dxa"/>
            <w:tcBorders>
              <w:top w:val="single" w:sz="4" w:space="0" w:color="000000"/>
              <w:left w:val="single" w:sz="4" w:space="0" w:color="000000"/>
              <w:bottom w:val="single" w:sz="4" w:space="0" w:color="000000"/>
            </w:tcBorders>
          </w:tcPr>
          <w:p w14:paraId="045FDBB7"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Užduoties užbaigimo patvirtinimas</w:t>
            </w:r>
          </w:p>
        </w:tc>
        <w:tc>
          <w:tcPr>
            <w:tcW w:w="1170" w:type="dxa"/>
            <w:tcBorders>
              <w:top w:val="single" w:sz="4" w:space="0" w:color="000000"/>
              <w:left w:val="single" w:sz="4" w:space="0" w:color="000000"/>
              <w:bottom w:val="single" w:sz="4" w:space="0" w:color="000000"/>
            </w:tcBorders>
          </w:tcPr>
          <w:p w14:paraId="6C7CAAD5"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Short</w:t>
            </w:r>
            <w:proofErr w:type="spellEnd"/>
            <w:r w:rsidRPr="00D77D63">
              <w:rPr>
                <w:rFonts w:ascii="Times New Roman" w:hAnsi="Times New Roman" w:cs="Times New Roman"/>
                <w:sz w:val="24"/>
                <w:szCs w:val="24"/>
              </w:rPr>
              <w:t xml:space="preserve"> </w:t>
            </w:r>
            <w:proofErr w:type="spellStart"/>
            <w:r w:rsidRPr="00D77D63">
              <w:rPr>
                <w:rFonts w:ascii="Times New Roman" w:hAnsi="Times New Roman" w:cs="Times New Roman"/>
                <w:sz w:val="24"/>
                <w:szCs w:val="24"/>
              </w:rPr>
              <w:t>Integer</w:t>
            </w:r>
            <w:proofErr w:type="spellEnd"/>
          </w:p>
        </w:tc>
        <w:tc>
          <w:tcPr>
            <w:tcW w:w="2320" w:type="dxa"/>
            <w:tcBorders>
              <w:top w:val="single" w:sz="4" w:space="0" w:color="000000"/>
              <w:left w:val="single" w:sz="4" w:space="0" w:color="000000"/>
              <w:bottom w:val="single" w:sz="4" w:space="0" w:color="000000"/>
            </w:tcBorders>
          </w:tcPr>
          <w:p w14:paraId="05B2A5CB"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0 – Nepatvirtinta</w:t>
            </w:r>
          </w:p>
          <w:p w14:paraId="318F0C54"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 xml:space="preserve">1 – Patvirtinta </w:t>
            </w:r>
          </w:p>
        </w:tc>
        <w:tc>
          <w:tcPr>
            <w:tcW w:w="1417" w:type="dxa"/>
            <w:tcBorders>
              <w:top w:val="single" w:sz="4" w:space="0" w:color="000000"/>
              <w:left w:val="single" w:sz="4" w:space="0" w:color="000000"/>
              <w:bottom w:val="single" w:sz="4" w:space="0" w:color="000000"/>
            </w:tcBorders>
          </w:tcPr>
          <w:p w14:paraId="57D8B31A"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2F5BDC51"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Atliktos užduoties patvirtinimas arba atmetimas</w:t>
            </w:r>
          </w:p>
        </w:tc>
      </w:tr>
      <w:tr w:rsidR="00ED228E" w:rsidRPr="00D77D63" w14:paraId="2F873BCE" w14:textId="77777777" w:rsidTr="00396B04">
        <w:tc>
          <w:tcPr>
            <w:tcW w:w="2973" w:type="dxa"/>
            <w:tcBorders>
              <w:top w:val="single" w:sz="4" w:space="0" w:color="000000"/>
              <w:left w:val="single" w:sz="4" w:space="0" w:color="000000"/>
              <w:bottom w:val="single" w:sz="4" w:space="0" w:color="000000"/>
            </w:tcBorders>
          </w:tcPr>
          <w:p w14:paraId="489BBD0C"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URL</w:t>
            </w:r>
          </w:p>
        </w:tc>
        <w:tc>
          <w:tcPr>
            <w:tcW w:w="2576" w:type="dxa"/>
            <w:tcBorders>
              <w:top w:val="single" w:sz="4" w:space="0" w:color="000000"/>
              <w:left w:val="single" w:sz="4" w:space="0" w:color="000000"/>
              <w:bottom w:val="single" w:sz="4" w:space="0" w:color="000000"/>
            </w:tcBorders>
          </w:tcPr>
          <w:p w14:paraId="19B03EB8" w14:textId="77777777" w:rsidR="007C3B74" w:rsidRPr="00D77D63" w:rsidRDefault="007C3B74">
            <w:pPr>
              <w:rPr>
                <w:rFonts w:ascii="Times New Roman" w:hAnsi="Times New Roman" w:cs="Times New Roman"/>
                <w:sz w:val="24"/>
                <w:szCs w:val="24"/>
              </w:rPr>
            </w:pPr>
          </w:p>
        </w:tc>
        <w:tc>
          <w:tcPr>
            <w:tcW w:w="1170" w:type="dxa"/>
            <w:tcBorders>
              <w:top w:val="single" w:sz="4" w:space="0" w:color="000000"/>
              <w:left w:val="single" w:sz="4" w:space="0" w:color="000000"/>
              <w:bottom w:val="single" w:sz="4" w:space="0" w:color="000000"/>
            </w:tcBorders>
          </w:tcPr>
          <w:p w14:paraId="1962C5A7"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(150)</w:t>
            </w:r>
          </w:p>
        </w:tc>
        <w:tc>
          <w:tcPr>
            <w:tcW w:w="2320" w:type="dxa"/>
            <w:tcBorders>
              <w:top w:val="single" w:sz="4" w:space="0" w:color="000000"/>
              <w:left w:val="single" w:sz="4" w:space="0" w:color="000000"/>
              <w:bottom w:val="single" w:sz="4" w:space="0" w:color="000000"/>
            </w:tcBorders>
          </w:tcPr>
          <w:p w14:paraId="7D4562F8"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69F2B2FC"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1EC96728" w14:textId="77777777" w:rsidR="007C3B74" w:rsidRPr="00D77D63" w:rsidRDefault="007C3B74">
            <w:pPr>
              <w:rPr>
                <w:rFonts w:ascii="Times New Roman" w:hAnsi="Times New Roman" w:cs="Times New Roman"/>
                <w:sz w:val="24"/>
                <w:szCs w:val="24"/>
              </w:rPr>
            </w:pPr>
          </w:p>
        </w:tc>
      </w:tr>
      <w:tr w:rsidR="00ED228E" w:rsidRPr="00D77D63" w14:paraId="649553DA" w14:textId="77777777" w:rsidTr="00396B04">
        <w:tc>
          <w:tcPr>
            <w:tcW w:w="2973" w:type="dxa"/>
            <w:tcBorders>
              <w:top w:val="single" w:sz="4" w:space="0" w:color="000000"/>
              <w:left w:val="single" w:sz="4" w:space="0" w:color="000000"/>
              <w:bottom w:val="single" w:sz="4" w:space="0" w:color="000000"/>
            </w:tcBorders>
          </w:tcPr>
          <w:p w14:paraId="720E123E"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lastRenderedPageBreak/>
              <w:t>Imone</w:t>
            </w:r>
            <w:proofErr w:type="spellEnd"/>
          </w:p>
        </w:tc>
        <w:tc>
          <w:tcPr>
            <w:tcW w:w="2576" w:type="dxa"/>
            <w:tcBorders>
              <w:top w:val="single" w:sz="4" w:space="0" w:color="000000"/>
              <w:left w:val="single" w:sz="4" w:space="0" w:color="000000"/>
              <w:bottom w:val="single" w:sz="4" w:space="0" w:color="000000"/>
            </w:tcBorders>
          </w:tcPr>
          <w:p w14:paraId="20DECE82"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Įmonė</w:t>
            </w:r>
          </w:p>
        </w:tc>
        <w:tc>
          <w:tcPr>
            <w:tcW w:w="1170" w:type="dxa"/>
            <w:tcBorders>
              <w:top w:val="single" w:sz="4" w:space="0" w:color="000000"/>
              <w:left w:val="single" w:sz="4" w:space="0" w:color="000000"/>
              <w:bottom w:val="single" w:sz="4" w:space="0" w:color="000000"/>
            </w:tcBorders>
          </w:tcPr>
          <w:p w14:paraId="1EA51FFB"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Short</w:t>
            </w:r>
            <w:proofErr w:type="spellEnd"/>
            <w:r w:rsidRPr="00D77D63">
              <w:rPr>
                <w:rFonts w:ascii="Times New Roman" w:hAnsi="Times New Roman" w:cs="Times New Roman"/>
                <w:sz w:val="24"/>
                <w:szCs w:val="24"/>
              </w:rPr>
              <w:t xml:space="preserve"> </w:t>
            </w:r>
            <w:proofErr w:type="spellStart"/>
            <w:r w:rsidRPr="00D77D63">
              <w:rPr>
                <w:rFonts w:ascii="Times New Roman" w:hAnsi="Times New Roman" w:cs="Times New Roman"/>
                <w:sz w:val="24"/>
                <w:szCs w:val="24"/>
              </w:rPr>
              <w:t>Integer</w:t>
            </w:r>
            <w:proofErr w:type="spellEnd"/>
          </w:p>
        </w:tc>
        <w:tc>
          <w:tcPr>
            <w:tcW w:w="2320" w:type="dxa"/>
            <w:tcBorders>
              <w:top w:val="single" w:sz="4" w:space="0" w:color="000000"/>
              <w:left w:val="single" w:sz="4" w:space="0" w:color="000000"/>
              <w:bottom w:val="single" w:sz="4" w:space="0" w:color="000000"/>
            </w:tcBorders>
          </w:tcPr>
          <w:p w14:paraId="3FC88FFD" w14:textId="0FA3656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 xml:space="preserve">0 </w:t>
            </w:r>
            <w:r w:rsidR="002630F3" w:rsidRPr="00D77D63">
              <w:rPr>
                <w:rFonts w:ascii="Times New Roman" w:hAnsi="Times New Roman" w:cs="Times New Roman"/>
                <w:sz w:val="24"/>
                <w:szCs w:val="24"/>
              </w:rPr>
              <w:t>–</w:t>
            </w:r>
            <w:r w:rsidRPr="00D77D63">
              <w:rPr>
                <w:rFonts w:ascii="Times New Roman" w:hAnsi="Times New Roman" w:cs="Times New Roman"/>
                <w:sz w:val="24"/>
                <w:szCs w:val="24"/>
              </w:rPr>
              <w:t xml:space="preserve"> Nenurodyta</w:t>
            </w:r>
          </w:p>
          <w:p w14:paraId="0C48B268" w14:textId="681483D1"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 xml:space="preserve">1 </w:t>
            </w:r>
            <w:r w:rsidR="002630F3" w:rsidRPr="00D77D63">
              <w:rPr>
                <w:rFonts w:ascii="Times New Roman" w:hAnsi="Times New Roman" w:cs="Times New Roman"/>
                <w:sz w:val="24"/>
                <w:szCs w:val="24"/>
              </w:rPr>
              <w:t>–</w:t>
            </w:r>
            <w:r w:rsidRPr="00D77D63">
              <w:rPr>
                <w:rFonts w:ascii="Times New Roman" w:hAnsi="Times New Roman" w:cs="Times New Roman"/>
                <w:sz w:val="24"/>
                <w:szCs w:val="24"/>
              </w:rPr>
              <w:t xml:space="preserve"> VMSA</w:t>
            </w:r>
          </w:p>
          <w:p w14:paraId="0275580B" w14:textId="71FBEDFA" w:rsidR="007C3B74" w:rsidRPr="00D77D63" w:rsidRDefault="002F3D94">
            <w:pPr>
              <w:rPr>
                <w:rFonts w:ascii="Times New Roman" w:hAnsi="Times New Roman" w:cs="Times New Roman"/>
                <w:sz w:val="24"/>
                <w:szCs w:val="24"/>
              </w:rPr>
            </w:pPr>
            <w:r w:rsidRPr="00D77D63">
              <w:rPr>
                <w:rFonts w:ascii="Times New Roman" w:hAnsi="Times New Roman" w:cs="Times New Roman"/>
                <w:sz w:val="24"/>
                <w:szCs w:val="24"/>
              </w:rPr>
              <w:t>&lt;...&gt;</w:t>
            </w:r>
          </w:p>
        </w:tc>
        <w:tc>
          <w:tcPr>
            <w:tcW w:w="1417" w:type="dxa"/>
            <w:tcBorders>
              <w:top w:val="single" w:sz="4" w:space="0" w:color="000000"/>
              <w:left w:val="single" w:sz="4" w:space="0" w:color="000000"/>
              <w:bottom w:val="single" w:sz="4" w:space="0" w:color="000000"/>
            </w:tcBorders>
          </w:tcPr>
          <w:p w14:paraId="6ABF3D9D" w14:textId="77777777" w:rsidR="007C3B74" w:rsidRPr="00D77D63" w:rsidRDefault="007C3B74">
            <w:pPr>
              <w:rPr>
                <w:rFonts w:ascii="Times New Roman" w:hAnsi="Times New Roman" w:cs="Times New Roman"/>
                <w:sz w:val="24"/>
                <w:szCs w:val="24"/>
              </w:rPr>
            </w:pPr>
          </w:p>
        </w:tc>
        <w:tc>
          <w:tcPr>
            <w:tcW w:w="2803" w:type="dxa"/>
            <w:tcBorders>
              <w:top w:val="single" w:sz="4" w:space="0" w:color="000000"/>
              <w:left w:val="single" w:sz="4" w:space="0" w:color="000000"/>
              <w:bottom w:val="single" w:sz="4" w:space="0" w:color="000000"/>
              <w:right w:val="single" w:sz="4" w:space="0" w:color="000000"/>
            </w:tcBorders>
          </w:tcPr>
          <w:p w14:paraId="45ABA2E7"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Įmonė, kuri turi atlikti užduotį</w:t>
            </w:r>
          </w:p>
        </w:tc>
      </w:tr>
      <w:tr w:rsidR="00EC7CA6" w:rsidRPr="00D77D63" w14:paraId="5721AA2A" w14:textId="77777777" w:rsidTr="00396B04">
        <w:tc>
          <w:tcPr>
            <w:tcW w:w="2973" w:type="dxa"/>
            <w:tcBorders>
              <w:top w:val="single" w:sz="4" w:space="0" w:color="000000"/>
              <w:left w:val="single" w:sz="4" w:space="0" w:color="000000"/>
              <w:bottom w:val="single" w:sz="4" w:space="0" w:color="000000"/>
            </w:tcBorders>
            <w:vAlign w:val="bottom"/>
          </w:tcPr>
          <w:p w14:paraId="4FBECD87"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uzsakovo_email</w:t>
            </w:r>
            <w:proofErr w:type="spellEnd"/>
          </w:p>
        </w:tc>
        <w:tc>
          <w:tcPr>
            <w:tcW w:w="2576" w:type="dxa"/>
            <w:tcBorders>
              <w:top w:val="single" w:sz="4" w:space="0" w:color="000000"/>
              <w:left w:val="single" w:sz="4" w:space="0" w:color="000000"/>
              <w:bottom w:val="single" w:sz="4" w:space="0" w:color="000000"/>
            </w:tcBorders>
            <w:vAlign w:val="bottom"/>
          </w:tcPr>
          <w:p w14:paraId="65DF8D21"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Užsakovo el. paštas</w:t>
            </w:r>
          </w:p>
        </w:tc>
        <w:tc>
          <w:tcPr>
            <w:tcW w:w="1170" w:type="dxa"/>
            <w:tcBorders>
              <w:top w:val="single" w:sz="4" w:space="0" w:color="000000"/>
              <w:left w:val="single" w:sz="4" w:space="0" w:color="000000"/>
              <w:bottom w:val="single" w:sz="4" w:space="0" w:color="000000"/>
            </w:tcBorders>
          </w:tcPr>
          <w:p w14:paraId="4C362A11"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(100)</w:t>
            </w:r>
          </w:p>
        </w:tc>
        <w:tc>
          <w:tcPr>
            <w:tcW w:w="2320" w:type="dxa"/>
            <w:tcBorders>
              <w:top w:val="single" w:sz="4" w:space="0" w:color="000000"/>
              <w:left w:val="single" w:sz="4" w:space="0" w:color="000000"/>
              <w:bottom w:val="single" w:sz="4" w:space="0" w:color="000000"/>
            </w:tcBorders>
          </w:tcPr>
          <w:p w14:paraId="54F8AA69"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62AE6EFC"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58E4A884"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Užsakovo elektroninio pašto adresas</w:t>
            </w:r>
          </w:p>
        </w:tc>
      </w:tr>
      <w:tr w:rsidR="00EC7CA6" w:rsidRPr="00D77D63" w14:paraId="42E720AD" w14:textId="77777777" w:rsidTr="00396B04">
        <w:tc>
          <w:tcPr>
            <w:tcW w:w="2973" w:type="dxa"/>
            <w:tcBorders>
              <w:top w:val="single" w:sz="4" w:space="0" w:color="000000"/>
              <w:left w:val="single" w:sz="4" w:space="0" w:color="000000"/>
              <w:bottom w:val="single" w:sz="4" w:space="0" w:color="000000"/>
            </w:tcBorders>
            <w:vAlign w:val="bottom"/>
          </w:tcPr>
          <w:p w14:paraId="418A01C6"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rangovo_email</w:t>
            </w:r>
            <w:proofErr w:type="spellEnd"/>
          </w:p>
        </w:tc>
        <w:tc>
          <w:tcPr>
            <w:tcW w:w="2576" w:type="dxa"/>
            <w:tcBorders>
              <w:top w:val="single" w:sz="4" w:space="0" w:color="000000"/>
              <w:left w:val="single" w:sz="4" w:space="0" w:color="000000"/>
              <w:bottom w:val="single" w:sz="4" w:space="0" w:color="000000"/>
            </w:tcBorders>
            <w:vAlign w:val="bottom"/>
          </w:tcPr>
          <w:p w14:paraId="6672CDB6"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Rangovo el. paštas</w:t>
            </w:r>
          </w:p>
        </w:tc>
        <w:tc>
          <w:tcPr>
            <w:tcW w:w="1170" w:type="dxa"/>
            <w:tcBorders>
              <w:top w:val="single" w:sz="4" w:space="0" w:color="000000"/>
              <w:left w:val="single" w:sz="4" w:space="0" w:color="000000"/>
              <w:bottom w:val="single" w:sz="4" w:space="0" w:color="000000"/>
            </w:tcBorders>
          </w:tcPr>
          <w:p w14:paraId="5D4AB594"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(100)</w:t>
            </w:r>
          </w:p>
        </w:tc>
        <w:tc>
          <w:tcPr>
            <w:tcW w:w="2320" w:type="dxa"/>
            <w:tcBorders>
              <w:top w:val="single" w:sz="4" w:space="0" w:color="000000"/>
              <w:left w:val="single" w:sz="4" w:space="0" w:color="000000"/>
              <w:bottom w:val="single" w:sz="4" w:space="0" w:color="000000"/>
            </w:tcBorders>
          </w:tcPr>
          <w:p w14:paraId="1624CF47"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1D308879"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69F04DD7"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Rangovo elektroninio pašto adresas</w:t>
            </w:r>
          </w:p>
        </w:tc>
      </w:tr>
      <w:tr w:rsidR="00EC7CA6" w:rsidRPr="00D77D63" w14:paraId="6606A4F5" w14:textId="77777777" w:rsidTr="00396B04">
        <w:tc>
          <w:tcPr>
            <w:tcW w:w="2973" w:type="dxa"/>
            <w:tcBorders>
              <w:top w:val="single" w:sz="4" w:space="0" w:color="000000"/>
              <w:left w:val="single" w:sz="4" w:space="0" w:color="000000"/>
              <w:bottom w:val="single" w:sz="4" w:space="0" w:color="000000"/>
            </w:tcBorders>
            <w:vAlign w:val="bottom"/>
          </w:tcPr>
          <w:p w14:paraId="37DD5215"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Uzsakovo_imone</w:t>
            </w:r>
            <w:proofErr w:type="spellEnd"/>
          </w:p>
        </w:tc>
        <w:tc>
          <w:tcPr>
            <w:tcW w:w="2576" w:type="dxa"/>
            <w:tcBorders>
              <w:top w:val="single" w:sz="4" w:space="0" w:color="000000"/>
              <w:left w:val="single" w:sz="4" w:space="0" w:color="000000"/>
              <w:bottom w:val="single" w:sz="4" w:space="0" w:color="000000"/>
            </w:tcBorders>
            <w:vAlign w:val="bottom"/>
          </w:tcPr>
          <w:p w14:paraId="40A2C32D"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Užsakovo įmonė</w:t>
            </w:r>
          </w:p>
        </w:tc>
        <w:tc>
          <w:tcPr>
            <w:tcW w:w="1170" w:type="dxa"/>
            <w:tcBorders>
              <w:top w:val="single" w:sz="4" w:space="0" w:color="000000"/>
              <w:left w:val="single" w:sz="4" w:space="0" w:color="000000"/>
              <w:bottom w:val="single" w:sz="4" w:space="0" w:color="000000"/>
            </w:tcBorders>
          </w:tcPr>
          <w:p w14:paraId="3F265D21"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(100)</w:t>
            </w:r>
          </w:p>
        </w:tc>
        <w:tc>
          <w:tcPr>
            <w:tcW w:w="2320" w:type="dxa"/>
            <w:tcBorders>
              <w:top w:val="single" w:sz="4" w:space="0" w:color="000000"/>
              <w:left w:val="single" w:sz="4" w:space="0" w:color="000000"/>
              <w:bottom w:val="single" w:sz="4" w:space="0" w:color="000000"/>
            </w:tcBorders>
          </w:tcPr>
          <w:p w14:paraId="3DCF9547"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5F9E99E9"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628366AB"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Užsakovo įmonė</w:t>
            </w:r>
          </w:p>
        </w:tc>
      </w:tr>
      <w:tr w:rsidR="00EC7CA6" w:rsidRPr="00D77D63" w14:paraId="19932033" w14:textId="77777777" w:rsidTr="00396B04">
        <w:tc>
          <w:tcPr>
            <w:tcW w:w="2973" w:type="dxa"/>
            <w:tcBorders>
              <w:top w:val="single" w:sz="4" w:space="0" w:color="000000"/>
              <w:left w:val="single" w:sz="4" w:space="0" w:color="000000"/>
              <w:bottom w:val="single" w:sz="4" w:space="0" w:color="000000"/>
            </w:tcBorders>
          </w:tcPr>
          <w:p w14:paraId="27F327FE"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lastCommentTime</w:t>
            </w:r>
            <w:proofErr w:type="spellEnd"/>
          </w:p>
        </w:tc>
        <w:tc>
          <w:tcPr>
            <w:tcW w:w="2576" w:type="dxa"/>
            <w:tcBorders>
              <w:top w:val="single" w:sz="4" w:space="0" w:color="000000"/>
              <w:left w:val="single" w:sz="4" w:space="0" w:color="000000"/>
              <w:bottom w:val="single" w:sz="4" w:space="0" w:color="000000"/>
            </w:tcBorders>
            <w:vAlign w:val="bottom"/>
          </w:tcPr>
          <w:p w14:paraId="3651FEB6"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lastCommentTime</w:t>
            </w:r>
            <w:proofErr w:type="spellEnd"/>
          </w:p>
        </w:tc>
        <w:tc>
          <w:tcPr>
            <w:tcW w:w="1170" w:type="dxa"/>
            <w:tcBorders>
              <w:top w:val="single" w:sz="4" w:space="0" w:color="000000"/>
              <w:left w:val="single" w:sz="4" w:space="0" w:color="000000"/>
              <w:bottom w:val="single" w:sz="4" w:space="0" w:color="000000"/>
            </w:tcBorders>
          </w:tcPr>
          <w:p w14:paraId="02A551E1"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Date</w:t>
            </w:r>
            <w:proofErr w:type="spellEnd"/>
          </w:p>
        </w:tc>
        <w:tc>
          <w:tcPr>
            <w:tcW w:w="2320" w:type="dxa"/>
            <w:tcBorders>
              <w:top w:val="single" w:sz="4" w:space="0" w:color="000000"/>
              <w:left w:val="single" w:sz="4" w:space="0" w:color="000000"/>
              <w:bottom w:val="single" w:sz="4" w:space="0" w:color="000000"/>
            </w:tcBorders>
          </w:tcPr>
          <w:p w14:paraId="1B42DC56"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6F0BA08A"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2C1AC20C"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Paskutinio komentavimo veiksmo užduotyje laikas</w:t>
            </w:r>
          </w:p>
        </w:tc>
      </w:tr>
      <w:tr w:rsidR="00EC7CA6" w:rsidRPr="00D77D63" w14:paraId="1E718EAB" w14:textId="77777777" w:rsidTr="00396B04">
        <w:tc>
          <w:tcPr>
            <w:tcW w:w="2973" w:type="dxa"/>
            <w:tcBorders>
              <w:top w:val="single" w:sz="4" w:space="0" w:color="000000"/>
              <w:left w:val="single" w:sz="4" w:space="0" w:color="000000"/>
              <w:bottom w:val="single" w:sz="4" w:space="0" w:color="000000"/>
            </w:tcBorders>
            <w:vAlign w:val="bottom"/>
          </w:tcPr>
          <w:p w14:paraId="3C471633"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Objekto_GUID</w:t>
            </w:r>
            <w:proofErr w:type="spellEnd"/>
          </w:p>
        </w:tc>
        <w:tc>
          <w:tcPr>
            <w:tcW w:w="2576" w:type="dxa"/>
            <w:tcBorders>
              <w:top w:val="single" w:sz="4" w:space="0" w:color="000000"/>
              <w:left w:val="single" w:sz="4" w:space="0" w:color="000000"/>
              <w:bottom w:val="single" w:sz="4" w:space="0" w:color="000000"/>
            </w:tcBorders>
            <w:vAlign w:val="bottom"/>
          </w:tcPr>
          <w:p w14:paraId="0E2B7BEC"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Objekto_GUID</w:t>
            </w:r>
            <w:proofErr w:type="spellEnd"/>
          </w:p>
        </w:tc>
        <w:tc>
          <w:tcPr>
            <w:tcW w:w="1170" w:type="dxa"/>
            <w:tcBorders>
              <w:top w:val="single" w:sz="4" w:space="0" w:color="000000"/>
              <w:left w:val="single" w:sz="4" w:space="0" w:color="000000"/>
              <w:bottom w:val="single" w:sz="4" w:space="0" w:color="000000"/>
            </w:tcBorders>
          </w:tcPr>
          <w:p w14:paraId="353DB499"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GlobalID</w:t>
            </w:r>
            <w:proofErr w:type="spellEnd"/>
          </w:p>
        </w:tc>
        <w:tc>
          <w:tcPr>
            <w:tcW w:w="2320" w:type="dxa"/>
            <w:tcBorders>
              <w:top w:val="single" w:sz="4" w:space="0" w:color="000000"/>
              <w:left w:val="single" w:sz="4" w:space="0" w:color="000000"/>
              <w:bottom w:val="single" w:sz="4" w:space="0" w:color="000000"/>
            </w:tcBorders>
          </w:tcPr>
          <w:p w14:paraId="1B461D56"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6BE03838"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13D99D3B"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Unikalus sluoksnio įrašo identifikatorius visoje GIS DB, kuris pildomas automatiškai ir dalyvauja ryšyje su kitas duomenų rinkiniais</w:t>
            </w:r>
          </w:p>
        </w:tc>
      </w:tr>
      <w:tr w:rsidR="00EC7CA6" w:rsidRPr="00D77D63" w14:paraId="251CEDE7" w14:textId="77777777" w:rsidTr="00396B04">
        <w:tc>
          <w:tcPr>
            <w:tcW w:w="2973" w:type="dxa"/>
            <w:tcBorders>
              <w:top w:val="single" w:sz="4" w:space="0" w:color="000000"/>
              <w:left w:val="single" w:sz="4" w:space="0" w:color="000000"/>
              <w:bottom w:val="single" w:sz="4" w:space="0" w:color="000000"/>
            </w:tcBorders>
            <w:vAlign w:val="bottom"/>
          </w:tcPr>
          <w:p w14:paraId="057AEC60"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Zenklo_ID</w:t>
            </w:r>
            <w:proofErr w:type="spellEnd"/>
          </w:p>
        </w:tc>
        <w:tc>
          <w:tcPr>
            <w:tcW w:w="2576" w:type="dxa"/>
            <w:tcBorders>
              <w:top w:val="single" w:sz="4" w:space="0" w:color="000000"/>
              <w:left w:val="single" w:sz="4" w:space="0" w:color="000000"/>
              <w:bottom w:val="single" w:sz="4" w:space="0" w:color="000000"/>
            </w:tcBorders>
            <w:vAlign w:val="bottom"/>
          </w:tcPr>
          <w:p w14:paraId="57CABF78"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Inventorinis Nr.</w:t>
            </w:r>
          </w:p>
        </w:tc>
        <w:tc>
          <w:tcPr>
            <w:tcW w:w="1170" w:type="dxa"/>
            <w:tcBorders>
              <w:top w:val="single" w:sz="4" w:space="0" w:color="000000"/>
              <w:left w:val="single" w:sz="4" w:space="0" w:color="000000"/>
              <w:bottom w:val="single" w:sz="4" w:space="0" w:color="000000"/>
            </w:tcBorders>
          </w:tcPr>
          <w:p w14:paraId="182038F6"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(50)</w:t>
            </w:r>
          </w:p>
        </w:tc>
        <w:tc>
          <w:tcPr>
            <w:tcW w:w="2320" w:type="dxa"/>
            <w:tcBorders>
              <w:top w:val="single" w:sz="4" w:space="0" w:color="000000"/>
              <w:left w:val="single" w:sz="4" w:space="0" w:color="000000"/>
              <w:bottom w:val="single" w:sz="4" w:space="0" w:color="000000"/>
            </w:tcBorders>
          </w:tcPr>
          <w:p w14:paraId="2735EB18"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5A88B442"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49783F30"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Ženklo inventorinis numeris</w:t>
            </w:r>
          </w:p>
        </w:tc>
      </w:tr>
      <w:tr w:rsidR="00EC7CA6" w:rsidRPr="00D77D63" w14:paraId="24270A17" w14:textId="77777777" w:rsidTr="00396B04">
        <w:tc>
          <w:tcPr>
            <w:tcW w:w="2973" w:type="dxa"/>
            <w:tcBorders>
              <w:top w:val="single" w:sz="4" w:space="0" w:color="000000"/>
              <w:left w:val="single" w:sz="4" w:space="0" w:color="000000"/>
              <w:bottom w:val="single" w:sz="4" w:space="0" w:color="000000"/>
            </w:tcBorders>
            <w:vAlign w:val="bottom"/>
          </w:tcPr>
          <w:p w14:paraId="61DF8C1C"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Aplinka</w:t>
            </w:r>
          </w:p>
        </w:tc>
        <w:tc>
          <w:tcPr>
            <w:tcW w:w="2576" w:type="dxa"/>
            <w:tcBorders>
              <w:top w:val="single" w:sz="4" w:space="0" w:color="000000"/>
              <w:left w:val="single" w:sz="4" w:space="0" w:color="000000"/>
              <w:bottom w:val="single" w:sz="4" w:space="0" w:color="000000"/>
            </w:tcBorders>
            <w:vAlign w:val="bottom"/>
          </w:tcPr>
          <w:p w14:paraId="580EFC2A"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Aplinka</w:t>
            </w:r>
          </w:p>
        </w:tc>
        <w:tc>
          <w:tcPr>
            <w:tcW w:w="1170" w:type="dxa"/>
            <w:tcBorders>
              <w:top w:val="single" w:sz="4" w:space="0" w:color="000000"/>
              <w:left w:val="single" w:sz="4" w:space="0" w:color="000000"/>
              <w:bottom w:val="single" w:sz="4" w:space="0" w:color="000000"/>
            </w:tcBorders>
          </w:tcPr>
          <w:p w14:paraId="51ECC9F9"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Short</w:t>
            </w:r>
            <w:proofErr w:type="spellEnd"/>
            <w:r w:rsidRPr="00D77D63">
              <w:rPr>
                <w:rFonts w:ascii="Times New Roman" w:hAnsi="Times New Roman" w:cs="Times New Roman"/>
                <w:sz w:val="24"/>
                <w:szCs w:val="24"/>
              </w:rPr>
              <w:t xml:space="preserve"> </w:t>
            </w:r>
            <w:proofErr w:type="spellStart"/>
            <w:r w:rsidRPr="00D77D63">
              <w:rPr>
                <w:rFonts w:ascii="Times New Roman" w:hAnsi="Times New Roman" w:cs="Times New Roman"/>
                <w:sz w:val="24"/>
                <w:szCs w:val="24"/>
              </w:rPr>
              <w:t>Integer</w:t>
            </w:r>
            <w:proofErr w:type="spellEnd"/>
          </w:p>
        </w:tc>
        <w:tc>
          <w:tcPr>
            <w:tcW w:w="2320" w:type="dxa"/>
            <w:tcBorders>
              <w:top w:val="single" w:sz="4" w:space="0" w:color="000000"/>
              <w:left w:val="single" w:sz="4" w:space="0" w:color="000000"/>
              <w:bottom w:val="single" w:sz="4" w:space="0" w:color="000000"/>
            </w:tcBorders>
          </w:tcPr>
          <w:p w14:paraId="040D32D2"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 xml:space="preserve">1 – </w:t>
            </w:r>
            <w:proofErr w:type="spellStart"/>
            <w:r w:rsidRPr="00D77D63">
              <w:rPr>
                <w:rFonts w:ascii="Times New Roman" w:hAnsi="Times New Roman" w:cs="Times New Roman"/>
                <w:sz w:val="24"/>
                <w:szCs w:val="24"/>
              </w:rPr>
              <w:t>Testinė</w:t>
            </w:r>
            <w:proofErr w:type="spellEnd"/>
          </w:p>
          <w:p w14:paraId="09636235"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2 – Produkcinė</w:t>
            </w:r>
          </w:p>
        </w:tc>
        <w:tc>
          <w:tcPr>
            <w:tcW w:w="1417" w:type="dxa"/>
            <w:tcBorders>
              <w:top w:val="single" w:sz="4" w:space="0" w:color="000000"/>
              <w:left w:val="single" w:sz="4" w:space="0" w:color="000000"/>
              <w:bottom w:val="single" w:sz="4" w:space="0" w:color="000000"/>
            </w:tcBorders>
          </w:tcPr>
          <w:p w14:paraId="44BB3C68"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5E09419D" w14:textId="77777777" w:rsidR="007C3B74" w:rsidRPr="00D77D63" w:rsidRDefault="007C3B74">
            <w:pPr>
              <w:rPr>
                <w:rFonts w:ascii="Times New Roman" w:hAnsi="Times New Roman" w:cs="Times New Roman"/>
                <w:sz w:val="24"/>
                <w:szCs w:val="24"/>
              </w:rPr>
            </w:pPr>
          </w:p>
        </w:tc>
      </w:tr>
    </w:tbl>
    <w:p w14:paraId="0F31A80F" w14:textId="77777777" w:rsidR="007C3B74" w:rsidRPr="00D77D63" w:rsidRDefault="007C3B74" w:rsidP="007C3B74"/>
    <w:p w14:paraId="7047EABE" w14:textId="77777777" w:rsidR="007C3B74" w:rsidRPr="00D77D63" w:rsidRDefault="007C3B74" w:rsidP="007C3B74"/>
    <w:p w14:paraId="750ACC32" w14:textId="77777777" w:rsidR="007C3B74" w:rsidRPr="00D77D63" w:rsidRDefault="007C3B74" w:rsidP="007C3B74"/>
    <w:p w14:paraId="432BAA1E" w14:textId="77777777" w:rsidR="00481275" w:rsidRPr="00D77D63" w:rsidRDefault="00481275" w:rsidP="00F52393">
      <w:pPr>
        <w:rPr>
          <w:rFonts w:ascii="Times New Roman" w:hAnsi="Times New Roman" w:cs="Times New Roman"/>
        </w:rPr>
        <w:sectPr w:rsidR="00481275" w:rsidRPr="00D77D63" w:rsidSect="00DE4EE3">
          <w:pgSz w:w="15840" w:h="12240" w:orient="landscape"/>
          <w:pgMar w:top="1440" w:right="1440" w:bottom="1440" w:left="1440" w:header="720" w:footer="720" w:gutter="0"/>
          <w:cols w:space="720"/>
          <w:docGrid w:linePitch="360"/>
        </w:sectPr>
      </w:pPr>
    </w:p>
    <w:p w14:paraId="3E9DFEA8" w14:textId="77777777" w:rsidR="001F6115" w:rsidRPr="00D77D63" w:rsidRDefault="001F6115" w:rsidP="00E877BD">
      <w:pPr>
        <w:pStyle w:val="Sraopastraipa"/>
        <w:numPr>
          <w:ilvl w:val="0"/>
          <w:numId w:val="17"/>
        </w:numPr>
        <w:spacing w:after="160" w:line="259" w:lineRule="auto"/>
        <w:jc w:val="left"/>
        <w:rPr>
          <w:szCs w:val="24"/>
          <w:lang w:val="lt-LT"/>
        </w:rPr>
      </w:pPr>
      <w:r w:rsidRPr="00D77D63">
        <w:rPr>
          <w:szCs w:val="24"/>
          <w:lang w:val="lt-LT"/>
        </w:rPr>
        <w:lastRenderedPageBreak/>
        <w:t>Duomenų teikimo sąlygos</w:t>
      </w:r>
    </w:p>
    <w:p w14:paraId="4E3F48D3" w14:textId="77777777" w:rsidR="001F6115" w:rsidRPr="00D77D63" w:rsidRDefault="001F6115" w:rsidP="00E877BD">
      <w:pPr>
        <w:pStyle w:val="Sraopastraipa"/>
        <w:numPr>
          <w:ilvl w:val="0"/>
          <w:numId w:val="16"/>
        </w:numPr>
        <w:spacing w:line="259" w:lineRule="auto"/>
        <w:jc w:val="left"/>
        <w:rPr>
          <w:szCs w:val="24"/>
          <w:lang w:val="lt-LT"/>
        </w:rPr>
      </w:pPr>
      <w:r w:rsidRPr="00D77D63">
        <w:rPr>
          <w:szCs w:val="24"/>
          <w:lang w:val="lt-LT"/>
        </w:rPr>
        <w:t>Teikimas</w:t>
      </w:r>
    </w:p>
    <w:p w14:paraId="6CD99FAA" w14:textId="77777777" w:rsidR="001F6115" w:rsidRPr="00D77D63" w:rsidRDefault="001F6115" w:rsidP="001F6115">
      <w:pPr>
        <w:ind w:left="360"/>
        <w:rPr>
          <w:rFonts w:ascii="Times New Roman" w:hAnsi="Times New Roman" w:cs="Times New Roman"/>
          <w:sz w:val="24"/>
          <w:szCs w:val="24"/>
        </w:rPr>
      </w:pPr>
      <w:r w:rsidRPr="00D77D63">
        <w:rPr>
          <w:rFonts w:ascii="Times New Roman" w:hAnsi="Times New Roman" w:cs="Times New Roman"/>
          <w:sz w:val="24"/>
          <w:szCs w:val="24"/>
        </w:rPr>
        <w:t>Nuolatinis.</w:t>
      </w:r>
    </w:p>
    <w:p w14:paraId="73CF34DD" w14:textId="77777777" w:rsidR="001F6115" w:rsidRPr="00D77D63" w:rsidRDefault="001F6115" w:rsidP="00E877BD">
      <w:pPr>
        <w:pStyle w:val="Sraopastraipa"/>
        <w:numPr>
          <w:ilvl w:val="0"/>
          <w:numId w:val="16"/>
        </w:numPr>
        <w:spacing w:line="259" w:lineRule="auto"/>
        <w:jc w:val="left"/>
        <w:rPr>
          <w:szCs w:val="24"/>
          <w:lang w:val="lt-LT"/>
        </w:rPr>
      </w:pPr>
      <w:r w:rsidRPr="00D77D63">
        <w:rPr>
          <w:szCs w:val="24"/>
          <w:lang w:val="lt-LT"/>
        </w:rPr>
        <w:t>Teikimo būdas</w:t>
      </w:r>
    </w:p>
    <w:p w14:paraId="6F2C0914" w14:textId="7D7DCD81" w:rsidR="001F6115" w:rsidRPr="00D77D63" w:rsidRDefault="001F6115" w:rsidP="001F6115">
      <w:pPr>
        <w:ind w:left="360"/>
        <w:rPr>
          <w:rFonts w:ascii="Times New Roman" w:hAnsi="Times New Roman" w:cs="Times New Roman"/>
          <w:sz w:val="24"/>
          <w:szCs w:val="24"/>
        </w:rPr>
      </w:pPr>
      <w:r w:rsidRPr="00D77D63">
        <w:rPr>
          <w:rFonts w:ascii="Times New Roman" w:hAnsi="Times New Roman" w:cs="Times New Roman"/>
          <w:sz w:val="24"/>
          <w:szCs w:val="24"/>
        </w:rPr>
        <w:t xml:space="preserve">Duomenys pateikiami </w:t>
      </w:r>
      <w:r w:rsidR="00324070" w:rsidRPr="00D77D63">
        <w:rPr>
          <w:rFonts w:ascii="Times New Roman" w:hAnsi="Times New Roman" w:cs="Times New Roman"/>
          <w:sz w:val="24"/>
          <w:szCs w:val="24"/>
        </w:rPr>
        <w:t>i</w:t>
      </w:r>
      <w:r w:rsidRPr="00D77D63">
        <w:rPr>
          <w:rFonts w:ascii="Times New Roman" w:hAnsi="Times New Roman" w:cs="Times New Roman"/>
          <w:sz w:val="24"/>
          <w:szCs w:val="24"/>
        </w:rPr>
        <w:t>nternetu per proceso eigoje nurodytus adresus.</w:t>
      </w:r>
    </w:p>
    <w:p w14:paraId="07653BC8" w14:textId="77777777" w:rsidR="001F6115" w:rsidRPr="00D77D63" w:rsidRDefault="001F6115" w:rsidP="00E877BD">
      <w:pPr>
        <w:pStyle w:val="Sraopastraipa"/>
        <w:numPr>
          <w:ilvl w:val="0"/>
          <w:numId w:val="16"/>
        </w:numPr>
        <w:spacing w:line="259" w:lineRule="auto"/>
        <w:jc w:val="left"/>
        <w:rPr>
          <w:szCs w:val="24"/>
          <w:lang w:val="lt-LT"/>
        </w:rPr>
      </w:pPr>
      <w:r w:rsidRPr="00D77D63">
        <w:rPr>
          <w:szCs w:val="24"/>
          <w:lang w:val="lt-LT"/>
        </w:rPr>
        <w:t>Duomenų formatas</w:t>
      </w:r>
    </w:p>
    <w:p w14:paraId="51B31057" w14:textId="77777777" w:rsidR="001F6115" w:rsidRPr="00D77D63" w:rsidRDefault="001F6115" w:rsidP="001F6115">
      <w:pPr>
        <w:ind w:left="360"/>
        <w:rPr>
          <w:rFonts w:ascii="Times New Roman" w:hAnsi="Times New Roman" w:cs="Times New Roman"/>
          <w:sz w:val="24"/>
          <w:szCs w:val="24"/>
        </w:rPr>
      </w:pPr>
      <w:r w:rsidRPr="00D77D63">
        <w:rPr>
          <w:rFonts w:ascii="Times New Roman" w:hAnsi="Times New Roman" w:cs="Times New Roman"/>
          <w:sz w:val="24"/>
          <w:szCs w:val="24"/>
        </w:rPr>
        <w:t>JSON.*</w:t>
      </w:r>
    </w:p>
    <w:p w14:paraId="5D86CBA5" w14:textId="77777777" w:rsidR="001F6115" w:rsidRPr="00D77D63" w:rsidRDefault="001F6115" w:rsidP="001F6115">
      <w:pPr>
        <w:ind w:left="360"/>
        <w:rPr>
          <w:rFonts w:ascii="Times New Roman" w:hAnsi="Times New Roman" w:cs="Times New Roman"/>
          <w:sz w:val="24"/>
          <w:szCs w:val="24"/>
        </w:rPr>
      </w:pPr>
      <w:r w:rsidRPr="00D77D63">
        <w:rPr>
          <w:rFonts w:ascii="Times New Roman" w:hAnsi="Times New Roman" w:cs="Times New Roman"/>
          <w:sz w:val="24"/>
          <w:szCs w:val="24"/>
        </w:rPr>
        <w:t>* - Detali struktūra pateikiama proceso eigoje.</w:t>
      </w:r>
    </w:p>
    <w:p w14:paraId="173F6451" w14:textId="77777777" w:rsidR="001F6115" w:rsidRPr="00D77D63" w:rsidRDefault="001F6115" w:rsidP="001F6115">
      <w:pPr>
        <w:ind w:left="360"/>
        <w:rPr>
          <w:rFonts w:ascii="Times New Roman" w:hAnsi="Times New Roman" w:cs="Times New Roman"/>
          <w:sz w:val="24"/>
          <w:szCs w:val="24"/>
        </w:rPr>
      </w:pPr>
      <w:r w:rsidRPr="00D77D63">
        <w:rPr>
          <w:rFonts w:ascii="Times New Roman" w:hAnsi="Times New Roman" w:cs="Times New Roman"/>
          <w:sz w:val="24"/>
          <w:szCs w:val="24"/>
        </w:rPr>
        <w:t xml:space="preserve">4. Reikalavimai Rangovui turėti tokius REST tipo servisus (REST </w:t>
      </w:r>
      <w:proofErr w:type="spellStart"/>
      <w:r w:rsidRPr="00D77D63">
        <w:rPr>
          <w:rFonts w:ascii="Times New Roman" w:hAnsi="Times New Roman" w:cs="Times New Roman"/>
          <w:sz w:val="24"/>
          <w:szCs w:val="24"/>
        </w:rPr>
        <w:t>endpoint</w:t>
      </w:r>
      <w:proofErr w:type="spellEnd"/>
      <w:r w:rsidRPr="00D77D63">
        <w:rPr>
          <w:rFonts w:ascii="Times New Roman" w:hAnsi="Times New Roman" w:cs="Times New Roman"/>
          <w:sz w:val="24"/>
          <w:szCs w:val="24"/>
        </w:rPr>
        <w:t>):</w:t>
      </w:r>
    </w:p>
    <w:p w14:paraId="75F83610" w14:textId="77777777" w:rsidR="001F6115" w:rsidRPr="00D77D63" w:rsidRDefault="001F6115" w:rsidP="00E877BD">
      <w:pPr>
        <w:pStyle w:val="Sraopastraipa"/>
        <w:numPr>
          <w:ilvl w:val="1"/>
          <w:numId w:val="30"/>
        </w:numPr>
        <w:spacing w:after="160" w:line="259" w:lineRule="auto"/>
        <w:jc w:val="left"/>
        <w:rPr>
          <w:szCs w:val="24"/>
          <w:lang w:val="lt-LT"/>
        </w:rPr>
      </w:pPr>
      <w:r w:rsidRPr="00D77D63">
        <w:rPr>
          <w:szCs w:val="24"/>
          <w:lang w:val="lt-LT"/>
        </w:rPr>
        <w:t xml:space="preserve">Užduoties kūrimo arba atnaujinimo </w:t>
      </w:r>
      <w:r w:rsidRPr="00D77D63">
        <w:rPr>
          <w:i/>
          <w:iCs/>
          <w:szCs w:val="24"/>
          <w:lang w:val="lt-LT"/>
        </w:rPr>
        <w:t xml:space="preserve">– </w:t>
      </w:r>
      <w:hyperlink w:history="1">
        <w:r w:rsidRPr="00D77D63">
          <w:rPr>
            <w:rStyle w:val="Hipersaitas"/>
            <w:i/>
            <w:iCs/>
            <w:szCs w:val="24"/>
            <w:lang w:val="lt-LT"/>
          </w:rPr>
          <w:t>https://...{imone}/task-changed</w:t>
        </w:r>
      </w:hyperlink>
      <w:r w:rsidRPr="00D77D63">
        <w:rPr>
          <w:i/>
          <w:iCs/>
          <w:szCs w:val="24"/>
          <w:lang w:val="lt-LT"/>
        </w:rPr>
        <w:t xml:space="preserve"> (POST metodas);</w:t>
      </w:r>
    </w:p>
    <w:p w14:paraId="4E3EFE52" w14:textId="77777777" w:rsidR="001F6115" w:rsidRPr="00D77D63" w:rsidRDefault="001F6115" w:rsidP="00E877BD">
      <w:pPr>
        <w:pStyle w:val="Sraopastraipa"/>
        <w:numPr>
          <w:ilvl w:val="1"/>
          <w:numId w:val="30"/>
        </w:numPr>
        <w:spacing w:after="160" w:line="259" w:lineRule="auto"/>
        <w:jc w:val="left"/>
        <w:rPr>
          <w:szCs w:val="24"/>
          <w:lang w:val="lt-LT"/>
        </w:rPr>
      </w:pPr>
      <w:r w:rsidRPr="00D77D63">
        <w:rPr>
          <w:szCs w:val="24"/>
          <w:lang w:val="lt-LT"/>
        </w:rPr>
        <w:t xml:space="preserve">Užduoties atributų gavimo - </w:t>
      </w:r>
      <w:hyperlink w:history="1">
        <w:r w:rsidRPr="00D77D63">
          <w:rPr>
            <w:rStyle w:val="Hipersaitas"/>
            <w:i/>
            <w:iCs/>
            <w:szCs w:val="24"/>
            <w:lang w:val="lt-LT"/>
          </w:rPr>
          <w:t>https://...{imone}/task/{task-guid}/details</w:t>
        </w:r>
      </w:hyperlink>
      <w:r w:rsidRPr="00D77D63">
        <w:rPr>
          <w:i/>
          <w:iCs/>
          <w:szCs w:val="24"/>
          <w:lang w:val="lt-LT"/>
        </w:rPr>
        <w:t xml:space="preserve">  (GET metodas);</w:t>
      </w:r>
    </w:p>
    <w:p w14:paraId="61AF6907" w14:textId="77777777" w:rsidR="001F6115" w:rsidRPr="00D77D63" w:rsidRDefault="001F6115" w:rsidP="00E877BD">
      <w:pPr>
        <w:pStyle w:val="Sraopastraipa"/>
        <w:numPr>
          <w:ilvl w:val="1"/>
          <w:numId w:val="30"/>
        </w:numPr>
        <w:spacing w:after="160" w:line="259" w:lineRule="auto"/>
        <w:jc w:val="left"/>
        <w:rPr>
          <w:szCs w:val="24"/>
          <w:lang w:val="lt-LT"/>
        </w:rPr>
      </w:pPr>
      <w:r w:rsidRPr="00D77D63">
        <w:rPr>
          <w:szCs w:val="24"/>
          <w:lang w:val="lt-LT"/>
        </w:rPr>
        <w:t xml:space="preserve">Užduoties patvirtinimo (angl. </w:t>
      </w:r>
      <w:proofErr w:type="spellStart"/>
      <w:r w:rsidRPr="00D77D63">
        <w:rPr>
          <w:szCs w:val="24"/>
          <w:lang w:val="lt-LT"/>
        </w:rPr>
        <w:t>Approve-reject</w:t>
      </w:r>
      <w:proofErr w:type="spellEnd"/>
      <w:r w:rsidRPr="00D77D63">
        <w:rPr>
          <w:szCs w:val="24"/>
          <w:lang w:val="lt-LT"/>
        </w:rPr>
        <w:t xml:space="preserve">) -  </w:t>
      </w:r>
      <w:hyperlink w:history="1">
        <w:r w:rsidRPr="00D77D63">
          <w:rPr>
            <w:rStyle w:val="Hipersaitas"/>
            <w:i/>
            <w:iCs/>
            <w:szCs w:val="24"/>
            <w:lang w:val="lt-LT"/>
          </w:rPr>
          <w:t>https://...{imone}/task/{task-guid}/approval</w:t>
        </w:r>
      </w:hyperlink>
      <w:r w:rsidRPr="00D77D63">
        <w:rPr>
          <w:i/>
          <w:iCs/>
          <w:szCs w:val="24"/>
          <w:lang w:val="lt-LT"/>
        </w:rPr>
        <w:t xml:space="preserve">  (POST);</w:t>
      </w:r>
    </w:p>
    <w:p w14:paraId="215D1832" w14:textId="77777777" w:rsidR="001F6115" w:rsidRPr="00D77D63" w:rsidRDefault="001F6115" w:rsidP="00E877BD">
      <w:pPr>
        <w:pStyle w:val="Sraopastraipa"/>
        <w:numPr>
          <w:ilvl w:val="1"/>
          <w:numId w:val="30"/>
        </w:numPr>
        <w:spacing w:after="160" w:line="259" w:lineRule="auto"/>
        <w:jc w:val="left"/>
        <w:rPr>
          <w:szCs w:val="24"/>
          <w:lang w:val="lt-LT"/>
        </w:rPr>
      </w:pPr>
      <w:r w:rsidRPr="00D77D63">
        <w:rPr>
          <w:szCs w:val="24"/>
          <w:lang w:val="lt-LT"/>
        </w:rPr>
        <w:t xml:space="preserve">Užduoties komentaro kūrimo -  </w:t>
      </w:r>
      <w:hyperlink w:history="1">
        <w:r w:rsidRPr="00D77D63">
          <w:rPr>
            <w:rStyle w:val="Hipersaitas"/>
            <w:i/>
            <w:iCs/>
            <w:szCs w:val="24"/>
            <w:lang w:val="lt-LT"/>
          </w:rPr>
          <w:t>https://...{imone}/task/comment-create</w:t>
        </w:r>
      </w:hyperlink>
      <w:r w:rsidRPr="00D77D63">
        <w:rPr>
          <w:i/>
          <w:iCs/>
          <w:szCs w:val="24"/>
          <w:lang w:val="lt-LT"/>
        </w:rPr>
        <w:t xml:space="preserve"> (POST metodas);</w:t>
      </w:r>
    </w:p>
    <w:p w14:paraId="0B760A2A" w14:textId="77777777" w:rsidR="001F6115" w:rsidRPr="00D77D63" w:rsidRDefault="001F6115" w:rsidP="00E877BD">
      <w:pPr>
        <w:pStyle w:val="Sraopastraipa"/>
        <w:numPr>
          <w:ilvl w:val="1"/>
          <w:numId w:val="30"/>
        </w:numPr>
        <w:spacing w:after="160" w:line="259" w:lineRule="auto"/>
        <w:jc w:val="left"/>
        <w:rPr>
          <w:szCs w:val="24"/>
          <w:lang w:val="lt-LT"/>
        </w:rPr>
      </w:pPr>
      <w:r w:rsidRPr="00D77D63">
        <w:rPr>
          <w:szCs w:val="24"/>
          <w:lang w:val="lt-LT"/>
        </w:rPr>
        <w:t xml:space="preserve">Užduoties komentarų gražinimo - </w:t>
      </w:r>
      <w:hyperlink w:history="1">
        <w:r w:rsidRPr="00D77D63">
          <w:rPr>
            <w:rStyle w:val="Hipersaitas"/>
            <w:i/>
            <w:iCs/>
            <w:szCs w:val="24"/>
            <w:lang w:val="lt-LT"/>
          </w:rPr>
          <w:t>https://...{imone}/task/comments/{task-guid}</w:t>
        </w:r>
      </w:hyperlink>
      <w:r w:rsidRPr="00D77D63">
        <w:rPr>
          <w:i/>
          <w:iCs/>
          <w:szCs w:val="24"/>
          <w:lang w:val="lt-LT"/>
        </w:rPr>
        <w:t xml:space="preserve"> (GET metodas)</w:t>
      </w:r>
      <w:r w:rsidRPr="00D77D63">
        <w:rPr>
          <w:szCs w:val="24"/>
          <w:lang w:val="lt-LT"/>
        </w:rPr>
        <w:t xml:space="preserve"> </w:t>
      </w:r>
    </w:p>
    <w:p w14:paraId="4A70921F" w14:textId="77777777" w:rsidR="001F6115" w:rsidRPr="00D77D63" w:rsidRDefault="001F6115" w:rsidP="00E877BD">
      <w:pPr>
        <w:pStyle w:val="Sraopastraipa"/>
        <w:numPr>
          <w:ilvl w:val="0"/>
          <w:numId w:val="17"/>
        </w:numPr>
        <w:spacing w:line="259" w:lineRule="auto"/>
        <w:jc w:val="left"/>
        <w:rPr>
          <w:szCs w:val="24"/>
          <w:lang w:val="lt-LT"/>
        </w:rPr>
      </w:pPr>
      <w:r w:rsidRPr="00D77D63">
        <w:rPr>
          <w:szCs w:val="24"/>
          <w:lang w:val="lt-LT"/>
        </w:rPr>
        <w:t>Duomenų teikimo procesas (pokytis EOP IS UDS &gt; Rangovo UVS) **</w:t>
      </w:r>
    </w:p>
    <w:p w14:paraId="5BA29730" w14:textId="77777777" w:rsidR="001F6115" w:rsidRPr="00D77D63" w:rsidRDefault="001F6115" w:rsidP="00E877BD">
      <w:pPr>
        <w:pStyle w:val="Sraopastraipa"/>
        <w:numPr>
          <w:ilvl w:val="0"/>
          <w:numId w:val="15"/>
        </w:numPr>
        <w:spacing w:after="160" w:line="259" w:lineRule="auto"/>
        <w:rPr>
          <w:szCs w:val="24"/>
          <w:lang w:val="lt-LT"/>
        </w:rPr>
      </w:pPr>
      <w:r w:rsidRPr="00D77D63">
        <w:rPr>
          <w:szCs w:val="24"/>
          <w:lang w:val="lt-LT"/>
        </w:rPr>
        <w:t xml:space="preserve">Užsakovas </w:t>
      </w:r>
      <w:hyperlink r:id="rId110" w:history="1">
        <w:r w:rsidRPr="00D77D63">
          <w:rPr>
            <w:rStyle w:val="Hipersaitas"/>
            <w:szCs w:val="24"/>
            <w:lang w:val="lt-LT"/>
          </w:rPr>
          <w:t>https://zemelapiai.vplanas.lt/kz</w:t>
        </w:r>
      </w:hyperlink>
      <w:r w:rsidRPr="00D77D63">
        <w:rPr>
          <w:szCs w:val="24"/>
          <w:lang w:val="lt-LT"/>
        </w:rPr>
        <w:t xml:space="preserve"> aplinkoje suformuoja naują užduotį pagal 1 lentelėje aprašytą struktūrą.</w:t>
      </w:r>
    </w:p>
    <w:p w14:paraId="078EE3CF" w14:textId="3B401C88" w:rsidR="001F6115" w:rsidRPr="00D77D63" w:rsidRDefault="001F6115" w:rsidP="00E877BD">
      <w:pPr>
        <w:pStyle w:val="Sraopastraipa"/>
        <w:numPr>
          <w:ilvl w:val="0"/>
          <w:numId w:val="15"/>
        </w:numPr>
        <w:spacing w:after="160" w:line="259" w:lineRule="auto"/>
        <w:rPr>
          <w:szCs w:val="24"/>
          <w:lang w:val="lt-LT"/>
        </w:rPr>
      </w:pPr>
      <w:r w:rsidRPr="00D77D63">
        <w:rPr>
          <w:szCs w:val="24"/>
          <w:lang w:val="lt-LT"/>
        </w:rPr>
        <w:t xml:space="preserve">Rangovas savo naudojamoje </w:t>
      </w:r>
      <w:r w:rsidR="005C07C1" w:rsidRPr="00D77D63">
        <w:rPr>
          <w:szCs w:val="24"/>
          <w:lang w:val="lt-LT"/>
        </w:rPr>
        <w:t>UVS</w:t>
      </w:r>
      <w:r w:rsidRPr="00D77D63">
        <w:rPr>
          <w:szCs w:val="24"/>
          <w:lang w:val="lt-LT"/>
        </w:rPr>
        <w:t xml:space="preserve"> turi susikurti servisą (REST servisą </w:t>
      </w:r>
      <w:r w:rsidR="005C07C1" w:rsidRPr="00D77D63">
        <w:rPr>
          <w:szCs w:val="24"/>
          <w:lang w:val="lt-LT"/>
        </w:rPr>
        <w:t>N</w:t>
      </w:r>
      <w:r w:rsidRPr="00D77D63">
        <w:rPr>
          <w:szCs w:val="24"/>
          <w:lang w:val="lt-LT"/>
        </w:rPr>
        <w:t>r. 4.1.)</w:t>
      </w:r>
      <w:r w:rsidR="005C07C1" w:rsidRPr="00D77D63">
        <w:rPr>
          <w:szCs w:val="24"/>
          <w:lang w:val="lt-LT"/>
        </w:rPr>
        <w:t>,</w:t>
      </w:r>
      <w:r w:rsidRPr="00D77D63">
        <w:rPr>
          <w:szCs w:val="24"/>
          <w:lang w:val="lt-LT"/>
        </w:rPr>
        <w:t xml:space="preserve"> į kurį galėtų gauti pranešimą apie Užsakovo suformuotą naują užduotį gaunant užduoties unikalų numerį ir įmonės kodą, kuriai skirta deleguojama užduotis. </w:t>
      </w:r>
    </w:p>
    <w:p w14:paraId="0FC627BC" w14:textId="4C3440F6" w:rsidR="001F6115" w:rsidRPr="00D77D63" w:rsidRDefault="001F6115" w:rsidP="00E877BD">
      <w:pPr>
        <w:pStyle w:val="Sraopastraipa"/>
        <w:numPr>
          <w:ilvl w:val="0"/>
          <w:numId w:val="15"/>
        </w:numPr>
        <w:spacing w:after="160" w:line="259" w:lineRule="auto"/>
        <w:rPr>
          <w:i/>
          <w:iCs/>
          <w:szCs w:val="24"/>
          <w:lang w:val="lt-LT"/>
        </w:rPr>
      </w:pPr>
      <w:r w:rsidRPr="00D77D63">
        <w:rPr>
          <w:szCs w:val="24"/>
          <w:lang w:val="lt-LT"/>
        </w:rPr>
        <w:t>Rangovas savo aplinkoje gavęs pranešimą iš Užsakovo apie naujai suformuotą užduotį, kreipiasi į Užsakovo REST servisą (</w:t>
      </w:r>
      <w:hyperlink r:id="rId111" w:history="1">
        <w:r w:rsidRPr="00D77D63">
          <w:rPr>
            <w:rStyle w:val="Hipersaitas"/>
            <w:szCs w:val="24"/>
            <w:lang w:val="lt-LT"/>
          </w:rPr>
          <w:t>https://zemelapiai.vplanas.lt/kz/web-services/tasks/get-task-data?id=uzduoties_numeris</w:t>
        </w:r>
      </w:hyperlink>
      <w:r w:rsidRPr="00D77D63">
        <w:rPr>
          <w:szCs w:val="24"/>
          <w:lang w:val="lt-LT"/>
        </w:rPr>
        <w:t>) pagal Užsakovo paduotą užduoties ID ir turimus prisijungimo duomenis.</w:t>
      </w:r>
    </w:p>
    <w:p w14:paraId="3FEF1F3A" w14:textId="77777777" w:rsidR="001F6115" w:rsidRPr="00D77D63" w:rsidRDefault="001F6115" w:rsidP="001F6115">
      <w:pPr>
        <w:pStyle w:val="Sraopastraipa"/>
        <w:rPr>
          <w:szCs w:val="24"/>
          <w:lang w:val="lt-LT"/>
        </w:rPr>
      </w:pPr>
    </w:p>
    <w:p w14:paraId="538DDC4B" w14:textId="77777777" w:rsidR="001F6115" w:rsidRPr="00D77D63" w:rsidRDefault="001F6115" w:rsidP="001F6115">
      <w:pPr>
        <w:pStyle w:val="Sraopastraipa"/>
        <w:rPr>
          <w:i/>
          <w:iCs/>
          <w:szCs w:val="24"/>
          <w:lang w:val="lt-LT"/>
        </w:rPr>
      </w:pPr>
      <w:r w:rsidRPr="00D77D63">
        <w:rPr>
          <w:szCs w:val="24"/>
          <w:lang w:val="lt-LT"/>
        </w:rPr>
        <w:t>Pavyzdinė užduoties REST užklausos atsakymo struktūra:</w:t>
      </w:r>
    </w:p>
    <w:p w14:paraId="04491C7D" w14:textId="77777777" w:rsidR="001F6115" w:rsidRPr="00D77D63" w:rsidRDefault="001F6115" w:rsidP="001F6115">
      <w:pPr>
        <w:pStyle w:val="Sraopastraipa"/>
        <w:rPr>
          <w:i/>
          <w:iCs/>
          <w:szCs w:val="24"/>
          <w:lang w:val="lt-LT"/>
        </w:rPr>
      </w:pPr>
      <w:r w:rsidRPr="00D77D63">
        <w:rPr>
          <w:i/>
          <w:iCs/>
          <w:szCs w:val="24"/>
          <w:lang w:val="lt-LT"/>
        </w:rPr>
        <w:t>{"</w:t>
      </w:r>
      <w:proofErr w:type="spellStart"/>
      <w:r w:rsidRPr="00D77D63">
        <w:rPr>
          <w:i/>
          <w:iCs/>
          <w:szCs w:val="24"/>
          <w:lang w:val="lt-LT"/>
        </w:rPr>
        <w:t>attributes</w:t>
      </w:r>
      <w:proofErr w:type="spellEnd"/>
      <w:r w:rsidRPr="00D77D63">
        <w:rPr>
          <w:i/>
          <w:iCs/>
          <w:szCs w:val="24"/>
          <w:lang w:val="lt-LT"/>
        </w:rPr>
        <w:t xml:space="preserve">": </w:t>
      </w:r>
    </w:p>
    <w:p w14:paraId="03D6A8D4" w14:textId="77777777" w:rsidR="001F6115" w:rsidRPr="00D77D63" w:rsidRDefault="001F6115" w:rsidP="001F6115">
      <w:pPr>
        <w:pStyle w:val="Sraopastraipa"/>
        <w:ind w:firstLine="576"/>
        <w:rPr>
          <w:i/>
          <w:iCs/>
          <w:szCs w:val="24"/>
          <w:lang w:val="lt-LT"/>
        </w:rPr>
      </w:pPr>
      <w:r w:rsidRPr="00D77D63">
        <w:rPr>
          <w:i/>
          <w:iCs/>
          <w:szCs w:val="24"/>
          <w:lang w:val="lt-LT"/>
        </w:rPr>
        <w:t>{</w:t>
      </w:r>
    </w:p>
    <w:p w14:paraId="5D177015" w14:textId="77777777" w:rsidR="001F6115" w:rsidRPr="00D77D63" w:rsidRDefault="001F6115" w:rsidP="001F6115">
      <w:pPr>
        <w:pStyle w:val="Sraopastraipa"/>
        <w:ind w:firstLine="576"/>
        <w:rPr>
          <w:i/>
          <w:iCs/>
          <w:szCs w:val="24"/>
          <w:lang w:val="lt-LT"/>
        </w:rPr>
      </w:pPr>
      <w:r w:rsidRPr="00D77D63">
        <w:rPr>
          <w:i/>
          <w:iCs/>
          <w:szCs w:val="24"/>
          <w:lang w:val="lt-LT"/>
        </w:rPr>
        <w:t>"</w:t>
      </w:r>
      <w:proofErr w:type="spellStart"/>
      <w:r w:rsidRPr="00D77D63">
        <w:rPr>
          <w:i/>
          <w:iCs/>
          <w:szCs w:val="24"/>
          <w:lang w:val="lt-LT"/>
        </w:rPr>
        <w:t>Uzduoties_tipas</w:t>
      </w:r>
      <w:proofErr w:type="spellEnd"/>
      <w:r w:rsidRPr="00D77D63">
        <w:rPr>
          <w:i/>
          <w:iCs/>
          <w:szCs w:val="24"/>
          <w:lang w:val="lt-LT"/>
        </w:rPr>
        <w:t>": "1",</w:t>
      </w:r>
    </w:p>
    <w:p w14:paraId="6733AFC4" w14:textId="77777777" w:rsidR="001F6115" w:rsidRPr="00D77D63" w:rsidRDefault="001F6115" w:rsidP="001F6115">
      <w:pPr>
        <w:pStyle w:val="Sraopastraipa"/>
        <w:ind w:firstLine="576"/>
        <w:rPr>
          <w:i/>
          <w:iCs/>
          <w:szCs w:val="24"/>
          <w:lang w:val="lt-LT"/>
        </w:rPr>
      </w:pPr>
      <w:r w:rsidRPr="00D77D63">
        <w:rPr>
          <w:i/>
          <w:iCs/>
          <w:szCs w:val="24"/>
          <w:lang w:val="lt-LT"/>
        </w:rPr>
        <w:t>"Pavadinimas": "TEST",</w:t>
      </w:r>
    </w:p>
    <w:p w14:paraId="44EADFC0" w14:textId="77777777" w:rsidR="001F6115" w:rsidRPr="00D77D63" w:rsidRDefault="001F6115" w:rsidP="001F6115">
      <w:pPr>
        <w:pStyle w:val="Sraopastraipa"/>
        <w:ind w:firstLine="576"/>
        <w:rPr>
          <w:i/>
          <w:iCs/>
          <w:szCs w:val="24"/>
          <w:lang w:val="lt-LT"/>
        </w:rPr>
      </w:pPr>
      <w:r w:rsidRPr="00D77D63">
        <w:rPr>
          <w:i/>
          <w:iCs/>
          <w:szCs w:val="24"/>
          <w:lang w:val="lt-LT"/>
        </w:rPr>
        <w:t>"</w:t>
      </w:r>
      <w:proofErr w:type="spellStart"/>
      <w:r w:rsidRPr="00D77D63">
        <w:rPr>
          <w:i/>
          <w:iCs/>
          <w:szCs w:val="24"/>
          <w:lang w:val="lt-LT"/>
        </w:rPr>
        <w:t>Aprasymas</w:t>
      </w:r>
      <w:proofErr w:type="spellEnd"/>
      <w:r w:rsidRPr="00D77D63">
        <w:rPr>
          <w:i/>
          <w:iCs/>
          <w:szCs w:val="24"/>
          <w:lang w:val="lt-LT"/>
        </w:rPr>
        <w:t>": "ATLI_UZDUOT_PERKELT",</w:t>
      </w:r>
    </w:p>
    <w:p w14:paraId="019691A9" w14:textId="77777777" w:rsidR="001F6115" w:rsidRPr="00D77D63" w:rsidRDefault="001F6115" w:rsidP="001F6115">
      <w:pPr>
        <w:pStyle w:val="Sraopastraipa"/>
        <w:ind w:firstLine="576"/>
        <w:rPr>
          <w:i/>
          <w:iCs/>
          <w:szCs w:val="24"/>
          <w:lang w:val="lt-LT"/>
        </w:rPr>
      </w:pPr>
      <w:r w:rsidRPr="00D77D63">
        <w:rPr>
          <w:i/>
          <w:iCs/>
          <w:szCs w:val="24"/>
          <w:lang w:val="lt-LT"/>
        </w:rPr>
        <w:t>"Adresas": "A",</w:t>
      </w:r>
    </w:p>
    <w:p w14:paraId="085EA9C2" w14:textId="77777777" w:rsidR="001F6115" w:rsidRPr="00D77D63" w:rsidRDefault="001F6115" w:rsidP="001F6115">
      <w:pPr>
        <w:pStyle w:val="Sraopastraipa"/>
        <w:ind w:firstLine="576"/>
        <w:rPr>
          <w:i/>
          <w:iCs/>
          <w:szCs w:val="24"/>
          <w:lang w:val="lt-LT"/>
        </w:rPr>
      </w:pPr>
      <w:r w:rsidRPr="00D77D63">
        <w:rPr>
          <w:i/>
          <w:iCs/>
          <w:szCs w:val="24"/>
          <w:lang w:val="lt-LT"/>
        </w:rPr>
        <w:t xml:space="preserve">"X": </w:t>
      </w:r>
      <w:proofErr w:type="spellStart"/>
      <w:r w:rsidRPr="00D77D63">
        <w:rPr>
          <w:i/>
          <w:iCs/>
          <w:szCs w:val="24"/>
          <w:lang w:val="lt-LT"/>
        </w:rPr>
        <w:t>null</w:t>
      </w:r>
      <w:proofErr w:type="spellEnd"/>
      <w:r w:rsidRPr="00D77D63">
        <w:rPr>
          <w:i/>
          <w:iCs/>
          <w:szCs w:val="24"/>
          <w:lang w:val="lt-LT"/>
        </w:rPr>
        <w:t>,</w:t>
      </w:r>
    </w:p>
    <w:p w14:paraId="32A33525" w14:textId="77777777" w:rsidR="001F6115" w:rsidRPr="00D77D63" w:rsidRDefault="001F6115" w:rsidP="001F6115">
      <w:pPr>
        <w:pStyle w:val="Sraopastraipa"/>
        <w:ind w:firstLine="576"/>
        <w:rPr>
          <w:i/>
          <w:iCs/>
          <w:szCs w:val="24"/>
          <w:lang w:val="lt-LT"/>
        </w:rPr>
      </w:pPr>
      <w:r w:rsidRPr="00D77D63">
        <w:rPr>
          <w:i/>
          <w:iCs/>
          <w:szCs w:val="24"/>
          <w:lang w:val="lt-LT"/>
        </w:rPr>
        <w:t xml:space="preserve">"Y": </w:t>
      </w:r>
      <w:proofErr w:type="spellStart"/>
      <w:r w:rsidRPr="00D77D63">
        <w:rPr>
          <w:i/>
          <w:iCs/>
          <w:szCs w:val="24"/>
          <w:lang w:val="lt-LT"/>
        </w:rPr>
        <w:t>null</w:t>
      </w:r>
      <w:proofErr w:type="spellEnd"/>
      <w:r w:rsidRPr="00D77D63">
        <w:rPr>
          <w:i/>
          <w:iCs/>
          <w:szCs w:val="24"/>
          <w:lang w:val="lt-LT"/>
        </w:rPr>
        <w:t>,</w:t>
      </w:r>
    </w:p>
    <w:p w14:paraId="3A3A9E3A" w14:textId="77777777" w:rsidR="001F6115" w:rsidRPr="00D77D63" w:rsidRDefault="001F6115" w:rsidP="001F6115">
      <w:pPr>
        <w:pStyle w:val="Sraopastraipa"/>
        <w:ind w:firstLine="576"/>
        <w:rPr>
          <w:i/>
          <w:iCs/>
          <w:szCs w:val="24"/>
          <w:lang w:val="lt-LT"/>
        </w:rPr>
      </w:pPr>
      <w:r w:rsidRPr="00D77D63">
        <w:rPr>
          <w:i/>
          <w:iCs/>
          <w:szCs w:val="24"/>
          <w:lang w:val="lt-LT"/>
        </w:rPr>
        <w:t>"Teritorija": "2",</w:t>
      </w:r>
    </w:p>
    <w:p w14:paraId="75D4E7BA" w14:textId="77777777" w:rsidR="001F6115" w:rsidRPr="00D77D63" w:rsidRDefault="001F6115" w:rsidP="001F6115">
      <w:pPr>
        <w:pStyle w:val="Sraopastraipa"/>
        <w:ind w:firstLine="576"/>
        <w:rPr>
          <w:i/>
          <w:iCs/>
          <w:szCs w:val="24"/>
          <w:lang w:val="lt-LT"/>
        </w:rPr>
      </w:pPr>
      <w:r w:rsidRPr="00D77D63">
        <w:rPr>
          <w:i/>
          <w:iCs/>
          <w:szCs w:val="24"/>
          <w:lang w:val="lt-LT"/>
        </w:rPr>
        <w:t>"Svarba": "</w:t>
      </w:r>
      <w:proofErr w:type="spellStart"/>
      <w:r w:rsidRPr="00D77D63">
        <w:rPr>
          <w:i/>
          <w:iCs/>
          <w:szCs w:val="24"/>
          <w:lang w:val="lt-LT"/>
        </w:rPr>
        <w:t>medium</w:t>
      </w:r>
      <w:proofErr w:type="spellEnd"/>
      <w:r w:rsidRPr="00D77D63">
        <w:rPr>
          <w:i/>
          <w:iCs/>
          <w:szCs w:val="24"/>
          <w:lang w:val="lt-LT"/>
        </w:rPr>
        <w:t>",</w:t>
      </w:r>
    </w:p>
    <w:p w14:paraId="03CACC33" w14:textId="77777777" w:rsidR="001F6115" w:rsidRPr="00D77D63" w:rsidRDefault="001F6115" w:rsidP="001F6115">
      <w:pPr>
        <w:pStyle w:val="Sraopastraipa"/>
        <w:ind w:firstLine="576"/>
        <w:rPr>
          <w:i/>
          <w:iCs/>
          <w:szCs w:val="24"/>
          <w:lang w:val="lt-LT"/>
        </w:rPr>
      </w:pPr>
      <w:r w:rsidRPr="00D77D63">
        <w:rPr>
          <w:i/>
          <w:iCs/>
          <w:szCs w:val="24"/>
          <w:lang w:val="lt-LT"/>
        </w:rPr>
        <w:t>"</w:t>
      </w:r>
      <w:proofErr w:type="spellStart"/>
      <w:r w:rsidRPr="00D77D63">
        <w:rPr>
          <w:i/>
          <w:iCs/>
          <w:szCs w:val="24"/>
          <w:lang w:val="lt-LT"/>
        </w:rPr>
        <w:t>Pabaigos_data</w:t>
      </w:r>
      <w:proofErr w:type="spellEnd"/>
      <w:r w:rsidRPr="00D77D63">
        <w:rPr>
          <w:i/>
          <w:iCs/>
          <w:szCs w:val="24"/>
          <w:lang w:val="lt-LT"/>
        </w:rPr>
        <w:t>": "2024-12-08T21:00:00+0000",</w:t>
      </w:r>
    </w:p>
    <w:p w14:paraId="16087D4C" w14:textId="77777777" w:rsidR="001F6115" w:rsidRPr="00D77D63" w:rsidRDefault="001F6115" w:rsidP="001F6115">
      <w:pPr>
        <w:pStyle w:val="Sraopastraipa"/>
        <w:ind w:firstLine="576"/>
        <w:rPr>
          <w:i/>
          <w:iCs/>
          <w:szCs w:val="24"/>
          <w:lang w:val="lt-LT"/>
        </w:rPr>
      </w:pPr>
      <w:r w:rsidRPr="00D77D63">
        <w:rPr>
          <w:i/>
          <w:iCs/>
          <w:szCs w:val="24"/>
          <w:lang w:val="lt-LT"/>
        </w:rPr>
        <w:t>"Statusas": "0",</w:t>
      </w:r>
    </w:p>
    <w:p w14:paraId="5EBB8BFF" w14:textId="77777777" w:rsidR="001F6115" w:rsidRPr="00D77D63" w:rsidRDefault="001F6115" w:rsidP="001F6115">
      <w:pPr>
        <w:pStyle w:val="Sraopastraipa"/>
        <w:ind w:firstLine="576"/>
        <w:rPr>
          <w:i/>
          <w:iCs/>
          <w:szCs w:val="24"/>
          <w:lang w:val="lt-LT"/>
        </w:rPr>
      </w:pPr>
      <w:r w:rsidRPr="00D77D63">
        <w:rPr>
          <w:i/>
          <w:iCs/>
          <w:szCs w:val="24"/>
          <w:lang w:val="lt-LT"/>
        </w:rPr>
        <w:t>"</w:t>
      </w:r>
      <w:proofErr w:type="spellStart"/>
      <w:r w:rsidRPr="00D77D63">
        <w:rPr>
          <w:i/>
          <w:iCs/>
          <w:szCs w:val="24"/>
          <w:lang w:val="lt-LT"/>
        </w:rPr>
        <w:t>GlobalID</w:t>
      </w:r>
      <w:proofErr w:type="spellEnd"/>
      <w:r w:rsidRPr="00D77D63">
        <w:rPr>
          <w:i/>
          <w:iCs/>
          <w:szCs w:val="24"/>
          <w:lang w:val="lt-LT"/>
        </w:rPr>
        <w:t>": "{8C499E65-04BA-47FF-ADCF-D5C28E7855A5}",</w:t>
      </w:r>
    </w:p>
    <w:p w14:paraId="5BF6A91A" w14:textId="77777777" w:rsidR="001F6115" w:rsidRPr="00D77D63" w:rsidRDefault="001F6115" w:rsidP="001F6115">
      <w:pPr>
        <w:pStyle w:val="Sraopastraipa"/>
        <w:ind w:firstLine="576"/>
        <w:rPr>
          <w:i/>
          <w:iCs/>
          <w:szCs w:val="24"/>
          <w:lang w:val="lt-LT"/>
        </w:rPr>
      </w:pPr>
      <w:r w:rsidRPr="00D77D63">
        <w:rPr>
          <w:i/>
          <w:iCs/>
          <w:szCs w:val="24"/>
          <w:lang w:val="lt-LT"/>
        </w:rPr>
        <w:t>"</w:t>
      </w:r>
      <w:proofErr w:type="spellStart"/>
      <w:r w:rsidRPr="00D77D63">
        <w:rPr>
          <w:i/>
          <w:iCs/>
          <w:szCs w:val="24"/>
          <w:lang w:val="lt-LT"/>
        </w:rPr>
        <w:t>created_date</w:t>
      </w:r>
      <w:proofErr w:type="spellEnd"/>
      <w:r w:rsidRPr="00D77D63">
        <w:rPr>
          <w:i/>
          <w:iCs/>
          <w:szCs w:val="24"/>
          <w:lang w:val="lt-LT"/>
        </w:rPr>
        <w:t>": "2024-11-25T21:50:28+0000",</w:t>
      </w:r>
    </w:p>
    <w:p w14:paraId="20C220C4" w14:textId="77777777" w:rsidR="001F6115" w:rsidRPr="00D77D63" w:rsidRDefault="001F6115" w:rsidP="001F6115">
      <w:pPr>
        <w:pStyle w:val="Sraopastraipa"/>
        <w:ind w:firstLine="576"/>
        <w:rPr>
          <w:i/>
          <w:iCs/>
          <w:szCs w:val="24"/>
          <w:lang w:val="lt-LT"/>
        </w:rPr>
      </w:pPr>
      <w:r w:rsidRPr="00D77D63">
        <w:rPr>
          <w:i/>
          <w:iCs/>
          <w:szCs w:val="24"/>
          <w:lang w:val="lt-LT"/>
        </w:rPr>
        <w:t>"</w:t>
      </w:r>
      <w:proofErr w:type="spellStart"/>
      <w:r w:rsidRPr="00D77D63">
        <w:rPr>
          <w:i/>
          <w:iCs/>
          <w:szCs w:val="24"/>
          <w:lang w:val="lt-LT"/>
        </w:rPr>
        <w:t>last_edited_date</w:t>
      </w:r>
      <w:proofErr w:type="spellEnd"/>
      <w:r w:rsidRPr="00D77D63">
        <w:rPr>
          <w:i/>
          <w:iCs/>
          <w:szCs w:val="24"/>
          <w:lang w:val="lt-LT"/>
        </w:rPr>
        <w:t>": "2024-11-30T06:25:29+0000",</w:t>
      </w:r>
    </w:p>
    <w:p w14:paraId="526FBC45" w14:textId="77777777" w:rsidR="001F6115" w:rsidRPr="00D77D63" w:rsidRDefault="001F6115" w:rsidP="001F6115">
      <w:pPr>
        <w:pStyle w:val="Sraopastraipa"/>
        <w:ind w:firstLine="576"/>
        <w:rPr>
          <w:i/>
          <w:iCs/>
          <w:szCs w:val="24"/>
          <w:lang w:val="lt-LT"/>
        </w:rPr>
      </w:pPr>
      <w:r w:rsidRPr="00D77D63">
        <w:rPr>
          <w:i/>
          <w:iCs/>
          <w:szCs w:val="24"/>
          <w:lang w:val="lt-LT"/>
        </w:rPr>
        <w:t>"</w:t>
      </w:r>
      <w:proofErr w:type="spellStart"/>
      <w:r w:rsidRPr="00D77D63">
        <w:rPr>
          <w:i/>
          <w:iCs/>
          <w:szCs w:val="24"/>
          <w:lang w:val="lt-LT"/>
        </w:rPr>
        <w:t>Imone</w:t>
      </w:r>
      <w:proofErr w:type="spellEnd"/>
      <w:r w:rsidRPr="00D77D63">
        <w:rPr>
          <w:i/>
          <w:iCs/>
          <w:szCs w:val="24"/>
          <w:lang w:val="lt-LT"/>
        </w:rPr>
        <w:t>": 2,</w:t>
      </w:r>
    </w:p>
    <w:p w14:paraId="23967E55" w14:textId="77777777" w:rsidR="001F6115" w:rsidRPr="00D77D63" w:rsidRDefault="001F6115" w:rsidP="001F6115">
      <w:pPr>
        <w:pStyle w:val="Sraopastraipa"/>
        <w:ind w:firstLine="576"/>
        <w:rPr>
          <w:i/>
          <w:iCs/>
          <w:szCs w:val="24"/>
          <w:lang w:val="lt-LT"/>
        </w:rPr>
      </w:pPr>
      <w:r w:rsidRPr="00D77D63">
        <w:rPr>
          <w:i/>
          <w:iCs/>
          <w:szCs w:val="24"/>
          <w:lang w:val="lt-LT"/>
        </w:rPr>
        <w:lastRenderedPageBreak/>
        <w:t>"</w:t>
      </w:r>
      <w:proofErr w:type="spellStart"/>
      <w:r w:rsidRPr="00D77D63">
        <w:rPr>
          <w:i/>
          <w:iCs/>
          <w:szCs w:val="24"/>
          <w:lang w:val="lt-LT"/>
        </w:rPr>
        <w:t>uzsakovo_email</w:t>
      </w:r>
      <w:proofErr w:type="spellEnd"/>
      <w:r w:rsidRPr="00D77D63">
        <w:rPr>
          <w:i/>
          <w:iCs/>
          <w:szCs w:val="24"/>
          <w:lang w:val="lt-LT"/>
        </w:rPr>
        <w:t>": "</w:t>
      </w:r>
      <w:proofErr w:type="spellStart"/>
      <w:r w:rsidRPr="00D77D63">
        <w:rPr>
          <w:i/>
          <w:iCs/>
          <w:szCs w:val="24"/>
          <w:lang w:val="lt-LT"/>
        </w:rPr>
        <w:t>rangovo.elpastas@mail.lt</w:t>
      </w:r>
      <w:proofErr w:type="spellEnd"/>
      <w:r w:rsidRPr="00D77D63">
        <w:rPr>
          <w:i/>
          <w:iCs/>
          <w:szCs w:val="24"/>
          <w:lang w:val="lt-LT"/>
        </w:rPr>
        <w:t>",</w:t>
      </w:r>
    </w:p>
    <w:p w14:paraId="5F793F7F" w14:textId="77777777" w:rsidR="001F6115" w:rsidRPr="00D77D63" w:rsidRDefault="001F6115" w:rsidP="001F6115">
      <w:pPr>
        <w:pStyle w:val="Sraopastraipa"/>
        <w:ind w:firstLine="576"/>
        <w:rPr>
          <w:i/>
          <w:iCs/>
          <w:szCs w:val="24"/>
          <w:lang w:val="lt-LT"/>
        </w:rPr>
      </w:pPr>
      <w:r w:rsidRPr="00D77D63">
        <w:rPr>
          <w:i/>
          <w:iCs/>
          <w:szCs w:val="24"/>
          <w:lang w:val="lt-LT"/>
        </w:rPr>
        <w:t>"</w:t>
      </w:r>
      <w:proofErr w:type="spellStart"/>
      <w:r w:rsidRPr="00D77D63">
        <w:rPr>
          <w:i/>
          <w:iCs/>
          <w:szCs w:val="24"/>
          <w:lang w:val="lt-LT"/>
        </w:rPr>
        <w:t>rangovo_email</w:t>
      </w:r>
      <w:proofErr w:type="spellEnd"/>
      <w:r w:rsidRPr="00D77D63">
        <w:rPr>
          <w:i/>
          <w:iCs/>
          <w:szCs w:val="24"/>
          <w:lang w:val="lt-LT"/>
        </w:rPr>
        <w:t xml:space="preserve">": </w:t>
      </w:r>
      <w:proofErr w:type="spellStart"/>
      <w:r w:rsidRPr="00D77D63">
        <w:rPr>
          <w:i/>
          <w:iCs/>
          <w:szCs w:val="24"/>
          <w:lang w:val="lt-LT"/>
        </w:rPr>
        <w:t>null</w:t>
      </w:r>
      <w:proofErr w:type="spellEnd"/>
      <w:r w:rsidRPr="00D77D63">
        <w:rPr>
          <w:i/>
          <w:iCs/>
          <w:szCs w:val="24"/>
          <w:lang w:val="lt-LT"/>
        </w:rPr>
        <w:t>,</w:t>
      </w:r>
    </w:p>
    <w:p w14:paraId="4985C2F4" w14:textId="77777777" w:rsidR="001F6115" w:rsidRPr="00D77D63" w:rsidRDefault="001F6115" w:rsidP="001F6115">
      <w:pPr>
        <w:pStyle w:val="Sraopastraipa"/>
        <w:ind w:firstLine="576"/>
        <w:rPr>
          <w:i/>
          <w:iCs/>
          <w:szCs w:val="24"/>
          <w:lang w:val="lt-LT"/>
        </w:rPr>
      </w:pPr>
      <w:r w:rsidRPr="00D77D63">
        <w:rPr>
          <w:i/>
          <w:iCs/>
          <w:szCs w:val="24"/>
          <w:lang w:val="lt-LT"/>
        </w:rPr>
        <w:t>"</w:t>
      </w:r>
      <w:proofErr w:type="spellStart"/>
      <w:r w:rsidRPr="00D77D63">
        <w:rPr>
          <w:i/>
          <w:iCs/>
          <w:szCs w:val="24"/>
          <w:lang w:val="lt-LT"/>
        </w:rPr>
        <w:t>Uzsakovo_imone</w:t>
      </w:r>
      <w:proofErr w:type="spellEnd"/>
      <w:r w:rsidRPr="00D77D63">
        <w:rPr>
          <w:i/>
          <w:iCs/>
          <w:szCs w:val="24"/>
          <w:lang w:val="lt-LT"/>
        </w:rPr>
        <w:t xml:space="preserve">": </w:t>
      </w:r>
      <w:proofErr w:type="spellStart"/>
      <w:r w:rsidRPr="00D77D63">
        <w:rPr>
          <w:i/>
          <w:iCs/>
          <w:szCs w:val="24"/>
          <w:lang w:val="lt-LT"/>
        </w:rPr>
        <w:t>null</w:t>
      </w:r>
      <w:proofErr w:type="spellEnd"/>
      <w:r w:rsidRPr="00D77D63">
        <w:rPr>
          <w:i/>
          <w:iCs/>
          <w:szCs w:val="24"/>
          <w:lang w:val="lt-LT"/>
        </w:rPr>
        <w:t>,</w:t>
      </w:r>
    </w:p>
    <w:p w14:paraId="2B94DFFC" w14:textId="77777777" w:rsidR="001F6115" w:rsidRPr="00D77D63" w:rsidRDefault="001F6115" w:rsidP="001F6115">
      <w:pPr>
        <w:pStyle w:val="Sraopastraipa"/>
        <w:ind w:firstLine="576"/>
        <w:rPr>
          <w:i/>
          <w:iCs/>
          <w:szCs w:val="24"/>
          <w:lang w:val="lt-LT"/>
        </w:rPr>
      </w:pPr>
      <w:r w:rsidRPr="00D77D63">
        <w:rPr>
          <w:i/>
          <w:iCs/>
          <w:szCs w:val="24"/>
          <w:lang w:val="lt-LT"/>
        </w:rPr>
        <w:t>"</w:t>
      </w:r>
      <w:proofErr w:type="spellStart"/>
      <w:r w:rsidRPr="00D77D63">
        <w:rPr>
          <w:i/>
          <w:iCs/>
          <w:szCs w:val="24"/>
          <w:lang w:val="lt-LT"/>
        </w:rPr>
        <w:t>Objekto_GUID</w:t>
      </w:r>
      <w:proofErr w:type="spellEnd"/>
      <w:r w:rsidRPr="00D77D63">
        <w:rPr>
          <w:i/>
          <w:iCs/>
          <w:szCs w:val="24"/>
          <w:lang w:val="lt-LT"/>
        </w:rPr>
        <w:t xml:space="preserve">": </w:t>
      </w:r>
      <w:proofErr w:type="spellStart"/>
      <w:r w:rsidRPr="00D77D63">
        <w:rPr>
          <w:i/>
          <w:iCs/>
          <w:szCs w:val="24"/>
          <w:lang w:val="lt-LT"/>
        </w:rPr>
        <w:t>null</w:t>
      </w:r>
      <w:proofErr w:type="spellEnd"/>
      <w:r w:rsidRPr="00D77D63">
        <w:rPr>
          <w:i/>
          <w:iCs/>
          <w:szCs w:val="24"/>
          <w:lang w:val="lt-LT"/>
        </w:rPr>
        <w:t>,</w:t>
      </w:r>
    </w:p>
    <w:p w14:paraId="09619C1E" w14:textId="77777777" w:rsidR="001F6115" w:rsidRPr="00D77D63" w:rsidRDefault="001F6115" w:rsidP="001F6115">
      <w:pPr>
        <w:pStyle w:val="Sraopastraipa"/>
        <w:ind w:firstLine="576"/>
        <w:rPr>
          <w:i/>
          <w:iCs/>
          <w:szCs w:val="24"/>
          <w:lang w:val="lt-LT"/>
        </w:rPr>
      </w:pPr>
      <w:r w:rsidRPr="00D77D63">
        <w:rPr>
          <w:i/>
          <w:iCs/>
          <w:szCs w:val="24"/>
          <w:lang w:val="lt-LT"/>
        </w:rPr>
        <w:t>"</w:t>
      </w:r>
      <w:proofErr w:type="spellStart"/>
      <w:r w:rsidRPr="00D77D63">
        <w:rPr>
          <w:i/>
          <w:iCs/>
          <w:szCs w:val="24"/>
          <w:lang w:val="lt-LT"/>
        </w:rPr>
        <w:t>Zenklo_ID</w:t>
      </w:r>
      <w:proofErr w:type="spellEnd"/>
      <w:r w:rsidRPr="00D77D63">
        <w:rPr>
          <w:i/>
          <w:iCs/>
          <w:szCs w:val="24"/>
          <w:lang w:val="lt-LT"/>
        </w:rPr>
        <w:t xml:space="preserve">": </w:t>
      </w:r>
      <w:proofErr w:type="spellStart"/>
      <w:r w:rsidRPr="00D77D63">
        <w:rPr>
          <w:i/>
          <w:iCs/>
          <w:szCs w:val="24"/>
          <w:lang w:val="lt-LT"/>
        </w:rPr>
        <w:t>null</w:t>
      </w:r>
      <w:proofErr w:type="spellEnd"/>
      <w:r w:rsidRPr="00D77D63">
        <w:rPr>
          <w:i/>
          <w:iCs/>
          <w:szCs w:val="24"/>
          <w:lang w:val="lt-LT"/>
        </w:rPr>
        <w:t>,</w:t>
      </w:r>
    </w:p>
    <w:p w14:paraId="00AEEF03" w14:textId="77777777" w:rsidR="001F6115" w:rsidRPr="00D77D63" w:rsidRDefault="001F6115" w:rsidP="001F6115">
      <w:pPr>
        <w:pStyle w:val="Sraopastraipa"/>
        <w:ind w:firstLine="576"/>
        <w:rPr>
          <w:i/>
          <w:iCs/>
          <w:szCs w:val="24"/>
          <w:lang w:val="lt-LT"/>
        </w:rPr>
      </w:pPr>
      <w:r w:rsidRPr="00D77D63">
        <w:rPr>
          <w:i/>
          <w:iCs/>
          <w:szCs w:val="24"/>
          <w:lang w:val="lt-LT"/>
        </w:rPr>
        <w:t>"Aplinka": 1,</w:t>
      </w:r>
    </w:p>
    <w:p w14:paraId="5213FDD6" w14:textId="77777777" w:rsidR="001F6115" w:rsidRPr="00D77D63" w:rsidRDefault="001F6115" w:rsidP="001F6115">
      <w:pPr>
        <w:pStyle w:val="Sraopastraipa"/>
        <w:ind w:firstLine="576"/>
        <w:rPr>
          <w:i/>
          <w:iCs/>
          <w:szCs w:val="24"/>
          <w:lang w:val="lt-LT"/>
        </w:rPr>
      </w:pPr>
      <w:r w:rsidRPr="00D77D63">
        <w:rPr>
          <w:i/>
          <w:iCs/>
          <w:szCs w:val="24"/>
          <w:lang w:val="lt-LT"/>
        </w:rPr>
        <w:t>"URL":https://zemelapiai.vplanas.lt/kz?t=task&amp;id=8C499E65-04BA-47FF-ADCF-D5C28E7855A5</w:t>
      </w:r>
    </w:p>
    <w:p w14:paraId="63FDD9FA" w14:textId="77777777" w:rsidR="001F6115" w:rsidRPr="00D77D63" w:rsidRDefault="001F6115" w:rsidP="001F6115">
      <w:pPr>
        <w:pStyle w:val="Sraopastraipa"/>
        <w:ind w:firstLine="576"/>
        <w:rPr>
          <w:i/>
          <w:iCs/>
          <w:szCs w:val="24"/>
          <w:lang w:val="lt-LT"/>
        </w:rPr>
      </w:pPr>
      <w:r w:rsidRPr="00D77D63">
        <w:rPr>
          <w:i/>
          <w:iCs/>
          <w:szCs w:val="24"/>
          <w:lang w:val="lt-LT"/>
        </w:rPr>
        <w:t>}</w:t>
      </w:r>
    </w:p>
    <w:p w14:paraId="1CA02BF5" w14:textId="77777777" w:rsidR="001F6115" w:rsidRPr="00D77D63" w:rsidRDefault="001F6115" w:rsidP="001F6115">
      <w:pPr>
        <w:pStyle w:val="Sraopastraipa"/>
        <w:rPr>
          <w:i/>
          <w:iCs/>
          <w:szCs w:val="24"/>
          <w:lang w:val="lt-LT"/>
        </w:rPr>
      </w:pPr>
      <w:r w:rsidRPr="00D77D63">
        <w:rPr>
          <w:i/>
          <w:iCs/>
          <w:szCs w:val="24"/>
          <w:lang w:val="lt-LT"/>
        </w:rPr>
        <w:t>}</w:t>
      </w:r>
    </w:p>
    <w:p w14:paraId="47C30B34" w14:textId="77777777" w:rsidR="001F6115" w:rsidRPr="00D77D63" w:rsidRDefault="001F6115" w:rsidP="001F6115">
      <w:pPr>
        <w:pStyle w:val="Sraopastraipa"/>
        <w:rPr>
          <w:i/>
          <w:iCs/>
          <w:szCs w:val="24"/>
          <w:lang w:val="lt-LT"/>
        </w:rPr>
      </w:pPr>
    </w:p>
    <w:p w14:paraId="2091A262" w14:textId="29181DE7" w:rsidR="001F6115" w:rsidRPr="00D77D63" w:rsidRDefault="001F6115" w:rsidP="00E877BD">
      <w:pPr>
        <w:pStyle w:val="Sraopastraipa"/>
        <w:numPr>
          <w:ilvl w:val="0"/>
          <w:numId w:val="15"/>
        </w:numPr>
        <w:spacing w:after="160" w:line="259" w:lineRule="auto"/>
        <w:rPr>
          <w:szCs w:val="24"/>
          <w:lang w:val="lt-LT"/>
        </w:rPr>
      </w:pPr>
      <w:r w:rsidRPr="00D77D63">
        <w:rPr>
          <w:szCs w:val="24"/>
          <w:lang w:val="lt-LT"/>
        </w:rPr>
        <w:t>Rangovas</w:t>
      </w:r>
      <w:r w:rsidR="007C3AB2" w:rsidRPr="00D77D63">
        <w:rPr>
          <w:szCs w:val="24"/>
          <w:lang w:val="lt-LT"/>
        </w:rPr>
        <w:t>,</w:t>
      </w:r>
      <w:r w:rsidRPr="00D77D63">
        <w:rPr>
          <w:szCs w:val="24"/>
          <w:lang w:val="lt-LT"/>
        </w:rPr>
        <w:t xml:space="preserve"> pasiekęs užduoties atributinę informaciją</w:t>
      </w:r>
      <w:r w:rsidR="007C3AB2" w:rsidRPr="00D77D63">
        <w:rPr>
          <w:szCs w:val="24"/>
          <w:lang w:val="lt-LT"/>
        </w:rPr>
        <w:t>,</w:t>
      </w:r>
      <w:r w:rsidRPr="00D77D63">
        <w:rPr>
          <w:szCs w:val="24"/>
          <w:lang w:val="lt-LT"/>
        </w:rPr>
        <w:t xml:space="preserve"> ją panaudoja sukuriant užduoties dublikatą Rangovo naudojamoje UVS. </w:t>
      </w:r>
    </w:p>
    <w:p w14:paraId="0E0F50F0" w14:textId="77777777" w:rsidR="001F6115" w:rsidRPr="00D77D63" w:rsidRDefault="001F6115" w:rsidP="001F6115">
      <w:pP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5ED76F76" wp14:editId="09DBDE08">
            <wp:extent cx="5943600" cy="2755900"/>
            <wp:effectExtent l="0" t="0" r="0" b="6350"/>
            <wp:docPr id="77" name="Paveikslėlis 77" descr="Paveikslėlis, kuriame yra tekstas, ekrano kopija, Šriftas, dizai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aveikslėlis 77" descr="Paveikslėlis, kuriame yra tekstas, ekrano kopija, Šriftas, dizainas&#10;&#10;Automatiškai sugeneruotas aprašymas"/>
                    <pic:cNvPicPr/>
                  </pic:nvPicPr>
                  <pic:blipFill>
                    <a:blip r:embed="rId112"/>
                    <a:stretch>
                      <a:fillRect/>
                    </a:stretch>
                  </pic:blipFill>
                  <pic:spPr>
                    <a:xfrm>
                      <a:off x="0" y="0"/>
                      <a:ext cx="5943600" cy="2755900"/>
                    </a:xfrm>
                    <a:prstGeom prst="rect">
                      <a:avLst/>
                    </a:prstGeom>
                  </pic:spPr>
                </pic:pic>
              </a:graphicData>
            </a:graphic>
          </wp:inline>
        </w:drawing>
      </w:r>
    </w:p>
    <w:p w14:paraId="7CA0B7AA" w14:textId="79647D78" w:rsidR="001F6115" w:rsidRPr="00D77D63" w:rsidRDefault="001F6115" w:rsidP="00E877BD">
      <w:pPr>
        <w:pStyle w:val="Sraopastraipa"/>
        <w:numPr>
          <w:ilvl w:val="0"/>
          <w:numId w:val="15"/>
        </w:numPr>
        <w:spacing w:after="160" w:line="259" w:lineRule="auto"/>
        <w:rPr>
          <w:szCs w:val="24"/>
          <w:lang w:val="lt-LT"/>
        </w:rPr>
      </w:pPr>
      <w:r w:rsidRPr="00D77D63">
        <w:rPr>
          <w:szCs w:val="24"/>
          <w:lang w:val="lt-LT"/>
        </w:rPr>
        <w:t>Pasikeitus jau sukurtos užduoties atributams, atributų perdavimas iš KZ į Rangovo UVS yra atliekamas analogišku procesu</w:t>
      </w:r>
      <w:r w:rsidR="007C3AB2" w:rsidRPr="00D77D63">
        <w:rPr>
          <w:szCs w:val="24"/>
          <w:lang w:val="lt-LT"/>
        </w:rPr>
        <w:t>,</w:t>
      </w:r>
      <w:r w:rsidRPr="00D77D63">
        <w:rPr>
          <w:szCs w:val="24"/>
          <w:lang w:val="lt-LT"/>
        </w:rPr>
        <w:t xml:space="preserve"> kaip ir naujos užduoties sukūrimo atveju.</w:t>
      </w:r>
    </w:p>
    <w:p w14:paraId="3CB2E29A" w14:textId="77777777" w:rsidR="001F6115" w:rsidRPr="00D77D63" w:rsidRDefault="001F6115" w:rsidP="001F6115">
      <w:pPr>
        <w:ind w:firstLine="720"/>
        <w:jc w:val="both"/>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52E19C6A" wp14:editId="343A8199">
            <wp:extent cx="2927350" cy="1463675"/>
            <wp:effectExtent l="0" t="0" r="6350" b="3175"/>
            <wp:docPr id="150077560" name="Paveikslėlis 80" descr="Paveikslėlis, kuriame yra tekstas, ekrano kopija,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aveikslėlis 80" descr="Paveikslėlis, kuriame yra tekstas, ekrano kopija, Šriftas&#10;&#10;Automatiškai sugeneruotas aprašymas"/>
                    <pic:cNvPicPr/>
                  </pic:nvPicPr>
                  <pic:blipFill rotWithShape="1">
                    <a:blip r:embed="rId113"/>
                    <a:srcRect l="50748"/>
                    <a:stretch/>
                  </pic:blipFill>
                  <pic:spPr bwMode="auto">
                    <a:xfrm>
                      <a:off x="0" y="0"/>
                      <a:ext cx="2927350" cy="1463675"/>
                    </a:xfrm>
                    <a:prstGeom prst="rect">
                      <a:avLst/>
                    </a:prstGeom>
                    <a:ln>
                      <a:noFill/>
                    </a:ln>
                    <a:extLst>
                      <a:ext uri="{53640926-AAD7-44D8-BBD7-CCE9431645EC}">
                        <a14:shadowObscured xmlns:a14="http://schemas.microsoft.com/office/drawing/2010/main"/>
                      </a:ext>
                    </a:extLst>
                  </pic:spPr>
                </pic:pic>
              </a:graphicData>
            </a:graphic>
          </wp:inline>
        </w:drawing>
      </w:r>
    </w:p>
    <w:p w14:paraId="35AC12E0" w14:textId="77777777" w:rsidR="001F6115" w:rsidRPr="00D77D63" w:rsidRDefault="001F6115" w:rsidP="001F6115">
      <w:pPr>
        <w:pStyle w:val="Sraopastraipa"/>
        <w:rPr>
          <w:szCs w:val="24"/>
          <w:lang w:val="lt-LT"/>
        </w:rPr>
      </w:pPr>
    </w:p>
    <w:p w14:paraId="255CE88E" w14:textId="77777777" w:rsidR="001F6115" w:rsidRPr="00D77D63" w:rsidRDefault="001F6115" w:rsidP="001F6115">
      <w:pPr>
        <w:pStyle w:val="Sraopastraipa"/>
        <w:rPr>
          <w:szCs w:val="24"/>
          <w:lang w:val="lt-LT"/>
        </w:rPr>
      </w:pPr>
      <w:r w:rsidRPr="00D77D63">
        <w:rPr>
          <w:szCs w:val="24"/>
          <w:lang w:val="lt-LT"/>
        </w:rPr>
        <w:t>Duomenų teikimo procesas (pokytis Rangovo UVS &gt;  EOP IS UDS) **</w:t>
      </w:r>
    </w:p>
    <w:p w14:paraId="78524681" w14:textId="77777777" w:rsidR="001F6115" w:rsidRPr="00D77D63" w:rsidRDefault="001F6115" w:rsidP="00E877BD">
      <w:pPr>
        <w:pStyle w:val="Sraopastraipa"/>
        <w:numPr>
          <w:ilvl w:val="0"/>
          <w:numId w:val="29"/>
        </w:numPr>
        <w:spacing w:after="160" w:line="259" w:lineRule="auto"/>
        <w:rPr>
          <w:szCs w:val="24"/>
          <w:lang w:val="lt-LT"/>
        </w:rPr>
      </w:pPr>
      <w:r w:rsidRPr="00D77D63">
        <w:rPr>
          <w:szCs w:val="24"/>
          <w:lang w:val="lt-LT"/>
        </w:rPr>
        <w:t xml:space="preserve">Esant pasikeitimams Rangovo UVS aplinkoje, UVS turi daryti pasikreipimą POST metodu į Užsakovo servisą </w:t>
      </w:r>
      <w:hyperlink r:id="rId114" w:history="1">
        <w:r w:rsidRPr="00D77D63">
          <w:rPr>
            <w:rStyle w:val="Hipersaitas"/>
            <w:szCs w:val="24"/>
            <w:lang w:val="lt-LT"/>
          </w:rPr>
          <w:t>https://zemelapiai.vplanas.lt/kz/web-services/tasks/notify-about-change</w:t>
        </w:r>
      </w:hyperlink>
      <w:r w:rsidRPr="00D77D63">
        <w:rPr>
          <w:szCs w:val="24"/>
          <w:lang w:val="lt-LT"/>
        </w:rPr>
        <w:t xml:space="preserve"> paduodant užduoties ID.</w:t>
      </w:r>
    </w:p>
    <w:p w14:paraId="0767C88A" w14:textId="6D57DF31" w:rsidR="001F6115" w:rsidRPr="00D77D63" w:rsidRDefault="001F6115" w:rsidP="00E877BD">
      <w:pPr>
        <w:pStyle w:val="Sraopastraipa"/>
        <w:numPr>
          <w:ilvl w:val="0"/>
          <w:numId w:val="29"/>
        </w:numPr>
        <w:spacing w:after="160" w:line="259" w:lineRule="auto"/>
        <w:rPr>
          <w:szCs w:val="24"/>
          <w:lang w:val="lt-LT"/>
        </w:rPr>
      </w:pPr>
      <w:r w:rsidRPr="00D77D63">
        <w:rPr>
          <w:szCs w:val="24"/>
          <w:lang w:val="lt-LT"/>
        </w:rPr>
        <w:t xml:space="preserve">Užsakovui pasikreipus į Rangovo UVS REST servisą (REST servisas </w:t>
      </w:r>
      <w:r w:rsidR="0057543E" w:rsidRPr="00D77D63">
        <w:rPr>
          <w:szCs w:val="24"/>
          <w:lang w:val="lt-LT"/>
        </w:rPr>
        <w:t>N</w:t>
      </w:r>
      <w:r w:rsidRPr="00D77D63">
        <w:rPr>
          <w:szCs w:val="24"/>
          <w:lang w:val="lt-LT"/>
        </w:rPr>
        <w:t xml:space="preserve">r.  4.2.) su užduoties ID </w:t>
      </w:r>
      <w:r w:rsidR="0057543E" w:rsidRPr="00D77D63">
        <w:rPr>
          <w:szCs w:val="24"/>
          <w:lang w:val="lt-LT"/>
        </w:rPr>
        <w:t>–</w:t>
      </w:r>
      <w:r w:rsidRPr="00D77D63">
        <w:rPr>
          <w:szCs w:val="24"/>
          <w:lang w:val="lt-LT"/>
        </w:rPr>
        <w:t xml:space="preserve"> turi būti gražinami visi užduoties atributai.</w:t>
      </w:r>
    </w:p>
    <w:p w14:paraId="33850B68" w14:textId="77777777" w:rsidR="001F6115" w:rsidRPr="00D77D63" w:rsidRDefault="001F6115" w:rsidP="001F6115">
      <w:pPr>
        <w:pStyle w:val="Sraopastraipa"/>
        <w:rPr>
          <w:szCs w:val="24"/>
          <w:lang w:val="lt-LT"/>
        </w:rPr>
      </w:pPr>
      <w:r w:rsidRPr="00D77D63">
        <w:rPr>
          <w:noProof/>
          <w:szCs w:val="24"/>
          <w:lang w:val="lt-LT"/>
        </w:rPr>
        <w:lastRenderedPageBreak/>
        <w:drawing>
          <wp:inline distT="0" distB="0" distL="0" distR="0" wp14:anchorId="438AA46C" wp14:editId="38D294E8">
            <wp:extent cx="2946400" cy="1463675"/>
            <wp:effectExtent l="0" t="0" r="6350" b="3175"/>
            <wp:docPr id="1333301696" name="Paveikslėlis 80" descr="Paveikslėlis, kuriame yra tekstas, ekrano kopija,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aveikslėlis 80" descr="Paveikslėlis, kuriame yra tekstas, ekrano kopija, Šriftas&#10;&#10;Automatiškai sugeneruotas aprašymas"/>
                    <pic:cNvPicPr/>
                  </pic:nvPicPr>
                  <pic:blipFill rotWithShape="1">
                    <a:blip r:embed="rId113"/>
                    <a:srcRect r="50427"/>
                    <a:stretch/>
                  </pic:blipFill>
                  <pic:spPr bwMode="auto">
                    <a:xfrm>
                      <a:off x="0" y="0"/>
                      <a:ext cx="2946400" cy="1463675"/>
                    </a:xfrm>
                    <a:prstGeom prst="rect">
                      <a:avLst/>
                    </a:prstGeom>
                    <a:ln>
                      <a:noFill/>
                    </a:ln>
                    <a:extLst>
                      <a:ext uri="{53640926-AAD7-44D8-BBD7-CCE9431645EC}">
                        <a14:shadowObscured xmlns:a14="http://schemas.microsoft.com/office/drawing/2010/main"/>
                      </a:ext>
                    </a:extLst>
                  </pic:spPr>
                </pic:pic>
              </a:graphicData>
            </a:graphic>
          </wp:inline>
        </w:drawing>
      </w:r>
    </w:p>
    <w:p w14:paraId="1213743E" w14:textId="77777777" w:rsidR="001F6115" w:rsidRPr="00D77D63" w:rsidRDefault="001F6115" w:rsidP="001F6115">
      <w:pPr>
        <w:pStyle w:val="Sraopastraipa"/>
        <w:rPr>
          <w:szCs w:val="24"/>
          <w:lang w:val="lt-LT"/>
        </w:rPr>
      </w:pPr>
    </w:p>
    <w:p w14:paraId="0F5F31BD" w14:textId="77777777" w:rsidR="001F6115" w:rsidRPr="00D77D63" w:rsidRDefault="001F6115" w:rsidP="001F6115">
      <w:pPr>
        <w:pStyle w:val="Sraopastraipa"/>
        <w:rPr>
          <w:szCs w:val="24"/>
          <w:lang w:val="lt-LT"/>
        </w:rPr>
      </w:pPr>
      <w:r w:rsidRPr="00D77D63">
        <w:rPr>
          <w:szCs w:val="24"/>
          <w:lang w:val="lt-LT"/>
        </w:rPr>
        <w:t>Duomenų teikimo procesas (Patvirtinimo-atmetimo procedūra) **</w:t>
      </w:r>
    </w:p>
    <w:p w14:paraId="5203D083" w14:textId="0D67A962" w:rsidR="001F6115" w:rsidRPr="00D77D63" w:rsidRDefault="001F6115" w:rsidP="00E877BD">
      <w:pPr>
        <w:pStyle w:val="Sraopastraipa"/>
        <w:numPr>
          <w:ilvl w:val="0"/>
          <w:numId w:val="31"/>
        </w:numPr>
        <w:spacing w:after="160" w:line="259" w:lineRule="auto"/>
        <w:rPr>
          <w:szCs w:val="24"/>
          <w:lang w:val="lt-LT"/>
        </w:rPr>
      </w:pPr>
      <w:r w:rsidRPr="00D77D63">
        <w:rPr>
          <w:szCs w:val="24"/>
          <w:lang w:val="lt-LT"/>
        </w:rPr>
        <w:t xml:space="preserve">Atliekant užduoties tvirtinimo (angl. </w:t>
      </w:r>
      <w:proofErr w:type="spellStart"/>
      <w:r w:rsidRPr="00D77D63">
        <w:rPr>
          <w:szCs w:val="24"/>
          <w:lang w:val="lt-LT"/>
        </w:rPr>
        <w:t>Approve-reject</w:t>
      </w:r>
      <w:proofErr w:type="spellEnd"/>
      <w:r w:rsidRPr="00D77D63">
        <w:rPr>
          <w:szCs w:val="24"/>
          <w:lang w:val="lt-LT"/>
        </w:rPr>
        <w:t xml:space="preserve">) procesą Užsakovas vykdo užklausą į Rangovo UVS REST servisą (REST servisą </w:t>
      </w:r>
      <w:r w:rsidR="0057543E" w:rsidRPr="00D77D63">
        <w:rPr>
          <w:szCs w:val="24"/>
          <w:lang w:val="lt-LT"/>
        </w:rPr>
        <w:t>N</w:t>
      </w:r>
      <w:r w:rsidRPr="00D77D63">
        <w:rPr>
          <w:szCs w:val="24"/>
          <w:lang w:val="lt-LT"/>
        </w:rPr>
        <w:t>r. 4.3) paduodant užduoties ID, patvirtinimo būsenos atributą {Patvirtinimas} ir užduoties atmetimo atveju – atmetimo priežastį {</w:t>
      </w:r>
      <w:proofErr w:type="spellStart"/>
      <w:r w:rsidRPr="00D77D63">
        <w:rPr>
          <w:szCs w:val="24"/>
          <w:lang w:val="lt-LT"/>
        </w:rPr>
        <w:t>reason</w:t>
      </w:r>
      <w:proofErr w:type="spellEnd"/>
      <w:r w:rsidRPr="00D77D63">
        <w:rPr>
          <w:szCs w:val="24"/>
          <w:lang w:val="lt-LT"/>
        </w:rPr>
        <w:t>}.</w:t>
      </w:r>
    </w:p>
    <w:p w14:paraId="77631BE9" w14:textId="77777777" w:rsidR="001F6115" w:rsidRPr="00D77D63" w:rsidRDefault="001F6115" w:rsidP="00E877BD">
      <w:pPr>
        <w:pStyle w:val="Sraopastraipa"/>
        <w:numPr>
          <w:ilvl w:val="0"/>
          <w:numId w:val="31"/>
        </w:numPr>
        <w:spacing w:after="160" w:line="259" w:lineRule="auto"/>
        <w:rPr>
          <w:szCs w:val="24"/>
          <w:lang w:val="lt-LT"/>
        </w:rPr>
      </w:pPr>
      <w:r w:rsidRPr="00D77D63">
        <w:rPr>
          <w:szCs w:val="24"/>
          <w:lang w:val="lt-LT"/>
        </w:rPr>
        <w:t>Rangovas pagal gautą užduoties ID ir patvirtinimo būsenos atributą {Patvirtinimas} atnaujina UVS užduotyje atributo {Statusas} reikšmę.</w:t>
      </w:r>
    </w:p>
    <w:p w14:paraId="3032B02F" w14:textId="77777777" w:rsidR="001F6115" w:rsidRPr="00D77D63" w:rsidRDefault="001F6115" w:rsidP="001F6115">
      <w:pPr>
        <w:pStyle w:val="Sraopastraipa"/>
        <w:rPr>
          <w:szCs w:val="24"/>
          <w:lang w:val="lt-LT"/>
        </w:rPr>
      </w:pPr>
    </w:p>
    <w:p w14:paraId="239DBC57" w14:textId="77777777" w:rsidR="001F6115" w:rsidRPr="00D77D63" w:rsidRDefault="001F6115" w:rsidP="001F6115">
      <w:pPr>
        <w:pStyle w:val="Sraopastraipa"/>
        <w:rPr>
          <w:szCs w:val="24"/>
          <w:lang w:val="lt-LT"/>
        </w:rPr>
      </w:pPr>
      <w:r w:rsidRPr="00D77D63">
        <w:rPr>
          <w:szCs w:val="24"/>
          <w:lang w:val="lt-LT"/>
        </w:rPr>
        <w:t>Komentarų teikimas**</w:t>
      </w:r>
    </w:p>
    <w:p w14:paraId="754F1118" w14:textId="67BD7FAB" w:rsidR="001F6115" w:rsidRPr="00D77D63" w:rsidRDefault="001F6115" w:rsidP="001F6115">
      <w:pPr>
        <w:ind w:firstLine="720"/>
        <w:jc w:val="both"/>
        <w:rPr>
          <w:rFonts w:ascii="Times New Roman" w:hAnsi="Times New Roman" w:cs="Times New Roman"/>
          <w:sz w:val="24"/>
          <w:szCs w:val="24"/>
        </w:rPr>
      </w:pPr>
      <w:r w:rsidRPr="00D77D63">
        <w:rPr>
          <w:rFonts w:ascii="Times New Roman" w:hAnsi="Times New Roman" w:cs="Times New Roman"/>
          <w:sz w:val="24"/>
          <w:szCs w:val="24"/>
        </w:rPr>
        <w:t xml:space="preserve">Sukūrus komentarus, jų atributai perduodami per REST servisą (REST servisą </w:t>
      </w:r>
      <w:r w:rsidR="0057543E" w:rsidRPr="00D77D63">
        <w:rPr>
          <w:rFonts w:ascii="Times New Roman" w:hAnsi="Times New Roman" w:cs="Times New Roman"/>
          <w:sz w:val="24"/>
          <w:szCs w:val="24"/>
        </w:rPr>
        <w:t>N</w:t>
      </w:r>
      <w:r w:rsidRPr="00D77D63">
        <w:rPr>
          <w:rFonts w:ascii="Times New Roman" w:hAnsi="Times New Roman" w:cs="Times New Roman"/>
          <w:sz w:val="24"/>
          <w:szCs w:val="24"/>
        </w:rPr>
        <w:t xml:space="preserve">r.  4.5.) perduodant juos pagal užduoties unikalų numerį . </w:t>
      </w:r>
    </w:p>
    <w:p w14:paraId="754FCE76" w14:textId="77777777" w:rsidR="001F6115" w:rsidRPr="00D77D63" w:rsidRDefault="001F6115" w:rsidP="001F6115">
      <w:pPr>
        <w:pStyle w:val="Sraopastraipa"/>
        <w:rPr>
          <w:szCs w:val="24"/>
          <w:lang w:val="lt-LT"/>
        </w:rPr>
      </w:pPr>
      <w:r w:rsidRPr="00D77D63">
        <w:rPr>
          <w:szCs w:val="24"/>
          <w:lang w:val="lt-LT"/>
        </w:rPr>
        <w:t>Pavyzdinis komentaro atributų gražinimas:</w:t>
      </w:r>
    </w:p>
    <w:p w14:paraId="11B071BE"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comments</w:t>
      </w:r>
      <w:proofErr w:type="spellEnd"/>
      <w:r w:rsidRPr="00D77D63">
        <w:rPr>
          <w:i/>
          <w:iCs/>
          <w:szCs w:val="24"/>
          <w:lang w:val="lt-LT"/>
        </w:rPr>
        <w:t>": [</w:t>
      </w:r>
    </w:p>
    <w:p w14:paraId="390836A7" w14:textId="77777777" w:rsidR="001F6115" w:rsidRPr="00D77D63" w:rsidRDefault="001F6115" w:rsidP="001F6115">
      <w:pPr>
        <w:pStyle w:val="Sraopastraipa"/>
        <w:rPr>
          <w:i/>
          <w:iCs/>
          <w:szCs w:val="24"/>
          <w:lang w:val="lt-LT"/>
        </w:rPr>
      </w:pPr>
      <w:r w:rsidRPr="00D77D63">
        <w:rPr>
          <w:i/>
          <w:iCs/>
          <w:szCs w:val="24"/>
          <w:lang w:val="lt-LT"/>
        </w:rPr>
        <w:t xml:space="preserve">        {</w:t>
      </w:r>
    </w:p>
    <w:p w14:paraId="0B257A17"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id</w:t>
      </w:r>
      <w:proofErr w:type="spellEnd"/>
      <w:r w:rsidRPr="00D77D63">
        <w:rPr>
          <w:i/>
          <w:iCs/>
          <w:szCs w:val="24"/>
          <w:lang w:val="lt-LT"/>
        </w:rPr>
        <w:t>": 2325534,</w:t>
      </w:r>
    </w:p>
    <w:p w14:paraId="37C97A88"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author</w:t>
      </w:r>
      <w:proofErr w:type="spellEnd"/>
      <w:r w:rsidRPr="00D77D63">
        <w:rPr>
          <w:i/>
          <w:iCs/>
          <w:szCs w:val="24"/>
          <w:lang w:val="lt-LT"/>
        </w:rPr>
        <w:t>": 2341,</w:t>
      </w:r>
    </w:p>
    <w:p w14:paraId="476E7365"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created</w:t>
      </w:r>
      <w:proofErr w:type="spellEnd"/>
      <w:r w:rsidRPr="00D77D63">
        <w:rPr>
          <w:i/>
          <w:iCs/>
          <w:szCs w:val="24"/>
          <w:lang w:val="lt-LT"/>
        </w:rPr>
        <w:t>": "2024-11-12T16:47:49+02:00",</w:t>
      </w:r>
    </w:p>
    <w:p w14:paraId="734DC82C"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updated</w:t>
      </w:r>
      <w:proofErr w:type="spellEnd"/>
      <w:r w:rsidRPr="00D77D63">
        <w:rPr>
          <w:i/>
          <w:iCs/>
          <w:szCs w:val="24"/>
          <w:lang w:val="lt-LT"/>
        </w:rPr>
        <w:t>": "2024-11-12T16:47:49+02:00",</w:t>
      </w:r>
    </w:p>
    <w:p w14:paraId="0A054210" w14:textId="77777777" w:rsidR="001F6115" w:rsidRPr="00D77D63" w:rsidRDefault="001F6115" w:rsidP="001F6115">
      <w:pPr>
        <w:pStyle w:val="Sraopastraipa"/>
        <w:rPr>
          <w:i/>
          <w:iCs/>
          <w:szCs w:val="24"/>
          <w:lang w:val="lt-LT"/>
        </w:rPr>
      </w:pPr>
      <w:r w:rsidRPr="00D77D63">
        <w:rPr>
          <w:i/>
          <w:iCs/>
          <w:szCs w:val="24"/>
          <w:lang w:val="lt-LT"/>
        </w:rPr>
        <w:t xml:space="preserve">            "message":"URL:https://zemelapiai.vplanas.lt/kz?t=task&amp;id=BE2B5D52-5767-496B-B6CE-BA84A654AACB \n",</w:t>
      </w:r>
    </w:p>
    <w:p w14:paraId="06C41FE1" w14:textId="77777777" w:rsidR="001F6115" w:rsidRPr="00D77D63" w:rsidRDefault="001F6115" w:rsidP="40E17F84">
      <w:pPr>
        <w:pStyle w:val="Sraopastraipa"/>
        <w:rPr>
          <w:i/>
          <w:iCs/>
        </w:rPr>
      </w:pPr>
      <w:r w:rsidRPr="40E17F84">
        <w:rPr>
          <w:i/>
          <w:iCs/>
        </w:rPr>
        <w:t xml:space="preserve">            "attachments": [             </w:t>
      </w:r>
      <w:proofErr w:type="gramStart"/>
      <w:r w:rsidRPr="40E17F84">
        <w:rPr>
          <w:i/>
          <w:iCs/>
        </w:rPr>
        <w:t xml:space="preserve">   {</w:t>
      </w:r>
      <w:proofErr w:type="gramEnd"/>
    </w:p>
    <w:p w14:paraId="2D07B9D4"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id</w:t>
      </w:r>
      <w:proofErr w:type="spellEnd"/>
      <w:r w:rsidRPr="00D77D63">
        <w:rPr>
          <w:i/>
          <w:iCs/>
          <w:szCs w:val="24"/>
          <w:lang w:val="lt-LT"/>
        </w:rPr>
        <w:t>": "4176aaa8-b624-4af7-bdb9-8775f418d46b",</w:t>
      </w:r>
    </w:p>
    <w:p w14:paraId="1C70D19C"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type</w:t>
      </w:r>
      <w:proofErr w:type="spellEnd"/>
      <w:r w:rsidRPr="00D77D63">
        <w:rPr>
          <w:i/>
          <w:iCs/>
          <w:szCs w:val="24"/>
          <w:lang w:val="lt-LT"/>
        </w:rPr>
        <w:t>": "image",</w:t>
      </w:r>
    </w:p>
    <w:p w14:paraId="2F260E1D"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original_filename</w:t>
      </w:r>
      <w:proofErr w:type="spellEnd"/>
      <w:r w:rsidRPr="00D77D63">
        <w:rPr>
          <w:i/>
          <w:iCs/>
          <w:szCs w:val="24"/>
          <w:lang w:val="lt-LT"/>
        </w:rPr>
        <w:t>": "1731483379874_1000014063.jpg",</w:t>
      </w:r>
    </w:p>
    <w:p w14:paraId="61F82A1A"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original_extension</w:t>
      </w:r>
      <w:proofErr w:type="spellEnd"/>
      <w:r w:rsidRPr="00D77D63">
        <w:rPr>
          <w:i/>
          <w:iCs/>
          <w:szCs w:val="24"/>
          <w:lang w:val="lt-LT"/>
        </w:rPr>
        <w:t>": "jpg",</w:t>
      </w:r>
    </w:p>
    <w:p w14:paraId="087410CC"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mimetype</w:t>
      </w:r>
      <w:proofErr w:type="spellEnd"/>
      <w:r w:rsidRPr="00D77D63">
        <w:rPr>
          <w:i/>
          <w:iCs/>
          <w:szCs w:val="24"/>
          <w:lang w:val="lt-LT"/>
        </w:rPr>
        <w:t>": "</w:t>
      </w:r>
      <w:proofErr w:type="spellStart"/>
      <w:r w:rsidRPr="00D77D63">
        <w:rPr>
          <w:i/>
          <w:iCs/>
          <w:szCs w:val="24"/>
          <w:lang w:val="lt-LT"/>
        </w:rPr>
        <w:t>image</w:t>
      </w:r>
      <w:proofErr w:type="spellEnd"/>
      <w:r w:rsidRPr="00D77D63">
        <w:rPr>
          <w:i/>
          <w:iCs/>
          <w:szCs w:val="24"/>
          <w:lang w:val="lt-LT"/>
        </w:rPr>
        <w:t>/</w:t>
      </w:r>
      <w:proofErr w:type="spellStart"/>
      <w:r w:rsidRPr="00D77D63">
        <w:rPr>
          <w:i/>
          <w:iCs/>
          <w:szCs w:val="24"/>
          <w:lang w:val="lt-LT"/>
        </w:rPr>
        <w:t>jpeg</w:t>
      </w:r>
      <w:proofErr w:type="spellEnd"/>
      <w:r w:rsidRPr="00D77D63">
        <w:rPr>
          <w:i/>
          <w:iCs/>
          <w:szCs w:val="24"/>
          <w:lang w:val="lt-LT"/>
        </w:rPr>
        <w:t>",</w:t>
      </w:r>
    </w:p>
    <w:p w14:paraId="67B5246B"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file_size</w:t>
      </w:r>
      <w:proofErr w:type="spellEnd"/>
      <w:r w:rsidRPr="00D77D63">
        <w:rPr>
          <w:i/>
          <w:iCs/>
          <w:szCs w:val="24"/>
          <w:lang w:val="lt-LT"/>
        </w:rPr>
        <w:t>": 730228,</w:t>
      </w:r>
    </w:p>
    <w:p w14:paraId="2B43138F" w14:textId="77777777" w:rsidR="001F6115" w:rsidRPr="00D77D63" w:rsidRDefault="001F6115" w:rsidP="001F6115">
      <w:pPr>
        <w:pStyle w:val="Sraopastraipa"/>
        <w:rPr>
          <w:i/>
          <w:iCs/>
          <w:szCs w:val="24"/>
          <w:lang w:val="lt-LT"/>
        </w:rPr>
      </w:pPr>
      <w:r w:rsidRPr="00D77D63">
        <w:rPr>
          <w:i/>
          <w:iCs/>
          <w:szCs w:val="24"/>
          <w:lang w:val="lt-LT"/>
        </w:rPr>
        <w:t xml:space="preserve">                    "url":"https://{root}/attachment/4176aaa8-b624-4af7-bdb9-8775f418d46b",</w:t>
      </w:r>
    </w:p>
    <w:p w14:paraId="47522400"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sort_order</w:t>
      </w:r>
      <w:proofErr w:type="spellEnd"/>
      <w:r w:rsidRPr="00D77D63">
        <w:rPr>
          <w:i/>
          <w:iCs/>
          <w:szCs w:val="24"/>
          <w:lang w:val="lt-LT"/>
        </w:rPr>
        <w:t>": 1,</w:t>
      </w:r>
    </w:p>
    <w:p w14:paraId="353BDFAE"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created</w:t>
      </w:r>
      <w:proofErr w:type="spellEnd"/>
      <w:r w:rsidRPr="00D77D63">
        <w:rPr>
          <w:i/>
          <w:iCs/>
          <w:szCs w:val="24"/>
          <w:lang w:val="lt-LT"/>
        </w:rPr>
        <w:t>": "2024-11-13T09:37:02+02:00"</w:t>
      </w:r>
    </w:p>
    <w:p w14:paraId="5500DB38" w14:textId="77777777" w:rsidR="001F6115" w:rsidRPr="00D77D63" w:rsidRDefault="001F6115" w:rsidP="001F6115">
      <w:pPr>
        <w:pStyle w:val="Sraopastraipa"/>
        <w:rPr>
          <w:i/>
          <w:iCs/>
          <w:szCs w:val="24"/>
          <w:lang w:val="lt-LT"/>
        </w:rPr>
      </w:pPr>
      <w:r w:rsidRPr="00D77D63">
        <w:rPr>
          <w:i/>
          <w:iCs/>
          <w:szCs w:val="24"/>
          <w:lang w:val="lt-LT"/>
        </w:rPr>
        <w:t xml:space="preserve">                }],</w:t>
      </w:r>
    </w:p>
    <w:p w14:paraId="1CE6D859"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authorName</w:t>
      </w:r>
      <w:proofErr w:type="spellEnd"/>
      <w:r w:rsidRPr="00D77D63">
        <w:rPr>
          <w:i/>
          <w:iCs/>
          <w:szCs w:val="24"/>
          <w:lang w:val="lt-LT"/>
        </w:rPr>
        <w:t>": "Vardas Pavardė",</w:t>
      </w:r>
    </w:p>
    <w:p w14:paraId="5F06A27A"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authorEmail</w:t>
      </w:r>
      <w:proofErr w:type="spellEnd"/>
      <w:r w:rsidRPr="00D77D63">
        <w:rPr>
          <w:i/>
          <w:iCs/>
          <w:szCs w:val="24"/>
          <w:lang w:val="lt-LT"/>
        </w:rPr>
        <w:t>": "</w:t>
      </w:r>
      <w:proofErr w:type="spellStart"/>
      <w:r w:rsidRPr="00D77D63">
        <w:rPr>
          <w:i/>
          <w:iCs/>
          <w:szCs w:val="24"/>
          <w:lang w:val="lt-LT"/>
        </w:rPr>
        <w:t>vardas.pavarde@vilnius.lt</w:t>
      </w:r>
      <w:proofErr w:type="spellEnd"/>
      <w:r w:rsidRPr="00D77D63">
        <w:rPr>
          <w:i/>
          <w:iCs/>
          <w:szCs w:val="24"/>
          <w:lang w:val="lt-LT"/>
        </w:rPr>
        <w:t>",</w:t>
      </w:r>
    </w:p>
    <w:p w14:paraId="1C93FB7D"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authorCompany</w:t>
      </w:r>
      <w:proofErr w:type="spellEnd"/>
      <w:r w:rsidRPr="00D77D63">
        <w:rPr>
          <w:i/>
          <w:iCs/>
          <w:szCs w:val="24"/>
          <w:lang w:val="lt-LT"/>
        </w:rPr>
        <w:t>": "VMS"</w:t>
      </w:r>
    </w:p>
    <w:p w14:paraId="7423A3BA" w14:textId="77777777" w:rsidR="001F6115" w:rsidRPr="00D77D63" w:rsidRDefault="001F6115" w:rsidP="001F6115">
      <w:pPr>
        <w:pStyle w:val="Sraopastraipa"/>
        <w:rPr>
          <w:i/>
          <w:iCs/>
          <w:szCs w:val="24"/>
          <w:lang w:val="lt-LT"/>
        </w:rPr>
      </w:pPr>
      <w:r w:rsidRPr="00D77D63">
        <w:rPr>
          <w:i/>
          <w:iCs/>
          <w:szCs w:val="24"/>
          <w:lang w:val="lt-LT"/>
        </w:rPr>
        <w:t xml:space="preserve">        },</w:t>
      </w:r>
    </w:p>
    <w:p w14:paraId="164D150D" w14:textId="77777777" w:rsidR="001F6115" w:rsidRPr="00D77D63" w:rsidRDefault="001F6115" w:rsidP="001F6115">
      <w:pPr>
        <w:pStyle w:val="Sraopastraipa"/>
        <w:rPr>
          <w:szCs w:val="24"/>
          <w:lang w:val="lt-LT"/>
        </w:rPr>
      </w:pPr>
      <w:r w:rsidRPr="00D77D63">
        <w:rPr>
          <w:szCs w:val="24"/>
          <w:lang w:val="lt-LT"/>
        </w:rPr>
        <w:t xml:space="preserve">     </w:t>
      </w:r>
    </w:p>
    <w:p w14:paraId="262D5E94" w14:textId="77777777" w:rsidR="001F6115" w:rsidRPr="00D77D63" w:rsidRDefault="001F6115" w:rsidP="001F6115">
      <w:pPr>
        <w:rPr>
          <w:rFonts w:ascii="Times New Roman" w:hAnsi="Times New Roman" w:cs="Times New Roman"/>
          <w:sz w:val="24"/>
          <w:szCs w:val="24"/>
        </w:rPr>
      </w:pPr>
      <w:r w:rsidRPr="00D77D63">
        <w:rPr>
          <w:rFonts w:ascii="Times New Roman" w:hAnsi="Times New Roman" w:cs="Times New Roman"/>
          <w:sz w:val="24"/>
          <w:szCs w:val="24"/>
        </w:rPr>
        <w:t>** - Konkretūs servisų adresai bei kita sukonkretinta Gavėjo-Teikėjo informacija bus pateikiama proceso eigoje.</w:t>
      </w:r>
    </w:p>
    <w:p w14:paraId="359218DA" w14:textId="77777777" w:rsidR="001F6115" w:rsidRPr="00D77D63" w:rsidRDefault="001F6115" w:rsidP="00E877BD">
      <w:pPr>
        <w:pStyle w:val="Sraopastraipa"/>
        <w:numPr>
          <w:ilvl w:val="0"/>
          <w:numId w:val="17"/>
        </w:numPr>
        <w:spacing w:line="259" w:lineRule="auto"/>
        <w:jc w:val="left"/>
        <w:rPr>
          <w:szCs w:val="24"/>
          <w:lang w:val="lt-LT"/>
        </w:rPr>
      </w:pPr>
      <w:r w:rsidRPr="00D77D63">
        <w:rPr>
          <w:szCs w:val="24"/>
          <w:lang w:val="lt-LT"/>
        </w:rPr>
        <w:t>Duomenų apie užduotis teikimo/vykdymo/įgyvendinimo bei proceso tarp Teikėjo-Gavėjo principinė schema</w:t>
      </w:r>
    </w:p>
    <w:p w14:paraId="40D028CE" w14:textId="77777777" w:rsidR="001F6115" w:rsidRPr="00D77D63" w:rsidRDefault="001F6115" w:rsidP="001F6115">
      <w:pPr>
        <w:rPr>
          <w:rFonts w:ascii="Times New Roman" w:hAnsi="Times New Roman" w:cs="Times New Roman"/>
          <w:sz w:val="24"/>
          <w:szCs w:val="24"/>
        </w:rPr>
      </w:pPr>
      <w:r w:rsidRPr="00D77D63">
        <w:rPr>
          <w:rFonts w:ascii="Times New Roman" w:hAnsi="Times New Roman" w:cs="Times New Roman"/>
          <w:noProof/>
          <w:sz w:val="24"/>
          <w:szCs w:val="24"/>
        </w:rPr>
        <w:lastRenderedPageBreak/>
        <w:drawing>
          <wp:inline distT="0" distB="0" distL="0" distR="0" wp14:anchorId="01A761AD" wp14:editId="0D5AD1B7">
            <wp:extent cx="5943600" cy="4808855"/>
            <wp:effectExtent l="0" t="0" r="0" b="0"/>
            <wp:docPr id="81" name="Paveikslėlis 81" descr="Paveikslėlis, kuriame yra tekstas, ekrano kopija, Šriftas, skaičiu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aveikslėlis 81" descr="Paveikslėlis, kuriame yra tekstas, ekrano kopija, Šriftas, skaičius&#10;&#10;Automatiškai sugeneruotas aprašymas"/>
                    <pic:cNvPicPr/>
                  </pic:nvPicPr>
                  <pic:blipFill>
                    <a:blip r:embed="rId115"/>
                    <a:stretch>
                      <a:fillRect/>
                    </a:stretch>
                  </pic:blipFill>
                  <pic:spPr>
                    <a:xfrm>
                      <a:off x="0" y="0"/>
                      <a:ext cx="5943600" cy="4808855"/>
                    </a:xfrm>
                    <a:prstGeom prst="rect">
                      <a:avLst/>
                    </a:prstGeom>
                  </pic:spPr>
                </pic:pic>
              </a:graphicData>
            </a:graphic>
          </wp:inline>
        </w:drawing>
      </w:r>
    </w:p>
    <w:p w14:paraId="0CBA36DD" w14:textId="77777777" w:rsidR="001F6115" w:rsidRPr="00D77D63" w:rsidRDefault="001F6115" w:rsidP="001F6115">
      <w:pPr>
        <w:rPr>
          <w:rFonts w:ascii="Times New Roman" w:hAnsi="Times New Roman" w:cs="Times New Roman"/>
          <w:sz w:val="24"/>
          <w:szCs w:val="24"/>
        </w:rPr>
      </w:pPr>
    </w:p>
    <w:p w14:paraId="493992B5" w14:textId="77777777" w:rsidR="00BD6DAB" w:rsidRPr="00D77D63" w:rsidRDefault="00BD6DAB">
      <w:pPr>
        <w:rPr>
          <w:rFonts w:ascii="Times New Roman" w:hAnsi="Times New Roman" w:cs="Times New Roman"/>
        </w:rPr>
      </w:pPr>
    </w:p>
    <w:p w14:paraId="4B47A313" w14:textId="77777777" w:rsidR="00BD6DAB" w:rsidRPr="00D77D63" w:rsidRDefault="00BD6DAB">
      <w:pPr>
        <w:rPr>
          <w:rFonts w:ascii="Times New Roman" w:hAnsi="Times New Roman" w:cs="Times New Roman"/>
        </w:rPr>
      </w:pPr>
    </w:p>
    <w:p w14:paraId="42DFB845" w14:textId="77777777" w:rsidR="00BD6DAB" w:rsidRPr="00D77D63" w:rsidRDefault="00BD6DAB">
      <w:pPr>
        <w:rPr>
          <w:rFonts w:ascii="Times New Roman" w:hAnsi="Times New Roman" w:cs="Times New Roman"/>
        </w:rPr>
      </w:pPr>
    </w:p>
    <w:p w14:paraId="1B1848EB" w14:textId="52CF4CE0" w:rsidR="00A34322" w:rsidRPr="00D77D63" w:rsidRDefault="00A34322">
      <w:pPr>
        <w:rPr>
          <w:rFonts w:ascii="Times New Roman" w:hAnsi="Times New Roman" w:cs="Times New Roman"/>
        </w:rPr>
      </w:pPr>
      <w:r w:rsidRPr="00D77D63">
        <w:rPr>
          <w:rFonts w:ascii="Times New Roman" w:hAnsi="Times New Roman" w:cs="Times New Roman"/>
        </w:rPr>
        <w:br w:type="page"/>
      </w:r>
    </w:p>
    <w:p w14:paraId="66B38820" w14:textId="1A1F8BC6" w:rsidR="00DB7C1A" w:rsidRPr="00D77D63" w:rsidRDefault="00FD6E2D" w:rsidP="00B7008B">
      <w:pPr>
        <w:pStyle w:val="Antrat3"/>
        <w:jc w:val="right"/>
      </w:pPr>
      <w:bookmarkStart w:id="154" w:name="_Toc183421546"/>
      <w:bookmarkStart w:id="155" w:name="_Toc183442613"/>
      <w:r w:rsidRPr="00D77D63">
        <w:lastRenderedPageBreak/>
        <w:t>2</w:t>
      </w:r>
      <w:r w:rsidR="00F475DC" w:rsidRPr="00D77D63">
        <w:t>3</w:t>
      </w:r>
      <w:r w:rsidRPr="00D77D63">
        <w:t xml:space="preserve"> priedas</w:t>
      </w:r>
      <w:bookmarkEnd w:id="154"/>
      <w:r w:rsidR="00B0496A" w:rsidRPr="00D77D63">
        <w:br/>
      </w:r>
      <w:bookmarkStart w:id="156" w:name="_Toc183421547"/>
      <w:r w:rsidR="00DB7C1A" w:rsidRPr="00D77D63">
        <w:t>Techninių eismo organizavimo priemonių duomenų įvedim</w:t>
      </w:r>
      <w:bookmarkEnd w:id="156"/>
      <w:r w:rsidR="00710E74" w:rsidRPr="00D77D63">
        <w:t>as</w:t>
      </w:r>
      <w:r w:rsidR="009B3F45" w:rsidRPr="00D77D63">
        <w:t>:</w:t>
      </w:r>
      <w:bookmarkEnd w:id="155"/>
    </w:p>
    <w:p w14:paraId="5FD8F0DD" w14:textId="77777777" w:rsidR="00DB7C1A" w:rsidRPr="00D77D63" w:rsidRDefault="00DB7C1A" w:rsidP="002C2F52">
      <w:pPr>
        <w:pStyle w:val="Antrat2"/>
        <w:numPr>
          <w:ilvl w:val="0"/>
          <w:numId w:val="28"/>
        </w:numPr>
        <w:rPr>
          <w:rFonts w:cs="Times New Roman"/>
          <w:szCs w:val="24"/>
        </w:rPr>
      </w:pPr>
      <w:bookmarkStart w:id="157" w:name="_Toc168309253"/>
      <w:bookmarkStart w:id="158" w:name="_Toc172899203"/>
      <w:bookmarkStart w:id="159" w:name="_Toc183421548"/>
      <w:bookmarkStart w:id="160" w:name="_Toc183442614"/>
      <w:r w:rsidRPr="00D77D63">
        <w:rPr>
          <w:rFonts w:cs="Times New Roman"/>
          <w:szCs w:val="24"/>
        </w:rPr>
        <w:t>Funkciniai komponentai</w:t>
      </w:r>
      <w:bookmarkEnd w:id="157"/>
      <w:r w:rsidRPr="00D77D63">
        <w:rPr>
          <w:rFonts w:cs="Times New Roman"/>
          <w:szCs w:val="24"/>
        </w:rPr>
        <w:t xml:space="preserve"> WEB Sistemoje</w:t>
      </w:r>
      <w:bookmarkEnd w:id="158"/>
      <w:bookmarkEnd w:id="159"/>
      <w:bookmarkEnd w:id="160"/>
    </w:p>
    <w:p w14:paraId="209D352A"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 xml:space="preserve">Sistema veikia kaip žemėlapio naršyklė. Ji pasiekiama per nuorodą: </w:t>
      </w:r>
      <w:hyperlink r:id="rId116" w:history="1">
        <w:r w:rsidRPr="00D77D63">
          <w:rPr>
            <w:rStyle w:val="Hipersaitas"/>
            <w:rFonts w:ascii="Times New Roman" w:hAnsi="Times New Roman" w:cs="Times New Roman"/>
            <w:sz w:val="24"/>
            <w:szCs w:val="24"/>
          </w:rPr>
          <w:t>https://zemelapiai.vplanas.lt/kz</w:t>
        </w:r>
      </w:hyperlink>
    </w:p>
    <w:p w14:paraId="4A0D4ECB"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4D543F28" wp14:editId="3407CA35">
            <wp:extent cx="5943600" cy="3052445"/>
            <wp:effectExtent l="0" t="0" r="0" b="0"/>
            <wp:docPr id="1648354264" name="Paveikslėlis 1" descr="Paveikslėlis, kuriame yra tekstas, ekrano kopij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354264" name="Paveikslėlis 1" descr="Paveikslėlis, kuriame yra tekstas, ekrano kopija, žemėlapis&#10;&#10;Automatiškai sugeneruotas aprašymas"/>
                    <pic:cNvPicPr/>
                  </pic:nvPicPr>
                  <pic:blipFill>
                    <a:blip r:embed="rId117"/>
                    <a:stretch>
                      <a:fillRect/>
                    </a:stretch>
                  </pic:blipFill>
                  <pic:spPr>
                    <a:xfrm>
                      <a:off x="0" y="0"/>
                      <a:ext cx="5943600" cy="3052445"/>
                    </a:xfrm>
                    <a:prstGeom prst="rect">
                      <a:avLst/>
                    </a:prstGeom>
                  </pic:spPr>
                </pic:pic>
              </a:graphicData>
            </a:graphic>
          </wp:inline>
        </w:drawing>
      </w:r>
    </w:p>
    <w:p w14:paraId="7B94A6F9" w14:textId="77777777" w:rsidR="00DB7C1A" w:rsidRPr="00D77D63" w:rsidRDefault="00DB7C1A" w:rsidP="00E877BD">
      <w:pPr>
        <w:pStyle w:val="Sraopastraipa"/>
        <w:widowControl w:val="0"/>
        <w:numPr>
          <w:ilvl w:val="0"/>
          <w:numId w:val="26"/>
        </w:numPr>
        <w:spacing w:line="240" w:lineRule="atLeast"/>
        <w:rPr>
          <w:szCs w:val="24"/>
          <w:lang w:val="lt-LT"/>
        </w:rPr>
      </w:pPr>
      <w:r w:rsidRPr="00D77D63">
        <w:rPr>
          <w:szCs w:val="24"/>
          <w:lang w:val="lt-LT"/>
        </w:rPr>
        <w:t xml:space="preserve">Turinio valdymo komponentas (angl. </w:t>
      </w:r>
      <w:proofErr w:type="spellStart"/>
      <w:r w:rsidRPr="00D77D63">
        <w:rPr>
          <w:szCs w:val="24"/>
          <w:lang w:val="lt-LT"/>
        </w:rPr>
        <w:t>Table</w:t>
      </w:r>
      <w:proofErr w:type="spellEnd"/>
      <w:r w:rsidRPr="00D77D63">
        <w:rPr>
          <w:szCs w:val="24"/>
          <w:lang w:val="lt-LT"/>
        </w:rPr>
        <w:t xml:space="preserve"> </w:t>
      </w:r>
      <w:proofErr w:type="spellStart"/>
      <w:r w:rsidRPr="00D77D63">
        <w:rPr>
          <w:szCs w:val="24"/>
          <w:lang w:val="lt-LT"/>
        </w:rPr>
        <w:t>of</w:t>
      </w:r>
      <w:proofErr w:type="spellEnd"/>
      <w:r w:rsidRPr="00D77D63">
        <w:rPr>
          <w:szCs w:val="24"/>
          <w:lang w:val="lt-LT"/>
        </w:rPr>
        <w:t xml:space="preserve"> </w:t>
      </w:r>
      <w:proofErr w:type="spellStart"/>
      <w:r w:rsidRPr="00D77D63">
        <w:rPr>
          <w:szCs w:val="24"/>
          <w:lang w:val="lt-LT"/>
        </w:rPr>
        <w:t>content</w:t>
      </w:r>
      <w:proofErr w:type="spellEnd"/>
      <w:r w:rsidRPr="00D77D63">
        <w:rPr>
          <w:szCs w:val="24"/>
          <w:lang w:val="lt-LT"/>
        </w:rPr>
        <w:t>)</w:t>
      </w:r>
    </w:p>
    <w:p w14:paraId="10D68782" w14:textId="77777777" w:rsidR="00DB7C1A" w:rsidRPr="00D77D63" w:rsidRDefault="00DB7C1A" w:rsidP="00E877BD">
      <w:pPr>
        <w:pStyle w:val="Sraopastraipa"/>
        <w:widowControl w:val="0"/>
        <w:numPr>
          <w:ilvl w:val="0"/>
          <w:numId w:val="26"/>
        </w:numPr>
        <w:spacing w:line="240" w:lineRule="atLeast"/>
        <w:rPr>
          <w:szCs w:val="24"/>
          <w:lang w:val="lt-LT"/>
        </w:rPr>
      </w:pPr>
      <w:r w:rsidRPr="00D77D63">
        <w:rPr>
          <w:szCs w:val="24"/>
          <w:lang w:val="lt-LT"/>
        </w:rPr>
        <w:t>Žemėlapio naršyklės komponentas</w:t>
      </w:r>
    </w:p>
    <w:p w14:paraId="1119532E" w14:textId="77777777" w:rsidR="00DB7C1A" w:rsidRPr="00D77D63" w:rsidRDefault="00DB7C1A" w:rsidP="00E877BD">
      <w:pPr>
        <w:pStyle w:val="Sraopastraipa"/>
        <w:widowControl w:val="0"/>
        <w:numPr>
          <w:ilvl w:val="0"/>
          <w:numId w:val="26"/>
        </w:numPr>
        <w:spacing w:line="240" w:lineRule="atLeast"/>
        <w:rPr>
          <w:szCs w:val="24"/>
          <w:lang w:val="lt-LT"/>
        </w:rPr>
      </w:pPr>
      <w:r w:rsidRPr="00D77D63">
        <w:rPr>
          <w:szCs w:val="24"/>
          <w:lang w:val="lt-LT"/>
        </w:rPr>
        <w:t>Duomenų analizės įrankiai</w:t>
      </w:r>
    </w:p>
    <w:p w14:paraId="1398D418" w14:textId="77777777" w:rsidR="00DB7C1A" w:rsidRPr="00D77D63" w:rsidRDefault="00DB7C1A" w:rsidP="00E877BD">
      <w:pPr>
        <w:pStyle w:val="Sraopastraipa"/>
        <w:widowControl w:val="0"/>
        <w:numPr>
          <w:ilvl w:val="0"/>
          <w:numId w:val="26"/>
        </w:numPr>
        <w:spacing w:line="240" w:lineRule="atLeast"/>
        <w:rPr>
          <w:szCs w:val="24"/>
          <w:lang w:val="lt-LT"/>
        </w:rPr>
      </w:pPr>
      <w:r w:rsidRPr="00D77D63">
        <w:rPr>
          <w:szCs w:val="24"/>
          <w:lang w:val="lt-LT"/>
        </w:rPr>
        <w:t>Duomenų įvedimo įrankis</w:t>
      </w:r>
    </w:p>
    <w:p w14:paraId="690D6206" w14:textId="77777777" w:rsidR="00DB7C1A" w:rsidRPr="00D77D63" w:rsidRDefault="00DB7C1A" w:rsidP="00E877BD">
      <w:pPr>
        <w:pStyle w:val="Sraopastraipa"/>
        <w:widowControl w:val="0"/>
        <w:numPr>
          <w:ilvl w:val="0"/>
          <w:numId w:val="26"/>
        </w:numPr>
        <w:spacing w:line="240" w:lineRule="atLeast"/>
        <w:rPr>
          <w:szCs w:val="24"/>
          <w:lang w:val="lt-LT"/>
        </w:rPr>
      </w:pPr>
      <w:r w:rsidRPr="00D77D63">
        <w:rPr>
          <w:szCs w:val="24"/>
          <w:lang w:val="lt-LT"/>
        </w:rPr>
        <w:t>Funkciniai sistemos įrankiai</w:t>
      </w:r>
    </w:p>
    <w:p w14:paraId="4176810E" w14:textId="77777777" w:rsidR="00DB7C1A" w:rsidRPr="00D77D63" w:rsidRDefault="00DB7C1A" w:rsidP="00DB7C1A">
      <w:pPr>
        <w:widowControl w:val="0"/>
        <w:spacing w:after="0" w:line="240" w:lineRule="atLeast"/>
        <w:jc w:val="both"/>
        <w:rPr>
          <w:rFonts w:ascii="Times New Roman" w:hAnsi="Times New Roman" w:cs="Times New Roman"/>
          <w:sz w:val="24"/>
          <w:szCs w:val="24"/>
        </w:rPr>
      </w:pPr>
    </w:p>
    <w:p w14:paraId="7A41E01B"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Duomenų analizės įrankius (3) sudaro:</w:t>
      </w:r>
    </w:p>
    <w:p w14:paraId="4C3F6CD6"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29E52394" wp14:editId="5692B3D0">
            <wp:extent cx="5943600" cy="1118870"/>
            <wp:effectExtent l="0" t="0" r="0" b="5080"/>
            <wp:docPr id="923465799" name="Paveikslėlis 1" descr="Paveikslėlis, kuriame yra tekstas, Šriftas, ekrano kopija, Grafik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465799" name="Paveikslėlis 1" descr="Paveikslėlis, kuriame yra tekstas, Šriftas, ekrano kopija, Grafika&#10;&#10;Automatiškai sugeneruotas aprašymas"/>
                    <pic:cNvPicPr/>
                  </pic:nvPicPr>
                  <pic:blipFill>
                    <a:blip r:embed="rId118"/>
                    <a:stretch>
                      <a:fillRect/>
                    </a:stretch>
                  </pic:blipFill>
                  <pic:spPr>
                    <a:xfrm>
                      <a:off x="0" y="0"/>
                      <a:ext cx="5943600" cy="1118870"/>
                    </a:xfrm>
                    <a:prstGeom prst="rect">
                      <a:avLst/>
                    </a:prstGeom>
                  </pic:spPr>
                </pic:pic>
              </a:graphicData>
            </a:graphic>
          </wp:inline>
        </w:drawing>
      </w:r>
    </w:p>
    <w:p w14:paraId="383F1F7D" w14:textId="77777777" w:rsidR="00DB7C1A" w:rsidRPr="00D77D63" w:rsidRDefault="00DB7C1A" w:rsidP="00DB7C1A">
      <w:pPr>
        <w:pStyle w:val="Sraopastraipa"/>
        <w:widowControl w:val="0"/>
        <w:spacing w:line="240" w:lineRule="atLeast"/>
        <w:rPr>
          <w:szCs w:val="24"/>
          <w:lang w:val="lt-LT"/>
        </w:rPr>
      </w:pPr>
      <w:r w:rsidRPr="00D77D63">
        <w:rPr>
          <w:szCs w:val="24"/>
          <w:lang w:val="lt-LT"/>
        </w:rPr>
        <w:t>3.1 – Artinti/tolinti žemėlapio vaizdą</w:t>
      </w:r>
    </w:p>
    <w:p w14:paraId="68A7DEC4" w14:textId="77777777" w:rsidR="00DB7C1A" w:rsidRPr="00D77D63" w:rsidRDefault="00DB7C1A" w:rsidP="00DB7C1A">
      <w:pPr>
        <w:pStyle w:val="Sraopastraipa"/>
        <w:widowControl w:val="0"/>
        <w:spacing w:line="240" w:lineRule="atLeast"/>
        <w:rPr>
          <w:szCs w:val="24"/>
          <w:lang w:val="lt-LT"/>
        </w:rPr>
      </w:pPr>
      <w:r w:rsidRPr="00D77D63">
        <w:rPr>
          <w:szCs w:val="24"/>
          <w:lang w:val="lt-LT"/>
        </w:rPr>
        <w:t>3.2 – EOP duomenų filtravimas pagal atributinę informaciją</w:t>
      </w:r>
    </w:p>
    <w:p w14:paraId="0B19F5AD" w14:textId="77777777" w:rsidR="00DB7C1A" w:rsidRPr="00D77D63" w:rsidRDefault="00DB7C1A" w:rsidP="00DB7C1A">
      <w:pPr>
        <w:pStyle w:val="Sraopastraipa"/>
        <w:widowControl w:val="0"/>
        <w:spacing w:line="240" w:lineRule="atLeast"/>
        <w:rPr>
          <w:szCs w:val="24"/>
          <w:lang w:val="lt-LT"/>
        </w:rPr>
      </w:pPr>
      <w:r w:rsidRPr="00D77D63">
        <w:rPr>
          <w:szCs w:val="24"/>
          <w:lang w:val="lt-LT"/>
        </w:rPr>
        <w:t xml:space="preserve">3.3 – </w:t>
      </w:r>
      <w:bookmarkStart w:id="161" w:name="_Hlk172898077"/>
      <w:r w:rsidRPr="00D77D63">
        <w:rPr>
          <w:szCs w:val="24"/>
          <w:lang w:val="lt-LT"/>
        </w:rPr>
        <w:t xml:space="preserve">EOP duomenų paieška </w:t>
      </w:r>
      <w:bookmarkEnd w:id="161"/>
      <w:r w:rsidRPr="00D77D63">
        <w:rPr>
          <w:szCs w:val="24"/>
          <w:lang w:val="lt-LT"/>
        </w:rPr>
        <w:t>pagal atributinę informaciją su .</w:t>
      </w:r>
      <w:proofErr w:type="spellStart"/>
      <w:r w:rsidRPr="00D77D63">
        <w:rPr>
          <w:szCs w:val="24"/>
          <w:lang w:val="lt-LT"/>
        </w:rPr>
        <w:t>csv</w:t>
      </w:r>
      <w:proofErr w:type="spellEnd"/>
      <w:r w:rsidRPr="00D77D63">
        <w:rPr>
          <w:szCs w:val="24"/>
          <w:lang w:val="lt-LT"/>
        </w:rPr>
        <w:t xml:space="preserve"> failo atsisiuntimo galimybe</w:t>
      </w:r>
    </w:p>
    <w:p w14:paraId="7DF2939C" w14:textId="77777777" w:rsidR="00DB7C1A" w:rsidRPr="00D77D63" w:rsidRDefault="00DB7C1A" w:rsidP="00DB7C1A">
      <w:pPr>
        <w:pStyle w:val="Sraopastraipa"/>
        <w:widowControl w:val="0"/>
        <w:spacing w:line="240" w:lineRule="atLeast"/>
        <w:rPr>
          <w:szCs w:val="24"/>
          <w:lang w:val="lt-LT"/>
        </w:rPr>
      </w:pPr>
      <w:r w:rsidRPr="00D77D63">
        <w:rPr>
          <w:szCs w:val="24"/>
          <w:lang w:val="lt-LT"/>
        </w:rPr>
        <w:t>3.4 – EOP kiekių apskaičiavimas</w:t>
      </w:r>
    </w:p>
    <w:p w14:paraId="5E15B67D" w14:textId="77777777" w:rsidR="00DB7C1A" w:rsidRPr="00D77D63" w:rsidRDefault="00DB7C1A" w:rsidP="00DB7C1A">
      <w:pPr>
        <w:pStyle w:val="Sraopastraipa"/>
        <w:widowControl w:val="0"/>
        <w:spacing w:line="240" w:lineRule="atLeast"/>
        <w:rPr>
          <w:szCs w:val="24"/>
          <w:lang w:val="lt-LT"/>
        </w:rPr>
      </w:pPr>
      <w:r w:rsidRPr="00D77D63">
        <w:rPr>
          <w:szCs w:val="24"/>
          <w:lang w:val="lt-LT"/>
        </w:rPr>
        <w:t xml:space="preserve">3.5 – Atnaujinti (angl. </w:t>
      </w:r>
      <w:proofErr w:type="spellStart"/>
      <w:r w:rsidRPr="00D77D63">
        <w:rPr>
          <w:szCs w:val="24"/>
          <w:lang w:val="lt-LT"/>
        </w:rPr>
        <w:t>refresh</w:t>
      </w:r>
      <w:proofErr w:type="spellEnd"/>
      <w:r w:rsidRPr="00D77D63">
        <w:rPr>
          <w:szCs w:val="24"/>
          <w:lang w:val="lt-LT"/>
        </w:rPr>
        <w:t>) žemėlapyje rodomus duomenis</w:t>
      </w:r>
    </w:p>
    <w:p w14:paraId="0206CC21" w14:textId="77777777" w:rsidR="00DB7C1A" w:rsidRPr="00D77D63" w:rsidRDefault="00DB7C1A" w:rsidP="00DB7C1A">
      <w:pPr>
        <w:pStyle w:val="Sraopastraipa"/>
        <w:widowControl w:val="0"/>
        <w:spacing w:line="240" w:lineRule="atLeast"/>
        <w:rPr>
          <w:szCs w:val="24"/>
          <w:lang w:val="lt-LT"/>
        </w:rPr>
      </w:pPr>
      <w:r w:rsidRPr="00D77D63">
        <w:rPr>
          <w:szCs w:val="24"/>
          <w:lang w:val="lt-LT"/>
        </w:rPr>
        <w:t xml:space="preserve">3.6 – Įjungtų sluoksnių legenda (legenda veikia tik kontekstinių sluoksnių </w:t>
      </w:r>
      <w:proofErr w:type="spellStart"/>
      <w:r w:rsidRPr="00D77D63">
        <w:rPr>
          <w:szCs w:val="24"/>
          <w:lang w:val="lt-LT"/>
        </w:rPr>
        <w:t>simbolizacijos</w:t>
      </w:r>
      <w:proofErr w:type="spellEnd"/>
      <w:r w:rsidRPr="00D77D63">
        <w:rPr>
          <w:szCs w:val="24"/>
          <w:lang w:val="lt-LT"/>
        </w:rPr>
        <w:t xml:space="preserve"> paaiškinimui)</w:t>
      </w:r>
    </w:p>
    <w:p w14:paraId="59D1C4FC" w14:textId="77777777" w:rsidR="00DB7C1A" w:rsidRPr="00D77D63" w:rsidRDefault="00DB7C1A" w:rsidP="00DB7C1A">
      <w:pPr>
        <w:pStyle w:val="Sraopastraipa"/>
        <w:widowControl w:val="0"/>
        <w:spacing w:line="240" w:lineRule="atLeast"/>
        <w:rPr>
          <w:szCs w:val="24"/>
          <w:lang w:val="lt-LT"/>
        </w:rPr>
      </w:pPr>
      <w:r w:rsidRPr="00D77D63">
        <w:rPr>
          <w:szCs w:val="24"/>
          <w:lang w:val="lt-LT"/>
        </w:rPr>
        <w:t>3.7 – Vietos paieška su žemėlapio vaizdo priartinimo funkcionalumu</w:t>
      </w:r>
    </w:p>
    <w:p w14:paraId="5F7EDDD3" w14:textId="77777777" w:rsidR="00DB7C1A" w:rsidRPr="00D77D63" w:rsidRDefault="00DB7C1A" w:rsidP="00DB7C1A">
      <w:pPr>
        <w:pStyle w:val="Sraopastraipa"/>
        <w:widowControl w:val="0"/>
        <w:spacing w:line="240" w:lineRule="atLeast"/>
        <w:rPr>
          <w:szCs w:val="24"/>
          <w:lang w:val="lt-LT"/>
        </w:rPr>
      </w:pPr>
      <w:r w:rsidRPr="00D77D63">
        <w:rPr>
          <w:szCs w:val="24"/>
          <w:lang w:val="lt-LT"/>
        </w:rPr>
        <w:t xml:space="preserve">3.8 – Rodomo žemėlapio lango iškarpos (angl. </w:t>
      </w:r>
      <w:proofErr w:type="spellStart"/>
      <w:r w:rsidRPr="00D77D63">
        <w:rPr>
          <w:szCs w:val="24"/>
          <w:lang w:val="lt-LT"/>
        </w:rPr>
        <w:t>printscreen</w:t>
      </w:r>
      <w:proofErr w:type="spellEnd"/>
      <w:r w:rsidRPr="00D77D63">
        <w:rPr>
          <w:szCs w:val="24"/>
          <w:lang w:val="lt-LT"/>
        </w:rPr>
        <w:t>) generavimas ir eksportavimas</w:t>
      </w:r>
    </w:p>
    <w:p w14:paraId="2110D62C" w14:textId="77777777" w:rsidR="00DB7C1A" w:rsidRPr="00D77D63" w:rsidRDefault="00DB7C1A" w:rsidP="00DB7C1A">
      <w:pPr>
        <w:pStyle w:val="Sraopastraipa"/>
        <w:widowControl w:val="0"/>
        <w:spacing w:line="240" w:lineRule="atLeast"/>
        <w:rPr>
          <w:szCs w:val="24"/>
          <w:lang w:val="lt-LT"/>
        </w:rPr>
      </w:pPr>
      <w:r w:rsidRPr="00D77D63">
        <w:rPr>
          <w:szCs w:val="24"/>
          <w:lang w:val="lt-LT"/>
        </w:rPr>
        <w:t>3.9 – Panoraminių nuotraukų peržiūros lango iškvietimo įrankis</w:t>
      </w:r>
    </w:p>
    <w:p w14:paraId="1DF52CC1" w14:textId="77777777" w:rsidR="00DB7C1A" w:rsidRPr="00D77D63" w:rsidRDefault="00DB7C1A" w:rsidP="00DB7C1A">
      <w:pPr>
        <w:pStyle w:val="Sraopastraipa"/>
        <w:widowControl w:val="0"/>
        <w:spacing w:line="240" w:lineRule="atLeast"/>
        <w:rPr>
          <w:szCs w:val="24"/>
          <w:lang w:val="lt-LT"/>
        </w:rPr>
      </w:pPr>
      <w:r w:rsidRPr="00D77D63">
        <w:rPr>
          <w:szCs w:val="24"/>
          <w:lang w:val="lt-LT"/>
        </w:rPr>
        <w:t xml:space="preserve">3.10 – </w:t>
      </w:r>
      <w:bookmarkStart w:id="162" w:name="_Hlk172898520"/>
      <w:r w:rsidRPr="00D77D63">
        <w:rPr>
          <w:szCs w:val="24"/>
          <w:lang w:val="lt-LT"/>
        </w:rPr>
        <w:t>Horizontalaus ženklinimo uždažymo ploto skaičiavimo įrankis</w:t>
      </w:r>
    </w:p>
    <w:bookmarkEnd w:id="162"/>
    <w:p w14:paraId="61C2A8A0" w14:textId="77777777" w:rsidR="00DB7C1A" w:rsidRPr="00D77D63" w:rsidRDefault="00DB7C1A" w:rsidP="00DB7C1A">
      <w:pPr>
        <w:pStyle w:val="Sraopastraipa"/>
        <w:widowControl w:val="0"/>
        <w:spacing w:line="240" w:lineRule="atLeast"/>
        <w:rPr>
          <w:szCs w:val="24"/>
          <w:lang w:val="lt-LT"/>
        </w:rPr>
      </w:pPr>
      <w:r w:rsidRPr="00D77D63">
        <w:rPr>
          <w:szCs w:val="24"/>
          <w:lang w:val="lt-LT"/>
        </w:rPr>
        <w:t>3.11 – DWG brėžinių peržiūros rėžimo įrankis</w:t>
      </w:r>
    </w:p>
    <w:p w14:paraId="03CBEB07" w14:textId="77777777" w:rsidR="00DB7C1A" w:rsidRPr="00D77D63" w:rsidRDefault="00DB7C1A" w:rsidP="00DB7C1A">
      <w:pPr>
        <w:pStyle w:val="Sraopastraipa"/>
        <w:widowControl w:val="0"/>
        <w:spacing w:line="240" w:lineRule="atLeast"/>
        <w:rPr>
          <w:szCs w:val="24"/>
          <w:lang w:val="lt-LT"/>
        </w:rPr>
      </w:pPr>
      <w:r w:rsidRPr="00D77D63">
        <w:rPr>
          <w:szCs w:val="24"/>
          <w:lang w:val="lt-LT"/>
        </w:rPr>
        <w:t>3.12 – Žymų peržiūros įrankis</w:t>
      </w:r>
    </w:p>
    <w:p w14:paraId="41042A68" w14:textId="77777777" w:rsidR="00DB7C1A" w:rsidRPr="00D77D63" w:rsidRDefault="00DB7C1A" w:rsidP="00DB7C1A">
      <w:pPr>
        <w:pStyle w:val="Sraopastraipa"/>
        <w:widowControl w:val="0"/>
        <w:spacing w:line="240" w:lineRule="atLeast"/>
        <w:rPr>
          <w:szCs w:val="24"/>
          <w:lang w:val="lt-LT"/>
        </w:rPr>
      </w:pPr>
      <w:r w:rsidRPr="00D77D63">
        <w:rPr>
          <w:szCs w:val="24"/>
          <w:lang w:val="lt-LT"/>
        </w:rPr>
        <w:t>3.13 – Atstumų ir plotų matavimo įrankis</w:t>
      </w:r>
    </w:p>
    <w:p w14:paraId="57DBC0D4" w14:textId="77777777" w:rsidR="00DB7C1A" w:rsidRPr="00D77D63" w:rsidRDefault="00DB7C1A" w:rsidP="00E877BD">
      <w:pPr>
        <w:pStyle w:val="Antrat2"/>
        <w:numPr>
          <w:ilvl w:val="0"/>
          <w:numId w:val="28"/>
        </w:numPr>
        <w:rPr>
          <w:rFonts w:cs="Times New Roman"/>
          <w:szCs w:val="24"/>
        </w:rPr>
      </w:pPr>
      <w:bookmarkStart w:id="163" w:name="_Toc172899204"/>
      <w:bookmarkStart w:id="164" w:name="_Toc183421549"/>
      <w:bookmarkStart w:id="165" w:name="_Toc183442615"/>
      <w:r w:rsidRPr="00D77D63">
        <w:rPr>
          <w:rFonts w:cs="Times New Roman"/>
          <w:szCs w:val="24"/>
        </w:rPr>
        <w:lastRenderedPageBreak/>
        <w:t>Vertikalių kelio ženklų objektų kūrimas</w:t>
      </w:r>
      <w:bookmarkEnd w:id="163"/>
      <w:bookmarkEnd w:id="164"/>
      <w:bookmarkEnd w:id="165"/>
    </w:p>
    <w:p w14:paraId="2481782F" w14:textId="77777777" w:rsidR="00DB7C1A" w:rsidRPr="00D77D63" w:rsidRDefault="00DB7C1A" w:rsidP="00E877BD">
      <w:pPr>
        <w:pStyle w:val="Antrat3"/>
        <w:numPr>
          <w:ilvl w:val="1"/>
          <w:numId w:val="28"/>
        </w:numPr>
        <w:ind w:left="1440" w:hanging="360"/>
        <w:rPr>
          <w:rFonts w:cs="Times New Roman"/>
        </w:rPr>
      </w:pPr>
      <w:bookmarkStart w:id="166" w:name="_Toc172899205"/>
      <w:bookmarkStart w:id="167" w:name="_Toc183421550"/>
      <w:bookmarkStart w:id="168" w:name="_Toc183442616"/>
      <w:r w:rsidRPr="00D77D63">
        <w:rPr>
          <w:rFonts w:cs="Times New Roman"/>
        </w:rPr>
        <w:t>Vertikalių kelio ženklų kūrimas</w:t>
      </w:r>
      <w:bookmarkEnd w:id="166"/>
      <w:bookmarkEnd w:id="167"/>
      <w:bookmarkEnd w:id="168"/>
    </w:p>
    <w:p w14:paraId="15EC5D85" w14:textId="77777777" w:rsidR="00DB7C1A" w:rsidRPr="00D77D63" w:rsidRDefault="00DB7C1A" w:rsidP="00E877BD">
      <w:pPr>
        <w:numPr>
          <w:ilvl w:val="0"/>
          <w:numId w:val="22"/>
        </w:numPr>
        <w:rPr>
          <w:rFonts w:ascii="Times New Roman" w:hAnsi="Times New Roman" w:cs="Times New Roman"/>
          <w:sz w:val="24"/>
          <w:szCs w:val="24"/>
        </w:rPr>
      </w:pPr>
      <w:r w:rsidRPr="00D77D63">
        <w:rPr>
          <w:rFonts w:ascii="Times New Roman" w:hAnsi="Times New Roman" w:cs="Times New Roman"/>
          <w:sz w:val="24"/>
          <w:szCs w:val="24"/>
        </w:rPr>
        <w:t>Turinio valdymo komponente (1) pasirinkite foninio žemėlapio pagrindą bei sluoksnius, kurie aktualūs duomenų suvedinėjimui.</w:t>
      </w:r>
    </w:p>
    <w:p w14:paraId="27CC84DE" w14:textId="77777777" w:rsidR="00DB7C1A" w:rsidRPr="00D77D63" w:rsidRDefault="00DB7C1A" w:rsidP="009823F1">
      <w:pPr>
        <w:ind w:firstLine="360"/>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5509249A" wp14:editId="5ACE1351">
            <wp:extent cx="1921118" cy="2926080"/>
            <wp:effectExtent l="0" t="0" r="3175" b="7620"/>
            <wp:docPr id="1675468758" name="Paveikslėlis 1" descr="Paveikslėlis, kuriame yra tekstas, ekrano kopija, skaičius,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68758" name="Paveikslėlis 1" descr="Paveikslėlis, kuriame yra tekstas, ekrano kopija, skaičius, Šriftas&#10;&#10;Automatiškai sugeneruotas aprašymas"/>
                    <pic:cNvPicPr/>
                  </pic:nvPicPr>
                  <pic:blipFill>
                    <a:blip r:embed="rId119"/>
                    <a:stretch>
                      <a:fillRect/>
                    </a:stretch>
                  </pic:blipFill>
                  <pic:spPr>
                    <a:xfrm>
                      <a:off x="0" y="0"/>
                      <a:ext cx="1932686" cy="2943700"/>
                    </a:xfrm>
                    <a:prstGeom prst="rect">
                      <a:avLst/>
                    </a:prstGeom>
                  </pic:spPr>
                </pic:pic>
              </a:graphicData>
            </a:graphic>
          </wp:inline>
        </w:drawing>
      </w:r>
    </w:p>
    <w:p w14:paraId="6C121269" w14:textId="77777777" w:rsidR="00DB7C1A" w:rsidRPr="00D77D63" w:rsidRDefault="00DB7C1A" w:rsidP="00E877BD">
      <w:pPr>
        <w:numPr>
          <w:ilvl w:val="0"/>
          <w:numId w:val="22"/>
        </w:numPr>
        <w:rPr>
          <w:rFonts w:ascii="Times New Roman" w:hAnsi="Times New Roman" w:cs="Times New Roman"/>
          <w:sz w:val="24"/>
          <w:szCs w:val="24"/>
        </w:rPr>
      </w:pPr>
      <w:r w:rsidRPr="00D77D63">
        <w:rPr>
          <w:rFonts w:ascii="Times New Roman" w:hAnsi="Times New Roman" w:cs="Times New Roman"/>
          <w:sz w:val="24"/>
          <w:szCs w:val="24"/>
        </w:rPr>
        <w:t>Naudodamiesi Artinimo-tolinimo (3.1) arba Vietos paieškos (3.7) įrankius priartinkite žemėlapio vaizdą į tą vietą, kur planuojate įvedinėti naują kelio ženklą.</w:t>
      </w:r>
    </w:p>
    <w:p w14:paraId="0C593737" w14:textId="77777777" w:rsidR="00DB7C1A" w:rsidRPr="00D77D63" w:rsidRDefault="00DB7C1A" w:rsidP="00E877BD">
      <w:pPr>
        <w:numPr>
          <w:ilvl w:val="0"/>
          <w:numId w:val="22"/>
        </w:numPr>
        <w:rPr>
          <w:rFonts w:ascii="Times New Roman" w:hAnsi="Times New Roman" w:cs="Times New Roman"/>
          <w:sz w:val="24"/>
          <w:szCs w:val="24"/>
        </w:rPr>
      </w:pPr>
      <w:r w:rsidRPr="00D77D63">
        <w:rPr>
          <w:rFonts w:ascii="Times New Roman" w:hAnsi="Times New Roman" w:cs="Times New Roman"/>
          <w:sz w:val="24"/>
          <w:szCs w:val="24"/>
        </w:rPr>
        <w:t>Paspauskite Duomenų įvedimo įrankį (4).</w:t>
      </w:r>
    </w:p>
    <w:p w14:paraId="55A7F034" w14:textId="77777777" w:rsidR="00DB7C1A" w:rsidRPr="00D77D63" w:rsidRDefault="00DB7C1A" w:rsidP="00E877BD">
      <w:pPr>
        <w:numPr>
          <w:ilvl w:val="0"/>
          <w:numId w:val="22"/>
        </w:numPr>
        <w:rPr>
          <w:rFonts w:ascii="Times New Roman" w:hAnsi="Times New Roman" w:cs="Times New Roman"/>
          <w:sz w:val="24"/>
          <w:szCs w:val="24"/>
        </w:rPr>
      </w:pPr>
      <w:r w:rsidRPr="00D77D63">
        <w:rPr>
          <w:rFonts w:ascii="Times New Roman" w:hAnsi="Times New Roman" w:cs="Times New Roman"/>
          <w:sz w:val="24"/>
          <w:szCs w:val="24"/>
        </w:rPr>
        <w:t xml:space="preserve">Iššokusiame Naujo objekto kūrimo lange ties skiltimi „Vertikalusis ženklas“ pasirinkite atitinkamą tvirtinimo vietą ant kurios bus montuojamas kelio ženklas (I). Žemėlapio lange užveskite pelę ant tos vietos kur stovi kelio ženklo tvirtinimo vieta ir paspauskite kairiu pelės klavišu (II). Taip nurodysite kelio ženklo tvirtinimo vietos </w:t>
      </w:r>
      <w:proofErr w:type="spellStart"/>
      <w:r w:rsidRPr="00D77D63">
        <w:rPr>
          <w:rFonts w:ascii="Times New Roman" w:hAnsi="Times New Roman" w:cs="Times New Roman"/>
          <w:sz w:val="24"/>
          <w:szCs w:val="24"/>
        </w:rPr>
        <w:t>geolokaciją</w:t>
      </w:r>
      <w:proofErr w:type="spellEnd"/>
      <w:r w:rsidRPr="00D77D63">
        <w:rPr>
          <w:rFonts w:ascii="Times New Roman" w:hAnsi="Times New Roman" w:cs="Times New Roman"/>
          <w:sz w:val="24"/>
          <w:szCs w:val="24"/>
        </w:rPr>
        <w:t xml:space="preserve">. </w:t>
      </w:r>
    </w:p>
    <w:p w14:paraId="26B6CFB6"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2EC7EF6E" wp14:editId="4739231B">
            <wp:extent cx="2520344" cy="2528515"/>
            <wp:effectExtent l="0" t="0" r="0" b="5715"/>
            <wp:docPr id="1527808465" name="Paveikslėlis 1" descr="Paveikslėlis, kuriame yra tekstas, programinė įranga, ekrano kopija, Multimedijos programinė į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808465" name="Paveikslėlis 1" descr="Paveikslėlis, kuriame yra tekstas, programinė įranga, ekrano kopija, Multimedijos programinė įranga&#10;&#10;Automatiškai sugeneruotas aprašymas"/>
                    <pic:cNvPicPr/>
                  </pic:nvPicPr>
                  <pic:blipFill>
                    <a:blip r:embed="rId120"/>
                    <a:stretch>
                      <a:fillRect/>
                    </a:stretch>
                  </pic:blipFill>
                  <pic:spPr>
                    <a:xfrm>
                      <a:off x="0" y="0"/>
                      <a:ext cx="2533004" cy="2541216"/>
                    </a:xfrm>
                    <a:prstGeom prst="rect">
                      <a:avLst/>
                    </a:prstGeom>
                  </pic:spPr>
                </pic:pic>
              </a:graphicData>
            </a:graphic>
          </wp:inline>
        </w:drawing>
      </w:r>
    </w:p>
    <w:p w14:paraId="4E4B4445" w14:textId="77777777" w:rsidR="00DB7C1A" w:rsidRPr="00D77D63" w:rsidRDefault="00DB7C1A" w:rsidP="00E877BD">
      <w:pPr>
        <w:numPr>
          <w:ilvl w:val="0"/>
          <w:numId w:val="22"/>
        </w:numPr>
        <w:rPr>
          <w:rFonts w:ascii="Times New Roman" w:hAnsi="Times New Roman" w:cs="Times New Roman"/>
          <w:sz w:val="24"/>
          <w:szCs w:val="24"/>
        </w:rPr>
      </w:pPr>
      <w:r w:rsidRPr="00D77D63">
        <w:rPr>
          <w:rFonts w:ascii="Times New Roman" w:hAnsi="Times New Roman" w:cs="Times New Roman"/>
          <w:sz w:val="24"/>
          <w:szCs w:val="24"/>
        </w:rPr>
        <w:t>Supildykite Kelio ženklo tvirtinimo vietos atributus iššokusioje atributinėje lentelėje bei paspauskite „IŠSAUGOTI“.</w:t>
      </w:r>
    </w:p>
    <w:p w14:paraId="3886EC06"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lastRenderedPageBreak/>
        <w:drawing>
          <wp:inline distT="0" distB="0" distL="0" distR="0" wp14:anchorId="76049BF8" wp14:editId="29E07F24">
            <wp:extent cx="5943600" cy="3477260"/>
            <wp:effectExtent l="0" t="0" r="0" b="8890"/>
            <wp:docPr id="522690474" name="Paveikslėlis 1" descr="Paveikslėlis, kuriame yra tekstas, ekrano kopija, programinė įranga, Multimedijos programinė į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690474" name="Paveikslėlis 1" descr="Paveikslėlis, kuriame yra tekstas, ekrano kopija, programinė įranga, Multimedijos programinė įranga&#10;&#10;Automatiškai sugeneruotas aprašymas"/>
                    <pic:cNvPicPr/>
                  </pic:nvPicPr>
                  <pic:blipFill>
                    <a:blip r:embed="rId121"/>
                    <a:stretch>
                      <a:fillRect/>
                    </a:stretch>
                  </pic:blipFill>
                  <pic:spPr>
                    <a:xfrm>
                      <a:off x="0" y="0"/>
                      <a:ext cx="5943600" cy="3477260"/>
                    </a:xfrm>
                    <a:prstGeom prst="rect">
                      <a:avLst/>
                    </a:prstGeom>
                  </pic:spPr>
                </pic:pic>
              </a:graphicData>
            </a:graphic>
          </wp:inline>
        </w:drawing>
      </w:r>
    </w:p>
    <w:p w14:paraId="2B197DAB" w14:textId="77777777" w:rsidR="00DB7C1A" w:rsidRPr="00D77D63" w:rsidRDefault="00DB7C1A" w:rsidP="00E877BD">
      <w:pPr>
        <w:numPr>
          <w:ilvl w:val="0"/>
          <w:numId w:val="22"/>
        </w:numPr>
        <w:rPr>
          <w:rFonts w:ascii="Times New Roman" w:hAnsi="Times New Roman" w:cs="Times New Roman"/>
          <w:sz w:val="24"/>
          <w:szCs w:val="24"/>
        </w:rPr>
      </w:pPr>
      <w:r w:rsidRPr="00D77D63">
        <w:rPr>
          <w:rFonts w:ascii="Times New Roman" w:hAnsi="Times New Roman" w:cs="Times New Roman"/>
          <w:sz w:val="24"/>
          <w:szCs w:val="24"/>
        </w:rPr>
        <w:t xml:space="preserve">Po išsaugojimo atsivers suvestos tvirtinimo vietos duomenų valdymo langas, kuriame galite pakoreguoti pačios tvirtinimo vietos atributinę informaciją ir/arba pakeisti jos </w:t>
      </w:r>
      <w:proofErr w:type="spellStart"/>
      <w:r w:rsidRPr="00D77D63">
        <w:rPr>
          <w:rFonts w:ascii="Times New Roman" w:hAnsi="Times New Roman" w:cs="Times New Roman"/>
          <w:sz w:val="24"/>
          <w:szCs w:val="24"/>
        </w:rPr>
        <w:t>geolokacinę</w:t>
      </w:r>
      <w:proofErr w:type="spellEnd"/>
      <w:r w:rsidRPr="00D77D63">
        <w:rPr>
          <w:rFonts w:ascii="Times New Roman" w:hAnsi="Times New Roman" w:cs="Times New Roman"/>
          <w:sz w:val="24"/>
          <w:szCs w:val="24"/>
        </w:rPr>
        <w:t xml:space="preserve"> vietą (A), galite šiai tvirtinimo vietai pridėti naują (-</w:t>
      </w:r>
      <w:proofErr w:type="spellStart"/>
      <w:r w:rsidRPr="00D77D63">
        <w:rPr>
          <w:rFonts w:ascii="Times New Roman" w:hAnsi="Times New Roman" w:cs="Times New Roman"/>
          <w:sz w:val="24"/>
          <w:szCs w:val="24"/>
        </w:rPr>
        <w:t>us</w:t>
      </w:r>
      <w:proofErr w:type="spellEnd"/>
      <w:r w:rsidRPr="00D77D63">
        <w:rPr>
          <w:rFonts w:ascii="Times New Roman" w:hAnsi="Times New Roman" w:cs="Times New Roman"/>
          <w:sz w:val="24"/>
          <w:szCs w:val="24"/>
        </w:rPr>
        <w:t>) kelio ženklą (-</w:t>
      </w:r>
      <w:proofErr w:type="spellStart"/>
      <w:r w:rsidRPr="00D77D63">
        <w:rPr>
          <w:rFonts w:ascii="Times New Roman" w:hAnsi="Times New Roman" w:cs="Times New Roman"/>
          <w:sz w:val="24"/>
          <w:szCs w:val="24"/>
        </w:rPr>
        <w:t>us</w:t>
      </w:r>
      <w:proofErr w:type="spellEnd"/>
      <w:r w:rsidRPr="00D77D63">
        <w:rPr>
          <w:rFonts w:ascii="Times New Roman" w:hAnsi="Times New Roman" w:cs="Times New Roman"/>
          <w:sz w:val="24"/>
          <w:szCs w:val="24"/>
        </w:rPr>
        <w:t>) (B), panaikinti (demontuoti) atramą (C), iškviesti panoraminių nuotraukų peržiūros langą su įjungta artimiausia panoramine nuotrauka šiam kelio ženklui (D), įkelti tvirtinimo vietos fotonuotrauką (E) arba ištrinti šią tvirtinimo vietą (F).</w:t>
      </w:r>
    </w:p>
    <w:p w14:paraId="0BF6DAA6"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lastRenderedPageBreak/>
        <w:drawing>
          <wp:inline distT="0" distB="0" distL="0" distR="0" wp14:anchorId="247A6045" wp14:editId="05CC08E4">
            <wp:extent cx="5943600" cy="4759960"/>
            <wp:effectExtent l="0" t="0" r="0" b="2540"/>
            <wp:docPr id="1076827001" name="Paveikslėlis 1" descr="Paveikslėlis, kuriame yra tekstas, ekrano kopija, programinė įranga, Kompiuterio piktogram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827001" name="Paveikslėlis 1" descr="Paveikslėlis, kuriame yra tekstas, ekrano kopija, programinė įranga, Kompiuterio piktograma&#10;&#10;Automatiškai sugeneruotas aprašymas"/>
                    <pic:cNvPicPr/>
                  </pic:nvPicPr>
                  <pic:blipFill>
                    <a:blip r:embed="rId122"/>
                    <a:stretch>
                      <a:fillRect/>
                    </a:stretch>
                  </pic:blipFill>
                  <pic:spPr>
                    <a:xfrm>
                      <a:off x="0" y="0"/>
                      <a:ext cx="5943600" cy="4759960"/>
                    </a:xfrm>
                    <a:prstGeom prst="rect">
                      <a:avLst/>
                    </a:prstGeom>
                  </pic:spPr>
                </pic:pic>
              </a:graphicData>
            </a:graphic>
          </wp:inline>
        </w:drawing>
      </w:r>
    </w:p>
    <w:p w14:paraId="182EB766" w14:textId="77777777" w:rsidR="00DB7C1A" w:rsidRPr="00D77D63" w:rsidRDefault="00DB7C1A" w:rsidP="00E877BD">
      <w:pPr>
        <w:numPr>
          <w:ilvl w:val="0"/>
          <w:numId w:val="22"/>
        </w:numPr>
        <w:rPr>
          <w:rFonts w:ascii="Times New Roman" w:hAnsi="Times New Roman" w:cs="Times New Roman"/>
          <w:sz w:val="24"/>
          <w:szCs w:val="24"/>
        </w:rPr>
      </w:pPr>
      <w:r w:rsidRPr="00D77D63">
        <w:rPr>
          <w:rFonts w:ascii="Times New Roman" w:hAnsi="Times New Roman" w:cs="Times New Roman"/>
          <w:sz w:val="24"/>
          <w:szCs w:val="24"/>
        </w:rPr>
        <w:t>Paspausdami įrankį „PRIDĖTI KŽ“ (B) iškviesite kelio ženklų kūrimo langą. Atsivėrusiame KET ženklų kataloge ieškokite kelio ženklo rinkdamiesi visame sąraše arba suveskite atitinkamą KET numerį į Filtravimo eilutę. Radus tinkamą kelio ženklą paspauskite ant jo simbolio kairiu pelės paspaudimu.</w:t>
      </w:r>
    </w:p>
    <w:p w14:paraId="533E7428"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7F7DD3CA" wp14:editId="1932D8BB">
            <wp:extent cx="5943600" cy="3351530"/>
            <wp:effectExtent l="0" t="0" r="0" b="1270"/>
            <wp:docPr id="1413304301" name="Paveikslėlis 1" descr="Paveikslėlis, kuriame yra tekstas, ekrano kopija, programinė įranga, Multimedijos programinė į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04301" name="Paveikslėlis 1" descr="Paveikslėlis, kuriame yra tekstas, ekrano kopija, programinė įranga, Multimedijos programinė įranga&#10;&#10;Automatiškai sugeneruotas aprašymas"/>
                    <pic:cNvPicPr/>
                  </pic:nvPicPr>
                  <pic:blipFill>
                    <a:blip r:embed="rId123"/>
                    <a:stretch>
                      <a:fillRect/>
                    </a:stretch>
                  </pic:blipFill>
                  <pic:spPr>
                    <a:xfrm>
                      <a:off x="0" y="0"/>
                      <a:ext cx="5943600" cy="3351530"/>
                    </a:xfrm>
                    <a:prstGeom prst="rect">
                      <a:avLst/>
                    </a:prstGeom>
                  </pic:spPr>
                </pic:pic>
              </a:graphicData>
            </a:graphic>
          </wp:inline>
        </w:drawing>
      </w:r>
    </w:p>
    <w:p w14:paraId="1DFB13E6" w14:textId="77777777" w:rsidR="00DB7C1A" w:rsidRPr="00D77D63" w:rsidRDefault="00DB7C1A" w:rsidP="00E877BD">
      <w:pPr>
        <w:numPr>
          <w:ilvl w:val="0"/>
          <w:numId w:val="22"/>
        </w:numPr>
        <w:rPr>
          <w:rFonts w:ascii="Times New Roman" w:hAnsi="Times New Roman" w:cs="Times New Roman"/>
          <w:sz w:val="24"/>
          <w:szCs w:val="24"/>
        </w:rPr>
      </w:pPr>
      <w:r w:rsidRPr="00D77D63">
        <w:rPr>
          <w:rFonts w:ascii="Times New Roman" w:hAnsi="Times New Roman" w:cs="Times New Roman"/>
          <w:sz w:val="24"/>
          <w:szCs w:val="24"/>
        </w:rPr>
        <w:lastRenderedPageBreak/>
        <w:t>Po ženklo pasirinkimo ženklų kataloge nurodykite ženklo vietą žemėlapyje tvirtinimo vietos atžvilgiu. Vadovaukitės pagalbinėmis apskritimo punktyrinėmis linijomis, kurios nusako ženklo kabinimo ant tvirtinimo vietos padėtį nuo viršaus į apačią (kuo kelio ženklas aukščiau, tuo reikia rinktis artimesnį tvirtinimo vietai apskritimo punktyrą). Pasirinkite žemėlapyje tą vietą į kurią pusę yra atsuktas kelio ženklas tvirtinimo vietos atžvilgiu.</w:t>
      </w:r>
    </w:p>
    <w:p w14:paraId="44373193" w14:textId="77777777" w:rsidR="00DB7C1A" w:rsidRPr="00D77D63" w:rsidRDefault="00DB7C1A" w:rsidP="00DB7C1A">
      <w:pPr>
        <w:rPr>
          <w:rFonts w:ascii="Times New Roman" w:hAnsi="Times New Roman" w:cs="Times New Roman"/>
          <w:sz w:val="24"/>
          <w:szCs w:val="24"/>
        </w:rPr>
      </w:pPr>
      <w:r w:rsidRPr="00D77D63">
        <w:rPr>
          <w:rFonts w:ascii="Times New Roman" w:hAnsi="Times New Roman" w:cs="Times New Roman"/>
          <w:sz w:val="24"/>
          <w:szCs w:val="24"/>
        </w:rPr>
        <w:t xml:space="preserve">Dėmesio: Kelio ženklo padėtis neturi nusakyti tikslios </w:t>
      </w:r>
      <w:proofErr w:type="spellStart"/>
      <w:r w:rsidRPr="00D77D63">
        <w:rPr>
          <w:rFonts w:ascii="Times New Roman" w:hAnsi="Times New Roman" w:cs="Times New Roman"/>
          <w:sz w:val="24"/>
          <w:szCs w:val="24"/>
        </w:rPr>
        <w:t>geolokacijos</w:t>
      </w:r>
      <w:proofErr w:type="spellEnd"/>
      <w:r w:rsidRPr="00D77D63">
        <w:rPr>
          <w:rFonts w:ascii="Times New Roman" w:hAnsi="Times New Roman" w:cs="Times New Roman"/>
          <w:sz w:val="24"/>
          <w:szCs w:val="24"/>
        </w:rPr>
        <w:t xml:space="preserve">. Tikslią </w:t>
      </w:r>
      <w:proofErr w:type="spellStart"/>
      <w:r w:rsidRPr="00D77D63">
        <w:rPr>
          <w:rFonts w:ascii="Times New Roman" w:hAnsi="Times New Roman" w:cs="Times New Roman"/>
          <w:sz w:val="24"/>
          <w:szCs w:val="24"/>
        </w:rPr>
        <w:t>geolokaciją</w:t>
      </w:r>
      <w:proofErr w:type="spellEnd"/>
      <w:r w:rsidRPr="00D77D63">
        <w:rPr>
          <w:rFonts w:ascii="Times New Roman" w:hAnsi="Times New Roman" w:cs="Times New Roman"/>
          <w:sz w:val="24"/>
          <w:szCs w:val="24"/>
        </w:rPr>
        <w:t xml:space="preserve"> nusako tik tvirtinimo vieta. Kelio ženklo vietos parinkimas nurodo tik menamą ženklo pasukimo ir išsidėstymo padėtį tvirtinimo vietos atžvilgiu.</w:t>
      </w:r>
    </w:p>
    <w:p w14:paraId="1475B823"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4EB14A96" wp14:editId="7067FFDA">
            <wp:extent cx="5943600" cy="3007995"/>
            <wp:effectExtent l="0" t="0" r="0" b="1905"/>
            <wp:docPr id="2114826326" name="Paveikslėlis 1" descr="Paveikslėlis, kuriame yra tekstas, ekrano kopija, Multimedijos programinė įranga, Grafikos apdorojimo programinė į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26326" name="Paveikslėlis 1" descr="Paveikslėlis, kuriame yra tekstas, ekrano kopija, Multimedijos programinė įranga, Grafikos apdorojimo programinė įranga&#10;&#10;Automatiškai sugeneruotas aprašymas"/>
                    <pic:cNvPicPr/>
                  </pic:nvPicPr>
                  <pic:blipFill>
                    <a:blip r:embed="rId124"/>
                    <a:stretch>
                      <a:fillRect/>
                    </a:stretch>
                  </pic:blipFill>
                  <pic:spPr>
                    <a:xfrm>
                      <a:off x="0" y="0"/>
                      <a:ext cx="5943600" cy="3007995"/>
                    </a:xfrm>
                    <a:prstGeom prst="rect">
                      <a:avLst/>
                    </a:prstGeom>
                  </pic:spPr>
                </pic:pic>
              </a:graphicData>
            </a:graphic>
          </wp:inline>
        </w:drawing>
      </w:r>
    </w:p>
    <w:p w14:paraId="0325C121" w14:textId="77777777" w:rsidR="00DB7C1A" w:rsidRPr="00D77D63" w:rsidRDefault="00DB7C1A" w:rsidP="00E877BD">
      <w:pPr>
        <w:numPr>
          <w:ilvl w:val="0"/>
          <w:numId w:val="22"/>
        </w:numPr>
        <w:rPr>
          <w:rFonts w:ascii="Times New Roman" w:hAnsi="Times New Roman" w:cs="Times New Roman"/>
          <w:sz w:val="24"/>
          <w:szCs w:val="24"/>
        </w:rPr>
      </w:pPr>
      <w:r w:rsidRPr="00D77D63">
        <w:rPr>
          <w:rFonts w:ascii="Times New Roman" w:hAnsi="Times New Roman" w:cs="Times New Roman"/>
          <w:sz w:val="24"/>
          <w:szCs w:val="24"/>
        </w:rPr>
        <w:t>Supildykite atributinę informaciją apie kelio ženklą ir paspauskite „IŠSAUGOTI“. Taip prie tvirtinimo vietos bus priskirtas kelio ženklas.</w:t>
      </w:r>
    </w:p>
    <w:p w14:paraId="5A6EBB1F"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lastRenderedPageBreak/>
        <w:drawing>
          <wp:inline distT="0" distB="0" distL="0" distR="0" wp14:anchorId="1730D895" wp14:editId="47F17EC8">
            <wp:extent cx="3760967" cy="3951828"/>
            <wp:effectExtent l="0" t="0" r="0" b="0"/>
            <wp:docPr id="479675562" name="Paveikslėlis 1" descr="Paveikslėlis, kuriame yra tekstas, ekrano kopija, programinė įranga, Multimedijos programinė į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675562" name="Paveikslėlis 1" descr="Paveikslėlis, kuriame yra tekstas, ekrano kopija, programinė įranga, Multimedijos programinė įranga&#10;&#10;Automatiškai sugeneruotas aprašymas"/>
                    <pic:cNvPicPr/>
                  </pic:nvPicPr>
                  <pic:blipFill>
                    <a:blip r:embed="rId125"/>
                    <a:stretch>
                      <a:fillRect/>
                    </a:stretch>
                  </pic:blipFill>
                  <pic:spPr>
                    <a:xfrm>
                      <a:off x="0" y="0"/>
                      <a:ext cx="3763359" cy="3954342"/>
                    </a:xfrm>
                    <a:prstGeom prst="rect">
                      <a:avLst/>
                    </a:prstGeom>
                  </pic:spPr>
                </pic:pic>
              </a:graphicData>
            </a:graphic>
          </wp:inline>
        </w:drawing>
      </w:r>
    </w:p>
    <w:p w14:paraId="650D6D94" w14:textId="77777777" w:rsidR="00DB7C1A" w:rsidRPr="00D77D63" w:rsidRDefault="00DB7C1A" w:rsidP="00E877BD">
      <w:pPr>
        <w:numPr>
          <w:ilvl w:val="0"/>
          <w:numId w:val="22"/>
        </w:numPr>
        <w:rPr>
          <w:rFonts w:ascii="Times New Roman" w:hAnsi="Times New Roman" w:cs="Times New Roman"/>
          <w:sz w:val="24"/>
          <w:szCs w:val="24"/>
        </w:rPr>
      </w:pPr>
      <w:r w:rsidRPr="00D77D63">
        <w:rPr>
          <w:rFonts w:ascii="Times New Roman" w:hAnsi="Times New Roman" w:cs="Times New Roman"/>
          <w:sz w:val="24"/>
          <w:szCs w:val="24"/>
        </w:rPr>
        <w:t>Norint tvirtinimo vietai pridėti dar vieną kelio ženklą, pakartotinai reikia atlikti analogiškus naujo kelio ženklo kūrimo proceso veiksmus.</w:t>
      </w:r>
    </w:p>
    <w:p w14:paraId="4F31A506"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1699A769" wp14:editId="1FB81813">
            <wp:extent cx="5943600" cy="1423670"/>
            <wp:effectExtent l="0" t="0" r="0" b="5080"/>
            <wp:docPr id="1941940222" name="Paveikslėlis 1" descr="Paveikslėlis, kuriame yra tekstas, Grafikos apdorojimo programinė įranga,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940222" name="Paveikslėlis 1" descr="Paveikslėlis, kuriame yra tekstas, Grafikos apdorojimo programinė įranga, ekrano kopija&#10;&#10;Automatiškai sugeneruotas aprašymas"/>
                    <pic:cNvPicPr/>
                  </pic:nvPicPr>
                  <pic:blipFill>
                    <a:blip r:embed="rId126"/>
                    <a:stretch>
                      <a:fillRect/>
                    </a:stretch>
                  </pic:blipFill>
                  <pic:spPr>
                    <a:xfrm>
                      <a:off x="0" y="0"/>
                      <a:ext cx="5943600" cy="1423670"/>
                    </a:xfrm>
                    <a:prstGeom prst="rect">
                      <a:avLst/>
                    </a:prstGeom>
                  </pic:spPr>
                </pic:pic>
              </a:graphicData>
            </a:graphic>
          </wp:inline>
        </w:drawing>
      </w:r>
    </w:p>
    <w:p w14:paraId="3E94C45A" w14:textId="77777777" w:rsidR="00DB7C1A" w:rsidRPr="00D77D63" w:rsidRDefault="00DB7C1A" w:rsidP="00E877BD">
      <w:pPr>
        <w:numPr>
          <w:ilvl w:val="0"/>
          <w:numId w:val="22"/>
        </w:numPr>
        <w:rPr>
          <w:rFonts w:ascii="Times New Roman" w:hAnsi="Times New Roman" w:cs="Times New Roman"/>
          <w:sz w:val="24"/>
          <w:szCs w:val="24"/>
        </w:rPr>
      </w:pPr>
      <w:r w:rsidRPr="00D77D63">
        <w:rPr>
          <w:rFonts w:ascii="Times New Roman" w:hAnsi="Times New Roman" w:cs="Times New Roman"/>
          <w:sz w:val="24"/>
          <w:szCs w:val="24"/>
        </w:rPr>
        <w:t>Prie visų naujai įvestų Tvirtinimo vietų ir kelio ženklų degs žalias klaustukas, kuris nusako, kad šiuos įvestus kelio ženklus dar turi peržiūrėti ir patvirtinti atsakingi asmenys.</w:t>
      </w:r>
    </w:p>
    <w:p w14:paraId="6C3D7D1F" w14:textId="77777777" w:rsidR="00DB7C1A" w:rsidRPr="00D77D63" w:rsidRDefault="00DB7C1A" w:rsidP="00E877BD">
      <w:pPr>
        <w:pStyle w:val="Antrat3"/>
        <w:numPr>
          <w:ilvl w:val="1"/>
          <w:numId w:val="28"/>
        </w:numPr>
        <w:ind w:left="1440" w:hanging="360"/>
        <w:rPr>
          <w:rFonts w:cs="Times New Roman"/>
        </w:rPr>
      </w:pPr>
      <w:bookmarkStart w:id="169" w:name="_Toc172899206"/>
      <w:bookmarkStart w:id="170" w:name="_Toc183421551"/>
      <w:bookmarkStart w:id="171" w:name="_Toc183442617"/>
      <w:r w:rsidRPr="00D77D63">
        <w:rPr>
          <w:rFonts w:cs="Times New Roman"/>
        </w:rPr>
        <w:t>Vertikalių kelio ženklų redagavimas/demontavimas WEB Sistemoje</w:t>
      </w:r>
      <w:bookmarkEnd w:id="169"/>
      <w:bookmarkEnd w:id="170"/>
      <w:bookmarkEnd w:id="171"/>
    </w:p>
    <w:p w14:paraId="0DF5F298" w14:textId="77777777" w:rsidR="00DB7C1A" w:rsidRPr="00D77D63" w:rsidRDefault="00DB7C1A" w:rsidP="00E877BD">
      <w:pPr>
        <w:numPr>
          <w:ilvl w:val="0"/>
          <w:numId w:val="23"/>
        </w:numPr>
        <w:rPr>
          <w:rFonts w:ascii="Times New Roman" w:hAnsi="Times New Roman" w:cs="Times New Roman"/>
          <w:sz w:val="24"/>
          <w:szCs w:val="24"/>
        </w:rPr>
      </w:pPr>
      <w:r w:rsidRPr="00D77D63">
        <w:rPr>
          <w:rFonts w:ascii="Times New Roman" w:hAnsi="Times New Roman" w:cs="Times New Roman"/>
          <w:sz w:val="24"/>
          <w:szCs w:val="24"/>
        </w:rPr>
        <w:t>Norint paredaguoti kelio ženklą ar tvirtinimo vietą, žemėlapio lange paspauskite ant simbolio kuris išreiškią tą kelio ženklą ar tvirtinimo vietą kurį norite redaguoti.</w:t>
      </w:r>
    </w:p>
    <w:p w14:paraId="2F686D16" w14:textId="77777777" w:rsidR="00DB7C1A" w:rsidRPr="00D77D63" w:rsidRDefault="00DB7C1A" w:rsidP="00E877BD">
      <w:pPr>
        <w:numPr>
          <w:ilvl w:val="0"/>
          <w:numId w:val="23"/>
        </w:numPr>
        <w:rPr>
          <w:rFonts w:ascii="Times New Roman" w:hAnsi="Times New Roman" w:cs="Times New Roman"/>
          <w:sz w:val="24"/>
          <w:szCs w:val="24"/>
        </w:rPr>
      </w:pPr>
      <w:r w:rsidRPr="00D77D63">
        <w:rPr>
          <w:rFonts w:ascii="Times New Roman" w:hAnsi="Times New Roman" w:cs="Times New Roman"/>
          <w:sz w:val="24"/>
          <w:szCs w:val="24"/>
        </w:rPr>
        <w:t>Iššokusiame lange pasirinkite veiksmą „REDAGUOTI“.</w:t>
      </w:r>
    </w:p>
    <w:p w14:paraId="542DC3DA"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lastRenderedPageBreak/>
        <w:drawing>
          <wp:inline distT="0" distB="0" distL="0" distR="0" wp14:anchorId="74805BD4" wp14:editId="7B4FC66E">
            <wp:extent cx="2574628" cy="1876508"/>
            <wp:effectExtent l="0" t="0" r="0" b="0"/>
            <wp:docPr id="1208214781" name="Paveikslėlis 1" descr="Paveikslėlis, kuriame yra tekstas, ekrano kopija, programinė įranga, Tinkla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214781" name="Paveikslėlis 1" descr="Paveikslėlis, kuriame yra tekstas, ekrano kopija, programinė įranga, Tinklalapis&#10;&#10;Automatiškai sugeneruotas aprašymas"/>
                    <pic:cNvPicPr/>
                  </pic:nvPicPr>
                  <pic:blipFill>
                    <a:blip r:embed="rId127"/>
                    <a:stretch>
                      <a:fillRect/>
                    </a:stretch>
                  </pic:blipFill>
                  <pic:spPr>
                    <a:xfrm>
                      <a:off x="0" y="0"/>
                      <a:ext cx="2582173" cy="1882007"/>
                    </a:xfrm>
                    <a:prstGeom prst="rect">
                      <a:avLst/>
                    </a:prstGeom>
                  </pic:spPr>
                </pic:pic>
              </a:graphicData>
            </a:graphic>
          </wp:inline>
        </w:drawing>
      </w:r>
    </w:p>
    <w:p w14:paraId="7ABF5A62" w14:textId="77777777" w:rsidR="00DB7C1A" w:rsidRPr="00D77D63" w:rsidRDefault="00DB7C1A" w:rsidP="00E877BD">
      <w:pPr>
        <w:numPr>
          <w:ilvl w:val="0"/>
          <w:numId w:val="23"/>
        </w:numPr>
        <w:rPr>
          <w:rFonts w:ascii="Times New Roman" w:hAnsi="Times New Roman" w:cs="Times New Roman"/>
          <w:sz w:val="24"/>
          <w:szCs w:val="24"/>
        </w:rPr>
      </w:pPr>
      <w:r w:rsidRPr="00D77D63">
        <w:rPr>
          <w:rFonts w:ascii="Times New Roman" w:hAnsi="Times New Roman" w:cs="Times New Roman"/>
          <w:sz w:val="24"/>
          <w:szCs w:val="24"/>
        </w:rPr>
        <w:t>Tuomet aktyvuosis redagavimo rėžimas, kuris leis koreguoti atributinę ženklo informaciją ir/arba perkelti kelio ženklą į kitą vietą Tvirtinimo vietos atžvilgiu</w:t>
      </w:r>
    </w:p>
    <w:p w14:paraId="19FB59CA"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3E7C51E3" wp14:editId="190BDE39">
            <wp:extent cx="5943600" cy="3698240"/>
            <wp:effectExtent l="0" t="0" r="0" b="0"/>
            <wp:docPr id="952040444" name="Paveikslėlis 1" descr="Paveikslėlis, kuriame yra tekstas, ekrano kopija, programinė įranga, diagram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040444" name="Paveikslėlis 1" descr="Paveikslėlis, kuriame yra tekstas, ekrano kopija, programinė įranga, diagrama&#10;&#10;Automatiškai sugeneruotas aprašymas"/>
                    <pic:cNvPicPr/>
                  </pic:nvPicPr>
                  <pic:blipFill>
                    <a:blip r:embed="rId128"/>
                    <a:stretch>
                      <a:fillRect/>
                    </a:stretch>
                  </pic:blipFill>
                  <pic:spPr>
                    <a:xfrm>
                      <a:off x="0" y="0"/>
                      <a:ext cx="5943600" cy="3698240"/>
                    </a:xfrm>
                    <a:prstGeom prst="rect">
                      <a:avLst/>
                    </a:prstGeom>
                  </pic:spPr>
                </pic:pic>
              </a:graphicData>
            </a:graphic>
          </wp:inline>
        </w:drawing>
      </w:r>
    </w:p>
    <w:p w14:paraId="5AB05B58" w14:textId="77777777" w:rsidR="00DB7C1A" w:rsidRPr="00D77D63" w:rsidRDefault="00DB7C1A" w:rsidP="00E877BD">
      <w:pPr>
        <w:numPr>
          <w:ilvl w:val="0"/>
          <w:numId w:val="23"/>
        </w:numPr>
        <w:rPr>
          <w:rFonts w:ascii="Times New Roman" w:hAnsi="Times New Roman" w:cs="Times New Roman"/>
          <w:sz w:val="24"/>
          <w:szCs w:val="24"/>
        </w:rPr>
      </w:pPr>
      <w:r w:rsidRPr="00D77D63">
        <w:rPr>
          <w:rFonts w:ascii="Times New Roman" w:hAnsi="Times New Roman" w:cs="Times New Roman"/>
          <w:sz w:val="24"/>
          <w:szCs w:val="24"/>
        </w:rPr>
        <w:t>Paspaudus „Išsaugoti“ bus išjungtas redagavimo rėžimas ir visi atlikti pakeitimai bus išsaugoti.</w:t>
      </w:r>
    </w:p>
    <w:p w14:paraId="3AAD2B51" w14:textId="77777777" w:rsidR="00DB7C1A" w:rsidRPr="00D77D63" w:rsidRDefault="00DB7C1A" w:rsidP="00E877BD">
      <w:pPr>
        <w:numPr>
          <w:ilvl w:val="0"/>
          <w:numId w:val="23"/>
        </w:numPr>
        <w:rPr>
          <w:rFonts w:ascii="Times New Roman" w:hAnsi="Times New Roman" w:cs="Times New Roman"/>
          <w:sz w:val="24"/>
          <w:szCs w:val="24"/>
        </w:rPr>
      </w:pPr>
      <w:r w:rsidRPr="00D77D63">
        <w:rPr>
          <w:rFonts w:ascii="Times New Roman" w:hAnsi="Times New Roman" w:cs="Times New Roman"/>
          <w:sz w:val="24"/>
          <w:szCs w:val="24"/>
        </w:rPr>
        <w:t>Po redagavimo veiksmo prie redaguoto kelio objekto užsidegs geltonas klaustukas, kuris nusako, kad šį atliktą veiksmą, dar turi peržiūrėti ir patvirtinti atsakingi asmenys. Po patvirtinimo klaustukas užges.</w:t>
      </w:r>
    </w:p>
    <w:p w14:paraId="20638EEE"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361FC526" wp14:editId="7BDB069D">
            <wp:extent cx="1820849" cy="1244058"/>
            <wp:effectExtent l="0" t="0" r="8255" b="0"/>
            <wp:docPr id="468007536" name="Paveikslėlis 1" descr="Paveikslėlis, kuriame yra Vaikų piešiniai, žaislas, menas&#10;&#10; Automatiškai sugeneruoto aprašo patikimumas viduti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007536" name="Paveikslėlis 1" descr="Paveikslėlis, kuriame yra Vaikų piešiniai, žaislas, menas&#10;&#10; Automatiškai sugeneruoto aprašo patikimumas vidutinis"/>
                    <pic:cNvPicPr/>
                  </pic:nvPicPr>
                  <pic:blipFill>
                    <a:blip r:embed="rId129"/>
                    <a:stretch>
                      <a:fillRect/>
                    </a:stretch>
                  </pic:blipFill>
                  <pic:spPr>
                    <a:xfrm>
                      <a:off x="0" y="0"/>
                      <a:ext cx="1828566" cy="1249331"/>
                    </a:xfrm>
                    <a:prstGeom prst="rect">
                      <a:avLst/>
                    </a:prstGeom>
                  </pic:spPr>
                </pic:pic>
              </a:graphicData>
            </a:graphic>
          </wp:inline>
        </w:drawing>
      </w:r>
    </w:p>
    <w:p w14:paraId="266F0566" w14:textId="77777777" w:rsidR="00DB7C1A" w:rsidRPr="00D77D63" w:rsidRDefault="00DB7C1A" w:rsidP="00E877BD">
      <w:pPr>
        <w:numPr>
          <w:ilvl w:val="0"/>
          <w:numId w:val="23"/>
        </w:numPr>
        <w:jc w:val="both"/>
        <w:rPr>
          <w:rFonts w:ascii="Times New Roman" w:hAnsi="Times New Roman" w:cs="Times New Roman"/>
          <w:sz w:val="24"/>
          <w:szCs w:val="24"/>
        </w:rPr>
      </w:pPr>
      <w:r w:rsidRPr="00D77D63">
        <w:rPr>
          <w:rFonts w:ascii="Times New Roman" w:hAnsi="Times New Roman" w:cs="Times New Roman"/>
          <w:sz w:val="24"/>
          <w:szCs w:val="24"/>
        </w:rPr>
        <w:t>Kuomet norima demontuoti kelio ženklą – redagavimo rėžime reikia koreguoti atributinę informaciją ir nurodyti Pašalinimo datą ir priežastį.</w:t>
      </w:r>
    </w:p>
    <w:p w14:paraId="0C2ED1BB"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lastRenderedPageBreak/>
        <w:drawing>
          <wp:inline distT="0" distB="0" distL="0" distR="0" wp14:anchorId="1C999DA3" wp14:editId="4C413F92">
            <wp:extent cx="3160643" cy="2935076"/>
            <wp:effectExtent l="0" t="0" r="1905" b="0"/>
            <wp:docPr id="3454827" name="Paveikslėlis 1" descr="Paveikslėlis, kuriame yra tekstas, ekrano kopija, žemėlapis, Grafikos apdorojimo programinė į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4827" name="Paveikslėlis 1" descr="Paveikslėlis, kuriame yra tekstas, ekrano kopija, žemėlapis, Grafikos apdorojimo programinė įranga&#10;&#10;Automatiškai sugeneruotas aprašymas"/>
                    <pic:cNvPicPr/>
                  </pic:nvPicPr>
                  <pic:blipFill>
                    <a:blip r:embed="rId130"/>
                    <a:stretch>
                      <a:fillRect/>
                    </a:stretch>
                  </pic:blipFill>
                  <pic:spPr>
                    <a:xfrm>
                      <a:off x="0" y="0"/>
                      <a:ext cx="3161660" cy="2936020"/>
                    </a:xfrm>
                    <a:prstGeom prst="rect">
                      <a:avLst/>
                    </a:prstGeom>
                  </pic:spPr>
                </pic:pic>
              </a:graphicData>
            </a:graphic>
          </wp:inline>
        </w:drawing>
      </w:r>
    </w:p>
    <w:p w14:paraId="7B30A4D5" w14:textId="77777777" w:rsidR="00DB7C1A" w:rsidRPr="00D77D63" w:rsidRDefault="00DB7C1A" w:rsidP="00E877BD">
      <w:pPr>
        <w:numPr>
          <w:ilvl w:val="0"/>
          <w:numId w:val="23"/>
        </w:numPr>
        <w:rPr>
          <w:rFonts w:ascii="Times New Roman" w:hAnsi="Times New Roman" w:cs="Times New Roman"/>
          <w:sz w:val="24"/>
          <w:szCs w:val="24"/>
        </w:rPr>
      </w:pPr>
      <w:r w:rsidRPr="00D77D63">
        <w:rPr>
          <w:rFonts w:ascii="Times New Roman" w:hAnsi="Times New Roman" w:cs="Times New Roman"/>
          <w:sz w:val="24"/>
          <w:szCs w:val="24"/>
        </w:rPr>
        <w:t xml:space="preserve">Paspaudus „Išsaugoti“ bus išjungtas redagavimo rėžimas ir demontavimo procesas bus atliktas. </w:t>
      </w:r>
    </w:p>
    <w:p w14:paraId="14307E89" w14:textId="77777777" w:rsidR="00DB7C1A" w:rsidRPr="00D77D63" w:rsidRDefault="00DB7C1A" w:rsidP="00E877BD">
      <w:pPr>
        <w:numPr>
          <w:ilvl w:val="0"/>
          <w:numId w:val="23"/>
        </w:numPr>
        <w:rPr>
          <w:rFonts w:ascii="Times New Roman" w:hAnsi="Times New Roman" w:cs="Times New Roman"/>
          <w:sz w:val="24"/>
          <w:szCs w:val="24"/>
        </w:rPr>
      </w:pPr>
      <w:r w:rsidRPr="00D77D63">
        <w:rPr>
          <w:rFonts w:ascii="Times New Roman" w:hAnsi="Times New Roman" w:cs="Times New Roman"/>
          <w:sz w:val="24"/>
          <w:szCs w:val="24"/>
        </w:rPr>
        <w:t>Po šio veiksmo prie demontuoto kelio objekto užsidegs raudonas klaustukas, kuris nusako, kad šį atliktą veiksmą, dar turi peržiūrėti ir patvirtinti atsakingi asmenys. Po patvirtinimo kelio ženklo simbolis išsitrins iš žemėlapio lango.</w:t>
      </w:r>
    </w:p>
    <w:p w14:paraId="23730AB0"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7E309735" wp14:editId="2925BDEC">
            <wp:extent cx="2043485" cy="1455983"/>
            <wp:effectExtent l="0" t="0" r="0" b="0"/>
            <wp:docPr id="683382162" name="Paveikslėlis 1" descr="Paveikslėlis, kuriame yra ekrano kopija, žaislas, lauko&#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382162" name="Paveikslėlis 1" descr="Paveikslėlis, kuriame yra ekrano kopija, žaislas, lauko&#10;&#10;Automatiškai sugeneruotas aprašymas"/>
                    <pic:cNvPicPr/>
                  </pic:nvPicPr>
                  <pic:blipFill>
                    <a:blip r:embed="rId131"/>
                    <a:stretch>
                      <a:fillRect/>
                    </a:stretch>
                  </pic:blipFill>
                  <pic:spPr>
                    <a:xfrm>
                      <a:off x="0" y="0"/>
                      <a:ext cx="2049598" cy="1460339"/>
                    </a:xfrm>
                    <a:prstGeom prst="rect">
                      <a:avLst/>
                    </a:prstGeom>
                  </pic:spPr>
                </pic:pic>
              </a:graphicData>
            </a:graphic>
          </wp:inline>
        </w:drawing>
      </w:r>
    </w:p>
    <w:p w14:paraId="0F6DCF44" w14:textId="77777777" w:rsidR="00DB7C1A" w:rsidRPr="00D77D63" w:rsidRDefault="00DB7C1A" w:rsidP="00E877BD">
      <w:pPr>
        <w:pStyle w:val="Sraopastraipa"/>
        <w:numPr>
          <w:ilvl w:val="0"/>
          <w:numId w:val="23"/>
        </w:numPr>
        <w:spacing w:after="160" w:line="259" w:lineRule="auto"/>
        <w:rPr>
          <w:szCs w:val="24"/>
          <w:lang w:val="lt-LT"/>
        </w:rPr>
      </w:pPr>
      <w:r w:rsidRPr="00D77D63">
        <w:rPr>
          <w:szCs w:val="24"/>
          <w:lang w:val="lt-LT"/>
        </w:rPr>
        <w:t>Kelio ženklų atramą demontuoti galima tik pirmiausia demontavus vertikalių kelio ženklų lenteles. Atlikus lentelių demontavimą Kelio ženklų atramai įgalinamas „PANAIKINTI ATRAMĄ“ įrankio atsiradimas. Spaudžiant „PANAIKINTI ATRAMĄ“ mygtuką atsiranda perklausimas „Ar tikrai panaikinti atramą“. Perklausimo klausime pasirinkus atsakymą „PANAIKINTI ATRAMĄ“, prie šios užsidega raudonas klaustukas, kuris nusako, kad šį atliktą veiksmą, dar turi peržiūrėti ir patvirtinti atsakingi asmenys. Po patvirtinimo kelio ženklo simbolis išsitrins iš žemėlapio lango.</w:t>
      </w:r>
    </w:p>
    <w:p w14:paraId="02B52891"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27F3CF57" wp14:editId="4F6616D2">
            <wp:extent cx="5943600" cy="1613535"/>
            <wp:effectExtent l="0" t="0" r="0" b="5715"/>
            <wp:docPr id="1559227706" name="Paveikslėlis 1" descr="Paveikslėlis, kuriame yra tekstas, Grafikos apdorojimo programinė įranga, Multimedijos programinė įranga, diagram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227706" name="Paveikslėlis 1" descr="Paveikslėlis, kuriame yra tekstas, Grafikos apdorojimo programinė įranga, Multimedijos programinė įranga, diagrama&#10;&#10;Automatiškai sugeneruotas aprašymas"/>
                    <pic:cNvPicPr/>
                  </pic:nvPicPr>
                  <pic:blipFill>
                    <a:blip r:embed="rId132"/>
                    <a:stretch>
                      <a:fillRect/>
                    </a:stretch>
                  </pic:blipFill>
                  <pic:spPr>
                    <a:xfrm>
                      <a:off x="0" y="0"/>
                      <a:ext cx="5943600" cy="1613535"/>
                    </a:xfrm>
                    <a:prstGeom prst="rect">
                      <a:avLst/>
                    </a:prstGeom>
                  </pic:spPr>
                </pic:pic>
              </a:graphicData>
            </a:graphic>
          </wp:inline>
        </w:drawing>
      </w:r>
    </w:p>
    <w:p w14:paraId="7AE1F360" w14:textId="77777777" w:rsidR="00DB7C1A" w:rsidRPr="00D77D63" w:rsidRDefault="00DB7C1A" w:rsidP="00E877BD">
      <w:pPr>
        <w:pStyle w:val="Antrat3"/>
        <w:numPr>
          <w:ilvl w:val="1"/>
          <w:numId w:val="28"/>
        </w:numPr>
        <w:ind w:left="709" w:hanging="360"/>
        <w:rPr>
          <w:rFonts w:cs="Times New Roman"/>
        </w:rPr>
      </w:pPr>
      <w:bookmarkStart w:id="172" w:name="_Toc168309262"/>
      <w:bookmarkStart w:id="173" w:name="_Toc172899207"/>
      <w:bookmarkStart w:id="174" w:name="_Toc183421552"/>
      <w:bookmarkStart w:id="175" w:name="_Toc183442618"/>
      <w:r w:rsidRPr="00D77D63">
        <w:rPr>
          <w:rFonts w:cs="Times New Roman"/>
        </w:rPr>
        <w:lastRenderedPageBreak/>
        <w:t>Nepatvirtinti vertikalūs kelio ženkl</w:t>
      </w:r>
      <w:bookmarkEnd w:id="172"/>
      <w:r w:rsidRPr="00D77D63">
        <w:rPr>
          <w:rFonts w:cs="Times New Roman"/>
        </w:rPr>
        <w:t>ai WEB Sistemoje</w:t>
      </w:r>
      <w:bookmarkEnd w:id="173"/>
      <w:bookmarkEnd w:id="174"/>
      <w:bookmarkEnd w:id="175"/>
    </w:p>
    <w:p w14:paraId="4942ACA1"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WEB sistemos bei mobilios programėlės prieigą turintys naudotojai turi funkcionalumą kurti/redaguoti/demontuoti kelio ženklus su nepatvirtintais objektų statusais.</w:t>
      </w:r>
    </w:p>
    <w:p w14:paraId="1DE5658C"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Nepatvirtintų objektų statusus turintys vertikalių ženklų objektai (įskaitant ir vertikalių ženklų atramas) interaktyviame žemėlapyje prie ženklo grafiką išreiškiančio simbolio turi klaustuko ikoną. Klaustukas būna 4 spalvų fonuose išreiškiančiuose nepatvirtinto statuso objekto veiksmą:</w:t>
      </w:r>
    </w:p>
    <w:p w14:paraId="04756329"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 xml:space="preserve">Žalios spalvos fone esantis klaustukas </w:t>
      </w:r>
      <w:r w:rsidRPr="00D77D63">
        <w:rPr>
          <w:rFonts w:ascii="Times New Roman" w:hAnsi="Times New Roman" w:cs="Times New Roman"/>
          <w:noProof/>
          <w:sz w:val="24"/>
          <w:szCs w:val="24"/>
        </w:rPr>
        <w:drawing>
          <wp:inline distT="0" distB="0" distL="0" distR="0" wp14:anchorId="1A864471" wp14:editId="2BFC67D6">
            <wp:extent cx="122722" cy="137160"/>
            <wp:effectExtent l="0" t="0" r="0" b="0"/>
            <wp:docPr id="1421643441" name="Paveikslėlis 1" descr="Paveikslėlis, kuriame yra logotipas, simbolis, žalias, Grafik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643441" name="Paveikslėlis 1" descr="Paveikslėlis, kuriame yra logotipas, simbolis, žalias, Grafika&#10;&#10;Automatiškai sugeneruotas aprašymas"/>
                    <pic:cNvPicPr/>
                  </pic:nvPicPr>
                  <pic:blipFill>
                    <a:blip r:embed="rId133"/>
                    <a:stretch>
                      <a:fillRect/>
                    </a:stretch>
                  </pic:blipFill>
                  <pic:spPr>
                    <a:xfrm>
                      <a:off x="0" y="0"/>
                      <a:ext cx="122722" cy="137160"/>
                    </a:xfrm>
                    <a:prstGeom prst="rect">
                      <a:avLst/>
                    </a:prstGeom>
                  </pic:spPr>
                </pic:pic>
              </a:graphicData>
            </a:graphic>
          </wp:inline>
        </w:drawing>
      </w:r>
      <w:r w:rsidRPr="00D77D63">
        <w:rPr>
          <w:rFonts w:ascii="Times New Roman" w:hAnsi="Times New Roman" w:cs="Times New Roman"/>
          <w:sz w:val="24"/>
          <w:szCs w:val="24"/>
        </w:rPr>
        <w:t xml:space="preserve"> – Naujai sukurtas objektas;</w:t>
      </w:r>
    </w:p>
    <w:p w14:paraId="2669D152"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 xml:space="preserve">Mėlynos spalvos fone esantis klaustukas </w:t>
      </w:r>
      <w:r w:rsidRPr="00D77D63">
        <w:rPr>
          <w:rFonts w:ascii="Times New Roman" w:hAnsi="Times New Roman" w:cs="Times New Roman"/>
          <w:noProof/>
          <w:sz w:val="24"/>
          <w:szCs w:val="24"/>
        </w:rPr>
        <w:drawing>
          <wp:inline distT="0" distB="0" distL="0" distR="0" wp14:anchorId="0D284CD8" wp14:editId="5E18B49D">
            <wp:extent cx="122595" cy="126000"/>
            <wp:effectExtent l="0" t="0" r="0" b="7620"/>
            <wp:docPr id="1973861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22595" cy="126000"/>
                    </a:xfrm>
                    <a:prstGeom prst="rect">
                      <a:avLst/>
                    </a:prstGeom>
                  </pic:spPr>
                </pic:pic>
              </a:graphicData>
            </a:graphic>
          </wp:inline>
        </w:drawing>
      </w:r>
      <w:r w:rsidRPr="00D77D63">
        <w:rPr>
          <w:rFonts w:ascii="Times New Roman" w:hAnsi="Times New Roman" w:cs="Times New Roman"/>
          <w:sz w:val="24"/>
          <w:szCs w:val="24"/>
        </w:rPr>
        <w:t xml:space="preserve"> – Pakartotinai redaguotas naujai sukurtas objektas (paredaguotas naujai sukurtas objektas, kuris prieš tai buvo atmestas objektą tvirtinančios rolės)</w:t>
      </w:r>
    </w:p>
    <w:p w14:paraId="448FFDD2"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 xml:space="preserve">Geltonos spalvos fone esantis klaustukas </w:t>
      </w:r>
      <w:r w:rsidRPr="00D77D63">
        <w:rPr>
          <w:rFonts w:ascii="Times New Roman" w:hAnsi="Times New Roman" w:cs="Times New Roman"/>
          <w:noProof/>
          <w:sz w:val="24"/>
          <w:szCs w:val="24"/>
        </w:rPr>
        <w:drawing>
          <wp:inline distT="0" distB="0" distL="0" distR="0" wp14:anchorId="74D5C313" wp14:editId="47A99A27">
            <wp:extent cx="129679" cy="137160"/>
            <wp:effectExtent l="0" t="0" r="3810" b="0"/>
            <wp:docPr id="1901107925" name="Paveikslėlis 1" descr="Paveikslėlis, kuriame yra logotipas, Grafika, geltonas, oranžin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107925" name="Paveikslėlis 1" descr="Paveikslėlis, kuriame yra logotipas, Grafika, geltonas, oranžinis&#10;&#10;Automatiškai sugeneruotas aprašymas"/>
                    <pic:cNvPicPr/>
                  </pic:nvPicPr>
                  <pic:blipFill>
                    <a:blip r:embed="rId135"/>
                    <a:stretch>
                      <a:fillRect/>
                    </a:stretch>
                  </pic:blipFill>
                  <pic:spPr>
                    <a:xfrm>
                      <a:off x="0" y="0"/>
                      <a:ext cx="129679" cy="137160"/>
                    </a:xfrm>
                    <a:prstGeom prst="rect">
                      <a:avLst/>
                    </a:prstGeom>
                  </pic:spPr>
                </pic:pic>
              </a:graphicData>
            </a:graphic>
          </wp:inline>
        </w:drawing>
      </w:r>
      <w:r w:rsidRPr="00D77D63">
        <w:rPr>
          <w:rFonts w:ascii="Times New Roman" w:hAnsi="Times New Roman" w:cs="Times New Roman"/>
          <w:sz w:val="24"/>
          <w:szCs w:val="24"/>
        </w:rPr>
        <w:t xml:space="preserve"> – Pakeista esamo objekto geografinė ir/arba atributinė informacija;</w:t>
      </w:r>
    </w:p>
    <w:p w14:paraId="6309429E"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 xml:space="preserve">Raudonos spalvos fone esantis klaustukas </w:t>
      </w:r>
      <w:r w:rsidRPr="00D77D63">
        <w:rPr>
          <w:rFonts w:ascii="Times New Roman" w:hAnsi="Times New Roman" w:cs="Times New Roman"/>
          <w:noProof/>
          <w:sz w:val="24"/>
          <w:szCs w:val="24"/>
        </w:rPr>
        <w:drawing>
          <wp:inline distT="0" distB="0" distL="0" distR="0" wp14:anchorId="508B9386" wp14:editId="15A74EDA">
            <wp:extent cx="125128" cy="137160"/>
            <wp:effectExtent l="0" t="0" r="8255" b="0"/>
            <wp:docPr id="800702756" name="Paveikslėlis 1" descr="Paveikslėlis, kuriame yra logotipas, Grafika, raudonas, simbol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702756" name="Paveikslėlis 1" descr="Paveikslėlis, kuriame yra logotipas, Grafika, raudonas, simbolis&#10;&#10;Automatiškai sugeneruotas aprašymas"/>
                    <pic:cNvPicPr/>
                  </pic:nvPicPr>
                  <pic:blipFill>
                    <a:blip r:embed="rId136"/>
                    <a:stretch>
                      <a:fillRect/>
                    </a:stretch>
                  </pic:blipFill>
                  <pic:spPr>
                    <a:xfrm>
                      <a:off x="0" y="0"/>
                      <a:ext cx="125128" cy="137160"/>
                    </a:xfrm>
                    <a:prstGeom prst="rect">
                      <a:avLst/>
                    </a:prstGeom>
                  </pic:spPr>
                </pic:pic>
              </a:graphicData>
            </a:graphic>
          </wp:inline>
        </w:drawing>
      </w:r>
      <w:r w:rsidRPr="00D77D63">
        <w:rPr>
          <w:rFonts w:ascii="Times New Roman" w:hAnsi="Times New Roman" w:cs="Times New Roman"/>
          <w:sz w:val="24"/>
          <w:szCs w:val="24"/>
        </w:rPr>
        <w:t xml:space="preserve"> – Objektas yra demontuotas.</w:t>
      </w:r>
    </w:p>
    <w:p w14:paraId="754DA5B9" w14:textId="77777777" w:rsidR="00DB7C1A" w:rsidRPr="00D77D63" w:rsidRDefault="00DB7C1A" w:rsidP="009823F1">
      <w:pPr>
        <w:jc w:val="center"/>
        <w:rPr>
          <w:rFonts w:ascii="Times New Roman" w:hAnsi="Times New Roman" w:cs="Times New Roman"/>
          <w:b/>
          <w:sz w:val="24"/>
          <w:szCs w:val="24"/>
        </w:rPr>
      </w:pPr>
      <w:r w:rsidRPr="00D77D63">
        <w:rPr>
          <w:rFonts w:ascii="Times New Roman" w:hAnsi="Times New Roman" w:cs="Times New Roman"/>
          <w:noProof/>
          <w:sz w:val="24"/>
          <w:szCs w:val="24"/>
        </w:rPr>
        <w:drawing>
          <wp:inline distT="0" distB="0" distL="0" distR="0" wp14:anchorId="4E88CC7F" wp14:editId="711A1307">
            <wp:extent cx="1663837" cy="656376"/>
            <wp:effectExtent l="0" t="0" r="0" b="0"/>
            <wp:docPr id="1959051782" name="Paveikslėlis 1" descr="Paveikslėlis, kuriame yra linija, ekrano kopija, diagram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051782" name="Paveikslėlis 1" descr="Paveikslėlis, kuriame yra linija, ekrano kopija, diagrama&#10;&#10;Automatiškai sugeneruotas aprašymas"/>
                    <pic:cNvPicPr/>
                  </pic:nvPicPr>
                  <pic:blipFill>
                    <a:blip r:embed="rId137"/>
                    <a:stretch>
                      <a:fillRect/>
                    </a:stretch>
                  </pic:blipFill>
                  <pic:spPr>
                    <a:xfrm>
                      <a:off x="0" y="0"/>
                      <a:ext cx="1674320" cy="660512"/>
                    </a:xfrm>
                    <a:prstGeom prst="rect">
                      <a:avLst/>
                    </a:prstGeom>
                  </pic:spPr>
                </pic:pic>
              </a:graphicData>
            </a:graphic>
          </wp:inline>
        </w:drawing>
      </w:r>
    </w:p>
    <w:p w14:paraId="3EDBB3DA" w14:textId="77777777" w:rsidR="00DB7C1A" w:rsidRPr="00D77D63" w:rsidRDefault="00DB7C1A" w:rsidP="00DB7C1A">
      <w:pPr>
        <w:jc w:val="both"/>
        <w:rPr>
          <w:rFonts w:ascii="Times New Roman" w:hAnsi="Times New Roman" w:cs="Times New Roman"/>
          <w:sz w:val="24"/>
          <w:szCs w:val="24"/>
        </w:rPr>
      </w:pPr>
    </w:p>
    <w:p w14:paraId="0D8F7F9A"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Ženklų demontavimo veiksmas iš duomenų valdytojų pusės įvyksta tada, kai naudotojas ženklo atributinėje lentelėje nurodo pašalinimo priežastį ir pašalinimo datą:</w:t>
      </w:r>
    </w:p>
    <w:p w14:paraId="551EDC69"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1058ED28" wp14:editId="3E8EC384">
            <wp:extent cx="2711513" cy="426885"/>
            <wp:effectExtent l="0" t="0" r="0" b="0"/>
            <wp:docPr id="1211906652" name="Paveikslėlis 1" descr="Paveikslėlis, kuriame yra tekstas, Šriftas, ekrano kopija, lin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906652" name="Paveikslėlis 1" descr="Paveikslėlis, kuriame yra tekstas, Šriftas, ekrano kopija, linija&#10;&#10;Automatiškai sugeneruotas aprašymas"/>
                    <pic:cNvPicPr/>
                  </pic:nvPicPr>
                  <pic:blipFill>
                    <a:blip r:embed="rId138"/>
                    <a:stretch>
                      <a:fillRect/>
                    </a:stretch>
                  </pic:blipFill>
                  <pic:spPr>
                    <a:xfrm>
                      <a:off x="0" y="0"/>
                      <a:ext cx="2735151" cy="430606"/>
                    </a:xfrm>
                    <a:prstGeom prst="rect">
                      <a:avLst/>
                    </a:prstGeom>
                  </pic:spPr>
                </pic:pic>
              </a:graphicData>
            </a:graphic>
          </wp:inline>
        </w:drawing>
      </w:r>
    </w:p>
    <w:p w14:paraId="1BFA7B18"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Įvedus ir išsaugojus šiuos atributus, prie objektų interaktyviame žemėlapyje atsiranda raudonos spalvos klaustukas.</w:t>
      </w:r>
    </w:p>
    <w:p w14:paraId="7350FE1D" w14:textId="77777777" w:rsidR="00DB7C1A" w:rsidRPr="00D77D63" w:rsidRDefault="00DB7C1A" w:rsidP="00DB7C1A">
      <w:pPr>
        <w:jc w:val="both"/>
        <w:rPr>
          <w:rFonts w:ascii="Times New Roman" w:hAnsi="Times New Roman" w:cs="Times New Roman"/>
          <w:b/>
          <w:sz w:val="24"/>
          <w:szCs w:val="24"/>
        </w:rPr>
      </w:pPr>
    </w:p>
    <w:p w14:paraId="053199CC" w14:textId="76E1768A"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„Duomenų tvirtintojo“ vaidmenį turintis naudotojas (Vilniaus m. sav. darbuotojai) turi teisę naudoti funkcionalumą – patvirtinti</w:t>
      </w:r>
      <w:r w:rsidR="00D87BB6" w:rsidRPr="00D77D63">
        <w:rPr>
          <w:rFonts w:ascii="Times New Roman" w:hAnsi="Times New Roman" w:cs="Times New Roman"/>
          <w:sz w:val="24"/>
          <w:szCs w:val="24"/>
        </w:rPr>
        <w:t xml:space="preserve"> </w:t>
      </w:r>
      <w:r w:rsidRPr="00D77D63">
        <w:rPr>
          <w:rFonts w:ascii="Times New Roman" w:hAnsi="Times New Roman" w:cs="Times New Roman"/>
          <w:sz w:val="24"/>
          <w:szCs w:val="24"/>
        </w:rPr>
        <w:t>/</w:t>
      </w:r>
      <w:r w:rsidR="00D87BB6" w:rsidRPr="00D77D63">
        <w:rPr>
          <w:rFonts w:ascii="Times New Roman" w:hAnsi="Times New Roman" w:cs="Times New Roman"/>
          <w:sz w:val="24"/>
          <w:szCs w:val="24"/>
        </w:rPr>
        <w:t xml:space="preserve"> </w:t>
      </w:r>
      <w:r w:rsidRPr="00D77D63">
        <w:rPr>
          <w:rFonts w:ascii="Times New Roman" w:hAnsi="Times New Roman" w:cs="Times New Roman"/>
          <w:sz w:val="24"/>
          <w:szCs w:val="24"/>
        </w:rPr>
        <w:t xml:space="preserve">atmesti nepatvirtintus vertikalius kelio ženklus (Patvirtinant demontuotą informaciją turinčius kelio ženklus, šie bus išjungiami (neberodomi) iš interaktyvaus žemėlapio aplinkos, bet nepašalinami iš vidinės duomenų bazės). </w:t>
      </w:r>
    </w:p>
    <w:p w14:paraId="5AE5D2F1" w14:textId="77777777" w:rsidR="00DB7C1A" w:rsidRPr="00D77D63" w:rsidRDefault="00DB7C1A" w:rsidP="009823F1">
      <w:pPr>
        <w:jc w:val="center"/>
        <w:rPr>
          <w:rFonts w:ascii="Times New Roman" w:hAnsi="Times New Roman" w:cs="Times New Roman"/>
          <w:b/>
          <w:sz w:val="24"/>
          <w:szCs w:val="24"/>
        </w:rPr>
      </w:pPr>
      <w:r w:rsidRPr="00D77D63">
        <w:rPr>
          <w:rFonts w:ascii="Times New Roman" w:hAnsi="Times New Roman" w:cs="Times New Roman"/>
          <w:noProof/>
          <w:sz w:val="24"/>
          <w:szCs w:val="24"/>
        </w:rPr>
        <w:lastRenderedPageBreak/>
        <w:drawing>
          <wp:inline distT="0" distB="0" distL="0" distR="0" wp14:anchorId="05EF6A56" wp14:editId="4CCF0E61">
            <wp:extent cx="5731510" cy="2839720"/>
            <wp:effectExtent l="0" t="0" r="2540" b="0"/>
            <wp:docPr id="345909991" name="Paveikslėlis 1" descr="Paveikslėlis, kuriame yra tekstas, ekrano kopija, skaičius,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09991" name="Paveikslėlis 1" descr="Paveikslėlis, kuriame yra tekstas, ekrano kopija, skaičius, Šriftas&#10;&#10;Automatiškai sugeneruotas aprašymas"/>
                    <pic:cNvPicPr/>
                  </pic:nvPicPr>
                  <pic:blipFill>
                    <a:blip r:embed="rId139"/>
                    <a:stretch>
                      <a:fillRect/>
                    </a:stretch>
                  </pic:blipFill>
                  <pic:spPr>
                    <a:xfrm>
                      <a:off x="0" y="0"/>
                      <a:ext cx="5731510" cy="2839720"/>
                    </a:xfrm>
                    <a:prstGeom prst="rect">
                      <a:avLst/>
                    </a:prstGeom>
                  </pic:spPr>
                </pic:pic>
              </a:graphicData>
            </a:graphic>
          </wp:inline>
        </w:drawing>
      </w:r>
    </w:p>
    <w:p w14:paraId="3DDA4B5B" w14:textId="221BD440"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Atmetant nepatvirtintus objektus „Duomenų tvirtintojo“ rolės naudotojas (Vilniaus m. sav. darbuotojai) gali nurodyti atmetimo priežastį. Atmetimo priežastis bus matoma objektą sukūrusiam</w:t>
      </w:r>
      <w:r w:rsidR="00D87BB6" w:rsidRPr="00D77D63">
        <w:rPr>
          <w:rFonts w:ascii="Times New Roman" w:hAnsi="Times New Roman" w:cs="Times New Roman"/>
          <w:sz w:val="24"/>
          <w:szCs w:val="24"/>
        </w:rPr>
        <w:t xml:space="preserve"> </w:t>
      </w:r>
      <w:r w:rsidRPr="00D77D63">
        <w:rPr>
          <w:rFonts w:ascii="Times New Roman" w:hAnsi="Times New Roman" w:cs="Times New Roman"/>
          <w:sz w:val="24"/>
          <w:szCs w:val="24"/>
        </w:rPr>
        <w:t>/</w:t>
      </w:r>
      <w:r w:rsidR="00D87BB6" w:rsidRPr="00D77D63">
        <w:rPr>
          <w:rFonts w:ascii="Times New Roman" w:hAnsi="Times New Roman" w:cs="Times New Roman"/>
          <w:sz w:val="24"/>
          <w:szCs w:val="24"/>
        </w:rPr>
        <w:t xml:space="preserve"> </w:t>
      </w:r>
      <w:r w:rsidRPr="00D77D63">
        <w:rPr>
          <w:rFonts w:ascii="Times New Roman" w:hAnsi="Times New Roman" w:cs="Times New Roman"/>
          <w:sz w:val="24"/>
          <w:szCs w:val="24"/>
        </w:rPr>
        <w:t>redagavusiam</w:t>
      </w:r>
      <w:r w:rsidR="00D87BB6" w:rsidRPr="00D77D63">
        <w:rPr>
          <w:rFonts w:ascii="Times New Roman" w:hAnsi="Times New Roman" w:cs="Times New Roman"/>
          <w:sz w:val="24"/>
          <w:szCs w:val="24"/>
        </w:rPr>
        <w:t xml:space="preserve"> </w:t>
      </w:r>
      <w:r w:rsidRPr="00D77D63">
        <w:rPr>
          <w:rFonts w:ascii="Times New Roman" w:hAnsi="Times New Roman" w:cs="Times New Roman"/>
          <w:sz w:val="24"/>
          <w:szCs w:val="24"/>
        </w:rPr>
        <w:t>/</w:t>
      </w:r>
      <w:r w:rsidR="00D87BB6" w:rsidRPr="00D77D63">
        <w:rPr>
          <w:rFonts w:ascii="Times New Roman" w:hAnsi="Times New Roman" w:cs="Times New Roman"/>
          <w:sz w:val="24"/>
          <w:szCs w:val="24"/>
        </w:rPr>
        <w:t xml:space="preserve"> </w:t>
      </w:r>
      <w:r w:rsidRPr="00D77D63">
        <w:rPr>
          <w:rFonts w:ascii="Times New Roman" w:hAnsi="Times New Roman" w:cs="Times New Roman"/>
          <w:sz w:val="24"/>
          <w:szCs w:val="24"/>
        </w:rPr>
        <w:t>demontavusiam konkrečiam naudotojui.</w:t>
      </w:r>
    </w:p>
    <w:p w14:paraId="7A89B9CC" w14:textId="77777777" w:rsidR="00DB7C1A" w:rsidRPr="00D77D63" w:rsidRDefault="00DB7C1A" w:rsidP="009823F1">
      <w:pPr>
        <w:jc w:val="center"/>
        <w:rPr>
          <w:rFonts w:ascii="Times New Roman" w:hAnsi="Times New Roman" w:cs="Times New Roman"/>
          <w:b/>
          <w:sz w:val="24"/>
          <w:szCs w:val="24"/>
        </w:rPr>
      </w:pPr>
      <w:r w:rsidRPr="00D77D63">
        <w:rPr>
          <w:rFonts w:ascii="Times New Roman" w:hAnsi="Times New Roman" w:cs="Times New Roman"/>
          <w:noProof/>
          <w:sz w:val="24"/>
          <w:szCs w:val="24"/>
        </w:rPr>
        <w:drawing>
          <wp:inline distT="0" distB="0" distL="0" distR="0" wp14:anchorId="3E676E5D" wp14:editId="2101B86F">
            <wp:extent cx="3313568" cy="1781603"/>
            <wp:effectExtent l="0" t="0" r="1270" b="9525"/>
            <wp:docPr id="134482974" name="Paveikslėlis 1" descr="Paveikslėlis, kuriame yra tekstas, ekrano kopija, programinė įranga, Kompiuterio piktogram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82974" name="Paveikslėlis 1" descr="Paveikslėlis, kuriame yra tekstas, ekrano kopija, programinė įranga, Kompiuterio piktograma&#10;&#10;Automatiškai sugeneruotas aprašymas"/>
                    <pic:cNvPicPr/>
                  </pic:nvPicPr>
                  <pic:blipFill>
                    <a:blip r:embed="rId140"/>
                    <a:stretch>
                      <a:fillRect/>
                    </a:stretch>
                  </pic:blipFill>
                  <pic:spPr>
                    <a:xfrm>
                      <a:off x="0" y="0"/>
                      <a:ext cx="3315931" cy="1782873"/>
                    </a:xfrm>
                    <a:prstGeom prst="rect">
                      <a:avLst/>
                    </a:prstGeom>
                  </pic:spPr>
                </pic:pic>
              </a:graphicData>
            </a:graphic>
          </wp:inline>
        </w:drawing>
      </w:r>
    </w:p>
    <w:p w14:paraId="10A9BBDA"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Nepatvirtintus objektus galima peržiūrėti ir į juos naviguoti, per nepatvirtintų objektų žurnalą, kuris iškviečiamas funkcinių sistemos įrankių (5) juostoje paspaudus ant raudonos spalvos varpelio ikonos:</w:t>
      </w:r>
    </w:p>
    <w:p w14:paraId="5A984DAB"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5A0D3B36" wp14:editId="48A56BFF">
            <wp:extent cx="2320119" cy="467209"/>
            <wp:effectExtent l="0" t="0" r="4445" b="9525"/>
            <wp:docPr id="487462100" name="Paveikslėlis 1" descr="Paveikslėlis, kuriame yra įrankis, dizai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62100" name="Paveikslėlis 1" descr="Paveikslėlis, kuriame yra įrankis, dizainas&#10;&#10;Automatiškai sugeneruotas aprašymas"/>
                    <pic:cNvPicPr/>
                  </pic:nvPicPr>
                  <pic:blipFill>
                    <a:blip r:embed="rId141"/>
                    <a:stretch>
                      <a:fillRect/>
                    </a:stretch>
                  </pic:blipFill>
                  <pic:spPr>
                    <a:xfrm>
                      <a:off x="0" y="0"/>
                      <a:ext cx="2369526" cy="477158"/>
                    </a:xfrm>
                    <a:prstGeom prst="rect">
                      <a:avLst/>
                    </a:prstGeom>
                  </pic:spPr>
                </pic:pic>
              </a:graphicData>
            </a:graphic>
          </wp:inline>
        </w:drawing>
      </w:r>
      <w:r w:rsidRPr="00D77D63">
        <w:rPr>
          <w:rFonts w:ascii="Times New Roman" w:hAnsi="Times New Roman" w:cs="Times New Roman"/>
          <w:sz w:val="24"/>
          <w:szCs w:val="24"/>
        </w:rPr>
        <w:t xml:space="preserve"> </w:t>
      </w:r>
    </w:p>
    <w:p w14:paraId="1FE89129"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0D2CE643" wp14:editId="0E8A5CE7">
            <wp:extent cx="5731510" cy="1545590"/>
            <wp:effectExtent l="0" t="0" r="2540" b="0"/>
            <wp:docPr id="2088290913" name="Paveikslėlis 1" descr="Paveikslėlis, kuriame yra tekstas, ekrano kopija, programinė įranga, Kompiuterio piktogram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290913" name="Paveikslėlis 1" descr="Paveikslėlis, kuriame yra tekstas, ekrano kopija, programinė įranga, Kompiuterio piktograma&#10;&#10;Automatiškai sugeneruotas aprašymas"/>
                    <pic:cNvPicPr/>
                  </pic:nvPicPr>
                  <pic:blipFill>
                    <a:blip r:embed="rId142"/>
                    <a:stretch>
                      <a:fillRect/>
                    </a:stretch>
                  </pic:blipFill>
                  <pic:spPr>
                    <a:xfrm>
                      <a:off x="0" y="0"/>
                      <a:ext cx="5731510" cy="1545590"/>
                    </a:xfrm>
                    <a:prstGeom prst="rect">
                      <a:avLst/>
                    </a:prstGeom>
                  </pic:spPr>
                </pic:pic>
              </a:graphicData>
            </a:graphic>
          </wp:inline>
        </w:drawing>
      </w:r>
    </w:p>
    <w:p w14:paraId="381584EC"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 xml:space="preserve">Atmesti objektai interaktyviame žemėlapyje prie savęs turi „X“ foninį simbolį, kuris išreiškia, kad objektas turi atmetimo statusą. Atmetimo priežastis prie objekto pateikiama atributinėje objekto lentelėje. </w:t>
      </w:r>
    </w:p>
    <w:p w14:paraId="2C991FF6"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lastRenderedPageBreak/>
        <w:drawing>
          <wp:inline distT="0" distB="0" distL="0" distR="0" wp14:anchorId="6D1AC51C" wp14:editId="3708B00B">
            <wp:extent cx="5731510" cy="3508375"/>
            <wp:effectExtent l="0" t="0" r="2540" b="0"/>
            <wp:docPr id="1002123575" name="Paveikslėlis 1" descr="Paveikslėlis, kuriame yra tekstas, ekrano kopija, skaičius,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23575" name="Paveikslėlis 1" descr="Paveikslėlis, kuriame yra tekstas, ekrano kopija, skaičius, Šriftas&#10;&#10;Automatiškai sugeneruotas aprašymas"/>
                    <pic:cNvPicPr/>
                  </pic:nvPicPr>
                  <pic:blipFill>
                    <a:blip r:embed="rId143"/>
                    <a:stretch>
                      <a:fillRect/>
                    </a:stretch>
                  </pic:blipFill>
                  <pic:spPr>
                    <a:xfrm>
                      <a:off x="0" y="0"/>
                      <a:ext cx="5731510" cy="3508375"/>
                    </a:xfrm>
                    <a:prstGeom prst="rect">
                      <a:avLst/>
                    </a:prstGeom>
                  </pic:spPr>
                </pic:pic>
              </a:graphicData>
            </a:graphic>
          </wp:inline>
        </w:drawing>
      </w:r>
    </w:p>
    <w:p w14:paraId="096BEC20"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Atlikus korekcijas pagal nurodytas atmetimo priežastis, objekto tvirtinimo procesas pakartotinai grįžta „Duomenų tvirtintojo“ rolės naudotojui (Vilniaus m. sav. darbuotojai). Jei objekto atributinėje lentelėje nurodomas konkretus Tvirtintojas („Duomenų tvirtintojo“ rolę turintis naudotojas), kuris turi atlikti nepatvirtinto objekto patvirtinimą, tai objekto patvirtinimas nukeliaus tik tam, konkrečiai nurodytam, naudotojui.</w:t>
      </w:r>
    </w:p>
    <w:p w14:paraId="348D30F6" w14:textId="7D2E7443" w:rsidR="005F3989" w:rsidRPr="00D77D63" w:rsidRDefault="00DB7C1A" w:rsidP="009823F1">
      <w:pPr>
        <w:jc w:val="center"/>
        <w:rPr>
          <w:rStyle w:val="Nerykuspabraukimas"/>
          <w:rFonts w:ascii="Times New Roman" w:hAnsi="Times New Roman" w:cs="Times New Roman"/>
          <w:b/>
          <w:i w:val="0"/>
          <w:iCs w:val="0"/>
          <w:color w:val="auto"/>
          <w:sz w:val="24"/>
          <w:szCs w:val="24"/>
        </w:rPr>
      </w:pPr>
      <w:r w:rsidRPr="00D77D63">
        <w:rPr>
          <w:rFonts w:ascii="Times New Roman" w:hAnsi="Times New Roman" w:cs="Times New Roman"/>
          <w:noProof/>
          <w:sz w:val="24"/>
          <w:szCs w:val="24"/>
        </w:rPr>
        <w:drawing>
          <wp:inline distT="0" distB="0" distL="0" distR="0" wp14:anchorId="63566CFC" wp14:editId="059FFB55">
            <wp:extent cx="2243945" cy="1528549"/>
            <wp:effectExtent l="0" t="0" r="4445" b="0"/>
            <wp:docPr id="53331440" name="Paveikslėlis 1" descr="Paveikslėlis, kuriame yra tekstas, ekrano kopija, Šriftas, skaičiu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31440" name="Paveikslėlis 1" descr="Paveikslėlis, kuriame yra tekstas, ekrano kopija, Šriftas, skaičius&#10;&#10;Automatiškai sugeneruotas aprašymas"/>
                    <pic:cNvPicPr/>
                  </pic:nvPicPr>
                  <pic:blipFill>
                    <a:blip r:embed="rId144"/>
                    <a:stretch>
                      <a:fillRect/>
                    </a:stretch>
                  </pic:blipFill>
                  <pic:spPr>
                    <a:xfrm>
                      <a:off x="0" y="0"/>
                      <a:ext cx="2248290" cy="1531509"/>
                    </a:xfrm>
                    <a:prstGeom prst="rect">
                      <a:avLst/>
                    </a:prstGeom>
                  </pic:spPr>
                </pic:pic>
              </a:graphicData>
            </a:graphic>
          </wp:inline>
        </w:drawing>
      </w:r>
      <w:bookmarkStart w:id="176" w:name="_Toc172899208"/>
    </w:p>
    <w:p w14:paraId="29ED9881" w14:textId="77777777" w:rsidR="005F3989" w:rsidRPr="00D77D63" w:rsidRDefault="005F3989" w:rsidP="005F3989">
      <w:pPr>
        <w:jc w:val="both"/>
        <w:rPr>
          <w:rStyle w:val="Nerykuspabraukimas"/>
          <w:rFonts w:ascii="Times New Roman" w:hAnsi="Times New Roman" w:cs="Times New Roman"/>
          <w:b/>
          <w:i w:val="0"/>
          <w:iCs w:val="0"/>
          <w:color w:val="auto"/>
          <w:sz w:val="24"/>
          <w:szCs w:val="24"/>
        </w:rPr>
      </w:pPr>
    </w:p>
    <w:p w14:paraId="2A66A084" w14:textId="61EBF7C5" w:rsidR="00DB7C1A" w:rsidRPr="00D77D63" w:rsidRDefault="00DB7C1A" w:rsidP="00E877BD">
      <w:pPr>
        <w:pStyle w:val="Antrat3"/>
        <w:numPr>
          <w:ilvl w:val="1"/>
          <w:numId w:val="28"/>
        </w:numPr>
        <w:ind w:left="709" w:hanging="360"/>
        <w:rPr>
          <w:rStyle w:val="Nerykuspabraukimas"/>
          <w:rFonts w:cs="Times New Roman"/>
          <w:i w:val="0"/>
          <w:iCs w:val="0"/>
          <w:color w:val="auto"/>
        </w:rPr>
      </w:pPr>
      <w:bookmarkStart w:id="177" w:name="_Toc183421553"/>
      <w:bookmarkStart w:id="178" w:name="_Toc183442619"/>
      <w:r w:rsidRPr="00D77D63">
        <w:rPr>
          <w:rStyle w:val="Nerykuspabraukimas"/>
          <w:rFonts w:cs="Times New Roman"/>
          <w:i w:val="0"/>
          <w:iCs w:val="0"/>
          <w:color w:val="auto"/>
        </w:rPr>
        <w:t>Vertikalių kelio ženklų unikalių simbolių kūrimas WEB Sistemoje</w:t>
      </w:r>
      <w:bookmarkEnd w:id="176"/>
      <w:bookmarkEnd w:id="177"/>
      <w:bookmarkEnd w:id="178"/>
    </w:p>
    <w:p w14:paraId="3E28BD99"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WEB Sistemos interaktyviojo žemėlapio stambiame mastelyje vertikalūs kelio ženklai gali būti rodomi tikruoju simboliu, kuriuo ženklo lentelė yra išreikšta fizinėje jos vietoje. Esant individualių modifikacijų kelio ženklų lentelėms, tikrojo ženklo simbolį reikia sukurti ir išsaugoti unikalių ženklų posistemės kataloge. Unikalių ženklų kūrimui yra sukurti specifiniai šabloniniai kelio ženklų kūrimo įrankiai (plačiau 2.4.1. dalyje), sudėtingesnėms modifikacijoms - simbolių kūrimas yra galimas iš įsikeltų fotonuotraukų (plačiau 2.4.2 dalyje).</w:t>
      </w:r>
    </w:p>
    <w:p w14:paraId="3BFE61A9"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Unikalių kelio ženklų posistemė yra iškviečiama kai funkcinių sistemos įrankių (5) juostoje pasirenkamas įrankis:</w:t>
      </w:r>
    </w:p>
    <w:p w14:paraId="28F56A63"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6579A20D" wp14:editId="064AB314">
            <wp:extent cx="1869743" cy="391142"/>
            <wp:effectExtent l="0" t="0" r="0" b="9525"/>
            <wp:docPr id="1284071341" name="Paveikslėlis 1" descr="Paveikslėlis, kuriame yra dizainas&#10;&#10;Automatiškai sugeneruoto aprašo patikimumas maž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071341" name="Paveikslėlis 1" descr="Paveikslėlis, kuriame yra dizainas&#10;&#10;Automatiškai sugeneruoto aprašo patikimumas mažas"/>
                    <pic:cNvPicPr/>
                  </pic:nvPicPr>
                  <pic:blipFill>
                    <a:blip r:embed="rId145"/>
                    <a:stretch>
                      <a:fillRect/>
                    </a:stretch>
                  </pic:blipFill>
                  <pic:spPr>
                    <a:xfrm>
                      <a:off x="0" y="0"/>
                      <a:ext cx="1908711" cy="399294"/>
                    </a:xfrm>
                    <a:prstGeom prst="rect">
                      <a:avLst/>
                    </a:prstGeom>
                  </pic:spPr>
                </pic:pic>
              </a:graphicData>
            </a:graphic>
          </wp:inline>
        </w:drawing>
      </w:r>
    </w:p>
    <w:p w14:paraId="69FF1135"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lastRenderedPageBreak/>
        <w:t xml:space="preserve">Unikalių kelio ženklų kūrimo posistemė yra skirta sukurti unikalios modifikacijos vertikalius kelio ženklo lentelės simbolius ir juos išsaugoti simbolių galerijoje. Posistemės simbolių galerijoje sukurti unifikuoti simboliai saugomi </w:t>
      </w:r>
      <w:proofErr w:type="spellStart"/>
      <w:r w:rsidRPr="00D77D63">
        <w:rPr>
          <w:rFonts w:ascii="Times New Roman" w:hAnsi="Times New Roman" w:cs="Times New Roman"/>
          <w:bCs/>
          <w:sz w:val="24"/>
          <w:szCs w:val="24"/>
        </w:rPr>
        <w:t>sukatalogizuotai</w:t>
      </w:r>
      <w:proofErr w:type="spellEnd"/>
      <w:r w:rsidRPr="00D77D63">
        <w:rPr>
          <w:rFonts w:ascii="Times New Roman" w:hAnsi="Times New Roman" w:cs="Times New Roman"/>
          <w:bCs/>
          <w:sz w:val="24"/>
          <w:szCs w:val="24"/>
        </w:rPr>
        <w:t xml:space="preserve"> pagal KET numeraciją.</w:t>
      </w:r>
    </w:p>
    <w:p w14:paraId="794415C3"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7AC4BE62" wp14:editId="68C8B7AD">
            <wp:extent cx="2978386" cy="3146079"/>
            <wp:effectExtent l="0" t="0" r="0" b="0"/>
            <wp:docPr id="1992110884" name="Paveikslėlis 1" descr="Paveikslėlis, kuriame yra tekstas, ekrano kopija, programinė įranga, Kompiuterio piktogram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110884" name="Paveikslėlis 1" descr="Paveikslėlis, kuriame yra tekstas, ekrano kopija, programinė įranga, Kompiuterio piktograma&#10;&#10;Automatiškai sugeneruotas aprašymas"/>
                    <pic:cNvPicPr/>
                  </pic:nvPicPr>
                  <pic:blipFill>
                    <a:blip r:embed="rId146"/>
                    <a:stretch>
                      <a:fillRect/>
                    </a:stretch>
                  </pic:blipFill>
                  <pic:spPr>
                    <a:xfrm>
                      <a:off x="0" y="0"/>
                      <a:ext cx="2985083" cy="3153153"/>
                    </a:xfrm>
                    <a:prstGeom prst="rect">
                      <a:avLst/>
                    </a:prstGeom>
                  </pic:spPr>
                </pic:pic>
              </a:graphicData>
            </a:graphic>
          </wp:inline>
        </w:drawing>
      </w:r>
    </w:p>
    <w:p w14:paraId="4403CF2D"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 xml:space="preserve">Kataloge rodoma informacija kokiems konkrečiai kelio ženklų objektams yra panaudotas sukurtas unikalusis ženklo lentelės simbolis. Paspaudimas ant „Simbolį naudojantys kelio ženklai“ konkrečių objektų suveikia kaip interaktyvaus žemėlapio iškvietimo ir pritraukimas į paspaustą objektą veiksmas. </w:t>
      </w:r>
    </w:p>
    <w:p w14:paraId="612FDC91"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773B4E46" wp14:editId="3936B8E2">
            <wp:extent cx="5731510" cy="2065020"/>
            <wp:effectExtent l="0" t="0" r="2540" b="0"/>
            <wp:docPr id="950217921" name="Paveikslėlis 1" descr="Paveikslėlis, kuriame yra tekstas, ekrano kopija, programinė įranga, monitoriu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217921" name="Paveikslėlis 1" descr="Paveikslėlis, kuriame yra tekstas, ekrano kopija, programinė įranga, monitorius&#10;&#10;Automatiškai sugeneruotas aprašymas"/>
                    <pic:cNvPicPr/>
                  </pic:nvPicPr>
                  <pic:blipFill>
                    <a:blip r:embed="rId147"/>
                    <a:stretch>
                      <a:fillRect/>
                    </a:stretch>
                  </pic:blipFill>
                  <pic:spPr>
                    <a:xfrm>
                      <a:off x="0" y="0"/>
                      <a:ext cx="5731510" cy="2065020"/>
                    </a:xfrm>
                    <a:prstGeom prst="rect">
                      <a:avLst/>
                    </a:prstGeom>
                  </pic:spPr>
                </pic:pic>
              </a:graphicData>
            </a:graphic>
          </wp:inline>
        </w:drawing>
      </w:r>
    </w:p>
    <w:p w14:paraId="042DA41C"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 xml:space="preserve">Kataloge saugomus unikalius kelių ženklų simbolius galima redaguoti (spaudžiant </w:t>
      </w:r>
      <w:r w:rsidRPr="00D77D63">
        <w:rPr>
          <w:rFonts w:ascii="Times New Roman" w:hAnsi="Times New Roman" w:cs="Times New Roman"/>
          <w:noProof/>
          <w:sz w:val="24"/>
          <w:szCs w:val="24"/>
        </w:rPr>
        <w:drawing>
          <wp:inline distT="0" distB="0" distL="0" distR="0" wp14:anchorId="035F8DD9" wp14:editId="03D165D9">
            <wp:extent cx="137160" cy="137160"/>
            <wp:effectExtent l="0" t="0" r="0" b="0"/>
            <wp:docPr id="995103653"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03653" name=""/>
                    <pic:cNvPicPr/>
                  </pic:nvPicPr>
                  <pic:blipFill>
                    <a:blip r:embed="rId148"/>
                    <a:stretch>
                      <a:fillRect/>
                    </a:stretch>
                  </pic:blipFill>
                  <pic:spPr>
                    <a:xfrm>
                      <a:off x="0" y="0"/>
                      <a:ext cx="137160" cy="137160"/>
                    </a:xfrm>
                    <a:prstGeom prst="rect">
                      <a:avLst/>
                    </a:prstGeom>
                  </pic:spPr>
                </pic:pic>
              </a:graphicData>
            </a:graphic>
          </wp:inline>
        </w:drawing>
      </w:r>
      <w:r w:rsidRPr="00D77D63">
        <w:rPr>
          <w:rFonts w:ascii="Times New Roman" w:hAnsi="Times New Roman" w:cs="Times New Roman"/>
          <w:bCs/>
          <w:sz w:val="24"/>
          <w:szCs w:val="24"/>
        </w:rPr>
        <w:t xml:space="preserve">) ir trinti (spaudžiant </w:t>
      </w:r>
      <w:r w:rsidRPr="00D77D63">
        <w:rPr>
          <w:rFonts w:ascii="Times New Roman" w:hAnsi="Times New Roman" w:cs="Times New Roman"/>
          <w:noProof/>
          <w:sz w:val="24"/>
          <w:szCs w:val="24"/>
        </w:rPr>
        <w:drawing>
          <wp:inline distT="0" distB="0" distL="0" distR="0" wp14:anchorId="133CE929" wp14:editId="22C98DA2">
            <wp:extent cx="117566" cy="137160"/>
            <wp:effectExtent l="0" t="0" r="0" b="0"/>
            <wp:docPr id="198287798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877985" name=""/>
                    <pic:cNvPicPr/>
                  </pic:nvPicPr>
                  <pic:blipFill>
                    <a:blip r:embed="rId149"/>
                    <a:stretch>
                      <a:fillRect/>
                    </a:stretch>
                  </pic:blipFill>
                  <pic:spPr>
                    <a:xfrm>
                      <a:off x="0" y="0"/>
                      <a:ext cx="117566" cy="137160"/>
                    </a:xfrm>
                    <a:prstGeom prst="rect">
                      <a:avLst/>
                    </a:prstGeom>
                  </pic:spPr>
                </pic:pic>
              </a:graphicData>
            </a:graphic>
          </wp:inline>
        </w:drawing>
      </w:r>
      <w:r w:rsidRPr="00D77D63">
        <w:rPr>
          <w:rFonts w:ascii="Times New Roman" w:hAnsi="Times New Roman" w:cs="Times New Roman"/>
          <w:bCs/>
          <w:sz w:val="24"/>
          <w:szCs w:val="24"/>
        </w:rPr>
        <w:t xml:space="preserve">). Simbolio trynimo veiksmas yra įgalimas, tik tuo atveju, jei unikalus simbolis nėra naudojamas nei vieno kelio ženklų objekto. Jei simbolis yra naudojamas bent vieno ženklų objekto </w:t>
      </w:r>
      <w:proofErr w:type="spellStart"/>
      <w:r w:rsidRPr="00D77D63">
        <w:rPr>
          <w:rFonts w:ascii="Times New Roman" w:hAnsi="Times New Roman" w:cs="Times New Roman"/>
          <w:bCs/>
          <w:sz w:val="24"/>
          <w:szCs w:val="24"/>
        </w:rPr>
        <w:t>simbolizacijoje</w:t>
      </w:r>
      <w:proofErr w:type="spellEnd"/>
      <w:r w:rsidRPr="00D77D63">
        <w:rPr>
          <w:rFonts w:ascii="Times New Roman" w:hAnsi="Times New Roman" w:cs="Times New Roman"/>
          <w:bCs/>
          <w:sz w:val="24"/>
          <w:szCs w:val="24"/>
        </w:rPr>
        <w:t>, tai pirmiausia reikia atlikti simbolio atsiejimo veiksmą nuo kelio ženklų lentelės (apie priskyrimą-atsiejimą plačiau 2.4.3 dalyje).</w:t>
      </w:r>
    </w:p>
    <w:p w14:paraId="65FD7C31" w14:textId="5FC26CD2"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lastRenderedPageBreak/>
        <w:drawing>
          <wp:inline distT="0" distB="0" distL="0" distR="0" wp14:anchorId="294B3B1F" wp14:editId="4627E1BD">
            <wp:extent cx="2531660" cy="1397476"/>
            <wp:effectExtent l="0" t="0" r="2540" b="0"/>
            <wp:docPr id="919372045" name="Paveikslėlis 1" descr="Paveikslėlis, kuriame yra tekstas, ekrano kopija,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72045" name="Paveikslėlis 1" descr="Paveikslėlis, kuriame yra tekstas, ekrano kopija, Šriftas&#10;&#10;Automatiškai sugeneruotas aprašymas"/>
                    <pic:cNvPicPr/>
                  </pic:nvPicPr>
                  <pic:blipFill>
                    <a:blip r:embed="rId150"/>
                    <a:stretch>
                      <a:fillRect/>
                    </a:stretch>
                  </pic:blipFill>
                  <pic:spPr>
                    <a:xfrm>
                      <a:off x="0" y="0"/>
                      <a:ext cx="2542562" cy="1403494"/>
                    </a:xfrm>
                    <a:prstGeom prst="rect">
                      <a:avLst/>
                    </a:prstGeom>
                  </pic:spPr>
                </pic:pic>
              </a:graphicData>
            </a:graphic>
          </wp:inline>
        </w:drawing>
      </w:r>
    </w:p>
    <w:p w14:paraId="48926294" w14:textId="77777777" w:rsidR="00DB7C1A" w:rsidRPr="00D77D63" w:rsidRDefault="00DB7C1A" w:rsidP="00E877BD">
      <w:pPr>
        <w:pStyle w:val="Antrat4"/>
        <w:numPr>
          <w:ilvl w:val="2"/>
          <w:numId w:val="28"/>
        </w:numPr>
        <w:ind w:left="709" w:hanging="180"/>
        <w:rPr>
          <w:rStyle w:val="Nerykuspabraukimas"/>
          <w:rFonts w:ascii="Times New Roman" w:hAnsi="Times New Roman" w:cs="Times New Roman"/>
          <w:b/>
          <w:bCs/>
          <w:i/>
          <w:iCs/>
          <w:color w:val="021C43"/>
          <w:sz w:val="24"/>
          <w:szCs w:val="24"/>
        </w:rPr>
      </w:pPr>
      <w:bookmarkStart w:id="179" w:name="_Toc168309259"/>
      <w:r w:rsidRPr="00D77D63">
        <w:rPr>
          <w:rStyle w:val="Nerykuspabraukimas"/>
          <w:rFonts w:ascii="Times New Roman" w:hAnsi="Times New Roman" w:cs="Times New Roman"/>
          <w:b/>
          <w:bCs/>
          <w:color w:val="021C43"/>
          <w:sz w:val="24"/>
          <w:szCs w:val="24"/>
        </w:rPr>
        <w:t>Unikalių ženklų simbolių kūrimas taikant ženklo dizaino šabloną</w:t>
      </w:r>
      <w:bookmarkEnd w:id="179"/>
    </w:p>
    <w:p w14:paraId="32DCAE7E"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 xml:space="preserve">Unikalių ženklų kūrimo posistemėje yra „NAUJO SIMBOLIO KŪRIMO“ skiltis. Skiltis skirta kurti unikalių modifikacijų kelio ženklų simbolius, kurie vėliau naudojami interaktyviame žemėlapyje atvaizduojant ženklų lenteles. </w:t>
      </w:r>
    </w:p>
    <w:p w14:paraId="571EF2BC"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030BE276" wp14:editId="79FB7153">
            <wp:extent cx="5731510" cy="2758440"/>
            <wp:effectExtent l="0" t="0" r="2540" b="3810"/>
            <wp:docPr id="499283854" name="Paveikslėlis 1" descr="Paveikslėlis, kuriame yra tekstas, skaičius, linija, Grafik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283854" name="Paveikslėlis 1" descr="Paveikslėlis, kuriame yra tekstas, skaičius, linija, Grafikas&#10;&#10;Automatiškai sugeneruotas aprašymas"/>
                    <pic:cNvPicPr/>
                  </pic:nvPicPr>
                  <pic:blipFill>
                    <a:blip r:embed="rId151"/>
                    <a:stretch>
                      <a:fillRect/>
                    </a:stretch>
                  </pic:blipFill>
                  <pic:spPr>
                    <a:xfrm>
                      <a:off x="0" y="0"/>
                      <a:ext cx="5731510" cy="2758440"/>
                    </a:xfrm>
                    <a:prstGeom prst="rect">
                      <a:avLst/>
                    </a:prstGeom>
                  </pic:spPr>
                </pic:pic>
              </a:graphicData>
            </a:graphic>
          </wp:inline>
        </w:drawing>
      </w:r>
    </w:p>
    <w:p w14:paraId="595303C4"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 xml:space="preserve">Tam kad ženklų simboliai būtų sukurti sparčiai, struktūruotai ir atitiktų KET simbolių taisykles – </w:t>
      </w:r>
      <w:proofErr w:type="spellStart"/>
      <w:r w:rsidRPr="00D77D63">
        <w:rPr>
          <w:rFonts w:ascii="Times New Roman" w:hAnsi="Times New Roman" w:cs="Times New Roman"/>
          <w:bCs/>
          <w:sz w:val="24"/>
          <w:szCs w:val="24"/>
        </w:rPr>
        <w:t>didžiąjai</w:t>
      </w:r>
      <w:proofErr w:type="spellEnd"/>
      <w:r w:rsidRPr="00D77D63">
        <w:rPr>
          <w:rFonts w:ascii="Times New Roman" w:hAnsi="Times New Roman" w:cs="Times New Roman"/>
          <w:bCs/>
          <w:sz w:val="24"/>
          <w:szCs w:val="24"/>
        </w:rPr>
        <w:t xml:space="preserve"> daliai KET ženklų sukurti funkciniai sprendimai leidžiantys susimaketuoti unikalų simbolį iš konkrečiam KET ženklui pritaikyto dizaino šablono. Šablonai suteikia galimybę sumaketuoti unikalios grafikos ženklo lentelę (panaudojant šabloninius rodyklių elementus; pagalbines linijas; pridedant ar sumažinti naujus/plečiant ar siaurint esamus karkasinius segmentus; keičiant segmentų fonų spalvas ir pan.). </w:t>
      </w:r>
    </w:p>
    <w:p w14:paraId="60C45E80"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3E3780A7" wp14:editId="724F6F0A">
            <wp:extent cx="3993954" cy="2040341"/>
            <wp:effectExtent l="0" t="0" r="6985" b="0"/>
            <wp:docPr id="490576896" name="Paveikslėlis 1" descr="Paveikslėlis, kuriame yra tekstas, ekrano kopija, programinė įranga, Tinkla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576896" name="Paveikslėlis 1" descr="Paveikslėlis, kuriame yra tekstas, ekrano kopija, programinė įranga, Tinklalapis&#10;&#10;Automatiškai sugeneruotas aprašymas"/>
                    <pic:cNvPicPr/>
                  </pic:nvPicPr>
                  <pic:blipFill>
                    <a:blip r:embed="rId152"/>
                    <a:stretch>
                      <a:fillRect/>
                    </a:stretch>
                  </pic:blipFill>
                  <pic:spPr>
                    <a:xfrm>
                      <a:off x="0" y="0"/>
                      <a:ext cx="4006850" cy="2046929"/>
                    </a:xfrm>
                    <a:prstGeom prst="rect">
                      <a:avLst/>
                    </a:prstGeom>
                  </pic:spPr>
                </pic:pic>
              </a:graphicData>
            </a:graphic>
          </wp:inline>
        </w:drawing>
      </w:r>
    </w:p>
    <w:p w14:paraId="686A4EB5"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lastRenderedPageBreak/>
        <w:drawing>
          <wp:inline distT="0" distB="0" distL="0" distR="0" wp14:anchorId="6C63D3CF" wp14:editId="4CC18BBB">
            <wp:extent cx="4034026" cy="2060812"/>
            <wp:effectExtent l="0" t="0" r="5080" b="0"/>
            <wp:docPr id="372248399" name="Paveikslėlis 1" descr="Paveikslėlis, kuriame yra tekstas, programinė įranga, skaičius, Tinkla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248399" name="Paveikslėlis 1" descr="Paveikslėlis, kuriame yra tekstas, programinė įranga, skaičius, Tinklalapis&#10;&#10;Automatiškai sugeneruotas aprašymas"/>
                    <pic:cNvPicPr/>
                  </pic:nvPicPr>
                  <pic:blipFill>
                    <a:blip r:embed="rId153"/>
                    <a:stretch>
                      <a:fillRect/>
                    </a:stretch>
                  </pic:blipFill>
                  <pic:spPr>
                    <a:xfrm>
                      <a:off x="0" y="0"/>
                      <a:ext cx="4060341" cy="2074255"/>
                    </a:xfrm>
                    <a:prstGeom prst="rect">
                      <a:avLst/>
                    </a:prstGeom>
                  </pic:spPr>
                </pic:pic>
              </a:graphicData>
            </a:graphic>
          </wp:inline>
        </w:drawing>
      </w:r>
    </w:p>
    <w:p w14:paraId="515A5968"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381A758D" wp14:editId="6A1C7C49">
            <wp:extent cx="4318282" cy="2204113"/>
            <wp:effectExtent l="0" t="0" r="6350" b="5715"/>
            <wp:docPr id="764382318" name="Paveikslėlis 1" descr="Paveikslėlis, kuriame yra tekstas, ekrano kopija, programinė įranga, Kompiuterio piktogram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382318" name="Paveikslėlis 1" descr="Paveikslėlis, kuriame yra tekstas, ekrano kopija, programinė įranga, Kompiuterio piktograma&#10;&#10;Automatiškai sugeneruotas aprašymas"/>
                    <pic:cNvPicPr/>
                  </pic:nvPicPr>
                  <pic:blipFill>
                    <a:blip r:embed="rId154"/>
                    <a:stretch>
                      <a:fillRect/>
                    </a:stretch>
                  </pic:blipFill>
                  <pic:spPr>
                    <a:xfrm>
                      <a:off x="0" y="0"/>
                      <a:ext cx="4331408" cy="2210813"/>
                    </a:xfrm>
                    <a:prstGeom prst="rect">
                      <a:avLst/>
                    </a:prstGeom>
                  </pic:spPr>
                </pic:pic>
              </a:graphicData>
            </a:graphic>
          </wp:inline>
        </w:drawing>
      </w:r>
    </w:p>
    <w:p w14:paraId="1224DAF4"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Ženklams, kurių simboliai pagal KET turi nekintančią ir visuose simboliuose atsikartojančią informaciją, yra sukurti statiniai simbolio karkasai, o modifikuojama tik ta simbolio dalis, kurioje yra kintanti simbolio informacija (pvz. greičio ženklo simboliui sukurti, modifikuojama dalis yra tik greičio reikšmė). Sukurti ženklo simboliai saugomi JPG formatu lokalioje direktorijoje.</w:t>
      </w:r>
    </w:p>
    <w:p w14:paraId="2AF072E5"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61D8E318" wp14:editId="588D031B">
            <wp:extent cx="4318000" cy="1654771"/>
            <wp:effectExtent l="0" t="0" r="6350" b="3175"/>
            <wp:docPr id="649782196" name="Paveikslėlis 1" descr="Paveikslėlis, kuriame yra tekstas, programinė įranga, Šriftas, skaičiu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782196" name="Paveikslėlis 1" descr="Paveikslėlis, kuriame yra tekstas, programinė įranga, Šriftas, skaičius&#10;&#10;Automatiškai sugeneruotas aprašymas"/>
                    <pic:cNvPicPr/>
                  </pic:nvPicPr>
                  <pic:blipFill>
                    <a:blip r:embed="rId155"/>
                    <a:stretch>
                      <a:fillRect/>
                    </a:stretch>
                  </pic:blipFill>
                  <pic:spPr>
                    <a:xfrm>
                      <a:off x="0" y="0"/>
                      <a:ext cx="4342402" cy="1664122"/>
                    </a:xfrm>
                    <a:prstGeom prst="rect">
                      <a:avLst/>
                    </a:prstGeom>
                  </pic:spPr>
                </pic:pic>
              </a:graphicData>
            </a:graphic>
          </wp:inline>
        </w:drawing>
      </w:r>
    </w:p>
    <w:p w14:paraId="65749421"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34BD1886" wp14:editId="55628DDE">
            <wp:extent cx="4299045" cy="1452702"/>
            <wp:effectExtent l="0" t="0" r="6350" b="0"/>
            <wp:docPr id="1708713141" name="Paveikslėlis 1" descr="Paveikslėlis, kuriame yra ekrano kopija, tekstas, Šriftas, lin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713141" name="Paveikslėlis 1" descr="Paveikslėlis, kuriame yra ekrano kopija, tekstas, Šriftas, linija&#10;&#10;Automatiškai sugeneruotas aprašymas"/>
                    <pic:cNvPicPr/>
                  </pic:nvPicPr>
                  <pic:blipFill>
                    <a:blip r:embed="rId156"/>
                    <a:stretch>
                      <a:fillRect/>
                    </a:stretch>
                  </pic:blipFill>
                  <pic:spPr>
                    <a:xfrm>
                      <a:off x="0" y="0"/>
                      <a:ext cx="4313287" cy="1457515"/>
                    </a:xfrm>
                    <a:prstGeom prst="rect">
                      <a:avLst/>
                    </a:prstGeom>
                  </pic:spPr>
                </pic:pic>
              </a:graphicData>
            </a:graphic>
          </wp:inline>
        </w:drawing>
      </w:r>
    </w:p>
    <w:p w14:paraId="4463A721"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 xml:space="preserve">Sumaketavus ženklo simbolį ir paspaudus išsaugojimo mygtuką </w:t>
      </w:r>
      <w:r w:rsidRPr="00D77D63">
        <w:rPr>
          <w:rFonts w:ascii="Times New Roman" w:hAnsi="Times New Roman" w:cs="Times New Roman"/>
          <w:noProof/>
          <w:sz w:val="24"/>
          <w:szCs w:val="24"/>
        </w:rPr>
        <w:drawing>
          <wp:inline distT="0" distB="0" distL="0" distR="0" wp14:anchorId="40E95889" wp14:editId="52F66645">
            <wp:extent cx="132874" cy="137160"/>
            <wp:effectExtent l="0" t="0" r="635" b="0"/>
            <wp:docPr id="101315827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8275" name=""/>
                    <pic:cNvPicPr/>
                  </pic:nvPicPr>
                  <pic:blipFill>
                    <a:blip r:embed="rId157"/>
                    <a:stretch>
                      <a:fillRect/>
                    </a:stretch>
                  </pic:blipFill>
                  <pic:spPr>
                    <a:xfrm>
                      <a:off x="0" y="0"/>
                      <a:ext cx="132874" cy="137160"/>
                    </a:xfrm>
                    <a:prstGeom prst="rect">
                      <a:avLst/>
                    </a:prstGeom>
                  </pic:spPr>
                </pic:pic>
              </a:graphicData>
            </a:graphic>
          </wp:inline>
        </w:drawing>
      </w:r>
      <w:r w:rsidRPr="00D77D63">
        <w:rPr>
          <w:rFonts w:ascii="Times New Roman" w:hAnsi="Times New Roman" w:cs="Times New Roman"/>
          <w:bCs/>
          <w:sz w:val="24"/>
          <w:szCs w:val="24"/>
        </w:rPr>
        <w:t xml:space="preserve"> simbolis yra pridedamas į ženklų katalogą.</w:t>
      </w:r>
      <w:bookmarkStart w:id="180" w:name="_Toc168309260"/>
    </w:p>
    <w:p w14:paraId="3E0F8178" w14:textId="77777777" w:rsidR="00DB7C1A" w:rsidRPr="00D77D63" w:rsidRDefault="00DB7C1A" w:rsidP="00E877BD">
      <w:pPr>
        <w:pStyle w:val="Antrat4"/>
        <w:numPr>
          <w:ilvl w:val="2"/>
          <w:numId w:val="28"/>
        </w:numPr>
        <w:ind w:left="142" w:hanging="180"/>
        <w:rPr>
          <w:rStyle w:val="Nerykuspabraukimas"/>
          <w:rFonts w:ascii="Times New Roman" w:hAnsi="Times New Roman" w:cs="Times New Roman"/>
          <w:bCs/>
          <w:i/>
          <w:iCs/>
          <w:color w:val="auto"/>
          <w:sz w:val="24"/>
          <w:szCs w:val="24"/>
        </w:rPr>
      </w:pPr>
      <w:r w:rsidRPr="00D77D63">
        <w:rPr>
          <w:rStyle w:val="Nerykuspabraukimas"/>
          <w:rFonts w:ascii="Times New Roman" w:hAnsi="Times New Roman" w:cs="Times New Roman"/>
          <w:b/>
          <w:bCs/>
          <w:color w:val="021C43"/>
          <w:sz w:val="24"/>
          <w:szCs w:val="24"/>
        </w:rPr>
        <w:lastRenderedPageBreak/>
        <w:t>Unikalių ženklų simbolių kūrimas simbolis iškerpant iš nuotraukų</w:t>
      </w:r>
      <w:bookmarkEnd w:id="180"/>
    </w:p>
    <w:p w14:paraId="73E6A252"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Esant unikalios modifikacijos kelio ženklui, kuriam Sistemoje nėra sukurtas funkcinis sprendimas panaudoti ženklo kūrimo šablono funkcionalumą, yra sukurta funkcinė galimybė ženklo simbolį susigeneruoti iš įsikelto foto vaizdo. Funkcionalumo iškvietimas įgalinamas „NAUJO SIMBOLIO KŪRIMAS“ srityje paspaudus „KURTI NAUJĄ SIMBOLĮ IŠKERPANT NUOTRAUKOJE“.</w:t>
      </w:r>
    </w:p>
    <w:p w14:paraId="71EE19CC"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51BE517D" wp14:editId="0D48FBE2">
            <wp:extent cx="5943600" cy="2661285"/>
            <wp:effectExtent l="0" t="0" r="0" b="5715"/>
            <wp:docPr id="122412957" name="Paveikslėlis 1" descr="Paveikslėlis, kuriame yra tekstas, skaičius, programinė įranga,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12957" name="Paveikslėlis 1" descr="Paveikslėlis, kuriame yra tekstas, skaičius, programinė įranga, Šriftas&#10;&#10;Automatiškai sugeneruotas aprašymas"/>
                    <pic:cNvPicPr/>
                  </pic:nvPicPr>
                  <pic:blipFill>
                    <a:blip r:embed="rId158"/>
                    <a:stretch>
                      <a:fillRect/>
                    </a:stretch>
                  </pic:blipFill>
                  <pic:spPr>
                    <a:xfrm>
                      <a:off x="0" y="0"/>
                      <a:ext cx="5943600" cy="2661285"/>
                    </a:xfrm>
                    <a:prstGeom prst="rect">
                      <a:avLst/>
                    </a:prstGeom>
                  </pic:spPr>
                </pic:pic>
              </a:graphicData>
            </a:graphic>
          </wp:inline>
        </w:drawing>
      </w:r>
    </w:p>
    <w:p w14:paraId="5660AA9C"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 xml:space="preserve">Keliamas foto vaizdas turi būti JPG formato. </w:t>
      </w:r>
    </w:p>
    <w:p w14:paraId="557DF41E"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43F3CDEA" wp14:editId="7B2F686A">
            <wp:extent cx="5943600" cy="2545715"/>
            <wp:effectExtent l="0" t="0" r="0" b="6985"/>
            <wp:docPr id="903521479" name="Paveikslėlis 1" descr="Paveikslėlis, kuriame yra dangus, debesis, tekstas,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21479" name="Paveikslėlis 1" descr="Paveikslėlis, kuriame yra dangus, debesis, tekstas, ekrano kopija&#10;&#10;Automatiškai sugeneruotas aprašymas"/>
                    <pic:cNvPicPr/>
                  </pic:nvPicPr>
                  <pic:blipFill>
                    <a:blip r:embed="rId159"/>
                    <a:stretch>
                      <a:fillRect/>
                    </a:stretch>
                  </pic:blipFill>
                  <pic:spPr>
                    <a:xfrm>
                      <a:off x="0" y="0"/>
                      <a:ext cx="5943600" cy="2545715"/>
                    </a:xfrm>
                    <a:prstGeom prst="rect">
                      <a:avLst/>
                    </a:prstGeom>
                  </pic:spPr>
                </pic:pic>
              </a:graphicData>
            </a:graphic>
          </wp:inline>
        </w:drawing>
      </w:r>
    </w:p>
    <w:p w14:paraId="5C0B0DBF"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 xml:space="preserve">Paspaudus redagavimo įrankį </w:t>
      </w:r>
      <w:r w:rsidRPr="00D77D63">
        <w:rPr>
          <w:rFonts w:ascii="Times New Roman" w:hAnsi="Times New Roman" w:cs="Times New Roman"/>
          <w:noProof/>
          <w:sz w:val="24"/>
          <w:szCs w:val="24"/>
        </w:rPr>
        <w:drawing>
          <wp:inline distT="0" distB="0" distL="0" distR="0" wp14:anchorId="64C5A59D" wp14:editId="0D6F62A9">
            <wp:extent cx="124914" cy="137160"/>
            <wp:effectExtent l="0" t="0" r="8890" b="0"/>
            <wp:docPr id="42859839" name="Paveikslėlis 1" descr="Paveikslėlis, kuriame yra apskritimas, simbolis, Elektrinė mėlyna spalva, logotip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59839" name="Paveikslėlis 1" descr="Paveikslėlis, kuriame yra apskritimas, simbolis, Elektrinė mėlyna spalva, logotipas&#10;&#10;Automatiškai sugeneruotas aprašymas"/>
                    <pic:cNvPicPr/>
                  </pic:nvPicPr>
                  <pic:blipFill>
                    <a:blip r:embed="rId160"/>
                    <a:stretch>
                      <a:fillRect/>
                    </a:stretch>
                  </pic:blipFill>
                  <pic:spPr>
                    <a:xfrm>
                      <a:off x="0" y="0"/>
                      <a:ext cx="124914" cy="137160"/>
                    </a:xfrm>
                    <a:prstGeom prst="rect">
                      <a:avLst/>
                    </a:prstGeom>
                  </pic:spPr>
                </pic:pic>
              </a:graphicData>
            </a:graphic>
          </wp:inline>
        </w:drawing>
      </w:r>
      <w:r w:rsidRPr="00D77D63">
        <w:rPr>
          <w:rFonts w:ascii="Times New Roman" w:hAnsi="Times New Roman" w:cs="Times New Roman"/>
          <w:bCs/>
          <w:sz w:val="24"/>
          <w:szCs w:val="24"/>
        </w:rPr>
        <w:t xml:space="preserve">įsijungia funkcinė galimybė įkeltame foto vaizde iškirpti tik konkrečią foto vaizdo dalį. Apibrėžus foto vaizdo dalį kurią norima naudoti kaip interaktyvaus žemėlapio objekto simbolį įgalinamos foto vaizdo korekcijos priemonės (simbolio aukštis, plotis, ryškumas). Išsaugojimo įrankio paspaudimas </w:t>
      </w:r>
      <w:r w:rsidRPr="00D77D63">
        <w:rPr>
          <w:rFonts w:ascii="Times New Roman" w:hAnsi="Times New Roman" w:cs="Times New Roman"/>
          <w:noProof/>
          <w:sz w:val="24"/>
          <w:szCs w:val="24"/>
        </w:rPr>
        <w:drawing>
          <wp:inline distT="0" distB="0" distL="0" distR="0" wp14:anchorId="0528B315" wp14:editId="056ADD43">
            <wp:extent cx="132874" cy="137160"/>
            <wp:effectExtent l="0" t="0" r="635" b="0"/>
            <wp:docPr id="170935056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8275" name=""/>
                    <pic:cNvPicPr/>
                  </pic:nvPicPr>
                  <pic:blipFill>
                    <a:blip r:embed="rId157"/>
                    <a:stretch>
                      <a:fillRect/>
                    </a:stretch>
                  </pic:blipFill>
                  <pic:spPr>
                    <a:xfrm>
                      <a:off x="0" y="0"/>
                      <a:ext cx="132874" cy="137160"/>
                    </a:xfrm>
                    <a:prstGeom prst="rect">
                      <a:avLst/>
                    </a:prstGeom>
                  </pic:spPr>
                </pic:pic>
              </a:graphicData>
            </a:graphic>
          </wp:inline>
        </w:drawing>
      </w:r>
      <w:r w:rsidRPr="00D77D63">
        <w:rPr>
          <w:rFonts w:ascii="Times New Roman" w:hAnsi="Times New Roman" w:cs="Times New Roman"/>
          <w:bCs/>
          <w:sz w:val="24"/>
          <w:szCs w:val="24"/>
        </w:rPr>
        <w:t xml:space="preserve"> prideda sukurtą vaizdą kaip simbolį į unikalių ženklų simbolių katalogą.</w:t>
      </w:r>
    </w:p>
    <w:p w14:paraId="2F1B32FA"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lastRenderedPageBreak/>
        <w:drawing>
          <wp:inline distT="0" distB="0" distL="0" distR="0" wp14:anchorId="6FB70264" wp14:editId="5AE3B93A">
            <wp:extent cx="5943600" cy="2708275"/>
            <wp:effectExtent l="0" t="0" r="0" b="0"/>
            <wp:docPr id="348538414" name="Paveikslėlis 1" descr="Paveikslėlis, kuriame yra tekstas, ekrano kopija, programinė įranga, Interneto svetain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538414" name="Paveikslėlis 1" descr="Paveikslėlis, kuriame yra tekstas, ekrano kopija, programinė įranga, Interneto svetainė&#10;&#10;Automatiškai sugeneruotas aprašymas"/>
                    <pic:cNvPicPr/>
                  </pic:nvPicPr>
                  <pic:blipFill>
                    <a:blip r:embed="rId161"/>
                    <a:stretch>
                      <a:fillRect/>
                    </a:stretch>
                  </pic:blipFill>
                  <pic:spPr>
                    <a:xfrm>
                      <a:off x="0" y="0"/>
                      <a:ext cx="5943600" cy="2708275"/>
                    </a:xfrm>
                    <a:prstGeom prst="rect">
                      <a:avLst/>
                    </a:prstGeom>
                  </pic:spPr>
                </pic:pic>
              </a:graphicData>
            </a:graphic>
          </wp:inline>
        </w:drawing>
      </w:r>
    </w:p>
    <w:p w14:paraId="417F6B73"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 xml:space="preserve">Kai taikant ženklo kūrimo šablonus unikalaus ženklo simbolio sukurti funkcinių galimybių neužtenka, sistemoje yra sukurtas funkcinis sprendimas, kuris leidžia perjungti ženklo kūrimą iš šabloninės kūrimo aplinkos į simbolių kūrimą iš foto vaizdo. Tam reikia perjungti simbolio kūrimo aplinką iš „Pasirenkant simbolio komponentus“ į „Iškerpant nuotraukoje“. </w:t>
      </w:r>
    </w:p>
    <w:p w14:paraId="5049F152" w14:textId="77777777" w:rsidR="00DB7C1A" w:rsidRPr="00D77D63" w:rsidRDefault="00DB7C1A" w:rsidP="009823F1">
      <w:pPr>
        <w:jc w:val="center"/>
        <w:rPr>
          <w:rFonts w:ascii="Times New Roman" w:hAnsi="Times New Roman" w:cs="Times New Roman"/>
          <w:b/>
          <w:sz w:val="24"/>
          <w:szCs w:val="24"/>
        </w:rPr>
      </w:pPr>
      <w:r w:rsidRPr="00D77D63">
        <w:rPr>
          <w:rFonts w:ascii="Times New Roman" w:hAnsi="Times New Roman" w:cs="Times New Roman"/>
          <w:noProof/>
          <w:sz w:val="24"/>
          <w:szCs w:val="24"/>
        </w:rPr>
        <w:drawing>
          <wp:inline distT="0" distB="0" distL="0" distR="0" wp14:anchorId="6D45CC7F" wp14:editId="29C30997">
            <wp:extent cx="5731510" cy="2515235"/>
            <wp:effectExtent l="0" t="0" r="2540" b="0"/>
            <wp:docPr id="1577294242" name="Paveikslėlis 1" descr="Paveikslėlis, kuriame yra tekstas, ekrano kopija, programinė įranga, Tinkla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294242" name="Paveikslėlis 1" descr="Paveikslėlis, kuriame yra tekstas, ekrano kopija, programinė įranga, Tinklalapis&#10;&#10;Automatiškai sugeneruotas aprašymas"/>
                    <pic:cNvPicPr/>
                  </pic:nvPicPr>
                  <pic:blipFill>
                    <a:blip r:embed="rId162"/>
                    <a:stretch>
                      <a:fillRect/>
                    </a:stretch>
                  </pic:blipFill>
                  <pic:spPr>
                    <a:xfrm>
                      <a:off x="0" y="0"/>
                      <a:ext cx="5731510" cy="2515235"/>
                    </a:xfrm>
                    <a:prstGeom prst="rect">
                      <a:avLst/>
                    </a:prstGeom>
                  </pic:spPr>
                </pic:pic>
              </a:graphicData>
            </a:graphic>
          </wp:inline>
        </w:drawing>
      </w:r>
    </w:p>
    <w:p w14:paraId="3FBBA8C3" w14:textId="77777777" w:rsidR="00DB7C1A" w:rsidRPr="00D77D63" w:rsidRDefault="00DB7C1A" w:rsidP="00E877BD">
      <w:pPr>
        <w:pStyle w:val="Antrat4"/>
        <w:numPr>
          <w:ilvl w:val="2"/>
          <w:numId w:val="28"/>
        </w:numPr>
        <w:ind w:left="2160" w:hanging="180"/>
        <w:rPr>
          <w:rStyle w:val="Nerykuspabraukimas"/>
          <w:rFonts w:ascii="Times New Roman" w:hAnsi="Times New Roman" w:cs="Times New Roman"/>
          <w:b/>
          <w:bCs/>
          <w:i/>
          <w:iCs/>
          <w:color w:val="021C43"/>
          <w:sz w:val="24"/>
          <w:szCs w:val="24"/>
        </w:rPr>
      </w:pPr>
      <w:bookmarkStart w:id="181" w:name="_Toc168309261"/>
      <w:r w:rsidRPr="00D77D63">
        <w:rPr>
          <w:rStyle w:val="Nerykuspabraukimas"/>
          <w:rFonts w:ascii="Times New Roman" w:hAnsi="Times New Roman" w:cs="Times New Roman"/>
          <w:b/>
          <w:bCs/>
          <w:color w:val="021C43"/>
          <w:sz w:val="24"/>
          <w:szCs w:val="24"/>
        </w:rPr>
        <w:t>Unikalių ženklų priskyrimas konkretiems kelio ženklų objektams</w:t>
      </w:r>
      <w:bookmarkEnd w:id="181"/>
    </w:p>
    <w:p w14:paraId="1D460FBE"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 xml:space="preserve">Konkretus kelio ženklo objektas unikalios modifikacijos simbolį įgauna kai objekto atributinėje lentelėje nurodomas unikalaus simbolio kodas. Tai atliekama įgalinus ženklo redagavimo rėžimą bei atributinės lentelės „Unikalus simbolis“ skiltyje pasirenkant naujo simbolio kūrimo </w:t>
      </w:r>
      <w:r w:rsidRPr="00D77D63">
        <w:rPr>
          <w:rFonts w:ascii="Times New Roman" w:hAnsi="Times New Roman" w:cs="Times New Roman"/>
          <w:noProof/>
          <w:sz w:val="24"/>
          <w:szCs w:val="24"/>
        </w:rPr>
        <w:drawing>
          <wp:inline distT="0" distB="0" distL="0" distR="0" wp14:anchorId="3A53BD99" wp14:editId="399D64F5">
            <wp:extent cx="137160" cy="137160"/>
            <wp:effectExtent l="0" t="0" r="0" b="0"/>
            <wp:docPr id="1992270473"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270473" name=""/>
                    <pic:cNvPicPr/>
                  </pic:nvPicPr>
                  <pic:blipFill>
                    <a:blip r:embed="rId163"/>
                    <a:stretch>
                      <a:fillRect/>
                    </a:stretch>
                  </pic:blipFill>
                  <pic:spPr>
                    <a:xfrm>
                      <a:off x="0" y="0"/>
                      <a:ext cx="137160" cy="137160"/>
                    </a:xfrm>
                    <a:prstGeom prst="rect">
                      <a:avLst/>
                    </a:prstGeom>
                  </pic:spPr>
                </pic:pic>
              </a:graphicData>
            </a:graphic>
          </wp:inline>
        </w:drawing>
      </w:r>
      <w:r w:rsidRPr="00D77D63">
        <w:rPr>
          <w:rFonts w:ascii="Times New Roman" w:hAnsi="Times New Roman" w:cs="Times New Roman"/>
          <w:bCs/>
          <w:sz w:val="24"/>
          <w:szCs w:val="24"/>
        </w:rPr>
        <w:t xml:space="preserve"> arba simbolio parinkamą katalogo galerijoje </w:t>
      </w:r>
      <w:r w:rsidRPr="00D77D63">
        <w:rPr>
          <w:rFonts w:ascii="Times New Roman" w:hAnsi="Times New Roman" w:cs="Times New Roman"/>
          <w:noProof/>
          <w:sz w:val="24"/>
          <w:szCs w:val="24"/>
        </w:rPr>
        <w:drawing>
          <wp:inline distT="0" distB="0" distL="0" distR="0" wp14:anchorId="6636E4B1" wp14:editId="62F04466">
            <wp:extent cx="131197" cy="137160"/>
            <wp:effectExtent l="0" t="0" r="2540" b="0"/>
            <wp:docPr id="88975262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752625" name=""/>
                    <pic:cNvPicPr/>
                  </pic:nvPicPr>
                  <pic:blipFill>
                    <a:blip r:embed="rId164"/>
                    <a:stretch>
                      <a:fillRect/>
                    </a:stretch>
                  </pic:blipFill>
                  <pic:spPr>
                    <a:xfrm>
                      <a:off x="0" y="0"/>
                      <a:ext cx="131197" cy="137160"/>
                    </a:xfrm>
                    <a:prstGeom prst="rect">
                      <a:avLst/>
                    </a:prstGeom>
                  </pic:spPr>
                </pic:pic>
              </a:graphicData>
            </a:graphic>
          </wp:inline>
        </w:drawing>
      </w:r>
      <w:r w:rsidRPr="00D77D63">
        <w:rPr>
          <w:rFonts w:ascii="Times New Roman" w:hAnsi="Times New Roman" w:cs="Times New Roman"/>
          <w:bCs/>
          <w:sz w:val="24"/>
          <w:szCs w:val="24"/>
        </w:rPr>
        <w:t xml:space="preserve"> veiksmą.</w:t>
      </w:r>
    </w:p>
    <w:p w14:paraId="23D6A9C4" w14:textId="77777777" w:rsidR="00DB7C1A" w:rsidRPr="00D77D63" w:rsidRDefault="00DB7C1A" w:rsidP="009823F1">
      <w:pPr>
        <w:jc w:val="center"/>
        <w:rPr>
          <w:rFonts w:ascii="Times New Roman" w:hAnsi="Times New Roman" w:cs="Times New Roman"/>
          <w:b/>
          <w:sz w:val="24"/>
          <w:szCs w:val="24"/>
        </w:rPr>
      </w:pPr>
      <w:r w:rsidRPr="00D77D63">
        <w:rPr>
          <w:rFonts w:ascii="Times New Roman" w:hAnsi="Times New Roman" w:cs="Times New Roman"/>
          <w:noProof/>
          <w:sz w:val="24"/>
          <w:szCs w:val="24"/>
        </w:rPr>
        <w:lastRenderedPageBreak/>
        <w:drawing>
          <wp:inline distT="0" distB="0" distL="0" distR="0" wp14:anchorId="367CDEB0" wp14:editId="6F77D369">
            <wp:extent cx="5731510" cy="3952240"/>
            <wp:effectExtent l="0" t="0" r="2540" b="0"/>
            <wp:docPr id="1504455427" name="Paveikslėlis 1" descr="Paveikslėlis, kuriame yra tekstas, ekrano kopija, diagrama, apskritim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455427" name="Paveikslėlis 1" descr="Paveikslėlis, kuriame yra tekstas, ekrano kopija, diagrama, apskritimas&#10;&#10;Automatiškai sugeneruotas aprašymas"/>
                    <pic:cNvPicPr/>
                  </pic:nvPicPr>
                  <pic:blipFill>
                    <a:blip r:embed="rId165"/>
                    <a:stretch>
                      <a:fillRect/>
                    </a:stretch>
                  </pic:blipFill>
                  <pic:spPr>
                    <a:xfrm>
                      <a:off x="0" y="0"/>
                      <a:ext cx="5731510" cy="3952240"/>
                    </a:xfrm>
                    <a:prstGeom prst="rect">
                      <a:avLst/>
                    </a:prstGeom>
                  </pic:spPr>
                </pic:pic>
              </a:graphicData>
            </a:graphic>
          </wp:inline>
        </w:drawing>
      </w:r>
    </w:p>
    <w:p w14:paraId="7D3B9173"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 xml:space="preserve">Tiek ženklo simbolio kūrimo, tiek ženklo simbolio parinkimo ženklų kataloge yra rodoma ženklo atramai priskirtos fotonuotraukos. </w:t>
      </w:r>
    </w:p>
    <w:p w14:paraId="7147F364" w14:textId="77777777" w:rsidR="00DB7C1A" w:rsidRPr="00D77D63" w:rsidRDefault="00DB7C1A" w:rsidP="00DB7C1A">
      <w:pPr>
        <w:jc w:val="both"/>
        <w:rPr>
          <w:rFonts w:ascii="Times New Roman" w:hAnsi="Times New Roman" w:cs="Times New Roman"/>
          <w:bCs/>
          <w:sz w:val="24"/>
          <w:szCs w:val="24"/>
        </w:rPr>
      </w:pPr>
    </w:p>
    <w:p w14:paraId="70514507"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62F65C4D" wp14:editId="203FEB3D">
            <wp:extent cx="5731510" cy="2298065"/>
            <wp:effectExtent l="0" t="0" r="2540" b="6985"/>
            <wp:docPr id="289337497" name="Paveikslėlis 1" descr="Paveikslėlis, kuriame yra tekstas, ekrano kopija, Šriftas, tipograf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337497" name="Paveikslėlis 1" descr="Paveikslėlis, kuriame yra tekstas, ekrano kopija, Šriftas, tipografija&#10;&#10;Automatiškai sugeneruotas aprašymas"/>
                    <pic:cNvPicPr/>
                  </pic:nvPicPr>
                  <pic:blipFill>
                    <a:blip r:embed="rId166"/>
                    <a:stretch>
                      <a:fillRect/>
                    </a:stretch>
                  </pic:blipFill>
                  <pic:spPr>
                    <a:xfrm>
                      <a:off x="0" y="0"/>
                      <a:ext cx="5731510" cy="2298065"/>
                    </a:xfrm>
                    <a:prstGeom prst="rect">
                      <a:avLst/>
                    </a:prstGeom>
                  </pic:spPr>
                </pic:pic>
              </a:graphicData>
            </a:graphic>
          </wp:inline>
        </w:drawing>
      </w:r>
    </w:p>
    <w:p w14:paraId="78D20790"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Atliekant ženklo simbolio kūrimą iš fotonuotraukos yra galimybė kūrimui taikyti ženklo atramai priskirtą fotonuotrauką.</w:t>
      </w:r>
    </w:p>
    <w:p w14:paraId="2C79206A"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lastRenderedPageBreak/>
        <w:drawing>
          <wp:inline distT="0" distB="0" distL="0" distR="0" wp14:anchorId="4F3040E7" wp14:editId="0936AB2C">
            <wp:extent cx="5731510" cy="1715135"/>
            <wp:effectExtent l="0" t="0" r="2540" b="0"/>
            <wp:docPr id="216680119" name="Paveikslėlis 1" descr="Paveikslėlis, kuriame yra tekstas,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80119" name="Paveikslėlis 1" descr="Paveikslėlis, kuriame yra tekstas, ekrano kopija&#10;&#10;Automatiškai sugeneruotas aprašymas"/>
                    <pic:cNvPicPr/>
                  </pic:nvPicPr>
                  <pic:blipFill>
                    <a:blip r:embed="rId167"/>
                    <a:stretch>
                      <a:fillRect/>
                    </a:stretch>
                  </pic:blipFill>
                  <pic:spPr>
                    <a:xfrm>
                      <a:off x="0" y="0"/>
                      <a:ext cx="5731510" cy="1715135"/>
                    </a:xfrm>
                    <a:prstGeom prst="rect">
                      <a:avLst/>
                    </a:prstGeom>
                  </pic:spPr>
                </pic:pic>
              </a:graphicData>
            </a:graphic>
          </wp:inline>
        </w:drawing>
      </w:r>
    </w:p>
    <w:p w14:paraId="3DDD5B26"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 xml:space="preserve">Užpildant kelio ženklo atributinį lauką „Tekstas ant ženklo“, šio reikšmė yra perkeliama į unikalaus simbolio kūrimo šablono aplinką. </w:t>
      </w:r>
    </w:p>
    <w:p w14:paraId="6FFE9612"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115174E1" wp14:editId="7CFD908F">
            <wp:extent cx="5731510" cy="1962150"/>
            <wp:effectExtent l="0" t="0" r="2540" b="0"/>
            <wp:docPr id="1643675255" name="Paveikslėlis 1" descr="Paveikslėlis, kuriame yra tekstas, ekrano kopija, programinė į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675255" name="Paveikslėlis 1" descr="Paveikslėlis, kuriame yra tekstas, ekrano kopija, programinė įranga&#10;&#10;Automatiškai sugeneruotas aprašymas"/>
                    <pic:cNvPicPr/>
                  </pic:nvPicPr>
                  <pic:blipFill>
                    <a:blip r:embed="rId168"/>
                    <a:stretch>
                      <a:fillRect/>
                    </a:stretch>
                  </pic:blipFill>
                  <pic:spPr>
                    <a:xfrm>
                      <a:off x="0" y="0"/>
                      <a:ext cx="5731510" cy="1962150"/>
                    </a:xfrm>
                    <a:prstGeom prst="rect">
                      <a:avLst/>
                    </a:prstGeom>
                  </pic:spPr>
                </pic:pic>
              </a:graphicData>
            </a:graphic>
          </wp:inline>
        </w:drawing>
      </w:r>
    </w:p>
    <w:p w14:paraId="14D02581"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Jei „Tekstas ant ženklo“ atributas yra užpildytas, o duomenų bazėje jau yra sukurtas analogiško atributinio lauko simbolis – prieš įgalinant naujo simbolio kūrimą yra pateikiamas pasiūlymas panaudoti jau sukurtą simbolį.</w:t>
      </w:r>
    </w:p>
    <w:p w14:paraId="103B8E2C"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269FC054" wp14:editId="59A20C17">
            <wp:extent cx="5731510" cy="1579880"/>
            <wp:effectExtent l="0" t="0" r="2540" b="1270"/>
            <wp:docPr id="146650095" name="Paveikslėlis 1" descr="Paveikslėlis, kuriame yra tekstas, ekrano kopija,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50095" name="Paveikslėlis 1" descr="Paveikslėlis, kuriame yra tekstas, ekrano kopija, Šriftas&#10;&#10;Automatiškai sugeneruotas aprašymas"/>
                    <pic:cNvPicPr/>
                  </pic:nvPicPr>
                  <pic:blipFill>
                    <a:blip r:embed="rId169"/>
                    <a:stretch>
                      <a:fillRect/>
                    </a:stretch>
                  </pic:blipFill>
                  <pic:spPr>
                    <a:xfrm>
                      <a:off x="0" y="0"/>
                      <a:ext cx="5731510" cy="1579880"/>
                    </a:xfrm>
                    <a:prstGeom prst="rect">
                      <a:avLst/>
                    </a:prstGeom>
                  </pic:spPr>
                </pic:pic>
              </a:graphicData>
            </a:graphic>
          </wp:inline>
        </w:drawing>
      </w:r>
    </w:p>
    <w:p w14:paraId="57C9EC53" w14:textId="77777777" w:rsidR="00DB7C1A" w:rsidRPr="00D77D63" w:rsidRDefault="00DB7C1A" w:rsidP="00E877BD">
      <w:pPr>
        <w:pStyle w:val="Antrat3"/>
        <w:numPr>
          <w:ilvl w:val="1"/>
          <w:numId w:val="28"/>
        </w:numPr>
        <w:ind w:left="1440" w:hanging="360"/>
        <w:rPr>
          <w:rFonts w:cs="Times New Roman"/>
        </w:rPr>
      </w:pPr>
      <w:bookmarkStart w:id="182" w:name="_Toc172899209"/>
      <w:bookmarkStart w:id="183" w:name="_Toc183421554"/>
      <w:bookmarkStart w:id="184" w:name="_Toc183442620"/>
      <w:r w:rsidRPr="00D77D63">
        <w:rPr>
          <w:rFonts w:cs="Times New Roman"/>
        </w:rPr>
        <w:t>Vertikalių kelio ženklų įvedimas naudojant mobilią aplikaciją</w:t>
      </w:r>
      <w:bookmarkEnd w:id="182"/>
      <w:bookmarkEnd w:id="183"/>
      <w:bookmarkEnd w:id="184"/>
    </w:p>
    <w:p w14:paraId="787C0AC9" w14:textId="77777777" w:rsidR="00DB7C1A" w:rsidRPr="00D77D63" w:rsidRDefault="00DB7C1A" w:rsidP="00DB7C1A">
      <w:pPr>
        <w:rPr>
          <w:rFonts w:ascii="Times New Roman" w:hAnsi="Times New Roman" w:cs="Times New Roman"/>
          <w:sz w:val="24"/>
          <w:szCs w:val="24"/>
        </w:rPr>
      </w:pPr>
      <w:r w:rsidRPr="00D77D63">
        <w:rPr>
          <w:rFonts w:ascii="Times New Roman" w:hAnsi="Times New Roman" w:cs="Times New Roman"/>
          <w:sz w:val="24"/>
          <w:szCs w:val="24"/>
        </w:rPr>
        <w:t>Duomenų įvedimui atlikti yra naudojama „</w:t>
      </w:r>
      <w:proofErr w:type="spellStart"/>
      <w:r w:rsidRPr="00D77D63">
        <w:rPr>
          <w:rFonts w:ascii="Times New Roman" w:hAnsi="Times New Roman" w:cs="Times New Roman"/>
          <w:sz w:val="24"/>
          <w:szCs w:val="24"/>
        </w:rPr>
        <w:t>ArcGIS</w:t>
      </w:r>
      <w:proofErr w:type="spellEnd"/>
      <w:r w:rsidRPr="00D77D63">
        <w:rPr>
          <w:rFonts w:ascii="Times New Roman" w:hAnsi="Times New Roman" w:cs="Times New Roman"/>
          <w:sz w:val="24"/>
          <w:szCs w:val="24"/>
        </w:rPr>
        <w:t xml:space="preserve"> </w:t>
      </w:r>
      <w:proofErr w:type="spellStart"/>
      <w:r w:rsidRPr="00D77D63">
        <w:rPr>
          <w:rFonts w:ascii="Times New Roman" w:hAnsi="Times New Roman" w:cs="Times New Roman"/>
          <w:sz w:val="24"/>
          <w:szCs w:val="24"/>
        </w:rPr>
        <w:t>Field</w:t>
      </w:r>
      <w:proofErr w:type="spellEnd"/>
      <w:r w:rsidRPr="00D77D63">
        <w:rPr>
          <w:rFonts w:ascii="Times New Roman" w:hAnsi="Times New Roman" w:cs="Times New Roman"/>
          <w:sz w:val="24"/>
          <w:szCs w:val="24"/>
        </w:rPr>
        <w:t xml:space="preserve"> </w:t>
      </w:r>
      <w:proofErr w:type="spellStart"/>
      <w:r w:rsidRPr="00D77D63">
        <w:rPr>
          <w:rFonts w:ascii="Times New Roman" w:hAnsi="Times New Roman" w:cs="Times New Roman"/>
          <w:sz w:val="24"/>
          <w:szCs w:val="24"/>
        </w:rPr>
        <w:t>Maps</w:t>
      </w:r>
      <w:proofErr w:type="spellEnd"/>
      <w:r w:rsidRPr="00D77D63">
        <w:rPr>
          <w:rFonts w:ascii="Times New Roman" w:hAnsi="Times New Roman" w:cs="Times New Roman"/>
          <w:sz w:val="24"/>
          <w:szCs w:val="24"/>
        </w:rPr>
        <w:t xml:space="preserve">“ mobili aplikacija (programėlę atsisiųsti galite iš </w:t>
      </w:r>
      <w:proofErr w:type="spellStart"/>
      <w:r w:rsidRPr="00D77D63">
        <w:rPr>
          <w:rFonts w:ascii="Times New Roman" w:hAnsi="Times New Roman" w:cs="Times New Roman"/>
          <w:sz w:val="24"/>
          <w:szCs w:val="24"/>
        </w:rPr>
        <w:t>GooglePlay</w:t>
      </w:r>
      <w:proofErr w:type="spellEnd"/>
      <w:r w:rsidRPr="00D77D63">
        <w:rPr>
          <w:rFonts w:ascii="Times New Roman" w:hAnsi="Times New Roman" w:cs="Times New Roman"/>
          <w:sz w:val="24"/>
          <w:szCs w:val="24"/>
        </w:rPr>
        <w:t xml:space="preserve"> :  </w:t>
      </w:r>
      <w:hyperlink r:id="rId170" w:history="1">
        <w:r w:rsidRPr="00D77D63">
          <w:rPr>
            <w:rStyle w:val="Hipersaitas"/>
            <w:rFonts w:ascii="Times New Roman" w:hAnsi="Times New Roman" w:cs="Times New Roman"/>
            <w:sz w:val="24"/>
            <w:szCs w:val="24"/>
          </w:rPr>
          <w:t>https://play.google.com/store/apps/details?id=com.esri.fieldmaps&amp;hl=en_US&amp;pli=1</w:t>
        </w:r>
      </w:hyperlink>
      <w:r w:rsidRPr="00D77D63">
        <w:rPr>
          <w:rFonts w:ascii="Times New Roman" w:hAnsi="Times New Roman" w:cs="Times New Roman"/>
          <w:sz w:val="24"/>
          <w:szCs w:val="24"/>
        </w:rPr>
        <w:t xml:space="preserve">  arba iš Apple APP </w:t>
      </w:r>
      <w:proofErr w:type="spellStart"/>
      <w:r w:rsidRPr="00D77D63">
        <w:rPr>
          <w:rFonts w:ascii="Times New Roman" w:hAnsi="Times New Roman" w:cs="Times New Roman"/>
          <w:sz w:val="24"/>
          <w:szCs w:val="24"/>
        </w:rPr>
        <w:t>store</w:t>
      </w:r>
      <w:proofErr w:type="spellEnd"/>
      <w:r w:rsidRPr="00D77D63">
        <w:rPr>
          <w:rFonts w:ascii="Times New Roman" w:hAnsi="Times New Roman" w:cs="Times New Roman"/>
          <w:sz w:val="24"/>
          <w:szCs w:val="24"/>
        </w:rPr>
        <w:t xml:space="preserve">: </w:t>
      </w:r>
      <w:hyperlink r:id="rId171" w:history="1">
        <w:r w:rsidRPr="00D77D63">
          <w:rPr>
            <w:rStyle w:val="Hipersaitas"/>
            <w:rFonts w:ascii="Times New Roman" w:hAnsi="Times New Roman" w:cs="Times New Roman"/>
            <w:sz w:val="24"/>
            <w:szCs w:val="24"/>
          </w:rPr>
          <w:t>https://apps.apple.com/us/app/arcgis-field-maps/id1515671684</w:t>
        </w:r>
      </w:hyperlink>
      <w:r w:rsidRPr="00D77D63">
        <w:rPr>
          <w:rFonts w:ascii="Times New Roman" w:hAnsi="Times New Roman" w:cs="Times New Roman"/>
          <w:sz w:val="24"/>
          <w:szCs w:val="24"/>
        </w:rPr>
        <w:t xml:space="preserve">). </w:t>
      </w:r>
    </w:p>
    <w:p w14:paraId="49B6AAAB" w14:textId="77777777" w:rsidR="00DB7C1A" w:rsidRPr="00D77D63" w:rsidRDefault="00DB7C1A" w:rsidP="00DB7C1A">
      <w:pPr>
        <w:rPr>
          <w:rFonts w:ascii="Times New Roman" w:hAnsi="Times New Roman" w:cs="Times New Roman"/>
          <w:sz w:val="24"/>
          <w:szCs w:val="24"/>
        </w:rPr>
      </w:pPr>
    </w:p>
    <w:p w14:paraId="7FBE4074" w14:textId="77777777" w:rsidR="00DB7C1A" w:rsidRPr="00D77D63" w:rsidRDefault="00DB7C1A" w:rsidP="00DB7C1A">
      <w:pPr>
        <w:spacing w:after="200" w:line="288" w:lineRule="auto"/>
        <w:contextualSpacing/>
        <w:jc w:val="both"/>
        <w:rPr>
          <w:rFonts w:ascii="Times New Roman" w:eastAsiaTheme="minorEastAsia" w:hAnsi="Times New Roman" w:cs="Times New Roman"/>
          <w:sz w:val="24"/>
          <w:szCs w:val="24"/>
        </w:rPr>
      </w:pPr>
      <w:r w:rsidRPr="00D77D63">
        <w:rPr>
          <w:rFonts w:ascii="Times New Roman" w:eastAsiaTheme="minorEastAsia" w:hAnsi="Times New Roman" w:cs="Times New Roman"/>
          <w:sz w:val="24"/>
          <w:szCs w:val="24"/>
        </w:rPr>
        <w:t>Aplikacija yra skirta įvedinėti tik Vertikalių kelio ženklų atramas ir jų priklausinius – ženklų lenteles. Duomenų įvedimo žingsniai:</w:t>
      </w:r>
    </w:p>
    <w:p w14:paraId="40BB9648"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eastAsiaTheme="minorEastAsia" w:hAnsi="Times New Roman" w:cs="Times New Roman"/>
          <w:sz w:val="24"/>
          <w:szCs w:val="24"/>
        </w:rPr>
        <w:t>Programėlėje duomenų įvedimas vyksta kuomet spaudžiama ant „+“ ikonėlės reiškiančios naujo objekto kūrimą;</w:t>
      </w:r>
    </w:p>
    <w:p w14:paraId="7781109C"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eastAsiaTheme="minorEastAsia" w:hAnsi="Times New Roman" w:cs="Times New Roman"/>
          <w:sz w:val="24"/>
          <w:szCs w:val="24"/>
        </w:rPr>
        <w:lastRenderedPageBreak/>
        <w:t xml:space="preserve">Pasirinkus kokio tipo objektą norima vesti (kelio ženklo tvirtinimo vietą ar kelio ženklą) įgalinamas </w:t>
      </w:r>
      <w:proofErr w:type="spellStart"/>
      <w:r w:rsidRPr="00D77D63">
        <w:rPr>
          <w:rFonts w:ascii="Times New Roman" w:eastAsiaTheme="minorEastAsia" w:hAnsi="Times New Roman" w:cs="Times New Roman"/>
          <w:sz w:val="24"/>
          <w:szCs w:val="24"/>
        </w:rPr>
        <w:t>kursoriaus</w:t>
      </w:r>
      <w:proofErr w:type="spellEnd"/>
      <w:r w:rsidRPr="00D77D63">
        <w:rPr>
          <w:rFonts w:ascii="Times New Roman" w:eastAsiaTheme="minorEastAsia" w:hAnsi="Times New Roman" w:cs="Times New Roman"/>
          <w:sz w:val="24"/>
          <w:szCs w:val="24"/>
        </w:rPr>
        <w:t xml:space="preserve"> įrankis, kuris skirtas nurodyti geografinę objekto padėtį; </w:t>
      </w:r>
    </w:p>
    <w:p w14:paraId="2D672350"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eastAsiaTheme="minorEastAsia" w:hAnsi="Times New Roman" w:cs="Times New Roman"/>
          <w:sz w:val="24"/>
          <w:szCs w:val="24"/>
        </w:rPr>
        <w:t xml:space="preserve">Ant žemėlapio atsiradęs </w:t>
      </w:r>
      <w:proofErr w:type="spellStart"/>
      <w:r w:rsidRPr="00D77D63">
        <w:rPr>
          <w:rFonts w:ascii="Times New Roman" w:eastAsiaTheme="minorEastAsia" w:hAnsi="Times New Roman" w:cs="Times New Roman"/>
          <w:sz w:val="24"/>
          <w:szCs w:val="24"/>
        </w:rPr>
        <w:t>kursiorius</w:t>
      </w:r>
      <w:proofErr w:type="spellEnd"/>
      <w:r w:rsidRPr="00D77D63">
        <w:rPr>
          <w:rFonts w:ascii="Times New Roman" w:eastAsiaTheme="minorEastAsia" w:hAnsi="Times New Roman" w:cs="Times New Roman"/>
          <w:sz w:val="24"/>
          <w:szCs w:val="24"/>
        </w:rPr>
        <w:t xml:space="preserve"> turi būti nuvedus į įvedamo objekto vietą (pirmiausia yra vedama kelio ženklo tvirtinimo vieta, tada jai kuriama ženklo lentelė);</w:t>
      </w:r>
    </w:p>
    <w:p w14:paraId="68C28A9A"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eastAsiaTheme="minorEastAsia" w:hAnsi="Times New Roman" w:cs="Times New Roman"/>
          <w:sz w:val="24"/>
          <w:szCs w:val="24"/>
        </w:rPr>
        <w:t>Užpildykite kelio ženklo tvirtinimo vietos atributinę informaciją, pridėkite šio objekto fotonuotrauką;</w:t>
      </w:r>
    </w:p>
    <w:p w14:paraId="0A4C2E49"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eastAsiaTheme="minorEastAsia" w:hAnsi="Times New Roman" w:cs="Times New Roman"/>
          <w:sz w:val="24"/>
          <w:szCs w:val="24"/>
        </w:rPr>
        <w:t>Atributinės informacijos įvedimas baigiamas paspaudžiant „Atnaujinti tašką“;</w:t>
      </w:r>
    </w:p>
    <w:p w14:paraId="27984F0F"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eastAsiaTheme="minorEastAsia" w:hAnsi="Times New Roman" w:cs="Times New Roman"/>
          <w:sz w:val="24"/>
          <w:szCs w:val="24"/>
        </w:rPr>
        <w:t>Baigus vesti duomenis spaudžiama „Varnelės“ simbolio mygtukas, kuri reiškia objekto įvedimo užbaigimą;</w:t>
      </w:r>
    </w:p>
    <w:p w14:paraId="191DB031"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eastAsiaTheme="minorEastAsia" w:hAnsi="Times New Roman" w:cs="Times New Roman"/>
          <w:sz w:val="24"/>
          <w:szCs w:val="24"/>
        </w:rPr>
        <w:t>Paspaudimas interaktyviame žemėlapyje ant įvesto objekto atsivers suvestą atributinę informaciją. Ją galima redaguoti arba papildyti susiejimu su priklausiniais - kelio ženklo lentelėmis. Kelio ženklų lentelių susiejimas su tvirtinimo vieta įjungiama paspaudus „Vertikalieji kelio ženklai“ ikonėlę tvirtinimo vietos atributinių duomenų lange;</w:t>
      </w:r>
    </w:p>
    <w:p w14:paraId="22FD150E"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hAnsi="Times New Roman" w:cs="Times New Roman"/>
          <w:sz w:val="24"/>
          <w:szCs w:val="24"/>
        </w:rPr>
        <w:t>Norint įvesti naują kelio ženklą spaudžiamas „Pridėti“ mygtukas;</w:t>
      </w:r>
    </w:p>
    <w:p w14:paraId="621D77FA"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hAnsi="Times New Roman" w:cs="Times New Roman"/>
          <w:sz w:val="24"/>
          <w:szCs w:val="24"/>
        </w:rPr>
        <w:t xml:space="preserve">Ant žemėlapio atsiradusį </w:t>
      </w:r>
      <w:proofErr w:type="spellStart"/>
      <w:r w:rsidRPr="00D77D63">
        <w:rPr>
          <w:rFonts w:ascii="Times New Roman" w:hAnsi="Times New Roman" w:cs="Times New Roman"/>
          <w:sz w:val="24"/>
          <w:szCs w:val="24"/>
        </w:rPr>
        <w:t>kursorių</w:t>
      </w:r>
      <w:proofErr w:type="spellEnd"/>
      <w:r w:rsidRPr="00D77D63">
        <w:rPr>
          <w:rFonts w:ascii="Times New Roman" w:hAnsi="Times New Roman" w:cs="Times New Roman"/>
          <w:sz w:val="24"/>
          <w:szCs w:val="24"/>
        </w:rPr>
        <w:t xml:space="preserve"> reikia nurodyti į tą žemėlapio vietą kur norima, kad atsirastų įvedamas kelio ženklas;</w:t>
      </w:r>
    </w:p>
    <w:p w14:paraId="1F908D03"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hAnsi="Times New Roman" w:cs="Times New Roman"/>
          <w:sz w:val="24"/>
          <w:szCs w:val="24"/>
        </w:rPr>
        <w:t>Iš atsiradusių kelio ženklų duomenų įvesties klasifikatorių pagal KET numerį susirandamas įvesčiai aktualus kelio ženklas;</w:t>
      </w:r>
    </w:p>
    <w:p w14:paraId="077E61BE"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hAnsi="Times New Roman" w:cs="Times New Roman"/>
          <w:sz w:val="24"/>
          <w:szCs w:val="24"/>
        </w:rPr>
        <w:t>Pasirinkus tinkamą kelio ženklo klasifikatoriaus reikšmę supildykite atsiradusią atributinę informaciją apie kelio ženklą ir jo pasukimo kampą tvirtinimo vietos atžvilgiu;</w:t>
      </w:r>
    </w:p>
    <w:p w14:paraId="16786B9A"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eastAsiaTheme="minorEastAsia" w:hAnsi="Times New Roman" w:cs="Times New Roman"/>
          <w:sz w:val="24"/>
          <w:szCs w:val="24"/>
        </w:rPr>
        <w:t>Atributinės informacijos įvedimas baigiamas paspaudžiant „Atnaujinti tašką“;</w:t>
      </w:r>
    </w:p>
    <w:p w14:paraId="24C4A18D"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hAnsi="Times New Roman" w:cs="Times New Roman"/>
          <w:sz w:val="24"/>
          <w:szCs w:val="24"/>
        </w:rPr>
        <w:t>„Varnelės“ simbolio mygtuko paspaudimas reikš objekto įvedimas užbaigtas;</w:t>
      </w:r>
    </w:p>
    <w:p w14:paraId="26767750"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hAnsi="Times New Roman" w:cs="Times New Roman"/>
          <w:sz w:val="24"/>
          <w:szCs w:val="24"/>
        </w:rPr>
        <w:t xml:space="preserve">Sukurtas objektas atsiranda žemėlapio lange </w:t>
      </w:r>
      <w:proofErr w:type="spellStart"/>
      <w:r w:rsidRPr="00D77D63">
        <w:rPr>
          <w:rFonts w:ascii="Times New Roman" w:hAnsi="Times New Roman" w:cs="Times New Roman"/>
          <w:sz w:val="24"/>
          <w:szCs w:val="24"/>
        </w:rPr>
        <w:t>kursoriumi</w:t>
      </w:r>
      <w:proofErr w:type="spellEnd"/>
      <w:r w:rsidRPr="00D77D63">
        <w:rPr>
          <w:rFonts w:ascii="Times New Roman" w:hAnsi="Times New Roman" w:cs="Times New Roman"/>
          <w:sz w:val="24"/>
          <w:szCs w:val="24"/>
        </w:rPr>
        <w:t xml:space="preserve"> nurodytoje vietoje;</w:t>
      </w:r>
    </w:p>
    <w:p w14:paraId="29CC10C7"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hAnsi="Times New Roman" w:cs="Times New Roman"/>
          <w:sz w:val="24"/>
          <w:szCs w:val="24"/>
        </w:rPr>
        <w:t>Su kelio ženklo tvirtinimo vieta norint susieti dar vieną kelio ženklą, veiksmai kartojami. Pirmiausia reikia paspausti ant kelio ženklo tvirtinimo vietos žemėlapio lange, o tuomet įsijungusioje atributinėje lentelėje spaudžiama ant „Susieti“ ikonėlės;</w:t>
      </w:r>
    </w:p>
    <w:p w14:paraId="14AC7E88"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hAnsi="Times New Roman" w:cs="Times New Roman"/>
          <w:sz w:val="24"/>
          <w:szCs w:val="24"/>
        </w:rPr>
        <w:t>Atsiradusioje atributinėje kelio ženklo tvirtinimo vietos lentelėje einama į „Vertikalieji kelio ženklai“ bei spaudžiama „Pridėti“;</w:t>
      </w:r>
    </w:p>
    <w:p w14:paraId="387EF1E3"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proofErr w:type="spellStart"/>
      <w:r w:rsidRPr="00D77D63">
        <w:rPr>
          <w:rFonts w:ascii="Times New Roman" w:hAnsi="Times New Roman" w:cs="Times New Roman"/>
          <w:sz w:val="24"/>
          <w:szCs w:val="24"/>
        </w:rPr>
        <w:t>Kursoriumi</w:t>
      </w:r>
      <w:proofErr w:type="spellEnd"/>
      <w:r w:rsidRPr="00D77D63">
        <w:rPr>
          <w:rFonts w:ascii="Times New Roman" w:hAnsi="Times New Roman" w:cs="Times New Roman"/>
          <w:sz w:val="24"/>
          <w:szCs w:val="24"/>
        </w:rPr>
        <w:t xml:space="preserve"> nurodoma įvedamo objekto vieta, supildoma atributinė informacija;</w:t>
      </w:r>
    </w:p>
    <w:p w14:paraId="79125A11"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hAnsi="Times New Roman" w:cs="Times New Roman"/>
          <w:sz w:val="24"/>
          <w:szCs w:val="24"/>
        </w:rPr>
        <w:t>Suvestos informacijos užbaigimas įvyksta paspaudžiant „Atnaujinti tašką“;</w:t>
      </w:r>
    </w:p>
    <w:p w14:paraId="50163EC1"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hAnsi="Times New Roman" w:cs="Times New Roman"/>
          <w:sz w:val="24"/>
          <w:szCs w:val="24"/>
        </w:rPr>
        <w:t xml:space="preserve">Įvedimas užbaigiamas „Varnelės“ </w:t>
      </w:r>
      <w:proofErr w:type="spellStart"/>
      <w:r w:rsidRPr="00D77D63">
        <w:rPr>
          <w:rFonts w:ascii="Times New Roman" w:hAnsi="Times New Roman" w:cs="Times New Roman"/>
          <w:sz w:val="24"/>
          <w:szCs w:val="24"/>
        </w:rPr>
        <w:t>įkonėlės</w:t>
      </w:r>
      <w:proofErr w:type="spellEnd"/>
      <w:r w:rsidRPr="00D77D63">
        <w:rPr>
          <w:rFonts w:ascii="Times New Roman" w:hAnsi="Times New Roman" w:cs="Times New Roman"/>
          <w:sz w:val="24"/>
          <w:szCs w:val="24"/>
        </w:rPr>
        <w:t xml:space="preserve"> paspaudimu;</w:t>
      </w:r>
    </w:p>
    <w:p w14:paraId="00724045"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hAnsi="Times New Roman" w:cs="Times New Roman"/>
          <w:sz w:val="24"/>
          <w:szCs w:val="24"/>
        </w:rPr>
        <w:t>Įvesti objektai atsiranda žemėlapio lange.</w:t>
      </w:r>
    </w:p>
    <w:p w14:paraId="3A18357D" w14:textId="77777777" w:rsidR="00DB7C1A" w:rsidRPr="00D77D63" w:rsidRDefault="00DB7C1A" w:rsidP="009823F1">
      <w:pPr>
        <w:spacing w:after="200" w:line="288" w:lineRule="auto"/>
        <w:ind w:left="360"/>
        <w:contextualSpacing/>
        <w:jc w:val="center"/>
        <w:rPr>
          <w:rFonts w:ascii="Times New Roman" w:eastAsiaTheme="minorEastAsia" w:hAnsi="Times New Roman" w:cs="Times New Roman"/>
          <w:sz w:val="24"/>
          <w:szCs w:val="24"/>
        </w:rPr>
      </w:pPr>
      <w:r w:rsidRPr="00D77D63">
        <w:rPr>
          <w:rFonts w:ascii="Times New Roman" w:hAnsi="Times New Roman" w:cs="Times New Roman"/>
          <w:noProof/>
          <w:sz w:val="24"/>
          <w:szCs w:val="24"/>
        </w:rPr>
        <w:lastRenderedPageBreak/>
        <w:drawing>
          <wp:inline distT="0" distB="0" distL="0" distR="0" wp14:anchorId="38B6A353" wp14:editId="51A4803E">
            <wp:extent cx="5731510" cy="3779520"/>
            <wp:effectExtent l="0" t="0" r="2540" b="0"/>
            <wp:docPr id="233634053" name="Picture 1" descr="A screenshot of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038860" name="Picture 1" descr="A screenshot of a car&#10;&#10;Description automatically generated"/>
                    <pic:cNvPicPr>
                      <a:picLocks noChangeAspect="1" noChangeArrowheads="1"/>
                    </pic:cNvPicPr>
                  </pic:nvPicPr>
                  <pic:blipFill>
                    <a:blip r:embed="rId172" r:link="rId173">
                      <a:extLst>
                        <a:ext uri="{28A0092B-C50C-407E-A947-70E740481C1C}">
                          <a14:useLocalDpi xmlns:a14="http://schemas.microsoft.com/office/drawing/2010/main" val="0"/>
                        </a:ext>
                      </a:extLst>
                    </a:blip>
                    <a:srcRect/>
                    <a:stretch>
                      <a:fillRect/>
                    </a:stretch>
                  </pic:blipFill>
                  <pic:spPr bwMode="auto">
                    <a:xfrm>
                      <a:off x="0" y="0"/>
                      <a:ext cx="5731510" cy="3779520"/>
                    </a:xfrm>
                    <a:prstGeom prst="rect">
                      <a:avLst/>
                    </a:prstGeom>
                    <a:noFill/>
                    <a:ln>
                      <a:noFill/>
                    </a:ln>
                  </pic:spPr>
                </pic:pic>
              </a:graphicData>
            </a:graphic>
          </wp:inline>
        </w:drawing>
      </w:r>
      <w:r w:rsidRPr="00D77D63">
        <w:rPr>
          <w:rFonts w:ascii="Times New Roman" w:hAnsi="Times New Roman" w:cs="Times New Roman"/>
          <w:noProof/>
          <w:sz w:val="24"/>
          <w:szCs w:val="24"/>
        </w:rPr>
        <w:drawing>
          <wp:inline distT="0" distB="0" distL="0" distR="0" wp14:anchorId="2ED8A33D" wp14:editId="47FB3766">
            <wp:extent cx="5724525" cy="3867150"/>
            <wp:effectExtent l="0" t="0" r="9525" b="0"/>
            <wp:docPr id="47820786" name="Picture 2"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veikslėlis, kuriame yra žinutė&#10;&#10;Automatiškai sugeneruotas aprašymas"/>
                    <pic:cNvPicPr>
                      <a:picLocks noChangeAspect="1" noChangeArrowheads="1"/>
                    </pic:cNvPicPr>
                  </pic:nvPicPr>
                  <pic:blipFill>
                    <a:blip r:embed="rId174" r:link="rId175">
                      <a:extLst>
                        <a:ext uri="{28A0092B-C50C-407E-A947-70E740481C1C}">
                          <a14:useLocalDpi xmlns:a14="http://schemas.microsoft.com/office/drawing/2010/main" val="0"/>
                        </a:ext>
                      </a:extLst>
                    </a:blip>
                    <a:srcRect/>
                    <a:stretch>
                      <a:fillRect/>
                    </a:stretch>
                  </pic:blipFill>
                  <pic:spPr bwMode="auto">
                    <a:xfrm>
                      <a:off x="0" y="0"/>
                      <a:ext cx="5724525" cy="3867150"/>
                    </a:xfrm>
                    <a:prstGeom prst="rect">
                      <a:avLst/>
                    </a:prstGeom>
                    <a:noFill/>
                    <a:ln>
                      <a:noFill/>
                    </a:ln>
                  </pic:spPr>
                </pic:pic>
              </a:graphicData>
            </a:graphic>
          </wp:inline>
        </w:drawing>
      </w:r>
      <w:r w:rsidRPr="00D77D63">
        <w:rPr>
          <w:rFonts w:ascii="Times New Roman" w:hAnsi="Times New Roman" w:cs="Times New Roman"/>
          <w:noProof/>
          <w:sz w:val="24"/>
          <w:szCs w:val="24"/>
        </w:rPr>
        <w:lastRenderedPageBreak/>
        <w:drawing>
          <wp:inline distT="0" distB="0" distL="0" distR="0" wp14:anchorId="0B890E89" wp14:editId="23FF6661">
            <wp:extent cx="5731510" cy="3817620"/>
            <wp:effectExtent l="0" t="0" r="2540" b="0"/>
            <wp:docPr id="354273024" name="Picture 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893030" name="Picture 3" descr="A screenshot of a phone&#10;&#10;Description automatically generated"/>
                    <pic:cNvPicPr>
                      <a:picLocks noChangeAspect="1" noChangeArrowheads="1"/>
                    </pic:cNvPicPr>
                  </pic:nvPicPr>
                  <pic:blipFill>
                    <a:blip r:embed="rId176" r:link="rId177">
                      <a:extLst>
                        <a:ext uri="{28A0092B-C50C-407E-A947-70E740481C1C}">
                          <a14:useLocalDpi xmlns:a14="http://schemas.microsoft.com/office/drawing/2010/main" val="0"/>
                        </a:ext>
                      </a:extLst>
                    </a:blip>
                    <a:srcRect/>
                    <a:stretch>
                      <a:fillRect/>
                    </a:stretch>
                  </pic:blipFill>
                  <pic:spPr bwMode="auto">
                    <a:xfrm>
                      <a:off x="0" y="0"/>
                      <a:ext cx="5731510" cy="3817620"/>
                    </a:xfrm>
                    <a:prstGeom prst="rect">
                      <a:avLst/>
                    </a:prstGeom>
                    <a:noFill/>
                    <a:ln>
                      <a:noFill/>
                    </a:ln>
                  </pic:spPr>
                </pic:pic>
              </a:graphicData>
            </a:graphic>
          </wp:inline>
        </w:drawing>
      </w:r>
      <w:r w:rsidRPr="00D77D63">
        <w:rPr>
          <w:rFonts w:ascii="Times New Roman" w:hAnsi="Times New Roman" w:cs="Times New Roman"/>
          <w:noProof/>
          <w:sz w:val="24"/>
          <w:szCs w:val="24"/>
        </w:rPr>
        <w:drawing>
          <wp:inline distT="0" distB="0" distL="0" distR="0" wp14:anchorId="18074B17" wp14:editId="6AD87F81">
            <wp:extent cx="5724525" cy="3876675"/>
            <wp:effectExtent l="0" t="0" r="9525" b="9525"/>
            <wp:docPr id="900279534" name="Picture 4"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veikslėlis, kuriame yra žinutė&#10;&#10;Automatiškai sugeneruotas aprašymas"/>
                    <pic:cNvPicPr>
                      <a:picLocks noChangeAspect="1" noChangeArrowheads="1"/>
                    </pic:cNvPicPr>
                  </pic:nvPicPr>
                  <pic:blipFill>
                    <a:blip r:embed="rId178" r:link="rId179">
                      <a:extLst>
                        <a:ext uri="{28A0092B-C50C-407E-A947-70E740481C1C}">
                          <a14:useLocalDpi xmlns:a14="http://schemas.microsoft.com/office/drawing/2010/main" val="0"/>
                        </a:ext>
                      </a:extLst>
                    </a:blip>
                    <a:srcRect/>
                    <a:stretch>
                      <a:fillRect/>
                    </a:stretch>
                  </pic:blipFill>
                  <pic:spPr bwMode="auto">
                    <a:xfrm>
                      <a:off x="0" y="0"/>
                      <a:ext cx="5724525" cy="3876675"/>
                    </a:xfrm>
                    <a:prstGeom prst="rect">
                      <a:avLst/>
                    </a:prstGeom>
                    <a:noFill/>
                    <a:ln>
                      <a:noFill/>
                    </a:ln>
                  </pic:spPr>
                </pic:pic>
              </a:graphicData>
            </a:graphic>
          </wp:inline>
        </w:drawing>
      </w:r>
      <w:r w:rsidRPr="00D77D63">
        <w:rPr>
          <w:rFonts w:ascii="Times New Roman" w:hAnsi="Times New Roman" w:cs="Times New Roman"/>
          <w:noProof/>
          <w:sz w:val="24"/>
          <w:szCs w:val="24"/>
        </w:rPr>
        <w:lastRenderedPageBreak/>
        <w:drawing>
          <wp:inline distT="0" distB="0" distL="0" distR="0" wp14:anchorId="0EA06304" wp14:editId="20486EAE">
            <wp:extent cx="1905000" cy="3771900"/>
            <wp:effectExtent l="0" t="0" r="0" b="0"/>
            <wp:docPr id="1273567574" name="Picture 5"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descr="Paveikslėlis, kuriame yra žinutė&#10;&#10;Automatiškai sugeneruotas aprašymas"/>
                    <pic:cNvPicPr>
                      <a:picLocks noChangeAspect="1" noChangeArrowheads="1"/>
                    </pic:cNvPicPr>
                  </pic:nvPicPr>
                  <pic:blipFill>
                    <a:blip r:embed="rId180" r:link="rId181" cstate="print">
                      <a:extLst>
                        <a:ext uri="{28A0092B-C50C-407E-A947-70E740481C1C}">
                          <a14:useLocalDpi xmlns:a14="http://schemas.microsoft.com/office/drawing/2010/main" val="0"/>
                        </a:ext>
                      </a:extLst>
                    </a:blip>
                    <a:srcRect/>
                    <a:stretch>
                      <a:fillRect/>
                    </a:stretch>
                  </pic:blipFill>
                  <pic:spPr bwMode="auto">
                    <a:xfrm>
                      <a:off x="0" y="0"/>
                      <a:ext cx="1905000" cy="3771900"/>
                    </a:xfrm>
                    <a:prstGeom prst="rect">
                      <a:avLst/>
                    </a:prstGeom>
                    <a:noFill/>
                    <a:ln>
                      <a:noFill/>
                    </a:ln>
                  </pic:spPr>
                </pic:pic>
              </a:graphicData>
            </a:graphic>
          </wp:inline>
        </w:drawing>
      </w:r>
    </w:p>
    <w:p w14:paraId="4DC8CC82"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 xml:space="preserve">Mobiliąja aplikacija galima įvesti tik standartinės </w:t>
      </w:r>
      <w:proofErr w:type="spellStart"/>
      <w:r w:rsidRPr="00D77D63">
        <w:rPr>
          <w:rFonts w:ascii="Times New Roman" w:hAnsi="Times New Roman" w:cs="Times New Roman"/>
          <w:sz w:val="24"/>
          <w:szCs w:val="24"/>
        </w:rPr>
        <w:t>simbolizacijos</w:t>
      </w:r>
      <w:proofErr w:type="spellEnd"/>
      <w:r w:rsidRPr="00D77D63">
        <w:rPr>
          <w:rFonts w:ascii="Times New Roman" w:hAnsi="Times New Roman" w:cs="Times New Roman"/>
          <w:sz w:val="24"/>
          <w:szCs w:val="24"/>
        </w:rPr>
        <w:t xml:space="preserve"> kelio ženklus. Norint ženklui sukurti unikalų simbolį, tą atlikti galima tik per WEB EOP IS aplikaciją.</w:t>
      </w:r>
    </w:p>
    <w:p w14:paraId="2B5A8333" w14:textId="77777777" w:rsidR="00DB7C1A" w:rsidRPr="00D77D63" w:rsidRDefault="00DB7C1A" w:rsidP="00E877BD">
      <w:pPr>
        <w:pStyle w:val="Antrat2"/>
        <w:numPr>
          <w:ilvl w:val="0"/>
          <w:numId w:val="28"/>
        </w:numPr>
        <w:rPr>
          <w:rFonts w:cs="Times New Roman"/>
          <w:szCs w:val="24"/>
        </w:rPr>
      </w:pPr>
      <w:bookmarkStart w:id="185" w:name="_Toc172899210"/>
      <w:bookmarkStart w:id="186" w:name="_Toc183421555"/>
      <w:bookmarkStart w:id="187" w:name="_Toc183442621"/>
      <w:r w:rsidRPr="00D77D63">
        <w:rPr>
          <w:rFonts w:cs="Times New Roman"/>
          <w:szCs w:val="24"/>
        </w:rPr>
        <w:t>Horizontaliojo ženklinimo ir kelio infrastruktūros objektų kūrimas ir redagavimas</w:t>
      </w:r>
      <w:bookmarkEnd w:id="185"/>
      <w:bookmarkEnd w:id="186"/>
      <w:bookmarkEnd w:id="187"/>
    </w:p>
    <w:p w14:paraId="4A680B8D" w14:textId="77777777" w:rsidR="00DB7C1A" w:rsidRPr="00D77D63" w:rsidRDefault="00DB7C1A" w:rsidP="00E877BD">
      <w:pPr>
        <w:pStyle w:val="Antrat3"/>
        <w:numPr>
          <w:ilvl w:val="1"/>
          <w:numId w:val="28"/>
        </w:numPr>
        <w:ind w:left="1440" w:hanging="360"/>
        <w:rPr>
          <w:rFonts w:cs="Times New Roman"/>
        </w:rPr>
      </w:pPr>
      <w:bookmarkStart w:id="188" w:name="_Toc172899211"/>
      <w:bookmarkStart w:id="189" w:name="_Toc183421556"/>
      <w:bookmarkStart w:id="190" w:name="_Toc183442622"/>
      <w:r w:rsidRPr="00D77D63">
        <w:rPr>
          <w:rFonts w:cs="Times New Roman"/>
        </w:rPr>
        <w:t>Horizontaliojo ženklinimo ir kelio infrastruktūros objektų kūrimas</w:t>
      </w:r>
      <w:bookmarkEnd w:id="188"/>
      <w:bookmarkEnd w:id="189"/>
      <w:bookmarkEnd w:id="190"/>
    </w:p>
    <w:p w14:paraId="148FF9C4" w14:textId="77777777" w:rsidR="00DB7C1A" w:rsidRPr="00D77D63" w:rsidRDefault="00DB7C1A" w:rsidP="00E877BD">
      <w:pPr>
        <w:numPr>
          <w:ilvl w:val="0"/>
          <w:numId w:val="24"/>
        </w:numPr>
        <w:jc w:val="both"/>
        <w:rPr>
          <w:rFonts w:ascii="Times New Roman" w:hAnsi="Times New Roman" w:cs="Times New Roman"/>
          <w:sz w:val="24"/>
          <w:szCs w:val="24"/>
        </w:rPr>
      </w:pPr>
      <w:r w:rsidRPr="00D77D63">
        <w:rPr>
          <w:rFonts w:ascii="Times New Roman" w:hAnsi="Times New Roman" w:cs="Times New Roman"/>
          <w:sz w:val="24"/>
          <w:szCs w:val="24"/>
        </w:rPr>
        <w:t>Naudodamiesi Artinimo-tolinimo (3.1) arba Vietos paieškos (3.7) įrankius priartinkite žemėlapio vaizdą į tą vietą, kur planuojate įvedinėti naują kelio ženklą.</w:t>
      </w:r>
    </w:p>
    <w:p w14:paraId="726D8A00" w14:textId="77777777" w:rsidR="00DB7C1A" w:rsidRPr="00D77D63" w:rsidRDefault="00DB7C1A" w:rsidP="00E877BD">
      <w:pPr>
        <w:numPr>
          <w:ilvl w:val="0"/>
          <w:numId w:val="24"/>
        </w:numPr>
        <w:jc w:val="both"/>
        <w:rPr>
          <w:rFonts w:ascii="Times New Roman" w:hAnsi="Times New Roman" w:cs="Times New Roman"/>
          <w:sz w:val="24"/>
          <w:szCs w:val="24"/>
        </w:rPr>
      </w:pPr>
      <w:r w:rsidRPr="00D77D63">
        <w:rPr>
          <w:rFonts w:ascii="Times New Roman" w:hAnsi="Times New Roman" w:cs="Times New Roman"/>
          <w:sz w:val="24"/>
          <w:szCs w:val="24"/>
        </w:rPr>
        <w:t>Paspauskite Duomenų įvedimo įrankį (4).</w:t>
      </w:r>
    </w:p>
    <w:p w14:paraId="6F540BDF" w14:textId="77777777" w:rsidR="00DB7C1A" w:rsidRPr="00D77D63" w:rsidRDefault="00DB7C1A" w:rsidP="00E877BD">
      <w:pPr>
        <w:numPr>
          <w:ilvl w:val="0"/>
          <w:numId w:val="24"/>
        </w:numPr>
        <w:jc w:val="both"/>
        <w:rPr>
          <w:rFonts w:ascii="Times New Roman" w:hAnsi="Times New Roman" w:cs="Times New Roman"/>
          <w:sz w:val="24"/>
          <w:szCs w:val="24"/>
        </w:rPr>
      </w:pPr>
      <w:r w:rsidRPr="00D77D63">
        <w:rPr>
          <w:rFonts w:ascii="Times New Roman" w:hAnsi="Times New Roman" w:cs="Times New Roman"/>
          <w:sz w:val="24"/>
          <w:szCs w:val="24"/>
        </w:rPr>
        <w:t xml:space="preserve">Iššokusiame naujo objekto kūrimo lange ties skiltimi „Horizontalusis ženklinimas“ ženklinimo bibliotekoje pasirinkite atitinkamą horizontalųjį ženklą kurį norite įvesti. Pasirinkti galima iš taškinių, linijinių ir plotinių ženklinimo objektų įvedimo. </w:t>
      </w:r>
    </w:p>
    <w:p w14:paraId="06585D2E"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lastRenderedPageBreak/>
        <w:drawing>
          <wp:inline distT="0" distB="0" distL="0" distR="0" wp14:anchorId="28E1E3B0" wp14:editId="7CE8A6BC">
            <wp:extent cx="5943600" cy="3535045"/>
            <wp:effectExtent l="0" t="0" r="0" b="8255"/>
            <wp:docPr id="1925579177" name="Paveikslėlis 1" descr="Paveikslėlis, kuriame yra tekstas, žemėlapis, ekrano kopija, Grafikos apdorojimo programinė į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579177" name="Paveikslėlis 1" descr="Paveikslėlis, kuriame yra tekstas, žemėlapis, ekrano kopija, Grafikos apdorojimo programinė įranga&#10;&#10;Automatiškai sugeneruotas aprašymas"/>
                    <pic:cNvPicPr/>
                  </pic:nvPicPr>
                  <pic:blipFill>
                    <a:blip r:embed="rId182"/>
                    <a:stretch>
                      <a:fillRect/>
                    </a:stretch>
                  </pic:blipFill>
                  <pic:spPr>
                    <a:xfrm>
                      <a:off x="0" y="0"/>
                      <a:ext cx="5943600" cy="3535045"/>
                    </a:xfrm>
                    <a:prstGeom prst="rect">
                      <a:avLst/>
                    </a:prstGeom>
                  </pic:spPr>
                </pic:pic>
              </a:graphicData>
            </a:graphic>
          </wp:inline>
        </w:drawing>
      </w:r>
    </w:p>
    <w:p w14:paraId="06FB683C" w14:textId="77777777" w:rsidR="00DB7C1A" w:rsidRPr="00D77D63" w:rsidRDefault="00DB7C1A" w:rsidP="00E877BD">
      <w:pPr>
        <w:numPr>
          <w:ilvl w:val="0"/>
          <w:numId w:val="24"/>
        </w:numPr>
        <w:jc w:val="both"/>
        <w:rPr>
          <w:rFonts w:ascii="Times New Roman" w:hAnsi="Times New Roman" w:cs="Times New Roman"/>
          <w:sz w:val="24"/>
          <w:szCs w:val="24"/>
        </w:rPr>
      </w:pPr>
      <w:r w:rsidRPr="00D77D63">
        <w:rPr>
          <w:rFonts w:ascii="Times New Roman" w:hAnsi="Times New Roman" w:cs="Times New Roman"/>
          <w:sz w:val="24"/>
          <w:szCs w:val="24"/>
        </w:rPr>
        <w:t xml:space="preserve">Naudojantis DWG failo šablono įkėlimo įrankiu (3.11) galima užsidėti turimą brėžinį ir naudoti jį kaip foninį (pagalbinį) braižymo šaltinį. </w:t>
      </w:r>
    </w:p>
    <w:p w14:paraId="75DA73F3"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0451654C" wp14:editId="1396EE80">
            <wp:extent cx="3048000" cy="2247900"/>
            <wp:effectExtent l="0" t="0" r="0" b="0"/>
            <wp:docPr id="434266336" name="Paveikslėlis 26" descr="Paveikslėlis, kuriame yra tekstas, ekrano kopij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266336" name="Paveikslėlis 26" descr="Paveikslėlis, kuriame yra tekstas, ekrano kopija, žemėlapis&#10;&#10;Automatiškai sugeneruotas aprašymas"/>
                    <pic:cNvPicPr>
                      <a:picLocks noChangeAspect="1" noChangeArrowheads="1"/>
                    </pic:cNvPicPr>
                  </pic:nvPicPr>
                  <pic:blipFill>
                    <a:blip r:embed="rId183" r:link="rId184" cstate="print">
                      <a:extLst>
                        <a:ext uri="{28A0092B-C50C-407E-A947-70E740481C1C}">
                          <a14:useLocalDpi xmlns:a14="http://schemas.microsoft.com/office/drawing/2010/main" val="0"/>
                        </a:ext>
                      </a:extLst>
                    </a:blip>
                    <a:srcRect/>
                    <a:stretch>
                      <a:fillRect/>
                    </a:stretch>
                  </pic:blipFill>
                  <pic:spPr bwMode="auto">
                    <a:xfrm>
                      <a:off x="0" y="0"/>
                      <a:ext cx="3048000" cy="2247900"/>
                    </a:xfrm>
                    <a:prstGeom prst="rect">
                      <a:avLst/>
                    </a:prstGeom>
                    <a:noFill/>
                    <a:ln>
                      <a:noFill/>
                    </a:ln>
                  </pic:spPr>
                </pic:pic>
              </a:graphicData>
            </a:graphic>
          </wp:inline>
        </w:drawing>
      </w:r>
    </w:p>
    <w:p w14:paraId="589F2D48" w14:textId="3BA6D25F" w:rsidR="00DB7C1A" w:rsidRPr="00D77D63" w:rsidRDefault="00DB7C1A" w:rsidP="00E877BD">
      <w:pPr>
        <w:numPr>
          <w:ilvl w:val="0"/>
          <w:numId w:val="24"/>
        </w:numPr>
        <w:jc w:val="both"/>
        <w:rPr>
          <w:rFonts w:ascii="Times New Roman" w:hAnsi="Times New Roman" w:cs="Times New Roman"/>
          <w:sz w:val="24"/>
          <w:szCs w:val="24"/>
        </w:rPr>
      </w:pPr>
      <w:r w:rsidRPr="00D77D63">
        <w:rPr>
          <w:rFonts w:ascii="Times New Roman" w:hAnsi="Times New Roman" w:cs="Times New Roman"/>
          <w:sz w:val="24"/>
          <w:szCs w:val="24"/>
        </w:rPr>
        <w:t>Žemėlapio lange remiantis užsidėtu DWG šablonu brėžkite norimą įvesti horizontalų</w:t>
      </w:r>
      <w:r w:rsidR="008A41F9" w:rsidRPr="00D77D63">
        <w:rPr>
          <w:rFonts w:ascii="Times New Roman" w:hAnsi="Times New Roman" w:cs="Times New Roman"/>
          <w:sz w:val="24"/>
          <w:szCs w:val="24"/>
        </w:rPr>
        <w:t>jį</w:t>
      </w:r>
      <w:r w:rsidRPr="00D77D63">
        <w:rPr>
          <w:rFonts w:ascii="Times New Roman" w:hAnsi="Times New Roman" w:cs="Times New Roman"/>
          <w:sz w:val="24"/>
          <w:szCs w:val="24"/>
        </w:rPr>
        <w:t xml:space="preserve"> ženklinimo objektą. Linijiniai objektai brėžiami dešiniais pelės paspaudimais ties objektų posūkio kampais žemėlapio naršyklėje, o užbaigiami dvigubu paspaudimu.</w:t>
      </w:r>
    </w:p>
    <w:p w14:paraId="6D9914AC"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lastRenderedPageBreak/>
        <w:drawing>
          <wp:inline distT="0" distB="0" distL="0" distR="0" wp14:anchorId="5EE72C51" wp14:editId="44B8F189">
            <wp:extent cx="5734050" cy="2476500"/>
            <wp:effectExtent l="0" t="0" r="0" b="0"/>
            <wp:docPr id="1698329977" name="Paveikslėlis 25" descr="Paveikslėlis, kuriame yra ekrano kopija, tekstas, Grafikos apdorojimo programinė įranga, Multimedijos programinė į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329977" name="Paveikslėlis 25" descr="Paveikslėlis, kuriame yra ekrano kopija, tekstas, Grafikos apdorojimo programinė įranga, Multimedijos programinė įranga&#10;&#10;Automatiškai sugeneruotas aprašymas"/>
                    <pic:cNvPicPr>
                      <a:picLocks noChangeAspect="1" noChangeArrowheads="1"/>
                    </pic:cNvPicPr>
                  </pic:nvPicPr>
                  <pic:blipFill>
                    <a:blip r:embed="rId185" r:link="rId186" cstate="print">
                      <a:extLst>
                        <a:ext uri="{28A0092B-C50C-407E-A947-70E740481C1C}">
                          <a14:useLocalDpi xmlns:a14="http://schemas.microsoft.com/office/drawing/2010/main" val="0"/>
                        </a:ext>
                      </a:extLst>
                    </a:blip>
                    <a:srcRect/>
                    <a:stretch>
                      <a:fillRect/>
                    </a:stretch>
                  </pic:blipFill>
                  <pic:spPr bwMode="auto">
                    <a:xfrm>
                      <a:off x="0" y="0"/>
                      <a:ext cx="5734050" cy="2476500"/>
                    </a:xfrm>
                    <a:prstGeom prst="rect">
                      <a:avLst/>
                    </a:prstGeom>
                    <a:noFill/>
                    <a:ln>
                      <a:noFill/>
                    </a:ln>
                  </pic:spPr>
                </pic:pic>
              </a:graphicData>
            </a:graphic>
          </wp:inline>
        </w:drawing>
      </w:r>
    </w:p>
    <w:p w14:paraId="24BAEB72" w14:textId="77777777" w:rsidR="00DB7C1A" w:rsidRPr="00D77D63" w:rsidRDefault="00DB7C1A" w:rsidP="00E877BD">
      <w:pPr>
        <w:numPr>
          <w:ilvl w:val="0"/>
          <w:numId w:val="24"/>
        </w:numPr>
        <w:jc w:val="both"/>
        <w:rPr>
          <w:rFonts w:ascii="Times New Roman" w:hAnsi="Times New Roman" w:cs="Times New Roman"/>
          <w:sz w:val="24"/>
          <w:szCs w:val="24"/>
        </w:rPr>
      </w:pPr>
      <w:r w:rsidRPr="00D77D63">
        <w:rPr>
          <w:rFonts w:ascii="Times New Roman" w:hAnsi="Times New Roman" w:cs="Times New Roman"/>
          <w:sz w:val="24"/>
          <w:szCs w:val="24"/>
        </w:rPr>
        <w:t>Įvedus objektą atsidaro atributinė objekto lentelė, kurioje supildomi įvesto objekto atributiniai duomenys.</w:t>
      </w:r>
    </w:p>
    <w:p w14:paraId="31E729B0"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2B54BBC6" wp14:editId="559EBCC9">
            <wp:extent cx="3429000" cy="1543050"/>
            <wp:effectExtent l="0" t="0" r="0" b="0"/>
            <wp:docPr id="39179524" name="Paveikslėlis 24" descr="Paveikslėlis, kuriame yra tekstas, ekrano kopija, programinė įranga, Multimedijos programinė į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79524" name="Paveikslėlis 24" descr="Paveikslėlis, kuriame yra tekstas, ekrano kopija, programinė įranga, Multimedijos programinė įranga&#10;&#10;Automatiškai sugeneruotas aprašymas"/>
                    <pic:cNvPicPr>
                      <a:picLocks noChangeAspect="1" noChangeArrowheads="1"/>
                    </pic:cNvPicPr>
                  </pic:nvPicPr>
                  <pic:blipFill>
                    <a:blip r:embed="rId187" r:link="rId188" cstate="print">
                      <a:extLst>
                        <a:ext uri="{28A0092B-C50C-407E-A947-70E740481C1C}">
                          <a14:useLocalDpi xmlns:a14="http://schemas.microsoft.com/office/drawing/2010/main" val="0"/>
                        </a:ext>
                      </a:extLst>
                    </a:blip>
                    <a:srcRect/>
                    <a:stretch>
                      <a:fillRect/>
                    </a:stretch>
                  </pic:blipFill>
                  <pic:spPr bwMode="auto">
                    <a:xfrm>
                      <a:off x="0" y="0"/>
                      <a:ext cx="3429000" cy="1543050"/>
                    </a:xfrm>
                    <a:prstGeom prst="rect">
                      <a:avLst/>
                    </a:prstGeom>
                    <a:noFill/>
                    <a:ln>
                      <a:noFill/>
                    </a:ln>
                  </pic:spPr>
                </pic:pic>
              </a:graphicData>
            </a:graphic>
          </wp:inline>
        </w:drawing>
      </w:r>
    </w:p>
    <w:p w14:paraId="0C372466" w14:textId="77777777" w:rsidR="00DB7C1A" w:rsidRPr="00D77D63" w:rsidRDefault="00DB7C1A" w:rsidP="00E877BD">
      <w:pPr>
        <w:numPr>
          <w:ilvl w:val="0"/>
          <w:numId w:val="24"/>
        </w:numPr>
        <w:jc w:val="both"/>
        <w:rPr>
          <w:rFonts w:ascii="Times New Roman" w:hAnsi="Times New Roman" w:cs="Times New Roman"/>
          <w:sz w:val="24"/>
          <w:szCs w:val="24"/>
        </w:rPr>
      </w:pPr>
      <w:r w:rsidRPr="00D77D63">
        <w:rPr>
          <w:rFonts w:ascii="Times New Roman" w:hAnsi="Times New Roman" w:cs="Times New Roman"/>
          <w:sz w:val="24"/>
          <w:szCs w:val="24"/>
        </w:rPr>
        <w:t>Analogišku principu yra braižomi plotiniai bei taškiniai horizontalieji objektai ir kelio infrastruktūros objektai.</w:t>
      </w:r>
    </w:p>
    <w:p w14:paraId="3A7C2044"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Braižant horizontalųjį ženklinimą automatiškai yra nustatomas ir prie objekto atributinių duomenų rodomas preliminarus objekto uždažymo plotas.</w:t>
      </w:r>
    </w:p>
    <w:p w14:paraId="46EEA7EB"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5FDF9308" wp14:editId="1F1890D2">
            <wp:extent cx="2511188" cy="213607"/>
            <wp:effectExtent l="0" t="0" r="3810" b="0"/>
            <wp:docPr id="2853828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382864" name=""/>
                    <pic:cNvPicPr/>
                  </pic:nvPicPr>
                  <pic:blipFill>
                    <a:blip r:embed="rId189"/>
                    <a:stretch>
                      <a:fillRect/>
                    </a:stretch>
                  </pic:blipFill>
                  <pic:spPr>
                    <a:xfrm>
                      <a:off x="0" y="0"/>
                      <a:ext cx="2561786" cy="217911"/>
                    </a:xfrm>
                    <a:prstGeom prst="rect">
                      <a:avLst/>
                    </a:prstGeom>
                  </pic:spPr>
                </pic:pic>
              </a:graphicData>
            </a:graphic>
          </wp:inline>
        </w:drawing>
      </w:r>
    </w:p>
    <w:p w14:paraId="4CACCCB2"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Braižant ar redaguojant taškinį objektą yra galimybė atlikti objekto geografinės vietos perkėlimą (angl. „</w:t>
      </w:r>
      <w:proofErr w:type="spellStart"/>
      <w:r w:rsidRPr="00D77D63">
        <w:rPr>
          <w:rFonts w:ascii="Times New Roman" w:hAnsi="Times New Roman" w:cs="Times New Roman"/>
          <w:sz w:val="24"/>
          <w:szCs w:val="24"/>
        </w:rPr>
        <w:t>move</w:t>
      </w:r>
      <w:proofErr w:type="spellEnd"/>
      <w:r w:rsidRPr="00D77D63">
        <w:rPr>
          <w:rFonts w:ascii="Times New Roman" w:hAnsi="Times New Roman" w:cs="Times New Roman"/>
          <w:sz w:val="24"/>
          <w:szCs w:val="24"/>
        </w:rPr>
        <w:t>“) arba pasukimą (angl. „</w:t>
      </w:r>
      <w:proofErr w:type="spellStart"/>
      <w:r w:rsidRPr="00D77D63">
        <w:rPr>
          <w:rFonts w:ascii="Times New Roman" w:hAnsi="Times New Roman" w:cs="Times New Roman"/>
          <w:sz w:val="24"/>
          <w:szCs w:val="24"/>
        </w:rPr>
        <w:t>rotate</w:t>
      </w:r>
      <w:proofErr w:type="spellEnd"/>
      <w:r w:rsidRPr="00D77D63">
        <w:rPr>
          <w:rFonts w:ascii="Times New Roman" w:hAnsi="Times New Roman" w:cs="Times New Roman"/>
          <w:sz w:val="24"/>
          <w:szCs w:val="24"/>
        </w:rPr>
        <w:t xml:space="preserve">“). Veiksmai atliekami nuspaudus pelės kairį mygtuką ant menamo centrinio taško ir atliekamas objekto pernešimas į kitą vietą (perkėlimu atveju) arba nuspaudus kairį pelės mygtuką ant menamo išorinio taško ir atliekamas pasukimo veiksmas. </w:t>
      </w:r>
    </w:p>
    <w:p w14:paraId="1C3598D7"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0C7885E2" wp14:editId="06B4EE6B">
            <wp:extent cx="815546" cy="1174842"/>
            <wp:effectExtent l="0" t="0" r="3810" b="6350"/>
            <wp:docPr id="1756553015" name="Paveikslėlis 1" descr="Paveikslėlis, kuriame yra ekrano kopija, Grafika, animac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53015" name="Paveikslėlis 1" descr="Paveikslėlis, kuriame yra ekrano kopija, Grafika, animacija&#10;&#10;Automatiškai sugeneruotas aprašymas"/>
                    <pic:cNvPicPr/>
                  </pic:nvPicPr>
                  <pic:blipFill>
                    <a:blip r:embed="rId190"/>
                    <a:stretch>
                      <a:fillRect/>
                    </a:stretch>
                  </pic:blipFill>
                  <pic:spPr>
                    <a:xfrm>
                      <a:off x="0" y="0"/>
                      <a:ext cx="823179" cy="1185838"/>
                    </a:xfrm>
                    <a:prstGeom prst="rect">
                      <a:avLst/>
                    </a:prstGeom>
                  </pic:spPr>
                </pic:pic>
              </a:graphicData>
            </a:graphic>
          </wp:inline>
        </w:drawing>
      </w:r>
    </w:p>
    <w:p w14:paraId="4F353138" w14:textId="77777777" w:rsidR="00DB7C1A" w:rsidRPr="00D77D63" w:rsidRDefault="00DB7C1A" w:rsidP="00E877BD">
      <w:pPr>
        <w:pStyle w:val="Antrat3"/>
        <w:numPr>
          <w:ilvl w:val="1"/>
          <w:numId w:val="28"/>
        </w:numPr>
        <w:ind w:left="709" w:hanging="360"/>
        <w:rPr>
          <w:rFonts w:cs="Times New Roman"/>
        </w:rPr>
      </w:pPr>
      <w:bookmarkStart w:id="191" w:name="_Toc172899212"/>
      <w:bookmarkStart w:id="192" w:name="_Toc183421557"/>
      <w:bookmarkStart w:id="193" w:name="_Toc183442623"/>
      <w:r w:rsidRPr="00D77D63">
        <w:rPr>
          <w:rFonts w:cs="Times New Roman"/>
        </w:rPr>
        <w:t>Horizontaliojo ženklinimo ir kelio infrastruktūros objektų redagavimas</w:t>
      </w:r>
      <w:bookmarkEnd w:id="191"/>
      <w:bookmarkEnd w:id="192"/>
      <w:bookmarkEnd w:id="193"/>
      <w:r w:rsidRPr="00D77D63">
        <w:rPr>
          <w:rFonts w:cs="Times New Roman"/>
        </w:rPr>
        <w:t xml:space="preserve"> </w:t>
      </w:r>
    </w:p>
    <w:p w14:paraId="46AE0543" w14:textId="576CCD50" w:rsidR="00DB7C1A" w:rsidRPr="00D77D63" w:rsidRDefault="00DB7C1A" w:rsidP="00E877BD">
      <w:pPr>
        <w:numPr>
          <w:ilvl w:val="0"/>
          <w:numId w:val="25"/>
        </w:numPr>
        <w:jc w:val="both"/>
        <w:rPr>
          <w:rFonts w:ascii="Times New Roman" w:hAnsi="Times New Roman" w:cs="Times New Roman"/>
          <w:sz w:val="24"/>
          <w:szCs w:val="24"/>
        </w:rPr>
      </w:pPr>
      <w:r w:rsidRPr="00D77D63">
        <w:rPr>
          <w:rFonts w:ascii="Times New Roman" w:hAnsi="Times New Roman" w:cs="Times New Roman"/>
          <w:sz w:val="24"/>
          <w:szCs w:val="24"/>
        </w:rPr>
        <w:t>Norint redaguoti horizontalųjį kelio ženklinimo objektą, žemėlapio lange paspauskite ant objekto simbolio kuris išreiškią tą ženklinimo vietą kurią norite redaguoti.</w:t>
      </w:r>
    </w:p>
    <w:p w14:paraId="1D0CC5F7" w14:textId="77777777" w:rsidR="00DB7C1A" w:rsidRPr="00D77D63" w:rsidRDefault="00DB7C1A" w:rsidP="00E877BD">
      <w:pPr>
        <w:numPr>
          <w:ilvl w:val="0"/>
          <w:numId w:val="25"/>
        </w:numPr>
        <w:jc w:val="both"/>
        <w:rPr>
          <w:rFonts w:ascii="Times New Roman" w:hAnsi="Times New Roman" w:cs="Times New Roman"/>
          <w:sz w:val="24"/>
          <w:szCs w:val="24"/>
        </w:rPr>
      </w:pPr>
      <w:r w:rsidRPr="00D77D63">
        <w:rPr>
          <w:rFonts w:ascii="Times New Roman" w:hAnsi="Times New Roman" w:cs="Times New Roman"/>
          <w:sz w:val="24"/>
          <w:szCs w:val="24"/>
        </w:rPr>
        <w:t xml:space="preserve">Priklausomai nuo veiksmo kokį planuojate atlikti, iššokusiame lange pasirinkite įrankį, kurie atitinka tokius redagavimo veiksmus: </w:t>
      </w:r>
    </w:p>
    <w:p w14:paraId="0E135A6B" w14:textId="77777777" w:rsidR="00DB7C1A" w:rsidRPr="00D77D63" w:rsidRDefault="00DB7C1A" w:rsidP="00E877BD">
      <w:pPr>
        <w:pStyle w:val="Sraopastraipa"/>
        <w:numPr>
          <w:ilvl w:val="0"/>
          <w:numId w:val="27"/>
        </w:numPr>
        <w:spacing w:after="160" w:line="259" w:lineRule="auto"/>
        <w:rPr>
          <w:szCs w:val="24"/>
          <w:lang w:val="lt-LT"/>
        </w:rPr>
      </w:pPr>
      <w:r w:rsidRPr="00D77D63">
        <w:rPr>
          <w:szCs w:val="24"/>
          <w:lang w:val="lt-LT"/>
        </w:rPr>
        <w:lastRenderedPageBreak/>
        <w:t xml:space="preserve">„REDAGUOTI“ – skirtas keisti pasirinkto objekto posūkio (angl. </w:t>
      </w:r>
      <w:proofErr w:type="spellStart"/>
      <w:r w:rsidRPr="00D77D63">
        <w:rPr>
          <w:szCs w:val="24"/>
          <w:lang w:val="lt-LT"/>
        </w:rPr>
        <w:t>vertex</w:t>
      </w:r>
      <w:proofErr w:type="spellEnd"/>
      <w:r w:rsidRPr="00D77D63">
        <w:rPr>
          <w:szCs w:val="24"/>
          <w:lang w:val="lt-LT"/>
        </w:rPr>
        <w:t>) ir/arba pradžios/pabaigos taškus bei atributinę informaciją;</w:t>
      </w:r>
    </w:p>
    <w:p w14:paraId="17806B81" w14:textId="77777777" w:rsidR="00DB7C1A" w:rsidRPr="00D77D63" w:rsidRDefault="00DB7C1A" w:rsidP="00E877BD">
      <w:pPr>
        <w:pStyle w:val="Sraopastraipa"/>
        <w:numPr>
          <w:ilvl w:val="0"/>
          <w:numId w:val="27"/>
        </w:numPr>
        <w:spacing w:after="160" w:line="259" w:lineRule="auto"/>
        <w:rPr>
          <w:szCs w:val="24"/>
          <w:lang w:val="lt-LT"/>
        </w:rPr>
      </w:pPr>
      <w:r w:rsidRPr="00D77D63">
        <w:rPr>
          <w:szCs w:val="24"/>
          <w:lang w:val="lt-LT"/>
        </w:rPr>
        <w:t xml:space="preserve">„DALINTI LINIJĄ“ – skirtas padalinti (angl. </w:t>
      </w:r>
      <w:proofErr w:type="spellStart"/>
      <w:r w:rsidRPr="00D77D63">
        <w:rPr>
          <w:szCs w:val="24"/>
          <w:lang w:val="lt-LT"/>
        </w:rPr>
        <w:t>split</w:t>
      </w:r>
      <w:proofErr w:type="spellEnd"/>
      <w:r w:rsidRPr="00D77D63">
        <w:rPr>
          <w:szCs w:val="24"/>
          <w:lang w:val="lt-LT"/>
        </w:rPr>
        <w:t>) pasirinktą objektą į kelis naujus objektus (Veiksmas įgalinamas tik linijiniams objektams);</w:t>
      </w:r>
    </w:p>
    <w:p w14:paraId="34A8E2EB" w14:textId="77777777" w:rsidR="00DB7C1A" w:rsidRPr="00D77D63" w:rsidRDefault="00DB7C1A" w:rsidP="00E877BD">
      <w:pPr>
        <w:pStyle w:val="Sraopastraipa"/>
        <w:numPr>
          <w:ilvl w:val="0"/>
          <w:numId w:val="27"/>
        </w:numPr>
        <w:spacing w:after="160" w:line="259" w:lineRule="auto"/>
        <w:rPr>
          <w:szCs w:val="24"/>
          <w:lang w:val="lt-LT"/>
        </w:rPr>
      </w:pPr>
      <w:r w:rsidRPr="00D77D63">
        <w:rPr>
          <w:szCs w:val="24"/>
          <w:lang w:val="lt-LT"/>
        </w:rPr>
        <w:t>„SUJUNGTI LINIJĄ SU...“ – skirtas sujungti (angl. merge) kelis gretimus objektus į vieną objektą (Veiksmas įgalinamas tik linijiniams objektams).</w:t>
      </w:r>
    </w:p>
    <w:p w14:paraId="4E162DE8"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662B4501" wp14:editId="250311CE">
            <wp:extent cx="5943600" cy="4667885"/>
            <wp:effectExtent l="0" t="0" r="0" b="0"/>
            <wp:docPr id="777522388" name="Paveikslėlis 1" descr="Paveikslėlis, kuriame yra tekstas, ekrano kopija, Transporto koridorius,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522388" name="Paveikslėlis 1" descr="Paveikslėlis, kuriame yra tekstas, ekrano kopija, Transporto koridorius, žemėlapis&#10;&#10;Automatiškai sugeneruotas aprašymas"/>
                    <pic:cNvPicPr/>
                  </pic:nvPicPr>
                  <pic:blipFill>
                    <a:blip r:embed="rId191"/>
                    <a:stretch>
                      <a:fillRect/>
                    </a:stretch>
                  </pic:blipFill>
                  <pic:spPr>
                    <a:xfrm>
                      <a:off x="0" y="0"/>
                      <a:ext cx="5943600" cy="4667885"/>
                    </a:xfrm>
                    <a:prstGeom prst="rect">
                      <a:avLst/>
                    </a:prstGeom>
                  </pic:spPr>
                </pic:pic>
              </a:graphicData>
            </a:graphic>
          </wp:inline>
        </w:drawing>
      </w:r>
    </w:p>
    <w:p w14:paraId="43EC03A2" w14:textId="77777777" w:rsidR="00DB7C1A" w:rsidRPr="00D77D63" w:rsidRDefault="00DB7C1A" w:rsidP="00E877BD">
      <w:pPr>
        <w:pStyle w:val="Sraopastraipa"/>
        <w:numPr>
          <w:ilvl w:val="0"/>
          <w:numId w:val="25"/>
        </w:numPr>
        <w:spacing w:after="160" w:line="259" w:lineRule="auto"/>
        <w:rPr>
          <w:szCs w:val="24"/>
          <w:lang w:val="lt-LT"/>
        </w:rPr>
      </w:pPr>
      <w:r w:rsidRPr="00D77D63">
        <w:rPr>
          <w:szCs w:val="24"/>
          <w:lang w:val="lt-LT"/>
        </w:rPr>
        <w:t xml:space="preserve">Pasirinkus veiksmą „REDAGUOTI“ aktyvuosis objekto posūkio taškų ir atributikos keitimo rėžimas, kuris leis koreguoti atributinę ženklinimo informaciją ir leis keisti kelio ženklinimo pradžios/pabaigos ir posūkio kampų </w:t>
      </w:r>
      <w:proofErr w:type="spellStart"/>
      <w:r w:rsidRPr="00D77D63">
        <w:rPr>
          <w:szCs w:val="24"/>
          <w:lang w:val="lt-LT"/>
        </w:rPr>
        <w:t>geolokaciją</w:t>
      </w:r>
      <w:proofErr w:type="spellEnd"/>
      <w:r w:rsidRPr="00D77D63">
        <w:rPr>
          <w:szCs w:val="24"/>
          <w:lang w:val="lt-LT"/>
        </w:rPr>
        <w:t>. Paspaudus „Išsaugoti“ bus išjungtas redagavimo rėžimas ir visi atlikti pakeitimai bus išsaugoti.</w:t>
      </w:r>
    </w:p>
    <w:p w14:paraId="50543C56" w14:textId="77777777" w:rsidR="00DB7C1A" w:rsidRPr="00D77D63" w:rsidRDefault="00DB7C1A" w:rsidP="00DB7C1A">
      <w:pPr>
        <w:ind w:left="720"/>
        <w:rPr>
          <w:rFonts w:ascii="Times New Roman" w:hAnsi="Times New Roman" w:cs="Times New Roman"/>
          <w:sz w:val="24"/>
          <w:szCs w:val="24"/>
        </w:rPr>
      </w:pPr>
    </w:p>
    <w:p w14:paraId="4A9B8AF4"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01CEC888" wp14:editId="47228D63">
            <wp:extent cx="4124325" cy="1819275"/>
            <wp:effectExtent l="0" t="0" r="9525" b="9525"/>
            <wp:docPr id="1211968379" name="Paveikslėlis 22" descr="Paveikslėlis, kuriame yra tekstas, ekrano kopija, programinė įranga, diagram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968379" name="Paveikslėlis 22" descr="Paveikslėlis, kuriame yra tekstas, ekrano kopija, programinė įranga, diagrama&#10;&#10;Automatiškai sugeneruotas aprašymas"/>
                    <pic:cNvPicPr>
                      <a:picLocks noChangeAspect="1" noChangeArrowheads="1"/>
                    </pic:cNvPicPr>
                  </pic:nvPicPr>
                  <pic:blipFill>
                    <a:blip r:embed="rId192" r:link="rId193" cstate="print">
                      <a:extLst>
                        <a:ext uri="{28A0092B-C50C-407E-A947-70E740481C1C}">
                          <a14:useLocalDpi xmlns:a14="http://schemas.microsoft.com/office/drawing/2010/main" val="0"/>
                        </a:ext>
                      </a:extLst>
                    </a:blip>
                    <a:srcRect/>
                    <a:stretch>
                      <a:fillRect/>
                    </a:stretch>
                  </pic:blipFill>
                  <pic:spPr bwMode="auto">
                    <a:xfrm>
                      <a:off x="0" y="0"/>
                      <a:ext cx="4124325" cy="1819275"/>
                    </a:xfrm>
                    <a:prstGeom prst="rect">
                      <a:avLst/>
                    </a:prstGeom>
                    <a:noFill/>
                    <a:ln>
                      <a:noFill/>
                    </a:ln>
                  </pic:spPr>
                </pic:pic>
              </a:graphicData>
            </a:graphic>
          </wp:inline>
        </w:drawing>
      </w:r>
    </w:p>
    <w:p w14:paraId="4C2E9911" w14:textId="040D5C58" w:rsidR="00DB7C1A" w:rsidRPr="00D77D63" w:rsidRDefault="00DB7C1A" w:rsidP="00DB7C1A">
      <w:pPr>
        <w:pStyle w:val="Sraopastraipa"/>
        <w:rPr>
          <w:szCs w:val="24"/>
          <w:lang w:val="lt-LT"/>
        </w:rPr>
      </w:pPr>
      <w:r w:rsidRPr="00D77D63">
        <w:rPr>
          <w:szCs w:val="24"/>
          <w:lang w:val="lt-LT"/>
        </w:rPr>
        <w:lastRenderedPageBreak/>
        <w:t>Pasirinkus veiksmą „DALINTI LINIJĄ“ įsijungs pagalbinė linija, kuri bus aktyvi ant interaktyvaus žemėlapio aplinkos. Linijos brėžimas interaktyviame žemėlapyje atitiks horizontal</w:t>
      </w:r>
      <w:r w:rsidR="007C1062" w:rsidRPr="00D77D63">
        <w:rPr>
          <w:szCs w:val="24"/>
          <w:lang w:val="lt-LT"/>
        </w:rPr>
        <w:t>iojo</w:t>
      </w:r>
      <w:r w:rsidRPr="00D77D63">
        <w:rPr>
          <w:szCs w:val="24"/>
          <w:lang w:val="lt-LT"/>
        </w:rPr>
        <w:t xml:space="preserve"> ženklinimo objekto dalinimą į tiek naujų objektų kiek pagalbinė linija perkirs dalinamą objektą.</w:t>
      </w:r>
    </w:p>
    <w:p w14:paraId="32B306A1"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2CEBB33E" wp14:editId="6948182E">
            <wp:extent cx="5943600" cy="1880870"/>
            <wp:effectExtent l="0" t="0" r="0" b="5080"/>
            <wp:docPr id="1915552805" name="Paveikslėlis 1" descr="Paveikslėlis, kuriame yra tekstas, ekrano kopija, linij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552805" name="Paveikslėlis 1" descr="Paveikslėlis, kuriame yra tekstas, ekrano kopija, linija, žemėlapis&#10;&#10;Automatiškai sugeneruotas aprašymas"/>
                    <pic:cNvPicPr/>
                  </pic:nvPicPr>
                  <pic:blipFill>
                    <a:blip r:embed="rId194"/>
                    <a:stretch>
                      <a:fillRect/>
                    </a:stretch>
                  </pic:blipFill>
                  <pic:spPr>
                    <a:xfrm>
                      <a:off x="0" y="0"/>
                      <a:ext cx="5943600" cy="1880870"/>
                    </a:xfrm>
                    <a:prstGeom prst="rect">
                      <a:avLst/>
                    </a:prstGeom>
                  </pic:spPr>
                </pic:pic>
              </a:graphicData>
            </a:graphic>
          </wp:inline>
        </w:drawing>
      </w:r>
    </w:p>
    <w:p w14:paraId="19122615" w14:textId="77777777" w:rsidR="00DB7C1A" w:rsidRPr="00D77D63" w:rsidRDefault="00DB7C1A" w:rsidP="00DB7C1A">
      <w:pPr>
        <w:pStyle w:val="Sraopastraipa"/>
        <w:rPr>
          <w:szCs w:val="24"/>
          <w:lang w:val="lt-LT"/>
        </w:rPr>
      </w:pPr>
      <w:r w:rsidRPr="00D77D63">
        <w:rPr>
          <w:szCs w:val="24"/>
          <w:lang w:val="lt-LT"/>
        </w:rPr>
        <w:t>Pasirinkus veiksmą „SUJUNGTI LINIJĄ SU...“ įsijungs objektų apjungimo rėžimas. Objektų apjungimas veikia tik besiliečiantiems objektams. Objektų apjungimas įvyksta, kai kairiu pelės paspaudimu pasirenkama gretima aktyviam objektui kaimyninė, besiliečianti, linija.</w:t>
      </w:r>
    </w:p>
    <w:p w14:paraId="684BB411"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0DD48191" wp14:editId="2C7B5DE3">
            <wp:extent cx="5943600" cy="1841500"/>
            <wp:effectExtent l="0" t="0" r="0" b="6350"/>
            <wp:docPr id="555719956" name="Paveikslėlis 1" descr="Paveikslėlis, kuriame yra tekstas, ekrano kopija, linij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719956" name="Paveikslėlis 1" descr="Paveikslėlis, kuriame yra tekstas, ekrano kopija, linija, žemėlapis&#10;&#10;Automatiškai sugeneruotas aprašymas"/>
                    <pic:cNvPicPr/>
                  </pic:nvPicPr>
                  <pic:blipFill>
                    <a:blip r:embed="rId195"/>
                    <a:stretch>
                      <a:fillRect/>
                    </a:stretch>
                  </pic:blipFill>
                  <pic:spPr>
                    <a:xfrm>
                      <a:off x="0" y="0"/>
                      <a:ext cx="5943600" cy="1841500"/>
                    </a:xfrm>
                    <a:prstGeom prst="rect">
                      <a:avLst/>
                    </a:prstGeom>
                  </pic:spPr>
                </pic:pic>
              </a:graphicData>
            </a:graphic>
          </wp:inline>
        </w:drawing>
      </w:r>
    </w:p>
    <w:p w14:paraId="3B47D21C" w14:textId="77777777" w:rsidR="00DB7C1A" w:rsidRPr="00D77D63" w:rsidRDefault="00DB7C1A" w:rsidP="00E877BD">
      <w:pPr>
        <w:numPr>
          <w:ilvl w:val="0"/>
          <w:numId w:val="25"/>
        </w:numPr>
        <w:jc w:val="both"/>
        <w:rPr>
          <w:rFonts w:ascii="Times New Roman" w:hAnsi="Times New Roman" w:cs="Times New Roman"/>
          <w:sz w:val="24"/>
          <w:szCs w:val="24"/>
        </w:rPr>
      </w:pPr>
      <w:r w:rsidRPr="00D77D63">
        <w:rPr>
          <w:rFonts w:ascii="Times New Roman" w:hAnsi="Times New Roman" w:cs="Times New Roman"/>
          <w:sz w:val="24"/>
          <w:szCs w:val="24"/>
        </w:rPr>
        <w:t>Analogišku principu yra koreguojami plotiniai bei taškiniai horizontalieji objektai ir kelio infrastruktūros objektai (šiems objektams veikia tik REDAGUOTI veiksmas).</w:t>
      </w:r>
    </w:p>
    <w:p w14:paraId="1BB727CF" w14:textId="77777777" w:rsidR="00FD6E2D" w:rsidRPr="00D77D63" w:rsidRDefault="00FD6E2D" w:rsidP="00F52393">
      <w:pPr>
        <w:rPr>
          <w:rFonts w:ascii="Times New Roman" w:hAnsi="Times New Roman" w:cs="Times New Roman"/>
        </w:rPr>
      </w:pPr>
    </w:p>
    <w:sectPr w:rsidR="00FD6E2D" w:rsidRPr="00D77D63" w:rsidSect="00DE4EE3">
      <w:pgSz w:w="11906" w:h="16838"/>
      <w:pgMar w:top="1134" w:right="567" w:bottom="1134" w:left="1701"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A98C6F" w14:textId="77777777" w:rsidR="00C82367" w:rsidRDefault="00C82367" w:rsidP="00FE0B86">
      <w:pPr>
        <w:spacing w:after="0" w:line="240" w:lineRule="auto"/>
      </w:pPr>
      <w:r>
        <w:separator/>
      </w:r>
    </w:p>
  </w:endnote>
  <w:endnote w:type="continuationSeparator" w:id="0">
    <w:p w14:paraId="4982FD57" w14:textId="77777777" w:rsidR="00C82367" w:rsidRDefault="00C82367" w:rsidP="00FE0B86">
      <w:pPr>
        <w:spacing w:after="0" w:line="240" w:lineRule="auto"/>
      </w:pPr>
      <w:r>
        <w:continuationSeparator/>
      </w:r>
    </w:p>
  </w:endnote>
  <w:endnote w:type="continuationNotice" w:id="1">
    <w:p w14:paraId="7B269F97" w14:textId="77777777" w:rsidR="00C82367" w:rsidRDefault="00C8236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BA"/>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Segoe UI">
    <w:panose1 w:val="020B0502040204020203"/>
    <w:charset w:val="BA"/>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210434" w14:textId="7B49B288" w:rsidR="00C042A1" w:rsidRDefault="00C042A1">
    <w:pPr>
      <w:pStyle w:val="Porat"/>
      <w:jc w:val="right"/>
    </w:pPr>
  </w:p>
  <w:p w14:paraId="49936C3C" w14:textId="77777777" w:rsidR="00C042A1" w:rsidRDefault="00C042A1">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58AC1B" w14:textId="77777777" w:rsidR="00C82367" w:rsidRDefault="00C82367" w:rsidP="00FE0B86">
      <w:pPr>
        <w:spacing w:after="0" w:line="240" w:lineRule="auto"/>
      </w:pPr>
      <w:r>
        <w:separator/>
      </w:r>
    </w:p>
  </w:footnote>
  <w:footnote w:type="continuationSeparator" w:id="0">
    <w:p w14:paraId="516908E6" w14:textId="77777777" w:rsidR="00C82367" w:rsidRDefault="00C82367" w:rsidP="00FE0B86">
      <w:pPr>
        <w:spacing w:after="0" w:line="240" w:lineRule="auto"/>
      </w:pPr>
      <w:r>
        <w:continuationSeparator/>
      </w:r>
    </w:p>
  </w:footnote>
  <w:footnote w:type="continuationNotice" w:id="1">
    <w:p w14:paraId="6F588D5F" w14:textId="77777777" w:rsidR="00C82367" w:rsidRDefault="00C82367">
      <w:pPr>
        <w:spacing w:after="0" w:line="240" w:lineRule="auto"/>
      </w:pPr>
    </w:p>
  </w:footnote>
  <w:footnote w:id="2">
    <w:p w14:paraId="732239DA" w14:textId="70F87381" w:rsidR="00C042A1" w:rsidRPr="0079761B" w:rsidRDefault="00C042A1" w:rsidP="0079761B">
      <w:pPr>
        <w:pStyle w:val="Puslapioinaostekstas"/>
        <w:jc w:val="both"/>
        <w:rPr>
          <w:rFonts w:ascii="Times New Roman" w:hAnsi="Times New Roman" w:cs="Times New Roman"/>
          <w:lang w:val="lt-LT"/>
        </w:rPr>
      </w:pPr>
      <w:r w:rsidRPr="0079761B">
        <w:rPr>
          <w:rStyle w:val="Puslapioinaosnuoroda"/>
          <w:rFonts w:ascii="Times New Roman" w:hAnsi="Times New Roman"/>
        </w:rPr>
        <w:footnoteRef/>
      </w:r>
      <w:r w:rsidRPr="0079761B">
        <w:rPr>
          <w:rFonts w:ascii="Times New Roman" w:hAnsi="Times New Roman" w:cs="Times New Roman"/>
        </w:rPr>
        <w:t xml:space="preserve"> </w:t>
      </w:r>
      <w:r w:rsidRPr="0079761B">
        <w:rPr>
          <w:rFonts w:ascii="Times New Roman" w:hAnsi="Times New Roman" w:cs="Times New Roman"/>
          <w:lang w:val="lt-LT"/>
        </w:rPr>
        <w:t xml:space="preserve">Šios techninės specifikacijos apimtyje nėra nagrinėjamas šviesoforų įrengimas ir priežiūra, želdinimas ir priežiūra, pėsčiųjų ir dviračių takų dangos įrengimas ir priežiūra, </w:t>
      </w:r>
      <w:r w:rsidRPr="00131ED2">
        <w:rPr>
          <w:rFonts w:ascii="Times New Roman" w:hAnsi="Times New Roman" w:cs="Times New Roman"/>
          <w:lang w:val="lt-LT"/>
        </w:rPr>
        <w:t>vi</w:t>
      </w:r>
      <w:r w:rsidR="00F31C54">
        <w:rPr>
          <w:rFonts w:ascii="Times New Roman" w:hAnsi="Times New Roman" w:cs="Times New Roman"/>
          <w:lang w:val="lt-LT"/>
        </w:rPr>
        <w:t>ešojo transporto</w:t>
      </w:r>
      <w:r w:rsidRPr="00131ED2">
        <w:rPr>
          <w:rFonts w:ascii="Times New Roman" w:hAnsi="Times New Roman" w:cs="Times New Roman"/>
          <w:lang w:val="lt-LT"/>
        </w:rPr>
        <w:t xml:space="preserve"> </w:t>
      </w:r>
      <w:r w:rsidR="000857FB" w:rsidRPr="00131ED2">
        <w:rPr>
          <w:rFonts w:ascii="Times New Roman" w:hAnsi="Times New Roman" w:cs="Times New Roman"/>
          <w:lang w:val="lt-LT"/>
        </w:rPr>
        <w:t>infrastruktūra</w:t>
      </w:r>
      <w:r w:rsidRPr="0079761B">
        <w:rPr>
          <w:rFonts w:ascii="Times New Roman" w:hAnsi="Times New Roman" w:cs="Times New Roman"/>
          <w:lang w:val="lt-LT"/>
        </w:rPr>
        <w:t>.</w:t>
      </w:r>
    </w:p>
  </w:footnote>
  <w:footnote w:id="3">
    <w:p w14:paraId="7E410E2E" w14:textId="41406642" w:rsidR="00C042A1" w:rsidRPr="009D7CF9" w:rsidRDefault="00C042A1" w:rsidP="009D7CF9">
      <w:pPr>
        <w:pStyle w:val="Puslapioinaostekstas"/>
        <w:jc w:val="both"/>
        <w:rPr>
          <w:rFonts w:ascii="Times New Roman" w:hAnsi="Times New Roman" w:cs="Times New Roman"/>
          <w:lang w:val="lt-LT"/>
        </w:rPr>
      </w:pPr>
      <w:r w:rsidRPr="009D7CF9">
        <w:rPr>
          <w:rStyle w:val="Puslapioinaosnuoroda"/>
          <w:rFonts w:ascii="Times New Roman" w:hAnsi="Times New Roman"/>
        </w:rPr>
        <w:footnoteRef/>
      </w:r>
      <w:r w:rsidRPr="009D7CF9">
        <w:rPr>
          <w:rFonts w:ascii="Times New Roman" w:hAnsi="Times New Roman" w:cs="Times New Roman"/>
          <w:lang w:val="lt-LT"/>
        </w:rPr>
        <w:t xml:space="preserve"> </w:t>
      </w:r>
      <w:r w:rsidR="00F059C9">
        <w:rPr>
          <w:rFonts w:ascii="Times New Roman" w:hAnsi="Times New Roman" w:cs="Times New Roman"/>
          <w:lang w:val="lt-LT"/>
        </w:rPr>
        <w:t>Esminiais laikomi trūkumai</w:t>
      </w:r>
      <w:r w:rsidR="00CA693B">
        <w:rPr>
          <w:rFonts w:ascii="Times New Roman" w:hAnsi="Times New Roman" w:cs="Times New Roman"/>
          <w:lang w:val="lt-LT"/>
        </w:rPr>
        <w:t>,</w:t>
      </w:r>
      <w:r w:rsidRPr="009D7CF9">
        <w:rPr>
          <w:rFonts w:ascii="Times New Roman" w:hAnsi="Times New Roman" w:cs="Times New Roman"/>
          <w:lang w:val="lt-LT"/>
        </w:rPr>
        <w:t xml:space="preserve"> kai schema</w:t>
      </w:r>
      <w:r w:rsidR="00CA693B">
        <w:rPr>
          <w:rFonts w:ascii="Times New Roman" w:hAnsi="Times New Roman" w:cs="Times New Roman"/>
          <w:lang w:val="lt-LT"/>
        </w:rPr>
        <w:t xml:space="preserve"> </w:t>
      </w:r>
      <w:r w:rsidRPr="009D7CF9">
        <w:rPr>
          <w:rFonts w:ascii="Times New Roman" w:hAnsi="Times New Roman" w:cs="Times New Roman"/>
          <w:lang w:val="lt-LT"/>
        </w:rPr>
        <w:t>parengta pagal neteisingą esamos situacijos schem</w:t>
      </w:r>
      <w:r w:rsidR="00342001">
        <w:rPr>
          <w:rFonts w:ascii="Times New Roman" w:hAnsi="Times New Roman" w:cs="Times New Roman"/>
          <w:lang w:val="lt-LT"/>
        </w:rPr>
        <w:t>ą</w:t>
      </w:r>
      <w:r w:rsidRPr="009D7CF9">
        <w:rPr>
          <w:rFonts w:ascii="Times New Roman" w:hAnsi="Times New Roman" w:cs="Times New Roman"/>
          <w:lang w:val="lt-LT"/>
        </w:rPr>
        <w:t xml:space="preserve"> arba naujai įrengiamos EOP neatitink</w:t>
      </w:r>
      <w:r w:rsidR="00342001">
        <w:rPr>
          <w:rFonts w:ascii="Times New Roman" w:hAnsi="Times New Roman" w:cs="Times New Roman"/>
          <w:lang w:val="lt-LT"/>
        </w:rPr>
        <w:t>a</w:t>
      </w:r>
      <w:r w:rsidRPr="009D7CF9">
        <w:rPr>
          <w:rFonts w:ascii="Times New Roman" w:hAnsi="Times New Roman" w:cs="Times New Roman"/>
          <w:lang w:val="lt-LT"/>
        </w:rPr>
        <w:t xml:space="preserve"> įrengimo taisyklių arba kelia pavojų eismo saugumui. </w:t>
      </w:r>
    </w:p>
  </w:footnote>
  <w:footnote w:id="4">
    <w:p w14:paraId="6D9FE9D6" w14:textId="77777777" w:rsidR="00C042A1" w:rsidRPr="00A17F37" w:rsidRDefault="00C042A1" w:rsidP="00FE0B86">
      <w:pPr>
        <w:pStyle w:val="Puslapioinaostekstas"/>
        <w:jc w:val="both"/>
        <w:rPr>
          <w:rFonts w:ascii="Times New Roman" w:hAnsi="Times New Roman" w:cs="Times New Roman"/>
          <w:lang w:val="lt-LT"/>
        </w:rPr>
      </w:pPr>
      <w:r>
        <w:rPr>
          <w:rStyle w:val="Puslapioinaosnuoroda"/>
        </w:rPr>
        <w:footnoteRef/>
      </w:r>
      <w:r w:rsidRPr="00A17F37">
        <w:rPr>
          <w:rFonts w:ascii="Times New Roman" w:hAnsi="Times New Roman" w:cs="Times New Roman"/>
          <w:lang w:val="lt-LT"/>
        </w:rPr>
        <w:t>Dekoratyviniams elementams galimi alternatyvūs pasiūlymai (analogai), jei jų dizainas, medžiagiškumas, matmenys, spalva, techninės ir eksploatacinės savybės bus iš esmės lygiaverčiai nurodytiems šioje specifikacijoje ir techninės specifikacijos priede Nr.1.</w:t>
      </w:r>
    </w:p>
  </w:footnote>
  <w:footnote w:id="5">
    <w:p w14:paraId="2ADAA81C" w14:textId="77777777" w:rsidR="00C042A1" w:rsidRPr="00A17F37" w:rsidRDefault="00C042A1" w:rsidP="00FE0B86">
      <w:pPr>
        <w:pStyle w:val="Puslapioinaostekstas"/>
        <w:jc w:val="both"/>
        <w:rPr>
          <w:rFonts w:ascii="Times New Roman" w:hAnsi="Times New Roman" w:cs="Times New Roman"/>
          <w:lang w:val="lt-LT"/>
        </w:rPr>
      </w:pPr>
      <w:r w:rsidRPr="002B68D0">
        <w:rPr>
          <w:rStyle w:val="Puslapioinaosnuoroda"/>
        </w:rPr>
        <w:footnoteRef/>
      </w:r>
      <w:r w:rsidRPr="00A17F37">
        <w:rPr>
          <w:rFonts w:ascii="Times New Roman" w:hAnsi="Times New Roman" w:cs="Times New Roman"/>
          <w:lang w:val="lt-LT"/>
        </w:rPr>
        <w:t>Projekte pateikti spalvų kodai yra orientaciniai – spalvos turi būti tikslinamos A1 tipo nuorodų gamybos proceso eigoje: Rangovas turi parinkti kiekvienos spalvos atitikmenį anksčiau įrengtų A1 tipo nuorodų Krypčių lentelių grafikos spalvą, tikslinimą atliekant vietovėje ir atsižvelgiant į planuojamą gamybos technologiją.</w:t>
      </w:r>
    </w:p>
  </w:footnote>
  <w:footnote w:id="6">
    <w:p w14:paraId="21700D45" w14:textId="5BBB86E4" w:rsidR="00C042A1" w:rsidRPr="00A17F37" w:rsidRDefault="00C042A1" w:rsidP="00FE0B86">
      <w:pPr>
        <w:pStyle w:val="Puslapioinaostekstas"/>
        <w:jc w:val="both"/>
        <w:rPr>
          <w:rFonts w:ascii="Times New Roman" w:hAnsi="Times New Roman" w:cs="Times New Roman"/>
          <w:lang w:val="lt-LT"/>
        </w:rPr>
      </w:pPr>
      <w:r w:rsidRPr="00B43D90">
        <w:rPr>
          <w:rStyle w:val="Puslapioinaosnuoroda"/>
          <w:rFonts w:ascii="Times New Roman" w:hAnsi="Times New Roman"/>
        </w:rPr>
        <w:footnoteRef/>
      </w:r>
      <w:r w:rsidRPr="00A17F37">
        <w:rPr>
          <w:rFonts w:ascii="Times New Roman" w:hAnsi="Times New Roman" w:cs="Times New Roman"/>
          <w:lang w:val="lt-LT"/>
        </w:rPr>
        <w:t xml:space="preserve"> </w:t>
      </w:r>
      <w:r w:rsidRPr="00A17F37">
        <w:rPr>
          <w:rFonts w:ascii="Times New Roman" w:hAnsi="Times New Roman" w:cs="Times New Roman"/>
          <w:lang w:val="lt-LT"/>
        </w:rPr>
        <w:t>A</w:t>
      </w:r>
      <w:r w:rsidRPr="00A17F37">
        <w:rPr>
          <w:rFonts w:ascii="Times New Roman" w:hAnsi="Times New Roman" w:cs="Times New Roman"/>
          <w:iCs/>
          <w:lang w:val="lt-LT"/>
        </w:rPr>
        <w:t xml:space="preserve">rtimomis </w:t>
      </w:r>
      <w:r w:rsidRPr="00A17F37">
        <w:rPr>
          <w:rFonts w:ascii="Times New Roman" w:hAnsi="Times New Roman" w:cs="Times New Roman"/>
          <w:lang w:val="lt-LT"/>
        </w:rPr>
        <w:t xml:space="preserve">Lietuvos Respublikos </w:t>
      </w:r>
      <w:r w:rsidRPr="00A17F37">
        <w:rPr>
          <w:rFonts w:ascii="Times New Roman" w:hAnsi="Times New Roman" w:cs="Times New Roman"/>
          <w:iCs/>
          <w:lang w:val="lt-LT"/>
        </w:rPr>
        <w:t>klimatui</w:t>
      </w:r>
      <w:r>
        <w:rPr>
          <w:rFonts w:ascii="Times New Roman" w:hAnsi="Times New Roman" w:cs="Times New Roman"/>
          <w:iCs/>
          <w:lang w:val="lt-LT"/>
        </w:rPr>
        <w:t xml:space="preserve"> </w:t>
      </w:r>
      <w:r w:rsidRPr="00A17F37">
        <w:rPr>
          <w:rFonts w:ascii="Times New Roman" w:hAnsi="Times New Roman" w:cs="Times New Roman"/>
          <w:lang w:val="lt-LT"/>
        </w:rPr>
        <w:t>sąlygomis</w:t>
      </w:r>
      <w:r w:rsidRPr="00A17F37">
        <w:rPr>
          <w:rFonts w:ascii="Times New Roman" w:hAnsi="Times New Roman" w:cs="Times New Roman"/>
          <w:iCs/>
          <w:lang w:val="lt-LT"/>
        </w:rPr>
        <w:t xml:space="preserve"> laikomi </w:t>
      </w:r>
      <w:proofErr w:type="spellStart"/>
      <w:r w:rsidRPr="00A17F37">
        <w:rPr>
          <w:rFonts w:ascii="Times New Roman" w:hAnsi="Times New Roman" w:cs="Times New Roman"/>
          <w:iCs/>
          <w:lang w:val="lt-LT"/>
        </w:rPr>
        <w:t>Dfb</w:t>
      </w:r>
      <w:proofErr w:type="spellEnd"/>
      <w:r w:rsidRPr="00A17F37">
        <w:rPr>
          <w:rFonts w:ascii="Times New Roman" w:hAnsi="Times New Roman" w:cs="Times New Roman"/>
          <w:iCs/>
          <w:lang w:val="lt-LT"/>
        </w:rPr>
        <w:t xml:space="preserve"> ir </w:t>
      </w:r>
      <w:proofErr w:type="spellStart"/>
      <w:r w:rsidRPr="00A17F37">
        <w:rPr>
          <w:rFonts w:ascii="Times New Roman" w:hAnsi="Times New Roman" w:cs="Times New Roman"/>
          <w:iCs/>
          <w:lang w:val="lt-LT"/>
        </w:rPr>
        <w:t>Dfc</w:t>
      </w:r>
      <w:proofErr w:type="spellEnd"/>
      <w:r w:rsidRPr="00A17F37">
        <w:rPr>
          <w:rFonts w:ascii="Times New Roman" w:hAnsi="Times New Roman" w:cs="Times New Roman"/>
          <w:iCs/>
          <w:lang w:val="lt-LT"/>
        </w:rPr>
        <w:t xml:space="preserve"> klimato tipai pagal vieną iš dažniausiai naudojamų klasifikacijos sistemų – </w:t>
      </w:r>
      <w:proofErr w:type="spellStart"/>
      <w:r w:rsidRPr="00A17F37">
        <w:rPr>
          <w:rFonts w:ascii="Times New Roman" w:hAnsi="Times New Roman" w:cs="Times New Roman"/>
          <w:iCs/>
          <w:lang w:val="lt-LT"/>
        </w:rPr>
        <w:t>Köppen</w:t>
      </w:r>
      <w:proofErr w:type="spellEnd"/>
      <w:r w:rsidRPr="00A17F37">
        <w:rPr>
          <w:rFonts w:ascii="Times New Roman" w:hAnsi="Times New Roman" w:cs="Times New Roman"/>
          <w:iCs/>
          <w:lang w:val="lt-LT"/>
        </w:rPr>
        <w:t xml:space="preserve"> klimato klasifikaciją (</w:t>
      </w:r>
      <w:r w:rsidRPr="00A17F37">
        <w:rPr>
          <w:rFonts w:ascii="Times New Roman" w:hAnsi="Times New Roman" w:cs="Times New Roman"/>
          <w:lang w:val="lt-LT"/>
        </w:rPr>
        <w:t>klimatas</w:t>
      </w:r>
      <w:r>
        <w:rPr>
          <w:rFonts w:ascii="Times New Roman" w:hAnsi="Times New Roman" w:cs="Times New Roman"/>
          <w:lang w:val="lt-LT"/>
        </w:rPr>
        <w:t xml:space="preserve"> </w:t>
      </w:r>
      <w:r w:rsidRPr="00A17F37">
        <w:rPr>
          <w:rFonts w:ascii="Times New Roman" w:hAnsi="Times New Roman" w:cs="Times New Roman"/>
          <w:lang w:val="lt-LT"/>
        </w:rPr>
        <w:t>drėgnas, krituliai pasiskirstę tolygiai ištisus metus, karščiausio mėnesio vidutinė temperatūrą žemesnė nei 22 °C, mažau nei 4 mėnesių vidutinė temperatūra</w:t>
      </w:r>
      <w:r>
        <w:rPr>
          <w:rFonts w:ascii="Times New Roman" w:hAnsi="Times New Roman" w:cs="Times New Roman"/>
          <w:lang w:val="lt-LT"/>
        </w:rPr>
        <w:t xml:space="preserve"> </w:t>
      </w:r>
      <w:r w:rsidRPr="00A17F37">
        <w:rPr>
          <w:rFonts w:ascii="Times New Roman" w:hAnsi="Times New Roman" w:cs="Times New Roman"/>
          <w:lang w:val="lt-LT"/>
        </w:rPr>
        <w:t xml:space="preserve">viršija 10 °C </w:t>
      </w:r>
      <w:r w:rsidRPr="00A17F37">
        <w:rPr>
          <w:rFonts w:ascii="Times New Roman" w:hAnsi="Times New Roman" w:cs="Times New Roman"/>
          <w:iCs/>
          <w:lang w:val="lt-LT"/>
        </w:rPr>
        <w:t>(</w:t>
      </w:r>
      <w:hyperlink r:id="rId1" w:history="1">
        <w:r w:rsidRPr="00A17F37">
          <w:rPr>
            <w:rStyle w:val="Hipersaitas"/>
            <w:rFonts w:ascii="Times New Roman" w:hAnsi="Times New Roman"/>
            <w:iCs/>
            <w:lang w:val="lt-LT"/>
          </w:rPr>
          <w:t>https://lt.wikipedia.org/wiki/K%C3%B6ppen_klimato_klasifikacija</w:t>
        </w:r>
      </w:hyperlink>
      <w:r w:rsidRPr="00A17F37">
        <w:rPr>
          <w:rStyle w:val="Hipersaitas"/>
          <w:rFonts w:ascii="Times New Roman" w:hAnsi="Times New Roman"/>
          <w:iCs/>
          <w:lang w:val="lt-LT"/>
        </w:rPr>
        <w:t>).</w:t>
      </w:r>
    </w:p>
  </w:footnote>
  <w:footnote w:id="7">
    <w:p w14:paraId="5F90CC54" w14:textId="77777777" w:rsidR="00C042A1" w:rsidRPr="00A17F37" w:rsidRDefault="00C042A1" w:rsidP="006E061E">
      <w:pPr>
        <w:pStyle w:val="Puslapioinaostekstas"/>
        <w:jc w:val="both"/>
        <w:rPr>
          <w:rFonts w:ascii="Times New Roman" w:hAnsi="Times New Roman" w:cs="Times New Roman"/>
          <w:lang w:val="lt-LT"/>
        </w:rPr>
      </w:pPr>
      <w:r>
        <w:rPr>
          <w:rStyle w:val="Puslapioinaosnuoroda"/>
        </w:rPr>
        <w:footnoteRef/>
      </w:r>
      <w:r w:rsidRPr="00A17F37">
        <w:rPr>
          <w:rFonts w:ascii="Times New Roman" w:hAnsi="Times New Roman" w:cs="Times New Roman"/>
          <w:bCs/>
          <w:lang w:val="lt-LT"/>
        </w:rPr>
        <w:t>Dekoratyviniams elementams galimi alternatyvūs pasiūlymai (analogai), jei jų dizainas, medžiagiškumas, matmenys, spalva, techninės ir eksploatacinės savybės bus iš esmės lygiaverčiai nurodytiems specifikacijoje.</w:t>
      </w:r>
    </w:p>
  </w:footnote>
  <w:footnote w:id="8">
    <w:p w14:paraId="50FBAC59" w14:textId="77777777" w:rsidR="00C042A1" w:rsidRPr="00A17F37" w:rsidRDefault="00C042A1" w:rsidP="008A6A81">
      <w:pPr>
        <w:pStyle w:val="Puslapioinaostekstas"/>
        <w:rPr>
          <w:rFonts w:ascii="Times New Roman" w:hAnsi="Times New Roman" w:cs="Times New Roman"/>
          <w:lang w:val="lt-LT"/>
        </w:rPr>
      </w:pPr>
      <w:r w:rsidRPr="00CC7C18">
        <w:rPr>
          <w:rStyle w:val="Puslapioinaosnuoroda"/>
          <w:rFonts w:ascii="Times New Roman" w:hAnsi="Times New Roman"/>
        </w:rPr>
        <w:footnoteRef/>
      </w:r>
      <w:r w:rsidRPr="00A17F37">
        <w:rPr>
          <w:rFonts w:ascii="Times New Roman" w:hAnsi="Times New Roman" w:cs="Times New Roman"/>
          <w:bCs/>
          <w:lang w:val="lt-LT"/>
        </w:rPr>
        <w:t>Dekoratyviniams elementams galimi alternatyvūs pasiūlymai (analogai), jei jų dizainas, medžiagiškumas, matmenys, spalva, techninės ir eksploatacinės savybės bus iš esmės lygiaverčiai nurodytiems specifikacijoje</w:t>
      </w:r>
    </w:p>
  </w:footnote>
  <w:footnote w:id="9">
    <w:p w14:paraId="620FB982" w14:textId="77777777" w:rsidR="00C042A1" w:rsidRPr="00A17F37" w:rsidRDefault="00C042A1" w:rsidP="008A6A81">
      <w:pPr>
        <w:pStyle w:val="Puslapioinaostekstas"/>
        <w:jc w:val="both"/>
        <w:rPr>
          <w:rFonts w:ascii="Times New Roman" w:hAnsi="Times New Roman" w:cs="Times New Roman"/>
          <w:lang w:val="lt-LT"/>
        </w:rPr>
      </w:pPr>
      <w:r w:rsidRPr="004C618D">
        <w:rPr>
          <w:rStyle w:val="Puslapioinaosnuoroda"/>
          <w:rFonts w:ascii="Times New Roman" w:hAnsi="Times New Roman"/>
        </w:rPr>
        <w:footnoteRef/>
      </w:r>
      <w:r w:rsidRPr="00A17F37">
        <w:rPr>
          <w:rFonts w:ascii="Times New Roman" w:hAnsi="Times New Roman" w:cs="Times New Roman"/>
          <w:bCs/>
          <w:lang w:val="lt-LT"/>
        </w:rPr>
        <w:t>Kiekvienu atskiru atveju A3 tipo nuorodų turistinių lentelių informacinis turinys gali būti šiek tiek skirtingas, atsižvelgiant į objekto, kuriam skirta konkreti įrengiama lentelė, specifiką, tačiau visais atvejais informacinis turinys turi būti suderintas su Vilniaus miesto savivaldybės administracija.</w:t>
      </w:r>
    </w:p>
  </w:footnote>
  <w:footnote w:id="10">
    <w:p w14:paraId="104C8EA4" w14:textId="3F64DE20" w:rsidR="00C042A1" w:rsidRPr="00A17F37" w:rsidRDefault="00C042A1" w:rsidP="008A6A81">
      <w:pPr>
        <w:spacing w:after="0" w:line="240" w:lineRule="auto"/>
        <w:jc w:val="both"/>
        <w:rPr>
          <w:rFonts w:ascii="Times New Roman" w:hAnsi="Times New Roman" w:cs="Times New Roman"/>
          <w:bCs/>
          <w:sz w:val="20"/>
          <w:szCs w:val="20"/>
        </w:rPr>
      </w:pPr>
      <w:r w:rsidRPr="004C618D">
        <w:rPr>
          <w:rStyle w:val="Puslapioinaosnuoroda"/>
          <w:rFonts w:ascii="Times New Roman" w:hAnsi="Times New Roman"/>
          <w:sz w:val="20"/>
          <w:szCs w:val="20"/>
        </w:rPr>
        <w:footnoteRef/>
      </w:r>
      <w:r w:rsidRPr="00A17F37">
        <w:rPr>
          <w:rFonts w:ascii="Times New Roman" w:hAnsi="Times New Roman" w:cs="Times New Roman"/>
          <w:bCs/>
          <w:sz w:val="20"/>
          <w:szCs w:val="20"/>
        </w:rPr>
        <w:t>A</w:t>
      </w:r>
      <w:r w:rsidRPr="00A17F37">
        <w:rPr>
          <w:rFonts w:ascii="Times New Roman" w:hAnsi="Times New Roman" w:cs="Times New Roman"/>
          <w:bCs/>
          <w:iCs/>
          <w:sz w:val="20"/>
          <w:szCs w:val="20"/>
        </w:rPr>
        <w:t xml:space="preserve">rtimomis </w:t>
      </w:r>
      <w:r w:rsidRPr="00A17F37">
        <w:rPr>
          <w:rFonts w:ascii="Times New Roman" w:hAnsi="Times New Roman" w:cs="Times New Roman"/>
          <w:bCs/>
          <w:sz w:val="20"/>
          <w:szCs w:val="20"/>
        </w:rPr>
        <w:t xml:space="preserve">Lietuvos Respublikos </w:t>
      </w:r>
      <w:r w:rsidRPr="00A17F37">
        <w:rPr>
          <w:rFonts w:ascii="Times New Roman" w:hAnsi="Times New Roman" w:cs="Times New Roman"/>
          <w:bCs/>
          <w:iCs/>
          <w:sz w:val="20"/>
          <w:szCs w:val="20"/>
        </w:rPr>
        <w:t>klimatui</w:t>
      </w:r>
      <w:r>
        <w:rPr>
          <w:rFonts w:ascii="Times New Roman" w:hAnsi="Times New Roman" w:cs="Times New Roman"/>
          <w:bCs/>
          <w:iCs/>
          <w:sz w:val="20"/>
          <w:szCs w:val="20"/>
        </w:rPr>
        <w:t xml:space="preserve"> </w:t>
      </w:r>
      <w:r w:rsidRPr="00A17F37">
        <w:rPr>
          <w:rFonts w:ascii="Times New Roman" w:hAnsi="Times New Roman" w:cs="Times New Roman"/>
          <w:bCs/>
          <w:sz w:val="20"/>
          <w:szCs w:val="20"/>
        </w:rPr>
        <w:t>sąlygomis</w:t>
      </w:r>
      <w:r w:rsidRPr="00A17F37">
        <w:rPr>
          <w:rFonts w:ascii="Times New Roman" w:hAnsi="Times New Roman" w:cs="Times New Roman"/>
          <w:bCs/>
          <w:iCs/>
          <w:sz w:val="20"/>
          <w:szCs w:val="20"/>
        </w:rPr>
        <w:t xml:space="preserve"> laikomi </w:t>
      </w:r>
      <w:proofErr w:type="spellStart"/>
      <w:r w:rsidRPr="00A17F37">
        <w:rPr>
          <w:rFonts w:ascii="Times New Roman" w:hAnsi="Times New Roman" w:cs="Times New Roman"/>
          <w:bCs/>
          <w:iCs/>
          <w:sz w:val="20"/>
          <w:szCs w:val="20"/>
        </w:rPr>
        <w:t>Dfb</w:t>
      </w:r>
      <w:proofErr w:type="spellEnd"/>
      <w:r w:rsidRPr="00A17F37">
        <w:rPr>
          <w:rFonts w:ascii="Times New Roman" w:hAnsi="Times New Roman" w:cs="Times New Roman"/>
          <w:bCs/>
          <w:iCs/>
          <w:sz w:val="20"/>
          <w:szCs w:val="20"/>
        </w:rPr>
        <w:t xml:space="preserve"> ir </w:t>
      </w:r>
      <w:proofErr w:type="spellStart"/>
      <w:r w:rsidRPr="00A17F37">
        <w:rPr>
          <w:rFonts w:ascii="Times New Roman" w:hAnsi="Times New Roman" w:cs="Times New Roman"/>
          <w:bCs/>
          <w:iCs/>
          <w:sz w:val="20"/>
          <w:szCs w:val="20"/>
        </w:rPr>
        <w:t>Dfc</w:t>
      </w:r>
      <w:proofErr w:type="spellEnd"/>
      <w:r w:rsidRPr="00A17F37">
        <w:rPr>
          <w:rFonts w:ascii="Times New Roman" w:hAnsi="Times New Roman" w:cs="Times New Roman"/>
          <w:bCs/>
          <w:iCs/>
          <w:sz w:val="20"/>
          <w:szCs w:val="20"/>
        </w:rPr>
        <w:t xml:space="preserve"> klimato tipai pagal vieną iš dažniausiai naudojamų klasifikacijos sistemų – </w:t>
      </w:r>
      <w:proofErr w:type="spellStart"/>
      <w:r w:rsidRPr="00A17F37">
        <w:rPr>
          <w:rFonts w:ascii="Times New Roman" w:hAnsi="Times New Roman" w:cs="Times New Roman"/>
          <w:bCs/>
          <w:iCs/>
          <w:sz w:val="20"/>
          <w:szCs w:val="20"/>
        </w:rPr>
        <w:t>Köppen</w:t>
      </w:r>
      <w:proofErr w:type="spellEnd"/>
      <w:r w:rsidRPr="00A17F37">
        <w:rPr>
          <w:rFonts w:ascii="Times New Roman" w:hAnsi="Times New Roman" w:cs="Times New Roman"/>
          <w:bCs/>
          <w:iCs/>
          <w:sz w:val="20"/>
          <w:szCs w:val="20"/>
        </w:rPr>
        <w:t xml:space="preserve"> klimato klasifikaciją (</w:t>
      </w:r>
      <w:r w:rsidRPr="00A17F37">
        <w:rPr>
          <w:rFonts w:ascii="Times New Roman" w:hAnsi="Times New Roman" w:cs="Times New Roman"/>
          <w:bCs/>
          <w:sz w:val="20"/>
          <w:szCs w:val="20"/>
        </w:rPr>
        <w:t>klimatas</w:t>
      </w:r>
      <w:r>
        <w:rPr>
          <w:rFonts w:ascii="Times New Roman" w:hAnsi="Times New Roman" w:cs="Times New Roman"/>
          <w:bCs/>
          <w:sz w:val="20"/>
          <w:szCs w:val="20"/>
        </w:rPr>
        <w:t xml:space="preserve"> </w:t>
      </w:r>
      <w:r w:rsidRPr="00A17F37">
        <w:rPr>
          <w:rFonts w:ascii="Times New Roman" w:hAnsi="Times New Roman" w:cs="Times New Roman"/>
          <w:bCs/>
          <w:sz w:val="20"/>
          <w:szCs w:val="20"/>
        </w:rPr>
        <w:t>drėgnas, krituliai pasiskirstę tolygiai ištisus metus, karščiausio mėnesio vidutinė temperatūrą žemesnė nei 22 °C, mažau nei 4 mėnesių vidutinė temperatūra</w:t>
      </w:r>
      <w:r>
        <w:rPr>
          <w:rFonts w:ascii="Times New Roman" w:hAnsi="Times New Roman" w:cs="Times New Roman"/>
          <w:bCs/>
          <w:sz w:val="20"/>
          <w:szCs w:val="20"/>
        </w:rPr>
        <w:t xml:space="preserve"> </w:t>
      </w:r>
      <w:r w:rsidRPr="00A17F37">
        <w:rPr>
          <w:rFonts w:ascii="Times New Roman" w:hAnsi="Times New Roman" w:cs="Times New Roman"/>
          <w:bCs/>
          <w:sz w:val="20"/>
          <w:szCs w:val="20"/>
        </w:rPr>
        <w:t xml:space="preserve">viršija 10 °C </w:t>
      </w:r>
      <w:r w:rsidRPr="00A17F37">
        <w:rPr>
          <w:rFonts w:ascii="Times New Roman" w:hAnsi="Times New Roman" w:cs="Times New Roman"/>
          <w:bCs/>
          <w:iCs/>
          <w:sz w:val="20"/>
          <w:szCs w:val="20"/>
        </w:rPr>
        <w:t>(</w:t>
      </w:r>
      <w:hyperlink r:id="rId2" w:history="1">
        <w:r w:rsidRPr="00A17F37">
          <w:rPr>
            <w:rFonts w:ascii="Times New Roman" w:hAnsi="Times New Roman" w:cs="Times New Roman"/>
            <w:bCs/>
            <w:iCs/>
            <w:sz w:val="20"/>
            <w:szCs w:val="20"/>
            <w:u w:val="single"/>
          </w:rPr>
          <w:t>https://lt.wikipedia.org/wiki/K%C3%B6ppen_klimato_klasifikacija</w:t>
        </w:r>
      </w:hyperlink>
      <w:r w:rsidRPr="00A17F37">
        <w:rPr>
          <w:rFonts w:ascii="Times New Roman" w:hAnsi="Times New Roman" w:cs="Times New Roman"/>
          <w:bCs/>
          <w:iCs/>
          <w:sz w:val="20"/>
          <w:szCs w:val="20"/>
        </w:rPr>
        <w:t>)</w:t>
      </w:r>
      <w:r w:rsidRPr="00A17F37">
        <w:rPr>
          <w:rFonts w:ascii="Times New Roman" w:hAnsi="Times New Roman" w:cs="Times New Roman"/>
          <w:bCs/>
          <w:sz w:val="20"/>
          <w:szCs w:val="20"/>
        </w:rPr>
        <w:t>.</w:t>
      </w:r>
    </w:p>
  </w:footnote>
  <w:footnote w:id="11">
    <w:p w14:paraId="6408D7F5" w14:textId="77777777" w:rsidR="00C042A1" w:rsidRPr="00A17F37" w:rsidRDefault="00C042A1" w:rsidP="008A6A81">
      <w:pPr>
        <w:spacing w:after="0" w:line="240" w:lineRule="auto"/>
        <w:jc w:val="both"/>
        <w:rPr>
          <w:rFonts w:ascii="Times New Roman" w:hAnsi="Times New Roman" w:cs="Times New Roman"/>
          <w:bCs/>
          <w:sz w:val="20"/>
          <w:szCs w:val="20"/>
        </w:rPr>
      </w:pPr>
      <w:r w:rsidRPr="004C618D">
        <w:rPr>
          <w:rStyle w:val="Puslapioinaosnuoroda"/>
          <w:rFonts w:ascii="Times New Roman" w:hAnsi="Times New Roman"/>
          <w:sz w:val="20"/>
          <w:szCs w:val="20"/>
        </w:rPr>
        <w:footnoteRef/>
      </w:r>
      <w:r w:rsidRPr="00A17F37">
        <w:rPr>
          <w:rFonts w:ascii="Times New Roman" w:hAnsi="Times New Roman" w:cs="Times New Roman"/>
          <w:bCs/>
          <w:sz w:val="20"/>
          <w:szCs w:val="20"/>
        </w:rPr>
        <w:t>Ypač dėmesingai ir atsakingai reikia parinkti (gaminti) tvirtinimo elementus Nuorodos lentelėms („mažajai“ ir „didžiajai“) tvirtinti prie Atramos – pritvirtintas lenteles turi būti sunku nulenkti ar nulaužti nenaudojant papildomų priemonių ar mechanizmų, taip pat svarbu patikimai pritvirtinti žalvario plokštę prie Nuorodos lentelės.</w:t>
      </w:r>
    </w:p>
    <w:p w14:paraId="4251BC8D" w14:textId="77777777" w:rsidR="00C042A1" w:rsidRPr="00A17F37" w:rsidRDefault="00C042A1" w:rsidP="008A6A81">
      <w:pPr>
        <w:pStyle w:val="Puslapioinaostekstas"/>
        <w:rPr>
          <w:rFonts w:ascii="Times New Roman" w:hAnsi="Times New Roman" w:cs="Times New Roman"/>
          <w:lang w:val="lt-LT"/>
        </w:rPr>
      </w:pPr>
    </w:p>
  </w:footnote>
  <w:footnote w:id="12">
    <w:p w14:paraId="5D1675C7" w14:textId="13351714" w:rsidR="00C042A1" w:rsidRPr="00E42719" w:rsidRDefault="00C042A1" w:rsidP="00E42719">
      <w:pPr>
        <w:pStyle w:val="Puslapioinaostekstas"/>
        <w:jc w:val="both"/>
        <w:rPr>
          <w:rFonts w:ascii="Times New Roman" w:hAnsi="Times New Roman" w:cs="Times New Roman"/>
          <w:lang w:val="lt-LT"/>
        </w:rPr>
      </w:pPr>
      <w:r>
        <w:rPr>
          <w:rStyle w:val="Puslapioinaosnuoroda"/>
        </w:rPr>
        <w:footnoteRef/>
      </w:r>
      <w:r w:rsidRPr="00AB7A01">
        <w:rPr>
          <w:lang w:val="lt-LT"/>
        </w:rPr>
        <w:t xml:space="preserve"> </w:t>
      </w:r>
      <w:r w:rsidRPr="00E42719">
        <w:rPr>
          <w:rFonts w:ascii="Times New Roman" w:hAnsi="Times New Roman" w:cs="Times New Roman"/>
          <w:lang w:val="lt-LT"/>
        </w:rPr>
        <w:t xml:space="preserve">lygiaverčiais bus skaitomi tik kitų šalių pripažinti Europiniai standartai. Užsakovas turi teisę reikalauti įrodyti atitikti originaliems EN standartams, pateikiant bandymų laboratorijų išvadas konkretaus gaminio tipui.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47550062"/>
      <w:docPartObj>
        <w:docPartGallery w:val="Page Numbers (Top of Page)"/>
        <w:docPartUnique/>
      </w:docPartObj>
    </w:sdtPr>
    <w:sdtContent>
      <w:p w14:paraId="54C0AC3A" w14:textId="450F2FCE" w:rsidR="00C042A1" w:rsidRDefault="00C042A1">
        <w:pPr>
          <w:pStyle w:val="Antrats"/>
          <w:jc w:val="center"/>
        </w:pPr>
        <w:r>
          <w:fldChar w:fldCharType="begin"/>
        </w:r>
        <w:r>
          <w:instrText>PAGE   \* MERGEFORMAT</w:instrText>
        </w:r>
        <w:r>
          <w:fldChar w:fldCharType="separate"/>
        </w:r>
        <w:r>
          <w:t>2</w:t>
        </w:r>
        <w:r>
          <w:fldChar w:fldCharType="end"/>
        </w:r>
      </w:p>
    </w:sdtContent>
  </w:sdt>
  <w:p w14:paraId="5648F835" w14:textId="752A621D" w:rsidR="00C042A1" w:rsidRDefault="00C042A1">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C63644"/>
    <w:multiLevelType w:val="hybridMultilevel"/>
    <w:tmpl w:val="9A94C712"/>
    <w:lvl w:ilvl="0" w:tplc="BE38DA2C">
      <w:start w:val="1"/>
      <w:numFmt w:val="decimal"/>
      <w:lvlText w:val="9.%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D5433A"/>
    <w:multiLevelType w:val="hybridMultilevel"/>
    <w:tmpl w:val="9CEE0404"/>
    <w:lvl w:ilvl="0" w:tplc="5136FFF8">
      <w:start w:val="1"/>
      <w:numFmt w:val="lowerLetter"/>
      <w:lvlText w:val="%1)"/>
      <w:lvlJc w:val="left"/>
      <w:pPr>
        <w:tabs>
          <w:tab w:val="num" w:pos="720"/>
        </w:tabs>
        <w:ind w:left="720" w:hanging="360"/>
      </w:pPr>
      <w:rPr>
        <w:rFonts w:hint="default"/>
      </w:r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2" w15:restartNumberingAfterBreak="0">
    <w:nsid w:val="06E81124"/>
    <w:multiLevelType w:val="hybridMultilevel"/>
    <w:tmpl w:val="6D8C1D14"/>
    <w:lvl w:ilvl="0" w:tplc="EB665584">
      <w:start w:val="1"/>
      <w:numFmt w:val="decimal"/>
      <w:lvlText w:val="18.%1."/>
      <w:lvlJc w:val="left"/>
      <w:pPr>
        <w:ind w:left="1069" w:hanging="360"/>
      </w:pPr>
      <w:rPr>
        <w:rFonts w:hint="default"/>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07196C1D"/>
    <w:multiLevelType w:val="hybridMultilevel"/>
    <w:tmpl w:val="D91A61A0"/>
    <w:lvl w:ilvl="0" w:tplc="69A8F15A">
      <w:start w:val="1"/>
      <w:numFmt w:val="decimal"/>
      <w:lvlText w:val="28.%1."/>
      <w:lvlJc w:val="left"/>
      <w:pPr>
        <w:ind w:left="1070"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4" w15:restartNumberingAfterBreak="0">
    <w:nsid w:val="08263AE6"/>
    <w:multiLevelType w:val="hybridMultilevel"/>
    <w:tmpl w:val="A91290AC"/>
    <w:lvl w:ilvl="0" w:tplc="0409000F">
      <w:start w:val="1"/>
      <w:numFmt w:val="decimal"/>
      <w:lvlText w:val="%1."/>
      <w:lvlJc w:val="left"/>
      <w:pPr>
        <w:ind w:left="720" w:hanging="360"/>
      </w:pPr>
      <w:rPr>
        <w:rFonts w:hint="default"/>
      </w:rPr>
    </w:lvl>
    <w:lvl w:ilvl="1" w:tplc="949CCA38">
      <w:start w:val="1"/>
      <w:numFmt w:val="decimal"/>
      <w:lvlText w:val="%2."/>
      <w:lvlJc w:val="left"/>
      <w:pPr>
        <w:ind w:left="928"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CC28F8"/>
    <w:multiLevelType w:val="hybridMultilevel"/>
    <w:tmpl w:val="CFD60450"/>
    <w:lvl w:ilvl="0" w:tplc="04270011">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BDA6EF6"/>
    <w:multiLevelType w:val="hybridMultilevel"/>
    <w:tmpl w:val="52340034"/>
    <w:lvl w:ilvl="0" w:tplc="04270011">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106A61DB"/>
    <w:multiLevelType w:val="hybridMultilevel"/>
    <w:tmpl w:val="F5A8CC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C73CCE"/>
    <w:multiLevelType w:val="hybridMultilevel"/>
    <w:tmpl w:val="DF5672D4"/>
    <w:lvl w:ilvl="0" w:tplc="04270011">
      <w:start w:val="1"/>
      <w:numFmt w:val="decimal"/>
      <w:lvlText w:val="%1)"/>
      <w:lvlJc w:val="left"/>
      <w:pPr>
        <w:ind w:left="1429" w:hanging="360"/>
      </w:pPr>
    </w:lvl>
    <w:lvl w:ilvl="1" w:tplc="04270019" w:tentative="1">
      <w:start w:val="1"/>
      <w:numFmt w:val="lowerLetter"/>
      <w:lvlText w:val="%2."/>
      <w:lvlJc w:val="left"/>
      <w:pPr>
        <w:ind w:left="2149" w:hanging="360"/>
      </w:pPr>
    </w:lvl>
    <w:lvl w:ilvl="2" w:tplc="0427001B" w:tentative="1">
      <w:start w:val="1"/>
      <w:numFmt w:val="lowerRoman"/>
      <w:lvlText w:val="%3."/>
      <w:lvlJc w:val="right"/>
      <w:pPr>
        <w:ind w:left="2869" w:hanging="180"/>
      </w:pPr>
    </w:lvl>
    <w:lvl w:ilvl="3" w:tplc="0427000F" w:tentative="1">
      <w:start w:val="1"/>
      <w:numFmt w:val="decimal"/>
      <w:lvlText w:val="%4."/>
      <w:lvlJc w:val="left"/>
      <w:pPr>
        <w:ind w:left="3589" w:hanging="360"/>
      </w:pPr>
    </w:lvl>
    <w:lvl w:ilvl="4" w:tplc="04270019" w:tentative="1">
      <w:start w:val="1"/>
      <w:numFmt w:val="lowerLetter"/>
      <w:lvlText w:val="%5."/>
      <w:lvlJc w:val="left"/>
      <w:pPr>
        <w:ind w:left="4309" w:hanging="360"/>
      </w:pPr>
    </w:lvl>
    <w:lvl w:ilvl="5" w:tplc="0427001B" w:tentative="1">
      <w:start w:val="1"/>
      <w:numFmt w:val="lowerRoman"/>
      <w:lvlText w:val="%6."/>
      <w:lvlJc w:val="right"/>
      <w:pPr>
        <w:ind w:left="5029" w:hanging="180"/>
      </w:pPr>
    </w:lvl>
    <w:lvl w:ilvl="6" w:tplc="0427000F" w:tentative="1">
      <w:start w:val="1"/>
      <w:numFmt w:val="decimal"/>
      <w:lvlText w:val="%7."/>
      <w:lvlJc w:val="left"/>
      <w:pPr>
        <w:ind w:left="5749" w:hanging="360"/>
      </w:pPr>
    </w:lvl>
    <w:lvl w:ilvl="7" w:tplc="04270019" w:tentative="1">
      <w:start w:val="1"/>
      <w:numFmt w:val="lowerLetter"/>
      <w:lvlText w:val="%8."/>
      <w:lvlJc w:val="left"/>
      <w:pPr>
        <w:ind w:left="6469" w:hanging="360"/>
      </w:pPr>
    </w:lvl>
    <w:lvl w:ilvl="8" w:tplc="0427001B" w:tentative="1">
      <w:start w:val="1"/>
      <w:numFmt w:val="lowerRoman"/>
      <w:lvlText w:val="%9."/>
      <w:lvlJc w:val="right"/>
      <w:pPr>
        <w:ind w:left="7189" w:hanging="180"/>
      </w:pPr>
    </w:lvl>
  </w:abstractNum>
  <w:abstractNum w:abstractNumId="9" w15:restartNumberingAfterBreak="0">
    <w:nsid w:val="125A3083"/>
    <w:multiLevelType w:val="multilevel"/>
    <w:tmpl w:val="29748AA8"/>
    <w:lvl w:ilvl="0">
      <w:start w:val="1"/>
      <w:numFmt w:val="decimal"/>
      <w:lvlText w:val="%1."/>
      <w:lvlJc w:val="left"/>
      <w:pPr>
        <w:tabs>
          <w:tab w:val="num" w:pos="502"/>
        </w:tabs>
        <w:ind w:left="502" w:hanging="360"/>
      </w:pPr>
      <w:rPr>
        <w:rFonts w:hint="default"/>
        <w:b w:val="0"/>
        <w:bCs/>
      </w:rPr>
    </w:lvl>
    <w:lvl w:ilvl="1">
      <w:start w:val="1"/>
      <w:numFmt w:val="decimal"/>
      <w:isLgl/>
      <w:lvlText w:val="%1.%2."/>
      <w:lvlJc w:val="left"/>
      <w:pPr>
        <w:ind w:left="6516"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13751AFB"/>
    <w:multiLevelType w:val="hybridMultilevel"/>
    <w:tmpl w:val="89FAE2FA"/>
    <w:lvl w:ilvl="0" w:tplc="EA34594E">
      <w:start w:val="1"/>
      <w:numFmt w:val="decimal"/>
      <w:lvlText w:val="4.3.%1."/>
      <w:lvlJc w:val="left"/>
      <w:pPr>
        <w:ind w:left="1854"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14732C0A"/>
    <w:multiLevelType w:val="hybridMultilevel"/>
    <w:tmpl w:val="AAA4D568"/>
    <w:lvl w:ilvl="0" w:tplc="0427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6D17C0D"/>
    <w:multiLevelType w:val="hybridMultilevel"/>
    <w:tmpl w:val="FFFFFFFF"/>
    <w:lvl w:ilvl="0" w:tplc="C448B354">
      <w:start w:val="1"/>
      <w:numFmt w:val="decimal"/>
      <w:lvlText w:val="%1."/>
      <w:lvlJc w:val="left"/>
      <w:pPr>
        <w:ind w:left="720" w:hanging="360"/>
      </w:pPr>
    </w:lvl>
    <w:lvl w:ilvl="1" w:tplc="0A801EB8">
      <w:start w:val="1"/>
      <w:numFmt w:val="lowerLetter"/>
      <w:lvlText w:val="%2."/>
      <w:lvlJc w:val="left"/>
      <w:pPr>
        <w:ind w:left="1440" w:hanging="360"/>
      </w:pPr>
    </w:lvl>
    <w:lvl w:ilvl="2" w:tplc="EE7A43E8">
      <w:start w:val="1"/>
      <w:numFmt w:val="lowerRoman"/>
      <w:lvlText w:val="%3."/>
      <w:lvlJc w:val="right"/>
      <w:pPr>
        <w:ind w:left="2160" w:hanging="180"/>
      </w:pPr>
    </w:lvl>
    <w:lvl w:ilvl="3" w:tplc="83B2C306">
      <w:start w:val="1"/>
      <w:numFmt w:val="decimal"/>
      <w:lvlText w:val="%4."/>
      <w:lvlJc w:val="left"/>
      <w:pPr>
        <w:ind w:left="2880" w:hanging="360"/>
      </w:pPr>
    </w:lvl>
    <w:lvl w:ilvl="4" w:tplc="310AA486">
      <w:start w:val="1"/>
      <w:numFmt w:val="lowerLetter"/>
      <w:lvlText w:val="%5."/>
      <w:lvlJc w:val="left"/>
      <w:pPr>
        <w:ind w:left="3600" w:hanging="360"/>
      </w:pPr>
    </w:lvl>
    <w:lvl w:ilvl="5" w:tplc="20BC41A4">
      <w:start w:val="1"/>
      <w:numFmt w:val="lowerRoman"/>
      <w:lvlText w:val="%6."/>
      <w:lvlJc w:val="right"/>
      <w:pPr>
        <w:ind w:left="4320" w:hanging="180"/>
      </w:pPr>
    </w:lvl>
    <w:lvl w:ilvl="6" w:tplc="BA1EA16C">
      <w:start w:val="1"/>
      <w:numFmt w:val="decimal"/>
      <w:lvlText w:val="%7."/>
      <w:lvlJc w:val="left"/>
      <w:pPr>
        <w:ind w:left="5040" w:hanging="360"/>
      </w:pPr>
    </w:lvl>
    <w:lvl w:ilvl="7" w:tplc="517A16FC">
      <w:start w:val="1"/>
      <w:numFmt w:val="lowerLetter"/>
      <w:lvlText w:val="%8."/>
      <w:lvlJc w:val="left"/>
      <w:pPr>
        <w:ind w:left="5760" w:hanging="360"/>
      </w:pPr>
    </w:lvl>
    <w:lvl w:ilvl="8" w:tplc="3AA8B4D8">
      <w:start w:val="1"/>
      <w:numFmt w:val="lowerRoman"/>
      <w:lvlText w:val="%9."/>
      <w:lvlJc w:val="right"/>
      <w:pPr>
        <w:ind w:left="6480" w:hanging="180"/>
      </w:pPr>
    </w:lvl>
  </w:abstractNum>
  <w:abstractNum w:abstractNumId="13" w15:restartNumberingAfterBreak="0">
    <w:nsid w:val="17775648"/>
    <w:multiLevelType w:val="hybridMultilevel"/>
    <w:tmpl w:val="B192C7D2"/>
    <w:lvl w:ilvl="0" w:tplc="F61404AE">
      <w:start w:val="1"/>
      <w:numFmt w:val="decimal"/>
      <w:lvlText w:val="10.%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 w15:restartNumberingAfterBreak="0">
    <w:nsid w:val="17B53B2A"/>
    <w:multiLevelType w:val="hybridMultilevel"/>
    <w:tmpl w:val="E3A000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19B612B3"/>
    <w:multiLevelType w:val="multilevel"/>
    <w:tmpl w:val="23F0FDE4"/>
    <w:lvl w:ilvl="0">
      <w:start w:val="1"/>
      <w:numFmt w:val="decimal"/>
      <w:lvlText w:val="%1."/>
      <w:lvlJc w:val="left"/>
      <w:pPr>
        <w:ind w:left="360" w:hanging="360"/>
      </w:pPr>
      <w:rPr>
        <w:rFonts w:hint="default"/>
      </w:rPr>
    </w:lvl>
    <w:lvl w:ilvl="1">
      <w:start w:val="1"/>
      <w:numFmt w:val="decimal"/>
      <w:lvlText w:val="%2)"/>
      <w:lvlJc w:val="left"/>
      <w:pPr>
        <w:ind w:left="720" w:hanging="360"/>
      </w:p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A02771E"/>
    <w:multiLevelType w:val="hybridMultilevel"/>
    <w:tmpl w:val="C6A2AF92"/>
    <w:lvl w:ilvl="0" w:tplc="04270011">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1C17486E"/>
    <w:multiLevelType w:val="hybridMultilevel"/>
    <w:tmpl w:val="62806434"/>
    <w:lvl w:ilvl="0" w:tplc="BFA24AF4">
      <w:start w:val="1"/>
      <w:numFmt w:val="decimal"/>
      <w:lvlText w:val="%1)"/>
      <w:lvlJc w:val="left"/>
      <w:pPr>
        <w:ind w:left="720" w:hanging="360"/>
      </w:pPr>
      <w:rPr>
        <w:rFonts w:asciiTheme="minorHAnsi" w:eastAsiaTheme="minorHAnsi" w:hAnsiTheme="minorHAnsi" w:cstheme="minorBid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C9955BD"/>
    <w:multiLevelType w:val="hybridMultilevel"/>
    <w:tmpl w:val="591CE486"/>
    <w:lvl w:ilvl="0" w:tplc="5DE0D64C">
      <w:start w:val="1"/>
      <w:numFmt w:val="lowerLetter"/>
      <w:lvlText w:val="%1)"/>
      <w:lvlJc w:val="left"/>
      <w:pPr>
        <w:tabs>
          <w:tab w:val="num" w:pos="2340"/>
        </w:tabs>
        <w:ind w:left="2340" w:hanging="360"/>
      </w:pPr>
      <w:rPr>
        <w:rFonts w:hint="default"/>
      </w:rPr>
    </w:lvl>
    <w:lvl w:ilvl="1" w:tplc="361052FA">
      <w:start w:val="1"/>
      <w:numFmt w:val="decimal"/>
      <w:lvlText w:val="21.%2."/>
      <w:lvlJc w:val="left"/>
      <w:pPr>
        <w:tabs>
          <w:tab w:val="num" w:pos="1429"/>
        </w:tabs>
        <w:ind w:left="1429" w:hanging="360"/>
      </w:pPr>
      <w:rPr>
        <w:rFonts w:hint="default"/>
        <w:color w:val="auto"/>
      </w:rPr>
    </w:lvl>
    <w:lvl w:ilvl="2" w:tplc="6AD88026">
      <w:start w:val="1"/>
      <w:numFmt w:val="decimal"/>
      <w:lvlText w:val="%3"/>
      <w:lvlJc w:val="left"/>
      <w:pPr>
        <w:ind w:left="3960" w:hanging="360"/>
      </w:pPr>
      <w:rPr>
        <w:rFonts w:hint="default"/>
      </w:rPr>
    </w:lvl>
    <w:lvl w:ilvl="3" w:tplc="0409000F" w:tentative="1">
      <w:start w:val="1"/>
      <w:numFmt w:val="decimal"/>
      <w:lvlText w:val="%4."/>
      <w:lvlJc w:val="left"/>
      <w:pPr>
        <w:tabs>
          <w:tab w:val="num" w:pos="4500"/>
        </w:tabs>
        <w:ind w:left="4500" w:hanging="360"/>
      </w:pPr>
    </w:lvl>
    <w:lvl w:ilvl="4" w:tplc="04090019" w:tentative="1">
      <w:start w:val="1"/>
      <w:numFmt w:val="lowerLetter"/>
      <w:lvlText w:val="%5."/>
      <w:lvlJc w:val="left"/>
      <w:pPr>
        <w:tabs>
          <w:tab w:val="num" w:pos="5220"/>
        </w:tabs>
        <w:ind w:left="5220" w:hanging="360"/>
      </w:pPr>
    </w:lvl>
    <w:lvl w:ilvl="5" w:tplc="0409001B" w:tentative="1">
      <w:start w:val="1"/>
      <w:numFmt w:val="lowerRoman"/>
      <w:lvlText w:val="%6."/>
      <w:lvlJc w:val="right"/>
      <w:pPr>
        <w:tabs>
          <w:tab w:val="num" w:pos="5940"/>
        </w:tabs>
        <w:ind w:left="5940" w:hanging="180"/>
      </w:pPr>
    </w:lvl>
    <w:lvl w:ilvl="6" w:tplc="0409000F" w:tentative="1">
      <w:start w:val="1"/>
      <w:numFmt w:val="decimal"/>
      <w:lvlText w:val="%7."/>
      <w:lvlJc w:val="left"/>
      <w:pPr>
        <w:tabs>
          <w:tab w:val="num" w:pos="6660"/>
        </w:tabs>
        <w:ind w:left="6660" w:hanging="360"/>
      </w:pPr>
    </w:lvl>
    <w:lvl w:ilvl="7" w:tplc="04090019" w:tentative="1">
      <w:start w:val="1"/>
      <w:numFmt w:val="lowerLetter"/>
      <w:lvlText w:val="%8."/>
      <w:lvlJc w:val="left"/>
      <w:pPr>
        <w:tabs>
          <w:tab w:val="num" w:pos="7380"/>
        </w:tabs>
        <w:ind w:left="7380" w:hanging="360"/>
      </w:pPr>
    </w:lvl>
    <w:lvl w:ilvl="8" w:tplc="0409001B" w:tentative="1">
      <w:start w:val="1"/>
      <w:numFmt w:val="lowerRoman"/>
      <w:lvlText w:val="%9."/>
      <w:lvlJc w:val="right"/>
      <w:pPr>
        <w:tabs>
          <w:tab w:val="num" w:pos="8100"/>
        </w:tabs>
        <w:ind w:left="8100" w:hanging="180"/>
      </w:pPr>
    </w:lvl>
  </w:abstractNum>
  <w:abstractNum w:abstractNumId="19" w15:restartNumberingAfterBreak="0">
    <w:nsid w:val="1D3C47E9"/>
    <w:multiLevelType w:val="hybridMultilevel"/>
    <w:tmpl w:val="769A51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1D6D2239"/>
    <w:multiLevelType w:val="hybridMultilevel"/>
    <w:tmpl w:val="52E456F4"/>
    <w:lvl w:ilvl="0" w:tplc="04270011">
      <w:start w:val="1"/>
      <w:numFmt w:val="decimal"/>
      <w:lvlText w:val="%1)"/>
      <w:lvlJc w:val="left"/>
      <w:pPr>
        <w:ind w:left="1429" w:hanging="360"/>
      </w:pPr>
    </w:lvl>
    <w:lvl w:ilvl="1" w:tplc="04270019" w:tentative="1">
      <w:start w:val="1"/>
      <w:numFmt w:val="lowerLetter"/>
      <w:lvlText w:val="%2."/>
      <w:lvlJc w:val="left"/>
      <w:pPr>
        <w:ind w:left="2149" w:hanging="360"/>
      </w:pPr>
    </w:lvl>
    <w:lvl w:ilvl="2" w:tplc="0427001B" w:tentative="1">
      <w:start w:val="1"/>
      <w:numFmt w:val="lowerRoman"/>
      <w:lvlText w:val="%3."/>
      <w:lvlJc w:val="right"/>
      <w:pPr>
        <w:ind w:left="2869" w:hanging="180"/>
      </w:pPr>
    </w:lvl>
    <w:lvl w:ilvl="3" w:tplc="0427000F" w:tentative="1">
      <w:start w:val="1"/>
      <w:numFmt w:val="decimal"/>
      <w:lvlText w:val="%4."/>
      <w:lvlJc w:val="left"/>
      <w:pPr>
        <w:ind w:left="3589" w:hanging="360"/>
      </w:pPr>
    </w:lvl>
    <w:lvl w:ilvl="4" w:tplc="04270019" w:tentative="1">
      <w:start w:val="1"/>
      <w:numFmt w:val="lowerLetter"/>
      <w:lvlText w:val="%5."/>
      <w:lvlJc w:val="left"/>
      <w:pPr>
        <w:ind w:left="4309" w:hanging="360"/>
      </w:pPr>
    </w:lvl>
    <w:lvl w:ilvl="5" w:tplc="0427001B" w:tentative="1">
      <w:start w:val="1"/>
      <w:numFmt w:val="lowerRoman"/>
      <w:lvlText w:val="%6."/>
      <w:lvlJc w:val="right"/>
      <w:pPr>
        <w:ind w:left="5029" w:hanging="180"/>
      </w:pPr>
    </w:lvl>
    <w:lvl w:ilvl="6" w:tplc="0427000F" w:tentative="1">
      <w:start w:val="1"/>
      <w:numFmt w:val="decimal"/>
      <w:lvlText w:val="%7."/>
      <w:lvlJc w:val="left"/>
      <w:pPr>
        <w:ind w:left="5749" w:hanging="360"/>
      </w:pPr>
    </w:lvl>
    <w:lvl w:ilvl="7" w:tplc="04270019" w:tentative="1">
      <w:start w:val="1"/>
      <w:numFmt w:val="lowerLetter"/>
      <w:lvlText w:val="%8."/>
      <w:lvlJc w:val="left"/>
      <w:pPr>
        <w:ind w:left="6469" w:hanging="360"/>
      </w:pPr>
    </w:lvl>
    <w:lvl w:ilvl="8" w:tplc="0427001B" w:tentative="1">
      <w:start w:val="1"/>
      <w:numFmt w:val="lowerRoman"/>
      <w:lvlText w:val="%9."/>
      <w:lvlJc w:val="right"/>
      <w:pPr>
        <w:ind w:left="7189" w:hanging="180"/>
      </w:pPr>
    </w:lvl>
  </w:abstractNum>
  <w:abstractNum w:abstractNumId="21" w15:restartNumberingAfterBreak="0">
    <w:nsid w:val="20186154"/>
    <w:multiLevelType w:val="multilevel"/>
    <w:tmpl w:val="49BE4C7C"/>
    <w:lvl w:ilvl="0">
      <w:start w:val="1"/>
      <w:numFmt w:val="decimal"/>
      <w:lvlText w:val="%1."/>
      <w:lvlJc w:val="left"/>
      <w:pPr>
        <w:tabs>
          <w:tab w:val="num" w:pos="502"/>
        </w:tabs>
        <w:ind w:left="502" w:hanging="360"/>
      </w:pPr>
      <w:rPr>
        <w:rFonts w:hint="default"/>
        <w:b w:val="0"/>
        <w:bCs/>
      </w:rPr>
    </w:lvl>
    <w:lvl w:ilvl="1">
      <w:start w:val="1"/>
      <w:numFmt w:val="decimal"/>
      <w:lvlText w:val="%2)"/>
      <w:lvlJc w:val="left"/>
      <w:pPr>
        <w:ind w:left="6456" w:hanging="360"/>
      </w:p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22816939"/>
    <w:multiLevelType w:val="multilevel"/>
    <w:tmpl w:val="0CA6A518"/>
    <w:lvl w:ilvl="0">
      <w:start w:val="1"/>
      <w:numFmt w:val="decimal"/>
      <w:lvlText w:val="13.%1."/>
      <w:lvlJc w:val="left"/>
      <w:pPr>
        <w:ind w:left="1070" w:hanging="360"/>
      </w:pPr>
      <w:rPr>
        <w:rFonts w:hint="default"/>
      </w:rPr>
    </w:lvl>
    <w:lvl w:ilvl="1">
      <w:start w:val="1"/>
      <w:numFmt w:val="decimal"/>
      <w:isLgl/>
      <w:lvlText w:val="%1.%2."/>
      <w:lvlJc w:val="left"/>
      <w:pPr>
        <w:ind w:left="1864" w:hanging="1155"/>
      </w:pPr>
      <w:rPr>
        <w:rFonts w:hint="default"/>
        <w:b w:val="0"/>
      </w:rPr>
    </w:lvl>
    <w:lvl w:ilvl="2">
      <w:start w:val="1"/>
      <w:numFmt w:val="decimal"/>
      <w:isLgl/>
      <w:lvlText w:val="%1.%2.%3."/>
      <w:lvlJc w:val="left"/>
      <w:pPr>
        <w:ind w:left="3423" w:hanging="1155"/>
      </w:pPr>
      <w:rPr>
        <w:rFonts w:hint="default"/>
      </w:rPr>
    </w:lvl>
    <w:lvl w:ilvl="3">
      <w:start w:val="1"/>
      <w:numFmt w:val="decimal"/>
      <w:isLgl/>
      <w:lvlText w:val="%1.%2.%3.%4."/>
      <w:lvlJc w:val="left"/>
      <w:pPr>
        <w:ind w:left="2562" w:hanging="1155"/>
      </w:pPr>
      <w:rPr>
        <w:rFonts w:hint="default"/>
      </w:rPr>
    </w:lvl>
    <w:lvl w:ilvl="4">
      <w:start w:val="1"/>
      <w:numFmt w:val="decimal"/>
      <w:isLgl/>
      <w:lvlText w:val="%1.%2.%3.%4.%5."/>
      <w:lvlJc w:val="left"/>
      <w:pPr>
        <w:ind w:left="2911" w:hanging="1155"/>
      </w:pPr>
      <w:rPr>
        <w:rFonts w:hint="default"/>
      </w:rPr>
    </w:lvl>
    <w:lvl w:ilvl="5">
      <w:start w:val="1"/>
      <w:numFmt w:val="decimal"/>
      <w:isLgl/>
      <w:lvlText w:val="%1.%2.%3.%4.%5.%6."/>
      <w:lvlJc w:val="left"/>
      <w:pPr>
        <w:ind w:left="3260" w:hanging="1155"/>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3" w15:restartNumberingAfterBreak="0">
    <w:nsid w:val="2371622D"/>
    <w:multiLevelType w:val="multilevel"/>
    <w:tmpl w:val="1488F32A"/>
    <w:lvl w:ilvl="0">
      <w:start w:val="1"/>
      <w:numFmt w:val="decimal"/>
      <w:lvlText w:val="11.%1."/>
      <w:lvlJc w:val="right"/>
      <w:pPr>
        <w:ind w:left="1070" w:hanging="360"/>
      </w:pPr>
      <w:rPr>
        <w:rFonts w:hint="default"/>
      </w:rPr>
    </w:lvl>
    <w:lvl w:ilvl="1">
      <w:start w:val="1"/>
      <w:numFmt w:val="decimal"/>
      <w:isLgl/>
      <w:lvlText w:val="%1.%2."/>
      <w:lvlJc w:val="left"/>
      <w:pPr>
        <w:ind w:left="1864" w:hanging="1155"/>
      </w:pPr>
      <w:rPr>
        <w:rFonts w:hint="default"/>
        <w:b w:val="0"/>
      </w:rPr>
    </w:lvl>
    <w:lvl w:ilvl="2">
      <w:start w:val="1"/>
      <w:numFmt w:val="decimal"/>
      <w:isLgl/>
      <w:lvlText w:val="%1.%2.%3."/>
      <w:lvlJc w:val="left"/>
      <w:pPr>
        <w:ind w:left="3423" w:hanging="1155"/>
      </w:pPr>
      <w:rPr>
        <w:rFonts w:hint="default"/>
      </w:rPr>
    </w:lvl>
    <w:lvl w:ilvl="3">
      <w:start w:val="1"/>
      <w:numFmt w:val="decimal"/>
      <w:isLgl/>
      <w:lvlText w:val="%1.%2.%3.%4."/>
      <w:lvlJc w:val="left"/>
      <w:pPr>
        <w:ind w:left="2562" w:hanging="1155"/>
      </w:pPr>
      <w:rPr>
        <w:rFonts w:hint="default"/>
      </w:rPr>
    </w:lvl>
    <w:lvl w:ilvl="4">
      <w:start w:val="1"/>
      <w:numFmt w:val="decimal"/>
      <w:isLgl/>
      <w:lvlText w:val="%1.%2.%3.%4.%5."/>
      <w:lvlJc w:val="left"/>
      <w:pPr>
        <w:ind w:left="2911" w:hanging="1155"/>
      </w:pPr>
      <w:rPr>
        <w:rFonts w:hint="default"/>
      </w:rPr>
    </w:lvl>
    <w:lvl w:ilvl="5">
      <w:start w:val="1"/>
      <w:numFmt w:val="decimal"/>
      <w:isLgl/>
      <w:lvlText w:val="%1.%2.%3.%4.%5.%6."/>
      <w:lvlJc w:val="left"/>
      <w:pPr>
        <w:ind w:left="3260" w:hanging="1155"/>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4" w15:restartNumberingAfterBreak="0">
    <w:nsid w:val="25C0681E"/>
    <w:multiLevelType w:val="hybridMultilevel"/>
    <w:tmpl w:val="4DCCE5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6ED0444"/>
    <w:multiLevelType w:val="multilevel"/>
    <w:tmpl w:val="F44A7D74"/>
    <w:lvl w:ilvl="0">
      <w:start w:val="1"/>
      <w:numFmt w:val="decimal"/>
      <w:lvlText w:val="14.%1."/>
      <w:lvlJc w:val="left"/>
      <w:pPr>
        <w:ind w:left="1070" w:hanging="360"/>
      </w:pPr>
      <w:rPr>
        <w:rFonts w:hint="default"/>
      </w:rPr>
    </w:lvl>
    <w:lvl w:ilvl="1">
      <w:start w:val="1"/>
      <w:numFmt w:val="decimal"/>
      <w:isLgl/>
      <w:lvlText w:val="%1.%2."/>
      <w:lvlJc w:val="left"/>
      <w:pPr>
        <w:ind w:left="1864" w:hanging="1155"/>
      </w:pPr>
      <w:rPr>
        <w:rFonts w:hint="default"/>
        <w:b w:val="0"/>
      </w:rPr>
    </w:lvl>
    <w:lvl w:ilvl="2">
      <w:start w:val="1"/>
      <w:numFmt w:val="decimal"/>
      <w:isLgl/>
      <w:lvlText w:val="%1.%2.%3."/>
      <w:lvlJc w:val="left"/>
      <w:pPr>
        <w:ind w:left="3423" w:hanging="1155"/>
      </w:pPr>
      <w:rPr>
        <w:rFonts w:hint="default"/>
      </w:rPr>
    </w:lvl>
    <w:lvl w:ilvl="3">
      <w:start w:val="1"/>
      <w:numFmt w:val="decimal"/>
      <w:isLgl/>
      <w:lvlText w:val="%1.%2.%3.%4."/>
      <w:lvlJc w:val="left"/>
      <w:pPr>
        <w:ind w:left="2562" w:hanging="1155"/>
      </w:pPr>
      <w:rPr>
        <w:rFonts w:hint="default"/>
      </w:rPr>
    </w:lvl>
    <w:lvl w:ilvl="4">
      <w:start w:val="1"/>
      <w:numFmt w:val="decimal"/>
      <w:isLgl/>
      <w:lvlText w:val="%1.%2.%3.%4.%5."/>
      <w:lvlJc w:val="left"/>
      <w:pPr>
        <w:ind w:left="2911" w:hanging="1155"/>
      </w:pPr>
      <w:rPr>
        <w:rFonts w:hint="default"/>
      </w:rPr>
    </w:lvl>
    <w:lvl w:ilvl="5">
      <w:start w:val="1"/>
      <w:numFmt w:val="decimal"/>
      <w:isLgl/>
      <w:lvlText w:val="%1.%2.%3.%4.%5.%6."/>
      <w:lvlJc w:val="left"/>
      <w:pPr>
        <w:ind w:left="3260" w:hanging="1155"/>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6" w15:restartNumberingAfterBreak="0">
    <w:nsid w:val="28864602"/>
    <w:multiLevelType w:val="hybridMultilevel"/>
    <w:tmpl w:val="90DCE7D4"/>
    <w:lvl w:ilvl="0" w:tplc="D4320664">
      <w:start w:val="1"/>
      <w:numFmt w:val="decimal"/>
      <w:lvlText w:val="22.%1."/>
      <w:lvlJc w:val="left"/>
      <w:pPr>
        <w:tabs>
          <w:tab w:val="num" w:pos="1429"/>
        </w:tabs>
        <w:ind w:left="1429" w:hanging="360"/>
      </w:pPr>
      <w:rPr>
        <w:rFonts w:hint="default"/>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15:restartNumberingAfterBreak="0">
    <w:nsid w:val="28DE10DC"/>
    <w:multiLevelType w:val="hybridMultilevel"/>
    <w:tmpl w:val="E82EB1D4"/>
    <w:lvl w:ilvl="0" w:tplc="04270011">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15:restartNumberingAfterBreak="0">
    <w:nsid w:val="297C3EBA"/>
    <w:multiLevelType w:val="hybridMultilevel"/>
    <w:tmpl w:val="3F4EE8DA"/>
    <w:lvl w:ilvl="0" w:tplc="04270011">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9" w15:restartNumberingAfterBreak="0">
    <w:nsid w:val="34B36E96"/>
    <w:multiLevelType w:val="hybridMultilevel"/>
    <w:tmpl w:val="62025752"/>
    <w:lvl w:ilvl="0" w:tplc="FFFFFFFF">
      <w:start w:val="1"/>
      <w:numFmt w:val="decimal"/>
      <w:lvlText w:val="%1)"/>
      <w:lvlJc w:val="left"/>
      <w:pPr>
        <w:ind w:left="1429" w:hanging="360"/>
      </w:pPr>
    </w:lvl>
    <w:lvl w:ilvl="1" w:tplc="04270011">
      <w:start w:val="1"/>
      <w:numFmt w:val="decimal"/>
      <w:lvlText w:val="%2)"/>
      <w:lvlJc w:val="left"/>
      <w:pPr>
        <w:ind w:left="142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30" w15:restartNumberingAfterBreak="0">
    <w:nsid w:val="373B0675"/>
    <w:multiLevelType w:val="hybridMultilevel"/>
    <w:tmpl w:val="A60EE080"/>
    <w:lvl w:ilvl="0" w:tplc="FFFFFFFF">
      <w:start w:val="1"/>
      <w:numFmt w:val="decimal"/>
      <w:lvlText w:val="%1)"/>
      <w:lvlJc w:val="left"/>
      <w:pPr>
        <w:ind w:left="1428" w:hanging="360"/>
      </w:pPr>
    </w:lvl>
    <w:lvl w:ilvl="1" w:tplc="04270011">
      <w:start w:val="1"/>
      <w:numFmt w:val="decimal"/>
      <w:lvlText w:val="%2)"/>
      <w:lvlJc w:val="left"/>
      <w:pPr>
        <w:ind w:left="1429" w:hanging="360"/>
      </w:pPr>
    </w:lvl>
    <w:lvl w:ilvl="2" w:tplc="FFFFFFFF" w:tentative="1">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31" w15:restartNumberingAfterBreak="0">
    <w:nsid w:val="394140BE"/>
    <w:multiLevelType w:val="hybridMultilevel"/>
    <w:tmpl w:val="39ACFA86"/>
    <w:lvl w:ilvl="0" w:tplc="96F6BF44">
      <w:start w:val="1"/>
      <w:numFmt w:val="bullet"/>
      <w:lvlText w:val=""/>
      <w:lvlJc w:val="left"/>
      <w:pPr>
        <w:ind w:left="2763" w:hanging="360"/>
      </w:pPr>
      <w:rPr>
        <w:rFonts w:ascii="Symbol" w:hAnsi="Symbol" w:hint="default"/>
        <w:color w:val="auto"/>
      </w:rPr>
    </w:lvl>
    <w:lvl w:ilvl="1" w:tplc="04270003" w:tentative="1">
      <w:start w:val="1"/>
      <w:numFmt w:val="bullet"/>
      <w:lvlText w:val="o"/>
      <w:lvlJc w:val="left"/>
      <w:pPr>
        <w:ind w:left="3483" w:hanging="360"/>
      </w:pPr>
      <w:rPr>
        <w:rFonts w:ascii="Courier New" w:hAnsi="Courier New" w:cs="Courier New" w:hint="default"/>
      </w:rPr>
    </w:lvl>
    <w:lvl w:ilvl="2" w:tplc="04270005" w:tentative="1">
      <w:start w:val="1"/>
      <w:numFmt w:val="bullet"/>
      <w:lvlText w:val=""/>
      <w:lvlJc w:val="left"/>
      <w:pPr>
        <w:ind w:left="4203" w:hanging="360"/>
      </w:pPr>
      <w:rPr>
        <w:rFonts w:ascii="Wingdings" w:hAnsi="Wingdings" w:hint="default"/>
      </w:rPr>
    </w:lvl>
    <w:lvl w:ilvl="3" w:tplc="04270001" w:tentative="1">
      <w:start w:val="1"/>
      <w:numFmt w:val="bullet"/>
      <w:lvlText w:val=""/>
      <w:lvlJc w:val="left"/>
      <w:pPr>
        <w:ind w:left="4923" w:hanging="360"/>
      </w:pPr>
      <w:rPr>
        <w:rFonts w:ascii="Symbol" w:hAnsi="Symbol" w:hint="default"/>
      </w:rPr>
    </w:lvl>
    <w:lvl w:ilvl="4" w:tplc="04270003" w:tentative="1">
      <w:start w:val="1"/>
      <w:numFmt w:val="bullet"/>
      <w:lvlText w:val="o"/>
      <w:lvlJc w:val="left"/>
      <w:pPr>
        <w:ind w:left="5643" w:hanging="360"/>
      </w:pPr>
      <w:rPr>
        <w:rFonts w:ascii="Courier New" w:hAnsi="Courier New" w:cs="Courier New" w:hint="default"/>
      </w:rPr>
    </w:lvl>
    <w:lvl w:ilvl="5" w:tplc="04270005" w:tentative="1">
      <w:start w:val="1"/>
      <w:numFmt w:val="bullet"/>
      <w:lvlText w:val=""/>
      <w:lvlJc w:val="left"/>
      <w:pPr>
        <w:ind w:left="6363" w:hanging="360"/>
      </w:pPr>
      <w:rPr>
        <w:rFonts w:ascii="Wingdings" w:hAnsi="Wingdings" w:hint="default"/>
      </w:rPr>
    </w:lvl>
    <w:lvl w:ilvl="6" w:tplc="04270001" w:tentative="1">
      <w:start w:val="1"/>
      <w:numFmt w:val="bullet"/>
      <w:lvlText w:val=""/>
      <w:lvlJc w:val="left"/>
      <w:pPr>
        <w:ind w:left="7083" w:hanging="360"/>
      </w:pPr>
      <w:rPr>
        <w:rFonts w:ascii="Symbol" w:hAnsi="Symbol" w:hint="default"/>
      </w:rPr>
    </w:lvl>
    <w:lvl w:ilvl="7" w:tplc="04270003" w:tentative="1">
      <w:start w:val="1"/>
      <w:numFmt w:val="bullet"/>
      <w:lvlText w:val="o"/>
      <w:lvlJc w:val="left"/>
      <w:pPr>
        <w:ind w:left="7803" w:hanging="360"/>
      </w:pPr>
      <w:rPr>
        <w:rFonts w:ascii="Courier New" w:hAnsi="Courier New" w:cs="Courier New" w:hint="default"/>
      </w:rPr>
    </w:lvl>
    <w:lvl w:ilvl="8" w:tplc="04270005" w:tentative="1">
      <w:start w:val="1"/>
      <w:numFmt w:val="bullet"/>
      <w:lvlText w:val=""/>
      <w:lvlJc w:val="left"/>
      <w:pPr>
        <w:ind w:left="8523" w:hanging="360"/>
      </w:pPr>
      <w:rPr>
        <w:rFonts w:ascii="Wingdings" w:hAnsi="Wingdings" w:hint="default"/>
      </w:rPr>
    </w:lvl>
  </w:abstractNum>
  <w:abstractNum w:abstractNumId="32" w15:restartNumberingAfterBreak="0">
    <w:nsid w:val="3A1B6407"/>
    <w:multiLevelType w:val="hybridMultilevel"/>
    <w:tmpl w:val="5F34E79E"/>
    <w:lvl w:ilvl="0" w:tplc="04270005">
      <w:start w:val="1"/>
      <w:numFmt w:val="bullet"/>
      <w:lvlText w:val=""/>
      <w:lvlJc w:val="left"/>
      <w:pPr>
        <w:ind w:left="1440" w:hanging="360"/>
      </w:pPr>
      <w:rPr>
        <w:rFonts w:ascii="Wingdings" w:hAnsi="Wingdings"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33" w15:restartNumberingAfterBreak="0">
    <w:nsid w:val="43235185"/>
    <w:multiLevelType w:val="hybridMultilevel"/>
    <w:tmpl w:val="C5A25EF6"/>
    <w:lvl w:ilvl="0" w:tplc="269A3704">
      <w:start w:val="1"/>
      <w:numFmt w:val="decimal"/>
      <w:lvlText w:val="16.%1."/>
      <w:lvlJc w:val="left"/>
      <w:pPr>
        <w:ind w:left="1069" w:hanging="360"/>
      </w:pPr>
      <w:rPr>
        <w:rFonts w:hint="default"/>
      </w:rPr>
    </w:lvl>
    <w:lvl w:ilvl="1" w:tplc="FFFFFFFF">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34" w15:restartNumberingAfterBreak="0">
    <w:nsid w:val="43892DEB"/>
    <w:multiLevelType w:val="hybridMultilevel"/>
    <w:tmpl w:val="93CEB6C4"/>
    <w:lvl w:ilvl="0" w:tplc="0890BB9E">
      <w:start w:val="1"/>
      <w:numFmt w:val="decimal"/>
      <w:pStyle w:val="Antrat2"/>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 w15:restartNumberingAfterBreak="0">
    <w:nsid w:val="44B16C51"/>
    <w:multiLevelType w:val="multilevel"/>
    <w:tmpl w:val="4B5C86AC"/>
    <w:lvl w:ilvl="0">
      <w:start w:val="1"/>
      <w:numFmt w:val="decimal"/>
      <w:lvlText w:val="%1."/>
      <w:lvlJc w:val="left"/>
      <w:pPr>
        <w:ind w:left="927" w:hanging="360"/>
      </w:pPr>
      <w:rPr>
        <w:rFonts w:hint="default"/>
      </w:rPr>
    </w:lvl>
    <w:lvl w:ilvl="1">
      <w:start w:val="1"/>
      <w:numFmt w:val="decimal"/>
      <w:isLgl/>
      <w:lvlText w:val="%1.%2."/>
      <w:lvlJc w:val="left"/>
      <w:pPr>
        <w:ind w:left="1324" w:hanging="615"/>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357" w:hanging="1080"/>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001" w:hanging="1440"/>
      </w:pPr>
      <w:rPr>
        <w:rFonts w:hint="default"/>
      </w:rPr>
    </w:lvl>
    <w:lvl w:ilvl="8">
      <w:start w:val="1"/>
      <w:numFmt w:val="decimal"/>
      <w:isLgl/>
      <w:lvlText w:val="%1.%2.%3.%4.%5.%6.%7.%8.%9."/>
      <w:lvlJc w:val="left"/>
      <w:pPr>
        <w:ind w:left="3503" w:hanging="1800"/>
      </w:pPr>
      <w:rPr>
        <w:rFonts w:hint="default"/>
      </w:rPr>
    </w:lvl>
  </w:abstractNum>
  <w:abstractNum w:abstractNumId="36" w15:restartNumberingAfterBreak="0">
    <w:nsid w:val="45115638"/>
    <w:multiLevelType w:val="hybridMultilevel"/>
    <w:tmpl w:val="693C8778"/>
    <w:lvl w:ilvl="0" w:tplc="6CC43112">
      <w:start w:val="1"/>
      <w:numFmt w:val="decimal"/>
      <w:lvlText w:val="19.%1."/>
      <w:lvlJc w:val="left"/>
      <w:pPr>
        <w:ind w:left="1222" w:hanging="360"/>
      </w:pPr>
      <w:rPr>
        <w:rFonts w:hint="default"/>
        <w:b w:val="0"/>
        <w:b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 w15:restartNumberingAfterBreak="0">
    <w:nsid w:val="454F2DC4"/>
    <w:multiLevelType w:val="hybridMultilevel"/>
    <w:tmpl w:val="F6A6F86C"/>
    <w:lvl w:ilvl="0" w:tplc="FFFFFFFF">
      <w:start w:val="1"/>
      <w:numFmt w:val="decimal"/>
      <w:lvlText w:val="19.%1."/>
      <w:lvlJc w:val="left"/>
      <w:pPr>
        <w:ind w:left="1287" w:hanging="360"/>
      </w:pPr>
      <w:rPr>
        <w:rFonts w:hint="default"/>
      </w:rPr>
    </w:lvl>
    <w:lvl w:ilvl="1" w:tplc="FFFFFFFF" w:tentative="1">
      <w:start w:val="1"/>
      <w:numFmt w:val="lowerLetter"/>
      <w:lvlText w:val="%2."/>
      <w:lvlJc w:val="left"/>
      <w:pPr>
        <w:ind w:left="1440" w:hanging="360"/>
      </w:pPr>
    </w:lvl>
    <w:lvl w:ilvl="2" w:tplc="D1CAB64A">
      <w:start w:val="1"/>
      <w:numFmt w:val="decimal"/>
      <w:lvlText w:val="%3)"/>
      <w:lvlJc w:val="left"/>
      <w:pPr>
        <w:ind w:left="1429" w:hanging="360"/>
      </w:pPr>
      <w:rPr>
        <w:b w:val="0"/>
        <w:bCs/>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49F051C2"/>
    <w:multiLevelType w:val="hybridMultilevel"/>
    <w:tmpl w:val="5E6813FE"/>
    <w:lvl w:ilvl="0" w:tplc="93849E82">
      <w:start w:val="1"/>
      <w:numFmt w:val="decimal"/>
      <w:lvlText w:val="31.%1."/>
      <w:lvlJc w:val="left"/>
      <w:pPr>
        <w:ind w:left="1070"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39" w15:restartNumberingAfterBreak="0">
    <w:nsid w:val="4A293D6A"/>
    <w:multiLevelType w:val="hybridMultilevel"/>
    <w:tmpl w:val="96E8A89E"/>
    <w:lvl w:ilvl="0" w:tplc="04270011">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40" w15:restartNumberingAfterBreak="0">
    <w:nsid w:val="4AA13580"/>
    <w:multiLevelType w:val="hybridMultilevel"/>
    <w:tmpl w:val="F4A4CB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C1751CE"/>
    <w:multiLevelType w:val="hybridMultilevel"/>
    <w:tmpl w:val="0E1239AC"/>
    <w:lvl w:ilvl="0" w:tplc="8BFCD34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F2D38ED"/>
    <w:multiLevelType w:val="multilevel"/>
    <w:tmpl w:val="7792B330"/>
    <w:lvl w:ilvl="0">
      <w:start w:val="1"/>
      <w:numFmt w:val="decimal"/>
      <w:lvlText w:val="10.%1."/>
      <w:lvlJc w:val="right"/>
      <w:pPr>
        <w:ind w:left="1430" w:hanging="360"/>
      </w:pPr>
      <w:rPr>
        <w:rFonts w:hint="default"/>
      </w:rPr>
    </w:lvl>
    <w:lvl w:ilvl="1">
      <w:start w:val="1"/>
      <w:numFmt w:val="decimal"/>
      <w:isLgl/>
      <w:lvlText w:val="%1.%2."/>
      <w:lvlJc w:val="left"/>
      <w:pPr>
        <w:ind w:left="2224" w:hanging="1155"/>
      </w:pPr>
      <w:rPr>
        <w:rFonts w:hint="default"/>
        <w:b w:val="0"/>
      </w:rPr>
    </w:lvl>
    <w:lvl w:ilvl="2">
      <w:start w:val="1"/>
      <w:numFmt w:val="decimal"/>
      <w:isLgl/>
      <w:lvlText w:val="%1.%2.%3."/>
      <w:lvlJc w:val="left"/>
      <w:pPr>
        <w:ind w:left="3783" w:hanging="1155"/>
      </w:pPr>
      <w:rPr>
        <w:rFonts w:hint="default"/>
      </w:rPr>
    </w:lvl>
    <w:lvl w:ilvl="3">
      <w:start w:val="1"/>
      <w:numFmt w:val="decimal"/>
      <w:isLgl/>
      <w:lvlText w:val="%1.%2.%3.%4."/>
      <w:lvlJc w:val="left"/>
      <w:pPr>
        <w:ind w:left="2922" w:hanging="1155"/>
      </w:pPr>
      <w:rPr>
        <w:rFonts w:hint="default"/>
      </w:rPr>
    </w:lvl>
    <w:lvl w:ilvl="4">
      <w:start w:val="1"/>
      <w:numFmt w:val="decimal"/>
      <w:isLgl/>
      <w:lvlText w:val="%1.%2.%3.%4.%5."/>
      <w:lvlJc w:val="left"/>
      <w:pPr>
        <w:ind w:left="3271" w:hanging="1155"/>
      </w:pPr>
      <w:rPr>
        <w:rFonts w:hint="default"/>
      </w:rPr>
    </w:lvl>
    <w:lvl w:ilvl="5">
      <w:start w:val="1"/>
      <w:numFmt w:val="decimal"/>
      <w:isLgl/>
      <w:lvlText w:val="%1.%2.%3.%4.%5.%6."/>
      <w:lvlJc w:val="left"/>
      <w:pPr>
        <w:ind w:left="3620" w:hanging="1155"/>
      </w:pPr>
      <w:rPr>
        <w:rFonts w:hint="default"/>
      </w:rPr>
    </w:lvl>
    <w:lvl w:ilvl="6">
      <w:start w:val="1"/>
      <w:numFmt w:val="decimal"/>
      <w:isLgl/>
      <w:lvlText w:val="%1.%2.%3.%4.%5.%6.%7."/>
      <w:lvlJc w:val="left"/>
      <w:pPr>
        <w:ind w:left="4254" w:hanging="1440"/>
      </w:pPr>
      <w:rPr>
        <w:rFonts w:hint="default"/>
      </w:rPr>
    </w:lvl>
    <w:lvl w:ilvl="7">
      <w:start w:val="1"/>
      <w:numFmt w:val="decimal"/>
      <w:isLgl/>
      <w:lvlText w:val="%1.%2.%3.%4.%5.%6.%7.%8."/>
      <w:lvlJc w:val="left"/>
      <w:pPr>
        <w:ind w:left="4603" w:hanging="1440"/>
      </w:pPr>
      <w:rPr>
        <w:rFonts w:hint="default"/>
      </w:rPr>
    </w:lvl>
    <w:lvl w:ilvl="8">
      <w:start w:val="1"/>
      <w:numFmt w:val="decimal"/>
      <w:isLgl/>
      <w:lvlText w:val="%1.%2.%3.%4.%5.%6.%7.%8.%9."/>
      <w:lvlJc w:val="left"/>
      <w:pPr>
        <w:ind w:left="5312" w:hanging="1800"/>
      </w:pPr>
      <w:rPr>
        <w:rFonts w:hint="default"/>
      </w:rPr>
    </w:lvl>
  </w:abstractNum>
  <w:abstractNum w:abstractNumId="43" w15:restartNumberingAfterBreak="0">
    <w:nsid w:val="4F8C020D"/>
    <w:multiLevelType w:val="hybridMultilevel"/>
    <w:tmpl w:val="97F068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0976FC8"/>
    <w:multiLevelType w:val="hybridMultilevel"/>
    <w:tmpl w:val="1870FA9C"/>
    <w:lvl w:ilvl="0" w:tplc="04270001">
      <w:start w:val="1"/>
      <w:numFmt w:val="bullet"/>
      <w:lvlText w:val=""/>
      <w:lvlJc w:val="left"/>
      <w:pPr>
        <w:ind w:left="2138" w:hanging="360"/>
      </w:pPr>
      <w:rPr>
        <w:rFonts w:ascii="Symbol" w:hAnsi="Symbol" w:hint="default"/>
      </w:rPr>
    </w:lvl>
    <w:lvl w:ilvl="1" w:tplc="04270003" w:tentative="1">
      <w:start w:val="1"/>
      <w:numFmt w:val="bullet"/>
      <w:lvlText w:val="o"/>
      <w:lvlJc w:val="left"/>
      <w:pPr>
        <w:ind w:left="2858" w:hanging="360"/>
      </w:pPr>
      <w:rPr>
        <w:rFonts w:ascii="Courier New" w:hAnsi="Courier New" w:cs="Courier New" w:hint="default"/>
      </w:rPr>
    </w:lvl>
    <w:lvl w:ilvl="2" w:tplc="04270005" w:tentative="1">
      <w:start w:val="1"/>
      <w:numFmt w:val="bullet"/>
      <w:lvlText w:val=""/>
      <w:lvlJc w:val="left"/>
      <w:pPr>
        <w:ind w:left="3578" w:hanging="360"/>
      </w:pPr>
      <w:rPr>
        <w:rFonts w:ascii="Wingdings" w:hAnsi="Wingdings" w:hint="default"/>
      </w:rPr>
    </w:lvl>
    <w:lvl w:ilvl="3" w:tplc="04270001" w:tentative="1">
      <w:start w:val="1"/>
      <w:numFmt w:val="bullet"/>
      <w:lvlText w:val=""/>
      <w:lvlJc w:val="left"/>
      <w:pPr>
        <w:ind w:left="4298" w:hanging="360"/>
      </w:pPr>
      <w:rPr>
        <w:rFonts w:ascii="Symbol" w:hAnsi="Symbol" w:hint="default"/>
      </w:rPr>
    </w:lvl>
    <w:lvl w:ilvl="4" w:tplc="04270003" w:tentative="1">
      <w:start w:val="1"/>
      <w:numFmt w:val="bullet"/>
      <w:lvlText w:val="o"/>
      <w:lvlJc w:val="left"/>
      <w:pPr>
        <w:ind w:left="5018" w:hanging="360"/>
      </w:pPr>
      <w:rPr>
        <w:rFonts w:ascii="Courier New" w:hAnsi="Courier New" w:cs="Courier New" w:hint="default"/>
      </w:rPr>
    </w:lvl>
    <w:lvl w:ilvl="5" w:tplc="04270005" w:tentative="1">
      <w:start w:val="1"/>
      <w:numFmt w:val="bullet"/>
      <w:lvlText w:val=""/>
      <w:lvlJc w:val="left"/>
      <w:pPr>
        <w:ind w:left="5738" w:hanging="360"/>
      </w:pPr>
      <w:rPr>
        <w:rFonts w:ascii="Wingdings" w:hAnsi="Wingdings" w:hint="default"/>
      </w:rPr>
    </w:lvl>
    <w:lvl w:ilvl="6" w:tplc="04270001" w:tentative="1">
      <w:start w:val="1"/>
      <w:numFmt w:val="bullet"/>
      <w:lvlText w:val=""/>
      <w:lvlJc w:val="left"/>
      <w:pPr>
        <w:ind w:left="6458" w:hanging="360"/>
      </w:pPr>
      <w:rPr>
        <w:rFonts w:ascii="Symbol" w:hAnsi="Symbol" w:hint="default"/>
      </w:rPr>
    </w:lvl>
    <w:lvl w:ilvl="7" w:tplc="04270003" w:tentative="1">
      <w:start w:val="1"/>
      <w:numFmt w:val="bullet"/>
      <w:lvlText w:val="o"/>
      <w:lvlJc w:val="left"/>
      <w:pPr>
        <w:ind w:left="7178" w:hanging="360"/>
      </w:pPr>
      <w:rPr>
        <w:rFonts w:ascii="Courier New" w:hAnsi="Courier New" w:cs="Courier New" w:hint="default"/>
      </w:rPr>
    </w:lvl>
    <w:lvl w:ilvl="8" w:tplc="04270005" w:tentative="1">
      <w:start w:val="1"/>
      <w:numFmt w:val="bullet"/>
      <w:lvlText w:val=""/>
      <w:lvlJc w:val="left"/>
      <w:pPr>
        <w:ind w:left="7898" w:hanging="360"/>
      </w:pPr>
      <w:rPr>
        <w:rFonts w:ascii="Wingdings" w:hAnsi="Wingdings" w:hint="default"/>
      </w:rPr>
    </w:lvl>
  </w:abstractNum>
  <w:abstractNum w:abstractNumId="45" w15:restartNumberingAfterBreak="0">
    <w:nsid w:val="51851922"/>
    <w:multiLevelType w:val="hybridMultilevel"/>
    <w:tmpl w:val="BD40D69A"/>
    <w:lvl w:ilvl="0" w:tplc="C790787A">
      <w:start w:val="1"/>
      <w:numFmt w:val="decimal"/>
      <w:lvlText w:val="20.%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6" w15:restartNumberingAfterBreak="0">
    <w:nsid w:val="52E31C38"/>
    <w:multiLevelType w:val="hybridMultilevel"/>
    <w:tmpl w:val="9B78C692"/>
    <w:lvl w:ilvl="0" w:tplc="438CBA58">
      <w:start w:val="1"/>
      <w:numFmt w:val="decimal"/>
      <w:lvlText w:val="%1)"/>
      <w:lvlJc w:val="left"/>
      <w:pPr>
        <w:ind w:left="720" w:hanging="360"/>
      </w:pPr>
      <w:rPr>
        <w:rFonts w:asciiTheme="minorHAnsi" w:eastAsiaTheme="minorHAnsi" w:hAnsiTheme="minorHAnsi" w:cstheme="minorBid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54446E5D"/>
    <w:multiLevelType w:val="hybridMultilevel"/>
    <w:tmpl w:val="99D63438"/>
    <w:lvl w:ilvl="0" w:tplc="BAE69D58">
      <w:start w:val="1"/>
      <w:numFmt w:val="decimal"/>
      <w:lvlText w:val="%1-"/>
      <w:lvlJc w:val="left"/>
      <w:pPr>
        <w:ind w:left="720" w:hanging="360"/>
      </w:pPr>
      <w:rPr>
        <w:rFonts w:ascii="Times New Roman" w:eastAsia="Times New Roman" w:hAnsi="Times New Roman"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56F53FCC"/>
    <w:multiLevelType w:val="hybridMultilevel"/>
    <w:tmpl w:val="4BD46E6E"/>
    <w:lvl w:ilvl="0" w:tplc="3D1E1C00">
      <w:start w:val="1"/>
      <w:numFmt w:val="decimal"/>
      <w:lvlText w:val="23.%1."/>
      <w:lvlJc w:val="left"/>
      <w:pPr>
        <w:tabs>
          <w:tab w:val="num" w:pos="1429"/>
        </w:tabs>
        <w:ind w:left="1429"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121EF2"/>
    <w:multiLevelType w:val="hybridMultilevel"/>
    <w:tmpl w:val="7E2E34D8"/>
    <w:lvl w:ilvl="0" w:tplc="C59ED658">
      <w:start w:val="2"/>
      <w:numFmt w:val="decimal"/>
      <w:lvlText w:val="%1"/>
      <w:lvlJc w:val="left"/>
      <w:pPr>
        <w:ind w:left="720" w:hanging="360"/>
      </w:pPr>
      <w:rPr>
        <w:rFonts w:eastAsiaTheme="majorEastAsia" w:cstheme="majorBidi" w:hint="default"/>
        <w:b/>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0" w15:restartNumberingAfterBreak="0">
    <w:nsid w:val="5AA669DA"/>
    <w:multiLevelType w:val="hybridMultilevel"/>
    <w:tmpl w:val="5A2229A8"/>
    <w:lvl w:ilvl="0" w:tplc="1EF63514">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1" w15:restartNumberingAfterBreak="0">
    <w:nsid w:val="5B592268"/>
    <w:multiLevelType w:val="multilevel"/>
    <w:tmpl w:val="4B5C86AC"/>
    <w:lvl w:ilvl="0">
      <w:start w:val="1"/>
      <w:numFmt w:val="decimal"/>
      <w:lvlText w:val="%1."/>
      <w:lvlJc w:val="left"/>
      <w:pPr>
        <w:ind w:left="927" w:hanging="360"/>
      </w:pPr>
      <w:rPr>
        <w:rFonts w:hint="default"/>
      </w:rPr>
    </w:lvl>
    <w:lvl w:ilvl="1">
      <w:start w:val="1"/>
      <w:numFmt w:val="decimal"/>
      <w:isLgl/>
      <w:lvlText w:val="%1.%2."/>
      <w:lvlJc w:val="left"/>
      <w:pPr>
        <w:ind w:left="1324" w:hanging="615"/>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357" w:hanging="1080"/>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001" w:hanging="1440"/>
      </w:pPr>
      <w:rPr>
        <w:rFonts w:hint="default"/>
      </w:rPr>
    </w:lvl>
    <w:lvl w:ilvl="8">
      <w:start w:val="1"/>
      <w:numFmt w:val="decimal"/>
      <w:isLgl/>
      <w:lvlText w:val="%1.%2.%3.%4.%5.%6.%7.%8.%9."/>
      <w:lvlJc w:val="left"/>
      <w:pPr>
        <w:ind w:left="3503" w:hanging="1800"/>
      </w:pPr>
      <w:rPr>
        <w:rFonts w:hint="default"/>
      </w:rPr>
    </w:lvl>
  </w:abstractNum>
  <w:abstractNum w:abstractNumId="52" w15:restartNumberingAfterBreak="0">
    <w:nsid w:val="5ECD2139"/>
    <w:multiLevelType w:val="hybridMultilevel"/>
    <w:tmpl w:val="5E0443E6"/>
    <w:lvl w:ilvl="0" w:tplc="47F056A2">
      <w:start w:val="1"/>
      <w:numFmt w:val="decimal"/>
      <w:lvlText w:val="4.1.%1."/>
      <w:lvlJc w:val="left"/>
      <w:pPr>
        <w:ind w:left="1287"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3" w15:restartNumberingAfterBreak="0">
    <w:nsid w:val="60294EA6"/>
    <w:multiLevelType w:val="hybridMultilevel"/>
    <w:tmpl w:val="E1948666"/>
    <w:lvl w:ilvl="0" w:tplc="04270011">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54" w15:restartNumberingAfterBreak="0">
    <w:nsid w:val="617D4122"/>
    <w:multiLevelType w:val="multilevel"/>
    <w:tmpl w:val="CC38036E"/>
    <w:lvl w:ilvl="0">
      <w:start w:val="1"/>
      <w:numFmt w:val="decimal"/>
      <w:lvlText w:val="11.%1."/>
      <w:lvlJc w:val="right"/>
      <w:pPr>
        <w:ind w:left="1070" w:hanging="360"/>
      </w:pPr>
      <w:rPr>
        <w:rFonts w:hint="default"/>
      </w:rPr>
    </w:lvl>
    <w:lvl w:ilvl="1">
      <w:start w:val="1"/>
      <w:numFmt w:val="decimal"/>
      <w:lvlText w:val="%2)"/>
      <w:lvlJc w:val="left"/>
      <w:pPr>
        <w:ind w:left="1069" w:hanging="360"/>
      </w:pPr>
    </w:lvl>
    <w:lvl w:ilvl="2">
      <w:start w:val="1"/>
      <w:numFmt w:val="decimal"/>
      <w:isLgl/>
      <w:lvlText w:val="%1.%2.%3."/>
      <w:lvlJc w:val="left"/>
      <w:pPr>
        <w:ind w:left="3423" w:hanging="1155"/>
      </w:pPr>
      <w:rPr>
        <w:rFonts w:hint="default"/>
      </w:rPr>
    </w:lvl>
    <w:lvl w:ilvl="3">
      <w:start w:val="1"/>
      <w:numFmt w:val="decimal"/>
      <w:isLgl/>
      <w:lvlText w:val="%1.%2.%3.%4."/>
      <w:lvlJc w:val="left"/>
      <w:pPr>
        <w:ind w:left="2562" w:hanging="1155"/>
      </w:pPr>
      <w:rPr>
        <w:rFonts w:hint="default"/>
      </w:rPr>
    </w:lvl>
    <w:lvl w:ilvl="4">
      <w:start w:val="1"/>
      <w:numFmt w:val="decimal"/>
      <w:isLgl/>
      <w:lvlText w:val="%1.%2.%3.%4.%5."/>
      <w:lvlJc w:val="left"/>
      <w:pPr>
        <w:ind w:left="2911" w:hanging="1155"/>
      </w:pPr>
      <w:rPr>
        <w:rFonts w:hint="default"/>
      </w:rPr>
    </w:lvl>
    <w:lvl w:ilvl="5">
      <w:start w:val="1"/>
      <w:numFmt w:val="decimal"/>
      <w:isLgl/>
      <w:lvlText w:val="%1.%2.%3.%4.%5.%6."/>
      <w:lvlJc w:val="left"/>
      <w:pPr>
        <w:ind w:left="3260" w:hanging="1155"/>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55" w15:restartNumberingAfterBreak="0">
    <w:nsid w:val="627562D6"/>
    <w:multiLevelType w:val="hybridMultilevel"/>
    <w:tmpl w:val="8C70161A"/>
    <w:lvl w:ilvl="0" w:tplc="EB5CCFC8">
      <w:start w:val="1"/>
      <w:numFmt w:val="decimal"/>
      <w:lvlText w:val="15.%1."/>
      <w:lvlJc w:val="left"/>
      <w:pPr>
        <w:ind w:left="1778" w:hanging="360"/>
      </w:pPr>
      <w:rPr>
        <w:rFonts w:hint="default"/>
      </w:rPr>
    </w:lvl>
    <w:lvl w:ilvl="1" w:tplc="04270019">
      <w:start w:val="1"/>
      <w:numFmt w:val="lowerLetter"/>
      <w:lvlText w:val="%2."/>
      <w:lvlJc w:val="left"/>
      <w:pPr>
        <w:ind w:left="1789" w:hanging="360"/>
      </w:pPr>
    </w:lvl>
    <w:lvl w:ilvl="2" w:tplc="0427001B" w:tentative="1">
      <w:start w:val="1"/>
      <w:numFmt w:val="lowerRoman"/>
      <w:lvlText w:val="%3."/>
      <w:lvlJc w:val="right"/>
      <w:pPr>
        <w:ind w:left="2509" w:hanging="180"/>
      </w:pPr>
    </w:lvl>
    <w:lvl w:ilvl="3" w:tplc="0427000F" w:tentative="1">
      <w:start w:val="1"/>
      <w:numFmt w:val="decimal"/>
      <w:lvlText w:val="%4."/>
      <w:lvlJc w:val="left"/>
      <w:pPr>
        <w:ind w:left="3229" w:hanging="360"/>
      </w:pPr>
    </w:lvl>
    <w:lvl w:ilvl="4" w:tplc="04270019" w:tentative="1">
      <w:start w:val="1"/>
      <w:numFmt w:val="lowerLetter"/>
      <w:lvlText w:val="%5."/>
      <w:lvlJc w:val="left"/>
      <w:pPr>
        <w:ind w:left="3949" w:hanging="360"/>
      </w:pPr>
    </w:lvl>
    <w:lvl w:ilvl="5" w:tplc="0427001B" w:tentative="1">
      <w:start w:val="1"/>
      <w:numFmt w:val="lowerRoman"/>
      <w:lvlText w:val="%6."/>
      <w:lvlJc w:val="right"/>
      <w:pPr>
        <w:ind w:left="4669" w:hanging="180"/>
      </w:pPr>
    </w:lvl>
    <w:lvl w:ilvl="6" w:tplc="0427000F" w:tentative="1">
      <w:start w:val="1"/>
      <w:numFmt w:val="decimal"/>
      <w:lvlText w:val="%7."/>
      <w:lvlJc w:val="left"/>
      <w:pPr>
        <w:ind w:left="5389" w:hanging="360"/>
      </w:pPr>
    </w:lvl>
    <w:lvl w:ilvl="7" w:tplc="04270019" w:tentative="1">
      <w:start w:val="1"/>
      <w:numFmt w:val="lowerLetter"/>
      <w:lvlText w:val="%8."/>
      <w:lvlJc w:val="left"/>
      <w:pPr>
        <w:ind w:left="6109" w:hanging="360"/>
      </w:pPr>
    </w:lvl>
    <w:lvl w:ilvl="8" w:tplc="0427001B" w:tentative="1">
      <w:start w:val="1"/>
      <w:numFmt w:val="lowerRoman"/>
      <w:lvlText w:val="%9."/>
      <w:lvlJc w:val="right"/>
      <w:pPr>
        <w:ind w:left="6829" w:hanging="180"/>
      </w:pPr>
    </w:lvl>
  </w:abstractNum>
  <w:abstractNum w:abstractNumId="56" w15:restartNumberingAfterBreak="0">
    <w:nsid w:val="65AB20E3"/>
    <w:multiLevelType w:val="hybridMultilevel"/>
    <w:tmpl w:val="966082D4"/>
    <w:lvl w:ilvl="0" w:tplc="04270011">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57" w15:restartNumberingAfterBreak="0">
    <w:nsid w:val="695A614E"/>
    <w:multiLevelType w:val="hybridMultilevel"/>
    <w:tmpl w:val="578E39B4"/>
    <w:lvl w:ilvl="0" w:tplc="04270011">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58" w15:restartNumberingAfterBreak="0">
    <w:nsid w:val="69ED7FE3"/>
    <w:multiLevelType w:val="multilevel"/>
    <w:tmpl w:val="FF1C7278"/>
    <w:lvl w:ilvl="0">
      <w:start w:val="4"/>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59" w15:restartNumberingAfterBreak="0">
    <w:nsid w:val="6CE4378F"/>
    <w:multiLevelType w:val="hybridMultilevel"/>
    <w:tmpl w:val="20827BE8"/>
    <w:lvl w:ilvl="0" w:tplc="9762F1A8">
      <w:start w:val="1"/>
      <w:numFmt w:val="decimal"/>
      <w:lvlText w:val="29.%1."/>
      <w:lvlJc w:val="left"/>
      <w:pPr>
        <w:ind w:left="1070"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60" w15:restartNumberingAfterBreak="0">
    <w:nsid w:val="728B119F"/>
    <w:multiLevelType w:val="hybridMultilevel"/>
    <w:tmpl w:val="87E0291E"/>
    <w:lvl w:ilvl="0" w:tplc="5136FFF8">
      <w:start w:val="1"/>
      <w:numFmt w:val="lowerLetter"/>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15:restartNumberingAfterBreak="0">
    <w:nsid w:val="73B41FA0"/>
    <w:multiLevelType w:val="hybridMultilevel"/>
    <w:tmpl w:val="9A3A4FFE"/>
    <w:lvl w:ilvl="0" w:tplc="AE0223C0">
      <w:start w:val="1"/>
      <w:numFmt w:val="decimal"/>
      <w:lvlText w:val="24.%1."/>
      <w:lvlJc w:val="left"/>
      <w:pPr>
        <w:ind w:left="1070" w:hanging="360"/>
      </w:pPr>
      <w:rPr>
        <w:rFonts w:hint="default"/>
        <w:b w:val="0"/>
        <w:bCs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2" w15:restartNumberingAfterBreak="0">
    <w:nsid w:val="73C81390"/>
    <w:multiLevelType w:val="hybridMultilevel"/>
    <w:tmpl w:val="A0822FA8"/>
    <w:lvl w:ilvl="0" w:tplc="43D6FB9C">
      <w:start w:val="1"/>
      <w:numFmt w:val="decimal"/>
      <w:lvlText w:val="27.%1."/>
      <w:lvlJc w:val="left"/>
      <w:pPr>
        <w:ind w:left="1070"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63" w15:restartNumberingAfterBreak="0">
    <w:nsid w:val="74B761C9"/>
    <w:multiLevelType w:val="multilevel"/>
    <w:tmpl w:val="45C61C50"/>
    <w:lvl w:ilvl="0">
      <w:start w:val="1"/>
      <w:numFmt w:val="decimal"/>
      <w:lvlText w:val="12.%1."/>
      <w:lvlJc w:val="left"/>
      <w:pPr>
        <w:ind w:left="1070" w:hanging="360"/>
      </w:pPr>
      <w:rPr>
        <w:rFonts w:hint="default"/>
      </w:rPr>
    </w:lvl>
    <w:lvl w:ilvl="1">
      <w:start w:val="1"/>
      <w:numFmt w:val="decimal"/>
      <w:isLgl/>
      <w:lvlText w:val="%1.%2."/>
      <w:lvlJc w:val="left"/>
      <w:pPr>
        <w:ind w:left="1864" w:hanging="1155"/>
      </w:pPr>
      <w:rPr>
        <w:rFonts w:hint="default"/>
        <w:b w:val="0"/>
      </w:rPr>
    </w:lvl>
    <w:lvl w:ilvl="2">
      <w:start w:val="1"/>
      <w:numFmt w:val="decimal"/>
      <w:isLgl/>
      <w:lvlText w:val="%1.%2.%3."/>
      <w:lvlJc w:val="left"/>
      <w:pPr>
        <w:ind w:left="3423" w:hanging="1155"/>
      </w:pPr>
      <w:rPr>
        <w:rFonts w:hint="default"/>
      </w:rPr>
    </w:lvl>
    <w:lvl w:ilvl="3">
      <w:start w:val="1"/>
      <w:numFmt w:val="decimal"/>
      <w:isLgl/>
      <w:lvlText w:val="%1.%2.%3.%4."/>
      <w:lvlJc w:val="left"/>
      <w:pPr>
        <w:ind w:left="2562" w:hanging="1155"/>
      </w:pPr>
      <w:rPr>
        <w:rFonts w:hint="default"/>
      </w:rPr>
    </w:lvl>
    <w:lvl w:ilvl="4">
      <w:start w:val="1"/>
      <w:numFmt w:val="decimal"/>
      <w:isLgl/>
      <w:lvlText w:val="%1.%2.%3.%4.%5."/>
      <w:lvlJc w:val="left"/>
      <w:pPr>
        <w:ind w:left="2911" w:hanging="1155"/>
      </w:pPr>
      <w:rPr>
        <w:rFonts w:hint="default"/>
      </w:rPr>
    </w:lvl>
    <w:lvl w:ilvl="5">
      <w:start w:val="1"/>
      <w:numFmt w:val="decimal"/>
      <w:isLgl/>
      <w:lvlText w:val="%1.%2.%3.%4.%5.%6."/>
      <w:lvlJc w:val="left"/>
      <w:pPr>
        <w:ind w:left="3260" w:hanging="1155"/>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64" w15:restartNumberingAfterBreak="0">
    <w:nsid w:val="757C6D77"/>
    <w:multiLevelType w:val="hybridMultilevel"/>
    <w:tmpl w:val="00F86494"/>
    <w:lvl w:ilvl="0" w:tplc="7B4A5D5C">
      <w:start w:val="1"/>
      <w:numFmt w:val="decimal"/>
      <w:lvlText w:val="17.%1."/>
      <w:lvlJc w:val="left"/>
      <w:pPr>
        <w:ind w:left="1069" w:hanging="360"/>
      </w:pPr>
      <w:rPr>
        <w:rFonts w:hint="default"/>
      </w:rPr>
    </w:lvl>
    <w:lvl w:ilvl="1" w:tplc="FFFFFFFF">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65" w15:restartNumberingAfterBreak="0">
    <w:nsid w:val="784679D7"/>
    <w:multiLevelType w:val="hybridMultilevel"/>
    <w:tmpl w:val="3790048E"/>
    <w:lvl w:ilvl="0" w:tplc="17BAA20E">
      <w:start w:val="1"/>
      <w:numFmt w:val="decimal"/>
      <w:lvlText w:val="26.%1."/>
      <w:lvlJc w:val="left"/>
      <w:pPr>
        <w:ind w:left="1070"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66" w15:restartNumberingAfterBreak="0">
    <w:nsid w:val="7A6F4543"/>
    <w:multiLevelType w:val="hybridMultilevel"/>
    <w:tmpl w:val="FD900A48"/>
    <w:lvl w:ilvl="0" w:tplc="90DA8DFA">
      <w:start w:val="1"/>
      <w:numFmt w:val="decimal"/>
      <w:lvlText w:val="30.%1."/>
      <w:lvlJc w:val="left"/>
      <w:pPr>
        <w:ind w:left="1070"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67" w15:restartNumberingAfterBreak="0">
    <w:nsid w:val="7AD20C60"/>
    <w:multiLevelType w:val="multilevel"/>
    <w:tmpl w:val="6DA026C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8" w15:restartNumberingAfterBreak="0">
    <w:nsid w:val="7C8B3D9E"/>
    <w:multiLevelType w:val="hybridMultilevel"/>
    <w:tmpl w:val="39060FE6"/>
    <w:lvl w:ilvl="0" w:tplc="04270011">
      <w:start w:val="1"/>
      <w:numFmt w:val="decimal"/>
      <w:lvlText w:val="%1)"/>
      <w:lvlJc w:val="left"/>
      <w:pPr>
        <w:ind w:left="1429" w:hanging="360"/>
      </w:pPr>
    </w:lvl>
    <w:lvl w:ilvl="1" w:tplc="04270019" w:tentative="1">
      <w:start w:val="1"/>
      <w:numFmt w:val="lowerLetter"/>
      <w:lvlText w:val="%2."/>
      <w:lvlJc w:val="left"/>
      <w:pPr>
        <w:ind w:left="2149" w:hanging="360"/>
      </w:pPr>
    </w:lvl>
    <w:lvl w:ilvl="2" w:tplc="0427001B" w:tentative="1">
      <w:start w:val="1"/>
      <w:numFmt w:val="lowerRoman"/>
      <w:lvlText w:val="%3."/>
      <w:lvlJc w:val="right"/>
      <w:pPr>
        <w:ind w:left="2869" w:hanging="180"/>
      </w:pPr>
    </w:lvl>
    <w:lvl w:ilvl="3" w:tplc="0427000F" w:tentative="1">
      <w:start w:val="1"/>
      <w:numFmt w:val="decimal"/>
      <w:lvlText w:val="%4."/>
      <w:lvlJc w:val="left"/>
      <w:pPr>
        <w:ind w:left="3589" w:hanging="360"/>
      </w:pPr>
    </w:lvl>
    <w:lvl w:ilvl="4" w:tplc="04270019" w:tentative="1">
      <w:start w:val="1"/>
      <w:numFmt w:val="lowerLetter"/>
      <w:lvlText w:val="%5."/>
      <w:lvlJc w:val="left"/>
      <w:pPr>
        <w:ind w:left="4309" w:hanging="360"/>
      </w:pPr>
    </w:lvl>
    <w:lvl w:ilvl="5" w:tplc="0427001B" w:tentative="1">
      <w:start w:val="1"/>
      <w:numFmt w:val="lowerRoman"/>
      <w:lvlText w:val="%6."/>
      <w:lvlJc w:val="right"/>
      <w:pPr>
        <w:ind w:left="5029" w:hanging="180"/>
      </w:pPr>
    </w:lvl>
    <w:lvl w:ilvl="6" w:tplc="0427000F" w:tentative="1">
      <w:start w:val="1"/>
      <w:numFmt w:val="decimal"/>
      <w:lvlText w:val="%7."/>
      <w:lvlJc w:val="left"/>
      <w:pPr>
        <w:ind w:left="5749" w:hanging="360"/>
      </w:pPr>
    </w:lvl>
    <w:lvl w:ilvl="7" w:tplc="04270019" w:tentative="1">
      <w:start w:val="1"/>
      <w:numFmt w:val="lowerLetter"/>
      <w:lvlText w:val="%8."/>
      <w:lvlJc w:val="left"/>
      <w:pPr>
        <w:ind w:left="6469" w:hanging="360"/>
      </w:pPr>
    </w:lvl>
    <w:lvl w:ilvl="8" w:tplc="0427001B" w:tentative="1">
      <w:start w:val="1"/>
      <w:numFmt w:val="lowerRoman"/>
      <w:lvlText w:val="%9."/>
      <w:lvlJc w:val="right"/>
      <w:pPr>
        <w:ind w:left="7189" w:hanging="180"/>
      </w:pPr>
    </w:lvl>
  </w:abstractNum>
  <w:abstractNum w:abstractNumId="69" w15:restartNumberingAfterBreak="0">
    <w:nsid w:val="7DBF6F5A"/>
    <w:multiLevelType w:val="hybridMultilevel"/>
    <w:tmpl w:val="1ECA837C"/>
    <w:lvl w:ilvl="0" w:tplc="F61404AE">
      <w:start w:val="1"/>
      <w:numFmt w:val="decimal"/>
      <w:lvlText w:val="10.%1."/>
      <w:lvlJc w:val="left"/>
      <w:pPr>
        <w:ind w:left="1429" w:hanging="360"/>
      </w:pPr>
      <w:rPr>
        <w:rFonts w:hint="default"/>
      </w:rPr>
    </w:lvl>
    <w:lvl w:ilvl="1" w:tplc="04270019" w:tentative="1">
      <w:start w:val="1"/>
      <w:numFmt w:val="lowerLetter"/>
      <w:lvlText w:val="%2."/>
      <w:lvlJc w:val="left"/>
      <w:pPr>
        <w:ind w:left="2149" w:hanging="360"/>
      </w:pPr>
    </w:lvl>
    <w:lvl w:ilvl="2" w:tplc="0427001B" w:tentative="1">
      <w:start w:val="1"/>
      <w:numFmt w:val="lowerRoman"/>
      <w:lvlText w:val="%3."/>
      <w:lvlJc w:val="right"/>
      <w:pPr>
        <w:ind w:left="2869" w:hanging="180"/>
      </w:pPr>
    </w:lvl>
    <w:lvl w:ilvl="3" w:tplc="0427000F" w:tentative="1">
      <w:start w:val="1"/>
      <w:numFmt w:val="decimal"/>
      <w:lvlText w:val="%4."/>
      <w:lvlJc w:val="left"/>
      <w:pPr>
        <w:ind w:left="3589" w:hanging="360"/>
      </w:pPr>
    </w:lvl>
    <w:lvl w:ilvl="4" w:tplc="04270019" w:tentative="1">
      <w:start w:val="1"/>
      <w:numFmt w:val="lowerLetter"/>
      <w:lvlText w:val="%5."/>
      <w:lvlJc w:val="left"/>
      <w:pPr>
        <w:ind w:left="4309" w:hanging="360"/>
      </w:pPr>
    </w:lvl>
    <w:lvl w:ilvl="5" w:tplc="0427001B" w:tentative="1">
      <w:start w:val="1"/>
      <w:numFmt w:val="lowerRoman"/>
      <w:lvlText w:val="%6."/>
      <w:lvlJc w:val="right"/>
      <w:pPr>
        <w:ind w:left="5029" w:hanging="180"/>
      </w:pPr>
    </w:lvl>
    <w:lvl w:ilvl="6" w:tplc="0427000F" w:tentative="1">
      <w:start w:val="1"/>
      <w:numFmt w:val="decimal"/>
      <w:lvlText w:val="%7."/>
      <w:lvlJc w:val="left"/>
      <w:pPr>
        <w:ind w:left="5749" w:hanging="360"/>
      </w:pPr>
    </w:lvl>
    <w:lvl w:ilvl="7" w:tplc="04270019" w:tentative="1">
      <w:start w:val="1"/>
      <w:numFmt w:val="lowerLetter"/>
      <w:lvlText w:val="%8."/>
      <w:lvlJc w:val="left"/>
      <w:pPr>
        <w:ind w:left="6469" w:hanging="360"/>
      </w:pPr>
    </w:lvl>
    <w:lvl w:ilvl="8" w:tplc="0427001B" w:tentative="1">
      <w:start w:val="1"/>
      <w:numFmt w:val="lowerRoman"/>
      <w:lvlText w:val="%9."/>
      <w:lvlJc w:val="right"/>
      <w:pPr>
        <w:ind w:left="7189" w:hanging="180"/>
      </w:pPr>
    </w:lvl>
  </w:abstractNum>
  <w:abstractNum w:abstractNumId="70" w15:restartNumberingAfterBreak="0">
    <w:nsid w:val="7DD40458"/>
    <w:multiLevelType w:val="hybridMultilevel"/>
    <w:tmpl w:val="04FA480C"/>
    <w:lvl w:ilvl="0" w:tplc="04270011">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1" w15:restartNumberingAfterBreak="0">
    <w:nsid w:val="7DF7401A"/>
    <w:multiLevelType w:val="hybridMultilevel"/>
    <w:tmpl w:val="063CA91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E902CFB"/>
    <w:multiLevelType w:val="hybridMultilevel"/>
    <w:tmpl w:val="679E7E70"/>
    <w:lvl w:ilvl="0" w:tplc="028AB0E0">
      <w:start w:val="1"/>
      <w:numFmt w:val="decimal"/>
      <w:lvlText w:val="25.%1."/>
      <w:lvlJc w:val="left"/>
      <w:pPr>
        <w:ind w:left="1070" w:hanging="360"/>
      </w:pPr>
      <w:rPr>
        <w:rFonts w:hint="default"/>
      </w:r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num w:numId="1" w16cid:durableId="1675910567">
    <w:abstractNumId w:val="9"/>
  </w:num>
  <w:num w:numId="2" w16cid:durableId="1786925188">
    <w:abstractNumId w:val="18"/>
  </w:num>
  <w:num w:numId="3" w16cid:durableId="1119881815">
    <w:abstractNumId w:val="44"/>
  </w:num>
  <w:num w:numId="4" w16cid:durableId="501434059">
    <w:abstractNumId w:val="31"/>
  </w:num>
  <w:num w:numId="5" w16cid:durableId="678001599">
    <w:abstractNumId w:val="16"/>
  </w:num>
  <w:num w:numId="6" w16cid:durableId="211894058">
    <w:abstractNumId w:val="50"/>
  </w:num>
  <w:num w:numId="7" w16cid:durableId="1288898571">
    <w:abstractNumId w:val="60"/>
  </w:num>
  <w:num w:numId="8" w16cid:durableId="805317734">
    <w:abstractNumId w:val="1"/>
  </w:num>
  <w:num w:numId="9" w16cid:durableId="83966147">
    <w:abstractNumId w:val="42"/>
  </w:num>
  <w:num w:numId="10" w16cid:durableId="968392123">
    <w:abstractNumId w:val="71"/>
  </w:num>
  <w:num w:numId="11" w16cid:durableId="1542354965">
    <w:abstractNumId w:val="0"/>
  </w:num>
  <w:num w:numId="12" w16cid:durableId="986320361">
    <w:abstractNumId w:val="11"/>
  </w:num>
  <w:num w:numId="13" w16cid:durableId="1690911465">
    <w:abstractNumId w:val="12"/>
  </w:num>
  <w:num w:numId="14" w16cid:durableId="1433358323">
    <w:abstractNumId w:val="24"/>
  </w:num>
  <w:num w:numId="15" w16cid:durableId="1381516863">
    <w:abstractNumId w:val="7"/>
  </w:num>
  <w:num w:numId="16" w16cid:durableId="1373454163">
    <w:abstractNumId w:val="40"/>
  </w:num>
  <w:num w:numId="17" w16cid:durableId="1768647983">
    <w:abstractNumId w:val="41"/>
  </w:num>
  <w:num w:numId="18" w16cid:durableId="1827552887">
    <w:abstractNumId w:val="61"/>
  </w:num>
  <w:num w:numId="19" w16cid:durableId="1834755634">
    <w:abstractNumId w:val="55"/>
  </w:num>
  <w:num w:numId="20" w16cid:durableId="1078476641">
    <w:abstractNumId w:val="72"/>
  </w:num>
  <w:num w:numId="21" w16cid:durableId="1467620223">
    <w:abstractNumId w:val="35"/>
  </w:num>
  <w:num w:numId="22" w16cid:durableId="75513391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51126229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03680373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474765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978417987">
    <w:abstractNumId w:val="47"/>
  </w:num>
  <w:num w:numId="27" w16cid:durableId="748111676">
    <w:abstractNumId w:val="14"/>
  </w:num>
  <w:num w:numId="28" w16cid:durableId="1154028318">
    <w:abstractNumId w:val="67"/>
  </w:num>
  <w:num w:numId="29" w16cid:durableId="880284744">
    <w:abstractNumId w:val="17"/>
  </w:num>
  <w:num w:numId="30" w16cid:durableId="2038893898">
    <w:abstractNumId w:val="58"/>
  </w:num>
  <w:num w:numId="31" w16cid:durableId="269902088">
    <w:abstractNumId w:val="46"/>
  </w:num>
  <w:num w:numId="32" w16cid:durableId="140853170">
    <w:abstractNumId w:val="34"/>
  </w:num>
  <w:num w:numId="33" w16cid:durableId="173809965">
    <w:abstractNumId w:val="49"/>
  </w:num>
  <w:num w:numId="34" w16cid:durableId="894657771">
    <w:abstractNumId w:val="23"/>
  </w:num>
  <w:num w:numId="35" w16cid:durableId="8530158">
    <w:abstractNumId w:val="54"/>
  </w:num>
  <w:num w:numId="36" w16cid:durableId="78917324">
    <w:abstractNumId w:val="15"/>
  </w:num>
  <w:num w:numId="37" w16cid:durableId="382410776">
    <w:abstractNumId w:val="63"/>
  </w:num>
  <w:num w:numId="38" w16cid:durableId="1978100881">
    <w:abstractNumId w:val="22"/>
  </w:num>
  <w:num w:numId="39" w16cid:durableId="1578900418">
    <w:abstractNumId w:val="25"/>
  </w:num>
  <w:num w:numId="40" w16cid:durableId="1180507992">
    <w:abstractNumId w:val="20"/>
  </w:num>
  <w:num w:numId="41" w16cid:durableId="675814905">
    <w:abstractNumId w:val="33"/>
  </w:num>
  <w:num w:numId="42" w16cid:durableId="729111609">
    <w:abstractNumId w:val="64"/>
  </w:num>
  <w:num w:numId="43" w16cid:durableId="1508977367">
    <w:abstractNumId w:val="32"/>
  </w:num>
  <w:num w:numId="44" w16cid:durableId="537161318">
    <w:abstractNumId w:val="2"/>
  </w:num>
  <w:num w:numId="45" w16cid:durableId="2125685744">
    <w:abstractNumId w:val="37"/>
  </w:num>
  <w:num w:numId="46" w16cid:durableId="33236328">
    <w:abstractNumId w:val="36"/>
  </w:num>
  <w:num w:numId="47" w16cid:durableId="2031762013">
    <w:abstractNumId w:val="30"/>
  </w:num>
  <w:num w:numId="48" w16cid:durableId="1093863383">
    <w:abstractNumId w:val="68"/>
  </w:num>
  <w:num w:numId="49" w16cid:durableId="1069301871">
    <w:abstractNumId w:val="29"/>
  </w:num>
  <w:num w:numId="50" w16cid:durableId="1470172568">
    <w:abstractNumId w:val="27"/>
  </w:num>
  <w:num w:numId="51" w16cid:durableId="1632899660">
    <w:abstractNumId w:val="8"/>
  </w:num>
  <w:num w:numId="52" w16cid:durableId="1874616526">
    <w:abstractNumId w:val="6"/>
  </w:num>
  <w:num w:numId="53" w16cid:durableId="1036547321">
    <w:abstractNumId w:val="45"/>
  </w:num>
  <w:num w:numId="54" w16cid:durableId="1083065765">
    <w:abstractNumId w:val="70"/>
  </w:num>
  <w:num w:numId="55" w16cid:durableId="265623374">
    <w:abstractNumId w:val="39"/>
  </w:num>
  <w:num w:numId="56" w16cid:durableId="1543444076">
    <w:abstractNumId w:val="56"/>
  </w:num>
  <w:num w:numId="57" w16cid:durableId="186915003">
    <w:abstractNumId w:val="57"/>
  </w:num>
  <w:num w:numId="58" w16cid:durableId="1852254833">
    <w:abstractNumId w:val="5"/>
  </w:num>
  <w:num w:numId="59" w16cid:durableId="1622422745">
    <w:abstractNumId w:val="28"/>
  </w:num>
  <w:num w:numId="60" w16cid:durableId="1336302406">
    <w:abstractNumId w:val="53"/>
  </w:num>
  <w:num w:numId="61" w16cid:durableId="556861694">
    <w:abstractNumId w:val="21"/>
  </w:num>
  <w:num w:numId="62" w16cid:durableId="985088815">
    <w:abstractNumId w:val="26"/>
  </w:num>
  <w:num w:numId="63" w16cid:durableId="955330262">
    <w:abstractNumId w:val="48"/>
  </w:num>
  <w:num w:numId="64" w16cid:durableId="212011339">
    <w:abstractNumId w:val="65"/>
  </w:num>
  <w:num w:numId="65" w16cid:durableId="736048319">
    <w:abstractNumId w:val="62"/>
  </w:num>
  <w:num w:numId="66" w16cid:durableId="1977877530">
    <w:abstractNumId w:val="3"/>
  </w:num>
  <w:num w:numId="67" w16cid:durableId="879897033">
    <w:abstractNumId w:val="59"/>
  </w:num>
  <w:num w:numId="68" w16cid:durableId="1550844275">
    <w:abstractNumId w:val="66"/>
  </w:num>
  <w:num w:numId="69" w16cid:durableId="978077498">
    <w:abstractNumId w:val="38"/>
  </w:num>
  <w:num w:numId="70" w16cid:durableId="523907502">
    <w:abstractNumId w:val="51"/>
  </w:num>
  <w:num w:numId="71" w16cid:durableId="1124695184">
    <w:abstractNumId w:val="69"/>
  </w:num>
  <w:num w:numId="72" w16cid:durableId="1218664751">
    <w:abstractNumId w:val="13"/>
  </w:num>
  <w:num w:numId="73" w16cid:durableId="49161040">
    <w:abstractNumId w:val="52"/>
  </w:num>
  <w:num w:numId="74" w16cid:durableId="1229268577">
    <w:abstractNumId w:val="10"/>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296"/>
  <w:hyphenationZone w:val="396"/>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1343"/>
    <w:rsid w:val="0000009F"/>
    <w:rsid w:val="00000BF2"/>
    <w:rsid w:val="000013E5"/>
    <w:rsid w:val="000015D4"/>
    <w:rsid w:val="00002A7E"/>
    <w:rsid w:val="00002EBE"/>
    <w:rsid w:val="00003274"/>
    <w:rsid w:val="00003560"/>
    <w:rsid w:val="000035CE"/>
    <w:rsid w:val="00003649"/>
    <w:rsid w:val="000039BC"/>
    <w:rsid w:val="000048FE"/>
    <w:rsid w:val="0000490E"/>
    <w:rsid w:val="00005006"/>
    <w:rsid w:val="00005997"/>
    <w:rsid w:val="00005A7A"/>
    <w:rsid w:val="00005EB6"/>
    <w:rsid w:val="000065AE"/>
    <w:rsid w:val="00006B3B"/>
    <w:rsid w:val="00007168"/>
    <w:rsid w:val="00007391"/>
    <w:rsid w:val="000077B6"/>
    <w:rsid w:val="00010279"/>
    <w:rsid w:val="000109EF"/>
    <w:rsid w:val="00010A1E"/>
    <w:rsid w:val="00011F17"/>
    <w:rsid w:val="000120B2"/>
    <w:rsid w:val="000129F6"/>
    <w:rsid w:val="00013B11"/>
    <w:rsid w:val="00014250"/>
    <w:rsid w:val="0001464A"/>
    <w:rsid w:val="00015185"/>
    <w:rsid w:val="00015BE6"/>
    <w:rsid w:val="00015CCC"/>
    <w:rsid w:val="0001658C"/>
    <w:rsid w:val="0001659C"/>
    <w:rsid w:val="000168C3"/>
    <w:rsid w:val="00016CAB"/>
    <w:rsid w:val="00017229"/>
    <w:rsid w:val="0001748D"/>
    <w:rsid w:val="00017A98"/>
    <w:rsid w:val="00017B3D"/>
    <w:rsid w:val="00020705"/>
    <w:rsid w:val="00021522"/>
    <w:rsid w:val="000219EB"/>
    <w:rsid w:val="000219FD"/>
    <w:rsid w:val="00022095"/>
    <w:rsid w:val="00022627"/>
    <w:rsid w:val="00022A03"/>
    <w:rsid w:val="00022C9E"/>
    <w:rsid w:val="00022F92"/>
    <w:rsid w:val="000237EC"/>
    <w:rsid w:val="00023CC2"/>
    <w:rsid w:val="00024C0F"/>
    <w:rsid w:val="0002576C"/>
    <w:rsid w:val="00025951"/>
    <w:rsid w:val="00025FA4"/>
    <w:rsid w:val="00027A24"/>
    <w:rsid w:val="00027B69"/>
    <w:rsid w:val="00027D26"/>
    <w:rsid w:val="00030164"/>
    <w:rsid w:val="00030762"/>
    <w:rsid w:val="000308DB"/>
    <w:rsid w:val="000312E9"/>
    <w:rsid w:val="000314E2"/>
    <w:rsid w:val="00031881"/>
    <w:rsid w:val="00031C2A"/>
    <w:rsid w:val="00032642"/>
    <w:rsid w:val="00032A70"/>
    <w:rsid w:val="00033043"/>
    <w:rsid w:val="00033051"/>
    <w:rsid w:val="0003312D"/>
    <w:rsid w:val="000337D2"/>
    <w:rsid w:val="00034187"/>
    <w:rsid w:val="000347A2"/>
    <w:rsid w:val="0003486D"/>
    <w:rsid w:val="000349E1"/>
    <w:rsid w:val="000350BC"/>
    <w:rsid w:val="00035151"/>
    <w:rsid w:val="00036918"/>
    <w:rsid w:val="000372FE"/>
    <w:rsid w:val="0003765F"/>
    <w:rsid w:val="00037BBF"/>
    <w:rsid w:val="000405BE"/>
    <w:rsid w:val="00040810"/>
    <w:rsid w:val="00041098"/>
    <w:rsid w:val="000410C3"/>
    <w:rsid w:val="000414E8"/>
    <w:rsid w:val="00041AE5"/>
    <w:rsid w:val="00041B09"/>
    <w:rsid w:val="00041B78"/>
    <w:rsid w:val="00041CF7"/>
    <w:rsid w:val="00041EFD"/>
    <w:rsid w:val="0004233C"/>
    <w:rsid w:val="0004269D"/>
    <w:rsid w:val="00042CF2"/>
    <w:rsid w:val="00043735"/>
    <w:rsid w:val="00044262"/>
    <w:rsid w:val="000448B7"/>
    <w:rsid w:val="000449CB"/>
    <w:rsid w:val="00044C45"/>
    <w:rsid w:val="00044DD5"/>
    <w:rsid w:val="00044DDB"/>
    <w:rsid w:val="00044FF1"/>
    <w:rsid w:val="000459BB"/>
    <w:rsid w:val="000459C3"/>
    <w:rsid w:val="00045A73"/>
    <w:rsid w:val="00046334"/>
    <w:rsid w:val="000469C2"/>
    <w:rsid w:val="00046D6D"/>
    <w:rsid w:val="00047353"/>
    <w:rsid w:val="0004783D"/>
    <w:rsid w:val="00050047"/>
    <w:rsid w:val="00050232"/>
    <w:rsid w:val="00050636"/>
    <w:rsid w:val="000506F3"/>
    <w:rsid w:val="000512C5"/>
    <w:rsid w:val="00051407"/>
    <w:rsid w:val="00053194"/>
    <w:rsid w:val="000534AB"/>
    <w:rsid w:val="000536D9"/>
    <w:rsid w:val="0005517C"/>
    <w:rsid w:val="00055D90"/>
    <w:rsid w:val="0005617B"/>
    <w:rsid w:val="00056AC0"/>
    <w:rsid w:val="000574BA"/>
    <w:rsid w:val="000610E9"/>
    <w:rsid w:val="000614B5"/>
    <w:rsid w:val="00062038"/>
    <w:rsid w:val="000624E7"/>
    <w:rsid w:val="0006255B"/>
    <w:rsid w:val="00062B15"/>
    <w:rsid w:val="00062D94"/>
    <w:rsid w:val="00063937"/>
    <w:rsid w:val="00063B0C"/>
    <w:rsid w:val="00063E11"/>
    <w:rsid w:val="00063FAD"/>
    <w:rsid w:val="00063FE8"/>
    <w:rsid w:val="00064421"/>
    <w:rsid w:val="00064F25"/>
    <w:rsid w:val="0006577C"/>
    <w:rsid w:val="000663AE"/>
    <w:rsid w:val="00066BB0"/>
    <w:rsid w:val="00066FB0"/>
    <w:rsid w:val="00067389"/>
    <w:rsid w:val="000678BC"/>
    <w:rsid w:val="00067B29"/>
    <w:rsid w:val="00067DCE"/>
    <w:rsid w:val="00070E7A"/>
    <w:rsid w:val="00071246"/>
    <w:rsid w:val="000717D2"/>
    <w:rsid w:val="00071AAE"/>
    <w:rsid w:val="00071D4C"/>
    <w:rsid w:val="0007237C"/>
    <w:rsid w:val="00072937"/>
    <w:rsid w:val="000731BA"/>
    <w:rsid w:val="000737F4"/>
    <w:rsid w:val="00073EF6"/>
    <w:rsid w:val="00073F9E"/>
    <w:rsid w:val="00073FD1"/>
    <w:rsid w:val="000744BD"/>
    <w:rsid w:val="0007454A"/>
    <w:rsid w:val="0007476D"/>
    <w:rsid w:val="00074D73"/>
    <w:rsid w:val="0007548A"/>
    <w:rsid w:val="000754CF"/>
    <w:rsid w:val="00075843"/>
    <w:rsid w:val="00075F1E"/>
    <w:rsid w:val="00076693"/>
    <w:rsid w:val="000768C2"/>
    <w:rsid w:val="00077623"/>
    <w:rsid w:val="000776E5"/>
    <w:rsid w:val="00077A63"/>
    <w:rsid w:val="0008058D"/>
    <w:rsid w:val="000809F0"/>
    <w:rsid w:val="00080CF7"/>
    <w:rsid w:val="00080D07"/>
    <w:rsid w:val="0008152B"/>
    <w:rsid w:val="00081A03"/>
    <w:rsid w:val="000825DF"/>
    <w:rsid w:val="000841DB"/>
    <w:rsid w:val="00084CEE"/>
    <w:rsid w:val="00084D6D"/>
    <w:rsid w:val="00085195"/>
    <w:rsid w:val="000857FB"/>
    <w:rsid w:val="000860CF"/>
    <w:rsid w:val="00086185"/>
    <w:rsid w:val="00086376"/>
    <w:rsid w:val="00087036"/>
    <w:rsid w:val="00087117"/>
    <w:rsid w:val="000876FE"/>
    <w:rsid w:val="0008770E"/>
    <w:rsid w:val="00087D84"/>
    <w:rsid w:val="0009022F"/>
    <w:rsid w:val="00091435"/>
    <w:rsid w:val="00091992"/>
    <w:rsid w:val="00091C8A"/>
    <w:rsid w:val="00091E9E"/>
    <w:rsid w:val="0009227C"/>
    <w:rsid w:val="00092438"/>
    <w:rsid w:val="000930DA"/>
    <w:rsid w:val="0009315C"/>
    <w:rsid w:val="00093CC9"/>
    <w:rsid w:val="00093E39"/>
    <w:rsid w:val="000948A7"/>
    <w:rsid w:val="00094E4E"/>
    <w:rsid w:val="00095D5A"/>
    <w:rsid w:val="000963EA"/>
    <w:rsid w:val="000977E1"/>
    <w:rsid w:val="000979B7"/>
    <w:rsid w:val="00097B64"/>
    <w:rsid w:val="000A05DA"/>
    <w:rsid w:val="000A0FCD"/>
    <w:rsid w:val="000A1B62"/>
    <w:rsid w:val="000A1F88"/>
    <w:rsid w:val="000A2455"/>
    <w:rsid w:val="000A2716"/>
    <w:rsid w:val="000A29EE"/>
    <w:rsid w:val="000A340F"/>
    <w:rsid w:val="000A3B7E"/>
    <w:rsid w:val="000A3EAB"/>
    <w:rsid w:val="000A435E"/>
    <w:rsid w:val="000A4A3A"/>
    <w:rsid w:val="000A5954"/>
    <w:rsid w:val="000A6071"/>
    <w:rsid w:val="000A69F2"/>
    <w:rsid w:val="000A6AE1"/>
    <w:rsid w:val="000A6D53"/>
    <w:rsid w:val="000A6EE3"/>
    <w:rsid w:val="000A71CC"/>
    <w:rsid w:val="000A78F1"/>
    <w:rsid w:val="000B0481"/>
    <w:rsid w:val="000B0538"/>
    <w:rsid w:val="000B0C5F"/>
    <w:rsid w:val="000B1230"/>
    <w:rsid w:val="000B158A"/>
    <w:rsid w:val="000B1890"/>
    <w:rsid w:val="000B2356"/>
    <w:rsid w:val="000B27B8"/>
    <w:rsid w:val="000B2E0C"/>
    <w:rsid w:val="000B3039"/>
    <w:rsid w:val="000B36F3"/>
    <w:rsid w:val="000B3DA5"/>
    <w:rsid w:val="000B429E"/>
    <w:rsid w:val="000B457B"/>
    <w:rsid w:val="000B4703"/>
    <w:rsid w:val="000B5A54"/>
    <w:rsid w:val="000B6BD8"/>
    <w:rsid w:val="000B6D5A"/>
    <w:rsid w:val="000B7D58"/>
    <w:rsid w:val="000C0BEF"/>
    <w:rsid w:val="000C1313"/>
    <w:rsid w:val="000C1A1E"/>
    <w:rsid w:val="000C1B60"/>
    <w:rsid w:val="000C1D01"/>
    <w:rsid w:val="000C2576"/>
    <w:rsid w:val="000C266B"/>
    <w:rsid w:val="000C2785"/>
    <w:rsid w:val="000C287B"/>
    <w:rsid w:val="000C2D2F"/>
    <w:rsid w:val="000C3073"/>
    <w:rsid w:val="000C358D"/>
    <w:rsid w:val="000C43B2"/>
    <w:rsid w:val="000C45EE"/>
    <w:rsid w:val="000C4F4F"/>
    <w:rsid w:val="000C5075"/>
    <w:rsid w:val="000C5126"/>
    <w:rsid w:val="000C51B8"/>
    <w:rsid w:val="000C5C01"/>
    <w:rsid w:val="000C6AD5"/>
    <w:rsid w:val="000C6C9D"/>
    <w:rsid w:val="000C6DDE"/>
    <w:rsid w:val="000C7213"/>
    <w:rsid w:val="000C7412"/>
    <w:rsid w:val="000C74F2"/>
    <w:rsid w:val="000C76A0"/>
    <w:rsid w:val="000C7E2C"/>
    <w:rsid w:val="000D00D1"/>
    <w:rsid w:val="000D1086"/>
    <w:rsid w:val="000D168D"/>
    <w:rsid w:val="000D1E77"/>
    <w:rsid w:val="000D376C"/>
    <w:rsid w:val="000D3C58"/>
    <w:rsid w:val="000D4616"/>
    <w:rsid w:val="000D4A31"/>
    <w:rsid w:val="000D4C37"/>
    <w:rsid w:val="000D500A"/>
    <w:rsid w:val="000D58CA"/>
    <w:rsid w:val="000D5B07"/>
    <w:rsid w:val="000D5BCD"/>
    <w:rsid w:val="000D68A0"/>
    <w:rsid w:val="000D70A2"/>
    <w:rsid w:val="000D7379"/>
    <w:rsid w:val="000E010F"/>
    <w:rsid w:val="000E012E"/>
    <w:rsid w:val="000E0651"/>
    <w:rsid w:val="000E07B0"/>
    <w:rsid w:val="000E14F2"/>
    <w:rsid w:val="000E1556"/>
    <w:rsid w:val="000E169D"/>
    <w:rsid w:val="000E2B23"/>
    <w:rsid w:val="000E2B5E"/>
    <w:rsid w:val="000E3248"/>
    <w:rsid w:val="000E3463"/>
    <w:rsid w:val="000E36AF"/>
    <w:rsid w:val="000E4B9E"/>
    <w:rsid w:val="000E5BF8"/>
    <w:rsid w:val="000E5DC2"/>
    <w:rsid w:val="000E61EF"/>
    <w:rsid w:val="000E63E5"/>
    <w:rsid w:val="000E6DE1"/>
    <w:rsid w:val="000F0CF3"/>
    <w:rsid w:val="000F1B61"/>
    <w:rsid w:val="000F2407"/>
    <w:rsid w:val="000F3653"/>
    <w:rsid w:val="000F3D21"/>
    <w:rsid w:val="000F4467"/>
    <w:rsid w:val="000F4B8D"/>
    <w:rsid w:val="000F504C"/>
    <w:rsid w:val="000F59B0"/>
    <w:rsid w:val="000F6139"/>
    <w:rsid w:val="000F6936"/>
    <w:rsid w:val="000F6C50"/>
    <w:rsid w:val="000F74AB"/>
    <w:rsid w:val="000F7A6F"/>
    <w:rsid w:val="001014CD"/>
    <w:rsid w:val="001018D2"/>
    <w:rsid w:val="00101AE6"/>
    <w:rsid w:val="00101B10"/>
    <w:rsid w:val="00101EB4"/>
    <w:rsid w:val="00102363"/>
    <w:rsid w:val="001023CB"/>
    <w:rsid w:val="00102B4E"/>
    <w:rsid w:val="001034E0"/>
    <w:rsid w:val="0010378A"/>
    <w:rsid w:val="00103B26"/>
    <w:rsid w:val="001048A9"/>
    <w:rsid w:val="0010502B"/>
    <w:rsid w:val="00107F65"/>
    <w:rsid w:val="00110092"/>
    <w:rsid w:val="001103DF"/>
    <w:rsid w:val="001106DF"/>
    <w:rsid w:val="0011072C"/>
    <w:rsid w:val="001109D6"/>
    <w:rsid w:val="0011104C"/>
    <w:rsid w:val="00111C57"/>
    <w:rsid w:val="00111E41"/>
    <w:rsid w:val="00111E76"/>
    <w:rsid w:val="001126DB"/>
    <w:rsid w:val="00112C44"/>
    <w:rsid w:val="00112F33"/>
    <w:rsid w:val="00113226"/>
    <w:rsid w:val="00113688"/>
    <w:rsid w:val="001145B8"/>
    <w:rsid w:val="001158C2"/>
    <w:rsid w:val="00115D83"/>
    <w:rsid w:val="00116FEF"/>
    <w:rsid w:val="001171B0"/>
    <w:rsid w:val="00117E18"/>
    <w:rsid w:val="0011B2C5"/>
    <w:rsid w:val="001206A9"/>
    <w:rsid w:val="0012088A"/>
    <w:rsid w:val="00120891"/>
    <w:rsid w:val="00120A5D"/>
    <w:rsid w:val="0012160F"/>
    <w:rsid w:val="00122210"/>
    <w:rsid w:val="001228DE"/>
    <w:rsid w:val="001229F2"/>
    <w:rsid w:val="00122B2A"/>
    <w:rsid w:val="00122C49"/>
    <w:rsid w:val="00123173"/>
    <w:rsid w:val="00123683"/>
    <w:rsid w:val="00123DE6"/>
    <w:rsid w:val="001245D7"/>
    <w:rsid w:val="00125581"/>
    <w:rsid w:val="0012580E"/>
    <w:rsid w:val="00125D08"/>
    <w:rsid w:val="00125F17"/>
    <w:rsid w:val="00126749"/>
    <w:rsid w:val="00126DAD"/>
    <w:rsid w:val="00126F03"/>
    <w:rsid w:val="001270A2"/>
    <w:rsid w:val="00130138"/>
    <w:rsid w:val="00130BC6"/>
    <w:rsid w:val="00130BF7"/>
    <w:rsid w:val="00130F57"/>
    <w:rsid w:val="00131ED2"/>
    <w:rsid w:val="0013202E"/>
    <w:rsid w:val="0013207F"/>
    <w:rsid w:val="00132D55"/>
    <w:rsid w:val="00132E5F"/>
    <w:rsid w:val="00133577"/>
    <w:rsid w:val="00133630"/>
    <w:rsid w:val="0013377F"/>
    <w:rsid w:val="00133BE9"/>
    <w:rsid w:val="00133FBA"/>
    <w:rsid w:val="00134098"/>
    <w:rsid w:val="001340A9"/>
    <w:rsid w:val="00134B66"/>
    <w:rsid w:val="0013525C"/>
    <w:rsid w:val="0013581F"/>
    <w:rsid w:val="001360BC"/>
    <w:rsid w:val="00136280"/>
    <w:rsid w:val="001364F5"/>
    <w:rsid w:val="00136C9D"/>
    <w:rsid w:val="001370DD"/>
    <w:rsid w:val="0013760E"/>
    <w:rsid w:val="00137FBC"/>
    <w:rsid w:val="00140198"/>
    <w:rsid w:val="0014070B"/>
    <w:rsid w:val="00140848"/>
    <w:rsid w:val="001408F8"/>
    <w:rsid w:val="00141565"/>
    <w:rsid w:val="001423CE"/>
    <w:rsid w:val="001426A6"/>
    <w:rsid w:val="00142864"/>
    <w:rsid w:val="00142A1D"/>
    <w:rsid w:val="00143227"/>
    <w:rsid w:val="001433B7"/>
    <w:rsid w:val="001443DB"/>
    <w:rsid w:val="00144406"/>
    <w:rsid w:val="00144778"/>
    <w:rsid w:val="001450A9"/>
    <w:rsid w:val="00145A80"/>
    <w:rsid w:val="001461D4"/>
    <w:rsid w:val="00146C86"/>
    <w:rsid w:val="00146D6A"/>
    <w:rsid w:val="00146EA6"/>
    <w:rsid w:val="00146F88"/>
    <w:rsid w:val="0014724D"/>
    <w:rsid w:val="00147434"/>
    <w:rsid w:val="00147D06"/>
    <w:rsid w:val="00150201"/>
    <w:rsid w:val="001509F5"/>
    <w:rsid w:val="001518FE"/>
    <w:rsid w:val="00151DCA"/>
    <w:rsid w:val="0015208E"/>
    <w:rsid w:val="0015243E"/>
    <w:rsid w:val="001530CB"/>
    <w:rsid w:val="001532F1"/>
    <w:rsid w:val="0015445F"/>
    <w:rsid w:val="001555F2"/>
    <w:rsid w:val="00155BED"/>
    <w:rsid w:val="00155C74"/>
    <w:rsid w:val="00155DE8"/>
    <w:rsid w:val="001560D6"/>
    <w:rsid w:val="0015627C"/>
    <w:rsid w:val="00156333"/>
    <w:rsid w:val="00156A7F"/>
    <w:rsid w:val="00156AF3"/>
    <w:rsid w:val="00156D46"/>
    <w:rsid w:val="0015725D"/>
    <w:rsid w:val="00158E04"/>
    <w:rsid w:val="00160D1B"/>
    <w:rsid w:val="00161E44"/>
    <w:rsid w:val="00161F9D"/>
    <w:rsid w:val="00162E4D"/>
    <w:rsid w:val="00163684"/>
    <w:rsid w:val="00163996"/>
    <w:rsid w:val="001641D4"/>
    <w:rsid w:val="0016597F"/>
    <w:rsid w:val="00165F68"/>
    <w:rsid w:val="00166C87"/>
    <w:rsid w:val="00166EB1"/>
    <w:rsid w:val="00166F00"/>
    <w:rsid w:val="001670DD"/>
    <w:rsid w:val="001672CD"/>
    <w:rsid w:val="001673F3"/>
    <w:rsid w:val="001677E3"/>
    <w:rsid w:val="00167C55"/>
    <w:rsid w:val="00167C72"/>
    <w:rsid w:val="00170596"/>
    <w:rsid w:val="00170C21"/>
    <w:rsid w:val="00170E89"/>
    <w:rsid w:val="00171317"/>
    <w:rsid w:val="00171AFC"/>
    <w:rsid w:val="00172464"/>
    <w:rsid w:val="001727AC"/>
    <w:rsid w:val="00172BA4"/>
    <w:rsid w:val="0017390B"/>
    <w:rsid w:val="00173F57"/>
    <w:rsid w:val="0017400B"/>
    <w:rsid w:val="001741BA"/>
    <w:rsid w:val="001742ED"/>
    <w:rsid w:val="00175838"/>
    <w:rsid w:val="001758F3"/>
    <w:rsid w:val="0017594B"/>
    <w:rsid w:val="00175B2C"/>
    <w:rsid w:val="00175F2D"/>
    <w:rsid w:val="001762BF"/>
    <w:rsid w:val="00176F99"/>
    <w:rsid w:val="00176FCF"/>
    <w:rsid w:val="001774D7"/>
    <w:rsid w:val="0018026B"/>
    <w:rsid w:val="001803A7"/>
    <w:rsid w:val="00180422"/>
    <w:rsid w:val="00181FD6"/>
    <w:rsid w:val="00182E66"/>
    <w:rsid w:val="00183531"/>
    <w:rsid w:val="00183DC8"/>
    <w:rsid w:val="00184D11"/>
    <w:rsid w:val="00185132"/>
    <w:rsid w:val="0018534B"/>
    <w:rsid w:val="001854D0"/>
    <w:rsid w:val="0018553A"/>
    <w:rsid w:val="001858BC"/>
    <w:rsid w:val="00185E4A"/>
    <w:rsid w:val="00185F6B"/>
    <w:rsid w:val="0018675E"/>
    <w:rsid w:val="00186AA4"/>
    <w:rsid w:val="00187D99"/>
    <w:rsid w:val="00191159"/>
    <w:rsid w:val="0019152D"/>
    <w:rsid w:val="0019191F"/>
    <w:rsid w:val="00191A94"/>
    <w:rsid w:val="00192248"/>
    <w:rsid w:val="0019313B"/>
    <w:rsid w:val="00193200"/>
    <w:rsid w:val="001949D2"/>
    <w:rsid w:val="0019626F"/>
    <w:rsid w:val="00196CCD"/>
    <w:rsid w:val="00197895"/>
    <w:rsid w:val="00197D1C"/>
    <w:rsid w:val="001A0386"/>
    <w:rsid w:val="001A0E9B"/>
    <w:rsid w:val="001A193F"/>
    <w:rsid w:val="001A1A69"/>
    <w:rsid w:val="001A232A"/>
    <w:rsid w:val="001A270C"/>
    <w:rsid w:val="001A2883"/>
    <w:rsid w:val="001A2AED"/>
    <w:rsid w:val="001A2BE8"/>
    <w:rsid w:val="001A2D66"/>
    <w:rsid w:val="001A39BF"/>
    <w:rsid w:val="001A428C"/>
    <w:rsid w:val="001A4472"/>
    <w:rsid w:val="001A4856"/>
    <w:rsid w:val="001A4FAF"/>
    <w:rsid w:val="001A5077"/>
    <w:rsid w:val="001A5BE8"/>
    <w:rsid w:val="001A5BF3"/>
    <w:rsid w:val="001A5F9E"/>
    <w:rsid w:val="001A6107"/>
    <w:rsid w:val="001A61CA"/>
    <w:rsid w:val="001A6D92"/>
    <w:rsid w:val="001A7391"/>
    <w:rsid w:val="001A742A"/>
    <w:rsid w:val="001A781C"/>
    <w:rsid w:val="001A7BD2"/>
    <w:rsid w:val="001A7D18"/>
    <w:rsid w:val="001B0083"/>
    <w:rsid w:val="001B0659"/>
    <w:rsid w:val="001B0BE5"/>
    <w:rsid w:val="001B1672"/>
    <w:rsid w:val="001B1A90"/>
    <w:rsid w:val="001B1ED3"/>
    <w:rsid w:val="001B2465"/>
    <w:rsid w:val="001B2536"/>
    <w:rsid w:val="001B27DD"/>
    <w:rsid w:val="001B2A3B"/>
    <w:rsid w:val="001B2B16"/>
    <w:rsid w:val="001B2E13"/>
    <w:rsid w:val="001B3217"/>
    <w:rsid w:val="001B335F"/>
    <w:rsid w:val="001B36A8"/>
    <w:rsid w:val="001B3B34"/>
    <w:rsid w:val="001B47E0"/>
    <w:rsid w:val="001B5079"/>
    <w:rsid w:val="001B508E"/>
    <w:rsid w:val="001B51DB"/>
    <w:rsid w:val="001B6018"/>
    <w:rsid w:val="001B63C2"/>
    <w:rsid w:val="001B7397"/>
    <w:rsid w:val="001B7DAF"/>
    <w:rsid w:val="001C120A"/>
    <w:rsid w:val="001C195B"/>
    <w:rsid w:val="001C1AD8"/>
    <w:rsid w:val="001C2165"/>
    <w:rsid w:val="001C34BB"/>
    <w:rsid w:val="001C35A8"/>
    <w:rsid w:val="001C3A23"/>
    <w:rsid w:val="001C3C33"/>
    <w:rsid w:val="001C3FC4"/>
    <w:rsid w:val="001C3FC8"/>
    <w:rsid w:val="001C40D8"/>
    <w:rsid w:val="001C5B4B"/>
    <w:rsid w:val="001C6EB2"/>
    <w:rsid w:val="001C7901"/>
    <w:rsid w:val="001C7C5A"/>
    <w:rsid w:val="001C7C5B"/>
    <w:rsid w:val="001C7E7B"/>
    <w:rsid w:val="001D04A2"/>
    <w:rsid w:val="001D06A9"/>
    <w:rsid w:val="001D0819"/>
    <w:rsid w:val="001D0A2B"/>
    <w:rsid w:val="001D0B19"/>
    <w:rsid w:val="001D1A45"/>
    <w:rsid w:val="001D3429"/>
    <w:rsid w:val="001D38F0"/>
    <w:rsid w:val="001D3B09"/>
    <w:rsid w:val="001D50E1"/>
    <w:rsid w:val="001D6EC8"/>
    <w:rsid w:val="001D7623"/>
    <w:rsid w:val="001D7626"/>
    <w:rsid w:val="001D7A3F"/>
    <w:rsid w:val="001D7C64"/>
    <w:rsid w:val="001E04C3"/>
    <w:rsid w:val="001E04EE"/>
    <w:rsid w:val="001E0530"/>
    <w:rsid w:val="001E0536"/>
    <w:rsid w:val="001E0FB8"/>
    <w:rsid w:val="001E1D58"/>
    <w:rsid w:val="001E211F"/>
    <w:rsid w:val="001E22B1"/>
    <w:rsid w:val="001E234C"/>
    <w:rsid w:val="001E30D6"/>
    <w:rsid w:val="001E33FB"/>
    <w:rsid w:val="001E3E33"/>
    <w:rsid w:val="001E4479"/>
    <w:rsid w:val="001E48C5"/>
    <w:rsid w:val="001E4BE9"/>
    <w:rsid w:val="001E4EF6"/>
    <w:rsid w:val="001E4F0F"/>
    <w:rsid w:val="001E75C1"/>
    <w:rsid w:val="001E7808"/>
    <w:rsid w:val="001F075A"/>
    <w:rsid w:val="001F09C7"/>
    <w:rsid w:val="001F13C6"/>
    <w:rsid w:val="001F1BB8"/>
    <w:rsid w:val="001F1F8B"/>
    <w:rsid w:val="001F2558"/>
    <w:rsid w:val="001F260E"/>
    <w:rsid w:val="001F2AC1"/>
    <w:rsid w:val="001F2FBB"/>
    <w:rsid w:val="001F3261"/>
    <w:rsid w:val="001F37D3"/>
    <w:rsid w:val="001F3ABD"/>
    <w:rsid w:val="001F3C4D"/>
    <w:rsid w:val="001F42D1"/>
    <w:rsid w:val="001F5374"/>
    <w:rsid w:val="001F5F77"/>
    <w:rsid w:val="001F6115"/>
    <w:rsid w:val="001F65E8"/>
    <w:rsid w:val="001F6910"/>
    <w:rsid w:val="001F7CB3"/>
    <w:rsid w:val="00200003"/>
    <w:rsid w:val="00200090"/>
    <w:rsid w:val="0020030C"/>
    <w:rsid w:val="0020050B"/>
    <w:rsid w:val="00200A44"/>
    <w:rsid w:val="00200B75"/>
    <w:rsid w:val="00202F41"/>
    <w:rsid w:val="002039E0"/>
    <w:rsid w:val="00203B57"/>
    <w:rsid w:val="00204475"/>
    <w:rsid w:val="002046B2"/>
    <w:rsid w:val="00204ADE"/>
    <w:rsid w:val="00204CA9"/>
    <w:rsid w:val="00205944"/>
    <w:rsid w:val="0020636D"/>
    <w:rsid w:val="00206CDE"/>
    <w:rsid w:val="00206D43"/>
    <w:rsid w:val="00206D69"/>
    <w:rsid w:val="00206E00"/>
    <w:rsid w:val="00206FA9"/>
    <w:rsid w:val="00207C83"/>
    <w:rsid w:val="00210360"/>
    <w:rsid w:val="002106F8"/>
    <w:rsid w:val="002110D0"/>
    <w:rsid w:val="0021184A"/>
    <w:rsid w:val="00211D51"/>
    <w:rsid w:val="00212EF3"/>
    <w:rsid w:val="0021317B"/>
    <w:rsid w:val="00213A82"/>
    <w:rsid w:val="002141FD"/>
    <w:rsid w:val="002144CA"/>
    <w:rsid w:val="002146DD"/>
    <w:rsid w:val="002154B8"/>
    <w:rsid w:val="0021567A"/>
    <w:rsid w:val="00215BCE"/>
    <w:rsid w:val="00215C51"/>
    <w:rsid w:val="00215FEC"/>
    <w:rsid w:val="002160AD"/>
    <w:rsid w:val="00216728"/>
    <w:rsid w:val="00216A31"/>
    <w:rsid w:val="00216F54"/>
    <w:rsid w:val="00217B59"/>
    <w:rsid w:val="00220273"/>
    <w:rsid w:val="002202D1"/>
    <w:rsid w:val="00220B5F"/>
    <w:rsid w:val="0022124F"/>
    <w:rsid w:val="0022144E"/>
    <w:rsid w:val="00221D30"/>
    <w:rsid w:val="00221EF4"/>
    <w:rsid w:val="00221F8E"/>
    <w:rsid w:val="002220A4"/>
    <w:rsid w:val="00222399"/>
    <w:rsid w:val="002239B5"/>
    <w:rsid w:val="00224A56"/>
    <w:rsid w:val="00224B2F"/>
    <w:rsid w:val="00224C4D"/>
    <w:rsid w:val="00224DBE"/>
    <w:rsid w:val="00224E0C"/>
    <w:rsid w:val="00225370"/>
    <w:rsid w:val="0022636E"/>
    <w:rsid w:val="002267BB"/>
    <w:rsid w:val="002276B8"/>
    <w:rsid w:val="00227AE8"/>
    <w:rsid w:val="00227D63"/>
    <w:rsid w:val="00230573"/>
    <w:rsid w:val="00230D70"/>
    <w:rsid w:val="00231B0B"/>
    <w:rsid w:val="00231B2C"/>
    <w:rsid w:val="002320FD"/>
    <w:rsid w:val="00232695"/>
    <w:rsid w:val="0023295C"/>
    <w:rsid w:val="00232E56"/>
    <w:rsid w:val="00232F58"/>
    <w:rsid w:val="002330FE"/>
    <w:rsid w:val="002331B9"/>
    <w:rsid w:val="0023434D"/>
    <w:rsid w:val="002345D2"/>
    <w:rsid w:val="0023494B"/>
    <w:rsid w:val="00235FA4"/>
    <w:rsid w:val="00236236"/>
    <w:rsid w:val="0023708D"/>
    <w:rsid w:val="0023752D"/>
    <w:rsid w:val="00237CA3"/>
    <w:rsid w:val="00237CDE"/>
    <w:rsid w:val="00240326"/>
    <w:rsid w:val="0024066A"/>
    <w:rsid w:val="002414BF"/>
    <w:rsid w:val="00241B61"/>
    <w:rsid w:val="00241C05"/>
    <w:rsid w:val="00242317"/>
    <w:rsid w:val="00242FDC"/>
    <w:rsid w:val="00243994"/>
    <w:rsid w:val="00243CC0"/>
    <w:rsid w:val="00243E49"/>
    <w:rsid w:val="002442EE"/>
    <w:rsid w:val="00244551"/>
    <w:rsid w:val="00244878"/>
    <w:rsid w:val="00244A86"/>
    <w:rsid w:val="002450C4"/>
    <w:rsid w:val="00245451"/>
    <w:rsid w:val="0024572D"/>
    <w:rsid w:val="00245F3C"/>
    <w:rsid w:val="002461BE"/>
    <w:rsid w:val="002461DB"/>
    <w:rsid w:val="00246837"/>
    <w:rsid w:val="00246B37"/>
    <w:rsid w:val="0024749B"/>
    <w:rsid w:val="0024752E"/>
    <w:rsid w:val="0024782E"/>
    <w:rsid w:val="00247A18"/>
    <w:rsid w:val="00247E0E"/>
    <w:rsid w:val="00247EE6"/>
    <w:rsid w:val="00247EFB"/>
    <w:rsid w:val="002500D2"/>
    <w:rsid w:val="00250257"/>
    <w:rsid w:val="00250C72"/>
    <w:rsid w:val="002518CB"/>
    <w:rsid w:val="00253312"/>
    <w:rsid w:val="00253F64"/>
    <w:rsid w:val="002541C0"/>
    <w:rsid w:val="002545E1"/>
    <w:rsid w:val="002548AE"/>
    <w:rsid w:val="00255238"/>
    <w:rsid w:val="00255651"/>
    <w:rsid w:val="002557CA"/>
    <w:rsid w:val="00256CCC"/>
    <w:rsid w:val="00257660"/>
    <w:rsid w:val="00257D9A"/>
    <w:rsid w:val="00260823"/>
    <w:rsid w:val="00261450"/>
    <w:rsid w:val="00261917"/>
    <w:rsid w:val="002620C7"/>
    <w:rsid w:val="0026239D"/>
    <w:rsid w:val="002624FC"/>
    <w:rsid w:val="002630F3"/>
    <w:rsid w:val="002631FC"/>
    <w:rsid w:val="00264006"/>
    <w:rsid w:val="0026481D"/>
    <w:rsid w:val="002655F5"/>
    <w:rsid w:val="00265837"/>
    <w:rsid w:val="002659EB"/>
    <w:rsid w:val="00266EAD"/>
    <w:rsid w:val="00266ED2"/>
    <w:rsid w:val="00267047"/>
    <w:rsid w:val="00267187"/>
    <w:rsid w:val="0026768C"/>
    <w:rsid w:val="002702AA"/>
    <w:rsid w:val="002705CD"/>
    <w:rsid w:val="002706BC"/>
    <w:rsid w:val="00270761"/>
    <w:rsid w:val="0027106E"/>
    <w:rsid w:val="002710BE"/>
    <w:rsid w:val="0027154E"/>
    <w:rsid w:val="0027228A"/>
    <w:rsid w:val="0027264F"/>
    <w:rsid w:val="00272CD3"/>
    <w:rsid w:val="00272FF5"/>
    <w:rsid w:val="0027321D"/>
    <w:rsid w:val="00273534"/>
    <w:rsid w:val="00273919"/>
    <w:rsid w:val="00273E91"/>
    <w:rsid w:val="00274667"/>
    <w:rsid w:val="00275A56"/>
    <w:rsid w:val="00275CEB"/>
    <w:rsid w:val="00276966"/>
    <w:rsid w:val="00276B0A"/>
    <w:rsid w:val="00276D37"/>
    <w:rsid w:val="00277959"/>
    <w:rsid w:val="00277EA2"/>
    <w:rsid w:val="0028048D"/>
    <w:rsid w:val="00280BC2"/>
    <w:rsid w:val="00280BE8"/>
    <w:rsid w:val="00281B45"/>
    <w:rsid w:val="00281BC1"/>
    <w:rsid w:val="002820A6"/>
    <w:rsid w:val="002826CA"/>
    <w:rsid w:val="00282819"/>
    <w:rsid w:val="00282921"/>
    <w:rsid w:val="00282CA2"/>
    <w:rsid w:val="00282FC5"/>
    <w:rsid w:val="002834C5"/>
    <w:rsid w:val="002838F9"/>
    <w:rsid w:val="00283B39"/>
    <w:rsid w:val="00283E0E"/>
    <w:rsid w:val="002842B6"/>
    <w:rsid w:val="00284684"/>
    <w:rsid w:val="002855EA"/>
    <w:rsid w:val="002876CE"/>
    <w:rsid w:val="002901F2"/>
    <w:rsid w:val="0029077F"/>
    <w:rsid w:val="00291481"/>
    <w:rsid w:val="00291871"/>
    <w:rsid w:val="002918E0"/>
    <w:rsid w:val="002920CC"/>
    <w:rsid w:val="00292C91"/>
    <w:rsid w:val="0029367C"/>
    <w:rsid w:val="00293DF1"/>
    <w:rsid w:val="00294833"/>
    <w:rsid w:val="00294F1F"/>
    <w:rsid w:val="00295B9B"/>
    <w:rsid w:val="00295C32"/>
    <w:rsid w:val="0029645C"/>
    <w:rsid w:val="00296741"/>
    <w:rsid w:val="00297552"/>
    <w:rsid w:val="00297F2A"/>
    <w:rsid w:val="002A03D7"/>
    <w:rsid w:val="002A0C84"/>
    <w:rsid w:val="002A0E12"/>
    <w:rsid w:val="002A10BD"/>
    <w:rsid w:val="002A12F2"/>
    <w:rsid w:val="002A168D"/>
    <w:rsid w:val="002A1F64"/>
    <w:rsid w:val="002A36A4"/>
    <w:rsid w:val="002A392F"/>
    <w:rsid w:val="002A3B94"/>
    <w:rsid w:val="002A3D2F"/>
    <w:rsid w:val="002A3FF6"/>
    <w:rsid w:val="002A43DC"/>
    <w:rsid w:val="002A46C9"/>
    <w:rsid w:val="002A4958"/>
    <w:rsid w:val="002A4A3A"/>
    <w:rsid w:val="002A4A3D"/>
    <w:rsid w:val="002A4A6D"/>
    <w:rsid w:val="002A4A8A"/>
    <w:rsid w:val="002A536F"/>
    <w:rsid w:val="002A5C7C"/>
    <w:rsid w:val="002A6946"/>
    <w:rsid w:val="002A69A4"/>
    <w:rsid w:val="002A6AF6"/>
    <w:rsid w:val="002A6B05"/>
    <w:rsid w:val="002A6E58"/>
    <w:rsid w:val="002A76E1"/>
    <w:rsid w:val="002B013B"/>
    <w:rsid w:val="002B0215"/>
    <w:rsid w:val="002B039F"/>
    <w:rsid w:val="002B0463"/>
    <w:rsid w:val="002B07B8"/>
    <w:rsid w:val="002B1271"/>
    <w:rsid w:val="002B19A1"/>
    <w:rsid w:val="002B19AF"/>
    <w:rsid w:val="002B2D61"/>
    <w:rsid w:val="002B3F6C"/>
    <w:rsid w:val="002B4286"/>
    <w:rsid w:val="002B43A5"/>
    <w:rsid w:val="002B446D"/>
    <w:rsid w:val="002B49B1"/>
    <w:rsid w:val="002B4A9A"/>
    <w:rsid w:val="002B4F4B"/>
    <w:rsid w:val="002B5425"/>
    <w:rsid w:val="002B5A2B"/>
    <w:rsid w:val="002B615B"/>
    <w:rsid w:val="002B6E85"/>
    <w:rsid w:val="002B70FA"/>
    <w:rsid w:val="002B72FA"/>
    <w:rsid w:val="002B744C"/>
    <w:rsid w:val="002C0E31"/>
    <w:rsid w:val="002C0EE9"/>
    <w:rsid w:val="002C12FF"/>
    <w:rsid w:val="002C130D"/>
    <w:rsid w:val="002C20DF"/>
    <w:rsid w:val="002C246A"/>
    <w:rsid w:val="002C2F52"/>
    <w:rsid w:val="002C306F"/>
    <w:rsid w:val="002C33A4"/>
    <w:rsid w:val="002C37B6"/>
    <w:rsid w:val="002C3948"/>
    <w:rsid w:val="002C4037"/>
    <w:rsid w:val="002C4043"/>
    <w:rsid w:val="002C41DB"/>
    <w:rsid w:val="002C4440"/>
    <w:rsid w:val="002C45EC"/>
    <w:rsid w:val="002C478C"/>
    <w:rsid w:val="002C4914"/>
    <w:rsid w:val="002C4915"/>
    <w:rsid w:val="002C4B93"/>
    <w:rsid w:val="002C4CB0"/>
    <w:rsid w:val="002C4EDF"/>
    <w:rsid w:val="002C5046"/>
    <w:rsid w:val="002C5108"/>
    <w:rsid w:val="002C5201"/>
    <w:rsid w:val="002C539A"/>
    <w:rsid w:val="002C54E7"/>
    <w:rsid w:val="002C5AE7"/>
    <w:rsid w:val="002C5E19"/>
    <w:rsid w:val="002C65CC"/>
    <w:rsid w:val="002C6A2A"/>
    <w:rsid w:val="002C6C82"/>
    <w:rsid w:val="002C7069"/>
    <w:rsid w:val="002C7BCC"/>
    <w:rsid w:val="002D003B"/>
    <w:rsid w:val="002D009C"/>
    <w:rsid w:val="002D0387"/>
    <w:rsid w:val="002D06D5"/>
    <w:rsid w:val="002D0880"/>
    <w:rsid w:val="002D0A79"/>
    <w:rsid w:val="002D1B0C"/>
    <w:rsid w:val="002D1CB6"/>
    <w:rsid w:val="002D2279"/>
    <w:rsid w:val="002D23EC"/>
    <w:rsid w:val="002D2BC7"/>
    <w:rsid w:val="002D2FE5"/>
    <w:rsid w:val="002D4854"/>
    <w:rsid w:val="002D4868"/>
    <w:rsid w:val="002D4A57"/>
    <w:rsid w:val="002D4B27"/>
    <w:rsid w:val="002D4E63"/>
    <w:rsid w:val="002D54A6"/>
    <w:rsid w:val="002D5550"/>
    <w:rsid w:val="002D5568"/>
    <w:rsid w:val="002D6029"/>
    <w:rsid w:val="002D6095"/>
    <w:rsid w:val="002D6AC4"/>
    <w:rsid w:val="002D6D93"/>
    <w:rsid w:val="002D76B1"/>
    <w:rsid w:val="002D7FB6"/>
    <w:rsid w:val="002E03C4"/>
    <w:rsid w:val="002E298A"/>
    <w:rsid w:val="002E2F17"/>
    <w:rsid w:val="002E3732"/>
    <w:rsid w:val="002E555C"/>
    <w:rsid w:val="002E6062"/>
    <w:rsid w:val="002E6091"/>
    <w:rsid w:val="002E6254"/>
    <w:rsid w:val="002E7517"/>
    <w:rsid w:val="002F05D6"/>
    <w:rsid w:val="002F0E94"/>
    <w:rsid w:val="002F15A8"/>
    <w:rsid w:val="002F1982"/>
    <w:rsid w:val="002F2702"/>
    <w:rsid w:val="002F3126"/>
    <w:rsid w:val="002F39C5"/>
    <w:rsid w:val="002F3D94"/>
    <w:rsid w:val="002F4DBD"/>
    <w:rsid w:val="002F55CD"/>
    <w:rsid w:val="002F5672"/>
    <w:rsid w:val="002F5974"/>
    <w:rsid w:val="002F61B4"/>
    <w:rsid w:val="002F6B86"/>
    <w:rsid w:val="002F6DB0"/>
    <w:rsid w:val="002F734F"/>
    <w:rsid w:val="002F7FBD"/>
    <w:rsid w:val="00300023"/>
    <w:rsid w:val="00300221"/>
    <w:rsid w:val="00300EA8"/>
    <w:rsid w:val="003016F2"/>
    <w:rsid w:val="003018CC"/>
    <w:rsid w:val="003031F8"/>
    <w:rsid w:val="00303B0B"/>
    <w:rsid w:val="00304403"/>
    <w:rsid w:val="003045F7"/>
    <w:rsid w:val="00304A6F"/>
    <w:rsid w:val="00304AEF"/>
    <w:rsid w:val="00304ED2"/>
    <w:rsid w:val="003068EE"/>
    <w:rsid w:val="00306C4F"/>
    <w:rsid w:val="00306DFF"/>
    <w:rsid w:val="00307207"/>
    <w:rsid w:val="0030741D"/>
    <w:rsid w:val="00307471"/>
    <w:rsid w:val="0030768E"/>
    <w:rsid w:val="00307A2F"/>
    <w:rsid w:val="00307B80"/>
    <w:rsid w:val="00307EFF"/>
    <w:rsid w:val="00307FA3"/>
    <w:rsid w:val="003102BF"/>
    <w:rsid w:val="003103C4"/>
    <w:rsid w:val="003114F3"/>
    <w:rsid w:val="003122FE"/>
    <w:rsid w:val="0031249F"/>
    <w:rsid w:val="00312976"/>
    <w:rsid w:val="003130E0"/>
    <w:rsid w:val="003131D6"/>
    <w:rsid w:val="00313B47"/>
    <w:rsid w:val="0031422B"/>
    <w:rsid w:val="0031498F"/>
    <w:rsid w:val="003151F5"/>
    <w:rsid w:val="00315365"/>
    <w:rsid w:val="003156C8"/>
    <w:rsid w:val="003160BB"/>
    <w:rsid w:val="003164FC"/>
    <w:rsid w:val="00320B68"/>
    <w:rsid w:val="0032118E"/>
    <w:rsid w:val="003218AF"/>
    <w:rsid w:val="00321EBB"/>
    <w:rsid w:val="0032287A"/>
    <w:rsid w:val="00322FA9"/>
    <w:rsid w:val="00322FE7"/>
    <w:rsid w:val="00323595"/>
    <w:rsid w:val="00323D5E"/>
    <w:rsid w:val="00324070"/>
    <w:rsid w:val="003242B8"/>
    <w:rsid w:val="00324A6F"/>
    <w:rsid w:val="00324B35"/>
    <w:rsid w:val="00325176"/>
    <w:rsid w:val="00325365"/>
    <w:rsid w:val="0032557F"/>
    <w:rsid w:val="0032587A"/>
    <w:rsid w:val="00326022"/>
    <w:rsid w:val="0032631D"/>
    <w:rsid w:val="00326A85"/>
    <w:rsid w:val="00326B47"/>
    <w:rsid w:val="00327ED7"/>
    <w:rsid w:val="00327FA3"/>
    <w:rsid w:val="00330A57"/>
    <w:rsid w:val="00331310"/>
    <w:rsid w:val="0033193B"/>
    <w:rsid w:val="00332930"/>
    <w:rsid w:val="0033297E"/>
    <w:rsid w:val="00332E28"/>
    <w:rsid w:val="00332F10"/>
    <w:rsid w:val="003336F0"/>
    <w:rsid w:val="00333B37"/>
    <w:rsid w:val="0033415E"/>
    <w:rsid w:val="003343E5"/>
    <w:rsid w:val="00334567"/>
    <w:rsid w:val="00334698"/>
    <w:rsid w:val="00334D81"/>
    <w:rsid w:val="00335177"/>
    <w:rsid w:val="003352C9"/>
    <w:rsid w:val="00335ACA"/>
    <w:rsid w:val="00335E7B"/>
    <w:rsid w:val="00336370"/>
    <w:rsid w:val="0033650B"/>
    <w:rsid w:val="003366F2"/>
    <w:rsid w:val="0033773B"/>
    <w:rsid w:val="003378A5"/>
    <w:rsid w:val="00337903"/>
    <w:rsid w:val="00337F66"/>
    <w:rsid w:val="00340069"/>
    <w:rsid w:val="00340601"/>
    <w:rsid w:val="00340610"/>
    <w:rsid w:val="003408C3"/>
    <w:rsid w:val="00340980"/>
    <w:rsid w:val="00340CCC"/>
    <w:rsid w:val="0034179F"/>
    <w:rsid w:val="00341AA6"/>
    <w:rsid w:val="00341FDE"/>
    <w:rsid w:val="00342001"/>
    <w:rsid w:val="003421DC"/>
    <w:rsid w:val="00342A75"/>
    <w:rsid w:val="0034319C"/>
    <w:rsid w:val="003433DA"/>
    <w:rsid w:val="00343871"/>
    <w:rsid w:val="00343881"/>
    <w:rsid w:val="003441B8"/>
    <w:rsid w:val="00344437"/>
    <w:rsid w:val="003445BF"/>
    <w:rsid w:val="00344A77"/>
    <w:rsid w:val="00345A24"/>
    <w:rsid w:val="00345C8E"/>
    <w:rsid w:val="00345D5B"/>
    <w:rsid w:val="00345E23"/>
    <w:rsid w:val="003463AD"/>
    <w:rsid w:val="00347825"/>
    <w:rsid w:val="00347FA8"/>
    <w:rsid w:val="003502AD"/>
    <w:rsid w:val="00350407"/>
    <w:rsid w:val="00350BA6"/>
    <w:rsid w:val="0035103D"/>
    <w:rsid w:val="0035285D"/>
    <w:rsid w:val="003546CF"/>
    <w:rsid w:val="0035509C"/>
    <w:rsid w:val="00355292"/>
    <w:rsid w:val="003560D4"/>
    <w:rsid w:val="00356C58"/>
    <w:rsid w:val="003609C8"/>
    <w:rsid w:val="00360AD2"/>
    <w:rsid w:val="00360C35"/>
    <w:rsid w:val="00360EA2"/>
    <w:rsid w:val="00361273"/>
    <w:rsid w:val="00362204"/>
    <w:rsid w:val="003635A2"/>
    <w:rsid w:val="00363BD3"/>
    <w:rsid w:val="00363D6F"/>
    <w:rsid w:val="00363D8F"/>
    <w:rsid w:val="00363FED"/>
    <w:rsid w:val="00364608"/>
    <w:rsid w:val="00364614"/>
    <w:rsid w:val="00364E01"/>
    <w:rsid w:val="0036532D"/>
    <w:rsid w:val="00365368"/>
    <w:rsid w:val="00365583"/>
    <w:rsid w:val="00365CE9"/>
    <w:rsid w:val="00366305"/>
    <w:rsid w:val="00366C86"/>
    <w:rsid w:val="003672E9"/>
    <w:rsid w:val="00367C64"/>
    <w:rsid w:val="00367EEB"/>
    <w:rsid w:val="00370665"/>
    <w:rsid w:val="00370D0C"/>
    <w:rsid w:val="00371550"/>
    <w:rsid w:val="003725B9"/>
    <w:rsid w:val="003726AF"/>
    <w:rsid w:val="003727D4"/>
    <w:rsid w:val="00372A3E"/>
    <w:rsid w:val="00372EE0"/>
    <w:rsid w:val="003731FB"/>
    <w:rsid w:val="00373329"/>
    <w:rsid w:val="003735CC"/>
    <w:rsid w:val="003736E9"/>
    <w:rsid w:val="00373770"/>
    <w:rsid w:val="00373999"/>
    <w:rsid w:val="00373DE6"/>
    <w:rsid w:val="00373E1C"/>
    <w:rsid w:val="00374FF0"/>
    <w:rsid w:val="003750B2"/>
    <w:rsid w:val="0037557E"/>
    <w:rsid w:val="00375741"/>
    <w:rsid w:val="00375D10"/>
    <w:rsid w:val="00375D7B"/>
    <w:rsid w:val="003760B3"/>
    <w:rsid w:val="00376254"/>
    <w:rsid w:val="003767C8"/>
    <w:rsid w:val="00377327"/>
    <w:rsid w:val="0037733B"/>
    <w:rsid w:val="00377CFB"/>
    <w:rsid w:val="00380C25"/>
    <w:rsid w:val="00380D5F"/>
    <w:rsid w:val="003813EA"/>
    <w:rsid w:val="00381A76"/>
    <w:rsid w:val="00381CCF"/>
    <w:rsid w:val="00381D77"/>
    <w:rsid w:val="0038239B"/>
    <w:rsid w:val="0038260A"/>
    <w:rsid w:val="0038340D"/>
    <w:rsid w:val="00383474"/>
    <w:rsid w:val="00383D87"/>
    <w:rsid w:val="0038402C"/>
    <w:rsid w:val="00384774"/>
    <w:rsid w:val="0038490A"/>
    <w:rsid w:val="00384B9A"/>
    <w:rsid w:val="00384DC4"/>
    <w:rsid w:val="003864B1"/>
    <w:rsid w:val="00386614"/>
    <w:rsid w:val="0038673D"/>
    <w:rsid w:val="00387266"/>
    <w:rsid w:val="003875C6"/>
    <w:rsid w:val="00387A81"/>
    <w:rsid w:val="0038C37A"/>
    <w:rsid w:val="00390149"/>
    <w:rsid w:val="0039070C"/>
    <w:rsid w:val="00391122"/>
    <w:rsid w:val="003915BC"/>
    <w:rsid w:val="00391FF6"/>
    <w:rsid w:val="003922E5"/>
    <w:rsid w:val="003927CC"/>
    <w:rsid w:val="00392907"/>
    <w:rsid w:val="00392B5D"/>
    <w:rsid w:val="00392EDD"/>
    <w:rsid w:val="003941CE"/>
    <w:rsid w:val="00394277"/>
    <w:rsid w:val="0039452A"/>
    <w:rsid w:val="0039571E"/>
    <w:rsid w:val="003959B2"/>
    <w:rsid w:val="00395B5D"/>
    <w:rsid w:val="00395DE2"/>
    <w:rsid w:val="00395F61"/>
    <w:rsid w:val="00396461"/>
    <w:rsid w:val="003964DB"/>
    <w:rsid w:val="003965EE"/>
    <w:rsid w:val="00396B04"/>
    <w:rsid w:val="0039705E"/>
    <w:rsid w:val="00397737"/>
    <w:rsid w:val="00397AEE"/>
    <w:rsid w:val="003A0344"/>
    <w:rsid w:val="003A03DD"/>
    <w:rsid w:val="003A05DE"/>
    <w:rsid w:val="003A05F4"/>
    <w:rsid w:val="003A08FE"/>
    <w:rsid w:val="003A0A92"/>
    <w:rsid w:val="003A0EBD"/>
    <w:rsid w:val="003A0F53"/>
    <w:rsid w:val="003A1908"/>
    <w:rsid w:val="003A1CF6"/>
    <w:rsid w:val="003A1E46"/>
    <w:rsid w:val="003A1F99"/>
    <w:rsid w:val="003A2AC4"/>
    <w:rsid w:val="003A2B97"/>
    <w:rsid w:val="003A334F"/>
    <w:rsid w:val="003A35A7"/>
    <w:rsid w:val="003A41C0"/>
    <w:rsid w:val="003A44BF"/>
    <w:rsid w:val="003A44E5"/>
    <w:rsid w:val="003A4CBA"/>
    <w:rsid w:val="003A4D9B"/>
    <w:rsid w:val="003A4F52"/>
    <w:rsid w:val="003A4F89"/>
    <w:rsid w:val="003A4F98"/>
    <w:rsid w:val="003A55F9"/>
    <w:rsid w:val="003A58A6"/>
    <w:rsid w:val="003A5A01"/>
    <w:rsid w:val="003A63DE"/>
    <w:rsid w:val="003A73EA"/>
    <w:rsid w:val="003A7528"/>
    <w:rsid w:val="003A7F19"/>
    <w:rsid w:val="003B04EB"/>
    <w:rsid w:val="003B08E1"/>
    <w:rsid w:val="003B0991"/>
    <w:rsid w:val="003B0A60"/>
    <w:rsid w:val="003B0FB0"/>
    <w:rsid w:val="003B1608"/>
    <w:rsid w:val="003B239E"/>
    <w:rsid w:val="003B273B"/>
    <w:rsid w:val="003B2FDC"/>
    <w:rsid w:val="003B308A"/>
    <w:rsid w:val="003B3CE9"/>
    <w:rsid w:val="003B44DA"/>
    <w:rsid w:val="003B4B3D"/>
    <w:rsid w:val="003B5846"/>
    <w:rsid w:val="003B66C9"/>
    <w:rsid w:val="003B7528"/>
    <w:rsid w:val="003B78B5"/>
    <w:rsid w:val="003B7998"/>
    <w:rsid w:val="003C0759"/>
    <w:rsid w:val="003C0CDF"/>
    <w:rsid w:val="003C11C1"/>
    <w:rsid w:val="003C12A8"/>
    <w:rsid w:val="003C242F"/>
    <w:rsid w:val="003C260A"/>
    <w:rsid w:val="003C2A2A"/>
    <w:rsid w:val="003C3224"/>
    <w:rsid w:val="003C333A"/>
    <w:rsid w:val="003C3393"/>
    <w:rsid w:val="003C359B"/>
    <w:rsid w:val="003C37F1"/>
    <w:rsid w:val="003C51B3"/>
    <w:rsid w:val="003C56D2"/>
    <w:rsid w:val="003C5DBA"/>
    <w:rsid w:val="003C7B9C"/>
    <w:rsid w:val="003D0FDD"/>
    <w:rsid w:val="003D1826"/>
    <w:rsid w:val="003D1AB3"/>
    <w:rsid w:val="003D22E3"/>
    <w:rsid w:val="003D24DF"/>
    <w:rsid w:val="003D28CE"/>
    <w:rsid w:val="003D29C2"/>
    <w:rsid w:val="003D2ECD"/>
    <w:rsid w:val="003D39D1"/>
    <w:rsid w:val="003D3B30"/>
    <w:rsid w:val="003D3CA1"/>
    <w:rsid w:val="003D3CCC"/>
    <w:rsid w:val="003D4102"/>
    <w:rsid w:val="003D4635"/>
    <w:rsid w:val="003D4F39"/>
    <w:rsid w:val="003D5351"/>
    <w:rsid w:val="003D53C9"/>
    <w:rsid w:val="003D557D"/>
    <w:rsid w:val="003D596A"/>
    <w:rsid w:val="003D6086"/>
    <w:rsid w:val="003D6743"/>
    <w:rsid w:val="003D6AEF"/>
    <w:rsid w:val="003D6D49"/>
    <w:rsid w:val="003D7C6E"/>
    <w:rsid w:val="003E0D1A"/>
    <w:rsid w:val="003E1137"/>
    <w:rsid w:val="003E1864"/>
    <w:rsid w:val="003E1931"/>
    <w:rsid w:val="003E1A3F"/>
    <w:rsid w:val="003E257E"/>
    <w:rsid w:val="003E2748"/>
    <w:rsid w:val="003E286A"/>
    <w:rsid w:val="003E3017"/>
    <w:rsid w:val="003E320A"/>
    <w:rsid w:val="003E33FA"/>
    <w:rsid w:val="003E354C"/>
    <w:rsid w:val="003E3A86"/>
    <w:rsid w:val="003E3BAF"/>
    <w:rsid w:val="003E3F89"/>
    <w:rsid w:val="003E43FC"/>
    <w:rsid w:val="003E46C0"/>
    <w:rsid w:val="003E4FCD"/>
    <w:rsid w:val="003E59C6"/>
    <w:rsid w:val="003E5A27"/>
    <w:rsid w:val="003E69D4"/>
    <w:rsid w:val="003E732D"/>
    <w:rsid w:val="003F0009"/>
    <w:rsid w:val="003F01E8"/>
    <w:rsid w:val="003F034F"/>
    <w:rsid w:val="003F1231"/>
    <w:rsid w:val="003F1551"/>
    <w:rsid w:val="003F17B2"/>
    <w:rsid w:val="003F1975"/>
    <w:rsid w:val="003F261A"/>
    <w:rsid w:val="003F26D5"/>
    <w:rsid w:val="003F26ED"/>
    <w:rsid w:val="003F350D"/>
    <w:rsid w:val="003F35C2"/>
    <w:rsid w:val="003F5212"/>
    <w:rsid w:val="003F55D5"/>
    <w:rsid w:val="003F645B"/>
    <w:rsid w:val="003F64CF"/>
    <w:rsid w:val="003F6D1E"/>
    <w:rsid w:val="003F6DF8"/>
    <w:rsid w:val="003F774D"/>
    <w:rsid w:val="0040055E"/>
    <w:rsid w:val="00400824"/>
    <w:rsid w:val="00400B56"/>
    <w:rsid w:val="0040136B"/>
    <w:rsid w:val="004014BE"/>
    <w:rsid w:val="004016EA"/>
    <w:rsid w:val="00401CE5"/>
    <w:rsid w:val="004033FF"/>
    <w:rsid w:val="00403A6B"/>
    <w:rsid w:val="00404210"/>
    <w:rsid w:val="00404CD3"/>
    <w:rsid w:val="004050F2"/>
    <w:rsid w:val="004053F0"/>
    <w:rsid w:val="004054CF"/>
    <w:rsid w:val="004109B9"/>
    <w:rsid w:val="00410A97"/>
    <w:rsid w:val="004112AA"/>
    <w:rsid w:val="004112CC"/>
    <w:rsid w:val="004118C6"/>
    <w:rsid w:val="00411FB3"/>
    <w:rsid w:val="0041212F"/>
    <w:rsid w:val="0041220C"/>
    <w:rsid w:val="004127B0"/>
    <w:rsid w:val="00412CE0"/>
    <w:rsid w:val="00412F6A"/>
    <w:rsid w:val="004130D3"/>
    <w:rsid w:val="004138D5"/>
    <w:rsid w:val="00414537"/>
    <w:rsid w:val="0041498B"/>
    <w:rsid w:val="004149F9"/>
    <w:rsid w:val="00414F73"/>
    <w:rsid w:val="00415BC5"/>
    <w:rsid w:val="0041610F"/>
    <w:rsid w:val="00416E48"/>
    <w:rsid w:val="00417854"/>
    <w:rsid w:val="00420358"/>
    <w:rsid w:val="004220CF"/>
    <w:rsid w:val="004228C7"/>
    <w:rsid w:val="0042329B"/>
    <w:rsid w:val="0042358F"/>
    <w:rsid w:val="00424D56"/>
    <w:rsid w:val="00425054"/>
    <w:rsid w:val="00425DE1"/>
    <w:rsid w:val="0042723B"/>
    <w:rsid w:val="004304A7"/>
    <w:rsid w:val="004308EC"/>
    <w:rsid w:val="00431EC0"/>
    <w:rsid w:val="004330D6"/>
    <w:rsid w:val="004333D8"/>
    <w:rsid w:val="004334A2"/>
    <w:rsid w:val="00433C35"/>
    <w:rsid w:val="00434471"/>
    <w:rsid w:val="0043449C"/>
    <w:rsid w:val="00434978"/>
    <w:rsid w:val="00434DF0"/>
    <w:rsid w:val="00435252"/>
    <w:rsid w:val="00436691"/>
    <w:rsid w:val="004374FD"/>
    <w:rsid w:val="00437980"/>
    <w:rsid w:val="00437B56"/>
    <w:rsid w:val="00437DFF"/>
    <w:rsid w:val="00440C0B"/>
    <w:rsid w:val="00440E20"/>
    <w:rsid w:val="00441679"/>
    <w:rsid w:val="00441A96"/>
    <w:rsid w:val="00442160"/>
    <w:rsid w:val="004429AA"/>
    <w:rsid w:val="00442C88"/>
    <w:rsid w:val="0044327D"/>
    <w:rsid w:val="004438DE"/>
    <w:rsid w:val="00443915"/>
    <w:rsid w:val="00443ECC"/>
    <w:rsid w:val="00444345"/>
    <w:rsid w:val="004446E6"/>
    <w:rsid w:val="00444F60"/>
    <w:rsid w:val="00444FD8"/>
    <w:rsid w:val="004457DA"/>
    <w:rsid w:val="00446F72"/>
    <w:rsid w:val="00446FA0"/>
    <w:rsid w:val="00447A7C"/>
    <w:rsid w:val="00447A7D"/>
    <w:rsid w:val="00450054"/>
    <w:rsid w:val="004500A6"/>
    <w:rsid w:val="004500A8"/>
    <w:rsid w:val="004500CA"/>
    <w:rsid w:val="0045077F"/>
    <w:rsid w:val="00450A16"/>
    <w:rsid w:val="0045134B"/>
    <w:rsid w:val="004517A7"/>
    <w:rsid w:val="00452A6D"/>
    <w:rsid w:val="00452C6C"/>
    <w:rsid w:val="0045304A"/>
    <w:rsid w:val="00453534"/>
    <w:rsid w:val="00454753"/>
    <w:rsid w:val="00454DDE"/>
    <w:rsid w:val="00455856"/>
    <w:rsid w:val="00455D0F"/>
    <w:rsid w:val="0045658D"/>
    <w:rsid w:val="0045684B"/>
    <w:rsid w:val="004568A0"/>
    <w:rsid w:val="00456BEE"/>
    <w:rsid w:val="0045733C"/>
    <w:rsid w:val="00457538"/>
    <w:rsid w:val="00460109"/>
    <w:rsid w:val="004604EE"/>
    <w:rsid w:val="00460DB6"/>
    <w:rsid w:val="00460E41"/>
    <w:rsid w:val="00461082"/>
    <w:rsid w:val="00461558"/>
    <w:rsid w:val="00461D12"/>
    <w:rsid w:val="00461E0B"/>
    <w:rsid w:val="00462EEE"/>
    <w:rsid w:val="00463307"/>
    <w:rsid w:val="00463493"/>
    <w:rsid w:val="00463DF8"/>
    <w:rsid w:val="004647CB"/>
    <w:rsid w:val="00464E21"/>
    <w:rsid w:val="0046571D"/>
    <w:rsid w:val="004658F2"/>
    <w:rsid w:val="00466562"/>
    <w:rsid w:val="0046710B"/>
    <w:rsid w:val="00467A74"/>
    <w:rsid w:val="00467AB6"/>
    <w:rsid w:val="00472018"/>
    <w:rsid w:val="00472259"/>
    <w:rsid w:val="004723C0"/>
    <w:rsid w:val="004729FE"/>
    <w:rsid w:val="00473EC7"/>
    <w:rsid w:val="0047543B"/>
    <w:rsid w:val="00475487"/>
    <w:rsid w:val="0047558B"/>
    <w:rsid w:val="00475645"/>
    <w:rsid w:val="00475E10"/>
    <w:rsid w:val="00475ED6"/>
    <w:rsid w:val="0047664A"/>
    <w:rsid w:val="00477C19"/>
    <w:rsid w:val="00480225"/>
    <w:rsid w:val="00480C0F"/>
    <w:rsid w:val="00481202"/>
    <w:rsid w:val="00481275"/>
    <w:rsid w:val="00481336"/>
    <w:rsid w:val="004820A4"/>
    <w:rsid w:val="0048246E"/>
    <w:rsid w:val="0048269E"/>
    <w:rsid w:val="00482B20"/>
    <w:rsid w:val="00483B43"/>
    <w:rsid w:val="00483F68"/>
    <w:rsid w:val="00485A6D"/>
    <w:rsid w:val="00485BFF"/>
    <w:rsid w:val="00485DD3"/>
    <w:rsid w:val="0048617C"/>
    <w:rsid w:val="004861DF"/>
    <w:rsid w:val="004865C8"/>
    <w:rsid w:val="00486A8A"/>
    <w:rsid w:val="004876D6"/>
    <w:rsid w:val="00490018"/>
    <w:rsid w:val="0049031C"/>
    <w:rsid w:val="004906FD"/>
    <w:rsid w:val="00491468"/>
    <w:rsid w:val="00491750"/>
    <w:rsid w:val="00491EF0"/>
    <w:rsid w:val="00492143"/>
    <w:rsid w:val="0049244F"/>
    <w:rsid w:val="00492634"/>
    <w:rsid w:val="004927DF"/>
    <w:rsid w:val="0049349F"/>
    <w:rsid w:val="004935A2"/>
    <w:rsid w:val="004941EA"/>
    <w:rsid w:val="00494242"/>
    <w:rsid w:val="00494B80"/>
    <w:rsid w:val="004957D5"/>
    <w:rsid w:val="00495ACB"/>
    <w:rsid w:val="00496549"/>
    <w:rsid w:val="004969FB"/>
    <w:rsid w:val="00496E20"/>
    <w:rsid w:val="00497782"/>
    <w:rsid w:val="00497E41"/>
    <w:rsid w:val="004A0E4E"/>
    <w:rsid w:val="004A115C"/>
    <w:rsid w:val="004A11E0"/>
    <w:rsid w:val="004A14AB"/>
    <w:rsid w:val="004A186A"/>
    <w:rsid w:val="004A194D"/>
    <w:rsid w:val="004A1C4D"/>
    <w:rsid w:val="004A1CDD"/>
    <w:rsid w:val="004A46D3"/>
    <w:rsid w:val="004A5219"/>
    <w:rsid w:val="004A7BD6"/>
    <w:rsid w:val="004A7C5D"/>
    <w:rsid w:val="004B19F6"/>
    <w:rsid w:val="004B1A1E"/>
    <w:rsid w:val="004B1D23"/>
    <w:rsid w:val="004B2673"/>
    <w:rsid w:val="004B26C7"/>
    <w:rsid w:val="004B2C4C"/>
    <w:rsid w:val="004B3726"/>
    <w:rsid w:val="004B3CD0"/>
    <w:rsid w:val="004B4D77"/>
    <w:rsid w:val="004B4FE8"/>
    <w:rsid w:val="004B4FEE"/>
    <w:rsid w:val="004B602D"/>
    <w:rsid w:val="004B606E"/>
    <w:rsid w:val="004B622D"/>
    <w:rsid w:val="004B6623"/>
    <w:rsid w:val="004B67F0"/>
    <w:rsid w:val="004B6BC2"/>
    <w:rsid w:val="004B6D5D"/>
    <w:rsid w:val="004B7036"/>
    <w:rsid w:val="004B721A"/>
    <w:rsid w:val="004B7DC2"/>
    <w:rsid w:val="004B7F18"/>
    <w:rsid w:val="004C0BCF"/>
    <w:rsid w:val="004C0C98"/>
    <w:rsid w:val="004C11DE"/>
    <w:rsid w:val="004C17C4"/>
    <w:rsid w:val="004C1ADF"/>
    <w:rsid w:val="004C2D0D"/>
    <w:rsid w:val="004C2EBD"/>
    <w:rsid w:val="004C2EC9"/>
    <w:rsid w:val="004C3DD1"/>
    <w:rsid w:val="004C5A28"/>
    <w:rsid w:val="004C6422"/>
    <w:rsid w:val="004C66DB"/>
    <w:rsid w:val="004C6F91"/>
    <w:rsid w:val="004C720A"/>
    <w:rsid w:val="004C72B9"/>
    <w:rsid w:val="004C7981"/>
    <w:rsid w:val="004D0275"/>
    <w:rsid w:val="004D0343"/>
    <w:rsid w:val="004D04D1"/>
    <w:rsid w:val="004D0628"/>
    <w:rsid w:val="004D103D"/>
    <w:rsid w:val="004D165E"/>
    <w:rsid w:val="004D1779"/>
    <w:rsid w:val="004D1A4E"/>
    <w:rsid w:val="004D1C27"/>
    <w:rsid w:val="004D1EDD"/>
    <w:rsid w:val="004D2A2E"/>
    <w:rsid w:val="004D2E0B"/>
    <w:rsid w:val="004D2FA9"/>
    <w:rsid w:val="004D452B"/>
    <w:rsid w:val="004D460C"/>
    <w:rsid w:val="004D4B72"/>
    <w:rsid w:val="004D4E4B"/>
    <w:rsid w:val="004D5B6C"/>
    <w:rsid w:val="004D5F63"/>
    <w:rsid w:val="004D6604"/>
    <w:rsid w:val="004D7A23"/>
    <w:rsid w:val="004D7AB6"/>
    <w:rsid w:val="004D7C06"/>
    <w:rsid w:val="004E028F"/>
    <w:rsid w:val="004E0CA6"/>
    <w:rsid w:val="004E0D77"/>
    <w:rsid w:val="004E16EA"/>
    <w:rsid w:val="004E1D3A"/>
    <w:rsid w:val="004E1DC2"/>
    <w:rsid w:val="004E2085"/>
    <w:rsid w:val="004E3159"/>
    <w:rsid w:val="004E337A"/>
    <w:rsid w:val="004E3608"/>
    <w:rsid w:val="004E3D5B"/>
    <w:rsid w:val="004E3E3F"/>
    <w:rsid w:val="004E40DF"/>
    <w:rsid w:val="004E535E"/>
    <w:rsid w:val="004E5A69"/>
    <w:rsid w:val="004E6A46"/>
    <w:rsid w:val="004E6C3C"/>
    <w:rsid w:val="004E7453"/>
    <w:rsid w:val="004F1373"/>
    <w:rsid w:val="004F1E52"/>
    <w:rsid w:val="004F21A8"/>
    <w:rsid w:val="004F22A8"/>
    <w:rsid w:val="004F25B2"/>
    <w:rsid w:val="004F260A"/>
    <w:rsid w:val="004F4AAF"/>
    <w:rsid w:val="004F543D"/>
    <w:rsid w:val="004F5E8A"/>
    <w:rsid w:val="004F6A3A"/>
    <w:rsid w:val="004F7C34"/>
    <w:rsid w:val="005009C1"/>
    <w:rsid w:val="00500D75"/>
    <w:rsid w:val="00501590"/>
    <w:rsid w:val="00503065"/>
    <w:rsid w:val="005037B7"/>
    <w:rsid w:val="00503C11"/>
    <w:rsid w:val="00503DFB"/>
    <w:rsid w:val="00504E84"/>
    <w:rsid w:val="005051C5"/>
    <w:rsid w:val="0050539B"/>
    <w:rsid w:val="005053E8"/>
    <w:rsid w:val="00505854"/>
    <w:rsid w:val="00505F70"/>
    <w:rsid w:val="00506054"/>
    <w:rsid w:val="00506CBB"/>
    <w:rsid w:val="00506CDB"/>
    <w:rsid w:val="0050717C"/>
    <w:rsid w:val="00510111"/>
    <w:rsid w:val="005101EE"/>
    <w:rsid w:val="00510C1D"/>
    <w:rsid w:val="00510FAB"/>
    <w:rsid w:val="0051130F"/>
    <w:rsid w:val="00511BC4"/>
    <w:rsid w:val="00513146"/>
    <w:rsid w:val="00513D3B"/>
    <w:rsid w:val="00513F44"/>
    <w:rsid w:val="0051413F"/>
    <w:rsid w:val="00514611"/>
    <w:rsid w:val="00514E63"/>
    <w:rsid w:val="00515033"/>
    <w:rsid w:val="00515A80"/>
    <w:rsid w:val="005164CA"/>
    <w:rsid w:val="00516688"/>
    <w:rsid w:val="00516ACD"/>
    <w:rsid w:val="00517AD5"/>
    <w:rsid w:val="00517B9E"/>
    <w:rsid w:val="00517EA8"/>
    <w:rsid w:val="005204FF"/>
    <w:rsid w:val="00520873"/>
    <w:rsid w:val="00520A40"/>
    <w:rsid w:val="00520D5F"/>
    <w:rsid w:val="00520DB0"/>
    <w:rsid w:val="00521051"/>
    <w:rsid w:val="00521181"/>
    <w:rsid w:val="00521714"/>
    <w:rsid w:val="00521ACD"/>
    <w:rsid w:val="0052228C"/>
    <w:rsid w:val="0052260F"/>
    <w:rsid w:val="00523184"/>
    <w:rsid w:val="0052353D"/>
    <w:rsid w:val="0052442C"/>
    <w:rsid w:val="00524A60"/>
    <w:rsid w:val="00524E75"/>
    <w:rsid w:val="0052601E"/>
    <w:rsid w:val="005265E6"/>
    <w:rsid w:val="0052709D"/>
    <w:rsid w:val="0052730C"/>
    <w:rsid w:val="00527C17"/>
    <w:rsid w:val="00527FC1"/>
    <w:rsid w:val="00530218"/>
    <w:rsid w:val="00531092"/>
    <w:rsid w:val="0053127C"/>
    <w:rsid w:val="0053138F"/>
    <w:rsid w:val="00532191"/>
    <w:rsid w:val="005321B9"/>
    <w:rsid w:val="00532382"/>
    <w:rsid w:val="00532E05"/>
    <w:rsid w:val="00533801"/>
    <w:rsid w:val="00533B74"/>
    <w:rsid w:val="00533F5A"/>
    <w:rsid w:val="00534073"/>
    <w:rsid w:val="00535403"/>
    <w:rsid w:val="00535B83"/>
    <w:rsid w:val="00536031"/>
    <w:rsid w:val="005360A5"/>
    <w:rsid w:val="00536516"/>
    <w:rsid w:val="005369F8"/>
    <w:rsid w:val="005370F0"/>
    <w:rsid w:val="0053778D"/>
    <w:rsid w:val="0053781E"/>
    <w:rsid w:val="00537D3B"/>
    <w:rsid w:val="0054017B"/>
    <w:rsid w:val="00540DB6"/>
    <w:rsid w:val="00541093"/>
    <w:rsid w:val="00541EC5"/>
    <w:rsid w:val="00541F06"/>
    <w:rsid w:val="00542511"/>
    <w:rsid w:val="00542608"/>
    <w:rsid w:val="0054278D"/>
    <w:rsid w:val="005437CF"/>
    <w:rsid w:val="005441CF"/>
    <w:rsid w:val="005444FD"/>
    <w:rsid w:val="00544E46"/>
    <w:rsid w:val="00545AC6"/>
    <w:rsid w:val="00546A5A"/>
    <w:rsid w:val="00546DE7"/>
    <w:rsid w:val="00547407"/>
    <w:rsid w:val="00547AC2"/>
    <w:rsid w:val="00550109"/>
    <w:rsid w:val="00550205"/>
    <w:rsid w:val="00550906"/>
    <w:rsid w:val="00550C05"/>
    <w:rsid w:val="00550F59"/>
    <w:rsid w:val="005512D0"/>
    <w:rsid w:val="00551308"/>
    <w:rsid w:val="00551389"/>
    <w:rsid w:val="00551660"/>
    <w:rsid w:val="00552D4C"/>
    <w:rsid w:val="00552E06"/>
    <w:rsid w:val="00552F19"/>
    <w:rsid w:val="005548B3"/>
    <w:rsid w:val="005549E8"/>
    <w:rsid w:val="00554A61"/>
    <w:rsid w:val="0055614A"/>
    <w:rsid w:val="00556506"/>
    <w:rsid w:val="00556729"/>
    <w:rsid w:val="00556749"/>
    <w:rsid w:val="00556835"/>
    <w:rsid w:val="005572A9"/>
    <w:rsid w:val="00557AAE"/>
    <w:rsid w:val="00557D51"/>
    <w:rsid w:val="00560817"/>
    <w:rsid w:val="005608B2"/>
    <w:rsid w:val="00560AB0"/>
    <w:rsid w:val="00560F8D"/>
    <w:rsid w:val="0056150D"/>
    <w:rsid w:val="005617B2"/>
    <w:rsid w:val="00561F43"/>
    <w:rsid w:val="00562230"/>
    <w:rsid w:val="00562A45"/>
    <w:rsid w:val="00562A90"/>
    <w:rsid w:val="00562BC2"/>
    <w:rsid w:val="00562EFB"/>
    <w:rsid w:val="00562F6D"/>
    <w:rsid w:val="005631F6"/>
    <w:rsid w:val="00563350"/>
    <w:rsid w:val="00563A04"/>
    <w:rsid w:val="00563D14"/>
    <w:rsid w:val="00563D2B"/>
    <w:rsid w:val="005643E0"/>
    <w:rsid w:val="00564538"/>
    <w:rsid w:val="005654BE"/>
    <w:rsid w:val="00565832"/>
    <w:rsid w:val="0056659D"/>
    <w:rsid w:val="005678C8"/>
    <w:rsid w:val="00567BC5"/>
    <w:rsid w:val="00570DFA"/>
    <w:rsid w:val="00571964"/>
    <w:rsid w:val="005721AD"/>
    <w:rsid w:val="00572862"/>
    <w:rsid w:val="00572A15"/>
    <w:rsid w:val="00572F25"/>
    <w:rsid w:val="00573599"/>
    <w:rsid w:val="00573C86"/>
    <w:rsid w:val="00574683"/>
    <w:rsid w:val="00574D14"/>
    <w:rsid w:val="0057543E"/>
    <w:rsid w:val="00575E29"/>
    <w:rsid w:val="00576719"/>
    <w:rsid w:val="00576E91"/>
    <w:rsid w:val="00577418"/>
    <w:rsid w:val="00577AD8"/>
    <w:rsid w:val="00577B78"/>
    <w:rsid w:val="00577C91"/>
    <w:rsid w:val="00577E27"/>
    <w:rsid w:val="00577FB1"/>
    <w:rsid w:val="00580767"/>
    <w:rsid w:val="005808B2"/>
    <w:rsid w:val="00580BE3"/>
    <w:rsid w:val="0058139B"/>
    <w:rsid w:val="00581B71"/>
    <w:rsid w:val="00581C04"/>
    <w:rsid w:val="00582CE3"/>
    <w:rsid w:val="00583029"/>
    <w:rsid w:val="00583953"/>
    <w:rsid w:val="005839FA"/>
    <w:rsid w:val="0058468F"/>
    <w:rsid w:val="00584935"/>
    <w:rsid w:val="00584CAA"/>
    <w:rsid w:val="00584EAD"/>
    <w:rsid w:val="00585002"/>
    <w:rsid w:val="0058523A"/>
    <w:rsid w:val="005858B7"/>
    <w:rsid w:val="00585A06"/>
    <w:rsid w:val="005860B1"/>
    <w:rsid w:val="00586F4D"/>
    <w:rsid w:val="00587953"/>
    <w:rsid w:val="00587AA2"/>
    <w:rsid w:val="00587C88"/>
    <w:rsid w:val="00587FC9"/>
    <w:rsid w:val="00587FD5"/>
    <w:rsid w:val="00590D43"/>
    <w:rsid w:val="00591019"/>
    <w:rsid w:val="00591095"/>
    <w:rsid w:val="00591785"/>
    <w:rsid w:val="00591F25"/>
    <w:rsid w:val="0059270E"/>
    <w:rsid w:val="0059290F"/>
    <w:rsid w:val="005929DB"/>
    <w:rsid w:val="0059317B"/>
    <w:rsid w:val="0059358D"/>
    <w:rsid w:val="0059365C"/>
    <w:rsid w:val="00594084"/>
    <w:rsid w:val="005949BD"/>
    <w:rsid w:val="00594E92"/>
    <w:rsid w:val="00594F9E"/>
    <w:rsid w:val="00595FF3"/>
    <w:rsid w:val="00596362"/>
    <w:rsid w:val="005965ED"/>
    <w:rsid w:val="00596E46"/>
    <w:rsid w:val="005975D6"/>
    <w:rsid w:val="005A0FB9"/>
    <w:rsid w:val="005A11C0"/>
    <w:rsid w:val="005A1DD5"/>
    <w:rsid w:val="005A2BC4"/>
    <w:rsid w:val="005A33C3"/>
    <w:rsid w:val="005A434A"/>
    <w:rsid w:val="005A469F"/>
    <w:rsid w:val="005A47F3"/>
    <w:rsid w:val="005A4D68"/>
    <w:rsid w:val="005A4E09"/>
    <w:rsid w:val="005A5155"/>
    <w:rsid w:val="005A5874"/>
    <w:rsid w:val="005A5BF8"/>
    <w:rsid w:val="005A63AE"/>
    <w:rsid w:val="005A6918"/>
    <w:rsid w:val="005A724A"/>
    <w:rsid w:val="005A73EE"/>
    <w:rsid w:val="005A77D3"/>
    <w:rsid w:val="005A77EB"/>
    <w:rsid w:val="005B0022"/>
    <w:rsid w:val="005B0EA3"/>
    <w:rsid w:val="005B10D1"/>
    <w:rsid w:val="005B1280"/>
    <w:rsid w:val="005B1440"/>
    <w:rsid w:val="005B1A77"/>
    <w:rsid w:val="005B1E54"/>
    <w:rsid w:val="005B2044"/>
    <w:rsid w:val="005B290F"/>
    <w:rsid w:val="005B339E"/>
    <w:rsid w:val="005B3A94"/>
    <w:rsid w:val="005B3D1A"/>
    <w:rsid w:val="005B3F3C"/>
    <w:rsid w:val="005B44C5"/>
    <w:rsid w:val="005B46EA"/>
    <w:rsid w:val="005B484C"/>
    <w:rsid w:val="005B59CC"/>
    <w:rsid w:val="005B606D"/>
    <w:rsid w:val="005B69EC"/>
    <w:rsid w:val="005B6BF2"/>
    <w:rsid w:val="005B7200"/>
    <w:rsid w:val="005B7547"/>
    <w:rsid w:val="005B7EF6"/>
    <w:rsid w:val="005C07C1"/>
    <w:rsid w:val="005C09AC"/>
    <w:rsid w:val="005C0AF0"/>
    <w:rsid w:val="005C120F"/>
    <w:rsid w:val="005C1A2F"/>
    <w:rsid w:val="005C21ED"/>
    <w:rsid w:val="005C236D"/>
    <w:rsid w:val="005C2474"/>
    <w:rsid w:val="005C2662"/>
    <w:rsid w:val="005C2AAB"/>
    <w:rsid w:val="005C34D2"/>
    <w:rsid w:val="005C459C"/>
    <w:rsid w:val="005C4686"/>
    <w:rsid w:val="005C4C62"/>
    <w:rsid w:val="005C4CFA"/>
    <w:rsid w:val="005C5586"/>
    <w:rsid w:val="005C5B94"/>
    <w:rsid w:val="005C5CE2"/>
    <w:rsid w:val="005C5DC0"/>
    <w:rsid w:val="005C6004"/>
    <w:rsid w:val="005C6208"/>
    <w:rsid w:val="005C6D92"/>
    <w:rsid w:val="005C6DCB"/>
    <w:rsid w:val="005C7BA0"/>
    <w:rsid w:val="005C7C59"/>
    <w:rsid w:val="005D01D8"/>
    <w:rsid w:val="005D02BD"/>
    <w:rsid w:val="005D0B5D"/>
    <w:rsid w:val="005D0F08"/>
    <w:rsid w:val="005D105C"/>
    <w:rsid w:val="005D118B"/>
    <w:rsid w:val="005D138A"/>
    <w:rsid w:val="005D1402"/>
    <w:rsid w:val="005D15A9"/>
    <w:rsid w:val="005D15CA"/>
    <w:rsid w:val="005D16E4"/>
    <w:rsid w:val="005D1DDB"/>
    <w:rsid w:val="005D1EB3"/>
    <w:rsid w:val="005D21AC"/>
    <w:rsid w:val="005D24DB"/>
    <w:rsid w:val="005D2D9A"/>
    <w:rsid w:val="005D3572"/>
    <w:rsid w:val="005D3BBE"/>
    <w:rsid w:val="005D43F7"/>
    <w:rsid w:val="005D448D"/>
    <w:rsid w:val="005D540C"/>
    <w:rsid w:val="005D55C0"/>
    <w:rsid w:val="005D582C"/>
    <w:rsid w:val="005D5D49"/>
    <w:rsid w:val="005D63ED"/>
    <w:rsid w:val="005D6C33"/>
    <w:rsid w:val="005D71F3"/>
    <w:rsid w:val="005D74C5"/>
    <w:rsid w:val="005D790B"/>
    <w:rsid w:val="005E0329"/>
    <w:rsid w:val="005E0364"/>
    <w:rsid w:val="005E05C9"/>
    <w:rsid w:val="005E0DE7"/>
    <w:rsid w:val="005E12DA"/>
    <w:rsid w:val="005E15BC"/>
    <w:rsid w:val="005E1C17"/>
    <w:rsid w:val="005E2259"/>
    <w:rsid w:val="005E2A26"/>
    <w:rsid w:val="005E2AA1"/>
    <w:rsid w:val="005E2B7D"/>
    <w:rsid w:val="005E2FDE"/>
    <w:rsid w:val="005E3143"/>
    <w:rsid w:val="005E3228"/>
    <w:rsid w:val="005E347E"/>
    <w:rsid w:val="005E40F5"/>
    <w:rsid w:val="005E434B"/>
    <w:rsid w:val="005E4526"/>
    <w:rsid w:val="005E4DAA"/>
    <w:rsid w:val="005E4F02"/>
    <w:rsid w:val="005E50CC"/>
    <w:rsid w:val="005E597D"/>
    <w:rsid w:val="005E643C"/>
    <w:rsid w:val="005E7094"/>
    <w:rsid w:val="005F069B"/>
    <w:rsid w:val="005F08FE"/>
    <w:rsid w:val="005F0B6D"/>
    <w:rsid w:val="005F1D10"/>
    <w:rsid w:val="005F2820"/>
    <w:rsid w:val="005F31EF"/>
    <w:rsid w:val="005F3238"/>
    <w:rsid w:val="005F3273"/>
    <w:rsid w:val="005F3989"/>
    <w:rsid w:val="005F40FA"/>
    <w:rsid w:val="005F412C"/>
    <w:rsid w:val="005F436F"/>
    <w:rsid w:val="005F43F9"/>
    <w:rsid w:val="005F4424"/>
    <w:rsid w:val="005F4926"/>
    <w:rsid w:val="005F4A74"/>
    <w:rsid w:val="005F4A83"/>
    <w:rsid w:val="005F4FF3"/>
    <w:rsid w:val="005F5AB8"/>
    <w:rsid w:val="005F5BA4"/>
    <w:rsid w:val="005F5C4D"/>
    <w:rsid w:val="005F6319"/>
    <w:rsid w:val="005F63BA"/>
    <w:rsid w:val="005F65E0"/>
    <w:rsid w:val="005F6AF6"/>
    <w:rsid w:val="005F773C"/>
    <w:rsid w:val="005F7D85"/>
    <w:rsid w:val="005F7EF6"/>
    <w:rsid w:val="00601009"/>
    <w:rsid w:val="00601145"/>
    <w:rsid w:val="006013B9"/>
    <w:rsid w:val="0060146F"/>
    <w:rsid w:val="0060164C"/>
    <w:rsid w:val="00601911"/>
    <w:rsid w:val="00601D35"/>
    <w:rsid w:val="00601EE7"/>
    <w:rsid w:val="0060205A"/>
    <w:rsid w:val="00602745"/>
    <w:rsid w:val="00602D52"/>
    <w:rsid w:val="00602DCA"/>
    <w:rsid w:val="00602E20"/>
    <w:rsid w:val="00603CBB"/>
    <w:rsid w:val="006046F6"/>
    <w:rsid w:val="00605D51"/>
    <w:rsid w:val="00606194"/>
    <w:rsid w:val="00606A8F"/>
    <w:rsid w:val="00607E2F"/>
    <w:rsid w:val="0061004D"/>
    <w:rsid w:val="006100FA"/>
    <w:rsid w:val="00610C4F"/>
    <w:rsid w:val="00611010"/>
    <w:rsid w:val="00611909"/>
    <w:rsid w:val="00612C9B"/>
    <w:rsid w:val="00613766"/>
    <w:rsid w:val="00613BA4"/>
    <w:rsid w:val="00613FB3"/>
    <w:rsid w:val="00613FC7"/>
    <w:rsid w:val="0061458F"/>
    <w:rsid w:val="0061476B"/>
    <w:rsid w:val="006148B8"/>
    <w:rsid w:val="00615092"/>
    <w:rsid w:val="006152B3"/>
    <w:rsid w:val="00615B1A"/>
    <w:rsid w:val="00615B6E"/>
    <w:rsid w:val="006167B9"/>
    <w:rsid w:val="006173E1"/>
    <w:rsid w:val="00617495"/>
    <w:rsid w:val="00617CFC"/>
    <w:rsid w:val="00620A5F"/>
    <w:rsid w:val="006211D1"/>
    <w:rsid w:val="00621718"/>
    <w:rsid w:val="006223D0"/>
    <w:rsid w:val="006223DE"/>
    <w:rsid w:val="006224C2"/>
    <w:rsid w:val="00622F66"/>
    <w:rsid w:val="00622FDF"/>
    <w:rsid w:val="0062307A"/>
    <w:rsid w:val="00623B5B"/>
    <w:rsid w:val="00623D29"/>
    <w:rsid w:val="00623D9D"/>
    <w:rsid w:val="00624038"/>
    <w:rsid w:val="006244F2"/>
    <w:rsid w:val="00624AE4"/>
    <w:rsid w:val="006255DF"/>
    <w:rsid w:val="006260D2"/>
    <w:rsid w:val="00626923"/>
    <w:rsid w:val="00626D4E"/>
    <w:rsid w:val="00626EAA"/>
    <w:rsid w:val="00627153"/>
    <w:rsid w:val="006276D2"/>
    <w:rsid w:val="00627B01"/>
    <w:rsid w:val="00627D4F"/>
    <w:rsid w:val="00627D8E"/>
    <w:rsid w:val="00627EA7"/>
    <w:rsid w:val="006309D0"/>
    <w:rsid w:val="00631020"/>
    <w:rsid w:val="00631199"/>
    <w:rsid w:val="0063142E"/>
    <w:rsid w:val="00631808"/>
    <w:rsid w:val="00631901"/>
    <w:rsid w:val="00631B74"/>
    <w:rsid w:val="00632EBA"/>
    <w:rsid w:val="00633496"/>
    <w:rsid w:val="00633EBB"/>
    <w:rsid w:val="006347C2"/>
    <w:rsid w:val="00635B0A"/>
    <w:rsid w:val="00635C23"/>
    <w:rsid w:val="00635FC5"/>
    <w:rsid w:val="00636084"/>
    <w:rsid w:val="006372C7"/>
    <w:rsid w:val="00637441"/>
    <w:rsid w:val="00637FCA"/>
    <w:rsid w:val="006403B9"/>
    <w:rsid w:val="00640841"/>
    <w:rsid w:val="00640955"/>
    <w:rsid w:val="00641390"/>
    <w:rsid w:val="0064197D"/>
    <w:rsid w:val="00641A86"/>
    <w:rsid w:val="006423E2"/>
    <w:rsid w:val="00642DB7"/>
    <w:rsid w:val="00642E66"/>
    <w:rsid w:val="0064365C"/>
    <w:rsid w:val="006436F9"/>
    <w:rsid w:val="006439A7"/>
    <w:rsid w:val="00643E49"/>
    <w:rsid w:val="00644042"/>
    <w:rsid w:val="006440CA"/>
    <w:rsid w:val="00644704"/>
    <w:rsid w:val="00644763"/>
    <w:rsid w:val="006447DB"/>
    <w:rsid w:val="006457C5"/>
    <w:rsid w:val="00646278"/>
    <w:rsid w:val="0064634A"/>
    <w:rsid w:val="00646558"/>
    <w:rsid w:val="0064773D"/>
    <w:rsid w:val="0065065B"/>
    <w:rsid w:val="006509D8"/>
    <w:rsid w:val="00651672"/>
    <w:rsid w:val="0065296F"/>
    <w:rsid w:val="00652CB1"/>
    <w:rsid w:val="00653D8F"/>
    <w:rsid w:val="0065450D"/>
    <w:rsid w:val="00654689"/>
    <w:rsid w:val="006550C4"/>
    <w:rsid w:val="00655435"/>
    <w:rsid w:val="006559A0"/>
    <w:rsid w:val="0065677D"/>
    <w:rsid w:val="0065684A"/>
    <w:rsid w:val="00656882"/>
    <w:rsid w:val="00656892"/>
    <w:rsid w:val="00656993"/>
    <w:rsid w:val="00656A0B"/>
    <w:rsid w:val="00656D75"/>
    <w:rsid w:val="006577C1"/>
    <w:rsid w:val="00657C26"/>
    <w:rsid w:val="00660430"/>
    <w:rsid w:val="00660667"/>
    <w:rsid w:val="00660C2C"/>
    <w:rsid w:val="00660E34"/>
    <w:rsid w:val="00660E7C"/>
    <w:rsid w:val="006613C5"/>
    <w:rsid w:val="006617CA"/>
    <w:rsid w:val="00662D01"/>
    <w:rsid w:val="00663BD3"/>
    <w:rsid w:val="006644AB"/>
    <w:rsid w:val="00664BCD"/>
    <w:rsid w:val="00664E19"/>
    <w:rsid w:val="00665105"/>
    <w:rsid w:val="006654CA"/>
    <w:rsid w:val="00665592"/>
    <w:rsid w:val="00665806"/>
    <w:rsid w:val="00665B8B"/>
    <w:rsid w:val="00665C48"/>
    <w:rsid w:val="0066609A"/>
    <w:rsid w:val="00666F35"/>
    <w:rsid w:val="006673E1"/>
    <w:rsid w:val="0066788B"/>
    <w:rsid w:val="00667E75"/>
    <w:rsid w:val="006703AC"/>
    <w:rsid w:val="006704E0"/>
    <w:rsid w:val="00670BE2"/>
    <w:rsid w:val="00670ED5"/>
    <w:rsid w:val="0067104F"/>
    <w:rsid w:val="0067192A"/>
    <w:rsid w:val="0067381F"/>
    <w:rsid w:val="00673975"/>
    <w:rsid w:val="00673A48"/>
    <w:rsid w:val="00673E65"/>
    <w:rsid w:val="006741B1"/>
    <w:rsid w:val="0067479D"/>
    <w:rsid w:val="006748B9"/>
    <w:rsid w:val="00674A55"/>
    <w:rsid w:val="00674E03"/>
    <w:rsid w:val="0067598E"/>
    <w:rsid w:val="00675BD6"/>
    <w:rsid w:val="00675C2B"/>
    <w:rsid w:val="006762D6"/>
    <w:rsid w:val="00676B4B"/>
    <w:rsid w:val="00676F88"/>
    <w:rsid w:val="006770F0"/>
    <w:rsid w:val="0067756B"/>
    <w:rsid w:val="00677632"/>
    <w:rsid w:val="00677CB9"/>
    <w:rsid w:val="006806A7"/>
    <w:rsid w:val="00680BD3"/>
    <w:rsid w:val="00680BFA"/>
    <w:rsid w:val="00680E03"/>
    <w:rsid w:val="00682353"/>
    <w:rsid w:val="006841EB"/>
    <w:rsid w:val="006842E8"/>
    <w:rsid w:val="006850FE"/>
    <w:rsid w:val="0068610E"/>
    <w:rsid w:val="00686419"/>
    <w:rsid w:val="0068747A"/>
    <w:rsid w:val="00687C46"/>
    <w:rsid w:val="0069042F"/>
    <w:rsid w:val="00691446"/>
    <w:rsid w:val="006919D5"/>
    <w:rsid w:val="00691F40"/>
    <w:rsid w:val="006923EC"/>
    <w:rsid w:val="00692791"/>
    <w:rsid w:val="006927B6"/>
    <w:rsid w:val="00692D16"/>
    <w:rsid w:val="00692E5C"/>
    <w:rsid w:val="00693073"/>
    <w:rsid w:val="0069321B"/>
    <w:rsid w:val="00693840"/>
    <w:rsid w:val="0069519D"/>
    <w:rsid w:val="00695B93"/>
    <w:rsid w:val="00695EF4"/>
    <w:rsid w:val="00695F3D"/>
    <w:rsid w:val="00696130"/>
    <w:rsid w:val="00696285"/>
    <w:rsid w:val="0069639A"/>
    <w:rsid w:val="006970B5"/>
    <w:rsid w:val="006971C0"/>
    <w:rsid w:val="00697607"/>
    <w:rsid w:val="006978B6"/>
    <w:rsid w:val="00697CC5"/>
    <w:rsid w:val="006A048E"/>
    <w:rsid w:val="006A0CFF"/>
    <w:rsid w:val="006A1007"/>
    <w:rsid w:val="006A1B5F"/>
    <w:rsid w:val="006A1FE8"/>
    <w:rsid w:val="006A21DC"/>
    <w:rsid w:val="006A233E"/>
    <w:rsid w:val="006A2587"/>
    <w:rsid w:val="006A271E"/>
    <w:rsid w:val="006A3629"/>
    <w:rsid w:val="006A4817"/>
    <w:rsid w:val="006A4C9E"/>
    <w:rsid w:val="006A529F"/>
    <w:rsid w:val="006A5441"/>
    <w:rsid w:val="006A6B26"/>
    <w:rsid w:val="006A7021"/>
    <w:rsid w:val="006A7039"/>
    <w:rsid w:val="006A77F2"/>
    <w:rsid w:val="006A7BFC"/>
    <w:rsid w:val="006B0112"/>
    <w:rsid w:val="006B0741"/>
    <w:rsid w:val="006B0789"/>
    <w:rsid w:val="006B0946"/>
    <w:rsid w:val="006B1154"/>
    <w:rsid w:val="006B1CDD"/>
    <w:rsid w:val="006B1ECB"/>
    <w:rsid w:val="006B216A"/>
    <w:rsid w:val="006B2DA6"/>
    <w:rsid w:val="006B36AA"/>
    <w:rsid w:val="006B3E24"/>
    <w:rsid w:val="006B3F20"/>
    <w:rsid w:val="006B4E16"/>
    <w:rsid w:val="006B4F9B"/>
    <w:rsid w:val="006B5ADB"/>
    <w:rsid w:val="006B6341"/>
    <w:rsid w:val="006B67A8"/>
    <w:rsid w:val="006B7067"/>
    <w:rsid w:val="006B73B0"/>
    <w:rsid w:val="006B7557"/>
    <w:rsid w:val="006C01CD"/>
    <w:rsid w:val="006C07EC"/>
    <w:rsid w:val="006C0CC5"/>
    <w:rsid w:val="006C1114"/>
    <w:rsid w:val="006C14CF"/>
    <w:rsid w:val="006C153A"/>
    <w:rsid w:val="006C1A73"/>
    <w:rsid w:val="006C1B4F"/>
    <w:rsid w:val="006C1CBB"/>
    <w:rsid w:val="006C2C45"/>
    <w:rsid w:val="006C2FAD"/>
    <w:rsid w:val="006C35BA"/>
    <w:rsid w:val="006C3B78"/>
    <w:rsid w:val="006C4002"/>
    <w:rsid w:val="006C4BA5"/>
    <w:rsid w:val="006C5104"/>
    <w:rsid w:val="006C595E"/>
    <w:rsid w:val="006C5A7A"/>
    <w:rsid w:val="006C6407"/>
    <w:rsid w:val="006C6694"/>
    <w:rsid w:val="006C6716"/>
    <w:rsid w:val="006C6F40"/>
    <w:rsid w:val="006D03FF"/>
    <w:rsid w:val="006D0A9D"/>
    <w:rsid w:val="006D1F27"/>
    <w:rsid w:val="006D227C"/>
    <w:rsid w:val="006D2693"/>
    <w:rsid w:val="006D2AEE"/>
    <w:rsid w:val="006D2B18"/>
    <w:rsid w:val="006D3FA0"/>
    <w:rsid w:val="006D42B9"/>
    <w:rsid w:val="006D4CE5"/>
    <w:rsid w:val="006D4DE9"/>
    <w:rsid w:val="006D54BD"/>
    <w:rsid w:val="006D6614"/>
    <w:rsid w:val="006E0414"/>
    <w:rsid w:val="006E061E"/>
    <w:rsid w:val="006E0754"/>
    <w:rsid w:val="006E0907"/>
    <w:rsid w:val="006E0DC4"/>
    <w:rsid w:val="006E13EA"/>
    <w:rsid w:val="006E1E39"/>
    <w:rsid w:val="006E1F30"/>
    <w:rsid w:val="006E1F49"/>
    <w:rsid w:val="006E2F50"/>
    <w:rsid w:val="006E3004"/>
    <w:rsid w:val="006E34BF"/>
    <w:rsid w:val="006E4E3C"/>
    <w:rsid w:val="006E54DC"/>
    <w:rsid w:val="006E57A5"/>
    <w:rsid w:val="006E68AE"/>
    <w:rsid w:val="006E6A1C"/>
    <w:rsid w:val="006E727E"/>
    <w:rsid w:val="006E76E9"/>
    <w:rsid w:val="006E7847"/>
    <w:rsid w:val="006E7CCF"/>
    <w:rsid w:val="006F00CD"/>
    <w:rsid w:val="006F108C"/>
    <w:rsid w:val="006F1805"/>
    <w:rsid w:val="006F1FA9"/>
    <w:rsid w:val="006F3040"/>
    <w:rsid w:val="006F3126"/>
    <w:rsid w:val="006F38AF"/>
    <w:rsid w:val="006F38BF"/>
    <w:rsid w:val="006F40B4"/>
    <w:rsid w:val="006F46B2"/>
    <w:rsid w:val="006F5D7A"/>
    <w:rsid w:val="006F5F6E"/>
    <w:rsid w:val="006F6583"/>
    <w:rsid w:val="006F6800"/>
    <w:rsid w:val="006F6C6A"/>
    <w:rsid w:val="006F6F5D"/>
    <w:rsid w:val="006F7910"/>
    <w:rsid w:val="006F7BEA"/>
    <w:rsid w:val="006F7E0D"/>
    <w:rsid w:val="007000C9"/>
    <w:rsid w:val="00701E6B"/>
    <w:rsid w:val="00702251"/>
    <w:rsid w:val="0070234C"/>
    <w:rsid w:val="007024F8"/>
    <w:rsid w:val="00702765"/>
    <w:rsid w:val="00704332"/>
    <w:rsid w:val="00704BCD"/>
    <w:rsid w:val="007050B6"/>
    <w:rsid w:val="00705536"/>
    <w:rsid w:val="0070581F"/>
    <w:rsid w:val="00705E44"/>
    <w:rsid w:val="00706AB8"/>
    <w:rsid w:val="00707431"/>
    <w:rsid w:val="0070750B"/>
    <w:rsid w:val="00710D13"/>
    <w:rsid w:val="00710E74"/>
    <w:rsid w:val="0071116F"/>
    <w:rsid w:val="007117DD"/>
    <w:rsid w:val="00711B56"/>
    <w:rsid w:val="0071201D"/>
    <w:rsid w:val="0071241F"/>
    <w:rsid w:val="007124B5"/>
    <w:rsid w:val="0071265D"/>
    <w:rsid w:val="007127F6"/>
    <w:rsid w:val="00712B78"/>
    <w:rsid w:val="007143C4"/>
    <w:rsid w:val="00714618"/>
    <w:rsid w:val="0071498A"/>
    <w:rsid w:val="00714FF2"/>
    <w:rsid w:val="007151B6"/>
    <w:rsid w:val="00715C2D"/>
    <w:rsid w:val="0071647C"/>
    <w:rsid w:val="00716F01"/>
    <w:rsid w:val="00717830"/>
    <w:rsid w:val="00717C12"/>
    <w:rsid w:val="00720198"/>
    <w:rsid w:val="007207B3"/>
    <w:rsid w:val="00721058"/>
    <w:rsid w:val="007217FE"/>
    <w:rsid w:val="00721DB8"/>
    <w:rsid w:val="00721ECF"/>
    <w:rsid w:val="00722A04"/>
    <w:rsid w:val="00722A10"/>
    <w:rsid w:val="00722CD1"/>
    <w:rsid w:val="00723CBA"/>
    <w:rsid w:val="007244AB"/>
    <w:rsid w:val="00724847"/>
    <w:rsid w:val="007259CE"/>
    <w:rsid w:val="00725CFB"/>
    <w:rsid w:val="00725E6D"/>
    <w:rsid w:val="0072657E"/>
    <w:rsid w:val="007266E2"/>
    <w:rsid w:val="00726D44"/>
    <w:rsid w:val="007305FC"/>
    <w:rsid w:val="0073067E"/>
    <w:rsid w:val="007309F1"/>
    <w:rsid w:val="00730E25"/>
    <w:rsid w:val="00731343"/>
    <w:rsid w:val="0073144D"/>
    <w:rsid w:val="00731610"/>
    <w:rsid w:val="00731C47"/>
    <w:rsid w:val="007329BE"/>
    <w:rsid w:val="00732A5C"/>
    <w:rsid w:val="00732D32"/>
    <w:rsid w:val="00733024"/>
    <w:rsid w:val="007338D7"/>
    <w:rsid w:val="00733939"/>
    <w:rsid w:val="00733D58"/>
    <w:rsid w:val="007340C8"/>
    <w:rsid w:val="007343FA"/>
    <w:rsid w:val="007346A8"/>
    <w:rsid w:val="00735308"/>
    <w:rsid w:val="0073681B"/>
    <w:rsid w:val="0073722B"/>
    <w:rsid w:val="00737821"/>
    <w:rsid w:val="0074028E"/>
    <w:rsid w:val="00740DC5"/>
    <w:rsid w:val="007415E9"/>
    <w:rsid w:val="007416DD"/>
    <w:rsid w:val="007419EE"/>
    <w:rsid w:val="00741CCD"/>
    <w:rsid w:val="00741E2F"/>
    <w:rsid w:val="00742124"/>
    <w:rsid w:val="007423B4"/>
    <w:rsid w:val="0074297D"/>
    <w:rsid w:val="00742DDB"/>
    <w:rsid w:val="00743A58"/>
    <w:rsid w:val="0074469E"/>
    <w:rsid w:val="0074514D"/>
    <w:rsid w:val="007455C5"/>
    <w:rsid w:val="00745841"/>
    <w:rsid w:val="00745F58"/>
    <w:rsid w:val="0074606C"/>
    <w:rsid w:val="0074635E"/>
    <w:rsid w:val="0074646F"/>
    <w:rsid w:val="0074677F"/>
    <w:rsid w:val="007467FA"/>
    <w:rsid w:val="00746D05"/>
    <w:rsid w:val="00746D5F"/>
    <w:rsid w:val="007500DC"/>
    <w:rsid w:val="0075034B"/>
    <w:rsid w:val="0075073B"/>
    <w:rsid w:val="00750943"/>
    <w:rsid w:val="00750D7F"/>
    <w:rsid w:val="00750FD5"/>
    <w:rsid w:val="007516FD"/>
    <w:rsid w:val="00751C64"/>
    <w:rsid w:val="00752087"/>
    <w:rsid w:val="0075230E"/>
    <w:rsid w:val="007526FF"/>
    <w:rsid w:val="00752B66"/>
    <w:rsid w:val="007532AF"/>
    <w:rsid w:val="00753907"/>
    <w:rsid w:val="007539DB"/>
    <w:rsid w:val="00753D3E"/>
    <w:rsid w:val="00753F2A"/>
    <w:rsid w:val="007542C6"/>
    <w:rsid w:val="0075495A"/>
    <w:rsid w:val="00754D6C"/>
    <w:rsid w:val="0075502F"/>
    <w:rsid w:val="0075570E"/>
    <w:rsid w:val="00755D33"/>
    <w:rsid w:val="007560F8"/>
    <w:rsid w:val="0075639B"/>
    <w:rsid w:val="00756D60"/>
    <w:rsid w:val="007572E8"/>
    <w:rsid w:val="00757DC1"/>
    <w:rsid w:val="007611FD"/>
    <w:rsid w:val="00761E55"/>
    <w:rsid w:val="007621D9"/>
    <w:rsid w:val="00762FF1"/>
    <w:rsid w:val="00763342"/>
    <w:rsid w:val="00763DA1"/>
    <w:rsid w:val="0076409C"/>
    <w:rsid w:val="00764144"/>
    <w:rsid w:val="0076474E"/>
    <w:rsid w:val="00765E6B"/>
    <w:rsid w:val="0076605D"/>
    <w:rsid w:val="007665B6"/>
    <w:rsid w:val="0076663C"/>
    <w:rsid w:val="007669A2"/>
    <w:rsid w:val="00767518"/>
    <w:rsid w:val="007676A3"/>
    <w:rsid w:val="0077062E"/>
    <w:rsid w:val="00770C47"/>
    <w:rsid w:val="00770F99"/>
    <w:rsid w:val="007713F5"/>
    <w:rsid w:val="0077147B"/>
    <w:rsid w:val="007717FE"/>
    <w:rsid w:val="00771D2F"/>
    <w:rsid w:val="00772427"/>
    <w:rsid w:val="00772836"/>
    <w:rsid w:val="00772F55"/>
    <w:rsid w:val="00773192"/>
    <w:rsid w:val="007734C4"/>
    <w:rsid w:val="00773E42"/>
    <w:rsid w:val="00773F65"/>
    <w:rsid w:val="00774343"/>
    <w:rsid w:val="00774408"/>
    <w:rsid w:val="00774411"/>
    <w:rsid w:val="00774A93"/>
    <w:rsid w:val="007765C2"/>
    <w:rsid w:val="00776930"/>
    <w:rsid w:val="007778CC"/>
    <w:rsid w:val="00777B72"/>
    <w:rsid w:val="00777DC5"/>
    <w:rsid w:val="00781AF0"/>
    <w:rsid w:val="00781B88"/>
    <w:rsid w:val="007823AF"/>
    <w:rsid w:val="007830E4"/>
    <w:rsid w:val="00783EB1"/>
    <w:rsid w:val="007847EC"/>
    <w:rsid w:val="00784894"/>
    <w:rsid w:val="00784FB2"/>
    <w:rsid w:val="007852B9"/>
    <w:rsid w:val="007857C9"/>
    <w:rsid w:val="00785AB0"/>
    <w:rsid w:val="00786312"/>
    <w:rsid w:val="00786427"/>
    <w:rsid w:val="007869A1"/>
    <w:rsid w:val="00786CFC"/>
    <w:rsid w:val="00786EA1"/>
    <w:rsid w:val="00787306"/>
    <w:rsid w:val="00787982"/>
    <w:rsid w:val="007879CC"/>
    <w:rsid w:val="00787FA3"/>
    <w:rsid w:val="007901EA"/>
    <w:rsid w:val="007904E0"/>
    <w:rsid w:val="0079060C"/>
    <w:rsid w:val="00790B1D"/>
    <w:rsid w:val="0079127E"/>
    <w:rsid w:val="00791398"/>
    <w:rsid w:val="00791543"/>
    <w:rsid w:val="007919E0"/>
    <w:rsid w:val="00791BE9"/>
    <w:rsid w:val="00791CC4"/>
    <w:rsid w:val="00794761"/>
    <w:rsid w:val="00794B47"/>
    <w:rsid w:val="00794C35"/>
    <w:rsid w:val="00794CEB"/>
    <w:rsid w:val="00795210"/>
    <w:rsid w:val="007957E4"/>
    <w:rsid w:val="00795B9B"/>
    <w:rsid w:val="007960F7"/>
    <w:rsid w:val="0079685D"/>
    <w:rsid w:val="0079761B"/>
    <w:rsid w:val="00797980"/>
    <w:rsid w:val="00797DB9"/>
    <w:rsid w:val="007A06BC"/>
    <w:rsid w:val="007A0702"/>
    <w:rsid w:val="007A09B0"/>
    <w:rsid w:val="007A0B32"/>
    <w:rsid w:val="007A0C93"/>
    <w:rsid w:val="007A0DC7"/>
    <w:rsid w:val="007A0E85"/>
    <w:rsid w:val="007A1025"/>
    <w:rsid w:val="007A197C"/>
    <w:rsid w:val="007A27E0"/>
    <w:rsid w:val="007A34CD"/>
    <w:rsid w:val="007A432C"/>
    <w:rsid w:val="007A4842"/>
    <w:rsid w:val="007A4BAC"/>
    <w:rsid w:val="007A4E37"/>
    <w:rsid w:val="007A50ED"/>
    <w:rsid w:val="007A59ED"/>
    <w:rsid w:val="007A5B29"/>
    <w:rsid w:val="007A6041"/>
    <w:rsid w:val="007A6909"/>
    <w:rsid w:val="007A6C04"/>
    <w:rsid w:val="007A6D54"/>
    <w:rsid w:val="007A6D66"/>
    <w:rsid w:val="007A7412"/>
    <w:rsid w:val="007A7610"/>
    <w:rsid w:val="007B0374"/>
    <w:rsid w:val="007B04E2"/>
    <w:rsid w:val="007B05D5"/>
    <w:rsid w:val="007B11FD"/>
    <w:rsid w:val="007B188A"/>
    <w:rsid w:val="007B1C6D"/>
    <w:rsid w:val="007B1FCD"/>
    <w:rsid w:val="007B210E"/>
    <w:rsid w:val="007B25ED"/>
    <w:rsid w:val="007B3DE2"/>
    <w:rsid w:val="007B478D"/>
    <w:rsid w:val="007B4B99"/>
    <w:rsid w:val="007B4CF8"/>
    <w:rsid w:val="007B4DCD"/>
    <w:rsid w:val="007B4ECA"/>
    <w:rsid w:val="007B50E5"/>
    <w:rsid w:val="007B6205"/>
    <w:rsid w:val="007B6896"/>
    <w:rsid w:val="007B6C99"/>
    <w:rsid w:val="007B74E7"/>
    <w:rsid w:val="007C0765"/>
    <w:rsid w:val="007C1062"/>
    <w:rsid w:val="007C13FC"/>
    <w:rsid w:val="007C18F0"/>
    <w:rsid w:val="007C2094"/>
    <w:rsid w:val="007C243F"/>
    <w:rsid w:val="007C286D"/>
    <w:rsid w:val="007C2F34"/>
    <w:rsid w:val="007C3324"/>
    <w:rsid w:val="007C39EE"/>
    <w:rsid w:val="007C3AB2"/>
    <w:rsid w:val="007C3B74"/>
    <w:rsid w:val="007C3D11"/>
    <w:rsid w:val="007C461A"/>
    <w:rsid w:val="007C7539"/>
    <w:rsid w:val="007C7618"/>
    <w:rsid w:val="007C7811"/>
    <w:rsid w:val="007C7BE1"/>
    <w:rsid w:val="007C7E0B"/>
    <w:rsid w:val="007C7EEF"/>
    <w:rsid w:val="007D068A"/>
    <w:rsid w:val="007D0A97"/>
    <w:rsid w:val="007D26E6"/>
    <w:rsid w:val="007D2874"/>
    <w:rsid w:val="007D3C68"/>
    <w:rsid w:val="007D414A"/>
    <w:rsid w:val="007D4373"/>
    <w:rsid w:val="007D4442"/>
    <w:rsid w:val="007D4A81"/>
    <w:rsid w:val="007D502A"/>
    <w:rsid w:val="007D5217"/>
    <w:rsid w:val="007D5750"/>
    <w:rsid w:val="007D6082"/>
    <w:rsid w:val="007D6713"/>
    <w:rsid w:val="007D70CB"/>
    <w:rsid w:val="007D723D"/>
    <w:rsid w:val="007D73E3"/>
    <w:rsid w:val="007D7A75"/>
    <w:rsid w:val="007D7DD9"/>
    <w:rsid w:val="007E0499"/>
    <w:rsid w:val="007E053B"/>
    <w:rsid w:val="007E08F7"/>
    <w:rsid w:val="007E0929"/>
    <w:rsid w:val="007E0CB2"/>
    <w:rsid w:val="007E0E90"/>
    <w:rsid w:val="007E1B2F"/>
    <w:rsid w:val="007E2085"/>
    <w:rsid w:val="007E3D68"/>
    <w:rsid w:val="007E40C5"/>
    <w:rsid w:val="007E5F37"/>
    <w:rsid w:val="007E60AF"/>
    <w:rsid w:val="007E616F"/>
    <w:rsid w:val="007E63C4"/>
    <w:rsid w:val="007E6AC7"/>
    <w:rsid w:val="007E77B3"/>
    <w:rsid w:val="007E7CEA"/>
    <w:rsid w:val="007F00FB"/>
    <w:rsid w:val="007F0108"/>
    <w:rsid w:val="007F04C0"/>
    <w:rsid w:val="007F0515"/>
    <w:rsid w:val="007F058F"/>
    <w:rsid w:val="007F0836"/>
    <w:rsid w:val="007F096F"/>
    <w:rsid w:val="007F0E9F"/>
    <w:rsid w:val="007F1686"/>
    <w:rsid w:val="007F17CF"/>
    <w:rsid w:val="007F19D1"/>
    <w:rsid w:val="007F27AA"/>
    <w:rsid w:val="007F2ABF"/>
    <w:rsid w:val="007F3C06"/>
    <w:rsid w:val="007F3FA7"/>
    <w:rsid w:val="007F4AE8"/>
    <w:rsid w:val="007F53A8"/>
    <w:rsid w:val="007F5B28"/>
    <w:rsid w:val="007F68CA"/>
    <w:rsid w:val="007F6CD1"/>
    <w:rsid w:val="007F7293"/>
    <w:rsid w:val="007F769C"/>
    <w:rsid w:val="007F77A3"/>
    <w:rsid w:val="007F7918"/>
    <w:rsid w:val="007F7D5E"/>
    <w:rsid w:val="008000F3"/>
    <w:rsid w:val="00800160"/>
    <w:rsid w:val="008007CF"/>
    <w:rsid w:val="00800F1C"/>
    <w:rsid w:val="008010D8"/>
    <w:rsid w:val="0080143C"/>
    <w:rsid w:val="008014A6"/>
    <w:rsid w:val="008017B9"/>
    <w:rsid w:val="008022DB"/>
    <w:rsid w:val="008028EC"/>
    <w:rsid w:val="0080298E"/>
    <w:rsid w:val="0080393D"/>
    <w:rsid w:val="00803F7C"/>
    <w:rsid w:val="0080409C"/>
    <w:rsid w:val="00804DE8"/>
    <w:rsid w:val="00806193"/>
    <w:rsid w:val="0080630A"/>
    <w:rsid w:val="00806392"/>
    <w:rsid w:val="00806B5B"/>
    <w:rsid w:val="00807071"/>
    <w:rsid w:val="0080732F"/>
    <w:rsid w:val="008074F2"/>
    <w:rsid w:val="00807A36"/>
    <w:rsid w:val="00807A58"/>
    <w:rsid w:val="00807DBA"/>
    <w:rsid w:val="00807F51"/>
    <w:rsid w:val="00810159"/>
    <w:rsid w:val="00811E4C"/>
    <w:rsid w:val="008126E4"/>
    <w:rsid w:val="00812C4B"/>
    <w:rsid w:val="0081327B"/>
    <w:rsid w:val="00813B67"/>
    <w:rsid w:val="00813C01"/>
    <w:rsid w:val="00814632"/>
    <w:rsid w:val="00814818"/>
    <w:rsid w:val="008149A2"/>
    <w:rsid w:val="00814EB3"/>
    <w:rsid w:val="0081557C"/>
    <w:rsid w:val="00815D01"/>
    <w:rsid w:val="0081658A"/>
    <w:rsid w:val="00816AA8"/>
    <w:rsid w:val="00816D3E"/>
    <w:rsid w:val="0081704E"/>
    <w:rsid w:val="00817EDA"/>
    <w:rsid w:val="00820433"/>
    <w:rsid w:val="00820928"/>
    <w:rsid w:val="008210E8"/>
    <w:rsid w:val="0082191A"/>
    <w:rsid w:val="008225E3"/>
    <w:rsid w:val="00822B2F"/>
    <w:rsid w:val="00823D86"/>
    <w:rsid w:val="00824016"/>
    <w:rsid w:val="0082489E"/>
    <w:rsid w:val="008249E9"/>
    <w:rsid w:val="00825A07"/>
    <w:rsid w:val="00825DA6"/>
    <w:rsid w:val="008263EC"/>
    <w:rsid w:val="008278A6"/>
    <w:rsid w:val="008278E7"/>
    <w:rsid w:val="00827952"/>
    <w:rsid w:val="00827ADC"/>
    <w:rsid w:val="00830191"/>
    <w:rsid w:val="00830D1D"/>
    <w:rsid w:val="0083104C"/>
    <w:rsid w:val="00831451"/>
    <w:rsid w:val="00832279"/>
    <w:rsid w:val="00833919"/>
    <w:rsid w:val="00833CC1"/>
    <w:rsid w:val="00834388"/>
    <w:rsid w:val="008349B1"/>
    <w:rsid w:val="00836600"/>
    <w:rsid w:val="008368E5"/>
    <w:rsid w:val="00837A98"/>
    <w:rsid w:val="00840396"/>
    <w:rsid w:val="008405E9"/>
    <w:rsid w:val="00841FA9"/>
    <w:rsid w:val="008421C1"/>
    <w:rsid w:val="00842B3B"/>
    <w:rsid w:val="00842BBA"/>
    <w:rsid w:val="00843013"/>
    <w:rsid w:val="008430F8"/>
    <w:rsid w:val="00843241"/>
    <w:rsid w:val="00844330"/>
    <w:rsid w:val="00844360"/>
    <w:rsid w:val="0084480E"/>
    <w:rsid w:val="008449BA"/>
    <w:rsid w:val="00845757"/>
    <w:rsid w:val="00846225"/>
    <w:rsid w:val="00846359"/>
    <w:rsid w:val="0085028B"/>
    <w:rsid w:val="0085140E"/>
    <w:rsid w:val="008522DF"/>
    <w:rsid w:val="008523BC"/>
    <w:rsid w:val="008523D6"/>
    <w:rsid w:val="00852F75"/>
    <w:rsid w:val="0085392D"/>
    <w:rsid w:val="00853978"/>
    <w:rsid w:val="00853C05"/>
    <w:rsid w:val="00853ECA"/>
    <w:rsid w:val="008546AF"/>
    <w:rsid w:val="008546BF"/>
    <w:rsid w:val="008546EC"/>
    <w:rsid w:val="00855B22"/>
    <w:rsid w:val="00856EEE"/>
    <w:rsid w:val="00860706"/>
    <w:rsid w:val="00862124"/>
    <w:rsid w:val="0086225F"/>
    <w:rsid w:val="0086264E"/>
    <w:rsid w:val="0086292F"/>
    <w:rsid w:val="00863474"/>
    <w:rsid w:val="0086356B"/>
    <w:rsid w:val="00864EEA"/>
    <w:rsid w:val="00864EEC"/>
    <w:rsid w:val="0086519F"/>
    <w:rsid w:val="008661D5"/>
    <w:rsid w:val="00866987"/>
    <w:rsid w:val="00866AD2"/>
    <w:rsid w:val="00866F7A"/>
    <w:rsid w:val="00867306"/>
    <w:rsid w:val="00870062"/>
    <w:rsid w:val="00870976"/>
    <w:rsid w:val="00871303"/>
    <w:rsid w:val="008715B6"/>
    <w:rsid w:val="00871837"/>
    <w:rsid w:val="0087190E"/>
    <w:rsid w:val="00872B7E"/>
    <w:rsid w:val="0087357F"/>
    <w:rsid w:val="00874040"/>
    <w:rsid w:val="00874278"/>
    <w:rsid w:val="0087443F"/>
    <w:rsid w:val="008749B7"/>
    <w:rsid w:val="00875529"/>
    <w:rsid w:val="0087638F"/>
    <w:rsid w:val="00876AA6"/>
    <w:rsid w:val="00876ABA"/>
    <w:rsid w:val="0087710C"/>
    <w:rsid w:val="00877110"/>
    <w:rsid w:val="008773ED"/>
    <w:rsid w:val="0087772D"/>
    <w:rsid w:val="0087774A"/>
    <w:rsid w:val="00877A1D"/>
    <w:rsid w:val="008800B5"/>
    <w:rsid w:val="00880398"/>
    <w:rsid w:val="00880A27"/>
    <w:rsid w:val="00880FF0"/>
    <w:rsid w:val="008811AF"/>
    <w:rsid w:val="00881826"/>
    <w:rsid w:val="00881E02"/>
    <w:rsid w:val="00882016"/>
    <w:rsid w:val="008820DB"/>
    <w:rsid w:val="0088217A"/>
    <w:rsid w:val="00882D64"/>
    <w:rsid w:val="00882DE1"/>
    <w:rsid w:val="00882E0D"/>
    <w:rsid w:val="00882F24"/>
    <w:rsid w:val="0088306D"/>
    <w:rsid w:val="00883571"/>
    <w:rsid w:val="0088381F"/>
    <w:rsid w:val="00884ADE"/>
    <w:rsid w:val="00884C92"/>
    <w:rsid w:val="00884DDF"/>
    <w:rsid w:val="00884FB6"/>
    <w:rsid w:val="00885013"/>
    <w:rsid w:val="008852E4"/>
    <w:rsid w:val="00885876"/>
    <w:rsid w:val="008858BE"/>
    <w:rsid w:val="00885D50"/>
    <w:rsid w:val="00885DDE"/>
    <w:rsid w:val="00886359"/>
    <w:rsid w:val="00887203"/>
    <w:rsid w:val="0088744F"/>
    <w:rsid w:val="008905A0"/>
    <w:rsid w:val="00890FEF"/>
    <w:rsid w:val="0089128F"/>
    <w:rsid w:val="00891581"/>
    <w:rsid w:val="008921A1"/>
    <w:rsid w:val="00892F41"/>
    <w:rsid w:val="008935C2"/>
    <w:rsid w:val="00893A6F"/>
    <w:rsid w:val="008943FB"/>
    <w:rsid w:val="00894547"/>
    <w:rsid w:val="00894614"/>
    <w:rsid w:val="00894BCD"/>
    <w:rsid w:val="0089505B"/>
    <w:rsid w:val="008953DB"/>
    <w:rsid w:val="00895D3C"/>
    <w:rsid w:val="00895EE5"/>
    <w:rsid w:val="00896A50"/>
    <w:rsid w:val="0089705C"/>
    <w:rsid w:val="0089747E"/>
    <w:rsid w:val="00897677"/>
    <w:rsid w:val="00897961"/>
    <w:rsid w:val="00897B2D"/>
    <w:rsid w:val="00897EFD"/>
    <w:rsid w:val="00897F91"/>
    <w:rsid w:val="008A04C7"/>
    <w:rsid w:val="008A1019"/>
    <w:rsid w:val="008A1329"/>
    <w:rsid w:val="008A1748"/>
    <w:rsid w:val="008A217C"/>
    <w:rsid w:val="008A27BB"/>
    <w:rsid w:val="008A2F15"/>
    <w:rsid w:val="008A34D0"/>
    <w:rsid w:val="008A39E5"/>
    <w:rsid w:val="008A41F9"/>
    <w:rsid w:val="008A4BD2"/>
    <w:rsid w:val="008A6512"/>
    <w:rsid w:val="008A6A54"/>
    <w:rsid w:val="008A6A81"/>
    <w:rsid w:val="008A708B"/>
    <w:rsid w:val="008A7744"/>
    <w:rsid w:val="008A7757"/>
    <w:rsid w:val="008B05DB"/>
    <w:rsid w:val="008B06F9"/>
    <w:rsid w:val="008B0F07"/>
    <w:rsid w:val="008B0FDD"/>
    <w:rsid w:val="008B1005"/>
    <w:rsid w:val="008B1171"/>
    <w:rsid w:val="008B2457"/>
    <w:rsid w:val="008B2EE4"/>
    <w:rsid w:val="008B2F5B"/>
    <w:rsid w:val="008B3B37"/>
    <w:rsid w:val="008B4088"/>
    <w:rsid w:val="008B4697"/>
    <w:rsid w:val="008B49BD"/>
    <w:rsid w:val="008B519C"/>
    <w:rsid w:val="008B5A78"/>
    <w:rsid w:val="008B66B6"/>
    <w:rsid w:val="008B6A18"/>
    <w:rsid w:val="008B7138"/>
    <w:rsid w:val="008B74C9"/>
    <w:rsid w:val="008B788D"/>
    <w:rsid w:val="008B79E2"/>
    <w:rsid w:val="008B7AEA"/>
    <w:rsid w:val="008B7C6C"/>
    <w:rsid w:val="008C0862"/>
    <w:rsid w:val="008C09F0"/>
    <w:rsid w:val="008C0FD0"/>
    <w:rsid w:val="008C1039"/>
    <w:rsid w:val="008C1271"/>
    <w:rsid w:val="008C1951"/>
    <w:rsid w:val="008C1C4B"/>
    <w:rsid w:val="008C21FA"/>
    <w:rsid w:val="008C2F02"/>
    <w:rsid w:val="008C354F"/>
    <w:rsid w:val="008C3E4D"/>
    <w:rsid w:val="008C4325"/>
    <w:rsid w:val="008C43B0"/>
    <w:rsid w:val="008C4E4B"/>
    <w:rsid w:val="008C5317"/>
    <w:rsid w:val="008C5579"/>
    <w:rsid w:val="008C5697"/>
    <w:rsid w:val="008C671B"/>
    <w:rsid w:val="008C6F5E"/>
    <w:rsid w:val="008C7058"/>
    <w:rsid w:val="008C718C"/>
    <w:rsid w:val="008C7B21"/>
    <w:rsid w:val="008C7C0D"/>
    <w:rsid w:val="008C7F36"/>
    <w:rsid w:val="008D0559"/>
    <w:rsid w:val="008D0AA5"/>
    <w:rsid w:val="008D11D3"/>
    <w:rsid w:val="008D1457"/>
    <w:rsid w:val="008D1661"/>
    <w:rsid w:val="008D1886"/>
    <w:rsid w:val="008D1B36"/>
    <w:rsid w:val="008D1C9F"/>
    <w:rsid w:val="008D2993"/>
    <w:rsid w:val="008D2CA4"/>
    <w:rsid w:val="008D30A5"/>
    <w:rsid w:val="008D3C5C"/>
    <w:rsid w:val="008D4258"/>
    <w:rsid w:val="008D469D"/>
    <w:rsid w:val="008D4BF3"/>
    <w:rsid w:val="008D58A7"/>
    <w:rsid w:val="008D5963"/>
    <w:rsid w:val="008D67AC"/>
    <w:rsid w:val="008D76C3"/>
    <w:rsid w:val="008D7BBE"/>
    <w:rsid w:val="008D7FBC"/>
    <w:rsid w:val="008E0285"/>
    <w:rsid w:val="008E072D"/>
    <w:rsid w:val="008E0A52"/>
    <w:rsid w:val="008E0C35"/>
    <w:rsid w:val="008E11AC"/>
    <w:rsid w:val="008E138E"/>
    <w:rsid w:val="008E16CA"/>
    <w:rsid w:val="008E18D7"/>
    <w:rsid w:val="008E1B8F"/>
    <w:rsid w:val="008E1C75"/>
    <w:rsid w:val="008E1CB7"/>
    <w:rsid w:val="008E1E51"/>
    <w:rsid w:val="008E2510"/>
    <w:rsid w:val="008E2548"/>
    <w:rsid w:val="008E287A"/>
    <w:rsid w:val="008E370D"/>
    <w:rsid w:val="008E385B"/>
    <w:rsid w:val="008E43B4"/>
    <w:rsid w:val="008E526B"/>
    <w:rsid w:val="008E5603"/>
    <w:rsid w:val="008E5CCF"/>
    <w:rsid w:val="008E6175"/>
    <w:rsid w:val="008E61A1"/>
    <w:rsid w:val="008E6678"/>
    <w:rsid w:val="008E68E7"/>
    <w:rsid w:val="008E6ACD"/>
    <w:rsid w:val="008E70F3"/>
    <w:rsid w:val="008E7829"/>
    <w:rsid w:val="008F0119"/>
    <w:rsid w:val="008F023E"/>
    <w:rsid w:val="008F0E24"/>
    <w:rsid w:val="008F1549"/>
    <w:rsid w:val="008F1E64"/>
    <w:rsid w:val="008F22D9"/>
    <w:rsid w:val="008F2663"/>
    <w:rsid w:val="008F2A85"/>
    <w:rsid w:val="008F3612"/>
    <w:rsid w:val="008F4016"/>
    <w:rsid w:val="008F424E"/>
    <w:rsid w:val="008F51F2"/>
    <w:rsid w:val="008F5336"/>
    <w:rsid w:val="008F53F3"/>
    <w:rsid w:val="008F5F06"/>
    <w:rsid w:val="008F629B"/>
    <w:rsid w:val="008F67CE"/>
    <w:rsid w:val="008F7FBE"/>
    <w:rsid w:val="009013C1"/>
    <w:rsid w:val="009017EE"/>
    <w:rsid w:val="00901A20"/>
    <w:rsid w:val="0090246A"/>
    <w:rsid w:val="00902835"/>
    <w:rsid w:val="00902DA0"/>
    <w:rsid w:val="0090362E"/>
    <w:rsid w:val="009038FD"/>
    <w:rsid w:val="00903FA9"/>
    <w:rsid w:val="00904AC9"/>
    <w:rsid w:val="00905E7F"/>
    <w:rsid w:val="00906056"/>
    <w:rsid w:val="0090640F"/>
    <w:rsid w:val="009069B9"/>
    <w:rsid w:val="00906FBE"/>
    <w:rsid w:val="00907166"/>
    <w:rsid w:val="009076EA"/>
    <w:rsid w:val="0090791F"/>
    <w:rsid w:val="00907F03"/>
    <w:rsid w:val="009103A3"/>
    <w:rsid w:val="0091091F"/>
    <w:rsid w:val="00910AE7"/>
    <w:rsid w:val="00910D45"/>
    <w:rsid w:val="00912B22"/>
    <w:rsid w:val="00912B4F"/>
    <w:rsid w:val="00912E1B"/>
    <w:rsid w:val="009133D7"/>
    <w:rsid w:val="009134F3"/>
    <w:rsid w:val="009137D4"/>
    <w:rsid w:val="009148AD"/>
    <w:rsid w:val="0091494F"/>
    <w:rsid w:val="00914CA6"/>
    <w:rsid w:val="00914F29"/>
    <w:rsid w:val="009153EC"/>
    <w:rsid w:val="00915B4C"/>
    <w:rsid w:val="009162F5"/>
    <w:rsid w:val="0092016A"/>
    <w:rsid w:val="009201F6"/>
    <w:rsid w:val="00920359"/>
    <w:rsid w:val="00920C32"/>
    <w:rsid w:val="00921098"/>
    <w:rsid w:val="00921CDA"/>
    <w:rsid w:val="00921FEB"/>
    <w:rsid w:val="009222CB"/>
    <w:rsid w:val="0092251B"/>
    <w:rsid w:val="009228C3"/>
    <w:rsid w:val="0092326B"/>
    <w:rsid w:val="00923338"/>
    <w:rsid w:val="0092528E"/>
    <w:rsid w:val="009255EC"/>
    <w:rsid w:val="00925D8B"/>
    <w:rsid w:val="009260D5"/>
    <w:rsid w:val="009261F7"/>
    <w:rsid w:val="00926B21"/>
    <w:rsid w:val="009275A2"/>
    <w:rsid w:val="00931193"/>
    <w:rsid w:val="009315D4"/>
    <w:rsid w:val="00931EBF"/>
    <w:rsid w:val="00932493"/>
    <w:rsid w:val="009329F1"/>
    <w:rsid w:val="00932AC5"/>
    <w:rsid w:val="00933074"/>
    <w:rsid w:val="009336A8"/>
    <w:rsid w:val="00933F05"/>
    <w:rsid w:val="0093436A"/>
    <w:rsid w:val="009345FB"/>
    <w:rsid w:val="009346CF"/>
    <w:rsid w:val="00934A24"/>
    <w:rsid w:val="00934A35"/>
    <w:rsid w:val="00935436"/>
    <w:rsid w:val="009373E2"/>
    <w:rsid w:val="00937454"/>
    <w:rsid w:val="0093F363"/>
    <w:rsid w:val="00940DFB"/>
    <w:rsid w:val="00940E75"/>
    <w:rsid w:val="0094118F"/>
    <w:rsid w:val="00941ABC"/>
    <w:rsid w:val="00941F48"/>
    <w:rsid w:val="00941FF6"/>
    <w:rsid w:val="00942952"/>
    <w:rsid w:val="00942B68"/>
    <w:rsid w:val="00943B98"/>
    <w:rsid w:val="0094579C"/>
    <w:rsid w:val="00945919"/>
    <w:rsid w:val="00945AF7"/>
    <w:rsid w:val="00945CE7"/>
    <w:rsid w:val="00945D5B"/>
    <w:rsid w:val="00946286"/>
    <w:rsid w:val="0094639A"/>
    <w:rsid w:val="00946B87"/>
    <w:rsid w:val="00946C11"/>
    <w:rsid w:val="00947709"/>
    <w:rsid w:val="00947A76"/>
    <w:rsid w:val="0095080F"/>
    <w:rsid w:val="00951FE6"/>
    <w:rsid w:val="009528D9"/>
    <w:rsid w:val="00952ECA"/>
    <w:rsid w:val="00953848"/>
    <w:rsid w:val="009544CB"/>
    <w:rsid w:val="00954C51"/>
    <w:rsid w:val="00955B44"/>
    <w:rsid w:val="00956395"/>
    <w:rsid w:val="00956892"/>
    <w:rsid w:val="0095791D"/>
    <w:rsid w:val="00957A33"/>
    <w:rsid w:val="00960EBA"/>
    <w:rsid w:val="009611D4"/>
    <w:rsid w:val="00961D3B"/>
    <w:rsid w:val="00962284"/>
    <w:rsid w:val="00962305"/>
    <w:rsid w:val="00962A5F"/>
    <w:rsid w:val="009634C6"/>
    <w:rsid w:val="009638EF"/>
    <w:rsid w:val="00963926"/>
    <w:rsid w:val="00963A1A"/>
    <w:rsid w:val="0096415A"/>
    <w:rsid w:val="009643FF"/>
    <w:rsid w:val="00964B88"/>
    <w:rsid w:val="009656F9"/>
    <w:rsid w:val="009679F2"/>
    <w:rsid w:val="00967D11"/>
    <w:rsid w:val="00971207"/>
    <w:rsid w:val="0097126C"/>
    <w:rsid w:val="009712D0"/>
    <w:rsid w:val="00971C70"/>
    <w:rsid w:val="00972403"/>
    <w:rsid w:val="00972B1A"/>
    <w:rsid w:val="00972DAA"/>
    <w:rsid w:val="00972F1E"/>
    <w:rsid w:val="00973409"/>
    <w:rsid w:val="0097342C"/>
    <w:rsid w:val="009734DA"/>
    <w:rsid w:val="009737B7"/>
    <w:rsid w:val="00973BAC"/>
    <w:rsid w:val="00973D0F"/>
    <w:rsid w:val="00973DC8"/>
    <w:rsid w:val="009742F7"/>
    <w:rsid w:val="0097440B"/>
    <w:rsid w:val="009749F0"/>
    <w:rsid w:val="00974AD7"/>
    <w:rsid w:val="00974B96"/>
    <w:rsid w:val="00974C02"/>
    <w:rsid w:val="009751C2"/>
    <w:rsid w:val="009751CA"/>
    <w:rsid w:val="00975827"/>
    <w:rsid w:val="00976165"/>
    <w:rsid w:val="0097630B"/>
    <w:rsid w:val="0097632E"/>
    <w:rsid w:val="009764A8"/>
    <w:rsid w:val="00976F2A"/>
    <w:rsid w:val="00977101"/>
    <w:rsid w:val="009771C7"/>
    <w:rsid w:val="00977310"/>
    <w:rsid w:val="00977516"/>
    <w:rsid w:val="00977CA0"/>
    <w:rsid w:val="0098059A"/>
    <w:rsid w:val="009809D8"/>
    <w:rsid w:val="00980E62"/>
    <w:rsid w:val="009816D3"/>
    <w:rsid w:val="00981ED8"/>
    <w:rsid w:val="00981F67"/>
    <w:rsid w:val="009821E8"/>
    <w:rsid w:val="009823F1"/>
    <w:rsid w:val="009833BB"/>
    <w:rsid w:val="00983710"/>
    <w:rsid w:val="009844D2"/>
    <w:rsid w:val="00984E4F"/>
    <w:rsid w:val="009854C8"/>
    <w:rsid w:val="00985C1C"/>
    <w:rsid w:val="009872F1"/>
    <w:rsid w:val="00987A8C"/>
    <w:rsid w:val="00987EA1"/>
    <w:rsid w:val="0099026C"/>
    <w:rsid w:val="00990BDB"/>
    <w:rsid w:val="00990FAD"/>
    <w:rsid w:val="0099130B"/>
    <w:rsid w:val="009914F2"/>
    <w:rsid w:val="00991FFF"/>
    <w:rsid w:val="00992186"/>
    <w:rsid w:val="00992B97"/>
    <w:rsid w:val="00992C9D"/>
    <w:rsid w:val="009932FC"/>
    <w:rsid w:val="00993632"/>
    <w:rsid w:val="00993686"/>
    <w:rsid w:val="0099372E"/>
    <w:rsid w:val="00993F5B"/>
    <w:rsid w:val="00994075"/>
    <w:rsid w:val="009946D2"/>
    <w:rsid w:val="00994DA2"/>
    <w:rsid w:val="00994F5B"/>
    <w:rsid w:val="009951BB"/>
    <w:rsid w:val="00995505"/>
    <w:rsid w:val="009958C3"/>
    <w:rsid w:val="00995CDE"/>
    <w:rsid w:val="00995D77"/>
    <w:rsid w:val="00996422"/>
    <w:rsid w:val="009972B4"/>
    <w:rsid w:val="00997D99"/>
    <w:rsid w:val="009A0210"/>
    <w:rsid w:val="009A089D"/>
    <w:rsid w:val="009A08C9"/>
    <w:rsid w:val="009A139E"/>
    <w:rsid w:val="009A1632"/>
    <w:rsid w:val="009A1645"/>
    <w:rsid w:val="009A2C37"/>
    <w:rsid w:val="009A2C97"/>
    <w:rsid w:val="009A2E24"/>
    <w:rsid w:val="009A4BD3"/>
    <w:rsid w:val="009A5093"/>
    <w:rsid w:val="009A510A"/>
    <w:rsid w:val="009A54CE"/>
    <w:rsid w:val="009A5661"/>
    <w:rsid w:val="009A573C"/>
    <w:rsid w:val="009A58D5"/>
    <w:rsid w:val="009A5B32"/>
    <w:rsid w:val="009A66FC"/>
    <w:rsid w:val="009A6ACF"/>
    <w:rsid w:val="009A726D"/>
    <w:rsid w:val="009A7467"/>
    <w:rsid w:val="009A7CC3"/>
    <w:rsid w:val="009A7CCD"/>
    <w:rsid w:val="009B06D4"/>
    <w:rsid w:val="009B0807"/>
    <w:rsid w:val="009B0F2A"/>
    <w:rsid w:val="009B169A"/>
    <w:rsid w:val="009B1DFB"/>
    <w:rsid w:val="009B1E2A"/>
    <w:rsid w:val="009B2FB1"/>
    <w:rsid w:val="009B337F"/>
    <w:rsid w:val="009B3F45"/>
    <w:rsid w:val="009B4997"/>
    <w:rsid w:val="009B4BE8"/>
    <w:rsid w:val="009B4CF8"/>
    <w:rsid w:val="009B5028"/>
    <w:rsid w:val="009B5A5A"/>
    <w:rsid w:val="009B5F4B"/>
    <w:rsid w:val="009B6108"/>
    <w:rsid w:val="009B66B3"/>
    <w:rsid w:val="009B6E64"/>
    <w:rsid w:val="009B771A"/>
    <w:rsid w:val="009B774C"/>
    <w:rsid w:val="009B779E"/>
    <w:rsid w:val="009B7DAC"/>
    <w:rsid w:val="009B7EDB"/>
    <w:rsid w:val="009C049F"/>
    <w:rsid w:val="009C1342"/>
    <w:rsid w:val="009C186C"/>
    <w:rsid w:val="009C1C03"/>
    <w:rsid w:val="009C1D8D"/>
    <w:rsid w:val="009C25D5"/>
    <w:rsid w:val="009C30A0"/>
    <w:rsid w:val="009C3181"/>
    <w:rsid w:val="009C372D"/>
    <w:rsid w:val="009C37FE"/>
    <w:rsid w:val="009C3906"/>
    <w:rsid w:val="009C39B2"/>
    <w:rsid w:val="009C3F14"/>
    <w:rsid w:val="009C4783"/>
    <w:rsid w:val="009C4D14"/>
    <w:rsid w:val="009C4D37"/>
    <w:rsid w:val="009C59A0"/>
    <w:rsid w:val="009C6446"/>
    <w:rsid w:val="009C6589"/>
    <w:rsid w:val="009C67CE"/>
    <w:rsid w:val="009C69A1"/>
    <w:rsid w:val="009C6D08"/>
    <w:rsid w:val="009C7591"/>
    <w:rsid w:val="009C7A53"/>
    <w:rsid w:val="009C7B4B"/>
    <w:rsid w:val="009C7B85"/>
    <w:rsid w:val="009D0CF1"/>
    <w:rsid w:val="009D0DFD"/>
    <w:rsid w:val="009D114A"/>
    <w:rsid w:val="009D194A"/>
    <w:rsid w:val="009D20FF"/>
    <w:rsid w:val="009D21A6"/>
    <w:rsid w:val="009D2357"/>
    <w:rsid w:val="009D24E0"/>
    <w:rsid w:val="009D2800"/>
    <w:rsid w:val="009D2B8D"/>
    <w:rsid w:val="009D3542"/>
    <w:rsid w:val="009D36A5"/>
    <w:rsid w:val="009D3B22"/>
    <w:rsid w:val="009D3EB2"/>
    <w:rsid w:val="009D45D2"/>
    <w:rsid w:val="009D48BA"/>
    <w:rsid w:val="009D50FD"/>
    <w:rsid w:val="009D549F"/>
    <w:rsid w:val="009D54C8"/>
    <w:rsid w:val="009D66AD"/>
    <w:rsid w:val="009D6AE0"/>
    <w:rsid w:val="009D7245"/>
    <w:rsid w:val="009D7CF9"/>
    <w:rsid w:val="009E0185"/>
    <w:rsid w:val="009E0A40"/>
    <w:rsid w:val="009E0DF9"/>
    <w:rsid w:val="009E1504"/>
    <w:rsid w:val="009E1E18"/>
    <w:rsid w:val="009E2BF4"/>
    <w:rsid w:val="009E2F23"/>
    <w:rsid w:val="009E31F1"/>
    <w:rsid w:val="009E33B6"/>
    <w:rsid w:val="009E5267"/>
    <w:rsid w:val="009E5F81"/>
    <w:rsid w:val="009E6AA6"/>
    <w:rsid w:val="009E7BB0"/>
    <w:rsid w:val="009E7D4E"/>
    <w:rsid w:val="009F005C"/>
    <w:rsid w:val="009F05B6"/>
    <w:rsid w:val="009F083F"/>
    <w:rsid w:val="009F0D72"/>
    <w:rsid w:val="009F13D2"/>
    <w:rsid w:val="009F1CB1"/>
    <w:rsid w:val="009F27A4"/>
    <w:rsid w:val="009F27BC"/>
    <w:rsid w:val="009F368B"/>
    <w:rsid w:val="009F3768"/>
    <w:rsid w:val="009F4AD9"/>
    <w:rsid w:val="009F4D53"/>
    <w:rsid w:val="009F5901"/>
    <w:rsid w:val="009F5D30"/>
    <w:rsid w:val="009F5EAB"/>
    <w:rsid w:val="009F6809"/>
    <w:rsid w:val="009F68D5"/>
    <w:rsid w:val="009F6933"/>
    <w:rsid w:val="009F6D6B"/>
    <w:rsid w:val="009F6FC0"/>
    <w:rsid w:val="009F71E8"/>
    <w:rsid w:val="009F78C3"/>
    <w:rsid w:val="00A00557"/>
    <w:rsid w:val="00A00A3E"/>
    <w:rsid w:val="00A00ABC"/>
    <w:rsid w:val="00A00C7F"/>
    <w:rsid w:val="00A01168"/>
    <w:rsid w:val="00A025E9"/>
    <w:rsid w:val="00A02753"/>
    <w:rsid w:val="00A02DF7"/>
    <w:rsid w:val="00A03484"/>
    <w:rsid w:val="00A03666"/>
    <w:rsid w:val="00A03719"/>
    <w:rsid w:val="00A03AC0"/>
    <w:rsid w:val="00A04C36"/>
    <w:rsid w:val="00A05219"/>
    <w:rsid w:val="00A053F0"/>
    <w:rsid w:val="00A065B6"/>
    <w:rsid w:val="00A06EC6"/>
    <w:rsid w:val="00A070A1"/>
    <w:rsid w:val="00A07C7E"/>
    <w:rsid w:val="00A10366"/>
    <w:rsid w:val="00A10967"/>
    <w:rsid w:val="00A11348"/>
    <w:rsid w:val="00A11359"/>
    <w:rsid w:val="00A1148A"/>
    <w:rsid w:val="00A12088"/>
    <w:rsid w:val="00A12936"/>
    <w:rsid w:val="00A129E5"/>
    <w:rsid w:val="00A13CD2"/>
    <w:rsid w:val="00A14558"/>
    <w:rsid w:val="00A14CBA"/>
    <w:rsid w:val="00A14F84"/>
    <w:rsid w:val="00A150EB"/>
    <w:rsid w:val="00A160F4"/>
    <w:rsid w:val="00A163D0"/>
    <w:rsid w:val="00A173B1"/>
    <w:rsid w:val="00A174AA"/>
    <w:rsid w:val="00A176DF"/>
    <w:rsid w:val="00A177D2"/>
    <w:rsid w:val="00A17894"/>
    <w:rsid w:val="00A17999"/>
    <w:rsid w:val="00A17EC2"/>
    <w:rsid w:val="00A202DC"/>
    <w:rsid w:val="00A204D2"/>
    <w:rsid w:val="00A2079A"/>
    <w:rsid w:val="00A20DF6"/>
    <w:rsid w:val="00A22632"/>
    <w:rsid w:val="00A22998"/>
    <w:rsid w:val="00A22A18"/>
    <w:rsid w:val="00A23301"/>
    <w:rsid w:val="00A23867"/>
    <w:rsid w:val="00A23E89"/>
    <w:rsid w:val="00A23F51"/>
    <w:rsid w:val="00A24031"/>
    <w:rsid w:val="00A245C1"/>
    <w:rsid w:val="00A2495E"/>
    <w:rsid w:val="00A2523A"/>
    <w:rsid w:val="00A254E0"/>
    <w:rsid w:val="00A25AF6"/>
    <w:rsid w:val="00A25D7D"/>
    <w:rsid w:val="00A262B8"/>
    <w:rsid w:val="00A26ECD"/>
    <w:rsid w:val="00A27126"/>
    <w:rsid w:val="00A27226"/>
    <w:rsid w:val="00A2741E"/>
    <w:rsid w:val="00A27A5D"/>
    <w:rsid w:val="00A27B04"/>
    <w:rsid w:val="00A27D3E"/>
    <w:rsid w:val="00A306A9"/>
    <w:rsid w:val="00A30A86"/>
    <w:rsid w:val="00A30F12"/>
    <w:rsid w:val="00A313C8"/>
    <w:rsid w:val="00A313FE"/>
    <w:rsid w:val="00A31CE9"/>
    <w:rsid w:val="00A31F26"/>
    <w:rsid w:val="00A32697"/>
    <w:rsid w:val="00A32C02"/>
    <w:rsid w:val="00A333F1"/>
    <w:rsid w:val="00A33A11"/>
    <w:rsid w:val="00A33E44"/>
    <w:rsid w:val="00A33F42"/>
    <w:rsid w:val="00A34163"/>
    <w:rsid w:val="00A34322"/>
    <w:rsid w:val="00A34533"/>
    <w:rsid w:val="00A34D2A"/>
    <w:rsid w:val="00A365AF"/>
    <w:rsid w:val="00A40085"/>
    <w:rsid w:val="00A40DF6"/>
    <w:rsid w:val="00A40F12"/>
    <w:rsid w:val="00A40FD9"/>
    <w:rsid w:val="00A413F4"/>
    <w:rsid w:val="00A416EB"/>
    <w:rsid w:val="00A41E69"/>
    <w:rsid w:val="00A424D7"/>
    <w:rsid w:val="00A429C9"/>
    <w:rsid w:val="00A42A1B"/>
    <w:rsid w:val="00A42D8A"/>
    <w:rsid w:val="00A445FD"/>
    <w:rsid w:val="00A448B3"/>
    <w:rsid w:val="00A44B1B"/>
    <w:rsid w:val="00A44BE2"/>
    <w:rsid w:val="00A4525F"/>
    <w:rsid w:val="00A45313"/>
    <w:rsid w:val="00A45BE4"/>
    <w:rsid w:val="00A45FE6"/>
    <w:rsid w:val="00A46966"/>
    <w:rsid w:val="00A46E5B"/>
    <w:rsid w:val="00A46EB3"/>
    <w:rsid w:val="00A47AD2"/>
    <w:rsid w:val="00A47CBC"/>
    <w:rsid w:val="00A47CCA"/>
    <w:rsid w:val="00A47FA5"/>
    <w:rsid w:val="00A50DCE"/>
    <w:rsid w:val="00A526A7"/>
    <w:rsid w:val="00A526F5"/>
    <w:rsid w:val="00A52B5A"/>
    <w:rsid w:val="00A52E42"/>
    <w:rsid w:val="00A5303E"/>
    <w:rsid w:val="00A53466"/>
    <w:rsid w:val="00A53883"/>
    <w:rsid w:val="00A53965"/>
    <w:rsid w:val="00A53E11"/>
    <w:rsid w:val="00A54809"/>
    <w:rsid w:val="00A554F0"/>
    <w:rsid w:val="00A55850"/>
    <w:rsid w:val="00A55AC8"/>
    <w:rsid w:val="00A55BF0"/>
    <w:rsid w:val="00A55CF0"/>
    <w:rsid w:val="00A562EE"/>
    <w:rsid w:val="00A563A2"/>
    <w:rsid w:val="00A56F5C"/>
    <w:rsid w:val="00A57103"/>
    <w:rsid w:val="00A57D62"/>
    <w:rsid w:val="00A6068D"/>
    <w:rsid w:val="00A60C0E"/>
    <w:rsid w:val="00A60DD6"/>
    <w:rsid w:val="00A61AF2"/>
    <w:rsid w:val="00A61FA0"/>
    <w:rsid w:val="00A6222A"/>
    <w:rsid w:val="00A62DE1"/>
    <w:rsid w:val="00A6385C"/>
    <w:rsid w:val="00A63CC0"/>
    <w:rsid w:val="00A63F28"/>
    <w:rsid w:val="00A641EC"/>
    <w:rsid w:val="00A64C67"/>
    <w:rsid w:val="00A6517B"/>
    <w:rsid w:val="00A653E0"/>
    <w:rsid w:val="00A65DE2"/>
    <w:rsid w:val="00A665CA"/>
    <w:rsid w:val="00A6668C"/>
    <w:rsid w:val="00A66762"/>
    <w:rsid w:val="00A66956"/>
    <w:rsid w:val="00A66C8C"/>
    <w:rsid w:val="00A66DF3"/>
    <w:rsid w:val="00A66FEC"/>
    <w:rsid w:val="00A671D6"/>
    <w:rsid w:val="00A67E33"/>
    <w:rsid w:val="00A70326"/>
    <w:rsid w:val="00A70897"/>
    <w:rsid w:val="00A70982"/>
    <w:rsid w:val="00A70AFF"/>
    <w:rsid w:val="00A70F4F"/>
    <w:rsid w:val="00A70FFC"/>
    <w:rsid w:val="00A715B9"/>
    <w:rsid w:val="00A728A7"/>
    <w:rsid w:val="00A72EEB"/>
    <w:rsid w:val="00A74F25"/>
    <w:rsid w:val="00A753A1"/>
    <w:rsid w:val="00A7565F"/>
    <w:rsid w:val="00A75ACD"/>
    <w:rsid w:val="00A76863"/>
    <w:rsid w:val="00A778B8"/>
    <w:rsid w:val="00A8055D"/>
    <w:rsid w:val="00A80746"/>
    <w:rsid w:val="00A8121C"/>
    <w:rsid w:val="00A81449"/>
    <w:rsid w:val="00A815E9"/>
    <w:rsid w:val="00A8185D"/>
    <w:rsid w:val="00A81E7F"/>
    <w:rsid w:val="00A8243E"/>
    <w:rsid w:val="00A827C1"/>
    <w:rsid w:val="00A8282E"/>
    <w:rsid w:val="00A829BC"/>
    <w:rsid w:val="00A83E40"/>
    <w:rsid w:val="00A83ECD"/>
    <w:rsid w:val="00A85054"/>
    <w:rsid w:val="00A8522E"/>
    <w:rsid w:val="00A85277"/>
    <w:rsid w:val="00A85589"/>
    <w:rsid w:val="00A856B4"/>
    <w:rsid w:val="00A85A6A"/>
    <w:rsid w:val="00A8639D"/>
    <w:rsid w:val="00A8660C"/>
    <w:rsid w:val="00A87595"/>
    <w:rsid w:val="00A87E65"/>
    <w:rsid w:val="00A87F5B"/>
    <w:rsid w:val="00A9017E"/>
    <w:rsid w:val="00A90CE3"/>
    <w:rsid w:val="00A910F0"/>
    <w:rsid w:val="00A9128A"/>
    <w:rsid w:val="00A91432"/>
    <w:rsid w:val="00A91A44"/>
    <w:rsid w:val="00A923AD"/>
    <w:rsid w:val="00A924F8"/>
    <w:rsid w:val="00A929C7"/>
    <w:rsid w:val="00A93391"/>
    <w:rsid w:val="00A93D81"/>
    <w:rsid w:val="00A93E51"/>
    <w:rsid w:val="00A941A1"/>
    <w:rsid w:val="00A944F8"/>
    <w:rsid w:val="00A94A9A"/>
    <w:rsid w:val="00A94FE9"/>
    <w:rsid w:val="00A95E30"/>
    <w:rsid w:val="00A9651E"/>
    <w:rsid w:val="00A96D91"/>
    <w:rsid w:val="00A97D84"/>
    <w:rsid w:val="00AA0153"/>
    <w:rsid w:val="00AA0800"/>
    <w:rsid w:val="00AA09FE"/>
    <w:rsid w:val="00AA0D63"/>
    <w:rsid w:val="00AA1333"/>
    <w:rsid w:val="00AA1802"/>
    <w:rsid w:val="00AA23C5"/>
    <w:rsid w:val="00AA2AF3"/>
    <w:rsid w:val="00AA2F1F"/>
    <w:rsid w:val="00AA345B"/>
    <w:rsid w:val="00AA36F5"/>
    <w:rsid w:val="00AA378D"/>
    <w:rsid w:val="00AA39F4"/>
    <w:rsid w:val="00AA3DB4"/>
    <w:rsid w:val="00AA3E5E"/>
    <w:rsid w:val="00AA405B"/>
    <w:rsid w:val="00AA412D"/>
    <w:rsid w:val="00AA424C"/>
    <w:rsid w:val="00AA46D8"/>
    <w:rsid w:val="00AA52AB"/>
    <w:rsid w:val="00AA5D08"/>
    <w:rsid w:val="00AA6A0E"/>
    <w:rsid w:val="00AA6F2E"/>
    <w:rsid w:val="00AA7190"/>
    <w:rsid w:val="00AA75BD"/>
    <w:rsid w:val="00AA7EB8"/>
    <w:rsid w:val="00AB0993"/>
    <w:rsid w:val="00AB1EA9"/>
    <w:rsid w:val="00AB2610"/>
    <w:rsid w:val="00AB2AE2"/>
    <w:rsid w:val="00AB2BE6"/>
    <w:rsid w:val="00AB2EEA"/>
    <w:rsid w:val="00AB2FDE"/>
    <w:rsid w:val="00AB328F"/>
    <w:rsid w:val="00AB33C5"/>
    <w:rsid w:val="00AB3F2E"/>
    <w:rsid w:val="00AB3F76"/>
    <w:rsid w:val="00AB4813"/>
    <w:rsid w:val="00AB4AB0"/>
    <w:rsid w:val="00AB541B"/>
    <w:rsid w:val="00AB5458"/>
    <w:rsid w:val="00AB55E9"/>
    <w:rsid w:val="00AB5C2C"/>
    <w:rsid w:val="00AB671F"/>
    <w:rsid w:val="00AB6724"/>
    <w:rsid w:val="00AB681A"/>
    <w:rsid w:val="00AB6C8A"/>
    <w:rsid w:val="00AB6E10"/>
    <w:rsid w:val="00AB7A01"/>
    <w:rsid w:val="00AB7C29"/>
    <w:rsid w:val="00AC0617"/>
    <w:rsid w:val="00AC091D"/>
    <w:rsid w:val="00AC1057"/>
    <w:rsid w:val="00AC17E0"/>
    <w:rsid w:val="00AC2358"/>
    <w:rsid w:val="00AC27E6"/>
    <w:rsid w:val="00AC2D68"/>
    <w:rsid w:val="00AC3C13"/>
    <w:rsid w:val="00AC406E"/>
    <w:rsid w:val="00AC43C9"/>
    <w:rsid w:val="00AC4442"/>
    <w:rsid w:val="00AC4473"/>
    <w:rsid w:val="00AC44F5"/>
    <w:rsid w:val="00AC4990"/>
    <w:rsid w:val="00AC4E76"/>
    <w:rsid w:val="00AC5041"/>
    <w:rsid w:val="00AC58DD"/>
    <w:rsid w:val="00AC5C4D"/>
    <w:rsid w:val="00AC60C4"/>
    <w:rsid w:val="00AC6A88"/>
    <w:rsid w:val="00AC7291"/>
    <w:rsid w:val="00AD0020"/>
    <w:rsid w:val="00AD1706"/>
    <w:rsid w:val="00AD19F3"/>
    <w:rsid w:val="00AD248C"/>
    <w:rsid w:val="00AD2EB8"/>
    <w:rsid w:val="00AD344B"/>
    <w:rsid w:val="00AD3A68"/>
    <w:rsid w:val="00AD45F0"/>
    <w:rsid w:val="00AD4664"/>
    <w:rsid w:val="00AD4714"/>
    <w:rsid w:val="00AD480D"/>
    <w:rsid w:val="00AD52DE"/>
    <w:rsid w:val="00AD594E"/>
    <w:rsid w:val="00AD62BF"/>
    <w:rsid w:val="00AD6568"/>
    <w:rsid w:val="00AD65F6"/>
    <w:rsid w:val="00AD6C7F"/>
    <w:rsid w:val="00AD7F04"/>
    <w:rsid w:val="00AE0741"/>
    <w:rsid w:val="00AE0B00"/>
    <w:rsid w:val="00AE0D6C"/>
    <w:rsid w:val="00AE0E9B"/>
    <w:rsid w:val="00AE1770"/>
    <w:rsid w:val="00AE1C8E"/>
    <w:rsid w:val="00AE1F95"/>
    <w:rsid w:val="00AE39E3"/>
    <w:rsid w:val="00AE43AF"/>
    <w:rsid w:val="00AE573A"/>
    <w:rsid w:val="00AE5F6A"/>
    <w:rsid w:val="00AE7FED"/>
    <w:rsid w:val="00AF026F"/>
    <w:rsid w:val="00AF02C8"/>
    <w:rsid w:val="00AF1375"/>
    <w:rsid w:val="00AF1680"/>
    <w:rsid w:val="00AF178D"/>
    <w:rsid w:val="00AF1B32"/>
    <w:rsid w:val="00AF20C4"/>
    <w:rsid w:val="00AF21FD"/>
    <w:rsid w:val="00AF24DB"/>
    <w:rsid w:val="00AF2BEA"/>
    <w:rsid w:val="00AF2DC2"/>
    <w:rsid w:val="00AF36BC"/>
    <w:rsid w:val="00AF4058"/>
    <w:rsid w:val="00AF4675"/>
    <w:rsid w:val="00AF4C40"/>
    <w:rsid w:val="00AF53CB"/>
    <w:rsid w:val="00AF5702"/>
    <w:rsid w:val="00AF5AB4"/>
    <w:rsid w:val="00AF6337"/>
    <w:rsid w:val="00AF63D3"/>
    <w:rsid w:val="00AF66C2"/>
    <w:rsid w:val="00AF6CD9"/>
    <w:rsid w:val="00AF6E23"/>
    <w:rsid w:val="00AF78F4"/>
    <w:rsid w:val="00B000F5"/>
    <w:rsid w:val="00B008C2"/>
    <w:rsid w:val="00B00AE8"/>
    <w:rsid w:val="00B00FD6"/>
    <w:rsid w:val="00B03340"/>
    <w:rsid w:val="00B03603"/>
    <w:rsid w:val="00B042E8"/>
    <w:rsid w:val="00B045F1"/>
    <w:rsid w:val="00B047D6"/>
    <w:rsid w:val="00B04806"/>
    <w:rsid w:val="00B0483E"/>
    <w:rsid w:val="00B0496A"/>
    <w:rsid w:val="00B04C70"/>
    <w:rsid w:val="00B0594E"/>
    <w:rsid w:val="00B05BBB"/>
    <w:rsid w:val="00B065B5"/>
    <w:rsid w:val="00B0681B"/>
    <w:rsid w:val="00B07840"/>
    <w:rsid w:val="00B07D70"/>
    <w:rsid w:val="00B106D8"/>
    <w:rsid w:val="00B11B4B"/>
    <w:rsid w:val="00B11CB3"/>
    <w:rsid w:val="00B11DBD"/>
    <w:rsid w:val="00B11F6D"/>
    <w:rsid w:val="00B11FED"/>
    <w:rsid w:val="00B1201C"/>
    <w:rsid w:val="00B13AB2"/>
    <w:rsid w:val="00B157BD"/>
    <w:rsid w:val="00B1584A"/>
    <w:rsid w:val="00B159BA"/>
    <w:rsid w:val="00B15B36"/>
    <w:rsid w:val="00B15E6C"/>
    <w:rsid w:val="00B1617B"/>
    <w:rsid w:val="00B163D1"/>
    <w:rsid w:val="00B16545"/>
    <w:rsid w:val="00B166D1"/>
    <w:rsid w:val="00B17319"/>
    <w:rsid w:val="00B1767C"/>
    <w:rsid w:val="00B17743"/>
    <w:rsid w:val="00B17B6E"/>
    <w:rsid w:val="00B17FE1"/>
    <w:rsid w:val="00B2016F"/>
    <w:rsid w:val="00B20250"/>
    <w:rsid w:val="00B2072A"/>
    <w:rsid w:val="00B20752"/>
    <w:rsid w:val="00B20982"/>
    <w:rsid w:val="00B20A82"/>
    <w:rsid w:val="00B20C26"/>
    <w:rsid w:val="00B20F6C"/>
    <w:rsid w:val="00B21468"/>
    <w:rsid w:val="00B21793"/>
    <w:rsid w:val="00B21BF1"/>
    <w:rsid w:val="00B21D72"/>
    <w:rsid w:val="00B22487"/>
    <w:rsid w:val="00B22D36"/>
    <w:rsid w:val="00B23243"/>
    <w:rsid w:val="00B2364F"/>
    <w:rsid w:val="00B249F5"/>
    <w:rsid w:val="00B24D55"/>
    <w:rsid w:val="00B255AC"/>
    <w:rsid w:val="00B25D19"/>
    <w:rsid w:val="00B25D38"/>
    <w:rsid w:val="00B2719C"/>
    <w:rsid w:val="00B27790"/>
    <w:rsid w:val="00B27AAD"/>
    <w:rsid w:val="00B300D1"/>
    <w:rsid w:val="00B30483"/>
    <w:rsid w:val="00B30951"/>
    <w:rsid w:val="00B30F3B"/>
    <w:rsid w:val="00B31BBD"/>
    <w:rsid w:val="00B323A7"/>
    <w:rsid w:val="00B3269C"/>
    <w:rsid w:val="00B326F9"/>
    <w:rsid w:val="00B3324B"/>
    <w:rsid w:val="00B33866"/>
    <w:rsid w:val="00B342E3"/>
    <w:rsid w:val="00B34494"/>
    <w:rsid w:val="00B3477A"/>
    <w:rsid w:val="00B3484D"/>
    <w:rsid w:val="00B349BB"/>
    <w:rsid w:val="00B34D8C"/>
    <w:rsid w:val="00B34FEF"/>
    <w:rsid w:val="00B35862"/>
    <w:rsid w:val="00B35A93"/>
    <w:rsid w:val="00B35ECC"/>
    <w:rsid w:val="00B36159"/>
    <w:rsid w:val="00B36316"/>
    <w:rsid w:val="00B363D2"/>
    <w:rsid w:val="00B36456"/>
    <w:rsid w:val="00B36524"/>
    <w:rsid w:val="00B3D4C5"/>
    <w:rsid w:val="00B4014F"/>
    <w:rsid w:val="00B401F0"/>
    <w:rsid w:val="00B40D7C"/>
    <w:rsid w:val="00B410CB"/>
    <w:rsid w:val="00B421CE"/>
    <w:rsid w:val="00B42745"/>
    <w:rsid w:val="00B42819"/>
    <w:rsid w:val="00B42989"/>
    <w:rsid w:val="00B4308E"/>
    <w:rsid w:val="00B43315"/>
    <w:rsid w:val="00B43F21"/>
    <w:rsid w:val="00B446E8"/>
    <w:rsid w:val="00B44B8D"/>
    <w:rsid w:val="00B4660D"/>
    <w:rsid w:val="00B466D6"/>
    <w:rsid w:val="00B472F8"/>
    <w:rsid w:val="00B4775B"/>
    <w:rsid w:val="00B4786E"/>
    <w:rsid w:val="00B47928"/>
    <w:rsid w:val="00B479FF"/>
    <w:rsid w:val="00B47B6B"/>
    <w:rsid w:val="00B50F91"/>
    <w:rsid w:val="00B51C67"/>
    <w:rsid w:val="00B51DF3"/>
    <w:rsid w:val="00B51F89"/>
    <w:rsid w:val="00B5218C"/>
    <w:rsid w:val="00B52477"/>
    <w:rsid w:val="00B526EA"/>
    <w:rsid w:val="00B52DE2"/>
    <w:rsid w:val="00B53265"/>
    <w:rsid w:val="00B53769"/>
    <w:rsid w:val="00B555BB"/>
    <w:rsid w:val="00B565F8"/>
    <w:rsid w:val="00B56859"/>
    <w:rsid w:val="00B570F3"/>
    <w:rsid w:val="00B578C1"/>
    <w:rsid w:val="00B57A86"/>
    <w:rsid w:val="00B604A3"/>
    <w:rsid w:val="00B614E0"/>
    <w:rsid w:val="00B621B4"/>
    <w:rsid w:val="00B63044"/>
    <w:rsid w:val="00B630D9"/>
    <w:rsid w:val="00B633BB"/>
    <w:rsid w:val="00B647C2"/>
    <w:rsid w:val="00B64F7C"/>
    <w:rsid w:val="00B651B3"/>
    <w:rsid w:val="00B65CF8"/>
    <w:rsid w:val="00B66FDD"/>
    <w:rsid w:val="00B6702D"/>
    <w:rsid w:val="00B6736A"/>
    <w:rsid w:val="00B67E9F"/>
    <w:rsid w:val="00B7008B"/>
    <w:rsid w:val="00B70240"/>
    <w:rsid w:val="00B70718"/>
    <w:rsid w:val="00B70D4E"/>
    <w:rsid w:val="00B7115F"/>
    <w:rsid w:val="00B7119C"/>
    <w:rsid w:val="00B71886"/>
    <w:rsid w:val="00B71FD3"/>
    <w:rsid w:val="00B72464"/>
    <w:rsid w:val="00B72D96"/>
    <w:rsid w:val="00B73517"/>
    <w:rsid w:val="00B737A1"/>
    <w:rsid w:val="00B738C8"/>
    <w:rsid w:val="00B73B49"/>
    <w:rsid w:val="00B73FC0"/>
    <w:rsid w:val="00B74A5F"/>
    <w:rsid w:val="00B74C46"/>
    <w:rsid w:val="00B74E8C"/>
    <w:rsid w:val="00B7522A"/>
    <w:rsid w:val="00B752DA"/>
    <w:rsid w:val="00B75732"/>
    <w:rsid w:val="00B768D9"/>
    <w:rsid w:val="00B77FA2"/>
    <w:rsid w:val="00B803A9"/>
    <w:rsid w:val="00B80509"/>
    <w:rsid w:val="00B80741"/>
    <w:rsid w:val="00B81AE9"/>
    <w:rsid w:val="00B81D85"/>
    <w:rsid w:val="00B81F6F"/>
    <w:rsid w:val="00B81FD7"/>
    <w:rsid w:val="00B822AB"/>
    <w:rsid w:val="00B822AE"/>
    <w:rsid w:val="00B83E2E"/>
    <w:rsid w:val="00B84692"/>
    <w:rsid w:val="00B84730"/>
    <w:rsid w:val="00B84E34"/>
    <w:rsid w:val="00B85019"/>
    <w:rsid w:val="00B8546D"/>
    <w:rsid w:val="00B85AD3"/>
    <w:rsid w:val="00B85E1E"/>
    <w:rsid w:val="00B8604A"/>
    <w:rsid w:val="00B865F2"/>
    <w:rsid w:val="00B86A16"/>
    <w:rsid w:val="00B86A3D"/>
    <w:rsid w:val="00B86C99"/>
    <w:rsid w:val="00B87A24"/>
    <w:rsid w:val="00B87C88"/>
    <w:rsid w:val="00B8ECF7"/>
    <w:rsid w:val="00B9047D"/>
    <w:rsid w:val="00B90A81"/>
    <w:rsid w:val="00B914A6"/>
    <w:rsid w:val="00B9160A"/>
    <w:rsid w:val="00B9238F"/>
    <w:rsid w:val="00B92C28"/>
    <w:rsid w:val="00B92F4C"/>
    <w:rsid w:val="00B9304F"/>
    <w:rsid w:val="00B93B0B"/>
    <w:rsid w:val="00B945AA"/>
    <w:rsid w:val="00B95B07"/>
    <w:rsid w:val="00B96CF0"/>
    <w:rsid w:val="00B97448"/>
    <w:rsid w:val="00BA0815"/>
    <w:rsid w:val="00BA0A12"/>
    <w:rsid w:val="00BA0A22"/>
    <w:rsid w:val="00BA0A38"/>
    <w:rsid w:val="00BA0F0B"/>
    <w:rsid w:val="00BA1336"/>
    <w:rsid w:val="00BA14C8"/>
    <w:rsid w:val="00BA17CD"/>
    <w:rsid w:val="00BA2A2F"/>
    <w:rsid w:val="00BA2C79"/>
    <w:rsid w:val="00BA4219"/>
    <w:rsid w:val="00BA45B2"/>
    <w:rsid w:val="00BA48E6"/>
    <w:rsid w:val="00BA4C58"/>
    <w:rsid w:val="00BA57B1"/>
    <w:rsid w:val="00BA5E63"/>
    <w:rsid w:val="00BA683E"/>
    <w:rsid w:val="00BA684F"/>
    <w:rsid w:val="00BA69DB"/>
    <w:rsid w:val="00BA6A34"/>
    <w:rsid w:val="00BA7328"/>
    <w:rsid w:val="00BA75FA"/>
    <w:rsid w:val="00BA7C8A"/>
    <w:rsid w:val="00BA7DC2"/>
    <w:rsid w:val="00BA7E47"/>
    <w:rsid w:val="00BB00A2"/>
    <w:rsid w:val="00BB0519"/>
    <w:rsid w:val="00BB147A"/>
    <w:rsid w:val="00BB1549"/>
    <w:rsid w:val="00BB21F8"/>
    <w:rsid w:val="00BB2BCD"/>
    <w:rsid w:val="00BB3046"/>
    <w:rsid w:val="00BB367D"/>
    <w:rsid w:val="00BB3707"/>
    <w:rsid w:val="00BB3EE0"/>
    <w:rsid w:val="00BB4379"/>
    <w:rsid w:val="00BB44AD"/>
    <w:rsid w:val="00BB491F"/>
    <w:rsid w:val="00BB5131"/>
    <w:rsid w:val="00BB5204"/>
    <w:rsid w:val="00BB5291"/>
    <w:rsid w:val="00BB53EE"/>
    <w:rsid w:val="00BB5EBB"/>
    <w:rsid w:val="00BB6241"/>
    <w:rsid w:val="00BB6AC9"/>
    <w:rsid w:val="00BB6D42"/>
    <w:rsid w:val="00BB719E"/>
    <w:rsid w:val="00BB7290"/>
    <w:rsid w:val="00BB73E1"/>
    <w:rsid w:val="00BB764B"/>
    <w:rsid w:val="00BC09C8"/>
    <w:rsid w:val="00BC16A2"/>
    <w:rsid w:val="00BC2E2E"/>
    <w:rsid w:val="00BC3428"/>
    <w:rsid w:val="00BC38EF"/>
    <w:rsid w:val="00BC3B1A"/>
    <w:rsid w:val="00BC4992"/>
    <w:rsid w:val="00BC4D81"/>
    <w:rsid w:val="00BC4D98"/>
    <w:rsid w:val="00BC4E6E"/>
    <w:rsid w:val="00BC4FE7"/>
    <w:rsid w:val="00BC54EA"/>
    <w:rsid w:val="00BC578D"/>
    <w:rsid w:val="00BC5865"/>
    <w:rsid w:val="00BC5CBD"/>
    <w:rsid w:val="00BC5EE0"/>
    <w:rsid w:val="00BC5F13"/>
    <w:rsid w:val="00BC6431"/>
    <w:rsid w:val="00BC71E5"/>
    <w:rsid w:val="00BD0260"/>
    <w:rsid w:val="00BD08AD"/>
    <w:rsid w:val="00BD0EE9"/>
    <w:rsid w:val="00BD0F80"/>
    <w:rsid w:val="00BD16A8"/>
    <w:rsid w:val="00BD17F3"/>
    <w:rsid w:val="00BD1F93"/>
    <w:rsid w:val="00BD2F8D"/>
    <w:rsid w:val="00BD30D2"/>
    <w:rsid w:val="00BD3238"/>
    <w:rsid w:val="00BD35BD"/>
    <w:rsid w:val="00BD3DB4"/>
    <w:rsid w:val="00BD4252"/>
    <w:rsid w:val="00BD4C9B"/>
    <w:rsid w:val="00BD4F3C"/>
    <w:rsid w:val="00BD64DB"/>
    <w:rsid w:val="00BD6C07"/>
    <w:rsid w:val="00BD6DAB"/>
    <w:rsid w:val="00BD7EB3"/>
    <w:rsid w:val="00BDC236"/>
    <w:rsid w:val="00BE00C8"/>
    <w:rsid w:val="00BE1185"/>
    <w:rsid w:val="00BE25B8"/>
    <w:rsid w:val="00BE264B"/>
    <w:rsid w:val="00BE2AAE"/>
    <w:rsid w:val="00BE394A"/>
    <w:rsid w:val="00BE4313"/>
    <w:rsid w:val="00BE4396"/>
    <w:rsid w:val="00BE4D0E"/>
    <w:rsid w:val="00BE4D32"/>
    <w:rsid w:val="00BE4E40"/>
    <w:rsid w:val="00BE5613"/>
    <w:rsid w:val="00BE57A3"/>
    <w:rsid w:val="00BE5D2D"/>
    <w:rsid w:val="00BE6489"/>
    <w:rsid w:val="00BE6A98"/>
    <w:rsid w:val="00BE704E"/>
    <w:rsid w:val="00BE7088"/>
    <w:rsid w:val="00BE77D1"/>
    <w:rsid w:val="00BE7823"/>
    <w:rsid w:val="00BE79FF"/>
    <w:rsid w:val="00BE7A1E"/>
    <w:rsid w:val="00BE7C76"/>
    <w:rsid w:val="00BF0421"/>
    <w:rsid w:val="00BF08AB"/>
    <w:rsid w:val="00BF0969"/>
    <w:rsid w:val="00BF1D24"/>
    <w:rsid w:val="00BF206E"/>
    <w:rsid w:val="00BF285A"/>
    <w:rsid w:val="00BF32D4"/>
    <w:rsid w:val="00BF32D8"/>
    <w:rsid w:val="00BF3313"/>
    <w:rsid w:val="00BF3A1A"/>
    <w:rsid w:val="00BF3EAB"/>
    <w:rsid w:val="00BF41E5"/>
    <w:rsid w:val="00BF4517"/>
    <w:rsid w:val="00BF4D50"/>
    <w:rsid w:val="00BF549B"/>
    <w:rsid w:val="00BF5681"/>
    <w:rsid w:val="00BF596A"/>
    <w:rsid w:val="00BF6099"/>
    <w:rsid w:val="00BF61C3"/>
    <w:rsid w:val="00BF6DA1"/>
    <w:rsid w:val="00BF70B9"/>
    <w:rsid w:val="00BF7174"/>
    <w:rsid w:val="00BF76CC"/>
    <w:rsid w:val="00BF7AE2"/>
    <w:rsid w:val="00BF7FFA"/>
    <w:rsid w:val="00C00003"/>
    <w:rsid w:val="00C003CE"/>
    <w:rsid w:val="00C00444"/>
    <w:rsid w:val="00C004FE"/>
    <w:rsid w:val="00C006A1"/>
    <w:rsid w:val="00C0161C"/>
    <w:rsid w:val="00C016C2"/>
    <w:rsid w:val="00C02166"/>
    <w:rsid w:val="00C02233"/>
    <w:rsid w:val="00C0258A"/>
    <w:rsid w:val="00C025E9"/>
    <w:rsid w:val="00C02795"/>
    <w:rsid w:val="00C02803"/>
    <w:rsid w:val="00C039B8"/>
    <w:rsid w:val="00C03A65"/>
    <w:rsid w:val="00C03C08"/>
    <w:rsid w:val="00C03CAA"/>
    <w:rsid w:val="00C03D5B"/>
    <w:rsid w:val="00C042A1"/>
    <w:rsid w:val="00C04867"/>
    <w:rsid w:val="00C04E0B"/>
    <w:rsid w:val="00C05365"/>
    <w:rsid w:val="00C05C3F"/>
    <w:rsid w:val="00C05D84"/>
    <w:rsid w:val="00C063C8"/>
    <w:rsid w:val="00C070BC"/>
    <w:rsid w:val="00C073E5"/>
    <w:rsid w:val="00C07EF7"/>
    <w:rsid w:val="00C1055C"/>
    <w:rsid w:val="00C10F31"/>
    <w:rsid w:val="00C115C3"/>
    <w:rsid w:val="00C11721"/>
    <w:rsid w:val="00C11776"/>
    <w:rsid w:val="00C11E24"/>
    <w:rsid w:val="00C12863"/>
    <w:rsid w:val="00C12C14"/>
    <w:rsid w:val="00C12CF3"/>
    <w:rsid w:val="00C1362F"/>
    <w:rsid w:val="00C14798"/>
    <w:rsid w:val="00C148AE"/>
    <w:rsid w:val="00C15071"/>
    <w:rsid w:val="00C17010"/>
    <w:rsid w:val="00C174D2"/>
    <w:rsid w:val="00C176E7"/>
    <w:rsid w:val="00C177FF"/>
    <w:rsid w:val="00C20BE9"/>
    <w:rsid w:val="00C22A6D"/>
    <w:rsid w:val="00C23534"/>
    <w:rsid w:val="00C238D1"/>
    <w:rsid w:val="00C241EA"/>
    <w:rsid w:val="00C24261"/>
    <w:rsid w:val="00C243D5"/>
    <w:rsid w:val="00C24591"/>
    <w:rsid w:val="00C24CAB"/>
    <w:rsid w:val="00C258A8"/>
    <w:rsid w:val="00C259F9"/>
    <w:rsid w:val="00C2677D"/>
    <w:rsid w:val="00C27816"/>
    <w:rsid w:val="00C301DB"/>
    <w:rsid w:val="00C305FB"/>
    <w:rsid w:val="00C307E4"/>
    <w:rsid w:val="00C30C9F"/>
    <w:rsid w:val="00C311DF"/>
    <w:rsid w:val="00C3183A"/>
    <w:rsid w:val="00C31983"/>
    <w:rsid w:val="00C31A04"/>
    <w:rsid w:val="00C31F6D"/>
    <w:rsid w:val="00C31F80"/>
    <w:rsid w:val="00C320CE"/>
    <w:rsid w:val="00C32393"/>
    <w:rsid w:val="00C329BE"/>
    <w:rsid w:val="00C329DD"/>
    <w:rsid w:val="00C32AD0"/>
    <w:rsid w:val="00C33E91"/>
    <w:rsid w:val="00C34039"/>
    <w:rsid w:val="00C3406F"/>
    <w:rsid w:val="00C343D2"/>
    <w:rsid w:val="00C348EE"/>
    <w:rsid w:val="00C34A16"/>
    <w:rsid w:val="00C3543C"/>
    <w:rsid w:val="00C355E4"/>
    <w:rsid w:val="00C3581B"/>
    <w:rsid w:val="00C37392"/>
    <w:rsid w:val="00C376F8"/>
    <w:rsid w:val="00C37A66"/>
    <w:rsid w:val="00C37EC2"/>
    <w:rsid w:val="00C4010A"/>
    <w:rsid w:val="00C401E6"/>
    <w:rsid w:val="00C4031E"/>
    <w:rsid w:val="00C40673"/>
    <w:rsid w:val="00C40FB3"/>
    <w:rsid w:val="00C41292"/>
    <w:rsid w:val="00C4134D"/>
    <w:rsid w:val="00C418BD"/>
    <w:rsid w:val="00C418DC"/>
    <w:rsid w:val="00C41E37"/>
    <w:rsid w:val="00C42122"/>
    <w:rsid w:val="00C421C4"/>
    <w:rsid w:val="00C42386"/>
    <w:rsid w:val="00C4267A"/>
    <w:rsid w:val="00C45A3C"/>
    <w:rsid w:val="00C45ADF"/>
    <w:rsid w:val="00C4681B"/>
    <w:rsid w:val="00C46A10"/>
    <w:rsid w:val="00C46A73"/>
    <w:rsid w:val="00C4711B"/>
    <w:rsid w:val="00C506F0"/>
    <w:rsid w:val="00C507F0"/>
    <w:rsid w:val="00C50A05"/>
    <w:rsid w:val="00C50E47"/>
    <w:rsid w:val="00C5132C"/>
    <w:rsid w:val="00C51841"/>
    <w:rsid w:val="00C51C66"/>
    <w:rsid w:val="00C51CA9"/>
    <w:rsid w:val="00C5256F"/>
    <w:rsid w:val="00C52D23"/>
    <w:rsid w:val="00C53376"/>
    <w:rsid w:val="00C54071"/>
    <w:rsid w:val="00C54132"/>
    <w:rsid w:val="00C54225"/>
    <w:rsid w:val="00C544E5"/>
    <w:rsid w:val="00C54D87"/>
    <w:rsid w:val="00C54E1B"/>
    <w:rsid w:val="00C54F7B"/>
    <w:rsid w:val="00C55BB7"/>
    <w:rsid w:val="00C5629D"/>
    <w:rsid w:val="00C5641D"/>
    <w:rsid w:val="00C5660C"/>
    <w:rsid w:val="00C567A3"/>
    <w:rsid w:val="00C56942"/>
    <w:rsid w:val="00C56F87"/>
    <w:rsid w:val="00C575FF"/>
    <w:rsid w:val="00C579CA"/>
    <w:rsid w:val="00C57AFA"/>
    <w:rsid w:val="00C600D4"/>
    <w:rsid w:val="00C60A7B"/>
    <w:rsid w:val="00C60C92"/>
    <w:rsid w:val="00C61030"/>
    <w:rsid w:val="00C61055"/>
    <w:rsid w:val="00C61265"/>
    <w:rsid w:val="00C61584"/>
    <w:rsid w:val="00C62835"/>
    <w:rsid w:val="00C6299E"/>
    <w:rsid w:val="00C629DE"/>
    <w:rsid w:val="00C62B58"/>
    <w:rsid w:val="00C62E57"/>
    <w:rsid w:val="00C64192"/>
    <w:rsid w:val="00C641D0"/>
    <w:rsid w:val="00C642FC"/>
    <w:rsid w:val="00C64CEC"/>
    <w:rsid w:val="00C64D45"/>
    <w:rsid w:val="00C650E0"/>
    <w:rsid w:val="00C66E57"/>
    <w:rsid w:val="00C674EA"/>
    <w:rsid w:val="00C6751B"/>
    <w:rsid w:val="00C6794F"/>
    <w:rsid w:val="00C708AA"/>
    <w:rsid w:val="00C70B23"/>
    <w:rsid w:val="00C71079"/>
    <w:rsid w:val="00C71AAE"/>
    <w:rsid w:val="00C72753"/>
    <w:rsid w:val="00C72EC9"/>
    <w:rsid w:val="00C73335"/>
    <w:rsid w:val="00C735F5"/>
    <w:rsid w:val="00C7419B"/>
    <w:rsid w:val="00C74252"/>
    <w:rsid w:val="00C7430A"/>
    <w:rsid w:val="00C744E2"/>
    <w:rsid w:val="00C748FF"/>
    <w:rsid w:val="00C757F9"/>
    <w:rsid w:val="00C75A3F"/>
    <w:rsid w:val="00C7630E"/>
    <w:rsid w:val="00C76FB4"/>
    <w:rsid w:val="00C76FF5"/>
    <w:rsid w:val="00C776AA"/>
    <w:rsid w:val="00C77FBB"/>
    <w:rsid w:val="00C77FC1"/>
    <w:rsid w:val="00C804DF"/>
    <w:rsid w:val="00C80B89"/>
    <w:rsid w:val="00C80F46"/>
    <w:rsid w:val="00C82367"/>
    <w:rsid w:val="00C8250E"/>
    <w:rsid w:val="00C82A0A"/>
    <w:rsid w:val="00C82C8C"/>
    <w:rsid w:val="00C852FF"/>
    <w:rsid w:val="00C85E7C"/>
    <w:rsid w:val="00C860BE"/>
    <w:rsid w:val="00C8617E"/>
    <w:rsid w:val="00C8635B"/>
    <w:rsid w:val="00C8661E"/>
    <w:rsid w:val="00C87239"/>
    <w:rsid w:val="00C87263"/>
    <w:rsid w:val="00C872DC"/>
    <w:rsid w:val="00C87323"/>
    <w:rsid w:val="00C87991"/>
    <w:rsid w:val="00C87A9D"/>
    <w:rsid w:val="00C908EE"/>
    <w:rsid w:val="00C90C05"/>
    <w:rsid w:val="00C90C3B"/>
    <w:rsid w:val="00C912CC"/>
    <w:rsid w:val="00C91564"/>
    <w:rsid w:val="00C91AF7"/>
    <w:rsid w:val="00C91D2C"/>
    <w:rsid w:val="00C91FD4"/>
    <w:rsid w:val="00C920B0"/>
    <w:rsid w:val="00C92F1F"/>
    <w:rsid w:val="00C93841"/>
    <w:rsid w:val="00C939FF"/>
    <w:rsid w:val="00C93D93"/>
    <w:rsid w:val="00C93F04"/>
    <w:rsid w:val="00C94383"/>
    <w:rsid w:val="00C951B8"/>
    <w:rsid w:val="00C95274"/>
    <w:rsid w:val="00C9623F"/>
    <w:rsid w:val="00C96623"/>
    <w:rsid w:val="00C97932"/>
    <w:rsid w:val="00C97C67"/>
    <w:rsid w:val="00CA0316"/>
    <w:rsid w:val="00CA13FC"/>
    <w:rsid w:val="00CA1450"/>
    <w:rsid w:val="00CA15BD"/>
    <w:rsid w:val="00CA1EEA"/>
    <w:rsid w:val="00CA22FE"/>
    <w:rsid w:val="00CA2464"/>
    <w:rsid w:val="00CA26D0"/>
    <w:rsid w:val="00CA2A30"/>
    <w:rsid w:val="00CA31F7"/>
    <w:rsid w:val="00CA3B57"/>
    <w:rsid w:val="00CA3D94"/>
    <w:rsid w:val="00CA40F7"/>
    <w:rsid w:val="00CA41B9"/>
    <w:rsid w:val="00CA4378"/>
    <w:rsid w:val="00CA496E"/>
    <w:rsid w:val="00CA4A12"/>
    <w:rsid w:val="00CA4D0B"/>
    <w:rsid w:val="00CA4D69"/>
    <w:rsid w:val="00CA56B1"/>
    <w:rsid w:val="00CA56BD"/>
    <w:rsid w:val="00CA693B"/>
    <w:rsid w:val="00CA69A3"/>
    <w:rsid w:val="00CA6A73"/>
    <w:rsid w:val="00CA6C0B"/>
    <w:rsid w:val="00CA6EE8"/>
    <w:rsid w:val="00CA7B93"/>
    <w:rsid w:val="00CB036F"/>
    <w:rsid w:val="00CB0819"/>
    <w:rsid w:val="00CB198E"/>
    <w:rsid w:val="00CB1F05"/>
    <w:rsid w:val="00CB1FE1"/>
    <w:rsid w:val="00CB29D0"/>
    <w:rsid w:val="00CB31C2"/>
    <w:rsid w:val="00CB3F7D"/>
    <w:rsid w:val="00CB44FC"/>
    <w:rsid w:val="00CB4BD2"/>
    <w:rsid w:val="00CB54AB"/>
    <w:rsid w:val="00CB5828"/>
    <w:rsid w:val="00CB5B70"/>
    <w:rsid w:val="00CB6240"/>
    <w:rsid w:val="00CB62BA"/>
    <w:rsid w:val="00CB65EB"/>
    <w:rsid w:val="00CB6E3E"/>
    <w:rsid w:val="00CB7519"/>
    <w:rsid w:val="00CB7C43"/>
    <w:rsid w:val="00CB7C65"/>
    <w:rsid w:val="00CC0279"/>
    <w:rsid w:val="00CC0741"/>
    <w:rsid w:val="00CC0837"/>
    <w:rsid w:val="00CC0C68"/>
    <w:rsid w:val="00CC0F01"/>
    <w:rsid w:val="00CC124B"/>
    <w:rsid w:val="00CC1B85"/>
    <w:rsid w:val="00CC1CCD"/>
    <w:rsid w:val="00CC1EE1"/>
    <w:rsid w:val="00CC1EE8"/>
    <w:rsid w:val="00CC1FEE"/>
    <w:rsid w:val="00CC254D"/>
    <w:rsid w:val="00CC2789"/>
    <w:rsid w:val="00CC28E5"/>
    <w:rsid w:val="00CC35E1"/>
    <w:rsid w:val="00CC39CD"/>
    <w:rsid w:val="00CC3F4D"/>
    <w:rsid w:val="00CC4716"/>
    <w:rsid w:val="00CC50F4"/>
    <w:rsid w:val="00CC57E5"/>
    <w:rsid w:val="00CC616B"/>
    <w:rsid w:val="00CC6549"/>
    <w:rsid w:val="00CC67C0"/>
    <w:rsid w:val="00CC67DE"/>
    <w:rsid w:val="00CC6AC4"/>
    <w:rsid w:val="00CC6C0C"/>
    <w:rsid w:val="00CC6EA2"/>
    <w:rsid w:val="00CC7254"/>
    <w:rsid w:val="00CC7299"/>
    <w:rsid w:val="00CC7ED4"/>
    <w:rsid w:val="00CD046B"/>
    <w:rsid w:val="00CD052F"/>
    <w:rsid w:val="00CD0975"/>
    <w:rsid w:val="00CD0994"/>
    <w:rsid w:val="00CD1078"/>
    <w:rsid w:val="00CD12D2"/>
    <w:rsid w:val="00CD15CC"/>
    <w:rsid w:val="00CD1A0D"/>
    <w:rsid w:val="00CD2022"/>
    <w:rsid w:val="00CD2349"/>
    <w:rsid w:val="00CD2577"/>
    <w:rsid w:val="00CD2A72"/>
    <w:rsid w:val="00CD2AD8"/>
    <w:rsid w:val="00CD3037"/>
    <w:rsid w:val="00CD33E1"/>
    <w:rsid w:val="00CD3CDC"/>
    <w:rsid w:val="00CD41E0"/>
    <w:rsid w:val="00CD4702"/>
    <w:rsid w:val="00CD492A"/>
    <w:rsid w:val="00CD4A3E"/>
    <w:rsid w:val="00CD4E1F"/>
    <w:rsid w:val="00CD5F86"/>
    <w:rsid w:val="00CD6509"/>
    <w:rsid w:val="00CD6553"/>
    <w:rsid w:val="00CD6CA4"/>
    <w:rsid w:val="00CD7864"/>
    <w:rsid w:val="00CD7C8A"/>
    <w:rsid w:val="00CE02DB"/>
    <w:rsid w:val="00CE0C51"/>
    <w:rsid w:val="00CE169A"/>
    <w:rsid w:val="00CE1E82"/>
    <w:rsid w:val="00CE26C1"/>
    <w:rsid w:val="00CE2A6B"/>
    <w:rsid w:val="00CE2E89"/>
    <w:rsid w:val="00CE31C6"/>
    <w:rsid w:val="00CE32AB"/>
    <w:rsid w:val="00CE3653"/>
    <w:rsid w:val="00CE5612"/>
    <w:rsid w:val="00CE5C63"/>
    <w:rsid w:val="00CE654D"/>
    <w:rsid w:val="00CE6675"/>
    <w:rsid w:val="00CE6943"/>
    <w:rsid w:val="00CE6A6B"/>
    <w:rsid w:val="00CE72C8"/>
    <w:rsid w:val="00CF0260"/>
    <w:rsid w:val="00CF0507"/>
    <w:rsid w:val="00CF061B"/>
    <w:rsid w:val="00CF089F"/>
    <w:rsid w:val="00CF1172"/>
    <w:rsid w:val="00CF13BD"/>
    <w:rsid w:val="00CF18C0"/>
    <w:rsid w:val="00CF1C83"/>
    <w:rsid w:val="00CF1D2B"/>
    <w:rsid w:val="00CF1EF7"/>
    <w:rsid w:val="00CF2049"/>
    <w:rsid w:val="00CF2602"/>
    <w:rsid w:val="00CF313B"/>
    <w:rsid w:val="00CF3476"/>
    <w:rsid w:val="00CF37EA"/>
    <w:rsid w:val="00CF3AE2"/>
    <w:rsid w:val="00CF427A"/>
    <w:rsid w:val="00CF5EC3"/>
    <w:rsid w:val="00CF68D9"/>
    <w:rsid w:val="00CF6B25"/>
    <w:rsid w:val="00CF7E52"/>
    <w:rsid w:val="00D005A3"/>
    <w:rsid w:val="00D007BA"/>
    <w:rsid w:val="00D01CC7"/>
    <w:rsid w:val="00D021A8"/>
    <w:rsid w:val="00D02B8F"/>
    <w:rsid w:val="00D03170"/>
    <w:rsid w:val="00D03DF6"/>
    <w:rsid w:val="00D0404F"/>
    <w:rsid w:val="00D040F3"/>
    <w:rsid w:val="00D04179"/>
    <w:rsid w:val="00D0480D"/>
    <w:rsid w:val="00D04883"/>
    <w:rsid w:val="00D052E5"/>
    <w:rsid w:val="00D055DF"/>
    <w:rsid w:val="00D058A3"/>
    <w:rsid w:val="00D06DE9"/>
    <w:rsid w:val="00D073DB"/>
    <w:rsid w:val="00D073EB"/>
    <w:rsid w:val="00D07536"/>
    <w:rsid w:val="00D076D9"/>
    <w:rsid w:val="00D07AFC"/>
    <w:rsid w:val="00D07D40"/>
    <w:rsid w:val="00D07FAC"/>
    <w:rsid w:val="00D10417"/>
    <w:rsid w:val="00D10726"/>
    <w:rsid w:val="00D1082C"/>
    <w:rsid w:val="00D11D24"/>
    <w:rsid w:val="00D11F74"/>
    <w:rsid w:val="00D1213A"/>
    <w:rsid w:val="00D124D0"/>
    <w:rsid w:val="00D124F2"/>
    <w:rsid w:val="00D137B3"/>
    <w:rsid w:val="00D13FC3"/>
    <w:rsid w:val="00D14910"/>
    <w:rsid w:val="00D14E08"/>
    <w:rsid w:val="00D15171"/>
    <w:rsid w:val="00D15BB6"/>
    <w:rsid w:val="00D15BF8"/>
    <w:rsid w:val="00D16011"/>
    <w:rsid w:val="00D16C3A"/>
    <w:rsid w:val="00D16CEC"/>
    <w:rsid w:val="00D20B1A"/>
    <w:rsid w:val="00D20BC6"/>
    <w:rsid w:val="00D20C95"/>
    <w:rsid w:val="00D20F2E"/>
    <w:rsid w:val="00D2113C"/>
    <w:rsid w:val="00D213E7"/>
    <w:rsid w:val="00D2154B"/>
    <w:rsid w:val="00D21687"/>
    <w:rsid w:val="00D21A3C"/>
    <w:rsid w:val="00D21A4B"/>
    <w:rsid w:val="00D21DC7"/>
    <w:rsid w:val="00D22466"/>
    <w:rsid w:val="00D2351C"/>
    <w:rsid w:val="00D244C6"/>
    <w:rsid w:val="00D248C8"/>
    <w:rsid w:val="00D2490C"/>
    <w:rsid w:val="00D24B85"/>
    <w:rsid w:val="00D24E00"/>
    <w:rsid w:val="00D25313"/>
    <w:rsid w:val="00D25A56"/>
    <w:rsid w:val="00D25BFC"/>
    <w:rsid w:val="00D25C62"/>
    <w:rsid w:val="00D25E4F"/>
    <w:rsid w:val="00D25EAB"/>
    <w:rsid w:val="00D25EC9"/>
    <w:rsid w:val="00D2770A"/>
    <w:rsid w:val="00D27B8A"/>
    <w:rsid w:val="00D309B2"/>
    <w:rsid w:val="00D309F1"/>
    <w:rsid w:val="00D314EE"/>
    <w:rsid w:val="00D31FCF"/>
    <w:rsid w:val="00D328DA"/>
    <w:rsid w:val="00D33112"/>
    <w:rsid w:val="00D3349E"/>
    <w:rsid w:val="00D336D1"/>
    <w:rsid w:val="00D33918"/>
    <w:rsid w:val="00D33FA3"/>
    <w:rsid w:val="00D340F5"/>
    <w:rsid w:val="00D3456A"/>
    <w:rsid w:val="00D35561"/>
    <w:rsid w:val="00D36044"/>
    <w:rsid w:val="00D36175"/>
    <w:rsid w:val="00D361DB"/>
    <w:rsid w:val="00D36682"/>
    <w:rsid w:val="00D368B8"/>
    <w:rsid w:val="00D36BCC"/>
    <w:rsid w:val="00D36E42"/>
    <w:rsid w:val="00D37E37"/>
    <w:rsid w:val="00D407ED"/>
    <w:rsid w:val="00D418E3"/>
    <w:rsid w:val="00D42AA0"/>
    <w:rsid w:val="00D42B95"/>
    <w:rsid w:val="00D4324C"/>
    <w:rsid w:val="00D43475"/>
    <w:rsid w:val="00D436DC"/>
    <w:rsid w:val="00D43AE3"/>
    <w:rsid w:val="00D442FD"/>
    <w:rsid w:val="00D44E72"/>
    <w:rsid w:val="00D45630"/>
    <w:rsid w:val="00D45BA3"/>
    <w:rsid w:val="00D46151"/>
    <w:rsid w:val="00D466E1"/>
    <w:rsid w:val="00D46A7E"/>
    <w:rsid w:val="00D46DBA"/>
    <w:rsid w:val="00D46DF3"/>
    <w:rsid w:val="00D4709B"/>
    <w:rsid w:val="00D47660"/>
    <w:rsid w:val="00D47DEA"/>
    <w:rsid w:val="00D50750"/>
    <w:rsid w:val="00D50993"/>
    <w:rsid w:val="00D50B91"/>
    <w:rsid w:val="00D516A7"/>
    <w:rsid w:val="00D51A25"/>
    <w:rsid w:val="00D51C1F"/>
    <w:rsid w:val="00D52357"/>
    <w:rsid w:val="00D523FB"/>
    <w:rsid w:val="00D528F5"/>
    <w:rsid w:val="00D52C07"/>
    <w:rsid w:val="00D53179"/>
    <w:rsid w:val="00D53444"/>
    <w:rsid w:val="00D5344D"/>
    <w:rsid w:val="00D53FA6"/>
    <w:rsid w:val="00D542DC"/>
    <w:rsid w:val="00D54502"/>
    <w:rsid w:val="00D546AD"/>
    <w:rsid w:val="00D54AD8"/>
    <w:rsid w:val="00D5532F"/>
    <w:rsid w:val="00D5566E"/>
    <w:rsid w:val="00D55EDB"/>
    <w:rsid w:val="00D5613B"/>
    <w:rsid w:val="00D56B47"/>
    <w:rsid w:val="00D56DE6"/>
    <w:rsid w:val="00D573DB"/>
    <w:rsid w:val="00D57526"/>
    <w:rsid w:val="00D60082"/>
    <w:rsid w:val="00D602C2"/>
    <w:rsid w:val="00D60438"/>
    <w:rsid w:val="00D6066B"/>
    <w:rsid w:val="00D607D1"/>
    <w:rsid w:val="00D613AE"/>
    <w:rsid w:val="00D614B4"/>
    <w:rsid w:val="00D618A6"/>
    <w:rsid w:val="00D61FE3"/>
    <w:rsid w:val="00D621E6"/>
    <w:rsid w:val="00D6235B"/>
    <w:rsid w:val="00D6277A"/>
    <w:rsid w:val="00D62A45"/>
    <w:rsid w:val="00D62C0A"/>
    <w:rsid w:val="00D647F2"/>
    <w:rsid w:val="00D64856"/>
    <w:rsid w:val="00D65759"/>
    <w:rsid w:val="00D662E4"/>
    <w:rsid w:val="00D6681E"/>
    <w:rsid w:val="00D66C9E"/>
    <w:rsid w:val="00D679AD"/>
    <w:rsid w:val="00D701C1"/>
    <w:rsid w:val="00D7027E"/>
    <w:rsid w:val="00D70CD6"/>
    <w:rsid w:val="00D70E49"/>
    <w:rsid w:val="00D710D5"/>
    <w:rsid w:val="00D7122B"/>
    <w:rsid w:val="00D71460"/>
    <w:rsid w:val="00D71619"/>
    <w:rsid w:val="00D71AC9"/>
    <w:rsid w:val="00D72C67"/>
    <w:rsid w:val="00D73051"/>
    <w:rsid w:val="00D734B4"/>
    <w:rsid w:val="00D735E7"/>
    <w:rsid w:val="00D737C0"/>
    <w:rsid w:val="00D7393B"/>
    <w:rsid w:val="00D739F9"/>
    <w:rsid w:val="00D74116"/>
    <w:rsid w:val="00D75F72"/>
    <w:rsid w:val="00D76385"/>
    <w:rsid w:val="00D7751A"/>
    <w:rsid w:val="00D77D63"/>
    <w:rsid w:val="00D77DBF"/>
    <w:rsid w:val="00D80131"/>
    <w:rsid w:val="00D80ED8"/>
    <w:rsid w:val="00D81B2E"/>
    <w:rsid w:val="00D81DAD"/>
    <w:rsid w:val="00D82015"/>
    <w:rsid w:val="00D8264D"/>
    <w:rsid w:val="00D828EF"/>
    <w:rsid w:val="00D82901"/>
    <w:rsid w:val="00D8322F"/>
    <w:rsid w:val="00D83CAF"/>
    <w:rsid w:val="00D8466D"/>
    <w:rsid w:val="00D84871"/>
    <w:rsid w:val="00D84F82"/>
    <w:rsid w:val="00D84FBF"/>
    <w:rsid w:val="00D856D5"/>
    <w:rsid w:val="00D85F82"/>
    <w:rsid w:val="00D86185"/>
    <w:rsid w:val="00D86291"/>
    <w:rsid w:val="00D86A6E"/>
    <w:rsid w:val="00D86F59"/>
    <w:rsid w:val="00D87621"/>
    <w:rsid w:val="00D8769C"/>
    <w:rsid w:val="00D878CA"/>
    <w:rsid w:val="00D87BB6"/>
    <w:rsid w:val="00D901AB"/>
    <w:rsid w:val="00D90489"/>
    <w:rsid w:val="00D90987"/>
    <w:rsid w:val="00D910F8"/>
    <w:rsid w:val="00D918BD"/>
    <w:rsid w:val="00D923B7"/>
    <w:rsid w:val="00D92752"/>
    <w:rsid w:val="00D931CE"/>
    <w:rsid w:val="00D940C4"/>
    <w:rsid w:val="00D9436B"/>
    <w:rsid w:val="00D94E66"/>
    <w:rsid w:val="00D9629F"/>
    <w:rsid w:val="00D97A73"/>
    <w:rsid w:val="00D97B5B"/>
    <w:rsid w:val="00DA00A6"/>
    <w:rsid w:val="00DA00CD"/>
    <w:rsid w:val="00DA0493"/>
    <w:rsid w:val="00DA1CC2"/>
    <w:rsid w:val="00DA22D8"/>
    <w:rsid w:val="00DA2416"/>
    <w:rsid w:val="00DA26B6"/>
    <w:rsid w:val="00DA2FE7"/>
    <w:rsid w:val="00DA389F"/>
    <w:rsid w:val="00DA3B4A"/>
    <w:rsid w:val="00DA3D69"/>
    <w:rsid w:val="00DA4C00"/>
    <w:rsid w:val="00DA4C50"/>
    <w:rsid w:val="00DA4F52"/>
    <w:rsid w:val="00DA5619"/>
    <w:rsid w:val="00DA65BA"/>
    <w:rsid w:val="00DA69B0"/>
    <w:rsid w:val="00DA712C"/>
    <w:rsid w:val="00DA76F8"/>
    <w:rsid w:val="00DA7D31"/>
    <w:rsid w:val="00DA7FDF"/>
    <w:rsid w:val="00DB0394"/>
    <w:rsid w:val="00DB0C44"/>
    <w:rsid w:val="00DB0F45"/>
    <w:rsid w:val="00DB1171"/>
    <w:rsid w:val="00DB1252"/>
    <w:rsid w:val="00DB188D"/>
    <w:rsid w:val="00DB1EB5"/>
    <w:rsid w:val="00DB1F25"/>
    <w:rsid w:val="00DB2902"/>
    <w:rsid w:val="00DB2CCB"/>
    <w:rsid w:val="00DB3B87"/>
    <w:rsid w:val="00DB3C2C"/>
    <w:rsid w:val="00DB3E7E"/>
    <w:rsid w:val="00DB496C"/>
    <w:rsid w:val="00DB5E5B"/>
    <w:rsid w:val="00DB5EA6"/>
    <w:rsid w:val="00DB614B"/>
    <w:rsid w:val="00DB71EC"/>
    <w:rsid w:val="00DB7C1A"/>
    <w:rsid w:val="00DB7E39"/>
    <w:rsid w:val="00DB7E90"/>
    <w:rsid w:val="00DB7EDC"/>
    <w:rsid w:val="00DC0092"/>
    <w:rsid w:val="00DC0A74"/>
    <w:rsid w:val="00DC0CE7"/>
    <w:rsid w:val="00DC1281"/>
    <w:rsid w:val="00DC171E"/>
    <w:rsid w:val="00DC1967"/>
    <w:rsid w:val="00DC1ACD"/>
    <w:rsid w:val="00DC2295"/>
    <w:rsid w:val="00DC2580"/>
    <w:rsid w:val="00DC367A"/>
    <w:rsid w:val="00DC3A15"/>
    <w:rsid w:val="00DC45C0"/>
    <w:rsid w:val="00DC4736"/>
    <w:rsid w:val="00DC54BA"/>
    <w:rsid w:val="00DC5CB4"/>
    <w:rsid w:val="00DC5E0E"/>
    <w:rsid w:val="00DC6401"/>
    <w:rsid w:val="00DC702D"/>
    <w:rsid w:val="00DC70A1"/>
    <w:rsid w:val="00DC727B"/>
    <w:rsid w:val="00DD1DF3"/>
    <w:rsid w:val="00DD2FD1"/>
    <w:rsid w:val="00DD3680"/>
    <w:rsid w:val="00DD564F"/>
    <w:rsid w:val="00DD5A34"/>
    <w:rsid w:val="00DD5F8C"/>
    <w:rsid w:val="00DD67AD"/>
    <w:rsid w:val="00DD6E40"/>
    <w:rsid w:val="00DD7B58"/>
    <w:rsid w:val="00DE07CA"/>
    <w:rsid w:val="00DE1314"/>
    <w:rsid w:val="00DE217F"/>
    <w:rsid w:val="00DE2332"/>
    <w:rsid w:val="00DE33E1"/>
    <w:rsid w:val="00DE42E3"/>
    <w:rsid w:val="00DE4A95"/>
    <w:rsid w:val="00DE4EE3"/>
    <w:rsid w:val="00DE5D03"/>
    <w:rsid w:val="00DE5E78"/>
    <w:rsid w:val="00DE6074"/>
    <w:rsid w:val="00DE6321"/>
    <w:rsid w:val="00DE6D73"/>
    <w:rsid w:val="00DE7D27"/>
    <w:rsid w:val="00DE7F8F"/>
    <w:rsid w:val="00DF0329"/>
    <w:rsid w:val="00DF05F8"/>
    <w:rsid w:val="00DF10D8"/>
    <w:rsid w:val="00DF11B1"/>
    <w:rsid w:val="00DF1D88"/>
    <w:rsid w:val="00DF1F5E"/>
    <w:rsid w:val="00DF29D7"/>
    <w:rsid w:val="00DF42C1"/>
    <w:rsid w:val="00DF4489"/>
    <w:rsid w:val="00DF481B"/>
    <w:rsid w:val="00DF4B05"/>
    <w:rsid w:val="00DF4E39"/>
    <w:rsid w:val="00DF4E5D"/>
    <w:rsid w:val="00DF52A9"/>
    <w:rsid w:val="00DF5511"/>
    <w:rsid w:val="00DF6875"/>
    <w:rsid w:val="00DF6D81"/>
    <w:rsid w:val="00DF6F20"/>
    <w:rsid w:val="00DF72E3"/>
    <w:rsid w:val="00E0061F"/>
    <w:rsid w:val="00E0104D"/>
    <w:rsid w:val="00E01365"/>
    <w:rsid w:val="00E01600"/>
    <w:rsid w:val="00E016B8"/>
    <w:rsid w:val="00E01993"/>
    <w:rsid w:val="00E01CDA"/>
    <w:rsid w:val="00E023B2"/>
    <w:rsid w:val="00E02555"/>
    <w:rsid w:val="00E0289A"/>
    <w:rsid w:val="00E0343C"/>
    <w:rsid w:val="00E03790"/>
    <w:rsid w:val="00E03D89"/>
    <w:rsid w:val="00E04224"/>
    <w:rsid w:val="00E0476C"/>
    <w:rsid w:val="00E05377"/>
    <w:rsid w:val="00E05803"/>
    <w:rsid w:val="00E06A1B"/>
    <w:rsid w:val="00E06AAA"/>
    <w:rsid w:val="00E07904"/>
    <w:rsid w:val="00E07DDB"/>
    <w:rsid w:val="00E07F1C"/>
    <w:rsid w:val="00E1041A"/>
    <w:rsid w:val="00E107B6"/>
    <w:rsid w:val="00E10AE3"/>
    <w:rsid w:val="00E11313"/>
    <w:rsid w:val="00E1186A"/>
    <w:rsid w:val="00E119EF"/>
    <w:rsid w:val="00E11AF7"/>
    <w:rsid w:val="00E12581"/>
    <w:rsid w:val="00E12BAE"/>
    <w:rsid w:val="00E1323B"/>
    <w:rsid w:val="00E13282"/>
    <w:rsid w:val="00E132B7"/>
    <w:rsid w:val="00E13957"/>
    <w:rsid w:val="00E13AA1"/>
    <w:rsid w:val="00E13E4F"/>
    <w:rsid w:val="00E141FB"/>
    <w:rsid w:val="00E148BF"/>
    <w:rsid w:val="00E15288"/>
    <w:rsid w:val="00E1552B"/>
    <w:rsid w:val="00E15958"/>
    <w:rsid w:val="00E1622A"/>
    <w:rsid w:val="00E165CD"/>
    <w:rsid w:val="00E167DC"/>
    <w:rsid w:val="00E1684E"/>
    <w:rsid w:val="00E16863"/>
    <w:rsid w:val="00E16876"/>
    <w:rsid w:val="00E16F47"/>
    <w:rsid w:val="00E171A8"/>
    <w:rsid w:val="00E17D78"/>
    <w:rsid w:val="00E2006D"/>
    <w:rsid w:val="00E20D4D"/>
    <w:rsid w:val="00E20E59"/>
    <w:rsid w:val="00E20FBD"/>
    <w:rsid w:val="00E21D75"/>
    <w:rsid w:val="00E24D3C"/>
    <w:rsid w:val="00E24E02"/>
    <w:rsid w:val="00E24E33"/>
    <w:rsid w:val="00E24F19"/>
    <w:rsid w:val="00E24F34"/>
    <w:rsid w:val="00E260CB"/>
    <w:rsid w:val="00E274E6"/>
    <w:rsid w:val="00E30F94"/>
    <w:rsid w:val="00E314ED"/>
    <w:rsid w:val="00E31710"/>
    <w:rsid w:val="00E3206C"/>
    <w:rsid w:val="00E3296D"/>
    <w:rsid w:val="00E32AD3"/>
    <w:rsid w:val="00E32B60"/>
    <w:rsid w:val="00E32F00"/>
    <w:rsid w:val="00E33AC6"/>
    <w:rsid w:val="00E33BCA"/>
    <w:rsid w:val="00E34125"/>
    <w:rsid w:val="00E345FB"/>
    <w:rsid w:val="00E349A2"/>
    <w:rsid w:val="00E34FD1"/>
    <w:rsid w:val="00E35355"/>
    <w:rsid w:val="00E357BA"/>
    <w:rsid w:val="00E35AF0"/>
    <w:rsid w:val="00E35D45"/>
    <w:rsid w:val="00E35FC6"/>
    <w:rsid w:val="00E36435"/>
    <w:rsid w:val="00E367B0"/>
    <w:rsid w:val="00E36FFC"/>
    <w:rsid w:val="00E374C5"/>
    <w:rsid w:val="00E37576"/>
    <w:rsid w:val="00E3770A"/>
    <w:rsid w:val="00E378B2"/>
    <w:rsid w:val="00E37C6D"/>
    <w:rsid w:val="00E40859"/>
    <w:rsid w:val="00E4103B"/>
    <w:rsid w:val="00E411A0"/>
    <w:rsid w:val="00E4185D"/>
    <w:rsid w:val="00E418E8"/>
    <w:rsid w:val="00E41CE9"/>
    <w:rsid w:val="00E41F89"/>
    <w:rsid w:val="00E42719"/>
    <w:rsid w:val="00E430CB"/>
    <w:rsid w:val="00E43DD8"/>
    <w:rsid w:val="00E441B5"/>
    <w:rsid w:val="00E44C11"/>
    <w:rsid w:val="00E4543D"/>
    <w:rsid w:val="00E45752"/>
    <w:rsid w:val="00E45C57"/>
    <w:rsid w:val="00E45E0D"/>
    <w:rsid w:val="00E46D00"/>
    <w:rsid w:val="00E47484"/>
    <w:rsid w:val="00E477DC"/>
    <w:rsid w:val="00E47D54"/>
    <w:rsid w:val="00E50544"/>
    <w:rsid w:val="00E507F5"/>
    <w:rsid w:val="00E50E85"/>
    <w:rsid w:val="00E51BDB"/>
    <w:rsid w:val="00E51EE8"/>
    <w:rsid w:val="00E5242C"/>
    <w:rsid w:val="00E5284D"/>
    <w:rsid w:val="00E529D8"/>
    <w:rsid w:val="00E52D46"/>
    <w:rsid w:val="00E53113"/>
    <w:rsid w:val="00E53350"/>
    <w:rsid w:val="00E53618"/>
    <w:rsid w:val="00E53BF6"/>
    <w:rsid w:val="00E541E4"/>
    <w:rsid w:val="00E54669"/>
    <w:rsid w:val="00E54866"/>
    <w:rsid w:val="00E553E7"/>
    <w:rsid w:val="00E55471"/>
    <w:rsid w:val="00E556E3"/>
    <w:rsid w:val="00E557ED"/>
    <w:rsid w:val="00E558D3"/>
    <w:rsid w:val="00E55FB0"/>
    <w:rsid w:val="00E56913"/>
    <w:rsid w:val="00E6058F"/>
    <w:rsid w:val="00E60A43"/>
    <w:rsid w:val="00E60AC2"/>
    <w:rsid w:val="00E61AAC"/>
    <w:rsid w:val="00E62D96"/>
    <w:rsid w:val="00E62EB7"/>
    <w:rsid w:val="00E63296"/>
    <w:rsid w:val="00E63C8E"/>
    <w:rsid w:val="00E6469C"/>
    <w:rsid w:val="00E649B0"/>
    <w:rsid w:val="00E64DBD"/>
    <w:rsid w:val="00E653F3"/>
    <w:rsid w:val="00E6605F"/>
    <w:rsid w:val="00E66178"/>
    <w:rsid w:val="00E66203"/>
    <w:rsid w:val="00E66A71"/>
    <w:rsid w:val="00E66A72"/>
    <w:rsid w:val="00E66ADE"/>
    <w:rsid w:val="00E66F2F"/>
    <w:rsid w:val="00E70E13"/>
    <w:rsid w:val="00E71486"/>
    <w:rsid w:val="00E716CA"/>
    <w:rsid w:val="00E71D96"/>
    <w:rsid w:val="00E71E3C"/>
    <w:rsid w:val="00E72225"/>
    <w:rsid w:val="00E72354"/>
    <w:rsid w:val="00E73FF2"/>
    <w:rsid w:val="00E74598"/>
    <w:rsid w:val="00E74698"/>
    <w:rsid w:val="00E75069"/>
    <w:rsid w:val="00E75484"/>
    <w:rsid w:val="00E75E82"/>
    <w:rsid w:val="00E767C6"/>
    <w:rsid w:val="00E76E6A"/>
    <w:rsid w:val="00E77FA5"/>
    <w:rsid w:val="00E80EA8"/>
    <w:rsid w:val="00E81467"/>
    <w:rsid w:val="00E82199"/>
    <w:rsid w:val="00E82505"/>
    <w:rsid w:val="00E82C5A"/>
    <w:rsid w:val="00E82C7B"/>
    <w:rsid w:val="00E82E5E"/>
    <w:rsid w:val="00E82F98"/>
    <w:rsid w:val="00E8327E"/>
    <w:rsid w:val="00E84536"/>
    <w:rsid w:val="00E849DF"/>
    <w:rsid w:val="00E857C3"/>
    <w:rsid w:val="00E877BD"/>
    <w:rsid w:val="00E9019E"/>
    <w:rsid w:val="00E90DAF"/>
    <w:rsid w:val="00E90ED9"/>
    <w:rsid w:val="00E90F8D"/>
    <w:rsid w:val="00E912B2"/>
    <w:rsid w:val="00E91D41"/>
    <w:rsid w:val="00E92C4F"/>
    <w:rsid w:val="00E936FE"/>
    <w:rsid w:val="00E93C21"/>
    <w:rsid w:val="00E9407D"/>
    <w:rsid w:val="00E940E4"/>
    <w:rsid w:val="00E944BC"/>
    <w:rsid w:val="00E945EA"/>
    <w:rsid w:val="00E94821"/>
    <w:rsid w:val="00E94A01"/>
    <w:rsid w:val="00E94E21"/>
    <w:rsid w:val="00E94F0D"/>
    <w:rsid w:val="00E95244"/>
    <w:rsid w:val="00E95367"/>
    <w:rsid w:val="00E95C36"/>
    <w:rsid w:val="00E96153"/>
    <w:rsid w:val="00E96275"/>
    <w:rsid w:val="00E96DED"/>
    <w:rsid w:val="00E96E4B"/>
    <w:rsid w:val="00E97652"/>
    <w:rsid w:val="00E97C1D"/>
    <w:rsid w:val="00E97C5F"/>
    <w:rsid w:val="00EA0284"/>
    <w:rsid w:val="00EA0CB1"/>
    <w:rsid w:val="00EA0D3B"/>
    <w:rsid w:val="00EA11D9"/>
    <w:rsid w:val="00EA206D"/>
    <w:rsid w:val="00EA2F09"/>
    <w:rsid w:val="00EA32D3"/>
    <w:rsid w:val="00EA3B6F"/>
    <w:rsid w:val="00EA3B97"/>
    <w:rsid w:val="00EA3E2C"/>
    <w:rsid w:val="00EA4115"/>
    <w:rsid w:val="00EA4302"/>
    <w:rsid w:val="00EA4676"/>
    <w:rsid w:val="00EA4EAB"/>
    <w:rsid w:val="00EA5696"/>
    <w:rsid w:val="00EA5E39"/>
    <w:rsid w:val="00EA7C6E"/>
    <w:rsid w:val="00EA7CD2"/>
    <w:rsid w:val="00EA7CEB"/>
    <w:rsid w:val="00EA7D63"/>
    <w:rsid w:val="00EB0287"/>
    <w:rsid w:val="00EB11E1"/>
    <w:rsid w:val="00EB130A"/>
    <w:rsid w:val="00EB1ABD"/>
    <w:rsid w:val="00EB1F33"/>
    <w:rsid w:val="00EB206D"/>
    <w:rsid w:val="00EB2C2D"/>
    <w:rsid w:val="00EB3375"/>
    <w:rsid w:val="00EB379C"/>
    <w:rsid w:val="00EB3D60"/>
    <w:rsid w:val="00EB4466"/>
    <w:rsid w:val="00EB47DB"/>
    <w:rsid w:val="00EB48E4"/>
    <w:rsid w:val="00EB497D"/>
    <w:rsid w:val="00EB4FC3"/>
    <w:rsid w:val="00EB5E1C"/>
    <w:rsid w:val="00EB5FBB"/>
    <w:rsid w:val="00EB65C4"/>
    <w:rsid w:val="00EB6C0C"/>
    <w:rsid w:val="00EB6DC0"/>
    <w:rsid w:val="00EB7053"/>
    <w:rsid w:val="00EB764C"/>
    <w:rsid w:val="00EB7898"/>
    <w:rsid w:val="00EC0043"/>
    <w:rsid w:val="00EC03F3"/>
    <w:rsid w:val="00EC1743"/>
    <w:rsid w:val="00EC1926"/>
    <w:rsid w:val="00EC3173"/>
    <w:rsid w:val="00EC3ABE"/>
    <w:rsid w:val="00EC4166"/>
    <w:rsid w:val="00EC45B1"/>
    <w:rsid w:val="00EC4860"/>
    <w:rsid w:val="00EC48EF"/>
    <w:rsid w:val="00EC4DDF"/>
    <w:rsid w:val="00EC514D"/>
    <w:rsid w:val="00EC5889"/>
    <w:rsid w:val="00EC706B"/>
    <w:rsid w:val="00EC786C"/>
    <w:rsid w:val="00EC7CA6"/>
    <w:rsid w:val="00ED09E3"/>
    <w:rsid w:val="00ED0A53"/>
    <w:rsid w:val="00ED0F73"/>
    <w:rsid w:val="00ED193D"/>
    <w:rsid w:val="00ED228E"/>
    <w:rsid w:val="00ED57FE"/>
    <w:rsid w:val="00ED5E56"/>
    <w:rsid w:val="00ED68A5"/>
    <w:rsid w:val="00ED69A7"/>
    <w:rsid w:val="00ED6DEC"/>
    <w:rsid w:val="00ED6F69"/>
    <w:rsid w:val="00ED7621"/>
    <w:rsid w:val="00ED7D3A"/>
    <w:rsid w:val="00ED7D79"/>
    <w:rsid w:val="00ED7E74"/>
    <w:rsid w:val="00EE0682"/>
    <w:rsid w:val="00EE0775"/>
    <w:rsid w:val="00EE0A2C"/>
    <w:rsid w:val="00EE0A7E"/>
    <w:rsid w:val="00EE185A"/>
    <w:rsid w:val="00EE18D7"/>
    <w:rsid w:val="00EE1C4E"/>
    <w:rsid w:val="00EE2172"/>
    <w:rsid w:val="00EE23B6"/>
    <w:rsid w:val="00EE259A"/>
    <w:rsid w:val="00EE2ADC"/>
    <w:rsid w:val="00EE3243"/>
    <w:rsid w:val="00EE38E7"/>
    <w:rsid w:val="00EE480F"/>
    <w:rsid w:val="00EE5B6B"/>
    <w:rsid w:val="00EE66DE"/>
    <w:rsid w:val="00EE687E"/>
    <w:rsid w:val="00EE71CD"/>
    <w:rsid w:val="00EF01F5"/>
    <w:rsid w:val="00EF0A68"/>
    <w:rsid w:val="00EF13A6"/>
    <w:rsid w:val="00EF2013"/>
    <w:rsid w:val="00EF2B3E"/>
    <w:rsid w:val="00EF2CED"/>
    <w:rsid w:val="00EF2F85"/>
    <w:rsid w:val="00EF3EEA"/>
    <w:rsid w:val="00EF4D59"/>
    <w:rsid w:val="00EF57A7"/>
    <w:rsid w:val="00EF602E"/>
    <w:rsid w:val="00EF70AB"/>
    <w:rsid w:val="00EF73D5"/>
    <w:rsid w:val="00EF74D2"/>
    <w:rsid w:val="00EF7FD6"/>
    <w:rsid w:val="00F009A1"/>
    <w:rsid w:val="00F00AE4"/>
    <w:rsid w:val="00F00EDD"/>
    <w:rsid w:val="00F02630"/>
    <w:rsid w:val="00F02F3D"/>
    <w:rsid w:val="00F0364B"/>
    <w:rsid w:val="00F03C10"/>
    <w:rsid w:val="00F04986"/>
    <w:rsid w:val="00F04A80"/>
    <w:rsid w:val="00F04F84"/>
    <w:rsid w:val="00F051D9"/>
    <w:rsid w:val="00F053C9"/>
    <w:rsid w:val="00F059C9"/>
    <w:rsid w:val="00F059DA"/>
    <w:rsid w:val="00F05DF3"/>
    <w:rsid w:val="00F061F1"/>
    <w:rsid w:val="00F065FC"/>
    <w:rsid w:val="00F06B10"/>
    <w:rsid w:val="00F07371"/>
    <w:rsid w:val="00F104D5"/>
    <w:rsid w:val="00F10594"/>
    <w:rsid w:val="00F11DA7"/>
    <w:rsid w:val="00F124A8"/>
    <w:rsid w:val="00F12964"/>
    <w:rsid w:val="00F12BDB"/>
    <w:rsid w:val="00F12E31"/>
    <w:rsid w:val="00F12EEC"/>
    <w:rsid w:val="00F13AC8"/>
    <w:rsid w:val="00F14319"/>
    <w:rsid w:val="00F14392"/>
    <w:rsid w:val="00F1462F"/>
    <w:rsid w:val="00F14FBD"/>
    <w:rsid w:val="00F15568"/>
    <w:rsid w:val="00F15DE5"/>
    <w:rsid w:val="00F16D0D"/>
    <w:rsid w:val="00F17093"/>
    <w:rsid w:val="00F1723F"/>
    <w:rsid w:val="00F177FF"/>
    <w:rsid w:val="00F20BDC"/>
    <w:rsid w:val="00F20DC7"/>
    <w:rsid w:val="00F22CC6"/>
    <w:rsid w:val="00F22EFD"/>
    <w:rsid w:val="00F236B6"/>
    <w:rsid w:val="00F23748"/>
    <w:rsid w:val="00F2407B"/>
    <w:rsid w:val="00F24623"/>
    <w:rsid w:val="00F24C57"/>
    <w:rsid w:val="00F2520B"/>
    <w:rsid w:val="00F2539A"/>
    <w:rsid w:val="00F25F44"/>
    <w:rsid w:val="00F265C6"/>
    <w:rsid w:val="00F2739D"/>
    <w:rsid w:val="00F27C19"/>
    <w:rsid w:val="00F300BA"/>
    <w:rsid w:val="00F302DE"/>
    <w:rsid w:val="00F3141F"/>
    <w:rsid w:val="00F3184C"/>
    <w:rsid w:val="00F3189D"/>
    <w:rsid w:val="00F31C54"/>
    <w:rsid w:val="00F3207D"/>
    <w:rsid w:val="00F32860"/>
    <w:rsid w:val="00F32861"/>
    <w:rsid w:val="00F33BBF"/>
    <w:rsid w:val="00F35371"/>
    <w:rsid w:val="00F3551C"/>
    <w:rsid w:val="00F35782"/>
    <w:rsid w:val="00F35A8B"/>
    <w:rsid w:val="00F36728"/>
    <w:rsid w:val="00F36947"/>
    <w:rsid w:val="00F379FB"/>
    <w:rsid w:val="00F37D2B"/>
    <w:rsid w:val="00F4005F"/>
    <w:rsid w:val="00F401D7"/>
    <w:rsid w:val="00F40648"/>
    <w:rsid w:val="00F41120"/>
    <w:rsid w:val="00F41864"/>
    <w:rsid w:val="00F41A6A"/>
    <w:rsid w:val="00F41BB7"/>
    <w:rsid w:val="00F42E93"/>
    <w:rsid w:val="00F4485C"/>
    <w:rsid w:val="00F465FE"/>
    <w:rsid w:val="00F46B3D"/>
    <w:rsid w:val="00F4711F"/>
    <w:rsid w:val="00F475DC"/>
    <w:rsid w:val="00F4784C"/>
    <w:rsid w:val="00F50D98"/>
    <w:rsid w:val="00F51071"/>
    <w:rsid w:val="00F51832"/>
    <w:rsid w:val="00F518A3"/>
    <w:rsid w:val="00F51BD0"/>
    <w:rsid w:val="00F51E01"/>
    <w:rsid w:val="00F52106"/>
    <w:rsid w:val="00F52393"/>
    <w:rsid w:val="00F52770"/>
    <w:rsid w:val="00F5284D"/>
    <w:rsid w:val="00F531DC"/>
    <w:rsid w:val="00F54A0F"/>
    <w:rsid w:val="00F54D87"/>
    <w:rsid w:val="00F54DAE"/>
    <w:rsid w:val="00F54EA9"/>
    <w:rsid w:val="00F54F59"/>
    <w:rsid w:val="00F55038"/>
    <w:rsid w:val="00F55F48"/>
    <w:rsid w:val="00F560DC"/>
    <w:rsid w:val="00F564F3"/>
    <w:rsid w:val="00F56AC6"/>
    <w:rsid w:val="00F572FD"/>
    <w:rsid w:val="00F57604"/>
    <w:rsid w:val="00F57C99"/>
    <w:rsid w:val="00F607DC"/>
    <w:rsid w:val="00F609D0"/>
    <w:rsid w:val="00F61262"/>
    <w:rsid w:val="00F618BE"/>
    <w:rsid w:val="00F618DC"/>
    <w:rsid w:val="00F61C93"/>
    <w:rsid w:val="00F62EF9"/>
    <w:rsid w:val="00F6379F"/>
    <w:rsid w:val="00F63878"/>
    <w:rsid w:val="00F641BE"/>
    <w:rsid w:val="00F6464C"/>
    <w:rsid w:val="00F64EEA"/>
    <w:rsid w:val="00F650FD"/>
    <w:rsid w:val="00F654D8"/>
    <w:rsid w:val="00F6551E"/>
    <w:rsid w:val="00F65AD2"/>
    <w:rsid w:val="00F65EBA"/>
    <w:rsid w:val="00F65EE2"/>
    <w:rsid w:val="00F65F48"/>
    <w:rsid w:val="00F666A3"/>
    <w:rsid w:val="00F66A8D"/>
    <w:rsid w:val="00F67837"/>
    <w:rsid w:val="00F67F7D"/>
    <w:rsid w:val="00F70A80"/>
    <w:rsid w:val="00F70C7C"/>
    <w:rsid w:val="00F71208"/>
    <w:rsid w:val="00F715E4"/>
    <w:rsid w:val="00F718F9"/>
    <w:rsid w:val="00F7386E"/>
    <w:rsid w:val="00F73E23"/>
    <w:rsid w:val="00F74A6B"/>
    <w:rsid w:val="00F75612"/>
    <w:rsid w:val="00F75980"/>
    <w:rsid w:val="00F7600D"/>
    <w:rsid w:val="00F77072"/>
    <w:rsid w:val="00F776B4"/>
    <w:rsid w:val="00F77F8F"/>
    <w:rsid w:val="00F808CE"/>
    <w:rsid w:val="00F80935"/>
    <w:rsid w:val="00F80D30"/>
    <w:rsid w:val="00F80E96"/>
    <w:rsid w:val="00F817C9"/>
    <w:rsid w:val="00F81810"/>
    <w:rsid w:val="00F82603"/>
    <w:rsid w:val="00F8278A"/>
    <w:rsid w:val="00F839DE"/>
    <w:rsid w:val="00F83A5C"/>
    <w:rsid w:val="00F8450A"/>
    <w:rsid w:val="00F8489D"/>
    <w:rsid w:val="00F84CE4"/>
    <w:rsid w:val="00F85A38"/>
    <w:rsid w:val="00F860AB"/>
    <w:rsid w:val="00F8642C"/>
    <w:rsid w:val="00F86EE4"/>
    <w:rsid w:val="00F87080"/>
    <w:rsid w:val="00F8770D"/>
    <w:rsid w:val="00F87D5A"/>
    <w:rsid w:val="00F9026A"/>
    <w:rsid w:val="00F9045E"/>
    <w:rsid w:val="00F905C9"/>
    <w:rsid w:val="00F90865"/>
    <w:rsid w:val="00F90FAC"/>
    <w:rsid w:val="00F91AE0"/>
    <w:rsid w:val="00F91E2A"/>
    <w:rsid w:val="00F91E59"/>
    <w:rsid w:val="00F91F9A"/>
    <w:rsid w:val="00F92AED"/>
    <w:rsid w:val="00F92F13"/>
    <w:rsid w:val="00F93421"/>
    <w:rsid w:val="00F93A7A"/>
    <w:rsid w:val="00F946D9"/>
    <w:rsid w:val="00F9524D"/>
    <w:rsid w:val="00F9555A"/>
    <w:rsid w:val="00F967F5"/>
    <w:rsid w:val="00F96868"/>
    <w:rsid w:val="00F968CD"/>
    <w:rsid w:val="00F96A27"/>
    <w:rsid w:val="00F9718D"/>
    <w:rsid w:val="00F97A22"/>
    <w:rsid w:val="00F97EC8"/>
    <w:rsid w:val="00FA03A3"/>
    <w:rsid w:val="00FA0E90"/>
    <w:rsid w:val="00FA163E"/>
    <w:rsid w:val="00FA1B8F"/>
    <w:rsid w:val="00FA23AB"/>
    <w:rsid w:val="00FA28F1"/>
    <w:rsid w:val="00FA2FBB"/>
    <w:rsid w:val="00FA32C7"/>
    <w:rsid w:val="00FA38E0"/>
    <w:rsid w:val="00FA438C"/>
    <w:rsid w:val="00FA4AD9"/>
    <w:rsid w:val="00FA5250"/>
    <w:rsid w:val="00FA54B3"/>
    <w:rsid w:val="00FA5603"/>
    <w:rsid w:val="00FA5CD9"/>
    <w:rsid w:val="00FA6474"/>
    <w:rsid w:val="00FA70D7"/>
    <w:rsid w:val="00FA730A"/>
    <w:rsid w:val="00FA781F"/>
    <w:rsid w:val="00FA7D87"/>
    <w:rsid w:val="00FB0093"/>
    <w:rsid w:val="00FB0254"/>
    <w:rsid w:val="00FB059B"/>
    <w:rsid w:val="00FB08E8"/>
    <w:rsid w:val="00FB09E9"/>
    <w:rsid w:val="00FB0E42"/>
    <w:rsid w:val="00FB1F02"/>
    <w:rsid w:val="00FB23B8"/>
    <w:rsid w:val="00FB2758"/>
    <w:rsid w:val="00FB2908"/>
    <w:rsid w:val="00FB2B67"/>
    <w:rsid w:val="00FB2F7D"/>
    <w:rsid w:val="00FB2F8D"/>
    <w:rsid w:val="00FB331A"/>
    <w:rsid w:val="00FB39C8"/>
    <w:rsid w:val="00FB437B"/>
    <w:rsid w:val="00FB48B5"/>
    <w:rsid w:val="00FB4B73"/>
    <w:rsid w:val="00FB52C1"/>
    <w:rsid w:val="00FB541C"/>
    <w:rsid w:val="00FB55C6"/>
    <w:rsid w:val="00FB55D3"/>
    <w:rsid w:val="00FB5BA9"/>
    <w:rsid w:val="00FB609B"/>
    <w:rsid w:val="00FB71B4"/>
    <w:rsid w:val="00FB74AB"/>
    <w:rsid w:val="00FB75C3"/>
    <w:rsid w:val="00FB7B7F"/>
    <w:rsid w:val="00FB7CDC"/>
    <w:rsid w:val="00FC0087"/>
    <w:rsid w:val="00FC047D"/>
    <w:rsid w:val="00FC04AA"/>
    <w:rsid w:val="00FC04D7"/>
    <w:rsid w:val="00FC079D"/>
    <w:rsid w:val="00FC0A5F"/>
    <w:rsid w:val="00FC16BD"/>
    <w:rsid w:val="00FC1CCA"/>
    <w:rsid w:val="00FC2156"/>
    <w:rsid w:val="00FC22C9"/>
    <w:rsid w:val="00FC2387"/>
    <w:rsid w:val="00FC280B"/>
    <w:rsid w:val="00FC296D"/>
    <w:rsid w:val="00FC3B88"/>
    <w:rsid w:val="00FC3D61"/>
    <w:rsid w:val="00FC4082"/>
    <w:rsid w:val="00FC4927"/>
    <w:rsid w:val="00FC4B7A"/>
    <w:rsid w:val="00FC4D7F"/>
    <w:rsid w:val="00FC4FAF"/>
    <w:rsid w:val="00FC5865"/>
    <w:rsid w:val="00FC59D4"/>
    <w:rsid w:val="00FC5B01"/>
    <w:rsid w:val="00FC5E4A"/>
    <w:rsid w:val="00FC72A8"/>
    <w:rsid w:val="00FC7494"/>
    <w:rsid w:val="00FC781C"/>
    <w:rsid w:val="00FD0438"/>
    <w:rsid w:val="00FD04B7"/>
    <w:rsid w:val="00FD04C8"/>
    <w:rsid w:val="00FD0BF8"/>
    <w:rsid w:val="00FD0CCC"/>
    <w:rsid w:val="00FD0E9E"/>
    <w:rsid w:val="00FD1D68"/>
    <w:rsid w:val="00FD2166"/>
    <w:rsid w:val="00FD256A"/>
    <w:rsid w:val="00FD2B34"/>
    <w:rsid w:val="00FD2CBD"/>
    <w:rsid w:val="00FD3698"/>
    <w:rsid w:val="00FD3EF0"/>
    <w:rsid w:val="00FD3FF0"/>
    <w:rsid w:val="00FD4204"/>
    <w:rsid w:val="00FD4B6D"/>
    <w:rsid w:val="00FD555E"/>
    <w:rsid w:val="00FD5614"/>
    <w:rsid w:val="00FD57B0"/>
    <w:rsid w:val="00FD5969"/>
    <w:rsid w:val="00FD5F0B"/>
    <w:rsid w:val="00FD62E9"/>
    <w:rsid w:val="00FD6439"/>
    <w:rsid w:val="00FD6E2D"/>
    <w:rsid w:val="00FE0B86"/>
    <w:rsid w:val="00FE1180"/>
    <w:rsid w:val="00FE163F"/>
    <w:rsid w:val="00FE1E53"/>
    <w:rsid w:val="00FE2415"/>
    <w:rsid w:val="00FE2A7B"/>
    <w:rsid w:val="00FE2B9B"/>
    <w:rsid w:val="00FE2BC7"/>
    <w:rsid w:val="00FE2D26"/>
    <w:rsid w:val="00FE3039"/>
    <w:rsid w:val="00FE340C"/>
    <w:rsid w:val="00FE365D"/>
    <w:rsid w:val="00FE3883"/>
    <w:rsid w:val="00FE3B89"/>
    <w:rsid w:val="00FE4872"/>
    <w:rsid w:val="00FE4C2E"/>
    <w:rsid w:val="00FE4CF0"/>
    <w:rsid w:val="00FE5AEB"/>
    <w:rsid w:val="00FE5C9A"/>
    <w:rsid w:val="00FE5DD3"/>
    <w:rsid w:val="00FE5FCC"/>
    <w:rsid w:val="00FE7A7A"/>
    <w:rsid w:val="00FF1950"/>
    <w:rsid w:val="00FF1E30"/>
    <w:rsid w:val="00FF2ADB"/>
    <w:rsid w:val="00FF2C68"/>
    <w:rsid w:val="00FF2E35"/>
    <w:rsid w:val="00FF3645"/>
    <w:rsid w:val="00FF36F3"/>
    <w:rsid w:val="00FF3A5E"/>
    <w:rsid w:val="00FF45BF"/>
    <w:rsid w:val="00FF46FE"/>
    <w:rsid w:val="00FF4A86"/>
    <w:rsid w:val="00FF534A"/>
    <w:rsid w:val="00FF54F5"/>
    <w:rsid w:val="00FF5D9D"/>
    <w:rsid w:val="00FF6250"/>
    <w:rsid w:val="00FF6756"/>
    <w:rsid w:val="00FF6CAF"/>
    <w:rsid w:val="00FF76B4"/>
    <w:rsid w:val="00FF7AF2"/>
    <w:rsid w:val="00FF7C83"/>
    <w:rsid w:val="0100F4DF"/>
    <w:rsid w:val="010F7AEC"/>
    <w:rsid w:val="013B3972"/>
    <w:rsid w:val="01611759"/>
    <w:rsid w:val="016332CF"/>
    <w:rsid w:val="01652A29"/>
    <w:rsid w:val="0178D9C1"/>
    <w:rsid w:val="01CBFF4D"/>
    <w:rsid w:val="01E29ECA"/>
    <w:rsid w:val="01FC26A4"/>
    <w:rsid w:val="0201BEAB"/>
    <w:rsid w:val="0234E3D7"/>
    <w:rsid w:val="023C6C65"/>
    <w:rsid w:val="02401698"/>
    <w:rsid w:val="02532983"/>
    <w:rsid w:val="02827678"/>
    <w:rsid w:val="02885CE5"/>
    <w:rsid w:val="02A9DEDD"/>
    <w:rsid w:val="02B24621"/>
    <w:rsid w:val="02B5D2D4"/>
    <w:rsid w:val="02C5975F"/>
    <w:rsid w:val="02C5AF30"/>
    <w:rsid w:val="02E11CDC"/>
    <w:rsid w:val="02F4AC46"/>
    <w:rsid w:val="02F4CB2B"/>
    <w:rsid w:val="0314EBCE"/>
    <w:rsid w:val="031CE881"/>
    <w:rsid w:val="03218E5F"/>
    <w:rsid w:val="03639D21"/>
    <w:rsid w:val="036F1F8B"/>
    <w:rsid w:val="03741AF7"/>
    <w:rsid w:val="0378BAE2"/>
    <w:rsid w:val="037DDBE5"/>
    <w:rsid w:val="03A1F02E"/>
    <w:rsid w:val="03BEC692"/>
    <w:rsid w:val="03C0EAEA"/>
    <w:rsid w:val="03C1CC7A"/>
    <w:rsid w:val="03D3D936"/>
    <w:rsid w:val="03DCE9B9"/>
    <w:rsid w:val="03E7E98A"/>
    <w:rsid w:val="03FCB496"/>
    <w:rsid w:val="0417DA2D"/>
    <w:rsid w:val="04292329"/>
    <w:rsid w:val="043E19BC"/>
    <w:rsid w:val="04541CD3"/>
    <w:rsid w:val="0455BE09"/>
    <w:rsid w:val="045CD4E9"/>
    <w:rsid w:val="04631008"/>
    <w:rsid w:val="04A94958"/>
    <w:rsid w:val="04AD2F5F"/>
    <w:rsid w:val="04C80837"/>
    <w:rsid w:val="04F8383F"/>
    <w:rsid w:val="05013E4A"/>
    <w:rsid w:val="050B89F0"/>
    <w:rsid w:val="0513CDA1"/>
    <w:rsid w:val="0523B430"/>
    <w:rsid w:val="0526807A"/>
    <w:rsid w:val="0533AF7A"/>
    <w:rsid w:val="05342CA1"/>
    <w:rsid w:val="0538BC00"/>
    <w:rsid w:val="0541086B"/>
    <w:rsid w:val="05466D98"/>
    <w:rsid w:val="054700FB"/>
    <w:rsid w:val="054D54FE"/>
    <w:rsid w:val="0559A340"/>
    <w:rsid w:val="055C39CC"/>
    <w:rsid w:val="0589FFE6"/>
    <w:rsid w:val="05B2C4A1"/>
    <w:rsid w:val="05BDEE6B"/>
    <w:rsid w:val="05BEEB70"/>
    <w:rsid w:val="05EB5381"/>
    <w:rsid w:val="0601A5F6"/>
    <w:rsid w:val="060C0475"/>
    <w:rsid w:val="060E6CF5"/>
    <w:rsid w:val="06136B30"/>
    <w:rsid w:val="063BB5FA"/>
    <w:rsid w:val="0641CFBC"/>
    <w:rsid w:val="06624488"/>
    <w:rsid w:val="06714066"/>
    <w:rsid w:val="0675AFD7"/>
    <w:rsid w:val="0687B7FE"/>
    <w:rsid w:val="0693116E"/>
    <w:rsid w:val="069801BB"/>
    <w:rsid w:val="069C8B82"/>
    <w:rsid w:val="06CA1FA4"/>
    <w:rsid w:val="06E40A9B"/>
    <w:rsid w:val="06F305F8"/>
    <w:rsid w:val="06FCF6F3"/>
    <w:rsid w:val="06FD7C83"/>
    <w:rsid w:val="071213AE"/>
    <w:rsid w:val="07182C18"/>
    <w:rsid w:val="071F1090"/>
    <w:rsid w:val="072D7835"/>
    <w:rsid w:val="0730CCD3"/>
    <w:rsid w:val="07436F93"/>
    <w:rsid w:val="075E1D32"/>
    <w:rsid w:val="07647288"/>
    <w:rsid w:val="077029E8"/>
    <w:rsid w:val="079D7301"/>
    <w:rsid w:val="07B32D61"/>
    <w:rsid w:val="07E90E4D"/>
    <w:rsid w:val="07EFCB43"/>
    <w:rsid w:val="081A5BE1"/>
    <w:rsid w:val="081C1995"/>
    <w:rsid w:val="081EF6CD"/>
    <w:rsid w:val="081FC654"/>
    <w:rsid w:val="08247879"/>
    <w:rsid w:val="082646D5"/>
    <w:rsid w:val="084CBCF9"/>
    <w:rsid w:val="0884B943"/>
    <w:rsid w:val="08913BA6"/>
    <w:rsid w:val="08C50F36"/>
    <w:rsid w:val="08D2C9DB"/>
    <w:rsid w:val="08DBE102"/>
    <w:rsid w:val="09179480"/>
    <w:rsid w:val="091A55D4"/>
    <w:rsid w:val="094B5DC3"/>
    <w:rsid w:val="0952D2D4"/>
    <w:rsid w:val="095A759B"/>
    <w:rsid w:val="095EB8BC"/>
    <w:rsid w:val="09821742"/>
    <w:rsid w:val="099E7343"/>
    <w:rsid w:val="09A2A9D3"/>
    <w:rsid w:val="09A546E8"/>
    <w:rsid w:val="09B20C3F"/>
    <w:rsid w:val="09C1BBCE"/>
    <w:rsid w:val="09CA4DCC"/>
    <w:rsid w:val="09ECE0DF"/>
    <w:rsid w:val="09F3E848"/>
    <w:rsid w:val="09FA68E7"/>
    <w:rsid w:val="0A07144F"/>
    <w:rsid w:val="0A3BBE83"/>
    <w:rsid w:val="0A519668"/>
    <w:rsid w:val="0A529C27"/>
    <w:rsid w:val="0A58BCB8"/>
    <w:rsid w:val="0A66496C"/>
    <w:rsid w:val="0A85F0FC"/>
    <w:rsid w:val="0A88598D"/>
    <w:rsid w:val="0AB7879C"/>
    <w:rsid w:val="0ABD4898"/>
    <w:rsid w:val="0AC4EB00"/>
    <w:rsid w:val="0AE428C6"/>
    <w:rsid w:val="0AEDEA42"/>
    <w:rsid w:val="0AEEED15"/>
    <w:rsid w:val="0AFCAA70"/>
    <w:rsid w:val="0B3658F6"/>
    <w:rsid w:val="0B5452B1"/>
    <w:rsid w:val="0B65DD61"/>
    <w:rsid w:val="0B6B502E"/>
    <w:rsid w:val="0B7028C1"/>
    <w:rsid w:val="0B74046A"/>
    <w:rsid w:val="0B85A523"/>
    <w:rsid w:val="0B8D9922"/>
    <w:rsid w:val="0B902E81"/>
    <w:rsid w:val="0B93C4E5"/>
    <w:rsid w:val="0BA314F5"/>
    <w:rsid w:val="0BAF68F2"/>
    <w:rsid w:val="0BDD6495"/>
    <w:rsid w:val="0BF9613B"/>
    <w:rsid w:val="0C1D1675"/>
    <w:rsid w:val="0C4E6C08"/>
    <w:rsid w:val="0C507DAC"/>
    <w:rsid w:val="0C58B2A0"/>
    <w:rsid w:val="0C6C7315"/>
    <w:rsid w:val="0C74AEE7"/>
    <w:rsid w:val="0C8D53E0"/>
    <w:rsid w:val="0CB250A0"/>
    <w:rsid w:val="0CBCC968"/>
    <w:rsid w:val="0CDEFEE2"/>
    <w:rsid w:val="0CE30351"/>
    <w:rsid w:val="0CE4AC65"/>
    <w:rsid w:val="0CF52BCB"/>
    <w:rsid w:val="0CFDCFF4"/>
    <w:rsid w:val="0D3F3E86"/>
    <w:rsid w:val="0D407A7A"/>
    <w:rsid w:val="0D82CB50"/>
    <w:rsid w:val="0D9B0D04"/>
    <w:rsid w:val="0D9EB9DC"/>
    <w:rsid w:val="0DA07D60"/>
    <w:rsid w:val="0DC98A23"/>
    <w:rsid w:val="0DDC4858"/>
    <w:rsid w:val="0DEE8E28"/>
    <w:rsid w:val="0DF4A807"/>
    <w:rsid w:val="0DFFBCC2"/>
    <w:rsid w:val="0E1790EE"/>
    <w:rsid w:val="0E28705B"/>
    <w:rsid w:val="0E39B5F9"/>
    <w:rsid w:val="0E749061"/>
    <w:rsid w:val="0E75BEE5"/>
    <w:rsid w:val="0E7EE2C1"/>
    <w:rsid w:val="0EA07F97"/>
    <w:rsid w:val="0EC965F3"/>
    <w:rsid w:val="0EE075A7"/>
    <w:rsid w:val="0F00CA80"/>
    <w:rsid w:val="0F13B78C"/>
    <w:rsid w:val="0F2A68DD"/>
    <w:rsid w:val="0F338969"/>
    <w:rsid w:val="0F36B906"/>
    <w:rsid w:val="0F39BD96"/>
    <w:rsid w:val="0F3B4221"/>
    <w:rsid w:val="0F4C69F7"/>
    <w:rsid w:val="0F6C3972"/>
    <w:rsid w:val="0F71E9C0"/>
    <w:rsid w:val="0F763A1E"/>
    <w:rsid w:val="0F813E77"/>
    <w:rsid w:val="0F88A9A1"/>
    <w:rsid w:val="0F9FF120"/>
    <w:rsid w:val="0FA0D658"/>
    <w:rsid w:val="0FA43238"/>
    <w:rsid w:val="0FB735A6"/>
    <w:rsid w:val="0FB8AC28"/>
    <w:rsid w:val="0FC1E7F3"/>
    <w:rsid w:val="0FD870A4"/>
    <w:rsid w:val="0FE39E65"/>
    <w:rsid w:val="0FF79C71"/>
    <w:rsid w:val="102D5111"/>
    <w:rsid w:val="10480A57"/>
    <w:rsid w:val="105C1C0F"/>
    <w:rsid w:val="10606E99"/>
    <w:rsid w:val="106F638A"/>
    <w:rsid w:val="108636BD"/>
    <w:rsid w:val="1097713F"/>
    <w:rsid w:val="10BF429B"/>
    <w:rsid w:val="10CDA639"/>
    <w:rsid w:val="10E03451"/>
    <w:rsid w:val="1103A04E"/>
    <w:rsid w:val="11297524"/>
    <w:rsid w:val="115E2493"/>
    <w:rsid w:val="11676DCF"/>
    <w:rsid w:val="11697F07"/>
    <w:rsid w:val="117B292A"/>
    <w:rsid w:val="11881C02"/>
    <w:rsid w:val="118BFBA6"/>
    <w:rsid w:val="11C83F10"/>
    <w:rsid w:val="11C9C55A"/>
    <w:rsid w:val="11CCF0CC"/>
    <w:rsid w:val="11D22A88"/>
    <w:rsid w:val="11D23BFC"/>
    <w:rsid w:val="11DD64AD"/>
    <w:rsid w:val="11DE2F01"/>
    <w:rsid w:val="11E1AE45"/>
    <w:rsid w:val="1200DC6C"/>
    <w:rsid w:val="121A463E"/>
    <w:rsid w:val="12484012"/>
    <w:rsid w:val="124C5F7B"/>
    <w:rsid w:val="125FB1B3"/>
    <w:rsid w:val="1268406F"/>
    <w:rsid w:val="12729F65"/>
    <w:rsid w:val="12B0EC0F"/>
    <w:rsid w:val="12C76D59"/>
    <w:rsid w:val="12D46570"/>
    <w:rsid w:val="12DD1B4B"/>
    <w:rsid w:val="12E98804"/>
    <w:rsid w:val="12F6279E"/>
    <w:rsid w:val="12F837A5"/>
    <w:rsid w:val="12FC0B61"/>
    <w:rsid w:val="1300A68C"/>
    <w:rsid w:val="1328B9E1"/>
    <w:rsid w:val="133609D5"/>
    <w:rsid w:val="134052EE"/>
    <w:rsid w:val="136264C2"/>
    <w:rsid w:val="1387FADD"/>
    <w:rsid w:val="13910C75"/>
    <w:rsid w:val="13B94B4D"/>
    <w:rsid w:val="13CDFB7F"/>
    <w:rsid w:val="1401988F"/>
    <w:rsid w:val="140B3E27"/>
    <w:rsid w:val="140FC6BB"/>
    <w:rsid w:val="1430F90B"/>
    <w:rsid w:val="1473FB1D"/>
    <w:rsid w:val="148019F3"/>
    <w:rsid w:val="14C5DF07"/>
    <w:rsid w:val="14C8BFB6"/>
    <w:rsid w:val="14D9E1FA"/>
    <w:rsid w:val="14E2FD74"/>
    <w:rsid w:val="150164BC"/>
    <w:rsid w:val="1506F110"/>
    <w:rsid w:val="150CD4A3"/>
    <w:rsid w:val="15208156"/>
    <w:rsid w:val="1528908A"/>
    <w:rsid w:val="1532B138"/>
    <w:rsid w:val="15452E1B"/>
    <w:rsid w:val="154F6A2C"/>
    <w:rsid w:val="15534ED3"/>
    <w:rsid w:val="1575711F"/>
    <w:rsid w:val="15907EF4"/>
    <w:rsid w:val="15925704"/>
    <w:rsid w:val="159C8289"/>
    <w:rsid w:val="15D7421A"/>
    <w:rsid w:val="15F214A2"/>
    <w:rsid w:val="15F6E70D"/>
    <w:rsid w:val="1609D9A9"/>
    <w:rsid w:val="1636B57C"/>
    <w:rsid w:val="163E135E"/>
    <w:rsid w:val="16410E6E"/>
    <w:rsid w:val="16628C57"/>
    <w:rsid w:val="16743E2C"/>
    <w:rsid w:val="1674C7BB"/>
    <w:rsid w:val="16895AFE"/>
    <w:rsid w:val="16977A94"/>
    <w:rsid w:val="16A33EC4"/>
    <w:rsid w:val="16A6561D"/>
    <w:rsid w:val="1700E3E4"/>
    <w:rsid w:val="171A604F"/>
    <w:rsid w:val="1736E637"/>
    <w:rsid w:val="173BB51A"/>
    <w:rsid w:val="1743D2AC"/>
    <w:rsid w:val="178400AB"/>
    <w:rsid w:val="179058D6"/>
    <w:rsid w:val="17AF441D"/>
    <w:rsid w:val="17C3B898"/>
    <w:rsid w:val="17E47BB0"/>
    <w:rsid w:val="17F16A42"/>
    <w:rsid w:val="1809B763"/>
    <w:rsid w:val="180FDE09"/>
    <w:rsid w:val="1830F951"/>
    <w:rsid w:val="18395F15"/>
    <w:rsid w:val="183A4D5E"/>
    <w:rsid w:val="1850F697"/>
    <w:rsid w:val="1883D946"/>
    <w:rsid w:val="18C57867"/>
    <w:rsid w:val="18C638F6"/>
    <w:rsid w:val="18C64614"/>
    <w:rsid w:val="18E0E4F7"/>
    <w:rsid w:val="18F32775"/>
    <w:rsid w:val="1931EC21"/>
    <w:rsid w:val="19420D86"/>
    <w:rsid w:val="194C4AA4"/>
    <w:rsid w:val="196A1D87"/>
    <w:rsid w:val="196A3A56"/>
    <w:rsid w:val="198B2DF4"/>
    <w:rsid w:val="19A6A29A"/>
    <w:rsid w:val="19C41410"/>
    <w:rsid w:val="19D05AD4"/>
    <w:rsid w:val="19D32F38"/>
    <w:rsid w:val="19D8AE1C"/>
    <w:rsid w:val="19DAD4BF"/>
    <w:rsid w:val="19E2619A"/>
    <w:rsid w:val="19FC189B"/>
    <w:rsid w:val="1A2E77E9"/>
    <w:rsid w:val="1A3922A6"/>
    <w:rsid w:val="1A67A35E"/>
    <w:rsid w:val="1A6C986B"/>
    <w:rsid w:val="1A6E61E0"/>
    <w:rsid w:val="1A76A865"/>
    <w:rsid w:val="1ACE1D91"/>
    <w:rsid w:val="1ADF18A1"/>
    <w:rsid w:val="1AE763B5"/>
    <w:rsid w:val="1AE96703"/>
    <w:rsid w:val="1AFCA27E"/>
    <w:rsid w:val="1B0FAAE1"/>
    <w:rsid w:val="1B149F71"/>
    <w:rsid w:val="1B1F9F66"/>
    <w:rsid w:val="1B2A1645"/>
    <w:rsid w:val="1B3D2A5B"/>
    <w:rsid w:val="1B68679A"/>
    <w:rsid w:val="1B7ACEC9"/>
    <w:rsid w:val="1B7E30E0"/>
    <w:rsid w:val="1B9180BE"/>
    <w:rsid w:val="1B9AF2BB"/>
    <w:rsid w:val="1BB58563"/>
    <w:rsid w:val="1BB9A425"/>
    <w:rsid w:val="1BCE4B8E"/>
    <w:rsid w:val="1BDECAC0"/>
    <w:rsid w:val="1BF3C2A7"/>
    <w:rsid w:val="1C32AD0A"/>
    <w:rsid w:val="1C3DA4FC"/>
    <w:rsid w:val="1C6A98E0"/>
    <w:rsid w:val="1C8EEB20"/>
    <w:rsid w:val="1CA1B307"/>
    <w:rsid w:val="1CA2F825"/>
    <w:rsid w:val="1CAD0374"/>
    <w:rsid w:val="1CC2CEB6"/>
    <w:rsid w:val="1CC52703"/>
    <w:rsid w:val="1D07999F"/>
    <w:rsid w:val="1D1B22B3"/>
    <w:rsid w:val="1D1B3031"/>
    <w:rsid w:val="1D235F3D"/>
    <w:rsid w:val="1D280547"/>
    <w:rsid w:val="1D423C7B"/>
    <w:rsid w:val="1D487C0B"/>
    <w:rsid w:val="1D54AF2D"/>
    <w:rsid w:val="1D6EC9E0"/>
    <w:rsid w:val="1D7C62C6"/>
    <w:rsid w:val="1D9627CE"/>
    <w:rsid w:val="1D9A5CAC"/>
    <w:rsid w:val="1DA4D731"/>
    <w:rsid w:val="1DAAF822"/>
    <w:rsid w:val="1DAE54DE"/>
    <w:rsid w:val="1DC77B1B"/>
    <w:rsid w:val="1DCEE9A0"/>
    <w:rsid w:val="1DE12FDA"/>
    <w:rsid w:val="1DFC2467"/>
    <w:rsid w:val="1E0BE73C"/>
    <w:rsid w:val="1E24013D"/>
    <w:rsid w:val="1E4C89C2"/>
    <w:rsid w:val="1E4E37F9"/>
    <w:rsid w:val="1E7F24EF"/>
    <w:rsid w:val="1E89A542"/>
    <w:rsid w:val="1E8B8E80"/>
    <w:rsid w:val="1E8FF39F"/>
    <w:rsid w:val="1E904FD0"/>
    <w:rsid w:val="1E999598"/>
    <w:rsid w:val="1EA4507F"/>
    <w:rsid w:val="1EA6C360"/>
    <w:rsid w:val="1EB76096"/>
    <w:rsid w:val="1EC04E9E"/>
    <w:rsid w:val="1EDF7C17"/>
    <w:rsid w:val="1EF166D2"/>
    <w:rsid w:val="1EF571AE"/>
    <w:rsid w:val="1F2DC053"/>
    <w:rsid w:val="1F2F5F0D"/>
    <w:rsid w:val="1F3DE85D"/>
    <w:rsid w:val="1F3ED178"/>
    <w:rsid w:val="1F57B31C"/>
    <w:rsid w:val="1F6D734B"/>
    <w:rsid w:val="1F8393A8"/>
    <w:rsid w:val="1F93F3DF"/>
    <w:rsid w:val="1FA1A41B"/>
    <w:rsid w:val="1FAD4D8B"/>
    <w:rsid w:val="1FE1471B"/>
    <w:rsid w:val="2027C8ED"/>
    <w:rsid w:val="20289BA4"/>
    <w:rsid w:val="206F4F1F"/>
    <w:rsid w:val="2072302D"/>
    <w:rsid w:val="207327B2"/>
    <w:rsid w:val="207DA108"/>
    <w:rsid w:val="207ED6B9"/>
    <w:rsid w:val="208E944E"/>
    <w:rsid w:val="20B60BC2"/>
    <w:rsid w:val="20C6E147"/>
    <w:rsid w:val="20EC0386"/>
    <w:rsid w:val="2103345F"/>
    <w:rsid w:val="21155FB2"/>
    <w:rsid w:val="21183403"/>
    <w:rsid w:val="2135439C"/>
    <w:rsid w:val="2142C022"/>
    <w:rsid w:val="214EB342"/>
    <w:rsid w:val="216611A0"/>
    <w:rsid w:val="216AB43A"/>
    <w:rsid w:val="21822DD5"/>
    <w:rsid w:val="21873758"/>
    <w:rsid w:val="218B606A"/>
    <w:rsid w:val="218D8D40"/>
    <w:rsid w:val="218EAFA2"/>
    <w:rsid w:val="21AEB901"/>
    <w:rsid w:val="21C9A994"/>
    <w:rsid w:val="21CD2C1E"/>
    <w:rsid w:val="21DF4154"/>
    <w:rsid w:val="21EAA540"/>
    <w:rsid w:val="21F56A93"/>
    <w:rsid w:val="2224466E"/>
    <w:rsid w:val="224ECC3A"/>
    <w:rsid w:val="226C6F24"/>
    <w:rsid w:val="228E6767"/>
    <w:rsid w:val="22A9D107"/>
    <w:rsid w:val="22DC35A4"/>
    <w:rsid w:val="22EB631F"/>
    <w:rsid w:val="22FB9A6A"/>
    <w:rsid w:val="232E6D54"/>
    <w:rsid w:val="232EC5E0"/>
    <w:rsid w:val="2334D73D"/>
    <w:rsid w:val="233EFD1B"/>
    <w:rsid w:val="2349F2A6"/>
    <w:rsid w:val="234E3475"/>
    <w:rsid w:val="23683CDE"/>
    <w:rsid w:val="23B15460"/>
    <w:rsid w:val="23CA8FFE"/>
    <w:rsid w:val="23D965C4"/>
    <w:rsid w:val="23F82D6B"/>
    <w:rsid w:val="23F90300"/>
    <w:rsid w:val="2415BBEF"/>
    <w:rsid w:val="241AB339"/>
    <w:rsid w:val="242D24E6"/>
    <w:rsid w:val="2432E89A"/>
    <w:rsid w:val="246650A8"/>
    <w:rsid w:val="246D3862"/>
    <w:rsid w:val="249F29D1"/>
    <w:rsid w:val="24A2FC2C"/>
    <w:rsid w:val="24B2BD9D"/>
    <w:rsid w:val="24F4386B"/>
    <w:rsid w:val="250DBAE4"/>
    <w:rsid w:val="25138EC8"/>
    <w:rsid w:val="251D1A20"/>
    <w:rsid w:val="251EEFDF"/>
    <w:rsid w:val="25204320"/>
    <w:rsid w:val="252E91DC"/>
    <w:rsid w:val="253D00D6"/>
    <w:rsid w:val="2542AAEE"/>
    <w:rsid w:val="255035C0"/>
    <w:rsid w:val="2568FC52"/>
    <w:rsid w:val="257FE183"/>
    <w:rsid w:val="2582E90D"/>
    <w:rsid w:val="2592E349"/>
    <w:rsid w:val="2596A24F"/>
    <w:rsid w:val="25AF880B"/>
    <w:rsid w:val="25B2E48A"/>
    <w:rsid w:val="25CAF401"/>
    <w:rsid w:val="25DA3A22"/>
    <w:rsid w:val="25DBFBAE"/>
    <w:rsid w:val="25DDF89C"/>
    <w:rsid w:val="261A3901"/>
    <w:rsid w:val="264869E5"/>
    <w:rsid w:val="264C0FA4"/>
    <w:rsid w:val="2654A680"/>
    <w:rsid w:val="265F4360"/>
    <w:rsid w:val="26921485"/>
    <w:rsid w:val="26934587"/>
    <w:rsid w:val="2696D0A2"/>
    <w:rsid w:val="26A30A95"/>
    <w:rsid w:val="26AC4AE8"/>
    <w:rsid w:val="26BCCBA8"/>
    <w:rsid w:val="26CA3159"/>
    <w:rsid w:val="26D5B386"/>
    <w:rsid w:val="26E9D0D6"/>
    <w:rsid w:val="27048865"/>
    <w:rsid w:val="272A6F5F"/>
    <w:rsid w:val="277C6CA6"/>
    <w:rsid w:val="277CC0D4"/>
    <w:rsid w:val="279A8BCE"/>
    <w:rsid w:val="279B0CA9"/>
    <w:rsid w:val="27A0897E"/>
    <w:rsid w:val="27AD71E7"/>
    <w:rsid w:val="27B58244"/>
    <w:rsid w:val="27D025C2"/>
    <w:rsid w:val="27EDD3D0"/>
    <w:rsid w:val="28014EAC"/>
    <w:rsid w:val="2803D619"/>
    <w:rsid w:val="28125FE4"/>
    <w:rsid w:val="28313F01"/>
    <w:rsid w:val="284950BA"/>
    <w:rsid w:val="28A82ABA"/>
    <w:rsid w:val="28A8E925"/>
    <w:rsid w:val="28A990D4"/>
    <w:rsid w:val="28AEF37B"/>
    <w:rsid w:val="28B78141"/>
    <w:rsid w:val="28C6DF70"/>
    <w:rsid w:val="28DC2009"/>
    <w:rsid w:val="2917030A"/>
    <w:rsid w:val="29286CE1"/>
    <w:rsid w:val="292EEE06"/>
    <w:rsid w:val="292FB814"/>
    <w:rsid w:val="2938E145"/>
    <w:rsid w:val="293DB1BC"/>
    <w:rsid w:val="29403EF4"/>
    <w:rsid w:val="2949E104"/>
    <w:rsid w:val="2980A5AE"/>
    <w:rsid w:val="29819886"/>
    <w:rsid w:val="29882961"/>
    <w:rsid w:val="29A176E4"/>
    <w:rsid w:val="29AA1734"/>
    <w:rsid w:val="29DF98BD"/>
    <w:rsid w:val="2A667280"/>
    <w:rsid w:val="2A68DC63"/>
    <w:rsid w:val="2A69F855"/>
    <w:rsid w:val="2A74084E"/>
    <w:rsid w:val="2A853355"/>
    <w:rsid w:val="2A8DDE83"/>
    <w:rsid w:val="2ADF6360"/>
    <w:rsid w:val="2AFD00C9"/>
    <w:rsid w:val="2B19EBF2"/>
    <w:rsid w:val="2B3ADF3A"/>
    <w:rsid w:val="2B3F44F3"/>
    <w:rsid w:val="2B4BB813"/>
    <w:rsid w:val="2B4EAA17"/>
    <w:rsid w:val="2B61AA78"/>
    <w:rsid w:val="2B70E53F"/>
    <w:rsid w:val="2BA73FB7"/>
    <w:rsid w:val="2BA90000"/>
    <w:rsid w:val="2C015914"/>
    <w:rsid w:val="2C0706EC"/>
    <w:rsid w:val="2C4C1AF2"/>
    <w:rsid w:val="2C81DEE0"/>
    <w:rsid w:val="2CA3048F"/>
    <w:rsid w:val="2CF2AC7E"/>
    <w:rsid w:val="2CF38049"/>
    <w:rsid w:val="2D4ADD27"/>
    <w:rsid w:val="2D7E7E00"/>
    <w:rsid w:val="2DBA33F5"/>
    <w:rsid w:val="2DC3BF8D"/>
    <w:rsid w:val="2DD5D046"/>
    <w:rsid w:val="2DD6E9D1"/>
    <w:rsid w:val="2DE1E082"/>
    <w:rsid w:val="2DE80C42"/>
    <w:rsid w:val="2E0EE4C6"/>
    <w:rsid w:val="2E2408BF"/>
    <w:rsid w:val="2E55CE82"/>
    <w:rsid w:val="2E720B84"/>
    <w:rsid w:val="2E8F60C2"/>
    <w:rsid w:val="2E90F52E"/>
    <w:rsid w:val="2E9B5752"/>
    <w:rsid w:val="2EB5CC69"/>
    <w:rsid w:val="2EC6B1E9"/>
    <w:rsid w:val="2EC6E3ED"/>
    <w:rsid w:val="2ED52043"/>
    <w:rsid w:val="2EE16E83"/>
    <w:rsid w:val="2EEF1B5D"/>
    <w:rsid w:val="2F00AAE3"/>
    <w:rsid w:val="2F0365B0"/>
    <w:rsid w:val="2F110369"/>
    <w:rsid w:val="2F37D8AB"/>
    <w:rsid w:val="2F59D7CF"/>
    <w:rsid w:val="2F68AD06"/>
    <w:rsid w:val="2F8E3C0D"/>
    <w:rsid w:val="2FBDF01F"/>
    <w:rsid w:val="2FC07EDD"/>
    <w:rsid w:val="2FC270BB"/>
    <w:rsid w:val="2FD88AD2"/>
    <w:rsid w:val="2FE673F5"/>
    <w:rsid w:val="2FE897BF"/>
    <w:rsid w:val="3015C97C"/>
    <w:rsid w:val="301860E8"/>
    <w:rsid w:val="30223C65"/>
    <w:rsid w:val="303E41C1"/>
    <w:rsid w:val="305C63DF"/>
    <w:rsid w:val="307DA2FC"/>
    <w:rsid w:val="30835BC9"/>
    <w:rsid w:val="309EA5B8"/>
    <w:rsid w:val="30C0A69A"/>
    <w:rsid w:val="30CDB36C"/>
    <w:rsid w:val="312E5F7C"/>
    <w:rsid w:val="317E1B84"/>
    <w:rsid w:val="3186FF8B"/>
    <w:rsid w:val="31A7DBAF"/>
    <w:rsid w:val="31A88268"/>
    <w:rsid w:val="31CC62B5"/>
    <w:rsid w:val="31E981F0"/>
    <w:rsid w:val="31F4F89C"/>
    <w:rsid w:val="31FB4AEE"/>
    <w:rsid w:val="3227FE9A"/>
    <w:rsid w:val="3229A9E9"/>
    <w:rsid w:val="32392E29"/>
    <w:rsid w:val="323CC1D7"/>
    <w:rsid w:val="325E97BD"/>
    <w:rsid w:val="32708E39"/>
    <w:rsid w:val="327530D3"/>
    <w:rsid w:val="3276C65A"/>
    <w:rsid w:val="3293F3DF"/>
    <w:rsid w:val="32BBE828"/>
    <w:rsid w:val="32CDD07C"/>
    <w:rsid w:val="32D4B819"/>
    <w:rsid w:val="32D7B1BA"/>
    <w:rsid w:val="32DD78F7"/>
    <w:rsid w:val="32E7AC75"/>
    <w:rsid w:val="331730D6"/>
    <w:rsid w:val="33386451"/>
    <w:rsid w:val="333D47E7"/>
    <w:rsid w:val="334CB840"/>
    <w:rsid w:val="3351B88C"/>
    <w:rsid w:val="3360B029"/>
    <w:rsid w:val="3392274B"/>
    <w:rsid w:val="339FCF5A"/>
    <w:rsid w:val="33A06592"/>
    <w:rsid w:val="33EF9D4A"/>
    <w:rsid w:val="33F01B6C"/>
    <w:rsid w:val="33F75370"/>
    <w:rsid w:val="33F7E865"/>
    <w:rsid w:val="34224ACF"/>
    <w:rsid w:val="342B7B49"/>
    <w:rsid w:val="34378196"/>
    <w:rsid w:val="343C3E45"/>
    <w:rsid w:val="345C410A"/>
    <w:rsid w:val="346893A5"/>
    <w:rsid w:val="3471C094"/>
    <w:rsid w:val="3481CCC0"/>
    <w:rsid w:val="34831D9B"/>
    <w:rsid w:val="34A51188"/>
    <w:rsid w:val="34C9991C"/>
    <w:rsid w:val="34DFD1AE"/>
    <w:rsid w:val="34FDC8A3"/>
    <w:rsid w:val="352566F0"/>
    <w:rsid w:val="352DA132"/>
    <w:rsid w:val="3548B248"/>
    <w:rsid w:val="35690F34"/>
    <w:rsid w:val="3598C4B6"/>
    <w:rsid w:val="35ACB777"/>
    <w:rsid w:val="35ADB4A7"/>
    <w:rsid w:val="35E62ED2"/>
    <w:rsid w:val="35E7C436"/>
    <w:rsid w:val="361A8EBB"/>
    <w:rsid w:val="3662FC61"/>
    <w:rsid w:val="3672580E"/>
    <w:rsid w:val="3674797E"/>
    <w:rsid w:val="367C00F9"/>
    <w:rsid w:val="367F57D6"/>
    <w:rsid w:val="3687AA2B"/>
    <w:rsid w:val="369A428A"/>
    <w:rsid w:val="369AD464"/>
    <w:rsid w:val="36A12ADD"/>
    <w:rsid w:val="36A6AB2A"/>
    <w:rsid w:val="36B6EB06"/>
    <w:rsid w:val="36D04202"/>
    <w:rsid w:val="36DC17D5"/>
    <w:rsid w:val="37012D89"/>
    <w:rsid w:val="370A05B6"/>
    <w:rsid w:val="370E258A"/>
    <w:rsid w:val="37160BCB"/>
    <w:rsid w:val="37299669"/>
    <w:rsid w:val="374293AC"/>
    <w:rsid w:val="37586C3C"/>
    <w:rsid w:val="37756333"/>
    <w:rsid w:val="37790BB4"/>
    <w:rsid w:val="37834FB2"/>
    <w:rsid w:val="3785A27D"/>
    <w:rsid w:val="37863789"/>
    <w:rsid w:val="378FD3C7"/>
    <w:rsid w:val="37CB5501"/>
    <w:rsid w:val="37CD0FA2"/>
    <w:rsid w:val="37D1C0A2"/>
    <w:rsid w:val="37D36F72"/>
    <w:rsid w:val="37DE8702"/>
    <w:rsid w:val="37FB6CE8"/>
    <w:rsid w:val="380A6A50"/>
    <w:rsid w:val="381A6E78"/>
    <w:rsid w:val="38311BF7"/>
    <w:rsid w:val="383E6F2D"/>
    <w:rsid w:val="3863C76B"/>
    <w:rsid w:val="3871C3D0"/>
    <w:rsid w:val="38E4B84E"/>
    <w:rsid w:val="39081B7A"/>
    <w:rsid w:val="392D51C7"/>
    <w:rsid w:val="39301F13"/>
    <w:rsid w:val="3948F86E"/>
    <w:rsid w:val="39549A66"/>
    <w:rsid w:val="395C20E6"/>
    <w:rsid w:val="395EA489"/>
    <w:rsid w:val="39603DF5"/>
    <w:rsid w:val="39616392"/>
    <w:rsid w:val="397BE2DE"/>
    <w:rsid w:val="399D3703"/>
    <w:rsid w:val="39A957C6"/>
    <w:rsid w:val="39C1E147"/>
    <w:rsid w:val="39D189EC"/>
    <w:rsid w:val="39E655B2"/>
    <w:rsid w:val="39FD68A6"/>
    <w:rsid w:val="3A11AF97"/>
    <w:rsid w:val="3A188C08"/>
    <w:rsid w:val="3A214F5C"/>
    <w:rsid w:val="3A326450"/>
    <w:rsid w:val="3A7180F1"/>
    <w:rsid w:val="3A7603E0"/>
    <w:rsid w:val="3A7EB3C0"/>
    <w:rsid w:val="3A822813"/>
    <w:rsid w:val="3A85896B"/>
    <w:rsid w:val="3A867AD6"/>
    <w:rsid w:val="3A9E1D55"/>
    <w:rsid w:val="3AB635FB"/>
    <w:rsid w:val="3ABB68D5"/>
    <w:rsid w:val="3AE969B4"/>
    <w:rsid w:val="3AFAE40D"/>
    <w:rsid w:val="3AFEED54"/>
    <w:rsid w:val="3B06EE77"/>
    <w:rsid w:val="3B2635F3"/>
    <w:rsid w:val="3B27B6E8"/>
    <w:rsid w:val="3B2B2FA3"/>
    <w:rsid w:val="3B441FD1"/>
    <w:rsid w:val="3B532070"/>
    <w:rsid w:val="3B7AF12E"/>
    <w:rsid w:val="3B80556B"/>
    <w:rsid w:val="3B925349"/>
    <w:rsid w:val="3BBA7A7B"/>
    <w:rsid w:val="3BBE668F"/>
    <w:rsid w:val="3BC11C2B"/>
    <w:rsid w:val="3BCE2BA7"/>
    <w:rsid w:val="3BD193AB"/>
    <w:rsid w:val="3BDF866F"/>
    <w:rsid w:val="3BE1647E"/>
    <w:rsid w:val="3C0D361B"/>
    <w:rsid w:val="3C1A2A68"/>
    <w:rsid w:val="3C206D11"/>
    <w:rsid w:val="3C556F36"/>
    <w:rsid w:val="3C6BF671"/>
    <w:rsid w:val="3C6F4F85"/>
    <w:rsid w:val="3C7ED368"/>
    <w:rsid w:val="3C908E80"/>
    <w:rsid w:val="3C9E9E2A"/>
    <w:rsid w:val="3CCB5E99"/>
    <w:rsid w:val="3CE4FEDB"/>
    <w:rsid w:val="3CE5CB03"/>
    <w:rsid w:val="3CEC6A92"/>
    <w:rsid w:val="3D168DFA"/>
    <w:rsid w:val="3D21C891"/>
    <w:rsid w:val="3D3AB5A9"/>
    <w:rsid w:val="3D552CB9"/>
    <w:rsid w:val="3D585272"/>
    <w:rsid w:val="3D60F7C1"/>
    <w:rsid w:val="3D871557"/>
    <w:rsid w:val="3D89B181"/>
    <w:rsid w:val="3D908274"/>
    <w:rsid w:val="3D9351DC"/>
    <w:rsid w:val="3D94EEF7"/>
    <w:rsid w:val="3DBDC93B"/>
    <w:rsid w:val="3DC485FB"/>
    <w:rsid w:val="3DE29380"/>
    <w:rsid w:val="3DFBCDD1"/>
    <w:rsid w:val="3E04A113"/>
    <w:rsid w:val="3E0ADCA7"/>
    <w:rsid w:val="3E1D0A54"/>
    <w:rsid w:val="3E2A9512"/>
    <w:rsid w:val="3E475BC1"/>
    <w:rsid w:val="3E63DDEE"/>
    <w:rsid w:val="3E73B00B"/>
    <w:rsid w:val="3E88A411"/>
    <w:rsid w:val="3EA14782"/>
    <w:rsid w:val="3EBEDF3D"/>
    <w:rsid w:val="3EC19968"/>
    <w:rsid w:val="3EC399FD"/>
    <w:rsid w:val="3EC815A1"/>
    <w:rsid w:val="3ECE586F"/>
    <w:rsid w:val="3ED758CE"/>
    <w:rsid w:val="3EF49FE4"/>
    <w:rsid w:val="3EF5B605"/>
    <w:rsid w:val="3F0D8B91"/>
    <w:rsid w:val="3F523F5A"/>
    <w:rsid w:val="3F567C4E"/>
    <w:rsid w:val="3F5F3B57"/>
    <w:rsid w:val="3F6F6FC8"/>
    <w:rsid w:val="3F74EAB8"/>
    <w:rsid w:val="3F7BADD9"/>
    <w:rsid w:val="3F979CAC"/>
    <w:rsid w:val="3FA2A060"/>
    <w:rsid w:val="3FB6E41D"/>
    <w:rsid w:val="3FC0EF7E"/>
    <w:rsid w:val="3FDB94EF"/>
    <w:rsid w:val="3FFEEF04"/>
    <w:rsid w:val="401EFF2C"/>
    <w:rsid w:val="4048643D"/>
    <w:rsid w:val="406EC9F4"/>
    <w:rsid w:val="40711B62"/>
    <w:rsid w:val="40B8C9C6"/>
    <w:rsid w:val="40C37915"/>
    <w:rsid w:val="40E17F84"/>
    <w:rsid w:val="40F05EBC"/>
    <w:rsid w:val="40FC6691"/>
    <w:rsid w:val="40FDE7FC"/>
    <w:rsid w:val="410151A2"/>
    <w:rsid w:val="411D2C25"/>
    <w:rsid w:val="412A7311"/>
    <w:rsid w:val="412ECC88"/>
    <w:rsid w:val="414ECD12"/>
    <w:rsid w:val="415DB86F"/>
    <w:rsid w:val="4168D514"/>
    <w:rsid w:val="418CCC57"/>
    <w:rsid w:val="419FA2C2"/>
    <w:rsid w:val="41B5B865"/>
    <w:rsid w:val="41BEDEF1"/>
    <w:rsid w:val="41E0B515"/>
    <w:rsid w:val="41E25B72"/>
    <w:rsid w:val="41F37442"/>
    <w:rsid w:val="4205D4F0"/>
    <w:rsid w:val="424A15DB"/>
    <w:rsid w:val="424F7FDD"/>
    <w:rsid w:val="4259903F"/>
    <w:rsid w:val="4260D62F"/>
    <w:rsid w:val="426B599F"/>
    <w:rsid w:val="427ED20C"/>
    <w:rsid w:val="4282C18B"/>
    <w:rsid w:val="42AB9585"/>
    <w:rsid w:val="42BA325A"/>
    <w:rsid w:val="42C3B674"/>
    <w:rsid w:val="42C67E03"/>
    <w:rsid w:val="42C738B5"/>
    <w:rsid w:val="43059DEC"/>
    <w:rsid w:val="43186077"/>
    <w:rsid w:val="43249AFC"/>
    <w:rsid w:val="43456B05"/>
    <w:rsid w:val="436CBC98"/>
    <w:rsid w:val="438FEC9B"/>
    <w:rsid w:val="43914FE3"/>
    <w:rsid w:val="439AF70B"/>
    <w:rsid w:val="43AA3DF9"/>
    <w:rsid w:val="43CD9D18"/>
    <w:rsid w:val="43D0CEDE"/>
    <w:rsid w:val="43E62090"/>
    <w:rsid w:val="443A0C55"/>
    <w:rsid w:val="4454BA29"/>
    <w:rsid w:val="445FDECF"/>
    <w:rsid w:val="44687DDE"/>
    <w:rsid w:val="446CF074"/>
    <w:rsid w:val="446FBEE6"/>
    <w:rsid w:val="44B8C710"/>
    <w:rsid w:val="44CA0679"/>
    <w:rsid w:val="44CF0FD3"/>
    <w:rsid w:val="44E42797"/>
    <w:rsid w:val="44F7B79B"/>
    <w:rsid w:val="4516432E"/>
    <w:rsid w:val="45385DDE"/>
    <w:rsid w:val="453BB63F"/>
    <w:rsid w:val="4543AB12"/>
    <w:rsid w:val="45618343"/>
    <w:rsid w:val="45667FEB"/>
    <w:rsid w:val="4586B1EC"/>
    <w:rsid w:val="45896E63"/>
    <w:rsid w:val="45AD649B"/>
    <w:rsid w:val="45BE62C9"/>
    <w:rsid w:val="45D0A2BD"/>
    <w:rsid w:val="45ED824D"/>
    <w:rsid w:val="45F41145"/>
    <w:rsid w:val="4604B5BE"/>
    <w:rsid w:val="4618D03D"/>
    <w:rsid w:val="461B5E1E"/>
    <w:rsid w:val="4620784A"/>
    <w:rsid w:val="463B35E3"/>
    <w:rsid w:val="4655CB30"/>
    <w:rsid w:val="465F3BEA"/>
    <w:rsid w:val="46697DAD"/>
    <w:rsid w:val="46737AA9"/>
    <w:rsid w:val="467753A0"/>
    <w:rsid w:val="4698128E"/>
    <w:rsid w:val="4698D3F1"/>
    <w:rsid w:val="46AD94C9"/>
    <w:rsid w:val="46CB4B36"/>
    <w:rsid w:val="471A1BEF"/>
    <w:rsid w:val="471EF47E"/>
    <w:rsid w:val="474E39D6"/>
    <w:rsid w:val="4762154A"/>
    <w:rsid w:val="478E3D92"/>
    <w:rsid w:val="47B85401"/>
    <w:rsid w:val="47C9C6AC"/>
    <w:rsid w:val="47D997DF"/>
    <w:rsid w:val="47F08B23"/>
    <w:rsid w:val="47F260DD"/>
    <w:rsid w:val="48024FED"/>
    <w:rsid w:val="4817550A"/>
    <w:rsid w:val="48342233"/>
    <w:rsid w:val="48414EC6"/>
    <w:rsid w:val="484656FF"/>
    <w:rsid w:val="485057C2"/>
    <w:rsid w:val="485AFB07"/>
    <w:rsid w:val="48603ED4"/>
    <w:rsid w:val="48694608"/>
    <w:rsid w:val="48B8A84E"/>
    <w:rsid w:val="48BFDA1F"/>
    <w:rsid w:val="48DA9066"/>
    <w:rsid w:val="48EC34C1"/>
    <w:rsid w:val="48ED1906"/>
    <w:rsid w:val="49002363"/>
    <w:rsid w:val="4910CEAC"/>
    <w:rsid w:val="49166F2A"/>
    <w:rsid w:val="49474691"/>
    <w:rsid w:val="49502B86"/>
    <w:rsid w:val="4950B64E"/>
    <w:rsid w:val="495C0E2E"/>
    <w:rsid w:val="496B76D1"/>
    <w:rsid w:val="4970163D"/>
    <w:rsid w:val="49733852"/>
    <w:rsid w:val="4974CE3D"/>
    <w:rsid w:val="4975ADAF"/>
    <w:rsid w:val="4991126A"/>
    <w:rsid w:val="49912B27"/>
    <w:rsid w:val="49973BF3"/>
    <w:rsid w:val="499F8F94"/>
    <w:rsid w:val="49E44B9E"/>
    <w:rsid w:val="49F29A2C"/>
    <w:rsid w:val="49F43BAE"/>
    <w:rsid w:val="4A2B6096"/>
    <w:rsid w:val="4A2E74A5"/>
    <w:rsid w:val="4A314328"/>
    <w:rsid w:val="4A333FBE"/>
    <w:rsid w:val="4A56DF9B"/>
    <w:rsid w:val="4A62AEAC"/>
    <w:rsid w:val="4A7E98A2"/>
    <w:rsid w:val="4AADF1E4"/>
    <w:rsid w:val="4AD00D53"/>
    <w:rsid w:val="4AE4A6D4"/>
    <w:rsid w:val="4AEA083B"/>
    <w:rsid w:val="4AF04192"/>
    <w:rsid w:val="4AFC4483"/>
    <w:rsid w:val="4B0EBA75"/>
    <w:rsid w:val="4B1EEBE2"/>
    <w:rsid w:val="4B26F747"/>
    <w:rsid w:val="4B3CD53E"/>
    <w:rsid w:val="4B3CEED0"/>
    <w:rsid w:val="4B537B99"/>
    <w:rsid w:val="4B5D77C7"/>
    <w:rsid w:val="4B7FEA9D"/>
    <w:rsid w:val="4B938A39"/>
    <w:rsid w:val="4BB6AC6C"/>
    <w:rsid w:val="4BBA52BD"/>
    <w:rsid w:val="4BD636F5"/>
    <w:rsid w:val="4BFB148E"/>
    <w:rsid w:val="4BFD4607"/>
    <w:rsid w:val="4C13A8AE"/>
    <w:rsid w:val="4C269C80"/>
    <w:rsid w:val="4C29DA14"/>
    <w:rsid w:val="4C2D4373"/>
    <w:rsid w:val="4C32C972"/>
    <w:rsid w:val="4C3781CD"/>
    <w:rsid w:val="4C523F76"/>
    <w:rsid w:val="4C5E8F56"/>
    <w:rsid w:val="4C778907"/>
    <w:rsid w:val="4C8B2127"/>
    <w:rsid w:val="4CA55D8C"/>
    <w:rsid w:val="4CB2F77D"/>
    <w:rsid w:val="4CCB296E"/>
    <w:rsid w:val="4CD49317"/>
    <w:rsid w:val="4CE705BA"/>
    <w:rsid w:val="4CEF57C7"/>
    <w:rsid w:val="4D069B54"/>
    <w:rsid w:val="4D1BCA3F"/>
    <w:rsid w:val="4D426693"/>
    <w:rsid w:val="4D5590BE"/>
    <w:rsid w:val="4D654A16"/>
    <w:rsid w:val="4D686578"/>
    <w:rsid w:val="4D7B6B59"/>
    <w:rsid w:val="4D92A89F"/>
    <w:rsid w:val="4DB1AC9E"/>
    <w:rsid w:val="4DEAAF68"/>
    <w:rsid w:val="4E05D9C5"/>
    <w:rsid w:val="4E1B41BA"/>
    <w:rsid w:val="4E242431"/>
    <w:rsid w:val="4E36A880"/>
    <w:rsid w:val="4E48CDEA"/>
    <w:rsid w:val="4E579B4B"/>
    <w:rsid w:val="4E671EBF"/>
    <w:rsid w:val="4E70332A"/>
    <w:rsid w:val="4E87048D"/>
    <w:rsid w:val="4EB8FCCB"/>
    <w:rsid w:val="4EBAEFB3"/>
    <w:rsid w:val="4ECCFFF2"/>
    <w:rsid w:val="4EDBE005"/>
    <w:rsid w:val="4EDD3B6B"/>
    <w:rsid w:val="4EFE293B"/>
    <w:rsid w:val="4F013AC1"/>
    <w:rsid w:val="4F0AAA75"/>
    <w:rsid w:val="4F2A50BE"/>
    <w:rsid w:val="4F2E581E"/>
    <w:rsid w:val="4F32D708"/>
    <w:rsid w:val="4F375CDA"/>
    <w:rsid w:val="4F4B47F9"/>
    <w:rsid w:val="4F522B39"/>
    <w:rsid w:val="4FE1B603"/>
    <w:rsid w:val="50286D61"/>
    <w:rsid w:val="507A7777"/>
    <w:rsid w:val="50B790B3"/>
    <w:rsid w:val="50F4CB11"/>
    <w:rsid w:val="510F178F"/>
    <w:rsid w:val="5147653B"/>
    <w:rsid w:val="514BC997"/>
    <w:rsid w:val="5150B912"/>
    <w:rsid w:val="517F0745"/>
    <w:rsid w:val="51895714"/>
    <w:rsid w:val="51ABC008"/>
    <w:rsid w:val="51ADFA79"/>
    <w:rsid w:val="51C0C1CE"/>
    <w:rsid w:val="51FB5E74"/>
    <w:rsid w:val="51FD1F72"/>
    <w:rsid w:val="521A037B"/>
    <w:rsid w:val="522483EB"/>
    <w:rsid w:val="522A444B"/>
    <w:rsid w:val="523B691A"/>
    <w:rsid w:val="525B03A0"/>
    <w:rsid w:val="526F51E8"/>
    <w:rsid w:val="52812D48"/>
    <w:rsid w:val="5284CEFA"/>
    <w:rsid w:val="5286E9BD"/>
    <w:rsid w:val="52A8B60D"/>
    <w:rsid w:val="52E758D7"/>
    <w:rsid w:val="531550BD"/>
    <w:rsid w:val="532E952C"/>
    <w:rsid w:val="533482B1"/>
    <w:rsid w:val="533D0320"/>
    <w:rsid w:val="536BF1F0"/>
    <w:rsid w:val="537FFE15"/>
    <w:rsid w:val="53997C72"/>
    <w:rsid w:val="539E138E"/>
    <w:rsid w:val="53B3CD88"/>
    <w:rsid w:val="53BACDC8"/>
    <w:rsid w:val="53C3323B"/>
    <w:rsid w:val="53D16B1D"/>
    <w:rsid w:val="53DED34C"/>
    <w:rsid w:val="544189E0"/>
    <w:rsid w:val="5442C80F"/>
    <w:rsid w:val="544C28CE"/>
    <w:rsid w:val="54641122"/>
    <w:rsid w:val="5482C72C"/>
    <w:rsid w:val="54A7D6E1"/>
    <w:rsid w:val="54EAE6F2"/>
    <w:rsid w:val="54ED520D"/>
    <w:rsid w:val="550AB66C"/>
    <w:rsid w:val="553B25B6"/>
    <w:rsid w:val="55517091"/>
    <w:rsid w:val="555F632E"/>
    <w:rsid w:val="556886E9"/>
    <w:rsid w:val="558B744D"/>
    <w:rsid w:val="55A32554"/>
    <w:rsid w:val="55B0B851"/>
    <w:rsid w:val="55C6112A"/>
    <w:rsid w:val="55DB76FA"/>
    <w:rsid w:val="55E8AD09"/>
    <w:rsid w:val="560369C6"/>
    <w:rsid w:val="56063163"/>
    <w:rsid w:val="560A83E3"/>
    <w:rsid w:val="5624666E"/>
    <w:rsid w:val="562807AE"/>
    <w:rsid w:val="56547BCB"/>
    <w:rsid w:val="566B03C9"/>
    <w:rsid w:val="56785F46"/>
    <w:rsid w:val="568FD0B2"/>
    <w:rsid w:val="56A368DF"/>
    <w:rsid w:val="56B37313"/>
    <w:rsid w:val="56CA11E6"/>
    <w:rsid w:val="56DD09E5"/>
    <w:rsid w:val="56F42841"/>
    <w:rsid w:val="570CDA5A"/>
    <w:rsid w:val="570D927E"/>
    <w:rsid w:val="5725F6FD"/>
    <w:rsid w:val="573FDEC5"/>
    <w:rsid w:val="5741F1C0"/>
    <w:rsid w:val="5769EB76"/>
    <w:rsid w:val="576FCB60"/>
    <w:rsid w:val="5776EFB5"/>
    <w:rsid w:val="57806275"/>
    <w:rsid w:val="578960BB"/>
    <w:rsid w:val="57960E1F"/>
    <w:rsid w:val="57A0EAF4"/>
    <w:rsid w:val="57AD559B"/>
    <w:rsid w:val="5807A78C"/>
    <w:rsid w:val="580FB906"/>
    <w:rsid w:val="585AF18B"/>
    <w:rsid w:val="586BDE1D"/>
    <w:rsid w:val="5870C4C0"/>
    <w:rsid w:val="588EF873"/>
    <w:rsid w:val="58A189BB"/>
    <w:rsid w:val="58CEA5C0"/>
    <w:rsid w:val="58DE46C8"/>
    <w:rsid w:val="58EC663E"/>
    <w:rsid w:val="58ED1937"/>
    <w:rsid w:val="59216FB2"/>
    <w:rsid w:val="592D5158"/>
    <w:rsid w:val="5935A35F"/>
    <w:rsid w:val="594669AA"/>
    <w:rsid w:val="595E3079"/>
    <w:rsid w:val="598DDE93"/>
    <w:rsid w:val="598F3A48"/>
    <w:rsid w:val="5994A690"/>
    <w:rsid w:val="599979B9"/>
    <w:rsid w:val="5A0B5560"/>
    <w:rsid w:val="5A3D39AD"/>
    <w:rsid w:val="5A3DEDC8"/>
    <w:rsid w:val="5A3FBEDA"/>
    <w:rsid w:val="5A4C611C"/>
    <w:rsid w:val="5A4E14D0"/>
    <w:rsid w:val="5A52EAC1"/>
    <w:rsid w:val="5A6FB3C7"/>
    <w:rsid w:val="5A75EA28"/>
    <w:rsid w:val="5A80143B"/>
    <w:rsid w:val="5ABA119D"/>
    <w:rsid w:val="5AC44E28"/>
    <w:rsid w:val="5AD08EEB"/>
    <w:rsid w:val="5AD91D05"/>
    <w:rsid w:val="5AE57DC7"/>
    <w:rsid w:val="5B45FC31"/>
    <w:rsid w:val="5B4CBBAE"/>
    <w:rsid w:val="5B660221"/>
    <w:rsid w:val="5B8CEB33"/>
    <w:rsid w:val="5B9D357E"/>
    <w:rsid w:val="5BACCB00"/>
    <w:rsid w:val="5BB1BE88"/>
    <w:rsid w:val="5BB7EDFD"/>
    <w:rsid w:val="5BBFAE9F"/>
    <w:rsid w:val="5BC42B2F"/>
    <w:rsid w:val="5BC788C0"/>
    <w:rsid w:val="5BF5FFAF"/>
    <w:rsid w:val="5C09FDFA"/>
    <w:rsid w:val="5C1DDC41"/>
    <w:rsid w:val="5C211F34"/>
    <w:rsid w:val="5C34F3C3"/>
    <w:rsid w:val="5C49BC62"/>
    <w:rsid w:val="5C5CFC11"/>
    <w:rsid w:val="5C611345"/>
    <w:rsid w:val="5C7A8408"/>
    <w:rsid w:val="5CAA5591"/>
    <w:rsid w:val="5CAE7868"/>
    <w:rsid w:val="5CC90F2B"/>
    <w:rsid w:val="5CEDEAD3"/>
    <w:rsid w:val="5CF44E16"/>
    <w:rsid w:val="5D0133D0"/>
    <w:rsid w:val="5D0772DB"/>
    <w:rsid w:val="5D177950"/>
    <w:rsid w:val="5D2B2F2E"/>
    <w:rsid w:val="5D2F1F47"/>
    <w:rsid w:val="5D36829C"/>
    <w:rsid w:val="5D3C772C"/>
    <w:rsid w:val="5D4FC20B"/>
    <w:rsid w:val="5D6E60F1"/>
    <w:rsid w:val="5D74C282"/>
    <w:rsid w:val="5D76CF9C"/>
    <w:rsid w:val="5DB51C52"/>
    <w:rsid w:val="5DC1F5CF"/>
    <w:rsid w:val="5DC38E9F"/>
    <w:rsid w:val="5DE7916C"/>
    <w:rsid w:val="5DF5BA87"/>
    <w:rsid w:val="5DF98D60"/>
    <w:rsid w:val="5E14E3A9"/>
    <w:rsid w:val="5E2E1219"/>
    <w:rsid w:val="5E563FBC"/>
    <w:rsid w:val="5E5944C3"/>
    <w:rsid w:val="5E7E8D87"/>
    <w:rsid w:val="5E90E02E"/>
    <w:rsid w:val="5EA5121A"/>
    <w:rsid w:val="5EAB5A9A"/>
    <w:rsid w:val="5EAD681E"/>
    <w:rsid w:val="5EC1F4C1"/>
    <w:rsid w:val="5ECDE500"/>
    <w:rsid w:val="5ECF9089"/>
    <w:rsid w:val="5ED6A1D6"/>
    <w:rsid w:val="5ED7C574"/>
    <w:rsid w:val="5EDFF33B"/>
    <w:rsid w:val="5F0CDBA9"/>
    <w:rsid w:val="5F15FC0C"/>
    <w:rsid w:val="5F1C23A5"/>
    <w:rsid w:val="5F25B7E7"/>
    <w:rsid w:val="5F25CF20"/>
    <w:rsid w:val="5F28E4A1"/>
    <w:rsid w:val="5F348742"/>
    <w:rsid w:val="5F4B8C0E"/>
    <w:rsid w:val="5F4DE583"/>
    <w:rsid w:val="5F51BDB9"/>
    <w:rsid w:val="5F596D99"/>
    <w:rsid w:val="5F60108E"/>
    <w:rsid w:val="5F6C2FA4"/>
    <w:rsid w:val="5F7CF3C3"/>
    <w:rsid w:val="5F7DAD84"/>
    <w:rsid w:val="5F889823"/>
    <w:rsid w:val="5F9BC5E3"/>
    <w:rsid w:val="5FA943F6"/>
    <w:rsid w:val="5FE70A36"/>
    <w:rsid w:val="5FE7D55D"/>
    <w:rsid w:val="6004473B"/>
    <w:rsid w:val="60118B5B"/>
    <w:rsid w:val="602E9600"/>
    <w:rsid w:val="6033543C"/>
    <w:rsid w:val="60457F1A"/>
    <w:rsid w:val="605C7F78"/>
    <w:rsid w:val="605DFBB9"/>
    <w:rsid w:val="6082BBC8"/>
    <w:rsid w:val="60843FC3"/>
    <w:rsid w:val="60DB0B39"/>
    <w:rsid w:val="60E52BC6"/>
    <w:rsid w:val="60EA95FB"/>
    <w:rsid w:val="6117CE27"/>
    <w:rsid w:val="6118C5BA"/>
    <w:rsid w:val="615FA34A"/>
    <w:rsid w:val="61708C48"/>
    <w:rsid w:val="61BB1FD5"/>
    <w:rsid w:val="61C17FE8"/>
    <w:rsid w:val="61EA493E"/>
    <w:rsid w:val="6217AA44"/>
    <w:rsid w:val="6224F046"/>
    <w:rsid w:val="62613997"/>
    <w:rsid w:val="62620B64"/>
    <w:rsid w:val="62756067"/>
    <w:rsid w:val="6281D9C9"/>
    <w:rsid w:val="6288637D"/>
    <w:rsid w:val="62988AC3"/>
    <w:rsid w:val="62A6C41F"/>
    <w:rsid w:val="62CAF617"/>
    <w:rsid w:val="62D7F834"/>
    <w:rsid w:val="62D88786"/>
    <w:rsid w:val="62DC020F"/>
    <w:rsid w:val="62EE1F5D"/>
    <w:rsid w:val="62FE113D"/>
    <w:rsid w:val="6313549A"/>
    <w:rsid w:val="6323B5AE"/>
    <w:rsid w:val="632F79D4"/>
    <w:rsid w:val="633BC841"/>
    <w:rsid w:val="634BAEEA"/>
    <w:rsid w:val="63642FEC"/>
    <w:rsid w:val="637838BB"/>
    <w:rsid w:val="637DF638"/>
    <w:rsid w:val="6399BA4F"/>
    <w:rsid w:val="63C3A531"/>
    <w:rsid w:val="63CCC647"/>
    <w:rsid w:val="63E084B7"/>
    <w:rsid w:val="6405DEBC"/>
    <w:rsid w:val="640C19BA"/>
    <w:rsid w:val="64284B54"/>
    <w:rsid w:val="6433D404"/>
    <w:rsid w:val="646FE2C7"/>
    <w:rsid w:val="64702FBB"/>
    <w:rsid w:val="648D4123"/>
    <w:rsid w:val="64B1AC48"/>
    <w:rsid w:val="64ED7807"/>
    <w:rsid w:val="65083D82"/>
    <w:rsid w:val="650FF414"/>
    <w:rsid w:val="65193415"/>
    <w:rsid w:val="6523B9F0"/>
    <w:rsid w:val="6528EE6F"/>
    <w:rsid w:val="6528F0CF"/>
    <w:rsid w:val="65326646"/>
    <w:rsid w:val="65350F3A"/>
    <w:rsid w:val="653F356E"/>
    <w:rsid w:val="654C01F5"/>
    <w:rsid w:val="656344A9"/>
    <w:rsid w:val="65791BC3"/>
    <w:rsid w:val="658D0268"/>
    <w:rsid w:val="6591A640"/>
    <w:rsid w:val="65965642"/>
    <w:rsid w:val="65BB2158"/>
    <w:rsid w:val="65BE20D3"/>
    <w:rsid w:val="65E71FD0"/>
    <w:rsid w:val="65ED1B7A"/>
    <w:rsid w:val="65F2C278"/>
    <w:rsid w:val="6616AED1"/>
    <w:rsid w:val="668BE485"/>
    <w:rsid w:val="668FF7A2"/>
    <w:rsid w:val="66A60989"/>
    <w:rsid w:val="66BBD9A2"/>
    <w:rsid w:val="66D390E6"/>
    <w:rsid w:val="66EA9547"/>
    <w:rsid w:val="66F19BCF"/>
    <w:rsid w:val="66F6AFDD"/>
    <w:rsid w:val="66FC4E19"/>
    <w:rsid w:val="670C59BA"/>
    <w:rsid w:val="672BE090"/>
    <w:rsid w:val="6734C4F6"/>
    <w:rsid w:val="6745462A"/>
    <w:rsid w:val="676D965F"/>
    <w:rsid w:val="677C066C"/>
    <w:rsid w:val="67862E2F"/>
    <w:rsid w:val="67A4D48E"/>
    <w:rsid w:val="67AEF518"/>
    <w:rsid w:val="67B143EB"/>
    <w:rsid w:val="67BF58D2"/>
    <w:rsid w:val="67CB1B1D"/>
    <w:rsid w:val="67CDF044"/>
    <w:rsid w:val="67D5CB09"/>
    <w:rsid w:val="67D5F554"/>
    <w:rsid w:val="681EB728"/>
    <w:rsid w:val="6827D6CB"/>
    <w:rsid w:val="68378D4F"/>
    <w:rsid w:val="68432C9C"/>
    <w:rsid w:val="68548A6A"/>
    <w:rsid w:val="685C9F78"/>
    <w:rsid w:val="68640E80"/>
    <w:rsid w:val="686AF288"/>
    <w:rsid w:val="686D57C4"/>
    <w:rsid w:val="68A73292"/>
    <w:rsid w:val="68D1B361"/>
    <w:rsid w:val="68E48485"/>
    <w:rsid w:val="68E6CB30"/>
    <w:rsid w:val="68F034C3"/>
    <w:rsid w:val="69007A97"/>
    <w:rsid w:val="6927EB73"/>
    <w:rsid w:val="6967AAC7"/>
    <w:rsid w:val="6978E153"/>
    <w:rsid w:val="69989C8F"/>
    <w:rsid w:val="69B0244F"/>
    <w:rsid w:val="69C0F244"/>
    <w:rsid w:val="69C3D4B4"/>
    <w:rsid w:val="69E5AF67"/>
    <w:rsid w:val="6A15CB0B"/>
    <w:rsid w:val="6A15E5CE"/>
    <w:rsid w:val="6A1ADB0F"/>
    <w:rsid w:val="6A2446A0"/>
    <w:rsid w:val="6A28AB4E"/>
    <w:rsid w:val="6A38A987"/>
    <w:rsid w:val="6A5C12CA"/>
    <w:rsid w:val="6A5E305C"/>
    <w:rsid w:val="6A661DC2"/>
    <w:rsid w:val="6A6B39C6"/>
    <w:rsid w:val="6A892350"/>
    <w:rsid w:val="6AAEF105"/>
    <w:rsid w:val="6AC7EEFD"/>
    <w:rsid w:val="6ACED01C"/>
    <w:rsid w:val="6AF5FF02"/>
    <w:rsid w:val="6B0F75AF"/>
    <w:rsid w:val="6B2285DE"/>
    <w:rsid w:val="6B22E236"/>
    <w:rsid w:val="6B2F2F23"/>
    <w:rsid w:val="6B475EF1"/>
    <w:rsid w:val="6B564245"/>
    <w:rsid w:val="6B5BCF6A"/>
    <w:rsid w:val="6B6DDE2E"/>
    <w:rsid w:val="6BA65D8D"/>
    <w:rsid w:val="6BA98C82"/>
    <w:rsid w:val="6BAF4BAA"/>
    <w:rsid w:val="6BBAFE31"/>
    <w:rsid w:val="6BC48A1F"/>
    <w:rsid w:val="6BDBE0FA"/>
    <w:rsid w:val="6BE687B1"/>
    <w:rsid w:val="6BFBD14D"/>
    <w:rsid w:val="6BFC3275"/>
    <w:rsid w:val="6BFD508F"/>
    <w:rsid w:val="6C01C601"/>
    <w:rsid w:val="6C1669BD"/>
    <w:rsid w:val="6C18C98C"/>
    <w:rsid w:val="6C1FC61E"/>
    <w:rsid w:val="6C30AC8C"/>
    <w:rsid w:val="6C572823"/>
    <w:rsid w:val="6C61DA56"/>
    <w:rsid w:val="6C7110A1"/>
    <w:rsid w:val="6C9608E3"/>
    <w:rsid w:val="6CA741D6"/>
    <w:rsid w:val="6CA8D93E"/>
    <w:rsid w:val="6CC81959"/>
    <w:rsid w:val="6CCC1094"/>
    <w:rsid w:val="6CCCDC38"/>
    <w:rsid w:val="6CD83FD5"/>
    <w:rsid w:val="6CD96C78"/>
    <w:rsid w:val="6CDD2AEB"/>
    <w:rsid w:val="6CE31005"/>
    <w:rsid w:val="6CF4216B"/>
    <w:rsid w:val="6CFB85A7"/>
    <w:rsid w:val="6D1C2748"/>
    <w:rsid w:val="6D3CCBF1"/>
    <w:rsid w:val="6D6B5234"/>
    <w:rsid w:val="6D6B5321"/>
    <w:rsid w:val="6D9AA638"/>
    <w:rsid w:val="6DA2DA78"/>
    <w:rsid w:val="6DB1D666"/>
    <w:rsid w:val="6DB1FE65"/>
    <w:rsid w:val="6DEFAE02"/>
    <w:rsid w:val="6DF2C0D6"/>
    <w:rsid w:val="6DFF245C"/>
    <w:rsid w:val="6E07B839"/>
    <w:rsid w:val="6E09CA6E"/>
    <w:rsid w:val="6E364533"/>
    <w:rsid w:val="6E4FA159"/>
    <w:rsid w:val="6E6D2084"/>
    <w:rsid w:val="6E86BF2A"/>
    <w:rsid w:val="6EA75F36"/>
    <w:rsid w:val="6EABD2D9"/>
    <w:rsid w:val="6EBF4715"/>
    <w:rsid w:val="6EC3AE97"/>
    <w:rsid w:val="6ECFCEB9"/>
    <w:rsid w:val="6EDDA48F"/>
    <w:rsid w:val="6F18139A"/>
    <w:rsid w:val="6F340F6B"/>
    <w:rsid w:val="6F5D9356"/>
    <w:rsid w:val="6F763823"/>
    <w:rsid w:val="6F8A5F84"/>
    <w:rsid w:val="6F8DD788"/>
    <w:rsid w:val="6F929667"/>
    <w:rsid w:val="6F9862E9"/>
    <w:rsid w:val="6FEFD4BD"/>
    <w:rsid w:val="7008355A"/>
    <w:rsid w:val="70093E2C"/>
    <w:rsid w:val="7009A015"/>
    <w:rsid w:val="7013FC6D"/>
    <w:rsid w:val="70153F2A"/>
    <w:rsid w:val="70197817"/>
    <w:rsid w:val="701FF811"/>
    <w:rsid w:val="702BAFF2"/>
    <w:rsid w:val="702F6477"/>
    <w:rsid w:val="7032F309"/>
    <w:rsid w:val="706E5070"/>
    <w:rsid w:val="706F34AF"/>
    <w:rsid w:val="7075F43D"/>
    <w:rsid w:val="7081F8DA"/>
    <w:rsid w:val="7085931C"/>
    <w:rsid w:val="709A93CA"/>
    <w:rsid w:val="70A22783"/>
    <w:rsid w:val="70C0D265"/>
    <w:rsid w:val="70C3A0FF"/>
    <w:rsid w:val="70C52651"/>
    <w:rsid w:val="70D52CB9"/>
    <w:rsid w:val="71422865"/>
    <w:rsid w:val="7161C848"/>
    <w:rsid w:val="716EBC70"/>
    <w:rsid w:val="718B8760"/>
    <w:rsid w:val="71CD1988"/>
    <w:rsid w:val="71DDE612"/>
    <w:rsid w:val="71E3B771"/>
    <w:rsid w:val="71F8B65E"/>
    <w:rsid w:val="7201F757"/>
    <w:rsid w:val="72157B2B"/>
    <w:rsid w:val="722B1DD9"/>
    <w:rsid w:val="722DA584"/>
    <w:rsid w:val="7238358E"/>
    <w:rsid w:val="7247DB79"/>
    <w:rsid w:val="7252D483"/>
    <w:rsid w:val="727F36EA"/>
    <w:rsid w:val="728F6610"/>
    <w:rsid w:val="7292F6D1"/>
    <w:rsid w:val="729444BB"/>
    <w:rsid w:val="72C1D59F"/>
    <w:rsid w:val="72C76985"/>
    <w:rsid w:val="72F863B8"/>
    <w:rsid w:val="731984F2"/>
    <w:rsid w:val="73805F0C"/>
    <w:rsid w:val="73B38569"/>
    <w:rsid w:val="73C3DFEC"/>
    <w:rsid w:val="73CFF0BA"/>
    <w:rsid w:val="73DFB084"/>
    <w:rsid w:val="7414CD83"/>
    <w:rsid w:val="743B17DB"/>
    <w:rsid w:val="744151E2"/>
    <w:rsid w:val="74471AAE"/>
    <w:rsid w:val="744CEA40"/>
    <w:rsid w:val="745218D2"/>
    <w:rsid w:val="7476DC44"/>
    <w:rsid w:val="74778EFF"/>
    <w:rsid w:val="7478B64F"/>
    <w:rsid w:val="7484B980"/>
    <w:rsid w:val="74BF6DFA"/>
    <w:rsid w:val="74DC19A4"/>
    <w:rsid w:val="74E104F5"/>
    <w:rsid w:val="74E26A1E"/>
    <w:rsid w:val="750266DB"/>
    <w:rsid w:val="752FA260"/>
    <w:rsid w:val="753C673A"/>
    <w:rsid w:val="755C6EE1"/>
    <w:rsid w:val="75940104"/>
    <w:rsid w:val="7598E4C7"/>
    <w:rsid w:val="75A57415"/>
    <w:rsid w:val="75BEDF0F"/>
    <w:rsid w:val="75C937F3"/>
    <w:rsid w:val="75CD3E92"/>
    <w:rsid w:val="75E7F27B"/>
    <w:rsid w:val="760ADC21"/>
    <w:rsid w:val="76340673"/>
    <w:rsid w:val="764A296F"/>
    <w:rsid w:val="7651A8D1"/>
    <w:rsid w:val="7657275F"/>
    <w:rsid w:val="765F6E53"/>
    <w:rsid w:val="769B7FEE"/>
    <w:rsid w:val="76BFB181"/>
    <w:rsid w:val="76C1CEB2"/>
    <w:rsid w:val="76CA81A4"/>
    <w:rsid w:val="76CD7307"/>
    <w:rsid w:val="76E37E93"/>
    <w:rsid w:val="76E59663"/>
    <w:rsid w:val="76ED2F16"/>
    <w:rsid w:val="76FBD60C"/>
    <w:rsid w:val="77051D9D"/>
    <w:rsid w:val="7705CE61"/>
    <w:rsid w:val="773263E4"/>
    <w:rsid w:val="7732D843"/>
    <w:rsid w:val="776A9EAC"/>
    <w:rsid w:val="776F870B"/>
    <w:rsid w:val="7774A552"/>
    <w:rsid w:val="77789FF4"/>
    <w:rsid w:val="77879C65"/>
    <w:rsid w:val="7791E844"/>
    <w:rsid w:val="77946893"/>
    <w:rsid w:val="7794A9AD"/>
    <w:rsid w:val="77CB65C8"/>
    <w:rsid w:val="77E879A4"/>
    <w:rsid w:val="77FDBFE6"/>
    <w:rsid w:val="78085172"/>
    <w:rsid w:val="780EE30A"/>
    <w:rsid w:val="781141CD"/>
    <w:rsid w:val="78221969"/>
    <w:rsid w:val="784B5239"/>
    <w:rsid w:val="78605205"/>
    <w:rsid w:val="786C8969"/>
    <w:rsid w:val="786CB36C"/>
    <w:rsid w:val="787132D2"/>
    <w:rsid w:val="787C5E43"/>
    <w:rsid w:val="78916A56"/>
    <w:rsid w:val="7898F26B"/>
    <w:rsid w:val="78AD7CC9"/>
    <w:rsid w:val="78D5E291"/>
    <w:rsid w:val="78F48607"/>
    <w:rsid w:val="792DA88A"/>
    <w:rsid w:val="795287A3"/>
    <w:rsid w:val="795AA9B7"/>
    <w:rsid w:val="795D87B2"/>
    <w:rsid w:val="79911E14"/>
    <w:rsid w:val="7996E831"/>
    <w:rsid w:val="799BAC43"/>
    <w:rsid w:val="79B2DB67"/>
    <w:rsid w:val="79B40227"/>
    <w:rsid w:val="79B5BBD6"/>
    <w:rsid w:val="79BDCEF9"/>
    <w:rsid w:val="79CFA5E9"/>
    <w:rsid w:val="7A0C8B48"/>
    <w:rsid w:val="7A145430"/>
    <w:rsid w:val="7A18B1AA"/>
    <w:rsid w:val="7A18D15E"/>
    <w:rsid w:val="7A30222A"/>
    <w:rsid w:val="7A559F81"/>
    <w:rsid w:val="7A61FC82"/>
    <w:rsid w:val="7A66E1B3"/>
    <w:rsid w:val="7A6790B3"/>
    <w:rsid w:val="7A779F08"/>
    <w:rsid w:val="7A8AB4F8"/>
    <w:rsid w:val="7AA48CF8"/>
    <w:rsid w:val="7AEEBDE4"/>
    <w:rsid w:val="7AF0E4E0"/>
    <w:rsid w:val="7AF28BEF"/>
    <w:rsid w:val="7B131350"/>
    <w:rsid w:val="7B3DF636"/>
    <w:rsid w:val="7B46351D"/>
    <w:rsid w:val="7B6CBE93"/>
    <w:rsid w:val="7B737588"/>
    <w:rsid w:val="7B852646"/>
    <w:rsid w:val="7B91685B"/>
    <w:rsid w:val="7B9AE46E"/>
    <w:rsid w:val="7B9DF18D"/>
    <w:rsid w:val="7BA9D5BC"/>
    <w:rsid w:val="7BD30082"/>
    <w:rsid w:val="7C0C2706"/>
    <w:rsid w:val="7C0DFB04"/>
    <w:rsid w:val="7C17E24C"/>
    <w:rsid w:val="7C47C74E"/>
    <w:rsid w:val="7C755878"/>
    <w:rsid w:val="7C7571F1"/>
    <w:rsid w:val="7C7D12BD"/>
    <w:rsid w:val="7CA9B987"/>
    <w:rsid w:val="7CB526E1"/>
    <w:rsid w:val="7CC24A82"/>
    <w:rsid w:val="7CE4B45D"/>
    <w:rsid w:val="7D2F8C87"/>
    <w:rsid w:val="7D33FC83"/>
    <w:rsid w:val="7D6EAFF2"/>
    <w:rsid w:val="7D7747D2"/>
    <w:rsid w:val="7D7B7BEB"/>
    <w:rsid w:val="7D8E94B4"/>
    <w:rsid w:val="7D91AEC9"/>
    <w:rsid w:val="7D9AAC8D"/>
    <w:rsid w:val="7D9DA292"/>
    <w:rsid w:val="7DCD0E4F"/>
    <w:rsid w:val="7DD794DE"/>
    <w:rsid w:val="7DDAFD35"/>
    <w:rsid w:val="7DF9055A"/>
    <w:rsid w:val="7E2EBAAD"/>
    <w:rsid w:val="7E3607F0"/>
    <w:rsid w:val="7E6C804D"/>
    <w:rsid w:val="7E7C90A8"/>
    <w:rsid w:val="7E7DCA8C"/>
    <w:rsid w:val="7E7FF9C3"/>
    <w:rsid w:val="7E895A12"/>
    <w:rsid w:val="7E8995B2"/>
    <w:rsid w:val="7E8B4BD2"/>
    <w:rsid w:val="7EB560DC"/>
    <w:rsid w:val="7EBDB6D5"/>
    <w:rsid w:val="7ECB2DE5"/>
    <w:rsid w:val="7ED05FBB"/>
    <w:rsid w:val="7ED10E10"/>
    <w:rsid w:val="7EDEF28F"/>
    <w:rsid w:val="7EE93DCA"/>
    <w:rsid w:val="7EFD9F62"/>
    <w:rsid w:val="7F091F2D"/>
    <w:rsid w:val="7F3A116C"/>
    <w:rsid w:val="7F45A76C"/>
    <w:rsid w:val="7F4F9ADF"/>
    <w:rsid w:val="7F559BD4"/>
    <w:rsid w:val="7F6A93AA"/>
    <w:rsid w:val="7F98463B"/>
    <w:rsid w:val="7FB6BC03"/>
    <w:rsid w:val="7FB90C74"/>
    <w:rsid w:val="7FC8F726"/>
    <w:rsid w:val="7FD9F780"/>
    <w:rsid w:val="7FDF62BA"/>
    <w:rsid w:val="7FFBFADF"/>
    <w:rsid w:val="7FFF5316"/>
  </w:rsids>
  <m:mathPr>
    <m:mathFont m:val="Cambria Math"/>
    <m:brkBin m:val="before"/>
    <m:brkBinSub m:val="--"/>
    <m:smallFrac m:val="0"/>
    <m:dispDef/>
    <m:lMargin m:val="0"/>
    <m:rMargin m:val="0"/>
    <m:defJc m:val="centerGroup"/>
    <m:wrapIndent m:val="1440"/>
    <m:intLim m:val="subSup"/>
    <m:naryLim m:val="undOvr"/>
  </m:mathPr>
  <w:themeFontLang w:val="lt-LT"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0E9E45"/>
  <w15:docId w15:val="{C32660F3-ECED-4176-B1B9-AE99560410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style>
  <w:style w:type="paragraph" w:styleId="Antrat1">
    <w:name w:val="heading 1"/>
    <w:basedOn w:val="prastasis"/>
    <w:next w:val="prastasis"/>
    <w:link w:val="Antrat1Diagrama"/>
    <w:uiPriority w:val="9"/>
    <w:qFormat/>
    <w:rsid w:val="00C77FC1"/>
    <w:pPr>
      <w:keepNext/>
      <w:keepLines/>
      <w:spacing w:before="240" w:after="0"/>
      <w:jc w:val="center"/>
      <w:outlineLvl w:val="0"/>
    </w:pPr>
    <w:rPr>
      <w:rFonts w:ascii="Times New Roman" w:eastAsiaTheme="majorEastAsia" w:hAnsi="Times New Roman" w:cstheme="majorBidi"/>
      <w:b/>
      <w:sz w:val="24"/>
      <w:szCs w:val="32"/>
    </w:rPr>
  </w:style>
  <w:style w:type="paragraph" w:styleId="Antrat2">
    <w:name w:val="heading 2"/>
    <w:basedOn w:val="prastasis"/>
    <w:next w:val="prastasis"/>
    <w:link w:val="Antrat2Diagrama"/>
    <w:uiPriority w:val="9"/>
    <w:unhideWhenUsed/>
    <w:qFormat/>
    <w:rsid w:val="00C77FC1"/>
    <w:pPr>
      <w:keepNext/>
      <w:keepLines/>
      <w:numPr>
        <w:numId w:val="32"/>
      </w:numPr>
      <w:spacing w:before="40" w:after="0"/>
      <w:outlineLvl w:val="1"/>
    </w:pPr>
    <w:rPr>
      <w:rFonts w:ascii="Times New Roman" w:eastAsiaTheme="majorEastAsia" w:hAnsi="Times New Roman" w:cstheme="majorBidi"/>
      <w:b/>
      <w:sz w:val="24"/>
      <w:szCs w:val="26"/>
    </w:rPr>
  </w:style>
  <w:style w:type="paragraph" w:styleId="Antrat3">
    <w:name w:val="heading 3"/>
    <w:basedOn w:val="prastasis"/>
    <w:next w:val="prastasis"/>
    <w:link w:val="Antrat3Diagrama"/>
    <w:uiPriority w:val="9"/>
    <w:unhideWhenUsed/>
    <w:qFormat/>
    <w:rsid w:val="00943B98"/>
    <w:pPr>
      <w:keepNext/>
      <w:keepLines/>
      <w:spacing w:before="40" w:after="0"/>
      <w:outlineLvl w:val="2"/>
    </w:pPr>
    <w:rPr>
      <w:rFonts w:ascii="Times New Roman" w:eastAsiaTheme="majorEastAsia" w:hAnsi="Times New Roman" w:cstheme="majorBidi"/>
      <w:b/>
      <w:sz w:val="24"/>
      <w:szCs w:val="24"/>
    </w:rPr>
  </w:style>
  <w:style w:type="paragraph" w:styleId="Antrat4">
    <w:name w:val="heading 4"/>
    <w:basedOn w:val="prastasis"/>
    <w:next w:val="prastasis"/>
    <w:link w:val="Antrat4Diagrama"/>
    <w:uiPriority w:val="9"/>
    <w:semiHidden/>
    <w:unhideWhenUsed/>
    <w:qFormat/>
    <w:rsid w:val="00FD6E2D"/>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Antrat9">
    <w:name w:val="heading 9"/>
    <w:basedOn w:val="prastasis"/>
    <w:next w:val="prastasis"/>
    <w:link w:val="Antrat9Diagrama"/>
    <w:uiPriority w:val="9"/>
    <w:semiHidden/>
    <w:unhideWhenUsed/>
    <w:qFormat/>
    <w:rsid w:val="00AC17E0"/>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rsid w:val="00C77FC1"/>
    <w:rPr>
      <w:rFonts w:ascii="Times New Roman" w:eastAsiaTheme="majorEastAsia" w:hAnsi="Times New Roman" w:cstheme="majorBidi"/>
      <w:b/>
      <w:sz w:val="24"/>
      <w:szCs w:val="32"/>
    </w:rPr>
  </w:style>
  <w:style w:type="character" w:customStyle="1" w:styleId="Antrat2Diagrama">
    <w:name w:val="Antraštė 2 Diagrama"/>
    <w:basedOn w:val="Numatytasispastraiposriftas"/>
    <w:link w:val="Antrat2"/>
    <w:uiPriority w:val="9"/>
    <w:rsid w:val="00C77FC1"/>
    <w:rPr>
      <w:rFonts w:ascii="Times New Roman" w:eastAsiaTheme="majorEastAsia" w:hAnsi="Times New Roman" w:cstheme="majorBidi"/>
      <w:b/>
      <w:sz w:val="24"/>
      <w:szCs w:val="26"/>
    </w:rPr>
  </w:style>
  <w:style w:type="character" w:customStyle="1" w:styleId="Antrat3Diagrama">
    <w:name w:val="Antraštė 3 Diagrama"/>
    <w:basedOn w:val="Numatytasispastraiposriftas"/>
    <w:link w:val="Antrat3"/>
    <w:uiPriority w:val="9"/>
    <w:rsid w:val="00943B98"/>
    <w:rPr>
      <w:rFonts w:ascii="Times New Roman" w:eastAsiaTheme="majorEastAsia" w:hAnsi="Times New Roman" w:cstheme="majorBidi"/>
      <w:b/>
      <w:sz w:val="24"/>
      <w:szCs w:val="24"/>
    </w:rPr>
  </w:style>
  <w:style w:type="paragraph" w:styleId="Turinioantrat">
    <w:name w:val="TOC Heading"/>
    <w:basedOn w:val="Antrat1"/>
    <w:next w:val="prastasis"/>
    <w:uiPriority w:val="39"/>
    <w:unhideWhenUsed/>
    <w:qFormat/>
    <w:rsid w:val="00050232"/>
    <w:pPr>
      <w:outlineLvl w:val="9"/>
    </w:pPr>
    <w:rPr>
      <w:lang w:eastAsia="lt-LT"/>
    </w:rPr>
  </w:style>
  <w:style w:type="paragraph" w:styleId="Turinys1">
    <w:name w:val="toc 1"/>
    <w:basedOn w:val="prastasis"/>
    <w:next w:val="prastasis"/>
    <w:autoRedefine/>
    <w:uiPriority w:val="39"/>
    <w:unhideWhenUsed/>
    <w:rsid w:val="00050232"/>
    <w:pPr>
      <w:spacing w:after="100"/>
    </w:pPr>
  </w:style>
  <w:style w:type="character" w:styleId="Hipersaitas">
    <w:name w:val="Hyperlink"/>
    <w:basedOn w:val="Numatytasispastraiposriftas"/>
    <w:uiPriority w:val="99"/>
    <w:unhideWhenUsed/>
    <w:rsid w:val="00050232"/>
    <w:rPr>
      <w:color w:val="0563C1" w:themeColor="hyperlink"/>
      <w:u w:val="single"/>
    </w:rPr>
  </w:style>
  <w:style w:type="paragraph" w:styleId="Porat">
    <w:name w:val="footer"/>
    <w:basedOn w:val="prastasis"/>
    <w:link w:val="PoratDiagrama"/>
    <w:uiPriority w:val="99"/>
    <w:rsid w:val="00FE0B86"/>
    <w:pPr>
      <w:tabs>
        <w:tab w:val="center" w:pos="4153"/>
        <w:tab w:val="right" w:pos="8306"/>
      </w:tabs>
      <w:spacing w:after="0" w:line="240" w:lineRule="auto"/>
      <w:jc w:val="both"/>
    </w:pPr>
    <w:rPr>
      <w:rFonts w:ascii="Times New Roman" w:eastAsia="Times New Roman" w:hAnsi="Times New Roman" w:cs="Times New Roman"/>
      <w:sz w:val="24"/>
      <w:szCs w:val="20"/>
      <w:lang w:val="en-GB"/>
    </w:rPr>
  </w:style>
  <w:style w:type="character" w:customStyle="1" w:styleId="PoratDiagrama">
    <w:name w:val="Poraštė Diagrama"/>
    <w:basedOn w:val="Numatytasispastraiposriftas"/>
    <w:link w:val="Porat"/>
    <w:uiPriority w:val="99"/>
    <w:rsid w:val="00FE0B86"/>
    <w:rPr>
      <w:rFonts w:ascii="Times New Roman" w:eastAsia="Times New Roman" w:hAnsi="Times New Roman" w:cs="Times New Roman"/>
      <w:sz w:val="24"/>
      <w:szCs w:val="20"/>
      <w:lang w:val="en-GB"/>
    </w:rPr>
  </w:style>
  <w:style w:type="paragraph" w:styleId="Sraopastraipa">
    <w:name w:val="List Paragraph"/>
    <w:aliases w:val="Numbering,ERP-List Paragraph,List Paragraph11,Bullet EY,lp1,Bullet 1,Use Case List Paragraph,List Paragraph Red,List Paragraph21,Sąrašo pastraipa.Bullet,Bullet,Paragraph,List Paragraph2,Lentele,List Paragraph22,List Paragraph111,Buletai"/>
    <w:basedOn w:val="prastasis"/>
    <w:link w:val="SraopastraipaDiagrama"/>
    <w:uiPriority w:val="34"/>
    <w:qFormat/>
    <w:rsid w:val="00FE0B86"/>
    <w:pPr>
      <w:spacing w:after="0" w:line="240" w:lineRule="auto"/>
      <w:ind w:left="720"/>
      <w:contextualSpacing/>
      <w:jc w:val="both"/>
    </w:pPr>
    <w:rPr>
      <w:rFonts w:ascii="Times New Roman" w:eastAsia="Times New Roman" w:hAnsi="Times New Roman" w:cs="Times New Roman"/>
      <w:sz w:val="24"/>
      <w:szCs w:val="20"/>
      <w:lang w:val="en-GB"/>
    </w:rPr>
  </w:style>
  <w:style w:type="character" w:customStyle="1" w:styleId="SraopastraipaDiagrama">
    <w:name w:val="Sąrašo pastraipa Diagrama"/>
    <w:aliases w:val="Numbering Diagrama,ERP-List Paragraph Diagrama,List Paragraph11 Diagrama,Bullet EY Diagrama,lp1 Diagrama,Bullet 1 Diagrama,Use Case List Paragraph Diagrama,List Paragraph Red Diagrama,List Paragraph21 Diagrama,Bullet Diagrama"/>
    <w:link w:val="Sraopastraipa"/>
    <w:uiPriority w:val="34"/>
    <w:qFormat/>
    <w:rsid w:val="00FE0B86"/>
    <w:rPr>
      <w:rFonts w:ascii="Times New Roman" w:eastAsia="Times New Roman" w:hAnsi="Times New Roman" w:cs="Times New Roman"/>
      <w:sz w:val="24"/>
      <w:szCs w:val="20"/>
      <w:lang w:val="en-GB"/>
    </w:rPr>
  </w:style>
  <w:style w:type="paragraph" w:styleId="Pagrindinistekstas">
    <w:name w:val="Body Text"/>
    <w:aliases w:val="Char Char, Char, Char Char, Char Char Char Diagrama Diagrama Diagrama Diagrama Diagrama, Char Char Char Diagrama Diagrama Diagrama Diagrama Diagrama Diagrama Diagrama Diagrama Diagrama Diagrama ,Char,body text,contents,bt,b,body inde"/>
    <w:basedOn w:val="prastasis"/>
    <w:link w:val="PagrindinistekstasDiagrama"/>
    <w:qFormat/>
    <w:rsid w:val="00FE0B86"/>
    <w:pPr>
      <w:spacing w:after="0" w:line="240" w:lineRule="auto"/>
      <w:ind w:firstLine="567"/>
      <w:jc w:val="both"/>
    </w:pPr>
    <w:rPr>
      <w:rFonts w:ascii="Times New Roman" w:eastAsia="Times New Roman" w:hAnsi="Times New Roman" w:cs="Times New Roman"/>
      <w:sz w:val="24"/>
      <w:szCs w:val="20"/>
      <w:lang w:val="en-GB"/>
    </w:rPr>
  </w:style>
  <w:style w:type="character" w:customStyle="1" w:styleId="PagrindinistekstasDiagrama">
    <w:name w:val="Pagrindinis tekstas Diagrama"/>
    <w:aliases w:val="Char Char Diagrama, Char Diagrama, Char Char Diagrama, Char Char Char Diagrama Diagrama Diagrama Diagrama Diagrama Diagrama,Char Diagrama,body text Diagrama,contents Diagrama,bt Diagrama,b Diagrama,body inde Diagrama"/>
    <w:basedOn w:val="Numatytasispastraiposriftas"/>
    <w:link w:val="Pagrindinistekstas"/>
    <w:rsid w:val="00FE0B86"/>
    <w:rPr>
      <w:rFonts w:ascii="Times New Roman" w:eastAsia="Times New Roman" w:hAnsi="Times New Roman" w:cs="Times New Roman"/>
      <w:sz w:val="24"/>
      <w:szCs w:val="20"/>
      <w:lang w:val="en-GB"/>
    </w:rPr>
  </w:style>
  <w:style w:type="character" w:styleId="Puslapioinaosnuoroda">
    <w:name w:val="footnote reference"/>
    <w:basedOn w:val="Numatytasispastraiposriftas"/>
    <w:rsid w:val="00FE0B86"/>
    <w:rPr>
      <w:rFonts w:cs="Times New Roman"/>
      <w:vertAlign w:val="superscript"/>
    </w:rPr>
  </w:style>
  <w:style w:type="paragraph" w:styleId="Puslapioinaostekstas">
    <w:name w:val="footnote text"/>
    <w:aliases w:val=" Diagrama1,Diagrama1"/>
    <w:basedOn w:val="prastasis"/>
    <w:link w:val="PuslapioinaostekstasDiagrama"/>
    <w:uiPriority w:val="99"/>
    <w:unhideWhenUsed/>
    <w:rsid w:val="00FE0B86"/>
    <w:pPr>
      <w:spacing w:after="0" w:line="240" w:lineRule="auto"/>
    </w:pPr>
    <w:rPr>
      <w:rFonts w:eastAsiaTheme="minorEastAsia"/>
      <w:sz w:val="20"/>
      <w:szCs w:val="20"/>
      <w:lang w:val="en-GB" w:eastAsia="en-GB"/>
    </w:rPr>
  </w:style>
  <w:style w:type="character" w:customStyle="1" w:styleId="PuslapioinaostekstasDiagrama">
    <w:name w:val="Puslapio išnašos tekstas Diagrama"/>
    <w:aliases w:val=" Diagrama1 Diagrama,Diagrama1 Diagrama"/>
    <w:basedOn w:val="Numatytasispastraiposriftas"/>
    <w:link w:val="Puslapioinaostekstas"/>
    <w:uiPriority w:val="99"/>
    <w:rsid w:val="00FE0B86"/>
    <w:rPr>
      <w:rFonts w:eastAsiaTheme="minorEastAsia"/>
      <w:sz w:val="20"/>
      <w:szCs w:val="20"/>
      <w:lang w:val="en-GB" w:eastAsia="en-GB"/>
    </w:rPr>
  </w:style>
  <w:style w:type="paragraph" w:styleId="Pagrindiniotekstotrauka">
    <w:name w:val="Body Text Indent"/>
    <w:basedOn w:val="prastasis"/>
    <w:link w:val="PagrindiniotekstotraukaDiagrama"/>
    <w:unhideWhenUsed/>
    <w:rsid w:val="00FE0B86"/>
    <w:pPr>
      <w:spacing w:after="120" w:line="276" w:lineRule="auto"/>
      <w:ind w:left="283"/>
    </w:pPr>
    <w:rPr>
      <w:rFonts w:eastAsiaTheme="minorEastAsia"/>
      <w:lang w:val="en-GB" w:eastAsia="en-GB"/>
    </w:rPr>
  </w:style>
  <w:style w:type="character" w:customStyle="1" w:styleId="PagrindiniotekstotraukaDiagrama">
    <w:name w:val="Pagrindinio teksto įtrauka Diagrama"/>
    <w:basedOn w:val="Numatytasispastraiposriftas"/>
    <w:link w:val="Pagrindiniotekstotrauka"/>
    <w:rsid w:val="00FE0B86"/>
    <w:rPr>
      <w:rFonts w:eastAsiaTheme="minorEastAsia"/>
      <w:lang w:val="en-GB" w:eastAsia="en-GB"/>
    </w:rPr>
  </w:style>
  <w:style w:type="paragraph" w:styleId="Pagrindinistekstas2">
    <w:name w:val="Body Text 2"/>
    <w:basedOn w:val="prastasis"/>
    <w:link w:val="Pagrindinistekstas2Diagrama"/>
    <w:unhideWhenUsed/>
    <w:rsid w:val="00FE0B86"/>
    <w:pPr>
      <w:spacing w:after="120" w:line="480" w:lineRule="auto"/>
    </w:pPr>
    <w:rPr>
      <w:rFonts w:eastAsiaTheme="minorEastAsia"/>
      <w:lang w:val="en-GB" w:eastAsia="en-GB"/>
    </w:rPr>
  </w:style>
  <w:style w:type="character" w:customStyle="1" w:styleId="Pagrindinistekstas2Diagrama">
    <w:name w:val="Pagrindinis tekstas 2 Diagrama"/>
    <w:basedOn w:val="Numatytasispastraiposriftas"/>
    <w:link w:val="Pagrindinistekstas2"/>
    <w:rsid w:val="00FE0B86"/>
    <w:rPr>
      <w:rFonts w:eastAsiaTheme="minorEastAsia"/>
      <w:lang w:val="en-GB" w:eastAsia="en-GB"/>
    </w:rPr>
  </w:style>
  <w:style w:type="paragraph" w:styleId="Turinys3">
    <w:name w:val="toc 3"/>
    <w:basedOn w:val="prastasis"/>
    <w:next w:val="prastasis"/>
    <w:autoRedefine/>
    <w:uiPriority w:val="39"/>
    <w:unhideWhenUsed/>
    <w:rsid w:val="00BF76CC"/>
    <w:pPr>
      <w:spacing w:after="100"/>
      <w:ind w:left="440"/>
    </w:pPr>
  </w:style>
  <w:style w:type="paragraph" w:styleId="Antrats">
    <w:name w:val="header"/>
    <w:basedOn w:val="prastasis"/>
    <w:link w:val="AntratsDiagrama"/>
    <w:uiPriority w:val="99"/>
    <w:unhideWhenUsed/>
    <w:rsid w:val="00E90DAF"/>
    <w:pPr>
      <w:tabs>
        <w:tab w:val="center" w:pos="4986"/>
        <w:tab w:val="right" w:pos="9972"/>
      </w:tabs>
      <w:spacing w:after="0" w:line="240" w:lineRule="auto"/>
    </w:pPr>
  </w:style>
  <w:style w:type="character" w:customStyle="1" w:styleId="AntratsDiagrama">
    <w:name w:val="Antraštės Diagrama"/>
    <w:basedOn w:val="Numatytasispastraiposriftas"/>
    <w:link w:val="Antrats"/>
    <w:uiPriority w:val="99"/>
    <w:rsid w:val="00E90DAF"/>
  </w:style>
  <w:style w:type="table" w:styleId="Lentelstinklelis">
    <w:name w:val="Table Grid"/>
    <w:basedOn w:val="prastojilentel"/>
    <w:uiPriority w:val="99"/>
    <w:rsid w:val="00367E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besliotekstas">
    <w:name w:val="Balloon Text"/>
    <w:basedOn w:val="prastasis"/>
    <w:link w:val="DebesliotekstasDiagrama"/>
    <w:uiPriority w:val="99"/>
    <w:semiHidden/>
    <w:unhideWhenUsed/>
    <w:rsid w:val="009D3EB2"/>
    <w:pPr>
      <w:spacing w:after="0" w:line="240" w:lineRule="auto"/>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9D3EB2"/>
    <w:rPr>
      <w:rFonts w:ascii="Segoe UI" w:hAnsi="Segoe UI" w:cs="Segoe UI"/>
      <w:sz w:val="18"/>
      <w:szCs w:val="18"/>
    </w:rPr>
  </w:style>
  <w:style w:type="paragraph" w:styleId="Turinys2">
    <w:name w:val="toc 2"/>
    <w:basedOn w:val="prastasis"/>
    <w:next w:val="prastasis"/>
    <w:autoRedefine/>
    <w:uiPriority w:val="39"/>
    <w:unhideWhenUsed/>
    <w:rsid w:val="00040810"/>
    <w:pPr>
      <w:spacing w:after="100"/>
      <w:ind w:left="220"/>
    </w:pPr>
  </w:style>
  <w:style w:type="character" w:styleId="Komentaronuoroda">
    <w:name w:val="annotation reference"/>
    <w:basedOn w:val="Numatytasispastraiposriftas"/>
    <w:uiPriority w:val="99"/>
    <w:unhideWhenUsed/>
    <w:rsid w:val="00581B71"/>
    <w:rPr>
      <w:sz w:val="16"/>
      <w:szCs w:val="16"/>
    </w:rPr>
  </w:style>
  <w:style w:type="paragraph" w:styleId="Komentarotekstas">
    <w:name w:val="annotation text"/>
    <w:basedOn w:val="prastasis"/>
    <w:link w:val="KomentarotekstasDiagrama"/>
    <w:uiPriority w:val="99"/>
    <w:unhideWhenUsed/>
    <w:rsid w:val="00581B71"/>
    <w:pPr>
      <w:spacing w:after="0" w:line="240" w:lineRule="auto"/>
    </w:pPr>
    <w:rPr>
      <w:rFonts w:ascii="Times New Roman" w:eastAsia="Times New Roman" w:hAnsi="Times New Roman" w:cs="Times New Roman"/>
      <w:sz w:val="20"/>
      <w:szCs w:val="20"/>
      <w:lang w:val="ru-RU"/>
    </w:rPr>
  </w:style>
  <w:style w:type="character" w:customStyle="1" w:styleId="KomentarotekstasDiagrama">
    <w:name w:val="Komentaro tekstas Diagrama"/>
    <w:basedOn w:val="Numatytasispastraiposriftas"/>
    <w:link w:val="Komentarotekstas"/>
    <w:uiPriority w:val="99"/>
    <w:rsid w:val="00581B71"/>
    <w:rPr>
      <w:rFonts w:ascii="Times New Roman" w:eastAsia="Times New Roman" w:hAnsi="Times New Roman" w:cs="Times New Roman"/>
      <w:sz w:val="20"/>
      <w:szCs w:val="20"/>
      <w:lang w:val="ru-RU"/>
    </w:rPr>
  </w:style>
  <w:style w:type="paragraph" w:styleId="Komentarotema">
    <w:name w:val="annotation subject"/>
    <w:basedOn w:val="Komentarotekstas"/>
    <w:next w:val="Komentarotekstas"/>
    <w:link w:val="KomentarotemaDiagrama"/>
    <w:uiPriority w:val="99"/>
    <w:semiHidden/>
    <w:unhideWhenUsed/>
    <w:rsid w:val="00156AF3"/>
    <w:pPr>
      <w:spacing w:after="160"/>
    </w:pPr>
    <w:rPr>
      <w:rFonts w:asciiTheme="minorHAnsi" w:eastAsiaTheme="minorHAnsi" w:hAnsiTheme="minorHAnsi" w:cstheme="minorBidi"/>
      <w:b/>
      <w:bCs/>
      <w:lang w:val="lt-LT"/>
    </w:rPr>
  </w:style>
  <w:style w:type="character" w:customStyle="1" w:styleId="KomentarotemaDiagrama">
    <w:name w:val="Komentaro tema Diagrama"/>
    <w:basedOn w:val="KomentarotekstasDiagrama"/>
    <w:link w:val="Komentarotema"/>
    <w:uiPriority w:val="99"/>
    <w:semiHidden/>
    <w:rsid w:val="00156AF3"/>
    <w:rPr>
      <w:rFonts w:ascii="Times New Roman" w:eastAsia="Times New Roman" w:hAnsi="Times New Roman" w:cs="Times New Roman"/>
      <w:b/>
      <w:bCs/>
      <w:sz w:val="20"/>
      <w:szCs w:val="20"/>
      <w:lang w:val="ru-RU"/>
    </w:rPr>
  </w:style>
  <w:style w:type="character" w:styleId="Emfaz">
    <w:name w:val="Emphasis"/>
    <w:basedOn w:val="Numatytasispastraiposriftas"/>
    <w:uiPriority w:val="20"/>
    <w:qFormat/>
    <w:rsid w:val="00E13AA1"/>
    <w:rPr>
      <w:i/>
      <w:iCs/>
    </w:rPr>
  </w:style>
  <w:style w:type="paragraph" w:styleId="Antrat">
    <w:name w:val="caption"/>
    <w:basedOn w:val="prastasis"/>
    <w:next w:val="prastasis"/>
    <w:uiPriority w:val="35"/>
    <w:unhideWhenUsed/>
    <w:qFormat/>
    <w:rsid w:val="00481275"/>
    <w:pPr>
      <w:spacing w:after="200" w:line="240" w:lineRule="auto"/>
    </w:pPr>
    <w:rPr>
      <w:i/>
      <w:iCs/>
      <w:color w:val="44546A" w:themeColor="text2"/>
      <w:sz w:val="18"/>
      <w:szCs w:val="18"/>
      <w:lang w:val="en-US"/>
    </w:rPr>
  </w:style>
  <w:style w:type="character" w:styleId="Perirtashipersaitas">
    <w:name w:val="FollowedHyperlink"/>
    <w:basedOn w:val="Numatytasispastraiposriftas"/>
    <w:uiPriority w:val="99"/>
    <w:semiHidden/>
    <w:unhideWhenUsed/>
    <w:rsid w:val="00304403"/>
    <w:rPr>
      <w:color w:val="800080"/>
      <w:u w:val="single"/>
    </w:rPr>
  </w:style>
  <w:style w:type="paragraph" w:customStyle="1" w:styleId="msonormal0">
    <w:name w:val="msonormal"/>
    <w:basedOn w:val="prastasis"/>
    <w:rsid w:val="0030440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5">
    <w:name w:val="xl65"/>
    <w:basedOn w:val="prastasis"/>
    <w:rsid w:val="0030440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n-US"/>
    </w:rPr>
  </w:style>
  <w:style w:type="paragraph" w:customStyle="1" w:styleId="xl66">
    <w:name w:val="xl66"/>
    <w:basedOn w:val="prastasis"/>
    <w:rsid w:val="003044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val="en-US"/>
    </w:rPr>
  </w:style>
  <w:style w:type="paragraph" w:customStyle="1" w:styleId="xl67">
    <w:name w:val="xl67"/>
    <w:basedOn w:val="prastasis"/>
    <w:rsid w:val="00304403"/>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val="en-US"/>
    </w:rPr>
  </w:style>
  <w:style w:type="paragraph" w:customStyle="1" w:styleId="xl68">
    <w:name w:val="xl68"/>
    <w:basedOn w:val="prastasis"/>
    <w:rsid w:val="003044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69">
    <w:name w:val="xl69"/>
    <w:basedOn w:val="prastasis"/>
    <w:rsid w:val="003044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70">
    <w:name w:val="xl70"/>
    <w:basedOn w:val="prastasis"/>
    <w:rsid w:val="003044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71">
    <w:name w:val="xl71"/>
    <w:basedOn w:val="prastasis"/>
    <w:rsid w:val="003044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72">
    <w:name w:val="xl72"/>
    <w:basedOn w:val="prastasis"/>
    <w:rsid w:val="003044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73">
    <w:name w:val="xl73"/>
    <w:basedOn w:val="prastasis"/>
    <w:rsid w:val="003044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74">
    <w:name w:val="xl74"/>
    <w:basedOn w:val="prastasis"/>
    <w:rsid w:val="003044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75">
    <w:name w:val="xl75"/>
    <w:basedOn w:val="prastasis"/>
    <w:rsid w:val="003044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val="en-US"/>
    </w:rPr>
  </w:style>
  <w:style w:type="paragraph" w:customStyle="1" w:styleId="xl76">
    <w:name w:val="xl76"/>
    <w:basedOn w:val="prastasis"/>
    <w:rsid w:val="0030440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77">
    <w:name w:val="xl77"/>
    <w:basedOn w:val="prastasis"/>
    <w:rsid w:val="0030440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i/>
      <w:iCs/>
      <w:color w:val="000000"/>
      <w:sz w:val="24"/>
      <w:szCs w:val="24"/>
      <w:lang w:val="en-US"/>
    </w:rPr>
  </w:style>
  <w:style w:type="paragraph" w:customStyle="1" w:styleId="xl78">
    <w:name w:val="xl78"/>
    <w:basedOn w:val="prastasis"/>
    <w:rsid w:val="0030440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eastAsia="Times New Roman" w:hAnsi="Times New Roman" w:cs="Times New Roman"/>
      <w:b/>
      <w:bCs/>
      <w:i/>
      <w:iCs/>
      <w:color w:val="000000"/>
      <w:sz w:val="24"/>
      <w:szCs w:val="24"/>
      <w:lang w:val="en-US"/>
    </w:rPr>
  </w:style>
  <w:style w:type="paragraph" w:customStyle="1" w:styleId="xl79">
    <w:name w:val="xl79"/>
    <w:basedOn w:val="prastasis"/>
    <w:rsid w:val="003044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Times New Roman" w:eastAsia="Times New Roman" w:hAnsi="Times New Roman" w:cs="Times New Roman"/>
      <w:color w:val="000000"/>
      <w:sz w:val="24"/>
      <w:szCs w:val="24"/>
      <w:lang w:val="en-US"/>
    </w:rPr>
  </w:style>
  <w:style w:type="paragraph" w:customStyle="1" w:styleId="xl80">
    <w:name w:val="xl80"/>
    <w:basedOn w:val="prastasis"/>
    <w:rsid w:val="0030440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eastAsia="Times New Roman" w:hAnsi="Times New Roman" w:cs="Times New Roman"/>
      <w:color w:val="000000"/>
      <w:sz w:val="24"/>
      <w:szCs w:val="24"/>
      <w:lang w:val="en-US"/>
    </w:rPr>
  </w:style>
  <w:style w:type="paragraph" w:customStyle="1" w:styleId="xl81">
    <w:name w:val="xl81"/>
    <w:basedOn w:val="prastasis"/>
    <w:rsid w:val="00304403"/>
    <w:pPr>
      <w:pBdr>
        <w:left w:val="single" w:sz="4" w:space="0" w:color="000000"/>
        <w:bottom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4"/>
      <w:szCs w:val="24"/>
      <w:lang w:val="en-US"/>
    </w:rPr>
  </w:style>
  <w:style w:type="paragraph" w:customStyle="1" w:styleId="xl82">
    <w:name w:val="xl82"/>
    <w:basedOn w:val="prastasis"/>
    <w:rsid w:val="00304403"/>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4"/>
      <w:szCs w:val="24"/>
      <w:lang w:val="en-US"/>
    </w:rPr>
  </w:style>
  <w:style w:type="paragraph" w:customStyle="1" w:styleId="xl83">
    <w:name w:val="xl83"/>
    <w:basedOn w:val="prastasis"/>
    <w:rsid w:val="00304403"/>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4"/>
      <w:szCs w:val="24"/>
      <w:lang w:val="en-US"/>
    </w:rPr>
  </w:style>
  <w:style w:type="paragraph" w:customStyle="1" w:styleId="xl84">
    <w:name w:val="xl84"/>
    <w:basedOn w:val="prastasis"/>
    <w:rsid w:val="00304403"/>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n-US"/>
    </w:rPr>
  </w:style>
  <w:style w:type="paragraph" w:customStyle="1" w:styleId="xl85">
    <w:name w:val="xl85"/>
    <w:basedOn w:val="prastasis"/>
    <w:rsid w:val="00304403"/>
    <w:pPr>
      <w:pBdr>
        <w:top w:val="single" w:sz="4" w:space="0" w:color="000000"/>
        <w:left w:val="single" w:sz="4" w:space="0" w:color="000000"/>
        <w:bottom w:val="single" w:sz="4" w:space="0" w:color="000000"/>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4"/>
      <w:szCs w:val="24"/>
      <w:lang w:val="en-US"/>
    </w:rPr>
  </w:style>
  <w:style w:type="paragraph" w:customStyle="1" w:styleId="xl86">
    <w:name w:val="xl86"/>
    <w:basedOn w:val="prastasis"/>
    <w:rsid w:val="00304403"/>
    <w:pPr>
      <w:pBdr>
        <w:top w:val="single" w:sz="4" w:space="0" w:color="000000"/>
        <w:left w:val="single" w:sz="4" w:space="0" w:color="000000"/>
        <w:bottom w:val="single" w:sz="4" w:space="0" w:color="000000"/>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n-US"/>
    </w:rPr>
  </w:style>
  <w:style w:type="paragraph" w:customStyle="1" w:styleId="xl87">
    <w:name w:val="xl87"/>
    <w:basedOn w:val="prastasis"/>
    <w:rsid w:val="0030440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88">
    <w:name w:val="xl88"/>
    <w:basedOn w:val="prastasis"/>
    <w:rsid w:val="0030440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font5">
    <w:name w:val="font5"/>
    <w:basedOn w:val="prastasis"/>
    <w:rsid w:val="00C243D5"/>
    <w:pPr>
      <w:spacing w:before="100" w:beforeAutospacing="1" w:after="100" w:afterAutospacing="1" w:line="240" w:lineRule="auto"/>
    </w:pPr>
    <w:rPr>
      <w:rFonts w:ascii="Times New Roman" w:eastAsia="Times New Roman" w:hAnsi="Times New Roman" w:cs="Times New Roman"/>
      <w:b/>
      <w:bCs/>
      <w:sz w:val="24"/>
      <w:szCs w:val="24"/>
      <w:lang w:eastAsia="lt-LT"/>
    </w:rPr>
  </w:style>
  <w:style w:type="paragraph" w:customStyle="1" w:styleId="xl89">
    <w:name w:val="xl89"/>
    <w:basedOn w:val="prastasis"/>
    <w:rsid w:val="00C243D5"/>
    <w:pPr>
      <w:spacing w:before="100" w:beforeAutospacing="1" w:after="100" w:afterAutospacing="1" w:line="240" w:lineRule="auto"/>
    </w:pPr>
    <w:rPr>
      <w:rFonts w:ascii="Times New Roman" w:eastAsia="Times New Roman" w:hAnsi="Times New Roman" w:cs="Times New Roman"/>
      <w:sz w:val="24"/>
      <w:szCs w:val="24"/>
      <w:lang w:eastAsia="lt-LT"/>
    </w:rPr>
  </w:style>
  <w:style w:type="paragraph" w:customStyle="1" w:styleId="xl90">
    <w:name w:val="xl90"/>
    <w:basedOn w:val="prastasis"/>
    <w:rsid w:val="00C243D5"/>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line="240" w:lineRule="auto"/>
    </w:pPr>
    <w:rPr>
      <w:rFonts w:ascii="Times New Roman" w:eastAsia="Times New Roman" w:hAnsi="Times New Roman" w:cs="Times New Roman"/>
      <w:sz w:val="24"/>
      <w:szCs w:val="24"/>
      <w:lang w:eastAsia="lt-LT"/>
    </w:rPr>
  </w:style>
  <w:style w:type="paragraph" w:customStyle="1" w:styleId="xl91">
    <w:name w:val="xl91"/>
    <w:basedOn w:val="prastasis"/>
    <w:rsid w:val="00C243D5"/>
    <w:pPr>
      <w:spacing w:before="100" w:beforeAutospacing="1" w:after="100" w:afterAutospacing="1" w:line="240" w:lineRule="auto"/>
    </w:pPr>
    <w:rPr>
      <w:rFonts w:ascii="Times New Roman" w:eastAsia="Times New Roman" w:hAnsi="Times New Roman" w:cs="Times New Roman"/>
      <w:color w:val="FF0000"/>
      <w:sz w:val="24"/>
      <w:szCs w:val="24"/>
      <w:lang w:eastAsia="lt-LT"/>
    </w:rPr>
  </w:style>
  <w:style w:type="paragraph" w:customStyle="1" w:styleId="xl92">
    <w:name w:val="xl92"/>
    <w:basedOn w:val="prastasis"/>
    <w:rsid w:val="00C243D5"/>
    <w:pPr>
      <w:shd w:val="clear" w:color="000000" w:fill="D8E4BC"/>
      <w:spacing w:before="100" w:beforeAutospacing="1" w:after="100" w:afterAutospacing="1" w:line="240" w:lineRule="auto"/>
    </w:pPr>
    <w:rPr>
      <w:rFonts w:ascii="Times New Roman" w:eastAsia="Times New Roman" w:hAnsi="Times New Roman" w:cs="Times New Roman"/>
      <w:sz w:val="24"/>
      <w:szCs w:val="24"/>
      <w:lang w:eastAsia="lt-LT"/>
    </w:rPr>
  </w:style>
  <w:style w:type="paragraph" w:customStyle="1" w:styleId="xl93">
    <w:name w:val="xl93"/>
    <w:basedOn w:val="prastasis"/>
    <w:rsid w:val="00C243D5"/>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t-LT"/>
    </w:rPr>
  </w:style>
  <w:style w:type="paragraph" w:customStyle="1" w:styleId="xl94">
    <w:name w:val="xl94"/>
    <w:basedOn w:val="prastasis"/>
    <w:rsid w:val="00C243D5"/>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t-LT"/>
    </w:rPr>
  </w:style>
  <w:style w:type="paragraph" w:customStyle="1" w:styleId="xl95">
    <w:name w:val="xl95"/>
    <w:basedOn w:val="prastasis"/>
    <w:rsid w:val="00C243D5"/>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t-LT"/>
    </w:rPr>
  </w:style>
  <w:style w:type="paragraph" w:customStyle="1" w:styleId="xl96">
    <w:name w:val="xl96"/>
    <w:basedOn w:val="prastasis"/>
    <w:rsid w:val="00C243D5"/>
    <w:pPr>
      <w:shd w:val="clear" w:color="000000" w:fill="D8E4BC"/>
      <w:spacing w:before="100" w:beforeAutospacing="1" w:after="100" w:afterAutospacing="1" w:line="240" w:lineRule="auto"/>
    </w:pPr>
    <w:rPr>
      <w:rFonts w:ascii="Times New Roman" w:eastAsia="Times New Roman" w:hAnsi="Times New Roman" w:cs="Times New Roman"/>
      <w:color w:val="FF0000"/>
      <w:sz w:val="24"/>
      <w:szCs w:val="24"/>
      <w:lang w:eastAsia="lt-LT"/>
    </w:rPr>
  </w:style>
  <w:style w:type="paragraph" w:customStyle="1" w:styleId="xl97">
    <w:name w:val="xl97"/>
    <w:basedOn w:val="prastasis"/>
    <w:rsid w:val="00C243D5"/>
    <w:pPr>
      <w:shd w:val="clear" w:color="000000" w:fill="92D050"/>
      <w:spacing w:before="100" w:beforeAutospacing="1" w:after="100" w:afterAutospacing="1" w:line="240" w:lineRule="auto"/>
    </w:pPr>
    <w:rPr>
      <w:rFonts w:ascii="Times New Roman" w:eastAsia="Times New Roman" w:hAnsi="Times New Roman" w:cs="Times New Roman"/>
      <w:sz w:val="24"/>
      <w:szCs w:val="24"/>
      <w:lang w:eastAsia="lt-LT"/>
    </w:rPr>
  </w:style>
  <w:style w:type="paragraph" w:customStyle="1" w:styleId="xl98">
    <w:name w:val="xl98"/>
    <w:basedOn w:val="prastasis"/>
    <w:rsid w:val="00C243D5"/>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t-LT"/>
    </w:rPr>
  </w:style>
  <w:style w:type="paragraph" w:customStyle="1" w:styleId="xl99">
    <w:name w:val="xl99"/>
    <w:basedOn w:val="prastasis"/>
    <w:rsid w:val="00C243D5"/>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lt-LT"/>
    </w:rPr>
  </w:style>
  <w:style w:type="paragraph" w:customStyle="1" w:styleId="xl100">
    <w:name w:val="xl100"/>
    <w:basedOn w:val="prastasis"/>
    <w:rsid w:val="00C243D5"/>
    <w:pPr>
      <w:pBdr>
        <w:top w:val="single" w:sz="4" w:space="0" w:color="000000"/>
        <w:left w:val="single" w:sz="4" w:space="0" w:color="000000"/>
        <w:bottom w:val="single" w:sz="4" w:space="0" w:color="000000"/>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customStyle="1" w:styleId="xl101">
    <w:name w:val="xl101"/>
    <w:basedOn w:val="prastasis"/>
    <w:rsid w:val="00C243D5"/>
    <w:pPr>
      <w:pBdr>
        <w:top w:val="single" w:sz="4" w:space="0" w:color="000000"/>
        <w:bottom w:val="single" w:sz="4" w:space="0" w:color="000000"/>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customStyle="1" w:styleId="xl102">
    <w:name w:val="xl102"/>
    <w:basedOn w:val="prastasis"/>
    <w:rsid w:val="00C243D5"/>
    <w:pPr>
      <w:pBdr>
        <w:top w:val="single" w:sz="4" w:space="0" w:color="000000"/>
        <w:left w:val="single" w:sz="4" w:space="0" w:color="000000"/>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customStyle="1" w:styleId="xl103">
    <w:name w:val="xl103"/>
    <w:basedOn w:val="prastasis"/>
    <w:rsid w:val="00C243D5"/>
    <w:pPr>
      <w:pBdr>
        <w:top w:val="single" w:sz="4" w:space="0" w:color="000000"/>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customStyle="1" w:styleId="xl104">
    <w:name w:val="xl104"/>
    <w:basedOn w:val="prastasis"/>
    <w:rsid w:val="00C243D5"/>
    <w:pPr>
      <w:pBdr>
        <w:top w:val="single" w:sz="4" w:space="0" w:color="000000"/>
        <w:bottom w:val="single" w:sz="4" w:space="0" w:color="000000"/>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customStyle="1" w:styleId="xl105">
    <w:name w:val="xl105"/>
    <w:basedOn w:val="prastasis"/>
    <w:rsid w:val="00C243D5"/>
    <w:pPr>
      <w:pBdr>
        <w:top w:val="single" w:sz="4" w:space="0" w:color="000000"/>
        <w:left w:val="single" w:sz="4" w:space="0" w:color="000000"/>
        <w:bottom w:val="single" w:sz="4" w:space="0" w:color="000000"/>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lt-LT"/>
    </w:rPr>
  </w:style>
  <w:style w:type="paragraph" w:customStyle="1" w:styleId="xl106">
    <w:name w:val="xl106"/>
    <w:basedOn w:val="prastasis"/>
    <w:rsid w:val="00C243D5"/>
    <w:pPr>
      <w:pBdr>
        <w:top w:val="single" w:sz="4" w:space="0" w:color="000000"/>
        <w:bottom w:val="single" w:sz="4" w:space="0" w:color="000000"/>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lt-LT"/>
    </w:rPr>
  </w:style>
  <w:style w:type="paragraph" w:customStyle="1" w:styleId="xl107">
    <w:name w:val="xl107"/>
    <w:basedOn w:val="prastasis"/>
    <w:rsid w:val="00C243D5"/>
    <w:pPr>
      <w:pBdr>
        <w:top w:val="single" w:sz="4" w:space="0" w:color="000000"/>
        <w:left w:val="single" w:sz="4" w:space="0" w:color="000000"/>
        <w:bottom w:val="single" w:sz="4" w:space="0" w:color="000000"/>
      </w:pBdr>
      <w:shd w:val="clear" w:color="000000" w:fill="D8E4BC"/>
      <w:spacing w:before="100" w:beforeAutospacing="1" w:after="100" w:afterAutospacing="1" w:line="240" w:lineRule="auto"/>
      <w:textAlignment w:val="top"/>
    </w:pPr>
    <w:rPr>
      <w:rFonts w:ascii="Times New Roman" w:eastAsia="Times New Roman" w:hAnsi="Times New Roman" w:cs="Times New Roman"/>
      <w:b/>
      <w:bCs/>
      <w:i/>
      <w:iCs/>
      <w:sz w:val="24"/>
      <w:szCs w:val="24"/>
      <w:lang w:eastAsia="lt-LT"/>
    </w:rPr>
  </w:style>
  <w:style w:type="paragraph" w:customStyle="1" w:styleId="xl108">
    <w:name w:val="xl108"/>
    <w:basedOn w:val="prastasis"/>
    <w:rsid w:val="00C243D5"/>
    <w:pPr>
      <w:pBdr>
        <w:top w:val="single" w:sz="4" w:space="0" w:color="000000"/>
        <w:bottom w:val="single" w:sz="4" w:space="0" w:color="000000"/>
      </w:pBdr>
      <w:shd w:val="clear" w:color="000000" w:fill="D8E4BC"/>
      <w:spacing w:before="100" w:beforeAutospacing="1" w:after="100" w:afterAutospacing="1" w:line="240" w:lineRule="auto"/>
      <w:textAlignment w:val="top"/>
    </w:pPr>
    <w:rPr>
      <w:rFonts w:ascii="Times New Roman" w:eastAsia="Times New Roman" w:hAnsi="Times New Roman" w:cs="Times New Roman"/>
      <w:b/>
      <w:bCs/>
      <w:i/>
      <w:iCs/>
      <w:sz w:val="24"/>
      <w:szCs w:val="24"/>
      <w:lang w:eastAsia="lt-LT"/>
    </w:rPr>
  </w:style>
  <w:style w:type="paragraph" w:customStyle="1" w:styleId="xl109">
    <w:name w:val="xl109"/>
    <w:basedOn w:val="prastasis"/>
    <w:rsid w:val="00C243D5"/>
    <w:pPr>
      <w:pBdr>
        <w:top w:val="single" w:sz="4" w:space="0" w:color="000000"/>
        <w:left w:val="single" w:sz="4" w:space="0" w:color="000000"/>
        <w:bottom w:val="single" w:sz="4" w:space="0" w:color="000000"/>
      </w:pBdr>
      <w:shd w:val="clear" w:color="000000" w:fill="D8E4BC"/>
      <w:spacing w:before="100" w:beforeAutospacing="1" w:after="100" w:afterAutospacing="1" w:line="240" w:lineRule="auto"/>
      <w:textAlignment w:val="top"/>
    </w:pPr>
    <w:rPr>
      <w:rFonts w:ascii="Times New Roman" w:eastAsia="Times New Roman" w:hAnsi="Times New Roman" w:cs="Times New Roman"/>
      <w:b/>
      <w:bCs/>
      <w:i/>
      <w:iCs/>
      <w:sz w:val="24"/>
      <w:szCs w:val="24"/>
      <w:lang w:eastAsia="lt-LT"/>
    </w:rPr>
  </w:style>
  <w:style w:type="paragraph" w:customStyle="1" w:styleId="xl110">
    <w:name w:val="xl110"/>
    <w:basedOn w:val="prastasis"/>
    <w:rsid w:val="00C243D5"/>
    <w:pPr>
      <w:pBdr>
        <w:top w:val="single" w:sz="4" w:space="0" w:color="000000"/>
        <w:bottom w:val="single" w:sz="4" w:space="0" w:color="000000"/>
      </w:pBdr>
      <w:shd w:val="clear" w:color="000000" w:fill="D8E4BC"/>
      <w:spacing w:before="100" w:beforeAutospacing="1" w:after="100" w:afterAutospacing="1" w:line="240" w:lineRule="auto"/>
      <w:textAlignment w:val="top"/>
    </w:pPr>
    <w:rPr>
      <w:rFonts w:ascii="Times New Roman" w:eastAsia="Times New Roman" w:hAnsi="Times New Roman" w:cs="Times New Roman"/>
      <w:b/>
      <w:bCs/>
      <w:i/>
      <w:iCs/>
      <w:sz w:val="24"/>
      <w:szCs w:val="24"/>
      <w:lang w:eastAsia="lt-LT"/>
    </w:rPr>
  </w:style>
  <w:style w:type="paragraph" w:customStyle="1" w:styleId="xl111">
    <w:name w:val="xl111"/>
    <w:basedOn w:val="prastasis"/>
    <w:rsid w:val="00C243D5"/>
    <w:pPr>
      <w:pBdr>
        <w:left w:val="single" w:sz="4" w:space="0" w:color="000000"/>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customStyle="1" w:styleId="xl112">
    <w:name w:val="xl112"/>
    <w:basedOn w:val="prastasis"/>
    <w:rsid w:val="00C243D5"/>
    <w:pP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customStyle="1" w:styleId="xl113">
    <w:name w:val="xl113"/>
    <w:basedOn w:val="prastasis"/>
    <w:rsid w:val="00C243D5"/>
    <w:pPr>
      <w:pBdr>
        <w:top w:val="single" w:sz="4" w:space="0" w:color="000000"/>
        <w:bottom w:val="single" w:sz="4" w:space="0" w:color="000000"/>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customStyle="1" w:styleId="xl114">
    <w:name w:val="xl114"/>
    <w:basedOn w:val="prastasis"/>
    <w:rsid w:val="00C243D5"/>
    <w:pPr>
      <w:pBdr>
        <w:left w:val="single" w:sz="4" w:space="0" w:color="000000"/>
        <w:bottom w:val="single" w:sz="4" w:space="0" w:color="000000"/>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t-LT"/>
    </w:rPr>
  </w:style>
  <w:style w:type="paragraph" w:customStyle="1" w:styleId="xl115">
    <w:name w:val="xl115"/>
    <w:basedOn w:val="prastasis"/>
    <w:rsid w:val="00C243D5"/>
    <w:pPr>
      <w:pBdr>
        <w:top w:val="single" w:sz="4" w:space="0" w:color="000000"/>
        <w:left w:val="single" w:sz="4" w:space="0" w:color="000000"/>
        <w:bottom w:val="single" w:sz="4" w:space="0" w:color="000000"/>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t-LT"/>
    </w:rPr>
  </w:style>
  <w:style w:type="paragraph" w:customStyle="1" w:styleId="xl116">
    <w:name w:val="xl116"/>
    <w:basedOn w:val="prastasis"/>
    <w:rsid w:val="00C243D5"/>
    <w:pPr>
      <w:pBdr>
        <w:top w:val="single" w:sz="4" w:space="0" w:color="000000"/>
        <w:left w:val="single" w:sz="4" w:space="0" w:color="000000"/>
        <w:bottom w:val="single" w:sz="4" w:space="0" w:color="000000"/>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t-LT"/>
    </w:rPr>
  </w:style>
  <w:style w:type="paragraph" w:customStyle="1" w:styleId="xl117">
    <w:name w:val="xl117"/>
    <w:basedOn w:val="prastasis"/>
    <w:rsid w:val="00C243D5"/>
    <w:pPr>
      <w:pBdr>
        <w:top w:val="single" w:sz="4" w:space="0" w:color="000000"/>
        <w:bottom w:val="single" w:sz="4" w:space="0" w:color="000000"/>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lt-LT"/>
    </w:rPr>
  </w:style>
  <w:style w:type="paragraph" w:customStyle="1" w:styleId="xl118">
    <w:name w:val="xl118"/>
    <w:basedOn w:val="prastasis"/>
    <w:rsid w:val="00C243D5"/>
    <w:pPr>
      <w:pBdr>
        <w:top w:val="single" w:sz="4" w:space="0" w:color="000000"/>
        <w:bottom w:val="single" w:sz="4" w:space="0" w:color="000000"/>
        <w:right w:val="single" w:sz="4" w:space="0" w:color="auto"/>
      </w:pBdr>
      <w:shd w:val="clear" w:color="000000" w:fill="D8E4BC"/>
      <w:spacing w:before="100" w:beforeAutospacing="1" w:after="100" w:afterAutospacing="1" w:line="240" w:lineRule="auto"/>
      <w:textAlignment w:val="top"/>
    </w:pPr>
    <w:rPr>
      <w:rFonts w:ascii="Times New Roman" w:eastAsia="Times New Roman" w:hAnsi="Times New Roman" w:cs="Times New Roman"/>
      <w:b/>
      <w:bCs/>
      <w:i/>
      <w:iCs/>
      <w:sz w:val="24"/>
      <w:szCs w:val="24"/>
      <w:lang w:eastAsia="lt-LT"/>
    </w:rPr>
  </w:style>
  <w:style w:type="paragraph" w:customStyle="1" w:styleId="xl119">
    <w:name w:val="xl119"/>
    <w:basedOn w:val="prastasis"/>
    <w:rsid w:val="00C243D5"/>
    <w:pPr>
      <w:pBdr>
        <w:top w:val="single" w:sz="4" w:space="0" w:color="000000"/>
        <w:bottom w:val="single" w:sz="4" w:space="0" w:color="000000"/>
        <w:right w:val="single" w:sz="4" w:space="0" w:color="auto"/>
      </w:pBdr>
      <w:shd w:val="clear" w:color="000000" w:fill="D8E4BC"/>
      <w:spacing w:before="100" w:beforeAutospacing="1" w:after="100" w:afterAutospacing="1" w:line="240" w:lineRule="auto"/>
      <w:textAlignment w:val="top"/>
    </w:pPr>
    <w:rPr>
      <w:rFonts w:ascii="Times New Roman" w:eastAsia="Times New Roman" w:hAnsi="Times New Roman" w:cs="Times New Roman"/>
      <w:b/>
      <w:bCs/>
      <w:i/>
      <w:iCs/>
      <w:sz w:val="24"/>
      <w:szCs w:val="24"/>
      <w:lang w:eastAsia="lt-LT"/>
    </w:rPr>
  </w:style>
  <w:style w:type="paragraph" w:customStyle="1" w:styleId="xl120">
    <w:name w:val="xl120"/>
    <w:basedOn w:val="prastasis"/>
    <w:rsid w:val="00C243D5"/>
    <w:pPr>
      <w:pBdr>
        <w:top w:val="single" w:sz="4" w:space="0" w:color="000000"/>
        <w:left w:val="single" w:sz="4" w:space="0" w:color="000000"/>
        <w:bottom w:val="single" w:sz="4" w:space="0" w:color="000000"/>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t-LT"/>
    </w:rPr>
  </w:style>
  <w:style w:type="paragraph" w:customStyle="1" w:styleId="xl121">
    <w:name w:val="xl121"/>
    <w:basedOn w:val="prastasis"/>
    <w:rsid w:val="00C243D5"/>
    <w:pPr>
      <w:pBdr>
        <w:top w:val="single" w:sz="4" w:space="0" w:color="000000"/>
        <w:left w:val="single" w:sz="4" w:space="0" w:color="000000"/>
        <w:bottom w:val="single" w:sz="4" w:space="0" w:color="000000"/>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t-LT"/>
    </w:rPr>
  </w:style>
  <w:style w:type="paragraph" w:customStyle="1" w:styleId="xl122">
    <w:name w:val="xl122"/>
    <w:basedOn w:val="prastasis"/>
    <w:rsid w:val="00C243D5"/>
    <w:pPr>
      <w:pBdr>
        <w:top w:val="single" w:sz="4" w:space="0" w:color="000000"/>
        <w:bottom w:val="single" w:sz="4" w:space="0" w:color="000000"/>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customStyle="1" w:styleId="xl123">
    <w:name w:val="xl123"/>
    <w:basedOn w:val="prastasis"/>
    <w:rsid w:val="00C243D5"/>
    <w:pPr>
      <w:pBdr>
        <w:top w:val="single" w:sz="4" w:space="0" w:color="000000"/>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customStyle="1" w:styleId="xl124">
    <w:name w:val="xl124"/>
    <w:basedOn w:val="prastasis"/>
    <w:rsid w:val="00C243D5"/>
    <w:pPr>
      <w:pBdr>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customStyle="1" w:styleId="xl125">
    <w:name w:val="xl125"/>
    <w:basedOn w:val="prastasis"/>
    <w:rsid w:val="00C243D5"/>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styleId="Pataisymai">
    <w:name w:val="Revision"/>
    <w:hidden/>
    <w:uiPriority w:val="99"/>
    <w:semiHidden/>
    <w:rsid w:val="0009315C"/>
    <w:pPr>
      <w:spacing w:after="0" w:line="240" w:lineRule="auto"/>
    </w:pPr>
  </w:style>
  <w:style w:type="character" w:styleId="Neapdorotaspaminjimas">
    <w:name w:val="Unresolved Mention"/>
    <w:basedOn w:val="Numatytasispastraiposriftas"/>
    <w:uiPriority w:val="99"/>
    <w:semiHidden/>
    <w:unhideWhenUsed/>
    <w:rsid w:val="004B4D77"/>
    <w:rPr>
      <w:color w:val="605E5C"/>
      <w:shd w:val="clear" w:color="auto" w:fill="E1DFDD"/>
    </w:rPr>
  </w:style>
  <w:style w:type="character" w:customStyle="1" w:styleId="Antrat4Diagrama">
    <w:name w:val="Antraštė 4 Diagrama"/>
    <w:basedOn w:val="Numatytasispastraiposriftas"/>
    <w:link w:val="Antrat4"/>
    <w:uiPriority w:val="9"/>
    <w:semiHidden/>
    <w:rsid w:val="00FD6E2D"/>
    <w:rPr>
      <w:rFonts w:asciiTheme="majorHAnsi" w:eastAsiaTheme="majorEastAsia" w:hAnsiTheme="majorHAnsi" w:cstheme="majorBidi"/>
      <w:i/>
      <w:iCs/>
      <w:color w:val="2F5496" w:themeColor="accent1" w:themeShade="BF"/>
    </w:rPr>
  </w:style>
  <w:style w:type="character" w:styleId="Nerykuspabraukimas">
    <w:name w:val="Subtle Emphasis"/>
    <w:basedOn w:val="Numatytasispastraiposriftas"/>
    <w:uiPriority w:val="19"/>
    <w:qFormat/>
    <w:rsid w:val="00DB7C1A"/>
    <w:rPr>
      <w:i/>
      <w:iCs/>
      <w:color w:val="404040" w:themeColor="text1" w:themeTint="BF"/>
    </w:rPr>
  </w:style>
  <w:style w:type="character" w:customStyle="1" w:styleId="Antrat9Diagrama">
    <w:name w:val="Antraštė 9 Diagrama"/>
    <w:basedOn w:val="Numatytasispastraiposriftas"/>
    <w:link w:val="Antrat9"/>
    <w:uiPriority w:val="9"/>
    <w:semiHidden/>
    <w:rsid w:val="00AC17E0"/>
    <w:rPr>
      <w:rFonts w:asciiTheme="majorHAnsi" w:eastAsiaTheme="majorEastAsia" w:hAnsiTheme="majorHAnsi" w:cstheme="majorBidi"/>
      <w:i/>
      <w:iCs/>
      <w:color w:val="272727" w:themeColor="text1" w:themeTint="D8"/>
      <w:sz w:val="21"/>
      <w:szCs w:val="21"/>
    </w:rPr>
  </w:style>
  <w:style w:type="paragraph" w:styleId="Turinys4">
    <w:name w:val="toc 4"/>
    <w:basedOn w:val="prastasis"/>
    <w:next w:val="prastasis"/>
    <w:autoRedefine/>
    <w:uiPriority w:val="39"/>
    <w:unhideWhenUsed/>
    <w:rsid w:val="00513F44"/>
    <w:pPr>
      <w:spacing w:after="100" w:line="278" w:lineRule="auto"/>
      <w:ind w:left="720"/>
    </w:pPr>
    <w:rPr>
      <w:rFonts w:eastAsiaTheme="minorEastAsia"/>
      <w:kern w:val="2"/>
      <w:sz w:val="24"/>
      <w:szCs w:val="24"/>
      <w:lang w:eastAsia="lt-LT"/>
      <w14:ligatures w14:val="standardContextual"/>
    </w:rPr>
  </w:style>
  <w:style w:type="paragraph" w:styleId="Turinys5">
    <w:name w:val="toc 5"/>
    <w:basedOn w:val="prastasis"/>
    <w:next w:val="prastasis"/>
    <w:autoRedefine/>
    <w:uiPriority w:val="39"/>
    <w:unhideWhenUsed/>
    <w:rsid w:val="00513F44"/>
    <w:pPr>
      <w:spacing w:after="100" w:line="278" w:lineRule="auto"/>
      <w:ind w:left="960"/>
    </w:pPr>
    <w:rPr>
      <w:rFonts w:eastAsiaTheme="minorEastAsia"/>
      <w:kern w:val="2"/>
      <w:sz w:val="24"/>
      <w:szCs w:val="24"/>
      <w:lang w:eastAsia="lt-LT"/>
      <w14:ligatures w14:val="standardContextual"/>
    </w:rPr>
  </w:style>
  <w:style w:type="paragraph" w:styleId="Turinys6">
    <w:name w:val="toc 6"/>
    <w:basedOn w:val="prastasis"/>
    <w:next w:val="prastasis"/>
    <w:autoRedefine/>
    <w:uiPriority w:val="39"/>
    <w:unhideWhenUsed/>
    <w:rsid w:val="00513F44"/>
    <w:pPr>
      <w:spacing w:after="100" w:line="278" w:lineRule="auto"/>
      <w:ind w:left="1200"/>
    </w:pPr>
    <w:rPr>
      <w:rFonts w:eastAsiaTheme="minorEastAsia"/>
      <w:kern w:val="2"/>
      <w:sz w:val="24"/>
      <w:szCs w:val="24"/>
      <w:lang w:eastAsia="lt-LT"/>
      <w14:ligatures w14:val="standardContextual"/>
    </w:rPr>
  </w:style>
  <w:style w:type="paragraph" w:styleId="Turinys7">
    <w:name w:val="toc 7"/>
    <w:basedOn w:val="prastasis"/>
    <w:next w:val="prastasis"/>
    <w:autoRedefine/>
    <w:uiPriority w:val="39"/>
    <w:unhideWhenUsed/>
    <w:rsid w:val="00513F44"/>
    <w:pPr>
      <w:spacing w:after="100" w:line="278" w:lineRule="auto"/>
      <w:ind w:left="1440"/>
    </w:pPr>
    <w:rPr>
      <w:rFonts w:eastAsiaTheme="minorEastAsia"/>
      <w:kern w:val="2"/>
      <w:sz w:val="24"/>
      <w:szCs w:val="24"/>
      <w:lang w:eastAsia="lt-LT"/>
      <w14:ligatures w14:val="standardContextual"/>
    </w:rPr>
  </w:style>
  <w:style w:type="paragraph" w:styleId="Turinys8">
    <w:name w:val="toc 8"/>
    <w:basedOn w:val="prastasis"/>
    <w:next w:val="prastasis"/>
    <w:autoRedefine/>
    <w:uiPriority w:val="39"/>
    <w:unhideWhenUsed/>
    <w:rsid w:val="00513F44"/>
    <w:pPr>
      <w:spacing w:after="100" w:line="278" w:lineRule="auto"/>
      <w:ind w:left="1680"/>
    </w:pPr>
    <w:rPr>
      <w:rFonts w:eastAsiaTheme="minorEastAsia"/>
      <w:kern w:val="2"/>
      <w:sz w:val="24"/>
      <w:szCs w:val="24"/>
      <w:lang w:eastAsia="lt-LT"/>
      <w14:ligatures w14:val="standardContextual"/>
    </w:rPr>
  </w:style>
  <w:style w:type="paragraph" w:styleId="Turinys9">
    <w:name w:val="toc 9"/>
    <w:basedOn w:val="prastasis"/>
    <w:next w:val="prastasis"/>
    <w:autoRedefine/>
    <w:uiPriority w:val="39"/>
    <w:unhideWhenUsed/>
    <w:rsid w:val="00513F44"/>
    <w:pPr>
      <w:spacing w:after="100" w:line="278" w:lineRule="auto"/>
      <w:ind w:left="1920"/>
    </w:pPr>
    <w:rPr>
      <w:rFonts w:eastAsiaTheme="minorEastAsia"/>
      <w:kern w:val="2"/>
      <w:sz w:val="24"/>
      <w:szCs w:val="24"/>
      <w:lang w:eastAsia="lt-LT"/>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34578">
      <w:bodyDiv w:val="1"/>
      <w:marLeft w:val="0"/>
      <w:marRight w:val="0"/>
      <w:marTop w:val="0"/>
      <w:marBottom w:val="0"/>
      <w:divBdr>
        <w:top w:val="none" w:sz="0" w:space="0" w:color="auto"/>
        <w:left w:val="none" w:sz="0" w:space="0" w:color="auto"/>
        <w:bottom w:val="none" w:sz="0" w:space="0" w:color="auto"/>
        <w:right w:val="none" w:sz="0" w:space="0" w:color="auto"/>
      </w:divBdr>
    </w:div>
    <w:div w:id="127862611">
      <w:bodyDiv w:val="1"/>
      <w:marLeft w:val="0"/>
      <w:marRight w:val="0"/>
      <w:marTop w:val="0"/>
      <w:marBottom w:val="0"/>
      <w:divBdr>
        <w:top w:val="none" w:sz="0" w:space="0" w:color="auto"/>
        <w:left w:val="none" w:sz="0" w:space="0" w:color="auto"/>
        <w:bottom w:val="none" w:sz="0" w:space="0" w:color="auto"/>
        <w:right w:val="none" w:sz="0" w:space="0" w:color="auto"/>
      </w:divBdr>
    </w:div>
    <w:div w:id="282075158">
      <w:bodyDiv w:val="1"/>
      <w:marLeft w:val="0"/>
      <w:marRight w:val="0"/>
      <w:marTop w:val="0"/>
      <w:marBottom w:val="0"/>
      <w:divBdr>
        <w:top w:val="none" w:sz="0" w:space="0" w:color="auto"/>
        <w:left w:val="none" w:sz="0" w:space="0" w:color="auto"/>
        <w:bottom w:val="none" w:sz="0" w:space="0" w:color="auto"/>
        <w:right w:val="none" w:sz="0" w:space="0" w:color="auto"/>
      </w:divBdr>
    </w:div>
    <w:div w:id="290945382">
      <w:bodyDiv w:val="1"/>
      <w:marLeft w:val="0"/>
      <w:marRight w:val="0"/>
      <w:marTop w:val="0"/>
      <w:marBottom w:val="0"/>
      <w:divBdr>
        <w:top w:val="none" w:sz="0" w:space="0" w:color="auto"/>
        <w:left w:val="none" w:sz="0" w:space="0" w:color="auto"/>
        <w:bottom w:val="none" w:sz="0" w:space="0" w:color="auto"/>
        <w:right w:val="none" w:sz="0" w:space="0" w:color="auto"/>
      </w:divBdr>
    </w:div>
    <w:div w:id="325132787">
      <w:bodyDiv w:val="1"/>
      <w:marLeft w:val="0"/>
      <w:marRight w:val="0"/>
      <w:marTop w:val="0"/>
      <w:marBottom w:val="0"/>
      <w:divBdr>
        <w:top w:val="none" w:sz="0" w:space="0" w:color="auto"/>
        <w:left w:val="none" w:sz="0" w:space="0" w:color="auto"/>
        <w:bottom w:val="none" w:sz="0" w:space="0" w:color="auto"/>
        <w:right w:val="none" w:sz="0" w:space="0" w:color="auto"/>
      </w:divBdr>
    </w:div>
    <w:div w:id="403458039">
      <w:bodyDiv w:val="1"/>
      <w:marLeft w:val="0"/>
      <w:marRight w:val="0"/>
      <w:marTop w:val="0"/>
      <w:marBottom w:val="0"/>
      <w:divBdr>
        <w:top w:val="none" w:sz="0" w:space="0" w:color="auto"/>
        <w:left w:val="none" w:sz="0" w:space="0" w:color="auto"/>
        <w:bottom w:val="none" w:sz="0" w:space="0" w:color="auto"/>
        <w:right w:val="none" w:sz="0" w:space="0" w:color="auto"/>
      </w:divBdr>
    </w:div>
    <w:div w:id="419374026">
      <w:bodyDiv w:val="1"/>
      <w:marLeft w:val="0"/>
      <w:marRight w:val="0"/>
      <w:marTop w:val="0"/>
      <w:marBottom w:val="0"/>
      <w:divBdr>
        <w:top w:val="none" w:sz="0" w:space="0" w:color="auto"/>
        <w:left w:val="none" w:sz="0" w:space="0" w:color="auto"/>
        <w:bottom w:val="none" w:sz="0" w:space="0" w:color="auto"/>
        <w:right w:val="none" w:sz="0" w:space="0" w:color="auto"/>
      </w:divBdr>
    </w:div>
    <w:div w:id="423917246">
      <w:bodyDiv w:val="1"/>
      <w:marLeft w:val="0"/>
      <w:marRight w:val="0"/>
      <w:marTop w:val="0"/>
      <w:marBottom w:val="0"/>
      <w:divBdr>
        <w:top w:val="none" w:sz="0" w:space="0" w:color="auto"/>
        <w:left w:val="none" w:sz="0" w:space="0" w:color="auto"/>
        <w:bottom w:val="none" w:sz="0" w:space="0" w:color="auto"/>
        <w:right w:val="none" w:sz="0" w:space="0" w:color="auto"/>
      </w:divBdr>
    </w:div>
    <w:div w:id="441649008">
      <w:bodyDiv w:val="1"/>
      <w:marLeft w:val="0"/>
      <w:marRight w:val="0"/>
      <w:marTop w:val="0"/>
      <w:marBottom w:val="0"/>
      <w:divBdr>
        <w:top w:val="none" w:sz="0" w:space="0" w:color="auto"/>
        <w:left w:val="none" w:sz="0" w:space="0" w:color="auto"/>
        <w:bottom w:val="none" w:sz="0" w:space="0" w:color="auto"/>
        <w:right w:val="none" w:sz="0" w:space="0" w:color="auto"/>
      </w:divBdr>
    </w:div>
    <w:div w:id="480580856">
      <w:bodyDiv w:val="1"/>
      <w:marLeft w:val="0"/>
      <w:marRight w:val="0"/>
      <w:marTop w:val="0"/>
      <w:marBottom w:val="0"/>
      <w:divBdr>
        <w:top w:val="none" w:sz="0" w:space="0" w:color="auto"/>
        <w:left w:val="none" w:sz="0" w:space="0" w:color="auto"/>
        <w:bottom w:val="none" w:sz="0" w:space="0" w:color="auto"/>
        <w:right w:val="none" w:sz="0" w:space="0" w:color="auto"/>
      </w:divBdr>
    </w:div>
    <w:div w:id="637615038">
      <w:bodyDiv w:val="1"/>
      <w:marLeft w:val="0"/>
      <w:marRight w:val="0"/>
      <w:marTop w:val="0"/>
      <w:marBottom w:val="0"/>
      <w:divBdr>
        <w:top w:val="none" w:sz="0" w:space="0" w:color="auto"/>
        <w:left w:val="none" w:sz="0" w:space="0" w:color="auto"/>
        <w:bottom w:val="none" w:sz="0" w:space="0" w:color="auto"/>
        <w:right w:val="none" w:sz="0" w:space="0" w:color="auto"/>
      </w:divBdr>
    </w:div>
    <w:div w:id="695350712">
      <w:bodyDiv w:val="1"/>
      <w:marLeft w:val="0"/>
      <w:marRight w:val="0"/>
      <w:marTop w:val="0"/>
      <w:marBottom w:val="0"/>
      <w:divBdr>
        <w:top w:val="none" w:sz="0" w:space="0" w:color="auto"/>
        <w:left w:val="none" w:sz="0" w:space="0" w:color="auto"/>
        <w:bottom w:val="none" w:sz="0" w:space="0" w:color="auto"/>
        <w:right w:val="none" w:sz="0" w:space="0" w:color="auto"/>
      </w:divBdr>
    </w:div>
    <w:div w:id="696004633">
      <w:bodyDiv w:val="1"/>
      <w:marLeft w:val="0"/>
      <w:marRight w:val="0"/>
      <w:marTop w:val="0"/>
      <w:marBottom w:val="0"/>
      <w:divBdr>
        <w:top w:val="none" w:sz="0" w:space="0" w:color="auto"/>
        <w:left w:val="none" w:sz="0" w:space="0" w:color="auto"/>
        <w:bottom w:val="none" w:sz="0" w:space="0" w:color="auto"/>
        <w:right w:val="none" w:sz="0" w:space="0" w:color="auto"/>
      </w:divBdr>
    </w:div>
    <w:div w:id="726731303">
      <w:bodyDiv w:val="1"/>
      <w:marLeft w:val="0"/>
      <w:marRight w:val="0"/>
      <w:marTop w:val="0"/>
      <w:marBottom w:val="0"/>
      <w:divBdr>
        <w:top w:val="none" w:sz="0" w:space="0" w:color="auto"/>
        <w:left w:val="none" w:sz="0" w:space="0" w:color="auto"/>
        <w:bottom w:val="none" w:sz="0" w:space="0" w:color="auto"/>
        <w:right w:val="none" w:sz="0" w:space="0" w:color="auto"/>
      </w:divBdr>
    </w:div>
    <w:div w:id="800612757">
      <w:bodyDiv w:val="1"/>
      <w:marLeft w:val="0"/>
      <w:marRight w:val="0"/>
      <w:marTop w:val="0"/>
      <w:marBottom w:val="0"/>
      <w:divBdr>
        <w:top w:val="none" w:sz="0" w:space="0" w:color="auto"/>
        <w:left w:val="none" w:sz="0" w:space="0" w:color="auto"/>
        <w:bottom w:val="none" w:sz="0" w:space="0" w:color="auto"/>
        <w:right w:val="none" w:sz="0" w:space="0" w:color="auto"/>
      </w:divBdr>
    </w:div>
    <w:div w:id="916474344">
      <w:bodyDiv w:val="1"/>
      <w:marLeft w:val="0"/>
      <w:marRight w:val="0"/>
      <w:marTop w:val="0"/>
      <w:marBottom w:val="0"/>
      <w:divBdr>
        <w:top w:val="none" w:sz="0" w:space="0" w:color="auto"/>
        <w:left w:val="none" w:sz="0" w:space="0" w:color="auto"/>
        <w:bottom w:val="none" w:sz="0" w:space="0" w:color="auto"/>
        <w:right w:val="none" w:sz="0" w:space="0" w:color="auto"/>
      </w:divBdr>
    </w:div>
    <w:div w:id="919675748">
      <w:bodyDiv w:val="1"/>
      <w:marLeft w:val="0"/>
      <w:marRight w:val="0"/>
      <w:marTop w:val="0"/>
      <w:marBottom w:val="0"/>
      <w:divBdr>
        <w:top w:val="none" w:sz="0" w:space="0" w:color="auto"/>
        <w:left w:val="none" w:sz="0" w:space="0" w:color="auto"/>
        <w:bottom w:val="none" w:sz="0" w:space="0" w:color="auto"/>
        <w:right w:val="none" w:sz="0" w:space="0" w:color="auto"/>
      </w:divBdr>
    </w:div>
    <w:div w:id="1020080725">
      <w:bodyDiv w:val="1"/>
      <w:marLeft w:val="0"/>
      <w:marRight w:val="0"/>
      <w:marTop w:val="0"/>
      <w:marBottom w:val="0"/>
      <w:divBdr>
        <w:top w:val="none" w:sz="0" w:space="0" w:color="auto"/>
        <w:left w:val="none" w:sz="0" w:space="0" w:color="auto"/>
        <w:bottom w:val="none" w:sz="0" w:space="0" w:color="auto"/>
        <w:right w:val="none" w:sz="0" w:space="0" w:color="auto"/>
      </w:divBdr>
    </w:div>
    <w:div w:id="1069154653">
      <w:bodyDiv w:val="1"/>
      <w:marLeft w:val="0"/>
      <w:marRight w:val="0"/>
      <w:marTop w:val="0"/>
      <w:marBottom w:val="0"/>
      <w:divBdr>
        <w:top w:val="none" w:sz="0" w:space="0" w:color="auto"/>
        <w:left w:val="none" w:sz="0" w:space="0" w:color="auto"/>
        <w:bottom w:val="none" w:sz="0" w:space="0" w:color="auto"/>
        <w:right w:val="none" w:sz="0" w:space="0" w:color="auto"/>
      </w:divBdr>
    </w:div>
    <w:div w:id="1184519775">
      <w:bodyDiv w:val="1"/>
      <w:marLeft w:val="0"/>
      <w:marRight w:val="0"/>
      <w:marTop w:val="0"/>
      <w:marBottom w:val="0"/>
      <w:divBdr>
        <w:top w:val="none" w:sz="0" w:space="0" w:color="auto"/>
        <w:left w:val="none" w:sz="0" w:space="0" w:color="auto"/>
        <w:bottom w:val="none" w:sz="0" w:space="0" w:color="auto"/>
        <w:right w:val="none" w:sz="0" w:space="0" w:color="auto"/>
      </w:divBdr>
    </w:div>
    <w:div w:id="1315908576">
      <w:bodyDiv w:val="1"/>
      <w:marLeft w:val="0"/>
      <w:marRight w:val="0"/>
      <w:marTop w:val="0"/>
      <w:marBottom w:val="0"/>
      <w:divBdr>
        <w:top w:val="none" w:sz="0" w:space="0" w:color="auto"/>
        <w:left w:val="none" w:sz="0" w:space="0" w:color="auto"/>
        <w:bottom w:val="none" w:sz="0" w:space="0" w:color="auto"/>
        <w:right w:val="none" w:sz="0" w:space="0" w:color="auto"/>
      </w:divBdr>
    </w:div>
    <w:div w:id="1395540567">
      <w:bodyDiv w:val="1"/>
      <w:marLeft w:val="0"/>
      <w:marRight w:val="0"/>
      <w:marTop w:val="0"/>
      <w:marBottom w:val="0"/>
      <w:divBdr>
        <w:top w:val="none" w:sz="0" w:space="0" w:color="auto"/>
        <w:left w:val="none" w:sz="0" w:space="0" w:color="auto"/>
        <w:bottom w:val="none" w:sz="0" w:space="0" w:color="auto"/>
        <w:right w:val="none" w:sz="0" w:space="0" w:color="auto"/>
      </w:divBdr>
    </w:div>
    <w:div w:id="1529567813">
      <w:bodyDiv w:val="1"/>
      <w:marLeft w:val="0"/>
      <w:marRight w:val="0"/>
      <w:marTop w:val="0"/>
      <w:marBottom w:val="0"/>
      <w:divBdr>
        <w:top w:val="none" w:sz="0" w:space="0" w:color="auto"/>
        <w:left w:val="none" w:sz="0" w:space="0" w:color="auto"/>
        <w:bottom w:val="none" w:sz="0" w:space="0" w:color="auto"/>
        <w:right w:val="none" w:sz="0" w:space="0" w:color="auto"/>
      </w:divBdr>
    </w:div>
    <w:div w:id="1554540789">
      <w:bodyDiv w:val="1"/>
      <w:marLeft w:val="0"/>
      <w:marRight w:val="0"/>
      <w:marTop w:val="0"/>
      <w:marBottom w:val="0"/>
      <w:divBdr>
        <w:top w:val="none" w:sz="0" w:space="0" w:color="auto"/>
        <w:left w:val="none" w:sz="0" w:space="0" w:color="auto"/>
        <w:bottom w:val="none" w:sz="0" w:space="0" w:color="auto"/>
        <w:right w:val="none" w:sz="0" w:space="0" w:color="auto"/>
      </w:divBdr>
    </w:div>
    <w:div w:id="1590506375">
      <w:bodyDiv w:val="1"/>
      <w:marLeft w:val="0"/>
      <w:marRight w:val="0"/>
      <w:marTop w:val="0"/>
      <w:marBottom w:val="0"/>
      <w:divBdr>
        <w:top w:val="none" w:sz="0" w:space="0" w:color="auto"/>
        <w:left w:val="none" w:sz="0" w:space="0" w:color="auto"/>
        <w:bottom w:val="none" w:sz="0" w:space="0" w:color="auto"/>
        <w:right w:val="none" w:sz="0" w:space="0" w:color="auto"/>
      </w:divBdr>
    </w:div>
    <w:div w:id="1722709912">
      <w:bodyDiv w:val="1"/>
      <w:marLeft w:val="0"/>
      <w:marRight w:val="0"/>
      <w:marTop w:val="0"/>
      <w:marBottom w:val="0"/>
      <w:divBdr>
        <w:top w:val="none" w:sz="0" w:space="0" w:color="auto"/>
        <w:left w:val="none" w:sz="0" w:space="0" w:color="auto"/>
        <w:bottom w:val="none" w:sz="0" w:space="0" w:color="auto"/>
        <w:right w:val="none" w:sz="0" w:space="0" w:color="auto"/>
      </w:divBdr>
    </w:div>
    <w:div w:id="1777097870">
      <w:bodyDiv w:val="1"/>
      <w:marLeft w:val="0"/>
      <w:marRight w:val="0"/>
      <w:marTop w:val="0"/>
      <w:marBottom w:val="0"/>
      <w:divBdr>
        <w:top w:val="none" w:sz="0" w:space="0" w:color="auto"/>
        <w:left w:val="none" w:sz="0" w:space="0" w:color="auto"/>
        <w:bottom w:val="none" w:sz="0" w:space="0" w:color="auto"/>
        <w:right w:val="none" w:sz="0" w:space="0" w:color="auto"/>
      </w:divBdr>
    </w:div>
    <w:div w:id="1852987318">
      <w:bodyDiv w:val="1"/>
      <w:marLeft w:val="0"/>
      <w:marRight w:val="0"/>
      <w:marTop w:val="0"/>
      <w:marBottom w:val="0"/>
      <w:divBdr>
        <w:top w:val="none" w:sz="0" w:space="0" w:color="auto"/>
        <w:left w:val="none" w:sz="0" w:space="0" w:color="auto"/>
        <w:bottom w:val="none" w:sz="0" w:space="0" w:color="auto"/>
        <w:right w:val="none" w:sz="0" w:space="0" w:color="auto"/>
      </w:divBdr>
    </w:div>
    <w:div w:id="1990673089">
      <w:bodyDiv w:val="1"/>
      <w:marLeft w:val="0"/>
      <w:marRight w:val="0"/>
      <w:marTop w:val="0"/>
      <w:marBottom w:val="0"/>
      <w:divBdr>
        <w:top w:val="none" w:sz="0" w:space="0" w:color="auto"/>
        <w:left w:val="none" w:sz="0" w:space="0" w:color="auto"/>
        <w:bottom w:val="none" w:sz="0" w:space="0" w:color="auto"/>
        <w:right w:val="none" w:sz="0" w:space="0" w:color="auto"/>
      </w:divBdr>
    </w:div>
    <w:div w:id="2020504083">
      <w:bodyDiv w:val="1"/>
      <w:marLeft w:val="0"/>
      <w:marRight w:val="0"/>
      <w:marTop w:val="0"/>
      <w:marBottom w:val="0"/>
      <w:divBdr>
        <w:top w:val="none" w:sz="0" w:space="0" w:color="auto"/>
        <w:left w:val="none" w:sz="0" w:space="0" w:color="auto"/>
        <w:bottom w:val="none" w:sz="0" w:space="0" w:color="auto"/>
        <w:right w:val="none" w:sz="0" w:space="0" w:color="auto"/>
      </w:divBdr>
      <w:divsChild>
        <w:div w:id="96875409">
          <w:marLeft w:val="0"/>
          <w:marRight w:val="0"/>
          <w:marTop w:val="0"/>
          <w:marBottom w:val="0"/>
          <w:divBdr>
            <w:top w:val="none" w:sz="0" w:space="0" w:color="auto"/>
            <w:left w:val="none" w:sz="0" w:space="0" w:color="auto"/>
            <w:bottom w:val="none" w:sz="0" w:space="0" w:color="auto"/>
            <w:right w:val="none" w:sz="0" w:space="0" w:color="auto"/>
          </w:divBdr>
        </w:div>
        <w:div w:id="271477291">
          <w:marLeft w:val="0"/>
          <w:marRight w:val="0"/>
          <w:marTop w:val="0"/>
          <w:marBottom w:val="0"/>
          <w:divBdr>
            <w:top w:val="none" w:sz="0" w:space="0" w:color="auto"/>
            <w:left w:val="none" w:sz="0" w:space="0" w:color="auto"/>
            <w:bottom w:val="none" w:sz="0" w:space="0" w:color="auto"/>
            <w:right w:val="none" w:sz="0" w:space="0" w:color="auto"/>
          </w:divBdr>
        </w:div>
        <w:div w:id="500122684">
          <w:marLeft w:val="0"/>
          <w:marRight w:val="0"/>
          <w:marTop w:val="0"/>
          <w:marBottom w:val="0"/>
          <w:divBdr>
            <w:top w:val="none" w:sz="0" w:space="0" w:color="auto"/>
            <w:left w:val="none" w:sz="0" w:space="0" w:color="auto"/>
            <w:bottom w:val="none" w:sz="0" w:space="0" w:color="auto"/>
            <w:right w:val="none" w:sz="0" w:space="0" w:color="auto"/>
          </w:divBdr>
        </w:div>
        <w:div w:id="529609835">
          <w:marLeft w:val="0"/>
          <w:marRight w:val="0"/>
          <w:marTop w:val="0"/>
          <w:marBottom w:val="0"/>
          <w:divBdr>
            <w:top w:val="none" w:sz="0" w:space="0" w:color="auto"/>
            <w:left w:val="none" w:sz="0" w:space="0" w:color="auto"/>
            <w:bottom w:val="none" w:sz="0" w:space="0" w:color="auto"/>
            <w:right w:val="none" w:sz="0" w:space="0" w:color="auto"/>
          </w:divBdr>
        </w:div>
        <w:div w:id="561914587">
          <w:marLeft w:val="0"/>
          <w:marRight w:val="0"/>
          <w:marTop w:val="0"/>
          <w:marBottom w:val="0"/>
          <w:divBdr>
            <w:top w:val="none" w:sz="0" w:space="0" w:color="auto"/>
            <w:left w:val="none" w:sz="0" w:space="0" w:color="auto"/>
            <w:bottom w:val="none" w:sz="0" w:space="0" w:color="auto"/>
            <w:right w:val="none" w:sz="0" w:space="0" w:color="auto"/>
          </w:divBdr>
        </w:div>
        <w:div w:id="571280163">
          <w:marLeft w:val="0"/>
          <w:marRight w:val="0"/>
          <w:marTop w:val="0"/>
          <w:marBottom w:val="0"/>
          <w:divBdr>
            <w:top w:val="none" w:sz="0" w:space="0" w:color="auto"/>
            <w:left w:val="none" w:sz="0" w:space="0" w:color="auto"/>
            <w:bottom w:val="none" w:sz="0" w:space="0" w:color="auto"/>
            <w:right w:val="none" w:sz="0" w:space="0" w:color="auto"/>
          </w:divBdr>
        </w:div>
        <w:div w:id="755905150">
          <w:marLeft w:val="0"/>
          <w:marRight w:val="0"/>
          <w:marTop w:val="0"/>
          <w:marBottom w:val="0"/>
          <w:divBdr>
            <w:top w:val="none" w:sz="0" w:space="0" w:color="auto"/>
            <w:left w:val="none" w:sz="0" w:space="0" w:color="auto"/>
            <w:bottom w:val="none" w:sz="0" w:space="0" w:color="auto"/>
            <w:right w:val="none" w:sz="0" w:space="0" w:color="auto"/>
          </w:divBdr>
        </w:div>
        <w:div w:id="882442578">
          <w:marLeft w:val="0"/>
          <w:marRight w:val="0"/>
          <w:marTop w:val="0"/>
          <w:marBottom w:val="0"/>
          <w:divBdr>
            <w:top w:val="none" w:sz="0" w:space="0" w:color="auto"/>
            <w:left w:val="none" w:sz="0" w:space="0" w:color="auto"/>
            <w:bottom w:val="none" w:sz="0" w:space="0" w:color="auto"/>
            <w:right w:val="none" w:sz="0" w:space="0" w:color="auto"/>
          </w:divBdr>
        </w:div>
        <w:div w:id="911736987">
          <w:marLeft w:val="0"/>
          <w:marRight w:val="0"/>
          <w:marTop w:val="0"/>
          <w:marBottom w:val="0"/>
          <w:divBdr>
            <w:top w:val="none" w:sz="0" w:space="0" w:color="auto"/>
            <w:left w:val="none" w:sz="0" w:space="0" w:color="auto"/>
            <w:bottom w:val="none" w:sz="0" w:space="0" w:color="auto"/>
            <w:right w:val="none" w:sz="0" w:space="0" w:color="auto"/>
          </w:divBdr>
        </w:div>
        <w:div w:id="1103956719">
          <w:marLeft w:val="0"/>
          <w:marRight w:val="0"/>
          <w:marTop w:val="0"/>
          <w:marBottom w:val="0"/>
          <w:divBdr>
            <w:top w:val="none" w:sz="0" w:space="0" w:color="auto"/>
            <w:left w:val="none" w:sz="0" w:space="0" w:color="auto"/>
            <w:bottom w:val="none" w:sz="0" w:space="0" w:color="auto"/>
            <w:right w:val="none" w:sz="0" w:space="0" w:color="auto"/>
          </w:divBdr>
        </w:div>
        <w:div w:id="1197474468">
          <w:marLeft w:val="0"/>
          <w:marRight w:val="0"/>
          <w:marTop w:val="0"/>
          <w:marBottom w:val="0"/>
          <w:divBdr>
            <w:top w:val="none" w:sz="0" w:space="0" w:color="auto"/>
            <w:left w:val="none" w:sz="0" w:space="0" w:color="auto"/>
            <w:bottom w:val="none" w:sz="0" w:space="0" w:color="auto"/>
            <w:right w:val="none" w:sz="0" w:space="0" w:color="auto"/>
          </w:divBdr>
        </w:div>
        <w:div w:id="1333068888">
          <w:marLeft w:val="0"/>
          <w:marRight w:val="0"/>
          <w:marTop w:val="0"/>
          <w:marBottom w:val="0"/>
          <w:divBdr>
            <w:top w:val="none" w:sz="0" w:space="0" w:color="auto"/>
            <w:left w:val="none" w:sz="0" w:space="0" w:color="auto"/>
            <w:bottom w:val="none" w:sz="0" w:space="0" w:color="auto"/>
            <w:right w:val="none" w:sz="0" w:space="0" w:color="auto"/>
          </w:divBdr>
        </w:div>
        <w:div w:id="1477142129">
          <w:marLeft w:val="0"/>
          <w:marRight w:val="0"/>
          <w:marTop w:val="0"/>
          <w:marBottom w:val="0"/>
          <w:divBdr>
            <w:top w:val="none" w:sz="0" w:space="0" w:color="auto"/>
            <w:left w:val="none" w:sz="0" w:space="0" w:color="auto"/>
            <w:bottom w:val="none" w:sz="0" w:space="0" w:color="auto"/>
            <w:right w:val="none" w:sz="0" w:space="0" w:color="auto"/>
          </w:divBdr>
        </w:div>
        <w:div w:id="1488205094">
          <w:marLeft w:val="0"/>
          <w:marRight w:val="0"/>
          <w:marTop w:val="0"/>
          <w:marBottom w:val="0"/>
          <w:divBdr>
            <w:top w:val="none" w:sz="0" w:space="0" w:color="auto"/>
            <w:left w:val="none" w:sz="0" w:space="0" w:color="auto"/>
            <w:bottom w:val="none" w:sz="0" w:space="0" w:color="auto"/>
            <w:right w:val="none" w:sz="0" w:space="0" w:color="auto"/>
          </w:divBdr>
        </w:div>
        <w:div w:id="1527400885">
          <w:marLeft w:val="0"/>
          <w:marRight w:val="0"/>
          <w:marTop w:val="0"/>
          <w:marBottom w:val="0"/>
          <w:divBdr>
            <w:top w:val="none" w:sz="0" w:space="0" w:color="auto"/>
            <w:left w:val="none" w:sz="0" w:space="0" w:color="auto"/>
            <w:bottom w:val="none" w:sz="0" w:space="0" w:color="auto"/>
            <w:right w:val="none" w:sz="0" w:space="0" w:color="auto"/>
          </w:divBdr>
        </w:div>
        <w:div w:id="1940411609">
          <w:marLeft w:val="0"/>
          <w:marRight w:val="0"/>
          <w:marTop w:val="0"/>
          <w:marBottom w:val="0"/>
          <w:divBdr>
            <w:top w:val="none" w:sz="0" w:space="0" w:color="auto"/>
            <w:left w:val="none" w:sz="0" w:space="0" w:color="auto"/>
            <w:bottom w:val="none" w:sz="0" w:space="0" w:color="auto"/>
            <w:right w:val="none" w:sz="0" w:space="0" w:color="auto"/>
          </w:divBdr>
        </w:div>
      </w:divsChild>
    </w:div>
    <w:div w:id="2034645965">
      <w:bodyDiv w:val="1"/>
      <w:marLeft w:val="0"/>
      <w:marRight w:val="0"/>
      <w:marTop w:val="0"/>
      <w:marBottom w:val="0"/>
      <w:divBdr>
        <w:top w:val="none" w:sz="0" w:space="0" w:color="auto"/>
        <w:left w:val="none" w:sz="0" w:space="0" w:color="auto"/>
        <w:bottom w:val="none" w:sz="0" w:space="0" w:color="auto"/>
        <w:right w:val="none" w:sz="0" w:space="0" w:color="auto"/>
      </w:divBdr>
    </w:div>
    <w:div w:id="2095852976">
      <w:bodyDiv w:val="1"/>
      <w:marLeft w:val="0"/>
      <w:marRight w:val="0"/>
      <w:marTop w:val="0"/>
      <w:marBottom w:val="0"/>
      <w:divBdr>
        <w:top w:val="none" w:sz="0" w:space="0" w:color="auto"/>
        <w:left w:val="none" w:sz="0" w:space="0" w:color="auto"/>
        <w:bottom w:val="none" w:sz="0" w:space="0" w:color="auto"/>
        <w:right w:val="none" w:sz="0" w:space="0" w:color="auto"/>
      </w:divBdr>
    </w:div>
    <w:div w:id="2110932261">
      <w:bodyDiv w:val="1"/>
      <w:marLeft w:val="0"/>
      <w:marRight w:val="0"/>
      <w:marTop w:val="0"/>
      <w:marBottom w:val="0"/>
      <w:divBdr>
        <w:top w:val="none" w:sz="0" w:space="0" w:color="auto"/>
        <w:left w:val="none" w:sz="0" w:space="0" w:color="auto"/>
        <w:bottom w:val="none" w:sz="0" w:space="0" w:color="auto"/>
        <w:right w:val="none" w:sz="0" w:space="0" w:color="auto"/>
      </w:divBdr>
    </w:div>
    <w:div w:id="2137332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image" Target="media/image9.png"/><Relationship Id="rId42" Type="http://schemas.openxmlformats.org/officeDocument/2006/relationships/image" Target="media/image26.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emf"/><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image" Target="media/image85.png"/><Relationship Id="rId133" Type="http://schemas.openxmlformats.org/officeDocument/2006/relationships/image" Target="media/image104.png"/><Relationship Id="rId138" Type="http://schemas.openxmlformats.org/officeDocument/2006/relationships/image" Target="media/image109.png"/><Relationship Id="rId154" Type="http://schemas.openxmlformats.org/officeDocument/2006/relationships/image" Target="media/image125.png"/><Relationship Id="rId159" Type="http://schemas.openxmlformats.org/officeDocument/2006/relationships/image" Target="media/image130.png"/><Relationship Id="rId175" Type="http://schemas.openxmlformats.org/officeDocument/2006/relationships/image" Target="cid:image005.png@01D871F0.FD7320A0" TargetMode="External"/><Relationship Id="rId170" Type="http://schemas.openxmlformats.org/officeDocument/2006/relationships/hyperlink" Target="https://play.google.com/store/apps/details?id=com.esri.fieldmaps&amp;hl=en_US&amp;pli=1" TargetMode="External"/><Relationship Id="rId191" Type="http://schemas.openxmlformats.org/officeDocument/2006/relationships/image" Target="media/image152.png"/><Relationship Id="rId196" Type="http://schemas.openxmlformats.org/officeDocument/2006/relationships/fontTable" Target="fontTable.xml"/><Relationship Id="rId16" Type="http://schemas.openxmlformats.org/officeDocument/2006/relationships/image" Target="media/image4.png"/><Relationship Id="rId107" Type="http://schemas.openxmlformats.org/officeDocument/2006/relationships/hyperlink" Target="https://zemelapiai.vplanas.lt/kz" TargetMode="External"/><Relationship Id="rId11" Type="http://schemas.openxmlformats.org/officeDocument/2006/relationships/header" Target="header1.xml"/><Relationship Id="rId32" Type="http://schemas.openxmlformats.org/officeDocument/2006/relationships/image" Target="media/image20.png"/><Relationship Id="rId37" Type="http://schemas.openxmlformats.org/officeDocument/2006/relationships/image" Target="media/image21.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jpeg"/><Relationship Id="rId79" Type="http://schemas.openxmlformats.org/officeDocument/2006/relationships/image" Target="media/image62.png"/><Relationship Id="rId102" Type="http://schemas.openxmlformats.org/officeDocument/2006/relationships/image" Target="media/image83.png"/><Relationship Id="rId123" Type="http://schemas.openxmlformats.org/officeDocument/2006/relationships/image" Target="media/image94.png"/><Relationship Id="rId128" Type="http://schemas.openxmlformats.org/officeDocument/2006/relationships/image" Target="media/image99.png"/><Relationship Id="rId144" Type="http://schemas.openxmlformats.org/officeDocument/2006/relationships/image" Target="media/image115.png"/><Relationship Id="rId149" Type="http://schemas.openxmlformats.org/officeDocument/2006/relationships/image" Target="media/image120.png"/><Relationship Id="rId5" Type="http://schemas.openxmlformats.org/officeDocument/2006/relationships/numbering" Target="numbering.xml"/><Relationship Id="rId90" Type="http://schemas.openxmlformats.org/officeDocument/2006/relationships/image" Target="media/image73.png"/><Relationship Id="rId95" Type="http://schemas.openxmlformats.org/officeDocument/2006/relationships/oleObject" Target="embeddings/oleObject1.bin"/><Relationship Id="rId160" Type="http://schemas.openxmlformats.org/officeDocument/2006/relationships/image" Target="media/image131.png"/><Relationship Id="rId165" Type="http://schemas.openxmlformats.org/officeDocument/2006/relationships/image" Target="media/image136.png"/><Relationship Id="rId181" Type="http://schemas.openxmlformats.org/officeDocument/2006/relationships/image" Target="cid:image008.png@01D871F0.FD7320A0" TargetMode="External"/><Relationship Id="rId186" Type="http://schemas.openxmlformats.org/officeDocument/2006/relationships/image" Target="cid:image018.png@01DAD91F.75F78420" TargetMode="Externa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27.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emf"/><Relationship Id="rId113" Type="http://schemas.openxmlformats.org/officeDocument/2006/relationships/image" Target="media/image86.png"/><Relationship Id="rId118" Type="http://schemas.openxmlformats.org/officeDocument/2006/relationships/image" Target="media/image89.png"/><Relationship Id="rId134" Type="http://schemas.openxmlformats.org/officeDocument/2006/relationships/image" Target="media/image105.png"/><Relationship Id="rId139" Type="http://schemas.openxmlformats.org/officeDocument/2006/relationships/image" Target="media/image110.png"/><Relationship Id="rId80" Type="http://schemas.openxmlformats.org/officeDocument/2006/relationships/image" Target="media/image63.png"/><Relationship Id="rId85" Type="http://schemas.openxmlformats.org/officeDocument/2006/relationships/image" Target="media/image68.jpeg"/><Relationship Id="rId150" Type="http://schemas.openxmlformats.org/officeDocument/2006/relationships/image" Target="media/image121.png"/><Relationship Id="rId155" Type="http://schemas.openxmlformats.org/officeDocument/2006/relationships/image" Target="media/image126.png"/><Relationship Id="rId171" Type="http://schemas.openxmlformats.org/officeDocument/2006/relationships/hyperlink" Target="https://apps.apple.com/us/app/arcgis-field-maps/id1515671684" TargetMode="External"/><Relationship Id="rId176" Type="http://schemas.openxmlformats.org/officeDocument/2006/relationships/image" Target="media/image143.png"/><Relationship Id="rId192" Type="http://schemas.openxmlformats.org/officeDocument/2006/relationships/image" Target="media/image153.png"/><Relationship Id="rId197" Type="http://schemas.openxmlformats.org/officeDocument/2006/relationships/theme" Target="theme/theme1.xml"/><Relationship Id="rId12" Type="http://schemas.openxmlformats.org/officeDocument/2006/relationships/footer" Target="footer1.xml"/><Relationship Id="rId17" Type="http://schemas.openxmlformats.org/officeDocument/2006/relationships/image" Target="media/image5.jpg"/><Relationship Id="rId38" Type="http://schemas.openxmlformats.org/officeDocument/2006/relationships/image" Target="media/image22.png"/><Relationship Id="rId59" Type="http://schemas.openxmlformats.org/officeDocument/2006/relationships/image" Target="media/image42.png"/><Relationship Id="rId103" Type="http://schemas.openxmlformats.org/officeDocument/2006/relationships/image" Target="media/image84.png"/><Relationship Id="rId108" Type="http://schemas.openxmlformats.org/officeDocument/2006/relationships/hyperlink" Target="https://zemelapiai.vplanas.lt/kz" TargetMode="External"/><Relationship Id="rId124" Type="http://schemas.openxmlformats.org/officeDocument/2006/relationships/image" Target="media/image95.png"/><Relationship Id="rId129" Type="http://schemas.openxmlformats.org/officeDocument/2006/relationships/image" Target="media/image100.png"/><Relationship Id="rId54" Type="http://schemas.openxmlformats.org/officeDocument/2006/relationships/image" Target="media/image37.png"/><Relationship Id="rId70" Type="http://schemas.openxmlformats.org/officeDocument/2006/relationships/image" Target="media/image53.jpeg"/><Relationship Id="rId75" Type="http://schemas.openxmlformats.org/officeDocument/2006/relationships/image" Target="media/image58.jpeg"/><Relationship Id="rId91" Type="http://schemas.openxmlformats.org/officeDocument/2006/relationships/image" Target="media/image74.png"/><Relationship Id="rId96" Type="http://schemas.openxmlformats.org/officeDocument/2006/relationships/image" Target="media/image78.emf"/><Relationship Id="rId140" Type="http://schemas.openxmlformats.org/officeDocument/2006/relationships/image" Target="media/image111.png"/><Relationship Id="rId145" Type="http://schemas.openxmlformats.org/officeDocument/2006/relationships/image" Target="media/image116.png"/><Relationship Id="rId161" Type="http://schemas.openxmlformats.org/officeDocument/2006/relationships/image" Target="media/image132.png"/><Relationship Id="rId166" Type="http://schemas.openxmlformats.org/officeDocument/2006/relationships/image" Target="media/image137.png"/><Relationship Id="rId182" Type="http://schemas.openxmlformats.org/officeDocument/2006/relationships/image" Target="media/image146.png"/><Relationship Id="rId187" Type="http://schemas.openxmlformats.org/officeDocument/2006/relationships/image" Target="media/image149.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2.png"/><Relationship Id="rId114" Type="http://schemas.openxmlformats.org/officeDocument/2006/relationships/hyperlink" Target="https://zemelapiai.vplanas.lt/kz/web-services/tasks/notify-about-change" TargetMode="External"/><Relationship Id="rId119" Type="http://schemas.openxmlformats.org/officeDocument/2006/relationships/image" Target="media/image90.png"/><Relationship Id="rId44" Type="http://schemas.openxmlformats.org/officeDocument/2006/relationships/image" Target="media/image27.emf"/><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jpeg"/><Relationship Id="rId130" Type="http://schemas.openxmlformats.org/officeDocument/2006/relationships/image" Target="media/image101.png"/><Relationship Id="rId135" Type="http://schemas.openxmlformats.org/officeDocument/2006/relationships/image" Target="media/image106.png"/><Relationship Id="rId151" Type="http://schemas.openxmlformats.org/officeDocument/2006/relationships/image" Target="media/image122.png"/><Relationship Id="rId156" Type="http://schemas.openxmlformats.org/officeDocument/2006/relationships/image" Target="media/image127.png"/><Relationship Id="rId177" Type="http://schemas.openxmlformats.org/officeDocument/2006/relationships/image" Target="cid:image006.png@01D871F0.FD7320A0" TargetMode="External"/><Relationship Id="rId172" Type="http://schemas.openxmlformats.org/officeDocument/2006/relationships/image" Target="media/image141.png"/><Relationship Id="rId193" Type="http://schemas.openxmlformats.org/officeDocument/2006/relationships/image" Target="cid:image021.png@01DAD91F.75F78420" TargetMode="External"/><Relationship Id="rId13" Type="http://schemas.openxmlformats.org/officeDocument/2006/relationships/image" Target="media/image1.emf"/><Relationship Id="rId18" Type="http://schemas.openxmlformats.org/officeDocument/2006/relationships/image" Target="media/image6.jpg"/><Relationship Id="rId39" Type="http://schemas.openxmlformats.org/officeDocument/2006/relationships/image" Target="media/image23.png"/><Relationship Id="rId109" Type="http://schemas.openxmlformats.org/officeDocument/2006/relationships/hyperlink" Target="https://zemelapiai.vplanas.lt/kz" TargetMode="External"/><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jpeg"/><Relationship Id="rId97" Type="http://schemas.openxmlformats.org/officeDocument/2006/relationships/oleObject" Target="embeddings/oleObject2.bin"/><Relationship Id="rId104" Type="http://schemas.openxmlformats.org/officeDocument/2006/relationships/hyperlink" Target="https://zemelapiai.vplanas.lt/kz" TargetMode="External"/><Relationship Id="rId120" Type="http://schemas.openxmlformats.org/officeDocument/2006/relationships/image" Target="media/image91.png"/><Relationship Id="rId125" Type="http://schemas.openxmlformats.org/officeDocument/2006/relationships/image" Target="media/image96.png"/><Relationship Id="rId141" Type="http://schemas.openxmlformats.org/officeDocument/2006/relationships/image" Target="media/image112.png"/><Relationship Id="rId146" Type="http://schemas.openxmlformats.org/officeDocument/2006/relationships/image" Target="media/image117.png"/><Relationship Id="rId167" Type="http://schemas.openxmlformats.org/officeDocument/2006/relationships/image" Target="media/image138.png"/><Relationship Id="rId188" Type="http://schemas.openxmlformats.org/officeDocument/2006/relationships/image" Target="cid:image019.png@01DAD91F.75F78420" TargetMode="External"/><Relationship Id="rId7" Type="http://schemas.openxmlformats.org/officeDocument/2006/relationships/settings" Target="settings.xml"/><Relationship Id="rId71" Type="http://schemas.openxmlformats.org/officeDocument/2006/relationships/image" Target="media/image54.jpeg"/><Relationship Id="rId92" Type="http://schemas.openxmlformats.org/officeDocument/2006/relationships/image" Target="media/image75.jpeg"/><Relationship Id="rId162" Type="http://schemas.openxmlformats.org/officeDocument/2006/relationships/image" Target="media/image133.png"/><Relationship Id="rId183" Type="http://schemas.openxmlformats.org/officeDocument/2006/relationships/image" Target="media/image147.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4.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hyperlink" Target="https://zemelapiai.vplanas.lt/kz" TargetMode="External"/><Relationship Id="rId115" Type="http://schemas.openxmlformats.org/officeDocument/2006/relationships/image" Target="media/image87.png"/><Relationship Id="rId131" Type="http://schemas.openxmlformats.org/officeDocument/2006/relationships/image" Target="media/image102.png"/><Relationship Id="rId136" Type="http://schemas.openxmlformats.org/officeDocument/2006/relationships/image" Target="media/image107.png"/><Relationship Id="rId157" Type="http://schemas.openxmlformats.org/officeDocument/2006/relationships/image" Target="media/image128.png"/><Relationship Id="rId178" Type="http://schemas.openxmlformats.org/officeDocument/2006/relationships/image" Target="media/image144.png"/><Relationship Id="rId61" Type="http://schemas.openxmlformats.org/officeDocument/2006/relationships/image" Target="media/image44.png"/><Relationship Id="rId82" Type="http://schemas.openxmlformats.org/officeDocument/2006/relationships/image" Target="media/image65.png"/><Relationship Id="rId152" Type="http://schemas.openxmlformats.org/officeDocument/2006/relationships/image" Target="media/image123.png"/><Relationship Id="rId173" Type="http://schemas.openxmlformats.org/officeDocument/2006/relationships/image" Target="cid:image004.png@01D871F0.FD7320A0" TargetMode="External"/><Relationship Id="rId194" Type="http://schemas.openxmlformats.org/officeDocument/2006/relationships/image" Target="media/image154.png"/><Relationship Id="rId19" Type="http://schemas.openxmlformats.org/officeDocument/2006/relationships/image" Target="media/image7.png"/><Relationship Id="rId14" Type="http://schemas.openxmlformats.org/officeDocument/2006/relationships/image" Target="media/image2.jpg"/><Relationship Id="rId30"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1.jpg"/><Relationship Id="rId105" Type="http://schemas.openxmlformats.org/officeDocument/2006/relationships/hyperlink" Target="https://zemelapiai.vplanas.lt/kz/swagger/ui/index" TargetMode="External"/><Relationship Id="rId126" Type="http://schemas.openxmlformats.org/officeDocument/2006/relationships/image" Target="media/image97.png"/><Relationship Id="rId147" Type="http://schemas.openxmlformats.org/officeDocument/2006/relationships/image" Target="media/image118.png"/><Relationship Id="rId168" Type="http://schemas.openxmlformats.org/officeDocument/2006/relationships/image" Target="media/image139.png"/><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image" Target="media/image55.jpeg"/><Relationship Id="rId93" Type="http://schemas.openxmlformats.org/officeDocument/2006/relationships/image" Target="media/image76.png"/><Relationship Id="rId98" Type="http://schemas.openxmlformats.org/officeDocument/2006/relationships/image" Target="media/image79.png"/><Relationship Id="rId121" Type="http://schemas.openxmlformats.org/officeDocument/2006/relationships/image" Target="media/image92.png"/><Relationship Id="rId142" Type="http://schemas.openxmlformats.org/officeDocument/2006/relationships/image" Target="media/image113.png"/><Relationship Id="rId163" Type="http://schemas.openxmlformats.org/officeDocument/2006/relationships/image" Target="media/image134.png"/><Relationship Id="rId184" Type="http://schemas.openxmlformats.org/officeDocument/2006/relationships/image" Target="cid:image017.png@01DAD91F.75F78420" TargetMode="External"/><Relationship Id="rId189" Type="http://schemas.openxmlformats.org/officeDocument/2006/relationships/image" Target="media/image150.pn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29.png"/><Relationship Id="rId67" Type="http://schemas.openxmlformats.org/officeDocument/2006/relationships/image" Target="media/image50.emf"/><Relationship Id="rId116" Type="http://schemas.openxmlformats.org/officeDocument/2006/relationships/hyperlink" Target="https://zemelapiai.vplanas.lt/kz" TargetMode="External"/><Relationship Id="rId137" Type="http://schemas.openxmlformats.org/officeDocument/2006/relationships/image" Target="media/image108.png"/><Relationship Id="rId158" Type="http://schemas.openxmlformats.org/officeDocument/2006/relationships/image" Target="media/image129.png"/><Relationship Id="rId20" Type="http://schemas.openxmlformats.org/officeDocument/2006/relationships/image" Target="media/image8.png"/><Relationship Id="rId41" Type="http://schemas.openxmlformats.org/officeDocument/2006/relationships/image" Target="media/image25.pn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hyperlink" Target="https://zemelapiai.vplanas.lt/kz/web-services/tasks/get-task-data?id=uzduoties_numeris" TargetMode="External"/><Relationship Id="rId132" Type="http://schemas.openxmlformats.org/officeDocument/2006/relationships/image" Target="media/image103.png"/><Relationship Id="rId153" Type="http://schemas.openxmlformats.org/officeDocument/2006/relationships/image" Target="media/image124.png"/><Relationship Id="rId174" Type="http://schemas.openxmlformats.org/officeDocument/2006/relationships/image" Target="media/image142.png"/><Relationship Id="rId179" Type="http://schemas.openxmlformats.org/officeDocument/2006/relationships/image" Target="cid:image007.png@01D871F0.FD7320A0" TargetMode="External"/><Relationship Id="rId195" Type="http://schemas.openxmlformats.org/officeDocument/2006/relationships/image" Target="media/image155.png"/><Relationship Id="rId190" Type="http://schemas.openxmlformats.org/officeDocument/2006/relationships/image" Target="media/image151.png"/><Relationship Id="rId15" Type="http://schemas.openxmlformats.org/officeDocument/2006/relationships/image" Target="media/image3.jpg"/><Relationship Id="rId57" Type="http://schemas.openxmlformats.org/officeDocument/2006/relationships/image" Target="media/image40.png"/><Relationship Id="rId106" Type="http://schemas.openxmlformats.org/officeDocument/2006/relationships/hyperlink" Target="https://zemelapiai.vplanas.lt/kz" TargetMode="External"/><Relationship Id="rId127" Type="http://schemas.openxmlformats.org/officeDocument/2006/relationships/image" Target="media/image98.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35.png"/><Relationship Id="rId73" Type="http://schemas.openxmlformats.org/officeDocument/2006/relationships/image" Target="media/image56.jpeg"/><Relationship Id="rId78" Type="http://schemas.openxmlformats.org/officeDocument/2006/relationships/image" Target="media/image61.png"/><Relationship Id="rId94" Type="http://schemas.openxmlformats.org/officeDocument/2006/relationships/image" Target="media/image77.emf"/><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93.png"/><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5.png"/><Relationship Id="rId169" Type="http://schemas.openxmlformats.org/officeDocument/2006/relationships/image" Target="media/image140.png"/><Relationship Id="rId185" Type="http://schemas.openxmlformats.org/officeDocument/2006/relationships/image" Target="media/image148.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5.png"/><Relationship Id="rId26" Type="http://schemas.openxmlformats.org/officeDocument/2006/relationships/image" Target="media/image14.png"/></Relationships>
</file>

<file path=word/_rels/footnotes.xml.rels><?xml version="1.0" encoding="UTF-8" standalone="yes"?>
<Relationships xmlns="http://schemas.openxmlformats.org/package/2006/relationships"><Relationship Id="rId2" Type="http://schemas.openxmlformats.org/officeDocument/2006/relationships/hyperlink" Target="https://lt.wikipedia.org/wiki/K%C3%B6ppen_klimato_klasifikacija" TargetMode="External"/><Relationship Id="rId1" Type="http://schemas.openxmlformats.org/officeDocument/2006/relationships/hyperlink" Target="https://lt.wikipedia.org/wiki/K%C3%B6ppen_klimato_klasifikacija" TargetMode="Externa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07609231-acae-40b1-8992-26d1ec8f8073">
      <UserInfo>
        <DisplayName>Eduardas Garbovskis</DisplayName>
        <AccountId>432</AccountId>
        <AccountType/>
      </UserInfo>
    </SharedWithUsers>
    <TaxCatchAll xmlns="07609231-acae-40b1-8992-26d1ec8f8073" xsi:nil="true"/>
    <lcf76f155ced4ddcb4097134ff3c332f xmlns="bd76807b-7035-44a2-93ee-9bb18f0b649c">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kumentas" ma:contentTypeID="0x0101008E25670BE377154BAD1C9BBF22B81D14" ma:contentTypeVersion="18" ma:contentTypeDescription="Kurkite naują dokumentą." ma:contentTypeScope="" ma:versionID="36d318289db185920a0951300f7b1771">
  <xsd:schema xmlns:xsd="http://www.w3.org/2001/XMLSchema" xmlns:xs="http://www.w3.org/2001/XMLSchema" xmlns:p="http://schemas.microsoft.com/office/2006/metadata/properties" xmlns:ns2="bd76807b-7035-44a2-93ee-9bb18f0b649c" xmlns:ns3="07609231-acae-40b1-8992-26d1ec8f8073" targetNamespace="http://schemas.microsoft.com/office/2006/metadata/properties" ma:root="true" ma:fieldsID="060fc76a65efa5dcbde772b54732e2d0" ns2:_="" ns3:_="">
    <xsd:import namespace="bd76807b-7035-44a2-93ee-9bb18f0b649c"/>
    <xsd:import namespace="07609231-acae-40b1-8992-26d1ec8f807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76807b-7035-44a2-93ee-9bb18f0b649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Vaizdų žymės" ma:readOnly="false" ma:fieldId="{5cf76f15-5ced-4ddc-b409-7134ff3c332f}" ma:taxonomyMulti="true" ma:sspId="fae1bb33-c6cf-485c-9b21-04c3c57c092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7609231-acae-40b1-8992-26d1ec8f8073"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3" nillable="true" ma:displayName="Taxonomy Catch All Column" ma:hidden="true" ma:list="{7594a8e0-1c5d-4ff7-8146-5d7b5e132c8e}" ma:internalName="TaxCatchAll" ma:showField="CatchAllData" ma:web="07609231-acae-40b1-8992-26d1ec8f807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53080F-FF05-4E47-87AD-029ED39537DF}">
  <ds:schemaRefs>
    <ds:schemaRef ds:uri="http://schemas.microsoft.com/sharepoint/v3/contenttype/forms"/>
  </ds:schemaRefs>
</ds:datastoreItem>
</file>

<file path=customXml/itemProps2.xml><?xml version="1.0" encoding="utf-8"?>
<ds:datastoreItem xmlns:ds="http://schemas.openxmlformats.org/officeDocument/2006/customXml" ds:itemID="{F850EDCA-8694-4B5B-B7F1-B4B328902AAB}">
  <ds:schemaRefs>
    <ds:schemaRef ds:uri="http://schemas.microsoft.com/office/2006/metadata/properties"/>
    <ds:schemaRef ds:uri="http://schemas.microsoft.com/office/infopath/2007/PartnerControls"/>
    <ds:schemaRef ds:uri="07609231-acae-40b1-8992-26d1ec8f8073"/>
    <ds:schemaRef ds:uri="bd76807b-7035-44a2-93ee-9bb18f0b649c"/>
  </ds:schemaRefs>
</ds:datastoreItem>
</file>

<file path=customXml/itemProps3.xml><?xml version="1.0" encoding="utf-8"?>
<ds:datastoreItem xmlns:ds="http://schemas.openxmlformats.org/officeDocument/2006/customXml" ds:itemID="{14F094DB-8D0D-4F86-B052-643FB08AD34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d76807b-7035-44a2-93ee-9bb18f0b649c"/>
    <ds:schemaRef ds:uri="07609231-acae-40b1-8992-26d1ec8f80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B24A0F5-FC5C-4FF7-94A2-3AD1C27931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133</Pages>
  <Words>116853</Words>
  <Characters>66607</Characters>
  <Application>Microsoft Office Word</Application>
  <DocSecurity>0</DocSecurity>
  <Lines>555</Lines>
  <Paragraphs>366</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183094</CharactersWithSpaces>
  <SharedDoc>false</SharedDoc>
  <HLinks>
    <vt:vector size="606" baseType="variant">
      <vt:variant>
        <vt:i4>983109</vt:i4>
      </vt:variant>
      <vt:variant>
        <vt:i4>582</vt:i4>
      </vt:variant>
      <vt:variant>
        <vt:i4>0</vt:i4>
      </vt:variant>
      <vt:variant>
        <vt:i4>5</vt:i4>
      </vt:variant>
      <vt:variant>
        <vt:lpwstr>https://apps.apple.com/us/app/arcgis-field-maps/id1515671684</vt:lpwstr>
      </vt:variant>
      <vt:variant>
        <vt:lpwstr/>
      </vt:variant>
      <vt:variant>
        <vt:i4>7143517</vt:i4>
      </vt:variant>
      <vt:variant>
        <vt:i4>579</vt:i4>
      </vt:variant>
      <vt:variant>
        <vt:i4>0</vt:i4>
      </vt:variant>
      <vt:variant>
        <vt:i4>5</vt:i4>
      </vt:variant>
      <vt:variant>
        <vt:lpwstr>https://play.google.com/store/apps/details?id=com.esri.fieldmaps&amp;hl=en_US&amp;pli=1</vt:lpwstr>
      </vt:variant>
      <vt:variant>
        <vt:lpwstr/>
      </vt:variant>
      <vt:variant>
        <vt:i4>5111877</vt:i4>
      </vt:variant>
      <vt:variant>
        <vt:i4>576</vt:i4>
      </vt:variant>
      <vt:variant>
        <vt:i4>0</vt:i4>
      </vt:variant>
      <vt:variant>
        <vt:i4>5</vt:i4>
      </vt:variant>
      <vt:variant>
        <vt:lpwstr>https://zemelapiai.vplanas.lt/kz</vt:lpwstr>
      </vt:variant>
      <vt:variant>
        <vt:lpwstr/>
      </vt:variant>
      <vt:variant>
        <vt:i4>3932216</vt:i4>
      </vt:variant>
      <vt:variant>
        <vt:i4>573</vt:i4>
      </vt:variant>
      <vt:variant>
        <vt:i4>0</vt:i4>
      </vt:variant>
      <vt:variant>
        <vt:i4>5</vt:i4>
      </vt:variant>
      <vt:variant>
        <vt:lpwstr>https://zemelapiai.vplanas.lt/kz/web-services/tasks/notify-about-change</vt:lpwstr>
      </vt:variant>
      <vt:variant>
        <vt:lpwstr/>
      </vt:variant>
      <vt:variant>
        <vt:i4>3342336</vt:i4>
      </vt:variant>
      <vt:variant>
        <vt:i4>570</vt:i4>
      </vt:variant>
      <vt:variant>
        <vt:i4>0</vt:i4>
      </vt:variant>
      <vt:variant>
        <vt:i4>5</vt:i4>
      </vt:variant>
      <vt:variant>
        <vt:lpwstr>https://zemelapiai.vplanas.lt/kz/web-services/tasks/get-task-data?id=uzduoties_numeris</vt:lpwstr>
      </vt:variant>
      <vt:variant>
        <vt:lpwstr/>
      </vt:variant>
      <vt:variant>
        <vt:i4>5111877</vt:i4>
      </vt:variant>
      <vt:variant>
        <vt:i4>567</vt:i4>
      </vt:variant>
      <vt:variant>
        <vt:i4>0</vt:i4>
      </vt:variant>
      <vt:variant>
        <vt:i4>5</vt:i4>
      </vt:variant>
      <vt:variant>
        <vt:lpwstr>https://zemelapiai.vplanas.lt/kz</vt:lpwstr>
      </vt:variant>
      <vt:variant>
        <vt:lpwstr/>
      </vt:variant>
      <vt:variant>
        <vt:i4>5111877</vt:i4>
      </vt:variant>
      <vt:variant>
        <vt:i4>546</vt:i4>
      </vt:variant>
      <vt:variant>
        <vt:i4>0</vt:i4>
      </vt:variant>
      <vt:variant>
        <vt:i4>5</vt:i4>
      </vt:variant>
      <vt:variant>
        <vt:lpwstr>https://zemelapiai.vplanas.lt/kz</vt:lpwstr>
      </vt:variant>
      <vt:variant>
        <vt:lpwstr/>
      </vt:variant>
      <vt:variant>
        <vt:i4>5111877</vt:i4>
      </vt:variant>
      <vt:variant>
        <vt:i4>543</vt:i4>
      </vt:variant>
      <vt:variant>
        <vt:i4>0</vt:i4>
      </vt:variant>
      <vt:variant>
        <vt:i4>5</vt:i4>
      </vt:variant>
      <vt:variant>
        <vt:lpwstr>https://zemelapiai.vplanas.lt/kz</vt:lpwstr>
      </vt:variant>
      <vt:variant>
        <vt:lpwstr/>
      </vt:variant>
      <vt:variant>
        <vt:i4>5111877</vt:i4>
      </vt:variant>
      <vt:variant>
        <vt:i4>540</vt:i4>
      </vt:variant>
      <vt:variant>
        <vt:i4>0</vt:i4>
      </vt:variant>
      <vt:variant>
        <vt:i4>5</vt:i4>
      </vt:variant>
      <vt:variant>
        <vt:lpwstr>https://zemelapiai.vplanas.lt/kz</vt:lpwstr>
      </vt:variant>
      <vt:variant>
        <vt:lpwstr/>
      </vt:variant>
      <vt:variant>
        <vt:i4>5111877</vt:i4>
      </vt:variant>
      <vt:variant>
        <vt:i4>537</vt:i4>
      </vt:variant>
      <vt:variant>
        <vt:i4>0</vt:i4>
      </vt:variant>
      <vt:variant>
        <vt:i4>5</vt:i4>
      </vt:variant>
      <vt:variant>
        <vt:lpwstr>https://zemelapiai.vplanas.lt/kz</vt:lpwstr>
      </vt:variant>
      <vt:variant>
        <vt:lpwstr/>
      </vt:variant>
      <vt:variant>
        <vt:i4>2031642</vt:i4>
      </vt:variant>
      <vt:variant>
        <vt:i4>534</vt:i4>
      </vt:variant>
      <vt:variant>
        <vt:i4>0</vt:i4>
      </vt:variant>
      <vt:variant>
        <vt:i4>5</vt:i4>
      </vt:variant>
      <vt:variant>
        <vt:lpwstr>https://zemelapiai.vplanas.lt/kz/swagger/ui/index</vt:lpwstr>
      </vt:variant>
      <vt:variant>
        <vt:lpwstr>/Task</vt:lpwstr>
      </vt:variant>
      <vt:variant>
        <vt:i4>5111877</vt:i4>
      </vt:variant>
      <vt:variant>
        <vt:i4>531</vt:i4>
      </vt:variant>
      <vt:variant>
        <vt:i4>0</vt:i4>
      </vt:variant>
      <vt:variant>
        <vt:i4>5</vt:i4>
      </vt:variant>
      <vt:variant>
        <vt:lpwstr>https://zemelapiai.vplanas.lt/kz</vt:lpwstr>
      </vt:variant>
      <vt:variant>
        <vt:lpwstr/>
      </vt:variant>
      <vt:variant>
        <vt:i4>1769520</vt:i4>
      </vt:variant>
      <vt:variant>
        <vt:i4>518</vt:i4>
      </vt:variant>
      <vt:variant>
        <vt:i4>0</vt:i4>
      </vt:variant>
      <vt:variant>
        <vt:i4>5</vt:i4>
      </vt:variant>
      <vt:variant>
        <vt:lpwstr/>
      </vt:variant>
      <vt:variant>
        <vt:lpwstr>_Toc183442623</vt:lpwstr>
      </vt:variant>
      <vt:variant>
        <vt:i4>1769520</vt:i4>
      </vt:variant>
      <vt:variant>
        <vt:i4>512</vt:i4>
      </vt:variant>
      <vt:variant>
        <vt:i4>0</vt:i4>
      </vt:variant>
      <vt:variant>
        <vt:i4>5</vt:i4>
      </vt:variant>
      <vt:variant>
        <vt:lpwstr/>
      </vt:variant>
      <vt:variant>
        <vt:lpwstr>_Toc183442622</vt:lpwstr>
      </vt:variant>
      <vt:variant>
        <vt:i4>1769520</vt:i4>
      </vt:variant>
      <vt:variant>
        <vt:i4>506</vt:i4>
      </vt:variant>
      <vt:variant>
        <vt:i4>0</vt:i4>
      </vt:variant>
      <vt:variant>
        <vt:i4>5</vt:i4>
      </vt:variant>
      <vt:variant>
        <vt:lpwstr/>
      </vt:variant>
      <vt:variant>
        <vt:lpwstr>_Toc183442621</vt:lpwstr>
      </vt:variant>
      <vt:variant>
        <vt:i4>1769520</vt:i4>
      </vt:variant>
      <vt:variant>
        <vt:i4>500</vt:i4>
      </vt:variant>
      <vt:variant>
        <vt:i4>0</vt:i4>
      </vt:variant>
      <vt:variant>
        <vt:i4>5</vt:i4>
      </vt:variant>
      <vt:variant>
        <vt:lpwstr/>
      </vt:variant>
      <vt:variant>
        <vt:lpwstr>_Toc183442620</vt:lpwstr>
      </vt:variant>
      <vt:variant>
        <vt:i4>1572912</vt:i4>
      </vt:variant>
      <vt:variant>
        <vt:i4>494</vt:i4>
      </vt:variant>
      <vt:variant>
        <vt:i4>0</vt:i4>
      </vt:variant>
      <vt:variant>
        <vt:i4>5</vt:i4>
      </vt:variant>
      <vt:variant>
        <vt:lpwstr/>
      </vt:variant>
      <vt:variant>
        <vt:lpwstr>_Toc183442619</vt:lpwstr>
      </vt:variant>
      <vt:variant>
        <vt:i4>1572912</vt:i4>
      </vt:variant>
      <vt:variant>
        <vt:i4>488</vt:i4>
      </vt:variant>
      <vt:variant>
        <vt:i4>0</vt:i4>
      </vt:variant>
      <vt:variant>
        <vt:i4>5</vt:i4>
      </vt:variant>
      <vt:variant>
        <vt:lpwstr/>
      </vt:variant>
      <vt:variant>
        <vt:lpwstr>_Toc183442618</vt:lpwstr>
      </vt:variant>
      <vt:variant>
        <vt:i4>1572912</vt:i4>
      </vt:variant>
      <vt:variant>
        <vt:i4>482</vt:i4>
      </vt:variant>
      <vt:variant>
        <vt:i4>0</vt:i4>
      </vt:variant>
      <vt:variant>
        <vt:i4>5</vt:i4>
      </vt:variant>
      <vt:variant>
        <vt:lpwstr/>
      </vt:variant>
      <vt:variant>
        <vt:lpwstr>_Toc183442617</vt:lpwstr>
      </vt:variant>
      <vt:variant>
        <vt:i4>1572912</vt:i4>
      </vt:variant>
      <vt:variant>
        <vt:i4>476</vt:i4>
      </vt:variant>
      <vt:variant>
        <vt:i4>0</vt:i4>
      </vt:variant>
      <vt:variant>
        <vt:i4>5</vt:i4>
      </vt:variant>
      <vt:variant>
        <vt:lpwstr/>
      </vt:variant>
      <vt:variant>
        <vt:lpwstr>_Toc183442616</vt:lpwstr>
      </vt:variant>
      <vt:variant>
        <vt:i4>1572912</vt:i4>
      </vt:variant>
      <vt:variant>
        <vt:i4>470</vt:i4>
      </vt:variant>
      <vt:variant>
        <vt:i4>0</vt:i4>
      </vt:variant>
      <vt:variant>
        <vt:i4>5</vt:i4>
      </vt:variant>
      <vt:variant>
        <vt:lpwstr/>
      </vt:variant>
      <vt:variant>
        <vt:lpwstr>_Toc183442615</vt:lpwstr>
      </vt:variant>
      <vt:variant>
        <vt:i4>1572912</vt:i4>
      </vt:variant>
      <vt:variant>
        <vt:i4>464</vt:i4>
      </vt:variant>
      <vt:variant>
        <vt:i4>0</vt:i4>
      </vt:variant>
      <vt:variant>
        <vt:i4>5</vt:i4>
      </vt:variant>
      <vt:variant>
        <vt:lpwstr/>
      </vt:variant>
      <vt:variant>
        <vt:lpwstr>_Toc183442614</vt:lpwstr>
      </vt:variant>
      <vt:variant>
        <vt:i4>1572912</vt:i4>
      </vt:variant>
      <vt:variant>
        <vt:i4>458</vt:i4>
      </vt:variant>
      <vt:variant>
        <vt:i4>0</vt:i4>
      </vt:variant>
      <vt:variant>
        <vt:i4>5</vt:i4>
      </vt:variant>
      <vt:variant>
        <vt:lpwstr/>
      </vt:variant>
      <vt:variant>
        <vt:lpwstr>_Toc183442613</vt:lpwstr>
      </vt:variant>
      <vt:variant>
        <vt:i4>1572912</vt:i4>
      </vt:variant>
      <vt:variant>
        <vt:i4>452</vt:i4>
      </vt:variant>
      <vt:variant>
        <vt:i4>0</vt:i4>
      </vt:variant>
      <vt:variant>
        <vt:i4>5</vt:i4>
      </vt:variant>
      <vt:variant>
        <vt:lpwstr/>
      </vt:variant>
      <vt:variant>
        <vt:lpwstr>_Toc183442612</vt:lpwstr>
      </vt:variant>
      <vt:variant>
        <vt:i4>1572912</vt:i4>
      </vt:variant>
      <vt:variant>
        <vt:i4>446</vt:i4>
      </vt:variant>
      <vt:variant>
        <vt:i4>0</vt:i4>
      </vt:variant>
      <vt:variant>
        <vt:i4>5</vt:i4>
      </vt:variant>
      <vt:variant>
        <vt:lpwstr/>
      </vt:variant>
      <vt:variant>
        <vt:lpwstr>_Toc183442611</vt:lpwstr>
      </vt:variant>
      <vt:variant>
        <vt:i4>1572912</vt:i4>
      </vt:variant>
      <vt:variant>
        <vt:i4>440</vt:i4>
      </vt:variant>
      <vt:variant>
        <vt:i4>0</vt:i4>
      </vt:variant>
      <vt:variant>
        <vt:i4>5</vt:i4>
      </vt:variant>
      <vt:variant>
        <vt:lpwstr/>
      </vt:variant>
      <vt:variant>
        <vt:lpwstr>_Toc183442610</vt:lpwstr>
      </vt:variant>
      <vt:variant>
        <vt:i4>1638448</vt:i4>
      </vt:variant>
      <vt:variant>
        <vt:i4>434</vt:i4>
      </vt:variant>
      <vt:variant>
        <vt:i4>0</vt:i4>
      </vt:variant>
      <vt:variant>
        <vt:i4>5</vt:i4>
      </vt:variant>
      <vt:variant>
        <vt:lpwstr/>
      </vt:variant>
      <vt:variant>
        <vt:lpwstr>_Toc183442609</vt:lpwstr>
      </vt:variant>
      <vt:variant>
        <vt:i4>1638448</vt:i4>
      </vt:variant>
      <vt:variant>
        <vt:i4>428</vt:i4>
      </vt:variant>
      <vt:variant>
        <vt:i4>0</vt:i4>
      </vt:variant>
      <vt:variant>
        <vt:i4>5</vt:i4>
      </vt:variant>
      <vt:variant>
        <vt:lpwstr/>
      </vt:variant>
      <vt:variant>
        <vt:lpwstr>_Toc183442608</vt:lpwstr>
      </vt:variant>
      <vt:variant>
        <vt:i4>1638448</vt:i4>
      </vt:variant>
      <vt:variant>
        <vt:i4>422</vt:i4>
      </vt:variant>
      <vt:variant>
        <vt:i4>0</vt:i4>
      </vt:variant>
      <vt:variant>
        <vt:i4>5</vt:i4>
      </vt:variant>
      <vt:variant>
        <vt:lpwstr/>
      </vt:variant>
      <vt:variant>
        <vt:lpwstr>_Toc183442607</vt:lpwstr>
      </vt:variant>
      <vt:variant>
        <vt:i4>1638448</vt:i4>
      </vt:variant>
      <vt:variant>
        <vt:i4>416</vt:i4>
      </vt:variant>
      <vt:variant>
        <vt:i4>0</vt:i4>
      </vt:variant>
      <vt:variant>
        <vt:i4>5</vt:i4>
      </vt:variant>
      <vt:variant>
        <vt:lpwstr/>
      </vt:variant>
      <vt:variant>
        <vt:lpwstr>_Toc183442606</vt:lpwstr>
      </vt:variant>
      <vt:variant>
        <vt:i4>1638448</vt:i4>
      </vt:variant>
      <vt:variant>
        <vt:i4>410</vt:i4>
      </vt:variant>
      <vt:variant>
        <vt:i4>0</vt:i4>
      </vt:variant>
      <vt:variant>
        <vt:i4>5</vt:i4>
      </vt:variant>
      <vt:variant>
        <vt:lpwstr/>
      </vt:variant>
      <vt:variant>
        <vt:lpwstr>_Toc183442605</vt:lpwstr>
      </vt:variant>
      <vt:variant>
        <vt:i4>1638448</vt:i4>
      </vt:variant>
      <vt:variant>
        <vt:i4>404</vt:i4>
      </vt:variant>
      <vt:variant>
        <vt:i4>0</vt:i4>
      </vt:variant>
      <vt:variant>
        <vt:i4>5</vt:i4>
      </vt:variant>
      <vt:variant>
        <vt:lpwstr/>
      </vt:variant>
      <vt:variant>
        <vt:lpwstr>_Toc183442604</vt:lpwstr>
      </vt:variant>
      <vt:variant>
        <vt:i4>1638448</vt:i4>
      </vt:variant>
      <vt:variant>
        <vt:i4>398</vt:i4>
      </vt:variant>
      <vt:variant>
        <vt:i4>0</vt:i4>
      </vt:variant>
      <vt:variant>
        <vt:i4>5</vt:i4>
      </vt:variant>
      <vt:variant>
        <vt:lpwstr/>
      </vt:variant>
      <vt:variant>
        <vt:lpwstr>_Toc183442603</vt:lpwstr>
      </vt:variant>
      <vt:variant>
        <vt:i4>1638448</vt:i4>
      </vt:variant>
      <vt:variant>
        <vt:i4>392</vt:i4>
      </vt:variant>
      <vt:variant>
        <vt:i4>0</vt:i4>
      </vt:variant>
      <vt:variant>
        <vt:i4>5</vt:i4>
      </vt:variant>
      <vt:variant>
        <vt:lpwstr/>
      </vt:variant>
      <vt:variant>
        <vt:lpwstr>_Toc183442602</vt:lpwstr>
      </vt:variant>
      <vt:variant>
        <vt:i4>1638448</vt:i4>
      </vt:variant>
      <vt:variant>
        <vt:i4>386</vt:i4>
      </vt:variant>
      <vt:variant>
        <vt:i4>0</vt:i4>
      </vt:variant>
      <vt:variant>
        <vt:i4>5</vt:i4>
      </vt:variant>
      <vt:variant>
        <vt:lpwstr/>
      </vt:variant>
      <vt:variant>
        <vt:lpwstr>_Toc183442601</vt:lpwstr>
      </vt:variant>
      <vt:variant>
        <vt:i4>1638448</vt:i4>
      </vt:variant>
      <vt:variant>
        <vt:i4>380</vt:i4>
      </vt:variant>
      <vt:variant>
        <vt:i4>0</vt:i4>
      </vt:variant>
      <vt:variant>
        <vt:i4>5</vt:i4>
      </vt:variant>
      <vt:variant>
        <vt:lpwstr/>
      </vt:variant>
      <vt:variant>
        <vt:lpwstr>_Toc183442600</vt:lpwstr>
      </vt:variant>
      <vt:variant>
        <vt:i4>1048627</vt:i4>
      </vt:variant>
      <vt:variant>
        <vt:i4>374</vt:i4>
      </vt:variant>
      <vt:variant>
        <vt:i4>0</vt:i4>
      </vt:variant>
      <vt:variant>
        <vt:i4>5</vt:i4>
      </vt:variant>
      <vt:variant>
        <vt:lpwstr/>
      </vt:variant>
      <vt:variant>
        <vt:lpwstr>_Toc183442599</vt:lpwstr>
      </vt:variant>
      <vt:variant>
        <vt:i4>1048627</vt:i4>
      </vt:variant>
      <vt:variant>
        <vt:i4>368</vt:i4>
      </vt:variant>
      <vt:variant>
        <vt:i4>0</vt:i4>
      </vt:variant>
      <vt:variant>
        <vt:i4>5</vt:i4>
      </vt:variant>
      <vt:variant>
        <vt:lpwstr/>
      </vt:variant>
      <vt:variant>
        <vt:lpwstr>_Toc183442598</vt:lpwstr>
      </vt:variant>
      <vt:variant>
        <vt:i4>1048627</vt:i4>
      </vt:variant>
      <vt:variant>
        <vt:i4>362</vt:i4>
      </vt:variant>
      <vt:variant>
        <vt:i4>0</vt:i4>
      </vt:variant>
      <vt:variant>
        <vt:i4>5</vt:i4>
      </vt:variant>
      <vt:variant>
        <vt:lpwstr/>
      </vt:variant>
      <vt:variant>
        <vt:lpwstr>_Toc183442597</vt:lpwstr>
      </vt:variant>
      <vt:variant>
        <vt:i4>1048627</vt:i4>
      </vt:variant>
      <vt:variant>
        <vt:i4>356</vt:i4>
      </vt:variant>
      <vt:variant>
        <vt:i4>0</vt:i4>
      </vt:variant>
      <vt:variant>
        <vt:i4>5</vt:i4>
      </vt:variant>
      <vt:variant>
        <vt:lpwstr/>
      </vt:variant>
      <vt:variant>
        <vt:lpwstr>_Toc183442596</vt:lpwstr>
      </vt:variant>
      <vt:variant>
        <vt:i4>1048627</vt:i4>
      </vt:variant>
      <vt:variant>
        <vt:i4>350</vt:i4>
      </vt:variant>
      <vt:variant>
        <vt:i4>0</vt:i4>
      </vt:variant>
      <vt:variant>
        <vt:i4>5</vt:i4>
      </vt:variant>
      <vt:variant>
        <vt:lpwstr/>
      </vt:variant>
      <vt:variant>
        <vt:lpwstr>_Toc183442595</vt:lpwstr>
      </vt:variant>
      <vt:variant>
        <vt:i4>1048627</vt:i4>
      </vt:variant>
      <vt:variant>
        <vt:i4>344</vt:i4>
      </vt:variant>
      <vt:variant>
        <vt:i4>0</vt:i4>
      </vt:variant>
      <vt:variant>
        <vt:i4>5</vt:i4>
      </vt:variant>
      <vt:variant>
        <vt:lpwstr/>
      </vt:variant>
      <vt:variant>
        <vt:lpwstr>_Toc183442594</vt:lpwstr>
      </vt:variant>
      <vt:variant>
        <vt:i4>1048627</vt:i4>
      </vt:variant>
      <vt:variant>
        <vt:i4>338</vt:i4>
      </vt:variant>
      <vt:variant>
        <vt:i4>0</vt:i4>
      </vt:variant>
      <vt:variant>
        <vt:i4>5</vt:i4>
      </vt:variant>
      <vt:variant>
        <vt:lpwstr/>
      </vt:variant>
      <vt:variant>
        <vt:lpwstr>_Toc183442593</vt:lpwstr>
      </vt:variant>
      <vt:variant>
        <vt:i4>1048627</vt:i4>
      </vt:variant>
      <vt:variant>
        <vt:i4>332</vt:i4>
      </vt:variant>
      <vt:variant>
        <vt:i4>0</vt:i4>
      </vt:variant>
      <vt:variant>
        <vt:i4>5</vt:i4>
      </vt:variant>
      <vt:variant>
        <vt:lpwstr/>
      </vt:variant>
      <vt:variant>
        <vt:lpwstr>_Toc183442592</vt:lpwstr>
      </vt:variant>
      <vt:variant>
        <vt:i4>1048627</vt:i4>
      </vt:variant>
      <vt:variant>
        <vt:i4>326</vt:i4>
      </vt:variant>
      <vt:variant>
        <vt:i4>0</vt:i4>
      </vt:variant>
      <vt:variant>
        <vt:i4>5</vt:i4>
      </vt:variant>
      <vt:variant>
        <vt:lpwstr/>
      </vt:variant>
      <vt:variant>
        <vt:lpwstr>_Toc183442591</vt:lpwstr>
      </vt:variant>
      <vt:variant>
        <vt:i4>1048627</vt:i4>
      </vt:variant>
      <vt:variant>
        <vt:i4>320</vt:i4>
      </vt:variant>
      <vt:variant>
        <vt:i4>0</vt:i4>
      </vt:variant>
      <vt:variant>
        <vt:i4>5</vt:i4>
      </vt:variant>
      <vt:variant>
        <vt:lpwstr/>
      </vt:variant>
      <vt:variant>
        <vt:lpwstr>_Toc183442590</vt:lpwstr>
      </vt:variant>
      <vt:variant>
        <vt:i4>1114163</vt:i4>
      </vt:variant>
      <vt:variant>
        <vt:i4>314</vt:i4>
      </vt:variant>
      <vt:variant>
        <vt:i4>0</vt:i4>
      </vt:variant>
      <vt:variant>
        <vt:i4>5</vt:i4>
      </vt:variant>
      <vt:variant>
        <vt:lpwstr/>
      </vt:variant>
      <vt:variant>
        <vt:lpwstr>_Toc183442589</vt:lpwstr>
      </vt:variant>
      <vt:variant>
        <vt:i4>1114163</vt:i4>
      </vt:variant>
      <vt:variant>
        <vt:i4>308</vt:i4>
      </vt:variant>
      <vt:variant>
        <vt:i4>0</vt:i4>
      </vt:variant>
      <vt:variant>
        <vt:i4>5</vt:i4>
      </vt:variant>
      <vt:variant>
        <vt:lpwstr/>
      </vt:variant>
      <vt:variant>
        <vt:lpwstr>_Toc183442588</vt:lpwstr>
      </vt:variant>
      <vt:variant>
        <vt:i4>1114163</vt:i4>
      </vt:variant>
      <vt:variant>
        <vt:i4>302</vt:i4>
      </vt:variant>
      <vt:variant>
        <vt:i4>0</vt:i4>
      </vt:variant>
      <vt:variant>
        <vt:i4>5</vt:i4>
      </vt:variant>
      <vt:variant>
        <vt:lpwstr/>
      </vt:variant>
      <vt:variant>
        <vt:lpwstr>_Toc183442587</vt:lpwstr>
      </vt:variant>
      <vt:variant>
        <vt:i4>1114163</vt:i4>
      </vt:variant>
      <vt:variant>
        <vt:i4>296</vt:i4>
      </vt:variant>
      <vt:variant>
        <vt:i4>0</vt:i4>
      </vt:variant>
      <vt:variant>
        <vt:i4>5</vt:i4>
      </vt:variant>
      <vt:variant>
        <vt:lpwstr/>
      </vt:variant>
      <vt:variant>
        <vt:lpwstr>_Toc183442586</vt:lpwstr>
      </vt:variant>
      <vt:variant>
        <vt:i4>1114163</vt:i4>
      </vt:variant>
      <vt:variant>
        <vt:i4>290</vt:i4>
      </vt:variant>
      <vt:variant>
        <vt:i4>0</vt:i4>
      </vt:variant>
      <vt:variant>
        <vt:i4>5</vt:i4>
      </vt:variant>
      <vt:variant>
        <vt:lpwstr/>
      </vt:variant>
      <vt:variant>
        <vt:lpwstr>_Toc183442585</vt:lpwstr>
      </vt:variant>
      <vt:variant>
        <vt:i4>1114163</vt:i4>
      </vt:variant>
      <vt:variant>
        <vt:i4>284</vt:i4>
      </vt:variant>
      <vt:variant>
        <vt:i4>0</vt:i4>
      </vt:variant>
      <vt:variant>
        <vt:i4>5</vt:i4>
      </vt:variant>
      <vt:variant>
        <vt:lpwstr/>
      </vt:variant>
      <vt:variant>
        <vt:lpwstr>_Toc183442584</vt:lpwstr>
      </vt:variant>
      <vt:variant>
        <vt:i4>1114163</vt:i4>
      </vt:variant>
      <vt:variant>
        <vt:i4>278</vt:i4>
      </vt:variant>
      <vt:variant>
        <vt:i4>0</vt:i4>
      </vt:variant>
      <vt:variant>
        <vt:i4>5</vt:i4>
      </vt:variant>
      <vt:variant>
        <vt:lpwstr/>
      </vt:variant>
      <vt:variant>
        <vt:lpwstr>_Toc183442583</vt:lpwstr>
      </vt:variant>
      <vt:variant>
        <vt:i4>1114163</vt:i4>
      </vt:variant>
      <vt:variant>
        <vt:i4>272</vt:i4>
      </vt:variant>
      <vt:variant>
        <vt:i4>0</vt:i4>
      </vt:variant>
      <vt:variant>
        <vt:i4>5</vt:i4>
      </vt:variant>
      <vt:variant>
        <vt:lpwstr/>
      </vt:variant>
      <vt:variant>
        <vt:lpwstr>_Toc183442582</vt:lpwstr>
      </vt:variant>
      <vt:variant>
        <vt:i4>1114163</vt:i4>
      </vt:variant>
      <vt:variant>
        <vt:i4>266</vt:i4>
      </vt:variant>
      <vt:variant>
        <vt:i4>0</vt:i4>
      </vt:variant>
      <vt:variant>
        <vt:i4>5</vt:i4>
      </vt:variant>
      <vt:variant>
        <vt:lpwstr/>
      </vt:variant>
      <vt:variant>
        <vt:lpwstr>_Toc183442581</vt:lpwstr>
      </vt:variant>
      <vt:variant>
        <vt:i4>1114163</vt:i4>
      </vt:variant>
      <vt:variant>
        <vt:i4>260</vt:i4>
      </vt:variant>
      <vt:variant>
        <vt:i4>0</vt:i4>
      </vt:variant>
      <vt:variant>
        <vt:i4>5</vt:i4>
      </vt:variant>
      <vt:variant>
        <vt:lpwstr/>
      </vt:variant>
      <vt:variant>
        <vt:lpwstr>_Toc183442580</vt:lpwstr>
      </vt:variant>
      <vt:variant>
        <vt:i4>1966131</vt:i4>
      </vt:variant>
      <vt:variant>
        <vt:i4>254</vt:i4>
      </vt:variant>
      <vt:variant>
        <vt:i4>0</vt:i4>
      </vt:variant>
      <vt:variant>
        <vt:i4>5</vt:i4>
      </vt:variant>
      <vt:variant>
        <vt:lpwstr/>
      </vt:variant>
      <vt:variant>
        <vt:lpwstr>_Toc183442579</vt:lpwstr>
      </vt:variant>
      <vt:variant>
        <vt:i4>1966131</vt:i4>
      </vt:variant>
      <vt:variant>
        <vt:i4>248</vt:i4>
      </vt:variant>
      <vt:variant>
        <vt:i4>0</vt:i4>
      </vt:variant>
      <vt:variant>
        <vt:i4>5</vt:i4>
      </vt:variant>
      <vt:variant>
        <vt:lpwstr/>
      </vt:variant>
      <vt:variant>
        <vt:lpwstr>_Toc183442578</vt:lpwstr>
      </vt:variant>
      <vt:variant>
        <vt:i4>1966131</vt:i4>
      </vt:variant>
      <vt:variant>
        <vt:i4>242</vt:i4>
      </vt:variant>
      <vt:variant>
        <vt:i4>0</vt:i4>
      </vt:variant>
      <vt:variant>
        <vt:i4>5</vt:i4>
      </vt:variant>
      <vt:variant>
        <vt:lpwstr/>
      </vt:variant>
      <vt:variant>
        <vt:lpwstr>_Toc183442577</vt:lpwstr>
      </vt:variant>
      <vt:variant>
        <vt:i4>1966131</vt:i4>
      </vt:variant>
      <vt:variant>
        <vt:i4>236</vt:i4>
      </vt:variant>
      <vt:variant>
        <vt:i4>0</vt:i4>
      </vt:variant>
      <vt:variant>
        <vt:i4>5</vt:i4>
      </vt:variant>
      <vt:variant>
        <vt:lpwstr/>
      </vt:variant>
      <vt:variant>
        <vt:lpwstr>_Toc183442576</vt:lpwstr>
      </vt:variant>
      <vt:variant>
        <vt:i4>1966131</vt:i4>
      </vt:variant>
      <vt:variant>
        <vt:i4>230</vt:i4>
      </vt:variant>
      <vt:variant>
        <vt:i4>0</vt:i4>
      </vt:variant>
      <vt:variant>
        <vt:i4>5</vt:i4>
      </vt:variant>
      <vt:variant>
        <vt:lpwstr/>
      </vt:variant>
      <vt:variant>
        <vt:lpwstr>_Toc183442575</vt:lpwstr>
      </vt:variant>
      <vt:variant>
        <vt:i4>1966131</vt:i4>
      </vt:variant>
      <vt:variant>
        <vt:i4>224</vt:i4>
      </vt:variant>
      <vt:variant>
        <vt:i4>0</vt:i4>
      </vt:variant>
      <vt:variant>
        <vt:i4>5</vt:i4>
      </vt:variant>
      <vt:variant>
        <vt:lpwstr/>
      </vt:variant>
      <vt:variant>
        <vt:lpwstr>_Toc183442574</vt:lpwstr>
      </vt:variant>
      <vt:variant>
        <vt:i4>1966131</vt:i4>
      </vt:variant>
      <vt:variant>
        <vt:i4>218</vt:i4>
      </vt:variant>
      <vt:variant>
        <vt:i4>0</vt:i4>
      </vt:variant>
      <vt:variant>
        <vt:i4>5</vt:i4>
      </vt:variant>
      <vt:variant>
        <vt:lpwstr/>
      </vt:variant>
      <vt:variant>
        <vt:lpwstr>_Toc183442573</vt:lpwstr>
      </vt:variant>
      <vt:variant>
        <vt:i4>1966131</vt:i4>
      </vt:variant>
      <vt:variant>
        <vt:i4>212</vt:i4>
      </vt:variant>
      <vt:variant>
        <vt:i4>0</vt:i4>
      </vt:variant>
      <vt:variant>
        <vt:i4>5</vt:i4>
      </vt:variant>
      <vt:variant>
        <vt:lpwstr/>
      </vt:variant>
      <vt:variant>
        <vt:lpwstr>_Toc183442572</vt:lpwstr>
      </vt:variant>
      <vt:variant>
        <vt:i4>1966131</vt:i4>
      </vt:variant>
      <vt:variant>
        <vt:i4>206</vt:i4>
      </vt:variant>
      <vt:variant>
        <vt:i4>0</vt:i4>
      </vt:variant>
      <vt:variant>
        <vt:i4>5</vt:i4>
      </vt:variant>
      <vt:variant>
        <vt:lpwstr/>
      </vt:variant>
      <vt:variant>
        <vt:lpwstr>_Toc183442571</vt:lpwstr>
      </vt:variant>
      <vt:variant>
        <vt:i4>1966131</vt:i4>
      </vt:variant>
      <vt:variant>
        <vt:i4>200</vt:i4>
      </vt:variant>
      <vt:variant>
        <vt:i4>0</vt:i4>
      </vt:variant>
      <vt:variant>
        <vt:i4>5</vt:i4>
      </vt:variant>
      <vt:variant>
        <vt:lpwstr/>
      </vt:variant>
      <vt:variant>
        <vt:lpwstr>_Toc183442570</vt:lpwstr>
      </vt:variant>
      <vt:variant>
        <vt:i4>2031667</vt:i4>
      </vt:variant>
      <vt:variant>
        <vt:i4>194</vt:i4>
      </vt:variant>
      <vt:variant>
        <vt:i4>0</vt:i4>
      </vt:variant>
      <vt:variant>
        <vt:i4>5</vt:i4>
      </vt:variant>
      <vt:variant>
        <vt:lpwstr/>
      </vt:variant>
      <vt:variant>
        <vt:lpwstr>_Toc183442569</vt:lpwstr>
      </vt:variant>
      <vt:variant>
        <vt:i4>2031667</vt:i4>
      </vt:variant>
      <vt:variant>
        <vt:i4>188</vt:i4>
      </vt:variant>
      <vt:variant>
        <vt:i4>0</vt:i4>
      </vt:variant>
      <vt:variant>
        <vt:i4>5</vt:i4>
      </vt:variant>
      <vt:variant>
        <vt:lpwstr/>
      </vt:variant>
      <vt:variant>
        <vt:lpwstr>_Toc183442568</vt:lpwstr>
      </vt:variant>
      <vt:variant>
        <vt:i4>2031667</vt:i4>
      </vt:variant>
      <vt:variant>
        <vt:i4>182</vt:i4>
      </vt:variant>
      <vt:variant>
        <vt:i4>0</vt:i4>
      </vt:variant>
      <vt:variant>
        <vt:i4>5</vt:i4>
      </vt:variant>
      <vt:variant>
        <vt:lpwstr/>
      </vt:variant>
      <vt:variant>
        <vt:lpwstr>_Toc183442567</vt:lpwstr>
      </vt:variant>
      <vt:variant>
        <vt:i4>2031667</vt:i4>
      </vt:variant>
      <vt:variant>
        <vt:i4>176</vt:i4>
      </vt:variant>
      <vt:variant>
        <vt:i4>0</vt:i4>
      </vt:variant>
      <vt:variant>
        <vt:i4>5</vt:i4>
      </vt:variant>
      <vt:variant>
        <vt:lpwstr/>
      </vt:variant>
      <vt:variant>
        <vt:lpwstr>_Toc183442566</vt:lpwstr>
      </vt:variant>
      <vt:variant>
        <vt:i4>2031667</vt:i4>
      </vt:variant>
      <vt:variant>
        <vt:i4>170</vt:i4>
      </vt:variant>
      <vt:variant>
        <vt:i4>0</vt:i4>
      </vt:variant>
      <vt:variant>
        <vt:i4>5</vt:i4>
      </vt:variant>
      <vt:variant>
        <vt:lpwstr/>
      </vt:variant>
      <vt:variant>
        <vt:lpwstr>_Toc183442565</vt:lpwstr>
      </vt:variant>
      <vt:variant>
        <vt:i4>2031667</vt:i4>
      </vt:variant>
      <vt:variant>
        <vt:i4>164</vt:i4>
      </vt:variant>
      <vt:variant>
        <vt:i4>0</vt:i4>
      </vt:variant>
      <vt:variant>
        <vt:i4>5</vt:i4>
      </vt:variant>
      <vt:variant>
        <vt:lpwstr/>
      </vt:variant>
      <vt:variant>
        <vt:lpwstr>_Toc183442564</vt:lpwstr>
      </vt:variant>
      <vt:variant>
        <vt:i4>2031667</vt:i4>
      </vt:variant>
      <vt:variant>
        <vt:i4>158</vt:i4>
      </vt:variant>
      <vt:variant>
        <vt:i4>0</vt:i4>
      </vt:variant>
      <vt:variant>
        <vt:i4>5</vt:i4>
      </vt:variant>
      <vt:variant>
        <vt:lpwstr/>
      </vt:variant>
      <vt:variant>
        <vt:lpwstr>_Toc183442563</vt:lpwstr>
      </vt:variant>
      <vt:variant>
        <vt:i4>2031667</vt:i4>
      </vt:variant>
      <vt:variant>
        <vt:i4>152</vt:i4>
      </vt:variant>
      <vt:variant>
        <vt:i4>0</vt:i4>
      </vt:variant>
      <vt:variant>
        <vt:i4>5</vt:i4>
      </vt:variant>
      <vt:variant>
        <vt:lpwstr/>
      </vt:variant>
      <vt:variant>
        <vt:lpwstr>_Toc183442562</vt:lpwstr>
      </vt:variant>
      <vt:variant>
        <vt:i4>2031667</vt:i4>
      </vt:variant>
      <vt:variant>
        <vt:i4>146</vt:i4>
      </vt:variant>
      <vt:variant>
        <vt:i4>0</vt:i4>
      </vt:variant>
      <vt:variant>
        <vt:i4>5</vt:i4>
      </vt:variant>
      <vt:variant>
        <vt:lpwstr/>
      </vt:variant>
      <vt:variant>
        <vt:lpwstr>_Toc183442561</vt:lpwstr>
      </vt:variant>
      <vt:variant>
        <vt:i4>2031667</vt:i4>
      </vt:variant>
      <vt:variant>
        <vt:i4>140</vt:i4>
      </vt:variant>
      <vt:variant>
        <vt:i4>0</vt:i4>
      </vt:variant>
      <vt:variant>
        <vt:i4>5</vt:i4>
      </vt:variant>
      <vt:variant>
        <vt:lpwstr/>
      </vt:variant>
      <vt:variant>
        <vt:lpwstr>_Toc183442560</vt:lpwstr>
      </vt:variant>
      <vt:variant>
        <vt:i4>1835059</vt:i4>
      </vt:variant>
      <vt:variant>
        <vt:i4>134</vt:i4>
      </vt:variant>
      <vt:variant>
        <vt:i4>0</vt:i4>
      </vt:variant>
      <vt:variant>
        <vt:i4>5</vt:i4>
      </vt:variant>
      <vt:variant>
        <vt:lpwstr/>
      </vt:variant>
      <vt:variant>
        <vt:lpwstr>_Toc183442559</vt:lpwstr>
      </vt:variant>
      <vt:variant>
        <vt:i4>1835059</vt:i4>
      </vt:variant>
      <vt:variant>
        <vt:i4>128</vt:i4>
      </vt:variant>
      <vt:variant>
        <vt:i4>0</vt:i4>
      </vt:variant>
      <vt:variant>
        <vt:i4>5</vt:i4>
      </vt:variant>
      <vt:variant>
        <vt:lpwstr/>
      </vt:variant>
      <vt:variant>
        <vt:lpwstr>_Toc183442558</vt:lpwstr>
      </vt:variant>
      <vt:variant>
        <vt:i4>1835059</vt:i4>
      </vt:variant>
      <vt:variant>
        <vt:i4>122</vt:i4>
      </vt:variant>
      <vt:variant>
        <vt:i4>0</vt:i4>
      </vt:variant>
      <vt:variant>
        <vt:i4>5</vt:i4>
      </vt:variant>
      <vt:variant>
        <vt:lpwstr/>
      </vt:variant>
      <vt:variant>
        <vt:lpwstr>_Toc183442557</vt:lpwstr>
      </vt:variant>
      <vt:variant>
        <vt:i4>1835059</vt:i4>
      </vt:variant>
      <vt:variant>
        <vt:i4>116</vt:i4>
      </vt:variant>
      <vt:variant>
        <vt:i4>0</vt:i4>
      </vt:variant>
      <vt:variant>
        <vt:i4>5</vt:i4>
      </vt:variant>
      <vt:variant>
        <vt:lpwstr/>
      </vt:variant>
      <vt:variant>
        <vt:lpwstr>_Toc183442556</vt:lpwstr>
      </vt:variant>
      <vt:variant>
        <vt:i4>1835059</vt:i4>
      </vt:variant>
      <vt:variant>
        <vt:i4>110</vt:i4>
      </vt:variant>
      <vt:variant>
        <vt:i4>0</vt:i4>
      </vt:variant>
      <vt:variant>
        <vt:i4>5</vt:i4>
      </vt:variant>
      <vt:variant>
        <vt:lpwstr/>
      </vt:variant>
      <vt:variant>
        <vt:lpwstr>_Toc183442555</vt:lpwstr>
      </vt:variant>
      <vt:variant>
        <vt:i4>1835059</vt:i4>
      </vt:variant>
      <vt:variant>
        <vt:i4>104</vt:i4>
      </vt:variant>
      <vt:variant>
        <vt:i4>0</vt:i4>
      </vt:variant>
      <vt:variant>
        <vt:i4>5</vt:i4>
      </vt:variant>
      <vt:variant>
        <vt:lpwstr/>
      </vt:variant>
      <vt:variant>
        <vt:lpwstr>_Toc183442554</vt:lpwstr>
      </vt:variant>
      <vt:variant>
        <vt:i4>1835059</vt:i4>
      </vt:variant>
      <vt:variant>
        <vt:i4>98</vt:i4>
      </vt:variant>
      <vt:variant>
        <vt:i4>0</vt:i4>
      </vt:variant>
      <vt:variant>
        <vt:i4>5</vt:i4>
      </vt:variant>
      <vt:variant>
        <vt:lpwstr/>
      </vt:variant>
      <vt:variant>
        <vt:lpwstr>_Toc183442553</vt:lpwstr>
      </vt:variant>
      <vt:variant>
        <vt:i4>1835059</vt:i4>
      </vt:variant>
      <vt:variant>
        <vt:i4>92</vt:i4>
      </vt:variant>
      <vt:variant>
        <vt:i4>0</vt:i4>
      </vt:variant>
      <vt:variant>
        <vt:i4>5</vt:i4>
      </vt:variant>
      <vt:variant>
        <vt:lpwstr/>
      </vt:variant>
      <vt:variant>
        <vt:lpwstr>_Toc183442552</vt:lpwstr>
      </vt:variant>
      <vt:variant>
        <vt:i4>1835059</vt:i4>
      </vt:variant>
      <vt:variant>
        <vt:i4>86</vt:i4>
      </vt:variant>
      <vt:variant>
        <vt:i4>0</vt:i4>
      </vt:variant>
      <vt:variant>
        <vt:i4>5</vt:i4>
      </vt:variant>
      <vt:variant>
        <vt:lpwstr/>
      </vt:variant>
      <vt:variant>
        <vt:lpwstr>_Toc183442551</vt:lpwstr>
      </vt:variant>
      <vt:variant>
        <vt:i4>1835059</vt:i4>
      </vt:variant>
      <vt:variant>
        <vt:i4>80</vt:i4>
      </vt:variant>
      <vt:variant>
        <vt:i4>0</vt:i4>
      </vt:variant>
      <vt:variant>
        <vt:i4>5</vt:i4>
      </vt:variant>
      <vt:variant>
        <vt:lpwstr/>
      </vt:variant>
      <vt:variant>
        <vt:lpwstr>_Toc183442550</vt:lpwstr>
      </vt:variant>
      <vt:variant>
        <vt:i4>1900595</vt:i4>
      </vt:variant>
      <vt:variant>
        <vt:i4>74</vt:i4>
      </vt:variant>
      <vt:variant>
        <vt:i4>0</vt:i4>
      </vt:variant>
      <vt:variant>
        <vt:i4>5</vt:i4>
      </vt:variant>
      <vt:variant>
        <vt:lpwstr/>
      </vt:variant>
      <vt:variant>
        <vt:lpwstr>_Toc183442549</vt:lpwstr>
      </vt:variant>
      <vt:variant>
        <vt:i4>1900595</vt:i4>
      </vt:variant>
      <vt:variant>
        <vt:i4>68</vt:i4>
      </vt:variant>
      <vt:variant>
        <vt:i4>0</vt:i4>
      </vt:variant>
      <vt:variant>
        <vt:i4>5</vt:i4>
      </vt:variant>
      <vt:variant>
        <vt:lpwstr/>
      </vt:variant>
      <vt:variant>
        <vt:lpwstr>_Toc183442548</vt:lpwstr>
      </vt:variant>
      <vt:variant>
        <vt:i4>1900595</vt:i4>
      </vt:variant>
      <vt:variant>
        <vt:i4>62</vt:i4>
      </vt:variant>
      <vt:variant>
        <vt:i4>0</vt:i4>
      </vt:variant>
      <vt:variant>
        <vt:i4>5</vt:i4>
      </vt:variant>
      <vt:variant>
        <vt:lpwstr/>
      </vt:variant>
      <vt:variant>
        <vt:lpwstr>_Toc183442547</vt:lpwstr>
      </vt:variant>
      <vt:variant>
        <vt:i4>1900595</vt:i4>
      </vt:variant>
      <vt:variant>
        <vt:i4>56</vt:i4>
      </vt:variant>
      <vt:variant>
        <vt:i4>0</vt:i4>
      </vt:variant>
      <vt:variant>
        <vt:i4>5</vt:i4>
      </vt:variant>
      <vt:variant>
        <vt:lpwstr/>
      </vt:variant>
      <vt:variant>
        <vt:lpwstr>_Toc183442546</vt:lpwstr>
      </vt:variant>
      <vt:variant>
        <vt:i4>1900595</vt:i4>
      </vt:variant>
      <vt:variant>
        <vt:i4>50</vt:i4>
      </vt:variant>
      <vt:variant>
        <vt:i4>0</vt:i4>
      </vt:variant>
      <vt:variant>
        <vt:i4>5</vt:i4>
      </vt:variant>
      <vt:variant>
        <vt:lpwstr/>
      </vt:variant>
      <vt:variant>
        <vt:lpwstr>_Toc183442545</vt:lpwstr>
      </vt:variant>
      <vt:variant>
        <vt:i4>1900595</vt:i4>
      </vt:variant>
      <vt:variant>
        <vt:i4>44</vt:i4>
      </vt:variant>
      <vt:variant>
        <vt:i4>0</vt:i4>
      </vt:variant>
      <vt:variant>
        <vt:i4>5</vt:i4>
      </vt:variant>
      <vt:variant>
        <vt:lpwstr/>
      </vt:variant>
      <vt:variant>
        <vt:lpwstr>_Toc183442544</vt:lpwstr>
      </vt:variant>
      <vt:variant>
        <vt:i4>1900595</vt:i4>
      </vt:variant>
      <vt:variant>
        <vt:i4>38</vt:i4>
      </vt:variant>
      <vt:variant>
        <vt:i4>0</vt:i4>
      </vt:variant>
      <vt:variant>
        <vt:i4>5</vt:i4>
      </vt:variant>
      <vt:variant>
        <vt:lpwstr/>
      </vt:variant>
      <vt:variant>
        <vt:lpwstr>_Toc183442543</vt:lpwstr>
      </vt:variant>
      <vt:variant>
        <vt:i4>1900595</vt:i4>
      </vt:variant>
      <vt:variant>
        <vt:i4>32</vt:i4>
      </vt:variant>
      <vt:variant>
        <vt:i4>0</vt:i4>
      </vt:variant>
      <vt:variant>
        <vt:i4>5</vt:i4>
      </vt:variant>
      <vt:variant>
        <vt:lpwstr/>
      </vt:variant>
      <vt:variant>
        <vt:lpwstr>_Toc183442542</vt:lpwstr>
      </vt:variant>
      <vt:variant>
        <vt:i4>1900595</vt:i4>
      </vt:variant>
      <vt:variant>
        <vt:i4>26</vt:i4>
      </vt:variant>
      <vt:variant>
        <vt:i4>0</vt:i4>
      </vt:variant>
      <vt:variant>
        <vt:i4>5</vt:i4>
      </vt:variant>
      <vt:variant>
        <vt:lpwstr/>
      </vt:variant>
      <vt:variant>
        <vt:lpwstr>_Toc183442541</vt:lpwstr>
      </vt:variant>
      <vt:variant>
        <vt:i4>1900595</vt:i4>
      </vt:variant>
      <vt:variant>
        <vt:i4>20</vt:i4>
      </vt:variant>
      <vt:variant>
        <vt:i4>0</vt:i4>
      </vt:variant>
      <vt:variant>
        <vt:i4>5</vt:i4>
      </vt:variant>
      <vt:variant>
        <vt:lpwstr/>
      </vt:variant>
      <vt:variant>
        <vt:lpwstr>_Toc183442540</vt:lpwstr>
      </vt:variant>
      <vt:variant>
        <vt:i4>1703987</vt:i4>
      </vt:variant>
      <vt:variant>
        <vt:i4>14</vt:i4>
      </vt:variant>
      <vt:variant>
        <vt:i4>0</vt:i4>
      </vt:variant>
      <vt:variant>
        <vt:i4>5</vt:i4>
      </vt:variant>
      <vt:variant>
        <vt:lpwstr/>
      </vt:variant>
      <vt:variant>
        <vt:lpwstr>_Toc183442539</vt:lpwstr>
      </vt:variant>
      <vt:variant>
        <vt:i4>1703987</vt:i4>
      </vt:variant>
      <vt:variant>
        <vt:i4>8</vt:i4>
      </vt:variant>
      <vt:variant>
        <vt:i4>0</vt:i4>
      </vt:variant>
      <vt:variant>
        <vt:i4>5</vt:i4>
      </vt:variant>
      <vt:variant>
        <vt:lpwstr/>
      </vt:variant>
      <vt:variant>
        <vt:lpwstr>_Toc183442538</vt:lpwstr>
      </vt:variant>
      <vt:variant>
        <vt:i4>1703987</vt:i4>
      </vt:variant>
      <vt:variant>
        <vt:i4>2</vt:i4>
      </vt:variant>
      <vt:variant>
        <vt:i4>0</vt:i4>
      </vt:variant>
      <vt:variant>
        <vt:i4>5</vt:i4>
      </vt:variant>
      <vt:variant>
        <vt:lpwstr/>
      </vt:variant>
      <vt:variant>
        <vt:lpwstr>_Toc183442537</vt:lpwstr>
      </vt:variant>
      <vt:variant>
        <vt:i4>3670134</vt:i4>
      </vt:variant>
      <vt:variant>
        <vt:i4>3</vt:i4>
      </vt:variant>
      <vt:variant>
        <vt:i4>0</vt:i4>
      </vt:variant>
      <vt:variant>
        <vt:i4>5</vt:i4>
      </vt:variant>
      <vt:variant>
        <vt:lpwstr>https://lt.wikipedia.org/wiki/K%C3%B6ppen_klimato_klasifikacija</vt:lpwstr>
      </vt:variant>
      <vt:variant>
        <vt:lpwstr/>
      </vt:variant>
      <vt:variant>
        <vt:i4>3670134</vt:i4>
      </vt:variant>
      <vt:variant>
        <vt:i4>0</vt:i4>
      </vt:variant>
      <vt:variant>
        <vt:i4>0</vt:i4>
      </vt:variant>
      <vt:variant>
        <vt:i4>5</vt:i4>
      </vt:variant>
      <vt:variant>
        <vt:lpwstr>https://lt.wikipedia.org/wiki/K%C3%B6ppen_klimato_klasifikacija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Marius Maldeikis</dc:creator>
  <cp:keywords/>
  <cp:lastModifiedBy>Eglė Bilevičienė</cp:lastModifiedBy>
  <cp:revision>6</cp:revision>
  <dcterms:created xsi:type="dcterms:W3CDTF">2025-01-22T13:21:00Z</dcterms:created>
  <dcterms:modified xsi:type="dcterms:W3CDTF">2025-01-24T09:06:00Z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0x0101008E25670BE377154BAD1C9BBF22B81D14</vt:lpwstr>
  </property>
  <property fmtid="{D5CDD505-2E9C-101B-9397-08002B2CF9AE}" pid="3" name="MediaServiceImageTags">
    <vt:lpwstr/>
  </property>
</Properties>
</file>