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68912" w14:textId="7A3457E8" w:rsidR="00653AFA" w:rsidRDefault="00CE7C27">
      <w:pPr>
        <w:spacing w:line="276" w:lineRule="auto"/>
        <w:ind w:left="4253" w:firstLine="1276"/>
        <w:rPr>
          <w:bCs/>
          <w:caps/>
        </w:rPr>
      </w:pPr>
      <w:r>
        <w:rPr>
          <w:bCs/>
          <w:caps/>
        </w:rPr>
        <w:t xml:space="preserve">     </w:t>
      </w:r>
      <w:r w:rsidR="009E4A16">
        <w:rPr>
          <w:bCs/>
          <w:caps/>
        </w:rPr>
        <w:t>PATVIRTINTA</w:t>
      </w:r>
    </w:p>
    <w:p w14:paraId="5E456B01" w14:textId="77777777" w:rsidR="00653AFA" w:rsidRPr="00CE7C27" w:rsidRDefault="009E4A16">
      <w:pPr>
        <w:spacing w:line="276" w:lineRule="auto"/>
        <w:ind w:left="5245" w:hanging="284"/>
        <w:jc w:val="center"/>
        <w:rPr>
          <w:bCs/>
          <w:caps/>
          <w:sz w:val="22"/>
          <w:szCs w:val="22"/>
        </w:rPr>
      </w:pPr>
      <w:r w:rsidRPr="00CE7C27">
        <w:rPr>
          <w:bCs/>
          <w:sz w:val="22"/>
          <w:szCs w:val="22"/>
        </w:rPr>
        <w:t xml:space="preserve">Viešųjų pirkimų tarnybos direktoriaus </w:t>
      </w:r>
    </w:p>
    <w:p w14:paraId="2826DBAF" w14:textId="77777777" w:rsidR="00653AFA" w:rsidRPr="00CE7C27" w:rsidRDefault="009E4A16">
      <w:pPr>
        <w:spacing w:line="276" w:lineRule="auto"/>
        <w:ind w:left="5387" w:firstLine="142"/>
        <w:jc w:val="center"/>
        <w:rPr>
          <w:bCs/>
          <w:caps/>
          <w:sz w:val="22"/>
          <w:szCs w:val="22"/>
        </w:rPr>
      </w:pPr>
      <w:r w:rsidRPr="00CE7C27">
        <w:rPr>
          <w:bCs/>
          <w:sz w:val="22"/>
          <w:szCs w:val="22"/>
        </w:rPr>
        <w:t>2024 m. gruodžio 30 d. įsakymu Nr. 1S-209</w:t>
      </w:r>
    </w:p>
    <w:p w14:paraId="75C685A3" w14:textId="77777777" w:rsidR="00653AFA" w:rsidRDefault="00653AFA">
      <w:pPr>
        <w:tabs>
          <w:tab w:val="left" w:pos="5400"/>
        </w:tabs>
        <w:ind w:firstLine="62"/>
        <w:textAlignment w:val="center"/>
      </w:pPr>
    </w:p>
    <w:p w14:paraId="5C01BFD7" w14:textId="77777777" w:rsidR="00653AFA" w:rsidRDefault="00653AFA">
      <w:pPr>
        <w:tabs>
          <w:tab w:val="left" w:pos="5400"/>
        </w:tabs>
        <w:textAlignment w:val="center"/>
        <w:rPr>
          <w:szCs w:val="24"/>
        </w:rPr>
      </w:pPr>
    </w:p>
    <w:p w14:paraId="4A297E3C" w14:textId="77777777" w:rsidR="00653AFA" w:rsidRDefault="009E4A16">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34DCA98D" w14:textId="77777777" w:rsidR="00653AFA" w:rsidRDefault="00653AFA">
      <w:pPr>
        <w:widowControl w:val="0"/>
        <w:pBdr>
          <w:top w:val="nil"/>
          <w:left w:val="nil"/>
          <w:bottom w:val="nil"/>
          <w:right w:val="nil"/>
          <w:between w:val="nil"/>
        </w:pBdr>
        <w:tabs>
          <w:tab w:val="left" w:pos="567"/>
          <w:tab w:val="left" w:pos="851"/>
        </w:tabs>
        <w:jc w:val="center"/>
        <w:rPr>
          <w:b/>
          <w:bCs/>
          <w:caps/>
          <w:szCs w:val="24"/>
        </w:rPr>
      </w:pPr>
    </w:p>
    <w:p w14:paraId="77A35971" w14:textId="77777777" w:rsidR="00653AFA" w:rsidRDefault="00653AFA">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653AFA" w14:paraId="3805D890" w14:textId="77777777">
        <w:tc>
          <w:tcPr>
            <w:tcW w:w="2448" w:type="dxa"/>
          </w:tcPr>
          <w:p w14:paraId="50AB327F" w14:textId="77777777" w:rsidR="00653AFA" w:rsidRDefault="009E4A16">
            <w:pPr>
              <w:jc w:val="both"/>
              <w:rPr>
                <w:b/>
                <w:kern w:val="2"/>
                <w:szCs w:val="24"/>
              </w:rPr>
            </w:pPr>
            <w:r>
              <w:rPr>
                <w:b/>
                <w:kern w:val="2"/>
                <w:szCs w:val="24"/>
              </w:rPr>
              <w:t>Sutarties pavadinimas</w:t>
            </w:r>
          </w:p>
        </w:tc>
        <w:tc>
          <w:tcPr>
            <w:tcW w:w="7110" w:type="dxa"/>
            <w:gridSpan w:val="3"/>
          </w:tcPr>
          <w:p w14:paraId="52BD0216" w14:textId="1307C649" w:rsidR="00653AFA" w:rsidRDefault="00C95C7E">
            <w:pPr>
              <w:jc w:val="both"/>
              <w:rPr>
                <w:kern w:val="2"/>
                <w:szCs w:val="24"/>
              </w:rPr>
            </w:pPr>
            <w:r>
              <w:rPr>
                <w:kern w:val="2"/>
                <w:szCs w:val="24"/>
              </w:rPr>
              <w:t>Tarnybinių kelionių organizavimo</w:t>
            </w:r>
            <w:r w:rsidR="00CE7C27">
              <w:rPr>
                <w:kern w:val="2"/>
                <w:szCs w:val="24"/>
              </w:rPr>
              <w:t xml:space="preserve"> paslaugų sutartis</w:t>
            </w:r>
          </w:p>
        </w:tc>
      </w:tr>
      <w:tr w:rsidR="00653AFA" w14:paraId="54333F45" w14:textId="77777777">
        <w:tc>
          <w:tcPr>
            <w:tcW w:w="2448" w:type="dxa"/>
          </w:tcPr>
          <w:p w14:paraId="5351EC98" w14:textId="77777777" w:rsidR="00653AFA" w:rsidRDefault="009E4A16">
            <w:pPr>
              <w:jc w:val="both"/>
              <w:rPr>
                <w:b/>
                <w:kern w:val="2"/>
                <w:szCs w:val="24"/>
              </w:rPr>
            </w:pPr>
            <w:r>
              <w:rPr>
                <w:b/>
                <w:kern w:val="2"/>
                <w:szCs w:val="24"/>
              </w:rPr>
              <w:t>Sutarties data</w:t>
            </w:r>
          </w:p>
        </w:tc>
        <w:tc>
          <w:tcPr>
            <w:tcW w:w="2177" w:type="dxa"/>
          </w:tcPr>
          <w:p w14:paraId="08EE6CB9" w14:textId="77777777" w:rsidR="00653AFA" w:rsidRDefault="00653AFA">
            <w:pPr>
              <w:jc w:val="both"/>
              <w:rPr>
                <w:kern w:val="2"/>
                <w:szCs w:val="24"/>
              </w:rPr>
            </w:pPr>
          </w:p>
        </w:tc>
        <w:tc>
          <w:tcPr>
            <w:tcW w:w="2362" w:type="dxa"/>
          </w:tcPr>
          <w:p w14:paraId="3DCD9F18" w14:textId="77777777" w:rsidR="00653AFA" w:rsidRDefault="009E4A16">
            <w:pPr>
              <w:jc w:val="both"/>
              <w:rPr>
                <w:b/>
                <w:kern w:val="2"/>
                <w:szCs w:val="24"/>
              </w:rPr>
            </w:pPr>
            <w:r>
              <w:rPr>
                <w:b/>
                <w:kern w:val="2"/>
                <w:szCs w:val="24"/>
              </w:rPr>
              <w:t>Sutarties numeris</w:t>
            </w:r>
          </w:p>
        </w:tc>
        <w:tc>
          <w:tcPr>
            <w:tcW w:w="2571" w:type="dxa"/>
          </w:tcPr>
          <w:p w14:paraId="145D23CE" w14:textId="77777777" w:rsidR="00653AFA" w:rsidRDefault="00653AFA">
            <w:pPr>
              <w:jc w:val="both"/>
              <w:rPr>
                <w:kern w:val="2"/>
                <w:szCs w:val="24"/>
              </w:rPr>
            </w:pPr>
          </w:p>
        </w:tc>
      </w:tr>
    </w:tbl>
    <w:p w14:paraId="4D0F2510" w14:textId="77777777" w:rsidR="00653AFA" w:rsidRDefault="00653AFA">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653AFA" w14:paraId="7F722EFD" w14:textId="77777777">
        <w:tc>
          <w:tcPr>
            <w:tcW w:w="9558" w:type="dxa"/>
            <w:gridSpan w:val="3"/>
          </w:tcPr>
          <w:p w14:paraId="590DBF56" w14:textId="77777777" w:rsidR="00653AFA" w:rsidRDefault="009E4A16">
            <w:pPr>
              <w:jc w:val="center"/>
              <w:rPr>
                <w:b/>
                <w:kern w:val="2"/>
                <w:szCs w:val="24"/>
              </w:rPr>
            </w:pPr>
            <w:r>
              <w:rPr>
                <w:b/>
                <w:kern w:val="2"/>
                <w:szCs w:val="24"/>
              </w:rPr>
              <w:t>1. SUTARTIES ŠALYS</w:t>
            </w:r>
          </w:p>
        </w:tc>
      </w:tr>
      <w:tr w:rsidR="00066350" w14:paraId="00C75BD6" w14:textId="77777777">
        <w:tc>
          <w:tcPr>
            <w:tcW w:w="2808" w:type="dxa"/>
            <w:vMerge w:val="restart"/>
          </w:tcPr>
          <w:p w14:paraId="5A819D90" w14:textId="77777777" w:rsidR="00066350" w:rsidRDefault="00066350" w:rsidP="00066350">
            <w:pPr>
              <w:jc w:val="center"/>
              <w:rPr>
                <w:b/>
                <w:kern w:val="2"/>
                <w:szCs w:val="24"/>
              </w:rPr>
            </w:pPr>
          </w:p>
          <w:p w14:paraId="39868EAE" w14:textId="77777777" w:rsidR="00066350" w:rsidRDefault="00066350" w:rsidP="00066350">
            <w:pPr>
              <w:jc w:val="center"/>
              <w:rPr>
                <w:b/>
                <w:kern w:val="2"/>
                <w:szCs w:val="24"/>
              </w:rPr>
            </w:pPr>
          </w:p>
          <w:p w14:paraId="7A1C7C3A" w14:textId="77777777" w:rsidR="00066350" w:rsidRDefault="00066350" w:rsidP="00066350">
            <w:pPr>
              <w:jc w:val="center"/>
              <w:rPr>
                <w:b/>
                <w:kern w:val="2"/>
                <w:szCs w:val="24"/>
              </w:rPr>
            </w:pPr>
          </w:p>
          <w:p w14:paraId="31D6C72A" w14:textId="77777777" w:rsidR="00066350" w:rsidRDefault="00066350" w:rsidP="00066350">
            <w:pPr>
              <w:rPr>
                <w:b/>
                <w:kern w:val="2"/>
                <w:szCs w:val="24"/>
              </w:rPr>
            </w:pPr>
          </w:p>
          <w:p w14:paraId="17A3671C" w14:textId="77777777" w:rsidR="00066350" w:rsidRDefault="00066350" w:rsidP="00066350">
            <w:pPr>
              <w:rPr>
                <w:b/>
                <w:kern w:val="2"/>
                <w:szCs w:val="24"/>
              </w:rPr>
            </w:pPr>
            <w:r>
              <w:rPr>
                <w:b/>
                <w:kern w:val="2"/>
                <w:szCs w:val="24"/>
              </w:rPr>
              <w:t>1.1. Pirkėjas</w:t>
            </w:r>
          </w:p>
        </w:tc>
        <w:tc>
          <w:tcPr>
            <w:tcW w:w="3240" w:type="dxa"/>
          </w:tcPr>
          <w:p w14:paraId="72B75045" w14:textId="77777777" w:rsidR="00066350" w:rsidRDefault="00066350" w:rsidP="00066350">
            <w:pPr>
              <w:rPr>
                <w:kern w:val="2"/>
                <w:szCs w:val="24"/>
              </w:rPr>
            </w:pPr>
            <w:r>
              <w:rPr>
                <w:kern w:val="2"/>
                <w:szCs w:val="24"/>
              </w:rPr>
              <w:t>1.1.1. Pavadinimas</w:t>
            </w:r>
          </w:p>
        </w:tc>
        <w:tc>
          <w:tcPr>
            <w:tcW w:w="3510" w:type="dxa"/>
          </w:tcPr>
          <w:p w14:paraId="7D8F629F" w14:textId="06A821EF" w:rsidR="00066350" w:rsidRDefault="00066350" w:rsidP="00066350">
            <w:pPr>
              <w:jc w:val="center"/>
              <w:rPr>
                <w:kern w:val="2"/>
                <w:szCs w:val="24"/>
              </w:rPr>
            </w:pPr>
            <w:r>
              <w:rPr>
                <w:color w:val="000000" w:themeColor="text1"/>
                <w:kern w:val="2"/>
                <w:szCs w:val="24"/>
              </w:rPr>
              <w:t>Lietuvos Respublikos valstybės saugumo departamentas</w:t>
            </w:r>
          </w:p>
        </w:tc>
      </w:tr>
      <w:tr w:rsidR="00066350" w14:paraId="23BEDB58" w14:textId="77777777">
        <w:tc>
          <w:tcPr>
            <w:tcW w:w="2808" w:type="dxa"/>
            <w:vMerge/>
          </w:tcPr>
          <w:p w14:paraId="7B1ACDC5" w14:textId="77777777" w:rsidR="00066350" w:rsidRDefault="00066350" w:rsidP="00066350">
            <w:pPr>
              <w:rPr>
                <w:kern w:val="2"/>
                <w:szCs w:val="24"/>
              </w:rPr>
            </w:pPr>
          </w:p>
        </w:tc>
        <w:tc>
          <w:tcPr>
            <w:tcW w:w="3240" w:type="dxa"/>
          </w:tcPr>
          <w:p w14:paraId="4E550523" w14:textId="77777777" w:rsidR="00066350" w:rsidRDefault="00066350" w:rsidP="00066350">
            <w:pPr>
              <w:rPr>
                <w:kern w:val="2"/>
                <w:szCs w:val="24"/>
              </w:rPr>
            </w:pPr>
            <w:r>
              <w:rPr>
                <w:kern w:val="2"/>
                <w:szCs w:val="24"/>
              </w:rPr>
              <w:t>1.1.2. Juridinio asmens kodas</w:t>
            </w:r>
          </w:p>
        </w:tc>
        <w:tc>
          <w:tcPr>
            <w:tcW w:w="3510" w:type="dxa"/>
          </w:tcPr>
          <w:p w14:paraId="2EB2FDC9" w14:textId="7B2A7CCD" w:rsidR="00066350" w:rsidRDefault="00066350" w:rsidP="00066350">
            <w:pPr>
              <w:jc w:val="center"/>
              <w:rPr>
                <w:kern w:val="2"/>
                <w:szCs w:val="24"/>
              </w:rPr>
            </w:pPr>
            <w:r w:rsidRPr="003110FE">
              <w:rPr>
                <w:color w:val="000000" w:themeColor="text1"/>
                <w:kern w:val="2"/>
                <w:szCs w:val="24"/>
              </w:rPr>
              <w:t>188675233</w:t>
            </w:r>
          </w:p>
        </w:tc>
      </w:tr>
      <w:tr w:rsidR="00066350" w14:paraId="24E6C5F3" w14:textId="77777777">
        <w:tc>
          <w:tcPr>
            <w:tcW w:w="2808" w:type="dxa"/>
            <w:vMerge/>
          </w:tcPr>
          <w:p w14:paraId="6BF171D8" w14:textId="77777777" w:rsidR="00066350" w:rsidRDefault="00066350" w:rsidP="00066350">
            <w:pPr>
              <w:rPr>
                <w:kern w:val="2"/>
                <w:szCs w:val="24"/>
              </w:rPr>
            </w:pPr>
          </w:p>
        </w:tc>
        <w:tc>
          <w:tcPr>
            <w:tcW w:w="3240" w:type="dxa"/>
          </w:tcPr>
          <w:p w14:paraId="28A9521F" w14:textId="77777777" w:rsidR="00066350" w:rsidRDefault="00066350" w:rsidP="00066350">
            <w:pPr>
              <w:rPr>
                <w:kern w:val="2"/>
                <w:szCs w:val="24"/>
              </w:rPr>
            </w:pPr>
            <w:r>
              <w:rPr>
                <w:kern w:val="2"/>
                <w:szCs w:val="24"/>
              </w:rPr>
              <w:t>1.1.3. Adresas</w:t>
            </w:r>
          </w:p>
        </w:tc>
        <w:tc>
          <w:tcPr>
            <w:tcW w:w="3510" w:type="dxa"/>
          </w:tcPr>
          <w:p w14:paraId="02C04369" w14:textId="2802C068" w:rsidR="00066350" w:rsidRDefault="00066350" w:rsidP="00066350">
            <w:pPr>
              <w:jc w:val="center"/>
              <w:rPr>
                <w:kern w:val="2"/>
                <w:szCs w:val="24"/>
              </w:rPr>
            </w:pPr>
            <w:r w:rsidRPr="003110FE">
              <w:rPr>
                <w:color w:val="000000" w:themeColor="text1"/>
                <w:kern w:val="2"/>
                <w:szCs w:val="24"/>
              </w:rPr>
              <w:t>Pilaitės pr. 19, Vilnius</w:t>
            </w:r>
          </w:p>
        </w:tc>
      </w:tr>
      <w:tr w:rsidR="00066350" w14:paraId="28CFD99F" w14:textId="77777777">
        <w:tc>
          <w:tcPr>
            <w:tcW w:w="2808" w:type="dxa"/>
            <w:vMerge/>
          </w:tcPr>
          <w:p w14:paraId="4444B49A" w14:textId="77777777" w:rsidR="00066350" w:rsidRDefault="00066350" w:rsidP="00066350">
            <w:pPr>
              <w:rPr>
                <w:kern w:val="2"/>
                <w:szCs w:val="24"/>
              </w:rPr>
            </w:pPr>
          </w:p>
        </w:tc>
        <w:tc>
          <w:tcPr>
            <w:tcW w:w="3240" w:type="dxa"/>
          </w:tcPr>
          <w:p w14:paraId="1AD140B4" w14:textId="77777777" w:rsidR="00066350" w:rsidRDefault="00066350" w:rsidP="00066350">
            <w:pPr>
              <w:rPr>
                <w:kern w:val="2"/>
                <w:szCs w:val="24"/>
              </w:rPr>
            </w:pPr>
            <w:r>
              <w:rPr>
                <w:kern w:val="2"/>
                <w:szCs w:val="24"/>
              </w:rPr>
              <w:t>1.1.4. PVM mokėtojo kodas</w:t>
            </w:r>
          </w:p>
        </w:tc>
        <w:tc>
          <w:tcPr>
            <w:tcW w:w="3510" w:type="dxa"/>
          </w:tcPr>
          <w:p w14:paraId="68ABFB2D" w14:textId="77777777" w:rsidR="00066350" w:rsidRDefault="00066350" w:rsidP="00066350">
            <w:pPr>
              <w:jc w:val="center"/>
              <w:rPr>
                <w:kern w:val="2"/>
                <w:szCs w:val="24"/>
              </w:rPr>
            </w:pPr>
          </w:p>
        </w:tc>
      </w:tr>
      <w:tr w:rsidR="00066350" w14:paraId="67A931A8" w14:textId="77777777">
        <w:tc>
          <w:tcPr>
            <w:tcW w:w="2808" w:type="dxa"/>
            <w:vMerge/>
          </w:tcPr>
          <w:p w14:paraId="48DC6E4C" w14:textId="77777777" w:rsidR="00066350" w:rsidRDefault="00066350" w:rsidP="00066350">
            <w:pPr>
              <w:rPr>
                <w:kern w:val="2"/>
                <w:szCs w:val="24"/>
              </w:rPr>
            </w:pPr>
          </w:p>
        </w:tc>
        <w:tc>
          <w:tcPr>
            <w:tcW w:w="3240" w:type="dxa"/>
          </w:tcPr>
          <w:p w14:paraId="4B8022AA" w14:textId="77777777" w:rsidR="00066350" w:rsidRDefault="00066350" w:rsidP="00066350">
            <w:pPr>
              <w:rPr>
                <w:kern w:val="2"/>
                <w:szCs w:val="24"/>
              </w:rPr>
            </w:pPr>
            <w:r>
              <w:rPr>
                <w:kern w:val="2"/>
                <w:szCs w:val="24"/>
              </w:rPr>
              <w:t>1.1.5. Atsiskaitomoji sąskaita</w:t>
            </w:r>
          </w:p>
        </w:tc>
        <w:tc>
          <w:tcPr>
            <w:tcW w:w="3510" w:type="dxa"/>
          </w:tcPr>
          <w:p w14:paraId="0DBEB16C" w14:textId="0C9C1A0B" w:rsidR="00066350" w:rsidRDefault="00066350" w:rsidP="00066350">
            <w:pPr>
              <w:jc w:val="center"/>
              <w:rPr>
                <w:kern w:val="2"/>
                <w:szCs w:val="24"/>
              </w:rPr>
            </w:pPr>
            <w:r w:rsidRPr="003110FE">
              <w:t>LT27 7180 3000 0034 5298</w:t>
            </w:r>
          </w:p>
        </w:tc>
      </w:tr>
      <w:tr w:rsidR="00066350" w14:paraId="61BC5C07" w14:textId="77777777">
        <w:tc>
          <w:tcPr>
            <w:tcW w:w="2808" w:type="dxa"/>
            <w:vMerge/>
          </w:tcPr>
          <w:p w14:paraId="60E2E76D" w14:textId="77777777" w:rsidR="00066350" w:rsidRDefault="00066350" w:rsidP="00066350">
            <w:pPr>
              <w:rPr>
                <w:kern w:val="2"/>
                <w:szCs w:val="24"/>
              </w:rPr>
            </w:pPr>
          </w:p>
        </w:tc>
        <w:tc>
          <w:tcPr>
            <w:tcW w:w="3240" w:type="dxa"/>
          </w:tcPr>
          <w:p w14:paraId="7BD521ED" w14:textId="77777777" w:rsidR="00066350" w:rsidRDefault="00066350" w:rsidP="00066350">
            <w:pPr>
              <w:rPr>
                <w:kern w:val="2"/>
                <w:szCs w:val="24"/>
              </w:rPr>
            </w:pPr>
            <w:r>
              <w:rPr>
                <w:kern w:val="2"/>
                <w:szCs w:val="24"/>
              </w:rPr>
              <w:t>1.1.6. Bankas, banko kodas</w:t>
            </w:r>
          </w:p>
        </w:tc>
        <w:tc>
          <w:tcPr>
            <w:tcW w:w="3510" w:type="dxa"/>
          </w:tcPr>
          <w:p w14:paraId="3A837F6D" w14:textId="5B9FDDAE" w:rsidR="00066350" w:rsidRDefault="00066350" w:rsidP="00066350">
            <w:pPr>
              <w:jc w:val="center"/>
              <w:rPr>
                <w:kern w:val="2"/>
                <w:szCs w:val="24"/>
              </w:rPr>
            </w:pPr>
            <w:r w:rsidRPr="003110FE">
              <w:rPr>
                <w:kern w:val="2"/>
                <w:szCs w:val="24"/>
              </w:rPr>
              <w:t>AB „</w:t>
            </w:r>
            <w:proofErr w:type="spellStart"/>
            <w:r w:rsidRPr="003110FE">
              <w:rPr>
                <w:kern w:val="2"/>
                <w:szCs w:val="24"/>
              </w:rPr>
              <w:t>Artea</w:t>
            </w:r>
            <w:proofErr w:type="spellEnd"/>
            <w:r w:rsidRPr="003110FE">
              <w:rPr>
                <w:kern w:val="2"/>
                <w:szCs w:val="24"/>
              </w:rPr>
              <w:t>“ bankas</w:t>
            </w:r>
          </w:p>
        </w:tc>
      </w:tr>
      <w:tr w:rsidR="00066350" w14:paraId="06AA5B5F" w14:textId="77777777">
        <w:tc>
          <w:tcPr>
            <w:tcW w:w="2808" w:type="dxa"/>
            <w:vMerge/>
          </w:tcPr>
          <w:p w14:paraId="122353CF" w14:textId="77777777" w:rsidR="00066350" w:rsidRDefault="00066350" w:rsidP="00066350">
            <w:pPr>
              <w:rPr>
                <w:kern w:val="2"/>
                <w:szCs w:val="24"/>
              </w:rPr>
            </w:pPr>
          </w:p>
        </w:tc>
        <w:tc>
          <w:tcPr>
            <w:tcW w:w="3240" w:type="dxa"/>
          </w:tcPr>
          <w:p w14:paraId="7052E8D0" w14:textId="77777777" w:rsidR="00066350" w:rsidRDefault="00066350" w:rsidP="00066350">
            <w:pPr>
              <w:rPr>
                <w:kern w:val="2"/>
                <w:szCs w:val="24"/>
              </w:rPr>
            </w:pPr>
            <w:r>
              <w:rPr>
                <w:kern w:val="2"/>
                <w:szCs w:val="24"/>
              </w:rPr>
              <w:t>1.1.7. Telefonas</w:t>
            </w:r>
          </w:p>
        </w:tc>
        <w:tc>
          <w:tcPr>
            <w:tcW w:w="3510" w:type="dxa"/>
          </w:tcPr>
          <w:p w14:paraId="37BA71BE" w14:textId="1F083334" w:rsidR="00066350" w:rsidRDefault="00066350" w:rsidP="00066350">
            <w:pPr>
              <w:jc w:val="center"/>
              <w:rPr>
                <w:kern w:val="2"/>
                <w:szCs w:val="24"/>
              </w:rPr>
            </w:pPr>
            <w:r w:rsidRPr="003110FE">
              <w:rPr>
                <w:color w:val="000000" w:themeColor="text1"/>
                <w:kern w:val="2"/>
                <w:szCs w:val="24"/>
              </w:rPr>
              <w:t>+370 5</w:t>
            </w:r>
            <w:r>
              <w:rPr>
                <w:color w:val="000000" w:themeColor="text1"/>
                <w:kern w:val="2"/>
                <w:szCs w:val="24"/>
              </w:rPr>
              <w:t> </w:t>
            </w:r>
            <w:r w:rsidRPr="003110FE">
              <w:rPr>
                <w:color w:val="000000" w:themeColor="text1"/>
                <w:kern w:val="2"/>
                <w:szCs w:val="24"/>
              </w:rPr>
              <w:t>212</w:t>
            </w:r>
            <w:r>
              <w:rPr>
                <w:color w:val="000000" w:themeColor="text1"/>
                <w:kern w:val="2"/>
                <w:szCs w:val="24"/>
              </w:rPr>
              <w:t xml:space="preserve"> </w:t>
            </w:r>
            <w:r w:rsidRPr="003110FE">
              <w:rPr>
                <w:color w:val="000000" w:themeColor="text1"/>
                <w:kern w:val="2"/>
                <w:szCs w:val="24"/>
              </w:rPr>
              <w:t>4720</w:t>
            </w:r>
          </w:p>
        </w:tc>
      </w:tr>
      <w:tr w:rsidR="00066350" w14:paraId="326C02FC" w14:textId="77777777">
        <w:tc>
          <w:tcPr>
            <w:tcW w:w="2808" w:type="dxa"/>
            <w:vMerge/>
          </w:tcPr>
          <w:p w14:paraId="507FFAB7" w14:textId="77777777" w:rsidR="00066350" w:rsidRDefault="00066350" w:rsidP="00066350">
            <w:pPr>
              <w:rPr>
                <w:kern w:val="2"/>
                <w:szCs w:val="24"/>
              </w:rPr>
            </w:pPr>
          </w:p>
        </w:tc>
        <w:tc>
          <w:tcPr>
            <w:tcW w:w="3240" w:type="dxa"/>
          </w:tcPr>
          <w:p w14:paraId="58C228F4" w14:textId="77777777" w:rsidR="00066350" w:rsidRDefault="00066350" w:rsidP="00066350">
            <w:pPr>
              <w:rPr>
                <w:kern w:val="2"/>
                <w:szCs w:val="24"/>
              </w:rPr>
            </w:pPr>
            <w:r>
              <w:rPr>
                <w:kern w:val="2"/>
                <w:szCs w:val="24"/>
              </w:rPr>
              <w:t>1.1.8. El. paštas</w:t>
            </w:r>
          </w:p>
        </w:tc>
        <w:tc>
          <w:tcPr>
            <w:tcW w:w="3510" w:type="dxa"/>
          </w:tcPr>
          <w:p w14:paraId="2BA9F6C1" w14:textId="18A12750" w:rsidR="00066350" w:rsidRDefault="00066350" w:rsidP="00066350">
            <w:pPr>
              <w:jc w:val="center"/>
              <w:rPr>
                <w:kern w:val="2"/>
                <w:szCs w:val="24"/>
              </w:rPr>
            </w:pPr>
            <w:r w:rsidRPr="003110FE">
              <w:rPr>
                <w:color w:val="000000" w:themeColor="text1"/>
                <w:kern w:val="2"/>
                <w:szCs w:val="24"/>
              </w:rPr>
              <w:t>vsd@vsd.lt</w:t>
            </w:r>
          </w:p>
        </w:tc>
      </w:tr>
      <w:tr w:rsidR="00066350" w14:paraId="41258A6A" w14:textId="77777777">
        <w:tc>
          <w:tcPr>
            <w:tcW w:w="2808" w:type="dxa"/>
            <w:vMerge/>
          </w:tcPr>
          <w:p w14:paraId="74BB5237" w14:textId="77777777" w:rsidR="00066350" w:rsidRDefault="00066350" w:rsidP="00066350">
            <w:pPr>
              <w:rPr>
                <w:kern w:val="2"/>
                <w:szCs w:val="24"/>
              </w:rPr>
            </w:pPr>
          </w:p>
        </w:tc>
        <w:tc>
          <w:tcPr>
            <w:tcW w:w="3240" w:type="dxa"/>
          </w:tcPr>
          <w:p w14:paraId="514DEB8F" w14:textId="77777777" w:rsidR="00066350" w:rsidRDefault="00066350" w:rsidP="00066350">
            <w:pPr>
              <w:rPr>
                <w:kern w:val="2"/>
                <w:szCs w:val="24"/>
              </w:rPr>
            </w:pPr>
            <w:r>
              <w:rPr>
                <w:kern w:val="2"/>
                <w:szCs w:val="24"/>
              </w:rPr>
              <w:t>1.1.9. Šalies atstovas</w:t>
            </w:r>
          </w:p>
        </w:tc>
        <w:tc>
          <w:tcPr>
            <w:tcW w:w="3510" w:type="dxa"/>
          </w:tcPr>
          <w:p w14:paraId="796DDE3C" w14:textId="77777777" w:rsidR="00066350" w:rsidRDefault="00066350" w:rsidP="00066350">
            <w:pPr>
              <w:jc w:val="center"/>
              <w:rPr>
                <w:color w:val="000000" w:themeColor="text1"/>
                <w:kern w:val="2"/>
                <w:szCs w:val="24"/>
              </w:rPr>
            </w:pPr>
            <w:r w:rsidRPr="003110FE">
              <w:rPr>
                <w:color w:val="000000" w:themeColor="text1"/>
                <w:kern w:val="2"/>
                <w:szCs w:val="24"/>
              </w:rPr>
              <w:t xml:space="preserve">Direktoriaus pavaduotojas </w:t>
            </w:r>
          </w:p>
          <w:p w14:paraId="3552B639" w14:textId="77777777" w:rsidR="00066350" w:rsidRDefault="00066350" w:rsidP="00066350">
            <w:pPr>
              <w:jc w:val="center"/>
              <w:rPr>
                <w:kern w:val="2"/>
                <w:szCs w:val="24"/>
              </w:rPr>
            </w:pPr>
          </w:p>
        </w:tc>
      </w:tr>
      <w:tr w:rsidR="00066350" w14:paraId="56F28CBD" w14:textId="77777777">
        <w:tc>
          <w:tcPr>
            <w:tcW w:w="2808" w:type="dxa"/>
            <w:vMerge/>
          </w:tcPr>
          <w:p w14:paraId="583BD8F3" w14:textId="77777777" w:rsidR="00066350" w:rsidRDefault="00066350" w:rsidP="00066350">
            <w:pPr>
              <w:rPr>
                <w:kern w:val="2"/>
                <w:szCs w:val="24"/>
              </w:rPr>
            </w:pPr>
          </w:p>
        </w:tc>
        <w:tc>
          <w:tcPr>
            <w:tcW w:w="3240" w:type="dxa"/>
          </w:tcPr>
          <w:p w14:paraId="0AFED752" w14:textId="77777777" w:rsidR="00066350" w:rsidRDefault="00066350" w:rsidP="00066350">
            <w:pPr>
              <w:rPr>
                <w:kern w:val="2"/>
                <w:szCs w:val="24"/>
              </w:rPr>
            </w:pPr>
            <w:r>
              <w:rPr>
                <w:kern w:val="2"/>
                <w:szCs w:val="24"/>
              </w:rPr>
              <w:t>1.1.10. Atstovavimo pagrindas</w:t>
            </w:r>
          </w:p>
        </w:tc>
        <w:tc>
          <w:tcPr>
            <w:tcW w:w="3510" w:type="dxa"/>
          </w:tcPr>
          <w:p w14:paraId="6D970D9F" w14:textId="06F38A27" w:rsidR="00066350" w:rsidRDefault="00066350" w:rsidP="00066350">
            <w:pPr>
              <w:jc w:val="center"/>
              <w:rPr>
                <w:kern w:val="2"/>
                <w:szCs w:val="24"/>
              </w:rPr>
            </w:pPr>
            <w:r w:rsidRPr="003110FE">
              <w:rPr>
                <w:color w:val="000000" w:themeColor="text1"/>
                <w:kern w:val="2"/>
                <w:szCs w:val="24"/>
              </w:rPr>
              <w:t>2015-10-19 įsakymas Nr. 1-74</w:t>
            </w:r>
          </w:p>
        </w:tc>
      </w:tr>
      <w:tr w:rsidR="00066350" w14:paraId="0FFB8621" w14:textId="77777777">
        <w:tc>
          <w:tcPr>
            <w:tcW w:w="2808" w:type="dxa"/>
            <w:vMerge w:val="restart"/>
          </w:tcPr>
          <w:p w14:paraId="320E11CB" w14:textId="77777777" w:rsidR="00066350" w:rsidRDefault="00066350" w:rsidP="00066350">
            <w:pPr>
              <w:rPr>
                <w:b/>
                <w:kern w:val="2"/>
                <w:szCs w:val="24"/>
              </w:rPr>
            </w:pPr>
          </w:p>
          <w:p w14:paraId="60CD5822" w14:textId="77777777" w:rsidR="00066350" w:rsidRDefault="00066350" w:rsidP="00066350">
            <w:pPr>
              <w:rPr>
                <w:b/>
                <w:kern w:val="2"/>
                <w:szCs w:val="24"/>
              </w:rPr>
            </w:pPr>
          </w:p>
          <w:p w14:paraId="40BB03D1" w14:textId="77777777" w:rsidR="00066350" w:rsidRDefault="00066350" w:rsidP="00066350">
            <w:pPr>
              <w:rPr>
                <w:b/>
                <w:kern w:val="2"/>
                <w:szCs w:val="24"/>
              </w:rPr>
            </w:pPr>
          </w:p>
          <w:p w14:paraId="618E3F3E" w14:textId="77777777" w:rsidR="00066350" w:rsidRDefault="00066350" w:rsidP="00066350">
            <w:pPr>
              <w:rPr>
                <w:b/>
                <w:kern w:val="2"/>
                <w:szCs w:val="24"/>
              </w:rPr>
            </w:pPr>
            <w:r>
              <w:rPr>
                <w:b/>
                <w:kern w:val="2"/>
                <w:szCs w:val="24"/>
              </w:rPr>
              <w:t>1.2. Tiekėjas</w:t>
            </w:r>
          </w:p>
          <w:p w14:paraId="291D10F4" w14:textId="77777777" w:rsidR="00066350" w:rsidRDefault="00066350" w:rsidP="00066350">
            <w:pPr>
              <w:rPr>
                <w:color w:val="4472C4"/>
                <w:kern w:val="2"/>
                <w:szCs w:val="24"/>
              </w:rPr>
            </w:pPr>
            <w:r>
              <w:rPr>
                <w:color w:val="4472C4"/>
                <w:kern w:val="2"/>
                <w:szCs w:val="24"/>
              </w:rPr>
              <w:t>(jei Tiekėjas yra fizinis asmuo, skiltys atitinkamai pakoreguojamos.</w:t>
            </w:r>
          </w:p>
          <w:p w14:paraId="5B203BE7" w14:textId="77777777" w:rsidR="00066350" w:rsidRDefault="00066350" w:rsidP="00066350">
            <w:pPr>
              <w:rPr>
                <w:color w:val="4472C4"/>
                <w:kern w:val="2"/>
                <w:szCs w:val="24"/>
              </w:rPr>
            </w:pPr>
            <w:r>
              <w:rPr>
                <w:color w:val="4472C4"/>
                <w:kern w:val="2"/>
                <w:szCs w:val="24"/>
              </w:rPr>
              <w:t>Jei Tiekėjas yra tiekėjų grupė, skiltys pildomos įterpiant kiekvieno grupės nario informaciją)</w:t>
            </w:r>
          </w:p>
          <w:p w14:paraId="7EA6EFE5" w14:textId="77777777" w:rsidR="00066350" w:rsidRDefault="00066350" w:rsidP="00066350">
            <w:pPr>
              <w:rPr>
                <w:b/>
                <w:kern w:val="2"/>
                <w:szCs w:val="24"/>
              </w:rPr>
            </w:pPr>
          </w:p>
        </w:tc>
        <w:tc>
          <w:tcPr>
            <w:tcW w:w="3240" w:type="dxa"/>
          </w:tcPr>
          <w:p w14:paraId="654E225E" w14:textId="77777777" w:rsidR="00066350" w:rsidRDefault="00066350" w:rsidP="00066350">
            <w:pPr>
              <w:rPr>
                <w:kern w:val="2"/>
                <w:szCs w:val="24"/>
              </w:rPr>
            </w:pPr>
            <w:r>
              <w:rPr>
                <w:kern w:val="2"/>
                <w:szCs w:val="24"/>
              </w:rPr>
              <w:t>1.2.1. Pavadinimas</w:t>
            </w:r>
          </w:p>
        </w:tc>
        <w:tc>
          <w:tcPr>
            <w:tcW w:w="3510" w:type="dxa"/>
          </w:tcPr>
          <w:p w14:paraId="01896BDC" w14:textId="77777777" w:rsidR="00066350" w:rsidRDefault="00066350" w:rsidP="00066350">
            <w:pPr>
              <w:jc w:val="center"/>
              <w:rPr>
                <w:kern w:val="2"/>
                <w:szCs w:val="24"/>
              </w:rPr>
            </w:pPr>
          </w:p>
        </w:tc>
      </w:tr>
      <w:tr w:rsidR="00066350" w14:paraId="16867039" w14:textId="77777777">
        <w:tc>
          <w:tcPr>
            <w:tcW w:w="2808" w:type="dxa"/>
            <w:vMerge/>
          </w:tcPr>
          <w:p w14:paraId="3F55641A" w14:textId="77777777" w:rsidR="00066350" w:rsidRDefault="00066350" w:rsidP="00066350">
            <w:pPr>
              <w:rPr>
                <w:b/>
                <w:kern w:val="2"/>
                <w:szCs w:val="24"/>
              </w:rPr>
            </w:pPr>
          </w:p>
        </w:tc>
        <w:tc>
          <w:tcPr>
            <w:tcW w:w="3240" w:type="dxa"/>
          </w:tcPr>
          <w:p w14:paraId="49EDFCB1" w14:textId="77777777" w:rsidR="00066350" w:rsidRDefault="00066350" w:rsidP="00066350">
            <w:pPr>
              <w:rPr>
                <w:kern w:val="2"/>
                <w:szCs w:val="24"/>
              </w:rPr>
            </w:pPr>
            <w:r>
              <w:rPr>
                <w:kern w:val="2"/>
                <w:szCs w:val="24"/>
              </w:rPr>
              <w:t>1.2.2. Juridinio asmens kodas</w:t>
            </w:r>
          </w:p>
        </w:tc>
        <w:tc>
          <w:tcPr>
            <w:tcW w:w="3510" w:type="dxa"/>
          </w:tcPr>
          <w:p w14:paraId="4A040025" w14:textId="77777777" w:rsidR="00066350" w:rsidRDefault="00066350" w:rsidP="00066350">
            <w:pPr>
              <w:jc w:val="center"/>
              <w:rPr>
                <w:kern w:val="2"/>
                <w:szCs w:val="24"/>
              </w:rPr>
            </w:pPr>
          </w:p>
        </w:tc>
      </w:tr>
      <w:tr w:rsidR="00066350" w14:paraId="6B87CA5A" w14:textId="77777777">
        <w:tc>
          <w:tcPr>
            <w:tcW w:w="2808" w:type="dxa"/>
            <w:vMerge/>
          </w:tcPr>
          <w:p w14:paraId="3E8BF9F2" w14:textId="77777777" w:rsidR="00066350" w:rsidRDefault="00066350" w:rsidP="00066350">
            <w:pPr>
              <w:rPr>
                <w:b/>
                <w:kern w:val="2"/>
                <w:szCs w:val="24"/>
              </w:rPr>
            </w:pPr>
          </w:p>
        </w:tc>
        <w:tc>
          <w:tcPr>
            <w:tcW w:w="3240" w:type="dxa"/>
          </w:tcPr>
          <w:p w14:paraId="1B009E72" w14:textId="77777777" w:rsidR="00066350" w:rsidRDefault="00066350" w:rsidP="00066350">
            <w:pPr>
              <w:rPr>
                <w:kern w:val="2"/>
                <w:szCs w:val="24"/>
              </w:rPr>
            </w:pPr>
            <w:r>
              <w:rPr>
                <w:kern w:val="2"/>
                <w:szCs w:val="24"/>
              </w:rPr>
              <w:t>1.2.3. Adresas</w:t>
            </w:r>
          </w:p>
        </w:tc>
        <w:tc>
          <w:tcPr>
            <w:tcW w:w="3510" w:type="dxa"/>
          </w:tcPr>
          <w:p w14:paraId="01CB339D" w14:textId="77777777" w:rsidR="00066350" w:rsidRDefault="00066350" w:rsidP="00066350">
            <w:pPr>
              <w:jc w:val="center"/>
              <w:rPr>
                <w:kern w:val="2"/>
                <w:szCs w:val="24"/>
              </w:rPr>
            </w:pPr>
          </w:p>
        </w:tc>
      </w:tr>
      <w:tr w:rsidR="00066350" w14:paraId="7DBFAB82" w14:textId="77777777">
        <w:tc>
          <w:tcPr>
            <w:tcW w:w="2808" w:type="dxa"/>
            <w:vMerge/>
          </w:tcPr>
          <w:p w14:paraId="536AC101" w14:textId="77777777" w:rsidR="00066350" w:rsidRDefault="00066350" w:rsidP="00066350">
            <w:pPr>
              <w:rPr>
                <w:b/>
                <w:kern w:val="2"/>
                <w:szCs w:val="24"/>
              </w:rPr>
            </w:pPr>
          </w:p>
        </w:tc>
        <w:tc>
          <w:tcPr>
            <w:tcW w:w="3240" w:type="dxa"/>
          </w:tcPr>
          <w:p w14:paraId="417B19E8" w14:textId="77777777" w:rsidR="00066350" w:rsidRDefault="00066350" w:rsidP="00066350">
            <w:pPr>
              <w:rPr>
                <w:kern w:val="2"/>
                <w:szCs w:val="24"/>
              </w:rPr>
            </w:pPr>
            <w:r>
              <w:rPr>
                <w:kern w:val="2"/>
                <w:szCs w:val="24"/>
              </w:rPr>
              <w:t>1.2.4. PVM mokėtojo kodas</w:t>
            </w:r>
          </w:p>
        </w:tc>
        <w:tc>
          <w:tcPr>
            <w:tcW w:w="3510" w:type="dxa"/>
          </w:tcPr>
          <w:p w14:paraId="2A9DAB41" w14:textId="77777777" w:rsidR="00066350" w:rsidRDefault="00066350" w:rsidP="00066350">
            <w:pPr>
              <w:jc w:val="center"/>
              <w:rPr>
                <w:kern w:val="2"/>
                <w:szCs w:val="24"/>
              </w:rPr>
            </w:pPr>
          </w:p>
        </w:tc>
      </w:tr>
      <w:tr w:rsidR="00066350" w14:paraId="0D061B88" w14:textId="77777777">
        <w:tc>
          <w:tcPr>
            <w:tcW w:w="2808" w:type="dxa"/>
            <w:vMerge/>
          </w:tcPr>
          <w:p w14:paraId="3D23A4B2" w14:textId="77777777" w:rsidR="00066350" w:rsidRDefault="00066350" w:rsidP="00066350">
            <w:pPr>
              <w:rPr>
                <w:b/>
                <w:kern w:val="2"/>
                <w:szCs w:val="24"/>
              </w:rPr>
            </w:pPr>
          </w:p>
        </w:tc>
        <w:tc>
          <w:tcPr>
            <w:tcW w:w="3240" w:type="dxa"/>
          </w:tcPr>
          <w:p w14:paraId="1B720DEB" w14:textId="77777777" w:rsidR="00066350" w:rsidRDefault="00066350" w:rsidP="00066350">
            <w:pPr>
              <w:rPr>
                <w:kern w:val="2"/>
                <w:szCs w:val="24"/>
              </w:rPr>
            </w:pPr>
            <w:r>
              <w:rPr>
                <w:kern w:val="2"/>
                <w:szCs w:val="24"/>
              </w:rPr>
              <w:t>1.2.5. Atsiskaitomoji sąskaita</w:t>
            </w:r>
          </w:p>
        </w:tc>
        <w:tc>
          <w:tcPr>
            <w:tcW w:w="3510" w:type="dxa"/>
          </w:tcPr>
          <w:p w14:paraId="018CAE44" w14:textId="77777777" w:rsidR="00066350" w:rsidRDefault="00066350" w:rsidP="00066350">
            <w:pPr>
              <w:jc w:val="center"/>
              <w:rPr>
                <w:kern w:val="2"/>
                <w:szCs w:val="24"/>
              </w:rPr>
            </w:pPr>
          </w:p>
        </w:tc>
      </w:tr>
      <w:tr w:rsidR="00066350" w14:paraId="7A21430B" w14:textId="77777777">
        <w:tc>
          <w:tcPr>
            <w:tcW w:w="2808" w:type="dxa"/>
            <w:vMerge/>
          </w:tcPr>
          <w:p w14:paraId="3E5AE60E" w14:textId="77777777" w:rsidR="00066350" w:rsidRDefault="00066350" w:rsidP="00066350">
            <w:pPr>
              <w:rPr>
                <w:b/>
                <w:kern w:val="2"/>
                <w:szCs w:val="24"/>
              </w:rPr>
            </w:pPr>
          </w:p>
        </w:tc>
        <w:tc>
          <w:tcPr>
            <w:tcW w:w="3240" w:type="dxa"/>
          </w:tcPr>
          <w:p w14:paraId="40388E86" w14:textId="77777777" w:rsidR="00066350" w:rsidRDefault="00066350" w:rsidP="00066350">
            <w:pPr>
              <w:rPr>
                <w:kern w:val="2"/>
                <w:szCs w:val="24"/>
              </w:rPr>
            </w:pPr>
            <w:r>
              <w:rPr>
                <w:kern w:val="2"/>
                <w:szCs w:val="24"/>
              </w:rPr>
              <w:t>1.2.6. Bankas, banko kodas</w:t>
            </w:r>
          </w:p>
        </w:tc>
        <w:tc>
          <w:tcPr>
            <w:tcW w:w="3510" w:type="dxa"/>
          </w:tcPr>
          <w:p w14:paraId="54C08E55" w14:textId="77777777" w:rsidR="00066350" w:rsidRDefault="00066350" w:rsidP="00066350">
            <w:pPr>
              <w:jc w:val="center"/>
              <w:rPr>
                <w:kern w:val="2"/>
                <w:szCs w:val="24"/>
              </w:rPr>
            </w:pPr>
          </w:p>
        </w:tc>
      </w:tr>
      <w:tr w:rsidR="00066350" w14:paraId="18A28CE1" w14:textId="77777777">
        <w:tc>
          <w:tcPr>
            <w:tcW w:w="2808" w:type="dxa"/>
            <w:vMerge/>
          </w:tcPr>
          <w:p w14:paraId="6915F9F9" w14:textId="77777777" w:rsidR="00066350" w:rsidRDefault="00066350" w:rsidP="00066350">
            <w:pPr>
              <w:rPr>
                <w:b/>
                <w:kern w:val="2"/>
                <w:szCs w:val="24"/>
              </w:rPr>
            </w:pPr>
          </w:p>
        </w:tc>
        <w:tc>
          <w:tcPr>
            <w:tcW w:w="3240" w:type="dxa"/>
          </w:tcPr>
          <w:p w14:paraId="0B23C4C4" w14:textId="77777777" w:rsidR="00066350" w:rsidRDefault="00066350" w:rsidP="00066350">
            <w:pPr>
              <w:rPr>
                <w:kern w:val="2"/>
                <w:szCs w:val="24"/>
              </w:rPr>
            </w:pPr>
            <w:r>
              <w:rPr>
                <w:kern w:val="2"/>
                <w:szCs w:val="24"/>
              </w:rPr>
              <w:t>1.2.7. Telefonas</w:t>
            </w:r>
          </w:p>
        </w:tc>
        <w:tc>
          <w:tcPr>
            <w:tcW w:w="3510" w:type="dxa"/>
          </w:tcPr>
          <w:p w14:paraId="7640379E" w14:textId="77777777" w:rsidR="00066350" w:rsidRDefault="00066350" w:rsidP="00066350">
            <w:pPr>
              <w:jc w:val="center"/>
              <w:rPr>
                <w:kern w:val="2"/>
                <w:szCs w:val="24"/>
              </w:rPr>
            </w:pPr>
          </w:p>
        </w:tc>
      </w:tr>
      <w:tr w:rsidR="00066350" w14:paraId="6E0AF419" w14:textId="77777777">
        <w:tc>
          <w:tcPr>
            <w:tcW w:w="2808" w:type="dxa"/>
            <w:vMerge/>
          </w:tcPr>
          <w:p w14:paraId="2F035D8B" w14:textId="77777777" w:rsidR="00066350" w:rsidRDefault="00066350" w:rsidP="00066350">
            <w:pPr>
              <w:rPr>
                <w:b/>
                <w:kern w:val="2"/>
                <w:szCs w:val="24"/>
              </w:rPr>
            </w:pPr>
          </w:p>
        </w:tc>
        <w:tc>
          <w:tcPr>
            <w:tcW w:w="3240" w:type="dxa"/>
          </w:tcPr>
          <w:p w14:paraId="2F28741D" w14:textId="77777777" w:rsidR="00066350" w:rsidRDefault="00066350" w:rsidP="00066350">
            <w:pPr>
              <w:rPr>
                <w:kern w:val="2"/>
                <w:szCs w:val="24"/>
              </w:rPr>
            </w:pPr>
            <w:r>
              <w:rPr>
                <w:kern w:val="2"/>
                <w:szCs w:val="24"/>
              </w:rPr>
              <w:t>1.2.8. El. paštas</w:t>
            </w:r>
          </w:p>
        </w:tc>
        <w:tc>
          <w:tcPr>
            <w:tcW w:w="3510" w:type="dxa"/>
          </w:tcPr>
          <w:p w14:paraId="3DFB557A" w14:textId="77777777" w:rsidR="00066350" w:rsidRDefault="00066350" w:rsidP="00066350">
            <w:pPr>
              <w:jc w:val="center"/>
              <w:rPr>
                <w:kern w:val="2"/>
                <w:szCs w:val="24"/>
              </w:rPr>
            </w:pPr>
          </w:p>
        </w:tc>
      </w:tr>
      <w:tr w:rsidR="00066350" w14:paraId="7134B2E4" w14:textId="77777777">
        <w:tc>
          <w:tcPr>
            <w:tcW w:w="2808" w:type="dxa"/>
            <w:vMerge/>
          </w:tcPr>
          <w:p w14:paraId="35434790" w14:textId="77777777" w:rsidR="00066350" w:rsidRDefault="00066350" w:rsidP="00066350">
            <w:pPr>
              <w:rPr>
                <w:b/>
                <w:kern w:val="2"/>
                <w:szCs w:val="24"/>
              </w:rPr>
            </w:pPr>
          </w:p>
        </w:tc>
        <w:tc>
          <w:tcPr>
            <w:tcW w:w="3240" w:type="dxa"/>
          </w:tcPr>
          <w:p w14:paraId="711D291D" w14:textId="77777777" w:rsidR="00066350" w:rsidRDefault="00066350" w:rsidP="00066350">
            <w:pPr>
              <w:rPr>
                <w:kern w:val="2"/>
                <w:szCs w:val="24"/>
              </w:rPr>
            </w:pPr>
            <w:r>
              <w:rPr>
                <w:kern w:val="2"/>
                <w:szCs w:val="24"/>
              </w:rPr>
              <w:t>1.2.9. Šalies atstovas</w:t>
            </w:r>
          </w:p>
        </w:tc>
        <w:tc>
          <w:tcPr>
            <w:tcW w:w="3510" w:type="dxa"/>
          </w:tcPr>
          <w:p w14:paraId="06BF3A85" w14:textId="77777777" w:rsidR="00066350" w:rsidRDefault="00066350" w:rsidP="00066350">
            <w:pPr>
              <w:jc w:val="center"/>
              <w:rPr>
                <w:kern w:val="2"/>
                <w:szCs w:val="24"/>
              </w:rPr>
            </w:pPr>
          </w:p>
        </w:tc>
      </w:tr>
      <w:tr w:rsidR="00066350" w14:paraId="34947FC8" w14:textId="77777777">
        <w:tc>
          <w:tcPr>
            <w:tcW w:w="2808" w:type="dxa"/>
            <w:vMerge/>
          </w:tcPr>
          <w:p w14:paraId="0DBFC5F9" w14:textId="77777777" w:rsidR="00066350" w:rsidRDefault="00066350" w:rsidP="00066350">
            <w:pPr>
              <w:rPr>
                <w:b/>
                <w:kern w:val="2"/>
                <w:szCs w:val="24"/>
              </w:rPr>
            </w:pPr>
          </w:p>
        </w:tc>
        <w:tc>
          <w:tcPr>
            <w:tcW w:w="3240" w:type="dxa"/>
          </w:tcPr>
          <w:p w14:paraId="111A9FBA" w14:textId="77777777" w:rsidR="00066350" w:rsidRDefault="00066350" w:rsidP="00066350">
            <w:pPr>
              <w:rPr>
                <w:kern w:val="2"/>
                <w:szCs w:val="24"/>
              </w:rPr>
            </w:pPr>
            <w:r>
              <w:rPr>
                <w:kern w:val="2"/>
                <w:szCs w:val="24"/>
              </w:rPr>
              <w:t>1.2.10. Atstovavimo pagrindas</w:t>
            </w:r>
          </w:p>
        </w:tc>
        <w:tc>
          <w:tcPr>
            <w:tcW w:w="3510" w:type="dxa"/>
          </w:tcPr>
          <w:p w14:paraId="456E53E0" w14:textId="77777777" w:rsidR="00066350" w:rsidRDefault="00066350" w:rsidP="00066350">
            <w:pPr>
              <w:jc w:val="center"/>
              <w:rPr>
                <w:kern w:val="2"/>
                <w:szCs w:val="24"/>
              </w:rPr>
            </w:pPr>
          </w:p>
        </w:tc>
      </w:tr>
    </w:tbl>
    <w:p w14:paraId="3FF6F978" w14:textId="77777777" w:rsidR="00653AFA" w:rsidRDefault="00653AFA">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653AFA" w14:paraId="5B4EFCCB" w14:textId="77777777">
        <w:trPr>
          <w:trHeight w:val="300"/>
        </w:trPr>
        <w:tc>
          <w:tcPr>
            <w:tcW w:w="9535" w:type="dxa"/>
            <w:gridSpan w:val="4"/>
          </w:tcPr>
          <w:p w14:paraId="00CD33F5" w14:textId="77777777" w:rsidR="00653AFA" w:rsidRDefault="009E4A16">
            <w:pPr>
              <w:jc w:val="center"/>
              <w:rPr>
                <w:b/>
                <w:kern w:val="2"/>
                <w:szCs w:val="24"/>
              </w:rPr>
            </w:pPr>
            <w:r>
              <w:rPr>
                <w:b/>
                <w:kern w:val="2"/>
                <w:szCs w:val="24"/>
              </w:rPr>
              <w:t>2. ATSAKINGI ASMENYS</w:t>
            </w:r>
          </w:p>
        </w:tc>
      </w:tr>
      <w:tr w:rsidR="00653AFA" w14:paraId="0B7C25D7" w14:textId="77777777">
        <w:trPr>
          <w:trHeight w:val="300"/>
        </w:trPr>
        <w:tc>
          <w:tcPr>
            <w:tcW w:w="3094" w:type="dxa"/>
            <w:gridSpan w:val="2"/>
          </w:tcPr>
          <w:p w14:paraId="0044D9D5" w14:textId="77777777" w:rsidR="00653AFA" w:rsidRDefault="009E4A16">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6C657666" w14:textId="77777777" w:rsidR="00653AFA" w:rsidRDefault="009E4A16">
            <w:pPr>
              <w:rPr>
                <w:color w:val="4472C4"/>
                <w:kern w:val="2"/>
                <w:szCs w:val="24"/>
              </w:rPr>
            </w:pPr>
            <w:r>
              <w:rPr>
                <w:color w:val="4472C4"/>
                <w:kern w:val="2"/>
                <w:szCs w:val="24"/>
              </w:rPr>
              <w:t>(nurodyti padalinį / skyrių, pareigas, vardą, pavardę, tel., el. paštą)</w:t>
            </w:r>
          </w:p>
        </w:tc>
      </w:tr>
      <w:tr w:rsidR="00653AFA" w14:paraId="77D1070A" w14:textId="77777777">
        <w:trPr>
          <w:trHeight w:val="300"/>
        </w:trPr>
        <w:tc>
          <w:tcPr>
            <w:tcW w:w="3094" w:type="dxa"/>
            <w:gridSpan w:val="2"/>
          </w:tcPr>
          <w:p w14:paraId="34C4517E" w14:textId="77777777" w:rsidR="00653AFA" w:rsidRDefault="009E4A16">
            <w:pPr>
              <w:rPr>
                <w:b/>
                <w:kern w:val="2"/>
                <w:szCs w:val="24"/>
              </w:rPr>
            </w:pPr>
            <w:r>
              <w:rPr>
                <w:b/>
                <w:kern w:val="2"/>
                <w:szCs w:val="24"/>
              </w:rPr>
              <w:t>2.2. Tiekėjo kontaktiniai asmenys, atsakingi už Sutarties vykdymą</w:t>
            </w:r>
          </w:p>
        </w:tc>
        <w:tc>
          <w:tcPr>
            <w:tcW w:w="6441" w:type="dxa"/>
            <w:gridSpan w:val="2"/>
          </w:tcPr>
          <w:p w14:paraId="6A7724F0" w14:textId="77777777" w:rsidR="00653AFA" w:rsidRDefault="009E4A16">
            <w:pPr>
              <w:rPr>
                <w:color w:val="4472C4"/>
                <w:kern w:val="2"/>
                <w:szCs w:val="24"/>
              </w:rPr>
            </w:pPr>
            <w:r>
              <w:rPr>
                <w:color w:val="4472C4"/>
                <w:kern w:val="2"/>
                <w:szCs w:val="24"/>
              </w:rPr>
              <w:t>(nurodyti padalinį / skyrių, pareigas, vardą, pavardę, tel., el. paštą)</w:t>
            </w:r>
          </w:p>
        </w:tc>
      </w:tr>
      <w:tr w:rsidR="00653AFA" w14:paraId="360754BB" w14:textId="77777777">
        <w:trPr>
          <w:trHeight w:val="300"/>
        </w:trPr>
        <w:tc>
          <w:tcPr>
            <w:tcW w:w="9535" w:type="dxa"/>
            <w:gridSpan w:val="4"/>
          </w:tcPr>
          <w:p w14:paraId="29081481" w14:textId="77777777" w:rsidR="00653AFA" w:rsidRDefault="009E4A16">
            <w:pPr>
              <w:jc w:val="center"/>
              <w:rPr>
                <w:b/>
                <w:kern w:val="2"/>
                <w:szCs w:val="24"/>
              </w:rPr>
            </w:pPr>
            <w:r>
              <w:rPr>
                <w:b/>
                <w:kern w:val="2"/>
                <w:szCs w:val="24"/>
              </w:rPr>
              <w:lastRenderedPageBreak/>
              <w:t>3. SUTARTIES DALYKAS</w:t>
            </w:r>
          </w:p>
        </w:tc>
      </w:tr>
      <w:tr w:rsidR="00653AFA" w14:paraId="70BEDC0D" w14:textId="77777777">
        <w:trPr>
          <w:trHeight w:val="300"/>
        </w:trPr>
        <w:tc>
          <w:tcPr>
            <w:tcW w:w="3094" w:type="dxa"/>
            <w:gridSpan w:val="2"/>
          </w:tcPr>
          <w:p w14:paraId="524A68CB" w14:textId="77777777" w:rsidR="00653AFA" w:rsidRDefault="009E4A16">
            <w:pPr>
              <w:rPr>
                <w:b/>
                <w:kern w:val="2"/>
                <w:szCs w:val="24"/>
              </w:rPr>
            </w:pPr>
            <w:r>
              <w:rPr>
                <w:b/>
                <w:kern w:val="2"/>
                <w:szCs w:val="24"/>
              </w:rPr>
              <w:t>3.1. Sutarties dalykas</w:t>
            </w:r>
          </w:p>
        </w:tc>
        <w:tc>
          <w:tcPr>
            <w:tcW w:w="6441" w:type="dxa"/>
            <w:gridSpan w:val="2"/>
          </w:tcPr>
          <w:p w14:paraId="0BA30BF1" w14:textId="49E9F2E5" w:rsidR="00653AFA" w:rsidRDefault="009E4A16" w:rsidP="00CE7C27">
            <w:pPr>
              <w:jc w:val="both"/>
              <w:rPr>
                <w:color w:val="000000"/>
                <w:kern w:val="2"/>
                <w:szCs w:val="24"/>
              </w:rPr>
            </w:pPr>
            <w:r>
              <w:rPr>
                <w:kern w:val="2"/>
                <w:szCs w:val="24"/>
              </w:rPr>
              <w:t xml:space="preserve">Tiekėjas įsipareigoja Sutartyje numatytomis sąlygomis suteikti Pirkėjui </w:t>
            </w:r>
            <w:r w:rsidR="00066350">
              <w:rPr>
                <w:kern w:val="2"/>
                <w:szCs w:val="24"/>
              </w:rPr>
              <w:t>T</w:t>
            </w:r>
            <w:r w:rsidR="00066350" w:rsidRPr="00066350">
              <w:rPr>
                <w:kern w:val="2"/>
                <w:szCs w:val="24"/>
              </w:rPr>
              <w:t xml:space="preserve">arnybinių kelionių organizavimo paslaugas </w:t>
            </w:r>
            <w:r>
              <w:rPr>
                <w:color w:val="000000"/>
                <w:kern w:val="2"/>
                <w:szCs w:val="24"/>
              </w:rPr>
              <w:t>(toliau – Paslaugos).</w:t>
            </w:r>
          </w:p>
          <w:p w14:paraId="090DC803" w14:textId="1D609193" w:rsidR="00653AFA" w:rsidRDefault="009E4A16" w:rsidP="00CE7C27">
            <w:pPr>
              <w:jc w:val="both"/>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sidR="00066350">
              <w:rPr>
                <w:color w:val="000000"/>
                <w:kern w:val="2"/>
                <w:szCs w:val="24"/>
              </w:rPr>
              <w:t>[1]</w:t>
            </w:r>
            <w:r>
              <w:rPr>
                <w:color w:val="000000"/>
                <w:kern w:val="2"/>
                <w:szCs w:val="24"/>
              </w:rPr>
              <w:t xml:space="preserve"> „Techninė specifikacija“ (toliau – Techninė specifikacija) ir Sutarties priede Nr. </w:t>
            </w:r>
            <w:r w:rsidR="00FB5934">
              <w:rPr>
                <w:color w:val="000000"/>
                <w:kern w:val="2"/>
                <w:szCs w:val="24"/>
              </w:rPr>
              <w:t>[</w:t>
            </w:r>
            <w:r w:rsidR="00066350">
              <w:rPr>
                <w:color w:val="000000"/>
                <w:kern w:val="2"/>
                <w:szCs w:val="24"/>
              </w:rPr>
              <w:t>2</w:t>
            </w:r>
            <w:r w:rsidR="00FB5934">
              <w:rPr>
                <w:color w:val="000000"/>
                <w:kern w:val="2"/>
                <w:szCs w:val="24"/>
              </w:rPr>
              <w:t xml:space="preserve">] </w:t>
            </w:r>
            <w:r>
              <w:rPr>
                <w:color w:val="000000"/>
                <w:kern w:val="2"/>
                <w:szCs w:val="24"/>
              </w:rPr>
              <w:t>„Pasiūlymas“.</w:t>
            </w:r>
          </w:p>
        </w:tc>
      </w:tr>
      <w:tr w:rsidR="00653AFA" w14:paraId="7A79B0AB" w14:textId="77777777">
        <w:trPr>
          <w:trHeight w:val="300"/>
        </w:trPr>
        <w:tc>
          <w:tcPr>
            <w:tcW w:w="3094" w:type="dxa"/>
            <w:gridSpan w:val="2"/>
          </w:tcPr>
          <w:p w14:paraId="650CCB11" w14:textId="77777777" w:rsidR="00653AFA" w:rsidRDefault="009E4A16">
            <w:pPr>
              <w:rPr>
                <w:b/>
                <w:kern w:val="2"/>
                <w:szCs w:val="24"/>
              </w:rPr>
            </w:pPr>
            <w:r>
              <w:rPr>
                <w:b/>
                <w:kern w:val="2"/>
                <w:szCs w:val="24"/>
              </w:rPr>
              <w:t>3.2. Pirkimo pavadinimas ir numeris</w:t>
            </w:r>
          </w:p>
        </w:tc>
        <w:tc>
          <w:tcPr>
            <w:tcW w:w="6441" w:type="dxa"/>
            <w:gridSpan w:val="2"/>
          </w:tcPr>
          <w:p w14:paraId="36D73E31" w14:textId="77777777" w:rsidR="00653AFA" w:rsidRDefault="00653AFA" w:rsidP="00CE7C27">
            <w:pPr>
              <w:jc w:val="both"/>
              <w:rPr>
                <w:kern w:val="2"/>
                <w:szCs w:val="24"/>
              </w:rPr>
            </w:pPr>
          </w:p>
        </w:tc>
      </w:tr>
      <w:tr w:rsidR="00653AFA" w14:paraId="0FA50BC5" w14:textId="77777777">
        <w:trPr>
          <w:trHeight w:val="300"/>
        </w:trPr>
        <w:tc>
          <w:tcPr>
            <w:tcW w:w="3094" w:type="dxa"/>
            <w:gridSpan w:val="2"/>
          </w:tcPr>
          <w:p w14:paraId="297B8C47" w14:textId="77777777" w:rsidR="00653AFA" w:rsidRDefault="009E4A16">
            <w:pPr>
              <w:rPr>
                <w:b/>
                <w:kern w:val="2"/>
                <w:szCs w:val="24"/>
              </w:rPr>
            </w:pPr>
            <w:r>
              <w:rPr>
                <w:b/>
                <w:kern w:val="2"/>
                <w:szCs w:val="24"/>
              </w:rPr>
              <w:t>3.3. Informacija apie Europos Sąjungos lėšomis finansuojamą projektą arba kitą projektą</w:t>
            </w:r>
          </w:p>
        </w:tc>
        <w:tc>
          <w:tcPr>
            <w:tcW w:w="6441" w:type="dxa"/>
            <w:gridSpan w:val="2"/>
          </w:tcPr>
          <w:p w14:paraId="03C158E3" w14:textId="77777777" w:rsidR="00653AFA" w:rsidRDefault="009E4A16" w:rsidP="00CE7C27">
            <w:pPr>
              <w:jc w:val="both"/>
              <w:rPr>
                <w:kern w:val="2"/>
                <w:szCs w:val="24"/>
              </w:rPr>
            </w:pPr>
            <w:r>
              <w:rPr>
                <w:kern w:val="2"/>
                <w:szCs w:val="24"/>
              </w:rPr>
              <w:t>Netaikoma</w:t>
            </w:r>
          </w:p>
          <w:p w14:paraId="2B7BAED1" w14:textId="77777777" w:rsidR="00653AFA" w:rsidRDefault="00653AFA" w:rsidP="00CE7C27">
            <w:pPr>
              <w:jc w:val="both"/>
              <w:rPr>
                <w:kern w:val="2"/>
                <w:szCs w:val="24"/>
              </w:rPr>
            </w:pPr>
          </w:p>
          <w:p w14:paraId="41F5D97B" w14:textId="1CBD7046" w:rsidR="00653AFA" w:rsidRDefault="00653AFA" w:rsidP="00CE7C27">
            <w:pPr>
              <w:jc w:val="both"/>
              <w:rPr>
                <w:kern w:val="2"/>
                <w:szCs w:val="24"/>
              </w:rPr>
            </w:pPr>
          </w:p>
        </w:tc>
      </w:tr>
      <w:tr w:rsidR="00653AFA" w14:paraId="130EA100" w14:textId="77777777">
        <w:trPr>
          <w:trHeight w:val="300"/>
        </w:trPr>
        <w:tc>
          <w:tcPr>
            <w:tcW w:w="9535" w:type="dxa"/>
            <w:gridSpan w:val="4"/>
          </w:tcPr>
          <w:p w14:paraId="49C12E00" w14:textId="77777777" w:rsidR="00653AFA" w:rsidRDefault="009E4A16" w:rsidP="00CE7C27">
            <w:pPr>
              <w:jc w:val="both"/>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653AFA" w14:paraId="66244BC4" w14:textId="77777777">
        <w:trPr>
          <w:trHeight w:val="300"/>
        </w:trPr>
        <w:tc>
          <w:tcPr>
            <w:tcW w:w="3094" w:type="dxa"/>
            <w:gridSpan w:val="2"/>
          </w:tcPr>
          <w:p w14:paraId="33433F2A" w14:textId="77777777" w:rsidR="00653AFA" w:rsidRDefault="009E4A16">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p w14:paraId="35DAF0A5" w14:textId="77777777" w:rsidR="00653AFA" w:rsidRDefault="00653AFA">
            <w:pPr>
              <w:rPr>
                <w:b/>
                <w:kern w:val="2"/>
                <w:szCs w:val="24"/>
              </w:rPr>
            </w:pPr>
          </w:p>
          <w:p w14:paraId="672AFAF0" w14:textId="77777777" w:rsidR="00653AFA" w:rsidRDefault="00653AFA" w:rsidP="009512F7">
            <w:pPr>
              <w:rPr>
                <w:b/>
                <w:color w:val="FF0000"/>
                <w:kern w:val="2"/>
                <w:szCs w:val="24"/>
              </w:rPr>
            </w:pPr>
          </w:p>
        </w:tc>
        <w:tc>
          <w:tcPr>
            <w:tcW w:w="6441" w:type="dxa"/>
            <w:gridSpan w:val="2"/>
          </w:tcPr>
          <w:p w14:paraId="31E435DE" w14:textId="2170F103" w:rsidR="002663CA" w:rsidRDefault="002663CA" w:rsidP="00CE7C27">
            <w:pPr>
              <w:jc w:val="both"/>
              <w:rPr>
                <w:szCs w:val="24"/>
              </w:rPr>
            </w:pPr>
            <w:r w:rsidRPr="00BD508F">
              <w:rPr>
                <w:szCs w:val="24"/>
              </w:rPr>
              <w:t>Tiekėjas Paslaugas įsipareigoja teikti nuo sutarties įsigaliojimo ir jas teikti 36 mėnesius.</w:t>
            </w:r>
          </w:p>
          <w:p w14:paraId="049A9BFC" w14:textId="77777777" w:rsidR="002663CA" w:rsidRDefault="002663CA" w:rsidP="00CE7C27">
            <w:pPr>
              <w:jc w:val="both"/>
              <w:rPr>
                <w:szCs w:val="24"/>
              </w:rPr>
            </w:pPr>
          </w:p>
          <w:p w14:paraId="647135A8" w14:textId="19E28FD0" w:rsidR="00653AFA" w:rsidRDefault="009E4A16" w:rsidP="00CE7C27">
            <w:pPr>
              <w:jc w:val="both"/>
              <w:rPr>
                <w:color w:val="4472C4"/>
                <w:szCs w:val="24"/>
              </w:rPr>
            </w:pPr>
            <w:r>
              <w:rPr>
                <w:szCs w:val="24"/>
              </w:rPr>
              <w:t>Tiekėjas Paslauga</w:t>
            </w:r>
            <w:r w:rsidR="00FB5934">
              <w:rPr>
                <w:szCs w:val="24"/>
              </w:rPr>
              <w:t>i pasiūlymą</w:t>
            </w:r>
            <w:r>
              <w:rPr>
                <w:szCs w:val="24"/>
              </w:rPr>
              <w:t xml:space="preserve"> įsipareigoja </w:t>
            </w:r>
            <w:r w:rsidR="00FB5934">
              <w:rPr>
                <w:szCs w:val="24"/>
              </w:rPr>
              <w:t xml:space="preserve">pateikti </w:t>
            </w:r>
            <w:r>
              <w:rPr>
                <w:szCs w:val="24"/>
              </w:rPr>
              <w:t xml:space="preserve">teikti </w:t>
            </w:r>
            <w:r>
              <w:rPr>
                <w:b/>
                <w:szCs w:val="24"/>
              </w:rPr>
              <w:t>ne vėliau kaip per</w:t>
            </w:r>
            <w:r>
              <w:rPr>
                <w:szCs w:val="24"/>
              </w:rPr>
              <w:t xml:space="preserve"> </w:t>
            </w:r>
            <w:r w:rsidR="00FB5934" w:rsidRPr="00FB5934">
              <w:rPr>
                <w:szCs w:val="24"/>
              </w:rPr>
              <w:t xml:space="preserve">4 darbo valandas </w:t>
            </w:r>
            <w:r>
              <w:rPr>
                <w:szCs w:val="24"/>
              </w:rPr>
              <w:t>nuo Užsakymo pateikimo</w:t>
            </w:r>
            <w:r w:rsidR="00FB5934">
              <w:rPr>
                <w:szCs w:val="24"/>
              </w:rPr>
              <w:t xml:space="preserve">. Konkretūs su Paslaugų teikimu susiję terminai nurodyti </w:t>
            </w:r>
            <w:r w:rsidR="009512F7" w:rsidRPr="002663CA">
              <w:rPr>
                <w:szCs w:val="24"/>
              </w:rPr>
              <w:t xml:space="preserve">Sutarties </w:t>
            </w:r>
            <w:r w:rsidR="002663CA" w:rsidRPr="00BD508F">
              <w:rPr>
                <w:szCs w:val="24"/>
              </w:rPr>
              <w:t>pried</w:t>
            </w:r>
            <w:r w:rsidR="002663CA" w:rsidRPr="00BD508F">
              <w:rPr>
                <w:szCs w:val="24"/>
              </w:rPr>
              <w:t>e</w:t>
            </w:r>
            <w:r w:rsidR="002663CA" w:rsidRPr="00BD508F">
              <w:rPr>
                <w:szCs w:val="24"/>
              </w:rPr>
              <w:t xml:space="preserve"> </w:t>
            </w:r>
            <w:r w:rsidR="002663CA" w:rsidRPr="00BD508F">
              <w:rPr>
                <w:szCs w:val="24"/>
              </w:rPr>
              <w:t>Nr. 1</w:t>
            </w:r>
            <w:r w:rsidR="009512F7" w:rsidRPr="00BD508F">
              <w:rPr>
                <w:szCs w:val="24"/>
              </w:rPr>
              <w:t xml:space="preserve"> „Techninė specifikacija“</w:t>
            </w:r>
            <w:r w:rsidR="00BD508F" w:rsidRPr="00BD508F">
              <w:rPr>
                <w:szCs w:val="24"/>
              </w:rPr>
              <w:t>.</w:t>
            </w:r>
          </w:p>
        </w:tc>
      </w:tr>
      <w:tr w:rsidR="00653AFA" w14:paraId="64AA1FC7" w14:textId="77777777">
        <w:trPr>
          <w:trHeight w:val="300"/>
        </w:trPr>
        <w:tc>
          <w:tcPr>
            <w:tcW w:w="3094" w:type="dxa"/>
            <w:gridSpan w:val="2"/>
          </w:tcPr>
          <w:p w14:paraId="37E5CD29" w14:textId="77777777" w:rsidR="00653AFA" w:rsidRDefault="009E4A16">
            <w:pPr>
              <w:rPr>
                <w:b/>
                <w:kern w:val="2"/>
                <w:szCs w:val="24"/>
              </w:rPr>
            </w:pPr>
            <w:r>
              <w:rPr>
                <w:b/>
                <w:kern w:val="2"/>
                <w:szCs w:val="24"/>
              </w:rPr>
              <w:t>4.2. Paslaugų / jų dalies / etapo / periodo suteikimo termino pratęsimas</w:t>
            </w:r>
          </w:p>
        </w:tc>
        <w:tc>
          <w:tcPr>
            <w:tcW w:w="6441" w:type="dxa"/>
            <w:gridSpan w:val="2"/>
          </w:tcPr>
          <w:p w14:paraId="05FC5D4A" w14:textId="77777777" w:rsidR="00653AFA" w:rsidRDefault="009E4A16">
            <w:pPr>
              <w:jc w:val="both"/>
              <w:rPr>
                <w:kern w:val="2"/>
                <w:szCs w:val="24"/>
              </w:rPr>
            </w:pPr>
            <w:r>
              <w:rPr>
                <w:kern w:val="2"/>
                <w:szCs w:val="24"/>
              </w:rPr>
              <w:t>Netaikoma</w:t>
            </w:r>
          </w:p>
          <w:p w14:paraId="5D7B77A7" w14:textId="5C5310FC" w:rsidR="00653AFA" w:rsidRDefault="00653AFA">
            <w:pPr>
              <w:rPr>
                <w:szCs w:val="24"/>
              </w:rPr>
            </w:pPr>
          </w:p>
        </w:tc>
      </w:tr>
      <w:tr w:rsidR="00653AFA" w14:paraId="0462547A" w14:textId="77777777">
        <w:trPr>
          <w:trHeight w:val="300"/>
        </w:trPr>
        <w:tc>
          <w:tcPr>
            <w:tcW w:w="3094" w:type="dxa"/>
            <w:gridSpan w:val="2"/>
          </w:tcPr>
          <w:p w14:paraId="6D920B87" w14:textId="77777777" w:rsidR="00653AFA" w:rsidRDefault="009E4A16">
            <w:pPr>
              <w:rPr>
                <w:b/>
                <w:kern w:val="2"/>
                <w:szCs w:val="24"/>
              </w:rPr>
            </w:pPr>
            <w:r>
              <w:rPr>
                <w:b/>
                <w:kern w:val="2"/>
                <w:szCs w:val="24"/>
              </w:rPr>
              <w:t>4.3. Užsakymų teikimo tvarka</w:t>
            </w:r>
          </w:p>
        </w:tc>
        <w:tc>
          <w:tcPr>
            <w:tcW w:w="6441" w:type="dxa"/>
            <w:gridSpan w:val="2"/>
          </w:tcPr>
          <w:p w14:paraId="56E0AD39" w14:textId="2F995E07" w:rsidR="00653AFA" w:rsidRDefault="009E4A16" w:rsidP="00CE7C27">
            <w:pPr>
              <w:jc w:val="both"/>
              <w:rPr>
                <w:szCs w:val="24"/>
              </w:rPr>
            </w:pPr>
            <w:r>
              <w:rPr>
                <w:kern w:val="2"/>
                <w:szCs w:val="24"/>
              </w:rPr>
              <w:t xml:space="preserve">Užsakymai teikiami </w:t>
            </w:r>
            <w:r w:rsidRPr="009512F7">
              <w:rPr>
                <w:kern w:val="2"/>
                <w:szCs w:val="24"/>
              </w:rPr>
              <w:t>Tiekėjo nurodytu elektroniniu paštu</w:t>
            </w:r>
            <w:r>
              <w:rPr>
                <w:color w:val="4472C4"/>
                <w:kern w:val="2"/>
                <w:szCs w:val="24"/>
              </w:rPr>
              <w:t xml:space="preserve"> </w:t>
            </w:r>
            <w:r>
              <w:rPr>
                <w:kern w:val="2"/>
                <w:szCs w:val="24"/>
              </w:rPr>
              <w:t xml:space="preserve">ir laikomi gautais </w:t>
            </w:r>
            <w:r w:rsidRPr="009512F7">
              <w:rPr>
                <w:kern w:val="2"/>
                <w:szCs w:val="24"/>
              </w:rPr>
              <w:t>nedelsiant n</w:t>
            </w:r>
            <w:r>
              <w:rPr>
                <w:kern w:val="2"/>
                <w:szCs w:val="24"/>
              </w:rPr>
              <w:t>uo Užsakymo pateikimo.</w:t>
            </w:r>
          </w:p>
        </w:tc>
      </w:tr>
      <w:tr w:rsidR="00653AFA" w14:paraId="3FC3BAF8" w14:textId="77777777">
        <w:trPr>
          <w:trHeight w:val="3341"/>
        </w:trPr>
        <w:tc>
          <w:tcPr>
            <w:tcW w:w="3094" w:type="dxa"/>
            <w:gridSpan w:val="2"/>
            <w:tcBorders>
              <w:top w:val="single" w:sz="4" w:space="0" w:color="auto"/>
              <w:left w:val="single" w:sz="4" w:space="0" w:color="auto"/>
              <w:bottom w:val="single" w:sz="4" w:space="0" w:color="auto"/>
              <w:right w:val="single" w:sz="4" w:space="0" w:color="auto"/>
            </w:tcBorders>
          </w:tcPr>
          <w:p w14:paraId="4B4F8DF5" w14:textId="77777777" w:rsidR="00653AFA" w:rsidRDefault="009E4A16">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4605CE57" w14:textId="77777777" w:rsidR="00653AFA" w:rsidRDefault="009E4A16" w:rsidP="00CE7C27">
            <w:pPr>
              <w:jc w:val="both"/>
              <w:rPr>
                <w:kern w:val="2"/>
                <w:szCs w:val="24"/>
              </w:rPr>
            </w:pPr>
            <w:r>
              <w:rPr>
                <w:kern w:val="2"/>
                <w:szCs w:val="24"/>
              </w:rPr>
              <w:t>Netaikoma</w:t>
            </w:r>
          </w:p>
          <w:p w14:paraId="672CE114" w14:textId="29B8FF7F" w:rsidR="00653AFA" w:rsidRDefault="00653AFA" w:rsidP="00CE7C27">
            <w:pPr>
              <w:jc w:val="both"/>
              <w:rPr>
                <w:szCs w:val="24"/>
              </w:rPr>
            </w:pPr>
          </w:p>
        </w:tc>
      </w:tr>
      <w:tr w:rsidR="00653AFA" w14:paraId="352F65E4" w14:textId="77777777">
        <w:trPr>
          <w:trHeight w:val="300"/>
        </w:trPr>
        <w:tc>
          <w:tcPr>
            <w:tcW w:w="3094" w:type="dxa"/>
            <w:gridSpan w:val="2"/>
          </w:tcPr>
          <w:p w14:paraId="52E89BDA" w14:textId="77777777" w:rsidR="00653AFA" w:rsidRDefault="009E4A16">
            <w:pPr>
              <w:rPr>
                <w:b/>
                <w:kern w:val="2"/>
                <w:szCs w:val="24"/>
              </w:rPr>
            </w:pPr>
            <w:r>
              <w:rPr>
                <w:b/>
                <w:kern w:val="2"/>
                <w:szCs w:val="24"/>
              </w:rPr>
              <w:t>4.5. Pateikiami dokumentai</w:t>
            </w:r>
          </w:p>
        </w:tc>
        <w:tc>
          <w:tcPr>
            <w:tcW w:w="6441" w:type="dxa"/>
            <w:gridSpan w:val="2"/>
          </w:tcPr>
          <w:p w14:paraId="69348A9C" w14:textId="089BD0FA" w:rsidR="00A31D0F" w:rsidRDefault="00A31D0F" w:rsidP="00CE7C27">
            <w:pPr>
              <w:jc w:val="both"/>
              <w:rPr>
                <w:szCs w:val="24"/>
              </w:rPr>
            </w:pPr>
            <w:r>
              <w:rPr>
                <w:kern w:val="2"/>
                <w:szCs w:val="24"/>
              </w:rPr>
              <w:t xml:space="preserve">4.5.1. </w:t>
            </w:r>
            <w:r w:rsidR="009E4A16">
              <w:rPr>
                <w:kern w:val="2"/>
                <w:szCs w:val="24"/>
              </w:rPr>
              <w:t xml:space="preserve">Turi būti pateikiami šie dokumentai: </w:t>
            </w:r>
            <w:r w:rsidR="009E4A16" w:rsidRPr="009512F7">
              <w:rPr>
                <w:szCs w:val="24"/>
              </w:rPr>
              <w:t>Sąskaita</w:t>
            </w:r>
            <w:r w:rsidR="009512F7" w:rsidRPr="009512F7">
              <w:rPr>
                <w:szCs w:val="24"/>
              </w:rPr>
              <w:t>.</w:t>
            </w:r>
            <w:r w:rsidR="009512F7">
              <w:rPr>
                <w:szCs w:val="24"/>
              </w:rPr>
              <w:t xml:space="preserve"> </w:t>
            </w:r>
          </w:p>
          <w:p w14:paraId="729986FB" w14:textId="56595051" w:rsidR="007F613B" w:rsidRDefault="00A31D0F" w:rsidP="00CE7C27">
            <w:pPr>
              <w:jc w:val="both"/>
              <w:rPr>
                <w:szCs w:val="24"/>
              </w:rPr>
            </w:pPr>
            <w:r>
              <w:rPr>
                <w:szCs w:val="24"/>
              </w:rPr>
              <w:t>4.5.2.</w:t>
            </w:r>
            <w:r w:rsidR="009512F7">
              <w:rPr>
                <w:szCs w:val="24"/>
              </w:rPr>
              <w:t xml:space="preserve"> </w:t>
            </w:r>
            <w:r w:rsidR="007F613B" w:rsidRPr="007F613B">
              <w:rPr>
                <w:szCs w:val="24"/>
              </w:rPr>
              <w:t>Kartu su sąskaita faktūra Tiekėjas Pirkėjui pareikalavus privalo pateikti Tiekėjo iš trečiųjų asmenų patirtas išlaidas patvirtinančius dokumentus</w:t>
            </w:r>
            <w:r w:rsidR="007F613B">
              <w:rPr>
                <w:szCs w:val="24"/>
              </w:rPr>
              <w:t>.</w:t>
            </w:r>
          </w:p>
          <w:p w14:paraId="17E2791B" w14:textId="568D7ECB" w:rsidR="007F613B" w:rsidRDefault="007F613B" w:rsidP="00CE7C27">
            <w:pPr>
              <w:jc w:val="both"/>
              <w:rPr>
                <w:szCs w:val="24"/>
              </w:rPr>
            </w:pPr>
            <w:r>
              <w:rPr>
                <w:szCs w:val="24"/>
              </w:rPr>
              <w:t xml:space="preserve">4.5.3. </w:t>
            </w:r>
            <w:r w:rsidRPr="007F613B">
              <w:rPr>
                <w:szCs w:val="24"/>
              </w:rPr>
              <w:t xml:space="preserve">Dokumentai, patvirtinantys išlaidas, susijusias su lėktuvo bilietų įsigijimu, turi būti originalių LATA patvirtintos lėktuvo bilietų pardavimo ataskaitų (anglų k. </w:t>
            </w:r>
            <w:proofErr w:type="spellStart"/>
            <w:r w:rsidRPr="007F613B">
              <w:rPr>
                <w:szCs w:val="24"/>
              </w:rPr>
              <w:t>Billing</w:t>
            </w:r>
            <w:proofErr w:type="spellEnd"/>
            <w:r w:rsidRPr="007F613B">
              <w:rPr>
                <w:szCs w:val="24"/>
              </w:rPr>
              <w:t xml:space="preserve"> </w:t>
            </w:r>
            <w:proofErr w:type="spellStart"/>
            <w:r w:rsidRPr="007F613B">
              <w:rPr>
                <w:szCs w:val="24"/>
              </w:rPr>
              <w:t>settlement</w:t>
            </w:r>
            <w:proofErr w:type="spellEnd"/>
            <w:r w:rsidRPr="007F613B">
              <w:rPr>
                <w:szCs w:val="24"/>
              </w:rPr>
              <w:t xml:space="preserve"> plane, toliau – lėktuvo bilietų ataskaitos) kopijos, kurios gali būti </w:t>
            </w:r>
            <w:r w:rsidRPr="007F613B">
              <w:rPr>
                <w:szCs w:val="24"/>
              </w:rPr>
              <w:lastRenderedPageBreak/>
              <w:t xml:space="preserve">pateikiamos kaip momentinės ekrano kopijos (anglų k. </w:t>
            </w:r>
            <w:proofErr w:type="spellStart"/>
            <w:r w:rsidRPr="007F613B">
              <w:rPr>
                <w:szCs w:val="24"/>
              </w:rPr>
              <w:t>print</w:t>
            </w:r>
            <w:proofErr w:type="spellEnd"/>
            <w:r w:rsidRPr="007F613B">
              <w:rPr>
                <w:szCs w:val="24"/>
              </w:rPr>
              <w:t xml:space="preserve"> </w:t>
            </w:r>
            <w:proofErr w:type="spellStart"/>
            <w:r w:rsidRPr="007F613B">
              <w:rPr>
                <w:szCs w:val="24"/>
              </w:rPr>
              <w:t>screen</w:t>
            </w:r>
            <w:proofErr w:type="spellEnd"/>
            <w:r w:rsidRPr="007F613B">
              <w:rPr>
                <w:szCs w:val="24"/>
              </w:rPr>
              <w:t xml:space="preserve">). Tuo atveju, jei lėktuvo bilietų ataskaitų pateikti nėra galimybės, pavyzdžiui, perkant bilietus iš aviakompanijų, kurios nėra LATA narės, sutarties Techninėje specifikacijoje nurodytais atvejais, Tiekėjas turės pateikti lėktuvo bilietų įsigijimo dokumentų kopijas arba momentines ekrano kopijas (anglų k. </w:t>
            </w:r>
            <w:proofErr w:type="spellStart"/>
            <w:r w:rsidRPr="007F613B">
              <w:rPr>
                <w:szCs w:val="24"/>
              </w:rPr>
              <w:t>print</w:t>
            </w:r>
            <w:proofErr w:type="spellEnd"/>
            <w:r w:rsidRPr="007F613B">
              <w:rPr>
                <w:szCs w:val="24"/>
              </w:rPr>
              <w:t xml:space="preserve"> </w:t>
            </w:r>
            <w:proofErr w:type="spellStart"/>
            <w:r w:rsidRPr="007F613B">
              <w:rPr>
                <w:szCs w:val="24"/>
              </w:rPr>
              <w:t>screen</w:t>
            </w:r>
            <w:proofErr w:type="spellEnd"/>
            <w:r w:rsidRPr="007F613B">
              <w:rPr>
                <w:szCs w:val="24"/>
              </w:rPr>
              <w:t>)</w:t>
            </w:r>
            <w:r>
              <w:rPr>
                <w:szCs w:val="24"/>
              </w:rPr>
              <w:t>;</w:t>
            </w:r>
          </w:p>
          <w:p w14:paraId="5DC0366A" w14:textId="3D76A389" w:rsidR="007F613B" w:rsidRPr="007F613B" w:rsidRDefault="007F613B" w:rsidP="00CE7C27">
            <w:pPr>
              <w:jc w:val="both"/>
              <w:rPr>
                <w:szCs w:val="24"/>
              </w:rPr>
            </w:pPr>
            <w:r>
              <w:rPr>
                <w:szCs w:val="24"/>
              </w:rPr>
              <w:t xml:space="preserve">4.5.4. </w:t>
            </w:r>
            <w:r w:rsidRPr="007F613B">
              <w:rPr>
                <w:szCs w:val="24"/>
              </w:rPr>
              <w:t>Apgyvendinimo viešbutyje organizavimo paslaugos įsigijimo atveju, Tiekėjo su viešbučio kambario nuoma susijusias patirtas išlaidas patvirtinantis dokumentas galės būti viešbučio, apgyvendinimo įstaigų (viešbučių, apartamentų ir pan.) užsakymo paslaugas savo internetinėje svetainėje (pvz. Booking.com, Tripadvisor.com ir pan.), Tiekėjui išrašyta sąskaita faktūra, kurioje aiškiai matytųsi išlaidos, patirtos vykdant Pirkėjo užsakymą</w:t>
            </w:r>
            <w:r>
              <w:rPr>
                <w:szCs w:val="24"/>
              </w:rPr>
              <w:t>;</w:t>
            </w:r>
            <w:r w:rsidRPr="007F613B">
              <w:rPr>
                <w:szCs w:val="24"/>
              </w:rPr>
              <w:t xml:space="preserve"> </w:t>
            </w:r>
          </w:p>
          <w:p w14:paraId="31F45D6C" w14:textId="335F9080" w:rsidR="007F613B" w:rsidRPr="007F613B" w:rsidRDefault="007F613B" w:rsidP="00CE7C27">
            <w:pPr>
              <w:jc w:val="both"/>
              <w:rPr>
                <w:szCs w:val="24"/>
              </w:rPr>
            </w:pPr>
            <w:r>
              <w:rPr>
                <w:szCs w:val="24"/>
              </w:rPr>
              <w:t xml:space="preserve">4.5.5. </w:t>
            </w:r>
            <w:r w:rsidRPr="007F613B">
              <w:rPr>
                <w:szCs w:val="24"/>
              </w:rPr>
              <w:t xml:space="preserve">Tiekėjui perkant autobusų, traukinių bilietus, išlaidas pagrindžiantis dokumentas galėtų būti pats bilietas, kai jame nurodoma jo kaina. Pirkėjui priimtinais išlaidas patvirtinančiais dokumentais galės būti ir kiti neredaguojamo formato dokumentai (netiks persiųsti laiškai ir kiti redaguojami dokumentai), kuriuose aiškiai matytųsi Tiekėjo patirtos išlaidos. Pirkėjas turi teisę bet kada paprašyti Tiekėjo parodyti originalius, iš trečiųjų asmenų patirtas išlaidas patvirtinančius dokumentus. </w:t>
            </w:r>
          </w:p>
          <w:p w14:paraId="1C579E52" w14:textId="77777777" w:rsidR="007F613B" w:rsidRDefault="007F613B" w:rsidP="00CE7C27">
            <w:pPr>
              <w:jc w:val="both"/>
              <w:rPr>
                <w:szCs w:val="24"/>
              </w:rPr>
            </w:pPr>
          </w:p>
          <w:p w14:paraId="721E0611" w14:textId="07F78DCB" w:rsidR="00653AFA" w:rsidRDefault="007F613B" w:rsidP="00CE7C27">
            <w:pPr>
              <w:jc w:val="both"/>
              <w:rPr>
                <w:kern w:val="2"/>
                <w:szCs w:val="24"/>
              </w:rPr>
            </w:pPr>
            <w:r>
              <w:rPr>
                <w:szCs w:val="24"/>
              </w:rPr>
              <w:t xml:space="preserve">4.5.6. </w:t>
            </w:r>
            <w:r w:rsidR="009E4A16">
              <w:rPr>
                <w:kern w:val="2"/>
                <w:szCs w:val="24"/>
              </w:rPr>
              <w:t>Tiekėjui nepateikus nurodytų dokumentų, laikoma, kad Paslaugos neatitinka Sutartyje nustatytų reikalavimų.</w:t>
            </w:r>
          </w:p>
          <w:p w14:paraId="34D67EEE" w14:textId="17E1939B" w:rsidR="00A31D0F" w:rsidRDefault="007F613B" w:rsidP="00CE7C27">
            <w:pPr>
              <w:jc w:val="both"/>
              <w:rPr>
                <w:kern w:val="2"/>
                <w:szCs w:val="24"/>
              </w:rPr>
            </w:pPr>
            <w:r>
              <w:rPr>
                <w:kern w:val="2"/>
                <w:szCs w:val="24"/>
              </w:rPr>
              <w:t xml:space="preserve">4.5.7. </w:t>
            </w:r>
            <w:r w:rsidR="00A31D0F">
              <w:rPr>
                <w:kern w:val="2"/>
                <w:szCs w:val="24"/>
              </w:rPr>
              <w:t xml:space="preserve">Paslaugų perdavimo-priėmimo aktu laikoma sąskaita faktūra. </w:t>
            </w:r>
          </w:p>
          <w:p w14:paraId="40AFD948" w14:textId="3C0F6FFF" w:rsidR="00A31D0F" w:rsidRDefault="00A31D0F" w:rsidP="00CE7C27">
            <w:pPr>
              <w:jc w:val="both"/>
              <w:rPr>
                <w:szCs w:val="24"/>
              </w:rPr>
            </w:pPr>
            <w:r w:rsidRPr="00A31D0F">
              <w:rPr>
                <w:szCs w:val="24"/>
              </w:rPr>
              <w:t xml:space="preserve"> </w:t>
            </w:r>
          </w:p>
        </w:tc>
      </w:tr>
      <w:tr w:rsidR="00653AFA" w14:paraId="0D8C55F9" w14:textId="77777777">
        <w:trPr>
          <w:trHeight w:val="300"/>
        </w:trPr>
        <w:tc>
          <w:tcPr>
            <w:tcW w:w="9535" w:type="dxa"/>
            <w:gridSpan w:val="4"/>
          </w:tcPr>
          <w:p w14:paraId="7664A149" w14:textId="77777777" w:rsidR="00653AFA" w:rsidRDefault="009E4A16">
            <w:pPr>
              <w:jc w:val="center"/>
              <w:rPr>
                <w:b/>
                <w:kern w:val="2"/>
                <w:szCs w:val="24"/>
              </w:rPr>
            </w:pPr>
            <w:r>
              <w:rPr>
                <w:b/>
                <w:kern w:val="2"/>
                <w:szCs w:val="24"/>
              </w:rPr>
              <w:lastRenderedPageBreak/>
              <w:t>5. SUTARTIES KAINA IR ATSISKAITYMO TVARKA</w:t>
            </w:r>
          </w:p>
        </w:tc>
      </w:tr>
      <w:tr w:rsidR="00653AFA" w14:paraId="0C8C8A0A" w14:textId="77777777">
        <w:trPr>
          <w:trHeight w:val="300"/>
        </w:trPr>
        <w:tc>
          <w:tcPr>
            <w:tcW w:w="3094" w:type="dxa"/>
            <w:gridSpan w:val="2"/>
          </w:tcPr>
          <w:p w14:paraId="5BCAED06" w14:textId="77777777" w:rsidR="00653AFA" w:rsidRDefault="009E4A16">
            <w:pPr>
              <w:rPr>
                <w:b/>
                <w:kern w:val="2"/>
                <w:szCs w:val="24"/>
              </w:rPr>
            </w:pPr>
            <w:r>
              <w:rPr>
                <w:b/>
                <w:kern w:val="2"/>
                <w:szCs w:val="24"/>
              </w:rPr>
              <w:t>5.1. Sutarčiai taikomas kainos apskaičiavimo būdas</w:t>
            </w:r>
          </w:p>
        </w:tc>
        <w:tc>
          <w:tcPr>
            <w:tcW w:w="6441" w:type="dxa"/>
            <w:gridSpan w:val="2"/>
          </w:tcPr>
          <w:p w14:paraId="34A51118" w14:textId="77777777" w:rsidR="00653AFA" w:rsidRDefault="009E4A16">
            <w:pPr>
              <w:rPr>
                <w:kern w:val="2"/>
                <w:szCs w:val="24"/>
              </w:rPr>
            </w:pPr>
            <w:r>
              <w:rPr>
                <w:kern w:val="2"/>
                <w:szCs w:val="24"/>
              </w:rPr>
              <w:t>Sutarties vykdymo išlaidų atlyginimo kainodara</w:t>
            </w:r>
          </w:p>
          <w:p w14:paraId="6DB32482" w14:textId="11E0A328" w:rsidR="00653AFA" w:rsidRDefault="00653AFA">
            <w:pPr>
              <w:rPr>
                <w:color w:val="4472C4"/>
                <w:kern w:val="2"/>
                <w:szCs w:val="24"/>
              </w:rPr>
            </w:pPr>
          </w:p>
        </w:tc>
      </w:tr>
      <w:tr w:rsidR="00653AFA" w14:paraId="3B02CAFC" w14:textId="77777777">
        <w:trPr>
          <w:trHeight w:val="300"/>
        </w:trPr>
        <w:tc>
          <w:tcPr>
            <w:tcW w:w="3094" w:type="dxa"/>
            <w:gridSpan w:val="2"/>
          </w:tcPr>
          <w:p w14:paraId="04CC6466" w14:textId="77777777" w:rsidR="00653AFA" w:rsidRDefault="009E4A16">
            <w:pPr>
              <w:rPr>
                <w:b/>
                <w:kern w:val="2"/>
                <w:szCs w:val="24"/>
              </w:rPr>
            </w:pPr>
            <w:r>
              <w:rPr>
                <w:b/>
                <w:kern w:val="2"/>
                <w:szCs w:val="24"/>
              </w:rPr>
              <w:t xml:space="preserve">5.2. Pradinės Sutarties vertė ir Sutarties kaina, kai taikoma </w:t>
            </w:r>
            <w:r>
              <w:rPr>
                <w:b/>
                <w:kern w:val="2"/>
                <w:szCs w:val="24"/>
                <w:u w:val="single"/>
              </w:rPr>
              <w:t>Sutarties įvykdymo išlaidų atlyginimo</w:t>
            </w:r>
            <w:r>
              <w:rPr>
                <w:b/>
                <w:kern w:val="2"/>
                <w:szCs w:val="24"/>
              </w:rPr>
              <w:t xml:space="preserve"> kainodara</w:t>
            </w:r>
          </w:p>
          <w:p w14:paraId="30344E6F" w14:textId="77777777" w:rsidR="00653AFA" w:rsidRDefault="00653AFA">
            <w:pPr>
              <w:rPr>
                <w:b/>
                <w:kern w:val="2"/>
                <w:szCs w:val="24"/>
              </w:rPr>
            </w:pPr>
          </w:p>
          <w:p w14:paraId="61B1C6B3" w14:textId="77777777" w:rsidR="00653AFA" w:rsidRDefault="00653AFA">
            <w:pPr>
              <w:rPr>
                <w:b/>
                <w:kern w:val="2"/>
                <w:szCs w:val="24"/>
              </w:rPr>
            </w:pPr>
          </w:p>
          <w:p w14:paraId="7C209AB7" w14:textId="77777777" w:rsidR="00653AFA" w:rsidRDefault="00653AFA">
            <w:pPr>
              <w:rPr>
                <w:b/>
                <w:kern w:val="2"/>
                <w:szCs w:val="24"/>
              </w:rPr>
            </w:pPr>
          </w:p>
          <w:p w14:paraId="09DC4895" w14:textId="77777777" w:rsidR="00653AFA" w:rsidRDefault="00653AFA">
            <w:pPr>
              <w:rPr>
                <w:b/>
                <w:kern w:val="2"/>
                <w:szCs w:val="24"/>
              </w:rPr>
            </w:pPr>
          </w:p>
          <w:p w14:paraId="62D93765" w14:textId="77777777" w:rsidR="00653AFA" w:rsidRDefault="00653AFA">
            <w:pPr>
              <w:rPr>
                <w:b/>
                <w:kern w:val="2"/>
                <w:szCs w:val="24"/>
              </w:rPr>
            </w:pPr>
          </w:p>
          <w:p w14:paraId="422F1188" w14:textId="77777777" w:rsidR="00653AFA" w:rsidRDefault="00653AFA">
            <w:pPr>
              <w:rPr>
                <w:b/>
                <w:kern w:val="2"/>
                <w:szCs w:val="24"/>
              </w:rPr>
            </w:pPr>
          </w:p>
          <w:p w14:paraId="22C06134" w14:textId="77777777" w:rsidR="00653AFA" w:rsidRDefault="00653AFA">
            <w:pPr>
              <w:rPr>
                <w:b/>
                <w:kern w:val="2"/>
                <w:szCs w:val="24"/>
              </w:rPr>
            </w:pPr>
          </w:p>
          <w:p w14:paraId="495DD6B7" w14:textId="77777777" w:rsidR="00653AFA" w:rsidRDefault="00653AFA">
            <w:pPr>
              <w:rPr>
                <w:b/>
                <w:kern w:val="2"/>
                <w:szCs w:val="24"/>
              </w:rPr>
            </w:pPr>
          </w:p>
          <w:p w14:paraId="3003079E" w14:textId="77777777" w:rsidR="00653AFA" w:rsidRDefault="00653AFA">
            <w:pPr>
              <w:rPr>
                <w:b/>
                <w:kern w:val="2"/>
                <w:szCs w:val="24"/>
              </w:rPr>
            </w:pPr>
          </w:p>
          <w:p w14:paraId="7F4809C4" w14:textId="77777777" w:rsidR="00653AFA" w:rsidRDefault="00653AFA">
            <w:pPr>
              <w:rPr>
                <w:b/>
                <w:kern w:val="2"/>
                <w:szCs w:val="24"/>
              </w:rPr>
            </w:pPr>
          </w:p>
          <w:p w14:paraId="09ABAE73" w14:textId="77777777" w:rsidR="00653AFA" w:rsidRDefault="00653AFA">
            <w:pPr>
              <w:rPr>
                <w:b/>
                <w:kern w:val="2"/>
                <w:szCs w:val="24"/>
              </w:rPr>
            </w:pPr>
          </w:p>
          <w:p w14:paraId="1A502A33" w14:textId="77777777" w:rsidR="00653AFA" w:rsidRDefault="00653AFA">
            <w:pPr>
              <w:rPr>
                <w:b/>
                <w:kern w:val="2"/>
                <w:szCs w:val="24"/>
              </w:rPr>
            </w:pPr>
          </w:p>
          <w:p w14:paraId="106FB7C1" w14:textId="77777777" w:rsidR="00653AFA" w:rsidRDefault="00653AFA">
            <w:pPr>
              <w:rPr>
                <w:b/>
                <w:kern w:val="2"/>
                <w:szCs w:val="24"/>
              </w:rPr>
            </w:pPr>
          </w:p>
          <w:p w14:paraId="28E916B2" w14:textId="77777777" w:rsidR="00653AFA" w:rsidRDefault="00653AFA">
            <w:pPr>
              <w:rPr>
                <w:b/>
                <w:kern w:val="2"/>
                <w:szCs w:val="24"/>
              </w:rPr>
            </w:pPr>
          </w:p>
          <w:p w14:paraId="11186B41" w14:textId="77777777" w:rsidR="00653AFA" w:rsidRDefault="00653AFA">
            <w:pPr>
              <w:rPr>
                <w:b/>
                <w:kern w:val="2"/>
                <w:szCs w:val="24"/>
              </w:rPr>
            </w:pPr>
          </w:p>
          <w:p w14:paraId="70D7661E" w14:textId="77777777" w:rsidR="00653AFA" w:rsidRDefault="00653AFA">
            <w:pPr>
              <w:rPr>
                <w:b/>
                <w:kern w:val="2"/>
                <w:szCs w:val="24"/>
              </w:rPr>
            </w:pPr>
          </w:p>
          <w:p w14:paraId="12756E02" w14:textId="77777777" w:rsidR="00653AFA" w:rsidRDefault="00653AFA">
            <w:pPr>
              <w:rPr>
                <w:b/>
                <w:kern w:val="2"/>
                <w:szCs w:val="24"/>
              </w:rPr>
            </w:pPr>
          </w:p>
          <w:p w14:paraId="3E0A05CA" w14:textId="77777777" w:rsidR="00653AFA" w:rsidRDefault="00653AFA">
            <w:pPr>
              <w:rPr>
                <w:b/>
                <w:kern w:val="2"/>
                <w:szCs w:val="24"/>
              </w:rPr>
            </w:pPr>
          </w:p>
          <w:p w14:paraId="218CDFAA" w14:textId="77777777" w:rsidR="00653AFA" w:rsidRDefault="00653AFA">
            <w:pPr>
              <w:rPr>
                <w:b/>
                <w:kern w:val="2"/>
                <w:szCs w:val="24"/>
              </w:rPr>
            </w:pPr>
          </w:p>
          <w:p w14:paraId="346D48F6" w14:textId="77777777" w:rsidR="00653AFA" w:rsidRDefault="00653AFA">
            <w:pPr>
              <w:rPr>
                <w:b/>
                <w:kern w:val="2"/>
                <w:szCs w:val="24"/>
              </w:rPr>
            </w:pPr>
          </w:p>
          <w:p w14:paraId="5F94D4CA" w14:textId="77777777" w:rsidR="00653AFA" w:rsidRDefault="00653AFA">
            <w:pPr>
              <w:rPr>
                <w:b/>
                <w:kern w:val="2"/>
                <w:szCs w:val="24"/>
              </w:rPr>
            </w:pPr>
          </w:p>
          <w:p w14:paraId="2CB6739A" w14:textId="77777777" w:rsidR="00653AFA" w:rsidRDefault="00653AFA" w:rsidP="00090100">
            <w:pPr>
              <w:rPr>
                <w:b/>
                <w:kern w:val="2"/>
                <w:szCs w:val="24"/>
              </w:rPr>
            </w:pPr>
          </w:p>
        </w:tc>
        <w:tc>
          <w:tcPr>
            <w:tcW w:w="6441" w:type="dxa"/>
            <w:gridSpan w:val="2"/>
          </w:tcPr>
          <w:p w14:paraId="6E7DAB7E" w14:textId="757258DB" w:rsidR="00653AFA" w:rsidRDefault="009E4A16" w:rsidP="00C95C7E">
            <w:pPr>
              <w:jc w:val="both"/>
              <w:rPr>
                <w:kern w:val="2"/>
                <w:szCs w:val="24"/>
              </w:rPr>
            </w:pPr>
            <w:r>
              <w:rPr>
                <w:kern w:val="2"/>
                <w:szCs w:val="24"/>
              </w:rPr>
              <w:lastRenderedPageBreak/>
              <w:t xml:space="preserve">Pradinės Sutarties vertė yra </w:t>
            </w:r>
            <w:r w:rsidR="00A922B9" w:rsidRPr="00A922B9">
              <w:rPr>
                <w:kern w:val="2"/>
                <w:szCs w:val="24"/>
              </w:rPr>
              <w:t>2</w:t>
            </w:r>
            <w:r w:rsidR="00A922B9">
              <w:rPr>
                <w:kern w:val="2"/>
                <w:szCs w:val="24"/>
              </w:rPr>
              <w:t xml:space="preserve"> </w:t>
            </w:r>
            <w:r w:rsidR="00A922B9" w:rsidRPr="00A922B9">
              <w:rPr>
                <w:kern w:val="2"/>
                <w:szCs w:val="24"/>
              </w:rPr>
              <w:t>066 115,70</w:t>
            </w:r>
            <w:r w:rsidRPr="00A922B9">
              <w:rPr>
                <w:kern w:val="2"/>
                <w:szCs w:val="24"/>
              </w:rPr>
              <w:t xml:space="preserve"> </w:t>
            </w:r>
            <w:r>
              <w:rPr>
                <w:kern w:val="2"/>
                <w:szCs w:val="24"/>
              </w:rPr>
              <w:t xml:space="preserve">Eur </w:t>
            </w:r>
            <w:r w:rsidRPr="00A922B9">
              <w:rPr>
                <w:kern w:val="2"/>
                <w:szCs w:val="24"/>
              </w:rPr>
              <w:t>(</w:t>
            </w:r>
            <w:r w:rsidR="00A922B9" w:rsidRPr="00A922B9">
              <w:rPr>
                <w:kern w:val="2"/>
                <w:szCs w:val="24"/>
              </w:rPr>
              <w:t>du milijonai šešiasdešimt šeši tūkstančiai vienas šimtas penkiolika eurų</w:t>
            </w:r>
            <w:r w:rsidR="00A922B9">
              <w:rPr>
                <w:kern w:val="2"/>
                <w:szCs w:val="24"/>
              </w:rPr>
              <w:t>, septyniasdešimt</w:t>
            </w:r>
            <w:r w:rsidR="00A922B9" w:rsidRPr="00A922B9">
              <w:rPr>
                <w:kern w:val="2"/>
                <w:szCs w:val="24"/>
              </w:rPr>
              <w:t xml:space="preserve"> centų</w:t>
            </w:r>
            <w:r w:rsidRPr="00A922B9">
              <w:rPr>
                <w:kern w:val="2"/>
                <w:szCs w:val="24"/>
              </w:rPr>
              <w:t xml:space="preserve">) </w:t>
            </w:r>
            <w:r>
              <w:rPr>
                <w:kern w:val="2"/>
                <w:szCs w:val="24"/>
              </w:rPr>
              <w:t xml:space="preserve">be </w:t>
            </w:r>
            <w:r w:rsidR="00A922B9">
              <w:rPr>
                <w:kern w:val="2"/>
                <w:szCs w:val="24"/>
              </w:rPr>
              <w:t xml:space="preserve">pridėtinės vertės mokesčio (toliau – </w:t>
            </w:r>
            <w:r>
              <w:rPr>
                <w:kern w:val="2"/>
                <w:szCs w:val="24"/>
              </w:rPr>
              <w:t>PVM</w:t>
            </w:r>
            <w:r w:rsidR="00A922B9">
              <w:rPr>
                <w:kern w:val="2"/>
                <w:szCs w:val="24"/>
              </w:rPr>
              <w:t>)</w:t>
            </w:r>
            <w:r>
              <w:rPr>
                <w:kern w:val="2"/>
                <w:szCs w:val="24"/>
              </w:rPr>
              <w:t>.</w:t>
            </w:r>
          </w:p>
          <w:p w14:paraId="6628E4BA" w14:textId="5EE5C35D" w:rsidR="00653AFA" w:rsidRPr="00A922B9" w:rsidRDefault="009E4A16" w:rsidP="00C95C7E">
            <w:pPr>
              <w:jc w:val="both"/>
              <w:rPr>
                <w:kern w:val="2"/>
                <w:szCs w:val="24"/>
              </w:rPr>
            </w:pPr>
            <w:r>
              <w:rPr>
                <w:kern w:val="2"/>
                <w:szCs w:val="24"/>
              </w:rPr>
              <w:t xml:space="preserve">PVM sudaro </w:t>
            </w:r>
            <w:r w:rsidR="00A922B9" w:rsidRPr="00A922B9">
              <w:rPr>
                <w:kern w:val="2"/>
                <w:szCs w:val="24"/>
              </w:rPr>
              <w:t>433 884,3</w:t>
            </w:r>
            <w:r w:rsidR="00A922B9">
              <w:rPr>
                <w:kern w:val="2"/>
                <w:szCs w:val="24"/>
              </w:rPr>
              <w:t>0</w:t>
            </w:r>
            <w:r w:rsidRPr="00A922B9">
              <w:rPr>
                <w:kern w:val="2"/>
                <w:szCs w:val="24"/>
              </w:rPr>
              <w:t xml:space="preserve"> </w:t>
            </w:r>
            <w:r>
              <w:rPr>
                <w:kern w:val="2"/>
                <w:szCs w:val="24"/>
              </w:rPr>
              <w:t xml:space="preserve">Eur </w:t>
            </w:r>
            <w:r w:rsidRPr="00A922B9">
              <w:rPr>
                <w:kern w:val="2"/>
                <w:szCs w:val="24"/>
              </w:rPr>
              <w:t>(</w:t>
            </w:r>
            <w:r w:rsidR="00A922B9" w:rsidRPr="00A922B9">
              <w:rPr>
                <w:kern w:val="2"/>
                <w:szCs w:val="24"/>
              </w:rPr>
              <w:t>keturi šimtai trisdešimt trys tūkstančiai aštuoni šimtai aštuoniasdešimt keturi eurai, trisdešimt centų</w:t>
            </w:r>
            <w:r w:rsidRPr="00A922B9">
              <w:rPr>
                <w:kern w:val="2"/>
                <w:szCs w:val="24"/>
              </w:rPr>
              <w:t>).</w:t>
            </w:r>
          </w:p>
          <w:p w14:paraId="49DB9966" w14:textId="3EC7C6D7" w:rsidR="00653AFA" w:rsidRDefault="009E4A16" w:rsidP="00C95C7E">
            <w:pPr>
              <w:jc w:val="both"/>
              <w:rPr>
                <w:kern w:val="2"/>
                <w:szCs w:val="24"/>
              </w:rPr>
            </w:pPr>
            <w:r>
              <w:rPr>
                <w:kern w:val="2"/>
                <w:szCs w:val="24"/>
              </w:rPr>
              <w:t xml:space="preserve">Sutarties kaina yra </w:t>
            </w:r>
            <w:r w:rsidR="00A922B9" w:rsidRPr="00A922B9">
              <w:rPr>
                <w:kern w:val="2"/>
                <w:szCs w:val="24"/>
              </w:rPr>
              <w:t>2 500 000,00</w:t>
            </w:r>
            <w:r>
              <w:rPr>
                <w:kern w:val="2"/>
                <w:szCs w:val="24"/>
              </w:rPr>
              <w:t xml:space="preserve"> Eur </w:t>
            </w:r>
            <w:r w:rsidRPr="00A922B9">
              <w:rPr>
                <w:kern w:val="2"/>
                <w:szCs w:val="24"/>
              </w:rPr>
              <w:t>(</w:t>
            </w:r>
            <w:r w:rsidR="00A922B9" w:rsidRPr="00A922B9">
              <w:rPr>
                <w:kern w:val="2"/>
                <w:szCs w:val="24"/>
              </w:rPr>
              <w:t>du milijonus penkis šimtus tūkstančių eurų</w:t>
            </w:r>
            <w:r w:rsidR="00A922B9">
              <w:rPr>
                <w:kern w:val="2"/>
                <w:szCs w:val="24"/>
              </w:rPr>
              <w:t>,</w:t>
            </w:r>
            <w:r w:rsidR="00A922B9" w:rsidRPr="00A922B9">
              <w:rPr>
                <w:kern w:val="2"/>
                <w:szCs w:val="24"/>
              </w:rPr>
              <w:t xml:space="preserve"> 00 centų</w:t>
            </w:r>
            <w:r w:rsidRPr="00A922B9">
              <w:rPr>
                <w:kern w:val="2"/>
                <w:szCs w:val="24"/>
              </w:rPr>
              <w:t>)</w:t>
            </w:r>
            <w:r>
              <w:rPr>
                <w:kern w:val="2"/>
                <w:szCs w:val="24"/>
              </w:rPr>
              <w:t xml:space="preserve"> Eur su PVM.</w:t>
            </w:r>
          </w:p>
          <w:p w14:paraId="64F647D2" w14:textId="77777777" w:rsidR="00653AFA" w:rsidRDefault="00653AFA" w:rsidP="00C95C7E">
            <w:pPr>
              <w:jc w:val="both"/>
              <w:rPr>
                <w:kern w:val="2"/>
                <w:szCs w:val="24"/>
              </w:rPr>
            </w:pPr>
          </w:p>
          <w:p w14:paraId="572E2718" w14:textId="0C5A0379" w:rsidR="00653AFA" w:rsidRDefault="009E4A16" w:rsidP="00C95C7E">
            <w:pPr>
              <w:jc w:val="both"/>
              <w:rPr>
                <w:szCs w:val="24"/>
              </w:rPr>
            </w:pPr>
            <w:r>
              <w:rPr>
                <w:color w:val="000000"/>
                <w:kern w:val="2"/>
                <w:szCs w:val="24"/>
              </w:rPr>
              <w:t xml:space="preserve">Šioje Sutartyje Pradinės Sutarties vertė yra lygi </w:t>
            </w:r>
            <w:r>
              <w:rPr>
                <w:b/>
                <w:color w:val="000000"/>
                <w:kern w:val="2"/>
                <w:szCs w:val="24"/>
              </w:rPr>
              <w:t xml:space="preserve">maksimaliai pirkimui skirtai lėšų sumai be PVM </w:t>
            </w:r>
            <w:r>
              <w:rPr>
                <w:color w:val="000000"/>
                <w:kern w:val="2"/>
                <w:szCs w:val="24"/>
              </w:rPr>
              <w:t>pirkimo dokumentuose ir Sutartyje nurodytų Paslaugų įsigijimui.</w:t>
            </w:r>
            <w:r w:rsidR="005E767B">
              <w:rPr>
                <w:color w:val="000000"/>
                <w:kern w:val="2"/>
                <w:szCs w:val="24"/>
              </w:rPr>
              <w:t xml:space="preserve"> Pirkėjas Sutarties galiojimo laikotarpiu užsakys Paslaugas pagal poreikį, neviršydamas pradinės Sutarties vertės. Pirkėjas neįsipareigoja užsakyti Paslaugų už visą pradinę Sutarties vertę.</w:t>
            </w:r>
          </w:p>
          <w:p w14:paraId="209E9B76" w14:textId="77777777" w:rsidR="00653AFA" w:rsidRDefault="00653AFA" w:rsidP="00C95C7E">
            <w:pPr>
              <w:jc w:val="both"/>
              <w:rPr>
                <w:color w:val="000000"/>
                <w:kern w:val="2"/>
                <w:szCs w:val="24"/>
              </w:rPr>
            </w:pPr>
          </w:p>
          <w:p w14:paraId="364B8D13" w14:textId="77777777" w:rsidR="00F33BBB" w:rsidRDefault="009E4A16" w:rsidP="00C95C7E">
            <w:pPr>
              <w:jc w:val="both"/>
              <w:rPr>
                <w:color w:val="4472C4"/>
                <w:kern w:val="2"/>
                <w:szCs w:val="24"/>
              </w:rPr>
            </w:pPr>
            <w:r>
              <w:rPr>
                <w:color w:val="4472C4"/>
                <w:kern w:val="2"/>
                <w:szCs w:val="24"/>
              </w:rPr>
              <w:t>Pradinės Sutarties vertė susideda iš dviejų dalių</w:t>
            </w:r>
            <w:r w:rsidR="00F33BBB">
              <w:rPr>
                <w:color w:val="4472C4"/>
                <w:kern w:val="2"/>
                <w:szCs w:val="24"/>
              </w:rPr>
              <w:t xml:space="preserve">: fiksuotas įkainis už Paslaugas nurodytas Sutarties Nr. 1 priedo 1.1.1 </w:t>
            </w:r>
            <w:r>
              <w:rPr>
                <w:color w:val="4472C4"/>
                <w:kern w:val="2"/>
                <w:szCs w:val="24"/>
              </w:rPr>
              <w:t xml:space="preserve">– </w:t>
            </w:r>
            <w:r w:rsidR="00F33BBB">
              <w:rPr>
                <w:color w:val="4472C4"/>
                <w:kern w:val="2"/>
                <w:szCs w:val="24"/>
              </w:rPr>
              <w:t xml:space="preserve">1.1.7 papunkčiuose pagal Tiekėjo pasiūlyme nurodytus įkainius ir už Tiekėjo faktiškai iš trečiųjų šalių patiriamas išlaidas, tiesiogiai susijusias su Sutarties vykdymu. </w:t>
            </w:r>
          </w:p>
          <w:p w14:paraId="14BCCDEF" w14:textId="00828F1C" w:rsidR="005E767B" w:rsidRDefault="005E767B" w:rsidP="00C95C7E">
            <w:pPr>
              <w:jc w:val="both"/>
              <w:rPr>
                <w:color w:val="4472C4"/>
                <w:kern w:val="2"/>
                <w:szCs w:val="24"/>
              </w:rPr>
            </w:pPr>
            <w:r>
              <w:rPr>
                <w:color w:val="4472C4"/>
                <w:kern w:val="2"/>
                <w:szCs w:val="24"/>
              </w:rPr>
              <w:t xml:space="preserve">Į Paslaugos įkainį </w:t>
            </w:r>
            <w:r w:rsidR="007F613B" w:rsidRPr="007F613B">
              <w:rPr>
                <w:color w:val="4472C4"/>
                <w:kern w:val="2"/>
                <w:szCs w:val="24"/>
              </w:rPr>
              <w:t>yra įskaičiuotos visos su Paslaugų teikimu susijusios išlaidos, visi Tiekėj</w:t>
            </w:r>
            <w:r w:rsidR="007F613B">
              <w:rPr>
                <w:color w:val="4472C4"/>
                <w:kern w:val="2"/>
                <w:szCs w:val="24"/>
              </w:rPr>
              <w:t>ui</w:t>
            </w:r>
            <w:r w:rsidR="007F613B" w:rsidRPr="007F613B">
              <w:rPr>
                <w:color w:val="4472C4"/>
                <w:kern w:val="2"/>
                <w:szCs w:val="24"/>
              </w:rPr>
              <w:t xml:space="preserve"> priklausantys mokėti mokesčiai ir kitos išlaidos (taip pat ir sąskaitų faktūrų teikimo naudojant Sąskaitų administravimo bendrąja informacine sistema „SABIS“ išlaidos), kurios negalės būti priskiriamos faktiškai patiriamų išlaidų daliai.</w:t>
            </w:r>
            <w:r w:rsidR="007F613B">
              <w:rPr>
                <w:color w:val="4472C4"/>
                <w:kern w:val="2"/>
                <w:szCs w:val="24"/>
              </w:rPr>
              <w:t xml:space="preserve"> </w:t>
            </w:r>
            <w:r>
              <w:rPr>
                <w:color w:val="4472C4"/>
                <w:kern w:val="2"/>
                <w:szCs w:val="24"/>
              </w:rPr>
              <w:t xml:space="preserve">Jokios papildomos Tiekėjo išlaidos nebus apmokamos ir kompensuojamos. </w:t>
            </w:r>
          </w:p>
          <w:p w14:paraId="7B0640F4" w14:textId="72268D67" w:rsidR="00F61F1B" w:rsidRDefault="00F61F1B" w:rsidP="00C95C7E">
            <w:pPr>
              <w:jc w:val="both"/>
            </w:pPr>
            <w:r w:rsidRPr="00F61F1B">
              <w:t>Sutarties vykdymo išlaidų atlyginimo kainodara taikoma už faktiškai patiriamas išlaidas, kurios bus tiesiogiai susijusios su Sutarties vykdymu ir kurias Tiekėjas patirs iš trečiųjų asmenų (</w:t>
            </w:r>
            <w:r>
              <w:t>o</w:t>
            </w:r>
            <w:r w:rsidRPr="00F61F1B">
              <w:t>ro, vandens, sausumos transporto bilietus, viešbučių, draudimo, vizų ir kitų kelionei būtinų dokumentų išdavimo / forminimo bei kitos su kelionės organizavimu susijusios išlaidos). Faktinėmis išlaidomis laikomos galutiniams Paslaugų teikiantiems asmenims mokamos kainos, nepaisant to, kad Tiekėjas už Paslaugų pardavimą iš aviakompanijų, viešbučių ir kt. gali gauti komisinius mokesčius.</w:t>
            </w:r>
          </w:p>
          <w:p w14:paraId="40A1447D" w14:textId="77777777" w:rsidR="00F61F1B" w:rsidRPr="00F61F1B" w:rsidRDefault="00941774" w:rsidP="00C95C7E">
            <w:pPr>
              <w:jc w:val="both"/>
              <w:rPr>
                <w:kern w:val="2"/>
                <w:szCs w:val="24"/>
              </w:rPr>
            </w:pPr>
            <w:r w:rsidRPr="00F61F1B">
              <w:rPr>
                <w:kern w:val="2"/>
                <w:szCs w:val="24"/>
              </w:rPr>
              <w:t xml:space="preserve">Pirkėjas padengs tik tas išlaidas, kurios neabejotinai patiriamos vykdant Sutartį ir kurios suderintos ir patvirtintos vykdant Paslaugos užsakymą. </w:t>
            </w:r>
          </w:p>
          <w:p w14:paraId="7FBECC3D" w14:textId="2E95B72F" w:rsidR="00653AFA" w:rsidRPr="00F61F1B" w:rsidRDefault="00941774" w:rsidP="00C95C7E">
            <w:pPr>
              <w:jc w:val="both"/>
              <w:rPr>
                <w:kern w:val="2"/>
                <w:szCs w:val="24"/>
              </w:rPr>
            </w:pPr>
            <w:r w:rsidRPr="00F61F1B">
              <w:rPr>
                <w:kern w:val="2"/>
                <w:szCs w:val="24"/>
              </w:rPr>
              <w:t xml:space="preserve">Pirkėjui pareikalavus, Tiekėjas, ne vėliau kaip per 3 (tris) darbo dienas, privalo pateikti išlaidas pagrindžiančius trečiųjų šalių dokumentus. </w:t>
            </w:r>
          </w:p>
          <w:p w14:paraId="55AE4036" w14:textId="18C54ACA" w:rsidR="00653AFA" w:rsidRDefault="00090100" w:rsidP="00C95C7E">
            <w:pPr>
              <w:jc w:val="both"/>
              <w:rPr>
                <w:kern w:val="2"/>
                <w:szCs w:val="24"/>
              </w:rPr>
            </w:pPr>
            <w:r>
              <w:rPr>
                <w:kern w:val="2"/>
                <w:szCs w:val="24"/>
              </w:rPr>
              <w:t>Tiekėjo patirtos faktinės išlaidos bus apmokamos ne didesnėmis nei rinką atitinkančiomis kainomis.</w:t>
            </w:r>
          </w:p>
          <w:p w14:paraId="18E241CB" w14:textId="77777777" w:rsidR="00653AFA" w:rsidRDefault="009E4A16" w:rsidP="00C95C7E">
            <w:pPr>
              <w:jc w:val="both"/>
              <w:rPr>
                <w:color w:val="4472C4"/>
                <w:kern w:val="2"/>
                <w:szCs w:val="24"/>
              </w:rPr>
            </w:pPr>
            <w:r>
              <w:rPr>
                <w:kern w:val="2"/>
                <w:szCs w:val="24"/>
              </w:rPr>
              <w:t>Į šias išlaidas negali būti įtrauktas Tiekėjo pelnas (pelnas įtraukiamas į P</w:t>
            </w:r>
            <w:r>
              <w:rPr>
                <w:szCs w:val="24"/>
              </w:rPr>
              <w:t>aslaugų</w:t>
            </w:r>
            <w:r>
              <w:rPr>
                <w:kern w:val="2"/>
                <w:szCs w:val="24"/>
              </w:rPr>
              <w:t xml:space="preserve"> kainas) ir Tiekėjas privalo patirtas išlaidas patvirtinti trečiųjų šalių dokumentais (sąskaitomis faktūromis ir pan.)</w:t>
            </w:r>
          </w:p>
        </w:tc>
      </w:tr>
      <w:tr w:rsidR="00653AFA" w14:paraId="4C102EB1" w14:textId="77777777">
        <w:trPr>
          <w:trHeight w:val="300"/>
        </w:trPr>
        <w:tc>
          <w:tcPr>
            <w:tcW w:w="3094" w:type="dxa"/>
            <w:gridSpan w:val="2"/>
          </w:tcPr>
          <w:p w14:paraId="0095A295" w14:textId="77777777" w:rsidR="00653AFA" w:rsidRDefault="009E4A16">
            <w:pPr>
              <w:rPr>
                <w:b/>
                <w:kern w:val="2"/>
                <w:szCs w:val="24"/>
              </w:rPr>
            </w:pPr>
            <w:r>
              <w:rPr>
                <w:b/>
                <w:kern w:val="2"/>
                <w:szCs w:val="24"/>
              </w:rPr>
              <w:lastRenderedPageBreak/>
              <w:t xml:space="preserve">5.3. Sutarties kainos / įkainių perskaičiavimas taikant </w:t>
            </w:r>
            <w:r>
              <w:rPr>
                <w:b/>
                <w:kern w:val="2"/>
                <w:szCs w:val="24"/>
                <w:u w:val="single"/>
              </w:rPr>
              <w:t>peržiūros</w:t>
            </w:r>
            <w:r>
              <w:rPr>
                <w:b/>
                <w:kern w:val="2"/>
                <w:szCs w:val="24"/>
              </w:rPr>
              <w:t xml:space="preserve"> taisykles</w:t>
            </w:r>
          </w:p>
          <w:p w14:paraId="078AE787" w14:textId="77777777" w:rsidR="00653AFA" w:rsidRDefault="00653AFA">
            <w:pPr>
              <w:rPr>
                <w:b/>
                <w:kern w:val="2"/>
                <w:szCs w:val="24"/>
              </w:rPr>
            </w:pPr>
          </w:p>
          <w:p w14:paraId="76E0DEC3" w14:textId="77777777" w:rsidR="00653AFA" w:rsidRDefault="00653AFA">
            <w:pPr>
              <w:rPr>
                <w:kern w:val="2"/>
                <w:szCs w:val="24"/>
              </w:rPr>
            </w:pPr>
          </w:p>
        </w:tc>
        <w:tc>
          <w:tcPr>
            <w:tcW w:w="6441" w:type="dxa"/>
            <w:gridSpan w:val="2"/>
          </w:tcPr>
          <w:p w14:paraId="5D383F8B" w14:textId="6F64FED6" w:rsidR="00653AFA" w:rsidRPr="009821C2" w:rsidRDefault="009E4A16" w:rsidP="00C95C7E">
            <w:pPr>
              <w:jc w:val="both"/>
              <w:rPr>
                <w:szCs w:val="24"/>
              </w:rPr>
            </w:pPr>
            <w:r w:rsidRPr="009821C2">
              <w:rPr>
                <w:kern w:val="2"/>
                <w:szCs w:val="24"/>
              </w:rPr>
              <w:t>Sutarties įkainiai bus perskaičiuojami:</w:t>
            </w:r>
          </w:p>
          <w:p w14:paraId="51EA972E" w14:textId="77777777" w:rsidR="00653AFA" w:rsidRPr="009821C2" w:rsidRDefault="009E4A16" w:rsidP="00C95C7E">
            <w:pPr>
              <w:jc w:val="both"/>
              <w:rPr>
                <w:kern w:val="2"/>
                <w:szCs w:val="24"/>
              </w:rPr>
            </w:pPr>
            <w:r w:rsidRPr="009821C2">
              <w:rPr>
                <w:kern w:val="2"/>
                <w:szCs w:val="24"/>
              </w:rPr>
              <w:t>5.3.1. dėl PVM tarifo pasikeitimo;</w:t>
            </w:r>
          </w:p>
          <w:p w14:paraId="0AEB6ADF" w14:textId="153CBD60" w:rsidR="00653AFA" w:rsidRPr="009821C2" w:rsidRDefault="009E4A16" w:rsidP="00C95C7E">
            <w:pPr>
              <w:jc w:val="both"/>
              <w:rPr>
                <w:kern w:val="2"/>
                <w:szCs w:val="24"/>
              </w:rPr>
            </w:pPr>
            <w:r w:rsidRPr="009821C2">
              <w:rPr>
                <w:kern w:val="2"/>
                <w:szCs w:val="24"/>
              </w:rPr>
              <w:t>5.3.3. dėl kainų lygio pokyčio</w:t>
            </w:r>
            <w:r w:rsidR="00090100" w:rsidRPr="009821C2">
              <w:rPr>
                <w:kern w:val="2"/>
                <w:szCs w:val="24"/>
              </w:rPr>
              <w:t>.</w:t>
            </w:r>
          </w:p>
          <w:p w14:paraId="046FB219" w14:textId="1091515B" w:rsidR="00653AFA" w:rsidRPr="009821C2" w:rsidRDefault="00653AFA" w:rsidP="00C95C7E">
            <w:pPr>
              <w:jc w:val="both"/>
              <w:rPr>
                <w:kern w:val="2"/>
                <w:szCs w:val="24"/>
              </w:rPr>
            </w:pPr>
          </w:p>
        </w:tc>
      </w:tr>
      <w:tr w:rsidR="00653AFA" w14:paraId="451D798D" w14:textId="77777777">
        <w:trPr>
          <w:trHeight w:val="300"/>
        </w:trPr>
        <w:tc>
          <w:tcPr>
            <w:tcW w:w="3094" w:type="dxa"/>
            <w:gridSpan w:val="2"/>
          </w:tcPr>
          <w:p w14:paraId="23DC0C54" w14:textId="77777777" w:rsidR="00653AFA" w:rsidRDefault="009E4A16">
            <w:pPr>
              <w:rPr>
                <w:b/>
                <w:kern w:val="2"/>
                <w:szCs w:val="24"/>
              </w:rPr>
            </w:pPr>
            <w:r>
              <w:rPr>
                <w:b/>
                <w:kern w:val="2"/>
                <w:szCs w:val="24"/>
              </w:rPr>
              <w:t>5.3.1. Sutarties kainos / įkainių peržiūra dėl PVM tarifo pasikeitimo</w:t>
            </w:r>
          </w:p>
        </w:tc>
        <w:tc>
          <w:tcPr>
            <w:tcW w:w="6441" w:type="dxa"/>
            <w:gridSpan w:val="2"/>
          </w:tcPr>
          <w:p w14:paraId="4BD1A5B1" w14:textId="77777777" w:rsidR="00653AFA" w:rsidRDefault="009E4A16" w:rsidP="00C95C7E">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14:paraId="44CE5376" w14:textId="77777777" w:rsidR="00653AFA" w:rsidRDefault="00653AFA" w:rsidP="00C95C7E">
            <w:pPr>
              <w:jc w:val="both"/>
              <w:rPr>
                <w:kern w:val="2"/>
                <w:szCs w:val="24"/>
              </w:rPr>
            </w:pPr>
          </w:p>
          <w:p w14:paraId="33641D87" w14:textId="77777777" w:rsidR="00653AFA" w:rsidRDefault="00653AFA" w:rsidP="00C95C7E">
            <w:pPr>
              <w:jc w:val="both"/>
              <w:rPr>
                <w:kern w:val="2"/>
                <w:szCs w:val="24"/>
              </w:rPr>
            </w:pPr>
          </w:p>
          <w:p w14:paraId="22CD9D6F" w14:textId="77777777" w:rsidR="00653AFA" w:rsidRDefault="009E4A16" w:rsidP="00C95C7E">
            <w:pPr>
              <w:jc w:val="both"/>
              <w:rPr>
                <w:szCs w:val="24"/>
              </w:rPr>
            </w:pPr>
            <w:r>
              <w:rPr>
                <w:kern w:val="2"/>
                <w:szCs w:val="24"/>
              </w:rPr>
              <w:lastRenderedPageBreak/>
              <w:t>Perskaičiuota (-i) Sutarties kaina / įkainiai įforminama (-i) Susitarimu ir turi būti taikoma (-i) nuo naujo PVM įvedimo datos (nepriklausomai nuo to, kada pasirašytas Susitarimas).</w:t>
            </w:r>
          </w:p>
        </w:tc>
      </w:tr>
      <w:tr w:rsidR="00653AFA" w14:paraId="30D27C7F" w14:textId="77777777">
        <w:trPr>
          <w:trHeight w:val="300"/>
        </w:trPr>
        <w:tc>
          <w:tcPr>
            <w:tcW w:w="3094" w:type="dxa"/>
            <w:gridSpan w:val="2"/>
          </w:tcPr>
          <w:p w14:paraId="16CCE1FA" w14:textId="77777777" w:rsidR="00653AFA" w:rsidRDefault="009E4A16">
            <w:pPr>
              <w:rPr>
                <w:szCs w:val="24"/>
              </w:rPr>
            </w:pPr>
            <w:r>
              <w:rPr>
                <w:b/>
                <w:bCs/>
                <w:kern w:val="2"/>
                <w:szCs w:val="24"/>
              </w:rPr>
              <w:lastRenderedPageBreak/>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4D05FFCC" w14:textId="77777777" w:rsidR="00653AFA" w:rsidRDefault="009E4A16">
            <w:pPr>
              <w:rPr>
                <w:kern w:val="2"/>
                <w:szCs w:val="24"/>
              </w:rPr>
            </w:pPr>
            <w:r>
              <w:rPr>
                <w:kern w:val="2"/>
                <w:szCs w:val="24"/>
              </w:rPr>
              <w:t>Netaikoma</w:t>
            </w:r>
          </w:p>
          <w:p w14:paraId="7A3315FD" w14:textId="77777777" w:rsidR="00653AFA" w:rsidRDefault="00653AFA">
            <w:pPr>
              <w:rPr>
                <w:kern w:val="2"/>
                <w:szCs w:val="24"/>
              </w:rPr>
            </w:pPr>
          </w:p>
          <w:p w14:paraId="6F51D12C" w14:textId="5639DB5F" w:rsidR="00653AFA" w:rsidRDefault="00653AFA">
            <w:pPr>
              <w:rPr>
                <w:szCs w:val="24"/>
              </w:rPr>
            </w:pPr>
          </w:p>
        </w:tc>
      </w:tr>
      <w:tr w:rsidR="00653AFA" w14:paraId="60757E8C" w14:textId="77777777">
        <w:trPr>
          <w:trHeight w:val="300"/>
        </w:trPr>
        <w:tc>
          <w:tcPr>
            <w:tcW w:w="3094" w:type="dxa"/>
            <w:gridSpan w:val="2"/>
          </w:tcPr>
          <w:p w14:paraId="15FEE330" w14:textId="77777777" w:rsidR="00653AFA" w:rsidRDefault="009E4A16">
            <w:pPr>
              <w:rPr>
                <w:bCs/>
                <w:kern w:val="2"/>
                <w:szCs w:val="24"/>
              </w:rPr>
            </w:pPr>
            <w:r>
              <w:rPr>
                <w:b/>
                <w:kern w:val="2"/>
                <w:szCs w:val="24"/>
              </w:rPr>
              <w:t>5.3.3. Sutarties kainos / įkainių peržiūra dėl kainų lygio pokyčio</w:t>
            </w:r>
          </w:p>
          <w:p w14:paraId="389967E8" w14:textId="78668F79" w:rsidR="00653AFA" w:rsidRDefault="00653AFA">
            <w:pPr>
              <w:rPr>
                <w:b/>
                <w:kern w:val="2"/>
                <w:szCs w:val="24"/>
              </w:rPr>
            </w:pPr>
          </w:p>
        </w:tc>
        <w:tc>
          <w:tcPr>
            <w:tcW w:w="6441" w:type="dxa"/>
            <w:gridSpan w:val="2"/>
          </w:tcPr>
          <w:p w14:paraId="28196B5C" w14:textId="1A17212F" w:rsidR="00653AFA" w:rsidRDefault="009E4A16" w:rsidP="00C95C7E">
            <w:pPr>
              <w:jc w:val="both"/>
              <w:rPr>
                <w:szCs w:val="24"/>
              </w:rPr>
            </w:pPr>
            <w:r>
              <w:rPr>
                <w:color w:val="000000"/>
                <w:szCs w:val="24"/>
              </w:rPr>
              <w:t>5.3.3.1. Bet</w:t>
            </w:r>
            <w:r>
              <w:rPr>
                <w:szCs w:val="24"/>
              </w:rPr>
              <w:t xml:space="preserve"> kuri Sutarties Šalis Sutarties galiojimo metu turi teisę inicijuoti Sutarties </w:t>
            </w:r>
            <w:r w:rsidRPr="00090100">
              <w:rPr>
                <w:szCs w:val="24"/>
              </w:rPr>
              <w:t xml:space="preserve">įkainių peržiūrą (keitimą) ne anksčiau kaip po </w:t>
            </w:r>
            <w:r w:rsidR="00090100" w:rsidRPr="00090100">
              <w:rPr>
                <w:szCs w:val="24"/>
              </w:rPr>
              <w:t>6</w:t>
            </w:r>
            <w:r w:rsidRPr="00090100">
              <w:rPr>
                <w:szCs w:val="24"/>
              </w:rPr>
              <w:t xml:space="preserve"> </w:t>
            </w:r>
            <w:r w:rsidR="00090100" w:rsidRPr="00090100">
              <w:rPr>
                <w:szCs w:val="24"/>
              </w:rPr>
              <w:t>(šešių</w:t>
            </w:r>
            <w:r w:rsidRPr="00090100">
              <w:rPr>
                <w:szCs w:val="24"/>
              </w:rPr>
              <w:t xml:space="preserve">) nuo Sutarties įsigaliojimo dienos </w:t>
            </w:r>
            <w:r>
              <w:rPr>
                <w:szCs w:val="24"/>
              </w:rPr>
              <w:t xml:space="preserve">(jeigu peržiūra jau buvo atlikta – nuo Susitarimo dėl paskutinio perskaičiavimo pagal šį Specialiųjų sąlygų punktą įsigaliojimo dienos), jeigu Vartojimo prekių ir paslaugų kainų pokytis (k), apskaičiuotas kaip nustatyta 5.3.3.6 punkte, viršija </w:t>
            </w:r>
            <w:r w:rsidRPr="00090100">
              <w:rPr>
                <w:szCs w:val="24"/>
              </w:rPr>
              <w:t xml:space="preserve">5 procentus. Sutarties įkainių peržiūra atliekama ne rečiau kaip kas </w:t>
            </w:r>
            <w:r w:rsidR="00090100" w:rsidRPr="00090100">
              <w:rPr>
                <w:szCs w:val="24"/>
              </w:rPr>
              <w:t xml:space="preserve">6 </w:t>
            </w:r>
            <w:r w:rsidRPr="00090100">
              <w:rPr>
                <w:szCs w:val="24"/>
              </w:rPr>
              <w:t>(</w:t>
            </w:r>
            <w:r w:rsidR="00090100" w:rsidRPr="00090100">
              <w:rPr>
                <w:szCs w:val="24"/>
              </w:rPr>
              <w:t>šeši</w:t>
            </w:r>
            <w:r w:rsidRPr="00090100">
              <w:rPr>
                <w:szCs w:val="24"/>
              </w:rPr>
              <w:t xml:space="preserve">) </w:t>
            </w:r>
            <w:r>
              <w:rPr>
                <w:szCs w:val="24"/>
              </w:rPr>
              <w:t>mėnesiai.</w:t>
            </w:r>
          </w:p>
          <w:p w14:paraId="72385EAB" w14:textId="4D720343" w:rsidR="00653AFA" w:rsidRPr="00090100" w:rsidRDefault="009E4A16" w:rsidP="00C95C7E">
            <w:pPr>
              <w:jc w:val="both"/>
              <w:rPr>
                <w:kern w:val="2"/>
                <w:szCs w:val="24"/>
                <w:shd w:val="clear" w:color="auto" w:fill="FFFFFF"/>
              </w:rPr>
            </w:pPr>
            <w:r>
              <w:rPr>
                <w:kern w:val="2"/>
                <w:szCs w:val="24"/>
              </w:rPr>
              <w:t xml:space="preserve">5.3.3.2. Sutarties </w:t>
            </w:r>
            <w:r w:rsidRPr="00090100">
              <w:rPr>
                <w:kern w:val="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7794B370" w14:textId="77777777" w:rsidR="00653AFA" w:rsidRPr="00090100" w:rsidRDefault="009E4A16" w:rsidP="00C95C7E">
            <w:pPr>
              <w:jc w:val="both"/>
              <w:rPr>
                <w:kern w:val="2"/>
                <w:szCs w:val="24"/>
                <w:shd w:val="clear" w:color="auto" w:fill="FFFFFF"/>
              </w:rPr>
            </w:pPr>
            <w:r w:rsidRPr="00090100">
              <w:rPr>
                <w:kern w:val="2"/>
                <w:szCs w:val="24"/>
              </w:rPr>
              <w:t xml:space="preserve">5.3.3.3. </w:t>
            </w:r>
            <w:r w:rsidRPr="00090100">
              <w:rPr>
                <w:kern w:val="2"/>
                <w:szCs w:val="24"/>
                <w:shd w:val="clear" w:color="auto" w:fill="FFFFFF"/>
              </w:rPr>
              <w:t>Jeigu P</w:t>
            </w:r>
            <w:r w:rsidRPr="00090100">
              <w:rPr>
                <w:szCs w:val="24"/>
              </w:rPr>
              <w:t>aslaugų teikimas</w:t>
            </w:r>
            <w:r w:rsidRPr="00090100">
              <w:rPr>
                <w:kern w:val="2"/>
                <w:szCs w:val="24"/>
                <w:shd w:val="clear" w:color="auto" w:fill="FFFFFF"/>
              </w:rPr>
              <w:t xml:space="preserve"> vėluoja dėl Tiekėjo kaltės, uždelstų suteikti P</w:t>
            </w:r>
            <w:r w:rsidRPr="00090100">
              <w:rPr>
                <w:szCs w:val="24"/>
              </w:rPr>
              <w:t>aslaugų</w:t>
            </w:r>
            <w:r w:rsidRPr="00090100">
              <w:rPr>
                <w:kern w:val="2"/>
                <w:szCs w:val="24"/>
                <w:shd w:val="clear" w:color="auto" w:fill="FFFFFF"/>
              </w:rPr>
              <w:t xml:space="preserve"> kaina / įkainiai nėra perskaičiuojami dėl kainų lygio kilimo (gali būti mažinami, tačiau negali būti didinami).</w:t>
            </w:r>
          </w:p>
          <w:p w14:paraId="1EB4D07E" w14:textId="651E5717" w:rsidR="00653AFA" w:rsidRDefault="009E4A16" w:rsidP="00C95C7E">
            <w:pPr>
              <w:jc w:val="both"/>
              <w:rPr>
                <w:color w:val="000000"/>
                <w:kern w:val="2"/>
                <w:szCs w:val="24"/>
                <w:shd w:val="clear" w:color="auto" w:fill="FFFFFF"/>
              </w:rPr>
            </w:pPr>
            <w:r w:rsidRPr="00090100">
              <w:rPr>
                <w:kern w:val="2"/>
                <w:szCs w:val="24"/>
              </w:rPr>
              <w:t>5.3.3.4. Atlikdamos Sutarties</w:t>
            </w:r>
            <w:r w:rsidR="00090100" w:rsidRPr="00090100">
              <w:rPr>
                <w:kern w:val="2"/>
                <w:szCs w:val="24"/>
              </w:rPr>
              <w:t xml:space="preserve"> </w:t>
            </w:r>
            <w:r w:rsidRPr="00090100">
              <w:rPr>
                <w:kern w:val="2"/>
                <w:szCs w:val="24"/>
              </w:rPr>
              <w:t xml:space="preserve">įkainių peržiūrą </w:t>
            </w:r>
            <w:r w:rsidRPr="00090100">
              <w:rPr>
                <w:kern w:val="2"/>
                <w:szCs w:val="24"/>
                <w:shd w:val="clear" w:color="auto" w:fill="FFFFFF"/>
              </w:rPr>
              <w:t xml:space="preserve">Šalys vadovaujasi Valstybės duomenų agentūros viešai Oficialiosios statistikos portale paskelbtais Rodiklių duomenų bazės duomenimis. Iš kitos Šalies nereikalaujama </w:t>
            </w:r>
            <w:r>
              <w:rPr>
                <w:color w:val="000000"/>
                <w:kern w:val="2"/>
                <w:szCs w:val="24"/>
                <w:shd w:val="clear" w:color="auto" w:fill="FFFFFF"/>
              </w:rPr>
              <w:t>pateikti oficialaus Valstybės duomenų agentūros ar kitos institucijos išduoto dokumento ar patvirtinimo.</w:t>
            </w:r>
          </w:p>
          <w:p w14:paraId="19AF2E8B" w14:textId="2927FC4A" w:rsidR="00653AFA" w:rsidRPr="00035FE0" w:rsidRDefault="009E4A16" w:rsidP="00C95C7E">
            <w:pPr>
              <w:jc w:val="both"/>
              <w:rPr>
                <w:kern w:val="2"/>
                <w:szCs w:val="24"/>
                <w:shd w:val="clear" w:color="auto" w:fill="FFFFFF"/>
              </w:rPr>
            </w:pPr>
            <w:r>
              <w:rPr>
                <w:color w:val="000000"/>
                <w:kern w:val="2"/>
                <w:szCs w:val="24"/>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Sutarties </w:t>
            </w:r>
            <w:r w:rsidRPr="00035FE0">
              <w:rPr>
                <w:kern w:val="2"/>
                <w:szCs w:val="24"/>
                <w:shd w:val="clear" w:color="auto" w:fill="FFFFFF"/>
              </w:rPr>
              <w:t>įkainius, perskaičiuotą Pradinės Sutarties vertę.</w:t>
            </w:r>
          </w:p>
          <w:p w14:paraId="709949E2" w14:textId="097218CE" w:rsidR="00653AFA" w:rsidRPr="00035FE0" w:rsidRDefault="009E4A16" w:rsidP="00C95C7E">
            <w:pPr>
              <w:jc w:val="both"/>
              <w:rPr>
                <w:szCs w:val="24"/>
              </w:rPr>
            </w:pPr>
            <w:r w:rsidRPr="00035FE0">
              <w:rPr>
                <w:kern w:val="2"/>
                <w:szCs w:val="24"/>
                <w:shd w:val="clear" w:color="auto" w:fill="FFFFFF"/>
              </w:rPr>
              <w:t>5.3.3.6. Nauja Sutarties įkainiai apskaičiuojami pagal žemiau pateiktą formulę:</w:t>
            </w:r>
          </w:p>
          <w:p w14:paraId="43B45691" w14:textId="77777777" w:rsidR="00653AFA" w:rsidRPr="00035FE0" w:rsidRDefault="00653AFA" w:rsidP="00C95C7E">
            <w:pPr>
              <w:jc w:val="both"/>
              <w:rPr>
                <w:szCs w:val="24"/>
              </w:rPr>
            </w:pPr>
          </w:p>
          <w:p w14:paraId="7869CF11" w14:textId="6D0E2E9D" w:rsidR="00653AFA" w:rsidRPr="00035FE0" w:rsidRDefault="004B2C63" w:rsidP="00C95C7E">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9E4A16" w:rsidRPr="00035FE0">
              <w:rPr>
                <w:kern w:val="2"/>
                <w:szCs w:val="24"/>
              </w:rPr>
              <w:t>, kur a – įkainis (Eur be PVM) (jei peržiūra jau buvo atlikta, tai po paskutinio perskaičiavimo)</w:t>
            </w:r>
          </w:p>
          <w:p w14:paraId="0E39A994" w14:textId="6ED688AC" w:rsidR="00653AFA" w:rsidRDefault="009E4A16" w:rsidP="00C95C7E">
            <w:pPr>
              <w:jc w:val="both"/>
              <w:textAlignment w:val="baseline"/>
              <w:rPr>
                <w:szCs w:val="24"/>
              </w:rPr>
            </w:pPr>
            <w:r w:rsidRPr="00035FE0">
              <w:rPr>
                <w:kern w:val="2"/>
                <w:szCs w:val="24"/>
              </w:rPr>
              <w:t>a</w:t>
            </w:r>
            <w:r w:rsidRPr="00035FE0">
              <w:rPr>
                <w:kern w:val="2"/>
                <w:szCs w:val="24"/>
                <w:vertAlign w:val="subscript"/>
              </w:rPr>
              <w:t>1</w:t>
            </w:r>
            <w:r w:rsidRPr="00035FE0">
              <w:rPr>
                <w:kern w:val="2"/>
                <w:szCs w:val="24"/>
              </w:rPr>
              <w:t xml:space="preserve"> – perskaičiuota (pakeista)  įkainis </w:t>
            </w:r>
            <w:r>
              <w:rPr>
                <w:kern w:val="2"/>
                <w:szCs w:val="24"/>
              </w:rPr>
              <w:t>(Eur be PVM)</w:t>
            </w:r>
          </w:p>
          <w:p w14:paraId="552B438B" w14:textId="44F958E9" w:rsidR="00653AFA" w:rsidRDefault="009E4A16" w:rsidP="00C95C7E">
            <w:pPr>
              <w:jc w:val="both"/>
              <w:textAlignment w:val="baseline"/>
              <w:rPr>
                <w:szCs w:val="24"/>
              </w:rPr>
            </w:pPr>
            <w:r>
              <w:rPr>
                <w:kern w:val="2"/>
                <w:szCs w:val="24"/>
              </w:rPr>
              <w:t xml:space="preserve">k – pagal vartotojų kainų indeksą </w:t>
            </w:r>
            <w:r w:rsidRPr="00035FE0">
              <w:rPr>
                <w:kern w:val="2"/>
                <w:szCs w:val="24"/>
              </w:rPr>
              <w:t xml:space="preserve">„Vartojimo prekių ir paslaugų“ </w:t>
            </w:r>
            <w:r>
              <w:rPr>
                <w:kern w:val="2"/>
                <w:szCs w:val="24"/>
              </w:rPr>
              <w:t>apskaičiuotas Vartojimo prekių ir paslaugų kainų pokytis (padidėjimas arba sumažėjimas) (%). „k“ reikšmė skaičiuojama pagal formulę:</w:t>
            </w:r>
          </w:p>
          <w:p w14:paraId="77CB0ED9" w14:textId="77777777" w:rsidR="00653AFA" w:rsidRDefault="009E4A16" w:rsidP="00C95C7E">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Pr>
                <w:kern w:val="2"/>
                <w:szCs w:val="24"/>
              </w:rPr>
              <w:t>, (proc.) kur</w:t>
            </w:r>
          </w:p>
          <w:p w14:paraId="4405957D" w14:textId="69E5EE54" w:rsidR="00653AFA" w:rsidRPr="00035FE0" w:rsidRDefault="009E4A16" w:rsidP="00C95C7E">
            <w:pPr>
              <w:jc w:val="both"/>
              <w:textAlignment w:val="baseline"/>
            </w:pPr>
            <w:r>
              <w:rPr>
                <w:kern w:val="2"/>
              </w:rPr>
              <w:lastRenderedPageBreak/>
              <w:t>Ind</w:t>
            </w:r>
            <w:r>
              <w:rPr>
                <w:kern w:val="2"/>
                <w:vertAlign w:val="subscript"/>
              </w:rPr>
              <w:t>naujausias</w:t>
            </w:r>
            <w:r>
              <w:rPr>
                <w:kern w:val="2"/>
              </w:rPr>
              <w:t xml:space="preserve"> – kreipimosi dėl </w:t>
            </w:r>
            <w:r w:rsidRPr="00035FE0">
              <w:rPr>
                <w:kern w:val="2"/>
              </w:rPr>
              <w:t>įkainių peržiūros išsiuntimo kitai Šaliai dieną paskelbtas naujausias vartojimo prekių ir paslaugų indeksas „Vartojimo prekių ir paslaugų“</w:t>
            </w:r>
            <w:r w:rsidR="00035FE0" w:rsidRPr="00035FE0">
              <w:rPr>
                <w:kern w:val="2"/>
              </w:rPr>
              <w:t>.</w:t>
            </w:r>
          </w:p>
          <w:p w14:paraId="2544C397" w14:textId="52DD56B4" w:rsidR="00653AFA" w:rsidRDefault="009E4A16" w:rsidP="00C95C7E">
            <w:pPr>
              <w:jc w:val="both"/>
            </w:pPr>
            <w:r w:rsidRPr="00035FE0">
              <w:rPr>
                <w:kern w:val="2"/>
              </w:rPr>
              <w:t>Ind</w:t>
            </w:r>
            <w:r w:rsidRPr="00035FE0">
              <w:rPr>
                <w:kern w:val="2"/>
                <w:vertAlign w:val="subscript"/>
              </w:rPr>
              <w:t>pradžia</w:t>
            </w:r>
            <w:r w:rsidRPr="00035FE0">
              <w:rPr>
                <w:kern w:val="2"/>
              </w:rPr>
              <w:t xml:space="preserve"> – laikotarpio pradžios datos (mėnesio) vartojimo prekių ir paslaugų indeksas „Vartojimo prekių ir paslaugų. Pirmojo perskaičiavimo atveju laikotarpio pradžia (mėnuo) yra</w:t>
            </w:r>
            <w:r w:rsidRPr="00035FE0">
              <w:t xml:space="preserve"> Sutarties įsigaliojimo dienos mėnuo</w:t>
            </w:r>
            <w:r w:rsidRPr="00035FE0">
              <w:rPr>
                <w:kern w:val="2"/>
                <w:szCs w:val="24"/>
                <w:shd w:val="clear" w:color="auto" w:fill="FFFFFF"/>
              </w:rPr>
              <w:t>.</w:t>
            </w:r>
            <w:r w:rsidRPr="00035FE0">
              <w:rPr>
                <w:kern w:val="2"/>
              </w:rPr>
              <w:t xml:space="preserve"> Antrojo </w:t>
            </w:r>
            <w:r>
              <w:rPr>
                <w:kern w:val="2"/>
              </w:rPr>
              <w:t>ir vėlesnių perskaičiavimų atveju laikotarpio pradžia (mėnuo) yra paskutinio perskaičiavimo metu naudotos paskelbto atitinkamo indekso reikšmės mėnuo.</w:t>
            </w:r>
          </w:p>
          <w:p w14:paraId="5A102FE7" w14:textId="1054132E" w:rsidR="00653AFA" w:rsidRPr="00035FE0" w:rsidRDefault="009E4A16" w:rsidP="00C95C7E">
            <w:pPr>
              <w:jc w:val="both"/>
              <w:rPr>
                <w:kern w:val="2"/>
                <w:szCs w:val="24"/>
                <w:shd w:val="clear" w:color="auto" w:fill="FFFFFF"/>
              </w:rPr>
            </w:pPr>
            <w:r>
              <w:rPr>
                <w:color w:val="000000"/>
                <w:kern w:val="2"/>
                <w:szCs w:val="24"/>
              </w:rPr>
              <w:t xml:space="preserve">5.3.3.7. </w:t>
            </w:r>
            <w:r>
              <w:rPr>
                <w:color w:val="000000"/>
                <w:kern w:val="2"/>
                <w:szCs w:val="24"/>
                <w:shd w:val="clear" w:color="auto" w:fill="FFFFFF"/>
              </w:rPr>
              <w:t xml:space="preserve">Skaičiavimams indeksų reikšmės </w:t>
            </w:r>
            <w:r w:rsidRPr="00035FE0">
              <w:rPr>
                <w:kern w:val="2"/>
                <w:szCs w:val="24"/>
                <w:shd w:val="clear" w:color="auto" w:fill="FFFFFF"/>
              </w:rPr>
              <w:t xml:space="preserve">imamos </w:t>
            </w:r>
            <w:r w:rsidRPr="00035FE0">
              <w:rPr>
                <w:b/>
                <w:kern w:val="2"/>
                <w:szCs w:val="24"/>
                <w:shd w:val="clear" w:color="auto" w:fill="FFFFFF"/>
              </w:rPr>
              <w:t>keturių</w:t>
            </w:r>
            <w:r w:rsidRPr="00035FE0">
              <w:rPr>
                <w:kern w:val="2"/>
                <w:szCs w:val="24"/>
                <w:shd w:val="clear" w:color="auto" w:fill="FFFFFF"/>
              </w:rPr>
              <w:t xml:space="preserve"> skaitmenų po kablelio tikslumu. Apskaičiuotas pokytis (k) tolimesniems skaičiavimams naudojamas suapvalinus iki </w:t>
            </w:r>
            <w:r w:rsidRPr="00035FE0">
              <w:rPr>
                <w:b/>
                <w:kern w:val="2"/>
                <w:szCs w:val="24"/>
                <w:shd w:val="clear" w:color="auto" w:fill="FFFFFF"/>
              </w:rPr>
              <w:t>vieno</w:t>
            </w:r>
            <w:r w:rsidRPr="00035FE0">
              <w:rPr>
                <w:kern w:val="2"/>
                <w:szCs w:val="24"/>
                <w:shd w:val="clear" w:color="auto" w:fill="FFFFFF"/>
              </w:rPr>
              <w:t xml:space="preserve"> (Valstybės duomenų agentūra pokyčius skelbia apvalindama iki vieno skaitmens po kablelio) skaitmens po kablelio, o apskaičiuotas įkainis „a</w:t>
            </w:r>
            <w:r w:rsidRPr="00035FE0">
              <w:rPr>
                <w:kern w:val="2"/>
                <w:szCs w:val="24"/>
                <w:shd w:val="clear" w:color="auto" w:fill="FFFFFF"/>
                <w:vertAlign w:val="subscript"/>
              </w:rPr>
              <w:t>1</w:t>
            </w:r>
            <w:r w:rsidRPr="00035FE0">
              <w:rPr>
                <w:kern w:val="2"/>
                <w:szCs w:val="24"/>
                <w:shd w:val="clear" w:color="auto" w:fill="FFFFFF"/>
              </w:rPr>
              <w:t xml:space="preserve">“ suapvalinamas iki </w:t>
            </w:r>
            <w:r w:rsidRPr="00035FE0">
              <w:rPr>
                <w:b/>
                <w:kern w:val="2"/>
                <w:szCs w:val="24"/>
                <w:shd w:val="clear" w:color="auto" w:fill="FFFFFF"/>
              </w:rPr>
              <w:t xml:space="preserve">dviejų </w:t>
            </w:r>
            <w:r w:rsidRPr="00035FE0">
              <w:rPr>
                <w:kern w:val="2"/>
                <w:szCs w:val="24"/>
                <w:shd w:val="clear" w:color="auto" w:fill="FFFFFF"/>
              </w:rPr>
              <w:t xml:space="preserve"> skaitmenų po kablelio.</w:t>
            </w:r>
          </w:p>
          <w:p w14:paraId="3A0A85AA" w14:textId="597B1DF9" w:rsidR="00653AFA" w:rsidRDefault="009E4A16" w:rsidP="00C95C7E">
            <w:pPr>
              <w:jc w:val="both"/>
              <w:rPr>
                <w:color w:val="000000"/>
                <w:kern w:val="2"/>
                <w:szCs w:val="24"/>
                <w:shd w:val="clear" w:color="auto" w:fill="FFFFFF"/>
              </w:rPr>
            </w:pPr>
            <w:r w:rsidRPr="00035FE0">
              <w:rPr>
                <w:kern w:val="2"/>
                <w:szCs w:val="24"/>
                <w:shd w:val="clear" w:color="auto" w:fill="FFFFFF"/>
              </w:rPr>
              <w:t>5.3.3.8. Šalis, siekianti Sutarties įkainių p</w:t>
            </w:r>
            <w:r>
              <w:rPr>
                <w:color w:val="000000"/>
                <w:kern w:val="2"/>
                <w:szCs w:val="24"/>
                <w:shd w:val="clear" w:color="auto" w:fill="FFFFFF"/>
              </w:rPr>
              <w:t xml:space="preserve">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color w:val="000000"/>
                <w:kern w:val="2"/>
                <w:szCs w:val="24"/>
                <w:shd w:val="clear" w:color="auto" w:fill="FFFFFF"/>
              </w:rPr>
              <w:t>, kita svarbi informacija. Prašyme Šalis neturi teisės nurodyti kito indekso ar prašyti perskaičiavimo pagal kitą indeksą nei nurodytas šioje procedūroje.</w:t>
            </w:r>
          </w:p>
          <w:p w14:paraId="40B68EF1" w14:textId="05F6118B" w:rsidR="00653AFA" w:rsidRPr="00035FE0" w:rsidRDefault="009E4A16" w:rsidP="00C95C7E">
            <w:pPr>
              <w:jc w:val="both"/>
              <w:rPr>
                <w:kern w:val="2"/>
                <w:szCs w:val="24"/>
                <w:shd w:val="clear" w:color="auto" w:fill="FFFFFF"/>
              </w:rPr>
            </w:pPr>
            <w:r>
              <w:rPr>
                <w:color w:val="000000"/>
                <w:kern w:val="2"/>
                <w:szCs w:val="24"/>
                <w:shd w:val="clear" w:color="auto" w:fill="FFFFFF"/>
              </w:rPr>
              <w:t>5</w:t>
            </w:r>
            <w:r>
              <w:rPr>
                <w:kern w:val="2"/>
                <w:szCs w:val="24"/>
              </w:rPr>
              <w:t xml:space="preserve">.3.3.9. </w:t>
            </w:r>
            <w:r>
              <w:rPr>
                <w:color w:val="000000"/>
                <w:kern w:val="2"/>
                <w:szCs w:val="24"/>
                <w:shd w:val="clear" w:color="auto" w:fill="FFFFFF"/>
              </w:rPr>
              <w:t xml:space="preserve">Susitarimas turi būti sudarytas per </w:t>
            </w:r>
            <w:r w:rsidR="00035FE0" w:rsidRPr="00035FE0">
              <w:rPr>
                <w:kern w:val="2"/>
                <w:szCs w:val="24"/>
                <w:shd w:val="clear" w:color="auto" w:fill="FFFFFF"/>
              </w:rPr>
              <w:t>30</w:t>
            </w:r>
            <w:r w:rsidRPr="00035FE0">
              <w:rPr>
                <w:kern w:val="2"/>
                <w:szCs w:val="24"/>
                <w:shd w:val="clear" w:color="auto" w:fill="FFFFFF"/>
              </w:rPr>
              <w:t xml:space="preserve"> </w:t>
            </w:r>
            <w:r w:rsidR="00035FE0" w:rsidRPr="00035FE0">
              <w:rPr>
                <w:kern w:val="2"/>
                <w:szCs w:val="24"/>
                <w:shd w:val="clear" w:color="auto" w:fill="FFFFFF"/>
              </w:rPr>
              <w:t xml:space="preserve">kalendorinių dienų </w:t>
            </w:r>
            <w:r w:rsidRPr="00035FE0">
              <w:rPr>
                <w:kern w:val="2"/>
                <w:szCs w:val="24"/>
                <w:shd w:val="clear" w:color="auto" w:fill="FFFFFF"/>
              </w:rPr>
              <w:t>nuo Šalies pateikto tinkamo prašymo perskaičiuoti S</w:t>
            </w:r>
            <w:r w:rsidRPr="00035FE0">
              <w:rPr>
                <w:kern w:val="2"/>
                <w:szCs w:val="24"/>
              </w:rPr>
              <w:t xml:space="preserve">utarties </w:t>
            </w:r>
            <w:r w:rsidRPr="00035FE0">
              <w:rPr>
                <w:kern w:val="2"/>
                <w:szCs w:val="24"/>
                <w:shd w:val="clear" w:color="auto" w:fill="FFFFFF"/>
              </w:rPr>
              <w:t>įkainius gavimo dienos.</w:t>
            </w:r>
          </w:p>
          <w:p w14:paraId="64DF2AB0" w14:textId="54B25D85" w:rsidR="00653AFA" w:rsidRDefault="009E4A16" w:rsidP="00C95C7E">
            <w:pPr>
              <w:jc w:val="both"/>
              <w:rPr>
                <w:color w:val="4472C4"/>
                <w:kern w:val="2"/>
                <w:szCs w:val="24"/>
              </w:rPr>
            </w:pPr>
            <w:r>
              <w:rPr>
                <w:color w:val="000000"/>
                <w:kern w:val="2"/>
                <w:szCs w:val="24"/>
                <w:shd w:val="clear" w:color="auto" w:fill="FFFFFF"/>
              </w:rPr>
              <w:t xml:space="preserve">5.3.3.10. </w:t>
            </w:r>
            <w:r>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653AFA" w14:paraId="23D60C17" w14:textId="77777777">
        <w:trPr>
          <w:trHeight w:val="300"/>
        </w:trPr>
        <w:tc>
          <w:tcPr>
            <w:tcW w:w="3094" w:type="dxa"/>
            <w:gridSpan w:val="2"/>
          </w:tcPr>
          <w:p w14:paraId="1684AE2F" w14:textId="77777777" w:rsidR="00653AFA" w:rsidRDefault="009E4A16">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7B1AF512" w14:textId="77777777" w:rsidR="00653AFA" w:rsidRDefault="009E4A16">
            <w:pPr>
              <w:rPr>
                <w:kern w:val="2"/>
                <w:szCs w:val="24"/>
              </w:rPr>
            </w:pPr>
            <w:r>
              <w:rPr>
                <w:kern w:val="2"/>
                <w:szCs w:val="24"/>
              </w:rPr>
              <w:t>Netaikoma</w:t>
            </w:r>
          </w:p>
          <w:p w14:paraId="5438B5FD" w14:textId="77777777" w:rsidR="00653AFA" w:rsidRDefault="00653AFA">
            <w:pPr>
              <w:rPr>
                <w:kern w:val="2"/>
                <w:szCs w:val="24"/>
              </w:rPr>
            </w:pPr>
          </w:p>
          <w:p w14:paraId="2686FE49" w14:textId="7A2D0EFA" w:rsidR="00653AFA" w:rsidRDefault="00653AFA">
            <w:pPr>
              <w:rPr>
                <w:szCs w:val="24"/>
              </w:rPr>
            </w:pPr>
          </w:p>
        </w:tc>
      </w:tr>
      <w:tr w:rsidR="00653AFA" w14:paraId="08C4AD69" w14:textId="77777777">
        <w:trPr>
          <w:trHeight w:val="300"/>
        </w:trPr>
        <w:tc>
          <w:tcPr>
            <w:tcW w:w="3094" w:type="dxa"/>
            <w:gridSpan w:val="2"/>
          </w:tcPr>
          <w:p w14:paraId="659A9277" w14:textId="77777777" w:rsidR="00653AFA" w:rsidRDefault="009E4A16">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5F1BD56" w14:textId="77777777" w:rsidR="00653AFA" w:rsidRDefault="009E4A16">
            <w:pPr>
              <w:rPr>
                <w:kern w:val="2"/>
                <w:szCs w:val="24"/>
              </w:rPr>
            </w:pPr>
            <w:r>
              <w:rPr>
                <w:kern w:val="2"/>
                <w:szCs w:val="24"/>
              </w:rPr>
              <w:t>Netaikoma</w:t>
            </w:r>
          </w:p>
          <w:p w14:paraId="55F991D7" w14:textId="77777777" w:rsidR="00653AFA" w:rsidRDefault="00653AFA">
            <w:pPr>
              <w:rPr>
                <w:kern w:val="2"/>
                <w:szCs w:val="24"/>
              </w:rPr>
            </w:pPr>
          </w:p>
          <w:p w14:paraId="03665B2E" w14:textId="2DA483CF" w:rsidR="00653AFA" w:rsidRDefault="00653AFA">
            <w:pPr>
              <w:rPr>
                <w:szCs w:val="24"/>
              </w:rPr>
            </w:pPr>
          </w:p>
        </w:tc>
      </w:tr>
      <w:tr w:rsidR="00653AFA" w14:paraId="20287320" w14:textId="77777777">
        <w:trPr>
          <w:trHeight w:val="300"/>
        </w:trPr>
        <w:tc>
          <w:tcPr>
            <w:tcW w:w="3094" w:type="dxa"/>
            <w:gridSpan w:val="2"/>
          </w:tcPr>
          <w:p w14:paraId="7C3D435F" w14:textId="77777777" w:rsidR="00653AFA" w:rsidRDefault="009E4A16">
            <w:pPr>
              <w:rPr>
                <w:b/>
                <w:kern w:val="2"/>
                <w:szCs w:val="24"/>
              </w:rPr>
            </w:pPr>
            <w:r>
              <w:rPr>
                <w:b/>
                <w:kern w:val="2"/>
                <w:szCs w:val="24"/>
              </w:rPr>
              <w:t>5.5. Atsiskaitymo su Tiekėju terminas ir tvarka</w:t>
            </w:r>
          </w:p>
        </w:tc>
        <w:tc>
          <w:tcPr>
            <w:tcW w:w="6441" w:type="dxa"/>
            <w:gridSpan w:val="2"/>
          </w:tcPr>
          <w:p w14:paraId="554E967C" w14:textId="30DB29F3" w:rsidR="00653AFA" w:rsidRDefault="009E4A16">
            <w:pPr>
              <w:rPr>
                <w:kern w:val="2"/>
                <w:szCs w:val="24"/>
              </w:rPr>
            </w:pPr>
            <w:r>
              <w:rPr>
                <w:kern w:val="2"/>
                <w:szCs w:val="24"/>
              </w:rPr>
              <w:t xml:space="preserve">Pirkėjas atsiskaito su Tiekėju ne vėliau kaip per </w:t>
            </w:r>
            <w:r w:rsidR="00035FE0" w:rsidRPr="00035FE0">
              <w:rPr>
                <w:kern w:val="2"/>
                <w:szCs w:val="24"/>
              </w:rPr>
              <w:t>30</w:t>
            </w:r>
            <w:r w:rsidRPr="00035FE0">
              <w:rPr>
                <w:kern w:val="2"/>
                <w:szCs w:val="24"/>
              </w:rPr>
              <w:t xml:space="preserve"> </w:t>
            </w:r>
            <w:r w:rsidR="00035FE0">
              <w:rPr>
                <w:kern w:val="2"/>
                <w:szCs w:val="24"/>
              </w:rPr>
              <w:t xml:space="preserve">(trisdešimt) kalendorinių dienų </w:t>
            </w:r>
            <w:r>
              <w:rPr>
                <w:kern w:val="2"/>
                <w:szCs w:val="24"/>
              </w:rPr>
              <w:t>nuo Sąskaitos gavimo dienos.</w:t>
            </w:r>
          </w:p>
          <w:p w14:paraId="0C4AF084" w14:textId="21C4D9B2" w:rsidR="00653AFA" w:rsidRDefault="00653AFA">
            <w:pPr>
              <w:rPr>
                <w:color w:val="000000"/>
                <w:kern w:val="2"/>
                <w:szCs w:val="24"/>
                <w:shd w:val="clear" w:color="auto" w:fill="FFFFFF"/>
              </w:rPr>
            </w:pPr>
          </w:p>
          <w:p w14:paraId="31F9ADAE" w14:textId="3221EE2D" w:rsidR="00653AFA" w:rsidRDefault="009E4A16">
            <w:pPr>
              <w:rPr>
                <w:color w:val="000000"/>
                <w:kern w:val="2"/>
                <w:szCs w:val="24"/>
                <w:shd w:val="clear" w:color="auto" w:fill="FFFFFF"/>
              </w:rPr>
            </w:pPr>
            <w:r>
              <w:rPr>
                <w:color w:val="000000"/>
                <w:kern w:val="2"/>
                <w:szCs w:val="24"/>
                <w:shd w:val="clear" w:color="auto" w:fill="FFFFFF"/>
              </w:rPr>
              <w:t>Apmokėjimo sąlygos</w:t>
            </w:r>
            <w:r w:rsidR="00035FE0">
              <w:rPr>
                <w:color w:val="000000"/>
                <w:kern w:val="2"/>
                <w:szCs w:val="24"/>
                <w:shd w:val="clear" w:color="auto" w:fill="FFFFFF"/>
              </w:rPr>
              <w:t>:</w:t>
            </w:r>
          </w:p>
          <w:p w14:paraId="0D12AAA0" w14:textId="52BF46DF" w:rsidR="00653AFA" w:rsidRPr="00AE711B" w:rsidRDefault="009E4A16">
            <w:pPr>
              <w:rPr>
                <w:kern w:val="2"/>
                <w:szCs w:val="24"/>
                <w:shd w:val="clear" w:color="auto" w:fill="FFFFFF"/>
              </w:rPr>
            </w:pPr>
            <w:r>
              <w:rPr>
                <w:color w:val="FF0000"/>
                <w:kern w:val="2"/>
                <w:szCs w:val="24"/>
                <w:shd w:val="clear" w:color="auto" w:fill="FFFFFF"/>
              </w:rPr>
              <w:t xml:space="preserve"> </w:t>
            </w:r>
            <w:r w:rsidRPr="00AE711B">
              <w:rPr>
                <w:kern w:val="2"/>
                <w:szCs w:val="24"/>
                <w:shd w:val="clear" w:color="auto" w:fill="FFFFFF"/>
              </w:rPr>
              <w:t>įvykdžius Užsakymą, mokama už konkretų kiekį / apimtį pagal nustatytus įkainius;</w:t>
            </w:r>
          </w:p>
        </w:tc>
      </w:tr>
      <w:tr w:rsidR="00653AFA" w14:paraId="39DEEAA1" w14:textId="77777777">
        <w:trPr>
          <w:trHeight w:val="300"/>
        </w:trPr>
        <w:tc>
          <w:tcPr>
            <w:tcW w:w="3094" w:type="dxa"/>
            <w:gridSpan w:val="2"/>
          </w:tcPr>
          <w:p w14:paraId="4AD5528A" w14:textId="77777777" w:rsidR="00653AFA" w:rsidRDefault="009E4A16">
            <w:pPr>
              <w:rPr>
                <w:b/>
                <w:kern w:val="2"/>
                <w:szCs w:val="24"/>
              </w:rPr>
            </w:pPr>
            <w:r>
              <w:rPr>
                <w:b/>
                <w:kern w:val="2"/>
                <w:szCs w:val="24"/>
              </w:rPr>
              <w:t>5.6. Avansas</w:t>
            </w:r>
          </w:p>
        </w:tc>
        <w:tc>
          <w:tcPr>
            <w:tcW w:w="6441" w:type="dxa"/>
            <w:gridSpan w:val="2"/>
          </w:tcPr>
          <w:p w14:paraId="648ABF6F" w14:textId="06632457" w:rsidR="00653AFA" w:rsidRDefault="009E4A16" w:rsidP="009821C2">
            <w:pPr>
              <w:rPr>
                <w:color w:val="000000"/>
                <w:kern w:val="2"/>
                <w:szCs w:val="24"/>
                <w:shd w:val="clear" w:color="auto" w:fill="FFFFFF"/>
              </w:rPr>
            </w:pPr>
            <w:r>
              <w:rPr>
                <w:kern w:val="2"/>
                <w:szCs w:val="24"/>
              </w:rPr>
              <w:t>Netaikoma</w:t>
            </w:r>
          </w:p>
        </w:tc>
      </w:tr>
      <w:tr w:rsidR="00653AFA" w14:paraId="08E64ECD" w14:textId="77777777">
        <w:trPr>
          <w:trHeight w:val="300"/>
        </w:trPr>
        <w:tc>
          <w:tcPr>
            <w:tcW w:w="3094" w:type="dxa"/>
            <w:gridSpan w:val="2"/>
          </w:tcPr>
          <w:p w14:paraId="37DBEC25" w14:textId="77777777" w:rsidR="00653AFA" w:rsidRDefault="009E4A16">
            <w:pPr>
              <w:rPr>
                <w:b/>
                <w:kern w:val="2"/>
                <w:szCs w:val="24"/>
              </w:rPr>
            </w:pPr>
            <w:r>
              <w:rPr>
                <w:b/>
                <w:kern w:val="2"/>
                <w:szCs w:val="24"/>
              </w:rPr>
              <w:t>5.7. Avanso užtikrinimas</w:t>
            </w:r>
          </w:p>
        </w:tc>
        <w:tc>
          <w:tcPr>
            <w:tcW w:w="6441" w:type="dxa"/>
            <w:gridSpan w:val="2"/>
          </w:tcPr>
          <w:p w14:paraId="0B77AAF6" w14:textId="3374444D" w:rsidR="00653AFA" w:rsidRDefault="009E4A16">
            <w:pPr>
              <w:rPr>
                <w:kern w:val="2"/>
                <w:szCs w:val="24"/>
              </w:rPr>
            </w:pPr>
            <w:r>
              <w:rPr>
                <w:kern w:val="2"/>
                <w:szCs w:val="24"/>
              </w:rPr>
              <w:t>Netaikoma</w:t>
            </w:r>
          </w:p>
        </w:tc>
      </w:tr>
      <w:tr w:rsidR="00653AFA" w14:paraId="2222BA60" w14:textId="77777777">
        <w:trPr>
          <w:trHeight w:val="300"/>
        </w:trPr>
        <w:tc>
          <w:tcPr>
            <w:tcW w:w="9535" w:type="dxa"/>
            <w:gridSpan w:val="4"/>
          </w:tcPr>
          <w:p w14:paraId="0669C121" w14:textId="77777777" w:rsidR="00653AFA" w:rsidRDefault="009E4A16">
            <w:pPr>
              <w:jc w:val="center"/>
              <w:rPr>
                <w:bCs/>
                <w:kern w:val="2"/>
                <w:szCs w:val="24"/>
              </w:rPr>
            </w:pPr>
            <w:r>
              <w:rPr>
                <w:b/>
                <w:kern w:val="2"/>
                <w:szCs w:val="24"/>
              </w:rPr>
              <w:lastRenderedPageBreak/>
              <w:t>6. PASLAUGŲ KOKYBĖ IR GARANTINIAI ĮSIPAREIGOJIMAI</w:t>
            </w:r>
          </w:p>
        </w:tc>
      </w:tr>
      <w:tr w:rsidR="00653AFA" w14:paraId="4BC7B15E" w14:textId="77777777">
        <w:trPr>
          <w:trHeight w:val="300"/>
        </w:trPr>
        <w:tc>
          <w:tcPr>
            <w:tcW w:w="3094" w:type="dxa"/>
            <w:gridSpan w:val="2"/>
          </w:tcPr>
          <w:p w14:paraId="2954AEDF" w14:textId="77777777" w:rsidR="00653AFA" w:rsidRDefault="009E4A16">
            <w:pPr>
              <w:rPr>
                <w:b/>
                <w:kern w:val="2"/>
                <w:szCs w:val="24"/>
              </w:rPr>
            </w:pPr>
            <w:r>
              <w:rPr>
                <w:b/>
                <w:kern w:val="2"/>
                <w:szCs w:val="24"/>
              </w:rPr>
              <w:t>6.1. Garantinis terminas</w:t>
            </w:r>
          </w:p>
        </w:tc>
        <w:tc>
          <w:tcPr>
            <w:tcW w:w="6441" w:type="dxa"/>
            <w:gridSpan w:val="2"/>
          </w:tcPr>
          <w:p w14:paraId="597A8185" w14:textId="42889704" w:rsidR="00653AFA" w:rsidRPr="00AE711B" w:rsidRDefault="009E4A16" w:rsidP="00AE711B">
            <w:pPr>
              <w:rPr>
                <w:kern w:val="2"/>
                <w:szCs w:val="24"/>
              </w:rPr>
            </w:pPr>
            <w:r>
              <w:rPr>
                <w:kern w:val="2"/>
                <w:szCs w:val="24"/>
              </w:rPr>
              <w:t>Netaikoma</w:t>
            </w:r>
          </w:p>
        </w:tc>
      </w:tr>
      <w:tr w:rsidR="00653AFA" w14:paraId="4BA777FB" w14:textId="77777777">
        <w:trPr>
          <w:trHeight w:val="300"/>
        </w:trPr>
        <w:tc>
          <w:tcPr>
            <w:tcW w:w="3094" w:type="dxa"/>
            <w:gridSpan w:val="2"/>
          </w:tcPr>
          <w:p w14:paraId="46EC4C1F" w14:textId="77777777" w:rsidR="00653AFA" w:rsidRDefault="009E4A16">
            <w:pPr>
              <w:rPr>
                <w:b/>
                <w:kern w:val="2"/>
                <w:szCs w:val="24"/>
              </w:rPr>
            </w:pPr>
            <w:r>
              <w:rPr>
                <w:b/>
                <w:szCs w:val="24"/>
              </w:rPr>
              <w:t>6.2. Terminas Paslaugų trūkumams pašalinti</w:t>
            </w:r>
          </w:p>
        </w:tc>
        <w:tc>
          <w:tcPr>
            <w:tcW w:w="6441" w:type="dxa"/>
            <w:gridSpan w:val="2"/>
          </w:tcPr>
          <w:p w14:paraId="72312D75" w14:textId="67EB548C" w:rsidR="00653AFA" w:rsidRDefault="00F61F1B">
            <w:pPr>
              <w:rPr>
                <w:kern w:val="2"/>
                <w:szCs w:val="24"/>
              </w:rPr>
            </w:pPr>
            <w:r>
              <w:rPr>
                <w:kern w:val="2"/>
                <w:szCs w:val="24"/>
              </w:rPr>
              <w:t>Netaikoma</w:t>
            </w:r>
          </w:p>
          <w:p w14:paraId="005B5A65" w14:textId="0D16508B" w:rsidR="00653AFA" w:rsidRDefault="00653AFA">
            <w:pPr>
              <w:rPr>
                <w:bCs/>
                <w:kern w:val="2"/>
                <w:szCs w:val="24"/>
              </w:rPr>
            </w:pPr>
          </w:p>
        </w:tc>
      </w:tr>
      <w:tr w:rsidR="00653AFA" w14:paraId="384CBBF3" w14:textId="77777777">
        <w:trPr>
          <w:trHeight w:val="300"/>
        </w:trPr>
        <w:tc>
          <w:tcPr>
            <w:tcW w:w="3094" w:type="dxa"/>
            <w:gridSpan w:val="2"/>
          </w:tcPr>
          <w:p w14:paraId="72B2C73A" w14:textId="77777777" w:rsidR="00653AFA" w:rsidRDefault="009E4A16">
            <w:pPr>
              <w:rPr>
                <w:b/>
                <w:kern w:val="2"/>
                <w:szCs w:val="24"/>
              </w:rPr>
            </w:pPr>
            <w:r>
              <w:rPr>
                <w:b/>
                <w:szCs w:val="24"/>
              </w:rPr>
              <w:t>6.3. Kokybinių kriterijų įgyvendinimo ir tikrinimo tvarka</w:t>
            </w:r>
          </w:p>
        </w:tc>
        <w:tc>
          <w:tcPr>
            <w:tcW w:w="6441" w:type="dxa"/>
            <w:gridSpan w:val="2"/>
          </w:tcPr>
          <w:p w14:paraId="516D4A05" w14:textId="77777777" w:rsidR="006F5CCA" w:rsidRDefault="00AE711B" w:rsidP="006F5CCA">
            <w:pPr>
              <w:jc w:val="both"/>
              <w:rPr>
                <w:kern w:val="2"/>
                <w:szCs w:val="24"/>
              </w:rPr>
            </w:pPr>
            <w:r>
              <w:rPr>
                <w:kern w:val="2"/>
                <w:szCs w:val="24"/>
              </w:rPr>
              <w:t>6.3.1. Pirkėjui raštu paprašius pateikti</w:t>
            </w:r>
            <w:r w:rsidR="00206E94">
              <w:rPr>
                <w:kern w:val="2"/>
                <w:szCs w:val="24"/>
              </w:rPr>
              <w:t>,</w:t>
            </w:r>
            <w:r>
              <w:rPr>
                <w:kern w:val="2"/>
                <w:szCs w:val="24"/>
              </w:rPr>
              <w:t xml:space="preserve"> Sutarties vykdymo metu pateikti visus dokumentus, patvirtinančius, jog Pasiūlyme nurodyt</w:t>
            </w:r>
            <w:r w:rsidR="00206E94">
              <w:rPr>
                <w:kern w:val="2"/>
                <w:szCs w:val="24"/>
              </w:rPr>
              <w:t xml:space="preserve">i specialistai, kurie buvo numatyti </w:t>
            </w:r>
            <w:r w:rsidR="006F5CCA">
              <w:rPr>
                <w:kern w:val="2"/>
                <w:szCs w:val="24"/>
              </w:rPr>
              <w:t xml:space="preserve">atsakingais už Paslaugų teikimą, ar juos pakeitę specialistai, atitinka pirkimo dokumentuose keliamus reikalavimus; </w:t>
            </w:r>
          </w:p>
          <w:p w14:paraId="5294FA22" w14:textId="5EABD9A0" w:rsidR="00AB037B" w:rsidRDefault="00206E94" w:rsidP="00C95C7E">
            <w:pPr>
              <w:jc w:val="both"/>
              <w:rPr>
                <w:bCs/>
                <w:kern w:val="2"/>
                <w:szCs w:val="24"/>
              </w:rPr>
            </w:pPr>
            <w:r>
              <w:rPr>
                <w:bCs/>
                <w:kern w:val="2"/>
                <w:szCs w:val="24"/>
              </w:rPr>
              <w:t>6.3.2. Pirkėjui pareikalavus, Tiekėjas privalo pateikti dokumentus, patvirtinančius šiame papunktyje nurodytų draudžiamųjų pagrindų nebuvimą: užtikrinti, kad Tiekėjas, jo subtiekėjai bei subjektai, kurių pajėgumais remiasi (jei tokių yra) visu Sutarties galiojimo laikotarpiu neturėtų draudžiamųjų pagrindų, nurodytų Europos Sąjungos Tarybos 2022 m. balandžio 8 d. priimto Reglamento (ES) 2022/576 5</w:t>
            </w:r>
            <w:r w:rsidR="006F5CCA">
              <w:rPr>
                <w:bCs/>
                <w:kern w:val="2"/>
                <w:szCs w:val="24"/>
              </w:rPr>
              <w:t>k</w:t>
            </w:r>
            <w:r>
              <w:rPr>
                <w:bCs/>
                <w:kern w:val="2"/>
                <w:szCs w:val="24"/>
              </w:rPr>
              <w:t xml:space="preserve"> straipsnyje, Europos Sąjungos Tarybos 2022 m. balandžio 8 d. įgyvendinimo Reglamento (ES) 2022/581 ir Lietuvos Respublikos viešųjų pirkimų įstatymo 45 straipsnio 2</w:t>
            </w:r>
            <w:r>
              <w:rPr>
                <w:bCs/>
                <w:kern w:val="2"/>
                <w:szCs w:val="24"/>
                <w:vertAlign w:val="superscript"/>
              </w:rPr>
              <w:t>1</w:t>
            </w:r>
            <w:r>
              <w:rPr>
                <w:bCs/>
                <w:kern w:val="2"/>
                <w:szCs w:val="24"/>
              </w:rPr>
              <w:t xml:space="preserve"> dalyje</w:t>
            </w:r>
            <w:r w:rsidR="00C95C7E">
              <w:rPr>
                <w:bCs/>
                <w:kern w:val="2"/>
                <w:szCs w:val="24"/>
              </w:rPr>
              <w:t>.</w:t>
            </w:r>
          </w:p>
        </w:tc>
      </w:tr>
      <w:tr w:rsidR="00653AFA" w14:paraId="2A404460" w14:textId="77777777">
        <w:trPr>
          <w:trHeight w:val="300"/>
        </w:trPr>
        <w:tc>
          <w:tcPr>
            <w:tcW w:w="9535" w:type="dxa"/>
            <w:gridSpan w:val="4"/>
          </w:tcPr>
          <w:p w14:paraId="72D32BB2" w14:textId="77777777" w:rsidR="00653AFA" w:rsidRDefault="009E4A16">
            <w:pPr>
              <w:jc w:val="center"/>
              <w:rPr>
                <w:b/>
                <w:kern w:val="2"/>
                <w:szCs w:val="24"/>
              </w:rPr>
            </w:pPr>
            <w:r>
              <w:rPr>
                <w:b/>
                <w:kern w:val="2"/>
                <w:szCs w:val="24"/>
              </w:rPr>
              <w:t>7. SUTARTIES VYKDYMUI PASITELKIAMI SUBTIEKĖJAI IR (AR) SPECIALISTAI</w:t>
            </w:r>
          </w:p>
        </w:tc>
      </w:tr>
      <w:tr w:rsidR="00653AFA" w14:paraId="38639EFB" w14:textId="77777777">
        <w:trPr>
          <w:trHeight w:val="300"/>
        </w:trPr>
        <w:tc>
          <w:tcPr>
            <w:tcW w:w="3094" w:type="dxa"/>
            <w:gridSpan w:val="2"/>
          </w:tcPr>
          <w:p w14:paraId="7E8BE253" w14:textId="77777777" w:rsidR="00653AFA" w:rsidRDefault="009E4A16">
            <w:pPr>
              <w:rPr>
                <w:b/>
                <w:bCs/>
                <w:kern w:val="2"/>
                <w:szCs w:val="24"/>
              </w:rPr>
            </w:pPr>
            <w:r>
              <w:rPr>
                <w:b/>
                <w:bCs/>
                <w:kern w:val="2"/>
                <w:szCs w:val="24"/>
              </w:rPr>
              <w:t>7.1. Sutarties vykdymui pasitelkiami subtiekėjai ir (ar) specialistai</w:t>
            </w:r>
          </w:p>
        </w:tc>
        <w:tc>
          <w:tcPr>
            <w:tcW w:w="6441" w:type="dxa"/>
            <w:gridSpan w:val="2"/>
          </w:tcPr>
          <w:p w14:paraId="577686FB" w14:textId="77777777" w:rsidR="00653AFA" w:rsidRDefault="009E4A16">
            <w:pPr>
              <w:rPr>
                <w:kern w:val="2"/>
                <w:szCs w:val="24"/>
              </w:rPr>
            </w:pPr>
            <w:r>
              <w:rPr>
                <w:kern w:val="2"/>
                <w:szCs w:val="24"/>
              </w:rPr>
              <w:t>Sutarties vykdymui subtiekėjai ir (ar) specialistai nepasitelkiami.</w:t>
            </w:r>
          </w:p>
          <w:p w14:paraId="79253CB2" w14:textId="77777777" w:rsidR="00653AFA" w:rsidRDefault="00653AFA">
            <w:pPr>
              <w:rPr>
                <w:kern w:val="2"/>
                <w:szCs w:val="24"/>
              </w:rPr>
            </w:pPr>
          </w:p>
          <w:p w14:paraId="24967FFD" w14:textId="77777777" w:rsidR="00653AFA" w:rsidRDefault="009E4A16">
            <w:pPr>
              <w:rPr>
                <w:color w:val="FF0000"/>
                <w:kern w:val="2"/>
                <w:szCs w:val="24"/>
              </w:rPr>
            </w:pPr>
            <w:r>
              <w:rPr>
                <w:color w:val="FF0000"/>
                <w:kern w:val="2"/>
                <w:szCs w:val="24"/>
              </w:rPr>
              <w:t>arba</w:t>
            </w:r>
          </w:p>
          <w:p w14:paraId="3CB8C22F" w14:textId="77777777" w:rsidR="00653AFA" w:rsidRDefault="00653AFA">
            <w:pPr>
              <w:rPr>
                <w:kern w:val="2"/>
                <w:szCs w:val="24"/>
              </w:rPr>
            </w:pPr>
          </w:p>
          <w:p w14:paraId="16FE6489" w14:textId="77777777" w:rsidR="00653AFA" w:rsidRDefault="009E4A16">
            <w:pPr>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653AFA" w14:paraId="2D856561" w14:textId="77777777">
        <w:trPr>
          <w:trHeight w:val="300"/>
        </w:trPr>
        <w:tc>
          <w:tcPr>
            <w:tcW w:w="9535" w:type="dxa"/>
            <w:gridSpan w:val="4"/>
          </w:tcPr>
          <w:p w14:paraId="60D6DA66" w14:textId="77777777" w:rsidR="00653AFA" w:rsidRDefault="009E4A16">
            <w:pPr>
              <w:jc w:val="center"/>
              <w:rPr>
                <w:b/>
                <w:kern w:val="2"/>
                <w:szCs w:val="24"/>
              </w:rPr>
            </w:pPr>
            <w:r>
              <w:rPr>
                <w:b/>
                <w:kern w:val="2"/>
                <w:szCs w:val="24"/>
              </w:rPr>
              <w:t>8. PRIEVOLIŲ PAGAL SUTARTĮ ĮVYKDYMO UŽTIKRINIMAS</w:t>
            </w:r>
          </w:p>
        </w:tc>
      </w:tr>
      <w:tr w:rsidR="00653AFA" w14:paraId="62AC41CA" w14:textId="77777777">
        <w:trPr>
          <w:trHeight w:val="300"/>
        </w:trPr>
        <w:tc>
          <w:tcPr>
            <w:tcW w:w="3094" w:type="dxa"/>
            <w:gridSpan w:val="2"/>
          </w:tcPr>
          <w:p w14:paraId="718F0A69" w14:textId="77777777" w:rsidR="00653AFA" w:rsidRDefault="009E4A16">
            <w:pPr>
              <w:rPr>
                <w:b/>
                <w:kern w:val="2"/>
                <w:szCs w:val="24"/>
              </w:rPr>
            </w:pPr>
            <w:r>
              <w:rPr>
                <w:b/>
                <w:kern w:val="2"/>
                <w:szCs w:val="24"/>
              </w:rPr>
              <w:t>8.1. Prievolių pagal Sutartį įvykdymo užtikrinimas</w:t>
            </w:r>
          </w:p>
        </w:tc>
        <w:tc>
          <w:tcPr>
            <w:tcW w:w="6441" w:type="dxa"/>
            <w:gridSpan w:val="2"/>
          </w:tcPr>
          <w:p w14:paraId="178F45A0" w14:textId="48DEA676" w:rsidR="00653AFA" w:rsidRDefault="009E4A16">
            <w:pPr>
              <w:rPr>
                <w:kern w:val="2"/>
                <w:szCs w:val="24"/>
              </w:rPr>
            </w:pPr>
            <w:r>
              <w:rPr>
                <w:kern w:val="2"/>
                <w:szCs w:val="24"/>
              </w:rPr>
              <w:t>Prievolių pagal Sutartį įvykdymas užtikrinamas:</w:t>
            </w:r>
          </w:p>
          <w:p w14:paraId="6E6EB8C1" w14:textId="77777777" w:rsidR="00653AFA" w:rsidRDefault="009E4A16">
            <w:pPr>
              <w:rPr>
                <w:kern w:val="2"/>
                <w:szCs w:val="24"/>
              </w:rPr>
            </w:pPr>
            <w:r>
              <w:rPr>
                <w:kern w:val="2"/>
                <w:szCs w:val="24"/>
              </w:rPr>
              <w:t>Netesybomis (delspinigiais, bauda);</w:t>
            </w:r>
          </w:p>
          <w:p w14:paraId="52ECD4CB" w14:textId="20A4D5A9" w:rsidR="00653AFA" w:rsidRDefault="00653AFA">
            <w:pPr>
              <w:rPr>
                <w:kern w:val="2"/>
                <w:szCs w:val="24"/>
              </w:rPr>
            </w:pPr>
          </w:p>
        </w:tc>
      </w:tr>
      <w:tr w:rsidR="00653AFA" w14:paraId="02280668" w14:textId="77777777">
        <w:trPr>
          <w:trHeight w:val="300"/>
        </w:trPr>
        <w:tc>
          <w:tcPr>
            <w:tcW w:w="3094" w:type="dxa"/>
            <w:gridSpan w:val="2"/>
          </w:tcPr>
          <w:p w14:paraId="0564DE9E" w14:textId="77777777" w:rsidR="00653AFA" w:rsidRDefault="009E4A16">
            <w:pPr>
              <w:rPr>
                <w:b/>
                <w:kern w:val="2"/>
                <w:szCs w:val="24"/>
              </w:rPr>
            </w:pPr>
            <w:r>
              <w:rPr>
                <w:b/>
                <w:kern w:val="2"/>
                <w:szCs w:val="24"/>
              </w:rPr>
              <w:t>8.2 Sutarties įvykdymo užtikrinimo galiojimo terminas</w:t>
            </w:r>
          </w:p>
        </w:tc>
        <w:tc>
          <w:tcPr>
            <w:tcW w:w="6441" w:type="dxa"/>
            <w:gridSpan w:val="2"/>
          </w:tcPr>
          <w:p w14:paraId="09BD0D06" w14:textId="77777777" w:rsidR="00653AFA" w:rsidRDefault="009E4A16">
            <w:pPr>
              <w:rPr>
                <w:kern w:val="2"/>
                <w:szCs w:val="24"/>
              </w:rPr>
            </w:pPr>
            <w:r>
              <w:rPr>
                <w:kern w:val="2"/>
                <w:szCs w:val="24"/>
              </w:rPr>
              <w:t>Netaikoma</w:t>
            </w:r>
          </w:p>
          <w:p w14:paraId="34A94671" w14:textId="77777777" w:rsidR="00653AFA" w:rsidRDefault="00653AFA">
            <w:pPr>
              <w:rPr>
                <w:kern w:val="2"/>
                <w:szCs w:val="24"/>
              </w:rPr>
            </w:pPr>
          </w:p>
          <w:p w14:paraId="60A702EC" w14:textId="6EA5713C" w:rsidR="00653AFA" w:rsidRDefault="00653AFA">
            <w:pPr>
              <w:rPr>
                <w:kern w:val="2"/>
                <w:szCs w:val="24"/>
              </w:rPr>
            </w:pPr>
          </w:p>
        </w:tc>
      </w:tr>
      <w:tr w:rsidR="00653AFA" w14:paraId="252E4A3E" w14:textId="77777777">
        <w:trPr>
          <w:trHeight w:val="300"/>
        </w:trPr>
        <w:tc>
          <w:tcPr>
            <w:tcW w:w="3094" w:type="dxa"/>
            <w:gridSpan w:val="2"/>
          </w:tcPr>
          <w:p w14:paraId="548A821F" w14:textId="77777777" w:rsidR="00653AFA" w:rsidRDefault="009E4A16">
            <w:pPr>
              <w:rPr>
                <w:b/>
                <w:kern w:val="2"/>
                <w:szCs w:val="24"/>
              </w:rPr>
            </w:pPr>
            <w:r>
              <w:rPr>
                <w:b/>
                <w:kern w:val="2"/>
                <w:szCs w:val="24"/>
              </w:rPr>
              <w:t>8.3. Sutarties įvykdymo užtikrinimo pateikimas</w:t>
            </w:r>
          </w:p>
        </w:tc>
        <w:tc>
          <w:tcPr>
            <w:tcW w:w="6441" w:type="dxa"/>
            <w:gridSpan w:val="2"/>
          </w:tcPr>
          <w:p w14:paraId="186CE8DE" w14:textId="344A54C5" w:rsidR="00653AFA" w:rsidRPr="006F5CCA" w:rsidRDefault="009E4A16">
            <w:pPr>
              <w:rPr>
                <w:kern w:val="2"/>
                <w:szCs w:val="24"/>
              </w:rPr>
            </w:pPr>
            <w:r>
              <w:rPr>
                <w:kern w:val="2"/>
                <w:szCs w:val="24"/>
              </w:rPr>
              <w:t>Netaikoma</w:t>
            </w:r>
          </w:p>
        </w:tc>
      </w:tr>
      <w:tr w:rsidR="00653AFA" w14:paraId="4B7E5D3D" w14:textId="77777777">
        <w:trPr>
          <w:trHeight w:val="300"/>
        </w:trPr>
        <w:tc>
          <w:tcPr>
            <w:tcW w:w="9535" w:type="dxa"/>
            <w:gridSpan w:val="4"/>
          </w:tcPr>
          <w:p w14:paraId="7BE2EBD6" w14:textId="77777777" w:rsidR="00653AFA" w:rsidRDefault="009E4A16">
            <w:pPr>
              <w:jc w:val="center"/>
              <w:rPr>
                <w:bCs/>
                <w:kern w:val="2"/>
                <w:szCs w:val="24"/>
              </w:rPr>
            </w:pPr>
            <w:r>
              <w:rPr>
                <w:b/>
                <w:kern w:val="2"/>
                <w:szCs w:val="24"/>
              </w:rPr>
              <w:t>9. ŠALIŲ ATSAKOMYBĖ</w:t>
            </w:r>
          </w:p>
        </w:tc>
      </w:tr>
      <w:tr w:rsidR="00653AFA" w14:paraId="2E0F78A2" w14:textId="77777777">
        <w:trPr>
          <w:trHeight w:val="300"/>
        </w:trPr>
        <w:tc>
          <w:tcPr>
            <w:tcW w:w="3094" w:type="dxa"/>
            <w:gridSpan w:val="2"/>
          </w:tcPr>
          <w:p w14:paraId="49CBC799" w14:textId="77777777" w:rsidR="00653AFA" w:rsidRDefault="009E4A16">
            <w:pPr>
              <w:rPr>
                <w:b/>
                <w:kern w:val="2"/>
                <w:szCs w:val="24"/>
              </w:rPr>
            </w:pPr>
            <w:r>
              <w:rPr>
                <w:b/>
                <w:kern w:val="2"/>
                <w:szCs w:val="24"/>
              </w:rPr>
              <w:t>9.1. Pirkėjui taikomos netesybos už mokėjimų pagal Sutartį vėlavimą</w:t>
            </w:r>
          </w:p>
        </w:tc>
        <w:tc>
          <w:tcPr>
            <w:tcW w:w="6441" w:type="dxa"/>
            <w:gridSpan w:val="2"/>
          </w:tcPr>
          <w:p w14:paraId="5A594741" w14:textId="2C070C29" w:rsidR="00653AFA" w:rsidRPr="006F5CCA" w:rsidRDefault="009E4A16" w:rsidP="006F5CCA">
            <w:pPr>
              <w:jc w:val="both"/>
              <w:rPr>
                <w:bCs/>
                <w:color w:val="FF0000"/>
                <w:kern w:val="2"/>
                <w:szCs w:val="24"/>
              </w:rPr>
            </w:pPr>
            <w:r>
              <w:rPr>
                <w:bCs/>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6F5CCA">
              <w:rPr>
                <w:bCs/>
                <w:kern w:val="2"/>
                <w:szCs w:val="24"/>
              </w:rPr>
              <w:t xml:space="preserve">0,2 (dvi </w:t>
            </w:r>
            <w:r w:rsidR="006F5CCA" w:rsidRPr="006F5CCA">
              <w:rPr>
                <w:bCs/>
                <w:kern w:val="2"/>
                <w:szCs w:val="24"/>
              </w:rPr>
              <w:t>dešimtosios</w:t>
            </w:r>
            <w:r w:rsidRPr="006F5CCA">
              <w:rPr>
                <w:bCs/>
                <w:kern w:val="2"/>
                <w:szCs w:val="24"/>
              </w:rPr>
              <w:t xml:space="preserve">) procento </w:t>
            </w:r>
            <w:r>
              <w:rPr>
                <w:bCs/>
                <w:color w:val="000000"/>
                <w:kern w:val="2"/>
                <w:szCs w:val="24"/>
              </w:rPr>
              <w:t xml:space="preserve">dydžio delspinigius nuo neapmokėtos sumos be PVM už kiekvieną </w:t>
            </w:r>
            <w:r w:rsidRPr="006F5CCA">
              <w:rPr>
                <w:bCs/>
                <w:kern w:val="2"/>
                <w:szCs w:val="24"/>
              </w:rPr>
              <w:t>vėlavimo dieną.</w:t>
            </w:r>
          </w:p>
        </w:tc>
      </w:tr>
      <w:tr w:rsidR="00653AFA" w14:paraId="62FCA6B3" w14:textId="77777777">
        <w:trPr>
          <w:trHeight w:val="300"/>
        </w:trPr>
        <w:tc>
          <w:tcPr>
            <w:tcW w:w="3094" w:type="dxa"/>
            <w:gridSpan w:val="2"/>
          </w:tcPr>
          <w:p w14:paraId="2293A789" w14:textId="77777777" w:rsidR="00653AFA" w:rsidRDefault="009E4A16">
            <w:pPr>
              <w:rPr>
                <w:b/>
                <w:kern w:val="2"/>
                <w:szCs w:val="24"/>
              </w:rPr>
            </w:pPr>
            <w:r>
              <w:rPr>
                <w:b/>
                <w:szCs w:val="24"/>
              </w:rPr>
              <w:t>9.2. Tiekėjui taikomos netesybos</w:t>
            </w:r>
          </w:p>
        </w:tc>
        <w:tc>
          <w:tcPr>
            <w:tcW w:w="6441" w:type="dxa"/>
            <w:gridSpan w:val="2"/>
          </w:tcPr>
          <w:p w14:paraId="2503D05D" w14:textId="2E726B9E" w:rsidR="00737720" w:rsidRDefault="009E4A16">
            <w:pPr>
              <w:rPr>
                <w:color w:val="000000"/>
                <w:szCs w:val="24"/>
                <w:lang w:val="lt"/>
              </w:rPr>
            </w:pPr>
            <w:r>
              <w:rPr>
                <w:color w:val="000000"/>
                <w:szCs w:val="24"/>
                <w:lang w:val="lt"/>
              </w:rPr>
              <w:t xml:space="preserve">9.2.1. </w:t>
            </w:r>
            <w:r w:rsidR="00737720" w:rsidRPr="00737720">
              <w:rPr>
                <w:color w:val="000000"/>
                <w:szCs w:val="24"/>
                <w:lang w:val="lt"/>
              </w:rPr>
              <w:t xml:space="preserve">Jei </w:t>
            </w:r>
            <w:r w:rsidR="00737720">
              <w:rPr>
                <w:color w:val="000000"/>
                <w:szCs w:val="24"/>
                <w:lang w:val="lt"/>
              </w:rPr>
              <w:t>T</w:t>
            </w:r>
            <w:r w:rsidR="00737720" w:rsidRPr="00737720">
              <w:rPr>
                <w:color w:val="000000"/>
                <w:szCs w:val="24"/>
                <w:lang w:val="lt"/>
              </w:rPr>
              <w:t>iekėjas Sutartyje</w:t>
            </w:r>
            <w:r w:rsidR="00737720">
              <w:rPr>
                <w:color w:val="000000"/>
                <w:szCs w:val="24"/>
                <w:lang w:val="lt"/>
              </w:rPr>
              <w:t xml:space="preserve"> ir jos 1 priede</w:t>
            </w:r>
            <w:r w:rsidR="00737720" w:rsidRPr="00737720">
              <w:rPr>
                <w:color w:val="000000"/>
                <w:szCs w:val="24"/>
                <w:lang w:val="lt"/>
              </w:rPr>
              <w:t xml:space="preserve"> nustatyta tvarka ir terminais nesuteikia Paslaugos ar nevykdo kitų sutartinių įsipareigojimų, tuomet moka </w:t>
            </w:r>
            <w:r w:rsidR="00737720">
              <w:rPr>
                <w:color w:val="000000"/>
                <w:szCs w:val="24"/>
                <w:lang w:val="lt"/>
              </w:rPr>
              <w:t>Pirkėjui</w:t>
            </w:r>
            <w:r w:rsidR="00737720" w:rsidRPr="00737720">
              <w:rPr>
                <w:color w:val="000000"/>
                <w:szCs w:val="24"/>
                <w:lang w:val="lt"/>
              </w:rPr>
              <w:t xml:space="preserve"> 300 Eur (trijų šimtų eurų) baudą už kiekvieną atvejį.</w:t>
            </w:r>
          </w:p>
          <w:p w14:paraId="1BDCCB91" w14:textId="59B3A5E6" w:rsidR="00737720" w:rsidRDefault="009E4A16">
            <w:pPr>
              <w:rPr>
                <w:color w:val="000000"/>
                <w:szCs w:val="24"/>
                <w:lang w:val="lt"/>
              </w:rPr>
            </w:pPr>
            <w:r>
              <w:rPr>
                <w:color w:val="000000"/>
                <w:szCs w:val="24"/>
                <w:lang w:val="lt"/>
              </w:rPr>
              <w:lastRenderedPageBreak/>
              <w:t xml:space="preserve">9.2.2. </w:t>
            </w:r>
            <w:r w:rsidR="00737720" w:rsidRPr="00737720">
              <w:rPr>
                <w:color w:val="000000"/>
                <w:szCs w:val="24"/>
                <w:lang w:val="lt"/>
              </w:rPr>
              <w:t xml:space="preserve">jeigu </w:t>
            </w:r>
            <w:r w:rsidR="00737720">
              <w:rPr>
                <w:color w:val="000000"/>
                <w:szCs w:val="24"/>
                <w:lang w:val="lt"/>
              </w:rPr>
              <w:t>Pirkėjas</w:t>
            </w:r>
            <w:r w:rsidR="00737720" w:rsidRPr="00737720">
              <w:rPr>
                <w:color w:val="000000"/>
                <w:szCs w:val="24"/>
                <w:lang w:val="lt"/>
              </w:rPr>
              <w:t>, pasinaudodama visa ja</w:t>
            </w:r>
            <w:r w:rsidR="00737720">
              <w:rPr>
                <w:color w:val="000000"/>
                <w:szCs w:val="24"/>
                <w:lang w:val="lt"/>
              </w:rPr>
              <w:t>m</w:t>
            </w:r>
            <w:r w:rsidR="00737720" w:rsidRPr="00737720">
              <w:rPr>
                <w:color w:val="000000"/>
                <w:szCs w:val="24"/>
                <w:lang w:val="lt"/>
              </w:rPr>
              <w:t xml:space="preserve"> viešai prieinama informacija per 1 darbo valandą nuo </w:t>
            </w:r>
            <w:r w:rsidR="000652F7">
              <w:rPr>
                <w:color w:val="000000"/>
                <w:szCs w:val="24"/>
                <w:lang w:val="lt"/>
              </w:rPr>
              <w:t>T</w:t>
            </w:r>
            <w:r w:rsidR="00737720" w:rsidRPr="00737720">
              <w:rPr>
                <w:color w:val="000000"/>
                <w:szCs w:val="24"/>
                <w:lang w:val="lt"/>
              </w:rPr>
              <w:t xml:space="preserve">iekėjo pasiūlymo nustatys, kad rinkoje yra pigesnių, nei pateikė </w:t>
            </w:r>
            <w:r w:rsidR="000652F7">
              <w:rPr>
                <w:color w:val="000000"/>
                <w:szCs w:val="24"/>
                <w:lang w:val="lt"/>
              </w:rPr>
              <w:t>T</w:t>
            </w:r>
            <w:r w:rsidR="00737720" w:rsidRPr="00737720">
              <w:rPr>
                <w:color w:val="000000"/>
                <w:szCs w:val="24"/>
                <w:lang w:val="lt"/>
              </w:rPr>
              <w:t xml:space="preserve">iekėjas, transporto bilietų ar apgyvendinimo įstaigų, atitinkančių techninės specifikacijos reikalavimus, </w:t>
            </w:r>
            <w:r w:rsidR="000652F7">
              <w:rPr>
                <w:color w:val="000000"/>
                <w:szCs w:val="24"/>
                <w:lang w:val="lt"/>
              </w:rPr>
              <w:t xml:space="preserve">Pirkėjas </w:t>
            </w:r>
            <w:r w:rsidR="00737720" w:rsidRPr="00737720">
              <w:rPr>
                <w:color w:val="000000"/>
                <w:szCs w:val="24"/>
                <w:lang w:val="lt"/>
              </w:rPr>
              <w:t xml:space="preserve">turi teisę pareikalauti, kad </w:t>
            </w:r>
            <w:r w:rsidR="000652F7">
              <w:rPr>
                <w:color w:val="000000"/>
                <w:szCs w:val="24"/>
                <w:lang w:val="lt"/>
              </w:rPr>
              <w:t>T</w:t>
            </w:r>
            <w:r w:rsidR="00737720" w:rsidRPr="00737720">
              <w:rPr>
                <w:color w:val="000000"/>
                <w:szCs w:val="24"/>
                <w:lang w:val="lt"/>
              </w:rPr>
              <w:t xml:space="preserve">iekėjas pakartotinai pateiktų pasiūlymą užsakymui, įtraukdamas </w:t>
            </w:r>
            <w:r w:rsidR="000652F7">
              <w:rPr>
                <w:color w:val="000000"/>
                <w:szCs w:val="24"/>
                <w:lang w:val="lt"/>
              </w:rPr>
              <w:t>Pirkėjo</w:t>
            </w:r>
            <w:r w:rsidR="00737720" w:rsidRPr="00737720">
              <w:rPr>
                <w:color w:val="000000"/>
                <w:szCs w:val="24"/>
                <w:lang w:val="lt"/>
              </w:rPr>
              <w:t xml:space="preserve"> nurodytas kainas. </w:t>
            </w:r>
            <w:r w:rsidR="000652F7">
              <w:rPr>
                <w:color w:val="000000"/>
                <w:szCs w:val="24"/>
                <w:lang w:val="lt"/>
              </w:rPr>
              <w:t>Tiekėjui per 1 darbo valandą nepateikus pakartotino pasiūlymo su Pirkėjo nurodytomis kainomis, Pirkėjas taiko 100 (vieno šimto) Eur dydžio baudą už kiekvieną tokį atvejį, išskyrus atvejus, kai T</w:t>
            </w:r>
            <w:r w:rsidR="00737720" w:rsidRPr="00737720">
              <w:rPr>
                <w:color w:val="000000"/>
                <w:szCs w:val="24"/>
                <w:lang w:val="lt"/>
              </w:rPr>
              <w:t xml:space="preserve">iekėjas pateikia kainos pagrįstumo įrodymus, pagrindžiančius, jeigu </w:t>
            </w:r>
            <w:r w:rsidR="000652F7">
              <w:rPr>
                <w:color w:val="000000"/>
                <w:szCs w:val="24"/>
                <w:lang w:val="lt"/>
              </w:rPr>
              <w:t>T</w:t>
            </w:r>
            <w:r w:rsidR="00737720" w:rsidRPr="00737720">
              <w:rPr>
                <w:color w:val="000000"/>
                <w:szCs w:val="24"/>
                <w:lang w:val="lt"/>
              </w:rPr>
              <w:t>iekėjas negali pasiūlyti mažesnės, nei pateiktame pasiūlyme kainos.</w:t>
            </w:r>
          </w:p>
          <w:p w14:paraId="7DF9609F" w14:textId="3160EC95" w:rsidR="00653AFA" w:rsidRDefault="009E4A16">
            <w:r>
              <w:rPr>
                <w:color w:val="000000"/>
                <w:kern w:val="2"/>
              </w:rPr>
              <w:t xml:space="preserve">9.2.3. Tiekėjas privalo sumokėti Pirkėjui netesybas per </w:t>
            </w:r>
            <w:r w:rsidR="00737720">
              <w:rPr>
                <w:color w:val="000000"/>
                <w:kern w:val="2"/>
              </w:rPr>
              <w:t>10 (dešimt)</w:t>
            </w:r>
            <w:r>
              <w:rPr>
                <w:bCs/>
                <w:kern w:val="2"/>
                <w:szCs w:val="24"/>
              </w:rPr>
              <w:t xml:space="preserve"> </w:t>
            </w:r>
            <w:r>
              <w:rPr>
                <w:color w:val="000000"/>
                <w:kern w:val="2"/>
              </w:rPr>
              <w:t xml:space="preserve">dienų nuo Pirkėjo pareikalavimo, jeigu netesybų suma nėra </w:t>
            </w:r>
            <w:r>
              <w:t>išskaitoma iš Tiekėjui mokėtinos sumos.</w:t>
            </w:r>
          </w:p>
        </w:tc>
      </w:tr>
      <w:tr w:rsidR="00653AFA" w14:paraId="561DD6AF" w14:textId="77777777">
        <w:trPr>
          <w:trHeight w:val="300"/>
        </w:trPr>
        <w:tc>
          <w:tcPr>
            <w:tcW w:w="3094" w:type="dxa"/>
            <w:gridSpan w:val="2"/>
          </w:tcPr>
          <w:p w14:paraId="11941372" w14:textId="77777777" w:rsidR="00653AFA" w:rsidRDefault="009E4A16">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78BABDE6" w14:textId="5EF63FE8" w:rsidR="00653AFA" w:rsidRDefault="009E4A16">
            <w:pPr>
              <w:rPr>
                <w:bCs/>
                <w:szCs w:val="24"/>
              </w:rPr>
            </w:pPr>
            <w:r>
              <w:rPr>
                <w:bCs/>
                <w:kern w:val="2"/>
                <w:szCs w:val="24"/>
              </w:rPr>
              <w:t xml:space="preserve">9.3.1. Nutraukus Sutartį dėl esminio Sutarties pažeidimo, nustatyto Sutarties Specialiosiose sąlygose, mokama </w:t>
            </w:r>
            <w:r w:rsidR="000652F7" w:rsidRPr="000652F7">
              <w:rPr>
                <w:bCs/>
                <w:kern w:val="2"/>
                <w:szCs w:val="24"/>
              </w:rPr>
              <w:t>10 (dešimt</w:t>
            </w:r>
            <w:r w:rsidRPr="000652F7">
              <w:rPr>
                <w:bCs/>
                <w:kern w:val="2"/>
                <w:szCs w:val="24"/>
              </w:rPr>
              <w:t xml:space="preserve">) </w:t>
            </w:r>
            <w:r>
              <w:rPr>
                <w:bCs/>
                <w:kern w:val="2"/>
                <w:szCs w:val="24"/>
              </w:rPr>
              <w:t>procentų dydžio bauda nuo Pradinės Sutarties vertės, nurodytos Specialiųjų sąlygų 5.2 punkte.</w:t>
            </w:r>
          </w:p>
          <w:p w14:paraId="2F141751" w14:textId="77777777" w:rsidR="00653AFA" w:rsidRDefault="00653AFA">
            <w:pPr>
              <w:rPr>
                <w:bCs/>
                <w:kern w:val="2"/>
                <w:szCs w:val="24"/>
              </w:rPr>
            </w:pPr>
          </w:p>
          <w:p w14:paraId="70618AA2" w14:textId="1FF28A7E" w:rsidR="00653AFA" w:rsidRDefault="009E4A16">
            <w:pPr>
              <w:rPr>
                <w:bCs/>
                <w:szCs w:val="24"/>
              </w:rPr>
            </w:pPr>
            <w:r>
              <w:rPr>
                <w:bCs/>
                <w:szCs w:val="24"/>
              </w:rPr>
              <w:t xml:space="preserve">9.3.2. Nepagrįstai nutraukus Sutarties vykdymą ne Sutartyje nustatyta tvarka, mokama </w:t>
            </w:r>
            <w:r w:rsidR="000652F7">
              <w:rPr>
                <w:bCs/>
                <w:szCs w:val="24"/>
              </w:rPr>
              <w:t>5 (penkių)</w:t>
            </w:r>
            <w:r>
              <w:rPr>
                <w:bCs/>
                <w:kern w:val="2"/>
                <w:szCs w:val="24"/>
              </w:rPr>
              <w:t xml:space="preserve"> procentų dydžio bauda nuo Pradinės Sutarties vertės, nurodytos Specialiųjų sąlygų 5.2 punkte.</w:t>
            </w:r>
          </w:p>
          <w:p w14:paraId="121BF8A0" w14:textId="36B7B8C0" w:rsidR="00653AFA" w:rsidRDefault="00653AFA">
            <w:pPr>
              <w:rPr>
                <w:bCs/>
                <w:kern w:val="2"/>
                <w:szCs w:val="24"/>
              </w:rPr>
            </w:pPr>
          </w:p>
        </w:tc>
      </w:tr>
      <w:tr w:rsidR="00653AFA" w14:paraId="6B51EB81" w14:textId="77777777">
        <w:trPr>
          <w:trHeight w:val="300"/>
        </w:trPr>
        <w:tc>
          <w:tcPr>
            <w:tcW w:w="3094" w:type="dxa"/>
            <w:gridSpan w:val="2"/>
          </w:tcPr>
          <w:p w14:paraId="51C1D921" w14:textId="77777777" w:rsidR="00653AFA" w:rsidRDefault="009E4A16">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57C8933E" w14:textId="76A93772" w:rsidR="00653AFA" w:rsidRDefault="00007A2C">
            <w:pPr>
              <w:rPr>
                <w:bCs/>
                <w:kern w:val="2"/>
                <w:szCs w:val="24"/>
              </w:rPr>
            </w:pPr>
            <w:r w:rsidRPr="00007A2C">
              <w:rPr>
                <w:bCs/>
                <w:kern w:val="2"/>
                <w:szCs w:val="24"/>
              </w:rPr>
              <w:t xml:space="preserve">Pirkėjui nustačius, kad Tiekėjas nesilaiko Bendrųjų sąlygų 3.2 punkte nustatytų reikalavimų / tvarkos, </w:t>
            </w:r>
            <w:r w:rsidR="000652F7" w:rsidRPr="00007A2C">
              <w:rPr>
                <w:bCs/>
                <w:kern w:val="2"/>
                <w:szCs w:val="24"/>
              </w:rPr>
              <w:t>Tiekėj</w:t>
            </w:r>
            <w:r w:rsidRPr="00007A2C">
              <w:rPr>
                <w:bCs/>
                <w:kern w:val="2"/>
                <w:szCs w:val="24"/>
              </w:rPr>
              <w:t>ui</w:t>
            </w:r>
            <w:r w:rsidR="000652F7" w:rsidRPr="00007A2C">
              <w:rPr>
                <w:bCs/>
                <w:kern w:val="2"/>
                <w:szCs w:val="24"/>
              </w:rPr>
              <w:t xml:space="preserve"> taikoma 0,5 (penkių dešimtųjų) procento</w:t>
            </w:r>
            <w:r w:rsidRPr="00007A2C">
              <w:rPr>
                <w:bCs/>
                <w:kern w:val="2"/>
                <w:szCs w:val="24"/>
              </w:rPr>
              <w:t xml:space="preserve"> d</w:t>
            </w:r>
            <w:r w:rsidR="000652F7" w:rsidRPr="00007A2C">
              <w:rPr>
                <w:bCs/>
                <w:kern w:val="2"/>
                <w:szCs w:val="24"/>
              </w:rPr>
              <w:t xml:space="preserve">ydžio bauda nuo </w:t>
            </w:r>
            <w:r w:rsidR="000652F7">
              <w:rPr>
                <w:bCs/>
                <w:kern w:val="2"/>
                <w:szCs w:val="24"/>
              </w:rPr>
              <w:t xml:space="preserve">Pradinės sutarties </w:t>
            </w:r>
            <w:r>
              <w:rPr>
                <w:bCs/>
                <w:kern w:val="2"/>
                <w:szCs w:val="24"/>
              </w:rPr>
              <w:t>vertės, nurodytos 5.2 punkte už kiekvieną tokį atvejį.</w:t>
            </w:r>
          </w:p>
          <w:p w14:paraId="44C59780" w14:textId="54C1169C" w:rsidR="00653AFA" w:rsidRDefault="00653AFA">
            <w:pPr>
              <w:rPr>
                <w:bCs/>
                <w:kern w:val="2"/>
                <w:szCs w:val="24"/>
              </w:rPr>
            </w:pPr>
          </w:p>
        </w:tc>
      </w:tr>
      <w:tr w:rsidR="00653AFA" w14:paraId="15E7A547" w14:textId="77777777">
        <w:trPr>
          <w:trHeight w:val="300"/>
        </w:trPr>
        <w:tc>
          <w:tcPr>
            <w:tcW w:w="3094" w:type="dxa"/>
            <w:gridSpan w:val="2"/>
          </w:tcPr>
          <w:p w14:paraId="40C4A42E" w14:textId="77777777" w:rsidR="00653AFA" w:rsidRDefault="009E4A16">
            <w:pPr>
              <w:rPr>
                <w:b/>
                <w:kern w:val="2"/>
                <w:szCs w:val="24"/>
              </w:rPr>
            </w:pPr>
            <w:r>
              <w:rPr>
                <w:b/>
                <w:kern w:val="2"/>
                <w:szCs w:val="24"/>
              </w:rPr>
              <w:t>9.5. Tiekėjui taikomos baudos dėl aplinkosauginių ir (arba) socialinių kriterijų nesilaikymo</w:t>
            </w:r>
          </w:p>
        </w:tc>
        <w:tc>
          <w:tcPr>
            <w:tcW w:w="6441" w:type="dxa"/>
            <w:gridSpan w:val="2"/>
          </w:tcPr>
          <w:p w14:paraId="2FC906D6" w14:textId="72344A2E" w:rsidR="00653AFA" w:rsidRDefault="00007A2C">
            <w:pPr>
              <w:rPr>
                <w:bCs/>
                <w:color w:val="FF0000"/>
                <w:kern w:val="2"/>
                <w:szCs w:val="24"/>
              </w:rPr>
            </w:pPr>
            <w:r>
              <w:rPr>
                <w:bCs/>
                <w:color w:val="000000"/>
                <w:kern w:val="2"/>
                <w:szCs w:val="24"/>
              </w:rPr>
              <w:t>Tiekėjui nesilaikant Specialiųjų sąlygų 13.1 ir 13.2 punkte nurodytų reikalavimų, Tiekėjui taikoma 500 (penkių šimtų) Eur bauda už kiekvieną nustatytą atvejį.</w:t>
            </w:r>
          </w:p>
          <w:p w14:paraId="4E181D8D" w14:textId="77777777" w:rsidR="00653AFA" w:rsidRDefault="00653AFA">
            <w:pPr>
              <w:rPr>
                <w:bCs/>
                <w:kern w:val="2"/>
                <w:szCs w:val="24"/>
              </w:rPr>
            </w:pPr>
          </w:p>
          <w:p w14:paraId="01BB9FA1" w14:textId="0E8D44CD" w:rsidR="00653AFA" w:rsidRDefault="00653AFA">
            <w:pPr>
              <w:rPr>
                <w:bCs/>
                <w:color w:val="4472C4"/>
                <w:kern w:val="2"/>
                <w:szCs w:val="24"/>
              </w:rPr>
            </w:pPr>
          </w:p>
        </w:tc>
      </w:tr>
      <w:tr w:rsidR="00653AFA" w14:paraId="1088437A" w14:textId="77777777">
        <w:trPr>
          <w:trHeight w:val="300"/>
        </w:trPr>
        <w:tc>
          <w:tcPr>
            <w:tcW w:w="3094" w:type="dxa"/>
            <w:gridSpan w:val="2"/>
          </w:tcPr>
          <w:p w14:paraId="72BC5AB3" w14:textId="77777777" w:rsidR="00653AFA" w:rsidRDefault="009E4A16">
            <w:pPr>
              <w:rPr>
                <w:b/>
                <w:kern w:val="2"/>
                <w:szCs w:val="24"/>
              </w:rPr>
            </w:pPr>
            <w:r>
              <w:rPr>
                <w:b/>
                <w:kern w:val="2"/>
                <w:szCs w:val="24"/>
              </w:rPr>
              <w:t>9.6. Tiekėjui / Pirkėjui taikoma bauda dėl konfidencialumo reikalavimų nesilaikymo</w:t>
            </w:r>
          </w:p>
        </w:tc>
        <w:tc>
          <w:tcPr>
            <w:tcW w:w="6441" w:type="dxa"/>
            <w:gridSpan w:val="2"/>
          </w:tcPr>
          <w:p w14:paraId="01FAE0A1" w14:textId="2DE9B59B" w:rsidR="00653AFA" w:rsidRDefault="00007A2C">
            <w:pPr>
              <w:rPr>
                <w:bCs/>
                <w:color w:val="4472C4"/>
                <w:kern w:val="2"/>
                <w:szCs w:val="24"/>
              </w:rPr>
            </w:pPr>
            <w:r>
              <w:rPr>
                <w:bCs/>
                <w:kern w:val="2"/>
                <w:szCs w:val="24"/>
              </w:rPr>
              <w:t xml:space="preserve">Tiekėjui taikoma 1 (vieno) procento </w:t>
            </w:r>
            <w:r w:rsidRPr="00007A2C">
              <w:rPr>
                <w:bCs/>
                <w:kern w:val="2"/>
                <w:szCs w:val="24"/>
              </w:rPr>
              <w:t xml:space="preserve">dydžio bauda nuo Pradinės sutarties vertės, nurodytos 5.2 punkte už kiekvieną </w:t>
            </w:r>
            <w:r>
              <w:rPr>
                <w:bCs/>
                <w:kern w:val="2"/>
                <w:szCs w:val="24"/>
              </w:rPr>
              <w:t xml:space="preserve">nustatytą </w:t>
            </w:r>
            <w:r w:rsidRPr="00007A2C">
              <w:rPr>
                <w:bCs/>
                <w:kern w:val="2"/>
                <w:szCs w:val="24"/>
              </w:rPr>
              <w:t>atvejį.</w:t>
            </w:r>
          </w:p>
        </w:tc>
      </w:tr>
      <w:tr w:rsidR="00653AFA" w14:paraId="066B1A56" w14:textId="77777777">
        <w:trPr>
          <w:trHeight w:val="300"/>
        </w:trPr>
        <w:tc>
          <w:tcPr>
            <w:tcW w:w="3094" w:type="dxa"/>
            <w:gridSpan w:val="2"/>
          </w:tcPr>
          <w:p w14:paraId="569161A2" w14:textId="77777777" w:rsidR="00653AFA" w:rsidRDefault="009E4A16">
            <w:pPr>
              <w:rPr>
                <w:b/>
                <w:kern w:val="2"/>
              </w:rPr>
            </w:pPr>
            <w:r>
              <w:rPr>
                <w:b/>
              </w:rPr>
              <w:t xml:space="preserve">9.7. Tiekėjui taikomos netesybos dėl pirkimo dokumentuose nustatytų Kokybinių kriterijų </w:t>
            </w:r>
            <w:r>
              <w:rPr>
                <w:b/>
              </w:rPr>
              <w:lastRenderedPageBreak/>
              <w:t>nepasiekimo Sutarties vykdymo metu</w:t>
            </w:r>
          </w:p>
        </w:tc>
        <w:tc>
          <w:tcPr>
            <w:tcW w:w="6441" w:type="dxa"/>
            <w:gridSpan w:val="2"/>
          </w:tcPr>
          <w:p w14:paraId="225B6B2E" w14:textId="24BA7B9D" w:rsidR="00007A2C" w:rsidRDefault="009E4A16" w:rsidP="00007A2C">
            <w:pPr>
              <w:rPr>
                <w:bCs/>
                <w:color w:val="4472C4"/>
                <w:kern w:val="2"/>
                <w:szCs w:val="24"/>
              </w:rPr>
            </w:pPr>
            <w:r>
              <w:rPr>
                <w:bCs/>
                <w:szCs w:val="24"/>
              </w:rPr>
              <w:lastRenderedPageBreak/>
              <w:t xml:space="preserve">Netaikoma </w:t>
            </w:r>
          </w:p>
          <w:p w14:paraId="4BF4B907" w14:textId="79E8D286" w:rsidR="00653AFA" w:rsidRDefault="00653AFA">
            <w:pPr>
              <w:rPr>
                <w:bCs/>
                <w:color w:val="4472C4"/>
                <w:kern w:val="2"/>
                <w:szCs w:val="24"/>
              </w:rPr>
            </w:pPr>
          </w:p>
        </w:tc>
      </w:tr>
      <w:tr w:rsidR="00653AFA" w14:paraId="36513599"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55DE1215" w14:textId="77777777" w:rsidR="00653AFA" w:rsidRDefault="009E4A16">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3689C5A" w14:textId="77777777" w:rsidR="00653AFA" w:rsidRDefault="009E4A16">
            <w:pPr>
              <w:rPr>
                <w:bCs/>
                <w:kern w:val="2"/>
                <w:szCs w:val="24"/>
              </w:rPr>
            </w:pPr>
            <w:r>
              <w:rPr>
                <w:bCs/>
                <w:kern w:val="2"/>
                <w:szCs w:val="24"/>
              </w:rPr>
              <w:t>Netaikoma</w:t>
            </w:r>
          </w:p>
          <w:p w14:paraId="1F42F1AE" w14:textId="77777777" w:rsidR="00653AFA" w:rsidRDefault="00653AFA">
            <w:pPr>
              <w:rPr>
                <w:bCs/>
                <w:kern w:val="2"/>
                <w:szCs w:val="24"/>
              </w:rPr>
            </w:pPr>
          </w:p>
          <w:p w14:paraId="694FD2A7" w14:textId="2124FE31" w:rsidR="00653AFA" w:rsidRDefault="00653AFA">
            <w:pPr>
              <w:rPr>
                <w:bCs/>
                <w:color w:val="4472C4"/>
                <w:kern w:val="2"/>
                <w:szCs w:val="24"/>
              </w:rPr>
            </w:pPr>
          </w:p>
        </w:tc>
      </w:tr>
      <w:tr w:rsidR="00653AFA" w14:paraId="4A97F4CF" w14:textId="77777777">
        <w:trPr>
          <w:trHeight w:val="300"/>
        </w:trPr>
        <w:tc>
          <w:tcPr>
            <w:tcW w:w="3094" w:type="dxa"/>
            <w:gridSpan w:val="2"/>
          </w:tcPr>
          <w:p w14:paraId="6481FBC2" w14:textId="77777777" w:rsidR="00653AFA" w:rsidRDefault="009E4A16">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69A41EC3" w14:textId="77777777" w:rsidR="00653AFA" w:rsidRDefault="009E4A16">
            <w:pPr>
              <w:rPr>
                <w:bCs/>
                <w:kern w:val="2"/>
                <w:szCs w:val="24"/>
              </w:rPr>
            </w:pPr>
            <w:r>
              <w:rPr>
                <w:bCs/>
                <w:kern w:val="2"/>
                <w:szCs w:val="24"/>
              </w:rPr>
              <w:t>Netaikoma</w:t>
            </w:r>
          </w:p>
          <w:p w14:paraId="583CFE26" w14:textId="77777777" w:rsidR="00653AFA" w:rsidRDefault="00653AFA">
            <w:pPr>
              <w:rPr>
                <w:bCs/>
                <w:kern w:val="2"/>
                <w:szCs w:val="24"/>
              </w:rPr>
            </w:pPr>
          </w:p>
          <w:p w14:paraId="2DDB2144" w14:textId="77777777" w:rsidR="00653AFA" w:rsidRDefault="00653AFA" w:rsidP="00007A2C">
            <w:pPr>
              <w:rPr>
                <w:bCs/>
                <w:color w:val="4472C4"/>
                <w:kern w:val="2"/>
                <w:szCs w:val="24"/>
              </w:rPr>
            </w:pPr>
          </w:p>
        </w:tc>
      </w:tr>
      <w:tr w:rsidR="00653AFA" w14:paraId="1414A6A0" w14:textId="77777777">
        <w:trPr>
          <w:trHeight w:val="300"/>
        </w:trPr>
        <w:tc>
          <w:tcPr>
            <w:tcW w:w="3094" w:type="dxa"/>
            <w:gridSpan w:val="2"/>
          </w:tcPr>
          <w:p w14:paraId="42979180" w14:textId="77777777" w:rsidR="00653AFA" w:rsidRDefault="009E4A16">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4BB5AF58" w14:textId="23387492" w:rsidR="00653AFA" w:rsidRDefault="00653AFA">
            <w:pPr>
              <w:rPr>
                <w:bCs/>
                <w:color w:val="4472C4"/>
                <w:kern w:val="2"/>
                <w:szCs w:val="24"/>
              </w:rPr>
            </w:pPr>
          </w:p>
        </w:tc>
      </w:tr>
      <w:tr w:rsidR="00653AFA" w14:paraId="4941AE14" w14:textId="77777777">
        <w:trPr>
          <w:trHeight w:val="300"/>
        </w:trPr>
        <w:tc>
          <w:tcPr>
            <w:tcW w:w="9535" w:type="dxa"/>
            <w:gridSpan w:val="4"/>
          </w:tcPr>
          <w:p w14:paraId="774911ED" w14:textId="77777777" w:rsidR="00653AFA" w:rsidRDefault="009E4A16">
            <w:pPr>
              <w:jc w:val="center"/>
              <w:rPr>
                <w:color w:val="4472C4"/>
                <w:kern w:val="2"/>
                <w:szCs w:val="24"/>
              </w:rPr>
            </w:pPr>
            <w:r>
              <w:rPr>
                <w:b/>
                <w:kern w:val="2"/>
                <w:szCs w:val="24"/>
              </w:rPr>
              <w:t>10. ESMINĖS SUTARTIES SĄLYGOS</w:t>
            </w:r>
          </w:p>
        </w:tc>
      </w:tr>
      <w:tr w:rsidR="00653AFA" w14:paraId="0F2A1EC5" w14:textId="77777777">
        <w:trPr>
          <w:trHeight w:val="300"/>
        </w:trPr>
        <w:tc>
          <w:tcPr>
            <w:tcW w:w="3094" w:type="dxa"/>
            <w:gridSpan w:val="2"/>
          </w:tcPr>
          <w:p w14:paraId="77C00E34" w14:textId="77777777" w:rsidR="00653AFA" w:rsidRDefault="009E4A16">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71B3C83A" w14:textId="0DB9BE31" w:rsidR="00653AFA" w:rsidRPr="00210F34" w:rsidRDefault="00007A2C">
            <w:pPr>
              <w:rPr>
                <w:kern w:val="2"/>
                <w:szCs w:val="24"/>
              </w:rPr>
            </w:pPr>
            <w:r w:rsidRPr="00210F34">
              <w:rPr>
                <w:kern w:val="2"/>
                <w:szCs w:val="24"/>
              </w:rPr>
              <w:t>10.1.1.</w:t>
            </w:r>
            <w:r w:rsidRPr="00210F34">
              <w:t xml:space="preserve"> </w:t>
            </w:r>
            <w:r w:rsidRPr="00210F34">
              <w:rPr>
                <w:kern w:val="2"/>
                <w:szCs w:val="24"/>
              </w:rPr>
              <w:t xml:space="preserve">Paslaugų teikimas laikantis Sutartyje ir </w:t>
            </w:r>
            <w:r w:rsidR="00210F34">
              <w:rPr>
                <w:kern w:val="2"/>
                <w:szCs w:val="24"/>
              </w:rPr>
              <w:t>prieduose</w:t>
            </w:r>
            <w:r w:rsidRPr="00210F34">
              <w:rPr>
                <w:kern w:val="2"/>
                <w:szCs w:val="24"/>
              </w:rPr>
              <w:t xml:space="preserve"> nustatytų reikalavimų</w:t>
            </w:r>
            <w:r w:rsidR="00210F34">
              <w:rPr>
                <w:kern w:val="2"/>
                <w:szCs w:val="24"/>
              </w:rPr>
              <w:t xml:space="preserve"> ir terminų</w:t>
            </w:r>
            <w:r w:rsidRPr="00210F34">
              <w:rPr>
                <w:kern w:val="2"/>
                <w:szCs w:val="24"/>
              </w:rPr>
              <w:t>;</w:t>
            </w:r>
          </w:p>
          <w:p w14:paraId="520306C1" w14:textId="77777777" w:rsidR="00007A2C" w:rsidRPr="00210F34" w:rsidRDefault="00007A2C">
            <w:pPr>
              <w:rPr>
                <w:kern w:val="2"/>
                <w:szCs w:val="24"/>
              </w:rPr>
            </w:pPr>
            <w:r w:rsidRPr="00210F34">
              <w:rPr>
                <w:kern w:val="2"/>
                <w:szCs w:val="24"/>
              </w:rPr>
              <w:t>10.1.2. Sutarties įkainiai ir kainodaros taisyklės;</w:t>
            </w:r>
          </w:p>
          <w:p w14:paraId="27FB9767" w14:textId="77777777" w:rsidR="00007A2C" w:rsidRPr="00210F34" w:rsidRDefault="00007A2C">
            <w:pPr>
              <w:rPr>
                <w:kern w:val="2"/>
                <w:szCs w:val="24"/>
              </w:rPr>
            </w:pPr>
            <w:r w:rsidRPr="00210F34">
              <w:rPr>
                <w:kern w:val="2"/>
                <w:szCs w:val="24"/>
              </w:rPr>
              <w:t xml:space="preserve">10.1.3. </w:t>
            </w:r>
            <w:r w:rsidR="00210F34" w:rsidRPr="00210F34">
              <w:rPr>
                <w:kern w:val="2"/>
                <w:szCs w:val="24"/>
              </w:rPr>
              <w:t>Tiekėjo / subtiekėjo specialistų keitimo tvarka;</w:t>
            </w:r>
          </w:p>
          <w:p w14:paraId="0C0586A5" w14:textId="77777777" w:rsidR="00210F34" w:rsidRPr="00210F34" w:rsidRDefault="00210F34">
            <w:pPr>
              <w:rPr>
                <w:kern w:val="2"/>
                <w:szCs w:val="24"/>
              </w:rPr>
            </w:pPr>
            <w:r w:rsidRPr="00210F34">
              <w:rPr>
                <w:kern w:val="2"/>
                <w:szCs w:val="24"/>
              </w:rPr>
              <w:t>10.1.4. Paslaugų kokybės atitikimas Sutartyje ir jos prieduose nustatytiems reikalavimams;</w:t>
            </w:r>
          </w:p>
          <w:p w14:paraId="06694288" w14:textId="65B5A879" w:rsidR="00210F34" w:rsidRDefault="00210F34">
            <w:pPr>
              <w:rPr>
                <w:color w:val="4472C4"/>
                <w:kern w:val="2"/>
                <w:szCs w:val="24"/>
              </w:rPr>
            </w:pPr>
            <w:r w:rsidRPr="00210F34">
              <w:rPr>
                <w:kern w:val="2"/>
                <w:szCs w:val="24"/>
              </w:rPr>
              <w:t>10.1.5. visi pasiūlymo vertinimo kriterijai, už kuriuos pasiūlymų vertinimo metu Tiekėjui buvo skirti papildomi balai.</w:t>
            </w:r>
          </w:p>
        </w:tc>
      </w:tr>
      <w:tr w:rsidR="00653AFA" w14:paraId="5EF657A4" w14:textId="77777777">
        <w:trPr>
          <w:trHeight w:val="300"/>
        </w:trPr>
        <w:tc>
          <w:tcPr>
            <w:tcW w:w="3094" w:type="dxa"/>
            <w:gridSpan w:val="2"/>
          </w:tcPr>
          <w:p w14:paraId="5DEB2A5B" w14:textId="77777777" w:rsidR="00653AFA" w:rsidRDefault="009E4A16">
            <w:pPr>
              <w:rPr>
                <w:b/>
                <w:kern w:val="2"/>
                <w:szCs w:val="24"/>
                <w:lang w:val="en-US"/>
              </w:rPr>
            </w:pPr>
            <w:r>
              <w:rPr>
                <w:b/>
                <w:bCs/>
                <w:kern w:val="2"/>
                <w:szCs w:val="24"/>
              </w:rPr>
              <w:t>10.2. Dideli arba nuolatiniai esminės Sutarties sąlygos vykdymo trūkumai</w:t>
            </w:r>
          </w:p>
        </w:tc>
        <w:tc>
          <w:tcPr>
            <w:tcW w:w="6441" w:type="dxa"/>
            <w:gridSpan w:val="2"/>
          </w:tcPr>
          <w:p w14:paraId="4D6DAA8F" w14:textId="160012E2" w:rsidR="00653AFA" w:rsidRPr="00F22B70" w:rsidRDefault="00210F34" w:rsidP="00210F34">
            <w:pPr>
              <w:tabs>
                <w:tab w:val="left" w:pos="567"/>
              </w:tabs>
              <w:spacing w:line="276" w:lineRule="auto"/>
              <w:jc w:val="both"/>
              <w:textAlignment w:val="baseline"/>
            </w:pPr>
            <w:r>
              <w:rPr>
                <w:rFonts w:eastAsia="Arial"/>
              </w:rPr>
              <w:t xml:space="preserve">10.2.1. </w:t>
            </w:r>
            <w:r w:rsidRPr="00F22B70">
              <w:rPr>
                <w:rFonts w:eastAsia="Arial"/>
              </w:rPr>
              <w:t>T</w:t>
            </w:r>
            <w:r w:rsidR="009E4A16" w:rsidRPr="00F22B70">
              <w:t>iekėjo uždelsimas, trunkantis daugiau ne</w:t>
            </w:r>
            <w:r w:rsidRPr="00F22B70">
              <w:t xml:space="preserve">i </w:t>
            </w:r>
            <w:r w:rsidR="00F22B70">
              <w:t>1 (viena)</w:t>
            </w:r>
            <w:r w:rsidR="009E4A16" w:rsidRPr="00F22B70">
              <w:rPr>
                <w:lang w:val="lt"/>
              </w:rPr>
              <w:t xml:space="preserve"> valand</w:t>
            </w:r>
            <w:r w:rsidR="00F22B70">
              <w:rPr>
                <w:lang w:val="lt"/>
              </w:rPr>
              <w:t>ą</w:t>
            </w:r>
            <w:r w:rsidR="009E4A16" w:rsidRPr="00F22B70">
              <w:rPr>
                <w:lang w:val="lt"/>
              </w:rPr>
              <w:t xml:space="preserve"> </w:t>
            </w:r>
            <w:r w:rsidR="009E4A16" w:rsidRPr="00F22B70">
              <w:t xml:space="preserve">suteikti </w:t>
            </w:r>
            <w:r w:rsidRPr="00F22B70">
              <w:t>P</w:t>
            </w:r>
            <w:r w:rsidR="009E4A16" w:rsidRPr="00F22B70">
              <w:t xml:space="preserve">aslaugas nustatytu </w:t>
            </w:r>
            <w:r w:rsidRPr="00F22B70">
              <w:t>laiku;</w:t>
            </w:r>
          </w:p>
          <w:p w14:paraId="4C023076" w14:textId="77777777" w:rsidR="00210F34" w:rsidRDefault="00210F34" w:rsidP="00210F34">
            <w:pPr>
              <w:tabs>
                <w:tab w:val="left" w:pos="567"/>
              </w:tabs>
              <w:spacing w:line="276" w:lineRule="auto"/>
              <w:jc w:val="both"/>
              <w:textAlignment w:val="baseline"/>
              <w:rPr>
                <w:rFonts w:eastAsia="Arial"/>
              </w:rPr>
            </w:pPr>
            <w:r>
              <w:rPr>
                <w:rFonts w:eastAsia="Arial"/>
              </w:rPr>
              <w:t>10.2.2. Tiekėjas daugiau kaip 2 kartus uždelsė suteikti Paslaugas ilgiau kaip 2 valand</w:t>
            </w:r>
            <w:r w:rsidR="0057709C">
              <w:rPr>
                <w:rFonts w:eastAsia="Arial"/>
              </w:rPr>
              <w:t>as;</w:t>
            </w:r>
          </w:p>
          <w:p w14:paraId="139F3D10" w14:textId="23C87CEC" w:rsidR="0057709C" w:rsidRPr="00210F34" w:rsidRDefault="0057709C" w:rsidP="00210F34">
            <w:pPr>
              <w:tabs>
                <w:tab w:val="left" w:pos="567"/>
              </w:tabs>
              <w:spacing w:line="276" w:lineRule="auto"/>
              <w:jc w:val="both"/>
              <w:textAlignment w:val="baseline"/>
              <w:rPr>
                <w:rFonts w:eastAsia="Arial"/>
              </w:rPr>
            </w:pPr>
            <w:r>
              <w:rPr>
                <w:rFonts w:eastAsia="Arial"/>
              </w:rPr>
              <w:t>10.2.3. Tiekėjas daugiau kaip 2 kartus teikė Paslaugas, nesilaikydamas Sutarties prieduose nustatytų reikalavimų.</w:t>
            </w:r>
          </w:p>
        </w:tc>
      </w:tr>
      <w:tr w:rsidR="00653AFA" w14:paraId="5FB91DD0" w14:textId="77777777">
        <w:trPr>
          <w:trHeight w:val="300"/>
        </w:trPr>
        <w:tc>
          <w:tcPr>
            <w:tcW w:w="9535" w:type="dxa"/>
            <w:gridSpan w:val="4"/>
          </w:tcPr>
          <w:p w14:paraId="2B8D1DB3" w14:textId="77777777" w:rsidR="00653AFA" w:rsidRDefault="009E4A16">
            <w:pPr>
              <w:jc w:val="center"/>
              <w:rPr>
                <w:b/>
                <w:kern w:val="2"/>
                <w:szCs w:val="24"/>
              </w:rPr>
            </w:pPr>
            <w:r>
              <w:rPr>
                <w:b/>
                <w:kern w:val="2"/>
                <w:szCs w:val="24"/>
              </w:rPr>
              <w:t>11. SUTARTIES GALIOJIMAS IR KEITIMAS</w:t>
            </w:r>
          </w:p>
        </w:tc>
      </w:tr>
      <w:tr w:rsidR="00653AFA" w14:paraId="3CF9C1FF" w14:textId="77777777">
        <w:trPr>
          <w:trHeight w:val="300"/>
        </w:trPr>
        <w:tc>
          <w:tcPr>
            <w:tcW w:w="3094" w:type="dxa"/>
            <w:gridSpan w:val="2"/>
          </w:tcPr>
          <w:p w14:paraId="5BB9A0D5" w14:textId="77777777" w:rsidR="00653AFA" w:rsidRDefault="009E4A16">
            <w:pPr>
              <w:rPr>
                <w:b/>
                <w:kern w:val="2"/>
                <w:szCs w:val="24"/>
              </w:rPr>
            </w:pPr>
            <w:r>
              <w:rPr>
                <w:b/>
                <w:szCs w:val="24"/>
              </w:rPr>
              <w:t>11.1. Sutarties sudarymas ir įsigaliojimas</w:t>
            </w:r>
          </w:p>
        </w:tc>
        <w:tc>
          <w:tcPr>
            <w:tcW w:w="6441" w:type="dxa"/>
            <w:gridSpan w:val="2"/>
          </w:tcPr>
          <w:p w14:paraId="0FEE1DCC" w14:textId="5FA70B9F" w:rsidR="00653AFA" w:rsidRDefault="009E4A16" w:rsidP="00F22B70">
            <w:pPr>
              <w:rPr>
                <w:color w:val="4472C4"/>
                <w:kern w:val="2"/>
                <w:szCs w:val="24"/>
              </w:rPr>
            </w:pPr>
            <w:r>
              <w:rPr>
                <w:kern w:val="2"/>
                <w:szCs w:val="24"/>
              </w:rPr>
              <w:t>Ši Sutartis laikoma sudaryta</w:t>
            </w:r>
            <w:r w:rsidR="002663CA">
              <w:rPr>
                <w:kern w:val="2"/>
                <w:szCs w:val="24"/>
              </w:rPr>
              <w:t xml:space="preserve"> </w:t>
            </w:r>
            <w:r w:rsidR="002663CA" w:rsidRPr="00BD508F">
              <w:rPr>
                <w:kern w:val="2"/>
                <w:szCs w:val="24"/>
              </w:rPr>
              <w:t>ir įsigalioja</w:t>
            </w:r>
            <w:r>
              <w:rPr>
                <w:kern w:val="2"/>
                <w:szCs w:val="24"/>
              </w:rPr>
              <w:t xml:space="preserve">, kai ją pasirašo abi Šalys, </w:t>
            </w:r>
            <w:r w:rsidR="0057709C">
              <w:rPr>
                <w:kern w:val="2"/>
                <w:szCs w:val="24"/>
              </w:rPr>
              <w:t xml:space="preserve">bet ne anksčiau kaip 2027 m. sausio 12 d. </w:t>
            </w:r>
            <w:r>
              <w:rPr>
                <w:kern w:val="2"/>
                <w:szCs w:val="24"/>
              </w:rPr>
              <w:t xml:space="preserve">Sutartis galioja iki visiško prievolių įvykdymo (kol bus išnaudota Pradinės Sutarties vertė, bet jos terminas negali būti ilgesnis kaip </w:t>
            </w:r>
            <w:r w:rsidR="0057709C">
              <w:rPr>
                <w:kern w:val="2"/>
                <w:szCs w:val="24"/>
              </w:rPr>
              <w:t>37 (trisdešimt septyni) mėnesiai.</w:t>
            </w:r>
          </w:p>
        </w:tc>
      </w:tr>
      <w:tr w:rsidR="00653AFA" w14:paraId="3436AAED" w14:textId="77777777">
        <w:trPr>
          <w:trHeight w:val="300"/>
        </w:trPr>
        <w:tc>
          <w:tcPr>
            <w:tcW w:w="3094" w:type="dxa"/>
            <w:gridSpan w:val="2"/>
          </w:tcPr>
          <w:p w14:paraId="549437E4" w14:textId="77777777" w:rsidR="00653AFA" w:rsidRDefault="009E4A16">
            <w:pPr>
              <w:rPr>
                <w:b/>
                <w:kern w:val="2"/>
                <w:szCs w:val="24"/>
              </w:rPr>
            </w:pPr>
            <w:r>
              <w:rPr>
                <w:b/>
                <w:kern w:val="2"/>
                <w:szCs w:val="24"/>
              </w:rPr>
              <w:t>11.2. Sutarties galiojimo termino pratęsimas</w:t>
            </w:r>
          </w:p>
        </w:tc>
        <w:tc>
          <w:tcPr>
            <w:tcW w:w="6441" w:type="dxa"/>
            <w:gridSpan w:val="2"/>
          </w:tcPr>
          <w:p w14:paraId="55310104" w14:textId="77777777" w:rsidR="00653AFA" w:rsidRDefault="009E4A16">
            <w:pPr>
              <w:rPr>
                <w:kern w:val="2"/>
                <w:szCs w:val="24"/>
              </w:rPr>
            </w:pPr>
            <w:r>
              <w:rPr>
                <w:kern w:val="2"/>
                <w:szCs w:val="24"/>
              </w:rPr>
              <w:t>Netaikoma</w:t>
            </w:r>
          </w:p>
          <w:p w14:paraId="1FE1CB08" w14:textId="5F0D691D" w:rsidR="00653AFA" w:rsidRDefault="00653AFA">
            <w:pPr>
              <w:rPr>
                <w:kern w:val="2"/>
                <w:szCs w:val="24"/>
              </w:rPr>
            </w:pPr>
          </w:p>
        </w:tc>
      </w:tr>
      <w:tr w:rsidR="00653AFA" w14:paraId="5B4E5CBA" w14:textId="77777777">
        <w:trPr>
          <w:trHeight w:val="300"/>
        </w:trPr>
        <w:tc>
          <w:tcPr>
            <w:tcW w:w="9535" w:type="dxa"/>
            <w:gridSpan w:val="4"/>
          </w:tcPr>
          <w:p w14:paraId="304828B4" w14:textId="77777777" w:rsidR="00653AFA" w:rsidRDefault="009E4A16">
            <w:pPr>
              <w:jc w:val="center"/>
              <w:rPr>
                <w:b/>
                <w:kern w:val="2"/>
                <w:szCs w:val="24"/>
              </w:rPr>
            </w:pPr>
            <w:r>
              <w:rPr>
                <w:b/>
                <w:kern w:val="2"/>
                <w:szCs w:val="24"/>
              </w:rPr>
              <w:t>12. SUTARTIES NUTRAUKIMAS</w:t>
            </w:r>
          </w:p>
        </w:tc>
      </w:tr>
      <w:tr w:rsidR="00653AFA" w14:paraId="1180E212"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68483584" w14:textId="77777777" w:rsidR="00653AFA" w:rsidRDefault="009E4A16">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3B10E07D" w14:textId="5F62320F" w:rsidR="00653AFA" w:rsidRPr="0057709C" w:rsidRDefault="009E4A16">
            <w:pPr>
              <w:rPr>
                <w:kern w:val="2"/>
                <w:szCs w:val="24"/>
              </w:rPr>
            </w:pPr>
            <w:r>
              <w:rPr>
                <w:kern w:val="2"/>
                <w:szCs w:val="24"/>
              </w:rPr>
              <w:t>Sutartis gali būti nutraukiama rašytiniu Šalių susitarimu arba vienašališkai, Bendrosiose sąlygose nustatyta tvarka.</w:t>
            </w:r>
          </w:p>
        </w:tc>
      </w:tr>
      <w:tr w:rsidR="00653AFA" w14:paraId="630BD42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86D8B08" w14:textId="77777777" w:rsidR="00653AFA" w:rsidRDefault="009E4A16">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44BBD1F1" w14:textId="3E691434" w:rsidR="00653AFA" w:rsidRPr="00C95C7E" w:rsidRDefault="009E4A16">
            <w:pPr>
              <w:rPr>
                <w:kern w:val="2"/>
                <w:szCs w:val="24"/>
              </w:rPr>
            </w:pPr>
            <w:r w:rsidRPr="00C95C7E">
              <w:rPr>
                <w:kern w:val="2"/>
                <w:szCs w:val="24"/>
              </w:rPr>
              <w:t>12.2.1. jeigu Tiekėjas nevykdo prisiimtų įsipareigojimų už Sutartyje nustatytą Sutarties kainą / įkainius;</w:t>
            </w:r>
          </w:p>
          <w:p w14:paraId="51171935" w14:textId="44CF525B" w:rsidR="00653AFA" w:rsidRPr="00C95C7E" w:rsidRDefault="009E4A16">
            <w:pPr>
              <w:rPr>
                <w:kern w:val="2"/>
                <w:szCs w:val="24"/>
              </w:rPr>
            </w:pPr>
            <w:r w:rsidRPr="00C95C7E">
              <w:rPr>
                <w:kern w:val="2"/>
                <w:szCs w:val="24"/>
              </w:rPr>
              <w:lastRenderedPageBreak/>
              <w:t>12.2.</w:t>
            </w:r>
            <w:r w:rsidR="0057709C" w:rsidRPr="00C95C7E">
              <w:rPr>
                <w:kern w:val="2"/>
                <w:szCs w:val="24"/>
              </w:rPr>
              <w:t>2</w:t>
            </w:r>
            <w:r w:rsidRPr="00C95C7E">
              <w:rPr>
                <w:kern w:val="2"/>
                <w:szCs w:val="24"/>
              </w:rPr>
              <w:t xml:space="preserve">.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sidR="00F22B70" w:rsidRPr="00C95C7E">
              <w:rPr>
                <w:kern w:val="2"/>
                <w:szCs w:val="24"/>
              </w:rPr>
              <w:t>10 (dešimt)</w:t>
            </w:r>
            <w:r w:rsidRPr="00C95C7E">
              <w:rPr>
                <w:kern w:val="2"/>
                <w:szCs w:val="24"/>
              </w:rPr>
              <w:t xml:space="preserve"> dienų neištaiso pažeidimų;</w:t>
            </w:r>
          </w:p>
          <w:p w14:paraId="7E2ED41A" w14:textId="6B66A749" w:rsidR="00653AFA" w:rsidRPr="00C95C7E" w:rsidRDefault="009E4A16">
            <w:pPr>
              <w:spacing w:line="257" w:lineRule="auto"/>
              <w:jc w:val="both"/>
              <w:rPr>
                <w:rFonts w:eastAsia="Arial"/>
                <w:kern w:val="2"/>
                <w:szCs w:val="24"/>
                <w:lang w:val="lt"/>
              </w:rPr>
            </w:pPr>
            <w:r w:rsidRPr="00C95C7E">
              <w:rPr>
                <w:rFonts w:eastAsia="Arial"/>
                <w:kern w:val="2"/>
                <w:szCs w:val="24"/>
                <w:lang w:val="lt"/>
              </w:rPr>
              <w:t>12.2.</w:t>
            </w:r>
            <w:r w:rsidR="00F22B70" w:rsidRPr="00C95C7E">
              <w:rPr>
                <w:rFonts w:eastAsia="Arial"/>
                <w:kern w:val="2"/>
                <w:szCs w:val="24"/>
                <w:lang w:val="lt"/>
              </w:rPr>
              <w:t>3</w:t>
            </w:r>
            <w:r w:rsidRPr="00C95C7E">
              <w:rPr>
                <w:rFonts w:eastAsia="Arial"/>
                <w:kern w:val="2"/>
                <w:szCs w:val="24"/>
                <w:lang w:val="lt"/>
              </w:rPr>
              <w:t xml:space="preserve">. jeigu Tiekėjas nesilaiko Sutartyje nustatytų Paslaugų teikimo terminų 2 (du) kartus iš eilės arba vėluoja suteikti Paslaugas daugiau nei </w:t>
            </w:r>
            <w:r w:rsidR="00F22B70" w:rsidRPr="00C95C7E">
              <w:rPr>
                <w:rFonts w:eastAsia="Arial"/>
                <w:kern w:val="2"/>
                <w:szCs w:val="24"/>
                <w:lang w:val="lt"/>
              </w:rPr>
              <w:t>5 (penkias) valandas</w:t>
            </w:r>
            <w:r w:rsidRPr="00C95C7E">
              <w:rPr>
                <w:rFonts w:eastAsia="Arial"/>
                <w:kern w:val="2"/>
                <w:szCs w:val="24"/>
                <w:lang w:val="lt"/>
              </w:rPr>
              <w:t xml:space="preserve"> nuo Sutartyje nustatyto Paslaugų suteikimo termino;</w:t>
            </w:r>
          </w:p>
          <w:p w14:paraId="658BDF15" w14:textId="36BDB59D" w:rsidR="00653AFA" w:rsidRPr="00C95C7E" w:rsidRDefault="009E4A16">
            <w:pPr>
              <w:tabs>
                <w:tab w:val="left" w:pos="567"/>
                <w:tab w:val="left" w:pos="851"/>
                <w:tab w:val="left" w:pos="992"/>
                <w:tab w:val="left" w:pos="1134"/>
              </w:tabs>
              <w:spacing w:line="257" w:lineRule="auto"/>
              <w:jc w:val="both"/>
              <w:rPr>
                <w:rFonts w:eastAsia="Arial"/>
                <w:kern w:val="2"/>
                <w:szCs w:val="24"/>
                <w:lang w:val="lt"/>
              </w:rPr>
            </w:pPr>
            <w:r w:rsidRPr="00C95C7E">
              <w:rPr>
                <w:rFonts w:eastAsia="Arial"/>
                <w:kern w:val="2"/>
                <w:szCs w:val="24"/>
                <w:lang w:val="lt"/>
              </w:rPr>
              <w:t>12.2.</w:t>
            </w:r>
            <w:r w:rsidR="00F22B70" w:rsidRPr="00C95C7E">
              <w:rPr>
                <w:rFonts w:eastAsia="Arial"/>
                <w:kern w:val="2"/>
                <w:szCs w:val="24"/>
                <w:lang w:val="lt"/>
              </w:rPr>
              <w:t>4</w:t>
            </w:r>
            <w:r w:rsidRPr="00C95C7E">
              <w:rPr>
                <w:rFonts w:eastAsia="Arial"/>
                <w:kern w:val="2"/>
                <w:szCs w:val="24"/>
                <w:lang w:val="lt"/>
              </w:rPr>
              <w:t>. jeigu Tiekėjas pažeidžia Paslaugų suteikimo terminus ir priskaičiuotų netesybų už vėlavimą suma viršija 20 (dvidešimt) proc. Pradinės sutarties vertės;</w:t>
            </w:r>
          </w:p>
          <w:p w14:paraId="41FA095D" w14:textId="6F0624E7" w:rsidR="00653AFA" w:rsidRPr="00C95C7E" w:rsidRDefault="009E4A16">
            <w:pPr>
              <w:tabs>
                <w:tab w:val="left" w:pos="567"/>
                <w:tab w:val="left" w:pos="851"/>
                <w:tab w:val="left" w:pos="992"/>
                <w:tab w:val="left" w:pos="1134"/>
              </w:tabs>
              <w:spacing w:line="257" w:lineRule="auto"/>
              <w:jc w:val="both"/>
              <w:rPr>
                <w:rFonts w:eastAsia="Arial"/>
                <w:kern w:val="2"/>
                <w:szCs w:val="24"/>
                <w:lang w:val="lt"/>
              </w:rPr>
            </w:pPr>
            <w:r w:rsidRPr="00C95C7E">
              <w:rPr>
                <w:rFonts w:eastAsia="Arial"/>
                <w:kern w:val="2"/>
                <w:szCs w:val="24"/>
                <w:lang w:val="lt"/>
              </w:rPr>
              <w:t>12.2.</w:t>
            </w:r>
            <w:r w:rsidR="00F22B70" w:rsidRPr="00C95C7E">
              <w:rPr>
                <w:rFonts w:eastAsia="Arial"/>
                <w:kern w:val="2"/>
                <w:szCs w:val="24"/>
                <w:lang w:val="lt"/>
              </w:rPr>
              <w:t>5</w:t>
            </w:r>
            <w:r w:rsidRPr="00C95C7E">
              <w:rPr>
                <w:rFonts w:eastAsia="Arial"/>
                <w:kern w:val="2"/>
                <w:szCs w:val="24"/>
                <w:lang w:val="lt"/>
              </w:rPr>
              <w:t>. Tiekėjas pažeidžia Paslaugų suteikimo terminus ir dėl Paslaugų suteikimo vėlavimo Paslaugos tampa nebereikalingos;</w:t>
            </w:r>
          </w:p>
          <w:p w14:paraId="3045FB5E" w14:textId="1AF09B30" w:rsidR="00653AFA" w:rsidRPr="00C95C7E" w:rsidRDefault="009E4A16">
            <w:pPr>
              <w:tabs>
                <w:tab w:val="left" w:pos="567"/>
                <w:tab w:val="left" w:pos="851"/>
                <w:tab w:val="left" w:pos="992"/>
                <w:tab w:val="left" w:pos="1134"/>
              </w:tabs>
              <w:spacing w:line="257" w:lineRule="auto"/>
              <w:jc w:val="both"/>
              <w:rPr>
                <w:rFonts w:eastAsia="Arial"/>
                <w:kern w:val="2"/>
                <w:szCs w:val="24"/>
                <w:lang w:val="lt"/>
              </w:rPr>
            </w:pPr>
            <w:r w:rsidRPr="00C95C7E">
              <w:rPr>
                <w:rFonts w:eastAsia="Arial"/>
                <w:kern w:val="2"/>
                <w:szCs w:val="24"/>
                <w:lang w:val="lt"/>
              </w:rPr>
              <w:t>12.2.</w:t>
            </w:r>
            <w:r w:rsidR="00F22B70" w:rsidRPr="00C95C7E">
              <w:rPr>
                <w:rFonts w:eastAsia="Arial"/>
                <w:kern w:val="2"/>
                <w:szCs w:val="24"/>
                <w:lang w:val="lt"/>
              </w:rPr>
              <w:t>6</w:t>
            </w:r>
            <w:r w:rsidRPr="00C95C7E">
              <w:rPr>
                <w:rFonts w:eastAsia="Arial"/>
                <w:kern w:val="2"/>
                <w:szCs w:val="24"/>
                <w:lang w:val="lt"/>
              </w:rPr>
              <w:t>. Tiekėjas daugiau kaip 2 (du) kartus suteikia Paslaugas, kurios neatitinka Sutartyje ir (ar) įstatymuose nustatytų reikalavimų Paslaugoms;</w:t>
            </w:r>
          </w:p>
          <w:p w14:paraId="07C9230A" w14:textId="582C550B" w:rsidR="00653AFA" w:rsidRPr="00C95C7E" w:rsidRDefault="009E4A16">
            <w:pPr>
              <w:tabs>
                <w:tab w:val="left" w:pos="567"/>
                <w:tab w:val="left" w:pos="851"/>
                <w:tab w:val="left" w:pos="992"/>
                <w:tab w:val="left" w:pos="1134"/>
              </w:tabs>
              <w:spacing w:line="257" w:lineRule="auto"/>
              <w:jc w:val="both"/>
              <w:rPr>
                <w:rFonts w:eastAsia="Arial"/>
                <w:kern w:val="2"/>
                <w:szCs w:val="24"/>
                <w:lang w:val="lt"/>
              </w:rPr>
            </w:pPr>
            <w:r w:rsidRPr="00C95C7E">
              <w:rPr>
                <w:rFonts w:eastAsia="Arial"/>
                <w:kern w:val="2"/>
                <w:szCs w:val="24"/>
                <w:lang w:val="lt"/>
              </w:rPr>
              <w:t>12.2.</w:t>
            </w:r>
            <w:r w:rsidR="00F22B70" w:rsidRPr="00C95C7E">
              <w:rPr>
                <w:rFonts w:eastAsia="Arial"/>
                <w:kern w:val="2"/>
                <w:szCs w:val="24"/>
                <w:lang w:val="lt"/>
              </w:rPr>
              <w:t>7</w:t>
            </w:r>
            <w:r w:rsidRPr="00C95C7E">
              <w:rPr>
                <w:rFonts w:eastAsia="Arial"/>
                <w:kern w:val="2"/>
                <w:szCs w:val="24"/>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4A51DA99" w14:textId="786491B1" w:rsidR="00653AFA" w:rsidRPr="00C95C7E" w:rsidRDefault="009E4A16">
            <w:pPr>
              <w:tabs>
                <w:tab w:val="left" w:pos="567"/>
                <w:tab w:val="left" w:pos="851"/>
                <w:tab w:val="left" w:pos="992"/>
                <w:tab w:val="left" w:pos="1134"/>
              </w:tabs>
              <w:spacing w:line="257" w:lineRule="auto"/>
              <w:jc w:val="both"/>
              <w:rPr>
                <w:rFonts w:eastAsia="Arial"/>
                <w:kern w:val="2"/>
                <w:szCs w:val="24"/>
                <w:lang w:val="lt"/>
              </w:rPr>
            </w:pPr>
            <w:r w:rsidRPr="00C95C7E">
              <w:rPr>
                <w:rFonts w:eastAsia="Arial"/>
                <w:kern w:val="2"/>
                <w:szCs w:val="24"/>
                <w:lang w:val="lt"/>
              </w:rPr>
              <w:t>12.2.</w:t>
            </w:r>
            <w:r w:rsidR="00F22B70" w:rsidRPr="00C95C7E">
              <w:rPr>
                <w:rFonts w:eastAsia="Arial"/>
                <w:kern w:val="2"/>
                <w:szCs w:val="24"/>
                <w:lang w:val="lt"/>
              </w:rPr>
              <w:t>8</w:t>
            </w:r>
            <w:r w:rsidRPr="00C95C7E">
              <w:rPr>
                <w:rFonts w:eastAsia="Arial"/>
                <w:kern w:val="2"/>
                <w:szCs w:val="24"/>
                <w:lang w:val="lt"/>
              </w:rPr>
              <w:t>. Tiekėjas pažeidžia šios Sutarties nuostatas, reglamentuojančias konkurenciją, intelektinės nuosavybės ar konfidencialios informacijos valdymą;</w:t>
            </w:r>
          </w:p>
          <w:p w14:paraId="413C009D" w14:textId="1AACB3F0" w:rsidR="00653AFA" w:rsidRPr="00C95C7E" w:rsidRDefault="009E4A16">
            <w:pPr>
              <w:spacing w:line="257" w:lineRule="auto"/>
              <w:rPr>
                <w:kern w:val="2"/>
                <w:szCs w:val="24"/>
                <w:shd w:val="clear" w:color="auto" w:fill="FFFFFF"/>
              </w:rPr>
            </w:pPr>
            <w:r w:rsidRPr="00C95C7E">
              <w:rPr>
                <w:rFonts w:eastAsia="Arial"/>
                <w:kern w:val="2"/>
                <w:szCs w:val="24"/>
                <w:lang w:val="lt"/>
              </w:rPr>
              <w:t>12.2.10.</w:t>
            </w:r>
            <w:r w:rsidR="00F22B70" w:rsidRPr="00C95C7E">
              <w:rPr>
                <w:rFonts w:eastAsia="Arial"/>
                <w:kern w:val="2"/>
                <w:szCs w:val="24"/>
                <w:lang w:val="lt"/>
              </w:rPr>
              <w:t xml:space="preserve"> Tiekėjas</w:t>
            </w:r>
            <w:r w:rsidR="000121DD" w:rsidRPr="00C95C7E">
              <w:rPr>
                <w:rFonts w:eastAsia="Arial"/>
                <w:kern w:val="2"/>
                <w:szCs w:val="24"/>
                <w:lang w:val="lt"/>
              </w:rPr>
              <w:t xml:space="preserve">, </w:t>
            </w:r>
            <w:r w:rsidR="00F22B70" w:rsidRPr="00C95C7E">
              <w:rPr>
                <w:rFonts w:eastAsia="Arial"/>
                <w:kern w:val="2"/>
                <w:szCs w:val="24"/>
                <w:lang w:val="lt"/>
              </w:rPr>
              <w:t xml:space="preserve">subtiekėjai bei subjektai, kurių pajėgumais remiasi (jei tokių yra) </w:t>
            </w:r>
            <w:r w:rsidR="000121DD" w:rsidRPr="00C95C7E">
              <w:rPr>
                <w:rFonts w:eastAsia="Arial"/>
                <w:kern w:val="2"/>
                <w:szCs w:val="24"/>
                <w:lang w:val="lt"/>
              </w:rPr>
              <w:t xml:space="preserve">Tiekėjas, pažeidžia </w:t>
            </w:r>
            <w:r w:rsidR="00F22B70" w:rsidRPr="00C95C7E">
              <w:rPr>
                <w:rFonts w:eastAsia="Arial"/>
                <w:kern w:val="2"/>
                <w:szCs w:val="24"/>
                <w:lang w:val="lt"/>
              </w:rPr>
              <w:t>Europos Sąjungos Tarybos 2022 m. balandžio 8 d. priimto Reglamento (ES) 2022/576 5k straipsnyje, Europos Sąjungos Tarybos 2022 m. balandžio 8 d. įgyvendinimo Reglamento (ES) 2022/581 ir Lietuvos Respublikos viešųjų pirkimų įstatymo 45 straipsnio 2</w:t>
            </w:r>
            <w:r w:rsidR="000121DD" w:rsidRPr="00C95C7E">
              <w:rPr>
                <w:rFonts w:eastAsia="Arial"/>
                <w:kern w:val="2"/>
                <w:szCs w:val="24"/>
                <w:vertAlign w:val="superscript"/>
                <w:lang w:val="lt"/>
              </w:rPr>
              <w:t>1</w:t>
            </w:r>
            <w:r w:rsidR="00F22B70" w:rsidRPr="00C95C7E">
              <w:rPr>
                <w:rFonts w:eastAsia="Arial"/>
                <w:kern w:val="2"/>
                <w:szCs w:val="24"/>
                <w:lang w:val="lt"/>
              </w:rPr>
              <w:t xml:space="preserve"> dalyje</w:t>
            </w:r>
            <w:r w:rsidR="000121DD" w:rsidRPr="00C95C7E">
              <w:rPr>
                <w:rFonts w:eastAsia="Arial"/>
                <w:kern w:val="2"/>
                <w:szCs w:val="24"/>
                <w:lang w:val="lt"/>
              </w:rPr>
              <w:t xml:space="preserve"> nustatytus reikalavimus</w:t>
            </w:r>
            <w:r w:rsidRPr="00C95C7E">
              <w:rPr>
                <w:kern w:val="2"/>
                <w:szCs w:val="24"/>
                <w:shd w:val="clear" w:color="auto" w:fill="FFFFFF"/>
              </w:rPr>
              <w:t>;</w:t>
            </w:r>
          </w:p>
          <w:p w14:paraId="35F0697E" w14:textId="77777777" w:rsidR="00653AFA" w:rsidRPr="00C95C7E" w:rsidRDefault="009E4A16">
            <w:pPr>
              <w:spacing w:line="257" w:lineRule="auto"/>
              <w:rPr>
                <w:rFonts w:eastAsia="Arial"/>
                <w:kern w:val="2"/>
                <w:szCs w:val="24"/>
              </w:rPr>
            </w:pPr>
            <w:r w:rsidRPr="00C95C7E">
              <w:rPr>
                <w:rFonts w:eastAsia="Arial"/>
                <w:kern w:val="2"/>
                <w:szCs w:val="24"/>
                <w:lang w:val="lt"/>
              </w:rPr>
              <w:t>12.2.11. Tiekėjas 2 (du) kartus pažeidžia esminę Sutarties sąlygą.</w:t>
            </w:r>
          </w:p>
        </w:tc>
      </w:tr>
      <w:tr w:rsidR="00653AFA" w14:paraId="0376274C" w14:textId="77777777">
        <w:trPr>
          <w:trHeight w:val="300"/>
        </w:trPr>
        <w:tc>
          <w:tcPr>
            <w:tcW w:w="9535" w:type="dxa"/>
            <w:gridSpan w:val="4"/>
          </w:tcPr>
          <w:p w14:paraId="57D78E2D" w14:textId="0496FE22" w:rsidR="00653AFA" w:rsidRDefault="009E4A16">
            <w:pPr>
              <w:jc w:val="center"/>
              <w:rPr>
                <w:kern w:val="2"/>
                <w:szCs w:val="24"/>
              </w:rPr>
            </w:pPr>
            <w:r>
              <w:rPr>
                <w:b/>
                <w:kern w:val="2"/>
                <w:szCs w:val="24"/>
              </w:rPr>
              <w:lastRenderedPageBreak/>
              <w:t xml:space="preserve">13. APLINKOS APSAUGOS IR SOCIALINIAI KRITERIJAI </w:t>
            </w:r>
          </w:p>
        </w:tc>
      </w:tr>
      <w:tr w:rsidR="00653AFA" w14:paraId="2C8DCEE7" w14:textId="77777777">
        <w:trPr>
          <w:trHeight w:val="300"/>
        </w:trPr>
        <w:tc>
          <w:tcPr>
            <w:tcW w:w="3058" w:type="dxa"/>
          </w:tcPr>
          <w:p w14:paraId="66CE4501" w14:textId="77777777" w:rsidR="00653AFA" w:rsidRDefault="009E4A16">
            <w:pPr>
              <w:rPr>
                <w:b/>
                <w:kern w:val="2"/>
                <w:szCs w:val="24"/>
              </w:rPr>
            </w:pPr>
            <w:r>
              <w:rPr>
                <w:b/>
                <w:kern w:val="2"/>
                <w:szCs w:val="24"/>
              </w:rPr>
              <w:t xml:space="preserve">13.1. Su perkamomis paslaugomis susiję  aplinkos apsaugos kriterijai </w:t>
            </w:r>
          </w:p>
        </w:tc>
        <w:tc>
          <w:tcPr>
            <w:tcW w:w="6477" w:type="dxa"/>
            <w:gridSpan w:val="3"/>
          </w:tcPr>
          <w:p w14:paraId="6B8FEC0C" w14:textId="5CDE1F8A" w:rsidR="00653AFA" w:rsidRDefault="000121DD">
            <w:pPr>
              <w:rPr>
                <w:color w:val="000000"/>
                <w:kern w:val="2"/>
                <w:szCs w:val="24"/>
                <w:shd w:val="clear" w:color="auto" w:fill="FFFFFF"/>
              </w:rPr>
            </w:pPr>
            <w:r>
              <w:rPr>
                <w:color w:val="000000"/>
                <w:kern w:val="2"/>
                <w:szCs w:val="24"/>
                <w:shd w:val="clear" w:color="auto" w:fill="FFFFFF"/>
              </w:rPr>
              <w:t>Tiekėjas Sutarties vykdymo metu:</w:t>
            </w:r>
          </w:p>
          <w:p w14:paraId="15BE7444" w14:textId="2063F3E8" w:rsidR="000121DD" w:rsidRDefault="000121DD">
            <w:pPr>
              <w:rPr>
                <w:kern w:val="2"/>
                <w:szCs w:val="24"/>
                <w:shd w:val="clear" w:color="auto" w:fill="FFFFFF"/>
              </w:rPr>
            </w:pPr>
            <w:r>
              <w:rPr>
                <w:kern w:val="2"/>
                <w:szCs w:val="24"/>
                <w:shd w:val="clear" w:color="auto" w:fill="FFFFFF"/>
              </w:rPr>
              <w:t>13.1.1. atsisako  nebūtino dokumentų kopijavimo ir spausdinimo. Visa Tiekėjo rengiama dokumentacija Pirkėjui pateikiama elektroniniu formatu ir, kai taikytina, pasirašyta elektroniniu parašu;</w:t>
            </w:r>
          </w:p>
          <w:p w14:paraId="3B48F0CB" w14:textId="77777777" w:rsidR="00C95C7E" w:rsidRDefault="000121DD">
            <w:pPr>
              <w:rPr>
                <w:kern w:val="2"/>
                <w:szCs w:val="24"/>
                <w:shd w:val="clear" w:color="auto" w:fill="FFFFFF"/>
              </w:rPr>
            </w:pPr>
            <w:r>
              <w:rPr>
                <w:kern w:val="2"/>
                <w:szCs w:val="24"/>
                <w:shd w:val="clear" w:color="auto" w:fill="FFFFFF"/>
              </w:rPr>
              <w:t>13.1.2. Tais atvejais, kai dokumentus būtina spausdinti, Tiekėjas</w:t>
            </w:r>
            <w:r w:rsidR="00C95C7E">
              <w:rPr>
                <w:kern w:val="2"/>
                <w:szCs w:val="24"/>
                <w:shd w:val="clear" w:color="auto" w:fill="FFFFFF"/>
              </w:rPr>
              <w:t xml:space="preserve"> privalo naudoti perdirbtą popierių, atitinkantį žaliojo pirkimo reikalavimus numatytus A</w:t>
            </w:r>
            <w:r w:rsidR="00C95C7E" w:rsidRPr="00C95C7E">
              <w:rPr>
                <w:kern w:val="2"/>
                <w:szCs w:val="24"/>
                <w:shd w:val="clear" w:color="auto" w:fill="FFFFFF"/>
              </w:rPr>
              <w:t>plinkos apsaugos kriterijų taikymo, vykdant žaliuosius pirkimus, tvarkos apraš</w:t>
            </w:r>
            <w:r w:rsidR="00C95C7E">
              <w:rPr>
                <w:kern w:val="2"/>
                <w:szCs w:val="24"/>
                <w:shd w:val="clear" w:color="auto" w:fill="FFFFFF"/>
              </w:rPr>
              <w:t>e</w:t>
            </w:r>
            <w:r w:rsidR="00C95C7E" w:rsidRPr="00C95C7E">
              <w:rPr>
                <w:kern w:val="2"/>
                <w:szCs w:val="24"/>
                <w:shd w:val="clear" w:color="auto" w:fill="FFFFFF"/>
              </w:rPr>
              <w:t>, patvirtint</w:t>
            </w:r>
            <w:r w:rsidR="00C95C7E">
              <w:rPr>
                <w:kern w:val="2"/>
                <w:szCs w:val="24"/>
                <w:shd w:val="clear" w:color="auto" w:fill="FFFFFF"/>
              </w:rPr>
              <w:t>ame</w:t>
            </w:r>
            <w:r w:rsidR="00C95C7E" w:rsidRPr="00C95C7E">
              <w:rPr>
                <w:kern w:val="2"/>
                <w:szCs w:val="24"/>
                <w:shd w:val="clear" w:color="auto" w:fill="FFFFFF"/>
              </w:rPr>
              <w:t xml:space="preserve"> 2011 m. birželio 28 d. Lietuvos Respublikos aplinkos ministro </w:t>
            </w:r>
            <w:r w:rsidR="00C95C7E" w:rsidRPr="00C95C7E">
              <w:rPr>
                <w:kern w:val="2"/>
                <w:szCs w:val="24"/>
                <w:shd w:val="clear" w:color="auto" w:fill="FFFFFF"/>
              </w:rPr>
              <w:lastRenderedPageBreak/>
              <w:t>įsakymu Nr. D1-508 „Dėl Aplinkos apsaugos kriterijų taikymo, vykdant žaliuosius pirkimus, tvarkos aprašo patvirtinimo“</w:t>
            </w:r>
            <w:r w:rsidR="00C95C7E">
              <w:rPr>
                <w:kern w:val="2"/>
                <w:szCs w:val="24"/>
                <w:shd w:val="clear" w:color="auto" w:fill="FFFFFF"/>
              </w:rPr>
              <w:t>.</w:t>
            </w:r>
          </w:p>
          <w:p w14:paraId="6946623B" w14:textId="784A7701" w:rsidR="00653AFA" w:rsidRDefault="00C95C7E" w:rsidP="00C95C7E">
            <w:pPr>
              <w:rPr>
                <w:color w:val="000000"/>
                <w:kern w:val="2"/>
                <w:szCs w:val="24"/>
                <w:shd w:val="clear" w:color="auto" w:fill="FFFFFF"/>
              </w:rPr>
            </w:pPr>
            <w:r>
              <w:rPr>
                <w:kern w:val="2"/>
                <w:szCs w:val="24"/>
                <w:shd w:val="clear" w:color="auto" w:fill="FFFFFF"/>
              </w:rPr>
              <w:t xml:space="preserve"> </w:t>
            </w:r>
          </w:p>
          <w:p w14:paraId="4C336EDD" w14:textId="77777777" w:rsidR="00653AFA" w:rsidRDefault="009E4A16">
            <w:pPr>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p w14:paraId="6C30F0AB" w14:textId="77777777" w:rsidR="00653AFA" w:rsidRDefault="00653AFA">
            <w:pPr>
              <w:rPr>
                <w:kern w:val="2"/>
                <w:szCs w:val="24"/>
              </w:rPr>
            </w:pPr>
          </w:p>
        </w:tc>
      </w:tr>
      <w:tr w:rsidR="00653AFA" w14:paraId="45F6C28A" w14:textId="77777777">
        <w:trPr>
          <w:trHeight w:val="300"/>
        </w:trPr>
        <w:tc>
          <w:tcPr>
            <w:tcW w:w="3058" w:type="dxa"/>
          </w:tcPr>
          <w:p w14:paraId="57473448" w14:textId="77777777" w:rsidR="00653AFA" w:rsidRDefault="009E4A16">
            <w:pPr>
              <w:rPr>
                <w:b/>
                <w:kern w:val="2"/>
                <w:szCs w:val="24"/>
              </w:rPr>
            </w:pPr>
            <w:r>
              <w:rPr>
                <w:b/>
                <w:kern w:val="2"/>
                <w:szCs w:val="24"/>
              </w:rPr>
              <w:lastRenderedPageBreak/>
              <w:t>13.2. Su perkamomis Paslaugomis susiję socialiniai kriterijai</w:t>
            </w:r>
          </w:p>
        </w:tc>
        <w:tc>
          <w:tcPr>
            <w:tcW w:w="6477" w:type="dxa"/>
            <w:gridSpan w:val="3"/>
          </w:tcPr>
          <w:p w14:paraId="61AD891E" w14:textId="77777777" w:rsidR="00653AFA" w:rsidRDefault="009E4A16">
            <w:pPr>
              <w:rPr>
                <w:color w:val="000000"/>
                <w:kern w:val="2"/>
                <w:szCs w:val="24"/>
                <w:shd w:val="clear" w:color="auto" w:fill="FFFFFF"/>
              </w:rPr>
            </w:pPr>
            <w:r>
              <w:rPr>
                <w:color w:val="000000"/>
                <w:kern w:val="2"/>
                <w:szCs w:val="24"/>
                <w:shd w:val="clear" w:color="auto" w:fill="FFFFFF"/>
              </w:rPr>
              <w:t>Netaikoma</w:t>
            </w:r>
          </w:p>
          <w:p w14:paraId="5972315E" w14:textId="77777777" w:rsidR="00653AFA" w:rsidRDefault="00653AFA">
            <w:pPr>
              <w:rPr>
                <w:color w:val="000000"/>
                <w:kern w:val="2"/>
                <w:szCs w:val="24"/>
                <w:shd w:val="clear" w:color="auto" w:fill="FFFFFF"/>
              </w:rPr>
            </w:pPr>
          </w:p>
          <w:p w14:paraId="27320BAD" w14:textId="6E7FCCC9" w:rsidR="00653AFA" w:rsidRDefault="00653AFA">
            <w:pPr>
              <w:rPr>
                <w:color w:val="0070C0"/>
                <w:kern w:val="2"/>
                <w:szCs w:val="24"/>
              </w:rPr>
            </w:pPr>
          </w:p>
        </w:tc>
      </w:tr>
      <w:tr w:rsidR="00653AFA" w14:paraId="23FB6F86" w14:textId="77777777">
        <w:trPr>
          <w:trHeight w:val="300"/>
        </w:trPr>
        <w:tc>
          <w:tcPr>
            <w:tcW w:w="9535" w:type="dxa"/>
            <w:gridSpan w:val="4"/>
          </w:tcPr>
          <w:p w14:paraId="2692080B" w14:textId="77777777" w:rsidR="00653AFA" w:rsidRDefault="009E4A16">
            <w:pPr>
              <w:jc w:val="center"/>
              <w:rPr>
                <w:b/>
                <w:kern w:val="2"/>
                <w:szCs w:val="24"/>
              </w:rPr>
            </w:pPr>
            <w:r>
              <w:rPr>
                <w:b/>
                <w:kern w:val="2"/>
                <w:szCs w:val="24"/>
              </w:rPr>
              <w:t xml:space="preserve">14. BENDRŲJŲ SĄLYGŲ PAKEITIMAI IR PAPILDYMAI </w:t>
            </w:r>
          </w:p>
          <w:p w14:paraId="4B4B54A7" w14:textId="5BC46AB5" w:rsidR="00653AFA" w:rsidRDefault="00653AFA">
            <w:pPr>
              <w:jc w:val="center"/>
              <w:rPr>
                <w:kern w:val="2"/>
                <w:szCs w:val="24"/>
              </w:rPr>
            </w:pPr>
          </w:p>
        </w:tc>
      </w:tr>
      <w:tr w:rsidR="00653AFA" w14:paraId="759D5612" w14:textId="77777777">
        <w:trPr>
          <w:trHeight w:val="300"/>
        </w:trPr>
        <w:tc>
          <w:tcPr>
            <w:tcW w:w="3058" w:type="dxa"/>
          </w:tcPr>
          <w:p w14:paraId="7FF22DE2" w14:textId="77777777" w:rsidR="00653AFA" w:rsidRDefault="009E4A16">
            <w:pPr>
              <w:rPr>
                <w:b/>
                <w:kern w:val="2"/>
                <w:szCs w:val="24"/>
              </w:rPr>
            </w:pPr>
            <w:r>
              <w:rPr>
                <w:b/>
                <w:kern w:val="2"/>
                <w:szCs w:val="24"/>
              </w:rPr>
              <w:t xml:space="preserve">14.1. </w:t>
            </w:r>
          </w:p>
        </w:tc>
        <w:tc>
          <w:tcPr>
            <w:tcW w:w="6477" w:type="dxa"/>
            <w:gridSpan w:val="3"/>
          </w:tcPr>
          <w:p w14:paraId="4493CFF2" w14:textId="060D787F" w:rsidR="00653AFA" w:rsidRDefault="009E4A16">
            <w:pPr>
              <w:rPr>
                <w:kern w:val="2"/>
                <w:szCs w:val="24"/>
              </w:rPr>
            </w:pPr>
            <w:r>
              <w:rPr>
                <w:kern w:val="2"/>
                <w:szCs w:val="24"/>
              </w:rPr>
              <w:t>Šalys susitaria pakeisti nurodytą Sutarties Bendrųjų sąlygų punktą ir išdėstyti jį nauja redakcija:</w:t>
            </w:r>
            <w:r w:rsidR="00C95C7E">
              <w:rPr>
                <w:kern w:val="2"/>
                <w:szCs w:val="24"/>
              </w:rPr>
              <w:t xml:space="preserve"> netaikoma.</w:t>
            </w:r>
          </w:p>
        </w:tc>
      </w:tr>
      <w:tr w:rsidR="00653AFA" w14:paraId="46C3085A" w14:textId="77777777">
        <w:trPr>
          <w:trHeight w:val="300"/>
        </w:trPr>
        <w:tc>
          <w:tcPr>
            <w:tcW w:w="3058" w:type="dxa"/>
          </w:tcPr>
          <w:p w14:paraId="2FFBE49B" w14:textId="77777777" w:rsidR="00653AFA" w:rsidRDefault="009E4A16">
            <w:pPr>
              <w:rPr>
                <w:b/>
                <w:kern w:val="2"/>
                <w:szCs w:val="24"/>
              </w:rPr>
            </w:pPr>
            <w:r>
              <w:rPr>
                <w:b/>
                <w:kern w:val="2"/>
                <w:szCs w:val="24"/>
              </w:rPr>
              <w:t>14.2.</w:t>
            </w:r>
          </w:p>
        </w:tc>
        <w:tc>
          <w:tcPr>
            <w:tcW w:w="6477" w:type="dxa"/>
            <w:gridSpan w:val="3"/>
          </w:tcPr>
          <w:p w14:paraId="0E96B5A4" w14:textId="6C22E1DA" w:rsidR="00653AFA" w:rsidRDefault="009E4A16" w:rsidP="00C95C7E">
            <w:pPr>
              <w:rPr>
                <w:kern w:val="2"/>
                <w:szCs w:val="24"/>
              </w:rPr>
            </w:pPr>
            <w:r>
              <w:rPr>
                <w:kern w:val="2"/>
                <w:szCs w:val="24"/>
              </w:rPr>
              <w:t xml:space="preserve">Šalys susitaria papildyti Sutarties Bendrąsias sąlygas nurodytu punktu, tačiau kitų punktų numeracijos nekeisti: </w:t>
            </w:r>
            <w:r w:rsidR="00C95C7E">
              <w:rPr>
                <w:kern w:val="2"/>
                <w:szCs w:val="24"/>
              </w:rPr>
              <w:t>netaikoma.</w:t>
            </w:r>
          </w:p>
        </w:tc>
      </w:tr>
      <w:tr w:rsidR="00653AFA" w14:paraId="510EE19A" w14:textId="77777777">
        <w:trPr>
          <w:trHeight w:val="300"/>
        </w:trPr>
        <w:tc>
          <w:tcPr>
            <w:tcW w:w="3058" w:type="dxa"/>
          </w:tcPr>
          <w:p w14:paraId="4324523E" w14:textId="77777777" w:rsidR="00653AFA" w:rsidRDefault="009E4A16">
            <w:pPr>
              <w:rPr>
                <w:b/>
                <w:kern w:val="2"/>
                <w:szCs w:val="24"/>
              </w:rPr>
            </w:pPr>
            <w:r>
              <w:rPr>
                <w:b/>
                <w:kern w:val="2"/>
                <w:szCs w:val="24"/>
              </w:rPr>
              <w:t>14.3.</w:t>
            </w:r>
          </w:p>
        </w:tc>
        <w:tc>
          <w:tcPr>
            <w:tcW w:w="6477" w:type="dxa"/>
            <w:gridSpan w:val="3"/>
          </w:tcPr>
          <w:p w14:paraId="6F0294AF" w14:textId="4DA0A085" w:rsidR="00653AFA" w:rsidRDefault="009E4A16">
            <w:pPr>
              <w:rPr>
                <w:kern w:val="2"/>
                <w:szCs w:val="24"/>
              </w:rPr>
            </w:pPr>
            <w:r>
              <w:rPr>
                <w:kern w:val="2"/>
                <w:szCs w:val="24"/>
              </w:rPr>
              <w:t xml:space="preserve">Šalys susitaria išbraukti nurodytą Sutarties Bendrųjų sąlygų punktą, tačiau kitų punktų numeracijos nekeisti: </w:t>
            </w:r>
            <w:r w:rsidR="00C95C7E">
              <w:rPr>
                <w:kern w:val="2"/>
                <w:szCs w:val="24"/>
              </w:rPr>
              <w:t>netaikoma</w:t>
            </w:r>
            <w:r>
              <w:rPr>
                <w:kern w:val="2"/>
                <w:szCs w:val="24"/>
              </w:rPr>
              <w:t>.</w:t>
            </w:r>
          </w:p>
        </w:tc>
      </w:tr>
      <w:tr w:rsidR="00653AFA" w14:paraId="32CA8983" w14:textId="77777777">
        <w:trPr>
          <w:trHeight w:val="300"/>
        </w:trPr>
        <w:tc>
          <w:tcPr>
            <w:tcW w:w="3058" w:type="dxa"/>
          </w:tcPr>
          <w:p w14:paraId="611C8C9F" w14:textId="490F3826" w:rsidR="00653AFA" w:rsidRDefault="00653AFA">
            <w:pPr>
              <w:rPr>
                <w:b/>
                <w:kern w:val="2"/>
                <w:szCs w:val="24"/>
              </w:rPr>
            </w:pPr>
          </w:p>
        </w:tc>
        <w:tc>
          <w:tcPr>
            <w:tcW w:w="6477" w:type="dxa"/>
            <w:gridSpan w:val="3"/>
          </w:tcPr>
          <w:p w14:paraId="1F4B9CC9" w14:textId="3F98194B" w:rsidR="00653AFA" w:rsidRDefault="00653AFA">
            <w:pPr>
              <w:rPr>
                <w:kern w:val="2"/>
                <w:szCs w:val="24"/>
              </w:rPr>
            </w:pPr>
          </w:p>
        </w:tc>
      </w:tr>
      <w:tr w:rsidR="00653AFA" w14:paraId="64656F84" w14:textId="77777777">
        <w:trPr>
          <w:trHeight w:val="300"/>
        </w:trPr>
        <w:tc>
          <w:tcPr>
            <w:tcW w:w="9535" w:type="dxa"/>
            <w:gridSpan w:val="4"/>
          </w:tcPr>
          <w:p w14:paraId="1F0A2CCD" w14:textId="77777777" w:rsidR="00653AFA" w:rsidRDefault="009E4A16">
            <w:pPr>
              <w:jc w:val="center"/>
              <w:rPr>
                <w:b/>
                <w:kern w:val="2"/>
                <w:szCs w:val="24"/>
              </w:rPr>
            </w:pPr>
            <w:r>
              <w:rPr>
                <w:b/>
                <w:kern w:val="2"/>
                <w:szCs w:val="24"/>
              </w:rPr>
              <w:t>15. SUTARTIES PRIEDAI</w:t>
            </w:r>
          </w:p>
        </w:tc>
      </w:tr>
      <w:tr w:rsidR="00653AFA" w14:paraId="63C2BFD3" w14:textId="77777777">
        <w:trPr>
          <w:trHeight w:val="300"/>
        </w:trPr>
        <w:tc>
          <w:tcPr>
            <w:tcW w:w="3058" w:type="dxa"/>
          </w:tcPr>
          <w:p w14:paraId="2273F9E4" w14:textId="77777777" w:rsidR="00653AFA" w:rsidRDefault="009E4A16">
            <w:pPr>
              <w:jc w:val="center"/>
              <w:rPr>
                <w:b/>
                <w:kern w:val="2"/>
                <w:szCs w:val="24"/>
              </w:rPr>
            </w:pPr>
            <w:r>
              <w:rPr>
                <w:b/>
                <w:kern w:val="2"/>
                <w:szCs w:val="24"/>
              </w:rPr>
              <w:t>15.1. Priedas Nr. 1</w:t>
            </w:r>
          </w:p>
        </w:tc>
        <w:tc>
          <w:tcPr>
            <w:tcW w:w="6477" w:type="dxa"/>
            <w:gridSpan w:val="3"/>
          </w:tcPr>
          <w:p w14:paraId="5646589F" w14:textId="4B4D4DC2" w:rsidR="00653AFA" w:rsidRDefault="00C95C7E" w:rsidP="00C95C7E">
            <w:pPr>
              <w:rPr>
                <w:b/>
                <w:kern w:val="2"/>
                <w:szCs w:val="24"/>
              </w:rPr>
            </w:pPr>
            <w:r>
              <w:rPr>
                <w:b/>
                <w:kern w:val="2"/>
                <w:szCs w:val="24"/>
              </w:rPr>
              <w:t>Techninė specifikacija</w:t>
            </w:r>
          </w:p>
        </w:tc>
      </w:tr>
      <w:tr w:rsidR="00653AFA" w14:paraId="129E6E94" w14:textId="77777777">
        <w:trPr>
          <w:trHeight w:val="300"/>
        </w:trPr>
        <w:tc>
          <w:tcPr>
            <w:tcW w:w="3058" w:type="dxa"/>
          </w:tcPr>
          <w:p w14:paraId="4145E95A" w14:textId="77777777" w:rsidR="00653AFA" w:rsidRDefault="009E4A16">
            <w:pPr>
              <w:jc w:val="center"/>
              <w:rPr>
                <w:b/>
                <w:kern w:val="2"/>
                <w:szCs w:val="24"/>
              </w:rPr>
            </w:pPr>
            <w:r>
              <w:rPr>
                <w:b/>
                <w:kern w:val="2"/>
                <w:szCs w:val="24"/>
              </w:rPr>
              <w:t>15.2. Priedas Nr. 2</w:t>
            </w:r>
          </w:p>
        </w:tc>
        <w:tc>
          <w:tcPr>
            <w:tcW w:w="6477" w:type="dxa"/>
            <w:gridSpan w:val="3"/>
          </w:tcPr>
          <w:p w14:paraId="32160A85" w14:textId="0679AAB8" w:rsidR="00653AFA" w:rsidRDefault="00C95C7E" w:rsidP="00C95C7E">
            <w:pPr>
              <w:rPr>
                <w:b/>
                <w:kern w:val="2"/>
                <w:szCs w:val="24"/>
              </w:rPr>
            </w:pPr>
            <w:r>
              <w:rPr>
                <w:b/>
                <w:kern w:val="2"/>
                <w:szCs w:val="24"/>
              </w:rPr>
              <w:t>Pasiūlymas</w:t>
            </w:r>
          </w:p>
        </w:tc>
      </w:tr>
      <w:tr w:rsidR="00653AFA" w14:paraId="17C30A59" w14:textId="77777777">
        <w:trPr>
          <w:trHeight w:val="300"/>
        </w:trPr>
        <w:tc>
          <w:tcPr>
            <w:tcW w:w="3058" w:type="dxa"/>
          </w:tcPr>
          <w:p w14:paraId="6304EA92" w14:textId="77777777" w:rsidR="00653AFA" w:rsidRDefault="009E4A16">
            <w:pPr>
              <w:jc w:val="center"/>
              <w:rPr>
                <w:b/>
                <w:kern w:val="2"/>
                <w:szCs w:val="24"/>
              </w:rPr>
            </w:pPr>
            <w:r>
              <w:rPr>
                <w:b/>
                <w:kern w:val="2"/>
                <w:szCs w:val="24"/>
              </w:rPr>
              <w:t>15.3. Priedas Nr. 3</w:t>
            </w:r>
          </w:p>
        </w:tc>
        <w:tc>
          <w:tcPr>
            <w:tcW w:w="6477" w:type="dxa"/>
            <w:gridSpan w:val="3"/>
          </w:tcPr>
          <w:p w14:paraId="4EA7D5D4" w14:textId="77777777" w:rsidR="00653AFA" w:rsidRDefault="00653AFA">
            <w:pPr>
              <w:jc w:val="center"/>
              <w:rPr>
                <w:b/>
                <w:kern w:val="2"/>
                <w:szCs w:val="24"/>
              </w:rPr>
            </w:pPr>
          </w:p>
        </w:tc>
      </w:tr>
      <w:tr w:rsidR="00653AFA" w14:paraId="181C2F44" w14:textId="77777777">
        <w:trPr>
          <w:trHeight w:val="300"/>
        </w:trPr>
        <w:tc>
          <w:tcPr>
            <w:tcW w:w="3058" w:type="dxa"/>
          </w:tcPr>
          <w:p w14:paraId="3070B420" w14:textId="77777777" w:rsidR="00653AFA" w:rsidRDefault="009E4A16">
            <w:pPr>
              <w:jc w:val="center"/>
              <w:rPr>
                <w:b/>
                <w:kern w:val="2"/>
                <w:szCs w:val="24"/>
              </w:rPr>
            </w:pPr>
            <w:r>
              <w:rPr>
                <w:b/>
                <w:kern w:val="2"/>
                <w:szCs w:val="24"/>
              </w:rPr>
              <w:t>15.4. Priedas Nr. 4</w:t>
            </w:r>
          </w:p>
        </w:tc>
        <w:tc>
          <w:tcPr>
            <w:tcW w:w="6477" w:type="dxa"/>
            <w:gridSpan w:val="3"/>
          </w:tcPr>
          <w:p w14:paraId="6EBB0783" w14:textId="77777777" w:rsidR="00653AFA" w:rsidRDefault="00653AFA">
            <w:pPr>
              <w:jc w:val="center"/>
              <w:rPr>
                <w:b/>
                <w:kern w:val="2"/>
                <w:szCs w:val="24"/>
              </w:rPr>
            </w:pPr>
          </w:p>
        </w:tc>
      </w:tr>
      <w:tr w:rsidR="00653AFA" w14:paraId="2DE00A42" w14:textId="77777777">
        <w:trPr>
          <w:trHeight w:val="300"/>
        </w:trPr>
        <w:tc>
          <w:tcPr>
            <w:tcW w:w="3058" w:type="dxa"/>
          </w:tcPr>
          <w:p w14:paraId="0C4E1527" w14:textId="77777777" w:rsidR="00653AFA" w:rsidRDefault="009E4A16">
            <w:pPr>
              <w:jc w:val="center"/>
              <w:rPr>
                <w:b/>
                <w:kern w:val="2"/>
                <w:szCs w:val="24"/>
              </w:rPr>
            </w:pPr>
            <w:r>
              <w:rPr>
                <w:b/>
                <w:kern w:val="2"/>
                <w:szCs w:val="24"/>
              </w:rPr>
              <w:t>15.5. Priedas Nr. 5</w:t>
            </w:r>
          </w:p>
        </w:tc>
        <w:tc>
          <w:tcPr>
            <w:tcW w:w="6477" w:type="dxa"/>
            <w:gridSpan w:val="3"/>
          </w:tcPr>
          <w:p w14:paraId="2A8E3DA7" w14:textId="77777777" w:rsidR="00653AFA" w:rsidRDefault="00653AFA">
            <w:pPr>
              <w:jc w:val="center"/>
              <w:rPr>
                <w:b/>
                <w:kern w:val="2"/>
                <w:szCs w:val="24"/>
              </w:rPr>
            </w:pPr>
          </w:p>
        </w:tc>
      </w:tr>
      <w:tr w:rsidR="00653AFA" w14:paraId="327F20DA" w14:textId="77777777">
        <w:tc>
          <w:tcPr>
            <w:tcW w:w="9535" w:type="dxa"/>
            <w:gridSpan w:val="4"/>
          </w:tcPr>
          <w:p w14:paraId="06F6509C" w14:textId="77777777" w:rsidR="00653AFA" w:rsidRDefault="009E4A16">
            <w:pPr>
              <w:jc w:val="center"/>
              <w:rPr>
                <w:b/>
                <w:kern w:val="2"/>
                <w:szCs w:val="24"/>
              </w:rPr>
            </w:pPr>
            <w:r>
              <w:rPr>
                <w:b/>
                <w:kern w:val="2"/>
                <w:szCs w:val="24"/>
              </w:rPr>
              <w:t>16. ŠALIŲ ATSTOVŲ PARAŠAI</w:t>
            </w:r>
          </w:p>
        </w:tc>
      </w:tr>
      <w:tr w:rsidR="00653AFA" w14:paraId="291AD76C" w14:textId="77777777">
        <w:tc>
          <w:tcPr>
            <w:tcW w:w="5224" w:type="dxa"/>
            <w:gridSpan w:val="3"/>
          </w:tcPr>
          <w:p w14:paraId="521C1D2B" w14:textId="77777777" w:rsidR="00653AFA" w:rsidRDefault="009E4A16">
            <w:pPr>
              <w:jc w:val="center"/>
              <w:rPr>
                <w:b/>
                <w:kern w:val="2"/>
                <w:szCs w:val="24"/>
              </w:rPr>
            </w:pPr>
            <w:r>
              <w:rPr>
                <w:b/>
                <w:kern w:val="2"/>
                <w:szCs w:val="24"/>
              </w:rPr>
              <w:t>PIRKĖJAS</w:t>
            </w:r>
          </w:p>
        </w:tc>
        <w:tc>
          <w:tcPr>
            <w:tcW w:w="4311" w:type="dxa"/>
          </w:tcPr>
          <w:p w14:paraId="1B97C986" w14:textId="77777777" w:rsidR="00653AFA" w:rsidRDefault="009E4A16">
            <w:pPr>
              <w:jc w:val="center"/>
              <w:rPr>
                <w:b/>
                <w:kern w:val="2"/>
                <w:szCs w:val="24"/>
              </w:rPr>
            </w:pPr>
            <w:r>
              <w:rPr>
                <w:b/>
                <w:kern w:val="2"/>
                <w:szCs w:val="24"/>
              </w:rPr>
              <w:t>TIEKĖJAS</w:t>
            </w:r>
          </w:p>
        </w:tc>
      </w:tr>
      <w:tr w:rsidR="00653AFA" w14:paraId="4FC96929" w14:textId="77777777">
        <w:tc>
          <w:tcPr>
            <w:tcW w:w="5224" w:type="dxa"/>
            <w:gridSpan w:val="3"/>
          </w:tcPr>
          <w:p w14:paraId="05C7177D" w14:textId="77777777" w:rsidR="00653AFA" w:rsidRDefault="009E4A16">
            <w:pPr>
              <w:jc w:val="center"/>
              <w:rPr>
                <w:color w:val="4472C4"/>
                <w:kern w:val="2"/>
                <w:szCs w:val="24"/>
              </w:rPr>
            </w:pPr>
            <w:r>
              <w:rPr>
                <w:color w:val="4472C4"/>
                <w:kern w:val="2"/>
                <w:szCs w:val="24"/>
              </w:rPr>
              <w:t>(nurodomos atstovo pareigos, vardas, pavardė)</w:t>
            </w:r>
          </w:p>
        </w:tc>
        <w:tc>
          <w:tcPr>
            <w:tcW w:w="4311" w:type="dxa"/>
          </w:tcPr>
          <w:p w14:paraId="41DCD44D" w14:textId="77777777" w:rsidR="00653AFA" w:rsidRDefault="009E4A16">
            <w:pPr>
              <w:jc w:val="center"/>
              <w:rPr>
                <w:b/>
                <w:kern w:val="2"/>
                <w:szCs w:val="24"/>
              </w:rPr>
            </w:pPr>
            <w:r>
              <w:rPr>
                <w:color w:val="4472C4"/>
                <w:kern w:val="2"/>
                <w:szCs w:val="24"/>
              </w:rPr>
              <w:t>(nurodomos atstovo pareigos, vardas, pavardė)</w:t>
            </w:r>
          </w:p>
        </w:tc>
      </w:tr>
      <w:tr w:rsidR="00653AFA" w14:paraId="158631A9" w14:textId="77777777">
        <w:tc>
          <w:tcPr>
            <w:tcW w:w="5224" w:type="dxa"/>
            <w:gridSpan w:val="3"/>
          </w:tcPr>
          <w:p w14:paraId="7CD425E7" w14:textId="77777777" w:rsidR="00653AFA" w:rsidRDefault="00653AFA">
            <w:pPr>
              <w:jc w:val="center"/>
              <w:rPr>
                <w:b/>
                <w:color w:val="4472C4"/>
                <w:kern w:val="2"/>
                <w:szCs w:val="24"/>
              </w:rPr>
            </w:pPr>
          </w:p>
          <w:p w14:paraId="71BF1137" w14:textId="77777777" w:rsidR="00653AFA" w:rsidRDefault="009E4A16">
            <w:pPr>
              <w:jc w:val="center"/>
              <w:rPr>
                <w:b/>
                <w:color w:val="4472C4"/>
                <w:kern w:val="2"/>
                <w:szCs w:val="24"/>
              </w:rPr>
            </w:pPr>
            <w:r>
              <w:rPr>
                <w:b/>
                <w:color w:val="4472C4"/>
                <w:kern w:val="2"/>
                <w:szCs w:val="24"/>
              </w:rPr>
              <w:t>(parašas)</w:t>
            </w:r>
          </w:p>
          <w:p w14:paraId="4A046663" w14:textId="77777777" w:rsidR="00653AFA" w:rsidRDefault="00653AFA">
            <w:pPr>
              <w:jc w:val="center"/>
              <w:rPr>
                <w:b/>
                <w:color w:val="4472C4"/>
                <w:kern w:val="2"/>
                <w:szCs w:val="24"/>
              </w:rPr>
            </w:pPr>
          </w:p>
          <w:p w14:paraId="25D8C41A" w14:textId="77777777" w:rsidR="00653AFA" w:rsidRDefault="00653AFA">
            <w:pPr>
              <w:jc w:val="center"/>
              <w:rPr>
                <w:b/>
                <w:color w:val="4472C4"/>
                <w:kern w:val="2"/>
                <w:szCs w:val="24"/>
              </w:rPr>
            </w:pPr>
          </w:p>
        </w:tc>
        <w:tc>
          <w:tcPr>
            <w:tcW w:w="4311" w:type="dxa"/>
          </w:tcPr>
          <w:p w14:paraId="07E7CEA6" w14:textId="77777777" w:rsidR="00653AFA" w:rsidRDefault="00653AFA">
            <w:pPr>
              <w:jc w:val="center"/>
              <w:rPr>
                <w:b/>
                <w:color w:val="4472C4"/>
                <w:kern w:val="2"/>
                <w:szCs w:val="24"/>
              </w:rPr>
            </w:pPr>
          </w:p>
          <w:p w14:paraId="62EF686E" w14:textId="77777777" w:rsidR="00653AFA" w:rsidRDefault="009E4A16">
            <w:pPr>
              <w:jc w:val="center"/>
              <w:rPr>
                <w:b/>
                <w:color w:val="4472C4"/>
                <w:kern w:val="2"/>
                <w:szCs w:val="24"/>
              </w:rPr>
            </w:pPr>
            <w:r>
              <w:rPr>
                <w:b/>
                <w:color w:val="4472C4"/>
                <w:kern w:val="2"/>
                <w:szCs w:val="24"/>
              </w:rPr>
              <w:t>(parašas)</w:t>
            </w:r>
          </w:p>
        </w:tc>
      </w:tr>
    </w:tbl>
    <w:p w14:paraId="582BD0DF" w14:textId="77777777" w:rsidR="00653AFA" w:rsidRDefault="00653AFA">
      <w:pPr>
        <w:rPr>
          <w:szCs w:val="24"/>
        </w:rPr>
      </w:pPr>
    </w:p>
    <w:p w14:paraId="23F8E8DC" w14:textId="77777777" w:rsidR="00653AFA" w:rsidRDefault="00653AFA">
      <w:pPr>
        <w:rPr>
          <w:szCs w:val="24"/>
        </w:rPr>
      </w:pPr>
    </w:p>
    <w:p w14:paraId="1F09FE57" w14:textId="77777777" w:rsidR="00653AFA" w:rsidRDefault="009E4A16">
      <w:pPr>
        <w:tabs>
          <w:tab w:val="left" w:pos="5400"/>
        </w:tabs>
        <w:jc w:val="center"/>
        <w:textAlignment w:val="center"/>
      </w:pPr>
      <w:r>
        <w:rPr>
          <w:b/>
          <w:bCs/>
        </w:rPr>
        <w:t>______________</w:t>
      </w:r>
    </w:p>
    <w:sectPr w:rsidR="00653AFA">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724A7" w14:textId="77777777" w:rsidR="00653AFA" w:rsidRDefault="009E4A16">
      <w:pPr>
        <w:rPr>
          <w:sz w:val="20"/>
        </w:rPr>
      </w:pPr>
      <w:r>
        <w:rPr>
          <w:sz w:val="20"/>
        </w:rPr>
        <w:separator/>
      </w:r>
    </w:p>
  </w:endnote>
  <w:endnote w:type="continuationSeparator" w:id="0">
    <w:p w14:paraId="3773787E" w14:textId="77777777" w:rsidR="00653AFA" w:rsidRDefault="009E4A16">
      <w:pPr>
        <w:rPr>
          <w:sz w:val="20"/>
        </w:rPr>
      </w:pPr>
      <w:r>
        <w:rPr>
          <w:sz w:val="20"/>
        </w:rPr>
        <w:continuationSeparator/>
      </w:r>
    </w:p>
  </w:endnote>
  <w:endnote w:type="continuationNotice" w:id="1">
    <w:p w14:paraId="78D76BEF" w14:textId="77777777" w:rsidR="00653AFA" w:rsidRDefault="00653A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A7B7" w14:textId="77777777" w:rsidR="00653AFA" w:rsidRDefault="00653AFA">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2EF3" w14:textId="77777777" w:rsidR="00653AFA" w:rsidRDefault="009E4A16">
      <w:pPr>
        <w:rPr>
          <w:sz w:val="20"/>
        </w:rPr>
      </w:pPr>
      <w:r>
        <w:rPr>
          <w:sz w:val="20"/>
        </w:rPr>
        <w:separator/>
      </w:r>
    </w:p>
  </w:footnote>
  <w:footnote w:type="continuationSeparator" w:id="0">
    <w:p w14:paraId="1EB12A05" w14:textId="77777777" w:rsidR="00653AFA" w:rsidRDefault="009E4A16">
      <w:pPr>
        <w:rPr>
          <w:sz w:val="20"/>
        </w:rPr>
      </w:pPr>
      <w:r>
        <w:rPr>
          <w:sz w:val="20"/>
        </w:rPr>
        <w:continuationSeparator/>
      </w:r>
    </w:p>
  </w:footnote>
  <w:footnote w:type="continuationNotice" w:id="1">
    <w:p w14:paraId="2DF438B2" w14:textId="77777777" w:rsidR="00653AFA" w:rsidRDefault="00653A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6064" w14:textId="77777777" w:rsidR="00653AFA" w:rsidRDefault="009E4A16">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5B01E49F" w14:textId="77777777" w:rsidR="00653AFA" w:rsidRDefault="00653AFA">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7A2C"/>
    <w:rsid w:val="000121DD"/>
    <w:rsid w:val="00035FE0"/>
    <w:rsid w:val="000652F7"/>
    <w:rsid w:val="00066350"/>
    <w:rsid w:val="00090100"/>
    <w:rsid w:val="00206E94"/>
    <w:rsid w:val="00210F34"/>
    <w:rsid w:val="002663CA"/>
    <w:rsid w:val="0057709C"/>
    <w:rsid w:val="005E767B"/>
    <w:rsid w:val="00653AFA"/>
    <w:rsid w:val="006F5CCA"/>
    <w:rsid w:val="00737720"/>
    <w:rsid w:val="007F613B"/>
    <w:rsid w:val="00805377"/>
    <w:rsid w:val="00941774"/>
    <w:rsid w:val="009512F7"/>
    <w:rsid w:val="009821C2"/>
    <w:rsid w:val="009E4A16"/>
    <w:rsid w:val="00A31D0F"/>
    <w:rsid w:val="00A60BD9"/>
    <w:rsid w:val="00A922B9"/>
    <w:rsid w:val="00AB037B"/>
    <w:rsid w:val="00AE711B"/>
    <w:rsid w:val="00BD508F"/>
    <w:rsid w:val="00C95C7E"/>
    <w:rsid w:val="00CE7C27"/>
    <w:rsid w:val="00D97508"/>
    <w:rsid w:val="00DA4E0C"/>
    <w:rsid w:val="00E46F42"/>
    <w:rsid w:val="00F22B70"/>
    <w:rsid w:val="00F33BBB"/>
    <w:rsid w:val="00F61F1B"/>
    <w:rsid w:val="00FB5934"/>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0585"/>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Revision">
    <w:name w:val="Revision"/>
    <w:hidden/>
    <w:semiHidden/>
    <w:rsid w:val="00266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4.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90ab1-78a9-4a21-a9db-ceec2cdde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15071</Words>
  <Characters>8592</Characters>
  <Application>Microsoft Office Word</Application>
  <DocSecurity>4</DocSecurity>
  <Lines>71</Lines>
  <Paragraphs>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Mindaugas Karalevičius</cp:lastModifiedBy>
  <cp:revision>2</cp:revision>
  <cp:lastPrinted>2017-06-29T23:42:00Z</cp:lastPrinted>
  <dcterms:created xsi:type="dcterms:W3CDTF">2026-07-30T07:16:00Z</dcterms:created>
  <dcterms:modified xsi:type="dcterms:W3CDTF">2026-07-30T07:16:00Z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