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48A922E1" w14:textId="77777777" w:rsidR="000A6B1D" w:rsidRPr="000A6B1D" w:rsidRDefault="000A6B1D" w:rsidP="000A6B1D">
          <w:pPr>
            <w:spacing w:after="120" w:line="240" w:lineRule="auto"/>
            <w:ind w:left="567" w:firstLine="0"/>
            <w:contextualSpacing/>
            <w:jc w:val="center"/>
            <w:rPr>
              <w:rFonts w:ascii="Arial" w:hAnsi="Arial" w:cs="Arial"/>
              <w:b/>
              <w:bCs/>
              <w:sz w:val="24"/>
              <w:szCs w:val="24"/>
            </w:rPr>
          </w:pPr>
          <w:r w:rsidRPr="000A6B1D">
            <w:rPr>
              <w:rFonts w:ascii="Arial" w:hAnsi="Arial" w:cs="Arial"/>
              <w:b/>
              <w:bCs/>
              <w:sz w:val="24"/>
              <w:szCs w:val="24"/>
            </w:rPr>
            <w:t>PRIENŲ RAJONO JIEZNO PARAMOS ŠEIMAI CENTRAS</w:t>
          </w:r>
        </w:p>
        <w:p w14:paraId="1BABF4CC" w14:textId="77777777" w:rsidR="000A6B1D" w:rsidRPr="000A6B1D" w:rsidRDefault="000A6B1D" w:rsidP="000A6B1D">
          <w:pPr>
            <w:spacing w:after="120" w:line="240" w:lineRule="auto"/>
            <w:ind w:left="567" w:firstLine="0"/>
            <w:contextualSpacing/>
            <w:jc w:val="center"/>
            <w:rPr>
              <w:rFonts w:ascii="Arial" w:hAnsi="Arial" w:cs="Arial"/>
              <w:sz w:val="24"/>
              <w:szCs w:val="24"/>
            </w:rPr>
          </w:pPr>
          <w:r w:rsidRPr="000A6B1D">
            <w:rPr>
              <w:rFonts w:ascii="Arial" w:hAnsi="Arial" w:cs="Arial"/>
              <w:sz w:val="24"/>
              <w:szCs w:val="24"/>
            </w:rPr>
            <w:t>Įmonės kodas: 190201025</w:t>
          </w:r>
        </w:p>
        <w:p w14:paraId="2EDAEE88" w14:textId="77777777" w:rsidR="000A6B1D" w:rsidRPr="000A6B1D" w:rsidRDefault="000A6B1D" w:rsidP="000A6B1D">
          <w:pPr>
            <w:spacing w:after="120" w:line="240" w:lineRule="auto"/>
            <w:ind w:left="567" w:firstLine="0"/>
            <w:contextualSpacing/>
            <w:jc w:val="center"/>
            <w:rPr>
              <w:rFonts w:ascii="Arial" w:hAnsi="Arial" w:cs="Arial"/>
              <w:sz w:val="24"/>
              <w:szCs w:val="24"/>
            </w:rPr>
          </w:pPr>
          <w:r w:rsidRPr="000A6B1D">
            <w:rPr>
              <w:rFonts w:ascii="Arial" w:hAnsi="Arial" w:cs="Arial"/>
              <w:sz w:val="24"/>
              <w:szCs w:val="24"/>
            </w:rPr>
            <w:t>Sodo g. 13, Jieznas, LT-59424 Prienų r.</w:t>
          </w:r>
        </w:p>
        <w:p w14:paraId="1FFDA8A1" w14:textId="77777777" w:rsidR="000A6B1D" w:rsidRPr="000A6B1D" w:rsidRDefault="000A6B1D" w:rsidP="000A6B1D">
          <w:pPr>
            <w:spacing w:after="120" w:line="240" w:lineRule="auto"/>
            <w:ind w:left="567" w:firstLine="0"/>
            <w:contextualSpacing/>
            <w:jc w:val="center"/>
            <w:rPr>
              <w:rFonts w:ascii="Arial" w:hAnsi="Arial" w:cs="Arial"/>
              <w:sz w:val="24"/>
              <w:szCs w:val="24"/>
            </w:rPr>
          </w:pPr>
          <w:r w:rsidRPr="000A6B1D">
            <w:rPr>
              <w:rFonts w:ascii="Arial" w:hAnsi="Arial" w:cs="Arial"/>
              <w:sz w:val="24"/>
              <w:szCs w:val="24"/>
            </w:rPr>
            <w:t>Pirkimą vykdo įgaliotoji perkančioji organizacija:</w:t>
          </w:r>
        </w:p>
        <w:p w14:paraId="613AFE6E" w14:textId="77777777" w:rsidR="000A6B1D" w:rsidRPr="000A6B1D" w:rsidRDefault="000A6B1D" w:rsidP="000A6B1D">
          <w:pPr>
            <w:spacing w:after="120" w:line="240" w:lineRule="auto"/>
            <w:ind w:left="567" w:firstLine="0"/>
            <w:contextualSpacing/>
            <w:jc w:val="center"/>
            <w:rPr>
              <w:rFonts w:ascii="Arial" w:hAnsi="Arial" w:cs="Arial"/>
              <w:bCs/>
              <w:sz w:val="24"/>
              <w:szCs w:val="24"/>
            </w:rPr>
          </w:pPr>
          <w:r w:rsidRPr="000A6B1D">
            <w:rPr>
              <w:rFonts w:ascii="Arial" w:hAnsi="Arial" w:cs="Arial"/>
              <w:bCs/>
              <w:sz w:val="24"/>
              <w:szCs w:val="24"/>
            </w:rPr>
            <w:t>PRIENŲ GLOBOS NAMAI</w:t>
          </w:r>
        </w:p>
        <w:p w14:paraId="2F3FA8EA" w14:textId="77777777" w:rsidR="000A6B1D" w:rsidRPr="000A6B1D" w:rsidRDefault="000A6B1D" w:rsidP="000A6B1D">
          <w:pPr>
            <w:spacing w:after="120" w:line="240" w:lineRule="auto"/>
            <w:ind w:left="567" w:firstLine="0"/>
            <w:contextualSpacing/>
            <w:jc w:val="center"/>
            <w:rPr>
              <w:rFonts w:ascii="Arial" w:hAnsi="Arial" w:cs="Arial"/>
              <w:bCs/>
              <w:sz w:val="24"/>
              <w:szCs w:val="24"/>
            </w:rPr>
          </w:pPr>
          <w:r w:rsidRPr="000A6B1D">
            <w:rPr>
              <w:rFonts w:ascii="Arial" w:hAnsi="Arial" w:cs="Arial"/>
              <w:bCs/>
              <w:sz w:val="24"/>
              <w:szCs w:val="24"/>
            </w:rPr>
            <w:t>Įmonės kodas: 190795318</w:t>
          </w:r>
        </w:p>
        <w:p w14:paraId="383FE283" w14:textId="77777777" w:rsidR="000A6B1D" w:rsidRPr="000A6B1D" w:rsidRDefault="000A6B1D" w:rsidP="000A6B1D">
          <w:pPr>
            <w:spacing w:after="120" w:line="240" w:lineRule="auto"/>
            <w:ind w:left="567" w:firstLine="0"/>
            <w:contextualSpacing/>
            <w:jc w:val="center"/>
            <w:rPr>
              <w:rFonts w:ascii="Arial" w:hAnsi="Arial" w:cs="Arial"/>
              <w:bCs/>
              <w:sz w:val="24"/>
              <w:szCs w:val="24"/>
            </w:rPr>
          </w:pPr>
          <w:r w:rsidRPr="000A6B1D">
            <w:rPr>
              <w:rFonts w:ascii="Arial" w:hAnsi="Arial" w:cs="Arial"/>
              <w:bCs/>
              <w:sz w:val="24"/>
              <w:szCs w:val="24"/>
            </w:rPr>
            <w:t>Panemunės g. 28, Prienai</w:t>
          </w:r>
        </w:p>
        <w:p w14:paraId="05E19CB3" w14:textId="77777777" w:rsidR="000A6B1D" w:rsidRPr="000A6B1D" w:rsidRDefault="000A6B1D" w:rsidP="000A6B1D">
          <w:pPr>
            <w:spacing w:after="120" w:line="240" w:lineRule="auto"/>
            <w:ind w:left="567" w:firstLine="0"/>
            <w:contextualSpacing/>
            <w:jc w:val="center"/>
            <w:rPr>
              <w:rFonts w:ascii="Arial" w:hAnsi="Arial" w:cs="Arial"/>
              <w:color w:val="00B050"/>
              <w:sz w:val="24"/>
              <w:szCs w:val="24"/>
            </w:rPr>
          </w:pPr>
        </w:p>
        <w:p w14:paraId="3B454217" w14:textId="77777777" w:rsidR="000A6B1D" w:rsidRPr="000A6B1D" w:rsidRDefault="000A6B1D" w:rsidP="000A6B1D">
          <w:pPr>
            <w:spacing w:after="120"/>
            <w:ind w:left="567" w:firstLine="0"/>
            <w:contextualSpacing/>
            <w:jc w:val="center"/>
            <w:rPr>
              <w:rFonts w:ascii="Arial" w:hAnsi="Arial" w:cs="Arial"/>
              <w:color w:val="00B050"/>
              <w:sz w:val="24"/>
              <w:szCs w:val="24"/>
            </w:rPr>
          </w:pPr>
        </w:p>
        <w:p w14:paraId="6B0535A2" w14:textId="77777777" w:rsidR="000A6B1D" w:rsidRPr="000A6B1D" w:rsidRDefault="000A6B1D" w:rsidP="000A6B1D">
          <w:pPr>
            <w:spacing w:after="120"/>
            <w:ind w:left="567" w:firstLine="0"/>
            <w:contextualSpacing/>
            <w:jc w:val="center"/>
            <w:rPr>
              <w:rFonts w:ascii="Arial" w:hAnsi="Arial" w:cs="Arial"/>
              <w:color w:val="00B050"/>
              <w:sz w:val="24"/>
              <w:szCs w:val="24"/>
            </w:rPr>
          </w:pPr>
        </w:p>
        <w:p w14:paraId="41E77A6B" w14:textId="77777777" w:rsidR="000A6B1D" w:rsidRPr="000A6B1D" w:rsidRDefault="000A6B1D" w:rsidP="000A6B1D">
          <w:pPr>
            <w:spacing w:after="120"/>
            <w:ind w:left="567" w:firstLine="0"/>
            <w:contextualSpacing/>
            <w:jc w:val="center"/>
            <w:rPr>
              <w:rFonts w:ascii="Arial" w:hAnsi="Arial" w:cs="Arial"/>
              <w:sz w:val="24"/>
              <w:szCs w:val="24"/>
            </w:rPr>
          </w:pPr>
        </w:p>
        <w:p w14:paraId="68502A5E" w14:textId="77777777" w:rsidR="000A6B1D" w:rsidRPr="000A6B1D" w:rsidRDefault="000A6B1D" w:rsidP="000A6B1D">
          <w:pPr>
            <w:spacing w:after="120"/>
            <w:ind w:left="567" w:firstLine="0"/>
            <w:contextualSpacing/>
            <w:jc w:val="center"/>
            <w:rPr>
              <w:rFonts w:ascii="Arial" w:hAnsi="Arial" w:cs="Arial"/>
              <w:sz w:val="24"/>
              <w:szCs w:val="24"/>
            </w:rPr>
          </w:pPr>
        </w:p>
        <w:p w14:paraId="66764DA2" w14:textId="77777777" w:rsidR="000A6B1D" w:rsidRPr="000A6B1D" w:rsidRDefault="000A6B1D" w:rsidP="000A6B1D">
          <w:pPr>
            <w:spacing w:after="120"/>
            <w:ind w:left="567" w:firstLine="0"/>
            <w:contextualSpacing/>
            <w:jc w:val="center"/>
            <w:rPr>
              <w:rFonts w:ascii="Arial" w:hAnsi="Arial" w:cs="Arial"/>
              <w:sz w:val="24"/>
              <w:szCs w:val="24"/>
            </w:rPr>
          </w:pPr>
        </w:p>
        <w:p w14:paraId="638D38DC" w14:textId="77777777" w:rsidR="000A6B1D" w:rsidRPr="000A6B1D" w:rsidRDefault="000A6B1D" w:rsidP="000A6B1D">
          <w:pPr>
            <w:spacing w:after="120" w:line="240" w:lineRule="auto"/>
            <w:ind w:left="567" w:firstLine="0"/>
            <w:contextualSpacing/>
            <w:jc w:val="center"/>
            <w:rPr>
              <w:rFonts w:ascii="Arial" w:hAnsi="Arial" w:cs="Arial"/>
              <w:b/>
              <w:bCs/>
              <w:sz w:val="24"/>
              <w:szCs w:val="24"/>
            </w:rPr>
          </w:pPr>
          <w:r w:rsidRPr="000A6B1D">
            <w:rPr>
              <w:rFonts w:ascii="Arial" w:hAnsi="Arial" w:cs="Arial"/>
              <w:b/>
              <w:bCs/>
              <w:sz w:val="24"/>
              <w:szCs w:val="24"/>
            </w:rPr>
            <w:t>MAŽOS VERTĖS VIEŠOJO PIRKIMO „MEDIENOS GRANULĖS“</w:t>
          </w:r>
        </w:p>
        <w:p w14:paraId="3BCB372C" w14:textId="77777777" w:rsidR="000A6B1D" w:rsidRPr="000A6B1D" w:rsidRDefault="000A6B1D" w:rsidP="000A6B1D">
          <w:pPr>
            <w:spacing w:after="120" w:line="240" w:lineRule="auto"/>
            <w:ind w:left="567" w:firstLine="0"/>
            <w:contextualSpacing/>
            <w:jc w:val="center"/>
            <w:rPr>
              <w:rFonts w:ascii="Arial" w:hAnsi="Arial" w:cs="Arial"/>
              <w:b/>
              <w:bCs/>
              <w:sz w:val="24"/>
              <w:szCs w:val="24"/>
            </w:rPr>
          </w:pPr>
          <w:r w:rsidRPr="000A6B1D">
            <w:rPr>
              <w:rFonts w:ascii="Arial" w:hAnsi="Arial" w:cs="Arial"/>
              <w:b/>
              <w:bCs/>
              <w:sz w:val="24"/>
              <w:szCs w:val="24"/>
            </w:rPr>
            <w:t>SKELBIAMOS APKLAUSOS SPECIALIOSIOS SĄLYGOS</w:t>
          </w:r>
        </w:p>
        <w:p w14:paraId="517C01D9" w14:textId="7E10785C" w:rsidR="001C24BC" w:rsidRDefault="000A6B1D" w:rsidP="000A6B1D">
          <w:pPr>
            <w:spacing w:after="120" w:line="240" w:lineRule="auto"/>
            <w:ind w:left="567" w:firstLine="0"/>
            <w:contextualSpacing/>
            <w:jc w:val="center"/>
            <w:rPr>
              <w:rFonts w:ascii="Arial" w:hAnsi="Arial" w:cs="Arial"/>
            </w:rPr>
          </w:pPr>
          <w:r w:rsidRPr="000A6B1D">
            <w:rPr>
              <w:rFonts w:ascii="Arial" w:hAnsi="Arial" w:cs="Arial"/>
              <w:b/>
              <w:bCs/>
              <w:sz w:val="24"/>
              <w:szCs w:val="24"/>
            </w:rPr>
            <w:t>Versija Nr. 1.</w:t>
          </w:r>
          <w:r w:rsidR="005F13F0"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581B14">
              <w:pPr>
                <w:pStyle w:val="Turinioantrat"/>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022FD5CA" w14:textId="77777777" w:rsidR="00AC44B1" w:rsidRDefault="00173FBA">
              <w:pPr>
                <w:pStyle w:val="Turinys1"/>
                <w:rPr>
                  <w:noProof/>
                  <w:sz w:val="22"/>
                  <w:szCs w:val="22"/>
                </w:rPr>
              </w:pPr>
              <w:r w:rsidRPr="00D50C54">
                <w:fldChar w:fldCharType="begin"/>
              </w:r>
              <w:r w:rsidRPr="003468EC">
                <w:instrText xml:space="preserve"> TOC \o "1-3" \h \z \u </w:instrText>
              </w:r>
              <w:r w:rsidRPr="00D50C54">
                <w:fldChar w:fldCharType="separate"/>
              </w:r>
              <w:hyperlink w:anchor="_Toc236144889" w:history="1">
                <w:r w:rsidR="00AC44B1" w:rsidRPr="00A02E51">
                  <w:rPr>
                    <w:rStyle w:val="Hipersaitas"/>
                    <w:rFonts w:cstheme="minorHAnsi"/>
                    <w:noProof/>
                  </w:rPr>
                  <w:t>1.</w:t>
                </w:r>
                <w:r w:rsidR="00AC44B1">
                  <w:rPr>
                    <w:noProof/>
                    <w:sz w:val="22"/>
                    <w:szCs w:val="22"/>
                  </w:rPr>
                  <w:tab/>
                </w:r>
                <w:r w:rsidR="00AC44B1" w:rsidRPr="00A02E51">
                  <w:rPr>
                    <w:rStyle w:val="Hipersaitas"/>
                    <w:rFonts w:cstheme="minorHAnsi"/>
                    <w:noProof/>
                  </w:rPr>
                  <w:t>Bendra informacija</w:t>
                </w:r>
                <w:r w:rsidR="00AC44B1">
                  <w:rPr>
                    <w:noProof/>
                    <w:webHidden/>
                  </w:rPr>
                  <w:tab/>
                </w:r>
                <w:r w:rsidR="00AC44B1">
                  <w:rPr>
                    <w:noProof/>
                    <w:webHidden/>
                  </w:rPr>
                  <w:fldChar w:fldCharType="begin"/>
                </w:r>
                <w:r w:rsidR="00AC44B1">
                  <w:rPr>
                    <w:noProof/>
                    <w:webHidden/>
                  </w:rPr>
                  <w:instrText xml:space="preserve"> PAGEREF _Toc236144889 \h </w:instrText>
                </w:r>
                <w:r w:rsidR="00AC44B1">
                  <w:rPr>
                    <w:noProof/>
                    <w:webHidden/>
                  </w:rPr>
                </w:r>
                <w:r w:rsidR="00AC44B1">
                  <w:rPr>
                    <w:noProof/>
                    <w:webHidden/>
                  </w:rPr>
                  <w:fldChar w:fldCharType="separate"/>
                </w:r>
                <w:r w:rsidR="00AC44B1">
                  <w:rPr>
                    <w:noProof/>
                    <w:webHidden/>
                  </w:rPr>
                  <w:t>0</w:t>
                </w:r>
                <w:r w:rsidR="00AC44B1">
                  <w:rPr>
                    <w:noProof/>
                    <w:webHidden/>
                  </w:rPr>
                  <w:fldChar w:fldCharType="end"/>
                </w:r>
              </w:hyperlink>
            </w:p>
            <w:p w14:paraId="002961A8" w14:textId="77777777" w:rsidR="00AC44B1" w:rsidRDefault="007C5135">
              <w:pPr>
                <w:pStyle w:val="Turinys1"/>
                <w:rPr>
                  <w:noProof/>
                  <w:sz w:val="22"/>
                  <w:szCs w:val="22"/>
                </w:rPr>
              </w:pPr>
              <w:hyperlink w:anchor="_Toc236144890" w:history="1">
                <w:r w:rsidR="00AC44B1" w:rsidRPr="00A02E51">
                  <w:rPr>
                    <w:rStyle w:val="Hipersaitas"/>
                    <w:rFonts w:eastAsia="Calibri" w:cstheme="minorHAnsi"/>
                    <w:noProof/>
                  </w:rPr>
                  <w:t>2.</w:t>
                </w:r>
                <w:r w:rsidR="00AC44B1">
                  <w:rPr>
                    <w:noProof/>
                    <w:sz w:val="22"/>
                    <w:szCs w:val="22"/>
                  </w:rPr>
                  <w:tab/>
                </w:r>
                <w:r w:rsidR="00AC44B1" w:rsidRPr="00A02E51">
                  <w:rPr>
                    <w:rStyle w:val="Hipersaitas"/>
                    <w:rFonts w:cstheme="minorHAnsi"/>
                    <w:noProof/>
                  </w:rPr>
                  <w:t>Pirkimo objektas</w:t>
                </w:r>
                <w:r w:rsidR="00AC44B1">
                  <w:rPr>
                    <w:noProof/>
                    <w:webHidden/>
                  </w:rPr>
                  <w:tab/>
                </w:r>
                <w:r w:rsidR="00AC44B1">
                  <w:rPr>
                    <w:noProof/>
                    <w:webHidden/>
                  </w:rPr>
                  <w:fldChar w:fldCharType="begin"/>
                </w:r>
                <w:r w:rsidR="00AC44B1">
                  <w:rPr>
                    <w:noProof/>
                    <w:webHidden/>
                  </w:rPr>
                  <w:instrText xml:space="preserve"> PAGEREF _Toc236144890 \h </w:instrText>
                </w:r>
                <w:r w:rsidR="00AC44B1">
                  <w:rPr>
                    <w:noProof/>
                    <w:webHidden/>
                  </w:rPr>
                </w:r>
                <w:r w:rsidR="00AC44B1">
                  <w:rPr>
                    <w:noProof/>
                    <w:webHidden/>
                  </w:rPr>
                  <w:fldChar w:fldCharType="separate"/>
                </w:r>
                <w:r w:rsidR="00AC44B1">
                  <w:rPr>
                    <w:noProof/>
                    <w:webHidden/>
                  </w:rPr>
                  <w:t>0</w:t>
                </w:r>
                <w:r w:rsidR="00AC44B1">
                  <w:rPr>
                    <w:noProof/>
                    <w:webHidden/>
                  </w:rPr>
                  <w:fldChar w:fldCharType="end"/>
                </w:r>
              </w:hyperlink>
            </w:p>
            <w:p w14:paraId="4E941125" w14:textId="77777777" w:rsidR="00AC44B1" w:rsidRDefault="007C5135">
              <w:pPr>
                <w:pStyle w:val="Turinys1"/>
                <w:rPr>
                  <w:noProof/>
                  <w:sz w:val="22"/>
                  <w:szCs w:val="22"/>
                </w:rPr>
              </w:pPr>
              <w:hyperlink w:anchor="_Toc236144891" w:history="1">
                <w:r w:rsidR="00AC44B1" w:rsidRPr="00A02E51">
                  <w:rPr>
                    <w:rStyle w:val="Hipersaitas"/>
                    <w:rFonts w:eastAsia="Calibri" w:cstheme="minorHAnsi"/>
                    <w:noProof/>
                  </w:rPr>
                  <w:t>3.</w:t>
                </w:r>
                <w:r w:rsidR="00AC44B1">
                  <w:rPr>
                    <w:noProof/>
                    <w:sz w:val="22"/>
                    <w:szCs w:val="22"/>
                  </w:rPr>
                  <w:tab/>
                </w:r>
                <w:r w:rsidR="00AC44B1" w:rsidRPr="00A02E51">
                  <w:rPr>
                    <w:rStyle w:val="Hipersaitas"/>
                    <w:rFonts w:cstheme="minorHAnsi"/>
                    <w:noProof/>
                  </w:rPr>
                  <w:t>Tiekėjų pašalinimo pagrindai, kvalifikacijos reikalavimai ir reikalaujami kokybės vadybos sistemos ir (arba) aplinkos apsaugos vadybos sistemos standartai</w:t>
                </w:r>
                <w:r w:rsidR="00AC44B1">
                  <w:rPr>
                    <w:noProof/>
                    <w:webHidden/>
                  </w:rPr>
                  <w:tab/>
                </w:r>
                <w:r w:rsidR="00AC44B1">
                  <w:rPr>
                    <w:noProof/>
                    <w:webHidden/>
                  </w:rPr>
                  <w:fldChar w:fldCharType="begin"/>
                </w:r>
                <w:r w:rsidR="00AC44B1">
                  <w:rPr>
                    <w:noProof/>
                    <w:webHidden/>
                  </w:rPr>
                  <w:instrText xml:space="preserve"> PAGEREF _Toc236144891 \h </w:instrText>
                </w:r>
                <w:r w:rsidR="00AC44B1">
                  <w:rPr>
                    <w:noProof/>
                    <w:webHidden/>
                  </w:rPr>
                </w:r>
                <w:r w:rsidR="00AC44B1">
                  <w:rPr>
                    <w:noProof/>
                    <w:webHidden/>
                  </w:rPr>
                  <w:fldChar w:fldCharType="separate"/>
                </w:r>
                <w:r w:rsidR="00AC44B1">
                  <w:rPr>
                    <w:noProof/>
                    <w:webHidden/>
                  </w:rPr>
                  <w:t>0</w:t>
                </w:r>
                <w:r w:rsidR="00AC44B1">
                  <w:rPr>
                    <w:noProof/>
                    <w:webHidden/>
                  </w:rPr>
                  <w:fldChar w:fldCharType="end"/>
                </w:r>
              </w:hyperlink>
            </w:p>
            <w:p w14:paraId="2162A23D" w14:textId="77777777" w:rsidR="00AC44B1" w:rsidRDefault="007C5135">
              <w:pPr>
                <w:pStyle w:val="Turinys1"/>
                <w:rPr>
                  <w:noProof/>
                  <w:sz w:val="22"/>
                  <w:szCs w:val="22"/>
                </w:rPr>
              </w:pPr>
              <w:hyperlink w:anchor="_Toc236144892" w:history="1">
                <w:r w:rsidR="00AC44B1" w:rsidRPr="00A02E51">
                  <w:rPr>
                    <w:rStyle w:val="Hipersaitas"/>
                    <w:rFonts w:eastAsia="Calibri" w:cstheme="minorHAnsi"/>
                    <w:noProof/>
                  </w:rPr>
                  <w:t>4.</w:t>
                </w:r>
                <w:r w:rsidR="00AC44B1">
                  <w:rPr>
                    <w:noProof/>
                    <w:sz w:val="22"/>
                    <w:szCs w:val="22"/>
                  </w:rPr>
                  <w:tab/>
                </w:r>
                <w:r w:rsidR="00AC44B1" w:rsidRPr="00A02E51">
                  <w:rPr>
                    <w:rStyle w:val="Hipersaitas"/>
                    <w:rFonts w:cstheme="minorHAnsi"/>
                    <w:noProof/>
                  </w:rPr>
                  <w:t>Reikalavimai, susiję su nacionaliniu saugumu</w:t>
                </w:r>
                <w:r w:rsidR="00AC44B1">
                  <w:rPr>
                    <w:noProof/>
                    <w:webHidden/>
                  </w:rPr>
                  <w:tab/>
                </w:r>
                <w:r w:rsidR="00AC44B1">
                  <w:rPr>
                    <w:noProof/>
                    <w:webHidden/>
                  </w:rPr>
                  <w:fldChar w:fldCharType="begin"/>
                </w:r>
                <w:r w:rsidR="00AC44B1">
                  <w:rPr>
                    <w:noProof/>
                    <w:webHidden/>
                  </w:rPr>
                  <w:instrText xml:space="preserve"> PAGEREF _Toc236144892 \h </w:instrText>
                </w:r>
                <w:r w:rsidR="00AC44B1">
                  <w:rPr>
                    <w:noProof/>
                    <w:webHidden/>
                  </w:rPr>
                </w:r>
                <w:r w:rsidR="00AC44B1">
                  <w:rPr>
                    <w:noProof/>
                    <w:webHidden/>
                  </w:rPr>
                  <w:fldChar w:fldCharType="separate"/>
                </w:r>
                <w:r w:rsidR="00AC44B1">
                  <w:rPr>
                    <w:noProof/>
                    <w:webHidden/>
                  </w:rPr>
                  <w:t>1</w:t>
                </w:r>
                <w:r w:rsidR="00AC44B1">
                  <w:rPr>
                    <w:noProof/>
                    <w:webHidden/>
                  </w:rPr>
                  <w:fldChar w:fldCharType="end"/>
                </w:r>
              </w:hyperlink>
            </w:p>
            <w:p w14:paraId="5FF6B3A8" w14:textId="77777777" w:rsidR="00AC44B1" w:rsidRDefault="007C5135">
              <w:pPr>
                <w:pStyle w:val="Turinys1"/>
                <w:rPr>
                  <w:noProof/>
                  <w:sz w:val="22"/>
                  <w:szCs w:val="22"/>
                </w:rPr>
              </w:pPr>
              <w:hyperlink w:anchor="_Toc236144893" w:history="1">
                <w:r w:rsidR="00AC44B1" w:rsidRPr="00A02E51">
                  <w:rPr>
                    <w:rStyle w:val="Hipersaitas"/>
                    <w:rFonts w:eastAsia="Calibri" w:cstheme="minorHAnsi"/>
                    <w:noProof/>
                  </w:rPr>
                  <w:t>5.</w:t>
                </w:r>
                <w:r w:rsidR="00AC44B1">
                  <w:rPr>
                    <w:noProof/>
                    <w:sz w:val="22"/>
                    <w:szCs w:val="22"/>
                  </w:rPr>
                  <w:tab/>
                </w:r>
                <w:r w:rsidR="00AC44B1" w:rsidRPr="00A02E51">
                  <w:rPr>
                    <w:rStyle w:val="Hipersaitas"/>
                    <w:rFonts w:cstheme="minorHAnsi"/>
                    <w:noProof/>
                  </w:rPr>
                  <w:t>Specialieji reikalavimai pasiūlymų rengimui ir pateikimui</w:t>
                </w:r>
                <w:r w:rsidR="00AC44B1">
                  <w:rPr>
                    <w:noProof/>
                    <w:webHidden/>
                  </w:rPr>
                  <w:tab/>
                </w:r>
                <w:r w:rsidR="00AC44B1">
                  <w:rPr>
                    <w:noProof/>
                    <w:webHidden/>
                  </w:rPr>
                  <w:fldChar w:fldCharType="begin"/>
                </w:r>
                <w:r w:rsidR="00AC44B1">
                  <w:rPr>
                    <w:noProof/>
                    <w:webHidden/>
                  </w:rPr>
                  <w:instrText xml:space="preserve"> PAGEREF _Toc236144893 \h </w:instrText>
                </w:r>
                <w:r w:rsidR="00AC44B1">
                  <w:rPr>
                    <w:noProof/>
                    <w:webHidden/>
                  </w:rPr>
                </w:r>
                <w:r w:rsidR="00AC44B1">
                  <w:rPr>
                    <w:noProof/>
                    <w:webHidden/>
                  </w:rPr>
                  <w:fldChar w:fldCharType="separate"/>
                </w:r>
                <w:r w:rsidR="00AC44B1">
                  <w:rPr>
                    <w:noProof/>
                    <w:webHidden/>
                  </w:rPr>
                  <w:t>1</w:t>
                </w:r>
                <w:r w:rsidR="00AC44B1">
                  <w:rPr>
                    <w:noProof/>
                    <w:webHidden/>
                  </w:rPr>
                  <w:fldChar w:fldCharType="end"/>
                </w:r>
              </w:hyperlink>
            </w:p>
            <w:p w14:paraId="16572866" w14:textId="77777777" w:rsidR="00AC44B1" w:rsidRDefault="007C5135">
              <w:pPr>
                <w:pStyle w:val="Turinys1"/>
                <w:rPr>
                  <w:noProof/>
                  <w:sz w:val="22"/>
                  <w:szCs w:val="22"/>
                </w:rPr>
              </w:pPr>
              <w:hyperlink w:anchor="_Toc236144894" w:history="1">
                <w:r w:rsidR="00AC44B1" w:rsidRPr="00A02E51">
                  <w:rPr>
                    <w:rStyle w:val="Hipersaitas"/>
                    <w:rFonts w:cstheme="minorHAnsi"/>
                    <w:noProof/>
                  </w:rPr>
                  <w:t>6. Pasiūlymo galiojimo užtikrinimas</w:t>
                </w:r>
                <w:r w:rsidR="00AC44B1">
                  <w:rPr>
                    <w:noProof/>
                    <w:webHidden/>
                  </w:rPr>
                  <w:tab/>
                </w:r>
                <w:r w:rsidR="00AC44B1">
                  <w:rPr>
                    <w:noProof/>
                    <w:webHidden/>
                  </w:rPr>
                  <w:fldChar w:fldCharType="begin"/>
                </w:r>
                <w:r w:rsidR="00AC44B1">
                  <w:rPr>
                    <w:noProof/>
                    <w:webHidden/>
                  </w:rPr>
                  <w:instrText xml:space="preserve"> PAGEREF _Toc236144894 \h </w:instrText>
                </w:r>
                <w:r w:rsidR="00AC44B1">
                  <w:rPr>
                    <w:noProof/>
                    <w:webHidden/>
                  </w:rPr>
                </w:r>
                <w:r w:rsidR="00AC44B1">
                  <w:rPr>
                    <w:noProof/>
                    <w:webHidden/>
                  </w:rPr>
                  <w:fldChar w:fldCharType="separate"/>
                </w:r>
                <w:r w:rsidR="00AC44B1">
                  <w:rPr>
                    <w:noProof/>
                    <w:webHidden/>
                  </w:rPr>
                  <w:t>1</w:t>
                </w:r>
                <w:r w:rsidR="00AC44B1">
                  <w:rPr>
                    <w:noProof/>
                    <w:webHidden/>
                  </w:rPr>
                  <w:fldChar w:fldCharType="end"/>
                </w:r>
              </w:hyperlink>
            </w:p>
            <w:p w14:paraId="28B587E7" w14:textId="77777777" w:rsidR="00AC44B1" w:rsidRDefault="007C5135">
              <w:pPr>
                <w:pStyle w:val="Turinys1"/>
                <w:rPr>
                  <w:noProof/>
                  <w:sz w:val="22"/>
                  <w:szCs w:val="22"/>
                </w:rPr>
              </w:pPr>
              <w:hyperlink w:anchor="_Toc236144895" w:history="1">
                <w:r w:rsidR="00AC44B1" w:rsidRPr="00A02E51">
                  <w:rPr>
                    <w:rStyle w:val="Hipersaitas"/>
                    <w:rFonts w:ascii="Arial" w:hAnsi="Arial" w:cs="Arial"/>
                    <w:noProof/>
                  </w:rPr>
                  <w:t>7.</w:t>
                </w:r>
                <w:r w:rsidR="00AC44B1">
                  <w:rPr>
                    <w:noProof/>
                    <w:sz w:val="22"/>
                    <w:szCs w:val="22"/>
                  </w:rPr>
                  <w:tab/>
                </w:r>
                <w:r w:rsidR="00AC44B1" w:rsidRPr="00A02E51">
                  <w:rPr>
                    <w:rStyle w:val="Hipersaitas"/>
                    <w:rFonts w:cstheme="minorHAnsi"/>
                    <w:noProof/>
                  </w:rPr>
                  <w:t>Pasiūlymų vertinimas</w:t>
                </w:r>
                <w:r w:rsidR="00AC44B1">
                  <w:rPr>
                    <w:noProof/>
                    <w:webHidden/>
                  </w:rPr>
                  <w:tab/>
                </w:r>
                <w:r w:rsidR="00AC44B1">
                  <w:rPr>
                    <w:noProof/>
                    <w:webHidden/>
                  </w:rPr>
                  <w:fldChar w:fldCharType="begin"/>
                </w:r>
                <w:r w:rsidR="00AC44B1">
                  <w:rPr>
                    <w:noProof/>
                    <w:webHidden/>
                  </w:rPr>
                  <w:instrText xml:space="preserve"> PAGEREF _Toc236144895 \h </w:instrText>
                </w:r>
                <w:r w:rsidR="00AC44B1">
                  <w:rPr>
                    <w:noProof/>
                    <w:webHidden/>
                  </w:rPr>
                </w:r>
                <w:r w:rsidR="00AC44B1">
                  <w:rPr>
                    <w:noProof/>
                    <w:webHidden/>
                  </w:rPr>
                  <w:fldChar w:fldCharType="separate"/>
                </w:r>
                <w:r w:rsidR="00AC44B1">
                  <w:rPr>
                    <w:noProof/>
                    <w:webHidden/>
                  </w:rPr>
                  <w:t>1</w:t>
                </w:r>
                <w:r w:rsidR="00AC44B1">
                  <w:rPr>
                    <w:noProof/>
                    <w:webHidden/>
                  </w:rPr>
                  <w:fldChar w:fldCharType="end"/>
                </w:r>
              </w:hyperlink>
            </w:p>
            <w:p w14:paraId="572B8142" w14:textId="77777777" w:rsidR="00AC44B1" w:rsidRDefault="007C5135">
              <w:pPr>
                <w:pStyle w:val="Turinys1"/>
                <w:rPr>
                  <w:noProof/>
                  <w:sz w:val="22"/>
                  <w:szCs w:val="22"/>
                </w:rPr>
              </w:pPr>
              <w:hyperlink w:anchor="_Toc236144896" w:history="1">
                <w:r w:rsidR="00AC44B1" w:rsidRPr="00A02E51">
                  <w:rPr>
                    <w:rStyle w:val="Hipersaitas"/>
                    <w:rFonts w:cstheme="minorHAnsi"/>
                    <w:noProof/>
                  </w:rPr>
                  <w:t>8. Sutarties sudarymas</w:t>
                </w:r>
                <w:r w:rsidR="00AC44B1">
                  <w:rPr>
                    <w:noProof/>
                    <w:webHidden/>
                  </w:rPr>
                  <w:tab/>
                </w:r>
                <w:r w:rsidR="00AC44B1">
                  <w:rPr>
                    <w:noProof/>
                    <w:webHidden/>
                  </w:rPr>
                  <w:fldChar w:fldCharType="begin"/>
                </w:r>
                <w:r w:rsidR="00AC44B1">
                  <w:rPr>
                    <w:noProof/>
                    <w:webHidden/>
                  </w:rPr>
                  <w:instrText xml:space="preserve"> PAGEREF _Toc236144896 \h </w:instrText>
                </w:r>
                <w:r w:rsidR="00AC44B1">
                  <w:rPr>
                    <w:noProof/>
                    <w:webHidden/>
                  </w:rPr>
                </w:r>
                <w:r w:rsidR="00AC44B1">
                  <w:rPr>
                    <w:noProof/>
                    <w:webHidden/>
                  </w:rPr>
                  <w:fldChar w:fldCharType="separate"/>
                </w:r>
                <w:r w:rsidR="00AC44B1">
                  <w:rPr>
                    <w:noProof/>
                    <w:webHidden/>
                  </w:rPr>
                  <w:t>2</w:t>
                </w:r>
                <w:r w:rsidR="00AC44B1">
                  <w:rPr>
                    <w:noProof/>
                    <w:webHidden/>
                  </w:rPr>
                  <w:fldChar w:fldCharType="end"/>
                </w:r>
              </w:hyperlink>
            </w:p>
            <w:p w14:paraId="3B0AA0BC" w14:textId="77777777" w:rsidR="00AC44B1" w:rsidRDefault="007C5135">
              <w:pPr>
                <w:pStyle w:val="Turinys1"/>
                <w:rPr>
                  <w:noProof/>
                  <w:sz w:val="22"/>
                  <w:szCs w:val="22"/>
                </w:rPr>
              </w:pPr>
              <w:hyperlink w:anchor="_Toc236144897" w:history="1">
                <w:r w:rsidR="00AC44B1" w:rsidRPr="00A02E51">
                  <w:rPr>
                    <w:rStyle w:val="Hipersaitas"/>
                    <w:rFonts w:cstheme="minorHAnsi"/>
                    <w:noProof/>
                  </w:rPr>
                  <w:t>9. Kitos sąlygos</w:t>
                </w:r>
                <w:r w:rsidR="00AC44B1">
                  <w:rPr>
                    <w:noProof/>
                    <w:webHidden/>
                  </w:rPr>
                  <w:tab/>
                </w:r>
                <w:r w:rsidR="00AC44B1">
                  <w:rPr>
                    <w:noProof/>
                    <w:webHidden/>
                  </w:rPr>
                  <w:fldChar w:fldCharType="begin"/>
                </w:r>
                <w:r w:rsidR="00AC44B1">
                  <w:rPr>
                    <w:noProof/>
                    <w:webHidden/>
                  </w:rPr>
                  <w:instrText xml:space="preserve"> PAGEREF _Toc236144897 \h </w:instrText>
                </w:r>
                <w:r w:rsidR="00AC44B1">
                  <w:rPr>
                    <w:noProof/>
                    <w:webHidden/>
                  </w:rPr>
                </w:r>
                <w:r w:rsidR="00AC44B1">
                  <w:rPr>
                    <w:noProof/>
                    <w:webHidden/>
                  </w:rPr>
                  <w:fldChar w:fldCharType="separate"/>
                </w:r>
                <w:r w:rsidR="00AC44B1">
                  <w:rPr>
                    <w:noProof/>
                    <w:webHidden/>
                  </w:rPr>
                  <w:t>2</w:t>
                </w:r>
                <w:r w:rsidR="00AC44B1">
                  <w:rPr>
                    <w:noProof/>
                    <w:webHidden/>
                  </w:rPr>
                  <w:fldChar w:fldCharType="end"/>
                </w:r>
              </w:hyperlink>
            </w:p>
            <w:p w14:paraId="50FBC201" w14:textId="424D8B3C" w:rsidR="00413BD0" w:rsidRPr="00413BD0" w:rsidRDefault="00173FBA" w:rsidP="00413BD0">
              <w:pPr>
                <w:sectPr w:rsidR="00413BD0" w:rsidRPr="00413BD0"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D50C54">
                <w:rPr>
                  <w:noProof/>
                </w:rPr>
                <w:fldChar w:fldCharType="end"/>
              </w:r>
            </w:p>
          </w:sdtContent>
        </w:sdt>
        <w:p w14:paraId="73CCB438" w14:textId="5ACC71EB" w:rsidR="005F13F0" w:rsidRPr="00C17D3C" w:rsidRDefault="007C5135" w:rsidP="00764170">
          <w:pPr>
            <w:spacing w:after="120"/>
            <w:ind w:firstLine="0"/>
            <w:contextualSpacing/>
            <w:rPr>
              <w:rFonts w:ascii="Arial" w:hAnsi="Arial" w:cs="Arial"/>
            </w:rPr>
          </w:pPr>
        </w:p>
      </w:sdtContent>
    </w:sdt>
    <w:p w14:paraId="12085CDF" w14:textId="16073931" w:rsidR="00746BAF" w:rsidRPr="004D1673" w:rsidRDefault="00C31EC9" w:rsidP="00280D3D">
      <w:pPr>
        <w:pStyle w:val="Antrat1"/>
        <w:numPr>
          <w:ilvl w:val="0"/>
          <w:numId w:val="5"/>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236144889"/>
      <w:bookmarkStart w:id="6" w:name="_Ref39666794"/>
      <w:bookmarkStart w:id="7" w:name="_Ref39666796"/>
      <w:bookmarkStart w:id="8" w:name="_Toc48053171"/>
      <w:bookmarkStart w:id="9" w:name="_Toc147739116"/>
      <w:bookmarkEnd w:id="0"/>
      <w:bookmarkEnd w:id="1"/>
      <w:bookmarkEnd w:id="2"/>
      <w:bookmarkEnd w:id="3"/>
      <w:bookmarkEnd w:id="4"/>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7ECEA63A" w14:textId="1FBD613B" w:rsidR="00746BAF" w:rsidRPr="006B1A30" w:rsidRDefault="00D722C8" w:rsidP="00F77A5D">
      <w:pPr>
        <w:spacing w:line="240" w:lineRule="auto"/>
        <w:rPr>
          <w:rFonts w:cstheme="minorHAnsi"/>
        </w:rPr>
      </w:pPr>
      <w:r w:rsidRPr="006B1A30">
        <w:rPr>
          <w:rFonts w:cstheme="minorHAnsi"/>
        </w:rPr>
        <w:t xml:space="preserve">1.1. </w:t>
      </w:r>
      <w:r w:rsidR="00020176" w:rsidRPr="006B1A30">
        <w:rPr>
          <w:rFonts w:cstheme="minorHAnsi"/>
        </w:rPr>
        <w:t xml:space="preserve">Perkančioji organizacija </w:t>
      </w:r>
      <w:r w:rsidR="00FB3C75" w:rsidRPr="006B1A30">
        <w:rPr>
          <w:rFonts w:cstheme="minorHAnsi"/>
        </w:rPr>
        <w:t xml:space="preserve">– </w:t>
      </w:r>
      <w:r w:rsidR="008742BE" w:rsidRPr="008742BE">
        <w:rPr>
          <w:rFonts w:cstheme="minorHAnsi"/>
        </w:rPr>
        <w:t>Prienų rajono jiezno paramos šeimai centras, juridinio asmens kodas 190201025, adresas Sodo g. 13, Jieznas, LT-59424 Prienų r.</w:t>
      </w:r>
      <w:r w:rsidR="00FB3C75" w:rsidRPr="006B1A30">
        <w:rPr>
          <w:rFonts w:cstheme="minorHAnsi"/>
        </w:rPr>
        <w:t xml:space="preserve"> </w:t>
      </w:r>
      <w:r w:rsidR="00020176" w:rsidRPr="006B1A30">
        <w:rPr>
          <w:rFonts w:cstheme="minorHAnsi"/>
        </w:rPr>
        <w:t xml:space="preserve">Perkančioji organizacija </w:t>
      </w:r>
      <w:r w:rsidR="00FB3C75" w:rsidRPr="006B1A30">
        <w:rPr>
          <w:rFonts w:cstheme="minorHAnsi"/>
        </w:rPr>
        <w:t>nėra PVM mokėtoja</w:t>
      </w:r>
      <w:r w:rsidR="2B3E0D46" w:rsidRPr="006B1A30">
        <w:rPr>
          <w:rFonts w:cstheme="minorHAnsi"/>
        </w:rPr>
        <w:t>s</w:t>
      </w:r>
      <w:r w:rsidR="00FB3C75" w:rsidRPr="006B1A30">
        <w:rPr>
          <w:rFonts w:cstheme="minorHAnsi"/>
        </w:rPr>
        <w:t>.</w:t>
      </w:r>
    </w:p>
    <w:p w14:paraId="768CC8BF" w14:textId="7E1FAC05" w:rsidR="00FB3C75" w:rsidRPr="008742BE" w:rsidRDefault="00FB3C75" w:rsidP="00F77A5D">
      <w:pPr>
        <w:spacing w:line="240" w:lineRule="auto"/>
        <w:ind w:firstLine="0"/>
        <w:rPr>
          <w:rFonts w:eastAsia="Calibri" w:cstheme="minorHAnsi"/>
          <w:i/>
          <w:iCs/>
        </w:rPr>
      </w:pPr>
      <w:r w:rsidRPr="008742BE">
        <w:rPr>
          <w:rFonts w:eastAsia="Calibri" w:cstheme="minorHAnsi"/>
          <w:i/>
          <w:iCs/>
        </w:rPr>
        <w:t xml:space="preserve">Jeigu </w:t>
      </w:r>
      <w:r w:rsidR="007C7480" w:rsidRPr="008742BE">
        <w:rPr>
          <w:rFonts w:eastAsia="Calibri" w:cstheme="minorHAnsi"/>
          <w:i/>
          <w:iCs/>
        </w:rPr>
        <w:t>p</w:t>
      </w:r>
      <w:r w:rsidRPr="008742BE">
        <w:rPr>
          <w:rFonts w:eastAsia="Calibri" w:cstheme="minorHAnsi"/>
          <w:i/>
          <w:iCs/>
        </w:rPr>
        <w:t>irkimą atlieka įgaliotoji organizacija</w:t>
      </w:r>
      <w:r w:rsidR="00EA2280" w:rsidRPr="008742BE">
        <w:rPr>
          <w:rFonts w:eastAsia="Calibri" w:cstheme="minorHAnsi"/>
          <w:i/>
          <w:iCs/>
        </w:rPr>
        <w:t xml:space="preserve"> arba centrinė perkančioji organizacija</w:t>
      </w:r>
      <w:r w:rsidRPr="008742BE">
        <w:rPr>
          <w:rFonts w:eastAsia="Calibri" w:cstheme="minorHAnsi"/>
          <w:i/>
          <w:iCs/>
        </w:rPr>
        <w:t>:</w:t>
      </w:r>
      <w:r w:rsidR="5A547363" w:rsidRPr="008742BE">
        <w:rPr>
          <w:rFonts w:eastAsia="Calibri" w:cstheme="minorHAnsi"/>
          <w:i/>
          <w:iCs/>
        </w:rPr>
        <w:t xml:space="preserve"> </w:t>
      </w:r>
    </w:p>
    <w:p w14:paraId="43304316" w14:textId="5C360145" w:rsidR="00020DD7" w:rsidRPr="008742BE" w:rsidRDefault="00FB3C75" w:rsidP="00280D3D">
      <w:pPr>
        <w:pStyle w:val="Sraopastraipa"/>
        <w:numPr>
          <w:ilvl w:val="1"/>
          <w:numId w:val="9"/>
        </w:numPr>
        <w:spacing w:line="240" w:lineRule="auto"/>
        <w:ind w:left="0" w:firstLine="710"/>
        <w:rPr>
          <w:rFonts w:cstheme="minorHAnsi"/>
        </w:rPr>
      </w:pPr>
      <w:r w:rsidRPr="008742BE">
        <w:rPr>
          <w:rFonts w:eastAsia="Calibri" w:cstheme="minorHAnsi"/>
        </w:rPr>
        <w:t xml:space="preserve">Pirkimą </w:t>
      </w:r>
      <w:r w:rsidR="00E02035" w:rsidRPr="008742BE">
        <w:rPr>
          <w:rFonts w:cstheme="minorHAnsi"/>
        </w:rPr>
        <w:t xml:space="preserve">perkančiosios organizacijos </w:t>
      </w:r>
      <w:r w:rsidRPr="008742BE">
        <w:rPr>
          <w:rFonts w:eastAsia="Calibri" w:cstheme="minorHAnsi"/>
        </w:rPr>
        <w:t>vardu atlieka</w:t>
      </w:r>
      <w:r w:rsidR="007034D1" w:rsidRPr="008742BE">
        <w:rPr>
          <w:rFonts w:eastAsia="Calibri" w:cstheme="minorHAnsi"/>
        </w:rPr>
        <w:t xml:space="preserve"> įgaliotoji organizacija </w:t>
      </w:r>
      <w:r w:rsidR="008742BE" w:rsidRPr="008742BE">
        <w:rPr>
          <w:rFonts w:eastAsia="Calibri" w:cstheme="minorHAnsi"/>
        </w:rPr>
        <w:t xml:space="preserve">Prienų globos namai, juridinio asmens kodas </w:t>
      </w:r>
      <w:r w:rsidR="008742BE" w:rsidRPr="008742BE">
        <w:rPr>
          <w:rFonts w:eastAsia="Calibri" w:cstheme="minorHAnsi"/>
          <w:bCs/>
        </w:rPr>
        <w:t>190795318</w:t>
      </w:r>
      <w:r w:rsidR="008742BE" w:rsidRPr="008742BE">
        <w:rPr>
          <w:rFonts w:eastAsia="Calibri" w:cstheme="minorHAnsi"/>
        </w:rPr>
        <w:t xml:space="preserve">, adresas Panemunės g. 28, Prienai. </w:t>
      </w:r>
      <w:r w:rsidRPr="008742BE">
        <w:rPr>
          <w:rFonts w:eastAsia="Calibri" w:cstheme="minorHAnsi"/>
        </w:rPr>
        <w:t xml:space="preserve">Sutartį pasirašys </w:t>
      </w:r>
      <w:r w:rsidR="006B3563" w:rsidRPr="008742BE">
        <w:rPr>
          <w:rFonts w:cstheme="minorHAnsi"/>
        </w:rPr>
        <w:t>perkančioji organizacija</w:t>
      </w:r>
      <w:r w:rsidRPr="008742BE">
        <w:rPr>
          <w:rFonts w:eastAsia="Calibri" w:cstheme="minorHAnsi"/>
        </w:rPr>
        <w:t>.</w:t>
      </w:r>
      <w:r w:rsidR="00A56E33" w:rsidRPr="008742BE">
        <w:rPr>
          <w:rFonts w:eastAsia="Calibri" w:cstheme="minorHAnsi"/>
        </w:rPr>
        <w:t xml:space="preserve"> </w:t>
      </w:r>
    </w:p>
    <w:p w14:paraId="6669709E" w14:textId="4DE40427" w:rsidR="00316D64" w:rsidRPr="008742BE" w:rsidRDefault="00CA0CC5" w:rsidP="00280D3D">
      <w:pPr>
        <w:pStyle w:val="Sraopastraipa"/>
        <w:numPr>
          <w:ilvl w:val="1"/>
          <w:numId w:val="9"/>
        </w:numPr>
        <w:spacing w:line="240" w:lineRule="auto"/>
        <w:ind w:left="0" w:firstLine="710"/>
        <w:rPr>
          <w:rFonts w:cstheme="minorHAnsi"/>
        </w:rPr>
      </w:pPr>
      <w:r w:rsidRPr="004939D6">
        <w:rPr>
          <w:rFonts w:cstheme="minorHAnsi"/>
          <w:color w:val="000000" w:themeColor="text1"/>
        </w:rPr>
        <w:t xml:space="preserve">Pirkimas neatliekamas naudojantis centralizuotų pirkimų katalogu, nes </w:t>
      </w:r>
      <w:r w:rsidR="008742BE" w:rsidRPr="008742BE">
        <w:rPr>
          <w:rFonts w:cstheme="minorHAnsi"/>
        </w:rPr>
        <w:t>CPO LT kataloge nėra galimybės įsigyti medienos granulių</w:t>
      </w:r>
      <w:r w:rsidRPr="008742BE">
        <w:rPr>
          <w:rFonts w:cstheme="minorHAnsi"/>
        </w:rPr>
        <w:t xml:space="preserve">.  </w:t>
      </w:r>
    </w:p>
    <w:p w14:paraId="52EA068B" w14:textId="7BA7AC01" w:rsidR="00C71C6F" w:rsidRPr="004939D6" w:rsidRDefault="00503A5B" w:rsidP="00F77A5D">
      <w:pPr>
        <w:spacing w:line="240" w:lineRule="auto"/>
        <w:ind w:left="697" w:firstLine="0"/>
        <w:rPr>
          <w:rFonts w:cstheme="minorHAnsi"/>
        </w:rPr>
      </w:pPr>
      <w:r w:rsidRPr="004939D6">
        <w:rPr>
          <w:rFonts w:cstheme="minorHAnsi"/>
        </w:rPr>
        <w:t>1.</w:t>
      </w:r>
      <w:r w:rsidR="00362DF0" w:rsidRPr="004939D6">
        <w:rPr>
          <w:rFonts w:cstheme="minorHAnsi"/>
        </w:rPr>
        <w:t>4</w:t>
      </w:r>
      <w:r w:rsidRPr="004939D6">
        <w:rPr>
          <w:rFonts w:cstheme="minorHAnsi"/>
        </w:rPr>
        <w:t xml:space="preserve">. </w:t>
      </w:r>
      <w:r w:rsidR="00091F01" w:rsidRPr="004939D6">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A13C70">
            <w:t>nėra</w:t>
          </w:r>
        </w:sdtContent>
      </w:sdt>
      <w:r w:rsidR="00A100C8" w:rsidRPr="004939D6" w:rsidDel="00A100C8">
        <w:rPr>
          <w:rFonts w:cstheme="minorHAnsi"/>
        </w:rPr>
        <w:t xml:space="preserve"> </w:t>
      </w:r>
      <w:r w:rsidR="00091F01" w:rsidRPr="004939D6">
        <w:rPr>
          <w:rFonts w:cstheme="minorHAnsi"/>
        </w:rPr>
        <w:t xml:space="preserve">sudaroma. </w:t>
      </w:r>
    </w:p>
    <w:p w14:paraId="4F26E0C5" w14:textId="77777777" w:rsidR="00714A48" w:rsidRPr="00714A48" w:rsidRDefault="004F6423" w:rsidP="00714A48">
      <w:pPr>
        <w:pStyle w:val="Sraopastraipa"/>
        <w:spacing w:line="240" w:lineRule="auto"/>
        <w:ind w:left="0" w:firstLine="709"/>
      </w:pPr>
      <w:r w:rsidRPr="004939D6">
        <w:t>1.5.</w:t>
      </w:r>
      <w:r w:rsidRPr="004939D6">
        <w:rPr>
          <w:i/>
          <w:iCs/>
        </w:rPr>
        <w:t xml:space="preserve"> </w:t>
      </w:r>
      <w:r w:rsidR="00714A48" w:rsidRPr="00714A48">
        <w:t xml:space="preserve">Atliekamas žaliasis pirkimas. Pirkimas vykdomas vadovaujantis </w:t>
      </w:r>
      <w:hyperlink r:id="rId14" w:history="1">
        <w:r w:rsidR="00714A48" w:rsidRPr="00714A48">
          <w:rPr>
            <w:rStyle w:val="Hipersaitas"/>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714A48" w:rsidRPr="00714A48">
        <w:t>“ 4.4.1.</w:t>
      </w:r>
      <w:r w:rsidR="00714A48" w:rsidRPr="00714A48">
        <w:rPr>
          <w:i/>
        </w:rPr>
        <w:t xml:space="preserve"> </w:t>
      </w:r>
      <w:r w:rsidR="00714A48" w:rsidRPr="00714A48">
        <w:t xml:space="preserve"> punktu (-ais). Aplinkos apaugos kriterijai nustatyti sutarties sąlygose.</w:t>
      </w:r>
    </w:p>
    <w:p w14:paraId="15179C0E" w14:textId="5796EE63" w:rsidR="00257685" w:rsidRPr="007A6EAB" w:rsidRDefault="00714A48" w:rsidP="007A6EAB">
      <w:pPr>
        <w:spacing w:line="240" w:lineRule="auto"/>
        <w:ind w:firstLine="567"/>
        <w:rPr>
          <w:rFonts w:cstheme="minorHAnsi"/>
        </w:rPr>
      </w:pPr>
      <w:r>
        <w:rPr>
          <w:rFonts w:eastAsia="Arial" w:cstheme="minorHAnsi"/>
        </w:rPr>
        <w:t>1.6</w:t>
      </w:r>
      <w:r w:rsidR="003D3DF5">
        <w:rPr>
          <w:rFonts w:eastAsia="Arial" w:cstheme="minorHAnsi"/>
        </w:rPr>
        <w:t>.</w:t>
      </w:r>
      <w:r w:rsidR="00CA1A1C">
        <w:rPr>
          <w:rFonts w:eastAsia="Arial" w:cstheme="minorHAnsi"/>
        </w:rPr>
        <w:t xml:space="preserve"> </w:t>
      </w:r>
      <w:r w:rsidR="4B7098B6" w:rsidRPr="000C29CF">
        <w:rPr>
          <w:rFonts w:eastAsia="Arial" w:cstheme="minorHAnsi"/>
        </w:rPr>
        <w:t>Bendrosios</w:t>
      </w:r>
      <w:r w:rsidR="00931CA2" w:rsidRPr="000C29CF">
        <w:rPr>
          <w:rFonts w:eastAsia="Arial" w:cstheme="minorHAnsi"/>
        </w:rPr>
        <w:t xml:space="preserve"> pirkimo</w:t>
      </w:r>
      <w:r w:rsidR="4B7098B6" w:rsidRPr="000C29CF">
        <w:rPr>
          <w:rFonts w:eastAsia="Arial" w:cstheme="minorHAnsi"/>
        </w:rPr>
        <w:t xml:space="preserve"> sąlygos yra neatskiriama ši</w:t>
      </w:r>
      <w:r w:rsidR="00931CA2" w:rsidRPr="000C29CF">
        <w:rPr>
          <w:rFonts w:eastAsia="Arial" w:cstheme="minorHAnsi"/>
        </w:rPr>
        <w:t>ų</w:t>
      </w:r>
      <w:r w:rsidR="4B7098B6" w:rsidRPr="000C29CF">
        <w:rPr>
          <w:rFonts w:eastAsia="Arial" w:cstheme="minorHAnsi"/>
        </w:rPr>
        <w:t xml:space="preserve"> pirkimo sąlygų dalis.</w:t>
      </w:r>
    </w:p>
    <w:p w14:paraId="4ED932F3" w14:textId="2CE07367" w:rsidR="00FB3C75" w:rsidRPr="00244994" w:rsidRDefault="00244994" w:rsidP="00280D3D">
      <w:pPr>
        <w:pStyle w:val="Antrat1"/>
        <w:numPr>
          <w:ilvl w:val="0"/>
          <w:numId w:val="7"/>
        </w:numPr>
        <w:spacing w:before="720" w:after="0" w:line="300" w:lineRule="auto"/>
        <w:rPr>
          <w:rFonts w:asciiTheme="minorHAnsi" w:hAnsiTheme="minorHAnsi" w:cstheme="minorHAnsi"/>
          <w:color w:val="auto"/>
        </w:rPr>
      </w:pPr>
      <w:bookmarkStart w:id="10" w:name="_Toc236144890"/>
      <w:r w:rsidRPr="00244994">
        <w:rPr>
          <w:rFonts w:asciiTheme="minorHAnsi" w:hAnsiTheme="minorHAnsi" w:cstheme="minorHAnsi"/>
          <w:color w:val="auto"/>
        </w:rPr>
        <w:t>Pirkimo objektas</w:t>
      </w:r>
      <w:bookmarkEnd w:id="10"/>
    </w:p>
    <w:p w14:paraId="7D847502" w14:textId="77777777" w:rsidR="00FB3C75" w:rsidRDefault="00FB3C75" w:rsidP="00E62E95">
      <w:pPr>
        <w:spacing w:line="240" w:lineRule="auto"/>
        <w:ind w:firstLine="0"/>
      </w:pPr>
    </w:p>
    <w:p w14:paraId="0AEFEE07" w14:textId="241E1556" w:rsidR="00FB3C75" w:rsidRPr="00AC44B1" w:rsidRDefault="4A330118" w:rsidP="00280D3D">
      <w:pPr>
        <w:pStyle w:val="Betarp"/>
        <w:numPr>
          <w:ilvl w:val="1"/>
          <w:numId w:val="7"/>
        </w:numPr>
        <w:tabs>
          <w:tab w:val="left" w:pos="1134"/>
        </w:tabs>
        <w:spacing w:after="120"/>
        <w:ind w:left="0" w:firstLine="709"/>
        <w:contextualSpacing/>
        <w:rPr>
          <w:rFonts w:cstheme="minorHAnsi"/>
        </w:rPr>
      </w:pPr>
      <w:r w:rsidRPr="00244994">
        <w:rPr>
          <w:rFonts w:cstheme="minorHAnsi"/>
        </w:rPr>
        <w:t xml:space="preserve"> </w:t>
      </w:r>
      <w:r w:rsidR="00651664">
        <w:rPr>
          <w:rFonts w:cstheme="minorHAnsi"/>
        </w:rPr>
        <w:t xml:space="preserve">Perkančioji organizacija </w:t>
      </w:r>
      <w:r w:rsidR="00FB3C75" w:rsidRPr="00244994">
        <w:rPr>
          <w:rFonts w:eastAsia="Calibri" w:cstheme="minorHAnsi"/>
          <w:color w:val="000000" w:themeColor="text1"/>
        </w:rPr>
        <w:t xml:space="preserve">numato įsigyti </w:t>
      </w:r>
      <w:r w:rsidR="000E3473" w:rsidRPr="000E3473">
        <w:rPr>
          <w:rFonts w:eastAsia="Calibri" w:cstheme="minorHAnsi"/>
        </w:rPr>
        <w:t>medienos granules.</w:t>
      </w:r>
      <w:r w:rsidR="00FB3C75" w:rsidRPr="00244994">
        <w:rPr>
          <w:rFonts w:cstheme="minorHAnsi"/>
        </w:rPr>
        <w:t xml:space="preserve"> Reikalavimai </w:t>
      </w:r>
      <w:r w:rsidR="00966703">
        <w:rPr>
          <w:rFonts w:cstheme="minorHAnsi"/>
        </w:rPr>
        <w:t>p</w:t>
      </w:r>
      <w:r w:rsidR="00FB3C75" w:rsidRPr="00244994">
        <w:rPr>
          <w:rFonts w:cstheme="minorHAnsi"/>
        </w:rPr>
        <w:t>irkimo objektui nustatyti</w:t>
      </w:r>
      <w:r w:rsidR="00AE2AEF" w:rsidRPr="00244994">
        <w:rPr>
          <w:rFonts w:cstheme="minorHAnsi"/>
        </w:rPr>
        <w:t xml:space="preserve"> </w:t>
      </w:r>
      <w:r w:rsidR="00966703">
        <w:rPr>
          <w:rFonts w:cstheme="minorHAnsi"/>
        </w:rPr>
        <w:t>s</w:t>
      </w:r>
      <w:r w:rsidR="00044836" w:rsidRPr="00244994">
        <w:rPr>
          <w:rFonts w:cstheme="minorHAnsi"/>
        </w:rPr>
        <w:t>pecialiųjų p</w:t>
      </w:r>
      <w:r w:rsidR="00AE2AEF" w:rsidRPr="00244994">
        <w:rPr>
          <w:rFonts w:cstheme="minorHAnsi"/>
        </w:rPr>
        <w:t>irkimo sąlygų</w:t>
      </w:r>
      <w:r w:rsidR="00AE2AEF" w:rsidRPr="00AC44B1">
        <w:rPr>
          <w:rFonts w:cstheme="minorHAnsi"/>
        </w:rPr>
        <w:t xml:space="preserve"> </w:t>
      </w:r>
      <w:r w:rsidR="00AC44B1" w:rsidRPr="00AC44B1">
        <w:rPr>
          <w:rFonts w:cstheme="minorHAnsi"/>
        </w:rPr>
        <w:t>4</w:t>
      </w:r>
      <w:r w:rsidR="00AE2AEF" w:rsidRPr="00AC44B1">
        <w:rPr>
          <w:rFonts w:cstheme="minorHAnsi"/>
        </w:rPr>
        <w:t xml:space="preserve"> priede.</w:t>
      </w:r>
    </w:p>
    <w:p w14:paraId="49117D58" w14:textId="7E894079" w:rsidR="005D280D" w:rsidRDefault="002C41AA" w:rsidP="00F77A5D">
      <w:pPr>
        <w:pStyle w:val="Betarp"/>
        <w:contextualSpacing/>
        <w:rPr>
          <w:rFonts w:cstheme="minorHAnsi"/>
        </w:rPr>
      </w:pPr>
      <w:r w:rsidRPr="00AC44B1">
        <w:rPr>
          <w:rFonts w:cstheme="minorHAnsi"/>
        </w:rPr>
        <w:t>2.2.</w:t>
      </w:r>
      <w:r w:rsidR="00ED1C85" w:rsidRPr="00AC44B1">
        <w:rPr>
          <w:rFonts w:cstheme="minorHAnsi"/>
        </w:rPr>
        <w:t xml:space="preserve"> </w:t>
      </w:r>
      <w:r w:rsidR="00FB3C75" w:rsidRPr="00AC44B1">
        <w:rPr>
          <w:rFonts w:cstheme="minorHAnsi"/>
        </w:rPr>
        <w:t>Pirkimo objektas į dalis neskaidomas.</w:t>
      </w:r>
      <w:r w:rsidR="00702B7B" w:rsidRPr="00AC44B1">
        <w:rPr>
          <w:rFonts w:cstheme="minorHAnsi"/>
        </w:rPr>
        <w:t xml:space="preserve"> Pirkimo apimtys, reikalavimai ir techninė specifikacija apibrėžti </w:t>
      </w:r>
      <w:r w:rsidR="00C314B2" w:rsidRPr="00AC44B1">
        <w:rPr>
          <w:rFonts w:cstheme="minorHAnsi"/>
        </w:rPr>
        <w:t>s</w:t>
      </w:r>
      <w:r w:rsidR="000B6976" w:rsidRPr="00AC44B1">
        <w:rPr>
          <w:rFonts w:cstheme="minorHAnsi"/>
        </w:rPr>
        <w:t>pecialiųjų p</w:t>
      </w:r>
      <w:r w:rsidR="00702B7B" w:rsidRPr="00AC44B1">
        <w:rPr>
          <w:rFonts w:cstheme="minorHAnsi"/>
        </w:rPr>
        <w:t xml:space="preserve">irkimo sąlygų </w:t>
      </w:r>
      <w:r w:rsidR="00AC44B1" w:rsidRPr="00AC44B1">
        <w:rPr>
          <w:rFonts w:cstheme="minorHAnsi"/>
        </w:rPr>
        <w:t>4</w:t>
      </w:r>
      <w:r w:rsidR="00702B7B" w:rsidRPr="00AC44B1">
        <w:rPr>
          <w:rFonts w:cstheme="minorHAnsi"/>
        </w:rPr>
        <w:t xml:space="preserve"> prie</w:t>
      </w:r>
      <w:r w:rsidR="00702B7B" w:rsidRPr="00244994">
        <w:rPr>
          <w:rFonts w:cstheme="minorHAnsi"/>
        </w:rPr>
        <w:t>de.</w:t>
      </w:r>
    </w:p>
    <w:p w14:paraId="2B9FCCA2" w14:textId="34073C68" w:rsidR="003943EC" w:rsidRDefault="003943EC" w:rsidP="00F77A5D">
      <w:pPr>
        <w:pStyle w:val="Sraopastraipa"/>
        <w:spacing w:line="240" w:lineRule="auto"/>
        <w:ind w:left="0" w:firstLine="709"/>
        <w:rPr>
          <w:rFonts w:cstheme="minorHAnsi"/>
        </w:rPr>
      </w:pPr>
      <w:r w:rsidRPr="00630A0F">
        <w:rPr>
          <w:rFonts w:cstheme="minorHAnsi"/>
        </w:rPr>
        <w:t>2.</w:t>
      </w:r>
      <w:r w:rsidR="001F568A">
        <w:rPr>
          <w:rFonts w:cstheme="minorHAnsi"/>
        </w:rPr>
        <w:t>3</w:t>
      </w:r>
      <w:r w:rsidRPr="00630A0F">
        <w:rPr>
          <w:rFonts w:cstheme="minorHAnsi"/>
        </w:rPr>
        <w:t>.</w:t>
      </w:r>
      <w:r>
        <w:rPr>
          <w:rFonts w:cstheme="minorHAnsi"/>
        </w:rPr>
        <w:t xml:space="preserve"> Jeigu a</w:t>
      </w:r>
      <w:r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2D421658" w14:textId="14A54092" w:rsidR="00255C04" w:rsidRPr="003943EC" w:rsidRDefault="003943EC" w:rsidP="00F77A5D">
      <w:pPr>
        <w:pStyle w:val="Sraopastraipa"/>
        <w:spacing w:line="240" w:lineRule="auto"/>
        <w:ind w:left="0" w:firstLine="709"/>
        <w:rPr>
          <w:rFonts w:cstheme="minorHAnsi"/>
        </w:rPr>
      </w:pPr>
      <w:r>
        <w:rPr>
          <w:rFonts w:cstheme="minorHAnsi"/>
        </w:rPr>
        <w:t>2.</w:t>
      </w:r>
      <w:r w:rsidR="001F568A">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0CEA2D40" w14:textId="7FD38B57" w:rsidR="00FB3C75" w:rsidRPr="00817AB9" w:rsidRDefault="00BF3638" w:rsidP="00280D3D">
      <w:pPr>
        <w:pStyle w:val="Antrat1"/>
        <w:numPr>
          <w:ilvl w:val="0"/>
          <w:numId w:val="7"/>
        </w:numPr>
        <w:spacing w:before="720" w:after="0"/>
        <w:ind w:left="357" w:hanging="357"/>
        <w:rPr>
          <w:rFonts w:asciiTheme="minorHAnsi" w:hAnsiTheme="minorHAnsi" w:cstheme="minorHAnsi"/>
          <w:color w:val="auto"/>
        </w:rPr>
      </w:pPr>
      <w:bookmarkStart w:id="11" w:name="_Toc236144891"/>
      <w:r w:rsidRPr="00817AB9">
        <w:rPr>
          <w:rFonts w:asciiTheme="minorHAnsi" w:hAnsiTheme="minorHAnsi" w:cstheme="minorHAnsi"/>
          <w:color w:val="auto"/>
        </w:rPr>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1"/>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603A5358" w14:textId="5025E889" w:rsidR="00AA5F07" w:rsidRPr="008B7A16" w:rsidRDefault="005D280D" w:rsidP="006637AE">
      <w:pPr>
        <w:pStyle w:val="Sraopastraipa"/>
        <w:numPr>
          <w:ilvl w:val="1"/>
          <w:numId w:val="7"/>
        </w:numPr>
        <w:spacing w:line="240" w:lineRule="auto"/>
        <w:ind w:left="0" w:firstLine="709"/>
        <w:rPr>
          <w:rFonts w:cstheme="minorHAnsi"/>
          <w:i/>
          <w:iCs/>
        </w:rPr>
      </w:pPr>
      <w:r w:rsidRPr="008B7A16">
        <w:rPr>
          <w:rFonts w:cstheme="minorHAnsi"/>
        </w:rPr>
        <w:lastRenderedPageBreak/>
        <w:t>Reikalavimai dėl tiekėjo ir</w:t>
      </w:r>
      <w:r w:rsidR="00F17EDA" w:rsidRPr="008B7A16">
        <w:rPr>
          <w:rFonts w:cstheme="minorHAnsi"/>
        </w:rPr>
        <w:t xml:space="preserve"> </w:t>
      </w:r>
      <w:r w:rsidRPr="008B7A16">
        <w:rPr>
          <w:rFonts w:cstheme="minorHAnsi"/>
        </w:rPr>
        <w:t>subtiekėjų</w:t>
      </w:r>
      <w:r w:rsidR="00DF6485" w:rsidRPr="008B7A16">
        <w:rPr>
          <w:rFonts w:cstheme="minorHAnsi"/>
        </w:rPr>
        <w:t xml:space="preserve"> (jeigu taikoma)</w:t>
      </w:r>
      <w:r w:rsidR="00A857C4" w:rsidRPr="008B7A16">
        <w:rPr>
          <w:rFonts w:cstheme="minorHAnsi"/>
        </w:rPr>
        <w:t xml:space="preserve">, ūkio subjektų, kurių pajėgumais </w:t>
      </w:r>
      <w:r w:rsidR="00CF1B69" w:rsidRPr="008B7A16">
        <w:rPr>
          <w:rFonts w:cstheme="minorHAnsi"/>
        </w:rPr>
        <w:t>tiekėjas remiasi,</w:t>
      </w:r>
      <w:r w:rsidR="00FB4B5E" w:rsidRPr="008B7A16">
        <w:rPr>
          <w:rFonts w:cstheme="minorHAnsi"/>
        </w:rPr>
        <w:t xml:space="preserve"> </w:t>
      </w:r>
      <w:r w:rsidRPr="008B7A16">
        <w:rPr>
          <w:rFonts w:cstheme="minorHAnsi"/>
        </w:rPr>
        <w:t>pašalinimo pagrindų nebuvimo</w:t>
      </w:r>
      <w:r w:rsidR="004A415C" w:rsidRPr="008B7A16">
        <w:rPr>
          <w:rFonts w:cstheme="minorHAnsi"/>
        </w:rPr>
        <w:t xml:space="preserve"> </w:t>
      </w:r>
      <w:r w:rsidRPr="008B7A16">
        <w:rPr>
          <w:rFonts w:cstheme="minorHAnsi"/>
        </w:rPr>
        <w:t xml:space="preserve">bei jų nebuvimą patvirtinantys dokumentai nurodyti </w:t>
      </w:r>
      <w:r w:rsidR="00CF1B69" w:rsidRPr="008B7A16">
        <w:rPr>
          <w:rFonts w:cstheme="minorHAnsi"/>
        </w:rPr>
        <w:t>s</w:t>
      </w:r>
      <w:r w:rsidR="0035091B" w:rsidRPr="008B7A16">
        <w:rPr>
          <w:rFonts w:cstheme="minorHAnsi"/>
        </w:rPr>
        <w:t>pecialiųjų p</w:t>
      </w:r>
      <w:r w:rsidRPr="008B7A16">
        <w:rPr>
          <w:rFonts w:cstheme="minorHAnsi"/>
        </w:rPr>
        <w:t xml:space="preserve">irkimo sąlygų </w:t>
      </w:r>
      <w:r w:rsidR="008B7A16" w:rsidRPr="008B7A16">
        <w:rPr>
          <w:rFonts w:cstheme="minorHAnsi"/>
          <w:color w:val="00B050"/>
        </w:rPr>
        <w:t>1</w:t>
      </w:r>
      <w:r w:rsidRPr="008B7A16">
        <w:rPr>
          <w:rFonts w:cstheme="minorHAnsi"/>
          <w:color w:val="00B050"/>
        </w:rPr>
        <w:t xml:space="preserve"> </w:t>
      </w:r>
      <w:r w:rsidRPr="008B7A16">
        <w:rPr>
          <w:rFonts w:cstheme="minorHAnsi"/>
        </w:rPr>
        <w:t xml:space="preserve">priede. </w:t>
      </w:r>
    </w:p>
    <w:p w14:paraId="694FBDAB" w14:textId="5AB03950" w:rsidR="009905AD" w:rsidRPr="00817AB9" w:rsidRDefault="005D280D" w:rsidP="00280D3D">
      <w:pPr>
        <w:pStyle w:val="Sraopastraipa"/>
        <w:numPr>
          <w:ilvl w:val="1"/>
          <w:numId w:val="7"/>
        </w:numPr>
        <w:spacing w:line="240" w:lineRule="auto"/>
        <w:ind w:left="0" w:firstLine="697"/>
        <w:rPr>
          <w:rFonts w:cstheme="minorHAnsi"/>
        </w:rPr>
      </w:pPr>
      <w:r w:rsidRPr="00817AB9">
        <w:rPr>
          <w:rFonts w:cstheme="minorHAnsi"/>
        </w:rPr>
        <w:t>Tiekėjams n</w:t>
      </w:r>
      <w:r w:rsidR="00243470" w:rsidRPr="00817AB9">
        <w:rPr>
          <w:rFonts w:cstheme="minorHAnsi"/>
        </w:rPr>
        <w:t xml:space="preserve">enustatomi </w:t>
      </w:r>
      <w:r w:rsidRPr="00817AB9">
        <w:rPr>
          <w:rFonts w:cstheme="minorHAnsi"/>
        </w:rPr>
        <w:t>kvalifikacijos reikalavimai</w:t>
      </w:r>
      <w:r w:rsidR="00F80768" w:rsidRPr="00817AB9">
        <w:rPr>
          <w:rFonts w:cstheme="minorHAnsi"/>
        </w:rPr>
        <w:t xml:space="preserve">, </w:t>
      </w:r>
      <w:r w:rsidRPr="00817AB9">
        <w:rPr>
          <w:rFonts w:cstheme="minorHAnsi"/>
        </w:rPr>
        <w:t>reikalavim</w:t>
      </w:r>
      <w:r w:rsidR="001128FB" w:rsidRPr="00817AB9">
        <w:rPr>
          <w:rFonts w:cstheme="minorHAnsi"/>
        </w:rPr>
        <w:t>ai</w:t>
      </w:r>
      <w:r w:rsidRPr="00817AB9">
        <w:rPr>
          <w:rFonts w:cstheme="minorHAnsi"/>
        </w:rPr>
        <w:t xml:space="preserve"> dėl kokybės vadybos sistemos ir aplinkos apsaugos vadybos sistemos standartų laikymosi</w:t>
      </w:r>
      <w:r w:rsidR="009905AD" w:rsidRPr="00817AB9">
        <w:rPr>
          <w:rFonts w:cstheme="minorHAnsi"/>
        </w:rPr>
        <w:t>.</w:t>
      </w:r>
      <w:r w:rsidR="003B3D2C">
        <w:rPr>
          <w:rFonts w:cstheme="minorHAnsi"/>
        </w:rPr>
        <w:t xml:space="preserve"> </w:t>
      </w:r>
      <w:r w:rsidR="003B3D2C" w:rsidRPr="00817AB9">
        <w:rPr>
          <w:rFonts w:cstheme="minorHAnsi"/>
        </w:rPr>
        <w:t>Tiekėjas, teikdamas pasiūlymą, įsipareigoja, kad sutartį vykdys tik teisę verstis atitinkama veikla turintys asmenys.</w:t>
      </w:r>
    </w:p>
    <w:p w14:paraId="52D80500" w14:textId="426252E5" w:rsidR="00894FEF" w:rsidRDefault="0008617B" w:rsidP="00F77A5D">
      <w:pPr>
        <w:spacing w:line="240" w:lineRule="auto"/>
        <w:ind w:firstLine="709"/>
        <w:rPr>
          <w:rFonts w:ascii="Arial" w:eastAsia="Arial" w:hAnsi="Arial" w:cs="Arial"/>
        </w:rPr>
      </w:pPr>
      <w:r w:rsidRPr="00817AB9">
        <w:rPr>
          <w:rFonts w:cstheme="minorHAnsi"/>
        </w:rPr>
        <w:t>3.</w:t>
      </w:r>
      <w:r w:rsidR="001B5CAB">
        <w:rPr>
          <w:rFonts w:cstheme="minorHAnsi"/>
        </w:rPr>
        <w:t xml:space="preserve">3. </w:t>
      </w:r>
      <w:r w:rsidRPr="00817AB9">
        <w:rPr>
          <w:rFonts w:eastAsia="Arial" w:cstheme="minorHAnsi"/>
        </w:rPr>
        <w:t xml:space="preserve">Tiekėjas teikdamas </w:t>
      </w:r>
      <w:r>
        <w:rPr>
          <w:rFonts w:eastAsia="Arial" w:cstheme="minorHAnsi"/>
        </w:rPr>
        <w:t>p</w:t>
      </w:r>
      <w:r w:rsidRPr="00817AB9">
        <w:rPr>
          <w:rFonts w:eastAsia="Arial" w:cstheme="minorHAnsi"/>
        </w:rPr>
        <w:t xml:space="preserve">asiūlymą </w:t>
      </w:r>
      <w:r w:rsidR="002C50AE">
        <w:rPr>
          <w:rFonts w:eastAsia="Arial" w:cstheme="minorHAnsi"/>
        </w:rPr>
        <w:t xml:space="preserve">neturi </w:t>
      </w:r>
      <w:r w:rsidRPr="00817AB9">
        <w:rPr>
          <w:rFonts w:eastAsia="Arial" w:cstheme="minorHAnsi"/>
        </w:rPr>
        <w:t xml:space="preserve">pateikti </w:t>
      </w:r>
      <w:r w:rsidR="002C50AE">
        <w:rPr>
          <w:rFonts w:eastAsia="Arial" w:cstheme="minorHAnsi"/>
        </w:rPr>
        <w:t>nei EBVPD</w:t>
      </w:r>
      <w:r w:rsidR="00531D05">
        <w:rPr>
          <w:rFonts w:eastAsia="Arial" w:cstheme="minorHAnsi"/>
        </w:rPr>
        <w:t>,</w:t>
      </w:r>
      <w:r w:rsidR="002C50AE">
        <w:rPr>
          <w:rFonts w:eastAsia="Arial" w:cstheme="minorHAnsi"/>
        </w:rPr>
        <w:t xml:space="preserve"> nei </w:t>
      </w:r>
      <w:r w:rsidRPr="00817AB9">
        <w:rPr>
          <w:rFonts w:eastAsia="Arial" w:cstheme="minorHAnsi"/>
        </w:rPr>
        <w:t>laisvos formos deklaracij</w:t>
      </w:r>
      <w:r w:rsidR="002C50AE">
        <w:rPr>
          <w:rFonts w:eastAsia="Arial" w:cstheme="minorHAnsi"/>
        </w:rPr>
        <w:t>os</w:t>
      </w:r>
      <w:r w:rsidRPr="00817AB9">
        <w:rPr>
          <w:rFonts w:eastAsia="Arial" w:cstheme="minorHAnsi"/>
        </w:rPr>
        <w:t xml:space="preserve"> dėl atitikties </w:t>
      </w:r>
      <w:r>
        <w:rPr>
          <w:rFonts w:eastAsia="Arial" w:cstheme="minorHAnsi"/>
        </w:rPr>
        <w:t>r</w:t>
      </w:r>
      <w:r w:rsidRPr="00817AB9">
        <w:rPr>
          <w:rFonts w:eastAsia="Arial" w:cstheme="minorHAnsi"/>
        </w:rPr>
        <w:t xml:space="preserve">eikalavimams. </w:t>
      </w:r>
    </w:p>
    <w:p w14:paraId="69360CD7" w14:textId="6915587E" w:rsidR="00894FEF" w:rsidRPr="00817AB9" w:rsidRDefault="00817AB9" w:rsidP="00280D3D">
      <w:pPr>
        <w:pStyle w:val="Antrat1"/>
        <w:numPr>
          <w:ilvl w:val="0"/>
          <w:numId w:val="7"/>
        </w:numPr>
        <w:spacing w:before="720" w:after="0" w:line="300" w:lineRule="auto"/>
        <w:ind w:left="357" w:hanging="357"/>
        <w:rPr>
          <w:rFonts w:asciiTheme="minorHAnsi" w:hAnsiTheme="minorHAnsi" w:cstheme="minorHAnsi"/>
          <w:color w:val="auto"/>
        </w:rPr>
      </w:pPr>
      <w:bookmarkStart w:id="12" w:name="_Toc236144892"/>
      <w:r w:rsidRPr="00817AB9">
        <w:rPr>
          <w:rFonts w:asciiTheme="minorHAnsi" w:hAnsiTheme="minorHAnsi" w:cstheme="minorHAnsi"/>
          <w:color w:val="auto"/>
        </w:rPr>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2"/>
      <w:r w:rsidRPr="00817AB9">
        <w:rPr>
          <w:rFonts w:asciiTheme="minorHAnsi" w:hAnsiTheme="minorHAnsi" w:cstheme="minorHAnsi"/>
          <w:color w:val="auto"/>
        </w:rPr>
        <w:t xml:space="preserve"> </w:t>
      </w:r>
    </w:p>
    <w:p w14:paraId="0A3E7F23" w14:textId="456874EC" w:rsidR="00894FEF" w:rsidRDefault="00B3015C" w:rsidP="009F7690">
      <w:pPr>
        <w:pStyle w:val="Sraopastraipa"/>
        <w:spacing w:line="20" w:lineRule="atLeast"/>
        <w:ind w:left="697" w:firstLine="0"/>
      </w:pPr>
      <w:r>
        <w:t xml:space="preserve">4.1. </w:t>
      </w:r>
      <w:r w:rsidRPr="00B3015C">
        <w:t>Reikalavimai, susiję su nacionaliniu saugumu nėra nustatatomi.</w:t>
      </w:r>
    </w:p>
    <w:p w14:paraId="490591E3" w14:textId="4440F86E" w:rsidR="006D3202" w:rsidRPr="001B1CD4" w:rsidRDefault="003630A0" w:rsidP="00280D3D">
      <w:pPr>
        <w:pStyle w:val="Antrat1"/>
        <w:numPr>
          <w:ilvl w:val="0"/>
          <w:numId w:val="7"/>
        </w:numPr>
        <w:spacing w:before="720" w:after="0" w:line="300" w:lineRule="auto"/>
        <w:rPr>
          <w:rFonts w:asciiTheme="minorHAnsi" w:hAnsiTheme="minorHAnsi" w:cstheme="minorHAnsi"/>
          <w:color w:val="auto"/>
        </w:rPr>
      </w:pPr>
      <w:bookmarkStart w:id="13" w:name="_Toc236144893"/>
      <w:r w:rsidRPr="001B1CD4">
        <w:rPr>
          <w:rFonts w:asciiTheme="minorHAnsi" w:hAnsiTheme="minorHAnsi" w:cstheme="minorHAnsi"/>
          <w:color w:val="auto"/>
        </w:rPr>
        <w:t>Specialieji reikalavimai pasiūlymų rengimui ir pateikimui</w:t>
      </w:r>
      <w:bookmarkEnd w:id="6"/>
      <w:bookmarkEnd w:id="7"/>
      <w:bookmarkEnd w:id="8"/>
      <w:bookmarkEnd w:id="13"/>
    </w:p>
    <w:p w14:paraId="5971D0C7" w14:textId="77777777" w:rsidR="00E861F5" w:rsidRPr="00257685" w:rsidRDefault="00E861F5" w:rsidP="00257685">
      <w:pPr>
        <w:ind w:firstLine="0"/>
        <w:rPr>
          <w:rFonts w:ascii="Arial" w:hAnsi="Arial" w:cs="Arial"/>
          <w:b/>
          <w:bCs/>
        </w:rPr>
      </w:pPr>
    </w:p>
    <w:p w14:paraId="655CCE55" w14:textId="2035A2BB" w:rsidR="0008755A" w:rsidRPr="003A6359" w:rsidRDefault="0008755A" w:rsidP="00A5105A">
      <w:pPr>
        <w:spacing w:line="20" w:lineRule="atLeast"/>
        <w:ind w:firstLine="709"/>
        <w:rPr>
          <w:rFonts w:ascii="Calibri" w:hAnsi="Calibri" w:cs="Calibri"/>
          <w:i/>
          <w:iCs/>
          <w:color w:val="7030A0"/>
        </w:rPr>
      </w:pPr>
      <w:r>
        <w:rPr>
          <w:rFonts w:ascii="Calibri" w:hAnsi="Calibri" w:cs="Calibri"/>
        </w:rPr>
        <w:t xml:space="preserve">5.1. </w:t>
      </w:r>
      <w:r w:rsidRPr="00FD53CF">
        <w:rPr>
          <w:rFonts w:ascii="Calibri" w:hAnsi="Calibri" w:cs="Calibri"/>
        </w:rPr>
        <w:t xml:space="preserve">Tiekėjo </w:t>
      </w:r>
      <w:r>
        <w:rPr>
          <w:rFonts w:ascii="Calibri" w:hAnsi="Calibri" w:cs="Calibri"/>
        </w:rPr>
        <w:t>p</w:t>
      </w:r>
      <w:r w:rsidRPr="00FD53CF">
        <w:rPr>
          <w:rFonts w:ascii="Calibri" w:hAnsi="Calibri" w:cs="Calibri"/>
        </w:rPr>
        <w:t>asiūlymą sudaro CVP IS pateikiamų ir žemiau nurodytų dokumentų visuma</w:t>
      </w:r>
      <w:r>
        <w:rPr>
          <w:rFonts w:ascii="Calibri" w:hAnsi="Calibri" w:cs="Calibri"/>
        </w:rPr>
        <w:t>:</w:t>
      </w:r>
    </w:p>
    <w:p w14:paraId="42752441" w14:textId="03A242F0" w:rsidR="008B12C0" w:rsidRPr="00F70558" w:rsidRDefault="000010DA" w:rsidP="009B4FB1">
      <w:pPr>
        <w:pStyle w:val="Sraopastraipa"/>
        <w:spacing w:line="240" w:lineRule="auto"/>
        <w:ind w:left="0" w:firstLine="709"/>
        <w:rPr>
          <w:rFonts w:cstheme="minorHAnsi"/>
        </w:rPr>
      </w:pPr>
      <w:r w:rsidRPr="00F70558">
        <w:rPr>
          <w:rFonts w:cstheme="minorHAnsi"/>
        </w:rPr>
        <w:t>5</w:t>
      </w:r>
      <w:r w:rsidR="00CC654F" w:rsidRPr="00F70558">
        <w:rPr>
          <w:rFonts w:cstheme="minorHAnsi"/>
        </w:rPr>
        <w:t>.</w:t>
      </w:r>
      <w:r w:rsidR="00BD2E81" w:rsidRPr="00F70558">
        <w:rPr>
          <w:rFonts w:cstheme="minorHAnsi"/>
        </w:rPr>
        <w:t>1</w:t>
      </w:r>
      <w:r w:rsidR="00CC654F" w:rsidRPr="00F70558">
        <w:rPr>
          <w:rFonts w:cstheme="minorHAnsi"/>
        </w:rPr>
        <w:t>.</w:t>
      </w:r>
      <w:r w:rsidR="0008755A">
        <w:rPr>
          <w:rFonts w:cstheme="minorHAnsi"/>
        </w:rPr>
        <w:t>1.</w:t>
      </w:r>
      <w:r w:rsidR="00291C92" w:rsidRPr="00F70558">
        <w:rPr>
          <w:rFonts w:cstheme="minorHAnsi"/>
        </w:rPr>
        <w:t xml:space="preserve"> </w:t>
      </w:r>
      <w:r w:rsidR="00A31E24">
        <w:rPr>
          <w:rFonts w:cstheme="minorHAnsi"/>
        </w:rPr>
        <w:t>T</w:t>
      </w:r>
      <w:r w:rsidR="002F3E04">
        <w:rPr>
          <w:rFonts w:cstheme="minorHAnsi"/>
        </w:rPr>
        <w:t>iekėjo</w:t>
      </w:r>
      <w:r w:rsidR="0097613A" w:rsidRPr="4681D378">
        <w:rPr>
          <w:color w:val="7030A0"/>
        </w:rPr>
        <w:t xml:space="preserve"> </w:t>
      </w:r>
      <w:r w:rsidR="005A5204" w:rsidRPr="00F70558">
        <w:rPr>
          <w:rFonts w:cstheme="minorHAnsi"/>
        </w:rPr>
        <w:t xml:space="preserve">pasiūlymas, parengtas pagal </w:t>
      </w:r>
      <w:r w:rsidR="00820787">
        <w:rPr>
          <w:rFonts w:cstheme="minorHAnsi"/>
        </w:rPr>
        <w:t>s</w:t>
      </w:r>
      <w:r w:rsidR="00D85943" w:rsidRPr="00F70558">
        <w:rPr>
          <w:rFonts w:cstheme="minorHAnsi"/>
        </w:rPr>
        <w:t xml:space="preserve">pecialiųjų </w:t>
      </w:r>
      <w:r w:rsidR="005A5204" w:rsidRPr="00F70558">
        <w:rPr>
          <w:rFonts w:cstheme="minorHAnsi"/>
        </w:rPr>
        <w:fldChar w:fldCharType="begin"/>
      </w:r>
      <w:r w:rsidR="005A5204" w:rsidRPr="00F70558">
        <w:rPr>
          <w:rFonts w:cstheme="minorHAnsi"/>
        </w:rPr>
        <w:instrText xml:space="preserve"> REF _Ref38540913 \h  \* MERGEFORMAT </w:instrText>
      </w:r>
      <w:r w:rsidR="005A5204" w:rsidRPr="00F70558">
        <w:rPr>
          <w:rFonts w:cstheme="minorHAnsi"/>
        </w:rPr>
      </w:r>
      <w:r w:rsidR="005A5204" w:rsidRPr="00F70558">
        <w:rPr>
          <w:rFonts w:cstheme="minorHAnsi"/>
        </w:rPr>
        <w:fldChar w:fldCharType="separate"/>
      </w:r>
      <w:r w:rsidR="00D85943" w:rsidRPr="00F70558">
        <w:rPr>
          <w:rFonts w:cstheme="minorHAnsi"/>
        </w:rPr>
        <w:t>p</w:t>
      </w:r>
      <w:r w:rsidR="005A5204" w:rsidRPr="00F70558">
        <w:rPr>
          <w:rFonts w:cstheme="minorHAnsi"/>
        </w:rPr>
        <w:t xml:space="preserve">irkimo sąlygų </w:t>
      </w:r>
      <w:r w:rsidR="00AC44B1" w:rsidRPr="00AC44B1">
        <w:rPr>
          <w:rFonts w:cstheme="minorHAnsi"/>
          <w:shd w:val="clear" w:color="auto" w:fill="FFFFFF"/>
        </w:rPr>
        <w:t>[5</w:t>
      </w:r>
      <w:r w:rsidR="00D85943" w:rsidRPr="00AC44B1">
        <w:rPr>
          <w:rFonts w:cstheme="minorHAnsi"/>
          <w:shd w:val="clear" w:color="auto" w:fill="FFFFFF"/>
        </w:rPr>
        <w:t>]</w:t>
      </w:r>
      <w:r w:rsidR="00D85943" w:rsidRPr="00F70558">
        <w:rPr>
          <w:rFonts w:cstheme="minorHAnsi"/>
          <w:shd w:val="clear" w:color="auto" w:fill="FFFFFF"/>
        </w:rPr>
        <w:t xml:space="preserve"> </w:t>
      </w:r>
      <w:r w:rsidR="005A5204" w:rsidRPr="00F70558">
        <w:rPr>
          <w:rFonts w:cstheme="minorHAnsi"/>
        </w:rPr>
        <w:fldChar w:fldCharType="end"/>
      </w:r>
      <w:r w:rsidR="008339CC">
        <w:rPr>
          <w:rFonts w:cstheme="minorHAnsi"/>
        </w:rPr>
        <w:t xml:space="preserve">priede </w:t>
      </w:r>
      <w:r w:rsidR="005A5204" w:rsidRPr="00F70558">
        <w:rPr>
          <w:rFonts w:cstheme="minorHAnsi"/>
        </w:rPr>
        <w:t>pateiktą pasiūlymo formą ir pasiūlymo formoje nurodyti ir kiti, tiekėjo nuomone, būtini dokumentai (jų kopijos).</w:t>
      </w:r>
    </w:p>
    <w:p w14:paraId="12A1F07D" w14:textId="02E588CC" w:rsidR="0008755A" w:rsidRPr="00B436DE" w:rsidRDefault="00FF410B" w:rsidP="00B436DE">
      <w:pPr>
        <w:pStyle w:val="Sraopastraipa"/>
        <w:numPr>
          <w:ilvl w:val="1"/>
          <w:numId w:val="12"/>
        </w:numPr>
        <w:spacing w:line="240" w:lineRule="auto"/>
      </w:pPr>
      <w:r w:rsidRPr="009B35D2">
        <w:t>Perkančioji organizacija nereikalauja, kad pasiūlymas būtų pasirašytas.</w:t>
      </w:r>
    </w:p>
    <w:p w14:paraId="25741C16" w14:textId="0EE6751D" w:rsidR="00EB0E73" w:rsidRPr="00F70558" w:rsidRDefault="00392458" w:rsidP="00F77A5D">
      <w:pPr>
        <w:pStyle w:val="Sraopastraipa"/>
        <w:spacing w:line="240" w:lineRule="auto"/>
        <w:ind w:left="0"/>
        <w:rPr>
          <w:rFonts w:cstheme="minorHAnsi"/>
        </w:rPr>
      </w:pPr>
      <w:r w:rsidRPr="00F70558">
        <w:rPr>
          <w:rFonts w:eastAsia="Arial" w:cstheme="minorHAnsi"/>
        </w:rPr>
        <w:t xml:space="preserve">5.3. </w:t>
      </w:r>
      <w:r w:rsidR="00D61DED" w:rsidRPr="00F70558">
        <w:rPr>
          <w:rFonts w:eastAsia="Arial" w:cstheme="minorHAnsi"/>
        </w:rPr>
        <w:t>Pasiūlyma</w:t>
      </w:r>
      <w:r w:rsidR="00543400">
        <w:rPr>
          <w:rFonts w:eastAsia="Arial" w:cstheme="minorHAnsi"/>
        </w:rPr>
        <w:t>s turi būti parengtas</w:t>
      </w:r>
      <w:r w:rsidR="00D61DED" w:rsidRPr="00F70558">
        <w:rPr>
          <w:rFonts w:eastAsia="Arial" w:cstheme="minorHAnsi"/>
        </w:rPr>
        <w:t xml:space="preserve"> lietuvių arba </w:t>
      </w:r>
      <w:r w:rsidR="00543400" w:rsidRPr="00F70558">
        <w:rPr>
          <w:rFonts w:eastAsia="Arial" w:cstheme="minorHAnsi"/>
        </w:rPr>
        <w:t xml:space="preserve">anglų </w:t>
      </w:r>
      <w:r w:rsidR="00D61DED" w:rsidRPr="00F70558">
        <w:rPr>
          <w:rFonts w:eastAsia="Arial" w:cstheme="minorHAnsi"/>
        </w:rPr>
        <w:t xml:space="preserve">kalbomis. </w:t>
      </w:r>
      <w:r w:rsidR="000A3108" w:rsidRPr="127DD6E8">
        <w:rPr>
          <w:rFonts w:eastAsia="Arial"/>
        </w:rPr>
        <w:t>Jei kurie nors su pasiūlymu teikiami dokumentai parengti ne</w:t>
      </w:r>
      <w:r w:rsidR="000A3108">
        <w:rPr>
          <w:rFonts w:eastAsia="Arial"/>
        </w:rPr>
        <w:t xml:space="preserve"> ta kalba, kuria</w:t>
      </w:r>
      <w:r w:rsidR="000A3108" w:rsidRPr="127DD6E8">
        <w:rPr>
          <w:rFonts w:eastAsia="Arial"/>
        </w:rPr>
        <w:t xml:space="preserve"> reikalaujama</w:t>
      </w:r>
      <w:r w:rsidR="000A3108">
        <w:rPr>
          <w:rFonts w:eastAsia="Arial"/>
        </w:rPr>
        <w:t xml:space="preserve">, </w:t>
      </w:r>
      <w:r w:rsidR="000A3108" w:rsidRPr="127DD6E8">
        <w:rPr>
          <w:rFonts w:eastAsia="Arial"/>
        </w:rPr>
        <w:t>turi būti pateiktas tikslus vertimas į reikalaujamą</w:t>
      </w:r>
      <w:r w:rsidR="000A3108">
        <w:rPr>
          <w:rFonts w:eastAsia="Arial"/>
        </w:rPr>
        <w:t xml:space="preserve"> </w:t>
      </w:r>
      <w:r w:rsidR="000A3108" w:rsidRPr="127DD6E8">
        <w:rPr>
          <w:rFonts w:eastAsia="Arial"/>
        </w:rPr>
        <w:t xml:space="preserve">kalbą. </w:t>
      </w:r>
    </w:p>
    <w:p w14:paraId="5669A55B" w14:textId="3F5ECCE2" w:rsidR="0032046A" w:rsidRPr="00F70558" w:rsidRDefault="00AB0036" w:rsidP="00F77A5D">
      <w:pPr>
        <w:pStyle w:val="Sraopastraipa"/>
        <w:spacing w:line="240" w:lineRule="auto"/>
        <w:ind w:left="0"/>
        <w:rPr>
          <w:rFonts w:cstheme="minorHAnsi"/>
        </w:rPr>
      </w:pPr>
      <w:r w:rsidRPr="00F70558">
        <w:rPr>
          <w:rFonts w:cstheme="minorHAnsi"/>
        </w:rPr>
        <w:t xml:space="preserve">5.4. </w:t>
      </w:r>
      <w:r w:rsidR="0032046A" w:rsidRPr="00F70558">
        <w:rPr>
          <w:rFonts w:cstheme="minorHAnsi"/>
        </w:rPr>
        <w:t>Pasiūlym</w:t>
      </w:r>
      <w:r w:rsidR="00990A2D">
        <w:rPr>
          <w:rFonts w:cstheme="minorHAnsi"/>
        </w:rPr>
        <w:t xml:space="preserve">uose nurodytos kainos </w:t>
      </w:r>
      <w:r w:rsidR="003C09C7">
        <w:rPr>
          <w:rFonts w:cstheme="minorHAnsi"/>
        </w:rPr>
        <w:t xml:space="preserve">bus vertinamos </w:t>
      </w:r>
      <w:r w:rsidR="0032046A" w:rsidRPr="00F70558">
        <w:rPr>
          <w:rFonts w:cstheme="minorHAnsi"/>
        </w:rPr>
        <w:t>eurais</w:t>
      </w:r>
      <w:r w:rsidR="0032046A" w:rsidRPr="00F70558">
        <w:rPr>
          <w:rFonts w:eastAsia="Calibri" w:cstheme="minorHAnsi"/>
        </w:rPr>
        <w:t>.</w:t>
      </w:r>
      <w:r w:rsidR="0032046A" w:rsidRPr="00F70558">
        <w:rPr>
          <w:rFonts w:cstheme="minorHAnsi"/>
        </w:rPr>
        <w:t xml:space="preserve"> Jeigu </w:t>
      </w:r>
      <w:r w:rsidR="005B57A2">
        <w:rPr>
          <w:rFonts w:cstheme="minorHAnsi"/>
        </w:rPr>
        <w:t>p</w:t>
      </w:r>
      <w:r w:rsidR="0032046A" w:rsidRPr="00F70558">
        <w:rPr>
          <w:rFonts w:cstheme="minorHAnsi"/>
        </w:rPr>
        <w:t xml:space="preserve">asiūlymuose kainos nurodytos užsienio valiuta, jos </w:t>
      </w:r>
      <w:r w:rsidR="003C09C7">
        <w:rPr>
          <w:rFonts w:cstheme="minorHAnsi"/>
        </w:rPr>
        <w:t>bus</w:t>
      </w:r>
      <w:r w:rsidR="0032046A" w:rsidRPr="00F70558">
        <w:rPr>
          <w:rFonts w:cstheme="minorHAnsi"/>
        </w:rPr>
        <w:t xml:space="preserve"> perskaičiuojamos </w:t>
      </w:r>
      <w:r w:rsidR="003C09C7">
        <w:rPr>
          <w:rFonts w:cstheme="minorHAnsi"/>
        </w:rPr>
        <w:t>eurais</w:t>
      </w:r>
      <w:r w:rsidR="0032046A"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70558">
        <w:rPr>
          <w:rFonts w:cstheme="minorHAnsi"/>
        </w:rPr>
        <w:t>.</w:t>
      </w:r>
    </w:p>
    <w:p w14:paraId="4CC36FFA" w14:textId="3A2795B4" w:rsidR="006A6A5B" w:rsidRDefault="00AB0036" w:rsidP="00F77A5D">
      <w:pPr>
        <w:pStyle w:val="Sraopastraipa"/>
        <w:spacing w:after="160" w:line="240" w:lineRule="auto"/>
        <w:ind w:left="0" w:firstLine="710"/>
        <w:rPr>
          <w:rFonts w:eastAsia="Arial"/>
          <w:color w:val="7030A0"/>
        </w:rPr>
      </w:pPr>
      <w:r w:rsidRPr="00F70558">
        <w:rPr>
          <w:rFonts w:eastAsia="Arial" w:cstheme="minorHAnsi"/>
        </w:rPr>
        <w:t>5.5.</w:t>
      </w:r>
      <w:r w:rsidR="006A6A5B">
        <w:rPr>
          <w:rFonts w:eastAsia="Arial" w:cstheme="minorHAnsi"/>
        </w:rPr>
        <w:t xml:space="preserve"> </w:t>
      </w:r>
      <w:r w:rsidR="006A6A5B">
        <w:rPr>
          <w:rFonts w:eastAsia="Arial"/>
        </w:rPr>
        <w:t>Bendra pasiūlymo kaina</w:t>
      </w:r>
      <w:r w:rsidR="006A6A5B" w:rsidRPr="127DD6E8">
        <w:rPr>
          <w:rFonts w:eastAsia="Arial"/>
        </w:rPr>
        <w:t xml:space="preserve"> </w:t>
      </w:r>
      <w:r w:rsidR="006A6A5B">
        <w:rPr>
          <w:rFonts w:eastAsia="Arial"/>
        </w:rPr>
        <w:t>(</w:t>
      </w:r>
      <w:r w:rsidR="006A6A5B" w:rsidRPr="127DD6E8">
        <w:rPr>
          <w:rFonts w:eastAsia="Arial"/>
        </w:rPr>
        <w:t>sąnaudos</w:t>
      </w:r>
      <w:r w:rsidR="006A6A5B">
        <w:rPr>
          <w:rFonts w:eastAsia="Arial"/>
        </w:rPr>
        <w:t>)</w:t>
      </w:r>
      <w:r w:rsidR="006A6A5B" w:rsidRPr="127DD6E8">
        <w:rPr>
          <w:rFonts w:eastAsia="Arial"/>
        </w:rPr>
        <w:t xml:space="preserve"> </w:t>
      </w:r>
      <w:r w:rsidR="006A6A5B">
        <w:rPr>
          <w:rFonts w:eastAsia="Arial"/>
        </w:rPr>
        <w:t xml:space="preserve">su PVM  turi būti nurodoma </w:t>
      </w:r>
      <w:r w:rsidR="006A6A5B" w:rsidRPr="127DD6E8">
        <w:rPr>
          <w:rFonts w:eastAsia="Arial"/>
        </w:rPr>
        <w:t xml:space="preserve">dviejų </w:t>
      </w:r>
      <w:r w:rsidR="00EE7D60">
        <w:rPr>
          <w:rFonts w:eastAsia="Arial"/>
        </w:rPr>
        <w:t>skaitmenų</w:t>
      </w:r>
      <w:r w:rsidR="006A6A5B" w:rsidRPr="127DD6E8">
        <w:rPr>
          <w:rFonts w:eastAsia="Arial"/>
        </w:rPr>
        <w:t xml:space="preserve"> po kablelio tikslumu. </w:t>
      </w:r>
      <w:r w:rsidR="006A6A5B" w:rsidRPr="00B75F6D">
        <w:rPr>
          <w:rFonts w:eastAsia="Arial" w:cstheme="minorHAnsi"/>
        </w:rPr>
        <w:t>Šią kainą sudarančios kainos sudedamosios dalys ar įkainiai gali būti išreikšt</w:t>
      </w:r>
      <w:r w:rsidR="00EE7D60">
        <w:rPr>
          <w:rFonts w:eastAsia="Arial" w:cstheme="minorHAnsi"/>
        </w:rPr>
        <w:t>i</w:t>
      </w:r>
      <w:r w:rsidR="006A6A5B" w:rsidRPr="00B75F6D">
        <w:rPr>
          <w:rFonts w:eastAsia="Arial" w:cstheme="minorHAnsi"/>
        </w:rPr>
        <w:t xml:space="preserve"> neribojant </w:t>
      </w:r>
      <w:r w:rsidR="00EE7D60">
        <w:rPr>
          <w:rFonts w:eastAsia="Arial" w:cstheme="minorHAnsi"/>
        </w:rPr>
        <w:t>skaitmenų</w:t>
      </w:r>
      <w:r w:rsidR="006A6A5B" w:rsidRPr="00B75F6D">
        <w:rPr>
          <w:rFonts w:eastAsia="Arial" w:cstheme="minorHAnsi"/>
        </w:rPr>
        <w:t xml:space="preserve"> po kablelio kiekio</w:t>
      </w:r>
      <w:r w:rsidR="006A6A5B">
        <w:rPr>
          <w:rFonts w:ascii="Arial" w:eastAsia="Arial" w:hAnsi="Arial" w:cs="Arial"/>
        </w:rPr>
        <w:t xml:space="preserve">. </w:t>
      </w:r>
    </w:p>
    <w:p w14:paraId="129309B3" w14:textId="77777777" w:rsidR="009C66EF" w:rsidRPr="00723492" w:rsidRDefault="009C66EF" w:rsidP="00F77A5D">
      <w:pPr>
        <w:pStyle w:val="Sraopastraipa"/>
        <w:spacing w:after="160" w:line="240" w:lineRule="auto"/>
        <w:ind w:left="710" w:firstLine="0"/>
        <w:rPr>
          <w:rFonts w:cstheme="minorHAnsi"/>
        </w:rPr>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 xml:space="preserve">ir lyginamos su visais mokesčiais, įskaitant PVM. </w:t>
      </w:r>
    </w:p>
    <w:p w14:paraId="5D6AA436" w14:textId="2DE7D180" w:rsidR="009C66EF" w:rsidRPr="00B75F6D" w:rsidRDefault="009C66EF" w:rsidP="00F77A5D">
      <w:pPr>
        <w:pStyle w:val="Sraopastraipa"/>
        <w:spacing w:after="160" w:line="240" w:lineRule="auto"/>
        <w:ind w:left="0" w:firstLine="710"/>
        <w:rPr>
          <w:rFonts w:cstheme="minorHAnsi"/>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65B6C219" w:rsidR="00F527B1" w:rsidRPr="00E62E95" w:rsidRDefault="00E85882" w:rsidP="003F5D40">
      <w:pPr>
        <w:pStyle w:val="Antrat1"/>
        <w:spacing w:before="0" w:after="0" w:line="300" w:lineRule="auto"/>
        <w:ind w:left="357" w:firstLine="0"/>
        <w:rPr>
          <w:rFonts w:asciiTheme="minorHAnsi" w:hAnsiTheme="minorHAnsi" w:cstheme="minorHAnsi"/>
          <w:color w:val="auto"/>
        </w:rPr>
      </w:pPr>
      <w:bookmarkStart w:id="14" w:name="_Toc236144894"/>
      <w:r w:rsidRPr="00E62E95">
        <w:rPr>
          <w:rFonts w:asciiTheme="minorHAnsi" w:hAnsiTheme="minorHAnsi" w:cstheme="minorHAnsi"/>
          <w:color w:val="auto"/>
        </w:rPr>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4"/>
    </w:p>
    <w:p w14:paraId="028008A5" w14:textId="2115F843" w:rsidR="00117D8E" w:rsidRPr="009A09F4" w:rsidRDefault="007F65C2" w:rsidP="009A09F4">
      <w:pPr>
        <w:pStyle w:val="Sraopastraipa"/>
        <w:spacing w:line="240" w:lineRule="auto"/>
        <w:ind w:left="0" w:firstLine="567"/>
      </w:pPr>
      <w:r w:rsidRPr="00E62E95">
        <w:rPr>
          <w:rFonts w:cstheme="minorHAnsi"/>
        </w:rPr>
        <w:t>6</w:t>
      </w:r>
      <w:r w:rsidR="003F5D40" w:rsidRPr="00E62E95">
        <w:rPr>
          <w:rFonts w:cstheme="minorHAnsi"/>
        </w:rPr>
        <w:t xml:space="preserve">.1. </w:t>
      </w:r>
      <w:r w:rsidR="0AA88C09" w:rsidRPr="00E62E95">
        <w:rPr>
          <w:rFonts w:cstheme="minorHAnsi"/>
        </w:rPr>
        <w:t xml:space="preserve"> </w:t>
      </w:r>
      <w:r w:rsidR="00504AD9" w:rsidRPr="11690C5F">
        <w:rPr>
          <w:rFonts w:eastAsia="Calibri"/>
        </w:rPr>
        <w:t xml:space="preserve">Perkančioji organizacija nereikalauja užtikrinti </w:t>
      </w:r>
      <w:r w:rsidR="00504AD9">
        <w:rPr>
          <w:rFonts w:eastAsia="Calibri"/>
        </w:rPr>
        <w:t>p</w:t>
      </w:r>
      <w:r w:rsidR="00504AD9"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E62E95" w:rsidRDefault="00F527B1" w:rsidP="00F77A5D">
      <w:pPr>
        <w:pStyle w:val="paragrafesrasas2lygis"/>
        <w:spacing w:line="240" w:lineRule="auto"/>
        <w:ind w:left="1059"/>
        <w:rPr>
          <w:rFonts w:asciiTheme="minorHAnsi" w:hAnsiTheme="minorHAnsi" w:cstheme="minorHAnsi"/>
          <w:color w:val="002060"/>
          <w:sz w:val="40"/>
          <w:szCs w:val="40"/>
        </w:rPr>
      </w:pPr>
    </w:p>
    <w:p w14:paraId="0C1B0E3A" w14:textId="1369CC1C" w:rsidR="00E85882" w:rsidRPr="00814BD5" w:rsidRDefault="00B52705" w:rsidP="00814BD5">
      <w:pPr>
        <w:pStyle w:val="Antrat1"/>
        <w:numPr>
          <w:ilvl w:val="0"/>
          <w:numId w:val="6"/>
        </w:numPr>
        <w:spacing w:before="0" w:after="0" w:line="300" w:lineRule="auto"/>
        <w:ind w:left="425" w:firstLine="0"/>
        <w:rPr>
          <w:rFonts w:ascii="Arial" w:hAnsi="Arial" w:cs="Arial"/>
        </w:rPr>
      </w:pPr>
      <w:bookmarkStart w:id="15" w:name="_Toc15392775"/>
      <w:bookmarkStart w:id="16" w:name="_Toc236144895"/>
      <w:r w:rsidRPr="00E62E95">
        <w:rPr>
          <w:rFonts w:asciiTheme="minorHAnsi" w:hAnsiTheme="minorHAnsi" w:cstheme="minorHAnsi"/>
          <w:color w:val="auto"/>
        </w:rPr>
        <w:t>P</w:t>
      </w:r>
      <w:bookmarkEnd w:id="15"/>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6"/>
    </w:p>
    <w:p w14:paraId="6BF5F619" w14:textId="16F3ADA9" w:rsidR="003300F2" w:rsidRPr="00814BD5" w:rsidRDefault="005A4255" w:rsidP="00814BD5">
      <w:pPr>
        <w:pStyle w:val="Sraopastraipa"/>
        <w:spacing w:line="240" w:lineRule="auto"/>
        <w:ind w:left="0" w:firstLine="709"/>
        <w:rPr>
          <w:rFonts w:eastAsia="Calibri" w:cstheme="minorHAnsi"/>
        </w:rPr>
      </w:pPr>
      <w:r w:rsidRPr="00A84437">
        <w:rPr>
          <w:rFonts w:eastAsia="Calibri" w:cstheme="minorHAnsi"/>
        </w:rPr>
        <w:t>7</w:t>
      </w:r>
      <w:r w:rsidR="0010148D" w:rsidRPr="00A84437">
        <w:rPr>
          <w:rFonts w:eastAsia="Calibri" w:cstheme="minorHAnsi"/>
        </w:rPr>
        <w:t xml:space="preserve">.1. </w:t>
      </w:r>
      <w:r w:rsidR="00CD2CC2" w:rsidRPr="00A84437">
        <w:rPr>
          <w:rFonts w:eastAsia="Calibri" w:cstheme="minorHAnsi"/>
        </w:rPr>
        <w:t xml:space="preserve"> </w:t>
      </w:r>
      <w:r w:rsidR="3CB1384C" w:rsidRPr="00A84437">
        <w:rPr>
          <w:rFonts w:cstheme="minorHAnsi"/>
        </w:rPr>
        <w:t>P</w:t>
      </w:r>
      <w:r w:rsidR="000B220A">
        <w:rPr>
          <w:rFonts w:cstheme="minorHAnsi"/>
        </w:rPr>
        <w:t>erkančioji organizacija</w:t>
      </w:r>
      <w:r w:rsidR="00831133" w:rsidRPr="00A84437">
        <w:rPr>
          <w:rFonts w:eastAsia="Calibri" w:cstheme="minorHAnsi"/>
        </w:rPr>
        <w:t xml:space="preserve"> ekonomiškai naudingiausią </w:t>
      </w:r>
      <w:r w:rsidR="000B220A">
        <w:rPr>
          <w:rFonts w:eastAsia="Calibri" w:cstheme="minorHAnsi"/>
        </w:rPr>
        <w:t>p</w:t>
      </w:r>
      <w:r w:rsidR="00831133" w:rsidRPr="00A84437">
        <w:rPr>
          <w:rFonts w:eastAsia="Calibri" w:cstheme="minorHAnsi"/>
        </w:rPr>
        <w:t xml:space="preserve">asiūlymą išrenka pagal </w:t>
      </w:r>
      <w:r w:rsidR="000B220A">
        <w:rPr>
          <w:rFonts w:eastAsia="Calibri" w:cstheme="minorHAnsi"/>
        </w:rPr>
        <w:t>tiekėjo p</w:t>
      </w:r>
      <w:r w:rsidR="00831133" w:rsidRPr="00A84437">
        <w:rPr>
          <w:rFonts w:eastAsia="Calibri" w:cstheme="minorHAnsi"/>
        </w:rPr>
        <w:t>asiūlyme nurodytą kainą, kuri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 xml:space="preserve">irkimo sąlygų </w:t>
      </w:r>
      <w:r w:rsidR="00DE051B" w:rsidRPr="00AC44B1">
        <w:rPr>
          <w:rFonts w:eastAsia="Calibri" w:cstheme="minorHAnsi"/>
        </w:rPr>
        <w:t xml:space="preserve">priede </w:t>
      </w:r>
      <w:r w:rsidR="00AC44B1" w:rsidRPr="00AC44B1">
        <w:rPr>
          <w:rFonts w:eastAsia="Calibri" w:cstheme="minorHAnsi"/>
        </w:rPr>
        <w:t>[5</w:t>
      </w:r>
      <w:r w:rsidR="00DE051B" w:rsidRPr="00AC44B1">
        <w:rPr>
          <w:rFonts w:eastAsia="Calibri" w:cstheme="minorHAnsi"/>
        </w:rPr>
        <w:t>]</w:t>
      </w:r>
      <w:r w:rsidR="00831133" w:rsidRPr="00AC44B1">
        <w:rPr>
          <w:rFonts w:eastAsia="Calibri" w:cstheme="minorHAnsi"/>
        </w:rPr>
        <w:t>.</w:t>
      </w:r>
    </w:p>
    <w:p w14:paraId="69CC295B" w14:textId="50B9F5D6" w:rsidR="009C5AA9" w:rsidRPr="00A84437" w:rsidRDefault="00660FD8" w:rsidP="00F77A5D">
      <w:pPr>
        <w:pStyle w:val="Sraopastraipa"/>
        <w:spacing w:line="240" w:lineRule="auto"/>
        <w:ind w:left="0"/>
        <w:rPr>
          <w:rFonts w:cstheme="minorHAnsi"/>
        </w:rPr>
      </w:pPr>
      <w:r w:rsidRPr="00A84437">
        <w:rPr>
          <w:rFonts w:cstheme="minorHAnsi"/>
          <w:color w:val="000000" w:themeColor="text1"/>
        </w:rPr>
        <w:t>7</w:t>
      </w:r>
      <w:r w:rsidR="001404CC" w:rsidRPr="00A84437">
        <w:rPr>
          <w:rFonts w:cstheme="minorHAnsi"/>
          <w:color w:val="000000" w:themeColor="text1"/>
        </w:rPr>
        <w:t xml:space="preserve">.2. </w:t>
      </w:r>
      <w:r w:rsidR="00D734C6" w:rsidRPr="00A84437">
        <w:rPr>
          <w:rFonts w:cstheme="minorHAnsi"/>
          <w:color w:val="000000" w:themeColor="text1"/>
        </w:rPr>
        <w:t xml:space="preserve">Laimėjusiu </w:t>
      </w:r>
      <w:r w:rsidR="00996FBB">
        <w:rPr>
          <w:rFonts w:cstheme="minorHAnsi"/>
          <w:color w:val="000000" w:themeColor="text1"/>
        </w:rPr>
        <w:t>p</w:t>
      </w:r>
      <w:r w:rsidR="005D7D8C" w:rsidRPr="00A84437">
        <w:rPr>
          <w:rFonts w:cstheme="minorHAnsi"/>
          <w:color w:val="000000" w:themeColor="text1"/>
        </w:rPr>
        <w:t>asiūlymu</w:t>
      </w:r>
      <w:r w:rsidR="00D734C6" w:rsidRPr="00A84437">
        <w:rPr>
          <w:rFonts w:cstheme="minorHAnsi"/>
          <w:color w:val="000000" w:themeColor="text1"/>
        </w:rPr>
        <w:t xml:space="preserve"> galės būti pripažintas tik 1 (vienas) </w:t>
      </w:r>
      <w:r w:rsidR="005D7D8C" w:rsidRPr="00A84437">
        <w:rPr>
          <w:rFonts w:cstheme="minorHAnsi"/>
          <w:color w:val="000000" w:themeColor="text1"/>
        </w:rPr>
        <w:t xml:space="preserve">ekonomiškai naudingiausias </w:t>
      </w:r>
      <w:r w:rsidR="00A36CC9" w:rsidRPr="00A84437">
        <w:rPr>
          <w:rFonts w:cstheme="minorHAnsi"/>
          <w:color w:val="000000" w:themeColor="text1"/>
        </w:rPr>
        <w:t>p</w:t>
      </w:r>
      <w:r w:rsidR="005D7D8C" w:rsidRPr="00A84437">
        <w:rPr>
          <w:rFonts w:cstheme="minorHAnsi"/>
          <w:color w:val="000000" w:themeColor="text1"/>
        </w:rPr>
        <w:t>asiūlymas, esantis pasiūlymų eilės pirmojoje vietoje</w:t>
      </w:r>
      <w:r w:rsidR="00D734C6" w:rsidRPr="00A84437">
        <w:rPr>
          <w:rFonts w:cstheme="minorHAnsi"/>
          <w:color w:val="000000" w:themeColor="text1"/>
        </w:rPr>
        <w:t xml:space="preserve">. </w:t>
      </w:r>
    </w:p>
    <w:p w14:paraId="5F28C774" w14:textId="145F6DC2" w:rsidR="00F5411E" w:rsidRPr="00A84437" w:rsidRDefault="00F5411E" w:rsidP="00F77A5D">
      <w:pPr>
        <w:pStyle w:val="Betarp"/>
        <w:ind w:firstLine="709"/>
        <w:contextualSpacing/>
        <w:rPr>
          <w:rFonts w:eastAsiaTheme="minorHAnsi" w:cstheme="minorHAnsi"/>
          <w:bCs/>
          <w:i/>
          <w:iCs/>
          <w:color w:val="7030A0"/>
        </w:rPr>
      </w:pPr>
      <w:r w:rsidRPr="00A84437">
        <w:rPr>
          <w:rStyle w:val="cf01"/>
          <w:rFonts w:asciiTheme="minorHAnsi" w:hAnsiTheme="minorHAnsi" w:cstheme="minorHAnsi"/>
          <w:sz w:val="21"/>
          <w:szCs w:val="21"/>
        </w:rPr>
        <w:t xml:space="preserve">7.3. </w:t>
      </w:r>
      <w:r w:rsidRPr="0014359C">
        <w:rPr>
          <w:rStyle w:val="cf01"/>
          <w:rFonts w:asciiTheme="minorHAnsi" w:hAnsiTheme="minorHAnsi" w:cstheme="minorHAnsi"/>
          <w:sz w:val="21"/>
          <w:szCs w:val="21"/>
        </w:rPr>
        <w:t>P</w:t>
      </w:r>
      <w:r w:rsidR="0014359C">
        <w:rPr>
          <w:rStyle w:val="cf01"/>
          <w:rFonts w:asciiTheme="minorHAnsi" w:hAnsiTheme="minorHAnsi" w:cstheme="minorHAnsi"/>
          <w:sz w:val="21"/>
          <w:szCs w:val="21"/>
        </w:rPr>
        <w:t xml:space="preserve">erkančioji organizacija </w:t>
      </w:r>
      <w:r w:rsidRPr="0014359C">
        <w:rPr>
          <w:rStyle w:val="cf01"/>
          <w:rFonts w:asciiTheme="minorHAnsi" w:hAnsiTheme="minorHAnsi" w:cstheme="minorHAnsi"/>
          <w:sz w:val="21"/>
          <w:szCs w:val="21"/>
        </w:rPr>
        <w:t xml:space="preserve">atmes tiekėjo pasiūlymą, jeigu kartu su pasiūlymu nebus pateikti šie </w:t>
      </w:r>
      <w:r w:rsidR="0014359C">
        <w:rPr>
          <w:rStyle w:val="cf01"/>
          <w:rFonts w:asciiTheme="minorHAnsi" w:hAnsiTheme="minorHAnsi" w:cstheme="minorHAnsi"/>
          <w:sz w:val="21"/>
          <w:szCs w:val="21"/>
        </w:rPr>
        <w:t>p</w:t>
      </w:r>
      <w:r w:rsidRPr="0014359C">
        <w:rPr>
          <w:rStyle w:val="cf01"/>
          <w:rFonts w:asciiTheme="minorHAnsi" w:hAnsiTheme="minorHAnsi" w:cstheme="minorHAnsi"/>
          <w:sz w:val="21"/>
          <w:szCs w:val="21"/>
        </w:rPr>
        <w:t xml:space="preserve">irkimo sąlygose reikalaujami pateikti dokumentai: </w:t>
      </w:r>
    </w:p>
    <w:p w14:paraId="4CFAC41F" w14:textId="5A3D78C7" w:rsidR="00D83C57" w:rsidRDefault="00D83C57" w:rsidP="004A0305">
      <w:pPr>
        <w:pStyle w:val="Antrat1"/>
        <w:tabs>
          <w:tab w:val="left" w:pos="567"/>
        </w:tabs>
        <w:spacing w:line="20" w:lineRule="atLeast"/>
        <w:ind w:firstLine="0"/>
        <w:contextualSpacing/>
        <w:rPr>
          <w:rFonts w:asciiTheme="minorHAnsi" w:hAnsiTheme="minorHAnsi" w:cstheme="minorHAnsi"/>
        </w:rPr>
      </w:pPr>
      <w:bookmarkStart w:id="17" w:name="_Ref39425999"/>
      <w:bookmarkStart w:id="18" w:name="_Ref39426005"/>
      <w:bookmarkStart w:id="19" w:name="_Toc126333937"/>
      <w:bookmarkStart w:id="20" w:name="_Toc236144896"/>
      <w:r>
        <w:rPr>
          <w:rFonts w:asciiTheme="minorHAnsi" w:hAnsiTheme="minorHAnsi" w:cstheme="minorHAnsi"/>
        </w:rPr>
        <w:lastRenderedPageBreak/>
        <w:t>8. Sutarties sudarymas</w:t>
      </w:r>
      <w:bookmarkEnd w:id="17"/>
      <w:bookmarkEnd w:id="18"/>
      <w:bookmarkEnd w:id="19"/>
      <w:bookmarkEnd w:id="20"/>
    </w:p>
    <w:p w14:paraId="4B42B3B3" w14:textId="00116B3B" w:rsidR="00D83C57" w:rsidRPr="004A0305" w:rsidRDefault="00D83C57" w:rsidP="000003B6">
      <w:pPr>
        <w:spacing w:line="240" w:lineRule="auto"/>
        <w:ind w:left="284" w:hanging="284"/>
        <w:rPr>
          <w:rFonts w:cstheme="minorHAnsi"/>
          <w:color w:val="000000" w:themeColor="text1"/>
        </w:rPr>
      </w:pPr>
    </w:p>
    <w:p w14:paraId="4006AD6A" w14:textId="1ACEE39F" w:rsidR="00D83C57" w:rsidRDefault="000003B6" w:rsidP="006C7DED">
      <w:pPr>
        <w:pStyle w:val="Sraopastraipa"/>
        <w:spacing w:line="240" w:lineRule="auto"/>
        <w:ind w:left="0" w:firstLine="709"/>
        <w:rPr>
          <w:color w:val="000000" w:themeColor="text1"/>
        </w:rPr>
      </w:pPr>
      <w:r>
        <w:rPr>
          <w:color w:val="000000" w:themeColor="text1"/>
        </w:rPr>
        <w:t xml:space="preserve">8.1.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 xml:space="preserve">nustatyta tvarka, bus pripažintas laimėjęs, o jei pirkimas skaidomas į dalis – su tiekėjais, kurių pasiūlymai bus pripažinti laimėję. </w:t>
      </w:r>
      <w:r w:rsidR="00D83C57">
        <w:t>Sutarties sąlygos pateikiamos</w:t>
      </w:r>
      <w:r w:rsidR="00F56579">
        <w:t xml:space="preserve"> specialiųjų p</w:t>
      </w:r>
      <w:r w:rsidR="00F56579" w:rsidRPr="127DD6E8">
        <w:t>irkimo sąlygų</w:t>
      </w:r>
      <w:r w:rsidR="00D83C57">
        <w:t xml:space="preserve"> </w:t>
      </w:r>
      <w:r w:rsidR="00AC44B1" w:rsidRPr="00AC44B1">
        <w:rPr>
          <w:rFonts w:cstheme="minorHAnsi"/>
        </w:rPr>
        <w:t>[7</w:t>
      </w:r>
      <w:r w:rsidR="00F56579" w:rsidRPr="00AC44B1">
        <w:rPr>
          <w:rFonts w:cstheme="minorHAnsi"/>
        </w:rPr>
        <w:t>] p</w:t>
      </w:r>
      <w:r w:rsidR="00F56579" w:rsidRPr="004A0305">
        <w:rPr>
          <w:rFonts w:cstheme="minorHAnsi"/>
        </w:rPr>
        <w:t xml:space="preserve">riede. </w:t>
      </w:r>
    </w:p>
    <w:p w14:paraId="7B6389DF" w14:textId="3463DB23" w:rsidR="00CB5907" w:rsidRDefault="00CB5907" w:rsidP="00F77A5D">
      <w:pPr>
        <w:pStyle w:val="Betarp"/>
        <w:spacing w:line="276" w:lineRule="auto"/>
        <w:contextualSpacing/>
        <w:jc w:val="left"/>
        <w:rPr>
          <w:rFonts w:ascii="Arial" w:eastAsiaTheme="minorHAnsi" w:hAnsi="Arial" w:cs="Arial"/>
        </w:rPr>
      </w:pPr>
    </w:p>
    <w:p w14:paraId="4D042BD5" w14:textId="77777777" w:rsidR="005450B5" w:rsidRDefault="005450B5" w:rsidP="004E5F7F">
      <w:pPr>
        <w:pStyle w:val="Betarp"/>
        <w:spacing w:line="276" w:lineRule="auto"/>
        <w:ind w:firstLine="0"/>
        <w:contextualSpacing/>
        <w:jc w:val="left"/>
        <w:rPr>
          <w:rFonts w:ascii="Arial" w:eastAsiaTheme="minorHAnsi" w:hAnsi="Arial" w:cs="Arial"/>
        </w:rPr>
      </w:pPr>
    </w:p>
    <w:p w14:paraId="5B316373" w14:textId="5974697B" w:rsidR="000D5039" w:rsidRPr="00A84437" w:rsidRDefault="00D83C57" w:rsidP="00DA4A0C">
      <w:pPr>
        <w:pStyle w:val="Antrat1"/>
        <w:spacing w:before="0" w:after="0" w:line="300" w:lineRule="auto"/>
        <w:ind w:firstLine="0"/>
        <w:rPr>
          <w:rFonts w:asciiTheme="minorHAnsi" w:hAnsiTheme="minorHAnsi" w:cstheme="minorHAnsi"/>
          <w:color w:val="auto"/>
        </w:rPr>
      </w:pPr>
      <w:bookmarkStart w:id="21" w:name="_Toc236144897"/>
      <w:r>
        <w:rPr>
          <w:rFonts w:asciiTheme="minorHAnsi" w:hAnsiTheme="minorHAnsi" w:cstheme="minorHAnsi"/>
          <w:color w:val="auto"/>
        </w:rPr>
        <w:t xml:space="preserve">9. </w:t>
      </w:r>
      <w:r w:rsidR="00274B64" w:rsidRPr="00A84437">
        <w:rPr>
          <w:rFonts w:asciiTheme="minorHAnsi" w:hAnsiTheme="minorHAnsi" w:cstheme="minorHAnsi"/>
          <w:color w:val="auto"/>
        </w:rPr>
        <w:t>K</w:t>
      </w:r>
      <w:r w:rsidR="00A84437" w:rsidRPr="00A84437">
        <w:rPr>
          <w:rFonts w:asciiTheme="minorHAnsi" w:hAnsiTheme="minorHAnsi" w:cstheme="minorHAnsi"/>
          <w:color w:val="auto"/>
        </w:rPr>
        <w:t>itos sąlygos</w:t>
      </w:r>
      <w:bookmarkEnd w:id="21"/>
      <w:r w:rsidR="00A84437" w:rsidRPr="00A84437">
        <w:rPr>
          <w:rFonts w:asciiTheme="minorHAnsi" w:hAnsiTheme="minorHAnsi" w:cstheme="minorHAnsi"/>
          <w:color w:val="auto"/>
        </w:rPr>
        <w:t xml:space="preserve"> </w:t>
      </w:r>
    </w:p>
    <w:p w14:paraId="229A419C" w14:textId="77777777" w:rsidR="0008378B" w:rsidRPr="00A84437" w:rsidRDefault="0008378B" w:rsidP="00E250DF">
      <w:pPr>
        <w:pStyle w:val="Betarp"/>
        <w:spacing w:line="300" w:lineRule="auto"/>
        <w:ind w:firstLine="0"/>
        <w:contextualSpacing/>
        <w:rPr>
          <w:rFonts w:eastAsiaTheme="minorHAnsi" w:cstheme="minorHAnsi"/>
        </w:rPr>
      </w:pPr>
    </w:p>
    <w:p w14:paraId="52BA0CEF" w14:textId="50989EBD" w:rsidR="00E250DF" w:rsidRDefault="004E5F7F" w:rsidP="004E5F7F">
      <w:pPr>
        <w:pStyle w:val="Betarp"/>
        <w:spacing w:line="276" w:lineRule="auto"/>
        <w:ind w:firstLine="709"/>
        <w:contextualSpacing/>
        <w:rPr>
          <w:rFonts w:ascii="Arial" w:eastAsiaTheme="minorHAnsi" w:hAnsi="Arial" w:cs="Arial"/>
        </w:rPr>
      </w:pPr>
      <w:r w:rsidRPr="004E5F7F">
        <w:rPr>
          <w:rFonts w:eastAsia="Times New Roman" w:cstheme="minorHAnsi"/>
          <w:iCs/>
        </w:rPr>
        <w:t>9.1.Kitų sąlygų nėra</w:t>
      </w:r>
      <w:r w:rsidR="00E85882" w:rsidRPr="004E5F7F">
        <w:rPr>
          <w:rFonts w:eastAsia="Times New Roman" w:cstheme="minorHAnsi"/>
          <w:i/>
          <w:iCs/>
        </w:rPr>
        <w:t>.</w:t>
      </w:r>
      <w:r w:rsidR="00EE68F7">
        <w:rPr>
          <w:rFonts w:ascii="Arial" w:eastAsiaTheme="minorHAnsi" w:hAnsi="Arial" w:cs="Arial"/>
        </w:rPr>
        <w:br w:type="page"/>
      </w:r>
    </w:p>
    <w:p w14:paraId="729EDC83" w14:textId="6E7D82C4" w:rsidR="00112F92" w:rsidRPr="00AC0420" w:rsidRDefault="005450B5" w:rsidP="00112F92">
      <w:pPr>
        <w:spacing w:line="240" w:lineRule="auto"/>
        <w:ind w:left="7314" w:firstLine="0"/>
        <w:rPr>
          <w:rFonts w:cstheme="minorHAnsi"/>
        </w:rPr>
      </w:pPr>
      <w:r>
        <w:rPr>
          <w:rFonts w:cstheme="minorHAnsi"/>
        </w:rPr>
        <w:lastRenderedPageBreak/>
        <w:t>P</w:t>
      </w:r>
      <w:r w:rsidR="00112F92" w:rsidRPr="002E1129">
        <w:rPr>
          <w:rFonts w:cstheme="minorHAnsi"/>
        </w:rPr>
        <w:t xml:space="preserve">irkimo sąlygų 1 priedas </w:t>
      </w:r>
      <w:r w:rsidR="00112F92" w:rsidRPr="00AC0420">
        <w:rPr>
          <w:rFonts w:cstheme="minorHAnsi"/>
        </w:rPr>
        <w:t>„Tiekėjų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185896D7" w14:textId="2FE3B5E4" w:rsidR="00CF4B8C" w:rsidRPr="00CB237B" w:rsidRDefault="00440E78" w:rsidP="00F77A5D">
      <w:pPr>
        <w:spacing w:line="240" w:lineRule="auto"/>
        <w:ind w:firstLine="720"/>
        <w:rPr>
          <w:rFonts w:eastAsia="Arial" w:cstheme="minorHAnsi"/>
          <w:i/>
        </w:rPr>
      </w:pPr>
      <w:r w:rsidRPr="00CB237B">
        <w:rPr>
          <w:rFonts w:eastAsia="Arial" w:cstheme="minorHAnsi"/>
          <w:i/>
        </w:rPr>
        <w:t>Perkančioji organizacija atmeta tiekėjo pasiūlym</w:t>
      </w:r>
      <w:r w:rsidR="00CB237B">
        <w:rPr>
          <w:rFonts w:eastAsia="Arial" w:cstheme="minorHAnsi"/>
          <w:i/>
        </w:rPr>
        <w:t>ą</w:t>
      </w:r>
      <w:r w:rsidRPr="00CB237B">
        <w:rPr>
          <w:rFonts w:eastAsia="Arial" w:cstheme="minorHAnsi"/>
          <w:i/>
        </w:rPr>
        <w:t xml:space="preserve">, jeigu: </w:t>
      </w:r>
    </w:p>
    <w:p w14:paraId="5833966D" w14:textId="64D3231C" w:rsidR="006D67EE" w:rsidRPr="008A37DA" w:rsidRDefault="008B2E27" w:rsidP="00F77A5D">
      <w:pPr>
        <w:pStyle w:val="Betarp"/>
        <w:ind w:firstLine="720"/>
        <w:rPr>
          <w:rFonts w:eastAsia="Yu Mincho" w:cstheme="minorHAnsi"/>
          <w:b/>
          <w:bCs/>
          <w:i/>
        </w:rPr>
      </w:pPr>
      <w:r w:rsidRPr="00CB237B">
        <w:rPr>
          <w:rFonts w:eastAsia="Arial" w:cstheme="minorHAnsi"/>
          <w:i/>
        </w:rPr>
        <w:t xml:space="preserve">1. </w:t>
      </w:r>
      <w:r w:rsidR="00AC0420" w:rsidRPr="008A37DA">
        <w:rPr>
          <w:rFonts w:cstheme="minorHAnsi"/>
          <w:i/>
        </w:rPr>
        <w:t>Tiekėjas su kitais tiekėjais yra sudaręs susitarimų, kuriais siekiama iškreipti konkurenciją atliekamame pirkime, ir perkančioji organizacija dėl to turi įtikinamų duomenų</w:t>
      </w:r>
      <w:r w:rsidR="00C11375" w:rsidRPr="008A37DA">
        <w:rPr>
          <w:rFonts w:cstheme="minorHAnsi"/>
          <w:i/>
        </w:rPr>
        <w:t xml:space="preserve"> </w:t>
      </w:r>
      <w:r w:rsidR="00C11375" w:rsidRPr="008A37DA">
        <w:rPr>
          <w:rFonts w:eastAsia="Arial" w:cstheme="minorHAnsi"/>
          <w:i/>
          <w:color w:val="7030A0"/>
        </w:rPr>
        <w:t>.</w:t>
      </w:r>
    </w:p>
    <w:p w14:paraId="3417C9CD" w14:textId="12F6C99C" w:rsidR="006D67EE" w:rsidRPr="001D567F" w:rsidRDefault="006D67EE" w:rsidP="00F77A5D">
      <w:pPr>
        <w:pStyle w:val="Betarp"/>
        <w:ind w:firstLine="720"/>
        <w:rPr>
          <w:rFonts w:cstheme="minorHAnsi"/>
          <w:b/>
          <w:i/>
          <w:color w:val="7030A0"/>
        </w:rPr>
      </w:pPr>
      <w:r w:rsidRPr="00CB237B">
        <w:rPr>
          <w:rFonts w:eastAsia="Arial" w:cstheme="minorHAnsi"/>
          <w:i/>
        </w:rPr>
        <w:t>2.</w:t>
      </w:r>
      <w:r w:rsidR="00C11375" w:rsidRPr="00CB237B">
        <w:rPr>
          <w:rFonts w:eastAsia="Arial" w:cstheme="minorHAnsi"/>
          <w:i/>
        </w:rPr>
        <w:t xml:space="preserve"> </w:t>
      </w:r>
      <w:r w:rsidR="00277655" w:rsidRPr="008A37DA">
        <w:rPr>
          <w:rFonts w:cstheme="minorHAnsi"/>
          <w:i/>
        </w:rPr>
        <w:t>Tiekėjas pirkimo metu pateko į interesų konflikto situaciją, kaip apibrėžta VPĮ 21 straipsnyje, ir atitinkamos padėties negalima ištaisyti.</w:t>
      </w:r>
      <w:r w:rsidR="008A37DA" w:rsidRPr="008A37DA">
        <w:rPr>
          <w:rFonts w:cstheme="minorHAnsi"/>
          <w:i/>
        </w:rPr>
        <w:t xml:space="preserve"> </w:t>
      </w:r>
      <w:r w:rsidR="00277655" w:rsidRPr="008A37DA">
        <w:rPr>
          <w:rFonts w:cstheme="minorHAnsi"/>
          <w:i/>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277655" w:rsidRPr="001D567F">
        <w:rPr>
          <w:rFonts w:cstheme="minorHAnsi"/>
          <w:i/>
          <w:color w:val="7030A0"/>
        </w:rPr>
        <w:t>.</w:t>
      </w:r>
    </w:p>
    <w:p w14:paraId="4E7FF8EC" w14:textId="20A11062" w:rsidR="006D67EE" w:rsidRPr="003878F0" w:rsidRDefault="006D67EE" w:rsidP="00F77A5D">
      <w:pPr>
        <w:pStyle w:val="Betarp"/>
        <w:ind w:firstLine="720"/>
        <w:rPr>
          <w:rFonts w:eastAsia="Yu Mincho" w:cstheme="minorHAnsi"/>
          <w:b/>
          <w:bCs/>
        </w:rPr>
      </w:pPr>
      <w:r w:rsidRPr="00CB237B">
        <w:rPr>
          <w:rFonts w:eastAsia="Arial" w:cstheme="minorHAnsi"/>
          <w:i/>
        </w:rPr>
        <w:t>3.</w:t>
      </w:r>
      <w:r w:rsidR="008A37DA" w:rsidRPr="00CB237B">
        <w:rPr>
          <w:rFonts w:eastAsia="Arial" w:cstheme="minorHAnsi"/>
          <w:i/>
        </w:rPr>
        <w:t xml:space="preserve"> </w:t>
      </w:r>
      <w:r w:rsidR="00C95F80" w:rsidRPr="003878F0">
        <w:rPr>
          <w:rFonts w:cstheme="minorHAnsi"/>
        </w:rPr>
        <w:t>Pažeista konkurencija, kaip nustatyta VPĮ 27 straipsnio 3 ir 4 dalyse, ir atitinkamos padėties negalima ištaisyti</w:t>
      </w:r>
      <w:r w:rsidR="003878F0" w:rsidRPr="001D567F">
        <w:rPr>
          <w:rFonts w:eastAsia="Yu Mincho" w:cstheme="minorHAnsi"/>
          <w:b/>
          <w:color w:val="7030A0"/>
        </w:rPr>
        <w:t>.</w:t>
      </w:r>
    </w:p>
    <w:p w14:paraId="5D0561FC" w14:textId="77777777" w:rsidR="00DD10C2" w:rsidRPr="004C03F1" w:rsidRDefault="006D67EE" w:rsidP="00F77A5D">
      <w:pPr>
        <w:pStyle w:val="Betarp"/>
        <w:ind w:firstLine="720"/>
        <w:rPr>
          <w:rFonts w:cstheme="minorHAnsi"/>
        </w:rPr>
      </w:pPr>
      <w:r w:rsidRPr="00CB237B">
        <w:rPr>
          <w:rFonts w:eastAsia="Arial" w:cstheme="minorHAnsi"/>
          <w:i/>
        </w:rPr>
        <w:t>4.</w:t>
      </w:r>
      <w:r w:rsidR="003878F0" w:rsidRPr="00CB237B">
        <w:rPr>
          <w:rFonts w:eastAsia="Arial" w:cstheme="minorHAnsi"/>
          <w:i/>
        </w:rPr>
        <w:t xml:space="preserve"> </w:t>
      </w:r>
      <w:r w:rsidR="00DD10C2" w:rsidRPr="004C03F1">
        <w:rPr>
          <w:rFonts w:cstheme="minorHAnsi"/>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6E4AF4C" w14:textId="37838C28" w:rsidR="007D644F" w:rsidRPr="00213366" w:rsidRDefault="006D67EE" w:rsidP="00213366">
      <w:pPr>
        <w:pStyle w:val="Betarp"/>
        <w:ind w:firstLine="720"/>
        <w:rPr>
          <w:rFonts w:eastAsia="Yu Mincho" w:cstheme="minorHAnsi"/>
          <w:b/>
          <w:bCs/>
          <w:iCs/>
        </w:rPr>
      </w:pPr>
      <w:r w:rsidRPr="00CB237B">
        <w:rPr>
          <w:rFonts w:eastAsia="Arial" w:cstheme="minorHAnsi"/>
        </w:rPr>
        <w:t>5.</w:t>
      </w:r>
      <w:r w:rsidR="0093234E" w:rsidRPr="00C3734E">
        <w:rPr>
          <w:rFonts w:cstheme="minorHAnsi"/>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r w:rsidR="00E405E7" w:rsidRPr="00305876">
        <w:rPr>
          <w:rFonts w:eastAsia="Yu Mincho" w:cstheme="minorHAnsi"/>
          <w:b/>
          <w:color w:val="7030A0"/>
        </w:rPr>
        <w:t>.</w:t>
      </w: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3DBF3DE0" w14:textId="77777777" w:rsidR="00112F92" w:rsidRPr="00AA05AD" w:rsidRDefault="00112F92" w:rsidP="00112F92">
      <w:pPr>
        <w:spacing w:line="240" w:lineRule="auto"/>
        <w:ind w:left="7314" w:firstLine="0"/>
        <w:rPr>
          <w:rFonts w:cstheme="minorHAnsi"/>
        </w:rPr>
      </w:pPr>
      <w:r w:rsidRPr="00AA05AD">
        <w:rPr>
          <w:rFonts w:cstheme="minorHAnsi"/>
        </w:rPr>
        <w:lastRenderedPageBreak/>
        <w:t>Pirkimo sąlygų 2 priedas „Tiekėjų kvalifikacijos reikalavimai ir reikalaujami kokybės bei aplinkos apsaugos vadybos sistemų standartai“</w:t>
      </w:r>
    </w:p>
    <w:p w14:paraId="6CB59DA7" w14:textId="77777777" w:rsidR="00112F92" w:rsidRPr="00AA05AD" w:rsidRDefault="00112F92" w:rsidP="00112F92">
      <w:pPr>
        <w:spacing w:after="240"/>
        <w:rPr>
          <w:smallCaps/>
          <w:color w:val="404040"/>
          <w:sz w:val="28"/>
          <w:szCs w:val="28"/>
        </w:rPr>
      </w:pPr>
    </w:p>
    <w:p w14:paraId="0E6E035C" w14:textId="77777777" w:rsidR="00112F92" w:rsidRPr="00AA05AD" w:rsidRDefault="00112F92" w:rsidP="00112F92">
      <w:pPr>
        <w:spacing w:after="240"/>
        <w:jc w:val="center"/>
        <w:rPr>
          <w:rFonts w:eastAsia="Arial" w:cstheme="minorHAnsi"/>
          <w:smallCaps/>
          <w:color w:val="404040"/>
          <w:sz w:val="28"/>
          <w:szCs w:val="28"/>
        </w:rPr>
      </w:pPr>
      <w:r w:rsidRPr="00AA05AD">
        <w:rPr>
          <w:rFonts w:eastAsia="Arial" w:cstheme="minorHAnsi"/>
          <w:smallCaps/>
          <w:color w:val="404040"/>
          <w:sz w:val="28"/>
          <w:szCs w:val="28"/>
        </w:rPr>
        <w:t>TIEKĖJŲ KVALIFIKACIJOS REIKALAVIMAI IR REIKALAVIMAI LAIKYTIS KOKYBĖS VADYBOS SISTEMOS IR (ARBA) APLINKOS APSAUGOS VADYBOS SISTEMOS STANDARTŲ</w:t>
      </w:r>
    </w:p>
    <w:p w14:paraId="3AC4C514" w14:textId="59248E85" w:rsidR="00112F92" w:rsidRPr="008F2D15" w:rsidRDefault="00E85FDD" w:rsidP="00F77A5D">
      <w:pPr>
        <w:spacing w:line="240" w:lineRule="auto"/>
        <w:ind w:firstLine="567"/>
        <w:rPr>
          <w:rFonts w:eastAsia="Arial" w:cstheme="minorHAnsi"/>
        </w:rPr>
      </w:pPr>
      <w:r w:rsidRPr="008F2D15">
        <w:rPr>
          <w:rFonts w:eastAsia="Arial" w:cstheme="minorHAnsi"/>
        </w:rPr>
        <w:t>1.</w:t>
      </w:r>
      <w:r w:rsidR="00112F92" w:rsidRPr="008F2D15">
        <w:rPr>
          <w:rFonts w:eastAsia="Arial" w:cstheme="minorHAnsi"/>
        </w:rPr>
        <w:t>Reikalavimai tiekėjo kvalifikacijai nėra nustatomi.</w:t>
      </w:r>
    </w:p>
    <w:p w14:paraId="5E7399B0" w14:textId="13DBD393" w:rsidR="00467103" w:rsidRDefault="00467103">
      <w:pPr>
        <w:rPr>
          <w:rFonts w:cstheme="minorHAnsi"/>
        </w:rPr>
      </w:pPr>
      <w:bookmarkStart w:id="22" w:name="ketvpriedas"/>
      <w:bookmarkStart w:id="23" w:name="_Toc85439812"/>
      <w:r>
        <w:rPr>
          <w:rFonts w:cstheme="minorHAnsi"/>
        </w:rPr>
        <w:br w:type="page"/>
      </w:r>
    </w:p>
    <w:p w14:paraId="735071AF" w14:textId="77777777" w:rsidR="00467103" w:rsidRDefault="00467103" w:rsidP="00112F92">
      <w:pPr>
        <w:spacing w:line="240" w:lineRule="auto"/>
        <w:ind w:left="7314" w:firstLine="0"/>
        <w:rPr>
          <w:rFonts w:cstheme="minorHAnsi"/>
        </w:rPr>
      </w:pPr>
    </w:p>
    <w:p w14:paraId="6147A0F2" w14:textId="77777777" w:rsidR="00112F92" w:rsidRPr="00272488" w:rsidRDefault="00112F92" w:rsidP="00112F92">
      <w:pPr>
        <w:spacing w:line="240" w:lineRule="auto"/>
        <w:ind w:left="7314" w:firstLine="0"/>
        <w:rPr>
          <w:rFonts w:cstheme="minorHAnsi"/>
        </w:rPr>
      </w:pPr>
      <w:r w:rsidRPr="00272488">
        <w:rPr>
          <w:rFonts w:cstheme="minorHAnsi"/>
        </w:rPr>
        <w:t>Pirkimo sąlygų 3 priedas „„EBVPD“ (XML formatu)“</w:t>
      </w:r>
    </w:p>
    <w:bookmarkEnd w:id="22"/>
    <w:bookmarkEnd w:id="23"/>
    <w:p w14:paraId="13F645DA" w14:textId="77777777" w:rsidR="00112F92" w:rsidRPr="00E508D6" w:rsidRDefault="00112F92" w:rsidP="00112F92">
      <w:pPr>
        <w:pStyle w:val="Paantrat"/>
        <w:jc w:val="center"/>
        <w:rPr>
          <w:rFonts w:eastAsia="Arial" w:cstheme="minorHAnsi"/>
        </w:rPr>
      </w:pPr>
    </w:p>
    <w:p w14:paraId="69E26FD2" w14:textId="77777777" w:rsidR="00112F92" w:rsidRPr="00E508D6" w:rsidRDefault="00112F92" w:rsidP="00112F92">
      <w:pPr>
        <w:pStyle w:val="Paantrat"/>
        <w:jc w:val="center"/>
        <w:rPr>
          <w:rFonts w:eastAsia="Arial" w:cstheme="minorHAnsi"/>
        </w:rPr>
      </w:pPr>
      <w:r w:rsidRPr="00E508D6">
        <w:rPr>
          <w:rFonts w:eastAsia="Arial" w:cstheme="minorHAnsi"/>
        </w:rPr>
        <w:t>EUROPOS BENDRASIS VIEŠŲJŲ PIRKIMŲ DOKUMENTAS</w:t>
      </w:r>
    </w:p>
    <w:p w14:paraId="2EE8AAE6" w14:textId="77777777" w:rsidR="00112F92" w:rsidRPr="0011128B" w:rsidRDefault="00112F92" w:rsidP="00112F92">
      <w:pPr>
        <w:rPr>
          <w:lang w:val="en-US"/>
        </w:rPr>
      </w:pPr>
    </w:p>
    <w:p w14:paraId="2EF10AB4" w14:textId="442F4510" w:rsidR="00112F92" w:rsidRPr="00E508D6" w:rsidRDefault="00467103" w:rsidP="00DB3CE2">
      <w:pPr>
        <w:jc w:val="left"/>
        <w:rPr>
          <w:rFonts w:eastAsia="Arial" w:cstheme="minorHAnsi"/>
        </w:rPr>
      </w:pPr>
      <w:r>
        <w:rPr>
          <w:rFonts w:eastAsia="Arial" w:cstheme="minorHAnsi"/>
        </w:rPr>
        <w:t>Netaikoma</w:t>
      </w:r>
      <w:r w:rsidR="00112F92" w:rsidRPr="00E508D6">
        <w:rPr>
          <w:rFonts w:eastAsia="Arial" w:cstheme="minorHAnsi"/>
        </w:rPr>
        <w:t>.</w:t>
      </w:r>
    </w:p>
    <w:p w14:paraId="70346A5D" w14:textId="77777777" w:rsidR="00112F92" w:rsidRDefault="00112F92" w:rsidP="00112F92">
      <w:pPr>
        <w:jc w:val="center"/>
        <w:rPr>
          <w:rFonts w:ascii="Arial" w:eastAsia="Arial" w:hAnsi="Arial" w:cs="Arial"/>
          <w:smallCaps/>
        </w:rPr>
      </w:pPr>
      <w:r>
        <w:rPr>
          <w:rFonts w:ascii="Arial" w:eastAsia="Arial" w:hAnsi="Arial" w:cs="Arial"/>
          <w:smallCaps/>
        </w:rPr>
        <w:t>__________</w:t>
      </w:r>
    </w:p>
    <w:p w14:paraId="231299BB" w14:textId="5035DED3" w:rsidR="003D35C4" w:rsidRDefault="00112F92" w:rsidP="00C70E3A">
      <w:pPr>
        <w:jc w:val="right"/>
        <w:rPr>
          <w:rFonts w:ascii="Arial" w:eastAsia="Arial" w:hAnsi="Arial" w:cs="Arial"/>
          <w:b/>
          <w:smallCaps/>
        </w:rPr>
      </w:pPr>
      <w:r>
        <w:br w:type="page"/>
      </w:r>
      <w:bookmarkStart w:id="24" w:name="_Ref38539939"/>
      <w:bookmarkStart w:id="25" w:name="_Ref38541068"/>
      <w:bookmarkStart w:id="26" w:name="_Ref38885053"/>
      <w:bookmarkStart w:id="27" w:name="_Ref38899023"/>
      <w:bookmarkStart w:id="28" w:name="_Toc48053185"/>
      <w:bookmarkStart w:id="29" w:name="_Toc85706891"/>
      <w:bookmarkStart w:id="30" w:name="_Hlk86837214"/>
    </w:p>
    <w:p w14:paraId="3DB23246" w14:textId="77777777" w:rsidR="00C70E3A" w:rsidRPr="00C70E3A" w:rsidRDefault="00C70E3A" w:rsidP="00C70E3A">
      <w:pPr>
        <w:jc w:val="right"/>
        <w:rPr>
          <w:rFonts w:ascii="Arial" w:eastAsia="Arial" w:hAnsi="Arial" w:cs="Arial"/>
          <w:b/>
          <w:smallCaps/>
        </w:rPr>
      </w:pPr>
    </w:p>
    <w:p w14:paraId="6BCC2113" w14:textId="38E90753" w:rsidR="00CB5907" w:rsidRPr="00A76EAF" w:rsidRDefault="00DE051B" w:rsidP="00105DAD">
      <w:pPr>
        <w:spacing w:line="240" w:lineRule="auto"/>
        <w:ind w:left="7314" w:firstLine="0"/>
        <w:rPr>
          <w:rFonts w:cstheme="minorHAnsi"/>
        </w:rPr>
      </w:pPr>
      <w:r w:rsidRPr="00A76EAF">
        <w:rPr>
          <w:rFonts w:cstheme="minorHAnsi"/>
        </w:rPr>
        <w:t>P</w:t>
      </w:r>
      <w:r w:rsidR="00CB5907" w:rsidRPr="00A76EAF">
        <w:rPr>
          <w:rFonts w:cstheme="minorHAnsi"/>
        </w:rPr>
        <w:t xml:space="preserve">irkimo sąlygų </w:t>
      </w:r>
      <w:r w:rsidR="0012726D" w:rsidRPr="00A76EAF">
        <w:rPr>
          <w:rFonts w:cstheme="minorHAnsi"/>
        </w:rPr>
        <w:t>4</w:t>
      </w:r>
      <w:r w:rsidR="00CB5907" w:rsidRPr="00A76EAF">
        <w:rPr>
          <w:rFonts w:cstheme="minorHAnsi"/>
        </w:rPr>
        <w:t xml:space="preserve"> priedas</w:t>
      </w:r>
      <w:r w:rsidR="00105DAD" w:rsidRPr="00A76EAF">
        <w:rPr>
          <w:rFonts w:cstheme="minorHAnsi"/>
        </w:rPr>
        <w:t xml:space="preserve"> </w:t>
      </w:r>
      <w:r w:rsidR="00CB5907" w:rsidRPr="00A76EAF">
        <w:rPr>
          <w:rFonts w:cstheme="minorHAnsi"/>
        </w:rPr>
        <w:t>„Techninė specifikacija“</w:t>
      </w:r>
      <w:bookmarkEnd w:id="24"/>
      <w:bookmarkEnd w:id="25"/>
      <w:bookmarkEnd w:id="26"/>
      <w:bookmarkEnd w:id="27"/>
      <w:bookmarkEnd w:id="28"/>
      <w:bookmarkEnd w:id="29"/>
    </w:p>
    <w:bookmarkEnd w:id="30"/>
    <w:p w14:paraId="111DB7D6" w14:textId="77777777" w:rsidR="00CB5907" w:rsidRPr="00A76EAF" w:rsidRDefault="00CB5907" w:rsidP="00CB5907">
      <w:pPr>
        <w:jc w:val="center"/>
        <w:rPr>
          <w:rFonts w:cstheme="minorHAnsi"/>
          <w:sz w:val="28"/>
          <w:szCs w:val="28"/>
        </w:rPr>
      </w:pPr>
    </w:p>
    <w:p w14:paraId="3C224FCE" w14:textId="77777777" w:rsidR="00CB5907" w:rsidRPr="00A76EAF" w:rsidRDefault="00CB5907" w:rsidP="00DC230B">
      <w:pPr>
        <w:spacing w:line="240" w:lineRule="auto"/>
        <w:jc w:val="center"/>
        <w:rPr>
          <w:rFonts w:cstheme="minorHAnsi"/>
          <w:sz w:val="28"/>
          <w:szCs w:val="28"/>
        </w:rPr>
      </w:pPr>
      <w:r w:rsidRPr="00A76EAF">
        <w:rPr>
          <w:rFonts w:cstheme="minorHAnsi"/>
          <w:sz w:val="28"/>
          <w:szCs w:val="28"/>
        </w:rPr>
        <w:t>TECHNINĖ SPECIFIKACIJA</w:t>
      </w:r>
    </w:p>
    <w:p w14:paraId="1A155BCC" w14:textId="7F1D4B12" w:rsidR="007154B7" w:rsidRPr="006E2539" w:rsidRDefault="007154B7" w:rsidP="007154B7">
      <w:pPr>
        <w:rPr>
          <w:rFonts w:cstheme="minorHAnsi"/>
          <w:color w:val="7030A0"/>
          <w:sz w:val="20"/>
          <w:szCs w:val="20"/>
        </w:rPr>
      </w:pPr>
    </w:p>
    <w:p w14:paraId="3BDBF51C" w14:textId="7B94D7CC" w:rsidR="00BD100C" w:rsidRPr="00BD100C" w:rsidRDefault="00BD100C" w:rsidP="00BD100C">
      <w:pPr>
        <w:jc w:val="center"/>
        <w:rPr>
          <w:rFonts w:ascii="Arial" w:hAnsi="Arial" w:cs="Arial"/>
          <w:b/>
        </w:rPr>
      </w:pPr>
      <w:r w:rsidRPr="00BD100C">
        <w:rPr>
          <w:rFonts w:ascii="Times New Roman" w:eastAsia="Times New Roman" w:hAnsi="Times New Roman" w:cs="Times New Roman"/>
          <w:b/>
          <w:sz w:val="24"/>
          <w:szCs w:val="24"/>
        </w:rPr>
        <w:t xml:space="preserve"> </w:t>
      </w:r>
      <w:r w:rsidRPr="00BD100C">
        <w:rPr>
          <w:rFonts w:ascii="Arial" w:hAnsi="Arial" w:cs="Arial"/>
          <w:b/>
        </w:rPr>
        <w:t>MEDIENOS GRANULIŲ TECHNINĖ SPECIFIKACIJA</w:t>
      </w:r>
    </w:p>
    <w:p w14:paraId="0056F6D6" w14:textId="77777777" w:rsidR="00BD100C" w:rsidRPr="00BD100C" w:rsidRDefault="00BD100C" w:rsidP="00BD100C">
      <w:pPr>
        <w:jc w:val="center"/>
        <w:rPr>
          <w:rFonts w:ascii="Arial" w:hAnsi="Arial" w:cs="Arial"/>
          <w:b/>
          <w:bCs/>
        </w:rPr>
      </w:pPr>
    </w:p>
    <w:p w14:paraId="2348240B" w14:textId="77777777" w:rsidR="00BD100C" w:rsidRPr="00BD100C" w:rsidRDefault="00BD100C" w:rsidP="00BD100C">
      <w:pPr>
        <w:jc w:val="center"/>
        <w:rPr>
          <w:rFonts w:ascii="Arial" w:hAnsi="Arial" w:cs="Arial"/>
        </w:rPr>
      </w:pPr>
    </w:p>
    <w:tbl>
      <w:tblPr>
        <w:tblW w:w="9815" w:type="dxa"/>
        <w:tblBorders>
          <w:top w:val="single" w:sz="4" w:space="0" w:color="auto"/>
          <w:bottom w:val="single" w:sz="4" w:space="0" w:color="auto"/>
          <w:insideH w:val="single" w:sz="4" w:space="0" w:color="auto"/>
        </w:tblBorders>
        <w:tblLook w:val="0000" w:firstRow="0" w:lastRow="0" w:firstColumn="0" w:lastColumn="0" w:noHBand="0" w:noVBand="0"/>
      </w:tblPr>
      <w:tblGrid>
        <w:gridCol w:w="4081"/>
        <w:gridCol w:w="5734"/>
      </w:tblGrid>
      <w:tr w:rsidR="00BD100C" w:rsidRPr="00BD100C" w14:paraId="2FB10518" w14:textId="77777777" w:rsidTr="00A176FE">
        <w:tc>
          <w:tcPr>
            <w:tcW w:w="4081" w:type="dxa"/>
          </w:tcPr>
          <w:p w14:paraId="219B8B99" w14:textId="77777777" w:rsidR="00BD100C" w:rsidRPr="00BD100C" w:rsidRDefault="00BD100C" w:rsidP="00BD100C">
            <w:pPr>
              <w:numPr>
                <w:ilvl w:val="0"/>
                <w:numId w:val="13"/>
              </w:numPr>
              <w:tabs>
                <w:tab w:val="num" w:pos="360"/>
              </w:tabs>
              <w:jc w:val="center"/>
              <w:rPr>
                <w:rFonts w:ascii="Arial" w:hAnsi="Arial" w:cs="Arial"/>
              </w:rPr>
            </w:pPr>
            <w:r w:rsidRPr="00BD100C">
              <w:rPr>
                <w:rFonts w:ascii="Arial" w:hAnsi="Arial" w:cs="Arial"/>
              </w:rPr>
              <w:t>UŽSAKOVAS:</w:t>
            </w:r>
          </w:p>
        </w:tc>
        <w:tc>
          <w:tcPr>
            <w:tcW w:w="5734" w:type="dxa"/>
          </w:tcPr>
          <w:p w14:paraId="67472706" w14:textId="77777777" w:rsidR="00BD100C" w:rsidRPr="00BD100C" w:rsidRDefault="00BD100C" w:rsidP="00BD100C">
            <w:pPr>
              <w:jc w:val="center"/>
              <w:rPr>
                <w:rFonts w:ascii="Arial" w:hAnsi="Arial" w:cs="Arial"/>
                <w:b/>
                <w:bCs/>
              </w:rPr>
            </w:pPr>
            <w:r w:rsidRPr="00BD100C">
              <w:rPr>
                <w:rFonts w:ascii="Arial" w:hAnsi="Arial" w:cs="Arial"/>
                <w:b/>
                <w:bCs/>
              </w:rPr>
              <w:t>Prienų rajono Jiezno paramos šeimai centras, Sodo g. 13, LT-59424 Jieznas, Prienų raj., telefonas  (+370 672) 78 608</w:t>
            </w:r>
          </w:p>
        </w:tc>
      </w:tr>
      <w:tr w:rsidR="00BD100C" w:rsidRPr="00BD100C" w14:paraId="529745B8" w14:textId="77777777" w:rsidTr="00A176FE">
        <w:trPr>
          <w:trHeight w:val="1094"/>
        </w:trPr>
        <w:tc>
          <w:tcPr>
            <w:tcW w:w="4081" w:type="dxa"/>
          </w:tcPr>
          <w:p w14:paraId="351D437C" w14:textId="77777777" w:rsidR="00BD100C" w:rsidRPr="00BD100C" w:rsidRDefault="00BD100C" w:rsidP="00BD100C">
            <w:pPr>
              <w:numPr>
                <w:ilvl w:val="0"/>
                <w:numId w:val="13"/>
              </w:numPr>
              <w:jc w:val="center"/>
              <w:rPr>
                <w:rFonts w:ascii="Arial" w:hAnsi="Arial" w:cs="Arial"/>
                <w:iCs/>
              </w:rPr>
            </w:pPr>
            <w:r w:rsidRPr="00BD100C">
              <w:rPr>
                <w:rFonts w:ascii="Arial" w:hAnsi="Arial" w:cs="Arial"/>
                <w:iCs/>
              </w:rPr>
              <w:t xml:space="preserve">APIMTYS: </w:t>
            </w:r>
          </w:p>
          <w:p w14:paraId="3EB2B6C0" w14:textId="77777777" w:rsidR="00BD100C" w:rsidRPr="00BD100C" w:rsidRDefault="00BD100C" w:rsidP="00BD100C">
            <w:pPr>
              <w:jc w:val="center"/>
              <w:rPr>
                <w:rFonts w:ascii="Arial" w:hAnsi="Arial" w:cs="Arial"/>
              </w:rPr>
            </w:pPr>
          </w:p>
          <w:p w14:paraId="6919C142" w14:textId="77777777" w:rsidR="00BD100C" w:rsidRPr="00BD100C" w:rsidRDefault="00BD100C" w:rsidP="00BD100C">
            <w:pPr>
              <w:jc w:val="center"/>
              <w:rPr>
                <w:rFonts w:ascii="Arial" w:hAnsi="Arial" w:cs="Arial"/>
              </w:rPr>
            </w:pPr>
          </w:p>
          <w:p w14:paraId="1C17F531" w14:textId="77777777" w:rsidR="00BD100C" w:rsidRPr="00BD100C" w:rsidRDefault="00BD100C" w:rsidP="00BD100C">
            <w:pPr>
              <w:jc w:val="center"/>
              <w:rPr>
                <w:rFonts w:ascii="Arial" w:hAnsi="Arial" w:cs="Arial"/>
              </w:rPr>
            </w:pPr>
          </w:p>
          <w:p w14:paraId="5E262813" w14:textId="77777777" w:rsidR="00BD100C" w:rsidRPr="00BD100C" w:rsidRDefault="00BD100C" w:rsidP="00BD100C">
            <w:pPr>
              <w:jc w:val="center"/>
              <w:rPr>
                <w:rFonts w:ascii="Arial" w:hAnsi="Arial" w:cs="Arial"/>
              </w:rPr>
            </w:pPr>
          </w:p>
          <w:p w14:paraId="78DC417B" w14:textId="77777777" w:rsidR="00BD100C" w:rsidRPr="00BD100C" w:rsidRDefault="00BD100C" w:rsidP="00BD100C">
            <w:pPr>
              <w:jc w:val="center"/>
              <w:rPr>
                <w:rFonts w:ascii="Arial" w:hAnsi="Arial" w:cs="Arial"/>
              </w:rPr>
            </w:pPr>
          </w:p>
          <w:p w14:paraId="34C9110F" w14:textId="77777777" w:rsidR="00BD100C" w:rsidRPr="00BD100C" w:rsidRDefault="00BD100C" w:rsidP="00BD100C">
            <w:pPr>
              <w:jc w:val="center"/>
              <w:rPr>
                <w:rFonts w:ascii="Arial" w:hAnsi="Arial" w:cs="Arial"/>
              </w:rPr>
            </w:pPr>
          </w:p>
          <w:p w14:paraId="20A02C37" w14:textId="77777777" w:rsidR="00BD100C" w:rsidRPr="00BD100C" w:rsidRDefault="00BD100C" w:rsidP="00BD100C">
            <w:pPr>
              <w:jc w:val="center"/>
              <w:rPr>
                <w:rFonts w:ascii="Arial" w:hAnsi="Arial" w:cs="Arial"/>
              </w:rPr>
            </w:pPr>
          </w:p>
          <w:p w14:paraId="3BCD0390" w14:textId="77777777" w:rsidR="00BD100C" w:rsidRPr="00BD100C" w:rsidRDefault="00BD100C" w:rsidP="00BD100C">
            <w:pPr>
              <w:jc w:val="center"/>
              <w:rPr>
                <w:rFonts w:ascii="Arial" w:hAnsi="Arial" w:cs="Arial"/>
              </w:rPr>
            </w:pPr>
          </w:p>
          <w:p w14:paraId="430E6D06" w14:textId="77777777" w:rsidR="00BD100C" w:rsidRPr="00BD100C" w:rsidRDefault="00BD100C" w:rsidP="00BD100C">
            <w:pPr>
              <w:jc w:val="center"/>
              <w:rPr>
                <w:rFonts w:ascii="Arial" w:hAnsi="Arial" w:cs="Arial"/>
              </w:rPr>
            </w:pPr>
          </w:p>
          <w:p w14:paraId="1B79647C" w14:textId="77777777" w:rsidR="00BD100C" w:rsidRPr="00BD100C" w:rsidRDefault="00BD100C" w:rsidP="00BD100C">
            <w:pPr>
              <w:jc w:val="center"/>
              <w:rPr>
                <w:rFonts w:ascii="Arial" w:hAnsi="Arial" w:cs="Arial"/>
              </w:rPr>
            </w:pPr>
          </w:p>
          <w:p w14:paraId="1B10B2B4" w14:textId="77777777" w:rsidR="00BD100C" w:rsidRPr="00BD100C" w:rsidRDefault="00BD100C" w:rsidP="00BD100C">
            <w:pPr>
              <w:jc w:val="center"/>
              <w:rPr>
                <w:rFonts w:ascii="Arial" w:hAnsi="Arial" w:cs="Arial"/>
              </w:rPr>
            </w:pPr>
          </w:p>
          <w:p w14:paraId="6AA46C12" w14:textId="77777777" w:rsidR="00BD100C" w:rsidRPr="00BD100C" w:rsidRDefault="00BD100C" w:rsidP="00BD100C">
            <w:pPr>
              <w:jc w:val="center"/>
              <w:rPr>
                <w:rFonts w:ascii="Arial" w:hAnsi="Arial" w:cs="Arial"/>
              </w:rPr>
            </w:pPr>
          </w:p>
          <w:p w14:paraId="40D2CFB9" w14:textId="77777777" w:rsidR="00BD100C" w:rsidRPr="00BD100C" w:rsidRDefault="00BD100C" w:rsidP="00BD100C">
            <w:pPr>
              <w:jc w:val="center"/>
              <w:rPr>
                <w:rFonts w:ascii="Arial" w:hAnsi="Arial" w:cs="Arial"/>
              </w:rPr>
            </w:pPr>
          </w:p>
          <w:p w14:paraId="7277B63C" w14:textId="77777777" w:rsidR="00BD100C" w:rsidRPr="00BD100C" w:rsidRDefault="00BD100C" w:rsidP="00BD100C">
            <w:pPr>
              <w:jc w:val="center"/>
              <w:rPr>
                <w:rFonts w:ascii="Arial" w:hAnsi="Arial" w:cs="Arial"/>
              </w:rPr>
            </w:pPr>
          </w:p>
          <w:p w14:paraId="75970751" w14:textId="77777777" w:rsidR="00BD100C" w:rsidRPr="00BD100C" w:rsidRDefault="00BD100C" w:rsidP="00BD100C">
            <w:pPr>
              <w:jc w:val="center"/>
              <w:rPr>
                <w:rFonts w:ascii="Arial" w:hAnsi="Arial" w:cs="Arial"/>
              </w:rPr>
            </w:pPr>
            <w:r w:rsidRPr="00BD100C">
              <w:rPr>
                <w:rFonts w:ascii="Arial" w:hAnsi="Arial" w:cs="Arial"/>
              </w:rPr>
              <w:t>3. TECHNINĖ SPECIFIKACIJA</w:t>
            </w:r>
          </w:p>
        </w:tc>
        <w:tc>
          <w:tcPr>
            <w:tcW w:w="5734" w:type="dxa"/>
            <w:tcBorders>
              <w:top w:val="single" w:sz="4" w:space="0" w:color="auto"/>
            </w:tcBorders>
          </w:tcPr>
          <w:p w14:paraId="3E00A171" w14:textId="77777777" w:rsidR="00BD100C" w:rsidRPr="00BD100C" w:rsidRDefault="00BD100C" w:rsidP="00BD100C">
            <w:pPr>
              <w:jc w:val="center"/>
              <w:rPr>
                <w:rFonts w:ascii="Arial" w:hAnsi="Arial" w:cs="Arial"/>
                <w:b/>
                <w:iCs/>
              </w:rPr>
            </w:pPr>
            <w:r w:rsidRPr="00BD100C">
              <w:rPr>
                <w:rFonts w:ascii="Arial" w:hAnsi="Arial" w:cs="Arial"/>
                <w:b/>
                <w:iCs/>
              </w:rPr>
              <w:t xml:space="preserve">1. </w:t>
            </w:r>
            <w:r w:rsidRPr="00BD100C">
              <w:rPr>
                <w:rFonts w:ascii="Arial" w:hAnsi="Arial" w:cs="Arial"/>
                <w:b/>
              </w:rPr>
              <w:t>Medienos granulės:</w:t>
            </w:r>
            <w:r w:rsidRPr="00BD100C">
              <w:rPr>
                <w:rFonts w:ascii="Arial" w:hAnsi="Arial" w:cs="Arial"/>
                <w:b/>
                <w:iCs/>
              </w:rPr>
              <w:t xml:space="preserve"> </w:t>
            </w:r>
          </w:p>
          <w:p w14:paraId="393E3EFF" w14:textId="77777777" w:rsidR="00BD100C" w:rsidRPr="00BD100C" w:rsidRDefault="00BD100C" w:rsidP="00BD100C">
            <w:pPr>
              <w:jc w:val="center"/>
              <w:rPr>
                <w:rFonts w:ascii="Arial" w:hAnsi="Arial" w:cs="Arial"/>
              </w:rPr>
            </w:pPr>
            <w:r w:rsidRPr="00BD100C">
              <w:rPr>
                <w:rFonts w:ascii="Arial" w:hAnsi="Arial" w:cs="Arial"/>
                <w:b/>
              </w:rPr>
              <w:t>1.1.</w:t>
            </w:r>
            <w:r w:rsidRPr="00BD100C">
              <w:rPr>
                <w:rFonts w:ascii="Arial" w:hAnsi="Arial" w:cs="Arial"/>
              </w:rPr>
              <w:t xml:space="preserve"> Preliminarus perkamas medienos granulių kiekis yra   145 t. Šis kiekis gali didėti arba mažėti 30 proc., priklausomai nuo įstaigos finansinių galimybių ir poreikio.</w:t>
            </w:r>
          </w:p>
          <w:p w14:paraId="24039966" w14:textId="77777777" w:rsidR="00BD100C" w:rsidRPr="00BD100C" w:rsidRDefault="00BD100C" w:rsidP="00BD100C">
            <w:pPr>
              <w:jc w:val="center"/>
              <w:rPr>
                <w:rFonts w:ascii="Arial" w:hAnsi="Arial" w:cs="Arial"/>
              </w:rPr>
            </w:pPr>
            <w:r w:rsidRPr="00BD100C">
              <w:rPr>
                <w:rFonts w:ascii="Arial" w:hAnsi="Arial" w:cs="Arial"/>
                <w:b/>
              </w:rPr>
              <w:t>1.2.</w:t>
            </w:r>
            <w:r w:rsidRPr="00BD100C">
              <w:rPr>
                <w:rFonts w:ascii="Arial" w:hAnsi="Arial" w:cs="Arial"/>
              </w:rPr>
              <w:t xml:space="preserve"> Vienkartinis, medienos granulių pristatymo kiekis ne mažiau 2 tonų ir ne daugiau 10 tonų.</w:t>
            </w:r>
          </w:p>
          <w:p w14:paraId="3920B2F3" w14:textId="77777777" w:rsidR="00BD100C" w:rsidRPr="00BD100C" w:rsidRDefault="00BD100C" w:rsidP="00BD100C">
            <w:pPr>
              <w:jc w:val="center"/>
              <w:rPr>
                <w:rFonts w:ascii="Arial" w:hAnsi="Arial" w:cs="Arial"/>
              </w:rPr>
            </w:pPr>
            <w:r w:rsidRPr="00BD100C">
              <w:rPr>
                <w:rFonts w:ascii="Arial" w:hAnsi="Arial" w:cs="Arial"/>
                <w:b/>
              </w:rPr>
              <w:t>1.3.</w:t>
            </w:r>
            <w:r w:rsidRPr="00BD100C">
              <w:rPr>
                <w:rFonts w:ascii="Arial" w:hAnsi="Arial" w:cs="Arial"/>
              </w:rPr>
              <w:t xml:space="preserve"> Medienos granulės pristatomos maišuose po 15-20 kg ~25 t. ir didmaišiuose po 1000 kg ~ 120 t, tiekėjo transportu. Po užsakymo pateikimo ne vėliau kaip per 5 darbo dienas granulės turi būti pristatytos į užsakiusios įstaigos nurodytas patalpas (su iškrovimo paslauga) pateiktais adresais:</w:t>
            </w:r>
          </w:p>
          <w:p w14:paraId="367DE666" w14:textId="77777777" w:rsidR="00BD100C" w:rsidRPr="00BD100C" w:rsidRDefault="00BD100C" w:rsidP="00BD100C">
            <w:pPr>
              <w:jc w:val="center"/>
              <w:rPr>
                <w:rFonts w:ascii="Arial" w:hAnsi="Arial" w:cs="Arial"/>
              </w:rPr>
            </w:pPr>
            <w:r w:rsidRPr="00BD100C">
              <w:rPr>
                <w:rFonts w:ascii="Arial" w:hAnsi="Arial" w:cs="Arial"/>
                <w:b/>
              </w:rPr>
              <w:t>1.</w:t>
            </w:r>
            <w:r w:rsidRPr="00BD100C">
              <w:rPr>
                <w:rFonts w:ascii="Arial" w:hAnsi="Arial" w:cs="Arial"/>
              </w:rPr>
              <w:t xml:space="preserve"> Prienų rajono Jiezno paramos šeimai centras (JPŠC), Sodo g. 13, LT-59424 Jieznas, Prienų raj.</w:t>
            </w:r>
          </w:p>
          <w:p w14:paraId="16FCB3E5" w14:textId="77777777" w:rsidR="00BD100C" w:rsidRPr="00BD100C" w:rsidRDefault="00BD100C" w:rsidP="00BD100C">
            <w:pPr>
              <w:jc w:val="center"/>
              <w:rPr>
                <w:rFonts w:ascii="Arial" w:hAnsi="Arial" w:cs="Arial"/>
              </w:rPr>
            </w:pPr>
            <w:r w:rsidRPr="00BD100C">
              <w:rPr>
                <w:rFonts w:ascii="Arial" w:hAnsi="Arial" w:cs="Arial"/>
                <w:b/>
              </w:rPr>
              <w:t>2.</w:t>
            </w:r>
            <w:r w:rsidRPr="00BD100C">
              <w:rPr>
                <w:rFonts w:ascii="Arial" w:hAnsi="Arial" w:cs="Arial"/>
              </w:rPr>
              <w:t xml:space="preserve"> Klebiškio šeiminiai namai, Mokyklos g. 7, LT-59100 Klebiškio km., Šilavoto sen., Prienų raj. </w:t>
            </w:r>
          </w:p>
          <w:p w14:paraId="778E0DB0" w14:textId="77777777" w:rsidR="00BD100C" w:rsidRPr="00BD100C" w:rsidRDefault="00BD100C" w:rsidP="00BD100C">
            <w:pPr>
              <w:jc w:val="center"/>
              <w:rPr>
                <w:rFonts w:ascii="Arial" w:hAnsi="Arial" w:cs="Arial"/>
              </w:rPr>
            </w:pPr>
            <w:r w:rsidRPr="00BD100C">
              <w:rPr>
                <w:rFonts w:ascii="Arial" w:hAnsi="Arial" w:cs="Arial"/>
                <w:b/>
              </w:rPr>
              <w:t>3.</w:t>
            </w:r>
            <w:r w:rsidRPr="00BD100C">
              <w:rPr>
                <w:rFonts w:ascii="Arial" w:hAnsi="Arial" w:cs="Arial"/>
              </w:rPr>
              <w:t xml:space="preserve"> Ašmintos šeiminiai namai, Vingio g. 32, LT-59326 Ašmintos km., Pakuonio sen., Prienų raj. </w:t>
            </w:r>
          </w:p>
          <w:p w14:paraId="1FB00D4E" w14:textId="77777777" w:rsidR="00BD100C" w:rsidRPr="00BD100C" w:rsidRDefault="00BD100C" w:rsidP="00BD100C">
            <w:pPr>
              <w:jc w:val="center"/>
              <w:rPr>
                <w:rFonts w:ascii="Arial" w:hAnsi="Arial" w:cs="Arial"/>
              </w:rPr>
            </w:pPr>
          </w:p>
          <w:p w14:paraId="3FFB2042" w14:textId="77777777" w:rsidR="00BD100C" w:rsidRPr="00BD100C" w:rsidRDefault="00BD100C" w:rsidP="00BD100C">
            <w:pPr>
              <w:jc w:val="center"/>
              <w:rPr>
                <w:rFonts w:ascii="Arial" w:hAnsi="Arial" w:cs="Arial"/>
                <w:b/>
                <w:iCs/>
              </w:rPr>
            </w:pPr>
            <w:r w:rsidRPr="00BD100C">
              <w:rPr>
                <w:rFonts w:ascii="Arial" w:hAnsi="Arial" w:cs="Arial"/>
                <w:b/>
                <w:iCs/>
              </w:rPr>
              <w:t xml:space="preserve">2. Medienos granulių </w:t>
            </w:r>
            <w:r w:rsidRPr="00BD100C">
              <w:rPr>
                <w:rFonts w:ascii="Arial" w:hAnsi="Arial" w:cs="Arial"/>
                <w:b/>
              </w:rPr>
              <w:t>techninė specifikacija:</w:t>
            </w:r>
            <w:r w:rsidRPr="00BD100C">
              <w:rPr>
                <w:rFonts w:ascii="Arial" w:hAnsi="Arial" w:cs="Arial"/>
                <w:b/>
                <w:iCs/>
              </w:rPr>
              <w:t xml:space="preserve"> </w:t>
            </w:r>
          </w:p>
          <w:p w14:paraId="2011634A" w14:textId="77777777" w:rsidR="00BD100C" w:rsidRPr="00BD100C" w:rsidRDefault="00BD100C" w:rsidP="00BD100C">
            <w:pPr>
              <w:jc w:val="center"/>
              <w:rPr>
                <w:rFonts w:ascii="Arial" w:hAnsi="Arial" w:cs="Arial"/>
              </w:rPr>
            </w:pPr>
            <w:r w:rsidRPr="00BD100C">
              <w:rPr>
                <w:rFonts w:ascii="Arial" w:hAnsi="Arial" w:cs="Arial"/>
                <w:b/>
              </w:rPr>
              <w:t>2.1.</w:t>
            </w:r>
            <w:r w:rsidRPr="00BD100C">
              <w:rPr>
                <w:rFonts w:ascii="Arial" w:hAnsi="Arial" w:cs="Arial"/>
              </w:rPr>
              <w:t xml:space="preserve"> Medienos granulės turi būti sausos, šviesios spalvos, kietos, netrupančios, be priemaišų – lakų, klijų ir kitų cheminių priemaišų. Pateikti medienos granulių atitikties ir tinkamumo naudoti įvertinimo dokumentus:</w:t>
            </w:r>
          </w:p>
          <w:p w14:paraId="561AC328" w14:textId="77777777" w:rsidR="00BD100C" w:rsidRPr="00BD100C" w:rsidRDefault="00BD100C" w:rsidP="00BD100C">
            <w:pPr>
              <w:jc w:val="center"/>
              <w:rPr>
                <w:rFonts w:ascii="Arial" w:hAnsi="Arial" w:cs="Arial"/>
              </w:rPr>
            </w:pPr>
            <w:r w:rsidRPr="00BD100C">
              <w:rPr>
                <w:rFonts w:ascii="Arial" w:hAnsi="Arial" w:cs="Arial"/>
                <w:b/>
              </w:rPr>
              <w:t xml:space="preserve">2.2. </w:t>
            </w:r>
            <w:r w:rsidRPr="00BD100C">
              <w:rPr>
                <w:rFonts w:ascii="Arial" w:hAnsi="Arial" w:cs="Arial"/>
              </w:rPr>
              <w:t>Energetinė vertė ne mažiau 17 MJ/kg;</w:t>
            </w:r>
            <w:r w:rsidRPr="00BD100C">
              <w:rPr>
                <w:rFonts w:ascii="Arial" w:hAnsi="Arial" w:cs="Arial"/>
                <w:color w:val="FF0000"/>
              </w:rPr>
              <w:t>*</w:t>
            </w:r>
          </w:p>
          <w:p w14:paraId="5BBDB4FD" w14:textId="77777777" w:rsidR="00BD100C" w:rsidRPr="00BD100C" w:rsidRDefault="00BD100C" w:rsidP="00BD100C">
            <w:pPr>
              <w:jc w:val="center"/>
              <w:rPr>
                <w:rFonts w:ascii="Arial" w:hAnsi="Arial" w:cs="Arial"/>
                <w:b/>
              </w:rPr>
            </w:pPr>
            <w:r w:rsidRPr="00BD100C">
              <w:rPr>
                <w:rFonts w:ascii="Arial" w:hAnsi="Arial" w:cs="Arial"/>
                <w:b/>
              </w:rPr>
              <w:t xml:space="preserve">2.3. </w:t>
            </w:r>
            <w:r w:rsidRPr="00BD100C">
              <w:rPr>
                <w:rFonts w:ascii="Arial" w:hAnsi="Arial" w:cs="Arial"/>
              </w:rPr>
              <w:t>Grynasis kaloringumas ne mažiau 4,6 kWh/kg</w:t>
            </w:r>
            <w:r w:rsidRPr="00BD100C">
              <w:rPr>
                <w:rFonts w:ascii="Arial" w:hAnsi="Arial" w:cs="Arial"/>
                <w:color w:val="FF0000"/>
              </w:rPr>
              <w:t>*</w:t>
            </w:r>
          </w:p>
          <w:p w14:paraId="17D5377D" w14:textId="77777777" w:rsidR="00BD100C" w:rsidRPr="00BD100C" w:rsidRDefault="00BD100C" w:rsidP="00BD100C">
            <w:pPr>
              <w:jc w:val="center"/>
              <w:rPr>
                <w:rFonts w:ascii="Arial" w:hAnsi="Arial" w:cs="Arial"/>
                <w:b/>
              </w:rPr>
            </w:pPr>
            <w:r w:rsidRPr="00BD100C">
              <w:rPr>
                <w:rFonts w:ascii="Arial" w:hAnsi="Arial" w:cs="Arial"/>
                <w:b/>
              </w:rPr>
              <w:t xml:space="preserve">2.4. </w:t>
            </w:r>
            <w:r w:rsidRPr="00BD100C">
              <w:rPr>
                <w:rFonts w:ascii="Arial" w:hAnsi="Arial" w:cs="Arial"/>
              </w:rPr>
              <w:t>Peleningumas ne daugiau 0,7 %;</w:t>
            </w:r>
            <w:r w:rsidRPr="00BD100C">
              <w:rPr>
                <w:rFonts w:ascii="Arial" w:hAnsi="Arial" w:cs="Arial"/>
                <w:color w:val="FF0000"/>
              </w:rPr>
              <w:t>*</w:t>
            </w:r>
          </w:p>
          <w:p w14:paraId="69BE6743" w14:textId="77777777" w:rsidR="00BD100C" w:rsidRPr="00BD100C" w:rsidRDefault="00BD100C" w:rsidP="00BD100C">
            <w:pPr>
              <w:jc w:val="center"/>
              <w:rPr>
                <w:rFonts w:ascii="Arial" w:hAnsi="Arial" w:cs="Arial"/>
              </w:rPr>
            </w:pPr>
            <w:r w:rsidRPr="00BD100C">
              <w:rPr>
                <w:rFonts w:ascii="Arial" w:hAnsi="Arial" w:cs="Arial"/>
                <w:b/>
              </w:rPr>
              <w:t>2.5.</w:t>
            </w:r>
            <w:r w:rsidRPr="00BD100C">
              <w:rPr>
                <w:rFonts w:ascii="Arial" w:hAnsi="Arial" w:cs="Arial"/>
              </w:rPr>
              <w:t xml:space="preserve"> Drėgmė ne daugiau 9 %;</w:t>
            </w:r>
            <w:r w:rsidRPr="00BD100C">
              <w:rPr>
                <w:rFonts w:ascii="Arial" w:hAnsi="Arial" w:cs="Arial"/>
                <w:color w:val="FF0000"/>
              </w:rPr>
              <w:t>*</w:t>
            </w:r>
          </w:p>
          <w:p w14:paraId="488C5FAA" w14:textId="77777777" w:rsidR="00BD100C" w:rsidRPr="00BD100C" w:rsidRDefault="00BD100C" w:rsidP="00BD100C">
            <w:pPr>
              <w:jc w:val="center"/>
              <w:rPr>
                <w:rFonts w:ascii="Arial" w:hAnsi="Arial" w:cs="Arial"/>
              </w:rPr>
            </w:pPr>
            <w:r w:rsidRPr="00BD100C">
              <w:rPr>
                <w:rFonts w:ascii="Arial" w:hAnsi="Arial" w:cs="Arial"/>
                <w:b/>
              </w:rPr>
              <w:t>2.6.</w:t>
            </w:r>
            <w:r w:rsidRPr="00BD100C">
              <w:rPr>
                <w:rFonts w:ascii="Arial" w:hAnsi="Arial" w:cs="Arial"/>
              </w:rPr>
              <w:t xml:space="preserve"> Granulių tankis ne mažiau 600 kg/m</w:t>
            </w:r>
            <w:r w:rsidRPr="00BD100C">
              <w:rPr>
                <w:rFonts w:ascii="Arial" w:hAnsi="Arial" w:cs="Arial"/>
                <w:vertAlign w:val="superscript"/>
              </w:rPr>
              <w:t>3</w:t>
            </w:r>
            <w:r w:rsidRPr="00BD100C">
              <w:rPr>
                <w:rFonts w:ascii="Arial" w:hAnsi="Arial" w:cs="Arial"/>
              </w:rPr>
              <w:t>;</w:t>
            </w:r>
            <w:r w:rsidRPr="00BD100C">
              <w:rPr>
                <w:rFonts w:ascii="Arial" w:hAnsi="Arial" w:cs="Arial"/>
                <w:color w:val="FF0000"/>
              </w:rPr>
              <w:t>*</w:t>
            </w:r>
          </w:p>
          <w:p w14:paraId="4C3ECCEE" w14:textId="77777777" w:rsidR="00BD100C" w:rsidRPr="00BD100C" w:rsidRDefault="00BD100C" w:rsidP="00BD100C">
            <w:pPr>
              <w:jc w:val="center"/>
              <w:rPr>
                <w:rFonts w:ascii="Arial" w:hAnsi="Arial" w:cs="Arial"/>
                <w:color w:val="FF0000"/>
              </w:rPr>
            </w:pPr>
            <w:r w:rsidRPr="00BD100C">
              <w:rPr>
                <w:rFonts w:ascii="Arial" w:hAnsi="Arial" w:cs="Arial"/>
                <w:b/>
              </w:rPr>
              <w:t>2.7.</w:t>
            </w:r>
            <w:r w:rsidRPr="00BD100C">
              <w:rPr>
                <w:rFonts w:ascii="Arial" w:hAnsi="Arial" w:cs="Arial"/>
              </w:rPr>
              <w:t xml:space="preserve"> Granulių diametras ne daugiau 6 mm;</w:t>
            </w:r>
            <w:r w:rsidRPr="00BD100C">
              <w:rPr>
                <w:rFonts w:ascii="Arial" w:hAnsi="Arial" w:cs="Arial"/>
                <w:color w:val="FF0000"/>
              </w:rPr>
              <w:t>*</w:t>
            </w:r>
          </w:p>
          <w:p w14:paraId="2048ADF0" w14:textId="77777777" w:rsidR="00BD100C" w:rsidRPr="00BD100C" w:rsidRDefault="00BD100C" w:rsidP="00BD100C">
            <w:pPr>
              <w:jc w:val="center"/>
              <w:rPr>
                <w:rFonts w:ascii="Arial" w:hAnsi="Arial" w:cs="Arial"/>
              </w:rPr>
            </w:pPr>
            <w:r w:rsidRPr="00BD100C">
              <w:rPr>
                <w:rFonts w:ascii="Arial" w:hAnsi="Arial" w:cs="Arial"/>
                <w:b/>
              </w:rPr>
              <w:t>2.8.</w:t>
            </w:r>
            <w:r w:rsidRPr="00BD100C">
              <w:rPr>
                <w:rFonts w:ascii="Arial" w:hAnsi="Arial" w:cs="Arial"/>
              </w:rPr>
              <w:t xml:space="preserve"> Granulių ilgis iki 40 mm;</w:t>
            </w:r>
            <w:r w:rsidRPr="00BD100C">
              <w:rPr>
                <w:rFonts w:ascii="Arial" w:hAnsi="Arial" w:cs="Arial"/>
                <w:color w:val="FF0000"/>
              </w:rPr>
              <w:t>*</w:t>
            </w:r>
          </w:p>
          <w:p w14:paraId="1F45A41C" w14:textId="77777777" w:rsidR="00BD100C" w:rsidRPr="00BD100C" w:rsidRDefault="00BD100C" w:rsidP="00BD100C">
            <w:pPr>
              <w:jc w:val="center"/>
              <w:rPr>
                <w:rFonts w:ascii="Arial" w:hAnsi="Arial" w:cs="Arial"/>
              </w:rPr>
            </w:pPr>
            <w:r w:rsidRPr="00BD100C">
              <w:rPr>
                <w:rFonts w:ascii="Arial" w:hAnsi="Arial" w:cs="Arial"/>
                <w:b/>
              </w:rPr>
              <w:t>2.9.</w:t>
            </w:r>
            <w:r w:rsidRPr="00BD100C">
              <w:rPr>
                <w:rFonts w:ascii="Arial" w:hAnsi="Arial" w:cs="Arial"/>
              </w:rPr>
              <w:t xml:space="preserve"> Azoto kiekis mažiau 0,3%;</w:t>
            </w:r>
            <w:r w:rsidRPr="00BD100C">
              <w:rPr>
                <w:rFonts w:ascii="Arial" w:hAnsi="Arial" w:cs="Arial"/>
                <w:color w:val="FF0000"/>
              </w:rPr>
              <w:t>*</w:t>
            </w:r>
          </w:p>
          <w:p w14:paraId="4DB58A6E" w14:textId="77777777" w:rsidR="00BD100C" w:rsidRPr="00BD100C" w:rsidRDefault="00BD100C" w:rsidP="00BD100C">
            <w:pPr>
              <w:jc w:val="center"/>
              <w:rPr>
                <w:rFonts w:ascii="Arial" w:hAnsi="Arial" w:cs="Arial"/>
              </w:rPr>
            </w:pPr>
            <w:r w:rsidRPr="00BD100C">
              <w:rPr>
                <w:rFonts w:ascii="Arial" w:hAnsi="Arial" w:cs="Arial"/>
                <w:b/>
              </w:rPr>
              <w:lastRenderedPageBreak/>
              <w:t>2.10.</w:t>
            </w:r>
            <w:r w:rsidRPr="00BD100C">
              <w:rPr>
                <w:rFonts w:ascii="Arial" w:hAnsi="Arial" w:cs="Arial"/>
              </w:rPr>
              <w:t xml:space="preserve"> Sieros kiekis mažiau 0,05%</w:t>
            </w:r>
            <w:r w:rsidRPr="00BD100C">
              <w:rPr>
                <w:rFonts w:ascii="Arial" w:hAnsi="Arial" w:cs="Arial"/>
                <w:color w:val="FF0000"/>
              </w:rPr>
              <w:t>*</w:t>
            </w:r>
            <w:r w:rsidRPr="00BD100C">
              <w:rPr>
                <w:rFonts w:ascii="Arial" w:hAnsi="Arial" w:cs="Arial"/>
              </w:rPr>
              <w:t>.</w:t>
            </w:r>
          </w:p>
          <w:p w14:paraId="488C8A02" w14:textId="77777777" w:rsidR="00BD100C" w:rsidRPr="00BD100C" w:rsidRDefault="00BD100C" w:rsidP="00BD100C">
            <w:pPr>
              <w:jc w:val="center"/>
              <w:rPr>
                <w:rFonts w:ascii="Arial" w:hAnsi="Arial" w:cs="Arial"/>
                <w:b/>
              </w:rPr>
            </w:pPr>
            <w:r w:rsidRPr="00BD100C">
              <w:rPr>
                <w:rFonts w:ascii="Arial" w:hAnsi="Arial" w:cs="Arial"/>
                <w:b/>
                <w:color w:val="FF0000"/>
              </w:rPr>
              <w:t>* - Kartu su pasiūlymu pridedamas sertifikatas ar kitas lygiavertis dokumentas (lietuvių kalba), patvirtinantis siūlomų prekių kokybės ir techninių savybių atitikimą nustatytiems reikalavimams</w:t>
            </w:r>
          </w:p>
        </w:tc>
      </w:tr>
    </w:tbl>
    <w:p w14:paraId="105A7944" w14:textId="77777777" w:rsidR="00BD100C" w:rsidRPr="00BD100C" w:rsidRDefault="00BD100C" w:rsidP="00BD100C">
      <w:pPr>
        <w:jc w:val="center"/>
        <w:rPr>
          <w:rFonts w:ascii="Arial" w:hAnsi="Arial" w:cs="Arial"/>
        </w:rPr>
      </w:pPr>
    </w:p>
    <w:p w14:paraId="5D4CF94E" w14:textId="77777777" w:rsidR="00CB5907" w:rsidRPr="003277FD" w:rsidRDefault="00CB5907" w:rsidP="00CB5907">
      <w:pPr>
        <w:jc w:val="center"/>
        <w:rPr>
          <w:rFonts w:ascii="Arial" w:hAnsi="Arial" w:cs="Arial"/>
        </w:rPr>
      </w:pPr>
      <w:r w:rsidRPr="003277FD">
        <w:rPr>
          <w:rFonts w:ascii="Arial" w:hAnsi="Arial" w:cs="Arial"/>
        </w:rPr>
        <w:t>________</w:t>
      </w:r>
    </w:p>
    <w:p w14:paraId="6D050637" w14:textId="77777777" w:rsidR="00CB5907" w:rsidRPr="003277FD" w:rsidRDefault="00CB5907" w:rsidP="00CB5907">
      <w:pPr>
        <w:rPr>
          <w:rFonts w:ascii="Arial" w:hAnsi="Arial" w:cs="Arial"/>
          <w:b/>
          <w:bCs/>
          <w:smallCaps/>
          <w:sz w:val="22"/>
          <w:szCs w:val="22"/>
        </w:rPr>
      </w:pPr>
      <w:r w:rsidRPr="003277FD">
        <w:rPr>
          <w:rFonts w:ascii="Arial" w:hAnsi="Arial" w:cs="Arial"/>
          <w:b/>
          <w:bCs/>
          <w:smallCaps/>
          <w:sz w:val="22"/>
          <w:szCs w:val="22"/>
        </w:rPr>
        <w:br w:type="page"/>
      </w:r>
    </w:p>
    <w:p w14:paraId="12DA495F" w14:textId="77777777" w:rsidR="00506996" w:rsidRPr="00060B51" w:rsidRDefault="00506996" w:rsidP="00506996">
      <w:pPr>
        <w:spacing w:line="240" w:lineRule="auto"/>
        <w:ind w:left="7314" w:firstLine="0"/>
        <w:rPr>
          <w:rFonts w:cstheme="minorHAnsi"/>
        </w:rPr>
      </w:pPr>
      <w:bookmarkStart w:id="31" w:name="_Pirkimo_sąlygų_2"/>
      <w:bookmarkStart w:id="32" w:name="_Hlk86825377"/>
      <w:bookmarkStart w:id="33" w:name="_Ref38540913"/>
      <w:bookmarkStart w:id="34" w:name="_Ref38898051"/>
      <w:bookmarkStart w:id="35" w:name="_Ref38901392"/>
      <w:bookmarkStart w:id="36" w:name="_Toc48053189"/>
      <w:bookmarkStart w:id="37" w:name="_Toc85706892"/>
      <w:bookmarkEnd w:id="31"/>
      <w:r w:rsidRPr="00060B51">
        <w:rPr>
          <w:rFonts w:cstheme="minorHAnsi"/>
        </w:rPr>
        <w:lastRenderedPageBreak/>
        <w:t xml:space="preserve">Pirkimo sąlygų </w:t>
      </w:r>
      <w:r w:rsidR="0012726D" w:rsidRPr="00060B51">
        <w:rPr>
          <w:rFonts w:cstheme="minorHAnsi"/>
        </w:rPr>
        <w:t>5</w:t>
      </w:r>
      <w:r w:rsidRPr="00060B51">
        <w:rPr>
          <w:rFonts w:cstheme="minorHAnsi"/>
        </w:rPr>
        <w:t xml:space="preserve"> priedas „Pasiūlymo forma“</w:t>
      </w:r>
    </w:p>
    <w:bookmarkEnd w:id="32"/>
    <w:bookmarkEnd w:id="33"/>
    <w:bookmarkEnd w:id="34"/>
    <w:bookmarkEnd w:id="35"/>
    <w:bookmarkEnd w:id="36"/>
    <w:bookmarkEnd w:id="37"/>
    <w:p w14:paraId="02BDD29E" w14:textId="77777777" w:rsidR="00CB5907" w:rsidRPr="003277FD" w:rsidRDefault="00CB5907" w:rsidP="00CB5907">
      <w:pPr>
        <w:rPr>
          <w:rFonts w:ascii="Arial" w:hAnsi="Arial" w:cs="Arial"/>
          <w:b/>
          <w:bCs/>
          <w:smallCaps/>
          <w:sz w:val="22"/>
          <w:szCs w:val="22"/>
        </w:rPr>
      </w:pPr>
    </w:p>
    <w:p w14:paraId="133947BE" w14:textId="2AA12891" w:rsidR="00A52BA0" w:rsidRPr="00085E34" w:rsidRDefault="00A52BA0" w:rsidP="00A52BA0">
      <w:pPr>
        <w:spacing w:line="240" w:lineRule="auto"/>
        <w:jc w:val="left"/>
        <w:rPr>
          <w:rStyle w:val="normaltextrun"/>
          <w:rFonts w:cstheme="minorHAnsi"/>
          <w:shd w:val="clear" w:color="auto" w:fill="FFFFFF"/>
        </w:rPr>
      </w:pPr>
      <w:r w:rsidRPr="00085E34">
        <w:rPr>
          <w:rStyle w:val="normaltextrun"/>
          <w:rFonts w:cstheme="minorHAnsi"/>
          <w:shd w:val="clear" w:color="auto" w:fill="FFFFFF"/>
        </w:rPr>
        <w:t>P</w:t>
      </w:r>
      <w:r w:rsidR="00085E34" w:rsidRPr="00085E34">
        <w:rPr>
          <w:rStyle w:val="normaltextrun"/>
          <w:rFonts w:cstheme="minorHAnsi"/>
          <w:shd w:val="clear" w:color="auto" w:fill="FFFFFF"/>
        </w:rPr>
        <w:t>ridedama atskiru dokumentu</w:t>
      </w:r>
      <w:r w:rsidRPr="00085E34">
        <w:rPr>
          <w:rStyle w:val="normaltextrun"/>
          <w:rFonts w:cstheme="minorHAnsi"/>
          <w:shd w:val="clear" w:color="auto" w:fill="FFFFFF"/>
        </w:rPr>
        <w:t>.</w:t>
      </w:r>
    </w:p>
    <w:p w14:paraId="1E8A1B49" w14:textId="77777777" w:rsidR="00A52BA0" w:rsidRDefault="00A52BA0" w:rsidP="00E77D75">
      <w:pPr>
        <w:spacing w:line="240" w:lineRule="auto"/>
        <w:jc w:val="left"/>
        <w:rPr>
          <w:rFonts w:ascii="Arial" w:eastAsia="Calibri" w:hAnsi="Arial" w:cs="Arial"/>
          <w:b/>
          <w:bCs/>
          <w:color w:val="7030A0"/>
        </w:rPr>
      </w:pPr>
    </w:p>
    <w:p w14:paraId="1BABFDEB" w14:textId="77777777" w:rsidR="00CB5907" w:rsidRDefault="00CB5907" w:rsidP="00506996">
      <w:pPr>
        <w:pStyle w:val="Betarp"/>
        <w:spacing w:line="300" w:lineRule="auto"/>
        <w:ind w:firstLine="0"/>
        <w:contextualSpacing/>
        <w:rPr>
          <w:rFonts w:ascii="Arial" w:eastAsiaTheme="minorHAnsi" w:hAnsi="Arial" w:cs="Arial"/>
          <w:bCs/>
          <w:iCs/>
        </w:rPr>
      </w:pPr>
      <w:bookmarkStart w:id="38" w:name="_Pirkimo_sąlygų_3"/>
      <w:bookmarkEnd w:id="38"/>
    </w:p>
    <w:p w14:paraId="1AA9499D" w14:textId="5196BA81" w:rsidR="00060B51" w:rsidRDefault="00060B51">
      <w:pPr>
        <w:rPr>
          <w:rFonts w:ascii="Arial" w:hAnsi="Arial" w:cs="Arial"/>
        </w:rPr>
      </w:pPr>
      <w:r>
        <w:rPr>
          <w:rFonts w:ascii="Arial" w:hAnsi="Arial" w:cs="Arial"/>
        </w:rPr>
        <w:br w:type="page"/>
      </w:r>
    </w:p>
    <w:p w14:paraId="1E7DCE7E" w14:textId="77777777" w:rsidR="00E078A0" w:rsidRDefault="00E078A0" w:rsidP="007D6542">
      <w:pPr>
        <w:spacing w:line="240" w:lineRule="auto"/>
        <w:ind w:left="7314" w:firstLine="0"/>
        <w:rPr>
          <w:rFonts w:ascii="Arial" w:hAnsi="Arial" w:cs="Arial"/>
        </w:rPr>
      </w:pPr>
    </w:p>
    <w:p w14:paraId="3B35D96C" w14:textId="77777777" w:rsidR="00E078A0" w:rsidRPr="00A54EAE" w:rsidRDefault="00E078A0" w:rsidP="007D6542">
      <w:pPr>
        <w:spacing w:line="240" w:lineRule="auto"/>
        <w:ind w:left="7314" w:firstLine="0"/>
        <w:rPr>
          <w:rFonts w:cstheme="minorHAnsi"/>
        </w:rPr>
      </w:pPr>
    </w:p>
    <w:p w14:paraId="69A20E3E" w14:textId="77777777" w:rsidR="00E078A0" w:rsidRPr="00A54EAE" w:rsidRDefault="00E078A0" w:rsidP="007D6542">
      <w:pPr>
        <w:spacing w:line="240" w:lineRule="auto"/>
        <w:ind w:left="7314" w:firstLine="0"/>
        <w:rPr>
          <w:rFonts w:cstheme="minorHAnsi"/>
        </w:rPr>
      </w:pPr>
    </w:p>
    <w:p w14:paraId="5707BE58" w14:textId="6CEC0126" w:rsidR="007D6542" w:rsidRPr="00A54EAE" w:rsidRDefault="007D6542" w:rsidP="007D6542">
      <w:pPr>
        <w:spacing w:line="240" w:lineRule="auto"/>
        <w:ind w:left="7314" w:firstLine="0"/>
        <w:rPr>
          <w:rFonts w:cstheme="minorHAnsi"/>
        </w:rPr>
      </w:pPr>
      <w:r w:rsidRPr="00A54EAE">
        <w:rPr>
          <w:rFonts w:cstheme="minorHAnsi"/>
        </w:rPr>
        <w:t xml:space="preserve">Pirkimo sąlygų </w:t>
      </w:r>
      <w:r w:rsidR="0012726D" w:rsidRPr="00A54EAE">
        <w:rPr>
          <w:rFonts w:cstheme="minorHAnsi"/>
        </w:rPr>
        <w:t>6</w:t>
      </w:r>
      <w:r w:rsidRPr="00A54EAE">
        <w:rPr>
          <w:rFonts w:cstheme="minorHAnsi"/>
        </w:rPr>
        <w:t xml:space="preserve"> priedas „Pasiūlymų vertinimo kriterijai ir sąlygos“</w:t>
      </w:r>
    </w:p>
    <w:p w14:paraId="416EE195" w14:textId="55D0FA67" w:rsidR="00DF53CC" w:rsidRDefault="00DF53CC" w:rsidP="007D6542">
      <w:pPr>
        <w:spacing w:line="240" w:lineRule="auto"/>
        <w:ind w:left="7314" w:firstLine="0"/>
        <w:rPr>
          <w:rFonts w:ascii="Arial" w:hAnsi="Arial" w:cs="Arial"/>
        </w:rPr>
      </w:pPr>
    </w:p>
    <w:p w14:paraId="1DCAE46B" w14:textId="77777777" w:rsidR="00A54EAE" w:rsidRPr="00F0499F" w:rsidRDefault="00A54EAE" w:rsidP="00A54EAE">
      <w:pPr>
        <w:jc w:val="center"/>
        <w:rPr>
          <w:b/>
          <w:szCs w:val="24"/>
        </w:rPr>
      </w:pPr>
    </w:p>
    <w:p w14:paraId="0BA9918D" w14:textId="77777777" w:rsidR="00A54EAE" w:rsidRPr="00F0499F" w:rsidRDefault="00A54EAE" w:rsidP="00A54EAE">
      <w:pPr>
        <w:pStyle w:val="Paantrat"/>
        <w:jc w:val="center"/>
        <w:rPr>
          <w:rFonts w:cstheme="minorHAnsi"/>
          <w:bCs/>
          <w:smallCaps/>
          <w:sz w:val="22"/>
          <w:szCs w:val="22"/>
        </w:rPr>
      </w:pPr>
      <w:r w:rsidRPr="00F0499F">
        <w:t>PASIŪLYMŲ VERTINIMO KRITERIJAI ir Sąlygos</w:t>
      </w:r>
    </w:p>
    <w:p w14:paraId="4D232320" w14:textId="58075711" w:rsidR="00DF53CC" w:rsidRPr="00162990" w:rsidRDefault="00DF53CC" w:rsidP="00343C91">
      <w:pPr>
        <w:spacing w:line="240" w:lineRule="auto"/>
        <w:ind w:left="7314" w:firstLine="0"/>
        <w:rPr>
          <w:rFonts w:ascii="Arial" w:hAnsi="Arial" w:cs="Arial"/>
        </w:rPr>
      </w:pPr>
    </w:p>
    <w:p w14:paraId="2EF6705F" w14:textId="77777777" w:rsidR="00162990" w:rsidRPr="00162990" w:rsidRDefault="00162990" w:rsidP="00162990">
      <w:pPr>
        <w:numPr>
          <w:ilvl w:val="0"/>
          <w:numId w:val="14"/>
        </w:numPr>
        <w:rPr>
          <w:rFonts w:eastAsia="Times New Roman" w:cstheme="minorHAnsi"/>
          <w:lang w:eastAsia="en-US"/>
        </w:rPr>
      </w:pPr>
      <w:r w:rsidRPr="00162990">
        <w:rPr>
          <w:rFonts w:eastAsia="Times New Roman" w:cstheme="minorHAnsi"/>
          <w:lang w:eastAsia="en-US"/>
        </w:rPr>
        <w:t>Perkančioji organizacija ekonomiškai naudingiausią pasiūlymą išrenka pagal kainą.</w:t>
      </w:r>
    </w:p>
    <w:p w14:paraId="3F41B8B7" w14:textId="77777777" w:rsidR="00162990" w:rsidRPr="00162990" w:rsidRDefault="00162990" w:rsidP="00162990">
      <w:pPr>
        <w:numPr>
          <w:ilvl w:val="0"/>
          <w:numId w:val="14"/>
        </w:numPr>
        <w:rPr>
          <w:rFonts w:eastAsia="Times New Roman" w:cstheme="minorHAnsi"/>
          <w:lang w:eastAsia="en-US"/>
        </w:rPr>
      </w:pPr>
      <w:r w:rsidRPr="00162990">
        <w:rPr>
          <w:rFonts w:eastAsia="Times New Roman" w:cstheme="minorHAnsi"/>
          <w:bCs/>
          <w:iCs/>
          <w:lang w:eastAsia="en-US"/>
        </w:rPr>
        <w:t xml:space="preserve">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575813E7" w14:textId="5584297E" w:rsidR="00162990" w:rsidRPr="00162990" w:rsidRDefault="00162990" w:rsidP="00162990">
      <w:pPr>
        <w:numPr>
          <w:ilvl w:val="0"/>
          <w:numId w:val="14"/>
        </w:numPr>
        <w:rPr>
          <w:rFonts w:eastAsia="Times New Roman" w:cstheme="minorHAnsi"/>
          <w:lang w:eastAsia="en-US"/>
        </w:rPr>
      </w:pPr>
      <w:r w:rsidRPr="00162990">
        <w:rPr>
          <w:rFonts w:eastAsia="Times New Roman" w:cstheme="minorHAnsi"/>
          <w:lang w:eastAsia="en-US"/>
        </w:rPr>
        <w:t xml:space="preserve">Tiekėjų pasiūlymo kaina su visom įskaičiuotomis išlaidomis ir visais mokesčiais negali būti didesnė nei: </w:t>
      </w:r>
      <w:r w:rsidR="00111467">
        <w:rPr>
          <w:rFonts w:eastAsia="Times New Roman" w:cstheme="minorHAnsi"/>
          <w:b/>
          <w:lang w:eastAsia="en-US"/>
        </w:rPr>
        <w:t>59999,06</w:t>
      </w:r>
      <w:r w:rsidRPr="00162990">
        <w:rPr>
          <w:rFonts w:eastAsia="Times New Roman" w:cstheme="minorHAnsi"/>
          <w:lang w:eastAsia="en-US"/>
        </w:rPr>
        <w:t xml:space="preserve"> eurų. Didesnę kainą perkančioji organizacija laikys, per didele ir nepriimtina. </w:t>
      </w:r>
    </w:p>
    <w:p w14:paraId="0B6088BF" w14:textId="69A5FF24" w:rsidR="009B4090" w:rsidRPr="00DD1593" w:rsidRDefault="009B4090">
      <w:pPr>
        <w:rPr>
          <w:rFonts w:ascii="Arial" w:eastAsiaTheme="minorHAnsi" w:hAnsi="Arial" w:cs="Arial"/>
          <w:bCs/>
          <w:iCs/>
        </w:rPr>
      </w:pPr>
      <w:r w:rsidRPr="00DD1593">
        <w:rPr>
          <w:rFonts w:ascii="Arial" w:eastAsiaTheme="minorHAnsi" w:hAnsi="Arial" w:cs="Arial"/>
          <w:bCs/>
          <w:iCs/>
        </w:rPr>
        <w:br w:type="page"/>
      </w:r>
      <w:bookmarkStart w:id="39" w:name="_GoBack"/>
      <w:bookmarkEnd w:id="39"/>
    </w:p>
    <w:p w14:paraId="2039F6E6" w14:textId="77777777" w:rsidR="00506996" w:rsidRDefault="00506996" w:rsidP="00506996">
      <w:pPr>
        <w:pStyle w:val="Betarp"/>
        <w:spacing w:line="300" w:lineRule="auto"/>
        <w:ind w:firstLine="0"/>
        <w:contextualSpacing/>
        <w:rPr>
          <w:rFonts w:ascii="Arial" w:eastAsiaTheme="minorHAnsi" w:hAnsi="Arial" w:cs="Arial"/>
          <w:bCs/>
          <w:iCs/>
        </w:rPr>
      </w:pPr>
    </w:p>
    <w:p w14:paraId="5AECA85D" w14:textId="775115A3" w:rsidR="00506996" w:rsidRDefault="00506996" w:rsidP="00506996">
      <w:pPr>
        <w:pStyle w:val="Betarp"/>
        <w:spacing w:line="300" w:lineRule="auto"/>
        <w:ind w:firstLine="0"/>
        <w:contextualSpacing/>
        <w:rPr>
          <w:rFonts w:ascii="Arial" w:eastAsiaTheme="minorHAnsi" w:hAnsi="Arial" w:cs="Arial"/>
          <w:bCs/>
          <w:iCs/>
        </w:rPr>
      </w:pPr>
    </w:p>
    <w:p w14:paraId="68C4BC99" w14:textId="77777777" w:rsidR="007D6542" w:rsidRPr="00194983" w:rsidRDefault="007D6542" w:rsidP="00506996">
      <w:pPr>
        <w:spacing w:line="240" w:lineRule="auto"/>
        <w:ind w:left="7314" w:firstLine="0"/>
        <w:rPr>
          <w:rFonts w:cstheme="minorHAnsi"/>
        </w:rPr>
      </w:pPr>
    </w:p>
    <w:p w14:paraId="282BAFD3" w14:textId="368485F6" w:rsidR="00506996" w:rsidRPr="00194983" w:rsidRDefault="00506996" w:rsidP="00506996">
      <w:pPr>
        <w:spacing w:line="240" w:lineRule="auto"/>
        <w:ind w:left="7314" w:firstLine="0"/>
        <w:rPr>
          <w:rFonts w:cstheme="minorHAnsi"/>
        </w:rPr>
      </w:pPr>
      <w:r w:rsidRPr="00194983">
        <w:rPr>
          <w:rFonts w:cstheme="minorHAnsi"/>
        </w:rPr>
        <w:t xml:space="preserve">Pirkimo sąlygų </w:t>
      </w:r>
      <w:r w:rsidR="0012726D" w:rsidRPr="00194983">
        <w:rPr>
          <w:rFonts w:cstheme="minorHAnsi"/>
        </w:rPr>
        <w:t>7</w:t>
      </w:r>
      <w:r w:rsidRPr="00194983">
        <w:rPr>
          <w:rFonts w:cstheme="minorHAnsi"/>
        </w:rPr>
        <w:t xml:space="preserve"> priedas „Sutarties projektas“</w:t>
      </w:r>
    </w:p>
    <w:p w14:paraId="7CB80FF3" w14:textId="2C6CB943" w:rsidR="00506996" w:rsidRDefault="00506996" w:rsidP="00E63A8A">
      <w:pPr>
        <w:pStyle w:val="Betarp"/>
        <w:spacing w:line="300" w:lineRule="auto"/>
        <w:ind w:firstLine="0"/>
        <w:contextualSpacing/>
        <w:rPr>
          <w:rFonts w:ascii="Arial" w:eastAsiaTheme="minorHAnsi" w:hAnsi="Arial" w:cs="Arial"/>
          <w:bCs/>
          <w:iCs/>
        </w:rPr>
      </w:pPr>
    </w:p>
    <w:p w14:paraId="620C1954" w14:textId="48608D58" w:rsidR="00112F92" w:rsidRDefault="00112F92" w:rsidP="00E63A8A">
      <w:pPr>
        <w:pStyle w:val="Betarp"/>
        <w:spacing w:line="300" w:lineRule="auto"/>
        <w:ind w:firstLine="0"/>
        <w:contextualSpacing/>
        <w:rPr>
          <w:rFonts w:ascii="Arial" w:eastAsiaTheme="minorHAnsi" w:hAnsi="Arial" w:cs="Arial"/>
          <w:bCs/>
          <w:iCs/>
        </w:rPr>
      </w:pPr>
    </w:p>
    <w:p w14:paraId="3B1B44D5" w14:textId="3FF150D2" w:rsidR="00112F92" w:rsidRDefault="005D2A16" w:rsidP="00E63A8A">
      <w:pPr>
        <w:pStyle w:val="Betarp"/>
        <w:spacing w:line="300" w:lineRule="auto"/>
        <w:ind w:firstLine="0"/>
        <w:contextualSpacing/>
        <w:rPr>
          <w:rFonts w:ascii="Arial" w:eastAsiaTheme="minorHAnsi" w:hAnsi="Arial" w:cs="Arial"/>
          <w:bCs/>
          <w:iCs/>
        </w:rPr>
      </w:pPr>
      <w:r>
        <w:rPr>
          <w:rFonts w:ascii="Arial" w:eastAsiaTheme="minorHAnsi" w:hAnsi="Arial" w:cs="Arial"/>
          <w:bCs/>
          <w:iCs/>
        </w:rPr>
        <w:t>Pridedama atskiru dokumentu.</w:t>
      </w:r>
    </w:p>
    <w:p w14:paraId="1967023C" w14:textId="3237F291" w:rsidR="00112F92" w:rsidRDefault="00112F92" w:rsidP="00E63A8A">
      <w:pPr>
        <w:pStyle w:val="Betarp"/>
        <w:spacing w:line="300" w:lineRule="auto"/>
        <w:ind w:firstLine="0"/>
        <w:contextualSpacing/>
        <w:rPr>
          <w:rFonts w:ascii="Arial" w:eastAsiaTheme="minorHAnsi" w:hAnsi="Arial" w:cs="Arial"/>
          <w:bCs/>
          <w:iCs/>
        </w:rPr>
      </w:pPr>
    </w:p>
    <w:p w14:paraId="2C761178" w14:textId="4007C89A" w:rsidR="009B4090" w:rsidRDefault="00112F92" w:rsidP="009B4090">
      <w:pPr>
        <w:rPr>
          <w:rFonts w:ascii="Arial" w:eastAsiaTheme="minorHAnsi" w:hAnsi="Arial" w:cs="Arial"/>
          <w:bCs/>
          <w:iCs/>
        </w:rPr>
      </w:pPr>
      <w:r>
        <w:rPr>
          <w:rFonts w:ascii="Arial" w:eastAsiaTheme="minorHAnsi" w:hAnsi="Arial" w:cs="Arial"/>
          <w:bCs/>
          <w:iCs/>
        </w:rPr>
        <w:br w:type="page"/>
      </w:r>
    </w:p>
    <w:p w14:paraId="05A79617" w14:textId="6267F2CA" w:rsidR="009B4090" w:rsidRPr="004F1A11" w:rsidRDefault="009B4090" w:rsidP="009B4090">
      <w:pPr>
        <w:rPr>
          <w:rFonts w:eastAsiaTheme="minorHAnsi" w:cstheme="minorHAnsi"/>
          <w:bCs/>
          <w:iCs/>
        </w:rPr>
      </w:pPr>
    </w:p>
    <w:p w14:paraId="163D66E3" w14:textId="3CF04666" w:rsidR="009B4090" w:rsidRPr="004F1A11" w:rsidRDefault="005110A6" w:rsidP="005110A6">
      <w:pPr>
        <w:ind w:firstLine="7371"/>
        <w:rPr>
          <w:rFonts w:eastAsiaTheme="minorHAnsi" w:cstheme="minorHAnsi"/>
          <w:bCs/>
          <w:iCs/>
        </w:rPr>
      </w:pPr>
      <w:r w:rsidRPr="004F1A11">
        <w:rPr>
          <w:rFonts w:cstheme="minorHAnsi"/>
        </w:rPr>
        <w:t xml:space="preserve">Pirkimo sąlygų </w:t>
      </w:r>
      <w:r w:rsidR="0012726D" w:rsidRPr="004F1A11">
        <w:rPr>
          <w:rFonts w:cstheme="minorHAnsi"/>
        </w:rPr>
        <w:t>8</w:t>
      </w:r>
      <w:r w:rsidRPr="004F1A11">
        <w:rPr>
          <w:rFonts w:cstheme="minorHAnsi"/>
        </w:rPr>
        <w:t xml:space="preserve"> priedas „Terminai“</w:t>
      </w:r>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C138F">
            <w:pPr>
              <w:ind w:firstLine="34"/>
              <w:rPr>
                <w:rFonts w:asciiTheme="minorHAnsi" w:hAnsiTheme="minorHAnsi" w:cstheme="minorHAnsi"/>
                <w:color w:val="7030A0"/>
                <w:sz w:val="21"/>
                <w:szCs w:val="21"/>
              </w:rPr>
            </w:pPr>
          </w:p>
          <w:p w14:paraId="521F3B49" w14:textId="77777777" w:rsidR="00B831AF" w:rsidRPr="004F1A11" w:rsidRDefault="00B831AF" w:rsidP="003C138F">
            <w:pPr>
              <w:ind w:firstLine="34"/>
              <w:rPr>
                <w:rFonts w:asciiTheme="minorHAnsi" w:hAnsiTheme="minorHAnsi" w:cstheme="minorHAnsi"/>
                <w:color w:val="7030A0"/>
                <w:sz w:val="21"/>
                <w:szCs w:val="21"/>
              </w:rPr>
            </w:pPr>
          </w:p>
          <w:p w14:paraId="7E071BD1" w14:textId="59BF4D55" w:rsidR="00B831AF" w:rsidRPr="004F1A11" w:rsidRDefault="00B831AF" w:rsidP="003C138F">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7F1C4BA4" w:rsidR="009B4090" w:rsidRPr="004F1A11" w:rsidRDefault="009B4090" w:rsidP="003C138F">
            <w:pPr>
              <w:ind w:firstLine="34"/>
              <w:rPr>
                <w:rFonts w:asciiTheme="minorHAnsi" w:hAnsiTheme="minorHAnsi" w:cstheme="minorHAnsi"/>
                <w:sz w:val="21"/>
                <w:szCs w:val="21"/>
              </w:rPr>
            </w:pPr>
            <w:r w:rsidRPr="00087ABA">
              <w:rPr>
                <w:rFonts w:asciiTheme="minorHAnsi" w:hAnsiTheme="minorHAnsi" w:cstheme="minorHAnsi"/>
                <w:sz w:val="21"/>
                <w:szCs w:val="21"/>
              </w:rPr>
              <w:t xml:space="preserve">90 (devyniasdešimt) dienų </w:t>
            </w:r>
            <w:r w:rsidRPr="004F1A11">
              <w:rPr>
                <w:rFonts w:asciiTheme="minorHAnsi" w:hAnsiTheme="minorHAnsi" w:cstheme="minorHAnsi"/>
                <w:sz w:val="21"/>
                <w:szCs w:val="21"/>
              </w:rPr>
              <w:t>nuo pasiūlymų pateikimo galutinio termino pabaigos</w:t>
            </w:r>
            <w:r w:rsidR="2F96E0D3" w:rsidRPr="004F1A11">
              <w:rPr>
                <w:rFonts w:asciiTheme="minorHAnsi" w:hAnsiTheme="minorHAnsi" w:cstheme="minorHAnsi"/>
                <w:sz w:val="21"/>
                <w:szCs w:val="21"/>
              </w:rPr>
              <w:t xml:space="preserve">. </w:t>
            </w:r>
          </w:p>
        </w:tc>
        <w:tc>
          <w:tcPr>
            <w:tcW w:w="3424" w:type="dxa"/>
          </w:tcPr>
          <w:p w14:paraId="3507A45A" w14:textId="77777777" w:rsidR="009B4090" w:rsidRPr="004F1A11" w:rsidRDefault="009B4090" w:rsidP="003C138F">
            <w:pPr>
              <w:ind w:firstLine="34"/>
              <w:rPr>
                <w:rFonts w:asciiTheme="minorHAnsi" w:hAnsiTheme="minorHAnsi" w:cstheme="minorHAnsi"/>
                <w:sz w:val="21"/>
                <w:szCs w:val="21"/>
              </w:rPr>
            </w:pPr>
          </w:p>
        </w:tc>
      </w:tr>
      <w:tr w:rsidR="009B4090" w:rsidRPr="004F1A11" w14:paraId="343ACB13" w14:textId="77777777" w:rsidTr="00360A21">
        <w:trPr>
          <w:trHeight w:val="20"/>
        </w:trPr>
        <w:tc>
          <w:tcPr>
            <w:tcW w:w="600" w:type="dxa"/>
          </w:tcPr>
          <w:p w14:paraId="00C23D6A" w14:textId="4249A35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tcPr>
          <w:p w14:paraId="36BAB894" w14:textId="7CDA103F" w:rsidR="009B4090" w:rsidRPr="004F1A11" w:rsidRDefault="5AD43D29"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atsako</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alyviui</w:t>
            </w:r>
            <w:r w:rsidR="009B4090" w:rsidRPr="004F1A11">
              <w:rPr>
                <w:rFonts w:asciiTheme="minorHAnsi" w:hAnsiTheme="minorHAnsi" w:cstheme="minorHAnsi"/>
                <w:sz w:val="21"/>
                <w:szCs w:val="21"/>
              </w:rPr>
              <w:t>, ar ji</w:t>
            </w:r>
            <w:r w:rsidR="000A1B88" w:rsidRPr="004F1A11">
              <w:rPr>
                <w:rFonts w:asciiTheme="minorHAnsi" w:hAnsiTheme="minorHAnsi" w:cstheme="minorHAnsi"/>
                <w:sz w:val="21"/>
                <w:szCs w:val="21"/>
              </w:rPr>
              <w:t>s</w:t>
            </w:r>
            <w:r w:rsidR="009B4090" w:rsidRPr="004F1A11">
              <w:rPr>
                <w:rFonts w:asciiTheme="minorHAnsi" w:hAnsiTheme="minorHAnsi" w:cstheme="minorHAnsi"/>
                <w:sz w:val="21"/>
                <w:szCs w:val="21"/>
              </w:rPr>
              <w:t xml:space="preserve"> sutinka priimti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 xml:space="preserve">alyvio </w:t>
            </w:r>
            <w:r w:rsidR="009B4090" w:rsidRPr="004F1A11">
              <w:rPr>
                <w:rFonts w:asciiTheme="minorHAnsi" w:hAnsiTheme="minorHAnsi" w:cstheme="minorHAnsi"/>
                <w:sz w:val="21"/>
                <w:szCs w:val="21"/>
              </w:rPr>
              <w:t>siūlomą pasiūlymo galiojimo užtikrinimą patvirtinantį dokumentą ne vėliau kaip per</w:t>
            </w:r>
          </w:p>
        </w:tc>
        <w:tc>
          <w:tcPr>
            <w:tcW w:w="3685" w:type="dxa"/>
          </w:tcPr>
          <w:p w14:paraId="3447E1C7" w14:textId="77777777" w:rsidR="009B4090" w:rsidRPr="004F1A11" w:rsidRDefault="009B4090" w:rsidP="003C138F">
            <w:pPr>
              <w:ind w:firstLine="34"/>
              <w:rPr>
                <w:rFonts w:asciiTheme="minorHAnsi" w:hAnsiTheme="minorHAnsi" w:cstheme="minorHAnsi"/>
                <w:sz w:val="21"/>
                <w:szCs w:val="21"/>
              </w:rPr>
            </w:pPr>
            <w:r w:rsidRPr="00087ABA">
              <w:rPr>
                <w:rFonts w:asciiTheme="minorHAnsi" w:hAnsiTheme="minorHAnsi" w:cstheme="minorHAnsi"/>
                <w:iCs/>
                <w:sz w:val="21"/>
                <w:szCs w:val="21"/>
              </w:rPr>
              <w:t xml:space="preserve">3 (tris) darbo dienas </w:t>
            </w:r>
            <w:r w:rsidRPr="00087ABA">
              <w:rPr>
                <w:rFonts w:asciiTheme="minorHAnsi" w:hAnsiTheme="minorHAnsi" w:cstheme="minorHAnsi"/>
                <w:sz w:val="21"/>
                <w:szCs w:val="21"/>
              </w:rPr>
              <w:t>n</w:t>
            </w:r>
            <w:r w:rsidRPr="004F1A11">
              <w:rPr>
                <w:rFonts w:asciiTheme="minorHAnsi" w:hAnsiTheme="minorHAnsi" w:cstheme="minorHAnsi"/>
                <w:sz w:val="21"/>
                <w:szCs w:val="21"/>
              </w:rPr>
              <w:t>uo prašymo gavimo dienos</w:t>
            </w:r>
          </w:p>
          <w:p w14:paraId="44AD543A" w14:textId="77777777" w:rsidR="009B4090" w:rsidRPr="004F1A11" w:rsidRDefault="009B4090" w:rsidP="003C138F">
            <w:pPr>
              <w:ind w:firstLine="34"/>
              <w:rPr>
                <w:rFonts w:asciiTheme="minorHAnsi" w:hAnsiTheme="minorHAnsi" w:cstheme="minorHAnsi"/>
                <w:sz w:val="21"/>
                <w:szCs w:val="21"/>
              </w:rPr>
            </w:pPr>
          </w:p>
        </w:tc>
        <w:tc>
          <w:tcPr>
            <w:tcW w:w="3424" w:type="dxa"/>
          </w:tcPr>
          <w:p w14:paraId="4885131B" w14:textId="353433AE" w:rsidR="009B4090" w:rsidRPr="00087ABA" w:rsidRDefault="00087ABA" w:rsidP="003C138F">
            <w:pPr>
              <w:ind w:firstLine="34"/>
              <w:rPr>
                <w:rFonts w:asciiTheme="minorHAnsi" w:hAnsiTheme="minorHAnsi" w:cstheme="minorHAnsi"/>
                <w:sz w:val="21"/>
                <w:szCs w:val="21"/>
              </w:rPr>
            </w:pPr>
            <w:r w:rsidRPr="00087ABA">
              <w:rPr>
                <w:rFonts w:asciiTheme="minorHAnsi" w:hAnsiTheme="minorHAnsi" w:cstheme="minorHAnsi"/>
                <w:sz w:val="21"/>
                <w:szCs w:val="21"/>
              </w:rPr>
              <w:t>Netaikoma</w:t>
            </w:r>
          </w:p>
        </w:tc>
      </w:tr>
      <w:tr w:rsidR="009B4090" w:rsidRPr="004F1A11" w14:paraId="0D67E0F5" w14:textId="77777777" w:rsidTr="00360A21">
        <w:trPr>
          <w:trHeight w:val="20"/>
        </w:trPr>
        <w:tc>
          <w:tcPr>
            <w:tcW w:w="600" w:type="dxa"/>
          </w:tcPr>
          <w:p w14:paraId="4E8D70B1" w14:textId="2C2E5DC3"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tcPr>
          <w:p w14:paraId="23291982" w14:textId="3BB924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sidR="004F1A11">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3685" w:type="dxa"/>
          </w:tcPr>
          <w:p w14:paraId="7AC45695" w14:textId="77777777" w:rsidR="009B4090" w:rsidRPr="00087ABA" w:rsidRDefault="009B4090" w:rsidP="003C138F">
            <w:pPr>
              <w:ind w:firstLine="34"/>
              <w:rPr>
                <w:rFonts w:asciiTheme="minorHAnsi" w:hAnsiTheme="minorHAnsi" w:cstheme="minorHAnsi"/>
                <w:sz w:val="21"/>
                <w:szCs w:val="21"/>
              </w:rPr>
            </w:pPr>
            <w:r w:rsidRPr="00087ABA">
              <w:rPr>
                <w:rFonts w:asciiTheme="minorHAnsi" w:hAnsiTheme="minorHAnsi" w:cstheme="minorHAnsi"/>
                <w:iCs/>
                <w:sz w:val="21"/>
                <w:szCs w:val="21"/>
              </w:rPr>
              <w:t xml:space="preserve">5  (penkias) darbo dienas </w:t>
            </w:r>
            <w:r w:rsidRPr="00087ABA">
              <w:rPr>
                <w:rFonts w:asciiTheme="minorHAnsi" w:hAnsiTheme="minorHAnsi" w:cstheme="minorHAnsi"/>
                <w:sz w:val="21"/>
                <w:szCs w:val="21"/>
              </w:rPr>
              <w:t>nuo prašymo gavimo dienos</w:t>
            </w:r>
          </w:p>
          <w:p w14:paraId="593A8179" w14:textId="77777777" w:rsidR="009B4090" w:rsidRPr="004F1A11" w:rsidRDefault="009B4090" w:rsidP="003C138F">
            <w:pPr>
              <w:ind w:firstLine="34"/>
              <w:rPr>
                <w:rFonts w:asciiTheme="minorHAnsi" w:hAnsiTheme="minorHAnsi" w:cstheme="minorHAnsi"/>
                <w:sz w:val="21"/>
                <w:szCs w:val="21"/>
              </w:rPr>
            </w:pPr>
          </w:p>
        </w:tc>
        <w:tc>
          <w:tcPr>
            <w:tcW w:w="3424" w:type="dxa"/>
          </w:tcPr>
          <w:p w14:paraId="3485D5CD" w14:textId="6A85BABD" w:rsidR="009B4090" w:rsidRPr="004F1A11" w:rsidRDefault="00087ABA" w:rsidP="003C138F">
            <w:pPr>
              <w:ind w:firstLine="34"/>
              <w:rPr>
                <w:rFonts w:asciiTheme="minorHAnsi" w:hAnsiTheme="minorHAnsi" w:cstheme="minorHAnsi"/>
                <w:sz w:val="21"/>
                <w:szCs w:val="21"/>
              </w:rPr>
            </w:pPr>
            <w:r w:rsidRPr="00087ABA">
              <w:rPr>
                <w:rFonts w:asciiTheme="minorHAnsi" w:hAnsiTheme="minorHAnsi" w:cstheme="minorHAnsi"/>
                <w:sz w:val="21"/>
                <w:szCs w:val="21"/>
              </w:rPr>
              <w:t>Netaikoma</w:t>
            </w:r>
          </w:p>
        </w:tc>
      </w:tr>
      <w:tr w:rsidR="009B4090" w:rsidRPr="004F1A11" w14:paraId="03C8EE25" w14:textId="77777777" w:rsidTr="00360A21">
        <w:trPr>
          <w:trHeight w:val="20"/>
        </w:trPr>
        <w:tc>
          <w:tcPr>
            <w:tcW w:w="600" w:type="dxa"/>
          </w:tcPr>
          <w:p w14:paraId="652DD56B" w14:textId="64F98F9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sidR="00DC230B">
              <w:rPr>
                <w:rFonts w:asciiTheme="minorHAnsi" w:hAnsiTheme="minorHAnsi" w:cstheme="minorHAnsi"/>
                <w:bCs/>
                <w:sz w:val="21"/>
                <w:szCs w:val="21"/>
              </w:rPr>
              <w:t>.</w:t>
            </w:r>
          </w:p>
        </w:tc>
        <w:tc>
          <w:tcPr>
            <w:tcW w:w="2660" w:type="dxa"/>
          </w:tcPr>
          <w:p w14:paraId="2A614F7A" w14:textId="3C2DF842" w:rsidR="009B4090" w:rsidRPr="004F1A11" w:rsidRDefault="77AB3985"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informuoja</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alyvius apie EBVPD vertinimo rezultatus</w:t>
            </w:r>
            <w:r w:rsidR="0090570A" w:rsidRPr="004F1A11">
              <w:rPr>
                <w:rFonts w:asciiTheme="minorHAnsi" w:hAnsiTheme="minorHAnsi" w:cstheme="minorHAnsi"/>
                <w:sz w:val="21"/>
                <w:szCs w:val="21"/>
              </w:rPr>
              <w:t>, jeigu taikoma,</w:t>
            </w:r>
            <w:r w:rsidR="009B4090" w:rsidRPr="004F1A11">
              <w:rPr>
                <w:rFonts w:asciiTheme="minorHAnsi" w:hAnsiTheme="minorHAnsi" w:cstheme="minorHAnsi"/>
                <w:sz w:val="21"/>
                <w:szCs w:val="21"/>
              </w:rPr>
              <w:t xml:space="preserve"> ne vėliau kaip per</w:t>
            </w:r>
          </w:p>
        </w:tc>
        <w:tc>
          <w:tcPr>
            <w:tcW w:w="3685" w:type="dxa"/>
          </w:tcPr>
          <w:p w14:paraId="7232BA7B"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bCs/>
                <w:sz w:val="21"/>
                <w:szCs w:val="21"/>
              </w:rPr>
              <w:t>3 (tris) darbo dienas nuo sprendimo priėmimo dienos</w:t>
            </w:r>
          </w:p>
        </w:tc>
        <w:tc>
          <w:tcPr>
            <w:tcW w:w="3424" w:type="dxa"/>
          </w:tcPr>
          <w:p w14:paraId="1F29059C" w14:textId="3E09EB54" w:rsidR="009B4090" w:rsidRPr="004F1A11" w:rsidRDefault="00087ABA" w:rsidP="003C138F">
            <w:pPr>
              <w:ind w:firstLine="34"/>
              <w:rPr>
                <w:rFonts w:asciiTheme="minorHAnsi" w:hAnsiTheme="minorHAnsi" w:cstheme="minorHAnsi"/>
                <w:sz w:val="21"/>
                <w:szCs w:val="21"/>
              </w:rPr>
            </w:pPr>
            <w:r>
              <w:rPr>
                <w:rFonts w:asciiTheme="minorHAnsi" w:hAnsiTheme="minorHAnsi" w:cstheme="minorHAnsi"/>
                <w:sz w:val="21"/>
                <w:szCs w:val="21"/>
              </w:rPr>
              <w:t>Netaikoma</w:t>
            </w:r>
          </w:p>
        </w:tc>
      </w:tr>
      <w:tr w:rsidR="009B4090" w:rsidRPr="004F1A11" w14:paraId="3C635DF5" w14:textId="77777777" w:rsidTr="00360A21">
        <w:trPr>
          <w:trHeight w:val="20"/>
        </w:trPr>
        <w:tc>
          <w:tcPr>
            <w:tcW w:w="600" w:type="dxa"/>
          </w:tcPr>
          <w:p w14:paraId="4E64A4F5" w14:textId="6F05E658"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4F1A11" w:rsidRDefault="00DE23CA" w:rsidP="003C138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w:t>
            </w:r>
            <w:r w:rsidRPr="004F1A11">
              <w:rPr>
                <w:rFonts w:asciiTheme="minorHAnsi" w:hAnsiTheme="minorHAnsi" w:cstheme="minorHAnsi"/>
                <w:bCs/>
                <w:sz w:val="21"/>
                <w:szCs w:val="21"/>
              </w:rPr>
              <w:t>tris</w:t>
            </w:r>
            <w:r w:rsidR="009B4090" w:rsidRPr="004F1A11">
              <w:rPr>
                <w:rFonts w:asciiTheme="minorHAnsi" w:hAnsiTheme="minorHAnsi" w:cstheme="minorHAnsi"/>
                <w:bCs/>
                <w:sz w:val="21"/>
                <w:szCs w:val="21"/>
              </w:rPr>
              <w:t>) darbo dienas nuo sprendimo priėmimo dienos</w:t>
            </w:r>
          </w:p>
        </w:tc>
        <w:tc>
          <w:tcPr>
            <w:tcW w:w="3424" w:type="dxa"/>
            <w:hideMark/>
          </w:tcPr>
          <w:p w14:paraId="6EAEA100" w14:textId="77777777" w:rsidR="009B4090" w:rsidRPr="004F1A11" w:rsidRDefault="009B4090" w:rsidP="003C138F">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36927D49"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90570A" w:rsidRPr="004F1A11">
              <w:rPr>
                <w:rFonts w:asciiTheme="minorHAnsi" w:hAnsiTheme="minorHAnsi" w:cstheme="minorHAnsi"/>
                <w:bCs/>
                <w:sz w:val="21"/>
                <w:szCs w:val="21"/>
              </w:rPr>
              <w:t>0</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w:t>
            </w:r>
            <w:r w:rsidR="00B315BC">
              <w:rPr>
                <w:rFonts w:asciiTheme="minorHAnsi" w:eastAsia="Arial" w:hAnsiTheme="minorHAnsi" w:cstheme="minorHAnsi"/>
                <w:sz w:val="21"/>
                <w:szCs w:val="21"/>
              </w:rPr>
              <w:lastRenderedPageBreak/>
              <w:t xml:space="preserve">organizacijai </w:t>
            </w:r>
            <w:r w:rsidR="009B4090" w:rsidRPr="004F1A11">
              <w:rPr>
                <w:rFonts w:asciiTheme="minorHAnsi" w:hAnsiTheme="minorHAnsi" w:cstheme="minorHAnsi"/>
                <w:sz w:val="21"/>
                <w:szCs w:val="21"/>
                <w:shd w:val="clear" w:color="auto" w:fill="FFFFFF"/>
              </w:rPr>
              <w:t xml:space="preserve">pateikti 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62157DC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5 (</w:t>
            </w:r>
            <w:r w:rsidR="00AB4E5F" w:rsidRPr="004F1A11">
              <w:rPr>
                <w:rFonts w:asciiTheme="minorHAnsi" w:hAnsiTheme="minorHAnsi" w:cstheme="minorHAnsi"/>
                <w:sz w:val="21"/>
                <w:szCs w:val="21"/>
              </w:rPr>
              <w:t>penki</w:t>
            </w:r>
            <w:r w:rsidR="001F1A18">
              <w:rPr>
                <w:rFonts w:asciiTheme="minorHAnsi" w:hAnsiTheme="minorHAnsi" w:cstheme="minorHAnsi"/>
                <w:sz w:val="21"/>
                <w:szCs w:val="21"/>
              </w:rPr>
              <w:t>a</w:t>
            </w:r>
            <w:r w:rsidR="00AB4E5F" w:rsidRPr="004F1A11">
              <w:rPr>
                <w:rFonts w:asciiTheme="minorHAnsi" w:hAnsiTheme="minorHAnsi" w:cstheme="minorHAnsi"/>
                <w:sz w:val="21"/>
                <w:szCs w:val="21"/>
              </w:rPr>
              <w:t>s</w:t>
            </w:r>
            <w:r w:rsidRPr="004F1A11">
              <w:rPr>
                <w:rFonts w:asciiTheme="minorHAnsi" w:hAnsiTheme="minorHAnsi" w:cstheme="minorHAnsi"/>
                <w:sz w:val="21"/>
                <w:szCs w:val="21"/>
              </w:rPr>
              <w:t xml:space="preserve">)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65DB454F"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Pr="004F1A11">
              <w:rPr>
                <w:rFonts w:asciiTheme="minorHAnsi" w:hAnsiTheme="minorHAnsi" w:cstheme="minorHAnsi"/>
                <w:sz w:val="21"/>
                <w:szCs w:val="21"/>
              </w:rPr>
              <w:t>priimtus sprendimus;</w:t>
            </w:r>
          </w:p>
          <w:p w14:paraId="55916AA6" w14:textId="77777777" w:rsidR="00EB1C0F" w:rsidRPr="004F1A11" w:rsidRDefault="00EB1C0F" w:rsidP="003C138F">
            <w:pPr>
              <w:ind w:firstLine="34"/>
              <w:rPr>
                <w:rFonts w:asciiTheme="minorHAnsi" w:hAnsiTheme="minorHAnsi" w:cstheme="minorHAnsi"/>
                <w:sz w:val="21"/>
                <w:szCs w:val="21"/>
              </w:rPr>
            </w:pPr>
          </w:p>
          <w:p w14:paraId="25DED613"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70C74D73" w14:textId="77777777" w:rsidR="009B4090" w:rsidRPr="004F1A11" w:rsidRDefault="009B4090" w:rsidP="003C138F">
            <w:pPr>
              <w:ind w:firstLine="34"/>
              <w:rPr>
                <w:rFonts w:asciiTheme="minorHAnsi" w:hAnsiTheme="minorHAnsi" w:cstheme="minorHAnsi"/>
                <w:sz w:val="21"/>
                <w:szCs w:val="21"/>
              </w:rPr>
            </w:pPr>
          </w:p>
        </w:tc>
        <w:tc>
          <w:tcPr>
            <w:tcW w:w="3424" w:type="dxa"/>
            <w:hideMark/>
          </w:tcPr>
          <w:p w14:paraId="28F3179C" w14:textId="77777777" w:rsidR="009B4090" w:rsidRPr="004F1A11" w:rsidRDefault="009B4090" w:rsidP="003C138F">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7B232924"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1</w:t>
            </w:r>
            <w:r w:rsidR="0012726D" w:rsidRPr="004F1A11">
              <w:rPr>
                <w:rFonts w:asciiTheme="minorHAnsi" w:hAnsiTheme="minorHAnsi" w:cstheme="minorHAnsi"/>
                <w:sz w:val="21"/>
                <w:szCs w:val="21"/>
              </w:rPr>
              <w:t>1</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6 (šešias) darbo dienas nuo pretenzijos gavimo dienos</w:t>
            </w:r>
          </w:p>
        </w:tc>
        <w:tc>
          <w:tcPr>
            <w:tcW w:w="3424" w:type="dxa"/>
            <w:hideMark/>
          </w:tcPr>
          <w:p w14:paraId="4910B96B" w14:textId="77777777" w:rsidR="009B4090" w:rsidRPr="004F1A11" w:rsidRDefault="009B4090" w:rsidP="003C138F">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586E9721"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12726D"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C138F">
            <w:pPr>
              <w:ind w:firstLine="34"/>
              <w:rPr>
                <w:rFonts w:asciiTheme="minorHAnsi" w:hAnsiTheme="minorHAnsi" w:cstheme="minorHAnsi"/>
                <w:sz w:val="21"/>
                <w:szCs w:val="21"/>
              </w:rPr>
            </w:pPr>
          </w:p>
        </w:tc>
      </w:tr>
      <w:bookmarkEnd w:id="9"/>
    </w:tbl>
    <w:p w14:paraId="367E8661" w14:textId="77777777" w:rsidR="009B4090" w:rsidRPr="005F167C" w:rsidRDefault="009B4090" w:rsidP="003C138F">
      <w:pPr>
        <w:spacing w:line="240" w:lineRule="auto"/>
        <w:rPr>
          <w:rFonts w:ascii="Arial" w:hAnsi="Arial" w:cs="Arial"/>
        </w:rPr>
      </w:pPr>
    </w:p>
    <w:sectPr w:rsidR="009B4090" w:rsidRPr="005F167C" w:rsidSect="0094708F">
      <w:headerReference w:type="default" r:id="rId15"/>
      <w:footerReference w:type="default" r:id="rId16"/>
      <w:headerReference w:type="first" r:id="rId17"/>
      <w:footerReference w:type="first" r:id="rId18"/>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4D207C" w14:textId="77777777" w:rsidR="007C5135" w:rsidRDefault="007C5135" w:rsidP="00D05666">
      <w:r>
        <w:separator/>
      </w:r>
    </w:p>
  </w:endnote>
  <w:endnote w:type="continuationSeparator" w:id="0">
    <w:p w14:paraId="59018AC5" w14:textId="77777777" w:rsidR="007C5135" w:rsidRDefault="007C5135" w:rsidP="00D05666">
      <w:r>
        <w:continuationSeparator/>
      </w:r>
    </w:p>
  </w:endnote>
  <w:endnote w:type="continuationNotice" w:id="1">
    <w:p w14:paraId="4044B259" w14:textId="77777777" w:rsidR="007C5135" w:rsidRDefault="007C51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0B74B" w14:textId="77777777" w:rsidR="007C5135" w:rsidRDefault="007C5135" w:rsidP="00D05666">
      <w:r>
        <w:separator/>
      </w:r>
    </w:p>
  </w:footnote>
  <w:footnote w:type="continuationSeparator" w:id="0">
    <w:p w14:paraId="6F2EA0D3" w14:textId="77777777" w:rsidR="007C5135" w:rsidRDefault="007C5135" w:rsidP="00D05666">
      <w:r>
        <w:continuationSeparator/>
      </w:r>
    </w:p>
  </w:footnote>
  <w:footnote w:type="continuationNotice" w:id="1">
    <w:p w14:paraId="2E84CC7C" w14:textId="77777777" w:rsidR="007C5135" w:rsidRDefault="007C513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sidR="00111467">
          <w:rPr>
            <w:noProof/>
          </w:rPr>
          <w:t>12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F374B7D"/>
    <w:multiLevelType w:val="multilevel"/>
    <w:tmpl w:val="0427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3E3A7166"/>
    <w:multiLevelType w:val="multilevel"/>
    <w:tmpl w:val="DB085FAE"/>
    <w:lvl w:ilvl="0">
      <w:start w:val="1"/>
      <w:numFmt w:val="decimal"/>
      <w:lvlText w:val="%1."/>
      <w:lvlJc w:val="left"/>
      <w:pPr>
        <w:tabs>
          <w:tab w:val="num" w:pos="1080"/>
        </w:tabs>
        <w:ind w:left="1080" w:hanging="1080"/>
      </w:pPr>
      <w:rPr>
        <w:rFonts w:ascii="Times New Roman" w:hAnsi="Times New Roman" w:hint="default"/>
        <w:b w:val="0"/>
        <w:i w:val="0"/>
        <w:caps w:val="0"/>
        <w:strike w:val="0"/>
        <w:dstrike w:val="0"/>
        <w:vanish w:val="0"/>
        <w:color w:val="000000"/>
        <w:sz w:val="22"/>
        <w:vertAlign w:val="baseline"/>
      </w:rPr>
    </w:lvl>
    <w:lvl w:ilvl="1">
      <w:start w:val="1"/>
      <w:numFmt w:val="decimal"/>
      <w:lvlText w:val="%1.%2."/>
      <w:lvlJc w:val="left"/>
      <w:pPr>
        <w:tabs>
          <w:tab w:val="num" w:pos="1732"/>
        </w:tabs>
        <w:ind w:left="1732" w:hanging="1080"/>
      </w:pPr>
      <w:rPr>
        <w:rFonts w:ascii="Times New Roman" w:hAnsi="Times New Roman" w:hint="default"/>
        <w:b w:val="0"/>
        <w:i w:val="0"/>
        <w:caps w:val="0"/>
        <w:strike w:val="0"/>
        <w:dstrike w:val="0"/>
        <w:vanish w:val="0"/>
        <w:color w:val="000000"/>
        <w:sz w:val="22"/>
        <w:vertAlign w:val="baseline"/>
      </w:rPr>
    </w:lvl>
    <w:lvl w:ilvl="2">
      <w:start w:val="1"/>
      <w:numFmt w:val="decimal"/>
      <w:lvlText w:val="%1.%2.%3."/>
      <w:lvlJc w:val="left"/>
      <w:pPr>
        <w:tabs>
          <w:tab w:val="num" w:pos="2384"/>
        </w:tabs>
        <w:ind w:left="2384" w:hanging="1080"/>
      </w:pPr>
      <w:rPr>
        <w:rFonts w:hint="default"/>
      </w:rPr>
    </w:lvl>
    <w:lvl w:ilvl="3">
      <w:start w:val="1"/>
      <w:numFmt w:val="decimal"/>
      <w:lvlText w:val="%1.%2.%3.%4."/>
      <w:lvlJc w:val="left"/>
      <w:pPr>
        <w:tabs>
          <w:tab w:val="num" w:pos="3036"/>
        </w:tabs>
        <w:ind w:left="3036" w:hanging="1080"/>
      </w:pPr>
      <w:rPr>
        <w:rFonts w:hint="default"/>
      </w:rPr>
    </w:lvl>
    <w:lvl w:ilvl="4">
      <w:start w:val="1"/>
      <w:numFmt w:val="decimal"/>
      <w:lvlText w:val="%1.%2.%3.%4.%5."/>
      <w:lvlJc w:val="left"/>
      <w:pPr>
        <w:tabs>
          <w:tab w:val="num" w:pos="3688"/>
        </w:tabs>
        <w:ind w:left="3688" w:hanging="1080"/>
      </w:pPr>
      <w:rPr>
        <w:rFonts w:hint="default"/>
      </w:rPr>
    </w:lvl>
    <w:lvl w:ilvl="5">
      <w:start w:val="1"/>
      <w:numFmt w:val="decimal"/>
      <w:lvlText w:val="%1.%2.%3.%4.%5.%6."/>
      <w:lvlJc w:val="left"/>
      <w:pPr>
        <w:tabs>
          <w:tab w:val="num" w:pos="4340"/>
        </w:tabs>
        <w:ind w:left="4340" w:hanging="1080"/>
      </w:pPr>
      <w:rPr>
        <w:rFonts w:hint="default"/>
      </w:rPr>
    </w:lvl>
    <w:lvl w:ilvl="6">
      <w:start w:val="1"/>
      <w:numFmt w:val="decimal"/>
      <w:lvlText w:val="%1.%2.%3.%4.%5.%6.%7."/>
      <w:lvlJc w:val="left"/>
      <w:pPr>
        <w:tabs>
          <w:tab w:val="num" w:pos="5352"/>
        </w:tabs>
        <w:ind w:left="5352" w:hanging="1440"/>
      </w:pPr>
      <w:rPr>
        <w:rFonts w:hint="default"/>
      </w:rPr>
    </w:lvl>
    <w:lvl w:ilvl="7">
      <w:start w:val="1"/>
      <w:numFmt w:val="decimal"/>
      <w:lvlText w:val="%1.%2.%3.%4.%5.%6.%7.%8."/>
      <w:lvlJc w:val="left"/>
      <w:pPr>
        <w:tabs>
          <w:tab w:val="num" w:pos="6004"/>
        </w:tabs>
        <w:ind w:left="6004" w:hanging="1440"/>
      </w:pPr>
      <w:rPr>
        <w:rFonts w:hint="default"/>
      </w:rPr>
    </w:lvl>
    <w:lvl w:ilvl="8">
      <w:start w:val="1"/>
      <w:numFmt w:val="decimal"/>
      <w:lvlText w:val="%1.%2.%3.%4.%5.%6.%7.%8.%9."/>
      <w:lvlJc w:val="left"/>
      <w:pPr>
        <w:tabs>
          <w:tab w:val="num" w:pos="7016"/>
        </w:tabs>
        <w:ind w:left="7016" w:hanging="1800"/>
      </w:pPr>
      <w:rPr>
        <w:rFonts w:hint="default"/>
      </w:rPr>
    </w:lvl>
  </w:abstractNum>
  <w:abstractNum w:abstractNumId="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8"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2"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9"/>
  </w:num>
  <w:num w:numId="3">
    <w:abstractNumId w:val="6"/>
  </w:num>
  <w:num w:numId="4">
    <w:abstractNumId w:val="13"/>
  </w:num>
  <w:num w:numId="5">
    <w:abstractNumId w:val="4"/>
  </w:num>
  <w:num w:numId="6">
    <w:abstractNumId w:val="1"/>
  </w:num>
  <w:num w:numId="7">
    <w:abstractNumId w:val="7"/>
  </w:num>
  <w:num w:numId="8">
    <w:abstractNumId w:val="0"/>
  </w:num>
  <w:num w:numId="9">
    <w:abstractNumId w:val="11"/>
  </w:num>
  <w:num w:numId="10">
    <w:abstractNumId w:val="12"/>
  </w:num>
  <w:num w:numId="11">
    <w:abstractNumId w:val="10"/>
  </w:num>
  <w:num w:numId="12">
    <w:abstractNumId w:val="8"/>
  </w:num>
  <w:num w:numId="13">
    <w:abstractNumId w:val="5"/>
  </w:num>
  <w:num w:numId="1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hideSpellingErrors/>
  <w:hideGrammaticalErrors/>
  <w:defaultTabStop w:val="397"/>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5E34"/>
    <w:rsid w:val="0008617B"/>
    <w:rsid w:val="00086A87"/>
    <w:rsid w:val="00086D57"/>
    <w:rsid w:val="0008755A"/>
    <w:rsid w:val="000878CC"/>
    <w:rsid w:val="00087AB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6B1D"/>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473"/>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467"/>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69EE"/>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2990"/>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366"/>
    <w:rsid w:val="002134CF"/>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3E04"/>
    <w:rsid w:val="002F44C0"/>
    <w:rsid w:val="002F536E"/>
    <w:rsid w:val="002F5EE2"/>
    <w:rsid w:val="002F5F47"/>
    <w:rsid w:val="002F67FD"/>
    <w:rsid w:val="002F7D23"/>
    <w:rsid w:val="00300091"/>
    <w:rsid w:val="00300A60"/>
    <w:rsid w:val="00300FEF"/>
    <w:rsid w:val="00301185"/>
    <w:rsid w:val="0030230E"/>
    <w:rsid w:val="003025C8"/>
    <w:rsid w:val="0030386D"/>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566"/>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103"/>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5F7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8C0"/>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2A16"/>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54E8"/>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4A48"/>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5BB2"/>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135"/>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BD5"/>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2BE"/>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A16"/>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09F4"/>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C70"/>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5BA2"/>
    <w:rsid w:val="00AB7367"/>
    <w:rsid w:val="00AB7432"/>
    <w:rsid w:val="00AB76FA"/>
    <w:rsid w:val="00AB7730"/>
    <w:rsid w:val="00AC0300"/>
    <w:rsid w:val="00AC0420"/>
    <w:rsid w:val="00AC086D"/>
    <w:rsid w:val="00AC1757"/>
    <w:rsid w:val="00AC2788"/>
    <w:rsid w:val="00AC2A50"/>
    <w:rsid w:val="00AC32A3"/>
    <w:rsid w:val="00AC44B1"/>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15C"/>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100C"/>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09BA"/>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6CAA"/>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2AF"/>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41e131d07ada11edbc04912defe897d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visionView w:inkAnnotations="0"/>
  <w:defaultTabStop w:val="720"/>
  <w:hyphenationZone w:val="396"/>
  <w:characterSpacingControl w:val="doNotCompress"/>
  <w:compat>
    <w:useFELayout/>
    <w:compatSetting w:name="compatibilityMode" w:uri="http://schemas.microsoft.com/office/word" w:val="12"/>
  </w:compat>
  <w:rsids>
    <w:rsidRoot w:val="00C64F5A"/>
    <w:rsid w:val="000041FD"/>
    <w:rsid w:val="000855FF"/>
    <w:rsid w:val="000E3D5E"/>
    <w:rsid w:val="000E62D1"/>
    <w:rsid w:val="001251FC"/>
    <w:rsid w:val="00127A9E"/>
    <w:rsid w:val="001A6EE0"/>
    <w:rsid w:val="001C0A94"/>
    <w:rsid w:val="001E3B26"/>
    <w:rsid w:val="00256A57"/>
    <w:rsid w:val="00295EF8"/>
    <w:rsid w:val="002B602E"/>
    <w:rsid w:val="002C1509"/>
    <w:rsid w:val="003661A6"/>
    <w:rsid w:val="00372672"/>
    <w:rsid w:val="004161F4"/>
    <w:rsid w:val="00430113"/>
    <w:rsid w:val="00460C76"/>
    <w:rsid w:val="0046126A"/>
    <w:rsid w:val="004C214A"/>
    <w:rsid w:val="004D38E9"/>
    <w:rsid w:val="00515E63"/>
    <w:rsid w:val="00565992"/>
    <w:rsid w:val="005C3D97"/>
    <w:rsid w:val="00652F79"/>
    <w:rsid w:val="00685665"/>
    <w:rsid w:val="006D77F5"/>
    <w:rsid w:val="007260B3"/>
    <w:rsid w:val="00731487"/>
    <w:rsid w:val="00737C4C"/>
    <w:rsid w:val="0078514A"/>
    <w:rsid w:val="007A51C5"/>
    <w:rsid w:val="007C7D73"/>
    <w:rsid w:val="007F25D7"/>
    <w:rsid w:val="00810A25"/>
    <w:rsid w:val="00881536"/>
    <w:rsid w:val="008D6E2A"/>
    <w:rsid w:val="00903EB2"/>
    <w:rsid w:val="00906FC8"/>
    <w:rsid w:val="00915DD0"/>
    <w:rsid w:val="00926BF1"/>
    <w:rsid w:val="009520DA"/>
    <w:rsid w:val="00975C18"/>
    <w:rsid w:val="0097687E"/>
    <w:rsid w:val="009C5E39"/>
    <w:rsid w:val="009E6FBD"/>
    <w:rsid w:val="00A02E8E"/>
    <w:rsid w:val="00A03CB8"/>
    <w:rsid w:val="00A17147"/>
    <w:rsid w:val="00A447B7"/>
    <w:rsid w:val="00A55596"/>
    <w:rsid w:val="00A87851"/>
    <w:rsid w:val="00AC07D5"/>
    <w:rsid w:val="00AD09B5"/>
    <w:rsid w:val="00AD33B3"/>
    <w:rsid w:val="00B02DFF"/>
    <w:rsid w:val="00B031BD"/>
    <w:rsid w:val="00B604DE"/>
    <w:rsid w:val="00B70DD9"/>
    <w:rsid w:val="00B971E7"/>
    <w:rsid w:val="00C13521"/>
    <w:rsid w:val="00C64F5A"/>
    <w:rsid w:val="00CC6A12"/>
    <w:rsid w:val="00CD27B6"/>
    <w:rsid w:val="00CF4CEB"/>
    <w:rsid w:val="00D1288B"/>
    <w:rsid w:val="00D45211"/>
    <w:rsid w:val="00DE23D8"/>
    <w:rsid w:val="00E464CE"/>
    <w:rsid w:val="00E706A7"/>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B29E55-C388-4F17-B6BA-6E3810F5A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15</Pages>
  <Words>10237</Words>
  <Characters>5836</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16041</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„Microsoft“ abonementas</cp:lastModifiedBy>
  <cp:revision>41</cp:revision>
  <cp:lastPrinted>2021-11-03T05:49:00Z</cp:lastPrinted>
  <dcterms:created xsi:type="dcterms:W3CDTF">2025-11-26T13:41:00Z</dcterms:created>
  <dcterms:modified xsi:type="dcterms:W3CDTF">2026-08-03T11:23:00Z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