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701"/>
        <w:gridCol w:w="7200"/>
      </w:tblGrid>
      <w:tr w:rsidR="003B4716" w:rsidRPr="00243566" w14:paraId="3BEAF8D6" w14:textId="77777777" w:rsidTr="00C00190">
        <w:trPr>
          <w:trHeight w:val="1021"/>
        </w:trPr>
        <w:tc>
          <w:tcPr>
            <w:tcW w:w="426" w:type="dxa"/>
          </w:tcPr>
          <w:p w14:paraId="4B915F3C" w14:textId="77777777" w:rsidR="003B4716" w:rsidRPr="00243566" w:rsidRDefault="003B4716" w:rsidP="00C00190">
            <w:pPr>
              <w:spacing w:before="120"/>
              <w:jc w:val="center"/>
              <w:rPr>
                <w:rFonts w:eastAsia="Times New Roman"/>
                <w:b/>
                <w:szCs w:val="24"/>
              </w:rPr>
            </w:pPr>
            <w:r w:rsidRPr="00243566">
              <w:rPr>
                <w:rFonts w:eastAsia="Times New Roman"/>
                <w:b/>
                <w:szCs w:val="24"/>
              </w:rPr>
              <w:t>1.</w:t>
            </w:r>
          </w:p>
        </w:tc>
        <w:tc>
          <w:tcPr>
            <w:tcW w:w="1701" w:type="dxa"/>
          </w:tcPr>
          <w:p w14:paraId="22FF7144" w14:textId="77777777" w:rsidR="003B4716" w:rsidRPr="00243566" w:rsidRDefault="003B4716" w:rsidP="00C00190">
            <w:pPr>
              <w:spacing w:before="120" w:after="120"/>
              <w:rPr>
                <w:rFonts w:eastAsia="Times New Roman"/>
                <w:b/>
                <w:szCs w:val="24"/>
              </w:rPr>
            </w:pPr>
            <w:r w:rsidRPr="00243566">
              <w:rPr>
                <w:rFonts w:eastAsia="Times New Roman"/>
                <w:b/>
                <w:szCs w:val="24"/>
              </w:rPr>
              <w:t xml:space="preserve">Pirkimo objekto pavadinimas: </w:t>
            </w:r>
          </w:p>
        </w:tc>
        <w:tc>
          <w:tcPr>
            <w:tcW w:w="7200" w:type="dxa"/>
            <w:vAlign w:val="center"/>
          </w:tcPr>
          <w:p w14:paraId="3CA909D5" w14:textId="77777777" w:rsidR="003B4716" w:rsidRPr="0072684A" w:rsidRDefault="003B4716" w:rsidP="00C00190">
            <w:pPr>
              <w:rPr>
                <w:rFonts w:eastAsia="Times New Roman"/>
              </w:rPr>
            </w:pPr>
            <w:r>
              <w:t>Konteineriai ginklams</w:t>
            </w:r>
          </w:p>
        </w:tc>
      </w:tr>
      <w:tr w:rsidR="003B4716" w:rsidRPr="00243566" w14:paraId="5C475AFF" w14:textId="77777777" w:rsidTr="00C00190">
        <w:trPr>
          <w:trHeight w:val="2460"/>
        </w:trPr>
        <w:tc>
          <w:tcPr>
            <w:tcW w:w="426" w:type="dxa"/>
          </w:tcPr>
          <w:p w14:paraId="4058F605" w14:textId="77777777" w:rsidR="003B4716" w:rsidRPr="00243566" w:rsidRDefault="003B4716" w:rsidP="00C00190">
            <w:pPr>
              <w:spacing w:before="120"/>
              <w:jc w:val="center"/>
              <w:rPr>
                <w:rFonts w:eastAsia="Times New Roman"/>
                <w:b/>
                <w:szCs w:val="24"/>
              </w:rPr>
            </w:pPr>
            <w:r w:rsidRPr="00243566">
              <w:rPr>
                <w:rFonts w:eastAsia="Times New Roman"/>
                <w:b/>
                <w:szCs w:val="24"/>
              </w:rPr>
              <w:t>2.</w:t>
            </w:r>
          </w:p>
        </w:tc>
        <w:tc>
          <w:tcPr>
            <w:tcW w:w="1701" w:type="dxa"/>
          </w:tcPr>
          <w:p w14:paraId="2FE2F436" w14:textId="77777777" w:rsidR="003B4716" w:rsidRPr="00243566" w:rsidRDefault="003B4716" w:rsidP="00C00190">
            <w:pPr>
              <w:spacing w:before="120"/>
              <w:rPr>
                <w:rFonts w:eastAsia="Times New Roman"/>
                <w:b/>
                <w:szCs w:val="24"/>
              </w:rPr>
            </w:pPr>
            <w:r w:rsidRPr="00243566">
              <w:rPr>
                <w:rFonts w:eastAsia="Times New Roman"/>
                <w:b/>
                <w:szCs w:val="24"/>
              </w:rPr>
              <w:t xml:space="preserve">Techniniai reikalavimai pirkimo objektui: </w:t>
            </w:r>
          </w:p>
        </w:tc>
        <w:tc>
          <w:tcPr>
            <w:tcW w:w="7200" w:type="dxa"/>
          </w:tcPr>
          <w:p w14:paraId="30BF7FA7" w14:textId="77777777" w:rsidR="003B4716" w:rsidRPr="00800248" w:rsidRDefault="003B4716" w:rsidP="003B4716">
            <w:pPr>
              <w:pStyle w:val="Sraopastraipa"/>
              <w:numPr>
                <w:ilvl w:val="0"/>
                <w:numId w:val="4"/>
              </w:numPr>
              <w:spacing w:after="0" w:line="240" w:lineRule="auto"/>
              <w:jc w:val="both"/>
              <w:rPr>
                <w:rFonts w:eastAsia="Times New Roman"/>
                <w:bCs/>
                <w:szCs w:val="24"/>
              </w:rPr>
            </w:pPr>
            <w:r>
              <w:t xml:space="preserve">Specialios paskirties konteineriai ginklams </w:t>
            </w:r>
            <w:r w:rsidRPr="00CE3179">
              <w:t>(toliau – konteineriai)</w:t>
            </w:r>
            <w:r>
              <w:t>.</w:t>
            </w:r>
          </w:p>
          <w:p w14:paraId="3D9100CF" w14:textId="51238C25" w:rsidR="003B4716" w:rsidRPr="008E2D90" w:rsidRDefault="003B4716" w:rsidP="003B4716">
            <w:pPr>
              <w:pStyle w:val="Sraopastraipa"/>
              <w:numPr>
                <w:ilvl w:val="0"/>
                <w:numId w:val="4"/>
              </w:numPr>
              <w:spacing w:after="0" w:line="240" w:lineRule="auto"/>
              <w:jc w:val="both"/>
              <w:rPr>
                <w:rFonts w:eastAsia="Times New Roman"/>
                <w:bCs/>
                <w:szCs w:val="24"/>
              </w:rPr>
            </w:pPr>
            <w:r>
              <w:t>Konteineriai suprojektuoti taip, kad būtų galima juos tarpusavyje sandariai sujungti į vientis</w:t>
            </w:r>
            <w:r w:rsidR="007944F7">
              <w:t>ą</w:t>
            </w:r>
            <w:r>
              <w:t xml:space="preserve"> patalpą. Tarpusavyje moduliuojami du konteineriai per ilgį.</w:t>
            </w:r>
          </w:p>
          <w:p w14:paraId="7ED8E88D" w14:textId="7FFA8FC7" w:rsidR="003B4716" w:rsidRPr="00800248" w:rsidRDefault="003B4716" w:rsidP="003B4716">
            <w:pPr>
              <w:pStyle w:val="Sraopastraipa"/>
              <w:numPr>
                <w:ilvl w:val="0"/>
                <w:numId w:val="4"/>
              </w:numPr>
              <w:spacing w:after="0" w:line="240" w:lineRule="auto"/>
              <w:jc w:val="both"/>
              <w:rPr>
                <w:rFonts w:eastAsia="Times New Roman"/>
                <w:bCs/>
                <w:szCs w:val="24"/>
              </w:rPr>
            </w:pPr>
            <w:r w:rsidRPr="00384E40">
              <w:t>Vieno konteinerinio modulio išoriniai matmenys su leistinais nuokrypiais turi atitikti standarto ISO 668 arba lygiaverčio reikalavimus: ilgis – 6058 mm, plotis – 2438 mm, aukštis – 2800 mm, paklaida ± 5 mm</w:t>
            </w:r>
            <w:r>
              <w:t>.</w:t>
            </w:r>
          </w:p>
          <w:p w14:paraId="625E63E1" w14:textId="77777777" w:rsidR="003B4716" w:rsidRPr="00444AC7" w:rsidRDefault="003B4716" w:rsidP="003B4716">
            <w:pPr>
              <w:pStyle w:val="Sraopastraipa"/>
              <w:numPr>
                <w:ilvl w:val="0"/>
                <w:numId w:val="4"/>
              </w:numPr>
              <w:spacing w:after="0" w:line="240" w:lineRule="auto"/>
              <w:jc w:val="both"/>
              <w:rPr>
                <w:rFonts w:eastAsia="Times New Roman"/>
                <w:bCs/>
                <w:szCs w:val="24"/>
              </w:rPr>
            </w:pPr>
            <w:r w:rsidRPr="00CE3179">
              <w:t>Konteineriai ir visa priklausanti įranga turi būti nauja ir nenaudota</w:t>
            </w:r>
            <w:r>
              <w:t>.</w:t>
            </w:r>
          </w:p>
          <w:p w14:paraId="5A2A95EA" w14:textId="77777777" w:rsidR="003B4716" w:rsidRPr="00A27403" w:rsidRDefault="003B4716" w:rsidP="003B4716">
            <w:pPr>
              <w:pStyle w:val="Sraopastraipa"/>
              <w:numPr>
                <w:ilvl w:val="0"/>
                <w:numId w:val="4"/>
              </w:numPr>
              <w:spacing w:after="0" w:line="240" w:lineRule="auto"/>
              <w:jc w:val="both"/>
              <w:rPr>
                <w:rFonts w:eastAsia="Times New Roman"/>
                <w:bCs/>
                <w:szCs w:val="24"/>
              </w:rPr>
            </w:pPr>
            <w:r w:rsidRPr="00CE3179">
              <w:t>Konteineriai turi būti pastatyti ant betoninių plytelių 500x500 mm (6 atraminiai taškai) ne žemiau kaip 50 mm aukštyje virš žemės paviršiaus ir horizontaliai išlyginti.</w:t>
            </w:r>
            <w:r>
              <w:t xml:space="preserve"> </w:t>
            </w:r>
            <w:r w:rsidRPr="00CE3179">
              <w:t xml:space="preserve">Priešais įėjimo duris iš abiejų </w:t>
            </w:r>
            <w:r>
              <w:t>pusių</w:t>
            </w:r>
            <w:r w:rsidRPr="00CE3179">
              <w:t xml:space="preserve"> turi būti įrengta metalinė pakyla, perforuotos konstrukcijos, atliekančios kartu ir batų padų valymo funkciją.</w:t>
            </w:r>
            <w:r>
              <w:t xml:space="preserve"> </w:t>
            </w:r>
            <w:r w:rsidRPr="00CE3179">
              <w:t xml:space="preserve">Konteinerių gamybai panaudotos medžiagos turi būti nekenksmingos žmogaus sveikatai, neuždraustos REACH </w:t>
            </w:r>
            <w:r>
              <w:t xml:space="preserve">arba lygiaverčio </w:t>
            </w:r>
            <w:r w:rsidRPr="00CE3179">
              <w:t>reglamento registre.</w:t>
            </w:r>
          </w:p>
          <w:p w14:paraId="2EC6106B" w14:textId="77777777" w:rsidR="003B4716" w:rsidRPr="00A27403" w:rsidRDefault="003B4716" w:rsidP="003B4716">
            <w:pPr>
              <w:pStyle w:val="Sraopastraipa"/>
              <w:numPr>
                <w:ilvl w:val="0"/>
                <w:numId w:val="4"/>
              </w:numPr>
              <w:spacing w:after="0" w:line="240" w:lineRule="auto"/>
              <w:jc w:val="both"/>
              <w:rPr>
                <w:rFonts w:eastAsia="Times New Roman"/>
                <w:bCs/>
                <w:szCs w:val="24"/>
              </w:rPr>
            </w:pPr>
            <w:r w:rsidRPr="00CE3179">
              <w:t>Patalpų viduje lakiųjų organinių junginių koncentracija ore neturi viršyti leistinos, žmogaus sveikatai nekenksmingos, ribos</w:t>
            </w:r>
            <w:r>
              <w:t>.</w:t>
            </w:r>
          </w:p>
          <w:p w14:paraId="7F70AD9D" w14:textId="77777777" w:rsidR="003B4716" w:rsidRPr="00E848F9" w:rsidRDefault="003B4716" w:rsidP="003B4716">
            <w:pPr>
              <w:pStyle w:val="Sraopastraipa"/>
              <w:numPr>
                <w:ilvl w:val="0"/>
                <w:numId w:val="4"/>
              </w:numPr>
              <w:spacing w:after="0" w:line="240" w:lineRule="auto"/>
              <w:jc w:val="both"/>
              <w:rPr>
                <w:rFonts w:eastAsia="Times New Roman"/>
                <w:bCs/>
                <w:szCs w:val="24"/>
              </w:rPr>
            </w:pPr>
            <w:r w:rsidRPr="00CE3179">
              <w:t>Įžeminimo terminalai. Apatinėje kiekvieno konteinerio  rėmo išorinėje dalyje, kiekviename kampe turi būti išgręžtos skylutės įžeminimo terminalų ir strypų pajungimui. Konteinerio viduje turi būti įdėti įžeminimo rinkiniai (vienas ne trumpesnis kaip 1,5 m ilgio strypas), kurių pajungimas turi būti tiksliai aprašytas naudojimo instrukcijoje. Įžeminimo pajungimo taškai ant rėmo turi būti pažymėti aiškiai matomais ženklais su įspėjamu užrašu („Nepamirškite įžeminti konteinerio“)</w:t>
            </w:r>
            <w:r>
              <w:t>.</w:t>
            </w:r>
          </w:p>
          <w:p w14:paraId="20C14A96" w14:textId="77777777" w:rsidR="003B4716" w:rsidRPr="006853A3" w:rsidRDefault="003B4716" w:rsidP="003B4716">
            <w:pPr>
              <w:pStyle w:val="Sraopastraipa"/>
              <w:numPr>
                <w:ilvl w:val="0"/>
                <w:numId w:val="4"/>
              </w:numPr>
              <w:spacing w:after="0" w:line="240" w:lineRule="auto"/>
              <w:jc w:val="both"/>
              <w:rPr>
                <w:rFonts w:eastAsia="Times New Roman"/>
                <w:bCs/>
                <w:szCs w:val="24"/>
              </w:rPr>
            </w:pPr>
            <w:r w:rsidRPr="00CE3179">
              <w:rPr>
                <w:szCs w:val="24"/>
              </w:rPr>
              <w:t>Konteineriai ir visi jam priklausantys įrenginiai turi išlikti funkcionalūs ir neprarasti pirminių gamyklinių kokybės savybių atliekant pagal prekės paskirtį numatytas operacijas šiomis ribinėmis aplinkos sąlygomis</w:t>
            </w:r>
            <w:r>
              <w:rPr>
                <w:szCs w:val="24"/>
              </w:rPr>
              <w:t>:</w:t>
            </w:r>
          </w:p>
          <w:p w14:paraId="32571B5C" w14:textId="77777777" w:rsidR="003B4716" w:rsidRPr="00C34975" w:rsidRDefault="003B4716" w:rsidP="003B4716">
            <w:pPr>
              <w:pStyle w:val="Sraopastraipa"/>
              <w:numPr>
                <w:ilvl w:val="1"/>
                <w:numId w:val="4"/>
              </w:numPr>
              <w:spacing w:after="0" w:line="240" w:lineRule="auto"/>
              <w:jc w:val="both"/>
              <w:rPr>
                <w:rFonts w:eastAsia="Times New Roman"/>
                <w:bCs/>
                <w:szCs w:val="24"/>
              </w:rPr>
            </w:pPr>
            <w:r w:rsidRPr="00CE3179">
              <w:rPr>
                <w:szCs w:val="24"/>
              </w:rPr>
              <w:t>išorinės aplinkos temperatūros intervalas nuo -30º C iki + 40º C</w:t>
            </w:r>
            <w:r>
              <w:rPr>
                <w:szCs w:val="24"/>
              </w:rPr>
              <w:t>;</w:t>
            </w:r>
          </w:p>
          <w:p w14:paraId="52C15B1B" w14:textId="77777777" w:rsidR="003B4716" w:rsidRPr="00DD3F69" w:rsidRDefault="003B4716" w:rsidP="003B4716">
            <w:pPr>
              <w:pStyle w:val="Sraopastraipa"/>
              <w:numPr>
                <w:ilvl w:val="1"/>
                <w:numId w:val="4"/>
              </w:numPr>
              <w:spacing w:after="0" w:line="240" w:lineRule="auto"/>
              <w:jc w:val="both"/>
              <w:rPr>
                <w:rFonts w:eastAsia="Times New Roman"/>
                <w:bCs/>
                <w:szCs w:val="24"/>
              </w:rPr>
            </w:pPr>
            <w:r w:rsidRPr="00CE3179">
              <w:rPr>
                <w:szCs w:val="24"/>
              </w:rPr>
              <w:t>esant 100 % santykiniam oro drėgnumui prie +35º C temperatūros</w:t>
            </w:r>
            <w:r>
              <w:rPr>
                <w:szCs w:val="24"/>
              </w:rPr>
              <w:t>;</w:t>
            </w:r>
          </w:p>
          <w:p w14:paraId="5ED10DF9" w14:textId="77777777" w:rsidR="003B4716" w:rsidRPr="00D03190" w:rsidRDefault="003B4716" w:rsidP="003B4716">
            <w:pPr>
              <w:pStyle w:val="Sraopastraipa"/>
              <w:numPr>
                <w:ilvl w:val="1"/>
                <w:numId w:val="4"/>
              </w:numPr>
              <w:spacing w:after="0" w:line="240" w:lineRule="auto"/>
              <w:jc w:val="both"/>
              <w:rPr>
                <w:rFonts w:eastAsia="Times New Roman"/>
                <w:bCs/>
                <w:szCs w:val="24"/>
              </w:rPr>
            </w:pPr>
            <w:r w:rsidRPr="00CE3179">
              <w:rPr>
                <w:szCs w:val="24"/>
              </w:rPr>
              <w:t>esant 2,0 g/m³ dulkėtumui</w:t>
            </w:r>
            <w:r>
              <w:rPr>
                <w:szCs w:val="24"/>
              </w:rPr>
              <w:t>;</w:t>
            </w:r>
          </w:p>
          <w:p w14:paraId="1511EA44" w14:textId="77777777" w:rsidR="003B4716" w:rsidRPr="00A6113E" w:rsidRDefault="003B4716" w:rsidP="003B4716">
            <w:pPr>
              <w:pStyle w:val="Sraopastraipa"/>
              <w:numPr>
                <w:ilvl w:val="1"/>
                <w:numId w:val="4"/>
              </w:numPr>
              <w:spacing w:after="0" w:line="240" w:lineRule="auto"/>
              <w:jc w:val="both"/>
              <w:rPr>
                <w:rFonts w:eastAsia="Times New Roman"/>
                <w:bCs/>
                <w:szCs w:val="24"/>
              </w:rPr>
            </w:pPr>
            <w:r w:rsidRPr="00CE3179">
              <w:rPr>
                <w:szCs w:val="24"/>
              </w:rPr>
              <w:t>esant intensyviems krituliams iki 180 mm/m² (lietus, sniegas arba kruša)</w:t>
            </w:r>
            <w:r>
              <w:rPr>
                <w:szCs w:val="24"/>
              </w:rPr>
              <w:t>;</w:t>
            </w:r>
          </w:p>
          <w:p w14:paraId="6B550040" w14:textId="77777777" w:rsidR="003B4716" w:rsidRPr="00D0299A" w:rsidRDefault="003B4716" w:rsidP="003B4716">
            <w:pPr>
              <w:pStyle w:val="Sraopastraipa"/>
              <w:numPr>
                <w:ilvl w:val="1"/>
                <w:numId w:val="4"/>
              </w:numPr>
              <w:spacing w:after="0" w:line="240" w:lineRule="auto"/>
              <w:jc w:val="both"/>
              <w:rPr>
                <w:rFonts w:eastAsia="Times New Roman"/>
                <w:bCs/>
                <w:szCs w:val="24"/>
              </w:rPr>
            </w:pPr>
            <w:r w:rsidRPr="00CE3179">
              <w:rPr>
                <w:szCs w:val="24"/>
              </w:rPr>
              <w:t>esant 20 m/s vėjo greičiui, o vėjo gūsiams iki 31 m/s</w:t>
            </w:r>
            <w:r>
              <w:rPr>
                <w:szCs w:val="24"/>
              </w:rPr>
              <w:t>;</w:t>
            </w:r>
          </w:p>
          <w:p w14:paraId="36F79761" w14:textId="77777777" w:rsidR="003B4716" w:rsidRPr="00BA0C85" w:rsidRDefault="003B4716" w:rsidP="003B4716">
            <w:pPr>
              <w:pStyle w:val="Sraopastraipa"/>
              <w:numPr>
                <w:ilvl w:val="1"/>
                <w:numId w:val="4"/>
              </w:numPr>
              <w:spacing w:after="0" w:line="240" w:lineRule="auto"/>
              <w:jc w:val="both"/>
              <w:rPr>
                <w:rFonts w:eastAsia="Times New Roman"/>
                <w:bCs/>
                <w:szCs w:val="24"/>
              </w:rPr>
            </w:pPr>
            <w:r w:rsidRPr="00CE3179">
              <w:rPr>
                <w:szCs w:val="24"/>
              </w:rPr>
              <w:t>esant staigiam užšalimui (konteinerio konstrukcinis dizainas turi būti toks, kad ledo arba sniego akumuliacija nesugadintų ir nedeformuotų konteinerio elementų, neprišaltų durys, langai, žaliuzės)</w:t>
            </w:r>
            <w:r>
              <w:rPr>
                <w:szCs w:val="24"/>
              </w:rPr>
              <w:t>.</w:t>
            </w:r>
          </w:p>
          <w:p w14:paraId="53772F17" w14:textId="77777777" w:rsidR="003B4716" w:rsidRPr="005A0076" w:rsidRDefault="003B4716" w:rsidP="003B4716">
            <w:pPr>
              <w:pStyle w:val="Sraopastraipa"/>
              <w:numPr>
                <w:ilvl w:val="0"/>
                <w:numId w:val="4"/>
              </w:numPr>
              <w:spacing w:after="0" w:line="240" w:lineRule="auto"/>
              <w:jc w:val="both"/>
              <w:rPr>
                <w:rFonts w:eastAsia="Times New Roman"/>
                <w:bCs/>
                <w:szCs w:val="24"/>
              </w:rPr>
            </w:pPr>
            <w:r w:rsidRPr="00CE3179">
              <w:t>Keliamoji galia</w:t>
            </w:r>
            <w:r>
              <w:t>:</w:t>
            </w:r>
          </w:p>
          <w:p w14:paraId="1E5670CE" w14:textId="77777777" w:rsidR="003B4716" w:rsidRPr="00C52B24" w:rsidRDefault="003B4716" w:rsidP="003B4716">
            <w:pPr>
              <w:pStyle w:val="Sraopastraipa"/>
              <w:numPr>
                <w:ilvl w:val="1"/>
                <w:numId w:val="4"/>
              </w:numPr>
              <w:spacing w:after="0" w:line="240" w:lineRule="auto"/>
              <w:jc w:val="both"/>
              <w:rPr>
                <w:rFonts w:eastAsia="Times New Roman"/>
                <w:bCs/>
                <w:szCs w:val="24"/>
              </w:rPr>
            </w:pPr>
            <w:r w:rsidRPr="00CE3179">
              <w:t>Grindų leistina apkrova turi būti ne mažiau kaip 200 kg/m²</w:t>
            </w:r>
            <w:r>
              <w:t>.</w:t>
            </w:r>
          </w:p>
          <w:p w14:paraId="75325471" w14:textId="77777777" w:rsidR="003B4716" w:rsidRPr="00755B9E" w:rsidRDefault="003B4716" w:rsidP="003B4716">
            <w:pPr>
              <w:pStyle w:val="Sraopastraipa"/>
              <w:numPr>
                <w:ilvl w:val="1"/>
                <w:numId w:val="4"/>
              </w:numPr>
              <w:spacing w:after="0" w:line="240" w:lineRule="auto"/>
              <w:jc w:val="both"/>
              <w:rPr>
                <w:rFonts w:eastAsia="Times New Roman"/>
                <w:bCs/>
                <w:szCs w:val="24"/>
              </w:rPr>
            </w:pPr>
            <w:r w:rsidRPr="00CE3179">
              <w:t>Stogo leistina apkrova turi būti ne mažiau kaip 150 kg/m².</w:t>
            </w:r>
          </w:p>
          <w:p w14:paraId="26DE6970" w14:textId="77777777" w:rsidR="003B4716" w:rsidRPr="00E96A49" w:rsidRDefault="003B4716" w:rsidP="003B4716">
            <w:pPr>
              <w:pStyle w:val="Sraopastraipa"/>
              <w:numPr>
                <w:ilvl w:val="0"/>
                <w:numId w:val="4"/>
              </w:numPr>
              <w:spacing w:after="0" w:line="240" w:lineRule="auto"/>
              <w:jc w:val="both"/>
              <w:rPr>
                <w:rFonts w:eastAsia="Times New Roman"/>
                <w:bCs/>
                <w:szCs w:val="24"/>
              </w:rPr>
            </w:pPr>
            <w:r>
              <w:t>K</w:t>
            </w:r>
            <w:r w:rsidRPr="00CE3179">
              <w:t>onstrukcija</w:t>
            </w:r>
            <w:r>
              <w:t>:</w:t>
            </w:r>
          </w:p>
          <w:p w14:paraId="3D7FC73A" w14:textId="77777777" w:rsidR="003B4716" w:rsidRPr="00390F56" w:rsidRDefault="003B4716" w:rsidP="003B4716">
            <w:pPr>
              <w:pStyle w:val="Sraopastraipa"/>
              <w:numPr>
                <w:ilvl w:val="1"/>
                <w:numId w:val="4"/>
              </w:numPr>
              <w:spacing w:after="0" w:line="240" w:lineRule="auto"/>
              <w:jc w:val="both"/>
              <w:rPr>
                <w:rFonts w:eastAsia="Times New Roman"/>
                <w:bCs/>
                <w:szCs w:val="24"/>
              </w:rPr>
            </w:pPr>
            <w:r w:rsidRPr="00CE3179">
              <w:t>Rėmas turi būti pagamintas iš ne plonesnių kaip 3 mm plieninių suvirintų profilių, karkasas gali būti surinktas varžtais.</w:t>
            </w:r>
          </w:p>
          <w:p w14:paraId="6A0AD83B" w14:textId="77777777" w:rsidR="003B4716" w:rsidRPr="00CD1EC6" w:rsidRDefault="003B4716" w:rsidP="003B4716">
            <w:pPr>
              <w:pStyle w:val="Sraopastraipa"/>
              <w:numPr>
                <w:ilvl w:val="1"/>
                <w:numId w:val="4"/>
              </w:numPr>
              <w:spacing w:after="0" w:line="240" w:lineRule="auto"/>
              <w:jc w:val="both"/>
              <w:rPr>
                <w:rFonts w:eastAsia="Times New Roman"/>
                <w:bCs/>
                <w:szCs w:val="24"/>
              </w:rPr>
            </w:pPr>
            <w:r w:rsidRPr="00CE3179">
              <w:t>Visuose konteinerio kampuose, turi būti privirint</w:t>
            </w:r>
            <w:r>
              <w:t>os kilpos skirtos kėlimui su kranu.</w:t>
            </w:r>
          </w:p>
          <w:p w14:paraId="3D16394F" w14:textId="77777777" w:rsidR="003B4716" w:rsidRPr="00DC3F4A" w:rsidRDefault="003B4716" w:rsidP="003B4716">
            <w:pPr>
              <w:pStyle w:val="Sraopastraipa"/>
              <w:numPr>
                <w:ilvl w:val="1"/>
                <w:numId w:val="4"/>
              </w:numPr>
              <w:spacing w:after="0" w:line="240" w:lineRule="auto"/>
              <w:jc w:val="both"/>
              <w:rPr>
                <w:rFonts w:eastAsia="Times New Roman"/>
                <w:bCs/>
                <w:szCs w:val="24"/>
              </w:rPr>
            </w:pPr>
            <w:r w:rsidRPr="00CE3179">
              <w:t>Stogas</w:t>
            </w:r>
            <w:r>
              <w:t xml:space="preserve"> ir grindys</w:t>
            </w:r>
            <w:r w:rsidRPr="00CE3179">
              <w:t xml:space="preserve"> turi būti padengtas ne mažiau kaip 0,5 mm storio plienine skarda. Dangos standumas ir profilis turi būti parinktas toks, kad per </w:t>
            </w:r>
            <w:r w:rsidRPr="00CE3179">
              <w:lastRenderedPageBreak/>
              <w:t>visą stogo plotą danga išliktų vientisai lygi, be įdubimų (lietaus vanduo turi nutekėti, nesikaupt ant stogo).</w:t>
            </w:r>
          </w:p>
          <w:p w14:paraId="18A1586E" w14:textId="77777777" w:rsidR="003B4716" w:rsidRPr="001D505E" w:rsidRDefault="003B4716" w:rsidP="003B4716">
            <w:pPr>
              <w:pStyle w:val="Sraopastraipa"/>
              <w:numPr>
                <w:ilvl w:val="1"/>
                <w:numId w:val="4"/>
              </w:numPr>
              <w:spacing w:after="0" w:line="240" w:lineRule="auto"/>
              <w:jc w:val="both"/>
              <w:rPr>
                <w:rFonts w:eastAsia="Times New Roman"/>
                <w:bCs/>
                <w:szCs w:val="24"/>
              </w:rPr>
            </w:pPr>
            <w:r>
              <w:t>S</w:t>
            </w:r>
            <w:r w:rsidRPr="00CE3179">
              <w:t>ienos</w:t>
            </w:r>
            <w:r>
              <w:t xml:space="preserve"> iš išorės</w:t>
            </w:r>
            <w:r w:rsidRPr="00CE3179">
              <w:t xml:space="preserve"> turi būti dengtos banguoto profilio, ne mažiau kaip 0,5 mm storio plienine skarda.</w:t>
            </w:r>
          </w:p>
          <w:p w14:paraId="00CA2771" w14:textId="77777777" w:rsidR="003B4716" w:rsidRPr="005126AD" w:rsidRDefault="003B4716" w:rsidP="003B4716">
            <w:pPr>
              <w:pStyle w:val="Sraopastraipa"/>
              <w:numPr>
                <w:ilvl w:val="1"/>
                <w:numId w:val="4"/>
              </w:numPr>
              <w:spacing w:after="0" w:line="240" w:lineRule="auto"/>
              <w:jc w:val="both"/>
              <w:rPr>
                <w:rFonts w:eastAsia="Times New Roman"/>
                <w:bCs/>
                <w:szCs w:val="24"/>
              </w:rPr>
            </w:pPr>
            <w:r>
              <w:t>Stogas, sienos ir grindys apšiltinti medžiaga</w:t>
            </w:r>
            <w:r w:rsidRPr="00CE3179">
              <w:t xml:space="preserve">, </w:t>
            </w:r>
            <w:r>
              <w:t xml:space="preserve">kurios </w:t>
            </w:r>
            <w:r w:rsidRPr="00CE3179">
              <w:t>degumo klasė ne žemesnė nei A1 pagal standartą EN 13501-1</w:t>
            </w:r>
            <w:r>
              <w:t xml:space="preserve"> arba lygiavertį</w:t>
            </w:r>
            <w:r w:rsidRPr="00CE3179">
              <w:t>, šilumos perdavimo koeficiento reikšmė ne didesnė kaip U = 0,35 W/m²K.</w:t>
            </w:r>
          </w:p>
          <w:p w14:paraId="6657C55B" w14:textId="77777777" w:rsidR="003B4716" w:rsidRPr="00BB14E6" w:rsidRDefault="003B4716" w:rsidP="003B4716">
            <w:pPr>
              <w:pStyle w:val="Sraopastraipa"/>
              <w:numPr>
                <w:ilvl w:val="1"/>
                <w:numId w:val="4"/>
              </w:numPr>
              <w:spacing w:after="0" w:line="240" w:lineRule="auto"/>
              <w:jc w:val="both"/>
              <w:rPr>
                <w:rFonts w:eastAsia="Times New Roman"/>
                <w:bCs/>
                <w:szCs w:val="24"/>
              </w:rPr>
            </w:pPr>
            <w:r>
              <w:t xml:space="preserve">Stogas ir </w:t>
            </w:r>
            <w:r w:rsidRPr="00CE3179">
              <w:t>sienos iš vidaus turi būti padengtos ne mažiau kaip 10 mm storio laminuotomis medžio drožlių plokštėmis, baltos spalvos. Emisijos klasė E1 pagal standartą EN 312</w:t>
            </w:r>
            <w:r>
              <w:t xml:space="preserve"> arba lygiavertį.</w:t>
            </w:r>
          </w:p>
          <w:p w14:paraId="503B33D0" w14:textId="77777777" w:rsidR="003B4716" w:rsidRPr="00844EC6" w:rsidRDefault="003B4716" w:rsidP="003B4716">
            <w:pPr>
              <w:pStyle w:val="Sraopastraipa"/>
              <w:numPr>
                <w:ilvl w:val="1"/>
                <w:numId w:val="4"/>
              </w:numPr>
              <w:spacing w:after="0" w:line="240" w:lineRule="auto"/>
              <w:jc w:val="both"/>
              <w:rPr>
                <w:rFonts w:eastAsia="Times New Roman"/>
                <w:bCs/>
                <w:szCs w:val="24"/>
              </w:rPr>
            </w:pPr>
            <w:r w:rsidRPr="00CE3179">
              <w:t>Iš vidaus grindys turi būti padengtos cemento arba orientuotų skiedrų plokštėmis (OSB), ne mažiau kaip 22 mm storio, tinkamos naudoti 2 klasės drėgnoje aplinkoje pagal standartą EN 1995-1-1</w:t>
            </w:r>
            <w:r>
              <w:t xml:space="preserve"> arba lygiavertį.</w:t>
            </w:r>
          </w:p>
          <w:p w14:paraId="0A3F8C41" w14:textId="77777777" w:rsidR="003B4716" w:rsidRPr="0007268F" w:rsidRDefault="003B4716" w:rsidP="003B4716">
            <w:pPr>
              <w:pStyle w:val="Sraopastraipa"/>
              <w:numPr>
                <w:ilvl w:val="1"/>
                <w:numId w:val="4"/>
              </w:numPr>
              <w:spacing w:after="0" w:line="240" w:lineRule="auto"/>
              <w:jc w:val="both"/>
              <w:rPr>
                <w:rFonts w:eastAsia="Times New Roman"/>
                <w:bCs/>
                <w:szCs w:val="24"/>
              </w:rPr>
            </w:pPr>
            <w:r w:rsidRPr="00CE3179">
              <w:t>Grindų apdailos danga turi būti iš vinilo medžiagos, kurios dėvimojo sluoksnio storis ne mažesnis kaip 2 mm pagal standartą ISO 24340 (EN 430)</w:t>
            </w:r>
            <w:r>
              <w:t xml:space="preserve"> arba lygiavertį</w:t>
            </w:r>
            <w:r w:rsidRPr="00CE3179">
              <w:t>, reakcija į ugnį Bfl-s1 pagal standartą EN 13501-1</w:t>
            </w:r>
            <w:r>
              <w:t xml:space="preserve"> arba lygiavertį</w:t>
            </w:r>
            <w:r w:rsidRPr="00CE3179">
              <w:t>, ne žemesnės nei 34 atsparumo klasė pagal standartą ISO 10874 (EN 685)</w:t>
            </w:r>
            <w:r>
              <w:t xml:space="preserve"> arba lygiavertį</w:t>
            </w:r>
            <w:r w:rsidRPr="00CE3179">
              <w:t>, atsparumas chemikalams pagal standartą ISO 26987 (EN 423)</w:t>
            </w:r>
            <w:r>
              <w:t xml:space="preserve"> arba lygiavertį</w:t>
            </w:r>
            <w:r w:rsidRPr="00CE3179">
              <w:t>, atsparumas kėdžių ratukams „jokios žalos“ pagal standartą ISO 4918 (EN 425)</w:t>
            </w:r>
            <w:r>
              <w:t xml:space="preserve"> arba lygiavertį</w:t>
            </w:r>
            <w:r w:rsidRPr="00CE3179">
              <w:t>. Grindų dangos ir apvadų spalva turi būti pilka. Vinilo grindų danga turi būti sertifikuota leidimui naudoti CE žymėjimą</w:t>
            </w:r>
            <w:r>
              <w:t>.</w:t>
            </w:r>
          </w:p>
          <w:p w14:paraId="42F45D59" w14:textId="77777777" w:rsidR="003B4716" w:rsidRDefault="003B4716" w:rsidP="003B4716">
            <w:pPr>
              <w:pStyle w:val="Sraopastraipa"/>
              <w:numPr>
                <w:ilvl w:val="0"/>
                <w:numId w:val="4"/>
              </w:numPr>
              <w:tabs>
                <w:tab w:val="left" w:pos="455"/>
              </w:tabs>
              <w:spacing w:after="0" w:line="240" w:lineRule="auto"/>
              <w:jc w:val="both"/>
            </w:pPr>
            <w:r w:rsidRPr="00CE3179">
              <w:t>Ginklų saugojimo patalpų durys turi būti dvigubos, angos išmatavimai (matuojama nuo vienos staktos krašto iki kito): plotis 1700–1800 mm, aukštis 2000–2100 mm. Durys turi būti plieninės, rakinamos pakabinama spyna, apšiltintos</w:t>
            </w:r>
            <w:r>
              <w:t xml:space="preserve"> – </w:t>
            </w:r>
            <w:r w:rsidRPr="00CE3179">
              <w:t>šilumos perdavimo koeficientas turi būti ne didesnis kaip 1,6 W/m²K.</w:t>
            </w:r>
          </w:p>
          <w:p w14:paraId="33AE00F7" w14:textId="77777777" w:rsidR="003B4716" w:rsidRPr="00CE3179" w:rsidRDefault="003B4716" w:rsidP="003B4716">
            <w:pPr>
              <w:pStyle w:val="Sraopastraipa"/>
              <w:numPr>
                <w:ilvl w:val="0"/>
                <w:numId w:val="4"/>
              </w:numPr>
              <w:tabs>
                <w:tab w:val="left" w:pos="455"/>
              </w:tabs>
              <w:spacing w:after="0" w:line="240" w:lineRule="auto"/>
              <w:jc w:val="both"/>
            </w:pPr>
            <w:r w:rsidRPr="00CE3179">
              <w:t>Kiekviename konteineryje turi būti sumontuotas elektrinis radiatorius, užtikrinantis stabilią +20 °C temperatūrą žiemos sezono metu</w:t>
            </w:r>
            <w:r>
              <w:t xml:space="preserve"> esant temperatūrai iki -25 </w:t>
            </w:r>
            <w:r w:rsidRPr="00CE3179">
              <w:t>+20 °C</w:t>
            </w:r>
            <w:r>
              <w:t>.</w:t>
            </w:r>
          </w:p>
          <w:p w14:paraId="3567D135" w14:textId="77777777" w:rsidR="003B4716" w:rsidRPr="0090565E" w:rsidRDefault="003B4716" w:rsidP="003B4716">
            <w:pPr>
              <w:pStyle w:val="Sraopastraipa"/>
              <w:numPr>
                <w:ilvl w:val="0"/>
                <w:numId w:val="4"/>
              </w:numPr>
              <w:spacing w:after="0" w:line="240" w:lineRule="auto"/>
              <w:jc w:val="both"/>
              <w:rPr>
                <w:rFonts w:eastAsia="Times New Roman"/>
                <w:bCs/>
                <w:szCs w:val="24"/>
              </w:rPr>
            </w:pPr>
            <w:r w:rsidRPr="00CE3179">
              <w:t xml:space="preserve">Moduliuose turi būti sumontuoti kondicionavimo įrenginiai su „Inverter“ tipo kompresoriumi, skirti oro vėsinimui arba šildymui, užtikrinantys stabilią +20 °C temperatūrą </w:t>
            </w:r>
            <w:r>
              <w:t>šiltuoju ir vėsiuoju metu laiku.</w:t>
            </w:r>
          </w:p>
          <w:p w14:paraId="6AD1B10C" w14:textId="77777777" w:rsidR="003B4716" w:rsidRDefault="003B4716" w:rsidP="003B4716">
            <w:pPr>
              <w:pStyle w:val="Sraopastraipa"/>
              <w:numPr>
                <w:ilvl w:val="0"/>
                <w:numId w:val="4"/>
              </w:numPr>
              <w:spacing w:after="0" w:line="240" w:lineRule="auto"/>
              <w:jc w:val="both"/>
            </w:pPr>
            <w:r w:rsidRPr="00CE3179">
              <w:t>Konteinerio išorė su durimis turi būti nudažyta pilka spalva</w:t>
            </w:r>
            <w:r>
              <w:t>.</w:t>
            </w:r>
          </w:p>
          <w:p w14:paraId="09820E8D" w14:textId="77777777" w:rsidR="003B4716" w:rsidRDefault="003B4716" w:rsidP="003B4716">
            <w:pPr>
              <w:pStyle w:val="Sraopastraipa"/>
              <w:numPr>
                <w:ilvl w:val="0"/>
                <w:numId w:val="4"/>
              </w:numPr>
              <w:spacing w:after="0" w:line="240" w:lineRule="auto"/>
              <w:jc w:val="both"/>
            </w:pPr>
            <w:r w:rsidRPr="00CE3179">
              <w:t>Konteinerio rėmo konstrukcijos paviršius turi būti padengtas ne mažiau kaip 60 µm storio apsaugine cinko grunto plėvele ir ne mažiau kaip 60 µm storio apsauginių dažų sluoksniu – bendras apsauginės dangos plėvelės storis turi būti ne mažesnis kaip 120 µm.</w:t>
            </w:r>
          </w:p>
          <w:p w14:paraId="5D74EDFE" w14:textId="77777777" w:rsidR="003B4716" w:rsidRDefault="003B4716" w:rsidP="003B4716">
            <w:pPr>
              <w:pStyle w:val="Sraopastraipa"/>
              <w:numPr>
                <w:ilvl w:val="0"/>
                <w:numId w:val="4"/>
              </w:numPr>
              <w:spacing w:after="0" w:line="240" w:lineRule="auto"/>
              <w:jc w:val="both"/>
            </w:pPr>
            <w:r w:rsidRPr="00CE3179">
              <w:t>Konteinerio sienų metaliniai paviršiai turi būti padengti ne mažiau kaip 28 µm storio apsaugine cinko grunto plėvele ir ne mažiau kaip 28 µm storio apsauginių dažų sluoksniu – bendras apsauginės dangos plėvelės storis turi būti ne mažesnis kaip 40 µm.</w:t>
            </w:r>
          </w:p>
          <w:p w14:paraId="69DB2102" w14:textId="77777777" w:rsidR="003B4716" w:rsidRDefault="003B4716" w:rsidP="003B4716">
            <w:pPr>
              <w:pStyle w:val="Sraopastraipa"/>
              <w:numPr>
                <w:ilvl w:val="0"/>
                <w:numId w:val="4"/>
              </w:numPr>
              <w:spacing w:after="0" w:line="240" w:lineRule="auto"/>
              <w:jc w:val="both"/>
            </w:pPr>
            <w:r w:rsidRPr="00CE3179">
              <w:t>Dažų danga turi būti tolygiai padengta ant viso metalo paviršiaus - neturi matytis dažų plėvelės įtrukimų, susiraukšlėjimo, pūslelių, lupimosi ar nenudažytų vietų.</w:t>
            </w:r>
          </w:p>
          <w:p w14:paraId="168E2D9C" w14:textId="77777777" w:rsidR="003B4716" w:rsidRDefault="003B4716" w:rsidP="003B4716">
            <w:pPr>
              <w:pStyle w:val="Sraopastraipa"/>
              <w:numPr>
                <w:ilvl w:val="0"/>
                <w:numId w:val="4"/>
              </w:numPr>
              <w:spacing w:after="0" w:line="240" w:lineRule="auto"/>
              <w:jc w:val="both"/>
            </w:pPr>
            <w:r w:rsidRPr="00CE3179">
              <w:t>Dažų dangos storio nustatymas turi būti atliktas vadovaujantis standarto ISO 2808 nurodymais</w:t>
            </w:r>
            <w:r>
              <w:t xml:space="preserve"> arba lygiaverčiu.</w:t>
            </w:r>
          </w:p>
          <w:p w14:paraId="67787204" w14:textId="77777777" w:rsidR="003B4716" w:rsidRDefault="003B4716" w:rsidP="003B4716">
            <w:pPr>
              <w:pStyle w:val="Sraopastraipa"/>
              <w:numPr>
                <w:ilvl w:val="0"/>
                <w:numId w:val="4"/>
              </w:numPr>
              <w:spacing w:after="0" w:line="240" w:lineRule="auto"/>
              <w:jc w:val="both"/>
            </w:pPr>
            <w:r w:rsidRPr="00CE3179">
              <w:t>Modulio išorėje į rėmą turi būti įleista</w:t>
            </w:r>
            <w:r>
              <w:t>s kištukinis lizdas</w:t>
            </w:r>
            <w:r w:rsidRPr="00CE3179">
              <w:t xml:space="preserve">, </w:t>
            </w:r>
            <w:r>
              <w:t xml:space="preserve">400 V, </w:t>
            </w:r>
            <w:r w:rsidRPr="00CE3179">
              <w:t>32 A, IP 4</w:t>
            </w:r>
            <w:r>
              <w:t>4 arba lygiavertė.</w:t>
            </w:r>
          </w:p>
          <w:p w14:paraId="12BAF413" w14:textId="77777777" w:rsidR="003B4716" w:rsidRDefault="003B4716" w:rsidP="003B4716">
            <w:pPr>
              <w:pStyle w:val="Sraopastraipa"/>
              <w:numPr>
                <w:ilvl w:val="0"/>
                <w:numId w:val="4"/>
              </w:numPr>
              <w:spacing w:after="0" w:line="240" w:lineRule="auto"/>
              <w:jc w:val="both"/>
            </w:pPr>
            <w:r w:rsidRPr="00CE3179">
              <w:t>Modulio vidinėje sienoje turi būti instaliuoti</w:t>
            </w:r>
            <w:r>
              <w:t xml:space="preserve"> du dvigubi</w:t>
            </w:r>
            <w:r w:rsidRPr="00CE3179">
              <w:t xml:space="preserve"> kištukiniai lizdai, 230 V, 16</w:t>
            </w:r>
            <w:r>
              <w:t xml:space="preserve"> </w:t>
            </w:r>
            <w:r w:rsidRPr="00CE3179">
              <w:t>A, su įžeminimu</w:t>
            </w:r>
            <w:r>
              <w:t xml:space="preserve">. </w:t>
            </w:r>
          </w:p>
          <w:p w14:paraId="2932309B" w14:textId="77777777" w:rsidR="003B4716" w:rsidRDefault="003B4716" w:rsidP="003B4716">
            <w:pPr>
              <w:pStyle w:val="Sraopastraipa"/>
              <w:numPr>
                <w:ilvl w:val="0"/>
                <w:numId w:val="4"/>
              </w:numPr>
              <w:spacing w:after="0" w:line="240" w:lineRule="auto"/>
              <w:jc w:val="both"/>
            </w:pPr>
            <w:r>
              <w:t xml:space="preserve">Apšvietimas montuojamas lubose, </w:t>
            </w:r>
            <w:r w:rsidRPr="00CE3179">
              <w:t>bendras patalpos apšvietimas ne mažesnis kaip 150 liuksų</w:t>
            </w:r>
            <w:r>
              <w:t>, kiekvienam modulyje po du šviestuvus. Šviesos srautas reguliuojamas keturias šviesos jungtukais. Jungtukai įtaisyti prie įėjimo durų.</w:t>
            </w:r>
          </w:p>
          <w:p w14:paraId="057F6A87" w14:textId="77777777" w:rsidR="003B4716" w:rsidRDefault="003B4716" w:rsidP="003B4716">
            <w:pPr>
              <w:pStyle w:val="Sraopastraipa"/>
              <w:numPr>
                <w:ilvl w:val="0"/>
                <w:numId w:val="4"/>
              </w:numPr>
              <w:spacing w:after="0" w:line="240" w:lineRule="auto"/>
              <w:jc w:val="both"/>
            </w:pPr>
            <w:r>
              <w:lastRenderedPageBreak/>
              <w:t>Kiekvienam elektros įrenginiui ir taškui įrengtas automatinis jungiklis (paskirstymo spintoje, spinta konteinerių viduje prie įėjimo) apsaugantis elektros grandinę.</w:t>
            </w:r>
          </w:p>
          <w:p w14:paraId="042663B6" w14:textId="77777777" w:rsidR="003B4716" w:rsidRDefault="003B4716" w:rsidP="003B4716">
            <w:pPr>
              <w:pStyle w:val="Sraopastraipa"/>
              <w:numPr>
                <w:ilvl w:val="0"/>
                <w:numId w:val="4"/>
              </w:numPr>
              <w:spacing w:after="0" w:line="240" w:lineRule="auto"/>
              <w:jc w:val="both"/>
            </w:pPr>
            <w:r w:rsidRPr="00CE3179">
              <w:t>Iš vidaus per visą sienų, lubų plotą ir vidaus duris turi būti įrengtos plieninės grotos, pagamintos iš skersinių 45x6 mm plieninių juostų, į kurias turi būti įstatyti plieniniai strypai ne mažesnio kaip 20 mm diametro, grotų skylės ne didesnės kaip 200x150 mm.</w:t>
            </w:r>
          </w:p>
          <w:p w14:paraId="4FCBE61A" w14:textId="77777777" w:rsidR="003B4716" w:rsidRPr="00DF7C33" w:rsidRDefault="003B4716" w:rsidP="003B4716">
            <w:pPr>
              <w:pStyle w:val="Sraopastraipa"/>
              <w:numPr>
                <w:ilvl w:val="0"/>
                <w:numId w:val="4"/>
              </w:numPr>
              <w:spacing w:after="0" w:line="240" w:lineRule="auto"/>
              <w:jc w:val="both"/>
            </w:pPr>
            <w:r w:rsidRPr="00CE3179">
              <w:t>Patalpoje turi būti sumontuota vietinė kodinė garso signalizacija su judesio ir gaisro jutikliu ir magnetiniais kontaktais ant išorinių durų</w:t>
            </w:r>
            <w:r>
              <w:t>.</w:t>
            </w:r>
          </w:p>
        </w:tc>
      </w:tr>
      <w:tr w:rsidR="003B4716" w:rsidRPr="00243566" w14:paraId="093CBAD3" w14:textId="77777777" w:rsidTr="00C00190">
        <w:trPr>
          <w:trHeight w:hRule="exact" w:val="1885"/>
        </w:trPr>
        <w:tc>
          <w:tcPr>
            <w:tcW w:w="426" w:type="dxa"/>
          </w:tcPr>
          <w:p w14:paraId="387AC387" w14:textId="77777777" w:rsidR="003B4716" w:rsidRPr="00243566" w:rsidRDefault="003B4716" w:rsidP="00C00190">
            <w:pPr>
              <w:spacing w:before="120"/>
              <w:jc w:val="center"/>
              <w:rPr>
                <w:rFonts w:eastAsia="Times New Roman"/>
                <w:b/>
                <w:szCs w:val="24"/>
              </w:rPr>
            </w:pPr>
            <w:r w:rsidRPr="00243566">
              <w:rPr>
                <w:rFonts w:eastAsia="Times New Roman"/>
                <w:b/>
                <w:szCs w:val="24"/>
              </w:rPr>
              <w:lastRenderedPageBreak/>
              <w:t>3.</w:t>
            </w:r>
          </w:p>
        </w:tc>
        <w:tc>
          <w:tcPr>
            <w:tcW w:w="1701" w:type="dxa"/>
          </w:tcPr>
          <w:p w14:paraId="58ABD22E" w14:textId="77777777" w:rsidR="003B4716" w:rsidRPr="00243566" w:rsidRDefault="003B4716" w:rsidP="00C00190">
            <w:pPr>
              <w:spacing w:before="120" w:after="120"/>
              <w:rPr>
                <w:rFonts w:eastAsia="Times New Roman"/>
                <w:b/>
                <w:szCs w:val="24"/>
              </w:rPr>
            </w:pPr>
            <w:r w:rsidRPr="00243566">
              <w:rPr>
                <w:rFonts w:eastAsia="Times New Roman"/>
                <w:b/>
                <w:szCs w:val="24"/>
              </w:rPr>
              <w:t>Kiti reikalavimai:</w:t>
            </w:r>
          </w:p>
        </w:tc>
        <w:tc>
          <w:tcPr>
            <w:tcW w:w="7200" w:type="dxa"/>
          </w:tcPr>
          <w:p w14:paraId="52AB1B22" w14:textId="77777777" w:rsidR="003B4716" w:rsidRPr="00243566" w:rsidRDefault="003B4716" w:rsidP="00C00190">
            <w:pPr>
              <w:ind w:left="28"/>
              <w:jc w:val="both"/>
              <w:rPr>
                <w:rFonts w:eastAsia="Times New Roman"/>
                <w:bCs/>
                <w:szCs w:val="24"/>
                <w:highlight w:val="yellow"/>
              </w:rPr>
            </w:pPr>
          </w:p>
        </w:tc>
      </w:tr>
    </w:tbl>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1"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4803EE"/>
    <w:multiLevelType w:val="multilevel"/>
    <w:tmpl w:val="96860BF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449468528">
    <w:abstractNumId w:val="1"/>
  </w:num>
  <w:num w:numId="2" w16cid:durableId="173304451">
    <w:abstractNumId w:val="0"/>
  </w:num>
  <w:num w:numId="3" w16cid:durableId="368072364">
    <w:abstractNumId w:val="3"/>
  </w:num>
  <w:num w:numId="4" w16cid:durableId="1629042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3B33"/>
    <w:rsid w:val="00024732"/>
    <w:rsid w:val="00031640"/>
    <w:rsid w:val="000411A2"/>
    <w:rsid w:val="00056326"/>
    <w:rsid w:val="00063C5E"/>
    <w:rsid w:val="000664B5"/>
    <w:rsid w:val="000875AD"/>
    <w:rsid w:val="000A74C2"/>
    <w:rsid w:val="000B02EA"/>
    <w:rsid w:val="000C4FEA"/>
    <w:rsid w:val="000C6498"/>
    <w:rsid w:val="000F28AC"/>
    <w:rsid w:val="000F6C07"/>
    <w:rsid w:val="00106F91"/>
    <w:rsid w:val="001B2EDD"/>
    <w:rsid w:val="001E5152"/>
    <w:rsid w:val="001F5416"/>
    <w:rsid w:val="00214D8B"/>
    <w:rsid w:val="00215AC4"/>
    <w:rsid w:val="00283931"/>
    <w:rsid w:val="002951EE"/>
    <w:rsid w:val="002A21AE"/>
    <w:rsid w:val="002A5C80"/>
    <w:rsid w:val="002B4209"/>
    <w:rsid w:val="002D13A3"/>
    <w:rsid w:val="00305B39"/>
    <w:rsid w:val="00311408"/>
    <w:rsid w:val="003252E5"/>
    <w:rsid w:val="00330A44"/>
    <w:rsid w:val="00341C04"/>
    <w:rsid w:val="0034332D"/>
    <w:rsid w:val="003A4996"/>
    <w:rsid w:val="003B4716"/>
    <w:rsid w:val="003D5D23"/>
    <w:rsid w:val="003F7B88"/>
    <w:rsid w:val="00422C90"/>
    <w:rsid w:val="00426480"/>
    <w:rsid w:val="004935F2"/>
    <w:rsid w:val="004B3444"/>
    <w:rsid w:val="004C1BA5"/>
    <w:rsid w:val="004D0293"/>
    <w:rsid w:val="00501C9D"/>
    <w:rsid w:val="00510A39"/>
    <w:rsid w:val="00540ABF"/>
    <w:rsid w:val="00543811"/>
    <w:rsid w:val="005509EE"/>
    <w:rsid w:val="005609C2"/>
    <w:rsid w:val="00567117"/>
    <w:rsid w:val="00580E3F"/>
    <w:rsid w:val="005C0562"/>
    <w:rsid w:val="005F0BCC"/>
    <w:rsid w:val="00602212"/>
    <w:rsid w:val="006238B1"/>
    <w:rsid w:val="006261C2"/>
    <w:rsid w:val="00636126"/>
    <w:rsid w:val="0067427D"/>
    <w:rsid w:val="0067646E"/>
    <w:rsid w:val="006768B2"/>
    <w:rsid w:val="0068191C"/>
    <w:rsid w:val="006C0ACB"/>
    <w:rsid w:val="006C2D52"/>
    <w:rsid w:val="006C3C91"/>
    <w:rsid w:val="006D5CAC"/>
    <w:rsid w:val="006E1802"/>
    <w:rsid w:val="006E5308"/>
    <w:rsid w:val="00766502"/>
    <w:rsid w:val="007744D5"/>
    <w:rsid w:val="007800ED"/>
    <w:rsid w:val="007944F7"/>
    <w:rsid w:val="007B7468"/>
    <w:rsid w:val="007F4A0B"/>
    <w:rsid w:val="00815890"/>
    <w:rsid w:val="008443C0"/>
    <w:rsid w:val="0086154B"/>
    <w:rsid w:val="00874E54"/>
    <w:rsid w:val="00882F15"/>
    <w:rsid w:val="008C2678"/>
    <w:rsid w:val="008C602C"/>
    <w:rsid w:val="00912378"/>
    <w:rsid w:val="00923DD6"/>
    <w:rsid w:val="00932EE8"/>
    <w:rsid w:val="00943CA8"/>
    <w:rsid w:val="0095067A"/>
    <w:rsid w:val="00952D64"/>
    <w:rsid w:val="009C11CF"/>
    <w:rsid w:val="00A042EA"/>
    <w:rsid w:val="00A07525"/>
    <w:rsid w:val="00A16856"/>
    <w:rsid w:val="00A4083E"/>
    <w:rsid w:val="00A63781"/>
    <w:rsid w:val="00A7394D"/>
    <w:rsid w:val="00AA31B0"/>
    <w:rsid w:val="00AB5173"/>
    <w:rsid w:val="00AD3734"/>
    <w:rsid w:val="00B01108"/>
    <w:rsid w:val="00B13EFA"/>
    <w:rsid w:val="00B41013"/>
    <w:rsid w:val="00B52EB9"/>
    <w:rsid w:val="00B54A25"/>
    <w:rsid w:val="00B73064"/>
    <w:rsid w:val="00B97F33"/>
    <w:rsid w:val="00BA27E3"/>
    <w:rsid w:val="00BA43D2"/>
    <w:rsid w:val="00BA4CC7"/>
    <w:rsid w:val="00BB68ED"/>
    <w:rsid w:val="00BC5A8A"/>
    <w:rsid w:val="00C22331"/>
    <w:rsid w:val="00C32213"/>
    <w:rsid w:val="00C7231D"/>
    <w:rsid w:val="00C75ACB"/>
    <w:rsid w:val="00CC131C"/>
    <w:rsid w:val="00CD65A0"/>
    <w:rsid w:val="00D57F83"/>
    <w:rsid w:val="00D860D6"/>
    <w:rsid w:val="00D9235B"/>
    <w:rsid w:val="00DC09E8"/>
    <w:rsid w:val="00E061F8"/>
    <w:rsid w:val="00E329B6"/>
    <w:rsid w:val="00E56739"/>
    <w:rsid w:val="00E571DB"/>
    <w:rsid w:val="00E760D6"/>
    <w:rsid w:val="00E938DD"/>
    <w:rsid w:val="00EA1606"/>
    <w:rsid w:val="00F035F9"/>
    <w:rsid w:val="00F13F9E"/>
    <w:rsid w:val="00F248EC"/>
    <w:rsid w:val="00F84BD6"/>
    <w:rsid w:val="00FB1F57"/>
    <w:rsid w:val="00FB75ED"/>
    <w:rsid w:val="00FE02D2"/>
    <w:rsid w:val="00FF1164"/>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2E5"/>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 w:type="character" w:styleId="Hipersaitas">
    <w:name w:val="Hyperlink"/>
    <w:basedOn w:val="Numatytasispastraiposriftas"/>
    <w:uiPriority w:val="99"/>
    <w:unhideWhenUsed/>
    <w:rsid w:val="005509EE"/>
    <w:rPr>
      <w:color w:val="0563C1" w:themeColor="hyperlink"/>
      <w:u w:val="single"/>
    </w:rPr>
  </w:style>
  <w:style w:type="character" w:styleId="Neapdorotaspaminjimas">
    <w:name w:val="Unresolved Mention"/>
    <w:basedOn w:val="Numatytasispastraiposriftas"/>
    <w:uiPriority w:val="99"/>
    <w:semiHidden/>
    <w:unhideWhenUsed/>
    <w:rsid w:val="005509EE"/>
    <w:rPr>
      <w:color w:val="605E5C"/>
      <w:shd w:val="clear" w:color="auto" w:fill="E1DFDD"/>
    </w:rPr>
  </w:style>
  <w:style w:type="character" w:styleId="Perirtashipersaitas">
    <w:name w:val="FollowedHyperlink"/>
    <w:basedOn w:val="Numatytasispastraiposriftas"/>
    <w:uiPriority w:val="99"/>
    <w:semiHidden/>
    <w:unhideWhenUsed/>
    <w:rsid w:val="006768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1934">
      <w:bodyDiv w:val="1"/>
      <w:marLeft w:val="0"/>
      <w:marRight w:val="0"/>
      <w:marTop w:val="0"/>
      <w:marBottom w:val="0"/>
      <w:divBdr>
        <w:top w:val="none" w:sz="0" w:space="0" w:color="auto"/>
        <w:left w:val="none" w:sz="0" w:space="0" w:color="auto"/>
        <w:bottom w:val="none" w:sz="0" w:space="0" w:color="auto"/>
        <w:right w:val="none" w:sz="0" w:space="0" w:color="auto"/>
      </w:divBdr>
    </w:div>
    <w:div w:id="173855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4384</Words>
  <Characters>2500</Characters>
  <Application>Microsoft Office Word</Application>
  <DocSecurity>0</DocSecurity>
  <Lines>20</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69</cp:revision>
  <dcterms:created xsi:type="dcterms:W3CDTF">2024-09-10T11:26:00Z</dcterms:created>
  <dcterms:modified xsi:type="dcterms:W3CDTF">2026-08-03T15:34:00Z</dcterms:modified>
</cp:coreProperties>
</file>