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7152E334" w:rsidR="00EF7EFF" w:rsidRPr="00B14097" w:rsidRDefault="00EF7EFF" w:rsidP="00181B65">
      <w:pPr>
        <w:pStyle w:val="Heading1"/>
        <w:ind w:firstLine="0"/>
        <w:jc w:val="right"/>
        <w:rPr>
          <w:rFonts w:ascii="Arial" w:hAnsi="Arial" w:cs="Arial"/>
          <w:i/>
          <w:iCs/>
          <w:color w:val="auto"/>
          <w:sz w:val="20"/>
          <w:szCs w:val="20"/>
        </w:rPr>
      </w:pPr>
      <w:r w:rsidRPr="00B14097">
        <w:rPr>
          <w:rFonts w:ascii="Arial" w:hAnsi="Arial" w:cs="Arial"/>
          <w:i/>
          <w:iCs/>
          <w:color w:val="auto"/>
          <w:sz w:val="20"/>
          <w:szCs w:val="20"/>
        </w:rPr>
        <w:t xml:space="preserve">Specialiųjų pirkimo sąlygų (SPS) Priedas Nr. </w:t>
      </w:r>
      <w:r w:rsidR="008E0F46">
        <w:rPr>
          <w:rFonts w:ascii="Arial" w:hAnsi="Arial" w:cs="Arial"/>
          <w:i/>
          <w:iCs/>
          <w:color w:val="auto"/>
          <w:sz w:val="20"/>
          <w:szCs w:val="20"/>
        </w:rPr>
        <w:t>8</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ListParagraph"/>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ListParagraph"/>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C344B4F" w:rsidR="00181B65" w:rsidRPr="00181B65" w:rsidRDefault="000E1E85" w:rsidP="00181B65">
            <w:pPr>
              <w:ind w:firstLine="0"/>
              <w:jc w:val="both"/>
              <w:rPr>
                <w:rFonts w:eastAsia="Times New Roman" w:cs="Arial"/>
                <w:sz w:val="20"/>
                <w:szCs w:val="20"/>
                <w:lang w:eastAsia="lt-LT"/>
              </w:rPr>
            </w:pPr>
            <w:r>
              <w:rPr>
                <w:rFonts w:eastAsia="Times New Roman" w:cs="Arial"/>
                <w:sz w:val="20"/>
                <w:szCs w:val="20"/>
                <w:lang w:eastAsia="lt-LT"/>
              </w:rPr>
              <w:t>9 (devynios)</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0E1E8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47B8D89B" w:rsidR="00181B65" w:rsidRPr="00181B65" w:rsidRDefault="000E1E85" w:rsidP="00181B65">
            <w:pPr>
              <w:ind w:firstLine="0"/>
              <w:rPr>
                <w:rFonts w:eastAsia="Times New Roman" w:cs="Arial"/>
                <w:sz w:val="20"/>
                <w:szCs w:val="20"/>
                <w:lang w:eastAsia="lt-LT"/>
              </w:rPr>
            </w:pPr>
            <w:r>
              <w:rPr>
                <w:rFonts w:eastAsia="Times New Roman" w:cs="Arial"/>
                <w:sz w:val="20"/>
                <w:szCs w:val="20"/>
                <w:lang w:eastAsia="lt-LT"/>
              </w:rPr>
              <w:t>6 (šešios)</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0E1E85">
            <w:pPr>
              <w:ind w:firstLine="0"/>
              <w:jc w:val="both"/>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58C23C9F" w14:textId="77777777" w:rsidR="00181B65" w:rsidRPr="00181B65" w:rsidRDefault="00181B65" w:rsidP="00181B65">
            <w:pPr>
              <w:ind w:firstLine="0"/>
              <w:jc w:val="both"/>
              <w:rPr>
                <w:rFonts w:eastAsia="Times New Roman" w:cs="Arial"/>
                <w:iCs/>
                <w:color w:val="FF0000"/>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2E9C81B2" w14:textId="410767C1" w:rsidR="00181B65" w:rsidRPr="00181B65" w:rsidRDefault="00181B65" w:rsidP="00181B65">
            <w:pPr>
              <w:ind w:firstLine="0"/>
              <w:jc w:val="both"/>
              <w:rPr>
                <w:rFonts w:eastAsia="Times New Roman" w:cs="Arial"/>
                <w:sz w:val="20"/>
                <w:szCs w:val="20"/>
                <w:lang w:eastAsia="lt-LT"/>
              </w:rPr>
            </w:pP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181B65">
            <w:pPr>
              <w:numPr>
                <w:ilvl w:val="0"/>
                <w:numId w:val="12"/>
              </w:numPr>
              <w:spacing w:after="160" w:line="276" w:lineRule="auto"/>
              <w:contextualSpacing/>
              <w:jc w:val="both"/>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0AAD9B5E" w:rsidR="00181B65" w:rsidRPr="00181B65" w:rsidRDefault="00181B65" w:rsidP="00181B65">
            <w:pPr>
              <w:ind w:firstLine="0"/>
              <w:jc w:val="both"/>
              <w:rPr>
                <w:rFonts w:eastAsia="Times New Roman" w:cs="Arial"/>
                <w:sz w:val="20"/>
                <w:szCs w:val="20"/>
                <w:lang w:eastAsia="lt-LT"/>
              </w:rPr>
            </w:pPr>
          </w:p>
        </w:tc>
      </w:tr>
      <w:tr w:rsidR="00181B65" w:rsidRPr="00181B65" w14:paraId="1EDE55D7" w14:textId="77777777" w:rsidTr="000E1E85">
        <w:trPr>
          <w:trHeight w:val="888"/>
        </w:trPr>
        <w:tc>
          <w:tcPr>
            <w:tcW w:w="726" w:type="dxa"/>
            <w:tcMar>
              <w:top w:w="0" w:type="dxa"/>
              <w:left w:w="108" w:type="dxa"/>
              <w:bottom w:w="0" w:type="dxa"/>
              <w:right w:w="108" w:type="dxa"/>
            </w:tcMar>
          </w:tcPr>
          <w:p w14:paraId="7AC54AEF"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DD8A71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Tiekėjai turi pateikti prekių pavyzdžius</w:t>
            </w:r>
          </w:p>
        </w:tc>
        <w:tc>
          <w:tcPr>
            <w:tcW w:w="3643" w:type="dxa"/>
            <w:tcMar>
              <w:top w:w="0" w:type="dxa"/>
              <w:left w:w="108" w:type="dxa"/>
              <w:bottom w:w="0" w:type="dxa"/>
              <w:right w:w="108" w:type="dxa"/>
            </w:tcMar>
          </w:tcPr>
          <w:p w14:paraId="58A283D4" w14:textId="77777777" w:rsidR="00181B65" w:rsidRPr="00181B65" w:rsidRDefault="00181B65" w:rsidP="00181B65">
            <w:pPr>
              <w:suppressAutoHyphens/>
              <w:ind w:firstLine="0"/>
              <w:jc w:val="both"/>
              <w:rPr>
                <w:rFonts w:eastAsia="Arial Unicode MS" w:cs="Arial"/>
                <w:sz w:val="20"/>
                <w:szCs w:val="20"/>
              </w:rPr>
            </w:pPr>
            <w:r w:rsidRPr="00181B65">
              <w:rPr>
                <w:rFonts w:eastAsia="Arial Unicode MS" w:cs="Arial"/>
                <w:sz w:val="20"/>
                <w:szCs w:val="20"/>
              </w:rPr>
              <w:t>NETAIKOMA</w:t>
            </w:r>
          </w:p>
          <w:p w14:paraId="177A7734" w14:textId="235EE22D" w:rsidR="00181B65" w:rsidRPr="00181B65" w:rsidRDefault="00181B65" w:rsidP="00181B65">
            <w:pPr>
              <w:ind w:firstLine="0"/>
              <w:jc w:val="both"/>
              <w:rPr>
                <w:rFonts w:eastAsia="Times New Roman" w:cs="Arial"/>
                <w:iCs/>
                <w:color w:val="00B050"/>
                <w:sz w:val="20"/>
                <w:szCs w:val="20"/>
                <w:lang w:eastAsia="lt-LT"/>
              </w:rPr>
            </w:pPr>
          </w:p>
        </w:tc>
        <w:tc>
          <w:tcPr>
            <w:tcW w:w="2954" w:type="dxa"/>
            <w:tcMar>
              <w:top w:w="0" w:type="dxa"/>
              <w:left w:w="108" w:type="dxa"/>
              <w:bottom w:w="0" w:type="dxa"/>
              <w:right w:w="108" w:type="dxa"/>
            </w:tcMar>
          </w:tcPr>
          <w:p w14:paraId="503BBD69"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181B65" w:rsidRDefault="00181B65" w:rsidP="00181B65">
            <w:pPr>
              <w:ind w:firstLine="0"/>
              <w:jc w:val="both"/>
              <w:rPr>
                <w:rFonts w:eastAsia="Times New Roman" w:cs="Arial"/>
                <w:iCs/>
                <w:sz w:val="20"/>
                <w:szCs w:val="20"/>
                <w:lang w:eastAsia="lt-LT"/>
              </w:rPr>
            </w:pPr>
            <w:r w:rsidRPr="000E1E85">
              <w:rPr>
                <w:rFonts w:eastAsia="Times New Roman" w:cs="Arial"/>
                <w:iCs/>
                <w:sz w:val="20"/>
                <w:szCs w:val="20"/>
                <w:lang w:eastAsia="lt-LT"/>
              </w:rPr>
              <w:t>90 (devyniasdešimt) dienų</w:t>
            </w:r>
            <w:r w:rsidRPr="00181B65">
              <w:rPr>
                <w:rFonts w:eastAsia="Times New Roman" w:cs="Arial"/>
                <w:iCs/>
                <w:sz w:val="20"/>
                <w:szCs w:val="20"/>
                <w:lang w:eastAsia="lt-LT"/>
              </w:rPr>
              <w:t xml:space="preserve">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181B65" w:rsidRDefault="00181B65" w:rsidP="00181B65">
            <w:pPr>
              <w:ind w:firstLine="0"/>
              <w:jc w:val="both"/>
              <w:rPr>
                <w:rFonts w:eastAsia="Times New Roman" w:cs="Arial"/>
                <w:sz w:val="20"/>
                <w:szCs w:val="20"/>
                <w:lang w:eastAsia="lt-LT"/>
              </w:rPr>
            </w:pPr>
            <w:r w:rsidRPr="000E1E85">
              <w:rPr>
                <w:rFonts w:eastAsia="Times New Roman" w:cs="Arial"/>
                <w:iCs/>
                <w:sz w:val="20"/>
                <w:szCs w:val="20"/>
                <w:lang w:eastAsia="lt-LT"/>
              </w:rPr>
              <w:t xml:space="preserve">3 (tris) darbo dienas </w:t>
            </w:r>
            <w:r w:rsidRPr="000E1E85">
              <w:rPr>
                <w:rFonts w:eastAsia="Times New Roman" w:cs="Arial"/>
                <w:sz w:val="20"/>
                <w:szCs w:val="20"/>
                <w:lang w:eastAsia="lt-LT"/>
              </w:rPr>
              <w:t>nuo prašymo gavimo dienos</w:t>
            </w:r>
          </w:p>
          <w:p w14:paraId="452195A1" w14:textId="77777777" w:rsidR="00181B65" w:rsidRPr="00181B65"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37EE5CFC"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EB2977" w14:textId="77777777" w:rsidR="00181B65" w:rsidRPr="00181B65" w:rsidRDefault="00181B65" w:rsidP="00181B65">
            <w:pPr>
              <w:ind w:firstLine="0"/>
              <w:jc w:val="both"/>
              <w:rPr>
                <w:rFonts w:eastAsia="Times New Roman" w:cs="Arial"/>
                <w:sz w:val="20"/>
                <w:szCs w:val="20"/>
                <w:lang w:eastAsia="lt-LT"/>
              </w:rPr>
            </w:pPr>
            <w:r w:rsidRPr="000E1E85">
              <w:rPr>
                <w:rFonts w:eastAsia="Times New Roman" w:cs="Arial"/>
                <w:sz w:val="20"/>
                <w:szCs w:val="20"/>
                <w:lang w:eastAsia="lt-LT"/>
              </w:rPr>
              <w:t>5 (penkias) darbo dienas</w:t>
            </w:r>
            <w:r w:rsidRPr="00181B65">
              <w:rPr>
                <w:rFonts w:eastAsia="Times New Roman" w:cs="Arial"/>
                <w:sz w:val="20"/>
                <w:szCs w:val="20"/>
                <w:lang w:eastAsia="lt-LT"/>
              </w:rPr>
              <w:t xml:space="preserve"> nuo prašymo gavimo dienos</w:t>
            </w:r>
          </w:p>
          <w:p w14:paraId="46A288E8" w14:textId="77777777" w:rsidR="00181B65" w:rsidRPr="00181B65"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4E71FA66"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w:t>
            </w:r>
            <w:r w:rsidRPr="00181B65">
              <w:rPr>
                <w:rFonts w:eastAsia="Times New Roman" w:cs="Arial"/>
                <w:bCs/>
                <w:sz w:val="20"/>
                <w:szCs w:val="20"/>
                <w:lang w:eastAsia="lt-LT"/>
              </w:rPr>
              <w:lastRenderedPageBreak/>
              <w:t xml:space="preserve">sprendimą nustatyti 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55708825" w14:textId="056C8BBA"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10 (dešimt) dienų</w:t>
            </w:r>
            <w:r w:rsidR="000E1E85">
              <w:rPr>
                <w:rFonts w:eastAsia="Times New Roman" w:cs="Arial"/>
                <w:sz w:val="20"/>
                <w:szCs w:val="20"/>
                <w:lang w:eastAsia="lt-LT"/>
              </w:rPr>
              <w:t xml:space="preserve"> </w:t>
            </w: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030AEE28"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bCs/>
                <w:sz w:val="20"/>
                <w:szCs w:val="20"/>
                <w:lang w:eastAsia="lt-LT"/>
              </w:rPr>
              <w:t>10 (dešimt) dienų,</w:t>
            </w:r>
            <w:r w:rsidRPr="00181B65">
              <w:rPr>
                <w:rFonts w:eastAsia="Times New Roman" w:cs="Arial"/>
                <w:sz w:val="20"/>
                <w:szCs w:val="20"/>
                <w:lang w:eastAsia="lt-LT"/>
              </w:rPr>
              <w:t xml:space="preserve"> nuo pranešimo apie sprendimą sudaryti Sutartį (o jei buvo gauta pretenzija – nuo pranešimo raštu apie jos priimtą sprendimą dėl pretenzijos) išsiuntimo iš Perkančiojo subjekto Pirkimo dalyviams dienos, o jeigu šis pranešimas nebuvo siunčiamas elektroninėmis priemonėmis, – ne anksčiau kaip po 15 (penkiolikos) dienų.</w:t>
            </w:r>
          </w:p>
          <w:p w14:paraId="555F2515" w14:textId="77777777" w:rsidR="00181B65" w:rsidRPr="00181B65" w:rsidRDefault="00181B65" w:rsidP="00181B65">
            <w:pPr>
              <w:ind w:firstLine="0"/>
              <w:jc w:val="both"/>
              <w:rPr>
                <w:rFonts w:eastAsia="Times New Roman" w:cs="Arial"/>
                <w:sz w:val="20"/>
                <w:szCs w:val="20"/>
                <w:lang w:eastAsia="lt-LT"/>
              </w:rPr>
            </w:pPr>
          </w:p>
          <w:p w14:paraId="34D865B6" w14:textId="3039145F" w:rsidR="00181B65" w:rsidRPr="00181B65" w:rsidRDefault="00181B65" w:rsidP="00181B65">
            <w:pPr>
              <w:ind w:firstLine="0"/>
              <w:jc w:val="both"/>
              <w:rPr>
                <w:rFonts w:eastAsia="Times New Roman" w:cs="Arial"/>
                <w:sz w:val="20"/>
                <w:szCs w:val="20"/>
                <w:lang w:eastAsia="lt-LT"/>
              </w:rPr>
            </w:pP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w:t>
            </w:r>
            <w:r w:rsidRPr="00181B65">
              <w:rPr>
                <w:rFonts w:eastAsia="Times New Roman" w:cs="Arial"/>
                <w:iCs/>
                <w:sz w:val="20"/>
                <w:szCs w:val="20"/>
                <w:lang w:eastAsia="lt-LT"/>
              </w:rPr>
              <w:lastRenderedPageBreak/>
              <w:t>Perkančiojo subjekto 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w:t>
            </w:r>
            <w:r w:rsidRPr="00181B65">
              <w:rPr>
                <w:rFonts w:eastAsia="Times New Roman" w:cs="Arial"/>
                <w:sz w:val="20"/>
                <w:szCs w:val="20"/>
                <w:lang w:eastAsia="lt-LT"/>
              </w:rPr>
              <w:lastRenderedPageBreak/>
              <w:t xml:space="preserve">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ListParagraph"/>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9506" w14:textId="77777777" w:rsidR="000A7D86" w:rsidRDefault="000A7D86" w:rsidP="002D3D62">
      <w:r>
        <w:separator/>
      </w:r>
    </w:p>
  </w:endnote>
  <w:endnote w:type="continuationSeparator" w:id="0">
    <w:p w14:paraId="7518BE73" w14:textId="77777777" w:rsidR="000A7D86" w:rsidRDefault="000A7D86"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Content>
            <w:p w14:paraId="45F83969" w14:textId="77777777" w:rsidR="00A70A30" w:rsidRPr="000D4EE7" w:rsidRDefault="00A70A30" w:rsidP="00A70A30">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Content>
            <w:p w14:paraId="74830A04" w14:textId="77777777" w:rsidR="009167AA" w:rsidRPr="000D4EE7" w:rsidRDefault="009167AA" w:rsidP="009167AA">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3963" w14:textId="77777777" w:rsidR="000A7D86" w:rsidRDefault="000A7D86" w:rsidP="002D3D62">
      <w:r>
        <w:separator/>
      </w:r>
    </w:p>
  </w:footnote>
  <w:footnote w:type="continuationSeparator" w:id="0">
    <w:p w14:paraId="4CC00DD2" w14:textId="77777777" w:rsidR="000A7D86" w:rsidRDefault="000A7D86"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Header"/>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Header"/>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Header"/>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15FD9"/>
    <w:rsid w:val="00021E89"/>
    <w:rsid w:val="00026CE7"/>
    <w:rsid w:val="000307C9"/>
    <w:rsid w:val="0003080C"/>
    <w:rsid w:val="00031D79"/>
    <w:rsid w:val="00041E1A"/>
    <w:rsid w:val="00061697"/>
    <w:rsid w:val="000650A9"/>
    <w:rsid w:val="0008119F"/>
    <w:rsid w:val="000A7D86"/>
    <w:rsid w:val="000B23EE"/>
    <w:rsid w:val="000B2810"/>
    <w:rsid w:val="000C0DE4"/>
    <w:rsid w:val="000C3717"/>
    <w:rsid w:val="000E1E85"/>
    <w:rsid w:val="000E31DC"/>
    <w:rsid w:val="000E6F54"/>
    <w:rsid w:val="000F536D"/>
    <w:rsid w:val="00142B95"/>
    <w:rsid w:val="00154F48"/>
    <w:rsid w:val="001552A2"/>
    <w:rsid w:val="00164D00"/>
    <w:rsid w:val="00166164"/>
    <w:rsid w:val="001671F3"/>
    <w:rsid w:val="001679E3"/>
    <w:rsid w:val="00170316"/>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C4BED"/>
    <w:rsid w:val="003C5276"/>
    <w:rsid w:val="003C731B"/>
    <w:rsid w:val="003D3BD3"/>
    <w:rsid w:val="003E14F6"/>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0C86"/>
    <w:rsid w:val="004A1F56"/>
    <w:rsid w:val="004A34C7"/>
    <w:rsid w:val="004B0F74"/>
    <w:rsid w:val="004B7029"/>
    <w:rsid w:val="004C0E80"/>
    <w:rsid w:val="004D7D92"/>
    <w:rsid w:val="004E1E8C"/>
    <w:rsid w:val="004E3BAE"/>
    <w:rsid w:val="004E6E5E"/>
    <w:rsid w:val="004E707C"/>
    <w:rsid w:val="004F04DC"/>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E88"/>
    <w:rsid w:val="007713F1"/>
    <w:rsid w:val="00777BB7"/>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3C8B"/>
    <w:rsid w:val="00892C2F"/>
    <w:rsid w:val="008A6D4A"/>
    <w:rsid w:val="008A71CE"/>
    <w:rsid w:val="008B0F3F"/>
    <w:rsid w:val="008B3997"/>
    <w:rsid w:val="008B3E12"/>
    <w:rsid w:val="008B47D1"/>
    <w:rsid w:val="008B4ED0"/>
    <w:rsid w:val="008B7415"/>
    <w:rsid w:val="008C1DE3"/>
    <w:rsid w:val="008D5442"/>
    <w:rsid w:val="008E0F46"/>
    <w:rsid w:val="008E2D12"/>
    <w:rsid w:val="008E5B36"/>
    <w:rsid w:val="008F440B"/>
    <w:rsid w:val="008F7517"/>
    <w:rsid w:val="009148F5"/>
    <w:rsid w:val="0091505A"/>
    <w:rsid w:val="009167AA"/>
    <w:rsid w:val="00927FB1"/>
    <w:rsid w:val="00931C4D"/>
    <w:rsid w:val="00944584"/>
    <w:rsid w:val="00945CFA"/>
    <w:rsid w:val="009650CD"/>
    <w:rsid w:val="00971961"/>
    <w:rsid w:val="00976CCE"/>
    <w:rsid w:val="00980A28"/>
    <w:rsid w:val="00985A94"/>
    <w:rsid w:val="009C0D37"/>
    <w:rsid w:val="009C1812"/>
    <w:rsid w:val="009D2411"/>
    <w:rsid w:val="009D253E"/>
    <w:rsid w:val="009D75D2"/>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A3960"/>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D05DA9"/>
    <w:rsid w:val="00D11130"/>
    <w:rsid w:val="00D3754B"/>
    <w:rsid w:val="00D416CC"/>
    <w:rsid w:val="00D41F49"/>
    <w:rsid w:val="00D628F6"/>
    <w:rsid w:val="00D66579"/>
    <w:rsid w:val="00D72BB0"/>
    <w:rsid w:val="00D820CE"/>
    <w:rsid w:val="00D843D5"/>
    <w:rsid w:val="00D87251"/>
    <w:rsid w:val="00D95DF8"/>
    <w:rsid w:val="00DC1C55"/>
    <w:rsid w:val="00DF7236"/>
    <w:rsid w:val="00E062C5"/>
    <w:rsid w:val="00E2345B"/>
    <w:rsid w:val="00E23B1E"/>
    <w:rsid w:val="00E2760B"/>
    <w:rsid w:val="00E30141"/>
    <w:rsid w:val="00E42025"/>
    <w:rsid w:val="00E45265"/>
    <w:rsid w:val="00E6481D"/>
    <w:rsid w:val="00E66F60"/>
    <w:rsid w:val="00E70821"/>
    <w:rsid w:val="00E71CF5"/>
    <w:rsid w:val="00E77E2D"/>
    <w:rsid w:val="00E83809"/>
    <w:rsid w:val="00E86D12"/>
    <w:rsid w:val="00E87B79"/>
    <w:rsid w:val="00E917FA"/>
    <w:rsid w:val="00EA26D5"/>
    <w:rsid w:val="00EA4775"/>
    <w:rsid w:val="00EB0D32"/>
    <w:rsid w:val="00ED3BFD"/>
    <w:rsid w:val="00ED71CD"/>
    <w:rsid w:val="00ED7DA9"/>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11"/>
    <w:pPr>
      <w:spacing w:after="0" w:line="240" w:lineRule="auto"/>
      <w:ind w:firstLine="357"/>
    </w:pPr>
    <w:rPr>
      <w:rFonts w:ascii="Arial" w:hAnsi="Arial"/>
      <w:kern w:val="0"/>
      <w:sz w:val="22"/>
      <w:szCs w:val="22"/>
      <w14:ligatures w14:val="none"/>
    </w:rPr>
  </w:style>
  <w:style w:type="paragraph" w:styleId="Heading1">
    <w:name w:val="heading 1"/>
    <w:basedOn w:val="Normal"/>
    <w:next w:val="Normal"/>
    <w:link w:val="Heading1Char"/>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6BF"/>
    <w:rPr>
      <w:rFonts w:eastAsiaTheme="majorEastAsia" w:cstheme="majorBidi"/>
      <w:color w:val="272727" w:themeColor="text1" w:themeTint="D8"/>
    </w:rPr>
  </w:style>
  <w:style w:type="paragraph" w:styleId="Title">
    <w:name w:val="Title"/>
    <w:basedOn w:val="Normal"/>
    <w:next w:val="Normal"/>
    <w:link w:val="TitleChar"/>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6BF"/>
    <w:pPr>
      <w:spacing w:before="160"/>
      <w:jc w:val="center"/>
    </w:pPr>
    <w:rPr>
      <w:i/>
      <w:iCs/>
      <w:color w:val="404040" w:themeColor="text1" w:themeTint="BF"/>
    </w:rPr>
  </w:style>
  <w:style w:type="character" w:customStyle="1" w:styleId="QuoteChar">
    <w:name w:val="Quote Char"/>
    <w:basedOn w:val="DefaultParagraphFont"/>
    <w:link w:val="Quote"/>
    <w:uiPriority w:val="29"/>
    <w:rsid w:val="001F06B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1F06BF"/>
    <w:pPr>
      <w:ind w:left="720"/>
      <w:contextualSpacing/>
    </w:pPr>
  </w:style>
  <w:style w:type="character" w:styleId="IntenseEmphasis">
    <w:name w:val="Intense Emphasis"/>
    <w:basedOn w:val="DefaultParagraphFont"/>
    <w:uiPriority w:val="21"/>
    <w:qFormat/>
    <w:rsid w:val="001F06BF"/>
    <w:rPr>
      <w:i/>
      <w:iCs/>
      <w:color w:val="0F4761" w:themeColor="accent1" w:themeShade="BF"/>
    </w:rPr>
  </w:style>
  <w:style w:type="paragraph" w:styleId="IntenseQuote">
    <w:name w:val="Intense Quote"/>
    <w:basedOn w:val="Normal"/>
    <w:next w:val="Normal"/>
    <w:link w:val="IntenseQuoteChar"/>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6BF"/>
    <w:rPr>
      <w:i/>
      <w:iCs/>
      <w:color w:val="0F4761" w:themeColor="accent1" w:themeShade="BF"/>
    </w:rPr>
  </w:style>
  <w:style w:type="character" w:styleId="IntenseReference">
    <w:name w:val="Intense Reference"/>
    <w:basedOn w:val="DefaultParagraphFont"/>
    <w:uiPriority w:val="32"/>
    <w:qFormat/>
    <w:rsid w:val="001F06BF"/>
    <w:rPr>
      <w:b/>
      <w:bCs/>
      <w:smallCaps/>
      <w:color w:val="0F4761" w:themeColor="accent1" w:themeShade="BF"/>
      <w:spacing w:val="5"/>
    </w:rPr>
  </w:style>
  <w:style w:type="paragraph" w:styleId="Footer">
    <w:name w:val="footer"/>
    <w:basedOn w:val="Normal"/>
    <w:link w:val="FooterChar"/>
    <w:uiPriority w:val="99"/>
    <w:unhideWhenUsed/>
    <w:rsid w:val="00FC1E11"/>
    <w:pPr>
      <w:tabs>
        <w:tab w:val="center" w:pos="4819"/>
        <w:tab w:val="right" w:pos="9638"/>
      </w:tabs>
    </w:pPr>
  </w:style>
  <w:style w:type="character" w:customStyle="1" w:styleId="FooterChar">
    <w:name w:val="Footer Char"/>
    <w:basedOn w:val="DefaultParagraphFont"/>
    <w:link w:val="Footer"/>
    <w:uiPriority w:val="99"/>
    <w:rsid w:val="00FC1E11"/>
    <w:rPr>
      <w:rFonts w:ascii="Arial" w:hAnsi="Arial"/>
      <w:kern w:val="0"/>
      <w:sz w:val="22"/>
      <w:szCs w:val="22"/>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1E11"/>
  </w:style>
  <w:style w:type="character" w:customStyle="1" w:styleId="Laukeliai">
    <w:name w:val="Laukeliai"/>
    <w:basedOn w:val="DefaultParagraphFont"/>
    <w:uiPriority w:val="1"/>
    <w:qFormat/>
    <w:rsid w:val="00FC1E11"/>
    <w:rPr>
      <w:rFonts w:ascii="Arial" w:hAnsi="Arial"/>
      <w:sz w:val="20"/>
    </w:rPr>
  </w:style>
  <w:style w:type="paragraph" w:styleId="Header">
    <w:name w:val="header"/>
    <w:basedOn w:val="Normal"/>
    <w:link w:val="HeaderChar"/>
    <w:uiPriority w:val="99"/>
    <w:unhideWhenUsed/>
    <w:rsid w:val="00FC1E11"/>
    <w:pPr>
      <w:tabs>
        <w:tab w:val="center" w:pos="4819"/>
        <w:tab w:val="right" w:pos="9638"/>
      </w:tabs>
    </w:pPr>
  </w:style>
  <w:style w:type="character" w:customStyle="1" w:styleId="HeaderChar">
    <w:name w:val="Header Char"/>
    <w:basedOn w:val="DefaultParagraphFont"/>
    <w:link w:val="Header"/>
    <w:uiPriority w:val="99"/>
    <w:rsid w:val="00FC1E11"/>
    <w:rPr>
      <w:rFonts w:ascii="Arial" w:hAnsi="Arial"/>
      <w:kern w:val="0"/>
      <w:sz w:val="22"/>
      <w:szCs w:val="22"/>
      <w14:ligatures w14:val="none"/>
    </w:rPr>
  </w:style>
  <w:style w:type="table" w:customStyle="1" w:styleId="TableGrid1">
    <w:name w:val="Table Grid1"/>
    <w:basedOn w:val="TableNormal"/>
    <w:next w:val="TableGrid"/>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C1C55"/>
    <w:rPr>
      <w:sz w:val="16"/>
      <w:szCs w:val="16"/>
    </w:rPr>
  </w:style>
  <w:style w:type="paragraph" w:styleId="CommentText">
    <w:name w:val="annotation text"/>
    <w:basedOn w:val="Normal"/>
    <w:link w:val="CommentTextChar"/>
    <w:uiPriority w:val="99"/>
    <w:unhideWhenUsed/>
    <w:rsid w:val="00DC1C55"/>
    <w:rPr>
      <w:sz w:val="20"/>
      <w:szCs w:val="20"/>
    </w:rPr>
  </w:style>
  <w:style w:type="character" w:customStyle="1" w:styleId="CommentTextChar">
    <w:name w:val="Comment Text Char"/>
    <w:basedOn w:val="DefaultParagraphFont"/>
    <w:link w:val="CommentText"/>
    <w:uiPriority w:val="99"/>
    <w:rsid w:val="00DC1C55"/>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1C55"/>
    <w:rPr>
      <w:b/>
      <w:bCs/>
    </w:rPr>
  </w:style>
  <w:style w:type="character" w:customStyle="1" w:styleId="CommentSubjectChar">
    <w:name w:val="Comment Subject Char"/>
    <w:basedOn w:val="CommentTextChar"/>
    <w:link w:val="CommentSubject"/>
    <w:uiPriority w:val="99"/>
    <w:semiHidden/>
    <w:rsid w:val="00DC1C55"/>
    <w:rPr>
      <w:rFonts w:ascii="Arial" w:hAnsi="Arial"/>
      <w:b/>
      <w:bCs/>
      <w:kern w:val="0"/>
      <w:sz w:val="20"/>
      <w:szCs w:val="20"/>
      <w14:ligatures w14:val="none"/>
    </w:rPr>
  </w:style>
  <w:style w:type="paragraph" w:styleId="NormalWeb">
    <w:name w:val="Normal (Web)"/>
    <w:basedOn w:val="Normal"/>
    <w:uiPriority w:val="99"/>
    <w:semiHidden/>
    <w:unhideWhenUsed/>
    <w:rsid w:val="00C03B19"/>
    <w:rPr>
      <w:rFonts w:ascii="Times New Roman" w:hAnsi="Times New Roman" w:cs="Times New Roman"/>
      <w:sz w:val="24"/>
      <w:szCs w:val="24"/>
    </w:rPr>
  </w:style>
  <w:style w:type="paragraph" w:styleId="Revision">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Normal"/>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Normal"/>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4478AC81-B488-400E-8BF2-5DB29B594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4.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3</Pages>
  <Words>548</Words>
  <Characters>3781</Characters>
  <Application>Microsoft Office Word</Application>
  <DocSecurity>0</DocSecurity>
  <Lines>114</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217</cp:revision>
  <dcterms:created xsi:type="dcterms:W3CDTF">2025-09-19T05:13:00Z</dcterms:created>
  <dcterms:modified xsi:type="dcterms:W3CDTF">2026-07-30T10:02:00Z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