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extensions/taskpanes.xml" ContentType="application/vnd.ms-office.webextensiontaskpan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C1C5F" w14:textId="77777777" w:rsidR="00AA67D0" w:rsidRPr="00AA67D0" w:rsidRDefault="00AA67D0" w:rsidP="00AA67D0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  <w:r w:rsidRPr="00AA67D0">
        <w:rPr>
          <w:rFonts w:ascii="Times New Roman" w:hAnsi="Times New Roman" w:cs="Times New Roman"/>
          <w:sz w:val="24"/>
          <w:szCs w:val="24"/>
        </w:rPr>
        <w:t>Pirkimo dokumentų</w:t>
      </w:r>
    </w:p>
    <w:p w14:paraId="6FAA473D" w14:textId="42A1FC56" w:rsidR="00AA67D0" w:rsidRPr="00AA67D0" w:rsidRDefault="00AA67D0" w:rsidP="00AA67D0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  <w:r w:rsidRPr="00AA67D0">
        <w:rPr>
          <w:rFonts w:ascii="Times New Roman" w:hAnsi="Times New Roman" w:cs="Times New Roman"/>
          <w:sz w:val="24"/>
          <w:szCs w:val="24"/>
        </w:rPr>
        <w:tab/>
      </w:r>
      <w:r w:rsidR="008271A2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AA67D0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1A6794A3" w14:textId="77777777" w:rsidR="00B81004" w:rsidRPr="00A03B38" w:rsidRDefault="00B81004" w:rsidP="00B81004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US" w:eastAsia="lt-LT"/>
        </w:rPr>
      </w:pPr>
    </w:p>
    <w:p w14:paraId="12BDFE18" w14:textId="01CDBA4E" w:rsidR="00B81004" w:rsidRPr="00AA67D0" w:rsidRDefault="00A6384F" w:rsidP="00AA6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lt-LT"/>
        </w:rPr>
      </w:pPr>
      <w:r w:rsidRPr="00AA67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lt-LT"/>
        </w:rPr>
        <w:t>___________________________________</w:t>
      </w:r>
    </w:p>
    <w:p w14:paraId="1DC9A022" w14:textId="29C84681" w:rsidR="00B81004" w:rsidRPr="00AA67D0" w:rsidRDefault="00B81004" w:rsidP="00AA6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A67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 (</w:t>
      </w:r>
      <w:r w:rsidR="00D77386" w:rsidRPr="00AA67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Tiekėjo pavadinimas</w:t>
      </w:r>
      <w:r w:rsidRPr="00AA67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)</w:t>
      </w:r>
    </w:p>
    <w:p w14:paraId="21FC6C4B" w14:textId="2268DC22" w:rsidR="00B81004" w:rsidRPr="00AA67D0" w:rsidRDefault="00D77386" w:rsidP="00AA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A67D0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_________________________________</w:t>
      </w:r>
    </w:p>
    <w:p w14:paraId="6250E3A6" w14:textId="31DCBE7D" w:rsidR="00D77386" w:rsidRPr="00AA67D0" w:rsidRDefault="00D77386" w:rsidP="00AA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A67D0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(Perkančiosios organizacijos pavadinimas)</w:t>
      </w:r>
    </w:p>
    <w:p w14:paraId="7C849720" w14:textId="77777777" w:rsidR="00D77386" w:rsidRPr="00AA67D0" w:rsidRDefault="00D77386" w:rsidP="00AA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229DA1E5" w14:textId="68467B7F" w:rsidR="00B81004" w:rsidRPr="00AA67D0" w:rsidRDefault="00D77386" w:rsidP="00AA6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A67D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en-US" w:eastAsia="lt-LT"/>
        </w:rPr>
        <w:t>TIEKĖJO DEKLARACIJA</w:t>
      </w:r>
    </w:p>
    <w:p w14:paraId="14588BDC" w14:textId="77777777" w:rsidR="00B81004" w:rsidRPr="00AA67D0" w:rsidRDefault="00B81004" w:rsidP="00AA6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A67D0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 </w:t>
      </w:r>
    </w:p>
    <w:p w14:paraId="23FA3D35" w14:textId="77777777" w:rsidR="00B81004" w:rsidRPr="00AA67D0" w:rsidRDefault="00B81004" w:rsidP="00AA67D0">
      <w:pPr>
        <w:pStyle w:val="Betarp"/>
        <w:jc w:val="center"/>
        <w:rPr>
          <w:rFonts w:ascii="Times New Roman" w:hAnsi="Times New Roman" w:cs="Times New Roman"/>
          <w:sz w:val="24"/>
          <w:lang w:val="en-US" w:eastAsia="lt-LT"/>
        </w:rPr>
      </w:pPr>
      <w:r w:rsidRPr="00AA67D0">
        <w:rPr>
          <w:rFonts w:ascii="Times New Roman" w:hAnsi="Times New Roman" w:cs="Times New Roman"/>
          <w:sz w:val="24"/>
          <w:lang w:val="en-US" w:eastAsia="lt-LT"/>
        </w:rPr>
        <w:t>__________________</w:t>
      </w:r>
    </w:p>
    <w:p w14:paraId="520ADC44" w14:textId="5F495B9A" w:rsidR="00B81004" w:rsidRPr="00AA67D0" w:rsidRDefault="00D77386" w:rsidP="00AA67D0">
      <w:pPr>
        <w:pStyle w:val="Betarp"/>
        <w:jc w:val="center"/>
        <w:rPr>
          <w:rFonts w:ascii="Times New Roman" w:hAnsi="Times New Roman" w:cs="Times New Roman"/>
          <w:sz w:val="24"/>
          <w:lang w:val="en-US" w:eastAsia="lt-LT"/>
        </w:rPr>
      </w:pPr>
      <w:r w:rsidRPr="00AA67D0">
        <w:rPr>
          <w:rFonts w:ascii="Times New Roman" w:hAnsi="Times New Roman" w:cs="Times New Roman"/>
          <w:sz w:val="24"/>
          <w:lang w:val="en-US" w:eastAsia="lt-LT"/>
        </w:rPr>
        <w:t>(Data</w:t>
      </w:r>
      <w:r w:rsidR="00B81004" w:rsidRPr="00AA67D0">
        <w:rPr>
          <w:rFonts w:ascii="Times New Roman" w:hAnsi="Times New Roman" w:cs="Times New Roman"/>
          <w:sz w:val="24"/>
          <w:lang w:val="en-US" w:eastAsia="lt-LT"/>
        </w:rPr>
        <w:t>)</w:t>
      </w:r>
    </w:p>
    <w:p w14:paraId="05B0F785" w14:textId="77777777" w:rsidR="00B81004" w:rsidRPr="00AA67D0" w:rsidRDefault="00B81004" w:rsidP="00AA67D0">
      <w:pPr>
        <w:pStyle w:val="Betarp"/>
        <w:jc w:val="center"/>
        <w:rPr>
          <w:rFonts w:ascii="Times New Roman" w:hAnsi="Times New Roman" w:cs="Times New Roman"/>
          <w:sz w:val="24"/>
          <w:lang w:val="en-US" w:eastAsia="lt-LT"/>
        </w:rPr>
      </w:pPr>
      <w:r w:rsidRPr="00AA67D0">
        <w:rPr>
          <w:rFonts w:ascii="Times New Roman" w:hAnsi="Times New Roman" w:cs="Times New Roman"/>
          <w:sz w:val="24"/>
          <w:lang w:val="en-US" w:eastAsia="lt-LT"/>
        </w:rPr>
        <w:t>____________________</w:t>
      </w:r>
    </w:p>
    <w:p w14:paraId="7114627C" w14:textId="67FFA47F" w:rsidR="00B81004" w:rsidRPr="00AA67D0" w:rsidRDefault="00D77386" w:rsidP="00AA67D0">
      <w:pPr>
        <w:pStyle w:val="Betarp"/>
        <w:jc w:val="center"/>
        <w:rPr>
          <w:rFonts w:ascii="Times New Roman" w:hAnsi="Times New Roman" w:cs="Times New Roman"/>
          <w:sz w:val="24"/>
          <w:lang w:val="en-US" w:eastAsia="lt-LT"/>
        </w:rPr>
      </w:pPr>
      <w:r w:rsidRPr="00AA67D0">
        <w:rPr>
          <w:rFonts w:ascii="Times New Roman" w:hAnsi="Times New Roman" w:cs="Times New Roman"/>
          <w:sz w:val="24"/>
          <w:lang w:val="en-US" w:eastAsia="lt-LT"/>
        </w:rPr>
        <w:t>(Vieta</w:t>
      </w:r>
      <w:r w:rsidR="00B81004" w:rsidRPr="00AA67D0">
        <w:rPr>
          <w:rFonts w:ascii="Times New Roman" w:hAnsi="Times New Roman" w:cs="Times New Roman"/>
          <w:sz w:val="24"/>
          <w:lang w:val="en-US" w:eastAsia="lt-LT"/>
        </w:rPr>
        <w:t>)</w:t>
      </w:r>
    </w:p>
    <w:p w14:paraId="36131F97" w14:textId="77777777" w:rsidR="00B81004" w:rsidRPr="00AA67D0" w:rsidRDefault="00B81004" w:rsidP="00B8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16AFB71B" w14:textId="05CBE579" w:rsidR="00B81004" w:rsidRPr="00AA67D0" w:rsidRDefault="00966151" w:rsidP="00B8100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A67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A</w:t>
      </w:r>
      <w:r w:rsidRPr="00AA67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</w:t>
      </w:r>
      <w:r w:rsidR="00B81004" w:rsidRPr="00AA67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, __________________________________________________________________________,</w:t>
      </w:r>
    </w:p>
    <w:p w14:paraId="6E1032B7" w14:textId="148B3BD8" w:rsidR="00B81004" w:rsidRPr="00AA67D0" w:rsidRDefault="00B81004" w:rsidP="00B81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A67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      </w:t>
      </w:r>
      <w:r w:rsidR="00D77386" w:rsidRPr="00AA67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(Tiekėjo įgalioto atstovo vardas, pavardė ir pareigos</w:t>
      </w:r>
      <w:r w:rsidRPr="00AA67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)</w:t>
      </w:r>
    </w:p>
    <w:p w14:paraId="0F9DD484" w14:textId="77777777" w:rsidR="00D77386" w:rsidRPr="00AA67D0" w:rsidRDefault="00D77386" w:rsidP="0096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A67D0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patvirtinu, kad:</w:t>
      </w:r>
    </w:p>
    <w:p w14:paraId="3E30BE66" w14:textId="3433EA0F" w:rsidR="00D77386" w:rsidRPr="00AA67D0" w:rsidRDefault="00D77386" w:rsidP="0096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A67D0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1. Tiekėjas ir, jei jie sudaro daugiau nei 10 % sutarties vertės, subrangovai, tiekėjai arba subjektai, kurių pajėgumais yra pasitikima, nėra:</w:t>
      </w:r>
    </w:p>
    <w:p w14:paraId="6F0522D2" w14:textId="77777777" w:rsidR="00D77386" w:rsidRPr="00AA67D0" w:rsidRDefault="00D77386" w:rsidP="0096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A67D0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1.1. Rusijos pilietis arba Rusijoje įsteigtas fizinis ar juridinis asmuo, subjektas ar įstaiga;</w:t>
      </w:r>
    </w:p>
    <w:p w14:paraId="3315D557" w14:textId="77777777" w:rsidR="00D77386" w:rsidRPr="00AA67D0" w:rsidRDefault="00D77386" w:rsidP="0096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A67D0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1.2. juridinis asmuo, subjektas arba įstaiga, kurios nuosavybės teisių daugiau kaip 50 % tiesiogiai ar netiesiogiai priklauso šios dalies 1.1 punkte nurodytam subjektui; arba</w:t>
      </w:r>
    </w:p>
    <w:p w14:paraId="67A6389B" w14:textId="77777777" w:rsidR="00D77386" w:rsidRPr="00AA67D0" w:rsidRDefault="00D77386" w:rsidP="0096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A67D0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1.3. fizinis arba juridinis asmuo, subjektas arba įstaiga, veikianti šios dalies 1.1 arba 1.2 punktuose nurodyto subjekto vardu arba jam vadovaujant,</w:t>
      </w:r>
    </w:p>
    <w:p w14:paraId="4B81A413" w14:textId="2590A02F" w:rsidR="00705B18" w:rsidRPr="00AA67D0" w:rsidRDefault="00D77386" w:rsidP="00966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r w:rsidRPr="00AA67D0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liepos 31 d. Tarybos reglamentu (ES) Nr. 833/2014 dėl ribojamųjų priemonių, susijusių su Rusijos veiksmais, destab</w:t>
      </w:r>
      <w:r w:rsidR="00DE41F9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ilizuojančiais padėtį Ukrainoje</w:t>
      </w:r>
      <w:r w:rsidR="00705B18" w:rsidRPr="00AA67D0">
        <w:rPr>
          <w:rStyle w:val="Puslapioinaosnuoroda"/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footnoteReference w:id="1"/>
      </w:r>
      <w:r w:rsidR="00705B18" w:rsidRPr="00AA67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r w:rsidRPr="00AA67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įskaitant pakeitimus, padarytus 2022 m. balandžio 8 d. Tarybos reglamentu (ES) 2022/576, iš dalies keičiančiu reglamentą (ES) Nr. 833/2014</w:t>
      </w:r>
      <w:r w:rsidR="00705B18" w:rsidRPr="00AA67D0">
        <w:rPr>
          <w:rStyle w:val="Puslapioinaosnuoroda"/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footnoteReference w:id="2"/>
      </w:r>
      <w:r w:rsidR="00EF7E79" w:rsidRPr="00AA67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.</w:t>
      </w:r>
    </w:p>
    <w:p w14:paraId="00786F1B" w14:textId="77777777" w:rsidR="00EF7E79" w:rsidRPr="00AA67D0" w:rsidRDefault="00EF7E79" w:rsidP="00966151">
      <w:pPr>
        <w:pStyle w:val="Sraopastraipa"/>
        <w:tabs>
          <w:tab w:val="left" w:pos="284"/>
          <w:tab w:val="left" w:pos="426"/>
        </w:tabs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</w:p>
    <w:p w14:paraId="78EDD140" w14:textId="71D7621D" w:rsidR="00287C24" w:rsidRPr="00AA67D0" w:rsidRDefault="00966151" w:rsidP="0096615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r w:rsidRPr="00AA67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2.Tiekėjui netaikomos ribojančios priemonės, taikomos pagal 2014 m. kovo 17 d. Tarybos reglamentą (ES) kovo 17 d. Nr. 269/2014 dėl ribojamųjų priemonių, taikomų veiksmams, kuriais kenkiama arba keliama grėsmė Ukrainos teritoriniam vientisumui, suverenitetui ir nepriklausomybei</w:t>
      </w:r>
      <w:r w:rsidR="0014479E" w:rsidRPr="00AA67D0">
        <w:rPr>
          <w:rStyle w:val="Puslapioinaosnuoroda"/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footnoteReference w:id="3"/>
      </w:r>
      <w:r w:rsidRPr="00AA67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, įskaitant pakeitimus, padarytus 2022 m. balandžio 8 d. Tarybos įgyvendinimo reglamentu (ES) 2022/581</w:t>
      </w:r>
      <w:r w:rsidR="0014479E" w:rsidRPr="00AA67D0">
        <w:rPr>
          <w:rStyle w:val="Puslapioinaosnuoroda"/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footnoteReference w:id="4"/>
      </w:r>
      <w:r w:rsidR="00287C24" w:rsidRPr="00AA67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.</w:t>
      </w:r>
    </w:p>
    <w:tbl>
      <w:tblPr>
        <w:tblW w:w="9719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369"/>
        <w:gridCol w:w="369"/>
        <w:gridCol w:w="369"/>
        <w:gridCol w:w="6422"/>
        <w:gridCol w:w="369"/>
      </w:tblGrid>
      <w:tr w:rsidR="00B81004" w:rsidRPr="00AA67D0" w14:paraId="06CFDEFB" w14:textId="77777777" w:rsidTr="00966151">
        <w:trPr>
          <w:trHeight w:val="1133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DF514" w14:textId="3889B87E" w:rsidR="00B81004" w:rsidRPr="00AA67D0" w:rsidRDefault="00966151" w:rsidP="00966151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AA6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Man žinoma, kad perkančiajai organizacijai nustačius, kad pateikti duomenys yra klaidinantys, tiekėjas pašalinamas iš pirkimo procedūros.</w:t>
            </w:r>
            <w:r w:rsidR="00B81004" w:rsidRPr="00AA6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 </w:t>
            </w:r>
          </w:p>
        </w:tc>
      </w:tr>
      <w:tr w:rsidR="00966151" w:rsidRPr="00AA67D0" w14:paraId="0A07FD5D" w14:textId="77777777" w:rsidTr="00AA67D0">
        <w:trPr>
          <w:trHeight w:val="512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E712" w14:textId="77777777" w:rsidR="00B81004" w:rsidRPr="00AA67D0" w:rsidRDefault="00B81004" w:rsidP="00966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9DF7" w14:textId="77777777" w:rsidR="00B81004" w:rsidRPr="00AA67D0" w:rsidRDefault="00B81004" w:rsidP="00966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F375" w14:textId="77777777" w:rsidR="00B81004" w:rsidRPr="00AA67D0" w:rsidRDefault="00B81004" w:rsidP="00966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AA77" w14:textId="77777777" w:rsidR="00B81004" w:rsidRPr="00AA67D0" w:rsidRDefault="00B81004" w:rsidP="00966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84B4" w14:textId="77777777" w:rsidR="00B81004" w:rsidRPr="00AA67D0" w:rsidRDefault="00B81004" w:rsidP="00966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AF54" w14:textId="77777777" w:rsidR="00B81004" w:rsidRPr="00AA67D0" w:rsidRDefault="00B81004" w:rsidP="00966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</w:tr>
      <w:tr w:rsidR="00966151" w:rsidRPr="00AA67D0" w14:paraId="7B28A697" w14:textId="77777777" w:rsidTr="00966151">
        <w:trPr>
          <w:trHeight w:val="334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F9613" w14:textId="6B395FEC" w:rsidR="00B81004" w:rsidRPr="00AA67D0" w:rsidRDefault="00966151" w:rsidP="009661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AA6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(Parašas</w:t>
            </w:r>
            <w:r w:rsidR="00B81004" w:rsidRPr="00AA6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4711" w14:textId="77777777" w:rsidR="00B81004" w:rsidRPr="00AA67D0" w:rsidRDefault="00B81004" w:rsidP="00966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C543B" w14:textId="77777777" w:rsidR="00B81004" w:rsidRPr="00AA67D0" w:rsidRDefault="00B81004" w:rsidP="00966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83B6B" w14:textId="77777777" w:rsidR="00B81004" w:rsidRPr="00AA67D0" w:rsidRDefault="00B81004" w:rsidP="00966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C457F" w14:textId="3B1C2382" w:rsidR="00B81004" w:rsidRPr="00AA67D0" w:rsidRDefault="00966151" w:rsidP="0096615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AA6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                             </w:t>
            </w:r>
            <w:r w:rsidR="00B81004" w:rsidRPr="00AA6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(</w:t>
            </w:r>
            <w:r w:rsidRPr="00AA6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Vardas, pavardė, pareigos</w:t>
            </w:r>
            <w:r w:rsidR="00B81004" w:rsidRPr="00AA6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F9DE" w14:textId="77777777" w:rsidR="00B81004" w:rsidRPr="00AA67D0" w:rsidRDefault="00B81004" w:rsidP="00966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</w:tr>
    </w:tbl>
    <w:p w14:paraId="618BF31A" w14:textId="77777777" w:rsidR="00A85463" w:rsidRPr="00AA67D0" w:rsidRDefault="008271A2" w:rsidP="009661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85463" w:rsidRPr="00AA67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1843D" w14:textId="77777777" w:rsidR="00765D8E" w:rsidRDefault="00765D8E" w:rsidP="0014479E">
      <w:pPr>
        <w:spacing w:after="0" w:line="240" w:lineRule="auto"/>
      </w:pPr>
      <w:r>
        <w:separator/>
      </w:r>
    </w:p>
  </w:endnote>
  <w:endnote w:type="continuationSeparator" w:id="0">
    <w:p w14:paraId="1E003D3A" w14:textId="77777777" w:rsidR="00765D8E" w:rsidRDefault="00765D8E" w:rsidP="0014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D8858" w14:textId="77777777" w:rsidR="00765D8E" w:rsidRDefault="00765D8E" w:rsidP="0014479E">
      <w:pPr>
        <w:spacing w:after="0" w:line="240" w:lineRule="auto"/>
      </w:pPr>
      <w:r>
        <w:separator/>
      </w:r>
    </w:p>
  </w:footnote>
  <w:footnote w:type="continuationSeparator" w:id="0">
    <w:p w14:paraId="5E18AC00" w14:textId="77777777" w:rsidR="00765D8E" w:rsidRDefault="00765D8E" w:rsidP="0014479E">
      <w:pPr>
        <w:spacing w:after="0" w:line="240" w:lineRule="auto"/>
      </w:pPr>
      <w:r>
        <w:continuationSeparator/>
      </w:r>
    </w:p>
  </w:footnote>
  <w:footnote w:id="1">
    <w:p w14:paraId="0C691096" w14:textId="07F2008F" w:rsidR="00705B18" w:rsidRDefault="00705B18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43221C">
          <w:rPr>
            <w:rStyle w:val="Hipersaitas"/>
          </w:rPr>
          <w:t>https://eur-lex.europa.eu/legal-content/EN/TXT/?uri=CELEX%3A02014R0833-20220413</w:t>
        </w:r>
      </w:hyperlink>
      <w:r>
        <w:t xml:space="preserve"> </w:t>
      </w:r>
    </w:p>
  </w:footnote>
  <w:footnote w:id="2">
    <w:p w14:paraId="51FECE9F" w14:textId="7F24A96C" w:rsidR="00705B18" w:rsidRDefault="00705B18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2" w:history="1">
        <w:r w:rsidRPr="00C7044C">
          <w:rPr>
            <w:rStyle w:val="Hipersaitas"/>
          </w:rPr>
          <w:t>https://eur-lex.europa.eu/legal-content/EN/TXT/?uri=CELEX%3A32022R0576</w:t>
        </w:r>
      </w:hyperlink>
      <w:r>
        <w:t xml:space="preserve"> </w:t>
      </w:r>
    </w:p>
  </w:footnote>
  <w:footnote w:id="3">
    <w:p w14:paraId="46B63C99" w14:textId="501DE827" w:rsidR="0014479E" w:rsidRDefault="0014479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3" w:history="1">
        <w:r w:rsidR="00E466CB" w:rsidRPr="0043221C">
          <w:rPr>
            <w:rStyle w:val="Hipersaitas"/>
          </w:rPr>
          <w:t>https://eur-lex.europa.eu/legal-content/EN/TXT/?uri=CELEX%3A02014R0269-20220421</w:t>
        </w:r>
      </w:hyperlink>
      <w:r w:rsidR="00E466CB">
        <w:t xml:space="preserve"> </w:t>
      </w:r>
    </w:p>
  </w:footnote>
  <w:footnote w:id="4">
    <w:p w14:paraId="1B63FF50" w14:textId="2C01A330" w:rsidR="0014479E" w:rsidRDefault="0014479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4" w:history="1">
        <w:r w:rsidRPr="0043221C">
          <w:rPr>
            <w:rStyle w:val="Hipersaitas"/>
          </w:rPr>
          <w:t>https://eur-lex.europa.eu/legal-content/EN/TXT/?uri=uriserv%3AOJ.L_.2022.110.01.0003.01.ENG&amp;toc=OJ%3AL%3A2022%3A110%3ATOC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2B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39D29B6"/>
    <w:multiLevelType w:val="multilevel"/>
    <w:tmpl w:val="B9B4B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04EEB"/>
    <w:multiLevelType w:val="multilevel"/>
    <w:tmpl w:val="B614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0B4B54"/>
    <w:multiLevelType w:val="hybridMultilevel"/>
    <w:tmpl w:val="699AD534"/>
    <w:lvl w:ilvl="0" w:tplc="27EAA9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NzA3srQ0NbMwNjZX0lEKTi0uzszPAykwrAUArHEJCSwAAAA="/>
  </w:docVars>
  <w:rsids>
    <w:rsidRoot w:val="00B81004"/>
    <w:rsid w:val="0014479E"/>
    <w:rsid w:val="00155F52"/>
    <w:rsid w:val="001F6B8A"/>
    <w:rsid w:val="00287C24"/>
    <w:rsid w:val="0030180B"/>
    <w:rsid w:val="00345575"/>
    <w:rsid w:val="003760F9"/>
    <w:rsid w:val="003E5614"/>
    <w:rsid w:val="003F7AC2"/>
    <w:rsid w:val="00405651"/>
    <w:rsid w:val="00493BE6"/>
    <w:rsid w:val="004E5695"/>
    <w:rsid w:val="00561899"/>
    <w:rsid w:val="00593803"/>
    <w:rsid w:val="00705B18"/>
    <w:rsid w:val="00765D8E"/>
    <w:rsid w:val="0077227D"/>
    <w:rsid w:val="007C1352"/>
    <w:rsid w:val="008271A2"/>
    <w:rsid w:val="008815EE"/>
    <w:rsid w:val="00924C2E"/>
    <w:rsid w:val="009352C6"/>
    <w:rsid w:val="00966151"/>
    <w:rsid w:val="00A03B38"/>
    <w:rsid w:val="00A6384F"/>
    <w:rsid w:val="00AA67D0"/>
    <w:rsid w:val="00AE5393"/>
    <w:rsid w:val="00B81004"/>
    <w:rsid w:val="00CE5300"/>
    <w:rsid w:val="00D77386"/>
    <w:rsid w:val="00DE25EA"/>
    <w:rsid w:val="00DE41F9"/>
    <w:rsid w:val="00E466CB"/>
    <w:rsid w:val="00E64DDF"/>
    <w:rsid w:val="00E92E7D"/>
    <w:rsid w:val="00EC220F"/>
    <w:rsid w:val="00EF4DAE"/>
    <w:rsid w:val="00E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8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B81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447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447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4479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14479E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4479E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55F52"/>
    <w:pPr>
      <w:ind w:left="720"/>
      <w:contextualSpacing/>
    </w:pPr>
  </w:style>
  <w:style w:type="paragraph" w:styleId="Betarp">
    <w:name w:val="No Spacing"/>
    <w:uiPriority w:val="1"/>
    <w:qFormat/>
    <w:rsid w:val="00AA67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B81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447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447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4479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14479E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4479E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55F52"/>
    <w:pPr>
      <w:ind w:left="720"/>
      <w:contextualSpacing/>
    </w:pPr>
  </w:style>
  <w:style w:type="paragraph" w:styleId="Betarp">
    <w:name w:val="No Spacing"/>
    <w:uiPriority w:val="1"/>
    <w:qFormat/>
    <w:rsid w:val="00AA6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N/TXT/?uri=CELEX%3A02014R0269-20220421" TargetMode="External"/><Relationship Id="rId2" Type="http://schemas.openxmlformats.org/officeDocument/2006/relationships/hyperlink" Target="https://eur-lex.europa.eu/legal-content/EN/TXT/?uri=CELEX%3A32022R0576" TargetMode="External"/><Relationship Id="rId1" Type="http://schemas.openxmlformats.org/officeDocument/2006/relationships/hyperlink" Target="https://eur-lex.europa.eu/legal-content/EN/TXT/?uri=CELEX%3A02014R0833-20220413" TargetMode="External"/><Relationship Id="rId4" Type="http://schemas.openxmlformats.org/officeDocument/2006/relationships/hyperlink" Target="https://eur-lex.europa.eu/legal-content/EN/TXT/?uri=uriserv%3AOJ.L_.2022.110.01.0003.01.ENG&amp;toc=OJ%3AL%3A2022%3A110%3AT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8C514E-E25C-479F-9D94-073A98D17578}">
  <we:reference id="2e4b4da1-a10a-4f87-b559-816298f8292f" version="2.0.0.1" store="EXCatalog" storeType="EXCatalog"/>
  <we:alternateReferences>
    <we:reference id="WA104379841" version="2.0.0.1" store="lt-LT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Skai_x010d_ius xmlns="e6a19158-d0d1-40c5-9a1c-07b30edafd5b" xsi:nil="true"/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C888E2AF-ABA2-4741-A2C5-2A5E45224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939484-2DE8-4F8B-9573-FB29900D8EE1}"/>
</file>

<file path=customXml/itemProps3.xml><?xml version="1.0" encoding="utf-8"?>
<ds:datastoreItem xmlns:ds="http://schemas.openxmlformats.org/officeDocument/2006/customXml" ds:itemID="{81CB0070-72A6-4653-9C03-CA2EC83D73A6}"/>
</file>

<file path=customXml/itemProps4.xml><?xml version="1.0" encoding="utf-8"?>
<ds:datastoreItem xmlns:ds="http://schemas.openxmlformats.org/officeDocument/2006/customXml" ds:itemID="{4276063E-25B2-4F0A-BF44-07F4F1A2C1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Kavaliauskienė</dc:creator>
  <cp:keywords/>
  <dc:description/>
  <cp:lastModifiedBy>Vilija Jakutienė</cp:lastModifiedBy>
  <cp:revision>6</cp:revision>
  <dcterms:created xsi:type="dcterms:W3CDTF">2022-05-16T08:00:00Z</dcterms:created>
  <dcterms:modified xsi:type="dcterms:W3CDTF">2022-10-04T07:14:00Z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