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83A73" w14:textId="77777777" w:rsidR="00027B83" w:rsidRDefault="000B0897">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1D970AEC" w14:textId="77777777" w:rsidR="00027B83" w:rsidRDefault="00027B83">
      <w:pPr>
        <w:widowControl w:val="0"/>
        <w:pBdr>
          <w:top w:val="nil"/>
          <w:left w:val="nil"/>
          <w:bottom w:val="nil"/>
          <w:right w:val="nil"/>
          <w:between w:val="nil"/>
        </w:pBdr>
        <w:tabs>
          <w:tab w:val="left" w:pos="567"/>
          <w:tab w:val="left" w:pos="851"/>
        </w:tabs>
        <w:jc w:val="center"/>
        <w:rPr>
          <w:b/>
          <w:bCs/>
          <w:caps/>
          <w:szCs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2177"/>
        <w:gridCol w:w="2362"/>
        <w:gridCol w:w="2931"/>
      </w:tblGrid>
      <w:tr w:rsidR="00027B83" w:rsidRPr="00F078E7" w14:paraId="06BD45D9" w14:textId="77777777" w:rsidTr="00AC191D">
        <w:trPr>
          <w:trHeight w:val="563"/>
        </w:trPr>
        <w:tc>
          <w:tcPr>
            <w:tcW w:w="3020" w:type="dxa"/>
          </w:tcPr>
          <w:p w14:paraId="40177F4F" w14:textId="77777777" w:rsidR="00027B83" w:rsidRPr="00F078E7" w:rsidRDefault="000B0897">
            <w:pPr>
              <w:jc w:val="both"/>
              <w:rPr>
                <w:b/>
                <w:kern w:val="2"/>
                <w:szCs w:val="24"/>
              </w:rPr>
            </w:pPr>
            <w:r w:rsidRPr="00F078E7">
              <w:rPr>
                <w:b/>
                <w:kern w:val="2"/>
                <w:szCs w:val="24"/>
              </w:rPr>
              <w:t>Sutarties pavadinimas</w:t>
            </w:r>
          </w:p>
        </w:tc>
        <w:tc>
          <w:tcPr>
            <w:tcW w:w="7470" w:type="dxa"/>
            <w:gridSpan w:val="3"/>
          </w:tcPr>
          <w:p w14:paraId="607BC18E" w14:textId="392E8F35" w:rsidR="00027B83" w:rsidRPr="00F078E7" w:rsidRDefault="00C426EE" w:rsidP="00AC191D">
            <w:pPr>
              <w:spacing w:after="120" w:line="20" w:lineRule="atLeast"/>
              <w:contextualSpacing/>
              <w:jc w:val="center"/>
              <w:rPr>
                <w:b/>
                <w:bCs/>
                <w:kern w:val="2"/>
                <w:sz w:val="22"/>
                <w:szCs w:val="22"/>
              </w:rPr>
            </w:pPr>
            <w:r>
              <w:rPr>
                <w:rFonts w:eastAsia="LiberationSerif-Bold"/>
                <w:b/>
                <w:bCs/>
                <w:sz w:val="22"/>
                <w:szCs w:val="22"/>
                <w:lang w:eastAsia="lt-LT"/>
              </w:rPr>
              <w:t>INDIVIDUALIOJI APŠVITOS STEBĖSENA</w:t>
            </w:r>
          </w:p>
        </w:tc>
      </w:tr>
      <w:tr w:rsidR="00027B83" w:rsidRPr="00F078E7" w14:paraId="2F08ABA7" w14:textId="77777777" w:rsidTr="00F078E7">
        <w:tc>
          <w:tcPr>
            <w:tcW w:w="3020" w:type="dxa"/>
          </w:tcPr>
          <w:p w14:paraId="262D4078" w14:textId="77777777" w:rsidR="00027B83" w:rsidRPr="00F078E7" w:rsidRDefault="000B0897">
            <w:pPr>
              <w:jc w:val="both"/>
              <w:rPr>
                <w:b/>
                <w:kern w:val="2"/>
                <w:szCs w:val="24"/>
              </w:rPr>
            </w:pPr>
            <w:r w:rsidRPr="00F078E7">
              <w:rPr>
                <w:b/>
                <w:kern w:val="2"/>
                <w:szCs w:val="24"/>
              </w:rPr>
              <w:t>Sutarties data</w:t>
            </w:r>
          </w:p>
        </w:tc>
        <w:tc>
          <w:tcPr>
            <w:tcW w:w="2177" w:type="dxa"/>
          </w:tcPr>
          <w:p w14:paraId="310EFCA2" w14:textId="77777777" w:rsidR="00027B83" w:rsidRPr="00F078E7" w:rsidRDefault="00027B83">
            <w:pPr>
              <w:jc w:val="both"/>
              <w:rPr>
                <w:kern w:val="2"/>
                <w:szCs w:val="24"/>
              </w:rPr>
            </w:pPr>
          </w:p>
        </w:tc>
        <w:tc>
          <w:tcPr>
            <w:tcW w:w="2362" w:type="dxa"/>
          </w:tcPr>
          <w:p w14:paraId="26FE9FCE" w14:textId="77777777" w:rsidR="00027B83" w:rsidRPr="00F078E7" w:rsidRDefault="000B0897">
            <w:pPr>
              <w:jc w:val="both"/>
              <w:rPr>
                <w:b/>
                <w:kern w:val="2"/>
                <w:szCs w:val="24"/>
              </w:rPr>
            </w:pPr>
            <w:r w:rsidRPr="00F078E7">
              <w:rPr>
                <w:b/>
                <w:kern w:val="2"/>
                <w:szCs w:val="24"/>
              </w:rPr>
              <w:t>Sutarties numeris</w:t>
            </w:r>
          </w:p>
        </w:tc>
        <w:tc>
          <w:tcPr>
            <w:tcW w:w="2931" w:type="dxa"/>
          </w:tcPr>
          <w:p w14:paraId="11456A38" w14:textId="77777777" w:rsidR="00027B83" w:rsidRPr="00F078E7" w:rsidRDefault="00027B83">
            <w:pPr>
              <w:jc w:val="both"/>
              <w:rPr>
                <w:kern w:val="2"/>
                <w:szCs w:val="24"/>
              </w:rPr>
            </w:pPr>
          </w:p>
        </w:tc>
      </w:tr>
    </w:tbl>
    <w:p w14:paraId="7AAE002E" w14:textId="77777777" w:rsidR="00027B83" w:rsidRPr="00F078E7" w:rsidRDefault="00027B83">
      <w:pPr>
        <w:jc w:val="both"/>
        <w:rPr>
          <w:szCs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240"/>
        <w:gridCol w:w="3870"/>
      </w:tblGrid>
      <w:tr w:rsidR="00027B83" w:rsidRPr="00F078E7" w14:paraId="2A8CDD09" w14:textId="77777777" w:rsidTr="0096687F">
        <w:tc>
          <w:tcPr>
            <w:tcW w:w="10490" w:type="dxa"/>
            <w:gridSpan w:val="3"/>
          </w:tcPr>
          <w:p w14:paraId="0049CEBD" w14:textId="77777777" w:rsidR="00027B83" w:rsidRPr="00F078E7" w:rsidRDefault="000B0897">
            <w:pPr>
              <w:jc w:val="center"/>
              <w:rPr>
                <w:b/>
                <w:kern w:val="2"/>
                <w:szCs w:val="24"/>
              </w:rPr>
            </w:pPr>
            <w:r w:rsidRPr="00F078E7">
              <w:rPr>
                <w:b/>
                <w:kern w:val="2"/>
                <w:szCs w:val="24"/>
              </w:rPr>
              <w:t>1. SUTARTIES ŠALYS</w:t>
            </w:r>
          </w:p>
        </w:tc>
      </w:tr>
      <w:tr w:rsidR="00224828" w:rsidRPr="00F078E7" w14:paraId="7A216576" w14:textId="77777777" w:rsidTr="0096687F">
        <w:tc>
          <w:tcPr>
            <w:tcW w:w="3380" w:type="dxa"/>
            <w:vMerge w:val="restart"/>
          </w:tcPr>
          <w:p w14:paraId="79087AD5" w14:textId="77777777" w:rsidR="00224828" w:rsidRPr="00F078E7" w:rsidRDefault="00224828" w:rsidP="00224828">
            <w:pPr>
              <w:jc w:val="center"/>
              <w:rPr>
                <w:b/>
                <w:kern w:val="2"/>
                <w:szCs w:val="24"/>
              </w:rPr>
            </w:pPr>
          </w:p>
          <w:p w14:paraId="555D406D" w14:textId="77777777" w:rsidR="00224828" w:rsidRPr="00F078E7" w:rsidRDefault="00224828" w:rsidP="00224828">
            <w:pPr>
              <w:jc w:val="center"/>
              <w:rPr>
                <w:b/>
                <w:kern w:val="2"/>
                <w:szCs w:val="24"/>
              </w:rPr>
            </w:pPr>
          </w:p>
          <w:p w14:paraId="757D89F5" w14:textId="77777777" w:rsidR="00224828" w:rsidRPr="00F078E7" w:rsidRDefault="00224828" w:rsidP="00224828">
            <w:pPr>
              <w:jc w:val="center"/>
              <w:rPr>
                <w:b/>
                <w:kern w:val="2"/>
                <w:szCs w:val="24"/>
              </w:rPr>
            </w:pPr>
          </w:p>
          <w:p w14:paraId="6C227F93" w14:textId="77777777" w:rsidR="00224828" w:rsidRPr="00F078E7" w:rsidRDefault="00224828" w:rsidP="00224828">
            <w:pPr>
              <w:rPr>
                <w:b/>
                <w:kern w:val="2"/>
                <w:szCs w:val="24"/>
              </w:rPr>
            </w:pPr>
          </w:p>
          <w:p w14:paraId="0285291C" w14:textId="77777777" w:rsidR="00224828" w:rsidRPr="00F078E7" w:rsidRDefault="00224828" w:rsidP="00224828">
            <w:pPr>
              <w:rPr>
                <w:b/>
                <w:kern w:val="2"/>
                <w:szCs w:val="24"/>
              </w:rPr>
            </w:pPr>
            <w:r w:rsidRPr="00F078E7">
              <w:rPr>
                <w:b/>
                <w:kern w:val="2"/>
                <w:szCs w:val="24"/>
              </w:rPr>
              <w:t>1.1. Pirkėjas</w:t>
            </w:r>
          </w:p>
        </w:tc>
        <w:tc>
          <w:tcPr>
            <w:tcW w:w="3240" w:type="dxa"/>
          </w:tcPr>
          <w:p w14:paraId="4986D0A4" w14:textId="77777777" w:rsidR="00224828" w:rsidRPr="00F078E7" w:rsidRDefault="00224828" w:rsidP="00224828">
            <w:pPr>
              <w:rPr>
                <w:kern w:val="2"/>
                <w:szCs w:val="24"/>
              </w:rPr>
            </w:pPr>
            <w:r w:rsidRPr="00F078E7">
              <w:rPr>
                <w:kern w:val="2"/>
                <w:szCs w:val="24"/>
              </w:rPr>
              <w:t>1.1.1. Pavadinimas</w:t>
            </w:r>
          </w:p>
        </w:tc>
        <w:tc>
          <w:tcPr>
            <w:tcW w:w="3870" w:type="dxa"/>
          </w:tcPr>
          <w:p w14:paraId="53FF09A2" w14:textId="4C3938A2" w:rsidR="00224828" w:rsidRPr="00F078E7" w:rsidRDefault="00224828" w:rsidP="00224828">
            <w:pPr>
              <w:jc w:val="center"/>
              <w:rPr>
                <w:kern w:val="2"/>
                <w:szCs w:val="24"/>
              </w:rPr>
            </w:pPr>
            <w:r w:rsidRPr="00F078E7">
              <w:rPr>
                <w:rFonts w:eastAsia="Calibri"/>
                <w:b/>
                <w:bCs/>
                <w:szCs w:val="24"/>
                <w:shd w:val="clear" w:color="auto" w:fill="FFFFFF"/>
              </w:rPr>
              <w:t>Viešoji įstaiga Klaipėdos universiteto ligoninė</w:t>
            </w:r>
          </w:p>
        </w:tc>
      </w:tr>
      <w:tr w:rsidR="00224828" w:rsidRPr="00F078E7" w14:paraId="46894EEE" w14:textId="77777777" w:rsidTr="0096687F">
        <w:tc>
          <w:tcPr>
            <w:tcW w:w="3380" w:type="dxa"/>
            <w:vMerge/>
          </w:tcPr>
          <w:p w14:paraId="6E3E695C" w14:textId="77777777" w:rsidR="00224828" w:rsidRPr="00F078E7" w:rsidRDefault="00224828" w:rsidP="00224828">
            <w:pPr>
              <w:rPr>
                <w:kern w:val="2"/>
                <w:szCs w:val="24"/>
              </w:rPr>
            </w:pPr>
          </w:p>
        </w:tc>
        <w:tc>
          <w:tcPr>
            <w:tcW w:w="3240" w:type="dxa"/>
          </w:tcPr>
          <w:p w14:paraId="6B5CD43F" w14:textId="77777777" w:rsidR="00224828" w:rsidRPr="00F078E7" w:rsidRDefault="00224828" w:rsidP="00224828">
            <w:pPr>
              <w:rPr>
                <w:kern w:val="2"/>
                <w:szCs w:val="24"/>
              </w:rPr>
            </w:pPr>
            <w:r w:rsidRPr="00F078E7">
              <w:rPr>
                <w:kern w:val="2"/>
                <w:szCs w:val="24"/>
              </w:rPr>
              <w:t>1.1.2. Juridinio asmens kodas</w:t>
            </w:r>
          </w:p>
        </w:tc>
        <w:tc>
          <w:tcPr>
            <w:tcW w:w="3870" w:type="dxa"/>
          </w:tcPr>
          <w:p w14:paraId="63476F65" w14:textId="4A3E70AC" w:rsidR="00224828" w:rsidRPr="00F078E7" w:rsidRDefault="00224828" w:rsidP="00224828">
            <w:pPr>
              <w:jc w:val="center"/>
              <w:rPr>
                <w:kern w:val="2"/>
                <w:szCs w:val="24"/>
              </w:rPr>
            </w:pPr>
            <w:r w:rsidRPr="00F078E7">
              <w:rPr>
                <w:kern w:val="2"/>
                <w:szCs w:val="24"/>
              </w:rPr>
              <w:t>306207585</w:t>
            </w:r>
          </w:p>
        </w:tc>
      </w:tr>
      <w:tr w:rsidR="00224828" w:rsidRPr="00F078E7" w14:paraId="356739C7" w14:textId="77777777" w:rsidTr="0096687F">
        <w:tc>
          <w:tcPr>
            <w:tcW w:w="3380" w:type="dxa"/>
            <w:vMerge/>
          </w:tcPr>
          <w:p w14:paraId="1CA5E71D" w14:textId="77777777" w:rsidR="00224828" w:rsidRPr="00F078E7" w:rsidRDefault="00224828" w:rsidP="00224828">
            <w:pPr>
              <w:rPr>
                <w:kern w:val="2"/>
                <w:szCs w:val="24"/>
              </w:rPr>
            </w:pPr>
          </w:p>
        </w:tc>
        <w:tc>
          <w:tcPr>
            <w:tcW w:w="3240" w:type="dxa"/>
          </w:tcPr>
          <w:p w14:paraId="23A01788" w14:textId="77777777" w:rsidR="00224828" w:rsidRPr="00F078E7" w:rsidRDefault="00224828" w:rsidP="00224828">
            <w:pPr>
              <w:rPr>
                <w:kern w:val="2"/>
                <w:szCs w:val="24"/>
              </w:rPr>
            </w:pPr>
            <w:r w:rsidRPr="00F078E7">
              <w:rPr>
                <w:kern w:val="2"/>
                <w:szCs w:val="24"/>
              </w:rPr>
              <w:t>1.1.3. Adresas</w:t>
            </w:r>
          </w:p>
        </w:tc>
        <w:tc>
          <w:tcPr>
            <w:tcW w:w="3870" w:type="dxa"/>
          </w:tcPr>
          <w:p w14:paraId="4FB387A2" w14:textId="58755DCF" w:rsidR="00224828" w:rsidRPr="00F078E7" w:rsidRDefault="00224828" w:rsidP="00224828">
            <w:pPr>
              <w:jc w:val="center"/>
              <w:rPr>
                <w:kern w:val="2"/>
                <w:szCs w:val="24"/>
              </w:rPr>
            </w:pPr>
            <w:r w:rsidRPr="00F078E7">
              <w:rPr>
                <w:kern w:val="2"/>
                <w:szCs w:val="24"/>
              </w:rPr>
              <w:t>Liepojos g. 41, Klaipėda</w:t>
            </w:r>
          </w:p>
        </w:tc>
      </w:tr>
      <w:tr w:rsidR="00224828" w:rsidRPr="00F078E7" w14:paraId="00E15A94" w14:textId="77777777" w:rsidTr="0096687F">
        <w:tc>
          <w:tcPr>
            <w:tcW w:w="3380" w:type="dxa"/>
            <w:vMerge/>
          </w:tcPr>
          <w:p w14:paraId="54205EA9" w14:textId="77777777" w:rsidR="00224828" w:rsidRPr="00F078E7" w:rsidRDefault="00224828" w:rsidP="00224828">
            <w:pPr>
              <w:rPr>
                <w:kern w:val="2"/>
                <w:szCs w:val="24"/>
              </w:rPr>
            </w:pPr>
          </w:p>
        </w:tc>
        <w:tc>
          <w:tcPr>
            <w:tcW w:w="3240" w:type="dxa"/>
          </w:tcPr>
          <w:p w14:paraId="78DC4B4A" w14:textId="77777777" w:rsidR="00224828" w:rsidRPr="00F078E7" w:rsidRDefault="00224828" w:rsidP="00224828">
            <w:pPr>
              <w:rPr>
                <w:kern w:val="2"/>
                <w:szCs w:val="24"/>
              </w:rPr>
            </w:pPr>
            <w:r w:rsidRPr="00F078E7">
              <w:rPr>
                <w:kern w:val="2"/>
                <w:szCs w:val="24"/>
              </w:rPr>
              <w:t>1.1.4. PVM mokėtojo kodas</w:t>
            </w:r>
          </w:p>
        </w:tc>
        <w:tc>
          <w:tcPr>
            <w:tcW w:w="3870" w:type="dxa"/>
          </w:tcPr>
          <w:p w14:paraId="3641442E" w14:textId="299CBA8C" w:rsidR="00224828" w:rsidRPr="00F078E7" w:rsidRDefault="00224828" w:rsidP="00224828">
            <w:pPr>
              <w:jc w:val="center"/>
              <w:rPr>
                <w:kern w:val="2"/>
                <w:szCs w:val="24"/>
              </w:rPr>
            </w:pPr>
            <w:r w:rsidRPr="00F078E7">
              <w:rPr>
                <w:kern w:val="2"/>
                <w:szCs w:val="24"/>
              </w:rPr>
              <w:t>LT100015574818</w:t>
            </w:r>
          </w:p>
        </w:tc>
      </w:tr>
      <w:tr w:rsidR="00224828" w:rsidRPr="00F078E7" w14:paraId="164424F3" w14:textId="77777777" w:rsidTr="0096687F">
        <w:tc>
          <w:tcPr>
            <w:tcW w:w="3380" w:type="dxa"/>
            <w:vMerge/>
          </w:tcPr>
          <w:p w14:paraId="605C8647" w14:textId="77777777" w:rsidR="00224828" w:rsidRPr="00F078E7" w:rsidRDefault="00224828" w:rsidP="00224828">
            <w:pPr>
              <w:rPr>
                <w:kern w:val="2"/>
                <w:szCs w:val="24"/>
              </w:rPr>
            </w:pPr>
          </w:p>
        </w:tc>
        <w:tc>
          <w:tcPr>
            <w:tcW w:w="3240" w:type="dxa"/>
          </w:tcPr>
          <w:p w14:paraId="58983992" w14:textId="77777777" w:rsidR="00224828" w:rsidRPr="00F078E7" w:rsidRDefault="00224828" w:rsidP="00224828">
            <w:pPr>
              <w:rPr>
                <w:kern w:val="2"/>
                <w:szCs w:val="24"/>
              </w:rPr>
            </w:pPr>
            <w:r w:rsidRPr="00F078E7">
              <w:rPr>
                <w:kern w:val="2"/>
                <w:szCs w:val="24"/>
              </w:rPr>
              <w:t>1.1.5. Atsiskaitomoji sąskaita</w:t>
            </w:r>
          </w:p>
        </w:tc>
        <w:tc>
          <w:tcPr>
            <w:tcW w:w="3870" w:type="dxa"/>
          </w:tcPr>
          <w:p w14:paraId="62E56AEE" w14:textId="7CAD595C" w:rsidR="00224828" w:rsidRPr="00F078E7" w:rsidRDefault="00224828" w:rsidP="00224828">
            <w:pPr>
              <w:jc w:val="center"/>
              <w:rPr>
                <w:kern w:val="2"/>
                <w:szCs w:val="24"/>
              </w:rPr>
            </w:pPr>
            <w:r w:rsidRPr="00F078E7">
              <w:rPr>
                <w:kern w:val="2"/>
                <w:szCs w:val="24"/>
              </w:rPr>
              <w:t>LT587180500000141030</w:t>
            </w:r>
          </w:p>
        </w:tc>
      </w:tr>
      <w:tr w:rsidR="00224828" w:rsidRPr="00F078E7" w14:paraId="6B7E848E" w14:textId="77777777" w:rsidTr="0096687F">
        <w:tc>
          <w:tcPr>
            <w:tcW w:w="3380" w:type="dxa"/>
            <w:vMerge/>
          </w:tcPr>
          <w:p w14:paraId="4F4A34C0" w14:textId="77777777" w:rsidR="00224828" w:rsidRPr="00F078E7" w:rsidRDefault="00224828" w:rsidP="00224828">
            <w:pPr>
              <w:rPr>
                <w:kern w:val="2"/>
                <w:szCs w:val="24"/>
              </w:rPr>
            </w:pPr>
          </w:p>
        </w:tc>
        <w:tc>
          <w:tcPr>
            <w:tcW w:w="3240" w:type="dxa"/>
          </w:tcPr>
          <w:p w14:paraId="6CD6859C" w14:textId="77777777" w:rsidR="00224828" w:rsidRPr="00F078E7" w:rsidRDefault="00224828" w:rsidP="00224828">
            <w:pPr>
              <w:rPr>
                <w:kern w:val="2"/>
                <w:szCs w:val="24"/>
              </w:rPr>
            </w:pPr>
            <w:r w:rsidRPr="00F078E7">
              <w:rPr>
                <w:kern w:val="2"/>
                <w:szCs w:val="24"/>
              </w:rPr>
              <w:t>1.1.6. Bankas, banko kodas</w:t>
            </w:r>
          </w:p>
        </w:tc>
        <w:tc>
          <w:tcPr>
            <w:tcW w:w="3870" w:type="dxa"/>
          </w:tcPr>
          <w:p w14:paraId="7CD0A608" w14:textId="214A09B9" w:rsidR="00224828" w:rsidRPr="00F078E7" w:rsidRDefault="00224828" w:rsidP="00224828">
            <w:pPr>
              <w:jc w:val="center"/>
              <w:rPr>
                <w:kern w:val="2"/>
                <w:szCs w:val="24"/>
              </w:rPr>
            </w:pPr>
            <w:r w:rsidRPr="00F078E7">
              <w:rPr>
                <w:bCs/>
                <w:szCs w:val="24"/>
              </w:rPr>
              <w:t>AB „</w:t>
            </w:r>
            <w:proofErr w:type="spellStart"/>
            <w:r w:rsidRPr="00F078E7">
              <w:rPr>
                <w:bCs/>
                <w:szCs w:val="24"/>
              </w:rPr>
              <w:t>Artea</w:t>
            </w:r>
            <w:proofErr w:type="spellEnd"/>
            <w:r w:rsidRPr="00F078E7">
              <w:rPr>
                <w:bCs/>
                <w:szCs w:val="24"/>
              </w:rPr>
              <w:t>“ bankas, 71805</w:t>
            </w:r>
          </w:p>
        </w:tc>
      </w:tr>
      <w:tr w:rsidR="00224828" w:rsidRPr="00F078E7" w14:paraId="3C8A477F" w14:textId="77777777" w:rsidTr="0096687F">
        <w:tc>
          <w:tcPr>
            <w:tcW w:w="3380" w:type="dxa"/>
            <w:vMerge/>
          </w:tcPr>
          <w:p w14:paraId="6FB01AF8" w14:textId="77777777" w:rsidR="00224828" w:rsidRPr="00F078E7" w:rsidRDefault="00224828" w:rsidP="00224828">
            <w:pPr>
              <w:rPr>
                <w:kern w:val="2"/>
                <w:szCs w:val="24"/>
              </w:rPr>
            </w:pPr>
          </w:p>
        </w:tc>
        <w:tc>
          <w:tcPr>
            <w:tcW w:w="3240" w:type="dxa"/>
          </w:tcPr>
          <w:p w14:paraId="52077EC6" w14:textId="77777777" w:rsidR="00224828" w:rsidRPr="00F078E7" w:rsidRDefault="00224828" w:rsidP="00224828">
            <w:pPr>
              <w:rPr>
                <w:kern w:val="2"/>
                <w:szCs w:val="24"/>
              </w:rPr>
            </w:pPr>
            <w:r w:rsidRPr="00F078E7">
              <w:rPr>
                <w:kern w:val="2"/>
                <w:szCs w:val="24"/>
              </w:rPr>
              <w:t>1.1.7. Telefonas</w:t>
            </w:r>
          </w:p>
        </w:tc>
        <w:tc>
          <w:tcPr>
            <w:tcW w:w="3870" w:type="dxa"/>
          </w:tcPr>
          <w:p w14:paraId="04975451" w14:textId="3063B5E1" w:rsidR="00224828" w:rsidRPr="00F078E7" w:rsidRDefault="00224828" w:rsidP="00224828">
            <w:pPr>
              <w:jc w:val="center"/>
              <w:rPr>
                <w:kern w:val="2"/>
                <w:szCs w:val="24"/>
              </w:rPr>
            </w:pPr>
            <w:r w:rsidRPr="00F078E7">
              <w:rPr>
                <w:kern w:val="2"/>
                <w:szCs w:val="24"/>
              </w:rPr>
              <w:t>0 46 396600</w:t>
            </w:r>
          </w:p>
        </w:tc>
      </w:tr>
      <w:tr w:rsidR="00224828" w:rsidRPr="00F078E7" w14:paraId="7B8191B7" w14:textId="77777777" w:rsidTr="0096687F">
        <w:tc>
          <w:tcPr>
            <w:tcW w:w="3380" w:type="dxa"/>
            <w:vMerge/>
          </w:tcPr>
          <w:p w14:paraId="1FE5A316" w14:textId="77777777" w:rsidR="00224828" w:rsidRPr="00F078E7" w:rsidRDefault="00224828" w:rsidP="00224828">
            <w:pPr>
              <w:rPr>
                <w:kern w:val="2"/>
                <w:szCs w:val="24"/>
              </w:rPr>
            </w:pPr>
          </w:p>
        </w:tc>
        <w:tc>
          <w:tcPr>
            <w:tcW w:w="3240" w:type="dxa"/>
          </w:tcPr>
          <w:p w14:paraId="47AE5590" w14:textId="77777777" w:rsidR="00224828" w:rsidRPr="00F078E7" w:rsidRDefault="00224828" w:rsidP="00224828">
            <w:pPr>
              <w:rPr>
                <w:kern w:val="2"/>
                <w:szCs w:val="24"/>
              </w:rPr>
            </w:pPr>
            <w:r w:rsidRPr="00F078E7">
              <w:rPr>
                <w:kern w:val="2"/>
                <w:szCs w:val="24"/>
              </w:rPr>
              <w:t>1.1.8. El. paštas</w:t>
            </w:r>
          </w:p>
        </w:tc>
        <w:tc>
          <w:tcPr>
            <w:tcW w:w="3870" w:type="dxa"/>
          </w:tcPr>
          <w:p w14:paraId="06155599" w14:textId="7C455100" w:rsidR="00224828" w:rsidRPr="00F078E7" w:rsidRDefault="00224828" w:rsidP="00224828">
            <w:pPr>
              <w:jc w:val="center"/>
              <w:rPr>
                <w:kern w:val="2"/>
                <w:szCs w:val="24"/>
              </w:rPr>
            </w:pPr>
            <w:proofErr w:type="spellStart"/>
            <w:r w:rsidRPr="00F078E7">
              <w:rPr>
                <w:kern w:val="2"/>
                <w:szCs w:val="24"/>
              </w:rPr>
              <w:t>kul</w:t>
            </w:r>
            <w:proofErr w:type="spellEnd"/>
            <w:r w:rsidRPr="00F078E7">
              <w:rPr>
                <w:kern w:val="2"/>
                <w:szCs w:val="24"/>
                <w:lang w:val="en-US"/>
              </w:rPr>
              <w:t>@</w:t>
            </w:r>
            <w:proofErr w:type="spellStart"/>
            <w:r w:rsidRPr="00F078E7">
              <w:rPr>
                <w:kern w:val="2"/>
                <w:szCs w:val="24"/>
              </w:rPr>
              <w:t>kul.lt</w:t>
            </w:r>
            <w:proofErr w:type="spellEnd"/>
          </w:p>
        </w:tc>
      </w:tr>
      <w:tr w:rsidR="00224828" w:rsidRPr="00F078E7" w14:paraId="1959C3F5" w14:textId="77777777" w:rsidTr="0096687F">
        <w:tc>
          <w:tcPr>
            <w:tcW w:w="3380" w:type="dxa"/>
            <w:vMerge/>
          </w:tcPr>
          <w:p w14:paraId="34C01018" w14:textId="77777777" w:rsidR="00224828" w:rsidRPr="00F078E7" w:rsidRDefault="00224828" w:rsidP="00224828">
            <w:pPr>
              <w:rPr>
                <w:kern w:val="2"/>
                <w:szCs w:val="24"/>
              </w:rPr>
            </w:pPr>
          </w:p>
        </w:tc>
        <w:tc>
          <w:tcPr>
            <w:tcW w:w="3240" w:type="dxa"/>
          </w:tcPr>
          <w:p w14:paraId="473630E0" w14:textId="77777777" w:rsidR="00224828" w:rsidRPr="00F078E7" w:rsidRDefault="00224828" w:rsidP="00224828">
            <w:pPr>
              <w:rPr>
                <w:kern w:val="2"/>
                <w:szCs w:val="24"/>
              </w:rPr>
            </w:pPr>
            <w:r w:rsidRPr="00F078E7">
              <w:rPr>
                <w:kern w:val="2"/>
                <w:szCs w:val="24"/>
              </w:rPr>
              <w:t>1.1.9. Šalies atstovas</w:t>
            </w:r>
          </w:p>
        </w:tc>
        <w:tc>
          <w:tcPr>
            <w:tcW w:w="3870" w:type="dxa"/>
          </w:tcPr>
          <w:p w14:paraId="04FDD825" w14:textId="32AA0A6A" w:rsidR="00224828" w:rsidRPr="00F078E7" w:rsidRDefault="005B1F78" w:rsidP="00224828">
            <w:pPr>
              <w:jc w:val="center"/>
              <w:rPr>
                <w:kern w:val="2"/>
                <w:szCs w:val="24"/>
              </w:rPr>
            </w:pPr>
            <w:r w:rsidRPr="00F078E7">
              <w:rPr>
                <w:rFonts w:eastAsia="Calibri"/>
                <w:szCs w:val="24"/>
              </w:rPr>
              <w:t xml:space="preserve">Direktorė valdymui ir ekonomikai dr. Jūratė </w:t>
            </w:r>
            <w:proofErr w:type="spellStart"/>
            <w:r w:rsidRPr="00F078E7">
              <w:rPr>
                <w:rFonts w:eastAsia="Calibri"/>
                <w:szCs w:val="24"/>
              </w:rPr>
              <w:t>Grubliauskienė</w:t>
            </w:r>
            <w:proofErr w:type="spellEnd"/>
          </w:p>
        </w:tc>
      </w:tr>
      <w:tr w:rsidR="00224828" w:rsidRPr="00F078E7" w14:paraId="475D93E9" w14:textId="77777777" w:rsidTr="0096687F">
        <w:tc>
          <w:tcPr>
            <w:tcW w:w="3380" w:type="dxa"/>
            <w:vMerge/>
          </w:tcPr>
          <w:p w14:paraId="23BF508B" w14:textId="77777777" w:rsidR="00224828" w:rsidRPr="00F078E7" w:rsidRDefault="00224828" w:rsidP="00224828">
            <w:pPr>
              <w:rPr>
                <w:kern w:val="2"/>
                <w:szCs w:val="24"/>
              </w:rPr>
            </w:pPr>
          </w:p>
        </w:tc>
        <w:tc>
          <w:tcPr>
            <w:tcW w:w="3240" w:type="dxa"/>
          </w:tcPr>
          <w:p w14:paraId="7D81A35C" w14:textId="77777777" w:rsidR="00224828" w:rsidRPr="00F078E7" w:rsidRDefault="00224828" w:rsidP="00224828">
            <w:pPr>
              <w:rPr>
                <w:kern w:val="2"/>
                <w:szCs w:val="24"/>
              </w:rPr>
            </w:pPr>
            <w:r w:rsidRPr="00F078E7">
              <w:rPr>
                <w:kern w:val="2"/>
                <w:szCs w:val="24"/>
              </w:rPr>
              <w:t>1.1.10. Atstovavimo pagrindas</w:t>
            </w:r>
          </w:p>
        </w:tc>
        <w:tc>
          <w:tcPr>
            <w:tcW w:w="3870" w:type="dxa"/>
          </w:tcPr>
          <w:p w14:paraId="7164E978" w14:textId="169BF384" w:rsidR="00224828" w:rsidRPr="00F078E7" w:rsidRDefault="005B1F78" w:rsidP="00224828">
            <w:pPr>
              <w:jc w:val="center"/>
              <w:rPr>
                <w:kern w:val="2"/>
                <w:szCs w:val="24"/>
              </w:rPr>
            </w:pPr>
            <w:r w:rsidRPr="00F078E7">
              <w:rPr>
                <w:rFonts w:eastAsia="Calibri"/>
                <w:szCs w:val="24"/>
              </w:rPr>
              <w:t xml:space="preserve">VšĮ Klaipėdos universiteto ligoninės generalinio direktoriaus Audriaus </w:t>
            </w:r>
            <w:proofErr w:type="spellStart"/>
            <w:r w:rsidRPr="00F078E7">
              <w:rPr>
                <w:rFonts w:eastAsia="Calibri"/>
                <w:szCs w:val="24"/>
              </w:rPr>
              <w:t>Šimaičio</w:t>
            </w:r>
            <w:proofErr w:type="spellEnd"/>
            <w:r w:rsidRPr="00F078E7">
              <w:rPr>
                <w:rFonts w:eastAsia="Calibri"/>
                <w:szCs w:val="24"/>
              </w:rPr>
              <w:t xml:space="preserve"> 2024 m. rugsėjo 25 d. įsakymas Nr. 2-1006  </w:t>
            </w:r>
          </w:p>
        </w:tc>
      </w:tr>
      <w:tr w:rsidR="00027B83" w:rsidRPr="00F078E7" w14:paraId="208DA5AB" w14:textId="77777777" w:rsidTr="0096687F">
        <w:tc>
          <w:tcPr>
            <w:tcW w:w="3380" w:type="dxa"/>
            <w:vMerge w:val="restart"/>
          </w:tcPr>
          <w:p w14:paraId="6C001A19" w14:textId="77777777" w:rsidR="00027B83" w:rsidRPr="00F078E7" w:rsidRDefault="00027B83">
            <w:pPr>
              <w:rPr>
                <w:b/>
                <w:kern w:val="2"/>
                <w:szCs w:val="24"/>
              </w:rPr>
            </w:pPr>
          </w:p>
          <w:p w14:paraId="5AF623B9" w14:textId="77777777" w:rsidR="00027B83" w:rsidRPr="00F078E7" w:rsidRDefault="00027B83">
            <w:pPr>
              <w:rPr>
                <w:b/>
                <w:kern w:val="2"/>
                <w:szCs w:val="24"/>
              </w:rPr>
            </w:pPr>
          </w:p>
          <w:p w14:paraId="2FC546C0" w14:textId="77777777" w:rsidR="00027B83" w:rsidRPr="00F078E7" w:rsidRDefault="00027B83">
            <w:pPr>
              <w:rPr>
                <w:b/>
                <w:kern w:val="2"/>
                <w:szCs w:val="24"/>
              </w:rPr>
            </w:pPr>
          </w:p>
          <w:p w14:paraId="3E3805B9" w14:textId="77777777" w:rsidR="00027B83" w:rsidRPr="00F078E7" w:rsidRDefault="000B0897">
            <w:pPr>
              <w:rPr>
                <w:b/>
                <w:kern w:val="2"/>
                <w:szCs w:val="24"/>
              </w:rPr>
            </w:pPr>
            <w:r w:rsidRPr="00F078E7">
              <w:rPr>
                <w:b/>
                <w:kern w:val="2"/>
                <w:szCs w:val="24"/>
              </w:rPr>
              <w:t>1.2. Tiekėjas</w:t>
            </w:r>
          </w:p>
          <w:p w14:paraId="0640591C" w14:textId="77777777" w:rsidR="00027B83" w:rsidRPr="00F078E7" w:rsidRDefault="000B0897">
            <w:pPr>
              <w:rPr>
                <w:kern w:val="2"/>
                <w:szCs w:val="24"/>
              </w:rPr>
            </w:pPr>
            <w:r w:rsidRPr="00F078E7">
              <w:rPr>
                <w:kern w:val="2"/>
                <w:szCs w:val="24"/>
              </w:rPr>
              <w:t>(jei Tiekėjas yra fizinis asmuo, skiltys atitinkamai pakoreguojamos.</w:t>
            </w:r>
          </w:p>
          <w:p w14:paraId="6DA744E9" w14:textId="77777777" w:rsidR="00027B83" w:rsidRPr="00F078E7" w:rsidRDefault="000B0897">
            <w:pPr>
              <w:rPr>
                <w:kern w:val="2"/>
                <w:szCs w:val="24"/>
              </w:rPr>
            </w:pPr>
            <w:r w:rsidRPr="00F078E7">
              <w:rPr>
                <w:kern w:val="2"/>
                <w:szCs w:val="24"/>
              </w:rPr>
              <w:t>Jei Tiekėjas yra tiekėjų grupė, skiltys pildomos įterpiant kiekvieno grupės nario informaciją)</w:t>
            </w:r>
          </w:p>
          <w:p w14:paraId="450B9242" w14:textId="77777777" w:rsidR="00027B83" w:rsidRPr="00F078E7" w:rsidRDefault="00027B83">
            <w:pPr>
              <w:rPr>
                <w:b/>
                <w:kern w:val="2"/>
                <w:szCs w:val="24"/>
              </w:rPr>
            </w:pPr>
          </w:p>
        </w:tc>
        <w:tc>
          <w:tcPr>
            <w:tcW w:w="3240" w:type="dxa"/>
          </w:tcPr>
          <w:p w14:paraId="67F6D24E" w14:textId="77777777" w:rsidR="00027B83" w:rsidRPr="00F078E7" w:rsidRDefault="000B0897">
            <w:pPr>
              <w:rPr>
                <w:kern w:val="2"/>
                <w:szCs w:val="24"/>
              </w:rPr>
            </w:pPr>
            <w:r w:rsidRPr="00F078E7">
              <w:rPr>
                <w:kern w:val="2"/>
                <w:szCs w:val="24"/>
              </w:rPr>
              <w:t>1.2.1. Pavadinimas</w:t>
            </w:r>
          </w:p>
        </w:tc>
        <w:tc>
          <w:tcPr>
            <w:tcW w:w="3870" w:type="dxa"/>
          </w:tcPr>
          <w:p w14:paraId="02EEDC7F" w14:textId="77777777" w:rsidR="00027B83" w:rsidRPr="00F078E7" w:rsidRDefault="00027B83">
            <w:pPr>
              <w:jc w:val="center"/>
              <w:rPr>
                <w:kern w:val="2"/>
                <w:szCs w:val="24"/>
              </w:rPr>
            </w:pPr>
          </w:p>
        </w:tc>
      </w:tr>
      <w:tr w:rsidR="00027B83" w:rsidRPr="00F078E7" w14:paraId="3EAB2D74" w14:textId="77777777" w:rsidTr="0096687F">
        <w:tc>
          <w:tcPr>
            <w:tcW w:w="3380" w:type="dxa"/>
            <w:vMerge/>
          </w:tcPr>
          <w:p w14:paraId="75194712" w14:textId="77777777" w:rsidR="00027B83" w:rsidRPr="00F078E7" w:rsidRDefault="00027B83">
            <w:pPr>
              <w:rPr>
                <w:b/>
                <w:kern w:val="2"/>
                <w:szCs w:val="24"/>
              </w:rPr>
            </w:pPr>
          </w:p>
        </w:tc>
        <w:tc>
          <w:tcPr>
            <w:tcW w:w="3240" w:type="dxa"/>
          </w:tcPr>
          <w:p w14:paraId="65C865FD" w14:textId="77777777" w:rsidR="00027B83" w:rsidRPr="00F078E7" w:rsidRDefault="000B0897">
            <w:pPr>
              <w:rPr>
                <w:kern w:val="2"/>
                <w:szCs w:val="24"/>
              </w:rPr>
            </w:pPr>
            <w:r w:rsidRPr="00F078E7">
              <w:rPr>
                <w:kern w:val="2"/>
                <w:szCs w:val="24"/>
              </w:rPr>
              <w:t>1.2.2. Juridinio asmens kodas</w:t>
            </w:r>
          </w:p>
        </w:tc>
        <w:tc>
          <w:tcPr>
            <w:tcW w:w="3870" w:type="dxa"/>
          </w:tcPr>
          <w:p w14:paraId="53FD7CD7" w14:textId="77777777" w:rsidR="00027B83" w:rsidRPr="00F078E7" w:rsidRDefault="00027B83">
            <w:pPr>
              <w:jc w:val="center"/>
              <w:rPr>
                <w:kern w:val="2"/>
                <w:szCs w:val="24"/>
              </w:rPr>
            </w:pPr>
          </w:p>
        </w:tc>
      </w:tr>
      <w:tr w:rsidR="00027B83" w:rsidRPr="00F078E7" w14:paraId="666244A6" w14:textId="77777777" w:rsidTr="0096687F">
        <w:tc>
          <w:tcPr>
            <w:tcW w:w="3380" w:type="dxa"/>
            <w:vMerge/>
          </w:tcPr>
          <w:p w14:paraId="47FBA3D1" w14:textId="77777777" w:rsidR="00027B83" w:rsidRPr="00F078E7" w:rsidRDefault="00027B83">
            <w:pPr>
              <w:rPr>
                <w:b/>
                <w:kern w:val="2"/>
                <w:szCs w:val="24"/>
              </w:rPr>
            </w:pPr>
          </w:p>
        </w:tc>
        <w:tc>
          <w:tcPr>
            <w:tcW w:w="3240" w:type="dxa"/>
          </w:tcPr>
          <w:p w14:paraId="1BC85940" w14:textId="77777777" w:rsidR="00027B83" w:rsidRPr="00F078E7" w:rsidRDefault="000B0897">
            <w:pPr>
              <w:rPr>
                <w:kern w:val="2"/>
                <w:szCs w:val="24"/>
              </w:rPr>
            </w:pPr>
            <w:r w:rsidRPr="00F078E7">
              <w:rPr>
                <w:kern w:val="2"/>
                <w:szCs w:val="24"/>
              </w:rPr>
              <w:t>1.2.3. Adresas</w:t>
            </w:r>
          </w:p>
        </w:tc>
        <w:tc>
          <w:tcPr>
            <w:tcW w:w="3870" w:type="dxa"/>
          </w:tcPr>
          <w:p w14:paraId="7014BB4C" w14:textId="77777777" w:rsidR="00027B83" w:rsidRPr="00F078E7" w:rsidRDefault="00027B83">
            <w:pPr>
              <w:jc w:val="center"/>
              <w:rPr>
                <w:kern w:val="2"/>
                <w:szCs w:val="24"/>
              </w:rPr>
            </w:pPr>
          </w:p>
        </w:tc>
      </w:tr>
      <w:tr w:rsidR="00027B83" w:rsidRPr="00F078E7" w14:paraId="29C53A2D" w14:textId="77777777" w:rsidTr="0096687F">
        <w:tc>
          <w:tcPr>
            <w:tcW w:w="3380" w:type="dxa"/>
            <w:vMerge/>
          </w:tcPr>
          <w:p w14:paraId="62F07FD3" w14:textId="77777777" w:rsidR="00027B83" w:rsidRPr="00F078E7" w:rsidRDefault="00027B83">
            <w:pPr>
              <w:rPr>
                <w:b/>
                <w:kern w:val="2"/>
                <w:szCs w:val="24"/>
              </w:rPr>
            </w:pPr>
          </w:p>
        </w:tc>
        <w:tc>
          <w:tcPr>
            <w:tcW w:w="3240" w:type="dxa"/>
          </w:tcPr>
          <w:p w14:paraId="3F64B498" w14:textId="77777777" w:rsidR="00027B83" w:rsidRPr="00F078E7" w:rsidRDefault="000B0897">
            <w:pPr>
              <w:rPr>
                <w:kern w:val="2"/>
                <w:szCs w:val="24"/>
              </w:rPr>
            </w:pPr>
            <w:r w:rsidRPr="00F078E7">
              <w:rPr>
                <w:kern w:val="2"/>
                <w:szCs w:val="24"/>
              </w:rPr>
              <w:t>1.2.4. PVM mokėtojo kodas</w:t>
            </w:r>
          </w:p>
        </w:tc>
        <w:tc>
          <w:tcPr>
            <w:tcW w:w="3870" w:type="dxa"/>
          </w:tcPr>
          <w:p w14:paraId="1570F720" w14:textId="77777777" w:rsidR="00027B83" w:rsidRPr="00F078E7" w:rsidRDefault="00027B83">
            <w:pPr>
              <w:jc w:val="center"/>
              <w:rPr>
                <w:kern w:val="2"/>
                <w:szCs w:val="24"/>
              </w:rPr>
            </w:pPr>
          </w:p>
        </w:tc>
      </w:tr>
      <w:tr w:rsidR="00027B83" w:rsidRPr="00F078E7" w14:paraId="5B9A0B4B" w14:textId="77777777" w:rsidTr="0096687F">
        <w:tc>
          <w:tcPr>
            <w:tcW w:w="3380" w:type="dxa"/>
            <w:vMerge/>
          </w:tcPr>
          <w:p w14:paraId="0E55A8FE" w14:textId="77777777" w:rsidR="00027B83" w:rsidRPr="00F078E7" w:rsidRDefault="00027B83">
            <w:pPr>
              <w:rPr>
                <w:b/>
                <w:kern w:val="2"/>
                <w:szCs w:val="24"/>
              </w:rPr>
            </w:pPr>
          </w:p>
        </w:tc>
        <w:tc>
          <w:tcPr>
            <w:tcW w:w="3240" w:type="dxa"/>
          </w:tcPr>
          <w:p w14:paraId="0740C72F" w14:textId="77777777" w:rsidR="00027B83" w:rsidRPr="00F078E7" w:rsidRDefault="000B0897">
            <w:pPr>
              <w:rPr>
                <w:kern w:val="2"/>
                <w:szCs w:val="24"/>
              </w:rPr>
            </w:pPr>
            <w:r w:rsidRPr="00F078E7">
              <w:rPr>
                <w:kern w:val="2"/>
                <w:szCs w:val="24"/>
              </w:rPr>
              <w:t>1.2.5. Atsiskaitomoji sąskaita</w:t>
            </w:r>
          </w:p>
        </w:tc>
        <w:tc>
          <w:tcPr>
            <w:tcW w:w="3870" w:type="dxa"/>
          </w:tcPr>
          <w:p w14:paraId="5B25FE4F" w14:textId="77777777" w:rsidR="00027B83" w:rsidRPr="00F078E7" w:rsidRDefault="00027B83">
            <w:pPr>
              <w:jc w:val="center"/>
              <w:rPr>
                <w:kern w:val="2"/>
                <w:szCs w:val="24"/>
              </w:rPr>
            </w:pPr>
          </w:p>
        </w:tc>
      </w:tr>
      <w:tr w:rsidR="00027B83" w:rsidRPr="00F078E7" w14:paraId="0D812494" w14:textId="77777777" w:rsidTr="0096687F">
        <w:tc>
          <w:tcPr>
            <w:tcW w:w="3380" w:type="dxa"/>
            <w:vMerge/>
          </w:tcPr>
          <w:p w14:paraId="3FB019FB" w14:textId="77777777" w:rsidR="00027B83" w:rsidRPr="00F078E7" w:rsidRDefault="00027B83">
            <w:pPr>
              <w:rPr>
                <w:b/>
                <w:kern w:val="2"/>
                <w:szCs w:val="24"/>
              </w:rPr>
            </w:pPr>
          </w:p>
        </w:tc>
        <w:tc>
          <w:tcPr>
            <w:tcW w:w="3240" w:type="dxa"/>
          </w:tcPr>
          <w:p w14:paraId="61E194F0" w14:textId="77777777" w:rsidR="00027B83" w:rsidRPr="00F078E7" w:rsidRDefault="000B0897">
            <w:pPr>
              <w:rPr>
                <w:kern w:val="2"/>
                <w:szCs w:val="24"/>
              </w:rPr>
            </w:pPr>
            <w:r w:rsidRPr="00F078E7">
              <w:rPr>
                <w:kern w:val="2"/>
                <w:szCs w:val="24"/>
              </w:rPr>
              <w:t>1.2.6. Bankas, banko kodas</w:t>
            </w:r>
          </w:p>
        </w:tc>
        <w:tc>
          <w:tcPr>
            <w:tcW w:w="3870" w:type="dxa"/>
          </w:tcPr>
          <w:p w14:paraId="261BA477" w14:textId="77777777" w:rsidR="00027B83" w:rsidRPr="00F078E7" w:rsidRDefault="00027B83">
            <w:pPr>
              <w:jc w:val="center"/>
              <w:rPr>
                <w:kern w:val="2"/>
                <w:szCs w:val="24"/>
              </w:rPr>
            </w:pPr>
          </w:p>
        </w:tc>
      </w:tr>
      <w:tr w:rsidR="00027B83" w:rsidRPr="00F078E7" w14:paraId="3A61E74A" w14:textId="77777777" w:rsidTr="0096687F">
        <w:tc>
          <w:tcPr>
            <w:tcW w:w="3380" w:type="dxa"/>
            <w:vMerge/>
          </w:tcPr>
          <w:p w14:paraId="2E64EFD9" w14:textId="77777777" w:rsidR="00027B83" w:rsidRPr="00F078E7" w:rsidRDefault="00027B83">
            <w:pPr>
              <w:rPr>
                <w:b/>
                <w:kern w:val="2"/>
                <w:szCs w:val="24"/>
              </w:rPr>
            </w:pPr>
          </w:p>
        </w:tc>
        <w:tc>
          <w:tcPr>
            <w:tcW w:w="3240" w:type="dxa"/>
          </w:tcPr>
          <w:p w14:paraId="71522681" w14:textId="77777777" w:rsidR="00027B83" w:rsidRPr="00F078E7" w:rsidRDefault="000B0897">
            <w:pPr>
              <w:rPr>
                <w:kern w:val="2"/>
                <w:szCs w:val="24"/>
              </w:rPr>
            </w:pPr>
            <w:r w:rsidRPr="00F078E7">
              <w:rPr>
                <w:kern w:val="2"/>
                <w:szCs w:val="24"/>
              </w:rPr>
              <w:t>1.2.7. Telefonas</w:t>
            </w:r>
          </w:p>
        </w:tc>
        <w:tc>
          <w:tcPr>
            <w:tcW w:w="3870" w:type="dxa"/>
          </w:tcPr>
          <w:p w14:paraId="779C186C" w14:textId="77777777" w:rsidR="00027B83" w:rsidRPr="00F078E7" w:rsidRDefault="00027B83">
            <w:pPr>
              <w:jc w:val="center"/>
              <w:rPr>
                <w:kern w:val="2"/>
                <w:szCs w:val="24"/>
              </w:rPr>
            </w:pPr>
          </w:p>
        </w:tc>
      </w:tr>
      <w:tr w:rsidR="00027B83" w:rsidRPr="00F078E7" w14:paraId="4A6AF2AD" w14:textId="77777777" w:rsidTr="0096687F">
        <w:tc>
          <w:tcPr>
            <w:tcW w:w="3380" w:type="dxa"/>
            <w:vMerge/>
          </w:tcPr>
          <w:p w14:paraId="58F2C5B1" w14:textId="77777777" w:rsidR="00027B83" w:rsidRPr="00F078E7" w:rsidRDefault="00027B83">
            <w:pPr>
              <w:rPr>
                <w:b/>
                <w:kern w:val="2"/>
                <w:szCs w:val="24"/>
              </w:rPr>
            </w:pPr>
          </w:p>
        </w:tc>
        <w:tc>
          <w:tcPr>
            <w:tcW w:w="3240" w:type="dxa"/>
          </w:tcPr>
          <w:p w14:paraId="7496FFE6" w14:textId="77777777" w:rsidR="00027B83" w:rsidRPr="00F078E7" w:rsidRDefault="000B0897">
            <w:pPr>
              <w:rPr>
                <w:kern w:val="2"/>
                <w:szCs w:val="24"/>
              </w:rPr>
            </w:pPr>
            <w:r w:rsidRPr="00F078E7">
              <w:rPr>
                <w:kern w:val="2"/>
                <w:szCs w:val="24"/>
              </w:rPr>
              <w:t>1.2.8. El. paštas</w:t>
            </w:r>
          </w:p>
        </w:tc>
        <w:tc>
          <w:tcPr>
            <w:tcW w:w="3870" w:type="dxa"/>
          </w:tcPr>
          <w:p w14:paraId="5FE40A45" w14:textId="77777777" w:rsidR="00027B83" w:rsidRPr="00F078E7" w:rsidRDefault="00027B83">
            <w:pPr>
              <w:jc w:val="center"/>
              <w:rPr>
                <w:kern w:val="2"/>
                <w:szCs w:val="24"/>
              </w:rPr>
            </w:pPr>
          </w:p>
        </w:tc>
      </w:tr>
      <w:tr w:rsidR="00027B83" w:rsidRPr="00F078E7" w14:paraId="67CA8A8E" w14:textId="77777777" w:rsidTr="0096687F">
        <w:tc>
          <w:tcPr>
            <w:tcW w:w="3380" w:type="dxa"/>
            <w:vMerge/>
          </w:tcPr>
          <w:p w14:paraId="03ECA91F" w14:textId="77777777" w:rsidR="00027B83" w:rsidRPr="00F078E7" w:rsidRDefault="00027B83">
            <w:pPr>
              <w:rPr>
                <w:b/>
                <w:kern w:val="2"/>
                <w:szCs w:val="24"/>
              </w:rPr>
            </w:pPr>
          </w:p>
        </w:tc>
        <w:tc>
          <w:tcPr>
            <w:tcW w:w="3240" w:type="dxa"/>
          </w:tcPr>
          <w:p w14:paraId="2920CEAC" w14:textId="77777777" w:rsidR="00027B83" w:rsidRPr="00F078E7" w:rsidRDefault="000B0897">
            <w:pPr>
              <w:rPr>
                <w:kern w:val="2"/>
                <w:szCs w:val="24"/>
              </w:rPr>
            </w:pPr>
            <w:r w:rsidRPr="00F078E7">
              <w:rPr>
                <w:kern w:val="2"/>
                <w:szCs w:val="24"/>
              </w:rPr>
              <w:t>1.2.9. Šalies atstovas</w:t>
            </w:r>
          </w:p>
        </w:tc>
        <w:tc>
          <w:tcPr>
            <w:tcW w:w="3870" w:type="dxa"/>
          </w:tcPr>
          <w:p w14:paraId="6AA5701A" w14:textId="77777777" w:rsidR="00027B83" w:rsidRPr="00F078E7" w:rsidRDefault="00027B83">
            <w:pPr>
              <w:jc w:val="center"/>
              <w:rPr>
                <w:kern w:val="2"/>
                <w:szCs w:val="24"/>
              </w:rPr>
            </w:pPr>
          </w:p>
        </w:tc>
      </w:tr>
      <w:tr w:rsidR="00027B83" w:rsidRPr="00F078E7" w14:paraId="21B1C29D" w14:textId="77777777" w:rsidTr="0096687F">
        <w:tc>
          <w:tcPr>
            <w:tcW w:w="3380" w:type="dxa"/>
            <w:vMerge/>
          </w:tcPr>
          <w:p w14:paraId="6032661D" w14:textId="77777777" w:rsidR="00027B83" w:rsidRPr="00F078E7" w:rsidRDefault="00027B83">
            <w:pPr>
              <w:rPr>
                <w:b/>
                <w:kern w:val="2"/>
                <w:szCs w:val="24"/>
              </w:rPr>
            </w:pPr>
          </w:p>
        </w:tc>
        <w:tc>
          <w:tcPr>
            <w:tcW w:w="3240" w:type="dxa"/>
          </w:tcPr>
          <w:p w14:paraId="08846265" w14:textId="77777777" w:rsidR="00027B83" w:rsidRPr="00F078E7" w:rsidRDefault="000B0897">
            <w:pPr>
              <w:rPr>
                <w:kern w:val="2"/>
                <w:szCs w:val="24"/>
              </w:rPr>
            </w:pPr>
            <w:r w:rsidRPr="00F078E7">
              <w:rPr>
                <w:kern w:val="2"/>
                <w:szCs w:val="24"/>
              </w:rPr>
              <w:t>1.2.10. Atstovavimo pagrindas</w:t>
            </w:r>
          </w:p>
        </w:tc>
        <w:tc>
          <w:tcPr>
            <w:tcW w:w="3870" w:type="dxa"/>
          </w:tcPr>
          <w:p w14:paraId="59BF79D5" w14:textId="77777777" w:rsidR="00027B83" w:rsidRPr="00F078E7" w:rsidRDefault="00027B83">
            <w:pPr>
              <w:jc w:val="center"/>
              <w:rPr>
                <w:kern w:val="2"/>
                <w:szCs w:val="24"/>
              </w:rPr>
            </w:pPr>
          </w:p>
        </w:tc>
      </w:tr>
    </w:tbl>
    <w:p w14:paraId="3B83B988" w14:textId="77777777" w:rsidR="00027B83" w:rsidRPr="00F078E7" w:rsidRDefault="00027B83">
      <w:pPr>
        <w:jc w:val="both"/>
        <w:rPr>
          <w:szCs w:val="24"/>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09"/>
        <w:gridCol w:w="6979"/>
      </w:tblGrid>
      <w:tr w:rsidR="00AE513A" w:rsidRPr="00F078E7" w14:paraId="65ACB567" w14:textId="600C8AAE" w:rsidTr="0096687F">
        <w:trPr>
          <w:trHeight w:val="300"/>
        </w:trPr>
        <w:tc>
          <w:tcPr>
            <w:tcW w:w="10490" w:type="dxa"/>
            <w:gridSpan w:val="3"/>
          </w:tcPr>
          <w:p w14:paraId="47716E99" w14:textId="77777777" w:rsidR="00AE513A" w:rsidRPr="00F078E7" w:rsidRDefault="00AE513A">
            <w:pPr>
              <w:jc w:val="center"/>
              <w:rPr>
                <w:b/>
                <w:kern w:val="2"/>
                <w:szCs w:val="24"/>
              </w:rPr>
            </w:pPr>
            <w:r w:rsidRPr="00F078E7">
              <w:rPr>
                <w:b/>
                <w:kern w:val="2"/>
                <w:szCs w:val="24"/>
              </w:rPr>
              <w:t>2. ATSAKINGI ASMENYS</w:t>
            </w:r>
          </w:p>
        </w:tc>
      </w:tr>
      <w:tr w:rsidR="00AE513A" w:rsidRPr="00F078E7" w14:paraId="15A7C904" w14:textId="6459F204" w:rsidTr="003E0C9A">
        <w:trPr>
          <w:trHeight w:val="300"/>
        </w:trPr>
        <w:tc>
          <w:tcPr>
            <w:tcW w:w="3402" w:type="dxa"/>
          </w:tcPr>
          <w:p w14:paraId="2DB817BF" w14:textId="77777777" w:rsidR="00AE513A" w:rsidRPr="00283C95" w:rsidRDefault="00AE513A">
            <w:pPr>
              <w:rPr>
                <w:b/>
                <w:kern w:val="2"/>
                <w:szCs w:val="24"/>
              </w:rPr>
            </w:pPr>
            <w:r w:rsidRPr="00283C95">
              <w:rPr>
                <w:b/>
                <w:kern w:val="2"/>
                <w:szCs w:val="24"/>
              </w:rPr>
              <w:t xml:space="preserve">2.1. Pirkėjo kontaktiniai asmenys, atsakingi už Sutarties vykdymą, </w:t>
            </w:r>
            <w:r w:rsidRPr="00283C95">
              <w:rPr>
                <w:b/>
                <w:szCs w:val="24"/>
              </w:rPr>
              <w:t>Paslaugų</w:t>
            </w:r>
            <w:r w:rsidRPr="00283C95">
              <w:rPr>
                <w:b/>
                <w:kern w:val="2"/>
                <w:szCs w:val="24"/>
              </w:rPr>
              <w:t xml:space="preserve"> priėmimą, Sąskaitų per informacinę sistemą SABIS priėmimą</w:t>
            </w:r>
          </w:p>
        </w:tc>
        <w:tc>
          <w:tcPr>
            <w:tcW w:w="7088" w:type="dxa"/>
            <w:gridSpan w:val="2"/>
          </w:tcPr>
          <w:p w14:paraId="3D7C5BD7" w14:textId="77777777" w:rsidR="00AE513A" w:rsidRPr="00283C95" w:rsidRDefault="00AE513A" w:rsidP="005B1F78">
            <w:pPr>
              <w:rPr>
                <w:rFonts w:eastAsia="Calibri"/>
                <w:szCs w:val="24"/>
                <w14:ligatures w14:val="standardContextual"/>
              </w:rPr>
            </w:pPr>
          </w:p>
          <w:p w14:paraId="25281E41" w14:textId="385216F0" w:rsidR="00AE513A" w:rsidRPr="00283C95" w:rsidRDefault="000E2A3E" w:rsidP="005B1F78">
            <w:pPr>
              <w:rPr>
                <w:rFonts w:eastAsia="Calibri"/>
                <w:szCs w:val="24"/>
                <w14:ligatures w14:val="standardContextual"/>
              </w:rPr>
            </w:pPr>
            <w:r w:rsidRPr="000E2A3E">
              <w:rPr>
                <w:rFonts w:eastAsia="Calibri"/>
                <w:szCs w:val="24"/>
                <w14:ligatures w14:val="standardContextual"/>
              </w:rPr>
              <w:t>Radiacinės saugos tarnybos vadovas Marius Gedvilas , tel. +370 46 491190,</w:t>
            </w:r>
            <w:r w:rsidR="00192B40">
              <w:rPr>
                <w:rFonts w:eastAsia="Calibri"/>
                <w:szCs w:val="24"/>
                <w14:ligatures w14:val="standardContextual"/>
              </w:rPr>
              <w:t xml:space="preserve"> </w:t>
            </w:r>
            <w:r w:rsidRPr="000E2A3E">
              <w:rPr>
                <w:rFonts w:eastAsia="Calibri"/>
                <w:szCs w:val="24"/>
                <w14:ligatures w14:val="standardContextual"/>
              </w:rPr>
              <w:t xml:space="preserve">el. paštas </w:t>
            </w:r>
            <w:proofErr w:type="spellStart"/>
            <w:r w:rsidRPr="000E2A3E">
              <w:rPr>
                <w:rFonts w:eastAsia="Calibri"/>
                <w:szCs w:val="24"/>
                <w14:ligatures w14:val="standardContextual"/>
              </w:rPr>
              <w:t>marius.gedvilas@kul.lt</w:t>
            </w:r>
            <w:proofErr w:type="spellEnd"/>
            <w:r w:rsidRPr="000E2A3E">
              <w:rPr>
                <w:rFonts w:eastAsia="Calibri"/>
                <w:szCs w:val="24"/>
                <w14:ligatures w14:val="standardContextual"/>
              </w:rPr>
              <w:t>, vyr. specialistas Vilius Milašius,</w:t>
            </w:r>
            <w:r w:rsidR="00192B40">
              <w:rPr>
                <w:rFonts w:eastAsia="Calibri"/>
                <w:szCs w:val="24"/>
                <w14:ligatures w14:val="standardContextual"/>
              </w:rPr>
              <w:t xml:space="preserve"> </w:t>
            </w:r>
            <w:r w:rsidRPr="000E2A3E">
              <w:rPr>
                <w:rFonts w:eastAsia="Calibri"/>
                <w:szCs w:val="24"/>
                <w14:ligatures w14:val="standardContextual"/>
              </w:rPr>
              <w:t>el. paštas: vilius.milasius@kul.</w:t>
            </w:r>
            <w:r w:rsidR="00917226">
              <w:rPr>
                <w:rFonts w:eastAsia="Calibri"/>
                <w:szCs w:val="24"/>
                <w14:ligatures w14:val="standardContextual"/>
              </w:rPr>
              <w:t>lt</w:t>
            </w:r>
          </w:p>
          <w:p w14:paraId="0A73C060" w14:textId="4762E3B6" w:rsidR="00AE513A" w:rsidRPr="00283C95" w:rsidRDefault="00AE513A" w:rsidP="000E2A3E">
            <w:pPr>
              <w:rPr>
                <w:kern w:val="2"/>
                <w:szCs w:val="24"/>
              </w:rPr>
            </w:pPr>
          </w:p>
        </w:tc>
      </w:tr>
      <w:tr w:rsidR="00AE513A" w:rsidRPr="00F078E7" w14:paraId="6B78D6FB" w14:textId="33C23974" w:rsidTr="003E0C9A">
        <w:trPr>
          <w:trHeight w:val="300"/>
        </w:trPr>
        <w:tc>
          <w:tcPr>
            <w:tcW w:w="3402" w:type="dxa"/>
          </w:tcPr>
          <w:p w14:paraId="2BB749FB" w14:textId="77777777" w:rsidR="00AE513A" w:rsidRPr="00283C95" w:rsidRDefault="00AE513A" w:rsidP="005B1F78">
            <w:pPr>
              <w:pStyle w:val="Default"/>
              <w:rPr>
                <w:color w:val="auto"/>
              </w:rPr>
            </w:pPr>
            <w:r w:rsidRPr="00283C95">
              <w:rPr>
                <w:b/>
                <w:bCs/>
                <w:color w:val="auto"/>
              </w:rPr>
              <w:t>2.2. Pirkėjo paskirtas asmuo, atsakingas už Sutarties ir pakeitimų paskelbimą pagal Viešųjų pirkimų įstatymo 86 straipsnio 9 dalies nuostatas</w:t>
            </w:r>
          </w:p>
          <w:p w14:paraId="260925C3" w14:textId="77777777" w:rsidR="00AE513A" w:rsidRPr="00283C95" w:rsidRDefault="00AE513A" w:rsidP="005B1F78">
            <w:pPr>
              <w:rPr>
                <w:b/>
                <w:kern w:val="2"/>
                <w:szCs w:val="24"/>
              </w:rPr>
            </w:pPr>
          </w:p>
        </w:tc>
        <w:tc>
          <w:tcPr>
            <w:tcW w:w="7088" w:type="dxa"/>
            <w:gridSpan w:val="2"/>
          </w:tcPr>
          <w:p w14:paraId="47FA6170" w14:textId="2D6BE664" w:rsidR="00AE513A" w:rsidRPr="00283C95" w:rsidRDefault="00AE513A" w:rsidP="005B1F78">
            <w:pPr>
              <w:rPr>
                <w:rFonts w:eastAsia="Calibri"/>
                <w:szCs w:val="24"/>
                <w14:ligatures w14:val="standardContextual"/>
              </w:rPr>
            </w:pPr>
            <w:r w:rsidRPr="00283C95">
              <w:rPr>
                <w:szCs w:val="24"/>
                <w:shd w:val="clear" w:color="auto" w:fill="FFFFFF"/>
              </w:rPr>
              <w:br/>
            </w:r>
            <w:r w:rsidR="008530CD" w:rsidRPr="008530CD">
              <w:rPr>
                <w:rFonts w:eastAsia="Calibri"/>
                <w:szCs w:val="24"/>
                <w14:ligatures w14:val="standardContextual"/>
              </w:rPr>
              <w:t>Viešųjų pirkimų skyriaus vyriausioji specialistė</w:t>
            </w:r>
            <w:r w:rsidR="008530CD" w:rsidRPr="008530CD">
              <w:rPr>
                <w:rFonts w:eastAsia="Calibri"/>
                <w:szCs w:val="24"/>
                <w14:ligatures w14:val="standardContextual"/>
              </w:rPr>
              <w:br/>
              <w:t>Iveta Barauskienė, tel.: +370 46 332249, el. paštas</w:t>
            </w:r>
            <w:r w:rsidR="008530CD" w:rsidRPr="008530CD">
              <w:rPr>
                <w:rFonts w:eastAsia="Calibri"/>
                <w:szCs w:val="24"/>
                <w14:ligatures w14:val="standardContextual"/>
              </w:rPr>
              <w:br/>
              <w:t>iveta.barauskiene@kul.l</w:t>
            </w:r>
            <w:r w:rsidR="008530CD">
              <w:rPr>
                <w:rFonts w:eastAsia="Calibri"/>
                <w:szCs w:val="24"/>
                <w14:ligatures w14:val="standardContextual"/>
              </w:rPr>
              <w:t>t</w:t>
            </w:r>
          </w:p>
        </w:tc>
      </w:tr>
      <w:tr w:rsidR="00AE513A" w:rsidRPr="00F078E7" w14:paraId="7B08F743" w14:textId="011BF801" w:rsidTr="003E0C9A">
        <w:trPr>
          <w:trHeight w:val="300"/>
        </w:trPr>
        <w:tc>
          <w:tcPr>
            <w:tcW w:w="3402" w:type="dxa"/>
          </w:tcPr>
          <w:p w14:paraId="60D76363" w14:textId="3B19096F" w:rsidR="00AE513A" w:rsidRPr="00F078E7" w:rsidRDefault="00AE513A" w:rsidP="005B1F78">
            <w:pPr>
              <w:rPr>
                <w:b/>
                <w:kern w:val="2"/>
                <w:szCs w:val="24"/>
              </w:rPr>
            </w:pPr>
            <w:r w:rsidRPr="00F078E7">
              <w:rPr>
                <w:b/>
                <w:kern w:val="2"/>
                <w:szCs w:val="24"/>
              </w:rPr>
              <w:lastRenderedPageBreak/>
              <w:t>2.3. Tiekėjo kontaktiniai asmenys, atsakingi už Sutarties vykdymą</w:t>
            </w:r>
          </w:p>
        </w:tc>
        <w:tc>
          <w:tcPr>
            <w:tcW w:w="7088" w:type="dxa"/>
            <w:gridSpan w:val="2"/>
          </w:tcPr>
          <w:p w14:paraId="420CAB00" w14:textId="77777777" w:rsidR="00AE513A" w:rsidRPr="00F078E7" w:rsidRDefault="00AE513A" w:rsidP="005B1F78">
            <w:pPr>
              <w:rPr>
                <w:kern w:val="2"/>
                <w:szCs w:val="24"/>
              </w:rPr>
            </w:pPr>
            <w:r w:rsidRPr="00F078E7">
              <w:rPr>
                <w:kern w:val="2"/>
                <w:szCs w:val="24"/>
              </w:rPr>
              <w:t>(nurodyti padalinį / skyrių, pareigas, vardą, pavardę, tel., el. paštą)</w:t>
            </w:r>
          </w:p>
        </w:tc>
      </w:tr>
      <w:tr w:rsidR="00AE513A" w:rsidRPr="00F078E7" w14:paraId="5F38F90D" w14:textId="65CDA340" w:rsidTr="0096687F">
        <w:trPr>
          <w:trHeight w:val="300"/>
        </w:trPr>
        <w:tc>
          <w:tcPr>
            <w:tcW w:w="10490" w:type="dxa"/>
            <w:gridSpan w:val="3"/>
          </w:tcPr>
          <w:p w14:paraId="2202C47F" w14:textId="77777777" w:rsidR="00AE513A" w:rsidRPr="00F078E7" w:rsidRDefault="00AE513A" w:rsidP="005B1F78">
            <w:pPr>
              <w:jc w:val="center"/>
              <w:rPr>
                <w:b/>
                <w:kern w:val="2"/>
                <w:szCs w:val="24"/>
              </w:rPr>
            </w:pPr>
            <w:r w:rsidRPr="00F078E7">
              <w:rPr>
                <w:b/>
                <w:kern w:val="2"/>
                <w:szCs w:val="24"/>
              </w:rPr>
              <w:t>3. SUTARTIES DALYKAS</w:t>
            </w:r>
          </w:p>
        </w:tc>
      </w:tr>
      <w:tr w:rsidR="00AE513A" w:rsidRPr="00F078E7" w14:paraId="0382195F" w14:textId="242C7788" w:rsidTr="003E0C9A">
        <w:trPr>
          <w:trHeight w:val="300"/>
        </w:trPr>
        <w:tc>
          <w:tcPr>
            <w:tcW w:w="3402" w:type="dxa"/>
          </w:tcPr>
          <w:p w14:paraId="27B75B6A" w14:textId="77777777" w:rsidR="00AE513A" w:rsidRPr="00924C7F" w:rsidRDefault="00AE513A" w:rsidP="005B1F78">
            <w:pPr>
              <w:rPr>
                <w:b/>
                <w:kern w:val="2"/>
                <w:szCs w:val="24"/>
              </w:rPr>
            </w:pPr>
            <w:r w:rsidRPr="00924C7F">
              <w:rPr>
                <w:b/>
                <w:kern w:val="2"/>
                <w:szCs w:val="24"/>
              </w:rPr>
              <w:t>3.1. Sutarties dalykas</w:t>
            </w:r>
          </w:p>
        </w:tc>
        <w:tc>
          <w:tcPr>
            <w:tcW w:w="7088" w:type="dxa"/>
            <w:gridSpan w:val="2"/>
          </w:tcPr>
          <w:p w14:paraId="016A23CF" w14:textId="566B5E8B" w:rsidR="00AE513A" w:rsidRPr="00924C7F" w:rsidRDefault="00AE513A" w:rsidP="00BA62FA">
            <w:pPr>
              <w:jc w:val="both"/>
              <w:rPr>
                <w:kern w:val="2"/>
                <w:szCs w:val="24"/>
              </w:rPr>
            </w:pPr>
            <w:r w:rsidRPr="00924C7F">
              <w:rPr>
                <w:kern w:val="2"/>
                <w:szCs w:val="24"/>
              </w:rPr>
              <w:t xml:space="preserve">Tiekėjas įsipareigoja Sutartyje numatytomis sąlygomis suteikti Pirkėjui </w:t>
            </w:r>
            <w:r w:rsidR="00EA26A9" w:rsidRPr="00EA26A9">
              <w:t xml:space="preserve">Individualiosios dozės ekvivalento </w:t>
            </w:r>
            <w:proofErr w:type="spellStart"/>
            <w:r w:rsidR="00EA26A9" w:rsidRPr="00EA26A9">
              <w:t>Hp</w:t>
            </w:r>
            <w:proofErr w:type="spellEnd"/>
            <w:r w:rsidR="006E30FB">
              <w:t xml:space="preserve"> </w:t>
            </w:r>
            <w:r w:rsidR="00EA26A9" w:rsidRPr="00EA26A9">
              <w:t xml:space="preserve">(10) matavimas viso kūno </w:t>
            </w:r>
            <w:proofErr w:type="spellStart"/>
            <w:r w:rsidR="00EA26A9" w:rsidRPr="00EA26A9">
              <w:t>efektinės</w:t>
            </w:r>
            <w:proofErr w:type="spellEnd"/>
            <w:r w:rsidR="00EA26A9" w:rsidRPr="00EA26A9">
              <w:t xml:space="preserve"> dozės</w:t>
            </w:r>
            <w:r w:rsidR="00EA26A9" w:rsidRPr="00474462">
              <w:rPr>
                <w:rFonts w:eastAsia="Aptos"/>
                <w:kern w:val="2"/>
                <w:szCs w:val="24"/>
                <w14:ligatures w14:val="standardContextual"/>
              </w:rPr>
              <w:t xml:space="preserve"> </w:t>
            </w:r>
            <w:r w:rsidRPr="00474462">
              <w:rPr>
                <w:rFonts w:eastAsia="Aptos"/>
                <w:kern w:val="2"/>
                <w:szCs w:val="24"/>
                <w14:ligatures w14:val="standardContextual"/>
              </w:rPr>
              <w:t xml:space="preserve">(toliau – </w:t>
            </w:r>
            <w:r w:rsidR="00474462" w:rsidRPr="00474462">
              <w:rPr>
                <w:rFonts w:eastAsia="Aptos"/>
                <w:kern w:val="2"/>
                <w:szCs w:val="24"/>
                <w14:ligatures w14:val="standardContextual"/>
              </w:rPr>
              <w:t>P</w:t>
            </w:r>
            <w:r w:rsidRPr="00474462">
              <w:rPr>
                <w:rFonts w:eastAsia="Aptos"/>
                <w:kern w:val="2"/>
                <w:szCs w:val="24"/>
                <w14:ligatures w14:val="standardContextual"/>
              </w:rPr>
              <w:t>aslaugos)</w:t>
            </w:r>
            <w:r w:rsidR="00474462" w:rsidRPr="00474462">
              <w:rPr>
                <w:rFonts w:eastAsia="Aptos"/>
                <w:kern w:val="2"/>
                <w:szCs w:val="24"/>
                <w14:ligatures w14:val="standardContextual"/>
              </w:rPr>
              <w:t>.</w:t>
            </w:r>
          </w:p>
          <w:p w14:paraId="27730B38" w14:textId="2C380E78" w:rsidR="00AE513A" w:rsidRPr="00924C7F" w:rsidRDefault="00AE513A" w:rsidP="008E490F">
            <w:pPr>
              <w:rPr>
                <w:kern w:val="2"/>
                <w:szCs w:val="24"/>
              </w:rPr>
            </w:pPr>
            <w:r w:rsidRPr="00924C7F">
              <w:rPr>
                <w:kern w:val="2"/>
                <w:szCs w:val="24"/>
              </w:rPr>
              <w:t xml:space="preserve">Išsamus </w:t>
            </w:r>
            <w:r w:rsidRPr="00924C7F">
              <w:rPr>
                <w:szCs w:val="24"/>
              </w:rPr>
              <w:t>Paslaugų</w:t>
            </w:r>
            <w:r w:rsidRPr="00924C7F">
              <w:rPr>
                <w:kern w:val="2"/>
                <w:szCs w:val="24"/>
              </w:rPr>
              <w:t xml:space="preserve"> aprašymas ir kiti reikalavimai teikiamoms </w:t>
            </w:r>
            <w:r w:rsidRPr="00924C7F">
              <w:rPr>
                <w:szCs w:val="24"/>
              </w:rPr>
              <w:t>Paslaugoms</w:t>
            </w:r>
            <w:r w:rsidRPr="00924C7F">
              <w:rPr>
                <w:kern w:val="2"/>
                <w:szCs w:val="24"/>
              </w:rPr>
              <w:t xml:space="preserve"> nustatyti Sutarties priede Nr. 1 „Techninė </w:t>
            </w:r>
            <w:r w:rsidR="00474462">
              <w:rPr>
                <w:kern w:val="2"/>
                <w:szCs w:val="24"/>
              </w:rPr>
              <w:t>specifikacija</w:t>
            </w:r>
            <w:r w:rsidRPr="00924C7F">
              <w:rPr>
                <w:kern w:val="2"/>
                <w:szCs w:val="24"/>
              </w:rPr>
              <w:t xml:space="preserve">“ (toliau – Techninė </w:t>
            </w:r>
            <w:r w:rsidR="00474462">
              <w:rPr>
                <w:kern w:val="2"/>
                <w:szCs w:val="24"/>
              </w:rPr>
              <w:t>specifikacija</w:t>
            </w:r>
            <w:r w:rsidRPr="00924C7F">
              <w:rPr>
                <w:kern w:val="2"/>
                <w:szCs w:val="24"/>
              </w:rPr>
              <w:t>) ir Sutarties priede Nr</w:t>
            </w:r>
            <w:r w:rsidR="00283C95" w:rsidRPr="00924C7F">
              <w:rPr>
                <w:kern w:val="2"/>
                <w:szCs w:val="24"/>
              </w:rPr>
              <w:t xml:space="preserve">. </w:t>
            </w:r>
            <w:r w:rsidRPr="00924C7F">
              <w:rPr>
                <w:kern w:val="2"/>
                <w:szCs w:val="24"/>
              </w:rPr>
              <w:t>2 „Pasiūlymas“.</w:t>
            </w:r>
          </w:p>
        </w:tc>
      </w:tr>
      <w:tr w:rsidR="00AE513A" w:rsidRPr="00F078E7" w14:paraId="20C46499" w14:textId="64091619" w:rsidTr="003E0C9A">
        <w:trPr>
          <w:trHeight w:val="300"/>
        </w:trPr>
        <w:tc>
          <w:tcPr>
            <w:tcW w:w="3402" w:type="dxa"/>
          </w:tcPr>
          <w:p w14:paraId="31140391" w14:textId="77777777" w:rsidR="00AE513A" w:rsidRPr="00924C7F" w:rsidRDefault="00AE513A" w:rsidP="005B1F78">
            <w:pPr>
              <w:rPr>
                <w:b/>
                <w:kern w:val="2"/>
                <w:szCs w:val="24"/>
              </w:rPr>
            </w:pPr>
            <w:r w:rsidRPr="00924C7F">
              <w:rPr>
                <w:b/>
                <w:kern w:val="2"/>
                <w:szCs w:val="24"/>
              </w:rPr>
              <w:t>3.2. Pirkimo pavadinimas ir numeris</w:t>
            </w:r>
          </w:p>
        </w:tc>
        <w:tc>
          <w:tcPr>
            <w:tcW w:w="7088" w:type="dxa"/>
            <w:gridSpan w:val="2"/>
          </w:tcPr>
          <w:p w14:paraId="67D99209" w14:textId="1C337CD3" w:rsidR="00AE513A" w:rsidRPr="00924C7F" w:rsidRDefault="006E30FB" w:rsidP="005B1F78">
            <w:pPr>
              <w:rPr>
                <w:kern w:val="2"/>
                <w:szCs w:val="24"/>
              </w:rPr>
            </w:pPr>
            <w:r>
              <w:rPr>
                <w:rFonts w:eastAsia="LiberationSerif-Bold"/>
                <w:szCs w:val="24"/>
                <w:lang w:eastAsia="lt-LT"/>
              </w:rPr>
              <w:t xml:space="preserve">Individualios </w:t>
            </w:r>
            <w:proofErr w:type="spellStart"/>
            <w:r>
              <w:rPr>
                <w:rFonts w:eastAsia="LiberationSerif-Bold"/>
                <w:szCs w:val="24"/>
                <w:lang w:eastAsia="lt-LT"/>
              </w:rPr>
              <w:t>apšvitos</w:t>
            </w:r>
            <w:proofErr w:type="spellEnd"/>
            <w:r>
              <w:rPr>
                <w:rFonts w:eastAsia="LiberationSerif-Bold"/>
                <w:szCs w:val="24"/>
                <w:lang w:eastAsia="lt-LT"/>
              </w:rPr>
              <w:t xml:space="preserve"> stebėsena</w:t>
            </w:r>
            <w:r w:rsidR="00B1228E" w:rsidRPr="00924C7F">
              <w:rPr>
                <w:rFonts w:eastAsia="Aptos"/>
                <w:kern w:val="2"/>
                <w:szCs w:val="24"/>
                <w14:ligatures w14:val="standardContextual"/>
              </w:rPr>
              <w:t xml:space="preserve">, </w:t>
            </w:r>
            <w:r w:rsidR="00AE513A" w:rsidRPr="00924C7F">
              <w:rPr>
                <w:rFonts w:eastAsia="Aptos"/>
                <w:kern w:val="2"/>
                <w:szCs w:val="24"/>
                <w14:ligatures w14:val="standardContextual"/>
              </w:rPr>
              <w:t xml:space="preserve"> </w:t>
            </w:r>
            <w:r w:rsidR="00AE513A" w:rsidRPr="00474462">
              <w:rPr>
                <w:rFonts w:eastAsia="Aptos"/>
                <w:kern w:val="2"/>
                <w:szCs w:val="24"/>
                <w:highlight w:val="lightGray"/>
                <w14:ligatures w14:val="standardContextual"/>
              </w:rPr>
              <w:t>pirkimo</w:t>
            </w:r>
            <w:r w:rsidR="00AE513A" w:rsidRPr="00474462">
              <w:rPr>
                <w:rFonts w:eastAsia="Aptos"/>
                <w:b/>
                <w:bCs/>
                <w:kern w:val="2"/>
                <w:szCs w:val="24"/>
                <w:highlight w:val="lightGray"/>
                <w14:ligatures w14:val="standardContextual"/>
              </w:rPr>
              <w:t xml:space="preserve"> </w:t>
            </w:r>
            <w:r w:rsidR="00AE513A" w:rsidRPr="00474462">
              <w:rPr>
                <w:rFonts w:eastAsia="Aptos"/>
                <w:kern w:val="2"/>
                <w:szCs w:val="24"/>
                <w:highlight w:val="lightGray"/>
                <w14:ligatures w14:val="standardContextual"/>
              </w:rPr>
              <w:t>Nr.</w:t>
            </w:r>
            <w:r w:rsidR="00AE513A" w:rsidRPr="00924C7F">
              <w:rPr>
                <w:rFonts w:eastAsia="Aptos"/>
                <w:kern w:val="2"/>
                <w:szCs w:val="24"/>
                <w14:ligatures w14:val="standardContextual"/>
              </w:rPr>
              <w:t xml:space="preserve"> </w:t>
            </w:r>
            <w:r>
              <w:rPr>
                <w:rFonts w:eastAsia="Aptos"/>
                <w:kern w:val="2"/>
                <w:szCs w:val="24"/>
                <w14:ligatures w14:val="standardContextual"/>
              </w:rPr>
              <w:t>9094543</w:t>
            </w:r>
          </w:p>
        </w:tc>
      </w:tr>
      <w:tr w:rsidR="00AE513A" w:rsidRPr="00F078E7" w14:paraId="5A252299" w14:textId="13CE0EE3" w:rsidTr="003E0C9A">
        <w:trPr>
          <w:trHeight w:val="300"/>
        </w:trPr>
        <w:tc>
          <w:tcPr>
            <w:tcW w:w="3402" w:type="dxa"/>
          </w:tcPr>
          <w:p w14:paraId="295408B1" w14:textId="77777777" w:rsidR="00AE513A" w:rsidRPr="00243746" w:rsidRDefault="00AE513A" w:rsidP="005B1F78">
            <w:pPr>
              <w:rPr>
                <w:b/>
                <w:kern w:val="2"/>
                <w:szCs w:val="24"/>
              </w:rPr>
            </w:pPr>
            <w:r w:rsidRPr="00243746">
              <w:rPr>
                <w:b/>
                <w:kern w:val="2"/>
                <w:szCs w:val="24"/>
              </w:rPr>
              <w:t>3.3. Informacija apie Europos Sąjungos lėšomis finansuojamą projektą arba kitą projektą</w:t>
            </w:r>
          </w:p>
        </w:tc>
        <w:tc>
          <w:tcPr>
            <w:tcW w:w="7088" w:type="dxa"/>
            <w:gridSpan w:val="2"/>
          </w:tcPr>
          <w:p w14:paraId="17DE303E" w14:textId="77777777" w:rsidR="00AE513A" w:rsidRPr="00243746" w:rsidRDefault="00AE513A" w:rsidP="005B1F78">
            <w:pPr>
              <w:rPr>
                <w:kern w:val="2"/>
                <w:szCs w:val="24"/>
              </w:rPr>
            </w:pPr>
            <w:r w:rsidRPr="00243746">
              <w:rPr>
                <w:kern w:val="2"/>
                <w:szCs w:val="24"/>
              </w:rPr>
              <w:t>Netaikoma</w:t>
            </w:r>
          </w:p>
          <w:p w14:paraId="41ED6801" w14:textId="77777777" w:rsidR="00AE513A" w:rsidRPr="00243746" w:rsidRDefault="00AE513A" w:rsidP="005B1F78">
            <w:pPr>
              <w:rPr>
                <w:kern w:val="2"/>
                <w:szCs w:val="24"/>
              </w:rPr>
            </w:pPr>
          </w:p>
          <w:p w14:paraId="12762990" w14:textId="2479E981" w:rsidR="00AE513A" w:rsidRPr="00243746" w:rsidRDefault="00AE513A" w:rsidP="005B1F78">
            <w:pPr>
              <w:rPr>
                <w:kern w:val="2"/>
                <w:szCs w:val="24"/>
              </w:rPr>
            </w:pPr>
          </w:p>
        </w:tc>
      </w:tr>
      <w:tr w:rsidR="00AE513A" w:rsidRPr="00F078E7" w14:paraId="56639858" w14:textId="0D1B7E11" w:rsidTr="0096687F">
        <w:trPr>
          <w:trHeight w:val="300"/>
        </w:trPr>
        <w:tc>
          <w:tcPr>
            <w:tcW w:w="10490" w:type="dxa"/>
            <w:gridSpan w:val="3"/>
          </w:tcPr>
          <w:p w14:paraId="5DAD24A4" w14:textId="77777777" w:rsidR="00AE513A" w:rsidRPr="00243746" w:rsidRDefault="00AE513A" w:rsidP="005B1F78">
            <w:pPr>
              <w:jc w:val="center"/>
              <w:rPr>
                <w:b/>
                <w:kern w:val="2"/>
                <w:szCs w:val="24"/>
              </w:rPr>
            </w:pPr>
            <w:r w:rsidRPr="00243746">
              <w:rPr>
                <w:b/>
                <w:kern w:val="2"/>
                <w:szCs w:val="24"/>
              </w:rPr>
              <w:t xml:space="preserve">4. PASLAUGŲ SUTEIKIMO TERMINAI IR PASLAUGŲ PERDAVIMO </w:t>
            </w:r>
            <w:r w:rsidRPr="00243746">
              <w:rPr>
                <w:kern w:val="2"/>
                <w:szCs w:val="24"/>
              </w:rPr>
              <w:t>–</w:t>
            </w:r>
            <w:r w:rsidRPr="00243746">
              <w:rPr>
                <w:b/>
                <w:kern w:val="2"/>
                <w:szCs w:val="24"/>
              </w:rPr>
              <w:t xml:space="preserve"> PRIĖMIMO TVARKA</w:t>
            </w:r>
          </w:p>
        </w:tc>
      </w:tr>
      <w:tr w:rsidR="00AE513A" w:rsidRPr="00F078E7" w14:paraId="5CC6782A" w14:textId="4B77AB69" w:rsidTr="003E0C9A">
        <w:trPr>
          <w:trHeight w:val="300"/>
        </w:trPr>
        <w:tc>
          <w:tcPr>
            <w:tcW w:w="3402" w:type="dxa"/>
          </w:tcPr>
          <w:p w14:paraId="6BC959D5" w14:textId="755D03B4" w:rsidR="00AE513A" w:rsidRPr="00243746" w:rsidRDefault="00AE513A" w:rsidP="00E46654">
            <w:pPr>
              <w:rPr>
                <w:b/>
                <w:kern w:val="2"/>
                <w:szCs w:val="24"/>
              </w:rPr>
            </w:pPr>
            <w:r w:rsidRPr="00243746">
              <w:rPr>
                <w:b/>
                <w:kern w:val="2"/>
                <w:szCs w:val="24"/>
              </w:rPr>
              <w:t xml:space="preserve">4.1. </w:t>
            </w:r>
            <w:r w:rsidRPr="00243746">
              <w:rPr>
                <w:b/>
                <w:szCs w:val="24"/>
              </w:rPr>
              <w:t>Paslaugų</w:t>
            </w:r>
            <w:r w:rsidRPr="00243746">
              <w:rPr>
                <w:b/>
                <w:kern w:val="2"/>
                <w:szCs w:val="24"/>
              </w:rPr>
              <w:t xml:space="preserve"> </w:t>
            </w:r>
            <w:r w:rsidRPr="00243746">
              <w:rPr>
                <w:b/>
                <w:szCs w:val="24"/>
              </w:rPr>
              <w:t>suteikimo</w:t>
            </w:r>
            <w:r w:rsidRPr="00243746">
              <w:rPr>
                <w:b/>
                <w:kern w:val="2"/>
                <w:szCs w:val="24"/>
              </w:rPr>
              <w:t xml:space="preserve"> terminas, kai </w:t>
            </w:r>
            <w:r w:rsidRPr="00243746">
              <w:rPr>
                <w:b/>
                <w:szCs w:val="24"/>
              </w:rPr>
              <w:t>Paslaugos yra vienkartinio pobūdžio, teikiamos periodiškai arba pagal Pirkėjo Užsakymą</w:t>
            </w:r>
          </w:p>
        </w:tc>
        <w:tc>
          <w:tcPr>
            <w:tcW w:w="7088" w:type="dxa"/>
            <w:gridSpan w:val="2"/>
          </w:tcPr>
          <w:p w14:paraId="36B51A80" w14:textId="36444D7A" w:rsidR="00AE513A" w:rsidRPr="00243746" w:rsidRDefault="00AE513A" w:rsidP="00243746">
            <w:pPr>
              <w:jc w:val="both"/>
              <w:rPr>
                <w:szCs w:val="24"/>
              </w:rPr>
            </w:pPr>
            <w:r w:rsidRPr="00243746">
              <w:rPr>
                <w:szCs w:val="24"/>
              </w:rPr>
              <w:t xml:space="preserve">4.1.1. </w:t>
            </w:r>
            <w:r w:rsidR="00243746" w:rsidRPr="00243746">
              <w:rPr>
                <w:szCs w:val="24"/>
              </w:rPr>
              <w:t>Paslaugų teikimo terminai nustatyti  Techninėje specifikacijoje.</w:t>
            </w:r>
          </w:p>
        </w:tc>
      </w:tr>
      <w:tr w:rsidR="00AE513A" w:rsidRPr="00F078E7" w14:paraId="445BEF51" w14:textId="5BFE4683" w:rsidTr="003E0C9A">
        <w:trPr>
          <w:trHeight w:val="300"/>
        </w:trPr>
        <w:tc>
          <w:tcPr>
            <w:tcW w:w="3402" w:type="dxa"/>
          </w:tcPr>
          <w:p w14:paraId="0CD01515" w14:textId="580AC43E" w:rsidR="00AE513A" w:rsidRPr="00F078E7" w:rsidRDefault="00AE513A" w:rsidP="00E46654">
            <w:pPr>
              <w:rPr>
                <w:b/>
                <w:kern w:val="2"/>
                <w:szCs w:val="24"/>
              </w:rPr>
            </w:pPr>
            <w:r w:rsidRPr="00F078E7">
              <w:rPr>
                <w:b/>
                <w:kern w:val="2"/>
                <w:szCs w:val="24"/>
              </w:rPr>
              <w:t>4.2. Paslaugų / jų dalies / etapo / periodo suteikimo termino pratęsimas</w:t>
            </w:r>
          </w:p>
        </w:tc>
        <w:tc>
          <w:tcPr>
            <w:tcW w:w="7088" w:type="dxa"/>
            <w:gridSpan w:val="2"/>
          </w:tcPr>
          <w:p w14:paraId="6DCF4A22" w14:textId="0D1D652B" w:rsidR="00AE513A" w:rsidRPr="00B500ED" w:rsidRDefault="00243746" w:rsidP="00CE3C76">
            <w:pPr>
              <w:jc w:val="both"/>
              <w:rPr>
                <w:szCs w:val="24"/>
              </w:rPr>
            </w:pPr>
            <w:r w:rsidRPr="00B500ED">
              <w:rPr>
                <w:kern w:val="2"/>
                <w:szCs w:val="24"/>
              </w:rPr>
              <w:t>Netaikoma</w:t>
            </w:r>
          </w:p>
        </w:tc>
      </w:tr>
      <w:tr w:rsidR="00AE513A" w:rsidRPr="00F078E7" w14:paraId="1B23F72E" w14:textId="77C0E425" w:rsidTr="003E0C9A">
        <w:trPr>
          <w:trHeight w:val="300"/>
        </w:trPr>
        <w:tc>
          <w:tcPr>
            <w:tcW w:w="3402" w:type="dxa"/>
          </w:tcPr>
          <w:p w14:paraId="15F8BEBC" w14:textId="77777777" w:rsidR="00AE513A" w:rsidRPr="00F078E7" w:rsidRDefault="00AE513A" w:rsidP="00E46654">
            <w:pPr>
              <w:rPr>
                <w:b/>
                <w:kern w:val="2"/>
                <w:szCs w:val="24"/>
              </w:rPr>
            </w:pPr>
            <w:r w:rsidRPr="00F078E7">
              <w:rPr>
                <w:b/>
                <w:kern w:val="2"/>
                <w:szCs w:val="24"/>
              </w:rPr>
              <w:t>4.3. Užsakymų teikimo tvarka</w:t>
            </w:r>
          </w:p>
        </w:tc>
        <w:tc>
          <w:tcPr>
            <w:tcW w:w="7088" w:type="dxa"/>
            <w:gridSpan w:val="2"/>
          </w:tcPr>
          <w:p w14:paraId="15D80427" w14:textId="229353AB" w:rsidR="00B500ED" w:rsidRPr="00B500ED" w:rsidRDefault="0066095F" w:rsidP="0066095F">
            <w:pPr>
              <w:rPr>
                <w:szCs w:val="24"/>
              </w:rPr>
            </w:pPr>
            <w:r w:rsidRPr="00B500ED">
              <w:rPr>
                <w:szCs w:val="24"/>
              </w:rPr>
              <w:t xml:space="preserve">Užsakymai teikiami Tiekėjo nurodytu elektroniniu paštu </w:t>
            </w:r>
            <w:r w:rsidR="00B500ED">
              <w:rPr>
                <w:szCs w:val="24"/>
              </w:rPr>
              <w:t xml:space="preserve">arba telefonu </w:t>
            </w:r>
            <w:r w:rsidRPr="00B500ED">
              <w:rPr>
                <w:szCs w:val="24"/>
              </w:rPr>
              <w:t>ir laikomi gautais po 24</w:t>
            </w:r>
            <w:r w:rsidR="00B500ED" w:rsidRPr="00B500ED">
              <w:rPr>
                <w:szCs w:val="24"/>
              </w:rPr>
              <w:t xml:space="preserve"> </w:t>
            </w:r>
            <w:r w:rsidRPr="00B500ED">
              <w:rPr>
                <w:szCs w:val="24"/>
              </w:rPr>
              <w:t>(dvidešimt keturių valandų) nuo užsakymo pateikimo</w:t>
            </w:r>
            <w:r w:rsidR="00B500ED" w:rsidRPr="00B500ED">
              <w:rPr>
                <w:szCs w:val="24"/>
              </w:rPr>
              <w:t xml:space="preserve"> (skubių gedimų atveju užsakymai laikomi gautais iš karto)</w:t>
            </w:r>
            <w:r w:rsidRPr="00B500ED">
              <w:rPr>
                <w:szCs w:val="24"/>
              </w:rPr>
              <w:t>.</w:t>
            </w:r>
          </w:p>
        </w:tc>
      </w:tr>
      <w:tr w:rsidR="00AE513A" w:rsidRPr="00F078E7" w14:paraId="63190814" w14:textId="3C0BD189" w:rsidTr="003E0C9A">
        <w:trPr>
          <w:trHeight w:val="1108"/>
        </w:trPr>
        <w:tc>
          <w:tcPr>
            <w:tcW w:w="3402" w:type="dxa"/>
            <w:tcBorders>
              <w:top w:val="single" w:sz="4" w:space="0" w:color="auto"/>
              <w:left w:val="single" w:sz="4" w:space="0" w:color="auto"/>
              <w:bottom w:val="single" w:sz="4" w:space="0" w:color="auto"/>
              <w:right w:val="single" w:sz="4" w:space="0" w:color="auto"/>
            </w:tcBorders>
          </w:tcPr>
          <w:p w14:paraId="4DCE5D3A" w14:textId="77777777" w:rsidR="00AE513A" w:rsidRPr="00F078E7" w:rsidRDefault="00AE513A" w:rsidP="00E46654">
            <w:pPr>
              <w:rPr>
                <w:b/>
                <w:kern w:val="2"/>
                <w:szCs w:val="24"/>
              </w:rPr>
            </w:pPr>
            <w:r w:rsidRPr="00F078E7">
              <w:rPr>
                <w:b/>
                <w:kern w:val="2"/>
                <w:szCs w:val="24"/>
              </w:rPr>
              <w:t>4.4. Dėl minimalios Užsakymo vertės ar apimties</w:t>
            </w:r>
          </w:p>
        </w:tc>
        <w:tc>
          <w:tcPr>
            <w:tcW w:w="7088" w:type="dxa"/>
            <w:gridSpan w:val="2"/>
            <w:tcBorders>
              <w:top w:val="single" w:sz="4" w:space="0" w:color="auto"/>
              <w:left w:val="single" w:sz="4" w:space="0" w:color="auto"/>
              <w:bottom w:val="single" w:sz="4" w:space="0" w:color="auto"/>
              <w:right w:val="single" w:sz="4" w:space="0" w:color="auto"/>
            </w:tcBorders>
          </w:tcPr>
          <w:p w14:paraId="00DB58C9" w14:textId="77777777" w:rsidR="00AE513A" w:rsidRPr="00F078E7" w:rsidRDefault="00AE513A" w:rsidP="00E46654">
            <w:pPr>
              <w:rPr>
                <w:kern w:val="2"/>
                <w:szCs w:val="24"/>
              </w:rPr>
            </w:pPr>
            <w:r w:rsidRPr="00F078E7">
              <w:rPr>
                <w:kern w:val="2"/>
                <w:szCs w:val="24"/>
              </w:rPr>
              <w:t>Netaikoma</w:t>
            </w:r>
          </w:p>
          <w:p w14:paraId="26E2BA7D" w14:textId="5AFF42A2" w:rsidR="00AE513A" w:rsidRPr="00F078E7" w:rsidRDefault="00AE513A" w:rsidP="00E46654">
            <w:pPr>
              <w:rPr>
                <w:szCs w:val="24"/>
              </w:rPr>
            </w:pPr>
          </w:p>
        </w:tc>
      </w:tr>
      <w:tr w:rsidR="00AE513A" w:rsidRPr="00F078E7" w14:paraId="6A12AB7F" w14:textId="358F8741" w:rsidTr="003E0C9A">
        <w:trPr>
          <w:trHeight w:val="300"/>
        </w:trPr>
        <w:tc>
          <w:tcPr>
            <w:tcW w:w="3402" w:type="dxa"/>
          </w:tcPr>
          <w:p w14:paraId="5257C9B8" w14:textId="77777777" w:rsidR="00AE513A" w:rsidRPr="00F078E7" w:rsidRDefault="00AE513A" w:rsidP="00E46654">
            <w:pPr>
              <w:rPr>
                <w:b/>
                <w:kern w:val="2"/>
                <w:szCs w:val="24"/>
              </w:rPr>
            </w:pPr>
            <w:r w:rsidRPr="00F078E7">
              <w:rPr>
                <w:b/>
                <w:kern w:val="2"/>
                <w:szCs w:val="24"/>
              </w:rPr>
              <w:t>4.5. Pateikiami dokumentai</w:t>
            </w:r>
          </w:p>
        </w:tc>
        <w:tc>
          <w:tcPr>
            <w:tcW w:w="7088" w:type="dxa"/>
            <w:gridSpan w:val="2"/>
          </w:tcPr>
          <w:p w14:paraId="310C9CD5" w14:textId="7588D916" w:rsidR="00AE513A" w:rsidRPr="00F078E7" w:rsidRDefault="00AE513A" w:rsidP="0065101D">
            <w:pPr>
              <w:jc w:val="both"/>
              <w:rPr>
                <w:kern w:val="2"/>
                <w:szCs w:val="24"/>
              </w:rPr>
            </w:pPr>
            <w:r w:rsidRPr="00F078E7">
              <w:rPr>
                <w:kern w:val="2"/>
                <w:szCs w:val="24"/>
              </w:rPr>
              <w:t xml:space="preserve">4.5.1. Turi būti pateikiami šie dokumentai: Paslaugų perdavimo–priėmimo aktas, Sąskaita, Techninėje </w:t>
            </w:r>
            <w:r w:rsidR="00786F7F">
              <w:rPr>
                <w:kern w:val="2"/>
                <w:szCs w:val="24"/>
              </w:rPr>
              <w:t>specifikacijoje</w:t>
            </w:r>
            <w:r w:rsidRPr="00F078E7">
              <w:rPr>
                <w:kern w:val="2"/>
                <w:szCs w:val="24"/>
              </w:rPr>
              <w:t xml:space="preserve"> reikalaujami pateikti dokumentai nustatytais formatais.</w:t>
            </w:r>
          </w:p>
          <w:p w14:paraId="0CE28B9D" w14:textId="4BE96D06" w:rsidR="00AE513A" w:rsidRPr="00F078E7" w:rsidRDefault="00AE513A" w:rsidP="0065101D">
            <w:pPr>
              <w:rPr>
                <w:szCs w:val="24"/>
              </w:rPr>
            </w:pPr>
            <w:r w:rsidRPr="00F078E7">
              <w:rPr>
                <w:kern w:val="2"/>
                <w:szCs w:val="24"/>
              </w:rPr>
              <w:t>4.5.2. Tiekėjui nepateikus nurodytų dokumentų, laikoma, kad Paslaugos neatitinka Sutartyje nustatytų reikalavimų.</w:t>
            </w:r>
          </w:p>
        </w:tc>
      </w:tr>
      <w:tr w:rsidR="00AE513A" w:rsidRPr="00F078E7" w14:paraId="5BCB922D" w14:textId="0827C431" w:rsidTr="0096687F">
        <w:trPr>
          <w:trHeight w:val="300"/>
        </w:trPr>
        <w:tc>
          <w:tcPr>
            <w:tcW w:w="10490" w:type="dxa"/>
            <w:gridSpan w:val="3"/>
          </w:tcPr>
          <w:p w14:paraId="694A2072" w14:textId="77777777" w:rsidR="00AE513A" w:rsidRPr="00F078E7" w:rsidRDefault="00AE513A" w:rsidP="00E46654">
            <w:pPr>
              <w:jc w:val="center"/>
              <w:rPr>
                <w:b/>
                <w:kern w:val="2"/>
                <w:szCs w:val="24"/>
              </w:rPr>
            </w:pPr>
            <w:r w:rsidRPr="00F078E7">
              <w:rPr>
                <w:b/>
                <w:kern w:val="2"/>
                <w:szCs w:val="24"/>
              </w:rPr>
              <w:t>5. SUTARTIES KAINA IR ATSISKAITYMO TVARKA</w:t>
            </w:r>
          </w:p>
        </w:tc>
      </w:tr>
      <w:tr w:rsidR="00AE513A" w:rsidRPr="00F078E7" w14:paraId="52F3204D" w14:textId="6778D4C9" w:rsidTr="00E304A1">
        <w:trPr>
          <w:trHeight w:val="650"/>
        </w:trPr>
        <w:tc>
          <w:tcPr>
            <w:tcW w:w="3402" w:type="dxa"/>
          </w:tcPr>
          <w:p w14:paraId="2BB39D3E" w14:textId="77777777" w:rsidR="00AE513A" w:rsidRPr="001101A2" w:rsidRDefault="00AE513A" w:rsidP="00E46654">
            <w:pPr>
              <w:rPr>
                <w:b/>
                <w:kern w:val="2"/>
                <w:szCs w:val="24"/>
              </w:rPr>
            </w:pPr>
            <w:r w:rsidRPr="001101A2">
              <w:rPr>
                <w:b/>
                <w:kern w:val="2"/>
                <w:szCs w:val="24"/>
              </w:rPr>
              <w:t>5.1. Sutarčiai taikomas kainos apskaičiavimo būdas</w:t>
            </w:r>
          </w:p>
        </w:tc>
        <w:tc>
          <w:tcPr>
            <w:tcW w:w="7088" w:type="dxa"/>
            <w:gridSpan w:val="2"/>
          </w:tcPr>
          <w:p w14:paraId="1B483928" w14:textId="13ED9EC5" w:rsidR="00AE513A" w:rsidRPr="00F078E7" w:rsidRDefault="00AE513A" w:rsidP="00E46654">
            <w:pPr>
              <w:rPr>
                <w:kern w:val="2"/>
                <w:szCs w:val="24"/>
              </w:rPr>
            </w:pPr>
            <w:r w:rsidRPr="00F078E7">
              <w:rPr>
                <w:kern w:val="2"/>
                <w:szCs w:val="24"/>
              </w:rPr>
              <w:t>Fiksuot</w:t>
            </w:r>
            <w:r w:rsidR="003D4743">
              <w:rPr>
                <w:kern w:val="2"/>
                <w:szCs w:val="24"/>
              </w:rPr>
              <w:t xml:space="preserve">o įkainio </w:t>
            </w:r>
            <w:r w:rsidRPr="00F078E7">
              <w:rPr>
                <w:kern w:val="2"/>
                <w:szCs w:val="24"/>
              </w:rPr>
              <w:t>kainodara</w:t>
            </w:r>
          </w:p>
          <w:p w14:paraId="1199C3A4" w14:textId="267FF7BE" w:rsidR="00AE513A" w:rsidRPr="00F078E7" w:rsidRDefault="00AE513A" w:rsidP="00E46654">
            <w:pPr>
              <w:rPr>
                <w:kern w:val="2"/>
                <w:szCs w:val="24"/>
              </w:rPr>
            </w:pPr>
          </w:p>
        </w:tc>
      </w:tr>
      <w:tr w:rsidR="00AE513A" w:rsidRPr="00F078E7" w14:paraId="3843FD4C" w14:textId="7BF33373" w:rsidTr="003E0C9A">
        <w:trPr>
          <w:trHeight w:val="300"/>
        </w:trPr>
        <w:tc>
          <w:tcPr>
            <w:tcW w:w="3402" w:type="dxa"/>
          </w:tcPr>
          <w:p w14:paraId="542B0CE1" w14:textId="4E5164B4" w:rsidR="00AE513A" w:rsidRPr="001101A2" w:rsidRDefault="00AE513A" w:rsidP="00E46654">
            <w:pPr>
              <w:rPr>
                <w:b/>
                <w:kern w:val="2"/>
                <w:szCs w:val="24"/>
              </w:rPr>
            </w:pPr>
            <w:r w:rsidRPr="001101A2">
              <w:rPr>
                <w:b/>
                <w:kern w:val="2"/>
                <w:szCs w:val="24"/>
              </w:rPr>
              <w:t xml:space="preserve">5.2. </w:t>
            </w:r>
            <w:r w:rsidR="001101A2" w:rsidRPr="001101A2">
              <w:rPr>
                <w:b/>
                <w:kern w:val="2"/>
                <w:szCs w:val="24"/>
              </w:rPr>
              <w:t xml:space="preserve">Pradinės Sutarties vertė ir Sutarties kaina, kai taikoma </w:t>
            </w:r>
            <w:r w:rsidR="001101A2" w:rsidRPr="001101A2">
              <w:rPr>
                <w:b/>
                <w:kern w:val="2"/>
                <w:szCs w:val="24"/>
                <w:u w:val="single"/>
              </w:rPr>
              <w:t>fiksuoto įkainio</w:t>
            </w:r>
            <w:r w:rsidR="001101A2" w:rsidRPr="001101A2">
              <w:rPr>
                <w:b/>
                <w:kern w:val="2"/>
                <w:szCs w:val="24"/>
              </w:rPr>
              <w:t xml:space="preserve"> kainodara</w:t>
            </w:r>
          </w:p>
          <w:p w14:paraId="1299E497" w14:textId="77777777" w:rsidR="00AE513A" w:rsidRPr="001101A2" w:rsidRDefault="00AE513A" w:rsidP="00E46654">
            <w:pPr>
              <w:rPr>
                <w:b/>
                <w:kern w:val="2"/>
                <w:szCs w:val="24"/>
              </w:rPr>
            </w:pPr>
          </w:p>
          <w:p w14:paraId="34E327F5" w14:textId="77777777" w:rsidR="00AE513A" w:rsidRPr="001101A2" w:rsidRDefault="00AE513A" w:rsidP="00E46654">
            <w:pPr>
              <w:rPr>
                <w:b/>
                <w:kern w:val="2"/>
                <w:szCs w:val="24"/>
              </w:rPr>
            </w:pPr>
          </w:p>
          <w:p w14:paraId="0980B733" w14:textId="77777777" w:rsidR="00AE513A" w:rsidRPr="001101A2" w:rsidRDefault="00AE513A" w:rsidP="00E46654">
            <w:pPr>
              <w:rPr>
                <w:b/>
                <w:kern w:val="2"/>
                <w:szCs w:val="24"/>
              </w:rPr>
            </w:pPr>
          </w:p>
          <w:p w14:paraId="7FB0DC3E" w14:textId="77777777" w:rsidR="00AE513A" w:rsidRPr="001101A2" w:rsidRDefault="00AE513A" w:rsidP="00AE513A">
            <w:pPr>
              <w:jc w:val="both"/>
              <w:rPr>
                <w:b/>
                <w:kern w:val="2"/>
                <w:szCs w:val="24"/>
              </w:rPr>
            </w:pPr>
          </w:p>
        </w:tc>
        <w:tc>
          <w:tcPr>
            <w:tcW w:w="7088" w:type="dxa"/>
            <w:gridSpan w:val="2"/>
          </w:tcPr>
          <w:p w14:paraId="72A210EB" w14:textId="3F895DBE" w:rsidR="00B500ED" w:rsidRPr="009C560F" w:rsidRDefault="00B500ED" w:rsidP="00B500ED">
            <w:pPr>
              <w:rPr>
                <w:szCs w:val="24"/>
              </w:rPr>
            </w:pPr>
            <w:r w:rsidRPr="006F735C">
              <w:rPr>
                <w:kern w:val="2"/>
                <w:szCs w:val="24"/>
              </w:rPr>
              <w:t xml:space="preserve">Pradinės Sutarties vertė yra </w:t>
            </w:r>
            <w:r w:rsidR="00E247A5">
              <w:rPr>
                <w:kern w:val="2"/>
                <w:szCs w:val="24"/>
              </w:rPr>
              <w:t>50.400,00</w:t>
            </w:r>
            <w:r w:rsidRPr="006F735C">
              <w:rPr>
                <w:kern w:val="2"/>
                <w:szCs w:val="24"/>
              </w:rPr>
              <w:t xml:space="preserve"> Eur (</w:t>
            </w:r>
            <w:r w:rsidR="00E247A5">
              <w:rPr>
                <w:kern w:val="2"/>
                <w:szCs w:val="24"/>
              </w:rPr>
              <w:t>penkiasdešimt</w:t>
            </w:r>
            <w:r w:rsidR="009C560F">
              <w:rPr>
                <w:kern w:val="2"/>
                <w:szCs w:val="24"/>
              </w:rPr>
              <w:t xml:space="preserve"> tūkstančių</w:t>
            </w:r>
            <w:r w:rsidR="006F735C" w:rsidRPr="006F735C">
              <w:rPr>
                <w:kern w:val="2"/>
                <w:szCs w:val="24"/>
              </w:rPr>
              <w:t xml:space="preserve"> </w:t>
            </w:r>
            <w:r w:rsidR="009529D5">
              <w:rPr>
                <w:kern w:val="2"/>
                <w:szCs w:val="24"/>
              </w:rPr>
              <w:t>keturi šimtai eurų</w:t>
            </w:r>
            <w:r w:rsidR="006F735C" w:rsidRPr="006F735C">
              <w:rPr>
                <w:kern w:val="2"/>
                <w:szCs w:val="24"/>
              </w:rPr>
              <w:t>, 0</w:t>
            </w:r>
            <w:r w:rsidR="009529D5">
              <w:rPr>
                <w:kern w:val="2"/>
                <w:szCs w:val="24"/>
              </w:rPr>
              <w:t>0</w:t>
            </w:r>
            <w:r w:rsidR="006F735C" w:rsidRPr="006F735C">
              <w:rPr>
                <w:kern w:val="2"/>
                <w:szCs w:val="24"/>
              </w:rPr>
              <w:t xml:space="preserve"> ct</w:t>
            </w:r>
            <w:r w:rsidRPr="006F735C">
              <w:rPr>
                <w:kern w:val="2"/>
                <w:szCs w:val="24"/>
              </w:rPr>
              <w:t xml:space="preserve">) be </w:t>
            </w:r>
            <w:r w:rsidRPr="009C560F">
              <w:rPr>
                <w:kern w:val="2"/>
                <w:szCs w:val="24"/>
              </w:rPr>
              <w:t>PVM.</w:t>
            </w:r>
          </w:p>
          <w:p w14:paraId="4E700C12" w14:textId="78FA90CD" w:rsidR="00B500ED" w:rsidRPr="006F735C" w:rsidRDefault="00B500ED" w:rsidP="00B500ED">
            <w:pPr>
              <w:rPr>
                <w:szCs w:val="24"/>
              </w:rPr>
            </w:pPr>
            <w:r w:rsidRPr="009C560F">
              <w:rPr>
                <w:kern w:val="2"/>
                <w:szCs w:val="24"/>
              </w:rPr>
              <w:t>PVM sudaro</w:t>
            </w:r>
            <w:r w:rsidR="006F735C" w:rsidRPr="009C560F">
              <w:rPr>
                <w:kern w:val="2"/>
                <w:szCs w:val="24"/>
              </w:rPr>
              <w:t xml:space="preserve"> </w:t>
            </w:r>
            <w:r w:rsidR="009529D5">
              <w:rPr>
                <w:kern w:val="2"/>
                <w:szCs w:val="24"/>
              </w:rPr>
              <w:t>10.584,00</w:t>
            </w:r>
            <w:r w:rsidRPr="009C560F">
              <w:rPr>
                <w:kern w:val="2"/>
                <w:szCs w:val="24"/>
              </w:rPr>
              <w:t xml:space="preserve"> Eur (</w:t>
            </w:r>
            <w:r w:rsidR="009529D5">
              <w:rPr>
                <w:kern w:val="2"/>
                <w:szCs w:val="24"/>
              </w:rPr>
              <w:t>dešimt tūkstančių penki šimtai aštuoniasdešimt keturi</w:t>
            </w:r>
            <w:r w:rsidR="006F735C" w:rsidRPr="009C560F">
              <w:rPr>
                <w:kern w:val="2"/>
                <w:szCs w:val="24"/>
              </w:rPr>
              <w:t xml:space="preserve"> eur</w:t>
            </w:r>
            <w:r w:rsidR="009529D5">
              <w:rPr>
                <w:kern w:val="2"/>
                <w:szCs w:val="24"/>
              </w:rPr>
              <w:t>ai</w:t>
            </w:r>
            <w:r w:rsidR="006F735C" w:rsidRPr="009C560F">
              <w:rPr>
                <w:kern w:val="2"/>
                <w:szCs w:val="24"/>
              </w:rPr>
              <w:t>, 0</w:t>
            </w:r>
            <w:r w:rsidR="009529D5">
              <w:rPr>
                <w:kern w:val="2"/>
                <w:szCs w:val="24"/>
              </w:rPr>
              <w:t>0</w:t>
            </w:r>
            <w:r w:rsidR="006F735C" w:rsidRPr="009C560F">
              <w:rPr>
                <w:kern w:val="2"/>
                <w:szCs w:val="24"/>
              </w:rPr>
              <w:t xml:space="preserve"> ct</w:t>
            </w:r>
            <w:r w:rsidRPr="009C560F">
              <w:rPr>
                <w:kern w:val="2"/>
                <w:szCs w:val="24"/>
              </w:rPr>
              <w:t>).</w:t>
            </w:r>
          </w:p>
          <w:p w14:paraId="3B8BDC64" w14:textId="185A7C0E" w:rsidR="00B500ED" w:rsidRPr="006F735C" w:rsidRDefault="00B500ED" w:rsidP="00B500ED">
            <w:pPr>
              <w:rPr>
                <w:b/>
                <w:bCs/>
                <w:szCs w:val="24"/>
              </w:rPr>
            </w:pPr>
            <w:r w:rsidRPr="006F735C">
              <w:rPr>
                <w:b/>
                <w:bCs/>
                <w:kern w:val="2"/>
                <w:szCs w:val="24"/>
              </w:rPr>
              <w:t xml:space="preserve">Sutarties kaina yra </w:t>
            </w:r>
            <w:r w:rsidR="009529D5">
              <w:rPr>
                <w:b/>
                <w:bCs/>
                <w:kern w:val="2"/>
                <w:szCs w:val="24"/>
              </w:rPr>
              <w:t>60.984,00</w:t>
            </w:r>
            <w:r w:rsidRPr="006F735C">
              <w:rPr>
                <w:b/>
                <w:bCs/>
                <w:kern w:val="2"/>
                <w:szCs w:val="24"/>
              </w:rPr>
              <w:t xml:space="preserve"> Eur </w:t>
            </w:r>
            <w:r w:rsidR="009C560F">
              <w:rPr>
                <w:b/>
                <w:bCs/>
                <w:kern w:val="2"/>
                <w:szCs w:val="24"/>
              </w:rPr>
              <w:t>(</w:t>
            </w:r>
            <w:r w:rsidR="009529D5">
              <w:rPr>
                <w:b/>
                <w:bCs/>
                <w:kern w:val="2"/>
                <w:szCs w:val="24"/>
              </w:rPr>
              <w:t>šešiasdešimt tūkstančių devyni šimtai aštuoniasdešimt keturi</w:t>
            </w:r>
            <w:r w:rsidR="006F735C" w:rsidRPr="006F735C">
              <w:rPr>
                <w:b/>
                <w:bCs/>
                <w:kern w:val="2"/>
                <w:szCs w:val="24"/>
              </w:rPr>
              <w:t xml:space="preserve"> eur</w:t>
            </w:r>
            <w:r w:rsidR="009529D5">
              <w:rPr>
                <w:b/>
                <w:bCs/>
                <w:kern w:val="2"/>
                <w:szCs w:val="24"/>
              </w:rPr>
              <w:t>ai</w:t>
            </w:r>
            <w:r w:rsidR="009C560F">
              <w:rPr>
                <w:b/>
                <w:bCs/>
                <w:kern w:val="2"/>
                <w:szCs w:val="24"/>
              </w:rPr>
              <w:t>, 0</w:t>
            </w:r>
            <w:r w:rsidR="009529D5">
              <w:rPr>
                <w:b/>
                <w:bCs/>
                <w:kern w:val="2"/>
                <w:szCs w:val="24"/>
              </w:rPr>
              <w:t>0</w:t>
            </w:r>
            <w:r w:rsidR="009C560F">
              <w:rPr>
                <w:b/>
                <w:bCs/>
                <w:kern w:val="2"/>
                <w:szCs w:val="24"/>
              </w:rPr>
              <w:t xml:space="preserve"> ct)</w:t>
            </w:r>
            <w:r w:rsidRPr="006F735C">
              <w:rPr>
                <w:b/>
                <w:bCs/>
                <w:kern w:val="2"/>
                <w:szCs w:val="24"/>
              </w:rPr>
              <w:t xml:space="preserve"> su PVM.</w:t>
            </w:r>
          </w:p>
          <w:p w14:paraId="7F92B799" w14:textId="77777777" w:rsidR="00B500ED" w:rsidRDefault="00B500ED" w:rsidP="00B500ED">
            <w:pPr>
              <w:rPr>
                <w:kern w:val="2"/>
                <w:szCs w:val="24"/>
              </w:rPr>
            </w:pPr>
          </w:p>
          <w:p w14:paraId="3A9A6F87" w14:textId="1FBA591C" w:rsidR="00B500ED" w:rsidRPr="001101A2" w:rsidRDefault="00B500ED" w:rsidP="00B500ED">
            <w:pPr>
              <w:rPr>
                <w:kern w:val="2"/>
                <w:szCs w:val="24"/>
              </w:rPr>
            </w:pPr>
            <w:r>
              <w:rPr>
                <w:color w:val="000000"/>
                <w:kern w:val="2"/>
                <w:szCs w:val="24"/>
              </w:rPr>
              <w:lastRenderedPageBreak/>
              <w:t xml:space="preserve">Šioje Sutartyje Pradinės Sutarties vertė yra lygi </w:t>
            </w:r>
            <w:r>
              <w:rPr>
                <w:b/>
                <w:color w:val="000000"/>
                <w:kern w:val="2"/>
                <w:szCs w:val="24"/>
              </w:rPr>
              <w:t xml:space="preserve">maksimaliai pirkimui skirtai lėšų sumai be PVM </w:t>
            </w:r>
            <w:r>
              <w:rPr>
                <w:color w:val="000000"/>
                <w:kern w:val="2"/>
                <w:szCs w:val="24"/>
              </w:rPr>
              <w:t xml:space="preserve">pirkimo dokumentuose ir Sutartyje nurodytų </w:t>
            </w:r>
            <w:r>
              <w:rPr>
                <w:color w:val="000000"/>
                <w:szCs w:val="24"/>
              </w:rPr>
              <w:t xml:space="preserve">Paslaugų </w:t>
            </w:r>
            <w:r>
              <w:rPr>
                <w:color w:val="000000"/>
                <w:kern w:val="2"/>
                <w:szCs w:val="24"/>
              </w:rPr>
              <w:t>įsigijimui Tiekėjo pasiūlyme nurodytais įkainiais be PVM.</w:t>
            </w:r>
            <w:r>
              <w:rPr>
                <w:color w:val="2B579A"/>
                <w:kern w:val="2"/>
                <w:szCs w:val="24"/>
              </w:rPr>
              <w:t xml:space="preserve"> </w:t>
            </w:r>
            <w:r>
              <w:rPr>
                <w:color w:val="000000"/>
                <w:kern w:val="2"/>
                <w:szCs w:val="24"/>
              </w:rPr>
              <w:t xml:space="preserve">Pirkėjas perka </w:t>
            </w:r>
            <w:r>
              <w:rPr>
                <w:color w:val="000000"/>
                <w:szCs w:val="24"/>
              </w:rPr>
              <w:t>Paslaugas</w:t>
            </w:r>
            <w:r>
              <w:rPr>
                <w:color w:val="000000"/>
                <w:kern w:val="2"/>
                <w:szCs w:val="24"/>
              </w:rPr>
              <w:t xml:space="preserve"> pagal poreikį Sutartyje arba jos priede Nr.</w:t>
            </w:r>
            <w:r w:rsidR="001101A2">
              <w:rPr>
                <w:kern w:val="2"/>
                <w:szCs w:val="24"/>
              </w:rPr>
              <w:t xml:space="preserve">1 </w:t>
            </w:r>
            <w:r w:rsidRPr="001101A2">
              <w:rPr>
                <w:kern w:val="2"/>
                <w:szCs w:val="24"/>
              </w:rPr>
              <w:t xml:space="preserve">nurodytais įkainiais, neviršijant Sutarties kainos. </w:t>
            </w:r>
          </w:p>
          <w:p w14:paraId="51B56D20" w14:textId="195C17FE" w:rsidR="00B500ED" w:rsidRPr="001101A2" w:rsidRDefault="00B500ED" w:rsidP="00B500ED">
            <w:pPr>
              <w:rPr>
                <w:kern w:val="2"/>
                <w:szCs w:val="24"/>
              </w:rPr>
            </w:pPr>
            <w:r w:rsidRPr="001101A2">
              <w:rPr>
                <w:kern w:val="2"/>
                <w:szCs w:val="24"/>
              </w:rPr>
              <w:t>Pirkėjas neįsipareigoja išpirkti preliminaraus Paslaugų kiekio ar bet kokios jo dalies</w:t>
            </w:r>
            <w:r w:rsidR="001101A2" w:rsidRPr="001101A2">
              <w:rPr>
                <w:kern w:val="2"/>
                <w:szCs w:val="24"/>
              </w:rPr>
              <w:t>.</w:t>
            </w:r>
          </w:p>
          <w:p w14:paraId="76C32A8B" w14:textId="77777777" w:rsidR="007A774E" w:rsidRPr="006C59BC" w:rsidRDefault="007A774E" w:rsidP="00E46654">
            <w:pPr>
              <w:rPr>
                <w:kern w:val="2"/>
                <w:szCs w:val="24"/>
                <w:highlight w:val="yellow"/>
              </w:rPr>
            </w:pPr>
          </w:p>
        </w:tc>
      </w:tr>
      <w:tr w:rsidR="00AE513A" w:rsidRPr="00F078E7" w14:paraId="267D47BF" w14:textId="53CAAF06" w:rsidTr="003E0C9A">
        <w:trPr>
          <w:trHeight w:val="300"/>
        </w:trPr>
        <w:tc>
          <w:tcPr>
            <w:tcW w:w="3402" w:type="dxa"/>
          </w:tcPr>
          <w:p w14:paraId="46985E13" w14:textId="77777777" w:rsidR="00AE513A" w:rsidRPr="00F078E7" w:rsidRDefault="00AE513A" w:rsidP="00AE513A">
            <w:pPr>
              <w:rPr>
                <w:b/>
                <w:kern w:val="2"/>
                <w:szCs w:val="24"/>
              </w:rPr>
            </w:pPr>
            <w:r w:rsidRPr="00F078E7">
              <w:rPr>
                <w:b/>
                <w:kern w:val="2"/>
                <w:szCs w:val="24"/>
              </w:rPr>
              <w:lastRenderedPageBreak/>
              <w:t xml:space="preserve">5.3. Sutarties kainos / įkainių perskaičiavimas taikant </w:t>
            </w:r>
            <w:r w:rsidRPr="00F078E7">
              <w:rPr>
                <w:b/>
                <w:kern w:val="2"/>
                <w:szCs w:val="24"/>
                <w:u w:val="single"/>
              </w:rPr>
              <w:t>peržiūros</w:t>
            </w:r>
            <w:r w:rsidRPr="00F078E7">
              <w:rPr>
                <w:b/>
                <w:kern w:val="2"/>
                <w:szCs w:val="24"/>
              </w:rPr>
              <w:t xml:space="preserve"> taisykles</w:t>
            </w:r>
          </w:p>
          <w:p w14:paraId="5E5DEA20" w14:textId="77777777" w:rsidR="00AE513A" w:rsidRPr="00F078E7" w:rsidRDefault="00AE513A" w:rsidP="00AE513A">
            <w:pPr>
              <w:rPr>
                <w:b/>
                <w:kern w:val="2"/>
                <w:szCs w:val="24"/>
              </w:rPr>
            </w:pPr>
          </w:p>
          <w:p w14:paraId="53EBA4B1" w14:textId="77777777" w:rsidR="00AE513A" w:rsidRPr="00F078E7" w:rsidRDefault="00AE513A" w:rsidP="00AE513A">
            <w:pPr>
              <w:rPr>
                <w:kern w:val="2"/>
                <w:szCs w:val="24"/>
              </w:rPr>
            </w:pPr>
          </w:p>
        </w:tc>
        <w:tc>
          <w:tcPr>
            <w:tcW w:w="7088" w:type="dxa"/>
            <w:gridSpan w:val="2"/>
          </w:tcPr>
          <w:p w14:paraId="35A9E16C" w14:textId="6D0781BF" w:rsidR="00AE513A" w:rsidRPr="00F078E7" w:rsidRDefault="00AE513A" w:rsidP="00AE513A">
            <w:pPr>
              <w:rPr>
                <w:szCs w:val="24"/>
              </w:rPr>
            </w:pPr>
            <w:r w:rsidRPr="00F078E7">
              <w:rPr>
                <w:kern w:val="2"/>
                <w:szCs w:val="24"/>
              </w:rPr>
              <w:t>Sutarties kaina  bus perskaičiuojami:</w:t>
            </w:r>
          </w:p>
          <w:p w14:paraId="5139C732" w14:textId="77777777" w:rsidR="00AE513A" w:rsidRPr="00F078E7" w:rsidRDefault="00AE513A" w:rsidP="00AE513A">
            <w:pPr>
              <w:rPr>
                <w:kern w:val="2"/>
                <w:szCs w:val="24"/>
              </w:rPr>
            </w:pPr>
            <w:r w:rsidRPr="00F078E7">
              <w:rPr>
                <w:kern w:val="2"/>
                <w:szCs w:val="24"/>
              </w:rPr>
              <w:t>5.3.1. dėl PVM tarifo pasikeitimo;</w:t>
            </w:r>
          </w:p>
          <w:p w14:paraId="662EA503" w14:textId="4155A138" w:rsidR="00AE513A" w:rsidRPr="00F078E7" w:rsidRDefault="00AE513A" w:rsidP="00AE513A">
            <w:pPr>
              <w:rPr>
                <w:kern w:val="2"/>
                <w:szCs w:val="24"/>
              </w:rPr>
            </w:pPr>
            <w:r w:rsidRPr="00F078E7">
              <w:rPr>
                <w:kern w:val="2"/>
                <w:szCs w:val="24"/>
              </w:rPr>
              <w:t>5.3.2. dėl kainų lygio pokyčio;</w:t>
            </w:r>
          </w:p>
        </w:tc>
      </w:tr>
      <w:tr w:rsidR="00AE513A" w:rsidRPr="00F078E7" w14:paraId="493E8FAB" w14:textId="2BD6C047" w:rsidTr="003E0C9A">
        <w:trPr>
          <w:trHeight w:val="300"/>
        </w:trPr>
        <w:tc>
          <w:tcPr>
            <w:tcW w:w="3402" w:type="dxa"/>
          </w:tcPr>
          <w:p w14:paraId="2F363431" w14:textId="77777777" w:rsidR="00AE513A" w:rsidRPr="00F078E7" w:rsidRDefault="00AE513A" w:rsidP="00AE513A">
            <w:pPr>
              <w:rPr>
                <w:b/>
                <w:kern w:val="2"/>
                <w:szCs w:val="24"/>
              </w:rPr>
            </w:pPr>
            <w:r w:rsidRPr="00F078E7">
              <w:rPr>
                <w:b/>
                <w:kern w:val="2"/>
                <w:szCs w:val="24"/>
              </w:rPr>
              <w:t>5.3.1. Sutarties kainos / įkainių peržiūra dėl PVM tarifo pasikeitimo</w:t>
            </w:r>
          </w:p>
        </w:tc>
        <w:tc>
          <w:tcPr>
            <w:tcW w:w="7088" w:type="dxa"/>
            <w:gridSpan w:val="2"/>
          </w:tcPr>
          <w:p w14:paraId="2684D6AA" w14:textId="77777777" w:rsidR="00AE513A" w:rsidRPr="00F078E7" w:rsidRDefault="00AE513A" w:rsidP="00AE513A">
            <w:pPr>
              <w:jc w:val="both"/>
              <w:rPr>
                <w:szCs w:val="24"/>
              </w:rPr>
            </w:pPr>
            <w:r w:rsidRPr="00F078E7">
              <w:rPr>
                <w:kern w:val="2"/>
                <w:szCs w:val="24"/>
              </w:rPr>
              <w:t>Jeigu Sutarties vykdymo metu pasikeičia PVM mokėjimą reglamentuojantys teisės aktai, darantys tiesioginę įtaką Tiekėjo t</w:t>
            </w:r>
            <w:r w:rsidRPr="00F078E7">
              <w:rPr>
                <w:szCs w:val="24"/>
              </w:rPr>
              <w:t>ei</w:t>
            </w:r>
            <w:r w:rsidRPr="00F078E7">
              <w:rPr>
                <w:kern w:val="2"/>
                <w:szCs w:val="24"/>
              </w:rPr>
              <w:t>kiamų P</w:t>
            </w:r>
            <w:r w:rsidRPr="00F078E7">
              <w:rPr>
                <w:szCs w:val="24"/>
              </w:rPr>
              <w:t>aslaugų</w:t>
            </w:r>
            <w:r w:rsidRPr="00F078E7">
              <w:rPr>
                <w:kern w:val="2"/>
                <w:szCs w:val="24"/>
              </w:rPr>
              <w:t xml:space="preserve"> Sutartyje nurodytai kainai, Sutarties kaina perskaičiuojama nekeičiant P</w:t>
            </w:r>
            <w:r w:rsidRPr="00F078E7">
              <w:rPr>
                <w:szCs w:val="24"/>
              </w:rPr>
              <w:t>aslaugų</w:t>
            </w:r>
            <w:r w:rsidRPr="00F078E7">
              <w:rPr>
                <w:kern w:val="2"/>
                <w:szCs w:val="24"/>
              </w:rPr>
              <w:t xml:space="preserve"> kainos be PVM.</w:t>
            </w:r>
          </w:p>
          <w:p w14:paraId="20571E9F" w14:textId="512C0169" w:rsidR="00AE513A" w:rsidRPr="00F078E7" w:rsidRDefault="00AE513A" w:rsidP="00AE513A">
            <w:pPr>
              <w:rPr>
                <w:szCs w:val="24"/>
              </w:rPr>
            </w:pPr>
            <w:r w:rsidRPr="00F078E7">
              <w:t>Perskaičiavimas įforminamas Susitarimu ne vėliau kaip per </w:t>
            </w:r>
            <w:r w:rsidRPr="00F078E7">
              <w:rPr>
                <w:kern w:val="2"/>
                <w:szCs w:val="24"/>
              </w:rPr>
              <w:t>10 (dešimt) darbo dienų</w:t>
            </w:r>
            <w:r w:rsidRPr="00F078E7">
              <w:t xml:space="preserve"> nuo PVM mokėjimą reglamentuojančių teisės aktų pasikeitimo, kuris tampa neatskiriama Sutarties dalimi. Perskaičiuota (-</w:t>
            </w:r>
            <w:proofErr w:type="spellStart"/>
            <w:r w:rsidRPr="00F078E7">
              <w:t>as</w:t>
            </w:r>
            <w:proofErr w:type="spellEnd"/>
            <w:r w:rsidRPr="00F078E7">
              <w:t>) Sutarties kaina taikoma už tą Paslaugų dalį, kurios bus teikiamos nuo Šalių pasirašyto Susitarimo įsigaliojimo dienos.</w:t>
            </w:r>
          </w:p>
        </w:tc>
      </w:tr>
      <w:tr w:rsidR="00AE513A" w:rsidRPr="00F078E7" w14:paraId="664B1697" w14:textId="347CE500" w:rsidTr="003E0C9A">
        <w:trPr>
          <w:trHeight w:val="300"/>
        </w:trPr>
        <w:tc>
          <w:tcPr>
            <w:tcW w:w="3402" w:type="dxa"/>
          </w:tcPr>
          <w:p w14:paraId="001A6369" w14:textId="77777777" w:rsidR="00AE513A" w:rsidRPr="00F078E7" w:rsidRDefault="00AE513A" w:rsidP="00AE513A">
            <w:pPr>
              <w:rPr>
                <w:szCs w:val="24"/>
              </w:rPr>
            </w:pPr>
            <w:r w:rsidRPr="00F078E7">
              <w:rPr>
                <w:b/>
                <w:bCs/>
                <w:kern w:val="2"/>
                <w:szCs w:val="24"/>
              </w:rPr>
              <w:t>5.3.2.</w:t>
            </w:r>
            <w:r w:rsidRPr="00F078E7">
              <w:rPr>
                <w:kern w:val="2"/>
                <w:szCs w:val="24"/>
              </w:rPr>
              <w:t xml:space="preserve"> </w:t>
            </w:r>
            <w:r w:rsidRPr="00F078E7">
              <w:rPr>
                <w:b/>
                <w:bCs/>
                <w:kern w:val="2"/>
                <w:szCs w:val="24"/>
              </w:rPr>
              <w:t>Sutarties kainos / įkainių peržiūra dėl kitų mokesčių, lemiančių Paslaugų kainos / įkainių pokytį, pasikeitimo</w:t>
            </w:r>
          </w:p>
        </w:tc>
        <w:tc>
          <w:tcPr>
            <w:tcW w:w="7088" w:type="dxa"/>
            <w:gridSpan w:val="2"/>
          </w:tcPr>
          <w:p w14:paraId="0F646B7E" w14:textId="77777777" w:rsidR="00AE513A" w:rsidRPr="00F078E7" w:rsidRDefault="00AE513A" w:rsidP="00AE513A">
            <w:pPr>
              <w:rPr>
                <w:kern w:val="2"/>
                <w:szCs w:val="24"/>
              </w:rPr>
            </w:pPr>
            <w:r w:rsidRPr="00F078E7">
              <w:rPr>
                <w:kern w:val="2"/>
                <w:szCs w:val="24"/>
              </w:rPr>
              <w:t>Netaikoma</w:t>
            </w:r>
          </w:p>
          <w:p w14:paraId="1A7C8B08" w14:textId="77777777" w:rsidR="00AE513A" w:rsidRPr="00F078E7" w:rsidRDefault="00AE513A" w:rsidP="00AE513A">
            <w:pPr>
              <w:rPr>
                <w:kern w:val="2"/>
                <w:szCs w:val="24"/>
              </w:rPr>
            </w:pPr>
          </w:p>
          <w:p w14:paraId="5772B308" w14:textId="203F0831" w:rsidR="00AE513A" w:rsidRPr="00F078E7" w:rsidRDefault="00AE513A" w:rsidP="00AE513A">
            <w:pPr>
              <w:rPr>
                <w:szCs w:val="24"/>
              </w:rPr>
            </w:pPr>
          </w:p>
        </w:tc>
      </w:tr>
      <w:tr w:rsidR="00AE513A" w:rsidRPr="00F078E7" w14:paraId="022882B0" w14:textId="169757EC" w:rsidTr="003E0C9A">
        <w:trPr>
          <w:trHeight w:val="300"/>
        </w:trPr>
        <w:tc>
          <w:tcPr>
            <w:tcW w:w="3402" w:type="dxa"/>
          </w:tcPr>
          <w:p w14:paraId="6060A47B" w14:textId="7CE0D2FA" w:rsidR="00AE513A" w:rsidRPr="00F078E7" w:rsidRDefault="00AE513A" w:rsidP="00AE513A">
            <w:pPr>
              <w:rPr>
                <w:bCs/>
                <w:kern w:val="2"/>
                <w:szCs w:val="24"/>
              </w:rPr>
            </w:pPr>
            <w:r w:rsidRPr="00F078E7">
              <w:rPr>
                <w:b/>
                <w:kern w:val="2"/>
                <w:szCs w:val="24"/>
              </w:rPr>
              <w:t>5.3.3. Sutarties kainos / įkainių peržiūra dėl kainų lygio pokyčio</w:t>
            </w:r>
          </w:p>
          <w:p w14:paraId="7692EB0E" w14:textId="77777777" w:rsidR="00AE513A" w:rsidRPr="00F078E7" w:rsidRDefault="00AE513A" w:rsidP="00AE513A">
            <w:pPr>
              <w:rPr>
                <w:kern w:val="2"/>
                <w:szCs w:val="24"/>
              </w:rPr>
            </w:pPr>
          </w:p>
          <w:p w14:paraId="34D2BE09" w14:textId="7D507942" w:rsidR="00AE513A" w:rsidRPr="00F078E7" w:rsidRDefault="00AE513A" w:rsidP="00AE513A">
            <w:pPr>
              <w:rPr>
                <w:b/>
                <w:kern w:val="2"/>
                <w:szCs w:val="24"/>
              </w:rPr>
            </w:pPr>
            <w:r w:rsidRPr="00F078E7">
              <w:rPr>
                <w:kern w:val="2"/>
                <w:szCs w:val="24"/>
              </w:rPr>
              <w:t xml:space="preserve">(Pirkėjas privalo numatyti su mokesčių pasikeitimu nesusijusią Sutarties kainos peržiūros sąlygą, kai </w:t>
            </w:r>
            <w:r w:rsidRPr="00F078E7">
              <w:rPr>
                <w:szCs w:val="24"/>
              </w:rPr>
              <w:t>Paslaugų</w:t>
            </w:r>
            <w:r w:rsidRPr="00F078E7">
              <w:rPr>
                <w:kern w:val="2"/>
                <w:szCs w:val="24"/>
              </w:rPr>
              <w:t xml:space="preserve"> teikimo ir susijusių </w:t>
            </w:r>
            <w:r w:rsidRPr="00F078E7">
              <w:rPr>
                <w:szCs w:val="24"/>
              </w:rPr>
              <w:t>prekių</w:t>
            </w:r>
            <w:r w:rsidRPr="00F078E7">
              <w:rPr>
                <w:kern w:val="2"/>
                <w:szCs w:val="24"/>
              </w:rPr>
              <w:t xml:space="preserve"> tiekimo trukmė kartu su numatytu Sutarties pratęsimu yra ilgesnė negu 6 (šeši) mėnesiai. Ši prievolė netaikoma, kai dėl kainos apskaičiavimo būdo toks perskaičiavimas yra negalimas, pavyzdžiui, taikant kintamo įkainio arba išlaidų atlyginimo kainodarą)</w:t>
            </w:r>
          </w:p>
        </w:tc>
        <w:tc>
          <w:tcPr>
            <w:tcW w:w="7088" w:type="dxa"/>
            <w:gridSpan w:val="2"/>
          </w:tcPr>
          <w:p w14:paraId="2CB2021E" w14:textId="77777777" w:rsidR="002B70DF" w:rsidRPr="00F078E7" w:rsidRDefault="002B70DF" w:rsidP="00E304A1">
            <w:pPr>
              <w:tabs>
                <w:tab w:val="left" w:pos="326"/>
              </w:tabs>
              <w:jc w:val="both"/>
              <w:rPr>
                <w:kern w:val="2"/>
                <w:szCs w:val="24"/>
              </w:rPr>
            </w:pPr>
            <w:r w:rsidRPr="00F078E7">
              <w:rPr>
                <w:kern w:val="2"/>
                <w:szCs w:val="24"/>
              </w:rPr>
              <w:t>5.3.3.1. Bet kuri Sutarties Šalis Sutarties galiojimo metu turi teisę inicijuoti Sutarties kainos peržiūrą (keitimą) ne anksčiau kaip po 6 (šešių) mėnesių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 kainos.</w:t>
            </w:r>
          </w:p>
          <w:p w14:paraId="44081223" w14:textId="77777777" w:rsidR="002B70DF" w:rsidRPr="00F078E7" w:rsidRDefault="002B70DF" w:rsidP="00E304A1">
            <w:pPr>
              <w:tabs>
                <w:tab w:val="left" w:pos="326"/>
              </w:tabs>
              <w:jc w:val="both"/>
              <w:rPr>
                <w:kern w:val="2"/>
                <w:szCs w:val="24"/>
              </w:rPr>
            </w:pPr>
            <w:r w:rsidRPr="00F078E7">
              <w:rPr>
                <w:kern w:val="2"/>
                <w:szCs w:val="24"/>
              </w:rPr>
              <w:t>5.3.3.2. Sutarties kaina peržiūrimi tik tai Sutarties daliai, kuri nėra išpirkta, t. y. Paslaugoms, kurios nėra priimtos ir apmokėtos. Vėlesnė Sutarties kainos peržiūra negali apimti laikotarpio, už kurį jau buvo atlikta peržiūra.</w:t>
            </w:r>
          </w:p>
          <w:p w14:paraId="04ACAF5F" w14:textId="77777777" w:rsidR="002B70DF" w:rsidRPr="00F078E7" w:rsidRDefault="002B70DF" w:rsidP="00E304A1">
            <w:pPr>
              <w:tabs>
                <w:tab w:val="left" w:pos="326"/>
              </w:tabs>
              <w:jc w:val="both"/>
              <w:rPr>
                <w:kern w:val="2"/>
                <w:szCs w:val="24"/>
              </w:rPr>
            </w:pPr>
            <w:r w:rsidRPr="00F078E7">
              <w:rPr>
                <w:kern w:val="2"/>
                <w:szCs w:val="24"/>
              </w:rPr>
              <w:t>5.3.3.3. Jeigu Paslaugų teikimas vėluoja dėl Tiekėjo kaltės, uždelstų suteikti Paslaugų kaina nėra perskaičiuojami dėl kainų lygio kilimo (gali būti mažinami, tačiau negali būti didinami).</w:t>
            </w:r>
          </w:p>
          <w:p w14:paraId="6FD07D24" w14:textId="77777777" w:rsidR="002B70DF" w:rsidRPr="00F078E7" w:rsidRDefault="002B70DF" w:rsidP="00E304A1">
            <w:pPr>
              <w:tabs>
                <w:tab w:val="left" w:pos="326"/>
              </w:tabs>
              <w:jc w:val="both"/>
              <w:rPr>
                <w:kern w:val="2"/>
                <w:szCs w:val="24"/>
              </w:rPr>
            </w:pPr>
            <w:r w:rsidRPr="00F078E7">
              <w:rPr>
                <w:kern w:val="2"/>
                <w:szCs w:val="24"/>
              </w:rPr>
              <w:t>5.3.3.4. Atlikdamos Sutarties kainos peržiūrą 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2C5DBFAC" w14:textId="77777777" w:rsidR="002B70DF" w:rsidRPr="00F078E7" w:rsidRDefault="002B70DF" w:rsidP="00E304A1">
            <w:pPr>
              <w:tabs>
                <w:tab w:val="left" w:pos="326"/>
              </w:tabs>
              <w:jc w:val="both"/>
              <w:rPr>
                <w:kern w:val="2"/>
                <w:szCs w:val="24"/>
              </w:rPr>
            </w:pPr>
            <w:r w:rsidRPr="00F078E7">
              <w:rPr>
                <w:kern w:val="2"/>
                <w:szCs w:val="24"/>
              </w:rPr>
              <w:t xml:space="preserve">5.3.3.5. Šalys privalo Susitarime nurodyti vartojimo prekių ir paslaugų indekso reikšmę laikotarpio pradžioje ir jo nustatymo datą, indekso </w:t>
            </w:r>
            <w:r w:rsidRPr="00F078E7">
              <w:rPr>
                <w:kern w:val="2"/>
                <w:szCs w:val="24"/>
              </w:rPr>
              <w:lastRenderedPageBreak/>
              <w:t>reikšmę laikotarpio pabaigoje ir jo nustatymo datą, kainų pokytį (k), perskaičiuotą Sutarties kainą, perskaičiuotą Pradinės Sutarties vertę.</w:t>
            </w:r>
          </w:p>
          <w:p w14:paraId="238EEB0C" w14:textId="77777777" w:rsidR="002B70DF" w:rsidRPr="00F078E7" w:rsidRDefault="002B70DF" w:rsidP="00E304A1">
            <w:pPr>
              <w:tabs>
                <w:tab w:val="left" w:pos="326"/>
              </w:tabs>
              <w:jc w:val="both"/>
              <w:rPr>
                <w:kern w:val="2"/>
                <w:szCs w:val="24"/>
              </w:rPr>
            </w:pPr>
            <w:r w:rsidRPr="00F078E7">
              <w:rPr>
                <w:kern w:val="2"/>
                <w:szCs w:val="24"/>
              </w:rPr>
              <w:t>5.3.3.6. Nauja Sutarties kaina apskaičiuojami pagal žemiau pateiktą formulę:</w:t>
            </w:r>
          </w:p>
          <w:p w14:paraId="3CDC02BA" w14:textId="77777777" w:rsidR="002B70DF" w:rsidRPr="00F078E7" w:rsidRDefault="002B70DF" w:rsidP="00E304A1">
            <w:pPr>
              <w:tabs>
                <w:tab w:val="left" w:pos="326"/>
              </w:tabs>
              <w:jc w:val="both"/>
              <w:rPr>
                <w:kern w:val="2"/>
                <w:szCs w:val="24"/>
              </w:rPr>
            </w:pPr>
          </w:p>
          <w:p w14:paraId="5F616B77" w14:textId="77777777" w:rsidR="002B70DF" w:rsidRPr="00F078E7" w:rsidRDefault="002B70DF" w:rsidP="00E304A1">
            <w:pPr>
              <w:tabs>
                <w:tab w:val="left" w:pos="326"/>
              </w:tabs>
              <w:jc w:val="both"/>
              <w:rPr>
                <w:kern w:val="2"/>
                <w:szCs w:val="24"/>
              </w:rPr>
            </w:pPr>
            <w:r w:rsidRPr="00F078E7">
              <w:rPr>
                <w:kern w:val="2"/>
                <w:szCs w:val="24"/>
              </w:rPr>
              <w:t>a_1=a+(k/100×a), kur a – kaina Eur be PVM) (jei peržiūra jau buvo atlikta, tai po paskutinio perskaičiavimo)</w:t>
            </w:r>
          </w:p>
          <w:p w14:paraId="3764A287" w14:textId="77777777" w:rsidR="002B70DF" w:rsidRPr="00F078E7" w:rsidRDefault="002B70DF" w:rsidP="00E304A1">
            <w:pPr>
              <w:tabs>
                <w:tab w:val="left" w:pos="326"/>
              </w:tabs>
              <w:jc w:val="both"/>
              <w:rPr>
                <w:kern w:val="2"/>
                <w:szCs w:val="24"/>
              </w:rPr>
            </w:pPr>
            <w:r w:rsidRPr="00F078E7">
              <w:rPr>
                <w:kern w:val="2"/>
                <w:szCs w:val="24"/>
              </w:rPr>
              <w:t>a1 – perskaičiuota (pakeista) kaina (Eur be PVM)</w:t>
            </w:r>
          </w:p>
          <w:p w14:paraId="2ABBD6E8" w14:textId="77777777" w:rsidR="002B70DF" w:rsidRPr="00F078E7" w:rsidRDefault="002B70DF" w:rsidP="00E304A1">
            <w:pPr>
              <w:tabs>
                <w:tab w:val="left" w:pos="326"/>
              </w:tabs>
              <w:jc w:val="both"/>
              <w:rPr>
                <w:kern w:val="2"/>
                <w:szCs w:val="24"/>
              </w:rPr>
            </w:pPr>
            <w:r w:rsidRPr="00F078E7">
              <w:rPr>
                <w:kern w:val="2"/>
                <w:szCs w:val="24"/>
              </w:rPr>
              <w:t>k – pagal vartotojų kainų indeksą apskaičiuotas Vartojimo prekių ir paslaugų kainų pokytis (padidėjimas arba sumažėjimas) (%). „k“ reikšmė skaičiuojama pagal formulę:</w:t>
            </w:r>
          </w:p>
          <w:p w14:paraId="03304F29" w14:textId="77777777" w:rsidR="002B70DF" w:rsidRPr="00F078E7" w:rsidRDefault="002B70DF" w:rsidP="00E304A1">
            <w:pPr>
              <w:tabs>
                <w:tab w:val="left" w:pos="326"/>
              </w:tabs>
              <w:jc w:val="both"/>
              <w:rPr>
                <w:kern w:val="2"/>
                <w:szCs w:val="24"/>
              </w:rPr>
            </w:pPr>
            <w:r w:rsidRPr="00F078E7">
              <w:rPr>
                <w:kern w:val="2"/>
                <w:szCs w:val="24"/>
              </w:rPr>
              <w:t>k =</w:t>
            </w:r>
            <w:proofErr w:type="spellStart"/>
            <w:r w:rsidRPr="00F078E7">
              <w:rPr>
                <w:kern w:val="2"/>
                <w:szCs w:val="24"/>
              </w:rPr>
              <w:t>Ind_naujausias</w:t>
            </w:r>
            <w:proofErr w:type="spellEnd"/>
            <w:r w:rsidRPr="00F078E7">
              <w:rPr>
                <w:kern w:val="2"/>
                <w:szCs w:val="24"/>
              </w:rPr>
              <w:t>/</w:t>
            </w:r>
            <w:proofErr w:type="spellStart"/>
            <w:r w:rsidRPr="00F078E7">
              <w:rPr>
                <w:kern w:val="2"/>
                <w:szCs w:val="24"/>
              </w:rPr>
              <w:t>Ind_pradžia</w:t>
            </w:r>
            <w:proofErr w:type="spellEnd"/>
            <w:r w:rsidRPr="00F078E7">
              <w:rPr>
                <w:kern w:val="2"/>
                <w:szCs w:val="24"/>
              </w:rPr>
              <w:t xml:space="preserve"> ×100-100, (proc.) kur</w:t>
            </w:r>
          </w:p>
          <w:p w14:paraId="6F59994E" w14:textId="77777777" w:rsidR="002B70DF" w:rsidRPr="00F078E7" w:rsidRDefault="002B70DF" w:rsidP="002B70DF">
            <w:pPr>
              <w:tabs>
                <w:tab w:val="left" w:pos="326"/>
              </w:tabs>
              <w:rPr>
                <w:kern w:val="2"/>
                <w:szCs w:val="24"/>
              </w:rPr>
            </w:pPr>
            <w:proofErr w:type="spellStart"/>
            <w:r w:rsidRPr="00F078E7">
              <w:rPr>
                <w:kern w:val="2"/>
                <w:szCs w:val="24"/>
              </w:rPr>
              <w:t>Indnaujausias</w:t>
            </w:r>
            <w:proofErr w:type="spellEnd"/>
            <w:r w:rsidRPr="00F078E7">
              <w:rPr>
                <w:kern w:val="2"/>
                <w:szCs w:val="24"/>
              </w:rPr>
              <w:t xml:space="preserve"> – kreipimosi dėl kainos peržiūros išsiuntimo kitai Šaliai dieną paskelbtas naujausias vartojimo prekių ir paslaugų indeksas .</w:t>
            </w:r>
          </w:p>
          <w:p w14:paraId="5B5B3521" w14:textId="77777777" w:rsidR="002B70DF" w:rsidRPr="00F078E7" w:rsidRDefault="002B70DF" w:rsidP="002B70DF">
            <w:pPr>
              <w:tabs>
                <w:tab w:val="left" w:pos="326"/>
              </w:tabs>
              <w:rPr>
                <w:kern w:val="2"/>
                <w:szCs w:val="24"/>
              </w:rPr>
            </w:pPr>
            <w:proofErr w:type="spellStart"/>
            <w:r w:rsidRPr="00F078E7">
              <w:rPr>
                <w:kern w:val="2"/>
                <w:szCs w:val="24"/>
              </w:rPr>
              <w:t>Indpradžia</w:t>
            </w:r>
            <w:proofErr w:type="spellEnd"/>
            <w:r w:rsidRPr="00F078E7">
              <w:rPr>
                <w:kern w:val="2"/>
                <w:szCs w:val="24"/>
              </w:rPr>
              <w:t xml:space="preserve"> – laikotarpio pradžios datos (mėnesio) vartojimo prekių ir paslaugų indeksas („Vartojimo prekės ir paslaugos“). Pirmojo perskaičiavimo atveju laikotarpio pradžia (mėnuo) yra  Sutarties įsigaliojimo dienos. Antrojo ir vėlesnių perskaičiavimų atveju laikotarpio pradžia (mėnuo) yra paskutinio perskaičiavimo metu naudotos paskelbto atitinkamo indekso reikšmės mėnuo.</w:t>
            </w:r>
          </w:p>
          <w:p w14:paraId="55122434" w14:textId="77777777" w:rsidR="002B70DF" w:rsidRPr="00F078E7" w:rsidRDefault="002B70DF" w:rsidP="002B70DF">
            <w:pPr>
              <w:tabs>
                <w:tab w:val="left" w:pos="326"/>
              </w:tabs>
              <w:rPr>
                <w:kern w:val="2"/>
                <w:szCs w:val="24"/>
              </w:rPr>
            </w:pPr>
            <w:r w:rsidRPr="00F078E7">
              <w:rPr>
                <w:kern w:val="2"/>
                <w:szCs w:val="24"/>
              </w:rPr>
              <w:t>5.3.3.7. Skaičiavimams indeksų reikšmės imamos keturių skaitmenų po kablelio tikslumu. Apskaičiuotas pokytis (k) tolimesniems skaičiavimams naudojamas suapvalinus iki vieno skaitmens po kablelio, o apskaičiuotas įkainis „a1“ suapvalinamas iki dviejų skaitmenų po kablelio.</w:t>
            </w:r>
          </w:p>
          <w:p w14:paraId="3403CA57" w14:textId="77777777" w:rsidR="002B70DF" w:rsidRPr="00F078E7" w:rsidRDefault="002B70DF" w:rsidP="002B70DF">
            <w:pPr>
              <w:tabs>
                <w:tab w:val="left" w:pos="326"/>
              </w:tabs>
              <w:rPr>
                <w:kern w:val="2"/>
                <w:szCs w:val="24"/>
              </w:rPr>
            </w:pPr>
            <w:r w:rsidRPr="00F078E7">
              <w:rPr>
                <w:kern w:val="2"/>
                <w:szCs w:val="24"/>
              </w:rPr>
              <w:t>5.3.3.8. Šalis, siekianti Sutarties kainos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Prašyme Šalis neturi teisės nurodyti kito indekso ar prašyti perskaičiavimo pagal kitą indeksą nei nurodytas šioje procedūroje.</w:t>
            </w:r>
          </w:p>
          <w:p w14:paraId="10763138" w14:textId="77777777" w:rsidR="002B70DF" w:rsidRPr="00F078E7" w:rsidRDefault="002B70DF" w:rsidP="002B70DF">
            <w:pPr>
              <w:tabs>
                <w:tab w:val="left" w:pos="326"/>
              </w:tabs>
              <w:rPr>
                <w:kern w:val="2"/>
                <w:szCs w:val="24"/>
              </w:rPr>
            </w:pPr>
            <w:r w:rsidRPr="00F078E7">
              <w:rPr>
                <w:kern w:val="2"/>
                <w:szCs w:val="24"/>
              </w:rPr>
              <w:t>5.3.3.9. Susitarimas turi būti sudarytas per 5 (penkias) darbo dienas nuo Šalies pateikto tinkamo prašymo perskaičiuoti Sutarties kainą  gavimo dienos.</w:t>
            </w:r>
          </w:p>
          <w:p w14:paraId="214ADB02" w14:textId="77777777" w:rsidR="002B70DF" w:rsidRPr="00F078E7" w:rsidRDefault="002B70DF" w:rsidP="002B70DF">
            <w:pPr>
              <w:tabs>
                <w:tab w:val="left" w:pos="326"/>
              </w:tabs>
              <w:rPr>
                <w:kern w:val="2"/>
                <w:szCs w:val="24"/>
              </w:rPr>
            </w:pPr>
            <w:r w:rsidRPr="00F078E7">
              <w:rPr>
                <w:kern w:val="2"/>
                <w:szCs w:val="24"/>
              </w:rPr>
              <w:t>5.3.3.10. Susitarimu Šalys neturi teisės keisti procedūroje nurodytos tvarkos ar kitų Sutarties nuostatų, išskyrus, jei keitimas atliekamas pagal VPĮ nuostatas.</w:t>
            </w:r>
          </w:p>
          <w:p w14:paraId="38752C12" w14:textId="41C7E53C" w:rsidR="00AE513A" w:rsidRPr="00F078E7" w:rsidRDefault="00AE513A" w:rsidP="00955614">
            <w:pPr>
              <w:tabs>
                <w:tab w:val="left" w:pos="326"/>
              </w:tabs>
              <w:rPr>
                <w:kern w:val="2"/>
                <w:szCs w:val="24"/>
              </w:rPr>
            </w:pPr>
          </w:p>
        </w:tc>
      </w:tr>
      <w:tr w:rsidR="00AE513A" w:rsidRPr="00F078E7" w14:paraId="6D143C7C" w14:textId="59DFF856" w:rsidTr="003E0C9A">
        <w:trPr>
          <w:trHeight w:val="300"/>
        </w:trPr>
        <w:tc>
          <w:tcPr>
            <w:tcW w:w="3402" w:type="dxa"/>
          </w:tcPr>
          <w:p w14:paraId="672A4CBD" w14:textId="77777777" w:rsidR="00AE513A" w:rsidRPr="00F078E7" w:rsidRDefault="00AE513A" w:rsidP="00AE513A">
            <w:pPr>
              <w:rPr>
                <w:b/>
                <w:kern w:val="2"/>
                <w:szCs w:val="24"/>
              </w:rPr>
            </w:pPr>
            <w:r w:rsidRPr="00F078E7">
              <w:rPr>
                <w:b/>
                <w:kern w:val="2"/>
                <w:szCs w:val="24"/>
              </w:rPr>
              <w:lastRenderedPageBreak/>
              <w:t xml:space="preserve">5.3.4. Sutarties kainos / įkainių peržiūra dėl kainų lygio pokyčio pagal </w:t>
            </w:r>
            <w:r w:rsidRPr="00F078E7">
              <w:rPr>
                <w:b/>
                <w:bCs/>
                <w:kern w:val="2"/>
                <w:szCs w:val="24"/>
              </w:rPr>
              <w:t>Paslaugų</w:t>
            </w:r>
            <w:r w:rsidRPr="00F078E7">
              <w:rPr>
                <w:b/>
                <w:kern w:val="2"/>
                <w:szCs w:val="24"/>
              </w:rPr>
              <w:t xml:space="preserve"> grupių kainų pokyčius</w:t>
            </w:r>
          </w:p>
        </w:tc>
        <w:tc>
          <w:tcPr>
            <w:tcW w:w="7088" w:type="dxa"/>
            <w:gridSpan w:val="2"/>
          </w:tcPr>
          <w:p w14:paraId="5CCECE58" w14:textId="77777777" w:rsidR="00AE513A" w:rsidRPr="009704BF" w:rsidRDefault="00AE513A" w:rsidP="00AE513A">
            <w:pPr>
              <w:rPr>
                <w:kern w:val="2"/>
                <w:szCs w:val="24"/>
              </w:rPr>
            </w:pPr>
            <w:r w:rsidRPr="009704BF">
              <w:rPr>
                <w:kern w:val="2"/>
                <w:szCs w:val="24"/>
              </w:rPr>
              <w:t>Netaikoma</w:t>
            </w:r>
          </w:p>
          <w:p w14:paraId="04CEF517" w14:textId="77777777" w:rsidR="00AE513A" w:rsidRPr="009704BF" w:rsidRDefault="00AE513A" w:rsidP="00AE513A">
            <w:pPr>
              <w:rPr>
                <w:kern w:val="2"/>
                <w:szCs w:val="24"/>
              </w:rPr>
            </w:pPr>
          </w:p>
          <w:p w14:paraId="61574C3A" w14:textId="5CD4F18E" w:rsidR="00AE513A" w:rsidRPr="009704BF" w:rsidRDefault="00AE513A" w:rsidP="00AE513A">
            <w:pPr>
              <w:rPr>
                <w:szCs w:val="24"/>
              </w:rPr>
            </w:pPr>
          </w:p>
        </w:tc>
      </w:tr>
      <w:tr w:rsidR="00955614" w:rsidRPr="00F078E7" w14:paraId="22049506" w14:textId="5BE9A390" w:rsidTr="003E0C9A">
        <w:trPr>
          <w:trHeight w:val="300"/>
        </w:trPr>
        <w:tc>
          <w:tcPr>
            <w:tcW w:w="3402" w:type="dxa"/>
          </w:tcPr>
          <w:p w14:paraId="3C616512" w14:textId="77777777" w:rsidR="00955614" w:rsidRPr="00F078E7" w:rsidRDefault="00955614" w:rsidP="00955614">
            <w:pPr>
              <w:rPr>
                <w:b/>
                <w:bCs/>
                <w:kern w:val="2"/>
                <w:szCs w:val="24"/>
              </w:rPr>
            </w:pPr>
            <w:r w:rsidRPr="00F078E7">
              <w:rPr>
                <w:b/>
                <w:bCs/>
                <w:kern w:val="2"/>
                <w:szCs w:val="24"/>
              </w:rPr>
              <w:t xml:space="preserve">5.4. Sutarties kainos / įkainių apskaičiavimas taikant </w:t>
            </w:r>
            <w:r w:rsidRPr="00F078E7">
              <w:rPr>
                <w:b/>
                <w:bCs/>
                <w:kern w:val="2"/>
                <w:szCs w:val="24"/>
                <w:u w:val="single"/>
              </w:rPr>
              <w:t>kiekio (apimties)</w:t>
            </w:r>
            <w:r w:rsidRPr="00F078E7">
              <w:rPr>
                <w:b/>
                <w:bCs/>
                <w:kern w:val="2"/>
                <w:szCs w:val="24"/>
              </w:rPr>
              <w:t xml:space="preserve"> keitimo taisykles</w:t>
            </w:r>
          </w:p>
        </w:tc>
        <w:tc>
          <w:tcPr>
            <w:tcW w:w="7088" w:type="dxa"/>
            <w:gridSpan w:val="2"/>
          </w:tcPr>
          <w:p w14:paraId="2BB1BCAB" w14:textId="77777777" w:rsidR="00955614" w:rsidRPr="009704BF" w:rsidRDefault="00955614" w:rsidP="00955614">
            <w:pPr>
              <w:rPr>
                <w:kern w:val="2"/>
                <w:szCs w:val="24"/>
              </w:rPr>
            </w:pPr>
            <w:r w:rsidRPr="009704BF">
              <w:rPr>
                <w:kern w:val="2"/>
                <w:szCs w:val="24"/>
              </w:rPr>
              <w:t>Netaikoma</w:t>
            </w:r>
          </w:p>
          <w:p w14:paraId="5C9FA97C" w14:textId="77777777" w:rsidR="00955614" w:rsidRPr="009704BF" w:rsidRDefault="00955614" w:rsidP="00955614">
            <w:pPr>
              <w:rPr>
                <w:kern w:val="2"/>
                <w:szCs w:val="24"/>
              </w:rPr>
            </w:pPr>
          </w:p>
          <w:p w14:paraId="327A89C8" w14:textId="7043AEB9" w:rsidR="00955614" w:rsidRPr="009704BF" w:rsidRDefault="00955614" w:rsidP="00955614">
            <w:pPr>
              <w:rPr>
                <w:szCs w:val="24"/>
              </w:rPr>
            </w:pPr>
          </w:p>
        </w:tc>
      </w:tr>
      <w:tr w:rsidR="00955614" w:rsidRPr="00F078E7" w14:paraId="64F75697" w14:textId="5398C5AD" w:rsidTr="003E0C9A">
        <w:trPr>
          <w:trHeight w:val="300"/>
        </w:trPr>
        <w:tc>
          <w:tcPr>
            <w:tcW w:w="3402" w:type="dxa"/>
          </w:tcPr>
          <w:p w14:paraId="24D5D914" w14:textId="77777777" w:rsidR="00955614" w:rsidRPr="00F078E7" w:rsidRDefault="00955614" w:rsidP="00955614">
            <w:pPr>
              <w:rPr>
                <w:b/>
                <w:kern w:val="2"/>
                <w:szCs w:val="24"/>
              </w:rPr>
            </w:pPr>
            <w:r w:rsidRPr="00F078E7">
              <w:rPr>
                <w:b/>
                <w:kern w:val="2"/>
                <w:szCs w:val="24"/>
              </w:rPr>
              <w:t>5.5. Atsiskaitymo su Tiekėju terminas ir tvarka</w:t>
            </w:r>
          </w:p>
        </w:tc>
        <w:tc>
          <w:tcPr>
            <w:tcW w:w="7088" w:type="dxa"/>
            <w:gridSpan w:val="2"/>
          </w:tcPr>
          <w:p w14:paraId="446F3C6E" w14:textId="27C2928A" w:rsidR="00955614" w:rsidRPr="006C4A12" w:rsidRDefault="00955614" w:rsidP="00955614">
            <w:pPr>
              <w:jc w:val="both"/>
              <w:rPr>
                <w:kern w:val="2"/>
                <w:szCs w:val="24"/>
              </w:rPr>
            </w:pPr>
            <w:r w:rsidRPr="006C4A12">
              <w:rPr>
                <w:kern w:val="2"/>
                <w:szCs w:val="24"/>
              </w:rPr>
              <w:t>Pirkėjas atsiskaito su Tiekėju ne vėliau kaip per 30 (trisdešimt) kalendorinių dienų nuo Sąskaitos gavimo dienos.</w:t>
            </w:r>
          </w:p>
          <w:p w14:paraId="23E923B4" w14:textId="77777777" w:rsidR="006C4A12" w:rsidRPr="006C4A12" w:rsidRDefault="006C4A12" w:rsidP="006C4A12">
            <w:pPr>
              <w:rPr>
                <w:kern w:val="2"/>
                <w:szCs w:val="24"/>
                <w:shd w:val="clear" w:color="auto" w:fill="FFFFFF"/>
              </w:rPr>
            </w:pPr>
            <w:r w:rsidRPr="006C4A12">
              <w:rPr>
                <w:kern w:val="2"/>
                <w:szCs w:val="24"/>
                <w:shd w:val="clear" w:color="auto" w:fill="FFFFFF"/>
              </w:rPr>
              <w:lastRenderedPageBreak/>
              <w:t>Apmokėjimo sąlygos:</w:t>
            </w:r>
          </w:p>
          <w:p w14:paraId="2E393D74" w14:textId="77E2B3BF" w:rsidR="00955614" w:rsidRPr="006C4A12" w:rsidRDefault="006C4A12" w:rsidP="006C4A12">
            <w:pPr>
              <w:jc w:val="both"/>
              <w:rPr>
                <w:kern w:val="2"/>
                <w:szCs w:val="24"/>
              </w:rPr>
            </w:pPr>
            <w:r w:rsidRPr="006C4A12">
              <w:rPr>
                <w:kern w:val="2"/>
                <w:szCs w:val="24"/>
                <w:shd w:val="clear" w:color="auto" w:fill="FFFFFF"/>
              </w:rPr>
              <w:t>1) įvykdžius Užsakymą, mokama už konkretų kiekį / apimtį pagal nustatytus įkainius.</w:t>
            </w:r>
          </w:p>
        </w:tc>
      </w:tr>
      <w:tr w:rsidR="00955614" w:rsidRPr="00F078E7" w14:paraId="65C41120" w14:textId="2CF0A044" w:rsidTr="003E0C9A">
        <w:trPr>
          <w:trHeight w:val="300"/>
        </w:trPr>
        <w:tc>
          <w:tcPr>
            <w:tcW w:w="3402" w:type="dxa"/>
          </w:tcPr>
          <w:p w14:paraId="7FC1DBAF" w14:textId="7C3CF058" w:rsidR="00955614" w:rsidRPr="00F078E7" w:rsidRDefault="00955614" w:rsidP="00955614">
            <w:pPr>
              <w:rPr>
                <w:b/>
                <w:kern w:val="2"/>
                <w:szCs w:val="24"/>
              </w:rPr>
            </w:pPr>
            <w:r w:rsidRPr="00F078E7">
              <w:rPr>
                <w:b/>
                <w:kern w:val="2"/>
                <w:szCs w:val="24"/>
              </w:rPr>
              <w:lastRenderedPageBreak/>
              <w:t>5.6. Avansas</w:t>
            </w:r>
          </w:p>
        </w:tc>
        <w:tc>
          <w:tcPr>
            <w:tcW w:w="7088" w:type="dxa"/>
            <w:gridSpan w:val="2"/>
          </w:tcPr>
          <w:p w14:paraId="712CB482" w14:textId="77777777" w:rsidR="00955614" w:rsidRPr="00F078E7" w:rsidRDefault="00955614" w:rsidP="00955614">
            <w:pPr>
              <w:rPr>
                <w:kern w:val="2"/>
                <w:szCs w:val="24"/>
              </w:rPr>
            </w:pPr>
            <w:r w:rsidRPr="00F078E7">
              <w:rPr>
                <w:kern w:val="2"/>
                <w:szCs w:val="24"/>
              </w:rPr>
              <w:t>Netaikoma</w:t>
            </w:r>
          </w:p>
          <w:p w14:paraId="5B15E5DF" w14:textId="77777777" w:rsidR="00955614" w:rsidRPr="00F078E7" w:rsidRDefault="00955614" w:rsidP="00955614">
            <w:pPr>
              <w:rPr>
                <w:kern w:val="2"/>
                <w:szCs w:val="24"/>
              </w:rPr>
            </w:pPr>
          </w:p>
          <w:p w14:paraId="382B074E" w14:textId="6F92DCC0" w:rsidR="00955614" w:rsidRPr="00F078E7" w:rsidRDefault="00955614" w:rsidP="00955614">
            <w:pPr>
              <w:spacing w:line="259" w:lineRule="auto"/>
              <w:rPr>
                <w:kern w:val="2"/>
                <w:szCs w:val="24"/>
                <w:shd w:val="clear" w:color="auto" w:fill="FFFFFF"/>
              </w:rPr>
            </w:pPr>
          </w:p>
        </w:tc>
      </w:tr>
      <w:tr w:rsidR="00955614" w:rsidRPr="00F078E7" w14:paraId="19884362" w14:textId="28471F01" w:rsidTr="003E0C9A">
        <w:trPr>
          <w:trHeight w:val="300"/>
        </w:trPr>
        <w:tc>
          <w:tcPr>
            <w:tcW w:w="3402" w:type="dxa"/>
          </w:tcPr>
          <w:p w14:paraId="2DD1F801" w14:textId="646FE729" w:rsidR="00955614" w:rsidRPr="00F078E7" w:rsidRDefault="00955614" w:rsidP="00955614">
            <w:pPr>
              <w:rPr>
                <w:b/>
                <w:kern w:val="2"/>
                <w:szCs w:val="24"/>
              </w:rPr>
            </w:pPr>
            <w:r w:rsidRPr="00F078E7">
              <w:rPr>
                <w:b/>
                <w:kern w:val="2"/>
                <w:szCs w:val="24"/>
              </w:rPr>
              <w:t>5.7. Avanso užtikrinimas</w:t>
            </w:r>
          </w:p>
        </w:tc>
        <w:tc>
          <w:tcPr>
            <w:tcW w:w="7088" w:type="dxa"/>
            <w:gridSpan w:val="2"/>
          </w:tcPr>
          <w:p w14:paraId="1A0A2AD8" w14:textId="77777777" w:rsidR="00955614" w:rsidRPr="00F078E7" w:rsidRDefault="00955614" w:rsidP="00955614">
            <w:pPr>
              <w:rPr>
                <w:kern w:val="2"/>
                <w:szCs w:val="24"/>
              </w:rPr>
            </w:pPr>
            <w:r w:rsidRPr="00F078E7">
              <w:rPr>
                <w:kern w:val="2"/>
                <w:szCs w:val="24"/>
              </w:rPr>
              <w:t>Netaikoma</w:t>
            </w:r>
          </w:p>
          <w:p w14:paraId="3258F3A8" w14:textId="749B77BE" w:rsidR="00955614" w:rsidRPr="00F078E7" w:rsidRDefault="00955614" w:rsidP="00955614">
            <w:pPr>
              <w:rPr>
                <w:kern w:val="2"/>
                <w:szCs w:val="24"/>
              </w:rPr>
            </w:pPr>
          </w:p>
        </w:tc>
      </w:tr>
      <w:tr w:rsidR="00955614" w:rsidRPr="00F078E7" w14:paraId="29366B46" w14:textId="1CDBD258" w:rsidTr="0096687F">
        <w:trPr>
          <w:trHeight w:val="300"/>
        </w:trPr>
        <w:tc>
          <w:tcPr>
            <w:tcW w:w="10490" w:type="dxa"/>
            <w:gridSpan w:val="3"/>
          </w:tcPr>
          <w:p w14:paraId="1B8DC7CB" w14:textId="77777777" w:rsidR="00955614" w:rsidRPr="00F078E7" w:rsidRDefault="00955614" w:rsidP="00955614">
            <w:pPr>
              <w:jc w:val="center"/>
              <w:rPr>
                <w:b/>
                <w:kern w:val="2"/>
                <w:szCs w:val="24"/>
              </w:rPr>
            </w:pPr>
            <w:r w:rsidRPr="00F078E7">
              <w:rPr>
                <w:b/>
                <w:kern w:val="2"/>
                <w:szCs w:val="24"/>
              </w:rPr>
              <w:t>6. PASLAUGŲ KOKYBĖ IR GARANTINIAI ĮSIPAREIGOJIMAI</w:t>
            </w:r>
          </w:p>
        </w:tc>
      </w:tr>
      <w:tr w:rsidR="005F52EA" w:rsidRPr="00F078E7" w14:paraId="3D56CB1B" w14:textId="6F099B5B" w:rsidTr="003E0C9A">
        <w:trPr>
          <w:trHeight w:val="300"/>
        </w:trPr>
        <w:tc>
          <w:tcPr>
            <w:tcW w:w="3402" w:type="dxa"/>
          </w:tcPr>
          <w:p w14:paraId="27BE1C92" w14:textId="0DC47AF5" w:rsidR="005F52EA" w:rsidRPr="00F078E7" w:rsidRDefault="005F52EA" w:rsidP="005F52EA">
            <w:pPr>
              <w:rPr>
                <w:b/>
                <w:kern w:val="2"/>
                <w:szCs w:val="24"/>
              </w:rPr>
            </w:pPr>
            <w:r w:rsidRPr="00F078E7">
              <w:rPr>
                <w:b/>
                <w:kern w:val="2"/>
                <w:szCs w:val="24"/>
              </w:rPr>
              <w:t>6.1. Garantinis terminas</w:t>
            </w:r>
          </w:p>
        </w:tc>
        <w:tc>
          <w:tcPr>
            <w:tcW w:w="7088" w:type="dxa"/>
            <w:gridSpan w:val="2"/>
          </w:tcPr>
          <w:p w14:paraId="606FD54D" w14:textId="6E66930F" w:rsidR="005F52EA" w:rsidRPr="00F078E7" w:rsidRDefault="005F52EA" w:rsidP="005F52EA">
            <w:pPr>
              <w:rPr>
                <w:szCs w:val="24"/>
              </w:rPr>
            </w:pPr>
            <w:r w:rsidRPr="00F078E7">
              <w:t>Paslaugoms taikomas teisės aktuose nustatytas garantinis terminas.</w:t>
            </w:r>
          </w:p>
        </w:tc>
      </w:tr>
      <w:tr w:rsidR="005F52EA" w:rsidRPr="00F078E7" w14:paraId="1619DC5D" w14:textId="4FF3287D" w:rsidTr="003E0C9A">
        <w:trPr>
          <w:trHeight w:val="300"/>
        </w:trPr>
        <w:tc>
          <w:tcPr>
            <w:tcW w:w="3402" w:type="dxa"/>
          </w:tcPr>
          <w:p w14:paraId="45BAA65F" w14:textId="5ED03B61" w:rsidR="005F52EA" w:rsidRPr="00F078E7" w:rsidRDefault="005F52EA" w:rsidP="005F52EA">
            <w:pPr>
              <w:rPr>
                <w:b/>
                <w:kern w:val="2"/>
                <w:szCs w:val="24"/>
              </w:rPr>
            </w:pPr>
            <w:r w:rsidRPr="00F078E7">
              <w:rPr>
                <w:b/>
                <w:szCs w:val="24"/>
              </w:rPr>
              <w:t>6.2. Terminas Paslaugų trūkumams pašalinti</w:t>
            </w:r>
          </w:p>
        </w:tc>
        <w:tc>
          <w:tcPr>
            <w:tcW w:w="7088" w:type="dxa"/>
            <w:gridSpan w:val="2"/>
          </w:tcPr>
          <w:p w14:paraId="4A64BFAB" w14:textId="3A653729" w:rsidR="005F52EA" w:rsidRPr="00F078E7" w:rsidRDefault="005F52EA" w:rsidP="005F52EA">
            <w:pPr>
              <w:rPr>
                <w:kern w:val="2"/>
                <w:szCs w:val="24"/>
              </w:rPr>
            </w:pPr>
            <w:r w:rsidRPr="00F078E7">
              <w:t>Sutartyje nurodytu garantinio termino laikotarpiu nustačius Paslaugų trūkumų, Tiekėjas turi per protingą terminą nuo rašytinės pretenzijos gavimo dienos pašalinti Paslaugų trūkumus.</w:t>
            </w:r>
          </w:p>
        </w:tc>
      </w:tr>
      <w:tr w:rsidR="00955614" w:rsidRPr="00F078E7" w14:paraId="37AEF7C6" w14:textId="46A762DD" w:rsidTr="003E0C9A">
        <w:trPr>
          <w:trHeight w:val="300"/>
        </w:trPr>
        <w:tc>
          <w:tcPr>
            <w:tcW w:w="3402" w:type="dxa"/>
          </w:tcPr>
          <w:p w14:paraId="79279C12" w14:textId="746DE322" w:rsidR="00955614" w:rsidRPr="00F078E7" w:rsidRDefault="00955614" w:rsidP="00955614">
            <w:pPr>
              <w:rPr>
                <w:b/>
                <w:szCs w:val="24"/>
              </w:rPr>
            </w:pPr>
            <w:r w:rsidRPr="00F078E7">
              <w:rPr>
                <w:b/>
                <w:szCs w:val="24"/>
              </w:rPr>
              <w:t>6.3. Kokybinių kriterijų įgyvendinimo ir tikrinimo tvarka</w:t>
            </w:r>
          </w:p>
        </w:tc>
        <w:tc>
          <w:tcPr>
            <w:tcW w:w="7088" w:type="dxa"/>
            <w:gridSpan w:val="2"/>
          </w:tcPr>
          <w:p w14:paraId="07A1B23B" w14:textId="3ABB8F69" w:rsidR="00E70465" w:rsidRPr="00F078E7" w:rsidRDefault="00955614" w:rsidP="00E70465">
            <w:pPr>
              <w:rPr>
                <w:kern w:val="2"/>
                <w:szCs w:val="24"/>
              </w:rPr>
            </w:pPr>
            <w:r w:rsidRPr="00F078E7">
              <w:rPr>
                <w:kern w:val="2"/>
                <w:szCs w:val="24"/>
              </w:rPr>
              <w:t xml:space="preserve">Netaikoma </w:t>
            </w:r>
          </w:p>
          <w:p w14:paraId="449C3520" w14:textId="7B703A51" w:rsidR="00955614" w:rsidRPr="00F078E7" w:rsidRDefault="00955614" w:rsidP="00955614">
            <w:pPr>
              <w:rPr>
                <w:kern w:val="2"/>
                <w:szCs w:val="24"/>
              </w:rPr>
            </w:pPr>
          </w:p>
        </w:tc>
      </w:tr>
      <w:tr w:rsidR="00955614" w:rsidRPr="00F078E7" w14:paraId="759FE80C" w14:textId="78B3C349" w:rsidTr="0096687F">
        <w:trPr>
          <w:trHeight w:val="300"/>
        </w:trPr>
        <w:tc>
          <w:tcPr>
            <w:tcW w:w="10490" w:type="dxa"/>
            <w:gridSpan w:val="3"/>
          </w:tcPr>
          <w:p w14:paraId="4E643707" w14:textId="77777777" w:rsidR="00955614" w:rsidRPr="00F078E7" w:rsidRDefault="00955614" w:rsidP="00955614">
            <w:pPr>
              <w:jc w:val="center"/>
              <w:rPr>
                <w:b/>
                <w:kern w:val="2"/>
                <w:szCs w:val="24"/>
              </w:rPr>
            </w:pPr>
            <w:r w:rsidRPr="00F078E7">
              <w:rPr>
                <w:b/>
                <w:kern w:val="2"/>
                <w:szCs w:val="24"/>
              </w:rPr>
              <w:t>7. SUTARTIES VYKDYMUI PASITELKIAMI SUBTIEKĖJAI IR (AR) SPECIALISTAI</w:t>
            </w:r>
          </w:p>
        </w:tc>
      </w:tr>
      <w:tr w:rsidR="00955614" w:rsidRPr="00F078E7" w14:paraId="1A744996" w14:textId="779ECC82" w:rsidTr="003E0C9A">
        <w:trPr>
          <w:trHeight w:val="300"/>
        </w:trPr>
        <w:tc>
          <w:tcPr>
            <w:tcW w:w="3402" w:type="dxa"/>
          </w:tcPr>
          <w:p w14:paraId="129612C4" w14:textId="77777777" w:rsidR="00955614" w:rsidRPr="00F078E7" w:rsidRDefault="00955614" w:rsidP="00955614">
            <w:pPr>
              <w:rPr>
                <w:b/>
                <w:bCs/>
                <w:kern w:val="2"/>
                <w:szCs w:val="24"/>
              </w:rPr>
            </w:pPr>
            <w:r w:rsidRPr="00F078E7">
              <w:rPr>
                <w:b/>
                <w:bCs/>
                <w:kern w:val="2"/>
                <w:szCs w:val="24"/>
              </w:rPr>
              <w:t>7.1. Sutarties vykdymui pasitelkiami subtiekėjai ir (ar) specialistai</w:t>
            </w:r>
          </w:p>
        </w:tc>
        <w:tc>
          <w:tcPr>
            <w:tcW w:w="7088" w:type="dxa"/>
            <w:gridSpan w:val="2"/>
          </w:tcPr>
          <w:p w14:paraId="225AAD2A" w14:textId="77777777" w:rsidR="00955614" w:rsidRPr="00F078E7" w:rsidRDefault="00955614" w:rsidP="00955614">
            <w:pPr>
              <w:rPr>
                <w:kern w:val="2"/>
                <w:szCs w:val="24"/>
              </w:rPr>
            </w:pPr>
            <w:r w:rsidRPr="00F078E7">
              <w:rPr>
                <w:kern w:val="2"/>
                <w:szCs w:val="24"/>
              </w:rPr>
              <w:t>Sutarties vykdymui subtiekėjai ir (ar) specialistai nepasitelkiami.</w:t>
            </w:r>
          </w:p>
          <w:p w14:paraId="0BB1F46F" w14:textId="77777777" w:rsidR="00955614" w:rsidRPr="00F078E7" w:rsidRDefault="00955614" w:rsidP="00955614">
            <w:pPr>
              <w:rPr>
                <w:kern w:val="2"/>
                <w:szCs w:val="24"/>
              </w:rPr>
            </w:pPr>
          </w:p>
          <w:p w14:paraId="44FB0770" w14:textId="77777777" w:rsidR="00955614" w:rsidRPr="00F078E7" w:rsidRDefault="00955614" w:rsidP="00955614">
            <w:pPr>
              <w:rPr>
                <w:kern w:val="2"/>
                <w:szCs w:val="24"/>
              </w:rPr>
            </w:pPr>
            <w:r w:rsidRPr="00F078E7">
              <w:rPr>
                <w:kern w:val="2"/>
                <w:szCs w:val="24"/>
              </w:rPr>
              <w:t>arba</w:t>
            </w:r>
          </w:p>
          <w:p w14:paraId="6D59279B" w14:textId="77777777" w:rsidR="00955614" w:rsidRPr="00F078E7" w:rsidRDefault="00955614" w:rsidP="00955614">
            <w:pPr>
              <w:rPr>
                <w:kern w:val="2"/>
                <w:szCs w:val="24"/>
              </w:rPr>
            </w:pPr>
          </w:p>
          <w:p w14:paraId="10514FEF" w14:textId="77777777" w:rsidR="00955614" w:rsidRPr="00F078E7" w:rsidRDefault="00955614" w:rsidP="00955614">
            <w:pPr>
              <w:rPr>
                <w:b/>
                <w:kern w:val="2"/>
                <w:szCs w:val="24"/>
              </w:rPr>
            </w:pPr>
            <w:r w:rsidRPr="00F078E7">
              <w:rPr>
                <w:kern w:val="2"/>
                <w:szCs w:val="24"/>
              </w:rPr>
              <w:t xml:space="preserve">Sutarties vykdymui pasitelkiami subtiekėjai ir (ar) specialistai yra nurodyti Sutarties priede Nr. </w:t>
            </w:r>
            <w:r w:rsidRPr="001101A2">
              <w:rPr>
                <w:kern w:val="2"/>
                <w:szCs w:val="24"/>
                <w:highlight w:val="lightGray"/>
              </w:rPr>
              <w:t>[...]</w:t>
            </w:r>
            <w:r w:rsidRPr="00F078E7">
              <w:rPr>
                <w:kern w:val="2"/>
                <w:szCs w:val="24"/>
              </w:rPr>
              <w:t xml:space="preserve"> „Sutarties vykdymui pasitelkiami subtiekėjai ir (ar) specialistai“</w:t>
            </w:r>
          </w:p>
        </w:tc>
      </w:tr>
      <w:tr w:rsidR="00955614" w:rsidRPr="00F078E7" w14:paraId="4677BEA7" w14:textId="233CD6E2" w:rsidTr="0096687F">
        <w:trPr>
          <w:trHeight w:val="300"/>
        </w:trPr>
        <w:tc>
          <w:tcPr>
            <w:tcW w:w="10490" w:type="dxa"/>
            <w:gridSpan w:val="3"/>
          </w:tcPr>
          <w:p w14:paraId="7A37B716" w14:textId="77777777" w:rsidR="00955614" w:rsidRPr="00F078E7" w:rsidRDefault="00955614" w:rsidP="00955614">
            <w:pPr>
              <w:jc w:val="center"/>
              <w:rPr>
                <w:b/>
                <w:kern w:val="2"/>
                <w:szCs w:val="24"/>
              </w:rPr>
            </w:pPr>
            <w:r w:rsidRPr="00F078E7">
              <w:rPr>
                <w:b/>
                <w:kern w:val="2"/>
                <w:szCs w:val="24"/>
              </w:rPr>
              <w:t>8. PRIEVOLIŲ PAGAL SUTARTĮ ĮVYKDYMO UŽTIKRINIMAS</w:t>
            </w:r>
          </w:p>
        </w:tc>
      </w:tr>
      <w:tr w:rsidR="00955614" w:rsidRPr="00F078E7" w14:paraId="4155B16E" w14:textId="23AECE6E" w:rsidTr="003E0C9A">
        <w:trPr>
          <w:trHeight w:val="300"/>
        </w:trPr>
        <w:tc>
          <w:tcPr>
            <w:tcW w:w="3402" w:type="dxa"/>
          </w:tcPr>
          <w:p w14:paraId="7AD9E9A7" w14:textId="77777777" w:rsidR="00955614" w:rsidRPr="00F078E7" w:rsidRDefault="00955614" w:rsidP="00955614">
            <w:pPr>
              <w:rPr>
                <w:b/>
                <w:kern w:val="2"/>
                <w:szCs w:val="24"/>
              </w:rPr>
            </w:pPr>
            <w:r w:rsidRPr="00F078E7">
              <w:rPr>
                <w:b/>
                <w:kern w:val="2"/>
                <w:szCs w:val="24"/>
              </w:rPr>
              <w:t>8.1. Prievolių pagal Sutartį įvykdymo užtikrinimas</w:t>
            </w:r>
          </w:p>
        </w:tc>
        <w:tc>
          <w:tcPr>
            <w:tcW w:w="7088" w:type="dxa"/>
            <w:gridSpan w:val="2"/>
          </w:tcPr>
          <w:p w14:paraId="1DA7E8E8" w14:textId="77777777" w:rsidR="00E70465" w:rsidRPr="00F078E7" w:rsidRDefault="00E70465" w:rsidP="00E70465">
            <w:pPr>
              <w:jc w:val="both"/>
              <w:rPr>
                <w:kern w:val="2"/>
                <w:szCs w:val="24"/>
              </w:rPr>
            </w:pPr>
            <w:r w:rsidRPr="00F078E7">
              <w:rPr>
                <w:kern w:val="2"/>
                <w:szCs w:val="24"/>
              </w:rPr>
              <w:t>Prievolių pagal Sutartį įvykdymas užtikrinamas:</w:t>
            </w:r>
          </w:p>
          <w:p w14:paraId="2D80CD6E" w14:textId="4D9EC0F5" w:rsidR="00955614" w:rsidRPr="00F078E7" w:rsidRDefault="00E70465" w:rsidP="00E70465">
            <w:pPr>
              <w:rPr>
                <w:kern w:val="2"/>
                <w:szCs w:val="24"/>
              </w:rPr>
            </w:pPr>
            <w:r w:rsidRPr="00F078E7">
              <w:rPr>
                <w:kern w:val="2"/>
                <w:szCs w:val="24"/>
              </w:rPr>
              <w:t>Netesybomis (delspinigiais, bauda)</w:t>
            </w:r>
          </w:p>
        </w:tc>
      </w:tr>
      <w:tr w:rsidR="00955614" w:rsidRPr="00F078E7" w14:paraId="25D80381" w14:textId="11D2FFA6" w:rsidTr="003E0C9A">
        <w:trPr>
          <w:trHeight w:val="300"/>
        </w:trPr>
        <w:tc>
          <w:tcPr>
            <w:tcW w:w="3402" w:type="dxa"/>
          </w:tcPr>
          <w:p w14:paraId="0F8492D8" w14:textId="65641063" w:rsidR="00955614" w:rsidRPr="00F078E7" w:rsidRDefault="00955614" w:rsidP="00955614">
            <w:pPr>
              <w:rPr>
                <w:b/>
                <w:kern w:val="2"/>
                <w:szCs w:val="24"/>
              </w:rPr>
            </w:pPr>
            <w:r w:rsidRPr="00F078E7">
              <w:rPr>
                <w:b/>
                <w:kern w:val="2"/>
                <w:szCs w:val="24"/>
              </w:rPr>
              <w:t>8.2 Sutarties įvykdymo užtikrinimo galiojimo terminas</w:t>
            </w:r>
          </w:p>
        </w:tc>
        <w:tc>
          <w:tcPr>
            <w:tcW w:w="7088" w:type="dxa"/>
            <w:gridSpan w:val="2"/>
          </w:tcPr>
          <w:p w14:paraId="39D7C947" w14:textId="77777777" w:rsidR="00955614" w:rsidRPr="00F078E7" w:rsidRDefault="00955614" w:rsidP="00955614">
            <w:pPr>
              <w:rPr>
                <w:kern w:val="2"/>
                <w:szCs w:val="24"/>
              </w:rPr>
            </w:pPr>
            <w:r w:rsidRPr="00F078E7">
              <w:rPr>
                <w:kern w:val="2"/>
                <w:szCs w:val="24"/>
              </w:rPr>
              <w:t>Netaikoma</w:t>
            </w:r>
          </w:p>
          <w:p w14:paraId="26517931" w14:textId="77777777" w:rsidR="00955614" w:rsidRPr="00F078E7" w:rsidRDefault="00955614" w:rsidP="00955614">
            <w:pPr>
              <w:rPr>
                <w:kern w:val="2"/>
                <w:szCs w:val="24"/>
              </w:rPr>
            </w:pPr>
          </w:p>
          <w:p w14:paraId="6A3C4961" w14:textId="7D36399A" w:rsidR="00955614" w:rsidRPr="00F078E7" w:rsidRDefault="00955614" w:rsidP="00955614">
            <w:pPr>
              <w:rPr>
                <w:kern w:val="2"/>
                <w:szCs w:val="24"/>
              </w:rPr>
            </w:pPr>
          </w:p>
        </w:tc>
      </w:tr>
      <w:tr w:rsidR="00955614" w:rsidRPr="00F078E7" w14:paraId="2A4E7446" w14:textId="1578BB53" w:rsidTr="003E0C9A">
        <w:trPr>
          <w:trHeight w:val="300"/>
        </w:trPr>
        <w:tc>
          <w:tcPr>
            <w:tcW w:w="3402" w:type="dxa"/>
          </w:tcPr>
          <w:p w14:paraId="6B0B299A" w14:textId="77777777" w:rsidR="00955614" w:rsidRPr="00F078E7" w:rsidRDefault="00955614" w:rsidP="00955614">
            <w:pPr>
              <w:rPr>
                <w:b/>
                <w:kern w:val="2"/>
                <w:szCs w:val="24"/>
              </w:rPr>
            </w:pPr>
            <w:r w:rsidRPr="00F078E7">
              <w:rPr>
                <w:b/>
                <w:kern w:val="2"/>
                <w:szCs w:val="24"/>
              </w:rPr>
              <w:t>8.3. Sutarties įvykdymo užtikrinimo pateikimas</w:t>
            </w:r>
          </w:p>
        </w:tc>
        <w:tc>
          <w:tcPr>
            <w:tcW w:w="7088" w:type="dxa"/>
            <w:gridSpan w:val="2"/>
          </w:tcPr>
          <w:p w14:paraId="2647EC90" w14:textId="77777777" w:rsidR="00955614" w:rsidRPr="00F078E7" w:rsidRDefault="00955614" w:rsidP="00955614">
            <w:pPr>
              <w:rPr>
                <w:kern w:val="2"/>
                <w:szCs w:val="24"/>
              </w:rPr>
            </w:pPr>
            <w:r w:rsidRPr="00F078E7">
              <w:rPr>
                <w:kern w:val="2"/>
                <w:szCs w:val="24"/>
              </w:rPr>
              <w:t>Netaikoma</w:t>
            </w:r>
          </w:p>
          <w:p w14:paraId="47D3FAEF" w14:textId="244CC554" w:rsidR="00955614" w:rsidRPr="00F078E7" w:rsidRDefault="00955614" w:rsidP="00955614">
            <w:pPr>
              <w:rPr>
                <w:szCs w:val="24"/>
              </w:rPr>
            </w:pPr>
          </w:p>
        </w:tc>
      </w:tr>
      <w:tr w:rsidR="00955614" w:rsidRPr="00F078E7" w14:paraId="15859C99" w14:textId="34CD9412" w:rsidTr="0096687F">
        <w:trPr>
          <w:trHeight w:val="300"/>
        </w:trPr>
        <w:tc>
          <w:tcPr>
            <w:tcW w:w="10490" w:type="dxa"/>
            <w:gridSpan w:val="3"/>
          </w:tcPr>
          <w:p w14:paraId="1ECF65EB" w14:textId="77777777" w:rsidR="00955614" w:rsidRPr="00F078E7" w:rsidRDefault="00955614" w:rsidP="00955614">
            <w:pPr>
              <w:jc w:val="center"/>
              <w:rPr>
                <w:b/>
                <w:kern w:val="2"/>
                <w:szCs w:val="24"/>
              </w:rPr>
            </w:pPr>
            <w:r w:rsidRPr="00F078E7">
              <w:rPr>
                <w:b/>
                <w:kern w:val="2"/>
                <w:szCs w:val="24"/>
              </w:rPr>
              <w:t>9. ŠALIŲ ATSAKOMYBĖ</w:t>
            </w:r>
          </w:p>
        </w:tc>
      </w:tr>
      <w:tr w:rsidR="00955614" w:rsidRPr="00F078E7" w14:paraId="751AAE6F" w14:textId="646A7F9A" w:rsidTr="003E0C9A">
        <w:trPr>
          <w:trHeight w:val="300"/>
        </w:trPr>
        <w:tc>
          <w:tcPr>
            <w:tcW w:w="3402" w:type="dxa"/>
          </w:tcPr>
          <w:p w14:paraId="41D56436" w14:textId="067E4BE6" w:rsidR="00955614" w:rsidRPr="00F078E7" w:rsidRDefault="00955614" w:rsidP="00955614">
            <w:pPr>
              <w:rPr>
                <w:b/>
                <w:kern w:val="2"/>
                <w:szCs w:val="24"/>
              </w:rPr>
            </w:pPr>
            <w:r w:rsidRPr="00F078E7">
              <w:rPr>
                <w:b/>
                <w:kern w:val="2"/>
                <w:szCs w:val="24"/>
              </w:rPr>
              <w:t>9.1. Pirkėjui taikomos netesybos už mokėjimų pagal Sutartį vėlavimą</w:t>
            </w:r>
          </w:p>
        </w:tc>
        <w:tc>
          <w:tcPr>
            <w:tcW w:w="7088" w:type="dxa"/>
            <w:gridSpan w:val="2"/>
          </w:tcPr>
          <w:p w14:paraId="070C11FC" w14:textId="6E15282C" w:rsidR="00955614" w:rsidRPr="00F078E7" w:rsidRDefault="00955614" w:rsidP="0096687F">
            <w:pPr>
              <w:jc w:val="both"/>
              <w:rPr>
                <w:kern w:val="2"/>
                <w:szCs w:val="24"/>
              </w:rPr>
            </w:pPr>
            <w:r w:rsidRPr="00F078E7">
              <w:rPr>
                <w:bCs/>
                <w:kern w:val="2"/>
                <w:szCs w:val="24"/>
              </w:rPr>
              <w:t>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r w:rsidR="00153FC9" w:rsidRPr="00F078E7">
              <w:rPr>
                <w:bCs/>
                <w:kern w:val="2"/>
                <w:szCs w:val="24"/>
              </w:rPr>
              <w:t>.</w:t>
            </w:r>
          </w:p>
        </w:tc>
      </w:tr>
      <w:tr w:rsidR="00955614" w:rsidRPr="00F078E7" w14:paraId="2C60DAC2" w14:textId="05C9750E" w:rsidTr="003E0C9A">
        <w:trPr>
          <w:trHeight w:val="300"/>
        </w:trPr>
        <w:tc>
          <w:tcPr>
            <w:tcW w:w="3402" w:type="dxa"/>
          </w:tcPr>
          <w:p w14:paraId="1BA2D9E1" w14:textId="425BB12B" w:rsidR="00955614" w:rsidRPr="00F078E7" w:rsidRDefault="00955614" w:rsidP="00955614">
            <w:pPr>
              <w:rPr>
                <w:b/>
                <w:kern w:val="2"/>
                <w:szCs w:val="24"/>
              </w:rPr>
            </w:pPr>
            <w:r w:rsidRPr="00F078E7">
              <w:rPr>
                <w:b/>
                <w:szCs w:val="24"/>
              </w:rPr>
              <w:t>9.2. Tiekėjui taikomos netesybos</w:t>
            </w:r>
          </w:p>
        </w:tc>
        <w:tc>
          <w:tcPr>
            <w:tcW w:w="7088" w:type="dxa"/>
            <w:gridSpan w:val="2"/>
          </w:tcPr>
          <w:p w14:paraId="2A5DA7FD" w14:textId="7951C47D" w:rsidR="00955614" w:rsidRPr="00F078E7" w:rsidRDefault="00955614" w:rsidP="0096687F">
            <w:pPr>
              <w:jc w:val="both"/>
              <w:rPr>
                <w:szCs w:val="24"/>
              </w:rPr>
            </w:pPr>
            <w:r w:rsidRPr="00F078E7">
              <w:rPr>
                <w:szCs w:val="24"/>
                <w:lang w:val="lt"/>
              </w:rPr>
              <w:t>9.2.1. Jeigu Tiekėjas vėluoja suteikti Paslaugas arba nevykdo kitų sutartinių įsipareigojimų, Pirkėjas nuo kitos nei nustatytas terminas dienos Tiekėjui skaičiuoja 0,02 (dvi šimtosios) procento (dydžio delspinigius už kiekvieną uždelstą dieną nuo laiku nesuteiktų Paslaugų ar kitų sutartinių įsipareigojimų nevykdymo kainos be PVM.</w:t>
            </w:r>
          </w:p>
          <w:p w14:paraId="66025186" w14:textId="3F4FA97D" w:rsidR="00955614" w:rsidRPr="00F078E7" w:rsidRDefault="00955614" w:rsidP="0096687F">
            <w:pPr>
              <w:jc w:val="both"/>
              <w:rPr>
                <w:szCs w:val="24"/>
              </w:rPr>
            </w:pPr>
            <w:r w:rsidRPr="00F078E7">
              <w:rPr>
                <w:szCs w:val="24"/>
                <w:lang w:val="lt"/>
              </w:rPr>
              <w:t xml:space="preserve">9.2.2. Jeigu Tiekėjas vėluoja grąžinti dėl Tiekėjui mokėtinos sumos sumažinimo susidariusią permoką pagal Bendrųjų sąlygų 7.4.1.2 papunktį, Pirkėjas nuo kitos nei nustatytas terminas dienos Tiekėjui skaičiuoja 0,02 (dvi šimtosios) procento (dydžio delspinigius už </w:t>
            </w:r>
            <w:r w:rsidRPr="00F078E7">
              <w:rPr>
                <w:szCs w:val="24"/>
                <w:lang w:val="lt"/>
              </w:rPr>
              <w:lastRenderedPageBreak/>
              <w:t>kiekvieną uždelstą dieną nuo laiku negrąžintos permokos kainos be PVM.</w:t>
            </w:r>
          </w:p>
          <w:p w14:paraId="0E6DFBC8" w14:textId="3DFA5745" w:rsidR="00955614" w:rsidRPr="00F078E7" w:rsidRDefault="00955614" w:rsidP="0096687F">
            <w:pPr>
              <w:jc w:val="both"/>
              <w:rPr>
                <w:b/>
                <w:kern w:val="2"/>
                <w:szCs w:val="24"/>
              </w:rPr>
            </w:pPr>
            <w:r w:rsidRPr="00F078E7">
              <w:rPr>
                <w:kern w:val="2"/>
                <w:szCs w:val="24"/>
              </w:rPr>
              <w:t xml:space="preserve">9.2.3. </w:t>
            </w:r>
            <w:r w:rsidR="00063B57" w:rsidRPr="00F078E7">
              <w:rPr>
                <w:kern w:val="2"/>
                <w:szCs w:val="24"/>
              </w:rPr>
              <w:t>Tiekėjas privalo sumokėti Pirkėjui netesybas per 10 (dešimt)</w:t>
            </w:r>
            <w:r w:rsidR="00063B57" w:rsidRPr="00F078E7">
              <w:rPr>
                <w:bCs/>
                <w:kern w:val="2"/>
                <w:szCs w:val="24"/>
              </w:rPr>
              <w:t xml:space="preserve"> </w:t>
            </w:r>
            <w:r w:rsidR="00063B57" w:rsidRPr="00F078E7">
              <w:rPr>
                <w:kern w:val="2"/>
                <w:szCs w:val="24"/>
              </w:rPr>
              <w:t xml:space="preserve">dienų nuo Pirkėjo pareikalavimo, jeigu netesybų suma nėra </w:t>
            </w:r>
            <w:r w:rsidR="00063B57" w:rsidRPr="00F078E7">
              <w:rPr>
                <w:szCs w:val="24"/>
              </w:rPr>
              <w:t>išskaitoma iš Tiekėjui mokėtinos sumos.</w:t>
            </w:r>
          </w:p>
        </w:tc>
      </w:tr>
      <w:tr w:rsidR="001B23D7" w:rsidRPr="00F078E7" w14:paraId="681F27EE" w14:textId="352FC9C7" w:rsidTr="003E0C9A">
        <w:trPr>
          <w:trHeight w:val="2064"/>
        </w:trPr>
        <w:tc>
          <w:tcPr>
            <w:tcW w:w="3402" w:type="dxa"/>
          </w:tcPr>
          <w:p w14:paraId="1AB519AC" w14:textId="7CBD3645" w:rsidR="001B23D7" w:rsidRPr="00F078E7" w:rsidRDefault="001B23D7" w:rsidP="001B23D7">
            <w:pPr>
              <w:rPr>
                <w:b/>
                <w:kern w:val="2"/>
                <w:szCs w:val="24"/>
              </w:rPr>
            </w:pPr>
            <w:r w:rsidRPr="00F078E7">
              <w:rPr>
                <w:b/>
                <w:kern w:val="2"/>
                <w:szCs w:val="24"/>
              </w:rPr>
              <w:lastRenderedPageBreak/>
              <w:t>9.3. Tiekėjui / Pirkėjui taikoma bauda nutraukus Sutartį dėl esminio Sutarties pažeidimo ar nepagrįstai nutraukus Sutarties vykdymą ne Sutartyje nustatyta tvarka</w:t>
            </w:r>
          </w:p>
        </w:tc>
        <w:tc>
          <w:tcPr>
            <w:tcW w:w="7088" w:type="dxa"/>
            <w:gridSpan w:val="2"/>
          </w:tcPr>
          <w:p w14:paraId="05F8E09A" w14:textId="21C18FD8" w:rsidR="00766425" w:rsidRPr="00F078E7" w:rsidRDefault="00766425" w:rsidP="00766425">
            <w:pPr>
              <w:rPr>
                <w:kern w:val="2"/>
                <w:szCs w:val="24"/>
              </w:rPr>
            </w:pPr>
            <w:r w:rsidRPr="00F078E7">
              <w:rPr>
                <w:kern w:val="2"/>
                <w:szCs w:val="24"/>
              </w:rPr>
              <w:t xml:space="preserve">9.3.1. Nutraukus Sutartį dėl esminio Sutarties pažeidimo, nustatyto Sutarties Specialiosiose sąlygose, mokama </w:t>
            </w:r>
            <w:r w:rsidR="005F52EA" w:rsidRPr="00F078E7">
              <w:rPr>
                <w:kern w:val="2"/>
                <w:szCs w:val="24"/>
              </w:rPr>
              <w:t>20</w:t>
            </w:r>
            <w:r w:rsidRPr="00F078E7">
              <w:rPr>
                <w:kern w:val="2"/>
                <w:szCs w:val="24"/>
              </w:rPr>
              <w:t xml:space="preserve"> procentų dydžio bauda nuo Pradinės Sutarties vertės be PVM, nurodytos Specialiųjų sąlygų 5.2 punkte. </w:t>
            </w:r>
          </w:p>
          <w:p w14:paraId="7CBFE0C7" w14:textId="2BAE4F99" w:rsidR="00766425" w:rsidRPr="00F078E7" w:rsidRDefault="00766425" w:rsidP="0096687F">
            <w:pPr>
              <w:rPr>
                <w:kern w:val="2"/>
                <w:szCs w:val="24"/>
              </w:rPr>
            </w:pPr>
            <w:r w:rsidRPr="00F078E7">
              <w:rPr>
                <w:kern w:val="2"/>
                <w:szCs w:val="24"/>
              </w:rPr>
              <w:t>9.3.2. </w:t>
            </w:r>
            <w:r w:rsidRPr="00F078E7">
              <w:rPr>
                <w:szCs w:val="24"/>
              </w:rPr>
              <w:t xml:space="preserve">Nepagrįstai nutraukus Sutarties vykdymą ne Sutartyje nustatyta tvarka, mokama </w:t>
            </w:r>
            <w:r w:rsidR="005F52EA" w:rsidRPr="00F078E7">
              <w:rPr>
                <w:kern w:val="2"/>
                <w:szCs w:val="24"/>
              </w:rPr>
              <w:t>20</w:t>
            </w:r>
            <w:r w:rsidRPr="00F078E7">
              <w:rPr>
                <w:kern w:val="2"/>
                <w:szCs w:val="24"/>
              </w:rPr>
              <w:t xml:space="preserve"> procentų dydžio bauda nuo Pradinės Sutarties vertės, nurodytos Specialiųjų sąlygų 5.2 punkte.</w:t>
            </w:r>
          </w:p>
        </w:tc>
      </w:tr>
      <w:tr w:rsidR="001B23D7" w:rsidRPr="00F078E7" w14:paraId="3A1BC4FA" w14:textId="4C66A0AA" w:rsidTr="003E0C9A">
        <w:trPr>
          <w:trHeight w:val="300"/>
        </w:trPr>
        <w:tc>
          <w:tcPr>
            <w:tcW w:w="3402" w:type="dxa"/>
          </w:tcPr>
          <w:p w14:paraId="0E4BB632" w14:textId="0AF19C99" w:rsidR="001B23D7" w:rsidRPr="00F078E7" w:rsidRDefault="001B23D7" w:rsidP="001B23D7">
            <w:pPr>
              <w:rPr>
                <w:b/>
                <w:kern w:val="2"/>
                <w:szCs w:val="24"/>
              </w:rPr>
            </w:pPr>
            <w:r w:rsidRPr="00F078E7">
              <w:rPr>
                <w:b/>
                <w:kern w:val="2"/>
                <w:szCs w:val="24"/>
              </w:rPr>
              <w:t>9.4. Tiekėjui taikoma bauda dėl esamų subtiekėjų ar specialistų pakeitimo / naujų subtiekėjų pasitelkimo nesilaikant Bendrosiose sąlygose nurodytos subtiekėjų ir (ar) specialistų keitimo tvarkos</w:t>
            </w:r>
          </w:p>
        </w:tc>
        <w:tc>
          <w:tcPr>
            <w:tcW w:w="7088" w:type="dxa"/>
            <w:gridSpan w:val="2"/>
          </w:tcPr>
          <w:p w14:paraId="35922254" w14:textId="77777777" w:rsidR="007B28EA" w:rsidRPr="00F078E7" w:rsidRDefault="007B28EA" w:rsidP="007B28EA">
            <w:pPr>
              <w:rPr>
                <w:bCs/>
                <w:kern w:val="2"/>
                <w:szCs w:val="24"/>
              </w:rPr>
            </w:pPr>
            <w:r w:rsidRPr="00F078E7">
              <w:rPr>
                <w:bCs/>
                <w:kern w:val="2"/>
                <w:szCs w:val="24"/>
              </w:rPr>
              <w:t>Netaikoma</w:t>
            </w:r>
          </w:p>
          <w:p w14:paraId="663FD6AE" w14:textId="06C458DF" w:rsidR="001B23D7" w:rsidRPr="00F078E7" w:rsidRDefault="001B23D7" w:rsidP="001B23D7">
            <w:pPr>
              <w:rPr>
                <w:kern w:val="2"/>
                <w:szCs w:val="24"/>
              </w:rPr>
            </w:pPr>
          </w:p>
        </w:tc>
      </w:tr>
      <w:tr w:rsidR="00955614" w:rsidRPr="00F078E7" w14:paraId="02A0AD2F" w14:textId="4C685FF9" w:rsidTr="003E0C9A">
        <w:trPr>
          <w:trHeight w:val="1264"/>
        </w:trPr>
        <w:tc>
          <w:tcPr>
            <w:tcW w:w="3402" w:type="dxa"/>
          </w:tcPr>
          <w:p w14:paraId="566076A6" w14:textId="1092562B" w:rsidR="00955614" w:rsidRPr="00F078E7" w:rsidRDefault="00955614" w:rsidP="00955614">
            <w:pPr>
              <w:rPr>
                <w:b/>
                <w:kern w:val="2"/>
                <w:szCs w:val="24"/>
              </w:rPr>
            </w:pPr>
            <w:r w:rsidRPr="00F078E7">
              <w:rPr>
                <w:b/>
                <w:kern w:val="2"/>
                <w:szCs w:val="24"/>
              </w:rPr>
              <w:t>9.5. Tiekėjui taikomos baudos dėl aplinkosauginių ir (arba) socialinių kriterijų nesilaikymo</w:t>
            </w:r>
          </w:p>
        </w:tc>
        <w:tc>
          <w:tcPr>
            <w:tcW w:w="7088" w:type="dxa"/>
            <w:gridSpan w:val="2"/>
          </w:tcPr>
          <w:p w14:paraId="71B9D413" w14:textId="77777777" w:rsidR="007B28EA" w:rsidRPr="00F078E7" w:rsidRDefault="007B28EA" w:rsidP="007B28EA">
            <w:pPr>
              <w:rPr>
                <w:kern w:val="2"/>
                <w:szCs w:val="24"/>
              </w:rPr>
            </w:pPr>
            <w:r w:rsidRPr="00F078E7">
              <w:rPr>
                <w:kern w:val="2"/>
                <w:szCs w:val="24"/>
              </w:rPr>
              <w:t>Už Specialiųjų sąlygų 13.1.1 p. pažeidimą taikoma 100 (vieno šimto) Eur</w:t>
            </w:r>
            <w:r w:rsidRPr="00F078E7">
              <w:rPr>
                <w:szCs w:val="24"/>
              </w:rPr>
              <w:t xml:space="preserve"> bauda </w:t>
            </w:r>
            <w:r w:rsidRPr="00F078E7">
              <w:rPr>
                <w:kern w:val="2"/>
                <w:szCs w:val="24"/>
              </w:rPr>
              <w:t>už kiekvieną nustatytą pažeidimo atvejį.</w:t>
            </w:r>
          </w:p>
          <w:p w14:paraId="748DE540" w14:textId="07DAD8BF" w:rsidR="00955614" w:rsidRPr="00F078E7" w:rsidRDefault="00955614" w:rsidP="00955614">
            <w:pPr>
              <w:rPr>
                <w:kern w:val="2"/>
                <w:szCs w:val="24"/>
              </w:rPr>
            </w:pPr>
          </w:p>
        </w:tc>
      </w:tr>
      <w:tr w:rsidR="007B28EA" w:rsidRPr="00F078E7" w14:paraId="7439E02A" w14:textId="5CBCC19B" w:rsidTr="003E0C9A">
        <w:trPr>
          <w:trHeight w:val="300"/>
        </w:trPr>
        <w:tc>
          <w:tcPr>
            <w:tcW w:w="3402" w:type="dxa"/>
          </w:tcPr>
          <w:p w14:paraId="69208AF6" w14:textId="7EE0BDAD" w:rsidR="007B28EA" w:rsidRPr="00F078E7" w:rsidRDefault="007B28EA" w:rsidP="007B28EA">
            <w:pPr>
              <w:rPr>
                <w:b/>
                <w:kern w:val="2"/>
                <w:szCs w:val="24"/>
              </w:rPr>
            </w:pPr>
            <w:r w:rsidRPr="00F078E7">
              <w:rPr>
                <w:b/>
                <w:kern w:val="2"/>
                <w:szCs w:val="24"/>
              </w:rPr>
              <w:t>9.6. Tiekėjui / Pirkėjui taikoma bauda dėl konfidencialumo reikalavimų nesilaikymo</w:t>
            </w:r>
          </w:p>
        </w:tc>
        <w:tc>
          <w:tcPr>
            <w:tcW w:w="7088" w:type="dxa"/>
            <w:gridSpan w:val="2"/>
          </w:tcPr>
          <w:p w14:paraId="30A99159" w14:textId="6E7F1BF9" w:rsidR="007B28EA" w:rsidRPr="00F078E7" w:rsidRDefault="007B28EA" w:rsidP="007B28EA">
            <w:pPr>
              <w:rPr>
                <w:kern w:val="2"/>
                <w:szCs w:val="24"/>
              </w:rPr>
            </w:pPr>
            <w:r w:rsidRPr="00F078E7">
              <w:rPr>
                <w:bCs/>
                <w:kern w:val="2"/>
                <w:szCs w:val="24"/>
              </w:rPr>
              <w:t>Netaikoma</w:t>
            </w:r>
          </w:p>
        </w:tc>
      </w:tr>
      <w:tr w:rsidR="007B28EA" w:rsidRPr="00F078E7" w14:paraId="1E6BA83A" w14:textId="7E7CB1F4" w:rsidTr="003E0C9A">
        <w:trPr>
          <w:trHeight w:val="300"/>
        </w:trPr>
        <w:tc>
          <w:tcPr>
            <w:tcW w:w="3402" w:type="dxa"/>
          </w:tcPr>
          <w:p w14:paraId="6B59AD7B" w14:textId="3DB423A4" w:rsidR="007B28EA" w:rsidRPr="00F078E7" w:rsidRDefault="007B28EA" w:rsidP="007B28EA">
            <w:pPr>
              <w:rPr>
                <w:b/>
                <w:kern w:val="2"/>
                <w:szCs w:val="24"/>
              </w:rPr>
            </w:pPr>
            <w:r w:rsidRPr="00F078E7">
              <w:rPr>
                <w:b/>
              </w:rPr>
              <w:t xml:space="preserve">9.7. Tiekėjui taikomos netesybos dėl pirkimo dokumentuose nustatytų Kokybinių kriterijų </w:t>
            </w:r>
            <w:proofErr w:type="spellStart"/>
            <w:r w:rsidRPr="00F078E7">
              <w:rPr>
                <w:b/>
              </w:rPr>
              <w:t>nepasiekimo</w:t>
            </w:r>
            <w:proofErr w:type="spellEnd"/>
            <w:r w:rsidRPr="00F078E7">
              <w:rPr>
                <w:b/>
              </w:rPr>
              <w:t xml:space="preserve"> Sutarties vykdymo metu</w:t>
            </w:r>
          </w:p>
        </w:tc>
        <w:tc>
          <w:tcPr>
            <w:tcW w:w="7088" w:type="dxa"/>
            <w:gridSpan w:val="2"/>
          </w:tcPr>
          <w:p w14:paraId="31D0481F" w14:textId="3278832C" w:rsidR="007B28EA" w:rsidRPr="00F078E7" w:rsidRDefault="007B28EA" w:rsidP="007B28EA">
            <w:pPr>
              <w:rPr>
                <w:kern w:val="2"/>
                <w:szCs w:val="24"/>
              </w:rPr>
            </w:pPr>
            <w:r w:rsidRPr="00F078E7">
              <w:rPr>
                <w:bCs/>
                <w:kern w:val="2"/>
                <w:szCs w:val="24"/>
              </w:rPr>
              <w:t>Netaikoma</w:t>
            </w:r>
          </w:p>
        </w:tc>
      </w:tr>
      <w:tr w:rsidR="007B28EA" w:rsidRPr="00F078E7" w14:paraId="2E410A63" w14:textId="430BD145" w:rsidTr="003E0C9A">
        <w:trPr>
          <w:trHeight w:val="1560"/>
        </w:trPr>
        <w:tc>
          <w:tcPr>
            <w:tcW w:w="3402" w:type="dxa"/>
            <w:tcBorders>
              <w:top w:val="single" w:sz="4" w:space="0" w:color="auto"/>
              <w:left w:val="single" w:sz="4" w:space="0" w:color="auto"/>
              <w:bottom w:val="single" w:sz="4" w:space="0" w:color="auto"/>
              <w:right w:val="single" w:sz="4" w:space="0" w:color="auto"/>
            </w:tcBorders>
          </w:tcPr>
          <w:p w14:paraId="2321802E" w14:textId="5A2E29E9" w:rsidR="007B28EA" w:rsidRPr="00F078E7" w:rsidRDefault="007B28EA" w:rsidP="007B28EA">
            <w:pPr>
              <w:rPr>
                <w:b/>
                <w:kern w:val="2"/>
                <w:szCs w:val="24"/>
              </w:rPr>
            </w:pPr>
            <w:r w:rsidRPr="00F078E7">
              <w:rPr>
                <w:b/>
                <w:kern w:val="2"/>
                <w:szCs w:val="24"/>
              </w:rPr>
              <w:t xml:space="preserve">9.8. Tiekėjui taikomos netesybos dėl Sutarties įvykdymo užtikrinimo </w:t>
            </w:r>
            <w:r w:rsidRPr="00F078E7">
              <w:rPr>
                <w:b/>
                <w:szCs w:val="24"/>
              </w:rPr>
              <w:t>nepratęsimo</w:t>
            </w:r>
          </w:p>
        </w:tc>
        <w:tc>
          <w:tcPr>
            <w:tcW w:w="7088" w:type="dxa"/>
            <w:gridSpan w:val="2"/>
            <w:tcBorders>
              <w:top w:val="single" w:sz="4" w:space="0" w:color="auto"/>
              <w:left w:val="single" w:sz="4" w:space="0" w:color="auto"/>
              <w:bottom w:val="single" w:sz="4" w:space="0" w:color="auto"/>
              <w:right w:val="single" w:sz="4" w:space="0" w:color="auto"/>
            </w:tcBorders>
          </w:tcPr>
          <w:p w14:paraId="5AD4BC1A" w14:textId="2B46ED97" w:rsidR="007B28EA" w:rsidRPr="00F078E7" w:rsidRDefault="007B28EA" w:rsidP="007B28EA">
            <w:pPr>
              <w:rPr>
                <w:kern w:val="2"/>
                <w:szCs w:val="24"/>
              </w:rPr>
            </w:pPr>
            <w:r w:rsidRPr="00F078E7">
              <w:rPr>
                <w:bCs/>
                <w:kern w:val="2"/>
                <w:szCs w:val="24"/>
              </w:rPr>
              <w:t>Netaikoma</w:t>
            </w:r>
          </w:p>
        </w:tc>
      </w:tr>
      <w:tr w:rsidR="007B28EA" w:rsidRPr="00F078E7" w14:paraId="126A6D36" w14:textId="312D74FF" w:rsidTr="003E0C9A">
        <w:trPr>
          <w:trHeight w:val="300"/>
        </w:trPr>
        <w:tc>
          <w:tcPr>
            <w:tcW w:w="3402" w:type="dxa"/>
          </w:tcPr>
          <w:p w14:paraId="10384E36" w14:textId="4FFA607E" w:rsidR="007B28EA" w:rsidRPr="00F078E7" w:rsidRDefault="007B28EA" w:rsidP="007B28EA">
            <w:pPr>
              <w:rPr>
                <w:b/>
                <w:bCs/>
                <w:kern w:val="2"/>
                <w:szCs w:val="24"/>
              </w:rPr>
            </w:pPr>
            <w:r w:rsidRPr="00F078E7">
              <w:rPr>
                <w:b/>
                <w:szCs w:val="24"/>
              </w:rPr>
              <w:t>9.9. Tiekėjui taikoma bauda dėl Pirkėjo simbolių, pavadinimo ir ženklo reklamoje ar rinkodaroje naudojimo reikalavimų nesilaikymo bei draudimo naudotis Pirkėjo sukurtais</w:t>
            </w:r>
            <w:r w:rsidRPr="00F078E7">
              <w:rPr>
                <w:bCs/>
                <w:szCs w:val="24"/>
              </w:rPr>
              <w:t xml:space="preserve"> </w:t>
            </w:r>
            <w:r w:rsidRPr="00F078E7">
              <w:rPr>
                <w:b/>
                <w:szCs w:val="24"/>
              </w:rPr>
              <w:lastRenderedPageBreak/>
              <w:t>intelektiniais veiklos rezultatais nesilaikymo</w:t>
            </w:r>
          </w:p>
        </w:tc>
        <w:tc>
          <w:tcPr>
            <w:tcW w:w="7088" w:type="dxa"/>
            <w:gridSpan w:val="2"/>
          </w:tcPr>
          <w:p w14:paraId="39D0982B" w14:textId="4C03B019" w:rsidR="007B28EA" w:rsidRPr="00F078E7" w:rsidRDefault="008B3409" w:rsidP="007B28EA">
            <w:pPr>
              <w:rPr>
                <w:kern w:val="2"/>
                <w:szCs w:val="24"/>
              </w:rPr>
            </w:pPr>
            <w:r w:rsidRPr="00F078E7">
              <w:rPr>
                <w:bCs/>
                <w:kern w:val="2"/>
                <w:szCs w:val="24"/>
              </w:rPr>
              <w:lastRenderedPageBreak/>
              <w:t>300 (trys šimtai) Eur už kiekvieną nustatytą pažeidimo atvejį.</w:t>
            </w:r>
          </w:p>
        </w:tc>
      </w:tr>
      <w:tr w:rsidR="007B28EA" w:rsidRPr="00F078E7" w14:paraId="77AEF0AE" w14:textId="46BF30BF" w:rsidTr="003E0C9A">
        <w:trPr>
          <w:trHeight w:val="300"/>
        </w:trPr>
        <w:tc>
          <w:tcPr>
            <w:tcW w:w="3402" w:type="dxa"/>
          </w:tcPr>
          <w:p w14:paraId="17EC5DF4" w14:textId="47A62AE3" w:rsidR="007B28EA" w:rsidRPr="00F078E7" w:rsidRDefault="007B28EA" w:rsidP="007B28EA">
            <w:pPr>
              <w:rPr>
                <w:b/>
                <w:bCs/>
                <w:kern w:val="2"/>
                <w:szCs w:val="24"/>
                <w:lang w:val="en-US"/>
              </w:rPr>
            </w:pPr>
            <w:r w:rsidRPr="00F078E7">
              <w:rPr>
                <w:b/>
                <w:bCs/>
              </w:rPr>
              <w:t>9.10. Kitos netesybos</w:t>
            </w:r>
          </w:p>
        </w:tc>
        <w:tc>
          <w:tcPr>
            <w:tcW w:w="7088" w:type="dxa"/>
            <w:gridSpan w:val="2"/>
          </w:tcPr>
          <w:p w14:paraId="61DD08FE" w14:textId="3807D63D" w:rsidR="007B28EA" w:rsidRPr="00F078E7" w:rsidRDefault="00081264" w:rsidP="008B3409">
            <w:pPr>
              <w:jc w:val="both"/>
              <w:rPr>
                <w:kern w:val="2"/>
                <w:szCs w:val="24"/>
              </w:rPr>
            </w:pPr>
            <w:r w:rsidRPr="00F078E7">
              <w:t xml:space="preserve">Netaikoma. </w:t>
            </w:r>
          </w:p>
        </w:tc>
      </w:tr>
      <w:tr w:rsidR="00955614" w:rsidRPr="00F078E7" w14:paraId="7412B22E" w14:textId="21282496" w:rsidTr="0096687F">
        <w:trPr>
          <w:trHeight w:val="300"/>
        </w:trPr>
        <w:tc>
          <w:tcPr>
            <w:tcW w:w="10490" w:type="dxa"/>
            <w:gridSpan w:val="3"/>
          </w:tcPr>
          <w:p w14:paraId="0D543F72" w14:textId="77777777" w:rsidR="00955614" w:rsidRPr="00F078E7" w:rsidRDefault="00955614" w:rsidP="00955614">
            <w:pPr>
              <w:jc w:val="center"/>
              <w:rPr>
                <w:kern w:val="2"/>
                <w:szCs w:val="24"/>
              </w:rPr>
            </w:pPr>
            <w:r w:rsidRPr="00F078E7">
              <w:rPr>
                <w:b/>
                <w:kern w:val="2"/>
                <w:szCs w:val="24"/>
              </w:rPr>
              <w:t>10. ESMINĖS SUTARTIES SĄLYGOS</w:t>
            </w:r>
          </w:p>
        </w:tc>
      </w:tr>
      <w:tr w:rsidR="001E71B7" w:rsidRPr="00F078E7" w14:paraId="4A74E676" w14:textId="366C3C84" w:rsidTr="003E0C9A">
        <w:trPr>
          <w:trHeight w:val="300"/>
        </w:trPr>
        <w:tc>
          <w:tcPr>
            <w:tcW w:w="3402" w:type="dxa"/>
          </w:tcPr>
          <w:p w14:paraId="0C4A90A4" w14:textId="48800356" w:rsidR="001E71B7" w:rsidRPr="00F078E7" w:rsidRDefault="001E71B7" w:rsidP="001E71B7">
            <w:pPr>
              <w:rPr>
                <w:b/>
                <w:kern w:val="2"/>
                <w:szCs w:val="24"/>
                <w:lang w:val="en-US"/>
              </w:rPr>
            </w:pPr>
            <w:r w:rsidRPr="00F078E7">
              <w:rPr>
                <w:b/>
                <w:kern w:val="2"/>
                <w:szCs w:val="24"/>
                <w:lang w:val="en-US"/>
              </w:rPr>
              <w:t xml:space="preserve">10.1. </w:t>
            </w:r>
            <w:r w:rsidRPr="00F078E7">
              <w:rPr>
                <w:b/>
                <w:kern w:val="2"/>
                <w:szCs w:val="24"/>
              </w:rPr>
              <w:t>Esminės Sutarties sąlygos</w:t>
            </w:r>
          </w:p>
        </w:tc>
        <w:tc>
          <w:tcPr>
            <w:tcW w:w="7088" w:type="dxa"/>
            <w:gridSpan w:val="2"/>
          </w:tcPr>
          <w:p w14:paraId="32CF9A74" w14:textId="77777777" w:rsidR="004A412F" w:rsidRPr="00F078E7" w:rsidRDefault="004A412F" w:rsidP="004A412F">
            <w:pPr>
              <w:rPr>
                <w:kern w:val="2"/>
                <w:szCs w:val="24"/>
                <w:lang w:eastAsia="lt-LT"/>
              </w:rPr>
            </w:pPr>
            <w:r w:rsidRPr="00F078E7">
              <w:rPr>
                <w:kern w:val="2"/>
                <w:szCs w:val="24"/>
                <w:lang w:eastAsia="lt-LT"/>
              </w:rPr>
              <w:t>10.1.1. Sutartinių terminų laikymasis.</w:t>
            </w:r>
          </w:p>
          <w:p w14:paraId="1AD3CD3A" w14:textId="4477BBEC" w:rsidR="001E71B7" w:rsidRPr="00F078E7" w:rsidRDefault="004A412F" w:rsidP="001E71B7">
            <w:pPr>
              <w:rPr>
                <w:kern w:val="2"/>
                <w:szCs w:val="24"/>
              </w:rPr>
            </w:pPr>
            <w:r w:rsidRPr="00F078E7">
              <w:rPr>
                <w:kern w:val="2"/>
                <w:szCs w:val="24"/>
                <w:lang w:eastAsia="lt-LT"/>
              </w:rPr>
              <w:t xml:space="preserve">10.1.2. </w:t>
            </w:r>
            <w:r w:rsidRPr="00F078E7">
              <w:rPr>
                <w:szCs w:val="24"/>
              </w:rPr>
              <w:t>Paslaugų teikėjas įsipareigoja, kad sutartį vykdys tik toki</w:t>
            </w:r>
            <w:r w:rsidR="00BB62D3">
              <w:rPr>
                <w:szCs w:val="24"/>
              </w:rPr>
              <w:t>ą</w:t>
            </w:r>
            <w:r w:rsidRPr="00F078E7">
              <w:rPr>
                <w:szCs w:val="24"/>
              </w:rPr>
              <w:t xml:space="preserve"> teisę turintys asmenys.</w:t>
            </w:r>
          </w:p>
        </w:tc>
      </w:tr>
      <w:tr w:rsidR="001E71B7" w:rsidRPr="00F078E7" w14:paraId="68A8F8F5" w14:textId="35CB2F91" w:rsidTr="003E0C9A">
        <w:trPr>
          <w:trHeight w:val="300"/>
        </w:trPr>
        <w:tc>
          <w:tcPr>
            <w:tcW w:w="3402" w:type="dxa"/>
          </w:tcPr>
          <w:p w14:paraId="458F7686" w14:textId="28A3D4D6" w:rsidR="001E71B7" w:rsidRPr="00C426EE" w:rsidRDefault="001E71B7" w:rsidP="001E71B7">
            <w:pPr>
              <w:rPr>
                <w:b/>
                <w:kern w:val="2"/>
                <w:szCs w:val="24"/>
              </w:rPr>
            </w:pPr>
            <w:r w:rsidRPr="00F078E7">
              <w:rPr>
                <w:b/>
                <w:bCs/>
              </w:rPr>
              <w:t>10.2. Dideli arba nuolatiniai esminės Sutarties sąlygos vykdymo trūkumai</w:t>
            </w:r>
          </w:p>
        </w:tc>
        <w:tc>
          <w:tcPr>
            <w:tcW w:w="7088" w:type="dxa"/>
            <w:gridSpan w:val="2"/>
          </w:tcPr>
          <w:p w14:paraId="2BC2BBBD" w14:textId="6DFBA009" w:rsidR="001E71B7" w:rsidRPr="00F078E7" w:rsidRDefault="009B17E6" w:rsidP="001E71B7">
            <w:pPr>
              <w:rPr>
                <w:kern w:val="2"/>
                <w:szCs w:val="24"/>
              </w:rPr>
            </w:pPr>
            <w:r w:rsidRPr="00F078E7">
              <w:t>Netaikoma</w:t>
            </w:r>
          </w:p>
        </w:tc>
      </w:tr>
      <w:tr w:rsidR="00955614" w:rsidRPr="00F078E7" w14:paraId="5D5614C8" w14:textId="63D8732E" w:rsidTr="0096687F">
        <w:trPr>
          <w:trHeight w:val="300"/>
        </w:trPr>
        <w:tc>
          <w:tcPr>
            <w:tcW w:w="10490" w:type="dxa"/>
            <w:gridSpan w:val="3"/>
          </w:tcPr>
          <w:p w14:paraId="01BA2625" w14:textId="77777777" w:rsidR="00955614" w:rsidRPr="00F078E7" w:rsidRDefault="00955614" w:rsidP="00955614">
            <w:pPr>
              <w:jc w:val="center"/>
              <w:rPr>
                <w:b/>
                <w:kern w:val="2"/>
                <w:szCs w:val="24"/>
              </w:rPr>
            </w:pPr>
            <w:r w:rsidRPr="00F078E7">
              <w:rPr>
                <w:b/>
                <w:kern w:val="2"/>
                <w:szCs w:val="24"/>
              </w:rPr>
              <w:t>11. SUTARTIES GALIOJIMAS IR KEITIMAS</w:t>
            </w:r>
          </w:p>
        </w:tc>
      </w:tr>
      <w:tr w:rsidR="00955614" w:rsidRPr="00F078E7" w14:paraId="01B4A21F" w14:textId="6226D82E" w:rsidTr="003E0C9A">
        <w:trPr>
          <w:trHeight w:val="300"/>
        </w:trPr>
        <w:tc>
          <w:tcPr>
            <w:tcW w:w="3402" w:type="dxa"/>
          </w:tcPr>
          <w:p w14:paraId="4A683777" w14:textId="77777777" w:rsidR="00955614" w:rsidRPr="00F078E7" w:rsidRDefault="00955614" w:rsidP="00955614">
            <w:pPr>
              <w:rPr>
                <w:b/>
                <w:kern w:val="2"/>
                <w:szCs w:val="24"/>
              </w:rPr>
            </w:pPr>
            <w:r w:rsidRPr="00F078E7">
              <w:rPr>
                <w:b/>
                <w:szCs w:val="24"/>
              </w:rPr>
              <w:t>11.1. Sutarties sudarymas ir įsigaliojimas</w:t>
            </w:r>
          </w:p>
        </w:tc>
        <w:tc>
          <w:tcPr>
            <w:tcW w:w="7088" w:type="dxa"/>
            <w:gridSpan w:val="2"/>
          </w:tcPr>
          <w:p w14:paraId="7B4A09AE" w14:textId="40F196FA" w:rsidR="008B3409" w:rsidRPr="00BF2B75" w:rsidRDefault="008B3409" w:rsidP="008B3409">
            <w:pPr>
              <w:rPr>
                <w:kern w:val="2"/>
                <w:szCs w:val="24"/>
              </w:rPr>
            </w:pPr>
            <w:r w:rsidRPr="00BF2B75">
              <w:rPr>
                <w:kern w:val="2"/>
                <w:szCs w:val="24"/>
              </w:rPr>
              <w:t>Ši Sutartis laikoma sudaryta ir įsigalioja nuo Sutarties pasirašymo dienos (antrosios Šalies pasirašymo dieną).</w:t>
            </w:r>
          </w:p>
          <w:p w14:paraId="7396F7FD" w14:textId="3543F52A" w:rsidR="00955614" w:rsidRPr="00BF2B75" w:rsidRDefault="008B3409" w:rsidP="004A412F">
            <w:pPr>
              <w:rPr>
                <w:kern w:val="2"/>
                <w:szCs w:val="24"/>
              </w:rPr>
            </w:pPr>
            <w:r w:rsidRPr="00BF2B75">
              <w:rPr>
                <w:kern w:val="2"/>
                <w:szCs w:val="24"/>
              </w:rPr>
              <w:t>Sutartis galioja iki visiško prievolių įvykdymo</w:t>
            </w:r>
            <w:r w:rsidR="006C4A12" w:rsidRPr="00BF2B75">
              <w:rPr>
                <w:kern w:val="2"/>
                <w:szCs w:val="24"/>
              </w:rPr>
              <w:t xml:space="preserve"> </w:t>
            </w:r>
            <w:r w:rsidR="006C4A12" w:rsidRPr="00BF2B75">
              <w:rPr>
                <w:color w:val="000000"/>
                <w:kern w:val="2"/>
                <w:szCs w:val="24"/>
              </w:rPr>
              <w:t>(kol bus išnaudota Pradinės Sutarties vertė)</w:t>
            </w:r>
            <w:r w:rsidRPr="00BF2B75">
              <w:rPr>
                <w:kern w:val="2"/>
                <w:szCs w:val="24"/>
              </w:rPr>
              <w:t xml:space="preserve">, bet jos terminas negali būti ilgesnis kaip </w:t>
            </w:r>
            <w:r w:rsidR="00A954B2">
              <w:rPr>
                <w:b/>
                <w:bCs/>
                <w:kern w:val="2"/>
                <w:szCs w:val="24"/>
              </w:rPr>
              <w:t>37</w:t>
            </w:r>
            <w:r w:rsidR="00723981">
              <w:rPr>
                <w:b/>
                <w:bCs/>
                <w:kern w:val="2"/>
                <w:szCs w:val="24"/>
              </w:rPr>
              <w:t xml:space="preserve"> </w:t>
            </w:r>
            <w:r w:rsidRPr="00BF2B75">
              <w:rPr>
                <w:b/>
                <w:bCs/>
                <w:kern w:val="2"/>
                <w:szCs w:val="24"/>
              </w:rPr>
              <w:t>mėnesi</w:t>
            </w:r>
            <w:r w:rsidR="00A954B2">
              <w:rPr>
                <w:b/>
                <w:bCs/>
                <w:kern w:val="2"/>
                <w:szCs w:val="24"/>
              </w:rPr>
              <w:t>ai</w:t>
            </w:r>
            <w:r w:rsidR="00243746" w:rsidRPr="00BF2B75">
              <w:rPr>
                <w:b/>
                <w:bCs/>
                <w:kern w:val="2"/>
                <w:szCs w:val="24"/>
              </w:rPr>
              <w:t xml:space="preserve"> </w:t>
            </w:r>
            <w:r w:rsidR="001101A2" w:rsidRPr="00BF2B75">
              <w:rPr>
                <w:b/>
                <w:bCs/>
                <w:kern w:val="2"/>
                <w:szCs w:val="24"/>
              </w:rPr>
              <w:t>(</w:t>
            </w:r>
            <w:r w:rsidR="00A954B2">
              <w:rPr>
                <w:b/>
                <w:bCs/>
                <w:kern w:val="2"/>
                <w:szCs w:val="24"/>
              </w:rPr>
              <w:t>36</w:t>
            </w:r>
            <w:r w:rsidR="001101A2" w:rsidRPr="00BF2B75">
              <w:rPr>
                <w:b/>
                <w:bCs/>
                <w:kern w:val="2"/>
                <w:szCs w:val="24"/>
              </w:rPr>
              <w:t xml:space="preserve"> mėn. Paslaugų teikimui, 1 mėn. apmokėjimui).</w:t>
            </w:r>
          </w:p>
        </w:tc>
      </w:tr>
      <w:tr w:rsidR="00955614" w:rsidRPr="00F078E7" w14:paraId="0D3292E1" w14:textId="4961FAE4" w:rsidTr="003E0C9A">
        <w:trPr>
          <w:trHeight w:val="300"/>
        </w:trPr>
        <w:tc>
          <w:tcPr>
            <w:tcW w:w="3402" w:type="dxa"/>
          </w:tcPr>
          <w:p w14:paraId="09BC2075" w14:textId="316E2550" w:rsidR="00955614" w:rsidRPr="00F078E7" w:rsidRDefault="00955614" w:rsidP="00955614">
            <w:pPr>
              <w:rPr>
                <w:b/>
                <w:kern w:val="2"/>
                <w:szCs w:val="24"/>
              </w:rPr>
            </w:pPr>
            <w:r w:rsidRPr="00F078E7">
              <w:rPr>
                <w:b/>
                <w:kern w:val="2"/>
                <w:szCs w:val="24"/>
              </w:rPr>
              <w:t>11.2. Sutarties galiojimo termino pratęsimas</w:t>
            </w:r>
          </w:p>
        </w:tc>
        <w:tc>
          <w:tcPr>
            <w:tcW w:w="7088" w:type="dxa"/>
            <w:gridSpan w:val="2"/>
          </w:tcPr>
          <w:p w14:paraId="7197E005" w14:textId="77777777" w:rsidR="00955614" w:rsidRPr="00BF2B75" w:rsidRDefault="00955614" w:rsidP="00955614">
            <w:pPr>
              <w:rPr>
                <w:kern w:val="2"/>
                <w:szCs w:val="24"/>
              </w:rPr>
            </w:pPr>
            <w:r w:rsidRPr="00BF2B75">
              <w:rPr>
                <w:kern w:val="2"/>
                <w:szCs w:val="24"/>
              </w:rPr>
              <w:t>Netaikoma</w:t>
            </w:r>
          </w:p>
          <w:p w14:paraId="782060E8" w14:textId="79B994D4" w:rsidR="00955614" w:rsidRPr="00BF2B75" w:rsidRDefault="00955614" w:rsidP="00955614">
            <w:pPr>
              <w:rPr>
                <w:kern w:val="2"/>
                <w:szCs w:val="24"/>
              </w:rPr>
            </w:pPr>
          </w:p>
        </w:tc>
      </w:tr>
      <w:tr w:rsidR="00955614" w:rsidRPr="00F078E7" w14:paraId="7FE809EC" w14:textId="71717759" w:rsidTr="0096687F">
        <w:trPr>
          <w:trHeight w:val="300"/>
        </w:trPr>
        <w:tc>
          <w:tcPr>
            <w:tcW w:w="10490" w:type="dxa"/>
            <w:gridSpan w:val="3"/>
          </w:tcPr>
          <w:p w14:paraId="6839791C" w14:textId="77777777" w:rsidR="00955614" w:rsidRPr="00BF2B75" w:rsidRDefault="00955614" w:rsidP="00955614">
            <w:pPr>
              <w:jc w:val="center"/>
              <w:rPr>
                <w:b/>
                <w:kern w:val="2"/>
                <w:szCs w:val="24"/>
              </w:rPr>
            </w:pPr>
            <w:r w:rsidRPr="00BF2B75">
              <w:rPr>
                <w:b/>
                <w:kern w:val="2"/>
                <w:szCs w:val="24"/>
              </w:rPr>
              <w:t>12. SUTARTIES NUTRAUKIMAS</w:t>
            </w:r>
          </w:p>
        </w:tc>
      </w:tr>
      <w:tr w:rsidR="00E17454" w:rsidRPr="00F078E7" w14:paraId="519D54A3" w14:textId="7A993B69" w:rsidTr="003E0C9A">
        <w:trPr>
          <w:trHeight w:val="300"/>
        </w:trPr>
        <w:tc>
          <w:tcPr>
            <w:tcW w:w="3402" w:type="dxa"/>
            <w:tcBorders>
              <w:top w:val="single" w:sz="4" w:space="0" w:color="auto"/>
              <w:left w:val="single" w:sz="4" w:space="0" w:color="auto"/>
              <w:bottom w:val="single" w:sz="4" w:space="0" w:color="auto"/>
              <w:right w:val="single" w:sz="4" w:space="0" w:color="auto"/>
            </w:tcBorders>
          </w:tcPr>
          <w:p w14:paraId="03D1B260" w14:textId="77777777" w:rsidR="00E17454" w:rsidRPr="00F078E7" w:rsidRDefault="00E17454" w:rsidP="00E17454">
            <w:pPr>
              <w:rPr>
                <w:b/>
                <w:kern w:val="2"/>
                <w:szCs w:val="24"/>
              </w:rPr>
            </w:pPr>
            <w:r w:rsidRPr="00F078E7">
              <w:rPr>
                <w:b/>
                <w:kern w:val="2"/>
                <w:szCs w:val="24"/>
              </w:rPr>
              <w:t>12.1. Sutarties nutraukimo pagrindai</w:t>
            </w:r>
          </w:p>
        </w:tc>
        <w:tc>
          <w:tcPr>
            <w:tcW w:w="7088" w:type="dxa"/>
            <w:gridSpan w:val="2"/>
            <w:tcBorders>
              <w:top w:val="single" w:sz="4" w:space="0" w:color="auto"/>
              <w:left w:val="single" w:sz="4" w:space="0" w:color="auto"/>
              <w:bottom w:val="single" w:sz="4" w:space="0" w:color="auto"/>
              <w:right w:val="single" w:sz="4" w:space="0" w:color="auto"/>
            </w:tcBorders>
          </w:tcPr>
          <w:p w14:paraId="1EB4C84C" w14:textId="77777777" w:rsidR="00E17454" w:rsidRPr="00BF2B75" w:rsidRDefault="00E17454" w:rsidP="00E17454">
            <w:pPr>
              <w:rPr>
                <w:kern w:val="2"/>
                <w:szCs w:val="24"/>
              </w:rPr>
            </w:pPr>
            <w:r w:rsidRPr="00BF2B75">
              <w:rPr>
                <w:kern w:val="2"/>
                <w:szCs w:val="24"/>
              </w:rPr>
              <w:t>Sutartis gali būti nutraukiama rašytiniu Šalių susitarimu arba vienašališkai, Bendrosiose sąlygose nustatyta tvarka.</w:t>
            </w:r>
          </w:p>
          <w:p w14:paraId="1874C0A9" w14:textId="77777777" w:rsidR="00E17454" w:rsidRPr="00BF2B75" w:rsidRDefault="00E17454" w:rsidP="00E17454">
            <w:pPr>
              <w:rPr>
                <w:kern w:val="2"/>
                <w:szCs w:val="24"/>
              </w:rPr>
            </w:pPr>
          </w:p>
          <w:p w14:paraId="251C8169" w14:textId="5F8F74FC" w:rsidR="00E17454" w:rsidRPr="00BF2B75" w:rsidRDefault="00E17454" w:rsidP="00E17454">
            <w:pPr>
              <w:rPr>
                <w:kern w:val="2"/>
                <w:szCs w:val="24"/>
              </w:rPr>
            </w:pPr>
          </w:p>
        </w:tc>
      </w:tr>
      <w:tr w:rsidR="00E17454" w:rsidRPr="00F078E7" w14:paraId="57B2F7FC" w14:textId="1E487E90" w:rsidTr="003E0C9A">
        <w:trPr>
          <w:trHeight w:val="300"/>
        </w:trPr>
        <w:tc>
          <w:tcPr>
            <w:tcW w:w="3402" w:type="dxa"/>
            <w:tcBorders>
              <w:top w:val="single" w:sz="4" w:space="0" w:color="auto"/>
              <w:left w:val="single" w:sz="4" w:space="0" w:color="auto"/>
              <w:bottom w:val="single" w:sz="4" w:space="0" w:color="auto"/>
              <w:right w:val="single" w:sz="4" w:space="0" w:color="auto"/>
            </w:tcBorders>
          </w:tcPr>
          <w:p w14:paraId="162B98E0" w14:textId="77777777" w:rsidR="00E17454" w:rsidRPr="00F078E7" w:rsidRDefault="00E17454" w:rsidP="00E17454">
            <w:pPr>
              <w:rPr>
                <w:b/>
                <w:szCs w:val="24"/>
              </w:rPr>
            </w:pPr>
            <w:r w:rsidRPr="00F078E7">
              <w:rPr>
                <w:b/>
                <w:kern w:val="2"/>
                <w:szCs w:val="24"/>
              </w:rPr>
              <w:t xml:space="preserve">12.2. Esminiai Sutarties </w:t>
            </w:r>
            <w:r w:rsidRPr="00F078E7">
              <w:rPr>
                <w:b/>
                <w:szCs w:val="24"/>
              </w:rPr>
              <w:t>pažeidimai</w:t>
            </w:r>
          </w:p>
          <w:p w14:paraId="1BC4D399" w14:textId="3F57E1FD" w:rsidR="00E17454" w:rsidRPr="00F078E7" w:rsidRDefault="00E17454" w:rsidP="00E17454">
            <w:pPr>
              <w:rPr>
                <w:b/>
                <w:kern w:val="2"/>
                <w:szCs w:val="24"/>
              </w:rPr>
            </w:pPr>
          </w:p>
        </w:tc>
        <w:tc>
          <w:tcPr>
            <w:tcW w:w="7088" w:type="dxa"/>
            <w:gridSpan w:val="2"/>
            <w:tcBorders>
              <w:top w:val="single" w:sz="4" w:space="0" w:color="auto"/>
              <w:left w:val="single" w:sz="4" w:space="0" w:color="auto"/>
              <w:bottom w:val="single" w:sz="4" w:space="0" w:color="auto"/>
              <w:right w:val="single" w:sz="4" w:space="0" w:color="auto"/>
            </w:tcBorders>
          </w:tcPr>
          <w:p w14:paraId="6FB62846" w14:textId="77777777" w:rsidR="00E17454" w:rsidRPr="00F078E7" w:rsidRDefault="00E17454" w:rsidP="00E17454">
            <w:pPr>
              <w:rPr>
                <w:kern w:val="2"/>
                <w:szCs w:val="24"/>
                <w:lang w:eastAsia="lt-LT"/>
              </w:rPr>
            </w:pPr>
            <w:r w:rsidRPr="00F078E7">
              <w:rPr>
                <w:kern w:val="2"/>
                <w:szCs w:val="24"/>
              </w:rPr>
              <w:t xml:space="preserve">12.2.1. </w:t>
            </w:r>
            <w:r w:rsidRPr="00F078E7">
              <w:rPr>
                <w:kern w:val="2"/>
                <w:szCs w:val="24"/>
                <w:lang w:eastAsia="lt-LT"/>
              </w:rPr>
              <w:t>jeigu Tiekėjas nevykdo prisiimtų įsipareigojimų už Sutartyje nustatytą Sutarties kainą ir/arba nustatytais terminais;</w:t>
            </w:r>
          </w:p>
          <w:p w14:paraId="4A0B73D1" w14:textId="2D686500" w:rsidR="00E17454" w:rsidRPr="00F078E7" w:rsidRDefault="00E17454" w:rsidP="00E17454">
            <w:pPr>
              <w:tabs>
                <w:tab w:val="left" w:pos="567"/>
                <w:tab w:val="left" w:pos="851"/>
                <w:tab w:val="left" w:pos="992"/>
                <w:tab w:val="left" w:pos="1134"/>
              </w:tabs>
              <w:spacing w:line="257" w:lineRule="auto"/>
              <w:jc w:val="both"/>
              <w:rPr>
                <w:rFonts w:eastAsia="Arial"/>
                <w:kern w:val="2"/>
                <w:szCs w:val="24"/>
                <w:lang w:val="lt"/>
              </w:rPr>
            </w:pPr>
            <w:r w:rsidRPr="00F078E7">
              <w:rPr>
                <w:rFonts w:eastAsia="Arial"/>
                <w:kern w:val="2"/>
                <w:szCs w:val="24"/>
                <w:lang w:val="lt"/>
              </w:rPr>
              <w:t>12.2.2. jeigu Tiekėjas pažeidžia Paslaugų suteikimo terminus ir priskaičiuotų netesybų už vėlavimą suma viršija 20 (dvidešimt) proc. Pradinės sutarties vertės;</w:t>
            </w:r>
          </w:p>
          <w:p w14:paraId="139308FC" w14:textId="69D5BFF3" w:rsidR="00E17454" w:rsidRPr="00F078E7" w:rsidRDefault="00E17454" w:rsidP="00E17454">
            <w:pPr>
              <w:tabs>
                <w:tab w:val="left" w:pos="567"/>
                <w:tab w:val="left" w:pos="851"/>
                <w:tab w:val="left" w:pos="992"/>
                <w:tab w:val="left" w:pos="1134"/>
              </w:tabs>
              <w:spacing w:line="257" w:lineRule="auto"/>
              <w:jc w:val="both"/>
              <w:rPr>
                <w:rFonts w:eastAsia="Arial"/>
                <w:kern w:val="2"/>
                <w:szCs w:val="24"/>
                <w:lang w:val="lt"/>
              </w:rPr>
            </w:pPr>
            <w:r w:rsidRPr="00F078E7">
              <w:rPr>
                <w:rFonts w:eastAsia="Arial"/>
                <w:kern w:val="2"/>
                <w:szCs w:val="24"/>
                <w:lang w:val="lt"/>
              </w:rPr>
              <w:t>12.2.3. Tiekėjas pažeidžia Paslaugų suteikimo terminus ir dėl Paslaugų suteikimo vėlavimo Paslaugos tampa nebereikalingos;</w:t>
            </w:r>
          </w:p>
          <w:p w14:paraId="72783460" w14:textId="1FB2C525" w:rsidR="00E17454" w:rsidRPr="00F078E7" w:rsidRDefault="00E17454" w:rsidP="00E17454">
            <w:pPr>
              <w:tabs>
                <w:tab w:val="left" w:pos="567"/>
                <w:tab w:val="left" w:pos="851"/>
                <w:tab w:val="left" w:pos="992"/>
                <w:tab w:val="left" w:pos="1134"/>
              </w:tabs>
              <w:spacing w:line="257" w:lineRule="auto"/>
              <w:jc w:val="both"/>
              <w:rPr>
                <w:szCs w:val="24"/>
              </w:rPr>
            </w:pPr>
            <w:r w:rsidRPr="00F078E7">
              <w:rPr>
                <w:kern w:val="2"/>
                <w:szCs w:val="24"/>
                <w:lang w:eastAsia="lt-LT"/>
              </w:rPr>
              <w:t>12.2.</w:t>
            </w:r>
            <w:r w:rsidR="00ED3A99" w:rsidRPr="00F078E7">
              <w:rPr>
                <w:kern w:val="2"/>
                <w:szCs w:val="24"/>
                <w:lang w:eastAsia="lt-LT"/>
              </w:rPr>
              <w:t>4</w:t>
            </w:r>
            <w:r w:rsidRPr="00F078E7">
              <w:rPr>
                <w:kern w:val="2"/>
                <w:szCs w:val="24"/>
                <w:lang w:eastAsia="lt-LT"/>
              </w:rPr>
              <w:t xml:space="preserve">. </w:t>
            </w:r>
            <w:r w:rsidRPr="00F078E7">
              <w:rPr>
                <w:szCs w:val="24"/>
              </w:rPr>
              <w:t>Paslaugų sutartį vykdo tokios teisės neturintys asmenys.</w:t>
            </w:r>
          </w:p>
          <w:p w14:paraId="0B019B64" w14:textId="3BCD2E2E" w:rsidR="00ED3A99" w:rsidRPr="00F078E7" w:rsidRDefault="00ED3A99" w:rsidP="00ED3A99">
            <w:pPr>
              <w:tabs>
                <w:tab w:val="left" w:pos="567"/>
                <w:tab w:val="left" w:pos="851"/>
                <w:tab w:val="left" w:pos="992"/>
                <w:tab w:val="left" w:pos="1134"/>
              </w:tabs>
              <w:spacing w:line="257" w:lineRule="auto"/>
              <w:jc w:val="both"/>
              <w:rPr>
                <w:rFonts w:eastAsia="Arial"/>
                <w:kern w:val="2"/>
                <w:szCs w:val="24"/>
              </w:rPr>
            </w:pPr>
            <w:r w:rsidRPr="00F078E7">
              <w:rPr>
                <w:rFonts w:eastAsia="Arial"/>
                <w:kern w:val="2"/>
                <w:szCs w:val="24"/>
              </w:rPr>
              <w:t>12.2.5. Tiekėjas 2 (du) kartus pažeidžia esminę Sutarties sąlygą.</w:t>
            </w:r>
          </w:p>
        </w:tc>
      </w:tr>
      <w:tr w:rsidR="00E17454" w:rsidRPr="00F078E7" w14:paraId="46270E91" w14:textId="5FABBB6B" w:rsidTr="0096687F">
        <w:trPr>
          <w:trHeight w:val="300"/>
        </w:trPr>
        <w:tc>
          <w:tcPr>
            <w:tcW w:w="10490" w:type="dxa"/>
            <w:gridSpan w:val="3"/>
          </w:tcPr>
          <w:p w14:paraId="07E06248" w14:textId="6B140E5D" w:rsidR="00E17454" w:rsidRPr="00F078E7" w:rsidRDefault="00E17454" w:rsidP="00E17454">
            <w:pPr>
              <w:jc w:val="center"/>
              <w:rPr>
                <w:kern w:val="2"/>
                <w:szCs w:val="24"/>
              </w:rPr>
            </w:pPr>
            <w:r w:rsidRPr="00F078E7">
              <w:rPr>
                <w:b/>
                <w:kern w:val="2"/>
                <w:szCs w:val="24"/>
              </w:rPr>
              <w:t xml:space="preserve">13. APLINKOS APSAUGOS IR SOCIALINIAI KRITERIJAI </w:t>
            </w:r>
            <w:r w:rsidRPr="00F078E7">
              <w:rPr>
                <w:kern w:val="2"/>
                <w:szCs w:val="24"/>
              </w:rPr>
              <w:t>()</w:t>
            </w:r>
          </w:p>
        </w:tc>
      </w:tr>
      <w:tr w:rsidR="00E17454" w:rsidRPr="00F078E7" w14:paraId="18AE2F61" w14:textId="2BA0D313" w:rsidTr="003E0C9A">
        <w:trPr>
          <w:trHeight w:val="1264"/>
        </w:trPr>
        <w:tc>
          <w:tcPr>
            <w:tcW w:w="3402" w:type="dxa"/>
          </w:tcPr>
          <w:p w14:paraId="6366A32C" w14:textId="77777777" w:rsidR="00E17454" w:rsidRPr="00F078E7" w:rsidRDefault="00E17454" w:rsidP="00E17454">
            <w:pPr>
              <w:rPr>
                <w:b/>
                <w:kern w:val="2"/>
                <w:szCs w:val="24"/>
              </w:rPr>
            </w:pPr>
            <w:r w:rsidRPr="00F078E7">
              <w:rPr>
                <w:b/>
                <w:kern w:val="2"/>
                <w:szCs w:val="24"/>
              </w:rPr>
              <w:t xml:space="preserve">13.1. Su perkamomis paslaugomis susiję  aplinkos apsaugos kriterijai </w:t>
            </w:r>
          </w:p>
        </w:tc>
        <w:tc>
          <w:tcPr>
            <w:tcW w:w="7088" w:type="dxa"/>
            <w:gridSpan w:val="2"/>
          </w:tcPr>
          <w:p w14:paraId="3A8759A6" w14:textId="4BDB6DBD" w:rsidR="00E17454" w:rsidRPr="00F078E7" w:rsidRDefault="00E17454" w:rsidP="00C71A7E">
            <w:pPr>
              <w:ind w:firstLine="37"/>
              <w:jc w:val="both"/>
              <w:rPr>
                <w:szCs w:val="24"/>
                <w:lang w:eastAsia="lt-LT"/>
              </w:rPr>
            </w:pPr>
            <w:r w:rsidRPr="00F078E7">
              <w:rPr>
                <w:szCs w:val="24"/>
                <w:lang w:eastAsia="lt-LT"/>
              </w:rPr>
              <w:t xml:space="preserve">13.1.1. Šis pirkimas laikomas žaliuoju pirkimu, nes pirkime taikomas aplinkos apsaugos priemonių įgyvendinimas: </w:t>
            </w:r>
            <w:r w:rsidRPr="00F078E7">
              <w:rPr>
                <w:kern w:val="2"/>
                <w:szCs w:val="24"/>
                <w:shd w:val="clear" w:color="auto" w:fill="FFFFFF"/>
                <w:lang w:eastAsia="lt-LT"/>
              </w:rPr>
              <w:t xml:space="preserve">tiekėjas turi </w:t>
            </w:r>
            <w:r w:rsidRPr="00F078E7">
              <w:rPr>
                <w:rFonts w:eastAsia="Calibri"/>
                <w:szCs w:val="24"/>
                <w:lang w:eastAsia="lt-LT"/>
              </w:rPr>
              <w:t xml:space="preserve">laikytis, vadovaujantis Aplinkos apsaugos kriterijų taikymo, vykdant žaliuosius pirkimus, tvarkos aprašo, patvirtinto Lietuvos Respublikos aplinkos ministro 2011 m. birželio 28 d. įsakymu Nr. D1-508 </w:t>
            </w:r>
            <w:r w:rsidRPr="00F078E7">
              <w:rPr>
                <w:szCs w:val="24"/>
                <w:shd w:val="clear" w:color="auto" w:fill="FFFFFF"/>
                <w:lang w:eastAsia="lt-LT"/>
              </w:rPr>
              <w:t xml:space="preserve">„Dėl Aplinkos apsaugos kriterijų taikymo, vykdant žaliuosius pirkimus, tvarkos aprašo patvirtinimo“ (toliau – Tvarkos aprašas) </w:t>
            </w:r>
            <w:r w:rsidRPr="00F078E7">
              <w:rPr>
                <w:szCs w:val="24"/>
                <w:lang w:eastAsia="lt-LT"/>
              </w:rPr>
              <w:t>4.4.4 papunkčiu savarankiškai nustatytų aplinkos apsaugos kriterijų:</w:t>
            </w:r>
          </w:p>
          <w:p w14:paraId="373FFDCF" w14:textId="0AE090F6" w:rsidR="00E17454" w:rsidRPr="00F078E7" w:rsidRDefault="00E17454" w:rsidP="00E17454">
            <w:pPr>
              <w:ind w:firstLine="33"/>
              <w:jc w:val="both"/>
              <w:rPr>
                <w:szCs w:val="24"/>
                <w:lang w:eastAsia="lt-LT"/>
              </w:rPr>
            </w:pPr>
            <w:r w:rsidRPr="00F078E7">
              <w:rPr>
                <w:szCs w:val="24"/>
                <w:lang w:eastAsia="lt-LT"/>
              </w:rPr>
              <w:t xml:space="preserve">- Su Sutarties vykdymu susiję dokumentai Pirkėjui turi būti pateikti tik elektroniniu formatu (nebent Sutartyje ir jos prieduose 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w:t>
            </w:r>
            <w:r w:rsidRPr="00F078E7">
              <w:rPr>
                <w:szCs w:val="24"/>
                <w:lang w:eastAsia="lt-LT"/>
              </w:rPr>
              <w:lastRenderedPageBreak/>
              <w:t>apsaugos kriterijus, patvirtintus LR AM 2011 m. birželio 28 d. įsakymu „Dėl aplinkos apsaugos kriterijų taikymo, vykdant žaliuosius pirkimus, tvarkos aprašo patvirtinimo“ Nr. D1-508.</w:t>
            </w:r>
          </w:p>
          <w:p w14:paraId="3F14B69B" w14:textId="259B47C9" w:rsidR="00E17454" w:rsidRPr="00F078E7" w:rsidRDefault="00E17454" w:rsidP="00C71A7E">
            <w:pPr>
              <w:spacing w:after="160" w:line="278" w:lineRule="auto"/>
              <w:rPr>
                <w:kern w:val="2"/>
                <w:szCs w:val="24"/>
              </w:rPr>
            </w:pPr>
            <w:r w:rsidRPr="00F078E7">
              <w:rPr>
                <w:kern w:val="2"/>
                <w:szCs w:val="24"/>
                <w:shd w:val="clear" w:color="auto" w:fill="FFFFFF"/>
              </w:rPr>
              <w:t>Nustačius, kad Tiekėjas šiame papunktyje nustatyto kriterijaus (-jų) nesilaiko, Tiekėjui taikoma Specialiųjų sąlygų 9.5 punkte nurodyto dydžio bauda.</w:t>
            </w:r>
          </w:p>
        </w:tc>
      </w:tr>
      <w:tr w:rsidR="00E17454" w:rsidRPr="00F078E7" w14:paraId="71B127CD" w14:textId="2A256FEF" w:rsidTr="003E0C9A">
        <w:trPr>
          <w:trHeight w:val="300"/>
        </w:trPr>
        <w:tc>
          <w:tcPr>
            <w:tcW w:w="3402" w:type="dxa"/>
          </w:tcPr>
          <w:p w14:paraId="6D5C5242" w14:textId="77777777" w:rsidR="00E17454" w:rsidRPr="00F078E7" w:rsidRDefault="00E17454" w:rsidP="00E17454">
            <w:pPr>
              <w:rPr>
                <w:b/>
                <w:kern w:val="2"/>
                <w:szCs w:val="24"/>
              </w:rPr>
            </w:pPr>
            <w:r w:rsidRPr="00F078E7">
              <w:rPr>
                <w:b/>
                <w:kern w:val="2"/>
                <w:szCs w:val="24"/>
              </w:rPr>
              <w:lastRenderedPageBreak/>
              <w:t>13.2. Su perkamomis Paslaugomis susiję socialiniai kriterijai</w:t>
            </w:r>
          </w:p>
        </w:tc>
        <w:tc>
          <w:tcPr>
            <w:tcW w:w="7088" w:type="dxa"/>
            <w:gridSpan w:val="2"/>
          </w:tcPr>
          <w:p w14:paraId="09CCACC2" w14:textId="77777777" w:rsidR="00E17454" w:rsidRPr="00F078E7" w:rsidRDefault="00E17454" w:rsidP="00E17454">
            <w:pPr>
              <w:rPr>
                <w:kern w:val="2"/>
                <w:szCs w:val="24"/>
                <w:shd w:val="clear" w:color="auto" w:fill="FFFFFF"/>
              </w:rPr>
            </w:pPr>
            <w:r w:rsidRPr="00F078E7">
              <w:rPr>
                <w:kern w:val="2"/>
                <w:szCs w:val="24"/>
                <w:shd w:val="clear" w:color="auto" w:fill="FFFFFF"/>
              </w:rPr>
              <w:t>Netaikoma</w:t>
            </w:r>
          </w:p>
          <w:p w14:paraId="0C0C4ED8" w14:textId="77777777" w:rsidR="00E17454" w:rsidRPr="00F078E7" w:rsidRDefault="00E17454" w:rsidP="00E17454">
            <w:pPr>
              <w:rPr>
                <w:kern w:val="2"/>
                <w:szCs w:val="24"/>
                <w:shd w:val="clear" w:color="auto" w:fill="FFFFFF"/>
              </w:rPr>
            </w:pPr>
          </w:p>
          <w:p w14:paraId="7170065E" w14:textId="04F99A67" w:rsidR="00E17454" w:rsidRPr="00F078E7" w:rsidRDefault="00E17454" w:rsidP="00E17454">
            <w:pPr>
              <w:rPr>
                <w:kern w:val="2"/>
                <w:szCs w:val="24"/>
              </w:rPr>
            </w:pPr>
          </w:p>
        </w:tc>
      </w:tr>
      <w:tr w:rsidR="00E17454" w:rsidRPr="00F078E7" w14:paraId="0E3437C2" w14:textId="40BA90AE" w:rsidTr="0096687F">
        <w:trPr>
          <w:trHeight w:val="300"/>
        </w:trPr>
        <w:tc>
          <w:tcPr>
            <w:tcW w:w="10490" w:type="dxa"/>
            <w:gridSpan w:val="3"/>
          </w:tcPr>
          <w:p w14:paraId="3450D3CB" w14:textId="77777777" w:rsidR="00E17454" w:rsidRPr="00F078E7" w:rsidRDefault="00E17454" w:rsidP="00E17454">
            <w:pPr>
              <w:jc w:val="center"/>
              <w:rPr>
                <w:b/>
                <w:kern w:val="2"/>
                <w:szCs w:val="24"/>
              </w:rPr>
            </w:pPr>
            <w:r w:rsidRPr="00F078E7">
              <w:rPr>
                <w:b/>
                <w:kern w:val="2"/>
                <w:szCs w:val="24"/>
              </w:rPr>
              <w:t xml:space="preserve">14. BENDRŲJŲ SĄLYGŲ PAKEITIMAI IR PAPILDYMAI </w:t>
            </w:r>
          </w:p>
          <w:p w14:paraId="1BD9D104" w14:textId="5920C8BF" w:rsidR="00E17454" w:rsidRPr="00F078E7" w:rsidRDefault="00E17454" w:rsidP="00E17454">
            <w:pPr>
              <w:jc w:val="center"/>
              <w:rPr>
                <w:kern w:val="2"/>
                <w:szCs w:val="24"/>
              </w:rPr>
            </w:pPr>
            <w:r w:rsidRPr="00F078E7">
              <w:rPr>
                <w:kern w:val="2"/>
                <w:szCs w:val="24"/>
              </w:rPr>
              <w:t xml:space="preserve">(Netaikoma) </w:t>
            </w:r>
          </w:p>
        </w:tc>
      </w:tr>
      <w:tr w:rsidR="00E17454" w:rsidRPr="00F078E7" w14:paraId="7ED2EDF1" w14:textId="7CCDFEBC" w:rsidTr="0096687F">
        <w:trPr>
          <w:trHeight w:val="445"/>
        </w:trPr>
        <w:tc>
          <w:tcPr>
            <w:tcW w:w="10490" w:type="dxa"/>
            <w:gridSpan w:val="3"/>
          </w:tcPr>
          <w:p w14:paraId="689031C9" w14:textId="77777777" w:rsidR="00E17454" w:rsidRPr="00F078E7" w:rsidRDefault="00E17454" w:rsidP="00E17454">
            <w:pPr>
              <w:jc w:val="center"/>
              <w:rPr>
                <w:b/>
                <w:kern w:val="2"/>
                <w:szCs w:val="24"/>
              </w:rPr>
            </w:pPr>
            <w:r w:rsidRPr="00F078E7">
              <w:rPr>
                <w:b/>
                <w:kern w:val="2"/>
                <w:szCs w:val="24"/>
              </w:rPr>
              <w:t>15. SUTARTIES PRIEDAI</w:t>
            </w:r>
          </w:p>
        </w:tc>
      </w:tr>
      <w:tr w:rsidR="00E17454" w:rsidRPr="00F078E7" w14:paraId="43B17553" w14:textId="2869BB10" w:rsidTr="003E0C9A">
        <w:trPr>
          <w:trHeight w:val="300"/>
        </w:trPr>
        <w:tc>
          <w:tcPr>
            <w:tcW w:w="3402" w:type="dxa"/>
          </w:tcPr>
          <w:p w14:paraId="7CFF3567" w14:textId="77777777" w:rsidR="00E17454" w:rsidRPr="00F078E7" w:rsidRDefault="00E17454" w:rsidP="00E17454">
            <w:pPr>
              <w:jc w:val="center"/>
              <w:rPr>
                <w:b/>
                <w:kern w:val="2"/>
                <w:szCs w:val="24"/>
              </w:rPr>
            </w:pPr>
            <w:r w:rsidRPr="00F078E7">
              <w:rPr>
                <w:b/>
                <w:kern w:val="2"/>
                <w:szCs w:val="24"/>
              </w:rPr>
              <w:t>15.1. Priedas Nr. 1</w:t>
            </w:r>
          </w:p>
        </w:tc>
        <w:tc>
          <w:tcPr>
            <w:tcW w:w="7088" w:type="dxa"/>
            <w:gridSpan w:val="2"/>
          </w:tcPr>
          <w:p w14:paraId="65B09E30" w14:textId="67DF3519" w:rsidR="00E17454" w:rsidRPr="00F078E7" w:rsidRDefault="00E17454" w:rsidP="00E17454">
            <w:pPr>
              <w:rPr>
                <w:b/>
                <w:kern w:val="2"/>
                <w:szCs w:val="24"/>
              </w:rPr>
            </w:pPr>
            <w:r w:rsidRPr="00F078E7">
              <w:t xml:space="preserve">Techninė </w:t>
            </w:r>
            <w:r w:rsidR="00243746">
              <w:t>specifikacija</w:t>
            </w:r>
            <w:r w:rsidRPr="00F078E7">
              <w:t xml:space="preserve"> </w:t>
            </w:r>
          </w:p>
        </w:tc>
      </w:tr>
      <w:tr w:rsidR="00E17454" w:rsidRPr="00F078E7" w14:paraId="2CC1D4F0" w14:textId="7D2327A1" w:rsidTr="003E0C9A">
        <w:trPr>
          <w:trHeight w:val="300"/>
        </w:trPr>
        <w:tc>
          <w:tcPr>
            <w:tcW w:w="3402" w:type="dxa"/>
          </w:tcPr>
          <w:p w14:paraId="09EEBB7C" w14:textId="77777777" w:rsidR="00E17454" w:rsidRPr="00F078E7" w:rsidRDefault="00E17454" w:rsidP="00E17454">
            <w:pPr>
              <w:jc w:val="center"/>
              <w:rPr>
                <w:b/>
                <w:kern w:val="2"/>
                <w:szCs w:val="24"/>
              </w:rPr>
            </w:pPr>
            <w:r w:rsidRPr="00F078E7">
              <w:rPr>
                <w:b/>
                <w:kern w:val="2"/>
                <w:szCs w:val="24"/>
              </w:rPr>
              <w:t>15.2. Priedas Nr. 2</w:t>
            </w:r>
          </w:p>
        </w:tc>
        <w:tc>
          <w:tcPr>
            <w:tcW w:w="7088" w:type="dxa"/>
            <w:gridSpan w:val="2"/>
          </w:tcPr>
          <w:p w14:paraId="269B3EB8" w14:textId="2CCB6CE5" w:rsidR="00E17454" w:rsidRPr="00F078E7" w:rsidRDefault="00E17454" w:rsidP="00E17454">
            <w:pPr>
              <w:rPr>
                <w:b/>
                <w:kern w:val="2"/>
                <w:szCs w:val="24"/>
              </w:rPr>
            </w:pPr>
            <w:r w:rsidRPr="00F078E7">
              <w:t>Tiekėjo pasiūlymas (nepridedamas prie sutarties)</w:t>
            </w:r>
          </w:p>
        </w:tc>
      </w:tr>
      <w:tr w:rsidR="00E17454" w:rsidRPr="00F078E7" w14:paraId="58745085" w14:textId="455BB2FB" w:rsidTr="003E0C9A">
        <w:trPr>
          <w:trHeight w:val="300"/>
        </w:trPr>
        <w:tc>
          <w:tcPr>
            <w:tcW w:w="3402" w:type="dxa"/>
          </w:tcPr>
          <w:p w14:paraId="2312C897" w14:textId="77777777" w:rsidR="00E17454" w:rsidRPr="00F078E7" w:rsidRDefault="00E17454" w:rsidP="00E17454">
            <w:pPr>
              <w:jc w:val="center"/>
              <w:rPr>
                <w:b/>
                <w:kern w:val="2"/>
                <w:szCs w:val="24"/>
              </w:rPr>
            </w:pPr>
            <w:r w:rsidRPr="00F078E7">
              <w:rPr>
                <w:b/>
                <w:kern w:val="2"/>
                <w:szCs w:val="24"/>
              </w:rPr>
              <w:t>15.3. Priedas Nr. 3</w:t>
            </w:r>
          </w:p>
        </w:tc>
        <w:tc>
          <w:tcPr>
            <w:tcW w:w="7088" w:type="dxa"/>
            <w:gridSpan w:val="2"/>
          </w:tcPr>
          <w:p w14:paraId="22A614AF" w14:textId="364E0B4B" w:rsidR="00E17454" w:rsidRPr="00F078E7" w:rsidRDefault="00E17454" w:rsidP="00E17454">
            <w:pPr>
              <w:rPr>
                <w:b/>
                <w:kern w:val="2"/>
                <w:szCs w:val="24"/>
              </w:rPr>
            </w:pPr>
            <w:r w:rsidRPr="00F078E7">
              <w:t>Sutarties vykdymui pasitelkiami subtiekėjai ir (ar) specialistai jei taikoma</w:t>
            </w:r>
          </w:p>
        </w:tc>
      </w:tr>
      <w:tr w:rsidR="00E17454" w:rsidRPr="00F078E7" w14:paraId="278F6726" w14:textId="4B70DAB0" w:rsidTr="0096687F">
        <w:tc>
          <w:tcPr>
            <w:tcW w:w="10490" w:type="dxa"/>
            <w:gridSpan w:val="3"/>
          </w:tcPr>
          <w:p w14:paraId="306ED934" w14:textId="77777777" w:rsidR="00E17454" w:rsidRPr="00F078E7" w:rsidRDefault="00E17454" w:rsidP="00E17454">
            <w:pPr>
              <w:jc w:val="center"/>
              <w:rPr>
                <w:b/>
                <w:kern w:val="2"/>
                <w:szCs w:val="24"/>
              </w:rPr>
            </w:pPr>
            <w:r w:rsidRPr="00F078E7">
              <w:rPr>
                <w:b/>
                <w:kern w:val="2"/>
                <w:szCs w:val="24"/>
              </w:rPr>
              <w:t>16. ŠALIŲ ATSTOVŲ PARAŠAI</w:t>
            </w:r>
          </w:p>
        </w:tc>
      </w:tr>
      <w:tr w:rsidR="00E17454" w:rsidRPr="00F078E7" w14:paraId="1A4801F8" w14:textId="005BC137" w:rsidTr="0096687F">
        <w:tc>
          <w:tcPr>
            <w:tcW w:w="3511" w:type="dxa"/>
            <w:gridSpan w:val="2"/>
          </w:tcPr>
          <w:p w14:paraId="4374ECAE" w14:textId="77777777" w:rsidR="00E17454" w:rsidRPr="00F078E7" w:rsidRDefault="00E17454" w:rsidP="00E17454">
            <w:pPr>
              <w:jc w:val="center"/>
              <w:rPr>
                <w:b/>
                <w:kern w:val="2"/>
                <w:szCs w:val="24"/>
              </w:rPr>
            </w:pPr>
            <w:r w:rsidRPr="00F078E7">
              <w:rPr>
                <w:b/>
                <w:kern w:val="2"/>
                <w:szCs w:val="24"/>
              </w:rPr>
              <w:t>PIRKĖJAS</w:t>
            </w:r>
          </w:p>
        </w:tc>
        <w:tc>
          <w:tcPr>
            <w:tcW w:w="6979" w:type="dxa"/>
          </w:tcPr>
          <w:p w14:paraId="77A89ACF" w14:textId="77777777" w:rsidR="00E17454" w:rsidRPr="00F078E7" w:rsidRDefault="00E17454" w:rsidP="00E17454">
            <w:pPr>
              <w:jc w:val="center"/>
              <w:rPr>
                <w:b/>
                <w:kern w:val="2"/>
                <w:szCs w:val="24"/>
              </w:rPr>
            </w:pPr>
            <w:r w:rsidRPr="00F078E7">
              <w:rPr>
                <w:b/>
                <w:kern w:val="2"/>
                <w:szCs w:val="24"/>
              </w:rPr>
              <w:t>TIEKĖJAS</w:t>
            </w:r>
          </w:p>
        </w:tc>
      </w:tr>
      <w:tr w:rsidR="00E17454" w:rsidRPr="00F078E7" w14:paraId="21CAB534" w14:textId="11BF936A" w:rsidTr="0096687F">
        <w:tc>
          <w:tcPr>
            <w:tcW w:w="3511" w:type="dxa"/>
            <w:gridSpan w:val="2"/>
          </w:tcPr>
          <w:p w14:paraId="578049DB" w14:textId="3FC13366" w:rsidR="00E17454" w:rsidRPr="00F078E7" w:rsidRDefault="006F735C" w:rsidP="00E17454">
            <w:pPr>
              <w:jc w:val="center"/>
              <w:rPr>
                <w:kern w:val="2"/>
                <w:szCs w:val="24"/>
              </w:rPr>
            </w:pPr>
            <w:r w:rsidRPr="00F078E7">
              <w:rPr>
                <w:rFonts w:eastAsia="Calibri"/>
                <w:szCs w:val="24"/>
              </w:rPr>
              <w:t xml:space="preserve">Direktorė valdymui ir ekonomikai dr. Jūratė </w:t>
            </w:r>
            <w:proofErr w:type="spellStart"/>
            <w:r w:rsidRPr="00F078E7">
              <w:rPr>
                <w:rFonts w:eastAsia="Calibri"/>
                <w:szCs w:val="24"/>
              </w:rPr>
              <w:t>Grubliauskienė</w:t>
            </w:r>
            <w:proofErr w:type="spellEnd"/>
          </w:p>
        </w:tc>
        <w:tc>
          <w:tcPr>
            <w:tcW w:w="6979" w:type="dxa"/>
          </w:tcPr>
          <w:p w14:paraId="6F9E2A53" w14:textId="77777777" w:rsidR="00E17454" w:rsidRPr="00F078E7" w:rsidRDefault="00E17454" w:rsidP="00E17454">
            <w:pPr>
              <w:jc w:val="center"/>
              <w:rPr>
                <w:b/>
                <w:kern w:val="2"/>
                <w:szCs w:val="24"/>
              </w:rPr>
            </w:pPr>
            <w:r w:rsidRPr="00F078E7">
              <w:rPr>
                <w:kern w:val="2"/>
                <w:szCs w:val="24"/>
              </w:rPr>
              <w:t>(nurodomos atstovo pareigos, vardas, pavardė)</w:t>
            </w:r>
          </w:p>
        </w:tc>
      </w:tr>
      <w:tr w:rsidR="00E17454" w:rsidRPr="00F078E7" w14:paraId="0C834F1B" w14:textId="3EEBFDFC" w:rsidTr="0096687F">
        <w:tc>
          <w:tcPr>
            <w:tcW w:w="3511" w:type="dxa"/>
            <w:gridSpan w:val="2"/>
          </w:tcPr>
          <w:p w14:paraId="3B035D0A" w14:textId="77777777" w:rsidR="00E17454" w:rsidRPr="00F078E7" w:rsidRDefault="00E17454" w:rsidP="00E17454">
            <w:pPr>
              <w:jc w:val="center"/>
              <w:rPr>
                <w:b/>
                <w:kern w:val="2"/>
                <w:szCs w:val="24"/>
              </w:rPr>
            </w:pPr>
            <w:r w:rsidRPr="00F078E7">
              <w:rPr>
                <w:b/>
                <w:kern w:val="2"/>
                <w:szCs w:val="24"/>
              </w:rPr>
              <w:t>(parašas)</w:t>
            </w:r>
          </w:p>
          <w:p w14:paraId="449ED037" w14:textId="77777777" w:rsidR="00E17454" w:rsidRPr="00F078E7" w:rsidRDefault="00E17454" w:rsidP="00E17454">
            <w:pPr>
              <w:jc w:val="center"/>
              <w:rPr>
                <w:b/>
                <w:kern w:val="2"/>
                <w:szCs w:val="24"/>
              </w:rPr>
            </w:pPr>
          </w:p>
        </w:tc>
        <w:tc>
          <w:tcPr>
            <w:tcW w:w="6979" w:type="dxa"/>
          </w:tcPr>
          <w:p w14:paraId="644A2BE8" w14:textId="77777777" w:rsidR="00E17454" w:rsidRPr="00F078E7" w:rsidRDefault="00E17454" w:rsidP="00E17454">
            <w:pPr>
              <w:jc w:val="center"/>
              <w:rPr>
                <w:b/>
                <w:kern w:val="2"/>
                <w:szCs w:val="24"/>
              </w:rPr>
            </w:pPr>
            <w:r w:rsidRPr="00F078E7">
              <w:rPr>
                <w:b/>
                <w:kern w:val="2"/>
                <w:szCs w:val="24"/>
              </w:rPr>
              <w:t>(parašas)</w:t>
            </w:r>
          </w:p>
        </w:tc>
      </w:tr>
    </w:tbl>
    <w:p w14:paraId="247E80E6" w14:textId="77777777" w:rsidR="00027B83" w:rsidRPr="00F078E7" w:rsidRDefault="00027B83">
      <w:pPr>
        <w:rPr>
          <w:szCs w:val="24"/>
        </w:rPr>
      </w:pPr>
    </w:p>
    <w:p w14:paraId="0CCB0478" w14:textId="77777777" w:rsidR="00E17454" w:rsidRDefault="00E17454">
      <w:pPr>
        <w:rPr>
          <w:szCs w:val="24"/>
        </w:rPr>
      </w:pPr>
    </w:p>
    <w:p w14:paraId="1A288F22" w14:textId="77777777" w:rsidR="00F078E7" w:rsidRPr="00F078E7" w:rsidRDefault="00F078E7">
      <w:pPr>
        <w:rPr>
          <w:szCs w:val="24"/>
        </w:rPr>
        <w:sectPr w:rsidR="00F078E7" w:rsidRPr="00F078E7">
          <w:headerReference w:type="default" r:id="rId11"/>
          <w:footerReference w:type="default" r:id="rId12"/>
          <w:endnotePr>
            <w:numFmt w:val="decimal"/>
          </w:endnotePr>
          <w:pgSz w:w="12240" w:h="15840" w:code="1"/>
          <w:pgMar w:top="1134" w:right="567" w:bottom="1134" w:left="1701" w:header="720" w:footer="720" w:gutter="0"/>
          <w:pgNumType w:start="1"/>
          <w:cols w:space="720"/>
          <w:titlePg/>
          <w:docGrid w:linePitch="360"/>
        </w:sectPr>
      </w:pPr>
    </w:p>
    <w:p w14:paraId="067F4E8A" w14:textId="08B56394" w:rsidR="00E17454" w:rsidRDefault="00F078E7" w:rsidP="00F078E7">
      <w:pPr>
        <w:spacing w:line="276" w:lineRule="auto"/>
        <w:jc w:val="right"/>
        <w:rPr>
          <w:bCs/>
          <w:sz w:val="22"/>
          <w:szCs w:val="22"/>
        </w:rPr>
      </w:pPr>
      <w:r>
        <w:rPr>
          <w:bCs/>
          <w:sz w:val="22"/>
          <w:szCs w:val="22"/>
        </w:rPr>
        <w:lastRenderedPageBreak/>
        <w:t>Su</w:t>
      </w:r>
      <w:r w:rsidRPr="00F078E7">
        <w:rPr>
          <w:bCs/>
          <w:sz w:val="22"/>
          <w:szCs w:val="22"/>
        </w:rPr>
        <w:t>tarties 1 priedas</w:t>
      </w:r>
    </w:p>
    <w:p w14:paraId="4C720853" w14:textId="77777777" w:rsidR="00243746" w:rsidRPr="00243746" w:rsidRDefault="00243746" w:rsidP="00F078E7">
      <w:pPr>
        <w:spacing w:line="276" w:lineRule="auto"/>
        <w:jc w:val="right"/>
        <w:rPr>
          <w:bCs/>
          <w:sz w:val="22"/>
          <w:szCs w:val="22"/>
        </w:rPr>
      </w:pPr>
    </w:p>
    <w:p w14:paraId="519F4DD1" w14:textId="4ACA8E83" w:rsidR="00243746" w:rsidRPr="00BF2B75" w:rsidRDefault="00243746" w:rsidP="00BF2B75">
      <w:pPr>
        <w:pStyle w:val="Default"/>
        <w:jc w:val="center"/>
        <w:rPr>
          <w:b/>
          <w:bCs/>
          <w:sz w:val="22"/>
          <w:szCs w:val="22"/>
        </w:rPr>
      </w:pPr>
      <w:r w:rsidRPr="00243746">
        <w:rPr>
          <w:b/>
          <w:bCs/>
          <w:sz w:val="22"/>
          <w:szCs w:val="22"/>
        </w:rPr>
        <w:t>TECHNINĖ SPECIFIKACIJA</w:t>
      </w:r>
    </w:p>
    <w:p w14:paraId="2D114A0D" w14:textId="77777777" w:rsidR="00243746" w:rsidRDefault="00243746" w:rsidP="00243746">
      <w:pPr>
        <w:pStyle w:val="Default"/>
        <w:rPr>
          <w:sz w:val="22"/>
          <w:szCs w:val="22"/>
        </w:rPr>
      </w:pPr>
    </w:p>
    <w:p w14:paraId="63FE940B" w14:textId="77777777" w:rsidR="00243746" w:rsidRDefault="00243746" w:rsidP="00243746">
      <w:pPr>
        <w:jc w:val="center"/>
        <w:rPr>
          <w:bCs/>
          <w:sz w:val="22"/>
          <w:szCs w:val="22"/>
        </w:rPr>
      </w:pPr>
    </w:p>
    <w:p w14:paraId="210CEE94" w14:textId="77777777" w:rsidR="00AF0B71" w:rsidRDefault="00AF0B71" w:rsidP="00AF0B71">
      <w:pPr>
        <w:rPr>
          <w:b/>
          <w:bCs/>
        </w:rPr>
      </w:pPr>
      <w:r w:rsidRPr="007E61E2">
        <w:rPr>
          <w:b/>
          <w:bCs/>
        </w:rPr>
        <w:t xml:space="preserve">Individualiosios dozės ekvivalento </w:t>
      </w:r>
      <w:proofErr w:type="spellStart"/>
      <w:r w:rsidRPr="007E61E2">
        <w:rPr>
          <w:b/>
          <w:bCs/>
        </w:rPr>
        <w:t>Hp</w:t>
      </w:r>
      <w:proofErr w:type="spellEnd"/>
      <w:r w:rsidRPr="007E61E2">
        <w:rPr>
          <w:b/>
          <w:bCs/>
        </w:rPr>
        <w:t xml:space="preserve">(10) matavimas viso kūno </w:t>
      </w:r>
      <w:proofErr w:type="spellStart"/>
      <w:r w:rsidRPr="007E61E2">
        <w:rPr>
          <w:b/>
          <w:bCs/>
        </w:rPr>
        <w:t>efektinės</w:t>
      </w:r>
      <w:proofErr w:type="spellEnd"/>
      <w:r w:rsidRPr="007E61E2">
        <w:rPr>
          <w:b/>
          <w:bCs/>
        </w:rPr>
        <w:t xml:space="preserve"> dozės įvertinimui:</w:t>
      </w:r>
    </w:p>
    <w:tbl>
      <w:tblPr>
        <w:tblStyle w:val="Lentelstinklelis"/>
        <w:tblW w:w="0" w:type="auto"/>
        <w:tblLook w:val="04A0" w:firstRow="1" w:lastRow="0" w:firstColumn="1" w:lastColumn="0" w:noHBand="0" w:noVBand="1"/>
      </w:tblPr>
      <w:tblGrid>
        <w:gridCol w:w="9638"/>
      </w:tblGrid>
      <w:tr w:rsidR="00AF0B71" w:rsidRPr="007E61E2" w14:paraId="00858CD4" w14:textId="77777777" w:rsidTr="007206D7">
        <w:trPr>
          <w:trHeight w:val="900"/>
        </w:trPr>
        <w:tc>
          <w:tcPr>
            <w:tcW w:w="9638" w:type="dxa"/>
            <w:tcBorders>
              <w:top w:val="nil"/>
              <w:left w:val="nil"/>
              <w:bottom w:val="nil"/>
              <w:right w:val="nil"/>
            </w:tcBorders>
            <w:hideMark/>
          </w:tcPr>
          <w:tbl>
            <w:tblPr>
              <w:tblStyle w:val="Lentelstinklelis"/>
              <w:tblW w:w="0" w:type="auto"/>
              <w:tblLook w:val="04A0" w:firstRow="1" w:lastRow="0" w:firstColumn="1" w:lastColumn="0" w:noHBand="0" w:noVBand="1"/>
            </w:tblPr>
            <w:tblGrid>
              <w:gridCol w:w="9422"/>
            </w:tblGrid>
            <w:tr w:rsidR="00AF0B71" w:rsidRPr="005A5C53" w14:paraId="39DB9F75" w14:textId="77777777" w:rsidTr="007206D7">
              <w:trPr>
                <w:trHeight w:val="315"/>
              </w:trPr>
              <w:tc>
                <w:tcPr>
                  <w:tcW w:w="9422" w:type="dxa"/>
                  <w:tcBorders>
                    <w:top w:val="nil"/>
                    <w:left w:val="nil"/>
                    <w:bottom w:val="nil"/>
                    <w:right w:val="nil"/>
                  </w:tcBorders>
                </w:tcPr>
                <w:p w14:paraId="0829778A" w14:textId="77777777" w:rsidR="00AF0B71" w:rsidRPr="005A5C53" w:rsidRDefault="00AF0B71" w:rsidP="007206D7">
                  <w:pPr>
                    <w:jc w:val="both"/>
                    <w:rPr>
                      <w:rFonts w:ascii="Times New Roman" w:hAnsi="Times New Roman"/>
                      <w:sz w:val="22"/>
                    </w:rPr>
                  </w:pPr>
                </w:p>
              </w:tc>
            </w:tr>
            <w:tr w:rsidR="00AF0B71" w:rsidRPr="005A5C53" w14:paraId="6BB9125A" w14:textId="77777777" w:rsidTr="007206D7">
              <w:trPr>
                <w:trHeight w:val="2400"/>
              </w:trPr>
              <w:tc>
                <w:tcPr>
                  <w:tcW w:w="9422" w:type="dxa"/>
                  <w:tcBorders>
                    <w:top w:val="nil"/>
                    <w:left w:val="nil"/>
                    <w:bottom w:val="nil"/>
                    <w:right w:val="nil"/>
                  </w:tcBorders>
                  <w:hideMark/>
                </w:tcPr>
                <w:p w14:paraId="3981196E" w14:textId="77777777" w:rsidR="00AF0B71" w:rsidRPr="005A5C53" w:rsidRDefault="00AF0B71" w:rsidP="00AF0B71">
                  <w:pPr>
                    <w:pStyle w:val="Sraopastraipa"/>
                    <w:numPr>
                      <w:ilvl w:val="0"/>
                      <w:numId w:val="12"/>
                    </w:numPr>
                    <w:jc w:val="both"/>
                    <w:rPr>
                      <w:rFonts w:ascii="Times New Roman" w:hAnsi="Times New Roman"/>
                      <w:sz w:val="22"/>
                    </w:rPr>
                  </w:pPr>
                  <w:r w:rsidRPr="005A5C53">
                    <w:rPr>
                      <w:rFonts w:ascii="Times New Roman" w:hAnsi="Times New Roman"/>
                      <w:sz w:val="22"/>
                    </w:rPr>
                    <w:t xml:space="preserve">Paslaugą teikianti įmonė privalo pateikti užsakovo prašomą kiekį </w:t>
                  </w:r>
                  <w:proofErr w:type="spellStart"/>
                  <w:r w:rsidRPr="005A5C53">
                    <w:rPr>
                      <w:rFonts w:ascii="Times New Roman" w:hAnsi="Times New Roman"/>
                      <w:sz w:val="22"/>
                    </w:rPr>
                    <w:t>dozimetrų</w:t>
                  </w:r>
                  <w:proofErr w:type="spellEnd"/>
                  <w:r w:rsidRPr="005A5C53">
                    <w:rPr>
                      <w:rFonts w:ascii="Times New Roman" w:hAnsi="Times New Roman"/>
                      <w:sz w:val="22"/>
                    </w:rPr>
                    <w:t xml:space="preserve">, skirtų individualiosios dozės ekvivalento tyrimams (preliminariai planuojama užsakyti apie 65 vnt. </w:t>
                  </w:r>
                  <w:proofErr w:type="spellStart"/>
                  <w:r w:rsidRPr="005A5C53">
                    <w:rPr>
                      <w:rFonts w:ascii="Times New Roman" w:hAnsi="Times New Roman"/>
                      <w:sz w:val="22"/>
                    </w:rPr>
                    <w:t>dozimetrų</w:t>
                  </w:r>
                  <w:proofErr w:type="spellEnd"/>
                  <w:r w:rsidRPr="005A5C53">
                    <w:rPr>
                      <w:rFonts w:ascii="Times New Roman" w:hAnsi="Times New Roman"/>
                      <w:sz w:val="22"/>
                    </w:rPr>
                    <w:t xml:space="preserve">, nuskaitomų kas mėnesį ir 365 kas tris mėnesius). Paslaugą teikianti įmonė yra atsakinga už </w:t>
                  </w:r>
                  <w:proofErr w:type="spellStart"/>
                  <w:r w:rsidRPr="005A5C53">
                    <w:rPr>
                      <w:rFonts w:ascii="Times New Roman" w:hAnsi="Times New Roman"/>
                      <w:sz w:val="22"/>
                    </w:rPr>
                    <w:t>dozimetrų</w:t>
                  </w:r>
                  <w:proofErr w:type="spellEnd"/>
                  <w:r w:rsidRPr="005A5C53">
                    <w:rPr>
                      <w:rFonts w:ascii="Times New Roman" w:hAnsi="Times New Roman"/>
                      <w:sz w:val="22"/>
                    </w:rPr>
                    <w:t xml:space="preserve"> pristatymą užsakovui prieš prasidedant kiekvienam individualiosios </w:t>
                  </w:r>
                  <w:proofErr w:type="spellStart"/>
                  <w:r w:rsidRPr="005A5C53">
                    <w:rPr>
                      <w:rFonts w:ascii="Times New Roman" w:hAnsi="Times New Roman"/>
                      <w:sz w:val="22"/>
                    </w:rPr>
                    <w:t>apšvitos</w:t>
                  </w:r>
                  <w:proofErr w:type="spellEnd"/>
                  <w:r w:rsidRPr="005A5C53">
                    <w:rPr>
                      <w:rFonts w:ascii="Times New Roman" w:hAnsi="Times New Roman"/>
                      <w:sz w:val="22"/>
                    </w:rPr>
                    <w:t xml:space="preserve"> stebėsenos periodui ir privalo užtikrinti, kad prieš paimant </w:t>
                  </w:r>
                  <w:proofErr w:type="spellStart"/>
                  <w:r w:rsidRPr="005A5C53">
                    <w:rPr>
                      <w:rFonts w:ascii="Times New Roman" w:hAnsi="Times New Roman"/>
                      <w:sz w:val="22"/>
                    </w:rPr>
                    <w:t>dozimetrus</w:t>
                  </w:r>
                  <w:proofErr w:type="spellEnd"/>
                  <w:r w:rsidRPr="005A5C53">
                    <w:rPr>
                      <w:rFonts w:ascii="Times New Roman" w:hAnsi="Times New Roman"/>
                      <w:sz w:val="22"/>
                    </w:rPr>
                    <w:t xml:space="preserve"> nuskaitymui užsakovas būtų aprūpintas reikiamu kiekiu </w:t>
                  </w:r>
                  <w:proofErr w:type="spellStart"/>
                  <w:r w:rsidRPr="005A5C53">
                    <w:rPr>
                      <w:rFonts w:ascii="Times New Roman" w:hAnsi="Times New Roman"/>
                      <w:sz w:val="22"/>
                    </w:rPr>
                    <w:t>dozimetrų</w:t>
                  </w:r>
                  <w:proofErr w:type="spellEnd"/>
                  <w:r w:rsidRPr="005A5C53">
                    <w:rPr>
                      <w:rFonts w:ascii="Times New Roman" w:hAnsi="Times New Roman"/>
                      <w:sz w:val="22"/>
                    </w:rPr>
                    <w:t xml:space="preserve"> kitam stebėsenos laikotarpiui. </w:t>
                  </w:r>
                  <w:proofErr w:type="spellStart"/>
                  <w:r w:rsidRPr="005A5C53">
                    <w:rPr>
                      <w:rFonts w:ascii="Times New Roman" w:hAnsi="Times New Roman"/>
                      <w:sz w:val="22"/>
                    </w:rPr>
                    <w:t>Dozimetrų</w:t>
                  </w:r>
                  <w:proofErr w:type="spellEnd"/>
                  <w:r w:rsidRPr="005A5C53">
                    <w:rPr>
                      <w:rFonts w:ascii="Times New Roman" w:hAnsi="Times New Roman"/>
                      <w:sz w:val="22"/>
                    </w:rPr>
                    <w:t xml:space="preserve"> pristatymo užsakovui išlaidos turi būti įskaičiuotos į pasiūlytą individualiosios dozės ekvivalento tyrimo (matavimo) kainą. Užsakovas savo lėšomis organizuoja ir apmoka panaudotų </w:t>
                  </w:r>
                  <w:proofErr w:type="spellStart"/>
                  <w:r w:rsidRPr="005A5C53">
                    <w:rPr>
                      <w:rFonts w:ascii="Times New Roman" w:hAnsi="Times New Roman"/>
                      <w:sz w:val="22"/>
                    </w:rPr>
                    <w:t>dozimetrų</w:t>
                  </w:r>
                  <w:proofErr w:type="spellEnd"/>
                  <w:r w:rsidRPr="005A5C53">
                    <w:rPr>
                      <w:rFonts w:ascii="Times New Roman" w:hAnsi="Times New Roman"/>
                      <w:sz w:val="22"/>
                    </w:rPr>
                    <w:t xml:space="preserve"> grąžinimą paslaugą teikiančiai įmonei nuskaitymui.</w:t>
                  </w:r>
                </w:p>
                <w:p w14:paraId="28B96735" w14:textId="77777777" w:rsidR="00AF0B71" w:rsidRPr="005A5C53" w:rsidRDefault="00AF0B71" w:rsidP="007206D7">
                  <w:pPr>
                    <w:tabs>
                      <w:tab w:val="left" w:pos="3080"/>
                    </w:tabs>
                    <w:jc w:val="both"/>
                    <w:rPr>
                      <w:rFonts w:ascii="Times New Roman" w:hAnsi="Times New Roman"/>
                      <w:sz w:val="22"/>
                    </w:rPr>
                  </w:pPr>
                  <w:r w:rsidRPr="005A5C53">
                    <w:rPr>
                      <w:rFonts w:ascii="Times New Roman" w:hAnsi="Times New Roman"/>
                      <w:sz w:val="22"/>
                    </w:rPr>
                    <w:tab/>
                  </w:r>
                </w:p>
              </w:tc>
            </w:tr>
            <w:tr w:rsidR="00AF0B71" w:rsidRPr="005A5C53" w14:paraId="01E46FF3" w14:textId="77777777" w:rsidTr="007206D7">
              <w:trPr>
                <w:trHeight w:val="900"/>
              </w:trPr>
              <w:tc>
                <w:tcPr>
                  <w:tcW w:w="9422" w:type="dxa"/>
                  <w:tcBorders>
                    <w:top w:val="nil"/>
                    <w:left w:val="nil"/>
                    <w:bottom w:val="nil"/>
                    <w:right w:val="nil"/>
                  </w:tcBorders>
                  <w:hideMark/>
                </w:tcPr>
                <w:p w14:paraId="3601E614" w14:textId="77777777" w:rsidR="00AF0B71" w:rsidRPr="005A5C53" w:rsidRDefault="00AF0B71" w:rsidP="00AF0B71">
                  <w:pPr>
                    <w:pStyle w:val="Sraopastraipa"/>
                    <w:numPr>
                      <w:ilvl w:val="0"/>
                      <w:numId w:val="12"/>
                    </w:numPr>
                    <w:jc w:val="both"/>
                    <w:rPr>
                      <w:rFonts w:ascii="Times New Roman" w:hAnsi="Times New Roman"/>
                      <w:sz w:val="22"/>
                    </w:rPr>
                  </w:pPr>
                  <w:r w:rsidRPr="005A5C53">
                    <w:rPr>
                      <w:rFonts w:ascii="Times New Roman" w:hAnsi="Times New Roman"/>
                      <w:sz w:val="22"/>
                    </w:rPr>
                    <w:t xml:space="preserve">Paslaugą teikianti įmonė, prireikus, privalo atlikti </w:t>
                  </w:r>
                  <w:proofErr w:type="spellStart"/>
                  <w:r w:rsidRPr="005A5C53">
                    <w:rPr>
                      <w:rFonts w:ascii="Times New Roman" w:hAnsi="Times New Roman"/>
                      <w:sz w:val="22"/>
                    </w:rPr>
                    <w:t>efektinės</w:t>
                  </w:r>
                  <w:proofErr w:type="spellEnd"/>
                  <w:r w:rsidRPr="005A5C53">
                    <w:rPr>
                      <w:rFonts w:ascii="Times New Roman" w:hAnsi="Times New Roman"/>
                      <w:sz w:val="22"/>
                    </w:rPr>
                    <w:t xml:space="preserve"> dozės vertinimą. </w:t>
                  </w:r>
                  <w:proofErr w:type="spellStart"/>
                  <w:r w:rsidRPr="005A5C53">
                    <w:rPr>
                      <w:rFonts w:ascii="Times New Roman" w:hAnsi="Times New Roman"/>
                      <w:sz w:val="22"/>
                    </w:rPr>
                    <w:t>Efektinės</w:t>
                  </w:r>
                  <w:proofErr w:type="spellEnd"/>
                  <w:r w:rsidRPr="005A5C53">
                    <w:rPr>
                      <w:rFonts w:ascii="Times New Roman" w:hAnsi="Times New Roman"/>
                      <w:sz w:val="22"/>
                    </w:rPr>
                    <w:t xml:space="preserve"> dozės vertinimas atliekamas be papildomo apmokėjimo – šios paslaugos kaina turi būti įskaičiuota į pasiūlyme nurodytą individualiosios dozės ekvivalento tyrimo/matavimo kainą. </w:t>
                  </w:r>
                </w:p>
              </w:tc>
            </w:tr>
            <w:tr w:rsidR="00AF0B71" w:rsidRPr="005A5C53" w14:paraId="3AE23F2D" w14:textId="77777777" w:rsidTr="007206D7">
              <w:trPr>
                <w:trHeight w:val="600"/>
              </w:trPr>
              <w:tc>
                <w:tcPr>
                  <w:tcW w:w="9422" w:type="dxa"/>
                  <w:tcBorders>
                    <w:top w:val="nil"/>
                    <w:left w:val="nil"/>
                    <w:bottom w:val="nil"/>
                    <w:right w:val="nil"/>
                  </w:tcBorders>
                  <w:hideMark/>
                </w:tcPr>
                <w:p w14:paraId="33A77939" w14:textId="77777777" w:rsidR="00AF0B71" w:rsidRPr="005A5C53" w:rsidRDefault="00AF0B71" w:rsidP="00AF0B71">
                  <w:pPr>
                    <w:pStyle w:val="Sraopastraipa"/>
                    <w:numPr>
                      <w:ilvl w:val="0"/>
                      <w:numId w:val="12"/>
                    </w:numPr>
                    <w:jc w:val="both"/>
                    <w:rPr>
                      <w:rFonts w:ascii="Times New Roman" w:hAnsi="Times New Roman"/>
                      <w:sz w:val="22"/>
                    </w:rPr>
                  </w:pPr>
                  <w:r w:rsidRPr="005A5C53">
                    <w:rPr>
                      <w:rFonts w:ascii="Times New Roman" w:hAnsi="Times New Roman"/>
                      <w:sz w:val="22"/>
                    </w:rPr>
                    <w:t xml:space="preserve">Paslaugą teikianti įmonė turi turėti galimybę, prireikus, individualiuose </w:t>
                  </w:r>
                  <w:proofErr w:type="spellStart"/>
                  <w:r w:rsidRPr="005A5C53">
                    <w:rPr>
                      <w:rFonts w:ascii="Times New Roman" w:hAnsi="Times New Roman"/>
                      <w:sz w:val="22"/>
                    </w:rPr>
                    <w:t>dozimetruose</w:t>
                  </w:r>
                  <w:proofErr w:type="spellEnd"/>
                  <w:r w:rsidRPr="005A5C53">
                    <w:rPr>
                      <w:rFonts w:ascii="Times New Roman" w:hAnsi="Times New Roman"/>
                      <w:sz w:val="22"/>
                    </w:rPr>
                    <w:t xml:space="preserve"> sukauptų dozių tyrimus atlikti per parą nuo individualaus </w:t>
                  </w:r>
                  <w:proofErr w:type="spellStart"/>
                  <w:r w:rsidRPr="005A5C53">
                    <w:rPr>
                      <w:rFonts w:ascii="Times New Roman" w:hAnsi="Times New Roman"/>
                      <w:sz w:val="22"/>
                    </w:rPr>
                    <w:t>dozimetro</w:t>
                  </w:r>
                  <w:proofErr w:type="spellEnd"/>
                  <w:r w:rsidRPr="005A5C53">
                    <w:rPr>
                      <w:rFonts w:ascii="Times New Roman" w:hAnsi="Times New Roman"/>
                      <w:sz w:val="22"/>
                    </w:rPr>
                    <w:t xml:space="preserve"> gražinimo (radiologinės avarijos atveju).</w:t>
                  </w:r>
                </w:p>
              </w:tc>
            </w:tr>
            <w:tr w:rsidR="00AF0B71" w:rsidRPr="005A5C53" w14:paraId="1BBE1695" w14:textId="77777777" w:rsidTr="007206D7">
              <w:trPr>
                <w:trHeight w:val="1800"/>
              </w:trPr>
              <w:tc>
                <w:tcPr>
                  <w:tcW w:w="9422" w:type="dxa"/>
                  <w:tcBorders>
                    <w:top w:val="nil"/>
                    <w:left w:val="nil"/>
                    <w:bottom w:val="nil"/>
                    <w:right w:val="nil"/>
                  </w:tcBorders>
                  <w:hideMark/>
                </w:tcPr>
                <w:p w14:paraId="149E660F" w14:textId="77777777" w:rsidR="00AF0B71" w:rsidRPr="005A5C53" w:rsidRDefault="00AF0B71" w:rsidP="00AF0B71">
                  <w:pPr>
                    <w:pStyle w:val="Sraopastraipa"/>
                    <w:numPr>
                      <w:ilvl w:val="0"/>
                      <w:numId w:val="12"/>
                    </w:numPr>
                    <w:jc w:val="both"/>
                    <w:rPr>
                      <w:rFonts w:ascii="Times New Roman" w:hAnsi="Times New Roman"/>
                      <w:sz w:val="22"/>
                    </w:rPr>
                  </w:pPr>
                  <w:r w:rsidRPr="005A5C53">
                    <w:rPr>
                      <w:rFonts w:ascii="Times New Roman" w:hAnsi="Times New Roman"/>
                      <w:sz w:val="22"/>
                    </w:rPr>
                    <w:t xml:space="preserve">Matavimai turi būti pripažinti pagal Lietuvos Respublikos sveikatos apsaugos ministro 2018 m. rugpjūčio 30 d. įsakymu Nr. V-965 „Dėl Asmenų, įskaitant </w:t>
                  </w:r>
                  <w:proofErr w:type="spellStart"/>
                  <w:r w:rsidRPr="005A5C53">
                    <w:rPr>
                      <w:rFonts w:ascii="Times New Roman" w:hAnsi="Times New Roman"/>
                      <w:sz w:val="22"/>
                    </w:rPr>
                    <w:t>dozimetrijos</w:t>
                  </w:r>
                  <w:proofErr w:type="spellEnd"/>
                  <w:r w:rsidRPr="005A5C53">
                    <w:rPr>
                      <w:rFonts w:ascii="Times New Roman" w:hAnsi="Times New Roman"/>
                      <w:sz w:val="22"/>
                    </w:rPr>
                    <w:t xml:space="preserve"> tarnybas, siekiančių atlikti visuomenės sveikatos saugai užtikrinti reikalingus žmonių </w:t>
                  </w:r>
                  <w:proofErr w:type="spellStart"/>
                  <w:r w:rsidRPr="005A5C53">
                    <w:rPr>
                      <w:rFonts w:ascii="Times New Roman" w:hAnsi="Times New Roman"/>
                      <w:sz w:val="22"/>
                    </w:rPr>
                    <w:t>apšvitos</w:t>
                  </w:r>
                  <w:proofErr w:type="spellEnd"/>
                  <w:r w:rsidRPr="005A5C53">
                    <w:rPr>
                      <w:rFonts w:ascii="Times New Roman" w:hAnsi="Times New Roman"/>
                      <w:sz w:val="22"/>
                    </w:rPr>
                    <w:t xml:space="preserve"> dozių ir (ar) dozės galios, ir (ar) aktyvumo matavimus ir (ar) </w:t>
                  </w:r>
                  <w:proofErr w:type="spellStart"/>
                  <w:r w:rsidRPr="005A5C53">
                    <w:rPr>
                      <w:rFonts w:ascii="Times New Roman" w:hAnsi="Times New Roman"/>
                      <w:sz w:val="22"/>
                    </w:rPr>
                    <w:t>apšvitos</w:t>
                  </w:r>
                  <w:proofErr w:type="spellEnd"/>
                  <w:r w:rsidRPr="005A5C53">
                    <w:rPr>
                      <w:rFonts w:ascii="Times New Roman" w:hAnsi="Times New Roman"/>
                      <w:sz w:val="22"/>
                    </w:rPr>
                    <w:t xml:space="preserve"> dozių įvertinimą, ir (ar) radionuklidų, išmetamų į aplinką ir (ar) esančių aplinkos komponentuose (ore, vandenyje, dirvožemyje), tyrimus ir (ar) imti ėminius šiems tyrimams atlikti, pripažinimo tvarkos aprašo patvirtinimo“ patvirtintą tvarką.</w:t>
                  </w:r>
                </w:p>
              </w:tc>
            </w:tr>
            <w:tr w:rsidR="00AF0B71" w:rsidRPr="005A5C53" w14:paraId="3402CA5C" w14:textId="77777777" w:rsidTr="007206D7">
              <w:trPr>
                <w:trHeight w:val="2100"/>
              </w:trPr>
              <w:tc>
                <w:tcPr>
                  <w:tcW w:w="9422" w:type="dxa"/>
                  <w:tcBorders>
                    <w:top w:val="nil"/>
                    <w:left w:val="nil"/>
                    <w:bottom w:val="nil"/>
                    <w:right w:val="nil"/>
                  </w:tcBorders>
                  <w:hideMark/>
                </w:tcPr>
                <w:p w14:paraId="66751064" w14:textId="77777777" w:rsidR="00AF0B71" w:rsidRPr="005A5C53" w:rsidRDefault="00AF0B71" w:rsidP="00AF0B71">
                  <w:pPr>
                    <w:pStyle w:val="Sraopastraipa"/>
                    <w:numPr>
                      <w:ilvl w:val="0"/>
                      <w:numId w:val="12"/>
                    </w:numPr>
                    <w:jc w:val="both"/>
                    <w:rPr>
                      <w:rFonts w:ascii="Times New Roman" w:hAnsi="Times New Roman"/>
                      <w:sz w:val="22"/>
                    </w:rPr>
                  </w:pPr>
                  <w:r w:rsidRPr="005A5C53">
                    <w:rPr>
                      <w:rFonts w:ascii="Times New Roman" w:hAnsi="Times New Roman"/>
                      <w:sz w:val="22"/>
                    </w:rPr>
                    <w:t xml:space="preserve">Atlikus darbus: Išmatavus (nuskaičius) vertes, viršijančias HN 73:2018 6 priede nurodytas vertes, informacija apie dozes nedelsiant pateikiama užsakovui telefonu arba elektroniniu paštu. Pateikiamas visų </w:t>
                  </w:r>
                  <w:proofErr w:type="spellStart"/>
                  <w:r w:rsidRPr="005A5C53">
                    <w:rPr>
                      <w:rFonts w:ascii="Times New Roman" w:hAnsi="Times New Roman"/>
                      <w:sz w:val="22"/>
                    </w:rPr>
                    <w:t>dozimetrų</w:t>
                  </w:r>
                  <w:proofErr w:type="spellEnd"/>
                  <w:r w:rsidRPr="005A5C53">
                    <w:rPr>
                      <w:rFonts w:ascii="Times New Roman" w:hAnsi="Times New Roman"/>
                      <w:sz w:val="22"/>
                    </w:rPr>
                    <w:t xml:space="preserve"> matavimų protokolas su matavimų rezultatų vertinimo išvadomis. Surašomas atliktų darbų aktas. Pateikti duomenis į registrą vadovaujantis 2009 m. rugpjūčio 24 d. Lietuvos Respublikos sveikatos apsaugos ministro įsakymu Nr. V-675 „Dėl Duomenų teikimo Valstybės jonizuojančiosios spinduliuotės šaltinių ir darbuotojų </w:t>
                  </w:r>
                  <w:proofErr w:type="spellStart"/>
                  <w:r w:rsidRPr="005A5C53">
                    <w:rPr>
                      <w:rFonts w:ascii="Times New Roman" w:hAnsi="Times New Roman"/>
                      <w:sz w:val="22"/>
                    </w:rPr>
                    <w:t>apšvitos</w:t>
                  </w:r>
                  <w:proofErr w:type="spellEnd"/>
                  <w:r w:rsidRPr="005A5C53">
                    <w:rPr>
                      <w:rFonts w:ascii="Times New Roman" w:hAnsi="Times New Roman"/>
                      <w:sz w:val="22"/>
                    </w:rPr>
                    <w:t xml:space="preserve"> registrui tvarkos aprašo patvirtinimo“ (toliau – Tvarkos aprašas) nustatyta tvarka, teikiant nustatytas pranešimų formas. Pateikiama atitinkama sąskaita-faktūra.</w:t>
                  </w:r>
                </w:p>
              </w:tc>
            </w:tr>
          </w:tbl>
          <w:p w14:paraId="6A19F2D4" w14:textId="77777777" w:rsidR="00AF0B71" w:rsidRPr="007E61E2" w:rsidRDefault="00AF0B71" w:rsidP="00AF0B71">
            <w:pPr>
              <w:numPr>
                <w:ilvl w:val="0"/>
                <w:numId w:val="11"/>
              </w:numPr>
              <w:ind w:left="462" w:hanging="462"/>
              <w:contextualSpacing/>
              <w:jc w:val="both"/>
              <w:rPr>
                <w:rFonts w:eastAsia="Calibri"/>
                <w:sz w:val="22"/>
                <w:szCs w:val="22"/>
              </w:rPr>
            </w:pPr>
          </w:p>
        </w:tc>
      </w:tr>
    </w:tbl>
    <w:p w14:paraId="782841DD" w14:textId="77777777" w:rsidR="00627232" w:rsidRPr="00243746" w:rsidRDefault="00243746" w:rsidP="00243746">
      <w:pPr>
        <w:tabs>
          <w:tab w:val="center" w:pos="4986"/>
        </w:tabs>
        <w:rPr>
          <w:sz w:val="22"/>
          <w:szCs w:val="22"/>
        </w:rPr>
      </w:pPr>
      <w:r>
        <w:rPr>
          <w:sz w:val="22"/>
          <w:szCs w:val="22"/>
        </w:rPr>
        <w:tab/>
      </w:r>
    </w:p>
    <w:tbl>
      <w:tblPr>
        <w:tblW w:w="9634" w:type="dxa"/>
        <w:tblLook w:val="04A0" w:firstRow="1" w:lastRow="0" w:firstColumn="1" w:lastColumn="0" w:noHBand="0" w:noVBand="1"/>
      </w:tblPr>
      <w:tblGrid>
        <w:gridCol w:w="1100"/>
        <w:gridCol w:w="1872"/>
        <w:gridCol w:w="1276"/>
        <w:gridCol w:w="1417"/>
        <w:gridCol w:w="2268"/>
        <w:gridCol w:w="1701"/>
      </w:tblGrid>
      <w:tr w:rsidR="00627232" w:rsidRPr="002C3136" w14:paraId="4DBA0233" w14:textId="77777777" w:rsidTr="00627232">
        <w:trPr>
          <w:trHeight w:val="300"/>
        </w:trPr>
        <w:tc>
          <w:tcPr>
            <w:tcW w:w="1100" w:type="dxa"/>
            <w:tcBorders>
              <w:top w:val="single" w:sz="4" w:space="0" w:color="000000"/>
              <w:left w:val="single" w:sz="4" w:space="0" w:color="000000"/>
              <w:bottom w:val="single" w:sz="4" w:space="0" w:color="000000"/>
              <w:right w:val="single" w:sz="4" w:space="0" w:color="000000"/>
            </w:tcBorders>
            <w:noWrap/>
            <w:vAlign w:val="bottom"/>
            <w:hideMark/>
          </w:tcPr>
          <w:p w14:paraId="3B73A802" w14:textId="77777777" w:rsidR="00627232" w:rsidRPr="002C3136" w:rsidRDefault="00627232" w:rsidP="00627232">
            <w:pPr>
              <w:rPr>
                <w:b/>
                <w:bCs/>
                <w:color w:val="000000"/>
                <w:sz w:val="22"/>
                <w:szCs w:val="22"/>
                <w:lang w:eastAsia="lt-LT"/>
              </w:rPr>
            </w:pPr>
            <w:r w:rsidRPr="002C3136">
              <w:rPr>
                <w:b/>
                <w:bCs/>
                <w:color w:val="000000"/>
                <w:sz w:val="22"/>
                <w:szCs w:val="22"/>
                <w:lang w:eastAsia="lt-LT"/>
              </w:rPr>
              <w:t>Nr.</w:t>
            </w:r>
          </w:p>
        </w:tc>
        <w:tc>
          <w:tcPr>
            <w:tcW w:w="1872" w:type="dxa"/>
            <w:tcBorders>
              <w:top w:val="single" w:sz="4" w:space="0" w:color="000000"/>
              <w:left w:val="nil"/>
              <w:bottom w:val="single" w:sz="4" w:space="0" w:color="000000"/>
              <w:right w:val="single" w:sz="4" w:space="0" w:color="000000"/>
            </w:tcBorders>
            <w:vAlign w:val="bottom"/>
            <w:hideMark/>
          </w:tcPr>
          <w:p w14:paraId="5F011DC8" w14:textId="77777777" w:rsidR="00627232" w:rsidRPr="002C3136" w:rsidRDefault="00627232" w:rsidP="00627232">
            <w:pPr>
              <w:rPr>
                <w:b/>
                <w:bCs/>
                <w:color w:val="000000"/>
                <w:sz w:val="22"/>
                <w:szCs w:val="22"/>
                <w:lang w:eastAsia="lt-LT"/>
              </w:rPr>
            </w:pPr>
            <w:r w:rsidRPr="002C3136">
              <w:rPr>
                <w:b/>
                <w:bCs/>
                <w:color w:val="000000"/>
                <w:sz w:val="22"/>
                <w:szCs w:val="22"/>
                <w:lang w:eastAsia="lt-LT"/>
              </w:rPr>
              <w:t>Pavadinimas</w:t>
            </w:r>
          </w:p>
        </w:tc>
        <w:tc>
          <w:tcPr>
            <w:tcW w:w="1276" w:type="dxa"/>
            <w:tcBorders>
              <w:top w:val="single" w:sz="4" w:space="0" w:color="000000"/>
              <w:left w:val="nil"/>
              <w:bottom w:val="single" w:sz="4" w:space="0" w:color="000000"/>
              <w:right w:val="single" w:sz="4" w:space="0" w:color="000000"/>
            </w:tcBorders>
            <w:noWrap/>
            <w:vAlign w:val="bottom"/>
            <w:hideMark/>
          </w:tcPr>
          <w:p w14:paraId="48E05F51" w14:textId="77777777" w:rsidR="00627232" w:rsidRPr="002C3136" w:rsidRDefault="00627232" w:rsidP="00627232">
            <w:pPr>
              <w:jc w:val="center"/>
              <w:rPr>
                <w:b/>
                <w:bCs/>
                <w:color w:val="000000"/>
                <w:sz w:val="22"/>
                <w:szCs w:val="22"/>
                <w:lang w:eastAsia="lt-LT"/>
              </w:rPr>
            </w:pPr>
            <w:r w:rsidRPr="002C3136">
              <w:rPr>
                <w:b/>
                <w:bCs/>
                <w:color w:val="000000"/>
                <w:sz w:val="22"/>
                <w:szCs w:val="22"/>
                <w:lang w:eastAsia="lt-LT"/>
              </w:rPr>
              <w:t>Kiekis</w:t>
            </w:r>
          </w:p>
        </w:tc>
        <w:tc>
          <w:tcPr>
            <w:tcW w:w="1417" w:type="dxa"/>
            <w:tcBorders>
              <w:top w:val="single" w:sz="4" w:space="0" w:color="000000"/>
              <w:left w:val="nil"/>
              <w:bottom w:val="single" w:sz="4" w:space="0" w:color="000000"/>
              <w:right w:val="single" w:sz="4" w:space="0" w:color="000000"/>
            </w:tcBorders>
            <w:noWrap/>
            <w:vAlign w:val="bottom"/>
            <w:hideMark/>
          </w:tcPr>
          <w:p w14:paraId="62B58236" w14:textId="77777777" w:rsidR="00627232" w:rsidRPr="002C3136" w:rsidRDefault="00627232" w:rsidP="00627232">
            <w:pPr>
              <w:jc w:val="center"/>
              <w:rPr>
                <w:b/>
                <w:bCs/>
                <w:color w:val="000000"/>
                <w:sz w:val="22"/>
                <w:szCs w:val="22"/>
                <w:lang w:eastAsia="lt-LT"/>
              </w:rPr>
            </w:pPr>
            <w:r w:rsidRPr="002C3136">
              <w:rPr>
                <w:b/>
                <w:bCs/>
                <w:color w:val="000000"/>
                <w:sz w:val="22"/>
                <w:szCs w:val="22"/>
                <w:lang w:eastAsia="lt-LT"/>
              </w:rPr>
              <w:t>Mato vienetas</w:t>
            </w:r>
          </w:p>
        </w:tc>
        <w:tc>
          <w:tcPr>
            <w:tcW w:w="2268" w:type="dxa"/>
            <w:tcBorders>
              <w:top w:val="single" w:sz="4" w:space="0" w:color="000000"/>
              <w:left w:val="nil"/>
              <w:bottom w:val="single" w:sz="4" w:space="0" w:color="000000"/>
              <w:right w:val="single" w:sz="4" w:space="0" w:color="000000"/>
            </w:tcBorders>
            <w:noWrap/>
            <w:vAlign w:val="bottom"/>
            <w:hideMark/>
          </w:tcPr>
          <w:p w14:paraId="68513F03" w14:textId="77777777" w:rsidR="00627232" w:rsidRPr="002C3136" w:rsidRDefault="00627232" w:rsidP="00627232">
            <w:pPr>
              <w:rPr>
                <w:b/>
                <w:bCs/>
                <w:color w:val="000000"/>
                <w:sz w:val="22"/>
                <w:szCs w:val="22"/>
                <w:lang w:eastAsia="lt-LT"/>
              </w:rPr>
            </w:pPr>
            <w:r w:rsidRPr="002C3136">
              <w:rPr>
                <w:b/>
                <w:bCs/>
                <w:color w:val="000000"/>
                <w:sz w:val="22"/>
                <w:szCs w:val="22"/>
                <w:lang w:eastAsia="lt-LT"/>
              </w:rPr>
              <w:t>Įkainis be PVM, Eur</w:t>
            </w:r>
          </w:p>
        </w:tc>
        <w:tc>
          <w:tcPr>
            <w:tcW w:w="1701" w:type="dxa"/>
            <w:tcBorders>
              <w:top w:val="single" w:sz="4" w:space="0" w:color="000000"/>
              <w:left w:val="nil"/>
              <w:bottom w:val="single" w:sz="4" w:space="0" w:color="000000"/>
              <w:right w:val="single" w:sz="4" w:space="0" w:color="000000"/>
            </w:tcBorders>
            <w:noWrap/>
            <w:vAlign w:val="bottom"/>
            <w:hideMark/>
          </w:tcPr>
          <w:p w14:paraId="0FEB376D" w14:textId="77777777" w:rsidR="00627232" w:rsidRPr="002C3136" w:rsidRDefault="00627232" w:rsidP="00627232">
            <w:pPr>
              <w:rPr>
                <w:b/>
                <w:bCs/>
                <w:color w:val="000000"/>
                <w:sz w:val="22"/>
                <w:szCs w:val="22"/>
                <w:lang w:eastAsia="lt-LT"/>
              </w:rPr>
            </w:pPr>
            <w:r w:rsidRPr="002C3136">
              <w:rPr>
                <w:b/>
                <w:bCs/>
                <w:color w:val="000000"/>
                <w:sz w:val="22"/>
                <w:szCs w:val="22"/>
                <w:lang w:eastAsia="lt-LT"/>
              </w:rPr>
              <w:t>Suma be PVM, Eur</w:t>
            </w:r>
          </w:p>
        </w:tc>
      </w:tr>
      <w:tr w:rsidR="00627232" w:rsidRPr="002C3136" w14:paraId="616C7CE3" w14:textId="77777777" w:rsidTr="00627232">
        <w:trPr>
          <w:trHeight w:val="600"/>
        </w:trPr>
        <w:tc>
          <w:tcPr>
            <w:tcW w:w="1100" w:type="dxa"/>
            <w:tcBorders>
              <w:top w:val="nil"/>
              <w:left w:val="single" w:sz="4" w:space="0" w:color="000000"/>
              <w:bottom w:val="single" w:sz="4" w:space="0" w:color="000000"/>
              <w:right w:val="single" w:sz="4" w:space="0" w:color="000000"/>
            </w:tcBorders>
            <w:noWrap/>
            <w:vAlign w:val="bottom"/>
            <w:hideMark/>
          </w:tcPr>
          <w:p w14:paraId="73F341CE" w14:textId="77777777" w:rsidR="00627232" w:rsidRPr="002C3136" w:rsidRDefault="00627232" w:rsidP="00627232">
            <w:pPr>
              <w:rPr>
                <w:color w:val="000000"/>
                <w:sz w:val="22"/>
                <w:szCs w:val="22"/>
                <w:lang w:eastAsia="lt-LT"/>
              </w:rPr>
            </w:pPr>
            <w:r w:rsidRPr="002C3136">
              <w:rPr>
                <w:color w:val="000000"/>
                <w:sz w:val="22"/>
                <w:szCs w:val="22"/>
                <w:lang w:eastAsia="lt-LT"/>
              </w:rPr>
              <w:t>1.1.</w:t>
            </w:r>
          </w:p>
        </w:tc>
        <w:tc>
          <w:tcPr>
            <w:tcW w:w="1872" w:type="dxa"/>
            <w:tcBorders>
              <w:top w:val="nil"/>
              <w:left w:val="nil"/>
              <w:bottom w:val="single" w:sz="4" w:space="0" w:color="000000"/>
              <w:right w:val="single" w:sz="4" w:space="0" w:color="000000"/>
            </w:tcBorders>
            <w:vAlign w:val="bottom"/>
            <w:hideMark/>
          </w:tcPr>
          <w:p w14:paraId="56306F86" w14:textId="77777777" w:rsidR="00627232" w:rsidRPr="002C3136" w:rsidRDefault="00627232" w:rsidP="00627232">
            <w:pPr>
              <w:rPr>
                <w:color w:val="000000"/>
                <w:sz w:val="22"/>
                <w:szCs w:val="22"/>
                <w:lang w:eastAsia="lt-LT"/>
              </w:rPr>
            </w:pPr>
            <w:r w:rsidRPr="002C3136">
              <w:rPr>
                <w:color w:val="000000"/>
                <w:sz w:val="22"/>
                <w:szCs w:val="22"/>
                <w:lang w:eastAsia="lt-LT"/>
              </w:rPr>
              <w:t xml:space="preserve">Išorinės </w:t>
            </w:r>
            <w:proofErr w:type="spellStart"/>
            <w:r w:rsidRPr="002C3136">
              <w:rPr>
                <w:color w:val="000000"/>
                <w:sz w:val="22"/>
                <w:szCs w:val="22"/>
                <w:lang w:eastAsia="lt-LT"/>
              </w:rPr>
              <w:t>apšvitos</w:t>
            </w:r>
            <w:proofErr w:type="spellEnd"/>
            <w:r w:rsidRPr="002C3136">
              <w:rPr>
                <w:color w:val="000000"/>
                <w:sz w:val="22"/>
                <w:szCs w:val="22"/>
                <w:lang w:eastAsia="lt-LT"/>
              </w:rPr>
              <w:t xml:space="preserve"> dozės viso kūno </w:t>
            </w:r>
            <w:proofErr w:type="spellStart"/>
            <w:r w:rsidRPr="002C3136">
              <w:rPr>
                <w:color w:val="000000"/>
                <w:sz w:val="22"/>
                <w:szCs w:val="22"/>
                <w:lang w:eastAsia="lt-LT"/>
              </w:rPr>
              <w:t>efektinės</w:t>
            </w:r>
            <w:proofErr w:type="spellEnd"/>
            <w:r w:rsidRPr="002C3136">
              <w:rPr>
                <w:color w:val="000000"/>
                <w:sz w:val="22"/>
                <w:szCs w:val="22"/>
                <w:lang w:eastAsia="lt-LT"/>
              </w:rPr>
              <w:t xml:space="preserve"> dozės matavimas </w:t>
            </w:r>
          </w:p>
        </w:tc>
        <w:tc>
          <w:tcPr>
            <w:tcW w:w="1276" w:type="dxa"/>
            <w:tcBorders>
              <w:top w:val="nil"/>
              <w:left w:val="nil"/>
              <w:bottom w:val="single" w:sz="4" w:space="0" w:color="000000"/>
              <w:right w:val="single" w:sz="4" w:space="0" w:color="000000"/>
            </w:tcBorders>
            <w:noWrap/>
            <w:vAlign w:val="bottom"/>
            <w:hideMark/>
          </w:tcPr>
          <w:p w14:paraId="1B3352E8" w14:textId="77777777" w:rsidR="00627232" w:rsidRPr="002C3136" w:rsidRDefault="00627232" w:rsidP="00627232">
            <w:pPr>
              <w:jc w:val="center"/>
              <w:rPr>
                <w:color w:val="000000"/>
                <w:sz w:val="22"/>
                <w:szCs w:val="22"/>
                <w:lang w:eastAsia="lt-LT"/>
              </w:rPr>
            </w:pPr>
            <w:r w:rsidRPr="002C3136">
              <w:rPr>
                <w:color w:val="000000"/>
                <w:sz w:val="22"/>
                <w:szCs w:val="22"/>
                <w:lang w:eastAsia="lt-LT"/>
              </w:rPr>
              <w:t>6720</w:t>
            </w:r>
          </w:p>
        </w:tc>
        <w:tc>
          <w:tcPr>
            <w:tcW w:w="1417" w:type="dxa"/>
            <w:tcBorders>
              <w:top w:val="nil"/>
              <w:left w:val="nil"/>
              <w:bottom w:val="single" w:sz="4" w:space="0" w:color="000000"/>
              <w:right w:val="single" w:sz="4" w:space="0" w:color="000000"/>
            </w:tcBorders>
            <w:noWrap/>
            <w:vAlign w:val="bottom"/>
            <w:hideMark/>
          </w:tcPr>
          <w:p w14:paraId="1B003EFD" w14:textId="77777777" w:rsidR="00627232" w:rsidRPr="002C3136" w:rsidRDefault="00627232" w:rsidP="00627232">
            <w:pPr>
              <w:jc w:val="center"/>
              <w:rPr>
                <w:color w:val="000000"/>
                <w:sz w:val="22"/>
                <w:szCs w:val="22"/>
                <w:lang w:eastAsia="lt-LT"/>
              </w:rPr>
            </w:pPr>
            <w:r w:rsidRPr="002C3136">
              <w:rPr>
                <w:color w:val="000000"/>
                <w:sz w:val="22"/>
                <w:szCs w:val="22"/>
                <w:lang w:eastAsia="lt-LT"/>
              </w:rPr>
              <w:t>vnt.</w:t>
            </w:r>
          </w:p>
        </w:tc>
        <w:tc>
          <w:tcPr>
            <w:tcW w:w="2268" w:type="dxa"/>
            <w:tcBorders>
              <w:top w:val="nil"/>
              <w:left w:val="nil"/>
              <w:bottom w:val="single" w:sz="4" w:space="0" w:color="000000"/>
              <w:right w:val="single" w:sz="4" w:space="0" w:color="000000"/>
            </w:tcBorders>
            <w:noWrap/>
            <w:vAlign w:val="bottom"/>
            <w:hideMark/>
          </w:tcPr>
          <w:p w14:paraId="737D25EE" w14:textId="77777777" w:rsidR="00627232" w:rsidRPr="002C3136" w:rsidRDefault="00627232" w:rsidP="00627232">
            <w:pPr>
              <w:rPr>
                <w:color w:val="000000"/>
                <w:sz w:val="22"/>
                <w:szCs w:val="22"/>
                <w:lang w:eastAsia="lt-LT"/>
              </w:rPr>
            </w:pPr>
            <w:r w:rsidRPr="002C3136">
              <w:rPr>
                <w:color w:val="000000"/>
                <w:sz w:val="22"/>
                <w:szCs w:val="22"/>
                <w:lang w:eastAsia="lt-LT"/>
              </w:rPr>
              <w:t> </w:t>
            </w:r>
          </w:p>
        </w:tc>
        <w:tc>
          <w:tcPr>
            <w:tcW w:w="1701" w:type="dxa"/>
            <w:tcBorders>
              <w:top w:val="nil"/>
              <w:left w:val="nil"/>
              <w:bottom w:val="single" w:sz="4" w:space="0" w:color="000000"/>
              <w:right w:val="single" w:sz="4" w:space="0" w:color="000000"/>
            </w:tcBorders>
            <w:noWrap/>
            <w:vAlign w:val="bottom"/>
            <w:hideMark/>
          </w:tcPr>
          <w:p w14:paraId="23251A3E" w14:textId="77777777" w:rsidR="00627232" w:rsidRPr="002C3136" w:rsidRDefault="00627232" w:rsidP="00627232">
            <w:pPr>
              <w:rPr>
                <w:color w:val="000000"/>
                <w:sz w:val="22"/>
                <w:szCs w:val="22"/>
                <w:lang w:eastAsia="lt-LT"/>
              </w:rPr>
            </w:pPr>
            <w:r w:rsidRPr="002C3136">
              <w:rPr>
                <w:color w:val="000000"/>
                <w:sz w:val="22"/>
                <w:szCs w:val="22"/>
                <w:lang w:eastAsia="lt-LT"/>
              </w:rPr>
              <w:t> </w:t>
            </w:r>
          </w:p>
        </w:tc>
      </w:tr>
      <w:tr w:rsidR="00627232" w:rsidRPr="002C3136" w14:paraId="2B33F639" w14:textId="77777777" w:rsidTr="00627232">
        <w:trPr>
          <w:trHeight w:val="300"/>
        </w:trPr>
        <w:tc>
          <w:tcPr>
            <w:tcW w:w="1100" w:type="dxa"/>
            <w:tcBorders>
              <w:top w:val="nil"/>
              <w:left w:val="nil"/>
              <w:bottom w:val="nil"/>
              <w:right w:val="nil"/>
            </w:tcBorders>
            <w:noWrap/>
            <w:vAlign w:val="bottom"/>
            <w:hideMark/>
          </w:tcPr>
          <w:p w14:paraId="19FFEB6E" w14:textId="77777777" w:rsidR="00627232" w:rsidRPr="002C3136" w:rsidRDefault="00627232" w:rsidP="00627232">
            <w:pPr>
              <w:rPr>
                <w:color w:val="000000"/>
                <w:sz w:val="22"/>
                <w:szCs w:val="22"/>
                <w:lang w:eastAsia="lt-LT"/>
              </w:rPr>
            </w:pPr>
            <w:r w:rsidRPr="002C3136">
              <w:rPr>
                <w:color w:val="000000"/>
                <w:sz w:val="22"/>
                <w:szCs w:val="22"/>
                <w:lang w:eastAsia="lt-LT"/>
              </w:rPr>
              <w:t> </w:t>
            </w:r>
          </w:p>
        </w:tc>
        <w:tc>
          <w:tcPr>
            <w:tcW w:w="1872" w:type="dxa"/>
            <w:tcBorders>
              <w:top w:val="nil"/>
              <w:left w:val="nil"/>
              <w:bottom w:val="nil"/>
              <w:right w:val="nil"/>
            </w:tcBorders>
            <w:vAlign w:val="bottom"/>
            <w:hideMark/>
          </w:tcPr>
          <w:p w14:paraId="09F7A212" w14:textId="77777777" w:rsidR="00627232" w:rsidRPr="002C3136" w:rsidRDefault="00627232" w:rsidP="00627232">
            <w:pPr>
              <w:rPr>
                <w:color w:val="000000"/>
                <w:sz w:val="22"/>
                <w:szCs w:val="22"/>
                <w:lang w:eastAsia="lt-LT"/>
              </w:rPr>
            </w:pPr>
            <w:r w:rsidRPr="002C3136">
              <w:rPr>
                <w:color w:val="000000"/>
                <w:sz w:val="22"/>
                <w:szCs w:val="22"/>
                <w:lang w:eastAsia="lt-LT"/>
              </w:rPr>
              <w:t> </w:t>
            </w:r>
          </w:p>
        </w:tc>
        <w:tc>
          <w:tcPr>
            <w:tcW w:w="1276" w:type="dxa"/>
            <w:tcBorders>
              <w:top w:val="nil"/>
              <w:left w:val="nil"/>
              <w:bottom w:val="nil"/>
              <w:right w:val="nil"/>
            </w:tcBorders>
            <w:noWrap/>
            <w:vAlign w:val="bottom"/>
            <w:hideMark/>
          </w:tcPr>
          <w:p w14:paraId="7C114E79" w14:textId="77777777" w:rsidR="00627232" w:rsidRPr="002C3136" w:rsidRDefault="00627232" w:rsidP="00627232">
            <w:pPr>
              <w:jc w:val="center"/>
              <w:rPr>
                <w:color w:val="000000"/>
                <w:sz w:val="22"/>
                <w:szCs w:val="22"/>
                <w:lang w:eastAsia="lt-LT"/>
              </w:rPr>
            </w:pPr>
            <w:r w:rsidRPr="002C3136">
              <w:rPr>
                <w:color w:val="000000"/>
                <w:sz w:val="22"/>
                <w:szCs w:val="22"/>
                <w:lang w:eastAsia="lt-LT"/>
              </w:rPr>
              <w:t> </w:t>
            </w:r>
          </w:p>
        </w:tc>
        <w:tc>
          <w:tcPr>
            <w:tcW w:w="1417" w:type="dxa"/>
            <w:tcBorders>
              <w:top w:val="nil"/>
              <w:left w:val="nil"/>
              <w:bottom w:val="nil"/>
              <w:right w:val="nil"/>
            </w:tcBorders>
            <w:noWrap/>
            <w:vAlign w:val="bottom"/>
            <w:hideMark/>
          </w:tcPr>
          <w:p w14:paraId="3EFC722A" w14:textId="77777777" w:rsidR="00627232" w:rsidRPr="002C3136" w:rsidRDefault="00627232" w:rsidP="00627232">
            <w:pPr>
              <w:jc w:val="center"/>
              <w:rPr>
                <w:color w:val="000000"/>
                <w:sz w:val="22"/>
                <w:szCs w:val="22"/>
                <w:lang w:eastAsia="lt-LT"/>
              </w:rPr>
            </w:pPr>
            <w:r w:rsidRPr="002C3136">
              <w:rPr>
                <w:color w:val="000000"/>
                <w:sz w:val="22"/>
                <w:szCs w:val="22"/>
                <w:lang w:eastAsia="lt-LT"/>
              </w:rPr>
              <w:t> </w:t>
            </w:r>
          </w:p>
        </w:tc>
        <w:tc>
          <w:tcPr>
            <w:tcW w:w="2268" w:type="dxa"/>
            <w:tcBorders>
              <w:top w:val="nil"/>
              <w:left w:val="single" w:sz="4" w:space="0" w:color="000000"/>
              <w:bottom w:val="single" w:sz="4" w:space="0" w:color="000000"/>
              <w:right w:val="single" w:sz="4" w:space="0" w:color="000000"/>
            </w:tcBorders>
            <w:noWrap/>
            <w:vAlign w:val="bottom"/>
            <w:hideMark/>
          </w:tcPr>
          <w:p w14:paraId="75B498FC" w14:textId="77777777" w:rsidR="00627232" w:rsidRPr="002C3136" w:rsidRDefault="00627232" w:rsidP="00627232">
            <w:pPr>
              <w:rPr>
                <w:b/>
                <w:bCs/>
                <w:color w:val="000000"/>
                <w:sz w:val="22"/>
                <w:szCs w:val="22"/>
                <w:lang w:eastAsia="lt-LT"/>
              </w:rPr>
            </w:pPr>
            <w:r w:rsidRPr="002C3136">
              <w:rPr>
                <w:b/>
                <w:bCs/>
                <w:color w:val="000000"/>
                <w:sz w:val="22"/>
                <w:szCs w:val="22"/>
                <w:lang w:eastAsia="lt-LT"/>
              </w:rPr>
              <w:t>Suma be PVM</w:t>
            </w:r>
          </w:p>
        </w:tc>
        <w:tc>
          <w:tcPr>
            <w:tcW w:w="1701" w:type="dxa"/>
            <w:tcBorders>
              <w:top w:val="nil"/>
              <w:left w:val="nil"/>
              <w:bottom w:val="single" w:sz="4" w:space="0" w:color="000000"/>
              <w:right w:val="single" w:sz="4" w:space="0" w:color="000000"/>
            </w:tcBorders>
            <w:noWrap/>
            <w:vAlign w:val="bottom"/>
            <w:hideMark/>
          </w:tcPr>
          <w:p w14:paraId="2C5DF2AF" w14:textId="77777777" w:rsidR="00627232" w:rsidRPr="002C3136" w:rsidRDefault="00627232" w:rsidP="00627232">
            <w:pPr>
              <w:rPr>
                <w:b/>
                <w:bCs/>
                <w:color w:val="000000"/>
                <w:sz w:val="22"/>
                <w:szCs w:val="22"/>
                <w:lang w:eastAsia="lt-LT"/>
              </w:rPr>
            </w:pPr>
            <w:r w:rsidRPr="002C3136">
              <w:rPr>
                <w:b/>
                <w:bCs/>
                <w:color w:val="000000"/>
                <w:sz w:val="22"/>
                <w:szCs w:val="22"/>
                <w:lang w:eastAsia="lt-LT"/>
              </w:rPr>
              <w:t> </w:t>
            </w:r>
          </w:p>
        </w:tc>
      </w:tr>
      <w:tr w:rsidR="00627232" w:rsidRPr="002C3136" w14:paraId="7986D47B" w14:textId="77777777" w:rsidTr="00627232">
        <w:trPr>
          <w:trHeight w:val="300"/>
        </w:trPr>
        <w:tc>
          <w:tcPr>
            <w:tcW w:w="1100" w:type="dxa"/>
            <w:tcBorders>
              <w:top w:val="nil"/>
              <w:left w:val="nil"/>
              <w:bottom w:val="nil"/>
              <w:right w:val="nil"/>
            </w:tcBorders>
            <w:noWrap/>
            <w:vAlign w:val="bottom"/>
            <w:hideMark/>
          </w:tcPr>
          <w:p w14:paraId="0379A999" w14:textId="77777777" w:rsidR="00627232" w:rsidRPr="002C3136" w:rsidRDefault="00627232" w:rsidP="00627232">
            <w:pPr>
              <w:rPr>
                <w:color w:val="000000"/>
                <w:sz w:val="22"/>
                <w:szCs w:val="22"/>
                <w:lang w:eastAsia="lt-LT"/>
              </w:rPr>
            </w:pPr>
            <w:r w:rsidRPr="002C3136">
              <w:rPr>
                <w:color w:val="000000"/>
                <w:sz w:val="22"/>
                <w:szCs w:val="22"/>
                <w:lang w:eastAsia="lt-LT"/>
              </w:rPr>
              <w:t> </w:t>
            </w:r>
          </w:p>
        </w:tc>
        <w:tc>
          <w:tcPr>
            <w:tcW w:w="1872" w:type="dxa"/>
            <w:tcBorders>
              <w:top w:val="nil"/>
              <w:left w:val="nil"/>
              <w:bottom w:val="nil"/>
              <w:right w:val="nil"/>
            </w:tcBorders>
            <w:vAlign w:val="bottom"/>
            <w:hideMark/>
          </w:tcPr>
          <w:p w14:paraId="6D6C1198" w14:textId="77777777" w:rsidR="00627232" w:rsidRPr="002C3136" w:rsidRDefault="00627232" w:rsidP="00627232">
            <w:pPr>
              <w:rPr>
                <w:color w:val="000000"/>
                <w:sz w:val="22"/>
                <w:szCs w:val="22"/>
                <w:lang w:eastAsia="lt-LT"/>
              </w:rPr>
            </w:pPr>
            <w:r w:rsidRPr="002C3136">
              <w:rPr>
                <w:color w:val="000000"/>
                <w:sz w:val="22"/>
                <w:szCs w:val="22"/>
                <w:lang w:eastAsia="lt-LT"/>
              </w:rPr>
              <w:t> </w:t>
            </w:r>
          </w:p>
        </w:tc>
        <w:tc>
          <w:tcPr>
            <w:tcW w:w="1276" w:type="dxa"/>
            <w:tcBorders>
              <w:top w:val="single" w:sz="4" w:space="0" w:color="000000"/>
              <w:left w:val="single" w:sz="4" w:space="0" w:color="000000"/>
              <w:bottom w:val="single" w:sz="4" w:space="0" w:color="000000"/>
              <w:right w:val="single" w:sz="4" w:space="0" w:color="000000"/>
            </w:tcBorders>
            <w:noWrap/>
            <w:vAlign w:val="bottom"/>
            <w:hideMark/>
          </w:tcPr>
          <w:p w14:paraId="65EBEB34" w14:textId="77777777" w:rsidR="00627232" w:rsidRPr="002C3136" w:rsidRDefault="00627232" w:rsidP="00627232">
            <w:pPr>
              <w:jc w:val="center"/>
              <w:rPr>
                <w:b/>
                <w:bCs/>
                <w:color w:val="000000"/>
                <w:sz w:val="22"/>
                <w:szCs w:val="22"/>
                <w:lang w:eastAsia="lt-LT"/>
              </w:rPr>
            </w:pPr>
            <w:r w:rsidRPr="002C3136">
              <w:rPr>
                <w:b/>
                <w:bCs/>
                <w:color w:val="000000"/>
                <w:sz w:val="22"/>
                <w:szCs w:val="22"/>
                <w:lang w:eastAsia="lt-LT"/>
              </w:rPr>
              <w:t>Taikomas PVM dydis (%)</w:t>
            </w:r>
          </w:p>
        </w:tc>
        <w:tc>
          <w:tcPr>
            <w:tcW w:w="1417" w:type="dxa"/>
            <w:tcBorders>
              <w:top w:val="single" w:sz="4" w:space="0" w:color="000000"/>
              <w:left w:val="nil"/>
              <w:bottom w:val="single" w:sz="4" w:space="0" w:color="000000"/>
              <w:right w:val="single" w:sz="4" w:space="0" w:color="000000"/>
            </w:tcBorders>
            <w:noWrap/>
            <w:vAlign w:val="bottom"/>
            <w:hideMark/>
          </w:tcPr>
          <w:p w14:paraId="26AB14D1" w14:textId="77777777" w:rsidR="00627232" w:rsidRPr="002C3136" w:rsidRDefault="00627232" w:rsidP="00627232">
            <w:pPr>
              <w:jc w:val="center"/>
              <w:rPr>
                <w:color w:val="000000"/>
                <w:sz w:val="22"/>
                <w:szCs w:val="22"/>
                <w:lang w:eastAsia="lt-LT"/>
              </w:rPr>
            </w:pPr>
            <w:r w:rsidRPr="002C3136">
              <w:rPr>
                <w:color w:val="000000"/>
                <w:sz w:val="22"/>
                <w:szCs w:val="22"/>
                <w:lang w:eastAsia="lt-LT"/>
              </w:rPr>
              <w:t> </w:t>
            </w:r>
          </w:p>
        </w:tc>
        <w:tc>
          <w:tcPr>
            <w:tcW w:w="2268" w:type="dxa"/>
            <w:tcBorders>
              <w:top w:val="nil"/>
              <w:left w:val="nil"/>
              <w:bottom w:val="single" w:sz="4" w:space="0" w:color="000000"/>
              <w:right w:val="single" w:sz="4" w:space="0" w:color="000000"/>
            </w:tcBorders>
            <w:noWrap/>
            <w:vAlign w:val="bottom"/>
            <w:hideMark/>
          </w:tcPr>
          <w:p w14:paraId="0C4A511F" w14:textId="77777777" w:rsidR="00627232" w:rsidRPr="002C3136" w:rsidRDefault="00627232" w:rsidP="00627232">
            <w:pPr>
              <w:rPr>
                <w:b/>
                <w:bCs/>
                <w:color w:val="000000"/>
                <w:sz w:val="22"/>
                <w:szCs w:val="22"/>
                <w:lang w:eastAsia="lt-LT"/>
              </w:rPr>
            </w:pPr>
            <w:r w:rsidRPr="002C3136">
              <w:rPr>
                <w:b/>
                <w:bCs/>
                <w:color w:val="000000"/>
                <w:sz w:val="22"/>
                <w:szCs w:val="22"/>
                <w:lang w:eastAsia="lt-LT"/>
              </w:rPr>
              <w:t>PVM suma</w:t>
            </w:r>
          </w:p>
        </w:tc>
        <w:tc>
          <w:tcPr>
            <w:tcW w:w="1701" w:type="dxa"/>
            <w:tcBorders>
              <w:top w:val="nil"/>
              <w:left w:val="nil"/>
              <w:bottom w:val="single" w:sz="4" w:space="0" w:color="000000"/>
              <w:right w:val="single" w:sz="4" w:space="0" w:color="000000"/>
            </w:tcBorders>
            <w:noWrap/>
            <w:vAlign w:val="bottom"/>
            <w:hideMark/>
          </w:tcPr>
          <w:p w14:paraId="1A16D8C6" w14:textId="77777777" w:rsidR="00627232" w:rsidRPr="002C3136" w:rsidRDefault="00627232" w:rsidP="00627232">
            <w:pPr>
              <w:rPr>
                <w:b/>
                <w:bCs/>
                <w:color w:val="000000"/>
                <w:sz w:val="22"/>
                <w:szCs w:val="22"/>
                <w:lang w:eastAsia="lt-LT"/>
              </w:rPr>
            </w:pPr>
            <w:r w:rsidRPr="002C3136">
              <w:rPr>
                <w:b/>
                <w:bCs/>
                <w:color w:val="000000"/>
                <w:sz w:val="22"/>
                <w:szCs w:val="22"/>
                <w:lang w:eastAsia="lt-LT"/>
              </w:rPr>
              <w:t> </w:t>
            </w:r>
          </w:p>
        </w:tc>
      </w:tr>
      <w:tr w:rsidR="00627232" w:rsidRPr="002C3136" w14:paraId="11C245BC" w14:textId="77777777" w:rsidTr="00627232">
        <w:trPr>
          <w:trHeight w:val="300"/>
        </w:trPr>
        <w:tc>
          <w:tcPr>
            <w:tcW w:w="1100" w:type="dxa"/>
            <w:tcBorders>
              <w:top w:val="nil"/>
              <w:left w:val="nil"/>
              <w:bottom w:val="nil"/>
              <w:right w:val="nil"/>
            </w:tcBorders>
            <w:noWrap/>
            <w:vAlign w:val="bottom"/>
            <w:hideMark/>
          </w:tcPr>
          <w:p w14:paraId="4492677F" w14:textId="77777777" w:rsidR="00627232" w:rsidRPr="002C3136" w:rsidRDefault="00627232" w:rsidP="00627232">
            <w:pPr>
              <w:rPr>
                <w:color w:val="000000"/>
                <w:sz w:val="22"/>
                <w:szCs w:val="22"/>
                <w:lang w:eastAsia="lt-LT"/>
              </w:rPr>
            </w:pPr>
            <w:r w:rsidRPr="002C3136">
              <w:rPr>
                <w:color w:val="000000"/>
                <w:sz w:val="22"/>
                <w:szCs w:val="22"/>
                <w:lang w:eastAsia="lt-LT"/>
              </w:rPr>
              <w:t> </w:t>
            </w:r>
          </w:p>
        </w:tc>
        <w:tc>
          <w:tcPr>
            <w:tcW w:w="1872" w:type="dxa"/>
            <w:tcBorders>
              <w:top w:val="nil"/>
              <w:left w:val="nil"/>
              <w:bottom w:val="nil"/>
              <w:right w:val="nil"/>
            </w:tcBorders>
            <w:vAlign w:val="bottom"/>
            <w:hideMark/>
          </w:tcPr>
          <w:p w14:paraId="3F9953DF" w14:textId="77777777" w:rsidR="00627232" w:rsidRPr="002C3136" w:rsidRDefault="00627232" w:rsidP="00627232">
            <w:pPr>
              <w:rPr>
                <w:color w:val="000000"/>
                <w:sz w:val="22"/>
                <w:szCs w:val="22"/>
                <w:lang w:eastAsia="lt-LT"/>
              </w:rPr>
            </w:pPr>
            <w:r w:rsidRPr="002C3136">
              <w:rPr>
                <w:color w:val="000000"/>
                <w:sz w:val="22"/>
                <w:szCs w:val="22"/>
                <w:lang w:eastAsia="lt-LT"/>
              </w:rPr>
              <w:t> </w:t>
            </w:r>
          </w:p>
        </w:tc>
        <w:tc>
          <w:tcPr>
            <w:tcW w:w="1276" w:type="dxa"/>
            <w:tcBorders>
              <w:top w:val="nil"/>
              <w:left w:val="nil"/>
              <w:bottom w:val="nil"/>
              <w:right w:val="nil"/>
            </w:tcBorders>
            <w:noWrap/>
            <w:vAlign w:val="bottom"/>
            <w:hideMark/>
          </w:tcPr>
          <w:p w14:paraId="78335897" w14:textId="77777777" w:rsidR="00627232" w:rsidRPr="002C3136" w:rsidRDefault="00627232" w:rsidP="00627232">
            <w:pPr>
              <w:jc w:val="center"/>
              <w:rPr>
                <w:color w:val="000000"/>
                <w:sz w:val="22"/>
                <w:szCs w:val="22"/>
                <w:lang w:eastAsia="lt-LT"/>
              </w:rPr>
            </w:pPr>
            <w:r w:rsidRPr="002C3136">
              <w:rPr>
                <w:color w:val="000000"/>
                <w:sz w:val="22"/>
                <w:szCs w:val="22"/>
                <w:lang w:eastAsia="lt-LT"/>
              </w:rPr>
              <w:t> </w:t>
            </w:r>
          </w:p>
        </w:tc>
        <w:tc>
          <w:tcPr>
            <w:tcW w:w="1417" w:type="dxa"/>
            <w:tcBorders>
              <w:top w:val="nil"/>
              <w:left w:val="nil"/>
              <w:bottom w:val="nil"/>
              <w:right w:val="nil"/>
            </w:tcBorders>
            <w:noWrap/>
            <w:vAlign w:val="bottom"/>
            <w:hideMark/>
          </w:tcPr>
          <w:p w14:paraId="64DA9D1A" w14:textId="77777777" w:rsidR="00627232" w:rsidRPr="002C3136" w:rsidRDefault="00627232" w:rsidP="00627232">
            <w:pPr>
              <w:jc w:val="center"/>
              <w:rPr>
                <w:color w:val="000000"/>
                <w:sz w:val="22"/>
                <w:szCs w:val="22"/>
                <w:lang w:eastAsia="lt-LT"/>
              </w:rPr>
            </w:pPr>
            <w:r w:rsidRPr="002C3136">
              <w:rPr>
                <w:color w:val="000000"/>
                <w:sz w:val="22"/>
                <w:szCs w:val="22"/>
                <w:lang w:eastAsia="lt-LT"/>
              </w:rPr>
              <w:t> </w:t>
            </w:r>
          </w:p>
        </w:tc>
        <w:tc>
          <w:tcPr>
            <w:tcW w:w="2268" w:type="dxa"/>
            <w:tcBorders>
              <w:top w:val="nil"/>
              <w:left w:val="single" w:sz="4" w:space="0" w:color="000000"/>
              <w:bottom w:val="single" w:sz="4" w:space="0" w:color="000000"/>
              <w:right w:val="single" w:sz="4" w:space="0" w:color="000000"/>
            </w:tcBorders>
            <w:noWrap/>
            <w:vAlign w:val="bottom"/>
            <w:hideMark/>
          </w:tcPr>
          <w:p w14:paraId="31C9DF37" w14:textId="77777777" w:rsidR="00627232" w:rsidRPr="002C3136" w:rsidRDefault="00627232" w:rsidP="00627232">
            <w:pPr>
              <w:rPr>
                <w:b/>
                <w:bCs/>
                <w:color w:val="000000"/>
                <w:sz w:val="22"/>
                <w:szCs w:val="22"/>
                <w:lang w:eastAsia="lt-LT"/>
              </w:rPr>
            </w:pPr>
            <w:r w:rsidRPr="002C3136">
              <w:rPr>
                <w:b/>
                <w:bCs/>
                <w:color w:val="000000"/>
                <w:sz w:val="22"/>
                <w:szCs w:val="22"/>
                <w:lang w:eastAsia="lt-LT"/>
              </w:rPr>
              <w:t>Suma su PVM</w:t>
            </w:r>
          </w:p>
        </w:tc>
        <w:tc>
          <w:tcPr>
            <w:tcW w:w="1701" w:type="dxa"/>
            <w:tcBorders>
              <w:top w:val="nil"/>
              <w:left w:val="nil"/>
              <w:bottom w:val="single" w:sz="4" w:space="0" w:color="000000"/>
              <w:right w:val="single" w:sz="4" w:space="0" w:color="000000"/>
            </w:tcBorders>
            <w:noWrap/>
            <w:vAlign w:val="bottom"/>
            <w:hideMark/>
          </w:tcPr>
          <w:p w14:paraId="2885029F" w14:textId="7518851B" w:rsidR="00627232" w:rsidRPr="002C3136" w:rsidRDefault="00627232" w:rsidP="00627232">
            <w:pPr>
              <w:jc w:val="right"/>
              <w:rPr>
                <w:b/>
                <w:bCs/>
                <w:color w:val="000000"/>
                <w:sz w:val="22"/>
                <w:szCs w:val="22"/>
                <w:lang w:eastAsia="lt-LT"/>
              </w:rPr>
            </w:pPr>
          </w:p>
        </w:tc>
      </w:tr>
    </w:tbl>
    <w:p w14:paraId="5F2738BD" w14:textId="731E9ADF" w:rsidR="00243746" w:rsidRPr="00243746" w:rsidRDefault="00243746" w:rsidP="00243746">
      <w:pPr>
        <w:tabs>
          <w:tab w:val="center" w:pos="4986"/>
        </w:tabs>
        <w:rPr>
          <w:sz w:val="22"/>
          <w:szCs w:val="22"/>
        </w:rPr>
        <w:sectPr w:rsidR="00243746" w:rsidRPr="00243746" w:rsidSect="00C03C60">
          <w:endnotePr>
            <w:numFmt w:val="decimal"/>
          </w:endnotePr>
          <w:pgSz w:w="12240" w:h="15840" w:code="1"/>
          <w:pgMar w:top="1134" w:right="567" w:bottom="1134" w:left="1701" w:header="720" w:footer="720" w:gutter="0"/>
          <w:pgNumType w:start="1"/>
          <w:cols w:space="720"/>
          <w:titlePg/>
          <w:docGrid w:linePitch="360"/>
        </w:sectPr>
      </w:pPr>
    </w:p>
    <w:p w14:paraId="1559AB4E" w14:textId="220A76E1" w:rsidR="00E17454" w:rsidRPr="00F078E7" w:rsidRDefault="00E17454" w:rsidP="00E17454">
      <w:pPr>
        <w:spacing w:line="276" w:lineRule="auto"/>
        <w:jc w:val="center"/>
        <w:rPr>
          <w:b/>
          <w:caps/>
          <w:sz w:val="22"/>
          <w:szCs w:val="22"/>
        </w:rPr>
      </w:pPr>
      <w:r w:rsidRPr="00F078E7">
        <w:rPr>
          <w:b/>
          <w:caps/>
          <w:sz w:val="22"/>
          <w:szCs w:val="22"/>
        </w:rPr>
        <w:lastRenderedPageBreak/>
        <w:t>PASLAUGŲ pirkimo</w:t>
      </w:r>
      <w:r w:rsidRPr="00F078E7">
        <w:rPr>
          <w:rFonts w:eastAsia="Arial"/>
          <w:sz w:val="22"/>
          <w:szCs w:val="22"/>
        </w:rPr>
        <w:t>–</w:t>
      </w:r>
      <w:r w:rsidRPr="00F078E7">
        <w:rPr>
          <w:b/>
          <w:caps/>
          <w:sz w:val="22"/>
          <w:szCs w:val="22"/>
        </w:rPr>
        <w:t>pardavimo sutarties Bendrosios sąlygos</w:t>
      </w:r>
    </w:p>
    <w:p w14:paraId="2C0D92A0" w14:textId="77777777" w:rsidR="00E17454" w:rsidRPr="00F078E7" w:rsidRDefault="00E17454" w:rsidP="00E17454">
      <w:pPr>
        <w:spacing w:line="276" w:lineRule="auto"/>
        <w:jc w:val="center"/>
        <w:rPr>
          <w:sz w:val="22"/>
          <w:szCs w:val="22"/>
        </w:rPr>
      </w:pPr>
    </w:p>
    <w:p w14:paraId="1FBEBBF3" w14:textId="77777777" w:rsidR="00E17454" w:rsidRPr="00F078E7" w:rsidRDefault="00E17454" w:rsidP="00E17454">
      <w:pPr>
        <w:keepNext/>
        <w:keepLines/>
        <w:tabs>
          <w:tab w:val="left" w:pos="426"/>
        </w:tabs>
        <w:spacing w:line="276" w:lineRule="auto"/>
        <w:jc w:val="center"/>
        <w:rPr>
          <w:rFonts w:eastAsia="Cambria"/>
          <w:b/>
          <w:bCs/>
          <w:caps/>
          <w:sz w:val="22"/>
          <w:szCs w:val="22"/>
          <w14:numSpacing w14:val="tabular"/>
        </w:rPr>
      </w:pPr>
      <w:r w:rsidRPr="00F078E7">
        <w:rPr>
          <w:rFonts w:eastAsia="Cambria"/>
          <w:b/>
          <w:bCs/>
          <w:caps/>
          <w:sz w:val="22"/>
          <w:szCs w:val="22"/>
          <w14:numSpacing w14:val="tabular"/>
        </w:rPr>
        <w:t>1.</w:t>
      </w:r>
      <w:r w:rsidRPr="00F078E7">
        <w:rPr>
          <w:rFonts w:eastAsia="Cambria"/>
          <w:b/>
          <w:bCs/>
          <w:caps/>
          <w:sz w:val="22"/>
          <w:szCs w:val="22"/>
          <w14:numSpacing w14:val="tabular"/>
        </w:rPr>
        <w:tab/>
        <w:t>Pagrindinės sąvokos ir Sutarties aiškinimas</w:t>
      </w:r>
    </w:p>
    <w:p w14:paraId="733D191D" w14:textId="77777777" w:rsidR="00E17454" w:rsidRPr="00F078E7" w:rsidRDefault="00E17454" w:rsidP="00E17454">
      <w:pPr>
        <w:keepNext/>
        <w:keepLines/>
        <w:tabs>
          <w:tab w:val="left" w:pos="426"/>
        </w:tabs>
        <w:spacing w:line="276" w:lineRule="auto"/>
        <w:jc w:val="both"/>
        <w:rPr>
          <w:rFonts w:eastAsia="Cambria"/>
          <w:b/>
          <w:bCs/>
          <w:caps/>
          <w:sz w:val="22"/>
          <w:szCs w:val="22"/>
          <w14:numSpacing w14:val="tabular"/>
        </w:rPr>
      </w:pPr>
    </w:p>
    <w:p w14:paraId="09F96473" w14:textId="77777777" w:rsidR="00E17454" w:rsidRPr="00F078E7" w:rsidRDefault="00E17454" w:rsidP="00E17454">
      <w:pPr>
        <w:keepNext/>
        <w:keepLines/>
        <w:widowControl w:val="0"/>
        <w:tabs>
          <w:tab w:val="left" w:pos="284"/>
          <w:tab w:val="left" w:pos="426"/>
          <w:tab w:val="left" w:pos="567"/>
          <w:tab w:val="left" w:pos="851"/>
          <w:tab w:val="left" w:pos="992"/>
          <w:tab w:val="left" w:pos="1134"/>
        </w:tabs>
        <w:spacing w:line="276" w:lineRule="auto"/>
        <w:jc w:val="center"/>
        <w:outlineLvl w:val="1"/>
        <w:rPr>
          <w:rFonts w:eastAsia="Arial"/>
          <w:b/>
          <w:sz w:val="22"/>
          <w:szCs w:val="22"/>
        </w:rPr>
      </w:pPr>
      <w:r w:rsidRPr="00F078E7">
        <w:rPr>
          <w:rFonts w:eastAsia="Arial"/>
          <w:b/>
          <w:bCs/>
          <w:sz w:val="22"/>
          <w:szCs w:val="22"/>
        </w:rPr>
        <w:t>1.1.</w:t>
      </w:r>
      <w:r w:rsidRPr="00F078E7">
        <w:rPr>
          <w:rFonts w:eastAsia="Arial"/>
          <w:b/>
          <w:bCs/>
          <w:sz w:val="22"/>
          <w:szCs w:val="22"/>
        </w:rPr>
        <w:tab/>
      </w:r>
      <w:r w:rsidRPr="00F078E7">
        <w:rPr>
          <w:rFonts w:eastAsia="Arial"/>
          <w:b/>
          <w:sz w:val="22"/>
          <w:szCs w:val="22"/>
        </w:rPr>
        <w:t>Sąvokos</w:t>
      </w:r>
    </w:p>
    <w:p w14:paraId="3F8F4D72" w14:textId="77777777" w:rsidR="00E17454" w:rsidRPr="00F078E7" w:rsidRDefault="00E17454" w:rsidP="00E17454">
      <w:pPr>
        <w:keepNext/>
        <w:keepLines/>
        <w:widowControl w:val="0"/>
        <w:tabs>
          <w:tab w:val="left" w:pos="284"/>
          <w:tab w:val="left" w:pos="426"/>
          <w:tab w:val="left" w:pos="567"/>
          <w:tab w:val="left" w:pos="851"/>
          <w:tab w:val="left" w:pos="992"/>
          <w:tab w:val="left" w:pos="1134"/>
        </w:tabs>
        <w:spacing w:line="276" w:lineRule="auto"/>
        <w:jc w:val="both"/>
        <w:outlineLvl w:val="1"/>
        <w:rPr>
          <w:rFonts w:eastAsia="Arial"/>
          <w:b/>
          <w:sz w:val="22"/>
          <w:szCs w:val="22"/>
        </w:rPr>
      </w:pPr>
    </w:p>
    <w:p w14:paraId="779AD4B2" w14:textId="77777777" w:rsidR="00E17454" w:rsidRPr="00F078E7" w:rsidRDefault="00E17454" w:rsidP="00E17454">
      <w:pPr>
        <w:widowControl w:val="0"/>
        <w:tabs>
          <w:tab w:val="left" w:pos="567"/>
        </w:tabs>
        <w:spacing w:line="276" w:lineRule="auto"/>
        <w:jc w:val="both"/>
        <w:rPr>
          <w:rFonts w:eastAsia="Cambria"/>
          <w:b/>
          <w:bCs/>
          <w:sz w:val="22"/>
          <w:szCs w:val="22"/>
        </w:rPr>
      </w:pPr>
      <w:r w:rsidRPr="00F078E7">
        <w:rPr>
          <w:rFonts w:eastAsia="Cambria"/>
          <w:sz w:val="22"/>
          <w:szCs w:val="22"/>
        </w:rPr>
        <w:t>1.1.1. Šioje Sutartyje didžiąja raide rašomos sąvokos turi šias nurodytas reikšmes:</w:t>
      </w:r>
    </w:p>
    <w:p w14:paraId="09DE990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1.1.1.1.</w:t>
      </w:r>
      <w:r w:rsidRPr="00F078E7">
        <w:rPr>
          <w:sz w:val="22"/>
          <w:szCs w:val="22"/>
        </w:rPr>
        <w:tab/>
      </w:r>
      <w:r w:rsidRPr="00F078E7">
        <w:rPr>
          <w:rFonts w:eastAsia="Arial"/>
          <w:b/>
          <w:bCs/>
          <w:sz w:val="22"/>
          <w:szCs w:val="22"/>
        </w:rPr>
        <w:t>Bendrosios sąlygos</w:t>
      </w:r>
      <w:r w:rsidRPr="00F078E7">
        <w:rPr>
          <w:rFonts w:eastAsia="Arial"/>
          <w:sz w:val="22"/>
          <w:szCs w:val="22"/>
        </w:rPr>
        <w:t xml:space="preserve"> – Sutarties dalis, kuri vadinasi „Paslaugų pirkimo–pardavimo sutarties Bendrosios sąlygos“;</w:t>
      </w:r>
    </w:p>
    <w:p w14:paraId="3BA1EF85"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1.1.1.2.</w:t>
      </w:r>
      <w:r w:rsidRPr="00F078E7">
        <w:rPr>
          <w:rFonts w:eastAsia="Arial"/>
          <w:sz w:val="22"/>
          <w:szCs w:val="22"/>
        </w:rPr>
        <w:tab/>
      </w:r>
      <w:r w:rsidRPr="00F078E7">
        <w:rPr>
          <w:rFonts w:eastAsia="Arial"/>
          <w:b/>
          <w:bCs/>
          <w:sz w:val="22"/>
          <w:szCs w:val="22"/>
        </w:rPr>
        <w:t>Pirkėjas</w:t>
      </w:r>
      <w:r w:rsidRPr="00F078E7">
        <w:rPr>
          <w:rFonts w:eastAsia="Arial"/>
          <w:sz w:val="22"/>
          <w:szCs w:val="22"/>
        </w:rPr>
        <w:t xml:space="preserve"> – asmuo, kuris Specialiosiose sąlygose yra įvardytas kaip Pirkėjas, </w:t>
      </w:r>
      <w:r w:rsidRPr="00F078E7">
        <w:rPr>
          <w:sz w:val="22"/>
          <w:szCs w:val="22"/>
        </w:rPr>
        <w:t>įsigyjantis Specialiosiose sąlygose ir Sutarties prieduose nurodytas Paslaugas</w:t>
      </w:r>
      <w:r w:rsidRPr="00F078E7">
        <w:rPr>
          <w:rFonts w:eastAsia="Arial"/>
          <w:sz w:val="22"/>
          <w:szCs w:val="22"/>
        </w:rPr>
        <w:t>;</w:t>
      </w:r>
    </w:p>
    <w:p w14:paraId="4E6EA7D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r w:rsidRPr="00F078E7">
        <w:rPr>
          <w:rFonts w:eastAsia="Arial"/>
          <w:sz w:val="22"/>
          <w:szCs w:val="22"/>
        </w:rPr>
        <w:t>1.1.1.3.</w:t>
      </w:r>
      <w:r w:rsidRPr="00F078E7">
        <w:rPr>
          <w:rFonts w:eastAsia="Arial"/>
          <w:sz w:val="22"/>
          <w:szCs w:val="22"/>
        </w:rPr>
        <w:tab/>
      </w:r>
      <w:r w:rsidRPr="00F078E7">
        <w:rPr>
          <w:rFonts w:eastAsia="Arial"/>
          <w:b/>
          <w:bCs/>
          <w:sz w:val="22"/>
          <w:szCs w:val="22"/>
        </w:rPr>
        <w:t xml:space="preserve">Pradinės sutarties vertė </w:t>
      </w:r>
      <w:r w:rsidRPr="00F078E7">
        <w:rPr>
          <w:rFonts w:eastAsia="Arial"/>
          <w:sz w:val="22"/>
          <w:szCs w:val="22"/>
        </w:rPr>
        <w:t>– Specialiosiose sąlygose nurodyta</w:t>
      </w:r>
      <w:r w:rsidRPr="00F078E7">
        <w:rPr>
          <w:rFonts w:eastAsia="Arial"/>
          <w:b/>
          <w:bCs/>
          <w:sz w:val="22"/>
          <w:szCs w:val="22"/>
        </w:rPr>
        <w:t xml:space="preserve"> </w:t>
      </w:r>
      <w:r w:rsidRPr="00F078E7">
        <w:rPr>
          <w:rFonts w:eastAsia="Arial"/>
          <w:sz w:val="22"/>
          <w:szCs w:val="22"/>
        </w:rPr>
        <w:t>vertė be pridėtinės vertės mokesčio (toliau – PVM);</w:t>
      </w:r>
    </w:p>
    <w:p w14:paraId="0628E95A" w14:textId="77777777" w:rsidR="00E17454" w:rsidRPr="00F078E7" w:rsidRDefault="00E17454" w:rsidP="00E17454">
      <w:pPr>
        <w:spacing w:line="276" w:lineRule="auto"/>
        <w:jc w:val="both"/>
        <w:rPr>
          <w:sz w:val="22"/>
          <w:szCs w:val="22"/>
        </w:rPr>
      </w:pPr>
      <w:r w:rsidRPr="00F078E7">
        <w:rPr>
          <w:sz w:val="22"/>
          <w:szCs w:val="22"/>
        </w:rPr>
        <w:t xml:space="preserve">1.1.1.4. </w:t>
      </w:r>
      <w:r w:rsidRPr="00F078E7">
        <w:rPr>
          <w:rFonts w:eastAsia="Arial"/>
          <w:b/>
          <w:bCs/>
          <w:sz w:val="22"/>
          <w:szCs w:val="22"/>
        </w:rPr>
        <w:t>Paslaugos</w:t>
      </w:r>
      <w:r w:rsidRPr="00F078E7">
        <w:rPr>
          <w:rFonts w:eastAsia="Arial"/>
          <w:sz w:val="22"/>
          <w:szCs w:val="22"/>
        </w:rPr>
        <w:t xml:space="preserve"> – </w:t>
      </w:r>
      <w:r w:rsidRPr="00F078E7">
        <w:rPr>
          <w:sz w:val="22"/>
          <w:szCs w:val="22"/>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6A8CCECD"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sz w:val="22"/>
          <w:szCs w:val="22"/>
        </w:rPr>
        <w:t>1.1.1.5.</w:t>
      </w:r>
      <w:r w:rsidRPr="00F078E7">
        <w:rPr>
          <w:sz w:val="22"/>
          <w:szCs w:val="22"/>
        </w:rPr>
        <w:tab/>
      </w:r>
      <w:r w:rsidRPr="00F078E7">
        <w:rPr>
          <w:rFonts w:eastAsia="Arial"/>
          <w:b/>
          <w:bCs/>
          <w:sz w:val="22"/>
          <w:szCs w:val="22"/>
        </w:rPr>
        <w:t xml:space="preserve">Paslaugų perdavimo–priėmimo aktas </w:t>
      </w:r>
      <w:r w:rsidRPr="00F078E7">
        <w:rPr>
          <w:rFonts w:eastAsia="Arial"/>
          <w:sz w:val="22"/>
          <w:szCs w:val="22"/>
        </w:rPr>
        <w:t>– dokumentas,</w:t>
      </w:r>
      <w:r w:rsidRPr="00F078E7">
        <w:rPr>
          <w:rFonts w:eastAsia="Arial"/>
          <w:b/>
          <w:bCs/>
          <w:sz w:val="22"/>
          <w:szCs w:val="22"/>
        </w:rPr>
        <w:t xml:space="preserve"> </w:t>
      </w:r>
      <w:r w:rsidRPr="00F078E7">
        <w:rPr>
          <w:rFonts w:eastAsia="Arial"/>
          <w:sz w:val="22"/>
          <w:szCs w:val="22"/>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36E675A6" w14:textId="77777777" w:rsidR="00E17454" w:rsidRPr="00F078E7" w:rsidRDefault="00E17454" w:rsidP="00E17454">
      <w:pPr>
        <w:tabs>
          <w:tab w:val="left" w:pos="284"/>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1.1.1.6.</w:t>
      </w:r>
      <w:r w:rsidRPr="00F078E7">
        <w:rPr>
          <w:rFonts w:eastAsia="Arial"/>
          <w:sz w:val="22"/>
          <w:szCs w:val="22"/>
        </w:rPr>
        <w:tab/>
      </w:r>
      <w:r w:rsidRPr="00F078E7">
        <w:rPr>
          <w:rFonts w:eastAsia="Arial"/>
          <w:b/>
          <w:bCs/>
          <w:sz w:val="22"/>
          <w:szCs w:val="22"/>
        </w:rPr>
        <w:t>Paslaugų trūkumai</w:t>
      </w:r>
      <w:r w:rsidRPr="00F078E7">
        <w:rPr>
          <w:rFonts w:eastAsia="Arial"/>
          <w:sz w:val="22"/>
          <w:szCs w:val="22"/>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423C3FB7"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sz w:val="22"/>
          <w:szCs w:val="22"/>
        </w:rPr>
      </w:pPr>
      <w:r w:rsidRPr="00F078E7">
        <w:rPr>
          <w:rFonts w:eastAsia="Arial"/>
          <w:sz w:val="22"/>
          <w:szCs w:val="22"/>
        </w:rPr>
        <w:t>1.1.1.7.</w:t>
      </w:r>
      <w:r w:rsidRPr="00F078E7">
        <w:rPr>
          <w:rFonts w:eastAsia="Arial"/>
          <w:sz w:val="22"/>
          <w:szCs w:val="22"/>
        </w:rPr>
        <w:tab/>
      </w:r>
      <w:r w:rsidRPr="00F078E7">
        <w:rPr>
          <w:rFonts w:eastAsia="Arial"/>
          <w:b/>
          <w:sz w:val="22"/>
          <w:szCs w:val="22"/>
        </w:rPr>
        <w:t xml:space="preserve">Sąskaita </w:t>
      </w:r>
      <w:r w:rsidRPr="00F078E7">
        <w:rPr>
          <w:rFonts w:eastAsia="Arial"/>
          <w:sz w:val="22"/>
          <w:szCs w:val="22"/>
        </w:rPr>
        <w:t>–</w:t>
      </w:r>
      <w:r w:rsidRPr="00F078E7">
        <w:rPr>
          <w:rFonts w:eastAsia="Arial"/>
          <w:b/>
          <w:sz w:val="22"/>
          <w:szCs w:val="22"/>
        </w:rPr>
        <w:t xml:space="preserve"> </w:t>
      </w:r>
      <w:r w:rsidRPr="00F078E7">
        <w:rPr>
          <w:sz w:val="22"/>
          <w:szCs w:val="22"/>
        </w:rPr>
        <w:t xml:space="preserve">Tiekėjo išrašoma ir Pirkėjui apmokėjimui pateikiama sąskaita faktūra, PVM sąskaita faktūra ar kitas mokėjimo dokumentas už Tiekėjo tinkamai suteiktas bei Pirkėjo priimtas </w:t>
      </w:r>
      <w:r w:rsidRPr="00F078E7">
        <w:rPr>
          <w:rFonts w:eastAsia="Arial"/>
          <w:sz w:val="22"/>
          <w:szCs w:val="22"/>
        </w:rPr>
        <w:t>Paslaugas</w:t>
      </w:r>
      <w:r w:rsidRPr="00F078E7">
        <w:rPr>
          <w:sz w:val="22"/>
          <w:szCs w:val="22"/>
        </w:rPr>
        <w:t xml:space="preserve">. </w:t>
      </w:r>
      <w:r w:rsidRPr="00F078E7">
        <w:rPr>
          <w:rFonts w:eastAsia="Arial"/>
          <w:sz w:val="22"/>
          <w:szCs w:val="22"/>
        </w:rPr>
        <w:t>Jeigu Sutartyje yra numatytas Paslaugų teikimas etapais ar periodais, Sąskaita gali būti pateikiama dėl kiekvieno etapo ar periodo atskirai;</w:t>
      </w:r>
    </w:p>
    <w:p w14:paraId="1C65243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1.1.1.8.</w:t>
      </w:r>
      <w:r w:rsidRPr="00F078E7">
        <w:rPr>
          <w:rFonts w:eastAsia="Arial"/>
          <w:sz w:val="22"/>
          <w:szCs w:val="22"/>
        </w:rPr>
        <w:tab/>
      </w:r>
      <w:r w:rsidRPr="00F078E7">
        <w:rPr>
          <w:rFonts w:eastAsia="Arial"/>
          <w:b/>
          <w:bCs/>
          <w:sz w:val="22"/>
          <w:szCs w:val="22"/>
        </w:rPr>
        <w:t>Specialiosios sąlygos</w:t>
      </w:r>
      <w:r w:rsidRPr="00F078E7">
        <w:rPr>
          <w:rFonts w:eastAsia="Arial"/>
          <w:sz w:val="22"/>
          <w:szCs w:val="22"/>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6F2B894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r w:rsidRPr="00F078E7">
        <w:rPr>
          <w:rFonts w:eastAsia="Arial"/>
          <w:sz w:val="22"/>
          <w:szCs w:val="22"/>
        </w:rPr>
        <w:t>1.1.1.9.</w:t>
      </w:r>
      <w:r w:rsidRPr="00F078E7">
        <w:rPr>
          <w:rFonts w:eastAsia="Arial"/>
          <w:sz w:val="22"/>
          <w:szCs w:val="22"/>
        </w:rPr>
        <w:tab/>
      </w:r>
      <w:r w:rsidRPr="00F078E7">
        <w:rPr>
          <w:rFonts w:eastAsia="Arial"/>
          <w:b/>
          <w:bCs/>
          <w:sz w:val="22"/>
          <w:szCs w:val="22"/>
        </w:rPr>
        <w:t xml:space="preserve">Susitarimas </w:t>
      </w:r>
      <w:r w:rsidRPr="00F078E7">
        <w:rPr>
          <w:rFonts w:eastAsia="Arial"/>
          <w:sz w:val="22"/>
          <w:szCs w:val="22"/>
        </w:rPr>
        <w:t>– tai dokumentas, kurį Šalys sudaro keisdamos Sutarties sąlygas VPĮ leidžiama apimtimi;</w:t>
      </w:r>
    </w:p>
    <w:p w14:paraId="743D67B0"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r w:rsidRPr="00F078E7">
        <w:rPr>
          <w:rFonts w:eastAsia="Arial"/>
          <w:sz w:val="22"/>
          <w:szCs w:val="22"/>
        </w:rPr>
        <w:t>1.1.1.10.</w:t>
      </w:r>
      <w:r w:rsidRPr="00F078E7">
        <w:rPr>
          <w:rFonts w:eastAsia="Arial"/>
          <w:sz w:val="22"/>
          <w:szCs w:val="22"/>
        </w:rPr>
        <w:tab/>
        <w:t xml:space="preserve"> </w:t>
      </w:r>
      <w:r w:rsidRPr="00F078E7">
        <w:rPr>
          <w:rFonts w:eastAsia="Arial"/>
          <w:b/>
          <w:bCs/>
          <w:sz w:val="22"/>
          <w:szCs w:val="22"/>
        </w:rPr>
        <w:t>Sutarties kaina</w:t>
      </w:r>
      <w:r w:rsidRPr="00F078E7">
        <w:rPr>
          <w:rFonts w:eastAsia="Arial"/>
          <w:sz w:val="22"/>
          <w:szCs w:val="22"/>
        </w:rPr>
        <w:t xml:space="preserve"> – pagal Sutartį Tiekėjui mokėtina suma, įskaitant visus privalomus mokesčius ir išlaidas;</w:t>
      </w:r>
    </w:p>
    <w:p w14:paraId="72BFCC7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1.1.1.11.</w:t>
      </w:r>
      <w:r w:rsidRPr="00F078E7">
        <w:rPr>
          <w:rFonts w:eastAsia="Arial"/>
          <w:sz w:val="22"/>
          <w:szCs w:val="22"/>
        </w:rPr>
        <w:tab/>
        <w:t xml:space="preserve"> </w:t>
      </w:r>
      <w:r w:rsidRPr="00F078E7">
        <w:rPr>
          <w:rFonts w:eastAsia="Arial"/>
          <w:b/>
          <w:bCs/>
          <w:sz w:val="22"/>
          <w:szCs w:val="22"/>
        </w:rPr>
        <w:t xml:space="preserve">Sutarties sąlygos </w:t>
      </w:r>
      <w:r w:rsidRPr="00F078E7">
        <w:rPr>
          <w:rFonts w:eastAsia="Arial"/>
          <w:sz w:val="22"/>
          <w:szCs w:val="22"/>
        </w:rPr>
        <w:t>– Bendrosios sąlygos ir Specialiosios sąlygos kartu;</w:t>
      </w:r>
    </w:p>
    <w:p w14:paraId="4314B37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1.1.1.12.</w:t>
      </w:r>
      <w:r w:rsidRPr="00F078E7">
        <w:rPr>
          <w:sz w:val="22"/>
          <w:szCs w:val="22"/>
        </w:rPr>
        <w:tab/>
      </w:r>
      <w:r w:rsidRPr="00F078E7">
        <w:rPr>
          <w:rFonts w:eastAsia="Arial"/>
          <w:sz w:val="22"/>
          <w:szCs w:val="22"/>
        </w:rPr>
        <w:t xml:space="preserve"> </w:t>
      </w:r>
      <w:r w:rsidRPr="00F078E7">
        <w:rPr>
          <w:rFonts w:eastAsia="Arial"/>
          <w:b/>
          <w:bCs/>
          <w:sz w:val="22"/>
          <w:szCs w:val="22"/>
        </w:rPr>
        <w:t xml:space="preserve">Sutartis </w:t>
      </w:r>
      <w:r w:rsidRPr="00F078E7">
        <w:rPr>
          <w:rFonts w:eastAsia="Arial"/>
          <w:sz w:val="22"/>
          <w:szCs w:val="22"/>
        </w:rPr>
        <w:t>– Paslaugų pirkimo–pardavimo sutartis, kurią sudaro Sutarties sąlygos, Specialiosiose sąlygose išvardyti priedai ir Susitarimai;</w:t>
      </w:r>
    </w:p>
    <w:p w14:paraId="0C36F21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 xml:space="preserve">1.1.1.13. </w:t>
      </w:r>
      <w:r w:rsidRPr="00F078E7">
        <w:rPr>
          <w:rFonts w:eastAsia="Arial"/>
          <w:sz w:val="22"/>
          <w:szCs w:val="22"/>
        </w:rPr>
        <w:tab/>
      </w:r>
      <w:r w:rsidRPr="00F078E7">
        <w:rPr>
          <w:rFonts w:eastAsia="Arial"/>
          <w:b/>
          <w:bCs/>
          <w:sz w:val="22"/>
          <w:szCs w:val="22"/>
        </w:rPr>
        <w:t>Šalis</w:t>
      </w:r>
      <w:r w:rsidRPr="00F078E7">
        <w:rPr>
          <w:rFonts w:eastAsia="Arial"/>
          <w:sz w:val="22"/>
          <w:szCs w:val="22"/>
        </w:rPr>
        <w:t xml:space="preserve"> – Pirkėjas arba Tiekėjas, kiekvienas atskirai, priklausomai nuo konteksto;</w:t>
      </w:r>
    </w:p>
    <w:p w14:paraId="32F340B7"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 xml:space="preserve">1.1.1.14. </w:t>
      </w:r>
      <w:r w:rsidRPr="00F078E7">
        <w:rPr>
          <w:rFonts w:eastAsia="Arial"/>
          <w:sz w:val="22"/>
          <w:szCs w:val="22"/>
        </w:rPr>
        <w:tab/>
      </w:r>
      <w:r w:rsidRPr="00F078E7">
        <w:rPr>
          <w:rFonts w:eastAsia="Arial"/>
          <w:b/>
          <w:bCs/>
          <w:sz w:val="22"/>
          <w:szCs w:val="22"/>
        </w:rPr>
        <w:t>Šalys</w:t>
      </w:r>
      <w:r w:rsidRPr="00F078E7">
        <w:rPr>
          <w:rFonts w:eastAsia="Arial"/>
          <w:sz w:val="22"/>
          <w:szCs w:val="22"/>
        </w:rPr>
        <w:t xml:space="preserve"> – Pirkėjas ir Tiekėjas kartu;</w:t>
      </w:r>
    </w:p>
    <w:p w14:paraId="390681D3" w14:textId="77777777" w:rsidR="00E17454" w:rsidRPr="00F078E7" w:rsidRDefault="00E17454" w:rsidP="00E17454">
      <w:pPr>
        <w:widowControl w:val="0"/>
        <w:tabs>
          <w:tab w:val="left" w:pos="567"/>
          <w:tab w:val="left" w:pos="851"/>
          <w:tab w:val="left" w:pos="992"/>
          <w:tab w:val="left" w:pos="1134"/>
        </w:tabs>
        <w:spacing w:line="276" w:lineRule="auto"/>
        <w:jc w:val="both"/>
        <w:rPr>
          <w:sz w:val="22"/>
          <w:szCs w:val="22"/>
        </w:rPr>
      </w:pPr>
      <w:r w:rsidRPr="00F078E7">
        <w:rPr>
          <w:sz w:val="22"/>
          <w:szCs w:val="22"/>
        </w:rPr>
        <w:t>1.1.1.15.</w:t>
      </w:r>
      <w:r w:rsidRPr="00F078E7">
        <w:rPr>
          <w:sz w:val="22"/>
          <w:szCs w:val="22"/>
        </w:rPr>
        <w:tab/>
        <w:t xml:space="preserve"> </w:t>
      </w:r>
      <w:r w:rsidRPr="00F078E7">
        <w:rPr>
          <w:rFonts w:eastAsia="Arial"/>
          <w:b/>
          <w:sz w:val="22"/>
          <w:szCs w:val="22"/>
        </w:rPr>
        <w:t>Tiekėjas</w:t>
      </w:r>
      <w:r w:rsidRPr="00F078E7">
        <w:rPr>
          <w:rFonts w:eastAsia="Arial"/>
          <w:sz w:val="22"/>
          <w:szCs w:val="22"/>
        </w:rPr>
        <w:t xml:space="preserve"> – asmuo, kuris Specialiosiose sąlygose yra įvardytas kaip Tiekėjas, </w:t>
      </w:r>
      <w:r w:rsidRPr="00F078E7">
        <w:rPr>
          <w:sz w:val="22"/>
          <w:szCs w:val="22"/>
        </w:rPr>
        <w:t xml:space="preserve">teikiantis Specialiosiose sąlygose nurodytas </w:t>
      </w:r>
      <w:r w:rsidRPr="00F078E7">
        <w:rPr>
          <w:rFonts w:eastAsia="Arial"/>
          <w:sz w:val="22"/>
          <w:szCs w:val="22"/>
        </w:rPr>
        <w:t>Paslaugas</w:t>
      </w:r>
      <w:r w:rsidRPr="00F078E7">
        <w:rPr>
          <w:sz w:val="22"/>
          <w:szCs w:val="22"/>
        </w:rPr>
        <w:t>;</w:t>
      </w:r>
    </w:p>
    <w:p w14:paraId="49AF5138" w14:textId="77777777" w:rsidR="00E17454" w:rsidRPr="00F078E7" w:rsidRDefault="00E17454" w:rsidP="00E17454">
      <w:pPr>
        <w:widowControl w:val="0"/>
        <w:tabs>
          <w:tab w:val="left" w:pos="567"/>
          <w:tab w:val="left" w:pos="851"/>
          <w:tab w:val="left" w:pos="992"/>
          <w:tab w:val="left" w:pos="1134"/>
        </w:tabs>
        <w:spacing w:line="276" w:lineRule="auto"/>
        <w:jc w:val="both"/>
        <w:rPr>
          <w:sz w:val="22"/>
          <w:szCs w:val="22"/>
        </w:rPr>
      </w:pPr>
      <w:r w:rsidRPr="00F078E7">
        <w:rPr>
          <w:sz w:val="22"/>
          <w:szCs w:val="22"/>
        </w:rPr>
        <w:lastRenderedPageBreak/>
        <w:t xml:space="preserve">1.1.1.16. </w:t>
      </w:r>
      <w:r w:rsidRPr="00F078E7">
        <w:rPr>
          <w:b/>
          <w:bCs/>
          <w:sz w:val="22"/>
          <w:szCs w:val="22"/>
        </w:rPr>
        <w:t xml:space="preserve">Užsakymas </w:t>
      </w:r>
      <w:r w:rsidRPr="00F078E7">
        <w:rPr>
          <w:sz w:val="22"/>
          <w:szCs w:val="22"/>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5CBBBD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r w:rsidRPr="00F078E7">
        <w:rPr>
          <w:rFonts w:eastAsia="Arial"/>
          <w:sz w:val="22"/>
          <w:szCs w:val="22"/>
        </w:rPr>
        <w:t>1.1.1.17.</w:t>
      </w:r>
      <w:r w:rsidRPr="00F078E7">
        <w:rPr>
          <w:sz w:val="22"/>
          <w:szCs w:val="22"/>
        </w:rPr>
        <w:tab/>
      </w:r>
      <w:r w:rsidRPr="00F078E7">
        <w:rPr>
          <w:rFonts w:eastAsia="Arial"/>
          <w:sz w:val="22"/>
          <w:szCs w:val="22"/>
        </w:rPr>
        <w:t xml:space="preserve"> </w:t>
      </w:r>
      <w:r w:rsidRPr="00F078E7">
        <w:rPr>
          <w:rFonts w:eastAsia="Arial"/>
          <w:b/>
          <w:bCs/>
          <w:sz w:val="22"/>
          <w:szCs w:val="22"/>
        </w:rPr>
        <w:t xml:space="preserve">VPĮ </w:t>
      </w:r>
      <w:r w:rsidRPr="00F078E7">
        <w:rPr>
          <w:rFonts w:eastAsia="Arial"/>
          <w:sz w:val="22"/>
          <w:szCs w:val="22"/>
        </w:rPr>
        <w:t>– Lietuvos Respublikos viešųjų pirkimų įstatymas.</w:t>
      </w:r>
    </w:p>
    <w:p w14:paraId="53F11F09"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1.1.1.18.</w:t>
      </w:r>
      <w:r w:rsidRPr="00F078E7">
        <w:rPr>
          <w:rFonts w:eastAsia="Arial"/>
          <w:sz w:val="22"/>
          <w:szCs w:val="22"/>
        </w:rPr>
        <w:tab/>
        <w:t xml:space="preserve"> Kitų Sutartyje didžiąja raide rašomų sąvokų reikšmės yra nurodytos Sutarties tekste.</w:t>
      </w:r>
    </w:p>
    <w:p w14:paraId="64407B80" w14:textId="77777777" w:rsidR="00E17454" w:rsidRPr="00F078E7" w:rsidRDefault="00E17454" w:rsidP="00E17454">
      <w:pPr>
        <w:widowControl w:val="0"/>
        <w:tabs>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1.1.2.</w:t>
      </w:r>
      <w:r w:rsidRPr="00F078E7">
        <w:rPr>
          <w:sz w:val="22"/>
          <w:szCs w:val="22"/>
        </w:rPr>
        <w:tab/>
      </w:r>
      <w:r w:rsidRPr="00F078E7">
        <w:rPr>
          <w:rFonts w:eastAsia="Arial"/>
          <w:sz w:val="22"/>
          <w:szCs w:val="22"/>
        </w:rPr>
        <w:t xml:space="preserve">Sutartyje neapibrėžtos sąvokos suprantamos ir aiškinamos taip, kaip jas apibrėžia VPĮ ir kiti </w:t>
      </w:r>
      <w:r w:rsidRPr="00F078E7">
        <w:rPr>
          <w:sz w:val="22"/>
          <w:szCs w:val="22"/>
        </w:rPr>
        <w:t>įstatymai bei teisės aktai</w:t>
      </w:r>
      <w:r w:rsidRPr="00F078E7">
        <w:rPr>
          <w:rFonts w:eastAsia="Arial"/>
          <w:sz w:val="22"/>
          <w:szCs w:val="22"/>
        </w:rPr>
        <w:t>, galiojantys Sutarties sudarymo ir vykdymo metu.</w:t>
      </w:r>
    </w:p>
    <w:p w14:paraId="18CED889" w14:textId="77777777" w:rsidR="00E17454" w:rsidRPr="00F078E7" w:rsidRDefault="00E17454" w:rsidP="00E17454">
      <w:pPr>
        <w:widowControl w:val="0"/>
        <w:tabs>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1.1.3.</w:t>
      </w:r>
      <w:r w:rsidRPr="00F078E7">
        <w:rPr>
          <w:rFonts w:eastAsia="Arial"/>
          <w:sz w:val="22"/>
          <w:szCs w:val="22"/>
        </w:rPr>
        <w:tab/>
        <w:t>Kitos Sutartyje vartojamos sąvokos ir terminai turi bendrinę reikšmę arba artimiausią Sutarties pobūdžiui specialiąją reikšmę, jei Sutartyje nėra nustatyta ir paaiškinta kitokia jų reikšmė.</w:t>
      </w:r>
    </w:p>
    <w:p w14:paraId="5255BCF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3E3FF8BF" w14:textId="77777777" w:rsidR="00E17454" w:rsidRPr="00F078E7" w:rsidRDefault="00E17454" w:rsidP="00E17454">
      <w:pPr>
        <w:keepNext/>
        <w:keepLines/>
        <w:tabs>
          <w:tab w:val="left" w:pos="567"/>
        </w:tabs>
        <w:spacing w:line="276" w:lineRule="auto"/>
        <w:jc w:val="center"/>
        <w:rPr>
          <w:rFonts w:eastAsia="Cambria"/>
          <w:b/>
          <w:bCs/>
          <w:sz w:val="22"/>
          <w:szCs w:val="22"/>
          <w14:numSpacing w14:val="tabular"/>
        </w:rPr>
      </w:pPr>
      <w:r w:rsidRPr="00F078E7">
        <w:rPr>
          <w:rFonts w:eastAsia="Cambria"/>
          <w:b/>
          <w:bCs/>
          <w:sz w:val="22"/>
          <w:szCs w:val="22"/>
          <w14:numSpacing w14:val="tabular"/>
        </w:rPr>
        <w:t>1.2.</w:t>
      </w:r>
      <w:r w:rsidRPr="00F078E7">
        <w:rPr>
          <w:rFonts w:eastAsia="Cambria"/>
          <w:b/>
          <w:bCs/>
          <w:sz w:val="22"/>
          <w:szCs w:val="22"/>
          <w14:numSpacing w14:val="tabular"/>
        </w:rPr>
        <w:tab/>
        <w:t>Sutarties aiškinimas</w:t>
      </w:r>
    </w:p>
    <w:p w14:paraId="37369220" w14:textId="77777777" w:rsidR="00E17454" w:rsidRPr="00F078E7" w:rsidRDefault="00E17454" w:rsidP="00E17454">
      <w:pPr>
        <w:keepNext/>
        <w:keepLines/>
        <w:tabs>
          <w:tab w:val="left" w:pos="567"/>
        </w:tabs>
        <w:spacing w:line="276" w:lineRule="auto"/>
        <w:ind w:left="792"/>
        <w:jc w:val="both"/>
        <w:rPr>
          <w:rFonts w:eastAsia="Cambria"/>
          <w:b/>
          <w:bCs/>
          <w:sz w:val="22"/>
          <w:szCs w:val="22"/>
          <w14:numSpacing w14:val="tabular"/>
        </w:rPr>
      </w:pPr>
    </w:p>
    <w:p w14:paraId="4390AE3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1.2.1.</w:t>
      </w:r>
      <w:r w:rsidRPr="00F078E7">
        <w:rPr>
          <w:rFonts w:eastAsia="Arial"/>
          <w:sz w:val="22"/>
          <w:szCs w:val="22"/>
        </w:rPr>
        <w:tab/>
        <w:t>Sutartis yra sudaryta ir turi būti aiškinama pagal Lietuvos Respublikos teisės aktus.</w:t>
      </w:r>
    </w:p>
    <w:p w14:paraId="20775C1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1.2.2.</w:t>
      </w:r>
      <w:r w:rsidRPr="00F078E7">
        <w:rPr>
          <w:rFonts w:eastAsia="Arial"/>
          <w:sz w:val="22"/>
          <w:szCs w:val="22"/>
        </w:rPr>
        <w:tab/>
        <w:t>Jei Bendrosios sąlygos ir (ar) Specialiosios sąlygos prieštarauja VPĮ ir kitų teisės aktų reikalavimams, taikomos VPĮ ir kitų teisės aktų nuostatos.</w:t>
      </w:r>
    </w:p>
    <w:p w14:paraId="1E15242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1.2.3.</w:t>
      </w:r>
      <w:r w:rsidRPr="00F078E7">
        <w:rPr>
          <w:rFonts w:eastAsia="Arial"/>
          <w:sz w:val="22"/>
          <w:szCs w:val="22"/>
        </w:rPr>
        <w:tab/>
        <w:t>Diena Sutartyje reiškia kalendorinę dieną.</w:t>
      </w:r>
    </w:p>
    <w:p w14:paraId="2C194D7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1.2.4.</w:t>
      </w:r>
      <w:r w:rsidRPr="00F078E7">
        <w:rPr>
          <w:rFonts w:eastAsia="Arial"/>
          <w:sz w:val="22"/>
          <w:szCs w:val="22"/>
        </w:rPr>
        <w:tab/>
        <w:t>Darbo diena Sutartyje reiškia bet kurią dieną, išskyrus šeštadienį, sekmadienį ir švenčių dienas Lietuvoje, nurodytas Lietuvos Respublikos darbo kodekse.</w:t>
      </w:r>
    </w:p>
    <w:p w14:paraId="61BE229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1.2.5.</w:t>
      </w:r>
      <w:r w:rsidRPr="00F078E7">
        <w:rPr>
          <w:rFonts w:eastAsia="Arial"/>
          <w:sz w:val="22"/>
          <w:szCs w:val="22"/>
        </w:rPr>
        <w:tab/>
        <w:t>Terminai pagal Sutartį yra skaičiuojami metais, mėnesiais, savaitėmis, darbo dienomis, kalendorinėmis dienomis, valandomis ir minutėmis.</w:t>
      </w:r>
    </w:p>
    <w:p w14:paraId="564158C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1.2.6.</w:t>
      </w:r>
      <w:r w:rsidRPr="00F078E7">
        <w:rPr>
          <w:rFonts w:eastAsia="Arial"/>
          <w:sz w:val="22"/>
          <w:szCs w:val="22"/>
        </w:rPr>
        <w:tab/>
        <w:t>Kvalifikacija, rėmimasis kitų ūkio subjektų pajėgumais, Paslaugų apimtis, peržiūra suprantami taip, kaip nustatyta VPĮ bei jį įgyvendinančiuose teisės aktuose.</w:t>
      </w:r>
    </w:p>
    <w:p w14:paraId="23F7183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1.2.7.</w:t>
      </w:r>
      <w:r w:rsidRPr="00F078E7">
        <w:rPr>
          <w:rFonts w:eastAsia="Arial"/>
          <w:sz w:val="22"/>
          <w:szCs w:val="22"/>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5969CF79"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1.2.8.</w:t>
      </w:r>
      <w:r w:rsidRPr="00F078E7">
        <w:rPr>
          <w:rFonts w:eastAsia="Arial"/>
          <w:sz w:val="22"/>
          <w:szCs w:val="22"/>
        </w:rPr>
        <w:tab/>
        <w:t>Informuoti, pranešti, įspėti arba atsakyti reiškia pateikti informaciją, pranešimą, įspėjimą arba atsakymą Bendrosiose ir (ar) Specialiosiose sąlygose nustatyta tvarka.</w:t>
      </w:r>
    </w:p>
    <w:p w14:paraId="4B4943B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1.2.9.</w:t>
      </w:r>
      <w:r w:rsidRPr="00F078E7">
        <w:rPr>
          <w:rFonts w:eastAsia="Arial"/>
          <w:sz w:val="22"/>
          <w:szCs w:val="22"/>
        </w:rPr>
        <w:tab/>
        <w:t>Patvirtinti reiškia pateikti patvirtinimą raštu arba pasirašyti dokumentą be išlygų ar su išlygomis, išskyrus atvejus, kai asmuo, pasirašydamas dokumentą, nurodo, jog atsisako jį patvirtinti.</w:t>
      </w:r>
    </w:p>
    <w:p w14:paraId="54B715B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1.2.10.</w:t>
      </w:r>
      <w:r w:rsidRPr="00F078E7">
        <w:rPr>
          <w:rFonts w:eastAsia="Arial"/>
          <w:sz w:val="22"/>
          <w:szCs w:val="22"/>
        </w:rPr>
        <w:tab/>
      </w:r>
      <w:r w:rsidRPr="00F078E7">
        <w:rPr>
          <w:rFonts w:eastAsia="Arial"/>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EC84E8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1.2.11.</w:t>
      </w:r>
      <w:r w:rsidRPr="00F078E7">
        <w:rPr>
          <w:rFonts w:eastAsia="Arial"/>
          <w:sz w:val="22"/>
          <w:szCs w:val="22"/>
        </w:rPr>
        <w:tab/>
      </w:r>
      <w:r w:rsidRPr="00F078E7">
        <w:rPr>
          <w:rFonts w:eastAsia="Arial"/>
          <w:sz w:val="22"/>
          <w:szCs w:val="22"/>
          <w:shd w:val="clear" w:color="auto" w:fill="FFFFFF"/>
        </w:rPr>
        <w:t>Jeigu Sutartyje nurodyta reikšmė skaičiais ir žodžiais skiriasi, vadovaujamasi žodžiais nurodyta reikšme.</w:t>
      </w:r>
    </w:p>
    <w:p w14:paraId="3579EE2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1.2.12.</w:t>
      </w:r>
      <w:r w:rsidRPr="00F078E7">
        <w:rPr>
          <w:rFonts w:eastAsia="Arial"/>
          <w:sz w:val="22"/>
          <w:szCs w:val="22"/>
        </w:rPr>
        <w:tab/>
      </w:r>
      <w:r w:rsidRPr="00F078E7">
        <w:rPr>
          <w:rFonts w:eastAsia="Arial"/>
          <w:sz w:val="22"/>
          <w:szCs w:val="22"/>
          <w:shd w:val="clear" w:color="auto" w:fill="FFFFFF"/>
        </w:rPr>
        <w:t>Jei pateikiamos nuorodos į teisės aktus, turi būti taikomos aktualios teisės aktų redakcijos, jeigu nenurodyta kitaip.</w:t>
      </w:r>
    </w:p>
    <w:p w14:paraId="21B24F32"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509502C3"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outlineLvl w:val="1"/>
        <w:rPr>
          <w:rFonts w:eastAsia="Arial"/>
          <w:b/>
          <w:sz w:val="22"/>
          <w:szCs w:val="22"/>
        </w:rPr>
      </w:pPr>
      <w:r w:rsidRPr="00F078E7">
        <w:rPr>
          <w:rFonts w:eastAsia="Arial"/>
          <w:b/>
          <w:sz w:val="22"/>
          <w:szCs w:val="22"/>
        </w:rPr>
        <w:t>1.3.</w:t>
      </w:r>
      <w:r w:rsidRPr="00F078E7">
        <w:rPr>
          <w:rFonts w:eastAsia="Arial"/>
          <w:b/>
          <w:sz w:val="22"/>
          <w:szCs w:val="22"/>
        </w:rPr>
        <w:tab/>
        <w:t>Dokumentų viršenybė</w:t>
      </w:r>
    </w:p>
    <w:p w14:paraId="7F97C542"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outlineLvl w:val="1"/>
        <w:rPr>
          <w:rFonts w:eastAsia="Arial"/>
          <w:b/>
          <w:sz w:val="22"/>
          <w:szCs w:val="22"/>
        </w:rPr>
      </w:pPr>
    </w:p>
    <w:p w14:paraId="7C776DA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rPr>
        <w:t>1.3.1.</w:t>
      </w:r>
      <w:r w:rsidRPr="00F078E7">
        <w:rPr>
          <w:rFonts w:eastAsia="Cambria"/>
          <w:sz w:val="22"/>
          <w:szCs w:val="22"/>
        </w:rPr>
        <w:tab/>
        <w:t>Sutartį sudarantys dokumentai turi būti suprantami kaip papildantys vienas kitą. Bet kokio Sutarties dokumentų sąlygų neatitikimo ar neaiškumo atveju, toks neatitikimas ar neaiškumas pašalinamas dokumentus aiškinant tokia eilės tvarka:</w:t>
      </w:r>
    </w:p>
    <w:p w14:paraId="0CB7C465" w14:textId="77777777" w:rsidR="00E17454" w:rsidRPr="00F078E7" w:rsidRDefault="00E17454" w:rsidP="00E17454">
      <w:pPr>
        <w:tabs>
          <w:tab w:val="left" w:pos="709"/>
        </w:tabs>
        <w:spacing w:line="276" w:lineRule="auto"/>
        <w:jc w:val="both"/>
        <w:outlineLvl w:val="2"/>
        <w:rPr>
          <w:rFonts w:eastAsia="Trebuchet MS"/>
          <w:bCs/>
          <w:sz w:val="22"/>
          <w:szCs w:val="22"/>
        </w:rPr>
      </w:pPr>
      <w:r w:rsidRPr="00F078E7">
        <w:rPr>
          <w:rFonts w:eastAsia="Trebuchet MS"/>
          <w:sz w:val="22"/>
          <w:szCs w:val="22"/>
        </w:rPr>
        <w:t xml:space="preserve">1.3.1.1. </w:t>
      </w:r>
      <w:r w:rsidRPr="00F078E7">
        <w:rPr>
          <w:rFonts w:eastAsia="Trebuchet MS"/>
          <w:bCs/>
          <w:sz w:val="22"/>
          <w:szCs w:val="22"/>
        </w:rPr>
        <w:t>Techninė specifikacija;</w:t>
      </w:r>
    </w:p>
    <w:p w14:paraId="00F606E0" w14:textId="77777777" w:rsidR="00E17454" w:rsidRPr="00F078E7" w:rsidRDefault="00E17454" w:rsidP="00E17454">
      <w:pPr>
        <w:tabs>
          <w:tab w:val="left" w:pos="709"/>
        </w:tabs>
        <w:spacing w:line="276" w:lineRule="auto"/>
        <w:jc w:val="both"/>
        <w:outlineLvl w:val="2"/>
        <w:rPr>
          <w:rFonts w:eastAsia="Trebuchet MS"/>
          <w:bCs/>
          <w:sz w:val="22"/>
          <w:szCs w:val="22"/>
        </w:rPr>
      </w:pPr>
      <w:r w:rsidRPr="00F078E7">
        <w:rPr>
          <w:rFonts w:eastAsia="Trebuchet MS"/>
          <w:bCs/>
          <w:sz w:val="22"/>
          <w:szCs w:val="22"/>
        </w:rPr>
        <w:t>1.3.1.2. Specialiosios sąlygos;</w:t>
      </w:r>
    </w:p>
    <w:p w14:paraId="79726AFB" w14:textId="77777777" w:rsidR="00E17454" w:rsidRPr="00F078E7" w:rsidRDefault="00E17454" w:rsidP="00E17454">
      <w:pPr>
        <w:tabs>
          <w:tab w:val="left" w:pos="709"/>
        </w:tabs>
        <w:spacing w:line="276" w:lineRule="auto"/>
        <w:jc w:val="both"/>
        <w:outlineLvl w:val="2"/>
        <w:rPr>
          <w:rFonts w:eastAsia="Trebuchet MS"/>
          <w:bCs/>
          <w:sz w:val="22"/>
          <w:szCs w:val="22"/>
        </w:rPr>
      </w:pPr>
      <w:r w:rsidRPr="00F078E7">
        <w:rPr>
          <w:rFonts w:eastAsia="Trebuchet MS"/>
          <w:bCs/>
          <w:sz w:val="22"/>
          <w:szCs w:val="22"/>
        </w:rPr>
        <w:t>1.3.1.3. Bendrosios sąlygos;</w:t>
      </w:r>
    </w:p>
    <w:p w14:paraId="357F1473" w14:textId="77777777" w:rsidR="00E17454" w:rsidRPr="00F078E7" w:rsidRDefault="00E17454" w:rsidP="00E17454">
      <w:pPr>
        <w:tabs>
          <w:tab w:val="left" w:pos="709"/>
        </w:tabs>
        <w:spacing w:line="276" w:lineRule="auto"/>
        <w:jc w:val="both"/>
        <w:outlineLvl w:val="2"/>
        <w:rPr>
          <w:rFonts w:eastAsia="Trebuchet MS"/>
          <w:bCs/>
          <w:sz w:val="22"/>
          <w:szCs w:val="22"/>
        </w:rPr>
      </w:pPr>
      <w:r w:rsidRPr="00F078E7">
        <w:rPr>
          <w:rFonts w:eastAsia="Trebuchet MS"/>
          <w:bCs/>
          <w:sz w:val="22"/>
          <w:szCs w:val="22"/>
        </w:rPr>
        <w:lastRenderedPageBreak/>
        <w:t>1.3.1.4. Pirkimo dokumentai (išskyrus techninę specifikaciją);</w:t>
      </w:r>
    </w:p>
    <w:p w14:paraId="67404921" w14:textId="77777777" w:rsidR="00E17454" w:rsidRPr="00F078E7" w:rsidRDefault="00E17454" w:rsidP="00E17454">
      <w:pPr>
        <w:tabs>
          <w:tab w:val="left" w:pos="709"/>
        </w:tabs>
        <w:spacing w:line="276" w:lineRule="auto"/>
        <w:jc w:val="both"/>
        <w:outlineLvl w:val="2"/>
        <w:rPr>
          <w:rFonts w:eastAsia="Trebuchet MS"/>
          <w:bCs/>
          <w:sz w:val="22"/>
          <w:szCs w:val="22"/>
        </w:rPr>
      </w:pPr>
      <w:r w:rsidRPr="00F078E7">
        <w:rPr>
          <w:rFonts w:eastAsia="Trebuchet MS"/>
          <w:bCs/>
          <w:sz w:val="22"/>
          <w:szCs w:val="22"/>
        </w:rPr>
        <w:t>1.3.1.5. Pasiūlymas;</w:t>
      </w:r>
    </w:p>
    <w:p w14:paraId="28427086" w14:textId="77777777" w:rsidR="00E17454" w:rsidRPr="00F078E7" w:rsidRDefault="00E17454" w:rsidP="00E17454">
      <w:pPr>
        <w:tabs>
          <w:tab w:val="left" w:pos="709"/>
        </w:tabs>
        <w:spacing w:line="276" w:lineRule="auto"/>
        <w:jc w:val="both"/>
        <w:outlineLvl w:val="2"/>
        <w:rPr>
          <w:rFonts w:eastAsia="Trebuchet MS"/>
          <w:bCs/>
          <w:sz w:val="22"/>
          <w:szCs w:val="22"/>
        </w:rPr>
      </w:pPr>
      <w:r w:rsidRPr="00F078E7">
        <w:rPr>
          <w:rFonts w:eastAsia="Trebuchet MS"/>
          <w:bCs/>
          <w:sz w:val="22"/>
          <w:szCs w:val="22"/>
        </w:rPr>
        <w:t>1.3.1.6. Kiti Specialiosiose sąlygose išvardinti priedai.</w:t>
      </w:r>
    </w:p>
    <w:p w14:paraId="17E38FF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rPr>
        <w:t>1.3.2.</w:t>
      </w:r>
      <w:r w:rsidRPr="00F078E7">
        <w:rPr>
          <w:rFonts w:eastAsia="Cambria"/>
          <w:sz w:val="22"/>
          <w:szCs w:val="22"/>
        </w:rPr>
        <w:tab/>
        <w:t xml:space="preserve"> Tuo atveju, kai Šalių Susitarimu yra keičiamos Sutarties sąlygos, naujai sutartos Sutarties sąlygos turi viršenybę prieš pakeistąsias.</w:t>
      </w:r>
    </w:p>
    <w:p w14:paraId="10177F15"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rPr>
        <w:t>1.3.3.</w:t>
      </w:r>
      <w:r w:rsidRPr="00F078E7">
        <w:rPr>
          <w:sz w:val="22"/>
          <w:szCs w:val="22"/>
        </w:rPr>
        <w:tab/>
      </w:r>
      <w:r w:rsidRPr="00F078E7">
        <w:rPr>
          <w:rFonts w:eastAsia="Cambria"/>
          <w:sz w:val="22"/>
          <w:szCs w:val="22"/>
        </w:rPr>
        <w:t>Jeigu Šalys sudaro Susitarimą dėl Sutarties sąlygų arba priedo papildymo nauja sąlyga, neatitikimo ar neaiškumo atveju tokia sąlyga turi viršenybę atitinkamai kitų Sutarties sąlygų arba kitų to priedo sąlygų atžvilgiu.</w:t>
      </w:r>
    </w:p>
    <w:p w14:paraId="7072F582"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1.3.4.</w:t>
      </w:r>
      <w:r w:rsidRPr="00F078E7">
        <w:rPr>
          <w:rFonts w:eastAsia="Arial"/>
          <w:sz w:val="22"/>
          <w:szCs w:val="22"/>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F078E7">
        <w:rPr>
          <w:rFonts w:eastAsia="Arial"/>
          <w:sz w:val="22"/>
          <w:szCs w:val="22"/>
          <w:vertAlign w:val="superscript"/>
        </w:rPr>
        <w:t>1</w:t>
      </w:r>
      <w:r w:rsidRPr="00F078E7">
        <w:rPr>
          <w:rFonts w:eastAsia="Arial"/>
          <w:sz w:val="22"/>
          <w:szCs w:val="22"/>
        </w:rPr>
        <w:t>).</w:t>
      </w:r>
    </w:p>
    <w:p w14:paraId="054174DD"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3B2D06D8"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jc w:val="center"/>
        <w:rPr>
          <w:rFonts w:eastAsia="Arial"/>
          <w:b/>
          <w:caps/>
          <w:sz w:val="22"/>
          <w:szCs w:val="22"/>
        </w:rPr>
      </w:pPr>
      <w:r w:rsidRPr="00F078E7">
        <w:rPr>
          <w:rFonts w:eastAsia="Arial"/>
          <w:b/>
          <w:caps/>
          <w:sz w:val="22"/>
          <w:szCs w:val="22"/>
        </w:rPr>
        <w:t>2.</w:t>
      </w:r>
      <w:r w:rsidRPr="00F078E7">
        <w:rPr>
          <w:rFonts w:eastAsia="Arial"/>
          <w:b/>
          <w:caps/>
          <w:sz w:val="22"/>
          <w:szCs w:val="22"/>
        </w:rPr>
        <w:tab/>
        <w:t>Sutarties dalykas</w:t>
      </w:r>
    </w:p>
    <w:p w14:paraId="496C6E06"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jc w:val="both"/>
        <w:rPr>
          <w:rFonts w:eastAsia="Arial"/>
          <w:b/>
          <w:caps/>
          <w:sz w:val="22"/>
          <w:szCs w:val="22"/>
        </w:rPr>
      </w:pPr>
    </w:p>
    <w:p w14:paraId="5FC5C90D" w14:textId="77777777" w:rsidR="00E17454" w:rsidRPr="00F078E7" w:rsidRDefault="00E17454" w:rsidP="00E17454">
      <w:pPr>
        <w:widowControl w:val="0"/>
        <w:tabs>
          <w:tab w:val="left" w:pos="426"/>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rPr>
        <w:t>2.1.</w:t>
      </w:r>
      <w:r w:rsidRPr="00F078E7">
        <w:rPr>
          <w:rFonts w:eastAsia="Cambria"/>
          <w:sz w:val="22"/>
          <w:szCs w:val="22"/>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F078E7">
        <w:rPr>
          <w:rFonts w:eastAsia="Arial"/>
          <w:sz w:val="22"/>
          <w:szCs w:val="22"/>
        </w:rPr>
        <w:t>Paslaugas</w:t>
      </w:r>
      <w:r w:rsidRPr="00F078E7">
        <w:rPr>
          <w:rFonts w:eastAsia="Cambria"/>
          <w:sz w:val="22"/>
          <w:szCs w:val="22"/>
        </w:rPr>
        <w:t xml:space="preserve"> bei sumokėti Tiekėjui Sutartyje nurodytą kainą Sutartyje nustatytomis sąlygomis ir tvarka.</w:t>
      </w:r>
    </w:p>
    <w:p w14:paraId="41BECEA4" w14:textId="77777777" w:rsidR="00E17454" w:rsidRPr="00F078E7" w:rsidRDefault="00E17454" w:rsidP="00E17454">
      <w:pPr>
        <w:widowControl w:val="0"/>
        <w:tabs>
          <w:tab w:val="left" w:pos="426"/>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2.2.</w:t>
      </w:r>
      <w:r w:rsidRPr="00F078E7">
        <w:rPr>
          <w:rFonts w:eastAsia="Arial"/>
          <w:sz w:val="22"/>
          <w:szCs w:val="22"/>
        </w:rPr>
        <w:tab/>
        <w:t xml:space="preserve">Šalys, vykdydamos Sutartį, įsipareigoja laikytis visų Sutarties vykdymui taikytinų </w:t>
      </w:r>
      <w:r w:rsidRPr="00F078E7">
        <w:rPr>
          <w:sz w:val="22"/>
          <w:szCs w:val="22"/>
        </w:rPr>
        <w:t>įstatymų bei kitų teisės aktų</w:t>
      </w:r>
      <w:r w:rsidRPr="00F078E7">
        <w:rPr>
          <w:rFonts w:eastAsia="Arial"/>
          <w:sz w:val="22"/>
          <w:szCs w:val="22"/>
        </w:rPr>
        <w:t xml:space="preserve"> reikalavimų. Šalis turi teisę reikalauti, kad kita Šalis įvykdytų visus</w:t>
      </w:r>
      <w:r w:rsidRPr="00F078E7">
        <w:rPr>
          <w:sz w:val="22"/>
          <w:szCs w:val="22"/>
        </w:rPr>
        <w:t xml:space="preserve"> įstatymų bei kitų teisės aktų</w:t>
      </w:r>
      <w:r w:rsidRPr="00F078E7">
        <w:rPr>
          <w:rFonts w:eastAsia="Arial"/>
          <w:sz w:val="22"/>
          <w:szCs w:val="22"/>
        </w:rPr>
        <w:t xml:space="preserve"> reikalavimus, taikomus Sutarties vykdymui. Nė viena iš Sutarties sąlygų nereiškia ir negali būti aiškinama kaip Pirkėjo atsisakymas </w:t>
      </w:r>
      <w:r w:rsidRPr="00F078E7">
        <w:rPr>
          <w:sz w:val="22"/>
          <w:szCs w:val="22"/>
        </w:rPr>
        <w:t>įstatymuose bei kituose teisės aktuose</w:t>
      </w:r>
      <w:r w:rsidRPr="00F078E7">
        <w:rPr>
          <w:rFonts w:eastAsia="Arial"/>
          <w:sz w:val="22"/>
          <w:szCs w:val="22"/>
        </w:rPr>
        <w:t xml:space="preserve"> numatytų ir Sutartimi neaptartų Pirkėjo kitų teisių ir garantijų, susijusių su netinkamu Paslaugų teikimu ar jų kokybe, arba kaip Tiekėjo atsisakymas </w:t>
      </w:r>
      <w:r w:rsidRPr="00F078E7">
        <w:rPr>
          <w:sz w:val="22"/>
          <w:szCs w:val="22"/>
        </w:rPr>
        <w:t>įstatymuose bei kituose teisės aktuose</w:t>
      </w:r>
      <w:r w:rsidRPr="00F078E7">
        <w:rPr>
          <w:rFonts w:eastAsia="Arial"/>
          <w:sz w:val="22"/>
          <w:szCs w:val="22"/>
        </w:rPr>
        <w:t xml:space="preserve"> numatytų ir Sutartimi neaptartų Tiekėjo kitų teisių ir garantijų dėl atlyginimo už suteiktas Paslaugas gavimo.</w:t>
      </w:r>
    </w:p>
    <w:p w14:paraId="500A3807" w14:textId="77777777" w:rsidR="00E17454" w:rsidRPr="00F078E7" w:rsidRDefault="00E17454" w:rsidP="00E17454">
      <w:pPr>
        <w:widowControl w:val="0"/>
        <w:tabs>
          <w:tab w:val="left" w:pos="426"/>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2.3.</w:t>
      </w:r>
      <w:r w:rsidRPr="00F078E7">
        <w:rPr>
          <w:rFonts w:eastAsia="Arial"/>
          <w:sz w:val="22"/>
          <w:szCs w:val="22"/>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33144534" w14:textId="77777777" w:rsidR="00E17454" w:rsidRPr="00F078E7" w:rsidRDefault="00E17454" w:rsidP="00E17454">
      <w:pPr>
        <w:widowControl w:val="0"/>
        <w:tabs>
          <w:tab w:val="left" w:pos="426"/>
          <w:tab w:val="left" w:pos="567"/>
          <w:tab w:val="left" w:pos="851"/>
          <w:tab w:val="left" w:pos="992"/>
          <w:tab w:val="left" w:pos="1134"/>
        </w:tabs>
        <w:spacing w:line="276" w:lineRule="auto"/>
        <w:jc w:val="both"/>
        <w:rPr>
          <w:rFonts w:eastAsia="Arial"/>
          <w:sz w:val="22"/>
          <w:szCs w:val="22"/>
        </w:rPr>
      </w:pPr>
    </w:p>
    <w:p w14:paraId="2BAF9B82"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jc w:val="center"/>
        <w:rPr>
          <w:rFonts w:eastAsia="Arial"/>
          <w:b/>
          <w:caps/>
          <w:sz w:val="22"/>
          <w:szCs w:val="22"/>
        </w:rPr>
      </w:pPr>
      <w:r w:rsidRPr="00F078E7">
        <w:rPr>
          <w:rFonts w:eastAsia="Arial"/>
          <w:b/>
          <w:caps/>
          <w:sz w:val="22"/>
          <w:szCs w:val="22"/>
        </w:rPr>
        <w:t>3.</w:t>
      </w:r>
      <w:r w:rsidRPr="00F078E7">
        <w:rPr>
          <w:rFonts w:eastAsia="Arial"/>
          <w:b/>
          <w:caps/>
          <w:sz w:val="22"/>
          <w:szCs w:val="22"/>
        </w:rPr>
        <w:tab/>
        <w:t>TIEKĖJAS ir kiti Sutarties vykdymui pasitelkiami asmenys</w:t>
      </w:r>
    </w:p>
    <w:p w14:paraId="0AED85E0"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rPr>
          <w:rFonts w:eastAsia="Arial"/>
          <w:b/>
          <w:caps/>
          <w:sz w:val="22"/>
          <w:szCs w:val="22"/>
        </w:rPr>
      </w:pPr>
    </w:p>
    <w:p w14:paraId="553585F7" w14:textId="77777777" w:rsidR="00E17454" w:rsidRPr="00F078E7" w:rsidRDefault="00E17454" w:rsidP="00E17454">
      <w:pPr>
        <w:keepNext/>
        <w:keepLines/>
        <w:widowControl w:val="0"/>
        <w:tabs>
          <w:tab w:val="left" w:pos="0"/>
          <w:tab w:val="left" w:pos="426"/>
          <w:tab w:val="left" w:pos="567"/>
          <w:tab w:val="left" w:pos="851"/>
          <w:tab w:val="left" w:pos="992"/>
          <w:tab w:val="left" w:pos="1134"/>
        </w:tabs>
        <w:spacing w:line="276" w:lineRule="auto"/>
        <w:jc w:val="center"/>
        <w:outlineLvl w:val="1"/>
        <w:rPr>
          <w:rFonts w:eastAsia="Arial"/>
          <w:b/>
          <w:sz w:val="22"/>
          <w:szCs w:val="22"/>
        </w:rPr>
      </w:pPr>
      <w:r w:rsidRPr="00F078E7">
        <w:rPr>
          <w:rFonts w:eastAsia="Arial"/>
          <w:b/>
          <w:sz w:val="22"/>
          <w:szCs w:val="22"/>
        </w:rPr>
        <w:t>3.1.</w:t>
      </w:r>
      <w:r w:rsidRPr="00F078E7">
        <w:rPr>
          <w:rFonts w:eastAsia="Arial"/>
          <w:b/>
          <w:sz w:val="22"/>
          <w:szCs w:val="22"/>
        </w:rPr>
        <w:tab/>
        <w:t>Kvalifikacija ir kiti Tiekėjo pasiūlymu prisiimti įsipareigojimai</w:t>
      </w:r>
    </w:p>
    <w:p w14:paraId="0161394A" w14:textId="77777777" w:rsidR="00E17454" w:rsidRPr="00F078E7" w:rsidRDefault="00E17454" w:rsidP="00E17454">
      <w:pPr>
        <w:keepNext/>
        <w:keepLines/>
        <w:widowControl w:val="0"/>
        <w:tabs>
          <w:tab w:val="left" w:pos="0"/>
          <w:tab w:val="left" w:pos="426"/>
          <w:tab w:val="left" w:pos="567"/>
          <w:tab w:val="left" w:pos="851"/>
          <w:tab w:val="left" w:pos="992"/>
          <w:tab w:val="left" w:pos="1134"/>
        </w:tabs>
        <w:spacing w:line="276" w:lineRule="auto"/>
        <w:jc w:val="both"/>
        <w:outlineLvl w:val="1"/>
        <w:rPr>
          <w:rFonts w:eastAsia="Arial"/>
          <w:b/>
          <w:sz w:val="22"/>
          <w:szCs w:val="22"/>
        </w:rPr>
      </w:pPr>
    </w:p>
    <w:p w14:paraId="09DF7639"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rPr>
        <w:t>3.1.1.</w:t>
      </w:r>
      <w:r w:rsidRPr="00F078E7">
        <w:rPr>
          <w:rFonts w:eastAsia="Cambria"/>
          <w:sz w:val="22"/>
          <w:szCs w:val="22"/>
        </w:rPr>
        <w:tab/>
        <w:t>Tiekėjas atsako už tai, kad visą Sutarties vykdymo laikotarpį Tiekėjas būtų kompetentingas, patikimas ir pajėgus (įskaitant ūkio subjektų, kurių pajėgumais remiasi Tiekėjas, pajėgumus) įvykdyti Sutarties reikalavimus:</w:t>
      </w:r>
    </w:p>
    <w:p w14:paraId="5CC70DD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3.1.1.1.</w:t>
      </w:r>
      <w:r w:rsidRPr="00F078E7">
        <w:rPr>
          <w:rFonts w:eastAsia="Arial"/>
          <w:sz w:val="22"/>
          <w:szCs w:val="22"/>
        </w:rPr>
        <w:tab/>
        <w:t>turėtų teisę verstis ta veikla, kuri yra reikalinga Sutarčiai įvykdyti.</w:t>
      </w:r>
      <w:r w:rsidRPr="00F078E7">
        <w:rPr>
          <w:sz w:val="22"/>
          <w:szCs w:val="22"/>
        </w:rPr>
        <w:t xml:space="preserve"> </w:t>
      </w:r>
      <w:r w:rsidRPr="00F078E7">
        <w:rPr>
          <w:rFonts w:eastAsia="Arial"/>
          <w:sz w:val="22"/>
          <w:szCs w:val="22"/>
        </w:rPr>
        <w:t>Pirkėjui pareikalavus, Tiekėjas turi pateikti dokumentus, įrodančius, kad Sutartį vykdo tik tokią teisę turintys asmenys;</w:t>
      </w:r>
    </w:p>
    <w:p w14:paraId="5B6C0CF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3.1.1.2.</w:t>
      </w:r>
      <w:r w:rsidRPr="00F078E7">
        <w:rPr>
          <w:sz w:val="22"/>
          <w:szCs w:val="22"/>
        </w:rPr>
        <w:tab/>
      </w:r>
      <w:r w:rsidRPr="00F078E7">
        <w:rPr>
          <w:rFonts w:eastAsia="Arial"/>
          <w:sz w:val="22"/>
          <w:szCs w:val="22"/>
        </w:rPr>
        <w:t>atitiktų tiekėjų kvalifikacijai pirkimo dokumentuose nustatytus reikalavimus bei neturėtų pirkimo dokumentuose nustatytų pašalinimo pagrindų;</w:t>
      </w:r>
    </w:p>
    <w:p w14:paraId="5B399BD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3.1.1.3.</w:t>
      </w:r>
      <w:r w:rsidRPr="00F078E7">
        <w:rPr>
          <w:sz w:val="22"/>
          <w:szCs w:val="22"/>
        </w:rPr>
        <w:tab/>
      </w:r>
      <w:r w:rsidRPr="00F078E7">
        <w:rPr>
          <w:sz w:val="22"/>
          <w:szCs w:val="22"/>
          <w:lang w:eastAsia="lt-LT"/>
        </w:rPr>
        <w:t xml:space="preserve">laikytųsi Tiekėjo pasiūlyme nurodytų įsipareigojimų, įskaitant, bet neapsiribojant – atitiktų Tiekėjo </w:t>
      </w:r>
      <w:r w:rsidRPr="00F078E7">
        <w:rPr>
          <w:sz w:val="22"/>
          <w:szCs w:val="22"/>
        </w:rPr>
        <w:t xml:space="preserve">pasiūlyme nurodytų kriterijų, dėl kurių jo pasiūlymas buvo išrinktas ekonomiškai naudingiausiu </w:t>
      </w:r>
      <w:r w:rsidRPr="00F078E7">
        <w:rPr>
          <w:sz w:val="22"/>
          <w:szCs w:val="22"/>
          <w:lang w:eastAsia="lt-LT"/>
        </w:rPr>
        <w:t>(toliau – </w:t>
      </w:r>
      <w:r w:rsidRPr="00F078E7">
        <w:rPr>
          <w:b/>
          <w:bCs/>
          <w:sz w:val="22"/>
          <w:szCs w:val="22"/>
          <w:lang w:eastAsia="lt-LT"/>
        </w:rPr>
        <w:t>Kokybiniai kriterijai</w:t>
      </w:r>
      <w:r w:rsidRPr="00F078E7">
        <w:rPr>
          <w:sz w:val="22"/>
          <w:szCs w:val="22"/>
          <w:lang w:eastAsia="lt-LT"/>
        </w:rPr>
        <w:t>), reikšmes ir parametrus. Šiame papunktyje nurodytų įsipareigojimų laikymosi tikrinimo tvarka nustatoma Specialiosiose sąlygose</w:t>
      </w:r>
      <w:r w:rsidRPr="00F078E7">
        <w:rPr>
          <w:rFonts w:eastAsia="Arial"/>
          <w:sz w:val="22"/>
          <w:szCs w:val="22"/>
        </w:rPr>
        <w:t>;</w:t>
      </w:r>
    </w:p>
    <w:p w14:paraId="4C1C97F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3.1.1.4.</w:t>
      </w:r>
      <w:r w:rsidRPr="00F078E7">
        <w:rPr>
          <w:rFonts w:eastAsia="Arial"/>
          <w:sz w:val="22"/>
          <w:szCs w:val="22"/>
        </w:rPr>
        <w:tab/>
        <w:t>užtikrintų nustatytų kokybės vadybos sistemos ir (arba) aplinkos apsaugos vadybos sistemos standartų taikymą, jeigu to reikalaujama pirkimo dokumentuose, ir turėtų tą patvirtinančius dokumentus;</w:t>
      </w:r>
    </w:p>
    <w:p w14:paraId="7FFDD6A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 xml:space="preserve">3.1.1.5. </w:t>
      </w:r>
      <w:r w:rsidRPr="00F078E7">
        <w:rPr>
          <w:rFonts w:eastAsia="Arial"/>
          <w:sz w:val="22"/>
          <w:szCs w:val="22"/>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F078E7">
        <w:rPr>
          <w:sz w:val="22"/>
          <w:szCs w:val="22"/>
        </w:rPr>
        <w:t>.</w:t>
      </w:r>
    </w:p>
    <w:p w14:paraId="4820F0A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lastRenderedPageBreak/>
        <w:t>3.1.2.</w:t>
      </w:r>
      <w:r w:rsidRPr="00F078E7">
        <w:rPr>
          <w:rFonts w:eastAsia="Arial"/>
          <w:sz w:val="22"/>
          <w:szCs w:val="22"/>
        </w:rPr>
        <w:tab/>
        <w:t xml:space="preserve">Tuo atveju, kai Tiekėjas yra jungtinės veiklos sutarties pagrindu veikianti tiekėjų grupė, jos nariai Pirkėjui už Sutarties vykdymą atsako solidariai. </w:t>
      </w:r>
      <w:r w:rsidRPr="00F078E7">
        <w:rPr>
          <w:rFonts w:eastAsia="Arial"/>
          <w:sz w:val="22"/>
          <w:szCs w:val="22"/>
          <w:shd w:val="clear" w:color="auto" w:fill="FFFFFF"/>
        </w:rPr>
        <w:t xml:space="preserve">Jeigu Tiekėjas remiasi </w:t>
      </w:r>
      <w:r w:rsidRPr="00F078E7">
        <w:rPr>
          <w:rFonts w:eastAsia="Arial"/>
          <w:sz w:val="22"/>
          <w:szCs w:val="22"/>
        </w:rPr>
        <w:t xml:space="preserve">ūkio </w:t>
      </w:r>
      <w:r w:rsidRPr="00F078E7">
        <w:rPr>
          <w:rFonts w:eastAsia="Arial"/>
          <w:sz w:val="22"/>
          <w:szCs w:val="22"/>
          <w:shd w:val="clear" w:color="auto" w:fill="FFFFFF"/>
        </w:rPr>
        <w:t xml:space="preserve">subjektų pajėgumais, siekdamas atitikti finansinio ir ekonominio pajėgumo reikalavimus, Tiekėjas su tokiais </w:t>
      </w:r>
      <w:r w:rsidRPr="00F078E7">
        <w:rPr>
          <w:rFonts w:eastAsia="Arial"/>
          <w:sz w:val="22"/>
          <w:szCs w:val="22"/>
        </w:rPr>
        <w:t xml:space="preserve">ūkio </w:t>
      </w:r>
      <w:r w:rsidRPr="00F078E7">
        <w:rPr>
          <w:rFonts w:eastAsia="Arial"/>
          <w:sz w:val="22"/>
          <w:szCs w:val="22"/>
          <w:shd w:val="clear" w:color="auto" w:fill="FFFFFF"/>
        </w:rPr>
        <w:t>subjektais už Sutarties vykdymą atsako solidariai (jeigu to buvo reikalaujama pirkimo dokumentuose).</w:t>
      </w:r>
    </w:p>
    <w:p w14:paraId="32BC253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3.1.3.</w:t>
      </w:r>
      <w:r w:rsidRPr="00F078E7">
        <w:rPr>
          <w:rFonts w:eastAsia="Arial"/>
          <w:sz w:val="22"/>
          <w:szCs w:val="22"/>
        </w:rPr>
        <w:tab/>
        <w:t xml:space="preserve">Tiekėjas taip pat atsako už tai, kad Tiekėjas, Sutartį tiesiogiai vykdantys subtiekėjai ir specialistai atitiktų jiems </w:t>
      </w:r>
      <w:r w:rsidRPr="00F078E7">
        <w:rPr>
          <w:sz w:val="22"/>
          <w:szCs w:val="22"/>
        </w:rPr>
        <w:t>įstatymų bei kitų teisės aktų</w:t>
      </w:r>
      <w:r w:rsidRPr="00F078E7">
        <w:rPr>
          <w:rFonts w:eastAsia="Arial"/>
          <w:sz w:val="22"/>
          <w:szCs w:val="22"/>
        </w:rPr>
        <w:t xml:space="preserve"> ir (arba) pirkimo dokumentuose nustatytus profesinės kvalifikacijos ir kitus reikalavimus bei turėtų teisę verstis ta veikla, kuriai jie pasitelkiami.</w:t>
      </w:r>
    </w:p>
    <w:p w14:paraId="76ED32FB"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bCs/>
          <w:sz w:val="22"/>
          <w:szCs w:val="22"/>
        </w:rPr>
      </w:pPr>
    </w:p>
    <w:p w14:paraId="04C9AC44"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F078E7">
        <w:rPr>
          <w:rFonts w:eastAsia="Arial"/>
          <w:b/>
          <w:bCs/>
          <w:sz w:val="22"/>
          <w:szCs w:val="22"/>
        </w:rPr>
        <w:t>3.2.</w:t>
      </w:r>
      <w:r w:rsidRPr="00F078E7">
        <w:rPr>
          <w:sz w:val="22"/>
          <w:szCs w:val="22"/>
        </w:rPr>
        <w:tab/>
      </w:r>
      <w:r w:rsidRPr="00F078E7">
        <w:rPr>
          <w:rFonts w:eastAsia="Arial"/>
          <w:b/>
          <w:bCs/>
          <w:sz w:val="22"/>
          <w:szCs w:val="22"/>
        </w:rPr>
        <w:t>Subtiekėjų bei specialistų pasitelkimas ir keitimas</w:t>
      </w:r>
    </w:p>
    <w:p w14:paraId="47E26187"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bCs/>
          <w:sz w:val="22"/>
          <w:szCs w:val="22"/>
        </w:rPr>
      </w:pPr>
    </w:p>
    <w:p w14:paraId="52C4540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shd w:val="clear" w:color="auto" w:fill="FFFFFF"/>
        </w:rPr>
      </w:pPr>
      <w:r w:rsidRPr="00F078E7">
        <w:rPr>
          <w:rFonts w:eastAsia="Arial"/>
          <w:sz w:val="22"/>
          <w:szCs w:val="22"/>
        </w:rPr>
        <w:t>3.2.1.</w:t>
      </w:r>
      <w:r w:rsidRPr="00F078E7">
        <w:rPr>
          <w:rFonts w:eastAsia="Arial"/>
          <w:sz w:val="22"/>
          <w:szCs w:val="22"/>
        </w:rPr>
        <w:tab/>
      </w:r>
      <w:r w:rsidRPr="00F078E7">
        <w:rPr>
          <w:rFonts w:eastAsia="Arial"/>
          <w:sz w:val="22"/>
          <w:szCs w:val="22"/>
          <w:shd w:val="clear" w:color="auto" w:fill="FFFFFF"/>
        </w:rPr>
        <w:t>Tiekėjas įsipareigoja užtikrinti, kad Sutartį vykdys pirkime pasiūlyti ir kvalifikaci</w:t>
      </w:r>
      <w:r w:rsidRPr="00F078E7">
        <w:rPr>
          <w:rFonts w:eastAsia="Arial"/>
          <w:sz w:val="22"/>
          <w:szCs w:val="22"/>
        </w:rPr>
        <w:t>jos</w:t>
      </w:r>
      <w:r w:rsidRPr="00F078E7">
        <w:rPr>
          <w:rFonts w:eastAsia="Arial"/>
          <w:sz w:val="22"/>
          <w:szCs w:val="22"/>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F078E7">
        <w:rPr>
          <w:rFonts w:eastAsia="Arial"/>
          <w:sz w:val="22"/>
          <w:szCs w:val="22"/>
        </w:rPr>
        <w:t xml:space="preserve">ir specialistų </w:t>
      </w:r>
      <w:r w:rsidRPr="00F078E7">
        <w:rPr>
          <w:rFonts w:eastAsia="Arial"/>
          <w:sz w:val="22"/>
          <w:szCs w:val="22"/>
          <w:shd w:val="clear" w:color="auto" w:fill="FFFFFF"/>
        </w:rPr>
        <w:t>veiksmus ar neveikimą.</w:t>
      </w:r>
    </w:p>
    <w:p w14:paraId="50D97906"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shd w:val="clear" w:color="auto" w:fill="FFFFFF"/>
        </w:rPr>
      </w:pPr>
      <w:r w:rsidRPr="00F078E7">
        <w:rPr>
          <w:rFonts w:eastAsia="Arial"/>
          <w:sz w:val="22"/>
          <w:szCs w:val="22"/>
        </w:rPr>
        <w:t>3.2.2.</w:t>
      </w:r>
      <w:r w:rsidRPr="00F078E7">
        <w:rPr>
          <w:rFonts w:eastAsia="Arial"/>
          <w:sz w:val="22"/>
          <w:szCs w:val="22"/>
        </w:rPr>
        <w:tab/>
      </w:r>
      <w:r w:rsidRPr="00F078E7">
        <w:rPr>
          <w:rFonts w:eastAsia="Arial"/>
          <w:sz w:val="22"/>
          <w:szCs w:val="22"/>
          <w:shd w:val="clear" w:color="auto" w:fill="FFFFFF"/>
        </w:rPr>
        <w:t>Sutarties vykdymui pasitelkiami subtiekėjai ir (ar) specialistai (jeigu tokie pasitelkiami) nurodomi Specialiosiose sąlygose.</w:t>
      </w:r>
    </w:p>
    <w:p w14:paraId="4204B026"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3.2.3.</w:t>
      </w:r>
      <w:r w:rsidRPr="00F078E7">
        <w:rPr>
          <w:sz w:val="22"/>
          <w:szCs w:val="22"/>
        </w:rPr>
        <w:tab/>
      </w:r>
      <w:r w:rsidRPr="00F078E7">
        <w:rPr>
          <w:rFonts w:eastAsia="Arial"/>
          <w:kern w:val="2"/>
          <w:sz w:val="22"/>
          <w:szCs w:val="22"/>
        </w:rPr>
        <w:t>Tiekėjas gali keisti ir (ar) pasitelkti subtiekėjus ir (ar) specialistus šiame Sutarties poskyryje nustatytais atvejais ir tvarka</w:t>
      </w:r>
      <w:r w:rsidRPr="00F078E7">
        <w:rPr>
          <w:rFonts w:eastAsia="Arial"/>
          <w:sz w:val="22"/>
          <w:szCs w:val="22"/>
        </w:rPr>
        <w:t>.</w:t>
      </w:r>
    </w:p>
    <w:p w14:paraId="48E67AE5" w14:textId="77777777" w:rsidR="00E17454" w:rsidRPr="00F078E7" w:rsidRDefault="00E17454" w:rsidP="00E17454">
      <w:pPr>
        <w:widowControl w:val="0"/>
        <w:tabs>
          <w:tab w:val="left" w:pos="709"/>
          <w:tab w:val="left" w:pos="851"/>
          <w:tab w:val="left" w:pos="1134"/>
        </w:tabs>
        <w:spacing w:line="276" w:lineRule="auto"/>
        <w:jc w:val="both"/>
        <w:rPr>
          <w:rFonts w:eastAsia="Cambria"/>
          <w:sz w:val="22"/>
          <w:szCs w:val="22"/>
          <w:shd w:val="clear" w:color="auto" w:fill="FFFFFF"/>
        </w:rPr>
      </w:pPr>
      <w:r w:rsidRPr="00F078E7">
        <w:rPr>
          <w:rFonts w:eastAsia="Cambria"/>
          <w:sz w:val="22"/>
          <w:szCs w:val="22"/>
          <w:shd w:val="clear" w:color="auto" w:fill="FFFFFF"/>
        </w:rPr>
        <w:t>3.2.4. Naujas subtiekėjas ar specialistas gali pradėti vykdyti jiems Tiekėjo pavestus įsipareigojimus pagal Sutartį ne anksčiau, nei bus pasirašytas Susitarimas.</w:t>
      </w:r>
    </w:p>
    <w:p w14:paraId="4D057BE8" w14:textId="77777777" w:rsidR="00E17454" w:rsidRPr="00F078E7" w:rsidRDefault="00E17454" w:rsidP="00E17454">
      <w:pPr>
        <w:widowControl w:val="0"/>
        <w:tabs>
          <w:tab w:val="left" w:pos="709"/>
          <w:tab w:val="left" w:pos="851"/>
          <w:tab w:val="left" w:pos="1134"/>
        </w:tabs>
        <w:spacing w:line="276" w:lineRule="auto"/>
        <w:jc w:val="both"/>
        <w:rPr>
          <w:rFonts w:eastAsia="Cambria"/>
          <w:sz w:val="22"/>
          <w:szCs w:val="22"/>
        </w:rPr>
      </w:pPr>
      <w:r w:rsidRPr="00F078E7">
        <w:rPr>
          <w:rFonts w:eastAsia="Cambria"/>
          <w:sz w:val="22"/>
          <w:szCs w:val="22"/>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F078E7">
        <w:rPr>
          <w:rFonts w:eastAsia="Cambria"/>
          <w:sz w:val="22"/>
          <w:szCs w:val="22"/>
        </w:rPr>
        <w:t>,</w:t>
      </w:r>
      <w:r w:rsidRPr="00F078E7">
        <w:rPr>
          <w:rFonts w:eastAsia="Cambria"/>
          <w:sz w:val="22"/>
          <w:szCs w:val="22"/>
          <w:shd w:val="clear" w:color="auto" w:fill="FFFFFF"/>
        </w:rPr>
        <w:t xml:space="preserve"> kokybės vadybos sistemos ir (arba) aplinkos apsaugos vadybos sistemos standartų </w:t>
      </w:r>
      <w:r w:rsidRPr="00F078E7">
        <w:rPr>
          <w:rFonts w:eastAsia="Cambria"/>
          <w:sz w:val="22"/>
          <w:szCs w:val="22"/>
        </w:rPr>
        <w:t xml:space="preserve">reikalavimų, reikalavimų dėl pašalinimo pagrindų nebuvimo, atitikties nacionalinio saugumo interesams bei reikalavimams </w:t>
      </w:r>
      <w:r w:rsidRPr="00F078E7">
        <w:rPr>
          <w:rFonts w:eastAsia="Arial"/>
          <w:sz w:val="22"/>
          <w:szCs w:val="22"/>
          <w:shd w:val="clear" w:color="auto" w:fill="FFFFFF"/>
        </w:rPr>
        <w:t xml:space="preserve">nebūti registruotu (nuolat gyvenančiu ar turinčiu pilietybę) nepatikimomis laikomose valstybėse ar teritorijose </w:t>
      </w:r>
      <w:r w:rsidRPr="00F078E7">
        <w:rPr>
          <w:rFonts w:eastAsia="Cambria"/>
          <w:sz w:val="22"/>
          <w:szCs w:val="22"/>
        </w:rPr>
        <w:t>(jei taikoma) ir Tiekėjo pasiūlyme nurodytų sąlygų pirkimo dokumentuose nustatytiems Kokybiniams</w:t>
      </w:r>
      <w:r w:rsidRPr="00F078E7">
        <w:rPr>
          <w:rFonts w:eastAsia="Cambria"/>
          <w:b/>
          <w:bCs/>
          <w:sz w:val="22"/>
          <w:szCs w:val="22"/>
        </w:rPr>
        <w:t xml:space="preserve"> </w:t>
      </w:r>
      <w:r w:rsidRPr="00F078E7">
        <w:rPr>
          <w:rFonts w:eastAsia="Cambria"/>
          <w:sz w:val="22"/>
          <w:szCs w:val="22"/>
        </w:rPr>
        <w:t>kriterijams pagrįsti (jei taikoma)</w:t>
      </w:r>
      <w:r w:rsidRPr="00F078E7">
        <w:rPr>
          <w:rFonts w:eastAsia="Cambria"/>
          <w:sz w:val="22"/>
          <w:szCs w:val="22"/>
          <w:shd w:val="clear" w:color="auto" w:fill="FFFFFF"/>
        </w:rPr>
        <w:t>, Tiekėjui taikoma Specialiosiose sąlygose nustatyto dydžio bauda.</w:t>
      </w:r>
    </w:p>
    <w:p w14:paraId="666F4F84" w14:textId="77777777" w:rsidR="00E17454" w:rsidRPr="00F078E7" w:rsidRDefault="00E17454" w:rsidP="00E17454">
      <w:pPr>
        <w:widowControl w:val="0"/>
        <w:tabs>
          <w:tab w:val="left" w:pos="993"/>
        </w:tabs>
        <w:spacing w:line="276" w:lineRule="auto"/>
        <w:jc w:val="both"/>
        <w:rPr>
          <w:rFonts w:eastAsia="Arial"/>
          <w:sz w:val="22"/>
          <w:szCs w:val="22"/>
          <w:shd w:val="clear" w:color="auto" w:fill="FFFFFF"/>
        </w:rPr>
      </w:pPr>
      <w:r w:rsidRPr="00F078E7">
        <w:rPr>
          <w:rFonts w:eastAsia="Arial"/>
          <w:sz w:val="22"/>
          <w:szCs w:val="22"/>
          <w:shd w:val="clear" w:color="auto" w:fill="FFFFFF"/>
        </w:rPr>
        <w:t xml:space="preserve">3.2.6. Tiekėjas turi teisę Sutarties vykdymui pasitelkti naujus, Specialiosiose sąlygose nenurodytus subtiekėjus, kurių pajėgumais Tiekėjas </w:t>
      </w:r>
      <w:r w:rsidRPr="00F078E7">
        <w:rPr>
          <w:rFonts w:eastAsia="Cambria"/>
          <w:sz w:val="22"/>
          <w:szCs w:val="22"/>
          <w:shd w:val="clear" w:color="auto" w:fill="FFFFFF"/>
        </w:rPr>
        <w:t>nesirėmė pirkimo dokumentuose numatytiems kvalifikacijos reikalavimams pagrįsti.</w:t>
      </w:r>
    </w:p>
    <w:p w14:paraId="574A6BCB" w14:textId="77777777" w:rsidR="00E17454" w:rsidRPr="00F078E7" w:rsidRDefault="00E17454" w:rsidP="00E17454">
      <w:pPr>
        <w:widowControl w:val="0"/>
        <w:tabs>
          <w:tab w:val="left" w:pos="993"/>
        </w:tabs>
        <w:spacing w:line="276" w:lineRule="auto"/>
        <w:jc w:val="both"/>
        <w:rPr>
          <w:rFonts w:eastAsia="Arial"/>
          <w:sz w:val="22"/>
          <w:szCs w:val="22"/>
          <w:shd w:val="clear" w:color="auto" w:fill="FFFFFF"/>
        </w:rPr>
      </w:pPr>
      <w:r w:rsidRPr="00F078E7">
        <w:rPr>
          <w:rFonts w:eastAsia="Arial"/>
          <w:sz w:val="22"/>
          <w:szCs w:val="22"/>
          <w:shd w:val="clear" w:color="auto" w:fill="FFFFFF"/>
        </w:rPr>
        <w:t xml:space="preserve">3.2.7. Sudarius Sutartį, tačiau ne vėliau negu Sutartis pradedama vykdyti, Tiekėjas įsipareigoja Pirkėjui pranešti tuo metu žinomų subtiekėjų, kurių pajėgumais Tiekėjas </w:t>
      </w:r>
      <w:r w:rsidRPr="00F078E7">
        <w:rPr>
          <w:rFonts w:eastAsia="Cambria"/>
          <w:sz w:val="22"/>
          <w:szCs w:val="22"/>
          <w:shd w:val="clear" w:color="auto" w:fill="FFFFFF"/>
        </w:rPr>
        <w:t>nesirėmė pirkimo dokumentuose numatytiems kvalifikacijos reikalavimams pagrįsti,</w:t>
      </w:r>
      <w:r w:rsidRPr="00F078E7">
        <w:rPr>
          <w:rFonts w:eastAsia="Arial"/>
          <w:sz w:val="22"/>
          <w:szCs w:val="22"/>
          <w:shd w:val="clear" w:color="auto" w:fill="FFFFFF"/>
        </w:rPr>
        <w:t xml:space="preserve"> pavadinimus, </w:t>
      </w:r>
      <w:r w:rsidRPr="00F078E7">
        <w:rPr>
          <w:rFonts w:eastAsia="Arial"/>
          <w:sz w:val="22"/>
          <w:szCs w:val="22"/>
        </w:rPr>
        <w:t xml:space="preserve">juridinio asmens kodą, </w:t>
      </w:r>
      <w:r w:rsidRPr="00F078E7">
        <w:rPr>
          <w:rFonts w:eastAsia="Arial"/>
          <w:sz w:val="22"/>
          <w:szCs w:val="22"/>
          <w:shd w:val="clear" w:color="auto" w:fill="FFFFFF"/>
        </w:rPr>
        <w:t>kontaktinius duomenis</w:t>
      </w:r>
      <w:r w:rsidRPr="00F078E7">
        <w:rPr>
          <w:rFonts w:eastAsia="Arial"/>
          <w:sz w:val="22"/>
          <w:szCs w:val="22"/>
        </w:rPr>
        <w:t>,</w:t>
      </w:r>
      <w:r w:rsidRPr="00F078E7">
        <w:rPr>
          <w:rFonts w:eastAsia="Arial"/>
          <w:sz w:val="22"/>
          <w:szCs w:val="22"/>
          <w:shd w:val="clear" w:color="auto" w:fill="FFFFFF"/>
        </w:rPr>
        <w:t xml:space="preserve"> jų atstovus.</w:t>
      </w:r>
    </w:p>
    <w:p w14:paraId="5D1639B7" w14:textId="77777777" w:rsidR="00E17454" w:rsidRPr="00F078E7" w:rsidRDefault="00E17454" w:rsidP="00E17454">
      <w:pPr>
        <w:widowControl w:val="0"/>
        <w:tabs>
          <w:tab w:val="left" w:pos="993"/>
        </w:tabs>
        <w:spacing w:line="276" w:lineRule="auto"/>
        <w:jc w:val="both"/>
        <w:rPr>
          <w:rFonts w:eastAsia="Cambria"/>
          <w:sz w:val="22"/>
          <w:szCs w:val="22"/>
          <w:shd w:val="clear" w:color="auto" w:fill="FFFFFF"/>
        </w:rPr>
      </w:pPr>
      <w:r w:rsidRPr="00F078E7">
        <w:rPr>
          <w:rFonts w:eastAsia="Arial"/>
          <w:sz w:val="22"/>
          <w:szCs w:val="22"/>
          <w:shd w:val="clear" w:color="auto" w:fill="FFFFFF"/>
        </w:rPr>
        <w:t>3.2.8. Tiekėjas, bet kuriuo Sutarties vykdymo metu,</w:t>
      </w:r>
      <w:r w:rsidRPr="00F078E7">
        <w:rPr>
          <w:rFonts w:eastAsia="Cambria"/>
          <w:sz w:val="22"/>
          <w:szCs w:val="22"/>
        </w:rPr>
        <w:t xml:space="preserve"> subtiekėjus, kurių pajėgumais Tiekėjas nesirėmė pirkimo dokumentuose numatytiems kvalifikacijos reikalavimams pagrįsti, gali keisti savo nuožiūra.</w:t>
      </w:r>
    </w:p>
    <w:p w14:paraId="38B0FBB2" w14:textId="77777777" w:rsidR="00E17454" w:rsidRPr="00F078E7" w:rsidRDefault="00E17454" w:rsidP="00E17454">
      <w:pPr>
        <w:widowControl w:val="0"/>
        <w:tabs>
          <w:tab w:val="left" w:pos="993"/>
        </w:tabs>
        <w:spacing w:line="276" w:lineRule="auto"/>
        <w:jc w:val="both"/>
        <w:rPr>
          <w:rFonts w:eastAsia="Cambria"/>
          <w:sz w:val="22"/>
          <w:szCs w:val="22"/>
        </w:rPr>
      </w:pPr>
      <w:r w:rsidRPr="00F078E7">
        <w:rPr>
          <w:rFonts w:eastAsia="Arial"/>
          <w:sz w:val="22"/>
          <w:szCs w:val="22"/>
          <w:shd w:val="clear" w:color="auto" w:fill="FFFFFF"/>
        </w:rPr>
        <w:t>3.2.9. Tiekėjas</w:t>
      </w:r>
      <w:r w:rsidRPr="00F078E7">
        <w:rPr>
          <w:rFonts w:eastAsia="Arial"/>
          <w:sz w:val="22"/>
          <w:szCs w:val="22"/>
        </w:rPr>
        <w:t>,</w:t>
      </w:r>
      <w:r w:rsidRPr="00F078E7">
        <w:rPr>
          <w:rFonts w:eastAsia="Arial"/>
          <w:sz w:val="22"/>
          <w:szCs w:val="22"/>
          <w:shd w:val="clear" w:color="auto" w:fill="FFFFFF"/>
        </w:rPr>
        <w:t xml:space="preserve"> </w:t>
      </w:r>
      <w:r w:rsidRPr="00F078E7">
        <w:rPr>
          <w:rFonts w:eastAsia="Arial"/>
          <w:sz w:val="22"/>
          <w:szCs w:val="22"/>
        </w:rPr>
        <w:t>bet kuriuo Sutarties vykdymo metu,</w:t>
      </w:r>
      <w:r w:rsidRPr="00F078E7">
        <w:rPr>
          <w:rFonts w:eastAsia="Cambria"/>
          <w:sz w:val="22"/>
          <w:szCs w:val="22"/>
        </w:rPr>
        <w:t xml:space="preserve"> </w:t>
      </w:r>
      <w:r w:rsidRPr="00F078E7">
        <w:rPr>
          <w:rFonts w:eastAsia="Cambria"/>
          <w:sz w:val="22"/>
          <w:szCs w:val="22"/>
          <w:shd w:val="clear" w:color="auto" w:fill="FFFFFF"/>
        </w:rPr>
        <w:t>ne vėliau nei prieš 5 (penkias) darbo dienas</w:t>
      </w:r>
      <w:r w:rsidRPr="00F078E7">
        <w:rPr>
          <w:rFonts w:eastAsia="Arial"/>
          <w:sz w:val="22"/>
          <w:szCs w:val="22"/>
          <w:shd w:val="clear" w:color="auto" w:fill="FFFFFF"/>
        </w:rPr>
        <w:t xml:space="preserve"> iki numatomo naujo subtiekėjo, kurio pajėgumais Tiekėjas </w:t>
      </w:r>
      <w:r w:rsidRPr="00F078E7">
        <w:rPr>
          <w:rFonts w:eastAsia="Cambria"/>
          <w:sz w:val="22"/>
          <w:szCs w:val="22"/>
          <w:shd w:val="clear" w:color="auto" w:fill="FFFFFF"/>
        </w:rPr>
        <w:t>nesirėmė pirkimo dokumentuose numatytiems kvalifikacijos reikalavimams pagrįsti,</w:t>
      </w:r>
      <w:r w:rsidRPr="00F078E7">
        <w:rPr>
          <w:rFonts w:eastAsia="Arial"/>
          <w:sz w:val="22"/>
          <w:szCs w:val="22"/>
          <w:shd w:val="clear" w:color="auto" w:fill="FFFFFF"/>
        </w:rPr>
        <w:t xml:space="preserve"> pasitelkimo</w:t>
      </w:r>
      <w:r w:rsidRPr="00F078E7">
        <w:rPr>
          <w:rFonts w:eastAsia="Arial"/>
          <w:sz w:val="22"/>
          <w:szCs w:val="22"/>
        </w:rPr>
        <w:t xml:space="preserve"> ir (arba) keitimo</w:t>
      </w:r>
      <w:r w:rsidRPr="00F078E7">
        <w:rPr>
          <w:rFonts w:eastAsia="Arial"/>
          <w:sz w:val="22"/>
          <w:szCs w:val="22"/>
          <w:shd w:val="clear" w:color="auto" w:fill="FFFFFF"/>
        </w:rPr>
        <w:t xml:space="preserve"> apie tai privalo informuoti </w:t>
      </w:r>
      <w:r w:rsidRPr="00F078E7">
        <w:rPr>
          <w:sz w:val="22"/>
          <w:szCs w:val="22"/>
        </w:rPr>
        <w:t>Pirkėją</w:t>
      </w:r>
      <w:r w:rsidRPr="00F078E7">
        <w:rPr>
          <w:rFonts w:eastAsia="Arial"/>
          <w:sz w:val="22"/>
          <w:szCs w:val="22"/>
          <w:shd w:val="clear" w:color="auto" w:fill="FFFFFF"/>
        </w:rPr>
        <w:t xml:space="preserve">. </w:t>
      </w:r>
      <w:r w:rsidRPr="00F078E7">
        <w:rPr>
          <w:sz w:val="22"/>
          <w:szCs w:val="22"/>
        </w:rPr>
        <w:t xml:space="preserve">Pirkėjas (jeigu buvo taikoma pirkimo dokumentuose) turi patikrinti, ar nėra </w:t>
      </w:r>
      <w:r w:rsidRPr="00F078E7">
        <w:rPr>
          <w:rFonts w:eastAsia="Cambria"/>
          <w:sz w:val="22"/>
          <w:szCs w:val="22"/>
        </w:rPr>
        <w:t xml:space="preserve">subtiekėjo pašalinimo pagrindų ir subtiekėjo atitiktį nacionalinio saugumo interesams ir reikalavimams </w:t>
      </w:r>
      <w:r w:rsidRPr="00F078E7">
        <w:rPr>
          <w:rFonts w:eastAsia="Arial"/>
          <w:sz w:val="22"/>
          <w:szCs w:val="22"/>
          <w:shd w:val="clear" w:color="auto" w:fill="FFFFFF"/>
        </w:rPr>
        <w:t>nebūti registruotu (nuolat gyvenančiu ar turinčiu pilietybę) nepatikimomis laikomose valstybėse ar teritorijose</w:t>
      </w:r>
      <w:r w:rsidRPr="00F078E7">
        <w:rPr>
          <w:rFonts w:eastAsia="Cambria"/>
          <w:sz w:val="22"/>
          <w:szCs w:val="22"/>
        </w:rPr>
        <w:t>. Jeigu subtiekėjo padėtis neatitinka bent vieno iš nurodytų reikalavimų, Pirkėjas reikalauja pakeisti šį subtiekėją reikalavimus atitinkančiu subtiekėju.</w:t>
      </w:r>
      <w:r w:rsidRPr="00F078E7">
        <w:rPr>
          <w:sz w:val="22"/>
          <w:szCs w:val="22"/>
        </w:rPr>
        <w:t xml:space="preserve"> </w:t>
      </w:r>
      <w:r w:rsidRPr="00F078E7">
        <w:rPr>
          <w:rFonts w:eastAsia="Cambria"/>
          <w:sz w:val="22"/>
          <w:szCs w:val="22"/>
        </w:rPr>
        <w:t>Pirkėjas</w:t>
      </w:r>
      <w:r w:rsidRPr="00F078E7">
        <w:rPr>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F078E7">
        <w:rPr>
          <w:rFonts w:eastAsia="Cambria"/>
          <w:sz w:val="22"/>
          <w:szCs w:val="22"/>
        </w:rPr>
        <w:t>Pirkėjui sutikus, Šalys pasirašo Susitarimą, kuris laikomas neatsiejama Sutarties dalimi.</w:t>
      </w:r>
    </w:p>
    <w:p w14:paraId="78B4A9D0" w14:textId="77777777" w:rsidR="00E17454" w:rsidRPr="00F078E7" w:rsidRDefault="00E17454" w:rsidP="00E17454">
      <w:pPr>
        <w:widowControl w:val="0"/>
        <w:tabs>
          <w:tab w:val="left" w:pos="0"/>
          <w:tab w:val="left" w:pos="993"/>
        </w:tabs>
        <w:spacing w:line="276" w:lineRule="auto"/>
        <w:jc w:val="both"/>
        <w:rPr>
          <w:rFonts w:eastAsia="Arial"/>
          <w:sz w:val="22"/>
          <w:szCs w:val="22"/>
          <w:shd w:val="clear" w:color="auto" w:fill="FFFFFF"/>
        </w:rPr>
      </w:pPr>
      <w:r w:rsidRPr="00F078E7">
        <w:rPr>
          <w:rFonts w:eastAsia="Arial"/>
          <w:sz w:val="22"/>
          <w:szCs w:val="22"/>
        </w:rPr>
        <w:t>3.2.10. Subtiekėjai</w:t>
      </w:r>
      <w:r w:rsidRPr="00F078E7">
        <w:rPr>
          <w:rFonts w:eastAsia="Arial"/>
          <w:sz w:val="22"/>
          <w:szCs w:val="22"/>
          <w:shd w:val="clear" w:color="auto" w:fill="FFFFFF"/>
        </w:rPr>
        <w:t xml:space="preserve">, kurių pajėgumais Tiekėjas rėmėsi, kad atitiktų pirkimo dokumentuose nustatytus kvalifikacijos </w:t>
      </w:r>
      <w:r w:rsidRPr="00F078E7">
        <w:rPr>
          <w:rFonts w:eastAsia="Arial"/>
          <w:sz w:val="22"/>
          <w:szCs w:val="22"/>
          <w:shd w:val="clear" w:color="auto" w:fill="FFFFFF"/>
        </w:rPr>
        <w:lastRenderedPageBreak/>
        <w:t xml:space="preserve">reikalavimus, gali būti </w:t>
      </w:r>
      <w:r w:rsidRPr="00F078E7">
        <w:rPr>
          <w:rFonts w:eastAsia="Arial"/>
          <w:sz w:val="22"/>
          <w:szCs w:val="22"/>
        </w:rPr>
        <w:t xml:space="preserve">keičiami </w:t>
      </w:r>
      <w:r w:rsidRPr="00F078E7">
        <w:rPr>
          <w:rFonts w:eastAsia="Arial"/>
          <w:sz w:val="22"/>
          <w:szCs w:val="22"/>
          <w:shd w:val="clear" w:color="auto" w:fill="FFFFFF"/>
        </w:rPr>
        <w:t>tik šiais atvejais:</w:t>
      </w:r>
    </w:p>
    <w:p w14:paraId="45E37BB6" w14:textId="77777777" w:rsidR="00E17454" w:rsidRPr="00F078E7" w:rsidRDefault="00E17454" w:rsidP="00E17454">
      <w:pPr>
        <w:widowControl w:val="0"/>
        <w:tabs>
          <w:tab w:val="left" w:pos="0"/>
          <w:tab w:val="left" w:pos="1134"/>
        </w:tabs>
        <w:spacing w:line="276" w:lineRule="auto"/>
        <w:jc w:val="both"/>
        <w:rPr>
          <w:rFonts w:eastAsia="Arial"/>
          <w:sz w:val="22"/>
          <w:szCs w:val="22"/>
        </w:rPr>
      </w:pPr>
      <w:r w:rsidRPr="00F078E7">
        <w:rPr>
          <w:rFonts w:eastAsia="Cambria"/>
          <w:sz w:val="22"/>
          <w:szCs w:val="22"/>
          <w:shd w:val="clear" w:color="auto" w:fill="FFFFFF"/>
        </w:rPr>
        <w:t xml:space="preserve">3.2.10.1. kai subtiekėjui </w:t>
      </w:r>
      <w:r w:rsidRPr="00F078E7">
        <w:rPr>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F078E7">
        <w:rPr>
          <w:rFonts w:eastAsia="Cambria"/>
          <w:sz w:val="22"/>
          <w:szCs w:val="22"/>
          <w:shd w:val="clear" w:color="auto" w:fill="FFFFFF"/>
        </w:rPr>
        <w:t>;</w:t>
      </w:r>
    </w:p>
    <w:p w14:paraId="430DC55E" w14:textId="77777777" w:rsidR="00E17454" w:rsidRPr="00F078E7" w:rsidRDefault="00E17454" w:rsidP="00E17454">
      <w:pPr>
        <w:widowControl w:val="0"/>
        <w:tabs>
          <w:tab w:val="left" w:pos="0"/>
          <w:tab w:val="left" w:pos="1134"/>
        </w:tabs>
        <w:spacing w:line="276" w:lineRule="auto"/>
        <w:jc w:val="both"/>
        <w:rPr>
          <w:rFonts w:eastAsia="Arial"/>
          <w:sz w:val="22"/>
          <w:szCs w:val="22"/>
        </w:rPr>
      </w:pPr>
      <w:r w:rsidRPr="00F078E7">
        <w:rPr>
          <w:rFonts w:eastAsia="Cambria"/>
          <w:sz w:val="22"/>
          <w:szCs w:val="22"/>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02596F3C" w14:textId="77777777" w:rsidR="00E17454" w:rsidRPr="00F078E7" w:rsidRDefault="00E17454" w:rsidP="00E17454">
      <w:pPr>
        <w:widowControl w:val="0"/>
        <w:tabs>
          <w:tab w:val="left" w:pos="0"/>
          <w:tab w:val="left" w:pos="1134"/>
        </w:tabs>
        <w:spacing w:line="276" w:lineRule="auto"/>
        <w:jc w:val="both"/>
        <w:rPr>
          <w:rFonts w:eastAsia="Arial"/>
          <w:sz w:val="22"/>
          <w:szCs w:val="22"/>
        </w:rPr>
      </w:pPr>
      <w:r w:rsidRPr="00F078E7">
        <w:rPr>
          <w:rFonts w:eastAsia="Cambria"/>
          <w:sz w:val="22"/>
          <w:szCs w:val="22"/>
          <w:shd w:val="clear" w:color="auto" w:fill="FFFFFF"/>
        </w:rPr>
        <w:t xml:space="preserve">3.2.10.3. </w:t>
      </w:r>
      <w:r w:rsidRPr="00F078E7">
        <w:rPr>
          <w:rFonts w:eastAsia="Cambria"/>
          <w:sz w:val="22"/>
          <w:szCs w:val="22"/>
        </w:rPr>
        <w:t>Tiekėjas ar subtiekėjas privalo pakeisti subtiekėją, jei paaiškėja, kad jis neatitinka jam pirkimo dokumentuose keliamų reikalavimų.</w:t>
      </w:r>
    </w:p>
    <w:p w14:paraId="3C0CFA3C" w14:textId="77777777" w:rsidR="00E17454" w:rsidRPr="00F078E7" w:rsidRDefault="00E17454" w:rsidP="00E17454">
      <w:pPr>
        <w:widowControl w:val="0"/>
        <w:tabs>
          <w:tab w:val="left" w:pos="993"/>
        </w:tabs>
        <w:spacing w:line="276" w:lineRule="auto"/>
        <w:ind w:left="720" w:hanging="720"/>
        <w:jc w:val="both"/>
        <w:rPr>
          <w:rFonts w:eastAsia="Cambria"/>
          <w:sz w:val="22"/>
          <w:szCs w:val="22"/>
        </w:rPr>
      </w:pPr>
      <w:r w:rsidRPr="00F078E7">
        <w:rPr>
          <w:rFonts w:eastAsia="Cambria"/>
          <w:sz w:val="22"/>
          <w:szCs w:val="22"/>
        </w:rPr>
        <w:t>3.2.11.</w:t>
      </w:r>
      <w:r w:rsidRPr="00F078E7">
        <w:rPr>
          <w:rFonts w:eastAsia="Cambria"/>
          <w:sz w:val="22"/>
          <w:szCs w:val="22"/>
        </w:rPr>
        <w:tab/>
      </w:r>
      <w:r w:rsidRPr="00F078E7">
        <w:rPr>
          <w:rFonts w:eastAsia="Cambria"/>
          <w:sz w:val="22"/>
          <w:szCs w:val="22"/>
          <w:shd w:val="clear" w:color="auto" w:fill="FFFFFF"/>
        </w:rPr>
        <w:t>Tiekėjo (ar subtiekėjų) specialista</w:t>
      </w:r>
      <w:r w:rsidRPr="00F078E7">
        <w:rPr>
          <w:rFonts w:eastAsia="Cambria"/>
          <w:sz w:val="22"/>
          <w:szCs w:val="22"/>
        </w:rPr>
        <w:t>i,</w:t>
      </w:r>
      <w:r w:rsidRPr="00F078E7">
        <w:rPr>
          <w:rFonts w:eastAsia="Cambria"/>
          <w:sz w:val="22"/>
          <w:szCs w:val="22"/>
          <w:shd w:val="clear" w:color="auto" w:fill="FFFFFF"/>
        </w:rPr>
        <w:t xml:space="preserve"> vykd</w:t>
      </w:r>
      <w:r w:rsidRPr="00F078E7">
        <w:rPr>
          <w:rFonts w:eastAsia="Cambria"/>
          <w:sz w:val="22"/>
          <w:szCs w:val="22"/>
        </w:rPr>
        <w:t>antys</w:t>
      </w:r>
      <w:r w:rsidRPr="00F078E7">
        <w:rPr>
          <w:rFonts w:eastAsia="Cambria"/>
          <w:sz w:val="22"/>
          <w:szCs w:val="22"/>
          <w:shd w:val="clear" w:color="auto" w:fill="FFFFFF"/>
        </w:rPr>
        <w:t xml:space="preserve"> Sutartį, gali būti keičiami šiais atvejais:</w:t>
      </w:r>
    </w:p>
    <w:p w14:paraId="58E8946F" w14:textId="77777777" w:rsidR="00E17454" w:rsidRPr="00F078E7" w:rsidRDefault="00E17454" w:rsidP="00E17454">
      <w:pPr>
        <w:widowControl w:val="0"/>
        <w:tabs>
          <w:tab w:val="left" w:pos="1134"/>
        </w:tabs>
        <w:spacing w:line="276" w:lineRule="auto"/>
        <w:jc w:val="both"/>
        <w:rPr>
          <w:rFonts w:eastAsia="Cambria"/>
          <w:sz w:val="22"/>
          <w:szCs w:val="22"/>
        </w:rPr>
      </w:pPr>
      <w:r w:rsidRPr="00F078E7">
        <w:rPr>
          <w:rFonts w:eastAsia="Cambria"/>
          <w:sz w:val="22"/>
          <w:szCs w:val="22"/>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D933F7D" w14:textId="77777777" w:rsidR="00E17454" w:rsidRPr="00F078E7" w:rsidRDefault="00E17454" w:rsidP="00E17454">
      <w:pPr>
        <w:widowControl w:val="0"/>
        <w:tabs>
          <w:tab w:val="left" w:pos="1134"/>
          <w:tab w:val="left" w:pos="1418"/>
        </w:tabs>
        <w:spacing w:line="276" w:lineRule="auto"/>
        <w:jc w:val="both"/>
        <w:rPr>
          <w:rFonts w:eastAsia="Cambria"/>
          <w:sz w:val="22"/>
          <w:szCs w:val="22"/>
        </w:rPr>
      </w:pPr>
      <w:r w:rsidRPr="00F078E7">
        <w:rPr>
          <w:rFonts w:eastAsia="Cambria"/>
          <w:sz w:val="22"/>
          <w:szCs w:val="22"/>
          <w:shd w:val="clear" w:color="auto" w:fill="FFFFFF"/>
        </w:rPr>
        <w:t>3.2.11.2. Pirkėjo iniciatyva, jei Pirkėjas turi pagrįstų įtarimų, kad Tiekėjo Sutarties vykdymui paskirtas specialistas nekompetentingas vykdyti nustatytas pareigas;</w:t>
      </w:r>
    </w:p>
    <w:p w14:paraId="44F77E18" w14:textId="77777777" w:rsidR="00E17454" w:rsidRPr="00F078E7" w:rsidRDefault="00E17454" w:rsidP="00E17454">
      <w:pPr>
        <w:widowControl w:val="0"/>
        <w:tabs>
          <w:tab w:val="left" w:pos="1134"/>
          <w:tab w:val="left" w:pos="1276"/>
        </w:tabs>
        <w:spacing w:line="276" w:lineRule="auto"/>
        <w:jc w:val="both"/>
        <w:rPr>
          <w:rFonts w:eastAsia="Cambria"/>
          <w:sz w:val="22"/>
          <w:szCs w:val="22"/>
        </w:rPr>
      </w:pPr>
      <w:r w:rsidRPr="00F078E7">
        <w:rPr>
          <w:rFonts w:eastAsia="Cambria"/>
          <w:sz w:val="22"/>
          <w:szCs w:val="22"/>
          <w:shd w:val="clear" w:color="auto" w:fill="FFFFFF"/>
        </w:rPr>
        <w:t xml:space="preserve">3.2.11.3. </w:t>
      </w:r>
      <w:r w:rsidRPr="00F078E7">
        <w:rPr>
          <w:rFonts w:eastAsia="Cambria"/>
          <w:sz w:val="22"/>
          <w:szCs w:val="22"/>
        </w:rPr>
        <w:t>Tiekėjas ar subtiekėjas privalo pakeisti specialistą, jei paaiškėja, kad jis neatitinka jam pirkimo dokumentuose keliamų reikalavimų.</w:t>
      </w:r>
    </w:p>
    <w:p w14:paraId="65AD36E8" w14:textId="77777777" w:rsidR="00E17454" w:rsidRPr="00F078E7" w:rsidRDefault="00E17454" w:rsidP="00E17454">
      <w:pPr>
        <w:widowControl w:val="0"/>
        <w:tabs>
          <w:tab w:val="left" w:pos="0"/>
          <w:tab w:val="left" w:pos="567"/>
          <w:tab w:val="left" w:pos="851"/>
          <w:tab w:val="left" w:pos="992"/>
        </w:tabs>
        <w:spacing w:line="276" w:lineRule="auto"/>
        <w:jc w:val="both"/>
        <w:rPr>
          <w:rFonts w:eastAsia="Cambria"/>
          <w:sz w:val="22"/>
          <w:szCs w:val="22"/>
        </w:rPr>
      </w:pPr>
      <w:r w:rsidRPr="00F078E7">
        <w:rPr>
          <w:rFonts w:eastAsia="Cambria"/>
          <w:color w:val="000000"/>
          <w:sz w:val="22"/>
          <w:szCs w:val="22"/>
          <w:shd w:val="clear" w:color="auto" w:fill="FFFFFF"/>
        </w:rPr>
        <w:t xml:space="preserve">3.2.12. </w:t>
      </w:r>
      <w:r w:rsidRPr="00F078E7">
        <w:rPr>
          <w:rFonts w:eastAsia="Cambria"/>
          <w:kern w:val="2"/>
          <w:sz w:val="22"/>
          <w:szCs w:val="22"/>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F078E7">
        <w:rPr>
          <w:rFonts w:eastAsia="Cambria"/>
          <w:color w:val="000000"/>
          <w:sz w:val="22"/>
          <w:szCs w:val="22"/>
        </w:rPr>
        <w:t>.</w:t>
      </w:r>
    </w:p>
    <w:p w14:paraId="41205A77" w14:textId="77777777" w:rsidR="00E17454" w:rsidRPr="00F078E7" w:rsidRDefault="00E17454" w:rsidP="00E17454">
      <w:pPr>
        <w:widowControl w:val="0"/>
        <w:tabs>
          <w:tab w:val="left" w:pos="0"/>
          <w:tab w:val="left" w:pos="567"/>
          <w:tab w:val="left" w:pos="851"/>
          <w:tab w:val="left" w:pos="992"/>
        </w:tabs>
        <w:spacing w:line="276" w:lineRule="auto"/>
        <w:jc w:val="both"/>
        <w:rPr>
          <w:rFonts w:eastAsia="Cambria"/>
          <w:sz w:val="22"/>
          <w:szCs w:val="22"/>
        </w:rPr>
      </w:pPr>
      <w:r w:rsidRPr="00F078E7">
        <w:rPr>
          <w:rFonts w:eastAsia="Cambria"/>
          <w:sz w:val="22"/>
          <w:szCs w:val="22"/>
          <w:shd w:val="clear" w:color="auto" w:fill="FFFFFF"/>
        </w:rPr>
        <w:t xml:space="preserve">3.2.13. Tiekėjas privalo ne vėliau nei prieš 5 (penkias) darbo dienas iki numatomo subtiekėjo, </w:t>
      </w:r>
      <w:r w:rsidRPr="00F078E7">
        <w:rPr>
          <w:rFonts w:eastAsia="Arial"/>
          <w:sz w:val="22"/>
          <w:szCs w:val="22"/>
          <w:shd w:val="clear" w:color="auto" w:fill="FFFFFF"/>
        </w:rPr>
        <w:t>kurio pajėgumais Tiekėjas rėmėsi, kad atitiktų pirkimo dokumentuose nustatytus kvalifikacijos reikalavimus,</w:t>
      </w:r>
      <w:r w:rsidRPr="00F078E7">
        <w:rPr>
          <w:rFonts w:eastAsia="Cambria"/>
          <w:sz w:val="22"/>
          <w:szCs w:val="22"/>
          <w:shd w:val="clear" w:color="auto" w:fill="FFFFFF"/>
        </w:rPr>
        <w:t xml:space="preserve"> </w:t>
      </w:r>
      <w:r w:rsidRPr="00F078E7">
        <w:rPr>
          <w:rFonts w:eastAsia="Arial"/>
          <w:sz w:val="22"/>
          <w:szCs w:val="22"/>
          <w:shd w:val="clear" w:color="auto" w:fill="FFFFFF"/>
        </w:rPr>
        <w:t xml:space="preserve">ir (ar) specialisto </w:t>
      </w:r>
      <w:r w:rsidRPr="00F078E7">
        <w:rPr>
          <w:rFonts w:eastAsia="Cambria"/>
          <w:sz w:val="22"/>
          <w:szCs w:val="22"/>
          <w:shd w:val="clear" w:color="auto" w:fill="FFFFFF"/>
        </w:rPr>
        <w:t>keitimo pateikti Pirkėjui šiuos dokumentus:</w:t>
      </w:r>
    </w:p>
    <w:p w14:paraId="113B6E8F" w14:textId="77777777" w:rsidR="00E17454" w:rsidRPr="00F078E7" w:rsidRDefault="00E17454" w:rsidP="00E17454">
      <w:pPr>
        <w:widowControl w:val="0"/>
        <w:tabs>
          <w:tab w:val="left" w:pos="1134"/>
        </w:tabs>
        <w:spacing w:line="276" w:lineRule="auto"/>
        <w:jc w:val="both"/>
        <w:rPr>
          <w:rFonts w:eastAsia="Cambria"/>
          <w:sz w:val="22"/>
          <w:szCs w:val="22"/>
        </w:rPr>
      </w:pPr>
      <w:r w:rsidRPr="00F078E7">
        <w:rPr>
          <w:rFonts w:eastAsia="Cambria"/>
          <w:sz w:val="22"/>
          <w:szCs w:val="22"/>
          <w:shd w:val="clear" w:color="auto" w:fill="FFFFFF"/>
        </w:rPr>
        <w:t>3.2.13.1. argumentuotą rašytinį prašymą pakeisti subtiekėją ir (ar) specialistą, paaiškinant keitimo aplinkybę. Pirkėjas pasilieka teisę paprašyti įrodymų, pagrindžiančių keitimo aplinkybę;</w:t>
      </w:r>
    </w:p>
    <w:p w14:paraId="300D29EF" w14:textId="77777777" w:rsidR="00E17454" w:rsidRPr="00F078E7" w:rsidRDefault="00E17454" w:rsidP="00E17454">
      <w:pPr>
        <w:widowControl w:val="0"/>
        <w:tabs>
          <w:tab w:val="left" w:pos="1134"/>
        </w:tabs>
        <w:spacing w:line="276" w:lineRule="auto"/>
        <w:jc w:val="both"/>
        <w:rPr>
          <w:rFonts w:eastAsia="Cambria"/>
          <w:sz w:val="22"/>
          <w:szCs w:val="22"/>
        </w:rPr>
      </w:pPr>
      <w:r w:rsidRPr="00F078E7">
        <w:rPr>
          <w:rFonts w:eastAsia="Cambria"/>
          <w:sz w:val="22"/>
          <w:szCs w:val="22"/>
          <w:shd w:val="clear" w:color="auto" w:fill="FFFFFF"/>
        </w:rPr>
        <w:t xml:space="preserve">3.2.13.2. </w:t>
      </w:r>
      <w:r w:rsidRPr="00F078E7">
        <w:rPr>
          <w:rFonts w:eastAsia="Cambria"/>
          <w:sz w:val="22"/>
          <w:szCs w:val="22"/>
        </w:rPr>
        <w:t xml:space="preserve">naujo subtiekėjo ir (ar) specialisto kvalifikaciją, atitiktį </w:t>
      </w:r>
      <w:r w:rsidRPr="00F078E7">
        <w:rPr>
          <w:rFonts w:eastAsia="Cambria"/>
          <w:kern w:val="2"/>
          <w:sz w:val="22"/>
          <w:szCs w:val="22"/>
        </w:rPr>
        <w:t xml:space="preserve">Kokybiniams kriterijams (jei taikoma), </w:t>
      </w:r>
      <w:r w:rsidRPr="00F078E7">
        <w:rPr>
          <w:rFonts w:eastAsia="Cambria"/>
          <w:sz w:val="22"/>
          <w:szCs w:val="22"/>
          <w:shd w:val="clear" w:color="auto" w:fill="FFFFFF"/>
        </w:rPr>
        <w:t xml:space="preserve">reikalaujamiems kokybės vadybos sistemos ir (arba) aplinkos apsaugos vadybos sistemos standartams (jei taikoma), </w:t>
      </w:r>
      <w:r w:rsidRPr="00F078E7">
        <w:rPr>
          <w:rFonts w:eastAsia="Cambria"/>
          <w:sz w:val="22"/>
          <w:szCs w:val="22"/>
        </w:rPr>
        <w:t xml:space="preserve">pašalinimo pagrindų nebuvimą ir atitiktį </w:t>
      </w:r>
      <w:r w:rsidRPr="00F078E7">
        <w:rPr>
          <w:rFonts w:eastAsia="Arial"/>
          <w:sz w:val="22"/>
          <w:szCs w:val="22"/>
          <w:shd w:val="clear" w:color="auto" w:fill="FFFFFF"/>
        </w:rPr>
        <w:t>nacionalinio saugumo interesams bei reikalavimams</w:t>
      </w:r>
      <w:r w:rsidRPr="00F078E7">
        <w:rPr>
          <w:rFonts w:eastAsia="Cambria"/>
          <w:sz w:val="22"/>
          <w:szCs w:val="22"/>
        </w:rPr>
        <w:t xml:space="preserve"> </w:t>
      </w:r>
      <w:r w:rsidRPr="00F078E7">
        <w:rPr>
          <w:rFonts w:eastAsia="Arial"/>
          <w:sz w:val="22"/>
          <w:szCs w:val="22"/>
          <w:shd w:val="clear" w:color="auto" w:fill="FFFFFF"/>
        </w:rPr>
        <w:t>nebūti registruotu (nuolat gyvenančiu ar turinčiu pilietybę) nepatikimomis laikomose valstybėse ar teritorijose</w:t>
      </w:r>
      <w:r w:rsidRPr="00F078E7">
        <w:rPr>
          <w:rFonts w:eastAsia="Cambria"/>
          <w:sz w:val="22"/>
          <w:szCs w:val="22"/>
        </w:rPr>
        <w:t xml:space="preserve"> (jei taikoma) įrodančius dokumentus pagal Sutarties reikalavimus.</w:t>
      </w:r>
    </w:p>
    <w:p w14:paraId="040E8254" w14:textId="77777777" w:rsidR="00E17454" w:rsidRPr="00F078E7" w:rsidRDefault="00E17454" w:rsidP="00E17454">
      <w:pPr>
        <w:widowControl w:val="0"/>
        <w:tabs>
          <w:tab w:val="left" w:pos="567"/>
          <w:tab w:val="left" w:pos="851"/>
          <w:tab w:val="left" w:pos="992"/>
        </w:tabs>
        <w:spacing w:line="276" w:lineRule="auto"/>
        <w:jc w:val="both"/>
        <w:rPr>
          <w:rFonts w:eastAsia="Cambria"/>
          <w:sz w:val="22"/>
          <w:szCs w:val="22"/>
        </w:rPr>
      </w:pPr>
      <w:r w:rsidRPr="00F078E7">
        <w:rPr>
          <w:rFonts w:eastAsia="Cambria"/>
          <w:sz w:val="22"/>
          <w:szCs w:val="22"/>
        </w:rPr>
        <w:t xml:space="preserve">3.2.14. Pirkėjas, gavęs Tiekėjo prašymą su kitais Sutartyje nurodytais dokumentais, per 5 (penkias) darbo dienas įvertina keitimo galimybę ir raštu informuoja Tiekėją apie sutikimą pakeisti subtiekėją, </w:t>
      </w:r>
      <w:r w:rsidRPr="00F078E7">
        <w:rPr>
          <w:rFonts w:eastAsia="Arial"/>
          <w:sz w:val="22"/>
          <w:szCs w:val="22"/>
          <w:shd w:val="clear" w:color="auto" w:fill="FFFFFF"/>
        </w:rPr>
        <w:t>kurio pajėgumais Tiekėjas rėmėsi, kad atitiktų pirkimo dokumentuose nustatytus kvalifikacijos reikalavimus,</w:t>
      </w:r>
      <w:r w:rsidRPr="00F078E7">
        <w:rPr>
          <w:rFonts w:eastAsia="Cambria"/>
          <w:sz w:val="22"/>
          <w:szCs w:val="22"/>
        </w:rPr>
        <w:t xml:space="preserve"> ir (ar) specialistą. Pirkėjui sutikus, Šalys pasirašo Susitarimą, kuris laikomas neatsiejama Sutarties dalimi.</w:t>
      </w:r>
    </w:p>
    <w:p w14:paraId="3BAA957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b/>
          <w:bCs/>
          <w:sz w:val="22"/>
          <w:szCs w:val="22"/>
          <w:shd w:val="clear" w:color="auto" w:fill="FFFFFF"/>
        </w:rPr>
      </w:pPr>
    </w:p>
    <w:p w14:paraId="1A343AD1" w14:textId="77777777" w:rsidR="00E17454" w:rsidRPr="00F078E7" w:rsidRDefault="00E17454" w:rsidP="00E17454">
      <w:pPr>
        <w:widowControl w:val="0"/>
        <w:tabs>
          <w:tab w:val="left" w:pos="567"/>
          <w:tab w:val="left" w:pos="851"/>
          <w:tab w:val="left" w:pos="992"/>
          <w:tab w:val="left" w:pos="1134"/>
        </w:tabs>
        <w:spacing w:line="276" w:lineRule="auto"/>
        <w:jc w:val="center"/>
        <w:rPr>
          <w:rFonts w:eastAsia="Cambria"/>
          <w:b/>
          <w:bCs/>
          <w:sz w:val="22"/>
          <w:szCs w:val="22"/>
        </w:rPr>
      </w:pPr>
      <w:r w:rsidRPr="00F078E7">
        <w:rPr>
          <w:rFonts w:eastAsia="Cambria"/>
          <w:b/>
          <w:bCs/>
          <w:sz w:val="22"/>
          <w:szCs w:val="22"/>
        </w:rPr>
        <w:t>3.3. Jungtinės veiklos partnerių keitimas</w:t>
      </w:r>
    </w:p>
    <w:p w14:paraId="60C115D4" w14:textId="77777777" w:rsidR="00E17454" w:rsidRPr="00F078E7" w:rsidRDefault="00E17454" w:rsidP="00E17454">
      <w:pPr>
        <w:widowControl w:val="0"/>
        <w:tabs>
          <w:tab w:val="left" w:pos="567"/>
        </w:tabs>
        <w:spacing w:line="276" w:lineRule="auto"/>
        <w:jc w:val="both"/>
        <w:rPr>
          <w:rFonts w:eastAsia="Cambria"/>
          <w:b/>
          <w:bCs/>
          <w:sz w:val="22"/>
          <w:szCs w:val="22"/>
        </w:rPr>
      </w:pPr>
    </w:p>
    <w:p w14:paraId="6A6F3ECE" w14:textId="77777777" w:rsidR="00E17454" w:rsidRPr="00F078E7" w:rsidRDefault="00E17454" w:rsidP="00E17454">
      <w:pPr>
        <w:widowControl w:val="0"/>
        <w:spacing w:line="276" w:lineRule="auto"/>
        <w:jc w:val="both"/>
        <w:rPr>
          <w:rFonts w:eastAsia="Cambria"/>
          <w:sz w:val="22"/>
          <w:szCs w:val="22"/>
        </w:rPr>
      </w:pPr>
      <w:r w:rsidRPr="00F078E7">
        <w:rPr>
          <w:rFonts w:eastAsia="Cambria"/>
          <w:sz w:val="22"/>
          <w:szCs w:val="22"/>
          <w:shd w:val="clear" w:color="auto" w:fill="FFFFFF"/>
        </w:rPr>
        <w:t xml:space="preserve">3.3.1. Tiekėjas, vykdantis Sutartį </w:t>
      </w:r>
      <w:r w:rsidRPr="00F078E7">
        <w:rPr>
          <w:rFonts w:eastAsia="Cambria"/>
          <w:sz w:val="22"/>
          <w:szCs w:val="22"/>
        </w:rPr>
        <w:t xml:space="preserve">kaip tiekėjų grupė, veikianti </w:t>
      </w:r>
      <w:r w:rsidRPr="00F078E7">
        <w:rPr>
          <w:rFonts w:eastAsia="Cambria"/>
          <w:sz w:val="22"/>
          <w:szCs w:val="22"/>
          <w:shd w:val="clear" w:color="auto" w:fill="FFFFFF"/>
        </w:rPr>
        <w:t>jungtinės veiklos</w:t>
      </w:r>
      <w:r w:rsidRPr="00F078E7">
        <w:rPr>
          <w:rFonts w:eastAsia="Cambria"/>
          <w:sz w:val="22"/>
          <w:szCs w:val="22"/>
        </w:rPr>
        <w:t xml:space="preserve"> sutarties</w:t>
      </w:r>
      <w:r w:rsidRPr="00F078E7">
        <w:rPr>
          <w:rFonts w:eastAsia="Cambria"/>
          <w:sz w:val="22"/>
          <w:szCs w:val="22"/>
          <w:shd w:val="clear" w:color="auto" w:fill="FFFFFF"/>
        </w:rPr>
        <w:t xml:space="preserve"> pagrindu, turi teisę atsisakyti jungtinės veiklos partnerio (toliau – Partneris), jei dėl objektyvių ir pagrįstų aplinkybių </w:t>
      </w:r>
      <w:r w:rsidRPr="00F078E7">
        <w:rPr>
          <w:rFonts w:eastAsia="Cambria"/>
          <w:sz w:val="22"/>
          <w:szCs w:val="22"/>
        </w:rPr>
        <w:t>P</w:t>
      </w:r>
      <w:r w:rsidRPr="00F078E7">
        <w:rPr>
          <w:rFonts w:eastAsia="Cambria"/>
          <w:sz w:val="22"/>
          <w:szCs w:val="22"/>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8C9480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shd w:val="clear" w:color="auto" w:fill="FFFFFF"/>
        </w:rPr>
        <w:t xml:space="preserve">3.3.2. Tiekėjas, vykdantis Sutartį kaip tiekėjų grupė, veikianti jungtinės veiklos sutarties pagrindu, turi teisę pakeisti Partnerį, jei dėl reorganizavimo, restruktūrizavimo ar bankroto procedūrų, pradinio Partnerio teises ir </w:t>
      </w:r>
      <w:r w:rsidRPr="00F078E7">
        <w:rPr>
          <w:rFonts w:eastAsia="Cambria"/>
          <w:sz w:val="22"/>
          <w:szCs w:val="22"/>
          <w:shd w:val="clear" w:color="auto" w:fill="FFFFFF"/>
        </w:rPr>
        <w:lastRenderedPageBreak/>
        <w:t>pareigas visiškai arba iš dalies perima kitas Partneris. Toks Partnerio pakeitimas negali lemti kitų esminių Sutarties pakeitimų ir taip negali būti siekiama išvengti VPĮ ir kitų teisės aktų taikymo.</w:t>
      </w:r>
    </w:p>
    <w:p w14:paraId="6CDD945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shd w:val="clear" w:color="auto" w:fill="FFFFFF"/>
        </w:rPr>
        <w:t>3.3.3. Tiekėjas privalo ne vėliau nei prieš 10 (dešimt) darbo dienų iki numatomo Partnerio keitimo arba atsisakymo pateikti Pirkėjui šiuos dokumentus:</w:t>
      </w:r>
    </w:p>
    <w:p w14:paraId="0B91300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shd w:val="clear" w:color="auto" w:fill="FFFFFF"/>
        </w:rPr>
        <w:t>3.3.3.1. argumentuotą rašytinį prašymą pakeisti Tiekėjo sudėtį ir įrodymus, pagrindžiančius bent vieną Partnerio atsisakymo ar keitimo aplinkybę, nurodytą Sutartyje;</w:t>
      </w:r>
    </w:p>
    <w:p w14:paraId="5BECC679"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2586FDC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shd w:val="clear" w:color="auto" w:fill="FFFFFF"/>
        </w:rPr>
        <w:t>3.3.3.3. pasiliekančiojo Partnerio ar naujai pasitelkiamo Partnerio kvalifikaciją patvirtinančius dokumentus ir, jei</w:t>
      </w:r>
      <w:r w:rsidRPr="00F078E7">
        <w:rPr>
          <w:sz w:val="22"/>
          <w:szCs w:val="22"/>
          <w:lang w:eastAsia="lt-LT"/>
        </w:rPr>
        <w:t xml:space="preserve">gu taikytina, kokybės vadybos ir (arba) aplinkos apsaugos vadybos sistemos standartų reikalavimus įrodančius dokumentus. Visais atvejais </w:t>
      </w:r>
      <w:r w:rsidRPr="00F078E7">
        <w:rPr>
          <w:rFonts w:eastAsia="Cambria"/>
          <w:sz w:val="22"/>
          <w:szCs w:val="22"/>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F078E7">
        <w:rPr>
          <w:rFonts w:eastAsia="Cambria"/>
          <w:sz w:val="22"/>
          <w:szCs w:val="22"/>
        </w:rPr>
        <w:t xml:space="preserve">nacionalinio saugumo interesams bei reikalavimams </w:t>
      </w:r>
      <w:r w:rsidRPr="00F078E7">
        <w:rPr>
          <w:rFonts w:eastAsia="Arial"/>
          <w:sz w:val="22"/>
          <w:szCs w:val="22"/>
          <w:shd w:val="clear" w:color="auto" w:fill="FFFFFF"/>
        </w:rPr>
        <w:t>nebūti registruotu (nuolat gyvenančiu ar turinčiu pilietybę) nepatikimomis laikomose valstybėse ar teritorijose</w:t>
      </w:r>
      <w:r w:rsidRPr="00F078E7">
        <w:rPr>
          <w:rFonts w:eastAsia="Cambria"/>
          <w:sz w:val="22"/>
          <w:szCs w:val="22"/>
          <w:shd w:val="clear" w:color="auto" w:fill="FFFFFF"/>
        </w:rPr>
        <w:t xml:space="preserve"> (jei taikoma).</w:t>
      </w:r>
    </w:p>
    <w:p w14:paraId="46C38640"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shd w:val="clear" w:color="auto" w:fill="FFFFFF"/>
        </w:rPr>
      </w:pPr>
      <w:r w:rsidRPr="00F078E7">
        <w:rPr>
          <w:rFonts w:eastAsia="Cambria"/>
          <w:sz w:val="22"/>
          <w:szCs w:val="22"/>
          <w:shd w:val="clear" w:color="auto" w:fill="FFFFFF"/>
        </w:rPr>
        <w:t>3.3.4. Pirkėjas, gavęs Tiekėjo prašymą su kitais Sutartyje nurodytais dokumentais, per 10 (dešimt) darbo dienų įvertina keitimo galimybes ir raštu informuoja Tiekėją apie sutikimą arba apie ne</w:t>
      </w:r>
      <w:r w:rsidRPr="00F078E7">
        <w:rPr>
          <w:rFonts w:eastAsia="Cambria"/>
          <w:sz w:val="22"/>
          <w:szCs w:val="22"/>
        </w:rPr>
        <w:t xml:space="preserve">sutikimą </w:t>
      </w:r>
      <w:r w:rsidRPr="00F078E7">
        <w:rPr>
          <w:rFonts w:eastAsia="Cambria"/>
          <w:sz w:val="22"/>
          <w:szCs w:val="22"/>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56022AD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b/>
          <w:bCs/>
          <w:sz w:val="22"/>
          <w:szCs w:val="22"/>
        </w:rPr>
      </w:pPr>
    </w:p>
    <w:p w14:paraId="2C32D2BA"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sz w:val="22"/>
          <w:szCs w:val="22"/>
        </w:rPr>
        <w:t>3.4.</w:t>
      </w:r>
      <w:r w:rsidRPr="00F078E7">
        <w:rPr>
          <w:rFonts w:eastAsia="Arial"/>
          <w:b/>
          <w:sz w:val="22"/>
          <w:szCs w:val="22"/>
        </w:rPr>
        <w:tab/>
        <w:t>Susitarimai dėl tiesioginio atsiskaitymo su subtiekėjais</w:t>
      </w:r>
    </w:p>
    <w:p w14:paraId="34CAE1C4"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6643FEE2"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3.4.1.</w:t>
      </w:r>
      <w:r w:rsidRPr="00F078E7">
        <w:rPr>
          <w:rFonts w:eastAsia="Arial"/>
          <w:sz w:val="22"/>
          <w:szCs w:val="22"/>
        </w:rPr>
        <w:tab/>
      </w:r>
      <w:r w:rsidRPr="00F078E7">
        <w:rPr>
          <w:rFonts w:eastAsia="Arial"/>
          <w:sz w:val="22"/>
          <w:szCs w:val="22"/>
          <w:shd w:val="clear" w:color="auto" w:fill="FFFFFF"/>
        </w:rPr>
        <w:t>Subtiekėjams pageidaujant, Pirkėjas su jais atsiskaitys tiesiogiai. Pirkėjas numato tiesioginio atsiskaitymo galimybę su Sutartyje nurodytais subtiekėjais tokiomis sąlygomis ir tvarka:</w:t>
      </w:r>
    </w:p>
    <w:p w14:paraId="5996066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rPr>
        <w:t>3.4.1.1.</w:t>
      </w:r>
      <w:r w:rsidRPr="00F078E7">
        <w:rPr>
          <w:rFonts w:eastAsia="Cambria"/>
          <w:sz w:val="22"/>
          <w:szCs w:val="22"/>
        </w:rPr>
        <w:tab/>
      </w:r>
      <w:r w:rsidRPr="00F078E7">
        <w:rPr>
          <w:rFonts w:eastAsia="Cambria"/>
          <w:sz w:val="22"/>
          <w:szCs w:val="22"/>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6B80A99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rPr>
        <w:t>3.4.1.2.</w:t>
      </w:r>
      <w:r w:rsidRPr="00F078E7">
        <w:rPr>
          <w:rFonts w:eastAsia="Cambria"/>
          <w:sz w:val="22"/>
          <w:szCs w:val="22"/>
        </w:rPr>
        <w:tab/>
      </w:r>
      <w:r w:rsidRPr="00F078E7">
        <w:rPr>
          <w:rFonts w:eastAsia="Cambria"/>
          <w:sz w:val="22"/>
          <w:szCs w:val="22"/>
          <w:shd w:val="clear" w:color="auto" w:fill="FFFFFF"/>
        </w:rPr>
        <w:t>Pirkėjas ne vėliau kaip per 3 (tris) darbo dienas nuo Bendrųjų sąlygų 3.4.1.1 punkte nurodytos informacijos gavimo dienos raštu informuoja subtiekėjus apie tiesioginio atsiskaitymo galimybę;</w:t>
      </w:r>
    </w:p>
    <w:p w14:paraId="41F799B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rPr>
        <w:t>3.4.1.3.</w:t>
      </w:r>
      <w:r w:rsidRPr="00F078E7">
        <w:rPr>
          <w:rFonts w:eastAsia="Cambria"/>
          <w:sz w:val="22"/>
          <w:szCs w:val="22"/>
        </w:rPr>
        <w:tab/>
      </w:r>
      <w:r w:rsidRPr="00F078E7">
        <w:rPr>
          <w:rFonts w:eastAsia="Cambria"/>
          <w:sz w:val="22"/>
          <w:szCs w:val="22"/>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F078E7">
        <w:rPr>
          <w:rFonts w:eastAsia="Cambria"/>
          <w:sz w:val="22"/>
          <w:szCs w:val="22"/>
          <w:shd w:val="clear" w:color="auto" w:fill="FFFFFF"/>
        </w:rPr>
        <w:t>subtiekimo</w:t>
      </w:r>
      <w:proofErr w:type="spellEnd"/>
      <w:r w:rsidRPr="00F078E7">
        <w:rPr>
          <w:rFonts w:eastAsia="Cambria"/>
          <w:sz w:val="22"/>
          <w:szCs w:val="22"/>
          <w:shd w:val="clear" w:color="auto" w:fill="FFFFFF"/>
        </w:rPr>
        <w:t xml:space="preserve"> sutartyje nustatytus reikalavimus;</w:t>
      </w:r>
    </w:p>
    <w:p w14:paraId="52D1E05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rPr>
        <w:t>3.4.1.4.</w:t>
      </w:r>
      <w:r w:rsidRPr="00F078E7">
        <w:rPr>
          <w:rFonts w:eastAsia="Cambria"/>
          <w:sz w:val="22"/>
          <w:szCs w:val="22"/>
        </w:rPr>
        <w:tab/>
      </w:r>
      <w:r w:rsidRPr="00F078E7">
        <w:rPr>
          <w:rFonts w:eastAsia="Cambria"/>
          <w:sz w:val="22"/>
          <w:szCs w:val="22"/>
          <w:shd w:val="clear" w:color="auto" w:fill="FFFFFF"/>
        </w:rPr>
        <w:t>tiesioginio atsiskaitymo su subtiekėjais galimybė nekeičia Tiekėjo atsakomybės dėl Sutarties įvykdymo.</w:t>
      </w:r>
    </w:p>
    <w:p w14:paraId="589967E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b/>
          <w:bCs/>
          <w:sz w:val="22"/>
          <w:szCs w:val="22"/>
        </w:rPr>
      </w:pPr>
    </w:p>
    <w:p w14:paraId="10336555" w14:textId="77777777" w:rsidR="00E17454" w:rsidRPr="00F078E7" w:rsidRDefault="00E17454" w:rsidP="00E17454">
      <w:pPr>
        <w:widowControl w:val="0"/>
        <w:tabs>
          <w:tab w:val="left" w:pos="567"/>
          <w:tab w:val="left" w:pos="851"/>
          <w:tab w:val="left" w:pos="992"/>
          <w:tab w:val="left" w:pos="1134"/>
        </w:tabs>
        <w:spacing w:line="276" w:lineRule="auto"/>
        <w:ind w:left="360" w:hanging="360"/>
        <w:jc w:val="center"/>
        <w:rPr>
          <w:rFonts w:eastAsia="Arial"/>
          <w:b/>
          <w:caps/>
          <w:sz w:val="22"/>
          <w:szCs w:val="22"/>
        </w:rPr>
      </w:pPr>
      <w:r w:rsidRPr="00F078E7">
        <w:rPr>
          <w:rFonts w:eastAsia="Arial"/>
          <w:b/>
          <w:caps/>
          <w:sz w:val="22"/>
          <w:szCs w:val="22"/>
        </w:rPr>
        <w:t>4.</w:t>
      </w:r>
      <w:r w:rsidRPr="00F078E7">
        <w:rPr>
          <w:rFonts w:eastAsia="Arial"/>
          <w:b/>
          <w:caps/>
          <w:sz w:val="22"/>
          <w:szCs w:val="22"/>
        </w:rPr>
        <w:tab/>
        <w:t>Šalių bendradarbiavimas</w:t>
      </w:r>
    </w:p>
    <w:p w14:paraId="1EC316A4"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caps/>
          <w:smallCaps/>
          <w:sz w:val="22"/>
          <w:szCs w:val="22"/>
        </w:rPr>
      </w:pPr>
    </w:p>
    <w:p w14:paraId="3D486439"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sz w:val="22"/>
          <w:szCs w:val="22"/>
        </w:rPr>
        <w:t>4.1.</w:t>
      </w:r>
      <w:r w:rsidRPr="00F078E7">
        <w:rPr>
          <w:rFonts w:eastAsia="Arial"/>
          <w:b/>
          <w:sz w:val="22"/>
          <w:szCs w:val="22"/>
        </w:rPr>
        <w:tab/>
        <w:t>Šalių bendradarbiavimo pareiga</w:t>
      </w:r>
    </w:p>
    <w:p w14:paraId="1D39C5F6" w14:textId="77777777" w:rsidR="00E17454" w:rsidRPr="00F078E7" w:rsidRDefault="00E17454" w:rsidP="00E17454">
      <w:pPr>
        <w:keepNext/>
        <w:keepLines/>
        <w:widowControl w:val="0"/>
        <w:tabs>
          <w:tab w:val="left" w:pos="567"/>
          <w:tab w:val="left" w:pos="851"/>
          <w:tab w:val="left" w:pos="992"/>
          <w:tab w:val="left" w:pos="1134"/>
        </w:tabs>
        <w:spacing w:line="276" w:lineRule="auto"/>
        <w:outlineLvl w:val="1"/>
        <w:rPr>
          <w:rFonts w:eastAsia="Arial"/>
          <w:b/>
          <w:sz w:val="22"/>
          <w:szCs w:val="22"/>
        </w:rPr>
      </w:pPr>
    </w:p>
    <w:p w14:paraId="4C6C2D62"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4.1.1.</w:t>
      </w:r>
      <w:r w:rsidRPr="00F078E7">
        <w:rPr>
          <w:rFonts w:eastAsia="Arial"/>
          <w:sz w:val="22"/>
          <w:szCs w:val="22"/>
        </w:rPr>
        <w:tab/>
        <w:t xml:space="preserve">Vykdydamos Sutartį, Šalys privalo maksimaliai bendradarbiauti ir operatyviai keistis informacija, taip pat pateikti viena kitai rašytinius pranešimus nedelsiant apie tai, kad atsirado ar egzistuoja bet koks įvykis, sąlyga ar </w:t>
      </w:r>
      <w:r w:rsidRPr="00F078E7">
        <w:rPr>
          <w:rFonts w:eastAsia="Arial"/>
          <w:sz w:val="22"/>
          <w:szCs w:val="22"/>
        </w:rPr>
        <w:lastRenderedPageBreak/>
        <w:t>aplinkybė, kuri gali paveikti Sutarties vykdymą ar sąlygoti jos pažeidimą.</w:t>
      </w:r>
    </w:p>
    <w:p w14:paraId="6D15D939"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4.1.2.</w:t>
      </w:r>
      <w:r w:rsidRPr="00F078E7">
        <w:rPr>
          <w:rFonts w:eastAsia="Arial"/>
          <w:sz w:val="22"/>
          <w:szCs w:val="22"/>
        </w:rPr>
        <w:tab/>
        <w:t>Šalys įsipareigoja užtikrinti, kad viena kitai teiks dokumentus ir (ar) kitą informaciją, kurie yra būtini Šalių tinkamam įsipareigojimų įvykdymui pagal Sutartį.</w:t>
      </w:r>
    </w:p>
    <w:p w14:paraId="7A3B4AA0"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4.1.3.</w:t>
      </w:r>
      <w:r w:rsidRPr="00F078E7">
        <w:rPr>
          <w:rFonts w:eastAsia="Arial"/>
          <w:sz w:val="22"/>
          <w:szCs w:val="22"/>
        </w:rPr>
        <w:tab/>
      </w:r>
      <w:r w:rsidRPr="00F078E7">
        <w:rPr>
          <w:rFonts w:eastAsia="Arial"/>
          <w:sz w:val="22"/>
          <w:szCs w:val="22"/>
          <w:shd w:val="clear" w:color="auto" w:fill="FFFFFF"/>
        </w:rPr>
        <w:t xml:space="preserve">Jeigu Šalis susiduria su </w:t>
      </w:r>
      <w:r w:rsidRPr="00F078E7">
        <w:rPr>
          <w:rFonts w:eastAsia="Arial"/>
          <w:sz w:val="22"/>
          <w:szCs w:val="22"/>
        </w:rPr>
        <w:t>S</w:t>
      </w:r>
      <w:r w:rsidRPr="00F078E7">
        <w:rPr>
          <w:rFonts w:eastAsia="Arial"/>
          <w:sz w:val="22"/>
          <w:szCs w:val="22"/>
          <w:shd w:val="clear" w:color="auto" w:fill="FFFFFF"/>
        </w:rPr>
        <w:t>utarties vykdymo kliūtimi, ji turi nedelsdama, bet ne vėliau kaip per 5 (penkias) darbo dienas, įspėti kitą Šalį apie tokia</w:t>
      </w:r>
      <w:r w:rsidRPr="00F078E7">
        <w:rPr>
          <w:rFonts w:eastAsia="Arial"/>
          <w:sz w:val="22"/>
          <w:szCs w:val="22"/>
        </w:rPr>
        <w:t>s</w:t>
      </w:r>
      <w:r w:rsidRPr="00F078E7">
        <w:rPr>
          <w:rFonts w:eastAsia="Arial"/>
          <w:sz w:val="22"/>
          <w:szCs w:val="22"/>
          <w:shd w:val="clear" w:color="auto" w:fill="FFFFFF"/>
        </w:rPr>
        <w:t xml:space="preserve"> kliūtis</w:t>
      </w:r>
      <w:r w:rsidRPr="00F078E7">
        <w:rPr>
          <w:rFonts w:eastAsia="Arial"/>
          <w:sz w:val="22"/>
          <w:szCs w:val="22"/>
        </w:rPr>
        <w:t xml:space="preserve"> ir imtis visų nuo jos priklausančių protingų priemonių toms kliūtims pašalinti.</w:t>
      </w:r>
    </w:p>
    <w:p w14:paraId="4FAAE41F" w14:textId="77777777" w:rsidR="00E17454" w:rsidRPr="00F078E7" w:rsidRDefault="00E17454" w:rsidP="00E17454">
      <w:pPr>
        <w:widowControl w:val="0"/>
        <w:tabs>
          <w:tab w:val="left" w:pos="567"/>
          <w:tab w:val="left" w:pos="851"/>
          <w:tab w:val="left" w:pos="992"/>
          <w:tab w:val="left" w:pos="1134"/>
        </w:tabs>
        <w:spacing w:line="276" w:lineRule="auto"/>
        <w:ind w:firstLine="53"/>
        <w:jc w:val="both"/>
        <w:rPr>
          <w:rFonts w:eastAsia="Arial"/>
          <w:b/>
          <w:bCs/>
          <w:sz w:val="22"/>
          <w:szCs w:val="22"/>
        </w:rPr>
      </w:pPr>
    </w:p>
    <w:p w14:paraId="69FE46CF"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F078E7">
        <w:rPr>
          <w:rFonts w:eastAsia="Arial"/>
          <w:b/>
          <w:bCs/>
          <w:sz w:val="22"/>
          <w:szCs w:val="22"/>
        </w:rPr>
        <w:t>4.2.</w:t>
      </w:r>
      <w:r w:rsidRPr="00F078E7">
        <w:rPr>
          <w:sz w:val="22"/>
          <w:szCs w:val="22"/>
        </w:rPr>
        <w:tab/>
      </w:r>
      <w:r w:rsidRPr="00F078E7">
        <w:rPr>
          <w:rFonts w:eastAsia="Arial"/>
          <w:b/>
          <w:bCs/>
          <w:sz w:val="22"/>
          <w:szCs w:val="22"/>
        </w:rPr>
        <w:t>Kontaktiniai asmenys</w:t>
      </w:r>
    </w:p>
    <w:p w14:paraId="5AEF7353"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2F282838"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4.2.1.</w:t>
      </w:r>
      <w:r w:rsidRPr="00F078E7">
        <w:rPr>
          <w:sz w:val="22"/>
          <w:szCs w:val="22"/>
        </w:rPr>
        <w:tab/>
      </w:r>
      <w:r w:rsidRPr="00F078E7">
        <w:rPr>
          <w:rFonts w:eastAsia="Arial"/>
          <w:sz w:val="22"/>
          <w:szCs w:val="22"/>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329BC9DB"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4.2.2.</w:t>
      </w:r>
      <w:r w:rsidRPr="00F078E7">
        <w:rPr>
          <w:rFonts w:eastAsia="Arial"/>
          <w:sz w:val="22"/>
          <w:szCs w:val="22"/>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F078E7">
        <w:rPr>
          <w:sz w:val="22"/>
          <w:szCs w:val="22"/>
        </w:rPr>
        <w:t xml:space="preserve"> </w:t>
      </w:r>
      <w:r w:rsidRPr="00F078E7">
        <w:rPr>
          <w:rFonts w:eastAsia="Arial"/>
          <w:sz w:val="22"/>
          <w:szCs w:val="22"/>
        </w:rPr>
        <w:t>vardą, pavardę, el. paštą ir telefono numerį.</w:t>
      </w:r>
    </w:p>
    <w:p w14:paraId="1D9BA469"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4.2.3.</w:t>
      </w:r>
      <w:r w:rsidRPr="00F078E7">
        <w:rPr>
          <w:sz w:val="22"/>
          <w:szCs w:val="22"/>
        </w:rPr>
        <w:tab/>
      </w:r>
      <w:r w:rsidRPr="00F078E7">
        <w:rPr>
          <w:rFonts w:eastAsia="Arial"/>
          <w:sz w:val="22"/>
          <w:szCs w:val="22"/>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76FF1F6A"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b/>
          <w:bCs/>
          <w:sz w:val="22"/>
          <w:szCs w:val="22"/>
        </w:rPr>
      </w:pPr>
    </w:p>
    <w:p w14:paraId="34652C74"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jc w:val="center"/>
        <w:rPr>
          <w:rFonts w:eastAsia="Arial"/>
          <w:b/>
          <w:bCs/>
          <w:caps/>
          <w:sz w:val="22"/>
          <w:szCs w:val="22"/>
        </w:rPr>
      </w:pPr>
      <w:r w:rsidRPr="00F078E7">
        <w:rPr>
          <w:rFonts w:eastAsia="Arial"/>
          <w:b/>
          <w:bCs/>
          <w:caps/>
          <w:sz w:val="22"/>
          <w:szCs w:val="22"/>
        </w:rPr>
        <w:t>5.</w:t>
      </w:r>
      <w:r w:rsidRPr="00F078E7">
        <w:rPr>
          <w:sz w:val="22"/>
          <w:szCs w:val="22"/>
        </w:rPr>
        <w:tab/>
      </w:r>
      <w:r w:rsidRPr="00F078E7">
        <w:rPr>
          <w:rFonts w:eastAsia="Arial"/>
          <w:b/>
          <w:bCs/>
          <w:caps/>
          <w:sz w:val="22"/>
          <w:szCs w:val="22"/>
        </w:rPr>
        <w:t>SUTARTIES VYKDYMO METU PATEIKIAMI dokumentai</w:t>
      </w:r>
    </w:p>
    <w:p w14:paraId="28673D3A" w14:textId="77777777" w:rsidR="00E17454" w:rsidRPr="00F078E7" w:rsidRDefault="00E17454" w:rsidP="00E17454">
      <w:pPr>
        <w:keepNext/>
        <w:keepLines/>
        <w:tabs>
          <w:tab w:val="left" w:pos="0"/>
          <w:tab w:val="left" w:pos="426"/>
          <w:tab w:val="left" w:pos="567"/>
          <w:tab w:val="left" w:pos="851"/>
          <w:tab w:val="left" w:pos="992"/>
          <w:tab w:val="left" w:pos="1134"/>
        </w:tabs>
        <w:spacing w:line="276" w:lineRule="auto"/>
        <w:jc w:val="both"/>
        <w:outlineLvl w:val="1"/>
        <w:rPr>
          <w:rFonts w:eastAsia="Arial"/>
          <w:b/>
          <w:sz w:val="22"/>
          <w:szCs w:val="22"/>
        </w:rPr>
      </w:pPr>
    </w:p>
    <w:p w14:paraId="1BA4A0CE"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5.1.</w:t>
      </w:r>
      <w:r w:rsidRPr="00F078E7">
        <w:rPr>
          <w:sz w:val="22"/>
          <w:szCs w:val="22"/>
        </w:rPr>
        <w:tab/>
      </w:r>
      <w:r w:rsidRPr="00F078E7">
        <w:rPr>
          <w:rFonts w:eastAsia="Arial"/>
          <w:sz w:val="22"/>
          <w:szCs w:val="22"/>
        </w:rPr>
        <w:t>Jeigu Tiekėjas turi parengti ir (ar) pateikti Pirkėjui Paslaugų rezultato naudojimo instrukcijas, jos turi būti aiškios ir detalios, kad Pirkėjas, vadovaudamasis jomis, galėtų tinkamai naudotis Paslaugų rezultatu.</w:t>
      </w:r>
    </w:p>
    <w:p w14:paraId="15B9C44C"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5.2.</w:t>
      </w:r>
      <w:r w:rsidRPr="00F078E7">
        <w:rPr>
          <w:rFonts w:eastAsia="Arial"/>
          <w:sz w:val="22"/>
          <w:szCs w:val="22"/>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2AC59B3"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5.3.</w:t>
      </w:r>
      <w:r w:rsidRPr="00F078E7">
        <w:rPr>
          <w:rFonts w:eastAsia="Arial"/>
          <w:sz w:val="22"/>
          <w:szCs w:val="22"/>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78F9E371"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b/>
          <w:bCs/>
          <w:sz w:val="22"/>
          <w:szCs w:val="22"/>
        </w:rPr>
      </w:pPr>
    </w:p>
    <w:p w14:paraId="259767D4"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caps/>
          <w:sz w:val="22"/>
          <w:szCs w:val="22"/>
        </w:rPr>
        <w:t>6.</w:t>
      </w:r>
      <w:r w:rsidRPr="00F078E7">
        <w:rPr>
          <w:rFonts w:eastAsia="Arial"/>
          <w:b/>
          <w:caps/>
          <w:sz w:val="22"/>
          <w:szCs w:val="22"/>
        </w:rPr>
        <w:tab/>
      </w:r>
      <w:r w:rsidRPr="00F078E7">
        <w:rPr>
          <w:rFonts w:eastAsia="Arial"/>
          <w:b/>
          <w:bCs/>
          <w:sz w:val="22"/>
          <w:szCs w:val="22"/>
        </w:rPr>
        <w:t>PASLAUGŲ</w:t>
      </w:r>
      <w:r w:rsidRPr="00F078E7">
        <w:rPr>
          <w:rFonts w:eastAsia="Arial"/>
          <w:b/>
          <w:caps/>
          <w:sz w:val="22"/>
          <w:szCs w:val="22"/>
        </w:rPr>
        <w:t xml:space="preserve"> </w:t>
      </w:r>
      <w:r w:rsidRPr="00F078E7">
        <w:rPr>
          <w:rFonts w:eastAsia="Arial"/>
          <w:b/>
          <w:bCs/>
          <w:sz w:val="22"/>
          <w:szCs w:val="22"/>
        </w:rPr>
        <w:t>TEIKIMO</w:t>
      </w:r>
      <w:r w:rsidRPr="00F078E7">
        <w:rPr>
          <w:rFonts w:eastAsia="Arial"/>
          <w:b/>
          <w:caps/>
          <w:sz w:val="22"/>
          <w:szCs w:val="22"/>
        </w:rPr>
        <w:t xml:space="preserve"> PABAIGA IR </w:t>
      </w:r>
      <w:r w:rsidRPr="00F078E7">
        <w:rPr>
          <w:rFonts w:eastAsia="Arial"/>
          <w:b/>
          <w:bCs/>
          <w:sz w:val="22"/>
          <w:szCs w:val="22"/>
        </w:rPr>
        <w:t>PASLAUGŲ REZULTATO</w:t>
      </w:r>
      <w:r w:rsidRPr="00F078E7">
        <w:rPr>
          <w:rFonts w:eastAsia="Arial"/>
          <w:b/>
          <w:sz w:val="22"/>
          <w:szCs w:val="22"/>
        </w:rPr>
        <w:t xml:space="preserve"> </w:t>
      </w:r>
      <w:r w:rsidRPr="00F078E7">
        <w:rPr>
          <w:rFonts w:eastAsia="Arial"/>
          <w:b/>
          <w:caps/>
          <w:sz w:val="22"/>
          <w:szCs w:val="22"/>
        </w:rPr>
        <w:t>priėmimas</w:t>
      </w:r>
    </w:p>
    <w:p w14:paraId="3C76FA92"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rPr>
          <w:rFonts w:eastAsia="Arial"/>
          <w:b/>
          <w:caps/>
          <w:sz w:val="22"/>
          <w:szCs w:val="22"/>
        </w:rPr>
      </w:pPr>
    </w:p>
    <w:p w14:paraId="3B77829D"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sz w:val="22"/>
          <w:szCs w:val="22"/>
        </w:rPr>
        <w:t>6.1.</w:t>
      </w:r>
      <w:r w:rsidRPr="00F078E7">
        <w:rPr>
          <w:rFonts w:eastAsia="Arial"/>
          <w:b/>
          <w:sz w:val="22"/>
          <w:szCs w:val="22"/>
        </w:rPr>
        <w:tab/>
      </w:r>
      <w:r w:rsidRPr="00F078E7">
        <w:rPr>
          <w:rFonts w:eastAsia="Arial"/>
          <w:b/>
          <w:bCs/>
          <w:sz w:val="22"/>
          <w:szCs w:val="22"/>
        </w:rPr>
        <w:t>Paslaugų</w:t>
      </w:r>
      <w:r w:rsidRPr="00F078E7">
        <w:rPr>
          <w:rFonts w:eastAsia="Arial"/>
          <w:b/>
          <w:sz w:val="22"/>
          <w:szCs w:val="22"/>
        </w:rPr>
        <w:t xml:space="preserve"> teikimo pabaiga</w:t>
      </w:r>
    </w:p>
    <w:p w14:paraId="72DA9720" w14:textId="77777777" w:rsidR="00E17454" w:rsidRPr="00F078E7" w:rsidRDefault="00E17454" w:rsidP="00E17454">
      <w:pPr>
        <w:keepNext/>
        <w:keepLines/>
        <w:widowControl w:val="0"/>
        <w:tabs>
          <w:tab w:val="left" w:pos="567"/>
          <w:tab w:val="left" w:pos="851"/>
          <w:tab w:val="left" w:pos="992"/>
          <w:tab w:val="left" w:pos="1134"/>
        </w:tabs>
        <w:spacing w:line="276" w:lineRule="auto"/>
        <w:outlineLvl w:val="1"/>
        <w:rPr>
          <w:rFonts w:eastAsia="Arial"/>
          <w:b/>
          <w:sz w:val="22"/>
          <w:szCs w:val="22"/>
        </w:rPr>
      </w:pPr>
    </w:p>
    <w:p w14:paraId="46E49B8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6.1.1.</w:t>
      </w:r>
      <w:r w:rsidRPr="00F078E7">
        <w:rPr>
          <w:rFonts w:eastAsia="Arial"/>
          <w:sz w:val="22"/>
          <w:szCs w:val="22"/>
        </w:rPr>
        <w:tab/>
        <w:t>Paslaugų teikimas laikomas užbaigtu, kai yra įvykdytos visos šios sąlygos:</w:t>
      </w:r>
    </w:p>
    <w:p w14:paraId="4B2ED837"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6.1.1.1.</w:t>
      </w:r>
      <w:r w:rsidRPr="00F078E7">
        <w:rPr>
          <w:rFonts w:eastAsia="Arial"/>
          <w:sz w:val="22"/>
          <w:szCs w:val="22"/>
        </w:rPr>
        <w:tab/>
        <w:t xml:space="preserve">Tiekėjas suteikė visas Paslaugas pagal Sutarties ir </w:t>
      </w:r>
      <w:r w:rsidRPr="00F078E7">
        <w:rPr>
          <w:sz w:val="22"/>
          <w:szCs w:val="22"/>
        </w:rPr>
        <w:t>įstatymų bei kitų teisės aktų</w:t>
      </w:r>
      <w:r w:rsidRPr="00F078E7">
        <w:rPr>
          <w:rFonts w:eastAsia="Arial"/>
          <w:sz w:val="22"/>
          <w:szCs w:val="22"/>
        </w:rPr>
        <w:t xml:space="preserve"> reikalavimus;</w:t>
      </w:r>
    </w:p>
    <w:p w14:paraId="5F2997D6"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6.1.1.2.</w:t>
      </w:r>
      <w:r w:rsidRPr="00F078E7">
        <w:rPr>
          <w:rFonts w:eastAsia="Arial"/>
          <w:sz w:val="22"/>
          <w:szCs w:val="22"/>
        </w:rPr>
        <w:tab/>
        <w:t>Tiekėjas perdavė Pirkėjui visą reikalingą dokumentaciją, įskaitant naudojimo instrukcijas, sertifikatus ir garantijas (jei to reikalaujama);</w:t>
      </w:r>
    </w:p>
    <w:p w14:paraId="59B2CF1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6.1.1.3.</w:t>
      </w:r>
      <w:r w:rsidRPr="00F078E7">
        <w:rPr>
          <w:sz w:val="22"/>
          <w:szCs w:val="22"/>
        </w:rPr>
        <w:tab/>
      </w:r>
      <w:r w:rsidRPr="00F078E7">
        <w:rPr>
          <w:rFonts w:eastAsia="Arial"/>
          <w:sz w:val="22"/>
          <w:szCs w:val="22"/>
        </w:rPr>
        <w:t>Tiekėjas apmokė Pirkėjo personalą, kaip naudotis Paslaugų rezultatu (jeigu to reikalaujama);</w:t>
      </w:r>
    </w:p>
    <w:p w14:paraId="3BC0C50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6.1.1.4.</w:t>
      </w:r>
      <w:r w:rsidRPr="00F078E7">
        <w:rPr>
          <w:sz w:val="22"/>
          <w:szCs w:val="22"/>
        </w:rPr>
        <w:tab/>
      </w:r>
      <w:r w:rsidRPr="00F078E7">
        <w:rPr>
          <w:rFonts w:eastAsia="Arial"/>
          <w:sz w:val="22"/>
          <w:szCs w:val="22"/>
        </w:rPr>
        <w:t>buvo pasirašytas Paslaugų perdavimo–priėmimo aktas ar Paslaugų perdavimo–priėmimo aktai, jei numatytas Paslaugų teikimas etapais ar periodais, ar kitas Sutartyje numatytas dokumentas, nuo kurio pasirašymo laikoma, kad Paslaugos buvo priimtos;</w:t>
      </w:r>
    </w:p>
    <w:p w14:paraId="6D54A065"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lastRenderedPageBreak/>
        <w:t>6.1.1.5.</w:t>
      </w:r>
      <w:r w:rsidRPr="00F078E7">
        <w:rPr>
          <w:sz w:val="22"/>
          <w:szCs w:val="22"/>
        </w:rPr>
        <w:tab/>
      </w:r>
      <w:r w:rsidRPr="00F078E7">
        <w:rPr>
          <w:rFonts w:eastAsia="Arial"/>
          <w:sz w:val="22"/>
          <w:szCs w:val="22"/>
        </w:rPr>
        <w:t xml:space="preserve">Tiekėjas įvykdė kitas sąlygas, numatytas </w:t>
      </w:r>
      <w:r w:rsidRPr="00F078E7">
        <w:rPr>
          <w:sz w:val="22"/>
          <w:szCs w:val="22"/>
        </w:rPr>
        <w:t>įstatymuose bei kituose teisės aktuose</w:t>
      </w:r>
      <w:r w:rsidRPr="00F078E7">
        <w:rPr>
          <w:rFonts w:eastAsia="Arial"/>
          <w:sz w:val="22"/>
          <w:szCs w:val="22"/>
        </w:rPr>
        <w:t>, Sutartyje ir pasiūlyme, kurios turi būti įvykdytos tam, kad būtų laikoma, jog Paslaugų teikimas yra užbaigtas, ir pateikė Pirkėjui tai įrodančius dokumentus.</w:t>
      </w:r>
    </w:p>
    <w:p w14:paraId="629A3BA0"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51EE498F"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F078E7">
        <w:rPr>
          <w:rFonts w:eastAsia="Arial"/>
          <w:b/>
          <w:bCs/>
          <w:sz w:val="22"/>
          <w:szCs w:val="22"/>
        </w:rPr>
        <w:t>6.2.</w:t>
      </w:r>
      <w:r w:rsidRPr="00F078E7">
        <w:rPr>
          <w:sz w:val="22"/>
          <w:szCs w:val="22"/>
        </w:rPr>
        <w:tab/>
      </w:r>
      <w:r w:rsidRPr="00F078E7">
        <w:rPr>
          <w:rFonts w:eastAsia="Arial"/>
          <w:b/>
          <w:bCs/>
          <w:sz w:val="22"/>
          <w:szCs w:val="22"/>
        </w:rPr>
        <w:t>Paslaugų, kurios yra vienkartinio pobūdžio, teikiamos periodiškai arba pagal Pirkėjo Užsakymą perdavimas–priėmimas</w:t>
      </w:r>
    </w:p>
    <w:p w14:paraId="3D88C406"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42D4E230"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6.2.1.</w:t>
      </w:r>
      <w:r w:rsidRPr="00F078E7">
        <w:rPr>
          <w:sz w:val="22"/>
          <w:szCs w:val="22"/>
        </w:rPr>
        <w:tab/>
      </w:r>
      <w:r w:rsidRPr="00F078E7">
        <w:rPr>
          <w:rFonts w:eastAsia="Arial"/>
          <w:sz w:val="22"/>
          <w:szCs w:val="22"/>
        </w:rPr>
        <w:t xml:space="preserve">Tiekėjas privalo </w:t>
      </w:r>
      <w:r w:rsidRPr="00F078E7">
        <w:rPr>
          <w:sz w:val="22"/>
          <w:szCs w:val="22"/>
        </w:rPr>
        <w:t>suteikti Paslaugas ir perduoti Paslaugų rezultatą (jei taikoma) Pirkėjui</w:t>
      </w:r>
      <w:r w:rsidRPr="00F078E7">
        <w:rPr>
          <w:rFonts w:eastAsia="Arial"/>
          <w:sz w:val="22"/>
          <w:szCs w:val="22"/>
        </w:rPr>
        <w:t>, o Pirkėjas privalo kokybiškai suteiktas ir Sutarties bei įstatymų ir kitų teisės aktų reikalavimus atitinkančias Paslaugas priimti. Paslaugos turi būti suteiktos Specialiosiose sąlygose nurodytu būdu ir terminais.</w:t>
      </w:r>
    </w:p>
    <w:p w14:paraId="7BF61444"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6.2.2.</w:t>
      </w:r>
      <w:r w:rsidRPr="00F078E7">
        <w:rPr>
          <w:sz w:val="22"/>
          <w:szCs w:val="22"/>
        </w:rPr>
        <w:tab/>
      </w:r>
      <w:r w:rsidRPr="00F078E7">
        <w:rPr>
          <w:rFonts w:eastAsia="Arial"/>
          <w:sz w:val="22"/>
          <w:szCs w:val="22"/>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2A7463D3"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6.2.3.</w:t>
      </w:r>
      <w:r w:rsidRPr="00F078E7">
        <w:rPr>
          <w:rFonts w:eastAsia="Arial"/>
          <w:sz w:val="22"/>
          <w:szCs w:val="22"/>
        </w:rPr>
        <w:tab/>
        <w:t>Tiekėjui suteikus Paslaugas, Pirkėjas atlieka jų patikrinimą ir privalo:</w:t>
      </w:r>
    </w:p>
    <w:p w14:paraId="4E265784"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6.2.3.1.</w:t>
      </w:r>
      <w:r w:rsidRPr="00F078E7">
        <w:rPr>
          <w:sz w:val="22"/>
          <w:szCs w:val="22"/>
        </w:rPr>
        <w:tab/>
      </w:r>
      <w:r w:rsidRPr="00F078E7">
        <w:rPr>
          <w:rFonts w:eastAsia="Arial"/>
          <w:sz w:val="22"/>
          <w:szCs w:val="22"/>
        </w:rPr>
        <w:t>ne vėliau kaip per 5 (penkias) darbo dienas nuo faktinio Paslaugų suteikimo ir Paslaugų perdavimo–priėmimo akto pateikimo priimti Paslaugų rezultatą, pasirašydamas Paslaugų perdavimo–priėmimo aktą; arba</w:t>
      </w:r>
    </w:p>
    <w:p w14:paraId="2FF82FD5"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6.2.3.2.</w:t>
      </w:r>
      <w:r w:rsidRPr="00F078E7">
        <w:rPr>
          <w:sz w:val="22"/>
          <w:szCs w:val="22"/>
        </w:rPr>
        <w:tab/>
      </w:r>
      <w:r w:rsidRPr="00F078E7">
        <w:rPr>
          <w:rFonts w:eastAsia="Arial"/>
          <w:sz w:val="22"/>
          <w:szCs w:val="22"/>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F078E7">
        <w:rPr>
          <w:rFonts w:eastAsia="Arial"/>
          <w:b/>
          <w:bCs/>
          <w:sz w:val="22"/>
          <w:szCs w:val="22"/>
        </w:rPr>
        <w:t>toliau – Defektų aktas</w:t>
      </w:r>
      <w:r w:rsidRPr="00F078E7">
        <w:rPr>
          <w:rFonts w:eastAsia="Arial"/>
          <w:sz w:val="22"/>
          <w:szCs w:val="22"/>
        </w:rPr>
        <w:t>); arba</w:t>
      </w:r>
    </w:p>
    <w:p w14:paraId="5F4FBFC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6.2.3.3.</w:t>
      </w:r>
      <w:r w:rsidRPr="00F078E7">
        <w:rPr>
          <w:sz w:val="22"/>
          <w:szCs w:val="22"/>
        </w:rPr>
        <w:tab/>
      </w:r>
      <w:r w:rsidRPr="00F078E7">
        <w:rPr>
          <w:rFonts w:eastAsia="Arial"/>
          <w:sz w:val="22"/>
          <w:szCs w:val="22"/>
        </w:rPr>
        <w:t>atsisakyti priimti Paslaugų rezultatą ir įteikti (arba išsiųsti) Defektų aktą Tiekėjui dėl netinkamų Paslaugų ar jų dalies.</w:t>
      </w:r>
    </w:p>
    <w:p w14:paraId="117D982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6.2.4.</w:t>
      </w:r>
      <w:r w:rsidRPr="00F078E7">
        <w:rPr>
          <w:sz w:val="22"/>
          <w:szCs w:val="22"/>
        </w:rPr>
        <w:tab/>
      </w:r>
      <w:r w:rsidRPr="00F078E7">
        <w:rPr>
          <w:rFonts w:eastAsia="Arial"/>
          <w:sz w:val="22"/>
          <w:szCs w:val="22"/>
        </w:rPr>
        <w:t>Paslaugų perdavimo–priėmimo akte turi būti nurodoma data, kada Tiekėjas suteikė Paslaugas ir pateikė visus reikiamus dokumentus.</w:t>
      </w:r>
    </w:p>
    <w:p w14:paraId="1A43D07D"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6.2.5.</w:t>
      </w:r>
      <w:r w:rsidRPr="00F078E7">
        <w:rPr>
          <w:sz w:val="22"/>
          <w:szCs w:val="22"/>
        </w:rPr>
        <w:tab/>
      </w:r>
      <w:r w:rsidRPr="00F078E7">
        <w:rPr>
          <w:rFonts w:eastAsia="Arial"/>
          <w:sz w:val="22"/>
          <w:szCs w:val="22"/>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36A2129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6.2.6.</w:t>
      </w:r>
      <w:r w:rsidRPr="00F078E7">
        <w:rPr>
          <w:sz w:val="22"/>
          <w:szCs w:val="22"/>
        </w:rPr>
        <w:tab/>
      </w:r>
      <w:r w:rsidRPr="00F078E7">
        <w:rPr>
          <w:rFonts w:eastAsia="Arial"/>
          <w:sz w:val="22"/>
          <w:szCs w:val="22"/>
        </w:rPr>
        <w:t>Jeigu Pirkėjas per 5 (penkias) darbo dienas nuo Paslaugų perdavimo–priėmimo akto gavimo nepateikia (neišsiunčia) Tiekėjui Defektų akto, laikoma, kad Pirkėjas Paslaugas priėmė ir joms pretenzijų neturi.</w:t>
      </w:r>
    </w:p>
    <w:p w14:paraId="02B01A21"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6.2.7.</w:t>
      </w:r>
      <w:r w:rsidRPr="00F078E7">
        <w:rPr>
          <w:sz w:val="22"/>
          <w:szCs w:val="22"/>
        </w:rPr>
        <w:tab/>
        <w:t xml:space="preserve">Su Paslaugomis susijusių prekių </w:t>
      </w:r>
      <w:r w:rsidRPr="00F078E7">
        <w:rPr>
          <w:rFonts w:eastAsia="Arial"/>
          <w:sz w:val="22"/>
          <w:szCs w:val="22"/>
        </w:rPr>
        <w:t>praradimo ar sugadinimo ar atsitiktinio žuvimo rizika Pirkėjui iš Tiekėjo pereina nuo faktinio tokių Paslaugų priėmimo momento.</w:t>
      </w:r>
    </w:p>
    <w:p w14:paraId="38E70D59"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6.2.8.</w:t>
      </w:r>
      <w:r w:rsidRPr="00F078E7">
        <w:rPr>
          <w:sz w:val="22"/>
          <w:szCs w:val="22"/>
        </w:rPr>
        <w:tab/>
      </w:r>
      <w:r w:rsidRPr="00F078E7">
        <w:rPr>
          <w:rFonts w:eastAsia="Arial"/>
          <w:sz w:val="22"/>
          <w:szCs w:val="22"/>
        </w:rPr>
        <w:t>Pirkėjas turi teisę naudotis Paslaugų rezultatu (jei taikoma) tik po Paslaugų perdavimo–priėmimo akto pasirašymo.</w:t>
      </w:r>
    </w:p>
    <w:p w14:paraId="12F7F35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4D401412"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b/>
          <w:bCs/>
          <w:sz w:val="22"/>
          <w:szCs w:val="22"/>
        </w:rPr>
      </w:pPr>
    </w:p>
    <w:p w14:paraId="2E4ED5D9"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sz w:val="22"/>
          <w:szCs w:val="22"/>
        </w:rPr>
        <w:lastRenderedPageBreak/>
        <w:t>6.3.</w:t>
      </w:r>
      <w:r w:rsidRPr="00F078E7">
        <w:rPr>
          <w:rFonts w:eastAsia="Arial"/>
          <w:b/>
          <w:sz w:val="22"/>
          <w:szCs w:val="22"/>
        </w:rPr>
        <w:tab/>
      </w:r>
      <w:r w:rsidRPr="00F078E7">
        <w:rPr>
          <w:rFonts w:eastAsia="Arial"/>
          <w:b/>
          <w:bCs/>
          <w:sz w:val="22"/>
          <w:szCs w:val="22"/>
        </w:rPr>
        <w:t>Paslaugų</w:t>
      </w:r>
      <w:r w:rsidRPr="00F078E7">
        <w:rPr>
          <w:rFonts w:eastAsia="Arial"/>
          <w:b/>
          <w:sz w:val="22"/>
          <w:szCs w:val="22"/>
        </w:rPr>
        <w:t>, kurios teikiamos etapais, perdavimas–priėmimas</w:t>
      </w:r>
    </w:p>
    <w:p w14:paraId="216EC179" w14:textId="77777777" w:rsidR="00E17454" w:rsidRPr="00F078E7" w:rsidRDefault="00E17454" w:rsidP="00E17454">
      <w:pPr>
        <w:keepNext/>
        <w:keepLines/>
        <w:widowControl w:val="0"/>
        <w:tabs>
          <w:tab w:val="left" w:pos="567"/>
          <w:tab w:val="left" w:pos="851"/>
          <w:tab w:val="left" w:pos="992"/>
          <w:tab w:val="left" w:pos="1134"/>
        </w:tabs>
        <w:spacing w:line="276" w:lineRule="auto"/>
        <w:outlineLvl w:val="1"/>
        <w:rPr>
          <w:rFonts w:eastAsia="Arial"/>
          <w:b/>
          <w:bCs/>
          <w:sz w:val="22"/>
          <w:szCs w:val="22"/>
        </w:rPr>
      </w:pPr>
    </w:p>
    <w:p w14:paraId="3100F80E" w14:textId="77777777" w:rsidR="00E17454" w:rsidRPr="00F078E7" w:rsidRDefault="00E17454" w:rsidP="00E17454">
      <w:pPr>
        <w:spacing w:line="276" w:lineRule="auto"/>
        <w:rPr>
          <w:rFonts w:eastAsia="Arial"/>
          <w:sz w:val="22"/>
          <w:szCs w:val="22"/>
        </w:rPr>
      </w:pPr>
      <w:r w:rsidRPr="00F078E7">
        <w:rPr>
          <w:rFonts w:eastAsia="Arial"/>
          <w:sz w:val="22"/>
          <w:szCs w:val="22"/>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0D38F44D"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6.3.2.</w:t>
      </w:r>
      <w:r w:rsidRPr="00F078E7">
        <w:rPr>
          <w:sz w:val="22"/>
          <w:szCs w:val="22"/>
        </w:rPr>
        <w:tab/>
      </w:r>
      <w:r w:rsidRPr="00F078E7">
        <w:rPr>
          <w:rFonts w:eastAsia="Arial"/>
          <w:sz w:val="22"/>
          <w:szCs w:val="22"/>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D00DED3" w14:textId="77777777" w:rsidR="00E17454" w:rsidRPr="00F078E7" w:rsidRDefault="00E17454" w:rsidP="00E17454">
      <w:pPr>
        <w:spacing w:line="276" w:lineRule="auto"/>
        <w:jc w:val="both"/>
        <w:rPr>
          <w:rFonts w:eastAsia="Arial"/>
          <w:sz w:val="22"/>
          <w:szCs w:val="22"/>
        </w:rPr>
      </w:pPr>
      <w:r w:rsidRPr="00F078E7">
        <w:rPr>
          <w:rFonts w:eastAsia="Arial"/>
          <w:sz w:val="22"/>
          <w:szCs w:val="22"/>
        </w:rPr>
        <w:t>6.3.3. Pirkėjas pasirašo kiekvieną Paslaugų perdavimo–priėmimo aktą su sąlyga, kad buvo priimti visi ankstesni etapai, jeigu Specialiosiose sąlygose nėra nurodyta kitaip.</w:t>
      </w:r>
    </w:p>
    <w:p w14:paraId="05712EFB" w14:textId="77777777" w:rsidR="00E17454" w:rsidRPr="00F078E7" w:rsidRDefault="00E17454" w:rsidP="00E17454">
      <w:pPr>
        <w:spacing w:line="276" w:lineRule="auto"/>
        <w:jc w:val="both"/>
        <w:rPr>
          <w:rFonts w:eastAsia="Arial"/>
          <w:sz w:val="22"/>
          <w:szCs w:val="22"/>
        </w:rPr>
      </w:pPr>
      <w:r w:rsidRPr="00F078E7">
        <w:rPr>
          <w:rFonts w:eastAsia="Arial"/>
          <w:sz w:val="22"/>
          <w:szCs w:val="22"/>
        </w:rPr>
        <w:t>6.3.4. Suteikus visuose etapuose numatytas Paslaugas, t. y. baigus teikti Paslaugas, pasirašomas galutinis suteiktų Paslaugų perdavimo–priėmimo aktas.</w:t>
      </w:r>
    </w:p>
    <w:p w14:paraId="6223FCFE"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6.3.5.</w:t>
      </w:r>
      <w:r w:rsidRPr="00F078E7">
        <w:rPr>
          <w:sz w:val="22"/>
          <w:szCs w:val="22"/>
        </w:rPr>
        <w:tab/>
      </w:r>
      <w:r w:rsidRPr="00F078E7">
        <w:rPr>
          <w:rFonts w:eastAsia="Arial"/>
          <w:sz w:val="22"/>
          <w:szCs w:val="22"/>
        </w:rPr>
        <w:t>Tiekėjui suteikus Paslaugas konkrečiame etape, Pirkėjas atlieka Paslaugų rezultato patikrinimą ir privalo:</w:t>
      </w:r>
    </w:p>
    <w:p w14:paraId="19AD83C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6.3.5.1. ne vėliau kaip per 5 (penkias) darbo dienas nuo faktinio Paslaugų etapo suteikimo ir Paslaugų perdavimo–priėmimo akto pateikimo priimti Paslaugų etapo rezultatą, pasirašydamas Paslaugų perdavimo–priėmimo aktą; arba</w:t>
      </w:r>
    </w:p>
    <w:p w14:paraId="30A430A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6.3.5.2.</w:t>
      </w:r>
      <w:r w:rsidRPr="00F078E7">
        <w:rPr>
          <w:sz w:val="22"/>
          <w:szCs w:val="22"/>
        </w:rPr>
        <w:tab/>
      </w:r>
      <w:r w:rsidRPr="00F078E7">
        <w:rPr>
          <w:rFonts w:eastAsia="Arial"/>
          <w:sz w:val="22"/>
          <w:szCs w:val="22"/>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F078E7">
        <w:rPr>
          <w:rFonts w:eastAsia="Arial"/>
          <w:b/>
          <w:bCs/>
          <w:sz w:val="22"/>
          <w:szCs w:val="22"/>
        </w:rPr>
        <w:t>Defektų aktas</w:t>
      </w:r>
      <w:r w:rsidRPr="00F078E7">
        <w:rPr>
          <w:rFonts w:eastAsia="Arial"/>
          <w:sz w:val="22"/>
          <w:szCs w:val="22"/>
        </w:rPr>
        <w:t>); arba</w:t>
      </w:r>
    </w:p>
    <w:p w14:paraId="25EBFAB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6.3.5.3. atsisakyti priimti Paslaugų etapo rezultatą ir įteikti (arba išsiųsti) Defektų aktą Tiekėjui dėl netinkamai suteiktų šio etapo Paslaugų.</w:t>
      </w:r>
    </w:p>
    <w:p w14:paraId="68FF371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6.3.6.</w:t>
      </w:r>
      <w:r w:rsidRPr="00F078E7">
        <w:rPr>
          <w:sz w:val="22"/>
          <w:szCs w:val="22"/>
        </w:rPr>
        <w:tab/>
      </w:r>
      <w:r w:rsidRPr="00F078E7">
        <w:rPr>
          <w:rFonts w:eastAsia="Arial"/>
          <w:sz w:val="22"/>
          <w:szCs w:val="22"/>
        </w:rPr>
        <w:t>Paslaugų perdavimo–priėmimo akte turi būti nurodoma data, kada Tiekėjas suteikė Paslaugas konkrečiame etape ir pateikė visus reikiamus dokumentus (jei taikoma).</w:t>
      </w:r>
    </w:p>
    <w:p w14:paraId="21F0848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6.3.7.</w:t>
      </w:r>
      <w:r w:rsidRPr="00F078E7">
        <w:rPr>
          <w:rFonts w:eastAsia="Arial"/>
          <w:sz w:val="22"/>
          <w:szCs w:val="22"/>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23192AD4"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6.3.8.</w:t>
      </w:r>
      <w:r w:rsidRPr="00F078E7">
        <w:rPr>
          <w:sz w:val="22"/>
          <w:szCs w:val="22"/>
        </w:rPr>
        <w:tab/>
      </w:r>
      <w:r w:rsidRPr="00F078E7">
        <w:rPr>
          <w:rFonts w:eastAsia="Arial"/>
          <w:sz w:val="22"/>
          <w:szCs w:val="22"/>
        </w:rPr>
        <w:t>Jeigu Pirkėjas per 5 (penkias) darbo dienas nuo Paslaugų perdavimo–priėmimo akto gavimo nepateikia (neišsiunčia) Tiekėjui Defektų akto, laikoma, kad Pirkėjas Paslaugas konkrečiame etape priėmė ir joms pretenzijų neturi.</w:t>
      </w:r>
    </w:p>
    <w:p w14:paraId="178CBD31"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6.3.9.</w:t>
      </w:r>
      <w:r w:rsidRPr="00F078E7">
        <w:rPr>
          <w:sz w:val="22"/>
          <w:szCs w:val="22"/>
        </w:rPr>
        <w:tab/>
      </w:r>
      <w:r w:rsidRPr="00F078E7">
        <w:rPr>
          <w:rFonts w:eastAsia="Arial"/>
          <w:sz w:val="22"/>
          <w:szCs w:val="22"/>
        </w:rPr>
        <w:t xml:space="preserve">Pirkėjas turi teisę naudotis Paslaugų, teikiamų etapais, rezultatu tik po galutinio Paslaugų perdavimo–priėmimo akto pasirašymo, </w:t>
      </w:r>
      <w:r w:rsidRPr="00F078E7">
        <w:rPr>
          <w:sz w:val="22"/>
          <w:szCs w:val="22"/>
        </w:rPr>
        <w:t>jeigu kitaip nenumatyta Specialiosiose sąlygose.</w:t>
      </w:r>
    </w:p>
    <w:p w14:paraId="0D42C0CB" w14:textId="77777777" w:rsidR="00E17454" w:rsidRPr="00F078E7" w:rsidRDefault="00E17454" w:rsidP="00E17454">
      <w:pPr>
        <w:keepNext/>
        <w:keepLines/>
        <w:tabs>
          <w:tab w:val="left" w:pos="567"/>
          <w:tab w:val="left" w:pos="851"/>
          <w:tab w:val="left" w:pos="992"/>
          <w:tab w:val="left" w:pos="1134"/>
        </w:tabs>
        <w:spacing w:line="276" w:lineRule="auto"/>
        <w:jc w:val="both"/>
        <w:rPr>
          <w:rFonts w:eastAsia="Arial"/>
          <w:bCs/>
          <w:sz w:val="22"/>
          <w:szCs w:val="22"/>
        </w:rPr>
      </w:pPr>
      <w:r w:rsidRPr="00F078E7">
        <w:rPr>
          <w:rFonts w:eastAsia="Arial"/>
          <w:sz w:val="22"/>
          <w:szCs w:val="22"/>
        </w:rPr>
        <w:t>6.3.10. Bet kurio vėlesnio Paslaugų etapo atlikimo terminas, susijęs su ankstesniojo Paslaugų etapo suteikimu, nėra automatiškai pratęsiamas, kai Pirkėjas nepasirašo ankstesniojo etapo Paslaugų perdavimo–priėmimo akto dėl Tiekėjo kaltės.</w:t>
      </w:r>
    </w:p>
    <w:p w14:paraId="54EAE3D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5234975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469F8AD9"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jc w:val="center"/>
        <w:rPr>
          <w:rFonts w:eastAsia="Arial"/>
          <w:b/>
          <w:bCs/>
          <w:caps/>
          <w:sz w:val="22"/>
          <w:szCs w:val="22"/>
        </w:rPr>
      </w:pPr>
      <w:r w:rsidRPr="00F078E7">
        <w:rPr>
          <w:rFonts w:eastAsia="Arial"/>
          <w:b/>
          <w:bCs/>
          <w:caps/>
          <w:sz w:val="22"/>
          <w:szCs w:val="22"/>
        </w:rPr>
        <w:lastRenderedPageBreak/>
        <w:t>7.</w:t>
      </w:r>
      <w:r w:rsidRPr="00F078E7">
        <w:rPr>
          <w:sz w:val="22"/>
          <w:szCs w:val="22"/>
        </w:rPr>
        <w:tab/>
      </w:r>
      <w:r w:rsidRPr="00F078E7">
        <w:rPr>
          <w:rFonts w:eastAsia="Arial"/>
          <w:b/>
          <w:bCs/>
          <w:caps/>
          <w:sz w:val="22"/>
          <w:szCs w:val="22"/>
        </w:rPr>
        <w:t>Tiekėjo garantiniai įsipareigojimai</w:t>
      </w:r>
    </w:p>
    <w:p w14:paraId="719E8C48"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rPr>
          <w:rFonts w:eastAsia="Arial"/>
          <w:b/>
          <w:caps/>
          <w:sz w:val="22"/>
          <w:szCs w:val="22"/>
        </w:rPr>
      </w:pPr>
    </w:p>
    <w:p w14:paraId="6A78A41C" w14:textId="77777777" w:rsidR="00E17454" w:rsidRPr="00F078E7" w:rsidRDefault="00E17454" w:rsidP="00E17454">
      <w:pPr>
        <w:keepNext/>
        <w:keepLines/>
        <w:widowControl w:val="0"/>
        <w:tabs>
          <w:tab w:val="left" w:pos="567"/>
          <w:tab w:val="left" w:pos="851"/>
          <w:tab w:val="left" w:pos="992"/>
          <w:tab w:val="left" w:pos="1134"/>
        </w:tabs>
        <w:spacing w:line="276" w:lineRule="auto"/>
        <w:ind w:left="360" w:hanging="360"/>
        <w:jc w:val="center"/>
        <w:outlineLvl w:val="1"/>
        <w:rPr>
          <w:rFonts w:eastAsia="Arial"/>
          <w:b/>
          <w:sz w:val="22"/>
          <w:szCs w:val="22"/>
        </w:rPr>
      </w:pPr>
      <w:r w:rsidRPr="00F078E7">
        <w:rPr>
          <w:rFonts w:eastAsia="Arial"/>
          <w:b/>
          <w:bCs/>
          <w:sz w:val="22"/>
          <w:szCs w:val="22"/>
        </w:rPr>
        <w:t>7.1.</w:t>
      </w:r>
      <w:r w:rsidRPr="00F078E7">
        <w:rPr>
          <w:rFonts w:eastAsia="Arial"/>
          <w:b/>
          <w:bCs/>
          <w:sz w:val="22"/>
          <w:szCs w:val="22"/>
        </w:rPr>
        <w:tab/>
      </w:r>
      <w:r w:rsidRPr="00F078E7">
        <w:rPr>
          <w:rFonts w:eastAsia="Arial"/>
          <w:b/>
          <w:sz w:val="22"/>
          <w:szCs w:val="22"/>
        </w:rPr>
        <w:t>Garantiniai terminai (jei taikoma)</w:t>
      </w:r>
    </w:p>
    <w:p w14:paraId="313CAD0D" w14:textId="77777777" w:rsidR="00E17454" w:rsidRPr="00F078E7" w:rsidRDefault="00E17454" w:rsidP="00E17454">
      <w:pPr>
        <w:keepNext/>
        <w:keepLines/>
        <w:widowControl w:val="0"/>
        <w:tabs>
          <w:tab w:val="left" w:pos="567"/>
          <w:tab w:val="left" w:pos="851"/>
          <w:tab w:val="left" w:pos="992"/>
          <w:tab w:val="left" w:pos="1134"/>
        </w:tabs>
        <w:spacing w:line="276" w:lineRule="auto"/>
        <w:ind w:left="360"/>
        <w:outlineLvl w:val="1"/>
        <w:rPr>
          <w:rFonts w:eastAsia="Arial"/>
          <w:b/>
          <w:sz w:val="22"/>
          <w:szCs w:val="22"/>
        </w:rPr>
      </w:pPr>
    </w:p>
    <w:p w14:paraId="7FC78E41"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7.1.1.</w:t>
      </w:r>
      <w:r w:rsidRPr="00F078E7">
        <w:rPr>
          <w:sz w:val="22"/>
          <w:szCs w:val="22"/>
        </w:rPr>
        <w:tab/>
      </w:r>
      <w:r w:rsidRPr="00F078E7">
        <w:rPr>
          <w:rFonts w:eastAsia="Arial"/>
          <w:sz w:val="22"/>
          <w:szCs w:val="22"/>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25A95F35"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7.1.2.</w:t>
      </w:r>
      <w:r w:rsidRPr="00F078E7">
        <w:rPr>
          <w:rFonts w:eastAsia="Arial"/>
          <w:sz w:val="22"/>
          <w:szCs w:val="22"/>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6DB63703"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7.1.3.</w:t>
      </w:r>
      <w:r w:rsidRPr="00F078E7">
        <w:rPr>
          <w:sz w:val="22"/>
          <w:szCs w:val="22"/>
        </w:rPr>
        <w:tab/>
      </w:r>
      <w:r w:rsidRPr="00F078E7">
        <w:rPr>
          <w:rFonts w:eastAsia="Arial"/>
          <w:sz w:val="22"/>
          <w:szCs w:val="22"/>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0269683A"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b/>
          <w:bCs/>
          <w:sz w:val="22"/>
          <w:szCs w:val="22"/>
        </w:rPr>
      </w:pPr>
    </w:p>
    <w:p w14:paraId="20D02F8C"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F078E7">
        <w:rPr>
          <w:rFonts w:eastAsia="Arial"/>
          <w:b/>
          <w:bCs/>
          <w:sz w:val="22"/>
          <w:szCs w:val="22"/>
        </w:rPr>
        <w:t>7.2.</w:t>
      </w:r>
      <w:r w:rsidRPr="00F078E7">
        <w:rPr>
          <w:sz w:val="22"/>
          <w:szCs w:val="22"/>
        </w:rPr>
        <w:tab/>
      </w:r>
      <w:r w:rsidRPr="00F078E7">
        <w:rPr>
          <w:rFonts w:eastAsia="Arial"/>
          <w:b/>
          <w:bCs/>
          <w:sz w:val="22"/>
          <w:szCs w:val="22"/>
        </w:rPr>
        <w:t>Pretenzijos dėl Paslaugų trūkumų</w:t>
      </w:r>
    </w:p>
    <w:p w14:paraId="6DBCC35C"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7D9F856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7.2.1.</w:t>
      </w:r>
      <w:r w:rsidRPr="00F078E7">
        <w:rPr>
          <w:sz w:val="22"/>
          <w:szCs w:val="22"/>
        </w:rPr>
        <w:tab/>
      </w:r>
      <w:r w:rsidRPr="00F078E7">
        <w:rPr>
          <w:rFonts w:eastAsia="Arial"/>
          <w:sz w:val="22"/>
          <w:szCs w:val="22"/>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6BCE7ABD"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7.2.2.</w:t>
      </w:r>
      <w:r w:rsidRPr="00F078E7">
        <w:rPr>
          <w:rFonts w:eastAsia="Arial"/>
          <w:sz w:val="22"/>
          <w:szCs w:val="22"/>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6B47A443" w14:textId="77777777" w:rsidR="00E17454" w:rsidRPr="00F078E7" w:rsidRDefault="00E17454" w:rsidP="00E17454">
      <w:pPr>
        <w:tabs>
          <w:tab w:val="left" w:pos="567"/>
          <w:tab w:val="left" w:pos="851"/>
          <w:tab w:val="left" w:pos="992"/>
          <w:tab w:val="left" w:pos="1134"/>
        </w:tabs>
        <w:spacing w:line="276" w:lineRule="auto"/>
        <w:jc w:val="both"/>
        <w:rPr>
          <w:sz w:val="22"/>
          <w:szCs w:val="22"/>
        </w:rPr>
      </w:pPr>
      <w:r w:rsidRPr="00F078E7">
        <w:rPr>
          <w:sz w:val="22"/>
          <w:szCs w:val="22"/>
        </w:rPr>
        <w:t xml:space="preserve">7.2.3. Jei Tiekėjas nepripažįsta </w:t>
      </w:r>
      <w:r w:rsidRPr="00F078E7">
        <w:rPr>
          <w:rFonts w:eastAsia="Arial"/>
          <w:sz w:val="22"/>
          <w:szCs w:val="22"/>
        </w:rPr>
        <w:t>Paslaugų</w:t>
      </w:r>
      <w:r w:rsidRPr="00F078E7">
        <w:rPr>
          <w:sz w:val="22"/>
          <w:szCs w:val="22"/>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6758511" w14:textId="77777777" w:rsidR="00E17454" w:rsidRPr="00F078E7" w:rsidRDefault="00E17454" w:rsidP="00E17454">
      <w:pPr>
        <w:tabs>
          <w:tab w:val="left" w:pos="567"/>
          <w:tab w:val="left" w:pos="851"/>
          <w:tab w:val="left" w:pos="992"/>
          <w:tab w:val="left" w:pos="1134"/>
        </w:tabs>
        <w:spacing w:line="276" w:lineRule="auto"/>
        <w:jc w:val="both"/>
        <w:rPr>
          <w:sz w:val="22"/>
          <w:szCs w:val="22"/>
        </w:rPr>
      </w:pPr>
      <w:r w:rsidRPr="00F078E7">
        <w:rPr>
          <w:sz w:val="22"/>
          <w:szCs w:val="22"/>
        </w:rPr>
        <w:t xml:space="preserve">7.2.3.1. jei </w:t>
      </w:r>
      <w:r w:rsidRPr="00F078E7">
        <w:rPr>
          <w:rFonts w:eastAsia="Arial"/>
          <w:sz w:val="22"/>
          <w:szCs w:val="22"/>
        </w:rPr>
        <w:t>Paslaugų rezultatas</w:t>
      </w:r>
      <w:r w:rsidRPr="00F078E7">
        <w:rPr>
          <w:sz w:val="22"/>
          <w:szCs w:val="22"/>
        </w:rPr>
        <w:t xml:space="preserve"> atitinka Sutartyje ir įstatymuose bei kituose teisės aktuose nurodytus reikalavimus – Pirkėjas;</w:t>
      </w:r>
    </w:p>
    <w:p w14:paraId="557EB836" w14:textId="77777777" w:rsidR="00E17454" w:rsidRPr="00F078E7" w:rsidRDefault="00E17454" w:rsidP="00E17454">
      <w:pPr>
        <w:tabs>
          <w:tab w:val="left" w:pos="567"/>
          <w:tab w:val="left" w:pos="851"/>
          <w:tab w:val="left" w:pos="992"/>
          <w:tab w:val="left" w:pos="1134"/>
        </w:tabs>
        <w:spacing w:line="276" w:lineRule="auto"/>
        <w:jc w:val="both"/>
        <w:rPr>
          <w:sz w:val="22"/>
          <w:szCs w:val="22"/>
        </w:rPr>
      </w:pPr>
      <w:r w:rsidRPr="00F078E7">
        <w:rPr>
          <w:sz w:val="22"/>
          <w:szCs w:val="22"/>
        </w:rPr>
        <w:t xml:space="preserve">7.2.3.2. jei </w:t>
      </w:r>
      <w:r w:rsidRPr="00F078E7">
        <w:rPr>
          <w:rFonts w:eastAsia="Arial"/>
          <w:sz w:val="22"/>
          <w:szCs w:val="22"/>
        </w:rPr>
        <w:t>Paslaugų rezultatas</w:t>
      </w:r>
      <w:r w:rsidRPr="00F078E7">
        <w:rPr>
          <w:sz w:val="22"/>
          <w:szCs w:val="22"/>
        </w:rPr>
        <w:t xml:space="preserve"> neatitinka Sutartyje ir įstatymuose bei kituose teisės aktuose nurodytų reikalavimų – Tiekėjas.</w:t>
      </w:r>
    </w:p>
    <w:p w14:paraId="796DE40D" w14:textId="77777777" w:rsidR="00E17454" w:rsidRPr="00F078E7" w:rsidRDefault="00E17454" w:rsidP="00E17454">
      <w:pPr>
        <w:tabs>
          <w:tab w:val="left" w:pos="567"/>
          <w:tab w:val="left" w:pos="851"/>
          <w:tab w:val="left" w:pos="992"/>
          <w:tab w:val="left" w:pos="1134"/>
        </w:tabs>
        <w:spacing w:line="276" w:lineRule="auto"/>
        <w:jc w:val="both"/>
        <w:rPr>
          <w:sz w:val="22"/>
          <w:szCs w:val="22"/>
        </w:rPr>
      </w:pPr>
      <w:r w:rsidRPr="00F078E7">
        <w:rPr>
          <w:sz w:val="22"/>
          <w:szCs w:val="22"/>
        </w:rPr>
        <w:t>7.2.4. Ekspertizės išvados Šalims yra privalomos.</w:t>
      </w:r>
    </w:p>
    <w:p w14:paraId="07D2D145" w14:textId="77777777" w:rsidR="00E17454" w:rsidRPr="00F078E7" w:rsidRDefault="00E17454" w:rsidP="00E17454">
      <w:pPr>
        <w:tabs>
          <w:tab w:val="left" w:pos="567"/>
          <w:tab w:val="left" w:pos="851"/>
          <w:tab w:val="left" w:pos="992"/>
          <w:tab w:val="left" w:pos="1134"/>
        </w:tabs>
        <w:spacing w:line="276" w:lineRule="auto"/>
        <w:jc w:val="both"/>
        <w:rPr>
          <w:sz w:val="22"/>
          <w:szCs w:val="22"/>
        </w:rPr>
      </w:pPr>
      <w:r w:rsidRPr="00F078E7">
        <w:rPr>
          <w:sz w:val="22"/>
          <w:szCs w:val="22"/>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3DB2F1FF" w14:textId="77777777" w:rsidR="00E17454" w:rsidRPr="00F078E7" w:rsidRDefault="00E17454" w:rsidP="00E17454">
      <w:pPr>
        <w:tabs>
          <w:tab w:val="left" w:pos="567"/>
          <w:tab w:val="left" w:pos="851"/>
          <w:tab w:val="left" w:pos="992"/>
          <w:tab w:val="left" w:pos="1134"/>
        </w:tabs>
        <w:spacing w:line="276" w:lineRule="auto"/>
        <w:jc w:val="both"/>
        <w:rPr>
          <w:rFonts w:eastAsia="Arial"/>
          <w:b/>
          <w:bCs/>
          <w:sz w:val="22"/>
          <w:szCs w:val="22"/>
        </w:rPr>
      </w:pPr>
    </w:p>
    <w:p w14:paraId="14FAAABE"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bCs/>
          <w:sz w:val="22"/>
          <w:szCs w:val="22"/>
        </w:rPr>
        <w:t>7.3.</w:t>
      </w:r>
      <w:r w:rsidRPr="00F078E7">
        <w:rPr>
          <w:rFonts w:eastAsia="Arial"/>
          <w:b/>
          <w:bCs/>
          <w:sz w:val="22"/>
          <w:szCs w:val="22"/>
        </w:rPr>
        <w:tab/>
        <w:t xml:space="preserve">Paslaugų </w:t>
      </w:r>
      <w:r w:rsidRPr="00F078E7">
        <w:rPr>
          <w:rFonts w:eastAsia="Arial"/>
          <w:b/>
          <w:sz w:val="22"/>
          <w:szCs w:val="22"/>
        </w:rPr>
        <w:t>trūkumų šalinimas</w:t>
      </w:r>
    </w:p>
    <w:p w14:paraId="6F74EC19"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73927A4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7.3.1.</w:t>
      </w:r>
      <w:r w:rsidRPr="00F078E7">
        <w:rPr>
          <w:sz w:val="22"/>
          <w:szCs w:val="22"/>
        </w:rPr>
        <w:tab/>
      </w:r>
      <w:r w:rsidRPr="00F078E7">
        <w:rPr>
          <w:rFonts w:eastAsia="Arial"/>
          <w:sz w:val="22"/>
          <w:szCs w:val="22"/>
        </w:rPr>
        <w:t>Tiekėjas privalo nemokamai pašalinti Paslaugų rezultato trūkumus. Jeigu nustatomi s</w:t>
      </w:r>
      <w:r w:rsidRPr="00F078E7">
        <w:rPr>
          <w:sz w:val="22"/>
          <w:szCs w:val="22"/>
        </w:rPr>
        <w:t xml:space="preserve">u Paslaugomis susijusių prekių trūkumai, Tiekėjas privalo </w:t>
      </w:r>
      <w:r w:rsidRPr="00F078E7">
        <w:rPr>
          <w:rFonts w:eastAsia="Arial"/>
          <w:sz w:val="22"/>
          <w:szCs w:val="22"/>
        </w:rPr>
        <w:t xml:space="preserve">pašalinti </w:t>
      </w:r>
      <w:r w:rsidRPr="00F078E7">
        <w:rPr>
          <w:sz w:val="22"/>
          <w:szCs w:val="22"/>
        </w:rPr>
        <w:t>jų</w:t>
      </w:r>
      <w:r w:rsidRPr="00F078E7">
        <w:rPr>
          <w:rFonts w:eastAsia="Arial"/>
          <w:sz w:val="22"/>
          <w:szCs w:val="22"/>
        </w:rPr>
        <w:t xml:space="preserve"> trūkumus, sutaisydamas prekes ar jų dalį arba pakeisdamas prekę nauja preke ar jos dalimi.</w:t>
      </w:r>
    </w:p>
    <w:p w14:paraId="556B1306"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7.3.2.</w:t>
      </w:r>
      <w:r w:rsidRPr="00F078E7">
        <w:rPr>
          <w:rFonts w:eastAsia="Arial"/>
          <w:sz w:val="22"/>
          <w:szCs w:val="22"/>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07C59D6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lastRenderedPageBreak/>
        <w:t>7.3.3.</w:t>
      </w:r>
      <w:r w:rsidRPr="00F078E7">
        <w:rPr>
          <w:sz w:val="22"/>
          <w:szCs w:val="22"/>
        </w:rPr>
        <w:tab/>
      </w:r>
      <w:r w:rsidRPr="00F078E7">
        <w:rPr>
          <w:rFonts w:eastAsia="Arial"/>
          <w:sz w:val="22"/>
          <w:szCs w:val="22"/>
        </w:rPr>
        <w:t>Sutaisytoje su Paslaugų teikimu susijusių prekių dalyje pakartotinai nustačius prekių trūkumų, Tiekėjas privalo pakeisti prekes naujomis kokybiškomis prekėmis, nebent Pirkėjas raštu sutiktų prekes dar kartą taisyti.</w:t>
      </w:r>
    </w:p>
    <w:p w14:paraId="43354D0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7.3.4.</w:t>
      </w:r>
      <w:r w:rsidRPr="00F078E7">
        <w:rPr>
          <w:sz w:val="22"/>
          <w:szCs w:val="22"/>
        </w:rPr>
        <w:tab/>
      </w:r>
      <w:r w:rsidRPr="00F078E7">
        <w:rPr>
          <w:rFonts w:eastAsia="Arial"/>
          <w:sz w:val="22"/>
          <w:szCs w:val="22"/>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6ED96EC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7.3.5.</w:t>
      </w:r>
      <w:r w:rsidRPr="00F078E7">
        <w:rPr>
          <w:rFonts w:eastAsia="Arial"/>
          <w:sz w:val="22"/>
          <w:szCs w:val="22"/>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267C4CB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7.3.6.</w:t>
      </w:r>
      <w:r w:rsidRPr="00F078E7">
        <w:rPr>
          <w:rFonts w:eastAsia="Arial"/>
          <w:sz w:val="22"/>
          <w:szCs w:val="22"/>
        </w:rPr>
        <w:tab/>
        <w:t>Tiekėjas, pašalinęs visus Paslaugų trūkumus, privalo apie tai informuoti Pirkėją.</w:t>
      </w:r>
    </w:p>
    <w:p w14:paraId="0998FD8D"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7.3.7.</w:t>
      </w:r>
      <w:r w:rsidRPr="00F078E7">
        <w:rPr>
          <w:sz w:val="22"/>
          <w:szCs w:val="22"/>
        </w:rPr>
        <w:tab/>
      </w:r>
      <w:r w:rsidRPr="00F078E7">
        <w:rPr>
          <w:rFonts w:eastAsia="Arial"/>
          <w:sz w:val="22"/>
          <w:szCs w:val="22"/>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4D43CC9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3D0D53F7"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F078E7">
        <w:rPr>
          <w:rFonts w:eastAsia="Arial"/>
          <w:b/>
          <w:bCs/>
          <w:sz w:val="22"/>
          <w:szCs w:val="22"/>
        </w:rPr>
        <w:t>7.4.</w:t>
      </w:r>
      <w:r w:rsidRPr="00F078E7">
        <w:rPr>
          <w:sz w:val="22"/>
          <w:szCs w:val="22"/>
        </w:rPr>
        <w:tab/>
      </w:r>
      <w:r w:rsidRPr="00F078E7">
        <w:rPr>
          <w:rFonts w:eastAsia="Arial"/>
          <w:b/>
          <w:bCs/>
          <w:sz w:val="22"/>
          <w:szCs w:val="22"/>
        </w:rPr>
        <w:t>Pirkėjo teisės, Tiekėjui nepašalinus Paslaugų trūkumų</w:t>
      </w:r>
    </w:p>
    <w:p w14:paraId="435AF5A9"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138F207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7.4.1.</w:t>
      </w:r>
      <w:r w:rsidRPr="00F078E7">
        <w:rPr>
          <w:rFonts w:eastAsia="Arial"/>
          <w:sz w:val="22"/>
          <w:szCs w:val="22"/>
        </w:rPr>
        <w:tab/>
        <w:t>Jeigu Tiekėjas atsisako pašalinti arba nepašalina Paslaugų trūkumų per Pirkėjo nustatytus protingus terminus, Pirkėjas turi teisę:</w:t>
      </w:r>
    </w:p>
    <w:p w14:paraId="74DC9D4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7.4.1.1.</w:t>
      </w:r>
      <w:r w:rsidRPr="00F078E7">
        <w:rPr>
          <w:rFonts w:eastAsia="Arial"/>
          <w:sz w:val="22"/>
          <w:szCs w:val="22"/>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4E8A0A1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trike/>
          <w:sz w:val="22"/>
          <w:szCs w:val="22"/>
        </w:rPr>
      </w:pPr>
      <w:r w:rsidRPr="00F078E7">
        <w:rPr>
          <w:rFonts w:eastAsia="Arial"/>
          <w:sz w:val="22"/>
          <w:szCs w:val="22"/>
        </w:rPr>
        <w:t>7.4.1.2.</w:t>
      </w:r>
      <w:r w:rsidRPr="00F078E7">
        <w:rPr>
          <w:sz w:val="22"/>
          <w:szCs w:val="22"/>
        </w:rPr>
        <w:tab/>
      </w:r>
      <w:r w:rsidRPr="00F078E7">
        <w:rPr>
          <w:rFonts w:eastAsia="Arial"/>
          <w:sz w:val="22"/>
          <w:szCs w:val="22"/>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20B25D8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7.4.1.3.atsisakyti Paslaugų ir nemokėti už tokias Paslaugas ar reikalauti grąžinti už Paslaugas sumokėtą sumą bei nutraukti Sutartį.</w:t>
      </w:r>
    </w:p>
    <w:p w14:paraId="75BB45A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7.4.2.</w:t>
      </w:r>
      <w:r w:rsidRPr="00F078E7">
        <w:rPr>
          <w:sz w:val="22"/>
          <w:szCs w:val="22"/>
        </w:rPr>
        <w:tab/>
      </w:r>
      <w:r w:rsidRPr="00F078E7">
        <w:rPr>
          <w:rFonts w:eastAsia="Arial"/>
          <w:sz w:val="22"/>
          <w:szCs w:val="22"/>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2C6C25A9"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7.4.3.</w:t>
      </w:r>
      <w:r w:rsidRPr="00F078E7">
        <w:rPr>
          <w:rFonts w:eastAsia="Arial"/>
          <w:sz w:val="22"/>
          <w:szCs w:val="22"/>
        </w:rPr>
        <w:tab/>
        <w:t>Tiekėjas privalo patenkinti Pirkėjo pagal Bendrųjų sąlygų 7.4.4 papunktį pareikštą piniginį reikalavimą per 30 (trisdešimt) dienų arba per ilgesnį Pirkėjo reikalavime nurodytą protingą terminą.</w:t>
      </w:r>
    </w:p>
    <w:p w14:paraId="4BED7FF6"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7.4.4.</w:t>
      </w:r>
      <w:r w:rsidRPr="00F078E7">
        <w:rPr>
          <w:sz w:val="22"/>
          <w:szCs w:val="22"/>
        </w:rPr>
        <w:tab/>
      </w:r>
      <w:r w:rsidRPr="00F078E7">
        <w:rPr>
          <w:rFonts w:eastAsia="Arial"/>
          <w:sz w:val="22"/>
          <w:szCs w:val="22"/>
        </w:rPr>
        <w:t>Už vėlavimą pašalinti Paslaugų trūkumus Pirkėjas privalo reikalauti Tiekėjo sumokėti Specialiosiose sąlygose nustatyto dydžio netesybas.</w:t>
      </w:r>
    </w:p>
    <w:p w14:paraId="7152E9B7"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14DCFA29"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jc w:val="center"/>
        <w:rPr>
          <w:rFonts w:eastAsia="Arial"/>
          <w:b/>
          <w:bCs/>
          <w:caps/>
          <w:sz w:val="22"/>
          <w:szCs w:val="22"/>
        </w:rPr>
      </w:pPr>
      <w:r w:rsidRPr="00F078E7">
        <w:rPr>
          <w:rFonts w:eastAsia="Arial"/>
          <w:b/>
          <w:bCs/>
          <w:caps/>
          <w:sz w:val="22"/>
          <w:szCs w:val="22"/>
        </w:rPr>
        <w:t>8.</w:t>
      </w:r>
      <w:r w:rsidRPr="00F078E7">
        <w:rPr>
          <w:sz w:val="22"/>
          <w:szCs w:val="22"/>
        </w:rPr>
        <w:tab/>
      </w:r>
      <w:r w:rsidRPr="00F078E7">
        <w:rPr>
          <w:rFonts w:eastAsia="Arial"/>
          <w:b/>
          <w:bCs/>
          <w:caps/>
          <w:sz w:val="22"/>
          <w:szCs w:val="22"/>
        </w:rPr>
        <w:t>PASLAUGŲ SUTEIKIMO TERMINAI</w:t>
      </w:r>
    </w:p>
    <w:p w14:paraId="7C75A0ED"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rPr>
          <w:rFonts w:eastAsia="Arial"/>
          <w:b/>
          <w:caps/>
          <w:sz w:val="22"/>
          <w:szCs w:val="22"/>
        </w:rPr>
      </w:pPr>
    </w:p>
    <w:p w14:paraId="47ABA07A"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F078E7">
        <w:rPr>
          <w:rFonts w:eastAsia="Arial"/>
          <w:b/>
          <w:bCs/>
          <w:sz w:val="22"/>
          <w:szCs w:val="22"/>
        </w:rPr>
        <w:t>8.1.</w:t>
      </w:r>
      <w:r w:rsidRPr="00F078E7">
        <w:rPr>
          <w:sz w:val="22"/>
          <w:szCs w:val="22"/>
        </w:rPr>
        <w:tab/>
      </w:r>
      <w:r w:rsidRPr="00F078E7">
        <w:rPr>
          <w:rFonts w:eastAsia="Arial"/>
          <w:b/>
          <w:bCs/>
          <w:sz w:val="22"/>
          <w:szCs w:val="22"/>
        </w:rPr>
        <w:t>Paslaugų terminai ir teikimo grafikas</w:t>
      </w:r>
    </w:p>
    <w:p w14:paraId="1E38563E"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72514DE7"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8.1.1.</w:t>
      </w:r>
      <w:r w:rsidRPr="00F078E7">
        <w:rPr>
          <w:rFonts w:eastAsia="Arial"/>
          <w:sz w:val="22"/>
          <w:szCs w:val="22"/>
        </w:rPr>
        <w:tab/>
        <w:t>Tiekėjas privalo suteikti Paslaugas laikydamasis terminų, nurodytų Specialiosiose sąlygose.</w:t>
      </w:r>
    </w:p>
    <w:p w14:paraId="34269EC4"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8.1.2.</w:t>
      </w:r>
      <w:r w:rsidRPr="00F078E7">
        <w:rPr>
          <w:rFonts w:eastAsia="Arial"/>
          <w:sz w:val="22"/>
          <w:szCs w:val="22"/>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F078E7">
        <w:rPr>
          <w:rFonts w:eastAsia="Arial"/>
          <w:b/>
          <w:bCs/>
          <w:sz w:val="22"/>
          <w:szCs w:val="22"/>
        </w:rPr>
        <w:t>Grafikas</w:t>
      </w:r>
      <w:r w:rsidRPr="00F078E7">
        <w:rPr>
          <w:rFonts w:eastAsia="Arial"/>
          <w:sz w:val="22"/>
          <w:szCs w:val="22"/>
        </w:rPr>
        <w:t>).</w:t>
      </w:r>
    </w:p>
    <w:p w14:paraId="48A584D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8.1.3.</w:t>
      </w:r>
      <w:r w:rsidRPr="00F078E7">
        <w:rPr>
          <w:sz w:val="22"/>
          <w:szCs w:val="22"/>
        </w:rPr>
        <w:tab/>
      </w:r>
      <w:r w:rsidRPr="00F078E7">
        <w:rPr>
          <w:rFonts w:eastAsia="Arial"/>
          <w:sz w:val="22"/>
          <w:szCs w:val="22"/>
        </w:rPr>
        <w:t xml:space="preserve">Jei aktualu, Grafike turi būti pažymėta, kurios Paslaugos gali būti teikiamos lygiagrečiai, o kurios gali būti </w:t>
      </w:r>
      <w:r w:rsidRPr="00F078E7">
        <w:rPr>
          <w:rFonts w:eastAsia="Arial"/>
          <w:sz w:val="22"/>
          <w:szCs w:val="22"/>
        </w:rPr>
        <w:lastRenderedPageBreak/>
        <w:t>teikiamos tik numatytu eiliškumu.</w:t>
      </w:r>
    </w:p>
    <w:p w14:paraId="10E527E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4239C5C7"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bCs/>
          <w:sz w:val="22"/>
          <w:szCs w:val="22"/>
        </w:rPr>
        <w:t>8.2.</w:t>
      </w:r>
      <w:r w:rsidRPr="00F078E7">
        <w:rPr>
          <w:rFonts w:eastAsia="Arial"/>
          <w:b/>
          <w:bCs/>
          <w:sz w:val="22"/>
          <w:szCs w:val="22"/>
        </w:rPr>
        <w:tab/>
      </w:r>
      <w:r w:rsidRPr="00F078E7">
        <w:rPr>
          <w:rFonts w:eastAsia="Arial"/>
          <w:b/>
          <w:sz w:val="22"/>
          <w:szCs w:val="22"/>
        </w:rPr>
        <w:t xml:space="preserve">Netesybos už </w:t>
      </w:r>
      <w:r w:rsidRPr="00F078E7">
        <w:rPr>
          <w:rFonts w:eastAsia="Arial"/>
          <w:b/>
          <w:bCs/>
          <w:sz w:val="22"/>
          <w:szCs w:val="22"/>
        </w:rPr>
        <w:t>Paslaugų teikimo</w:t>
      </w:r>
      <w:r w:rsidRPr="00F078E7">
        <w:rPr>
          <w:rFonts w:eastAsia="Arial"/>
          <w:b/>
          <w:sz w:val="22"/>
          <w:szCs w:val="22"/>
        </w:rPr>
        <w:t xml:space="preserve"> vėlavimą</w:t>
      </w:r>
    </w:p>
    <w:p w14:paraId="3D6547D9" w14:textId="77777777" w:rsidR="00E17454" w:rsidRPr="00F078E7" w:rsidRDefault="00E17454" w:rsidP="00E17454">
      <w:pPr>
        <w:keepNext/>
        <w:keepLines/>
        <w:widowControl w:val="0"/>
        <w:tabs>
          <w:tab w:val="left" w:pos="709"/>
          <w:tab w:val="left" w:pos="851"/>
          <w:tab w:val="left" w:pos="992"/>
          <w:tab w:val="left" w:pos="1134"/>
        </w:tabs>
        <w:spacing w:line="276" w:lineRule="auto"/>
        <w:jc w:val="both"/>
        <w:outlineLvl w:val="1"/>
        <w:rPr>
          <w:rFonts w:eastAsia="Arial"/>
          <w:b/>
          <w:sz w:val="22"/>
          <w:szCs w:val="22"/>
        </w:rPr>
      </w:pPr>
    </w:p>
    <w:p w14:paraId="71822087" w14:textId="77777777" w:rsidR="00E17454" w:rsidRPr="00F078E7" w:rsidRDefault="00E17454" w:rsidP="00E17454">
      <w:pPr>
        <w:widowControl w:val="0"/>
        <w:tabs>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8.2.1.</w:t>
      </w:r>
      <w:r w:rsidRPr="00F078E7">
        <w:rPr>
          <w:rFonts w:eastAsia="Arial"/>
          <w:sz w:val="22"/>
          <w:szCs w:val="22"/>
        </w:rPr>
        <w:tab/>
        <w:t>Jeigu Tiekėjas praleidžia Paslaugų teikimo terminus, nustatytus Specialiosiose sąlygose, Tiekėjui iki Paslaugų suteikimo dienos taikomos Specialiosiose sąlygose nurodyto dydžio netesybos.</w:t>
      </w:r>
    </w:p>
    <w:p w14:paraId="2826CCF0" w14:textId="77777777" w:rsidR="00E17454" w:rsidRPr="00F078E7" w:rsidRDefault="00E17454" w:rsidP="00E17454">
      <w:pPr>
        <w:widowControl w:val="0"/>
        <w:tabs>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8.2.2.</w:t>
      </w:r>
      <w:r w:rsidRPr="00F078E7">
        <w:rPr>
          <w:rFonts w:eastAsia="Arial"/>
          <w:sz w:val="22"/>
          <w:szCs w:val="22"/>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390CA42"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sz w:val="22"/>
          <w:szCs w:val="22"/>
        </w:rPr>
        <w:t xml:space="preserve">8.2.3. Jei Tiekėjui pagal šią Sutartį yra priskaičiuotos netesybos, Pirkėjo už </w:t>
      </w:r>
      <w:r w:rsidRPr="00F078E7">
        <w:rPr>
          <w:rFonts w:eastAsia="Arial"/>
          <w:sz w:val="22"/>
          <w:szCs w:val="22"/>
        </w:rPr>
        <w:t>Paslaugas</w:t>
      </w:r>
      <w:r w:rsidRPr="00F078E7">
        <w:rPr>
          <w:sz w:val="22"/>
          <w:szCs w:val="22"/>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4AC333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2D35E541"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9.</w:t>
      </w:r>
      <w:r w:rsidRPr="00F078E7">
        <w:rPr>
          <w:rFonts w:eastAsia="Arial"/>
          <w:b/>
          <w:bCs/>
          <w:caps/>
          <w:sz w:val="22"/>
          <w:szCs w:val="22"/>
        </w:rPr>
        <w:tab/>
      </w:r>
      <w:r w:rsidRPr="00F078E7">
        <w:rPr>
          <w:rFonts w:eastAsia="Arial"/>
          <w:b/>
          <w:caps/>
          <w:sz w:val="22"/>
          <w:szCs w:val="22"/>
        </w:rPr>
        <w:t>Prievolių pagal Sutartį įvykdymo užtikrinimo būdai</w:t>
      </w:r>
    </w:p>
    <w:p w14:paraId="07A8B666" w14:textId="77777777" w:rsidR="00E17454" w:rsidRPr="00F078E7" w:rsidRDefault="00E17454" w:rsidP="00E17454">
      <w:pPr>
        <w:keepNext/>
        <w:keepLines/>
        <w:widowControl w:val="0"/>
        <w:tabs>
          <w:tab w:val="left" w:pos="284"/>
          <w:tab w:val="left" w:pos="567"/>
          <w:tab w:val="left" w:pos="851"/>
          <w:tab w:val="left" w:pos="992"/>
          <w:tab w:val="left" w:pos="1134"/>
        </w:tabs>
        <w:spacing w:line="276" w:lineRule="auto"/>
        <w:rPr>
          <w:rFonts w:eastAsia="Arial"/>
          <w:b/>
          <w:caps/>
          <w:sz w:val="22"/>
          <w:szCs w:val="22"/>
        </w:rPr>
      </w:pPr>
    </w:p>
    <w:p w14:paraId="6E6A1AF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799E44D"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65D844FF"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10.</w:t>
      </w:r>
      <w:r w:rsidRPr="00F078E7">
        <w:rPr>
          <w:rFonts w:eastAsia="Arial"/>
          <w:b/>
          <w:bCs/>
          <w:caps/>
          <w:sz w:val="22"/>
          <w:szCs w:val="22"/>
        </w:rPr>
        <w:tab/>
      </w:r>
      <w:r w:rsidRPr="00F078E7">
        <w:rPr>
          <w:rFonts w:eastAsia="Arial"/>
          <w:b/>
          <w:caps/>
          <w:sz w:val="22"/>
          <w:szCs w:val="22"/>
        </w:rPr>
        <w:t>Sutarties įvykdymo užtikrinimas (JEI TAIKOMA)</w:t>
      </w:r>
    </w:p>
    <w:p w14:paraId="34DBE18D"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72689BD0"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shd w:val="clear" w:color="auto" w:fill="FFFFFF"/>
        </w:rPr>
      </w:pPr>
      <w:r w:rsidRPr="00F078E7">
        <w:rPr>
          <w:rFonts w:eastAsia="Arial"/>
          <w:sz w:val="22"/>
          <w:szCs w:val="22"/>
          <w:shd w:val="clear" w:color="auto" w:fill="FFFFFF"/>
        </w:rPr>
        <w:t xml:space="preserve">10.1. Šio skyriaus nuostatos taikomos tuomet, jei Specialiosiose sąlygose numatyta, kad tinkamam Sutarties įvykdymui užtikrinti Tiekėjas turi pateikti </w:t>
      </w:r>
      <w:r w:rsidRPr="00F078E7">
        <w:rPr>
          <w:rFonts w:eastAsia="Cambria"/>
          <w:sz w:val="22"/>
          <w:szCs w:val="22"/>
          <w:shd w:val="clear" w:color="auto" w:fill="FFFFFF"/>
        </w:rPr>
        <w:t xml:space="preserve">pirmo pareikalavimo </w:t>
      </w:r>
      <w:r w:rsidRPr="00F078E7">
        <w:rPr>
          <w:rFonts w:eastAsia="Arial"/>
          <w:sz w:val="22"/>
          <w:szCs w:val="22"/>
          <w:shd w:val="clear" w:color="auto" w:fill="FFFFFF"/>
        </w:rPr>
        <w:t>banko garantiją arba draudimo bendrovės laidavimo draudimo raštą arba kitą Specialiosiose sąlygose nurodytą sutartinių įsipareigojimų įvykdymo užtikrinimą.</w:t>
      </w:r>
    </w:p>
    <w:p w14:paraId="322E603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r w:rsidRPr="00F078E7">
        <w:rPr>
          <w:b/>
          <w:bCs/>
          <w:sz w:val="22"/>
          <w:szCs w:val="22"/>
        </w:rPr>
        <w:t>Pastaba.</w:t>
      </w:r>
      <w:r w:rsidRPr="00F078E7">
        <w:rPr>
          <w:sz w:val="22"/>
          <w:szCs w:val="22"/>
        </w:rPr>
        <w:t xml:space="preserve"> </w:t>
      </w:r>
      <w:r w:rsidRPr="00F078E7">
        <w:rPr>
          <w:rFonts w:eastAsia="Arial"/>
          <w:sz w:val="22"/>
          <w:szCs w:val="22"/>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82EF0BB" w14:textId="77777777" w:rsidR="00E17454" w:rsidRPr="00F078E7" w:rsidRDefault="00E17454" w:rsidP="00E17454">
      <w:pPr>
        <w:tabs>
          <w:tab w:val="left" w:pos="567"/>
        </w:tabs>
        <w:spacing w:line="276" w:lineRule="auto"/>
        <w:jc w:val="both"/>
        <w:rPr>
          <w:rFonts w:eastAsia="Cambria"/>
          <w:sz w:val="22"/>
          <w:szCs w:val="22"/>
        </w:rPr>
      </w:pPr>
      <w:r w:rsidRPr="00F078E7">
        <w:rPr>
          <w:rFonts w:eastAsia="Cambria"/>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F078E7">
        <w:rPr>
          <w:rFonts w:eastAsia="Cambria"/>
          <w:sz w:val="22"/>
          <w:szCs w:val="22"/>
        </w:rPr>
        <w:t>kartu su draudimo bendrovės laidavimo draudimo raštu turi būti pateiktas ir pasirašytas draudimo liudijimas (polisas) bei dokumentas, įrodantis, kad draudimo įmoka už išduotą laidavimo draudimo raštą yra sumokėta</w:t>
      </w:r>
      <w:r w:rsidRPr="00F078E7">
        <w:rPr>
          <w:rFonts w:eastAsia="Cambria"/>
          <w:sz w:val="22"/>
          <w:szCs w:val="22"/>
          <w:shd w:val="clear" w:color="auto" w:fill="FFFFFF"/>
        </w:rPr>
        <w:t xml:space="preserve">), atitinkantį Bendrųjų sąlygų 10 skyriuje nurodytas sąlygas, per Specialiosiose sąlygose nustatytą terminą (toliau – </w:t>
      </w:r>
      <w:r w:rsidRPr="00F078E7">
        <w:rPr>
          <w:rFonts w:eastAsia="Cambria"/>
          <w:b/>
          <w:bCs/>
          <w:sz w:val="22"/>
          <w:szCs w:val="22"/>
          <w:shd w:val="clear" w:color="auto" w:fill="FFFFFF"/>
        </w:rPr>
        <w:t>Sutarties įvykdymo užtikrinimas</w:t>
      </w:r>
      <w:r w:rsidRPr="00F078E7">
        <w:rPr>
          <w:rFonts w:eastAsia="Cambria"/>
          <w:sz w:val="22"/>
          <w:szCs w:val="22"/>
          <w:shd w:val="clear" w:color="auto" w:fill="FFFFFF"/>
        </w:rPr>
        <w:t>).</w:t>
      </w:r>
    </w:p>
    <w:p w14:paraId="7BD61756"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F4A438A"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3F0DE45E"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10.5. Sutarties įvykdymo užtikrinime bankas (draudimo bendrovė) privalo neatšaukiamai ir besąlygiškai įsipareigoti ne vėliau kaip per 15 (penkiolika) dienų nuo Pirkėjo raštiško pranešimo apie Tiekėjo Sutartyje </w:t>
      </w:r>
      <w:r w:rsidRPr="00F078E7">
        <w:rPr>
          <w:sz w:val="22"/>
          <w:szCs w:val="22"/>
        </w:rPr>
        <w:lastRenderedPageBreak/>
        <w:t>nustatytų prievolių pažeidimą, dalinį ar visišką jų nevykdymą arba netinkamą vykdymą gavimo dienos sumokėti Pirkėjui Sutarties įvykdymo užtikrinime nurodytą sumą, pinigus pervedant į Pirkėjo sąskaitą.</w:t>
      </w:r>
    </w:p>
    <w:p w14:paraId="12FEBED2"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51EB3B81"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10.7. Sutarties įvykdymo užtikrinimas turi įsigalioti ne vėliau negu jo pateikimo Pirkėjui dieną.</w:t>
      </w:r>
    </w:p>
    <w:p w14:paraId="4856AD10"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10.8. Sutarties įvykdymo užtikrinimo suma turi būti nurodoma ir išmokama eurais.</w:t>
      </w:r>
    </w:p>
    <w:p w14:paraId="403A198D"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10.9. Sutarties įvykdymo užtikrinimas turi būti surašytas lietuvių arba kita kalba (esant Pirkėjo prašymui, turi būti pateiktas vertimas į lietuvių kalbą).</w:t>
      </w:r>
    </w:p>
    <w:p w14:paraId="0FF30ECB"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10.10. Sutarties įvykdymo užtikrinime nurodytas jo galiojimo terminas turi būti ne trumpesnis nei nurodytas Specialiosiose sąlygose.</w:t>
      </w:r>
    </w:p>
    <w:p w14:paraId="7A8B29AE"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7CAF14B"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10.12. Jeigu Sutartyje nustatytomis sąlygomis </w:t>
      </w:r>
      <w:r w:rsidRPr="00F078E7">
        <w:rPr>
          <w:rFonts w:eastAsia="Arial"/>
          <w:sz w:val="22"/>
          <w:szCs w:val="22"/>
        </w:rPr>
        <w:t>Paslaugų</w:t>
      </w:r>
      <w:r w:rsidRPr="00F078E7">
        <w:rPr>
          <w:sz w:val="22"/>
          <w:szCs w:val="22"/>
        </w:rPr>
        <w:t xml:space="preserve"> suteikimo terminas yra pratęsiamas arba nukeliamas dėl Sutarties sustabdymo, arba suteikti </w:t>
      </w:r>
      <w:r w:rsidRPr="00F078E7">
        <w:rPr>
          <w:rFonts w:eastAsia="Arial"/>
          <w:sz w:val="22"/>
          <w:szCs w:val="22"/>
        </w:rPr>
        <w:t>Paslaugas</w:t>
      </w:r>
      <w:r w:rsidRPr="00F078E7">
        <w:rPr>
          <w:sz w:val="22"/>
          <w:szCs w:val="22"/>
        </w:rPr>
        <w:t xml:space="preserve"> arba taisyti </w:t>
      </w:r>
      <w:r w:rsidRPr="00F078E7">
        <w:rPr>
          <w:rFonts w:eastAsia="Arial"/>
          <w:sz w:val="22"/>
          <w:szCs w:val="22"/>
        </w:rPr>
        <w:t>Paslaugų</w:t>
      </w:r>
      <w:r w:rsidRPr="00F078E7">
        <w:rPr>
          <w:sz w:val="22"/>
          <w:szCs w:val="22"/>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F97B877"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0A8C8E7E" w14:textId="77777777" w:rsidR="00E17454" w:rsidRPr="00F078E7" w:rsidRDefault="00E17454" w:rsidP="00E17454">
      <w:pPr>
        <w:tabs>
          <w:tab w:val="left" w:pos="567"/>
        </w:tabs>
        <w:spacing w:line="276" w:lineRule="auto"/>
        <w:jc w:val="both"/>
        <w:rPr>
          <w:sz w:val="22"/>
          <w:szCs w:val="22"/>
        </w:rPr>
      </w:pPr>
      <w:r w:rsidRPr="00F078E7">
        <w:rPr>
          <w:sz w:val="22"/>
          <w:szCs w:val="22"/>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4D432268"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238BD72F"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10.16. Pirkėjas gali pasinaudoti Sutarties įvykdymo užtikrinimu, esant bet kuriai iš žemiau nurodytų aplinkybių:</w:t>
      </w:r>
    </w:p>
    <w:p w14:paraId="46CAF307"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10.16.1. Tiekėjas neįvykdė, nevykdo arba netinkamai vykdo savo įsipareigojimus pagal Sutartį;</w:t>
      </w:r>
    </w:p>
    <w:p w14:paraId="72DA1BEC"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10.16.2. Tiekėjas per protingai nustatytą laikotarpį neįvykdo Pirkėjo nurodymo ištaisyti </w:t>
      </w:r>
      <w:r w:rsidRPr="00F078E7">
        <w:rPr>
          <w:rFonts w:eastAsia="Arial"/>
          <w:sz w:val="22"/>
          <w:szCs w:val="22"/>
        </w:rPr>
        <w:t>Paslaugų</w:t>
      </w:r>
      <w:r w:rsidRPr="00F078E7">
        <w:rPr>
          <w:sz w:val="22"/>
          <w:szCs w:val="22"/>
        </w:rPr>
        <w:t xml:space="preserve"> trūkumus;</w:t>
      </w:r>
    </w:p>
    <w:p w14:paraId="346E1868"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7EAB285E"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10.16.4. Tiekėjas be pateisinamos priežasties (ne Sutartyje nustatytais atvejais) vienašališkai nutraukia Sutartį.</w:t>
      </w:r>
    </w:p>
    <w:p w14:paraId="07388F25" w14:textId="77777777" w:rsidR="00E17454" w:rsidRPr="00F078E7" w:rsidRDefault="00E17454" w:rsidP="00E17454">
      <w:pPr>
        <w:tabs>
          <w:tab w:val="left" w:pos="567"/>
        </w:tabs>
        <w:spacing w:line="276" w:lineRule="auto"/>
        <w:jc w:val="both"/>
        <w:textAlignment w:val="baseline"/>
        <w:rPr>
          <w:b/>
          <w:bCs/>
          <w:sz w:val="22"/>
          <w:szCs w:val="22"/>
        </w:rPr>
      </w:pPr>
    </w:p>
    <w:p w14:paraId="1FD82E9F" w14:textId="77777777" w:rsidR="00E17454" w:rsidRPr="00F078E7" w:rsidRDefault="00E17454" w:rsidP="00E17454">
      <w:pPr>
        <w:keepNext/>
        <w:keepLines/>
        <w:tabs>
          <w:tab w:val="left" w:pos="567"/>
          <w:tab w:val="left" w:pos="851"/>
          <w:tab w:val="left" w:pos="992"/>
          <w:tab w:val="left" w:pos="1134"/>
        </w:tabs>
        <w:spacing w:line="276" w:lineRule="auto"/>
        <w:jc w:val="center"/>
        <w:rPr>
          <w:rFonts w:eastAsia="Cambria"/>
          <w:caps/>
          <w:sz w:val="22"/>
          <w:szCs w:val="22"/>
          <w14:numSpacing w14:val="tabular"/>
        </w:rPr>
      </w:pPr>
      <w:r w:rsidRPr="00F078E7">
        <w:rPr>
          <w:rFonts w:eastAsia="Cambria"/>
          <w:b/>
          <w:bCs/>
          <w:caps/>
          <w:sz w:val="22"/>
          <w:szCs w:val="22"/>
          <w14:numSpacing w14:val="tabular"/>
        </w:rPr>
        <w:lastRenderedPageBreak/>
        <w:t>11.</w:t>
      </w:r>
      <w:r w:rsidRPr="00F078E7">
        <w:rPr>
          <w:rFonts w:eastAsia="Cambria"/>
          <w:b/>
          <w:bCs/>
          <w:caps/>
          <w:sz w:val="22"/>
          <w:szCs w:val="22"/>
          <w14:numSpacing w14:val="tabular"/>
        </w:rPr>
        <w:tab/>
        <w:t>SUTARTIES KAINA IR JOS PERSKAIČIAVIMAS</w:t>
      </w:r>
    </w:p>
    <w:p w14:paraId="43815BBC"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54A90A32"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73F90444"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11.2. Pradinės sutarties vertė yra nurodyta Specialiosiose sąlygose.</w:t>
      </w:r>
    </w:p>
    <w:p w14:paraId="33259852"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44513FC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11.4. Sutarties kainos peržiūra atliekama Specialiosiose sąlygose nustatyta tvarka.</w:t>
      </w:r>
    </w:p>
    <w:p w14:paraId="7C07B144"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4E287BF5" w14:textId="77777777" w:rsidR="00E17454" w:rsidRPr="00F078E7" w:rsidRDefault="00E17454" w:rsidP="00E17454">
      <w:pPr>
        <w:keepNext/>
        <w:keepLines/>
        <w:tabs>
          <w:tab w:val="left" w:pos="567"/>
          <w:tab w:val="left" w:pos="851"/>
          <w:tab w:val="left" w:pos="992"/>
          <w:tab w:val="left" w:pos="1134"/>
        </w:tabs>
        <w:spacing w:line="276" w:lineRule="auto"/>
        <w:jc w:val="center"/>
        <w:rPr>
          <w:rFonts w:eastAsia="Cambria"/>
          <w:b/>
          <w:bCs/>
          <w:caps/>
          <w:sz w:val="22"/>
          <w:szCs w:val="22"/>
          <w14:numSpacing w14:val="tabular"/>
        </w:rPr>
      </w:pPr>
      <w:r w:rsidRPr="00F078E7">
        <w:rPr>
          <w:rFonts w:eastAsia="Cambria"/>
          <w:b/>
          <w:bCs/>
          <w:caps/>
          <w:sz w:val="22"/>
          <w:szCs w:val="22"/>
          <w14:numSpacing w14:val="tabular"/>
        </w:rPr>
        <w:t>12.</w:t>
      </w:r>
      <w:r w:rsidRPr="00F078E7">
        <w:rPr>
          <w:rFonts w:eastAsia="Cambria"/>
          <w:b/>
          <w:bCs/>
          <w:caps/>
          <w:sz w:val="22"/>
          <w:szCs w:val="22"/>
          <w14:numSpacing w14:val="tabular"/>
        </w:rPr>
        <w:tab/>
        <w:t>ATSISKAITYMO TVARKA</w:t>
      </w:r>
    </w:p>
    <w:p w14:paraId="02284265" w14:textId="77777777" w:rsidR="00E17454" w:rsidRPr="00F078E7" w:rsidRDefault="00E17454" w:rsidP="00E17454">
      <w:pPr>
        <w:keepNext/>
        <w:keepLines/>
        <w:tabs>
          <w:tab w:val="left" w:pos="567"/>
          <w:tab w:val="left" w:pos="851"/>
          <w:tab w:val="left" w:pos="992"/>
          <w:tab w:val="left" w:pos="1134"/>
        </w:tabs>
        <w:spacing w:line="276" w:lineRule="auto"/>
        <w:jc w:val="center"/>
        <w:rPr>
          <w:rFonts w:eastAsia="Cambria"/>
          <w:b/>
          <w:bCs/>
          <w:caps/>
          <w:sz w:val="22"/>
          <w:szCs w:val="22"/>
          <w14:numSpacing w14:val="tabular"/>
        </w:rPr>
      </w:pPr>
    </w:p>
    <w:p w14:paraId="5D87CEBE"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F078E7">
        <w:rPr>
          <w:rFonts w:eastAsia="Arial"/>
          <w:b/>
          <w:bCs/>
          <w:sz w:val="22"/>
          <w:szCs w:val="22"/>
        </w:rPr>
        <w:t>12.1.</w:t>
      </w:r>
      <w:r w:rsidRPr="00F078E7">
        <w:rPr>
          <w:sz w:val="22"/>
          <w:szCs w:val="22"/>
        </w:rPr>
        <w:tab/>
      </w:r>
      <w:r w:rsidRPr="00F078E7">
        <w:rPr>
          <w:rFonts w:eastAsia="Arial"/>
          <w:b/>
          <w:bCs/>
          <w:sz w:val="22"/>
          <w:szCs w:val="22"/>
        </w:rPr>
        <w:t>Išankstinis mokėjimas (avansas) (jei taikoma)</w:t>
      </w:r>
    </w:p>
    <w:p w14:paraId="3E1335C1"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0201F8B8"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12.1.1. Bendrųjų sąlygų 12.1 poskyrio sąlygos taikomos tuo atveju, jei Specialiosiose sąlygose yra nurodyta, kad Tiekėjui mokamas išankstinis mokėjimas (avansas) (toliau –</w:t>
      </w:r>
      <w:r w:rsidRPr="00F078E7">
        <w:rPr>
          <w:b/>
          <w:bCs/>
          <w:sz w:val="22"/>
          <w:szCs w:val="22"/>
        </w:rPr>
        <w:t xml:space="preserve"> Avansas</w:t>
      </w:r>
      <w:r w:rsidRPr="00F078E7">
        <w:rPr>
          <w:sz w:val="22"/>
          <w:szCs w:val="22"/>
        </w:rPr>
        <w:t>).</w:t>
      </w:r>
    </w:p>
    <w:p w14:paraId="20AF68E3"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12.1.2. Pirkėjas sumoka Tiekėjui ne didesnį kaip Specialiosiose sąlygose nurodyto dydžio Avansą.</w:t>
      </w:r>
    </w:p>
    <w:p w14:paraId="04578F3B"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F078E7">
        <w:rPr>
          <w:b/>
          <w:sz w:val="22"/>
          <w:szCs w:val="22"/>
        </w:rPr>
        <w:t>Avanso užtikrinimas</w:t>
      </w:r>
      <w:r w:rsidRPr="00F078E7">
        <w:rPr>
          <w:sz w:val="22"/>
          <w:szCs w:val="22"/>
        </w:rPr>
        <w:t>).</w:t>
      </w:r>
    </w:p>
    <w:p w14:paraId="2E1E8ED8" w14:textId="77777777" w:rsidR="00E17454" w:rsidRPr="00F078E7" w:rsidRDefault="00E17454" w:rsidP="00E17454">
      <w:pPr>
        <w:tabs>
          <w:tab w:val="left" w:pos="567"/>
        </w:tabs>
        <w:spacing w:line="276" w:lineRule="auto"/>
        <w:jc w:val="both"/>
        <w:textAlignment w:val="baseline"/>
        <w:rPr>
          <w:sz w:val="22"/>
          <w:szCs w:val="22"/>
        </w:rPr>
      </w:pPr>
      <w:r w:rsidRPr="00F078E7">
        <w:rPr>
          <w:b/>
          <w:bCs/>
          <w:sz w:val="22"/>
          <w:szCs w:val="22"/>
        </w:rPr>
        <w:t>Pastaba.</w:t>
      </w:r>
      <w:r w:rsidRPr="00F078E7">
        <w:rPr>
          <w:sz w:val="22"/>
          <w:szCs w:val="22"/>
        </w:rPr>
        <w:t xml:space="preserve"> </w:t>
      </w:r>
      <w:r w:rsidRPr="00F078E7">
        <w:rPr>
          <w:rFonts w:eastAsia="Arial"/>
          <w:sz w:val="22"/>
          <w:szCs w:val="22"/>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F078E7">
        <w:rPr>
          <w:sz w:val="22"/>
          <w:szCs w:val="22"/>
        </w:rPr>
        <w:t xml:space="preserve"> </w:t>
      </w:r>
      <w:r w:rsidRPr="00F078E7">
        <w:rPr>
          <w:rFonts w:eastAsia="Arial"/>
          <w:sz w:val="22"/>
          <w:szCs w:val="22"/>
          <w:shd w:val="clear" w:color="auto" w:fill="FFFFFF"/>
        </w:rPr>
        <w:t>įstatymų bei kitų teisės aktų</w:t>
      </w:r>
      <w:r w:rsidRPr="00F078E7">
        <w:rPr>
          <w:rFonts w:eastAsia="Arial"/>
          <w:sz w:val="22"/>
          <w:szCs w:val="22"/>
        </w:rPr>
        <w:t xml:space="preserve"> </w:t>
      </w:r>
      <w:r w:rsidRPr="00F078E7">
        <w:rPr>
          <w:rFonts w:eastAsia="Arial"/>
          <w:sz w:val="22"/>
          <w:szCs w:val="22"/>
          <w:shd w:val="clear" w:color="auto" w:fill="FFFFFF"/>
        </w:rPr>
        <w:t>nuostatas.</w:t>
      </w:r>
    </w:p>
    <w:p w14:paraId="655AC816"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66BAE91A"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2B8D86FA"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6F7FFA50"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12.1.7. Avanso užtikrinimo suma turi būti nurodoma ir išmokama eurais.</w:t>
      </w:r>
    </w:p>
    <w:p w14:paraId="1BB2B292"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12.1.8. Avanso užtikrinimas turi būti surašytas lietuvių arba kita kalba (esant Pirkėjo prašymui, turi būti pateiktas vertimas į lietuvių kalbą).</w:t>
      </w:r>
    </w:p>
    <w:p w14:paraId="317946E8"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12.1.9. Avanso užtikrinimas, neatitinkantis šiame Sutarties poskyryje nustatytų reikalavimų, nebus priimamas.</w:t>
      </w:r>
    </w:p>
    <w:p w14:paraId="14A21125"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28786A45"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lastRenderedPageBreak/>
        <w:t>12.1.11. Pirkėjas sumoka Tiekėjui Avansą per Specialiosiose sąlygose numatytą terminą nuo išankstinio mokėjimo sąskaitos ir Avanso užtikrinimo (jei taikoma) gavimo dienos. Sumokėto Avanso suma išskaitoma iš mokėtinos sumos.</w:t>
      </w:r>
    </w:p>
    <w:p w14:paraId="2E91AAE4"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12.1.12. Nutraukus Sutartį, Tiekėjas privalo grąžinti Pirkėjui gautą Avansą per 5 (penkias) darbo dienas (jeigu dalis </w:t>
      </w:r>
      <w:r w:rsidRPr="00F078E7">
        <w:rPr>
          <w:rFonts w:eastAsia="Arial"/>
          <w:sz w:val="22"/>
          <w:szCs w:val="22"/>
        </w:rPr>
        <w:t>Paslaugų yra suteikta</w:t>
      </w:r>
      <w:r w:rsidRPr="00F078E7">
        <w:rPr>
          <w:sz w:val="22"/>
          <w:szCs w:val="22"/>
        </w:rPr>
        <w:t xml:space="preserve">, Pirkėjas jas yra priėmęs ir </w:t>
      </w:r>
      <w:r w:rsidRPr="00F078E7">
        <w:rPr>
          <w:rFonts w:eastAsia="Arial"/>
          <w:sz w:val="22"/>
          <w:szCs w:val="22"/>
        </w:rPr>
        <w:t>Paslaugų rezultatu</w:t>
      </w:r>
      <w:r w:rsidRPr="00F078E7">
        <w:rPr>
          <w:sz w:val="22"/>
          <w:szCs w:val="22"/>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555ADCB" w14:textId="77777777" w:rsidR="00E17454" w:rsidRPr="00F078E7" w:rsidRDefault="00E17454" w:rsidP="00E17454">
      <w:pPr>
        <w:tabs>
          <w:tab w:val="left" w:pos="567"/>
        </w:tabs>
        <w:spacing w:line="276" w:lineRule="auto"/>
        <w:jc w:val="both"/>
        <w:textAlignment w:val="baseline"/>
        <w:rPr>
          <w:sz w:val="22"/>
          <w:szCs w:val="22"/>
        </w:rPr>
      </w:pPr>
    </w:p>
    <w:p w14:paraId="62F90ABA"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bCs/>
          <w:sz w:val="22"/>
          <w:szCs w:val="22"/>
        </w:rPr>
        <w:t>12.2.</w:t>
      </w:r>
      <w:r w:rsidRPr="00F078E7">
        <w:rPr>
          <w:rFonts w:eastAsia="Arial"/>
          <w:b/>
          <w:bCs/>
          <w:sz w:val="22"/>
          <w:szCs w:val="22"/>
        </w:rPr>
        <w:tab/>
      </w:r>
      <w:r w:rsidRPr="00F078E7">
        <w:rPr>
          <w:rFonts w:eastAsia="Arial"/>
          <w:b/>
          <w:sz w:val="22"/>
          <w:szCs w:val="22"/>
        </w:rPr>
        <w:t>Mokėjimų tvarka</w:t>
      </w:r>
    </w:p>
    <w:p w14:paraId="071D7470"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1008B1A0"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12.2.1.</w:t>
      </w:r>
      <w:r w:rsidRPr="00F078E7">
        <w:rPr>
          <w:rFonts w:eastAsia="Arial"/>
          <w:sz w:val="22"/>
          <w:szCs w:val="22"/>
        </w:rPr>
        <w:tab/>
      </w:r>
      <w:r w:rsidRPr="00F078E7">
        <w:rPr>
          <w:sz w:val="22"/>
          <w:szCs w:val="22"/>
        </w:rPr>
        <w:t xml:space="preserve">Tiekėjas išrašo Sąskaitą tik Šalims pasirašius </w:t>
      </w:r>
      <w:r w:rsidRPr="00F078E7">
        <w:rPr>
          <w:rFonts w:eastAsia="Arial"/>
          <w:sz w:val="22"/>
          <w:szCs w:val="22"/>
        </w:rPr>
        <w:t>Paslaugų</w:t>
      </w:r>
      <w:r w:rsidRPr="00F078E7">
        <w:rPr>
          <w:sz w:val="22"/>
          <w:szCs w:val="22"/>
        </w:rPr>
        <w:t xml:space="preserve"> perdavimo–priėmimo aktą, jeigu kitaip nenumatyta Specialiosiose sąlygose</w:t>
      </w:r>
      <w:r w:rsidRPr="00F078E7">
        <w:rPr>
          <w:rFonts w:eastAsia="Arial"/>
          <w:sz w:val="22"/>
          <w:szCs w:val="22"/>
        </w:rPr>
        <w:t>:</w:t>
      </w:r>
    </w:p>
    <w:p w14:paraId="3892FEC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12.2.1.1.</w:t>
      </w:r>
      <w:r w:rsidRPr="00F078E7">
        <w:rPr>
          <w:rFonts w:eastAsia="Arial"/>
          <w:sz w:val="22"/>
          <w:szCs w:val="22"/>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7A45B05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 xml:space="preserve">12.2.1.2. </w:t>
      </w:r>
      <w:r w:rsidRPr="00F078E7">
        <w:rPr>
          <w:rFonts w:eastAsia="Arial"/>
          <w:sz w:val="22"/>
          <w:szCs w:val="22"/>
        </w:rPr>
        <w:tab/>
        <w:t>Europos elektroninių sąskaitų faktūrų standarto neatitinkančią elektroninę sąskaitą faktūrą Tiekėjas gali teikti tik naudodamasis Sąskaitų administravimo bendrosios informacinės sistemos(toliau – SABIS priemonėmis.</w:t>
      </w:r>
    </w:p>
    <w:p w14:paraId="5E8C2BA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12.2.2.</w:t>
      </w:r>
      <w:r w:rsidRPr="00F078E7">
        <w:rPr>
          <w:rFonts w:eastAsia="Arial"/>
          <w:sz w:val="22"/>
          <w:szCs w:val="22"/>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273FC0A" w14:textId="77777777" w:rsidR="00E17454" w:rsidRPr="00F078E7" w:rsidRDefault="00E17454" w:rsidP="00E17454">
      <w:pPr>
        <w:widowControl w:val="0"/>
        <w:tabs>
          <w:tab w:val="left" w:pos="567"/>
          <w:tab w:val="left" w:pos="851"/>
          <w:tab w:val="left" w:pos="992"/>
          <w:tab w:val="left" w:pos="1134"/>
        </w:tabs>
        <w:spacing w:line="276" w:lineRule="auto"/>
        <w:jc w:val="both"/>
        <w:rPr>
          <w:sz w:val="22"/>
          <w:szCs w:val="22"/>
        </w:rPr>
      </w:pPr>
      <w:r w:rsidRPr="00F078E7">
        <w:rPr>
          <w:sz w:val="22"/>
          <w:szCs w:val="22"/>
        </w:rPr>
        <w:t>12.2.3.</w:t>
      </w:r>
      <w:r w:rsidRPr="00F078E7">
        <w:rPr>
          <w:sz w:val="22"/>
          <w:szCs w:val="22"/>
        </w:rPr>
        <w:tab/>
        <w:t>Išankstinio mokėjimo sąskaitas (jeigu Specialiosiose sąlygose yra numatytas Avanso mokėjimas) Tiekėjas privalo pateikti šiame Sutarties poskyryje nustatyta tvarka.</w:t>
      </w:r>
    </w:p>
    <w:p w14:paraId="7698D8F5"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12.2.4.</w:t>
      </w:r>
      <w:r w:rsidRPr="00F078E7">
        <w:rPr>
          <w:sz w:val="22"/>
          <w:szCs w:val="22"/>
        </w:rPr>
        <w:tab/>
      </w:r>
      <w:r w:rsidRPr="00F078E7">
        <w:rPr>
          <w:rFonts w:eastAsia="Arial"/>
          <w:sz w:val="22"/>
          <w:szCs w:val="22"/>
        </w:rPr>
        <w:t>Pirkėjas atlieka mokėjimus už Paslaugas Specialiosiose sąlygose nustatytais terminais.</w:t>
      </w:r>
    </w:p>
    <w:p w14:paraId="60C81A3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12.2.5.</w:t>
      </w:r>
      <w:r w:rsidRPr="00F078E7">
        <w:rPr>
          <w:rFonts w:eastAsia="Arial"/>
          <w:sz w:val="22"/>
          <w:szCs w:val="22"/>
        </w:rPr>
        <w:tab/>
        <w:t>Už mokėjimų pagal Sutartį vėlavimus Pirkėjui taikomos netesybos Specialiosiose sąlygose nustatyta tvarka.</w:t>
      </w:r>
    </w:p>
    <w:p w14:paraId="77A2FA35"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12.2.6.</w:t>
      </w:r>
      <w:r w:rsidRPr="00F078E7">
        <w:rPr>
          <w:sz w:val="22"/>
          <w:szCs w:val="22"/>
        </w:rPr>
        <w:tab/>
      </w:r>
      <w:r w:rsidRPr="00F078E7">
        <w:rPr>
          <w:rFonts w:eastAsia="Arial"/>
          <w:sz w:val="22"/>
          <w:szCs w:val="22"/>
        </w:rPr>
        <w:t>Jei Paslaugos teikiamos etapais ar periodais aukščiau nurodyta atsiskaitymo tvarka galioja kiekvienam Paslaugų teikimo etapui ar periodui, jei Specialiosiose sąlygose nenustatyta kitaip.</w:t>
      </w:r>
    </w:p>
    <w:p w14:paraId="4265CCF9"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12.2.7.</w:t>
      </w:r>
      <w:r w:rsidRPr="00F078E7">
        <w:rPr>
          <w:rFonts w:eastAsia="Arial"/>
          <w:sz w:val="22"/>
          <w:szCs w:val="22"/>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567540E6"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6B47AC97"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bCs/>
          <w:sz w:val="22"/>
          <w:szCs w:val="22"/>
        </w:rPr>
        <w:t>12.3.</w:t>
      </w:r>
      <w:r w:rsidRPr="00F078E7">
        <w:rPr>
          <w:rFonts w:eastAsia="Arial"/>
          <w:b/>
          <w:bCs/>
          <w:sz w:val="22"/>
          <w:szCs w:val="22"/>
        </w:rPr>
        <w:tab/>
      </w:r>
      <w:r w:rsidRPr="00F078E7">
        <w:rPr>
          <w:rFonts w:eastAsia="Arial"/>
          <w:b/>
          <w:sz w:val="22"/>
          <w:szCs w:val="22"/>
        </w:rPr>
        <w:t>Kiti atsiskaitymo klausimai</w:t>
      </w:r>
    </w:p>
    <w:p w14:paraId="37B5126B"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38906C90"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12.3.1.</w:t>
      </w:r>
      <w:r w:rsidRPr="00F078E7">
        <w:rPr>
          <w:rFonts w:eastAsia="Arial"/>
          <w:sz w:val="22"/>
          <w:szCs w:val="22"/>
        </w:rPr>
        <w:tab/>
        <w:t>Pirkėjas privalo pervesti mokėjimus Tiekėjui į Tiekėjo banko sąskaitą, nurodytą Specialiosiose sąlygose.</w:t>
      </w:r>
    </w:p>
    <w:p w14:paraId="17A1940D"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12.3.2.</w:t>
      </w:r>
      <w:r w:rsidRPr="00F078E7">
        <w:rPr>
          <w:rFonts w:eastAsia="Arial"/>
          <w:sz w:val="22"/>
          <w:szCs w:val="22"/>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CB971F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12.3.3.</w:t>
      </w:r>
      <w:r w:rsidRPr="00F078E7">
        <w:rPr>
          <w:rFonts w:eastAsia="Arial"/>
          <w:sz w:val="22"/>
          <w:szCs w:val="22"/>
        </w:rPr>
        <w:tab/>
        <w:t>Visi mokėjimai pagal Sutartį atliekami eurais.</w:t>
      </w:r>
    </w:p>
    <w:p w14:paraId="6156EAB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12.3.4.</w:t>
      </w:r>
      <w:r w:rsidRPr="00F078E7">
        <w:rPr>
          <w:rFonts w:eastAsia="Arial"/>
          <w:sz w:val="22"/>
          <w:szCs w:val="22"/>
        </w:rPr>
        <w:tab/>
        <w:t>Už pavėluotus mokėjimus pagal Sutartį mokančioji Šalis privalo sumokėti kitai Šaliai Specialiosiose sąlygose nurodyto dydžio netesybas.</w:t>
      </w:r>
    </w:p>
    <w:p w14:paraId="5E789A8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53CDBBAF"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13.</w:t>
      </w:r>
      <w:r w:rsidRPr="00F078E7">
        <w:rPr>
          <w:rFonts w:eastAsia="Arial"/>
          <w:b/>
          <w:bCs/>
          <w:caps/>
          <w:sz w:val="22"/>
          <w:szCs w:val="22"/>
        </w:rPr>
        <w:tab/>
      </w:r>
      <w:r w:rsidRPr="00F078E7">
        <w:rPr>
          <w:rFonts w:eastAsia="Arial"/>
          <w:b/>
          <w:caps/>
          <w:sz w:val="22"/>
          <w:szCs w:val="22"/>
        </w:rPr>
        <w:t>Konfidenciali informacija</w:t>
      </w:r>
    </w:p>
    <w:p w14:paraId="16A605B7"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7A35E87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13.1.</w:t>
      </w:r>
      <w:r w:rsidRPr="00F078E7">
        <w:rPr>
          <w:rFonts w:eastAsia="Arial"/>
          <w:sz w:val="22"/>
          <w:szCs w:val="22"/>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124E74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13.2.</w:t>
      </w:r>
      <w:r w:rsidRPr="00F078E7">
        <w:rPr>
          <w:rFonts w:eastAsia="Arial"/>
          <w:sz w:val="22"/>
          <w:szCs w:val="22"/>
        </w:rPr>
        <w:tab/>
        <w:t>Šalis turi teisę atskleisti kitos Šalies konfidencialią informaciją šiais atvejais:</w:t>
      </w:r>
    </w:p>
    <w:p w14:paraId="7FC9E0AA"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13.2.1.</w:t>
      </w:r>
      <w:r w:rsidRPr="00F078E7">
        <w:rPr>
          <w:rFonts w:eastAsia="Arial"/>
          <w:sz w:val="22"/>
          <w:szCs w:val="22"/>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EBCD157"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13.2.2.</w:t>
      </w:r>
      <w:r w:rsidRPr="00F078E7">
        <w:rPr>
          <w:rFonts w:eastAsia="Arial"/>
          <w:sz w:val="22"/>
          <w:szCs w:val="22"/>
        </w:rPr>
        <w:tab/>
        <w:t xml:space="preserve">konfidencialią informaciją yra būtina atskleisti pagal </w:t>
      </w:r>
      <w:r w:rsidRPr="00F078E7">
        <w:rPr>
          <w:sz w:val="22"/>
          <w:szCs w:val="22"/>
        </w:rPr>
        <w:t>įstatymų bei kitų teisės aktų</w:t>
      </w:r>
      <w:r w:rsidRPr="00F078E7">
        <w:rPr>
          <w:rFonts w:eastAsia="Arial"/>
          <w:sz w:val="22"/>
          <w:szCs w:val="22"/>
        </w:rPr>
        <w:t xml:space="preserve"> reikalavimus, įskaitant atvejus, kai to reikalauja viešojo administravimo subjektai, taip, kaip jie apibrėžti Lietuvos Respublikos viešojo administravimo įstatyme.</w:t>
      </w:r>
    </w:p>
    <w:p w14:paraId="2CB7FE74"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13.3.</w:t>
      </w:r>
      <w:r w:rsidRPr="00F078E7">
        <w:rPr>
          <w:rFonts w:eastAsia="Arial"/>
          <w:sz w:val="22"/>
          <w:szCs w:val="22"/>
        </w:rPr>
        <w:tab/>
        <w:t xml:space="preserve">Prieš atskleisdama konfidencialią informaciją, Šalis privalo informuoti kitą Šalį (tiek, kiek tai nedraudžiama pagal </w:t>
      </w:r>
      <w:r w:rsidRPr="00F078E7">
        <w:rPr>
          <w:sz w:val="22"/>
          <w:szCs w:val="22"/>
        </w:rPr>
        <w:t>įstatymus bei kitus teisės aktus</w:t>
      </w:r>
      <w:r w:rsidRPr="00F078E7">
        <w:rPr>
          <w:rFonts w:eastAsia="Arial"/>
          <w:sz w:val="22"/>
          <w:szCs w:val="22"/>
        </w:rPr>
        <w:t>) apie būtinybę arba gautą viešojo administravimo subjekto reikalavimą atskleisti konfidencialią informaciją ir imtis protingų priemonių, siekdama užtikrinti atskleistos informacijos konfidencialumą.</w:t>
      </w:r>
    </w:p>
    <w:p w14:paraId="29A967C2"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13.4.</w:t>
      </w:r>
      <w:r w:rsidRPr="00F078E7">
        <w:rPr>
          <w:rFonts w:eastAsia="Arial"/>
          <w:sz w:val="22"/>
          <w:szCs w:val="22"/>
        </w:rPr>
        <w:tab/>
        <w:t>Šalis atsako:</w:t>
      </w:r>
    </w:p>
    <w:p w14:paraId="62FE391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13.4.1.</w:t>
      </w:r>
      <w:r w:rsidRPr="00F078E7">
        <w:rPr>
          <w:rFonts w:eastAsia="Arial"/>
          <w:sz w:val="22"/>
          <w:szCs w:val="22"/>
        </w:rPr>
        <w:tab/>
        <w:t>už bet kokį neteisėtą, įskaitant atsitiktinį, kitos Šalies konfidencialios informacijos ar bet kurios jos dalies atskleidimą ar perdavimą arba konfidencialios informacijos neteisėtą naudojimą;</w:t>
      </w:r>
    </w:p>
    <w:p w14:paraId="4DE22437"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13.4.2.</w:t>
      </w:r>
      <w:r w:rsidRPr="00F078E7">
        <w:rPr>
          <w:rFonts w:eastAsia="Arial"/>
          <w:sz w:val="22"/>
          <w:szCs w:val="22"/>
        </w:rPr>
        <w:tab/>
        <w:t>už tai, kad nesiėmė visų protingų veiksmų, kad išsaugotų ir apsaugotų kitos Šalies konfidencialią informaciją ar bet kurią jos dalį, užkirstų kelią tolesniam jos neteisėtam atskleidimui, perdavimui ar naudojimui.</w:t>
      </w:r>
    </w:p>
    <w:p w14:paraId="7794368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13.5.</w:t>
      </w:r>
      <w:r w:rsidRPr="00F078E7">
        <w:rPr>
          <w:rFonts w:eastAsia="Arial"/>
          <w:sz w:val="22"/>
          <w:szCs w:val="22"/>
        </w:rPr>
        <w:tab/>
        <w:t>Šalis, nepagrįstai atskleidusi kitos Šalies konfidencialią informaciją, privalo sumokėti kitai Šaliai Specialiosiose sąlygose nurodyto dydžio baudą.</w:t>
      </w:r>
    </w:p>
    <w:p w14:paraId="0BFCF679"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02882533"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14.</w:t>
      </w:r>
      <w:r w:rsidRPr="00F078E7">
        <w:rPr>
          <w:rFonts w:eastAsia="Arial"/>
          <w:b/>
          <w:bCs/>
          <w:caps/>
          <w:sz w:val="22"/>
          <w:szCs w:val="22"/>
        </w:rPr>
        <w:tab/>
      </w:r>
      <w:r w:rsidRPr="00F078E7">
        <w:rPr>
          <w:rFonts w:eastAsia="Arial"/>
          <w:b/>
          <w:caps/>
          <w:sz w:val="22"/>
          <w:szCs w:val="22"/>
        </w:rPr>
        <w:t>Asmens duomenų apsauga</w:t>
      </w:r>
    </w:p>
    <w:p w14:paraId="3C07D392"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134C4AC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14.1.</w:t>
      </w:r>
      <w:r w:rsidRPr="00F078E7">
        <w:rPr>
          <w:rFonts w:eastAsia="Arial"/>
          <w:sz w:val="22"/>
          <w:szCs w:val="22"/>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70DE853E" w14:textId="77777777" w:rsidR="00E17454" w:rsidRPr="00F078E7" w:rsidRDefault="00E17454" w:rsidP="00E17454">
      <w:pPr>
        <w:tabs>
          <w:tab w:val="left" w:pos="567"/>
          <w:tab w:val="left" w:pos="851"/>
          <w:tab w:val="left" w:pos="992"/>
          <w:tab w:val="left" w:pos="1134"/>
        </w:tabs>
        <w:spacing w:line="276" w:lineRule="auto"/>
        <w:jc w:val="both"/>
        <w:rPr>
          <w:sz w:val="22"/>
          <w:szCs w:val="22"/>
        </w:rPr>
      </w:pPr>
      <w:r w:rsidRPr="00F078E7">
        <w:rPr>
          <w:sz w:val="22"/>
          <w:szCs w:val="22"/>
        </w:rPr>
        <w:t>14.2.</w:t>
      </w:r>
      <w:r w:rsidRPr="00F078E7">
        <w:rPr>
          <w:sz w:val="22"/>
          <w:szCs w:val="22"/>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3AA9582" w14:textId="77777777" w:rsidR="00E17454" w:rsidRPr="00F078E7" w:rsidRDefault="00E17454" w:rsidP="00E17454">
      <w:pPr>
        <w:tabs>
          <w:tab w:val="left" w:pos="0"/>
          <w:tab w:val="left" w:pos="851"/>
          <w:tab w:val="left" w:pos="992"/>
          <w:tab w:val="left" w:pos="1134"/>
        </w:tabs>
        <w:spacing w:line="276" w:lineRule="auto"/>
        <w:jc w:val="both"/>
        <w:rPr>
          <w:rFonts w:eastAsia="Arial"/>
          <w:b/>
          <w:bCs/>
          <w:sz w:val="22"/>
          <w:szCs w:val="22"/>
        </w:rPr>
      </w:pPr>
    </w:p>
    <w:p w14:paraId="62366AF9"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caps/>
          <w:sz w:val="22"/>
          <w:szCs w:val="22"/>
        </w:rPr>
      </w:pPr>
      <w:r w:rsidRPr="00F078E7">
        <w:rPr>
          <w:rFonts w:eastAsia="Arial"/>
          <w:b/>
          <w:bCs/>
          <w:caps/>
          <w:sz w:val="22"/>
          <w:szCs w:val="22"/>
        </w:rPr>
        <w:t>15.</w:t>
      </w:r>
      <w:r w:rsidRPr="00F078E7">
        <w:rPr>
          <w:rFonts w:eastAsia="Arial"/>
          <w:b/>
          <w:bCs/>
          <w:caps/>
          <w:sz w:val="22"/>
          <w:szCs w:val="22"/>
        </w:rPr>
        <w:tab/>
      </w:r>
      <w:r w:rsidRPr="00F078E7">
        <w:rPr>
          <w:rFonts w:eastAsia="Arial"/>
          <w:b/>
          <w:caps/>
          <w:sz w:val="22"/>
          <w:szCs w:val="22"/>
        </w:rPr>
        <w:t>INTELEKTINĖ NUOSAVYBĖ</w:t>
      </w:r>
    </w:p>
    <w:p w14:paraId="5CB2CEFD"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caps/>
          <w:sz w:val="22"/>
          <w:szCs w:val="22"/>
        </w:rPr>
      </w:pPr>
    </w:p>
    <w:p w14:paraId="52BB9567"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w:t>
      </w:r>
      <w:r w:rsidRPr="00F078E7">
        <w:rPr>
          <w:sz w:val="22"/>
          <w:szCs w:val="22"/>
        </w:rPr>
        <w:lastRenderedPageBreak/>
        <w:t xml:space="preserve">perleisti ar perduoti be atskiro Tiekėjo sutikimo tretiesiems asmenims, jei Specialiosiose sąlygose nenumatyta kitaip ar intelektinės nuosavybės teisės negali būti perduodamos nuosavybės teise dėl </w:t>
      </w:r>
      <w:r w:rsidRPr="00F078E7">
        <w:rPr>
          <w:rFonts w:eastAsia="Arial"/>
          <w:sz w:val="22"/>
          <w:szCs w:val="22"/>
        </w:rPr>
        <w:t>Paslaugų</w:t>
      </w:r>
      <w:r w:rsidRPr="00F078E7">
        <w:rPr>
          <w:sz w:val="22"/>
          <w:szCs w:val="22"/>
        </w:rPr>
        <w:t xml:space="preserve"> pobūdžio ar (ir) išimtinių teisių, patentų ir kt.</w:t>
      </w:r>
    </w:p>
    <w:p w14:paraId="015F73ED"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F078E7">
        <w:rPr>
          <w:sz w:val="22"/>
          <w:szCs w:val="22"/>
        </w:rPr>
        <w:t>sui</w:t>
      </w:r>
      <w:proofErr w:type="spellEnd"/>
      <w:r w:rsidRPr="00F078E7">
        <w:rPr>
          <w:sz w:val="22"/>
          <w:szCs w:val="22"/>
        </w:rPr>
        <w:t xml:space="preserve"> </w:t>
      </w:r>
      <w:proofErr w:type="spellStart"/>
      <w:r w:rsidRPr="00F078E7">
        <w:rPr>
          <w:sz w:val="22"/>
          <w:szCs w:val="22"/>
        </w:rPr>
        <w:t>generis</w:t>
      </w:r>
      <w:proofErr w:type="spellEnd"/>
      <w:r w:rsidRPr="00F078E7">
        <w:rPr>
          <w:sz w:val="22"/>
          <w:szCs w:val="22"/>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45EF06F7"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7DEB1096" w14:textId="77777777" w:rsidR="00E17454" w:rsidRPr="00F078E7" w:rsidRDefault="00E17454" w:rsidP="00E17454">
      <w:pPr>
        <w:tabs>
          <w:tab w:val="left" w:pos="567"/>
        </w:tabs>
        <w:spacing w:line="276" w:lineRule="auto"/>
        <w:jc w:val="both"/>
        <w:textAlignment w:val="baseline"/>
        <w:rPr>
          <w:b/>
          <w:bCs/>
          <w:sz w:val="22"/>
          <w:szCs w:val="22"/>
        </w:rPr>
      </w:pPr>
    </w:p>
    <w:p w14:paraId="3DE85483"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16.</w:t>
      </w:r>
      <w:r w:rsidRPr="00F078E7">
        <w:rPr>
          <w:rFonts w:eastAsia="Arial"/>
          <w:b/>
          <w:bCs/>
          <w:caps/>
          <w:sz w:val="22"/>
          <w:szCs w:val="22"/>
        </w:rPr>
        <w:tab/>
      </w:r>
      <w:r w:rsidRPr="00F078E7">
        <w:rPr>
          <w:rFonts w:eastAsia="Arial"/>
          <w:b/>
          <w:caps/>
          <w:sz w:val="22"/>
          <w:szCs w:val="22"/>
        </w:rPr>
        <w:t>Pareiškimai ir garantijos</w:t>
      </w:r>
    </w:p>
    <w:p w14:paraId="14FEEF8C"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13388C0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16.1. Kiekviena iš Šalių pareiškia ir garantuoja kitai Šaliai, kad:</w:t>
      </w:r>
    </w:p>
    <w:p w14:paraId="7B619F6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16.1.1. yra teisėtai priimti ir galioja visi būtini sprendimai, gauti leidimai bei sutikimai, taip pat teisėtai atlikti ir galioja kiti teisiniai veiksmai, reikalingi Sutarties sudarymui, galiojimui ir vykdymui;</w:t>
      </w:r>
    </w:p>
    <w:p w14:paraId="6B2DBDC3"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 xml:space="preserve">16.1.2. sudarydama Sutartį, Šalis neviršija savo kompetencijos ir nepažeidžia jai taikomų </w:t>
      </w:r>
      <w:r w:rsidRPr="00F078E7">
        <w:rPr>
          <w:sz w:val="22"/>
          <w:szCs w:val="22"/>
        </w:rPr>
        <w:t>įstatymų bei kitų teisės aktų</w:t>
      </w:r>
      <w:r w:rsidRPr="00F078E7">
        <w:rPr>
          <w:rFonts w:eastAsia="Arial"/>
          <w:sz w:val="22"/>
          <w:szCs w:val="22"/>
        </w:rPr>
        <w:t>, teismo ar arbitražo teismo sprendimų, administracinių aktų, sutarčių ar kitų prievolių pagal taikomą privatinę teisę, viešąją teisę, Europos Sąjungos teisę arba tarptautinę teisę;</w:t>
      </w:r>
    </w:p>
    <w:p w14:paraId="54D5BF46"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2717CDC0"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573D191D"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DF9499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16.1.6. visi Šalies pareiškimai ir garantijos yra išsamūs ir nepalieka nutylėtų jokių aplinkybių, kurios darytų šiuos pareiškimus ar garantijas neteisingais.</w:t>
      </w:r>
    </w:p>
    <w:p w14:paraId="3F8A3BAB"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 xml:space="preserve">16.2. Tiekėjas papildomai pareiškia ir garantuoja Pirkėjui, kad Tiekėjas, subtiekėjai, jungtinės veiklos partneriai ir specialistai turi galiojančius ir teisėtus visus </w:t>
      </w:r>
      <w:r w:rsidRPr="00F078E7">
        <w:rPr>
          <w:sz w:val="22"/>
          <w:szCs w:val="22"/>
        </w:rPr>
        <w:t>įstatymuose bei kituose teisės aktuose</w:t>
      </w:r>
      <w:r w:rsidRPr="00F078E7">
        <w:rPr>
          <w:rFonts w:eastAsia="Arial"/>
          <w:sz w:val="22"/>
          <w:szCs w:val="22"/>
        </w:rPr>
        <w:t xml:space="preserve"> numatytus leidimus, licencijas, atestatus, teisės pripažinimo dokumentus, reikalingus vykdant Sutartį.</w:t>
      </w:r>
    </w:p>
    <w:p w14:paraId="351FDFF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shd w:val="clear" w:color="auto" w:fill="FFFFFF"/>
        </w:rPr>
      </w:pPr>
      <w:r w:rsidRPr="00F078E7">
        <w:rPr>
          <w:rFonts w:eastAsia="Arial"/>
          <w:sz w:val="22"/>
          <w:szCs w:val="22"/>
          <w:shd w:val="clear" w:color="auto" w:fill="FFFFFF"/>
        </w:rPr>
        <w:t xml:space="preserve">16.3. </w:t>
      </w:r>
      <w:r w:rsidRPr="00F078E7">
        <w:rPr>
          <w:sz w:val="22"/>
          <w:szCs w:val="22"/>
        </w:rPr>
        <w:t>Tiekėjas pareiškia, kad suteiktų Paslaugų rezultato disponavimo, valdymo ir naudojimosi teisės nėra apribotos</w:t>
      </w:r>
      <w:r w:rsidRPr="00F078E7">
        <w:rPr>
          <w:rFonts w:eastAsia="Arial"/>
          <w:sz w:val="22"/>
          <w:szCs w:val="22"/>
        </w:rPr>
        <w:t xml:space="preserve"> </w:t>
      </w:r>
      <w:r w:rsidRPr="00F078E7">
        <w:rPr>
          <w:rFonts w:eastAsia="Arial"/>
          <w:sz w:val="22"/>
          <w:szCs w:val="22"/>
          <w:shd w:val="clear" w:color="auto" w:fill="FFFFFF"/>
        </w:rPr>
        <w:t xml:space="preserve">ir jokie tretieji asmenys neturi pretenzijų į Sutartimi perduodamą </w:t>
      </w:r>
      <w:r w:rsidRPr="00F078E7">
        <w:rPr>
          <w:rFonts w:eastAsia="Arial"/>
          <w:sz w:val="22"/>
          <w:szCs w:val="22"/>
        </w:rPr>
        <w:t>Paslaugų rezultatą</w:t>
      </w:r>
      <w:r w:rsidRPr="00F078E7">
        <w:rPr>
          <w:rFonts w:eastAsia="Arial"/>
          <w:sz w:val="22"/>
          <w:szCs w:val="22"/>
          <w:shd w:val="clear" w:color="auto" w:fill="FFFFFF"/>
        </w:rPr>
        <w:t>.</w:t>
      </w:r>
    </w:p>
    <w:p w14:paraId="22E0068F" w14:textId="77777777" w:rsidR="00E17454" w:rsidRPr="00F078E7" w:rsidRDefault="00E17454" w:rsidP="00E17454">
      <w:pPr>
        <w:widowControl w:val="0"/>
        <w:tabs>
          <w:tab w:val="left" w:pos="567"/>
          <w:tab w:val="left" w:pos="851"/>
          <w:tab w:val="left" w:pos="992"/>
          <w:tab w:val="left" w:pos="1134"/>
        </w:tabs>
        <w:spacing w:line="276" w:lineRule="auto"/>
        <w:jc w:val="both"/>
        <w:rPr>
          <w:sz w:val="22"/>
          <w:szCs w:val="22"/>
        </w:rPr>
      </w:pPr>
      <w:r w:rsidRPr="00F078E7">
        <w:rPr>
          <w:rFonts w:eastAsia="Arial"/>
          <w:sz w:val="22"/>
          <w:szCs w:val="22"/>
        </w:rPr>
        <w:t>16.4. T</w:t>
      </w:r>
      <w:r w:rsidRPr="00F078E7">
        <w:rPr>
          <w:sz w:val="22"/>
          <w:szCs w:val="22"/>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7687125"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p>
    <w:p w14:paraId="4CC96013"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17.</w:t>
      </w:r>
      <w:r w:rsidRPr="00F078E7">
        <w:rPr>
          <w:rFonts w:eastAsia="Arial"/>
          <w:b/>
          <w:bCs/>
          <w:caps/>
          <w:sz w:val="22"/>
          <w:szCs w:val="22"/>
        </w:rPr>
        <w:tab/>
      </w:r>
      <w:r w:rsidRPr="00F078E7">
        <w:rPr>
          <w:rFonts w:eastAsia="Arial"/>
          <w:b/>
          <w:caps/>
          <w:sz w:val="22"/>
          <w:szCs w:val="22"/>
        </w:rPr>
        <w:t>Bendrieji atsakomybės klausimai</w:t>
      </w:r>
    </w:p>
    <w:p w14:paraId="6477854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p>
    <w:p w14:paraId="583FEBF9"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17.1. Netesybų sumokėjimas už vėlavimą ar pareigų pagal Sutartį pažeidimą neatleidžia Šalies nuo Sutartyje numatytų jos pareigų vykdymo.</w:t>
      </w:r>
    </w:p>
    <w:p w14:paraId="274C95BC" w14:textId="77777777" w:rsidR="00E17454" w:rsidRPr="00F078E7" w:rsidRDefault="00E17454" w:rsidP="00E17454">
      <w:pPr>
        <w:widowControl w:val="0"/>
        <w:tabs>
          <w:tab w:val="left" w:pos="567"/>
          <w:tab w:val="left" w:pos="851"/>
          <w:tab w:val="left" w:pos="992"/>
          <w:tab w:val="left" w:pos="1134"/>
        </w:tabs>
        <w:spacing w:line="276" w:lineRule="auto"/>
        <w:jc w:val="both"/>
        <w:rPr>
          <w:sz w:val="22"/>
          <w:szCs w:val="22"/>
        </w:rPr>
      </w:pPr>
      <w:r w:rsidRPr="00F078E7">
        <w:rPr>
          <w:sz w:val="22"/>
          <w:szCs w:val="22"/>
        </w:rPr>
        <w:lastRenderedPageBreak/>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F078E7">
        <w:rPr>
          <w:sz w:val="22"/>
          <w:szCs w:val="22"/>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01924D0"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FA61F66"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17.4. Šioje Sutartyje numatytos teisių gynybos priemonės neapriboja Šalių teisės pasinaudoti kitomis teisėtomis teisių gynybos priemonėmis.</w:t>
      </w:r>
    </w:p>
    <w:p w14:paraId="430F4BB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CD9A100"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040242D6"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sz w:val="22"/>
          <w:szCs w:val="22"/>
        </w:rPr>
        <w:t xml:space="preserve">17.7. Jeigu Sutartis nutraukiama dėl esminio sutarties pažeidimo pagal Bendrųjų sąlygų 22.2.1 papunktį ir (ar) Tiekėjas esminę Sutarties sąlygą, nurodytą </w:t>
      </w:r>
      <w:r w:rsidRPr="00F078E7">
        <w:rPr>
          <w:rFonts w:eastAsia="Arial"/>
          <w:sz w:val="22"/>
          <w:szCs w:val="22"/>
        </w:rPr>
        <w:t>Specialiųjų sąlygų 10 skyriuje</w:t>
      </w:r>
      <w:r w:rsidRPr="00F078E7">
        <w:rPr>
          <w:sz w:val="22"/>
          <w:szCs w:val="22"/>
        </w:rP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65CACA4E" w14:textId="77777777" w:rsidR="00E17454" w:rsidRPr="00F078E7" w:rsidRDefault="00E17454" w:rsidP="00E17454">
      <w:pPr>
        <w:widowControl w:val="0"/>
        <w:tabs>
          <w:tab w:val="left" w:pos="567"/>
          <w:tab w:val="left" w:pos="851"/>
          <w:tab w:val="left" w:pos="992"/>
          <w:tab w:val="left" w:pos="1134"/>
        </w:tabs>
        <w:spacing w:line="276" w:lineRule="auto"/>
        <w:ind w:firstLine="53"/>
        <w:jc w:val="both"/>
        <w:rPr>
          <w:rFonts w:eastAsia="Arial"/>
          <w:sz w:val="22"/>
          <w:szCs w:val="22"/>
        </w:rPr>
      </w:pPr>
    </w:p>
    <w:p w14:paraId="2FC005E0"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18.</w:t>
      </w:r>
      <w:r w:rsidRPr="00F078E7">
        <w:rPr>
          <w:rFonts w:eastAsia="Arial"/>
          <w:b/>
          <w:bCs/>
          <w:caps/>
          <w:sz w:val="22"/>
          <w:szCs w:val="22"/>
        </w:rPr>
        <w:tab/>
      </w:r>
      <w:r w:rsidRPr="00F078E7">
        <w:rPr>
          <w:rFonts w:eastAsia="Arial"/>
          <w:b/>
          <w:caps/>
          <w:sz w:val="22"/>
          <w:szCs w:val="22"/>
        </w:rPr>
        <w:t>Nenugalima jėga (FORCE MAJEURE)</w:t>
      </w:r>
    </w:p>
    <w:p w14:paraId="74AE3FA8"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5BCD15B4"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18.1.</w:t>
      </w:r>
      <w:r w:rsidRPr="00F078E7">
        <w:rPr>
          <w:rFonts w:eastAsia="Arial"/>
          <w:b/>
          <w:bCs/>
          <w:sz w:val="22"/>
          <w:szCs w:val="22"/>
        </w:rPr>
        <w:tab/>
      </w:r>
      <w:r w:rsidRPr="00F078E7">
        <w:rPr>
          <w:rFonts w:eastAsia="Arial"/>
          <w:sz w:val="22"/>
          <w:szCs w:val="22"/>
        </w:rPr>
        <w:t>Atsakomybė pagal Sutartį netaikoma, taip pat Šalys gali būti visiškai ar iš dalies atleistos nuo civilinės atsakomybės šiais pagrindais:</w:t>
      </w:r>
    </w:p>
    <w:p w14:paraId="65C67607"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rFonts w:eastAsia="Cambria"/>
          <w:sz w:val="22"/>
          <w:szCs w:val="22"/>
        </w:rPr>
        <w:t>18.1.1.</w:t>
      </w:r>
      <w:r w:rsidRPr="00F078E7">
        <w:rPr>
          <w:rFonts w:eastAsia="Cambria"/>
          <w:sz w:val="22"/>
          <w:szCs w:val="22"/>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09AACA01"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F078E7">
        <w:rPr>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8144B92"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18.2.</w:t>
      </w:r>
      <w:r w:rsidRPr="00F078E7">
        <w:rPr>
          <w:rFonts w:eastAsia="Arial"/>
          <w:b/>
          <w:bCs/>
          <w:sz w:val="22"/>
          <w:szCs w:val="22"/>
        </w:rPr>
        <w:tab/>
      </w:r>
      <w:r w:rsidRPr="00F078E7">
        <w:rPr>
          <w:rFonts w:eastAsia="Arial"/>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DA41D9F" w14:textId="77777777" w:rsidR="00E17454" w:rsidRPr="00F078E7"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18.3.</w:t>
      </w:r>
      <w:r w:rsidRPr="00F078E7">
        <w:rPr>
          <w:rFonts w:eastAsia="Arial"/>
          <w:b/>
          <w:bCs/>
          <w:sz w:val="22"/>
          <w:szCs w:val="22"/>
        </w:rPr>
        <w:tab/>
      </w:r>
      <w:r w:rsidRPr="00F078E7">
        <w:rPr>
          <w:rFonts w:eastAsia="Arial"/>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C1120B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lastRenderedPageBreak/>
        <w:t>18.4.</w:t>
      </w:r>
      <w:r w:rsidRPr="00F078E7">
        <w:rPr>
          <w:rFonts w:eastAsia="Arial"/>
          <w:sz w:val="22"/>
          <w:szCs w:val="22"/>
        </w:rPr>
        <w:tab/>
        <w:t>Jeigu nenugalimos jėgos (</w:t>
      </w:r>
      <w:r w:rsidRPr="00F078E7">
        <w:rPr>
          <w:rFonts w:eastAsia="Arial"/>
          <w:iCs/>
          <w:sz w:val="22"/>
          <w:szCs w:val="22"/>
        </w:rPr>
        <w:t>force majeure</w:t>
      </w:r>
      <w:r w:rsidRPr="00F078E7">
        <w:rPr>
          <w:rFonts w:eastAsia="Arial"/>
          <w:sz w:val="22"/>
          <w:szCs w:val="22"/>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8212962"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4B3D55B7"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19.</w:t>
      </w:r>
      <w:r w:rsidRPr="00F078E7">
        <w:rPr>
          <w:rFonts w:eastAsia="Arial"/>
          <w:b/>
          <w:bCs/>
          <w:caps/>
          <w:sz w:val="22"/>
          <w:szCs w:val="22"/>
        </w:rPr>
        <w:tab/>
      </w:r>
      <w:r w:rsidRPr="00F078E7">
        <w:rPr>
          <w:rFonts w:eastAsia="Arial"/>
          <w:b/>
          <w:caps/>
          <w:sz w:val="22"/>
          <w:szCs w:val="22"/>
        </w:rPr>
        <w:t>Sutarties nuostatų negaliojimas</w:t>
      </w:r>
    </w:p>
    <w:p w14:paraId="0B0E2167"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382430AE"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19.1.</w:t>
      </w:r>
      <w:r w:rsidRPr="00F078E7">
        <w:rPr>
          <w:rFonts w:eastAsia="Arial"/>
          <w:sz w:val="22"/>
          <w:szCs w:val="22"/>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F078E7">
        <w:rPr>
          <w:sz w:val="22"/>
          <w:szCs w:val="22"/>
        </w:rPr>
        <w:t>įstatymų bei kitų teisės aktų</w:t>
      </w:r>
      <w:r w:rsidRPr="00F078E7">
        <w:rPr>
          <w:rFonts w:eastAsia="Arial"/>
          <w:sz w:val="22"/>
          <w:szCs w:val="22"/>
        </w:rPr>
        <w:t xml:space="preserve"> ir galima daryti prielaidą, kad Sutartis būtų buvusi teisėtai sudaryta ir neįtraukus nuostatos, kuri yra negaliojanti.</w:t>
      </w:r>
    </w:p>
    <w:p w14:paraId="5F6C48E5"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19.2.</w:t>
      </w:r>
      <w:r w:rsidRPr="00F078E7">
        <w:rPr>
          <w:rFonts w:eastAsia="Arial"/>
          <w:sz w:val="22"/>
          <w:szCs w:val="22"/>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835502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1051F07F"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20.</w:t>
      </w:r>
      <w:r w:rsidRPr="00F078E7">
        <w:rPr>
          <w:rFonts w:eastAsia="Arial"/>
          <w:b/>
          <w:bCs/>
          <w:caps/>
          <w:sz w:val="22"/>
          <w:szCs w:val="22"/>
        </w:rPr>
        <w:tab/>
      </w:r>
      <w:r w:rsidRPr="00F078E7">
        <w:rPr>
          <w:rFonts w:eastAsia="Arial"/>
          <w:b/>
          <w:caps/>
          <w:sz w:val="22"/>
          <w:szCs w:val="22"/>
        </w:rPr>
        <w:t>Sutarties pakeitimai</w:t>
      </w:r>
    </w:p>
    <w:p w14:paraId="3283EE50"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0A5A330E" w14:textId="77777777" w:rsidR="00E17454" w:rsidRPr="00F078E7" w:rsidRDefault="00E17454" w:rsidP="00E17454">
      <w:pPr>
        <w:tabs>
          <w:tab w:val="left" w:pos="284"/>
          <w:tab w:val="left" w:pos="567"/>
        </w:tabs>
        <w:spacing w:line="276" w:lineRule="auto"/>
        <w:jc w:val="both"/>
        <w:rPr>
          <w:sz w:val="22"/>
          <w:szCs w:val="22"/>
        </w:rPr>
      </w:pPr>
      <w:r w:rsidRPr="00F078E7">
        <w:rPr>
          <w:sz w:val="22"/>
          <w:szCs w:val="22"/>
        </w:rPr>
        <w:t>20.1. Sutarties sąlygos Sutarties galiojimo laikotarpiu negali būti keičiamos, išskyrus tokias Sutarties sąlygas, kurių keitimas numatytas Sutartyje ir (ar) galimas vadovaujantis VPĮ nuostatomis.</w:t>
      </w:r>
    </w:p>
    <w:p w14:paraId="41655835"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20.2. Sutarties pakeitimai įforminami Šalims sudarant Susitarimą.</w:t>
      </w:r>
    </w:p>
    <w:p w14:paraId="67F5C4F7"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F078E7">
        <w:rPr>
          <w:sz w:val="22"/>
          <w:szCs w:val="22"/>
        </w:rPr>
        <w:t>įstatymų bei kitų teisės aktų</w:t>
      </w:r>
      <w:r w:rsidRPr="00F078E7">
        <w:rPr>
          <w:rFonts w:eastAsia="Arial"/>
          <w:sz w:val="22"/>
          <w:szCs w:val="22"/>
        </w:rPr>
        <w:t xml:space="preserve"> nuostatomis.</w:t>
      </w:r>
    </w:p>
    <w:p w14:paraId="5A921E28"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20.4. Susitarimas įsigalioja nuo jo sudarymo, jei Susitarime nenurodyta kitaip. Susitarimą Pirkėjas privalo paviešinti VPĮ 33 ir 86 straipsniuose nustatyta tvarka.</w:t>
      </w:r>
    </w:p>
    <w:p w14:paraId="329BC9FC"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DA0A024"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362C4584"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21.</w:t>
      </w:r>
      <w:r w:rsidRPr="00F078E7">
        <w:rPr>
          <w:rFonts w:eastAsia="Arial"/>
          <w:b/>
          <w:bCs/>
          <w:caps/>
          <w:sz w:val="22"/>
          <w:szCs w:val="22"/>
        </w:rPr>
        <w:tab/>
      </w:r>
      <w:r w:rsidRPr="00F078E7">
        <w:rPr>
          <w:rFonts w:eastAsia="Arial"/>
          <w:b/>
          <w:caps/>
          <w:sz w:val="22"/>
          <w:szCs w:val="22"/>
        </w:rPr>
        <w:t>Sutarties sUSTABDYMAS</w:t>
      </w:r>
    </w:p>
    <w:p w14:paraId="5B73BAE2"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01D55974"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F078E7">
        <w:rPr>
          <w:rFonts w:eastAsia="Arial"/>
          <w:sz w:val="22"/>
          <w:szCs w:val="22"/>
        </w:rPr>
        <w:t>Paslaugų</w:t>
      </w:r>
      <w:r w:rsidRPr="00F078E7">
        <w:rPr>
          <w:sz w:val="22"/>
          <w:szCs w:val="22"/>
        </w:rPr>
        <w:t xml:space="preserve"> (jų dalies) teikimo sustabdymą iki atitinkamų aplinkybių pasibaigimo.</w:t>
      </w:r>
    </w:p>
    <w:p w14:paraId="70D57973"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21.2. </w:t>
      </w:r>
      <w:r w:rsidRPr="00F078E7">
        <w:rPr>
          <w:rFonts w:eastAsia="Arial"/>
          <w:sz w:val="22"/>
          <w:szCs w:val="22"/>
        </w:rPr>
        <w:t>Paslaugų</w:t>
      </w:r>
      <w:r w:rsidRPr="00F078E7">
        <w:rPr>
          <w:sz w:val="22"/>
          <w:szCs w:val="22"/>
        </w:rPr>
        <w:t xml:space="preserve"> (jų dalies) teikimas gali būti stabdomas esant bent vienai iš šių aplinkybių:</w:t>
      </w:r>
    </w:p>
    <w:p w14:paraId="48A12777"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6973E65B"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21.2.2. Tiekėjas Sutartyje nurodyta tvarka negali teikti Paslaugų (pavyzdžiui, Pirkėjas dėl objektyvių priežasčių negali sudaryti techninių galimybių Paslaugų teikimui), o Tiekėjas dėl to negali vykdyti Sutarties;</w:t>
      </w:r>
    </w:p>
    <w:p w14:paraId="1E592101"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21.2.3. dėl nenumatytų prekių, paslaugų ir (ar) darbų, susijusių su perkamu objektu, kurių poreikis paaiškėjo tik vykdant Sutartį, įsigijimo;</w:t>
      </w:r>
    </w:p>
    <w:p w14:paraId="5C53E513"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lastRenderedPageBreak/>
        <w:t>21.2.4. ne dėl Pirkėjo kaltės vėluoja kitos Pirkėjo pirkimo sutarties, turinčios tiesioginės įtakos šiai Sutarčiai, vykdymas;</w:t>
      </w:r>
    </w:p>
    <w:p w14:paraId="1987EF35"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21.2.5. esant įrodymais pagrįstoms kliūtims ar trukdymams, sukeltiems Tiekėjui kitų trečiųjų asmenų ne dėl Tiekėjo ne laiku ar netinkamai pagal Sutarties sąlygas ir tvarką įvykdytų sutartinių įsipareigojimų;</w:t>
      </w:r>
    </w:p>
    <w:p w14:paraId="0EF08DE9"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21.2.6. pasikeitus galiojančiam teisės aktui ar įsigaliojus naujam teisės aktui, kuris turi įtakos šios Sutarties vykdymui;</w:t>
      </w:r>
    </w:p>
    <w:p w14:paraId="3D80EC53"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21.2.7. sutartinių įsipareigojimų stabdymo būtinybė atsirado dėl sustabdyto, perskirstyto, negauto ir panašiai Pirkėjo Paslaugų pirkimui skirto finansavimo arba finansavimo trūkumo;</w:t>
      </w:r>
    </w:p>
    <w:p w14:paraId="15F70D56"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21.2.8. dėl teisminių (arbitražinių) ginčų su Pirkėju ar trečiaisiais asmenimis, kurių dalykas yra tiesiogiai susijęs su Sutarties vykdymu.</w:t>
      </w:r>
    </w:p>
    <w:p w14:paraId="41C76646"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21.3. Jei </w:t>
      </w:r>
      <w:r w:rsidRPr="00F078E7">
        <w:rPr>
          <w:rFonts w:eastAsia="Arial"/>
          <w:sz w:val="22"/>
          <w:szCs w:val="22"/>
        </w:rPr>
        <w:t>Paslaugų</w:t>
      </w:r>
      <w:r w:rsidRPr="00F078E7">
        <w:rPr>
          <w:sz w:val="22"/>
          <w:szCs w:val="22"/>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19AB5097"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21.4. Jei </w:t>
      </w:r>
      <w:r w:rsidRPr="00F078E7">
        <w:rPr>
          <w:rFonts w:eastAsia="Arial"/>
          <w:sz w:val="22"/>
          <w:szCs w:val="22"/>
        </w:rPr>
        <w:t>Paslaugų</w:t>
      </w:r>
      <w:r w:rsidRPr="00F078E7">
        <w:rPr>
          <w:sz w:val="22"/>
          <w:szCs w:val="22"/>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5C3F7D6E"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21.5. Sutartinių įsipareigojimų vykdymas gali būti stabdomas tik Sutarties galiojimo laikotarpiu tokia tvarka:</w:t>
      </w:r>
    </w:p>
    <w:p w14:paraId="0ABBD73B"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633CA5FC" w14:textId="77777777" w:rsidR="00E17454" w:rsidRPr="00F078E7" w:rsidRDefault="00E17454" w:rsidP="00E17454">
      <w:pPr>
        <w:spacing w:line="276" w:lineRule="auto"/>
        <w:jc w:val="both"/>
        <w:rPr>
          <w:sz w:val="22"/>
          <w:szCs w:val="22"/>
        </w:rPr>
      </w:pPr>
      <w:r w:rsidRPr="00F078E7">
        <w:rPr>
          <w:sz w:val="22"/>
          <w:szCs w:val="22"/>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28B88D30" w14:textId="77777777" w:rsidR="00E17454" w:rsidRPr="00F078E7" w:rsidRDefault="00E17454" w:rsidP="00E17454">
      <w:pPr>
        <w:spacing w:line="276" w:lineRule="auto"/>
        <w:jc w:val="both"/>
        <w:rPr>
          <w:sz w:val="22"/>
          <w:szCs w:val="22"/>
        </w:rPr>
      </w:pPr>
      <w:r w:rsidRPr="00F078E7">
        <w:rPr>
          <w:sz w:val="22"/>
          <w:szCs w:val="22"/>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4B0D3FB5" w14:textId="77777777" w:rsidR="00E17454" w:rsidRPr="00F078E7" w:rsidRDefault="00E17454" w:rsidP="00E17454">
      <w:pPr>
        <w:spacing w:line="276" w:lineRule="auto"/>
        <w:jc w:val="both"/>
        <w:rPr>
          <w:sz w:val="22"/>
          <w:szCs w:val="22"/>
        </w:rPr>
      </w:pPr>
      <w:r w:rsidRPr="00F078E7">
        <w:rPr>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651D15A" w14:textId="77777777" w:rsidR="00E17454" w:rsidRPr="00F078E7" w:rsidRDefault="00E17454" w:rsidP="00E17454">
      <w:pPr>
        <w:spacing w:line="276" w:lineRule="auto"/>
        <w:jc w:val="both"/>
        <w:rPr>
          <w:sz w:val="22"/>
          <w:szCs w:val="22"/>
        </w:rPr>
      </w:pPr>
      <w:r w:rsidRPr="00F078E7">
        <w:rPr>
          <w:sz w:val="22"/>
          <w:szCs w:val="22"/>
        </w:rPr>
        <w:t>21.7. Sutartinių įsipareigojimų vykdymas sustabdomas ne ilgesniam kaip konkrečios, pagrįstos aplinkybės egzistavimo laikotarpiui.</w:t>
      </w:r>
    </w:p>
    <w:p w14:paraId="1BD9584B"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7C1CEC9D"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7CAE4C27"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lastRenderedPageBreak/>
        <w:t>21.10. Atnaujinus Sutarties vykdymą, neįvykdytų prievolių (jų dalies) įvykdymo terminai ir Sutarties galiojimas nukeliami tokiam terminui, kiek buvo likę laiko jų įvykdymui (Sutarties galiojimui) jų sustabdymo metu.</w:t>
      </w:r>
    </w:p>
    <w:p w14:paraId="45AC5D98"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008F5994" w14:textId="77777777" w:rsidR="00E17454" w:rsidRPr="00F078E7" w:rsidRDefault="00E17454" w:rsidP="00E17454">
      <w:pPr>
        <w:tabs>
          <w:tab w:val="left" w:pos="567"/>
        </w:tabs>
        <w:spacing w:line="276" w:lineRule="auto"/>
        <w:jc w:val="both"/>
        <w:textAlignment w:val="baseline"/>
        <w:rPr>
          <w:b/>
          <w:bCs/>
          <w:sz w:val="22"/>
          <w:szCs w:val="22"/>
        </w:rPr>
      </w:pPr>
    </w:p>
    <w:p w14:paraId="166C2F93"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F078E7">
        <w:rPr>
          <w:rFonts w:eastAsia="Arial"/>
          <w:b/>
          <w:bCs/>
          <w:caps/>
          <w:sz w:val="22"/>
          <w:szCs w:val="22"/>
        </w:rPr>
        <w:t>22.</w:t>
      </w:r>
      <w:r w:rsidRPr="00F078E7">
        <w:rPr>
          <w:rFonts w:eastAsia="Arial"/>
          <w:b/>
          <w:bCs/>
          <w:caps/>
          <w:sz w:val="22"/>
          <w:szCs w:val="22"/>
        </w:rPr>
        <w:tab/>
      </w:r>
      <w:r w:rsidRPr="00F078E7">
        <w:rPr>
          <w:rFonts w:eastAsia="Arial"/>
          <w:b/>
          <w:caps/>
          <w:sz w:val="22"/>
          <w:szCs w:val="22"/>
        </w:rPr>
        <w:t>Sutarties nutraukimas</w:t>
      </w:r>
    </w:p>
    <w:p w14:paraId="4F69E5B5"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2C9E24CA" w14:textId="77777777" w:rsidR="00E17454" w:rsidRPr="00F078E7" w:rsidRDefault="00E17454" w:rsidP="00E17454">
      <w:pPr>
        <w:tabs>
          <w:tab w:val="left" w:pos="567"/>
          <w:tab w:val="left" w:pos="851"/>
          <w:tab w:val="left" w:pos="992"/>
          <w:tab w:val="left" w:pos="1134"/>
        </w:tabs>
        <w:spacing w:line="276" w:lineRule="auto"/>
        <w:jc w:val="both"/>
        <w:rPr>
          <w:rFonts w:eastAsia="Cambria"/>
          <w:b/>
          <w:bCs/>
          <w:sz w:val="22"/>
          <w:szCs w:val="22"/>
        </w:rPr>
      </w:pPr>
      <w:r w:rsidRPr="00F078E7">
        <w:rPr>
          <w:rFonts w:eastAsia="Cambria"/>
          <w:sz w:val="22"/>
          <w:szCs w:val="22"/>
        </w:rPr>
        <w:t>Sutartis gali būti nutraukiama VPĮ 90 straipsnyje ir Sutartyje numatytais atvejais, įskaitant galimybę nutraukti Sutartį Šalių susitarimu.</w:t>
      </w:r>
    </w:p>
    <w:p w14:paraId="49F614E0" w14:textId="77777777" w:rsidR="00E17454" w:rsidRPr="00F078E7" w:rsidRDefault="00E17454" w:rsidP="00E17454">
      <w:pPr>
        <w:tabs>
          <w:tab w:val="left" w:pos="567"/>
          <w:tab w:val="left" w:pos="851"/>
          <w:tab w:val="left" w:pos="992"/>
          <w:tab w:val="left" w:pos="1134"/>
        </w:tabs>
        <w:spacing w:line="276" w:lineRule="auto"/>
        <w:jc w:val="both"/>
        <w:rPr>
          <w:rFonts w:eastAsia="Cambria"/>
          <w:b/>
          <w:bCs/>
          <w:sz w:val="22"/>
          <w:szCs w:val="22"/>
        </w:rPr>
      </w:pPr>
    </w:p>
    <w:p w14:paraId="008BB7C3"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bCs/>
          <w:sz w:val="22"/>
          <w:szCs w:val="22"/>
        </w:rPr>
        <w:t>22.1.</w:t>
      </w:r>
      <w:r w:rsidRPr="00F078E7">
        <w:rPr>
          <w:rFonts w:eastAsia="Arial"/>
          <w:b/>
          <w:bCs/>
          <w:sz w:val="22"/>
          <w:szCs w:val="22"/>
        </w:rPr>
        <w:tab/>
      </w:r>
      <w:r w:rsidRPr="00F078E7">
        <w:rPr>
          <w:rFonts w:eastAsia="Arial"/>
          <w:b/>
          <w:sz w:val="22"/>
          <w:szCs w:val="22"/>
        </w:rPr>
        <w:t>Pretenzijos dėl Sutarties pažeidimų</w:t>
      </w:r>
    </w:p>
    <w:p w14:paraId="0B1553EA"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4C40E198"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01B624A"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F078E7">
        <w:rPr>
          <w:bCs/>
          <w:sz w:val="22"/>
          <w:szCs w:val="22"/>
        </w:rPr>
        <w:t xml:space="preserve"> </w:t>
      </w:r>
      <w:r w:rsidRPr="00F078E7">
        <w:rPr>
          <w:sz w:val="22"/>
          <w:szCs w:val="22"/>
        </w:rPr>
        <w:t>Tiekėjo teisė siūlyti kitą terminą nelaikoma Pirkėjo pareiga tą terminą priimti. Pretenziją gavusios Šalies pasiūlytasis terminas pakeičia terminą, nurodytą pretenzijoje, tik jeigu kita Šalis jį patvirtina.</w:t>
      </w:r>
    </w:p>
    <w:p w14:paraId="65969FC6" w14:textId="77777777" w:rsidR="00E17454" w:rsidRPr="00F078E7" w:rsidRDefault="00E17454" w:rsidP="00E17454">
      <w:pPr>
        <w:tabs>
          <w:tab w:val="left" w:pos="567"/>
        </w:tabs>
        <w:spacing w:line="276" w:lineRule="auto"/>
        <w:jc w:val="both"/>
        <w:textAlignment w:val="baseline"/>
        <w:rPr>
          <w:b/>
          <w:bCs/>
          <w:sz w:val="22"/>
          <w:szCs w:val="22"/>
        </w:rPr>
      </w:pPr>
    </w:p>
    <w:p w14:paraId="5E7C6889"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bCs/>
          <w:sz w:val="22"/>
          <w:szCs w:val="22"/>
        </w:rPr>
        <w:t>22.2.</w:t>
      </w:r>
      <w:r w:rsidRPr="00F078E7">
        <w:rPr>
          <w:rFonts w:eastAsia="Arial"/>
          <w:b/>
          <w:bCs/>
          <w:sz w:val="22"/>
          <w:szCs w:val="22"/>
        </w:rPr>
        <w:tab/>
      </w:r>
      <w:r w:rsidRPr="00F078E7">
        <w:rPr>
          <w:rFonts w:eastAsia="Arial"/>
          <w:b/>
          <w:sz w:val="22"/>
          <w:szCs w:val="22"/>
        </w:rPr>
        <w:t>Sutarties nutraukimas Pirkėjo iniciatyva</w:t>
      </w:r>
    </w:p>
    <w:p w14:paraId="65C34867"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0FBD8232"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7438656B"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22.2.2. Pirkėjas turi teisę vienašališkai nutraukti Sutartį ar jos dalį raštu įspėjęs Tiekėją prieš ne trumpesnį nei 10 (dešimties) dienų terminą, jeigu:</w:t>
      </w:r>
    </w:p>
    <w:p w14:paraId="3297AEFC"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22.2.2.1. Tiekėjui yra iškelta bankroto byla, pradėtas bankroto procesas ne teismo tvarka, jis tampa nemokus arba yra nemokumo tikimybė, sustabdo ūkinę veiklą ar susidaro</w:t>
      </w:r>
      <w:r w:rsidRPr="00F078E7">
        <w:rPr>
          <w:bCs/>
          <w:sz w:val="22"/>
          <w:szCs w:val="22"/>
        </w:rPr>
        <w:t xml:space="preserve"> </w:t>
      </w:r>
      <w:r w:rsidRPr="00F078E7">
        <w:rPr>
          <w:sz w:val="22"/>
          <w:szCs w:val="22"/>
        </w:rPr>
        <w:t>įstatymuose ir kituose teisės aktuose nustatyta tvarka analogiška situacija</w:t>
      </w:r>
      <w:r w:rsidRPr="00F078E7">
        <w:rPr>
          <w:sz w:val="22"/>
          <w:szCs w:val="22"/>
          <w:shd w:val="clear" w:color="auto" w:fill="FFFFFF"/>
        </w:rPr>
        <w:t>;</w:t>
      </w:r>
    </w:p>
    <w:p w14:paraId="0020CFCB" w14:textId="77777777" w:rsidR="00E17454" w:rsidRPr="00F078E7" w:rsidRDefault="00E17454" w:rsidP="00E17454">
      <w:pPr>
        <w:tabs>
          <w:tab w:val="left" w:pos="567"/>
        </w:tabs>
        <w:spacing w:line="276" w:lineRule="auto"/>
        <w:jc w:val="both"/>
        <w:rPr>
          <w:sz w:val="22"/>
          <w:szCs w:val="22"/>
        </w:rPr>
      </w:pPr>
      <w:r w:rsidRPr="00F078E7">
        <w:rPr>
          <w:sz w:val="22"/>
          <w:szCs w:val="22"/>
        </w:rPr>
        <w:t>22.2.2.2. Tiekėjo padėtis pasikeičia ir jis atitinka pirkimo dokumentuose nustatytą pašalinimo pagrindą;</w:t>
      </w:r>
    </w:p>
    <w:p w14:paraId="05D054D9"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22.2.2.3. pasikeičia teisės aktai, susiję su Sutarties objektu, Sutarties vykdymu, ar su Pirkėjo vykdoma veikla, kuriai buvo sudaryta Sutartis, ir dėl tokių pakeitimų Pirkėjas nusprendžia nutraukti Sutartį;</w:t>
      </w:r>
    </w:p>
    <w:p w14:paraId="2453C1DB"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22.2.2.4. Pirkėjas nusprendžia nebevykdyti veiklos, kurios vykdymui Sutartimi įsigyjamos Paslaugos ir Sutarties poreikis išnyksta;</w:t>
      </w:r>
    </w:p>
    <w:p w14:paraId="3C40B92C"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22.2.2.5. Pirkėjo valdymo organas priima sprendimą, dėl kurio Sutarties poreikis išnyksta;</w:t>
      </w:r>
    </w:p>
    <w:p w14:paraId="1A0CB300"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22.2.2.6. pasikeičia (pablogėja) Pirkėjo finansinė padėtis ar Pirkėjas negauna arba netenka finansavimo ir dėl šios priežasties nusprendžia nutraukti Sutartį;</w:t>
      </w:r>
    </w:p>
    <w:p w14:paraId="743BD945"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22.2.2.7. keičiasi Pirkėjo organizacinė struktūra – juridinis statusas, pobūdis ar valdymo struktūra ir tai gali turėti įtakos tinkamam Sutarties įvykdymui arba Sutarties poreikiui;</w:t>
      </w:r>
    </w:p>
    <w:p w14:paraId="370B16D7"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22.2.2.8. nebelieka perkamų </w:t>
      </w:r>
      <w:r w:rsidRPr="00F078E7">
        <w:rPr>
          <w:rFonts w:eastAsia="Arial"/>
          <w:sz w:val="22"/>
          <w:szCs w:val="22"/>
        </w:rPr>
        <w:t>Paslaugų</w:t>
      </w:r>
      <w:r w:rsidRPr="00F078E7">
        <w:rPr>
          <w:sz w:val="22"/>
          <w:szCs w:val="22"/>
        </w:rPr>
        <w:t xml:space="preserve"> poreikio;</w:t>
      </w:r>
    </w:p>
    <w:p w14:paraId="3F7809CD"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22.2.2.9. Pirkėjas iš pirkimų priežiūrą atliekančių institucijų gauna nurodymą ar rekomendaciją nutraukti Sutartį;</w:t>
      </w:r>
    </w:p>
    <w:p w14:paraId="7B1CD330"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lastRenderedPageBreak/>
        <w:t>22.2.2.10. Tiekėjas vėluoja pateikti Sutarties įvykdymo užtikrinimo pratęsimą ilgiau kaip 10 (dešimt) darbo dienų nuo paskutinio Sutarties įvykdymo užtikrinimo galiojimo termino pabaigos arba atsisako jį pateikti;</w:t>
      </w:r>
    </w:p>
    <w:p w14:paraId="1BDED0DA" w14:textId="77777777" w:rsidR="00E17454" w:rsidRPr="00F078E7" w:rsidRDefault="00E17454" w:rsidP="00E17454">
      <w:pPr>
        <w:tabs>
          <w:tab w:val="left" w:pos="567"/>
        </w:tabs>
        <w:spacing w:line="276" w:lineRule="auto"/>
        <w:jc w:val="both"/>
        <w:textAlignment w:val="baseline"/>
        <w:rPr>
          <w:rFonts w:eastAsia="Arial"/>
          <w:sz w:val="22"/>
          <w:szCs w:val="22"/>
        </w:rPr>
      </w:pPr>
      <w:r w:rsidRPr="00F078E7">
        <w:rPr>
          <w:sz w:val="22"/>
          <w:szCs w:val="22"/>
        </w:rPr>
        <w:t>22.2.2.11.</w:t>
      </w:r>
      <w:r w:rsidRPr="00F078E7">
        <w:rPr>
          <w:rFonts w:eastAsia="Arial"/>
          <w:sz w:val="22"/>
          <w:szCs w:val="22"/>
        </w:rPr>
        <w:t xml:space="preserve"> Tiekėjas atsisako pašalinti arba nepašalina Paslaugų trūkumų per Pirkėjo nustatytus protingus terminus;</w:t>
      </w:r>
    </w:p>
    <w:p w14:paraId="4DFEEAC6"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22.2.2.12. Tiekėjas pažeidžia Sutartį arba įstatymus bei kitus teisės aktus ir per Pirkėjo rašytinėje pretenzijoje nurodytą terminą neištaiso pažeidimo;</w:t>
      </w:r>
    </w:p>
    <w:p w14:paraId="478194E2" w14:textId="77777777" w:rsidR="00E17454" w:rsidRPr="00F078E7" w:rsidRDefault="00E17454" w:rsidP="00E17454">
      <w:pPr>
        <w:tabs>
          <w:tab w:val="left" w:pos="567"/>
        </w:tabs>
        <w:spacing w:line="276" w:lineRule="auto"/>
        <w:jc w:val="both"/>
        <w:textAlignment w:val="baseline"/>
        <w:rPr>
          <w:iCs/>
          <w:sz w:val="22"/>
          <w:szCs w:val="22"/>
        </w:rPr>
      </w:pPr>
      <w:r w:rsidRPr="00F078E7">
        <w:rPr>
          <w:sz w:val="22"/>
          <w:szCs w:val="22"/>
        </w:rPr>
        <w:t xml:space="preserve">22.2.2.13. </w:t>
      </w:r>
      <w:r w:rsidRPr="00F078E7">
        <w:rPr>
          <w:iCs/>
          <w:sz w:val="22"/>
          <w:szCs w:val="22"/>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1396B9B" w14:textId="77777777" w:rsidR="00E17454" w:rsidRPr="00F078E7" w:rsidRDefault="00E17454" w:rsidP="00E17454">
      <w:pPr>
        <w:tabs>
          <w:tab w:val="left" w:pos="567"/>
        </w:tabs>
        <w:spacing w:line="276" w:lineRule="auto"/>
        <w:jc w:val="both"/>
        <w:textAlignment w:val="baseline"/>
        <w:rPr>
          <w:iCs/>
          <w:sz w:val="22"/>
          <w:szCs w:val="22"/>
        </w:rPr>
      </w:pPr>
      <w:r w:rsidRPr="00F078E7">
        <w:rPr>
          <w:iCs/>
          <w:sz w:val="22"/>
          <w:szCs w:val="22"/>
        </w:rPr>
        <w:t>22.2.2.14. paaiškėja VPĮ 37 straipsnio 8 dalyje ir (ar) 47 straipsnio 8 dalyje nurodytos aplinkybės.</w:t>
      </w:r>
    </w:p>
    <w:p w14:paraId="22E1FA6B"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52509DEE"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79C7A31A"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7AC90F02"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22.2.7. Sutartis laikoma nutraukta kitą dieną po to, kai pasibaigia įspėjimo apie Sutarties nutraukimą terminas.</w:t>
      </w:r>
    </w:p>
    <w:p w14:paraId="0E51B598"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6FB0310D" w14:textId="77777777" w:rsidR="00E17454" w:rsidRPr="00F078E7" w:rsidRDefault="00E17454" w:rsidP="00E17454">
      <w:pPr>
        <w:tabs>
          <w:tab w:val="left" w:pos="567"/>
        </w:tabs>
        <w:spacing w:line="276" w:lineRule="auto"/>
        <w:jc w:val="both"/>
        <w:textAlignment w:val="baseline"/>
        <w:rPr>
          <w:b/>
          <w:bCs/>
          <w:sz w:val="22"/>
          <w:szCs w:val="22"/>
        </w:rPr>
      </w:pPr>
    </w:p>
    <w:p w14:paraId="5556BFB3" w14:textId="77777777" w:rsidR="00E17454" w:rsidRPr="00F078E7" w:rsidRDefault="00E17454" w:rsidP="00E17454">
      <w:pPr>
        <w:widowControl w:val="0"/>
        <w:tabs>
          <w:tab w:val="left" w:pos="567"/>
          <w:tab w:val="left" w:pos="851"/>
          <w:tab w:val="left" w:pos="992"/>
          <w:tab w:val="left" w:pos="1134"/>
        </w:tabs>
        <w:spacing w:line="276" w:lineRule="auto"/>
        <w:jc w:val="center"/>
        <w:rPr>
          <w:rFonts w:eastAsia="Arial"/>
          <w:b/>
          <w:bCs/>
          <w:sz w:val="22"/>
          <w:szCs w:val="22"/>
        </w:rPr>
      </w:pPr>
      <w:r w:rsidRPr="00F078E7">
        <w:rPr>
          <w:rFonts w:eastAsia="Arial"/>
          <w:b/>
          <w:bCs/>
          <w:sz w:val="22"/>
          <w:szCs w:val="22"/>
        </w:rPr>
        <w:t>22.3.</w:t>
      </w:r>
      <w:r w:rsidRPr="00F078E7">
        <w:rPr>
          <w:rFonts w:eastAsia="Arial"/>
          <w:b/>
          <w:bCs/>
          <w:sz w:val="22"/>
          <w:szCs w:val="22"/>
        </w:rPr>
        <w:tab/>
        <w:t>Sutarties nutraukimas Tiekėjo iniciatyva</w:t>
      </w:r>
    </w:p>
    <w:p w14:paraId="7C051927"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6AA2F948"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94232C6"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22.3.2. Tiekėjas turi teisę vienašališkai nutraukti Sutartį, įspėjęs Pirkėją raštu prieš ne trumpesnį nei 10 (dešimties) dienų terminą, jeigu:</w:t>
      </w:r>
    </w:p>
    <w:p w14:paraId="4BA293D2"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70DBA7A"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lastRenderedPageBreak/>
        <w:t>22.3.2.2. Pirkėjas pažeidžia Sutartį arba įstatymus bei kitus teisės aktus ir per Tiekėjo rašytinėje pretenzijoje nurodytą terminą neištaiso pažeidimo, išskyrus Bendrųjų sąlygų 22.3.1 punkte nustatytą atvejį.</w:t>
      </w:r>
    </w:p>
    <w:p w14:paraId="24B7B656"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22.3.3. Jeigu Bendrųjų sąlygų 22.3.1 punkte nurodytos aplinkybės yra susijusios tik su atskira dalimi arba atskiru Susitarimu, Tiekėjas turi teisę nutraukti Sutartį tik tos dalies atžvilgiu arba nutraukti tik tokį Susitarimą.</w:t>
      </w:r>
    </w:p>
    <w:p w14:paraId="36DAB6D1"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22.3.4. Tiekėjas turi teisę vienašališkai nutraukti Sutartį ir kitais įstatymuose bei kituose teisės aktuose įtvirtintais atvejais.</w:t>
      </w:r>
    </w:p>
    <w:p w14:paraId="7FA444E4"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22.3.5. </w:t>
      </w:r>
      <w:r w:rsidRPr="00F078E7">
        <w:rPr>
          <w:sz w:val="22"/>
          <w:szCs w:val="22"/>
          <w:lang w:eastAsia="lt-LT"/>
        </w:rPr>
        <w:t xml:space="preserve">Jei Sutartis nutraukiama </w:t>
      </w:r>
      <w:r w:rsidRPr="00F078E7">
        <w:rPr>
          <w:sz w:val="22"/>
          <w:szCs w:val="22"/>
        </w:rPr>
        <w:t xml:space="preserve">dėl Pirkėjo esminio Sutarties pažeidimo </w:t>
      </w:r>
      <w:r w:rsidRPr="00F078E7">
        <w:rPr>
          <w:sz w:val="22"/>
          <w:szCs w:val="22"/>
          <w:lang w:eastAsia="lt-LT"/>
        </w:rPr>
        <w:t>ar Pirkėjui nepagrįstai nutraukus Sutarties vykdymą ne Sutartyje nustatyta tvarka, Pirkėjas įsipareigoja sumokėti Tiekėjui Specialiosiose sąlygose nurodyto dydžio baudą ir atlyginti nuostolius, susijusius su Sutarties nutraukimu</w:t>
      </w:r>
      <w:r w:rsidRPr="00F078E7">
        <w:rPr>
          <w:sz w:val="22"/>
          <w:szCs w:val="22"/>
        </w:rPr>
        <w:t>.</w:t>
      </w:r>
    </w:p>
    <w:p w14:paraId="5BF3DE48"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22.3.6. Sutartis laikoma nutraukta kitą dieną po to, kai pasibaigia įspėjimo apie Sutarties nutraukimą terminas.</w:t>
      </w:r>
    </w:p>
    <w:p w14:paraId="35A348F2"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54324F1E" w14:textId="77777777" w:rsidR="00E17454" w:rsidRPr="00F078E7" w:rsidRDefault="00E17454" w:rsidP="00E17454">
      <w:pPr>
        <w:tabs>
          <w:tab w:val="left" w:pos="567"/>
        </w:tabs>
        <w:spacing w:line="276" w:lineRule="auto"/>
        <w:jc w:val="both"/>
        <w:textAlignment w:val="baseline"/>
        <w:rPr>
          <w:b/>
          <w:bCs/>
          <w:sz w:val="22"/>
          <w:szCs w:val="22"/>
        </w:rPr>
      </w:pPr>
    </w:p>
    <w:p w14:paraId="29121E9F" w14:textId="77777777" w:rsidR="00E17454" w:rsidRPr="00F078E7"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F078E7">
        <w:rPr>
          <w:rFonts w:eastAsia="Arial"/>
          <w:b/>
          <w:bCs/>
          <w:sz w:val="22"/>
          <w:szCs w:val="22"/>
        </w:rPr>
        <w:t>22.4.</w:t>
      </w:r>
      <w:r w:rsidRPr="00F078E7">
        <w:rPr>
          <w:rFonts w:eastAsia="Arial"/>
          <w:b/>
          <w:bCs/>
          <w:sz w:val="22"/>
          <w:szCs w:val="22"/>
        </w:rPr>
        <w:tab/>
      </w:r>
      <w:r w:rsidRPr="00F078E7">
        <w:rPr>
          <w:rFonts w:eastAsia="Arial"/>
          <w:b/>
          <w:sz w:val="22"/>
          <w:szCs w:val="22"/>
        </w:rPr>
        <w:t>Šalių teisės ir pareigos Sutarties nutraukimo atveju</w:t>
      </w:r>
    </w:p>
    <w:p w14:paraId="372D82BE" w14:textId="77777777" w:rsidR="00E17454" w:rsidRPr="00F078E7"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67FD89B7"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22.4.1. Sutarties nutraukimas neturi įtakos ginčų nagrinėjimo tvarką nustatančių Sutarties sąlygų ir kitų Sutarties sąlygų, kurios pagal savo esmę lieka galioti ir po Sutarties nutraukimo, galiojimui.</w:t>
      </w:r>
    </w:p>
    <w:p w14:paraId="04991165"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22.4.2. Nutraukus Sutartį, Šalys privalo:</w:t>
      </w:r>
    </w:p>
    <w:p w14:paraId="7F3CEFFB"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22.4.2.1. įsitikinti, jog iki Sutarties nutraukimo dienos suteiktos </w:t>
      </w:r>
      <w:r w:rsidRPr="00F078E7">
        <w:rPr>
          <w:rFonts w:eastAsia="Arial"/>
          <w:sz w:val="22"/>
          <w:szCs w:val="22"/>
        </w:rPr>
        <w:t>Paslaugos</w:t>
      </w:r>
      <w:r w:rsidRPr="00F078E7">
        <w:rPr>
          <w:sz w:val="22"/>
          <w:szCs w:val="22"/>
        </w:rPr>
        <w:t xml:space="preserve"> ir kiti atlikti veiksmai atitinka Sutarties reikalavimus ir Šalys dėl to viena kitai nebereikš pretenzijų;</w:t>
      </w:r>
    </w:p>
    <w:p w14:paraId="5FCF7B66"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 xml:space="preserve">22.4.2.2. atsiskaityti už iki Sutarties nutraukimo suteiktas </w:t>
      </w:r>
      <w:r w:rsidRPr="00F078E7">
        <w:rPr>
          <w:rFonts w:eastAsia="Arial"/>
          <w:sz w:val="22"/>
          <w:szCs w:val="22"/>
        </w:rPr>
        <w:t>Paslaugas</w:t>
      </w:r>
      <w:r w:rsidRPr="00F078E7">
        <w:rPr>
          <w:sz w:val="22"/>
          <w:szCs w:val="22"/>
        </w:rPr>
        <w:t>, atitinkančias Sutarties reikalavimus;</w:t>
      </w:r>
    </w:p>
    <w:p w14:paraId="35BDE4C7" w14:textId="77777777" w:rsidR="00E17454" w:rsidRPr="00F078E7" w:rsidRDefault="00E17454" w:rsidP="00E17454">
      <w:pPr>
        <w:tabs>
          <w:tab w:val="left" w:pos="567"/>
        </w:tabs>
        <w:spacing w:line="276" w:lineRule="auto"/>
        <w:jc w:val="both"/>
        <w:textAlignment w:val="baseline"/>
        <w:rPr>
          <w:sz w:val="22"/>
          <w:szCs w:val="22"/>
        </w:rPr>
      </w:pPr>
      <w:r w:rsidRPr="00F078E7">
        <w:rPr>
          <w:sz w:val="22"/>
          <w:szCs w:val="22"/>
        </w:rPr>
        <w:t>22.4.2.3. per 10 (dešimt) dienų nuo pranešimo apie Sutarties nutraukimą gavimo dienos ar Susitarimo dėl Sutarties nutraukimo sudarymo dienos perduoti viena kitai visus dokumentus, kuriuos buvo būtina perduoti pagal Sutarties nuostatas.</w:t>
      </w:r>
    </w:p>
    <w:p w14:paraId="50FE6F46" w14:textId="77777777" w:rsidR="00E17454" w:rsidRPr="00F078E7" w:rsidRDefault="00E17454" w:rsidP="00E17454">
      <w:pPr>
        <w:tabs>
          <w:tab w:val="left" w:pos="567"/>
        </w:tabs>
        <w:spacing w:line="276" w:lineRule="auto"/>
        <w:jc w:val="both"/>
        <w:textAlignment w:val="baseline"/>
        <w:rPr>
          <w:b/>
          <w:bCs/>
          <w:sz w:val="22"/>
          <w:szCs w:val="22"/>
        </w:rPr>
      </w:pPr>
    </w:p>
    <w:p w14:paraId="4BFFA71F"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bCs/>
          <w:caps/>
          <w:sz w:val="22"/>
          <w:szCs w:val="22"/>
        </w:rPr>
      </w:pPr>
      <w:r w:rsidRPr="00F078E7">
        <w:rPr>
          <w:rFonts w:eastAsia="Arial"/>
          <w:b/>
          <w:bCs/>
          <w:caps/>
          <w:sz w:val="22"/>
          <w:szCs w:val="22"/>
        </w:rPr>
        <w:t>23.</w:t>
      </w:r>
      <w:r w:rsidRPr="00F078E7">
        <w:rPr>
          <w:sz w:val="22"/>
          <w:szCs w:val="22"/>
        </w:rPr>
        <w:tab/>
      </w:r>
      <w:r w:rsidRPr="00F078E7">
        <w:rPr>
          <w:rFonts w:eastAsia="Arial"/>
          <w:b/>
          <w:bCs/>
          <w:caps/>
          <w:sz w:val="22"/>
          <w:szCs w:val="22"/>
        </w:rPr>
        <w:t>PREKIŲ MODELIO AR GAMINTOJO KEITIMAS</w:t>
      </w:r>
    </w:p>
    <w:p w14:paraId="29BB302C"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0D33CEA5" w14:textId="77777777" w:rsidR="00E17454" w:rsidRPr="00F078E7" w:rsidRDefault="00E17454" w:rsidP="00E17454">
      <w:pPr>
        <w:spacing w:line="276" w:lineRule="auto"/>
        <w:jc w:val="both"/>
        <w:rPr>
          <w:sz w:val="22"/>
          <w:szCs w:val="22"/>
        </w:rPr>
      </w:pPr>
      <w:r w:rsidRPr="00F078E7">
        <w:rPr>
          <w:rFonts w:eastAsia="Arial"/>
          <w:caps/>
          <w:sz w:val="22"/>
          <w:szCs w:val="22"/>
        </w:rPr>
        <w:t xml:space="preserve">23.1. </w:t>
      </w:r>
      <w:r w:rsidRPr="00F078E7">
        <w:rPr>
          <w:sz w:val="22"/>
          <w:szCs w:val="22"/>
        </w:rPr>
        <w:t>Tais atvejais, kai kartu su Paslaugomis yra perkamos prekės, Tiekėjas turi teisę keisti prekių modelį ir (ar) gamintoją, jei yra visos toliau nurodytos sąlygos:</w:t>
      </w:r>
    </w:p>
    <w:p w14:paraId="178B4E6F" w14:textId="77777777" w:rsidR="00E17454" w:rsidRPr="00F078E7" w:rsidRDefault="00E17454" w:rsidP="00E17454">
      <w:pPr>
        <w:spacing w:line="276" w:lineRule="auto"/>
        <w:jc w:val="both"/>
        <w:rPr>
          <w:sz w:val="22"/>
          <w:szCs w:val="22"/>
        </w:rPr>
      </w:pPr>
      <w:r w:rsidRPr="00F078E7">
        <w:rPr>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F078E7">
        <w:rPr>
          <w:sz w:val="22"/>
          <w:szCs w:val="22"/>
          <w:vertAlign w:val="superscript"/>
        </w:rPr>
        <w:t xml:space="preserve">1 </w:t>
      </w:r>
      <w:r w:rsidRPr="00F078E7">
        <w:rPr>
          <w:sz w:val="22"/>
          <w:szCs w:val="22"/>
        </w:rPr>
        <w:t>dalies nuostatų;</w:t>
      </w:r>
    </w:p>
    <w:p w14:paraId="564CBE88" w14:textId="77777777" w:rsidR="00E17454" w:rsidRPr="00F078E7" w:rsidRDefault="00E17454" w:rsidP="00E17454">
      <w:pPr>
        <w:spacing w:line="276" w:lineRule="auto"/>
        <w:jc w:val="both"/>
        <w:rPr>
          <w:sz w:val="22"/>
          <w:szCs w:val="22"/>
        </w:rPr>
      </w:pPr>
      <w:r w:rsidRPr="00F078E7">
        <w:rPr>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93648D0" w14:textId="77777777" w:rsidR="00E17454" w:rsidRPr="00F078E7" w:rsidRDefault="00E17454" w:rsidP="00E17454">
      <w:pPr>
        <w:spacing w:line="276" w:lineRule="auto"/>
        <w:jc w:val="both"/>
        <w:rPr>
          <w:sz w:val="22"/>
          <w:szCs w:val="22"/>
        </w:rPr>
      </w:pPr>
      <w:r w:rsidRPr="00F078E7">
        <w:rPr>
          <w:sz w:val="22"/>
          <w:szCs w:val="22"/>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F078E7">
        <w:rPr>
          <w:sz w:val="22"/>
          <w:szCs w:val="22"/>
          <w:shd w:val="clear" w:color="auto" w:fill="FFFFFF"/>
        </w:rPr>
        <w:t>ir lygiavertiškumo ar geresnės kokybės nei Sutartyje nurodytos prekės</w:t>
      </w:r>
      <w:r w:rsidRPr="00F078E7">
        <w:rPr>
          <w:sz w:val="22"/>
          <w:szCs w:val="22"/>
        </w:rPr>
        <w:t>;</w:t>
      </w:r>
    </w:p>
    <w:p w14:paraId="12943280" w14:textId="77777777" w:rsidR="00E17454" w:rsidRPr="00F078E7" w:rsidRDefault="00E17454" w:rsidP="00E17454">
      <w:pPr>
        <w:spacing w:line="276" w:lineRule="auto"/>
        <w:jc w:val="both"/>
        <w:rPr>
          <w:sz w:val="22"/>
          <w:szCs w:val="22"/>
        </w:rPr>
      </w:pPr>
      <w:r w:rsidRPr="00F078E7">
        <w:rPr>
          <w:sz w:val="22"/>
          <w:szCs w:val="22"/>
        </w:rPr>
        <w:t>23.1.4. Šalys sudarė rašytinį Susitarimą prie Sutarties dėl prekių keitimo.</w:t>
      </w:r>
    </w:p>
    <w:p w14:paraId="5A62114B" w14:textId="77777777" w:rsidR="00E17454" w:rsidRPr="00F078E7" w:rsidRDefault="00E17454" w:rsidP="00E17454">
      <w:pPr>
        <w:spacing w:line="276" w:lineRule="auto"/>
        <w:jc w:val="both"/>
        <w:rPr>
          <w:sz w:val="22"/>
          <w:szCs w:val="22"/>
        </w:rPr>
      </w:pPr>
      <w:r w:rsidRPr="00F078E7">
        <w:rPr>
          <w:sz w:val="22"/>
          <w:szCs w:val="22"/>
        </w:rPr>
        <w:lastRenderedPageBreak/>
        <w:t>23.2. Šiame Bendrųjų sąlygų skyriuje nurodytu atveju prekės turi būti pristatytos už ne didesnę nei pasiūlyme nurodytą kainą.</w:t>
      </w:r>
    </w:p>
    <w:p w14:paraId="7F3E5E4E"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jc w:val="both"/>
        <w:rPr>
          <w:sz w:val="22"/>
          <w:szCs w:val="22"/>
        </w:rPr>
      </w:pPr>
    </w:p>
    <w:p w14:paraId="16B4E467"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ind w:left="360" w:hanging="360"/>
        <w:jc w:val="center"/>
        <w:rPr>
          <w:rFonts w:eastAsia="Arial"/>
          <w:b/>
          <w:caps/>
          <w:sz w:val="22"/>
          <w:szCs w:val="22"/>
        </w:rPr>
      </w:pPr>
      <w:r w:rsidRPr="00F078E7">
        <w:rPr>
          <w:rFonts w:eastAsia="Arial"/>
          <w:b/>
          <w:bCs/>
          <w:caps/>
          <w:sz w:val="22"/>
          <w:szCs w:val="22"/>
        </w:rPr>
        <w:t>24.</w:t>
      </w:r>
      <w:r w:rsidRPr="00F078E7">
        <w:rPr>
          <w:rFonts w:eastAsia="Arial"/>
          <w:b/>
          <w:bCs/>
          <w:caps/>
          <w:sz w:val="22"/>
          <w:szCs w:val="22"/>
        </w:rPr>
        <w:tab/>
      </w:r>
      <w:r w:rsidRPr="00F078E7">
        <w:rPr>
          <w:rFonts w:eastAsia="Arial"/>
          <w:b/>
          <w:caps/>
          <w:sz w:val="22"/>
          <w:szCs w:val="22"/>
        </w:rPr>
        <w:t>Bendravimo tvarka ir kalba</w:t>
      </w:r>
    </w:p>
    <w:p w14:paraId="34AB05E1"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ind w:left="360"/>
        <w:jc w:val="both"/>
        <w:rPr>
          <w:rFonts w:eastAsia="Arial"/>
          <w:b/>
          <w:caps/>
          <w:sz w:val="22"/>
          <w:szCs w:val="22"/>
        </w:rPr>
      </w:pPr>
    </w:p>
    <w:p w14:paraId="200D6700" w14:textId="77777777" w:rsidR="00E17454" w:rsidRPr="00F078E7" w:rsidRDefault="00E17454" w:rsidP="00E17454">
      <w:pPr>
        <w:tabs>
          <w:tab w:val="left" w:pos="567"/>
          <w:tab w:val="left" w:pos="851"/>
          <w:tab w:val="left" w:pos="992"/>
          <w:tab w:val="left" w:pos="1134"/>
        </w:tabs>
        <w:spacing w:line="276" w:lineRule="auto"/>
        <w:jc w:val="both"/>
        <w:rPr>
          <w:rFonts w:eastAsia="Arial"/>
          <w:sz w:val="22"/>
          <w:szCs w:val="22"/>
          <w:shd w:val="clear" w:color="auto" w:fill="FFFFFF"/>
        </w:rPr>
      </w:pPr>
      <w:r w:rsidRPr="00F078E7">
        <w:rPr>
          <w:rFonts w:eastAsia="Arial"/>
          <w:sz w:val="22"/>
          <w:szCs w:val="22"/>
        </w:rPr>
        <w:t>24.1.</w:t>
      </w:r>
      <w:r w:rsidRPr="00F078E7">
        <w:rPr>
          <w:rFonts w:eastAsia="Arial"/>
          <w:sz w:val="22"/>
          <w:szCs w:val="22"/>
        </w:rPr>
        <w:tab/>
      </w:r>
      <w:r w:rsidRPr="00F078E7">
        <w:rPr>
          <w:rFonts w:eastAsia="Arial"/>
          <w:bCs/>
          <w:sz w:val="22"/>
          <w:szCs w:val="22"/>
        </w:rPr>
        <w:t xml:space="preserve">Sutartis sudaroma lietuvių kalba. Jeigu Sutartis ar kuris nors ją sudarantis dokumentas sudaromas kita kalba arba išverčiamas į kitą kalbą, visais atvejais </w:t>
      </w:r>
      <w:r w:rsidRPr="00F078E7">
        <w:rPr>
          <w:rFonts w:eastAsia="Arial"/>
          <w:sz w:val="22"/>
          <w:szCs w:val="22"/>
          <w:shd w:val="clear" w:color="auto" w:fill="FFFFFF"/>
        </w:rPr>
        <w:t>autentišku laikomas tik lietuvių kalba parengtas Sutarties tekstas (jei yra neatitikimų, pirmenybė teikiama lietuvių kalba parengtam tekstui).</w:t>
      </w:r>
    </w:p>
    <w:p w14:paraId="3D3531CF" w14:textId="77777777" w:rsidR="00E17454" w:rsidRPr="00F078E7"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F078E7">
        <w:rPr>
          <w:rFonts w:eastAsia="Arial"/>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CC49EA0" w14:textId="77777777" w:rsidR="00E17454" w:rsidRPr="00F078E7" w:rsidRDefault="00E17454" w:rsidP="00E17454">
      <w:pPr>
        <w:widowControl w:val="0"/>
        <w:tabs>
          <w:tab w:val="left" w:pos="0"/>
          <w:tab w:val="left" w:pos="851"/>
          <w:tab w:val="left" w:pos="992"/>
          <w:tab w:val="left" w:pos="1134"/>
        </w:tabs>
        <w:spacing w:line="276" w:lineRule="auto"/>
        <w:jc w:val="both"/>
        <w:rPr>
          <w:rFonts w:eastAsia="Arial"/>
          <w:sz w:val="22"/>
          <w:szCs w:val="22"/>
        </w:rPr>
      </w:pPr>
      <w:r w:rsidRPr="00F078E7">
        <w:rPr>
          <w:rFonts w:eastAsia="Arial"/>
          <w:sz w:val="22"/>
          <w:szCs w:val="22"/>
        </w:rPr>
        <w:t>24.3. Jeigu pranešimas yra įteikiamas asmeniškai arba siunčiamas paštu ar per kurjerį, jis turi būti įteikiamas pasirašytinai ir laikomas gautu gavimo patvirtinime nurodytą dieną.</w:t>
      </w:r>
    </w:p>
    <w:p w14:paraId="5E064474" w14:textId="77777777" w:rsidR="00E17454" w:rsidRPr="00F078E7" w:rsidRDefault="00E17454" w:rsidP="00E17454">
      <w:pPr>
        <w:widowControl w:val="0"/>
        <w:tabs>
          <w:tab w:val="left" w:pos="0"/>
          <w:tab w:val="left" w:pos="851"/>
          <w:tab w:val="left" w:pos="992"/>
          <w:tab w:val="left" w:pos="1134"/>
        </w:tabs>
        <w:spacing w:line="276" w:lineRule="auto"/>
        <w:jc w:val="both"/>
        <w:rPr>
          <w:rFonts w:eastAsia="Arial"/>
          <w:sz w:val="22"/>
          <w:szCs w:val="22"/>
        </w:rPr>
      </w:pPr>
      <w:r w:rsidRPr="00F078E7">
        <w:rPr>
          <w:rFonts w:eastAsia="Arial"/>
          <w:sz w:val="22"/>
          <w:szCs w:val="22"/>
        </w:rPr>
        <w:t>24.4. Jeigu pranešimas siunčiamas el. paštu, laikoma, kad Šalis jį gavo kitą darbo dieną.</w:t>
      </w:r>
    </w:p>
    <w:p w14:paraId="317CF84C" w14:textId="77777777" w:rsidR="00E17454" w:rsidRPr="00F078E7" w:rsidRDefault="00E17454" w:rsidP="00E17454">
      <w:pPr>
        <w:widowControl w:val="0"/>
        <w:tabs>
          <w:tab w:val="left" w:pos="0"/>
          <w:tab w:val="left" w:pos="851"/>
          <w:tab w:val="left" w:pos="992"/>
          <w:tab w:val="left" w:pos="1134"/>
        </w:tabs>
        <w:spacing w:line="276" w:lineRule="auto"/>
        <w:jc w:val="both"/>
        <w:rPr>
          <w:rFonts w:eastAsia="Arial"/>
          <w:sz w:val="22"/>
          <w:szCs w:val="22"/>
        </w:rPr>
      </w:pPr>
      <w:r w:rsidRPr="00F078E7">
        <w:rPr>
          <w:rFonts w:eastAsia="Arial"/>
          <w:sz w:val="22"/>
          <w:szCs w:val="22"/>
        </w:rPr>
        <w:t>24.5. Jeigu pranešimas siunčiamas keliais skirtingais būdais, laikoma, kad gavėjas jį gavo tada, kai jis gavo pirmesnįjį pranešimą.</w:t>
      </w:r>
    </w:p>
    <w:p w14:paraId="224E5381" w14:textId="77777777" w:rsidR="00E17454" w:rsidRPr="00F078E7" w:rsidRDefault="00E17454" w:rsidP="00E17454">
      <w:pPr>
        <w:widowControl w:val="0"/>
        <w:tabs>
          <w:tab w:val="left" w:pos="0"/>
          <w:tab w:val="left" w:pos="851"/>
          <w:tab w:val="left" w:pos="992"/>
          <w:tab w:val="left" w:pos="1134"/>
        </w:tabs>
        <w:spacing w:line="276" w:lineRule="auto"/>
        <w:jc w:val="both"/>
        <w:rPr>
          <w:rFonts w:eastAsia="Arial"/>
          <w:b/>
          <w:bCs/>
          <w:sz w:val="22"/>
          <w:szCs w:val="22"/>
        </w:rPr>
      </w:pPr>
    </w:p>
    <w:p w14:paraId="31E631D0"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ind w:left="360" w:hanging="360"/>
        <w:jc w:val="center"/>
        <w:rPr>
          <w:rFonts w:eastAsia="Arial"/>
          <w:b/>
          <w:caps/>
          <w:sz w:val="22"/>
          <w:szCs w:val="22"/>
        </w:rPr>
      </w:pPr>
      <w:r w:rsidRPr="00F078E7">
        <w:rPr>
          <w:rFonts w:eastAsia="Arial"/>
          <w:b/>
          <w:bCs/>
          <w:caps/>
          <w:sz w:val="22"/>
          <w:szCs w:val="22"/>
        </w:rPr>
        <w:t>25.</w:t>
      </w:r>
      <w:r w:rsidRPr="00F078E7">
        <w:rPr>
          <w:rFonts w:eastAsia="Arial"/>
          <w:b/>
          <w:bCs/>
          <w:caps/>
          <w:sz w:val="22"/>
          <w:szCs w:val="22"/>
        </w:rPr>
        <w:tab/>
      </w:r>
      <w:r w:rsidRPr="00F078E7">
        <w:rPr>
          <w:rFonts w:eastAsia="Arial"/>
          <w:b/>
          <w:caps/>
          <w:sz w:val="22"/>
          <w:szCs w:val="22"/>
        </w:rPr>
        <w:t>Pretenzijos ir ginčų sprendimas</w:t>
      </w:r>
    </w:p>
    <w:p w14:paraId="6711CA02" w14:textId="77777777" w:rsidR="00E17454" w:rsidRPr="00F078E7" w:rsidRDefault="00E17454" w:rsidP="00E17454">
      <w:pPr>
        <w:keepNext/>
        <w:keepLines/>
        <w:widowControl w:val="0"/>
        <w:tabs>
          <w:tab w:val="left" w:pos="426"/>
          <w:tab w:val="left" w:pos="567"/>
          <w:tab w:val="left" w:pos="851"/>
          <w:tab w:val="left" w:pos="992"/>
          <w:tab w:val="left" w:pos="1134"/>
        </w:tabs>
        <w:spacing w:line="276" w:lineRule="auto"/>
        <w:ind w:left="360"/>
        <w:jc w:val="both"/>
        <w:rPr>
          <w:rFonts w:eastAsia="Arial"/>
          <w:b/>
          <w:caps/>
          <w:sz w:val="22"/>
          <w:szCs w:val="22"/>
        </w:rPr>
      </w:pPr>
    </w:p>
    <w:p w14:paraId="307F9993" w14:textId="77777777" w:rsidR="00E17454" w:rsidRPr="00F078E7" w:rsidRDefault="00E17454" w:rsidP="00E17454">
      <w:pPr>
        <w:widowControl w:val="0"/>
        <w:tabs>
          <w:tab w:val="left" w:pos="0"/>
          <w:tab w:val="left" w:pos="851"/>
          <w:tab w:val="left" w:pos="992"/>
          <w:tab w:val="left" w:pos="1134"/>
        </w:tabs>
        <w:spacing w:line="276" w:lineRule="auto"/>
        <w:jc w:val="both"/>
        <w:rPr>
          <w:rFonts w:eastAsia="Cambria"/>
          <w:sz w:val="22"/>
          <w:szCs w:val="22"/>
        </w:rPr>
      </w:pPr>
      <w:r w:rsidRPr="00F078E7">
        <w:rPr>
          <w:rFonts w:eastAsia="Cambria"/>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2A3376FE" w14:textId="77777777" w:rsidR="00E17454" w:rsidRPr="00F078E7" w:rsidRDefault="00E17454" w:rsidP="00E17454">
      <w:pPr>
        <w:widowControl w:val="0"/>
        <w:tabs>
          <w:tab w:val="left" w:pos="142"/>
          <w:tab w:val="left" w:pos="851"/>
          <w:tab w:val="left" w:pos="992"/>
          <w:tab w:val="left" w:pos="1134"/>
        </w:tabs>
        <w:spacing w:line="276" w:lineRule="auto"/>
        <w:jc w:val="both"/>
        <w:rPr>
          <w:rFonts w:eastAsia="Cambria"/>
          <w:sz w:val="22"/>
          <w:szCs w:val="22"/>
        </w:rPr>
      </w:pPr>
      <w:r w:rsidRPr="00F078E7">
        <w:rPr>
          <w:rFonts w:eastAsia="Cambria"/>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F078E7">
        <w:rPr>
          <w:sz w:val="22"/>
          <w:szCs w:val="22"/>
        </w:rPr>
        <w:t xml:space="preserve"> </w:t>
      </w:r>
      <w:r w:rsidRPr="00F078E7">
        <w:rPr>
          <w:rFonts w:eastAsia="Cambria"/>
          <w:sz w:val="22"/>
          <w:szCs w:val="22"/>
        </w:rPr>
        <w:t>Lietuvos Respublikos įstatymuose nustatyta tvarka.</w:t>
      </w:r>
    </w:p>
    <w:p w14:paraId="1368B8E8" w14:textId="77777777" w:rsidR="00E17454" w:rsidRPr="00F078E7" w:rsidRDefault="00E17454" w:rsidP="00E17454">
      <w:pPr>
        <w:widowControl w:val="0"/>
        <w:tabs>
          <w:tab w:val="left" w:pos="426"/>
          <w:tab w:val="left" w:pos="567"/>
          <w:tab w:val="left" w:pos="709"/>
          <w:tab w:val="left" w:pos="851"/>
          <w:tab w:val="left" w:pos="992"/>
          <w:tab w:val="left" w:pos="1134"/>
        </w:tabs>
        <w:spacing w:line="276" w:lineRule="auto"/>
        <w:jc w:val="both"/>
        <w:rPr>
          <w:rFonts w:eastAsia="Arial"/>
          <w:sz w:val="22"/>
          <w:szCs w:val="22"/>
        </w:rPr>
      </w:pPr>
      <w:r w:rsidRPr="00F078E7">
        <w:rPr>
          <w:rFonts w:eastAsia="Arial"/>
          <w:sz w:val="22"/>
          <w:szCs w:val="22"/>
        </w:rPr>
        <w:t>25.3. Kilę ginčai nesudaro pagrindo Šalims atsisakyti vykdyti savo prievoles pagal Sutartį.</w:t>
      </w:r>
    </w:p>
    <w:p w14:paraId="338A4C76" w14:textId="77777777" w:rsidR="00E17454" w:rsidRPr="00F078E7" w:rsidRDefault="00E17454" w:rsidP="00E17454">
      <w:pPr>
        <w:widowControl w:val="0"/>
        <w:tabs>
          <w:tab w:val="left" w:pos="426"/>
          <w:tab w:val="left" w:pos="567"/>
          <w:tab w:val="left" w:pos="709"/>
          <w:tab w:val="left" w:pos="851"/>
          <w:tab w:val="left" w:pos="992"/>
          <w:tab w:val="left" w:pos="1134"/>
        </w:tabs>
        <w:spacing w:line="276" w:lineRule="auto"/>
        <w:jc w:val="both"/>
        <w:rPr>
          <w:rFonts w:eastAsia="Arial"/>
          <w:sz w:val="22"/>
          <w:szCs w:val="22"/>
        </w:rPr>
      </w:pPr>
    </w:p>
    <w:p w14:paraId="5BA41CD6" w14:textId="77777777" w:rsidR="00E17454" w:rsidRPr="00F078E7" w:rsidRDefault="00E17454" w:rsidP="00E17454">
      <w:pPr>
        <w:spacing w:line="276" w:lineRule="auto"/>
        <w:jc w:val="center"/>
        <w:rPr>
          <w:sz w:val="22"/>
          <w:szCs w:val="22"/>
        </w:rPr>
      </w:pPr>
      <w:r w:rsidRPr="00F078E7">
        <w:rPr>
          <w:sz w:val="22"/>
          <w:szCs w:val="22"/>
        </w:rPr>
        <w:t>__________</w:t>
      </w:r>
    </w:p>
    <w:p w14:paraId="2423B2FA" w14:textId="77777777" w:rsidR="00027B83" w:rsidRPr="00F078E7" w:rsidRDefault="00027B83">
      <w:pPr>
        <w:rPr>
          <w:sz w:val="22"/>
          <w:szCs w:val="22"/>
        </w:rPr>
      </w:pPr>
    </w:p>
    <w:p w14:paraId="0895D5E0" w14:textId="77777777" w:rsidR="00027B83" w:rsidRPr="00F078E7" w:rsidRDefault="000B0897">
      <w:pPr>
        <w:tabs>
          <w:tab w:val="left" w:pos="5400"/>
        </w:tabs>
        <w:jc w:val="center"/>
        <w:textAlignment w:val="center"/>
        <w:rPr>
          <w:sz w:val="22"/>
          <w:szCs w:val="22"/>
        </w:rPr>
      </w:pPr>
      <w:r w:rsidRPr="00F078E7">
        <w:rPr>
          <w:b/>
          <w:bCs/>
          <w:sz w:val="22"/>
          <w:szCs w:val="22"/>
        </w:rPr>
        <w:t>______________</w:t>
      </w:r>
    </w:p>
    <w:sectPr w:rsidR="00027B83" w:rsidRPr="00F078E7" w:rsidSect="00C03C60">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F5754" w14:textId="77777777" w:rsidR="00CA5067" w:rsidRDefault="00CA5067">
      <w:pPr>
        <w:rPr>
          <w:sz w:val="20"/>
        </w:rPr>
      </w:pPr>
      <w:r>
        <w:rPr>
          <w:sz w:val="20"/>
        </w:rPr>
        <w:separator/>
      </w:r>
    </w:p>
  </w:endnote>
  <w:endnote w:type="continuationSeparator" w:id="0">
    <w:p w14:paraId="114B21E3" w14:textId="77777777" w:rsidR="00CA5067" w:rsidRDefault="00CA5067">
      <w:pPr>
        <w:rPr>
          <w:sz w:val="20"/>
        </w:rPr>
      </w:pPr>
      <w:r>
        <w:rPr>
          <w:sz w:val="20"/>
        </w:rPr>
        <w:continuationSeparator/>
      </w:r>
    </w:p>
  </w:endnote>
  <w:endnote w:type="continuationNotice" w:id="1">
    <w:p w14:paraId="159EC85D" w14:textId="77777777" w:rsidR="00CA5067" w:rsidRDefault="00CA50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LiberationSerif-Bold">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8A552"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9241D" w14:textId="77777777" w:rsidR="00CA5067" w:rsidRDefault="00CA5067">
      <w:pPr>
        <w:rPr>
          <w:sz w:val="20"/>
        </w:rPr>
      </w:pPr>
      <w:r>
        <w:rPr>
          <w:sz w:val="20"/>
        </w:rPr>
        <w:separator/>
      </w:r>
    </w:p>
  </w:footnote>
  <w:footnote w:type="continuationSeparator" w:id="0">
    <w:p w14:paraId="4B0E2F89" w14:textId="77777777" w:rsidR="00CA5067" w:rsidRDefault="00CA5067">
      <w:pPr>
        <w:rPr>
          <w:sz w:val="20"/>
        </w:rPr>
      </w:pPr>
      <w:r>
        <w:rPr>
          <w:sz w:val="20"/>
        </w:rPr>
        <w:continuationSeparator/>
      </w:r>
    </w:p>
  </w:footnote>
  <w:footnote w:type="continuationNotice" w:id="1">
    <w:p w14:paraId="63A58927" w14:textId="77777777" w:rsidR="00CA5067" w:rsidRDefault="00CA50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AEB7"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18CA756E" w14:textId="77777777" w:rsidR="00027B83" w:rsidRDefault="00027B83">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051"/>
    <w:multiLevelType w:val="hybridMultilevel"/>
    <w:tmpl w:val="715EC0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A47046D"/>
    <w:multiLevelType w:val="hybridMultilevel"/>
    <w:tmpl w:val="DE3C60F2"/>
    <w:lvl w:ilvl="0" w:tplc="04270005">
      <w:start w:val="1"/>
      <w:numFmt w:val="bullet"/>
      <w:lvlText w:val=""/>
      <w:lvlJc w:val="left"/>
      <w:pPr>
        <w:ind w:left="578" w:hanging="360"/>
      </w:pPr>
      <w:rPr>
        <w:rFonts w:ascii="Wingdings" w:hAnsi="Wingdings" w:hint="default"/>
      </w:rPr>
    </w:lvl>
    <w:lvl w:ilvl="1" w:tplc="FFFFFFFF" w:tentative="1">
      <w:start w:val="1"/>
      <w:numFmt w:val="bullet"/>
      <w:lvlText w:val="o"/>
      <w:lvlJc w:val="left"/>
      <w:pPr>
        <w:ind w:left="1298" w:hanging="360"/>
      </w:pPr>
      <w:rPr>
        <w:rFonts w:ascii="Courier New" w:hAnsi="Courier New" w:cs="Courier New" w:hint="default"/>
      </w:rPr>
    </w:lvl>
    <w:lvl w:ilvl="2" w:tplc="FFFFFFFF" w:tentative="1">
      <w:start w:val="1"/>
      <w:numFmt w:val="bullet"/>
      <w:lvlText w:val=""/>
      <w:lvlJc w:val="left"/>
      <w:pPr>
        <w:ind w:left="2018" w:hanging="360"/>
      </w:pPr>
      <w:rPr>
        <w:rFonts w:ascii="Wingdings" w:hAnsi="Wingdings" w:hint="default"/>
      </w:rPr>
    </w:lvl>
    <w:lvl w:ilvl="3" w:tplc="FFFFFFFF" w:tentative="1">
      <w:start w:val="1"/>
      <w:numFmt w:val="bullet"/>
      <w:lvlText w:val=""/>
      <w:lvlJc w:val="left"/>
      <w:pPr>
        <w:ind w:left="2738" w:hanging="360"/>
      </w:pPr>
      <w:rPr>
        <w:rFonts w:ascii="Symbol" w:hAnsi="Symbol" w:hint="default"/>
      </w:rPr>
    </w:lvl>
    <w:lvl w:ilvl="4" w:tplc="FFFFFFFF" w:tentative="1">
      <w:start w:val="1"/>
      <w:numFmt w:val="bullet"/>
      <w:lvlText w:val="o"/>
      <w:lvlJc w:val="left"/>
      <w:pPr>
        <w:ind w:left="3458" w:hanging="360"/>
      </w:pPr>
      <w:rPr>
        <w:rFonts w:ascii="Courier New" w:hAnsi="Courier New" w:cs="Courier New" w:hint="default"/>
      </w:rPr>
    </w:lvl>
    <w:lvl w:ilvl="5" w:tplc="FFFFFFFF" w:tentative="1">
      <w:start w:val="1"/>
      <w:numFmt w:val="bullet"/>
      <w:lvlText w:val=""/>
      <w:lvlJc w:val="left"/>
      <w:pPr>
        <w:ind w:left="4178" w:hanging="360"/>
      </w:pPr>
      <w:rPr>
        <w:rFonts w:ascii="Wingdings" w:hAnsi="Wingdings" w:hint="default"/>
      </w:rPr>
    </w:lvl>
    <w:lvl w:ilvl="6" w:tplc="FFFFFFFF" w:tentative="1">
      <w:start w:val="1"/>
      <w:numFmt w:val="bullet"/>
      <w:lvlText w:val=""/>
      <w:lvlJc w:val="left"/>
      <w:pPr>
        <w:ind w:left="4898" w:hanging="360"/>
      </w:pPr>
      <w:rPr>
        <w:rFonts w:ascii="Symbol" w:hAnsi="Symbol" w:hint="default"/>
      </w:rPr>
    </w:lvl>
    <w:lvl w:ilvl="7" w:tplc="FFFFFFFF" w:tentative="1">
      <w:start w:val="1"/>
      <w:numFmt w:val="bullet"/>
      <w:lvlText w:val="o"/>
      <w:lvlJc w:val="left"/>
      <w:pPr>
        <w:ind w:left="5618" w:hanging="360"/>
      </w:pPr>
      <w:rPr>
        <w:rFonts w:ascii="Courier New" w:hAnsi="Courier New" w:cs="Courier New" w:hint="default"/>
      </w:rPr>
    </w:lvl>
    <w:lvl w:ilvl="8" w:tplc="FFFFFFFF" w:tentative="1">
      <w:start w:val="1"/>
      <w:numFmt w:val="bullet"/>
      <w:lvlText w:val=""/>
      <w:lvlJc w:val="left"/>
      <w:pPr>
        <w:ind w:left="6338" w:hanging="360"/>
      </w:pPr>
      <w:rPr>
        <w:rFonts w:ascii="Wingdings" w:hAnsi="Wingdings" w:hint="default"/>
      </w:rPr>
    </w:lvl>
  </w:abstractNum>
  <w:abstractNum w:abstractNumId="2" w15:restartNumberingAfterBreak="0">
    <w:nsid w:val="196573CD"/>
    <w:multiLevelType w:val="hybridMultilevel"/>
    <w:tmpl w:val="92A6771E"/>
    <w:lvl w:ilvl="0" w:tplc="443E52FC">
      <w:start w:val="1"/>
      <w:numFmt w:val="bullet"/>
      <w:lvlText w:val=""/>
      <w:lvlJc w:val="left"/>
      <w:pPr>
        <w:ind w:left="720" w:hanging="360"/>
      </w:pPr>
      <w:rPr>
        <w:rFonts w:ascii="Wingdings" w:hAnsi="Wingdings"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9C96B5C"/>
    <w:multiLevelType w:val="hybridMultilevel"/>
    <w:tmpl w:val="29BA1E76"/>
    <w:lvl w:ilvl="0" w:tplc="A34C01C4">
      <w:start w:val="8"/>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01B5EEE"/>
    <w:multiLevelType w:val="hybridMultilevel"/>
    <w:tmpl w:val="DF7AC836"/>
    <w:lvl w:ilvl="0" w:tplc="FFFFFFFF">
      <w:start w:val="1"/>
      <w:numFmt w:val="decimal"/>
      <w:lvlText w:val="%1."/>
      <w:lvlJc w:val="left"/>
      <w:pPr>
        <w:ind w:left="720" w:hanging="360"/>
      </w:pPr>
      <w:rPr>
        <w:rFonts w:ascii="Times New Roman" w:hAnsi="Times New Roman" w:cs="Times New Roman" w:hint="default"/>
        <w:color w:val="00000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DE205FC"/>
    <w:multiLevelType w:val="hybridMultilevel"/>
    <w:tmpl w:val="BCEE8194"/>
    <w:lvl w:ilvl="0" w:tplc="697AF372">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E1B02D6"/>
    <w:multiLevelType w:val="multilevel"/>
    <w:tmpl w:val="47CE0600"/>
    <w:lvl w:ilvl="0">
      <w:start w:val="5"/>
      <w:numFmt w:val="decimal"/>
      <w:lvlText w:val="%1."/>
      <w:lvlJc w:val="left"/>
      <w:pPr>
        <w:ind w:left="720" w:hanging="720"/>
      </w:pPr>
      <w:rPr>
        <w:rFonts w:eastAsiaTheme="minorHAnsi" w:hint="default"/>
        <w:b/>
      </w:rPr>
    </w:lvl>
    <w:lvl w:ilvl="1">
      <w:start w:val="3"/>
      <w:numFmt w:val="decimal"/>
      <w:lvlText w:val="%1.%2."/>
      <w:lvlJc w:val="left"/>
      <w:pPr>
        <w:ind w:left="720" w:hanging="720"/>
      </w:pPr>
      <w:rPr>
        <w:rFonts w:eastAsiaTheme="minorHAnsi" w:hint="default"/>
        <w:b/>
      </w:rPr>
    </w:lvl>
    <w:lvl w:ilvl="2">
      <w:start w:val="3"/>
      <w:numFmt w:val="decimal"/>
      <w:lvlText w:val="%1.%2.%3."/>
      <w:lvlJc w:val="left"/>
      <w:pPr>
        <w:ind w:left="720" w:hanging="720"/>
      </w:pPr>
      <w:rPr>
        <w:rFonts w:eastAsiaTheme="minorHAnsi" w:hint="default"/>
        <w:b/>
      </w:rPr>
    </w:lvl>
    <w:lvl w:ilvl="3">
      <w:start w:val="1"/>
      <w:numFmt w:val="decimal"/>
      <w:lvlText w:val="%1.%2.%3.%4."/>
      <w:lvlJc w:val="left"/>
      <w:pPr>
        <w:ind w:left="862" w:hanging="720"/>
      </w:pPr>
      <w:rPr>
        <w:rFonts w:eastAsiaTheme="minorHAnsi" w:hint="default"/>
        <w:b w:val="0"/>
        <w:bCs/>
        <w:color w:val="auto"/>
      </w:rPr>
    </w:lvl>
    <w:lvl w:ilvl="4">
      <w:start w:val="1"/>
      <w:numFmt w:val="decimal"/>
      <w:lvlText w:val="%1.%2.%3.%4.%5."/>
      <w:lvlJc w:val="left"/>
      <w:pPr>
        <w:ind w:left="1080" w:hanging="1080"/>
      </w:pPr>
      <w:rPr>
        <w:rFonts w:eastAsiaTheme="minorHAnsi" w:hint="default"/>
        <w:b w:val="0"/>
        <w:bCs/>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440" w:hanging="144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800" w:hanging="1800"/>
      </w:pPr>
      <w:rPr>
        <w:rFonts w:eastAsiaTheme="minorHAnsi" w:hint="default"/>
        <w:b/>
      </w:rPr>
    </w:lvl>
  </w:abstractNum>
  <w:abstractNum w:abstractNumId="7" w15:restartNumberingAfterBreak="0">
    <w:nsid w:val="3B294A8F"/>
    <w:multiLevelType w:val="hybridMultilevel"/>
    <w:tmpl w:val="D9FE88B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8" w15:restartNumberingAfterBreak="0">
    <w:nsid w:val="4F7A5147"/>
    <w:multiLevelType w:val="hybridMultilevel"/>
    <w:tmpl w:val="4EE04B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BC72BA2"/>
    <w:multiLevelType w:val="hybridMultilevel"/>
    <w:tmpl w:val="90E407B2"/>
    <w:lvl w:ilvl="0" w:tplc="23C0E20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5EFB064A"/>
    <w:multiLevelType w:val="multilevel"/>
    <w:tmpl w:val="F9B2E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F660FF"/>
    <w:multiLevelType w:val="multilevel"/>
    <w:tmpl w:val="3C32D24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71983285">
    <w:abstractNumId w:val="6"/>
  </w:num>
  <w:num w:numId="2" w16cid:durableId="467475128">
    <w:abstractNumId w:val="4"/>
  </w:num>
  <w:num w:numId="3" w16cid:durableId="1081022558">
    <w:abstractNumId w:val="11"/>
  </w:num>
  <w:num w:numId="4" w16cid:durableId="1893926600">
    <w:abstractNumId w:val="3"/>
  </w:num>
  <w:num w:numId="5" w16cid:durableId="1980649644">
    <w:abstractNumId w:val="8"/>
  </w:num>
  <w:num w:numId="6" w16cid:durableId="876939081">
    <w:abstractNumId w:val="0"/>
  </w:num>
  <w:num w:numId="7" w16cid:durableId="89006511">
    <w:abstractNumId w:val="5"/>
  </w:num>
  <w:num w:numId="8" w16cid:durableId="117186274">
    <w:abstractNumId w:val="1"/>
  </w:num>
  <w:num w:numId="9" w16cid:durableId="130447705">
    <w:abstractNumId w:val="2"/>
  </w:num>
  <w:num w:numId="10" w16cid:durableId="1979219606">
    <w:abstractNumId w:val="10"/>
  </w:num>
  <w:num w:numId="11" w16cid:durableId="1128358598">
    <w:abstractNumId w:val="9"/>
  </w:num>
  <w:num w:numId="12" w16cid:durableId="4383349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4DB9"/>
    <w:rsid w:val="00027B83"/>
    <w:rsid w:val="000638D1"/>
    <w:rsid w:val="00063B57"/>
    <w:rsid w:val="00081264"/>
    <w:rsid w:val="000B0897"/>
    <w:rsid w:val="000D706C"/>
    <w:rsid w:val="000E2A3E"/>
    <w:rsid w:val="000E6343"/>
    <w:rsid w:val="00102592"/>
    <w:rsid w:val="001101A2"/>
    <w:rsid w:val="00114DEE"/>
    <w:rsid w:val="00153FC9"/>
    <w:rsid w:val="00155435"/>
    <w:rsid w:val="00192B40"/>
    <w:rsid w:val="001A7B27"/>
    <w:rsid w:val="001B23D7"/>
    <w:rsid w:val="001E71B7"/>
    <w:rsid w:val="00212AD1"/>
    <w:rsid w:val="002168AE"/>
    <w:rsid w:val="00224828"/>
    <w:rsid w:val="00234D0D"/>
    <w:rsid w:val="00243746"/>
    <w:rsid w:val="00283C95"/>
    <w:rsid w:val="00293229"/>
    <w:rsid w:val="002B1201"/>
    <w:rsid w:val="002B70DF"/>
    <w:rsid w:val="002C3136"/>
    <w:rsid w:val="003133D8"/>
    <w:rsid w:val="003756F8"/>
    <w:rsid w:val="00391B5D"/>
    <w:rsid w:val="003A0939"/>
    <w:rsid w:val="003D4743"/>
    <w:rsid w:val="003E0C9A"/>
    <w:rsid w:val="00402199"/>
    <w:rsid w:val="00406EBE"/>
    <w:rsid w:val="00421058"/>
    <w:rsid w:val="004646ED"/>
    <w:rsid w:val="00474462"/>
    <w:rsid w:val="004A412F"/>
    <w:rsid w:val="004B2891"/>
    <w:rsid w:val="004D5E84"/>
    <w:rsid w:val="004E2662"/>
    <w:rsid w:val="00507A7F"/>
    <w:rsid w:val="00537BBD"/>
    <w:rsid w:val="00545279"/>
    <w:rsid w:val="0055555C"/>
    <w:rsid w:val="005A5C53"/>
    <w:rsid w:val="005B1F78"/>
    <w:rsid w:val="005F52EA"/>
    <w:rsid w:val="00627232"/>
    <w:rsid w:val="006455D2"/>
    <w:rsid w:val="0065101D"/>
    <w:rsid w:val="0066095F"/>
    <w:rsid w:val="006C4A12"/>
    <w:rsid w:val="006C59BC"/>
    <w:rsid w:val="006C79AA"/>
    <w:rsid w:val="006E30FB"/>
    <w:rsid w:val="006F0803"/>
    <w:rsid w:val="006F5143"/>
    <w:rsid w:val="006F735C"/>
    <w:rsid w:val="00703D6A"/>
    <w:rsid w:val="00723981"/>
    <w:rsid w:val="007323B8"/>
    <w:rsid w:val="00745D97"/>
    <w:rsid w:val="007621BC"/>
    <w:rsid w:val="00766425"/>
    <w:rsid w:val="00786F7F"/>
    <w:rsid w:val="007A2250"/>
    <w:rsid w:val="007A5F4B"/>
    <w:rsid w:val="007A75C6"/>
    <w:rsid w:val="007A774E"/>
    <w:rsid w:val="007B28EA"/>
    <w:rsid w:val="007D5813"/>
    <w:rsid w:val="0083118A"/>
    <w:rsid w:val="008446AC"/>
    <w:rsid w:val="008530CD"/>
    <w:rsid w:val="00893A6D"/>
    <w:rsid w:val="008B3409"/>
    <w:rsid w:val="008E490F"/>
    <w:rsid w:val="008F5E22"/>
    <w:rsid w:val="00917226"/>
    <w:rsid w:val="00924C7F"/>
    <w:rsid w:val="00927F83"/>
    <w:rsid w:val="00951D02"/>
    <w:rsid w:val="009529D5"/>
    <w:rsid w:val="00955614"/>
    <w:rsid w:val="0096687F"/>
    <w:rsid w:val="009704BF"/>
    <w:rsid w:val="009728BC"/>
    <w:rsid w:val="009963D4"/>
    <w:rsid w:val="009B17E6"/>
    <w:rsid w:val="009C560F"/>
    <w:rsid w:val="009D7F40"/>
    <w:rsid w:val="00A8543D"/>
    <w:rsid w:val="00A954B2"/>
    <w:rsid w:val="00AC191D"/>
    <w:rsid w:val="00AE513A"/>
    <w:rsid w:val="00AF0B71"/>
    <w:rsid w:val="00AF2CF5"/>
    <w:rsid w:val="00B1228E"/>
    <w:rsid w:val="00B46F6F"/>
    <w:rsid w:val="00B500ED"/>
    <w:rsid w:val="00B67DE8"/>
    <w:rsid w:val="00B80955"/>
    <w:rsid w:val="00BA62FA"/>
    <w:rsid w:val="00BB62D3"/>
    <w:rsid w:val="00BF2B75"/>
    <w:rsid w:val="00C0313E"/>
    <w:rsid w:val="00C03C60"/>
    <w:rsid w:val="00C10073"/>
    <w:rsid w:val="00C426EE"/>
    <w:rsid w:val="00C6248D"/>
    <w:rsid w:val="00C71A7E"/>
    <w:rsid w:val="00C74FA2"/>
    <w:rsid w:val="00C81BEB"/>
    <w:rsid w:val="00CA5067"/>
    <w:rsid w:val="00CE3C76"/>
    <w:rsid w:val="00D53E5C"/>
    <w:rsid w:val="00DA4E0C"/>
    <w:rsid w:val="00DC527A"/>
    <w:rsid w:val="00DE11D0"/>
    <w:rsid w:val="00E17454"/>
    <w:rsid w:val="00E21748"/>
    <w:rsid w:val="00E247A5"/>
    <w:rsid w:val="00E304A1"/>
    <w:rsid w:val="00E3764D"/>
    <w:rsid w:val="00E46654"/>
    <w:rsid w:val="00E70465"/>
    <w:rsid w:val="00EA26A9"/>
    <w:rsid w:val="00EB30D5"/>
    <w:rsid w:val="00ED3A99"/>
    <w:rsid w:val="00EF017B"/>
    <w:rsid w:val="00F05073"/>
    <w:rsid w:val="00F06943"/>
    <w:rsid w:val="00F078E7"/>
    <w:rsid w:val="00F3164A"/>
    <w:rsid w:val="00F377F8"/>
    <w:rsid w:val="00F558D2"/>
    <w:rsid w:val="00F571FE"/>
    <w:rsid w:val="00F60BD9"/>
    <w:rsid w:val="00F64840"/>
    <w:rsid w:val="00F7078C"/>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0BE0B"/>
  <w15:docId w15:val="{B6942B1A-761E-45DC-B021-9C49AAC69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basedOn w:val="prastasis"/>
    <w:link w:val="AntratsDiagrama"/>
    <w:unhideWhenUsed/>
    <w:rsid w:val="007A75C6"/>
    <w:pPr>
      <w:tabs>
        <w:tab w:val="center" w:pos="4513"/>
        <w:tab w:val="right" w:pos="9026"/>
      </w:tabs>
    </w:pPr>
  </w:style>
  <w:style w:type="character" w:customStyle="1" w:styleId="AntratsDiagrama">
    <w:name w:val="Antraštės Diagrama"/>
    <w:basedOn w:val="Numatytasispastraiposriftas"/>
    <w:link w:val="Antrats"/>
    <w:rsid w:val="007A75C6"/>
  </w:style>
  <w:style w:type="paragraph" w:styleId="Porat">
    <w:name w:val="footer"/>
    <w:basedOn w:val="prastasis"/>
    <w:link w:val="PoratDiagrama"/>
    <w:unhideWhenUsed/>
    <w:rsid w:val="007A75C6"/>
    <w:pPr>
      <w:tabs>
        <w:tab w:val="center" w:pos="4513"/>
        <w:tab w:val="right" w:pos="9026"/>
      </w:tabs>
    </w:pPr>
  </w:style>
  <w:style w:type="character" w:customStyle="1" w:styleId="PoratDiagrama">
    <w:name w:val="Poraštė Diagrama"/>
    <w:basedOn w:val="Numatytasispastraiposriftas"/>
    <w:link w:val="Porat"/>
    <w:rsid w:val="007A75C6"/>
  </w:style>
  <w:style w:type="paragraph" w:customStyle="1" w:styleId="paragraph">
    <w:name w:val="paragraph"/>
    <w:basedOn w:val="prastasis"/>
    <w:rsid w:val="00C74FA2"/>
    <w:pPr>
      <w:spacing w:before="100" w:beforeAutospacing="1" w:after="100" w:afterAutospacing="1"/>
    </w:pPr>
    <w:rPr>
      <w:szCs w:val="24"/>
      <w:lang w:val="en-US"/>
    </w:rPr>
  </w:style>
  <w:style w:type="character" w:customStyle="1" w:styleId="normaltextrun">
    <w:name w:val="normaltextrun"/>
    <w:basedOn w:val="Numatytasispastraiposriftas"/>
    <w:rsid w:val="00C74FA2"/>
  </w:style>
  <w:style w:type="character" w:customStyle="1" w:styleId="eop">
    <w:name w:val="eop"/>
    <w:basedOn w:val="Numatytasispastraiposriftas"/>
    <w:rsid w:val="00C74FA2"/>
  </w:style>
  <w:style w:type="paragraph" w:customStyle="1" w:styleId="Default">
    <w:name w:val="Default"/>
    <w:rsid w:val="005B1F78"/>
    <w:pPr>
      <w:autoSpaceDE w:val="0"/>
      <w:autoSpaceDN w:val="0"/>
      <w:adjustRightInd w:val="0"/>
    </w:pPr>
    <w:rPr>
      <w:color w:val="000000"/>
      <w:szCs w:val="24"/>
    </w:rPr>
  </w:style>
  <w:style w:type="character" w:customStyle="1" w:styleId="markedcontent">
    <w:name w:val="markedcontent"/>
    <w:basedOn w:val="Numatytasispastraiposriftas"/>
    <w:rsid w:val="005B1F78"/>
  </w:style>
  <w:style w:type="character" w:styleId="Hipersaitas">
    <w:name w:val="Hyperlink"/>
    <w:aliases w:val="Alna,IVPK Hyperlink"/>
    <w:uiPriority w:val="99"/>
    <w:qFormat/>
    <w:rsid w:val="00AE513A"/>
    <w:rPr>
      <w:rFonts w:cs="Times New Roman"/>
      <w:color w:val="0000FF"/>
      <w:u w:val="single"/>
    </w:rPr>
  </w:style>
  <w:style w:type="paragraph" w:styleId="Sraopastraipa">
    <w:name w:val="List Paragraph"/>
    <w:aliases w:val="List Paragraph12,List Paragraph21,Lentele,List not in Table,punktai,Table of contents numbered,Bullet,Buletai,lp1,Bullet 1,Use Case List Paragraph,List Paragraph111,Medium Grid 1 - Accent 21,Sąrašo pastraipa.Bullet,punkt"/>
    <w:basedOn w:val="prastasis"/>
    <w:link w:val="SraopastraipaDiagrama"/>
    <w:qFormat/>
    <w:rsid w:val="00AE513A"/>
    <w:pPr>
      <w:ind w:left="720"/>
      <w:contextualSpacing/>
    </w:pPr>
    <w:rPr>
      <w:sz w:val="20"/>
      <w:lang w:eastAsia="lt-LT"/>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34"/>
    <w:qFormat/>
    <w:locked/>
    <w:rsid w:val="00AE513A"/>
    <w:rPr>
      <w:sz w:val="20"/>
      <w:lang w:eastAsia="lt-LT"/>
    </w:rPr>
  </w:style>
  <w:style w:type="character" w:styleId="Komentaronuoroda">
    <w:name w:val="annotation reference"/>
    <w:basedOn w:val="Numatytasispastraiposriftas"/>
    <w:semiHidden/>
    <w:unhideWhenUsed/>
    <w:rsid w:val="00081264"/>
    <w:rPr>
      <w:sz w:val="16"/>
      <w:szCs w:val="16"/>
    </w:rPr>
  </w:style>
  <w:style w:type="paragraph" w:styleId="Komentarotekstas">
    <w:name w:val="annotation text"/>
    <w:basedOn w:val="prastasis"/>
    <w:link w:val="KomentarotekstasDiagrama"/>
    <w:semiHidden/>
    <w:unhideWhenUsed/>
    <w:rsid w:val="00081264"/>
    <w:rPr>
      <w:sz w:val="20"/>
    </w:rPr>
  </w:style>
  <w:style w:type="character" w:customStyle="1" w:styleId="KomentarotekstasDiagrama">
    <w:name w:val="Komentaro tekstas Diagrama"/>
    <w:basedOn w:val="Numatytasispastraiposriftas"/>
    <w:link w:val="Komentarotekstas"/>
    <w:semiHidden/>
    <w:rsid w:val="00081264"/>
    <w:rPr>
      <w:sz w:val="20"/>
    </w:rPr>
  </w:style>
  <w:style w:type="paragraph" w:styleId="Komentarotema">
    <w:name w:val="annotation subject"/>
    <w:basedOn w:val="Komentarotekstas"/>
    <w:next w:val="Komentarotekstas"/>
    <w:link w:val="KomentarotemaDiagrama"/>
    <w:semiHidden/>
    <w:unhideWhenUsed/>
    <w:rsid w:val="00081264"/>
    <w:rPr>
      <w:b/>
      <w:bCs/>
    </w:rPr>
  </w:style>
  <w:style w:type="character" w:customStyle="1" w:styleId="KomentarotemaDiagrama">
    <w:name w:val="Komentaro tema Diagrama"/>
    <w:basedOn w:val="KomentarotekstasDiagrama"/>
    <w:link w:val="Komentarotema"/>
    <w:semiHidden/>
    <w:rsid w:val="00081264"/>
    <w:rPr>
      <w:b/>
      <w:bCs/>
      <w:sz w:val="20"/>
    </w:rPr>
  </w:style>
  <w:style w:type="paragraph" w:styleId="Pataisymai">
    <w:name w:val="Revision"/>
    <w:hidden/>
    <w:semiHidden/>
    <w:rsid w:val="00081264"/>
  </w:style>
  <w:style w:type="table" w:styleId="Lentelstinklelis">
    <w:name w:val="Table Grid"/>
    <w:basedOn w:val="prastojilentel"/>
    <w:uiPriority w:val="59"/>
    <w:rsid w:val="00C03C60"/>
    <w:rPr>
      <w:rFonts w:ascii="Aptos" w:eastAsia="Aptos" w:hAnsi="Aptos"/>
      <w:kern w:val="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283C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2.xml><?xml version="1.0" encoding="utf-8"?>
<ds:datastoreItem xmlns:ds="http://schemas.openxmlformats.org/officeDocument/2006/customXml" ds:itemID="{34CE5239-9496-4B9D-B5B8-D2EAC250F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A6237D-7B25-4652-BA23-8F0569496A9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08E91321-830D-48DF-98F2-164FBE0DAB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33</Pages>
  <Words>69635</Words>
  <Characters>39692</Characters>
  <Application>Microsoft Office Word</Application>
  <DocSecurity>0</DocSecurity>
  <Lines>330</Lines>
  <Paragraphs>218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Iveta Barauskienė</cp:lastModifiedBy>
  <cp:revision>43</cp:revision>
  <dcterms:created xsi:type="dcterms:W3CDTF">2026-01-27T09:49:00Z</dcterms:created>
  <dcterms:modified xsi:type="dcterms:W3CDTF">2026-08-05T06:30:00Z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