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96787" w14:textId="45CD98B1" w:rsidR="0009085C" w:rsidRPr="0053269E" w:rsidRDefault="002770B4" w:rsidP="003A426F">
      <w:pPr>
        <w:spacing w:after="0" w:line="276" w:lineRule="auto"/>
        <w:ind w:firstLine="6804"/>
        <w:rPr>
          <w:rFonts w:cstheme="minorHAnsi"/>
          <w:b/>
          <w:sz w:val="24"/>
          <w:szCs w:val="24"/>
        </w:rPr>
      </w:pPr>
      <w:r w:rsidRPr="0053269E">
        <w:rPr>
          <w:rFonts w:cstheme="minorHAnsi"/>
          <w:b/>
          <w:sz w:val="24"/>
          <w:szCs w:val="24"/>
        </w:rPr>
        <w:t>Projektas</w:t>
      </w:r>
    </w:p>
    <w:p w14:paraId="246BD6EA" w14:textId="7F97C5E8" w:rsidR="0009085C" w:rsidRPr="0053269E" w:rsidRDefault="0009085C" w:rsidP="003A426F">
      <w:pPr>
        <w:spacing w:after="0" w:line="276" w:lineRule="auto"/>
        <w:ind w:firstLine="6804"/>
        <w:rPr>
          <w:rFonts w:cstheme="minorHAnsi"/>
          <w:sz w:val="24"/>
          <w:szCs w:val="24"/>
        </w:rPr>
      </w:pPr>
      <w:r w:rsidRPr="0053269E">
        <w:rPr>
          <w:rFonts w:cstheme="minorHAnsi"/>
          <w:sz w:val="24"/>
          <w:szCs w:val="24"/>
        </w:rPr>
        <w:t>Pirkimo sąlygų</w:t>
      </w:r>
      <w:r w:rsidR="00FD6A92" w:rsidRPr="0053269E">
        <w:rPr>
          <w:rFonts w:cstheme="minorHAnsi"/>
          <w:sz w:val="24"/>
          <w:szCs w:val="24"/>
        </w:rPr>
        <w:t xml:space="preserve"> </w:t>
      </w:r>
      <w:r w:rsidRPr="0053269E">
        <w:rPr>
          <w:rFonts w:cstheme="minorHAnsi"/>
          <w:sz w:val="24"/>
          <w:szCs w:val="24"/>
        </w:rPr>
        <w:t>priedas</w:t>
      </w:r>
    </w:p>
    <w:p w14:paraId="4820B663" w14:textId="77777777" w:rsidR="005C2D2B" w:rsidRPr="0053269E" w:rsidRDefault="005C2D2B" w:rsidP="003A426F">
      <w:pPr>
        <w:pStyle w:val="Sraopastraipa"/>
        <w:spacing w:line="276" w:lineRule="auto"/>
        <w:ind w:left="0"/>
        <w:contextualSpacing w:val="0"/>
        <w:jc w:val="center"/>
        <w:rPr>
          <w:rFonts w:asciiTheme="minorHAnsi" w:hAnsiTheme="minorHAnsi" w:cstheme="minorHAnsi"/>
          <w:b/>
          <w:bCs/>
        </w:rPr>
      </w:pPr>
    </w:p>
    <w:p w14:paraId="39AEA39A" w14:textId="77777777" w:rsidR="009F6D8D" w:rsidRPr="0053269E" w:rsidRDefault="009F6D8D" w:rsidP="003A426F">
      <w:pPr>
        <w:pStyle w:val="Sraopastraipa"/>
        <w:spacing w:line="276" w:lineRule="auto"/>
        <w:ind w:left="0"/>
        <w:contextualSpacing w:val="0"/>
        <w:jc w:val="center"/>
        <w:rPr>
          <w:rFonts w:asciiTheme="minorHAnsi" w:hAnsiTheme="minorHAnsi" w:cstheme="minorHAnsi"/>
          <w:b/>
          <w:bCs/>
        </w:rPr>
      </w:pPr>
    </w:p>
    <w:p w14:paraId="1FF0F44D" w14:textId="30D70040" w:rsidR="00532BCC" w:rsidRPr="0053269E" w:rsidRDefault="005D5F0B" w:rsidP="003A426F">
      <w:pPr>
        <w:pStyle w:val="Sraopastraipa"/>
        <w:spacing w:line="276" w:lineRule="auto"/>
        <w:ind w:left="0"/>
        <w:contextualSpacing w:val="0"/>
        <w:jc w:val="center"/>
        <w:rPr>
          <w:rFonts w:asciiTheme="minorHAnsi" w:hAnsiTheme="minorHAnsi" w:cstheme="minorHAnsi"/>
          <w:b/>
          <w:bCs/>
        </w:rPr>
      </w:pPr>
      <w:r w:rsidRPr="005D5F0B">
        <w:rPr>
          <w:rFonts w:asciiTheme="minorHAnsi" w:hAnsiTheme="minorHAnsi" w:cstheme="minorHAnsi"/>
          <w:b/>
          <w:bCs/>
        </w:rPr>
        <w:t>ANTREPRENERYSTĖS ĮGŪDŽIŲ FORMAVIMO MOKYMŲ</w:t>
      </w:r>
      <w:r>
        <w:rPr>
          <w:rFonts w:asciiTheme="minorHAnsi" w:hAnsiTheme="minorHAnsi" w:cstheme="minorHAnsi"/>
          <w:b/>
          <w:bCs/>
        </w:rPr>
        <w:t xml:space="preserve"> </w:t>
      </w:r>
      <w:r w:rsidRPr="005D5F0B">
        <w:rPr>
          <w:rFonts w:asciiTheme="minorHAnsi" w:hAnsiTheme="minorHAnsi" w:cstheme="minorHAnsi"/>
          <w:b/>
          <w:bCs/>
        </w:rPr>
        <w:t>PASLAUGŲ PIRKIMO (TŪM)</w:t>
      </w:r>
      <w:r w:rsidR="006C3B4A" w:rsidRPr="0053269E">
        <w:rPr>
          <w:rFonts w:asciiTheme="minorHAnsi" w:hAnsiTheme="minorHAnsi" w:cstheme="minorHAnsi"/>
          <w:b/>
          <w:bCs/>
        </w:rPr>
        <w:t xml:space="preserve"> SUTARTIS </w:t>
      </w:r>
    </w:p>
    <w:p w14:paraId="79D9003E" w14:textId="77777777" w:rsidR="00532BCC" w:rsidRPr="0053269E" w:rsidRDefault="00532BCC" w:rsidP="003A426F">
      <w:pPr>
        <w:spacing w:after="0" w:line="276" w:lineRule="auto"/>
        <w:rPr>
          <w:rFonts w:cstheme="minorHAnsi"/>
          <w:sz w:val="24"/>
          <w:szCs w:val="24"/>
        </w:rPr>
      </w:pPr>
    </w:p>
    <w:p w14:paraId="14EB354D" w14:textId="1941F592" w:rsidR="00532BCC" w:rsidRPr="0053269E" w:rsidRDefault="00532BCC" w:rsidP="003A426F">
      <w:pPr>
        <w:spacing w:after="0" w:line="276" w:lineRule="auto"/>
        <w:jc w:val="center"/>
        <w:rPr>
          <w:rFonts w:cstheme="minorHAnsi"/>
          <w:sz w:val="24"/>
          <w:szCs w:val="24"/>
        </w:rPr>
      </w:pPr>
      <w:r w:rsidRPr="0053269E">
        <w:rPr>
          <w:rFonts w:cstheme="minorHAnsi"/>
          <w:sz w:val="24"/>
          <w:szCs w:val="24"/>
        </w:rPr>
        <w:t>202</w:t>
      </w:r>
      <w:r w:rsidR="005D5F0B">
        <w:rPr>
          <w:rFonts w:cstheme="minorHAnsi"/>
          <w:sz w:val="24"/>
          <w:szCs w:val="24"/>
        </w:rPr>
        <w:t>5</w:t>
      </w:r>
      <w:r w:rsidRPr="0053269E">
        <w:rPr>
          <w:rFonts w:cstheme="minorHAnsi"/>
          <w:sz w:val="24"/>
          <w:szCs w:val="24"/>
        </w:rPr>
        <w:t xml:space="preserve"> m. </w:t>
      </w:r>
      <w:r w:rsidR="002770B4" w:rsidRPr="0053269E">
        <w:rPr>
          <w:rFonts w:cstheme="minorHAnsi"/>
          <w:sz w:val="24"/>
          <w:szCs w:val="24"/>
        </w:rPr>
        <w:t xml:space="preserve">.................................... </w:t>
      </w:r>
      <w:r w:rsidRPr="0053269E">
        <w:rPr>
          <w:rFonts w:cstheme="minorHAnsi"/>
          <w:sz w:val="24"/>
          <w:szCs w:val="24"/>
        </w:rPr>
        <w:t xml:space="preserve">d. </w:t>
      </w:r>
      <w:r w:rsidR="002770B4" w:rsidRPr="0053269E">
        <w:rPr>
          <w:rFonts w:cstheme="minorHAnsi"/>
          <w:sz w:val="24"/>
          <w:szCs w:val="24"/>
        </w:rPr>
        <w:t xml:space="preserve"> </w:t>
      </w:r>
      <w:r w:rsidRPr="0053269E">
        <w:rPr>
          <w:rFonts w:cstheme="minorHAnsi"/>
          <w:sz w:val="24"/>
          <w:szCs w:val="24"/>
        </w:rPr>
        <w:t xml:space="preserve">Nr. </w:t>
      </w:r>
      <w:r w:rsidR="002770B4" w:rsidRPr="0053269E">
        <w:rPr>
          <w:rFonts w:cstheme="minorHAnsi"/>
          <w:sz w:val="24"/>
          <w:szCs w:val="24"/>
        </w:rPr>
        <w:t>......................</w:t>
      </w:r>
    </w:p>
    <w:p w14:paraId="1E68784F" w14:textId="77777777" w:rsidR="00532BCC" w:rsidRPr="0053269E" w:rsidRDefault="00532BCC" w:rsidP="003A426F">
      <w:pPr>
        <w:spacing w:after="0" w:line="276" w:lineRule="auto"/>
        <w:jc w:val="center"/>
        <w:rPr>
          <w:rFonts w:cstheme="minorHAnsi"/>
          <w:sz w:val="24"/>
          <w:szCs w:val="24"/>
        </w:rPr>
      </w:pPr>
      <w:r w:rsidRPr="0053269E">
        <w:rPr>
          <w:rFonts w:cstheme="minorHAnsi"/>
          <w:sz w:val="24"/>
          <w:szCs w:val="24"/>
        </w:rPr>
        <w:t>Kaunas</w:t>
      </w:r>
    </w:p>
    <w:p w14:paraId="5E2E2455" w14:textId="77777777" w:rsidR="002770B4" w:rsidRPr="0053269E" w:rsidRDefault="002770B4" w:rsidP="003A426F">
      <w:pPr>
        <w:spacing w:after="0" w:line="276" w:lineRule="auto"/>
        <w:ind w:firstLine="851"/>
        <w:jc w:val="both"/>
        <w:rPr>
          <w:rFonts w:cstheme="minorHAnsi"/>
          <w:sz w:val="24"/>
          <w:szCs w:val="24"/>
        </w:rPr>
      </w:pPr>
    </w:p>
    <w:p w14:paraId="28DC1E0E" w14:textId="43317656"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Kauno miesto savivaldybės administracija (toliau – Paslaugų gavėjas), atstovaujama ....................................................., veikiančio</w:t>
      </w:r>
      <w:r w:rsidR="0087184B" w:rsidRPr="0053269E">
        <w:rPr>
          <w:rFonts w:cstheme="minorHAnsi"/>
          <w:sz w:val="24"/>
          <w:szCs w:val="24"/>
        </w:rPr>
        <w:t xml:space="preserve"> (-ios)</w:t>
      </w:r>
      <w:r w:rsidRPr="0053269E">
        <w:rPr>
          <w:rFonts w:cstheme="minorHAnsi"/>
          <w:sz w:val="24"/>
          <w:szCs w:val="24"/>
        </w:rPr>
        <w:t xml:space="preserve"> pagal ..........................., ir ............................ (toliau – Paslaugų teikėjas), atstovaujama (-as) ................................................, veikiančio (-ios) pagal ............................................, toliau kartu vadinamos (-i) </w:t>
      </w:r>
      <w:r w:rsidR="00194F9F" w:rsidRPr="0053269E">
        <w:rPr>
          <w:rFonts w:cstheme="minorHAnsi"/>
          <w:sz w:val="24"/>
          <w:szCs w:val="24"/>
        </w:rPr>
        <w:t>š</w:t>
      </w:r>
      <w:r w:rsidRPr="0053269E">
        <w:rPr>
          <w:rFonts w:cstheme="minorHAnsi"/>
          <w:sz w:val="24"/>
          <w:szCs w:val="24"/>
        </w:rPr>
        <w:t xml:space="preserve">alimis, o atskirai – </w:t>
      </w:r>
      <w:r w:rsidR="00194F9F" w:rsidRPr="0053269E">
        <w:rPr>
          <w:rFonts w:cstheme="minorHAnsi"/>
          <w:sz w:val="24"/>
          <w:szCs w:val="24"/>
        </w:rPr>
        <w:t>š</w:t>
      </w:r>
      <w:r w:rsidRPr="0053269E">
        <w:rPr>
          <w:rFonts w:cstheme="minorHAnsi"/>
          <w:sz w:val="24"/>
          <w:szCs w:val="24"/>
        </w:rPr>
        <w:t>alimi, vadovaudamosi (-iesi) Kauno miesto savivaldybės administracijos Viešojo pirkimo komisijos 20</w:t>
      </w:r>
      <w:r w:rsidR="00E5445A" w:rsidRPr="0053269E">
        <w:rPr>
          <w:rFonts w:cstheme="minorHAnsi"/>
          <w:sz w:val="24"/>
          <w:szCs w:val="24"/>
        </w:rPr>
        <w:t>2</w:t>
      </w:r>
      <w:r w:rsidR="00FA1145">
        <w:rPr>
          <w:rFonts w:cstheme="minorHAnsi"/>
          <w:sz w:val="24"/>
          <w:szCs w:val="24"/>
        </w:rPr>
        <w:t>5</w:t>
      </w:r>
      <w:r w:rsidRPr="0053269E">
        <w:rPr>
          <w:rFonts w:cstheme="minorHAnsi"/>
          <w:sz w:val="24"/>
          <w:szCs w:val="24"/>
        </w:rPr>
        <w:t xml:space="preserve"> m. .................................... d. posėdžio protokolu Nr. .............., sudarė šią sutartį (toliau – Sutartis).</w:t>
      </w:r>
    </w:p>
    <w:p w14:paraId="33001A23" w14:textId="77777777" w:rsidR="002770B4" w:rsidRPr="0053269E" w:rsidRDefault="002770B4" w:rsidP="003A426F">
      <w:pPr>
        <w:spacing w:after="0" w:line="276" w:lineRule="auto"/>
        <w:ind w:firstLine="851"/>
        <w:jc w:val="both"/>
        <w:rPr>
          <w:rFonts w:cstheme="minorHAnsi"/>
          <w:sz w:val="24"/>
          <w:szCs w:val="24"/>
        </w:rPr>
      </w:pPr>
    </w:p>
    <w:p w14:paraId="1F79D122" w14:textId="77777777" w:rsidR="00532BCC" w:rsidRPr="0053269E" w:rsidRDefault="00532BCC" w:rsidP="003A426F">
      <w:pPr>
        <w:pStyle w:val="Pagrindiniotekstotrauka"/>
        <w:spacing w:line="276" w:lineRule="auto"/>
        <w:ind w:firstLine="0"/>
        <w:jc w:val="center"/>
        <w:rPr>
          <w:rFonts w:asciiTheme="minorHAnsi" w:hAnsiTheme="minorHAnsi" w:cstheme="minorHAnsi"/>
          <w:b/>
          <w:szCs w:val="24"/>
        </w:rPr>
      </w:pPr>
      <w:r w:rsidRPr="0053269E">
        <w:rPr>
          <w:rFonts w:asciiTheme="minorHAnsi" w:hAnsiTheme="minorHAnsi" w:cstheme="minorHAnsi"/>
          <w:b/>
          <w:szCs w:val="24"/>
        </w:rPr>
        <w:t>I SKYRIUS</w:t>
      </w:r>
    </w:p>
    <w:p w14:paraId="1F58DB39" w14:textId="77777777" w:rsidR="00532BCC" w:rsidRPr="0053269E" w:rsidRDefault="00532BCC" w:rsidP="003A426F">
      <w:pPr>
        <w:pStyle w:val="Pagrindiniotekstotrauka"/>
        <w:spacing w:line="276" w:lineRule="auto"/>
        <w:ind w:firstLine="0"/>
        <w:jc w:val="center"/>
        <w:rPr>
          <w:rFonts w:asciiTheme="minorHAnsi" w:hAnsiTheme="minorHAnsi" w:cstheme="minorHAnsi"/>
          <w:b/>
          <w:szCs w:val="24"/>
        </w:rPr>
      </w:pPr>
      <w:r w:rsidRPr="0053269E">
        <w:rPr>
          <w:rFonts w:asciiTheme="minorHAnsi" w:hAnsiTheme="minorHAnsi" w:cstheme="minorHAnsi"/>
          <w:b/>
          <w:szCs w:val="24"/>
        </w:rPr>
        <w:t>SUTARTIES DALYKAS</w:t>
      </w:r>
    </w:p>
    <w:p w14:paraId="450F4C45" w14:textId="77777777" w:rsidR="002770B4" w:rsidRPr="0053269E" w:rsidRDefault="002770B4" w:rsidP="003A426F">
      <w:pPr>
        <w:spacing w:after="0" w:line="276" w:lineRule="auto"/>
        <w:ind w:firstLine="851"/>
        <w:jc w:val="both"/>
        <w:rPr>
          <w:rFonts w:eastAsia="Calibri" w:cstheme="minorHAnsi"/>
          <w:sz w:val="24"/>
          <w:szCs w:val="24"/>
        </w:rPr>
      </w:pPr>
    </w:p>
    <w:p w14:paraId="2EDED354" w14:textId="22AEE12A" w:rsidR="00532BCC" w:rsidRPr="0053269E" w:rsidRDefault="002770B4" w:rsidP="00BB68AD">
      <w:pPr>
        <w:spacing w:after="0" w:line="276" w:lineRule="auto"/>
        <w:ind w:firstLine="851"/>
        <w:jc w:val="both"/>
        <w:rPr>
          <w:rFonts w:eastAsia="Calibri" w:cstheme="minorHAnsi"/>
          <w:sz w:val="24"/>
          <w:szCs w:val="24"/>
        </w:rPr>
      </w:pPr>
      <w:r w:rsidRPr="0053269E">
        <w:rPr>
          <w:rFonts w:eastAsia="Calibri" w:cstheme="minorHAnsi"/>
          <w:sz w:val="24"/>
          <w:szCs w:val="24"/>
        </w:rPr>
        <w:t xml:space="preserve">1. </w:t>
      </w:r>
      <w:r w:rsidR="00532BCC" w:rsidRPr="0053269E">
        <w:rPr>
          <w:rFonts w:eastAsia="Calibri" w:cstheme="minorHAnsi"/>
          <w:sz w:val="24"/>
          <w:szCs w:val="24"/>
        </w:rPr>
        <w:t>Pirkimo objektas –</w:t>
      </w:r>
      <w:r w:rsidR="005D5F0B">
        <w:rPr>
          <w:rFonts w:cstheme="minorHAnsi"/>
          <w:sz w:val="24"/>
          <w:szCs w:val="24"/>
        </w:rPr>
        <w:t xml:space="preserve"> </w:t>
      </w:r>
      <w:r w:rsidR="005D5F0B" w:rsidRPr="005D5F0B">
        <w:rPr>
          <w:rFonts w:cstheme="minorHAnsi"/>
          <w:sz w:val="24"/>
          <w:szCs w:val="24"/>
        </w:rPr>
        <w:t>antreprenerystės įgūdžių formavimo mokymų, „Tūkstantmečio mokyklų II“ (toliau – TŪM) programoje dalyvaujančių Kauno miesto savivaldybės bendrojo ugdymo mokyklų ir TŪM programoje tinklaveikos būdu dalyvaujančių Kauno miesto savivaldybės bendrojo ugdymo mokyklų mokytojams/ karjeros specialistams ir (ar) kitiems bendrojo ugdymo mokyklos pedagoginiams darbuotojams</w:t>
      </w:r>
      <w:r w:rsidR="005D5F0B">
        <w:rPr>
          <w:rFonts w:cstheme="minorHAnsi"/>
          <w:sz w:val="24"/>
          <w:szCs w:val="24"/>
        </w:rPr>
        <w:t xml:space="preserve"> </w:t>
      </w:r>
      <w:r w:rsidR="005D5F0B" w:rsidRPr="005D5F0B">
        <w:rPr>
          <w:rFonts w:cstheme="minorHAnsi"/>
          <w:sz w:val="24"/>
          <w:szCs w:val="24"/>
        </w:rPr>
        <w:t>(toliau –</w:t>
      </w:r>
      <w:r w:rsidR="005D5F0B">
        <w:rPr>
          <w:rFonts w:cstheme="minorHAnsi"/>
          <w:sz w:val="24"/>
          <w:szCs w:val="24"/>
        </w:rPr>
        <w:t xml:space="preserve"> </w:t>
      </w:r>
      <w:r w:rsidR="005D5F0B" w:rsidRPr="005D5F0B">
        <w:rPr>
          <w:rFonts w:cstheme="minorHAnsi"/>
          <w:sz w:val="24"/>
          <w:szCs w:val="24"/>
        </w:rPr>
        <w:t>pedagoginiai darbuotojai) vedimo paslaugos (toliau</w:t>
      </w:r>
      <w:r w:rsidR="007E079F">
        <w:rPr>
          <w:rFonts w:cstheme="minorHAnsi"/>
          <w:sz w:val="24"/>
          <w:szCs w:val="24"/>
        </w:rPr>
        <w:t xml:space="preserve"> – mokymai ir (ar) paslaugos) atitinkančios Sutartyje (įskaitant techninėje specifikacijoje) nustatytus reikalavimus</w:t>
      </w:r>
    </w:p>
    <w:p w14:paraId="644A53A7" w14:textId="75D08A45" w:rsidR="002770B4" w:rsidRPr="0053269E" w:rsidRDefault="002770B4" w:rsidP="003A426F">
      <w:pPr>
        <w:spacing w:after="0" w:line="276" w:lineRule="auto"/>
        <w:ind w:firstLine="851"/>
        <w:jc w:val="both"/>
        <w:rPr>
          <w:rFonts w:eastAsia="Calibri" w:cstheme="minorHAnsi"/>
          <w:sz w:val="24"/>
          <w:szCs w:val="24"/>
        </w:rPr>
      </w:pPr>
      <w:r w:rsidRPr="0053269E">
        <w:rPr>
          <w:rFonts w:cstheme="minorHAnsi"/>
          <w:sz w:val="24"/>
          <w:szCs w:val="24"/>
          <w:lang w:eastAsia="lt-LT"/>
        </w:rPr>
        <w:t xml:space="preserve">Paslaugos perkamos įgyvendinant projektą „Tūkstantmečio mokyklos II“, projekto </w:t>
      </w:r>
      <w:r w:rsidR="009A197F" w:rsidRPr="0053269E">
        <w:rPr>
          <w:rFonts w:cstheme="minorHAnsi"/>
          <w:sz w:val="24"/>
          <w:szCs w:val="24"/>
          <w:lang w:eastAsia="lt-LT"/>
        </w:rPr>
        <w:br/>
      </w:r>
      <w:r w:rsidRPr="0053269E">
        <w:rPr>
          <w:rFonts w:cstheme="minorHAnsi"/>
          <w:sz w:val="24"/>
          <w:szCs w:val="24"/>
          <w:lang w:eastAsia="lt-LT"/>
        </w:rPr>
        <w:t>Nr. 10-012-P-0001. Projektas finansuojamas Ekonomikos gaivinimo ir atsparumo didinimo priemonės (EGADP) ir Lietuvos Respublikos valstybės biudžeto lėšomis.</w:t>
      </w:r>
    </w:p>
    <w:p w14:paraId="6A3A6BD8" w14:textId="7E5CDDE7" w:rsidR="003C329A" w:rsidRPr="0053269E" w:rsidRDefault="003C329A" w:rsidP="003A426F">
      <w:pPr>
        <w:spacing w:after="0" w:line="276" w:lineRule="auto"/>
        <w:ind w:firstLine="851"/>
        <w:jc w:val="both"/>
        <w:rPr>
          <w:rFonts w:cstheme="minorHAnsi"/>
          <w:b/>
          <w:sz w:val="24"/>
          <w:szCs w:val="24"/>
        </w:rPr>
      </w:pPr>
    </w:p>
    <w:p w14:paraId="07D51B56" w14:textId="2E1311AE" w:rsidR="00DA0E99" w:rsidRPr="0053269E" w:rsidRDefault="001D7FDD" w:rsidP="003A426F">
      <w:pPr>
        <w:spacing w:after="0" w:line="276" w:lineRule="auto"/>
        <w:rPr>
          <w:rFonts w:cstheme="minorHAnsi"/>
          <w:b/>
          <w:bCs/>
          <w:sz w:val="24"/>
          <w:szCs w:val="24"/>
        </w:rPr>
      </w:pPr>
      <w:r w:rsidRPr="0053269E">
        <w:rPr>
          <w:rFonts w:cstheme="minorHAnsi"/>
          <w:b/>
          <w:sz w:val="24"/>
          <w:szCs w:val="24"/>
        </w:rPr>
        <w:t xml:space="preserve">                                                                      </w:t>
      </w:r>
      <w:r w:rsidR="00DA0E99" w:rsidRPr="0053269E">
        <w:rPr>
          <w:rFonts w:cstheme="minorHAnsi"/>
          <w:sz w:val="24"/>
          <w:szCs w:val="24"/>
        </w:rPr>
        <w:t xml:space="preserve">  </w:t>
      </w:r>
      <w:r w:rsidR="00DA0E99" w:rsidRPr="0053269E">
        <w:rPr>
          <w:rFonts w:cstheme="minorHAnsi"/>
          <w:b/>
          <w:bCs/>
          <w:sz w:val="24"/>
          <w:szCs w:val="24"/>
        </w:rPr>
        <w:t>II SKYRIUS</w:t>
      </w:r>
    </w:p>
    <w:p w14:paraId="5E49045E" w14:textId="545A030A" w:rsidR="00DA0E99" w:rsidRPr="0053269E" w:rsidRDefault="009F6D8D" w:rsidP="003A426F">
      <w:pPr>
        <w:spacing w:after="0" w:line="276" w:lineRule="auto"/>
        <w:ind w:firstLine="851"/>
        <w:rPr>
          <w:rFonts w:cstheme="minorHAnsi"/>
          <w:b/>
          <w:bCs/>
          <w:sz w:val="24"/>
          <w:szCs w:val="24"/>
        </w:rPr>
      </w:pPr>
      <w:r w:rsidRPr="0053269E">
        <w:rPr>
          <w:rFonts w:cstheme="minorHAnsi"/>
          <w:b/>
          <w:bCs/>
          <w:sz w:val="24"/>
          <w:szCs w:val="24"/>
        </w:rPr>
        <w:t xml:space="preserve">                                                  </w:t>
      </w:r>
      <w:r w:rsidR="00DA0E99" w:rsidRPr="0053269E">
        <w:rPr>
          <w:rFonts w:cstheme="minorHAnsi"/>
          <w:b/>
          <w:bCs/>
          <w:sz w:val="24"/>
          <w:szCs w:val="24"/>
        </w:rPr>
        <w:t>SUTARTIES KAINA</w:t>
      </w:r>
    </w:p>
    <w:p w14:paraId="1C337BB7" w14:textId="77777777" w:rsidR="00077C51" w:rsidRPr="0053269E" w:rsidRDefault="00077C51" w:rsidP="003A426F">
      <w:pPr>
        <w:spacing w:after="0" w:line="276" w:lineRule="auto"/>
        <w:ind w:firstLine="851"/>
        <w:rPr>
          <w:rFonts w:cstheme="minorHAnsi"/>
          <w:b/>
          <w:bCs/>
          <w:sz w:val="24"/>
          <w:szCs w:val="24"/>
        </w:rPr>
      </w:pPr>
    </w:p>
    <w:p w14:paraId="163030CB" w14:textId="4FB7FE13" w:rsidR="00B50DB5" w:rsidRPr="0053269E" w:rsidRDefault="00532BCC" w:rsidP="00BB68AD">
      <w:pPr>
        <w:spacing w:after="0" w:line="276" w:lineRule="auto"/>
        <w:ind w:firstLine="851"/>
        <w:jc w:val="both"/>
        <w:rPr>
          <w:rFonts w:cstheme="minorHAnsi"/>
          <w:sz w:val="24"/>
          <w:szCs w:val="24"/>
        </w:rPr>
      </w:pPr>
      <w:r w:rsidRPr="0053269E">
        <w:rPr>
          <w:rFonts w:cstheme="minorHAnsi"/>
          <w:sz w:val="24"/>
          <w:szCs w:val="24"/>
        </w:rPr>
        <w:t>2. Pradinės Sutarties vertė, lygi laimėjusio Paslaugų teikėjo pasiūlymo kainai be pridėtinės vertės mokesčio (toliau – PVM), nurodytai už visą pirkimo dokumentuose ir Sutartyje (tarp</w:t>
      </w:r>
      <w:r w:rsidR="002770B4" w:rsidRPr="0053269E">
        <w:rPr>
          <w:rFonts w:cstheme="minorHAnsi"/>
          <w:sz w:val="24"/>
          <w:szCs w:val="24"/>
        </w:rPr>
        <w:t xml:space="preserve"> jų</w:t>
      </w:r>
      <w:r w:rsidRPr="0053269E">
        <w:rPr>
          <w:rFonts w:cstheme="minorHAnsi"/>
          <w:sz w:val="24"/>
          <w:szCs w:val="24"/>
        </w:rPr>
        <w:t xml:space="preserve"> ir technin</w:t>
      </w:r>
      <w:r w:rsidR="00E5445A" w:rsidRPr="0053269E">
        <w:rPr>
          <w:rFonts w:cstheme="minorHAnsi"/>
          <w:sz w:val="24"/>
          <w:szCs w:val="24"/>
        </w:rPr>
        <w:t>ėje</w:t>
      </w:r>
      <w:r w:rsidRPr="0053269E">
        <w:rPr>
          <w:rFonts w:cstheme="minorHAnsi"/>
          <w:sz w:val="24"/>
          <w:szCs w:val="24"/>
        </w:rPr>
        <w:t xml:space="preserve"> specifikacij</w:t>
      </w:r>
      <w:r w:rsidR="00E5445A" w:rsidRPr="0053269E">
        <w:rPr>
          <w:rFonts w:cstheme="minorHAnsi"/>
          <w:sz w:val="24"/>
          <w:szCs w:val="24"/>
        </w:rPr>
        <w:t>oje</w:t>
      </w:r>
      <w:r w:rsidRPr="0053269E">
        <w:rPr>
          <w:rFonts w:cstheme="minorHAnsi"/>
          <w:sz w:val="24"/>
          <w:szCs w:val="24"/>
        </w:rPr>
        <w:t>) nurodytą perkamų paslaugų kiekį ir apimtį, yra ............... Eur be PVM (</w:t>
      </w:r>
      <w:r w:rsidRPr="0053269E">
        <w:rPr>
          <w:rFonts w:cstheme="minorHAnsi"/>
          <w:i/>
          <w:sz w:val="24"/>
          <w:szCs w:val="24"/>
          <w:lang w:eastAsia="lt-LT"/>
        </w:rPr>
        <w:t xml:space="preserve">........................................... </w:t>
      </w:r>
      <w:r w:rsidRPr="0053269E">
        <w:rPr>
          <w:rFonts w:cstheme="minorHAnsi"/>
          <w:sz w:val="24"/>
          <w:szCs w:val="24"/>
          <w:lang w:eastAsia="lt-LT"/>
        </w:rPr>
        <w:t>Eur</w:t>
      </w:r>
      <w:r w:rsidRPr="0053269E">
        <w:rPr>
          <w:rFonts w:cstheme="minorHAnsi"/>
          <w:sz w:val="24"/>
          <w:szCs w:val="24"/>
        </w:rPr>
        <w:t xml:space="preserve">). Paslaugų teikėjo pasiūlymo kaina – ................... </w:t>
      </w:r>
      <w:r w:rsidR="006438CF" w:rsidRPr="0053269E">
        <w:rPr>
          <w:rFonts w:cstheme="minorHAnsi"/>
          <w:sz w:val="24"/>
          <w:szCs w:val="24"/>
        </w:rPr>
        <w:t>Eur be PVM (........................................Eur),  ........................</w:t>
      </w:r>
      <w:r w:rsidRPr="0053269E">
        <w:rPr>
          <w:rFonts w:cstheme="minorHAnsi"/>
          <w:sz w:val="24"/>
          <w:szCs w:val="24"/>
        </w:rPr>
        <w:t>Eur su PVM) (</w:t>
      </w:r>
      <w:r w:rsidRPr="0053269E">
        <w:rPr>
          <w:rFonts w:cstheme="minorHAnsi"/>
          <w:i/>
          <w:sz w:val="24"/>
          <w:szCs w:val="24"/>
        </w:rPr>
        <w:t>........................................</w:t>
      </w:r>
      <w:r w:rsidRPr="0053269E">
        <w:rPr>
          <w:rFonts w:cstheme="minorHAnsi"/>
          <w:sz w:val="24"/>
          <w:szCs w:val="24"/>
        </w:rPr>
        <w:t>Eur)</w:t>
      </w:r>
      <w:r w:rsidR="006438CF" w:rsidRPr="0053269E">
        <w:rPr>
          <w:rFonts w:cstheme="minorHAnsi"/>
          <w:sz w:val="24"/>
          <w:szCs w:val="24"/>
        </w:rPr>
        <w:t xml:space="preserve"> (nurodyti jei taikoma, jei netaikoma – padėti brūkšnelį)</w:t>
      </w:r>
      <w:r w:rsidR="00BB68AD">
        <w:rPr>
          <w:rFonts w:cstheme="minorHAnsi"/>
          <w:sz w:val="24"/>
          <w:szCs w:val="24"/>
        </w:rPr>
        <w:t>.</w:t>
      </w:r>
      <w:r w:rsidR="007A4528" w:rsidRPr="0053269E">
        <w:rPr>
          <w:rFonts w:cstheme="minorHAnsi"/>
          <w:sz w:val="24"/>
          <w:szCs w:val="24"/>
        </w:rPr>
        <w:t xml:space="preserve"> </w:t>
      </w:r>
    </w:p>
    <w:p w14:paraId="51CC92AB" w14:textId="5839B33A"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 xml:space="preserve">3. Sutarčiai nustatyta fiksuotos kainos kainodara. </w:t>
      </w:r>
      <w:r w:rsidRPr="0053269E">
        <w:rPr>
          <w:rFonts w:eastAsia="Times New Roman" w:cstheme="minorHAnsi"/>
          <w:bCs/>
          <w:sz w:val="24"/>
          <w:szCs w:val="24"/>
          <w:lang w:eastAsia="ar-SA"/>
        </w:rPr>
        <w:t>Paslaugų kaina (be PVM) yra fiksuota ir negali būti keičiama per visą Sutarties galiojimo laikotarpį, išskyrus kainos perskaičiavimą (peržiūrą) šiame punkte nustatyta tvarka.</w:t>
      </w:r>
      <w:r w:rsidRPr="0053269E">
        <w:rPr>
          <w:rFonts w:eastAsia="Times New Roman" w:cstheme="minorHAnsi"/>
          <w:sz w:val="24"/>
          <w:szCs w:val="24"/>
          <w:lang w:eastAsia="ar-SA"/>
        </w:rPr>
        <w:t xml:space="preserve"> Į </w:t>
      </w:r>
      <w:r w:rsidR="00194F9F" w:rsidRPr="0053269E">
        <w:rPr>
          <w:rFonts w:eastAsia="Times New Roman" w:cstheme="minorHAnsi"/>
          <w:sz w:val="24"/>
          <w:szCs w:val="24"/>
          <w:lang w:eastAsia="ar-SA"/>
        </w:rPr>
        <w:t>p</w:t>
      </w:r>
      <w:r w:rsidRPr="0053269E">
        <w:rPr>
          <w:rFonts w:eastAsia="Times New Roman" w:cstheme="minorHAnsi"/>
          <w:sz w:val="24"/>
          <w:szCs w:val="24"/>
          <w:lang w:eastAsia="ar-SA"/>
        </w:rPr>
        <w:t xml:space="preserve">aslaugų kainą (be PVM) įtraukti visi mokesčiai (išskyrus PVM) ir visos su </w:t>
      </w:r>
      <w:r w:rsidR="00194F9F" w:rsidRPr="0053269E">
        <w:rPr>
          <w:rFonts w:eastAsia="Times New Roman" w:cstheme="minorHAnsi"/>
          <w:sz w:val="24"/>
          <w:szCs w:val="24"/>
          <w:lang w:eastAsia="ar-SA"/>
        </w:rPr>
        <w:t>p</w:t>
      </w:r>
      <w:r w:rsidRPr="0053269E">
        <w:rPr>
          <w:rFonts w:eastAsia="Times New Roman" w:cstheme="minorHAnsi"/>
          <w:sz w:val="24"/>
          <w:szCs w:val="24"/>
          <w:lang w:eastAsia="ar-SA"/>
        </w:rPr>
        <w:t xml:space="preserve">aslaugų teikimu </w:t>
      </w:r>
      <w:r w:rsidR="00E5445A" w:rsidRPr="0053269E">
        <w:rPr>
          <w:rFonts w:eastAsia="Times New Roman" w:cstheme="minorHAnsi"/>
          <w:sz w:val="24"/>
          <w:szCs w:val="24"/>
          <w:lang w:eastAsia="ar-SA"/>
        </w:rPr>
        <w:t xml:space="preserve">susijusios </w:t>
      </w:r>
      <w:r w:rsidRPr="0053269E">
        <w:rPr>
          <w:rFonts w:eastAsia="Times New Roman" w:cstheme="minorHAnsi"/>
          <w:sz w:val="24"/>
          <w:szCs w:val="24"/>
          <w:lang w:eastAsia="ar-SA"/>
        </w:rPr>
        <w:t xml:space="preserve">(tarp jų </w:t>
      </w:r>
      <w:r w:rsidR="009B667F" w:rsidRPr="0053269E">
        <w:rPr>
          <w:rFonts w:eastAsia="Times New Roman" w:cstheme="minorHAnsi"/>
          <w:sz w:val="24"/>
          <w:szCs w:val="24"/>
          <w:lang w:eastAsia="ar-SA"/>
        </w:rPr>
        <w:t xml:space="preserve">ir </w:t>
      </w:r>
      <w:r w:rsidRPr="0053269E">
        <w:rPr>
          <w:rFonts w:cstheme="minorHAnsi"/>
          <w:sz w:val="24"/>
          <w:szCs w:val="24"/>
        </w:rPr>
        <w:t xml:space="preserve">reikalingomis mokymo priemonėmis, </w:t>
      </w:r>
      <w:r w:rsidR="00BE3CB3" w:rsidRPr="0053269E">
        <w:rPr>
          <w:rFonts w:cstheme="minorHAnsi"/>
          <w:sz w:val="24"/>
          <w:szCs w:val="24"/>
        </w:rPr>
        <w:t xml:space="preserve">užsiėmimų </w:t>
      </w:r>
      <w:r w:rsidRPr="0053269E">
        <w:rPr>
          <w:rFonts w:cstheme="minorHAnsi"/>
          <w:sz w:val="24"/>
          <w:szCs w:val="24"/>
        </w:rPr>
        <w:t>mokymų medžiaga</w:t>
      </w:r>
      <w:r w:rsidR="009B667F" w:rsidRPr="0053269E">
        <w:rPr>
          <w:rFonts w:cstheme="minorHAnsi"/>
          <w:sz w:val="24"/>
          <w:szCs w:val="24"/>
        </w:rPr>
        <w:t xml:space="preserve"> </w:t>
      </w:r>
      <w:r w:rsidRPr="0053269E">
        <w:rPr>
          <w:rFonts w:cstheme="minorHAnsi"/>
          <w:sz w:val="24"/>
          <w:szCs w:val="24"/>
        </w:rPr>
        <w:t>ir pan.</w:t>
      </w:r>
      <w:r w:rsidRPr="0053269E">
        <w:rPr>
          <w:rFonts w:eastAsia="Times New Roman" w:cstheme="minorHAnsi"/>
          <w:sz w:val="24"/>
          <w:szCs w:val="24"/>
          <w:lang w:eastAsia="ar-SA"/>
        </w:rPr>
        <w:t>) išlaidos.</w:t>
      </w:r>
      <w:r w:rsidRPr="0053269E">
        <w:rPr>
          <w:rFonts w:eastAsia="Times New Roman" w:cstheme="minorHAnsi"/>
          <w:bCs/>
          <w:sz w:val="24"/>
          <w:szCs w:val="24"/>
          <w:lang w:eastAsia="ar-SA"/>
        </w:rPr>
        <w:t xml:space="preserve"> </w:t>
      </w:r>
      <w:r w:rsidRPr="0053269E">
        <w:rPr>
          <w:rFonts w:cstheme="minorHAnsi"/>
          <w:sz w:val="24"/>
          <w:szCs w:val="24"/>
        </w:rPr>
        <w:t xml:space="preserve">Jei kurios nors išlaidos ar mokesčiai nėra įvertinti, laikoma, kad </w:t>
      </w:r>
      <w:r w:rsidRPr="0053269E">
        <w:rPr>
          <w:rFonts w:cstheme="minorHAnsi"/>
          <w:sz w:val="24"/>
          <w:szCs w:val="24"/>
        </w:rPr>
        <w:lastRenderedPageBreak/>
        <w:t>šias išlaidas ar mokesčius Paslaugų teikėjas padengia pats.</w:t>
      </w:r>
      <w:r w:rsidRPr="0053269E">
        <w:rPr>
          <w:rFonts w:eastAsia="Times New Roman" w:cstheme="minorHAnsi"/>
          <w:sz w:val="24"/>
          <w:szCs w:val="24"/>
          <w:lang w:eastAsia="ar-SA"/>
        </w:rPr>
        <w:t xml:space="preserve"> </w:t>
      </w:r>
      <w:r w:rsidRPr="0053269E">
        <w:rPr>
          <w:rFonts w:cstheme="minorHAnsi"/>
          <w:sz w:val="24"/>
          <w:szCs w:val="24"/>
        </w:rPr>
        <w:t>Paslaugų teikėjas neturi teisės reikalauti padengti jokių išlaidų, viršijančių Sutarties 2 p</w:t>
      </w:r>
      <w:r w:rsidR="00785ECE" w:rsidRPr="0053269E">
        <w:rPr>
          <w:rFonts w:cstheme="minorHAnsi"/>
          <w:sz w:val="24"/>
          <w:szCs w:val="24"/>
        </w:rPr>
        <w:t>unkte</w:t>
      </w:r>
      <w:r w:rsidRPr="0053269E">
        <w:rPr>
          <w:rFonts w:cstheme="minorHAnsi"/>
          <w:sz w:val="24"/>
          <w:szCs w:val="24"/>
        </w:rPr>
        <w:t xml:space="preserve"> nurodytą paslaugų kainą (be PVM) ir paslaugoms taikomą PVM (jei taikoma).</w:t>
      </w:r>
      <w:r w:rsidRPr="0053269E">
        <w:rPr>
          <w:rFonts w:eastAsia="Times New Roman" w:cstheme="minorHAnsi"/>
          <w:sz w:val="24"/>
          <w:szCs w:val="24"/>
          <w:lang w:eastAsia="ar-SA"/>
        </w:rPr>
        <w:t xml:space="preserve"> </w:t>
      </w:r>
      <w:r w:rsidR="00DA44B9" w:rsidRPr="0053269E">
        <w:rPr>
          <w:rFonts w:eastAsia="Times New Roman" w:cstheme="minorHAnsi"/>
          <w:sz w:val="24"/>
          <w:szCs w:val="24"/>
          <w:lang w:eastAsia="ar-SA"/>
        </w:rPr>
        <w:t>Paslaugų gavėjas</w:t>
      </w:r>
      <w:r w:rsidRPr="0053269E">
        <w:rPr>
          <w:rFonts w:eastAsia="Times New Roman" w:cstheme="minorHAnsi"/>
          <w:sz w:val="24"/>
          <w:szCs w:val="24"/>
          <w:lang w:eastAsia="ar-SA"/>
        </w:rPr>
        <w:t xml:space="preserve"> įsipareigoja Sutartyje nustatytą kainą (be PVM) ir PVM </w:t>
      </w:r>
      <w:r w:rsidR="009F6FDE" w:rsidRPr="0053269E">
        <w:rPr>
          <w:rFonts w:eastAsia="Times New Roman" w:cstheme="minorHAnsi"/>
          <w:sz w:val="24"/>
          <w:szCs w:val="24"/>
          <w:lang w:eastAsia="ar-SA"/>
        </w:rPr>
        <w:t xml:space="preserve">(jei taikoma) </w:t>
      </w:r>
      <w:r w:rsidRPr="0053269E">
        <w:rPr>
          <w:rFonts w:eastAsia="Times New Roman" w:cstheme="minorHAnsi"/>
          <w:sz w:val="24"/>
          <w:szCs w:val="24"/>
          <w:lang w:eastAsia="ar-SA"/>
        </w:rPr>
        <w:t xml:space="preserve">sumokėti Paslaugų teikėjui už faktiškai suteiktas </w:t>
      </w:r>
      <w:r w:rsidR="00194F9F" w:rsidRPr="0053269E">
        <w:rPr>
          <w:rFonts w:eastAsia="Times New Roman" w:cstheme="minorHAnsi"/>
          <w:sz w:val="24"/>
          <w:szCs w:val="24"/>
          <w:lang w:eastAsia="ar-SA"/>
        </w:rPr>
        <w:t>p</w:t>
      </w:r>
      <w:r w:rsidRPr="0053269E">
        <w:rPr>
          <w:rFonts w:eastAsia="Times New Roman" w:cstheme="minorHAnsi"/>
          <w:sz w:val="24"/>
          <w:szCs w:val="24"/>
          <w:lang w:eastAsia="ar-SA"/>
        </w:rPr>
        <w:t>aslaugas.</w:t>
      </w:r>
      <w:r w:rsidRPr="0053269E">
        <w:rPr>
          <w:rFonts w:cstheme="minorHAnsi"/>
          <w:sz w:val="24"/>
          <w:szCs w:val="24"/>
        </w:rPr>
        <w:t xml:space="preserve"> </w:t>
      </w:r>
    </w:p>
    <w:p w14:paraId="3023896E" w14:textId="7751573D"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3.1. Paslaugų kaina (be PVM) Sutarties galiojimo laikotarpiu gali būti peržiūrima (perskaičiuojama) tokiomis sąlygomis ir tvarka:</w:t>
      </w:r>
    </w:p>
    <w:p w14:paraId="5E5C1C99" w14:textId="4DF43FCD" w:rsidR="00532BCC" w:rsidRPr="0053269E" w:rsidRDefault="00532BCC" w:rsidP="003A426F">
      <w:pPr>
        <w:spacing w:after="0" w:line="276" w:lineRule="auto"/>
        <w:ind w:firstLine="851"/>
        <w:contextualSpacing/>
        <w:jc w:val="both"/>
        <w:rPr>
          <w:rFonts w:cstheme="minorHAnsi"/>
          <w:sz w:val="24"/>
          <w:szCs w:val="24"/>
        </w:rPr>
      </w:pPr>
      <w:r w:rsidRPr="0053269E">
        <w:rPr>
          <w:rFonts w:cstheme="minorHAnsi"/>
          <w:color w:val="000000"/>
          <w:sz w:val="24"/>
          <w:szCs w:val="24"/>
        </w:rPr>
        <w:t xml:space="preserve">3.1.1. </w:t>
      </w:r>
      <w:r w:rsidRPr="0053269E">
        <w:rPr>
          <w:rFonts w:cstheme="minorHAnsi"/>
          <w:sz w:val="24"/>
          <w:szCs w:val="24"/>
        </w:rPr>
        <w:t>Paslaugų</w:t>
      </w:r>
      <w:r w:rsidR="009F6FDE" w:rsidRPr="0053269E">
        <w:rPr>
          <w:rFonts w:cstheme="minorHAnsi"/>
          <w:sz w:val="24"/>
          <w:szCs w:val="24"/>
        </w:rPr>
        <w:t xml:space="preserve"> </w:t>
      </w:r>
      <w:r w:rsidRPr="0053269E">
        <w:rPr>
          <w:rFonts w:cstheme="minorHAnsi"/>
          <w:sz w:val="24"/>
          <w:szCs w:val="24"/>
        </w:rPr>
        <w:t xml:space="preserve"> kainos </w:t>
      </w:r>
      <w:r w:rsidR="00FA1145">
        <w:rPr>
          <w:rFonts w:cstheme="minorHAnsi"/>
          <w:sz w:val="24"/>
          <w:szCs w:val="24"/>
        </w:rPr>
        <w:t xml:space="preserve">(likusios nesumokėtos kainos dalies) </w:t>
      </w:r>
      <w:r w:rsidRPr="0053269E">
        <w:rPr>
          <w:rFonts w:cstheme="minorHAnsi"/>
          <w:sz w:val="24"/>
          <w:szCs w:val="24"/>
        </w:rPr>
        <w:t xml:space="preserve">(be PVM) perskaičiavimas inicijuojamas rašytiniu šalies prašymu. </w:t>
      </w:r>
      <w:r w:rsidRPr="0053269E">
        <w:rPr>
          <w:rFonts w:cstheme="minorHAnsi"/>
          <w:color w:val="000000"/>
          <w:sz w:val="24"/>
          <w:szCs w:val="24"/>
        </w:rPr>
        <w:t>Paslaugų</w:t>
      </w:r>
      <w:r w:rsidR="009F6FDE" w:rsidRPr="0053269E">
        <w:rPr>
          <w:rFonts w:cstheme="minorHAnsi"/>
          <w:color w:val="000000"/>
          <w:sz w:val="24"/>
          <w:szCs w:val="24"/>
        </w:rPr>
        <w:t xml:space="preserve"> </w:t>
      </w:r>
      <w:r w:rsidRPr="0053269E">
        <w:rPr>
          <w:rFonts w:cstheme="minorHAnsi"/>
          <w:color w:val="000000"/>
          <w:sz w:val="24"/>
          <w:szCs w:val="24"/>
        </w:rPr>
        <w:t xml:space="preserve">kaina </w:t>
      </w:r>
      <w:r w:rsidR="00FA1145">
        <w:rPr>
          <w:rFonts w:cstheme="minorHAnsi"/>
          <w:color w:val="000000"/>
          <w:sz w:val="24"/>
          <w:szCs w:val="24"/>
        </w:rPr>
        <w:t xml:space="preserve">(likusi nesumokėta kainos dalis) </w:t>
      </w:r>
      <w:r w:rsidRPr="0053269E">
        <w:rPr>
          <w:rFonts w:cstheme="minorHAnsi"/>
          <w:color w:val="000000"/>
          <w:sz w:val="24"/>
          <w:szCs w:val="24"/>
        </w:rPr>
        <w:t>(be PVM) perskaičiuojama, jei Valstybės duomenų agentūros (</w:t>
      </w:r>
      <w:hyperlink r:id="rId11" w:history="1">
        <w:r w:rsidRPr="0053269E">
          <w:rPr>
            <w:rFonts w:cstheme="minorHAnsi"/>
            <w:sz w:val="24"/>
            <w:szCs w:val="24"/>
          </w:rPr>
          <w:t>www.stat.gov.lt</w:t>
        </w:r>
      </w:hyperlink>
      <w:r w:rsidRPr="0053269E">
        <w:rPr>
          <w:rFonts w:cstheme="minorHAnsi"/>
          <w:color w:val="000000"/>
          <w:sz w:val="24"/>
          <w:szCs w:val="24"/>
        </w:rPr>
        <w:t>) paskelbto</w:t>
      </w:r>
      <w:r w:rsidRPr="0053269E">
        <w:rPr>
          <w:rFonts w:cstheme="minorHAnsi"/>
          <w:sz w:val="24"/>
          <w:szCs w:val="24"/>
        </w:rPr>
        <w:t xml:space="preserve"> vartotojų kainų indekso</w:t>
      </w:r>
      <w:r w:rsidRPr="0053269E">
        <w:rPr>
          <w:rFonts w:cstheme="minorHAnsi"/>
          <w:iCs/>
          <w:sz w:val="24"/>
          <w:szCs w:val="24"/>
        </w:rPr>
        <w:t xml:space="preserve"> </w:t>
      </w:r>
      <w:r w:rsidRPr="0053269E">
        <w:rPr>
          <w:rFonts w:cstheme="minorHAnsi"/>
          <w:i/>
          <w:iCs/>
          <w:sz w:val="24"/>
          <w:szCs w:val="24"/>
        </w:rPr>
        <w:t>„105 Švietimo paslaugos neskaidomos pagal lygmenis</w:t>
      </w:r>
      <w:r w:rsidRPr="0053269E">
        <w:rPr>
          <w:rFonts w:cstheme="minorHAnsi"/>
          <w:i/>
          <w:color w:val="000000"/>
          <w:sz w:val="24"/>
          <w:szCs w:val="24"/>
        </w:rPr>
        <w:t>“</w:t>
      </w:r>
      <w:r w:rsidRPr="0053269E">
        <w:rPr>
          <w:rFonts w:cstheme="minorHAnsi"/>
          <w:color w:val="000000"/>
          <w:sz w:val="24"/>
          <w:szCs w:val="24"/>
        </w:rPr>
        <w:t xml:space="preserve"> pokytis (k), apskaičiuotas, kaip nustatyta Sutarties 3.1.2</w:t>
      </w:r>
      <w:r w:rsidR="004147DD" w:rsidRPr="0053269E">
        <w:rPr>
          <w:rFonts w:cstheme="minorHAnsi"/>
          <w:color w:val="000000"/>
          <w:sz w:val="24"/>
          <w:szCs w:val="24"/>
        </w:rPr>
        <w:t> </w:t>
      </w:r>
      <w:r w:rsidRPr="0053269E">
        <w:rPr>
          <w:rFonts w:cstheme="minorHAnsi"/>
          <w:color w:val="000000"/>
          <w:sz w:val="24"/>
          <w:szCs w:val="24"/>
        </w:rPr>
        <w:t>papunktyje, yra didesnis kaip 7</w:t>
      </w:r>
      <w:r w:rsidR="003277F0" w:rsidRPr="0053269E">
        <w:rPr>
          <w:rFonts w:cstheme="minorHAnsi"/>
          <w:color w:val="000000"/>
          <w:sz w:val="24"/>
          <w:szCs w:val="24"/>
        </w:rPr>
        <w:t xml:space="preserve"> (septyni)</w:t>
      </w:r>
      <w:r w:rsidRPr="0053269E">
        <w:rPr>
          <w:rFonts w:cstheme="minorHAnsi"/>
          <w:color w:val="000000"/>
          <w:sz w:val="24"/>
          <w:szCs w:val="24"/>
        </w:rPr>
        <w:t xml:space="preserve"> procentai. Perskaičiuojant kainą</w:t>
      </w:r>
      <w:r w:rsidR="00FA1145">
        <w:rPr>
          <w:rFonts w:cstheme="minorHAnsi"/>
          <w:color w:val="000000"/>
          <w:sz w:val="24"/>
          <w:szCs w:val="24"/>
        </w:rPr>
        <w:t xml:space="preserve"> (nesumokėtą jos dalį)</w:t>
      </w:r>
      <w:r w:rsidRPr="0053269E">
        <w:rPr>
          <w:rFonts w:cstheme="minorHAnsi"/>
          <w:color w:val="000000"/>
          <w:sz w:val="24"/>
          <w:szCs w:val="24"/>
        </w:rPr>
        <w:t xml:space="preserve">, perskaičiuojama paslaugų, kurios yra nesuteiktos ir bus suteiktos tik po </w:t>
      </w:r>
      <w:r w:rsidR="00194F9F" w:rsidRPr="0053269E">
        <w:rPr>
          <w:rFonts w:cstheme="minorHAnsi"/>
          <w:color w:val="000000"/>
          <w:sz w:val="24"/>
          <w:szCs w:val="24"/>
        </w:rPr>
        <w:t>š</w:t>
      </w:r>
      <w:r w:rsidRPr="0053269E">
        <w:rPr>
          <w:rFonts w:cstheme="minorHAnsi"/>
          <w:color w:val="000000"/>
          <w:sz w:val="24"/>
          <w:szCs w:val="24"/>
        </w:rPr>
        <w:t>alių pasirašyto susitarimo įsigaliojimo dienos, kaina</w:t>
      </w:r>
      <w:r w:rsidR="00FA1145">
        <w:rPr>
          <w:rFonts w:cstheme="minorHAnsi"/>
          <w:color w:val="000000"/>
          <w:sz w:val="24"/>
          <w:szCs w:val="24"/>
        </w:rPr>
        <w:t xml:space="preserve"> (likusi nesumokėta dalis)</w:t>
      </w:r>
      <w:r w:rsidRPr="0053269E">
        <w:rPr>
          <w:rFonts w:cstheme="minorHAnsi"/>
          <w:color w:val="000000"/>
          <w:sz w:val="24"/>
          <w:szCs w:val="24"/>
        </w:rPr>
        <w:t xml:space="preserve">. Paslaugų, kurias pagal </w:t>
      </w:r>
      <w:r w:rsidRPr="0053269E">
        <w:rPr>
          <w:rFonts w:cstheme="minorHAnsi"/>
          <w:sz w:val="24"/>
          <w:szCs w:val="24"/>
        </w:rPr>
        <w:t>Sutartyje (jos prieduose) nurodytus terminus vėluojama suteikti, kaina neperskaičiuojama, išskyrus atvejį, jei paslaugų kaina mažėja.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EC1F90B" w14:textId="2E4071F1" w:rsidR="00532BCC" w:rsidRPr="0053269E" w:rsidRDefault="00532BCC" w:rsidP="003A426F">
      <w:pPr>
        <w:spacing w:after="0" w:line="276" w:lineRule="auto"/>
        <w:ind w:firstLine="851"/>
        <w:contextualSpacing/>
        <w:jc w:val="both"/>
        <w:rPr>
          <w:rFonts w:cstheme="minorHAnsi"/>
          <w:color w:val="000000"/>
          <w:sz w:val="24"/>
          <w:szCs w:val="24"/>
        </w:rPr>
      </w:pPr>
      <w:r w:rsidRPr="0053269E">
        <w:rPr>
          <w:rFonts w:cstheme="minorHAnsi"/>
          <w:sz w:val="24"/>
          <w:szCs w:val="24"/>
        </w:rPr>
        <w:t xml:space="preserve">3.1.2. </w:t>
      </w:r>
      <w:r w:rsidRPr="0053269E">
        <w:rPr>
          <w:rFonts w:cstheme="minorHAnsi"/>
          <w:color w:val="000000"/>
          <w:sz w:val="24"/>
          <w:szCs w:val="24"/>
        </w:rPr>
        <w:t>Paslaugų</w:t>
      </w:r>
      <w:r w:rsidR="00C13601" w:rsidRPr="0053269E">
        <w:rPr>
          <w:rFonts w:cstheme="minorHAnsi"/>
          <w:sz w:val="24"/>
          <w:szCs w:val="24"/>
        </w:rPr>
        <w:t xml:space="preserve"> </w:t>
      </w:r>
      <w:r w:rsidR="009F6FDE" w:rsidRPr="0053269E">
        <w:rPr>
          <w:rFonts w:cstheme="minorHAnsi"/>
          <w:sz w:val="24"/>
          <w:szCs w:val="24"/>
        </w:rPr>
        <w:t xml:space="preserve"> </w:t>
      </w:r>
      <w:r w:rsidRPr="0053269E">
        <w:rPr>
          <w:rFonts w:cstheme="minorHAnsi"/>
          <w:color w:val="000000"/>
          <w:sz w:val="24"/>
          <w:szCs w:val="24"/>
        </w:rPr>
        <w:t>kaina</w:t>
      </w:r>
      <w:r w:rsidR="00FA1145">
        <w:rPr>
          <w:rFonts w:cstheme="minorHAnsi"/>
          <w:color w:val="000000"/>
          <w:sz w:val="24"/>
          <w:szCs w:val="24"/>
        </w:rPr>
        <w:t xml:space="preserve"> (nesumokėta kainos dalis)</w:t>
      </w:r>
      <w:r w:rsidRPr="0053269E">
        <w:rPr>
          <w:rFonts w:cstheme="minorHAnsi"/>
          <w:color w:val="000000"/>
          <w:sz w:val="24"/>
          <w:szCs w:val="24"/>
        </w:rPr>
        <w:t xml:space="preserve"> (be PVM) perskaičiuojama pagal formulę:</w:t>
      </w:r>
    </w:p>
    <w:p w14:paraId="427BDE35" w14:textId="77777777" w:rsidR="00532BCC" w:rsidRPr="0053269E" w:rsidRDefault="00B37CB3" w:rsidP="003A426F">
      <w:pPr>
        <w:suppressAutoHyphens/>
        <w:spacing w:after="0" w:line="276" w:lineRule="auto"/>
        <w:ind w:firstLine="851"/>
        <w:jc w:val="both"/>
        <w:rPr>
          <w:rFonts w:eastAsia="Times New Roman" w:cstheme="minorHAnsi"/>
          <w:i/>
          <w:iCs/>
          <w:sz w:val="24"/>
          <w:szCs w:val="24"/>
          <w:lang w:eastAsia="ar-SA"/>
        </w:rPr>
      </w:pPr>
      <m:oMath>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a</m:t>
            </m:r>
          </m:e>
          <m:sub>
            <m:r>
              <w:rPr>
                <w:rFonts w:ascii="Cambria Math" w:eastAsia="Times New Roman" w:hAnsi="Cambria Math" w:cstheme="minorHAnsi"/>
                <w:sz w:val="24"/>
                <w:szCs w:val="24"/>
                <w:lang w:eastAsia="ar-SA"/>
              </w:rPr>
              <m:t>1</m:t>
            </m:r>
          </m:sub>
        </m:sSub>
        <m:r>
          <w:rPr>
            <w:rFonts w:ascii="Cambria Math" w:eastAsia="Times New Roman" w:hAnsi="Cambria Math" w:cstheme="minorHAnsi"/>
            <w:sz w:val="24"/>
            <w:szCs w:val="24"/>
            <w:lang w:eastAsia="ar-SA"/>
          </w:rPr>
          <m:t>=a+</m:t>
        </m:r>
        <m:d>
          <m:dPr>
            <m:ctrlPr>
              <w:rPr>
                <w:rFonts w:ascii="Cambria Math" w:hAnsi="Cambria Math" w:cstheme="minorHAnsi"/>
                <w:i/>
                <w:iCs/>
                <w:sz w:val="24"/>
                <w:szCs w:val="24"/>
              </w:rPr>
            </m:ctrlPr>
          </m:dPr>
          <m:e>
            <m:f>
              <m:fPr>
                <m:ctrlPr>
                  <w:rPr>
                    <w:rFonts w:ascii="Cambria Math" w:hAnsi="Cambria Math" w:cstheme="minorHAnsi"/>
                    <w:i/>
                    <w:iCs/>
                    <w:sz w:val="24"/>
                    <w:szCs w:val="24"/>
                  </w:rPr>
                </m:ctrlPr>
              </m:fPr>
              <m:num>
                <m:r>
                  <w:rPr>
                    <w:rFonts w:ascii="Cambria Math" w:eastAsia="Times New Roman" w:hAnsi="Cambria Math" w:cstheme="minorHAnsi"/>
                    <w:sz w:val="24"/>
                    <w:szCs w:val="24"/>
                    <w:lang w:eastAsia="ar-SA"/>
                  </w:rPr>
                  <m:t>k</m:t>
                </m:r>
              </m:num>
              <m:den>
                <m:r>
                  <w:rPr>
                    <w:rFonts w:ascii="Cambria Math" w:eastAsia="Times New Roman" w:hAnsi="Cambria Math" w:cstheme="minorHAnsi"/>
                    <w:sz w:val="24"/>
                    <w:szCs w:val="24"/>
                    <w:lang w:eastAsia="ar-SA"/>
                  </w:rPr>
                  <m:t>100</m:t>
                </m:r>
              </m:den>
            </m:f>
            <m:r>
              <w:rPr>
                <w:rFonts w:ascii="Cambria Math" w:eastAsia="Times New Roman" w:hAnsi="Cambria Math" w:cstheme="minorHAnsi"/>
                <w:sz w:val="24"/>
                <w:szCs w:val="24"/>
                <w:lang w:eastAsia="ar-SA"/>
              </w:rPr>
              <m:t>×a</m:t>
            </m:r>
          </m:e>
        </m:d>
      </m:oMath>
      <w:r w:rsidR="00532BCC" w:rsidRPr="0053269E">
        <w:rPr>
          <w:rFonts w:eastAsia="Times New Roman" w:cstheme="minorHAnsi"/>
          <w:iCs/>
          <w:sz w:val="24"/>
          <w:szCs w:val="24"/>
          <w:lang w:eastAsia="ar-SA"/>
        </w:rPr>
        <w:t>, kur:</w:t>
      </w:r>
    </w:p>
    <w:p w14:paraId="25086E79" w14:textId="4141B165"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a – </w:t>
      </w:r>
      <w:r w:rsidR="00632136" w:rsidRPr="0053269E">
        <w:rPr>
          <w:rFonts w:eastAsia="Times New Roman" w:cstheme="minorHAnsi"/>
          <w:color w:val="000000"/>
          <w:sz w:val="24"/>
          <w:szCs w:val="24"/>
          <w:lang w:eastAsia="ar-SA"/>
        </w:rPr>
        <w:t>p</w:t>
      </w:r>
      <w:r w:rsidRPr="0053269E">
        <w:rPr>
          <w:rFonts w:eastAsia="Times New Roman" w:cstheme="minorHAnsi"/>
          <w:color w:val="000000"/>
          <w:sz w:val="24"/>
          <w:szCs w:val="24"/>
          <w:lang w:eastAsia="ar-SA"/>
        </w:rPr>
        <w:t>aslaugų</w:t>
      </w:r>
      <w:r w:rsidRPr="0053269E">
        <w:rPr>
          <w:rFonts w:eastAsia="Times New Roman" w:cstheme="minorHAnsi"/>
          <w:sz w:val="24"/>
          <w:szCs w:val="24"/>
          <w:lang w:eastAsia="ar-SA"/>
        </w:rPr>
        <w:t xml:space="preserve"> </w:t>
      </w:r>
      <w:r w:rsidRPr="0053269E">
        <w:rPr>
          <w:rFonts w:eastAsia="Times New Roman" w:cstheme="minorHAnsi"/>
          <w:color w:val="000000"/>
          <w:sz w:val="24"/>
          <w:szCs w:val="24"/>
          <w:lang w:eastAsia="ar-SA"/>
        </w:rPr>
        <w:t>kaina</w:t>
      </w:r>
      <w:r w:rsidR="00FA1145">
        <w:rPr>
          <w:rFonts w:eastAsia="Times New Roman" w:cstheme="minorHAnsi"/>
          <w:color w:val="000000"/>
          <w:sz w:val="24"/>
          <w:szCs w:val="24"/>
          <w:lang w:eastAsia="ar-SA"/>
        </w:rPr>
        <w:t xml:space="preserve"> (nesumokėta kainos dalis)</w:t>
      </w:r>
      <w:r w:rsidRPr="0053269E">
        <w:rPr>
          <w:rFonts w:eastAsia="Times New Roman" w:cstheme="minorHAnsi"/>
          <w:color w:val="000000"/>
          <w:sz w:val="24"/>
          <w:szCs w:val="24"/>
          <w:lang w:eastAsia="ar-SA"/>
        </w:rPr>
        <w:t xml:space="preserve"> </w:t>
      </w:r>
      <w:r w:rsidRPr="0053269E">
        <w:rPr>
          <w:rFonts w:eastAsia="Times New Roman" w:cstheme="minorHAnsi"/>
          <w:sz w:val="24"/>
          <w:szCs w:val="24"/>
          <w:lang w:eastAsia="ar-SA"/>
        </w:rPr>
        <w:t xml:space="preserve">(Eur be PVM) (Pasiūlyme nurodyta </w:t>
      </w:r>
      <w:r w:rsidRPr="0053269E">
        <w:rPr>
          <w:rFonts w:eastAsia="Times New Roman" w:cstheme="minorHAnsi"/>
          <w:color w:val="000000"/>
          <w:sz w:val="24"/>
          <w:szCs w:val="24"/>
          <w:lang w:eastAsia="ar-SA"/>
        </w:rPr>
        <w:t>paslaugų</w:t>
      </w:r>
      <w:r w:rsidRPr="0053269E">
        <w:rPr>
          <w:rFonts w:cstheme="minorHAnsi"/>
          <w:sz w:val="24"/>
          <w:szCs w:val="24"/>
        </w:rPr>
        <w:t xml:space="preserve"> </w:t>
      </w:r>
      <w:r w:rsidR="009F6FDE" w:rsidRPr="0053269E">
        <w:rPr>
          <w:rFonts w:cstheme="minorHAnsi"/>
          <w:sz w:val="24"/>
          <w:szCs w:val="24"/>
        </w:rPr>
        <w:t xml:space="preserve"> </w:t>
      </w:r>
      <w:r w:rsidRPr="0053269E">
        <w:rPr>
          <w:rFonts w:eastAsia="Times New Roman" w:cstheme="minorHAnsi"/>
          <w:color w:val="000000"/>
          <w:sz w:val="24"/>
          <w:szCs w:val="24"/>
          <w:lang w:eastAsia="ar-SA"/>
        </w:rPr>
        <w:t>kaina</w:t>
      </w:r>
      <w:r w:rsidR="00FA1145">
        <w:rPr>
          <w:rFonts w:eastAsia="Times New Roman" w:cstheme="minorHAnsi"/>
          <w:color w:val="000000"/>
          <w:sz w:val="24"/>
          <w:szCs w:val="24"/>
          <w:lang w:eastAsia="ar-SA"/>
        </w:rPr>
        <w:t xml:space="preserve"> (likusi nesumokėta kainos dalis)</w:t>
      </w:r>
      <w:r w:rsidR="009F6FDE" w:rsidRPr="0053269E">
        <w:rPr>
          <w:rFonts w:eastAsia="Times New Roman" w:cstheme="minorHAnsi"/>
          <w:color w:val="000000"/>
          <w:sz w:val="24"/>
          <w:szCs w:val="24"/>
          <w:lang w:eastAsia="ar-SA"/>
        </w:rPr>
        <w:t xml:space="preserve"> </w:t>
      </w:r>
      <w:r w:rsidRPr="0053269E">
        <w:rPr>
          <w:rFonts w:eastAsia="Times New Roman" w:cstheme="minorHAnsi"/>
          <w:sz w:val="24"/>
          <w:szCs w:val="24"/>
          <w:lang w:eastAsia="ar-SA"/>
        </w:rPr>
        <w:t xml:space="preserve">(jei </w:t>
      </w:r>
      <w:r w:rsidRPr="0053269E">
        <w:rPr>
          <w:rFonts w:eastAsia="Times New Roman" w:cstheme="minorHAnsi"/>
          <w:color w:val="000000"/>
          <w:sz w:val="24"/>
          <w:szCs w:val="24"/>
          <w:lang w:eastAsia="ar-SA"/>
        </w:rPr>
        <w:t>paslaugų</w:t>
      </w:r>
      <w:r w:rsidR="009F6FDE" w:rsidRPr="0053269E">
        <w:rPr>
          <w:rFonts w:cstheme="minorHAnsi"/>
          <w:sz w:val="24"/>
          <w:szCs w:val="24"/>
        </w:rPr>
        <w:t xml:space="preserve"> </w:t>
      </w:r>
      <w:r w:rsidRPr="0053269E">
        <w:rPr>
          <w:rFonts w:eastAsia="Times New Roman" w:cstheme="minorHAnsi"/>
          <w:color w:val="000000"/>
          <w:sz w:val="24"/>
          <w:szCs w:val="24"/>
          <w:lang w:eastAsia="ar-SA"/>
        </w:rPr>
        <w:t>kaina</w:t>
      </w:r>
      <w:r w:rsidRPr="0053269E">
        <w:rPr>
          <w:rFonts w:eastAsia="Times New Roman" w:cstheme="minorHAnsi"/>
          <w:sz w:val="24"/>
          <w:szCs w:val="24"/>
          <w:lang w:eastAsia="ar-SA"/>
        </w:rPr>
        <w:t xml:space="preserve"> </w:t>
      </w:r>
      <w:r w:rsidR="00FA1145">
        <w:rPr>
          <w:rFonts w:eastAsia="Times New Roman" w:cstheme="minorHAnsi"/>
          <w:sz w:val="24"/>
          <w:szCs w:val="24"/>
          <w:lang w:eastAsia="ar-SA"/>
        </w:rPr>
        <w:t>(likusi nesumokėtos kainos dalis)</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 xml:space="preserve">perskaičiuojama pirmą kartą) arba paskutinio perskaičiavimo </w:t>
      </w:r>
      <w:r w:rsidR="00E5445A" w:rsidRPr="0053269E">
        <w:rPr>
          <w:rFonts w:eastAsia="Times New Roman" w:cstheme="minorHAnsi"/>
          <w:color w:val="000000"/>
          <w:sz w:val="24"/>
          <w:szCs w:val="24"/>
          <w:lang w:eastAsia="ar-SA"/>
        </w:rPr>
        <w:t>p</w:t>
      </w:r>
      <w:r w:rsidRPr="0053269E">
        <w:rPr>
          <w:rFonts w:eastAsia="Times New Roman" w:cstheme="minorHAnsi"/>
          <w:color w:val="000000"/>
          <w:sz w:val="24"/>
          <w:szCs w:val="24"/>
          <w:lang w:eastAsia="ar-SA"/>
        </w:rPr>
        <w:t xml:space="preserve">aslaugų </w:t>
      </w:r>
      <w:r w:rsidR="009F6FDE"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 xml:space="preserve">kaina </w:t>
      </w:r>
      <w:r w:rsidR="00FA1145">
        <w:rPr>
          <w:rFonts w:eastAsia="Times New Roman" w:cstheme="minorHAnsi"/>
          <w:color w:val="000000"/>
          <w:sz w:val="24"/>
          <w:szCs w:val="24"/>
          <w:lang w:eastAsia="ar-SA"/>
        </w:rPr>
        <w:t xml:space="preserve">( likusi nesumokėta kainos dalis) </w:t>
      </w:r>
      <w:r w:rsidRPr="0053269E">
        <w:rPr>
          <w:rFonts w:eastAsia="Times New Roman" w:cstheme="minorHAnsi"/>
          <w:sz w:val="24"/>
          <w:szCs w:val="24"/>
          <w:lang w:eastAsia="ar-SA"/>
        </w:rPr>
        <w:t xml:space="preserve">(jei </w:t>
      </w:r>
      <w:r w:rsidR="00E5445A" w:rsidRPr="0053269E">
        <w:rPr>
          <w:rFonts w:eastAsia="Times New Roman" w:cstheme="minorHAnsi"/>
          <w:color w:val="000000"/>
          <w:sz w:val="24"/>
          <w:szCs w:val="24"/>
          <w:lang w:eastAsia="ar-SA"/>
        </w:rPr>
        <w:t>p</w:t>
      </w:r>
      <w:r w:rsidRPr="0053269E">
        <w:rPr>
          <w:rFonts w:eastAsia="Times New Roman" w:cstheme="minorHAnsi"/>
          <w:color w:val="000000"/>
          <w:sz w:val="24"/>
          <w:szCs w:val="24"/>
          <w:lang w:eastAsia="ar-SA"/>
        </w:rPr>
        <w:t xml:space="preserve">aslaugų kaina </w:t>
      </w:r>
      <w:r w:rsidR="00FA1145">
        <w:rPr>
          <w:rFonts w:eastAsia="Times New Roman" w:cstheme="minorHAnsi"/>
          <w:color w:val="000000"/>
          <w:sz w:val="24"/>
          <w:szCs w:val="24"/>
          <w:lang w:eastAsia="ar-SA"/>
        </w:rPr>
        <w:t xml:space="preserve">(nesumokėta likusios kainos dalis) </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jau buvo perskaičiuota);</w:t>
      </w:r>
    </w:p>
    <w:p w14:paraId="4F82DBEB" w14:textId="103F384D"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a</w:t>
      </w:r>
      <w:r w:rsidRPr="0053269E">
        <w:rPr>
          <w:rFonts w:eastAsia="Times New Roman" w:cstheme="minorHAnsi"/>
          <w:sz w:val="24"/>
          <w:szCs w:val="24"/>
          <w:vertAlign w:val="subscript"/>
          <w:lang w:eastAsia="ar-SA"/>
        </w:rPr>
        <w:t>1</w:t>
      </w:r>
      <w:r w:rsidRPr="0053269E">
        <w:rPr>
          <w:rFonts w:eastAsia="Times New Roman" w:cstheme="minorHAnsi"/>
          <w:sz w:val="24"/>
          <w:szCs w:val="24"/>
          <w:lang w:eastAsia="ar-SA"/>
        </w:rPr>
        <w:t xml:space="preserve"> – perskaičiuota (pakeista) </w:t>
      </w:r>
      <w:r w:rsidRPr="0053269E">
        <w:rPr>
          <w:rFonts w:eastAsia="Times New Roman" w:cstheme="minorHAnsi"/>
          <w:color w:val="000000"/>
          <w:sz w:val="24"/>
          <w:szCs w:val="24"/>
          <w:lang w:eastAsia="ar-SA"/>
        </w:rPr>
        <w:t>paslaugų</w:t>
      </w:r>
      <w:r w:rsidR="009F6FDE" w:rsidRPr="0053269E">
        <w:rPr>
          <w:rFonts w:eastAsia="Times New Roman" w:cstheme="minorHAnsi"/>
          <w:color w:val="000000"/>
          <w:sz w:val="24"/>
          <w:szCs w:val="24"/>
          <w:lang w:eastAsia="ar-SA"/>
        </w:rPr>
        <w:t xml:space="preserve"> </w:t>
      </w:r>
      <w:r w:rsidRPr="0053269E">
        <w:rPr>
          <w:rFonts w:cstheme="minorHAnsi"/>
          <w:sz w:val="24"/>
          <w:szCs w:val="24"/>
        </w:rPr>
        <w:t xml:space="preserve"> </w:t>
      </w:r>
      <w:r w:rsidRPr="0053269E">
        <w:rPr>
          <w:rFonts w:eastAsia="Times New Roman" w:cstheme="minorHAnsi"/>
          <w:color w:val="000000"/>
          <w:sz w:val="24"/>
          <w:szCs w:val="24"/>
          <w:lang w:eastAsia="ar-SA"/>
        </w:rPr>
        <w:t>kaina</w:t>
      </w:r>
      <w:r w:rsidR="003D1266">
        <w:rPr>
          <w:rFonts w:eastAsia="Times New Roman" w:cstheme="minorHAnsi"/>
          <w:color w:val="000000"/>
          <w:sz w:val="24"/>
          <w:szCs w:val="24"/>
          <w:lang w:eastAsia="ar-SA"/>
        </w:rPr>
        <w:t xml:space="preserve"> (likusi nesumokėta kainos dalis)</w:t>
      </w:r>
      <w:r w:rsidRPr="0053269E">
        <w:rPr>
          <w:rFonts w:eastAsia="Times New Roman" w:cstheme="minorHAnsi"/>
          <w:color w:val="000000"/>
          <w:sz w:val="24"/>
          <w:szCs w:val="24"/>
          <w:lang w:eastAsia="ar-SA"/>
        </w:rPr>
        <w:t xml:space="preserve"> </w:t>
      </w:r>
      <w:r w:rsidRPr="0053269E">
        <w:rPr>
          <w:rFonts w:eastAsia="Times New Roman" w:cstheme="minorHAnsi"/>
          <w:sz w:val="24"/>
          <w:szCs w:val="24"/>
          <w:lang w:eastAsia="ar-SA"/>
        </w:rPr>
        <w:t>(Eur be PVM);</w:t>
      </w:r>
    </w:p>
    <w:p w14:paraId="6A3B968B"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k – pagal </w:t>
      </w:r>
      <w:r w:rsidRPr="0053269E">
        <w:rPr>
          <w:rFonts w:cstheme="minorHAnsi"/>
          <w:sz w:val="24"/>
          <w:szCs w:val="24"/>
        </w:rPr>
        <w:t>vartotojų kainų indeksą</w:t>
      </w:r>
      <w:r w:rsidRPr="0053269E">
        <w:rPr>
          <w:rFonts w:cstheme="minorHAnsi"/>
          <w:iCs/>
          <w:sz w:val="24"/>
          <w:szCs w:val="24"/>
        </w:rPr>
        <w:t xml:space="preserve"> </w:t>
      </w:r>
      <w:r w:rsidRPr="0053269E">
        <w:rPr>
          <w:rFonts w:cstheme="minorHAnsi"/>
          <w:i/>
          <w:iCs/>
          <w:sz w:val="24"/>
          <w:szCs w:val="24"/>
        </w:rPr>
        <w:t>„105 Švietimo paslaugos neskaidomos pagal lygmenis</w:t>
      </w:r>
      <w:r w:rsidRPr="0053269E">
        <w:rPr>
          <w:rFonts w:cstheme="minorHAnsi"/>
          <w:i/>
          <w:color w:val="000000"/>
          <w:sz w:val="24"/>
          <w:szCs w:val="24"/>
        </w:rPr>
        <w:t>“</w:t>
      </w:r>
      <w:r w:rsidRPr="0053269E">
        <w:rPr>
          <w:rFonts w:eastAsia="Times New Roman" w:cstheme="minorHAnsi"/>
          <w:color w:val="000000"/>
          <w:sz w:val="24"/>
          <w:szCs w:val="24"/>
          <w:lang w:eastAsia="ar-SA"/>
        </w:rPr>
        <w:t xml:space="preserve"> </w:t>
      </w:r>
      <w:r w:rsidRPr="0053269E">
        <w:rPr>
          <w:rFonts w:eastAsia="Times New Roman" w:cstheme="minorHAnsi"/>
          <w:sz w:val="24"/>
          <w:szCs w:val="24"/>
          <w:lang w:eastAsia="ar-SA"/>
        </w:rPr>
        <w:t>apskaičiuotas kainų pokytis (padidėjimas arba sumažėjimas) (proc.).</w:t>
      </w:r>
    </w:p>
    <w:p w14:paraId="0B0B39FA"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„k“ reikšmė skaičiuojama pagal formulę: </w:t>
      </w:r>
    </w:p>
    <w:p w14:paraId="48BBD960" w14:textId="77777777" w:rsidR="00532BCC" w:rsidRPr="0053269E" w:rsidRDefault="00532BCC" w:rsidP="003A426F">
      <w:pPr>
        <w:suppressAutoHyphens/>
        <w:spacing w:after="0" w:line="276" w:lineRule="auto"/>
        <w:ind w:firstLine="851"/>
        <w:jc w:val="both"/>
        <w:rPr>
          <w:rFonts w:eastAsia="Times New Roman" w:cstheme="minorHAnsi"/>
          <w:sz w:val="24"/>
          <w:szCs w:val="24"/>
          <w:lang w:eastAsia="ar-SA"/>
        </w:rPr>
      </w:pPr>
      <m:oMath>
        <m:r>
          <w:rPr>
            <w:rFonts w:ascii="Cambria Math" w:eastAsia="Times New Roman" w:hAnsi="Cambria Math" w:cstheme="minorHAnsi"/>
            <w:sz w:val="24"/>
            <w:szCs w:val="24"/>
            <w:lang w:eastAsia="ar-SA"/>
          </w:rPr>
          <m:t>k =</m:t>
        </m:r>
        <m:f>
          <m:fPr>
            <m:ctrlPr>
              <w:rPr>
                <w:rFonts w:ascii="Cambria Math" w:hAnsi="Cambria Math" w:cstheme="minorHAnsi"/>
                <w:i/>
                <w:iCs/>
                <w:sz w:val="24"/>
                <w:szCs w:val="24"/>
              </w:rPr>
            </m:ctrlPr>
          </m:fPr>
          <m:num>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naujausias</m:t>
                </m:r>
              </m:sub>
            </m:sSub>
          </m:num>
          <m:den>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pradžia</m:t>
                </m:r>
              </m:sub>
            </m:sSub>
          </m:den>
        </m:f>
        <m:r>
          <w:rPr>
            <w:rFonts w:ascii="Cambria Math" w:eastAsia="Times New Roman" w:hAnsi="Cambria Math" w:cstheme="minorHAnsi"/>
            <w:sz w:val="24"/>
            <w:szCs w:val="24"/>
            <w:lang w:eastAsia="ar-SA"/>
          </w:rPr>
          <m:t>×100-100</m:t>
        </m:r>
      </m:oMath>
      <w:r w:rsidRPr="0053269E">
        <w:rPr>
          <w:rFonts w:eastAsia="Times New Roman" w:cstheme="minorHAnsi"/>
          <w:sz w:val="24"/>
          <w:szCs w:val="24"/>
          <w:lang w:eastAsia="ar-SA"/>
        </w:rPr>
        <w:t>, (proc.), kur:</w:t>
      </w:r>
    </w:p>
    <w:p w14:paraId="698F227F" w14:textId="42038DCE"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Ind</w:t>
      </w:r>
      <w:r w:rsidRPr="0053269E">
        <w:rPr>
          <w:rFonts w:eastAsia="Times New Roman" w:cstheme="minorHAnsi"/>
          <w:sz w:val="24"/>
          <w:szCs w:val="24"/>
          <w:vertAlign w:val="subscript"/>
          <w:lang w:eastAsia="ar-SA"/>
        </w:rPr>
        <w:t>naujausias</w:t>
      </w:r>
      <w:r w:rsidRPr="0053269E">
        <w:rPr>
          <w:rFonts w:eastAsia="Times New Roman" w:cstheme="minorHAnsi"/>
          <w:sz w:val="24"/>
          <w:szCs w:val="24"/>
          <w:lang w:eastAsia="ar-SA"/>
        </w:rPr>
        <w:t xml:space="preserve"> – kreipimosi dėl </w:t>
      </w:r>
      <w:r w:rsidRPr="0053269E">
        <w:rPr>
          <w:rFonts w:eastAsia="Times New Roman" w:cstheme="minorHAnsi"/>
          <w:color w:val="000000"/>
          <w:sz w:val="24"/>
          <w:szCs w:val="24"/>
          <w:lang w:eastAsia="ar-SA"/>
        </w:rPr>
        <w:t>paslaugų</w:t>
      </w:r>
      <w:r w:rsidR="009F6FDE"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 xml:space="preserve">kainos </w:t>
      </w:r>
      <w:r w:rsidR="003D1266">
        <w:rPr>
          <w:rFonts w:eastAsia="Times New Roman" w:cstheme="minorHAnsi"/>
          <w:color w:val="000000"/>
          <w:sz w:val="24"/>
          <w:szCs w:val="24"/>
          <w:lang w:eastAsia="ar-SA"/>
        </w:rPr>
        <w:t xml:space="preserve">(likusios nesumokėtos kainos dalies) </w:t>
      </w:r>
      <w:r w:rsidRPr="0053269E">
        <w:rPr>
          <w:rFonts w:eastAsia="Times New Roman" w:cstheme="minorHAnsi"/>
          <w:sz w:val="24"/>
          <w:szCs w:val="24"/>
          <w:lang w:eastAsia="ar-SA"/>
        </w:rPr>
        <w:t xml:space="preserve">(be PVM) perskaičiavimo išsiuntimo kitai </w:t>
      </w:r>
      <w:r w:rsidR="00E5445A" w:rsidRPr="0053269E">
        <w:rPr>
          <w:rFonts w:eastAsia="Times New Roman" w:cstheme="minorHAnsi"/>
          <w:sz w:val="24"/>
          <w:szCs w:val="24"/>
          <w:lang w:eastAsia="ar-SA"/>
        </w:rPr>
        <w:t>š</w:t>
      </w:r>
      <w:r w:rsidRPr="0053269E">
        <w:rPr>
          <w:rFonts w:eastAsia="Times New Roman" w:cstheme="minorHAnsi"/>
          <w:sz w:val="24"/>
          <w:szCs w:val="24"/>
          <w:lang w:eastAsia="ar-SA"/>
        </w:rPr>
        <w:t xml:space="preserve">aliai dieną naujausias paskelbtas </w:t>
      </w:r>
      <w:r w:rsidRPr="0053269E">
        <w:rPr>
          <w:rFonts w:cstheme="minorHAnsi"/>
          <w:sz w:val="24"/>
          <w:szCs w:val="24"/>
        </w:rPr>
        <w:t>vartotojų kainų indeksas</w:t>
      </w:r>
      <w:r w:rsidRPr="0053269E">
        <w:rPr>
          <w:rFonts w:cstheme="minorHAnsi"/>
          <w:iCs/>
          <w:sz w:val="24"/>
          <w:szCs w:val="24"/>
        </w:rPr>
        <w:t xml:space="preserve"> </w:t>
      </w:r>
      <w:r w:rsidRPr="0053269E">
        <w:rPr>
          <w:rFonts w:cstheme="minorHAnsi"/>
          <w:i/>
          <w:iCs/>
          <w:sz w:val="24"/>
          <w:szCs w:val="24"/>
        </w:rPr>
        <w:t>„105 Švietimo paslaugos neskaidomos pagal lygmenis</w:t>
      </w:r>
      <w:r w:rsidRPr="0053269E">
        <w:rPr>
          <w:rFonts w:cstheme="minorHAnsi"/>
          <w:i/>
          <w:color w:val="000000"/>
          <w:sz w:val="24"/>
          <w:szCs w:val="24"/>
        </w:rPr>
        <w:t>“</w:t>
      </w:r>
      <w:r w:rsidRPr="0053269E">
        <w:rPr>
          <w:rFonts w:eastAsia="Times New Roman" w:cstheme="minorHAnsi"/>
          <w:sz w:val="24"/>
          <w:szCs w:val="24"/>
          <w:lang w:eastAsia="ar-SA"/>
        </w:rPr>
        <w:t>;</w:t>
      </w:r>
    </w:p>
    <w:p w14:paraId="332B4E2F" w14:textId="52AB3E41"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Ind</w:t>
      </w:r>
      <w:r w:rsidRPr="0053269E">
        <w:rPr>
          <w:rFonts w:eastAsia="Times New Roman" w:cstheme="minorHAnsi"/>
          <w:sz w:val="24"/>
          <w:szCs w:val="24"/>
          <w:vertAlign w:val="subscript"/>
          <w:lang w:eastAsia="ar-SA"/>
        </w:rPr>
        <w:t>pradžia</w:t>
      </w:r>
      <w:r w:rsidRPr="0053269E">
        <w:rPr>
          <w:rFonts w:eastAsia="Times New Roman" w:cstheme="minorHAnsi"/>
          <w:sz w:val="24"/>
          <w:szCs w:val="24"/>
          <w:lang w:eastAsia="ar-SA"/>
        </w:rPr>
        <w:t xml:space="preserve"> – laikotarpio pradžios datos (</w:t>
      </w:r>
      <w:r w:rsidR="009001EB" w:rsidRPr="0053269E">
        <w:rPr>
          <w:rFonts w:eastAsia="Times New Roman" w:cstheme="minorHAnsi"/>
          <w:sz w:val="24"/>
          <w:szCs w:val="24"/>
          <w:lang w:eastAsia="ar-SA"/>
        </w:rPr>
        <w:t>mėnesio</w:t>
      </w:r>
      <w:r w:rsidRPr="0053269E">
        <w:rPr>
          <w:rFonts w:eastAsia="Times New Roman" w:cstheme="minorHAnsi"/>
          <w:sz w:val="24"/>
          <w:szCs w:val="24"/>
          <w:lang w:eastAsia="ar-SA"/>
        </w:rPr>
        <w:t xml:space="preserve">) </w:t>
      </w:r>
      <w:r w:rsidRPr="0053269E">
        <w:rPr>
          <w:rFonts w:cstheme="minorHAnsi"/>
          <w:sz w:val="24"/>
          <w:szCs w:val="24"/>
        </w:rPr>
        <w:t>vartotojų kainų indeksas</w:t>
      </w:r>
      <w:r w:rsidRPr="0053269E">
        <w:rPr>
          <w:rFonts w:cstheme="minorHAnsi"/>
          <w:i/>
          <w:iCs/>
          <w:sz w:val="24"/>
          <w:szCs w:val="24"/>
        </w:rPr>
        <w:t xml:space="preserve"> „105 Švietimo paslaugos neskaidomos pagal lygmenis</w:t>
      </w:r>
      <w:r w:rsidRPr="0053269E">
        <w:rPr>
          <w:rFonts w:cstheme="minorHAnsi"/>
          <w:i/>
          <w:color w:val="000000"/>
          <w:sz w:val="24"/>
          <w:szCs w:val="24"/>
        </w:rPr>
        <w:t>“</w:t>
      </w:r>
      <w:r w:rsidR="00632136" w:rsidRPr="0053269E">
        <w:rPr>
          <w:rFonts w:eastAsia="Times New Roman" w:cstheme="minorHAnsi"/>
          <w:sz w:val="24"/>
          <w:szCs w:val="24"/>
          <w:lang w:eastAsia="ar-SA"/>
        </w:rPr>
        <w:t>.</w:t>
      </w:r>
    </w:p>
    <w:p w14:paraId="1F633811" w14:textId="1B138FDD"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Pirmojo </w:t>
      </w:r>
      <w:r w:rsidRPr="0053269E">
        <w:rPr>
          <w:rFonts w:eastAsia="Times New Roman" w:cstheme="minorHAnsi"/>
          <w:color w:val="000000"/>
          <w:sz w:val="24"/>
          <w:szCs w:val="24"/>
          <w:lang w:eastAsia="ar-SA"/>
        </w:rPr>
        <w:t>paslaugų</w:t>
      </w:r>
      <w:r w:rsidR="009F6FDE"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 xml:space="preserve">kainos </w:t>
      </w:r>
      <w:r w:rsidR="003D1266">
        <w:rPr>
          <w:rFonts w:eastAsia="Times New Roman" w:cstheme="minorHAnsi"/>
          <w:color w:val="000000"/>
          <w:sz w:val="24"/>
          <w:szCs w:val="24"/>
          <w:lang w:eastAsia="ar-SA"/>
        </w:rPr>
        <w:t xml:space="preserve">(likusios nesumokėtos kainos dalies) </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 xml:space="preserve">perskaičiavimo atveju laikotarpio </w:t>
      </w:r>
      <w:r w:rsidRPr="0053269E">
        <w:rPr>
          <w:rFonts w:cstheme="minorHAnsi"/>
          <w:sz w:val="24"/>
          <w:szCs w:val="24"/>
        </w:rPr>
        <w:t xml:space="preserve">pradžia (mėnuo) yra paskutinės pirkimo, kurio pagrindu sudaryta Sutartis, pasiūlymų pateikimo termino dienos mėnuo. </w:t>
      </w:r>
    </w:p>
    <w:p w14:paraId="3C6AB998" w14:textId="2CC31301" w:rsidR="00532BCC" w:rsidRPr="0053269E" w:rsidRDefault="00532BCC" w:rsidP="003A426F">
      <w:pPr>
        <w:suppressAutoHyphens/>
        <w:spacing w:after="0" w:line="276" w:lineRule="auto"/>
        <w:ind w:firstLine="851"/>
        <w:jc w:val="both"/>
        <w:rPr>
          <w:rFonts w:eastAsia="Times New Roman" w:cstheme="minorHAnsi"/>
          <w:sz w:val="24"/>
          <w:szCs w:val="24"/>
          <w:lang w:eastAsia="ar-SA"/>
        </w:rPr>
      </w:pPr>
      <w:r w:rsidRPr="0053269E">
        <w:rPr>
          <w:rFonts w:eastAsia="Times New Roman" w:cstheme="minorHAnsi"/>
          <w:sz w:val="24"/>
          <w:szCs w:val="24"/>
          <w:lang w:eastAsia="ar-SA"/>
        </w:rPr>
        <w:t xml:space="preserve">Antrojo ir vėlesnių </w:t>
      </w:r>
      <w:r w:rsidRPr="0053269E">
        <w:rPr>
          <w:rFonts w:eastAsia="Times New Roman" w:cstheme="minorHAnsi"/>
          <w:color w:val="000000"/>
          <w:sz w:val="24"/>
          <w:szCs w:val="24"/>
          <w:lang w:eastAsia="ar-SA"/>
        </w:rPr>
        <w:t xml:space="preserve">paslaugų kainos </w:t>
      </w:r>
      <w:r w:rsidR="003D1266">
        <w:rPr>
          <w:rFonts w:eastAsia="Times New Roman" w:cstheme="minorHAnsi"/>
          <w:color w:val="000000"/>
          <w:sz w:val="24"/>
          <w:szCs w:val="24"/>
          <w:lang w:eastAsia="ar-SA"/>
        </w:rPr>
        <w:t>(likusios nesumokėtos kainos dalies)</w:t>
      </w:r>
      <w:r w:rsidRPr="0053269E">
        <w:rPr>
          <w:rFonts w:eastAsia="Times New Roman" w:cstheme="minorHAnsi"/>
          <w:sz w:val="24"/>
          <w:szCs w:val="24"/>
          <w:lang w:eastAsia="ar-SA"/>
        </w:rPr>
        <w:t xml:space="preserve">(be PVM) perskaičiavimų atveju laikotarpio pradžia (mėnuo) yra paskutinio </w:t>
      </w:r>
      <w:r w:rsidRPr="0053269E">
        <w:rPr>
          <w:rFonts w:eastAsia="Times New Roman" w:cstheme="minorHAnsi"/>
          <w:color w:val="000000"/>
          <w:sz w:val="24"/>
          <w:szCs w:val="24"/>
          <w:lang w:eastAsia="ar-SA"/>
        </w:rPr>
        <w:t>paslaugų</w:t>
      </w:r>
      <w:r w:rsidRPr="0053269E">
        <w:rPr>
          <w:rFonts w:cstheme="minorHAnsi"/>
          <w:sz w:val="24"/>
          <w:szCs w:val="24"/>
        </w:rPr>
        <w:t xml:space="preserve"> </w:t>
      </w:r>
      <w:r w:rsidRPr="0053269E">
        <w:rPr>
          <w:rFonts w:eastAsia="Times New Roman" w:cstheme="minorHAnsi"/>
          <w:color w:val="000000"/>
          <w:sz w:val="24"/>
          <w:szCs w:val="24"/>
          <w:lang w:eastAsia="ar-SA"/>
        </w:rPr>
        <w:t xml:space="preserve">kainos </w:t>
      </w:r>
      <w:r w:rsidR="003D1266">
        <w:rPr>
          <w:rFonts w:eastAsia="Times New Roman" w:cstheme="minorHAnsi"/>
          <w:color w:val="000000"/>
          <w:sz w:val="24"/>
          <w:szCs w:val="24"/>
          <w:lang w:eastAsia="ar-SA"/>
        </w:rPr>
        <w:t>(likusios nesumokėtos dalies)</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 xml:space="preserve">perskaičiavimo metu taikyto atitinkamo paskelbto </w:t>
      </w:r>
      <w:r w:rsidRPr="0053269E">
        <w:rPr>
          <w:rFonts w:cstheme="minorHAnsi"/>
          <w:sz w:val="24"/>
          <w:szCs w:val="24"/>
        </w:rPr>
        <w:t>vartotojų kainų indekso</w:t>
      </w:r>
      <w:r w:rsidRPr="0053269E">
        <w:rPr>
          <w:rFonts w:cstheme="minorHAnsi"/>
          <w:iCs/>
          <w:sz w:val="24"/>
          <w:szCs w:val="24"/>
        </w:rPr>
        <w:t xml:space="preserve"> </w:t>
      </w:r>
      <w:r w:rsidRPr="0053269E">
        <w:rPr>
          <w:rFonts w:cstheme="minorHAnsi"/>
          <w:i/>
          <w:iCs/>
          <w:sz w:val="24"/>
          <w:szCs w:val="24"/>
        </w:rPr>
        <w:t>„105 Švietimo paslaugos neskaidomos pagal lygmenis</w:t>
      </w:r>
      <w:r w:rsidRPr="0053269E">
        <w:rPr>
          <w:rFonts w:cstheme="minorHAnsi"/>
          <w:i/>
          <w:color w:val="000000"/>
          <w:sz w:val="24"/>
          <w:szCs w:val="24"/>
        </w:rPr>
        <w:t>“</w:t>
      </w:r>
      <w:r w:rsidRPr="0053269E">
        <w:rPr>
          <w:rFonts w:cstheme="minorHAnsi"/>
          <w:color w:val="000000"/>
          <w:sz w:val="24"/>
          <w:szCs w:val="24"/>
        </w:rPr>
        <w:t xml:space="preserve"> </w:t>
      </w:r>
      <w:r w:rsidRPr="0053269E">
        <w:rPr>
          <w:rFonts w:eastAsia="Times New Roman" w:cstheme="minorHAnsi"/>
          <w:sz w:val="24"/>
          <w:szCs w:val="24"/>
          <w:lang w:eastAsia="ar-SA"/>
        </w:rPr>
        <w:t>reikšmės mėnuo.</w:t>
      </w:r>
    </w:p>
    <w:p w14:paraId="655ED8C1" w14:textId="36D781F6" w:rsidR="00532BCC" w:rsidRPr="0053269E" w:rsidRDefault="00532BCC" w:rsidP="003A426F">
      <w:pPr>
        <w:suppressAutoHyphens/>
        <w:spacing w:after="0" w:line="276" w:lineRule="auto"/>
        <w:ind w:firstLine="851"/>
        <w:jc w:val="both"/>
        <w:rPr>
          <w:rFonts w:eastAsia="Times New Roman" w:cstheme="minorHAnsi"/>
          <w:i/>
          <w:iCs/>
          <w:sz w:val="24"/>
          <w:szCs w:val="24"/>
          <w:lang w:eastAsia="ar-SA"/>
        </w:rPr>
      </w:pPr>
      <w:r w:rsidRPr="0053269E">
        <w:rPr>
          <w:rFonts w:eastAsia="Times New Roman" w:cstheme="minorHAnsi"/>
          <w:sz w:val="24"/>
          <w:szCs w:val="24"/>
          <w:lang w:eastAsia="ar-SA"/>
        </w:rPr>
        <w:lastRenderedPageBreak/>
        <w:t xml:space="preserve">3.1.3. Esamos ir bazinės kainos indeksų šaltinis – </w:t>
      </w:r>
      <w:r w:rsidRPr="0053269E">
        <w:rPr>
          <w:rFonts w:eastAsia="Times New Roman" w:cstheme="minorHAnsi"/>
          <w:color w:val="000000"/>
          <w:sz w:val="24"/>
          <w:szCs w:val="24"/>
          <w:lang w:eastAsia="ar-SA"/>
        </w:rPr>
        <w:t>Valstybės duomenų agentūros duomenų bazės</w:t>
      </w:r>
      <w:r w:rsidRPr="0053269E">
        <w:rPr>
          <w:rFonts w:eastAsia="Times New Roman" w:cstheme="minorHAnsi"/>
          <w:sz w:val="24"/>
          <w:szCs w:val="24"/>
          <w:lang w:eastAsia="ar-SA"/>
        </w:rPr>
        <w:t xml:space="preserve">. Šiuos indeksus galima rasti (žingsniai): </w:t>
      </w:r>
      <w:hyperlink r:id="rId12" w:history="1">
        <w:r w:rsidRPr="0053269E">
          <w:rPr>
            <w:rFonts w:eastAsia="Times New Roman" w:cstheme="minorHAnsi"/>
            <w:i/>
            <w:iCs/>
            <w:sz w:val="24"/>
            <w:szCs w:val="24"/>
            <w:lang w:eastAsia="ar-SA"/>
          </w:rPr>
          <w:t>https://osp.stat.gov.lt\Visi</w:t>
        </w:r>
      </w:hyperlink>
      <w:r w:rsidRPr="0053269E">
        <w:rPr>
          <w:rFonts w:eastAsia="Times New Roman" w:cstheme="minorHAnsi"/>
          <w:i/>
          <w:iCs/>
          <w:sz w:val="24"/>
          <w:szCs w:val="24"/>
          <w:lang w:eastAsia="ar-SA"/>
        </w:rPr>
        <w:t xml:space="preserve"> rodikliai\Rodiklių duomenų bazė\Pagal temą\Ūkis ir finansai (makroekonomika)</w:t>
      </w:r>
      <w:r w:rsidRPr="0053269E">
        <w:rPr>
          <w:rFonts w:cstheme="minorHAnsi"/>
          <w:sz w:val="24"/>
          <w:szCs w:val="24"/>
        </w:rPr>
        <w:t>\</w:t>
      </w:r>
      <w:r w:rsidR="00C148C9">
        <w:rPr>
          <w:rFonts w:cstheme="minorHAnsi"/>
          <w:sz w:val="24"/>
          <w:szCs w:val="24"/>
        </w:rPr>
        <w:t>Kainų indeksai, pokyčiai ir kainos\</w:t>
      </w:r>
      <w:r w:rsidRPr="0053269E">
        <w:rPr>
          <w:rFonts w:cstheme="minorHAnsi"/>
          <w:sz w:val="24"/>
          <w:szCs w:val="24"/>
        </w:rPr>
        <w:t>Vartotojų kainų indeksai (VKI), kainų pokyčiai, svoriai, vidutinės kainos\Vartotojų kainų indeksai\Vartotojų kainų indeksai (2015 m. – 100)\Lentelės parinktys\Individualaus vartojimo išlaidų pagal paskirtį klasifikatorius\10 švietimas\</w:t>
      </w:r>
      <w:r w:rsidRPr="0053269E">
        <w:rPr>
          <w:rFonts w:cstheme="minorHAnsi"/>
          <w:i/>
          <w:iCs/>
          <w:sz w:val="24"/>
          <w:szCs w:val="24"/>
        </w:rPr>
        <w:t>105 Švietimo paslaugos neskaidomos pagal lygmenis</w:t>
      </w:r>
      <w:r w:rsidRPr="0053269E">
        <w:rPr>
          <w:rFonts w:cstheme="minorHAnsi"/>
          <w:sz w:val="24"/>
          <w:szCs w:val="24"/>
        </w:rPr>
        <w:t>\Nurodomas laikotarpis</w:t>
      </w:r>
      <w:r w:rsidRPr="0053269E">
        <w:rPr>
          <w:rFonts w:eastAsia="Times New Roman" w:cstheme="minorHAnsi"/>
          <w:i/>
          <w:iCs/>
          <w:sz w:val="24"/>
          <w:szCs w:val="24"/>
          <w:lang w:eastAsia="ar-SA"/>
        </w:rPr>
        <w:t>.</w:t>
      </w:r>
    </w:p>
    <w:p w14:paraId="02AE4A78" w14:textId="58118F6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 xml:space="preserve">3.1.4. Skaičiavimams indeksų reikšmės imamos </w:t>
      </w:r>
      <w:r w:rsidRPr="0053269E">
        <w:rPr>
          <w:rFonts w:cstheme="minorHAnsi"/>
          <w:b/>
          <w:bCs/>
          <w:sz w:val="24"/>
          <w:szCs w:val="24"/>
        </w:rPr>
        <w:t xml:space="preserve">keturių </w:t>
      </w:r>
      <w:r w:rsidRPr="0053269E">
        <w:rPr>
          <w:rFonts w:cstheme="minorHAnsi"/>
          <w:sz w:val="24"/>
          <w:szCs w:val="24"/>
        </w:rPr>
        <w:t xml:space="preserve">skaitmenų po kablelio tikslumu. Apskaičiuotas pokytis (k) tolesniems skaičiavimams naudojamas suapvalinus iki </w:t>
      </w:r>
      <w:r w:rsidRPr="0053269E">
        <w:rPr>
          <w:rFonts w:cstheme="minorHAnsi"/>
          <w:b/>
          <w:bCs/>
          <w:sz w:val="24"/>
          <w:szCs w:val="24"/>
        </w:rPr>
        <w:t xml:space="preserve">vieno </w:t>
      </w:r>
      <w:r w:rsidRPr="0053269E">
        <w:rPr>
          <w:rFonts w:cstheme="minorHAnsi"/>
          <w:sz w:val="24"/>
          <w:szCs w:val="24"/>
        </w:rPr>
        <w:t xml:space="preserve">skaitmens po kablelio, o apskaičiuota </w:t>
      </w:r>
      <w:r w:rsidR="00BE3CB3" w:rsidRPr="0053269E">
        <w:rPr>
          <w:rFonts w:cstheme="minorHAnsi"/>
          <w:sz w:val="24"/>
          <w:szCs w:val="24"/>
        </w:rPr>
        <w:t>kaina</w:t>
      </w:r>
      <w:r w:rsidRPr="0053269E">
        <w:rPr>
          <w:rFonts w:cstheme="minorHAnsi"/>
          <w:sz w:val="24"/>
          <w:szCs w:val="24"/>
        </w:rPr>
        <w:t xml:space="preserve"> „a“ suapvalinama iki </w:t>
      </w:r>
      <w:r w:rsidRPr="0053269E">
        <w:rPr>
          <w:rFonts w:cstheme="minorHAnsi"/>
          <w:b/>
          <w:bCs/>
          <w:sz w:val="24"/>
          <w:szCs w:val="24"/>
        </w:rPr>
        <w:t xml:space="preserve">dviejų </w:t>
      </w:r>
      <w:r w:rsidRPr="0053269E">
        <w:rPr>
          <w:rFonts w:cstheme="minorHAnsi"/>
          <w:sz w:val="24"/>
          <w:szCs w:val="24"/>
        </w:rPr>
        <w:t>skaitmenų po kablelio.</w:t>
      </w:r>
    </w:p>
    <w:p w14:paraId="736B95B6" w14:textId="42029435" w:rsidR="00532BCC" w:rsidRPr="0053269E" w:rsidRDefault="00532BCC" w:rsidP="003A426F">
      <w:pPr>
        <w:suppressAutoHyphens/>
        <w:spacing w:after="0" w:line="276" w:lineRule="auto"/>
        <w:ind w:firstLine="851"/>
        <w:contextualSpacing/>
        <w:jc w:val="both"/>
        <w:rPr>
          <w:rFonts w:eastAsia="Times New Roman" w:cstheme="minorHAnsi"/>
          <w:sz w:val="24"/>
          <w:szCs w:val="24"/>
          <w:lang w:eastAsia="ar-SA"/>
        </w:rPr>
      </w:pPr>
      <w:r w:rsidRPr="0053269E">
        <w:rPr>
          <w:rFonts w:cstheme="minorHAnsi"/>
          <w:sz w:val="24"/>
          <w:szCs w:val="24"/>
        </w:rPr>
        <w:t xml:space="preserve">3.1.5. </w:t>
      </w:r>
      <w:r w:rsidRPr="0053269E">
        <w:rPr>
          <w:rFonts w:eastAsia="Times New Roman" w:cstheme="minorHAnsi"/>
          <w:sz w:val="24"/>
          <w:szCs w:val="24"/>
          <w:lang w:eastAsia="ar-SA"/>
        </w:rPr>
        <w:t xml:space="preserve">Pirmasis </w:t>
      </w:r>
      <w:r w:rsidRPr="0053269E">
        <w:rPr>
          <w:rFonts w:eastAsia="Times New Roman" w:cstheme="minorHAnsi"/>
          <w:color w:val="000000"/>
          <w:sz w:val="24"/>
          <w:szCs w:val="24"/>
          <w:lang w:eastAsia="ar-SA"/>
        </w:rPr>
        <w:t>paslaugų</w:t>
      </w:r>
      <w:r w:rsidR="00DD6E34"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kainos</w:t>
      </w:r>
      <w:r w:rsidR="000D6EE7">
        <w:rPr>
          <w:rFonts w:eastAsia="Times New Roman" w:cstheme="minorHAnsi"/>
          <w:color w:val="000000"/>
          <w:sz w:val="24"/>
          <w:szCs w:val="24"/>
          <w:lang w:eastAsia="ar-SA"/>
        </w:rPr>
        <w:t xml:space="preserve"> (likusios nesumokėtos kainos dalies)</w:t>
      </w:r>
      <w:r w:rsidRPr="0053269E">
        <w:rPr>
          <w:rFonts w:eastAsia="Times New Roman" w:cstheme="minorHAnsi"/>
          <w:sz w:val="24"/>
          <w:szCs w:val="24"/>
          <w:lang w:eastAsia="ar-SA"/>
        </w:rPr>
        <w:t xml:space="preserve"> (be PVM) perskaičiavimas gali būti atliekamas bet kada nuo Sutarties įsigaliojimo, </w:t>
      </w:r>
      <w:r w:rsidRPr="0053269E">
        <w:rPr>
          <w:rFonts w:eastAsia="Times New Roman" w:cstheme="minorHAnsi"/>
          <w:color w:val="000000"/>
          <w:sz w:val="24"/>
          <w:szCs w:val="24"/>
          <w:lang w:eastAsia="ar-SA"/>
        </w:rPr>
        <w:t xml:space="preserve">paslaugų </w:t>
      </w:r>
      <w:r w:rsidR="00DD6E34"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 xml:space="preserve">kainos </w:t>
      </w:r>
      <w:r w:rsidR="000D6EE7" w:rsidRPr="0053269E">
        <w:rPr>
          <w:rFonts w:eastAsia="Times New Roman" w:cstheme="minorHAnsi"/>
          <w:color w:val="000000"/>
          <w:sz w:val="24"/>
          <w:szCs w:val="24"/>
          <w:lang w:eastAsia="ar-SA"/>
        </w:rPr>
        <w:t>(</w:t>
      </w:r>
      <w:r w:rsidR="000D6EE7">
        <w:rPr>
          <w:rFonts w:eastAsia="Times New Roman" w:cstheme="minorHAnsi"/>
          <w:color w:val="000000"/>
          <w:sz w:val="24"/>
          <w:szCs w:val="24"/>
          <w:lang w:eastAsia="ar-SA"/>
        </w:rPr>
        <w:t>likusios nesumokėtos kainos dalies</w:t>
      </w:r>
      <w:r w:rsidR="000D6EE7" w:rsidRPr="0053269E">
        <w:rPr>
          <w:rFonts w:eastAsia="Times New Roman" w:cstheme="minorHAnsi"/>
          <w:color w:val="000000"/>
          <w:sz w:val="24"/>
          <w:szCs w:val="24"/>
          <w:lang w:eastAsia="ar-SA"/>
        </w:rPr>
        <w:t xml:space="preserve">) </w:t>
      </w:r>
      <w:r w:rsidRPr="0053269E">
        <w:rPr>
          <w:rFonts w:eastAsia="Times New Roman" w:cstheme="minorHAnsi"/>
          <w:color w:val="000000"/>
          <w:sz w:val="24"/>
          <w:szCs w:val="24"/>
          <w:lang w:eastAsia="ar-SA"/>
        </w:rPr>
        <w:t xml:space="preserve">(be PVM) </w:t>
      </w:r>
      <w:r w:rsidRPr="0053269E">
        <w:rPr>
          <w:rFonts w:eastAsia="Times New Roman" w:cstheme="minorHAnsi"/>
          <w:sz w:val="24"/>
          <w:szCs w:val="24"/>
          <w:lang w:eastAsia="ar-SA"/>
        </w:rPr>
        <w:t>peržiūros dažnumas nėra ribojamas. Vėlesnis</w:t>
      </w:r>
      <w:r w:rsidRPr="0053269E">
        <w:rPr>
          <w:rFonts w:eastAsia="Times New Roman" w:cstheme="minorHAnsi"/>
          <w:color w:val="000000"/>
          <w:sz w:val="24"/>
          <w:szCs w:val="24"/>
          <w:lang w:eastAsia="ar-SA"/>
        </w:rPr>
        <w:t xml:space="preserve"> paslaugų</w:t>
      </w:r>
      <w:r w:rsidR="00C13601" w:rsidRPr="0053269E">
        <w:rPr>
          <w:rFonts w:cstheme="minorHAnsi"/>
          <w:sz w:val="24"/>
          <w:szCs w:val="24"/>
        </w:rPr>
        <w:t xml:space="preserve"> </w:t>
      </w:r>
      <w:r w:rsidR="00DD6E34" w:rsidRPr="0053269E">
        <w:rPr>
          <w:rFonts w:cstheme="minorHAnsi"/>
          <w:sz w:val="24"/>
          <w:szCs w:val="24"/>
        </w:rPr>
        <w:t xml:space="preserve"> </w:t>
      </w:r>
      <w:r w:rsidRPr="0053269E">
        <w:rPr>
          <w:rFonts w:eastAsia="Times New Roman" w:cstheme="minorHAnsi"/>
          <w:color w:val="000000"/>
          <w:sz w:val="24"/>
          <w:szCs w:val="24"/>
          <w:lang w:eastAsia="ar-SA"/>
        </w:rPr>
        <w:t xml:space="preserve">kainos </w:t>
      </w:r>
      <w:r w:rsidR="000D6EE7">
        <w:rPr>
          <w:rFonts w:eastAsia="Times New Roman" w:cstheme="minorHAnsi"/>
          <w:color w:val="000000"/>
          <w:sz w:val="24"/>
          <w:szCs w:val="24"/>
          <w:lang w:eastAsia="ar-SA"/>
        </w:rPr>
        <w:t>(nesumokėtos kainos dalies)</w:t>
      </w:r>
      <w:r w:rsidRPr="0053269E">
        <w:rPr>
          <w:rFonts w:eastAsia="Times New Roman" w:cstheme="minorHAnsi"/>
          <w:sz w:val="24"/>
          <w:szCs w:val="24"/>
          <w:lang w:eastAsia="ar-SA"/>
        </w:rPr>
        <w:t>(be PVM) perskaičiavimas negali apimti laikotarpio, už kurį jų perskaičiavimas jau buvo atliktas.</w:t>
      </w:r>
    </w:p>
    <w:p w14:paraId="015B6933" w14:textId="0DB388FE" w:rsidR="00532BCC" w:rsidRPr="0053269E" w:rsidRDefault="00532BCC" w:rsidP="003A426F">
      <w:pPr>
        <w:suppressAutoHyphens/>
        <w:spacing w:after="0" w:line="276" w:lineRule="auto"/>
        <w:ind w:firstLine="851"/>
        <w:contextualSpacing/>
        <w:jc w:val="both"/>
        <w:rPr>
          <w:rFonts w:eastAsia="Times New Roman" w:cstheme="minorHAnsi"/>
          <w:sz w:val="24"/>
          <w:szCs w:val="24"/>
          <w:lang w:eastAsia="ar-SA"/>
        </w:rPr>
      </w:pPr>
      <w:r w:rsidRPr="0053269E">
        <w:rPr>
          <w:rFonts w:eastAsia="Times New Roman" w:cstheme="minorHAnsi"/>
          <w:sz w:val="24"/>
          <w:szCs w:val="24"/>
          <w:lang w:eastAsia="ar-SA"/>
        </w:rPr>
        <w:t>3.1.6</w:t>
      </w:r>
      <w:r w:rsidRPr="0053269E">
        <w:rPr>
          <w:rFonts w:cstheme="minorHAnsi"/>
          <w:sz w:val="24"/>
          <w:szCs w:val="24"/>
        </w:rPr>
        <w:t>. Perskaičiuota paslaugų</w:t>
      </w:r>
      <w:r w:rsidR="00DD6E34" w:rsidRPr="0053269E">
        <w:rPr>
          <w:rFonts w:cstheme="minorHAnsi"/>
          <w:sz w:val="24"/>
          <w:szCs w:val="24"/>
        </w:rPr>
        <w:t xml:space="preserve"> </w:t>
      </w:r>
      <w:r w:rsidRPr="0053269E">
        <w:rPr>
          <w:rFonts w:cstheme="minorHAnsi"/>
          <w:sz w:val="24"/>
          <w:szCs w:val="24"/>
        </w:rPr>
        <w:t>kaina</w:t>
      </w:r>
      <w:r w:rsidR="000D6EE7">
        <w:rPr>
          <w:rFonts w:cstheme="minorHAnsi"/>
          <w:sz w:val="24"/>
          <w:szCs w:val="24"/>
        </w:rPr>
        <w:t xml:space="preserve"> (likusi nesumokėta kainos dalis)</w:t>
      </w:r>
      <w:r w:rsidRPr="0053269E">
        <w:rPr>
          <w:rFonts w:cstheme="minorHAnsi"/>
          <w:sz w:val="24"/>
          <w:szCs w:val="24"/>
        </w:rPr>
        <w:t xml:space="preserve"> (be PVM) įforminama rašytiniu šalių susitarimu. Šalys privalo sudaryti susitarimą dėl paslaugų kainos </w:t>
      </w:r>
      <w:r w:rsidR="000D6EE7">
        <w:rPr>
          <w:rFonts w:cstheme="minorHAnsi"/>
          <w:sz w:val="24"/>
          <w:szCs w:val="24"/>
        </w:rPr>
        <w:t xml:space="preserve">(likusios nesumokėtos kainos dalies) </w:t>
      </w:r>
      <w:r w:rsidRPr="0053269E">
        <w:rPr>
          <w:rFonts w:cstheme="minorHAnsi"/>
          <w:sz w:val="24"/>
          <w:szCs w:val="24"/>
        </w:rPr>
        <w:t>perskaičiavimo per 10 (dešimt) darbo dienų nuo šalies prašymo kitai šaliai perskaičiuoti paslaugų</w:t>
      </w:r>
      <w:r w:rsidR="00135E1A" w:rsidRPr="0053269E">
        <w:rPr>
          <w:rFonts w:cstheme="minorHAnsi"/>
          <w:sz w:val="24"/>
          <w:szCs w:val="24"/>
        </w:rPr>
        <w:t xml:space="preserve"> </w:t>
      </w:r>
      <w:r w:rsidRPr="0053269E">
        <w:rPr>
          <w:rFonts w:cstheme="minorHAnsi"/>
          <w:sz w:val="24"/>
          <w:szCs w:val="24"/>
        </w:rPr>
        <w:t xml:space="preserve">kainą </w:t>
      </w:r>
      <w:r w:rsidR="000D6EE7">
        <w:rPr>
          <w:rFonts w:cstheme="minorHAnsi"/>
          <w:sz w:val="24"/>
          <w:szCs w:val="24"/>
        </w:rPr>
        <w:t xml:space="preserve">(likusią nesumokėtą kainos dalį) </w:t>
      </w:r>
      <w:r w:rsidRPr="0053269E">
        <w:rPr>
          <w:rFonts w:cstheme="minorHAnsi"/>
          <w:sz w:val="24"/>
          <w:szCs w:val="24"/>
        </w:rPr>
        <w:t>pateikimo dienos. Šalys privalo susitarime dėl paslaugų</w:t>
      </w:r>
      <w:r w:rsidR="00C23A0D" w:rsidRPr="0053269E">
        <w:rPr>
          <w:rFonts w:cstheme="minorHAnsi"/>
          <w:sz w:val="24"/>
          <w:szCs w:val="24"/>
        </w:rPr>
        <w:t xml:space="preserve"> </w:t>
      </w:r>
      <w:r w:rsidRPr="0053269E">
        <w:rPr>
          <w:rFonts w:cstheme="minorHAnsi"/>
          <w:sz w:val="24"/>
          <w:szCs w:val="24"/>
        </w:rPr>
        <w:t xml:space="preserve">kainos </w:t>
      </w:r>
      <w:r w:rsidR="000D6EE7">
        <w:rPr>
          <w:rFonts w:cstheme="minorHAnsi"/>
          <w:sz w:val="24"/>
          <w:szCs w:val="24"/>
        </w:rPr>
        <w:t xml:space="preserve">(likusios nesumokėtos kainos dalies) </w:t>
      </w:r>
      <w:r w:rsidRPr="0053269E">
        <w:rPr>
          <w:rFonts w:cstheme="minorHAnsi"/>
          <w:sz w:val="24"/>
          <w:szCs w:val="24"/>
        </w:rPr>
        <w:t>(be PVM) perskaičiavimo nurodyti indekso reikšmę laikotarpio pradžioje ir jos nustatymo datą, indekso reikšmę laikotarpio pabaigoje ir jos nustatymo datą, kainų pokytį („k“), perskaičiuotą paslaugų</w:t>
      </w:r>
      <w:r w:rsidR="00C23A0D" w:rsidRPr="0053269E">
        <w:rPr>
          <w:rFonts w:cstheme="minorHAnsi"/>
          <w:sz w:val="24"/>
          <w:szCs w:val="24"/>
        </w:rPr>
        <w:t xml:space="preserve"> </w:t>
      </w:r>
      <w:r w:rsidR="009006AF" w:rsidRPr="0053269E">
        <w:rPr>
          <w:rFonts w:cstheme="minorHAnsi"/>
          <w:sz w:val="24"/>
          <w:szCs w:val="24"/>
        </w:rPr>
        <w:t>kainą</w:t>
      </w:r>
      <w:r w:rsidR="000D6EE7">
        <w:rPr>
          <w:rFonts w:cstheme="minorHAnsi"/>
          <w:sz w:val="24"/>
          <w:szCs w:val="24"/>
        </w:rPr>
        <w:t xml:space="preserve"> (likusią nesumokėtą kainos dalį)</w:t>
      </w:r>
      <w:r w:rsidR="009006AF" w:rsidRPr="0053269E">
        <w:rPr>
          <w:rFonts w:cstheme="minorHAnsi"/>
          <w:sz w:val="24"/>
          <w:szCs w:val="24"/>
        </w:rPr>
        <w:t xml:space="preserve"> ir</w:t>
      </w:r>
      <w:r w:rsidRPr="0053269E">
        <w:rPr>
          <w:rFonts w:cstheme="minorHAnsi"/>
          <w:sz w:val="24"/>
          <w:szCs w:val="24"/>
        </w:rPr>
        <w:t xml:space="preserve"> perskaičiuotą pradinės Sutarties vertę. Susitarimas padidinti / sumažinti paslaugų</w:t>
      </w:r>
      <w:r w:rsidR="00C23A0D" w:rsidRPr="0053269E">
        <w:rPr>
          <w:rFonts w:cstheme="minorHAnsi"/>
          <w:sz w:val="24"/>
          <w:szCs w:val="24"/>
        </w:rPr>
        <w:t xml:space="preserve"> </w:t>
      </w:r>
      <w:r w:rsidRPr="0053269E">
        <w:rPr>
          <w:rFonts w:cstheme="minorHAnsi"/>
          <w:sz w:val="24"/>
          <w:szCs w:val="24"/>
        </w:rPr>
        <w:t>kainą</w:t>
      </w:r>
      <w:r w:rsidR="000D6EE7">
        <w:rPr>
          <w:rFonts w:cstheme="minorHAnsi"/>
          <w:sz w:val="24"/>
          <w:szCs w:val="24"/>
        </w:rPr>
        <w:t xml:space="preserve"> (likusią nesumokėtą kainos dalį)</w:t>
      </w:r>
      <w:r w:rsidRPr="0053269E">
        <w:rPr>
          <w:rFonts w:cstheme="minorHAnsi"/>
          <w:sz w:val="24"/>
          <w:szCs w:val="24"/>
        </w:rPr>
        <w:t xml:space="preserve"> ir atitinkamai pakeisti (patiks</w:t>
      </w:r>
      <w:r w:rsidR="009006AF" w:rsidRPr="0053269E">
        <w:rPr>
          <w:rFonts w:cstheme="minorHAnsi"/>
          <w:sz w:val="24"/>
          <w:szCs w:val="24"/>
        </w:rPr>
        <w:t>linti) pradinės Sutarties vertę</w:t>
      </w:r>
      <w:r w:rsidRPr="0053269E">
        <w:rPr>
          <w:rFonts w:cstheme="minorHAnsi"/>
          <w:sz w:val="24"/>
          <w:szCs w:val="24"/>
        </w:rPr>
        <w:t xml:space="preserve"> įsigalioja Sutarties šalims pasirašius susitarimą, kuris bus laikomas sudėtine Sutarties dalimi. </w:t>
      </w:r>
    </w:p>
    <w:p w14:paraId="2ADF7A4F" w14:textId="3B9B253B"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 xml:space="preserve">3.1.7. Perskaičiuota paslaugų </w:t>
      </w:r>
      <w:r w:rsidR="009A2C73" w:rsidRPr="0053269E">
        <w:rPr>
          <w:rFonts w:cstheme="minorHAnsi"/>
          <w:sz w:val="24"/>
          <w:szCs w:val="24"/>
        </w:rPr>
        <w:t xml:space="preserve"> </w:t>
      </w:r>
      <w:r w:rsidRPr="0053269E">
        <w:rPr>
          <w:rFonts w:cstheme="minorHAnsi"/>
          <w:sz w:val="24"/>
          <w:szCs w:val="24"/>
        </w:rPr>
        <w:t xml:space="preserve">kaina </w:t>
      </w:r>
      <w:r w:rsidR="000D6EE7">
        <w:rPr>
          <w:rFonts w:cstheme="minorHAnsi"/>
          <w:sz w:val="24"/>
          <w:szCs w:val="24"/>
        </w:rPr>
        <w:t xml:space="preserve">(likusi nesumokėta kainos dalis </w:t>
      </w:r>
      <w:r w:rsidRPr="0053269E">
        <w:rPr>
          <w:rFonts w:cstheme="minorHAnsi"/>
          <w:sz w:val="24"/>
          <w:szCs w:val="24"/>
        </w:rPr>
        <w:t>taikoma nesuteiktoms pagal Sutartį paslaugoms (po to, kai Šalys sudaro susitarimą dėl kainos perskaičiavimo).</w:t>
      </w:r>
      <w:r w:rsidR="009A2C73" w:rsidRPr="0053269E">
        <w:rPr>
          <w:rFonts w:cstheme="minorHAnsi"/>
          <w:sz w:val="24"/>
          <w:szCs w:val="24"/>
        </w:rPr>
        <w:t xml:space="preserve"> Jei sutarties vertė buvo peržiūrėta pagal Sutartyje nurodytas kainos peržiūros sąlygas, atitinkamai patikslinama (didėja arba mažėja) pradinės sutarties vertė.</w:t>
      </w:r>
    </w:p>
    <w:p w14:paraId="5A63E5B1" w14:textId="322BA904" w:rsidR="00532BCC" w:rsidRPr="0053269E" w:rsidRDefault="00532BCC" w:rsidP="003A426F">
      <w:pPr>
        <w:widowControl w:val="0"/>
        <w:spacing w:after="0" w:line="276" w:lineRule="auto"/>
        <w:ind w:firstLine="851"/>
        <w:jc w:val="both"/>
        <w:rPr>
          <w:rFonts w:cstheme="minorHAnsi"/>
          <w:sz w:val="24"/>
          <w:szCs w:val="24"/>
        </w:rPr>
      </w:pPr>
      <w:r w:rsidRPr="0053269E">
        <w:rPr>
          <w:rFonts w:cstheme="minorHAnsi"/>
          <w:sz w:val="24"/>
          <w:szCs w:val="24"/>
        </w:rPr>
        <w:t>4. Paslaugoms taikomo PVM tarifo dydžio perskaičiavimas (peržiūra):</w:t>
      </w:r>
    </w:p>
    <w:p w14:paraId="456F9719" w14:textId="536656D6"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4.1. bet kuriuo Sutarties galiojimo momentu paslaugoms taikomas PVM turi būti perskaičiuojamas, kai teisės aktais pakeičiamas paslaugoms taikomo PVM tarifo dydis;</w:t>
      </w:r>
    </w:p>
    <w:p w14:paraId="65046981" w14:textId="77777777"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4.2. PVM pokyčio dydis yra proporcingas PVM tarifo pokyčio dydžiui;</w:t>
      </w:r>
    </w:p>
    <w:p w14:paraId="75506861" w14:textId="53AD8D72"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 xml:space="preserve">4.3. esant Sutarties 4.1 papunktyje nurodytai sąlygai, suinteresuota šalis raštu kreipiasi į kitą šalį dėl PVM perskaičiavimo. </w:t>
      </w:r>
      <w:r w:rsidRPr="0053269E">
        <w:rPr>
          <w:rFonts w:cstheme="minorHAnsi"/>
          <w:bCs/>
          <w:sz w:val="24"/>
          <w:szCs w:val="24"/>
          <w:lang w:eastAsia="ar-SA"/>
        </w:rPr>
        <w:t xml:space="preserve">Perskaičiuojamas PVM įforminamas šalių pasirašomu susitarimu ir taikomas tik toms </w:t>
      </w:r>
      <w:r w:rsidRPr="0053269E">
        <w:rPr>
          <w:rFonts w:cstheme="minorHAnsi"/>
          <w:sz w:val="24"/>
          <w:szCs w:val="24"/>
        </w:rPr>
        <w:t xml:space="preserve">paslaugoms, </w:t>
      </w:r>
      <w:r w:rsidRPr="0053269E">
        <w:rPr>
          <w:rFonts w:cstheme="minorHAnsi"/>
          <w:bCs/>
          <w:sz w:val="24"/>
          <w:szCs w:val="24"/>
          <w:lang w:eastAsia="ar-SA"/>
        </w:rPr>
        <w:t xml:space="preserve">kurios bus teikiamos </w:t>
      </w:r>
      <w:r w:rsidRPr="0053269E">
        <w:rPr>
          <w:rFonts w:cstheme="minorHAnsi"/>
          <w:bCs/>
          <w:sz w:val="24"/>
          <w:szCs w:val="24"/>
        </w:rPr>
        <w:t xml:space="preserve">po šalių pasirašyto susitarimo dėl PVM perskaičiavimo įsigaliojimo dienos. </w:t>
      </w:r>
      <w:r w:rsidRPr="0053269E">
        <w:rPr>
          <w:rFonts w:cstheme="minorHAnsi"/>
          <w:sz w:val="24"/>
          <w:szCs w:val="24"/>
        </w:rPr>
        <w:t xml:space="preserve">Paslaugų, suteiktų pažeidus paslaugų suteikimo terminus ir Paslaugų teikėjui nepateikus šių terminų praleidimą patvirtinančių objektyvių įrodymų, PVM nebus perskaičiuojamas, jei jis didėja. </w:t>
      </w:r>
    </w:p>
    <w:p w14:paraId="28C14E5F" w14:textId="2FF9722A"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PVM tarifo dydžio perskaičiavimas (peržiūra) taikomas tik tada, jei PVM tarifas keičiasi (</w:t>
      </w:r>
      <w:r w:rsidR="00082DAF" w:rsidRPr="0053269E">
        <w:rPr>
          <w:rFonts w:cstheme="minorHAnsi"/>
          <w:sz w:val="24"/>
          <w:szCs w:val="24"/>
        </w:rPr>
        <w:t xml:space="preserve">pvz., </w:t>
      </w:r>
      <w:r w:rsidRPr="0053269E">
        <w:rPr>
          <w:rFonts w:cstheme="minorHAnsi"/>
          <w:sz w:val="24"/>
          <w:szCs w:val="24"/>
        </w:rPr>
        <w:t xml:space="preserve">didėja arba mažėja) dėl teisės aktų pasikeitimo, ir netaikomas, jei PVM tarifas didėja ar atsiranda pareiga jį mokėti dėl nuo Paslaugų teikėjo priklausančių aplinkybių, pavyzdžiui, pasikeičia jo veikla, </w:t>
      </w:r>
      <w:r w:rsidRPr="0053269E">
        <w:rPr>
          <w:rFonts w:cstheme="minorHAnsi"/>
          <w:sz w:val="24"/>
          <w:szCs w:val="24"/>
        </w:rPr>
        <w:lastRenderedPageBreak/>
        <w:t>tampa PVM mokėtoju ir pan., – tokius galimus pokyčius Paslaugų teikėjas turi įvertinti teikdamas pasiūlymą ir tokiu atveju PVM tarifo dydžio perskaičiavimas neatliekamas.</w:t>
      </w:r>
    </w:p>
    <w:p w14:paraId="31B551BF" w14:textId="77777777" w:rsidR="00EF09C8" w:rsidRDefault="00EF09C8" w:rsidP="005D5F0B">
      <w:pPr>
        <w:widowControl w:val="0"/>
        <w:tabs>
          <w:tab w:val="left" w:pos="993"/>
        </w:tabs>
        <w:spacing w:after="0" w:line="276" w:lineRule="auto"/>
        <w:rPr>
          <w:rFonts w:cstheme="minorHAnsi"/>
          <w:b/>
          <w:sz w:val="24"/>
          <w:szCs w:val="24"/>
        </w:rPr>
      </w:pPr>
    </w:p>
    <w:p w14:paraId="755A0453" w14:textId="77777777" w:rsidR="00EF09C8" w:rsidRDefault="00EF09C8" w:rsidP="003A426F">
      <w:pPr>
        <w:widowControl w:val="0"/>
        <w:tabs>
          <w:tab w:val="left" w:pos="993"/>
        </w:tabs>
        <w:spacing w:after="0" w:line="276" w:lineRule="auto"/>
        <w:jc w:val="center"/>
        <w:rPr>
          <w:rFonts w:cstheme="minorHAnsi"/>
          <w:b/>
          <w:sz w:val="24"/>
          <w:szCs w:val="24"/>
        </w:rPr>
      </w:pPr>
    </w:p>
    <w:p w14:paraId="1AE8532D" w14:textId="140DED6C" w:rsidR="00532BCC" w:rsidRPr="0053269E" w:rsidRDefault="00532BCC" w:rsidP="003A426F">
      <w:pPr>
        <w:widowControl w:val="0"/>
        <w:tabs>
          <w:tab w:val="left" w:pos="993"/>
        </w:tabs>
        <w:spacing w:after="0" w:line="276" w:lineRule="auto"/>
        <w:jc w:val="center"/>
        <w:rPr>
          <w:rFonts w:cstheme="minorHAnsi"/>
          <w:b/>
          <w:sz w:val="24"/>
          <w:szCs w:val="24"/>
        </w:rPr>
      </w:pPr>
      <w:r w:rsidRPr="0053269E">
        <w:rPr>
          <w:rFonts w:cstheme="minorHAnsi"/>
          <w:b/>
          <w:sz w:val="24"/>
          <w:szCs w:val="24"/>
        </w:rPr>
        <w:t>III SKYRIUS</w:t>
      </w:r>
    </w:p>
    <w:p w14:paraId="5DCBB5D2" w14:textId="77777777" w:rsidR="00532BCC" w:rsidRPr="0053269E" w:rsidRDefault="00532BCC" w:rsidP="003A426F">
      <w:pPr>
        <w:widowControl w:val="0"/>
        <w:tabs>
          <w:tab w:val="left" w:pos="993"/>
        </w:tabs>
        <w:spacing w:after="0" w:line="276" w:lineRule="auto"/>
        <w:jc w:val="center"/>
        <w:rPr>
          <w:rFonts w:cstheme="minorHAnsi"/>
          <w:b/>
          <w:sz w:val="24"/>
          <w:szCs w:val="24"/>
        </w:rPr>
      </w:pPr>
      <w:r w:rsidRPr="0053269E">
        <w:rPr>
          <w:rFonts w:cstheme="minorHAnsi"/>
          <w:b/>
          <w:sz w:val="24"/>
          <w:szCs w:val="24"/>
        </w:rPr>
        <w:t>MOKĖJIMO UŽ SUTEIKTAS PASLAUGAS TVARKA</w:t>
      </w:r>
    </w:p>
    <w:p w14:paraId="0A530AA0" w14:textId="77777777" w:rsidR="004604B9" w:rsidRPr="0053269E" w:rsidRDefault="004604B9" w:rsidP="003A426F">
      <w:pPr>
        <w:autoSpaceDE w:val="0"/>
        <w:autoSpaceDN w:val="0"/>
        <w:adjustRightInd w:val="0"/>
        <w:spacing w:after="0" w:line="276" w:lineRule="auto"/>
        <w:ind w:firstLine="851"/>
        <w:jc w:val="both"/>
        <w:rPr>
          <w:rFonts w:cstheme="minorHAnsi"/>
          <w:sz w:val="24"/>
          <w:szCs w:val="24"/>
        </w:rPr>
      </w:pPr>
    </w:p>
    <w:p w14:paraId="7AE3CFC8" w14:textId="1C48AA23" w:rsidR="0067664D" w:rsidRDefault="00532BCC" w:rsidP="000F33C3">
      <w:pPr>
        <w:autoSpaceDE w:val="0"/>
        <w:autoSpaceDN w:val="0"/>
        <w:adjustRightInd w:val="0"/>
        <w:spacing w:after="0" w:line="276" w:lineRule="auto"/>
        <w:ind w:firstLine="851"/>
        <w:jc w:val="both"/>
        <w:rPr>
          <w:rFonts w:cstheme="minorHAnsi"/>
          <w:sz w:val="24"/>
          <w:szCs w:val="24"/>
        </w:rPr>
      </w:pPr>
      <w:r w:rsidRPr="0053269E">
        <w:rPr>
          <w:rFonts w:cstheme="minorHAnsi"/>
          <w:sz w:val="24"/>
          <w:szCs w:val="24"/>
        </w:rPr>
        <w:t>5</w:t>
      </w:r>
      <w:r w:rsidR="0067664D">
        <w:rPr>
          <w:rFonts w:cstheme="minorHAnsi"/>
          <w:sz w:val="24"/>
          <w:szCs w:val="24"/>
        </w:rPr>
        <w:t>.</w:t>
      </w:r>
      <w:r w:rsidR="0067664D" w:rsidRPr="0067664D">
        <w:t xml:space="preserve"> </w:t>
      </w:r>
      <w:r w:rsidR="0067664D" w:rsidRPr="0067664D">
        <w:rPr>
          <w:rFonts w:cstheme="minorHAnsi"/>
          <w:sz w:val="24"/>
          <w:szCs w:val="24"/>
        </w:rPr>
        <w:t>Už suteiktas paslaugas Paslaugų teikėjui sumokama dalimis: 4 kartus šiame skyriuje nustatyta tvarka</w:t>
      </w:r>
      <w:r w:rsidR="00693645" w:rsidRPr="00693645">
        <w:rPr>
          <w:rFonts w:cstheme="minorHAnsi"/>
          <w:sz w:val="24"/>
          <w:szCs w:val="24"/>
        </w:rPr>
        <w:t xml:space="preserve"> </w:t>
      </w:r>
      <w:r w:rsidR="00693645">
        <w:rPr>
          <w:rFonts w:cstheme="minorHAnsi"/>
          <w:sz w:val="24"/>
          <w:szCs w:val="24"/>
        </w:rPr>
        <w:t>už kiekvienus techninės specifikacijos 7.3.1-7.3.4 papunkčiuose nurodytus pravestus mokymus pilna apimtimi</w:t>
      </w:r>
      <w:r w:rsidR="00693645" w:rsidRPr="0067664D">
        <w:rPr>
          <w:rFonts w:cstheme="minorHAnsi"/>
          <w:sz w:val="24"/>
          <w:szCs w:val="24"/>
        </w:rPr>
        <w:t>.</w:t>
      </w:r>
    </w:p>
    <w:p w14:paraId="6D0FAB1E" w14:textId="41208A2E" w:rsidR="00A406D5" w:rsidRDefault="000F33C3" w:rsidP="000F33C3">
      <w:pPr>
        <w:autoSpaceDE w:val="0"/>
        <w:autoSpaceDN w:val="0"/>
        <w:adjustRightInd w:val="0"/>
        <w:spacing w:after="0" w:line="276" w:lineRule="auto"/>
        <w:ind w:firstLine="851"/>
        <w:jc w:val="both"/>
        <w:rPr>
          <w:rFonts w:cstheme="minorHAnsi"/>
          <w:sz w:val="24"/>
          <w:szCs w:val="24"/>
        </w:rPr>
      </w:pPr>
      <w:r w:rsidRPr="000F33C3">
        <w:rPr>
          <w:rFonts w:cstheme="minorHAnsi"/>
          <w:sz w:val="24"/>
          <w:szCs w:val="24"/>
        </w:rPr>
        <w:t xml:space="preserve"> </w:t>
      </w:r>
      <w:r w:rsidR="0067664D" w:rsidRPr="00663F28">
        <w:rPr>
          <w:rFonts w:cstheme="minorHAnsi"/>
          <w:sz w:val="24"/>
          <w:szCs w:val="24"/>
          <w:highlight w:val="yellow"/>
        </w:rPr>
        <w:t>Paslaugų teikėjui sumokama</w:t>
      </w:r>
      <w:r w:rsidR="00A406D5" w:rsidRPr="00663F28">
        <w:rPr>
          <w:rFonts w:cstheme="minorHAnsi"/>
          <w:sz w:val="24"/>
          <w:szCs w:val="24"/>
          <w:highlight w:val="yellow"/>
        </w:rPr>
        <w:t>:</w:t>
      </w:r>
    </w:p>
    <w:p w14:paraId="1861E0C7" w14:textId="793A1F75" w:rsidR="00A406D5" w:rsidRDefault="00404726" w:rsidP="00404726">
      <w:pPr>
        <w:autoSpaceDE w:val="0"/>
        <w:autoSpaceDN w:val="0"/>
        <w:adjustRightInd w:val="0"/>
        <w:spacing w:after="0" w:line="276" w:lineRule="auto"/>
        <w:ind w:firstLine="851"/>
        <w:jc w:val="both"/>
        <w:rPr>
          <w:rFonts w:cstheme="minorHAnsi"/>
          <w:sz w:val="24"/>
          <w:szCs w:val="24"/>
        </w:rPr>
      </w:pPr>
      <w:r>
        <w:rPr>
          <w:rFonts w:cstheme="minorHAnsi"/>
          <w:sz w:val="24"/>
          <w:szCs w:val="24"/>
        </w:rPr>
        <w:t xml:space="preserve">- </w:t>
      </w:r>
      <w:r w:rsidR="00A406D5">
        <w:rPr>
          <w:rFonts w:cstheme="minorHAnsi"/>
          <w:sz w:val="24"/>
          <w:szCs w:val="24"/>
        </w:rPr>
        <w:t xml:space="preserve">50 proc. </w:t>
      </w:r>
      <w:r w:rsidR="00A406D5" w:rsidRPr="0067664D">
        <w:rPr>
          <w:rFonts w:cstheme="minorHAnsi"/>
          <w:sz w:val="24"/>
          <w:szCs w:val="24"/>
        </w:rPr>
        <w:t>nuo Sutarties 2 punkte nurodytos kainos (be PVM) ir PVM (jei taikoma</w:t>
      </w:r>
      <w:r>
        <w:rPr>
          <w:rFonts w:cstheme="minorHAnsi"/>
          <w:sz w:val="24"/>
          <w:szCs w:val="24"/>
        </w:rPr>
        <w:t>)</w:t>
      </w:r>
      <w:r w:rsidRPr="00404726">
        <w:rPr>
          <w:rFonts w:cstheme="minorHAnsi"/>
          <w:sz w:val="24"/>
          <w:szCs w:val="24"/>
        </w:rPr>
        <w:t xml:space="preserve"> </w:t>
      </w:r>
      <w:r w:rsidRPr="0067664D">
        <w:rPr>
          <w:rFonts w:cstheme="minorHAnsi"/>
          <w:sz w:val="24"/>
          <w:szCs w:val="24"/>
        </w:rPr>
        <w:t xml:space="preserve">kai  Paslaugų teikėjas, </w:t>
      </w:r>
      <w:r>
        <w:rPr>
          <w:rFonts w:cstheme="minorHAnsi"/>
          <w:sz w:val="24"/>
          <w:szCs w:val="24"/>
        </w:rPr>
        <w:t xml:space="preserve">pilnai apimtimi </w:t>
      </w:r>
      <w:r w:rsidRPr="0067664D">
        <w:rPr>
          <w:rFonts w:cstheme="minorHAnsi"/>
          <w:sz w:val="24"/>
          <w:szCs w:val="24"/>
        </w:rPr>
        <w:t>suteik</w:t>
      </w:r>
      <w:r>
        <w:rPr>
          <w:rFonts w:cstheme="minorHAnsi"/>
          <w:sz w:val="24"/>
          <w:szCs w:val="24"/>
        </w:rPr>
        <w:t>ia (praveda)  mokymus (modulį), kuris nurodytas techninės specifikacijos</w:t>
      </w:r>
      <w:r>
        <w:rPr>
          <w:rFonts w:cstheme="minorHAnsi"/>
          <w:b/>
          <w:bCs/>
          <w:sz w:val="24"/>
          <w:szCs w:val="24"/>
        </w:rPr>
        <w:t xml:space="preserve"> </w:t>
      </w:r>
      <w:r w:rsidR="007E079F">
        <w:rPr>
          <w:rFonts w:cstheme="minorHAnsi"/>
          <w:sz w:val="24"/>
          <w:szCs w:val="24"/>
        </w:rPr>
        <w:t>7.3.1 p.</w:t>
      </w:r>
      <w:r w:rsidRPr="00B1491F">
        <w:rPr>
          <w:rFonts w:cstheme="minorHAnsi"/>
          <w:sz w:val="24"/>
          <w:szCs w:val="24"/>
        </w:rPr>
        <w:t>,</w:t>
      </w:r>
      <w:r>
        <w:rPr>
          <w:rFonts w:cstheme="minorHAnsi"/>
          <w:b/>
          <w:bCs/>
          <w:sz w:val="24"/>
          <w:szCs w:val="24"/>
        </w:rPr>
        <w:t xml:space="preserve"> </w:t>
      </w:r>
      <w:r w:rsidRPr="0067664D">
        <w:rPr>
          <w:rFonts w:cstheme="minorHAnsi"/>
          <w:sz w:val="24"/>
          <w:szCs w:val="24"/>
        </w:rPr>
        <w:t>pateikia Paslaugų gavėjui techninės specifikacijos 2</w:t>
      </w:r>
      <w:r>
        <w:rPr>
          <w:rFonts w:cstheme="minorHAnsi"/>
          <w:sz w:val="24"/>
          <w:szCs w:val="24"/>
        </w:rPr>
        <w:t>0</w:t>
      </w:r>
      <w:r w:rsidRPr="0067664D">
        <w:rPr>
          <w:rFonts w:cstheme="minorHAnsi"/>
          <w:sz w:val="24"/>
          <w:szCs w:val="24"/>
        </w:rPr>
        <w:t xml:space="preserve"> punkte nurodytą ataskaitą (-as) apie </w:t>
      </w:r>
      <w:r w:rsidR="007E079F">
        <w:rPr>
          <w:rFonts w:cstheme="minorHAnsi"/>
          <w:sz w:val="24"/>
          <w:szCs w:val="24"/>
        </w:rPr>
        <w:t>7.3.1 p.</w:t>
      </w:r>
      <w:r>
        <w:rPr>
          <w:rFonts w:cstheme="minorHAnsi"/>
          <w:sz w:val="24"/>
          <w:szCs w:val="24"/>
        </w:rPr>
        <w:t xml:space="preserve"> </w:t>
      </w:r>
      <w:r w:rsidRPr="0067664D">
        <w:rPr>
          <w:rFonts w:cstheme="minorHAnsi"/>
          <w:sz w:val="24"/>
          <w:szCs w:val="24"/>
        </w:rPr>
        <w:t>suteikt</w:t>
      </w:r>
      <w:r>
        <w:rPr>
          <w:rFonts w:cstheme="minorHAnsi"/>
          <w:sz w:val="24"/>
          <w:szCs w:val="24"/>
        </w:rPr>
        <w:t>u</w:t>
      </w:r>
      <w:r w:rsidRPr="0067664D">
        <w:rPr>
          <w:rFonts w:cstheme="minorHAnsi"/>
          <w:sz w:val="24"/>
          <w:szCs w:val="24"/>
        </w:rPr>
        <w:t xml:space="preserve">s </w:t>
      </w:r>
      <w:r>
        <w:rPr>
          <w:rFonts w:cstheme="minorHAnsi"/>
          <w:sz w:val="24"/>
          <w:szCs w:val="24"/>
        </w:rPr>
        <w:t>mokymus</w:t>
      </w:r>
      <w:r w:rsidRPr="0067664D">
        <w:rPr>
          <w:rFonts w:cstheme="minorHAnsi"/>
          <w:sz w:val="24"/>
          <w:szCs w:val="24"/>
        </w:rPr>
        <w:t xml:space="preserve">, su ją sudarančiais dokumentais, parengia ir pateikia paslaugų perdavimo ir priėmimo aktą, kurį Paslaugų gavėjas, nesant suteiktų paslaugų trūkumų, ne vėliau kaip per 5 (penkias) darbo dienas nuo jo gavimo dienos privalo pasirašyti (tuo atveju, jei tikrinant suteiktas paslaugas </w:t>
      </w:r>
      <w:r>
        <w:rPr>
          <w:rFonts w:cstheme="minorHAnsi"/>
          <w:sz w:val="24"/>
          <w:szCs w:val="24"/>
        </w:rPr>
        <w:t xml:space="preserve">(pravestus mokymus) </w:t>
      </w:r>
      <w:r w:rsidRPr="0067664D">
        <w:rPr>
          <w:rFonts w:cstheme="minorHAnsi"/>
          <w:sz w:val="24"/>
          <w:szCs w:val="24"/>
        </w:rPr>
        <w:t>Paslaugų gavėjas nustatys, kad paslaugos turi trūkumų, kuriuos galima ištaisyti (pvz., nepateikti visi reikalaujami pateikti dokumentai), Paslaugų gavėjas nustato protingą terminą jiems ištaisyti (pvz., trūkstamiems dokumentams pateikti) ir, vadovaudamasis Paslaugų gavėjo pasirašytu paslaugų perdavimo ir priėmimo aktu, išrašo ir pateikia Paslaugų gavėjui są</w:t>
      </w:r>
      <w:r>
        <w:rPr>
          <w:rFonts w:cstheme="minorHAnsi"/>
          <w:sz w:val="24"/>
          <w:szCs w:val="24"/>
        </w:rPr>
        <w:t xml:space="preserve">skaitą faktūrą, neviršydamas 50 </w:t>
      </w:r>
      <w:r w:rsidRPr="0067664D">
        <w:rPr>
          <w:rFonts w:cstheme="minorHAnsi"/>
          <w:sz w:val="24"/>
          <w:szCs w:val="24"/>
        </w:rPr>
        <w:t>procentų</w:t>
      </w:r>
      <w:r>
        <w:rPr>
          <w:rFonts w:cstheme="minorHAnsi"/>
          <w:sz w:val="24"/>
          <w:szCs w:val="24"/>
        </w:rPr>
        <w:t xml:space="preserve"> (</w:t>
      </w:r>
      <w:r w:rsidRPr="0067664D">
        <w:rPr>
          <w:rFonts w:cstheme="minorHAnsi"/>
          <w:sz w:val="24"/>
          <w:szCs w:val="24"/>
        </w:rPr>
        <w:t>Sutarties 2 punkte nurodytos kainos  (be PVM) ir PVM (jei taikoma), kurią Paslaugų gavėjas apmoka per 30 kalendorinių dienų nuo sąskaitos faktūros gavimo dienos.</w:t>
      </w:r>
    </w:p>
    <w:p w14:paraId="52F8E195" w14:textId="1420DD90" w:rsidR="00404726" w:rsidRDefault="00404726" w:rsidP="00E42A0B">
      <w:pPr>
        <w:autoSpaceDE w:val="0"/>
        <w:autoSpaceDN w:val="0"/>
        <w:adjustRightInd w:val="0"/>
        <w:spacing w:after="0" w:line="276" w:lineRule="auto"/>
        <w:ind w:firstLine="851"/>
        <w:jc w:val="both"/>
        <w:rPr>
          <w:rFonts w:cstheme="minorHAnsi"/>
          <w:sz w:val="24"/>
          <w:szCs w:val="24"/>
        </w:rPr>
      </w:pPr>
      <w:r>
        <w:rPr>
          <w:rFonts w:cstheme="minorHAnsi"/>
          <w:sz w:val="24"/>
          <w:szCs w:val="24"/>
        </w:rPr>
        <w:t xml:space="preserve">- 30 proc. </w:t>
      </w:r>
      <w:r w:rsidRPr="0067664D">
        <w:rPr>
          <w:rFonts w:cstheme="minorHAnsi"/>
          <w:sz w:val="24"/>
          <w:szCs w:val="24"/>
        </w:rPr>
        <w:t>nuo Sutarties 2 punkte nurodytos kainos (be PVM) ir PVM (jei taikoma</w:t>
      </w:r>
      <w:r>
        <w:rPr>
          <w:rFonts w:cstheme="minorHAnsi"/>
          <w:sz w:val="24"/>
          <w:szCs w:val="24"/>
        </w:rPr>
        <w:t>)</w:t>
      </w:r>
      <w:r w:rsidRPr="00404726">
        <w:rPr>
          <w:rFonts w:cstheme="minorHAnsi"/>
          <w:sz w:val="24"/>
          <w:szCs w:val="24"/>
        </w:rPr>
        <w:t xml:space="preserve"> </w:t>
      </w:r>
      <w:r w:rsidRPr="0067664D">
        <w:rPr>
          <w:rFonts w:cstheme="minorHAnsi"/>
          <w:sz w:val="24"/>
          <w:szCs w:val="24"/>
        </w:rPr>
        <w:t xml:space="preserve">kai  Paslaugų teikėjas, </w:t>
      </w:r>
      <w:r>
        <w:rPr>
          <w:rFonts w:cstheme="minorHAnsi"/>
          <w:sz w:val="24"/>
          <w:szCs w:val="24"/>
        </w:rPr>
        <w:t xml:space="preserve">pilnai apimtimi </w:t>
      </w:r>
      <w:r w:rsidRPr="0067664D">
        <w:rPr>
          <w:rFonts w:cstheme="minorHAnsi"/>
          <w:sz w:val="24"/>
          <w:szCs w:val="24"/>
        </w:rPr>
        <w:t>suteik</w:t>
      </w:r>
      <w:r>
        <w:rPr>
          <w:rFonts w:cstheme="minorHAnsi"/>
          <w:sz w:val="24"/>
          <w:szCs w:val="24"/>
        </w:rPr>
        <w:t>ia (praveda)  mokymus (modulį), kuris nurodytas techninės specifikacijos</w:t>
      </w:r>
      <w:r>
        <w:rPr>
          <w:rFonts w:cstheme="minorHAnsi"/>
          <w:b/>
          <w:bCs/>
          <w:sz w:val="24"/>
          <w:szCs w:val="24"/>
        </w:rPr>
        <w:t xml:space="preserve"> </w:t>
      </w:r>
      <w:r>
        <w:rPr>
          <w:rFonts w:cstheme="minorHAnsi"/>
          <w:sz w:val="24"/>
          <w:szCs w:val="24"/>
        </w:rPr>
        <w:t>7.3.2 papunktyje</w:t>
      </w:r>
      <w:r w:rsidRPr="00B1491F">
        <w:rPr>
          <w:rFonts w:cstheme="minorHAnsi"/>
          <w:sz w:val="24"/>
          <w:szCs w:val="24"/>
        </w:rPr>
        <w:t>,</w:t>
      </w:r>
      <w:r>
        <w:rPr>
          <w:rFonts w:cstheme="minorHAnsi"/>
          <w:b/>
          <w:bCs/>
          <w:sz w:val="24"/>
          <w:szCs w:val="24"/>
        </w:rPr>
        <w:t xml:space="preserve"> </w:t>
      </w:r>
      <w:r w:rsidRPr="0067664D">
        <w:rPr>
          <w:rFonts w:cstheme="minorHAnsi"/>
          <w:sz w:val="24"/>
          <w:szCs w:val="24"/>
        </w:rPr>
        <w:t>pateikia Paslaugų gavėjui techninės specifikacijos 2</w:t>
      </w:r>
      <w:r>
        <w:rPr>
          <w:rFonts w:cstheme="minorHAnsi"/>
          <w:sz w:val="24"/>
          <w:szCs w:val="24"/>
        </w:rPr>
        <w:t>0</w:t>
      </w:r>
      <w:r w:rsidRPr="0067664D">
        <w:rPr>
          <w:rFonts w:cstheme="minorHAnsi"/>
          <w:sz w:val="24"/>
          <w:szCs w:val="24"/>
        </w:rPr>
        <w:t xml:space="preserve"> punkte nurodytą ataskaitą (-as) apie </w:t>
      </w:r>
      <w:r>
        <w:rPr>
          <w:rFonts w:cstheme="minorHAnsi"/>
          <w:sz w:val="24"/>
          <w:szCs w:val="24"/>
        </w:rPr>
        <w:t xml:space="preserve">7.3.2 papunktyje </w:t>
      </w:r>
      <w:r w:rsidRPr="0067664D">
        <w:rPr>
          <w:rFonts w:cstheme="minorHAnsi"/>
          <w:sz w:val="24"/>
          <w:szCs w:val="24"/>
        </w:rPr>
        <w:t>suteikt</w:t>
      </w:r>
      <w:r>
        <w:rPr>
          <w:rFonts w:cstheme="minorHAnsi"/>
          <w:sz w:val="24"/>
          <w:szCs w:val="24"/>
        </w:rPr>
        <w:t>u</w:t>
      </w:r>
      <w:r w:rsidRPr="0067664D">
        <w:rPr>
          <w:rFonts w:cstheme="minorHAnsi"/>
          <w:sz w:val="24"/>
          <w:szCs w:val="24"/>
        </w:rPr>
        <w:t xml:space="preserve">s </w:t>
      </w:r>
      <w:r>
        <w:rPr>
          <w:rFonts w:cstheme="minorHAnsi"/>
          <w:sz w:val="24"/>
          <w:szCs w:val="24"/>
        </w:rPr>
        <w:t>mokymus</w:t>
      </w:r>
      <w:r w:rsidRPr="0067664D">
        <w:rPr>
          <w:rFonts w:cstheme="minorHAnsi"/>
          <w:sz w:val="24"/>
          <w:szCs w:val="24"/>
        </w:rPr>
        <w:t xml:space="preserve">, su ją sudarančiais dokumentais, parengia ir pateikia paslaugų perdavimo ir priėmimo aktą, kurį Paslaugų gavėjas, nesant suteiktų paslaugų trūkumų, ne vėliau kaip per 5 (penkias) darbo dienas nuo jo gavimo dienos privalo pasirašyti (tuo atveju, jei tikrinant suteiktas paslaugas </w:t>
      </w:r>
      <w:r>
        <w:rPr>
          <w:rFonts w:cstheme="minorHAnsi"/>
          <w:sz w:val="24"/>
          <w:szCs w:val="24"/>
        </w:rPr>
        <w:t xml:space="preserve">(pravestus mokymus) </w:t>
      </w:r>
      <w:r w:rsidRPr="0067664D">
        <w:rPr>
          <w:rFonts w:cstheme="minorHAnsi"/>
          <w:sz w:val="24"/>
          <w:szCs w:val="24"/>
        </w:rPr>
        <w:t>Paslaugų gavėjas nustatys, kad paslaugos turi trūkumų, kuriuos galima ištaisyti (pvz., nepateikti visi reikalaujami pateikti dokumentai), Paslaugų gavėjas nustato protingą terminą jiems ištaisyti (pvz., trūkstamiems dokumentams pateikti) ir, vadovaudamasis Paslaugų gavėjo pasirašytu paslaugų perdavimo ir priėmimo aktu, išrašo ir pateikia Paslaugų gavėjui są</w:t>
      </w:r>
      <w:r>
        <w:rPr>
          <w:rFonts w:cstheme="minorHAnsi"/>
          <w:sz w:val="24"/>
          <w:szCs w:val="24"/>
        </w:rPr>
        <w:t xml:space="preserve">skaitą faktūrą, neviršydamas 30 </w:t>
      </w:r>
      <w:r w:rsidRPr="0067664D">
        <w:rPr>
          <w:rFonts w:cstheme="minorHAnsi"/>
          <w:sz w:val="24"/>
          <w:szCs w:val="24"/>
        </w:rPr>
        <w:t>procentų</w:t>
      </w:r>
      <w:r>
        <w:rPr>
          <w:rFonts w:cstheme="minorHAnsi"/>
          <w:sz w:val="24"/>
          <w:szCs w:val="24"/>
        </w:rPr>
        <w:t xml:space="preserve"> (</w:t>
      </w:r>
      <w:r w:rsidRPr="0067664D">
        <w:rPr>
          <w:rFonts w:cstheme="minorHAnsi"/>
          <w:sz w:val="24"/>
          <w:szCs w:val="24"/>
        </w:rPr>
        <w:t>Sutarties 2 punkte nurodytos kainos  (be PVM) ir PVM (jei taikoma), kurią Paslaugų gavėjas apmoka per 30 kalendorinių dienų nuo sąskaitos faktūros gavimo dienos.</w:t>
      </w:r>
    </w:p>
    <w:p w14:paraId="3EB7D3D6" w14:textId="1269F254" w:rsidR="000F33C3" w:rsidRDefault="00404726" w:rsidP="000F33C3">
      <w:pPr>
        <w:autoSpaceDE w:val="0"/>
        <w:autoSpaceDN w:val="0"/>
        <w:adjustRightInd w:val="0"/>
        <w:spacing w:after="0" w:line="276" w:lineRule="auto"/>
        <w:ind w:firstLine="851"/>
        <w:jc w:val="both"/>
        <w:rPr>
          <w:rFonts w:cstheme="minorHAnsi"/>
          <w:sz w:val="24"/>
          <w:szCs w:val="24"/>
        </w:rPr>
      </w:pPr>
      <w:r>
        <w:rPr>
          <w:rFonts w:cstheme="minorHAnsi"/>
          <w:sz w:val="24"/>
          <w:szCs w:val="24"/>
        </w:rPr>
        <w:t>- po 10</w:t>
      </w:r>
      <w:r w:rsidR="0067664D" w:rsidRPr="0067664D">
        <w:rPr>
          <w:rFonts w:cstheme="minorHAnsi"/>
          <w:sz w:val="24"/>
          <w:szCs w:val="24"/>
        </w:rPr>
        <w:t xml:space="preserve"> proc. nuo Sutarties 2 punkte nurodytos kainos (be PVM) ir PVM (jei taikoma), kai  Paslaugų teikėjas, </w:t>
      </w:r>
      <w:r w:rsidR="000432AF">
        <w:rPr>
          <w:rFonts w:cstheme="minorHAnsi"/>
          <w:sz w:val="24"/>
          <w:szCs w:val="24"/>
        </w:rPr>
        <w:t xml:space="preserve">pilnai </w:t>
      </w:r>
      <w:r w:rsidR="0067664D" w:rsidRPr="0067664D">
        <w:rPr>
          <w:rFonts w:cstheme="minorHAnsi"/>
          <w:sz w:val="24"/>
          <w:szCs w:val="24"/>
        </w:rPr>
        <w:t>suteik</w:t>
      </w:r>
      <w:r w:rsidR="000432AF">
        <w:rPr>
          <w:rFonts w:cstheme="minorHAnsi"/>
          <w:sz w:val="24"/>
          <w:szCs w:val="24"/>
        </w:rPr>
        <w:t>ia (praveda) atitinkamus mokymus (modulius)</w:t>
      </w:r>
      <w:r w:rsidR="00D961A7">
        <w:rPr>
          <w:rFonts w:cstheme="minorHAnsi"/>
          <w:sz w:val="24"/>
          <w:szCs w:val="24"/>
        </w:rPr>
        <w:t xml:space="preserve">, kurie </w:t>
      </w:r>
      <w:r w:rsidR="000432AF">
        <w:rPr>
          <w:rFonts w:cstheme="minorHAnsi"/>
          <w:sz w:val="24"/>
          <w:szCs w:val="24"/>
        </w:rPr>
        <w:t>nurodyti</w:t>
      </w:r>
      <w:r w:rsidR="00D961A7">
        <w:rPr>
          <w:rFonts w:cstheme="minorHAnsi"/>
          <w:sz w:val="24"/>
          <w:szCs w:val="24"/>
        </w:rPr>
        <w:t xml:space="preserve"> techninės specifikacijos</w:t>
      </w:r>
      <w:r w:rsidR="00D961A7">
        <w:rPr>
          <w:rFonts w:cstheme="minorHAnsi"/>
          <w:b/>
          <w:bCs/>
          <w:sz w:val="24"/>
          <w:szCs w:val="24"/>
        </w:rPr>
        <w:t xml:space="preserve"> </w:t>
      </w:r>
      <w:r w:rsidR="00D961A7" w:rsidRPr="00B1491F">
        <w:rPr>
          <w:rFonts w:cstheme="minorHAnsi"/>
          <w:sz w:val="24"/>
          <w:szCs w:val="24"/>
        </w:rPr>
        <w:t>7.3.</w:t>
      </w:r>
      <w:r>
        <w:rPr>
          <w:rFonts w:cstheme="minorHAnsi"/>
          <w:sz w:val="24"/>
          <w:szCs w:val="24"/>
        </w:rPr>
        <w:t>3</w:t>
      </w:r>
      <w:r w:rsidR="00D961A7" w:rsidRPr="00B1491F">
        <w:rPr>
          <w:rFonts w:cstheme="minorHAnsi"/>
          <w:sz w:val="24"/>
          <w:szCs w:val="24"/>
        </w:rPr>
        <w:t xml:space="preserve"> – 7.3.4 papunkčiuose,</w:t>
      </w:r>
      <w:r w:rsidR="00D961A7">
        <w:rPr>
          <w:rFonts w:cstheme="minorHAnsi"/>
          <w:b/>
          <w:bCs/>
          <w:sz w:val="24"/>
          <w:szCs w:val="24"/>
        </w:rPr>
        <w:t xml:space="preserve"> </w:t>
      </w:r>
      <w:r w:rsidR="0067664D" w:rsidRPr="0067664D">
        <w:rPr>
          <w:rFonts w:cstheme="minorHAnsi"/>
          <w:sz w:val="24"/>
          <w:szCs w:val="24"/>
        </w:rPr>
        <w:t>pateikia Paslaugų gavėjui techninės specifikacijos 2</w:t>
      </w:r>
      <w:r w:rsidR="00A54288">
        <w:rPr>
          <w:rFonts w:cstheme="minorHAnsi"/>
          <w:sz w:val="24"/>
          <w:szCs w:val="24"/>
        </w:rPr>
        <w:t>0</w:t>
      </w:r>
      <w:r w:rsidR="0067664D" w:rsidRPr="0067664D">
        <w:rPr>
          <w:rFonts w:cstheme="minorHAnsi"/>
          <w:sz w:val="24"/>
          <w:szCs w:val="24"/>
        </w:rPr>
        <w:t xml:space="preserve"> punkte nurodytą ataskaitą (-as) apie </w:t>
      </w:r>
      <w:r w:rsidR="000432AF">
        <w:rPr>
          <w:rFonts w:cstheme="minorHAnsi"/>
          <w:sz w:val="24"/>
          <w:szCs w:val="24"/>
        </w:rPr>
        <w:t xml:space="preserve">atitinkamus </w:t>
      </w:r>
      <w:r w:rsidR="0067664D" w:rsidRPr="0067664D">
        <w:rPr>
          <w:rFonts w:cstheme="minorHAnsi"/>
          <w:sz w:val="24"/>
          <w:szCs w:val="24"/>
        </w:rPr>
        <w:t>suteikt</w:t>
      </w:r>
      <w:r w:rsidR="000432AF">
        <w:rPr>
          <w:rFonts w:cstheme="minorHAnsi"/>
          <w:sz w:val="24"/>
          <w:szCs w:val="24"/>
        </w:rPr>
        <w:t>u</w:t>
      </w:r>
      <w:r w:rsidR="0067664D" w:rsidRPr="0067664D">
        <w:rPr>
          <w:rFonts w:cstheme="minorHAnsi"/>
          <w:sz w:val="24"/>
          <w:szCs w:val="24"/>
        </w:rPr>
        <w:t xml:space="preserve">s </w:t>
      </w:r>
      <w:r w:rsidR="000432AF">
        <w:rPr>
          <w:rFonts w:cstheme="minorHAnsi"/>
          <w:sz w:val="24"/>
          <w:szCs w:val="24"/>
        </w:rPr>
        <w:t>mokymus</w:t>
      </w:r>
      <w:r w:rsidR="0067664D" w:rsidRPr="0067664D">
        <w:rPr>
          <w:rFonts w:cstheme="minorHAnsi"/>
          <w:sz w:val="24"/>
          <w:szCs w:val="24"/>
        </w:rPr>
        <w:t xml:space="preserve">, su ją sudarančiais dokumentais, parengia ir pateikia paslaugų perdavimo ir priėmimo aktą, kurį Paslaugų gavėjas, nesant suteiktų paslaugų trūkumų, ne vėliau kaip per 5 (penkias) darbo dienas nuo jo </w:t>
      </w:r>
      <w:r w:rsidR="0067664D" w:rsidRPr="0067664D">
        <w:rPr>
          <w:rFonts w:cstheme="minorHAnsi"/>
          <w:sz w:val="24"/>
          <w:szCs w:val="24"/>
        </w:rPr>
        <w:lastRenderedPageBreak/>
        <w:t xml:space="preserve">gavimo dienos privalo pasirašyti (tuo atveju, jei tikrinant suteiktas paslaugas </w:t>
      </w:r>
      <w:r w:rsidR="000432AF">
        <w:rPr>
          <w:rFonts w:cstheme="minorHAnsi"/>
          <w:sz w:val="24"/>
          <w:szCs w:val="24"/>
        </w:rPr>
        <w:t xml:space="preserve">(pravestus mokymus) </w:t>
      </w:r>
      <w:r w:rsidR="0067664D" w:rsidRPr="0067664D">
        <w:rPr>
          <w:rFonts w:cstheme="minorHAnsi"/>
          <w:sz w:val="24"/>
          <w:szCs w:val="24"/>
        </w:rPr>
        <w:t xml:space="preserve">Paslaugų gavėjas nustatys, kad paslaugos turi trūkumų, kuriuos galima ištaisyti (pvz., nepateikti visi reikalaujami pateikti dokumentai), Paslaugų gavėjas nustato protingą terminą jiems ištaisyti (pvz., trūkstamiems dokumentams pateikti) ir, vadovaudamasis Paslaugų gavėjo pasirašytu paslaugų perdavimo ir priėmimo aktu, išrašo ir pateikia Paslaugų gavėjui sąskaitą faktūrą, neviršydamas </w:t>
      </w:r>
      <w:r>
        <w:rPr>
          <w:rFonts w:cstheme="minorHAnsi"/>
          <w:sz w:val="24"/>
          <w:szCs w:val="24"/>
        </w:rPr>
        <w:t>10</w:t>
      </w:r>
      <w:r w:rsidR="0067664D" w:rsidRPr="0067664D">
        <w:rPr>
          <w:rFonts w:cstheme="minorHAnsi"/>
          <w:sz w:val="24"/>
          <w:szCs w:val="24"/>
        </w:rPr>
        <w:t xml:space="preserve"> procentų</w:t>
      </w:r>
      <w:r w:rsidR="000432AF">
        <w:rPr>
          <w:rFonts w:cstheme="minorHAnsi"/>
          <w:sz w:val="24"/>
          <w:szCs w:val="24"/>
        </w:rPr>
        <w:t xml:space="preserve"> (už kiekvienus pilnai pravestus mokymus (modulius)) </w:t>
      </w:r>
      <w:r w:rsidR="0067664D" w:rsidRPr="0067664D">
        <w:rPr>
          <w:rFonts w:cstheme="minorHAnsi"/>
          <w:sz w:val="24"/>
          <w:szCs w:val="24"/>
        </w:rPr>
        <w:t xml:space="preserve"> Sutarties 2 punkte nurodytos kainos  (be PVM) ir PVM (jei taikoma), kurią Paslaugų gavėjas apmoka per 30 kalendorinių dienų nuo sąskaitos faktūros gavimo dienos. Paskutinis apmokėjimas yra atliekamas po to, kai paslaugos yra suteiktos visa apimtimi.</w:t>
      </w:r>
    </w:p>
    <w:p w14:paraId="57D1C45A" w14:textId="5B67AE0D" w:rsidR="0099570A" w:rsidRPr="0053269E" w:rsidRDefault="0099570A" w:rsidP="003A426F">
      <w:pPr>
        <w:spacing w:after="0" w:line="276" w:lineRule="auto"/>
        <w:ind w:firstLine="851"/>
        <w:contextualSpacing/>
        <w:jc w:val="both"/>
        <w:rPr>
          <w:rFonts w:eastAsia="Times New Roman" w:cstheme="minorHAnsi"/>
          <w:sz w:val="24"/>
          <w:szCs w:val="24"/>
          <w:lang w:eastAsia="lt-LT"/>
        </w:rPr>
      </w:pPr>
      <w:r w:rsidRPr="0053269E">
        <w:rPr>
          <w:rFonts w:cstheme="minorHAnsi"/>
          <w:sz w:val="24"/>
          <w:szCs w:val="24"/>
        </w:rPr>
        <w:t xml:space="preserve">Paslaugų gavėjas įsipareigoja sumokėti Paslaugų teikėjui visą Sutarties 2 punkte nurodytą paslaugų kainą (lygią pradinės Sutarties vertei) tik tokiu atveju, jei Paslaugų teikėjas visas paslaugas suteiks tinkamai. </w:t>
      </w:r>
    </w:p>
    <w:p w14:paraId="10D24E32" w14:textId="77777777" w:rsidR="00532BCC" w:rsidRPr="0053269E" w:rsidRDefault="00532BCC" w:rsidP="003A426F">
      <w:pPr>
        <w:autoSpaceDE w:val="0"/>
        <w:autoSpaceDN w:val="0"/>
        <w:adjustRightInd w:val="0"/>
        <w:spacing w:after="0" w:line="276" w:lineRule="auto"/>
        <w:ind w:firstLine="851"/>
        <w:contextualSpacing/>
        <w:jc w:val="both"/>
        <w:rPr>
          <w:rFonts w:cstheme="minorHAnsi"/>
          <w:sz w:val="24"/>
          <w:szCs w:val="24"/>
          <w:lang w:eastAsia="lt-LT"/>
        </w:rPr>
      </w:pPr>
      <w:r w:rsidRPr="0053269E">
        <w:rPr>
          <w:rFonts w:cstheme="minorHAnsi"/>
          <w:sz w:val="24"/>
          <w:szCs w:val="24"/>
        </w:rPr>
        <w:t xml:space="preserve">6. </w:t>
      </w:r>
      <w:r w:rsidRPr="0053269E">
        <w:rPr>
          <w:rFonts w:cstheme="minorHAnsi"/>
          <w:sz w:val="24"/>
          <w:szCs w:val="24"/>
          <w:lang w:eastAsia="lt-LT"/>
        </w:rPr>
        <w:t xml:space="preserve">Sąskaita faktūra Paslaugų gavėjui turi būti pateikiama tik elektroniniu būdu: </w:t>
      </w:r>
    </w:p>
    <w:p w14:paraId="6F0E8BC2" w14:textId="77777777" w:rsidR="00532BCC" w:rsidRPr="0053269E" w:rsidRDefault="00532BCC" w:rsidP="003A426F">
      <w:pPr>
        <w:autoSpaceDE w:val="0"/>
        <w:autoSpaceDN w:val="0"/>
        <w:adjustRightInd w:val="0"/>
        <w:spacing w:after="0" w:line="276" w:lineRule="auto"/>
        <w:ind w:firstLine="851"/>
        <w:jc w:val="both"/>
        <w:rPr>
          <w:rFonts w:cstheme="minorHAnsi"/>
          <w:sz w:val="24"/>
          <w:szCs w:val="24"/>
        </w:rPr>
      </w:pPr>
      <w:r w:rsidRPr="0053269E">
        <w:rPr>
          <w:rFonts w:cstheme="minorHAnsi"/>
          <w:sz w:val="24"/>
          <w:szCs w:val="24"/>
          <w:lang w:eastAsia="lt-LT"/>
        </w:rPr>
        <w:t xml:space="preserve">6.1. </w:t>
      </w:r>
      <w:r w:rsidRPr="0053269E">
        <w:rPr>
          <w:rFonts w:cstheme="minorHAnsi"/>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Paslaugų teikėjo pasirinktomis elektroninėmis priemonėmis;</w:t>
      </w:r>
    </w:p>
    <w:p w14:paraId="1C148924" w14:textId="1534C020" w:rsidR="00532BCC" w:rsidRPr="0053269E" w:rsidRDefault="00532BCC" w:rsidP="003A426F">
      <w:pPr>
        <w:autoSpaceDE w:val="0"/>
        <w:autoSpaceDN w:val="0"/>
        <w:adjustRightInd w:val="0"/>
        <w:spacing w:after="0" w:line="276" w:lineRule="auto"/>
        <w:ind w:firstLine="851"/>
        <w:jc w:val="both"/>
        <w:rPr>
          <w:rFonts w:cstheme="minorHAnsi"/>
          <w:sz w:val="24"/>
          <w:szCs w:val="24"/>
        </w:rPr>
      </w:pPr>
      <w:r w:rsidRPr="0053269E">
        <w:rPr>
          <w:rFonts w:cstheme="minorHAnsi"/>
          <w:sz w:val="24"/>
          <w:szCs w:val="24"/>
        </w:rPr>
        <w:t>6.2.</w:t>
      </w:r>
      <w:r w:rsidR="00052C42" w:rsidRPr="0053269E">
        <w:rPr>
          <w:rFonts w:cstheme="minorHAnsi"/>
          <w:sz w:val="24"/>
          <w:szCs w:val="24"/>
        </w:rPr>
        <w:t xml:space="preserve"> Europos elektroninių sąskaitų faktūrų standarto neatitinkanti elektroninė sąskaita faktūra gali būti teikiama tik naudojantis Sąskaitų administravimo bendrąja informacine sistema (SABIS) (</w:t>
      </w:r>
      <w:r w:rsidR="00C05233" w:rsidRPr="0053269E">
        <w:rPr>
          <w:rFonts w:cstheme="minorHAnsi"/>
          <w:sz w:val="24"/>
          <w:szCs w:val="24"/>
        </w:rPr>
        <w:t xml:space="preserve">SABIS svetainė pasiekiama adresu </w:t>
      </w:r>
      <w:hyperlink r:id="rId13" w:history="1">
        <w:r w:rsidR="00C05233" w:rsidRPr="0053269E">
          <w:rPr>
            <w:rStyle w:val="Hipersaitas"/>
            <w:rFonts w:cstheme="minorHAnsi"/>
            <w:sz w:val="24"/>
            <w:szCs w:val="24"/>
          </w:rPr>
          <w:t>www.sabis.nbfc.lt</w:t>
        </w:r>
      </w:hyperlink>
      <w:r w:rsidR="00052C42" w:rsidRPr="0053269E">
        <w:rPr>
          <w:rFonts w:cstheme="minorHAnsi"/>
          <w:sz w:val="24"/>
          <w:szCs w:val="24"/>
        </w:rPr>
        <w:t>).</w:t>
      </w:r>
    </w:p>
    <w:p w14:paraId="5ADDE0B3" w14:textId="2E8DE7D0" w:rsidR="00532BCC" w:rsidRPr="0053269E" w:rsidRDefault="00532BCC" w:rsidP="003A426F">
      <w:pPr>
        <w:autoSpaceDE w:val="0"/>
        <w:autoSpaceDN w:val="0"/>
        <w:adjustRightInd w:val="0"/>
        <w:spacing w:after="0" w:line="276" w:lineRule="auto"/>
        <w:ind w:firstLine="851"/>
        <w:jc w:val="both"/>
        <w:rPr>
          <w:rFonts w:cstheme="minorHAnsi"/>
          <w:sz w:val="24"/>
          <w:szCs w:val="24"/>
        </w:rPr>
      </w:pPr>
      <w:r w:rsidRPr="0053269E">
        <w:rPr>
          <w:rFonts w:cstheme="minorHAnsi"/>
          <w:sz w:val="24"/>
          <w:szCs w:val="24"/>
        </w:rPr>
        <w:t xml:space="preserve">6.3. </w:t>
      </w:r>
      <w:r w:rsidR="00052C42" w:rsidRPr="0053269E">
        <w:rPr>
          <w:rFonts w:cstheme="minorHAnsi"/>
          <w:sz w:val="24"/>
          <w:szCs w:val="24"/>
        </w:rPr>
        <w:t xml:space="preserve">Paslaugų gavėjas elektronines sąskaitas faktūras priima ir apdoroja naudodamasis </w:t>
      </w:r>
      <w:r w:rsidR="00C05233" w:rsidRPr="0053269E">
        <w:rPr>
          <w:rFonts w:cstheme="minorHAnsi"/>
          <w:iCs/>
          <w:spacing w:val="2"/>
          <w:sz w:val="24"/>
          <w:szCs w:val="24"/>
          <w:shd w:val="clear" w:color="auto" w:fill="FFFFFF"/>
        </w:rPr>
        <w:t>SABIS</w:t>
      </w:r>
      <w:r w:rsidR="00C05233" w:rsidRPr="0053269E">
        <w:rPr>
          <w:rFonts w:eastAsia="Calibri" w:cstheme="minorHAnsi"/>
          <w:sz w:val="24"/>
          <w:szCs w:val="24"/>
        </w:rPr>
        <w:t xml:space="preserve"> priemonėmis</w:t>
      </w:r>
      <w:r w:rsidR="00052C42" w:rsidRPr="0053269E">
        <w:rPr>
          <w:rFonts w:cstheme="minorHAnsi"/>
          <w:sz w:val="24"/>
          <w:szCs w:val="24"/>
        </w:rPr>
        <w:t>,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0D021CD4" w14:textId="20E2F5E3" w:rsidR="00532BCC" w:rsidRPr="0053269E" w:rsidRDefault="00532BCC" w:rsidP="003A426F">
      <w:pPr>
        <w:widowControl w:val="0"/>
        <w:spacing w:after="0" w:line="276" w:lineRule="auto"/>
        <w:ind w:firstLine="851"/>
        <w:jc w:val="both"/>
        <w:rPr>
          <w:rFonts w:cstheme="minorHAnsi"/>
          <w:sz w:val="24"/>
          <w:szCs w:val="24"/>
          <w:lang w:eastAsia="ar-SA"/>
        </w:rPr>
      </w:pPr>
      <w:r w:rsidRPr="0053269E">
        <w:rPr>
          <w:rFonts w:cstheme="minorHAnsi"/>
          <w:iCs/>
          <w:spacing w:val="2"/>
          <w:sz w:val="24"/>
          <w:szCs w:val="24"/>
          <w:shd w:val="clear" w:color="auto" w:fill="FFFFFF"/>
        </w:rPr>
        <w:t xml:space="preserve">6.4. </w:t>
      </w:r>
      <w:r w:rsidR="0009085C" w:rsidRPr="0053269E">
        <w:rPr>
          <w:rFonts w:cstheme="minorHAnsi"/>
          <w:sz w:val="24"/>
          <w:szCs w:val="24"/>
          <w:lang w:eastAsia="ar-SA"/>
        </w:rPr>
        <w:t>Paslaugų gavėjas</w:t>
      </w:r>
      <w:r w:rsidR="006D45C5" w:rsidRPr="0053269E">
        <w:rPr>
          <w:rFonts w:cstheme="minorHAnsi"/>
          <w:sz w:val="24"/>
          <w:szCs w:val="24"/>
          <w:lang w:eastAsia="ar-SA"/>
        </w:rPr>
        <w:t>,</w:t>
      </w:r>
      <w:r w:rsidRPr="0053269E">
        <w:rPr>
          <w:rFonts w:cstheme="minorHAnsi"/>
          <w:sz w:val="24"/>
          <w:szCs w:val="24"/>
          <w:lang w:eastAsia="ar-SA"/>
        </w:rPr>
        <w:t xml:space="preserve"> apmokėjęs Paslaugų teikėjo sąskaitą faktūrą, nepraranda teisės vėliau (t. y.</w:t>
      </w:r>
      <w:r w:rsidR="00A4257F" w:rsidRPr="0053269E">
        <w:rPr>
          <w:rFonts w:cstheme="minorHAnsi"/>
          <w:sz w:val="24"/>
          <w:szCs w:val="24"/>
          <w:lang w:eastAsia="ar-SA"/>
        </w:rPr>
        <w:t>,</w:t>
      </w:r>
      <w:r w:rsidRPr="0053269E">
        <w:rPr>
          <w:rFonts w:cstheme="minorHAnsi"/>
          <w:sz w:val="24"/>
          <w:szCs w:val="24"/>
          <w:lang w:eastAsia="ar-SA"/>
        </w:rPr>
        <w:t xml:space="preserve"> po perdavimo ir priėmimo akto pasirašymo, sąskaitos faktūros išrašymo ir / ar jos apmokėjimo) pareikšti Paslaugų teikėjui pretenzijas ir / ar reikalavimus dėl suteiktų paslaugų kokybės.</w:t>
      </w:r>
    </w:p>
    <w:p w14:paraId="054DD9EB" w14:textId="77777777" w:rsidR="004604B9" w:rsidRPr="0053269E" w:rsidRDefault="004604B9" w:rsidP="003A426F">
      <w:pPr>
        <w:widowControl w:val="0"/>
        <w:spacing w:after="0" w:line="276" w:lineRule="auto"/>
        <w:ind w:firstLine="851"/>
        <w:jc w:val="both"/>
        <w:rPr>
          <w:rFonts w:cstheme="minorHAnsi"/>
          <w:sz w:val="24"/>
          <w:szCs w:val="24"/>
          <w:lang w:eastAsia="ar-SA"/>
        </w:rPr>
      </w:pPr>
    </w:p>
    <w:p w14:paraId="3233F9D8" w14:textId="77777777" w:rsidR="005D5F0B" w:rsidRDefault="005D5F0B" w:rsidP="003A426F">
      <w:pPr>
        <w:keepNext/>
        <w:spacing w:after="0" w:line="276" w:lineRule="auto"/>
        <w:jc w:val="center"/>
        <w:rPr>
          <w:rFonts w:cstheme="minorHAnsi"/>
          <w:b/>
          <w:bCs/>
          <w:sz w:val="24"/>
          <w:szCs w:val="24"/>
        </w:rPr>
      </w:pPr>
    </w:p>
    <w:p w14:paraId="2518B6C7" w14:textId="34656DD9" w:rsidR="00532BCC" w:rsidRPr="0053269E" w:rsidRDefault="00532BCC" w:rsidP="003A426F">
      <w:pPr>
        <w:keepNext/>
        <w:spacing w:after="0" w:line="276" w:lineRule="auto"/>
        <w:jc w:val="center"/>
        <w:rPr>
          <w:rFonts w:cstheme="minorHAnsi"/>
          <w:b/>
          <w:bCs/>
          <w:sz w:val="24"/>
          <w:szCs w:val="24"/>
        </w:rPr>
      </w:pPr>
      <w:r w:rsidRPr="0053269E">
        <w:rPr>
          <w:rFonts w:cstheme="minorHAnsi"/>
          <w:b/>
          <w:bCs/>
          <w:sz w:val="24"/>
          <w:szCs w:val="24"/>
        </w:rPr>
        <w:t>IV SKYRIUS</w:t>
      </w:r>
    </w:p>
    <w:p w14:paraId="4028A7E4" w14:textId="77777777" w:rsidR="00532BCC" w:rsidRPr="0053269E" w:rsidRDefault="00532BCC" w:rsidP="003A426F">
      <w:pPr>
        <w:keepNext/>
        <w:spacing w:after="0" w:line="276" w:lineRule="auto"/>
        <w:jc w:val="center"/>
        <w:rPr>
          <w:rFonts w:cstheme="minorHAnsi"/>
          <w:b/>
          <w:sz w:val="24"/>
          <w:szCs w:val="24"/>
        </w:rPr>
      </w:pPr>
      <w:r w:rsidRPr="0053269E">
        <w:rPr>
          <w:rFonts w:cstheme="minorHAnsi"/>
          <w:b/>
          <w:sz w:val="24"/>
          <w:szCs w:val="24"/>
        </w:rPr>
        <w:t>ŠALIŲ ĮSIPAREIGOJIMAI</w:t>
      </w:r>
    </w:p>
    <w:p w14:paraId="622A322A" w14:textId="77777777" w:rsidR="004604B9" w:rsidRPr="0053269E" w:rsidRDefault="004604B9" w:rsidP="003A426F">
      <w:pPr>
        <w:spacing w:after="0" w:line="276" w:lineRule="auto"/>
        <w:ind w:firstLine="851"/>
        <w:jc w:val="both"/>
        <w:rPr>
          <w:rFonts w:cstheme="minorHAnsi"/>
          <w:sz w:val="24"/>
          <w:szCs w:val="24"/>
        </w:rPr>
      </w:pPr>
    </w:p>
    <w:p w14:paraId="72BDA71F" w14:textId="6993B240" w:rsidR="00532BCC" w:rsidRPr="0053269E" w:rsidRDefault="00532BCC" w:rsidP="003A426F">
      <w:pPr>
        <w:spacing w:after="0" w:line="276" w:lineRule="auto"/>
        <w:ind w:firstLine="851"/>
        <w:jc w:val="both"/>
        <w:rPr>
          <w:rFonts w:cstheme="minorHAnsi"/>
          <w:sz w:val="24"/>
          <w:szCs w:val="24"/>
        </w:rPr>
      </w:pPr>
      <w:r w:rsidRPr="0053269E">
        <w:rPr>
          <w:rFonts w:cstheme="minorHAnsi"/>
          <w:sz w:val="24"/>
          <w:szCs w:val="24"/>
        </w:rPr>
        <w:t>7. Paslaugų teikėjas įsipareigoja:</w:t>
      </w:r>
    </w:p>
    <w:p w14:paraId="70C15389" w14:textId="43EA3D03" w:rsidR="00532BCC" w:rsidRPr="0053269E" w:rsidRDefault="00532BCC" w:rsidP="003A426F">
      <w:pPr>
        <w:pStyle w:val="Pagrindinistekstas2"/>
        <w:widowControl w:val="0"/>
        <w:shd w:val="clear" w:color="auto" w:fill="auto"/>
        <w:suppressAutoHyphens/>
        <w:spacing w:before="0" w:after="0" w:line="276" w:lineRule="auto"/>
        <w:ind w:firstLine="851"/>
        <w:jc w:val="both"/>
        <w:rPr>
          <w:rFonts w:cstheme="minorHAnsi"/>
          <w:sz w:val="24"/>
          <w:szCs w:val="24"/>
        </w:rPr>
      </w:pPr>
      <w:r w:rsidRPr="0053269E">
        <w:rPr>
          <w:rFonts w:cstheme="minorHAnsi"/>
          <w:sz w:val="24"/>
          <w:szCs w:val="24"/>
        </w:rPr>
        <w:t xml:space="preserve">7.1. </w:t>
      </w:r>
      <w:r w:rsidR="00334C4E" w:rsidRPr="0053269E">
        <w:rPr>
          <w:rFonts w:cstheme="minorHAnsi"/>
          <w:sz w:val="24"/>
          <w:szCs w:val="24"/>
        </w:rPr>
        <w:t xml:space="preserve">Paslaugas  teikti </w:t>
      </w:r>
      <w:r w:rsidR="00230EC0">
        <w:rPr>
          <w:rFonts w:cstheme="minorHAnsi"/>
          <w:sz w:val="24"/>
          <w:szCs w:val="24"/>
        </w:rPr>
        <w:t>laikantis techninėje specifikacijoje nurodytų terminų</w:t>
      </w:r>
      <w:r w:rsidR="00334C4E" w:rsidRPr="0053269E">
        <w:rPr>
          <w:rFonts w:cstheme="minorHAnsi"/>
          <w:sz w:val="24"/>
          <w:szCs w:val="24"/>
        </w:rPr>
        <w:t xml:space="preserve"> ir suteikti jas ne vėliau kaip iki </w:t>
      </w:r>
      <w:r w:rsidR="00334C4E" w:rsidRPr="0067664D">
        <w:rPr>
          <w:rFonts w:cstheme="minorHAnsi"/>
          <w:sz w:val="24"/>
          <w:szCs w:val="24"/>
        </w:rPr>
        <w:t xml:space="preserve">2026 m. balandžio 30 d., </w:t>
      </w:r>
      <w:r w:rsidRPr="0053269E">
        <w:rPr>
          <w:rFonts w:cstheme="minorHAnsi"/>
          <w:sz w:val="24"/>
          <w:szCs w:val="24"/>
        </w:rPr>
        <w:t>teikti kokybiškas paslaugas, atitinkančias Sutartyje ir techninėje specifikacijoje (Sutarties 1 priedas) nurodytus reikalavimus;</w:t>
      </w:r>
    </w:p>
    <w:p w14:paraId="43AE919A" w14:textId="57B65495" w:rsidR="00532BCC" w:rsidRPr="0053269E" w:rsidRDefault="00532BCC" w:rsidP="003A426F">
      <w:pPr>
        <w:pStyle w:val="Pagrindinistekstas2"/>
        <w:widowControl w:val="0"/>
        <w:shd w:val="clear" w:color="auto" w:fill="auto"/>
        <w:suppressAutoHyphens/>
        <w:spacing w:before="0" w:after="0" w:line="276" w:lineRule="auto"/>
        <w:ind w:firstLine="851"/>
        <w:jc w:val="both"/>
        <w:rPr>
          <w:rFonts w:cstheme="minorHAnsi"/>
          <w:sz w:val="24"/>
          <w:szCs w:val="24"/>
        </w:rPr>
      </w:pPr>
      <w:r w:rsidRPr="0053269E">
        <w:rPr>
          <w:rFonts w:cstheme="minorHAnsi"/>
          <w:sz w:val="24"/>
          <w:szCs w:val="24"/>
        </w:rPr>
        <w:t>7.2</w:t>
      </w:r>
      <w:r w:rsidR="00922DBB" w:rsidRPr="0053269E">
        <w:rPr>
          <w:rFonts w:cstheme="minorHAnsi"/>
          <w:sz w:val="24"/>
          <w:szCs w:val="24"/>
        </w:rPr>
        <w:t>.</w:t>
      </w:r>
      <w:r w:rsidRPr="0053269E">
        <w:rPr>
          <w:rFonts w:cstheme="minorHAnsi"/>
          <w:sz w:val="24"/>
          <w:szCs w:val="24"/>
        </w:rPr>
        <w:t xml:space="preserve"> paskirti </w:t>
      </w:r>
      <w:r w:rsidR="008066FD" w:rsidRPr="0053269E">
        <w:rPr>
          <w:rFonts w:cstheme="minorHAnsi"/>
          <w:sz w:val="24"/>
          <w:szCs w:val="24"/>
        </w:rPr>
        <w:t xml:space="preserve">už paslaugų teikimo organizavimą visą Sutarties galiojimo laikotarpį atsakingą </w:t>
      </w:r>
      <w:r w:rsidRPr="0053269E">
        <w:rPr>
          <w:rFonts w:cstheme="minorHAnsi"/>
          <w:sz w:val="24"/>
          <w:szCs w:val="24"/>
        </w:rPr>
        <w:t>asmenį, į kurį Paslaugų gavėjas / dalyviai galėtų kreiptis dėl teikiamų paslaugų</w:t>
      </w:r>
      <w:r w:rsidR="008066FD" w:rsidRPr="0053269E">
        <w:rPr>
          <w:rFonts w:cstheme="minorHAnsi"/>
          <w:sz w:val="24"/>
          <w:szCs w:val="24"/>
        </w:rPr>
        <w:t xml:space="preserve"> ir (arba) </w:t>
      </w:r>
      <w:r w:rsidR="00BF06B2" w:rsidRPr="0053269E">
        <w:rPr>
          <w:rFonts w:cstheme="minorHAnsi"/>
          <w:sz w:val="24"/>
          <w:szCs w:val="24"/>
        </w:rPr>
        <w:t>užsiėmimų</w:t>
      </w:r>
      <w:r w:rsidR="008066FD" w:rsidRPr="0053269E">
        <w:rPr>
          <w:rFonts w:cstheme="minorHAnsi"/>
          <w:sz w:val="24"/>
          <w:szCs w:val="24"/>
        </w:rPr>
        <w:t xml:space="preserve"> metu iškilusių problemų</w:t>
      </w:r>
      <w:r w:rsidR="00C32CC4" w:rsidRPr="0053269E">
        <w:rPr>
          <w:rFonts w:cstheme="minorHAnsi"/>
          <w:sz w:val="24"/>
          <w:szCs w:val="24"/>
        </w:rPr>
        <w:t>,</w:t>
      </w:r>
      <w:r w:rsidRPr="0053269E">
        <w:rPr>
          <w:rFonts w:cstheme="minorHAnsi"/>
          <w:sz w:val="24"/>
          <w:szCs w:val="24"/>
        </w:rPr>
        <w:t xml:space="preserve"> ir</w:t>
      </w:r>
      <w:r w:rsidR="008066FD" w:rsidRPr="0053269E">
        <w:rPr>
          <w:rFonts w:cstheme="minorHAnsi"/>
          <w:sz w:val="24"/>
          <w:szCs w:val="24"/>
        </w:rPr>
        <w:t xml:space="preserve"> </w:t>
      </w:r>
      <w:r w:rsidRPr="0053269E">
        <w:rPr>
          <w:rFonts w:cstheme="minorHAnsi"/>
          <w:sz w:val="24"/>
          <w:szCs w:val="24"/>
        </w:rPr>
        <w:t xml:space="preserve">jo kontaktinius duomenis (jo vardą, pavardę, telefono numerį, </w:t>
      </w:r>
      <w:r w:rsidRPr="0053269E">
        <w:rPr>
          <w:rFonts w:cstheme="minorHAnsi"/>
          <w:sz w:val="24"/>
          <w:szCs w:val="24"/>
        </w:rPr>
        <w:lastRenderedPageBreak/>
        <w:t xml:space="preserve">elektroninį paštą) </w:t>
      </w:r>
      <w:r w:rsidR="00334C4E" w:rsidRPr="0053269E">
        <w:rPr>
          <w:rFonts w:cstheme="minorHAnsi"/>
          <w:sz w:val="24"/>
          <w:szCs w:val="24"/>
        </w:rPr>
        <w:t xml:space="preserve">Paslaugų gavėjui pateikti ne vėliau kaip per </w:t>
      </w:r>
      <w:r w:rsidR="002E2981">
        <w:rPr>
          <w:rFonts w:cstheme="minorHAnsi"/>
          <w:sz w:val="24"/>
          <w:szCs w:val="24"/>
        </w:rPr>
        <w:t>3</w:t>
      </w:r>
      <w:r w:rsidR="00334C4E" w:rsidRPr="0053269E">
        <w:rPr>
          <w:rFonts w:cstheme="minorHAnsi"/>
          <w:sz w:val="24"/>
          <w:szCs w:val="24"/>
        </w:rPr>
        <w:t xml:space="preserve"> (</w:t>
      </w:r>
      <w:r w:rsidR="002E2981">
        <w:rPr>
          <w:rFonts w:cstheme="minorHAnsi"/>
          <w:sz w:val="24"/>
          <w:szCs w:val="24"/>
        </w:rPr>
        <w:t>tris</w:t>
      </w:r>
      <w:r w:rsidR="00334C4E" w:rsidRPr="0053269E">
        <w:rPr>
          <w:rFonts w:cstheme="minorHAnsi"/>
          <w:sz w:val="24"/>
          <w:szCs w:val="24"/>
        </w:rPr>
        <w:t>) darbo dienas nuo Sutarties įsigaliojimo dienos</w:t>
      </w:r>
      <w:r w:rsidR="00203A26" w:rsidRPr="0053269E">
        <w:rPr>
          <w:rFonts w:cstheme="minorHAnsi"/>
          <w:sz w:val="24"/>
          <w:szCs w:val="24"/>
        </w:rPr>
        <w:t>.</w:t>
      </w:r>
      <w:r w:rsidR="00334C4E" w:rsidRPr="0053269E" w:rsidDel="00334C4E">
        <w:rPr>
          <w:rFonts w:cstheme="minorHAnsi"/>
          <w:sz w:val="24"/>
          <w:szCs w:val="24"/>
        </w:rPr>
        <w:t xml:space="preserve"> </w:t>
      </w:r>
      <w:r w:rsidRPr="0053269E">
        <w:rPr>
          <w:rFonts w:cstheme="minorHAnsi"/>
          <w:sz w:val="24"/>
          <w:szCs w:val="24"/>
        </w:rPr>
        <w:t>Atsakingam asmeniui ar jo kontaktiniams duomenims pasikeitus, per 1 (vieną) darbo dieną informuoti apie tai Paslaugų gavėją;</w:t>
      </w:r>
    </w:p>
    <w:p w14:paraId="1B148AE7" w14:textId="491249AA" w:rsidR="00532BCC" w:rsidRDefault="00532BCC" w:rsidP="003A426F">
      <w:pPr>
        <w:pStyle w:val="Pagrindinistekstas2"/>
        <w:widowControl w:val="0"/>
        <w:shd w:val="clear" w:color="auto" w:fill="auto"/>
        <w:suppressAutoHyphens/>
        <w:spacing w:before="0" w:after="0" w:line="276" w:lineRule="auto"/>
        <w:ind w:firstLine="851"/>
        <w:jc w:val="both"/>
        <w:rPr>
          <w:rFonts w:cstheme="minorHAnsi"/>
          <w:sz w:val="24"/>
          <w:szCs w:val="24"/>
        </w:rPr>
      </w:pPr>
      <w:r w:rsidRPr="0053269E">
        <w:rPr>
          <w:rFonts w:cstheme="minorHAnsi"/>
          <w:sz w:val="24"/>
          <w:szCs w:val="24"/>
        </w:rPr>
        <w:t>7.3.</w:t>
      </w:r>
      <w:r w:rsidR="00B53AED" w:rsidRPr="0053269E">
        <w:rPr>
          <w:rFonts w:cstheme="minorHAnsi"/>
          <w:sz w:val="24"/>
          <w:szCs w:val="24"/>
        </w:rPr>
        <w:t xml:space="preserve"> </w:t>
      </w:r>
      <w:r w:rsidR="00922DBB" w:rsidRPr="0053269E">
        <w:rPr>
          <w:rFonts w:cstheme="minorHAnsi"/>
          <w:sz w:val="24"/>
          <w:szCs w:val="24"/>
        </w:rPr>
        <w:t>u</w:t>
      </w:r>
      <w:r w:rsidRPr="0053269E">
        <w:rPr>
          <w:rFonts w:cstheme="minorHAnsi"/>
          <w:sz w:val="24"/>
          <w:szCs w:val="24"/>
        </w:rPr>
        <w:t>žtikrinti, kad teikiant paslaugas būtų griežtai laikomasi jų teikimui keliamų reikalavimų</w:t>
      </w:r>
      <w:r w:rsidR="00C32CC4" w:rsidRPr="0053269E">
        <w:rPr>
          <w:rFonts w:cstheme="minorHAnsi"/>
          <w:sz w:val="24"/>
          <w:szCs w:val="24"/>
        </w:rPr>
        <w:t>,</w:t>
      </w:r>
      <w:r w:rsidRPr="0053269E">
        <w:rPr>
          <w:rFonts w:cstheme="minorHAnsi"/>
          <w:sz w:val="24"/>
          <w:szCs w:val="24"/>
        </w:rPr>
        <w:t xml:space="preserve"> nustat</w:t>
      </w:r>
      <w:r w:rsidR="004604B9" w:rsidRPr="0053269E">
        <w:rPr>
          <w:rFonts w:cstheme="minorHAnsi"/>
          <w:sz w:val="24"/>
          <w:szCs w:val="24"/>
        </w:rPr>
        <w:t xml:space="preserve">ytų </w:t>
      </w:r>
      <w:r w:rsidR="005B51F3" w:rsidRPr="0053269E">
        <w:rPr>
          <w:rFonts w:cstheme="minorHAnsi"/>
          <w:sz w:val="24"/>
          <w:szCs w:val="24"/>
        </w:rPr>
        <w:t xml:space="preserve">tiek teisės aktuose, tiek </w:t>
      </w:r>
      <w:r w:rsidR="004604B9" w:rsidRPr="0053269E">
        <w:rPr>
          <w:rFonts w:cstheme="minorHAnsi"/>
          <w:sz w:val="24"/>
          <w:szCs w:val="24"/>
        </w:rPr>
        <w:t>techninėje specifikacijoje;</w:t>
      </w:r>
    </w:p>
    <w:p w14:paraId="5DA0C869" w14:textId="1A596F62" w:rsidR="00255E64" w:rsidRPr="0053269E" w:rsidRDefault="00255E64" w:rsidP="003A426F">
      <w:pPr>
        <w:pStyle w:val="Pagrindinistekstas2"/>
        <w:widowControl w:val="0"/>
        <w:shd w:val="clear" w:color="auto" w:fill="auto"/>
        <w:suppressAutoHyphens/>
        <w:spacing w:before="0" w:after="0" w:line="276" w:lineRule="auto"/>
        <w:ind w:firstLine="851"/>
        <w:jc w:val="both"/>
        <w:rPr>
          <w:rFonts w:cstheme="minorHAnsi"/>
          <w:sz w:val="24"/>
          <w:szCs w:val="24"/>
        </w:rPr>
      </w:pPr>
      <w:r>
        <w:rPr>
          <w:rFonts w:cstheme="minorHAnsi"/>
          <w:sz w:val="24"/>
          <w:szCs w:val="24"/>
        </w:rPr>
        <w:t xml:space="preserve">7.4. </w:t>
      </w:r>
      <w:r w:rsidR="0067664D">
        <w:rPr>
          <w:rFonts w:cstheme="minorHAnsi"/>
          <w:sz w:val="24"/>
          <w:szCs w:val="24"/>
        </w:rPr>
        <w:t xml:space="preserve">techninės specifikacijos </w:t>
      </w:r>
      <w:r w:rsidR="0067664D" w:rsidRPr="0067664D">
        <w:rPr>
          <w:rFonts w:cstheme="minorHAnsi"/>
          <w:sz w:val="24"/>
          <w:szCs w:val="24"/>
        </w:rPr>
        <w:t xml:space="preserve">7.3.1 papunktyje </w:t>
      </w:r>
      <w:r w:rsidR="00A54288">
        <w:rPr>
          <w:rFonts w:cstheme="minorHAnsi"/>
          <w:sz w:val="24"/>
          <w:szCs w:val="24"/>
        </w:rPr>
        <w:t>nurodytų</w:t>
      </w:r>
      <w:r w:rsidR="0067664D" w:rsidRPr="0067664D">
        <w:rPr>
          <w:rFonts w:cstheme="minorHAnsi"/>
          <w:sz w:val="24"/>
          <w:szCs w:val="24"/>
        </w:rPr>
        <w:t xml:space="preserve"> mokymų </w:t>
      </w:r>
      <w:r w:rsidR="00A54288">
        <w:rPr>
          <w:rFonts w:cstheme="minorHAnsi"/>
          <w:sz w:val="24"/>
          <w:szCs w:val="24"/>
        </w:rPr>
        <w:t xml:space="preserve">(modulio) mokymų programa </w:t>
      </w:r>
      <w:r w:rsidRPr="00255E64">
        <w:rPr>
          <w:rFonts w:cstheme="minorHAnsi"/>
          <w:sz w:val="24"/>
          <w:szCs w:val="24"/>
        </w:rPr>
        <w:t>privalo būti akredituota</w:t>
      </w:r>
      <w:r w:rsidR="00A54288">
        <w:rPr>
          <w:rFonts w:cstheme="minorHAnsi"/>
          <w:sz w:val="24"/>
          <w:szCs w:val="24"/>
        </w:rPr>
        <w:t xml:space="preserve"> </w:t>
      </w:r>
      <w:r w:rsidR="0067664D" w:rsidRPr="0067664D">
        <w:rPr>
          <w:rFonts w:cstheme="minorHAnsi"/>
          <w:sz w:val="24"/>
          <w:szCs w:val="24"/>
        </w:rPr>
        <w:t xml:space="preserve">ne vėliau kaip per 2 (du) mėnesius nuo Sutarties įsigaliojimo. </w:t>
      </w:r>
      <w:r w:rsidR="00A54288">
        <w:rPr>
          <w:rFonts w:cstheme="minorHAnsi"/>
          <w:sz w:val="24"/>
          <w:szCs w:val="24"/>
        </w:rPr>
        <w:t xml:space="preserve"> Techninės specifikacijos </w:t>
      </w:r>
      <w:r w:rsidR="007E079F">
        <w:rPr>
          <w:rFonts w:cstheme="minorHAnsi"/>
          <w:sz w:val="24"/>
          <w:szCs w:val="24"/>
        </w:rPr>
        <w:t>7.3.1 p.</w:t>
      </w:r>
      <w:r w:rsidR="0067664D" w:rsidRPr="0067664D">
        <w:rPr>
          <w:rFonts w:cstheme="minorHAnsi"/>
          <w:sz w:val="24"/>
          <w:szCs w:val="24"/>
        </w:rPr>
        <w:t xml:space="preserve"> nurodytos mokymų programos (mokymų modulio) neakreditavimas iki nustatyto termino bus laikomas esminiu Sutarties pažeidimu</w:t>
      </w:r>
      <w:r w:rsidR="0067664D">
        <w:rPr>
          <w:rFonts w:cstheme="minorHAnsi"/>
          <w:sz w:val="24"/>
          <w:szCs w:val="24"/>
        </w:rPr>
        <w:t xml:space="preserve"> </w:t>
      </w:r>
      <w:r w:rsidRPr="00255E64">
        <w:rPr>
          <w:rFonts w:cstheme="minorHAnsi"/>
          <w:sz w:val="24"/>
          <w:szCs w:val="24"/>
        </w:rPr>
        <w:t>ir tokiu atveju Paslaugų gavėjas privalo vienašališkai nutraukti Sutartį;</w:t>
      </w:r>
    </w:p>
    <w:p w14:paraId="65EFC8DE" w14:textId="5BAF260E" w:rsidR="00D47E20" w:rsidRPr="009852FE" w:rsidRDefault="00D47E20" w:rsidP="0053269E">
      <w:pPr>
        <w:pStyle w:val="Pagrindinistekstas2"/>
        <w:widowControl w:val="0"/>
        <w:shd w:val="clear" w:color="auto" w:fill="auto"/>
        <w:suppressAutoHyphens/>
        <w:spacing w:before="0" w:after="0" w:line="276" w:lineRule="auto"/>
        <w:ind w:firstLine="851"/>
        <w:jc w:val="both"/>
        <w:rPr>
          <w:rFonts w:cstheme="minorHAnsi"/>
          <w:sz w:val="24"/>
          <w:szCs w:val="24"/>
        </w:rPr>
      </w:pPr>
      <w:r w:rsidRPr="0053269E">
        <w:rPr>
          <w:rFonts w:cstheme="minorHAnsi"/>
          <w:sz w:val="24"/>
          <w:szCs w:val="24"/>
        </w:rPr>
        <w:t>7.</w:t>
      </w:r>
      <w:r w:rsidR="00255E64">
        <w:rPr>
          <w:rFonts w:cstheme="minorHAnsi"/>
          <w:sz w:val="24"/>
          <w:szCs w:val="24"/>
        </w:rPr>
        <w:t>5</w:t>
      </w:r>
      <w:r w:rsidRPr="0053269E">
        <w:rPr>
          <w:rFonts w:cstheme="minorHAnsi"/>
          <w:sz w:val="24"/>
          <w:szCs w:val="24"/>
        </w:rPr>
        <w:t>.</w:t>
      </w:r>
      <w:r w:rsidR="00255E64">
        <w:rPr>
          <w:rFonts w:cstheme="minorHAnsi"/>
          <w:sz w:val="24"/>
          <w:szCs w:val="24"/>
        </w:rPr>
        <w:t xml:space="preserve"> </w:t>
      </w:r>
      <w:r w:rsidR="00255E64" w:rsidRPr="00255E64">
        <w:rPr>
          <w:rFonts w:cstheme="minorHAnsi"/>
          <w:sz w:val="24"/>
          <w:szCs w:val="24"/>
        </w:rPr>
        <w:t xml:space="preserve">suderinti mokymų </w:t>
      </w:r>
      <w:r w:rsidR="00A54288">
        <w:rPr>
          <w:rFonts w:cstheme="minorHAnsi"/>
          <w:sz w:val="24"/>
          <w:szCs w:val="24"/>
        </w:rPr>
        <w:t xml:space="preserve">programą, </w:t>
      </w:r>
      <w:r w:rsidR="00255E64" w:rsidRPr="00255E64">
        <w:rPr>
          <w:rFonts w:cstheme="minorHAnsi"/>
          <w:sz w:val="24"/>
          <w:szCs w:val="24"/>
        </w:rPr>
        <w:t>grafiką su Paslaugų gavėju techninė</w:t>
      </w:r>
      <w:r w:rsidR="00A54288">
        <w:rPr>
          <w:rFonts w:cstheme="minorHAnsi"/>
          <w:sz w:val="24"/>
          <w:szCs w:val="24"/>
        </w:rPr>
        <w:t>je</w:t>
      </w:r>
      <w:r w:rsidR="00255E64" w:rsidRPr="00255E64">
        <w:rPr>
          <w:rFonts w:cstheme="minorHAnsi"/>
          <w:sz w:val="24"/>
          <w:szCs w:val="24"/>
        </w:rPr>
        <w:t xml:space="preserve"> specifikacijo</w:t>
      </w:r>
      <w:r w:rsidR="00A54288">
        <w:rPr>
          <w:rFonts w:cstheme="minorHAnsi"/>
          <w:sz w:val="24"/>
          <w:szCs w:val="24"/>
        </w:rPr>
        <w:t>je</w:t>
      </w:r>
      <w:r w:rsidR="00255E64" w:rsidRPr="00255E64">
        <w:rPr>
          <w:rFonts w:cstheme="minorHAnsi"/>
          <w:sz w:val="24"/>
          <w:szCs w:val="24"/>
        </w:rPr>
        <w:t xml:space="preserve"> (Sutarties 1 priedas)  nurodyt</w:t>
      </w:r>
      <w:r w:rsidR="00A54288">
        <w:rPr>
          <w:rFonts w:cstheme="minorHAnsi"/>
          <w:sz w:val="24"/>
          <w:szCs w:val="24"/>
        </w:rPr>
        <w:t>ais</w:t>
      </w:r>
      <w:r w:rsidR="00255E64" w:rsidRPr="00255E64">
        <w:rPr>
          <w:rFonts w:cstheme="minorHAnsi"/>
          <w:sz w:val="24"/>
          <w:szCs w:val="24"/>
        </w:rPr>
        <w:t xml:space="preserve"> termin</w:t>
      </w:r>
      <w:r w:rsidR="00EA1D9F">
        <w:rPr>
          <w:rFonts w:cstheme="minorHAnsi"/>
          <w:sz w:val="24"/>
          <w:szCs w:val="24"/>
        </w:rPr>
        <w:t>ais</w:t>
      </w:r>
      <w:r w:rsidR="00255E64" w:rsidRPr="00255E64">
        <w:rPr>
          <w:rFonts w:cstheme="minorHAnsi"/>
          <w:sz w:val="24"/>
          <w:szCs w:val="24"/>
        </w:rPr>
        <w:t>, taip pat laikytis kitų techninėje specifikacijoje nustatytų terminų (pvz., dėl nuorodų pateikimo dalyviams, kai mokymai vykdomi nuotoliniu būdu; mokymų vietos (patalpų) su Paslaugų gavėju suderinimo; paslaugų suteikimo ir kt.);</w:t>
      </w:r>
    </w:p>
    <w:p w14:paraId="3AF9DE9D" w14:textId="5BA750C4" w:rsidR="00D47E20" w:rsidRPr="0053269E" w:rsidRDefault="00D47E20" w:rsidP="003A426F">
      <w:pPr>
        <w:pStyle w:val="Betarp"/>
        <w:spacing w:line="276" w:lineRule="auto"/>
        <w:ind w:firstLine="851"/>
        <w:jc w:val="both"/>
        <w:rPr>
          <w:rFonts w:asciiTheme="minorHAnsi" w:hAnsiTheme="minorHAnsi" w:cstheme="minorHAnsi"/>
          <w:sz w:val="24"/>
          <w:szCs w:val="24"/>
          <w:lang w:val="lt-LT"/>
        </w:rPr>
      </w:pPr>
      <w:r w:rsidRPr="0053269E">
        <w:rPr>
          <w:rFonts w:asciiTheme="minorHAnsi" w:hAnsiTheme="minorHAnsi" w:cstheme="minorHAnsi"/>
          <w:sz w:val="24"/>
          <w:szCs w:val="24"/>
          <w:lang w:val="lt-LT"/>
        </w:rPr>
        <w:t>7.</w:t>
      </w:r>
      <w:r w:rsidR="00255E64">
        <w:rPr>
          <w:rFonts w:asciiTheme="minorHAnsi" w:hAnsiTheme="minorHAnsi" w:cstheme="minorHAnsi"/>
          <w:sz w:val="24"/>
          <w:szCs w:val="24"/>
          <w:lang w:val="lt-LT"/>
        </w:rPr>
        <w:t>6</w:t>
      </w:r>
      <w:r w:rsidRPr="0053269E">
        <w:rPr>
          <w:rFonts w:asciiTheme="minorHAnsi" w:hAnsiTheme="minorHAnsi" w:cstheme="minorHAnsi"/>
          <w:sz w:val="24"/>
          <w:szCs w:val="24"/>
          <w:lang w:val="lt-LT"/>
        </w:rPr>
        <w:t xml:space="preserve">. </w:t>
      </w:r>
      <w:r w:rsidRPr="0053269E">
        <w:rPr>
          <w:rFonts w:asciiTheme="minorHAnsi" w:hAnsiTheme="minorHAnsi" w:cstheme="minorHAnsi"/>
          <w:spacing w:val="-1"/>
          <w:sz w:val="24"/>
          <w:szCs w:val="24"/>
          <w:lang w:val="lt-LT"/>
        </w:rPr>
        <w:t>naudoti iš Paslaugų gavėjo gautą informaciją tik paslaugoms pagal Sutartį teikti;</w:t>
      </w:r>
    </w:p>
    <w:p w14:paraId="1EDE1171" w14:textId="077A0EEC" w:rsidR="00D47E20" w:rsidRDefault="00D47E20" w:rsidP="003A426F">
      <w:pPr>
        <w:pStyle w:val="Pagrindiniotekstotrauka"/>
        <w:spacing w:line="276" w:lineRule="auto"/>
        <w:ind w:firstLine="851"/>
        <w:jc w:val="both"/>
        <w:rPr>
          <w:rFonts w:asciiTheme="minorHAnsi" w:hAnsiTheme="minorHAnsi" w:cstheme="minorHAnsi"/>
          <w:szCs w:val="24"/>
        </w:rPr>
      </w:pPr>
      <w:r w:rsidRPr="0053269E">
        <w:rPr>
          <w:rFonts w:asciiTheme="minorHAnsi" w:hAnsiTheme="minorHAnsi" w:cstheme="minorHAnsi"/>
          <w:szCs w:val="24"/>
        </w:rPr>
        <w:t>7.</w:t>
      </w:r>
      <w:r w:rsidR="00255E64">
        <w:rPr>
          <w:rFonts w:asciiTheme="minorHAnsi" w:hAnsiTheme="minorHAnsi" w:cstheme="minorHAnsi"/>
          <w:szCs w:val="24"/>
        </w:rPr>
        <w:t>7</w:t>
      </w:r>
      <w:r w:rsidRPr="0053269E">
        <w:rPr>
          <w:rFonts w:asciiTheme="minorHAnsi" w:hAnsiTheme="minorHAnsi" w:cstheme="minorHAnsi"/>
          <w:szCs w:val="24"/>
        </w:rPr>
        <w:t>. nepažeisti trečiųjų asmenų teisių, o esant pažeidimui, atlyginti jiems padarytą žalą;</w:t>
      </w:r>
    </w:p>
    <w:p w14:paraId="16B8081B" w14:textId="2E9665B1" w:rsidR="002C2CFC" w:rsidRPr="00E42A0B" w:rsidRDefault="00D97DF9" w:rsidP="00E42A0B">
      <w:pPr>
        <w:pStyle w:val="Pagrindiniotekstotrauka"/>
        <w:spacing w:line="276" w:lineRule="auto"/>
        <w:ind w:firstLine="851"/>
        <w:jc w:val="both"/>
        <w:rPr>
          <w:rFonts w:asciiTheme="minorHAnsi" w:hAnsiTheme="minorHAnsi" w:cstheme="minorHAnsi"/>
          <w:i/>
          <w:iCs/>
          <w:szCs w:val="24"/>
        </w:rPr>
      </w:pPr>
      <w:r>
        <w:rPr>
          <w:rFonts w:asciiTheme="minorHAnsi" w:hAnsiTheme="minorHAnsi" w:cstheme="minorHAnsi"/>
          <w:szCs w:val="24"/>
        </w:rPr>
        <w:t>7.8</w:t>
      </w:r>
      <w:r w:rsidR="001D4F9F" w:rsidRPr="001D4F9F">
        <w:rPr>
          <w:rFonts w:asciiTheme="minorHAnsi" w:hAnsiTheme="minorHAnsi" w:cstheme="minorHAnsi"/>
          <w:szCs w:val="24"/>
        </w:rPr>
        <w:t xml:space="preserve">. </w:t>
      </w:r>
      <w:r w:rsidR="002C2CFC">
        <w:rPr>
          <w:rFonts w:ascii="Calibri" w:hAnsi="Calibri" w:cs="Calibri"/>
          <w:i/>
          <w:color w:val="FF0000"/>
        </w:rPr>
        <w:t>Užtikrinti, kad s</w:t>
      </w:r>
      <w:r w:rsidR="002C2CFC" w:rsidRPr="00C44286">
        <w:rPr>
          <w:rFonts w:ascii="Calibri" w:hAnsi="Calibri" w:cs="Calibri"/>
          <w:i/>
          <w:color w:val="FF0000"/>
        </w:rPr>
        <w:t>pecialistas (-ai) (lektor</w:t>
      </w:r>
      <w:r w:rsidR="00786463">
        <w:rPr>
          <w:rFonts w:ascii="Calibri" w:hAnsi="Calibri" w:cs="Calibri"/>
          <w:i/>
          <w:color w:val="FF0000"/>
        </w:rPr>
        <w:t>ius (-iai)), už kurį (-iuos) buvo</w:t>
      </w:r>
      <w:r w:rsidR="002C2CFC" w:rsidRPr="00C44286">
        <w:rPr>
          <w:rFonts w:ascii="Calibri" w:hAnsi="Calibri" w:cs="Calibri"/>
          <w:i/>
          <w:color w:val="FF0000"/>
        </w:rPr>
        <w:t xml:space="preserve"> skirti ekonominio naudingumo balai</w:t>
      </w:r>
      <w:r w:rsidR="00786463">
        <w:rPr>
          <w:rFonts w:ascii="Calibri" w:hAnsi="Calibri" w:cs="Calibri"/>
          <w:i/>
          <w:color w:val="FF0000"/>
        </w:rPr>
        <w:t xml:space="preserve"> viešojo pirkimo procedūrų metu </w:t>
      </w:r>
      <w:r w:rsidR="00786463" w:rsidRPr="000026F3">
        <w:rPr>
          <w:rFonts w:asciiTheme="minorHAnsi" w:hAnsiTheme="minorHAnsi" w:cstheme="minorHAnsi"/>
          <w:i/>
          <w:iCs/>
          <w:szCs w:val="24"/>
        </w:rPr>
        <w:t>(ir kuris</w:t>
      </w:r>
      <w:r w:rsidR="00786463">
        <w:rPr>
          <w:rFonts w:cstheme="minorHAnsi"/>
          <w:i/>
          <w:iCs/>
          <w:szCs w:val="24"/>
        </w:rPr>
        <w:t xml:space="preserve"> (-ie) privalo būti nurodyti</w:t>
      </w:r>
      <w:r w:rsidR="00786463" w:rsidRPr="000026F3">
        <w:rPr>
          <w:rFonts w:asciiTheme="minorHAnsi" w:hAnsiTheme="minorHAnsi" w:cstheme="minorHAnsi"/>
          <w:i/>
          <w:iCs/>
          <w:szCs w:val="24"/>
        </w:rPr>
        <w:t xml:space="preserve"> vadovaujančių darbuotojų (specialistų) ir asmenų, atsakingų už sutarties vykdymą, sąraše)</w:t>
      </w:r>
      <w:r w:rsidR="002C2CFC" w:rsidRPr="00C44286">
        <w:rPr>
          <w:rFonts w:ascii="Calibri" w:hAnsi="Calibri" w:cs="Calibri"/>
          <w:i/>
          <w:color w:val="FF0000"/>
        </w:rPr>
        <w:t xml:space="preserve">, </w:t>
      </w:r>
      <w:r w:rsidR="002C2CFC">
        <w:rPr>
          <w:rFonts w:ascii="Calibri" w:hAnsi="Calibri" w:cs="Calibri"/>
          <w:i/>
          <w:color w:val="FF0000"/>
        </w:rPr>
        <w:t>pravestų</w:t>
      </w:r>
      <w:r w:rsidR="002C2CFC" w:rsidRPr="00C44286">
        <w:rPr>
          <w:rFonts w:ascii="Calibri" w:hAnsi="Calibri" w:cs="Calibri"/>
          <w:i/>
          <w:color w:val="FF0000"/>
        </w:rPr>
        <w:t xml:space="preserve"> ne mažiau kaip 60 proc. mokymų nuo minimalios reikalaujamos visų m</w:t>
      </w:r>
      <w:r w:rsidR="00786463">
        <w:rPr>
          <w:rFonts w:ascii="Calibri" w:hAnsi="Calibri" w:cs="Calibri"/>
          <w:i/>
          <w:color w:val="FF0000"/>
        </w:rPr>
        <w:t xml:space="preserve">okymų  trukmės - 72 akad. val., </w:t>
      </w:r>
      <w:r w:rsidR="002C2CFC" w:rsidRPr="00C44286">
        <w:rPr>
          <w:rFonts w:ascii="Calibri" w:hAnsi="Calibri" w:cs="Calibri"/>
          <w:i/>
          <w:color w:val="FF0000"/>
        </w:rPr>
        <w:t>t.</w:t>
      </w:r>
      <w:r w:rsidR="00786463">
        <w:rPr>
          <w:rFonts w:ascii="Calibri" w:hAnsi="Calibri" w:cs="Calibri"/>
          <w:i/>
          <w:color w:val="FF0000"/>
        </w:rPr>
        <w:t>y. ne mažiau kaip 43,2 ak. val</w:t>
      </w:r>
      <w:r w:rsidR="002C2CFC" w:rsidRPr="00C44286">
        <w:rPr>
          <w:rFonts w:ascii="Calibri" w:hAnsi="Calibri" w:cs="Calibri"/>
          <w:i/>
          <w:color w:val="FF0000"/>
        </w:rPr>
        <w:t xml:space="preserve">. Tuo atveju jei </w:t>
      </w:r>
      <w:r w:rsidR="00786463">
        <w:rPr>
          <w:rFonts w:ascii="Calibri" w:hAnsi="Calibri" w:cs="Calibri"/>
          <w:i/>
          <w:color w:val="FF0000"/>
        </w:rPr>
        <w:t xml:space="preserve">specialistų atsakingų už sutarties vykdymą sąraše, pridėtame prie Sutarties yra nurodytas daugiau </w:t>
      </w:r>
      <w:r w:rsidR="002C2CFC" w:rsidRPr="00C44286">
        <w:rPr>
          <w:rFonts w:ascii="Calibri" w:hAnsi="Calibri" w:cs="Calibri"/>
          <w:i/>
          <w:color w:val="FF0000"/>
        </w:rPr>
        <w:t xml:space="preserve">nei vienas </w:t>
      </w:r>
      <w:r w:rsidR="00786463">
        <w:rPr>
          <w:rFonts w:ascii="Calibri" w:hAnsi="Calibri" w:cs="Calibri"/>
          <w:i/>
          <w:color w:val="FF0000"/>
        </w:rPr>
        <w:t>ekonominiame naudingume vertintas lektorius</w:t>
      </w:r>
      <w:r w:rsidR="002C2CFC" w:rsidRPr="00C44286">
        <w:rPr>
          <w:rFonts w:ascii="Calibri" w:hAnsi="Calibri" w:cs="Calibri"/>
          <w:i/>
          <w:color w:val="FF0000"/>
        </w:rPr>
        <w:t xml:space="preserve"> ir už juos</w:t>
      </w:r>
      <w:r w:rsidR="00786463">
        <w:rPr>
          <w:rFonts w:ascii="Calibri" w:hAnsi="Calibri" w:cs="Calibri"/>
          <w:i/>
          <w:color w:val="FF0000"/>
        </w:rPr>
        <w:t xml:space="preserve"> buvo</w:t>
      </w:r>
      <w:r w:rsidR="002C2CFC" w:rsidRPr="00C44286">
        <w:rPr>
          <w:rFonts w:ascii="Calibri" w:hAnsi="Calibri" w:cs="Calibri"/>
          <w:i/>
          <w:color w:val="FF0000"/>
        </w:rPr>
        <w:t xml:space="preserve"> skirti balai, minimali reikalaujama pravesti mokymų trukmė, kuriuos turės pravesti šie lektoriai bus sumuojama (pvz. jei tiekėjas pasiūlė 2 reikalavimus atitinkančius lektorius ir už juos buvo skirti balai, vienas lektorius gali pravesti 20 a</w:t>
      </w:r>
      <w:r w:rsidR="002C2CFC">
        <w:rPr>
          <w:rFonts w:ascii="Calibri" w:hAnsi="Calibri" w:cs="Calibri"/>
          <w:i/>
          <w:color w:val="FF0000"/>
        </w:rPr>
        <w:t>kad. val., kitas – likusias</w:t>
      </w:r>
      <w:r w:rsidR="002C2CFC" w:rsidRPr="00C44286">
        <w:rPr>
          <w:rFonts w:ascii="Calibri" w:hAnsi="Calibri" w:cs="Calibri"/>
          <w:i/>
          <w:color w:val="FF0000"/>
        </w:rPr>
        <w:t xml:space="preserve"> ar bet kokia kita proporcija)</w:t>
      </w:r>
      <w:r w:rsidR="00786463">
        <w:rPr>
          <w:rFonts w:ascii="Calibri" w:hAnsi="Calibri" w:cs="Calibri"/>
          <w:i/>
          <w:color w:val="FF0000"/>
        </w:rPr>
        <w:t>.</w:t>
      </w:r>
    </w:p>
    <w:p w14:paraId="38C52E68" w14:textId="08E21600" w:rsidR="00F75325" w:rsidRDefault="00D47E20" w:rsidP="003A426F">
      <w:pPr>
        <w:spacing w:after="0" w:line="276" w:lineRule="auto"/>
        <w:ind w:firstLine="851"/>
        <w:jc w:val="both"/>
        <w:rPr>
          <w:rFonts w:cstheme="minorHAnsi"/>
          <w:spacing w:val="-1"/>
          <w:sz w:val="24"/>
          <w:szCs w:val="24"/>
        </w:rPr>
      </w:pPr>
      <w:r w:rsidRPr="0053269E">
        <w:rPr>
          <w:rFonts w:cstheme="minorHAnsi"/>
          <w:sz w:val="24"/>
          <w:szCs w:val="24"/>
        </w:rPr>
        <w:t>7.</w:t>
      </w:r>
      <w:r w:rsidR="000026F3">
        <w:rPr>
          <w:rFonts w:cstheme="minorHAnsi"/>
          <w:sz w:val="24"/>
          <w:szCs w:val="24"/>
        </w:rPr>
        <w:t>9</w:t>
      </w:r>
      <w:r w:rsidRPr="0053269E">
        <w:rPr>
          <w:rFonts w:cstheme="minorHAnsi"/>
          <w:spacing w:val="-1"/>
          <w:sz w:val="24"/>
          <w:szCs w:val="24"/>
        </w:rPr>
        <w:t xml:space="preserve">. </w:t>
      </w:r>
      <w:r w:rsidR="00FE7A85" w:rsidRPr="00FE7A85">
        <w:rPr>
          <w:rFonts w:cstheme="minorHAnsi"/>
          <w:spacing w:val="-1"/>
          <w:sz w:val="24"/>
          <w:szCs w:val="24"/>
        </w:rPr>
        <w:t>užtikrinti, kad paslaugas teiks tik tokią teisę turintys specialistai, kurie yra nurodyti prie Sutarties pridedamame sąraše. Jei Sutarties vykdymo metu būtina keisti prie Sutarties pridedamame sąraše nurodytą specialistą (lektorių) (kai tai susiję su pirkimo sutartyje nurodytų asmenų liga, darbo santykių su jais nutraukimu ir kitomis panašiomis aplinkybėmis), Paslaugų teikėjas apie tai privalo nedelsdamas pranešti Paslaugų gavėjui ir, suderinęs su Paslaugų gavėju, pakeisti jį lygiaverčiu (ne žemesnės kvalifikacijos, nei buvo reikalauta pirkimo sąlygose) specialistu. Tokiu atveju, jei būtina keisti prie Sutarties pridedamame sąraše nurodytą lektorių</w:t>
      </w:r>
      <w:r w:rsidR="00602C56">
        <w:rPr>
          <w:rFonts w:cstheme="minorHAnsi"/>
          <w:spacing w:val="-1"/>
          <w:sz w:val="24"/>
          <w:szCs w:val="24"/>
        </w:rPr>
        <w:t xml:space="preserve"> (-ius)</w:t>
      </w:r>
      <w:r w:rsidR="00FE7A85" w:rsidRPr="00FE7A85">
        <w:rPr>
          <w:rFonts w:cstheme="minorHAnsi"/>
          <w:spacing w:val="-1"/>
          <w:sz w:val="24"/>
          <w:szCs w:val="24"/>
        </w:rPr>
        <w:t>, kurio</w:t>
      </w:r>
      <w:r w:rsidR="00602C56">
        <w:rPr>
          <w:rFonts w:cstheme="minorHAnsi"/>
          <w:spacing w:val="-1"/>
          <w:sz w:val="24"/>
          <w:szCs w:val="24"/>
        </w:rPr>
        <w:t xml:space="preserve">(-ių) </w:t>
      </w:r>
      <w:r w:rsidR="00FE7A85" w:rsidRPr="00FE7A85">
        <w:rPr>
          <w:rFonts w:cstheme="minorHAnsi"/>
          <w:spacing w:val="-1"/>
          <w:sz w:val="24"/>
          <w:szCs w:val="24"/>
        </w:rPr>
        <w:t xml:space="preserve">patirtis buvo vertinama konkurso metu ir už kurią Paslaugų teikėjui buvo skirti ekonominio naudingumo balai, tačiau Paslaugų teikėjas kito lygiaverčio (ne žemesnės kvalifikacijos ir ne mažesnės patirties, nei tos, už kurią buvo skirti ekonominio naudingumo balai) specialisto neranda, </w:t>
      </w:r>
      <w:r w:rsidR="00602C56">
        <w:rPr>
          <w:rFonts w:cstheme="minorHAnsi"/>
          <w:spacing w:val="-1"/>
          <w:sz w:val="24"/>
          <w:szCs w:val="24"/>
        </w:rPr>
        <w:t>ir todėl yra nebeužtikrinamas</w:t>
      </w:r>
      <w:r w:rsidR="00AA073C">
        <w:rPr>
          <w:rFonts w:cstheme="minorHAnsi"/>
          <w:spacing w:val="-1"/>
          <w:sz w:val="24"/>
          <w:szCs w:val="24"/>
        </w:rPr>
        <w:t xml:space="preserve"> (pažeidžiamas)</w:t>
      </w:r>
      <w:r w:rsidR="00D97DF9">
        <w:rPr>
          <w:rFonts w:cstheme="minorHAnsi"/>
          <w:spacing w:val="-1"/>
          <w:sz w:val="24"/>
          <w:szCs w:val="24"/>
        </w:rPr>
        <w:t xml:space="preserve"> Sutarties 7.8</w:t>
      </w:r>
      <w:r w:rsidR="00602C56">
        <w:rPr>
          <w:rFonts w:cstheme="minorHAnsi"/>
          <w:spacing w:val="-1"/>
          <w:sz w:val="24"/>
          <w:szCs w:val="24"/>
        </w:rPr>
        <w:t xml:space="preserve"> p. nustatytas įsipareigojimas, Paslaugų teikėjas</w:t>
      </w:r>
      <w:r w:rsidR="00FE7A85" w:rsidRPr="00FE7A85">
        <w:rPr>
          <w:rFonts w:cstheme="minorHAnsi"/>
          <w:spacing w:val="-1"/>
          <w:sz w:val="24"/>
          <w:szCs w:val="24"/>
        </w:rPr>
        <w:t xml:space="preserve"> moka Paslaugų gavėjui </w:t>
      </w:r>
      <w:r w:rsidR="00DE7BE9">
        <w:rPr>
          <w:rFonts w:cstheme="minorHAnsi"/>
          <w:spacing w:val="-1"/>
          <w:sz w:val="24"/>
          <w:szCs w:val="24"/>
        </w:rPr>
        <w:t>2</w:t>
      </w:r>
      <w:r w:rsidR="00FE7A85" w:rsidRPr="00FE7A85">
        <w:rPr>
          <w:rFonts w:cstheme="minorHAnsi"/>
          <w:spacing w:val="-1"/>
          <w:sz w:val="24"/>
          <w:szCs w:val="24"/>
        </w:rPr>
        <w:t xml:space="preserve"> 000 Eur baudą ir laikinai (ne </w:t>
      </w:r>
      <w:r w:rsidR="00602C56">
        <w:rPr>
          <w:rFonts w:cstheme="minorHAnsi"/>
          <w:spacing w:val="-1"/>
          <w:sz w:val="24"/>
          <w:szCs w:val="24"/>
        </w:rPr>
        <w:t>d</w:t>
      </w:r>
      <w:r w:rsidR="00AA073C">
        <w:rPr>
          <w:rFonts w:cstheme="minorHAnsi"/>
          <w:spacing w:val="-1"/>
          <w:sz w:val="24"/>
          <w:szCs w:val="24"/>
        </w:rPr>
        <w:t xml:space="preserve">augiau kaip 7,2 </w:t>
      </w:r>
      <w:r w:rsidR="00602C56">
        <w:rPr>
          <w:rFonts w:cstheme="minorHAnsi"/>
          <w:spacing w:val="-1"/>
          <w:sz w:val="24"/>
          <w:szCs w:val="24"/>
        </w:rPr>
        <w:t>akademinių valandų mokymų pravedimui</w:t>
      </w:r>
      <w:r w:rsidR="005A5AB6">
        <w:rPr>
          <w:rFonts w:cstheme="minorHAnsi"/>
          <w:spacing w:val="-1"/>
          <w:sz w:val="24"/>
          <w:szCs w:val="24"/>
        </w:rPr>
        <w:t>,</w:t>
      </w:r>
      <w:r w:rsidR="00AA073C">
        <w:rPr>
          <w:rFonts w:cstheme="minorHAnsi"/>
          <w:spacing w:val="-1"/>
          <w:sz w:val="24"/>
          <w:szCs w:val="24"/>
        </w:rPr>
        <w:t xml:space="preserve"> t.y.</w:t>
      </w:r>
      <w:r w:rsidR="005A5AB6">
        <w:rPr>
          <w:rFonts w:cstheme="minorHAnsi"/>
          <w:spacing w:val="-1"/>
          <w:sz w:val="24"/>
          <w:szCs w:val="24"/>
        </w:rPr>
        <w:t xml:space="preserve">, </w:t>
      </w:r>
      <w:r w:rsidR="00AA073C">
        <w:rPr>
          <w:rFonts w:cstheme="minorHAnsi"/>
          <w:spacing w:val="-1"/>
          <w:sz w:val="24"/>
          <w:szCs w:val="24"/>
        </w:rPr>
        <w:t>10 proc. nuo minimalios reikalaujamos visų mokymų trukmės</w:t>
      </w:r>
      <w:r w:rsidR="00FE7A85" w:rsidRPr="00FE7A85">
        <w:rPr>
          <w:rFonts w:cstheme="minorHAnsi"/>
          <w:spacing w:val="-1"/>
          <w:sz w:val="24"/>
          <w:szCs w:val="24"/>
        </w:rPr>
        <w:t>) prie Sutarties pridedamame sąraše nurodytą lektorių gali pakeisti ne žemesnės kvalifikacijos, nei nurodyta pirkimo sąlygose, tačiau mažesnės patirties (už kurią gauti ekonominio naudingumo balai) specialistu (lektoriumi).</w:t>
      </w:r>
    </w:p>
    <w:p w14:paraId="642C027F" w14:textId="3701E7B0" w:rsidR="00D97DF9" w:rsidRDefault="00FE7A85" w:rsidP="003C65C5">
      <w:pPr>
        <w:spacing w:after="0" w:line="276" w:lineRule="auto"/>
        <w:ind w:firstLine="851"/>
        <w:jc w:val="both"/>
        <w:rPr>
          <w:rFonts w:cstheme="minorHAnsi"/>
          <w:spacing w:val="-1"/>
          <w:sz w:val="24"/>
          <w:szCs w:val="24"/>
        </w:rPr>
      </w:pPr>
      <w:r w:rsidRPr="00FE7A85">
        <w:rPr>
          <w:rFonts w:cstheme="minorHAnsi"/>
          <w:spacing w:val="-1"/>
          <w:sz w:val="24"/>
          <w:szCs w:val="24"/>
        </w:rPr>
        <w:t xml:space="preserve"> Jei Paslaugų teikėjas prie Sutarties pridedamame sąraše nurodytą lektorių pakeičia </w:t>
      </w:r>
      <w:r w:rsidR="003C65C5">
        <w:rPr>
          <w:rFonts w:cstheme="minorHAnsi"/>
          <w:spacing w:val="-1"/>
          <w:sz w:val="24"/>
          <w:szCs w:val="24"/>
        </w:rPr>
        <w:t xml:space="preserve">kitu atitinkančiu minimalius pirkimo sąlygose nustatytus kvalifikacinius reikalavimus </w:t>
      </w:r>
      <w:r w:rsidRPr="00FE7A85">
        <w:rPr>
          <w:rFonts w:cstheme="minorHAnsi"/>
          <w:spacing w:val="-1"/>
          <w:sz w:val="24"/>
          <w:szCs w:val="24"/>
        </w:rPr>
        <w:t>neinformavęs Paslaugų gavėjo arba</w:t>
      </w:r>
      <w:r w:rsidR="002C2CFC">
        <w:rPr>
          <w:rFonts w:cstheme="minorHAnsi"/>
          <w:spacing w:val="-1"/>
          <w:sz w:val="24"/>
          <w:szCs w:val="24"/>
        </w:rPr>
        <w:t xml:space="preserve">, </w:t>
      </w:r>
      <w:r w:rsidR="00F75325">
        <w:rPr>
          <w:rFonts w:cstheme="minorHAnsi"/>
          <w:spacing w:val="-1"/>
          <w:sz w:val="24"/>
          <w:szCs w:val="24"/>
        </w:rPr>
        <w:t xml:space="preserve">jei nors specialistas (-ai) (lektorius –iai) už kurį (-iuos) yra skirti ekonominio </w:t>
      </w:r>
      <w:r w:rsidR="00F75325">
        <w:rPr>
          <w:rFonts w:cstheme="minorHAnsi"/>
          <w:spacing w:val="-1"/>
          <w:sz w:val="24"/>
          <w:szCs w:val="24"/>
        </w:rPr>
        <w:lastRenderedPageBreak/>
        <w:t xml:space="preserve">naudingumo balai ir kuris (-ie) yra nurodyti </w:t>
      </w:r>
      <w:r w:rsidR="00F75325" w:rsidRPr="000F4F3F">
        <w:rPr>
          <w:rFonts w:cstheme="minorHAnsi"/>
          <w:spacing w:val="-1"/>
          <w:sz w:val="24"/>
          <w:szCs w:val="24"/>
        </w:rPr>
        <w:t xml:space="preserve">vadovaujančių </w:t>
      </w:r>
      <w:r w:rsidR="00F75325" w:rsidRPr="000F4F3F">
        <w:rPr>
          <w:rFonts w:cstheme="minorHAnsi"/>
          <w:i/>
          <w:iCs/>
          <w:sz w:val="24"/>
          <w:szCs w:val="24"/>
        </w:rPr>
        <w:t>darbuotojų (specialistų) ir asmenų, atsakingų už sutarties vykdymą, sąraše</w:t>
      </w:r>
      <w:r w:rsidR="00F75325" w:rsidRPr="000F4F3F">
        <w:rPr>
          <w:rFonts w:cstheme="minorHAnsi"/>
          <w:spacing w:val="-1"/>
          <w:sz w:val="24"/>
          <w:szCs w:val="24"/>
        </w:rPr>
        <w:t xml:space="preserve"> </w:t>
      </w:r>
      <w:r w:rsidR="00D97DF9" w:rsidRPr="000F4F3F">
        <w:rPr>
          <w:rFonts w:cstheme="minorHAnsi"/>
          <w:spacing w:val="-1"/>
          <w:sz w:val="24"/>
          <w:szCs w:val="24"/>
        </w:rPr>
        <w:t>nepraveda Sutarties 7.8</w:t>
      </w:r>
      <w:r w:rsidR="00F75325" w:rsidRPr="000F4F3F">
        <w:rPr>
          <w:rFonts w:cstheme="minorHAnsi"/>
          <w:spacing w:val="-1"/>
          <w:sz w:val="24"/>
          <w:szCs w:val="24"/>
        </w:rPr>
        <w:t xml:space="preserve"> p. nustatyto </w:t>
      </w:r>
      <w:r w:rsidR="00DE7BE9" w:rsidRPr="000F4F3F">
        <w:rPr>
          <w:rFonts w:cstheme="minorHAnsi"/>
          <w:spacing w:val="-1"/>
          <w:sz w:val="24"/>
          <w:szCs w:val="24"/>
        </w:rPr>
        <w:t xml:space="preserve">minimalaus </w:t>
      </w:r>
      <w:r w:rsidR="00F75325" w:rsidRPr="000F4F3F">
        <w:rPr>
          <w:rFonts w:cstheme="minorHAnsi"/>
          <w:spacing w:val="-1"/>
          <w:sz w:val="24"/>
          <w:szCs w:val="24"/>
        </w:rPr>
        <w:t xml:space="preserve">mokymų </w:t>
      </w:r>
      <w:r w:rsidR="00DE7BE9" w:rsidRPr="000F4F3F">
        <w:rPr>
          <w:rFonts w:cstheme="minorHAnsi"/>
          <w:spacing w:val="-1"/>
          <w:sz w:val="24"/>
          <w:szCs w:val="24"/>
        </w:rPr>
        <w:t xml:space="preserve">pravedimo </w:t>
      </w:r>
      <w:r w:rsidR="00F75325" w:rsidRPr="000F4F3F">
        <w:rPr>
          <w:rFonts w:cstheme="minorHAnsi"/>
          <w:spacing w:val="-1"/>
          <w:sz w:val="24"/>
          <w:szCs w:val="24"/>
        </w:rPr>
        <w:t>laiko</w:t>
      </w:r>
      <w:r w:rsidR="00DE7BE9" w:rsidRPr="000F4F3F">
        <w:rPr>
          <w:rFonts w:cstheme="minorHAnsi"/>
          <w:spacing w:val="-1"/>
          <w:sz w:val="24"/>
          <w:szCs w:val="24"/>
        </w:rPr>
        <w:t xml:space="preserve"> (procento)</w:t>
      </w:r>
      <w:r w:rsidR="003C65C5" w:rsidRPr="000F4F3F">
        <w:rPr>
          <w:rFonts w:cstheme="minorHAnsi"/>
          <w:spacing w:val="-1"/>
          <w:sz w:val="24"/>
          <w:szCs w:val="24"/>
        </w:rPr>
        <w:t>, tai</w:t>
      </w:r>
      <w:r w:rsidR="00F75325" w:rsidRPr="000F4F3F">
        <w:rPr>
          <w:rFonts w:cstheme="minorHAnsi"/>
          <w:spacing w:val="-1"/>
          <w:sz w:val="24"/>
          <w:szCs w:val="24"/>
        </w:rPr>
        <w:t xml:space="preserve"> </w:t>
      </w:r>
      <w:r w:rsidRPr="000F4F3F">
        <w:rPr>
          <w:rFonts w:cstheme="minorHAnsi"/>
          <w:spacing w:val="-1"/>
          <w:sz w:val="24"/>
          <w:szCs w:val="24"/>
        </w:rPr>
        <w:t>laikoma esminiu Sutarties sąlygų pažeidimu</w:t>
      </w:r>
      <w:r w:rsidRPr="00FE7A85">
        <w:rPr>
          <w:rFonts w:cstheme="minorHAnsi"/>
          <w:spacing w:val="-1"/>
          <w:sz w:val="24"/>
          <w:szCs w:val="24"/>
        </w:rPr>
        <w:t xml:space="preserve"> ir tokiu atveju Paslaugų gavėjas privalo </w:t>
      </w:r>
      <w:r w:rsidR="003C65C5">
        <w:rPr>
          <w:rFonts w:cstheme="minorHAnsi"/>
          <w:spacing w:val="-1"/>
          <w:sz w:val="24"/>
          <w:szCs w:val="24"/>
        </w:rPr>
        <w:t>taikyti 5000 Eur baudą ir priimti sprendimą, kad Paslaugų teikėjas Sutartyje nustatytą esminę pirkimo sąlygą vykdė su dideliais trūkumais (VPĮ 91 str.).</w:t>
      </w:r>
      <w:r w:rsidRPr="00FE7A85">
        <w:rPr>
          <w:rFonts w:cstheme="minorHAnsi"/>
          <w:spacing w:val="-1"/>
          <w:sz w:val="24"/>
          <w:szCs w:val="24"/>
        </w:rPr>
        <w:t xml:space="preserve"> </w:t>
      </w:r>
      <w:r w:rsidR="00D97DF9">
        <w:rPr>
          <w:rFonts w:cstheme="minorHAnsi"/>
          <w:spacing w:val="-1"/>
          <w:sz w:val="24"/>
          <w:szCs w:val="24"/>
        </w:rPr>
        <w:t>Tuo atveju, jei buvo skirti ekonominio naudingumo balai už didesnę</w:t>
      </w:r>
      <w:bookmarkStart w:id="0" w:name="_GoBack"/>
      <w:bookmarkEnd w:id="0"/>
      <w:r w:rsidR="00D97DF9">
        <w:rPr>
          <w:rFonts w:cstheme="minorHAnsi"/>
          <w:spacing w:val="-1"/>
          <w:sz w:val="24"/>
          <w:szCs w:val="24"/>
        </w:rPr>
        <w:t xml:space="preserve"> specialisto (lektoriaus) patirtį, po</w:t>
      </w:r>
      <w:r w:rsidR="00D97DF9" w:rsidRPr="00FE7A85">
        <w:rPr>
          <w:rFonts w:cstheme="minorHAnsi"/>
          <w:spacing w:val="-1"/>
          <w:sz w:val="24"/>
          <w:szCs w:val="24"/>
        </w:rPr>
        <w:t xml:space="preserve"> </w:t>
      </w:r>
      <w:r w:rsidR="00D97DF9">
        <w:rPr>
          <w:rFonts w:cstheme="minorHAnsi"/>
          <w:spacing w:val="-1"/>
          <w:sz w:val="24"/>
          <w:szCs w:val="24"/>
        </w:rPr>
        <w:t xml:space="preserve">10 akademinių valandų mokymų pravedimo Paslaugų teikėjas </w:t>
      </w:r>
      <w:r w:rsidR="00D97DF9" w:rsidRPr="00FE7A85">
        <w:rPr>
          <w:rFonts w:cstheme="minorHAnsi"/>
          <w:spacing w:val="-1"/>
          <w:sz w:val="24"/>
          <w:szCs w:val="24"/>
        </w:rPr>
        <w:t xml:space="preserve">nepaskiria kito lygiaverčio </w:t>
      </w:r>
      <w:r w:rsidR="00D97DF9">
        <w:rPr>
          <w:rFonts w:cstheme="minorHAnsi"/>
          <w:spacing w:val="-1"/>
          <w:sz w:val="24"/>
          <w:szCs w:val="24"/>
        </w:rPr>
        <w:t>specialisto</w:t>
      </w:r>
      <w:r w:rsidR="00D97DF9" w:rsidRPr="003C65C5">
        <w:rPr>
          <w:rFonts w:cstheme="minorHAnsi"/>
          <w:spacing w:val="-1"/>
          <w:sz w:val="24"/>
          <w:szCs w:val="24"/>
        </w:rPr>
        <w:t xml:space="preserve"> </w:t>
      </w:r>
      <w:r w:rsidR="00D97DF9">
        <w:rPr>
          <w:rFonts w:cstheme="minorHAnsi"/>
          <w:spacing w:val="-1"/>
          <w:sz w:val="24"/>
          <w:szCs w:val="24"/>
        </w:rPr>
        <w:t>(</w:t>
      </w:r>
      <w:r w:rsidR="00D97DF9" w:rsidRPr="00FE7A85">
        <w:rPr>
          <w:rFonts w:cstheme="minorHAnsi"/>
          <w:spacing w:val="-1"/>
          <w:sz w:val="24"/>
          <w:szCs w:val="24"/>
        </w:rPr>
        <w:t>ne žemesnės kvalifikacijos, nei buvo reikalauta pirkimo sąlygose</w:t>
      </w:r>
      <w:r w:rsidR="00D97DF9">
        <w:rPr>
          <w:rFonts w:cstheme="minorHAnsi"/>
          <w:spacing w:val="-1"/>
          <w:sz w:val="24"/>
          <w:szCs w:val="24"/>
        </w:rPr>
        <w:t xml:space="preserve"> ir ne mažesnės patirties nei ta, už kurią skiriami ekonominio naudingumo balai), nors dar nėra pasiektas Sutarties 7.8 p. nurodytas reikalaujamas pravesti minimalus mokymų laikas (procentas) (skaičiuojant kartu su 10 proc., kurį pravedė minimalią kvalifikaciją turintis lektorius, už ką Paslaugų teikėjui buvo pritaikyta bauda)</w:t>
      </w:r>
      <w:r w:rsidR="00D97DF9" w:rsidRPr="00FE7A85">
        <w:rPr>
          <w:rFonts w:cstheme="minorHAnsi"/>
          <w:spacing w:val="-1"/>
          <w:sz w:val="24"/>
          <w:szCs w:val="24"/>
        </w:rPr>
        <w:t>,</w:t>
      </w:r>
      <w:r w:rsidR="00D97DF9">
        <w:rPr>
          <w:rFonts w:cstheme="minorHAnsi"/>
          <w:spacing w:val="-1"/>
          <w:sz w:val="24"/>
          <w:szCs w:val="24"/>
        </w:rPr>
        <w:t xml:space="preserve"> ir dėl to nėra sudaromi susitarimai dėl sąrašo pakeitimo</w:t>
      </w:r>
      <w:r w:rsidR="00D97DF9" w:rsidRPr="00D97DF9">
        <w:rPr>
          <w:rFonts w:cstheme="minorHAnsi"/>
          <w:spacing w:val="-1"/>
          <w:sz w:val="24"/>
          <w:szCs w:val="24"/>
        </w:rPr>
        <w:t xml:space="preserve"> </w:t>
      </w:r>
      <w:r w:rsidR="00D97DF9">
        <w:rPr>
          <w:rFonts w:cstheme="minorHAnsi"/>
          <w:spacing w:val="-1"/>
          <w:sz w:val="24"/>
          <w:szCs w:val="24"/>
        </w:rPr>
        <w:t xml:space="preserve">tai </w:t>
      </w:r>
      <w:r w:rsidR="00D97DF9" w:rsidRPr="00FE7A85">
        <w:rPr>
          <w:rFonts w:cstheme="minorHAnsi"/>
          <w:spacing w:val="-1"/>
          <w:sz w:val="24"/>
          <w:szCs w:val="24"/>
        </w:rPr>
        <w:t xml:space="preserve">laikoma esminiu Sutarties sąlygų pažeidimu ir tokiu atveju Paslaugų gavėjas privalo </w:t>
      </w:r>
      <w:r w:rsidR="00D97DF9">
        <w:rPr>
          <w:rFonts w:cstheme="minorHAnsi"/>
          <w:spacing w:val="-1"/>
          <w:sz w:val="24"/>
          <w:szCs w:val="24"/>
        </w:rPr>
        <w:t>taikyti 3000 Eur baudą ir priimti sprendimą, kad Paslaugų teikėjas Sutartyje nustatytą esminę pirkimo sąlygą vykdė su dideliais trūkumais (VPĮ 91 str.).</w:t>
      </w:r>
    </w:p>
    <w:p w14:paraId="774C03D1" w14:textId="0F9B7192" w:rsidR="00E42A0B" w:rsidRDefault="00D97DF9" w:rsidP="003C65C5">
      <w:pPr>
        <w:spacing w:after="0" w:line="276" w:lineRule="auto"/>
        <w:ind w:firstLine="851"/>
        <w:jc w:val="both"/>
        <w:rPr>
          <w:rFonts w:cstheme="minorHAnsi"/>
          <w:spacing w:val="-1"/>
          <w:sz w:val="24"/>
          <w:szCs w:val="24"/>
        </w:rPr>
      </w:pPr>
      <w:r>
        <w:rPr>
          <w:rFonts w:cstheme="minorHAnsi"/>
          <w:spacing w:val="-1"/>
          <w:sz w:val="24"/>
          <w:szCs w:val="24"/>
        </w:rPr>
        <w:t xml:space="preserve"> </w:t>
      </w:r>
      <w:r w:rsidR="00FE7A85" w:rsidRPr="00FE7A85">
        <w:rPr>
          <w:rFonts w:cstheme="minorHAnsi"/>
          <w:spacing w:val="-1"/>
          <w:sz w:val="24"/>
          <w:szCs w:val="24"/>
        </w:rPr>
        <w:t xml:space="preserve">Paslaugų teikėjas </w:t>
      </w:r>
      <w:r>
        <w:rPr>
          <w:rFonts w:cstheme="minorHAnsi"/>
          <w:spacing w:val="-1"/>
          <w:sz w:val="24"/>
          <w:szCs w:val="24"/>
        </w:rPr>
        <w:t xml:space="preserve">bet kokiu atveju </w:t>
      </w:r>
      <w:r w:rsidR="00FE7A85" w:rsidRPr="00FE7A85">
        <w:rPr>
          <w:rFonts w:cstheme="minorHAnsi"/>
          <w:spacing w:val="-1"/>
          <w:sz w:val="24"/>
          <w:szCs w:val="24"/>
        </w:rPr>
        <w:t>neturi teisės keisti prie Sutarties pridedamame sąraše nurodytų specialistų, prieš tai raštu nepranešęs Paslaugų gavėjui ir su juo nesuderinęs. Gavęs tokį pranešimą, Paslaugų gavėjas kartu su Paslaugų teikėju sudaro susitarimą dėl specialistų pakeitimo, pasirašomą abiejų Sutarties šalių. Šis susitarimas yra laikomas neatskiriama Sutarties dalimi. Paslaugų teikėjas užtikrina, kad Sutartį vykdys tik tokią teisę turintys asmenys</w:t>
      </w:r>
      <w:r w:rsidR="00E42A0B">
        <w:rPr>
          <w:rFonts w:cstheme="minorHAnsi"/>
          <w:spacing w:val="-1"/>
          <w:sz w:val="24"/>
          <w:szCs w:val="24"/>
        </w:rPr>
        <w:t>.</w:t>
      </w:r>
    </w:p>
    <w:p w14:paraId="65B433C7" w14:textId="3E43CFCE" w:rsidR="00470D7F" w:rsidRPr="009852FE" w:rsidRDefault="00470D7F" w:rsidP="00E42A0B">
      <w:pPr>
        <w:spacing w:after="0" w:line="276" w:lineRule="auto"/>
        <w:ind w:firstLine="851"/>
        <w:jc w:val="both"/>
        <w:rPr>
          <w:rFonts w:cstheme="minorHAnsi"/>
          <w:i/>
          <w:sz w:val="24"/>
          <w:szCs w:val="24"/>
        </w:rPr>
      </w:pPr>
      <w:r w:rsidRPr="00A07CD5">
        <w:rPr>
          <w:rFonts w:eastAsia="Times New Roman" w:cstheme="minorHAnsi"/>
          <w:i/>
          <w:sz w:val="24"/>
          <w:szCs w:val="24"/>
          <w:lang w:eastAsia="ar-SA"/>
        </w:rPr>
        <w:t>Atsižvelgiant į tai, kad kvalifikacija nebuvo tikrinta visa apimtimi</w:t>
      </w:r>
      <w:r>
        <w:rPr>
          <w:rFonts w:eastAsia="Times New Roman" w:cstheme="minorHAnsi"/>
          <w:i/>
          <w:sz w:val="24"/>
          <w:szCs w:val="24"/>
          <w:lang w:eastAsia="ar-SA"/>
        </w:rPr>
        <w:t>,</w:t>
      </w:r>
      <w:r w:rsidRPr="00A07CD5">
        <w:rPr>
          <w:rFonts w:eastAsia="Times New Roman" w:cstheme="minorHAnsi"/>
          <w:i/>
          <w:sz w:val="24"/>
          <w:szCs w:val="24"/>
          <w:lang w:eastAsia="ar-SA"/>
        </w:rPr>
        <w:t xml:space="preserve"> Paslaugų teikėjas įsipareigoja </w:t>
      </w:r>
      <w:r w:rsidRPr="00A07CD5">
        <w:rPr>
          <w:rFonts w:cstheme="minorHAnsi"/>
          <w:i/>
          <w:sz w:val="24"/>
          <w:szCs w:val="24"/>
        </w:rPr>
        <w:t xml:space="preserve">paskirti reikiamą skaičių ir </w:t>
      </w:r>
      <w:r>
        <w:rPr>
          <w:rFonts w:cstheme="minorHAnsi"/>
          <w:i/>
          <w:sz w:val="24"/>
          <w:szCs w:val="24"/>
        </w:rPr>
        <w:t>S</w:t>
      </w:r>
      <w:r w:rsidRPr="00A07CD5">
        <w:rPr>
          <w:rFonts w:cstheme="minorHAnsi"/>
          <w:i/>
          <w:sz w:val="24"/>
          <w:szCs w:val="24"/>
        </w:rPr>
        <w:t xml:space="preserve">utarčiai tinkamai įvykdyti reikalingos kvalifikacijos specialistų, kad užtikrintų tinkamą </w:t>
      </w:r>
      <w:r>
        <w:rPr>
          <w:rFonts w:cstheme="minorHAnsi"/>
          <w:i/>
          <w:sz w:val="24"/>
          <w:szCs w:val="24"/>
        </w:rPr>
        <w:t>S</w:t>
      </w:r>
      <w:r w:rsidRPr="00A07CD5">
        <w:rPr>
          <w:rFonts w:cstheme="minorHAnsi"/>
          <w:i/>
          <w:sz w:val="24"/>
          <w:szCs w:val="24"/>
        </w:rPr>
        <w:t>utarties vykdymą</w:t>
      </w:r>
      <w:r w:rsidR="003C65C5">
        <w:rPr>
          <w:rFonts w:cstheme="minorHAnsi"/>
          <w:i/>
          <w:sz w:val="24"/>
          <w:szCs w:val="24"/>
        </w:rPr>
        <w:t>.</w:t>
      </w:r>
    </w:p>
    <w:p w14:paraId="3B23A555" w14:textId="18A5C792" w:rsidR="00D47E20" w:rsidRPr="0053269E" w:rsidRDefault="00D47E20" w:rsidP="003A426F">
      <w:pPr>
        <w:widowControl w:val="0"/>
        <w:shd w:val="clear" w:color="auto" w:fill="FFFFFF"/>
        <w:tabs>
          <w:tab w:val="left" w:pos="-5220"/>
          <w:tab w:val="num" w:pos="1298"/>
        </w:tabs>
        <w:autoSpaceDE w:val="0"/>
        <w:autoSpaceDN w:val="0"/>
        <w:adjustRightInd w:val="0"/>
        <w:spacing w:after="0" w:line="276" w:lineRule="auto"/>
        <w:ind w:firstLine="851"/>
        <w:jc w:val="both"/>
        <w:rPr>
          <w:rFonts w:cstheme="minorHAnsi"/>
          <w:strike/>
          <w:sz w:val="24"/>
          <w:szCs w:val="24"/>
        </w:rPr>
      </w:pPr>
      <w:r w:rsidRPr="0053269E">
        <w:rPr>
          <w:rFonts w:cstheme="minorHAnsi"/>
          <w:sz w:val="24"/>
          <w:szCs w:val="24"/>
        </w:rPr>
        <w:t>7.</w:t>
      </w:r>
      <w:r w:rsidR="000026F3">
        <w:rPr>
          <w:rFonts w:cstheme="minorHAnsi"/>
          <w:sz w:val="24"/>
          <w:szCs w:val="24"/>
        </w:rPr>
        <w:t>10</w:t>
      </w:r>
      <w:r w:rsidRPr="0053269E">
        <w:rPr>
          <w:rFonts w:cstheme="minorHAnsi"/>
          <w:sz w:val="24"/>
          <w:szCs w:val="24"/>
        </w:rPr>
        <w:t xml:space="preserve">. </w:t>
      </w:r>
      <w:r w:rsidRPr="0053269E">
        <w:rPr>
          <w:rFonts w:eastAsia="Times New Roman" w:cstheme="minorHAnsi"/>
          <w:sz w:val="24"/>
          <w:szCs w:val="24"/>
        </w:rPr>
        <w:t xml:space="preserve">užtikrinti asmens duomenų saugumą ir asmens duomenų tvarkymą vykdyti teisėtai, vadovaudamasis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w:t>
      </w:r>
      <w:r w:rsidRPr="0053269E">
        <w:rPr>
          <w:rFonts w:cstheme="minorHAnsi"/>
          <w:sz w:val="24"/>
          <w:szCs w:val="24"/>
        </w:rPr>
        <w:t>ir Sutarties 2 priede nustatytomis sąlygomis;</w:t>
      </w:r>
    </w:p>
    <w:p w14:paraId="618A8A90" w14:textId="50BF50FC" w:rsidR="00D47E20" w:rsidRPr="0053269E" w:rsidRDefault="00D47E20" w:rsidP="003A426F">
      <w:pPr>
        <w:widowControl w:val="0"/>
        <w:shd w:val="clear" w:color="auto" w:fill="FFFFFF"/>
        <w:tabs>
          <w:tab w:val="left" w:pos="-5220"/>
          <w:tab w:val="num" w:pos="1298"/>
        </w:tabs>
        <w:autoSpaceDE w:val="0"/>
        <w:autoSpaceDN w:val="0"/>
        <w:adjustRightInd w:val="0"/>
        <w:spacing w:after="0" w:line="276" w:lineRule="auto"/>
        <w:ind w:firstLine="851"/>
        <w:jc w:val="both"/>
        <w:rPr>
          <w:rFonts w:cstheme="minorHAnsi"/>
          <w:strike/>
          <w:sz w:val="24"/>
          <w:szCs w:val="24"/>
        </w:rPr>
      </w:pPr>
      <w:r w:rsidRPr="0053269E">
        <w:rPr>
          <w:rFonts w:cstheme="minorHAnsi"/>
          <w:sz w:val="24"/>
          <w:szCs w:val="24"/>
        </w:rPr>
        <w:t>7.</w:t>
      </w:r>
      <w:r w:rsidR="00255E64">
        <w:rPr>
          <w:rFonts w:cstheme="minorHAnsi"/>
          <w:sz w:val="24"/>
          <w:szCs w:val="24"/>
        </w:rPr>
        <w:t>1</w:t>
      </w:r>
      <w:r w:rsidR="000026F3">
        <w:rPr>
          <w:rFonts w:cstheme="minorHAnsi"/>
          <w:sz w:val="24"/>
          <w:szCs w:val="24"/>
        </w:rPr>
        <w:t>1</w:t>
      </w:r>
      <w:r w:rsidRPr="0053269E">
        <w:rPr>
          <w:rFonts w:cstheme="minorHAnsi"/>
          <w:sz w:val="24"/>
          <w:szCs w:val="24"/>
        </w:rPr>
        <w:t xml:space="preserve">. </w:t>
      </w:r>
      <w:r w:rsidRPr="0053269E">
        <w:rPr>
          <w:rFonts w:eastAsia="Times New Roman" w:cstheme="minorHAnsi"/>
          <w:noProof/>
          <w:sz w:val="24"/>
          <w:szCs w:val="24"/>
        </w:rPr>
        <w:t xml:space="preserve">Sutarties vykdymo metu bendradarbiauti su </w:t>
      </w:r>
      <w:r w:rsidRPr="0053269E">
        <w:rPr>
          <w:rFonts w:cstheme="minorHAnsi"/>
          <w:sz w:val="24"/>
          <w:szCs w:val="24"/>
        </w:rPr>
        <w:t>Paslaugų gavėju</w:t>
      </w:r>
      <w:r w:rsidRPr="0053269E">
        <w:rPr>
          <w:rFonts w:eastAsia="Times New Roman" w:cstheme="minorHAnsi"/>
          <w:noProof/>
          <w:sz w:val="24"/>
          <w:szCs w:val="24"/>
        </w:rPr>
        <w:t xml:space="preserve">, </w:t>
      </w:r>
      <w:r w:rsidRPr="0053269E">
        <w:rPr>
          <w:rFonts w:cstheme="minorHAnsi"/>
          <w:sz w:val="24"/>
          <w:szCs w:val="24"/>
        </w:rPr>
        <w:t>Paslaugų gavėjo</w:t>
      </w:r>
      <w:r w:rsidRPr="0053269E">
        <w:rPr>
          <w:rFonts w:eastAsia="Times New Roman" w:cstheme="minorHAnsi"/>
          <w:noProof/>
          <w:sz w:val="24"/>
          <w:szCs w:val="24"/>
        </w:rPr>
        <w:t xml:space="preserve"> prašymu ne vėliau kaip per 3</w:t>
      </w:r>
      <w:r w:rsidR="00194F9F" w:rsidRPr="0053269E">
        <w:rPr>
          <w:rFonts w:eastAsia="Times New Roman" w:cstheme="minorHAnsi"/>
          <w:noProof/>
          <w:sz w:val="24"/>
          <w:szCs w:val="24"/>
        </w:rPr>
        <w:t xml:space="preserve"> (tris)</w:t>
      </w:r>
      <w:r w:rsidRPr="0053269E">
        <w:rPr>
          <w:rFonts w:eastAsia="Times New Roman" w:cstheme="minorHAnsi"/>
          <w:noProof/>
          <w:sz w:val="24"/>
          <w:szCs w:val="24"/>
        </w:rPr>
        <w:t xml:space="preserve"> darbo dienas nuo tokio prašymo pateikimo pateikti visą su Sutarties vykdymo eiga susijusią informaciją;</w:t>
      </w:r>
    </w:p>
    <w:p w14:paraId="1AF2AA9B" w14:textId="47FC57CA" w:rsidR="00D47E20" w:rsidRPr="0053269E" w:rsidRDefault="00D47E20" w:rsidP="003A426F">
      <w:pPr>
        <w:spacing w:after="0" w:line="276" w:lineRule="auto"/>
        <w:ind w:firstLine="851"/>
        <w:jc w:val="both"/>
        <w:rPr>
          <w:rFonts w:cstheme="minorHAnsi"/>
          <w:sz w:val="24"/>
          <w:szCs w:val="24"/>
        </w:rPr>
      </w:pPr>
      <w:r w:rsidRPr="0053269E">
        <w:rPr>
          <w:rFonts w:cstheme="minorHAnsi"/>
          <w:sz w:val="24"/>
          <w:szCs w:val="24"/>
        </w:rPr>
        <w:t>7.1</w:t>
      </w:r>
      <w:r w:rsidR="000026F3">
        <w:rPr>
          <w:rFonts w:cstheme="minorHAnsi"/>
          <w:sz w:val="24"/>
          <w:szCs w:val="24"/>
        </w:rPr>
        <w:t>2</w:t>
      </w:r>
      <w:r w:rsidRPr="0053269E">
        <w:rPr>
          <w:rFonts w:cstheme="minorHAnsi"/>
          <w:sz w:val="24"/>
          <w:szCs w:val="24"/>
        </w:rPr>
        <w:t>. Sutarties vykdymo metu nedelsdamas raštu informuoti Paslaugų gavėją apie bet kokias aplinkybes, kurios trukdo ar gali sutrukdyti Paslaugų teikėjui įvykdyti Sutartyje ar jos 1 priede nustatytus reikalavimus, ar gali turėti įtakos teikiamų paslaugų apimčiai ir (ar) kokybei, ir pateikti tai patvirtinančius įrodymus;</w:t>
      </w:r>
    </w:p>
    <w:p w14:paraId="6A87AC2F" w14:textId="18480A51" w:rsidR="00D47E20" w:rsidRPr="0053269E" w:rsidRDefault="00D47E20" w:rsidP="003A426F">
      <w:pPr>
        <w:spacing w:after="0" w:line="276" w:lineRule="auto"/>
        <w:ind w:firstLine="851"/>
        <w:jc w:val="both"/>
        <w:rPr>
          <w:rFonts w:cstheme="minorHAnsi"/>
          <w:sz w:val="24"/>
          <w:szCs w:val="24"/>
        </w:rPr>
      </w:pPr>
      <w:r w:rsidRPr="0053269E">
        <w:rPr>
          <w:rFonts w:cstheme="minorHAnsi"/>
          <w:sz w:val="24"/>
          <w:szCs w:val="24"/>
        </w:rPr>
        <w:t>7.1</w:t>
      </w:r>
      <w:r w:rsidR="000026F3">
        <w:rPr>
          <w:rFonts w:cstheme="minorHAnsi"/>
          <w:sz w:val="24"/>
          <w:szCs w:val="24"/>
        </w:rPr>
        <w:t>3</w:t>
      </w:r>
      <w:r w:rsidR="00F97DEF" w:rsidRPr="0053269E">
        <w:rPr>
          <w:rFonts w:cstheme="minorHAnsi"/>
          <w:sz w:val="24"/>
          <w:szCs w:val="24"/>
        </w:rPr>
        <w:t>.</w:t>
      </w:r>
      <w:r w:rsidRPr="0053269E">
        <w:rPr>
          <w:rFonts w:eastAsia="Times New Roman" w:cstheme="minorHAnsi"/>
          <w:sz w:val="24"/>
          <w:szCs w:val="24"/>
        </w:rPr>
        <w:t xml:space="preserve"> </w:t>
      </w:r>
      <w:r w:rsidR="00763D86" w:rsidRPr="0053269E">
        <w:rPr>
          <w:rFonts w:cstheme="minorHAnsi"/>
          <w:sz w:val="24"/>
          <w:szCs w:val="24"/>
        </w:rPr>
        <w:t>j</w:t>
      </w:r>
      <w:r w:rsidRPr="0053269E">
        <w:rPr>
          <w:rFonts w:cstheme="minorHAnsi"/>
          <w:sz w:val="24"/>
          <w:szCs w:val="24"/>
        </w:rPr>
        <w:t xml:space="preserve">eigu Sutartis sudaryta su Paslaugų teikėju ar subtiekėju, kurio lėšų gavėjo tikrasis </w:t>
      </w:r>
      <w:r w:rsidR="00763D86" w:rsidRPr="0053269E">
        <w:rPr>
          <w:rFonts w:cstheme="minorHAnsi"/>
          <w:sz w:val="24"/>
          <w:szCs w:val="24"/>
        </w:rPr>
        <w:br/>
      </w:r>
      <w:r w:rsidRPr="0053269E">
        <w:rPr>
          <w:rFonts w:cstheme="minorHAnsi"/>
          <w:sz w:val="24"/>
          <w:szCs w:val="24"/>
        </w:rPr>
        <w:t>(-ieji) savininkas (-ai) yra užsienietis (fizinis asmuo) ar užsienyje registruotas juridinis asmuo arba Paslaugų teikėjas, ir (ar) subteikėjas yra užsienietis (fizinis asmuo), Paslaugų gavėjui paprašius, ne vėliau kaip per 10</w:t>
      </w:r>
      <w:r w:rsidR="003277F0" w:rsidRPr="0053269E">
        <w:rPr>
          <w:rFonts w:cstheme="minorHAnsi"/>
          <w:sz w:val="24"/>
          <w:szCs w:val="24"/>
        </w:rPr>
        <w:t xml:space="preserve"> (dešimt)</w:t>
      </w:r>
      <w:r w:rsidRPr="0053269E">
        <w:rPr>
          <w:rFonts w:cstheme="minorHAnsi"/>
          <w:sz w:val="24"/>
          <w:szCs w:val="24"/>
        </w:rPr>
        <w:t xml:space="preserve"> darbo dienų (šis terminas gali būti pratęstas, Paslaugų teikėjui raštu </w:t>
      </w:r>
      <w:r w:rsidR="00CF6197" w:rsidRPr="0053269E">
        <w:rPr>
          <w:rFonts w:cstheme="minorHAnsi"/>
          <w:sz w:val="24"/>
          <w:szCs w:val="24"/>
        </w:rPr>
        <w:t>kreip</w:t>
      </w:r>
      <w:r w:rsidR="00812402" w:rsidRPr="0053269E">
        <w:rPr>
          <w:rFonts w:cstheme="minorHAnsi"/>
          <w:sz w:val="24"/>
          <w:szCs w:val="24"/>
        </w:rPr>
        <w:t>u</w:t>
      </w:r>
      <w:r w:rsidR="00CF6197" w:rsidRPr="0053269E">
        <w:rPr>
          <w:rFonts w:cstheme="minorHAnsi"/>
          <w:sz w:val="24"/>
          <w:szCs w:val="24"/>
        </w:rPr>
        <w:t>si</w:t>
      </w:r>
      <w:r w:rsidR="00812402" w:rsidRPr="0053269E">
        <w:rPr>
          <w:rFonts w:cstheme="minorHAnsi"/>
          <w:sz w:val="24"/>
          <w:szCs w:val="24"/>
        </w:rPr>
        <w:t>s</w:t>
      </w:r>
      <w:r w:rsidRPr="0053269E">
        <w:rPr>
          <w:rFonts w:cstheme="minorHAnsi"/>
          <w:sz w:val="24"/>
          <w:szCs w:val="24"/>
        </w:rPr>
        <w:t xml:space="preserve"> į Paslaugų gavėją dėl šio termino pratęsimo ir pateikus objektyvius įrodymus</w:t>
      </w:r>
      <w:r w:rsidR="00812402" w:rsidRPr="0053269E">
        <w:rPr>
          <w:rFonts w:cstheme="minorHAnsi"/>
          <w:sz w:val="24"/>
          <w:szCs w:val="24"/>
        </w:rPr>
        <w:t>,</w:t>
      </w:r>
      <w:r w:rsidRPr="0053269E">
        <w:rPr>
          <w:rFonts w:cstheme="minorHAnsi"/>
          <w:sz w:val="24"/>
          <w:szCs w:val="24"/>
        </w:rPr>
        <w:t xml:space="preserve"> dėl kurių duomenys negali būti pateikti per 10 </w:t>
      </w:r>
      <w:r w:rsidR="003277F0" w:rsidRPr="0053269E">
        <w:rPr>
          <w:rFonts w:cstheme="minorHAnsi"/>
          <w:sz w:val="24"/>
          <w:szCs w:val="24"/>
        </w:rPr>
        <w:t xml:space="preserve">(dešimt) </w:t>
      </w:r>
      <w:r w:rsidRPr="0053269E">
        <w:rPr>
          <w:rFonts w:cstheme="minorHAnsi"/>
          <w:sz w:val="24"/>
          <w:szCs w:val="24"/>
        </w:rPr>
        <w:t xml:space="preserve">darbo dienų) pateikti duomenis (vardas, pavardė ir gimimo data) apie šių asmenų naudos gavėjus, kurie turi </w:t>
      </w:r>
      <w:r w:rsidR="00812402" w:rsidRPr="0053269E">
        <w:rPr>
          <w:rFonts w:cstheme="minorHAnsi"/>
          <w:sz w:val="24"/>
          <w:szCs w:val="24"/>
        </w:rPr>
        <w:t>daugiau nei 25 procentus akcijų</w:t>
      </w:r>
      <w:r w:rsidRPr="0053269E">
        <w:rPr>
          <w:rFonts w:cstheme="minorHAnsi"/>
          <w:sz w:val="24"/>
          <w:szCs w:val="24"/>
        </w:rPr>
        <w:t xml:space="preserve"> arba turi 50 ar daugiau procentų visų įmonės dalyvių balsų, kaip nustatyta Europos Parlamento ir Tarybos </w:t>
      </w:r>
      <w:r w:rsidRPr="0053269E">
        <w:rPr>
          <w:rFonts w:cstheme="minorHAnsi"/>
          <w:sz w:val="24"/>
          <w:szCs w:val="24"/>
        </w:rPr>
        <w:lastRenderedPageBreak/>
        <w:t>Reglamento (ES) 2021/241  2021 m. vasario 12 d., kuriuo nustatoma ekonomikos gaivinimo ir atsparumo didinimo priemonė</w:t>
      </w:r>
      <w:r w:rsidR="00812402" w:rsidRPr="0053269E">
        <w:rPr>
          <w:rFonts w:cstheme="minorHAnsi"/>
          <w:sz w:val="24"/>
          <w:szCs w:val="24"/>
        </w:rPr>
        <w:t>,</w:t>
      </w:r>
      <w:r w:rsidRPr="0053269E">
        <w:rPr>
          <w:rFonts w:cstheme="minorHAnsi"/>
          <w:sz w:val="24"/>
          <w:szCs w:val="24"/>
        </w:rPr>
        <w:t xml:space="preserve"> 22</w:t>
      </w:r>
      <w:r w:rsidR="0089313D" w:rsidRPr="0053269E">
        <w:rPr>
          <w:rFonts w:cstheme="minorHAnsi"/>
          <w:sz w:val="24"/>
          <w:szCs w:val="24"/>
        </w:rPr>
        <w:t> </w:t>
      </w:r>
      <w:r w:rsidRPr="0053269E">
        <w:rPr>
          <w:rFonts w:cstheme="minorHAnsi"/>
          <w:sz w:val="24"/>
          <w:szCs w:val="24"/>
        </w:rPr>
        <w:t>straipsnio 2 dalies d punkto iii papunktyje. Šie duomenys gali būti neteikiami, jeigu jie jau buvo pateikti Paslaugų gavėjui ir duomenys nėra pasikeitę;</w:t>
      </w:r>
    </w:p>
    <w:p w14:paraId="71E589E5" w14:textId="5A04BAEA" w:rsidR="00D47E20" w:rsidRPr="0053269E" w:rsidRDefault="00D47E20" w:rsidP="003A426F">
      <w:pPr>
        <w:spacing w:after="0" w:line="276" w:lineRule="auto"/>
        <w:ind w:firstLine="851"/>
        <w:jc w:val="both"/>
        <w:rPr>
          <w:rFonts w:cstheme="minorHAnsi"/>
          <w:sz w:val="24"/>
          <w:szCs w:val="24"/>
        </w:rPr>
      </w:pPr>
      <w:r w:rsidRPr="0053269E">
        <w:rPr>
          <w:rFonts w:cstheme="minorHAnsi"/>
          <w:sz w:val="24"/>
          <w:szCs w:val="24"/>
        </w:rPr>
        <w:t>7.1</w:t>
      </w:r>
      <w:r w:rsidR="000026F3">
        <w:rPr>
          <w:rFonts w:cstheme="minorHAnsi"/>
          <w:sz w:val="24"/>
          <w:szCs w:val="24"/>
        </w:rPr>
        <w:t>4</w:t>
      </w:r>
      <w:r w:rsidRPr="0053269E">
        <w:rPr>
          <w:rFonts w:cstheme="minorHAnsi"/>
          <w:sz w:val="24"/>
          <w:szCs w:val="24"/>
        </w:rPr>
        <w:t>. pašalinti trūkumus per Paslaugų gavėjo nurodytą protingą terminą;</w:t>
      </w:r>
    </w:p>
    <w:p w14:paraId="0DE81BF1" w14:textId="0BFFC3FD" w:rsidR="00D47E20" w:rsidRPr="0053269E" w:rsidRDefault="00D47E20" w:rsidP="003A426F">
      <w:pPr>
        <w:pStyle w:val="Pagrindiniotekstotrauka"/>
        <w:spacing w:line="276" w:lineRule="auto"/>
        <w:ind w:firstLine="851"/>
        <w:jc w:val="both"/>
        <w:rPr>
          <w:rStyle w:val="BodyTextIndentChar"/>
          <w:rFonts w:asciiTheme="minorHAnsi" w:hAnsiTheme="minorHAnsi" w:cstheme="minorHAnsi"/>
          <w:szCs w:val="24"/>
        </w:rPr>
      </w:pPr>
      <w:r w:rsidRPr="0053269E">
        <w:rPr>
          <w:rFonts w:asciiTheme="minorHAnsi" w:hAnsiTheme="minorHAnsi" w:cstheme="minorHAnsi"/>
          <w:spacing w:val="-1"/>
          <w:szCs w:val="24"/>
          <w:lang w:eastAsia="ar-SA"/>
        </w:rPr>
        <w:t>7.1</w:t>
      </w:r>
      <w:r w:rsidR="000026F3">
        <w:rPr>
          <w:rFonts w:asciiTheme="minorHAnsi" w:hAnsiTheme="minorHAnsi" w:cstheme="minorHAnsi"/>
          <w:spacing w:val="-1"/>
          <w:szCs w:val="24"/>
          <w:lang w:eastAsia="ar-SA"/>
        </w:rPr>
        <w:t>5</w:t>
      </w:r>
      <w:r w:rsidRPr="0053269E">
        <w:rPr>
          <w:rFonts w:asciiTheme="minorHAnsi" w:hAnsiTheme="minorHAnsi" w:cstheme="minorHAnsi"/>
          <w:spacing w:val="-1"/>
          <w:szCs w:val="24"/>
          <w:lang w:eastAsia="ar-SA"/>
        </w:rPr>
        <w:t xml:space="preserve">. </w:t>
      </w:r>
      <w:r w:rsidRPr="0053269E">
        <w:rPr>
          <w:rStyle w:val="BodyTextIndentChar"/>
          <w:rFonts w:asciiTheme="minorHAnsi" w:hAnsiTheme="minorHAnsi" w:cstheme="minorHAnsi"/>
          <w:szCs w:val="24"/>
        </w:rPr>
        <w:t>tinkamai, kokybiškai ir laiku vykdyti kitus įsipareigojimus, nustatytus Sutartyje ir paslaugų teikimą reglamentuojančiuose Lietuvos Respublikos teisės aktuose.</w:t>
      </w:r>
    </w:p>
    <w:p w14:paraId="1C84A8DF" w14:textId="77777777" w:rsidR="00D47E20" w:rsidRPr="0053269E" w:rsidRDefault="00D47E20" w:rsidP="003A426F">
      <w:pPr>
        <w:spacing w:after="0" w:line="276" w:lineRule="auto"/>
        <w:ind w:firstLine="851"/>
        <w:jc w:val="both"/>
        <w:rPr>
          <w:rFonts w:cstheme="minorHAnsi"/>
          <w:sz w:val="24"/>
          <w:szCs w:val="24"/>
        </w:rPr>
      </w:pPr>
      <w:r w:rsidRPr="0053269E">
        <w:rPr>
          <w:rFonts w:cstheme="minorHAnsi"/>
          <w:sz w:val="24"/>
          <w:szCs w:val="24"/>
        </w:rPr>
        <w:t>8. Paslaugų gavėjas įsipareigoja:</w:t>
      </w:r>
    </w:p>
    <w:p w14:paraId="284F2EF5" w14:textId="4875C960" w:rsidR="00A57386" w:rsidRPr="0053269E" w:rsidRDefault="00A57386" w:rsidP="003A426F">
      <w:pPr>
        <w:spacing w:after="0" w:line="276" w:lineRule="auto"/>
        <w:ind w:firstLine="851"/>
        <w:jc w:val="both"/>
        <w:rPr>
          <w:rFonts w:cstheme="minorHAnsi"/>
          <w:sz w:val="24"/>
          <w:szCs w:val="24"/>
        </w:rPr>
      </w:pPr>
      <w:r w:rsidRPr="00D825B9">
        <w:rPr>
          <w:rFonts w:cstheme="minorHAnsi"/>
          <w:sz w:val="24"/>
          <w:szCs w:val="24"/>
        </w:rPr>
        <w:t>8.1.</w:t>
      </w:r>
      <w:r w:rsidRPr="0053269E">
        <w:rPr>
          <w:rFonts w:cstheme="minorHAnsi"/>
          <w:sz w:val="24"/>
          <w:szCs w:val="24"/>
        </w:rPr>
        <w:t xml:space="preserve"> techninės specifikacijos </w:t>
      </w:r>
      <w:r w:rsidR="002E2981" w:rsidRPr="002E2981">
        <w:rPr>
          <w:rFonts w:cstheme="minorHAnsi"/>
          <w:sz w:val="24"/>
          <w:szCs w:val="24"/>
        </w:rPr>
        <w:t>6</w:t>
      </w:r>
      <w:r w:rsidR="00D825B9" w:rsidRPr="002E2981">
        <w:rPr>
          <w:rFonts w:cstheme="minorHAnsi"/>
          <w:sz w:val="24"/>
          <w:szCs w:val="24"/>
        </w:rPr>
        <w:t xml:space="preserve"> </w:t>
      </w:r>
      <w:r w:rsidRPr="002E2981">
        <w:rPr>
          <w:rFonts w:cstheme="minorHAnsi"/>
          <w:sz w:val="24"/>
          <w:szCs w:val="24"/>
        </w:rPr>
        <w:t>punkte</w:t>
      </w:r>
      <w:r w:rsidRPr="0053269E">
        <w:rPr>
          <w:rFonts w:cstheme="minorHAnsi"/>
          <w:sz w:val="24"/>
          <w:szCs w:val="24"/>
        </w:rPr>
        <w:t xml:space="preserve"> nustatytu terminu pateikti Paslaugų teikėjui dalyvių sąrašą;</w:t>
      </w:r>
    </w:p>
    <w:p w14:paraId="00C92C79"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8.2. sumokėti už tinkamai suteiktas paslaugas Sutarties III skyriuje nurodyta tvarka ir terminais;</w:t>
      </w:r>
    </w:p>
    <w:p w14:paraId="2BB7B772" w14:textId="268BE9C9" w:rsidR="00A57386" w:rsidRPr="0053269E" w:rsidRDefault="00A57386" w:rsidP="003A426F">
      <w:pPr>
        <w:spacing w:after="0" w:line="276" w:lineRule="auto"/>
        <w:ind w:firstLine="851"/>
        <w:jc w:val="both"/>
        <w:rPr>
          <w:rStyle w:val="BodyTextIndentChar"/>
          <w:rFonts w:cstheme="minorHAnsi"/>
          <w:szCs w:val="24"/>
        </w:rPr>
      </w:pPr>
      <w:r w:rsidRPr="0053269E">
        <w:rPr>
          <w:rFonts w:cstheme="minorHAnsi"/>
          <w:sz w:val="24"/>
          <w:szCs w:val="24"/>
        </w:rPr>
        <w:t xml:space="preserve">8.3. </w:t>
      </w:r>
      <w:r w:rsidRPr="0053269E">
        <w:rPr>
          <w:rStyle w:val="BodyTextIndentChar"/>
          <w:rFonts w:cstheme="minorHAnsi"/>
          <w:szCs w:val="24"/>
        </w:rPr>
        <w:t>tinkamai, kokybiškai ir laiku vykdyti kitus įsipareigojimus, nustatytus Paslaugų gavėjui Sutartyje ir galiojančiuose Lietuvos Respublikos teisės aktuose.</w:t>
      </w:r>
    </w:p>
    <w:p w14:paraId="609489ED" w14:textId="77777777" w:rsidR="003B1243" w:rsidRPr="0053269E" w:rsidRDefault="003B1243" w:rsidP="003A426F">
      <w:pPr>
        <w:spacing w:after="0" w:line="276" w:lineRule="auto"/>
        <w:ind w:firstLine="851"/>
        <w:jc w:val="both"/>
        <w:rPr>
          <w:rFonts w:cstheme="minorHAnsi"/>
          <w:sz w:val="24"/>
          <w:szCs w:val="24"/>
        </w:rPr>
      </w:pPr>
    </w:p>
    <w:p w14:paraId="7E25E97D" w14:textId="77777777" w:rsidR="00D961A7" w:rsidRDefault="00D961A7" w:rsidP="003A426F">
      <w:pPr>
        <w:spacing w:after="0" w:line="276" w:lineRule="auto"/>
        <w:jc w:val="center"/>
        <w:outlineLvl w:val="0"/>
        <w:rPr>
          <w:rFonts w:cstheme="minorHAnsi"/>
          <w:b/>
          <w:sz w:val="24"/>
          <w:szCs w:val="24"/>
        </w:rPr>
      </w:pPr>
    </w:p>
    <w:p w14:paraId="4205550C" w14:textId="6A208F4A" w:rsidR="00A57386" w:rsidRPr="0053269E" w:rsidRDefault="00A57386" w:rsidP="003A426F">
      <w:pPr>
        <w:spacing w:after="0" w:line="276" w:lineRule="auto"/>
        <w:jc w:val="center"/>
        <w:outlineLvl w:val="0"/>
        <w:rPr>
          <w:rFonts w:cstheme="minorHAnsi"/>
          <w:b/>
          <w:sz w:val="24"/>
          <w:szCs w:val="24"/>
        </w:rPr>
      </w:pPr>
      <w:r w:rsidRPr="0053269E">
        <w:rPr>
          <w:rFonts w:cstheme="minorHAnsi"/>
          <w:b/>
          <w:sz w:val="24"/>
          <w:szCs w:val="24"/>
        </w:rPr>
        <w:t>V SKYRIUS</w:t>
      </w:r>
    </w:p>
    <w:p w14:paraId="619C95E2" w14:textId="77777777" w:rsidR="00A57386" w:rsidRPr="0053269E" w:rsidRDefault="00A57386" w:rsidP="003A426F">
      <w:pPr>
        <w:spacing w:after="0" w:line="276" w:lineRule="auto"/>
        <w:jc w:val="center"/>
        <w:outlineLvl w:val="0"/>
        <w:rPr>
          <w:rFonts w:cstheme="minorHAnsi"/>
          <w:b/>
          <w:sz w:val="24"/>
          <w:szCs w:val="24"/>
        </w:rPr>
      </w:pPr>
      <w:r w:rsidRPr="0053269E">
        <w:rPr>
          <w:rFonts w:cstheme="minorHAnsi"/>
          <w:b/>
          <w:sz w:val="24"/>
          <w:szCs w:val="24"/>
        </w:rPr>
        <w:t>ŠALIŲ ATSAKOMYBĖ IR TEISĖS</w:t>
      </w:r>
    </w:p>
    <w:p w14:paraId="4F2EE7DA" w14:textId="77777777" w:rsidR="00A57386" w:rsidRPr="0053269E" w:rsidRDefault="00A57386" w:rsidP="003A426F">
      <w:pPr>
        <w:spacing w:after="0" w:line="276" w:lineRule="auto"/>
        <w:ind w:firstLine="851"/>
        <w:jc w:val="both"/>
        <w:rPr>
          <w:rFonts w:cstheme="minorHAnsi"/>
          <w:sz w:val="24"/>
          <w:szCs w:val="24"/>
        </w:rPr>
      </w:pPr>
    </w:p>
    <w:p w14:paraId="55816D7C"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9.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61521F56" w14:textId="129E7AD0"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10. Šalis, dėl kurios veiksmų kita Sutarties šalis patiria žalą, privalo atlyginti kitai šaliai visus jos patirtus nuostolius, jei atskiruose Sutarties punktuose nenustatyta kitaip.</w:t>
      </w:r>
    </w:p>
    <w:p w14:paraId="268918A9"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 Paslaugų gavėjas:</w:t>
      </w:r>
    </w:p>
    <w:p w14:paraId="7483CCE1"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11.1. atsako už atsiskaitymą su Paslaugų teikėju Sutartyje nustatyta tvarka ir terminais. Paslaugų teikėjui raštu pareikalavus, už kiekvieną uždelstą dieną moka 0,02 (dviejų šimtųjų) proc. dydžio delspinigius nuo laiku neapmokėtos sąskaitos faktūros sumos be PVM, jei vėluoja atsiskaityti Sutarties III skyriuje nurodytu terminu;</w:t>
      </w:r>
    </w:p>
    <w:p w14:paraId="7F57CA7F"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11.2. turi teisę reikalauti, kad Paslaugų teikėjas pašalintų paslaugų teikimo trūkumus, jei Paslaugų teikėjo teikiamos paslaugos neatitinka Sutartyje ir jos 1 priede nurodytų reikalavimų, yra nekokybiškos ar nustatyti kiti trūkumai;</w:t>
      </w:r>
    </w:p>
    <w:p w14:paraId="66006697" w14:textId="384659DE" w:rsidR="00A57386" w:rsidRPr="00D1769E" w:rsidRDefault="00A57386" w:rsidP="009852FE">
      <w:pPr>
        <w:pStyle w:val="Pagrindinistekstas0"/>
        <w:spacing w:after="0" w:line="312" w:lineRule="auto"/>
        <w:ind w:firstLine="851"/>
        <w:jc w:val="both"/>
        <w:rPr>
          <w:rFonts w:cstheme="minorHAnsi"/>
          <w:sz w:val="24"/>
          <w:szCs w:val="24"/>
          <w:lang w:eastAsia="lt-LT"/>
        </w:rPr>
      </w:pPr>
      <w:r w:rsidRPr="0053269E">
        <w:rPr>
          <w:rFonts w:cstheme="minorHAnsi"/>
          <w:sz w:val="24"/>
          <w:szCs w:val="24"/>
        </w:rPr>
        <w:t xml:space="preserve">11.3. turi teisę reikalauti iš Paslaugų teikėjo mokėti 30 (trisdešimties) Eur baudą už kiekvieną uždelstą dieną, jeigu Paslaugų teikėjas vėluoja vykdyti </w:t>
      </w:r>
      <w:r w:rsidRPr="00D1769E">
        <w:rPr>
          <w:rFonts w:cstheme="minorHAnsi"/>
          <w:sz w:val="24"/>
          <w:szCs w:val="24"/>
        </w:rPr>
        <w:t xml:space="preserve">Sutarties </w:t>
      </w:r>
      <w:r w:rsidRPr="0039011C">
        <w:rPr>
          <w:rFonts w:cstheme="minorHAnsi"/>
          <w:sz w:val="24"/>
          <w:szCs w:val="24"/>
        </w:rPr>
        <w:t>7.</w:t>
      </w:r>
      <w:r w:rsidR="00F737C6" w:rsidRPr="0039011C">
        <w:rPr>
          <w:rFonts w:cstheme="minorHAnsi"/>
          <w:sz w:val="24"/>
          <w:szCs w:val="24"/>
        </w:rPr>
        <w:t>2</w:t>
      </w:r>
      <w:r w:rsidRPr="0039011C">
        <w:rPr>
          <w:rFonts w:cstheme="minorHAnsi"/>
          <w:sz w:val="24"/>
          <w:szCs w:val="24"/>
        </w:rPr>
        <w:t>, 7.</w:t>
      </w:r>
      <w:r w:rsidR="00F737C6" w:rsidRPr="0039011C">
        <w:rPr>
          <w:rFonts w:cstheme="minorHAnsi"/>
          <w:sz w:val="24"/>
          <w:szCs w:val="24"/>
        </w:rPr>
        <w:t>5</w:t>
      </w:r>
      <w:r w:rsidRPr="0039011C">
        <w:rPr>
          <w:rFonts w:cstheme="minorHAnsi"/>
          <w:sz w:val="24"/>
          <w:szCs w:val="24"/>
        </w:rPr>
        <w:t>, 7.</w:t>
      </w:r>
      <w:r w:rsidR="00F737C6" w:rsidRPr="0039011C">
        <w:rPr>
          <w:rFonts w:cstheme="minorHAnsi"/>
          <w:sz w:val="24"/>
          <w:szCs w:val="24"/>
        </w:rPr>
        <w:t>1</w:t>
      </w:r>
      <w:r w:rsidR="000026F3">
        <w:rPr>
          <w:rFonts w:cstheme="minorHAnsi"/>
          <w:sz w:val="24"/>
          <w:szCs w:val="24"/>
        </w:rPr>
        <w:t>1</w:t>
      </w:r>
      <w:r w:rsidRPr="0039011C">
        <w:rPr>
          <w:rFonts w:cstheme="minorHAnsi"/>
          <w:sz w:val="24"/>
          <w:szCs w:val="24"/>
        </w:rPr>
        <w:t>, 7.1</w:t>
      </w:r>
      <w:r w:rsidR="000026F3">
        <w:rPr>
          <w:rFonts w:cstheme="minorHAnsi"/>
          <w:sz w:val="24"/>
          <w:szCs w:val="24"/>
        </w:rPr>
        <w:t>3</w:t>
      </w:r>
      <w:r w:rsidR="0057657A" w:rsidRPr="0039011C">
        <w:rPr>
          <w:rFonts w:cstheme="minorHAnsi"/>
          <w:sz w:val="24"/>
          <w:szCs w:val="24"/>
        </w:rPr>
        <w:t xml:space="preserve"> ir</w:t>
      </w:r>
      <w:r w:rsidRPr="005D5F0B">
        <w:rPr>
          <w:rFonts w:cstheme="minorHAnsi"/>
          <w:b/>
          <w:bCs/>
          <w:sz w:val="24"/>
          <w:szCs w:val="24"/>
        </w:rPr>
        <w:t xml:space="preserve"> </w:t>
      </w:r>
      <w:r w:rsidRPr="0039011C">
        <w:rPr>
          <w:rFonts w:cstheme="minorHAnsi"/>
          <w:sz w:val="24"/>
          <w:szCs w:val="24"/>
        </w:rPr>
        <w:t>7.1</w:t>
      </w:r>
      <w:r w:rsidR="007E079F">
        <w:rPr>
          <w:rFonts w:cstheme="minorHAnsi"/>
          <w:sz w:val="24"/>
          <w:szCs w:val="24"/>
        </w:rPr>
        <w:t>4</w:t>
      </w:r>
      <w:r w:rsidR="0057657A" w:rsidRPr="00D1769E">
        <w:rPr>
          <w:rFonts w:cstheme="minorHAnsi"/>
          <w:sz w:val="24"/>
          <w:szCs w:val="24"/>
        </w:rPr>
        <w:t> </w:t>
      </w:r>
      <w:r w:rsidRPr="00D1769E">
        <w:rPr>
          <w:rFonts w:cstheme="minorHAnsi"/>
          <w:sz w:val="24"/>
          <w:szCs w:val="24"/>
        </w:rPr>
        <w:t>papunkčiuose nurodytus įsipareigojimus</w:t>
      </w:r>
      <w:r w:rsidR="0057657A" w:rsidRPr="00D1769E">
        <w:rPr>
          <w:rFonts w:cstheme="minorHAnsi"/>
          <w:sz w:val="24"/>
          <w:szCs w:val="24"/>
        </w:rPr>
        <w:t>,</w:t>
      </w:r>
      <w:r w:rsidRPr="00D1769E">
        <w:rPr>
          <w:rFonts w:cstheme="minorHAnsi"/>
          <w:sz w:val="24"/>
          <w:szCs w:val="24"/>
        </w:rPr>
        <w:t xml:space="preserve"> </w:t>
      </w:r>
      <w:r w:rsidR="00FF420F" w:rsidRPr="00D1769E">
        <w:rPr>
          <w:rFonts w:cstheme="minorHAnsi"/>
          <w:sz w:val="24"/>
          <w:szCs w:val="24"/>
        </w:rPr>
        <w:t xml:space="preserve">100 (vieno šimto) Eur baudą už kiekvieną uždelstą dieną, jeigu Paslaugų teikėjas vėluoja suteikti paslaugas iki Sutarties 7.1 papunktyje nustatyto termino, </w:t>
      </w:r>
      <w:r w:rsidRPr="00D1769E">
        <w:rPr>
          <w:rFonts w:cstheme="minorHAnsi"/>
          <w:sz w:val="24"/>
          <w:szCs w:val="24"/>
        </w:rPr>
        <w:t>ir 30 (trisdešimties) Eur dydžio baudą už kiekvieną atvejį atskirai, jei nevykdo Sutarties 7.3 papunktyje nurodyto įsipareigojimo;</w:t>
      </w:r>
      <w:r w:rsidR="00A406D5" w:rsidRPr="00A406D5">
        <w:rPr>
          <w:rFonts w:cstheme="minorHAnsi"/>
          <w:sz w:val="24"/>
          <w:szCs w:val="24"/>
        </w:rPr>
        <w:t xml:space="preserve"> </w:t>
      </w:r>
    </w:p>
    <w:p w14:paraId="386CA3D2" w14:textId="7D3A74EE"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11.4. turi teisę reikalauti iš Paslaugų teikėjo ne vėliau kaip per 5 (penkias) darbo dienas nuo Paslaugų gavėjo reikalavimo pateikimo dienos sumokėti 5 (penki</w:t>
      </w:r>
      <w:r w:rsidR="0057657A" w:rsidRPr="0053269E">
        <w:rPr>
          <w:rFonts w:cstheme="minorHAnsi"/>
          <w:sz w:val="24"/>
          <w:szCs w:val="24"/>
        </w:rPr>
        <w:t>ų</w:t>
      </w:r>
      <w:r w:rsidRPr="0053269E">
        <w:rPr>
          <w:rFonts w:cstheme="minorHAnsi"/>
          <w:sz w:val="24"/>
          <w:szCs w:val="24"/>
        </w:rPr>
        <w:t xml:space="preserve">) proc. nuo pradinės Sutarties vertės dydžio baudą, nutraukus Sutartį </w:t>
      </w:r>
      <w:r w:rsidRPr="0053269E">
        <w:rPr>
          <w:rFonts w:eastAsia="Arial Unicode MS" w:cstheme="minorHAnsi"/>
          <w:sz w:val="24"/>
          <w:szCs w:val="24"/>
        </w:rPr>
        <w:t>23.1–23.</w:t>
      </w:r>
      <w:r w:rsidR="00E05E13" w:rsidRPr="0053269E">
        <w:rPr>
          <w:rFonts w:eastAsia="Arial Unicode MS" w:cstheme="minorHAnsi"/>
          <w:sz w:val="24"/>
          <w:szCs w:val="24"/>
        </w:rPr>
        <w:t>4</w:t>
      </w:r>
      <w:r w:rsidR="0057657A" w:rsidRPr="0053269E">
        <w:rPr>
          <w:rFonts w:eastAsia="Arial Unicode MS" w:cstheme="minorHAnsi"/>
          <w:sz w:val="24"/>
          <w:szCs w:val="24"/>
        </w:rPr>
        <w:t>,</w:t>
      </w:r>
      <w:r w:rsidRPr="0053269E">
        <w:rPr>
          <w:rFonts w:eastAsia="Arial Unicode MS" w:cstheme="minorHAnsi"/>
          <w:sz w:val="24"/>
          <w:szCs w:val="24"/>
        </w:rPr>
        <w:t xml:space="preserve"> 23.</w:t>
      </w:r>
      <w:r w:rsidR="00E05E13" w:rsidRPr="0053269E">
        <w:rPr>
          <w:rFonts w:eastAsia="Arial Unicode MS" w:cstheme="minorHAnsi"/>
          <w:sz w:val="24"/>
          <w:szCs w:val="24"/>
        </w:rPr>
        <w:t xml:space="preserve">6 </w:t>
      </w:r>
      <w:r w:rsidR="0057657A" w:rsidRPr="0053269E">
        <w:rPr>
          <w:rFonts w:eastAsia="Arial Unicode MS" w:cstheme="minorHAnsi"/>
          <w:sz w:val="24"/>
          <w:szCs w:val="24"/>
        </w:rPr>
        <w:t xml:space="preserve">ir </w:t>
      </w:r>
      <w:r w:rsidRPr="0053269E">
        <w:rPr>
          <w:rFonts w:eastAsia="Arial Unicode MS" w:cstheme="minorHAnsi"/>
          <w:sz w:val="24"/>
          <w:szCs w:val="24"/>
        </w:rPr>
        <w:t>23.</w:t>
      </w:r>
      <w:r w:rsidR="00E05E13" w:rsidRPr="0053269E">
        <w:rPr>
          <w:rFonts w:eastAsia="Arial Unicode MS" w:cstheme="minorHAnsi"/>
          <w:sz w:val="24"/>
          <w:szCs w:val="24"/>
        </w:rPr>
        <w:t xml:space="preserve">7 </w:t>
      </w:r>
      <w:r w:rsidRPr="0053269E">
        <w:rPr>
          <w:rFonts w:eastAsia="Arial Unicode MS" w:cstheme="minorHAnsi"/>
          <w:sz w:val="24"/>
          <w:szCs w:val="24"/>
        </w:rPr>
        <w:t xml:space="preserve">papunkčiuose nurodytais pagrindais </w:t>
      </w:r>
      <w:r w:rsidRPr="0053269E">
        <w:rPr>
          <w:rFonts w:cstheme="minorHAnsi"/>
          <w:sz w:val="24"/>
          <w:szCs w:val="24"/>
        </w:rPr>
        <w:t>(dėl Paslaugų teikėjo padaryto esminio Sutarties pažeidimo);</w:t>
      </w:r>
    </w:p>
    <w:p w14:paraId="3AD57785"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lastRenderedPageBreak/>
        <w:t>11.5. turi teisę Sutarties vykdymo metu inicijuoti subteikėjų, kurie netinkamai atlieka Sutartyje numatytas pareigas, pakeitimą, nurodydamas pakeitimo motyvus;</w:t>
      </w:r>
    </w:p>
    <w:p w14:paraId="2A57070E" w14:textId="77777777" w:rsidR="00A57386" w:rsidRPr="0053269E" w:rsidRDefault="00A57386" w:rsidP="003A426F">
      <w:pPr>
        <w:pStyle w:val="Betarp"/>
        <w:spacing w:line="276" w:lineRule="auto"/>
        <w:ind w:firstLine="851"/>
        <w:jc w:val="both"/>
        <w:rPr>
          <w:rFonts w:asciiTheme="minorHAnsi" w:hAnsiTheme="minorHAnsi" w:cstheme="minorHAnsi"/>
          <w:sz w:val="24"/>
          <w:szCs w:val="24"/>
          <w:lang w:val="lt-LT"/>
        </w:rPr>
      </w:pPr>
      <w:r w:rsidRPr="0053269E">
        <w:rPr>
          <w:rFonts w:asciiTheme="minorHAnsi" w:hAnsiTheme="minorHAnsi" w:cstheme="minorHAnsi"/>
          <w:sz w:val="24"/>
          <w:szCs w:val="24"/>
          <w:lang w:val="lt-LT"/>
        </w:rPr>
        <w:t>11.6. gali tiesiogiai atsiskaityti su subteikėjais. Apie šią galimybę Paslaugų gavėjas informuoja subteikėją atskiru pranešimu per 3 (tris) darbo dienas nuo pranešimo iš Paslaugų teikėjo apie pasitelkiamą subteikėją gavimo dienos. Norėdamas pasinaudoti tiesioginio atsiskaitymo galimybe, subteikėjas turi ne vėliau kaip per 2 (dvi) darbo dienas raštu pateikti prašymą Paslaugų gavėjui. Tokiu atveju Paslaugų gavėjas, Paslaugų teikėjas ir subteikėjas sudaro trišalę sutartį, kurioje pateikiama tiesioginio atsiskaitymo su subteikėju tvarka, įskaitant teisę Paslaugų teikėjui prieštarauti dėl nepagrįstų mokėjimų. Trišalės sutarties dėl tiesioginio atsiskaitymo su subteikėju pasirašymas nekeičia Paslaugų teikėjo atsakomybės dėl Sutarties vykdymo;</w:t>
      </w:r>
    </w:p>
    <w:p w14:paraId="67B6607A" w14:textId="4C575E38"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11.7. turi teisę nepasirašyti paslaugų perdavimo ir priėmimo </w:t>
      </w:r>
      <w:r w:rsidR="00A44AC2" w:rsidRPr="0053269E">
        <w:rPr>
          <w:rFonts w:cstheme="minorHAnsi"/>
          <w:sz w:val="24"/>
          <w:szCs w:val="24"/>
        </w:rPr>
        <w:t>aktų ir nemokėti už nesuteiktas</w:t>
      </w:r>
      <w:r w:rsidRPr="0053269E">
        <w:rPr>
          <w:rFonts w:cstheme="minorHAnsi"/>
          <w:sz w:val="24"/>
          <w:szCs w:val="24"/>
        </w:rPr>
        <w:t xml:space="preserve"> ir (ar) nekokybiškai suteiktas paslaugas, neatitinkančias Sutartyje (įskaitant Sutarties 1 pried</w:t>
      </w:r>
      <w:r w:rsidR="00194F9F" w:rsidRPr="0053269E">
        <w:rPr>
          <w:rFonts w:cstheme="minorHAnsi"/>
          <w:sz w:val="24"/>
          <w:szCs w:val="24"/>
        </w:rPr>
        <w:t>ą</w:t>
      </w:r>
      <w:r w:rsidRPr="0053269E">
        <w:rPr>
          <w:rFonts w:cstheme="minorHAnsi"/>
          <w:sz w:val="24"/>
          <w:szCs w:val="24"/>
        </w:rPr>
        <w:t>) nurodytų reikalavimų;</w:t>
      </w:r>
    </w:p>
    <w:p w14:paraId="5AA01198"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11.8. turi teisę nutraukti Sutartį ir reikalauti atlyginti nuostolius, jeigu Paslaugų teikėjas nesilaiko Sutartyje numatytų įsipareigojimų ir tai yra esminis Sutarties pažeidimas;</w:t>
      </w:r>
    </w:p>
    <w:p w14:paraId="49CFD5ED"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11.9. </w:t>
      </w:r>
      <w:r w:rsidRPr="0053269E">
        <w:rPr>
          <w:rFonts w:eastAsia="Arial Unicode MS" w:cstheme="minorHAnsi"/>
          <w:sz w:val="24"/>
          <w:szCs w:val="24"/>
        </w:rPr>
        <w:t>turi ir kitas Sutarties ir Lietuvos Respublikoje galiojančių teisės aktų numatytas teises.</w:t>
      </w:r>
    </w:p>
    <w:p w14:paraId="454EB98B"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12. Paslaugų teikėjas:</w:t>
      </w:r>
    </w:p>
    <w:p w14:paraId="7830D82B"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12.1. atsako už Sutartimi prisiimtų įsipareigojimų vykdymą kokybiškai ir laiku;</w:t>
      </w:r>
    </w:p>
    <w:p w14:paraId="04E1DF30" w14:textId="4FCF9191"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12.2. turi teisę Sutarčiai vykdyti pasitelkti subteikėjus ir atsako už jų prievolių vykdymą ar netinkamą vykdymą. Ne vėliau negu Sutartis pradedama vykdyti turi pranešti Paslaugų gavėjui tuo metu žinomų subteikėjų pavadinimus, kontaktinius duomenis ir jų atstovus, taip pat privalo informuoti apie minėtos informacijos pa</w:t>
      </w:r>
      <w:r w:rsidR="00A44AC2" w:rsidRPr="0053269E">
        <w:rPr>
          <w:rFonts w:cstheme="minorHAnsi"/>
          <w:sz w:val="24"/>
          <w:szCs w:val="24"/>
        </w:rPr>
        <w:t>si</w:t>
      </w:r>
      <w:r w:rsidRPr="0053269E">
        <w:rPr>
          <w:rFonts w:cstheme="minorHAnsi"/>
          <w:sz w:val="24"/>
          <w:szCs w:val="24"/>
        </w:rPr>
        <w:t>keitimus visą Sutarties vykdymo laiką, įskaitant informaciją apie ketinamus pasitelkti naujus subteikėjus. Paslaugų teikėjas atsako už subteikėjų (jei tokie yra pasitelkiami) prievolių vykdymą ar netinkamą vykdymą;</w:t>
      </w:r>
    </w:p>
    <w:p w14:paraId="683BE7C3"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12.3. Sutarties vykdymo metu gali pakeisti (Paslaugų gavėjui pareikalavus, jei subteikėjai netinkamai atlieka Sutartyje numatytas pareigas – privalo pakeisti) subteikėjus arba pasitelkti naujus. </w:t>
      </w:r>
    </w:p>
    <w:p w14:paraId="5D370DF0" w14:textId="68F05AA1"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Apie tai Paslaugų teikėjas turi informuoti Paslaugų gavėją, nurodydamas subt</w:t>
      </w:r>
      <w:r w:rsidR="00A44AC2" w:rsidRPr="0053269E">
        <w:rPr>
          <w:rFonts w:cstheme="minorHAnsi"/>
          <w:sz w:val="24"/>
          <w:szCs w:val="24"/>
        </w:rPr>
        <w:t>e</w:t>
      </w:r>
      <w:r w:rsidRPr="0053269E">
        <w:rPr>
          <w:rFonts w:cstheme="minorHAnsi"/>
          <w:sz w:val="24"/>
          <w:szCs w:val="24"/>
        </w:rPr>
        <w:t>i</w:t>
      </w:r>
      <w:r w:rsidR="00A44AC2" w:rsidRPr="0053269E">
        <w:rPr>
          <w:rFonts w:cstheme="minorHAnsi"/>
          <w:sz w:val="24"/>
          <w:szCs w:val="24"/>
        </w:rPr>
        <w:t>kėjų</w:t>
      </w:r>
      <w:r w:rsidRPr="0053269E">
        <w:rPr>
          <w:rFonts w:cstheme="minorHAnsi"/>
          <w:sz w:val="24"/>
          <w:szCs w:val="24"/>
        </w:rPr>
        <w:t xml:space="preserve"> pakeitimo ar pasitelkimo priežastis. </w:t>
      </w:r>
      <w:r w:rsidRPr="0053269E">
        <w:rPr>
          <w:rFonts w:eastAsia="Times New Roman" w:cstheme="minorHAnsi"/>
          <w:sz w:val="24"/>
          <w:szCs w:val="24"/>
        </w:rPr>
        <w:t>Jei keičiami subt</w:t>
      </w:r>
      <w:r w:rsidR="00A44AC2" w:rsidRPr="0053269E">
        <w:rPr>
          <w:rFonts w:eastAsia="Times New Roman" w:cstheme="minorHAnsi"/>
          <w:sz w:val="24"/>
          <w:szCs w:val="24"/>
        </w:rPr>
        <w:t>e</w:t>
      </w:r>
      <w:r w:rsidRPr="0053269E">
        <w:rPr>
          <w:rFonts w:eastAsia="Times New Roman" w:cstheme="minorHAnsi"/>
          <w:sz w:val="24"/>
          <w:szCs w:val="24"/>
        </w:rPr>
        <w:t xml:space="preserve">ikėjai, kurių pajėgumais </w:t>
      </w:r>
      <w:r w:rsidRPr="0053269E">
        <w:rPr>
          <w:rFonts w:cstheme="minorHAnsi"/>
          <w:sz w:val="24"/>
          <w:szCs w:val="24"/>
        </w:rPr>
        <w:t>Paslaugų teikėjas</w:t>
      </w:r>
      <w:r w:rsidRPr="0053269E">
        <w:rPr>
          <w:rFonts w:eastAsia="Times New Roman" w:cstheme="minorHAnsi"/>
          <w:sz w:val="24"/>
          <w:szCs w:val="24"/>
        </w:rPr>
        <w:t xml:space="preserve"> remiasi, kartu su informacija apie naujus subt</w:t>
      </w:r>
      <w:r w:rsidR="00A44AC2" w:rsidRPr="0053269E">
        <w:rPr>
          <w:rFonts w:eastAsia="Times New Roman" w:cstheme="minorHAnsi"/>
          <w:sz w:val="24"/>
          <w:szCs w:val="24"/>
        </w:rPr>
        <w:t>e</w:t>
      </w:r>
      <w:r w:rsidRPr="0053269E">
        <w:rPr>
          <w:rFonts w:eastAsia="Times New Roman" w:cstheme="minorHAnsi"/>
          <w:sz w:val="24"/>
          <w:szCs w:val="24"/>
        </w:rPr>
        <w:t>ikėjus turi būti pateikti naujo subt</w:t>
      </w:r>
      <w:r w:rsidR="00A44AC2" w:rsidRPr="0053269E">
        <w:rPr>
          <w:rFonts w:eastAsia="Times New Roman" w:cstheme="minorHAnsi"/>
          <w:sz w:val="24"/>
          <w:szCs w:val="24"/>
        </w:rPr>
        <w:t>e</w:t>
      </w:r>
      <w:r w:rsidRPr="0053269E">
        <w:rPr>
          <w:rFonts w:eastAsia="Times New Roman" w:cstheme="minorHAnsi"/>
          <w:sz w:val="24"/>
          <w:szCs w:val="24"/>
        </w:rPr>
        <w:t>ikėjo pašalinimo pagrindų nebuvimą, atitiktį kvalifikacijos reikalavimams patvirtinantys dokumentai.</w:t>
      </w:r>
      <w:r w:rsidRPr="0053269E">
        <w:rPr>
          <w:rFonts w:cstheme="minorHAnsi"/>
          <w:sz w:val="24"/>
          <w:szCs w:val="24"/>
        </w:rPr>
        <w:t xml:space="preserve"> </w:t>
      </w:r>
    </w:p>
    <w:p w14:paraId="241E91D2" w14:textId="28DEB5B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Jeigu ketinama pasitelkti subt</w:t>
      </w:r>
      <w:r w:rsidR="00A44AC2" w:rsidRPr="0053269E">
        <w:rPr>
          <w:rFonts w:cstheme="minorHAnsi"/>
          <w:sz w:val="24"/>
          <w:szCs w:val="24"/>
        </w:rPr>
        <w:t>e</w:t>
      </w:r>
      <w:r w:rsidRPr="0053269E">
        <w:rPr>
          <w:rFonts w:cstheme="minorHAnsi"/>
          <w:sz w:val="24"/>
          <w:szCs w:val="24"/>
        </w:rPr>
        <w:t>ikėją (tiek kai jo pajėgumais remiamasi, tiek kai nesiremiama), kurio lėšų gavėjo tikrasis (-ieji) savininkas (-ai) yra užsienietis (fizinis asmuo) ar užsienyje registruotas juridi</w:t>
      </w:r>
      <w:r w:rsidR="00A44AC2" w:rsidRPr="0053269E">
        <w:rPr>
          <w:rFonts w:cstheme="minorHAnsi"/>
          <w:sz w:val="24"/>
          <w:szCs w:val="24"/>
        </w:rPr>
        <w:t>nis asmuo arba pats subteikėjas</w:t>
      </w:r>
      <w:r w:rsidRPr="0053269E">
        <w:rPr>
          <w:rFonts w:cstheme="minorHAnsi"/>
          <w:sz w:val="24"/>
          <w:szCs w:val="24"/>
        </w:rPr>
        <w:t xml:space="preserve"> yra užsienietis (fizinis asmuo), pateikiami duomenys (vardas, pavardė ir gimimo data) apie šių asmenų naudos gavėjus, kurie turi </w:t>
      </w:r>
      <w:r w:rsidR="00A44AC2" w:rsidRPr="0053269E">
        <w:rPr>
          <w:rFonts w:cstheme="minorHAnsi"/>
          <w:sz w:val="24"/>
          <w:szCs w:val="24"/>
        </w:rPr>
        <w:t>daugiau nei 25</w:t>
      </w:r>
      <w:r w:rsidR="00624F39" w:rsidRPr="0053269E">
        <w:rPr>
          <w:rFonts w:cstheme="minorHAnsi"/>
          <w:sz w:val="24"/>
          <w:szCs w:val="24"/>
        </w:rPr>
        <w:t xml:space="preserve"> (dvidešimt penkis)</w:t>
      </w:r>
      <w:r w:rsidR="00A44AC2" w:rsidRPr="0053269E">
        <w:rPr>
          <w:rFonts w:cstheme="minorHAnsi"/>
          <w:sz w:val="24"/>
          <w:szCs w:val="24"/>
        </w:rPr>
        <w:t xml:space="preserve"> procentus akcijų</w:t>
      </w:r>
      <w:r w:rsidRPr="0053269E">
        <w:rPr>
          <w:rFonts w:cstheme="minorHAnsi"/>
          <w:sz w:val="24"/>
          <w:szCs w:val="24"/>
        </w:rPr>
        <w:t xml:space="preserve"> arba turi 50</w:t>
      </w:r>
      <w:r w:rsidR="00624F39" w:rsidRPr="0053269E">
        <w:rPr>
          <w:rFonts w:cstheme="minorHAnsi"/>
          <w:sz w:val="24"/>
          <w:szCs w:val="24"/>
        </w:rPr>
        <w:t xml:space="preserve"> (penkiasdešimt)</w:t>
      </w:r>
      <w:r w:rsidRPr="0053269E">
        <w:rPr>
          <w:rFonts w:cstheme="minorHAnsi"/>
          <w:sz w:val="24"/>
          <w:szCs w:val="24"/>
        </w:rPr>
        <w:t xml:space="preserve"> ar daugiau procentų visų įmonės dalyvių balsų, kaip nustatyta Europos Parlamento ir Tarybos Reglamento (ES) 2021/241 2021 m. vasario 12 d., kuriuo nustatoma ekonomikos gaivinimo ir atsparumo didinimo priemonė</w:t>
      </w:r>
      <w:r w:rsidR="00A44AC2" w:rsidRPr="0053269E">
        <w:rPr>
          <w:rFonts w:cstheme="minorHAnsi"/>
          <w:sz w:val="24"/>
          <w:szCs w:val="24"/>
        </w:rPr>
        <w:t>,</w:t>
      </w:r>
      <w:r w:rsidRPr="0053269E" w:rsidDel="00836C2F">
        <w:rPr>
          <w:rFonts w:cstheme="minorHAnsi"/>
          <w:sz w:val="24"/>
          <w:szCs w:val="24"/>
        </w:rPr>
        <w:t xml:space="preserve"> </w:t>
      </w:r>
      <w:r w:rsidRPr="0053269E">
        <w:rPr>
          <w:rFonts w:cstheme="minorHAnsi"/>
          <w:sz w:val="24"/>
          <w:szCs w:val="24"/>
        </w:rPr>
        <w:t>22 straipsnio 2 dalies d punkto iii</w:t>
      </w:r>
      <w:r w:rsidR="00A44AC2" w:rsidRPr="0053269E">
        <w:rPr>
          <w:rFonts w:cstheme="minorHAnsi"/>
          <w:sz w:val="24"/>
          <w:szCs w:val="24"/>
        </w:rPr>
        <w:t> </w:t>
      </w:r>
      <w:r w:rsidRPr="0053269E">
        <w:rPr>
          <w:rFonts w:cstheme="minorHAnsi"/>
          <w:sz w:val="24"/>
          <w:szCs w:val="24"/>
        </w:rPr>
        <w:t>papunktyje.</w:t>
      </w:r>
    </w:p>
    <w:p w14:paraId="43CCF2C4" w14:textId="3B25C87B" w:rsidR="00A57386" w:rsidRPr="0053269E" w:rsidRDefault="00A57386" w:rsidP="003A426F">
      <w:pPr>
        <w:spacing w:after="0" w:line="276" w:lineRule="auto"/>
        <w:ind w:firstLine="851"/>
        <w:contextualSpacing/>
        <w:jc w:val="both"/>
        <w:rPr>
          <w:rFonts w:eastAsia="Times New Roman" w:cstheme="minorHAnsi"/>
          <w:sz w:val="24"/>
          <w:szCs w:val="24"/>
        </w:rPr>
      </w:pPr>
      <w:r w:rsidRPr="0053269E">
        <w:rPr>
          <w:rFonts w:cstheme="minorHAnsi"/>
          <w:sz w:val="24"/>
          <w:szCs w:val="24"/>
        </w:rPr>
        <w:t>Gavęs tokį pranešimą ir privalomus pateikti subt</w:t>
      </w:r>
      <w:r w:rsidR="00A44AC2" w:rsidRPr="0053269E">
        <w:rPr>
          <w:rFonts w:cstheme="minorHAnsi"/>
          <w:sz w:val="24"/>
          <w:szCs w:val="24"/>
        </w:rPr>
        <w:t>e</w:t>
      </w:r>
      <w:r w:rsidRPr="0053269E">
        <w:rPr>
          <w:rFonts w:cstheme="minorHAnsi"/>
          <w:sz w:val="24"/>
          <w:szCs w:val="24"/>
        </w:rPr>
        <w:t>ikėjo dokumentus, Paslaugų gavėjas kartu su Paslaugų teikėju, jei visi privalomi pateikti dokumentai tinkami, nėra pašalinimo pagrindų (kai taikoma)</w:t>
      </w:r>
      <w:r w:rsidR="00A44AC2" w:rsidRPr="0053269E">
        <w:rPr>
          <w:rFonts w:cstheme="minorHAnsi"/>
          <w:sz w:val="24"/>
          <w:szCs w:val="24"/>
        </w:rPr>
        <w:t>,</w:t>
      </w:r>
      <w:r w:rsidRPr="0053269E">
        <w:rPr>
          <w:rFonts w:cstheme="minorHAnsi"/>
          <w:sz w:val="24"/>
          <w:szCs w:val="24"/>
        </w:rPr>
        <w:t xml:space="preserve"> sudaro rašytinį susitarimą dėl subt</w:t>
      </w:r>
      <w:r w:rsidR="00A44AC2" w:rsidRPr="0053269E">
        <w:rPr>
          <w:rFonts w:cstheme="minorHAnsi"/>
          <w:sz w:val="24"/>
          <w:szCs w:val="24"/>
        </w:rPr>
        <w:t>e</w:t>
      </w:r>
      <w:r w:rsidRPr="0053269E">
        <w:rPr>
          <w:rFonts w:cstheme="minorHAnsi"/>
          <w:sz w:val="24"/>
          <w:szCs w:val="24"/>
        </w:rPr>
        <w:t xml:space="preserve">ikėjų pakeitimo ar pasitelkimo. Jį pasirašo abi Sutarties šalys. Šis susitarimas yra laikomas neatskiriama Sutarties dalimi. Paslaugų teikėjas negali </w:t>
      </w:r>
      <w:r w:rsidRPr="0053269E">
        <w:rPr>
          <w:rFonts w:cstheme="minorHAnsi"/>
          <w:sz w:val="24"/>
          <w:szCs w:val="24"/>
        </w:rPr>
        <w:lastRenderedPageBreak/>
        <w:t xml:space="preserve">vienašališkai keisti ar pasitelkti naujų subtiekėjų, apie tai neinformavęs </w:t>
      </w:r>
      <w:r w:rsidR="00194F9F" w:rsidRPr="0053269E">
        <w:rPr>
          <w:rFonts w:cstheme="minorHAnsi"/>
          <w:sz w:val="24"/>
          <w:szCs w:val="24"/>
        </w:rPr>
        <w:t xml:space="preserve">Paslaugų gavėjo </w:t>
      </w:r>
      <w:r w:rsidRPr="0053269E">
        <w:rPr>
          <w:rFonts w:cstheme="minorHAnsi"/>
          <w:sz w:val="24"/>
          <w:szCs w:val="24"/>
        </w:rPr>
        <w:t xml:space="preserve">ir tokio pakeitimo neįforminęs susitarimu dėl Sutarties pakeitimo, nes tai laikoma esminiu Sutarties sąlygų pažeidimu ir tokiu atveju Paslaugų gavėjas turi teisę vienašališkai nutraukti Sutartį. </w:t>
      </w:r>
      <w:r w:rsidRPr="0053269E">
        <w:rPr>
          <w:rFonts w:eastAsia="Times New Roman" w:cstheme="minorHAnsi"/>
          <w:sz w:val="24"/>
          <w:szCs w:val="24"/>
        </w:rPr>
        <w:t>Jei pakeisto subt</w:t>
      </w:r>
      <w:r w:rsidR="00A44AC2" w:rsidRPr="0053269E">
        <w:rPr>
          <w:rFonts w:eastAsia="Times New Roman" w:cstheme="minorHAnsi"/>
          <w:sz w:val="24"/>
          <w:szCs w:val="24"/>
        </w:rPr>
        <w:t>e</w:t>
      </w:r>
      <w:r w:rsidRPr="0053269E">
        <w:rPr>
          <w:rFonts w:eastAsia="Times New Roman" w:cstheme="minorHAnsi"/>
          <w:sz w:val="24"/>
          <w:szCs w:val="24"/>
        </w:rPr>
        <w:t xml:space="preserve">ikėjo, </w:t>
      </w:r>
      <w:r w:rsidRPr="0053269E">
        <w:rPr>
          <w:rFonts w:cstheme="minorHAnsi"/>
          <w:sz w:val="24"/>
          <w:szCs w:val="24"/>
        </w:rPr>
        <w:t>kurio pajėgumais Paslaugų teikėjas remiasi,</w:t>
      </w:r>
      <w:r w:rsidRPr="0053269E">
        <w:rPr>
          <w:rFonts w:eastAsia="Times New Roman" w:cstheme="minorHAnsi"/>
          <w:sz w:val="24"/>
          <w:szCs w:val="24"/>
        </w:rPr>
        <w:t xml:space="preserve"> padėtis neatitinka bent vieno iš nurodytų reikalavimų (kai taikoma), </w:t>
      </w:r>
      <w:r w:rsidRPr="0053269E">
        <w:rPr>
          <w:rFonts w:cstheme="minorHAnsi"/>
          <w:sz w:val="24"/>
          <w:szCs w:val="24"/>
        </w:rPr>
        <w:t>Paslaugų gavėjas</w:t>
      </w:r>
      <w:r w:rsidRPr="0053269E">
        <w:rPr>
          <w:rFonts w:eastAsia="Times New Roman" w:cstheme="minorHAnsi"/>
          <w:sz w:val="24"/>
          <w:szCs w:val="24"/>
        </w:rPr>
        <w:t xml:space="preserve"> reikalauja, kad </w:t>
      </w:r>
      <w:r w:rsidRPr="0053269E">
        <w:rPr>
          <w:rFonts w:cstheme="minorHAnsi"/>
          <w:sz w:val="24"/>
          <w:szCs w:val="24"/>
        </w:rPr>
        <w:t>Paslaugų teikėjas</w:t>
      </w:r>
      <w:r w:rsidRPr="0053269E">
        <w:rPr>
          <w:rFonts w:eastAsia="Times New Roman" w:cstheme="minorHAnsi"/>
          <w:sz w:val="24"/>
          <w:szCs w:val="24"/>
        </w:rPr>
        <w:t xml:space="preserve"> per </w:t>
      </w:r>
      <w:r w:rsidR="00194F9F" w:rsidRPr="0053269E">
        <w:rPr>
          <w:rFonts w:cstheme="minorHAnsi"/>
          <w:sz w:val="24"/>
          <w:szCs w:val="24"/>
        </w:rPr>
        <w:t xml:space="preserve">Paslaugų gavėjo </w:t>
      </w:r>
      <w:r w:rsidRPr="0053269E">
        <w:rPr>
          <w:rFonts w:eastAsia="Times New Roman" w:cstheme="minorHAnsi"/>
          <w:sz w:val="24"/>
          <w:szCs w:val="24"/>
        </w:rPr>
        <w:t>nustatytą terminą pakeistų minėtą subt</w:t>
      </w:r>
      <w:r w:rsidR="00A44AC2" w:rsidRPr="0053269E">
        <w:rPr>
          <w:rFonts w:eastAsia="Times New Roman" w:cstheme="minorHAnsi"/>
          <w:sz w:val="24"/>
          <w:szCs w:val="24"/>
        </w:rPr>
        <w:t>e</w:t>
      </w:r>
      <w:r w:rsidRPr="0053269E">
        <w:rPr>
          <w:rFonts w:eastAsia="Times New Roman" w:cstheme="minorHAnsi"/>
          <w:sz w:val="24"/>
          <w:szCs w:val="24"/>
        </w:rPr>
        <w:t>ikėją reikalavimus atitinkančiu subt</w:t>
      </w:r>
      <w:r w:rsidR="00A44AC2" w:rsidRPr="0053269E">
        <w:rPr>
          <w:rFonts w:eastAsia="Times New Roman" w:cstheme="minorHAnsi"/>
          <w:sz w:val="24"/>
          <w:szCs w:val="24"/>
        </w:rPr>
        <w:t>e</w:t>
      </w:r>
      <w:r w:rsidRPr="0053269E">
        <w:rPr>
          <w:rFonts w:eastAsia="Times New Roman" w:cstheme="minorHAnsi"/>
          <w:sz w:val="24"/>
          <w:szCs w:val="24"/>
        </w:rPr>
        <w:t>ikėju;</w:t>
      </w:r>
    </w:p>
    <w:p w14:paraId="288A1C00" w14:textId="08008AE3" w:rsidR="00A57386" w:rsidRPr="0053269E" w:rsidRDefault="00A57386" w:rsidP="003A426F">
      <w:pPr>
        <w:spacing w:after="0" w:line="276" w:lineRule="auto"/>
        <w:ind w:firstLine="851"/>
        <w:contextualSpacing/>
        <w:jc w:val="both"/>
        <w:rPr>
          <w:rFonts w:cstheme="minorHAnsi"/>
          <w:sz w:val="24"/>
          <w:szCs w:val="24"/>
        </w:rPr>
      </w:pPr>
      <w:r w:rsidRPr="0053269E">
        <w:rPr>
          <w:rFonts w:cstheme="minorHAnsi"/>
          <w:sz w:val="24"/>
          <w:szCs w:val="24"/>
        </w:rPr>
        <w:t xml:space="preserve">12.4. turi teisę reikalauti iš </w:t>
      </w:r>
      <w:r w:rsidR="00A44AC2" w:rsidRPr="0053269E">
        <w:rPr>
          <w:rFonts w:cstheme="minorHAnsi"/>
          <w:sz w:val="24"/>
          <w:szCs w:val="24"/>
        </w:rPr>
        <w:t xml:space="preserve">Paslaugų gavėjo </w:t>
      </w:r>
      <w:r w:rsidRPr="0053269E">
        <w:rPr>
          <w:rFonts w:cstheme="minorHAnsi"/>
          <w:sz w:val="24"/>
          <w:szCs w:val="24"/>
        </w:rPr>
        <w:t>sumokėti 0,02 (dviejų šimtųjų) proc. dydžio delspinigius nuo laiku neapmokėtos sąskaitos faktūros sumos be PVM už kiekvieną uždelstą dieną, jei Paslaugų gavėjas vėl</w:t>
      </w:r>
      <w:r w:rsidR="00A44AC2" w:rsidRPr="0053269E">
        <w:rPr>
          <w:rFonts w:cstheme="minorHAnsi"/>
          <w:sz w:val="24"/>
          <w:szCs w:val="24"/>
        </w:rPr>
        <w:t>uoja atsiskaityti Sutarties III</w:t>
      </w:r>
      <w:r w:rsidRPr="0053269E">
        <w:rPr>
          <w:rFonts w:cstheme="minorHAnsi"/>
          <w:sz w:val="24"/>
          <w:szCs w:val="24"/>
        </w:rPr>
        <w:t xml:space="preserve"> skyriuje nurodytu terminu;</w:t>
      </w:r>
    </w:p>
    <w:p w14:paraId="5560FAD3" w14:textId="7D0D6963"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12.5. Paslaugų gavėjui pareikalavus, moka 30 (trisdešimties) Eur baudą už kiekvieną uždelstą dieną, jeigu Paslaugų teikėjas vėluoja vykdyti Sutarties </w:t>
      </w:r>
      <w:r w:rsidRPr="00F4402F">
        <w:rPr>
          <w:rFonts w:cstheme="minorHAnsi"/>
          <w:sz w:val="24"/>
          <w:szCs w:val="24"/>
        </w:rPr>
        <w:t>7.2, 7.</w:t>
      </w:r>
      <w:r w:rsidR="0002168F" w:rsidRPr="00F4402F">
        <w:rPr>
          <w:rFonts w:cstheme="minorHAnsi"/>
          <w:sz w:val="24"/>
          <w:szCs w:val="24"/>
        </w:rPr>
        <w:t>5</w:t>
      </w:r>
      <w:r w:rsidRPr="00F4402F">
        <w:rPr>
          <w:rFonts w:cstheme="minorHAnsi"/>
          <w:sz w:val="24"/>
          <w:szCs w:val="24"/>
        </w:rPr>
        <w:t>, 7.</w:t>
      </w:r>
      <w:r w:rsidR="0002168F" w:rsidRPr="00F4402F">
        <w:rPr>
          <w:rFonts w:cstheme="minorHAnsi"/>
          <w:sz w:val="24"/>
          <w:szCs w:val="24"/>
        </w:rPr>
        <w:t>1</w:t>
      </w:r>
      <w:r w:rsidR="000026F3">
        <w:rPr>
          <w:rFonts w:cstheme="minorHAnsi"/>
          <w:sz w:val="24"/>
          <w:szCs w:val="24"/>
        </w:rPr>
        <w:t>1</w:t>
      </w:r>
      <w:r w:rsidRPr="00F4402F">
        <w:rPr>
          <w:rFonts w:cstheme="minorHAnsi"/>
          <w:sz w:val="24"/>
          <w:szCs w:val="24"/>
        </w:rPr>
        <w:t>, 7.1</w:t>
      </w:r>
      <w:r w:rsidR="000026F3">
        <w:rPr>
          <w:rFonts w:cstheme="minorHAnsi"/>
          <w:sz w:val="24"/>
          <w:szCs w:val="24"/>
        </w:rPr>
        <w:t>3.</w:t>
      </w:r>
      <w:r w:rsidR="00A44AC2" w:rsidRPr="0053269E">
        <w:rPr>
          <w:rFonts w:cstheme="minorHAnsi"/>
          <w:sz w:val="24"/>
          <w:szCs w:val="24"/>
        </w:rPr>
        <w:t xml:space="preserve"> ir</w:t>
      </w:r>
      <w:r w:rsidRPr="0053269E">
        <w:rPr>
          <w:rFonts w:cstheme="minorHAnsi"/>
          <w:sz w:val="24"/>
          <w:szCs w:val="24"/>
        </w:rPr>
        <w:t xml:space="preserve"> 7.1</w:t>
      </w:r>
      <w:r w:rsidR="000026F3">
        <w:rPr>
          <w:rFonts w:cstheme="minorHAnsi"/>
          <w:sz w:val="24"/>
          <w:szCs w:val="24"/>
        </w:rPr>
        <w:t>4</w:t>
      </w:r>
      <w:r w:rsidR="00A44AC2" w:rsidRPr="0053269E">
        <w:rPr>
          <w:rFonts w:cstheme="minorHAnsi"/>
          <w:sz w:val="24"/>
          <w:szCs w:val="24"/>
        </w:rPr>
        <w:t> </w:t>
      </w:r>
      <w:r w:rsidRPr="0053269E">
        <w:rPr>
          <w:rFonts w:cstheme="minorHAnsi"/>
          <w:sz w:val="24"/>
          <w:szCs w:val="24"/>
        </w:rPr>
        <w:t>papunkčiuose nurodytus įsipareigojimus</w:t>
      </w:r>
      <w:r w:rsidR="006A5636" w:rsidRPr="0053269E">
        <w:rPr>
          <w:rFonts w:cstheme="minorHAnsi"/>
          <w:sz w:val="24"/>
          <w:szCs w:val="24"/>
        </w:rPr>
        <w:t xml:space="preserve">, 100 (šimto) Eur baudą už kiekvieną uždelstą dieną, jeigu Paslaugų teikėjas vėluoja suteikti paslaugas iki Sutarties </w:t>
      </w:r>
      <w:r w:rsidR="006A5636" w:rsidRPr="00F4402F">
        <w:rPr>
          <w:rFonts w:cstheme="minorHAnsi"/>
          <w:sz w:val="24"/>
          <w:szCs w:val="24"/>
        </w:rPr>
        <w:t>7.1</w:t>
      </w:r>
      <w:r w:rsidR="006A5636" w:rsidRPr="0053269E">
        <w:rPr>
          <w:rFonts w:cstheme="minorHAnsi"/>
          <w:sz w:val="24"/>
          <w:szCs w:val="24"/>
        </w:rPr>
        <w:t xml:space="preserve"> papunktyje nustatyto termino,</w:t>
      </w:r>
      <w:r w:rsidRPr="0053269E">
        <w:rPr>
          <w:rFonts w:cstheme="minorHAnsi"/>
          <w:sz w:val="24"/>
          <w:szCs w:val="24"/>
        </w:rPr>
        <w:t xml:space="preserve"> ir 30 (trisdešimties) Eur dydžio baudą už kiekvieną atvejį atskirai, jei nevykdo Sutarties 7.3 papunktyje nurodyto įsipareigojimo;</w:t>
      </w:r>
    </w:p>
    <w:p w14:paraId="04834DCB" w14:textId="4FF19D28"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12.6. </w:t>
      </w:r>
      <w:r w:rsidRPr="0053269E">
        <w:rPr>
          <w:rFonts w:eastAsia="Arial Unicode MS" w:cstheme="minorHAnsi"/>
          <w:sz w:val="24"/>
          <w:szCs w:val="24"/>
        </w:rPr>
        <w:t xml:space="preserve">nutraukus </w:t>
      </w:r>
      <w:r w:rsidR="00A44AC2" w:rsidRPr="0053269E">
        <w:rPr>
          <w:rFonts w:cstheme="minorHAnsi"/>
          <w:sz w:val="24"/>
          <w:szCs w:val="24"/>
        </w:rPr>
        <w:t>Sutartį 23.1–23.</w:t>
      </w:r>
      <w:r w:rsidR="00E05E13" w:rsidRPr="0053269E">
        <w:rPr>
          <w:rFonts w:cstheme="minorHAnsi"/>
          <w:sz w:val="24"/>
          <w:szCs w:val="24"/>
        </w:rPr>
        <w:t>4</w:t>
      </w:r>
      <w:r w:rsidR="00A44AC2" w:rsidRPr="0053269E">
        <w:rPr>
          <w:rFonts w:cstheme="minorHAnsi"/>
          <w:sz w:val="24"/>
          <w:szCs w:val="24"/>
        </w:rPr>
        <w:t>, 23.</w:t>
      </w:r>
      <w:r w:rsidR="00E05E13" w:rsidRPr="0053269E">
        <w:rPr>
          <w:rFonts w:cstheme="minorHAnsi"/>
          <w:sz w:val="24"/>
          <w:szCs w:val="24"/>
        </w:rPr>
        <w:t xml:space="preserve">6 </w:t>
      </w:r>
      <w:r w:rsidR="00A44AC2" w:rsidRPr="0053269E">
        <w:rPr>
          <w:rFonts w:cstheme="minorHAnsi"/>
          <w:sz w:val="24"/>
          <w:szCs w:val="24"/>
        </w:rPr>
        <w:t>ir</w:t>
      </w:r>
      <w:r w:rsidR="00C018F3" w:rsidRPr="0053269E">
        <w:rPr>
          <w:rFonts w:cstheme="minorHAnsi"/>
          <w:sz w:val="24"/>
          <w:szCs w:val="24"/>
        </w:rPr>
        <w:t xml:space="preserve"> </w:t>
      </w:r>
      <w:r w:rsidRPr="0053269E">
        <w:rPr>
          <w:rFonts w:cstheme="minorHAnsi"/>
          <w:sz w:val="24"/>
          <w:szCs w:val="24"/>
        </w:rPr>
        <w:t>23.</w:t>
      </w:r>
      <w:r w:rsidR="00E05E13" w:rsidRPr="0053269E">
        <w:rPr>
          <w:rFonts w:cstheme="minorHAnsi"/>
          <w:sz w:val="24"/>
          <w:szCs w:val="24"/>
        </w:rPr>
        <w:t xml:space="preserve">7 </w:t>
      </w:r>
      <w:r w:rsidRPr="0053269E">
        <w:rPr>
          <w:rFonts w:cstheme="minorHAnsi"/>
          <w:sz w:val="24"/>
          <w:szCs w:val="24"/>
        </w:rPr>
        <w:t>papunkčiuose nustatytais pagrindais (dėl Paslaugų teikėjo padaryto esminio Sutarties pažeidimo)</w:t>
      </w:r>
      <w:r w:rsidRPr="0053269E">
        <w:rPr>
          <w:rFonts w:eastAsia="Arial Unicode MS" w:cstheme="minorHAnsi"/>
          <w:sz w:val="24"/>
          <w:szCs w:val="24"/>
        </w:rPr>
        <w:t xml:space="preserve">, privalo ne vėliau kaip per 5 (penkias) darbo dienas nuo Paslaugų gavėjo reikalavimo pateikimo dienos </w:t>
      </w:r>
      <w:r w:rsidRPr="0053269E">
        <w:rPr>
          <w:rFonts w:cstheme="minorHAnsi"/>
          <w:sz w:val="24"/>
          <w:szCs w:val="24"/>
        </w:rPr>
        <w:t>sumokėti 5 (penki</w:t>
      </w:r>
      <w:r w:rsidR="00A44AC2" w:rsidRPr="0053269E">
        <w:rPr>
          <w:rFonts w:cstheme="minorHAnsi"/>
          <w:sz w:val="24"/>
          <w:szCs w:val="24"/>
        </w:rPr>
        <w:t>ų</w:t>
      </w:r>
      <w:r w:rsidRPr="0053269E">
        <w:rPr>
          <w:rFonts w:cstheme="minorHAnsi"/>
          <w:sz w:val="24"/>
          <w:szCs w:val="24"/>
        </w:rPr>
        <w:t>) proc. nuo pradinės Sutarties vertės dydžio baudą;</w:t>
      </w:r>
    </w:p>
    <w:p w14:paraId="3C4C0FC1" w14:textId="77777777" w:rsidR="00A57386" w:rsidRPr="0053269E" w:rsidRDefault="00A57386" w:rsidP="003A426F">
      <w:pPr>
        <w:spacing w:after="0" w:line="276" w:lineRule="auto"/>
        <w:ind w:firstLine="851"/>
        <w:jc w:val="both"/>
        <w:rPr>
          <w:rFonts w:eastAsia="Arial Unicode MS" w:cstheme="minorHAnsi"/>
          <w:sz w:val="24"/>
          <w:szCs w:val="24"/>
        </w:rPr>
      </w:pPr>
      <w:r w:rsidRPr="0053269E">
        <w:rPr>
          <w:rFonts w:eastAsia="Arial Unicode MS" w:cstheme="minorHAnsi"/>
          <w:sz w:val="24"/>
          <w:szCs w:val="24"/>
        </w:rPr>
        <w:t>12.7. turi ir kitas Sutarties ir Lietuvos Respublikoje galiojančių teisės aktų numatytas teises.</w:t>
      </w:r>
    </w:p>
    <w:p w14:paraId="4D0542FE"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13. Baudos ir delspinigiai turi būti sumokami per 5 (penkias) darbo dienas nuo jų pareikalavimo dienos. Jei Paslaugų teikėjas baudų ir (ar) delspinigių nesumoka per nurodytą terminą, Paslaugų gavėjas turi teisę juos išskaičiuoti iš Paslaugų teikėjui mokėtinų sumų (jei jų yra).</w:t>
      </w:r>
    </w:p>
    <w:p w14:paraId="5DE7E8FB"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Šalis neatsako už Sutartyje numatytų įsipareigojimų neįvykdymą arba netinkamą įvykdymą, jeigu tai įvyko dėl kitos šalies kaltės.</w:t>
      </w:r>
    </w:p>
    <w:p w14:paraId="24E1D5CE" w14:textId="77777777" w:rsidR="00A57386" w:rsidRPr="0053269E" w:rsidRDefault="00A57386" w:rsidP="003A426F">
      <w:pPr>
        <w:spacing w:after="0" w:line="276" w:lineRule="auto"/>
        <w:ind w:firstLine="851"/>
        <w:jc w:val="both"/>
        <w:rPr>
          <w:rFonts w:cstheme="minorHAnsi"/>
          <w:sz w:val="24"/>
          <w:szCs w:val="24"/>
        </w:rPr>
      </w:pPr>
    </w:p>
    <w:p w14:paraId="06D3F38A" w14:textId="77777777" w:rsidR="00A57386" w:rsidRPr="0053269E" w:rsidRDefault="00A57386" w:rsidP="003A426F">
      <w:pPr>
        <w:spacing w:after="0" w:line="276" w:lineRule="auto"/>
        <w:jc w:val="center"/>
        <w:rPr>
          <w:rFonts w:cstheme="minorHAnsi"/>
          <w:b/>
          <w:sz w:val="24"/>
          <w:szCs w:val="24"/>
        </w:rPr>
      </w:pPr>
      <w:r w:rsidRPr="0053269E">
        <w:rPr>
          <w:rFonts w:cstheme="minorHAnsi"/>
          <w:b/>
          <w:sz w:val="24"/>
          <w:szCs w:val="24"/>
        </w:rPr>
        <w:t>VI SKYRIUS</w:t>
      </w:r>
    </w:p>
    <w:p w14:paraId="0C32B55A" w14:textId="77777777" w:rsidR="00A57386" w:rsidRPr="0053269E" w:rsidRDefault="00A57386" w:rsidP="003A426F">
      <w:pPr>
        <w:spacing w:after="0" w:line="276" w:lineRule="auto"/>
        <w:jc w:val="center"/>
        <w:outlineLvl w:val="0"/>
        <w:rPr>
          <w:rFonts w:cstheme="minorHAnsi"/>
          <w:b/>
          <w:sz w:val="24"/>
          <w:szCs w:val="24"/>
        </w:rPr>
      </w:pPr>
      <w:r w:rsidRPr="0053269E">
        <w:rPr>
          <w:rFonts w:cstheme="minorHAnsi"/>
          <w:b/>
          <w:sz w:val="24"/>
          <w:szCs w:val="24"/>
        </w:rPr>
        <w:t>NENUGALIMOS JĖGOS (</w:t>
      </w:r>
      <w:r w:rsidRPr="0053269E">
        <w:rPr>
          <w:rFonts w:cstheme="minorHAnsi"/>
          <w:b/>
          <w:i/>
          <w:sz w:val="24"/>
          <w:szCs w:val="24"/>
        </w:rPr>
        <w:t>FORCE MAJEURE</w:t>
      </w:r>
      <w:r w:rsidRPr="0053269E">
        <w:rPr>
          <w:rFonts w:cstheme="minorHAnsi"/>
          <w:b/>
          <w:sz w:val="24"/>
          <w:szCs w:val="24"/>
        </w:rPr>
        <w:t>) APLINKYBĖS</w:t>
      </w:r>
    </w:p>
    <w:p w14:paraId="79EE3B69" w14:textId="77777777" w:rsidR="00C018F3" w:rsidRPr="0053269E" w:rsidRDefault="00C018F3" w:rsidP="003A426F">
      <w:pPr>
        <w:spacing w:after="0" w:line="276" w:lineRule="auto"/>
        <w:ind w:firstLine="851"/>
        <w:jc w:val="both"/>
        <w:rPr>
          <w:rFonts w:cstheme="minorHAnsi"/>
          <w:sz w:val="24"/>
          <w:szCs w:val="24"/>
        </w:rPr>
      </w:pPr>
    </w:p>
    <w:p w14:paraId="1063E45D" w14:textId="190BEF76"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14.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Pr="0053269E">
        <w:rPr>
          <w:rFonts w:cstheme="minorHAnsi"/>
          <w:i/>
          <w:sz w:val="24"/>
          <w:szCs w:val="24"/>
        </w:rPr>
        <w:t>force majeure</w:t>
      </w:r>
      <w:r w:rsidRPr="0053269E">
        <w:rPr>
          <w:rFonts w:cstheme="minorHAnsi"/>
          <w:sz w:val="24"/>
          <w:szCs w:val="24"/>
        </w:rPr>
        <w:t>) aplinkybėms taisyklėmis, patvirtintomis Lietuvos Respublikos Vyriausybės 1996 m. liepos 15 d. nutarimu Nr. 840 „Dėl Atleidimo nuo atsakomybės esant nenugalimos jėgos (</w:t>
      </w:r>
      <w:r w:rsidRPr="0053269E">
        <w:rPr>
          <w:rFonts w:cstheme="minorHAnsi"/>
          <w:i/>
          <w:sz w:val="24"/>
          <w:szCs w:val="24"/>
        </w:rPr>
        <w:t>force majeure</w:t>
      </w:r>
      <w:r w:rsidRPr="0053269E">
        <w:rPr>
          <w:rFonts w:cstheme="minorHAnsi"/>
          <w:sz w:val="24"/>
          <w:szCs w:val="24"/>
        </w:rPr>
        <w:t xml:space="preserve">) aplinkybėms taisyklių patvirtinimo“. </w:t>
      </w:r>
    </w:p>
    <w:p w14:paraId="633C6CC5" w14:textId="25A420D9"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15. Šalis turi nedelsdama, t. y.</w:t>
      </w:r>
      <w:r w:rsidR="005E6FCC" w:rsidRPr="0053269E">
        <w:rPr>
          <w:rFonts w:cstheme="minorHAnsi"/>
          <w:sz w:val="24"/>
          <w:szCs w:val="24"/>
        </w:rPr>
        <w:t>,</w:t>
      </w:r>
      <w:r w:rsidRPr="0053269E">
        <w:rPr>
          <w:rFonts w:cstheme="minorHAnsi"/>
          <w:sz w:val="24"/>
          <w:szCs w:val="24"/>
        </w:rPr>
        <w:t xml:space="preserve"> ne vėliau kaip per 3 (tris) darbo dienas, pranešti kitai šaliai raštu apie paaiškėjusias nenugalimos jėgos aplinkybes, dėl kurių Sutarties ar jos dalies įvykdymas gali tapti neįmanomas ar iš esmės pasunkėti. </w:t>
      </w:r>
    </w:p>
    <w:p w14:paraId="2025A91F" w14:textId="431CFF35"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16.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4A777091" w14:textId="77777777" w:rsidR="00C018F3" w:rsidRPr="0053269E" w:rsidRDefault="00C018F3" w:rsidP="003A426F">
      <w:pPr>
        <w:spacing w:after="0" w:line="276" w:lineRule="auto"/>
        <w:ind w:firstLine="851"/>
        <w:jc w:val="both"/>
        <w:rPr>
          <w:rFonts w:cstheme="minorHAnsi"/>
          <w:sz w:val="24"/>
          <w:szCs w:val="24"/>
        </w:rPr>
      </w:pPr>
    </w:p>
    <w:p w14:paraId="26050B86" w14:textId="77777777" w:rsidR="00A57386" w:rsidRPr="0053269E" w:rsidRDefault="00A57386" w:rsidP="003A426F">
      <w:pPr>
        <w:pStyle w:val="Antrat1"/>
        <w:spacing w:line="276" w:lineRule="auto"/>
        <w:rPr>
          <w:rFonts w:asciiTheme="minorHAnsi" w:hAnsiTheme="minorHAnsi" w:cstheme="minorHAnsi"/>
          <w:b/>
          <w:szCs w:val="24"/>
        </w:rPr>
      </w:pPr>
      <w:r w:rsidRPr="0053269E">
        <w:rPr>
          <w:rFonts w:asciiTheme="minorHAnsi" w:hAnsiTheme="minorHAnsi" w:cstheme="minorHAnsi"/>
          <w:b/>
          <w:szCs w:val="24"/>
        </w:rPr>
        <w:lastRenderedPageBreak/>
        <w:t>VII SKYRIUS</w:t>
      </w:r>
    </w:p>
    <w:p w14:paraId="2A97D9BD" w14:textId="77777777" w:rsidR="00A57386" w:rsidRPr="0053269E" w:rsidRDefault="00A57386" w:rsidP="003A426F">
      <w:pPr>
        <w:pStyle w:val="Antrat1"/>
        <w:spacing w:line="276" w:lineRule="auto"/>
        <w:rPr>
          <w:rFonts w:asciiTheme="minorHAnsi" w:hAnsiTheme="minorHAnsi" w:cstheme="minorHAnsi"/>
          <w:b/>
          <w:szCs w:val="24"/>
        </w:rPr>
      </w:pPr>
      <w:r w:rsidRPr="0053269E">
        <w:rPr>
          <w:rFonts w:asciiTheme="minorHAnsi" w:hAnsiTheme="minorHAnsi" w:cstheme="minorHAnsi"/>
          <w:b/>
          <w:szCs w:val="24"/>
        </w:rPr>
        <w:t>SUTARTIES GALIOJIMAS, PAKEITIMAS IR NUTRAUKIMAS</w:t>
      </w:r>
    </w:p>
    <w:p w14:paraId="1E88FB22" w14:textId="77777777" w:rsidR="00A57386" w:rsidRPr="0053269E" w:rsidRDefault="00A57386" w:rsidP="003A426F">
      <w:pPr>
        <w:spacing w:after="0" w:line="276" w:lineRule="auto"/>
        <w:ind w:firstLine="851"/>
        <w:jc w:val="both"/>
        <w:rPr>
          <w:rFonts w:cstheme="minorHAnsi"/>
          <w:sz w:val="24"/>
          <w:szCs w:val="24"/>
        </w:rPr>
      </w:pPr>
    </w:p>
    <w:p w14:paraId="0817082B" w14:textId="77777777" w:rsidR="00A57386" w:rsidRPr="0053269E" w:rsidRDefault="00A57386" w:rsidP="003A426F">
      <w:pPr>
        <w:spacing w:after="0" w:line="276" w:lineRule="auto"/>
        <w:ind w:firstLine="851"/>
        <w:jc w:val="both"/>
        <w:rPr>
          <w:rFonts w:eastAsia="Times New Roman" w:cstheme="minorHAnsi"/>
          <w:iCs/>
          <w:sz w:val="24"/>
          <w:szCs w:val="24"/>
          <w:lang w:eastAsia="ar-SA"/>
        </w:rPr>
      </w:pPr>
      <w:r w:rsidRPr="0053269E">
        <w:rPr>
          <w:rFonts w:cstheme="minorHAnsi"/>
          <w:sz w:val="24"/>
          <w:szCs w:val="24"/>
        </w:rPr>
        <w:t xml:space="preserve">17. </w:t>
      </w:r>
      <w:r w:rsidRPr="0053269E">
        <w:rPr>
          <w:rFonts w:eastAsia="Times New Roman" w:cstheme="minorHAnsi"/>
          <w:iCs/>
          <w:sz w:val="24"/>
          <w:szCs w:val="24"/>
          <w:lang w:eastAsia="ar-SA"/>
        </w:rPr>
        <w:t>Sutartis įsigalioja:</w:t>
      </w:r>
    </w:p>
    <w:p w14:paraId="76A111AA" w14:textId="15CA5C5B" w:rsidR="00A57386" w:rsidRPr="0053269E" w:rsidRDefault="00A57386" w:rsidP="003A426F">
      <w:pPr>
        <w:suppressAutoHyphens/>
        <w:spacing w:after="0" w:line="276" w:lineRule="auto"/>
        <w:ind w:firstLine="851"/>
        <w:jc w:val="both"/>
        <w:rPr>
          <w:rFonts w:eastAsia="Times New Roman" w:cstheme="minorHAnsi"/>
          <w:iCs/>
          <w:sz w:val="24"/>
          <w:szCs w:val="24"/>
          <w:lang w:eastAsia="ar-SA"/>
        </w:rPr>
      </w:pPr>
      <w:r w:rsidRPr="0053269E">
        <w:rPr>
          <w:rFonts w:eastAsia="Times New Roman" w:cstheme="minorHAnsi"/>
          <w:iCs/>
          <w:sz w:val="24"/>
          <w:szCs w:val="24"/>
          <w:lang w:eastAsia="ar-SA"/>
        </w:rPr>
        <w:t xml:space="preserve">17.1. jei sudaroma elektroninė Sutartis, ji įsigalioja, kai Sutarties </w:t>
      </w:r>
      <w:r w:rsidR="00194F9F" w:rsidRPr="0053269E">
        <w:rPr>
          <w:rFonts w:eastAsia="Times New Roman" w:cstheme="minorHAnsi"/>
          <w:iCs/>
          <w:sz w:val="24"/>
          <w:szCs w:val="24"/>
          <w:lang w:eastAsia="ar-SA"/>
        </w:rPr>
        <w:t>š</w:t>
      </w:r>
      <w:r w:rsidRPr="0053269E">
        <w:rPr>
          <w:rFonts w:eastAsia="Times New Roman" w:cstheme="minorHAnsi"/>
          <w:iCs/>
          <w:sz w:val="24"/>
          <w:szCs w:val="24"/>
          <w:lang w:eastAsia="ar-SA"/>
        </w:rPr>
        <w:t xml:space="preserve">alys ją pasirašo kvalifikuotais elektroniniais parašais; </w:t>
      </w:r>
    </w:p>
    <w:p w14:paraId="1C2FA1DE" w14:textId="326BF2AE" w:rsidR="00A57386" w:rsidRPr="0053269E" w:rsidRDefault="00A57386" w:rsidP="003A426F">
      <w:pPr>
        <w:suppressAutoHyphens/>
        <w:spacing w:after="0" w:line="276" w:lineRule="auto"/>
        <w:ind w:firstLine="851"/>
        <w:jc w:val="both"/>
        <w:rPr>
          <w:rFonts w:eastAsia="Times New Roman" w:cstheme="minorHAnsi"/>
          <w:iCs/>
          <w:sz w:val="24"/>
          <w:szCs w:val="24"/>
          <w:lang w:eastAsia="ar-SA"/>
        </w:rPr>
      </w:pPr>
      <w:r w:rsidRPr="0053269E">
        <w:rPr>
          <w:rFonts w:eastAsia="Times New Roman" w:cstheme="minorHAnsi"/>
          <w:iCs/>
          <w:sz w:val="24"/>
          <w:szCs w:val="24"/>
          <w:lang w:eastAsia="ar-SA"/>
        </w:rPr>
        <w:t xml:space="preserve">17.2. jei sudaroma popierinė Sutartis, ji įsigalioja, kai Sutartį fiziniais parašais pasirašo </w:t>
      </w:r>
      <w:r w:rsidR="00194F9F" w:rsidRPr="0053269E">
        <w:rPr>
          <w:rFonts w:eastAsia="Times New Roman" w:cstheme="minorHAnsi"/>
          <w:iCs/>
          <w:sz w:val="24"/>
          <w:szCs w:val="24"/>
          <w:lang w:eastAsia="ar-SA"/>
        </w:rPr>
        <w:t>š</w:t>
      </w:r>
      <w:r w:rsidRPr="0053269E">
        <w:rPr>
          <w:rFonts w:eastAsia="Times New Roman" w:cstheme="minorHAnsi"/>
          <w:iCs/>
          <w:sz w:val="24"/>
          <w:szCs w:val="24"/>
          <w:lang w:eastAsia="ar-SA"/>
        </w:rPr>
        <w:t xml:space="preserve">alys ir patvirtina antspaudais, jei antspaudą </w:t>
      </w:r>
      <w:r w:rsidR="00194F9F" w:rsidRPr="0053269E">
        <w:rPr>
          <w:rFonts w:eastAsia="Times New Roman" w:cstheme="minorHAnsi"/>
          <w:iCs/>
          <w:sz w:val="24"/>
          <w:szCs w:val="24"/>
          <w:lang w:eastAsia="ar-SA"/>
        </w:rPr>
        <w:t>š</w:t>
      </w:r>
      <w:r w:rsidRPr="0053269E">
        <w:rPr>
          <w:rFonts w:eastAsia="Times New Roman" w:cstheme="minorHAnsi"/>
          <w:iCs/>
          <w:sz w:val="24"/>
          <w:szCs w:val="24"/>
          <w:lang w:eastAsia="ar-SA"/>
        </w:rPr>
        <w:t>alis turėti privalo.</w:t>
      </w:r>
    </w:p>
    <w:p w14:paraId="6A6185E8" w14:textId="7B1B6F60"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18. </w:t>
      </w:r>
      <w:r w:rsidRPr="0053269E">
        <w:rPr>
          <w:rFonts w:eastAsia="Times New Roman" w:cstheme="minorHAnsi"/>
          <w:color w:val="000000"/>
          <w:sz w:val="24"/>
          <w:szCs w:val="24"/>
        </w:rPr>
        <w:t xml:space="preserve">Sutartis galioja iki visiško įsipareigojimų pagal </w:t>
      </w:r>
      <w:r w:rsidR="00194F9F" w:rsidRPr="0053269E">
        <w:rPr>
          <w:rFonts w:eastAsia="Times New Roman" w:cstheme="minorHAnsi"/>
          <w:color w:val="000000"/>
          <w:sz w:val="24"/>
          <w:szCs w:val="24"/>
        </w:rPr>
        <w:t>S</w:t>
      </w:r>
      <w:r w:rsidRPr="0053269E">
        <w:rPr>
          <w:rFonts w:eastAsia="Times New Roman" w:cstheme="minorHAnsi"/>
          <w:color w:val="000000"/>
          <w:sz w:val="24"/>
          <w:szCs w:val="24"/>
        </w:rPr>
        <w:t xml:space="preserve">utartį įvykdymo, bet ne ilgiau kaip </w:t>
      </w:r>
      <w:r w:rsidR="00A21D3A" w:rsidRPr="0053269E">
        <w:rPr>
          <w:rFonts w:eastAsia="Times New Roman" w:cstheme="minorHAnsi"/>
          <w:color w:val="000000"/>
          <w:sz w:val="24"/>
          <w:szCs w:val="24"/>
        </w:rPr>
        <w:t>iki 2026 m. balandžio 30 d.</w:t>
      </w:r>
      <w:r w:rsidRPr="0053269E">
        <w:rPr>
          <w:rFonts w:eastAsia="Times New Roman" w:cstheme="minorHAnsi"/>
          <w:color w:val="000000"/>
          <w:sz w:val="24"/>
          <w:szCs w:val="24"/>
        </w:rPr>
        <w:t xml:space="preserve"> </w:t>
      </w:r>
      <w:r w:rsidRPr="0053269E">
        <w:rPr>
          <w:rFonts w:cstheme="minorHAnsi"/>
          <w:sz w:val="24"/>
          <w:szCs w:val="24"/>
        </w:rPr>
        <w:t>Sutarties galiojimo pabaiga neatleidžia nuo pareigos tinkamai įvykdyti Sutartimi prisiimtus įsipareigojimus.</w:t>
      </w:r>
    </w:p>
    <w:p w14:paraId="3A5B0154"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19. Sutarties sąlygos Sutarties galiojimo laikotarpiu gali būti keičiamos VPĮ 89 straipsnyje nustatytais atvejais ir tvarka.</w:t>
      </w:r>
    </w:p>
    <w:p w14:paraId="504ECA82"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20.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kita šalis motyvuotai atsako per 10 (dešimt) darbo dienų nuo prašymo pateikimo dienos. Šalims tarpusavyje susitarus dėl Sutarties sąlygų keitimo, šie pakeitimai įforminami rašytiniu abiejų šalių susitarimu, kuris tampa neatskiriama Sutarties dalimi. </w:t>
      </w:r>
    </w:p>
    <w:p w14:paraId="79BBB2A4" w14:textId="417B8819" w:rsidR="00A57386" w:rsidRPr="0053269E" w:rsidRDefault="00A57386" w:rsidP="003B1243">
      <w:pPr>
        <w:spacing w:after="0" w:line="276" w:lineRule="auto"/>
        <w:ind w:firstLine="851"/>
        <w:jc w:val="both"/>
        <w:rPr>
          <w:rFonts w:cstheme="minorHAnsi"/>
          <w:sz w:val="24"/>
          <w:szCs w:val="24"/>
        </w:rPr>
      </w:pPr>
      <w:r w:rsidRPr="0053269E">
        <w:rPr>
          <w:rFonts w:cstheme="minorHAnsi"/>
          <w:sz w:val="24"/>
          <w:szCs w:val="24"/>
        </w:rPr>
        <w:t xml:space="preserve">21. Sutartis gali būti nutraukiama prieš terminą rašytiniu šalių susitarimu, Lietuvos Respublikos </w:t>
      </w:r>
      <w:r w:rsidRPr="0053269E">
        <w:rPr>
          <w:rFonts w:eastAsia="Times New Roman" w:cstheme="minorHAnsi"/>
          <w:sz w:val="24"/>
          <w:szCs w:val="24"/>
        </w:rPr>
        <w:t>civiliniame kodekse ir Sutartyje numatyta tvarka.</w:t>
      </w:r>
    </w:p>
    <w:p w14:paraId="30C1407B"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22. Paslaugų gavėjas turi teisę</w:t>
      </w:r>
      <w:r w:rsidR="000336C0" w:rsidRPr="0053269E">
        <w:rPr>
          <w:rFonts w:cstheme="minorHAnsi"/>
          <w:sz w:val="24"/>
          <w:szCs w:val="24"/>
        </w:rPr>
        <w:t xml:space="preserve"> </w:t>
      </w:r>
      <w:r w:rsidRPr="0053269E">
        <w:rPr>
          <w:rFonts w:cstheme="minorHAnsi"/>
          <w:sz w:val="24"/>
          <w:szCs w:val="24"/>
        </w:rPr>
        <w:t>vienašališkai nutraukti Sutartį VPĮ 90 straipsnyje nustatytais atvejais ir tvarka.</w:t>
      </w:r>
    </w:p>
    <w:p w14:paraId="00D36EC0"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 Kiekviena iš šalių gali vienašališkai nutraukti Sutartį, raštu įspėjusi kitą šalį prieš 10 (dešimt) darbo dienų iki numatomos Sutarties nutraukimo dienos, jeigu kita šalis nevykdo sutartinių įsipareigojimų arba netinkamai juos vykdo ir tai yra esminis Sutarties pažeidimas. Sutarties esminiais pažeidimais laikomi šie atvejai:</w:t>
      </w:r>
    </w:p>
    <w:p w14:paraId="4A4C7AD7" w14:textId="5002C57C"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23.1. Paslaugų teikėjas, nesant Paslaugų gavėjo kaltės, nepradeda teikti paslaugų</w:t>
      </w:r>
      <w:r w:rsidR="00E42A0B">
        <w:rPr>
          <w:rFonts w:cstheme="minorHAnsi"/>
          <w:sz w:val="24"/>
          <w:szCs w:val="24"/>
        </w:rPr>
        <w:t xml:space="preserve"> techninėje specifikacijoje nustatytais terminais</w:t>
      </w:r>
      <w:r w:rsidRPr="0053269E">
        <w:rPr>
          <w:rFonts w:cstheme="minorHAnsi"/>
          <w:sz w:val="24"/>
          <w:szCs w:val="24"/>
        </w:rPr>
        <w:t xml:space="preserve"> ir, Paslaugų gavėjui pareikalavus, per jo nustatytą terminą nepradeda teikti paslaugų ar kitaip aiškiai parodo ketinimą netęsti savo įsipareigojimų pagal Sutartį;</w:t>
      </w:r>
    </w:p>
    <w:p w14:paraId="731161B2" w14:textId="099E00EA"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23.2. Paslaugų teikėjas nevykdo arba netinkamai vykdo Sutartimi prisiimtus įsipareigojimus ir, Paslaugų gavėjui pareikalavus, per nustatytą terminą neįvykdo nurodytų įsipareigojimų ar nepašalina nurodytų paslaugų trūkumų</w:t>
      </w:r>
      <w:r w:rsidR="00A21D3A" w:rsidRPr="0053269E">
        <w:rPr>
          <w:rFonts w:cstheme="minorHAnsi"/>
          <w:sz w:val="24"/>
          <w:szCs w:val="24"/>
        </w:rPr>
        <w:t xml:space="preserve"> ir dėl to jam ne mažiau kaip 3 kartus buvo taikytos baudos</w:t>
      </w:r>
      <w:r w:rsidRPr="0053269E">
        <w:rPr>
          <w:rFonts w:cstheme="minorHAnsi"/>
          <w:sz w:val="24"/>
          <w:szCs w:val="24"/>
        </w:rPr>
        <w:t>;</w:t>
      </w:r>
    </w:p>
    <w:p w14:paraId="7CDDDBED" w14:textId="6B204FC4"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23.3. Paslaugų teikėjas be Paslaugų gavėjo žinios pasitelkia naujus subt</w:t>
      </w:r>
      <w:r w:rsidR="00A44AC2" w:rsidRPr="0053269E">
        <w:rPr>
          <w:rFonts w:cstheme="minorHAnsi"/>
          <w:sz w:val="24"/>
          <w:szCs w:val="24"/>
        </w:rPr>
        <w:t>e</w:t>
      </w:r>
      <w:r w:rsidRPr="0053269E">
        <w:rPr>
          <w:rFonts w:cstheme="minorHAnsi"/>
          <w:sz w:val="24"/>
          <w:szCs w:val="24"/>
        </w:rPr>
        <w:t>ikėjus arba juos pakeičia, apie tai neinformavęs Paslaugų gavėjo ir nesudaręs rašytinio susitarimo dėl Sutarties pakeitimo, arba vienašališkai pakeičia už Sutarties vykdymą atsakingą (-us) specialistą (-us), nurodytą (-us) prie Sutarties pridedamame Paslaugų teikėjo vadovaujančių ir už Sutarties vykdymą atsakingų specialistų sąraše,</w:t>
      </w:r>
      <w:r w:rsidR="00E42A0B">
        <w:rPr>
          <w:rFonts w:cstheme="minorHAnsi"/>
          <w:sz w:val="24"/>
          <w:szCs w:val="24"/>
        </w:rPr>
        <w:t xml:space="preserve"> į specialistą (-us) kuris (-ie) neatitinka minimalių kvalifikacijos reikalavimų nurodytų pirkimo dokumentuose.</w:t>
      </w:r>
      <w:r w:rsidR="00536391" w:rsidRPr="0053269E">
        <w:rPr>
          <w:rFonts w:cstheme="minorHAnsi"/>
          <w:sz w:val="24"/>
          <w:szCs w:val="24"/>
        </w:rPr>
        <w:t>;</w:t>
      </w:r>
      <w:r w:rsidRPr="0053269E">
        <w:rPr>
          <w:rFonts w:cstheme="minorHAnsi"/>
          <w:sz w:val="24"/>
          <w:szCs w:val="24"/>
        </w:rPr>
        <w:t xml:space="preserve"> </w:t>
      </w:r>
    </w:p>
    <w:p w14:paraId="2D754E70" w14:textId="767C1291" w:rsidR="00552945"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23.4. </w:t>
      </w:r>
      <w:r w:rsidR="00552945" w:rsidRPr="0053269E">
        <w:rPr>
          <w:rFonts w:cstheme="minorHAnsi"/>
          <w:sz w:val="24"/>
          <w:szCs w:val="24"/>
        </w:rPr>
        <w:t xml:space="preserve">Paslaugų teikėjas vėluoja suteikti paslaugas </w:t>
      </w:r>
      <w:r w:rsidR="00552945" w:rsidRPr="00D1769E">
        <w:rPr>
          <w:rFonts w:cstheme="minorHAnsi"/>
          <w:sz w:val="24"/>
          <w:szCs w:val="24"/>
        </w:rPr>
        <w:t xml:space="preserve">Sutarties </w:t>
      </w:r>
      <w:r w:rsidR="00552945" w:rsidRPr="00F4402F">
        <w:rPr>
          <w:rFonts w:cstheme="minorHAnsi"/>
          <w:sz w:val="24"/>
          <w:szCs w:val="24"/>
        </w:rPr>
        <w:t>7.1</w:t>
      </w:r>
      <w:r w:rsidR="00552945" w:rsidRPr="0053269E">
        <w:rPr>
          <w:rFonts w:cstheme="minorHAnsi"/>
          <w:sz w:val="24"/>
          <w:szCs w:val="24"/>
        </w:rPr>
        <w:t xml:space="preserve"> papunktyje nustatytu terminu daugiau kaip 30 dienų;</w:t>
      </w:r>
    </w:p>
    <w:p w14:paraId="664B1373" w14:textId="5BC04C64" w:rsidR="00A57386" w:rsidRPr="0053269E" w:rsidRDefault="00552945" w:rsidP="003A426F">
      <w:pPr>
        <w:spacing w:after="0" w:line="276" w:lineRule="auto"/>
        <w:ind w:firstLine="851"/>
        <w:jc w:val="both"/>
        <w:rPr>
          <w:rFonts w:cstheme="minorHAnsi"/>
          <w:sz w:val="24"/>
          <w:szCs w:val="24"/>
        </w:rPr>
      </w:pPr>
      <w:r w:rsidRPr="0053269E">
        <w:rPr>
          <w:rFonts w:cstheme="minorHAnsi"/>
          <w:sz w:val="24"/>
          <w:szCs w:val="24"/>
        </w:rPr>
        <w:lastRenderedPageBreak/>
        <w:t xml:space="preserve">23.5. </w:t>
      </w:r>
      <w:r w:rsidR="00A57386" w:rsidRPr="0053269E">
        <w:rPr>
          <w:rFonts w:cstheme="minorHAnsi"/>
          <w:sz w:val="24"/>
          <w:szCs w:val="24"/>
        </w:rPr>
        <w:t>Paslaugų gavėjas vėluoja atlikti mokėjimą daugiau kaip 20 (dvidešimt) kalendorinių dienų ir, gavęs įspėjimą raštu dėl vėlavimo atlikti mokėjimą, mokėjimo neatlieka per 10 (dešimt) kalendorinių dienų nuo įspėjimo gavimo;</w:t>
      </w:r>
    </w:p>
    <w:p w14:paraId="69360275" w14:textId="668CB6AD"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23.</w:t>
      </w:r>
      <w:r w:rsidR="00552945" w:rsidRPr="0053269E">
        <w:rPr>
          <w:rFonts w:cstheme="minorHAnsi"/>
          <w:sz w:val="24"/>
          <w:szCs w:val="24"/>
        </w:rPr>
        <w:t>6</w:t>
      </w:r>
      <w:r w:rsidRPr="0053269E">
        <w:rPr>
          <w:rFonts w:cstheme="minorHAnsi"/>
          <w:sz w:val="24"/>
          <w:szCs w:val="24"/>
        </w:rPr>
        <w:t>. kitais Sutartyje numatytais atvejais;</w:t>
      </w:r>
    </w:p>
    <w:p w14:paraId="580940FB" w14:textId="4489C0CA" w:rsidR="00A57386" w:rsidRPr="0053269E" w:rsidRDefault="00A57386" w:rsidP="003A426F">
      <w:pPr>
        <w:tabs>
          <w:tab w:val="left" w:pos="7655"/>
        </w:tabs>
        <w:spacing w:after="0" w:line="276" w:lineRule="auto"/>
        <w:ind w:firstLine="851"/>
        <w:jc w:val="both"/>
        <w:rPr>
          <w:rFonts w:cstheme="minorHAnsi"/>
          <w:sz w:val="24"/>
          <w:szCs w:val="24"/>
        </w:rPr>
      </w:pPr>
      <w:r w:rsidRPr="0053269E">
        <w:rPr>
          <w:rFonts w:cstheme="minorHAnsi"/>
          <w:sz w:val="24"/>
          <w:szCs w:val="24"/>
        </w:rPr>
        <w:t>23.</w:t>
      </w:r>
      <w:r w:rsidR="00552945" w:rsidRPr="0053269E">
        <w:rPr>
          <w:rFonts w:cstheme="minorHAnsi"/>
          <w:sz w:val="24"/>
          <w:szCs w:val="24"/>
        </w:rPr>
        <w:t>7</w:t>
      </w:r>
      <w:r w:rsidRPr="0053269E">
        <w:rPr>
          <w:rFonts w:cstheme="minorHAnsi"/>
          <w:sz w:val="24"/>
          <w:szCs w:val="24"/>
        </w:rPr>
        <w:t>. kitais atvejais nustatydamos, ar Sutarties pažeidimas yra esminis, šalys vadovaujasi Lietuvos Respublikos civilinio kodekso 6.217 straipsniu.</w:t>
      </w:r>
    </w:p>
    <w:p w14:paraId="760ECE66" w14:textId="559C3CEC"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24. Nutraukus Sutartį dėl Paslaugų teikėjo kaltės ar Paslaugų teikėjui nepagrįstai nutraukus Sutartį, </w:t>
      </w:r>
      <w:r w:rsidRPr="0053269E">
        <w:rPr>
          <w:rFonts w:eastAsia="Arial Unicode MS" w:cstheme="minorHAnsi"/>
          <w:sz w:val="24"/>
          <w:szCs w:val="24"/>
        </w:rPr>
        <w:t xml:space="preserve">Paslaugų teikėjas privalo ne vėliau kaip per 5 (penkias) darbo dienas nuo </w:t>
      </w:r>
      <w:r w:rsidRPr="0053269E">
        <w:rPr>
          <w:rFonts w:cstheme="minorHAnsi"/>
          <w:sz w:val="24"/>
          <w:szCs w:val="24"/>
        </w:rPr>
        <w:t xml:space="preserve">Paslaugų gavėjo </w:t>
      </w:r>
      <w:r w:rsidRPr="0053269E">
        <w:rPr>
          <w:rFonts w:eastAsia="Arial Unicode MS" w:cstheme="minorHAnsi"/>
          <w:sz w:val="24"/>
          <w:szCs w:val="24"/>
        </w:rPr>
        <w:t xml:space="preserve">reikalavimo pateikimo dienos </w:t>
      </w:r>
      <w:r w:rsidRPr="0053269E">
        <w:rPr>
          <w:rFonts w:cstheme="minorHAnsi"/>
          <w:sz w:val="24"/>
          <w:szCs w:val="24"/>
        </w:rPr>
        <w:t>sumokėti Paslaugų gavėjui 5 (penki</w:t>
      </w:r>
      <w:r w:rsidR="00562194" w:rsidRPr="0053269E">
        <w:rPr>
          <w:rFonts w:cstheme="minorHAnsi"/>
          <w:sz w:val="24"/>
          <w:szCs w:val="24"/>
        </w:rPr>
        <w:t>ų</w:t>
      </w:r>
      <w:r w:rsidRPr="0053269E">
        <w:rPr>
          <w:rFonts w:cstheme="minorHAnsi"/>
          <w:sz w:val="24"/>
          <w:szCs w:val="24"/>
        </w:rPr>
        <w:t>) proc. nuo pradinės Sutarties vertės dydžio baudą.</w:t>
      </w:r>
    </w:p>
    <w:p w14:paraId="31110A81" w14:textId="5108D6A6"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25. Vienašališkai nutraukus Sutartį, kaltoji šalis atlygina kitai šaliai su Sutarties nutraukimu susijusius nuostolius.</w:t>
      </w:r>
    </w:p>
    <w:p w14:paraId="2686475C" w14:textId="77777777" w:rsidR="00F4402F" w:rsidRDefault="00F4402F" w:rsidP="003E7823">
      <w:pPr>
        <w:pStyle w:val="Pagrindinistekstas20"/>
        <w:spacing w:after="0" w:line="276" w:lineRule="auto"/>
        <w:rPr>
          <w:rFonts w:asciiTheme="minorHAnsi" w:hAnsiTheme="minorHAnsi" w:cstheme="minorHAnsi"/>
          <w:b/>
          <w:sz w:val="24"/>
          <w:szCs w:val="24"/>
        </w:rPr>
      </w:pPr>
    </w:p>
    <w:p w14:paraId="420B5ACE" w14:textId="77777777" w:rsidR="00F4402F" w:rsidRDefault="00F4402F" w:rsidP="003A426F">
      <w:pPr>
        <w:pStyle w:val="Pagrindinistekstas20"/>
        <w:spacing w:after="0" w:line="276" w:lineRule="auto"/>
        <w:jc w:val="center"/>
        <w:rPr>
          <w:rFonts w:asciiTheme="minorHAnsi" w:hAnsiTheme="minorHAnsi" w:cstheme="minorHAnsi"/>
          <w:b/>
          <w:sz w:val="24"/>
          <w:szCs w:val="24"/>
        </w:rPr>
      </w:pPr>
    </w:p>
    <w:p w14:paraId="4A6CFDB9" w14:textId="086C692B" w:rsidR="00A57386" w:rsidRPr="0053269E" w:rsidRDefault="00A57386" w:rsidP="003A426F">
      <w:pPr>
        <w:pStyle w:val="Pagrindinistekstas20"/>
        <w:spacing w:after="0" w:line="276" w:lineRule="auto"/>
        <w:jc w:val="center"/>
        <w:rPr>
          <w:rFonts w:asciiTheme="minorHAnsi" w:hAnsiTheme="minorHAnsi" w:cstheme="minorHAnsi"/>
          <w:b/>
          <w:sz w:val="24"/>
          <w:szCs w:val="24"/>
        </w:rPr>
      </w:pPr>
      <w:r w:rsidRPr="0053269E">
        <w:rPr>
          <w:rFonts w:asciiTheme="minorHAnsi" w:hAnsiTheme="minorHAnsi" w:cstheme="minorHAnsi"/>
          <w:b/>
          <w:sz w:val="24"/>
          <w:szCs w:val="24"/>
        </w:rPr>
        <w:t xml:space="preserve">VIII SKYRIUS </w:t>
      </w:r>
    </w:p>
    <w:p w14:paraId="524E73A7" w14:textId="77777777" w:rsidR="00A57386" w:rsidRPr="0053269E" w:rsidRDefault="00A57386" w:rsidP="003A426F">
      <w:pPr>
        <w:pStyle w:val="Pagrindinistekstas20"/>
        <w:spacing w:after="0" w:line="276" w:lineRule="auto"/>
        <w:jc w:val="center"/>
        <w:rPr>
          <w:rFonts w:asciiTheme="minorHAnsi" w:hAnsiTheme="minorHAnsi" w:cstheme="minorHAnsi"/>
          <w:b/>
          <w:sz w:val="24"/>
          <w:szCs w:val="24"/>
        </w:rPr>
      </w:pPr>
      <w:r w:rsidRPr="0053269E">
        <w:rPr>
          <w:rFonts w:asciiTheme="minorHAnsi" w:hAnsiTheme="minorHAnsi" w:cstheme="minorHAnsi"/>
          <w:b/>
          <w:sz w:val="24"/>
          <w:szCs w:val="24"/>
        </w:rPr>
        <w:t>BAIGIAMOSIOS NUOSTATOS</w:t>
      </w:r>
    </w:p>
    <w:p w14:paraId="47886532" w14:textId="77777777" w:rsidR="00C018F3" w:rsidRPr="0053269E" w:rsidRDefault="00C018F3" w:rsidP="003A426F">
      <w:pPr>
        <w:spacing w:after="0" w:line="276" w:lineRule="auto"/>
        <w:ind w:firstLine="851"/>
        <w:jc w:val="both"/>
        <w:rPr>
          <w:rFonts w:cstheme="minorHAnsi"/>
          <w:bCs/>
          <w:sz w:val="24"/>
          <w:szCs w:val="24"/>
        </w:rPr>
      </w:pPr>
    </w:p>
    <w:p w14:paraId="26B7B885" w14:textId="67DCDF6A" w:rsidR="00A57386" w:rsidRPr="0053269E" w:rsidRDefault="00A57386" w:rsidP="00906EC6">
      <w:pPr>
        <w:spacing w:after="0" w:line="276" w:lineRule="auto"/>
        <w:ind w:firstLine="851"/>
        <w:jc w:val="both"/>
        <w:rPr>
          <w:rFonts w:cstheme="minorHAnsi"/>
          <w:bCs/>
          <w:sz w:val="24"/>
          <w:szCs w:val="24"/>
        </w:rPr>
      </w:pPr>
      <w:r w:rsidRPr="0053269E">
        <w:rPr>
          <w:rFonts w:cstheme="minorHAnsi"/>
          <w:bCs/>
          <w:sz w:val="24"/>
          <w:szCs w:val="24"/>
        </w:rPr>
        <w:t>26. Vykdydamos Sutartį, šalys vadovaujasi Lietuvos Respublikos civiliniu kodeksu, Lietuvos Respublikos įstatymais, kitais Lietuvos Respublikos teisės aktais ir Sutarties sąlygomis.</w:t>
      </w:r>
    </w:p>
    <w:p w14:paraId="712E7A8A" w14:textId="4A47B6C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27. </w:t>
      </w:r>
      <w:r w:rsidR="00D961A7" w:rsidRPr="00D961A7">
        <w:rPr>
          <w:rFonts w:cstheme="minorHAnsi"/>
          <w:sz w:val="24"/>
          <w:szCs w:val="24"/>
        </w:rPr>
        <w:t>Pirkimas laikomas žaliuoju pirkimu, nes perkama nematerialaus pobūdžio (intelektinė) paslauga, kaip numatyta Aplinkos apsaugos kriterijų taikymo, vykdant žaliuosius pirkimus, tvarkos aprašo, patvirtinto Lietuvos Respublikos aplinkos ministro 2011 m. birželio 28 d. įsakymu Nr. D1-508, 4.4.3 papunktyje</w:t>
      </w:r>
    </w:p>
    <w:p w14:paraId="1F1FF121" w14:textId="162CFCDE"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28. Jei Sutarties (įskaitant priedus) sąlygos prieštarauja V</w:t>
      </w:r>
      <w:r w:rsidR="00632136" w:rsidRPr="0053269E">
        <w:rPr>
          <w:rFonts w:cstheme="minorHAnsi"/>
          <w:sz w:val="24"/>
          <w:szCs w:val="24"/>
        </w:rPr>
        <w:t xml:space="preserve">PĮ </w:t>
      </w:r>
      <w:r w:rsidRPr="0053269E">
        <w:rPr>
          <w:rFonts w:cstheme="minorHAnsi"/>
          <w:sz w:val="24"/>
          <w:szCs w:val="24"/>
        </w:rPr>
        <w:t>ir kitų teisės aktų reikalavimams, taikomos V</w:t>
      </w:r>
      <w:r w:rsidR="00632136" w:rsidRPr="0053269E">
        <w:rPr>
          <w:rFonts w:cstheme="minorHAnsi"/>
          <w:sz w:val="24"/>
          <w:szCs w:val="24"/>
        </w:rPr>
        <w:t xml:space="preserve">PĮ </w:t>
      </w:r>
      <w:r w:rsidRPr="0053269E">
        <w:rPr>
          <w:rFonts w:cstheme="minorHAnsi"/>
          <w:sz w:val="24"/>
          <w:szCs w:val="24"/>
        </w:rPr>
        <w:t>ir kitų teisės aktų nuostatos.</w:t>
      </w:r>
    </w:p>
    <w:p w14:paraId="72D80D03" w14:textId="77777777" w:rsidR="001A2038"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29.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E074F9" w:rsidRPr="0053269E">
        <w:rPr>
          <w:rFonts w:cstheme="minorHAnsi"/>
          <w:sz w:val="24"/>
          <w:szCs w:val="24"/>
        </w:rPr>
        <w:t xml:space="preserve">sertifikatai, standartai, protokolai </w:t>
      </w:r>
      <w:r w:rsidRPr="0053269E">
        <w:rPr>
          <w:rFonts w:cstheme="minorHAnsi"/>
          <w:sz w:val="24"/>
          <w:szCs w:val="24"/>
        </w:rPr>
        <w:t>turi būti laikoma, kad kiekviena tokia nuoroda yra pateikta su žodžiais „arba lygiavertis“</w:t>
      </w:r>
      <w:r w:rsidR="001A2038" w:rsidRPr="0053269E">
        <w:rPr>
          <w:rFonts w:cstheme="minorHAnsi"/>
          <w:sz w:val="24"/>
          <w:szCs w:val="24"/>
        </w:rPr>
        <w:t>.</w:t>
      </w:r>
    </w:p>
    <w:p w14:paraId="27722F2B" w14:textId="7315D30E" w:rsidR="00A57386" w:rsidRPr="0053269E" w:rsidRDefault="001A2038" w:rsidP="003A426F">
      <w:pPr>
        <w:spacing w:after="0" w:line="276" w:lineRule="auto"/>
        <w:ind w:firstLine="851"/>
        <w:jc w:val="both"/>
        <w:rPr>
          <w:rFonts w:cstheme="minorHAnsi"/>
          <w:sz w:val="24"/>
          <w:szCs w:val="24"/>
        </w:rPr>
      </w:pPr>
      <w:r w:rsidRPr="0053269E">
        <w:rPr>
          <w:rFonts w:cstheme="minorHAnsi"/>
          <w:sz w:val="24"/>
          <w:szCs w:val="24"/>
        </w:rPr>
        <w:t xml:space="preserve">Jeigu apibūdinant pirkimo objektą techninėje specifikacijoje ar kituose pirkimo dokumentuose  nurodytas standartas, </w:t>
      </w:r>
      <w:r w:rsidRPr="0053269E">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3269E">
        <w:rPr>
          <w:rFonts w:cstheme="minorHAnsi"/>
          <w:sz w:val="24"/>
          <w:szCs w:val="24"/>
        </w:rPr>
        <w:t xml:space="preserve">turi būti laikoma, kad kiekviena tokia nuoroda yra pateikta su žodžiais „arba lygiavertis“ </w:t>
      </w:r>
      <w:r w:rsidR="00A57386" w:rsidRPr="0053269E">
        <w:rPr>
          <w:rFonts w:eastAsia="Times New Roman" w:cstheme="minorHAnsi"/>
          <w:i/>
          <w:sz w:val="24"/>
          <w:szCs w:val="24"/>
        </w:rPr>
        <w:t>(</w:t>
      </w:r>
      <w:r w:rsidR="00A57386" w:rsidRPr="0053269E">
        <w:rPr>
          <w:rFonts w:eastAsia="Times New Roman" w:cstheme="minorHAnsi"/>
          <w:i/>
          <w:sz w:val="24"/>
          <w:szCs w:val="24"/>
          <w:u w:val="single"/>
        </w:rPr>
        <w:t>lygiavertiškumą privalo įrodyti Paslaugų teikėjas</w:t>
      </w:r>
      <w:r w:rsidR="00A57386" w:rsidRPr="0053269E">
        <w:rPr>
          <w:rFonts w:eastAsia="Times New Roman" w:cstheme="minorHAnsi"/>
          <w:i/>
          <w:sz w:val="24"/>
          <w:szCs w:val="24"/>
        </w:rPr>
        <w:t>).</w:t>
      </w:r>
    </w:p>
    <w:p w14:paraId="62885697"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 xml:space="preserve">30. Iškilusius nesutarimus šalys sprendžia tarpusavio susitarimu, o nepavykus susitarti – Lietuvos Respublikos įstatymų nustatyta tvarka. Teismingumas nustatomas pagal Paslaugų gavėjo buveinės vietą. </w:t>
      </w:r>
    </w:p>
    <w:p w14:paraId="236ED41F"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lastRenderedPageBreak/>
        <w:t xml:space="preserve">31. Šalys įsipareigoja laikytis konfidencialumo: neatskleisti raštu, žodžiu ar kitokiu būdu tretiesiems asmenims jokios komercinės ar finansinės informacijos, kurią sužinojo bendradarbiaudamos Sutarties pagrindu. </w:t>
      </w:r>
    </w:p>
    <w:p w14:paraId="6DCC6700" w14:textId="77777777"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32. Šalys privalo per 3 (tris) darbo dienas viena kitą informuoti apie savo adreso, banko sąskaitos ar kitų duomenų pasikeitimą. Šalis, neįvykdžiusi šio įsipareigojimo, negali reikšti pretenzijų dėl kitos šalies veiksmų, atliktų pagal paskutinius jai žinomus kitos šalies duomenis.</w:t>
      </w:r>
    </w:p>
    <w:p w14:paraId="55985E9D" w14:textId="5B1B789F" w:rsidR="00A57386" w:rsidRPr="0053269E" w:rsidRDefault="00A57386" w:rsidP="003A426F">
      <w:pPr>
        <w:spacing w:after="0" w:line="276" w:lineRule="auto"/>
        <w:ind w:firstLine="851"/>
        <w:jc w:val="both"/>
        <w:rPr>
          <w:rFonts w:cstheme="minorHAnsi"/>
          <w:bCs/>
          <w:sz w:val="24"/>
          <w:szCs w:val="24"/>
        </w:rPr>
      </w:pPr>
      <w:r w:rsidRPr="0053269E">
        <w:rPr>
          <w:rFonts w:cstheme="minorHAnsi"/>
          <w:sz w:val="24"/>
          <w:szCs w:val="24"/>
        </w:rPr>
        <w:t>33. Kauno miesto savivaldybės administracijos direktoriaus 2017 m. liepos 5 d. įsakymu Nr. A-2583 „Dėl asmenų, atsakingų už sutarčių vykdymą, sutarčių ir jų pakeitimų paskelbimą, paskyrimo“ paskirt</w:t>
      </w:r>
      <w:r w:rsidR="00997F0F" w:rsidRPr="0053269E">
        <w:rPr>
          <w:rFonts w:cstheme="minorHAnsi"/>
          <w:sz w:val="24"/>
          <w:szCs w:val="24"/>
        </w:rPr>
        <w:t>as</w:t>
      </w:r>
      <w:r w:rsidRPr="0053269E">
        <w:rPr>
          <w:rFonts w:cstheme="minorHAnsi"/>
          <w:sz w:val="24"/>
          <w:szCs w:val="24"/>
        </w:rPr>
        <w:t xml:space="preserve"> atsaking</w:t>
      </w:r>
      <w:r w:rsidR="00997F0F" w:rsidRPr="0053269E">
        <w:rPr>
          <w:rFonts w:cstheme="minorHAnsi"/>
          <w:sz w:val="24"/>
          <w:szCs w:val="24"/>
        </w:rPr>
        <w:t>as</w:t>
      </w:r>
      <w:r w:rsidRPr="0053269E">
        <w:rPr>
          <w:rFonts w:cstheme="minorHAnsi"/>
          <w:sz w:val="24"/>
          <w:szCs w:val="24"/>
        </w:rPr>
        <w:t xml:space="preserve"> už Sutarties vykdymą ir jos pakeitimų paskelbimą </w:t>
      </w:r>
      <w:r w:rsidR="00CA113F" w:rsidRPr="0053269E">
        <w:rPr>
          <w:rFonts w:cstheme="minorHAnsi"/>
          <w:sz w:val="24"/>
          <w:szCs w:val="24"/>
        </w:rPr>
        <w:t>asmuo</w:t>
      </w:r>
      <w:r w:rsidR="00CA113F" w:rsidRPr="0053269E">
        <w:rPr>
          <w:rFonts w:cstheme="minorHAnsi"/>
          <w:bCs/>
          <w:sz w:val="24"/>
          <w:szCs w:val="24"/>
        </w:rPr>
        <w:t xml:space="preserve"> </w:t>
      </w:r>
      <w:r w:rsidRPr="0053269E">
        <w:rPr>
          <w:rFonts w:cstheme="minorHAnsi"/>
          <w:sz w:val="24"/>
          <w:szCs w:val="24"/>
        </w:rPr>
        <w:t>– Švietimo skyriaus vedėjas.</w:t>
      </w:r>
    </w:p>
    <w:p w14:paraId="5172915D" w14:textId="00D88F68" w:rsidR="00A57386" w:rsidRPr="0053269E" w:rsidRDefault="00A57386" w:rsidP="003A426F">
      <w:pPr>
        <w:spacing w:after="0" w:line="276" w:lineRule="auto"/>
        <w:ind w:firstLine="851"/>
        <w:jc w:val="both"/>
        <w:rPr>
          <w:rFonts w:cstheme="minorHAnsi"/>
          <w:bCs/>
          <w:sz w:val="24"/>
          <w:szCs w:val="24"/>
        </w:rPr>
      </w:pPr>
      <w:r w:rsidRPr="0053269E">
        <w:rPr>
          <w:rFonts w:cstheme="minorHAnsi"/>
          <w:sz w:val="24"/>
          <w:szCs w:val="24"/>
        </w:rPr>
        <w:t xml:space="preserve">34. Prie Sutarties pridedami </w:t>
      </w:r>
      <w:r w:rsidR="00CA113F" w:rsidRPr="0053269E">
        <w:rPr>
          <w:rFonts w:cstheme="minorHAnsi"/>
          <w:sz w:val="24"/>
          <w:szCs w:val="24"/>
        </w:rPr>
        <w:t xml:space="preserve">priedai ir </w:t>
      </w:r>
      <w:r w:rsidRPr="0053269E">
        <w:rPr>
          <w:rFonts w:cstheme="minorHAnsi"/>
          <w:sz w:val="24"/>
          <w:szCs w:val="24"/>
        </w:rPr>
        <w:t>dokumentai yra neatskiriamos Sutarties dalys:</w:t>
      </w:r>
    </w:p>
    <w:p w14:paraId="333F7EF1" w14:textId="280D930C"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34.</w:t>
      </w:r>
      <w:r w:rsidR="00F228E3" w:rsidRPr="0053269E">
        <w:rPr>
          <w:rFonts w:cstheme="minorHAnsi"/>
          <w:sz w:val="24"/>
          <w:szCs w:val="24"/>
        </w:rPr>
        <w:t xml:space="preserve"> </w:t>
      </w:r>
      <w:r w:rsidR="005D5F0B">
        <w:rPr>
          <w:rFonts w:cstheme="minorHAnsi"/>
          <w:sz w:val="24"/>
          <w:szCs w:val="24"/>
        </w:rPr>
        <w:t>A</w:t>
      </w:r>
      <w:r w:rsidR="005D5F0B" w:rsidRPr="005D5F0B">
        <w:rPr>
          <w:rFonts w:cstheme="minorHAnsi"/>
          <w:sz w:val="24"/>
          <w:szCs w:val="24"/>
        </w:rPr>
        <w:t>ntreprenerystės įgūdžių formavimo  mokymų</w:t>
      </w:r>
      <w:r w:rsidR="00F4402F">
        <w:rPr>
          <w:rFonts w:cstheme="minorHAnsi"/>
          <w:sz w:val="24"/>
          <w:szCs w:val="24"/>
        </w:rPr>
        <w:t xml:space="preserve"> </w:t>
      </w:r>
      <w:r w:rsidR="005D5F0B" w:rsidRPr="005D5F0B">
        <w:rPr>
          <w:rFonts w:cstheme="minorHAnsi"/>
          <w:sz w:val="24"/>
          <w:szCs w:val="24"/>
        </w:rPr>
        <w:t>paslaugų pirkimo</w:t>
      </w:r>
      <w:r w:rsidR="005D5F0B">
        <w:rPr>
          <w:rFonts w:cstheme="minorHAnsi"/>
          <w:sz w:val="24"/>
          <w:szCs w:val="24"/>
        </w:rPr>
        <w:t xml:space="preserve"> </w:t>
      </w:r>
      <w:r w:rsidR="005D5F0B" w:rsidRPr="005D5F0B">
        <w:rPr>
          <w:rFonts w:cstheme="minorHAnsi"/>
          <w:sz w:val="24"/>
          <w:szCs w:val="24"/>
        </w:rPr>
        <w:t>(</w:t>
      </w:r>
      <w:r w:rsidR="005D5F0B">
        <w:rPr>
          <w:rFonts w:cstheme="minorHAnsi"/>
          <w:sz w:val="24"/>
          <w:szCs w:val="24"/>
        </w:rPr>
        <w:t>TŪM</w:t>
      </w:r>
      <w:r w:rsidR="005D5F0B" w:rsidRPr="005D5F0B">
        <w:rPr>
          <w:rFonts w:cstheme="minorHAnsi"/>
          <w:sz w:val="24"/>
          <w:szCs w:val="24"/>
        </w:rPr>
        <w:t xml:space="preserve">) techninė specifikacija </w:t>
      </w:r>
      <w:r w:rsidR="00BF06B2" w:rsidRPr="0053269E">
        <w:rPr>
          <w:rFonts w:cstheme="minorHAnsi"/>
          <w:sz w:val="24"/>
          <w:szCs w:val="24"/>
        </w:rPr>
        <w:t>(</w:t>
      </w:r>
      <w:r w:rsidRPr="0053269E">
        <w:rPr>
          <w:rFonts w:cstheme="minorHAnsi"/>
          <w:sz w:val="24"/>
          <w:szCs w:val="24"/>
        </w:rPr>
        <w:t>1</w:t>
      </w:r>
      <w:r w:rsidR="00997F0F" w:rsidRPr="0053269E">
        <w:rPr>
          <w:rFonts w:cstheme="minorHAnsi"/>
          <w:sz w:val="24"/>
          <w:szCs w:val="24"/>
        </w:rPr>
        <w:t> </w:t>
      </w:r>
      <w:r w:rsidR="00CA113F" w:rsidRPr="0053269E">
        <w:rPr>
          <w:rFonts w:cstheme="minorHAnsi"/>
          <w:sz w:val="24"/>
          <w:szCs w:val="24"/>
        </w:rPr>
        <w:t>priedas), ...</w:t>
      </w:r>
      <w:r w:rsidR="0093357A" w:rsidRPr="0053269E">
        <w:rPr>
          <w:rFonts w:cstheme="minorHAnsi"/>
          <w:sz w:val="24"/>
          <w:szCs w:val="24"/>
        </w:rPr>
        <w:t xml:space="preserve"> </w:t>
      </w:r>
      <w:r w:rsidRPr="0053269E">
        <w:rPr>
          <w:rFonts w:cstheme="minorHAnsi"/>
          <w:sz w:val="24"/>
          <w:szCs w:val="24"/>
        </w:rPr>
        <w:t>l.;</w:t>
      </w:r>
    </w:p>
    <w:p w14:paraId="25F5BB72" w14:textId="1DD100A2" w:rsidR="00A57386" w:rsidRPr="0053269E" w:rsidRDefault="00A57386" w:rsidP="003A426F">
      <w:pPr>
        <w:spacing w:after="0" w:line="276" w:lineRule="auto"/>
        <w:ind w:firstLine="851"/>
        <w:jc w:val="both"/>
        <w:rPr>
          <w:rFonts w:cstheme="minorHAnsi"/>
          <w:sz w:val="24"/>
          <w:szCs w:val="24"/>
        </w:rPr>
      </w:pPr>
      <w:r w:rsidRPr="0053269E">
        <w:rPr>
          <w:rFonts w:cstheme="minorHAnsi"/>
          <w:sz w:val="24"/>
          <w:szCs w:val="24"/>
        </w:rPr>
        <w:t>34.2. Susitarimas dėl asmens duomenų tvarkymo (2 priedas),</w:t>
      </w:r>
      <w:r w:rsidR="0093357A" w:rsidRPr="0053269E">
        <w:rPr>
          <w:rFonts w:cstheme="minorHAnsi"/>
          <w:sz w:val="24"/>
          <w:szCs w:val="24"/>
        </w:rPr>
        <w:t xml:space="preserve"> </w:t>
      </w:r>
      <w:r w:rsidR="00CA113F" w:rsidRPr="0053269E">
        <w:rPr>
          <w:rFonts w:cstheme="minorHAnsi"/>
          <w:sz w:val="24"/>
          <w:szCs w:val="24"/>
        </w:rPr>
        <w:t>...</w:t>
      </w:r>
      <w:r w:rsidRPr="0053269E">
        <w:rPr>
          <w:rFonts w:cstheme="minorHAnsi"/>
          <w:sz w:val="24"/>
          <w:szCs w:val="24"/>
        </w:rPr>
        <w:t xml:space="preserve"> l.;</w:t>
      </w:r>
    </w:p>
    <w:p w14:paraId="7611FED2" w14:textId="44972008" w:rsidR="004334EA" w:rsidRPr="0053269E" w:rsidRDefault="004334EA" w:rsidP="003A426F">
      <w:pPr>
        <w:spacing w:after="0" w:line="276" w:lineRule="auto"/>
        <w:ind w:firstLine="851"/>
        <w:jc w:val="both"/>
        <w:rPr>
          <w:rFonts w:cstheme="minorHAnsi"/>
          <w:sz w:val="24"/>
          <w:szCs w:val="24"/>
        </w:rPr>
      </w:pPr>
      <w:r w:rsidRPr="0053269E">
        <w:rPr>
          <w:rFonts w:cstheme="minorHAnsi"/>
          <w:sz w:val="24"/>
          <w:szCs w:val="24"/>
        </w:rPr>
        <w:t>34.3.</w:t>
      </w:r>
      <w:r w:rsidR="00FA00CA" w:rsidRPr="0053269E">
        <w:rPr>
          <w:rFonts w:eastAsia="Times New Roman" w:cstheme="minorHAnsi"/>
          <w:sz w:val="24"/>
          <w:szCs w:val="24"/>
        </w:rPr>
        <w:t xml:space="preserve"> Paslaugų teikėjo vadovaujančių ir už Sutarties vykdymą</w:t>
      </w:r>
      <w:r w:rsidR="00FE5709" w:rsidRPr="0053269E">
        <w:rPr>
          <w:rFonts w:eastAsia="Times New Roman" w:cstheme="minorHAnsi"/>
          <w:sz w:val="24"/>
          <w:szCs w:val="24"/>
        </w:rPr>
        <w:t xml:space="preserve"> atsakingų specialistų</w:t>
      </w:r>
      <w:r w:rsidR="00FA00CA" w:rsidRPr="0053269E">
        <w:rPr>
          <w:rFonts w:eastAsia="Times New Roman" w:cstheme="minorHAnsi"/>
          <w:sz w:val="24"/>
          <w:szCs w:val="24"/>
        </w:rPr>
        <w:t xml:space="preserve"> sąrašas, .... l.;</w:t>
      </w:r>
    </w:p>
    <w:p w14:paraId="32948746" w14:textId="77D8BA56" w:rsidR="00BF06B2" w:rsidRPr="00D1769E" w:rsidRDefault="00A57386" w:rsidP="00D1769E">
      <w:pPr>
        <w:spacing w:after="0" w:line="276" w:lineRule="auto"/>
        <w:ind w:firstLine="851"/>
        <w:jc w:val="both"/>
        <w:rPr>
          <w:rFonts w:cstheme="minorHAnsi"/>
          <w:sz w:val="24"/>
          <w:szCs w:val="24"/>
        </w:rPr>
      </w:pPr>
      <w:r w:rsidRPr="0053269E">
        <w:rPr>
          <w:rFonts w:cstheme="minorHAnsi"/>
          <w:sz w:val="24"/>
          <w:szCs w:val="24"/>
        </w:rPr>
        <w:t>34.</w:t>
      </w:r>
      <w:r w:rsidR="004334EA" w:rsidRPr="0053269E">
        <w:rPr>
          <w:rFonts w:cstheme="minorHAnsi"/>
          <w:sz w:val="24"/>
          <w:szCs w:val="24"/>
        </w:rPr>
        <w:t>4</w:t>
      </w:r>
      <w:r w:rsidRPr="0053269E">
        <w:rPr>
          <w:rFonts w:cstheme="minorHAnsi"/>
          <w:sz w:val="24"/>
          <w:szCs w:val="24"/>
        </w:rPr>
        <w:t>. Subteikėjams perduodamų teikti paslaugų sąrašas (pridedamas, jei yra pasitelkiami subteikėjai).</w:t>
      </w:r>
    </w:p>
    <w:p w14:paraId="46A2D162" w14:textId="5071779E" w:rsidR="00BF06B2" w:rsidRDefault="00BF06B2" w:rsidP="003A426F">
      <w:pPr>
        <w:pStyle w:val="Antrat2"/>
        <w:spacing w:line="276" w:lineRule="auto"/>
        <w:ind w:firstLine="0"/>
        <w:rPr>
          <w:rFonts w:asciiTheme="minorHAnsi" w:hAnsiTheme="minorHAnsi" w:cstheme="minorHAnsi"/>
          <w:szCs w:val="24"/>
        </w:rPr>
      </w:pPr>
    </w:p>
    <w:p w14:paraId="2C06C456" w14:textId="77777777" w:rsidR="00D1769E" w:rsidRPr="00D1769E" w:rsidRDefault="00D1769E" w:rsidP="00D1769E"/>
    <w:p w14:paraId="039BE949" w14:textId="23D1E74A" w:rsidR="00A57386" w:rsidRPr="0053269E" w:rsidRDefault="00A57386" w:rsidP="003A426F">
      <w:pPr>
        <w:pStyle w:val="Antrat2"/>
        <w:spacing w:line="276" w:lineRule="auto"/>
        <w:ind w:firstLine="0"/>
        <w:rPr>
          <w:rFonts w:asciiTheme="minorHAnsi" w:hAnsiTheme="minorHAnsi" w:cstheme="minorHAnsi"/>
          <w:szCs w:val="24"/>
        </w:rPr>
      </w:pPr>
      <w:r w:rsidRPr="0053269E">
        <w:rPr>
          <w:rFonts w:asciiTheme="minorHAnsi" w:hAnsiTheme="minorHAnsi" w:cstheme="minorHAnsi"/>
          <w:szCs w:val="24"/>
        </w:rPr>
        <w:t>IX SKYRIUS</w:t>
      </w:r>
    </w:p>
    <w:p w14:paraId="0F5149BF" w14:textId="77777777" w:rsidR="00A57386" w:rsidRPr="0053269E" w:rsidRDefault="00A57386" w:rsidP="003A426F">
      <w:pPr>
        <w:pStyle w:val="Antrat2"/>
        <w:spacing w:line="276" w:lineRule="auto"/>
        <w:ind w:firstLine="0"/>
        <w:rPr>
          <w:rFonts w:asciiTheme="minorHAnsi" w:hAnsiTheme="minorHAnsi" w:cstheme="minorHAnsi"/>
          <w:szCs w:val="24"/>
        </w:rPr>
      </w:pPr>
      <w:r w:rsidRPr="0053269E">
        <w:rPr>
          <w:rFonts w:asciiTheme="minorHAnsi" w:hAnsiTheme="minorHAnsi" w:cstheme="minorHAnsi"/>
          <w:szCs w:val="24"/>
        </w:rPr>
        <w:t>ŠALIŲ JURIDINIAI ADRESAI IR BANKO REKVIZITAI</w:t>
      </w:r>
    </w:p>
    <w:p w14:paraId="3C86EF04" w14:textId="77777777" w:rsidR="00A57386" w:rsidRPr="0053269E" w:rsidRDefault="00A57386" w:rsidP="003A426F">
      <w:pPr>
        <w:spacing w:after="0" w:line="276" w:lineRule="auto"/>
        <w:rPr>
          <w:rFonts w:cstheme="minorHAnsi"/>
          <w:sz w:val="24"/>
          <w:szCs w:val="24"/>
        </w:rPr>
      </w:pPr>
    </w:p>
    <w:tbl>
      <w:tblPr>
        <w:tblW w:w="9803" w:type="dxa"/>
        <w:tblInd w:w="-142" w:type="dxa"/>
        <w:tblLook w:val="0000" w:firstRow="0" w:lastRow="0" w:firstColumn="0" w:lastColumn="0" w:noHBand="0" w:noVBand="0"/>
      </w:tblPr>
      <w:tblGrid>
        <w:gridCol w:w="4962"/>
        <w:gridCol w:w="4841"/>
      </w:tblGrid>
      <w:tr w:rsidR="00A57386" w:rsidRPr="0053269E" w14:paraId="1BE73E13" w14:textId="77777777" w:rsidTr="00A54288">
        <w:trPr>
          <w:trHeight w:val="3954"/>
        </w:trPr>
        <w:tc>
          <w:tcPr>
            <w:tcW w:w="4962" w:type="dxa"/>
          </w:tcPr>
          <w:p w14:paraId="1AE20351" w14:textId="0980C2D2" w:rsidR="0093357A" w:rsidRPr="0053269E" w:rsidRDefault="0093357A" w:rsidP="003A426F">
            <w:pPr>
              <w:tabs>
                <w:tab w:val="left" w:pos="2268"/>
                <w:tab w:val="left" w:pos="5670"/>
                <w:tab w:val="left" w:pos="6804"/>
              </w:tabs>
              <w:spacing w:after="0" w:line="276" w:lineRule="auto"/>
              <w:jc w:val="both"/>
              <w:rPr>
                <w:rFonts w:eastAsia="Times New Roman" w:cstheme="minorHAnsi"/>
                <w:sz w:val="24"/>
                <w:szCs w:val="24"/>
              </w:rPr>
            </w:pPr>
            <w:r w:rsidRPr="0053269E">
              <w:rPr>
                <w:rFonts w:eastAsia="Times New Roman" w:cstheme="minorHAnsi"/>
                <w:b/>
                <w:sz w:val="24"/>
                <w:szCs w:val="24"/>
              </w:rPr>
              <w:t>Paslaugų gavėjas</w:t>
            </w:r>
          </w:p>
          <w:p w14:paraId="62F3029B" w14:textId="32770405" w:rsidR="00A57386" w:rsidRPr="0053269E" w:rsidRDefault="00A57386" w:rsidP="003A426F">
            <w:pPr>
              <w:tabs>
                <w:tab w:val="left" w:pos="2268"/>
                <w:tab w:val="left" w:pos="5670"/>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Kauno miesto savivaldybės administracija</w:t>
            </w:r>
          </w:p>
          <w:p w14:paraId="1FB7E993" w14:textId="77777777" w:rsidR="00A57386" w:rsidRPr="0053269E" w:rsidRDefault="00A5738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Įstaigos kodas 188764867</w:t>
            </w:r>
          </w:p>
          <w:p w14:paraId="6D886A24" w14:textId="77777777" w:rsidR="00A57386" w:rsidRPr="0053269E" w:rsidRDefault="00A5738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Laisvės al. 96, 44251 Kaunas</w:t>
            </w:r>
          </w:p>
          <w:p w14:paraId="255CDAB2" w14:textId="129DEDC7" w:rsidR="00A57386" w:rsidRPr="0053269E" w:rsidRDefault="00A5738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 xml:space="preserve">A. s. </w:t>
            </w:r>
            <w:r w:rsidR="00391D8E" w:rsidRPr="0053269E">
              <w:rPr>
                <w:rFonts w:eastAsia="Times New Roman" w:cstheme="minorHAnsi"/>
                <w:sz w:val="24"/>
                <w:szCs w:val="24"/>
              </w:rPr>
              <w:t>LT044010051005838172</w:t>
            </w:r>
          </w:p>
          <w:p w14:paraId="763E9CA0" w14:textId="77777777" w:rsidR="00A57386" w:rsidRPr="0053269E" w:rsidRDefault="00A57386" w:rsidP="003A426F">
            <w:pPr>
              <w:tabs>
                <w:tab w:val="left" w:pos="5670"/>
              </w:tabs>
              <w:spacing w:after="0" w:line="276" w:lineRule="auto"/>
              <w:rPr>
                <w:rFonts w:cstheme="minorHAnsi"/>
                <w:sz w:val="24"/>
                <w:szCs w:val="24"/>
              </w:rPr>
            </w:pPr>
            <w:r w:rsidRPr="0053269E">
              <w:rPr>
                <w:rFonts w:cstheme="minorHAnsi"/>
                <w:sz w:val="24"/>
                <w:szCs w:val="24"/>
              </w:rPr>
              <w:t>Luminor Bank AS Lietuvos skyrius</w:t>
            </w:r>
          </w:p>
          <w:p w14:paraId="5B0BAEA5" w14:textId="77777777" w:rsidR="00A57386" w:rsidRPr="0053269E" w:rsidRDefault="00A57386" w:rsidP="003A426F">
            <w:pPr>
              <w:tabs>
                <w:tab w:val="left" w:pos="2268"/>
                <w:tab w:val="left" w:pos="5670"/>
                <w:tab w:val="left" w:pos="6237"/>
                <w:tab w:val="left" w:pos="6804"/>
              </w:tabs>
              <w:spacing w:after="0" w:line="276" w:lineRule="auto"/>
              <w:jc w:val="both"/>
              <w:rPr>
                <w:rFonts w:cstheme="minorHAnsi"/>
                <w:sz w:val="24"/>
                <w:szCs w:val="24"/>
              </w:rPr>
            </w:pPr>
            <w:r w:rsidRPr="0053269E">
              <w:rPr>
                <w:rFonts w:cstheme="minorHAnsi"/>
                <w:sz w:val="24"/>
                <w:szCs w:val="24"/>
              </w:rPr>
              <w:t>Banko kodas 40100</w:t>
            </w:r>
          </w:p>
          <w:p w14:paraId="78FFD26E" w14:textId="2F5A7B8A" w:rsidR="00A57386" w:rsidRPr="0053269E" w:rsidRDefault="00A57386" w:rsidP="003A426F">
            <w:pPr>
              <w:tabs>
                <w:tab w:val="left" w:pos="2268"/>
                <w:tab w:val="left" w:pos="5670"/>
                <w:tab w:val="left" w:pos="6237"/>
                <w:tab w:val="left" w:pos="6804"/>
              </w:tabs>
              <w:spacing w:after="0" w:line="276" w:lineRule="auto"/>
              <w:jc w:val="both"/>
              <w:rPr>
                <w:rFonts w:cstheme="minorHAnsi"/>
                <w:sz w:val="24"/>
                <w:szCs w:val="24"/>
              </w:rPr>
            </w:pPr>
          </w:p>
          <w:p w14:paraId="0938B588" w14:textId="072EF60D" w:rsidR="00A57386" w:rsidRPr="0053269E" w:rsidRDefault="00A57386" w:rsidP="003A426F">
            <w:pPr>
              <w:tabs>
                <w:tab w:val="left" w:pos="2268"/>
                <w:tab w:val="left" w:pos="5670"/>
                <w:tab w:val="left" w:pos="6237"/>
                <w:tab w:val="left" w:pos="6804"/>
              </w:tabs>
              <w:spacing w:after="0" w:line="276" w:lineRule="auto"/>
              <w:jc w:val="both"/>
              <w:rPr>
                <w:rFonts w:cstheme="minorHAnsi"/>
                <w:sz w:val="24"/>
                <w:szCs w:val="24"/>
              </w:rPr>
            </w:pPr>
            <w:r w:rsidRPr="0053269E">
              <w:rPr>
                <w:rFonts w:cstheme="minorHAnsi"/>
                <w:sz w:val="24"/>
                <w:szCs w:val="24"/>
              </w:rPr>
              <w:t>(pareigos)</w:t>
            </w:r>
          </w:p>
          <w:p w14:paraId="2FA20A0B" w14:textId="303527F3" w:rsidR="000A08C6" w:rsidRPr="0053269E" w:rsidRDefault="000A08C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cstheme="minorHAnsi"/>
                <w:sz w:val="24"/>
                <w:szCs w:val="24"/>
              </w:rPr>
              <w:t xml:space="preserve">                                 </w:t>
            </w:r>
            <w:r w:rsidR="004D3E74" w:rsidRPr="0053269E">
              <w:rPr>
                <w:rFonts w:cstheme="minorHAnsi"/>
                <w:sz w:val="24"/>
                <w:szCs w:val="24"/>
              </w:rPr>
              <w:t xml:space="preserve">         </w:t>
            </w:r>
            <w:r w:rsidRPr="0053269E">
              <w:rPr>
                <w:rFonts w:cstheme="minorHAnsi"/>
                <w:sz w:val="24"/>
                <w:szCs w:val="24"/>
              </w:rPr>
              <w:t xml:space="preserve">    A. V.</w:t>
            </w:r>
          </w:p>
          <w:p w14:paraId="6B52A43A" w14:textId="77777777" w:rsidR="00CA113F" w:rsidRPr="0053269E" w:rsidRDefault="00CA113F"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______________________________</w:t>
            </w:r>
          </w:p>
          <w:p w14:paraId="450D068F" w14:textId="77777777" w:rsidR="00A57386" w:rsidRPr="0053269E" w:rsidRDefault="00A5738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(parašas)</w:t>
            </w:r>
          </w:p>
          <w:p w14:paraId="3DD0C74C" w14:textId="4987DF95" w:rsidR="000A08C6" w:rsidRPr="0053269E" w:rsidRDefault="000A08C6" w:rsidP="003A426F">
            <w:pPr>
              <w:tabs>
                <w:tab w:val="left" w:pos="2268"/>
                <w:tab w:val="left" w:pos="5670"/>
                <w:tab w:val="left" w:pos="6237"/>
                <w:tab w:val="left" w:pos="6804"/>
              </w:tabs>
              <w:spacing w:after="0" w:line="276" w:lineRule="auto"/>
              <w:jc w:val="both"/>
              <w:rPr>
                <w:rFonts w:eastAsia="Times New Roman" w:cstheme="minorHAnsi"/>
                <w:sz w:val="24"/>
                <w:szCs w:val="24"/>
              </w:rPr>
            </w:pPr>
            <w:r w:rsidRPr="0053269E">
              <w:rPr>
                <w:rFonts w:eastAsia="Times New Roman" w:cstheme="minorHAnsi"/>
                <w:sz w:val="24"/>
                <w:szCs w:val="24"/>
              </w:rPr>
              <w:t>(vardas, pavardė)</w:t>
            </w:r>
          </w:p>
        </w:tc>
        <w:tc>
          <w:tcPr>
            <w:tcW w:w="4841" w:type="dxa"/>
          </w:tcPr>
          <w:p w14:paraId="0D7A8947" w14:textId="1ACC13F4" w:rsidR="00A57386" w:rsidRPr="0053269E" w:rsidRDefault="0093357A"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eastAsia="Times New Roman" w:cstheme="minorHAnsi"/>
                <w:b/>
                <w:bCs/>
                <w:sz w:val="24"/>
                <w:szCs w:val="24"/>
              </w:rPr>
              <w:t>Paslaugų teikėjas</w:t>
            </w:r>
          </w:p>
          <w:p w14:paraId="5A5596D2" w14:textId="77777777" w:rsidR="0093357A" w:rsidRPr="0053269E" w:rsidRDefault="0093357A" w:rsidP="003A426F">
            <w:pPr>
              <w:pStyle w:val="Pagrindinistekstas0"/>
              <w:tabs>
                <w:tab w:val="left" w:pos="2268"/>
                <w:tab w:val="left" w:pos="5670"/>
                <w:tab w:val="left" w:pos="6237"/>
                <w:tab w:val="left" w:pos="6804"/>
              </w:tabs>
              <w:spacing w:after="0" w:line="276" w:lineRule="auto"/>
              <w:ind w:left="32"/>
              <w:rPr>
                <w:rFonts w:cstheme="minorHAnsi"/>
                <w:sz w:val="24"/>
                <w:szCs w:val="24"/>
              </w:rPr>
            </w:pPr>
          </w:p>
          <w:p w14:paraId="30F11407" w14:textId="77777777" w:rsidR="00A57386" w:rsidRPr="0053269E" w:rsidRDefault="00A57386" w:rsidP="003A426F">
            <w:pPr>
              <w:pStyle w:val="Pagrindinistekstas0"/>
              <w:tabs>
                <w:tab w:val="left" w:pos="2268"/>
                <w:tab w:val="left" w:pos="5670"/>
                <w:tab w:val="left" w:pos="6237"/>
                <w:tab w:val="left" w:pos="6804"/>
              </w:tabs>
              <w:spacing w:after="0" w:line="276" w:lineRule="auto"/>
              <w:rPr>
                <w:rFonts w:cstheme="minorHAnsi"/>
                <w:sz w:val="24"/>
                <w:szCs w:val="24"/>
              </w:rPr>
            </w:pPr>
          </w:p>
          <w:p w14:paraId="2B9A22F7" w14:textId="77777777" w:rsidR="00A57386" w:rsidRPr="0053269E" w:rsidRDefault="00A57386" w:rsidP="003A426F">
            <w:pPr>
              <w:pStyle w:val="Pagrindinistekstas0"/>
              <w:tabs>
                <w:tab w:val="left" w:pos="2268"/>
                <w:tab w:val="left" w:pos="5670"/>
                <w:tab w:val="left" w:pos="6237"/>
                <w:tab w:val="left" w:pos="6804"/>
              </w:tabs>
              <w:spacing w:after="0" w:line="276" w:lineRule="auto"/>
              <w:rPr>
                <w:rFonts w:cstheme="minorHAnsi"/>
                <w:sz w:val="24"/>
                <w:szCs w:val="24"/>
              </w:rPr>
            </w:pPr>
          </w:p>
          <w:p w14:paraId="533C3013" w14:textId="77777777" w:rsidR="00A57386" w:rsidRPr="0053269E" w:rsidRDefault="00A57386" w:rsidP="003A426F">
            <w:pPr>
              <w:pStyle w:val="Pagrindinistekstas0"/>
              <w:tabs>
                <w:tab w:val="left" w:pos="2268"/>
                <w:tab w:val="left" w:pos="5670"/>
                <w:tab w:val="left" w:pos="6237"/>
                <w:tab w:val="left" w:pos="6804"/>
              </w:tabs>
              <w:spacing w:after="0" w:line="276" w:lineRule="auto"/>
              <w:rPr>
                <w:rFonts w:cstheme="minorHAnsi"/>
                <w:sz w:val="24"/>
                <w:szCs w:val="24"/>
              </w:rPr>
            </w:pPr>
          </w:p>
          <w:p w14:paraId="618F9B70" w14:textId="1F143DE8" w:rsidR="00A57386" w:rsidRPr="0053269E" w:rsidRDefault="00A57386" w:rsidP="003A426F">
            <w:pPr>
              <w:pStyle w:val="Pagrindinistekstas0"/>
              <w:tabs>
                <w:tab w:val="left" w:pos="2268"/>
                <w:tab w:val="left" w:pos="5670"/>
                <w:tab w:val="left" w:pos="6237"/>
                <w:tab w:val="left" w:pos="6804"/>
              </w:tabs>
              <w:spacing w:after="0" w:line="276" w:lineRule="auto"/>
              <w:ind w:left="32"/>
              <w:rPr>
                <w:rFonts w:cstheme="minorHAnsi"/>
                <w:sz w:val="24"/>
                <w:szCs w:val="24"/>
              </w:rPr>
            </w:pPr>
          </w:p>
          <w:p w14:paraId="6697BF7A" w14:textId="7B4C6F45" w:rsidR="00CA113F" w:rsidRPr="0053269E" w:rsidRDefault="00CA113F" w:rsidP="003A426F">
            <w:pPr>
              <w:pStyle w:val="Pagrindinistekstas0"/>
              <w:tabs>
                <w:tab w:val="left" w:pos="2268"/>
                <w:tab w:val="left" w:pos="5670"/>
                <w:tab w:val="left" w:pos="6237"/>
                <w:tab w:val="left" w:pos="6804"/>
              </w:tabs>
              <w:spacing w:after="0" w:line="276" w:lineRule="auto"/>
              <w:ind w:left="32"/>
              <w:rPr>
                <w:rFonts w:cstheme="minorHAnsi"/>
                <w:sz w:val="24"/>
                <w:szCs w:val="24"/>
              </w:rPr>
            </w:pPr>
          </w:p>
          <w:p w14:paraId="3E559DAE" w14:textId="77777777" w:rsidR="00CA113F" w:rsidRPr="0053269E" w:rsidRDefault="00CA113F" w:rsidP="003A426F">
            <w:pPr>
              <w:pStyle w:val="Pagrindinistekstas0"/>
              <w:tabs>
                <w:tab w:val="left" w:pos="2268"/>
                <w:tab w:val="left" w:pos="5670"/>
                <w:tab w:val="left" w:pos="6237"/>
                <w:tab w:val="left" w:pos="6804"/>
              </w:tabs>
              <w:spacing w:after="0" w:line="276" w:lineRule="auto"/>
              <w:ind w:left="32"/>
              <w:rPr>
                <w:rFonts w:cstheme="minorHAnsi"/>
                <w:sz w:val="24"/>
                <w:szCs w:val="24"/>
              </w:rPr>
            </w:pPr>
          </w:p>
          <w:p w14:paraId="5D4B0D2C" w14:textId="16873797" w:rsidR="00A57386" w:rsidRPr="0053269E" w:rsidRDefault="000A08C6"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cstheme="minorHAnsi"/>
                <w:sz w:val="24"/>
                <w:szCs w:val="24"/>
              </w:rPr>
              <w:t>(pareigos)</w:t>
            </w:r>
          </w:p>
          <w:p w14:paraId="5C6C4A62" w14:textId="7445B77D" w:rsidR="000A08C6" w:rsidRPr="0053269E" w:rsidRDefault="000A08C6"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cstheme="minorHAnsi"/>
                <w:sz w:val="24"/>
                <w:szCs w:val="24"/>
              </w:rPr>
              <w:t xml:space="preserve">                                   </w:t>
            </w:r>
            <w:r w:rsidR="004D3E74" w:rsidRPr="0053269E">
              <w:rPr>
                <w:rFonts w:cstheme="minorHAnsi"/>
                <w:sz w:val="24"/>
                <w:szCs w:val="24"/>
              </w:rPr>
              <w:t xml:space="preserve">            </w:t>
            </w:r>
            <w:r w:rsidRPr="0053269E">
              <w:rPr>
                <w:rFonts w:cstheme="minorHAnsi"/>
                <w:sz w:val="24"/>
                <w:szCs w:val="24"/>
              </w:rPr>
              <w:t xml:space="preserve">  A. V.</w:t>
            </w:r>
          </w:p>
          <w:p w14:paraId="234549FF" w14:textId="77777777" w:rsidR="00A57386" w:rsidRPr="0053269E" w:rsidRDefault="00A57386"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cstheme="minorHAnsi"/>
                <w:sz w:val="24"/>
                <w:szCs w:val="24"/>
              </w:rPr>
              <w:t>______________________________</w:t>
            </w:r>
          </w:p>
          <w:p w14:paraId="74FE709C" w14:textId="77777777" w:rsidR="00A57386" w:rsidRPr="0053269E" w:rsidRDefault="00A57386" w:rsidP="003A426F">
            <w:pPr>
              <w:pStyle w:val="Pagrindinistekstas0"/>
              <w:tabs>
                <w:tab w:val="left" w:pos="2268"/>
                <w:tab w:val="left" w:pos="5670"/>
                <w:tab w:val="left" w:pos="6237"/>
                <w:tab w:val="left" w:pos="6804"/>
              </w:tabs>
              <w:spacing w:after="0" w:line="276" w:lineRule="auto"/>
              <w:ind w:left="32"/>
              <w:rPr>
                <w:rFonts w:cstheme="minorHAnsi"/>
                <w:sz w:val="24"/>
                <w:szCs w:val="24"/>
              </w:rPr>
            </w:pPr>
            <w:r w:rsidRPr="0053269E">
              <w:rPr>
                <w:rFonts w:cstheme="minorHAnsi"/>
                <w:sz w:val="24"/>
                <w:szCs w:val="24"/>
              </w:rPr>
              <w:t>(parašas)</w:t>
            </w:r>
          </w:p>
          <w:p w14:paraId="5C9A060E" w14:textId="5AE5D133" w:rsidR="000A08C6" w:rsidRPr="0053269E" w:rsidRDefault="000A08C6" w:rsidP="003A426F">
            <w:pPr>
              <w:pStyle w:val="Pagrindinistekstas0"/>
              <w:tabs>
                <w:tab w:val="left" w:pos="2268"/>
                <w:tab w:val="left" w:pos="5670"/>
                <w:tab w:val="left" w:pos="6237"/>
                <w:tab w:val="left" w:pos="6804"/>
              </w:tabs>
              <w:spacing w:after="0" w:line="276" w:lineRule="auto"/>
              <w:ind w:left="32"/>
              <w:rPr>
                <w:rFonts w:eastAsia="Times New Roman" w:cstheme="minorHAnsi"/>
                <w:sz w:val="24"/>
                <w:szCs w:val="24"/>
              </w:rPr>
            </w:pPr>
            <w:r w:rsidRPr="0053269E">
              <w:rPr>
                <w:rFonts w:eastAsia="Times New Roman" w:cstheme="minorHAnsi"/>
                <w:sz w:val="24"/>
                <w:szCs w:val="24"/>
              </w:rPr>
              <w:t>(vardas, pavardė)</w:t>
            </w:r>
          </w:p>
        </w:tc>
      </w:tr>
    </w:tbl>
    <w:p w14:paraId="44CCCDBA" w14:textId="7D7476B5" w:rsidR="00532BCC" w:rsidRPr="0053269E" w:rsidRDefault="00A57386" w:rsidP="003A426F">
      <w:pPr>
        <w:tabs>
          <w:tab w:val="left" w:pos="4962"/>
        </w:tabs>
        <w:spacing w:after="0" w:line="276" w:lineRule="auto"/>
        <w:rPr>
          <w:rFonts w:cstheme="minorHAnsi"/>
          <w:sz w:val="24"/>
          <w:szCs w:val="24"/>
        </w:rPr>
      </w:pPr>
      <w:r w:rsidRPr="0053269E">
        <w:rPr>
          <w:rFonts w:cstheme="minorHAnsi"/>
          <w:sz w:val="24"/>
          <w:szCs w:val="24"/>
        </w:rPr>
        <w:t>Data ...................................................</w:t>
      </w:r>
      <w:r w:rsidRPr="0053269E">
        <w:rPr>
          <w:rFonts w:cstheme="minorHAnsi"/>
          <w:sz w:val="24"/>
          <w:szCs w:val="24"/>
        </w:rPr>
        <w:tab/>
        <w:t>Data .....................................................</w:t>
      </w:r>
    </w:p>
    <w:sectPr w:rsidR="00532BCC" w:rsidRPr="0053269E" w:rsidSect="00DA0E99">
      <w:headerReference w:type="default" r:id="rId14"/>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A35B6" w14:textId="77777777" w:rsidR="00A54288" w:rsidRDefault="00A54288" w:rsidP="002770B4">
      <w:pPr>
        <w:spacing w:after="0" w:line="240" w:lineRule="auto"/>
      </w:pPr>
      <w:r>
        <w:separator/>
      </w:r>
    </w:p>
  </w:endnote>
  <w:endnote w:type="continuationSeparator" w:id="0">
    <w:p w14:paraId="71E07840" w14:textId="77777777" w:rsidR="00A54288" w:rsidRDefault="00A54288" w:rsidP="0027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3F1D" w14:textId="77777777" w:rsidR="00A54288" w:rsidRDefault="00A54288" w:rsidP="002770B4">
      <w:pPr>
        <w:spacing w:after="0" w:line="240" w:lineRule="auto"/>
      </w:pPr>
      <w:r>
        <w:separator/>
      </w:r>
    </w:p>
  </w:footnote>
  <w:footnote w:type="continuationSeparator" w:id="0">
    <w:p w14:paraId="6C57E964" w14:textId="77777777" w:rsidR="00A54288" w:rsidRDefault="00A54288" w:rsidP="00277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86829"/>
      <w:docPartObj>
        <w:docPartGallery w:val="Page Numbers (Top of Page)"/>
        <w:docPartUnique/>
      </w:docPartObj>
    </w:sdtPr>
    <w:sdtEndPr/>
    <w:sdtContent>
      <w:p w14:paraId="1AEC90E8" w14:textId="161604B2" w:rsidR="00A54288" w:rsidRDefault="00A54288" w:rsidP="00A146B9">
        <w:pPr>
          <w:pStyle w:val="Antrats"/>
          <w:tabs>
            <w:tab w:val="left" w:pos="3810"/>
          </w:tabs>
        </w:pPr>
        <w:r>
          <w:tab/>
        </w:r>
        <w:r>
          <w:tab/>
        </w:r>
        <w:r>
          <w:fldChar w:fldCharType="begin"/>
        </w:r>
        <w:r>
          <w:instrText>PAGE   \* MERGEFORMAT</w:instrText>
        </w:r>
        <w:r>
          <w:fldChar w:fldCharType="separate"/>
        </w:r>
        <w:r w:rsidR="00B37CB3">
          <w:rPr>
            <w:noProof/>
          </w:rPr>
          <w:t>13</w:t>
        </w:r>
        <w:r>
          <w:fldChar w:fldCharType="end"/>
        </w:r>
      </w:p>
    </w:sdtContent>
  </w:sdt>
  <w:p w14:paraId="11F619A8" w14:textId="77777777" w:rsidR="00A54288" w:rsidRDefault="00A542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3042AB"/>
    <w:multiLevelType w:val="multilevel"/>
    <w:tmpl w:val="4FF87286"/>
    <w:lvl w:ilvl="0">
      <w:start w:val="1"/>
      <w:numFmt w:val="decimal"/>
      <w:lvlText w:val="%1."/>
      <w:lvlJc w:val="left"/>
      <w:pPr>
        <w:ind w:left="360"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62"/>
    <w:rsid w:val="000026F3"/>
    <w:rsid w:val="0002168F"/>
    <w:rsid w:val="00031D34"/>
    <w:rsid w:val="000336C0"/>
    <w:rsid w:val="000432AF"/>
    <w:rsid w:val="00052C42"/>
    <w:rsid w:val="00053A59"/>
    <w:rsid w:val="00077C51"/>
    <w:rsid w:val="00082DAF"/>
    <w:rsid w:val="0009085C"/>
    <w:rsid w:val="000A08C6"/>
    <w:rsid w:val="000A7D03"/>
    <w:rsid w:val="000C231E"/>
    <w:rsid w:val="000C2B2C"/>
    <w:rsid w:val="000D6EE7"/>
    <w:rsid w:val="000E68FC"/>
    <w:rsid w:val="000F33C3"/>
    <w:rsid w:val="000F4F3F"/>
    <w:rsid w:val="00100704"/>
    <w:rsid w:val="0012136D"/>
    <w:rsid w:val="0013059D"/>
    <w:rsid w:val="00131D3C"/>
    <w:rsid w:val="00135E1A"/>
    <w:rsid w:val="00142CC4"/>
    <w:rsid w:val="00176AC3"/>
    <w:rsid w:val="00181D4B"/>
    <w:rsid w:val="001939BC"/>
    <w:rsid w:val="00194F9F"/>
    <w:rsid w:val="00195E05"/>
    <w:rsid w:val="001A2038"/>
    <w:rsid w:val="001A442E"/>
    <w:rsid w:val="001A7362"/>
    <w:rsid w:val="001C2280"/>
    <w:rsid w:val="001D4F9F"/>
    <w:rsid w:val="001D5ADB"/>
    <w:rsid w:val="001D7FDD"/>
    <w:rsid w:val="00203A26"/>
    <w:rsid w:val="0023069E"/>
    <w:rsid w:val="00230EC0"/>
    <w:rsid w:val="00247C9E"/>
    <w:rsid w:val="00253E7C"/>
    <w:rsid w:val="00254CCC"/>
    <w:rsid w:val="00255E64"/>
    <w:rsid w:val="0025763D"/>
    <w:rsid w:val="002770B4"/>
    <w:rsid w:val="00281323"/>
    <w:rsid w:val="002B7F12"/>
    <w:rsid w:val="002C1D16"/>
    <w:rsid w:val="002C2CFC"/>
    <w:rsid w:val="002C3F43"/>
    <w:rsid w:val="002D79CD"/>
    <w:rsid w:val="002E2981"/>
    <w:rsid w:val="002E578B"/>
    <w:rsid w:val="00313369"/>
    <w:rsid w:val="003274C0"/>
    <w:rsid w:val="003277F0"/>
    <w:rsid w:val="00334C4E"/>
    <w:rsid w:val="00343F77"/>
    <w:rsid w:val="00345E7E"/>
    <w:rsid w:val="00362733"/>
    <w:rsid w:val="00365B3B"/>
    <w:rsid w:val="0039011C"/>
    <w:rsid w:val="00391D8E"/>
    <w:rsid w:val="003A426F"/>
    <w:rsid w:val="003B1243"/>
    <w:rsid w:val="003C329A"/>
    <w:rsid w:val="003C65C5"/>
    <w:rsid w:val="003D1266"/>
    <w:rsid w:val="003E18DC"/>
    <w:rsid w:val="003E67FA"/>
    <w:rsid w:val="003E7823"/>
    <w:rsid w:val="003F62CE"/>
    <w:rsid w:val="00400EF0"/>
    <w:rsid w:val="00404726"/>
    <w:rsid w:val="00406E0D"/>
    <w:rsid w:val="004147DD"/>
    <w:rsid w:val="004334EA"/>
    <w:rsid w:val="004567D1"/>
    <w:rsid w:val="004604B9"/>
    <w:rsid w:val="00470D7F"/>
    <w:rsid w:val="00480F45"/>
    <w:rsid w:val="00490E99"/>
    <w:rsid w:val="004A402C"/>
    <w:rsid w:val="004D3E74"/>
    <w:rsid w:val="004D7011"/>
    <w:rsid w:val="004F24D7"/>
    <w:rsid w:val="00502B23"/>
    <w:rsid w:val="00521A04"/>
    <w:rsid w:val="0053269E"/>
    <w:rsid w:val="00532BCC"/>
    <w:rsid w:val="00536391"/>
    <w:rsid w:val="00552945"/>
    <w:rsid w:val="00557FC3"/>
    <w:rsid w:val="00562194"/>
    <w:rsid w:val="0057657A"/>
    <w:rsid w:val="00580C80"/>
    <w:rsid w:val="005A0FA6"/>
    <w:rsid w:val="005A5AB6"/>
    <w:rsid w:val="005B0BEC"/>
    <w:rsid w:val="005B34BE"/>
    <w:rsid w:val="005B51F3"/>
    <w:rsid w:val="005C215D"/>
    <w:rsid w:val="005C2D2B"/>
    <w:rsid w:val="005C3D4E"/>
    <w:rsid w:val="005D5F0B"/>
    <w:rsid w:val="005D6175"/>
    <w:rsid w:val="005E6FCC"/>
    <w:rsid w:val="00600D39"/>
    <w:rsid w:val="00602C56"/>
    <w:rsid w:val="006064B0"/>
    <w:rsid w:val="00615542"/>
    <w:rsid w:val="00624F39"/>
    <w:rsid w:val="00631B8C"/>
    <w:rsid w:val="00632136"/>
    <w:rsid w:val="006438CF"/>
    <w:rsid w:val="00661EE0"/>
    <w:rsid w:val="00663F28"/>
    <w:rsid w:val="0066539F"/>
    <w:rsid w:val="0067664D"/>
    <w:rsid w:val="00693645"/>
    <w:rsid w:val="006A19C3"/>
    <w:rsid w:val="006A5636"/>
    <w:rsid w:val="006C3B4A"/>
    <w:rsid w:val="006D04FA"/>
    <w:rsid w:val="006D45C5"/>
    <w:rsid w:val="006F0B58"/>
    <w:rsid w:val="00701326"/>
    <w:rsid w:val="00763D86"/>
    <w:rsid w:val="007654E0"/>
    <w:rsid w:val="00765BC8"/>
    <w:rsid w:val="007843B1"/>
    <w:rsid w:val="00785ECE"/>
    <w:rsid w:val="00786463"/>
    <w:rsid w:val="007A1621"/>
    <w:rsid w:val="007A4528"/>
    <w:rsid w:val="007B168D"/>
    <w:rsid w:val="007C1783"/>
    <w:rsid w:val="007E079F"/>
    <w:rsid w:val="007E6EEC"/>
    <w:rsid w:val="008066FD"/>
    <w:rsid w:val="00812402"/>
    <w:rsid w:val="008219C3"/>
    <w:rsid w:val="00834D1C"/>
    <w:rsid w:val="0087184B"/>
    <w:rsid w:val="00892F32"/>
    <w:rsid w:val="0089313D"/>
    <w:rsid w:val="008D2D81"/>
    <w:rsid w:val="009001EB"/>
    <w:rsid w:val="009006AF"/>
    <w:rsid w:val="00906EC6"/>
    <w:rsid w:val="00922DBB"/>
    <w:rsid w:val="0093357A"/>
    <w:rsid w:val="00943E94"/>
    <w:rsid w:val="009468A7"/>
    <w:rsid w:val="00971C68"/>
    <w:rsid w:val="00982AC3"/>
    <w:rsid w:val="009852FE"/>
    <w:rsid w:val="0099570A"/>
    <w:rsid w:val="0099798A"/>
    <w:rsid w:val="00997F0F"/>
    <w:rsid w:val="009A197F"/>
    <w:rsid w:val="009A2C73"/>
    <w:rsid w:val="009A6ABD"/>
    <w:rsid w:val="009B667F"/>
    <w:rsid w:val="009C29B8"/>
    <w:rsid w:val="009C4423"/>
    <w:rsid w:val="009E07C4"/>
    <w:rsid w:val="009F6D8D"/>
    <w:rsid w:val="009F6FDE"/>
    <w:rsid w:val="00A077D3"/>
    <w:rsid w:val="00A1202A"/>
    <w:rsid w:val="00A12C26"/>
    <w:rsid w:val="00A146B9"/>
    <w:rsid w:val="00A21D3A"/>
    <w:rsid w:val="00A26F17"/>
    <w:rsid w:val="00A406D5"/>
    <w:rsid w:val="00A4257F"/>
    <w:rsid w:val="00A44AC2"/>
    <w:rsid w:val="00A54288"/>
    <w:rsid w:val="00A57386"/>
    <w:rsid w:val="00A5742C"/>
    <w:rsid w:val="00A65B7C"/>
    <w:rsid w:val="00A837A6"/>
    <w:rsid w:val="00A92E6F"/>
    <w:rsid w:val="00AA073C"/>
    <w:rsid w:val="00AB6DB4"/>
    <w:rsid w:val="00AD1B1B"/>
    <w:rsid w:val="00AD7F87"/>
    <w:rsid w:val="00AF0A5F"/>
    <w:rsid w:val="00B1491F"/>
    <w:rsid w:val="00B20A04"/>
    <w:rsid w:val="00B37CB3"/>
    <w:rsid w:val="00B44314"/>
    <w:rsid w:val="00B50DB5"/>
    <w:rsid w:val="00B53AED"/>
    <w:rsid w:val="00B55854"/>
    <w:rsid w:val="00B570EC"/>
    <w:rsid w:val="00B75E80"/>
    <w:rsid w:val="00B9458E"/>
    <w:rsid w:val="00BA30E8"/>
    <w:rsid w:val="00BB5EA4"/>
    <w:rsid w:val="00BB68AD"/>
    <w:rsid w:val="00BE2731"/>
    <w:rsid w:val="00BE3CB3"/>
    <w:rsid w:val="00BF06B2"/>
    <w:rsid w:val="00BF7CD1"/>
    <w:rsid w:val="00C018F3"/>
    <w:rsid w:val="00C05233"/>
    <w:rsid w:val="00C13601"/>
    <w:rsid w:val="00C148C9"/>
    <w:rsid w:val="00C23A0D"/>
    <w:rsid w:val="00C32CC4"/>
    <w:rsid w:val="00C52C86"/>
    <w:rsid w:val="00C81C31"/>
    <w:rsid w:val="00C91045"/>
    <w:rsid w:val="00CA113F"/>
    <w:rsid w:val="00CB4223"/>
    <w:rsid w:val="00CC0756"/>
    <w:rsid w:val="00CE45B9"/>
    <w:rsid w:val="00CE7A3D"/>
    <w:rsid w:val="00CF6197"/>
    <w:rsid w:val="00D00695"/>
    <w:rsid w:val="00D16A9A"/>
    <w:rsid w:val="00D1769E"/>
    <w:rsid w:val="00D30E9D"/>
    <w:rsid w:val="00D334ED"/>
    <w:rsid w:val="00D35793"/>
    <w:rsid w:val="00D47E20"/>
    <w:rsid w:val="00D52111"/>
    <w:rsid w:val="00D569D1"/>
    <w:rsid w:val="00D708C3"/>
    <w:rsid w:val="00D825B9"/>
    <w:rsid w:val="00D961A7"/>
    <w:rsid w:val="00D969D4"/>
    <w:rsid w:val="00D97DF9"/>
    <w:rsid w:val="00DA0E99"/>
    <w:rsid w:val="00DA44B9"/>
    <w:rsid w:val="00DB4E6B"/>
    <w:rsid w:val="00DD6E34"/>
    <w:rsid w:val="00DE159A"/>
    <w:rsid w:val="00DE2251"/>
    <w:rsid w:val="00DE51E5"/>
    <w:rsid w:val="00DE7BE9"/>
    <w:rsid w:val="00E05E13"/>
    <w:rsid w:val="00E074F9"/>
    <w:rsid w:val="00E42A0B"/>
    <w:rsid w:val="00E43BC6"/>
    <w:rsid w:val="00E5445A"/>
    <w:rsid w:val="00E62D37"/>
    <w:rsid w:val="00E87963"/>
    <w:rsid w:val="00E978FD"/>
    <w:rsid w:val="00EA1D9F"/>
    <w:rsid w:val="00EA2251"/>
    <w:rsid w:val="00EF09C8"/>
    <w:rsid w:val="00F01266"/>
    <w:rsid w:val="00F12460"/>
    <w:rsid w:val="00F2057E"/>
    <w:rsid w:val="00F21B2E"/>
    <w:rsid w:val="00F228E3"/>
    <w:rsid w:val="00F4402F"/>
    <w:rsid w:val="00F737C6"/>
    <w:rsid w:val="00F75325"/>
    <w:rsid w:val="00F82B9D"/>
    <w:rsid w:val="00F85AFF"/>
    <w:rsid w:val="00F9432D"/>
    <w:rsid w:val="00F94837"/>
    <w:rsid w:val="00F97DEF"/>
    <w:rsid w:val="00FA00CA"/>
    <w:rsid w:val="00FA1145"/>
    <w:rsid w:val="00FB2C60"/>
    <w:rsid w:val="00FC0290"/>
    <w:rsid w:val="00FD6A92"/>
    <w:rsid w:val="00FD75B4"/>
    <w:rsid w:val="00FE34FB"/>
    <w:rsid w:val="00FE5709"/>
    <w:rsid w:val="00FE7A85"/>
    <w:rsid w:val="00FF120F"/>
    <w:rsid w:val="00FF4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CB7A"/>
  <w15:chartTrackingRefBased/>
  <w15:docId w15:val="{5C64A238-F8E5-4AD3-9D91-05E3A927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A57386"/>
    <w:pPr>
      <w:keepNext/>
      <w:spacing w:after="0" w:line="360" w:lineRule="auto"/>
      <w:jc w:val="center"/>
      <w:outlineLvl w:val="0"/>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A57386"/>
    <w:pPr>
      <w:keepNext/>
      <w:spacing w:after="0" w:line="312" w:lineRule="auto"/>
      <w:ind w:firstLine="720"/>
      <w:jc w:val="center"/>
      <w:outlineLvl w:val="1"/>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2BC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2BCC"/>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532BCC"/>
    <w:pPr>
      <w:spacing w:after="0" w:line="240" w:lineRule="auto"/>
      <w:ind w:firstLine="720"/>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32BCC"/>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32BCC"/>
    <w:rPr>
      <w:color w:val="0563C1" w:themeColor="hyperlink"/>
      <w:u w:val="single"/>
    </w:rPr>
  </w:style>
  <w:style w:type="character" w:customStyle="1" w:styleId="Pagrindinistekstas">
    <w:name w:val="Pagrindinis tekstas_"/>
    <w:basedOn w:val="Numatytasispastraiposriftas"/>
    <w:link w:val="Pagrindinistekstas2"/>
    <w:rsid w:val="00532BCC"/>
    <w:rPr>
      <w:sz w:val="21"/>
      <w:szCs w:val="21"/>
      <w:shd w:val="clear" w:color="auto" w:fill="FFFFFF"/>
    </w:rPr>
  </w:style>
  <w:style w:type="paragraph" w:customStyle="1" w:styleId="Pagrindinistekstas2">
    <w:name w:val="Pagrindinis tekstas2"/>
    <w:basedOn w:val="prastasis"/>
    <w:link w:val="Pagrindinistekstas"/>
    <w:rsid w:val="00532BCC"/>
    <w:pPr>
      <w:shd w:val="clear" w:color="auto" w:fill="FFFFFF"/>
      <w:spacing w:before="60" w:after="60" w:line="480" w:lineRule="exact"/>
      <w:ind w:hanging="240"/>
      <w:jc w:val="center"/>
    </w:pPr>
    <w:rPr>
      <w:sz w:val="21"/>
      <w:szCs w:val="21"/>
    </w:rPr>
  </w:style>
  <w:style w:type="character" w:customStyle="1" w:styleId="BodyTextIndentChar">
    <w:name w:val="Body Text Indent Char"/>
    <w:rsid w:val="00D47E20"/>
    <w:rPr>
      <w:sz w:val="24"/>
      <w:lang w:val="lt-LT" w:eastAsia="en-US" w:bidi="ar-SA"/>
    </w:rPr>
  </w:style>
  <w:style w:type="paragraph" w:styleId="Betarp">
    <w:name w:val="No Spacing"/>
    <w:link w:val="BetarpDiagrama"/>
    <w:uiPriority w:val="1"/>
    <w:qFormat/>
    <w:rsid w:val="00D47E20"/>
    <w:pPr>
      <w:spacing w:after="0" w:line="240" w:lineRule="auto"/>
    </w:pPr>
    <w:rPr>
      <w:rFonts w:ascii="Times New Roman" w:eastAsia="Times New Roman" w:hAnsi="Times New Roman" w:cs="Times New Roman"/>
      <w:sz w:val="20"/>
      <w:szCs w:val="20"/>
      <w:lang w:val="en-US"/>
    </w:rPr>
  </w:style>
  <w:style w:type="character" w:customStyle="1" w:styleId="BetarpDiagrama">
    <w:name w:val="Be tarpų Diagrama"/>
    <w:link w:val="Betarp"/>
    <w:uiPriority w:val="1"/>
    <w:locked/>
    <w:rsid w:val="00D47E20"/>
    <w:rPr>
      <w:rFonts w:ascii="Times New Roman" w:eastAsia="Times New Roman" w:hAnsi="Times New Roman" w:cs="Times New Roman"/>
      <w:sz w:val="20"/>
      <w:szCs w:val="20"/>
      <w:lang w:val="en-US"/>
    </w:rPr>
  </w:style>
  <w:style w:type="character" w:styleId="Komentaronuoroda">
    <w:name w:val="annotation reference"/>
    <w:basedOn w:val="Numatytasispastraiposriftas"/>
    <w:unhideWhenUsed/>
    <w:rsid w:val="00D47E20"/>
    <w:rPr>
      <w:sz w:val="16"/>
      <w:szCs w:val="16"/>
    </w:rPr>
  </w:style>
  <w:style w:type="paragraph" w:styleId="Komentarotekstas">
    <w:name w:val="annotation text"/>
    <w:basedOn w:val="prastasis"/>
    <w:link w:val="KomentarotekstasDiagrama"/>
    <w:uiPriority w:val="99"/>
    <w:unhideWhenUsed/>
    <w:rsid w:val="00D47E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7E20"/>
    <w:rPr>
      <w:sz w:val="20"/>
      <w:szCs w:val="20"/>
    </w:rPr>
  </w:style>
  <w:style w:type="paragraph" w:styleId="Komentarotema">
    <w:name w:val="annotation subject"/>
    <w:basedOn w:val="Komentarotekstas"/>
    <w:next w:val="Komentarotekstas"/>
    <w:link w:val="KomentarotemaDiagrama"/>
    <w:uiPriority w:val="99"/>
    <w:semiHidden/>
    <w:unhideWhenUsed/>
    <w:rsid w:val="00D47E20"/>
    <w:rPr>
      <w:b/>
      <w:bCs/>
    </w:rPr>
  </w:style>
  <w:style w:type="character" w:customStyle="1" w:styleId="KomentarotemaDiagrama">
    <w:name w:val="Komentaro tema Diagrama"/>
    <w:basedOn w:val="KomentarotekstasDiagrama"/>
    <w:link w:val="Komentarotema"/>
    <w:uiPriority w:val="99"/>
    <w:semiHidden/>
    <w:rsid w:val="00D47E20"/>
    <w:rPr>
      <w:b/>
      <w:bCs/>
      <w:sz w:val="20"/>
      <w:szCs w:val="20"/>
    </w:rPr>
  </w:style>
  <w:style w:type="paragraph" w:styleId="Pagrindinistekstas0">
    <w:name w:val="Body Text"/>
    <w:basedOn w:val="prastasis"/>
    <w:link w:val="PagrindinistekstasDiagrama"/>
    <w:uiPriority w:val="99"/>
    <w:unhideWhenUsed/>
    <w:rsid w:val="00A57386"/>
    <w:pPr>
      <w:spacing w:after="120"/>
    </w:pPr>
  </w:style>
  <w:style w:type="character" w:customStyle="1" w:styleId="PagrindinistekstasDiagrama">
    <w:name w:val="Pagrindinis tekstas Diagrama"/>
    <w:basedOn w:val="Numatytasispastraiposriftas"/>
    <w:link w:val="Pagrindinistekstas0"/>
    <w:uiPriority w:val="99"/>
    <w:rsid w:val="00A57386"/>
  </w:style>
  <w:style w:type="character" w:customStyle="1" w:styleId="Antrat1Diagrama">
    <w:name w:val="Antraštė 1 Diagrama"/>
    <w:basedOn w:val="Numatytasispastraiposriftas"/>
    <w:link w:val="Antrat1"/>
    <w:rsid w:val="00A57386"/>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A57386"/>
    <w:rPr>
      <w:rFonts w:ascii="Times New Roman" w:eastAsia="Times New Roman" w:hAnsi="Times New Roman" w:cs="Times New Roman"/>
      <w:b/>
      <w:bCs/>
      <w:sz w:val="24"/>
      <w:szCs w:val="20"/>
    </w:rPr>
  </w:style>
  <w:style w:type="paragraph" w:styleId="Pagrindinistekstas20">
    <w:name w:val="Body Text 2"/>
    <w:basedOn w:val="prastasis"/>
    <w:link w:val="Pagrindinistekstas2Diagrama"/>
    <w:uiPriority w:val="99"/>
    <w:unhideWhenUsed/>
    <w:rsid w:val="00A57386"/>
    <w:pPr>
      <w:spacing w:after="120" w:line="480" w:lineRule="auto"/>
    </w:pPr>
    <w:rPr>
      <w:rFonts w:ascii="Calibri" w:eastAsia="Calibri" w:hAnsi="Calibri" w:cs="Times New Roman"/>
    </w:rPr>
  </w:style>
  <w:style w:type="character" w:customStyle="1" w:styleId="Pagrindinistekstas2Diagrama">
    <w:name w:val="Pagrindinis tekstas 2 Diagrama"/>
    <w:basedOn w:val="Numatytasispastraiposriftas"/>
    <w:link w:val="Pagrindinistekstas20"/>
    <w:uiPriority w:val="99"/>
    <w:rsid w:val="00A57386"/>
    <w:rPr>
      <w:rFonts w:ascii="Calibri" w:eastAsia="Calibri" w:hAnsi="Calibri" w:cs="Times New Roman"/>
    </w:rPr>
  </w:style>
  <w:style w:type="paragraph" w:styleId="Debesliotekstas">
    <w:name w:val="Balloon Text"/>
    <w:basedOn w:val="prastasis"/>
    <w:link w:val="DebesliotekstasDiagrama"/>
    <w:uiPriority w:val="99"/>
    <w:semiHidden/>
    <w:unhideWhenUsed/>
    <w:rsid w:val="002B7F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F12"/>
    <w:rPr>
      <w:rFonts w:ascii="Segoe UI" w:hAnsi="Segoe UI" w:cs="Segoe UI"/>
      <w:sz w:val="18"/>
      <w:szCs w:val="18"/>
    </w:rPr>
  </w:style>
  <w:style w:type="paragraph" w:styleId="Antrats">
    <w:name w:val="header"/>
    <w:basedOn w:val="prastasis"/>
    <w:link w:val="AntratsDiagrama"/>
    <w:uiPriority w:val="99"/>
    <w:unhideWhenUsed/>
    <w:rsid w:val="002770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770B4"/>
  </w:style>
  <w:style w:type="paragraph" w:styleId="Porat">
    <w:name w:val="footer"/>
    <w:basedOn w:val="prastasis"/>
    <w:link w:val="PoratDiagrama"/>
    <w:uiPriority w:val="99"/>
    <w:unhideWhenUsed/>
    <w:rsid w:val="002770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70B4"/>
  </w:style>
  <w:style w:type="paragraph" w:styleId="Pataisymai">
    <w:name w:val="Revision"/>
    <w:hidden/>
    <w:uiPriority w:val="99"/>
    <w:semiHidden/>
    <w:rsid w:val="00871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bis.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Vi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9D1578FF3F7E408BB01774AC833BE1" ma:contentTypeVersion="5" ma:contentTypeDescription="Create a new document." ma:contentTypeScope="" ma:versionID="f96668431d513130457e3df43bd72af2">
  <xsd:schema xmlns:xsd="http://www.w3.org/2001/XMLSchema" xmlns:xs="http://www.w3.org/2001/XMLSchema" xmlns:p="http://schemas.microsoft.com/office/2006/metadata/properties" xmlns:ns3="41a0432a-b756-47cd-96bc-1da3321c4dd6" targetNamespace="http://schemas.microsoft.com/office/2006/metadata/properties" ma:root="true" ma:fieldsID="cb3ac68a9c26931e3e5ecbd1930f99c9" ns3:_="">
    <xsd:import namespace="41a0432a-b756-47cd-96bc-1da3321c4d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0432a-b756-47cd-96bc-1da3321c4d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C540-1C38-48C9-85F8-604F545B0B1F}">
  <ds:schemaRefs>
    <ds:schemaRef ds:uri="http://schemas.microsoft.com/sharepoint/v3/contenttype/forms"/>
  </ds:schemaRefs>
</ds:datastoreItem>
</file>

<file path=customXml/itemProps2.xml><?xml version="1.0" encoding="utf-8"?>
<ds:datastoreItem xmlns:ds="http://schemas.openxmlformats.org/officeDocument/2006/customXml" ds:itemID="{58AD2707-C953-4CE7-93A8-521C3E97C3E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1a0432a-b756-47cd-96bc-1da3321c4dd6"/>
    <ds:schemaRef ds:uri="http://www.w3.org/XML/1998/namespace"/>
  </ds:schemaRefs>
</ds:datastoreItem>
</file>

<file path=customXml/itemProps3.xml><?xml version="1.0" encoding="utf-8"?>
<ds:datastoreItem xmlns:ds="http://schemas.openxmlformats.org/officeDocument/2006/customXml" ds:itemID="{39C21DD9-0037-4CEF-8D44-05DF9CCAD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0432a-b756-47cd-96bc-1da3321c4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1C8C2-B8F7-479E-8468-0D47F5E1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13</Pages>
  <Words>27043</Words>
  <Characters>15415</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Zujeva</dc:creator>
  <cp:keywords/>
  <dc:description/>
  <cp:lastModifiedBy>Jolanta Vasiliauskienė</cp:lastModifiedBy>
  <cp:revision>26</cp:revision>
  <cp:lastPrinted>2025-01-24T08:46:00Z</cp:lastPrinted>
  <dcterms:created xsi:type="dcterms:W3CDTF">2025-01-23T07:43:00Z</dcterms:created>
  <dcterms:modified xsi:type="dcterms:W3CDTF">2025-01-24T14:01:00Z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0x0101008F9D1578FF3F7E408BB01774AC833BE1</vt:lpwstr>
  </property>
</Properties>
</file>