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A96C74" w14:textId="49DE0FFC" w:rsidR="006C550C" w:rsidRPr="00A73D86" w:rsidRDefault="006C550C" w:rsidP="006C550C">
      <w:pPr>
        <w:pStyle w:val="Heading"/>
        <w:jc w:val="right"/>
        <w:rPr>
          <w:b w:val="0"/>
          <w:i/>
          <w:color w:val="auto"/>
          <w:sz w:val="21"/>
          <w:szCs w:val="21"/>
          <w:lang w:val="lt-LT"/>
        </w:rPr>
      </w:pPr>
      <w:r w:rsidRPr="00A73D86">
        <w:rPr>
          <w:b w:val="0"/>
          <w:i/>
          <w:caps w:val="0"/>
          <w:color w:val="auto"/>
          <w:sz w:val="21"/>
          <w:szCs w:val="21"/>
          <w:lang w:val="lt-LT"/>
        </w:rPr>
        <w:t xml:space="preserve">Pirkimo sąlygų </w:t>
      </w:r>
      <w:r w:rsidR="00FE1874" w:rsidRPr="00A73D86">
        <w:rPr>
          <w:b w:val="0"/>
          <w:i/>
          <w:caps w:val="0"/>
          <w:color w:val="auto"/>
          <w:sz w:val="21"/>
          <w:szCs w:val="21"/>
          <w:lang w:val="lt-LT"/>
        </w:rPr>
        <w:t>P</w:t>
      </w:r>
      <w:r w:rsidRPr="00A73D86">
        <w:rPr>
          <w:b w:val="0"/>
          <w:i/>
          <w:caps w:val="0"/>
          <w:color w:val="auto"/>
          <w:sz w:val="21"/>
          <w:szCs w:val="21"/>
          <w:lang w:val="lt-LT"/>
        </w:rPr>
        <w:t>riedas</w:t>
      </w:r>
      <w:r w:rsidR="00B955F5" w:rsidRPr="00A73D86">
        <w:rPr>
          <w:b w:val="0"/>
          <w:i/>
          <w:caps w:val="0"/>
          <w:color w:val="auto"/>
          <w:sz w:val="21"/>
          <w:szCs w:val="21"/>
          <w:lang w:val="lt-LT"/>
        </w:rPr>
        <w:t xml:space="preserve"> Nr.</w:t>
      </w:r>
      <w:r w:rsidR="007479FD" w:rsidRPr="00A73D86">
        <w:rPr>
          <w:b w:val="0"/>
          <w:i/>
          <w:caps w:val="0"/>
          <w:color w:val="auto"/>
          <w:sz w:val="21"/>
          <w:szCs w:val="21"/>
          <w:lang w:val="lt-LT"/>
        </w:rPr>
        <w:t>5</w:t>
      </w:r>
      <w:r w:rsidRPr="00A73D86">
        <w:rPr>
          <w:b w:val="0"/>
          <w:i/>
          <w:caps w:val="0"/>
          <w:color w:val="auto"/>
          <w:sz w:val="21"/>
          <w:szCs w:val="21"/>
          <w:lang w:val="lt-LT"/>
        </w:rPr>
        <w:t xml:space="preserve"> </w:t>
      </w:r>
    </w:p>
    <w:p w14:paraId="25B2810C" w14:textId="77777777" w:rsidR="006C550C" w:rsidRPr="00104EDA" w:rsidRDefault="006C550C" w:rsidP="006C550C">
      <w:pPr>
        <w:pStyle w:val="Body2"/>
        <w:rPr>
          <w:lang w:val="lt-LT"/>
        </w:rPr>
      </w:pPr>
    </w:p>
    <w:p w14:paraId="2F0AC552" w14:textId="77777777" w:rsidR="002E7079" w:rsidRDefault="002E7079" w:rsidP="006C550C">
      <w:pPr>
        <w:pStyle w:val="Heading"/>
        <w:jc w:val="center"/>
        <w:rPr>
          <w:color w:val="auto"/>
          <w:lang w:val="lt-LT"/>
        </w:rPr>
      </w:pPr>
    </w:p>
    <w:p w14:paraId="4C0D7A35" w14:textId="77777777" w:rsidR="006C550C" w:rsidRPr="00A73D86" w:rsidRDefault="006C550C" w:rsidP="006C550C">
      <w:pPr>
        <w:pStyle w:val="Heading"/>
        <w:jc w:val="center"/>
        <w:rPr>
          <w:color w:val="auto"/>
          <w:lang w:val="lt-LT"/>
        </w:rPr>
      </w:pPr>
      <w:r w:rsidRPr="00A73D86">
        <w:rPr>
          <w:color w:val="auto"/>
          <w:lang w:val="lt-LT"/>
        </w:rPr>
        <w:t xml:space="preserve">Kokybės kriterijai ir jų vertinimas </w:t>
      </w:r>
    </w:p>
    <w:p w14:paraId="3758940A" w14:textId="77777777" w:rsidR="006C550C" w:rsidRPr="00A73D86" w:rsidRDefault="006C550C" w:rsidP="006C550C">
      <w:pPr>
        <w:pStyle w:val="Body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lt-LT"/>
        </w:rPr>
      </w:pPr>
    </w:p>
    <w:p w14:paraId="5C340B43" w14:textId="2937218C" w:rsidR="006C550C" w:rsidRPr="00A73D86" w:rsidRDefault="001071A9" w:rsidP="001071A9">
      <w:pPr>
        <w:pStyle w:val="Heading"/>
        <w:tabs>
          <w:tab w:val="left" w:pos="567"/>
        </w:tabs>
        <w:rPr>
          <w:color w:val="auto"/>
          <w:lang w:val="lt-LT"/>
        </w:rPr>
      </w:pPr>
      <w:r w:rsidRPr="00A73D86">
        <w:rPr>
          <w:color w:val="auto"/>
          <w:lang w:val="lt-LT"/>
        </w:rPr>
        <w:t xml:space="preserve">         </w:t>
      </w:r>
      <w:r w:rsidR="006C550C" w:rsidRPr="00A73D86">
        <w:rPr>
          <w:color w:val="auto"/>
          <w:lang w:val="lt-LT"/>
        </w:rPr>
        <w:t>1. BENDROSIOS NUOSTATOS</w:t>
      </w:r>
    </w:p>
    <w:p w14:paraId="53A0FC0E" w14:textId="77777777" w:rsidR="006C550C" w:rsidRPr="00A73D86" w:rsidRDefault="006C550C" w:rsidP="001071A9">
      <w:pPr>
        <w:pStyle w:val="Body2"/>
        <w:tabs>
          <w:tab w:val="left" w:pos="567"/>
        </w:tabs>
        <w:spacing w:after="0"/>
        <w:rPr>
          <w:color w:val="auto"/>
          <w:lang w:val="lt-LT"/>
        </w:rPr>
      </w:pPr>
    </w:p>
    <w:p w14:paraId="61F28272" w14:textId="320F1D8D" w:rsidR="006C550C" w:rsidRPr="00A73D86" w:rsidRDefault="001071A9" w:rsidP="001071A9">
      <w:pPr>
        <w:pStyle w:val="Body2"/>
        <w:tabs>
          <w:tab w:val="left" w:pos="567"/>
        </w:tabs>
        <w:spacing w:after="0"/>
        <w:rPr>
          <w:color w:val="auto"/>
          <w:lang w:val="lt-LT"/>
        </w:rPr>
      </w:pPr>
      <w:r w:rsidRPr="00A73D86">
        <w:rPr>
          <w:color w:val="auto"/>
          <w:lang w:val="lt-LT"/>
        </w:rPr>
        <w:t xml:space="preserve">         </w:t>
      </w:r>
      <w:r w:rsidR="006C550C" w:rsidRPr="00A73D86">
        <w:rPr>
          <w:color w:val="auto"/>
          <w:lang w:val="lt-LT"/>
        </w:rPr>
        <w:t>1.1. Perkančiosios organizacijos neatmesti pasiūlymai vertinami pagal kainos ir kokybės santykį (pasiūlymo techninės charakteristikos vertinamos kiekybiškai) šiame priede nurodyta tvarka.</w:t>
      </w:r>
    </w:p>
    <w:p w14:paraId="2F8335B1" w14:textId="26A45ED6" w:rsidR="006C550C" w:rsidRPr="00A73D86" w:rsidRDefault="001071A9" w:rsidP="001071A9">
      <w:pPr>
        <w:pStyle w:val="Body2"/>
        <w:tabs>
          <w:tab w:val="left" w:pos="567"/>
        </w:tabs>
        <w:spacing w:after="0"/>
        <w:rPr>
          <w:color w:val="auto"/>
          <w:lang w:val="lt-LT"/>
        </w:rPr>
      </w:pPr>
      <w:r w:rsidRPr="00A73D86">
        <w:rPr>
          <w:color w:val="auto"/>
          <w:lang w:val="lt-LT"/>
        </w:rPr>
        <w:t xml:space="preserve">          </w:t>
      </w:r>
      <w:r w:rsidR="006C550C" w:rsidRPr="00A73D86">
        <w:rPr>
          <w:color w:val="auto"/>
          <w:lang w:val="lt-LT"/>
        </w:rPr>
        <w:t>1.2. Ekonomiškai naudingiausias pasiūlymas – tai pasiūlymas, kurio balų suma, apskaičiuota pagal toliau nustatytus pasiūlymų vertinimo kriterijus ir sąlygas, yra didžiausia.</w:t>
      </w:r>
    </w:p>
    <w:p w14:paraId="57AF9ED1" w14:textId="77777777" w:rsidR="006C550C" w:rsidRPr="00A73D86" w:rsidRDefault="006C550C" w:rsidP="006C550C">
      <w:pPr>
        <w:pStyle w:val="Body2"/>
        <w:spacing w:after="0"/>
        <w:rPr>
          <w:color w:val="auto"/>
          <w:lang w:val="lt-LT"/>
        </w:rPr>
      </w:pPr>
    </w:p>
    <w:p w14:paraId="076C97C3" w14:textId="064EA8FA" w:rsidR="006C550C" w:rsidRPr="00A73D86" w:rsidRDefault="001071A9" w:rsidP="006C550C">
      <w:pPr>
        <w:pStyle w:val="Heading"/>
        <w:rPr>
          <w:color w:val="auto"/>
          <w:lang w:val="lt-LT"/>
        </w:rPr>
      </w:pPr>
      <w:r w:rsidRPr="00A73D86">
        <w:rPr>
          <w:color w:val="auto"/>
          <w:lang w:val="lt-LT"/>
        </w:rPr>
        <w:t xml:space="preserve">         </w:t>
      </w:r>
      <w:r w:rsidR="006C550C" w:rsidRPr="00A73D86">
        <w:rPr>
          <w:color w:val="auto"/>
          <w:lang w:val="lt-LT"/>
        </w:rPr>
        <w:t>2. PASIŪLYMŲ VERTINIMO KRITERIJAI</w:t>
      </w:r>
    </w:p>
    <w:p w14:paraId="6C06D387" w14:textId="77777777" w:rsidR="006C550C" w:rsidRPr="00A73D86" w:rsidRDefault="006C550C" w:rsidP="001071A9">
      <w:pPr>
        <w:pStyle w:val="Body2"/>
        <w:tabs>
          <w:tab w:val="left" w:pos="567"/>
        </w:tabs>
        <w:spacing w:after="0"/>
        <w:rPr>
          <w:color w:val="auto"/>
          <w:lang w:val="lt-LT"/>
        </w:rPr>
      </w:pPr>
    </w:p>
    <w:p w14:paraId="5CEDCB04" w14:textId="05D86501" w:rsidR="006C550C" w:rsidRPr="00A73D86" w:rsidRDefault="001071A9" w:rsidP="006C550C">
      <w:pPr>
        <w:pStyle w:val="Body2"/>
        <w:spacing w:after="0"/>
        <w:rPr>
          <w:color w:val="auto"/>
          <w:lang w:val="lt-LT"/>
        </w:rPr>
      </w:pPr>
      <w:r w:rsidRPr="00A73D86">
        <w:rPr>
          <w:color w:val="auto"/>
          <w:lang w:val="lt-LT"/>
        </w:rPr>
        <w:t xml:space="preserve">          </w:t>
      </w:r>
      <w:r w:rsidR="006C550C" w:rsidRPr="00A73D86">
        <w:rPr>
          <w:color w:val="auto"/>
          <w:lang w:val="lt-LT"/>
        </w:rPr>
        <w:t xml:space="preserve">2.1. Nustatomas maksimalus bendras balų skaičius - 100 balų. Kriterijų tarpusavio santykis bendrame bale yra nustatomas pagal lyginamuosius svorius: </w:t>
      </w:r>
    </w:p>
    <w:p w14:paraId="299244BA" w14:textId="424A849A" w:rsidR="006C550C" w:rsidRPr="00A73D86" w:rsidRDefault="001071A9" w:rsidP="006C550C">
      <w:pPr>
        <w:pStyle w:val="Body2"/>
        <w:rPr>
          <w:color w:val="auto"/>
          <w:lang w:val="lt-LT"/>
        </w:rPr>
      </w:pPr>
      <w:r w:rsidRPr="00A73D86">
        <w:rPr>
          <w:color w:val="auto"/>
          <w:lang w:val="lt-LT"/>
        </w:rPr>
        <w:t xml:space="preserve">          </w:t>
      </w:r>
      <w:r w:rsidR="006C550C" w:rsidRPr="00A73D86">
        <w:rPr>
          <w:color w:val="auto"/>
          <w:lang w:val="lt-LT"/>
        </w:rPr>
        <w:t xml:space="preserve">2.1.1. Pirmas kriterijus - </w:t>
      </w:r>
      <w:r w:rsidR="006C550C" w:rsidRPr="00A73D86">
        <w:rPr>
          <w:b/>
          <w:i/>
          <w:color w:val="auto"/>
          <w:lang w:val="lt-LT"/>
        </w:rPr>
        <w:t>Kaina</w:t>
      </w:r>
      <w:r w:rsidR="006C550C" w:rsidRPr="00A73D86">
        <w:rPr>
          <w:color w:val="auto"/>
          <w:lang w:val="lt-LT"/>
        </w:rPr>
        <w:t xml:space="preserve"> (C). Kriterijaus lyginamasis svoris ekonominio naudingumo įvertinime (X) yra </w:t>
      </w:r>
      <w:r w:rsidR="003F03E4" w:rsidRPr="003F03E4">
        <w:rPr>
          <w:b/>
          <w:color w:val="auto"/>
          <w:lang w:val="lt-LT"/>
        </w:rPr>
        <w:t>8</w:t>
      </w:r>
      <w:r w:rsidR="00307499" w:rsidRPr="003F03E4">
        <w:rPr>
          <w:b/>
          <w:color w:val="auto"/>
          <w:lang w:val="lt-LT"/>
        </w:rPr>
        <w:t>0</w:t>
      </w:r>
      <w:r w:rsidR="006C550C" w:rsidRPr="00A73D86">
        <w:rPr>
          <w:b/>
          <w:color w:val="auto"/>
          <w:lang w:val="lt-LT"/>
        </w:rPr>
        <w:t>.</w:t>
      </w:r>
      <w:r w:rsidR="006C550C" w:rsidRPr="00A73D86">
        <w:rPr>
          <w:color w:val="auto"/>
          <w:lang w:val="lt-LT"/>
        </w:rPr>
        <w:t> </w:t>
      </w:r>
    </w:p>
    <w:p w14:paraId="6B63591A" w14:textId="5924E4A3" w:rsidR="006C550C" w:rsidRPr="00A73D86" w:rsidRDefault="001071A9" w:rsidP="006C550C">
      <w:pPr>
        <w:pStyle w:val="Body2"/>
        <w:spacing w:after="0"/>
        <w:rPr>
          <w:b/>
          <w:color w:val="auto"/>
          <w:lang w:val="lt-LT"/>
        </w:rPr>
      </w:pPr>
      <w:r w:rsidRPr="00A73D86">
        <w:rPr>
          <w:color w:val="auto"/>
          <w:lang w:val="lt-LT"/>
        </w:rPr>
        <w:t xml:space="preserve">         </w:t>
      </w:r>
      <w:r w:rsidR="006C550C" w:rsidRPr="00A73D86">
        <w:rPr>
          <w:color w:val="auto"/>
          <w:lang w:val="lt-LT"/>
        </w:rPr>
        <w:t xml:space="preserve">2.1.2. Antras kriterijus – </w:t>
      </w:r>
      <w:r w:rsidR="007479FD" w:rsidRPr="00A73D86">
        <w:rPr>
          <w:b/>
          <w:i/>
          <w:color w:val="auto"/>
          <w:lang w:val="lt-LT"/>
        </w:rPr>
        <w:t>Nuolaida</w:t>
      </w:r>
      <w:r w:rsidR="006C550C" w:rsidRPr="00A73D86">
        <w:rPr>
          <w:color w:val="auto"/>
          <w:lang w:val="lt-LT"/>
        </w:rPr>
        <w:t xml:space="preserve"> (</w:t>
      </w:r>
      <w:r w:rsidR="007479FD" w:rsidRPr="00A73D86">
        <w:rPr>
          <w:color w:val="auto"/>
          <w:lang w:val="lt-LT"/>
        </w:rPr>
        <w:t>N</w:t>
      </w:r>
      <w:r w:rsidR="006C550C" w:rsidRPr="00A73D86">
        <w:rPr>
          <w:color w:val="auto"/>
          <w:lang w:val="lt-LT"/>
        </w:rPr>
        <w:t>), kriterijaus lyginamasis svoris ekonominio naudingumo įvertinime</w:t>
      </w:r>
      <w:r w:rsidR="00755F6D" w:rsidRPr="00A73D86">
        <w:rPr>
          <w:color w:val="auto"/>
          <w:lang w:val="lt-LT"/>
        </w:rPr>
        <w:t xml:space="preserve"> (Y)</w:t>
      </w:r>
      <w:r w:rsidR="006C550C" w:rsidRPr="00A73D86">
        <w:rPr>
          <w:color w:val="auto"/>
          <w:lang w:val="lt-LT"/>
        </w:rPr>
        <w:t xml:space="preserve"> yra </w:t>
      </w:r>
      <w:bookmarkStart w:id="0" w:name="_GoBack"/>
      <w:r w:rsidR="003F03E4" w:rsidRPr="003F03E4">
        <w:rPr>
          <w:b/>
          <w:color w:val="auto"/>
          <w:lang w:val="lt-LT"/>
        </w:rPr>
        <w:t>2</w:t>
      </w:r>
      <w:bookmarkEnd w:id="0"/>
      <w:r w:rsidR="007479FD" w:rsidRPr="00A73D86">
        <w:rPr>
          <w:b/>
          <w:color w:val="auto"/>
          <w:lang w:val="lt-LT"/>
        </w:rPr>
        <w:t>0</w:t>
      </w:r>
      <w:r w:rsidR="006C550C" w:rsidRPr="00A73D86">
        <w:rPr>
          <w:b/>
          <w:color w:val="auto"/>
          <w:lang w:val="lt-LT"/>
        </w:rPr>
        <w:t>.</w:t>
      </w:r>
    </w:p>
    <w:p w14:paraId="5D5E29DD" w14:textId="77777777" w:rsidR="006C550C" w:rsidRPr="00A73D86" w:rsidRDefault="006C550C" w:rsidP="006C550C">
      <w:pPr>
        <w:pStyle w:val="Body2"/>
        <w:spacing w:after="0"/>
        <w:rPr>
          <w:color w:val="auto"/>
          <w:lang w:val="lt-LT"/>
        </w:rPr>
      </w:pPr>
      <w:r w:rsidRPr="00A73D86">
        <w:rPr>
          <w:color w:val="auto"/>
          <w:lang w:val="lt-LT"/>
        </w:rPr>
        <w:tab/>
      </w:r>
    </w:p>
    <w:p w14:paraId="0078E106" w14:textId="4D3BBDC3" w:rsidR="006C550C" w:rsidRPr="00A73D86" w:rsidRDefault="001071A9" w:rsidP="006C550C">
      <w:pPr>
        <w:pStyle w:val="Heading"/>
        <w:rPr>
          <w:color w:val="auto"/>
          <w:lang w:val="lt-LT"/>
        </w:rPr>
      </w:pPr>
      <w:r w:rsidRPr="00A73D86">
        <w:rPr>
          <w:color w:val="auto"/>
          <w:lang w:val="lt-LT"/>
        </w:rPr>
        <w:t xml:space="preserve">         </w:t>
      </w:r>
      <w:r w:rsidR="006C550C" w:rsidRPr="00A73D86">
        <w:rPr>
          <w:color w:val="auto"/>
          <w:lang w:val="lt-LT"/>
        </w:rPr>
        <w:t>3. BALŲ APSKAIČIAVIMAS</w:t>
      </w:r>
    </w:p>
    <w:p w14:paraId="385D5F93" w14:textId="77777777" w:rsidR="006C550C" w:rsidRPr="00A73D86" w:rsidRDefault="006C550C" w:rsidP="006C550C">
      <w:pPr>
        <w:pStyle w:val="Body2"/>
        <w:spacing w:after="0"/>
        <w:rPr>
          <w:color w:val="auto"/>
          <w:lang w:val="lt-LT"/>
        </w:rPr>
      </w:pPr>
    </w:p>
    <w:p w14:paraId="71284D50" w14:textId="13677FD1" w:rsidR="006C550C" w:rsidRPr="00A73D86" w:rsidRDefault="006C550C" w:rsidP="001071A9">
      <w:pPr>
        <w:pStyle w:val="Body2"/>
        <w:tabs>
          <w:tab w:val="left" w:pos="1134"/>
        </w:tabs>
        <w:ind w:firstLine="567"/>
        <w:rPr>
          <w:color w:val="auto"/>
          <w:lang w:val="lt-LT"/>
        </w:rPr>
      </w:pPr>
      <w:r w:rsidRPr="00A73D86">
        <w:rPr>
          <w:lang w:val="lt-LT"/>
        </w:rPr>
        <w:t>3.1.</w:t>
      </w:r>
      <w:r w:rsidRPr="00A73D86">
        <w:rPr>
          <w:lang w:val="lt-LT"/>
        </w:rPr>
        <w:tab/>
      </w:r>
      <w:r w:rsidRPr="00A73D86">
        <w:rPr>
          <w:color w:val="auto"/>
          <w:lang w:val="lt-LT"/>
        </w:rPr>
        <w:t>Tiekėjo pasiūlymo ekonominio naudingumo balas (S) apskaičiuojamas sudėjus tiekėjui skirtus balus už visus vertinimo kriterijus taikant formulę S=C+</w:t>
      </w:r>
      <w:r w:rsidR="007479FD" w:rsidRPr="00A73D86">
        <w:rPr>
          <w:color w:val="auto"/>
          <w:lang w:val="lt-LT"/>
        </w:rPr>
        <w:t>N</w:t>
      </w:r>
      <w:r w:rsidRPr="00A73D86">
        <w:rPr>
          <w:color w:val="auto"/>
          <w:lang w:val="lt-LT"/>
        </w:rPr>
        <w:t>.</w:t>
      </w:r>
    </w:p>
    <w:p w14:paraId="322AE33C" w14:textId="77777777" w:rsidR="006C550C" w:rsidRPr="00A73D86" w:rsidRDefault="006C550C" w:rsidP="001071A9">
      <w:pPr>
        <w:pStyle w:val="Body2"/>
        <w:tabs>
          <w:tab w:val="left" w:pos="1134"/>
        </w:tabs>
        <w:ind w:firstLine="567"/>
        <w:rPr>
          <w:color w:val="auto"/>
          <w:lang w:val="lt-LT"/>
        </w:rPr>
      </w:pPr>
      <w:r w:rsidRPr="00A73D86">
        <w:rPr>
          <w:color w:val="auto"/>
          <w:lang w:val="lt-LT"/>
        </w:rPr>
        <w:t xml:space="preserve">3.2. </w:t>
      </w:r>
      <w:r w:rsidRPr="00A73D86">
        <w:rPr>
          <w:lang w:val="lt-LT"/>
        </w:rPr>
        <w:t>Kiekvieno tiekėjo pasiūlymo pirmo kriterijaus - pasiūlymo kainos (C) balas apskaičiuojamas mažiausios pasiūlytos kainos (Cmin) ir vertinamo pasiūlymo kainos (Cp) santykį padauginus iš kainos lyginamojo svorio (X). Pasiūlymo kainos balo apskaičiavimui taikoma formulė C=(Cmin/Cp)*X.</w:t>
      </w:r>
    </w:p>
    <w:p w14:paraId="325C414D" w14:textId="431805C0" w:rsidR="006C550C" w:rsidRPr="00A73D86" w:rsidRDefault="006C550C" w:rsidP="001071A9">
      <w:pPr>
        <w:pStyle w:val="Body2"/>
        <w:tabs>
          <w:tab w:val="left" w:pos="1134"/>
        </w:tabs>
        <w:ind w:firstLine="567"/>
        <w:rPr>
          <w:lang w:val="lt-LT"/>
        </w:rPr>
      </w:pPr>
      <w:r w:rsidRPr="00A73D86">
        <w:rPr>
          <w:color w:val="auto"/>
          <w:lang w:val="lt-LT"/>
        </w:rPr>
        <w:t xml:space="preserve">3.3. </w:t>
      </w:r>
      <w:r w:rsidRPr="00A73D86">
        <w:rPr>
          <w:lang w:val="lt-LT"/>
        </w:rPr>
        <w:t xml:space="preserve">Kiekvieno tiekėjo pasiūlymo </w:t>
      </w:r>
      <w:r w:rsidR="007479FD" w:rsidRPr="00A73D86">
        <w:rPr>
          <w:lang w:val="lt-LT"/>
        </w:rPr>
        <w:t>antro kriterijaus - nuolaidos</w:t>
      </w:r>
      <w:r w:rsidRPr="00A73D86">
        <w:rPr>
          <w:lang w:val="lt-LT"/>
        </w:rPr>
        <w:t xml:space="preserve"> (</w:t>
      </w:r>
      <w:r w:rsidR="007479FD" w:rsidRPr="00A73D86">
        <w:rPr>
          <w:lang w:val="lt-LT"/>
        </w:rPr>
        <w:t>N</w:t>
      </w:r>
      <w:r w:rsidRPr="00A73D86">
        <w:rPr>
          <w:color w:val="auto"/>
          <w:lang w:val="lt-LT"/>
        </w:rPr>
        <w:t xml:space="preserve">) </w:t>
      </w:r>
      <w:r w:rsidRPr="00A73D86">
        <w:rPr>
          <w:lang w:val="lt-LT"/>
        </w:rPr>
        <w:t>bala</w:t>
      </w:r>
      <w:r w:rsidR="007479FD" w:rsidRPr="00A73D86">
        <w:rPr>
          <w:lang w:val="lt-LT"/>
        </w:rPr>
        <w:t>s</w:t>
      </w:r>
      <w:r w:rsidRPr="00A73D86">
        <w:rPr>
          <w:lang w:val="lt-LT"/>
        </w:rPr>
        <w:t xml:space="preserve"> apskaičiuojam</w:t>
      </w:r>
      <w:r w:rsidR="007479FD" w:rsidRPr="00A73D86">
        <w:rPr>
          <w:lang w:val="lt-LT"/>
        </w:rPr>
        <w:t>as</w:t>
      </w:r>
      <w:r w:rsidRPr="00A73D86">
        <w:rPr>
          <w:lang w:val="lt-LT"/>
        </w:rPr>
        <w:t xml:space="preserve"> </w:t>
      </w:r>
      <w:r w:rsidR="007479FD" w:rsidRPr="00A73D86">
        <w:rPr>
          <w:lang w:val="lt-LT"/>
        </w:rPr>
        <w:t xml:space="preserve">vertinamo pasiūlymo nuolaidos (Np) ir didžiausios pasiūlytos nuolaidos (Nmax) santykį padauginus iš nuolaidos lyginamojo svorio (Y). Pasiūlymo nuolaidos balo apskaičiavimui taikoma formulė </w:t>
      </w:r>
      <w:r w:rsidR="004F1A1B" w:rsidRPr="00A73D86">
        <w:rPr>
          <w:lang w:val="lt-LT"/>
        </w:rPr>
        <w:t>N=(Np/Nmax)*Y.</w:t>
      </w:r>
    </w:p>
    <w:p w14:paraId="7FB9D5A3" w14:textId="77777777" w:rsidR="00B955F5" w:rsidRPr="00A73D86" w:rsidRDefault="00B955F5" w:rsidP="006C550C">
      <w:pPr>
        <w:ind w:left="360"/>
        <w:rPr>
          <w:sz w:val="22"/>
          <w:szCs w:val="22"/>
          <w:lang w:val="lt-LT"/>
        </w:rPr>
      </w:pPr>
    </w:p>
    <w:p w14:paraId="66B2763C" w14:textId="26B41211" w:rsidR="006C550C" w:rsidRPr="00A73D86" w:rsidRDefault="004A05D0" w:rsidP="004A05D0">
      <w:pPr>
        <w:pStyle w:val="Heading"/>
        <w:tabs>
          <w:tab w:val="left" w:pos="567"/>
        </w:tabs>
        <w:rPr>
          <w:color w:val="auto"/>
          <w:lang w:val="lt-LT"/>
        </w:rPr>
      </w:pPr>
      <w:r w:rsidRPr="00A73D86">
        <w:rPr>
          <w:color w:val="auto"/>
          <w:lang w:val="lt-LT"/>
        </w:rPr>
        <w:t xml:space="preserve">          </w:t>
      </w:r>
      <w:r w:rsidR="006C550C" w:rsidRPr="00A73D86">
        <w:rPr>
          <w:color w:val="auto"/>
          <w:lang w:val="lt-LT"/>
        </w:rPr>
        <w:t xml:space="preserve">4. Informavimas APIE VERTINIMO REZULTATUS </w:t>
      </w:r>
    </w:p>
    <w:p w14:paraId="676ED661" w14:textId="77777777" w:rsidR="006C550C" w:rsidRPr="00A73D86" w:rsidRDefault="006C550C" w:rsidP="006C550C">
      <w:pPr>
        <w:pStyle w:val="Heading"/>
        <w:rPr>
          <w:color w:val="auto"/>
          <w:lang w:val="lt-LT"/>
        </w:rPr>
      </w:pPr>
    </w:p>
    <w:p w14:paraId="22232760" w14:textId="7253AA0F" w:rsidR="006C550C" w:rsidRPr="00A73D86" w:rsidRDefault="004A05D0" w:rsidP="004A05D0">
      <w:pPr>
        <w:pStyle w:val="Body2"/>
        <w:tabs>
          <w:tab w:val="left" w:pos="567"/>
        </w:tabs>
        <w:rPr>
          <w:color w:val="auto"/>
          <w:lang w:val="lt-LT"/>
        </w:rPr>
      </w:pPr>
      <w:r w:rsidRPr="00A73D86">
        <w:rPr>
          <w:color w:val="auto"/>
          <w:lang w:val="lt-LT"/>
        </w:rPr>
        <w:t xml:space="preserve">         </w:t>
      </w:r>
      <w:r w:rsidR="006C550C" w:rsidRPr="00A73D86">
        <w:rPr>
          <w:color w:val="auto"/>
          <w:lang w:val="lt-LT"/>
        </w:rPr>
        <w:t xml:space="preserve">4.1. Perkančioji organizacija pranešime apie sudarytą pasiūlymų eilę ir laimėjusį pasiūlymą nurodo kiekvieno pasiūlymo </w:t>
      </w:r>
      <w:r w:rsidR="004F1A1B" w:rsidRPr="00A73D86">
        <w:rPr>
          <w:color w:val="auto"/>
          <w:lang w:val="lt-LT"/>
        </w:rPr>
        <w:t>nuolaidos</w:t>
      </w:r>
      <w:r w:rsidR="006C550C" w:rsidRPr="00A73D86">
        <w:rPr>
          <w:color w:val="auto"/>
          <w:lang w:val="lt-LT"/>
        </w:rPr>
        <w:t xml:space="preserve"> kriterij</w:t>
      </w:r>
      <w:r w:rsidR="004F1A1B" w:rsidRPr="00A73D86">
        <w:rPr>
          <w:color w:val="auto"/>
          <w:lang w:val="lt-LT"/>
        </w:rPr>
        <w:t>aus</w:t>
      </w:r>
      <w:r w:rsidR="006C550C" w:rsidRPr="00A73D86">
        <w:rPr>
          <w:color w:val="auto"/>
          <w:lang w:val="lt-LT"/>
        </w:rPr>
        <w:t xml:space="preserve"> (</w:t>
      </w:r>
      <w:r w:rsidR="004F1A1B" w:rsidRPr="00A73D86">
        <w:rPr>
          <w:color w:val="auto"/>
          <w:lang w:val="lt-LT"/>
        </w:rPr>
        <w:t>N</w:t>
      </w:r>
      <w:r w:rsidR="006C550C" w:rsidRPr="00A73D86">
        <w:rPr>
          <w:color w:val="auto"/>
          <w:lang w:val="lt-LT"/>
        </w:rPr>
        <w:t>) bal</w:t>
      </w:r>
      <w:r w:rsidR="004F1A1B" w:rsidRPr="00A73D86">
        <w:rPr>
          <w:color w:val="auto"/>
          <w:lang w:val="lt-LT"/>
        </w:rPr>
        <w:t>ą</w:t>
      </w:r>
      <w:r w:rsidR="006C550C" w:rsidRPr="00A73D86">
        <w:rPr>
          <w:color w:val="auto"/>
          <w:lang w:val="lt-LT"/>
        </w:rPr>
        <w:t>, kainą, pasiūlymo kainos balą (C) ir bendrą pasiūlymo ekonominio naudingumo balą (S). Pasiūlymų eilė sudaroma ekonominio naudingumo balo (S) mažėjimo tvarka.</w:t>
      </w:r>
    </w:p>
    <w:p w14:paraId="39AA4313" w14:textId="77777777" w:rsidR="006C550C" w:rsidRPr="00A73D86" w:rsidRDefault="006C550C" w:rsidP="006C550C">
      <w:pPr>
        <w:pBdr>
          <w:top w:val="none" w:sz="0" w:space="0" w:color="auto"/>
        </w:pBdr>
        <w:ind w:left="360"/>
        <w:jc w:val="center"/>
        <w:rPr>
          <w:sz w:val="22"/>
          <w:szCs w:val="22"/>
          <w:lang w:val="lt-LT"/>
        </w:rPr>
      </w:pPr>
    </w:p>
    <w:sectPr w:rsidR="006C550C" w:rsidRPr="00A73D86" w:rsidSect="00AB4A13">
      <w:pgSz w:w="11900" w:h="16840"/>
      <w:pgMar w:top="851" w:right="701" w:bottom="851" w:left="1200" w:header="720" w:footer="720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Light">
    <w:altName w:val="Cambria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C4344"/>
    <w:multiLevelType w:val="hybridMultilevel"/>
    <w:tmpl w:val="B89478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E3BA7"/>
    <w:multiLevelType w:val="hybridMultilevel"/>
    <w:tmpl w:val="9F60BAF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0D7F73"/>
    <w:multiLevelType w:val="hybridMultilevel"/>
    <w:tmpl w:val="BED201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D847B3"/>
    <w:multiLevelType w:val="hybridMultilevel"/>
    <w:tmpl w:val="D3EECD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971DE2"/>
    <w:multiLevelType w:val="hybridMultilevel"/>
    <w:tmpl w:val="BF5E08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50C"/>
    <w:rsid w:val="00027F0A"/>
    <w:rsid w:val="000B256D"/>
    <w:rsid w:val="000D1CCE"/>
    <w:rsid w:val="000D254B"/>
    <w:rsid w:val="000E04DE"/>
    <w:rsid w:val="001071A9"/>
    <w:rsid w:val="00130C78"/>
    <w:rsid w:val="001B2EB3"/>
    <w:rsid w:val="0024424A"/>
    <w:rsid w:val="00273C9A"/>
    <w:rsid w:val="002B7479"/>
    <w:rsid w:val="002E7079"/>
    <w:rsid w:val="002F43B4"/>
    <w:rsid w:val="00307499"/>
    <w:rsid w:val="00317A78"/>
    <w:rsid w:val="00374B90"/>
    <w:rsid w:val="003F03E4"/>
    <w:rsid w:val="00440F38"/>
    <w:rsid w:val="004454C2"/>
    <w:rsid w:val="0048571A"/>
    <w:rsid w:val="004A05D0"/>
    <w:rsid w:val="004E2AEE"/>
    <w:rsid w:val="004F1A1B"/>
    <w:rsid w:val="005153A8"/>
    <w:rsid w:val="00530056"/>
    <w:rsid w:val="005E0787"/>
    <w:rsid w:val="006330F0"/>
    <w:rsid w:val="006A0914"/>
    <w:rsid w:val="006C550C"/>
    <w:rsid w:val="007479FD"/>
    <w:rsid w:val="00755F6D"/>
    <w:rsid w:val="00764F04"/>
    <w:rsid w:val="00793B86"/>
    <w:rsid w:val="007A0854"/>
    <w:rsid w:val="007D3415"/>
    <w:rsid w:val="00841BAC"/>
    <w:rsid w:val="00846598"/>
    <w:rsid w:val="00874708"/>
    <w:rsid w:val="009150DF"/>
    <w:rsid w:val="00985C0C"/>
    <w:rsid w:val="009B1E86"/>
    <w:rsid w:val="00A505D8"/>
    <w:rsid w:val="00A73D86"/>
    <w:rsid w:val="00AB4A13"/>
    <w:rsid w:val="00B64FAD"/>
    <w:rsid w:val="00B955F5"/>
    <w:rsid w:val="00BF6494"/>
    <w:rsid w:val="00C043FC"/>
    <w:rsid w:val="00C17409"/>
    <w:rsid w:val="00C95BC2"/>
    <w:rsid w:val="00D22854"/>
    <w:rsid w:val="00D55B6B"/>
    <w:rsid w:val="00DB46F4"/>
    <w:rsid w:val="00E14A78"/>
    <w:rsid w:val="00E878EE"/>
    <w:rsid w:val="00F00FA4"/>
    <w:rsid w:val="00F16CA1"/>
    <w:rsid w:val="00F3579B"/>
    <w:rsid w:val="00FB4E1D"/>
    <w:rsid w:val="00FE1874"/>
    <w:rsid w:val="00FF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B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C55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2">
    <w:name w:val="Body 2"/>
    <w:rsid w:val="006C550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kern w:val="0"/>
      <w:bdr w:val="nil"/>
      <w:lang w:val="en-US"/>
      <w14:ligatures w14:val="none"/>
    </w:rPr>
  </w:style>
  <w:style w:type="paragraph" w:customStyle="1" w:styleId="Body">
    <w:name w:val="Body"/>
    <w:rsid w:val="006C550C"/>
    <w:pPr>
      <w:pBdr>
        <w:top w:val="nil"/>
        <w:left w:val="nil"/>
        <w:bottom w:val="nil"/>
        <w:right w:val="nil"/>
        <w:between w:val="nil"/>
        <w:bar w:val="nil"/>
      </w:pBdr>
      <w:spacing w:after="0" w:line="312" w:lineRule="auto"/>
    </w:pPr>
    <w:rPr>
      <w:rFonts w:ascii="Helvetica Neue Light" w:eastAsia="Helvetica Neue Light" w:hAnsi="Helvetica Neue Light" w:cs="Helvetica Neue Light"/>
      <w:color w:val="000000"/>
      <w:kern w:val="0"/>
      <w:sz w:val="20"/>
      <w:szCs w:val="20"/>
      <w:bdr w:val="nil"/>
      <w:lang w:val="en-US"/>
      <w14:ligatures w14:val="none"/>
    </w:rPr>
  </w:style>
  <w:style w:type="paragraph" w:customStyle="1" w:styleId="Heading">
    <w:name w:val="Heading"/>
    <w:next w:val="Body2"/>
    <w:rsid w:val="006C55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kern w:val="0"/>
      <w:bdr w:val="nil"/>
      <w:lang w:val="en-US"/>
      <w14:ligatures w14:val="none"/>
    </w:rPr>
  </w:style>
  <w:style w:type="table" w:styleId="TableGrid">
    <w:name w:val="Table Grid"/>
    <w:basedOn w:val="TableNormal"/>
    <w:uiPriority w:val="39"/>
    <w:rsid w:val="006C55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E86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F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F6D"/>
    <w:rPr>
      <w:rFonts w:ascii="Tahoma" w:eastAsia="Arial Unicode MS" w:hAnsi="Tahoma" w:cs="Tahoma"/>
      <w:kern w:val="0"/>
      <w:sz w:val="16"/>
      <w:szCs w:val="16"/>
      <w:bdr w:val="nil"/>
      <w:lang w:val="en-US"/>
      <w14:ligatures w14:val="none"/>
    </w:rPr>
  </w:style>
  <w:style w:type="character" w:styleId="Hyperlink">
    <w:name w:val="Hyperlink"/>
    <w:rsid w:val="00755F6D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C55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2">
    <w:name w:val="Body 2"/>
    <w:rsid w:val="006C550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kern w:val="0"/>
      <w:bdr w:val="nil"/>
      <w:lang w:val="en-US"/>
      <w14:ligatures w14:val="none"/>
    </w:rPr>
  </w:style>
  <w:style w:type="paragraph" w:customStyle="1" w:styleId="Body">
    <w:name w:val="Body"/>
    <w:rsid w:val="006C550C"/>
    <w:pPr>
      <w:pBdr>
        <w:top w:val="nil"/>
        <w:left w:val="nil"/>
        <w:bottom w:val="nil"/>
        <w:right w:val="nil"/>
        <w:between w:val="nil"/>
        <w:bar w:val="nil"/>
      </w:pBdr>
      <w:spacing w:after="0" w:line="312" w:lineRule="auto"/>
    </w:pPr>
    <w:rPr>
      <w:rFonts w:ascii="Helvetica Neue Light" w:eastAsia="Helvetica Neue Light" w:hAnsi="Helvetica Neue Light" w:cs="Helvetica Neue Light"/>
      <w:color w:val="000000"/>
      <w:kern w:val="0"/>
      <w:sz w:val="20"/>
      <w:szCs w:val="20"/>
      <w:bdr w:val="nil"/>
      <w:lang w:val="en-US"/>
      <w14:ligatures w14:val="none"/>
    </w:rPr>
  </w:style>
  <w:style w:type="paragraph" w:customStyle="1" w:styleId="Heading">
    <w:name w:val="Heading"/>
    <w:next w:val="Body2"/>
    <w:rsid w:val="006C55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kern w:val="0"/>
      <w:bdr w:val="nil"/>
      <w:lang w:val="en-US"/>
      <w14:ligatures w14:val="none"/>
    </w:rPr>
  </w:style>
  <w:style w:type="table" w:styleId="TableGrid">
    <w:name w:val="Table Grid"/>
    <w:basedOn w:val="TableNormal"/>
    <w:uiPriority w:val="39"/>
    <w:rsid w:val="006C55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E86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F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F6D"/>
    <w:rPr>
      <w:rFonts w:ascii="Tahoma" w:eastAsia="Arial Unicode MS" w:hAnsi="Tahoma" w:cs="Tahoma"/>
      <w:kern w:val="0"/>
      <w:sz w:val="16"/>
      <w:szCs w:val="16"/>
      <w:bdr w:val="nil"/>
      <w:lang w:val="en-US"/>
      <w14:ligatures w14:val="none"/>
    </w:rPr>
  </w:style>
  <w:style w:type="character" w:styleId="Hyperlink">
    <w:name w:val="Hyperlink"/>
    <w:rsid w:val="00755F6D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1332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Aurelija Jokimčienė</dc:creator>
  <cp:lastModifiedBy>Jolanta Pukelienė</cp:lastModifiedBy>
  <cp:revision>4</cp:revision>
  <dcterms:created xsi:type="dcterms:W3CDTF">2026-07-29T06:09:00Z</dcterms:created>
  <dcterms:modified xsi:type="dcterms:W3CDTF">2026-08-05T10:00:00Z</dcterms:modified>
</cp:coreProperties>
</file>