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1364B8BC" w:rsidR="00A55D45" w:rsidRPr="00A4443B" w:rsidRDefault="002A006A" w:rsidP="00CF2773">
      <w:pPr>
        <w:pStyle w:val="Antrat"/>
        <w:jc w:val="center"/>
        <w:rPr>
          <w:rFonts w:eastAsia="Arial Unicode MS"/>
          <w:lang w:val="lt-LT" w:eastAsia="en-US"/>
        </w:rPr>
      </w:pPr>
      <w:bookmarkStart w:id="0" w:name="_Hlk181796025"/>
      <w:r w:rsidRPr="00A4443B">
        <w:rPr>
          <w:noProof/>
          <w:lang w:val="lt-LT"/>
        </w:rPr>
        <w:drawing>
          <wp:inline distT="0" distB="0" distL="0" distR="0" wp14:anchorId="1FC8630C" wp14:editId="658C7795">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10"/>
                    <a:stretch>
                      <a:fillRect/>
                    </a:stretch>
                  </pic:blipFill>
                  <pic:spPr>
                    <a:xfrm>
                      <a:off x="0" y="0"/>
                      <a:ext cx="857250" cy="866775"/>
                    </a:xfrm>
                    <a:prstGeom prst="rect">
                      <a:avLst/>
                    </a:prstGeom>
                  </pic:spPr>
                </pic:pic>
              </a:graphicData>
            </a:graphic>
          </wp:inline>
        </w:drawing>
      </w:r>
      <w:r w:rsidRPr="00A4443B">
        <w:rPr>
          <w:lang w:val="lt-LT"/>
        </w:rPr>
        <w:t xml:space="preserve"> </w:t>
      </w:r>
    </w:p>
    <w:p w14:paraId="58B92ADE" w14:textId="55EC47A2" w:rsidR="00A55D45" w:rsidRDefault="002A006A" w:rsidP="00A55D45">
      <w:pPr>
        <w:spacing w:after="0" w:line="240" w:lineRule="auto"/>
        <w:jc w:val="center"/>
        <w:rPr>
          <w:rFonts w:ascii="Times New Roman" w:eastAsia="Arial Unicode MS" w:hAnsi="Times New Roman" w:cs="Times New Roman"/>
          <w:b/>
          <w:caps/>
          <w:color w:val="00000A"/>
          <w:sz w:val="24"/>
          <w:szCs w:val="24"/>
          <w:lang w:eastAsia="en-US"/>
        </w:rPr>
      </w:pPr>
      <w:r w:rsidRPr="00A4443B">
        <w:rPr>
          <w:rFonts w:ascii="Times New Roman" w:eastAsia="Arial Unicode MS" w:hAnsi="Times New Roman" w:cs="Times New Roman"/>
          <w:b/>
          <w:caps/>
          <w:color w:val="00000A"/>
          <w:sz w:val="24"/>
          <w:szCs w:val="24"/>
          <w:lang w:eastAsia="en-US"/>
        </w:rPr>
        <w:t>KALVARIJOS</w:t>
      </w:r>
      <w:r w:rsidR="00A55D45" w:rsidRPr="00A4443B">
        <w:rPr>
          <w:rFonts w:ascii="Times New Roman" w:eastAsia="Arial Unicode MS" w:hAnsi="Times New Roman" w:cs="Times New Roman"/>
          <w:b/>
          <w:caps/>
          <w:color w:val="00000A"/>
          <w:sz w:val="24"/>
          <w:szCs w:val="24"/>
          <w:lang w:eastAsia="en-US"/>
        </w:rPr>
        <w:t xml:space="preserve"> SAVIVALDYBĖS ADMINISTRACIJA</w:t>
      </w:r>
    </w:p>
    <w:p w14:paraId="040B3528" w14:textId="77777777" w:rsidR="00FF05B1" w:rsidRPr="00A4443B" w:rsidRDefault="00FF05B1" w:rsidP="00A55D45">
      <w:pPr>
        <w:spacing w:after="0" w:line="240" w:lineRule="auto"/>
        <w:jc w:val="center"/>
        <w:rPr>
          <w:rFonts w:ascii="Times New Roman" w:eastAsia="Arial Unicode MS" w:hAnsi="Times New Roman" w:cs="Times New Roman"/>
          <w:color w:val="00000A"/>
          <w:sz w:val="24"/>
          <w:szCs w:val="24"/>
          <w:lang w:eastAsia="en-US"/>
        </w:rPr>
      </w:pPr>
    </w:p>
    <w:p w14:paraId="6684057F" w14:textId="2B57275F" w:rsidR="001D2258" w:rsidRPr="00A4443B" w:rsidRDefault="001D2258" w:rsidP="00FF05B1">
      <w:pPr>
        <w:tabs>
          <w:tab w:val="right" w:leader="underscore" w:pos="8640"/>
        </w:tabs>
        <w:spacing w:after="0" w:line="240" w:lineRule="auto"/>
        <w:ind w:firstLine="4678"/>
        <w:rPr>
          <w:rFonts w:ascii="Times New Roman" w:hAnsi="Times New Roman" w:cs="Times New Roman"/>
          <w:sz w:val="24"/>
          <w:szCs w:val="24"/>
        </w:rPr>
      </w:pPr>
      <w:r w:rsidRPr="00A4443B">
        <w:rPr>
          <w:rFonts w:ascii="Times New Roman" w:hAnsi="Times New Roman" w:cs="Times New Roman"/>
          <w:sz w:val="24"/>
          <w:szCs w:val="24"/>
        </w:rPr>
        <w:t>PATVIRTINTA:</w:t>
      </w:r>
    </w:p>
    <w:p w14:paraId="71D3B632" w14:textId="6DAC39FA" w:rsidR="001D2258" w:rsidRPr="007B2D7A" w:rsidRDefault="002A006A" w:rsidP="00A55D45">
      <w:pPr>
        <w:tabs>
          <w:tab w:val="right" w:leader="underscore" w:pos="8640"/>
        </w:tabs>
        <w:spacing w:after="0" w:line="240" w:lineRule="auto"/>
        <w:ind w:left="4680" w:hanging="2"/>
        <w:rPr>
          <w:rFonts w:ascii="Times New Roman" w:hAnsi="Times New Roman" w:cs="Times New Roman"/>
          <w:sz w:val="24"/>
          <w:szCs w:val="24"/>
        </w:rPr>
      </w:pPr>
      <w:r w:rsidRPr="007B2D7A">
        <w:rPr>
          <w:rFonts w:ascii="Times New Roman" w:hAnsi="Times New Roman" w:cs="Times New Roman"/>
          <w:sz w:val="24"/>
          <w:szCs w:val="24"/>
        </w:rPr>
        <w:t>Kalvarijos</w:t>
      </w:r>
      <w:r w:rsidR="001D2258" w:rsidRPr="007B2D7A">
        <w:rPr>
          <w:rFonts w:ascii="Times New Roman" w:hAnsi="Times New Roman" w:cs="Times New Roman"/>
          <w:sz w:val="24"/>
          <w:szCs w:val="24"/>
        </w:rPr>
        <w:t xml:space="preserve"> savivaldybės administracijos Viešųjų pirkimų komisijos</w:t>
      </w:r>
    </w:p>
    <w:p w14:paraId="5BAE8948" w14:textId="6BC54439" w:rsidR="00A55D45" w:rsidRPr="00A4443B" w:rsidRDefault="001D2258" w:rsidP="00F27F5A">
      <w:pPr>
        <w:tabs>
          <w:tab w:val="right" w:leader="underscore" w:pos="8640"/>
        </w:tabs>
        <w:spacing w:after="0" w:line="240" w:lineRule="auto"/>
        <w:ind w:left="4678"/>
        <w:rPr>
          <w:rFonts w:ascii="Times New Roman" w:hAnsi="Times New Roman" w:cs="Times New Roman"/>
          <w:spacing w:val="-4"/>
          <w:sz w:val="24"/>
          <w:szCs w:val="24"/>
        </w:rPr>
      </w:pPr>
      <w:r w:rsidRPr="007B2D7A">
        <w:rPr>
          <w:rFonts w:ascii="Times New Roman" w:hAnsi="Times New Roman" w:cs="Times New Roman"/>
          <w:spacing w:val="-4"/>
          <w:sz w:val="24"/>
          <w:szCs w:val="24"/>
        </w:rPr>
        <w:t>202</w:t>
      </w:r>
      <w:r w:rsidR="00954EF9" w:rsidRPr="007B2D7A">
        <w:rPr>
          <w:rFonts w:ascii="Times New Roman" w:hAnsi="Times New Roman" w:cs="Times New Roman"/>
          <w:spacing w:val="-4"/>
          <w:sz w:val="24"/>
          <w:szCs w:val="24"/>
        </w:rPr>
        <w:t>4</w:t>
      </w:r>
      <w:r w:rsidRPr="007B2D7A">
        <w:rPr>
          <w:rFonts w:ascii="Times New Roman" w:hAnsi="Times New Roman" w:cs="Times New Roman"/>
          <w:spacing w:val="-4"/>
          <w:sz w:val="24"/>
          <w:szCs w:val="24"/>
        </w:rPr>
        <w:t xml:space="preserve"> m. </w:t>
      </w:r>
      <w:r w:rsidR="004978CB">
        <w:rPr>
          <w:rFonts w:ascii="Times New Roman" w:hAnsi="Times New Roman" w:cs="Times New Roman"/>
          <w:spacing w:val="-4"/>
          <w:sz w:val="24"/>
          <w:szCs w:val="24"/>
        </w:rPr>
        <w:t>sausio</w:t>
      </w:r>
      <w:r w:rsidR="002D6FC4">
        <w:rPr>
          <w:rFonts w:ascii="Times New Roman" w:hAnsi="Times New Roman" w:cs="Times New Roman"/>
          <w:spacing w:val="-4"/>
          <w:sz w:val="24"/>
          <w:szCs w:val="24"/>
        </w:rPr>
        <w:t xml:space="preserve"> </w:t>
      </w:r>
      <w:r w:rsidR="004E107D">
        <w:rPr>
          <w:rFonts w:ascii="Times New Roman" w:hAnsi="Times New Roman" w:cs="Times New Roman"/>
          <w:spacing w:val="-4"/>
          <w:sz w:val="24"/>
          <w:szCs w:val="24"/>
        </w:rPr>
        <w:t>24</w:t>
      </w:r>
      <w:r w:rsidR="002D6FC4">
        <w:rPr>
          <w:rFonts w:ascii="Times New Roman" w:hAnsi="Times New Roman" w:cs="Times New Roman"/>
          <w:spacing w:val="-4"/>
          <w:sz w:val="24"/>
          <w:szCs w:val="24"/>
        </w:rPr>
        <w:t xml:space="preserve"> </w:t>
      </w:r>
      <w:r w:rsidRPr="007B2D7A">
        <w:rPr>
          <w:rFonts w:ascii="Times New Roman" w:hAnsi="Times New Roman" w:cs="Times New Roman"/>
          <w:spacing w:val="-4"/>
          <w:sz w:val="24"/>
          <w:szCs w:val="24"/>
        </w:rPr>
        <w:t xml:space="preserve">d. posėdžio protokolu Nr. </w:t>
      </w:r>
      <w:r w:rsidR="005175BB" w:rsidRPr="007B2D7A">
        <w:rPr>
          <w:rFonts w:ascii="Times New Roman" w:hAnsi="Times New Roman" w:cs="Times New Roman"/>
          <w:spacing w:val="-4"/>
          <w:sz w:val="24"/>
          <w:szCs w:val="24"/>
        </w:rPr>
        <w:t>VP</w:t>
      </w:r>
      <w:r w:rsidRPr="007B2D7A">
        <w:rPr>
          <w:rFonts w:ascii="Times New Roman" w:hAnsi="Times New Roman" w:cs="Times New Roman"/>
          <w:spacing w:val="-4"/>
          <w:sz w:val="24"/>
          <w:szCs w:val="24"/>
        </w:rPr>
        <w:t>K-</w:t>
      </w:r>
      <w:r w:rsidR="004E107D">
        <w:rPr>
          <w:rFonts w:ascii="Times New Roman" w:hAnsi="Times New Roman" w:cs="Times New Roman"/>
          <w:spacing w:val="-4"/>
          <w:sz w:val="24"/>
          <w:szCs w:val="24"/>
        </w:rPr>
        <w:t>14 (6.37)</w:t>
      </w:r>
    </w:p>
    <w:bookmarkEnd w:id="0"/>
    <w:p w14:paraId="32F3FE48" w14:textId="556EEFEA" w:rsidR="00F27F5A" w:rsidRPr="00A4443B" w:rsidRDefault="00F27F5A" w:rsidP="00F27F5A">
      <w:pPr>
        <w:tabs>
          <w:tab w:val="right" w:leader="underscore" w:pos="8640"/>
        </w:tabs>
        <w:spacing w:after="0" w:line="240" w:lineRule="auto"/>
        <w:ind w:left="4678"/>
        <w:rPr>
          <w:rFonts w:ascii="Times New Roman" w:hAnsi="Times New Roman" w:cs="Times New Roman"/>
          <w:sz w:val="16"/>
          <w:szCs w:val="16"/>
        </w:rPr>
      </w:pPr>
    </w:p>
    <w:p w14:paraId="46E4A5B1" w14:textId="391F1751" w:rsidR="00D026AF" w:rsidRDefault="00CB5641" w:rsidP="0067340F">
      <w:pPr>
        <w:pStyle w:val="Pagrindinistekstas"/>
        <w:spacing w:after="120" w:line="240" w:lineRule="auto"/>
        <w:jc w:val="center"/>
        <w:rPr>
          <w:b/>
        </w:rPr>
      </w:pPr>
      <w:bookmarkStart w:id="1" w:name="_Hlk181796058"/>
      <w:r w:rsidRPr="00CB5641">
        <w:rPr>
          <w:b/>
        </w:rPr>
        <w:t xml:space="preserve">PROJEKTO </w:t>
      </w:r>
      <w:r>
        <w:rPr>
          <w:b/>
        </w:rPr>
        <w:t>„</w:t>
      </w:r>
      <w:r w:rsidRPr="00CB5641">
        <w:rPr>
          <w:b/>
        </w:rPr>
        <w:t>SVEIKATOS PRIEŽIŪROS PASLAUGŲ PRIEINAMUMO IR KOKYBĖS GERINIMAS KALVARIJOS SAVIVALDYBĖJE</w:t>
      </w:r>
      <w:r>
        <w:rPr>
          <w:b/>
        </w:rPr>
        <w:t>“</w:t>
      </w:r>
      <w:r w:rsidRPr="00CB5641">
        <w:rPr>
          <w:b/>
        </w:rPr>
        <w:t xml:space="preserve"> RANGOS DARBAI</w:t>
      </w:r>
      <w:r w:rsidRPr="00D026AF">
        <w:rPr>
          <w:b/>
        </w:rPr>
        <w:t xml:space="preserve"> </w:t>
      </w:r>
    </w:p>
    <w:bookmarkEnd w:id="1"/>
    <w:p w14:paraId="31E9C0AC" w14:textId="7FCBC229" w:rsidR="001D2258" w:rsidRPr="00A4443B" w:rsidRDefault="00AE6F0E" w:rsidP="0067340F">
      <w:pPr>
        <w:pStyle w:val="Pagrindinistekstas"/>
        <w:spacing w:after="120" w:line="240" w:lineRule="auto"/>
        <w:jc w:val="center"/>
        <w:rPr>
          <w:b/>
        </w:rPr>
      </w:pPr>
      <w:r w:rsidRPr="00A4443B">
        <w:rPr>
          <w:b/>
        </w:rPr>
        <w:t>SUPAPRASTINTO (ATVIRO) KONKURSO SĄLYGOS</w:t>
      </w:r>
    </w:p>
    <w:p w14:paraId="674F7064" w14:textId="77777777" w:rsidR="00AE6F0E" w:rsidRDefault="00AE6F0E" w:rsidP="001D2258">
      <w:pPr>
        <w:pStyle w:val="Pagrindinistekstas"/>
        <w:spacing w:after="0" w:line="240" w:lineRule="auto"/>
        <w:jc w:val="center"/>
        <w:rPr>
          <w:b/>
        </w:rPr>
      </w:pPr>
    </w:p>
    <w:p w14:paraId="23367C46" w14:textId="202FD5B0" w:rsidR="00025A76" w:rsidRPr="00025A76" w:rsidRDefault="00025A76" w:rsidP="00025A76">
      <w:pPr>
        <w:spacing w:after="0"/>
        <w:jc w:val="center"/>
        <w:rPr>
          <w:rFonts w:ascii="Times New Roman" w:hAnsi="Times New Roman" w:cs="Times New Roman"/>
          <w:b/>
          <w:sz w:val="24"/>
          <w:szCs w:val="24"/>
        </w:rPr>
      </w:pPr>
      <w:r w:rsidRPr="00E553F5">
        <w:rPr>
          <w:rFonts w:ascii="Times New Roman" w:hAnsi="Times New Roman" w:cs="Times New Roman"/>
          <w:b/>
          <w:sz w:val="24"/>
          <w:szCs w:val="24"/>
        </w:rPr>
        <w:t>TURINYS</w:t>
      </w:r>
    </w:p>
    <w:sdt>
      <w:sdtPr>
        <w:rPr>
          <w:rFonts w:ascii="Times New Roman" w:eastAsiaTheme="minorEastAsia" w:hAnsi="Times New Roman" w:cs="Times New Roman"/>
          <w:color w:val="auto"/>
          <w:sz w:val="24"/>
          <w:szCs w:val="24"/>
        </w:rPr>
        <w:id w:val="-1270236461"/>
        <w:docPartObj>
          <w:docPartGallery w:val="Table of Contents"/>
          <w:docPartUnique/>
        </w:docPartObj>
      </w:sdtPr>
      <w:sdtEndPr>
        <w:rPr>
          <w:rFonts w:asciiTheme="minorHAnsi" w:hAnsiTheme="minorHAnsi" w:cstheme="minorBidi"/>
          <w:b/>
          <w:bCs/>
          <w:sz w:val="22"/>
          <w:szCs w:val="22"/>
        </w:rPr>
      </w:sdtEndPr>
      <w:sdtContent>
        <w:p w14:paraId="6A9F8751" w14:textId="77777777" w:rsidR="000421DF" w:rsidRPr="00E553F5" w:rsidRDefault="000421DF" w:rsidP="000421DF">
          <w:pPr>
            <w:pStyle w:val="Turinioantrat"/>
            <w:rPr>
              <w:rFonts w:ascii="Times New Roman" w:hAnsi="Times New Roman" w:cs="Times New Roman"/>
              <w:sz w:val="24"/>
              <w:szCs w:val="24"/>
            </w:rPr>
          </w:pPr>
        </w:p>
        <w:p w14:paraId="0517233E" w14:textId="77777777" w:rsidR="000421DF" w:rsidRPr="00E553F5" w:rsidRDefault="000421DF" w:rsidP="000421DF">
          <w:pPr>
            <w:pStyle w:val="Turinys1"/>
            <w:rPr>
              <w:rFonts w:ascii="Times New Roman" w:hAnsi="Times New Roman" w:cs="Times New Roman"/>
              <w:noProof/>
              <w:sz w:val="24"/>
              <w:szCs w:val="24"/>
            </w:rPr>
          </w:pPr>
          <w:r w:rsidRPr="00E553F5">
            <w:rPr>
              <w:rFonts w:ascii="Times New Roman" w:hAnsi="Times New Roman" w:cs="Times New Roman"/>
              <w:sz w:val="24"/>
              <w:szCs w:val="24"/>
            </w:rPr>
            <w:fldChar w:fldCharType="begin"/>
          </w:r>
          <w:r w:rsidRPr="00E553F5">
            <w:rPr>
              <w:rFonts w:ascii="Times New Roman" w:hAnsi="Times New Roman" w:cs="Times New Roman"/>
              <w:sz w:val="24"/>
              <w:szCs w:val="24"/>
            </w:rPr>
            <w:instrText xml:space="preserve"> TOC \o "1-3" \h \z \u </w:instrText>
          </w:r>
          <w:r w:rsidRPr="00E553F5">
            <w:rPr>
              <w:rFonts w:ascii="Times New Roman" w:hAnsi="Times New Roman" w:cs="Times New Roman"/>
              <w:sz w:val="24"/>
              <w:szCs w:val="24"/>
            </w:rPr>
            <w:fldChar w:fldCharType="separate"/>
          </w:r>
          <w:hyperlink w:anchor="_Toc88813493" w:history="1">
            <w:r w:rsidRPr="00E553F5">
              <w:rPr>
                <w:rStyle w:val="Hipersaitas"/>
                <w:rFonts w:ascii="Times New Roman" w:hAnsi="Times New Roman"/>
                <w:noProof/>
                <w:sz w:val="24"/>
                <w:szCs w:val="24"/>
              </w:rPr>
              <w:t xml:space="preserve">1.    </w:t>
            </w:r>
            <w:r w:rsidRPr="00E553F5">
              <w:rPr>
                <w:rStyle w:val="Hipersaitas"/>
                <w:rFonts w:ascii="Times New Roman" w:eastAsia="Arial Unicode MS" w:hAnsi="Times New Roman"/>
                <w:noProof/>
                <w:sz w:val="24"/>
                <w:szCs w:val="24"/>
                <w:lang w:eastAsia="en-US"/>
              </w:rPr>
              <w:t xml:space="preserve">BENDROSIOS </w:t>
            </w:r>
            <w:r w:rsidRPr="00E553F5">
              <w:rPr>
                <w:rStyle w:val="Hipersaitas"/>
                <w:rFonts w:ascii="Times New Roman" w:hAnsi="Times New Roman"/>
                <w:noProof/>
                <w:sz w:val="24"/>
                <w:szCs w:val="24"/>
              </w:rPr>
              <w:t>NUOSTATOS</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_Toc88813493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2</w:t>
            </w:r>
            <w:r w:rsidRPr="00E553F5">
              <w:rPr>
                <w:rFonts w:ascii="Times New Roman" w:hAnsi="Times New Roman" w:cs="Times New Roman"/>
                <w:noProof/>
                <w:webHidden/>
                <w:sz w:val="24"/>
                <w:szCs w:val="24"/>
              </w:rPr>
              <w:fldChar w:fldCharType="end"/>
            </w:r>
          </w:hyperlink>
        </w:p>
        <w:p w14:paraId="63AFBBD1" w14:textId="77777777" w:rsidR="000421DF" w:rsidRPr="00E553F5" w:rsidRDefault="000421DF" w:rsidP="000421DF">
          <w:pPr>
            <w:pStyle w:val="Turinys1"/>
            <w:rPr>
              <w:rFonts w:ascii="Times New Roman" w:hAnsi="Times New Roman" w:cs="Times New Roman"/>
              <w:noProof/>
              <w:sz w:val="24"/>
              <w:szCs w:val="24"/>
            </w:rPr>
          </w:pPr>
          <w:hyperlink w:anchor="_Toc88813494" w:history="1">
            <w:r w:rsidRPr="00E553F5">
              <w:rPr>
                <w:rStyle w:val="Hipersaitas"/>
                <w:rFonts w:ascii="Times New Roman" w:hAnsi="Times New Roman"/>
                <w:noProof/>
                <w:sz w:val="24"/>
                <w:szCs w:val="24"/>
              </w:rPr>
              <w:t>2.</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PIRKIMO OBJEKTAS</w:t>
            </w:r>
            <w:r w:rsidRPr="00E553F5">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67C526E7" w14:textId="77777777" w:rsidR="000421DF" w:rsidRPr="00E553F5" w:rsidRDefault="000421DF" w:rsidP="000421DF">
          <w:pPr>
            <w:pStyle w:val="Turinys1"/>
            <w:rPr>
              <w:rFonts w:ascii="Times New Roman" w:hAnsi="Times New Roman" w:cs="Times New Roman"/>
              <w:noProof/>
              <w:sz w:val="24"/>
              <w:szCs w:val="24"/>
            </w:rPr>
          </w:pPr>
          <w:hyperlink w:anchor="_Toc88813495" w:history="1">
            <w:r w:rsidRPr="00E553F5">
              <w:rPr>
                <w:rStyle w:val="Hipersaitas"/>
                <w:rFonts w:ascii="Times New Roman" w:hAnsi="Times New Roman"/>
                <w:noProof/>
                <w:sz w:val="24"/>
                <w:szCs w:val="24"/>
              </w:rPr>
              <w:t>3.</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TIEKĖJŲ PAŠALINIMO PAGRINDAI IR REIKALAUJAMA KVALIFIKACIJA</w:t>
            </w:r>
            <w:r w:rsidRPr="00E553F5">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1724DED" w14:textId="77777777" w:rsidR="000421DF" w:rsidRPr="00E553F5" w:rsidRDefault="000421DF" w:rsidP="000421DF">
          <w:pPr>
            <w:pStyle w:val="Turinys1"/>
            <w:rPr>
              <w:rFonts w:ascii="Times New Roman" w:hAnsi="Times New Roman" w:cs="Times New Roman"/>
              <w:noProof/>
              <w:sz w:val="24"/>
              <w:szCs w:val="24"/>
            </w:rPr>
          </w:pPr>
          <w:hyperlink w:anchor="_Toc88813526" w:history="1">
            <w:r w:rsidRPr="00E553F5">
              <w:rPr>
                <w:rStyle w:val="Hipersaitas"/>
                <w:rFonts w:ascii="Times New Roman" w:hAnsi="Times New Roman"/>
                <w:noProof/>
                <w:sz w:val="24"/>
                <w:szCs w:val="24"/>
              </w:rPr>
              <w:t>4.</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ŪKIO SUBJEKTŲ GRUPĖS DALYVAVIMAS PIRKIMO PROCEDŪROSE</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_Toc88813526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1</w:t>
            </w:r>
            <w:r>
              <w:rPr>
                <w:rFonts w:ascii="Times New Roman" w:hAnsi="Times New Roman" w:cs="Times New Roman"/>
                <w:noProof/>
                <w:webHidden/>
                <w:sz w:val="24"/>
                <w:szCs w:val="24"/>
              </w:rPr>
              <w:t>5</w:t>
            </w:r>
            <w:r w:rsidRPr="00E553F5">
              <w:rPr>
                <w:rFonts w:ascii="Times New Roman" w:hAnsi="Times New Roman" w:cs="Times New Roman"/>
                <w:noProof/>
                <w:webHidden/>
                <w:sz w:val="24"/>
                <w:szCs w:val="24"/>
              </w:rPr>
              <w:fldChar w:fldCharType="end"/>
            </w:r>
          </w:hyperlink>
        </w:p>
        <w:p w14:paraId="6924470D" w14:textId="195F083D" w:rsidR="000421DF" w:rsidRPr="00E553F5" w:rsidRDefault="000421DF" w:rsidP="000421DF">
          <w:pPr>
            <w:pStyle w:val="Turinys1"/>
            <w:rPr>
              <w:rFonts w:ascii="Times New Roman" w:hAnsi="Times New Roman" w:cs="Times New Roman"/>
              <w:noProof/>
              <w:sz w:val="24"/>
              <w:szCs w:val="24"/>
            </w:rPr>
          </w:pPr>
          <w:hyperlink w:anchor="_Toc88813527" w:history="1">
            <w:r w:rsidRPr="00E553F5">
              <w:rPr>
                <w:rStyle w:val="Hipersaitas"/>
                <w:rFonts w:ascii="Times New Roman" w:hAnsi="Times New Roman"/>
                <w:noProof/>
                <w:sz w:val="24"/>
                <w:szCs w:val="24"/>
              </w:rPr>
              <w:t>5.</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PASIŪLYMŲ RENGIMAS, PATEIKIMAS, KEITIMAS</w:t>
            </w:r>
            <w:r w:rsidRPr="00E553F5">
              <w:rPr>
                <w:rFonts w:ascii="Times New Roman" w:hAnsi="Times New Roman" w:cs="Times New Roman"/>
                <w:noProof/>
                <w:webHidden/>
                <w:sz w:val="24"/>
                <w:szCs w:val="24"/>
              </w:rPr>
              <w:tab/>
            </w:r>
            <w:r w:rsidR="00074F36">
              <w:rPr>
                <w:rFonts w:ascii="Times New Roman" w:hAnsi="Times New Roman" w:cs="Times New Roman"/>
                <w:noProof/>
                <w:webHidden/>
                <w:sz w:val="24"/>
                <w:szCs w:val="24"/>
              </w:rPr>
              <w:t>15</w:t>
            </w:r>
          </w:hyperlink>
        </w:p>
        <w:p w14:paraId="2FC6A247" w14:textId="77777777" w:rsidR="000421DF" w:rsidRPr="00E553F5" w:rsidRDefault="000421DF" w:rsidP="000421DF">
          <w:pPr>
            <w:pStyle w:val="Turinys1"/>
            <w:rPr>
              <w:rFonts w:ascii="Times New Roman" w:hAnsi="Times New Roman" w:cs="Times New Roman"/>
              <w:noProof/>
              <w:sz w:val="24"/>
              <w:szCs w:val="24"/>
            </w:rPr>
          </w:pPr>
          <w:hyperlink w:anchor="_Toc88813528" w:history="1">
            <w:r w:rsidRPr="00E553F5">
              <w:rPr>
                <w:rStyle w:val="Hipersaitas"/>
                <w:rFonts w:ascii="Times New Roman" w:hAnsi="Times New Roman"/>
                <w:noProof/>
                <w:sz w:val="24"/>
                <w:szCs w:val="24"/>
              </w:rPr>
              <w:t>6.</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PASIŪLYMŲ ŠIFRAVIMAS</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_Toc88813528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18</w:t>
            </w:r>
            <w:r w:rsidRPr="00E553F5">
              <w:rPr>
                <w:rFonts w:ascii="Times New Roman" w:hAnsi="Times New Roman" w:cs="Times New Roman"/>
                <w:noProof/>
                <w:webHidden/>
                <w:sz w:val="24"/>
                <w:szCs w:val="24"/>
              </w:rPr>
              <w:fldChar w:fldCharType="end"/>
            </w:r>
          </w:hyperlink>
          <w:hyperlink w:anchor="_Toc88813529" w:history="1"/>
        </w:p>
        <w:p w14:paraId="724C4E7D" w14:textId="6BE5AB14" w:rsidR="000421DF" w:rsidRPr="00E553F5" w:rsidRDefault="000421DF" w:rsidP="00270412">
          <w:pPr>
            <w:pStyle w:val="Turinys1"/>
            <w:tabs>
              <w:tab w:val="left" w:pos="9072"/>
            </w:tabs>
            <w:rPr>
              <w:rFonts w:ascii="Times New Roman" w:hAnsi="Times New Roman" w:cs="Times New Roman"/>
              <w:noProof/>
              <w:sz w:val="24"/>
              <w:szCs w:val="24"/>
            </w:rPr>
          </w:pPr>
          <w:hyperlink w:anchor="_Toc88813530" w:history="1">
            <w:r>
              <w:rPr>
                <w:rStyle w:val="Hipersaitas"/>
                <w:rFonts w:ascii="Times New Roman" w:hAnsi="Times New Roman"/>
                <w:noProof/>
                <w:sz w:val="24"/>
                <w:szCs w:val="24"/>
              </w:rPr>
              <w:t>7</w:t>
            </w:r>
            <w:r w:rsidR="00270412">
              <w:rPr>
                <w:rStyle w:val="Hipersaitas"/>
                <w:rFonts w:ascii="Times New Roman" w:hAnsi="Times New Roman"/>
                <w:noProof/>
                <w:sz w:val="24"/>
                <w:szCs w:val="24"/>
              </w:rPr>
              <w:t xml:space="preserve">.    </w:t>
            </w:r>
            <w:r w:rsidR="00270412" w:rsidRPr="00270412">
              <w:rPr>
                <w:rFonts w:ascii="Times New Roman" w:hAnsi="Times New Roman" w:cs="Times New Roman"/>
                <w:noProof/>
                <w:sz w:val="24"/>
                <w:szCs w:val="24"/>
              </w:rPr>
              <w:t>PASIŪLYMŲ GALIOJIMO</w:t>
            </w:r>
            <w:r w:rsidR="00270412">
              <w:rPr>
                <w:rFonts w:ascii="Times New Roman" w:hAnsi="Times New Roman" w:cs="Times New Roman"/>
                <w:noProof/>
                <w:sz w:val="24"/>
                <w:szCs w:val="24"/>
              </w:rPr>
              <w:t xml:space="preserve"> </w:t>
            </w:r>
            <w:r w:rsidR="00270412" w:rsidRPr="00270412">
              <w:rPr>
                <w:rFonts w:ascii="Times New Roman" w:hAnsi="Times New Roman" w:cs="Times New Roman"/>
                <w:noProof/>
                <w:sz w:val="24"/>
                <w:szCs w:val="24"/>
              </w:rPr>
              <w:t>UŽTIKRINIMAS</w:t>
            </w:r>
            <w:r w:rsidR="00270412">
              <w:rPr>
                <w:rFonts w:ascii="Times New Roman" w:hAnsi="Times New Roman" w:cs="Times New Roman"/>
                <w:noProof/>
                <w:sz w:val="24"/>
                <w:szCs w:val="24"/>
              </w:rPr>
              <w:t xml:space="preserve">.........................................................................18    8.    </w:t>
            </w:r>
            <w:r w:rsidRPr="00E553F5">
              <w:rPr>
                <w:rStyle w:val="Hipersaitas"/>
                <w:rFonts w:ascii="Times New Roman" w:hAnsi="Times New Roman"/>
                <w:noProof/>
                <w:sz w:val="24"/>
                <w:szCs w:val="24"/>
              </w:rPr>
              <w:t>PAVYZDŽIŲ PATEIKIMAS</w:t>
            </w:r>
            <w:r w:rsidR="00270412">
              <w:rPr>
                <w:rFonts w:ascii="Times New Roman" w:hAnsi="Times New Roman" w:cs="Times New Roman"/>
                <w:noProof/>
                <w:webHidden/>
                <w:sz w:val="24"/>
                <w:szCs w:val="24"/>
              </w:rPr>
              <w:t>.....................................................................................................</w:t>
            </w:r>
            <w:r>
              <w:rPr>
                <w:rFonts w:ascii="Times New Roman" w:hAnsi="Times New Roman" w:cs="Times New Roman"/>
                <w:noProof/>
                <w:webHidden/>
                <w:sz w:val="24"/>
                <w:szCs w:val="24"/>
              </w:rPr>
              <w:t>19</w:t>
            </w:r>
          </w:hyperlink>
        </w:p>
        <w:p w14:paraId="746C034C" w14:textId="4BD69A95" w:rsidR="000421DF" w:rsidRPr="00E553F5" w:rsidRDefault="00270412" w:rsidP="000421DF">
          <w:pPr>
            <w:pStyle w:val="Turinys1"/>
            <w:rPr>
              <w:rFonts w:ascii="Times New Roman" w:hAnsi="Times New Roman" w:cs="Times New Roman"/>
              <w:noProof/>
              <w:sz w:val="24"/>
              <w:szCs w:val="24"/>
            </w:rPr>
          </w:pPr>
          <w:hyperlink w:anchor="_Toc88813531" w:history="1">
            <w:r>
              <w:rPr>
                <w:rStyle w:val="Hipersaitas"/>
                <w:rFonts w:ascii="Times New Roman" w:hAnsi="Times New Roman"/>
                <w:noProof/>
                <w:sz w:val="24"/>
                <w:szCs w:val="24"/>
              </w:rPr>
              <w:t>9</w:t>
            </w:r>
            <w:r w:rsidR="000421DF" w:rsidRPr="00E553F5">
              <w:rPr>
                <w:rStyle w:val="Hipersaitas"/>
                <w:rFonts w:ascii="Times New Roman" w:hAnsi="Times New Roman"/>
                <w:noProof/>
                <w:sz w:val="24"/>
                <w:szCs w:val="24"/>
              </w:rPr>
              <w:t>.</w:t>
            </w:r>
            <w:r w:rsidR="000421DF" w:rsidRPr="00E553F5">
              <w:rPr>
                <w:rFonts w:ascii="Times New Roman" w:hAnsi="Times New Roman" w:cs="Times New Roman"/>
                <w:noProof/>
                <w:sz w:val="24"/>
                <w:szCs w:val="24"/>
              </w:rPr>
              <w:tab/>
            </w:r>
            <w:r w:rsidR="000421DF" w:rsidRPr="00E553F5">
              <w:rPr>
                <w:rStyle w:val="Hipersaitas"/>
                <w:rFonts w:ascii="Times New Roman" w:hAnsi="Times New Roman"/>
                <w:noProof/>
                <w:sz w:val="24"/>
                <w:szCs w:val="24"/>
              </w:rPr>
              <w:t>PIRKIMO DOKUMENTŲ PAAIŠKINIMAS IR PATIKSLINIMAS</w:t>
            </w:r>
            <w:r w:rsidR="000421DF" w:rsidRPr="00E553F5">
              <w:rPr>
                <w:rFonts w:ascii="Times New Roman" w:hAnsi="Times New Roman" w:cs="Times New Roman"/>
                <w:noProof/>
                <w:webHidden/>
                <w:sz w:val="24"/>
                <w:szCs w:val="24"/>
              </w:rPr>
              <w:tab/>
            </w:r>
            <w:r w:rsidR="000421DF">
              <w:rPr>
                <w:rFonts w:ascii="Times New Roman" w:hAnsi="Times New Roman" w:cs="Times New Roman"/>
                <w:noProof/>
                <w:webHidden/>
                <w:sz w:val="24"/>
                <w:szCs w:val="24"/>
              </w:rPr>
              <w:t>19</w:t>
            </w:r>
          </w:hyperlink>
        </w:p>
        <w:p w14:paraId="6EC77E68" w14:textId="2106FBB0" w:rsidR="000421DF" w:rsidRPr="00E553F5" w:rsidRDefault="00270412" w:rsidP="000421DF">
          <w:pPr>
            <w:pStyle w:val="Turinys1"/>
            <w:rPr>
              <w:rFonts w:ascii="Times New Roman" w:hAnsi="Times New Roman" w:cs="Times New Roman"/>
              <w:noProof/>
              <w:sz w:val="24"/>
              <w:szCs w:val="24"/>
            </w:rPr>
          </w:pPr>
          <w:hyperlink w:anchor="_Toc88813532" w:history="1">
            <w:r>
              <w:rPr>
                <w:rStyle w:val="Hipersaitas"/>
                <w:rFonts w:ascii="Times New Roman" w:hAnsi="Times New Roman"/>
                <w:noProof/>
                <w:sz w:val="24"/>
                <w:szCs w:val="24"/>
              </w:rPr>
              <w:t>10</w:t>
            </w:r>
            <w:r w:rsidR="000421DF" w:rsidRPr="00E553F5">
              <w:rPr>
                <w:rStyle w:val="Hipersaitas"/>
                <w:rFonts w:ascii="Times New Roman" w:hAnsi="Times New Roman"/>
                <w:noProof/>
                <w:sz w:val="24"/>
                <w:szCs w:val="24"/>
              </w:rPr>
              <w:t>.</w:t>
            </w:r>
            <w:r w:rsidR="000421DF" w:rsidRPr="00E553F5">
              <w:rPr>
                <w:rFonts w:ascii="Times New Roman" w:hAnsi="Times New Roman" w:cs="Times New Roman"/>
                <w:noProof/>
                <w:sz w:val="24"/>
                <w:szCs w:val="24"/>
              </w:rPr>
              <w:tab/>
            </w:r>
            <w:r w:rsidR="000421DF" w:rsidRPr="00E553F5">
              <w:rPr>
                <w:rStyle w:val="Hipersaitas"/>
                <w:rFonts w:ascii="Times New Roman" w:hAnsi="Times New Roman"/>
                <w:noProof/>
                <w:sz w:val="24"/>
                <w:szCs w:val="24"/>
              </w:rPr>
              <w:t>SUSIPAŽINIMAS SU GAUTAIS PASIŪLYMAIS</w:t>
            </w:r>
            <w:r w:rsidR="000421DF" w:rsidRPr="00E553F5">
              <w:rPr>
                <w:rFonts w:ascii="Times New Roman" w:hAnsi="Times New Roman" w:cs="Times New Roman"/>
                <w:noProof/>
                <w:webHidden/>
                <w:sz w:val="24"/>
                <w:szCs w:val="24"/>
              </w:rPr>
              <w:tab/>
            </w:r>
            <w:r>
              <w:rPr>
                <w:rFonts w:ascii="Times New Roman" w:hAnsi="Times New Roman" w:cs="Times New Roman"/>
                <w:noProof/>
                <w:webHidden/>
                <w:sz w:val="24"/>
                <w:szCs w:val="24"/>
              </w:rPr>
              <w:t>20</w:t>
            </w:r>
          </w:hyperlink>
        </w:p>
        <w:p w14:paraId="76494919" w14:textId="0EA607B0" w:rsidR="000421DF" w:rsidRPr="00E553F5" w:rsidRDefault="000421DF" w:rsidP="000421DF">
          <w:pPr>
            <w:pStyle w:val="Turinys1"/>
            <w:rPr>
              <w:rFonts w:ascii="Times New Roman" w:hAnsi="Times New Roman" w:cs="Times New Roman"/>
              <w:noProof/>
              <w:sz w:val="24"/>
              <w:szCs w:val="24"/>
            </w:rPr>
          </w:pPr>
          <w:hyperlink w:anchor="_Toc88813533" w:history="1">
            <w:r>
              <w:rPr>
                <w:rStyle w:val="Hipersaitas"/>
                <w:rFonts w:ascii="Times New Roman" w:hAnsi="Times New Roman"/>
                <w:noProof/>
                <w:sz w:val="24"/>
                <w:szCs w:val="24"/>
              </w:rPr>
              <w:t>1</w:t>
            </w:r>
            <w:r w:rsidR="00270412">
              <w:rPr>
                <w:rStyle w:val="Hipersaitas"/>
                <w:rFonts w:ascii="Times New Roman" w:hAnsi="Times New Roman"/>
                <w:noProof/>
                <w:sz w:val="24"/>
                <w:szCs w:val="24"/>
              </w:rPr>
              <w:t>1</w:t>
            </w:r>
            <w:r w:rsidRPr="00E553F5">
              <w:rPr>
                <w:rStyle w:val="Hipersaitas"/>
                <w:rFonts w:ascii="Times New Roman" w:hAnsi="Times New Roman"/>
                <w:noProof/>
                <w:sz w:val="24"/>
                <w:szCs w:val="24"/>
              </w:rPr>
              <w:t>.</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PASIŪLYMŲ NAGRINĖJIMAS</w:t>
            </w:r>
            <w:r w:rsidRPr="00E553F5">
              <w:rPr>
                <w:rFonts w:ascii="Times New Roman" w:hAnsi="Times New Roman" w:cs="Times New Roman"/>
                <w:noProof/>
                <w:webHidden/>
                <w:sz w:val="24"/>
                <w:szCs w:val="24"/>
              </w:rPr>
              <w:tab/>
            </w:r>
            <w:r w:rsidR="00270412">
              <w:rPr>
                <w:rFonts w:ascii="Times New Roman" w:hAnsi="Times New Roman" w:cs="Times New Roman"/>
                <w:noProof/>
                <w:webHidden/>
                <w:sz w:val="24"/>
                <w:szCs w:val="24"/>
              </w:rPr>
              <w:t>20</w:t>
            </w:r>
          </w:hyperlink>
        </w:p>
        <w:p w14:paraId="748644E2" w14:textId="2E520EC3" w:rsidR="000421DF" w:rsidRPr="00E553F5" w:rsidRDefault="000421DF" w:rsidP="000421DF">
          <w:pPr>
            <w:pStyle w:val="Turinys1"/>
            <w:rPr>
              <w:rFonts w:ascii="Times New Roman" w:hAnsi="Times New Roman" w:cs="Times New Roman"/>
              <w:noProof/>
              <w:sz w:val="24"/>
              <w:szCs w:val="24"/>
            </w:rPr>
          </w:pPr>
          <w:hyperlink w:anchor="_Toc88813534" w:history="1">
            <w:r>
              <w:rPr>
                <w:rStyle w:val="Hipersaitas"/>
                <w:rFonts w:ascii="Times New Roman" w:hAnsi="Times New Roman"/>
                <w:noProof/>
                <w:sz w:val="24"/>
                <w:szCs w:val="24"/>
              </w:rPr>
              <w:t>1</w:t>
            </w:r>
            <w:r w:rsidR="00270412">
              <w:rPr>
                <w:rStyle w:val="Hipersaitas"/>
                <w:rFonts w:ascii="Times New Roman" w:hAnsi="Times New Roman"/>
                <w:noProof/>
                <w:sz w:val="24"/>
                <w:szCs w:val="24"/>
              </w:rPr>
              <w:t>2</w:t>
            </w:r>
            <w:r w:rsidRPr="00E553F5">
              <w:rPr>
                <w:rStyle w:val="Hipersaitas"/>
                <w:rFonts w:ascii="Times New Roman" w:hAnsi="Times New Roman"/>
                <w:noProof/>
                <w:sz w:val="24"/>
                <w:szCs w:val="24"/>
              </w:rPr>
              <w:t>.</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PASIŪLYMŲ ATMETIMO PRIEŽASTYS</w:t>
            </w:r>
            <w:r w:rsidRPr="00E553F5">
              <w:rPr>
                <w:rFonts w:ascii="Times New Roman" w:hAnsi="Times New Roman" w:cs="Times New Roman"/>
                <w:noProof/>
                <w:webHidden/>
                <w:sz w:val="24"/>
                <w:szCs w:val="24"/>
              </w:rPr>
              <w:tab/>
            </w:r>
            <w:r w:rsidR="00CB680B">
              <w:rPr>
                <w:rFonts w:ascii="Times New Roman" w:hAnsi="Times New Roman" w:cs="Times New Roman"/>
                <w:noProof/>
                <w:webHidden/>
                <w:sz w:val="24"/>
                <w:szCs w:val="24"/>
              </w:rPr>
              <w:t>21</w:t>
            </w:r>
          </w:hyperlink>
        </w:p>
        <w:p w14:paraId="5E0D753B" w14:textId="1B79FCEC" w:rsidR="000421DF" w:rsidRPr="00E553F5" w:rsidRDefault="000421DF" w:rsidP="000421DF">
          <w:pPr>
            <w:pStyle w:val="Turinys1"/>
            <w:rPr>
              <w:rFonts w:ascii="Times New Roman" w:hAnsi="Times New Roman" w:cs="Times New Roman"/>
              <w:noProof/>
              <w:sz w:val="24"/>
              <w:szCs w:val="24"/>
            </w:rPr>
          </w:pPr>
          <w:hyperlink w:anchor="_Toc88813535" w:history="1">
            <w:r>
              <w:rPr>
                <w:rStyle w:val="Hipersaitas"/>
                <w:rFonts w:ascii="Times New Roman" w:hAnsi="Times New Roman"/>
                <w:noProof/>
                <w:sz w:val="24"/>
                <w:szCs w:val="24"/>
              </w:rPr>
              <w:t>1</w:t>
            </w:r>
            <w:r w:rsidR="00270412">
              <w:rPr>
                <w:rStyle w:val="Hipersaitas"/>
                <w:rFonts w:ascii="Times New Roman" w:hAnsi="Times New Roman"/>
                <w:noProof/>
                <w:sz w:val="24"/>
                <w:szCs w:val="24"/>
              </w:rPr>
              <w:t>3</w:t>
            </w:r>
            <w:r w:rsidRPr="00E553F5">
              <w:rPr>
                <w:rStyle w:val="Hipersaitas"/>
                <w:rFonts w:ascii="Times New Roman" w:hAnsi="Times New Roman"/>
                <w:noProof/>
                <w:sz w:val="24"/>
                <w:szCs w:val="24"/>
              </w:rPr>
              <w:t>.</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PASIŪLYMŲ VERTINIMAS IR PALYGINIMAS</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_Toc88813535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2</w:t>
            </w:r>
            <w:r w:rsidR="00CB680B">
              <w:rPr>
                <w:rFonts w:ascii="Times New Roman" w:hAnsi="Times New Roman" w:cs="Times New Roman"/>
                <w:noProof/>
                <w:webHidden/>
                <w:sz w:val="24"/>
                <w:szCs w:val="24"/>
              </w:rPr>
              <w:t>2</w:t>
            </w:r>
            <w:r w:rsidRPr="00E553F5">
              <w:rPr>
                <w:rFonts w:ascii="Times New Roman" w:hAnsi="Times New Roman" w:cs="Times New Roman"/>
                <w:noProof/>
                <w:webHidden/>
                <w:sz w:val="24"/>
                <w:szCs w:val="24"/>
              </w:rPr>
              <w:fldChar w:fldCharType="end"/>
            </w:r>
          </w:hyperlink>
        </w:p>
        <w:p w14:paraId="45573E43" w14:textId="45AA1DDB" w:rsidR="000421DF" w:rsidRPr="00E553F5" w:rsidRDefault="000421DF" w:rsidP="000421DF">
          <w:pPr>
            <w:pStyle w:val="Turinys1"/>
            <w:rPr>
              <w:rFonts w:ascii="Times New Roman" w:hAnsi="Times New Roman" w:cs="Times New Roman"/>
              <w:noProof/>
              <w:sz w:val="24"/>
              <w:szCs w:val="24"/>
            </w:rPr>
          </w:pPr>
          <w:hyperlink w:anchor="_Toc88813536" w:history="1">
            <w:r>
              <w:rPr>
                <w:rStyle w:val="Hipersaitas"/>
                <w:rFonts w:ascii="Times New Roman" w:hAnsi="Times New Roman"/>
                <w:noProof/>
                <w:sz w:val="24"/>
                <w:szCs w:val="24"/>
              </w:rPr>
              <w:t>1</w:t>
            </w:r>
            <w:r w:rsidR="00270412">
              <w:rPr>
                <w:rStyle w:val="Hipersaitas"/>
                <w:rFonts w:ascii="Times New Roman" w:hAnsi="Times New Roman"/>
                <w:noProof/>
                <w:sz w:val="24"/>
                <w:szCs w:val="24"/>
              </w:rPr>
              <w:t>4</w:t>
            </w:r>
            <w:r w:rsidRPr="00E553F5">
              <w:rPr>
                <w:rStyle w:val="Hipersaitas"/>
                <w:rFonts w:ascii="Times New Roman" w:hAnsi="Times New Roman"/>
                <w:noProof/>
                <w:sz w:val="24"/>
                <w:szCs w:val="24"/>
              </w:rPr>
              <w:t>.</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PASIŪLYMŲ EILĖ IR LAIMĖTOJO NUSTATYMAS</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_Toc88813536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2</w:t>
            </w:r>
            <w:r w:rsidR="00CB680B">
              <w:rPr>
                <w:rFonts w:ascii="Times New Roman" w:hAnsi="Times New Roman" w:cs="Times New Roman"/>
                <w:noProof/>
                <w:webHidden/>
                <w:sz w:val="24"/>
                <w:szCs w:val="24"/>
              </w:rPr>
              <w:t>2</w:t>
            </w:r>
            <w:r w:rsidRPr="00E553F5">
              <w:rPr>
                <w:rFonts w:ascii="Times New Roman" w:hAnsi="Times New Roman" w:cs="Times New Roman"/>
                <w:noProof/>
                <w:webHidden/>
                <w:sz w:val="24"/>
                <w:szCs w:val="24"/>
              </w:rPr>
              <w:fldChar w:fldCharType="end"/>
            </w:r>
          </w:hyperlink>
        </w:p>
        <w:p w14:paraId="3EFC6469" w14:textId="4112AD61" w:rsidR="000421DF" w:rsidRPr="00E553F5" w:rsidRDefault="000421DF" w:rsidP="000421DF">
          <w:pPr>
            <w:pStyle w:val="Turinys1"/>
            <w:rPr>
              <w:rFonts w:ascii="Times New Roman" w:hAnsi="Times New Roman" w:cs="Times New Roman"/>
              <w:noProof/>
              <w:sz w:val="24"/>
              <w:szCs w:val="24"/>
            </w:rPr>
          </w:pPr>
          <w:hyperlink w:anchor="_Toc88813537" w:history="1">
            <w:r>
              <w:rPr>
                <w:rStyle w:val="Hipersaitas"/>
                <w:rFonts w:ascii="Times New Roman" w:hAnsi="Times New Roman"/>
                <w:noProof/>
                <w:sz w:val="24"/>
                <w:szCs w:val="24"/>
              </w:rPr>
              <w:t>1</w:t>
            </w:r>
            <w:r w:rsidR="00270412">
              <w:rPr>
                <w:rStyle w:val="Hipersaitas"/>
                <w:rFonts w:ascii="Times New Roman" w:hAnsi="Times New Roman"/>
                <w:noProof/>
                <w:sz w:val="24"/>
                <w:szCs w:val="24"/>
              </w:rPr>
              <w:t>5</w:t>
            </w:r>
            <w:r w:rsidRPr="00E553F5">
              <w:rPr>
                <w:rStyle w:val="Hipersaitas"/>
                <w:rFonts w:ascii="Times New Roman" w:hAnsi="Times New Roman"/>
                <w:noProof/>
                <w:sz w:val="24"/>
                <w:szCs w:val="24"/>
              </w:rPr>
              <w:t>.</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PRETENZIJŲ IR SKUNDŲ NAGRINĖJIMAS</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_Toc88813537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2</w:t>
            </w:r>
            <w:r w:rsidR="00074F36">
              <w:rPr>
                <w:rFonts w:ascii="Times New Roman" w:hAnsi="Times New Roman" w:cs="Times New Roman"/>
                <w:noProof/>
                <w:webHidden/>
                <w:sz w:val="24"/>
                <w:szCs w:val="24"/>
              </w:rPr>
              <w:t>3</w:t>
            </w:r>
            <w:r w:rsidRPr="00E553F5">
              <w:rPr>
                <w:rFonts w:ascii="Times New Roman" w:hAnsi="Times New Roman" w:cs="Times New Roman"/>
                <w:noProof/>
                <w:webHidden/>
                <w:sz w:val="24"/>
                <w:szCs w:val="24"/>
              </w:rPr>
              <w:fldChar w:fldCharType="end"/>
            </w:r>
          </w:hyperlink>
        </w:p>
        <w:p w14:paraId="73A4E257" w14:textId="24FA7337" w:rsidR="000421DF" w:rsidRPr="00E553F5" w:rsidRDefault="000421DF" w:rsidP="000421DF">
          <w:pPr>
            <w:pStyle w:val="Turinys1"/>
            <w:rPr>
              <w:rFonts w:ascii="Times New Roman" w:hAnsi="Times New Roman" w:cs="Times New Roman"/>
              <w:noProof/>
              <w:sz w:val="24"/>
              <w:szCs w:val="24"/>
            </w:rPr>
          </w:pPr>
          <w:hyperlink w:anchor="_Toc88813538" w:history="1">
            <w:r>
              <w:rPr>
                <w:rStyle w:val="Hipersaitas"/>
                <w:rFonts w:ascii="Times New Roman" w:hAnsi="Times New Roman"/>
                <w:noProof/>
                <w:sz w:val="24"/>
                <w:szCs w:val="24"/>
              </w:rPr>
              <w:t>1</w:t>
            </w:r>
            <w:r w:rsidR="00270412">
              <w:rPr>
                <w:rStyle w:val="Hipersaitas"/>
                <w:rFonts w:ascii="Times New Roman" w:hAnsi="Times New Roman"/>
                <w:noProof/>
                <w:sz w:val="24"/>
                <w:szCs w:val="24"/>
              </w:rPr>
              <w:t>6</w:t>
            </w:r>
            <w:r w:rsidRPr="00E553F5">
              <w:rPr>
                <w:rStyle w:val="Hipersaitas"/>
                <w:rFonts w:ascii="Times New Roman" w:hAnsi="Times New Roman"/>
                <w:noProof/>
                <w:sz w:val="24"/>
                <w:szCs w:val="24"/>
              </w:rPr>
              <w:t>.</w:t>
            </w:r>
            <w:r w:rsidRPr="00E553F5">
              <w:rPr>
                <w:rFonts w:ascii="Times New Roman" w:hAnsi="Times New Roman" w:cs="Times New Roman"/>
                <w:noProof/>
                <w:sz w:val="24"/>
                <w:szCs w:val="24"/>
              </w:rPr>
              <w:tab/>
            </w:r>
            <w:r w:rsidRPr="00E553F5">
              <w:rPr>
                <w:rStyle w:val="Hipersaitas"/>
                <w:rFonts w:ascii="Times New Roman" w:hAnsi="Times New Roman"/>
                <w:noProof/>
                <w:sz w:val="24"/>
                <w:szCs w:val="24"/>
              </w:rPr>
              <w:t>PIRKIMO SUTARTIES PASIRAŠYMAS IR JOS SĄLYGOS</w:t>
            </w:r>
            <w:r w:rsidRPr="00E553F5">
              <w:rPr>
                <w:rFonts w:ascii="Times New Roman" w:hAnsi="Times New Roman" w:cs="Times New Roman"/>
                <w:noProof/>
                <w:webHidden/>
                <w:sz w:val="24"/>
                <w:szCs w:val="24"/>
              </w:rPr>
              <w:tab/>
            </w:r>
            <w:r w:rsidRPr="00E553F5">
              <w:rPr>
                <w:rFonts w:ascii="Times New Roman" w:hAnsi="Times New Roman" w:cs="Times New Roman"/>
                <w:noProof/>
                <w:webHidden/>
                <w:sz w:val="24"/>
                <w:szCs w:val="24"/>
              </w:rPr>
              <w:fldChar w:fldCharType="begin"/>
            </w:r>
            <w:r w:rsidRPr="00E553F5">
              <w:rPr>
                <w:rFonts w:ascii="Times New Roman" w:hAnsi="Times New Roman" w:cs="Times New Roman"/>
                <w:noProof/>
                <w:webHidden/>
                <w:sz w:val="24"/>
                <w:szCs w:val="24"/>
              </w:rPr>
              <w:instrText xml:space="preserve"> PAGEREF _Toc88813538 \h </w:instrText>
            </w:r>
            <w:r w:rsidRPr="00E553F5">
              <w:rPr>
                <w:rFonts w:ascii="Times New Roman" w:hAnsi="Times New Roman" w:cs="Times New Roman"/>
                <w:noProof/>
                <w:webHidden/>
                <w:sz w:val="24"/>
                <w:szCs w:val="24"/>
              </w:rPr>
            </w:r>
            <w:r w:rsidRPr="00E553F5">
              <w:rPr>
                <w:rFonts w:ascii="Times New Roman" w:hAnsi="Times New Roman" w:cs="Times New Roman"/>
                <w:noProof/>
                <w:webHidden/>
                <w:sz w:val="24"/>
                <w:szCs w:val="24"/>
              </w:rPr>
              <w:fldChar w:fldCharType="separate"/>
            </w:r>
            <w:r w:rsidRPr="00E553F5">
              <w:rPr>
                <w:rFonts w:ascii="Times New Roman" w:hAnsi="Times New Roman" w:cs="Times New Roman"/>
                <w:noProof/>
                <w:webHidden/>
                <w:sz w:val="24"/>
                <w:szCs w:val="24"/>
              </w:rPr>
              <w:t>2</w:t>
            </w:r>
            <w:r w:rsidR="00CB680B">
              <w:rPr>
                <w:rFonts w:ascii="Times New Roman" w:hAnsi="Times New Roman" w:cs="Times New Roman"/>
                <w:noProof/>
                <w:webHidden/>
                <w:sz w:val="24"/>
                <w:szCs w:val="24"/>
              </w:rPr>
              <w:t>3</w:t>
            </w:r>
            <w:r w:rsidRPr="00E553F5">
              <w:rPr>
                <w:rFonts w:ascii="Times New Roman" w:hAnsi="Times New Roman" w:cs="Times New Roman"/>
                <w:noProof/>
                <w:webHidden/>
                <w:sz w:val="24"/>
                <w:szCs w:val="24"/>
              </w:rPr>
              <w:fldChar w:fldCharType="end"/>
            </w:r>
          </w:hyperlink>
        </w:p>
        <w:p w14:paraId="178C076A" w14:textId="4F3576AF" w:rsidR="000421DF" w:rsidRPr="00E553F5" w:rsidRDefault="000421DF" w:rsidP="000421DF">
          <w:pPr>
            <w:rPr>
              <w:rFonts w:ascii="Times New Roman" w:hAnsi="Times New Roman" w:cs="Times New Roman"/>
              <w:noProof/>
              <w:sz w:val="24"/>
              <w:szCs w:val="24"/>
            </w:rPr>
          </w:pPr>
          <w:r>
            <w:rPr>
              <w:rFonts w:ascii="Times New Roman" w:hAnsi="Times New Roman" w:cs="Times New Roman"/>
              <w:noProof/>
              <w:sz w:val="24"/>
              <w:szCs w:val="24"/>
            </w:rPr>
            <w:t>1</w:t>
          </w:r>
          <w:r w:rsidR="00270412">
            <w:rPr>
              <w:rFonts w:ascii="Times New Roman" w:hAnsi="Times New Roman" w:cs="Times New Roman"/>
              <w:noProof/>
              <w:sz w:val="24"/>
              <w:szCs w:val="24"/>
            </w:rPr>
            <w:t>7</w:t>
          </w:r>
          <w:r w:rsidRPr="00E553F5">
            <w:rPr>
              <w:rFonts w:ascii="Times New Roman" w:hAnsi="Times New Roman" w:cs="Times New Roman"/>
              <w:noProof/>
              <w:sz w:val="24"/>
              <w:szCs w:val="24"/>
            </w:rPr>
            <w:t xml:space="preserve">.  </w:t>
          </w:r>
          <w:r>
            <w:rPr>
              <w:rFonts w:ascii="Times New Roman" w:hAnsi="Times New Roman" w:cs="Times New Roman"/>
              <w:noProof/>
              <w:sz w:val="24"/>
              <w:szCs w:val="24"/>
            </w:rPr>
            <w:t>ASMENS DUOMENŲ TVARKYMAS.....................................................................................</w:t>
          </w:r>
          <w:r w:rsidRPr="00E553F5">
            <w:rPr>
              <w:rFonts w:ascii="Times New Roman" w:hAnsi="Times New Roman" w:cs="Times New Roman"/>
              <w:noProof/>
              <w:sz w:val="24"/>
              <w:szCs w:val="24"/>
            </w:rPr>
            <w:t>2</w:t>
          </w:r>
          <w:r w:rsidR="00CB680B">
            <w:rPr>
              <w:rFonts w:ascii="Times New Roman" w:hAnsi="Times New Roman" w:cs="Times New Roman"/>
              <w:noProof/>
              <w:sz w:val="24"/>
              <w:szCs w:val="24"/>
            </w:rPr>
            <w:t>4</w:t>
          </w:r>
        </w:p>
        <w:p w14:paraId="6F915083" w14:textId="706EC498" w:rsidR="001D2258" w:rsidRPr="00025A76" w:rsidRDefault="000421DF" w:rsidP="00025A76">
          <w:r w:rsidRPr="00E553F5">
            <w:rPr>
              <w:rFonts w:ascii="Times New Roman" w:hAnsi="Times New Roman" w:cs="Times New Roman"/>
              <w:b/>
              <w:bCs/>
              <w:sz w:val="24"/>
              <w:szCs w:val="24"/>
            </w:rPr>
            <w:fldChar w:fldCharType="end"/>
          </w:r>
        </w:p>
      </w:sdtContent>
    </w:sdt>
    <w:p w14:paraId="2E41DC50" w14:textId="1B5A6730" w:rsidR="00D020A9" w:rsidRPr="00490D91" w:rsidRDefault="00562AA5" w:rsidP="00562AA5">
      <w:pPr>
        <w:spacing w:after="0"/>
        <w:rPr>
          <w:rFonts w:ascii="Times New Roman" w:hAnsi="Times New Roman" w:cs="Times New Roman"/>
          <w:bCs/>
          <w:sz w:val="24"/>
          <w:szCs w:val="24"/>
        </w:rPr>
      </w:pPr>
      <w:r w:rsidRPr="00490D91">
        <w:rPr>
          <w:rFonts w:ascii="Times New Roman" w:hAnsi="Times New Roman" w:cs="Times New Roman"/>
          <w:bCs/>
          <w:sz w:val="24"/>
          <w:szCs w:val="24"/>
        </w:rPr>
        <w:t>PRIEDAI:</w:t>
      </w:r>
    </w:p>
    <w:p w14:paraId="5773C665" w14:textId="44E8ED48" w:rsidR="001D2258" w:rsidRPr="00490D91" w:rsidRDefault="001D2258" w:rsidP="004930E4">
      <w:pPr>
        <w:pStyle w:val="Body2"/>
        <w:numPr>
          <w:ilvl w:val="1"/>
          <w:numId w:val="3"/>
        </w:numPr>
        <w:tabs>
          <w:tab w:val="left" w:pos="426"/>
        </w:tabs>
        <w:spacing w:after="0"/>
        <w:ind w:left="0" w:firstLine="0"/>
        <w:rPr>
          <w:rFonts w:cs="Times New Roman"/>
          <w:color w:val="00000A"/>
          <w:sz w:val="24"/>
          <w:szCs w:val="24"/>
          <w:lang w:val="lt-LT"/>
        </w:rPr>
      </w:pPr>
      <w:bookmarkStart w:id="2" w:name="_Ref69401645"/>
      <w:r w:rsidRPr="00490D91">
        <w:rPr>
          <w:rFonts w:cs="Times New Roman"/>
          <w:color w:val="00000A"/>
          <w:sz w:val="24"/>
          <w:szCs w:val="24"/>
          <w:lang w:val="lt-LT"/>
        </w:rPr>
        <w:t>priedas „Pasiūlymo forma“;</w:t>
      </w:r>
      <w:bookmarkEnd w:id="2"/>
    </w:p>
    <w:p w14:paraId="1C11173A" w14:textId="5EC24B9D" w:rsidR="002C3C3C" w:rsidRPr="00490D91" w:rsidRDefault="00D020A9" w:rsidP="004930E4">
      <w:pPr>
        <w:pStyle w:val="Body2"/>
        <w:numPr>
          <w:ilvl w:val="1"/>
          <w:numId w:val="3"/>
        </w:numPr>
        <w:tabs>
          <w:tab w:val="left" w:pos="426"/>
        </w:tabs>
        <w:spacing w:after="0"/>
        <w:ind w:left="0" w:firstLine="0"/>
        <w:rPr>
          <w:rFonts w:cs="Times New Roman"/>
          <w:color w:val="00000A"/>
          <w:sz w:val="24"/>
          <w:szCs w:val="24"/>
          <w:lang w:val="lt-LT"/>
        </w:rPr>
      </w:pPr>
      <w:r w:rsidRPr="00490D91">
        <w:rPr>
          <w:rFonts w:cs="Times New Roman"/>
          <w:color w:val="00000A"/>
          <w:sz w:val="24"/>
          <w:szCs w:val="24"/>
          <w:lang w:val="lt-LT"/>
        </w:rPr>
        <w:t xml:space="preserve">priedas </w:t>
      </w:r>
      <w:r w:rsidR="00777660" w:rsidRPr="00490D91">
        <w:rPr>
          <w:rFonts w:cs="Times New Roman"/>
          <w:color w:val="00000A"/>
          <w:sz w:val="24"/>
          <w:szCs w:val="24"/>
          <w:lang w:val="lt-LT"/>
        </w:rPr>
        <w:t>„Europos bendrasis viešųjų pirkimų dokumentas (EBVPD)“</w:t>
      </w:r>
      <w:r w:rsidRPr="00490D91">
        <w:rPr>
          <w:rFonts w:cs="Times New Roman"/>
          <w:sz w:val="24"/>
          <w:szCs w:val="24"/>
          <w:lang w:val="lt-LT"/>
        </w:rPr>
        <w:t>;</w:t>
      </w:r>
    </w:p>
    <w:p w14:paraId="24B44B75" w14:textId="2A324A51" w:rsidR="00832036" w:rsidRPr="00490D91" w:rsidRDefault="00832036" w:rsidP="004930E4">
      <w:pPr>
        <w:pStyle w:val="Body2"/>
        <w:numPr>
          <w:ilvl w:val="1"/>
          <w:numId w:val="3"/>
        </w:numPr>
        <w:tabs>
          <w:tab w:val="left" w:pos="426"/>
        </w:tabs>
        <w:spacing w:after="0"/>
        <w:ind w:left="0" w:firstLine="0"/>
        <w:rPr>
          <w:rFonts w:cs="Times New Roman"/>
          <w:sz w:val="24"/>
          <w:szCs w:val="24"/>
          <w:lang w:val="lt-LT"/>
        </w:rPr>
      </w:pPr>
      <w:bookmarkStart w:id="3" w:name="_Ref69401683"/>
      <w:r w:rsidRPr="00490D91">
        <w:rPr>
          <w:rFonts w:cs="Times New Roman"/>
          <w:sz w:val="24"/>
          <w:szCs w:val="24"/>
          <w:lang w:val="lt-LT"/>
        </w:rPr>
        <w:t>priedas</w:t>
      </w:r>
      <w:bookmarkEnd w:id="3"/>
      <w:r w:rsidR="00BB39DC" w:rsidRPr="00490D91">
        <w:rPr>
          <w:rFonts w:cs="Times New Roman"/>
          <w:sz w:val="24"/>
          <w:szCs w:val="24"/>
          <w:lang w:val="lt-LT"/>
        </w:rPr>
        <w:t xml:space="preserve"> „Statybos rangos darbų sutarties projektas“</w:t>
      </w:r>
      <w:r w:rsidRPr="00490D91">
        <w:rPr>
          <w:rFonts w:cs="Times New Roman"/>
          <w:color w:val="00000A"/>
          <w:sz w:val="24"/>
          <w:szCs w:val="24"/>
          <w:lang w:val="lt-LT"/>
        </w:rPr>
        <w:t>;</w:t>
      </w:r>
    </w:p>
    <w:p w14:paraId="5491CEE6" w14:textId="1CF87315" w:rsidR="00D020A9" w:rsidRPr="00CB5641" w:rsidRDefault="002C3C3C" w:rsidP="00CB5641">
      <w:pPr>
        <w:pStyle w:val="Sraopastraipa"/>
        <w:numPr>
          <w:ilvl w:val="1"/>
          <w:numId w:val="3"/>
        </w:numPr>
        <w:tabs>
          <w:tab w:val="left" w:pos="426"/>
        </w:tabs>
        <w:spacing w:after="0" w:line="240" w:lineRule="auto"/>
        <w:ind w:left="0" w:firstLine="0"/>
        <w:rPr>
          <w:rFonts w:eastAsia="Times New Roman"/>
          <w:szCs w:val="24"/>
        </w:rPr>
      </w:pPr>
      <w:r w:rsidRPr="00CB5641">
        <w:rPr>
          <w:szCs w:val="24"/>
        </w:rPr>
        <w:t xml:space="preserve">priedas </w:t>
      </w:r>
      <w:r w:rsidR="00BB39DC" w:rsidRPr="00CB5641">
        <w:rPr>
          <w:szCs w:val="24"/>
        </w:rPr>
        <w:t>„</w:t>
      </w:r>
      <w:bookmarkStart w:id="4" w:name="_Hlk181796246"/>
      <w:bookmarkStart w:id="5" w:name="_Hlk181958352"/>
      <w:r w:rsidR="00CB5641" w:rsidRPr="00CB5641">
        <w:rPr>
          <w:rFonts w:eastAsia="Times New Roman"/>
          <w:szCs w:val="24"/>
        </w:rPr>
        <w:t xml:space="preserve">Techninė specifikacija </w:t>
      </w:r>
      <w:r w:rsidR="00CB5641" w:rsidRPr="00CB5641">
        <w:rPr>
          <w:rFonts w:eastAsia="Arial Unicode MS"/>
          <w:color w:val="00000A"/>
          <w:szCs w:val="24"/>
        </w:rPr>
        <w:t>projekto „sveikatos priežiūros paslaugų prieinamumo ir kokybės gerinimas Kalvarijos savivaldybėje“ Nr. 09-022-P-0029 paprastojo</w:t>
      </w:r>
      <w:r w:rsidR="00CB5641" w:rsidRPr="00CB5641">
        <w:rPr>
          <w:rFonts w:eastAsia="Times New Roman"/>
          <w:szCs w:val="24"/>
        </w:rPr>
        <w:t xml:space="preserve"> remonto </w:t>
      </w:r>
      <w:r w:rsidR="00CB5641" w:rsidRPr="00CB5641">
        <w:rPr>
          <w:rFonts w:eastAsia="Arial Unicode MS"/>
          <w:color w:val="00000A"/>
          <w:szCs w:val="24"/>
        </w:rPr>
        <w:t xml:space="preserve">darbų </w:t>
      </w:r>
      <w:r w:rsidR="00CB5641" w:rsidRPr="00CB5641">
        <w:rPr>
          <w:rFonts w:eastAsia="Times New Roman"/>
          <w:szCs w:val="24"/>
        </w:rPr>
        <w:t>pirkimui</w:t>
      </w:r>
      <w:bookmarkEnd w:id="4"/>
      <w:r w:rsidR="00CB5641" w:rsidRPr="00CB5641">
        <w:rPr>
          <w:rFonts w:eastAsia="Times New Roman"/>
          <w:szCs w:val="24"/>
        </w:rPr>
        <w:t>.</w:t>
      </w:r>
      <w:bookmarkEnd w:id="5"/>
      <w:r w:rsidR="00CB5641" w:rsidRPr="00CB5641">
        <w:rPr>
          <w:rFonts w:eastAsia="Times New Roman"/>
          <w:szCs w:val="24"/>
        </w:rPr>
        <w:t>“</w:t>
      </w:r>
      <w:r w:rsidR="00CB5641">
        <w:rPr>
          <w:rFonts w:eastAsia="Times New Roman"/>
          <w:szCs w:val="24"/>
        </w:rPr>
        <w:t>;</w:t>
      </w:r>
    </w:p>
    <w:p w14:paraId="2F58AD5A" w14:textId="45943FDD" w:rsidR="001A7617" w:rsidRPr="00CB5641" w:rsidRDefault="001A7617" w:rsidP="001A7617">
      <w:pPr>
        <w:pStyle w:val="Body2"/>
        <w:numPr>
          <w:ilvl w:val="1"/>
          <w:numId w:val="3"/>
        </w:numPr>
        <w:tabs>
          <w:tab w:val="left" w:pos="426"/>
        </w:tabs>
        <w:spacing w:after="0"/>
        <w:ind w:left="0" w:firstLine="0"/>
        <w:rPr>
          <w:rFonts w:cs="Times New Roman"/>
          <w:color w:val="00000A"/>
          <w:sz w:val="24"/>
          <w:szCs w:val="24"/>
          <w:lang w:val="lt-LT"/>
        </w:rPr>
      </w:pPr>
      <w:r w:rsidRPr="00490D91">
        <w:rPr>
          <w:rFonts w:cs="Times New Roman"/>
          <w:sz w:val="24"/>
          <w:szCs w:val="24"/>
          <w:lang w:val="lt-LT"/>
        </w:rPr>
        <w:t>priedas „</w:t>
      </w:r>
      <w:bookmarkStart w:id="6" w:name="_Hlk181796417"/>
      <w:r w:rsidR="00CB5641" w:rsidRPr="00CB5641">
        <w:rPr>
          <w:rFonts w:cs="Times New Roman"/>
          <w:sz w:val="24"/>
          <w:szCs w:val="24"/>
          <w:lang w:val="lt-LT"/>
        </w:rPr>
        <w:t>Pirminio lygio sveikatos prie</w:t>
      </w:r>
      <w:r w:rsidR="00CB5641">
        <w:rPr>
          <w:rFonts w:cs="Times New Roman"/>
          <w:sz w:val="24"/>
          <w:szCs w:val="24"/>
          <w:lang w:val="lt-LT"/>
        </w:rPr>
        <w:t>ž</w:t>
      </w:r>
      <w:r w:rsidR="00CB5641" w:rsidRPr="00CB5641">
        <w:rPr>
          <w:rFonts w:cs="Times New Roman"/>
          <w:sz w:val="24"/>
          <w:szCs w:val="24"/>
          <w:lang w:val="lt-LT"/>
        </w:rPr>
        <w:t>iūros paslaugoms teikti patalp</w:t>
      </w:r>
      <w:r w:rsidR="00CB5641">
        <w:rPr>
          <w:rFonts w:cs="Times New Roman"/>
          <w:sz w:val="24"/>
          <w:szCs w:val="24"/>
          <w:lang w:val="lt-LT"/>
        </w:rPr>
        <w:t>ų</w:t>
      </w:r>
      <w:r w:rsidR="00CB5641" w:rsidRPr="00CB5641">
        <w:rPr>
          <w:rFonts w:cs="Times New Roman"/>
          <w:sz w:val="24"/>
          <w:szCs w:val="24"/>
          <w:lang w:val="lt-LT"/>
        </w:rPr>
        <w:t xml:space="preserve"> remonto s</w:t>
      </w:r>
      <w:r w:rsidR="00CB5641">
        <w:rPr>
          <w:rFonts w:cs="Times New Roman"/>
          <w:sz w:val="24"/>
          <w:szCs w:val="24"/>
          <w:lang w:val="lt-LT"/>
        </w:rPr>
        <w:t>ą</w:t>
      </w:r>
      <w:r w:rsidR="00CB5641" w:rsidRPr="00CB5641">
        <w:rPr>
          <w:rFonts w:cs="Times New Roman"/>
          <w:sz w:val="24"/>
          <w:szCs w:val="24"/>
          <w:lang w:val="lt-LT"/>
        </w:rPr>
        <w:t>matos</w:t>
      </w:r>
      <w:bookmarkEnd w:id="6"/>
      <w:r w:rsidRPr="00490D91">
        <w:rPr>
          <w:rFonts w:cs="Times New Roman"/>
          <w:sz w:val="24"/>
          <w:szCs w:val="24"/>
          <w:lang w:val="lt-LT"/>
        </w:rPr>
        <w:t>“</w:t>
      </w:r>
      <w:r w:rsidR="00CB5641">
        <w:rPr>
          <w:rFonts w:cs="Times New Roman"/>
          <w:sz w:val="24"/>
          <w:szCs w:val="24"/>
          <w:lang w:val="lt-LT"/>
        </w:rPr>
        <w:t>;</w:t>
      </w:r>
    </w:p>
    <w:p w14:paraId="01378126" w14:textId="4ACCB3D9" w:rsidR="00CB5641" w:rsidRDefault="00CB5641" w:rsidP="00CB5641">
      <w:pPr>
        <w:pStyle w:val="Body2"/>
        <w:numPr>
          <w:ilvl w:val="1"/>
          <w:numId w:val="3"/>
        </w:numPr>
        <w:tabs>
          <w:tab w:val="left" w:pos="426"/>
        </w:tabs>
        <w:spacing w:after="0"/>
        <w:ind w:hanging="1440"/>
        <w:rPr>
          <w:rFonts w:cs="Times New Roman"/>
          <w:color w:val="00000A"/>
          <w:sz w:val="24"/>
          <w:szCs w:val="24"/>
          <w:lang w:val="lt-LT"/>
        </w:rPr>
      </w:pPr>
      <w:r>
        <w:rPr>
          <w:rFonts w:cs="Times New Roman"/>
          <w:color w:val="00000A"/>
          <w:sz w:val="24"/>
          <w:szCs w:val="24"/>
          <w:lang w:val="lt-LT"/>
        </w:rPr>
        <w:t>priedas „</w:t>
      </w:r>
      <w:bookmarkStart w:id="7" w:name="_Hlk181796600"/>
      <w:r w:rsidRPr="00CB5641">
        <w:rPr>
          <w:rFonts w:cs="Times New Roman"/>
          <w:color w:val="00000A"/>
          <w:sz w:val="24"/>
          <w:szCs w:val="24"/>
          <w:lang w:val="lt-LT"/>
        </w:rPr>
        <w:t>Antrinio lygio sveikatos priežiūros paslaugoms teikti patalpų remonto sąmatos</w:t>
      </w:r>
      <w:bookmarkEnd w:id="7"/>
      <w:r>
        <w:rPr>
          <w:rFonts w:cs="Times New Roman"/>
          <w:color w:val="00000A"/>
          <w:sz w:val="24"/>
          <w:szCs w:val="24"/>
          <w:lang w:val="lt-LT"/>
        </w:rPr>
        <w:t>“</w:t>
      </w:r>
      <w:r w:rsidR="009A37CB">
        <w:rPr>
          <w:rFonts w:cs="Times New Roman"/>
          <w:color w:val="00000A"/>
          <w:sz w:val="24"/>
          <w:szCs w:val="24"/>
          <w:lang w:val="lt-LT"/>
        </w:rPr>
        <w:t>;</w:t>
      </w:r>
    </w:p>
    <w:p w14:paraId="4C9D6388" w14:textId="2A1C69A5" w:rsidR="00A055BE" w:rsidRDefault="00A055BE" w:rsidP="00CB5641">
      <w:pPr>
        <w:pStyle w:val="Body2"/>
        <w:numPr>
          <w:ilvl w:val="1"/>
          <w:numId w:val="3"/>
        </w:numPr>
        <w:tabs>
          <w:tab w:val="left" w:pos="426"/>
        </w:tabs>
        <w:spacing w:after="0"/>
        <w:ind w:hanging="1440"/>
        <w:rPr>
          <w:rFonts w:cs="Times New Roman"/>
          <w:color w:val="00000A"/>
          <w:sz w:val="24"/>
          <w:szCs w:val="24"/>
          <w:lang w:val="lt-LT"/>
        </w:rPr>
      </w:pPr>
      <w:r>
        <w:rPr>
          <w:rFonts w:cs="Times New Roman"/>
          <w:color w:val="00000A"/>
          <w:sz w:val="24"/>
          <w:szCs w:val="24"/>
          <w:lang w:val="lt-LT"/>
        </w:rPr>
        <w:t xml:space="preserve">priedas </w:t>
      </w:r>
      <w:bookmarkStart w:id="8" w:name="_Hlk188619620"/>
      <w:r>
        <w:rPr>
          <w:rFonts w:cs="Times New Roman"/>
          <w:color w:val="00000A"/>
          <w:sz w:val="24"/>
          <w:szCs w:val="24"/>
          <w:lang w:val="lt-LT"/>
        </w:rPr>
        <w:t>„</w:t>
      </w:r>
      <w:r w:rsidRPr="00A055BE">
        <w:rPr>
          <w:rFonts w:cs="Times New Roman"/>
          <w:color w:val="00000A"/>
          <w:sz w:val="24"/>
          <w:szCs w:val="24"/>
          <w:lang w:val="lt-LT"/>
        </w:rPr>
        <w:t>Techninė specifikacija automatinėms durims</w:t>
      </w:r>
      <w:r>
        <w:rPr>
          <w:rFonts w:cs="Times New Roman"/>
          <w:color w:val="00000A"/>
          <w:sz w:val="24"/>
          <w:szCs w:val="24"/>
          <w:lang w:val="lt-LT"/>
        </w:rPr>
        <w:t>“</w:t>
      </w:r>
      <w:bookmarkEnd w:id="8"/>
      <w:r w:rsidR="009A37CB">
        <w:rPr>
          <w:rFonts w:cs="Times New Roman"/>
          <w:color w:val="00000A"/>
          <w:sz w:val="24"/>
          <w:szCs w:val="24"/>
          <w:lang w:val="lt-LT"/>
        </w:rPr>
        <w:t>;</w:t>
      </w:r>
    </w:p>
    <w:p w14:paraId="69184920" w14:textId="3AD67257" w:rsidR="009A37CB" w:rsidRPr="00490D91" w:rsidRDefault="009A37CB" w:rsidP="00CB5641">
      <w:pPr>
        <w:pStyle w:val="Body2"/>
        <w:numPr>
          <w:ilvl w:val="1"/>
          <w:numId w:val="3"/>
        </w:numPr>
        <w:tabs>
          <w:tab w:val="left" w:pos="426"/>
        </w:tabs>
        <w:spacing w:after="0"/>
        <w:ind w:hanging="1440"/>
        <w:rPr>
          <w:rFonts w:cs="Times New Roman"/>
          <w:color w:val="00000A"/>
          <w:sz w:val="24"/>
          <w:szCs w:val="24"/>
          <w:lang w:val="lt-LT"/>
        </w:rPr>
      </w:pPr>
      <w:bookmarkStart w:id="9" w:name="_Hlk188619669"/>
      <w:r>
        <w:rPr>
          <w:rFonts w:cs="Times New Roman"/>
          <w:color w:val="00000A"/>
          <w:sz w:val="24"/>
          <w:szCs w:val="24"/>
          <w:lang w:val="lt-LT"/>
        </w:rPr>
        <w:t>priedas „Brėžiniai“</w:t>
      </w:r>
      <w:r w:rsidR="00F23A4D">
        <w:rPr>
          <w:rFonts w:cs="Times New Roman"/>
          <w:color w:val="00000A"/>
          <w:sz w:val="24"/>
          <w:szCs w:val="24"/>
          <w:lang w:val="lt-LT"/>
        </w:rPr>
        <w:t>.</w:t>
      </w:r>
    </w:p>
    <w:bookmarkEnd w:id="9"/>
    <w:p w14:paraId="44028297" w14:textId="77777777" w:rsidR="001A7617" w:rsidRDefault="001A7617" w:rsidP="001A7617">
      <w:pPr>
        <w:pStyle w:val="Body2"/>
        <w:tabs>
          <w:tab w:val="left" w:pos="426"/>
        </w:tabs>
        <w:spacing w:after="0"/>
        <w:rPr>
          <w:rFonts w:cs="Times New Roman"/>
          <w:sz w:val="24"/>
          <w:szCs w:val="24"/>
          <w:lang w:val="lt-LT"/>
        </w:rPr>
      </w:pPr>
    </w:p>
    <w:p w14:paraId="1E32228B" w14:textId="77777777" w:rsidR="00DF6113" w:rsidRPr="00490D91" w:rsidRDefault="00DF6113" w:rsidP="001A7617">
      <w:pPr>
        <w:pStyle w:val="Body2"/>
        <w:tabs>
          <w:tab w:val="left" w:pos="426"/>
        </w:tabs>
        <w:spacing w:after="0"/>
        <w:rPr>
          <w:rFonts w:cs="Times New Roman"/>
          <w:sz w:val="24"/>
          <w:szCs w:val="24"/>
          <w:lang w:val="lt-LT"/>
        </w:rPr>
      </w:pPr>
    </w:p>
    <w:p w14:paraId="7FCE6A11" w14:textId="53C32D3A" w:rsidR="005A4C1A" w:rsidRDefault="005A4C1A" w:rsidP="00AC58C6">
      <w:pPr>
        <w:pStyle w:val="Body2"/>
        <w:tabs>
          <w:tab w:val="left" w:pos="426"/>
        </w:tabs>
        <w:spacing w:after="0"/>
        <w:rPr>
          <w:rFonts w:cs="Times New Roman"/>
          <w:color w:val="000000" w:themeColor="text1"/>
          <w:sz w:val="24"/>
          <w:szCs w:val="24"/>
          <w:lang w:val="lt-LT"/>
        </w:rPr>
      </w:pPr>
    </w:p>
    <w:p w14:paraId="076E8ACD" w14:textId="77777777" w:rsidR="00CB5641" w:rsidRDefault="00CB5641" w:rsidP="00AC58C6">
      <w:pPr>
        <w:pStyle w:val="Body2"/>
        <w:tabs>
          <w:tab w:val="left" w:pos="426"/>
        </w:tabs>
        <w:spacing w:after="0"/>
        <w:rPr>
          <w:rFonts w:cs="Times New Roman"/>
          <w:color w:val="000000" w:themeColor="text1"/>
          <w:sz w:val="24"/>
          <w:szCs w:val="24"/>
          <w:lang w:val="lt-LT"/>
        </w:rPr>
      </w:pPr>
    </w:p>
    <w:p w14:paraId="51468ED0" w14:textId="77777777" w:rsidR="00CB5641" w:rsidRPr="00490D91" w:rsidRDefault="00CB5641" w:rsidP="00AC58C6">
      <w:pPr>
        <w:pStyle w:val="Body2"/>
        <w:tabs>
          <w:tab w:val="left" w:pos="426"/>
        </w:tabs>
        <w:spacing w:after="0"/>
        <w:rPr>
          <w:rFonts w:cs="Times New Roman"/>
          <w:color w:val="000000" w:themeColor="text1"/>
          <w:sz w:val="24"/>
          <w:szCs w:val="24"/>
          <w:lang w:val="lt-LT"/>
        </w:rPr>
      </w:pPr>
    </w:p>
    <w:p w14:paraId="30B49AB5" w14:textId="559D6EED" w:rsidR="001D2258" w:rsidRPr="00A4443B" w:rsidRDefault="001D2258" w:rsidP="004930E4">
      <w:pPr>
        <w:pStyle w:val="Antrat"/>
        <w:numPr>
          <w:ilvl w:val="3"/>
          <w:numId w:val="3"/>
        </w:numPr>
        <w:tabs>
          <w:tab w:val="left" w:pos="426"/>
        </w:tabs>
        <w:ind w:left="0" w:firstLine="0"/>
        <w:jc w:val="center"/>
        <w:rPr>
          <w:color w:val="000000"/>
          <w:lang w:val="lt-LT"/>
        </w:rPr>
      </w:pPr>
      <w:bookmarkStart w:id="10" w:name="_Toc488998667"/>
      <w:bookmarkStart w:id="11" w:name="_Toc88807432"/>
      <w:bookmarkStart w:id="12" w:name="_Toc88813493"/>
      <w:bookmarkEnd w:id="10"/>
      <w:r w:rsidRPr="00A4443B">
        <w:rPr>
          <w:rStyle w:val="Antrat4Diagrama1"/>
          <w:b/>
          <w:bCs/>
          <w:color w:val="auto"/>
          <w:sz w:val="24"/>
          <w:szCs w:val="24"/>
          <w:lang w:val="lt-LT"/>
        </w:rPr>
        <w:t xml:space="preserve">BENDROSIOS </w:t>
      </w:r>
      <w:r w:rsidRPr="00A4443B">
        <w:rPr>
          <w:rStyle w:val="Antrat4Diagrama1"/>
          <w:rFonts w:eastAsiaTheme="minorEastAsia"/>
          <w:b/>
          <w:bCs/>
          <w:color w:val="auto"/>
          <w:sz w:val="24"/>
          <w:szCs w:val="24"/>
          <w:lang w:val="lt-LT" w:eastAsia="lt-LT"/>
        </w:rPr>
        <w:t>NUOSTATOS</w:t>
      </w:r>
      <w:bookmarkEnd w:id="11"/>
      <w:bookmarkEnd w:id="12"/>
    </w:p>
    <w:p w14:paraId="1B9FD797" w14:textId="77777777" w:rsidR="001D2258" w:rsidRPr="00A4443B" w:rsidRDefault="001D2258" w:rsidP="001D2258">
      <w:pPr>
        <w:pStyle w:val="Body2"/>
        <w:spacing w:after="0"/>
        <w:rPr>
          <w:rFonts w:cs="Times New Roman"/>
          <w:color w:val="00000A"/>
          <w:sz w:val="24"/>
          <w:szCs w:val="24"/>
          <w:lang w:val="lt-LT"/>
        </w:rPr>
      </w:pPr>
    </w:p>
    <w:p w14:paraId="5E1E7A6B" w14:textId="1B713B7F" w:rsidR="001D2258" w:rsidRPr="00733908" w:rsidRDefault="002A006A" w:rsidP="004930E4">
      <w:pPr>
        <w:pStyle w:val="Body2"/>
        <w:widowControl w:val="0"/>
        <w:numPr>
          <w:ilvl w:val="1"/>
          <w:numId w:val="5"/>
        </w:numPr>
        <w:tabs>
          <w:tab w:val="left" w:pos="0"/>
          <w:tab w:val="left" w:pos="710"/>
        </w:tabs>
        <w:spacing w:after="0"/>
        <w:ind w:left="0" w:firstLine="567"/>
        <w:rPr>
          <w:rFonts w:cs="Times New Roman"/>
          <w:sz w:val="24"/>
          <w:szCs w:val="24"/>
          <w:lang w:val="lt-LT"/>
        </w:rPr>
      </w:pPr>
      <w:r w:rsidRPr="00733908">
        <w:rPr>
          <w:rFonts w:cs="Times New Roman"/>
          <w:sz w:val="24"/>
          <w:szCs w:val="24"/>
          <w:lang w:val="lt-LT"/>
        </w:rPr>
        <w:t>Kalvarijos</w:t>
      </w:r>
      <w:r w:rsidR="001D2258" w:rsidRPr="00733908">
        <w:rPr>
          <w:rFonts w:cs="Times New Roman"/>
          <w:sz w:val="24"/>
          <w:szCs w:val="24"/>
          <w:lang w:val="lt-LT"/>
        </w:rPr>
        <w:t xml:space="preserve"> savivaldybės administracija, </w:t>
      </w:r>
      <w:r w:rsidR="00570D5D" w:rsidRPr="00733908">
        <w:rPr>
          <w:rFonts w:cs="Times New Roman"/>
          <w:sz w:val="24"/>
          <w:szCs w:val="24"/>
          <w:lang w:val="lt-LT"/>
        </w:rPr>
        <w:t xml:space="preserve">įstaigos </w:t>
      </w:r>
      <w:r w:rsidR="001D2258" w:rsidRPr="00733908">
        <w:rPr>
          <w:rFonts w:cs="Times New Roman"/>
          <w:sz w:val="24"/>
          <w:szCs w:val="24"/>
          <w:lang w:val="lt-LT"/>
        </w:rPr>
        <w:t xml:space="preserve">kodas </w:t>
      </w:r>
      <w:bookmarkStart w:id="13" w:name="_Hlk181796754"/>
      <w:r w:rsidRPr="00733908">
        <w:rPr>
          <w:rFonts w:cs="Times New Roman"/>
          <w:sz w:val="24"/>
          <w:szCs w:val="24"/>
          <w:lang w:val="lt-LT"/>
        </w:rPr>
        <w:t>302913276</w:t>
      </w:r>
      <w:bookmarkEnd w:id="13"/>
      <w:r w:rsidR="001D2258" w:rsidRPr="00733908">
        <w:rPr>
          <w:rFonts w:cs="Times New Roman"/>
          <w:sz w:val="24"/>
          <w:szCs w:val="24"/>
          <w:lang w:val="lt-LT"/>
        </w:rPr>
        <w:t xml:space="preserve">, </w:t>
      </w:r>
      <w:r w:rsidRPr="00733908">
        <w:rPr>
          <w:rFonts w:cs="Times New Roman"/>
          <w:sz w:val="24"/>
          <w:szCs w:val="24"/>
          <w:lang w:val="lt-LT"/>
        </w:rPr>
        <w:t>Laisvės g. 2, LT-69214 Kalvarija</w:t>
      </w:r>
      <w:r w:rsidR="001D2258" w:rsidRPr="00733908">
        <w:rPr>
          <w:rFonts w:cs="Times New Roman"/>
          <w:sz w:val="24"/>
          <w:szCs w:val="24"/>
          <w:lang w:val="lt-LT"/>
        </w:rPr>
        <w:t xml:space="preserve">, tel. (8 343) </w:t>
      </w:r>
      <w:r w:rsidRPr="00733908">
        <w:rPr>
          <w:rFonts w:cs="Times New Roman"/>
          <w:sz w:val="24"/>
          <w:szCs w:val="24"/>
          <w:lang w:val="lt-LT"/>
        </w:rPr>
        <w:t>23</w:t>
      </w:r>
      <w:r w:rsidR="00AC58C6" w:rsidRPr="00733908">
        <w:rPr>
          <w:rFonts w:cs="Times New Roman"/>
          <w:sz w:val="24"/>
          <w:szCs w:val="24"/>
          <w:lang w:val="lt-LT"/>
        </w:rPr>
        <w:t xml:space="preserve"> </w:t>
      </w:r>
      <w:r w:rsidRPr="00733908">
        <w:rPr>
          <w:rFonts w:cs="Times New Roman"/>
          <w:sz w:val="24"/>
          <w:szCs w:val="24"/>
          <w:lang w:val="lt-LT"/>
        </w:rPr>
        <w:t>894</w:t>
      </w:r>
      <w:r w:rsidR="001D2258" w:rsidRPr="00733908">
        <w:rPr>
          <w:rFonts w:cs="Times New Roman"/>
          <w:sz w:val="24"/>
          <w:szCs w:val="24"/>
          <w:lang w:val="lt-LT"/>
        </w:rPr>
        <w:t xml:space="preserve"> (toliau – Perkančioji organizacija</w:t>
      </w:r>
      <w:r w:rsidR="003659EC" w:rsidRPr="00733908">
        <w:rPr>
          <w:rFonts w:cs="Times New Roman"/>
          <w:sz w:val="24"/>
          <w:szCs w:val="24"/>
          <w:lang w:val="lt-LT"/>
        </w:rPr>
        <w:t>),</w:t>
      </w:r>
      <w:r w:rsidR="005A4C1A" w:rsidRPr="00733908">
        <w:rPr>
          <w:rFonts w:cs="Times New Roman"/>
          <w:sz w:val="24"/>
          <w:szCs w:val="24"/>
          <w:lang w:val="lt-LT"/>
        </w:rPr>
        <w:t xml:space="preserve"> </w:t>
      </w:r>
      <w:r w:rsidR="001D2258" w:rsidRPr="00733908">
        <w:rPr>
          <w:rFonts w:cs="Times New Roman"/>
          <w:sz w:val="24"/>
          <w:szCs w:val="24"/>
          <w:lang w:val="lt-LT"/>
        </w:rPr>
        <w:t>vykdydama šį viešąjį pirkimą, numato įsigyti</w:t>
      </w:r>
      <w:r w:rsidR="002C0C92" w:rsidRPr="00733908">
        <w:rPr>
          <w:rFonts w:cs="Times New Roman"/>
          <w:sz w:val="24"/>
          <w:szCs w:val="24"/>
          <w:lang w:val="lt-LT"/>
        </w:rPr>
        <w:t xml:space="preserve"> </w:t>
      </w:r>
      <w:r w:rsidR="00CB5641">
        <w:rPr>
          <w:rFonts w:cs="Times New Roman"/>
          <w:sz w:val="24"/>
          <w:szCs w:val="24"/>
          <w:lang w:val="lt-LT"/>
        </w:rPr>
        <w:t>p</w:t>
      </w:r>
      <w:r w:rsidR="00CB5641" w:rsidRPr="00CB5641">
        <w:rPr>
          <w:rFonts w:cs="Times New Roman"/>
          <w:sz w:val="24"/>
          <w:szCs w:val="24"/>
          <w:lang w:val="lt-LT"/>
        </w:rPr>
        <w:t xml:space="preserve">rojekto </w:t>
      </w:r>
      <w:r w:rsidR="00CB5641">
        <w:rPr>
          <w:rFonts w:cs="Times New Roman"/>
          <w:sz w:val="24"/>
          <w:szCs w:val="24"/>
          <w:lang w:val="lt-LT"/>
        </w:rPr>
        <w:t>„</w:t>
      </w:r>
      <w:r w:rsidR="00CB5641" w:rsidRPr="00CB5641">
        <w:rPr>
          <w:rFonts w:cs="Times New Roman"/>
          <w:sz w:val="24"/>
          <w:szCs w:val="24"/>
          <w:lang w:val="lt-LT"/>
        </w:rPr>
        <w:t>Sveikatos priežiūros paslaugų prieinamumo ir kokybės gerinimas Kalvarijos savivaldybėje</w:t>
      </w:r>
      <w:r w:rsidR="00CB5641">
        <w:rPr>
          <w:rFonts w:cs="Times New Roman"/>
          <w:sz w:val="24"/>
          <w:szCs w:val="24"/>
          <w:lang w:val="lt-LT"/>
        </w:rPr>
        <w:t>“</w:t>
      </w:r>
      <w:r w:rsidR="00CB5641" w:rsidRPr="00CB5641">
        <w:rPr>
          <w:rFonts w:cs="Times New Roman"/>
          <w:sz w:val="24"/>
          <w:szCs w:val="24"/>
          <w:lang w:val="lt-LT"/>
        </w:rPr>
        <w:t xml:space="preserve"> rangos darb</w:t>
      </w:r>
      <w:r w:rsidR="00CB5641">
        <w:rPr>
          <w:rFonts w:cs="Times New Roman"/>
          <w:sz w:val="24"/>
          <w:szCs w:val="24"/>
          <w:lang w:val="lt-LT"/>
        </w:rPr>
        <w:t>us</w:t>
      </w:r>
      <w:r w:rsidR="00CB5641" w:rsidRPr="00CB5641">
        <w:rPr>
          <w:rFonts w:cs="Times New Roman"/>
          <w:sz w:val="24"/>
          <w:szCs w:val="24"/>
          <w:lang w:val="lt-LT"/>
        </w:rPr>
        <w:t>.</w:t>
      </w:r>
    </w:p>
    <w:p w14:paraId="1B6D5242" w14:textId="77777777" w:rsidR="00420B64" w:rsidRPr="00420B64" w:rsidRDefault="00420B64" w:rsidP="00420B64">
      <w:pPr>
        <w:pStyle w:val="Body2"/>
        <w:numPr>
          <w:ilvl w:val="1"/>
          <w:numId w:val="5"/>
        </w:numPr>
        <w:tabs>
          <w:tab w:val="left" w:pos="142"/>
          <w:tab w:val="left" w:pos="710"/>
          <w:tab w:val="left" w:pos="851"/>
          <w:tab w:val="left" w:pos="1276"/>
        </w:tabs>
        <w:spacing w:after="0"/>
        <w:ind w:left="0" w:firstLine="710"/>
        <w:rPr>
          <w:rFonts w:cs="Times New Roman"/>
          <w:color w:val="auto"/>
          <w:sz w:val="24"/>
          <w:szCs w:val="24"/>
          <w:lang w:val="lt-LT"/>
        </w:rPr>
      </w:pPr>
      <w:r w:rsidRPr="00420B64">
        <w:rPr>
          <w:rFonts w:cs="Times New Roman"/>
          <w:sz w:val="24"/>
          <w:szCs w:val="24"/>
          <w:lang w:val="lt-LT"/>
        </w:rPr>
        <w:t xml:space="preserve">Šis viešasis pirkimas atliekamas vadovaujantis Lietuvos Respublikos viešųjų pirkimų įstatymu (toliau – VPĮ), Lietuvos Respublikos civiliniu kodeksu, </w:t>
      </w:r>
      <w:hyperlink r:id="rId11" w:history="1">
        <w:r w:rsidRPr="00420B64">
          <w:rPr>
            <w:rStyle w:val="Hipersaitas"/>
            <w:color w:val="auto"/>
            <w:sz w:val="24"/>
            <w:szCs w:val="24"/>
            <w:u w:val="none"/>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20B64">
        <w:rPr>
          <w:rFonts w:cs="Times New Roman"/>
          <w:sz w:val="24"/>
          <w:szCs w:val="24"/>
          <w:lang w:val="lt-LT"/>
        </w:rPr>
        <w:t xml:space="preserve">“ ir kitais viešuosius pirkimus reglamentuojančiais teisės aktais bei šiomis pirkimo sąlygomis. Vartojamos sąvokos apibrėžtos VPĮ. </w:t>
      </w:r>
      <w:hyperlink r:id="rId12" w:history="1">
        <w:r w:rsidRPr="00420B64">
          <w:rPr>
            <w:rStyle w:val="Hipersaitas"/>
            <w:sz w:val="24"/>
            <w:szCs w:val="24"/>
            <w:lang w:val="lt-LT"/>
          </w:rPr>
          <w:t>https://e-seimas.lrs.lt/portal/legalAct/lt/TAD/TAIS.403512/asr</w:t>
        </w:r>
      </w:hyperlink>
      <w:r w:rsidRPr="00420B64">
        <w:rPr>
          <w:rFonts w:cs="Times New Roman"/>
          <w:sz w:val="24"/>
          <w:szCs w:val="24"/>
          <w:lang w:val="lt-LT"/>
        </w:rPr>
        <w:t xml:space="preserve"> </w:t>
      </w:r>
    </w:p>
    <w:p w14:paraId="2E0BEF6F" w14:textId="72800527" w:rsidR="001D2258" w:rsidRPr="00DE0478" w:rsidRDefault="001D2258" w:rsidP="004930E4">
      <w:pPr>
        <w:pStyle w:val="Body2"/>
        <w:widowControl w:val="0"/>
        <w:numPr>
          <w:ilvl w:val="1"/>
          <w:numId w:val="5"/>
        </w:numPr>
        <w:tabs>
          <w:tab w:val="left" w:pos="710"/>
          <w:tab w:val="left" w:pos="1134"/>
        </w:tabs>
        <w:spacing w:after="0"/>
        <w:ind w:left="0" w:firstLine="567"/>
        <w:rPr>
          <w:rFonts w:cs="Times New Roman"/>
          <w:color w:val="auto"/>
          <w:sz w:val="24"/>
          <w:szCs w:val="24"/>
          <w:lang w:val="lt-LT"/>
        </w:rPr>
      </w:pPr>
      <w:r w:rsidRPr="00A4443B">
        <w:rPr>
          <w:rFonts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history="1">
        <w:r w:rsidRPr="00A4443B">
          <w:rPr>
            <w:rStyle w:val="Hipersaitas"/>
            <w:sz w:val="24"/>
            <w:szCs w:val="24"/>
            <w:lang w:val="lt-LT"/>
          </w:rPr>
          <w:t>https://pirkimai.eviesiejipirkimai.lt</w:t>
        </w:r>
      </w:hyperlink>
      <w:r w:rsidRPr="00A4443B">
        <w:rPr>
          <w:rFonts w:cs="Times New Roman"/>
          <w:color w:val="auto"/>
          <w:sz w:val="24"/>
          <w:szCs w:val="24"/>
          <w:lang w:val="lt-LT"/>
        </w:rPr>
        <w:t>.</w:t>
      </w:r>
      <w:r w:rsidR="007C0E4C" w:rsidRPr="00A4443B">
        <w:rPr>
          <w:rFonts w:cs="Times New Roman"/>
          <w:color w:val="auto"/>
          <w:sz w:val="24"/>
          <w:szCs w:val="24"/>
          <w:lang w:val="lt-LT"/>
        </w:rPr>
        <w:t xml:space="preserve"> </w:t>
      </w:r>
      <w:r w:rsidR="007C0E4C" w:rsidRPr="00DE0478">
        <w:rPr>
          <w:iCs/>
          <w:sz w:val="24"/>
          <w:szCs w:val="24"/>
          <w:lang w:val="lt-LT"/>
        </w:rPr>
        <w:t>Bet kokia informacija, Pirkimo sąlygų paaiškinimai, pranešimai ar kitas Perkančiosios organizacijos ir tiekėjo susirašinėjimas yra vykdomas tik CVP IS susirašinėjimo priemonėmis.</w:t>
      </w:r>
    </w:p>
    <w:p w14:paraId="1AED2E46" w14:textId="77777777" w:rsidR="001D2258" w:rsidRPr="00A4443B" w:rsidRDefault="001D2258" w:rsidP="004930E4">
      <w:pPr>
        <w:pStyle w:val="Body2"/>
        <w:widowControl w:val="0"/>
        <w:numPr>
          <w:ilvl w:val="1"/>
          <w:numId w:val="5"/>
        </w:numPr>
        <w:tabs>
          <w:tab w:val="left" w:pos="710"/>
          <w:tab w:val="left" w:pos="993"/>
        </w:tabs>
        <w:spacing w:after="0"/>
        <w:ind w:left="0" w:firstLine="567"/>
        <w:rPr>
          <w:rFonts w:cs="Times New Roman"/>
          <w:color w:val="auto"/>
          <w:sz w:val="24"/>
          <w:szCs w:val="24"/>
          <w:lang w:val="lt-LT"/>
        </w:rPr>
      </w:pPr>
      <w:r w:rsidRPr="00A4443B">
        <w:rPr>
          <w:rFonts w:cs="Times New Roman"/>
          <w:color w:val="00000A"/>
          <w:sz w:val="24"/>
          <w:szCs w:val="24"/>
          <w:lang w:val="lt-LT"/>
        </w:rPr>
        <w:t>Išankstinis skelbimas apie pirkimą nebuvo skelbtas.</w:t>
      </w:r>
    </w:p>
    <w:p w14:paraId="7BC1C221" w14:textId="77777777" w:rsidR="007C0E4C" w:rsidRPr="00A4443B" w:rsidRDefault="001D2258" w:rsidP="004930E4">
      <w:pPr>
        <w:pStyle w:val="Body2"/>
        <w:widowControl w:val="0"/>
        <w:numPr>
          <w:ilvl w:val="1"/>
          <w:numId w:val="5"/>
        </w:numPr>
        <w:tabs>
          <w:tab w:val="left" w:pos="710"/>
          <w:tab w:val="left" w:pos="993"/>
        </w:tabs>
        <w:spacing w:after="0"/>
        <w:ind w:left="0" w:firstLine="567"/>
        <w:rPr>
          <w:rFonts w:cs="Times New Roman"/>
          <w:color w:val="auto"/>
          <w:sz w:val="24"/>
          <w:szCs w:val="24"/>
          <w:lang w:val="lt-LT"/>
        </w:rPr>
      </w:pPr>
      <w:r w:rsidRPr="00A4443B">
        <w:rPr>
          <w:rFonts w:cs="Times New Roman"/>
          <w:color w:val="00000A"/>
          <w:sz w:val="24"/>
          <w:szCs w:val="24"/>
          <w:lang w:val="lt-LT"/>
        </w:rPr>
        <w:t xml:space="preserve">Pirkimo dokumentų sudedamoji dalis yra išankstinis informacinis skelbimas (jei taikoma) ir skelbimas apie pirkimą. </w:t>
      </w:r>
    </w:p>
    <w:p w14:paraId="7D5D5FFE" w14:textId="50F901AA" w:rsidR="007C0E4C" w:rsidRPr="00A4443B" w:rsidRDefault="007C0E4C" w:rsidP="004930E4">
      <w:pPr>
        <w:pStyle w:val="Body2"/>
        <w:widowControl w:val="0"/>
        <w:numPr>
          <w:ilvl w:val="1"/>
          <w:numId w:val="5"/>
        </w:numPr>
        <w:tabs>
          <w:tab w:val="left" w:pos="710"/>
          <w:tab w:val="left" w:pos="993"/>
        </w:tabs>
        <w:spacing w:after="0"/>
        <w:ind w:left="0" w:firstLine="567"/>
        <w:rPr>
          <w:rFonts w:cs="Times New Roman"/>
          <w:color w:val="auto"/>
          <w:sz w:val="24"/>
          <w:szCs w:val="24"/>
          <w:lang w:val="lt-LT"/>
        </w:rPr>
      </w:pPr>
      <w:r w:rsidRPr="00A4443B">
        <w:rPr>
          <w:rFonts w:cs="Times New Roman"/>
          <w:sz w:val="24"/>
          <w:szCs w:val="24"/>
          <w:lang w:val="lt-LT"/>
        </w:rPr>
        <w:t>Visos pirkimo sąlygos nustatytos pirkimo dokumentuose, kuriuos sudaro:</w:t>
      </w:r>
    </w:p>
    <w:p w14:paraId="02389414" w14:textId="34484986" w:rsidR="007C0E4C" w:rsidRPr="00A4443B" w:rsidRDefault="007C0E4C" w:rsidP="004930E4">
      <w:pPr>
        <w:pStyle w:val="Body2"/>
        <w:widowControl w:val="0"/>
        <w:numPr>
          <w:ilvl w:val="2"/>
          <w:numId w:val="5"/>
        </w:numPr>
        <w:tabs>
          <w:tab w:val="left" w:pos="710"/>
          <w:tab w:val="left" w:pos="1134"/>
        </w:tabs>
        <w:spacing w:after="0"/>
        <w:ind w:left="0" w:firstLine="567"/>
        <w:rPr>
          <w:rFonts w:cs="Times New Roman"/>
          <w:sz w:val="24"/>
          <w:szCs w:val="24"/>
          <w:lang w:val="lt-LT"/>
        </w:rPr>
      </w:pPr>
      <w:r w:rsidRPr="00A4443B">
        <w:rPr>
          <w:rFonts w:cs="Times New Roman"/>
          <w:sz w:val="24"/>
          <w:szCs w:val="24"/>
          <w:lang w:val="lt-LT"/>
        </w:rPr>
        <w:t>skelbimas apie pirkimą;</w:t>
      </w:r>
    </w:p>
    <w:p w14:paraId="4F958008" w14:textId="1D904A4C" w:rsidR="007C0E4C" w:rsidRPr="00A4443B" w:rsidRDefault="007C0E4C" w:rsidP="004930E4">
      <w:pPr>
        <w:pStyle w:val="Body2"/>
        <w:widowControl w:val="0"/>
        <w:numPr>
          <w:ilvl w:val="2"/>
          <w:numId w:val="5"/>
        </w:numPr>
        <w:tabs>
          <w:tab w:val="left" w:pos="710"/>
          <w:tab w:val="left" w:pos="1134"/>
        </w:tabs>
        <w:spacing w:after="0"/>
        <w:ind w:left="0" w:firstLine="567"/>
        <w:rPr>
          <w:rFonts w:cs="Times New Roman"/>
          <w:sz w:val="24"/>
          <w:szCs w:val="24"/>
          <w:lang w:val="lt-LT"/>
        </w:rPr>
      </w:pPr>
      <w:r w:rsidRPr="00A4443B">
        <w:rPr>
          <w:rFonts w:cs="Times New Roman"/>
          <w:sz w:val="24"/>
          <w:szCs w:val="24"/>
          <w:lang w:val="lt-LT"/>
        </w:rPr>
        <w:t xml:space="preserve">pirkimo sąlygos (kartu su </w:t>
      </w:r>
      <w:r w:rsidR="00AD59C4">
        <w:rPr>
          <w:rFonts w:cs="Times New Roman"/>
          <w:sz w:val="24"/>
          <w:szCs w:val="24"/>
          <w:lang w:val="lt-LT"/>
        </w:rPr>
        <w:t xml:space="preserve">lydinčiais </w:t>
      </w:r>
      <w:r w:rsidRPr="00A4443B">
        <w:rPr>
          <w:rFonts w:cs="Times New Roman"/>
          <w:sz w:val="24"/>
          <w:szCs w:val="24"/>
          <w:lang w:val="lt-LT"/>
        </w:rPr>
        <w:t>priedais);</w:t>
      </w:r>
    </w:p>
    <w:p w14:paraId="355D98AA" w14:textId="242E8273" w:rsidR="007C0E4C" w:rsidRPr="00A4443B" w:rsidRDefault="007C0E4C" w:rsidP="004930E4">
      <w:pPr>
        <w:pStyle w:val="Body2"/>
        <w:widowControl w:val="0"/>
        <w:numPr>
          <w:ilvl w:val="2"/>
          <w:numId w:val="5"/>
        </w:numPr>
        <w:tabs>
          <w:tab w:val="left" w:pos="710"/>
          <w:tab w:val="left" w:pos="1134"/>
        </w:tabs>
        <w:spacing w:after="0"/>
        <w:ind w:left="0" w:firstLine="567"/>
        <w:rPr>
          <w:rFonts w:cs="Times New Roman"/>
          <w:sz w:val="24"/>
          <w:szCs w:val="24"/>
          <w:lang w:val="lt-LT"/>
        </w:rPr>
      </w:pPr>
      <w:r w:rsidRPr="00A4443B">
        <w:rPr>
          <w:rFonts w:cs="Times New Roman"/>
          <w:sz w:val="24"/>
          <w:szCs w:val="24"/>
          <w:lang w:val="lt-LT"/>
        </w:rPr>
        <w:t>pirkimo dokumentų paaiškinimai (patikslinimai), taip pat atsakymai į tiekėjų klausimus (jeigu bus);</w:t>
      </w:r>
    </w:p>
    <w:p w14:paraId="62B66F7F" w14:textId="77777777" w:rsidR="007C0E4C" w:rsidRPr="00A4443B" w:rsidRDefault="007C0E4C" w:rsidP="004930E4">
      <w:pPr>
        <w:pStyle w:val="Body2"/>
        <w:widowControl w:val="0"/>
        <w:numPr>
          <w:ilvl w:val="2"/>
          <w:numId w:val="5"/>
        </w:numPr>
        <w:tabs>
          <w:tab w:val="left" w:pos="710"/>
          <w:tab w:val="left" w:pos="1134"/>
        </w:tabs>
        <w:spacing w:after="0"/>
        <w:ind w:left="0" w:firstLine="567"/>
        <w:rPr>
          <w:rFonts w:cs="Times New Roman"/>
          <w:sz w:val="24"/>
          <w:szCs w:val="24"/>
          <w:lang w:val="lt-LT"/>
        </w:rPr>
      </w:pPr>
      <w:r w:rsidRPr="00A4443B">
        <w:rPr>
          <w:rFonts w:cs="Times New Roman"/>
          <w:sz w:val="24"/>
          <w:szCs w:val="24"/>
          <w:lang w:val="lt-LT"/>
        </w:rPr>
        <w:t>kita CVP IS priemonėmis pateikta informacija.</w:t>
      </w:r>
    </w:p>
    <w:p w14:paraId="471F018D" w14:textId="77777777" w:rsidR="007C0E4C" w:rsidRPr="00A4443B" w:rsidRDefault="007C0E4C" w:rsidP="004930E4">
      <w:pPr>
        <w:pStyle w:val="Body2"/>
        <w:widowControl w:val="0"/>
        <w:numPr>
          <w:ilvl w:val="1"/>
          <w:numId w:val="5"/>
        </w:numPr>
        <w:tabs>
          <w:tab w:val="left" w:pos="710"/>
          <w:tab w:val="left" w:pos="1134"/>
        </w:tabs>
        <w:spacing w:after="0"/>
        <w:ind w:left="0" w:firstLine="567"/>
        <w:rPr>
          <w:rFonts w:cs="Times New Roman"/>
          <w:sz w:val="24"/>
          <w:szCs w:val="24"/>
          <w:lang w:val="lt-LT"/>
        </w:rPr>
      </w:pPr>
      <w:r w:rsidRPr="00A4443B">
        <w:rPr>
          <w:rFonts w:cs="Times New Roman"/>
          <w:sz w:val="24"/>
          <w:szCs w:val="24"/>
          <w:lang w:val="lt-LT"/>
        </w:rPr>
        <w:t>Jeigu Perkančioji organizacija patikslina pirkimo dokumentus, naujesni pakeitimai turi pirmenybę prieš senesnius pakeitimus. Tiekėjai turi vadovautis naujausia paskelbta pirkimo dokumentų versija (jeigu tokia paskelbta).</w:t>
      </w:r>
    </w:p>
    <w:p w14:paraId="0B8B5A3D" w14:textId="77777777" w:rsidR="007C0E4C" w:rsidRPr="00745BB5" w:rsidRDefault="007C0E4C" w:rsidP="00745BB5">
      <w:pPr>
        <w:pStyle w:val="Body2"/>
        <w:widowControl w:val="0"/>
        <w:numPr>
          <w:ilvl w:val="1"/>
          <w:numId w:val="5"/>
        </w:numPr>
        <w:tabs>
          <w:tab w:val="left" w:pos="710"/>
          <w:tab w:val="left" w:pos="1134"/>
        </w:tabs>
        <w:spacing w:after="0"/>
        <w:ind w:left="0" w:firstLine="567"/>
        <w:rPr>
          <w:rFonts w:cs="Times New Roman"/>
          <w:sz w:val="24"/>
          <w:szCs w:val="24"/>
          <w:lang w:val="lt-LT"/>
        </w:rPr>
      </w:pPr>
      <w:r w:rsidRPr="00745BB5">
        <w:rPr>
          <w:rFonts w:cs="Times New Roman"/>
          <w:sz w:val="24"/>
          <w:szCs w:val="24"/>
          <w:lang w:val="lt-LT"/>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23280B8" w14:textId="01625AA2" w:rsidR="006F3ED2" w:rsidRPr="00745BB5" w:rsidRDefault="006F3ED2" w:rsidP="00745BB5">
      <w:pPr>
        <w:pStyle w:val="Body2"/>
        <w:widowControl w:val="0"/>
        <w:numPr>
          <w:ilvl w:val="1"/>
          <w:numId w:val="5"/>
        </w:numPr>
        <w:tabs>
          <w:tab w:val="left" w:pos="710"/>
          <w:tab w:val="left" w:pos="1134"/>
        </w:tabs>
        <w:spacing w:after="0"/>
        <w:ind w:left="0" w:firstLine="567"/>
        <w:rPr>
          <w:rFonts w:cs="Times New Roman"/>
          <w:sz w:val="24"/>
          <w:szCs w:val="24"/>
          <w:lang w:val="lt-LT"/>
        </w:rPr>
      </w:pPr>
      <w:r w:rsidRPr="003D4FC3">
        <w:rPr>
          <w:rFonts w:eastAsia="Times New Roman" w:cs="Times New Roman"/>
          <w:sz w:val="24"/>
          <w:szCs w:val="24"/>
          <w:lang w:val="lt-LT"/>
        </w:rPr>
        <w:t xml:space="preserve">Perkamų darbų nėra galimybės įsigyti per </w:t>
      </w:r>
      <w:proofErr w:type="spellStart"/>
      <w:r w:rsidRPr="003D4FC3">
        <w:rPr>
          <w:rFonts w:eastAsia="Times New Roman" w:cs="Times New Roman"/>
          <w:sz w:val="24"/>
          <w:szCs w:val="24"/>
          <w:lang w:val="lt-LT"/>
        </w:rPr>
        <w:t>CPO</w:t>
      </w:r>
      <w:r w:rsidR="00A40E17" w:rsidRPr="003D4FC3">
        <w:rPr>
          <w:rFonts w:eastAsia="Times New Roman" w:cs="Times New Roman"/>
          <w:sz w:val="24"/>
          <w:szCs w:val="24"/>
          <w:lang w:val="lt-LT"/>
        </w:rPr>
        <w:t>.lt</w:t>
      </w:r>
      <w:proofErr w:type="spellEnd"/>
      <w:r w:rsidRPr="003D4FC3">
        <w:rPr>
          <w:rFonts w:eastAsia="Times New Roman" w:cs="Times New Roman"/>
          <w:sz w:val="24"/>
          <w:szCs w:val="24"/>
          <w:lang w:val="lt-LT"/>
        </w:rPr>
        <w:t xml:space="preserve">, nes šių </w:t>
      </w:r>
      <w:r w:rsidR="009E62E7" w:rsidRPr="003D4FC3">
        <w:rPr>
          <w:rFonts w:eastAsia="Times New Roman" w:cs="Times New Roman"/>
          <w:sz w:val="24"/>
          <w:szCs w:val="24"/>
          <w:lang w:val="lt-LT"/>
        </w:rPr>
        <w:t>darbų</w:t>
      </w:r>
      <w:r w:rsidRPr="003D4FC3">
        <w:rPr>
          <w:rFonts w:eastAsia="Times New Roman" w:cs="Times New Roman"/>
          <w:sz w:val="24"/>
          <w:szCs w:val="24"/>
          <w:lang w:val="lt-LT"/>
        </w:rPr>
        <w:t xml:space="preserve"> CPO</w:t>
      </w:r>
      <w:r w:rsidR="009E62E7" w:rsidRPr="003D4FC3">
        <w:rPr>
          <w:rFonts w:eastAsia="Times New Roman" w:cs="Times New Roman"/>
          <w:sz w:val="24"/>
          <w:szCs w:val="24"/>
          <w:lang w:val="lt-LT"/>
        </w:rPr>
        <w:t xml:space="preserve"> kataloge</w:t>
      </w:r>
      <w:r w:rsidRPr="003D4FC3">
        <w:rPr>
          <w:rFonts w:eastAsia="Times New Roman" w:cs="Times New Roman"/>
          <w:sz w:val="24"/>
          <w:szCs w:val="24"/>
          <w:lang w:val="lt-LT"/>
        </w:rPr>
        <w:t xml:space="preserve"> nėra.</w:t>
      </w:r>
    </w:p>
    <w:p w14:paraId="689360BF" w14:textId="77777777" w:rsidR="007C0E4C" w:rsidRPr="00745BB5" w:rsidRDefault="007C0E4C" w:rsidP="00745BB5">
      <w:pPr>
        <w:pStyle w:val="Body2"/>
        <w:widowControl w:val="0"/>
        <w:numPr>
          <w:ilvl w:val="1"/>
          <w:numId w:val="5"/>
        </w:numPr>
        <w:tabs>
          <w:tab w:val="left" w:pos="710"/>
          <w:tab w:val="left" w:pos="1134"/>
        </w:tabs>
        <w:spacing w:after="0"/>
        <w:ind w:left="0" w:firstLine="567"/>
        <w:rPr>
          <w:rFonts w:cs="Times New Roman"/>
          <w:color w:val="auto"/>
          <w:sz w:val="24"/>
          <w:szCs w:val="24"/>
          <w:lang w:val="lt-LT"/>
        </w:rPr>
      </w:pPr>
      <w:r w:rsidRPr="00745BB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3C682950" w14:textId="17D1A72F" w:rsidR="00D41A63" w:rsidRPr="00745BB5" w:rsidRDefault="001E5DE5" w:rsidP="00745BB5">
      <w:pPr>
        <w:widowControl w:val="0"/>
        <w:autoSpaceDE w:val="0"/>
        <w:adjustRightInd w:val="0"/>
        <w:spacing w:after="0" w:line="240" w:lineRule="auto"/>
        <w:jc w:val="both"/>
        <w:rPr>
          <w:rFonts w:ascii="Times New Roman" w:hAnsi="Times New Roman" w:cs="Times New Roman"/>
          <w:sz w:val="24"/>
          <w:szCs w:val="24"/>
        </w:rPr>
      </w:pPr>
      <w:r w:rsidRPr="00745BB5">
        <w:rPr>
          <w:rFonts w:ascii="Times New Roman" w:hAnsi="Times New Roman" w:cs="Times New Roman"/>
          <w:sz w:val="24"/>
          <w:szCs w:val="24"/>
        </w:rPr>
        <w:t xml:space="preserve"> Perkančiosios organizacijos įgalioti asmenys palaikyti tiesioginį ryšį su tiekėjais ir gauti iš jų (ne tarpininkų) su pirkimo procedūromis susijusius pranešimus: dėl klausimų, susijusių su viešojo pirkimo procedūromis –</w:t>
      </w:r>
      <w:r w:rsidR="00A05EFB" w:rsidRPr="00745BB5">
        <w:rPr>
          <w:rFonts w:ascii="Times New Roman" w:hAnsi="Times New Roman" w:cs="Times New Roman"/>
          <w:sz w:val="24"/>
          <w:szCs w:val="24"/>
        </w:rPr>
        <w:t xml:space="preserve"> Ekonominės plėtros ir investicijų skyriaus vyriausioji specialistė </w:t>
      </w:r>
      <w:r w:rsidR="007D2FF1">
        <w:rPr>
          <w:rFonts w:ascii="Times New Roman" w:hAnsi="Times New Roman" w:cs="Times New Roman"/>
          <w:sz w:val="24"/>
          <w:szCs w:val="24"/>
        </w:rPr>
        <w:t>Ugnė Daminaitienė</w:t>
      </w:r>
      <w:r w:rsidR="00A05EFB" w:rsidRPr="00745BB5">
        <w:rPr>
          <w:rFonts w:ascii="Times New Roman" w:hAnsi="Times New Roman" w:cs="Times New Roman"/>
          <w:sz w:val="24"/>
          <w:szCs w:val="24"/>
        </w:rPr>
        <w:t xml:space="preserve">, tel. </w:t>
      </w:r>
      <w:r w:rsidR="00372B9D" w:rsidRPr="00745BB5">
        <w:rPr>
          <w:rFonts w:ascii="Times New Roman" w:hAnsi="Times New Roman" w:cs="Times New Roman"/>
          <w:sz w:val="24"/>
          <w:szCs w:val="24"/>
        </w:rPr>
        <w:t>+370</w:t>
      </w:r>
      <w:r w:rsidR="00001CAD" w:rsidRPr="00745BB5">
        <w:rPr>
          <w:rFonts w:ascii="Times New Roman" w:hAnsi="Times New Roman" w:cs="Times New Roman"/>
          <w:sz w:val="24"/>
          <w:szCs w:val="24"/>
        </w:rPr>
        <w:t> </w:t>
      </w:r>
      <w:r w:rsidR="007D2FF1">
        <w:rPr>
          <w:rFonts w:ascii="Times New Roman" w:hAnsi="Times New Roman" w:cs="Times New Roman"/>
          <w:sz w:val="24"/>
          <w:szCs w:val="24"/>
        </w:rPr>
        <w:t>638 69 004</w:t>
      </w:r>
      <w:r w:rsidR="000D2058" w:rsidRPr="00745BB5">
        <w:rPr>
          <w:rFonts w:ascii="Times New Roman" w:hAnsi="Times New Roman" w:cs="Times New Roman"/>
          <w:sz w:val="24"/>
          <w:szCs w:val="24"/>
        </w:rPr>
        <w:t xml:space="preserve"> el. p</w:t>
      </w:r>
      <w:r w:rsidR="004E2DDE" w:rsidRPr="00745BB5">
        <w:rPr>
          <w:rFonts w:ascii="Times New Roman" w:hAnsi="Times New Roman" w:cs="Times New Roman"/>
          <w:sz w:val="24"/>
          <w:szCs w:val="24"/>
        </w:rPr>
        <w:t xml:space="preserve">aštas </w:t>
      </w:r>
      <w:hyperlink r:id="rId14" w:history="1">
        <w:r w:rsidR="007D2FF1" w:rsidRPr="00752681">
          <w:rPr>
            <w:rStyle w:val="Hipersaitas"/>
            <w:rFonts w:ascii="Times New Roman" w:hAnsi="Times New Roman"/>
            <w:sz w:val="24"/>
            <w:szCs w:val="24"/>
          </w:rPr>
          <w:t>ugne.daminaitiene@kalvarija.lt</w:t>
        </w:r>
      </w:hyperlink>
      <w:r w:rsidR="004E2DDE" w:rsidRPr="00745BB5">
        <w:rPr>
          <w:rFonts w:ascii="Times New Roman" w:hAnsi="Times New Roman" w:cs="Times New Roman"/>
          <w:sz w:val="24"/>
          <w:szCs w:val="24"/>
        </w:rPr>
        <w:t xml:space="preserve"> </w:t>
      </w:r>
      <w:r w:rsidRPr="00745BB5">
        <w:rPr>
          <w:rFonts w:ascii="Times New Roman" w:hAnsi="Times New Roman" w:cs="Times New Roman"/>
          <w:sz w:val="24"/>
          <w:szCs w:val="24"/>
        </w:rPr>
        <w:t>; dėl klausimų, susijusių su viešojo pirkimo objektu –</w:t>
      </w:r>
      <w:r w:rsidR="007D2FF1">
        <w:rPr>
          <w:rFonts w:ascii="Times New Roman" w:hAnsi="Times New Roman" w:cs="Times New Roman"/>
          <w:sz w:val="24"/>
          <w:szCs w:val="24"/>
        </w:rPr>
        <w:t xml:space="preserve"> </w:t>
      </w:r>
      <w:r w:rsidR="007D2FF1" w:rsidRPr="00745BB5">
        <w:rPr>
          <w:rFonts w:ascii="Times New Roman" w:hAnsi="Times New Roman" w:cs="Times New Roman"/>
          <w:sz w:val="24"/>
          <w:szCs w:val="24"/>
        </w:rPr>
        <w:t xml:space="preserve">Ekonominės plėtros ir investicijų skyriaus vyriausioji specialistė </w:t>
      </w:r>
      <w:r w:rsidR="007D2FF1">
        <w:rPr>
          <w:rFonts w:ascii="Times New Roman" w:hAnsi="Times New Roman" w:cs="Times New Roman"/>
          <w:sz w:val="24"/>
          <w:szCs w:val="24"/>
        </w:rPr>
        <w:t xml:space="preserve">Edita </w:t>
      </w:r>
      <w:proofErr w:type="spellStart"/>
      <w:r w:rsidR="007D2FF1">
        <w:rPr>
          <w:rFonts w:ascii="Times New Roman" w:hAnsi="Times New Roman" w:cs="Times New Roman"/>
          <w:sz w:val="24"/>
          <w:szCs w:val="24"/>
        </w:rPr>
        <w:t>Snapkauskienė</w:t>
      </w:r>
      <w:proofErr w:type="spellEnd"/>
      <w:r w:rsidR="007D2FF1">
        <w:rPr>
          <w:rFonts w:ascii="Times New Roman" w:hAnsi="Times New Roman" w:cs="Times New Roman"/>
          <w:sz w:val="24"/>
          <w:szCs w:val="24"/>
        </w:rPr>
        <w:t xml:space="preserve">, </w:t>
      </w:r>
      <w:r w:rsidR="00D41A63" w:rsidRPr="00745BB5">
        <w:rPr>
          <w:rFonts w:ascii="Times New Roman" w:hAnsi="Times New Roman" w:cs="Times New Roman"/>
          <w:sz w:val="24"/>
          <w:szCs w:val="24"/>
        </w:rPr>
        <w:t xml:space="preserve">tel. </w:t>
      </w:r>
      <w:r w:rsidR="007C03BF" w:rsidRPr="00745BB5">
        <w:rPr>
          <w:rFonts w:ascii="Times New Roman" w:hAnsi="Times New Roman" w:cs="Times New Roman"/>
          <w:sz w:val="24"/>
          <w:szCs w:val="24"/>
        </w:rPr>
        <w:t>+370</w:t>
      </w:r>
      <w:r w:rsidR="00E05C9A" w:rsidRPr="00745BB5">
        <w:rPr>
          <w:rFonts w:ascii="Times New Roman" w:hAnsi="Times New Roman" w:cs="Times New Roman"/>
          <w:sz w:val="24"/>
          <w:szCs w:val="24"/>
        </w:rPr>
        <w:t> 6</w:t>
      </w:r>
      <w:r w:rsidR="007D2FF1">
        <w:rPr>
          <w:rFonts w:ascii="Times New Roman" w:hAnsi="Times New Roman" w:cs="Times New Roman"/>
          <w:sz w:val="24"/>
          <w:szCs w:val="24"/>
        </w:rPr>
        <w:t>85 14 835</w:t>
      </w:r>
      <w:r w:rsidR="00D41A63" w:rsidRPr="00745BB5">
        <w:rPr>
          <w:rFonts w:ascii="Times New Roman" w:hAnsi="Times New Roman" w:cs="Times New Roman"/>
          <w:sz w:val="24"/>
          <w:szCs w:val="24"/>
        </w:rPr>
        <w:t xml:space="preserve">, el. paštas </w:t>
      </w:r>
      <w:hyperlink r:id="rId15" w:history="1">
        <w:r w:rsidR="007D2FF1" w:rsidRPr="00752681">
          <w:rPr>
            <w:rStyle w:val="Hipersaitas"/>
            <w:rFonts w:ascii="Times New Roman" w:hAnsi="Times New Roman"/>
            <w:sz w:val="24"/>
            <w:szCs w:val="24"/>
          </w:rPr>
          <w:t>edita.snapkauskiene@kalvarija.lt</w:t>
        </w:r>
      </w:hyperlink>
      <w:r w:rsidR="00071878" w:rsidRPr="00745BB5">
        <w:rPr>
          <w:rFonts w:ascii="Times New Roman" w:hAnsi="Times New Roman" w:cs="Times New Roman"/>
          <w:color w:val="0000FF"/>
          <w:sz w:val="24"/>
          <w:szCs w:val="24"/>
          <w:u w:val="single"/>
        </w:rPr>
        <w:t xml:space="preserve"> </w:t>
      </w:r>
      <w:r w:rsidR="007D2FF1">
        <w:rPr>
          <w:rFonts w:ascii="Times New Roman" w:hAnsi="Times New Roman" w:cs="Times New Roman"/>
          <w:color w:val="0000FF"/>
          <w:sz w:val="24"/>
          <w:szCs w:val="24"/>
          <w:u w:val="single"/>
        </w:rPr>
        <w:t>.</w:t>
      </w:r>
    </w:p>
    <w:p w14:paraId="0D6C9CE4" w14:textId="77777777" w:rsidR="00025A76" w:rsidRDefault="00025A76" w:rsidP="00745BB5">
      <w:pPr>
        <w:pStyle w:val="Body2"/>
        <w:widowControl w:val="0"/>
        <w:tabs>
          <w:tab w:val="left" w:pos="710"/>
          <w:tab w:val="left" w:pos="1134"/>
        </w:tabs>
        <w:spacing w:after="0"/>
        <w:ind w:left="567"/>
        <w:rPr>
          <w:rFonts w:cs="Times New Roman"/>
          <w:color w:val="auto"/>
          <w:sz w:val="24"/>
          <w:szCs w:val="24"/>
          <w:lang w:val="lt-LT"/>
        </w:rPr>
      </w:pPr>
    </w:p>
    <w:p w14:paraId="28B775C5" w14:textId="77777777" w:rsidR="005161D3" w:rsidRDefault="005161D3" w:rsidP="00745BB5">
      <w:pPr>
        <w:pStyle w:val="Body2"/>
        <w:widowControl w:val="0"/>
        <w:tabs>
          <w:tab w:val="left" w:pos="710"/>
          <w:tab w:val="left" w:pos="1134"/>
        </w:tabs>
        <w:spacing w:after="0"/>
        <w:ind w:left="567"/>
        <w:rPr>
          <w:rFonts w:cs="Times New Roman"/>
          <w:color w:val="auto"/>
          <w:sz w:val="24"/>
          <w:szCs w:val="24"/>
          <w:lang w:val="lt-LT"/>
        </w:rPr>
      </w:pPr>
    </w:p>
    <w:p w14:paraId="76157DD3" w14:textId="77777777" w:rsidR="005161D3" w:rsidRDefault="005161D3" w:rsidP="00745BB5">
      <w:pPr>
        <w:pStyle w:val="Body2"/>
        <w:widowControl w:val="0"/>
        <w:tabs>
          <w:tab w:val="left" w:pos="710"/>
          <w:tab w:val="left" w:pos="1134"/>
        </w:tabs>
        <w:spacing w:after="0"/>
        <w:ind w:left="567"/>
        <w:rPr>
          <w:rFonts w:cs="Times New Roman"/>
          <w:color w:val="auto"/>
          <w:sz w:val="24"/>
          <w:szCs w:val="24"/>
          <w:lang w:val="lt-LT"/>
        </w:rPr>
      </w:pPr>
    </w:p>
    <w:p w14:paraId="6E89AA8D" w14:textId="77777777" w:rsidR="005161D3" w:rsidRPr="00745BB5" w:rsidRDefault="005161D3" w:rsidP="00745BB5">
      <w:pPr>
        <w:pStyle w:val="Body2"/>
        <w:widowControl w:val="0"/>
        <w:tabs>
          <w:tab w:val="left" w:pos="710"/>
          <w:tab w:val="left" w:pos="1134"/>
        </w:tabs>
        <w:spacing w:after="0"/>
        <w:ind w:left="567"/>
        <w:rPr>
          <w:rFonts w:cs="Times New Roman"/>
          <w:color w:val="auto"/>
          <w:sz w:val="24"/>
          <w:szCs w:val="24"/>
          <w:lang w:val="lt-LT"/>
        </w:rPr>
      </w:pPr>
    </w:p>
    <w:p w14:paraId="0FF0FC2A" w14:textId="77777777" w:rsidR="004318D1" w:rsidRPr="00A4443B" w:rsidRDefault="004318D1" w:rsidP="008253FC">
      <w:pPr>
        <w:pStyle w:val="Body2"/>
        <w:tabs>
          <w:tab w:val="left" w:pos="1134"/>
        </w:tabs>
        <w:spacing w:after="0"/>
        <w:ind w:firstLine="567"/>
        <w:rPr>
          <w:rFonts w:cs="Times New Roman"/>
          <w:sz w:val="24"/>
          <w:szCs w:val="24"/>
          <w:lang w:val="lt-LT"/>
        </w:rPr>
      </w:pPr>
    </w:p>
    <w:p w14:paraId="13D4C96F" w14:textId="429C6FBB" w:rsidR="001D2258" w:rsidRPr="00A4443B" w:rsidRDefault="001D2258" w:rsidP="004930E4">
      <w:pPr>
        <w:pStyle w:val="Antrat"/>
        <w:numPr>
          <w:ilvl w:val="3"/>
          <w:numId w:val="3"/>
        </w:numPr>
        <w:tabs>
          <w:tab w:val="left" w:pos="567"/>
          <w:tab w:val="left" w:pos="2268"/>
        </w:tabs>
        <w:ind w:left="0" w:firstLine="0"/>
        <w:jc w:val="center"/>
        <w:rPr>
          <w:rFonts w:ascii="Times New Roman" w:hAnsi="Times New Roman" w:cs="Times New Roman"/>
          <w:color w:val="auto"/>
          <w:sz w:val="24"/>
          <w:szCs w:val="24"/>
          <w:lang w:val="lt-LT"/>
        </w:rPr>
      </w:pPr>
      <w:bookmarkStart w:id="14" w:name="_Toc488998668"/>
      <w:bookmarkStart w:id="15" w:name="_Toc88813494"/>
      <w:bookmarkEnd w:id="14"/>
      <w:r w:rsidRPr="00A4443B">
        <w:rPr>
          <w:rFonts w:ascii="Times New Roman" w:hAnsi="Times New Roman" w:cs="Times New Roman"/>
          <w:color w:val="auto"/>
          <w:sz w:val="24"/>
          <w:szCs w:val="24"/>
          <w:lang w:val="lt-LT"/>
        </w:rPr>
        <w:t>PIRKIMO OBJEKTAS</w:t>
      </w:r>
      <w:bookmarkEnd w:id="15"/>
    </w:p>
    <w:p w14:paraId="654068CF" w14:textId="77777777" w:rsidR="001D2258" w:rsidRPr="00A4443B" w:rsidRDefault="001D2258" w:rsidP="001D2258">
      <w:pPr>
        <w:pStyle w:val="1Skyrius"/>
        <w:ind w:left="720"/>
        <w:rPr>
          <w:rFonts w:ascii="Times New Roman" w:hAnsi="Times New Roman" w:cs="Times New Roman"/>
          <w:color w:val="000000"/>
          <w:sz w:val="24"/>
          <w:szCs w:val="24"/>
          <w:lang w:val="lt-LT"/>
        </w:rPr>
      </w:pPr>
    </w:p>
    <w:p w14:paraId="5357BCDD" w14:textId="2A7E942F" w:rsidR="00E34A93" w:rsidRPr="009F0A97" w:rsidRDefault="00F21BA2" w:rsidP="009F0A97">
      <w:pPr>
        <w:widowControl w:val="0"/>
        <w:numPr>
          <w:ilvl w:val="0"/>
          <w:numId w:val="39"/>
        </w:numPr>
        <w:tabs>
          <w:tab w:val="left" w:pos="851"/>
        </w:tabs>
        <w:autoSpaceDE w:val="0"/>
        <w:autoSpaceDN w:val="0"/>
        <w:adjustRightInd w:val="0"/>
        <w:spacing w:after="0"/>
        <w:ind w:left="0" w:firstLine="567"/>
        <w:jc w:val="both"/>
        <w:rPr>
          <w:rFonts w:ascii="Times New Roman" w:eastAsia="Times New Roman" w:hAnsi="Times New Roman" w:cs="Times New Roman"/>
          <w:sz w:val="24"/>
          <w:szCs w:val="24"/>
        </w:rPr>
      </w:pPr>
      <w:r w:rsidRPr="00A4443B">
        <w:rPr>
          <w:szCs w:val="24"/>
        </w:rPr>
        <w:t xml:space="preserve"> </w:t>
      </w:r>
      <w:r w:rsidR="001D2258" w:rsidRPr="009F0A97">
        <w:rPr>
          <w:rFonts w:ascii="Times New Roman" w:hAnsi="Times New Roman" w:cs="Times New Roman"/>
          <w:sz w:val="24"/>
          <w:szCs w:val="24"/>
        </w:rPr>
        <w:t>Pirkimo objektas –</w:t>
      </w:r>
      <w:r w:rsidR="00752A3B" w:rsidRPr="009F0A97">
        <w:rPr>
          <w:rFonts w:ascii="Times New Roman" w:hAnsi="Times New Roman" w:cs="Times New Roman"/>
          <w:b/>
          <w:bCs/>
          <w:sz w:val="24"/>
          <w:szCs w:val="24"/>
        </w:rPr>
        <w:t xml:space="preserve"> </w:t>
      </w:r>
      <w:r w:rsidR="005161D3" w:rsidRPr="009F0A97">
        <w:rPr>
          <w:rFonts w:ascii="Times New Roman" w:hAnsi="Times New Roman" w:cs="Times New Roman"/>
          <w:sz w:val="24"/>
          <w:szCs w:val="24"/>
        </w:rPr>
        <w:t xml:space="preserve">projekto „Sveikatos priežiūros paslaugų prieinamumo ir kokybės gerinimas Kalvarijos savivaldybėje“ rangos darbai </w:t>
      </w:r>
      <w:r w:rsidR="00916A66" w:rsidRPr="009F0A97">
        <w:rPr>
          <w:rFonts w:ascii="Times New Roman" w:hAnsi="Times New Roman" w:cs="Times New Roman"/>
          <w:sz w:val="24"/>
          <w:szCs w:val="24"/>
        </w:rPr>
        <w:t>(toliau – darbai).</w:t>
      </w:r>
      <w:r w:rsidR="00101F30" w:rsidRPr="009F0A97">
        <w:rPr>
          <w:rFonts w:ascii="Times New Roman" w:hAnsi="Times New Roman" w:cs="Times New Roman"/>
          <w:sz w:val="24"/>
          <w:szCs w:val="24"/>
          <w:shd w:val="clear" w:color="auto" w:fill="FFFFFF"/>
        </w:rPr>
        <w:t xml:space="preserve"> </w:t>
      </w:r>
      <w:r w:rsidR="00570D5D" w:rsidRPr="009F0A97">
        <w:rPr>
          <w:rFonts w:ascii="Times New Roman" w:hAnsi="Times New Roman" w:cs="Times New Roman"/>
          <w:bCs/>
          <w:sz w:val="24"/>
          <w:szCs w:val="24"/>
          <w:shd w:val="clear" w:color="auto" w:fill="FFFFFF"/>
        </w:rPr>
        <w:t xml:space="preserve">Pirkimo objekto BVPŽ kodas: </w:t>
      </w:r>
      <w:r w:rsidR="00AC58C6" w:rsidRPr="009F0A97">
        <w:rPr>
          <w:rFonts w:ascii="Times New Roman" w:hAnsi="Times New Roman" w:cs="Times New Roman"/>
          <w:sz w:val="24"/>
          <w:szCs w:val="24"/>
        </w:rPr>
        <w:t>45453</w:t>
      </w:r>
      <w:r w:rsidR="005161D3" w:rsidRPr="009F0A97">
        <w:rPr>
          <w:rFonts w:ascii="Times New Roman" w:hAnsi="Times New Roman" w:cs="Times New Roman"/>
          <w:sz w:val="24"/>
          <w:szCs w:val="24"/>
        </w:rPr>
        <w:t>1</w:t>
      </w:r>
      <w:r w:rsidR="00AC58C6" w:rsidRPr="009F0A97">
        <w:rPr>
          <w:rFonts w:ascii="Times New Roman" w:hAnsi="Times New Roman" w:cs="Times New Roman"/>
          <w:sz w:val="24"/>
          <w:szCs w:val="24"/>
        </w:rPr>
        <w:t>00-</w:t>
      </w:r>
      <w:r w:rsidR="005161D3" w:rsidRPr="009F0A97">
        <w:rPr>
          <w:rFonts w:ascii="Times New Roman" w:hAnsi="Times New Roman" w:cs="Times New Roman"/>
          <w:sz w:val="24"/>
          <w:szCs w:val="24"/>
        </w:rPr>
        <w:t>8</w:t>
      </w:r>
      <w:r w:rsidR="00AC58C6" w:rsidRPr="009F0A97">
        <w:rPr>
          <w:rFonts w:ascii="Times New Roman" w:hAnsi="Times New Roman" w:cs="Times New Roman"/>
          <w:sz w:val="24"/>
          <w:szCs w:val="24"/>
        </w:rPr>
        <w:t xml:space="preserve"> atnaujinimo darbai</w:t>
      </w:r>
      <w:r w:rsidR="00570D5D" w:rsidRPr="009F0A97">
        <w:rPr>
          <w:rFonts w:ascii="Times New Roman" w:hAnsi="Times New Roman" w:cs="Times New Roman"/>
          <w:bCs/>
          <w:sz w:val="24"/>
          <w:szCs w:val="24"/>
        </w:rPr>
        <w:t xml:space="preserve">. </w:t>
      </w:r>
      <w:r w:rsidR="001D2258" w:rsidRPr="009F0A97">
        <w:rPr>
          <w:rFonts w:ascii="Times New Roman" w:hAnsi="Times New Roman" w:cs="Times New Roman"/>
          <w:bCs/>
          <w:sz w:val="24"/>
          <w:szCs w:val="24"/>
        </w:rPr>
        <w:t>P</w:t>
      </w:r>
      <w:r w:rsidR="001D2258" w:rsidRPr="009F0A97">
        <w:rPr>
          <w:rFonts w:ascii="Times New Roman" w:hAnsi="Times New Roman" w:cs="Times New Roman"/>
          <w:sz w:val="24"/>
          <w:szCs w:val="24"/>
        </w:rPr>
        <w:t>erkamų darbų savybės</w:t>
      </w:r>
      <w:r w:rsidR="0012160C" w:rsidRPr="009F0A97">
        <w:rPr>
          <w:rFonts w:ascii="Times New Roman" w:hAnsi="Times New Roman" w:cs="Times New Roman"/>
          <w:sz w:val="24"/>
          <w:szCs w:val="24"/>
        </w:rPr>
        <w:t>,</w:t>
      </w:r>
      <w:r w:rsidR="001D2258" w:rsidRPr="009F0A97">
        <w:rPr>
          <w:rFonts w:ascii="Times New Roman" w:hAnsi="Times New Roman" w:cs="Times New Roman"/>
          <w:sz w:val="24"/>
          <w:szCs w:val="24"/>
        </w:rPr>
        <w:t xml:space="preserve"> </w:t>
      </w:r>
      <w:r w:rsidR="0012160C" w:rsidRPr="009F0A97">
        <w:rPr>
          <w:rFonts w:ascii="Times New Roman" w:hAnsi="Times New Roman" w:cs="Times New Roman"/>
          <w:sz w:val="24"/>
          <w:szCs w:val="24"/>
        </w:rPr>
        <w:t>aprašymas, reikalavimai, sąlygos</w:t>
      </w:r>
      <w:r w:rsidR="00FA20A2" w:rsidRPr="009F0A97">
        <w:rPr>
          <w:rFonts w:ascii="Times New Roman" w:hAnsi="Times New Roman" w:cs="Times New Roman"/>
          <w:sz w:val="24"/>
          <w:szCs w:val="24"/>
        </w:rPr>
        <w:t xml:space="preserve"> </w:t>
      </w:r>
      <w:r w:rsidR="001D2258" w:rsidRPr="009F0A97">
        <w:rPr>
          <w:rFonts w:ascii="Times New Roman" w:hAnsi="Times New Roman" w:cs="Times New Roman"/>
          <w:sz w:val="24"/>
          <w:szCs w:val="24"/>
        </w:rPr>
        <w:t xml:space="preserve">ir </w:t>
      </w:r>
      <w:r w:rsidR="003044A3" w:rsidRPr="009F0A97">
        <w:rPr>
          <w:rFonts w:ascii="Times New Roman" w:hAnsi="Times New Roman" w:cs="Times New Roman"/>
          <w:sz w:val="24"/>
          <w:szCs w:val="24"/>
        </w:rPr>
        <w:t>darbų apimt</w:t>
      </w:r>
      <w:r w:rsidR="005161D3" w:rsidRPr="009F0A97">
        <w:rPr>
          <w:rFonts w:ascii="Times New Roman" w:hAnsi="Times New Roman" w:cs="Times New Roman"/>
          <w:sz w:val="24"/>
          <w:szCs w:val="24"/>
        </w:rPr>
        <w:t>i</w:t>
      </w:r>
      <w:r w:rsidR="003044A3" w:rsidRPr="009F0A97">
        <w:rPr>
          <w:rFonts w:ascii="Times New Roman" w:hAnsi="Times New Roman" w:cs="Times New Roman"/>
          <w:sz w:val="24"/>
          <w:szCs w:val="24"/>
        </w:rPr>
        <w:t>s</w:t>
      </w:r>
      <w:r w:rsidR="001D2258" w:rsidRPr="009F0A97">
        <w:rPr>
          <w:rFonts w:ascii="Times New Roman" w:hAnsi="Times New Roman" w:cs="Times New Roman"/>
          <w:sz w:val="24"/>
          <w:szCs w:val="24"/>
        </w:rPr>
        <w:t xml:space="preserve"> nustatyti </w:t>
      </w:r>
      <w:r w:rsidR="001D2258" w:rsidRPr="009F0A97">
        <w:rPr>
          <w:rFonts w:ascii="Times New Roman" w:hAnsi="Times New Roman" w:cs="Times New Roman"/>
          <w:color w:val="000000"/>
          <w:sz w:val="24"/>
          <w:szCs w:val="24"/>
        </w:rPr>
        <w:t>pirkimo sąlygų</w:t>
      </w:r>
      <w:r w:rsidR="00101F30" w:rsidRPr="009F0A97">
        <w:rPr>
          <w:rFonts w:ascii="Times New Roman" w:hAnsi="Times New Roman" w:cs="Times New Roman"/>
          <w:color w:val="000000"/>
          <w:sz w:val="24"/>
          <w:szCs w:val="24"/>
        </w:rPr>
        <w:t xml:space="preserve"> </w:t>
      </w:r>
      <w:r w:rsidR="00216D50" w:rsidRPr="009F0A97">
        <w:rPr>
          <w:rFonts w:ascii="Times New Roman" w:hAnsi="Times New Roman" w:cs="Times New Roman"/>
          <w:sz w:val="24"/>
          <w:szCs w:val="24"/>
        </w:rPr>
        <w:t>4</w:t>
      </w:r>
      <w:r w:rsidR="00101F30" w:rsidRPr="009F0A97">
        <w:rPr>
          <w:rFonts w:ascii="Times New Roman" w:hAnsi="Times New Roman" w:cs="Times New Roman"/>
          <w:sz w:val="24"/>
          <w:szCs w:val="24"/>
        </w:rPr>
        <w:t xml:space="preserve"> </w:t>
      </w:r>
      <w:r w:rsidR="001D2258" w:rsidRPr="009F0A97">
        <w:rPr>
          <w:rFonts w:ascii="Times New Roman" w:hAnsi="Times New Roman" w:cs="Times New Roman"/>
          <w:sz w:val="24"/>
          <w:szCs w:val="24"/>
        </w:rPr>
        <w:t xml:space="preserve">priede </w:t>
      </w:r>
      <w:r w:rsidR="005161D3" w:rsidRPr="009F0A97">
        <w:rPr>
          <w:rFonts w:ascii="Times New Roman" w:hAnsi="Times New Roman" w:cs="Times New Roman"/>
          <w:sz w:val="24"/>
          <w:szCs w:val="24"/>
        </w:rPr>
        <w:t>„</w:t>
      </w:r>
      <w:r w:rsidR="005161D3" w:rsidRPr="009F0A97">
        <w:rPr>
          <w:rFonts w:ascii="Times New Roman" w:eastAsia="Times New Roman" w:hAnsi="Times New Roman" w:cs="Times New Roman"/>
          <w:sz w:val="24"/>
          <w:szCs w:val="24"/>
        </w:rPr>
        <w:t xml:space="preserve">Techninė specifikacija </w:t>
      </w:r>
      <w:r w:rsidR="005161D3" w:rsidRPr="009F0A97">
        <w:rPr>
          <w:rFonts w:ascii="Times New Roman" w:eastAsia="Arial Unicode MS" w:hAnsi="Times New Roman" w:cs="Times New Roman"/>
          <w:color w:val="00000A"/>
          <w:sz w:val="24"/>
          <w:szCs w:val="24"/>
          <w:lang w:eastAsia="en-US"/>
        </w:rPr>
        <w:t xml:space="preserve">projekto „sveikatos priežiūros paslaugų prieinamumo ir kokybės gerinimas </w:t>
      </w:r>
      <w:r w:rsidR="005161D3" w:rsidRPr="009F0A97">
        <w:rPr>
          <w:rFonts w:ascii="Times New Roman" w:eastAsia="Arial Unicode MS" w:hAnsi="Times New Roman" w:cs="Times New Roman"/>
          <w:color w:val="00000A"/>
          <w:sz w:val="24"/>
          <w:szCs w:val="24"/>
        </w:rPr>
        <w:t>K</w:t>
      </w:r>
      <w:r w:rsidR="005161D3" w:rsidRPr="009F0A97">
        <w:rPr>
          <w:rFonts w:ascii="Times New Roman" w:eastAsia="Arial Unicode MS" w:hAnsi="Times New Roman" w:cs="Times New Roman"/>
          <w:color w:val="00000A"/>
          <w:sz w:val="24"/>
          <w:szCs w:val="24"/>
          <w:lang w:eastAsia="en-US"/>
        </w:rPr>
        <w:t xml:space="preserve">alvarijos savivaldybėje“ </w:t>
      </w:r>
      <w:r w:rsidR="005161D3" w:rsidRPr="009F0A97">
        <w:rPr>
          <w:rFonts w:ascii="Times New Roman" w:eastAsia="Arial Unicode MS" w:hAnsi="Times New Roman" w:cs="Times New Roman"/>
          <w:color w:val="00000A"/>
          <w:sz w:val="24"/>
          <w:szCs w:val="24"/>
        </w:rPr>
        <w:t>N</w:t>
      </w:r>
      <w:r w:rsidR="005161D3" w:rsidRPr="009F0A97">
        <w:rPr>
          <w:rFonts w:ascii="Times New Roman" w:eastAsia="Arial Unicode MS" w:hAnsi="Times New Roman" w:cs="Times New Roman"/>
          <w:color w:val="00000A"/>
          <w:sz w:val="24"/>
          <w:szCs w:val="24"/>
          <w:lang w:eastAsia="en-US"/>
        </w:rPr>
        <w:t>r. 09-022-</w:t>
      </w:r>
      <w:r w:rsidR="005161D3" w:rsidRPr="009F0A97">
        <w:rPr>
          <w:rFonts w:ascii="Times New Roman" w:eastAsia="Arial Unicode MS" w:hAnsi="Times New Roman" w:cs="Times New Roman"/>
          <w:color w:val="00000A"/>
          <w:sz w:val="24"/>
          <w:szCs w:val="24"/>
        </w:rPr>
        <w:t>P</w:t>
      </w:r>
      <w:r w:rsidR="005161D3" w:rsidRPr="009F0A97">
        <w:rPr>
          <w:rFonts w:ascii="Times New Roman" w:eastAsia="Arial Unicode MS" w:hAnsi="Times New Roman" w:cs="Times New Roman"/>
          <w:color w:val="00000A"/>
          <w:sz w:val="24"/>
          <w:szCs w:val="24"/>
          <w:lang w:eastAsia="en-US"/>
        </w:rPr>
        <w:t>-0029 paprastojo</w:t>
      </w:r>
      <w:r w:rsidR="005161D3" w:rsidRPr="009F0A97">
        <w:rPr>
          <w:rFonts w:ascii="Times New Roman" w:eastAsia="Times New Roman" w:hAnsi="Times New Roman" w:cs="Times New Roman"/>
          <w:sz w:val="24"/>
          <w:szCs w:val="24"/>
          <w:lang w:eastAsia="en-US"/>
        </w:rPr>
        <w:t xml:space="preserve"> remonto </w:t>
      </w:r>
      <w:r w:rsidR="005161D3" w:rsidRPr="009F0A97">
        <w:rPr>
          <w:rFonts w:ascii="Times New Roman" w:eastAsia="Arial Unicode MS" w:hAnsi="Times New Roman" w:cs="Times New Roman"/>
          <w:color w:val="00000A"/>
          <w:sz w:val="24"/>
          <w:szCs w:val="24"/>
          <w:lang w:eastAsia="en-US"/>
        </w:rPr>
        <w:t>darbų</w:t>
      </w:r>
      <w:r w:rsidR="005161D3" w:rsidRPr="009F0A97">
        <w:rPr>
          <w:rFonts w:ascii="Times New Roman" w:eastAsia="Arial Unicode MS" w:hAnsi="Times New Roman" w:cs="Times New Roman"/>
          <w:color w:val="00000A"/>
          <w:sz w:val="24"/>
          <w:szCs w:val="24"/>
        </w:rPr>
        <w:t xml:space="preserve"> </w:t>
      </w:r>
      <w:r w:rsidR="005161D3" w:rsidRPr="009F0A97">
        <w:rPr>
          <w:rFonts w:ascii="Times New Roman" w:eastAsia="Times New Roman" w:hAnsi="Times New Roman" w:cs="Times New Roman"/>
          <w:sz w:val="24"/>
          <w:szCs w:val="24"/>
        </w:rPr>
        <w:t xml:space="preserve">pirkimui“ </w:t>
      </w:r>
      <w:r w:rsidR="00FA20A2" w:rsidRPr="009F0A97">
        <w:rPr>
          <w:rFonts w:ascii="Times New Roman" w:hAnsi="Times New Roman" w:cs="Times New Roman"/>
          <w:sz w:val="24"/>
          <w:szCs w:val="24"/>
        </w:rPr>
        <w:t>(toliau – technin</w:t>
      </w:r>
      <w:r w:rsidR="00390280" w:rsidRPr="009F0A97">
        <w:rPr>
          <w:rFonts w:ascii="Times New Roman" w:hAnsi="Times New Roman" w:cs="Times New Roman"/>
          <w:sz w:val="24"/>
          <w:szCs w:val="24"/>
        </w:rPr>
        <w:t xml:space="preserve">ė </w:t>
      </w:r>
      <w:r w:rsidR="00700BD9">
        <w:rPr>
          <w:rFonts w:ascii="Times New Roman" w:hAnsi="Times New Roman" w:cs="Times New Roman"/>
          <w:sz w:val="24"/>
          <w:szCs w:val="24"/>
        </w:rPr>
        <w:t>specifikacija</w:t>
      </w:r>
      <w:r w:rsidR="00FA20A2" w:rsidRPr="009F0A97">
        <w:rPr>
          <w:rFonts w:ascii="Times New Roman" w:hAnsi="Times New Roman" w:cs="Times New Roman"/>
          <w:sz w:val="24"/>
          <w:szCs w:val="24"/>
        </w:rPr>
        <w:t>)</w:t>
      </w:r>
      <w:r w:rsidR="003E7E16" w:rsidRPr="009F0A97">
        <w:rPr>
          <w:rFonts w:ascii="Times New Roman" w:hAnsi="Times New Roman" w:cs="Times New Roman"/>
          <w:sz w:val="24"/>
          <w:szCs w:val="24"/>
        </w:rPr>
        <w:t xml:space="preserve"> </w:t>
      </w:r>
      <w:r w:rsidR="007C0E4C" w:rsidRPr="009F0A97">
        <w:rPr>
          <w:rFonts w:ascii="Times New Roman" w:hAnsi="Times New Roman" w:cs="Times New Roman"/>
          <w:sz w:val="24"/>
          <w:szCs w:val="24"/>
        </w:rPr>
        <w:t xml:space="preserve">ir </w:t>
      </w:r>
      <w:r w:rsidR="00216D50" w:rsidRPr="009F0A97">
        <w:rPr>
          <w:rFonts w:ascii="Times New Roman" w:hAnsi="Times New Roman" w:cs="Times New Roman"/>
          <w:sz w:val="24"/>
          <w:szCs w:val="24"/>
        </w:rPr>
        <w:t>3</w:t>
      </w:r>
      <w:r w:rsidR="0012160C" w:rsidRPr="009F0A97">
        <w:rPr>
          <w:rFonts w:ascii="Times New Roman" w:hAnsi="Times New Roman" w:cs="Times New Roman"/>
          <w:sz w:val="24"/>
          <w:szCs w:val="24"/>
        </w:rPr>
        <w:t xml:space="preserve"> priede pateiktame</w:t>
      </w:r>
      <w:r w:rsidR="005161D3" w:rsidRPr="009F0A97">
        <w:rPr>
          <w:rFonts w:ascii="Times New Roman" w:hAnsi="Times New Roman" w:cs="Times New Roman"/>
          <w:sz w:val="24"/>
          <w:szCs w:val="24"/>
        </w:rPr>
        <w:t xml:space="preserve"> statybos rangos darbų sutarties projekte</w:t>
      </w:r>
      <w:r w:rsidR="006719E6" w:rsidRPr="009F0A97">
        <w:rPr>
          <w:rFonts w:ascii="Times New Roman" w:hAnsi="Times New Roman" w:cs="Times New Roman"/>
          <w:sz w:val="24"/>
          <w:szCs w:val="24"/>
        </w:rPr>
        <w:t>.</w:t>
      </w:r>
      <w:r w:rsidR="0012160C" w:rsidRPr="009F0A97">
        <w:rPr>
          <w:rFonts w:ascii="Times New Roman" w:hAnsi="Times New Roman" w:cs="Times New Roman"/>
          <w:sz w:val="24"/>
          <w:szCs w:val="24"/>
        </w:rPr>
        <w:t xml:space="preserve"> </w:t>
      </w:r>
      <w:r w:rsidR="00261C82" w:rsidRPr="009F0A97">
        <w:rPr>
          <w:rFonts w:ascii="Times New Roman" w:hAnsi="Times New Roman" w:cs="Times New Roman"/>
          <w:color w:val="000000" w:themeColor="text1"/>
          <w:sz w:val="24"/>
          <w:szCs w:val="24"/>
        </w:rPr>
        <w:t xml:space="preserve">Pirkimo objekto </w:t>
      </w:r>
      <w:r w:rsidR="007A03CB" w:rsidRPr="009F0A97">
        <w:rPr>
          <w:rFonts w:ascii="Times New Roman" w:hAnsi="Times New Roman" w:cs="Times New Roman"/>
          <w:color w:val="000000" w:themeColor="text1"/>
          <w:spacing w:val="-2"/>
          <w:sz w:val="24"/>
          <w:szCs w:val="24"/>
        </w:rPr>
        <w:t>statybos rūšis – paprastasis remontas</w:t>
      </w:r>
      <w:r w:rsidR="009F0A97" w:rsidRPr="009F0A97">
        <w:rPr>
          <w:rFonts w:ascii="Times New Roman" w:hAnsi="Times New Roman" w:cs="Times New Roman"/>
          <w:color w:val="000000" w:themeColor="text1"/>
          <w:spacing w:val="-2"/>
          <w:sz w:val="24"/>
          <w:szCs w:val="24"/>
        </w:rPr>
        <w:t>,</w:t>
      </w:r>
      <w:r w:rsidR="009F0A97">
        <w:rPr>
          <w:rFonts w:ascii="Times New Roman" w:hAnsi="Times New Roman" w:cs="Times New Roman"/>
          <w:color w:val="000000" w:themeColor="text1"/>
          <w:spacing w:val="-2"/>
          <w:sz w:val="24"/>
          <w:szCs w:val="24"/>
        </w:rPr>
        <w:t xml:space="preserve"> s</w:t>
      </w:r>
      <w:r w:rsidR="009F0A97" w:rsidRPr="009F0A97">
        <w:rPr>
          <w:rFonts w:ascii="Times New Roman" w:eastAsia="Times New Roman" w:hAnsi="Times New Roman" w:cs="Times New Roman"/>
          <w:bCs/>
          <w:sz w:val="24"/>
          <w:szCs w:val="24"/>
        </w:rPr>
        <w:t>tatinio kategorija</w:t>
      </w:r>
      <w:r w:rsidR="009F0A97" w:rsidRPr="009F0A97">
        <w:rPr>
          <w:rFonts w:ascii="Times New Roman" w:eastAsia="Times New Roman" w:hAnsi="Times New Roman" w:cs="Times New Roman"/>
          <w:sz w:val="24"/>
          <w:szCs w:val="24"/>
        </w:rPr>
        <w:t xml:space="preserve"> – ypatingas, vadovaujantis STR 1.01.03:2017 „Statinių klasifikavimas“.</w:t>
      </w:r>
    </w:p>
    <w:p w14:paraId="21A22106" w14:textId="276BC50C" w:rsidR="00F62971" w:rsidRPr="00E34A93" w:rsidRDefault="00562AA5" w:rsidP="004930E4">
      <w:pPr>
        <w:pStyle w:val="Sraopastraipa"/>
        <w:numPr>
          <w:ilvl w:val="1"/>
          <w:numId w:val="6"/>
        </w:numPr>
        <w:tabs>
          <w:tab w:val="left" w:pos="993"/>
        </w:tabs>
        <w:spacing w:after="0" w:line="240" w:lineRule="auto"/>
        <w:ind w:left="0" w:firstLine="567"/>
        <w:jc w:val="both"/>
        <w:rPr>
          <w:rFonts w:eastAsia="Times New Roman"/>
          <w:szCs w:val="24"/>
        </w:rPr>
      </w:pPr>
      <w:r w:rsidRPr="00E34A93">
        <w:rPr>
          <w:szCs w:val="24"/>
        </w:rPr>
        <w:t>Pirkimas apima:</w:t>
      </w:r>
      <w:r w:rsidR="00664920" w:rsidRPr="00E34A93">
        <w:rPr>
          <w:rFonts w:asciiTheme="minorHAnsi" w:eastAsiaTheme="minorEastAsia" w:hAnsiTheme="minorHAnsi" w:cstheme="minorBidi"/>
          <w:b/>
          <w:bCs/>
          <w:szCs w:val="24"/>
          <w:lang w:eastAsia="lt-LT"/>
        </w:rPr>
        <w:t xml:space="preserve"> </w:t>
      </w:r>
      <w:r w:rsidR="007A03CB" w:rsidRPr="00DD3DE0">
        <w:rPr>
          <w:rFonts w:eastAsia="Times New Roman"/>
          <w:szCs w:val="24"/>
        </w:rPr>
        <w:t>Viešosios</w:t>
      </w:r>
      <w:r w:rsidR="007A03CB" w:rsidRPr="00DD3DE0">
        <w:rPr>
          <w:rFonts w:eastAsia="Times New Roman"/>
          <w:b/>
          <w:bCs/>
          <w:szCs w:val="24"/>
        </w:rPr>
        <w:t xml:space="preserve"> </w:t>
      </w:r>
      <w:r w:rsidR="007A03CB" w:rsidRPr="00DD3DE0">
        <w:rPr>
          <w:rFonts w:eastAsia="Times New Roman"/>
          <w:szCs w:val="24"/>
        </w:rPr>
        <w:t xml:space="preserve">įstaigos Kalvarijos savivaldybės sveikatos centro paprastojo remonto </w:t>
      </w:r>
      <w:r w:rsidR="007A03CB" w:rsidRPr="00DD3DE0">
        <w:rPr>
          <w:rFonts w:eastAsia="Arial Unicode MS"/>
          <w:color w:val="00000A"/>
          <w:szCs w:val="24"/>
        </w:rPr>
        <w:t>darb</w:t>
      </w:r>
      <w:r w:rsidR="007A03CB">
        <w:rPr>
          <w:rFonts w:eastAsia="Arial Unicode MS"/>
          <w:color w:val="00000A"/>
          <w:szCs w:val="24"/>
        </w:rPr>
        <w:t xml:space="preserve">us </w:t>
      </w:r>
      <w:r w:rsidR="007A03CB" w:rsidRPr="00DD3DE0">
        <w:rPr>
          <w:rFonts w:eastAsia="Times New Roman"/>
          <w:szCs w:val="24"/>
        </w:rPr>
        <w:t>(objekto unikalus Nr. 5195-4001-5018)</w:t>
      </w:r>
      <w:r w:rsidR="009C0E51">
        <w:rPr>
          <w:rFonts w:eastAsia="Times New Roman"/>
          <w:szCs w:val="24"/>
        </w:rPr>
        <w:t xml:space="preserve"> </w:t>
      </w:r>
      <w:r w:rsidR="00EB20E4" w:rsidRPr="009C0E51">
        <w:rPr>
          <w:rFonts w:eastAsiaTheme="minorEastAsia"/>
          <w:bCs/>
          <w:szCs w:val="24"/>
          <w:lang w:eastAsia="lt-LT"/>
        </w:rPr>
        <w:t xml:space="preserve">(Žiūrėti </w:t>
      </w:r>
      <w:r w:rsidR="00E34A93" w:rsidRPr="009C0E51">
        <w:rPr>
          <w:rFonts w:eastAsiaTheme="minorEastAsia"/>
          <w:bCs/>
          <w:szCs w:val="24"/>
          <w:lang w:eastAsia="lt-LT"/>
        </w:rPr>
        <w:t>pateikiam</w:t>
      </w:r>
      <w:r w:rsidR="009C0E51" w:rsidRPr="009C0E51">
        <w:rPr>
          <w:rFonts w:eastAsiaTheme="minorEastAsia"/>
          <w:bCs/>
          <w:szCs w:val="24"/>
          <w:lang w:eastAsia="lt-LT"/>
        </w:rPr>
        <w:t>ose lokalinėse sąmatose</w:t>
      </w:r>
      <w:r w:rsidR="00E34A93" w:rsidRPr="009C0E51">
        <w:rPr>
          <w:rFonts w:eastAsiaTheme="minorEastAsia"/>
          <w:bCs/>
          <w:szCs w:val="24"/>
          <w:lang w:eastAsia="lt-LT"/>
        </w:rPr>
        <w:t xml:space="preserve"> ir </w:t>
      </w:r>
      <w:r w:rsidR="00787458" w:rsidRPr="009C0E51">
        <w:rPr>
          <w:rFonts w:eastAsiaTheme="minorEastAsia"/>
          <w:bCs/>
          <w:szCs w:val="24"/>
          <w:lang w:eastAsia="lt-LT"/>
        </w:rPr>
        <w:t>technin</w:t>
      </w:r>
      <w:r w:rsidR="009C0E51" w:rsidRPr="009C0E51">
        <w:rPr>
          <w:rFonts w:eastAsiaTheme="minorEastAsia"/>
          <w:bCs/>
          <w:szCs w:val="24"/>
          <w:lang w:eastAsia="lt-LT"/>
        </w:rPr>
        <w:t>ėje</w:t>
      </w:r>
      <w:r w:rsidR="00787458" w:rsidRPr="009C0E51">
        <w:rPr>
          <w:rFonts w:eastAsiaTheme="minorEastAsia"/>
          <w:bCs/>
          <w:szCs w:val="24"/>
          <w:lang w:eastAsia="lt-LT"/>
        </w:rPr>
        <w:t xml:space="preserve"> </w:t>
      </w:r>
      <w:r w:rsidR="00700BD9">
        <w:rPr>
          <w:rFonts w:eastAsiaTheme="minorEastAsia"/>
          <w:bCs/>
          <w:szCs w:val="24"/>
          <w:lang w:eastAsia="lt-LT"/>
        </w:rPr>
        <w:t>specifikacijoje</w:t>
      </w:r>
      <w:r w:rsidR="00F061B2" w:rsidRPr="009C0E51">
        <w:rPr>
          <w:rFonts w:eastAsiaTheme="minorEastAsia"/>
          <w:bCs/>
          <w:szCs w:val="24"/>
          <w:lang w:eastAsia="lt-LT"/>
        </w:rPr>
        <w:t>)</w:t>
      </w:r>
      <w:r w:rsidR="00E34A93" w:rsidRPr="00E34A93">
        <w:rPr>
          <w:rFonts w:eastAsiaTheme="minorEastAsia"/>
          <w:bCs/>
          <w:szCs w:val="24"/>
          <w:lang w:eastAsia="lt-LT"/>
        </w:rPr>
        <w:t>.</w:t>
      </w:r>
      <w:r w:rsidR="00E34A93" w:rsidRPr="00E34A93">
        <w:rPr>
          <w:rFonts w:asciiTheme="minorHAnsi" w:eastAsiaTheme="minorEastAsia" w:hAnsiTheme="minorHAnsi" w:cstheme="minorBidi"/>
          <w:b/>
          <w:bCs/>
          <w:szCs w:val="24"/>
          <w:lang w:eastAsia="lt-LT"/>
        </w:rPr>
        <w:t xml:space="preserve"> </w:t>
      </w:r>
      <w:r w:rsidR="00664920" w:rsidRPr="00E34A93">
        <w:rPr>
          <w:szCs w:val="24"/>
        </w:rPr>
        <w:t xml:space="preserve">Darbų įgyvendinimo vieta </w:t>
      </w:r>
      <w:r w:rsidR="003E3FC2" w:rsidRPr="00E34A93">
        <w:rPr>
          <w:szCs w:val="24"/>
        </w:rPr>
        <w:t>–</w:t>
      </w:r>
      <w:r w:rsidR="00664920" w:rsidRPr="00E34A93">
        <w:rPr>
          <w:szCs w:val="24"/>
        </w:rPr>
        <w:t xml:space="preserve"> </w:t>
      </w:r>
      <w:r w:rsidR="009C0E51" w:rsidRPr="00DD3DE0">
        <w:rPr>
          <w:rFonts w:eastAsia="Times New Roman"/>
          <w:szCs w:val="24"/>
        </w:rPr>
        <w:t>Vytauto g. 9, Kalvarija</w:t>
      </w:r>
      <w:r w:rsidR="009C0E51">
        <w:rPr>
          <w:rFonts w:eastAsia="Times New Roman"/>
          <w:szCs w:val="24"/>
        </w:rPr>
        <w:t>.</w:t>
      </w:r>
    </w:p>
    <w:p w14:paraId="175F1584" w14:textId="4E98BD75" w:rsidR="00BF4E33" w:rsidRPr="006442F8" w:rsidRDefault="00F21BA2" w:rsidP="004930E4">
      <w:pPr>
        <w:pStyle w:val="Sraopastraipa"/>
        <w:numPr>
          <w:ilvl w:val="1"/>
          <w:numId w:val="6"/>
        </w:numPr>
        <w:tabs>
          <w:tab w:val="left" w:pos="993"/>
        </w:tabs>
        <w:spacing w:after="0" w:line="240" w:lineRule="auto"/>
        <w:ind w:left="0" w:firstLine="567"/>
        <w:jc w:val="both"/>
        <w:rPr>
          <w:rFonts w:eastAsia="Times New Roman"/>
          <w:color w:val="000000" w:themeColor="text1"/>
          <w:szCs w:val="24"/>
        </w:rPr>
      </w:pPr>
      <w:r w:rsidRPr="006442F8">
        <w:rPr>
          <w:color w:val="000000" w:themeColor="text1"/>
          <w:szCs w:val="24"/>
        </w:rPr>
        <w:t xml:space="preserve"> </w:t>
      </w:r>
      <w:r w:rsidR="00176D10" w:rsidRPr="006442F8">
        <w:rPr>
          <w:color w:val="000000" w:themeColor="text1"/>
          <w:szCs w:val="24"/>
        </w:rPr>
        <w:t>Tiekėjas, vykdydamas darbus, privalės vadovautis</w:t>
      </w:r>
      <w:r w:rsidR="007257CB" w:rsidRPr="006442F8">
        <w:rPr>
          <w:color w:val="000000" w:themeColor="text1"/>
          <w:szCs w:val="24"/>
        </w:rPr>
        <w:t xml:space="preserve"> </w:t>
      </w:r>
      <w:r w:rsidR="009C0E51">
        <w:rPr>
          <w:szCs w:val="24"/>
        </w:rPr>
        <w:t xml:space="preserve">techninėje </w:t>
      </w:r>
      <w:r w:rsidR="00700BD9">
        <w:rPr>
          <w:szCs w:val="24"/>
        </w:rPr>
        <w:t>specifikacijoje</w:t>
      </w:r>
      <w:r w:rsidR="009C0E51">
        <w:rPr>
          <w:szCs w:val="24"/>
        </w:rPr>
        <w:t xml:space="preserve"> ir lokalinėse sąmatose </w:t>
      </w:r>
      <w:r w:rsidR="006442F8" w:rsidRPr="006442F8">
        <w:rPr>
          <w:szCs w:val="24"/>
        </w:rPr>
        <w:t xml:space="preserve">numatyta </w:t>
      </w:r>
      <w:r w:rsidR="009C0E51">
        <w:rPr>
          <w:szCs w:val="24"/>
        </w:rPr>
        <w:t>d</w:t>
      </w:r>
      <w:r w:rsidR="006442F8" w:rsidRPr="006442F8">
        <w:rPr>
          <w:szCs w:val="24"/>
        </w:rPr>
        <w:t xml:space="preserve">arbų apimtimi, </w:t>
      </w:r>
      <w:r w:rsidR="00787458">
        <w:rPr>
          <w:szCs w:val="24"/>
        </w:rPr>
        <w:t xml:space="preserve">laikydamasis </w:t>
      </w:r>
      <w:r w:rsidR="006442F8" w:rsidRPr="006442F8">
        <w:rPr>
          <w:szCs w:val="24"/>
        </w:rPr>
        <w:t>Lietuvos Respublikoje galiojančių įstatymų, poįstatyminių aktų, normatyvinių statybos techninių dokumentų ir Statybos techninių reglamentų reikalavimų</w:t>
      </w:r>
      <w:r w:rsidR="006414E4">
        <w:rPr>
          <w:szCs w:val="24"/>
        </w:rPr>
        <w:t>.</w:t>
      </w:r>
    </w:p>
    <w:p w14:paraId="33A36699" w14:textId="77777777" w:rsidR="004367E9" w:rsidRPr="00A4443B" w:rsidRDefault="009916DF" w:rsidP="004930E4">
      <w:pPr>
        <w:pStyle w:val="Sraopastraipa"/>
        <w:numPr>
          <w:ilvl w:val="1"/>
          <w:numId w:val="6"/>
        </w:numPr>
        <w:tabs>
          <w:tab w:val="left" w:pos="993"/>
          <w:tab w:val="left" w:pos="1560"/>
        </w:tabs>
        <w:spacing w:after="0" w:line="240" w:lineRule="auto"/>
        <w:ind w:left="0" w:firstLine="567"/>
        <w:jc w:val="both"/>
        <w:rPr>
          <w:rFonts w:eastAsia="Times New Roman"/>
          <w:szCs w:val="24"/>
        </w:rPr>
      </w:pPr>
      <w:r w:rsidRPr="00A4443B">
        <w:rPr>
          <w:rFonts w:eastAsia="Arial Unicode MS"/>
          <w:color w:val="00000A"/>
          <w:szCs w:val="24"/>
        </w:rPr>
        <w:t xml:space="preserve"> </w:t>
      </w:r>
      <w:r w:rsidR="004367E9" w:rsidRPr="00A4443B">
        <w:rPr>
          <w:color w:val="000000"/>
          <w:szCs w:val="24"/>
        </w:rPr>
        <w:t xml:space="preserve">Pirkimo objektas </w:t>
      </w:r>
      <w:r w:rsidR="004367E9" w:rsidRPr="00A4443B">
        <w:rPr>
          <w:szCs w:val="24"/>
        </w:rPr>
        <w:t>į dalis neskaidomas, todėl pasiūlymas turi būti pateiktas visai nurodytai darbų apimčiai. Pasiūlymai apimantys ne visą pirkimo objektą vertinami nebus.</w:t>
      </w:r>
    </w:p>
    <w:p w14:paraId="1EA3CEC1" w14:textId="2AF225AB" w:rsidR="004367E9" w:rsidRPr="00A4443B" w:rsidRDefault="004367E9" w:rsidP="004930E4">
      <w:pPr>
        <w:pStyle w:val="Sraopastraipa"/>
        <w:numPr>
          <w:ilvl w:val="2"/>
          <w:numId w:val="6"/>
        </w:numPr>
        <w:tabs>
          <w:tab w:val="left" w:pos="1134"/>
          <w:tab w:val="left" w:pos="1560"/>
        </w:tabs>
        <w:spacing w:after="0" w:line="240" w:lineRule="auto"/>
        <w:ind w:left="567" w:firstLine="0"/>
        <w:jc w:val="both"/>
        <w:rPr>
          <w:rFonts w:eastAsia="Times New Roman"/>
          <w:szCs w:val="24"/>
        </w:rPr>
      </w:pPr>
      <w:r w:rsidRPr="00A4443B">
        <w:rPr>
          <w:szCs w:val="24"/>
        </w:rPr>
        <w:t xml:space="preserve">Tiekėjo pasiūlymas turi būti parengtas pagal pirkimo </w:t>
      </w:r>
      <w:r w:rsidRPr="00E335FC">
        <w:rPr>
          <w:szCs w:val="24"/>
        </w:rPr>
        <w:t xml:space="preserve">sąlygų </w:t>
      </w:r>
      <w:r w:rsidRPr="00E335FC">
        <w:rPr>
          <w:szCs w:val="24"/>
        </w:rPr>
        <w:fldChar w:fldCharType="begin"/>
      </w:r>
      <w:r w:rsidRPr="00E335FC">
        <w:rPr>
          <w:szCs w:val="24"/>
        </w:rPr>
        <w:instrText xml:space="preserve"> REF _Ref69401645 \r \h  \* MERGEFORMAT </w:instrText>
      </w:r>
      <w:r w:rsidRPr="00E335FC">
        <w:rPr>
          <w:szCs w:val="24"/>
        </w:rPr>
      </w:r>
      <w:r w:rsidRPr="00E335FC">
        <w:rPr>
          <w:szCs w:val="24"/>
        </w:rPr>
        <w:fldChar w:fldCharType="separate"/>
      </w:r>
      <w:r w:rsidR="00AF10D3" w:rsidRPr="00E335FC">
        <w:rPr>
          <w:szCs w:val="24"/>
        </w:rPr>
        <w:t>1</w:t>
      </w:r>
      <w:r w:rsidRPr="00E335FC">
        <w:rPr>
          <w:szCs w:val="24"/>
        </w:rPr>
        <w:fldChar w:fldCharType="end"/>
      </w:r>
      <w:r w:rsidRPr="00E335FC">
        <w:rPr>
          <w:szCs w:val="24"/>
        </w:rPr>
        <w:t xml:space="preserve"> priedo reikalavimus.</w:t>
      </w:r>
    </w:p>
    <w:p w14:paraId="0D3F8D6B" w14:textId="6BE48796" w:rsidR="004367E9" w:rsidRPr="00A4443B" w:rsidRDefault="004367E9" w:rsidP="004930E4">
      <w:pPr>
        <w:pStyle w:val="Sraopastraipa"/>
        <w:numPr>
          <w:ilvl w:val="1"/>
          <w:numId w:val="6"/>
        </w:numPr>
        <w:tabs>
          <w:tab w:val="left" w:pos="993"/>
          <w:tab w:val="left" w:pos="1560"/>
        </w:tabs>
        <w:spacing w:after="0" w:line="240" w:lineRule="auto"/>
        <w:ind w:left="0" w:firstLine="567"/>
        <w:jc w:val="both"/>
        <w:rPr>
          <w:rFonts w:eastAsia="Times New Roman"/>
          <w:szCs w:val="24"/>
        </w:rPr>
      </w:pPr>
      <w:r w:rsidRPr="00A4443B">
        <w:rPr>
          <w:szCs w:val="24"/>
        </w:rPr>
        <w:t>Tiekėjams neleidžiama pateikti alternatyvių pasiūlymų. Jei tiekėjas pateiks alternatyvų</w:t>
      </w:r>
      <w:r w:rsidR="009C0E51">
        <w:rPr>
          <w:szCs w:val="24"/>
        </w:rPr>
        <w:t xml:space="preserve"> </w:t>
      </w:r>
      <w:r w:rsidRPr="00A4443B">
        <w:rPr>
          <w:szCs w:val="24"/>
        </w:rPr>
        <w:t>/</w:t>
      </w:r>
      <w:r w:rsidR="009C0E51">
        <w:rPr>
          <w:szCs w:val="24"/>
        </w:rPr>
        <w:t xml:space="preserve"> </w:t>
      </w:r>
      <w:proofErr w:type="spellStart"/>
      <w:r w:rsidRPr="00A4443B">
        <w:rPr>
          <w:szCs w:val="24"/>
        </w:rPr>
        <w:t>ius</w:t>
      </w:r>
      <w:proofErr w:type="spellEnd"/>
      <w:r w:rsidRPr="00A4443B">
        <w:rPr>
          <w:szCs w:val="24"/>
        </w:rPr>
        <w:t xml:space="preserve"> pasiūlymą</w:t>
      </w:r>
      <w:r w:rsidR="009C0E51">
        <w:rPr>
          <w:szCs w:val="24"/>
        </w:rPr>
        <w:t xml:space="preserve"> </w:t>
      </w:r>
      <w:r w:rsidRPr="00A4443B">
        <w:rPr>
          <w:szCs w:val="24"/>
        </w:rPr>
        <w:t>/</w:t>
      </w:r>
      <w:r w:rsidR="009C0E51">
        <w:rPr>
          <w:szCs w:val="24"/>
        </w:rPr>
        <w:t xml:space="preserve"> </w:t>
      </w:r>
      <w:proofErr w:type="spellStart"/>
      <w:r w:rsidRPr="00A4443B">
        <w:rPr>
          <w:szCs w:val="24"/>
        </w:rPr>
        <w:t>us</w:t>
      </w:r>
      <w:proofErr w:type="spellEnd"/>
      <w:r w:rsidRPr="00A4443B">
        <w:rPr>
          <w:szCs w:val="24"/>
        </w:rPr>
        <w:t>, visi tiekėjo pateikti pasiūlymai bus atmetami.</w:t>
      </w:r>
    </w:p>
    <w:p w14:paraId="1591F89B" w14:textId="20053BBB" w:rsidR="009916DF" w:rsidRPr="005C007C" w:rsidRDefault="00850530" w:rsidP="004930E4">
      <w:pPr>
        <w:pStyle w:val="Sraopastraipa"/>
        <w:numPr>
          <w:ilvl w:val="1"/>
          <w:numId w:val="6"/>
        </w:numPr>
        <w:tabs>
          <w:tab w:val="left" w:pos="993"/>
        </w:tabs>
        <w:spacing w:after="0" w:line="240" w:lineRule="auto"/>
        <w:ind w:left="0" w:firstLine="567"/>
        <w:jc w:val="both"/>
        <w:rPr>
          <w:rFonts w:eastAsia="Times New Roman"/>
          <w:szCs w:val="24"/>
        </w:rPr>
      </w:pPr>
      <w:r>
        <w:rPr>
          <w:rFonts w:eastAsia="Times New Roman"/>
          <w:szCs w:val="24"/>
        </w:rPr>
        <w:t xml:space="preserve">Sutartis įsigalioja </w:t>
      </w:r>
      <w:r w:rsidRPr="00A86E5A">
        <w:rPr>
          <w:rFonts w:eastAsia="Times New Roman"/>
          <w:szCs w:val="24"/>
        </w:rPr>
        <w:t xml:space="preserve">Sutarties Šalims pasirašius Sutartį ir </w:t>
      </w:r>
      <w:r w:rsidRPr="009842B5">
        <w:rPr>
          <w:rFonts w:eastAsia="Times New Roman"/>
          <w:color w:val="000000" w:themeColor="text1"/>
          <w:szCs w:val="24"/>
        </w:rPr>
        <w:t xml:space="preserve">Rangovui pateikus </w:t>
      </w:r>
      <w:r w:rsidRPr="008D3AA3">
        <w:rPr>
          <w:rFonts w:eastAsia="Times New Roman"/>
          <w:b/>
          <w:bCs/>
          <w:color w:val="000000" w:themeColor="text1"/>
          <w:szCs w:val="24"/>
        </w:rPr>
        <w:t>Sutarties įvykdymo užtikrinimą.</w:t>
      </w:r>
      <w:r w:rsidRPr="00105E06">
        <w:rPr>
          <w:rFonts w:eastAsia="Times New Roman"/>
          <w:color w:val="FF0000"/>
          <w:szCs w:val="24"/>
        </w:rPr>
        <w:t xml:space="preserve"> </w:t>
      </w:r>
      <w:r w:rsidRPr="00A86E5A">
        <w:rPr>
          <w:rFonts w:eastAsia="Times New Roman"/>
          <w:szCs w:val="24"/>
        </w:rPr>
        <w:t>Sutartis galioja iki visiško Sutartyje numatytų įsipareigojimų įvykdymo</w:t>
      </w:r>
      <w:r>
        <w:rPr>
          <w:rFonts w:eastAsia="Times New Roman"/>
          <w:szCs w:val="24"/>
        </w:rPr>
        <w:t>.</w:t>
      </w:r>
      <w:r w:rsidRPr="00A4443B">
        <w:rPr>
          <w:rFonts w:eastAsia="Arial Unicode MS"/>
          <w:color w:val="00000A"/>
          <w:spacing w:val="2"/>
          <w:szCs w:val="24"/>
        </w:rPr>
        <w:t xml:space="preserve"> </w:t>
      </w:r>
    </w:p>
    <w:p w14:paraId="63A4FF2D" w14:textId="4ED1EFA8" w:rsidR="005C007C" w:rsidRPr="005C007C" w:rsidRDefault="005C007C" w:rsidP="005C007C">
      <w:pPr>
        <w:tabs>
          <w:tab w:val="left" w:pos="1276"/>
          <w:tab w:val="left" w:pos="1440"/>
        </w:tabs>
        <w:spacing w:after="0" w:line="240" w:lineRule="auto"/>
        <w:jc w:val="both"/>
        <w:rPr>
          <w:rFonts w:ascii="Times New Roman" w:hAnsi="Times New Roman" w:cs="Times New Roman"/>
          <w:sz w:val="24"/>
          <w:szCs w:val="24"/>
        </w:rPr>
      </w:pPr>
      <w:r w:rsidRPr="002876F4">
        <w:rPr>
          <w:rFonts w:ascii="Times New Roman" w:eastAsia="Arial Unicode MS" w:hAnsi="Times New Roman" w:cs="Times New Roman"/>
          <w:b/>
          <w:color w:val="00000A"/>
          <w:sz w:val="24"/>
          <w:szCs w:val="24"/>
        </w:rPr>
        <w:t xml:space="preserve">Darbai turi būti atlikti per </w:t>
      </w:r>
      <w:r w:rsidR="00A055BE">
        <w:rPr>
          <w:rFonts w:ascii="Times New Roman" w:eastAsia="Arial Unicode MS" w:hAnsi="Times New Roman" w:cs="Times New Roman"/>
          <w:b/>
          <w:color w:val="00000A"/>
          <w:sz w:val="24"/>
          <w:szCs w:val="24"/>
        </w:rPr>
        <w:t>4</w:t>
      </w:r>
      <w:r w:rsidRPr="002876F4">
        <w:rPr>
          <w:rFonts w:ascii="Times New Roman" w:eastAsia="Arial Unicode MS" w:hAnsi="Times New Roman" w:cs="Times New Roman"/>
          <w:b/>
          <w:color w:val="00000A"/>
          <w:sz w:val="24"/>
          <w:szCs w:val="24"/>
        </w:rPr>
        <w:t xml:space="preserve"> (</w:t>
      </w:r>
      <w:r w:rsidR="00A055BE">
        <w:rPr>
          <w:rFonts w:ascii="Times New Roman" w:eastAsia="Arial Unicode MS" w:hAnsi="Times New Roman" w:cs="Times New Roman"/>
          <w:b/>
          <w:color w:val="00000A"/>
          <w:sz w:val="24"/>
          <w:szCs w:val="24"/>
        </w:rPr>
        <w:t>keturis</w:t>
      </w:r>
      <w:r w:rsidRPr="002876F4">
        <w:rPr>
          <w:rFonts w:ascii="Times New Roman" w:eastAsia="Arial Unicode MS" w:hAnsi="Times New Roman" w:cs="Times New Roman"/>
          <w:b/>
          <w:color w:val="00000A"/>
          <w:sz w:val="24"/>
          <w:szCs w:val="24"/>
        </w:rPr>
        <w:t>) mėnesi</w:t>
      </w:r>
      <w:r w:rsidR="00074926">
        <w:rPr>
          <w:rFonts w:ascii="Times New Roman" w:eastAsia="Arial Unicode MS" w:hAnsi="Times New Roman" w:cs="Times New Roman"/>
          <w:b/>
          <w:color w:val="00000A"/>
          <w:sz w:val="24"/>
          <w:szCs w:val="24"/>
        </w:rPr>
        <w:t>us</w:t>
      </w:r>
      <w:r w:rsidRPr="002876F4">
        <w:rPr>
          <w:rFonts w:ascii="Times New Roman" w:eastAsia="Arial Unicode MS" w:hAnsi="Times New Roman" w:cs="Times New Roman"/>
          <w:b/>
          <w:color w:val="00000A"/>
          <w:sz w:val="24"/>
          <w:szCs w:val="24"/>
        </w:rPr>
        <w:t xml:space="preserve"> nuo statybvietės perdavimo-priėmimo akto pasirašymo dienos arba po 14 (keturiolikos) dienų, kai įsigaliojo sutartis, jeigu statybvietės perdavimo-</w:t>
      </w:r>
      <w:r w:rsidRPr="00385035">
        <w:rPr>
          <w:rFonts w:ascii="Times New Roman" w:eastAsia="Arial Unicode MS" w:hAnsi="Times New Roman" w:cs="Times New Roman"/>
          <w:b/>
          <w:color w:val="00000A"/>
          <w:sz w:val="24"/>
          <w:szCs w:val="24"/>
        </w:rPr>
        <w:t>priėmimo aktas per šį dienų skaičių nėra pasirašytas.</w:t>
      </w:r>
      <w:r w:rsidRPr="00385035">
        <w:rPr>
          <w:rFonts w:ascii="Times New Roman" w:eastAsia="Arial Unicode MS" w:hAnsi="Times New Roman" w:cs="Times New Roman"/>
          <w:color w:val="00000A"/>
          <w:sz w:val="24"/>
          <w:szCs w:val="24"/>
        </w:rPr>
        <w:t xml:space="preserve"> </w:t>
      </w:r>
    </w:p>
    <w:p w14:paraId="2181C7D7" w14:textId="77777777" w:rsidR="000A3235" w:rsidRPr="00385035" w:rsidRDefault="000A3235" w:rsidP="000A3235">
      <w:pPr>
        <w:numPr>
          <w:ilvl w:val="0"/>
          <w:numId w:val="6"/>
        </w:numPr>
        <w:tabs>
          <w:tab w:val="left" w:pos="851"/>
        </w:tabs>
        <w:spacing w:after="0" w:line="240" w:lineRule="auto"/>
        <w:ind w:left="0" w:firstLine="567"/>
        <w:jc w:val="both"/>
        <w:rPr>
          <w:rFonts w:ascii="Times New Roman" w:hAnsi="Times New Roman" w:cs="Times New Roman"/>
          <w:sz w:val="24"/>
          <w:szCs w:val="24"/>
        </w:rPr>
      </w:pPr>
      <w:r w:rsidRPr="00385035">
        <w:rPr>
          <w:rFonts w:ascii="Times New Roman" w:hAnsi="Times New Roman"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51CA4CEF" w14:textId="42FA248C" w:rsidR="00B4173B" w:rsidRPr="000A3235" w:rsidRDefault="007257CB" w:rsidP="000A3235">
      <w:pPr>
        <w:pStyle w:val="Sraopastraipa"/>
        <w:numPr>
          <w:ilvl w:val="1"/>
          <w:numId w:val="6"/>
        </w:numPr>
        <w:tabs>
          <w:tab w:val="left" w:pos="993"/>
        </w:tabs>
        <w:spacing w:after="0" w:line="240" w:lineRule="auto"/>
        <w:ind w:left="0" w:firstLine="567"/>
        <w:jc w:val="both"/>
        <w:rPr>
          <w:rFonts w:eastAsia="Times New Roman"/>
          <w:color w:val="000000" w:themeColor="text1"/>
          <w:szCs w:val="24"/>
        </w:rPr>
      </w:pPr>
      <w:r w:rsidRPr="000A3235">
        <w:rPr>
          <w:rFonts w:eastAsia="Arial Unicode MS"/>
          <w:color w:val="000000" w:themeColor="text1"/>
          <w:szCs w:val="24"/>
        </w:rPr>
        <w:t xml:space="preserve">Tiekėjas darbus vykdo </w:t>
      </w:r>
      <w:r w:rsidR="0086737D" w:rsidRPr="000A3235">
        <w:rPr>
          <w:rFonts w:eastAsia="Arial Unicode MS"/>
          <w:color w:val="000000" w:themeColor="text1"/>
          <w:szCs w:val="24"/>
        </w:rPr>
        <w:t xml:space="preserve">vadovaudamasis </w:t>
      </w:r>
      <w:r w:rsidR="009F0A97" w:rsidRPr="000A3235">
        <w:rPr>
          <w:rFonts w:eastAsia="Arial Unicode MS"/>
          <w:color w:val="000000" w:themeColor="text1"/>
          <w:szCs w:val="24"/>
        </w:rPr>
        <w:t xml:space="preserve">technine </w:t>
      </w:r>
      <w:r w:rsidR="00700BD9">
        <w:rPr>
          <w:rFonts w:eastAsia="Arial Unicode MS"/>
          <w:color w:val="000000" w:themeColor="text1"/>
          <w:szCs w:val="24"/>
        </w:rPr>
        <w:t>specifikacija</w:t>
      </w:r>
      <w:r w:rsidR="009F0A97" w:rsidRPr="000A3235">
        <w:rPr>
          <w:rFonts w:eastAsia="Arial Unicode MS"/>
          <w:color w:val="000000" w:themeColor="text1"/>
          <w:szCs w:val="24"/>
        </w:rPr>
        <w:t xml:space="preserve"> ir lokalinėmis sąmatomis.</w:t>
      </w:r>
    </w:p>
    <w:p w14:paraId="5E02894F" w14:textId="403EC1BA" w:rsidR="000A3235" w:rsidRPr="00385035" w:rsidRDefault="000A3235" w:rsidP="000A3235">
      <w:pPr>
        <w:numPr>
          <w:ilvl w:val="0"/>
          <w:numId w:val="6"/>
        </w:numPr>
        <w:tabs>
          <w:tab w:val="left" w:pos="851"/>
        </w:tabs>
        <w:spacing w:after="0" w:line="240" w:lineRule="auto"/>
        <w:ind w:left="0" w:firstLine="567"/>
        <w:jc w:val="both"/>
        <w:rPr>
          <w:rFonts w:ascii="Times New Roman" w:hAnsi="Times New Roman" w:cs="Times New Roman"/>
          <w:sz w:val="24"/>
          <w:szCs w:val="24"/>
        </w:rPr>
      </w:pPr>
      <w:r w:rsidRPr="00385035">
        <w:rPr>
          <w:rFonts w:ascii="Times New Roman" w:hAnsi="Times New Roman" w:cs="Times New Roman"/>
          <w:sz w:val="24"/>
          <w:szCs w:val="24"/>
        </w:rPr>
        <w:t xml:space="preserve">Į </w:t>
      </w:r>
      <w:r>
        <w:rPr>
          <w:rFonts w:ascii="Times New Roman" w:hAnsi="Times New Roman" w:cs="Times New Roman"/>
          <w:sz w:val="24"/>
          <w:szCs w:val="24"/>
        </w:rPr>
        <w:t>d</w:t>
      </w:r>
      <w:r w:rsidRPr="00385035">
        <w:rPr>
          <w:rFonts w:ascii="Times New Roman" w:hAnsi="Times New Roman" w:cs="Times New Roman"/>
          <w:sz w:val="24"/>
          <w:szCs w:val="24"/>
        </w:rPr>
        <w:t xml:space="preserve">arbų kainą turi būti įskaičiuota kadastrinių matavimų bei išpildomosios dokumentacijos parengimo išlaidos, </w:t>
      </w:r>
      <w:r w:rsidRPr="00385035">
        <w:rPr>
          <w:rFonts w:ascii="Times New Roman" w:eastAsia="Times New Roman" w:hAnsi="Times New Roman" w:cs="Times New Roman"/>
          <w:bCs/>
          <w:sz w:val="24"/>
          <w:szCs w:val="24"/>
        </w:rPr>
        <w:t>teisės aktų nustatytų dokumentų, reikalingų statybos užbaigimo procedūroms atlikti, parengimas</w:t>
      </w:r>
      <w:r w:rsidRPr="00385035">
        <w:rPr>
          <w:rFonts w:ascii="Times New Roman" w:hAnsi="Times New Roman"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6D9B203" w14:textId="77777777" w:rsidR="009C41ED" w:rsidRPr="009C41ED" w:rsidRDefault="008C1F92" w:rsidP="009C41ED">
      <w:pPr>
        <w:pStyle w:val="Sraopastraipa"/>
        <w:numPr>
          <w:ilvl w:val="1"/>
          <w:numId w:val="6"/>
        </w:numPr>
        <w:tabs>
          <w:tab w:val="left" w:pos="993"/>
        </w:tabs>
        <w:spacing w:after="0" w:line="240" w:lineRule="auto"/>
        <w:ind w:left="0" w:firstLine="567"/>
        <w:jc w:val="both"/>
        <w:rPr>
          <w:szCs w:val="24"/>
        </w:rPr>
      </w:pPr>
      <w:r w:rsidRPr="00A4443B">
        <w:rPr>
          <w:rFonts w:eastAsia="Arial Unicode MS"/>
          <w:color w:val="00000A"/>
          <w:szCs w:val="24"/>
        </w:rPr>
        <w:t>Garantiniai terminai:</w:t>
      </w:r>
    </w:p>
    <w:p w14:paraId="5516CF68" w14:textId="77777777" w:rsidR="009C41ED" w:rsidRPr="009C41ED" w:rsidRDefault="009C41ED" w:rsidP="009C41ED">
      <w:pPr>
        <w:pStyle w:val="Sraopastraipa"/>
        <w:numPr>
          <w:ilvl w:val="2"/>
          <w:numId w:val="46"/>
        </w:numPr>
        <w:tabs>
          <w:tab w:val="left" w:pos="993"/>
          <w:tab w:val="left" w:pos="1134"/>
        </w:tabs>
        <w:spacing w:after="0" w:line="240" w:lineRule="auto"/>
        <w:ind w:left="0" w:firstLine="567"/>
        <w:jc w:val="both"/>
        <w:rPr>
          <w:szCs w:val="24"/>
        </w:rPr>
      </w:pPr>
      <w:r w:rsidRPr="009C41ED">
        <w:rPr>
          <w:rFonts w:eastAsia="Arial Unicode MS"/>
          <w:color w:val="00000A"/>
          <w:szCs w:val="24"/>
        </w:rPr>
        <w:t>atliktiems darbams (įskaitant statybos produktus ir įrenginius) nustatomas (skaičiuojant nuo darbų perdavimo – priėmimo akto pasirašymo dienos) Lietuvos Respublikos civilinio kodekso 6.698 straipsnio 1 dalies 1 punkte nurodytas terminas.</w:t>
      </w:r>
    </w:p>
    <w:p w14:paraId="42753DE2" w14:textId="77777777" w:rsidR="009C41ED" w:rsidRPr="009C41ED" w:rsidRDefault="009C41ED" w:rsidP="009C41ED">
      <w:pPr>
        <w:pStyle w:val="Sraopastraipa"/>
        <w:numPr>
          <w:ilvl w:val="2"/>
          <w:numId w:val="46"/>
        </w:numPr>
        <w:tabs>
          <w:tab w:val="left" w:pos="993"/>
          <w:tab w:val="left" w:pos="1134"/>
        </w:tabs>
        <w:spacing w:after="0" w:line="240" w:lineRule="auto"/>
        <w:ind w:left="0" w:firstLine="567"/>
        <w:jc w:val="both"/>
        <w:rPr>
          <w:szCs w:val="24"/>
        </w:rPr>
      </w:pPr>
      <w:r w:rsidRPr="009C41ED">
        <w:rPr>
          <w:rFonts w:eastAsia="Arial Unicode MS"/>
          <w:color w:val="00000A"/>
          <w:szCs w:val="24"/>
        </w:rPr>
        <w:t>paslėptiems statinio elementams - Lietuvos Respublikos civilinio kodekso 6.698 straipsnio 1 dalies 2 punkte nurodytas terminas;</w:t>
      </w:r>
    </w:p>
    <w:p w14:paraId="11626A56" w14:textId="77777777" w:rsidR="009C41ED" w:rsidRPr="009C41ED" w:rsidRDefault="009C41ED" w:rsidP="009C41ED">
      <w:pPr>
        <w:pStyle w:val="Sraopastraipa"/>
        <w:numPr>
          <w:ilvl w:val="2"/>
          <w:numId w:val="46"/>
        </w:numPr>
        <w:tabs>
          <w:tab w:val="left" w:pos="993"/>
          <w:tab w:val="left" w:pos="1134"/>
        </w:tabs>
        <w:spacing w:after="0" w:line="240" w:lineRule="auto"/>
        <w:ind w:left="0" w:firstLine="567"/>
        <w:jc w:val="both"/>
        <w:rPr>
          <w:szCs w:val="24"/>
        </w:rPr>
      </w:pPr>
      <w:r w:rsidRPr="009C41ED">
        <w:rPr>
          <w:rFonts w:eastAsia="Arial Unicode MS"/>
          <w:color w:val="00000A"/>
          <w:szCs w:val="24"/>
        </w:rPr>
        <w:t>esant tyčia paslėptų defektų - Lietuvos Respublikos civilinio kodekso 6.698 straipsnio 1 dalies 3 punkte nurodytas terminas.</w:t>
      </w:r>
    </w:p>
    <w:p w14:paraId="13AACBA3" w14:textId="468C59EB" w:rsidR="009C41ED" w:rsidRPr="009C41ED" w:rsidRDefault="009C41ED" w:rsidP="009C41ED">
      <w:pPr>
        <w:pStyle w:val="Sraopastraipa"/>
        <w:numPr>
          <w:ilvl w:val="2"/>
          <w:numId w:val="46"/>
        </w:numPr>
        <w:tabs>
          <w:tab w:val="left" w:pos="993"/>
          <w:tab w:val="left" w:pos="1134"/>
        </w:tabs>
        <w:spacing w:after="0" w:line="240" w:lineRule="auto"/>
        <w:ind w:left="0" w:firstLine="567"/>
        <w:jc w:val="both"/>
        <w:rPr>
          <w:szCs w:val="24"/>
        </w:rPr>
      </w:pPr>
      <w:r w:rsidRPr="009C41ED">
        <w:rPr>
          <w:rFonts w:eastAsia="Arial Unicode MS"/>
          <w:color w:val="00000A"/>
          <w:szCs w:val="24"/>
        </w:rPr>
        <w:t>garantiniai terminai pradedami skaičiuoti nuo Darbų rezultato atidavimo (nuo Darbų perdavimo – priėmimo akto pasirašymo) naudoti dienos.</w:t>
      </w:r>
    </w:p>
    <w:p w14:paraId="1684D35F" w14:textId="3CC834ED" w:rsidR="001D2258" w:rsidRPr="009C41ED" w:rsidRDefault="001D2258" w:rsidP="009C41ED">
      <w:pPr>
        <w:pStyle w:val="Sraopastraipa"/>
        <w:numPr>
          <w:ilvl w:val="0"/>
          <w:numId w:val="6"/>
        </w:numPr>
        <w:tabs>
          <w:tab w:val="left" w:pos="851"/>
          <w:tab w:val="left" w:pos="993"/>
        </w:tabs>
        <w:spacing w:after="0" w:line="240" w:lineRule="auto"/>
        <w:ind w:left="0" w:firstLine="567"/>
        <w:jc w:val="both"/>
        <w:rPr>
          <w:szCs w:val="24"/>
        </w:rPr>
      </w:pPr>
      <w:r w:rsidRPr="009C41ED">
        <w:rPr>
          <w:szCs w:val="24"/>
        </w:rPr>
        <w:t>Pirkimo dalyviai atsako už rūpestingą visų pirkimo dokumentų išnagrinėjimą</w:t>
      </w:r>
      <w:r w:rsidR="00125EBF" w:rsidRPr="009C41ED">
        <w:rPr>
          <w:szCs w:val="24"/>
        </w:rPr>
        <w:t>, įskaitant pateiktus projektinius dokumentus ir visus išleistus papildymus</w:t>
      </w:r>
      <w:r w:rsidRPr="009C41ED">
        <w:rPr>
          <w:szCs w:val="24"/>
        </w:rPr>
        <w:t xml:space="preserve">. Iš tiekėjo, laimėjusio pirkimą, nebebus </w:t>
      </w:r>
      <w:r w:rsidRPr="009C41ED">
        <w:rPr>
          <w:szCs w:val="24"/>
        </w:rPr>
        <w:lastRenderedPageBreak/>
        <w:t>priimtas joks reikalavimas pakeisti pasiūlymo sumą arba sąlygas, grindžiamas klaidomis ar praleidimais.</w:t>
      </w:r>
    </w:p>
    <w:p w14:paraId="1E46FC6E" w14:textId="1B5FE446" w:rsidR="001D2258" w:rsidRPr="00A4443B" w:rsidRDefault="001D2258" w:rsidP="004930E4">
      <w:pPr>
        <w:pStyle w:val="Sraopastraipa"/>
        <w:numPr>
          <w:ilvl w:val="1"/>
          <w:numId w:val="6"/>
        </w:numPr>
        <w:tabs>
          <w:tab w:val="left" w:pos="1134"/>
          <w:tab w:val="left" w:pos="1560"/>
        </w:tabs>
        <w:spacing w:after="0" w:line="240" w:lineRule="auto"/>
        <w:ind w:left="0" w:firstLine="567"/>
        <w:jc w:val="both"/>
        <w:rPr>
          <w:rFonts w:eastAsia="Times New Roman"/>
          <w:szCs w:val="24"/>
        </w:rPr>
      </w:pPr>
      <w:r w:rsidRPr="00A4443B">
        <w:rPr>
          <w:szCs w:val="24"/>
        </w:rPr>
        <w:t xml:space="preserve">Pirkimą laimėjęs tiekėjas pateiktos </w:t>
      </w:r>
      <w:r w:rsidR="009C41ED">
        <w:rPr>
          <w:szCs w:val="24"/>
        </w:rPr>
        <w:t xml:space="preserve">statybos </w:t>
      </w:r>
      <w:r w:rsidRPr="00A4443B">
        <w:rPr>
          <w:szCs w:val="24"/>
        </w:rPr>
        <w:t xml:space="preserve">rangos darbų sutarties projekto turinio (pirkimo sąlygų </w:t>
      </w:r>
      <w:r w:rsidR="00344BDC">
        <w:rPr>
          <w:szCs w:val="24"/>
        </w:rPr>
        <w:t>3</w:t>
      </w:r>
      <w:r w:rsidRPr="00A4443B">
        <w:rPr>
          <w:szCs w:val="24"/>
        </w:rPr>
        <w:t xml:space="preserve"> priedas) keisti negali.</w:t>
      </w:r>
    </w:p>
    <w:p w14:paraId="7D7EFD94" w14:textId="77777777" w:rsidR="001D2258" w:rsidRPr="00A4443B" w:rsidRDefault="001D2258" w:rsidP="001D2258">
      <w:pPr>
        <w:pStyle w:val="Pagrindinistekstas"/>
        <w:spacing w:after="0" w:line="240" w:lineRule="auto"/>
        <w:ind w:firstLine="720"/>
        <w:jc w:val="both"/>
        <w:rPr>
          <w:lang w:eastAsia="lt-LT"/>
        </w:rPr>
      </w:pPr>
    </w:p>
    <w:p w14:paraId="0BD31848" w14:textId="428AEFB5" w:rsidR="001D2258" w:rsidRPr="00A4443B" w:rsidRDefault="001D2258" w:rsidP="004930E4">
      <w:pPr>
        <w:pStyle w:val="Antrat"/>
        <w:numPr>
          <w:ilvl w:val="3"/>
          <w:numId w:val="3"/>
        </w:numPr>
        <w:tabs>
          <w:tab w:val="left" w:pos="0"/>
        </w:tabs>
        <w:ind w:left="0" w:firstLine="851"/>
        <w:jc w:val="center"/>
        <w:rPr>
          <w:rFonts w:ascii="Times New Roman" w:hAnsi="Times New Roman" w:cs="Times New Roman"/>
          <w:color w:val="auto"/>
          <w:sz w:val="24"/>
          <w:szCs w:val="24"/>
          <w:lang w:val="lt-LT"/>
        </w:rPr>
      </w:pPr>
      <w:bookmarkStart w:id="16" w:name="_Toc488998669"/>
      <w:bookmarkStart w:id="17" w:name="_Toc88813495"/>
      <w:bookmarkEnd w:id="16"/>
      <w:r w:rsidRPr="00A4443B">
        <w:rPr>
          <w:rFonts w:ascii="Times New Roman" w:hAnsi="Times New Roman" w:cs="Times New Roman"/>
          <w:color w:val="auto"/>
          <w:sz w:val="24"/>
          <w:szCs w:val="24"/>
          <w:lang w:val="lt-LT"/>
        </w:rPr>
        <w:t>TIEKĖJŲ PAŠALINIMO PAGRINDAI IR REIKALAUJAMA KVALIFIKACIJA</w:t>
      </w:r>
      <w:bookmarkEnd w:id="17"/>
      <w:r w:rsidR="00FF1554" w:rsidRPr="00A4443B">
        <w:rPr>
          <w:rFonts w:ascii="Times New Roman" w:hAnsi="Times New Roman" w:cs="Times New Roman"/>
          <w:color w:val="auto"/>
          <w:sz w:val="24"/>
          <w:szCs w:val="24"/>
          <w:lang w:val="lt-LT"/>
        </w:rPr>
        <w:t xml:space="preserve">  </w:t>
      </w:r>
    </w:p>
    <w:p w14:paraId="0B558751" w14:textId="77777777" w:rsidR="00FF1554" w:rsidRPr="00540007" w:rsidRDefault="00FF1554" w:rsidP="00C83EE6">
      <w:pPr>
        <w:pStyle w:val="Pagrindinistekstas"/>
        <w:spacing w:after="0" w:line="240" w:lineRule="auto"/>
        <w:rPr>
          <w:lang w:eastAsia="lt-LT"/>
        </w:rPr>
      </w:pPr>
    </w:p>
    <w:p w14:paraId="1E47D1B5" w14:textId="4AB3409D" w:rsidR="000518D6" w:rsidRPr="00540007" w:rsidRDefault="00FF1554" w:rsidP="004930E4">
      <w:pPr>
        <w:pStyle w:val="Body2"/>
        <w:numPr>
          <w:ilvl w:val="1"/>
          <w:numId w:val="7"/>
        </w:numPr>
        <w:tabs>
          <w:tab w:val="left" w:pos="120"/>
          <w:tab w:val="left" w:pos="993"/>
        </w:tabs>
        <w:spacing w:after="0"/>
        <w:ind w:left="0" w:firstLine="567"/>
        <w:rPr>
          <w:rFonts w:cs="Times New Roman"/>
          <w:kern w:val="16"/>
          <w:sz w:val="24"/>
          <w:szCs w:val="24"/>
          <w:lang w:val="lt-LT"/>
        </w:rPr>
      </w:pPr>
      <w:r w:rsidRPr="00540007">
        <w:rPr>
          <w:rFonts w:cs="Times New Roman"/>
          <w:kern w:val="16"/>
          <w:sz w:val="24"/>
          <w:szCs w:val="24"/>
          <w:lang w:val="lt-LT"/>
        </w:rPr>
        <w:t xml:space="preserve"> </w:t>
      </w:r>
      <w:r w:rsidR="000518D6" w:rsidRPr="00540007">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0518D6" w:rsidRPr="00540007">
        <w:rPr>
          <w:rFonts w:cs="Times New Roman"/>
          <w:sz w:val="24"/>
          <w:szCs w:val="24"/>
          <w:shd w:val="clear" w:color="auto" w:fill="FFFFFF"/>
          <w:lang w:val="lt-LT"/>
        </w:rPr>
        <w:t xml:space="preserve"> </w:t>
      </w:r>
      <w:r w:rsidR="00384427">
        <w:rPr>
          <w:rFonts w:cs="Times New Roman"/>
          <w:sz w:val="24"/>
          <w:szCs w:val="24"/>
          <w:shd w:val="clear" w:color="auto" w:fill="FFFFFF"/>
          <w:lang w:val="lt-LT"/>
        </w:rPr>
        <w:t xml:space="preserve">bei </w:t>
      </w:r>
      <w:r w:rsidR="000518D6" w:rsidRPr="00540007">
        <w:rPr>
          <w:rFonts w:cs="Times New Roman"/>
          <w:sz w:val="24"/>
          <w:szCs w:val="24"/>
          <w:shd w:val="clear" w:color="auto" w:fill="FFFFFF"/>
          <w:lang w:val="lt-LT"/>
        </w:rPr>
        <w:t xml:space="preserve">pirkimo dokumentuose keliamus </w:t>
      </w:r>
      <w:r w:rsidR="000D10B8">
        <w:rPr>
          <w:rFonts w:cs="Times New Roman"/>
          <w:sz w:val="24"/>
          <w:szCs w:val="24"/>
          <w:shd w:val="clear" w:color="auto" w:fill="FFFFFF"/>
          <w:lang w:val="lt-LT"/>
        </w:rPr>
        <w:t xml:space="preserve">minimalius </w:t>
      </w:r>
      <w:r w:rsidR="000518D6" w:rsidRPr="00540007">
        <w:rPr>
          <w:rFonts w:cs="Times New Roman"/>
          <w:sz w:val="24"/>
          <w:szCs w:val="24"/>
          <w:shd w:val="clear" w:color="auto" w:fill="FFFFFF"/>
          <w:lang w:val="lt-LT"/>
        </w:rPr>
        <w:t>aplinkos apsaugos reikalavimus</w:t>
      </w:r>
      <w:r w:rsidR="00CB2ACD">
        <w:rPr>
          <w:rFonts w:cs="Times New Roman"/>
          <w:sz w:val="24"/>
          <w:szCs w:val="24"/>
          <w:shd w:val="clear" w:color="auto" w:fill="FFFFFF"/>
          <w:lang w:val="lt-LT"/>
        </w:rPr>
        <w:t xml:space="preserve"> (žiūrėti 3 </w:t>
      </w:r>
      <w:r w:rsidR="00CB2ACD" w:rsidRPr="00490D91">
        <w:rPr>
          <w:rFonts w:cs="Times New Roman"/>
          <w:sz w:val="24"/>
          <w:szCs w:val="24"/>
          <w:lang w:val="lt-LT"/>
        </w:rPr>
        <w:t>pried</w:t>
      </w:r>
      <w:r w:rsidR="00AB7349">
        <w:rPr>
          <w:rFonts w:cs="Times New Roman"/>
          <w:sz w:val="24"/>
          <w:szCs w:val="24"/>
          <w:lang w:val="lt-LT"/>
        </w:rPr>
        <w:t xml:space="preserve">o </w:t>
      </w:r>
      <w:r w:rsidR="00AB7349" w:rsidRPr="00490D91">
        <w:rPr>
          <w:rFonts w:cs="Times New Roman"/>
          <w:sz w:val="24"/>
          <w:szCs w:val="24"/>
          <w:lang w:val="lt-LT"/>
        </w:rPr>
        <w:t>„Statybos rangos darbų sutarties projektas“</w:t>
      </w:r>
      <w:r w:rsidR="00AB7349">
        <w:rPr>
          <w:rFonts w:cs="Times New Roman"/>
          <w:sz w:val="24"/>
          <w:szCs w:val="24"/>
          <w:lang w:val="lt-LT"/>
        </w:rPr>
        <w:t xml:space="preserve"> </w:t>
      </w:r>
      <w:r w:rsidR="00AB7349" w:rsidRPr="00AB7349">
        <w:rPr>
          <w:sz w:val="24"/>
          <w:szCs w:val="24"/>
          <w:lang w:val="lt-LT"/>
        </w:rPr>
        <w:t xml:space="preserve">3.2.2.26 </w:t>
      </w:r>
      <w:r w:rsidR="00AB7349">
        <w:rPr>
          <w:sz w:val="24"/>
          <w:szCs w:val="24"/>
          <w:lang w:val="lt-LT"/>
        </w:rPr>
        <w:t>papunktį</w:t>
      </w:r>
      <w:r w:rsidR="00CB2ACD">
        <w:rPr>
          <w:rFonts w:cs="Times New Roman"/>
          <w:sz w:val="24"/>
          <w:szCs w:val="24"/>
          <w:lang w:val="lt-LT"/>
        </w:rPr>
        <w:t>)</w:t>
      </w:r>
      <w:r w:rsidR="000518D6" w:rsidRPr="00540007">
        <w:rPr>
          <w:rFonts w:cs="Times New Roman"/>
          <w:sz w:val="24"/>
          <w:szCs w:val="24"/>
          <w:shd w:val="clear" w:color="auto" w:fill="FFFFFF"/>
          <w:lang w:val="lt-LT"/>
        </w:rPr>
        <w:t>.</w:t>
      </w:r>
    </w:p>
    <w:p w14:paraId="37E26D49" w14:textId="6D63A1E2" w:rsidR="00CE14BD" w:rsidRPr="00540007" w:rsidRDefault="00CE14BD" w:rsidP="004930E4">
      <w:pPr>
        <w:pStyle w:val="Body2"/>
        <w:numPr>
          <w:ilvl w:val="1"/>
          <w:numId w:val="7"/>
        </w:numPr>
        <w:tabs>
          <w:tab w:val="left" w:pos="120"/>
          <w:tab w:val="left" w:pos="993"/>
        </w:tabs>
        <w:spacing w:after="0"/>
        <w:ind w:left="0" w:firstLine="567"/>
        <w:rPr>
          <w:rFonts w:cs="Times New Roman"/>
          <w:kern w:val="16"/>
          <w:sz w:val="24"/>
          <w:szCs w:val="24"/>
          <w:lang w:val="lt-LT"/>
        </w:rPr>
      </w:pPr>
      <w:r w:rsidRPr="00540007">
        <w:rPr>
          <w:rFonts w:cs="Times New Roman"/>
          <w:sz w:val="24"/>
          <w:szCs w:val="24"/>
          <w:lang w:val="lt-LT"/>
        </w:rPr>
        <w:t>Tiekėjai, dalyvaujantys pirkime, pareikšdami, kad nėra tiekėjo pašalinimo pagrindų ir, kad jie tenkina pirkimo dokumentuose nustatytus reikalavimus, turi pateikti užpildytą ir pasirašytą pirkimo sąlygų</w:t>
      </w:r>
      <w:r w:rsidRPr="00540007">
        <w:rPr>
          <w:rFonts w:cs="Times New Roman"/>
          <w:color w:val="auto"/>
          <w:sz w:val="24"/>
          <w:szCs w:val="24"/>
          <w:lang w:val="lt-LT"/>
        </w:rPr>
        <w:t xml:space="preserve"> </w:t>
      </w:r>
      <w:r w:rsidR="0096688C" w:rsidRPr="00540007">
        <w:rPr>
          <w:rFonts w:cs="Times New Roman"/>
          <w:color w:val="auto"/>
          <w:sz w:val="24"/>
          <w:szCs w:val="24"/>
          <w:lang w:val="lt-LT"/>
        </w:rPr>
        <w:t>2</w:t>
      </w:r>
      <w:r w:rsidRPr="00540007">
        <w:rPr>
          <w:rFonts w:cs="Times New Roman"/>
          <w:color w:val="auto"/>
          <w:sz w:val="24"/>
          <w:szCs w:val="24"/>
          <w:lang w:val="lt-LT"/>
        </w:rPr>
        <w:t xml:space="preserve"> priedą </w:t>
      </w:r>
      <w:r w:rsidRPr="00540007">
        <w:rPr>
          <w:rFonts w:cs="Times New Roman"/>
          <w:sz w:val="24"/>
          <w:szCs w:val="24"/>
          <w:lang w:val="lt-LT"/>
        </w:rPr>
        <w:t xml:space="preserve">„Europos bendrasis viešųjų pirkimų dokumentas“ (toliau – EBVPD) pagal VPĮ 50 straipsnyje nustatytus reikalavimus. EBVPD pildomas jį įkėlus į interneto svetainę </w:t>
      </w:r>
      <w:hyperlink r:id="rId16" w:history="1">
        <w:r w:rsidR="00CC6313" w:rsidRPr="00540007">
          <w:rPr>
            <w:rStyle w:val="Hipersaitas"/>
            <w:color w:val="auto"/>
            <w:sz w:val="24"/>
            <w:szCs w:val="24"/>
            <w:lang w:val="lt-LT"/>
          </w:rPr>
          <w:t>https://ebvpd.eviesiejipirkimai.lt/espd-web/</w:t>
        </w:r>
      </w:hyperlink>
      <w:r w:rsidRPr="00540007">
        <w:rPr>
          <w:rFonts w:cs="Times New Roman"/>
          <w:sz w:val="24"/>
          <w:szCs w:val="24"/>
          <w:lang w:val="lt-LT"/>
        </w:rPr>
        <w:t xml:space="preserve"> ir užpildžius, pasirašius bei atsisiuntus pateikiamas kartu su pasiūlymu (</w:t>
      </w:r>
      <w:proofErr w:type="spellStart"/>
      <w:r w:rsidRPr="00540007">
        <w:rPr>
          <w:rFonts w:cs="Times New Roman"/>
          <w:sz w:val="24"/>
          <w:szCs w:val="24"/>
          <w:lang w:val="lt-LT"/>
        </w:rPr>
        <w:t>pdf</w:t>
      </w:r>
      <w:proofErr w:type="spellEnd"/>
      <w:r w:rsidRPr="00540007">
        <w:rPr>
          <w:rFonts w:cs="Times New Roman"/>
          <w:sz w:val="24"/>
          <w:szCs w:val="24"/>
          <w:lang w:val="lt-LT"/>
        </w:rPr>
        <w:t xml:space="preserve"> formatu). EBVPD pildymo instrukciją galima rasti Viešųjų pirkimų tarnybos internetinėje svetainėje adresu </w:t>
      </w:r>
      <w:hyperlink r:id="rId17" w:history="1">
        <w:r w:rsidR="00F859E2" w:rsidRPr="00540007">
          <w:rPr>
            <w:rStyle w:val="Hipersaitas"/>
            <w:color w:val="auto"/>
            <w:sz w:val="24"/>
            <w:szCs w:val="24"/>
            <w:lang w:val="lt-LT"/>
          </w:rPr>
          <w:t>https://vpt.lrv.lt/lt/naujienos/ebvpd-pildymo-rekomendacijos</w:t>
        </w:r>
      </w:hyperlink>
      <w:r w:rsidRPr="00540007">
        <w:rPr>
          <w:rFonts w:cs="Times New Roman"/>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2637F204" w14:textId="5BA80D61" w:rsidR="00BA17E9" w:rsidRPr="00540007" w:rsidRDefault="00BA17E9" w:rsidP="004930E4">
      <w:pPr>
        <w:pStyle w:val="Body2"/>
        <w:numPr>
          <w:ilvl w:val="1"/>
          <w:numId w:val="7"/>
        </w:numPr>
        <w:tabs>
          <w:tab w:val="left" w:pos="120"/>
        </w:tabs>
        <w:spacing w:after="0" w:line="20" w:lineRule="atLeast"/>
        <w:ind w:left="0" w:firstLine="491"/>
        <w:rPr>
          <w:rFonts w:cs="Times New Roman"/>
          <w:kern w:val="16"/>
          <w:sz w:val="24"/>
          <w:szCs w:val="24"/>
          <w:lang w:val="lt-LT"/>
        </w:rPr>
      </w:pPr>
      <w:r w:rsidRPr="00540007">
        <w:rPr>
          <w:rFonts w:cs="Times New Roman"/>
          <w:kern w:val="16"/>
          <w:sz w:val="24"/>
          <w:szCs w:val="24"/>
          <w:lang w:val="lt-LT"/>
        </w:rPr>
        <w:t xml:space="preserve">Perkančioji organizacija su pasiūlymu nereikalauja pateikti 3.4, </w:t>
      </w:r>
      <w:r w:rsidRPr="003977E3">
        <w:rPr>
          <w:rFonts w:cs="Times New Roman"/>
          <w:color w:val="auto"/>
          <w:kern w:val="16"/>
          <w:sz w:val="24"/>
          <w:szCs w:val="24"/>
          <w:lang w:val="lt-LT"/>
        </w:rPr>
        <w:t xml:space="preserve">3.5 </w:t>
      </w:r>
      <w:r w:rsidRPr="00540007">
        <w:rPr>
          <w:rFonts w:cs="Times New Roman"/>
          <w:kern w:val="16"/>
          <w:sz w:val="24"/>
          <w:szCs w:val="24"/>
          <w:lang w:val="lt-LT"/>
        </w:rPr>
        <w:t>punktų lentelėse nurodytų pašalinimo pagrindų nebuvimą įrodančių dokumentų</w:t>
      </w:r>
      <w:r w:rsidR="00CA7F01">
        <w:rPr>
          <w:rFonts w:cs="Times New Roman"/>
          <w:kern w:val="16"/>
          <w:sz w:val="24"/>
          <w:szCs w:val="24"/>
          <w:lang w:val="lt-LT"/>
        </w:rPr>
        <w:t xml:space="preserve">. </w:t>
      </w:r>
      <w:r w:rsidRPr="00540007">
        <w:rPr>
          <w:rFonts w:cs="Times New Roman"/>
          <w:kern w:val="16"/>
          <w:sz w:val="24"/>
          <w:szCs w:val="24"/>
          <w:lang w:val="lt-LT"/>
        </w:rPr>
        <w:t xml:space="preserve">Šių dokumentų bus prašoma tik iš ekonomiškai naudingiausią pasiūlymą pateikusio tiekėjo prieš nustatant laimėjusį pasiūlymą, </w:t>
      </w:r>
      <w:r w:rsidRPr="00540007">
        <w:rPr>
          <w:rFonts w:cs="Times New Roman"/>
          <w:sz w:val="24"/>
          <w:szCs w:val="24"/>
          <w:lang w:val="lt-LT"/>
        </w:rPr>
        <w:t xml:space="preserve">3.4 punkte pašalinimo pagrindų nebuvimą patvirtinančių dokumentų </w:t>
      </w:r>
      <w:r w:rsidRPr="00540007">
        <w:rPr>
          <w:rFonts w:cs="Times New Roman"/>
          <w:color w:val="00B050"/>
          <w:sz w:val="24"/>
          <w:szCs w:val="24"/>
          <w:lang w:val="lt-LT"/>
        </w:rPr>
        <w:t xml:space="preserve"> </w:t>
      </w:r>
      <w:r w:rsidRPr="00540007">
        <w:rPr>
          <w:rFonts w:cs="Times New Roman"/>
          <w:b/>
          <w:bCs/>
          <w:sz w:val="24"/>
          <w:szCs w:val="24"/>
          <w:lang w:val="lt-LT"/>
        </w:rPr>
        <w:t>perkančioji organizacija reikalaus tik turėdama pagrįstų abejonių dėl tiekėjo patikimumo</w:t>
      </w:r>
      <w:r w:rsidRPr="00540007">
        <w:rPr>
          <w:rFonts w:cs="Times New Roman"/>
          <w:kern w:val="16"/>
          <w:sz w:val="24"/>
          <w:szCs w:val="24"/>
          <w:lang w:val="lt-LT"/>
        </w:rPr>
        <w:t xml:space="preserve">. </w:t>
      </w:r>
      <w:r w:rsidR="00B60A86" w:rsidRPr="00540007">
        <w:rPr>
          <w:rFonts w:cs="Times New Roman"/>
          <w:kern w:val="16"/>
          <w:sz w:val="24"/>
          <w:szCs w:val="24"/>
          <w:lang w:val="lt-LT"/>
        </w:rPr>
        <w:t>Tačiau</w:t>
      </w:r>
      <w:r w:rsidRPr="00540007">
        <w:rPr>
          <w:rFonts w:cs="Times New Roman"/>
          <w:kern w:val="16"/>
          <w:sz w:val="24"/>
          <w:szCs w:val="24"/>
          <w:lang w:val="lt-LT"/>
        </w:rPr>
        <w:t xml:space="preserve">, Perkančioji organizacija bet kuriuo pirkimo procedūros metu gali paprašyti dalyvių pateikti visus ar dalį dokumentų, patvirtinančių jų pašalinimo pagrindų nebuvimą, atitiktį kvalifikacijos reikalavimams ir </w:t>
      </w:r>
      <w:r w:rsidR="000D10B8">
        <w:rPr>
          <w:rFonts w:cs="Times New Roman"/>
          <w:kern w:val="16"/>
          <w:sz w:val="24"/>
          <w:szCs w:val="24"/>
          <w:lang w:val="lt-LT"/>
        </w:rPr>
        <w:t xml:space="preserve">minimaliems </w:t>
      </w:r>
      <w:r w:rsidRPr="00540007">
        <w:rPr>
          <w:rFonts w:cs="Times New Roman"/>
          <w:kern w:val="16"/>
          <w:sz w:val="24"/>
          <w:szCs w:val="24"/>
          <w:lang w:val="lt-LT"/>
        </w:rPr>
        <w:t xml:space="preserve">aplinkos apsaugos </w:t>
      </w:r>
      <w:r w:rsidR="000D10B8">
        <w:rPr>
          <w:rFonts w:cs="Times New Roman"/>
          <w:kern w:val="16"/>
          <w:sz w:val="24"/>
          <w:szCs w:val="24"/>
          <w:lang w:val="lt-LT"/>
        </w:rPr>
        <w:t>reikalavimams</w:t>
      </w:r>
      <w:r w:rsidRPr="00540007">
        <w:rPr>
          <w:rFonts w:cs="Times New Roman"/>
          <w:kern w:val="16"/>
          <w:sz w:val="24"/>
          <w:szCs w:val="24"/>
          <w:lang w:val="lt-LT"/>
        </w:rPr>
        <w:t>, jeigu tai būtina siekiant užtikrinti tinkamą pirkimo procedūros atlikimą.</w:t>
      </w:r>
    </w:p>
    <w:p w14:paraId="4B4C4FF4" w14:textId="77777777" w:rsidR="00BA17E9" w:rsidRPr="00540007" w:rsidRDefault="00BA17E9" w:rsidP="004930E4">
      <w:pPr>
        <w:pStyle w:val="Body2"/>
        <w:numPr>
          <w:ilvl w:val="1"/>
          <w:numId w:val="7"/>
        </w:numPr>
        <w:tabs>
          <w:tab w:val="left" w:pos="120"/>
        </w:tabs>
        <w:spacing w:after="0" w:line="20" w:lineRule="atLeast"/>
        <w:ind w:firstLine="207"/>
        <w:rPr>
          <w:rFonts w:cs="Times New Roman"/>
          <w:kern w:val="16"/>
          <w:sz w:val="24"/>
          <w:szCs w:val="24"/>
          <w:lang w:val="lt-LT"/>
        </w:rPr>
      </w:pPr>
      <w:bookmarkStart w:id="18" w:name="_Ref96676198"/>
      <w:r w:rsidRPr="00540007">
        <w:rPr>
          <w:rFonts w:cs="Times New Roman"/>
          <w:kern w:val="16"/>
          <w:sz w:val="24"/>
          <w:szCs w:val="24"/>
          <w:lang w:val="lt-LT"/>
        </w:rPr>
        <w:t>Perkančioji organizacija pašalina tiekėją iš pirkimo procedūros, jeigu:</w:t>
      </w:r>
      <w:bookmarkEnd w:id="18"/>
    </w:p>
    <w:p w14:paraId="6C9E3721" w14:textId="77777777" w:rsidR="007C1099" w:rsidRPr="00540007" w:rsidRDefault="007C1099" w:rsidP="007C1099">
      <w:pPr>
        <w:pStyle w:val="Body2"/>
        <w:tabs>
          <w:tab w:val="left" w:pos="120"/>
          <w:tab w:val="left" w:pos="993"/>
        </w:tabs>
        <w:spacing w:after="0"/>
        <w:ind w:left="567"/>
        <w:rPr>
          <w:rFonts w:cs="Times New Roman"/>
          <w:kern w:val="16"/>
          <w:sz w:val="24"/>
          <w:szCs w:val="24"/>
          <w:lang w:val="lt-LT"/>
        </w:rPr>
      </w:pP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7C1099" w:rsidRPr="00540007" w14:paraId="469B5A2D"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6078" w14:textId="77777777" w:rsidR="007C1099" w:rsidRPr="00540007" w:rsidRDefault="007C1099" w:rsidP="00283E62">
            <w:pPr>
              <w:pStyle w:val="Betarp"/>
              <w:ind w:left="32"/>
              <w:jc w:val="center"/>
              <w:rPr>
                <w:rFonts w:ascii="Times New Roman" w:hAnsi="Times New Roman"/>
                <w:b/>
                <w:bCs/>
                <w:szCs w:val="24"/>
              </w:rPr>
            </w:pPr>
            <w:r w:rsidRPr="00540007">
              <w:rPr>
                <w:rFonts w:ascii="Times New Roman" w:hAnsi="Times New Roman"/>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B8A5A" w14:textId="77777777" w:rsidR="007C1099" w:rsidRPr="00540007" w:rsidRDefault="007C1099" w:rsidP="00283E62">
            <w:pPr>
              <w:pStyle w:val="Betarp"/>
              <w:jc w:val="center"/>
              <w:rPr>
                <w:rFonts w:ascii="Times New Roman" w:hAnsi="Times New Roman"/>
                <w:szCs w:val="24"/>
              </w:rPr>
            </w:pPr>
            <w:r w:rsidRPr="00540007">
              <w:rPr>
                <w:rFonts w:ascii="Times New Roman" w:hAnsi="Times New Roman"/>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75F5B" w14:textId="77777777" w:rsidR="007C1099" w:rsidRPr="00540007" w:rsidRDefault="007C1099" w:rsidP="00283E62">
            <w:pPr>
              <w:pStyle w:val="Betarp"/>
              <w:jc w:val="center"/>
              <w:rPr>
                <w:rFonts w:ascii="Times New Roman" w:eastAsia="Yu Mincho" w:hAnsi="Times New Roman"/>
                <w:b/>
                <w:bCs/>
                <w:szCs w:val="24"/>
              </w:rPr>
            </w:pPr>
            <w:r w:rsidRPr="00540007">
              <w:rPr>
                <w:rFonts w:ascii="Times New Roman" w:eastAsia="Yu Mincho" w:hAnsi="Times New Roman"/>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21CE6" w14:textId="77777777" w:rsidR="007C1099" w:rsidRPr="00540007" w:rsidRDefault="007C1099" w:rsidP="00283E62">
            <w:pPr>
              <w:pStyle w:val="Betarp"/>
              <w:jc w:val="center"/>
              <w:rPr>
                <w:rFonts w:ascii="Times New Roman" w:hAnsi="Times New Roman"/>
                <w:szCs w:val="24"/>
              </w:rPr>
            </w:pPr>
            <w:r w:rsidRPr="00540007">
              <w:rPr>
                <w:rFonts w:ascii="Times New Roman" w:hAnsi="Times New Roman"/>
                <w:b/>
                <w:bCs/>
                <w:szCs w:val="24"/>
              </w:rPr>
              <w:t>Pašalinimo pagrindų nebuvimą įrodantys dokumentai</w:t>
            </w:r>
          </w:p>
        </w:tc>
      </w:tr>
      <w:tr w:rsidR="007C1099" w:rsidRPr="00540007" w14:paraId="686BA9CD"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F5A25" w14:textId="77777777" w:rsidR="007C1099" w:rsidRPr="00540007" w:rsidRDefault="007C1099" w:rsidP="00283E62">
            <w:pPr>
              <w:rPr>
                <w:rFonts w:ascii="Times New Roman" w:hAnsi="Times New Roman" w:cs="Times New Roman"/>
              </w:rPr>
            </w:pPr>
            <w:r w:rsidRPr="00540007">
              <w:rPr>
                <w:rFonts w:ascii="Times New Roman" w:hAnsi="Times New Roman" w:cs="Times New Roman"/>
              </w:rPr>
              <w:t>3.4.1.</w:t>
            </w:r>
          </w:p>
          <w:p w14:paraId="23922991"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15746"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Tiekėjas arba jo atsakingas asmuo, nurodytas VPĮ 46 straipsnio 2 dalies 2 punkte, nuteistas už šią nusikalstamą veiką:</w:t>
            </w:r>
          </w:p>
          <w:p w14:paraId="008DE9BB"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1) dalyvavimą nusikalstamame susivienijime, jo organizavimą ar vadovavimą jam;</w:t>
            </w:r>
          </w:p>
          <w:p w14:paraId="5F4C617B"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2) kyšininkavimą, prekybą poveikiu, papirkimą;</w:t>
            </w:r>
          </w:p>
          <w:p w14:paraId="10448E85"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40007">
              <w:rPr>
                <w:rFonts w:ascii="Times New Roman" w:hAnsi="Times New Roman"/>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11C334C"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4) nusikalstamą bankrotą;</w:t>
            </w:r>
          </w:p>
          <w:p w14:paraId="21E8C02E"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5) teroristinį ir su teroristine veikla susijusį nusikaltimą;</w:t>
            </w:r>
          </w:p>
          <w:p w14:paraId="792168D1"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6) nusikalstamu būdu gauto turto legalizavimą;</w:t>
            </w:r>
          </w:p>
          <w:p w14:paraId="11BF1E67"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7) prekybą žmonėmis, vaiko pirkimą arba pardavimą;</w:t>
            </w:r>
          </w:p>
          <w:p w14:paraId="6BFE0E49"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8) kitos valstybės tiekėjo atliktą nusikaltimą, apibrėžtą Direktyvos 2014/24/ES 57 straipsnio 1 dalyje išvardytus Europos Sąjungos teisės aktus įgyvendinančiuose kitų valstybių teisės aktuose.</w:t>
            </w:r>
          </w:p>
          <w:p w14:paraId="0C77018E"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Laikoma, kad tiekėjas arba jo atsakingas asmuo nuteistas už aukščiau nurodytą nusikalstamą veiką, kai dėl:</w:t>
            </w:r>
          </w:p>
          <w:p w14:paraId="4C8361F4"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1) tiekėjo, kuris yra fizinis asmuo, per pastaruosius 5 metus buvo priimtas ir įsiteisėjęs apkaltinamasis teismo nuosprendis ir šis asmuo turi neišnykusį ar nepanaikintą teistumą;</w:t>
            </w:r>
          </w:p>
          <w:p w14:paraId="67519E69" w14:textId="77777777" w:rsidR="007C1099" w:rsidRPr="00540007" w:rsidRDefault="007C1099" w:rsidP="00283E62">
            <w:pPr>
              <w:pStyle w:val="Betarp"/>
              <w:jc w:val="both"/>
              <w:rPr>
                <w:rFonts w:ascii="Times New Roman" w:hAnsi="Times New Roman"/>
              </w:rPr>
            </w:pPr>
            <w:r w:rsidRPr="00540007">
              <w:rPr>
                <w:rFonts w:ascii="Times New Roman" w:hAnsi="Times New Roman"/>
              </w:rPr>
              <w:t xml:space="preserve">2) tiekėjo, kuris yra juridinis asmuo, kita organizacija ar jos </w:t>
            </w:r>
            <w:r w:rsidRPr="00540007">
              <w:rPr>
                <w:rFonts w:ascii="Times New Roman" w:hAnsi="Times New Roman"/>
                <w:b/>
                <w:bCs/>
              </w:rPr>
              <w:t>struktūrinis</w:t>
            </w:r>
            <w:r w:rsidRPr="00540007">
              <w:rPr>
                <w:rFonts w:ascii="Times New Roman" w:hAnsi="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371B01"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bCs/>
              </w:rPr>
              <w:t xml:space="preserve">3) tiekėjo, kuris yra juridinis asmuo, kita organizacija ar jos </w:t>
            </w:r>
            <w:r w:rsidRPr="00540007">
              <w:rPr>
                <w:rFonts w:ascii="Times New Roman" w:hAnsi="Times New Roman"/>
                <w:b/>
              </w:rPr>
              <w:t>struktūrinis</w:t>
            </w:r>
            <w:r w:rsidRPr="00540007">
              <w:rPr>
                <w:rFonts w:ascii="Times New Roman" w:hAnsi="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CEAD"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lastRenderedPageBreak/>
              <w:t>VPĮ 46 straipsnio 1 dalis</w:t>
            </w:r>
          </w:p>
          <w:p w14:paraId="64ECB077" w14:textId="77777777" w:rsidR="007C1099" w:rsidRPr="00540007" w:rsidRDefault="007C1099" w:rsidP="00283E62">
            <w:pPr>
              <w:pStyle w:val="Betarp"/>
              <w:jc w:val="both"/>
              <w:rPr>
                <w:rFonts w:ascii="Times New Roman" w:eastAsia="Yu Mincho" w:hAnsi="Times New Roman"/>
                <w:szCs w:val="24"/>
              </w:rPr>
            </w:pPr>
          </w:p>
          <w:p w14:paraId="673ABB8A"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A1-A6 punktai</w:t>
            </w:r>
          </w:p>
          <w:p w14:paraId="53399611" w14:textId="77777777" w:rsidR="007C1099" w:rsidRPr="00540007" w:rsidRDefault="007C1099" w:rsidP="00283E62">
            <w:pPr>
              <w:pStyle w:val="Betarp"/>
              <w:jc w:val="both"/>
              <w:rPr>
                <w:rFonts w:ascii="Times New Roman" w:eastAsia="Yu Mincho" w:hAnsi="Times New Roman"/>
                <w:szCs w:val="24"/>
              </w:rPr>
            </w:pPr>
          </w:p>
          <w:p w14:paraId="633EEA75"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7400" w14:textId="77777777" w:rsidR="007C1099" w:rsidRPr="00540007" w:rsidRDefault="007C1099" w:rsidP="00283E62">
            <w:pPr>
              <w:jc w:val="both"/>
              <w:rPr>
                <w:rFonts w:ascii="Times New Roman" w:eastAsia="Yu Mincho" w:hAnsi="Times New Roman" w:cs="Times New Roman"/>
                <w:i/>
                <w:iCs/>
              </w:rPr>
            </w:pPr>
            <w:r w:rsidRPr="00540007">
              <w:rPr>
                <w:rFonts w:ascii="Times New Roman" w:eastAsia="Yu Mincho" w:hAnsi="Times New Roman" w:cs="Times New Roman"/>
                <w:iCs/>
              </w:rPr>
              <w:t>Pateikiama su pasiūlymu: EBVPD.</w:t>
            </w:r>
          </w:p>
          <w:p w14:paraId="6F301A9C"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reikalaujama:</w:t>
            </w:r>
          </w:p>
          <w:p w14:paraId="2379C131" w14:textId="77777777" w:rsidR="007C1099" w:rsidRPr="00540007" w:rsidRDefault="007C1099" w:rsidP="004930E4">
            <w:pPr>
              <w:pStyle w:val="Betarp"/>
              <w:numPr>
                <w:ilvl w:val="0"/>
                <w:numId w:val="26"/>
              </w:numPr>
              <w:tabs>
                <w:tab w:val="left" w:pos="286"/>
              </w:tabs>
              <w:ind w:left="0" w:hanging="46"/>
              <w:jc w:val="both"/>
              <w:rPr>
                <w:rFonts w:ascii="Times New Roman" w:hAnsi="Times New Roman"/>
                <w:b/>
                <w:bCs/>
                <w:szCs w:val="24"/>
              </w:rPr>
            </w:pPr>
            <w:r w:rsidRPr="00540007">
              <w:rPr>
                <w:rFonts w:ascii="Times New Roman" w:hAnsi="Times New Roman"/>
                <w:szCs w:val="24"/>
              </w:rPr>
              <w:t>išrašo iš teismo sprendimo arba</w:t>
            </w:r>
          </w:p>
          <w:p w14:paraId="10F54BA5" w14:textId="77777777" w:rsidR="007C1099" w:rsidRPr="00540007" w:rsidRDefault="007C1099" w:rsidP="004930E4">
            <w:pPr>
              <w:pStyle w:val="Betarp"/>
              <w:numPr>
                <w:ilvl w:val="0"/>
                <w:numId w:val="26"/>
              </w:numPr>
              <w:tabs>
                <w:tab w:val="left" w:pos="286"/>
              </w:tabs>
              <w:ind w:left="0" w:hanging="46"/>
              <w:jc w:val="both"/>
              <w:rPr>
                <w:rFonts w:ascii="Times New Roman" w:hAnsi="Times New Roman"/>
                <w:b/>
                <w:bCs/>
                <w:szCs w:val="24"/>
              </w:rPr>
            </w:pPr>
            <w:r w:rsidRPr="00540007">
              <w:rPr>
                <w:rFonts w:ascii="Times New Roman" w:hAnsi="Times New Roman"/>
                <w:szCs w:val="24"/>
              </w:rPr>
              <w:t>Informatikos ir ryšių departamento prie Vidaus reikalų ministerijos pažymos, arba</w:t>
            </w:r>
          </w:p>
          <w:p w14:paraId="2D63C06D" w14:textId="77777777" w:rsidR="007C1099" w:rsidRPr="00540007" w:rsidRDefault="007C1099" w:rsidP="004930E4">
            <w:pPr>
              <w:pStyle w:val="Betarp"/>
              <w:numPr>
                <w:ilvl w:val="0"/>
                <w:numId w:val="26"/>
              </w:numPr>
              <w:tabs>
                <w:tab w:val="left" w:pos="286"/>
              </w:tabs>
              <w:ind w:left="0" w:hanging="46"/>
              <w:jc w:val="both"/>
              <w:rPr>
                <w:rFonts w:ascii="Times New Roman" w:hAnsi="Times New Roman"/>
                <w:b/>
                <w:bCs/>
                <w:szCs w:val="24"/>
              </w:rPr>
            </w:pPr>
            <w:r w:rsidRPr="00540007">
              <w:rPr>
                <w:rFonts w:ascii="Times New Roman" w:hAnsi="Times New Roman"/>
                <w:szCs w:val="24"/>
              </w:rPr>
              <w:t xml:space="preserve">valstybės įmonės Registrų centro Lietuvos Respublikos Vyriausybės nustatyta tvarka išduoto dokumento, </w:t>
            </w:r>
            <w:r w:rsidRPr="00540007">
              <w:rPr>
                <w:rFonts w:ascii="Times New Roman" w:hAnsi="Times New Roman"/>
                <w:szCs w:val="24"/>
              </w:rPr>
              <w:lastRenderedPageBreak/>
              <w:t>patvirtinančio jungtinius kompetentingų institucijų tvarkomus duomenis.</w:t>
            </w:r>
          </w:p>
          <w:p w14:paraId="66D9D403" w14:textId="77777777" w:rsidR="007C1099" w:rsidRPr="00540007" w:rsidRDefault="007C1099" w:rsidP="00283E62">
            <w:pPr>
              <w:pStyle w:val="Betarp"/>
              <w:jc w:val="both"/>
              <w:rPr>
                <w:rFonts w:ascii="Times New Roman" w:hAnsi="Times New Roman"/>
                <w:szCs w:val="24"/>
              </w:rPr>
            </w:pPr>
          </w:p>
          <w:p w14:paraId="4DA75CB1"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ne Lietuvoje įsteigtų subjektų reikalaujama:</w:t>
            </w:r>
          </w:p>
          <w:p w14:paraId="289BD7D5" w14:textId="77777777" w:rsidR="007C1099" w:rsidRPr="00540007" w:rsidRDefault="007C1099" w:rsidP="004930E4">
            <w:pPr>
              <w:pStyle w:val="Betarp"/>
              <w:numPr>
                <w:ilvl w:val="0"/>
                <w:numId w:val="26"/>
              </w:numPr>
              <w:tabs>
                <w:tab w:val="left" w:pos="324"/>
              </w:tabs>
              <w:ind w:left="40" w:hanging="86"/>
              <w:jc w:val="both"/>
              <w:rPr>
                <w:rFonts w:ascii="Times New Roman" w:hAnsi="Times New Roman"/>
                <w:b/>
                <w:bCs/>
                <w:szCs w:val="24"/>
              </w:rPr>
            </w:pPr>
            <w:r w:rsidRPr="00540007">
              <w:rPr>
                <w:rFonts w:ascii="Times New Roman" w:hAnsi="Times New Roman"/>
                <w:szCs w:val="24"/>
              </w:rPr>
              <w:t>atitinkamos užsienio šalies institucijos dokumento</w:t>
            </w:r>
            <w:r w:rsidRPr="00540007">
              <w:rPr>
                <w:rStyle w:val="Puslapioinaosnuoroda"/>
                <w:rFonts w:ascii="Times New Roman" w:hAnsi="Times New Roman"/>
                <w:szCs w:val="24"/>
              </w:rPr>
              <w:footnoteReference w:id="1"/>
            </w:r>
            <w:r w:rsidRPr="00540007">
              <w:rPr>
                <w:rFonts w:ascii="Times New Roman" w:hAnsi="Times New Roman"/>
                <w:szCs w:val="24"/>
              </w:rPr>
              <w:t>.</w:t>
            </w:r>
          </w:p>
          <w:p w14:paraId="7DB3BE92" w14:textId="77777777" w:rsidR="007C1099" w:rsidRPr="00540007" w:rsidRDefault="007C1099" w:rsidP="00283E62">
            <w:pPr>
              <w:pStyle w:val="Betarp"/>
              <w:jc w:val="both"/>
              <w:rPr>
                <w:rFonts w:ascii="Times New Roman" w:hAnsi="Times New Roman"/>
                <w:szCs w:val="24"/>
              </w:rPr>
            </w:pPr>
          </w:p>
          <w:p w14:paraId="73A2F015" w14:textId="77777777" w:rsidR="007C1099" w:rsidRPr="00540007" w:rsidRDefault="007C1099" w:rsidP="00283E62">
            <w:pPr>
              <w:pStyle w:val="Betarp"/>
              <w:jc w:val="both"/>
              <w:rPr>
                <w:rFonts w:ascii="Times New Roman" w:hAnsi="Times New Roman"/>
                <w:color w:val="7030A0"/>
                <w:szCs w:val="24"/>
              </w:rPr>
            </w:pPr>
            <w:bookmarkStart w:id="19" w:name="_Hlk96594056"/>
            <w:r w:rsidRPr="00540007">
              <w:rPr>
                <w:rFonts w:ascii="Times New Roman" w:hAnsi="Times New Roman"/>
                <w:szCs w:val="24"/>
              </w:rPr>
              <w:t>Nurodyti dokumentai turi būti išduoti ne anksčiau kaip 180 dienų</w:t>
            </w:r>
            <w:r w:rsidRPr="00540007">
              <w:rPr>
                <w:rFonts w:ascii="Times New Roman" w:hAnsi="Times New Roman"/>
                <w:color w:val="00B050"/>
                <w:szCs w:val="24"/>
              </w:rPr>
              <w:t xml:space="preserve"> </w:t>
            </w:r>
            <w:r w:rsidRPr="00540007">
              <w:rPr>
                <w:rFonts w:ascii="Times New Roman" w:hAnsi="Times New Roman"/>
                <w:szCs w:val="24"/>
              </w:rPr>
              <w:t xml:space="preserve">iki tos dienos, kai tiekėjas perkančiosios organizacijos prašymu turės pateikti pašalinimo pagrindų nebuvimą patvirtinančius dokumentus. </w:t>
            </w:r>
            <w:r w:rsidRPr="00540007">
              <w:rPr>
                <w:rFonts w:ascii="Times New Roman" w:hAnsi="Times New Roman"/>
                <w:i/>
                <w:iCs/>
                <w:color w:val="000000"/>
                <w:szCs w:val="24"/>
              </w:rPr>
              <w:t xml:space="preserve"> </w:t>
            </w:r>
          </w:p>
          <w:bookmarkEnd w:id="19"/>
          <w:p w14:paraId="4CE13802" w14:textId="77777777" w:rsidR="007C1099" w:rsidRPr="00540007" w:rsidRDefault="007C1099" w:rsidP="00283E62">
            <w:pPr>
              <w:pStyle w:val="Betarp"/>
              <w:jc w:val="both"/>
              <w:rPr>
                <w:rFonts w:ascii="Times New Roman" w:hAnsi="Times New Roman"/>
                <w:b/>
                <w:bCs/>
                <w:szCs w:val="24"/>
              </w:rPr>
            </w:pPr>
          </w:p>
          <w:p w14:paraId="772E9198"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947180" w14:textId="77777777" w:rsidR="007C1099" w:rsidRPr="00540007" w:rsidRDefault="007C1099" w:rsidP="00283E62">
            <w:pPr>
              <w:pStyle w:val="Betarp"/>
              <w:jc w:val="both"/>
              <w:rPr>
                <w:rFonts w:ascii="Times New Roman" w:hAnsi="Times New Roman"/>
                <w:szCs w:val="24"/>
              </w:rPr>
            </w:pPr>
          </w:p>
          <w:p w14:paraId="69D309F3" w14:textId="77777777" w:rsidR="007C1099" w:rsidRPr="00540007" w:rsidRDefault="007C1099" w:rsidP="00283E62">
            <w:pPr>
              <w:pStyle w:val="Betarp"/>
              <w:jc w:val="both"/>
              <w:rPr>
                <w:rFonts w:ascii="Times New Roman" w:hAnsi="Times New Roman"/>
                <w:b/>
                <w:bCs/>
                <w:i/>
                <w:iCs/>
                <w:szCs w:val="24"/>
                <w:u w:val="single"/>
              </w:rPr>
            </w:pPr>
            <w:r w:rsidRPr="00540007">
              <w:rPr>
                <w:rFonts w:ascii="Times New Roman" w:hAnsi="Times New Roman"/>
                <w:b/>
                <w:bCs/>
                <w:i/>
                <w:iCs/>
                <w:szCs w:val="24"/>
                <w:u w:val="single"/>
              </w:rPr>
              <w:t>PASTABA:</w:t>
            </w:r>
          </w:p>
          <w:p w14:paraId="60318FEF"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Pažymų, patvirtinančių VPĮ 46 straipsnyje nurodytų tiekėjo pašalinimo pagrindų nebuvimą, pateikti nereikalaujama. Jų perkančioji organizacija reikalaus tik turėdama pagrįstų abejonių dėl tiekėjo patikimumo.</w:t>
            </w:r>
          </w:p>
        </w:tc>
      </w:tr>
      <w:tr w:rsidR="007C1099" w:rsidRPr="00540007" w14:paraId="09B599ED"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DFF7C" w14:textId="77777777" w:rsidR="007C1099" w:rsidRPr="00540007" w:rsidRDefault="007C1099" w:rsidP="00283E62">
            <w:pPr>
              <w:pStyle w:val="Betarp"/>
              <w:rPr>
                <w:rFonts w:ascii="Times New Roman" w:hAnsi="Times New Roman"/>
                <w:b/>
                <w:bCs/>
                <w:szCs w:val="24"/>
              </w:rPr>
            </w:pPr>
            <w:r w:rsidRPr="00540007">
              <w:rPr>
                <w:rFonts w:ascii="Times New Roman" w:hAnsi="Times New Roman"/>
              </w:rPr>
              <w:lastRenderedPageBreak/>
              <w:t>3.4.2.</w:t>
            </w:r>
          </w:p>
          <w:p w14:paraId="021EDBA4"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E0C4"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540007">
              <w:rPr>
                <w:rFonts w:ascii="Times New Roman" w:hAnsi="Times New Roman"/>
                <w:szCs w:val="24"/>
              </w:rPr>
              <w:lastRenderedPageBreak/>
              <w:t xml:space="preserve">perkančioji organizacija turi kitų įrodymų apie šių įsipareigojimų nevykdymą. </w:t>
            </w:r>
          </w:p>
          <w:p w14:paraId="58A7B644" w14:textId="77777777" w:rsidR="007C1099" w:rsidRPr="00540007" w:rsidRDefault="007C1099" w:rsidP="00283E62">
            <w:pPr>
              <w:pStyle w:val="Betarp"/>
              <w:jc w:val="both"/>
              <w:rPr>
                <w:rFonts w:ascii="Times New Roman" w:hAnsi="Times New Roman"/>
                <w:b/>
                <w:bCs/>
                <w:szCs w:val="24"/>
              </w:rPr>
            </w:pPr>
          </w:p>
          <w:p w14:paraId="3508313C"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Laikoma, kad tiekėjas arba jo atsakingas asmuo nuteistas už aukščiau nurodytą nusikalstamą veiką, kai dėl:</w:t>
            </w:r>
          </w:p>
          <w:p w14:paraId="16559F2B"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1) tiekėjo, kuris yra fizinis asmuo, per pastaruosius 5 metus buvo priimtas ir įsiteisėjęs apkaltinamasis teismo nuosprendis ir šis asmuo turi neišnykusį ar nepanaikintą teistumą;</w:t>
            </w:r>
          </w:p>
          <w:p w14:paraId="6DC7FC53" w14:textId="77777777" w:rsidR="007C1099" w:rsidRPr="00540007" w:rsidRDefault="007C1099" w:rsidP="00283E62">
            <w:pPr>
              <w:pStyle w:val="Betarp"/>
              <w:jc w:val="both"/>
              <w:rPr>
                <w:rFonts w:ascii="Times New Roman" w:hAnsi="Times New Roman"/>
                <w:b/>
                <w:bCs/>
              </w:rPr>
            </w:pPr>
            <w:r w:rsidRPr="00540007">
              <w:rPr>
                <w:rFonts w:ascii="Times New Roman" w:hAnsi="Times New Roman"/>
                <w:bCs/>
              </w:rPr>
              <w:t xml:space="preserve">2) tiekėjo, kuris yra juridinis asmuo, kita organizacija ar jos </w:t>
            </w:r>
            <w:r w:rsidRPr="00540007">
              <w:rPr>
                <w:rFonts w:ascii="Times New Roman" w:hAnsi="Times New Roman"/>
                <w:b/>
              </w:rPr>
              <w:t>struktūrinis</w:t>
            </w:r>
            <w:r w:rsidRPr="00540007">
              <w:rPr>
                <w:rFonts w:ascii="Times New Roman" w:hAnsi="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27F5D6" w14:textId="77777777" w:rsidR="007C1099" w:rsidRPr="00540007" w:rsidRDefault="007C1099" w:rsidP="00283E62">
            <w:pPr>
              <w:pStyle w:val="Betarp"/>
              <w:jc w:val="both"/>
              <w:rPr>
                <w:rFonts w:ascii="Times New Roman" w:hAnsi="Times New Roman"/>
                <w:b/>
                <w:bCs/>
                <w:szCs w:val="24"/>
              </w:rPr>
            </w:pPr>
          </w:p>
          <w:p w14:paraId="140EEBFC"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Tačiau ši nuostata netaikoma, jeigu:</w:t>
            </w:r>
          </w:p>
          <w:p w14:paraId="1B7FE2D7"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1) tiekėjas yra įsipareigojęs sumokėti mokesčius, įskaitant socialinio draudimo įmokas ir dėl to laikomas jau įvykdžiusiu šioje dalyje nurodytus įsipareigojimus;</w:t>
            </w:r>
          </w:p>
          <w:p w14:paraId="142DFFBD"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2) įsiskolinimo suma neviršija 50 Eur (penkiasdešimt eurų);</w:t>
            </w:r>
          </w:p>
          <w:p w14:paraId="43B8C0E3"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CAC64"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lastRenderedPageBreak/>
              <w:t>VPĮ 46 straipsnio 3 dalis</w:t>
            </w:r>
          </w:p>
          <w:p w14:paraId="43FE4FB2" w14:textId="77777777" w:rsidR="007C1099" w:rsidRPr="00540007" w:rsidRDefault="007C1099" w:rsidP="00283E62">
            <w:pPr>
              <w:pStyle w:val="Betarp"/>
              <w:jc w:val="both"/>
              <w:rPr>
                <w:rFonts w:ascii="Times New Roman" w:hAnsi="Times New Roman"/>
                <w:szCs w:val="24"/>
              </w:rPr>
            </w:pPr>
          </w:p>
          <w:p w14:paraId="0E443190"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hAnsi="Times New Roman"/>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293E" w14:textId="77777777" w:rsidR="007C1099" w:rsidRPr="00540007" w:rsidRDefault="007C1099" w:rsidP="00283E62">
            <w:pPr>
              <w:pStyle w:val="Betarp"/>
              <w:tabs>
                <w:tab w:val="left" w:pos="331"/>
              </w:tabs>
              <w:jc w:val="both"/>
              <w:rPr>
                <w:rFonts w:ascii="Times New Roman" w:hAnsi="Times New Roman"/>
                <w:b/>
                <w:bCs/>
                <w:szCs w:val="24"/>
              </w:rPr>
            </w:pPr>
            <w:r w:rsidRPr="00540007">
              <w:rPr>
                <w:rFonts w:ascii="Times New Roman" w:hAnsi="Times New Roman"/>
                <w:szCs w:val="24"/>
              </w:rPr>
              <w:t>1) Dėl įsipareigojimų, susijusių su mokesčių mokėjimu, įvykdymo iš Lietuvoje įsteigtų subjektų prašoma:</w:t>
            </w:r>
          </w:p>
          <w:p w14:paraId="2AF117C0" w14:textId="77777777" w:rsidR="007C1099" w:rsidRPr="00540007" w:rsidRDefault="007C1099" w:rsidP="00283E62">
            <w:pPr>
              <w:pStyle w:val="Betarp"/>
              <w:jc w:val="both"/>
              <w:rPr>
                <w:rFonts w:ascii="Times New Roman" w:hAnsi="Times New Roman"/>
                <w:szCs w:val="24"/>
              </w:rPr>
            </w:pPr>
          </w:p>
          <w:p w14:paraId="7E28ED9F"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xml:space="preserve">• išrašo iš teismo sprendimo (jei toks yra) arba </w:t>
            </w:r>
          </w:p>
          <w:p w14:paraId="0330FAE8"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lastRenderedPageBreak/>
              <w:t xml:space="preserve">• Valstybinės mokesčių inspekcijos prie Lietuvos Respublikos finansų ministerijos išduoto dokumento, </w:t>
            </w:r>
          </w:p>
          <w:p w14:paraId="0916396D"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arba valstybės įmonės Registrų centro Lietuvos Respublikos Vyriausybės nustatyta tvarka išduoto dokumento, patvirtinančio jungtinius kompetentingų institucijų tvarkomus duomenis.</w:t>
            </w:r>
          </w:p>
          <w:p w14:paraId="34A5C558"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ne Lietuvoje įsteigtų subjektų reikalaujama:</w:t>
            </w:r>
          </w:p>
          <w:p w14:paraId="56909B06" w14:textId="77777777" w:rsidR="007C1099" w:rsidRPr="00540007" w:rsidRDefault="007C1099" w:rsidP="004930E4">
            <w:pPr>
              <w:pStyle w:val="Betarp"/>
              <w:numPr>
                <w:ilvl w:val="0"/>
                <w:numId w:val="26"/>
              </w:numPr>
              <w:tabs>
                <w:tab w:val="left" w:pos="316"/>
              </w:tabs>
              <w:ind w:left="0" w:hanging="46"/>
              <w:jc w:val="both"/>
              <w:rPr>
                <w:rFonts w:ascii="Times New Roman" w:hAnsi="Times New Roman"/>
                <w:b/>
                <w:bCs/>
                <w:szCs w:val="24"/>
              </w:rPr>
            </w:pPr>
            <w:r w:rsidRPr="00540007">
              <w:rPr>
                <w:rFonts w:ascii="Times New Roman" w:hAnsi="Times New Roman"/>
                <w:szCs w:val="24"/>
              </w:rPr>
              <w:t>atitinkamos užsienio šalies institucijos dokumento</w:t>
            </w:r>
            <w:r w:rsidRPr="00540007">
              <w:rPr>
                <w:rStyle w:val="Puslapioinaosnuoroda"/>
                <w:rFonts w:ascii="Times New Roman" w:hAnsi="Times New Roman"/>
                <w:szCs w:val="24"/>
              </w:rPr>
              <w:footnoteReference w:id="2"/>
            </w:r>
            <w:r w:rsidRPr="00540007">
              <w:rPr>
                <w:rFonts w:ascii="Times New Roman" w:hAnsi="Times New Roman"/>
                <w:szCs w:val="24"/>
              </w:rPr>
              <w:t>.</w:t>
            </w:r>
          </w:p>
          <w:p w14:paraId="04980C83" w14:textId="77777777" w:rsidR="007C1099" w:rsidRPr="00540007" w:rsidRDefault="007C1099" w:rsidP="00283E62">
            <w:pPr>
              <w:pStyle w:val="Betarp"/>
              <w:jc w:val="both"/>
              <w:rPr>
                <w:rFonts w:ascii="Times New Roman" w:eastAsia="Yu Mincho" w:hAnsi="Times New Roman"/>
                <w:szCs w:val="24"/>
              </w:rPr>
            </w:pPr>
          </w:p>
          <w:p w14:paraId="5824B8C8" w14:textId="77777777" w:rsidR="007C1099" w:rsidRPr="00540007" w:rsidRDefault="007C1099" w:rsidP="00283E62">
            <w:pPr>
              <w:pStyle w:val="Betarp"/>
              <w:jc w:val="both"/>
              <w:rPr>
                <w:rFonts w:ascii="Times New Roman" w:hAnsi="Times New Roman"/>
                <w:i/>
                <w:iCs/>
                <w:color w:val="000000"/>
                <w:szCs w:val="24"/>
              </w:rPr>
            </w:pPr>
            <w:r w:rsidRPr="00540007">
              <w:rPr>
                <w:rFonts w:ascii="Times New Roman" w:hAnsi="Times New Roman"/>
                <w:szCs w:val="24"/>
              </w:rPr>
              <w:t xml:space="preserve">Nurodyti dokumentai turi būti  išduoti ne anksčiau kaip 120 dienų iki tos dienos, kai tiekėjas perkančiosios organizacijos prašymu turės pateikti pašalinimo pagrindų nebuvimą patvirtinančius dokumentus. </w:t>
            </w:r>
          </w:p>
          <w:p w14:paraId="13D1BD88" w14:textId="77777777" w:rsidR="007C1099" w:rsidRPr="00540007" w:rsidRDefault="007C1099" w:rsidP="00283E62">
            <w:pPr>
              <w:pStyle w:val="Betarp"/>
              <w:jc w:val="both"/>
              <w:rPr>
                <w:rFonts w:ascii="Times New Roman" w:hAnsi="Times New Roman"/>
                <w:i/>
                <w:iCs/>
                <w:color w:val="7030A0"/>
                <w:szCs w:val="24"/>
              </w:rPr>
            </w:pPr>
          </w:p>
          <w:p w14:paraId="7060BAF5"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F13DD1" w14:textId="77777777" w:rsidR="007C1099" w:rsidRPr="00540007" w:rsidRDefault="007C1099" w:rsidP="00283E62">
            <w:pPr>
              <w:pStyle w:val="Betarp"/>
              <w:jc w:val="both"/>
              <w:rPr>
                <w:rFonts w:ascii="Times New Roman" w:hAnsi="Times New Roman"/>
                <w:b/>
                <w:bCs/>
                <w:szCs w:val="24"/>
              </w:rPr>
            </w:pPr>
          </w:p>
          <w:p w14:paraId="46DD5BA8"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2) Dėl įsipareigojimų, susijusių su socialinio draudimo įmokų mokėjimu, įvykdymo iš Lietuvoje įsteigtų subjektų prašoma:</w:t>
            </w:r>
          </w:p>
          <w:p w14:paraId="351228FA"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540007">
                <w:rPr>
                  <w:rStyle w:val="Hipersaitas"/>
                  <w:rFonts w:ascii="Times New Roman" w:hAnsi="Times New Roman"/>
                  <w:szCs w:val="24"/>
                </w:rPr>
                <w:t>http://draudejai.sodra.lt/draudeju_viesi_duomenys/</w:t>
              </w:r>
            </w:hyperlink>
            <w:r w:rsidRPr="00540007">
              <w:rPr>
                <w:rFonts w:ascii="Times New Roman" w:hAnsi="Times New Roman"/>
                <w:szCs w:val="24"/>
              </w:rPr>
              <w:t>.</w:t>
            </w:r>
          </w:p>
          <w:p w14:paraId="14BADCB5" w14:textId="77777777" w:rsidR="007C1099" w:rsidRPr="00540007" w:rsidRDefault="007C1099" w:rsidP="00283E62">
            <w:pPr>
              <w:pStyle w:val="Betarp"/>
              <w:jc w:val="both"/>
              <w:rPr>
                <w:rFonts w:ascii="Times New Roman" w:hAnsi="Times New Roman"/>
                <w:b/>
                <w:bCs/>
                <w:szCs w:val="24"/>
              </w:rPr>
            </w:pPr>
          </w:p>
          <w:p w14:paraId="5FB1D615"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C4A9"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7B69D9"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ne Lietuvoje įsteigtų subjektų reikalaujama:</w:t>
            </w:r>
          </w:p>
          <w:p w14:paraId="61989D98" w14:textId="77777777" w:rsidR="007C1099" w:rsidRPr="00540007" w:rsidRDefault="007C1099" w:rsidP="004930E4">
            <w:pPr>
              <w:pStyle w:val="Betarp"/>
              <w:numPr>
                <w:ilvl w:val="0"/>
                <w:numId w:val="26"/>
              </w:numPr>
              <w:tabs>
                <w:tab w:val="left" w:pos="226"/>
              </w:tabs>
              <w:ind w:left="0" w:hanging="46"/>
              <w:jc w:val="both"/>
              <w:rPr>
                <w:rFonts w:ascii="Times New Roman" w:hAnsi="Times New Roman"/>
                <w:b/>
                <w:bCs/>
                <w:szCs w:val="24"/>
              </w:rPr>
            </w:pPr>
            <w:r w:rsidRPr="00540007">
              <w:rPr>
                <w:rFonts w:ascii="Times New Roman" w:hAnsi="Times New Roman"/>
                <w:szCs w:val="24"/>
              </w:rPr>
              <w:t>atitinkamos užsienio šalies kompetentingos institucijos dokumento</w:t>
            </w:r>
            <w:r w:rsidRPr="00540007">
              <w:rPr>
                <w:rStyle w:val="Puslapioinaosnuoroda"/>
                <w:rFonts w:ascii="Times New Roman" w:hAnsi="Times New Roman"/>
                <w:szCs w:val="24"/>
              </w:rPr>
              <w:footnoteReference w:id="3"/>
            </w:r>
            <w:r w:rsidRPr="00540007">
              <w:rPr>
                <w:rFonts w:ascii="Times New Roman" w:hAnsi="Times New Roman"/>
                <w:szCs w:val="24"/>
              </w:rPr>
              <w:t>.</w:t>
            </w:r>
          </w:p>
          <w:p w14:paraId="36E2C269" w14:textId="77777777" w:rsidR="007C1099" w:rsidRPr="00540007" w:rsidRDefault="007C1099" w:rsidP="00283E62">
            <w:pPr>
              <w:pStyle w:val="Betarp"/>
              <w:jc w:val="both"/>
              <w:rPr>
                <w:rFonts w:ascii="Times New Roman" w:hAnsi="Times New Roman"/>
                <w:b/>
                <w:bCs/>
                <w:szCs w:val="24"/>
              </w:rPr>
            </w:pPr>
          </w:p>
          <w:p w14:paraId="34490917" w14:textId="77777777" w:rsidR="007C1099" w:rsidRPr="00540007" w:rsidRDefault="007C1099" w:rsidP="00283E62">
            <w:pPr>
              <w:pStyle w:val="Betarp"/>
              <w:jc w:val="both"/>
              <w:rPr>
                <w:rFonts w:ascii="Times New Roman" w:hAnsi="Times New Roman"/>
                <w:i/>
                <w:iCs/>
                <w:color w:val="7030A0"/>
                <w:szCs w:val="24"/>
              </w:rPr>
            </w:pPr>
            <w:r w:rsidRPr="00540007">
              <w:rPr>
                <w:rFonts w:ascii="Times New Roman" w:hAnsi="Times New Roman"/>
                <w:szCs w:val="24"/>
              </w:rPr>
              <w:t xml:space="preserve">Nurodyti dokumentai turi būti  išduoti ne anksčiau kaip 120 dienų iki tos dienos, kai tiekėjas perkančiosios organizacijos prašymu turės pateikti pašalinimo pagrindų nebuvimą patvirtinančius dokumentus. </w:t>
            </w:r>
          </w:p>
          <w:p w14:paraId="70EE941D" w14:textId="77777777" w:rsidR="007C1099" w:rsidRPr="00540007" w:rsidRDefault="007C1099" w:rsidP="00283E62">
            <w:pPr>
              <w:pStyle w:val="Betarp"/>
              <w:jc w:val="both"/>
              <w:rPr>
                <w:rFonts w:ascii="Times New Roman" w:hAnsi="Times New Roman"/>
                <w:b/>
                <w:bCs/>
                <w:szCs w:val="24"/>
              </w:rPr>
            </w:pPr>
          </w:p>
          <w:p w14:paraId="0BB517CC"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5E98F1" w14:textId="77777777" w:rsidR="007C1099" w:rsidRPr="00540007" w:rsidRDefault="007C1099" w:rsidP="00283E62">
            <w:pPr>
              <w:pStyle w:val="Betarp"/>
              <w:jc w:val="both"/>
              <w:rPr>
                <w:rFonts w:ascii="Times New Roman" w:hAnsi="Times New Roman"/>
                <w:szCs w:val="24"/>
              </w:rPr>
            </w:pPr>
          </w:p>
          <w:p w14:paraId="711E395A" w14:textId="77777777" w:rsidR="007C1099" w:rsidRPr="00540007" w:rsidRDefault="007C1099" w:rsidP="00283E62">
            <w:pPr>
              <w:pStyle w:val="Betarp"/>
              <w:jc w:val="both"/>
              <w:rPr>
                <w:rFonts w:ascii="Times New Roman" w:hAnsi="Times New Roman"/>
                <w:b/>
                <w:bCs/>
                <w:i/>
                <w:iCs/>
                <w:u w:val="single"/>
              </w:rPr>
            </w:pPr>
            <w:r w:rsidRPr="00540007">
              <w:rPr>
                <w:rFonts w:ascii="Times New Roman" w:hAnsi="Times New Roman"/>
                <w:b/>
                <w:bCs/>
                <w:i/>
                <w:iCs/>
                <w:u w:val="single"/>
              </w:rPr>
              <w:t>PASTABA</w:t>
            </w:r>
          </w:p>
          <w:p w14:paraId="2F8B2FCD" w14:textId="77777777" w:rsidR="007C1099" w:rsidRPr="00540007" w:rsidRDefault="007C1099" w:rsidP="00283E62">
            <w:pPr>
              <w:pStyle w:val="Betarp"/>
              <w:jc w:val="both"/>
              <w:rPr>
                <w:rFonts w:ascii="Times New Roman" w:hAnsi="Times New Roman"/>
                <w:b/>
                <w:bCs/>
              </w:rPr>
            </w:pPr>
            <w:r w:rsidRPr="00540007">
              <w:rPr>
                <w:rFonts w:ascii="Times New Roman" w:hAnsi="Times New Roman"/>
                <w:b/>
                <w:bCs/>
              </w:rPr>
              <w:t xml:space="preserve">Pažymų, </w:t>
            </w:r>
            <w:r w:rsidRPr="00540007">
              <w:rPr>
                <w:rFonts w:ascii="Times New Roman" w:hAnsi="Times New Roman"/>
              </w:rPr>
              <w:t>patvirtinančių VPĮ 46 straipsnyje nurodytų tiekėjo pašalinimo pagrindų nebuvimą, pateikti nereikalaujama. Jų perkančioji organizacija reikalaus tik turėdama pagrįstų abejonių dėl tiekėjo patikimumo.</w:t>
            </w:r>
          </w:p>
        </w:tc>
      </w:tr>
      <w:tr w:rsidR="007C1099" w:rsidRPr="00540007" w14:paraId="01BCDA6A"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D365" w14:textId="77777777" w:rsidR="007C1099" w:rsidRPr="00540007" w:rsidRDefault="007C1099" w:rsidP="00283E62">
            <w:pPr>
              <w:pStyle w:val="Betarp"/>
              <w:rPr>
                <w:rFonts w:ascii="Times New Roman" w:hAnsi="Times New Roman"/>
                <w:szCs w:val="24"/>
              </w:rPr>
            </w:pPr>
            <w:r w:rsidRPr="00540007">
              <w:rPr>
                <w:rFonts w:ascii="Times New Roman" w:hAnsi="Times New Roman"/>
              </w:rPr>
              <w:lastRenderedPageBreak/>
              <w:t>3.4.3.</w:t>
            </w:r>
          </w:p>
          <w:p w14:paraId="7D60894D" w14:textId="77777777" w:rsidR="007C1099" w:rsidRPr="00540007" w:rsidRDefault="007C1099" w:rsidP="00283E62">
            <w:pPr>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5757"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94ED"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1 punktas</w:t>
            </w:r>
          </w:p>
          <w:p w14:paraId="6F95065C" w14:textId="77777777" w:rsidR="007C1099" w:rsidRPr="00540007" w:rsidRDefault="007C1099" w:rsidP="00283E62">
            <w:pPr>
              <w:pStyle w:val="Betarp"/>
              <w:jc w:val="both"/>
              <w:rPr>
                <w:rFonts w:ascii="Times New Roman" w:eastAsia="Yu Mincho" w:hAnsi="Times New Roman"/>
                <w:szCs w:val="24"/>
              </w:rPr>
            </w:pPr>
          </w:p>
          <w:p w14:paraId="4321F574"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22AB3"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tc>
      </w:tr>
      <w:tr w:rsidR="007C1099" w:rsidRPr="00540007" w14:paraId="58009298"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CFA0" w14:textId="77777777" w:rsidR="007C1099" w:rsidRPr="00540007" w:rsidRDefault="007C1099" w:rsidP="00283E62">
            <w:pPr>
              <w:rPr>
                <w:rFonts w:ascii="Times New Roman" w:hAnsi="Times New Roman" w:cs="Times New Roman"/>
              </w:rPr>
            </w:pPr>
            <w:r w:rsidRPr="00540007">
              <w:rPr>
                <w:rFonts w:ascii="Times New Roman" w:hAnsi="Times New Roman" w:cs="Times New Roman"/>
              </w:rPr>
              <w:t>3.4.4.</w:t>
            </w:r>
          </w:p>
          <w:p w14:paraId="24111308" w14:textId="77777777" w:rsidR="007C1099" w:rsidRPr="00540007" w:rsidRDefault="007C1099" w:rsidP="00283E62">
            <w:pPr>
              <w:pStyle w:val="Betarp"/>
              <w:tabs>
                <w:tab w:val="left" w:pos="885"/>
              </w:tabs>
              <w:jc w:val="center"/>
              <w:rPr>
                <w:rFonts w:ascii="Times New Roman" w:hAnsi="Times New Roman"/>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3E596"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 xml:space="preserve">Tiekėjas pirkimo metu pateko į interesų konflikto situaciją, kaip apibrėžta VPĮ 21 straipsnyje, ir atitinkamos padėties negalima ištaisyti. </w:t>
            </w:r>
          </w:p>
          <w:p w14:paraId="1C5B7081"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7C380"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2 punktas</w:t>
            </w:r>
          </w:p>
          <w:p w14:paraId="0E140003" w14:textId="77777777" w:rsidR="007C1099" w:rsidRPr="00540007" w:rsidRDefault="007C1099" w:rsidP="00283E62">
            <w:pPr>
              <w:pStyle w:val="Betarp"/>
              <w:jc w:val="both"/>
              <w:rPr>
                <w:rFonts w:ascii="Times New Roman" w:eastAsia="Yu Mincho" w:hAnsi="Times New Roman"/>
                <w:szCs w:val="24"/>
              </w:rPr>
            </w:pPr>
          </w:p>
          <w:p w14:paraId="305125F8"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A5B62"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tc>
      </w:tr>
      <w:tr w:rsidR="007C1099" w:rsidRPr="00540007" w14:paraId="0C51478B"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C2D0" w14:textId="77777777" w:rsidR="007C1099" w:rsidRPr="00540007" w:rsidRDefault="007C1099" w:rsidP="00283E62">
            <w:pPr>
              <w:pStyle w:val="Betarp"/>
              <w:rPr>
                <w:rFonts w:ascii="Times New Roman" w:hAnsi="Times New Roman"/>
                <w:b/>
                <w:bCs/>
                <w:szCs w:val="24"/>
              </w:rPr>
            </w:pPr>
            <w:r w:rsidRPr="00540007">
              <w:rPr>
                <w:rFonts w:ascii="Times New Roman" w:hAnsi="Times New Roman"/>
              </w:rPr>
              <w:t>3.4.5.</w:t>
            </w:r>
          </w:p>
          <w:p w14:paraId="36B26720"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B0DFD"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9B2C"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3 punktas</w:t>
            </w:r>
          </w:p>
          <w:p w14:paraId="0481AEFF" w14:textId="77777777" w:rsidR="007C1099" w:rsidRPr="00540007" w:rsidRDefault="007C1099" w:rsidP="00283E62">
            <w:pPr>
              <w:pStyle w:val="Betarp"/>
              <w:jc w:val="both"/>
              <w:rPr>
                <w:rFonts w:ascii="Times New Roman" w:eastAsia="Yu Mincho" w:hAnsi="Times New Roman"/>
                <w:szCs w:val="24"/>
              </w:rPr>
            </w:pPr>
          </w:p>
          <w:p w14:paraId="7E230F1A"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74791"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tc>
      </w:tr>
      <w:tr w:rsidR="007C1099" w:rsidRPr="00540007" w14:paraId="42E321AD"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4603" w14:textId="77777777" w:rsidR="007C1099" w:rsidRPr="00540007" w:rsidRDefault="007C1099" w:rsidP="00283E62">
            <w:pPr>
              <w:pStyle w:val="Betarp"/>
              <w:rPr>
                <w:rFonts w:ascii="Times New Roman" w:hAnsi="Times New Roman"/>
                <w:b/>
                <w:bCs/>
                <w:szCs w:val="24"/>
              </w:rPr>
            </w:pPr>
            <w:r w:rsidRPr="00540007">
              <w:rPr>
                <w:rFonts w:ascii="Times New Roman" w:hAnsi="Times New Roman"/>
              </w:rPr>
              <w:t>3.4.6.</w:t>
            </w:r>
          </w:p>
          <w:p w14:paraId="14B4A281"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F84A"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42F63"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xml:space="preserve">Šiuo pagrindu tiekėjas taip pat pašalinamas iš pirkimo procedūros, kai ankstesnių procedūrų, atliktų VPĮ, Viešųjų pirkimų, </w:t>
            </w:r>
            <w:r w:rsidRPr="00540007">
              <w:rPr>
                <w:rFonts w:ascii="Times New Roman" w:hAnsi="Times New Roman"/>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BAB038"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74A94"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lastRenderedPageBreak/>
              <w:t>VPĮ 46 straipsnio 4 dalies 4 punktas</w:t>
            </w:r>
          </w:p>
          <w:p w14:paraId="79C501E1" w14:textId="77777777" w:rsidR="007C1099" w:rsidRPr="00540007" w:rsidRDefault="007C1099" w:rsidP="00283E62">
            <w:pPr>
              <w:pStyle w:val="Betarp"/>
              <w:jc w:val="both"/>
              <w:rPr>
                <w:rFonts w:ascii="Times New Roman" w:eastAsia="Yu Mincho" w:hAnsi="Times New Roman"/>
                <w:szCs w:val="24"/>
              </w:rPr>
            </w:pPr>
          </w:p>
          <w:p w14:paraId="15E60728"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4B18"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p w14:paraId="7726AF15" w14:textId="77777777" w:rsidR="007C1099" w:rsidRPr="00540007" w:rsidRDefault="007C1099" w:rsidP="00283E62">
            <w:pPr>
              <w:pStyle w:val="Betarp"/>
              <w:jc w:val="both"/>
              <w:rPr>
                <w:rFonts w:ascii="Times New Roman" w:hAnsi="Times New Roman"/>
                <w:szCs w:val="24"/>
              </w:rPr>
            </w:pPr>
          </w:p>
          <w:p w14:paraId="2217B0E4"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b/>
                <w:bCs/>
                <w:szCs w:val="24"/>
              </w:rPr>
              <w:t xml:space="preserve">Priimant sprendimus dėl tiekėjo pašalinimo iš pirkimo procedūros šiame punkte nurodytu pašalinimo pagrindu, be kita ko, gali būti atsižvelgiama į pagal VPĮ 52 </w:t>
            </w:r>
            <w:r w:rsidRPr="00540007">
              <w:rPr>
                <w:rFonts w:ascii="Times New Roman" w:hAnsi="Times New Roman"/>
                <w:b/>
                <w:bCs/>
                <w:szCs w:val="24"/>
              </w:rPr>
              <w:lastRenderedPageBreak/>
              <w:t xml:space="preserve">straipsnį skelbiamą informaciją: </w:t>
            </w:r>
          </w:p>
          <w:p w14:paraId="01E9E2D7" w14:textId="77777777" w:rsidR="007C1099" w:rsidRPr="00540007" w:rsidRDefault="007C1099" w:rsidP="00283E62">
            <w:pPr>
              <w:pStyle w:val="Betarp"/>
              <w:jc w:val="both"/>
              <w:rPr>
                <w:rFonts w:ascii="Times New Roman" w:hAnsi="Times New Roman"/>
                <w:b/>
                <w:bCs/>
                <w:szCs w:val="24"/>
              </w:rPr>
            </w:pPr>
          </w:p>
          <w:p w14:paraId="04AFF494" w14:textId="77777777" w:rsidR="007C1099" w:rsidRPr="00540007" w:rsidRDefault="007C1099" w:rsidP="00283E62">
            <w:pPr>
              <w:pStyle w:val="Betarp"/>
              <w:jc w:val="both"/>
              <w:rPr>
                <w:rFonts w:ascii="Times New Roman" w:hAnsi="Times New Roman"/>
                <w:szCs w:val="24"/>
                <w:u w:val="single"/>
              </w:rPr>
            </w:pPr>
            <w:hyperlink r:id="rId19">
              <w:r w:rsidRPr="00540007">
                <w:rPr>
                  <w:rStyle w:val="Hipersaitas"/>
                  <w:rFonts w:ascii="Times New Roman" w:hAnsi="Times New Roman"/>
                  <w:szCs w:val="24"/>
                </w:rPr>
                <w:t>https://vpt.lrv.lt/melaginga-informacija-pateikusiu-tiekeju-sarasas-3</w:t>
              </w:r>
            </w:hyperlink>
          </w:p>
          <w:p w14:paraId="6D467428" w14:textId="77777777" w:rsidR="007C1099" w:rsidRPr="00540007" w:rsidRDefault="007C1099" w:rsidP="00283E62">
            <w:pPr>
              <w:pStyle w:val="Betarp"/>
              <w:jc w:val="both"/>
              <w:rPr>
                <w:rFonts w:ascii="Times New Roman" w:hAnsi="Times New Roman"/>
                <w:b/>
                <w:bCs/>
                <w:szCs w:val="24"/>
              </w:rPr>
            </w:pPr>
          </w:p>
        </w:tc>
      </w:tr>
      <w:tr w:rsidR="007C1099" w:rsidRPr="00540007" w14:paraId="66191487"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FBDD8" w14:textId="77777777" w:rsidR="007C1099" w:rsidRPr="00540007" w:rsidRDefault="007C1099" w:rsidP="00283E62">
            <w:pPr>
              <w:pStyle w:val="Betarp"/>
              <w:rPr>
                <w:rFonts w:ascii="Times New Roman" w:hAnsi="Times New Roman"/>
                <w:b/>
                <w:bCs/>
                <w:szCs w:val="24"/>
              </w:rPr>
            </w:pPr>
            <w:r w:rsidRPr="00540007">
              <w:rPr>
                <w:rFonts w:ascii="Times New Roman" w:hAnsi="Times New Roman"/>
              </w:rPr>
              <w:lastRenderedPageBreak/>
              <w:t>3.4.7.</w:t>
            </w:r>
          </w:p>
          <w:p w14:paraId="0B72D2B3"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DE97"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D1E39"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5 punktas</w:t>
            </w:r>
          </w:p>
          <w:p w14:paraId="346D429B" w14:textId="77777777" w:rsidR="007C1099" w:rsidRPr="00540007" w:rsidRDefault="007C1099" w:rsidP="00283E62">
            <w:pPr>
              <w:pStyle w:val="Betarp"/>
              <w:jc w:val="both"/>
              <w:rPr>
                <w:rFonts w:ascii="Times New Roman" w:eastAsia="Yu Mincho" w:hAnsi="Times New Roman"/>
                <w:szCs w:val="24"/>
              </w:rPr>
            </w:pPr>
          </w:p>
          <w:p w14:paraId="5EA0FC3D"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w:t>
            </w:r>
            <w:r w:rsidRPr="00540007">
              <w:rPr>
                <w:rFonts w:ascii="Times New Roman" w:hAnsi="Times New Roman"/>
                <w:szCs w:val="24"/>
              </w:rPr>
              <w:t xml:space="preserve"> III dalies C15 punktas</w:t>
            </w:r>
          </w:p>
          <w:p w14:paraId="60F99862" w14:textId="77777777" w:rsidR="007C1099" w:rsidRPr="00540007" w:rsidRDefault="007C1099" w:rsidP="00283E62">
            <w:pPr>
              <w:pStyle w:val="Betarp"/>
              <w:jc w:val="both"/>
              <w:rPr>
                <w:rFonts w:ascii="Times New Roman" w:eastAsia="Yu Mincho" w:hAnsi="Times New Roman"/>
                <w:szCs w:val="24"/>
              </w:rPr>
            </w:pPr>
          </w:p>
          <w:p w14:paraId="6257DAD7" w14:textId="77777777" w:rsidR="007C1099" w:rsidRPr="00540007" w:rsidRDefault="007C1099" w:rsidP="00283E62">
            <w:pPr>
              <w:pStyle w:val="Betarp"/>
              <w:jc w:val="both"/>
              <w:rPr>
                <w:rFonts w:ascii="Times New Roman" w:eastAsia="Yu Mincho" w:hAnsi="Times New Roman"/>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51E1"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tc>
      </w:tr>
      <w:tr w:rsidR="007C1099" w:rsidRPr="00540007" w14:paraId="5552AFF0"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57F8B" w14:textId="77777777" w:rsidR="007C1099" w:rsidRPr="00540007" w:rsidRDefault="007C1099" w:rsidP="00283E62">
            <w:pPr>
              <w:pStyle w:val="Betarp"/>
              <w:rPr>
                <w:rFonts w:ascii="Times New Roman" w:hAnsi="Times New Roman"/>
                <w:b/>
                <w:bCs/>
                <w:szCs w:val="24"/>
              </w:rPr>
            </w:pPr>
            <w:r w:rsidRPr="00540007">
              <w:rPr>
                <w:rFonts w:ascii="Times New Roman" w:hAnsi="Times New Roman"/>
              </w:rPr>
              <w:t>3.4.8.</w:t>
            </w:r>
          </w:p>
          <w:p w14:paraId="7E6AE50A"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A00D" w14:textId="77777777" w:rsidR="007C1099" w:rsidRPr="00540007" w:rsidRDefault="007C1099" w:rsidP="00283E62">
            <w:pPr>
              <w:jc w:val="both"/>
              <w:rPr>
                <w:rFonts w:ascii="Times New Roman" w:hAnsi="Times New Roman" w:cs="Times New Roman"/>
              </w:rPr>
            </w:pPr>
            <w:r w:rsidRPr="00540007">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540007">
              <w:rPr>
                <w:rFonts w:ascii="Times New Roman" w:hAnsi="Times New Roman" w:cs="Times New Roman"/>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1BC5F076" w14:textId="77777777" w:rsidR="007C1099" w:rsidRPr="00540007" w:rsidRDefault="007C1099" w:rsidP="00283E62">
            <w:pPr>
              <w:jc w:val="both"/>
              <w:rPr>
                <w:rFonts w:ascii="Times New Roman" w:hAnsi="Times New Roman" w:cs="Times New Roman"/>
              </w:rPr>
            </w:pPr>
            <w:r w:rsidRPr="00540007">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69B43"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lastRenderedPageBreak/>
              <w:t>VPĮ 46 straipsnio 4 dalies 6 punktas</w:t>
            </w:r>
          </w:p>
          <w:p w14:paraId="799F1C3F" w14:textId="77777777" w:rsidR="007C1099" w:rsidRPr="00540007" w:rsidRDefault="007C1099" w:rsidP="00283E62">
            <w:pPr>
              <w:pStyle w:val="Betarp"/>
              <w:jc w:val="both"/>
              <w:rPr>
                <w:rFonts w:ascii="Times New Roman" w:eastAsia="Yu Mincho" w:hAnsi="Times New Roman"/>
                <w:szCs w:val="24"/>
              </w:rPr>
            </w:pPr>
          </w:p>
          <w:p w14:paraId="680BA4F4"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w:t>
            </w:r>
            <w:r w:rsidRPr="00540007">
              <w:rPr>
                <w:rFonts w:ascii="Times New Roman" w:hAnsi="Times New Roman"/>
                <w:szCs w:val="24"/>
              </w:rPr>
              <w:t xml:space="preserve"> III dalies C14 punktas</w:t>
            </w:r>
          </w:p>
          <w:p w14:paraId="21C41F73" w14:textId="77777777" w:rsidR="007C1099" w:rsidRPr="00540007" w:rsidRDefault="007C1099" w:rsidP="00283E62">
            <w:pPr>
              <w:pStyle w:val="Betarp"/>
              <w:jc w:val="both"/>
              <w:rPr>
                <w:rFonts w:ascii="Times New Roman" w:eastAsia="Yu Mincho" w:hAnsi="Times New Roman"/>
                <w:szCs w:val="24"/>
              </w:rPr>
            </w:pPr>
          </w:p>
          <w:p w14:paraId="7BF74D73" w14:textId="77777777" w:rsidR="007C1099" w:rsidRPr="00540007" w:rsidRDefault="007C1099" w:rsidP="00283E62">
            <w:pPr>
              <w:pStyle w:val="Betarp"/>
              <w:jc w:val="both"/>
              <w:rPr>
                <w:rFonts w:ascii="Times New Roman" w:eastAsia="Yu Mincho" w:hAnsi="Times New Roman"/>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32A57"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p w14:paraId="4C5C254B" w14:textId="77777777" w:rsidR="007C1099" w:rsidRPr="00540007" w:rsidRDefault="007C1099" w:rsidP="00283E62">
            <w:pPr>
              <w:pStyle w:val="Betarp"/>
              <w:jc w:val="both"/>
              <w:rPr>
                <w:rFonts w:ascii="Times New Roman" w:hAnsi="Times New Roman"/>
                <w:szCs w:val="24"/>
              </w:rPr>
            </w:pPr>
          </w:p>
          <w:p w14:paraId="060F9859"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b/>
                <w:bCs/>
                <w:szCs w:val="24"/>
              </w:rPr>
              <w:t xml:space="preserve">Priimant sprendimus dėl tiekėjo pašalinimo iš pirkimo procedūros šiame punkte nurodytu pašalinimo pagrindu, gali būti atsižvelgiama į pagal VPĮ 91 straipsnį skelbiamą informaciją: </w:t>
            </w:r>
          </w:p>
          <w:p w14:paraId="1F54499A" w14:textId="77777777" w:rsidR="007C1099" w:rsidRPr="00540007" w:rsidRDefault="007C1099" w:rsidP="00283E62">
            <w:pPr>
              <w:pStyle w:val="Betarp"/>
              <w:jc w:val="both"/>
              <w:rPr>
                <w:rFonts w:ascii="Times New Roman" w:hAnsi="Times New Roman"/>
                <w:szCs w:val="24"/>
              </w:rPr>
            </w:pPr>
          </w:p>
          <w:p w14:paraId="7F98666B" w14:textId="77777777" w:rsidR="007C1099" w:rsidRPr="00540007" w:rsidRDefault="007C1099" w:rsidP="00283E62">
            <w:pPr>
              <w:pStyle w:val="Betarp"/>
              <w:jc w:val="both"/>
              <w:rPr>
                <w:rStyle w:val="Hipersaitas"/>
                <w:rFonts w:ascii="Times New Roman" w:hAnsi="Times New Roman"/>
                <w:szCs w:val="24"/>
              </w:rPr>
            </w:pPr>
            <w:hyperlink r:id="rId20" w:history="1">
              <w:r w:rsidRPr="00540007">
                <w:rPr>
                  <w:rStyle w:val="Hipersaitas"/>
                  <w:rFonts w:ascii="Times New Roman" w:hAnsi="Times New Roman"/>
                  <w:szCs w:val="24"/>
                </w:rPr>
                <w:t>https://vpt.lrv.lt/lt/pasalinimo-pagrindai-1/nepatikimi-tiekejai-1</w:t>
              </w:r>
            </w:hyperlink>
          </w:p>
          <w:p w14:paraId="149E1008" w14:textId="77777777" w:rsidR="007C1099" w:rsidRPr="00540007" w:rsidRDefault="007C1099" w:rsidP="00283E62">
            <w:pPr>
              <w:pStyle w:val="Betarp"/>
              <w:jc w:val="both"/>
              <w:rPr>
                <w:rFonts w:ascii="Times New Roman" w:hAnsi="Times New Roman"/>
                <w:szCs w:val="24"/>
              </w:rPr>
            </w:pPr>
          </w:p>
          <w:p w14:paraId="0ED9D1CF" w14:textId="77777777" w:rsidR="007C1099" w:rsidRPr="00540007" w:rsidRDefault="007C1099" w:rsidP="00283E62">
            <w:pPr>
              <w:pStyle w:val="Betarp"/>
              <w:jc w:val="both"/>
              <w:rPr>
                <w:rFonts w:ascii="Times New Roman" w:hAnsi="Times New Roman"/>
                <w:szCs w:val="24"/>
              </w:rPr>
            </w:pPr>
            <w:hyperlink r:id="rId21" w:history="1">
              <w:r w:rsidRPr="00540007">
                <w:rPr>
                  <w:rStyle w:val="Hipersaitas"/>
                  <w:rFonts w:ascii="Times New Roman" w:hAnsi="Times New Roman"/>
                  <w:szCs w:val="24"/>
                </w:rPr>
                <w:t>https://vpt.lrv.lt/lt/pasalinimo-pagrindai-1/nepatikimu-koncesininku-sarasas-1/nepatikimu-koncesininku-sarasas</w:t>
              </w:r>
            </w:hyperlink>
          </w:p>
        </w:tc>
      </w:tr>
      <w:tr w:rsidR="007C1099" w:rsidRPr="00540007" w14:paraId="2B7659BE"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47DCD" w14:textId="77777777" w:rsidR="007C1099" w:rsidRPr="00540007" w:rsidRDefault="007C1099" w:rsidP="00283E62">
            <w:pPr>
              <w:pStyle w:val="Betarp"/>
              <w:rPr>
                <w:rFonts w:ascii="Times New Roman" w:hAnsi="Times New Roman"/>
                <w:szCs w:val="24"/>
              </w:rPr>
            </w:pPr>
            <w:r w:rsidRPr="00540007">
              <w:rPr>
                <w:rFonts w:ascii="Times New Roman" w:hAnsi="Times New Roman"/>
              </w:rPr>
              <w:t>3.4.9.</w:t>
            </w:r>
          </w:p>
          <w:p w14:paraId="58CB05BA" w14:textId="77777777" w:rsidR="007C1099" w:rsidRPr="00540007" w:rsidRDefault="007C1099" w:rsidP="00283E62">
            <w:pPr>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8BC1"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Tiekėjas yra padaręs rimtą profesinį pažeidimą, dėl kurio perkančioji organizacija abejoja tiekėjo sąžiningumu, kai jis</w:t>
            </w:r>
            <w:bookmarkStart w:id="20" w:name="part_030e6c6c64ba4f96a23474e439d1b80c"/>
            <w:bookmarkEnd w:id="20"/>
            <w:r w:rsidRPr="00540007">
              <w:rPr>
                <w:rFonts w:ascii="Times New Roman" w:hAnsi="Times New Roman"/>
                <w:szCs w:val="24"/>
              </w:rPr>
              <w:t xml:space="preserve"> yra padaręs finansinės atskaitomybės ir audito teisės aktų pažeidimą ir nuo jo padarymo dienos praėjo mažiau kaip vieni metai.</w:t>
            </w:r>
          </w:p>
          <w:p w14:paraId="59A96D7D" w14:textId="77777777" w:rsidR="007C1099" w:rsidRPr="00540007" w:rsidRDefault="007C1099" w:rsidP="00283E62">
            <w:pPr>
              <w:jc w:val="both"/>
              <w:rPr>
                <w:rFonts w:ascii="Times New Roman" w:hAnsi="Times New Roman" w:cs="Times New Roman"/>
                <w:b/>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A3059"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7 punkto a papunktis</w:t>
            </w:r>
          </w:p>
          <w:p w14:paraId="747D9B4C" w14:textId="77777777" w:rsidR="007C1099" w:rsidRPr="00540007" w:rsidRDefault="007C1099" w:rsidP="00283E62">
            <w:pPr>
              <w:pStyle w:val="Betarp"/>
              <w:jc w:val="both"/>
              <w:rPr>
                <w:rFonts w:ascii="Times New Roman" w:eastAsia="Yu Mincho" w:hAnsi="Times New Roman"/>
                <w:szCs w:val="24"/>
              </w:rPr>
            </w:pPr>
          </w:p>
          <w:p w14:paraId="11BBB211"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AE89A"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p w14:paraId="7FAA3F26"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xml:space="preserve">Priimant sprendimus dėl tiekėjo pašalinimo iš pirkimo procedūros šiame punkte nurodytu pašalinimo pagrindu, be kita ko, atsižvelgiama į nacionalinėje duomenų bazėje adresu: </w:t>
            </w:r>
            <w:hyperlink r:id="rId22" w:history="1">
              <w:r w:rsidRPr="00540007">
                <w:rPr>
                  <w:rStyle w:val="Hipersaitas"/>
                  <w:rFonts w:ascii="Times New Roman" w:hAnsi="Times New Roman"/>
                  <w:szCs w:val="24"/>
                </w:rPr>
                <w:t>https://www.registrucentras.lt/jar/p/index.php</w:t>
              </w:r>
            </w:hyperlink>
          </w:p>
          <w:p w14:paraId="41458187"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paskelbtą informaciją, taip pat į šiame informaciniame pranešime pateiktą informaciją:</w:t>
            </w:r>
          </w:p>
          <w:p w14:paraId="2286E11A" w14:textId="77777777" w:rsidR="007C1099" w:rsidRPr="00540007" w:rsidRDefault="007C1099" w:rsidP="00283E62">
            <w:pPr>
              <w:pStyle w:val="Betarp"/>
              <w:jc w:val="both"/>
              <w:rPr>
                <w:rFonts w:ascii="Times New Roman" w:hAnsi="Times New Roman"/>
                <w:b/>
                <w:bCs/>
                <w:szCs w:val="24"/>
              </w:rPr>
            </w:pPr>
            <w:hyperlink r:id="rId23" w:history="1">
              <w:r w:rsidRPr="00540007">
                <w:rPr>
                  <w:rStyle w:val="Hipersaitas"/>
                  <w:rFonts w:ascii="Times New Roman" w:hAnsi="Times New Roman"/>
                  <w:szCs w:val="24"/>
                </w:rPr>
                <w:t>https://vpt.lrv.lt/lt/naujienos/finansiniu-ataskaitu-nepateikimas-gali-tapti-kliutimi-dalyvauti-viesuosiuose-pirkimuose</w:t>
              </w:r>
            </w:hyperlink>
          </w:p>
        </w:tc>
      </w:tr>
      <w:tr w:rsidR="007C1099" w:rsidRPr="00540007" w14:paraId="5DB88439" w14:textId="77777777" w:rsidTr="00283E6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DA9CF" w14:textId="77777777" w:rsidR="007C1099" w:rsidRPr="00540007" w:rsidRDefault="007C1099" w:rsidP="00283E62">
            <w:pPr>
              <w:pStyle w:val="Betarp"/>
              <w:rPr>
                <w:rFonts w:ascii="Times New Roman" w:hAnsi="Times New Roman"/>
                <w:szCs w:val="24"/>
              </w:rPr>
            </w:pPr>
            <w:r w:rsidRPr="00540007">
              <w:rPr>
                <w:rFonts w:ascii="Times New Roman" w:hAnsi="Times New Roman"/>
              </w:rPr>
              <w:t>3.4.10.</w:t>
            </w:r>
          </w:p>
          <w:p w14:paraId="02485799" w14:textId="77777777" w:rsidR="007C1099" w:rsidRPr="00540007" w:rsidRDefault="007C1099" w:rsidP="00283E62">
            <w:pP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5438D"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007">
              <w:rPr>
                <w:rFonts w:ascii="Times New Roman" w:hAnsi="Times New Roman"/>
                <w:szCs w:val="24"/>
                <w:vertAlign w:val="superscript"/>
              </w:rPr>
              <w:t>1</w:t>
            </w:r>
            <w:r w:rsidRPr="00540007">
              <w:rPr>
                <w:rFonts w:ascii="Times New Roman" w:hAnsi="Times New Roman"/>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D5030"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7 punkto b papunktis</w:t>
            </w:r>
          </w:p>
          <w:p w14:paraId="3FCA3BB9" w14:textId="77777777" w:rsidR="007C1099" w:rsidRPr="00540007" w:rsidRDefault="007C1099" w:rsidP="00283E62">
            <w:pPr>
              <w:pStyle w:val="Betarp"/>
              <w:jc w:val="both"/>
              <w:rPr>
                <w:rFonts w:ascii="Times New Roman" w:eastAsia="Yu Mincho" w:hAnsi="Times New Roman"/>
                <w:szCs w:val="24"/>
              </w:rPr>
            </w:pPr>
          </w:p>
          <w:p w14:paraId="4C61EC77"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7D46"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p w14:paraId="5E07E3C9" w14:textId="77777777" w:rsidR="007C1099" w:rsidRPr="00540007" w:rsidRDefault="007C1099" w:rsidP="00283E62">
            <w:pPr>
              <w:pStyle w:val="Betarp"/>
              <w:jc w:val="both"/>
              <w:rPr>
                <w:rFonts w:ascii="Times New Roman" w:hAnsi="Times New Roman"/>
                <w:b/>
                <w:bCs/>
                <w:szCs w:val="24"/>
              </w:rPr>
            </w:pPr>
          </w:p>
          <w:p w14:paraId="6FBA6B6F" w14:textId="77777777" w:rsidR="007C1099" w:rsidRPr="00540007" w:rsidRDefault="007C1099" w:rsidP="00283E62">
            <w:pPr>
              <w:pStyle w:val="Betarp"/>
              <w:jc w:val="both"/>
              <w:rPr>
                <w:rFonts w:ascii="Times New Roman" w:hAnsi="Times New Roman"/>
                <w:b/>
                <w:bCs/>
                <w:szCs w:val="24"/>
              </w:rPr>
            </w:pPr>
            <w:r w:rsidRPr="00540007">
              <w:rPr>
                <w:rFonts w:ascii="Times New Roman" w:hAnsi="Times New Roman"/>
                <w:szCs w:val="24"/>
              </w:rPr>
              <w:t>Priimant sprendimus dėl tiekėjo pašalinimo iš pirkimo procedūros šiame punkte nurodytu pašalinimo pagrindu, be kita ko, atsižvelgiama į</w:t>
            </w:r>
            <w:r w:rsidRPr="00540007">
              <w:rPr>
                <w:rFonts w:ascii="Times New Roman" w:hAnsi="Times New Roman"/>
                <w:b/>
                <w:bCs/>
                <w:szCs w:val="24"/>
              </w:rPr>
              <w:t xml:space="preserve"> </w:t>
            </w:r>
            <w:r w:rsidRPr="00540007">
              <w:rPr>
                <w:rFonts w:ascii="Times New Roman" w:hAnsi="Times New Roman"/>
                <w:szCs w:val="24"/>
              </w:rPr>
              <w:t xml:space="preserve">nacionalinėje duomenų bazėje adresu </w:t>
            </w:r>
            <w:hyperlink r:id="rId24">
              <w:r w:rsidRPr="00540007">
                <w:rPr>
                  <w:rStyle w:val="Hipersaitas"/>
                  <w:rFonts w:ascii="Times New Roman" w:hAnsi="Times New Roman"/>
                  <w:szCs w:val="24"/>
                </w:rPr>
                <w:t>https://www.vmi.lt/evmi/mokesc</w:t>
              </w:r>
              <w:r w:rsidRPr="00540007">
                <w:rPr>
                  <w:rStyle w:val="Hipersaitas"/>
                  <w:rFonts w:ascii="Times New Roman" w:hAnsi="Times New Roman"/>
                  <w:szCs w:val="24"/>
                </w:rPr>
                <w:lastRenderedPageBreak/>
                <w:t>iu-moketoju-informacija</w:t>
              </w:r>
            </w:hyperlink>
            <w:r w:rsidRPr="00540007">
              <w:rPr>
                <w:rFonts w:ascii="Times New Roman" w:hAnsi="Times New Roman"/>
                <w:szCs w:val="24"/>
              </w:rPr>
              <w:t xml:space="preserve"> skelbiamą informaciją.</w:t>
            </w:r>
          </w:p>
        </w:tc>
      </w:tr>
      <w:tr w:rsidR="007C1099" w:rsidRPr="00540007" w14:paraId="0FF39637" w14:textId="77777777" w:rsidTr="00283E6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56523" w14:textId="77777777" w:rsidR="007C1099" w:rsidRPr="00540007" w:rsidRDefault="007C1099" w:rsidP="00283E62">
            <w:pPr>
              <w:pStyle w:val="Betarp"/>
              <w:rPr>
                <w:rFonts w:ascii="Times New Roman" w:hAnsi="Times New Roman"/>
                <w:szCs w:val="24"/>
              </w:rPr>
            </w:pPr>
            <w:r w:rsidRPr="00540007">
              <w:rPr>
                <w:rFonts w:ascii="Times New Roman" w:hAnsi="Times New Roman"/>
              </w:rPr>
              <w:lastRenderedPageBreak/>
              <w:t>3.4.11.</w:t>
            </w:r>
          </w:p>
          <w:p w14:paraId="6BF5AECD" w14:textId="77777777" w:rsidR="007C1099" w:rsidRPr="00540007" w:rsidRDefault="007C1099" w:rsidP="00283E62">
            <w:pPr>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EC6D"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 xml:space="preserve">Tiekėjas yra padaręs rimtą profesinį pažeidimą, dėl kurio perkančioji organizacija abejoja tiekėjo sąžiningumu, kai jis </w:t>
            </w:r>
            <w:r w:rsidRPr="00540007">
              <w:rPr>
                <w:rFonts w:ascii="Times New Roman" w:hAnsi="Times New Roman"/>
                <w:color w:val="000000"/>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DF879" w14:textId="77777777" w:rsidR="007C1099" w:rsidRPr="00540007" w:rsidRDefault="007C1099" w:rsidP="00283E62">
            <w:pPr>
              <w:pStyle w:val="Betarp"/>
              <w:jc w:val="both"/>
              <w:rPr>
                <w:rFonts w:ascii="Times New Roman" w:eastAsia="Yu Mincho" w:hAnsi="Times New Roman"/>
                <w:b/>
                <w:bCs/>
                <w:szCs w:val="24"/>
              </w:rPr>
            </w:pPr>
            <w:r w:rsidRPr="00540007">
              <w:rPr>
                <w:rFonts w:ascii="Times New Roman" w:eastAsia="Yu Mincho" w:hAnsi="Times New Roman"/>
                <w:b/>
                <w:bCs/>
                <w:szCs w:val="24"/>
              </w:rPr>
              <w:t>VPĮ 46 straipsnio 4 dalies 7 punkto c papunktis</w:t>
            </w:r>
          </w:p>
          <w:p w14:paraId="261222DC" w14:textId="77777777" w:rsidR="007C1099" w:rsidRPr="00540007" w:rsidRDefault="007C1099" w:rsidP="00283E62">
            <w:pPr>
              <w:pStyle w:val="Betarp"/>
              <w:jc w:val="both"/>
              <w:rPr>
                <w:rFonts w:ascii="Times New Roman" w:eastAsia="Yu Mincho" w:hAnsi="Times New Roman"/>
                <w:szCs w:val="24"/>
              </w:rPr>
            </w:pPr>
          </w:p>
          <w:p w14:paraId="20D010CA" w14:textId="77777777" w:rsidR="007C1099" w:rsidRPr="00540007" w:rsidRDefault="007C1099" w:rsidP="00283E62">
            <w:pPr>
              <w:pStyle w:val="Betarp"/>
              <w:jc w:val="both"/>
              <w:rPr>
                <w:rFonts w:ascii="Times New Roman" w:eastAsia="Yu Mincho" w:hAnsi="Times New Roman"/>
                <w:szCs w:val="24"/>
              </w:rPr>
            </w:pPr>
            <w:r w:rsidRPr="00540007">
              <w:rPr>
                <w:rFonts w:ascii="Times New Roman" w:eastAsia="Yu Mincho" w:hAnsi="Times New Roman"/>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0D811" w14:textId="77777777" w:rsidR="007C1099" w:rsidRPr="00540007" w:rsidRDefault="007C1099" w:rsidP="00283E62">
            <w:pPr>
              <w:pStyle w:val="Betarp"/>
              <w:jc w:val="both"/>
              <w:rPr>
                <w:rFonts w:ascii="Times New Roman" w:hAnsi="Times New Roman"/>
                <w:szCs w:val="24"/>
              </w:rPr>
            </w:pPr>
            <w:r w:rsidRPr="00540007">
              <w:rPr>
                <w:rFonts w:ascii="Times New Roman" w:hAnsi="Times New Roman"/>
                <w:szCs w:val="24"/>
              </w:rPr>
              <w:t>Iš Lietuvoje įsteigtų subjektų įrodančių dokumentų nereikalaujama. Užtenka pateikto EBVPD.</w:t>
            </w:r>
          </w:p>
          <w:p w14:paraId="2C0DF758" w14:textId="77777777" w:rsidR="007C1099" w:rsidRPr="00540007" w:rsidRDefault="007C1099" w:rsidP="00283E62">
            <w:pPr>
              <w:pStyle w:val="Betarp"/>
              <w:jc w:val="both"/>
              <w:rPr>
                <w:rFonts w:ascii="Times New Roman" w:hAnsi="Times New Roman"/>
                <w:szCs w:val="24"/>
              </w:rPr>
            </w:pPr>
          </w:p>
          <w:p w14:paraId="2ED6A56A" w14:textId="77777777" w:rsidR="007C1099" w:rsidRPr="00540007" w:rsidRDefault="007C1099" w:rsidP="00283E62">
            <w:pPr>
              <w:jc w:val="both"/>
              <w:rPr>
                <w:rFonts w:ascii="Times New Roman" w:hAnsi="Times New Roman" w:cs="Times New Roman"/>
                <w:b/>
                <w:bCs/>
              </w:rPr>
            </w:pPr>
            <w:r w:rsidRPr="00540007">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7B94A10E" w14:textId="77777777" w:rsidR="007C1099" w:rsidRPr="00540007" w:rsidRDefault="007C1099" w:rsidP="00283E62">
            <w:pPr>
              <w:jc w:val="both"/>
              <w:rPr>
                <w:rFonts w:ascii="Times New Roman" w:hAnsi="Times New Roman" w:cs="Times New Roman"/>
              </w:rPr>
            </w:pPr>
            <w:hyperlink r:id="rId25" w:history="1">
              <w:r w:rsidRPr="00540007">
                <w:rPr>
                  <w:rStyle w:val="Hipersaitas"/>
                  <w:rFonts w:ascii="Times New Roman" w:hAnsi="Times New Roman"/>
                </w:rPr>
                <w:t>https://kt.gov.lt/lt/atviri-duomenys/diskvalifikavimas-is-viesuju-pirkimu</w:t>
              </w:r>
            </w:hyperlink>
            <w:r w:rsidRPr="00540007">
              <w:rPr>
                <w:rFonts w:ascii="Times New Roman" w:hAnsi="Times New Roman" w:cs="Times New Roman"/>
              </w:rPr>
              <w:t xml:space="preserve"> skelbiamą informaciją. </w:t>
            </w:r>
          </w:p>
        </w:tc>
      </w:tr>
    </w:tbl>
    <w:p w14:paraId="4EADE6D0" w14:textId="77777777" w:rsidR="007C1099" w:rsidRPr="00540007" w:rsidRDefault="007C1099" w:rsidP="007C1099">
      <w:pPr>
        <w:pStyle w:val="Body2"/>
        <w:tabs>
          <w:tab w:val="left" w:pos="120"/>
          <w:tab w:val="left" w:pos="993"/>
        </w:tabs>
        <w:spacing w:after="0"/>
        <w:rPr>
          <w:rFonts w:cs="Times New Roman"/>
          <w:kern w:val="16"/>
          <w:sz w:val="24"/>
          <w:szCs w:val="24"/>
          <w:lang w:val="lt-LT"/>
        </w:rPr>
      </w:pPr>
    </w:p>
    <w:p w14:paraId="194D947D" w14:textId="1B32A4BE" w:rsidR="000518D6" w:rsidRPr="00F27689" w:rsidRDefault="000518D6" w:rsidP="004930E4">
      <w:pPr>
        <w:pStyle w:val="Body2"/>
        <w:numPr>
          <w:ilvl w:val="1"/>
          <w:numId w:val="7"/>
        </w:numPr>
        <w:tabs>
          <w:tab w:val="left" w:pos="120"/>
        </w:tabs>
        <w:spacing w:after="0"/>
        <w:ind w:left="0" w:firstLine="851"/>
        <w:rPr>
          <w:rFonts w:cs="Times New Roman"/>
          <w:color w:val="000000" w:themeColor="text1"/>
          <w:sz w:val="24"/>
          <w:szCs w:val="24"/>
          <w:lang w:val="lt-LT"/>
        </w:rPr>
      </w:pPr>
      <w:bookmarkStart w:id="21" w:name="_Ref96676222"/>
      <w:r w:rsidRPr="00F27689">
        <w:rPr>
          <w:rFonts w:cs="Times New Roman"/>
          <w:color w:val="000000" w:themeColor="text1"/>
          <w:sz w:val="24"/>
          <w:szCs w:val="24"/>
          <w:lang w:val="lt-LT"/>
        </w:rPr>
        <w:t>Tiekėjų kvalifikacijos reikalavimai:</w:t>
      </w:r>
      <w:bookmarkEnd w:id="21"/>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709"/>
        <w:gridCol w:w="3969"/>
        <w:gridCol w:w="5061"/>
      </w:tblGrid>
      <w:tr w:rsidR="00EB4346" w:rsidRPr="00A4443B" w14:paraId="556F3446" w14:textId="77777777" w:rsidTr="00CE14BD">
        <w:tc>
          <w:tcPr>
            <w:tcW w:w="709" w:type="dxa"/>
            <w:tcMar>
              <w:left w:w="103" w:type="dxa"/>
            </w:tcMar>
          </w:tcPr>
          <w:p w14:paraId="02F0C61B" w14:textId="77777777" w:rsidR="00EB4346" w:rsidRPr="00A4443B" w:rsidRDefault="00EB4346" w:rsidP="00A05EFB">
            <w:pPr>
              <w:pStyle w:val="Body2"/>
              <w:spacing w:after="0"/>
              <w:ind w:right="-197" w:hanging="103"/>
              <w:jc w:val="center"/>
              <w:rPr>
                <w:rFonts w:cs="Times New Roman"/>
                <w:b/>
                <w:bCs/>
                <w:lang w:val="lt-LT"/>
              </w:rPr>
            </w:pPr>
            <w:r w:rsidRPr="00A4443B">
              <w:rPr>
                <w:rFonts w:cs="Times New Roman"/>
                <w:b/>
                <w:bCs/>
                <w:color w:val="00000A"/>
                <w:lang w:val="lt-LT"/>
              </w:rPr>
              <w:t>Eil. Nr.</w:t>
            </w:r>
          </w:p>
        </w:tc>
        <w:tc>
          <w:tcPr>
            <w:tcW w:w="3969" w:type="dxa"/>
            <w:tcMar>
              <w:left w:w="103" w:type="dxa"/>
            </w:tcMar>
          </w:tcPr>
          <w:p w14:paraId="69ECB0A7" w14:textId="77777777" w:rsidR="00EB4346" w:rsidRPr="00A4443B" w:rsidRDefault="00EB4346" w:rsidP="00A05EFB">
            <w:pPr>
              <w:pStyle w:val="Body2"/>
              <w:spacing w:after="0"/>
              <w:jc w:val="center"/>
              <w:rPr>
                <w:rFonts w:cs="Times New Roman"/>
                <w:b/>
                <w:bCs/>
                <w:lang w:val="lt-LT"/>
              </w:rPr>
            </w:pPr>
            <w:r w:rsidRPr="00A4443B">
              <w:rPr>
                <w:rFonts w:cs="Times New Roman"/>
                <w:b/>
                <w:bCs/>
                <w:color w:val="00000A"/>
                <w:lang w:val="lt-LT"/>
              </w:rPr>
              <w:t>Kvalifikacijos reikalavimas</w:t>
            </w:r>
          </w:p>
        </w:tc>
        <w:tc>
          <w:tcPr>
            <w:tcW w:w="5061" w:type="dxa"/>
            <w:tcMar>
              <w:left w:w="103" w:type="dxa"/>
            </w:tcMar>
          </w:tcPr>
          <w:p w14:paraId="3841F560" w14:textId="77777777" w:rsidR="00EB4346" w:rsidRPr="00A4443B" w:rsidRDefault="00EB4346" w:rsidP="00A05EFB">
            <w:pPr>
              <w:pStyle w:val="Body2"/>
              <w:spacing w:after="0"/>
              <w:jc w:val="center"/>
              <w:rPr>
                <w:rFonts w:cs="Times New Roman"/>
                <w:b/>
                <w:bCs/>
                <w:lang w:val="lt-LT"/>
              </w:rPr>
            </w:pPr>
            <w:r w:rsidRPr="00A4443B">
              <w:rPr>
                <w:rFonts w:cs="Times New Roman"/>
                <w:b/>
                <w:bCs/>
                <w:color w:val="00000A"/>
                <w:lang w:val="lt-LT"/>
              </w:rPr>
              <w:t>Pateikiami dokumentai</w:t>
            </w:r>
          </w:p>
        </w:tc>
      </w:tr>
      <w:tr w:rsidR="00EB4346" w:rsidRPr="00A4443B" w14:paraId="02145E51" w14:textId="77777777" w:rsidTr="00F90AD7">
        <w:tc>
          <w:tcPr>
            <w:tcW w:w="9739" w:type="dxa"/>
            <w:gridSpan w:val="3"/>
            <w:tcMar>
              <w:left w:w="103" w:type="dxa"/>
            </w:tcMar>
          </w:tcPr>
          <w:p w14:paraId="0A372F0B" w14:textId="77777777" w:rsidR="00EB4346" w:rsidRPr="00A4443B" w:rsidRDefault="00EB4346" w:rsidP="00A05EFB">
            <w:pPr>
              <w:tabs>
                <w:tab w:val="left" w:pos="317"/>
              </w:tabs>
              <w:spacing w:line="240" w:lineRule="auto"/>
              <w:contextualSpacing/>
              <w:jc w:val="center"/>
              <w:rPr>
                <w:rFonts w:ascii="Times New Roman" w:hAnsi="Times New Roman" w:cs="Times New Roman"/>
                <w:b/>
                <w:bCs/>
              </w:rPr>
            </w:pPr>
            <w:r w:rsidRPr="00A4443B">
              <w:rPr>
                <w:rFonts w:ascii="Times New Roman" w:hAnsi="Times New Roman" w:cs="Times New Roman"/>
                <w:b/>
                <w:bCs/>
              </w:rPr>
              <w:t>Techninis ir profesinis pajėgumas</w:t>
            </w:r>
          </w:p>
        </w:tc>
      </w:tr>
      <w:tr w:rsidR="00D74BCE" w:rsidRPr="00A4443B" w14:paraId="4E86699A" w14:textId="77777777" w:rsidTr="000B589C">
        <w:tc>
          <w:tcPr>
            <w:tcW w:w="709" w:type="dxa"/>
            <w:tcMar>
              <w:left w:w="103" w:type="dxa"/>
            </w:tcMar>
          </w:tcPr>
          <w:p w14:paraId="07C98B4E" w14:textId="18EE6C00" w:rsidR="00D74BCE" w:rsidRDefault="00EA0DAD" w:rsidP="00D74BCE">
            <w:pPr>
              <w:pStyle w:val="Body2"/>
              <w:spacing w:after="0"/>
              <w:ind w:right="-197" w:hanging="103"/>
              <w:jc w:val="center"/>
              <w:rPr>
                <w:rFonts w:cs="Times New Roman"/>
                <w:color w:val="00000A"/>
                <w:lang w:val="lt-LT"/>
              </w:rPr>
            </w:pPr>
            <w:r>
              <w:rPr>
                <w:rFonts w:cs="Times New Roman"/>
                <w:color w:val="00000A"/>
                <w:lang w:val="lt-LT"/>
              </w:rPr>
              <w:t>3.5.1.</w:t>
            </w:r>
          </w:p>
          <w:p w14:paraId="30C4E9A8" w14:textId="77777777" w:rsidR="00D74BCE" w:rsidRDefault="00D74BCE" w:rsidP="00D74BCE">
            <w:pPr>
              <w:pStyle w:val="Body2"/>
              <w:spacing w:after="0"/>
              <w:ind w:right="-197" w:hanging="103"/>
              <w:jc w:val="center"/>
              <w:rPr>
                <w:rFonts w:cs="Times New Roman"/>
                <w:color w:val="00000A"/>
                <w:lang w:val="lt-LT"/>
              </w:rPr>
            </w:pPr>
          </w:p>
          <w:p w14:paraId="40CFB80B" w14:textId="77777777" w:rsidR="00D74BCE" w:rsidRPr="00A4443B" w:rsidRDefault="00D74BCE" w:rsidP="00D74BCE">
            <w:pPr>
              <w:pStyle w:val="Body2"/>
              <w:spacing w:after="0"/>
              <w:ind w:right="-197" w:hanging="103"/>
              <w:jc w:val="center"/>
              <w:rPr>
                <w:rFonts w:cs="Times New Roman"/>
                <w:color w:val="00000A"/>
                <w:lang w:val="lt-LT"/>
              </w:rPr>
            </w:pPr>
          </w:p>
        </w:tc>
        <w:tc>
          <w:tcPr>
            <w:tcW w:w="3969" w:type="dxa"/>
            <w:tcMar>
              <w:left w:w="103" w:type="dxa"/>
            </w:tcMar>
          </w:tcPr>
          <w:p w14:paraId="5E6B87A0" w14:textId="77777777" w:rsidR="009B0B9D" w:rsidRDefault="009B0B9D" w:rsidP="00D74BCE">
            <w:pPr>
              <w:spacing w:after="0" w:line="240" w:lineRule="auto"/>
              <w:jc w:val="both"/>
              <w:rPr>
                <w:rFonts w:ascii="Times New Roman" w:hAnsi="Times New Roman" w:cs="Times New Roman"/>
                <w:sz w:val="24"/>
                <w:szCs w:val="24"/>
              </w:rPr>
            </w:pPr>
            <w:r w:rsidRPr="009B0B9D">
              <w:rPr>
                <w:rFonts w:ascii="Times New Roman" w:hAnsi="Times New Roman" w:cs="Times New Roman"/>
                <w:sz w:val="24"/>
                <w:szCs w:val="24"/>
              </w:rPr>
              <w:t>Tiekėjas, ūkio subjektų grupės narys (-</w:t>
            </w:r>
            <w:proofErr w:type="spellStart"/>
            <w:r w:rsidRPr="009B0B9D">
              <w:rPr>
                <w:rFonts w:ascii="Times New Roman" w:hAnsi="Times New Roman" w:cs="Times New Roman"/>
                <w:sz w:val="24"/>
                <w:szCs w:val="24"/>
              </w:rPr>
              <w:t>iai</w:t>
            </w:r>
            <w:proofErr w:type="spellEnd"/>
            <w:r w:rsidRPr="009B0B9D">
              <w:rPr>
                <w:rFonts w:ascii="Times New Roman" w:hAnsi="Times New Roman" w:cs="Times New Roman"/>
                <w:sz w:val="24"/>
                <w:szCs w:val="24"/>
              </w:rPr>
              <w:t>), ūkio subjektas (-ai), kurio (-</w:t>
            </w:r>
            <w:proofErr w:type="spellStart"/>
            <w:r w:rsidRPr="009B0B9D">
              <w:rPr>
                <w:rFonts w:ascii="Times New Roman" w:hAnsi="Times New Roman" w:cs="Times New Roman"/>
                <w:sz w:val="24"/>
                <w:szCs w:val="24"/>
              </w:rPr>
              <w:t>ių</w:t>
            </w:r>
            <w:proofErr w:type="spellEnd"/>
            <w:r w:rsidRPr="009B0B9D">
              <w:rPr>
                <w:rFonts w:ascii="Times New Roman" w:hAnsi="Times New Roman" w:cs="Times New Roman"/>
                <w:sz w:val="24"/>
                <w:szCs w:val="24"/>
              </w:rPr>
              <w:t>) pajėgumais tiekėjas remiasi, turi turėti teisę būti rangovu:</w:t>
            </w:r>
            <w:r w:rsidR="00D74BCE" w:rsidRPr="00D272DF">
              <w:rPr>
                <w:rFonts w:ascii="Times New Roman" w:hAnsi="Times New Roman" w:cs="Times New Roman"/>
                <w:sz w:val="24"/>
                <w:szCs w:val="24"/>
              </w:rPr>
              <w:t xml:space="preserve"> </w:t>
            </w:r>
          </w:p>
          <w:p w14:paraId="47CAD930" w14:textId="660F0039" w:rsidR="00D74BCE" w:rsidRDefault="00D74BCE" w:rsidP="00D74BCE">
            <w:pPr>
              <w:spacing w:after="0" w:line="240" w:lineRule="auto"/>
              <w:jc w:val="both"/>
              <w:rPr>
                <w:rFonts w:ascii="Times New Roman" w:hAnsi="Times New Roman" w:cs="Times New Roman"/>
                <w:sz w:val="24"/>
                <w:szCs w:val="24"/>
              </w:rPr>
            </w:pPr>
            <w:r w:rsidRPr="00D272DF">
              <w:rPr>
                <w:rFonts w:ascii="Times New Roman" w:hAnsi="Times New Roman" w:cs="Times New Roman"/>
                <w:sz w:val="24"/>
                <w:szCs w:val="24"/>
              </w:rPr>
              <w:t>statini</w:t>
            </w:r>
            <w:r>
              <w:rPr>
                <w:rFonts w:ascii="Times New Roman" w:hAnsi="Times New Roman" w:cs="Times New Roman"/>
                <w:sz w:val="24"/>
                <w:szCs w:val="24"/>
              </w:rPr>
              <w:t>o</w:t>
            </w:r>
            <w:r w:rsidRPr="00D272DF">
              <w:rPr>
                <w:rFonts w:ascii="Times New Roman" w:hAnsi="Times New Roman" w:cs="Times New Roman"/>
                <w:sz w:val="24"/>
                <w:szCs w:val="24"/>
              </w:rPr>
              <w:t xml:space="preserve"> kategorija: </w:t>
            </w:r>
            <w:r w:rsidR="000A1281" w:rsidRPr="00D272DF">
              <w:rPr>
                <w:rFonts w:ascii="Times New Roman" w:hAnsi="Times New Roman" w:cs="Times New Roman"/>
                <w:sz w:val="24"/>
                <w:szCs w:val="24"/>
              </w:rPr>
              <w:t>ypatingieji</w:t>
            </w:r>
            <w:r w:rsidRPr="00D272DF">
              <w:rPr>
                <w:rFonts w:ascii="Times New Roman" w:hAnsi="Times New Roman" w:cs="Times New Roman"/>
                <w:sz w:val="24"/>
                <w:szCs w:val="24"/>
              </w:rPr>
              <w:t xml:space="preserve"> statiniai; statinių grupė: negyvenamieji pastatai; statinių pogrupis: </w:t>
            </w:r>
            <w:r w:rsidR="00A812C4">
              <w:rPr>
                <w:rFonts w:ascii="Times New Roman" w:hAnsi="Times New Roman" w:cs="Times New Roman"/>
                <w:sz w:val="24"/>
                <w:szCs w:val="24"/>
              </w:rPr>
              <w:t>gydymo paskirties pastatas</w:t>
            </w:r>
            <w:r w:rsidR="009B0B9D">
              <w:rPr>
                <w:rFonts w:ascii="Times New Roman" w:hAnsi="Times New Roman" w:cs="Times New Roman"/>
                <w:sz w:val="24"/>
                <w:szCs w:val="24"/>
              </w:rPr>
              <w:t>;</w:t>
            </w:r>
          </w:p>
          <w:p w14:paraId="1BC447B1" w14:textId="560F93D4" w:rsidR="009B0B9D" w:rsidRPr="009B0B9D" w:rsidRDefault="009B0B9D" w:rsidP="009B0B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darbų sritys: a</w:t>
            </w:r>
            <w:r w:rsidRPr="009B0B9D">
              <w:rPr>
                <w:rFonts w:ascii="Times New Roman" w:eastAsia="Times New Roman" w:hAnsi="Times New Roman" w:cs="Times New Roman"/>
                <w:sz w:val="24"/>
                <w:szCs w:val="24"/>
              </w:rPr>
              <w:t>pdailos darbai</w:t>
            </w:r>
            <w:r w:rsidR="00FB3DB2">
              <w:rPr>
                <w:rFonts w:ascii="Times New Roman" w:eastAsia="Times New Roman" w:hAnsi="Times New Roman" w:cs="Times New Roman"/>
                <w:sz w:val="24"/>
                <w:szCs w:val="24"/>
              </w:rPr>
              <w:t>.</w:t>
            </w:r>
          </w:p>
          <w:p w14:paraId="55748A49" w14:textId="77777777" w:rsidR="009B0B9D" w:rsidRPr="00D272DF" w:rsidRDefault="009B0B9D" w:rsidP="00D74BCE">
            <w:pPr>
              <w:spacing w:after="0" w:line="240" w:lineRule="auto"/>
              <w:jc w:val="both"/>
              <w:rPr>
                <w:rFonts w:ascii="Times New Roman" w:eastAsia="Times New Roman" w:hAnsi="Times New Roman" w:cs="Times New Roman"/>
                <w:sz w:val="24"/>
                <w:szCs w:val="24"/>
              </w:rPr>
            </w:pPr>
          </w:p>
          <w:p w14:paraId="4BFAD5C9" w14:textId="77777777" w:rsidR="00D74BCE" w:rsidRPr="00D272DF" w:rsidRDefault="00D74BCE" w:rsidP="00D74BCE">
            <w:pPr>
              <w:jc w:val="both"/>
              <w:rPr>
                <w:rFonts w:ascii="Times New Roman" w:hAnsi="Times New Roman" w:cs="Times New Roman"/>
                <w:spacing w:val="-2"/>
                <w:sz w:val="24"/>
                <w:szCs w:val="24"/>
              </w:rPr>
            </w:pPr>
            <w:r w:rsidRPr="00D272DF">
              <w:rPr>
                <w:rFonts w:ascii="Times New Roman" w:hAnsi="Times New Roman" w:cs="Times New Roman"/>
                <w:spacing w:val="-2"/>
                <w:sz w:val="24"/>
                <w:szCs w:val="24"/>
              </w:rPr>
              <w:t>____________________</w:t>
            </w:r>
          </w:p>
          <w:p w14:paraId="70E86791" w14:textId="77777777" w:rsidR="00D74BCE" w:rsidRPr="00853AFA" w:rsidRDefault="00D74BCE" w:rsidP="00D74BCE">
            <w:pPr>
              <w:jc w:val="both"/>
              <w:rPr>
                <w:rFonts w:ascii="Times New Roman" w:hAnsi="Times New Roman" w:cs="Times New Roman"/>
                <w:spacing w:val="-2"/>
                <w:sz w:val="20"/>
                <w:szCs w:val="20"/>
              </w:rPr>
            </w:pPr>
            <w:r w:rsidRPr="00853AFA">
              <w:rPr>
                <w:rFonts w:ascii="Times New Roman" w:hAnsi="Times New Roman" w:cs="Times New Roman"/>
                <w:spacing w:val="-2"/>
                <w:sz w:val="20"/>
                <w:szCs w:val="20"/>
              </w:rPr>
              <w:t>1 Reikalaujamos veiklos teisinis pagrindas: Lietuvos Respublikos statybos įstatymo 18 straipsnio 2 dalis.</w:t>
            </w:r>
          </w:p>
          <w:p w14:paraId="7BD44387" w14:textId="77777777" w:rsidR="00D74BCE" w:rsidRPr="004858E2" w:rsidRDefault="00D74BCE" w:rsidP="00D74BCE">
            <w:pPr>
              <w:spacing w:line="240" w:lineRule="auto"/>
              <w:jc w:val="both"/>
              <w:rPr>
                <w:rFonts w:ascii="Times New Roman" w:hAnsi="Times New Roman" w:cs="Times New Roman"/>
                <w:color w:val="000000" w:themeColor="text1"/>
              </w:rPr>
            </w:pPr>
          </w:p>
        </w:tc>
        <w:tc>
          <w:tcPr>
            <w:tcW w:w="5061" w:type="dxa"/>
            <w:tcMar>
              <w:left w:w="103" w:type="dxa"/>
            </w:tcMar>
          </w:tcPr>
          <w:p w14:paraId="321438AD" w14:textId="1A9C6FA0" w:rsidR="00D74BCE" w:rsidRDefault="00A812C4" w:rsidP="00D74BCE">
            <w:pPr>
              <w:tabs>
                <w:tab w:val="left" w:pos="367"/>
              </w:tabs>
              <w:spacing w:after="0" w:line="240" w:lineRule="auto"/>
              <w:jc w:val="both"/>
              <w:rPr>
                <w:rFonts w:ascii="Times New Roman" w:hAnsi="Times New Roman" w:cs="Times New Roman"/>
                <w:sz w:val="24"/>
                <w:szCs w:val="24"/>
              </w:rPr>
            </w:pPr>
            <w:r w:rsidRPr="00A812C4">
              <w:rPr>
                <w:rFonts w:ascii="Times New Roman" w:hAnsi="Times New Roman" w:cs="Times New Roman"/>
                <w:sz w:val="24"/>
                <w:szCs w:val="24"/>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7C848198" w14:textId="77777777" w:rsidR="00A812C4" w:rsidRDefault="00A812C4" w:rsidP="00D74BCE">
            <w:pPr>
              <w:pStyle w:val="Default"/>
              <w:jc w:val="both"/>
            </w:pPr>
          </w:p>
          <w:p w14:paraId="4CCF11E0" w14:textId="17F3BC1E" w:rsidR="00D74BCE" w:rsidRPr="00E31159" w:rsidRDefault="00D74BCE" w:rsidP="00D74BCE">
            <w:pPr>
              <w:pStyle w:val="Default"/>
              <w:jc w:val="both"/>
            </w:pPr>
            <w:r w:rsidRPr="00E31159">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6F1D2C">
              <w:rPr>
                <w:b/>
                <w:bCs/>
              </w:rPr>
              <w:t xml:space="preserve">Kartu su pasiūlymu turi būti pateiktas kreipimąsi į atitinkamą Lietuvos </w:t>
            </w:r>
            <w:r w:rsidRPr="006F1D2C">
              <w:rPr>
                <w:b/>
                <w:bCs/>
              </w:rPr>
              <w:lastRenderedPageBreak/>
              <w:t>Respublikos instituciją dėl teisės pripažinimo dokumento išdavimo patvirtinantis dokumentas.</w:t>
            </w:r>
          </w:p>
          <w:p w14:paraId="3EED8DB9" w14:textId="77777777" w:rsidR="00D74BCE" w:rsidRPr="00E31159" w:rsidRDefault="00D74BCE" w:rsidP="00D74BCE">
            <w:pPr>
              <w:pStyle w:val="Default"/>
              <w:jc w:val="both"/>
            </w:pPr>
            <w:r w:rsidRPr="00E31159">
              <w:rPr>
                <w:u w:val="single"/>
              </w:rPr>
              <w:t xml:space="preserve">Trečiųjų šalių juridiniai ir fiziniai asmenys </w:t>
            </w:r>
            <w:r w:rsidRPr="00E31159">
              <w:t>atestuojami tokia pačia tvarka, kaip ir Lietuvos Respublikos fiziniai ir juridiniai asmenys.</w:t>
            </w:r>
          </w:p>
          <w:p w14:paraId="3A62D9C2" w14:textId="77777777" w:rsidR="00D74BCE" w:rsidRPr="00D272DF" w:rsidRDefault="00D74BCE" w:rsidP="00D74BCE">
            <w:pPr>
              <w:pStyle w:val="Default"/>
              <w:jc w:val="both"/>
              <w:rPr>
                <w:rFonts w:eastAsia="Times New Roman"/>
                <w:color w:val="auto"/>
              </w:rPr>
            </w:pPr>
          </w:p>
          <w:p w14:paraId="7D48C25C" w14:textId="77777777" w:rsidR="00D74BCE" w:rsidRPr="00D272DF" w:rsidRDefault="00D74BCE" w:rsidP="00D74BCE">
            <w:pPr>
              <w:pStyle w:val="Default"/>
              <w:jc w:val="both"/>
              <w:rPr>
                <w:rFonts w:eastAsia="Times New Roman"/>
                <w:iCs/>
                <w:color w:val="auto"/>
                <w:sz w:val="20"/>
                <w:szCs w:val="20"/>
              </w:rPr>
            </w:pPr>
            <w:r w:rsidRPr="00D272DF">
              <w:rPr>
                <w:rFonts w:eastAsia="Times New Roman"/>
                <w:iCs/>
                <w:color w:val="auto"/>
                <w:sz w:val="20"/>
                <w:szCs w:val="20"/>
              </w:rPr>
              <w:t>Pastabos:</w:t>
            </w:r>
          </w:p>
          <w:p w14:paraId="6B555049" w14:textId="77777777" w:rsidR="00D74BCE" w:rsidRPr="00D272DF" w:rsidRDefault="00D74BCE" w:rsidP="00D74BCE">
            <w:pPr>
              <w:pStyle w:val="Default"/>
              <w:jc w:val="both"/>
              <w:rPr>
                <w:rFonts w:eastAsia="Times New Roman"/>
                <w:iCs/>
                <w:color w:val="auto"/>
                <w:sz w:val="20"/>
                <w:szCs w:val="20"/>
              </w:rPr>
            </w:pPr>
            <w:r w:rsidRPr="00D272DF">
              <w:rPr>
                <w:rFonts w:eastAsia="Times New Roman"/>
                <w:iCs/>
                <w:color w:val="auto"/>
                <w:sz w:val="20"/>
                <w:szCs w:val="20"/>
              </w:rPr>
              <w:t>1) Jeigu pasiūlymą teikia ūkio subjektų grupė – reikalavimą turi atitikti kiekvienas ūkio subjektų grupės narys (-</w:t>
            </w:r>
            <w:proofErr w:type="spellStart"/>
            <w:r w:rsidRPr="00D272DF">
              <w:rPr>
                <w:rFonts w:eastAsia="Times New Roman"/>
                <w:iCs/>
                <w:color w:val="auto"/>
                <w:sz w:val="20"/>
                <w:szCs w:val="20"/>
              </w:rPr>
              <w:t>iai</w:t>
            </w:r>
            <w:proofErr w:type="spellEnd"/>
            <w:r w:rsidRPr="00D272DF">
              <w:rPr>
                <w:rFonts w:eastAsia="Times New Roman"/>
                <w:iCs/>
                <w:color w:val="auto"/>
                <w:sz w:val="20"/>
                <w:szCs w:val="20"/>
              </w:rPr>
              <w:t>), pagal jų prisiimamus įsipareigojimus pirkimo sutarčiai vykdyti;</w:t>
            </w:r>
          </w:p>
          <w:p w14:paraId="42F5ECF1" w14:textId="77777777" w:rsidR="00D74BCE" w:rsidRPr="00D272DF" w:rsidRDefault="00D74BCE" w:rsidP="00D74BCE">
            <w:pPr>
              <w:pStyle w:val="Default"/>
              <w:jc w:val="both"/>
              <w:rPr>
                <w:rFonts w:eastAsia="Times New Roman"/>
                <w:iCs/>
                <w:color w:val="auto"/>
                <w:sz w:val="20"/>
                <w:szCs w:val="20"/>
              </w:rPr>
            </w:pPr>
            <w:r w:rsidRPr="00D272DF">
              <w:rPr>
                <w:rFonts w:eastAsia="Times New Roman"/>
                <w:iCs/>
                <w:color w:val="auto"/>
                <w:sz w:val="20"/>
                <w:szCs w:val="20"/>
              </w:rPr>
              <w:t>2) tiekėjas gali remtis kitų ūkio subjektų pajėgumais tik tuomet, kai tie subjektai, kurių pajėgumais buvo pasiremta, patys atliks darbus, kuriems reikia jų pajėgumų;</w:t>
            </w:r>
          </w:p>
          <w:p w14:paraId="6F8FAD18" w14:textId="77777777" w:rsidR="00D74BCE" w:rsidRPr="00D272DF" w:rsidRDefault="00D74BCE" w:rsidP="00D74BCE">
            <w:pPr>
              <w:pStyle w:val="Default"/>
              <w:jc w:val="both"/>
              <w:rPr>
                <w:rFonts w:eastAsia="Times New Roman"/>
                <w:iCs/>
                <w:color w:val="auto"/>
                <w:sz w:val="20"/>
                <w:szCs w:val="20"/>
              </w:rPr>
            </w:pPr>
            <w:r w:rsidRPr="00D272DF">
              <w:rPr>
                <w:rFonts w:eastAsia="Times New Roman"/>
                <w:iCs/>
                <w:color w:val="auto"/>
                <w:sz w:val="20"/>
                <w:szCs w:val="20"/>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5F05FDC" w14:textId="77777777" w:rsidR="00D74BCE" w:rsidRPr="00D272DF" w:rsidRDefault="00D74BCE" w:rsidP="00D74BCE">
            <w:pPr>
              <w:pStyle w:val="Default"/>
              <w:jc w:val="both"/>
              <w:rPr>
                <w:color w:val="auto"/>
              </w:rPr>
            </w:pPr>
          </w:p>
          <w:p w14:paraId="192F8177" w14:textId="219A7BBA" w:rsidR="00D74BCE" w:rsidRPr="004858E2" w:rsidRDefault="00D74BCE" w:rsidP="00D74BCE">
            <w:pPr>
              <w:spacing w:after="120" w:line="240" w:lineRule="auto"/>
              <w:jc w:val="both"/>
              <w:rPr>
                <w:rFonts w:ascii="Times New Roman" w:hAnsi="Times New Roman" w:cs="Times New Roman"/>
              </w:rPr>
            </w:pPr>
            <w:r w:rsidRPr="00853AFA">
              <w:rPr>
                <w:rFonts w:ascii="Times New Roman" w:hAnsi="Times New Roman"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74BCE" w:rsidRPr="00A4443B" w14:paraId="1B9FDB55" w14:textId="77777777" w:rsidTr="000B589C">
        <w:tc>
          <w:tcPr>
            <w:tcW w:w="709" w:type="dxa"/>
            <w:tcMar>
              <w:left w:w="103" w:type="dxa"/>
            </w:tcMar>
          </w:tcPr>
          <w:p w14:paraId="55076DC5" w14:textId="79ACA1A1" w:rsidR="00D74BCE" w:rsidRDefault="00D74BCE" w:rsidP="00D74BCE">
            <w:pPr>
              <w:pStyle w:val="Body2"/>
              <w:spacing w:after="0"/>
              <w:ind w:right="-197" w:hanging="103"/>
              <w:jc w:val="center"/>
              <w:rPr>
                <w:rFonts w:cs="Times New Roman"/>
                <w:color w:val="00000A"/>
                <w:lang w:val="lt-LT"/>
              </w:rPr>
            </w:pPr>
            <w:r>
              <w:rPr>
                <w:rFonts w:cs="Times New Roman"/>
                <w:color w:val="00000A"/>
                <w:lang w:val="lt-LT"/>
              </w:rPr>
              <w:lastRenderedPageBreak/>
              <w:t>3.5.2.</w:t>
            </w:r>
          </w:p>
          <w:p w14:paraId="59076FFD" w14:textId="77777777" w:rsidR="00D74BCE" w:rsidRDefault="00D74BCE" w:rsidP="00D74BCE">
            <w:pPr>
              <w:pStyle w:val="Body2"/>
              <w:spacing w:after="0"/>
              <w:ind w:right="-197" w:hanging="103"/>
              <w:jc w:val="center"/>
              <w:rPr>
                <w:rFonts w:cs="Times New Roman"/>
                <w:color w:val="00000A"/>
                <w:lang w:val="lt-LT"/>
              </w:rPr>
            </w:pPr>
          </w:p>
          <w:p w14:paraId="3D94500C" w14:textId="77777777" w:rsidR="00D74BCE" w:rsidRDefault="00D74BCE" w:rsidP="00D74BCE">
            <w:pPr>
              <w:pStyle w:val="Body2"/>
              <w:spacing w:after="0"/>
              <w:ind w:right="-197" w:hanging="103"/>
              <w:jc w:val="center"/>
              <w:rPr>
                <w:rFonts w:cs="Times New Roman"/>
                <w:color w:val="00000A"/>
                <w:lang w:val="lt-LT"/>
              </w:rPr>
            </w:pPr>
          </w:p>
          <w:p w14:paraId="243A37F4" w14:textId="77777777" w:rsidR="00D74BCE" w:rsidRDefault="00D74BCE" w:rsidP="00D74BCE">
            <w:pPr>
              <w:pStyle w:val="Body2"/>
              <w:spacing w:after="0"/>
              <w:ind w:right="-197" w:hanging="103"/>
              <w:jc w:val="center"/>
              <w:rPr>
                <w:rFonts w:cs="Times New Roman"/>
                <w:color w:val="00000A"/>
                <w:lang w:val="lt-LT"/>
              </w:rPr>
            </w:pPr>
          </w:p>
          <w:p w14:paraId="41FA6C96" w14:textId="77777777" w:rsidR="00D74BCE" w:rsidRDefault="00D74BCE" w:rsidP="00D74BCE">
            <w:pPr>
              <w:pStyle w:val="Body2"/>
              <w:spacing w:after="0"/>
              <w:ind w:right="-197" w:hanging="103"/>
              <w:jc w:val="center"/>
              <w:rPr>
                <w:rFonts w:cs="Times New Roman"/>
                <w:color w:val="00000A"/>
                <w:lang w:val="lt-LT"/>
              </w:rPr>
            </w:pPr>
          </w:p>
          <w:p w14:paraId="20CE5A4E" w14:textId="77777777" w:rsidR="00D74BCE" w:rsidRPr="00A4443B" w:rsidRDefault="00D74BCE" w:rsidP="00D74BCE">
            <w:pPr>
              <w:pStyle w:val="Body2"/>
              <w:spacing w:after="0"/>
              <w:ind w:right="-197" w:hanging="103"/>
              <w:jc w:val="center"/>
              <w:rPr>
                <w:rFonts w:cs="Times New Roman"/>
                <w:color w:val="00000A"/>
                <w:lang w:val="lt-LT"/>
              </w:rPr>
            </w:pPr>
          </w:p>
        </w:tc>
        <w:tc>
          <w:tcPr>
            <w:tcW w:w="3969" w:type="dxa"/>
            <w:tcMar>
              <w:left w:w="103" w:type="dxa"/>
            </w:tcMar>
          </w:tcPr>
          <w:p w14:paraId="30DE312D" w14:textId="1FA0D3A9" w:rsidR="00E57035" w:rsidRDefault="00D74BCE" w:rsidP="00D74BCE">
            <w:pPr>
              <w:spacing w:line="240" w:lineRule="auto"/>
              <w:jc w:val="both"/>
              <w:rPr>
                <w:rFonts w:ascii="Times New Roman" w:hAnsi="Times New Roman" w:cs="Times New Roman"/>
                <w:spacing w:val="-2"/>
                <w:sz w:val="24"/>
                <w:szCs w:val="24"/>
              </w:rPr>
            </w:pPr>
            <w:r w:rsidRPr="00C4776E">
              <w:rPr>
                <w:rFonts w:ascii="Times New Roman" w:hAnsi="Times New Roman" w:cs="Times New Roman"/>
                <w:color w:val="000000" w:themeColor="text1"/>
                <w:sz w:val="24"/>
                <w:szCs w:val="24"/>
              </w:rPr>
              <w:t xml:space="preserve">Rangovas turi turėti </w:t>
            </w:r>
            <w:r w:rsidR="003B7BCD" w:rsidRPr="00C4776E">
              <w:rPr>
                <w:rFonts w:ascii="Times New Roman" w:hAnsi="Times New Roman" w:cs="Times New Roman"/>
                <w:spacing w:val="4"/>
                <w:sz w:val="24"/>
                <w:szCs w:val="24"/>
              </w:rPr>
              <w:t xml:space="preserve">bent </w:t>
            </w:r>
            <w:r w:rsidR="003B7BCD" w:rsidRPr="00C4776E">
              <w:rPr>
                <w:rFonts w:ascii="Times New Roman" w:hAnsi="Times New Roman" w:cs="Times New Roman"/>
                <w:sz w:val="24"/>
                <w:szCs w:val="24"/>
              </w:rPr>
              <w:t>1 (vieną) už sutarties vykdymą atsakingą specialistą, turintį teisę eiti ypatingo</w:t>
            </w:r>
            <w:r w:rsidR="00C4776E" w:rsidRPr="00C4776E">
              <w:rPr>
                <w:rFonts w:ascii="Times New Roman" w:hAnsi="Times New Roman" w:cs="Times New Roman"/>
                <w:sz w:val="24"/>
                <w:szCs w:val="24"/>
              </w:rPr>
              <w:t>jo</w:t>
            </w:r>
            <w:r w:rsidR="003B7BCD" w:rsidRPr="00C4776E">
              <w:rPr>
                <w:rFonts w:ascii="Times New Roman" w:hAnsi="Times New Roman" w:cs="Times New Roman"/>
                <w:sz w:val="24"/>
                <w:szCs w:val="24"/>
              </w:rPr>
              <w:t xml:space="preserve"> statinio statybos darbų vadovo pareigas ir vadovauti</w:t>
            </w:r>
            <w:r w:rsidR="003B7BCD" w:rsidRPr="00C4776E">
              <w:rPr>
                <w:rFonts w:ascii="Times New Roman" w:hAnsi="Times New Roman" w:cs="Times New Roman"/>
                <w:spacing w:val="-2"/>
                <w:sz w:val="24"/>
                <w:szCs w:val="24"/>
              </w:rPr>
              <w:t xml:space="preserve"> statybos darbams.</w:t>
            </w:r>
            <w:r w:rsidR="00255838">
              <w:rPr>
                <w:rFonts w:ascii="Times New Roman" w:hAnsi="Times New Roman" w:cs="Times New Roman"/>
                <w:spacing w:val="-2"/>
                <w:sz w:val="24"/>
                <w:szCs w:val="24"/>
              </w:rPr>
              <w:t xml:space="preserve"> Darbinė patirtis </w:t>
            </w:r>
            <w:r w:rsidR="00E57035">
              <w:rPr>
                <w:rFonts w:ascii="Times New Roman" w:hAnsi="Times New Roman" w:cs="Times New Roman"/>
                <w:spacing w:val="-2"/>
                <w:sz w:val="24"/>
                <w:szCs w:val="24"/>
              </w:rPr>
              <w:t>–</w:t>
            </w:r>
            <w:r w:rsidR="00255838">
              <w:rPr>
                <w:rFonts w:ascii="Times New Roman" w:hAnsi="Times New Roman" w:cs="Times New Roman"/>
                <w:spacing w:val="-2"/>
                <w:sz w:val="24"/>
                <w:szCs w:val="24"/>
              </w:rPr>
              <w:t xml:space="preserve"> </w:t>
            </w:r>
            <w:r w:rsidR="00E57035">
              <w:rPr>
                <w:rFonts w:ascii="Times New Roman" w:hAnsi="Times New Roman" w:cs="Times New Roman"/>
                <w:spacing w:val="-2"/>
                <w:sz w:val="24"/>
                <w:szCs w:val="24"/>
              </w:rPr>
              <w:t>ne mažiau 3 metai.</w:t>
            </w:r>
          </w:p>
          <w:p w14:paraId="66D670F0" w14:textId="4BB78DFD" w:rsidR="004037EF" w:rsidRDefault="00D74BCE" w:rsidP="00D74BCE">
            <w:pPr>
              <w:spacing w:line="240" w:lineRule="auto"/>
              <w:jc w:val="both"/>
              <w:rPr>
                <w:rFonts w:ascii="Times New Roman" w:eastAsia="Times New Roman" w:hAnsi="Times New Roman" w:cs="Times New Roman"/>
                <w:sz w:val="24"/>
                <w:szCs w:val="24"/>
              </w:rPr>
            </w:pPr>
            <w:r w:rsidRPr="00C4776E">
              <w:rPr>
                <w:rFonts w:ascii="Times New Roman" w:eastAsia="Times New Roman" w:hAnsi="Times New Roman" w:cs="Times New Roman"/>
                <w:sz w:val="24"/>
                <w:szCs w:val="24"/>
              </w:rPr>
              <w:t>Statinio kategorija</w:t>
            </w:r>
            <w:r w:rsidR="00A812C4">
              <w:rPr>
                <w:rFonts w:ascii="Times New Roman" w:eastAsia="Times New Roman" w:hAnsi="Times New Roman" w:cs="Times New Roman"/>
                <w:sz w:val="24"/>
                <w:szCs w:val="24"/>
              </w:rPr>
              <w:t xml:space="preserve"> – </w:t>
            </w:r>
            <w:r w:rsidRPr="00C4776E">
              <w:rPr>
                <w:rFonts w:ascii="Times New Roman" w:eastAsia="Times New Roman" w:hAnsi="Times New Roman" w:cs="Times New Roman"/>
                <w:sz w:val="24"/>
                <w:szCs w:val="24"/>
              </w:rPr>
              <w:t>ypatingas</w:t>
            </w:r>
            <w:r w:rsidR="004037EF">
              <w:rPr>
                <w:rFonts w:ascii="Times New Roman" w:eastAsia="Times New Roman" w:hAnsi="Times New Roman" w:cs="Times New Roman"/>
                <w:sz w:val="24"/>
                <w:szCs w:val="24"/>
              </w:rPr>
              <w:t>;</w:t>
            </w:r>
          </w:p>
          <w:p w14:paraId="0C871CEE" w14:textId="77777777" w:rsidR="004037EF" w:rsidRDefault="00D74BCE" w:rsidP="00D74BCE">
            <w:pPr>
              <w:spacing w:line="240" w:lineRule="auto"/>
              <w:jc w:val="both"/>
              <w:rPr>
                <w:rFonts w:ascii="Times New Roman" w:eastAsia="Times New Roman" w:hAnsi="Times New Roman" w:cs="Times New Roman"/>
                <w:sz w:val="24"/>
                <w:szCs w:val="24"/>
              </w:rPr>
            </w:pPr>
            <w:r w:rsidRPr="00C4776E">
              <w:rPr>
                <w:rFonts w:ascii="Times New Roman" w:eastAsia="Times New Roman" w:hAnsi="Times New Roman" w:cs="Times New Roman"/>
                <w:sz w:val="24"/>
                <w:szCs w:val="24"/>
              </w:rPr>
              <w:t>grupė</w:t>
            </w:r>
            <w:r w:rsidR="00A812C4">
              <w:rPr>
                <w:rFonts w:ascii="Times New Roman" w:eastAsia="Times New Roman" w:hAnsi="Times New Roman" w:cs="Times New Roman"/>
                <w:sz w:val="24"/>
                <w:szCs w:val="24"/>
              </w:rPr>
              <w:t xml:space="preserve"> – </w:t>
            </w:r>
            <w:r w:rsidRPr="00C4776E">
              <w:rPr>
                <w:rFonts w:ascii="Times New Roman" w:eastAsia="Times New Roman" w:hAnsi="Times New Roman" w:cs="Times New Roman"/>
                <w:sz w:val="24"/>
                <w:szCs w:val="24"/>
              </w:rPr>
              <w:t>negyvenamasis pastatas</w:t>
            </w:r>
            <w:r w:rsidR="004037EF">
              <w:rPr>
                <w:rFonts w:ascii="Times New Roman" w:eastAsia="Times New Roman" w:hAnsi="Times New Roman" w:cs="Times New Roman"/>
                <w:sz w:val="24"/>
                <w:szCs w:val="24"/>
              </w:rPr>
              <w:t>;</w:t>
            </w:r>
          </w:p>
          <w:p w14:paraId="5AD38772" w14:textId="0CE6C7AE" w:rsidR="00D74BCE" w:rsidRPr="00C4776E" w:rsidRDefault="00D74BCE" w:rsidP="00D74BCE">
            <w:pPr>
              <w:spacing w:line="240" w:lineRule="auto"/>
              <w:jc w:val="both"/>
              <w:rPr>
                <w:rFonts w:ascii="Times New Roman" w:eastAsia="Times New Roman" w:hAnsi="Times New Roman" w:cs="Times New Roman"/>
                <w:sz w:val="24"/>
                <w:szCs w:val="24"/>
              </w:rPr>
            </w:pPr>
            <w:r w:rsidRPr="00C4776E">
              <w:rPr>
                <w:rFonts w:ascii="Times New Roman" w:eastAsia="Times New Roman" w:hAnsi="Times New Roman" w:cs="Times New Roman"/>
                <w:sz w:val="24"/>
                <w:szCs w:val="24"/>
              </w:rPr>
              <w:t xml:space="preserve">pogrupis </w:t>
            </w:r>
            <w:r w:rsidR="00A812C4">
              <w:rPr>
                <w:rFonts w:ascii="Times New Roman" w:eastAsia="Times New Roman" w:hAnsi="Times New Roman" w:cs="Times New Roman"/>
                <w:sz w:val="24"/>
                <w:szCs w:val="24"/>
              </w:rPr>
              <w:t xml:space="preserve">– gydymo </w:t>
            </w:r>
            <w:r w:rsidRPr="00C4776E">
              <w:rPr>
                <w:rFonts w:ascii="Times New Roman" w:eastAsia="Times New Roman" w:hAnsi="Times New Roman" w:cs="Times New Roman"/>
                <w:sz w:val="24"/>
                <w:szCs w:val="24"/>
              </w:rPr>
              <w:t>paskirties pastatas.</w:t>
            </w:r>
          </w:p>
          <w:p w14:paraId="7FFFF874" w14:textId="6B36F4B1" w:rsidR="00D74BCE" w:rsidRPr="004858E2" w:rsidRDefault="00D74BCE" w:rsidP="00D74BCE">
            <w:pPr>
              <w:spacing w:line="240" w:lineRule="auto"/>
              <w:jc w:val="both"/>
              <w:rPr>
                <w:rFonts w:ascii="Times New Roman" w:eastAsia="Times New Roman" w:hAnsi="Times New Roman" w:cs="Times New Roman"/>
              </w:rPr>
            </w:pPr>
          </w:p>
          <w:p w14:paraId="19EB6464" w14:textId="77777777" w:rsidR="00D74BCE" w:rsidRPr="00AF601D" w:rsidRDefault="00D74BCE" w:rsidP="00D74BCE">
            <w:pPr>
              <w:pStyle w:val="Body2"/>
              <w:spacing w:after="120"/>
              <w:rPr>
                <w:rFonts w:cs="Times New Roman"/>
                <w:i/>
                <w:iCs/>
                <w:color w:val="000000" w:themeColor="text1"/>
                <w:sz w:val="20"/>
                <w:szCs w:val="20"/>
                <w:lang w:val="lt-LT"/>
              </w:rPr>
            </w:pPr>
            <w:r w:rsidRPr="00AF601D">
              <w:rPr>
                <w:rStyle w:val="cf01"/>
                <w:rFonts w:ascii="Times New Roman" w:hAnsi="Times New Roman" w:cs="Times New Roman"/>
                <w:i/>
                <w:iCs/>
                <w:color w:val="000000" w:themeColor="text1"/>
                <w:sz w:val="20"/>
                <w:szCs w:val="20"/>
                <w:lang w:val="lt-LT"/>
              </w:rPr>
              <w:t>Specialisto (-ų) atestatai atitiks reikalavimus, jeigu jame/-</w:t>
            </w:r>
            <w:proofErr w:type="spellStart"/>
            <w:r w:rsidRPr="00AF601D">
              <w:rPr>
                <w:rStyle w:val="cf01"/>
                <w:rFonts w:ascii="Times New Roman" w:hAnsi="Times New Roman" w:cs="Times New Roman"/>
                <w:i/>
                <w:iCs/>
                <w:color w:val="000000" w:themeColor="text1"/>
                <w:sz w:val="20"/>
                <w:szCs w:val="20"/>
                <w:lang w:val="lt-LT"/>
              </w:rPr>
              <w:t>uose</w:t>
            </w:r>
            <w:proofErr w:type="spellEnd"/>
            <w:r w:rsidRPr="00AF601D">
              <w:rPr>
                <w:rStyle w:val="cf01"/>
                <w:rFonts w:ascii="Times New Roman" w:hAnsi="Times New Roman" w:cs="Times New Roman"/>
                <w:i/>
                <w:iCs/>
                <w:color w:val="000000" w:themeColor="text1"/>
                <w:sz w:val="20"/>
                <w:szCs w:val="20"/>
                <w:lang w:val="lt-LT"/>
              </w:rPr>
              <w:t xml:space="preserve"> bus nurodyta reikalaujama statinių kategorija, grupė ir pogrupis.</w:t>
            </w:r>
          </w:p>
          <w:p w14:paraId="767719AE" w14:textId="77777777" w:rsidR="00D74BCE" w:rsidRPr="00AF601D" w:rsidRDefault="00D74BCE" w:rsidP="00D74BCE">
            <w:pPr>
              <w:pStyle w:val="Body2"/>
              <w:spacing w:after="120"/>
              <w:rPr>
                <w:rFonts w:cs="Times New Roman"/>
                <w:i/>
                <w:color w:val="000000" w:themeColor="text1"/>
                <w:sz w:val="20"/>
                <w:szCs w:val="20"/>
                <w:lang w:val="lt-LT"/>
              </w:rPr>
            </w:pPr>
            <w:r w:rsidRPr="00AF601D">
              <w:rPr>
                <w:rFonts w:cs="Times New Roman"/>
                <w:i/>
                <w:color w:val="000000" w:themeColor="text1"/>
                <w:sz w:val="20"/>
                <w:szCs w:val="20"/>
                <w:lang w:val="lt-LT"/>
              </w:rPr>
              <w:t xml:space="preserve">Tiekėjo ir jo specialistų atestatai atitiks reikalavimus, jei jie apims daugiau statinių grupių (įskaitant reikalaujamą) ar specialistas bus atestuotas visoje statinių grupėje. </w:t>
            </w:r>
          </w:p>
          <w:p w14:paraId="522121BE" w14:textId="77777777" w:rsidR="00D74BCE" w:rsidRPr="00AF601D" w:rsidRDefault="00D74BCE" w:rsidP="00D74BCE">
            <w:pPr>
              <w:pStyle w:val="BodyA"/>
              <w:spacing w:line="240" w:lineRule="auto"/>
              <w:jc w:val="both"/>
              <w:rPr>
                <w:rFonts w:ascii="Times New Roman" w:eastAsia="Times New Roman" w:hAnsi="Times New Roman" w:cs="Times New Roman"/>
                <w:i/>
                <w:iCs/>
                <w:color w:val="000000" w:themeColor="text1"/>
                <w:lang w:val="lt-LT" w:eastAsia="lt-LT"/>
              </w:rPr>
            </w:pPr>
            <w:r w:rsidRPr="00AF601D">
              <w:rPr>
                <w:rFonts w:ascii="Times New Roman" w:eastAsia="Times New Roman" w:hAnsi="Times New Roman" w:cs="Times New Roman"/>
                <w:i/>
                <w:iCs/>
                <w:color w:val="000000" w:themeColor="text1"/>
                <w:lang w:val="lt-LT" w:eastAsia="lt-LT"/>
              </w:rPr>
              <w:t>Jei konkrečiame atestate statinių pogrupiai ar statybų rūšis nėra nurodytos (identifikuotos), laikoma, kad atestatas suteikia teisę vadovauti visiems darbams konkrečios grupės statiniuose ir visoms statybų rūšims.</w:t>
            </w:r>
          </w:p>
          <w:p w14:paraId="276B37FB" w14:textId="77777777" w:rsidR="00D74BCE" w:rsidRPr="004858E2" w:rsidRDefault="00D74BCE" w:rsidP="00D74BCE">
            <w:pPr>
              <w:spacing w:line="240" w:lineRule="auto"/>
              <w:jc w:val="both"/>
              <w:rPr>
                <w:rFonts w:ascii="Times New Roman" w:hAnsi="Times New Roman" w:cs="Times New Roman"/>
                <w:color w:val="000000" w:themeColor="text1"/>
              </w:rPr>
            </w:pPr>
          </w:p>
        </w:tc>
        <w:tc>
          <w:tcPr>
            <w:tcW w:w="5061" w:type="dxa"/>
            <w:tcMar>
              <w:left w:w="103" w:type="dxa"/>
            </w:tcMar>
          </w:tcPr>
          <w:p w14:paraId="011449D1" w14:textId="7A657A4D" w:rsidR="00D74BCE" w:rsidRPr="00CC7E27" w:rsidRDefault="0017047D" w:rsidP="00D74BCE">
            <w:pPr>
              <w:spacing w:after="120" w:line="240" w:lineRule="auto"/>
              <w:jc w:val="both"/>
              <w:rPr>
                <w:rFonts w:ascii="Times New Roman" w:hAnsi="Times New Roman" w:cs="Times New Roman"/>
                <w:sz w:val="24"/>
                <w:szCs w:val="24"/>
              </w:rPr>
            </w:pPr>
            <w:r w:rsidRPr="00CC7E27">
              <w:rPr>
                <w:rFonts w:ascii="Times New Roman" w:hAnsi="Times New Roman" w:cs="Times New Roman"/>
                <w:color w:val="000000" w:themeColor="text1"/>
                <w:sz w:val="24"/>
                <w:szCs w:val="24"/>
              </w:rPr>
              <w:t>į</w:t>
            </w:r>
            <w:r w:rsidR="00F30F45" w:rsidRPr="00CC7E27">
              <w:rPr>
                <w:rFonts w:ascii="Times New Roman" w:hAnsi="Times New Roman" w:cs="Times New Roman"/>
                <w:color w:val="000000" w:themeColor="text1"/>
                <w:sz w:val="24"/>
                <w:szCs w:val="24"/>
              </w:rPr>
              <w:t>monės</w:t>
            </w:r>
            <w:r w:rsidR="00D74BCE" w:rsidRPr="00CC7E27">
              <w:rPr>
                <w:rFonts w:ascii="Times New Roman" w:hAnsi="Times New Roman" w:cs="Times New Roman"/>
                <w:color w:val="000000" w:themeColor="text1"/>
                <w:sz w:val="24"/>
                <w:szCs w:val="24"/>
              </w:rPr>
              <w:t xml:space="preserve"> vadovo ar jo įgalioto asmens parašu patvirtintas </w:t>
            </w:r>
            <w:r w:rsidR="00D74BCE" w:rsidRPr="00CC7E27">
              <w:rPr>
                <w:rFonts w:ascii="Times New Roman" w:hAnsi="Times New Roman" w:cs="Times New Roman"/>
                <w:b/>
                <w:color w:val="000000" w:themeColor="text1"/>
                <w:sz w:val="24"/>
                <w:szCs w:val="24"/>
              </w:rPr>
              <w:t xml:space="preserve">už sutarties vykdymą atsakingų specialistų sąrašas, </w:t>
            </w:r>
            <w:r w:rsidR="00D74BCE" w:rsidRPr="00CC7E27">
              <w:rPr>
                <w:rFonts w:ascii="Times New Roman" w:hAnsi="Times New Roman" w:cs="Times New Roman"/>
                <w:color w:val="000000" w:themeColor="text1"/>
                <w:sz w:val="24"/>
                <w:szCs w:val="24"/>
              </w:rPr>
              <w:t>kuriame</w:t>
            </w:r>
            <w:r w:rsidR="00D74BCE" w:rsidRPr="00CC7E27">
              <w:rPr>
                <w:rFonts w:ascii="Times New Roman" w:hAnsi="Times New Roman" w:cs="Times New Roman"/>
                <w:color w:val="000000" w:themeColor="text1"/>
                <w:sz w:val="24"/>
                <w:szCs w:val="24"/>
                <w:lang w:eastAsia="en-US"/>
              </w:rPr>
              <w:t xml:space="preserve"> nurodoma:</w:t>
            </w:r>
          </w:p>
          <w:p w14:paraId="02608024" w14:textId="77777777" w:rsidR="00D74BCE" w:rsidRPr="00CC7E27" w:rsidRDefault="00D74BCE" w:rsidP="00D74BCE">
            <w:pPr>
              <w:spacing w:after="120" w:line="240" w:lineRule="auto"/>
              <w:jc w:val="both"/>
              <w:rPr>
                <w:rFonts w:ascii="Times New Roman" w:hAnsi="Times New Roman" w:cs="Times New Roman"/>
                <w:color w:val="000000" w:themeColor="text1"/>
                <w:sz w:val="24"/>
                <w:szCs w:val="24"/>
                <w:lang w:eastAsia="en-US"/>
              </w:rPr>
            </w:pPr>
            <w:r w:rsidRPr="00CC7E27">
              <w:rPr>
                <w:rFonts w:ascii="Times New Roman" w:hAnsi="Times New Roman" w:cs="Times New Roman"/>
                <w:color w:val="000000" w:themeColor="text1"/>
                <w:sz w:val="24"/>
                <w:szCs w:val="24"/>
                <w:lang w:eastAsia="en-US"/>
              </w:rPr>
              <w:t>- specialisto vardas, pavardė, jo pareigos vykdant sutartį, darbinė patirtis susijusi su kvalifikaciniu reikalavimu (jei reikalaujama),</w:t>
            </w:r>
            <w:r w:rsidRPr="00CC7E27">
              <w:rPr>
                <w:rFonts w:ascii="Times New Roman" w:hAnsi="Times New Roman" w:cs="Times New Roman"/>
                <w:b/>
                <w:bCs/>
                <w:color w:val="000000" w:themeColor="text1"/>
                <w:sz w:val="24"/>
                <w:szCs w:val="24"/>
                <w:lang w:eastAsia="en-US"/>
              </w:rPr>
              <w:t xml:space="preserve"> darbovietė</w:t>
            </w:r>
            <w:r w:rsidRPr="00CC7E27">
              <w:rPr>
                <w:rFonts w:ascii="Times New Roman" w:hAnsi="Times New Roman" w:cs="Times New Roman"/>
                <w:color w:val="000000" w:themeColor="text1"/>
                <w:sz w:val="24"/>
                <w:szCs w:val="24"/>
                <w:lang w:eastAsia="en-US"/>
              </w:rPr>
              <w:t xml:space="preserve">; </w:t>
            </w:r>
          </w:p>
          <w:p w14:paraId="4B2094CF" w14:textId="77777777" w:rsidR="00D74BCE" w:rsidRPr="00CC7E27" w:rsidRDefault="00D74BCE" w:rsidP="00D74BCE">
            <w:pPr>
              <w:tabs>
                <w:tab w:val="left" w:pos="256"/>
              </w:tabs>
              <w:spacing w:after="120" w:line="240" w:lineRule="auto"/>
              <w:jc w:val="both"/>
              <w:rPr>
                <w:rFonts w:ascii="Times New Roman" w:hAnsi="Times New Roman" w:cs="Times New Roman"/>
                <w:color w:val="000000" w:themeColor="text1"/>
                <w:sz w:val="24"/>
                <w:szCs w:val="24"/>
              </w:rPr>
            </w:pPr>
            <w:r w:rsidRPr="00CC7E27">
              <w:rPr>
                <w:rFonts w:ascii="Times New Roman" w:hAnsi="Times New Roman" w:cs="Times New Roman"/>
                <w:color w:val="000000" w:themeColor="text1"/>
                <w:sz w:val="24"/>
                <w:szCs w:val="24"/>
                <w:lang w:eastAsia="en-US"/>
              </w:rPr>
              <w:t>- kiekvieno specialisto kvalifikaciją pagrindžiantys dokumentai (</w:t>
            </w:r>
            <w:r w:rsidRPr="00CC7E27">
              <w:rPr>
                <w:rFonts w:ascii="Times New Roman" w:hAnsi="Times New Roman" w:cs="Times New Roman"/>
                <w:color w:val="000000" w:themeColor="text1"/>
                <w:sz w:val="24"/>
                <w:szCs w:val="24"/>
              </w:rPr>
              <w:t>specialisto turimi atestatai, išdavusios institucijos pavadinimas, atestato numeris ir galiojimo laikas);</w:t>
            </w:r>
          </w:p>
          <w:p w14:paraId="72F7A103" w14:textId="4ED4C59D" w:rsidR="00D74BCE" w:rsidRPr="00CC7E27" w:rsidRDefault="00D74BCE" w:rsidP="00D74BCE">
            <w:pPr>
              <w:spacing w:after="0" w:line="240" w:lineRule="auto"/>
              <w:ind w:left="45"/>
              <w:jc w:val="both"/>
              <w:rPr>
                <w:rFonts w:ascii="Times New Roman" w:hAnsi="Times New Roman" w:cs="Times New Roman"/>
                <w:sz w:val="24"/>
                <w:szCs w:val="24"/>
              </w:rPr>
            </w:pPr>
            <w:r w:rsidRPr="00CC7E27">
              <w:rPr>
                <w:rFonts w:ascii="Times New Roman" w:hAnsi="Times New Roman" w:cs="Times New Roman"/>
                <w:sz w:val="24"/>
                <w:szCs w:val="24"/>
              </w:rPr>
              <w:t xml:space="preserve">Iš tiekėjų, registruotų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CC7E27">
              <w:rPr>
                <w:rFonts w:ascii="Times New Roman" w:hAnsi="Times New Roman" w:cs="Times New Roman"/>
                <w:b/>
                <w:bCs/>
                <w:sz w:val="24"/>
                <w:szCs w:val="24"/>
              </w:rPr>
              <w:t xml:space="preserve">Kartu su pasiūlymu turi būti pateiktas kreipimąsi į atitinkamą Lietuvos Respublikos instituciją dėl </w:t>
            </w:r>
            <w:r w:rsidRPr="00CC7E27">
              <w:rPr>
                <w:rFonts w:ascii="Times New Roman" w:hAnsi="Times New Roman" w:cs="Times New Roman"/>
                <w:b/>
                <w:bCs/>
                <w:sz w:val="24"/>
                <w:szCs w:val="24"/>
              </w:rPr>
              <w:lastRenderedPageBreak/>
              <w:t>teisės pripažinimo dokumento išdavimo patvirtinantis dokumentas.</w:t>
            </w:r>
          </w:p>
          <w:p w14:paraId="20E8F218" w14:textId="77777777" w:rsidR="00D74BCE" w:rsidRPr="00CC7E27" w:rsidRDefault="00D74BCE" w:rsidP="00D74BCE">
            <w:pPr>
              <w:spacing w:after="0" w:line="240" w:lineRule="auto"/>
              <w:ind w:left="45"/>
              <w:jc w:val="both"/>
              <w:rPr>
                <w:rFonts w:ascii="Times New Roman" w:hAnsi="Times New Roman" w:cs="Times New Roman"/>
                <w:b/>
                <w:bCs/>
                <w:color w:val="000000" w:themeColor="text1"/>
                <w:sz w:val="24"/>
                <w:szCs w:val="24"/>
              </w:rPr>
            </w:pPr>
          </w:p>
          <w:p w14:paraId="239C3BE4" w14:textId="77777777" w:rsidR="00D74BCE" w:rsidRPr="00CC7E27" w:rsidRDefault="00D74BCE" w:rsidP="00D74BCE">
            <w:pPr>
              <w:spacing w:after="0" w:line="240" w:lineRule="auto"/>
              <w:jc w:val="both"/>
              <w:rPr>
                <w:rFonts w:ascii="Times New Roman" w:eastAsia="Times New Roman" w:hAnsi="Times New Roman" w:cs="Times New Roman"/>
                <w:color w:val="000000" w:themeColor="text1"/>
                <w:sz w:val="24"/>
                <w:szCs w:val="24"/>
              </w:rPr>
            </w:pPr>
            <w:r w:rsidRPr="00CC7E27">
              <w:rPr>
                <w:rFonts w:ascii="Times New Roman" w:eastAsia="Times New Roman" w:hAnsi="Times New Roman" w:cs="Times New Roman"/>
                <w:color w:val="000000" w:themeColor="text1"/>
                <w:sz w:val="24"/>
                <w:szCs w:val="24"/>
              </w:rPr>
              <w:t>Jei specialistas/-ai yra fizinis/-</w:t>
            </w:r>
            <w:proofErr w:type="spellStart"/>
            <w:r w:rsidRPr="00CC7E27">
              <w:rPr>
                <w:rFonts w:ascii="Times New Roman" w:eastAsia="Times New Roman" w:hAnsi="Times New Roman" w:cs="Times New Roman"/>
                <w:color w:val="000000" w:themeColor="text1"/>
                <w:sz w:val="24"/>
                <w:szCs w:val="24"/>
              </w:rPr>
              <w:t>iai</w:t>
            </w:r>
            <w:proofErr w:type="spellEnd"/>
            <w:r w:rsidRPr="00CC7E27">
              <w:rPr>
                <w:rFonts w:ascii="Times New Roman" w:eastAsia="Times New Roman" w:hAnsi="Times New Roman" w:cs="Times New Roman"/>
                <w:color w:val="000000" w:themeColor="text1"/>
                <w:sz w:val="24"/>
                <w:szCs w:val="24"/>
              </w:rPr>
              <w:t xml:space="preserve"> asmuo/-</w:t>
            </w:r>
            <w:proofErr w:type="spellStart"/>
            <w:r w:rsidRPr="00CC7E27">
              <w:rPr>
                <w:rFonts w:ascii="Times New Roman" w:eastAsia="Times New Roman" w:hAnsi="Times New Roman" w:cs="Times New Roman"/>
                <w:color w:val="000000" w:themeColor="text1"/>
                <w:sz w:val="24"/>
                <w:szCs w:val="24"/>
              </w:rPr>
              <w:t>enys</w:t>
            </w:r>
            <w:proofErr w:type="spellEnd"/>
            <w:r w:rsidRPr="00CC7E27">
              <w:rPr>
                <w:rFonts w:ascii="Times New Roman" w:eastAsia="Times New Roman" w:hAnsi="Times New Roman" w:cs="Times New Roman"/>
                <w:color w:val="000000" w:themeColor="text1"/>
                <w:sz w:val="24"/>
                <w:szCs w:val="24"/>
              </w:rPr>
              <w:t xml:space="preserve"> (</w:t>
            </w:r>
            <w:proofErr w:type="spellStart"/>
            <w:r w:rsidRPr="00CC7E27">
              <w:rPr>
                <w:rFonts w:ascii="Times New Roman" w:eastAsia="Times New Roman" w:hAnsi="Times New Roman" w:cs="Times New Roman"/>
                <w:color w:val="000000" w:themeColor="text1"/>
                <w:sz w:val="24"/>
                <w:szCs w:val="24"/>
              </w:rPr>
              <w:t>kvazisubtiekėjai</w:t>
            </w:r>
            <w:proofErr w:type="spellEnd"/>
            <w:r w:rsidRPr="00CC7E27">
              <w:rPr>
                <w:rFonts w:ascii="Times New Roman" w:eastAsia="Times New Roman" w:hAnsi="Times New Roman" w:cs="Times New Roman"/>
                <w:color w:val="000000" w:themeColor="text1"/>
                <w:sz w:val="24"/>
                <w:szCs w:val="24"/>
              </w:rPr>
              <w:t>), pateikiamas/-i sutikimas/-ai ar kitas/-i dokumentas/-ai, patvirtinantis/-</w:t>
            </w:r>
            <w:proofErr w:type="spellStart"/>
            <w:r w:rsidRPr="00CC7E27">
              <w:rPr>
                <w:rFonts w:ascii="Times New Roman" w:eastAsia="Times New Roman" w:hAnsi="Times New Roman" w:cs="Times New Roman"/>
                <w:color w:val="000000" w:themeColor="text1"/>
                <w:sz w:val="24"/>
                <w:szCs w:val="24"/>
              </w:rPr>
              <w:t>ys</w:t>
            </w:r>
            <w:proofErr w:type="spellEnd"/>
            <w:r w:rsidRPr="00CC7E27">
              <w:rPr>
                <w:rFonts w:ascii="Times New Roman" w:eastAsia="Times New Roman" w:hAnsi="Times New Roman" w:cs="Times New Roman"/>
                <w:color w:val="000000" w:themeColor="text1"/>
                <w:sz w:val="24"/>
                <w:szCs w:val="24"/>
              </w:rPr>
              <w:t>, kad laimėjimo atveju jis/-</w:t>
            </w:r>
            <w:proofErr w:type="spellStart"/>
            <w:r w:rsidRPr="00CC7E27">
              <w:rPr>
                <w:rFonts w:ascii="Times New Roman" w:eastAsia="Times New Roman" w:hAnsi="Times New Roman" w:cs="Times New Roman"/>
                <w:color w:val="000000" w:themeColor="text1"/>
                <w:sz w:val="24"/>
                <w:szCs w:val="24"/>
              </w:rPr>
              <w:t>ie</w:t>
            </w:r>
            <w:proofErr w:type="spellEnd"/>
            <w:r w:rsidRPr="00CC7E27">
              <w:rPr>
                <w:rFonts w:ascii="Times New Roman" w:eastAsia="Times New Roman" w:hAnsi="Times New Roman" w:cs="Times New Roman"/>
                <w:color w:val="000000" w:themeColor="text1"/>
                <w:sz w:val="24"/>
                <w:szCs w:val="24"/>
              </w:rPr>
              <w:t xml:space="preserve"> bus įdarbintas/-i įmonėje ir sutiks teikti sutartyje nurodytus darbus. Jei siūlomas/-i specialistas/-ai nėra įmonės darbuotojas/-ai ir nebus įdarbintas/-i tiekėjo įmonėje – jis/-</w:t>
            </w:r>
            <w:proofErr w:type="spellStart"/>
            <w:r w:rsidRPr="00CC7E27">
              <w:rPr>
                <w:rFonts w:ascii="Times New Roman" w:eastAsia="Times New Roman" w:hAnsi="Times New Roman" w:cs="Times New Roman"/>
                <w:color w:val="000000" w:themeColor="text1"/>
                <w:sz w:val="24"/>
                <w:szCs w:val="24"/>
              </w:rPr>
              <w:t>ie</w:t>
            </w:r>
            <w:proofErr w:type="spellEnd"/>
            <w:r w:rsidRPr="00CC7E27">
              <w:rPr>
                <w:rFonts w:ascii="Times New Roman" w:eastAsia="Times New Roman" w:hAnsi="Times New Roman" w:cs="Times New Roman"/>
                <w:color w:val="000000" w:themeColor="text1"/>
                <w:sz w:val="24"/>
                <w:szCs w:val="24"/>
              </w:rPr>
              <w:t xml:space="preserve"> laikomas/-i subtiekėju/-</w:t>
            </w:r>
            <w:proofErr w:type="spellStart"/>
            <w:r w:rsidRPr="00CC7E27">
              <w:rPr>
                <w:rFonts w:ascii="Times New Roman" w:eastAsia="Times New Roman" w:hAnsi="Times New Roman" w:cs="Times New Roman"/>
                <w:color w:val="000000" w:themeColor="text1"/>
                <w:sz w:val="24"/>
                <w:szCs w:val="24"/>
              </w:rPr>
              <w:t>ais</w:t>
            </w:r>
            <w:proofErr w:type="spellEnd"/>
            <w:r w:rsidRPr="00CC7E27">
              <w:rPr>
                <w:rFonts w:ascii="Times New Roman" w:eastAsia="Times New Roman" w:hAnsi="Times New Roman" w:cs="Times New Roman"/>
                <w:color w:val="000000" w:themeColor="text1"/>
                <w:sz w:val="24"/>
                <w:szCs w:val="24"/>
              </w:rPr>
              <w:t xml:space="preserve"> ir/ar ūkio subjektu/-</w:t>
            </w:r>
            <w:proofErr w:type="spellStart"/>
            <w:r w:rsidRPr="00CC7E27">
              <w:rPr>
                <w:rFonts w:ascii="Times New Roman" w:eastAsia="Times New Roman" w:hAnsi="Times New Roman" w:cs="Times New Roman"/>
                <w:color w:val="000000" w:themeColor="text1"/>
                <w:sz w:val="24"/>
                <w:szCs w:val="24"/>
              </w:rPr>
              <w:t>ais</w:t>
            </w:r>
            <w:proofErr w:type="spellEnd"/>
            <w:r w:rsidRPr="00CC7E27">
              <w:rPr>
                <w:rFonts w:ascii="Times New Roman" w:eastAsia="Times New Roman" w:hAnsi="Times New Roman" w:cs="Times New Roman"/>
                <w:color w:val="000000" w:themeColor="text1"/>
                <w:sz w:val="24"/>
                <w:szCs w:val="24"/>
              </w:rPr>
              <w:t>, kurio (-</w:t>
            </w:r>
            <w:proofErr w:type="spellStart"/>
            <w:r w:rsidRPr="00CC7E27">
              <w:rPr>
                <w:rFonts w:ascii="Times New Roman" w:eastAsia="Times New Roman" w:hAnsi="Times New Roman" w:cs="Times New Roman"/>
                <w:color w:val="000000" w:themeColor="text1"/>
                <w:sz w:val="24"/>
                <w:szCs w:val="24"/>
              </w:rPr>
              <w:t>ių</w:t>
            </w:r>
            <w:proofErr w:type="spellEnd"/>
            <w:r w:rsidRPr="00CC7E27">
              <w:rPr>
                <w:rFonts w:ascii="Times New Roman" w:eastAsia="Times New Roman" w:hAnsi="Times New Roman" w:cs="Times New Roman"/>
                <w:color w:val="000000" w:themeColor="text1"/>
                <w:sz w:val="24"/>
                <w:szCs w:val="24"/>
              </w:rPr>
              <w:t>) pajėgumu remiamasi.</w:t>
            </w:r>
          </w:p>
          <w:p w14:paraId="3BB26402" w14:textId="77777777" w:rsidR="00D74BCE" w:rsidRPr="00CC7E27" w:rsidRDefault="00D74BCE" w:rsidP="00D74BCE">
            <w:pPr>
              <w:spacing w:after="0" w:line="240" w:lineRule="auto"/>
              <w:jc w:val="both"/>
              <w:rPr>
                <w:rFonts w:ascii="Times New Roman" w:hAnsi="Times New Roman" w:cs="Times New Roman"/>
                <w:i/>
                <w:color w:val="000000" w:themeColor="text1"/>
                <w:sz w:val="24"/>
                <w:szCs w:val="24"/>
              </w:rPr>
            </w:pPr>
          </w:p>
          <w:p w14:paraId="45B373D2" w14:textId="77777777" w:rsidR="00D74BCE" w:rsidRPr="00CC7E27" w:rsidRDefault="00D74BCE" w:rsidP="00D74BCE">
            <w:pPr>
              <w:spacing w:after="0" w:line="240" w:lineRule="auto"/>
              <w:ind w:left="45" w:hanging="45"/>
              <w:jc w:val="both"/>
              <w:rPr>
                <w:rFonts w:ascii="Times New Roman" w:hAnsi="Times New Roman" w:cs="Times New Roman"/>
                <w:b/>
                <w:bCs/>
                <w:i/>
                <w:color w:val="000000" w:themeColor="text1"/>
                <w:sz w:val="24"/>
                <w:szCs w:val="24"/>
              </w:rPr>
            </w:pPr>
            <w:r w:rsidRPr="00CC7E27">
              <w:rPr>
                <w:rFonts w:ascii="Times New Roman" w:hAnsi="Times New Roman" w:cs="Times New Roman"/>
                <w:b/>
                <w:bCs/>
                <w:i/>
                <w:color w:val="000000" w:themeColor="text1"/>
                <w:sz w:val="24"/>
                <w:szCs w:val="24"/>
              </w:rPr>
              <w:t>Pastabos:</w:t>
            </w:r>
          </w:p>
          <w:p w14:paraId="106F29FD" w14:textId="77777777" w:rsidR="00D74BCE" w:rsidRPr="00CC7E27" w:rsidRDefault="00D74BCE" w:rsidP="00D74BCE">
            <w:pPr>
              <w:spacing w:after="0" w:line="240" w:lineRule="auto"/>
              <w:ind w:left="45" w:hanging="45"/>
              <w:jc w:val="both"/>
              <w:rPr>
                <w:rFonts w:ascii="Times New Roman" w:hAnsi="Times New Roman" w:cs="Times New Roman"/>
                <w:i/>
                <w:color w:val="000000" w:themeColor="text1"/>
                <w:sz w:val="24"/>
                <w:szCs w:val="24"/>
              </w:rPr>
            </w:pPr>
            <w:r w:rsidRPr="00CC7E27">
              <w:rPr>
                <w:rFonts w:ascii="Times New Roman" w:hAnsi="Times New Roman" w:cs="Times New Roman"/>
                <w:i/>
                <w:color w:val="000000" w:themeColor="text1"/>
                <w:sz w:val="24"/>
                <w:szCs w:val="24"/>
              </w:rPr>
              <w:t>1) Jeigu pasiūlymą teikia ūkio subjektų grupė – reikalavimą turi atitikti ūkio subjektų grupės nario (-</w:t>
            </w:r>
            <w:proofErr w:type="spellStart"/>
            <w:r w:rsidRPr="00CC7E27">
              <w:rPr>
                <w:rFonts w:ascii="Times New Roman" w:hAnsi="Times New Roman" w:cs="Times New Roman"/>
                <w:i/>
                <w:color w:val="000000" w:themeColor="text1"/>
                <w:sz w:val="24"/>
                <w:szCs w:val="24"/>
              </w:rPr>
              <w:t>ių</w:t>
            </w:r>
            <w:proofErr w:type="spellEnd"/>
            <w:r w:rsidRPr="00CC7E27">
              <w:rPr>
                <w:rFonts w:ascii="Times New Roman" w:hAnsi="Times New Roman" w:cs="Times New Roman"/>
                <w:i/>
                <w:color w:val="000000" w:themeColor="text1"/>
                <w:sz w:val="24"/>
                <w:szCs w:val="24"/>
              </w:rPr>
              <w:t>) specialistai, atsižvelgiant į jų prisiimamus įsipareigojimus pirkimo sutarčiai vykdyti;</w:t>
            </w:r>
          </w:p>
          <w:p w14:paraId="13AA9B91" w14:textId="77777777" w:rsidR="00D74BCE" w:rsidRPr="00CC7E27" w:rsidRDefault="00D74BCE" w:rsidP="00D74BCE">
            <w:pPr>
              <w:spacing w:after="0" w:line="240" w:lineRule="auto"/>
              <w:ind w:left="45" w:hanging="45"/>
              <w:jc w:val="both"/>
              <w:rPr>
                <w:rFonts w:ascii="Times New Roman" w:hAnsi="Times New Roman" w:cs="Times New Roman"/>
                <w:i/>
                <w:color w:val="000000" w:themeColor="text1"/>
                <w:sz w:val="24"/>
                <w:szCs w:val="24"/>
              </w:rPr>
            </w:pPr>
            <w:r w:rsidRPr="00CC7E27">
              <w:rPr>
                <w:rFonts w:ascii="Times New Roman" w:hAnsi="Times New Roman" w:cs="Times New Roman"/>
                <w:i/>
                <w:color w:val="000000" w:themeColor="text1"/>
                <w:sz w:val="24"/>
                <w:szCs w:val="24"/>
              </w:rPr>
              <w:t>2) tiekėjas gali remtis kitų ūkio subjektų pajėgumais tik tuo atveju, jeigu tie subjektai (jų darbuotojai) patys vykdys tą pirkimo sutarties dalį, kuriai reikia jų turimų pajėgumų;</w:t>
            </w:r>
          </w:p>
          <w:p w14:paraId="131EB630" w14:textId="77777777" w:rsidR="00D74BCE" w:rsidRPr="00CC7E27" w:rsidRDefault="00D74BCE" w:rsidP="00D74BCE">
            <w:pPr>
              <w:spacing w:after="0" w:line="240" w:lineRule="auto"/>
              <w:ind w:left="45" w:hanging="45"/>
              <w:jc w:val="both"/>
              <w:rPr>
                <w:rFonts w:ascii="Times New Roman" w:hAnsi="Times New Roman" w:cs="Times New Roman"/>
                <w:i/>
                <w:color w:val="000000" w:themeColor="text1"/>
                <w:sz w:val="24"/>
                <w:szCs w:val="24"/>
              </w:rPr>
            </w:pPr>
            <w:r w:rsidRPr="00CC7E27">
              <w:rPr>
                <w:rFonts w:ascii="Times New Roman" w:hAnsi="Times New Roman" w:cs="Times New Roman"/>
                <w:i/>
                <w:color w:val="000000" w:themeColor="text1"/>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C3FFEDF" w14:textId="77777777" w:rsidR="00D74BCE" w:rsidRPr="00CC7E27" w:rsidRDefault="00D74BCE" w:rsidP="00D74BCE">
            <w:pPr>
              <w:spacing w:after="0" w:line="240" w:lineRule="auto"/>
              <w:ind w:left="45" w:hanging="45"/>
              <w:jc w:val="both"/>
              <w:rPr>
                <w:rFonts w:ascii="Times New Roman" w:hAnsi="Times New Roman" w:cs="Times New Roman"/>
                <w:i/>
                <w:color w:val="000000" w:themeColor="text1"/>
                <w:sz w:val="24"/>
                <w:szCs w:val="24"/>
              </w:rPr>
            </w:pPr>
          </w:p>
          <w:p w14:paraId="574F6343" w14:textId="5E2163A9" w:rsidR="00D74BCE" w:rsidRPr="004858E2" w:rsidRDefault="00D74BCE" w:rsidP="00D74BCE">
            <w:pPr>
              <w:spacing w:after="120" w:line="240" w:lineRule="auto"/>
              <w:jc w:val="both"/>
              <w:rPr>
                <w:rFonts w:ascii="Times New Roman" w:hAnsi="Times New Roman" w:cs="Times New Roman"/>
              </w:rPr>
            </w:pPr>
            <w:r w:rsidRPr="00CC7E27">
              <w:rPr>
                <w:rFonts w:ascii="Times New Roman" w:hAnsi="Times New Roman" w:cs="Times New Roman"/>
                <w:i/>
                <w:color w:val="000000" w:themeColor="text1"/>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97F8F27" w14:textId="2EE7712D" w:rsidR="000518D6" w:rsidRPr="000D0CD5" w:rsidRDefault="000518D6" w:rsidP="008253FC">
      <w:pPr>
        <w:pStyle w:val="Porat"/>
        <w:tabs>
          <w:tab w:val="left" w:pos="1134"/>
        </w:tabs>
        <w:ind w:firstLine="567"/>
        <w:jc w:val="both"/>
        <w:rPr>
          <w:rFonts w:ascii="Times New Roman" w:hAnsi="Times New Roman"/>
          <w:b/>
          <w:sz w:val="20"/>
        </w:rPr>
      </w:pPr>
    </w:p>
    <w:p w14:paraId="1683D814" w14:textId="453B9CCA" w:rsidR="0006073B" w:rsidRPr="000D0CD5" w:rsidRDefault="00421430" w:rsidP="00D0509C">
      <w:pPr>
        <w:pStyle w:val="Sraopastraipa"/>
        <w:numPr>
          <w:ilvl w:val="1"/>
          <w:numId w:val="7"/>
        </w:numPr>
        <w:tabs>
          <w:tab w:val="left" w:pos="709"/>
        </w:tabs>
        <w:spacing w:after="0" w:line="20" w:lineRule="atLeast"/>
        <w:ind w:left="-142" w:firstLine="426"/>
        <w:jc w:val="both"/>
        <w:rPr>
          <w:color w:val="000000"/>
          <w:szCs w:val="24"/>
        </w:rPr>
      </w:pPr>
      <w:r w:rsidRPr="000D0CD5">
        <w:rPr>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0D0CD5">
        <w:rPr>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0D0CD5">
        <w:rPr>
          <w:color w:val="000000"/>
          <w:szCs w:val="24"/>
        </w:rPr>
        <w:t xml:space="preserve"> ir ar šio dalyvio kvalifikacija atitinka pirkimo sąlygose nustatytus reikalavimus, prieš tai tik šio dalyvio paprašęs pateikti 3.4 punkte nurodytų pašalinimo pagrindų nebuvimą patvirtinančius dokumentus </w:t>
      </w:r>
      <w:r w:rsidRPr="00C14321">
        <w:rPr>
          <w:color w:val="000000"/>
          <w:szCs w:val="24"/>
        </w:rPr>
        <w:t>(tik turint pagrįstų abejonių dėl tiekėjo patikimumo)</w:t>
      </w:r>
      <w:r w:rsidRPr="000D0CD5">
        <w:rPr>
          <w:color w:val="000000"/>
          <w:szCs w:val="24"/>
        </w:rPr>
        <w:t xml:space="preserve"> ir </w:t>
      </w:r>
      <w:r w:rsidRPr="003977E3">
        <w:rPr>
          <w:szCs w:val="24"/>
        </w:rPr>
        <w:t>3.5 punkte nurodytus kvalifikacijos atitiktį pagrindžiančius dokumentus</w:t>
      </w:r>
      <w:r w:rsidR="00CA7F01">
        <w:rPr>
          <w:szCs w:val="24"/>
        </w:rPr>
        <w:t xml:space="preserve">. </w:t>
      </w:r>
      <w:r w:rsidRPr="000D0CD5">
        <w:rPr>
          <w:color w:val="000000"/>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r w:rsidRPr="000D0CD5">
        <w:rPr>
          <w:color w:val="000000"/>
          <w:szCs w:val="24"/>
        </w:rPr>
        <w:lastRenderedPageBreak/>
        <w:t>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8DEA782" w14:textId="5F533778" w:rsidR="00421430" w:rsidRPr="000D0CD5" w:rsidRDefault="00421430" w:rsidP="00D0509C">
      <w:pPr>
        <w:pStyle w:val="Sraopastraipa"/>
        <w:numPr>
          <w:ilvl w:val="1"/>
          <w:numId w:val="7"/>
        </w:numPr>
        <w:tabs>
          <w:tab w:val="left" w:pos="567"/>
          <w:tab w:val="left" w:pos="993"/>
        </w:tabs>
        <w:spacing w:after="0" w:line="20" w:lineRule="atLeast"/>
        <w:ind w:left="-142" w:firstLine="568"/>
        <w:jc w:val="both"/>
        <w:rPr>
          <w:color w:val="000000"/>
          <w:szCs w:val="24"/>
        </w:rPr>
      </w:pPr>
      <w:r w:rsidRPr="000D0CD5">
        <w:rPr>
          <w:color w:val="000000"/>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40CD1BF0" w14:textId="7406E7D6" w:rsidR="00421430" w:rsidRPr="000D0CD5" w:rsidRDefault="00421430" w:rsidP="00D0509C">
      <w:pPr>
        <w:pStyle w:val="Sraopastraipa"/>
        <w:numPr>
          <w:ilvl w:val="1"/>
          <w:numId w:val="30"/>
        </w:numPr>
        <w:tabs>
          <w:tab w:val="left" w:pos="993"/>
        </w:tabs>
        <w:spacing w:after="0" w:line="20" w:lineRule="atLeast"/>
        <w:ind w:left="0" w:firstLine="426"/>
        <w:jc w:val="both"/>
        <w:rPr>
          <w:szCs w:val="24"/>
        </w:rPr>
      </w:pPr>
      <w:r w:rsidRPr="000D0CD5">
        <w:rPr>
          <w:color w:val="000000"/>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17B5ADBE" w14:textId="77777777" w:rsidR="00421430" w:rsidRPr="000D0CD5" w:rsidRDefault="00421430" w:rsidP="00D0509C">
      <w:pPr>
        <w:pStyle w:val="Sraopastraipa"/>
        <w:numPr>
          <w:ilvl w:val="1"/>
          <w:numId w:val="30"/>
        </w:numPr>
        <w:tabs>
          <w:tab w:val="left" w:pos="993"/>
        </w:tabs>
        <w:spacing w:after="0" w:line="20" w:lineRule="atLeast"/>
        <w:ind w:left="0" w:firstLine="567"/>
        <w:jc w:val="both"/>
        <w:rPr>
          <w:szCs w:val="24"/>
        </w:rPr>
      </w:pPr>
      <w:r w:rsidRPr="000D0CD5">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FD7068D" w14:textId="77777777" w:rsidR="00421430" w:rsidRPr="000D0CD5" w:rsidRDefault="00421430" w:rsidP="00D0509C">
      <w:pPr>
        <w:pStyle w:val="Sraopastraipa"/>
        <w:numPr>
          <w:ilvl w:val="1"/>
          <w:numId w:val="30"/>
        </w:numPr>
        <w:tabs>
          <w:tab w:val="left" w:pos="1134"/>
          <w:tab w:val="left" w:pos="1418"/>
        </w:tabs>
        <w:spacing w:after="0" w:line="20" w:lineRule="atLeast"/>
        <w:ind w:left="0" w:firstLine="567"/>
        <w:jc w:val="both"/>
        <w:rPr>
          <w:szCs w:val="24"/>
        </w:rPr>
      </w:pPr>
      <w:r w:rsidRPr="000D0CD5">
        <w:rPr>
          <w:color w:val="000000"/>
          <w:szCs w:val="24"/>
        </w:rPr>
        <w:t>Perkančioji organizacija gali netaikyti VPĮ 46 straipsnio 1, 3 ir 4 dalyse nustatytų tiekėjo pašalinimo iš pirkimo procedūros pagrindų</w:t>
      </w:r>
      <w:r w:rsidRPr="000D0CD5">
        <w:rPr>
          <w:b/>
          <w:bCs/>
          <w:color w:val="000000"/>
          <w:szCs w:val="24"/>
        </w:rPr>
        <w:t> </w:t>
      </w:r>
      <w:r w:rsidRPr="000D0CD5">
        <w:rPr>
          <w:color w:val="000000"/>
          <w:szCs w:val="24"/>
        </w:rPr>
        <w:t>tik išimtiniais atvejais, kai būtina užtikrinti viešojo intereso apsaugą, įskaitant visuomenės sveikatos ir aplinkos apsaugą.</w:t>
      </w:r>
    </w:p>
    <w:p w14:paraId="67230F5C" w14:textId="77777777" w:rsidR="00421430" w:rsidRPr="000D0CD5" w:rsidRDefault="00421430" w:rsidP="00A579E3">
      <w:pPr>
        <w:pStyle w:val="Sraopastraipa"/>
        <w:numPr>
          <w:ilvl w:val="1"/>
          <w:numId w:val="30"/>
        </w:numPr>
        <w:tabs>
          <w:tab w:val="left" w:pos="1418"/>
        </w:tabs>
        <w:spacing w:after="0" w:line="20" w:lineRule="atLeast"/>
        <w:ind w:left="0" w:firstLine="567"/>
        <w:jc w:val="both"/>
        <w:rPr>
          <w:szCs w:val="24"/>
        </w:rPr>
      </w:pPr>
      <w:r w:rsidRPr="000D0CD5">
        <w:rPr>
          <w:rFonts w:eastAsia="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0D0CD5">
        <w:rPr>
          <w:rFonts w:eastAsia="Verdana"/>
          <w:szCs w:val="24"/>
          <w:bdr w:val="nil"/>
        </w:rPr>
        <w:t>Certis</w:t>
      </w:r>
      <w:proofErr w:type="spellEnd"/>
      <w:r w:rsidRPr="000D0CD5">
        <w:rPr>
          <w:rFonts w:eastAsia="Verdana"/>
          <w:szCs w:val="24"/>
          <w:bdr w:val="nil"/>
        </w:rPr>
        <w:t>“. Lentelės, pateiktos 33 punkte, ketvirtame stulpelyje nurodomi doku</w:t>
      </w:r>
      <w:r w:rsidRPr="000D0CD5">
        <w:rPr>
          <w:szCs w:val="24"/>
          <w:bdr w:val="nil"/>
        </w:rPr>
        <w:t>mentai, kuriuos turi pateikti Lietuvos Respublikoje registruoti tiekėjai. Dėl dokumentų, kuriuos turi pateikti užsienio šalių tiekėjai, informaciją Perkančioji organizacija pasitikrina „e-</w:t>
      </w:r>
      <w:proofErr w:type="spellStart"/>
      <w:r w:rsidRPr="000D0CD5">
        <w:rPr>
          <w:szCs w:val="24"/>
          <w:bdr w:val="nil"/>
        </w:rPr>
        <w:t>Certis</w:t>
      </w:r>
      <w:proofErr w:type="spellEnd"/>
      <w:r w:rsidRPr="000D0CD5">
        <w:rPr>
          <w:szCs w:val="24"/>
          <w:bdr w:val="nil"/>
        </w:rPr>
        <w:t xml:space="preserve">“, adresu </w:t>
      </w:r>
      <w:hyperlink r:id="rId26" w:history="1">
        <w:r w:rsidRPr="000D0CD5">
          <w:rPr>
            <w:rStyle w:val="Hipersaitas"/>
            <w:color w:val="auto"/>
            <w:szCs w:val="24"/>
            <w:bdr w:val="nil"/>
          </w:rPr>
          <w:t>https://ec.europa.eu/tools/ecertis/</w:t>
        </w:r>
      </w:hyperlink>
      <w:r w:rsidRPr="000D0CD5">
        <w:rPr>
          <w:szCs w:val="24"/>
          <w:bdr w:val="nil"/>
        </w:rPr>
        <w:t xml:space="preserve">. </w:t>
      </w:r>
    </w:p>
    <w:p w14:paraId="471128D8" w14:textId="77777777" w:rsidR="00421430" w:rsidRPr="000D0CD5" w:rsidRDefault="00421430" w:rsidP="004930E4">
      <w:pPr>
        <w:pStyle w:val="Sraopastraipa"/>
        <w:numPr>
          <w:ilvl w:val="1"/>
          <w:numId w:val="30"/>
        </w:numPr>
        <w:tabs>
          <w:tab w:val="left" w:pos="1418"/>
        </w:tabs>
        <w:spacing w:after="0" w:line="20" w:lineRule="atLeast"/>
        <w:ind w:left="0" w:firstLine="709"/>
        <w:jc w:val="both"/>
        <w:rPr>
          <w:szCs w:val="24"/>
        </w:rPr>
      </w:pPr>
      <w:r w:rsidRPr="000D0CD5">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7858B9F0" w14:textId="77777777" w:rsidR="00421430" w:rsidRPr="000D0CD5" w:rsidRDefault="00421430" w:rsidP="004930E4">
      <w:pPr>
        <w:pStyle w:val="Sraopastraipa"/>
        <w:numPr>
          <w:ilvl w:val="2"/>
          <w:numId w:val="30"/>
        </w:numPr>
        <w:tabs>
          <w:tab w:val="left" w:pos="1418"/>
          <w:tab w:val="left" w:pos="1701"/>
        </w:tabs>
        <w:spacing w:after="0" w:line="20" w:lineRule="atLeast"/>
        <w:ind w:left="0" w:firstLine="709"/>
        <w:jc w:val="both"/>
        <w:rPr>
          <w:szCs w:val="24"/>
        </w:rPr>
      </w:pPr>
      <w:r w:rsidRPr="000D0CD5">
        <w:rPr>
          <w:szCs w:val="24"/>
        </w:rPr>
        <w:t xml:space="preserve">turi galimybę susipažinti su šiais dokumentais ar informacija </w:t>
      </w:r>
      <w:r w:rsidRPr="000D0CD5">
        <w:rPr>
          <w:b/>
          <w:bCs/>
          <w:szCs w:val="24"/>
        </w:rPr>
        <w:t>tiesiogiai ir neatlygintinai</w:t>
      </w:r>
      <w:r w:rsidRPr="000D0CD5">
        <w:rPr>
          <w:szCs w:val="24"/>
        </w:rPr>
        <w:t xml:space="preserve"> prisijungusi prie nacionalinės duomenų bazės bet kurioje valstybėje narėje arba naudodamasi CVP IS priemonėmis;</w:t>
      </w:r>
    </w:p>
    <w:p w14:paraId="7EE2135C" w14:textId="77777777" w:rsidR="00421430" w:rsidRPr="000D0CD5" w:rsidRDefault="00421430" w:rsidP="004930E4">
      <w:pPr>
        <w:pStyle w:val="Sraopastraipa"/>
        <w:numPr>
          <w:ilvl w:val="2"/>
          <w:numId w:val="30"/>
        </w:numPr>
        <w:tabs>
          <w:tab w:val="left" w:pos="1418"/>
          <w:tab w:val="left" w:pos="1701"/>
        </w:tabs>
        <w:spacing w:after="0" w:line="20" w:lineRule="atLeast"/>
        <w:ind w:left="0" w:firstLine="709"/>
        <w:jc w:val="both"/>
        <w:rPr>
          <w:szCs w:val="24"/>
        </w:rPr>
      </w:pPr>
      <w:r w:rsidRPr="000D0CD5">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20DB545" w14:textId="77777777" w:rsidR="00421430" w:rsidRPr="000D0CD5" w:rsidRDefault="00421430" w:rsidP="004930E4">
      <w:pPr>
        <w:pStyle w:val="Sraopastraipa"/>
        <w:numPr>
          <w:ilvl w:val="1"/>
          <w:numId w:val="30"/>
        </w:numPr>
        <w:tabs>
          <w:tab w:val="left" w:pos="1418"/>
          <w:tab w:val="left" w:pos="1701"/>
        </w:tabs>
        <w:spacing w:after="0" w:line="20" w:lineRule="atLeast"/>
        <w:ind w:left="0" w:firstLine="709"/>
        <w:jc w:val="both"/>
        <w:rPr>
          <w:szCs w:val="24"/>
        </w:rPr>
      </w:pPr>
      <w:r w:rsidRPr="000D0CD5">
        <w:rPr>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2EFF3DB" w14:textId="77777777" w:rsidR="00421430" w:rsidRPr="000D0CD5" w:rsidRDefault="00421430" w:rsidP="004930E4">
      <w:pPr>
        <w:pStyle w:val="Sraopastraipa"/>
        <w:numPr>
          <w:ilvl w:val="2"/>
          <w:numId w:val="30"/>
        </w:numPr>
        <w:tabs>
          <w:tab w:val="left" w:pos="1418"/>
          <w:tab w:val="left" w:pos="1701"/>
        </w:tabs>
        <w:spacing w:after="0" w:line="20" w:lineRule="atLeast"/>
        <w:ind w:left="0" w:firstLine="709"/>
        <w:jc w:val="both"/>
        <w:rPr>
          <w:szCs w:val="24"/>
        </w:rPr>
      </w:pPr>
      <w:r w:rsidRPr="000D0CD5">
        <w:rPr>
          <w:szCs w:val="24"/>
        </w:rPr>
        <w:t>priesaikos deklaracija;</w:t>
      </w:r>
    </w:p>
    <w:p w14:paraId="6A6ADF97" w14:textId="77777777" w:rsidR="00421430" w:rsidRPr="000D0CD5" w:rsidRDefault="00421430" w:rsidP="004930E4">
      <w:pPr>
        <w:pStyle w:val="Sraopastraipa"/>
        <w:numPr>
          <w:ilvl w:val="2"/>
          <w:numId w:val="30"/>
        </w:numPr>
        <w:tabs>
          <w:tab w:val="left" w:pos="1418"/>
          <w:tab w:val="left" w:pos="1701"/>
        </w:tabs>
        <w:spacing w:after="0" w:line="20" w:lineRule="atLeast"/>
        <w:ind w:left="0" w:firstLine="709"/>
        <w:jc w:val="both"/>
        <w:rPr>
          <w:szCs w:val="24"/>
        </w:rPr>
      </w:pPr>
      <w:r w:rsidRPr="000D0CD5">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108531" w14:textId="1AFADDF5" w:rsidR="00421430" w:rsidRPr="000D0CD5" w:rsidRDefault="00421430" w:rsidP="004930E4">
      <w:pPr>
        <w:pStyle w:val="Sraopastraipa"/>
        <w:numPr>
          <w:ilvl w:val="1"/>
          <w:numId w:val="30"/>
        </w:numPr>
        <w:tabs>
          <w:tab w:val="left" w:pos="1418"/>
          <w:tab w:val="left" w:pos="1701"/>
        </w:tabs>
        <w:spacing w:after="0" w:line="20" w:lineRule="atLeast"/>
        <w:ind w:left="0" w:firstLine="709"/>
        <w:jc w:val="both"/>
        <w:rPr>
          <w:szCs w:val="24"/>
        </w:rPr>
      </w:pPr>
      <w:r w:rsidRPr="000D0CD5">
        <w:rPr>
          <w:bCs/>
          <w:iCs/>
          <w:szCs w:val="24"/>
        </w:rPr>
        <w:t xml:space="preserve">Jeigu keli ūkio subjektai jungtinės veiklos pagrindu teikia bendrą pasiūlymą, pirkimų sąlygų 3.4 punkte nustatytus tiekėjų pašalinimo pagrindų nebuvimo reikalavimus turi atitikti kiekvienas ūkio subjektų grupės narys atskirai, pirkimų sąlygų </w:t>
      </w:r>
      <w:r w:rsidRPr="003977E3">
        <w:rPr>
          <w:bCs/>
          <w:iCs/>
          <w:szCs w:val="24"/>
        </w:rPr>
        <w:t xml:space="preserve">3.5 punkte </w:t>
      </w:r>
      <w:r w:rsidRPr="000D0CD5">
        <w:rPr>
          <w:bCs/>
          <w:iCs/>
          <w:szCs w:val="24"/>
        </w:rPr>
        <w:t xml:space="preserve">nustatytus kvalifikacinius </w:t>
      </w:r>
      <w:r w:rsidRPr="000D0CD5">
        <w:rPr>
          <w:bCs/>
          <w:iCs/>
          <w:szCs w:val="24"/>
        </w:rPr>
        <w:lastRenderedPageBreak/>
        <w:t>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1D25A68" w14:textId="2521BB0D" w:rsidR="00421430" w:rsidRPr="000D0CD5" w:rsidRDefault="00421430" w:rsidP="004930E4">
      <w:pPr>
        <w:pStyle w:val="Sraopastraipa"/>
        <w:numPr>
          <w:ilvl w:val="1"/>
          <w:numId w:val="30"/>
        </w:numPr>
        <w:tabs>
          <w:tab w:val="left" w:pos="1418"/>
          <w:tab w:val="left" w:pos="1701"/>
        </w:tabs>
        <w:spacing w:after="0" w:line="20" w:lineRule="atLeast"/>
        <w:ind w:left="0" w:firstLine="709"/>
        <w:jc w:val="both"/>
        <w:rPr>
          <w:szCs w:val="24"/>
        </w:rPr>
      </w:pPr>
      <w:r w:rsidRPr="000D0CD5">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bei turi atitikti ir tenkinti kvalifikacijos reikalavimus, nurodytus šių pirkimo dokumentų </w:t>
      </w:r>
      <w:r w:rsidRPr="003977E3">
        <w:rPr>
          <w:szCs w:val="24"/>
        </w:rPr>
        <w:t xml:space="preserve">3.5 </w:t>
      </w:r>
      <w:r w:rsidRPr="000D0CD5">
        <w:rPr>
          <w:szCs w:val="24"/>
        </w:rPr>
        <w:t xml:space="preserve">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DE304B3" w14:textId="77777777" w:rsidR="00421430" w:rsidRPr="000D0CD5" w:rsidRDefault="00421430" w:rsidP="00421430">
      <w:pPr>
        <w:tabs>
          <w:tab w:val="left" w:pos="851"/>
        </w:tabs>
        <w:spacing w:after="0" w:line="20" w:lineRule="atLeast"/>
        <w:ind w:hanging="142"/>
        <w:jc w:val="both"/>
        <w:rPr>
          <w:rFonts w:ascii="Times New Roman" w:hAnsi="Times New Roman" w:cs="Times New Roman"/>
          <w:sz w:val="24"/>
          <w:szCs w:val="24"/>
        </w:rPr>
      </w:pPr>
      <w:r w:rsidRPr="000D0CD5">
        <w:rPr>
          <w:rFonts w:ascii="Times New Roman" w:hAnsi="Times New Roman" w:cs="Times New Roman"/>
          <w:sz w:val="24"/>
          <w:szCs w:val="24"/>
        </w:rPr>
        <w:t xml:space="preserve">              - apie tai jis turi informuoti užsakovą, nurodydamas subrangovo pakeitimo priežastis;</w:t>
      </w:r>
    </w:p>
    <w:p w14:paraId="1938145B" w14:textId="77777777" w:rsidR="00421430" w:rsidRPr="000D0CD5" w:rsidRDefault="00421430" w:rsidP="00421430">
      <w:pPr>
        <w:tabs>
          <w:tab w:val="left" w:pos="851"/>
        </w:tabs>
        <w:spacing w:after="0" w:line="20" w:lineRule="atLeast"/>
        <w:ind w:hanging="142"/>
        <w:jc w:val="both"/>
        <w:rPr>
          <w:rFonts w:ascii="Times New Roman" w:hAnsi="Times New Roman" w:cs="Times New Roman"/>
          <w:sz w:val="24"/>
          <w:szCs w:val="24"/>
        </w:rPr>
      </w:pPr>
      <w:r w:rsidRPr="000D0CD5">
        <w:rPr>
          <w:rFonts w:ascii="Times New Roman" w:hAnsi="Times New Roman" w:cs="Times New Roman"/>
          <w:sz w:val="24"/>
          <w:szCs w:val="24"/>
        </w:rPr>
        <w:t xml:space="preserve">              - gavęs tokį pranešimą, užsakovas kartu su rangovu protokolu įformina susitarimą dėl subrangovo pakeitimo. </w:t>
      </w:r>
    </w:p>
    <w:p w14:paraId="1771ABEC" w14:textId="77777777" w:rsidR="00421430" w:rsidRPr="000D0CD5" w:rsidRDefault="00421430" w:rsidP="00421430">
      <w:pPr>
        <w:tabs>
          <w:tab w:val="left" w:pos="1134"/>
        </w:tabs>
        <w:spacing w:after="0" w:line="20" w:lineRule="atLeast"/>
        <w:ind w:firstLine="709"/>
        <w:jc w:val="both"/>
        <w:rPr>
          <w:rFonts w:ascii="Times New Roman" w:eastAsia="Calibri" w:hAnsi="Times New Roman" w:cs="Times New Roman"/>
          <w:sz w:val="24"/>
          <w:szCs w:val="24"/>
        </w:rPr>
      </w:pPr>
      <w:r w:rsidRPr="000D0CD5">
        <w:rPr>
          <w:rFonts w:ascii="Times New Roman" w:eastAsia="Calibri" w:hAnsi="Times New Roman" w:cs="Times New Roman"/>
          <w:sz w:val="24"/>
          <w:szCs w:val="24"/>
        </w:rPr>
        <w:t>Keičiami subtiekėjai, kurių pajėgumu remiamasi, turi neturėti pirkimo dokumentuose nurodytų tiekėjų pašalinimo pagrindų bei atitikti pirkimo dokumentuose nurodytus kvalifikacinius reikalavimus.</w:t>
      </w:r>
    </w:p>
    <w:p w14:paraId="7EDD2D6F" w14:textId="77777777" w:rsidR="00421430" w:rsidRPr="000D0CD5" w:rsidRDefault="00421430" w:rsidP="004930E4">
      <w:pPr>
        <w:pStyle w:val="Sraopastraipa"/>
        <w:numPr>
          <w:ilvl w:val="1"/>
          <w:numId w:val="30"/>
        </w:numPr>
        <w:tabs>
          <w:tab w:val="left" w:pos="1134"/>
          <w:tab w:val="left" w:pos="1418"/>
        </w:tabs>
        <w:spacing w:after="0" w:line="20" w:lineRule="atLeast"/>
        <w:ind w:left="0" w:firstLine="709"/>
        <w:jc w:val="both"/>
        <w:rPr>
          <w:szCs w:val="24"/>
        </w:rPr>
      </w:pPr>
      <w:r w:rsidRPr="000D0CD5">
        <w:rPr>
          <w:color w:val="00000A"/>
          <w:szCs w:val="24"/>
        </w:rPr>
        <w:t xml:space="preserve">Jei tiekėjas remiasi subtiekėjų (subrangovų)  pajėgumu ar ištekliais, tuo atveju jis privalo įrodyti </w:t>
      </w:r>
      <w:r w:rsidRPr="000D0CD5">
        <w:rPr>
          <w:szCs w:val="24"/>
        </w:rPr>
        <w:t>Perkančiajai organizacijai</w:t>
      </w:r>
      <w:r w:rsidRPr="000D0CD5">
        <w:rPr>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624FE14" w14:textId="77777777" w:rsidR="00421430" w:rsidRPr="000D0CD5" w:rsidRDefault="00421430" w:rsidP="004930E4">
      <w:pPr>
        <w:pStyle w:val="Sraopastraipa"/>
        <w:numPr>
          <w:ilvl w:val="1"/>
          <w:numId w:val="30"/>
        </w:numPr>
        <w:tabs>
          <w:tab w:val="left" w:pos="1134"/>
          <w:tab w:val="left" w:pos="1418"/>
        </w:tabs>
        <w:spacing w:after="0" w:line="20" w:lineRule="atLeast"/>
        <w:ind w:left="0" w:firstLine="709"/>
        <w:jc w:val="both"/>
        <w:rPr>
          <w:szCs w:val="24"/>
        </w:rPr>
      </w:pPr>
      <w:r w:rsidRPr="000D0CD5">
        <w:rPr>
          <w:szCs w:val="24"/>
        </w:rPr>
        <w:t>Tiekėjas sutarties vykdymui kaip specialistą gali pasitelkti fizinį asmenį, kuris privalo būti nurodomas tiekėjo pasiūlyme (pirkimo sąlygų 1 priedas):</w:t>
      </w:r>
    </w:p>
    <w:p w14:paraId="5433F764" w14:textId="77777777" w:rsidR="00421430" w:rsidRPr="000D0CD5" w:rsidRDefault="00421430" w:rsidP="004930E4">
      <w:pPr>
        <w:pStyle w:val="Sraopastraipa"/>
        <w:numPr>
          <w:ilvl w:val="2"/>
          <w:numId w:val="30"/>
        </w:numPr>
        <w:tabs>
          <w:tab w:val="left" w:pos="0"/>
          <w:tab w:val="left" w:pos="1418"/>
          <w:tab w:val="left" w:pos="1701"/>
        </w:tabs>
        <w:spacing w:after="0" w:line="20" w:lineRule="atLeast"/>
        <w:ind w:left="0" w:firstLine="709"/>
        <w:jc w:val="both"/>
        <w:rPr>
          <w:szCs w:val="24"/>
        </w:rPr>
      </w:pPr>
      <w:r w:rsidRPr="000D0CD5">
        <w:rPr>
          <w:szCs w:val="24"/>
        </w:rPr>
        <w:t xml:space="preserve">jei tiekėjas tokio asmens </w:t>
      </w:r>
      <w:r w:rsidRPr="000D0CD5">
        <w:rPr>
          <w:b/>
          <w:bCs/>
          <w:szCs w:val="24"/>
        </w:rPr>
        <w:t>neketina įdarbinti</w:t>
      </w:r>
      <w:r w:rsidRPr="000D0CD5">
        <w:rPr>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37 punkte nurodytiems reikalavimams, taip pat sutartį ar preliminariąją sutartį, ar ketinimų protokolą dėl sutarties sudarymo su specialistu laimėjimo ir sutarties sudarymo atveju;</w:t>
      </w:r>
    </w:p>
    <w:p w14:paraId="68A6A505" w14:textId="77777777" w:rsidR="00421430" w:rsidRPr="000D0CD5" w:rsidRDefault="00421430" w:rsidP="004930E4">
      <w:pPr>
        <w:pStyle w:val="Sraopastraipa"/>
        <w:numPr>
          <w:ilvl w:val="2"/>
          <w:numId w:val="30"/>
        </w:numPr>
        <w:tabs>
          <w:tab w:val="left" w:pos="0"/>
          <w:tab w:val="left" w:pos="1418"/>
          <w:tab w:val="left" w:pos="1701"/>
        </w:tabs>
        <w:spacing w:after="0" w:line="20" w:lineRule="atLeast"/>
        <w:ind w:left="0" w:firstLine="709"/>
        <w:jc w:val="both"/>
        <w:rPr>
          <w:szCs w:val="24"/>
        </w:rPr>
      </w:pPr>
      <w:r w:rsidRPr="000D0CD5">
        <w:rPr>
          <w:szCs w:val="24"/>
        </w:rPr>
        <w:t xml:space="preserve">jei tiekėjas, pasiūlyme nurodo specialistą (fizinį asmenį), kurį laimėjimo ir sutarties sudarymo atveju </w:t>
      </w:r>
      <w:r w:rsidRPr="000D0CD5">
        <w:rPr>
          <w:b/>
          <w:bCs/>
          <w:szCs w:val="24"/>
        </w:rPr>
        <w:t>ketina įdarbinti (</w:t>
      </w:r>
      <w:proofErr w:type="spellStart"/>
      <w:r w:rsidRPr="000D0CD5">
        <w:rPr>
          <w:b/>
          <w:bCs/>
          <w:szCs w:val="24"/>
        </w:rPr>
        <w:t>kvazisubtiekėją</w:t>
      </w:r>
      <w:proofErr w:type="spellEnd"/>
      <w:r w:rsidRPr="000D0CD5">
        <w:rPr>
          <w:b/>
          <w:bCs/>
          <w:szCs w:val="24"/>
        </w:rPr>
        <w:t>)</w:t>
      </w:r>
      <w:r w:rsidRPr="000D0CD5">
        <w:rPr>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C15AE05" w14:textId="77777777" w:rsidR="00421430" w:rsidRPr="000D0CD5" w:rsidRDefault="00421430" w:rsidP="004930E4">
      <w:pPr>
        <w:pStyle w:val="Sraopastraipa"/>
        <w:numPr>
          <w:ilvl w:val="1"/>
          <w:numId w:val="30"/>
        </w:numPr>
        <w:tabs>
          <w:tab w:val="left" w:pos="1134"/>
          <w:tab w:val="left" w:pos="1418"/>
        </w:tabs>
        <w:spacing w:after="0" w:line="20" w:lineRule="atLeast"/>
        <w:ind w:left="0" w:firstLine="709"/>
        <w:jc w:val="both"/>
        <w:rPr>
          <w:szCs w:val="24"/>
        </w:rPr>
      </w:pPr>
      <w:r w:rsidRPr="000D0CD5">
        <w:rPr>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0D0CD5">
        <w:rPr>
          <w:b/>
          <w:color w:val="00000A"/>
          <w:szCs w:val="24"/>
        </w:rPr>
        <w:t>ių</w:t>
      </w:r>
      <w:proofErr w:type="spellEnd"/>
      <w:r w:rsidRPr="000D0CD5">
        <w:rPr>
          <w:b/>
          <w:color w:val="00000A"/>
          <w:szCs w:val="24"/>
        </w:rPr>
        <w:t xml:space="preserve"> pajėgumu/-</w:t>
      </w:r>
      <w:proofErr w:type="spellStart"/>
      <w:r w:rsidRPr="000D0CD5">
        <w:rPr>
          <w:b/>
          <w:color w:val="00000A"/>
          <w:szCs w:val="24"/>
        </w:rPr>
        <w:t>ais</w:t>
      </w:r>
      <w:proofErr w:type="spellEnd"/>
      <w:r w:rsidRPr="000D0CD5">
        <w:rPr>
          <w:b/>
          <w:color w:val="00000A"/>
          <w:szCs w:val="24"/>
        </w:rPr>
        <w:t xml:space="preserve"> tiekėjas nesiremia kvalifikacijos įrodymui. </w:t>
      </w:r>
      <w:proofErr w:type="spellStart"/>
      <w:r w:rsidRPr="000D0CD5">
        <w:rPr>
          <w:b/>
          <w:color w:val="00000A"/>
          <w:szCs w:val="24"/>
        </w:rPr>
        <w:t>Kvazisubtiekėjas</w:t>
      </w:r>
      <w:proofErr w:type="spellEnd"/>
      <w:r w:rsidRPr="000D0CD5">
        <w:rPr>
          <w:b/>
          <w:color w:val="00000A"/>
          <w:szCs w:val="24"/>
        </w:rPr>
        <w:t xml:space="preserve"> neturi pateikti atskiro EBVPD.</w:t>
      </w:r>
    </w:p>
    <w:p w14:paraId="46C1E3A9" w14:textId="77777777" w:rsidR="00421430" w:rsidRPr="000D0CD5" w:rsidRDefault="00421430" w:rsidP="004930E4">
      <w:pPr>
        <w:pStyle w:val="Sraopastraipa"/>
        <w:numPr>
          <w:ilvl w:val="1"/>
          <w:numId w:val="30"/>
        </w:numPr>
        <w:tabs>
          <w:tab w:val="left" w:pos="1134"/>
          <w:tab w:val="left" w:pos="1418"/>
        </w:tabs>
        <w:spacing w:after="0" w:line="20" w:lineRule="atLeast"/>
        <w:ind w:left="0" w:firstLine="709"/>
        <w:jc w:val="both"/>
        <w:rPr>
          <w:szCs w:val="24"/>
        </w:rPr>
      </w:pPr>
      <w:r w:rsidRPr="000D0CD5">
        <w:rPr>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0D0CD5">
        <w:rPr>
          <w:szCs w:val="24"/>
        </w:rPr>
        <w:lastRenderedPageBreak/>
        <w:t>atveju laikoma, kad tiekėjas pats turi atitinkamą kvalifikaciją, nepriklausomai nuo to, kokiais pagrindais (nuosavybės, nuomos ar kitais) naudojasi ar naudosis sutarties vykdymo metu atitinkamas priemones.</w:t>
      </w:r>
    </w:p>
    <w:p w14:paraId="1747AF2D" w14:textId="77777777" w:rsidR="00421430" w:rsidRPr="000D0CD5" w:rsidRDefault="00421430" w:rsidP="004930E4">
      <w:pPr>
        <w:pStyle w:val="Sraopastraipa"/>
        <w:numPr>
          <w:ilvl w:val="1"/>
          <w:numId w:val="30"/>
        </w:numPr>
        <w:tabs>
          <w:tab w:val="left" w:pos="1134"/>
          <w:tab w:val="left" w:pos="1418"/>
        </w:tabs>
        <w:spacing w:after="0" w:line="20" w:lineRule="atLeast"/>
        <w:ind w:left="0" w:firstLine="709"/>
        <w:jc w:val="both"/>
        <w:rPr>
          <w:szCs w:val="24"/>
        </w:rPr>
      </w:pPr>
      <w:r w:rsidRPr="000D0CD5">
        <w:rPr>
          <w:color w:val="00000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0D0CD5">
          <w:rPr>
            <w:color w:val="00000A"/>
            <w:szCs w:val="24"/>
          </w:rPr>
          <w:t>2006 m</w:t>
        </w:r>
      </w:smartTag>
      <w:r w:rsidRPr="000D0CD5">
        <w:rPr>
          <w:color w:val="00000A"/>
          <w:szCs w:val="24"/>
        </w:rPr>
        <w:t>. spalio 30 d. nutarimu Nr. 1079 „Dėl Dokumentų legalizavimo ir tvirtinimo pažyma (</w:t>
      </w:r>
      <w:proofErr w:type="spellStart"/>
      <w:r w:rsidRPr="000D0CD5">
        <w:rPr>
          <w:color w:val="00000A"/>
          <w:szCs w:val="24"/>
        </w:rPr>
        <w:t>Apostille</w:t>
      </w:r>
      <w:proofErr w:type="spellEnd"/>
      <w:r w:rsidRPr="000D0CD5">
        <w:rPr>
          <w:color w:val="00000A"/>
          <w:szCs w:val="24"/>
        </w:rPr>
        <w:t xml:space="preserve">) tvarkos aprašo patvirtinimo“ (Žin., 2006, Nr. 118-4477) ir </w:t>
      </w:r>
      <w:smartTag w:uri="urn:schemas-microsoft-com:office:smarttags" w:element="metricconverter">
        <w:smartTagPr>
          <w:attr w:name="ProductID" w:val="1961 m"/>
        </w:smartTagPr>
        <w:r w:rsidRPr="000D0CD5">
          <w:rPr>
            <w:color w:val="00000A"/>
            <w:szCs w:val="24"/>
          </w:rPr>
          <w:t>1961 m</w:t>
        </w:r>
      </w:smartTag>
      <w:r w:rsidRPr="000D0CD5">
        <w:rPr>
          <w:color w:val="00000A"/>
          <w:szCs w:val="24"/>
        </w:rPr>
        <w:t xml:space="preserve">. spalio 5 d. Hagos konvencija dėl užsienio valstybėse išduotų dokumentų legalizavimo panaikinimo (Žin., 1997, Nr. 68-1699). </w:t>
      </w:r>
    </w:p>
    <w:p w14:paraId="1A413006" w14:textId="55358EAC" w:rsidR="00421430" w:rsidRPr="00CA7F01" w:rsidRDefault="00421430" w:rsidP="00CA7F01">
      <w:pPr>
        <w:pStyle w:val="Sraopastraipa"/>
        <w:numPr>
          <w:ilvl w:val="1"/>
          <w:numId w:val="30"/>
        </w:numPr>
        <w:tabs>
          <w:tab w:val="left" w:pos="1134"/>
          <w:tab w:val="left" w:pos="1418"/>
        </w:tabs>
        <w:spacing w:after="0" w:line="20" w:lineRule="atLeast"/>
        <w:ind w:left="0" w:firstLine="709"/>
        <w:jc w:val="both"/>
        <w:rPr>
          <w:szCs w:val="24"/>
        </w:rPr>
      </w:pPr>
      <w:r w:rsidRPr="000D0CD5">
        <w:rPr>
          <w:kern w:val="16"/>
          <w:szCs w:val="24"/>
        </w:rPr>
        <w:t xml:space="preserve">Perkančioji organizacija </w:t>
      </w:r>
      <w:r w:rsidRPr="000D0CD5">
        <w:rPr>
          <w:color w:val="00000A"/>
          <w:szCs w:val="24"/>
        </w:rPr>
        <w:t xml:space="preserve">bet kuriuo pirkimo procedūros metu gali paprašyti </w:t>
      </w:r>
      <w:r w:rsidR="006635E2" w:rsidRPr="000D0CD5">
        <w:rPr>
          <w:color w:val="00000A"/>
          <w:szCs w:val="24"/>
        </w:rPr>
        <w:t xml:space="preserve">kandidatų ar </w:t>
      </w:r>
      <w:r w:rsidRPr="000D0CD5">
        <w:rPr>
          <w:color w:val="00000A"/>
          <w:szCs w:val="24"/>
        </w:rPr>
        <w:t>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r w:rsidR="00D5443D" w:rsidRPr="000D0CD5">
        <w:rPr>
          <w:color w:val="00000A"/>
          <w:szCs w:val="24"/>
        </w:rPr>
        <w:t xml:space="preserve"> </w:t>
      </w:r>
    </w:p>
    <w:p w14:paraId="14365AB5" w14:textId="77777777" w:rsidR="00421430" w:rsidRPr="000D0CD5" w:rsidRDefault="00421430" w:rsidP="004930E4">
      <w:pPr>
        <w:pStyle w:val="Body2"/>
        <w:numPr>
          <w:ilvl w:val="1"/>
          <w:numId w:val="30"/>
        </w:numPr>
        <w:tabs>
          <w:tab w:val="left" w:pos="1276"/>
          <w:tab w:val="left" w:pos="1418"/>
        </w:tabs>
        <w:spacing w:after="0" w:line="20" w:lineRule="atLeast"/>
        <w:ind w:left="0" w:firstLine="709"/>
        <w:rPr>
          <w:rFonts w:cs="Times New Roman"/>
          <w:sz w:val="24"/>
          <w:szCs w:val="24"/>
          <w:lang w:val="lt-LT"/>
        </w:rPr>
      </w:pPr>
      <w:r w:rsidRPr="000D0CD5">
        <w:rPr>
          <w:rFonts w:cs="Times New Roman"/>
          <w:color w:val="00000A"/>
          <w:sz w:val="24"/>
          <w:szCs w:val="24"/>
          <w:lang w:val="lt-LT"/>
        </w:rPr>
        <w:t xml:space="preserve">Jeigu tiekėjo kvalifikacija dėl teisės verstis atitinkama veikla nebuvo tikrinama arba tikrinama ne visa apimtimi, tiekėjas </w:t>
      </w:r>
      <w:r w:rsidRPr="000D0CD5">
        <w:rPr>
          <w:rFonts w:cs="Times New Roman"/>
          <w:sz w:val="24"/>
          <w:szCs w:val="24"/>
          <w:lang w:val="lt-LT"/>
        </w:rPr>
        <w:t>Perkančiajai organizacijai</w:t>
      </w:r>
      <w:r w:rsidRPr="000D0CD5">
        <w:rPr>
          <w:rFonts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04429545" w14:textId="77777777" w:rsidR="00421430" w:rsidRPr="000D0CD5" w:rsidRDefault="00421430" w:rsidP="004930E4">
      <w:pPr>
        <w:pStyle w:val="Body2"/>
        <w:numPr>
          <w:ilvl w:val="1"/>
          <w:numId w:val="30"/>
        </w:numPr>
        <w:tabs>
          <w:tab w:val="left" w:pos="1276"/>
          <w:tab w:val="left" w:pos="1418"/>
        </w:tabs>
        <w:spacing w:after="0" w:line="20" w:lineRule="atLeast"/>
        <w:ind w:left="0" w:firstLine="709"/>
        <w:rPr>
          <w:rFonts w:cs="Times New Roman"/>
          <w:sz w:val="24"/>
          <w:szCs w:val="24"/>
          <w:lang w:val="lt-LT"/>
        </w:rPr>
      </w:pPr>
      <w:r w:rsidRPr="000D0CD5">
        <w:rPr>
          <w:rFonts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0D0CD5" w:rsidRDefault="00D70CA1" w:rsidP="00D70CA1">
      <w:pPr>
        <w:pStyle w:val="Body2"/>
        <w:tabs>
          <w:tab w:val="left" w:pos="1276"/>
        </w:tabs>
        <w:spacing w:after="0"/>
        <w:ind w:left="709"/>
        <w:rPr>
          <w:rFonts w:cs="Times New Roman"/>
          <w:sz w:val="24"/>
          <w:szCs w:val="24"/>
          <w:lang w:val="lt-LT"/>
        </w:rPr>
      </w:pPr>
    </w:p>
    <w:p w14:paraId="237F9139" w14:textId="53B7654D" w:rsidR="001D2258" w:rsidRPr="000D0CD5" w:rsidRDefault="001D2258" w:rsidP="004930E4">
      <w:pPr>
        <w:pStyle w:val="Antrat"/>
        <w:numPr>
          <w:ilvl w:val="3"/>
          <w:numId w:val="3"/>
        </w:numPr>
        <w:tabs>
          <w:tab w:val="left" w:pos="709"/>
        </w:tabs>
        <w:ind w:left="0" w:firstLine="0"/>
        <w:jc w:val="center"/>
        <w:rPr>
          <w:rFonts w:ascii="Times New Roman" w:hAnsi="Times New Roman" w:cs="Times New Roman"/>
          <w:color w:val="auto"/>
          <w:sz w:val="24"/>
          <w:szCs w:val="24"/>
          <w:lang w:val="lt-LT"/>
        </w:rPr>
      </w:pPr>
      <w:bookmarkStart w:id="22" w:name="_Toc488998670"/>
      <w:bookmarkStart w:id="23" w:name="_Toc88813526"/>
      <w:bookmarkEnd w:id="22"/>
      <w:r w:rsidRPr="000D0CD5">
        <w:rPr>
          <w:rFonts w:ascii="Times New Roman" w:hAnsi="Times New Roman" w:cs="Times New Roman"/>
          <w:color w:val="auto"/>
          <w:sz w:val="24"/>
          <w:szCs w:val="24"/>
          <w:lang w:val="lt-LT"/>
        </w:rPr>
        <w:t>ŪKIO SUBJEKTŲ GRUPĖS DALYVAVIMAS PIRKIMO PROCEDŪROSE</w:t>
      </w:r>
      <w:bookmarkEnd w:id="23"/>
    </w:p>
    <w:p w14:paraId="6FF30A0D" w14:textId="77777777" w:rsidR="001D2258" w:rsidRPr="000D0CD5" w:rsidRDefault="001D2258" w:rsidP="001D2258">
      <w:pPr>
        <w:pStyle w:val="Body2"/>
        <w:spacing w:after="0"/>
        <w:rPr>
          <w:rFonts w:cs="Times New Roman"/>
          <w:color w:val="00000A"/>
          <w:sz w:val="24"/>
          <w:szCs w:val="24"/>
          <w:lang w:val="lt-LT"/>
        </w:rPr>
      </w:pPr>
    </w:p>
    <w:p w14:paraId="43488670" w14:textId="58F67076" w:rsidR="00570826" w:rsidRPr="000D0CD5" w:rsidRDefault="00570826" w:rsidP="004930E4">
      <w:pPr>
        <w:pStyle w:val="Body2"/>
        <w:numPr>
          <w:ilvl w:val="1"/>
          <w:numId w:val="8"/>
        </w:numPr>
        <w:tabs>
          <w:tab w:val="left" w:pos="851"/>
          <w:tab w:val="left" w:pos="993"/>
          <w:tab w:val="left" w:pos="1560"/>
        </w:tabs>
        <w:spacing w:after="0"/>
        <w:ind w:left="0" w:firstLine="567"/>
        <w:rPr>
          <w:rFonts w:cs="Times New Roman"/>
          <w:sz w:val="24"/>
          <w:szCs w:val="24"/>
          <w:lang w:val="lt-LT"/>
        </w:rPr>
      </w:pPr>
      <w:r w:rsidRPr="000D0CD5">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0D0CD5">
        <w:rPr>
          <w:rFonts w:cs="Times New Roman"/>
          <w:sz w:val="24"/>
          <w:szCs w:val="24"/>
          <w:lang w:val="lt-LT"/>
        </w:rPr>
        <w:t xml:space="preserve">Perkančiajai organizacijai </w:t>
      </w:r>
      <w:r w:rsidRPr="000D0CD5">
        <w:rPr>
          <w:rFonts w:cs="Times New Roman"/>
          <w:color w:val="00000A"/>
          <w:sz w:val="24"/>
          <w:szCs w:val="24"/>
          <w:lang w:val="lt-LT"/>
        </w:rPr>
        <w:t xml:space="preserve">nevykdymą. Taip pat jungtinės veiklos sutartyje turi būti numatyta, kuris asmuo atstovauja ūkio subjektų grupei (su kuo </w:t>
      </w:r>
      <w:r w:rsidRPr="000D0CD5">
        <w:rPr>
          <w:rFonts w:cs="Times New Roman"/>
          <w:kern w:val="16"/>
          <w:sz w:val="24"/>
          <w:szCs w:val="24"/>
          <w:lang w:val="lt-LT"/>
        </w:rPr>
        <w:t xml:space="preserve">Perkančioji organizacija </w:t>
      </w:r>
      <w:r w:rsidRPr="000D0CD5">
        <w:rPr>
          <w:rFonts w:cs="Times New Roman"/>
          <w:color w:val="00000A"/>
          <w:sz w:val="24"/>
          <w:szCs w:val="24"/>
          <w:lang w:val="lt-LT"/>
        </w:rPr>
        <w:t xml:space="preserve">turėtų bendrauti pasiūlymo vertinimo metu kylančiais klausimais ir teikti su pasiūlymo įvertinimu susijusią informaciją).  </w:t>
      </w:r>
      <w:r w:rsidRPr="000D0CD5">
        <w:rPr>
          <w:rFonts w:cs="Times New Roman"/>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DD394D7" w14:textId="77777777" w:rsidR="006A04C0" w:rsidRPr="000D0CD5" w:rsidRDefault="00570826" w:rsidP="004930E4">
      <w:pPr>
        <w:pStyle w:val="Body2"/>
        <w:numPr>
          <w:ilvl w:val="1"/>
          <w:numId w:val="8"/>
        </w:numPr>
        <w:tabs>
          <w:tab w:val="left" w:pos="851"/>
          <w:tab w:val="left" w:pos="993"/>
          <w:tab w:val="left" w:pos="1560"/>
        </w:tabs>
        <w:spacing w:after="0"/>
        <w:ind w:left="0" w:firstLine="567"/>
        <w:rPr>
          <w:rFonts w:cs="Times New Roman"/>
          <w:sz w:val="24"/>
          <w:szCs w:val="24"/>
          <w:lang w:val="lt-LT"/>
        </w:rPr>
      </w:pPr>
      <w:r w:rsidRPr="000D0CD5">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C4C1522" w:rsidR="00570826" w:rsidRPr="000D0CD5" w:rsidRDefault="00570826" w:rsidP="004930E4">
      <w:pPr>
        <w:pStyle w:val="Body2"/>
        <w:numPr>
          <w:ilvl w:val="1"/>
          <w:numId w:val="8"/>
        </w:numPr>
        <w:tabs>
          <w:tab w:val="left" w:pos="851"/>
          <w:tab w:val="left" w:pos="993"/>
          <w:tab w:val="left" w:pos="1560"/>
        </w:tabs>
        <w:spacing w:after="0"/>
        <w:ind w:left="0" w:firstLine="567"/>
        <w:rPr>
          <w:rFonts w:cs="Times New Roman"/>
          <w:sz w:val="24"/>
          <w:szCs w:val="24"/>
          <w:lang w:val="lt-LT"/>
        </w:rPr>
      </w:pPr>
      <w:r w:rsidRPr="000D0CD5">
        <w:rPr>
          <w:rFonts w:cs="Times New Roman"/>
          <w:kern w:val="16"/>
          <w:sz w:val="24"/>
          <w:szCs w:val="24"/>
          <w:lang w:val="lt-LT"/>
        </w:rPr>
        <w:t xml:space="preserve">Perkančioji organizacija </w:t>
      </w:r>
      <w:r w:rsidRPr="000D0CD5">
        <w:rPr>
          <w:rFonts w:cs="Times New Roman"/>
          <w:color w:val="00000A"/>
          <w:sz w:val="24"/>
          <w:szCs w:val="24"/>
          <w:lang w:val="lt-LT"/>
        </w:rPr>
        <w:t xml:space="preserve">nereikalauja, kad ūkio subjektų grupės pateiktą pasiūlymą pripažinus geriausiu ir </w:t>
      </w:r>
      <w:r w:rsidRPr="000D0CD5">
        <w:rPr>
          <w:rFonts w:cs="Times New Roman"/>
          <w:sz w:val="24"/>
          <w:szCs w:val="24"/>
          <w:lang w:val="lt-LT"/>
        </w:rPr>
        <w:t xml:space="preserve">Perkančiajai organizacijai </w:t>
      </w:r>
      <w:r w:rsidRPr="000D0CD5">
        <w:rPr>
          <w:rFonts w:cs="Times New Roman"/>
          <w:color w:val="00000A"/>
          <w:sz w:val="24"/>
          <w:szCs w:val="24"/>
          <w:lang w:val="lt-LT"/>
        </w:rPr>
        <w:t>pasiūlius sudaryti pirkimo sutartį, ši ūkio subjektų grupė įgautų tam tikrą teisinę formą.</w:t>
      </w:r>
    </w:p>
    <w:p w14:paraId="283C5ECD" w14:textId="77777777" w:rsidR="001D2258" w:rsidRPr="000D0CD5" w:rsidRDefault="001D2258" w:rsidP="001D2258">
      <w:pPr>
        <w:pStyle w:val="1Skyrius"/>
        <w:ind w:left="1080" w:hanging="360"/>
        <w:rPr>
          <w:rFonts w:ascii="Times New Roman" w:hAnsi="Times New Roman" w:cs="Times New Roman"/>
          <w:color w:val="000000"/>
          <w:sz w:val="24"/>
          <w:szCs w:val="24"/>
          <w:lang w:val="lt-LT"/>
        </w:rPr>
      </w:pPr>
    </w:p>
    <w:p w14:paraId="2F0DA907" w14:textId="330B52C3" w:rsidR="001D2258" w:rsidRPr="000D0CD5" w:rsidRDefault="001D2258" w:rsidP="004930E4">
      <w:pPr>
        <w:pStyle w:val="Antrat"/>
        <w:numPr>
          <w:ilvl w:val="3"/>
          <w:numId w:val="3"/>
        </w:numPr>
        <w:tabs>
          <w:tab w:val="left" w:pos="567"/>
        </w:tabs>
        <w:ind w:left="0" w:firstLine="0"/>
        <w:jc w:val="center"/>
        <w:rPr>
          <w:rFonts w:ascii="Times New Roman" w:hAnsi="Times New Roman" w:cs="Times New Roman"/>
          <w:color w:val="auto"/>
          <w:sz w:val="24"/>
          <w:szCs w:val="24"/>
          <w:lang w:val="lt-LT"/>
        </w:rPr>
      </w:pPr>
      <w:bookmarkStart w:id="24" w:name="_Toc488998671"/>
      <w:bookmarkStart w:id="25" w:name="_Toc88813527"/>
      <w:bookmarkEnd w:id="24"/>
      <w:r w:rsidRPr="000D0CD5">
        <w:rPr>
          <w:rFonts w:ascii="Times New Roman" w:hAnsi="Times New Roman" w:cs="Times New Roman"/>
          <w:color w:val="auto"/>
          <w:sz w:val="24"/>
          <w:szCs w:val="24"/>
          <w:lang w:val="lt-LT"/>
        </w:rPr>
        <w:t>PASIŪLYMŲ RENGIMAS, PATEIKIMAS, KEITIMAS</w:t>
      </w:r>
      <w:bookmarkEnd w:id="25"/>
    </w:p>
    <w:p w14:paraId="3A1A411E" w14:textId="77777777" w:rsidR="001D2258" w:rsidRPr="000D0CD5" w:rsidRDefault="001D2258" w:rsidP="001D2258">
      <w:pPr>
        <w:pStyle w:val="Body2"/>
        <w:spacing w:after="0"/>
        <w:rPr>
          <w:rFonts w:cs="Times New Roman"/>
          <w:color w:val="00000A"/>
          <w:sz w:val="24"/>
          <w:szCs w:val="24"/>
          <w:lang w:val="lt-LT"/>
        </w:rPr>
      </w:pPr>
    </w:p>
    <w:p w14:paraId="29044507" w14:textId="68AE4F64" w:rsidR="00186547" w:rsidRPr="000D0CD5" w:rsidRDefault="006A04C0" w:rsidP="004930E4">
      <w:pPr>
        <w:pStyle w:val="Sraopastraipa"/>
        <w:numPr>
          <w:ilvl w:val="1"/>
          <w:numId w:val="9"/>
        </w:numPr>
        <w:tabs>
          <w:tab w:val="left" w:pos="993"/>
          <w:tab w:val="left" w:pos="1418"/>
        </w:tabs>
        <w:spacing w:after="0" w:line="240" w:lineRule="auto"/>
        <w:ind w:left="0" w:firstLine="567"/>
        <w:jc w:val="both"/>
      </w:pPr>
      <w:r w:rsidRPr="000D0CD5">
        <w:rPr>
          <w:kern w:val="16"/>
        </w:rPr>
        <w:t xml:space="preserve"> </w:t>
      </w:r>
      <w:r w:rsidR="00186547" w:rsidRPr="000D0CD5">
        <w:rPr>
          <w:kern w:val="16"/>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AAF8AEF" w:rsidR="001D2258" w:rsidRPr="000D0CD5" w:rsidRDefault="001D2258"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sz w:val="24"/>
          <w:szCs w:val="24"/>
          <w:lang w:val="lt-LT"/>
        </w:rPr>
        <w:t>Tiekėjas, pateikdamas pasiūlymą, turi siūlyti visą pirkimo objekto apimtį.</w:t>
      </w:r>
    </w:p>
    <w:p w14:paraId="798458BB" w14:textId="6EED8AA4" w:rsidR="001D2258" w:rsidRPr="000D0CD5" w:rsidRDefault="001D2258"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654D0627" w14:textId="132583DC" w:rsidR="001D2258" w:rsidRPr="000D0CD5" w:rsidRDefault="006A04C0"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kern w:val="16"/>
          <w:sz w:val="24"/>
          <w:szCs w:val="24"/>
          <w:lang w:val="lt-LT"/>
        </w:rPr>
        <w:lastRenderedPageBreak/>
        <w:t xml:space="preserve"> </w:t>
      </w:r>
      <w:r w:rsidR="001D2258" w:rsidRPr="000D0CD5">
        <w:rPr>
          <w:rFonts w:cs="Times New Roman"/>
          <w:kern w:val="16"/>
          <w:sz w:val="24"/>
          <w:szCs w:val="24"/>
          <w:lang w:val="lt-LT"/>
        </w:rPr>
        <w:t xml:space="preserve">Perkančioji organizacija </w:t>
      </w:r>
      <w:r w:rsidR="001D2258" w:rsidRPr="000D0CD5">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0D0CD5">
        <w:rPr>
          <w:rFonts w:cs="Times New Roman"/>
          <w:color w:val="00000A"/>
          <w:sz w:val="24"/>
          <w:szCs w:val="24"/>
          <w:lang w:val="lt-LT"/>
        </w:rPr>
        <w:t xml:space="preserve">nemokama registracija adresu: </w:t>
      </w:r>
      <w:hyperlink r:id="rId27" w:history="1">
        <w:r w:rsidR="00BA3861" w:rsidRPr="000D0CD5">
          <w:rPr>
            <w:rStyle w:val="Hipersaitas"/>
            <w:sz w:val="24"/>
            <w:szCs w:val="24"/>
            <w:lang w:val="lt-LT"/>
          </w:rPr>
          <w:t>https://pirkimai.eviesiejipirkimai.lt</w:t>
        </w:r>
      </w:hyperlink>
      <w:r w:rsidR="00016C9B" w:rsidRPr="000D0CD5">
        <w:fldChar w:fldCharType="begin"/>
      </w:r>
      <w:r w:rsidR="001D2258" w:rsidRPr="000D0CD5">
        <w:rPr>
          <w:rFonts w:cs="Times New Roman"/>
          <w:vanish/>
          <w:lang w:val="lt-LT"/>
        </w:rPr>
        <w:instrText xml:space="preserve"> HYPERLINK "https://pirkimai.eviesiejipirkimai.lt/" \h </w:instrText>
      </w:r>
      <w:r w:rsidR="00016C9B" w:rsidRPr="000D0CD5">
        <w:fldChar w:fldCharType="separate"/>
      </w:r>
      <w:r w:rsidR="001D2258" w:rsidRPr="000D0CD5">
        <w:rPr>
          <w:rStyle w:val="Internetosaitas"/>
          <w:rFonts w:cs="Times New Roman"/>
          <w:vanish/>
          <w:webHidden/>
          <w:sz w:val="24"/>
          <w:szCs w:val="24"/>
          <w:lang w:val="lt-LT"/>
        </w:rPr>
        <w:t>https://pirkimai.eviesiejipirkimai.lt</w:t>
      </w:r>
      <w:r w:rsidR="00016C9B" w:rsidRPr="000D0CD5">
        <w:rPr>
          <w:rStyle w:val="Internetosaitas"/>
          <w:rFonts w:cs="Times New Roman"/>
          <w:vanish/>
          <w:sz w:val="24"/>
          <w:szCs w:val="24"/>
          <w:lang w:val="lt-LT"/>
        </w:rPr>
        <w:fldChar w:fldCharType="end"/>
      </w:r>
      <w:r w:rsidR="001D2258" w:rsidRPr="000D0CD5">
        <w:rPr>
          <w:rFonts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0D0CD5">
        <w:rPr>
          <w:rFonts w:cs="Times New Roman"/>
          <w:color w:val="00000A"/>
          <w:sz w:val="24"/>
          <w:szCs w:val="24"/>
          <w:lang w:val="lt-LT"/>
        </w:rPr>
        <w:t>:</w:t>
      </w:r>
      <w:r w:rsidR="001D2258" w:rsidRPr="000D0CD5">
        <w:rPr>
          <w:rFonts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0D0CD5">
        <w:rPr>
          <w:rFonts w:cs="Times New Roman"/>
          <w:color w:val="00000A"/>
          <w:sz w:val="24"/>
          <w:szCs w:val="24"/>
          <w:lang w:val="lt-LT"/>
        </w:rPr>
        <w:t>:</w:t>
      </w:r>
      <w:r w:rsidR="001D2258" w:rsidRPr="000D0CD5">
        <w:rPr>
          <w:rFonts w:cs="Times New Roman"/>
          <w:color w:val="00000A"/>
          <w:sz w:val="24"/>
          <w:szCs w:val="24"/>
          <w:lang w:val="lt-LT"/>
        </w:rPr>
        <w:t xml:space="preserve"> </w:t>
      </w:r>
      <w:proofErr w:type="spellStart"/>
      <w:r w:rsidR="001D2258" w:rsidRPr="000D0CD5">
        <w:rPr>
          <w:rFonts w:cs="Times New Roman"/>
          <w:color w:val="00000A"/>
          <w:sz w:val="24"/>
          <w:szCs w:val="24"/>
          <w:lang w:val="lt-LT"/>
        </w:rPr>
        <w:t>pdf</w:t>
      </w:r>
      <w:proofErr w:type="spellEnd"/>
      <w:r w:rsidR="001D2258" w:rsidRPr="000D0CD5">
        <w:rPr>
          <w:rFonts w:cs="Times New Roman"/>
          <w:color w:val="00000A"/>
          <w:sz w:val="24"/>
          <w:szCs w:val="24"/>
          <w:lang w:val="lt-LT"/>
        </w:rPr>
        <w:t xml:space="preserve">, jpg, </w:t>
      </w:r>
      <w:proofErr w:type="spellStart"/>
      <w:r w:rsidR="001D2258" w:rsidRPr="000D0CD5">
        <w:rPr>
          <w:rFonts w:cs="Times New Roman"/>
          <w:color w:val="00000A"/>
          <w:sz w:val="24"/>
          <w:szCs w:val="24"/>
          <w:lang w:val="lt-LT"/>
        </w:rPr>
        <w:t>docx</w:t>
      </w:r>
      <w:proofErr w:type="spellEnd"/>
      <w:r w:rsidR="001D2258" w:rsidRPr="000D0CD5">
        <w:rPr>
          <w:rFonts w:cs="Times New Roman"/>
          <w:color w:val="00000A"/>
          <w:sz w:val="24"/>
          <w:szCs w:val="24"/>
          <w:lang w:val="lt-LT"/>
        </w:rPr>
        <w:t xml:space="preserve"> ir kt.).</w:t>
      </w:r>
    </w:p>
    <w:p w14:paraId="7E9D2A29" w14:textId="58DF7204" w:rsidR="00CE14BD" w:rsidRPr="000D0CD5" w:rsidRDefault="006A04C0"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kern w:val="16"/>
          <w:sz w:val="24"/>
          <w:szCs w:val="24"/>
          <w:lang w:val="lt-LT"/>
        </w:rPr>
        <w:t xml:space="preserve"> </w:t>
      </w:r>
      <w:r w:rsidR="001D2258" w:rsidRPr="000D0CD5">
        <w:rPr>
          <w:rFonts w:cs="Times New Roman"/>
          <w:b/>
          <w:sz w:val="24"/>
          <w:szCs w:val="24"/>
          <w:lang w:val="lt-LT"/>
        </w:rPr>
        <w:t>Pasiūlymas turi būti pateiktas iki pirkimo skelbime nurodytos datos ir laiko</w:t>
      </w:r>
      <w:r w:rsidR="004F687F" w:rsidRPr="000D0CD5">
        <w:rPr>
          <w:rFonts w:cs="Times New Roman"/>
          <w:b/>
          <w:sz w:val="24"/>
          <w:szCs w:val="24"/>
          <w:lang w:val="lt-LT"/>
        </w:rPr>
        <w:t xml:space="preserve"> </w:t>
      </w:r>
      <w:r w:rsidR="004F687F" w:rsidRPr="000D0CD5">
        <w:rPr>
          <w:rFonts w:cs="Times New Roman"/>
          <w:sz w:val="24"/>
          <w:szCs w:val="24"/>
          <w:lang w:val="lt-LT"/>
        </w:rPr>
        <w:t>(Lietuvos Respublikos laiku)</w:t>
      </w:r>
      <w:r w:rsidR="001D2258" w:rsidRPr="000D0CD5">
        <w:rPr>
          <w:rFonts w:cs="Times New Roman"/>
          <w:b/>
          <w:sz w:val="24"/>
          <w:szCs w:val="24"/>
          <w:lang w:val="lt-LT"/>
        </w:rPr>
        <w:t xml:space="preserve"> elektroninėmis priemonėmis, naudojant CVP</w:t>
      </w:r>
      <w:r w:rsidR="00FB4268" w:rsidRPr="000D0CD5">
        <w:rPr>
          <w:rFonts w:cs="Times New Roman"/>
          <w:b/>
          <w:sz w:val="24"/>
          <w:szCs w:val="24"/>
          <w:lang w:val="lt-LT"/>
        </w:rPr>
        <w:t xml:space="preserve"> </w:t>
      </w:r>
      <w:r w:rsidR="001D2258" w:rsidRPr="000D0CD5">
        <w:rPr>
          <w:rFonts w:cs="Times New Roman"/>
          <w:b/>
          <w:sz w:val="24"/>
          <w:szCs w:val="24"/>
          <w:lang w:val="lt-LT"/>
        </w:rPr>
        <w:t xml:space="preserve">IS. </w:t>
      </w:r>
    </w:p>
    <w:p w14:paraId="1CE887D3" w14:textId="288A5954" w:rsidR="001D2258" w:rsidRPr="000D0CD5" w:rsidRDefault="002931B4"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kern w:val="16"/>
          <w:sz w:val="24"/>
          <w:szCs w:val="24"/>
          <w:lang w:val="lt-LT"/>
        </w:rPr>
        <w:t>S</w:t>
      </w:r>
      <w:r w:rsidR="001D2258" w:rsidRPr="000D0CD5">
        <w:rPr>
          <w:rFonts w:cs="Times New Roman"/>
          <w:color w:val="00000A"/>
          <w:sz w:val="24"/>
          <w:szCs w:val="24"/>
          <w:lang w:val="lt-LT"/>
        </w:rPr>
        <w:t>usipažinti su pirkimo dokumentais tiekėjai turi teisę iki pasiūlymų pateikimo termino pabaigos.</w:t>
      </w:r>
    </w:p>
    <w:p w14:paraId="2875D326" w14:textId="5455B757" w:rsidR="00FA39B7" w:rsidRPr="000D0CD5" w:rsidRDefault="006A04C0"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kern w:val="16"/>
          <w:sz w:val="24"/>
          <w:szCs w:val="24"/>
          <w:lang w:val="lt-LT"/>
        </w:rPr>
        <w:t xml:space="preserve"> </w:t>
      </w:r>
      <w:r w:rsidR="001D2258" w:rsidRPr="000D0CD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A8FE84B" w:rsidR="00E65E2F" w:rsidRPr="000D0CD5" w:rsidRDefault="006A04C0" w:rsidP="004930E4">
      <w:pPr>
        <w:pStyle w:val="Body2"/>
        <w:numPr>
          <w:ilvl w:val="1"/>
          <w:numId w:val="9"/>
        </w:numPr>
        <w:tabs>
          <w:tab w:val="left" w:pos="993"/>
          <w:tab w:val="left" w:pos="1260"/>
          <w:tab w:val="left" w:pos="1418"/>
        </w:tabs>
        <w:spacing w:after="0"/>
        <w:ind w:left="0" w:firstLine="567"/>
        <w:rPr>
          <w:rFonts w:cs="Times New Roman"/>
          <w:kern w:val="16"/>
          <w:sz w:val="24"/>
          <w:szCs w:val="24"/>
          <w:lang w:val="lt-LT"/>
        </w:rPr>
      </w:pPr>
      <w:r w:rsidRPr="000D0CD5">
        <w:rPr>
          <w:rFonts w:cs="Times New Roman"/>
          <w:kern w:val="16"/>
          <w:sz w:val="24"/>
          <w:szCs w:val="24"/>
          <w:lang w:val="lt-LT"/>
        </w:rPr>
        <w:t xml:space="preserve"> </w:t>
      </w:r>
      <w:r w:rsidR="00FA39B7" w:rsidRPr="000D0CD5">
        <w:rPr>
          <w:rFonts w:cs="Times New Roman"/>
          <w:color w:val="00000A"/>
          <w:sz w:val="24"/>
          <w:szCs w:val="24"/>
          <w:lang w:val="lt-LT"/>
        </w:rPr>
        <w:t xml:space="preserve">Tiekėjo </w:t>
      </w:r>
      <w:r w:rsidR="00FA39B7" w:rsidRPr="000D0CD5">
        <w:rPr>
          <w:rFonts w:cs="Times New Roman"/>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00FA39B7" w:rsidRPr="000D0CD5">
        <w:rPr>
          <w:rFonts w:eastAsiaTheme="minorHAnsi" w:cs="Times New Roman"/>
          <w:bCs/>
          <w:iCs/>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1880BDA8" w14:textId="032A6F4F" w:rsidR="006A04C0" w:rsidRPr="000D0CD5" w:rsidRDefault="001D2258" w:rsidP="004930E4">
      <w:pPr>
        <w:pStyle w:val="Body2"/>
        <w:numPr>
          <w:ilvl w:val="1"/>
          <w:numId w:val="9"/>
        </w:numPr>
        <w:tabs>
          <w:tab w:val="left" w:pos="1134"/>
          <w:tab w:val="left" w:pos="1260"/>
          <w:tab w:val="left" w:pos="1418"/>
        </w:tabs>
        <w:spacing w:after="0"/>
        <w:ind w:left="0" w:firstLine="567"/>
        <w:rPr>
          <w:rFonts w:cs="Times New Roman"/>
          <w:kern w:val="16"/>
          <w:sz w:val="24"/>
          <w:szCs w:val="24"/>
          <w:lang w:val="lt-LT"/>
        </w:rPr>
      </w:pPr>
      <w:r w:rsidRPr="000D0CD5">
        <w:rPr>
          <w:rFonts w:cs="Times New Roman"/>
          <w:color w:val="00000A"/>
          <w:sz w:val="24"/>
          <w:szCs w:val="24"/>
          <w:lang w:val="lt-LT"/>
        </w:rPr>
        <w:t xml:space="preserve">Pasiūlyme turi būti nurodytas jo galiojimo terminas. </w:t>
      </w:r>
      <w:r w:rsidR="00E65E2F" w:rsidRPr="000D0CD5">
        <w:rPr>
          <w:rFonts w:cs="Times New Roman"/>
          <w:sz w:val="24"/>
          <w:szCs w:val="24"/>
          <w:lang w:val="lt-LT"/>
        </w:rPr>
        <w:t xml:space="preserve">Pasiūlymas turi galioti ne trumpiau nei 90 dienų nuo pirkimo pasiūlymo pateikimo pabaigos. Jeigu pasiūlyme nenurodytas jo galiojimo laikas, laikoma, kad pasiūlymas galioja tiek, kiek nustatyta pirkimo dokumentuose. </w:t>
      </w:r>
    </w:p>
    <w:p w14:paraId="17B81961" w14:textId="4FC55A70" w:rsidR="001D2258" w:rsidRPr="000D0CD5" w:rsidRDefault="001D2258" w:rsidP="004930E4">
      <w:pPr>
        <w:pStyle w:val="Body2"/>
        <w:numPr>
          <w:ilvl w:val="1"/>
          <w:numId w:val="9"/>
        </w:numPr>
        <w:tabs>
          <w:tab w:val="left" w:pos="567"/>
          <w:tab w:val="left" w:pos="1134"/>
          <w:tab w:val="left" w:pos="1418"/>
        </w:tabs>
        <w:spacing w:after="0"/>
        <w:ind w:left="0" w:firstLine="567"/>
        <w:rPr>
          <w:rFonts w:cs="Times New Roman"/>
          <w:kern w:val="16"/>
          <w:sz w:val="24"/>
          <w:szCs w:val="24"/>
          <w:lang w:val="lt-LT"/>
        </w:rPr>
      </w:pPr>
      <w:r w:rsidRPr="000D0CD5">
        <w:rPr>
          <w:rFonts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w:t>
      </w:r>
      <w:r w:rsidR="0085718F">
        <w:rPr>
          <w:rFonts w:cs="Times New Roman"/>
          <w:color w:val="00000A"/>
          <w:sz w:val="24"/>
          <w:szCs w:val="24"/>
          <w:lang w:val="lt-LT"/>
        </w:rPr>
        <w:t xml:space="preserve">, </w:t>
      </w:r>
      <w:r w:rsidRPr="000D0CD5">
        <w:rPr>
          <w:rFonts w:cs="Times New Roman"/>
          <w:color w:val="00000A"/>
          <w:sz w:val="24"/>
          <w:szCs w:val="24"/>
          <w:lang w:val="lt-LT"/>
        </w:rPr>
        <w:t xml:space="preserve">apimančios viską, ko reikia visiškam ir tinkamam pirkimo sutarties įvykdymui. </w:t>
      </w:r>
    </w:p>
    <w:p w14:paraId="0CB249A0" w14:textId="4E8C0A18" w:rsidR="001D2258" w:rsidRPr="000D0CD5" w:rsidRDefault="001D2258" w:rsidP="004930E4">
      <w:pPr>
        <w:pStyle w:val="Body2"/>
        <w:numPr>
          <w:ilvl w:val="1"/>
          <w:numId w:val="9"/>
        </w:numPr>
        <w:tabs>
          <w:tab w:val="left" w:pos="567"/>
          <w:tab w:val="left" w:pos="1134"/>
          <w:tab w:val="left" w:pos="1418"/>
          <w:tab w:val="left" w:pos="1701"/>
        </w:tabs>
        <w:spacing w:after="0"/>
        <w:ind w:left="0" w:firstLine="567"/>
        <w:rPr>
          <w:rFonts w:cs="Times New Roman"/>
          <w:kern w:val="16"/>
          <w:sz w:val="24"/>
          <w:szCs w:val="24"/>
          <w:lang w:val="lt-LT"/>
        </w:rPr>
      </w:pPr>
      <w:r w:rsidRPr="000D0CD5">
        <w:rPr>
          <w:rFonts w:cs="Times New Roman"/>
          <w:kern w:val="16"/>
          <w:sz w:val="24"/>
          <w:szCs w:val="24"/>
          <w:lang w:val="lt-LT"/>
        </w:rPr>
        <w:t xml:space="preserve">Perkančioji organizacija </w:t>
      </w:r>
      <w:r w:rsidRPr="000D0CD5">
        <w:rPr>
          <w:rFonts w:cs="Times New Roman"/>
          <w:color w:val="00000A"/>
          <w:sz w:val="24"/>
          <w:szCs w:val="24"/>
          <w:lang w:val="lt-LT"/>
        </w:rPr>
        <w:t xml:space="preserve">turi teisę pratęsti pasiūlymo pateikimo terminą. Apie naują pasiūlymų pateikimo terminą </w:t>
      </w:r>
      <w:r w:rsidRPr="000D0CD5">
        <w:rPr>
          <w:rFonts w:cs="Times New Roman"/>
          <w:kern w:val="16"/>
          <w:sz w:val="24"/>
          <w:szCs w:val="24"/>
          <w:lang w:val="lt-LT"/>
        </w:rPr>
        <w:t xml:space="preserve">Perkančioji organizacija </w:t>
      </w:r>
      <w:r w:rsidRPr="000D0CD5">
        <w:rPr>
          <w:rFonts w:cs="Times New Roman"/>
          <w:color w:val="00000A"/>
          <w:sz w:val="24"/>
          <w:szCs w:val="24"/>
          <w:lang w:val="lt-LT"/>
        </w:rPr>
        <w:t>paskelbia CVP IS ir praneša prie pirkimo CVP IS prisijungusiems tiekėjams.</w:t>
      </w:r>
    </w:p>
    <w:p w14:paraId="0D26BC40" w14:textId="77777777" w:rsidR="002931B4" w:rsidRPr="000D0CD5" w:rsidRDefault="001D2258" w:rsidP="004930E4">
      <w:pPr>
        <w:pStyle w:val="Body2"/>
        <w:numPr>
          <w:ilvl w:val="1"/>
          <w:numId w:val="9"/>
        </w:numPr>
        <w:tabs>
          <w:tab w:val="left" w:pos="567"/>
          <w:tab w:val="left" w:pos="1134"/>
          <w:tab w:val="left" w:pos="1418"/>
          <w:tab w:val="left" w:pos="1701"/>
        </w:tabs>
        <w:spacing w:after="0"/>
        <w:ind w:left="0" w:firstLine="567"/>
        <w:rPr>
          <w:rFonts w:cs="Times New Roman"/>
          <w:kern w:val="16"/>
          <w:sz w:val="24"/>
          <w:szCs w:val="24"/>
          <w:lang w:val="lt-LT"/>
        </w:rPr>
      </w:pPr>
      <w:r w:rsidRPr="000D0CD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78FF245D" w14:textId="0DD63750" w:rsidR="001D2258" w:rsidRPr="000D0CD5" w:rsidRDefault="001D2258" w:rsidP="004930E4">
      <w:pPr>
        <w:pStyle w:val="Body2"/>
        <w:numPr>
          <w:ilvl w:val="1"/>
          <w:numId w:val="9"/>
        </w:numPr>
        <w:tabs>
          <w:tab w:val="left" w:pos="567"/>
          <w:tab w:val="left" w:pos="1134"/>
          <w:tab w:val="left" w:pos="1418"/>
          <w:tab w:val="left" w:pos="1701"/>
        </w:tabs>
        <w:spacing w:after="0"/>
        <w:ind w:left="0" w:firstLine="567"/>
        <w:rPr>
          <w:rFonts w:cs="Times New Roman"/>
          <w:b/>
          <w:bCs/>
          <w:kern w:val="16"/>
          <w:sz w:val="24"/>
          <w:szCs w:val="24"/>
          <w:lang w:val="lt-LT"/>
        </w:rPr>
      </w:pPr>
      <w:r w:rsidRPr="000D0CD5">
        <w:rPr>
          <w:rFonts w:cs="Times New Roman"/>
          <w:b/>
          <w:bCs/>
          <w:color w:val="00000A"/>
          <w:sz w:val="24"/>
          <w:szCs w:val="24"/>
          <w:lang w:val="lt-LT"/>
        </w:rPr>
        <w:t>Tiekėjo pasiūlymą sudaro CVP IS priemonėmis pateiktos informacijos ir dokumentų visuma</w:t>
      </w:r>
      <w:r w:rsidR="00126D15" w:rsidRPr="000D0CD5">
        <w:rPr>
          <w:rFonts w:cs="Times New Roman"/>
          <w:b/>
          <w:bCs/>
          <w:color w:val="00000A"/>
          <w:sz w:val="24"/>
          <w:szCs w:val="24"/>
          <w:lang w:val="lt-LT"/>
        </w:rPr>
        <w:t xml:space="preserve"> </w:t>
      </w:r>
      <w:r w:rsidR="00126D15" w:rsidRPr="000D0CD5">
        <w:rPr>
          <w:rFonts w:cs="Times New Roman"/>
          <w:b/>
          <w:bCs/>
          <w:sz w:val="24"/>
          <w:szCs w:val="24"/>
          <w:lang w:val="lt-LT"/>
        </w:rPr>
        <w:t>(įskaitant pasiūlymo paaiškinimus bei atsakymus dėl pasiūlymo (jei tokių bus)</w:t>
      </w:r>
      <w:r w:rsidR="00126D15" w:rsidRPr="000D0CD5">
        <w:rPr>
          <w:rFonts w:cs="Times New Roman"/>
          <w:b/>
          <w:bCs/>
          <w:color w:val="00000A"/>
          <w:sz w:val="24"/>
          <w:szCs w:val="24"/>
          <w:lang w:val="lt-LT"/>
        </w:rPr>
        <w:t>:</w:t>
      </w:r>
      <w:r w:rsidRPr="000D0CD5">
        <w:rPr>
          <w:rFonts w:cs="Times New Roman"/>
          <w:b/>
          <w:bCs/>
          <w:color w:val="00000A"/>
          <w:sz w:val="24"/>
          <w:szCs w:val="24"/>
          <w:lang w:val="lt-LT"/>
        </w:rPr>
        <w:t xml:space="preserve"> </w:t>
      </w:r>
    </w:p>
    <w:p w14:paraId="6CC6E716" w14:textId="532C62CC" w:rsidR="00BC46B0" w:rsidRPr="00700BD9" w:rsidRDefault="00270C29" w:rsidP="00700BD9">
      <w:pPr>
        <w:pStyle w:val="Body2"/>
        <w:numPr>
          <w:ilvl w:val="2"/>
          <w:numId w:val="9"/>
        </w:numPr>
        <w:tabs>
          <w:tab w:val="left" w:pos="851"/>
          <w:tab w:val="left" w:pos="1134"/>
          <w:tab w:val="left" w:pos="1276"/>
          <w:tab w:val="left" w:pos="1701"/>
        </w:tabs>
        <w:spacing w:after="0"/>
        <w:ind w:left="0" w:firstLine="567"/>
        <w:rPr>
          <w:rFonts w:cs="Times New Roman"/>
          <w:sz w:val="24"/>
          <w:szCs w:val="24"/>
          <w:lang w:val="lt-LT"/>
        </w:rPr>
      </w:pPr>
      <w:r w:rsidRPr="00680180">
        <w:rPr>
          <w:rFonts w:cs="Times New Roman"/>
          <w:sz w:val="24"/>
          <w:szCs w:val="24"/>
          <w:lang w:val="lt-LT"/>
        </w:rPr>
        <w:t>užpildyta pasiūlymo forma, parengta pagal šių pirkimo sąlygų 1 priedą;</w:t>
      </w:r>
    </w:p>
    <w:p w14:paraId="240C1DF8" w14:textId="6ECF727F" w:rsidR="00BC46B0" w:rsidRPr="0084707E" w:rsidRDefault="0075130E" w:rsidP="004930E4">
      <w:pPr>
        <w:pStyle w:val="Body2"/>
        <w:numPr>
          <w:ilvl w:val="2"/>
          <w:numId w:val="9"/>
        </w:numPr>
        <w:tabs>
          <w:tab w:val="left" w:pos="1276"/>
          <w:tab w:val="left" w:pos="1701"/>
          <w:tab w:val="left" w:pos="1843"/>
        </w:tabs>
        <w:spacing w:after="0"/>
        <w:ind w:left="0" w:firstLine="567"/>
        <w:rPr>
          <w:rFonts w:cs="Times New Roman"/>
          <w:kern w:val="16"/>
          <w:sz w:val="24"/>
          <w:szCs w:val="24"/>
          <w:lang w:val="lt-LT"/>
        </w:rPr>
      </w:pPr>
      <w:r w:rsidRPr="00700BD9">
        <w:rPr>
          <w:rFonts w:cs="Times New Roman"/>
          <w:b/>
          <w:bCs/>
          <w:color w:val="auto"/>
          <w:kern w:val="16"/>
          <w:sz w:val="24"/>
          <w:szCs w:val="24"/>
          <w:lang w:val="lt-LT"/>
        </w:rPr>
        <w:t>užpildyt</w:t>
      </w:r>
      <w:r w:rsidR="00700BD9" w:rsidRPr="00700BD9">
        <w:rPr>
          <w:rFonts w:cs="Times New Roman"/>
          <w:b/>
          <w:bCs/>
          <w:color w:val="auto"/>
          <w:kern w:val="16"/>
          <w:sz w:val="24"/>
          <w:szCs w:val="24"/>
          <w:lang w:val="lt-LT"/>
        </w:rPr>
        <w:t xml:space="preserve">os lokalinės </w:t>
      </w:r>
      <w:r w:rsidRPr="00700BD9">
        <w:rPr>
          <w:rFonts w:cs="Times New Roman"/>
          <w:b/>
          <w:bCs/>
          <w:color w:val="auto"/>
          <w:kern w:val="16"/>
          <w:sz w:val="24"/>
          <w:szCs w:val="24"/>
          <w:lang w:val="lt-LT"/>
        </w:rPr>
        <w:t>są</w:t>
      </w:r>
      <w:r w:rsidR="00700BD9" w:rsidRPr="00700BD9">
        <w:rPr>
          <w:rFonts w:cs="Times New Roman"/>
          <w:b/>
          <w:bCs/>
          <w:color w:val="auto"/>
          <w:kern w:val="16"/>
          <w:sz w:val="24"/>
          <w:szCs w:val="24"/>
          <w:lang w:val="lt-LT"/>
        </w:rPr>
        <w:t xml:space="preserve">matos </w:t>
      </w:r>
      <w:r w:rsidRPr="0084707E">
        <w:rPr>
          <w:rFonts w:cs="Times New Roman"/>
          <w:b/>
          <w:bCs/>
          <w:kern w:val="16"/>
          <w:sz w:val="24"/>
          <w:szCs w:val="24"/>
          <w:lang w:val="lt-LT"/>
        </w:rPr>
        <w:t xml:space="preserve">(pirkimo sąlygų </w:t>
      </w:r>
      <w:r w:rsidR="00D452BD" w:rsidRPr="0084707E">
        <w:rPr>
          <w:rFonts w:cs="Times New Roman"/>
          <w:b/>
          <w:bCs/>
          <w:kern w:val="16"/>
          <w:sz w:val="24"/>
          <w:szCs w:val="24"/>
          <w:lang w:val="lt-LT"/>
        </w:rPr>
        <w:t>5</w:t>
      </w:r>
      <w:r w:rsidRPr="0084707E">
        <w:rPr>
          <w:rFonts w:cs="Times New Roman"/>
          <w:b/>
          <w:bCs/>
          <w:kern w:val="16"/>
          <w:sz w:val="24"/>
          <w:szCs w:val="24"/>
          <w:lang w:val="lt-LT"/>
        </w:rPr>
        <w:t xml:space="preserve"> </w:t>
      </w:r>
      <w:r w:rsidR="00700BD9">
        <w:rPr>
          <w:rFonts w:cs="Times New Roman"/>
          <w:b/>
          <w:bCs/>
          <w:kern w:val="16"/>
          <w:sz w:val="24"/>
          <w:szCs w:val="24"/>
          <w:lang w:val="lt-LT"/>
        </w:rPr>
        <w:t xml:space="preserve">ir 6 </w:t>
      </w:r>
      <w:r w:rsidRPr="0084707E">
        <w:rPr>
          <w:rFonts w:cs="Times New Roman"/>
          <w:b/>
          <w:bCs/>
          <w:kern w:val="16"/>
          <w:sz w:val="24"/>
          <w:szCs w:val="24"/>
          <w:lang w:val="lt-LT"/>
        </w:rPr>
        <w:t>prieda</w:t>
      </w:r>
      <w:r w:rsidR="00700BD9">
        <w:rPr>
          <w:rFonts w:cs="Times New Roman"/>
          <w:b/>
          <w:bCs/>
          <w:kern w:val="16"/>
          <w:sz w:val="24"/>
          <w:szCs w:val="24"/>
          <w:lang w:val="lt-LT"/>
        </w:rPr>
        <w:t>i</w:t>
      </w:r>
      <w:r w:rsidRPr="0084707E">
        <w:rPr>
          <w:rFonts w:cs="Times New Roman"/>
          <w:kern w:val="16"/>
          <w:sz w:val="24"/>
          <w:szCs w:val="24"/>
          <w:lang w:val="lt-LT"/>
        </w:rPr>
        <w:t>), pateik</w:t>
      </w:r>
      <w:r w:rsidR="00B309A6" w:rsidRPr="0084707E">
        <w:rPr>
          <w:rFonts w:cs="Times New Roman"/>
          <w:kern w:val="16"/>
          <w:sz w:val="24"/>
          <w:szCs w:val="24"/>
          <w:lang w:val="lt-LT"/>
        </w:rPr>
        <w:t>iamas</w:t>
      </w:r>
      <w:r w:rsidRPr="0084707E">
        <w:rPr>
          <w:rFonts w:cs="Times New Roman"/>
          <w:kern w:val="16"/>
          <w:sz w:val="24"/>
          <w:szCs w:val="24"/>
          <w:lang w:val="lt-LT"/>
        </w:rPr>
        <w:t xml:space="preserve"> </w:t>
      </w:r>
      <w:proofErr w:type="spellStart"/>
      <w:r w:rsidRPr="0084707E">
        <w:rPr>
          <w:rFonts w:cs="Times New Roman"/>
          <w:kern w:val="16"/>
          <w:sz w:val="24"/>
          <w:szCs w:val="24"/>
          <w:lang w:val="lt-LT"/>
        </w:rPr>
        <w:t>exel</w:t>
      </w:r>
      <w:proofErr w:type="spellEnd"/>
      <w:r w:rsidRPr="0084707E">
        <w:rPr>
          <w:rFonts w:cs="Times New Roman"/>
          <w:kern w:val="16"/>
          <w:sz w:val="24"/>
          <w:szCs w:val="24"/>
          <w:lang w:val="lt-LT"/>
        </w:rPr>
        <w:t xml:space="preserve"> formatu;</w:t>
      </w:r>
    </w:p>
    <w:p w14:paraId="7D4CD01A" w14:textId="57369585" w:rsidR="006A04C0" w:rsidRPr="00680180" w:rsidRDefault="00270C29" w:rsidP="004930E4">
      <w:pPr>
        <w:pStyle w:val="Body2"/>
        <w:numPr>
          <w:ilvl w:val="2"/>
          <w:numId w:val="9"/>
        </w:numPr>
        <w:tabs>
          <w:tab w:val="left" w:pos="851"/>
          <w:tab w:val="left" w:pos="1134"/>
          <w:tab w:val="left" w:pos="1276"/>
          <w:tab w:val="left" w:pos="1701"/>
        </w:tabs>
        <w:spacing w:after="0"/>
        <w:ind w:left="0" w:firstLine="567"/>
        <w:rPr>
          <w:rFonts w:cs="Times New Roman"/>
          <w:color w:val="00000A"/>
          <w:sz w:val="24"/>
          <w:szCs w:val="24"/>
          <w:lang w:val="lt-LT"/>
        </w:rPr>
      </w:pPr>
      <w:r w:rsidRPr="00680180">
        <w:rPr>
          <w:rFonts w:cs="Times New Roman"/>
          <w:sz w:val="24"/>
          <w:szCs w:val="24"/>
          <w:lang w:val="lt-LT"/>
        </w:rPr>
        <w:t>EBVPD</w:t>
      </w:r>
      <w:r w:rsidR="0085718F">
        <w:rPr>
          <w:rFonts w:cs="Times New Roman"/>
          <w:sz w:val="24"/>
          <w:szCs w:val="24"/>
          <w:lang w:val="lt-LT"/>
        </w:rPr>
        <w:t xml:space="preserve"> </w:t>
      </w:r>
      <w:r w:rsidR="0085718F" w:rsidRPr="00773F28">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80180">
        <w:rPr>
          <w:rFonts w:cs="Times New Roman"/>
          <w:sz w:val="24"/>
          <w:szCs w:val="24"/>
          <w:lang w:val="lt-LT"/>
        </w:rPr>
        <w:t>;</w:t>
      </w:r>
    </w:p>
    <w:p w14:paraId="74720A6B" w14:textId="7CD340D9" w:rsidR="006A04C0" w:rsidRPr="00680180" w:rsidRDefault="001D2258" w:rsidP="004930E4">
      <w:pPr>
        <w:pStyle w:val="Body2"/>
        <w:numPr>
          <w:ilvl w:val="2"/>
          <w:numId w:val="9"/>
        </w:numPr>
        <w:tabs>
          <w:tab w:val="left" w:pos="851"/>
          <w:tab w:val="left" w:pos="1134"/>
          <w:tab w:val="left" w:pos="1276"/>
          <w:tab w:val="left" w:pos="1701"/>
        </w:tabs>
        <w:spacing w:after="0"/>
        <w:ind w:left="0" w:firstLine="567"/>
        <w:rPr>
          <w:rFonts w:cs="Times New Roman"/>
          <w:color w:val="00000A"/>
          <w:sz w:val="24"/>
          <w:szCs w:val="24"/>
          <w:lang w:val="lt-LT"/>
        </w:rPr>
      </w:pPr>
      <w:r w:rsidRPr="00680180">
        <w:rPr>
          <w:rFonts w:cs="Times New Roman"/>
          <w:color w:val="00000A"/>
          <w:sz w:val="24"/>
          <w:szCs w:val="24"/>
          <w:lang w:val="lt-LT"/>
        </w:rPr>
        <w:t xml:space="preserve">kvalifikaciją patvirtinantys dokumentai (patvirtinančių dokumentų </w:t>
      </w:r>
      <w:r w:rsidR="005D4C10" w:rsidRPr="00680180">
        <w:rPr>
          <w:rFonts w:cs="Times New Roman"/>
          <w:color w:val="00000A"/>
          <w:sz w:val="24"/>
          <w:szCs w:val="24"/>
          <w:lang w:val="lt-LT"/>
        </w:rPr>
        <w:t xml:space="preserve">bus </w:t>
      </w:r>
      <w:r w:rsidRPr="00680180">
        <w:rPr>
          <w:rFonts w:cs="Times New Roman"/>
          <w:color w:val="00000A"/>
          <w:sz w:val="24"/>
          <w:szCs w:val="24"/>
          <w:lang w:val="lt-LT"/>
        </w:rPr>
        <w:t>reikalaujama tik iš to dalyvio, kurio pasiūlymas pagal vertinimo rezultatus gal</w:t>
      </w:r>
      <w:r w:rsidR="005D4C10" w:rsidRPr="00680180">
        <w:rPr>
          <w:rFonts w:cs="Times New Roman"/>
          <w:color w:val="00000A"/>
          <w:sz w:val="24"/>
          <w:szCs w:val="24"/>
          <w:lang w:val="lt-LT"/>
        </w:rPr>
        <w:t>ės</w:t>
      </w:r>
      <w:r w:rsidRPr="00680180">
        <w:rPr>
          <w:rFonts w:cs="Times New Roman"/>
          <w:color w:val="00000A"/>
          <w:sz w:val="24"/>
          <w:szCs w:val="24"/>
          <w:lang w:val="lt-LT"/>
        </w:rPr>
        <w:t xml:space="preserve"> būti pripažintas laimėjusiu);</w:t>
      </w:r>
    </w:p>
    <w:p w14:paraId="78394434" w14:textId="1FEDB2FB" w:rsidR="00DA72B5" w:rsidRPr="00A96C10" w:rsidRDefault="00A96C10" w:rsidP="00A96C10">
      <w:pPr>
        <w:pStyle w:val="Sraopastraipa"/>
        <w:numPr>
          <w:ilvl w:val="2"/>
          <w:numId w:val="49"/>
        </w:numPr>
        <w:spacing w:after="0" w:line="240" w:lineRule="auto"/>
        <w:jc w:val="both"/>
        <w:rPr>
          <w:rFonts w:eastAsia="Arial Unicode MS"/>
          <w:color w:val="00000A"/>
          <w:szCs w:val="24"/>
          <w:lang w:eastAsia="lt-LT"/>
        </w:rPr>
      </w:pPr>
      <w:r>
        <w:rPr>
          <w:szCs w:val="24"/>
        </w:rPr>
        <w:t xml:space="preserve"> </w:t>
      </w:r>
      <w:r w:rsidR="001D2258" w:rsidRPr="00A96C10">
        <w:rPr>
          <w:szCs w:val="24"/>
        </w:rPr>
        <w:t>jungtinės veiklos sutarties skaitmeninė kopija (jeigu dalyvauja ūkio subjektų grupė);</w:t>
      </w:r>
    </w:p>
    <w:p w14:paraId="7DE789DC" w14:textId="237005CC" w:rsidR="0085718F" w:rsidRPr="0085718F" w:rsidRDefault="00A96C10" w:rsidP="00A96C10">
      <w:pPr>
        <w:pStyle w:val="Body2"/>
        <w:tabs>
          <w:tab w:val="left" w:pos="567"/>
          <w:tab w:val="left" w:pos="709"/>
          <w:tab w:val="left" w:pos="1276"/>
          <w:tab w:val="left" w:pos="1843"/>
        </w:tabs>
        <w:spacing w:after="0"/>
        <w:ind w:left="564"/>
        <w:rPr>
          <w:rFonts w:cs="Times New Roman"/>
          <w:kern w:val="16"/>
          <w:sz w:val="24"/>
          <w:szCs w:val="24"/>
          <w:lang w:val="lt-LT"/>
        </w:rPr>
      </w:pPr>
      <w:r>
        <w:rPr>
          <w:rFonts w:cs="Times New Roman"/>
          <w:sz w:val="24"/>
          <w:szCs w:val="24"/>
          <w:lang w:val="lt-LT"/>
        </w:rPr>
        <w:t xml:space="preserve">15.13.6 </w:t>
      </w:r>
      <w:r w:rsidR="00472144" w:rsidRPr="00680180">
        <w:rPr>
          <w:rFonts w:cs="Times New Roman"/>
          <w:sz w:val="24"/>
          <w:szCs w:val="24"/>
          <w:lang w:val="lt-LT"/>
        </w:rPr>
        <w:t>jei tiekėjas pasitelkia subtiekėjus, subtiekėjo dokumentas, patvirtinantis jo sutikimą būti</w:t>
      </w:r>
    </w:p>
    <w:p w14:paraId="688B6ABA" w14:textId="1644E8B6" w:rsidR="00472144" w:rsidRPr="00680180" w:rsidRDefault="00472144" w:rsidP="00A96C10">
      <w:pPr>
        <w:pStyle w:val="Body2"/>
        <w:tabs>
          <w:tab w:val="left" w:pos="1843"/>
        </w:tabs>
        <w:spacing w:after="0"/>
        <w:rPr>
          <w:rFonts w:cs="Times New Roman"/>
          <w:kern w:val="16"/>
          <w:sz w:val="24"/>
          <w:szCs w:val="24"/>
          <w:lang w:val="lt-LT"/>
        </w:rPr>
      </w:pPr>
      <w:r w:rsidRPr="00680180">
        <w:rPr>
          <w:rFonts w:cs="Times New Roman"/>
          <w:sz w:val="24"/>
          <w:szCs w:val="24"/>
          <w:lang w:val="lt-LT"/>
        </w:rPr>
        <w:t>subtiekėju pirkime;</w:t>
      </w:r>
    </w:p>
    <w:p w14:paraId="6FB4075D" w14:textId="109963F2" w:rsidR="00472144" w:rsidRPr="00680180" w:rsidRDefault="00531175" w:rsidP="00531175">
      <w:pPr>
        <w:pStyle w:val="Body2"/>
        <w:numPr>
          <w:ilvl w:val="2"/>
          <w:numId w:val="31"/>
        </w:numPr>
        <w:tabs>
          <w:tab w:val="left" w:pos="709"/>
          <w:tab w:val="left" w:pos="1418"/>
          <w:tab w:val="left" w:pos="1560"/>
          <w:tab w:val="left" w:pos="1701"/>
          <w:tab w:val="left" w:pos="1843"/>
        </w:tabs>
        <w:spacing w:after="0" w:line="20" w:lineRule="atLeast"/>
        <w:ind w:left="0" w:firstLine="567"/>
        <w:rPr>
          <w:rFonts w:cs="Times New Roman"/>
          <w:kern w:val="16"/>
          <w:sz w:val="24"/>
          <w:szCs w:val="24"/>
          <w:lang w:val="lt-LT"/>
        </w:rPr>
      </w:pPr>
      <w:r w:rsidRPr="00680180">
        <w:rPr>
          <w:rFonts w:cs="Times New Roman"/>
          <w:kern w:val="16"/>
          <w:sz w:val="24"/>
          <w:szCs w:val="24"/>
          <w:lang w:val="lt-LT"/>
        </w:rPr>
        <w:lastRenderedPageBreak/>
        <w:t xml:space="preserve"> </w:t>
      </w:r>
      <w:r w:rsidR="00472144" w:rsidRPr="00680180">
        <w:rPr>
          <w:rFonts w:cs="Times New Roman"/>
          <w:kern w:val="16"/>
          <w:sz w:val="24"/>
          <w:szCs w:val="24"/>
          <w:lang w:val="lt-LT"/>
        </w:rPr>
        <w:t>jei tiekėjas pasitelkia ūkio subjektus, kurių pajėgumais remiasi, – įrodymai, kad šie ištekliai bus prieinami per visą sutartinių įsipareigojimų vykdymo laikotarpį;</w:t>
      </w:r>
    </w:p>
    <w:p w14:paraId="17A5A757" w14:textId="0F181EB7" w:rsidR="00DA72B5" w:rsidRPr="00680180" w:rsidRDefault="00126D15" w:rsidP="00531175">
      <w:pPr>
        <w:pStyle w:val="Body2"/>
        <w:numPr>
          <w:ilvl w:val="2"/>
          <w:numId w:val="31"/>
        </w:numPr>
        <w:tabs>
          <w:tab w:val="left" w:pos="567"/>
          <w:tab w:val="left" w:pos="1134"/>
          <w:tab w:val="left" w:pos="1418"/>
        </w:tabs>
        <w:spacing w:after="0"/>
        <w:ind w:left="0" w:firstLine="564"/>
        <w:rPr>
          <w:rFonts w:cs="Times New Roman"/>
          <w:color w:val="00000A"/>
          <w:sz w:val="24"/>
          <w:szCs w:val="24"/>
          <w:lang w:val="lt-LT"/>
        </w:rPr>
      </w:pPr>
      <w:r w:rsidRPr="00680180">
        <w:rPr>
          <w:rFonts w:cs="Times New Roman"/>
          <w:color w:val="00000A"/>
          <w:sz w:val="24"/>
          <w:szCs w:val="24"/>
          <w:lang w:val="lt-LT"/>
        </w:rPr>
        <w:t>jei tiekėjas yra užsienio valstybės, pateikiamas kreipimąsi į atitinkamą Lietuvos Respublikos instituciją (dėl turimos kvalifikacijos pripažinimo dokumento išdavimo) patvirtinantis dokumentas;</w:t>
      </w:r>
    </w:p>
    <w:p w14:paraId="00DD3D37" w14:textId="5E040C0E" w:rsidR="00DA72B5" w:rsidRPr="00680180" w:rsidRDefault="001D2258" w:rsidP="00531175">
      <w:pPr>
        <w:pStyle w:val="Body2"/>
        <w:numPr>
          <w:ilvl w:val="2"/>
          <w:numId w:val="31"/>
        </w:numPr>
        <w:tabs>
          <w:tab w:val="left" w:pos="567"/>
          <w:tab w:val="left" w:pos="1134"/>
          <w:tab w:val="left" w:pos="1418"/>
        </w:tabs>
        <w:spacing w:after="0"/>
        <w:ind w:left="0" w:firstLine="564"/>
        <w:rPr>
          <w:rFonts w:cs="Times New Roman"/>
          <w:color w:val="00000A"/>
          <w:sz w:val="24"/>
          <w:szCs w:val="24"/>
          <w:lang w:val="lt-LT"/>
        </w:rPr>
      </w:pPr>
      <w:r w:rsidRPr="00680180">
        <w:rPr>
          <w:rFonts w:cs="Times New Roman"/>
          <w:color w:val="00000A"/>
          <w:sz w:val="24"/>
          <w:szCs w:val="24"/>
          <w:lang w:val="lt-LT"/>
        </w:rPr>
        <w:t>įgaliojimo ar kito dokumento (pvz. pareigybės aprašymo), suteikiančio teisę pasirašyti tiekėjo pasiūlymą, skaitmeninė kopija (taikoma, kai pasiūlymą pasirašo ne įmonės vadovas, o įgaliotas asmuo);</w:t>
      </w:r>
    </w:p>
    <w:p w14:paraId="5C15F6D7" w14:textId="2E93540E" w:rsidR="00DA72B5" w:rsidRPr="00680180" w:rsidRDefault="001D2258" w:rsidP="004930E4">
      <w:pPr>
        <w:pStyle w:val="Body2"/>
        <w:numPr>
          <w:ilvl w:val="2"/>
          <w:numId w:val="31"/>
        </w:numPr>
        <w:tabs>
          <w:tab w:val="left" w:pos="567"/>
          <w:tab w:val="left" w:pos="1134"/>
          <w:tab w:val="left" w:pos="1418"/>
        </w:tabs>
        <w:spacing w:after="0"/>
        <w:rPr>
          <w:rFonts w:cs="Times New Roman"/>
          <w:color w:val="00000A"/>
          <w:sz w:val="24"/>
          <w:szCs w:val="24"/>
          <w:lang w:val="lt-LT"/>
        </w:rPr>
      </w:pPr>
      <w:r w:rsidRPr="00680180">
        <w:rPr>
          <w:rFonts w:cs="Times New Roman"/>
          <w:color w:val="00000A"/>
          <w:sz w:val="24"/>
          <w:szCs w:val="24"/>
          <w:lang w:val="lt-LT"/>
        </w:rPr>
        <w:t xml:space="preserve">kita pirkimo dokumentuose prašoma informacija ir (ar) dokumentai. </w:t>
      </w:r>
    </w:p>
    <w:p w14:paraId="5C7FA222" w14:textId="4ABD9D55" w:rsidR="00DA72B5" w:rsidRPr="00DA72B5" w:rsidRDefault="00B63B08" w:rsidP="00F64D69">
      <w:pPr>
        <w:pStyle w:val="Sraopastraipa"/>
        <w:numPr>
          <w:ilvl w:val="1"/>
          <w:numId w:val="31"/>
        </w:numPr>
        <w:tabs>
          <w:tab w:val="left" w:pos="1418"/>
        </w:tabs>
        <w:spacing w:after="120" w:line="240" w:lineRule="auto"/>
        <w:ind w:left="-142" w:firstLine="709"/>
        <w:jc w:val="both"/>
        <w:rPr>
          <w:rFonts w:eastAsia="Arial Unicode MS"/>
          <w:color w:val="00000A"/>
          <w:szCs w:val="24"/>
          <w:lang w:eastAsia="lt-LT"/>
        </w:rPr>
      </w:pPr>
      <w:r w:rsidRPr="00DA72B5">
        <w:rPr>
          <w:bCs/>
          <w:szCs w:val="24"/>
        </w:rPr>
        <w:t>P</w:t>
      </w:r>
      <w:r w:rsidR="00284228" w:rsidRPr="00DA72B5">
        <w:rPr>
          <w:bCs/>
          <w:szCs w:val="24"/>
        </w:rPr>
        <w:t xml:space="preserve">asiūlymas </w:t>
      </w:r>
      <w:r w:rsidRPr="00DA72B5">
        <w:rPr>
          <w:bCs/>
          <w:szCs w:val="24"/>
        </w:rPr>
        <w:t xml:space="preserve">gali būti </w:t>
      </w:r>
      <w:r w:rsidR="00284228" w:rsidRPr="00DA72B5">
        <w:rPr>
          <w:bCs/>
          <w:szCs w:val="24"/>
        </w:rPr>
        <w:t>pasirašytas kvalifikuotu elektroniniu parašu,</w:t>
      </w:r>
      <w:r w:rsidR="000C3D16" w:rsidRPr="00DA72B5">
        <w:rPr>
          <w:b/>
          <w:szCs w:val="24"/>
        </w:rPr>
        <w:t xml:space="preserve"> </w:t>
      </w:r>
      <w:r w:rsidR="00284228" w:rsidRPr="00DA72B5">
        <w:rPr>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00284228" w:rsidRPr="00DA72B5">
        <w:rPr>
          <w:b/>
          <w:bCs/>
          <w:szCs w:val="24"/>
        </w:rPr>
        <w:t>Jei pasiūlymą kvalifikuotu elektroniniu parašu patvirtina ne tiekėjo vadovas, kartu su pasiūlymu turi būti pateiktas įgaliojimas kitam asmeniui, suteikiantis jam teisę pasiūlymą pasirašyti elektroniniu parašu.</w:t>
      </w:r>
    </w:p>
    <w:p w14:paraId="641F166C" w14:textId="77777777" w:rsidR="001B20E5" w:rsidRPr="001B20E5" w:rsidRDefault="004F687F" w:rsidP="00F64D69">
      <w:pPr>
        <w:pStyle w:val="Sraopastraipa"/>
        <w:numPr>
          <w:ilvl w:val="1"/>
          <w:numId w:val="31"/>
        </w:numPr>
        <w:tabs>
          <w:tab w:val="left" w:pos="1418"/>
        </w:tabs>
        <w:spacing w:after="120" w:line="240" w:lineRule="auto"/>
        <w:ind w:left="-142" w:firstLine="568"/>
        <w:jc w:val="both"/>
        <w:rPr>
          <w:rFonts w:eastAsia="Arial Unicode MS"/>
          <w:color w:val="00000A"/>
          <w:szCs w:val="24"/>
          <w:lang w:eastAsia="lt-LT"/>
        </w:rPr>
      </w:pPr>
      <w:r w:rsidRPr="001B20E5">
        <w:rPr>
          <w:szCs w:val="24"/>
        </w:rPr>
        <w:t xml:space="preserve">Tiekėjai Pasiūlymo rašte turi nurodyti, kokia pasiūlyme pateikta informacija yra konfidenciali. </w:t>
      </w:r>
      <w:r w:rsidRPr="001B20E5">
        <w:rPr>
          <w:b/>
          <w:szCs w:val="24"/>
        </w:rPr>
        <w:t xml:space="preserve">Tiekėjai pasiūlyme turi nurodyti informaciją, kurios atskleidimas prieštarautų teisės aktams arba teisėtiems tiekėjų komerciniams interesams, arba trukdytų laisvai konkuruoti tarpusavyje. </w:t>
      </w:r>
      <w:r w:rsidRPr="001B20E5">
        <w:rPr>
          <w:szCs w:val="24"/>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kaip suprantamas konfidencialumas viešuosiuose pirkimuose (VPĮ 20 straipsnis) galima rasti </w:t>
      </w:r>
      <w:hyperlink r:id="rId28" w:history="1">
        <w:r w:rsidR="00126D15" w:rsidRPr="001B20E5">
          <w:rPr>
            <w:rStyle w:val="Hipersaitas"/>
            <w:szCs w:val="24"/>
          </w:rPr>
          <w:t>čia</w:t>
        </w:r>
      </w:hyperlink>
      <w:r w:rsidR="00126D15" w:rsidRPr="001B20E5">
        <w:rPr>
          <w:szCs w:val="24"/>
          <w:u w:val="single"/>
        </w:rPr>
        <w:t xml:space="preserve">. </w:t>
      </w:r>
    </w:p>
    <w:p w14:paraId="57B29ECF" w14:textId="77777777" w:rsidR="001B20E5" w:rsidRPr="001B20E5" w:rsidRDefault="001D2258" w:rsidP="0085718F">
      <w:pPr>
        <w:pStyle w:val="Sraopastraipa"/>
        <w:numPr>
          <w:ilvl w:val="1"/>
          <w:numId w:val="31"/>
        </w:numPr>
        <w:tabs>
          <w:tab w:val="left" w:pos="851"/>
        </w:tabs>
        <w:spacing w:after="120" w:line="240" w:lineRule="auto"/>
        <w:ind w:left="-142" w:firstLine="424"/>
        <w:jc w:val="both"/>
        <w:rPr>
          <w:rFonts w:eastAsia="Arial Unicode MS"/>
          <w:color w:val="00000A"/>
          <w:szCs w:val="24"/>
          <w:lang w:eastAsia="lt-LT"/>
        </w:rPr>
      </w:pPr>
      <w:r w:rsidRPr="001B20E5">
        <w:rPr>
          <w:szCs w:val="24"/>
        </w:rPr>
        <w:t xml:space="preserve"> Siekiant perkančiajai organizacijai užtikrinti tiekėjo informacijos konfidencialumą ir </w:t>
      </w:r>
      <w:r w:rsidR="008D333B" w:rsidRPr="001B20E5">
        <w:rPr>
          <w:szCs w:val="24"/>
        </w:rPr>
        <w:t>VPĮ</w:t>
      </w:r>
      <w:r w:rsidRPr="001B20E5">
        <w:rPr>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1B20E5">
        <w:rPr>
          <w:b/>
          <w:szCs w:val="24"/>
        </w:rPr>
        <w:t xml:space="preserve">atskirais failais </w:t>
      </w:r>
      <w:r w:rsidRPr="001B20E5">
        <w:rPr>
          <w:i/>
          <w:szCs w:val="24"/>
        </w:rPr>
        <w:t>(bylomis)</w:t>
      </w:r>
      <w:r w:rsidRPr="001B20E5">
        <w:rPr>
          <w:szCs w:val="24"/>
        </w:rPr>
        <w:t>:</w:t>
      </w:r>
    </w:p>
    <w:p w14:paraId="2F000A80" w14:textId="77777777" w:rsidR="001B20E5" w:rsidRPr="001B20E5" w:rsidRDefault="001D2258" w:rsidP="0085718F">
      <w:pPr>
        <w:pStyle w:val="Sraopastraipa"/>
        <w:numPr>
          <w:ilvl w:val="1"/>
          <w:numId w:val="31"/>
        </w:numPr>
        <w:tabs>
          <w:tab w:val="left" w:pos="851"/>
          <w:tab w:val="left" w:pos="1418"/>
        </w:tabs>
        <w:spacing w:after="120" w:line="240" w:lineRule="auto"/>
        <w:ind w:left="-142" w:firstLine="424"/>
        <w:jc w:val="both"/>
        <w:rPr>
          <w:rFonts w:eastAsia="Arial Unicode MS"/>
          <w:color w:val="00000A"/>
          <w:szCs w:val="24"/>
          <w:lang w:eastAsia="lt-LT"/>
        </w:rPr>
      </w:pPr>
      <w:r w:rsidRPr="001B20E5">
        <w:rPr>
          <w:szCs w:val="24"/>
        </w:rPr>
        <w:t xml:space="preserve">informaciją, kuri yra konfidenciali, failo </w:t>
      </w:r>
      <w:r w:rsidRPr="001B20E5">
        <w:rPr>
          <w:i/>
          <w:szCs w:val="24"/>
        </w:rPr>
        <w:t xml:space="preserve">(bylos) </w:t>
      </w:r>
      <w:r w:rsidRPr="001B20E5">
        <w:rPr>
          <w:szCs w:val="24"/>
        </w:rPr>
        <w:t xml:space="preserve">pavadinime nurodant „konfidencialu“ arba užpildytoje pasiūlymo formoje pridedamų dokumentų sąraše nurodant, kurie failai </w:t>
      </w:r>
      <w:r w:rsidRPr="001B20E5">
        <w:rPr>
          <w:i/>
          <w:szCs w:val="24"/>
        </w:rPr>
        <w:t>(bylos)</w:t>
      </w:r>
      <w:r w:rsidRPr="001B20E5">
        <w:rPr>
          <w:szCs w:val="24"/>
        </w:rPr>
        <w:t xml:space="preserve"> yra konfidencialūs. Perkančioji organizacija, </w:t>
      </w:r>
      <w:r w:rsidR="008D333B" w:rsidRPr="001B20E5">
        <w:rPr>
          <w:szCs w:val="24"/>
        </w:rPr>
        <w:t>Komisija</w:t>
      </w:r>
      <w:r w:rsidRPr="001B20E5">
        <w:rPr>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5AE02C90" w14:textId="77777777" w:rsidR="001B20E5" w:rsidRPr="001B20E5" w:rsidRDefault="001D2258" w:rsidP="0085718F">
      <w:pPr>
        <w:pStyle w:val="Sraopastraipa"/>
        <w:numPr>
          <w:ilvl w:val="1"/>
          <w:numId w:val="31"/>
        </w:numPr>
        <w:tabs>
          <w:tab w:val="left" w:pos="851"/>
        </w:tabs>
        <w:spacing w:after="120" w:line="240" w:lineRule="auto"/>
        <w:ind w:left="-142" w:firstLine="426"/>
        <w:jc w:val="both"/>
        <w:rPr>
          <w:rFonts w:eastAsia="Arial Unicode MS"/>
          <w:color w:val="00000A"/>
          <w:szCs w:val="24"/>
          <w:lang w:eastAsia="lt-LT"/>
        </w:rPr>
      </w:pPr>
      <w:r w:rsidRPr="001B20E5">
        <w:rPr>
          <w:szCs w:val="24"/>
        </w:rPr>
        <w:t xml:space="preserve">informaciją, kurios atskleidimas prieštarauja teisės aktams arba teisėtiems tiekėjo komerciniams interesams arba trukdo laisvai konkuruoti tarpusavyje, failo </w:t>
      </w:r>
      <w:r w:rsidRPr="001B20E5">
        <w:rPr>
          <w:i/>
          <w:szCs w:val="24"/>
        </w:rPr>
        <w:t xml:space="preserve">(bylos) </w:t>
      </w:r>
      <w:r w:rsidRPr="001B20E5">
        <w:rPr>
          <w:szCs w:val="24"/>
        </w:rPr>
        <w:t xml:space="preserve">pavadinime nurodant „neviešinama“ arba užpildytoje pasiūlymo formoje pridedamų dokumentų sąraše nurodant, kurie failai </w:t>
      </w:r>
      <w:r w:rsidRPr="001B20E5">
        <w:rPr>
          <w:i/>
          <w:szCs w:val="24"/>
        </w:rPr>
        <w:t>(bylos)</w:t>
      </w:r>
      <w:r w:rsidRPr="001B20E5">
        <w:rPr>
          <w:szCs w:val="24"/>
        </w:rPr>
        <w:t xml:space="preserve"> yra neviešinami.</w:t>
      </w:r>
    </w:p>
    <w:p w14:paraId="52A1893F" w14:textId="77777777" w:rsidR="001B20E5" w:rsidRPr="001B20E5" w:rsidRDefault="001D2258" w:rsidP="0085718F">
      <w:pPr>
        <w:pStyle w:val="Sraopastraipa"/>
        <w:numPr>
          <w:ilvl w:val="1"/>
          <w:numId w:val="31"/>
        </w:numPr>
        <w:tabs>
          <w:tab w:val="left" w:pos="851"/>
        </w:tabs>
        <w:spacing w:after="120" w:line="240" w:lineRule="auto"/>
        <w:ind w:left="0" w:firstLine="284"/>
        <w:jc w:val="both"/>
        <w:rPr>
          <w:rFonts w:eastAsia="Arial Unicode MS"/>
          <w:color w:val="00000A"/>
          <w:szCs w:val="24"/>
          <w:lang w:eastAsia="lt-LT"/>
        </w:rPr>
      </w:pPr>
      <w:r w:rsidRPr="001B20E5">
        <w:rPr>
          <w:color w:val="00000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1B20E5">
        <w:rPr>
          <w:kern w:val="16"/>
          <w:szCs w:val="24"/>
        </w:rPr>
        <w:t xml:space="preserve">Perkančioji organizacija </w:t>
      </w:r>
      <w:r w:rsidRPr="001B20E5">
        <w:rPr>
          <w:color w:val="00000A"/>
          <w:szCs w:val="24"/>
        </w:rPr>
        <w:t>jį gauna pateiktą CVP IS priemonėmis iki pasiūlymų pateikimo termino pabaigos.</w:t>
      </w:r>
    </w:p>
    <w:p w14:paraId="42546B69" w14:textId="06FDD358" w:rsidR="00E65E2F" w:rsidRPr="001B20E5" w:rsidRDefault="00E65E2F" w:rsidP="0085718F">
      <w:pPr>
        <w:pStyle w:val="Sraopastraipa"/>
        <w:numPr>
          <w:ilvl w:val="1"/>
          <w:numId w:val="31"/>
        </w:numPr>
        <w:tabs>
          <w:tab w:val="left" w:pos="1276"/>
          <w:tab w:val="left" w:pos="1418"/>
          <w:tab w:val="left" w:pos="1582"/>
        </w:tabs>
        <w:spacing w:after="120" w:line="240" w:lineRule="auto"/>
        <w:ind w:left="0" w:firstLine="284"/>
        <w:jc w:val="both"/>
        <w:rPr>
          <w:rFonts w:eastAsia="Arial Unicode MS"/>
          <w:color w:val="00000A"/>
          <w:szCs w:val="24"/>
          <w:lang w:eastAsia="lt-LT"/>
        </w:rPr>
      </w:pPr>
      <w:r w:rsidRPr="001B20E5">
        <w:rPr>
          <w:rStyle w:val="cf01"/>
          <w:rFonts w:ascii="Times New Roman" w:hAnsi="Times New Roman" w:cs="Times New Roman"/>
          <w:sz w:val="24"/>
          <w:szCs w:val="24"/>
        </w:rPr>
        <w:t xml:space="preserve">Pirkimo procedūros metu, taip pat sustabdžius pirkimo procedūras dėl laikinųjų apsaugos priemonių taikymo Perkančioji organizacija turi teisę prašyti </w:t>
      </w:r>
      <w:r w:rsidRPr="001B20E5">
        <w:rPr>
          <w:rStyle w:val="cf11"/>
          <w:rFonts w:ascii="Times New Roman" w:hAnsi="Times New Roman" w:cs="Times New Roman"/>
          <w:i w:val="0"/>
          <w:iCs w:val="0"/>
          <w:sz w:val="24"/>
          <w:szCs w:val="24"/>
        </w:rPr>
        <w:t>CVP IS priemonėmis</w:t>
      </w:r>
      <w:r w:rsidRPr="001B20E5">
        <w:rPr>
          <w:rStyle w:val="cf01"/>
          <w:rFonts w:ascii="Times New Roman" w:hAnsi="Times New Roman" w:cs="Times New Roman"/>
          <w:sz w:val="24"/>
          <w:szCs w:val="24"/>
        </w:rPr>
        <w:t xml:space="preserve">, kad tiekėjai pratęstų pasiūlymų galiojimą iki konkrečiai nurodyto termino. Tiekėjas </w:t>
      </w:r>
      <w:r w:rsidRPr="001B20E5">
        <w:rPr>
          <w:rStyle w:val="cf11"/>
          <w:rFonts w:ascii="Times New Roman" w:hAnsi="Times New Roman" w:cs="Times New Roman"/>
          <w:i w:val="0"/>
          <w:iCs w:val="0"/>
          <w:sz w:val="24"/>
          <w:szCs w:val="24"/>
        </w:rPr>
        <w:t>CVP IS priemonėmis</w:t>
      </w:r>
      <w:r w:rsidRPr="001B20E5">
        <w:rPr>
          <w:rStyle w:val="cf11"/>
          <w:rFonts w:ascii="Times New Roman" w:hAnsi="Times New Roman" w:cs="Times New Roman"/>
          <w:sz w:val="24"/>
          <w:szCs w:val="24"/>
        </w:rPr>
        <w:t xml:space="preserve"> </w:t>
      </w:r>
      <w:r w:rsidRPr="001B20E5">
        <w:rPr>
          <w:rStyle w:val="cf11"/>
          <w:rFonts w:ascii="Times New Roman" w:hAnsi="Times New Roman" w:cs="Times New Roman"/>
          <w:i w:val="0"/>
          <w:iCs w:val="0"/>
          <w:sz w:val="24"/>
          <w:szCs w:val="24"/>
        </w:rPr>
        <w:t xml:space="preserve">gali </w:t>
      </w:r>
      <w:r w:rsidRPr="001B20E5">
        <w:rPr>
          <w:rStyle w:val="cf01"/>
          <w:rFonts w:ascii="Times New Roman" w:hAnsi="Times New Roman" w:cs="Times New Roman"/>
          <w:sz w:val="24"/>
          <w:szCs w:val="24"/>
        </w:rPr>
        <w:lastRenderedPageBreak/>
        <w:t xml:space="preserve">atmesti tokį prašymą neprarasdamas teisės į savo pasiūlymo galiojimo užtikrinimą, jeigu jo buvo reikalaujama. </w:t>
      </w:r>
    </w:p>
    <w:p w14:paraId="78F90D47" w14:textId="77777777" w:rsidR="001D2258" w:rsidRPr="00A4443B" w:rsidRDefault="001D2258" w:rsidP="001D2258">
      <w:pPr>
        <w:pStyle w:val="Body2"/>
        <w:spacing w:after="0"/>
        <w:rPr>
          <w:rFonts w:cs="Times New Roman"/>
          <w:color w:val="00000A"/>
          <w:sz w:val="24"/>
          <w:szCs w:val="24"/>
          <w:lang w:val="lt-LT"/>
        </w:rPr>
      </w:pPr>
    </w:p>
    <w:p w14:paraId="057F5428" w14:textId="70985288" w:rsidR="001D2258" w:rsidRPr="00A4443B" w:rsidRDefault="001D2258" w:rsidP="004930E4">
      <w:pPr>
        <w:pStyle w:val="Antrat"/>
        <w:numPr>
          <w:ilvl w:val="3"/>
          <w:numId w:val="3"/>
        </w:numPr>
        <w:tabs>
          <w:tab w:val="left" w:pos="709"/>
        </w:tabs>
        <w:ind w:left="0" w:firstLine="0"/>
        <w:jc w:val="center"/>
        <w:rPr>
          <w:rFonts w:ascii="Times New Roman" w:hAnsi="Times New Roman" w:cs="Times New Roman"/>
          <w:color w:val="auto"/>
          <w:sz w:val="24"/>
          <w:szCs w:val="24"/>
          <w:lang w:val="lt-LT"/>
        </w:rPr>
      </w:pPr>
      <w:bookmarkStart w:id="26" w:name="_Toc488998672"/>
      <w:bookmarkStart w:id="27" w:name="_Toc88813528"/>
      <w:bookmarkEnd w:id="26"/>
      <w:r w:rsidRPr="00A4443B">
        <w:rPr>
          <w:rFonts w:ascii="Times New Roman" w:hAnsi="Times New Roman" w:cs="Times New Roman"/>
          <w:color w:val="auto"/>
          <w:sz w:val="24"/>
          <w:szCs w:val="24"/>
          <w:lang w:val="lt-LT"/>
        </w:rPr>
        <w:t>PASIŪLYMŲ ŠIFRAVIMAS</w:t>
      </w:r>
      <w:bookmarkEnd w:id="27"/>
    </w:p>
    <w:p w14:paraId="00CC43A6" w14:textId="77777777" w:rsidR="001D2258" w:rsidRPr="00A4443B" w:rsidRDefault="001D2258" w:rsidP="001D2258">
      <w:pPr>
        <w:pStyle w:val="Body2"/>
        <w:spacing w:after="0"/>
        <w:rPr>
          <w:rFonts w:cs="Times New Roman"/>
          <w:sz w:val="24"/>
          <w:szCs w:val="24"/>
          <w:lang w:val="lt-LT"/>
        </w:rPr>
      </w:pPr>
      <w:r w:rsidRPr="00A4443B">
        <w:rPr>
          <w:rFonts w:cs="Times New Roman"/>
          <w:color w:val="00000A"/>
          <w:sz w:val="24"/>
          <w:szCs w:val="24"/>
          <w:lang w:val="lt-LT"/>
        </w:rPr>
        <w:tab/>
      </w:r>
    </w:p>
    <w:p w14:paraId="6B9030D7" w14:textId="2EA38311" w:rsidR="00984D7D" w:rsidRPr="00A4443B" w:rsidRDefault="001D2258" w:rsidP="004930E4">
      <w:pPr>
        <w:pStyle w:val="Body2"/>
        <w:numPr>
          <w:ilvl w:val="1"/>
          <w:numId w:val="10"/>
        </w:numPr>
        <w:tabs>
          <w:tab w:val="left" w:pos="709"/>
          <w:tab w:val="left" w:pos="993"/>
          <w:tab w:val="left" w:pos="1560"/>
        </w:tabs>
        <w:spacing w:after="0"/>
        <w:ind w:left="0" w:firstLine="567"/>
        <w:rPr>
          <w:rFonts w:cs="Times New Roman"/>
          <w:sz w:val="24"/>
          <w:szCs w:val="24"/>
          <w:lang w:val="lt-LT"/>
        </w:rPr>
      </w:pPr>
      <w:r w:rsidRPr="00A4443B">
        <w:rPr>
          <w:rFonts w:cs="Times New Roman"/>
          <w:color w:val="00000A"/>
          <w:sz w:val="24"/>
          <w:szCs w:val="24"/>
          <w:lang w:val="lt-LT"/>
        </w:rPr>
        <w:t>Tiekėjo teikiamas pasiūlymas gali būti užšifruojamas. Tiekėjas, nusprendęs pateikti užšifruotą pasiūlymą, turi:</w:t>
      </w:r>
    </w:p>
    <w:p w14:paraId="0D320CB1" w14:textId="6642A9CC" w:rsidR="004F687F" w:rsidRPr="00A4443B" w:rsidRDefault="008253FC" w:rsidP="004930E4">
      <w:pPr>
        <w:pStyle w:val="Body2"/>
        <w:numPr>
          <w:ilvl w:val="2"/>
          <w:numId w:val="11"/>
        </w:numPr>
        <w:tabs>
          <w:tab w:val="left" w:pos="1134"/>
          <w:tab w:val="left" w:pos="1418"/>
          <w:tab w:val="left" w:pos="1560"/>
        </w:tabs>
        <w:spacing w:after="0"/>
        <w:ind w:left="0" w:firstLine="567"/>
        <w:rPr>
          <w:rFonts w:cs="Times New Roman"/>
          <w:color w:val="00000A"/>
          <w:sz w:val="24"/>
          <w:szCs w:val="24"/>
          <w:lang w:val="lt-LT"/>
        </w:rPr>
      </w:pPr>
      <w:r w:rsidRPr="00A4443B">
        <w:rPr>
          <w:rFonts w:cs="Times New Roman"/>
          <w:color w:val="00000A"/>
          <w:sz w:val="24"/>
          <w:szCs w:val="24"/>
          <w:lang w:val="lt-LT"/>
        </w:rPr>
        <w:t xml:space="preserve"> </w:t>
      </w:r>
      <w:r w:rsidR="004F687F" w:rsidRPr="00A4443B">
        <w:rPr>
          <w:rFonts w:cs="Times New Roman"/>
          <w:color w:val="00000A"/>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0036129F">
          <w:rPr>
            <w:rStyle w:val="Hipersaitas"/>
            <w:sz w:val="24"/>
            <w:szCs w:val="24"/>
            <w:lang w:val="lt-LT"/>
          </w:rPr>
          <w:t>https://klausk.vpt.lt/hc/lt/sections/115001604585-Pasi%C5%ABlym%C5%B3-%C5%A1ifravimas</w:t>
        </w:r>
      </w:hyperlink>
      <w:hyperlink r:id="rId30">
        <w:r w:rsidR="004F687F" w:rsidRPr="00A4443B">
          <w:rPr>
            <w:rStyle w:val="Hipersaitas"/>
            <w:vanish/>
            <w:webHidden/>
            <w:sz w:val="24"/>
            <w:szCs w:val="24"/>
            <w:lang w:val="lt-LT"/>
          </w:rPr>
          <w:t>http://vpt.lrv.lt/lt/pasiulymu-sifravimas</w:t>
        </w:r>
      </w:hyperlink>
      <w:r w:rsidR="004F687F" w:rsidRPr="00A4443B">
        <w:rPr>
          <w:rFonts w:cs="Times New Roman"/>
          <w:color w:val="00000A"/>
          <w:sz w:val="24"/>
          <w:szCs w:val="24"/>
          <w:lang w:val="lt-LT"/>
        </w:rPr>
        <w:t>;</w:t>
      </w:r>
    </w:p>
    <w:p w14:paraId="541D9B78" w14:textId="77777777" w:rsidR="004F687F" w:rsidRPr="00A4443B" w:rsidRDefault="004F687F" w:rsidP="004930E4">
      <w:pPr>
        <w:pStyle w:val="Body2"/>
        <w:numPr>
          <w:ilvl w:val="2"/>
          <w:numId w:val="11"/>
        </w:numPr>
        <w:tabs>
          <w:tab w:val="left" w:pos="1134"/>
          <w:tab w:val="left" w:pos="1418"/>
          <w:tab w:val="left" w:pos="1560"/>
        </w:tabs>
        <w:spacing w:after="0"/>
        <w:ind w:left="0" w:firstLine="567"/>
        <w:rPr>
          <w:rFonts w:cs="Times New Roman"/>
          <w:color w:val="00000A"/>
          <w:sz w:val="24"/>
          <w:szCs w:val="24"/>
          <w:lang w:val="lt-LT"/>
        </w:rPr>
      </w:pPr>
      <w:r w:rsidRPr="00A4443B">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C9B6A03" w14:textId="77777777" w:rsidR="00DF17C0" w:rsidRDefault="004F687F" w:rsidP="004930E4">
      <w:pPr>
        <w:pStyle w:val="Body2"/>
        <w:numPr>
          <w:ilvl w:val="2"/>
          <w:numId w:val="11"/>
        </w:numPr>
        <w:tabs>
          <w:tab w:val="left" w:pos="1134"/>
          <w:tab w:val="left" w:pos="1418"/>
          <w:tab w:val="left" w:pos="1560"/>
        </w:tabs>
        <w:spacing w:after="0"/>
        <w:ind w:left="0" w:firstLine="567"/>
        <w:rPr>
          <w:rFonts w:cs="Times New Roman"/>
          <w:color w:val="00000A"/>
          <w:sz w:val="24"/>
          <w:szCs w:val="24"/>
          <w:lang w:val="lt-LT"/>
        </w:rPr>
      </w:pPr>
      <w:r w:rsidRPr="00A4443B">
        <w:rPr>
          <w:rFonts w:cs="Times New Roman"/>
          <w:color w:val="00000A"/>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Start w:id="28" w:name="_Toc488998673"/>
      <w:bookmarkStart w:id="29" w:name="_Toc88813529"/>
      <w:bookmarkEnd w:id="28"/>
    </w:p>
    <w:p w14:paraId="18EC2813" w14:textId="77777777" w:rsidR="00DF17C0" w:rsidRPr="00A81096" w:rsidRDefault="00DF17C0" w:rsidP="00DF17C0">
      <w:pPr>
        <w:pStyle w:val="Body2"/>
        <w:tabs>
          <w:tab w:val="left" w:pos="1134"/>
          <w:tab w:val="left" w:pos="1418"/>
          <w:tab w:val="left" w:pos="1560"/>
        </w:tabs>
        <w:spacing w:after="0"/>
        <w:ind w:left="567"/>
        <w:rPr>
          <w:rFonts w:cs="Times New Roman"/>
          <w:color w:val="00000A"/>
          <w:sz w:val="24"/>
          <w:szCs w:val="24"/>
          <w:lang w:val="lt-LT"/>
        </w:rPr>
      </w:pPr>
    </w:p>
    <w:p w14:paraId="7BDFCA2F" w14:textId="192F9BFC" w:rsidR="00DF17C0" w:rsidRPr="00A81096" w:rsidRDefault="00DF17C0" w:rsidP="004930E4">
      <w:pPr>
        <w:pStyle w:val="Antrat"/>
        <w:numPr>
          <w:ilvl w:val="3"/>
          <w:numId w:val="3"/>
        </w:numPr>
        <w:ind w:left="2268" w:hanging="567"/>
        <w:jc w:val="center"/>
        <w:rPr>
          <w:rFonts w:ascii="Times New Roman" w:hAnsi="Times New Roman" w:cs="Times New Roman"/>
          <w:color w:val="000000" w:themeColor="text1"/>
          <w:sz w:val="24"/>
          <w:szCs w:val="24"/>
        </w:rPr>
      </w:pPr>
      <w:r w:rsidRPr="00A81096">
        <w:rPr>
          <w:rFonts w:ascii="Times New Roman" w:hAnsi="Times New Roman" w:cs="Times New Roman"/>
          <w:color w:val="000000" w:themeColor="text1"/>
          <w:sz w:val="24"/>
          <w:szCs w:val="24"/>
        </w:rPr>
        <w:t>PASIŪLYMŲ GALIOJIMO UŽTIKRINIMAS</w:t>
      </w:r>
      <w:bookmarkEnd w:id="29"/>
    </w:p>
    <w:p w14:paraId="1D7464CF" w14:textId="77777777" w:rsidR="00DF17C0" w:rsidRDefault="00DF17C0" w:rsidP="00DF17C0">
      <w:pPr>
        <w:pStyle w:val="Body2"/>
        <w:tabs>
          <w:tab w:val="left" w:pos="709"/>
          <w:tab w:val="left" w:pos="993"/>
        </w:tabs>
        <w:spacing w:after="0"/>
        <w:ind w:firstLine="567"/>
        <w:rPr>
          <w:rFonts w:cs="Times New Roman"/>
          <w:color w:val="00000A"/>
          <w:sz w:val="24"/>
          <w:szCs w:val="24"/>
          <w:lang w:val="lt-LT"/>
        </w:rPr>
      </w:pPr>
    </w:p>
    <w:p w14:paraId="6AC122B1" w14:textId="096F2F5D" w:rsidR="000421DF" w:rsidRDefault="00DF17C0" w:rsidP="0085718F">
      <w:pPr>
        <w:pStyle w:val="Body2"/>
        <w:tabs>
          <w:tab w:val="left" w:pos="709"/>
          <w:tab w:val="left" w:pos="993"/>
        </w:tabs>
        <w:spacing w:after="0"/>
        <w:ind w:firstLine="567"/>
        <w:rPr>
          <w:rFonts w:cs="Times New Roman"/>
          <w:color w:val="00000A"/>
          <w:sz w:val="24"/>
          <w:szCs w:val="24"/>
          <w:lang w:val="lt-LT"/>
        </w:rPr>
      </w:pPr>
      <w:r w:rsidRPr="00A4443B">
        <w:rPr>
          <w:rFonts w:cs="Times New Roman"/>
          <w:color w:val="00000A"/>
          <w:sz w:val="24"/>
          <w:szCs w:val="24"/>
          <w:lang w:val="lt-LT"/>
        </w:rPr>
        <w:t xml:space="preserve">7.1. </w:t>
      </w:r>
      <w:r w:rsidR="0085718F">
        <w:rPr>
          <w:rFonts w:cs="Times New Roman"/>
          <w:color w:val="00000A"/>
          <w:sz w:val="24"/>
          <w:szCs w:val="24"/>
          <w:lang w:val="lt-LT"/>
        </w:rPr>
        <w:t>Pasiūlymų galiojimo užtikrinimas netaikomas.</w:t>
      </w:r>
    </w:p>
    <w:p w14:paraId="749C350A" w14:textId="77777777" w:rsidR="0085718F" w:rsidRPr="0085718F" w:rsidRDefault="0085718F" w:rsidP="0085718F">
      <w:pPr>
        <w:pStyle w:val="Body2"/>
        <w:tabs>
          <w:tab w:val="left" w:pos="709"/>
          <w:tab w:val="left" w:pos="993"/>
        </w:tabs>
        <w:spacing w:after="0"/>
        <w:ind w:firstLine="567"/>
        <w:rPr>
          <w:rFonts w:cs="Times New Roman"/>
          <w:color w:val="00000A"/>
          <w:sz w:val="24"/>
          <w:szCs w:val="24"/>
          <w:lang w:val="lt-LT"/>
        </w:rPr>
      </w:pPr>
    </w:p>
    <w:p w14:paraId="64556B8E" w14:textId="37301795" w:rsidR="001D2258" w:rsidRPr="00A4443B" w:rsidRDefault="001D2258" w:rsidP="004930E4">
      <w:pPr>
        <w:pStyle w:val="Antrat"/>
        <w:numPr>
          <w:ilvl w:val="3"/>
          <w:numId w:val="3"/>
        </w:numPr>
        <w:rPr>
          <w:rFonts w:ascii="Times New Roman" w:hAnsi="Times New Roman" w:cs="Times New Roman"/>
          <w:color w:val="auto"/>
          <w:sz w:val="24"/>
          <w:szCs w:val="24"/>
          <w:lang w:val="lt-LT"/>
        </w:rPr>
      </w:pPr>
      <w:bookmarkStart w:id="30" w:name="_Toc488998674"/>
      <w:bookmarkStart w:id="31" w:name="_Toc88813530"/>
      <w:bookmarkEnd w:id="30"/>
      <w:r w:rsidRPr="00A4443B">
        <w:rPr>
          <w:rFonts w:ascii="Times New Roman" w:hAnsi="Times New Roman" w:cs="Times New Roman"/>
          <w:color w:val="auto"/>
          <w:sz w:val="24"/>
          <w:szCs w:val="24"/>
          <w:lang w:val="lt-LT"/>
        </w:rPr>
        <w:t>PAVYZDŽIŲ PATEIKIMAS</w:t>
      </w:r>
      <w:bookmarkEnd w:id="31"/>
    </w:p>
    <w:p w14:paraId="3C0C0F56" w14:textId="77777777" w:rsidR="001D2258" w:rsidRPr="00A4443B" w:rsidRDefault="001D2258" w:rsidP="001D2258">
      <w:pPr>
        <w:pStyle w:val="Body2"/>
        <w:spacing w:after="0"/>
        <w:rPr>
          <w:rFonts w:cs="Times New Roman"/>
          <w:b/>
          <w:bCs/>
          <w:color w:val="00000A"/>
          <w:sz w:val="24"/>
          <w:szCs w:val="24"/>
          <w:lang w:val="lt-LT"/>
        </w:rPr>
      </w:pPr>
    </w:p>
    <w:p w14:paraId="35B52D89" w14:textId="7EA139BC" w:rsidR="001D2258" w:rsidRPr="00A4443B" w:rsidRDefault="008253FC" w:rsidP="004930E4">
      <w:pPr>
        <w:pStyle w:val="Body2"/>
        <w:numPr>
          <w:ilvl w:val="1"/>
          <w:numId w:val="13"/>
        </w:numPr>
        <w:tabs>
          <w:tab w:val="left" w:pos="709"/>
          <w:tab w:val="left" w:pos="993"/>
          <w:tab w:val="left" w:pos="1560"/>
        </w:tabs>
        <w:spacing w:after="0"/>
        <w:ind w:left="0" w:firstLine="567"/>
        <w:rPr>
          <w:rFonts w:cs="Times New Roman"/>
          <w:sz w:val="24"/>
          <w:szCs w:val="24"/>
          <w:lang w:val="lt-LT"/>
        </w:rPr>
      </w:pPr>
      <w:r w:rsidRPr="00A4443B">
        <w:rPr>
          <w:rFonts w:cs="Times New Roman"/>
          <w:color w:val="00000A"/>
          <w:sz w:val="24"/>
          <w:szCs w:val="24"/>
          <w:lang w:val="lt-LT"/>
        </w:rPr>
        <w:t xml:space="preserve"> </w:t>
      </w:r>
      <w:r w:rsidR="001D2258" w:rsidRPr="00A4443B">
        <w:rPr>
          <w:rFonts w:cs="Times New Roman"/>
          <w:color w:val="00000A"/>
          <w:sz w:val="24"/>
          <w:szCs w:val="24"/>
          <w:lang w:val="lt-LT"/>
        </w:rPr>
        <w:t>Siūlomo pirkimo objekto pavyzdžiai nereikalaujami.</w:t>
      </w:r>
    </w:p>
    <w:p w14:paraId="02A0ABB4" w14:textId="77777777" w:rsidR="001D2258" w:rsidRPr="00A4443B" w:rsidRDefault="001D2258" w:rsidP="001D2258">
      <w:pPr>
        <w:pStyle w:val="Body2"/>
        <w:spacing w:after="0"/>
        <w:rPr>
          <w:rFonts w:cs="Times New Roman"/>
          <w:color w:val="00000A"/>
          <w:sz w:val="24"/>
          <w:szCs w:val="24"/>
          <w:lang w:val="lt-LT"/>
        </w:rPr>
      </w:pPr>
    </w:p>
    <w:p w14:paraId="68E7BE14" w14:textId="45F359CA" w:rsidR="001D2258" w:rsidRPr="00A4443B" w:rsidRDefault="001D2258" w:rsidP="004930E4">
      <w:pPr>
        <w:pStyle w:val="Antrat"/>
        <w:numPr>
          <w:ilvl w:val="3"/>
          <w:numId w:val="3"/>
        </w:numPr>
        <w:ind w:left="0" w:firstLine="709"/>
        <w:jc w:val="center"/>
        <w:rPr>
          <w:rFonts w:ascii="Times New Roman" w:hAnsi="Times New Roman" w:cs="Times New Roman"/>
          <w:color w:val="auto"/>
          <w:sz w:val="24"/>
          <w:szCs w:val="24"/>
          <w:lang w:val="lt-LT"/>
        </w:rPr>
      </w:pPr>
      <w:bookmarkStart w:id="32" w:name="_Toc488998675"/>
      <w:bookmarkStart w:id="33" w:name="_Toc88813531"/>
      <w:bookmarkEnd w:id="32"/>
      <w:r w:rsidRPr="00A4443B">
        <w:rPr>
          <w:rFonts w:ascii="Times New Roman" w:hAnsi="Times New Roman" w:cs="Times New Roman"/>
          <w:color w:val="auto"/>
          <w:sz w:val="24"/>
          <w:szCs w:val="24"/>
          <w:lang w:val="lt-LT"/>
        </w:rPr>
        <w:t>PIRKIMO DOKUMENTŲ PAAIŠKINIMAS IR PATIKSLINIMAS</w:t>
      </w:r>
      <w:bookmarkEnd w:id="33"/>
    </w:p>
    <w:p w14:paraId="1D73ED1F" w14:textId="77777777" w:rsidR="001D2258" w:rsidRPr="00A4443B" w:rsidRDefault="001D2258" w:rsidP="001D2258">
      <w:pPr>
        <w:pStyle w:val="Body2"/>
        <w:spacing w:after="0"/>
        <w:rPr>
          <w:rFonts w:cs="Times New Roman"/>
          <w:sz w:val="24"/>
          <w:szCs w:val="24"/>
          <w:lang w:val="lt-LT"/>
        </w:rPr>
      </w:pPr>
      <w:r w:rsidRPr="00A4443B">
        <w:rPr>
          <w:rFonts w:cs="Times New Roman"/>
          <w:color w:val="00000A"/>
          <w:sz w:val="24"/>
          <w:szCs w:val="24"/>
          <w:lang w:val="lt-LT"/>
        </w:rPr>
        <w:tab/>
      </w:r>
    </w:p>
    <w:p w14:paraId="51B47921" w14:textId="2966112E" w:rsidR="00402510" w:rsidRPr="00A4443B" w:rsidRDefault="00402510" w:rsidP="004930E4">
      <w:pPr>
        <w:pStyle w:val="Sraopastraipa"/>
        <w:numPr>
          <w:ilvl w:val="1"/>
          <w:numId w:val="14"/>
        </w:numPr>
        <w:tabs>
          <w:tab w:val="left" w:pos="0"/>
          <w:tab w:val="left" w:pos="993"/>
          <w:tab w:val="left" w:pos="1276"/>
          <w:tab w:val="left" w:pos="1418"/>
        </w:tabs>
        <w:spacing w:after="0" w:line="240" w:lineRule="auto"/>
        <w:ind w:left="0" w:firstLine="567"/>
        <w:jc w:val="both"/>
      </w:pPr>
      <w:r w:rsidRPr="00A4443B">
        <w:t>Pirkimo dokumentai gali būti paaiškinami ar patikslinami tiekėjų iniciatyva, jiems CVP</w:t>
      </w:r>
      <w:r w:rsidR="00FB4268" w:rsidRPr="00A4443B">
        <w:t xml:space="preserve"> </w:t>
      </w:r>
      <w:r w:rsidRPr="00A4443B">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6FF08274" w:rsidR="00402510" w:rsidRPr="00A4443B" w:rsidRDefault="00402510" w:rsidP="004930E4">
      <w:pPr>
        <w:pStyle w:val="Sraopastraipa"/>
        <w:numPr>
          <w:ilvl w:val="1"/>
          <w:numId w:val="14"/>
        </w:numPr>
        <w:tabs>
          <w:tab w:val="left" w:pos="0"/>
          <w:tab w:val="left" w:pos="993"/>
          <w:tab w:val="left" w:pos="1276"/>
          <w:tab w:val="left" w:pos="1418"/>
        </w:tabs>
        <w:spacing w:after="0" w:line="240" w:lineRule="auto"/>
        <w:ind w:left="0" w:firstLine="567"/>
        <w:jc w:val="both"/>
      </w:pPr>
      <w:r w:rsidRPr="00A4443B">
        <w:rPr>
          <w:kern w:val="16"/>
        </w:rPr>
        <w:t xml:space="preserve">Perkančioji organizacija </w:t>
      </w:r>
      <w:r w:rsidRPr="00A4443B">
        <w:rPr>
          <w:color w:val="00000A"/>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A4443B">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6A2882F7" w14:textId="77777777" w:rsidR="008253FC" w:rsidRPr="00A4443B" w:rsidRDefault="008253FC" w:rsidP="004930E4">
      <w:pPr>
        <w:pStyle w:val="Sraopastraipa"/>
        <w:numPr>
          <w:ilvl w:val="1"/>
          <w:numId w:val="14"/>
        </w:numPr>
        <w:tabs>
          <w:tab w:val="left" w:pos="0"/>
          <w:tab w:val="left" w:pos="993"/>
          <w:tab w:val="left" w:pos="1276"/>
          <w:tab w:val="left" w:pos="1418"/>
        </w:tabs>
        <w:spacing w:after="0" w:line="240" w:lineRule="auto"/>
        <w:ind w:left="0" w:firstLine="567"/>
        <w:jc w:val="both"/>
      </w:pPr>
      <w:r w:rsidRPr="00A4443B">
        <w:rPr>
          <w:kern w:val="16"/>
        </w:rPr>
        <w:t xml:space="preserve"> </w:t>
      </w:r>
      <w:r w:rsidR="00402510" w:rsidRPr="00A4443B">
        <w:rPr>
          <w:kern w:val="16"/>
        </w:rPr>
        <w:t>Perkančioji organizacija</w:t>
      </w:r>
      <w:r w:rsidR="00402510" w:rsidRPr="00A4443B">
        <w:rPr>
          <w:color w:val="00000A"/>
        </w:rPr>
        <w:t>, paaiškindama ar pataisydama pirkimo dokumentus, privalo užtikrinti tiekėjų anonimiškumą, t. y. privalo užtikrinti, kad tiekėjas nesužinotų kitų tiekėjų, dalyvaujančių pirkimo procedūrose, pavadinimų ir kitų rekvizitų.</w:t>
      </w:r>
    </w:p>
    <w:p w14:paraId="7D38B40C" w14:textId="29E195C3" w:rsidR="008253FC" w:rsidRPr="00A4443B" w:rsidRDefault="00402510" w:rsidP="004930E4">
      <w:pPr>
        <w:pStyle w:val="Sraopastraipa"/>
        <w:numPr>
          <w:ilvl w:val="1"/>
          <w:numId w:val="14"/>
        </w:numPr>
        <w:tabs>
          <w:tab w:val="left" w:pos="0"/>
          <w:tab w:val="left" w:pos="993"/>
          <w:tab w:val="left" w:pos="1276"/>
          <w:tab w:val="left" w:pos="1418"/>
        </w:tabs>
        <w:spacing w:after="0" w:line="240" w:lineRule="auto"/>
        <w:ind w:left="0" w:firstLine="567"/>
        <w:jc w:val="both"/>
        <w:rPr>
          <w:color w:val="00000A"/>
        </w:rPr>
      </w:pPr>
      <w:r w:rsidRPr="00A4443B">
        <w:rPr>
          <w:color w:val="00000A"/>
        </w:rPr>
        <w:lastRenderedPageBreak/>
        <w:t xml:space="preserve">Nesibaigus pirkimo pasiūlymų pateikimo terminui, </w:t>
      </w:r>
      <w:r w:rsidRPr="00A4443B">
        <w:rPr>
          <w:kern w:val="16"/>
        </w:rPr>
        <w:t xml:space="preserve">Perkančioji organizacija </w:t>
      </w:r>
      <w:r w:rsidRPr="00A4443B">
        <w:rPr>
          <w:color w:val="00000A"/>
        </w:rPr>
        <w:t xml:space="preserve">savo iniciatyva gali paaiškinti (patikslinti) pirkimo dokumentus CVP IS priemonėmis. </w:t>
      </w:r>
      <w:r w:rsidR="00126D15" w:rsidRPr="00A4443B">
        <w:rPr>
          <w:color w:val="00000A"/>
        </w:rPr>
        <w:t>Bet kokie patikslinimai ir pataisymai siunčiami ir skelbiami ne vėliau kaip likus 4 dienoms iki pasiūlymų pateikimo dienos.</w:t>
      </w:r>
    </w:p>
    <w:p w14:paraId="09B59BF3" w14:textId="77777777" w:rsidR="008253FC" w:rsidRPr="00A4443B" w:rsidRDefault="00402510" w:rsidP="004930E4">
      <w:pPr>
        <w:pStyle w:val="Sraopastraipa"/>
        <w:numPr>
          <w:ilvl w:val="1"/>
          <w:numId w:val="14"/>
        </w:numPr>
        <w:tabs>
          <w:tab w:val="left" w:pos="0"/>
          <w:tab w:val="left" w:pos="993"/>
          <w:tab w:val="left" w:pos="1276"/>
          <w:tab w:val="left" w:pos="1418"/>
        </w:tabs>
        <w:spacing w:after="0" w:line="240" w:lineRule="auto"/>
        <w:ind w:left="0" w:firstLine="567"/>
        <w:jc w:val="both"/>
      </w:pPr>
      <w:r w:rsidRPr="00A4443B">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16340050" w14:textId="77777777" w:rsidR="00126D15" w:rsidRPr="00D97DA4" w:rsidRDefault="00402510" w:rsidP="004930E4">
      <w:pPr>
        <w:pStyle w:val="Sraopastraipa"/>
        <w:numPr>
          <w:ilvl w:val="1"/>
          <w:numId w:val="14"/>
        </w:numPr>
        <w:tabs>
          <w:tab w:val="left" w:pos="0"/>
          <w:tab w:val="left" w:pos="993"/>
          <w:tab w:val="left" w:pos="1276"/>
          <w:tab w:val="left" w:pos="1418"/>
        </w:tabs>
        <w:spacing w:after="0" w:line="240" w:lineRule="auto"/>
        <w:ind w:left="0" w:firstLine="567"/>
        <w:jc w:val="both"/>
      </w:pPr>
      <w:r w:rsidRPr="00A4443B">
        <w:rPr>
          <w:color w:val="00000A"/>
        </w:rPr>
        <w:t>Bet kokia</w:t>
      </w:r>
      <w:r w:rsidRPr="00D97DA4">
        <w:rPr>
          <w:color w:val="00000A"/>
        </w:rPr>
        <w:t xml:space="preserve"> informacija, Pirkimo sąlygų paaiškinimai, pranešimai ar kitas </w:t>
      </w:r>
      <w:r w:rsidRPr="00D97DA4">
        <w:t xml:space="preserve">Perkančiosios organizacijos </w:t>
      </w:r>
      <w:r w:rsidRPr="00D97DA4">
        <w:rPr>
          <w:color w:val="00000A"/>
        </w:rPr>
        <w:t>ir tiekėjo susirašinėjimas yra vykdomas tik CVP IS susirašinėjimo priemonėmis.</w:t>
      </w:r>
    </w:p>
    <w:p w14:paraId="022E4C0E" w14:textId="6ACE27FC" w:rsidR="00126D15" w:rsidRPr="00D97DA4" w:rsidRDefault="00126D15" w:rsidP="004930E4">
      <w:pPr>
        <w:pStyle w:val="Sraopastraipa"/>
        <w:numPr>
          <w:ilvl w:val="1"/>
          <w:numId w:val="14"/>
        </w:numPr>
        <w:tabs>
          <w:tab w:val="left" w:pos="0"/>
          <w:tab w:val="left" w:pos="993"/>
          <w:tab w:val="left" w:pos="1276"/>
          <w:tab w:val="left" w:pos="1418"/>
        </w:tabs>
        <w:spacing w:after="0" w:line="240" w:lineRule="auto"/>
        <w:ind w:left="0" w:firstLine="567"/>
        <w:jc w:val="both"/>
      </w:pPr>
      <w:r w:rsidRPr="00D97DA4">
        <w:rPr>
          <w:kern w:val="16"/>
          <w:szCs w:val="24"/>
        </w:rPr>
        <w:t xml:space="preserve">Perkančioji organizacija </w:t>
      </w:r>
      <w:r w:rsidRPr="00D97DA4">
        <w:rPr>
          <w:color w:val="00000A"/>
          <w:szCs w:val="24"/>
        </w:rPr>
        <w:t>neketina rengti susitikimų su tiekėjais dėl pirkimo dokumentų paaiškinimų ir pirkimo objekto apžiūros.</w:t>
      </w:r>
    </w:p>
    <w:p w14:paraId="32893DB2" w14:textId="77777777" w:rsidR="00643066" w:rsidRPr="00D97DA4" w:rsidRDefault="00643066" w:rsidP="00907509">
      <w:pPr>
        <w:pStyle w:val="Body2"/>
        <w:tabs>
          <w:tab w:val="left" w:pos="1260"/>
        </w:tabs>
        <w:spacing w:after="0"/>
        <w:rPr>
          <w:rFonts w:cs="Times New Roman"/>
          <w:sz w:val="24"/>
          <w:szCs w:val="24"/>
          <w:lang w:val="lt-LT"/>
        </w:rPr>
      </w:pPr>
    </w:p>
    <w:p w14:paraId="5610A802" w14:textId="501785D8" w:rsidR="001D2258" w:rsidRPr="00D97DA4" w:rsidRDefault="001D2258" w:rsidP="004930E4">
      <w:pPr>
        <w:pStyle w:val="Antrat"/>
        <w:numPr>
          <w:ilvl w:val="0"/>
          <w:numId w:val="24"/>
        </w:numPr>
        <w:ind w:left="2694" w:hanging="426"/>
        <w:rPr>
          <w:rFonts w:ascii="Times New Roman" w:hAnsi="Times New Roman" w:cs="Times New Roman"/>
          <w:sz w:val="24"/>
          <w:szCs w:val="24"/>
          <w:lang w:val="lt-LT"/>
        </w:rPr>
      </w:pPr>
      <w:bookmarkStart w:id="34" w:name="_Toc88813532"/>
      <w:r w:rsidRPr="00D97DA4">
        <w:rPr>
          <w:rFonts w:ascii="Times New Roman" w:hAnsi="Times New Roman" w:cs="Times New Roman"/>
          <w:color w:val="auto"/>
          <w:sz w:val="24"/>
          <w:szCs w:val="24"/>
          <w:lang w:val="lt-LT"/>
        </w:rPr>
        <w:t>SUSIPAŽINIMAS SU GAUTAIS PASIŪLYMAIS</w:t>
      </w:r>
      <w:bookmarkEnd w:id="34"/>
    </w:p>
    <w:p w14:paraId="580A4677" w14:textId="77777777" w:rsidR="001D2258" w:rsidRPr="00D97DA4" w:rsidRDefault="001D2258" w:rsidP="001D2258">
      <w:pPr>
        <w:pStyle w:val="Body2"/>
        <w:spacing w:after="0"/>
        <w:rPr>
          <w:rFonts w:cs="Times New Roman"/>
          <w:color w:val="00000A"/>
          <w:sz w:val="24"/>
          <w:szCs w:val="24"/>
          <w:lang w:val="lt-LT"/>
        </w:rPr>
      </w:pPr>
    </w:p>
    <w:p w14:paraId="6FF0066B" w14:textId="77777777" w:rsidR="00211E90" w:rsidRPr="00D97DA4" w:rsidRDefault="001D2258" w:rsidP="00C75129">
      <w:pPr>
        <w:pStyle w:val="Body2"/>
        <w:numPr>
          <w:ilvl w:val="1"/>
          <w:numId w:val="15"/>
        </w:numPr>
        <w:tabs>
          <w:tab w:val="left" w:pos="1134"/>
          <w:tab w:val="left" w:pos="1560"/>
        </w:tabs>
        <w:ind w:left="0" w:firstLine="567"/>
        <w:rPr>
          <w:rFonts w:cs="Times New Roman"/>
          <w:sz w:val="24"/>
          <w:szCs w:val="24"/>
          <w:lang w:val="lt-LT"/>
        </w:rPr>
      </w:pPr>
      <w:r w:rsidRPr="00D97DA4">
        <w:rPr>
          <w:rFonts w:eastAsia="Times New Roman" w:cs="Times New Roman"/>
          <w:sz w:val="24"/>
          <w:szCs w:val="24"/>
          <w:lang w:val="lt-LT"/>
        </w:rPr>
        <w:t xml:space="preserve"> </w:t>
      </w:r>
      <w:r w:rsidR="00402510" w:rsidRPr="00D97DA4">
        <w:rPr>
          <w:rFonts w:cs="Times New Roman"/>
          <w:sz w:val="24"/>
          <w:szCs w:val="24"/>
          <w:lang w:val="lt-LT"/>
        </w:rPr>
        <w:t xml:space="preserve">Su CVPIS priemonėmis gautais pasiūlymais susipažįstama naudojantis CVP IS priemonėmis. Susipažinimas su CVP IS priemonėmis gautais pasiūlymais vyks </w:t>
      </w:r>
      <w:r w:rsidR="00211E90" w:rsidRPr="00D97DA4">
        <w:rPr>
          <w:rFonts w:cs="Times New Roman"/>
          <w:b/>
          <w:bCs/>
          <w:sz w:val="24"/>
          <w:szCs w:val="24"/>
          <w:lang w:val="lt-LT"/>
        </w:rPr>
        <w:t>pirkimo skelbime nurodyta data ir laiku</w:t>
      </w:r>
      <w:r w:rsidR="00211E90" w:rsidRPr="00D97DA4">
        <w:rPr>
          <w:rFonts w:cs="Times New Roman"/>
          <w:sz w:val="24"/>
          <w:szCs w:val="24"/>
          <w:lang w:val="lt-LT"/>
        </w:rPr>
        <w:t>.</w:t>
      </w:r>
    </w:p>
    <w:p w14:paraId="7C432F1A" w14:textId="236EE265" w:rsidR="00402510" w:rsidRPr="00D97DA4" w:rsidRDefault="00402510" w:rsidP="00C75129">
      <w:pPr>
        <w:pStyle w:val="Body2"/>
        <w:numPr>
          <w:ilvl w:val="1"/>
          <w:numId w:val="15"/>
        </w:numPr>
        <w:tabs>
          <w:tab w:val="left" w:pos="1134"/>
          <w:tab w:val="left" w:pos="1560"/>
        </w:tabs>
        <w:ind w:left="0" w:firstLine="567"/>
        <w:rPr>
          <w:rFonts w:cs="Times New Roman"/>
          <w:sz w:val="24"/>
          <w:szCs w:val="24"/>
          <w:lang w:val="lt-LT"/>
        </w:rPr>
      </w:pPr>
      <w:r w:rsidRPr="00D97DA4">
        <w:rPr>
          <w:rFonts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D97DA4" w:rsidRDefault="001D2258" w:rsidP="00402510">
      <w:pPr>
        <w:pStyle w:val="Body2"/>
        <w:tabs>
          <w:tab w:val="left" w:pos="709"/>
        </w:tabs>
        <w:spacing w:after="0"/>
        <w:ind w:left="709"/>
        <w:rPr>
          <w:rFonts w:cs="Times New Roman"/>
          <w:color w:val="00000A"/>
          <w:sz w:val="24"/>
          <w:szCs w:val="24"/>
          <w:lang w:val="lt-LT"/>
        </w:rPr>
      </w:pPr>
    </w:p>
    <w:p w14:paraId="72612F4E" w14:textId="4DFC7211" w:rsidR="0081073C" w:rsidRDefault="001D2258" w:rsidP="0081073C">
      <w:pPr>
        <w:pStyle w:val="Antrat"/>
        <w:numPr>
          <w:ilvl w:val="0"/>
          <w:numId w:val="24"/>
        </w:numPr>
        <w:ind w:left="1418"/>
        <w:jc w:val="center"/>
        <w:rPr>
          <w:rFonts w:ascii="Times New Roman" w:hAnsi="Times New Roman" w:cs="Times New Roman"/>
          <w:color w:val="auto"/>
          <w:sz w:val="24"/>
          <w:szCs w:val="24"/>
          <w:lang w:val="lt-LT"/>
        </w:rPr>
      </w:pPr>
      <w:bookmarkStart w:id="35" w:name="_Toc488998677"/>
      <w:bookmarkStart w:id="36" w:name="_Toc88813533"/>
      <w:bookmarkEnd w:id="35"/>
      <w:r w:rsidRPr="00D97DA4">
        <w:rPr>
          <w:rFonts w:ascii="Times New Roman" w:hAnsi="Times New Roman" w:cs="Times New Roman"/>
          <w:color w:val="auto"/>
          <w:sz w:val="24"/>
          <w:szCs w:val="24"/>
          <w:lang w:val="lt-LT"/>
        </w:rPr>
        <w:t>PASIŪLYMŲ NAGRINĖJIMAS</w:t>
      </w:r>
      <w:bookmarkEnd w:id="36"/>
    </w:p>
    <w:p w14:paraId="624B7992" w14:textId="77777777" w:rsidR="00D059EB" w:rsidRPr="00D059EB" w:rsidRDefault="00D059EB" w:rsidP="00D059EB">
      <w:pPr>
        <w:pStyle w:val="Pagrindinistekstas"/>
        <w:rPr>
          <w:lang w:eastAsia="lt-LT"/>
        </w:rPr>
      </w:pPr>
    </w:p>
    <w:p w14:paraId="0DB446DD" w14:textId="37A284F6" w:rsidR="0081073C" w:rsidRPr="00D97DA4" w:rsidRDefault="00E1475B" w:rsidP="00224A8A">
      <w:pPr>
        <w:pStyle w:val="Body2"/>
        <w:tabs>
          <w:tab w:val="left" w:pos="567"/>
          <w:tab w:val="left" w:pos="993"/>
          <w:tab w:val="left" w:pos="1418"/>
        </w:tabs>
        <w:spacing w:after="0" w:line="20" w:lineRule="atLeast"/>
        <w:rPr>
          <w:rFonts w:cs="Times New Roman"/>
          <w:sz w:val="24"/>
          <w:szCs w:val="24"/>
          <w:lang w:val="lt-LT"/>
        </w:rPr>
      </w:pPr>
      <w:r w:rsidRPr="00D97DA4">
        <w:rPr>
          <w:rFonts w:cs="Times New Roman"/>
          <w:color w:val="00000A"/>
          <w:sz w:val="24"/>
          <w:szCs w:val="24"/>
          <w:lang w:val="lt-LT"/>
        </w:rPr>
        <w:tab/>
      </w:r>
      <w:r w:rsidR="0081073C" w:rsidRPr="00D97DA4">
        <w:rPr>
          <w:rFonts w:cs="Times New Roman"/>
          <w:color w:val="00000A"/>
          <w:sz w:val="24"/>
          <w:szCs w:val="24"/>
          <w:lang w:val="lt-LT"/>
        </w:rPr>
        <w:t xml:space="preserve">11.1. </w:t>
      </w:r>
      <w:r w:rsidR="0081073C" w:rsidRPr="00D97DA4">
        <w:rPr>
          <w:rFonts w:cs="Times New Roman"/>
          <w:b/>
          <w:bCs/>
          <w:color w:val="00000A"/>
          <w:sz w:val="24"/>
          <w:szCs w:val="24"/>
          <w:lang w:val="lt-LT"/>
        </w:rPr>
        <w:t>Pateiktus pasiūlymus nagrinėja, vertina ir palygina Komisija šia tvarka:</w:t>
      </w:r>
    </w:p>
    <w:p w14:paraId="413D9886" w14:textId="77777777" w:rsidR="0081073C" w:rsidRPr="00D97DA4" w:rsidRDefault="0081073C" w:rsidP="00A37E4E">
      <w:pPr>
        <w:pStyle w:val="Body2"/>
        <w:numPr>
          <w:ilvl w:val="2"/>
          <w:numId w:val="24"/>
        </w:numPr>
        <w:tabs>
          <w:tab w:val="left" w:pos="567"/>
          <w:tab w:val="left" w:pos="1418"/>
          <w:tab w:val="left" w:pos="1560"/>
        </w:tabs>
        <w:spacing w:after="0" w:line="20" w:lineRule="atLeast"/>
        <w:ind w:left="-142" w:firstLine="709"/>
        <w:rPr>
          <w:rFonts w:cs="Times New Roman"/>
          <w:sz w:val="24"/>
          <w:szCs w:val="24"/>
          <w:lang w:val="lt-LT"/>
        </w:rPr>
      </w:pPr>
      <w:r w:rsidRPr="00D97DA4">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6660E04" w14:textId="77777777" w:rsidR="0081073C" w:rsidRPr="00D97DA4" w:rsidRDefault="0081073C" w:rsidP="004B50FA">
      <w:pPr>
        <w:pStyle w:val="Body2"/>
        <w:numPr>
          <w:ilvl w:val="2"/>
          <w:numId w:val="24"/>
        </w:numPr>
        <w:tabs>
          <w:tab w:val="left" w:pos="567"/>
          <w:tab w:val="left" w:pos="1418"/>
          <w:tab w:val="left" w:pos="1701"/>
        </w:tabs>
        <w:spacing w:after="0" w:line="20" w:lineRule="atLeast"/>
        <w:ind w:left="-142" w:firstLine="851"/>
        <w:rPr>
          <w:rFonts w:cs="Times New Roman"/>
          <w:sz w:val="24"/>
          <w:szCs w:val="24"/>
          <w:lang w:val="lt-LT"/>
        </w:rPr>
      </w:pPr>
      <w:r w:rsidRPr="00D97DA4">
        <w:rPr>
          <w:rFonts w:cs="Times New Roman"/>
          <w:color w:val="00000A"/>
          <w:sz w:val="24"/>
          <w:szCs w:val="24"/>
          <w:lang w:val="lt-LT"/>
        </w:rPr>
        <w:t xml:space="preserve">nagrinėja ar pasiūlymas atitinka pirkimo dokumentuose nustatytus reikalavimus, nesusijusius su pirkimo objektu. </w:t>
      </w:r>
    </w:p>
    <w:p w14:paraId="1091355B" w14:textId="77777777" w:rsidR="0081073C" w:rsidRPr="00D97DA4" w:rsidRDefault="0081073C" w:rsidP="004B50FA">
      <w:pPr>
        <w:pStyle w:val="Body2"/>
        <w:numPr>
          <w:ilvl w:val="2"/>
          <w:numId w:val="24"/>
        </w:numPr>
        <w:tabs>
          <w:tab w:val="left" w:pos="567"/>
          <w:tab w:val="left" w:pos="1418"/>
          <w:tab w:val="left" w:pos="1701"/>
        </w:tabs>
        <w:spacing w:after="0" w:line="20" w:lineRule="atLeast"/>
        <w:ind w:left="-142" w:firstLine="851"/>
        <w:rPr>
          <w:rFonts w:cs="Times New Roman"/>
          <w:sz w:val="24"/>
          <w:szCs w:val="24"/>
          <w:lang w:val="lt-LT"/>
        </w:rPr>
      </w:pPr>
      <w:r w:rsidRPr="00D97DA4">
        <w:rPr>
          <w:rFonts w:cs="Times New Roman"/>
          <w:color w:val="00000A"/>
          <w:sz w:val="24"/>
          <w:szCs w:val="24"/>
          <w:lang w:val="lt-LT"/>
        </w:rPr>
        <w:t>tikrina ar tiekėjo pasiūlymas atitinka pirkimo sąlygų techninės specifikacijos reikalavimus (įskaitant prekių pavyzdžius, jei taikoma);</w:t>
      </w:r>
    </w:p>
    <w:p w14:paraId="44BAFE74" w14:textId="254AD44B" w:rsidR="0081073C" w:rsidRPr="00512908" w:rsidRDefault="007673F8" w:rsidP="007673F8">
      <w:pPr>
        <w:pStyle w:val="Body2"/>
        <w:tabs>
          <w:tab w:val="left" w:pos="567"/>
          <w:tab w:val="left" w:pos="1418"/>
          <w:tab w:val="left" w:pos="1701"/>
        </w:tabs>
        <w:spacing w:after="0" w:line="20" w:lineRule="atLeast"/>
        <w:ind w:left="-142" w:firstLine="851"/>
        <w:rPr>
          <w:rFonts w:cs="Times New Roman"/>
          <w:sz w:val="24"/>
          <w:szCs w:val="24"/>
          <w:highlight w:val="yellow"/>
          <w:lang w:val="lt-LT"/>
        </w:rPr>
      </w:pPr>
      <w:r>
        <w:rPr>
          <w:rFonts w:cs="Times New Roman"/>
          <w:color w:val="00000A"/>
          <w:sz w:val="24"/>
          <w:szCs w:val="24"/>
          <w:lang w:val="lt-LT"/>
        </w:rPr>
        <w:t xml:space="preserve">11.1.5. </w:t>
      </w:r>
      <w:r w:rsidR="0081073C" w:rsidRPr="00B62A44">
        <w:rPr>
          <w:rFonts w:cs="Times New Roman"/>
          <w:color w:val="00000A"/>
          <w:sz w:val="24"/>
          <w:szCs w:val="24"/>
          <w:lang w:val="lt-LT"/>
        </w:rPr>
        <w:t>tikrina ar nebuvo pasiūlytos per didelės, Perkančiajai organizacijai nepriimtinos kainos.</w:t>
      </w:r>
      <w:r w:rsidR="0081073C" w:rsidRPr="00D97DA4">
        <w:rPr>
          <w:rFonts w:cs="Times New Roman"/>
          <w:color w:val="00000A"/>
          <w:sz w:val="24"/>
          <w:szCs w:val="24"/>
          <w:lang w:val="lt-LT"/>
        </w:rPr>
        <w:t xml:space="preserve"> Laikoma, kad pasiūlyta kaina yra per didelė ir nepriimtina, jeigu ji viršija Perkančiosios organizacijos pirkimui skirtas lėšas, nustatytas ir užfiksuotas Perkančiosios organizacijos rengiamuose dokumentuose prieš pradedant pirkimo procedūrą. </w:t>
      </w:r>
    </w:p>
    <w:p w14:paraId="363F0391" w14:textId="349BAB4D" w:rsidR="0081073C" w:rsidRPr="00D97DA4" w:rsidRDefault="0081073C" w:rsidP="007673F8">
      <w:pPr>
        <w:pStyle w:val="Body2"/>
        <w:numPr>
          <w:ilvl w:val="2"/>
          <w:numId w:val="43"/>
        </w:numPr>
        <w:tabs>
          <w:tab w:val="left" w:pos="567"/>
          <w:tab w:val="left" w:pos="851"/>
          <w:tab w:val="left" w:pos="1701"/>
        </w:tabs>
        <w:spacing w:after="0" w:line="20" w:lineRule="atLeast"/>
        <w:ind w:left="-142" w:firstLine="851"/>
        <w:rPr>
          <w:rFonts w:cs="Times New Roman"/>
          <w:sz w:val="24"/>
          <w:szCs w:val="24"/>
          <w:lang w:val="lt-LT"/>
        </w:rPr>
      </w:pPr>
      <w:r w:rsidRPr="00D97DA4">
        <w:rPr>
          <w:rFonts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356CFA47" w14:textId="626EE62A" w:rsidR="0081073C" w:rsidRPr="00D97DA4" w:rsidRDefault="0081073C" w:rsidP="007673F8">
      <w:pPr>
        <w:pStyle w:val="Body2"/>
        <w:numPr>
          <w:ilvl w:val="2"/>
          <w:numId w:val="43"/>
        </w:numPr>
        <w:tabs>
          <w:tab w:val="left" w:pos="567"/>
          <w:tab w:val="left" w:pos="1418"/>
          <w:tab w:val="left" w:pos="1701"/>
        </w:tabs>
        <w:spacing w:after="0" w:line="20" w:lineRule="atLeast"/>
        <w:ind w:left="-142" w:firstLine="851"/>
        <w:rPr>
          <w:rFonts w:cs="Times New Roman"/>
          <w:sz w:val="24"/>
          <w:szCs w:val="24"/>
          <w:lang w:val="lt-LT"/>
        </w:rPr>
      </w:pPr>
      <w:r w:rsidRPr="00D97DA4">
        <w:rPr>
          <w:rFonts w:cs="Times New Roman"/>
          <w:color w:val="00000A"/>
          <w:sz w:val="24"/>
          <w:szCs w:val="24"/>
          <w:lang w:val="lt-LT"/>
        </w:rPr>
        <w:t>galimo laimėtojo prašo pateikti pirkimo sąlygų 3.4</w:t>
      </w:r>
      <w:r w:rsidRPr="00D97DA4">
        <w:rPr>
          <w:rFonts w:eastAsiaTheme="minorEastAsia" w:cs="Times New Roman"/>
          <w:color w:val="00000A"/>
          <w:sz w:val="24"/>
          <w:szCs w:val="24"/>
          <w:lang w:val="lt-LT"/>
        </w:rPr>
        <w:t xml:space="preserve"> (</w:t>
      </w:r>
      <w:r w:rsidRPr="00D97DA4">
        <w:rPr>
          <w:rFonts w:cs="Times New Roman"/>
          <w:color w:val="00000A"/>
          <w:sz w:val="24"/>
          <w:szCs w:val="24"/>
          <w:lang w:val="lt-LT"/>
        </w:rPr>
        <w:t>prašoma</w:t>
      </w:r>
      <w:r w:rsidRPr="00D97DA4">
        <w:rPr>
          <w:rFonts w:cs="Times New Roman"/>
          <w:b/>
          <w:bCs/>
          <w:color w:val="00000A"/>
          <w:sz w:val="24"/>
          <w:szCs w:val="24"/>
          <w:lang w:val="lt-LT"/>
        </w:rPr>
        <w:t xml:space="preserve"> tik turint abejonių dėl tiekėjo patikimumo</w:t>
      </w:r>
      <w:r w:rsidRPr="00D97DA4">
        <w:rPr>
          <w:rFonts w:cs="Times New Roman"/>
          <w:color w:val="00000A"/>
          <w:sz w:val="24"/>
          <w:szCs w:val="24"/>
          <w:lang w:val="lt-LT"/>
        </w:rPr>
        <w:t xml:space="preserve">) </w:t>
      </w:r>
      <w:r w:rsidR="00CA7F01">
        <w:rPr>
          <w:rFonts w:cs="Times New Roman"/>
          <w:color w:val="00000A"/>
          <w:sz w:val="24"/>
          <w:szCs w:val="24"/>
          <w:lang w:val="lt-LT"/>
        </w:rPr>
        <w:t xml:space="preserve">ir </w:t>
      </w:r>
      <w:r w:rsidRPr="003977E3">
        <w:rPr>
          <w:rFonts w:cs="Times New Roman"/>
          <w:color w:val="auto"/>
          <w:sz w:val="24"/>
          <w:szCs w:val="24"/>
          <w:lang w:val="lt-LT"/>
        </w:rPr>
        <w:t xml:space="preserve">3.5 </w:t>
      </w:r>
      <w:r w:rsidRPr="00D97DA4">
        <w:rPr>
          <w:rFonts w:cs="Times New Roman"/>
          <w:color w:val="00000A"/>
          <w:sz w:val="24"/>
          <w:szCs w:val="24"/>
          <w:lang w:val="lt-LT"/>
        </w:rPr>
        <w:t>punktuose nurodytus dokumentus ir patikrina, ar nėra pirkimo sąlygų 3.4 punkte nustatytų pašalinimo pagrindų ar galimas laimėtojas atitinka pirkimo sąlygų 3.5 punkte nurodytus kvalifikacijos reikalavimus</w:t>
      </w:r>
      <w:r w:rsidR="00CA7F01">
        <w:rPr>
          <w:rFonts w:cs="Times New Roman"/>
          <w:color w:val="00000A"/>
          <w:sz w:val="24"/>
          <w:szCs w:val="24"/>
          <w:lang w:val="lt-LT"/>
        </w:rPr>
        <w:t>.</w:t>
      </w:r>
    </w:p>
    <w:p w14:paraId="532141DA" w14:textId="77777777" w:rsidR="0081073C" w:rsidRPr="00D97DA4" w:rsidRDefault="0081073C" w:rsidP="007673F8">
      <w:pPr>
        <w:pStyle w:val="Body2"/>
        <w:numPr>
          <w:ilvl w:val="2"/>
          <w:numId w:val="43"/>
        </w:numPr>
        <w:tabs>
          <w:tab w:val="left" w:pos="567"/>
          <w:tab w:val="left" w:pos="1418"/>
          <w:tab w:val="left" w:pos="1701"/>
        </w:tabs>
        <w:spacing w:after="0" w:line="20" w:lineRule="atLeast"/>
        <w:ind w:left="-142" w:firstLine="851"/>
        <w:rPr>
          <w:rFonts w:cs="Times New Roman"/>
          <w:sz w:val="24"/>
          <w:szCs w:val="24"/>
          <w:lang w:val="lt-LT"/>
        </w:rPr>
      </w:pPr>
      <w:r w:rsidRPr="00D97DA4">
        <w:rPr>
          <w:rFonts w:eastAsia="Times New Roman"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97DA4">
        <w:rPr>
          <w:rFonts w:eastAsia="Times New Roman" w:cs="Times New Roman"/>
          <w:color w:val="auto"/>
          <w:sz w:val="24"/>
          <w:szCs w:val="24"/>
          <w:shd w:val="clear" w:color="auto" w:fill="FFFFFF"/>
          <w:lang w:val="lt-LT"/>
        </w:rPr>
        <w:t xml:space="preserve"> Pasiūlymai tikslinami, papildomi arba paaiškinami vadovaujantis </w:t>
      </w:r>
      <w:hyperlink r:id="rId31" w:history="1">
        <w:r w:rsidRPr="00D97DA4">
          <w:rPr>
            <w:rStyle w:val="Hipersaitas"/>
            <w:rFonts w:eastAsia="Times New Roman"/>
            <w:color w:val="auto"/>
            <w:sz w:val="24"/>
            <w:szCs w:val="24"/>
            <w:shd w:val="clear" w:color="auto" w:fill="FFFFFF"/>
            <w:lang w:val="lt-LT"/>
          </w:rPr>
          <w:t>Viešųjų pirkimų tarnybos nustatytomis taisyklėmis</w:t>
        </w:r>
      </w:hyperlink>
      <w:r w:rsidRPr="00D97DA4">
        <w:rPr>
          <w:rFonts w:eastAsia="Times New Roman" w:cs="Times New Roman"/>
          <w:color w:val="auto"/>
          <w:sz w:val="24"/>
          <w:szCs w:val="24"/>
          <w:shd w:val="clear" w:color="auto" w:fill="FFFFFF"/>
          <w:lang w:val="lt-LT"/>
        </w:rPr>
        <w:t>.</w:t>
      </w:r>
    </w:p>
    <w:p w14:paraId="623F4E19" w14:textId="1A3398F4" w:rsidR="00377307" w:rsidRPr="00D97DA4" w:rsidRDefault="0081073C" w:rsidP="007673F8">
      <w:pPr>
        <w:pStyle w:val="Body2"/>
        <w:numPr>
          <w:ilvl w:val="1"/>
          <w:numId w:val="43"/>
        </w:numPr>
        <w:tabs>
          <w:tab w:val="left" w:pos="567"/>
          <w:tab w:val="left" w:pos="1418"/>
          <w:tab w:val="left" w:pos="1843"/>
        </w:tabs>
        <w:spacing w:after="0" w:line="20" w:lineRule="atLeast"/>
        <w:ind w:left="-142" w:firstLine="709"/>
        <w:rPr>
          <w:rFonts w:cs="Times New Roman"/>
          <w:sz w:val="24"/>
          <w:szCs w:val="24"/>
          <w:lang w:val="lt-LT"/>
        </w:rPr>
      </w:pPr>
      <w:r w:rsidRPr="00D97DA4">
        <w:rPr>
          <w:rFonts w:cs="Times New Roman"/>
          <w:color w:val="auto"/>
          <w:kern w:val="16"/>
          <w:sz w:val="24"/>
          <w:szCs w:val="24"/>
          <w:lang w:val="lt-LT"/>
        </w:rPr>
        <w:t>Pasiūlymo patikslinimas, papildymas ar paaiškinimas atliekamas laikantis toliau nurodytų taisyklių:</w:t>
      </w:r>
    </w:p>
    <w:p w14:paraId="5BA5ACD7" w14:textId="33C3DF49" w:rsidR="0081073C" w:rsidRPr="00D97DA4" w:rsidRDefault="00A37E4E" w:rsidP="00A37E4E">
      <w:pPr>
        <w:pStyle w:val="Body2"/>
        <w:tabs>
          <w:tab w:val="left" w:pos="567"/>
          <w:tab w:val="left" w:pos="1276"/>
          <w:tab w:val="left" w:pos="1418"/>
        </w:tabs>
        <w:spacing w:after="0" w:line="20" w:lineRule="atLeast"/>
        <w:ind w:firstLine="709"/>
        <w:rPr>
          <w:rFonts w:cs="Times New Roman"/>
          <w:sz w:val="24"/>
          <w:szCs w:val="24"/>
          <w:lang w:val="lt-LT"/>
        </w:rPr>
      </w:pPr>
      <w:r w:rsidRPr="00D97DA4">
        <w:rPr>
          <w:rFonts w:cs="Times New Roman"/>
          <w:color w:val="auto"/>
          <w:kern w:val="16"/>
          <w:sz w:val="24"/>
          <w:szCs w:val="24"/>
          <w:lang w:val="lt-LT"/>
        </w:rPr>
        <w:lastRenderedPageBreak/>
        <w:t>11.</w:t>
      </w:r>
      <w:r w:rsidR="007760F4" w:rsidRPr="00D97DA4">
        <w:rPr>
          <w:rFonts w:cs="Times New Roman"/>
          <w:color w:val="auto"/>
          <w:kern w:val="16"/>
          <w:sz w:val="24"/>
          <w:szCs w:val="24"/>
          <w:lang w:val="lt-LT"/>
        </w:rPr>
        <w:t>2</w:t>
      </w:r>
      <w:r w:rsidRPr="00D97DA4">
        <w:rPr>
          <w:rFonts w:cs="Times New Roman"/>
          <w:color w:val="auto"/>
          <w:kern w:val="16"/>
          <w:sz w:val="24"/>
          <w:szCs w:val="24"/>
          <w:lang w:val="lt-LT"/>
        </w:rPr>
        <w:t>.1.</w:t>
      </w:r>
      <w:r w:rsidR="0081073C" w:rsidRPr="00D97DA4">
        <w:rPr>
          <w:rFonts w:cs="Times New Roman"/>
          <w:color w:val="auto"/>
          <w:kern w:val="16"/>
          <w:sz w:val="24"/>
          <w:szCs w:val="24"/>
          <w:lang w:val="lt-LT"/>
        </w:rPr>
        <w:t xml:space="preserve">pasiūlymo patikslinimas, papildymas </w:t>
      </w:r>
      <w:r w:rsidR="0081073C" w:rsidRPr="00D97DA4">
        <w:rPr>
          <w:rFonts w:cs="Times New Roman"/>
          <w:kern w:val="16"/>
          <w:sz w:val="24"/>
          <w:szCs w:val="24"/>
          <w:lang w:val="lt-LT"/>
        </w:rPr>
        <w:t>ar paaiškinimas privalo būti pateiktas per Perkančiosios organizacijos nustatytą terminą ir negali lemti naujo pasiūlymo pateikimo, t. y. jį teikiant</w:t>
      </w:r>
      <w:r w:rsidR="0081073C" w:rsidRPr="00D97DA4">
        <w:rPr>
          <w:rFonts w:cs="Times New Roman"/>
          <w:b/>
          <w:bCs/>
          <w:kern w:val="16"/>
          <w:sz w:val="24"/>
          <w:szCs w:val="24"/>
          <w:lang w:val="lt-LT"/>
        </w:rPr>
        <w:t xml:space="preserve"> negali būti atliekamas esminis pasiūlymo pakeitimas</w:t>
      </w:r>
      <w:r w:rsidR="0081073C" w:rsidRPr="00D97DA4">
        <w:rPr>
          <w:rFonts w:cs="Times New Roman"/>
          <w:kern w:val="16"/>
          <w:sz w:val="24"/>
          <w:szCs w:val="24"/>
          <w:lang w:val="lt-LT"/>
        </w:rPr>
        <w:t>;</w:t>
      </w:r>
    </w:p>
    <w:p w14:paraId="7DE49CB4" w14:textId="26FC2E2F" w:rsidR="0081073C" w:rsidRPr="00D97DA4" w:rsidRDefault="0081073C" w:rsidP="007673F8">
      <w:pPr>
        <w:pStyle w:val="Body2"/>
        <w:numPr>
          <w:ilvl w:val="1"/>
          <w:numId w:val="43"/>
        </w:numPr>
        <w:tabs>
          <w:tab w:val="left" w:pos="567"/>
          <w:tab w:val="left" w:pos="1418"/>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D97DA4">
        <w:rPr>
          <w:rFonts w:cs="Times New Roman"/>
          <w:b/>
          <w:bCs/>
          <w:kern w:val="16"/>
          <w:sz w:val="24"/>
          <w:szCs w:val="24"/>
          <w:lang w:val="lt-LT"/>
        </w:rPr>
        <w:t>(pirkime taikoma fiksuotos kainos kainodara)</w:t>
      </w:r>
      <w:r w:rsidRPr="00D97DA4">
        <w:rPr>
          <w:rFonts w:cs="Times New Roman"/>
          <w:kern w:val="16"/>
          <w:sz w:val="24"/>
          <w:szCs w:val="24"/>
          <w:lang w:val="lt-LT"/>
        </w:rPr>
        <w:t xml:space="preserve"> ar sąnaudų:</w:t>
      </w:r>
    </w:p>
    <w:p w14:paraId="465C951C" w14:textId="4D86CA6E" w:rsidR="0081073C" w:rsidRPr="00D97DA4" w:rsidRDefault="0081073C" w:rsidP="007673F8">
      <w:pPr>
        <w:pStyle w:val="Body2"/>
        <w:numPr>
          <w:ilvl w:val="2"/>
          <w:numId w:val="43"/>
        </w:numPr>
        <w:tabs>
          <w:tab w:val="left" w:pos="567"/>
          <w:tab w:val="left" w:pos="1560"/>
          <w:tab w:val="left" w:pos="1701"/>
          <w:tab w:val="left" w:pos="1843"/>
          <w:tab w:val="left" w:pos="2127"/>
        </w:tabs>
        <w:spacing w:after="0" w:line="20" w:lineRule="atLeast"/>
        <w:ind w:left="0" w:firstLine="709"/>
        <w:rPr>
          <w:rFonts w:cs="Times New Roman"/>
          <w:sz w:val="24"/>
          <w:szCs w:val="24"/>
          <w:lang w:val="lt-LT"/>
        </w:rPr>
      </w:pPr>
      <w:r w:rsidRPr="00D97DA4">
        <w:rPr>
          <w:rFonts w:cs="Times New Roman"/>
          <w:kern w:val="16"/>
          <w:sz w:val="24"/>
          <w:szCs w:val="24"/>
          <w:lang w:val="lt-LT"/>
        </w:rPr>
        <w:t xml:space="preserve"> taisant aritmetines klaidas negali būti atsisakoma kainos ar sąnaudų sudedamųjų dalių, taip pat kaina ar sąnaudos negali būti papildytos naujomis sudedamosiomis dalimis; </w:t>
      </w:r>
    </w:p>
    <w:p w14:paraId="68D1266A" w14:textId="65959645" w:rsidR="0081073C" w:rsidRPr="00D97DA4" w:rsidRDefault="0081073C" w:rsidP="007673F8">
      <w:pPr>
        <w:pStyle w:val="Body2"/>
        <w:numPr>
          <w:ilvl w:val="2"/>
          <w:numId w:val="43"/>
        </w:numPr>
        <w:tabs>
          <w:tab w:val="left" w:pos="567"/>
          <w:tab w:val="left" w:pos="1560"/>
          <w:tab w:val="left" w:pos="1701"/>
          <w:tab w:val="left" w:pos="1843"/>
          <w:tab w:val="left" w:pos="2127"/>
        </w:tabs>
        <w:spacing w:after="0" w:line="20" w:lineRule="atLeast"/>
        <w:ind w:left="0" w:firstLine="709"/>
        <w:rPr>
          <w:rFonts w:cs="Times New Roman"/>
          <w:sz w:val="24"/>
          <w:szCs w:val="24"/>
          <w:lang w:val="lt-LT"/>
        </w:rPr>
      </w:pPr>
      <w:r w:rsidRPr="00D97DA4">
        <w:rPr>
          <w:rFonts w:cs="Times New Roman"/>
          <w:kern w:val="16"/>
          <w:sz w:val="24"/>
          <w:szCs w:val="24"/>
          <w:lang w:val="lt-LT"/>
        </w:rPr>
        <w:t>tais atvejais, kai pirkime taikomas fiksuotos kainos kainodaros metodas, galutinė pasiūlymo kaina be PVM negali būti keičiama;</w:t>
      </w:r>
    </w:p>
    <w:p w14:paraId="4C54B4DA" w14:textId="05E2130D" w:rsidR="0081073C" w:rsidRPr="00D97DA4" w:rsidRDefault="0081073C" w:rsidP="007673F8">
      <w:pPr>
        <w:pStyle w:val="Body2"/>
        <w:numPr>
          <w:ilvl w:val="2"/>
          <w:numId w:val="43"/>
        </w:numPr>
        <w:tabs>
          <w:tab w:val="left" w:pos="567"/>
          <w:tab w:val="left" w:pos="1560"/>
          <w:tab w:val="left" w:pos="1701"/>
          <w:tab w:val="left" w:pos="1843"/>
          <w:tab w:val="left" w:pos="2127"/>
        </w:tabs>
        <w:spacing w:after="0" w:line="20" w:lineRule="atLeast"/>
        <w:ind w:left="0" w:firstLine="709"/>
        <w:rPr>
          <w:rFonts w:cs="Times New Roman"/>
          <w:sz w:val="24"/>
          <w:szCs w:val="24"/>
          <w:lang w:val="lt-LT"/>
        </w:rPr>
      </w:pPr>
      <w:r w:rsidRPr="00D97DA4">
        <w:rPr>
          <w:rFonts w:cs="Times New Roman"/>
          <w:kern w:val="16"/>
          <w:sz w:val="24"/>
          <w:szCs w:val="24"/>
          <w:lang w:val="lt-LT"/>
        </w:rPr>
        <w:t>tais atvejais, kai pirkime taikomas kintamo įkainio kainodaros metodas, negali būti keičiamas pasiūlytas antkainis (nuolaida).</w:t>
      </w:r>
    </w:p>
    <w:p w14:paraId="68AAE2D0" w14:textId="77777777" w:rsidR="0081073C" w:rsidRPr="00D97DA4" w:rsidRDefault="0081073C" w:rsidP="007673F8">
      <w:pPr>
        <w:pStyle w:val="Body2"/>
        <w:numPr>
          <w:ilvl w:val="1"/>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7ECC3AAC" w14:textId="77777777" w:rsidR="0081073C" w:rsidRPr="00D97DA4" w:rsidRDefault="0081073C" w:rsidP="007673F8">
      <w:pPr>
        <w:pStyle w:val="Body2"/>
        <w:numPr>
          <w:ilvl w:val="1"/>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Tiekėjas, teikdamas atsakymą į prašymą patikslinti, papildyti ar paaiškinti pasiūlymą, turi:</w:t>
      </w:r>
    </w:p>
    <w:p w14:paraId="7BF3D503" w14:textId="484E1020" w:rsidR="0081073C" w:rsidRPr="00D97DA4" w:rsidRDefault="0081073C" w:rsidP="007673F8">
      <w:pPr>
        <w:pStyle w:val="Body2"/>
        <w:numPr>
          <w:ilvl w:val="2"/>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543FD018" w14:textId="77777777" w:rsidR="0081073C" w:rsidRPr="00D97DA4" w:rsidRDefault="0081073C" w:rsidP="007673F8">
      <w:pPr>
        <w:pStyle w:val="Body2"/>
        <w:numPr>
          <w:ilvl w:val="2"/>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F1F1A3D" w14:textId="77777777" w:rsidR="0081073C" w:rsidRPr="00D97DA4" w:rsidRDefault="0081073C" w:rsidP="007673F8">
      <w:pPr>
        <w:pStyle w:val="Body2"/>
        <w:numPr>
          <w:ilvl w:val="1"/>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73E50C1" w14:textId="77777777" w:rsidR="0081073C" w:rsidRPr="00D97DA4" w:rsidRDefault="0081073C" w:rsidP="007673F8">
      <w:pPr>
        <w:pStyle w:val="Body2"/>
        <w:numPr>
          <w:ilvl w:val="2"/>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Perkančiajai organizacijai kyla poreikis kreiptis dėl pasiūlymo patikslinimo, papildymo ar paaiškinimo dėl kitų klausimų, nei tie, dėl kurių kreiptasi pirmąjį kartą, ar</w:t>
      </w:r>
    </w:p>
    <w:p w14:paraId="0CACD79B" w14:textId="77777777" w:rsidR="0081073C" w:rsidRPr="00D97DA4" w:rsidRDefault="0081073C" w:rsidP="007673F8">
      <w:pPr>
        <w:pStyle w:val="Body2"/>
        <w:numPr>
          <w:ilvl w:val="2"/>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5DD80077" w14:textId="77777777" w:rsidR="0081073C" w:rsidRPr="00D97DA4" w:rsidRDefault="0081073C" w:rsidP="007673F8">
      <w:pPr>
        <w:pStyle w:val="Body2"/>
        <w:numPr>
          <w:ilvl w:val="1"/>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4296C70C" w14:textId="77777777" w:rsidR="0081073C" w:rsidRPr="00D97DA4" w:rsidRDefault="0081073C" w:rsidP="007673F8">
      <w:pPr>
        <w:pStyle w:val="Body2"/>
        <w:numPr>
          <w:ilvl w:val="1"/>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5EEDD4" w14:textId="77777777" w:rsidR="0081073C" w:rsidRPr="00D97DA4" w:rsidRDefault="0081073C" w:rsidP="007673F8">
      <w:pPr>
        <w:pStyle w:val="Body2"/>
        <w:numPr>
          <w:ilvl w:val="1"/>
          <w:numId w:val="43"/>
        </w:numPr>
        <w:tabs>
          <w:tab w:val="left" w:pos="567"/>
          <w:tab w:val="left" w:pos="1560"/>
          <w:tab w:val="left" w:pos="1701"/>
          <w:tab w:val="left" w:pos="1843"/>
        </w:tabs>
        <w:spacing w:after="0" w:line="20" w:lineRule="atLeast"/>
        <w:ind w:left="0" w:firstLine="709"/>
        <w:rPr>
          <w:rFonts w:cs="Times New Roman"/>
          <w:sz w:val="24"/>
          <w:szCs w:val="24"/>
          <w:lang w:val="lt-LT"/>
        </w:rPr>
      </w:pPr>
      <w:r w:rsidRPr="00D97DA4">
        <w:rPr>
          <w:rFonts w:cs="Times New Roman"/>
          <w:kern w:val="16"/>
          <w:sz w:val="24"/>
          <w:szCs w:val="24"/>
          <w:lang w:val="lt-LT"/>
        </w:rPr>
        <w:t xml:space="preserve">Perkančioji organizacija </w:t>
      </w:r>
      <w:r w:rsidRPr="00D97DA4">
        <w:rPr>
          <w:rFonts w:cs="Times New Roman"/>
          <w:color w:val="00000A"/>
          <w:sz w:val="24"/>
          <w:szCs w:val="24"/>
          <w:lang w:val="lt-LT"/>
        </w:rPr>
        <w:t>gali nevertinti viso tiekėjo pasiūlymo, jeigu patikrinusi jo dalį nustato, kad, vadovaujantis VPĮ reikalavimais, pasiūlymas turi būti atmestas.</w:t>
      </w:r>
    </w:p>
    <w:p w14:paraId="07F9CC46" w14:textId="77777777" w:rsidR="001D2258" w:rsidRPr="00A4443B" w:rsidRDefault="001D2258" w:rsidP="00D059EB">
      <w:pPr>
        <w:pStyle w:val="Body2"/>
        <w:tabs>
          <w:tab w:val="left" w:pos="1276"/>
        </w:tabs>
        <w:spacing w:after="0"/>
        <w:rPr>
          <w:rFonts w:cs="Times New Roman"/>
          <w:color w:val="00000A"/>
          <w:sz w:val="24"/>
          <w:szCs w:val="24"/>
          <w:lang w:val="lt-LT"/>
        </w:rPr>
      </w:pPr>
    </w:p>
    <w:p w14:paraId="23E02FED" w14:textId="77777777" w:rsidR="001D2258" w:rsidRPr="00A4443B" w:rsidRDefault="001D2258" w:rsidP="001D2258">
      <w:pPr>
        <w:pStyle w:val="Body2"/>
        <w:tabs>
          <w:tab w:val="left" w:pos="1260"/>
        </w:tabs>
        <w:spacing w:after="0"/>
        <w:rPr>
          <w:rFonts w:cs="Times New Roman"/>
          <w:sz w:val="24"/>
          <w:szCs w:val="24"/>
          <w:lang w:val="lt-LT"/>
        </w:rPr>
      </w:pPr>
    </w:p>
    <w:p w14:paraId="6A9B6B8A" w14:textId="70ADA06A" w:rsidR="001D2258" w:rsidRPr="00A4443B" w:rsidRDefault="001D2258" w:rsidP="007673F8">
      <w:pPr>
        <w:pStyle w:val="Antrat"/>
        <w:numPr>
          <w:ilvl w:val="0"/>
          <w:numId w:val="43"/>
        </w:numPr>
        <w:ind w:left="709" w:firstLine="0"/>
        <w:jc w:val="center"/>
        <w:rPr>
          <w:rFonts w:ascii="Times New Roman" w:hAnsi="Times New Roman" w:cs="Times New Roman"/>
          <w:color w:val="auto"/>
          <w:sz w:val="24"/>
          <w:szCs w:val="24"/>
          <w:lang w:val="lt-LT"/>
        </w:rPr>
      </w:pPr>
      <w:bookmarkStart w:id="37" w:name="_Toc488998678"/>
      <w:bookmarkStart w:id="38" w:name="_Toc88813534"/>
      <w:bookmarkEnd w:id="37"/>
      <w:r w:rsidRPr="00A4443B">
        <w:rPr>
          <w:rFonts w:ascii="Times New Roman" w:hAnsi="Times New Roman" w:cs="Times New Roman"/>
          <w:color w:val="auto"/>
          <w:sz w:val="24"/>
          <w:szCs w:val="24"/>
          <w:lang w:val="lt-LT"/>
        </w:rPr>
        <w:t>PASIŪLYMŲ ATMETIMO PRIEŽASTYS</w:t>
      </w:r>
      <w:bookmarkEnd w:id="38"/>
    </w:p>
    <w:p w14:paraId="6779822B" w14:textId="77777777" w:rsidR="001D2258" w:rsidRPr="00A4443B" w:rsidRDefault="001D2258" w:rsidP="001D2258">
      <w:pPr>
        <w:pStyle w:val="Body2"/>
        <w:spacing w:after="0"/>
        <w:rPr>
          <w:rFonts w:cs="Times New Roman"/>
          <w:color w:val="00000A"/>
          <w:sz w:val="24"/>
          <w:szCs w:val="24"/>
          <w:lang w:val="lt-LT"/>
        </w:rPr>
      </w:pPr>
    </w:p>
    <w:p w14:paraId="2F5A6315" w14:textId="50E4B3AC" w:rsidR="00571792" w:rsidRPr="001017C8" w:rsidRDefault="001D2258" w:rsidP="00D059EB">
      <w:pPr>
        <w:pStyle w:val="Body2"/>
        <w:numPr>
          <w:ilvl w:val="1"/>
          <w:numId w:val="19"/>
        </w:numPr>
        <w:tabs>
          <w:tab w:val="left" w:pos="709"/>
        </w:tabs>
        <w:spacing w:after="0"/>
        <w:ind w:left="1276" w:hanging="567"/>
        <w:rPr>
          <w:rFonts w:cs="Times New Roman"/>
          <w:b/>
          <w:bCs/>
          <w:color w:val="00000A"/>
          <w:sz w:val="24"/>
          <w:szCs w:val="24"/>
          <w:lang w:val="lt-LT"/>
        </w:rPr>
      </w:pPr>
      <w:r w:rsidRPr="00A4443B">
        <w:rPr>
          <w:rFonts w:cs="Times New Roman"/>
          <w:b/>
          <w:bCs/>
          <w:color w:val="00000A"/>
          <w:sz w:val="24"/>
          <w:szCs w:val="24"/>
          <w:lang w:val="lt-LT"/>
        </w:rPr>
        <w:t xml:space="preserve">Pirkimo </w:t>
      </w:r>
      <w:r w:rsidR="00250D89" w:rsidRPr="00A4443B">
        <w:rPr>
          <w:rFonts w:cs="Times New Roman"/>
          <w:b/>
          <w:bCs/>
          <w:color w:val="00000A"/>
          <w:sz w:val="24"/>
          <w:szCs w:val="24"/>
          <w:lang w:val="lt-LT"/>
        </w:rPr>
        <w:t>K</w:t>
      </w:r>
      <w:r w:rsidRPr="00A4443B">
        <w:rPr>
          <w:rFonts w:cs="Times New Roman"/>
          <w:b/>
          <w:bCs/>
          <w:color w:val="00000A"/>
          <w:sz w:val="24"/>
          <w:szCs w:val="24"/>
          <w:lang w:val="lt-LT"/>
        </w:rPr>
        <w:t>omisija atmeta pasiūlymą, jeigu:</w:t>
      </w:r>
    </w:p>
    <w:p w14:paraId="3997F0C6" w14:textId="7A96A386" w:rsidR="00571792" w:rsidRPr="005A6307" w:rsidRDefault="00571792" w:rsidP="001017C8">
      <w:pPr>
        <w:pStyle w:val="Body2"/>
        <w:numPr>
          <w:ilvl w:val="2"/>
          <w:numId w:val="19"/>
        </w:numPr>
        <w:tabs>
          <w:tab w:val="left" w:pos="1418"/>
          <w:tab w:val="left" w:pos="1701"/>
          <w:tab w:val="left" w:pos="1985"/>
        </w:tabs>
        <w:spacing w:after="0" w:line="20" w:lineRule="atLeast"/>
        <w:ind w:left="709" w:firstLine="0"/>
        <w:rPr>
          <w:rFonts w:cs="Times New Roman"/>
          <w:sz w:val="24"/>
          <w:szCs w:val="24"/>
          <w:lang w:val="lt-LT"/>
        </w:rPr>
      </w:pPr>
      <w:r w:rsidRPr="005A6307">
        <w:rPr>
          <w:rFonts w:cs="Times New Roman"/>
          <w:color w:val="00000A"/>
          <w:sz w:val="24"/>
          <w:szCs w:val="24"/>
          <w:lang w:val="lt-LT"/>
        </w:rPr>
        <w:t>tiekėjas pasiūlymą ar jo dalį pateikė ne CVP IS priemonėmis;</w:t>
      </w:r>
    </w:p>
    <w:p w14:paraId="14FCB519" w14:textId="77777777" w:rsidR="00571792" w:rsidRPr="005A6307" w:rsidRDefault="00571792" w:rsidP="001017C8">
      <w:pPr>
        <w:pStyle w:val="Body2"/>
        <w:numPr>
          <w:ilvl w:val="2"/>
          <w:numId w:val="19"/>
        </w:numPr>
        <w:tabs>
          <w:tab w:val="left" w:pos="1418"/>
          <w:tab w:val="left" w:pos="1701"/>
        </w:tabs>
        <w:spacing w:after="0" w:line="20" w:lineRule="atLeast"/>
        <w:ind w:left="0" w:firstLine="709"/>
        <w:rPr>
          <w:rFonts w:cs="Times New Roman"/>
          <w:sz w:val="24"/>
          <w:szCs w:val="24"/>
          <w:lang w:val="lt-LT"/>
        </w:rPr>
      </w:pPr>
      <w:r w:rsidRPr="005A6307">
        <w:rPr>
          <w:rFonts w:cs="Times New Roman"/>
          <w:color w:val="00000A"/>
          <w:sz w:val="24"/>
          <w:szCs w:val="24"/>
          <w:lang w:val="lt-LT"/>
        </w:rPr>
        <w:lastRenderedPageBreak/>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DBC3967" w14:textId="77777777" w:rsidR="00571792" w:rsidRPr="005A6307" w:rsidRDefault="00571792" w:rsidP="001017C8">
      <w:pPr>
        <w:pStyle w:val="Body2"/>
        <w:numPr>
          <w:ilvl w:val="2"/>
          <w:numId w:val="19"/>
        </w:numPr>
        <w:tabs>
          <w:tab w:val="left" w:pos="1418"/>
          <w:tab w:val="left" w:pos="1701"/>
        </w:tabs>
        <w:spacing w:after="0" w:line="20" w:lineRule="atLeast"/>
        <w:ind w:left="0" w:firstLine="709"/>
        <w:rPr>
          <w:rFonts w:cs="Times New Roman"/>
          <w:sz w:val="24"/>
          <w:szCs w:val="24"/>
          <w:lang w:val="lt-LT"/>
        </w:rPr>
      </w:pPr>
      <w:r w:rsidRPr="005A6307">
        <w:rPr>
          <w:rFonts w:cs="Times New Roman"/>
          <w:color w:val="00000A"/>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1CCEDEA0" w14:textId="77777777" w:rsidR="00571792" w:rsidRPr="005A6307" w:rsidRDefault="00571792" w:rsidP="00384427">
      <w:pPr>
        <w:pStyle w:val="Sraopastraipa"/>
        <w:numPr>
          <w:ilvl w:val="2"/>
          <w:numId w:val="19"/>
        </w:numPr>
        <w:tabs>
          <w:tab w:val="left" w:pos="1418"/>
        </w:tabs>
        <w:spacing w:after="0" w:line="20" w:lineRule="atLeast"/>
        <w:ind w:left="0" w:firstLine="709"/>
        <w:jc w:val="both"/>
        <w:rPr>
          <w:rFonts w:eastAsia="Arial Unicode MS"/>
          <w:color w:val="000000"/>
          <w:szCs w:val="24"/>
          <w:lang w:eastAsia="lt-LT"/>
        </w:rPr>
      </w:pPr>
      <w:r w:rsidRPr="005A6307">
        <w:rPr>
          <w:color w:val="00000A"/>
          <w:szCs w:val="24"/>
        </w:rPr>
        <w:t xml:space="preserve">tiekėjo buvo pasiūlyta per didelė, Perkančiajai organizacijai nepriimtina kaina; </w:t>
      </w:r>
    </w:p>
    <w:p w14:paraId="473F6549" w14:textId="77777777" w:rsidR="00571792" w:rsidRPr="005A6307" w:rsidRDefault="00571792" w:rsidP="00384427">
      <w:pPr>
        <w:pStyle w:val="Sraopastraipa"/>
        <w:numPr>
          <w:ilvl w:val="2"/>
          <w:numId w:val="19"/>
        </w:numPr>
        <w:tabs>
          <w:tab w:val="left" w:pos="1418"/>
        </w:tabs>
        <w:spacing w:after="0" w:line="20" w:lineRule="atLeast"/>
        <w:ind w:left="0" w:firstLine="709"/>
        <w:jc w:val="both"/>
        <w:rPr>
          <w:rFonts w:eastAsia="Arial Unicode MS"/>
          <w:color w:val="000000"/>
          <w:szCs w:val="24"/>
          <w:lang w:eastAsia="lt-LT"/>
        </w:rPr>
      </w:pPr>
      <w:r w:rsidRPr="005A6307">
        <w:rPr>
          <w:rFonts w:eastAsia="Arial Unicode MS"/>
          <w:color w:val="000000"/>
          <w:szCs w:val="24"/>
          <w:lang w:eastAsia="lt-LT"/>
        </w:rPr>
        <w:t xml:space="preserve">pasiūlymas neatitinka pirkimo dokumentų reikalavimų ir jo trūkumai negali būti ištaisyti vadovaujantis Viešųjų pirkimų tarnybos nustatytomis pasiūlymų patikslinimo, papildymo ar paaiškinimo taisyklėmis (žr. </w:t>
      </w:r>
      <w:hyperlink r:id="rId32" w:history="1">
        <w:r w:rsidRPr="005A6307">
          <w:rPr>
            <w:rStyle w:val="Hipersaitas"/>
            <w:rFonts w:eastAsia="Arial Unicode MS"/>
            <w:szCs w:val="24"/>
            <w:lang w:eastAsia="lt-LT"/>
          </w:rPr>
          <w:t>čia</w:t>
        </w:r>
      </w:hyperlink>
      <w:r w:rsidRPr="005A6307">
        <w:rPr>
          <w:rFonts w:eastAsia="Arial Unicode MS"/>
          <w:color w:val="000000"/>
          <w:szCs w:val="24"/>
          <w:lang w:eastAsia="lt-LT"/>
        </w:rPr>
        <w:t>).</w:t>
      </w:r>
    </w:p>
    <w:p w14:paraId="661D6E18" w14:textId="77777777" w:rsidR="00571792" w:rsidRPr="005A6307"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cs="Times New Roman"/>
          <w:color w:val="00000A"/>
          <w:sz w:val="24"/>
          <w:szCs w:val="24"/>
          <w:lang w:val="lt-LT"/>
        </w:rPr>
        <w:t>dalyvis per Perkančiosios organizacijos nurodytą terminą neištaiso aritmetinių klaidų ir (ar) nepaaiškina savo pasiūlymo. Šiuo atveju jo pasiūlymas atmetamas kaip neatitinkantis pirkimo dokumentuose nustatytų reikalavimų;</w:t>
      </w:r>
      <w:r w:rsidRPr="005A6307">
        <w:rPr>
          <w:rFonts w:cs="Times New Roman"/>
          <w:sz w:val="24"/>
          <w:szCs w:val="24"/>
          <w:lang w:val="lt-LT"/>
        </w:rPr>
        <w:t xml:space="preserve"> </w:t>
      </w:r>
    </w:p>
    <w:p w14:paraId="121580FD" w14:textId="77777777" w:rsidR="00571792" w:rsidRPr="005A6307"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1F0C9CC4" w14:textId="60037D06" w:rsidR="008A7C2B" w:rsidRPr="00160766"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b/>
          <w:bCs/>
          <w:sz w:val="24"/>
          <w:szCs w:val="24"/>
          <w:lang w:val="lt-LT"/>
        </w:rPr>
      </w:pPr>
      <w:r w:rsidRPr="00160766">
        <w:rPr>
          <w:rFonts w:cs="Times New Roman"/>
          <w:b/>
          <w:bCs/>
          <w:sz w:val="24"/>
          <w:szCs w:val="24"/>
          <w:lang w:val="lt-LT"/>
        </w:rPr>
        <w:t xml:space="preserve">pasiūlymą pateikęs tiekėjas nepateikė </w:t>
      </w:r>
      <w:r w:rsidR="009C790D">
        <w:rPr>
          <w:rFonts w:cs="Times New Roman"/>
          <w:b/>
          <w:bCs/>
          <w:sz w:val="24"/>
          <w:szCs w:val="24"/>
          <w:lang w:val="lt-LT"/>
        </w:rPr>
        <w:t>užpildyt</w:t>
      </w:r>
      <w:r w:rsidR="0006042C">
        <w:rPr>
          <w:rFonts w:cs="Times New Roman"/>
          <w:b/>
          <w:bCs/>
          <w:sz w:val="24"/>
          <w:szCs w:val="24"/>
          <w:lang w:val="lt-LT"/>
        </w:rPr>
        <w:t>ų</w:t>
      </w:r>
      <w:r w:rsidR="009C790D">
        <w:rPr>
          <w:rFonts w:cs="Times New Roman"/>
          <w:b/>
          <w:bCs/>
          <w:sz w:val="24"/>
          <w:szCs w:val="24"/>
          <w:lang w:val="lt-LT"/>
        </w:rPr>
        <w:t xml:space="preserve"> lokalin</w:t>
      </w:r>
      <w:r w:rsidR="0006042C">
        <w:rPr>
          <w:rFonts w:cs="Times New Roman"/>
          <w:b/>
          <w:bCs/>
          <w:sz w:val="24"/>
          <w:szCs w:val="24"/>
          <w:lang w:val="lt-LT"/>
        </w:rPr>
        <w:t>ių</w:t>
      </w:r>
      <w:r w:rsidR="009C790D">
        <w:rPr>
          <w:rFonts w:cs="Times New Roman"/>
          <w:b/>
          <w:bCs/>
          <w:sz w:val="24"/>
          <w:szCs w:val="24"/>
          <w:lang w:val="lt-LT"/>
        </w:rPr>
        <w:t xml:space="preserve"> sąmat</w:t>
      </w:r>
      <w:r w:rsidR="0006042C">
        <w:rPr>
          <w:rFonts w:cs="Times New Roman"/>
          <w:b/>
          <w:bCs/>
          <w:sz w:val="24"/>
          <w:szCs w:val="24"/>
          <w:lang w:val="lt-LT"/>
        </w:rPr>
        <w:t>ų</w:t>
      </w:r>
      <w:r w:rsidR="009C790D">
        <w:rPr>
          <w:rFonts w:cs="Times New Roman"/>
          <w:b/>
          <w:bCs/>
          <w:sz w:val="24"/>
          <w:szCs w:val="24"/>
          <w:lang w:val="lt-LT"/>
        </w:rPr>
        <w:t xml:space="preserve"> </w:t>
      </w:r>
      <w:r w:rsidRPr="00160766">
        <w:rPr>
          <w:rFonts w:cs="Times New Roman"/>
          <w:b/>
          <w:bCs/>
          <w:sz w:val="24"/>
          <w:szCs w:val="24"/>
          <w:lang w:val="lt-LT"/>
        </w:rPr>
        <w:t>(</w:t>
      </w:r>
      <w:r w:rsidRPr="00160766">
        <w:rPr>
          <w:rFonts w:cs="Times New Roman"/>
          <w:b/>
          <w:bCs/>
          <w:color w:val="auto"/>
          <w:sz w:val="24"/>
          <w:szCs w:val="24"/>
          <w:lang w:val="lt-LT"/>
        </w:rPr>
        <w:t xml:space="preserve">pirkimo sąlygų </w:t>
      </w:r>
      <w:r w:rsidR="00D452BD" w:rsidRPr="00160766">
        <w:rPr>
          <w:rFonts w:cs="Times New Roman"/>
          <w:b/>
          <w:bCs/>
          <w:color w:val="auto"/>
          <w:sz w:val="24"/>
          <w:szCs w:val="24"/>
          <w:lang w:val="lt-LT"/>
        </w:rPr>
        <w:t>5</w:t>
      </w:r>
      <w:r w:rsidR="0006042C">
        <w:rPr>
          <w:rFonts w:cs="Times New Roman"/>
          <w:b/>
          <w:bCs/>
          <w:color w:val="auto"/>
          <w:sz w:val="24"/>
          <w:szCs w:val="24"/>
          <w:lang w:val="lt-LT"/>
        </w:rPr>
        <w:t xml:space="preserve"> ir 6</w:t>
      </w:r>
      <w:r w:rsidRPr="00160766">
        <w:rPr>
          <w:rFonts w:cs="Times New Roman"/>
          <w:b/>
          <w:bCs/>
          <w:color w:val="auto"/>
          <w:sz w:val="24"/>
          <w:szCs w:val="24"/>
          <w:lang w:val="lt-LT"/>
        </w:rPr>
        <w:t xml:space="preserve"> prieda</w:t>
      </w:r>
      <w:r w:rsidR="0006042C">
        <w:rPr>
          <w:rFonts w:cs="Times New Roman"/>
          <w:b/>
          <w:bCs/>
          <w:color w:val="auto"/>
          <w:sz w:val="24"/>
          <w:szCs w:val="24"/>
          <w:lang w:val="lt-LT"/>
        </w:rPr>
        <w:t>i</w:t>
      </w:r>
      <w:r w:rsidRPr="00160766">
        <w:rPr>
          <w:rFonts w:cs="Times New Roman"/>
          <w:b/>
          <w:bCs/>
          <w:color w:val="auto"/>
          <w:sz w:val="24"/>
          <w:szCs w:val="24"/>
          <w:lang w:val="lt-LT"/>
        </w:rPr>
        <w:t>);</w:t>
      </w:r>
    </w:p>
    <w:p w14:paraId="12311083" w14:textId="77777777" w:rsidR="00571792" w:rsidRPr="005A6307"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cs="Times New Roman"/>
          <w:sz w:val="24"/>
          <w:szCs w:val="24"/>
          <w:lang w:val="lt-LT"/>
        </w:rPr>
        <w:t>tiekėjas per perkančiosios organizacijos nustatytą terminą patikslino, papildė, paaiškino pasiūlymą ir tai lėmė esminį jo pasiūlymo pakeitimą;</w:t>
      </w:r>
    </w:p>
    <w:p w14:paraId="7F53207E" w14:textId="77777777" w:rsidR="00571792" w:rsidRPr="005A6307"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cs="Times New Roman"/>
          <w:color w:val="00000A"/>
          <w:sz w:val="24"/>
          <w:szCs w:val="24"/>
          <w:lang w:val="lt-LT"/>
        </w:rPr>
        <w:t>pateiktame pasiūlyme nurodyta kaina yra neįprastai maža ir dalyvis, Perkančiosios organizacijos prašymu, nepateikia tinkamų kainos pagrįstumo įrodymų;</w:t>
      </w:r>
    </w:p>
    <w:p w14:paraId="331276BD" w14:textId="77777777" w:rsidR="00571792" w:rsidRPr="005A6307" w:rsidRDefault="00571792" w:rsidP="001017C8">
      <w:pPr>
        <w:pStyle w:val="Body2"/>
        <w:numPr>
          <w:ilvl w:val="2"/>
          <w:numId w:val="19"/>
        </w:numPr>
        <w:tabs>
          <w:tab w:val="left" w:pos="1418"/>
          <w:tab w:val="left" w:pos="1843"/>
        </w:tabs>
        <w:spacing w:after="0" w:line="20" w:lineRule="atLeast"/>
        <w:ind w:left="0" w:firstLine="709"/>
        <w:rPr>
          <w:rFonts w:cs="Times New Roman"/>
          <w:sz w:val="24"/>
          <w:szCs w:val="24"/>
          <w:lang w:val="lt-LT"/>
        </w:rPr>
      </w:pPr>
      <w:r w:rsidRPr="005A6307">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6661F8F7" w14:textId="77777777" w:rsidR="00571792" w:rsidRPr="005A6307" w:rsidRDefault="00571792" w:rsidP="001017C8">
      <w:pPr>
        <w:pStyle w:val="Body2"/>
        <w:numPr>
          <w:ilvl w:val="2"/>
          <w:numId w:val="19"/>
        </w:numPr>
        <w:tabs>
          <w:tab w:val="left" w:pos="1418"/>
          <w:tab w:val="left" w:pos="1843"/>
        </w:tabs>
        <w:spacing w:after="0" w:line="20" w:lineRule="atLeast"/>
        <w:ind w:left="0" w:firstLine="709"/>
        <w:rPr>
          <w:rFonts w:cs="Times New Roman"/>
          <w:sz w:val="24"/>
          <w:szCs w:val="24"/>
          <w:lang w:val="lt-LT"/>
        </w:rPr>
      </w:pPr>
      <w:r w:rsidRPr="005A6307">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799006F" w14:textId="77777777" w:rsidR="00571792" w:rsidRPr="005A6307"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cs="Times New Roman"/>
          <w:sz w:val="24"/>
          <w:szCs w:val="24"/>
          <w:lang w:val="lt-LT"/>
        </w:rPr>
        <w:t>tiekėjas Komisijos prašymu nepratęsia pasiūlymo galiojimo (jei reikalaujama ir pasiūlymo galiojimo užtikrinimo galiojimo);</w:t>
      </w:r>
    </w:p>
    <w:p w14:paraId="23B280F6" w14:textId="77777777" w:rsidR="00571792" w:rsidRPr="005A6307" w:rsidRDefault="00571792" w:rsidP="001017C8">
      <w:pPr>
        <w:pStyle w:val="Body2"/>
        <w:numPr>
          <w:ilvl w:val="2"/>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eastAsia="Times New Roman" w:cs="Times New Roman"/>
          <w:color w:val="000000" w:themeColor="text1"/>
          <w:sz w:val="24"/>
          <w:szCs w:val="24"/>
          <w:lang w:val="lt-LT"/>
        </w:rPr>
        <w:t>tiekėjas i</w:t>
      </w:r>
      <w:r w:rsidRPr="005A6307">
        <w:rPr>
          <w:rFonts w:cs="Times New Roman"/>
          <w:sz w:val="24"/>
          <w:szCs w:val="24"/>
          <w:lang w:val="lt-LT"/>
        </w:rPr>
        <w:t xml:space="preserve">ki susipažinimo su pasiūlymais </w:t>
      </w:r>
      <w:r w:rsidRPr="005A6307">
        <w:rPr>
          <w:rFonts w:eastAsia="Times New Roman" w:cs="Times New Roman"/>
          <w:color w:val="000000" w:themeColor="text1"/>
          <w:sz w:val="24"/>
          <w:szCs w:val="24"/>
          <w:lang w:val="lt-LT"/>
        </w:rPr>
        <w:t>pradžios nepateikė pasiūlymo iššifravimo slaptažodžio.</w:t>
      </w:r>
    </w:p>
    <w:p w14:paraId="120A20A8" w14:textId="77777777" w:rsidR="00571792" w:rsidRPr="005A6307" w:rsidRDefault="00571792" w:rsidP="001017C8">
      <w:pPr>
        <w:pStyle w:val="Sraopastraipa"/>
        <w:numPr>
          <w:ilvl w:val="2"/>
          <w:numId w:val="19"/>
        </w:numPr>
        <w:tabs>
          <w:tab w:val="left" w:pos="1843"/>
        </w:tabs>
        <w:spacing w:after="0" w:line="20" w:lineRule="atLeast"/>
        <w:ind w:left="0" w:firstLine="709"/>
        <w:jc w:val="both"/>
        <w:rPr>
          <w:rFonts w:eastAsia="Arial Unicode MS"/>
          <w:color w:val="000000"/>
          <w:szCs w:val="24"/>
          <w:lang w:eastAsia="lt-LT"/>
        </w:rPr>
      </w:pPr>
      <w:r w:rsidRPr="005A6307">
        <w:rPr>
          <w:rFonts w:eastAsia="Arial Unicode MS"/>
          <w:color w:val="000000"/>
          <w:szCs w:val="24"/>
          <w:lang w:eastAsia="lt-LT"/>
        </w:rPr>
        <w:t>paaiškėja, kad ekonomiškai naudingiausią pasiūlymą pateikusio tiekėjo pasiūlymas neatitinka VPĮ 17 straipsnio 2 dalies 2 punkte nurodytų aplinkos apsaugos, socialinės ir darbo teisės įpareigojimų.</w:t>
      </w:r>
    </w:p>
    <w:p w14:paraId="299384DB" w14:textId="77777777" w:rsidR="00571792" w:rsidRPr="005A6307" w:rsidRDefault="00571792" w:rsidP="001017C8">
      <w:pPr>
        <w:pStyle w:val="Body2"/>
        <w:numPr>
          <w:ilvl w:val="1"/>
          <w:numId w:val="19"/>
        </w:numPr>
        <w:tabs>
          <w:tab w:val="left" w:pos="1418"/>
          <w:tab w:val="left" w:pos="1701"/>
          <w:tab w:val="left" w:pos="1843"/>
        </w:tabs>
        <w:spacing w:after="0" w:line="20" w:lineRule="atLeast"/>
        <w:ind w:left="0" w:firstLine="709"/>
        <w:rPr>
          <w:rFonts w:cs="Times New Roman"/>
          <w:sz w:val="24"/>
          <w:szCs w:val="24"/>
          <w:lang w:val="lt-LT"/>
        </w:rPr>
      </w:pPr>
      <w:r w:rsidRPr="005A6307">
        <w:rPr>
          <w:rFonts w:cs="Times New Roman"/>
          <w:color w:val="00000A"/>
          <w:sz w:val="24"/>
          <w:szCs w:val="24"/>
          <w:lang w:val="lt-LT"/>
        </w:rPr>
        <w:t>Apie pasiūlymo atmetimą ir tokio atmetimo priežastis tiekėjas informuojamas raštu CVP IS priemonėmis.</w:t>
      </w:r>
    </w:p>
    <w:p w14:paraId="10FE7458" w14:textId="77777777" w:rsidR="00571792" w:rsidRPr="005A6307" w:rsidRDefault="00571792" w:rsidP="00571792">
      <w:pPr>
        <w:pStyle w:val="Body2"/>
        <w:tabs>
          <w:tab w:val="left" w:pos="709"/>
        </w:tabs>
        <w:spacing w:after="0"/>
        <w:rPr>
          <w:rFonts w:cs="Times New Roman"/>
          <w:b/>
          <w:bCs/>
          <w:color w:val="00000A"/>
          <w:sz w:val="24"/>
          <w:szCs w:val="24"/>
          <w:lang w:val="lt-LT"/>
        </w:rPr>
      </w:pPr>
    </w:p>
    <w:p w14:paraId="4150BAF2" w14:textId="77777777" w:rsidR="00CB680B" w:rsidRPr="00A4443B" w:rsidRDefault="00CB680B" w:rsidP="001F4C35">
      <w:pPr>
        <w:pStyle w:val="Body2"/>
        <w:tabs>
          <w:tab w:val="left" w:pos="709"/>
          <w:tab w:val="left" w:pos="1276"/>
        </w:tabs>
        <w:spacing w:after="0"/>
        <w:rPr>
          <w:rFonts w:cs="Times New Roman"/>
          <w:sz w:val="24"/>
          <w:szCs w:val="24"/>
          <w:lang w:val="lt-LT"/>
        </w:rPr>
      </w:pPr>
    </w:p>
    <w:p w14:paraId="240426C7" w14:textId="15284C4A" w:rsidR="001D2258" w:rsidRPr="00A4443B" w:rsidRDefault="001D2258" w:rsidP="007673F8">
      <w:pPr>
        <w:pStyle w:val="Antrat"/>
        <w:numPr>
          <w:ilvl w:val="0"/>
          <w:numId w:val="43"/>
        </w:numPr>
        <w:ind w:left="1560" w:hanging="709"/>
        <w:jc w:val="center"/>
        <w:rPr>
          <w:rFonts w:ascii="Times New Roman" w:hAnsi="Times New Roman" w:cs="Times New Roman"/>
          <w:color w:val="auto"/>
          <w:sz w:val="24"/>
          <w:szCs w:val="24"/>
          <w:lang w:val="lt-LT"/>
        </w:rPr>
      </w:pPr>
      <w:bookmarkStart w:id="39" w:name="_Toc488998679"/>
      <w:bookmarkStart w:id="40" w:name="_Toc88813535"/>
      <w:bookmarkEnd w:id="39"/>
      <w:r w:rsidRPr="00A4443B">
        <w:rPr>
          <w:rFonts w:ascii="Times New Roman" w:hAnsi="Times New Roman" w:cs="Times New Roman"/>
          <w:color w:val="auto"/>
          <w:sz w:val="24"/>
          <w:szCs w:val="24"/>
          <w:lang w:val="lt-LT"/>
        </w:rPr>
        <w:t>PASIŪLYMŲ VERTINIMAS IR PALYGINIMAS</w:t>
      </w:r>
      <w:bookmarkEnd w:id="40"/>
    </w:p>
    <w:p w14:paraId="5A315610" w14:textId="67439DED" w:rsidR="005E310E" w:rsidRPr="00A4443B" w:rsidRDefault="005E310E" w:rsidP="005E310E">
      <w:pPr>
        <w:pStyle w:val="Body2"/>
        <w:tabs>
          <w:tab w:val="left" w:pos="709"/>
        </w:tabs>
        <w:spacing w:after="0"/>
        <w:rPr>
          <w:rFonts w:cs="Times New Roman"/>
          <w:kern w:val="16"/>
          <w:sz w:val="24"/>
          <w:szCs w:val="24"/>
          <w:lang w:val="lt-LT"/>
        </w:rPr>
      </w:pPr>
    </w:p>
    <w:p w14:paraId="01E62769" w14:textId="54C22A34" w:rsidR="005E310E" w:rsidRPr="00A4443B" w:rsidRDefault="005E310E" w:rsidP="004930E4">
      <w:pPr>
        <w:pStyle w:val="Body2"/>
        <w:numPr>
          <w:ilvl w:val="1"/>
          <w:numId w:val="20"/>
        </w:numPr>
        <w:tabs>
          <w:tab w:val="left" w:pos="709"/>
          <w:tab w:val="left" w:pos="1134"/>
        </w:tabs>
        <w:spacing w:after="0"/>
        <w:ind w:left="-142" w:firstLine="709"/>
        <w:rPr>
          <w:rFonts w:cs="Times New Roman"/>
          <w:kern w:val="16"/>
          <w:sz w:val="24"/>
          <w:szCs w:val="24"/>
          <w:lang w:val="lt-LT"/>
        </w:rPr>
      </w:pPr>
      <w:r w:rsidRPr="00A4443B">
        <w:rPr>
          <w:rFonts w:cs="Times New Roman"/>
          <w:kern w:val="16"/>
          <w:sz w:val="24"/>
          <w:szCs w:val="24"/>
          <w:lang w:val="lt-LT"/>
        </w:rPr>
        <w:t>Perkančioji organizacija ekonomiškai naudingiausią pasiūlymą išrenka pagal kainą. Ekonomiškai naudingiausiu pasiūlymu laikomas mažiausios kainos pasiūlymas.</w:t>
      </w:r>
    </w:p>
    <w:p w14:paraId="70B35867" w14:textId="64B9892D" w:rsidR="005E310E" w:rsidRPr="00A4443B" w:rsidRDefault="005E310E" w:rsidP="004930E4">
      <w:pPr>
        <w:pStyle w:val="Body2"/>
        <w:numPr>
          <w:ilvl w:val="1"/>
          <w:numId w:val="20"/>
        </w:numPr>
        <w:tabs>
          <w:tab w:val="left" w:pos="709"/>
          <w:tab w:val="left" w:pos="1134"/>
        </w:tabs>
        <w:spacing w:after="0"/>
        <w:ind w:left="-142" w:firstLine="709"/>
        <w:rPr>
          <w:rFonts w:cs="Times New Roman"/>
          <w:kern w:val="16"/>
          <w:sz w:val="24"/>
          <w:szCs w:val="24"/>
          <w:lang w:val="lt-LT"/>
        </w:rPr>
      </w:pPr>
      <w:r w:rsidRPr="00A4443B">
        <w:rPr>
          <w:rFonts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4443B">
        <w:rPr>
          <w:rFonts w:cs="Times New Roman"/>
          <w:kern w:val="16"/>
          <w:sz w:val="24"/>
          <w:szCs w:val="24"/>
          <w:lang w:val="lt-LT"/>
        </w:rPr>
        <w:tab/>
      </w:r>
    </w:p>
    <w:p w14:paraId="7DA5F7DD" w14:textId="3787E246" w:rsidR="001D2258" w:rsidRPr="00A4443B" w:rsidRDefault="001D2258" w:rsidP="001D2258">
      <w:pPr>
        <w:pStyle w:val="Antrat"/>
        <w:rPr>
          <w:rFonts w:ascii="Times New Roman" w:hAnsi="Times New Roman" w:cs="Times New Roman"/>
          <w:color w:val="00000A"/>
          <w:sz w:val="24"/>
          <w:szCs w:val="24"/>
          <w:lang w:val="lt-LT"/>
        </w:rPr>
      </w:pPr>
    </w:p>
    <w:p w14:paraId="6322D930" w14:textId="33015A26" w:rsidR="001D2258" w:rsidRPr="00A4443B" w:rsidRDefault="001D2258" w:rsidP="007673F8">
      <w:pPr>
        <w:pStyle w:val="Antrat"/>
        <w:numPr>
          <w:ilvl w:val="0"/>
          <w:numId w:val="43"/>
        </w:numPr>
        <w:ind w:left="0" w:firstLine="709"/>
        <w:jc w:val="center"/>
        <w:rPr>
          <w:rFonts w:ascii="Times New Roman" w:hAnsi="Times New Roman" w:cs="Times New Roman"/>
          <w:color w:val="auto"/>
          <w:sz w:val="24"/>
          <w:szCs w:val="24"/>
          <w:lang w:val="lt-LT"/>
        </w:rPr>
      </w:pPr>
      <w:bookmarkStart w:id="41" w:name="_Toc488998680"/>
      <w:bookmarkStart w:id="42" w:name="_Toc88813536"/>
      <w:bookmarkEnd w:id="41"/>
      <w:r w:rsidRPr="00A4443B">
        <w:rPr>
          <w:rFonts w:ascii="Times New Roman" w:hAnsi="Times New Roman" w:cs="Times New Roman"/>
          <w:color w:val="auto"/>
          <w:sz w:val="24"/>
          <w:szCs w:val="24"/>
          <w:lang w:val="lt-LT"/>
        </w:rPr>
        <w:t>PASIŪLYMŲ EILĖ IR LAIMĖTOJO NUSTATYMAS</w:t>
      </w:r>
      <w:bookmarkEnd w:id="42"/>
    </w:p>
    <w:p w14:paraId="4AF2E2AD" w14:textId="77777777" w:rsidR="001D2258" w:rsidRPr="00E92474" w:rsidRDefault="001D2258" w:rsidP="001D2258">
      <w:pPr>
        <w:pStyle w:val="Body2"/>
        <w:spacing w:after="0"/>
        <w:rPr>
          <w:rFonts w:cs="Times New Roman"/>
          <w:color w:val="00000A"/>
          <w:sz w:val="24"/>
          <w:szCs w:val="24"/>
          <w:lang w:val="lt-LT"/>
        </w:rPr>
      </w:pPr>
    </w:p>
    <w:p w14:paraId="51A43CC0" w14:textId="67ABFA28" w:rsidR="002C4F00" w:rsidRPr="00E92474" w:rsidRDefault="002C4F00" w:rsidP="007673F8">
      <w:pPr>
        <w:pStyle w:val="Body2"/>
        <w:numPr>
          <w:ilvl w:val="1"/>
          <w:numId w:val="43"/>
        </w:numPr>
        <w:tabs>
          <w:tab w:val="left" w:pos="851"/>
          <w:tab w:val="left" w:pos="1418"/>
        </w:tabs>
        <w:spacing w:after="0" w:line="20" w:lineRule="atLeast"/>
        <w:ind w:left="-142" w:firstLine="709"/>
        <w:rPr>
          <w:rFonts w:cs="Times New Roman"/>
          <w:kern w:val="16"/>
          <w:sz w:val="24"/>
          <w:szCs w:val="24"/>
          <w:lang w:val="lt-LT"/>
        </w:rPr>
      </w:pPr>
      <w:r w:rsidRPr="00E92474">
        <w:rPr>
          <w:rFonts w:cs="Times New Roman"/>
          <w:kern w:val="16"/>
          <w:sz w:val="24"/>
          <w:szCs w:val="24"/>
          <w:lang w:val="lt-LT"/>
        </w:rPr>
        <w:lastRenderedPageBreak/>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24BB6E10" w14:textId="77777777" w:rsidR="002C4F00" w:rsidRPr="00E92474" w:rsidRDefault="002C4F00" w:rsidP="007673F8">
      <w:pPr>
        <w:pStyle w:val="Body2"/>
        <w:numPr>
          <w:ilvl w:val="1"/>
          <w:numId w:val="43"/>
        </w:numPr>
        <w:tabs>
          <w:tab w:val="left" w:pos="851"/>
          <w:tab w:val="left" w:pos="1418"/>
        </w:tabs>
        <w:spacing w:after="0" w:line="20" w:lineRule="atLeast"/>
        <w:ind w:left="0" w:firstLine="709"/>
        <w:rPr>
          <w:rFonts w:cs="Times New Roman"/>
          <w:kern w:val="16"/>
          <w:sz w:val="24"/>
          <w:szCs w:val="24"/>
          <w:lang w:val="lt-LT"/>
        </w:rPr>
      </w:pPr>
      <w:r w:rsidRPr="00E92474">
        <w:rPr>
          <w:rFonts w:cs="Times New Roman"/>
          <w:kern w:val="16"/>
          <w:sz w:val="24"/>
          <w:szCs w:val="24"/>
          <w:lang w:val="lt-LT"/>
        </w:rPr>
        <w:t xml:space="preserve">Pasiūlymai eilėje surašomi ekonominio naudingumo mažėjimo tvarka. </w:t>
      </w:r>
      <w:r w:rsidRPr="00E92474">
        <w:rPr>
          <w:rFonts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E92474">
        <w:rPr>
          <w:rFonts w:cs="Times New Roman"/>
          <w:kern w:val="16"/>
          <w:sz w:val="24"/>
          <w:szCs w:val="24"/>
          <w:lang w:val="lt-LT"/>
        </w:rPr>
        <w:t>.</w:t>
      </w:r>
    </w:p>
    <w:p w14:paraId="457A2D42" w14:textId="77777777" w:rsidR="002C4F00" w:rsidRPr="00E92474" w:rsidRDefault="002C4F00" w:rsidP="007673F8">
      <w:pPr>
        <w:pStyle w:val="Body2"/>
        <w:numPr>
          <w:ilvl w:val="1"/>
          <w:numId w:val="43"/>
        </w:numPr>
        <w:tabs>
          <w:tab w:val="left" w:pos="851"/>
          <w:tab w:val="left" w:pos="1418"/>
        </w:tabs>
        <w:spacing w:after="0" w:line="20" w:lineRule="atLeast"/>
        <w:ind w:left="0" w:firstLine="709"/>
        <w:rPr>
          <w:rFonts w:cs="Times New Roman"/>
          <w:bCs/>
          <w:iCs/>
          <w:kern w:val="16"/>
          <w:sz w:val="24"/>
          <w:szCs w:val="24"/>
          <w:lang w:val="lt-LT"/>
        </w:rPr>
      </w:pPr>
      <w:r w:rsidRPr="00E92474">
        <w:rPr>
          <w:rFonts w:cs="Times New Roman"/>
          <w:kern w:val="16"/>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r w:rsidRPr="00E92474">
        <w:rPr>
          <w:rFonts w:cs="Times New Roman"/>
          <w:color w:val="000000" w:themeColor="text1"/>
          <w:sz w:val="24"/>
          <w:szCs w:val="24"/>
          <w:lang w:val="lt-LT"/>
        </w:rPr>
        <w:t xml:space="preserve"> </w:t>
      </w:r>
    </w:p>
    <w:p w14:paraId="7B2727D2" w14:textId="77777777" w:rsidR="002C4F00" w:rsidRPr="00E92474" w:rsidRDefault="002C4F00" w:rsidP="007673F8">
      <w:pPr>
        <w:pStyle w:val="Body2"/>
        <w:numPr>
          <w:ilvl w:val="1"/>
          <w:numId w:val="43"/>
        </w:numPr>
        <w:tabs>
          <w:tab w:val="left" w:pos="851"/>
          <w:tab w:val="left" w:pos="1418"/>
        </w:tabs>
        <w:spacing w:after="0" w:line="20" w:lineRule="atLeast"/>
        <w:ind w:left="0" w:firstLine="709"/>
        <w:rPr>
          <w:rFonts w:cs="Times New Roman"/>
          <w:bCs/>
          <w:iCs/>
          <w:kern w:val="16"/>
          <w:sz w:val="24"/>
          <w:szCs w:val="24"/>
          <w:lang w:val="lt-LT"/>
        </w:rPr>
      </w:pPr>
      <w:r w:rsidRPr="00E92474">
        <w:rPr>
          <w:rFonts w:cs="Times New Roman"/>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C987B87" w14:textId="49010935" w:rsidR="002C4F00" w:rsidRPr="00E92474" w:rsidRDefault="002C4F00" w:rsidP="007673F8">
      <w:pPr>
        <w:pStyle w:val="Body2"/>
        <w:numPr>
          <w:ilvl w:val="1"/>
          <w:numId w:val="43"/>
        </w:numPr>
        <w:tabs>
          <w:tab w:val="left" w:pos="851"/>
          <w:tab w:val="left" w:pos="1418"/>
        </w:tabs>
        <w:spacing w:after="0" w:line="20" w:lineRule="atLeast"/>
        <w:ind w:left="0" w:firstLine="709"/>
        <w:rPr>
          <w:rFonts w:cs="Times New Roman"/>
          <w:kern w:val="16"/>
          <w:sz w:val="24"/>
          <w:szCs w:val="24"/>
          <w:lang w:val="lt-LT"/>
        </w:rPr>
      </w:pPr>
      <w:r w:rsidRPr="00E92474">
        <w:rPr>
          <w:rFonts w:cs="Times New Roman"/>
          <w:kern w:val="16"/>
          <w:sz w:val="24"/>
          <w:szCs w:val="24"/>
          <w:lang w:val="lt-LT"/>
        </w:rPr>
        <w:t>Apie pasiūlymų eilės ir laimėjusio pasiūlymo nustatymą ir apie sprendimą sudaryti pirkimo sutartį, nedelsiant, bet ne vėliau kaip per 3 darbo dienas nuo sprendimo priėmimo, raštu CPV IS priemonėmis pranešama</w:t>
      </w:r>
      <w:r w:rsidR="003E0FE6">
        <w:rPr>
          <w:rFonts w:cs="Times New Roman"/>
          <w:kern w:val="16"/>
          <w:sz w:val="24"/>
          <w:szCs w:val="24"/>
          <w:lang w:val="lt-LT"/>
        </w:rPr>
        <w:t xml:space="preserve"> kandidatams ir</w:t>
      </w:r>
      <w:r w:rsidRPr="00E92474">
        <w:rPr>
          <w:rFonts w:cs="Times New Roman"/>
          <w:kern w:val="16"/>
          <w:sz w:val="24"/>
          <w:szCs w:val="24"/>
          <w:lang w:val="lt-LT"/>
        </w:rPr>
        <w:t xml:space="preserve">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6BCA93A" w14:textId="1357DBD0" w:rsidR="002C4F00" w:rsidRPr="00E92474" w:rsidRDefault="002C4F00" w:rsidP="007673F8">
      <w:pPr>
        <w:pStyle w:val="Body2"/>
        <w:numPr>
          <w:ilvl w:val="1"/>
          <w:numId w:val="43"/>
        </w:numPr>
        <w:tabs>
          <w:tab w:val="left" w:pos="851"/>
          <w:tab w:val="left" w:pos="1418"/>
        </w:tabs>
        <w:spacing w:after="0" w:line="20" w:lineRule="atLeast"/>
        <w:ind w:left="0" w:firstLine="709"/>
        <w:rPr>
          <w:rFonts w:cs="Times New Roman"/>
          <w:kern w:val="16"/>
          <w:sz w:val="24"/>
          <w:szCs w:val="24"/>
          <w:lang w:val="lt-LT"/>
        </w:rPr>
      </w:pPr>
      <w:r w:rsidRPr="00E92474">
        <w:rPr>
          <w:rFonts w:cs="Times New Roman"/>
          <w:kern w:val="16"/>
          <w:sz w:val="24"/>
          <w:szCs w:val="24"/>
          <w:lang w:val="lt-LT"/>
        </w:rPr>
        <w:t xml:space="preserve">Sutartis negali būti sudaryta, kol nepasibaigė sutarties sudarymo atidėjimo terminas, t. y. ne anksčiau kaip po </w:t>
      </w:r>
      <w:r w:rsidRPr="00E92474">
        <w:rPr>
          <w:rFonts w:cs="Times New Roman"/>
          <w:bCs/>
          <w:kern w:val="16"/>
          <w:sz w:val="24"/>
          <w:szCs w:val="24"/>
          <w:lang w:val="lt-LT"/>
        </w:rPr>
        <w:t>5 (penkių) darbo dienų,</w:t>
      </w:r>
      <w:r w:rsidRPr="00E92474">
        <w:rPr>
          <w:rFonts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E92474">
        <w:rPr>
          <w:rFonts w:cs="Times New Roman"/>
          <w:color w:val="00000A"/>
          <w:sz w:val="24"/>
          <w:szCs w:val="24"/>
          <w:lang w:val="lt-LT"/>
        </w:rPr>
        <w:t>išskyrus atvejus, kai vienintelis suinteresuotas dalyvis yra tas, su kuriuo sudaroma pirkimo sutartis.</w:t>
      </w:r>
    </w:p>
    <w:p w14:paraId="4EB4F395" w14:textId="77777777" w:rsidR="002C4F00" w:rsidRPr="00E92474" w:rsidRDefault="002C4F00" w:rsidP="007673F8">
      <w:pPr>
        <w:pStyle w:val="Body2"/>
        <w:numPr>
          <w:ilvl w:val="1"/>
          <w:numId w:val="43"/>
        </w:numPr>
        <w:tabs>
          <w:tab w:val="left" w:pos="851"/>
          <w:tab w:val="left" w:pos="1418"/>
        </w:tabs>
        <w:spacing w:after="0" w:line="20" w:lineRule="atLeast"/>
        <w:ind w:left="0" w:firstLine="709"/>
        <w:rPr>
          <w:rFonts w:cs="Times New Roman"/>
          <w:kern w:val="16"/>
          <w:sz w:val="24"/>
          <w:szCs w:val="24"/>
          <w:lang w:val="lt-LT"/>
        </w:rPr>
      </w:pPr>
      <w:r w:rsidRPr="00E92474">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92474">
        <w:rPr>
          <w:rFonts w:cs="Times New Roman"/>
          <w:color w:val="00000A"/>
          <w:sz w:val="24"/>
          <w:szCs w:val="24"/>
          <w:lang w:val="lt-LT" w:eastAsia="en-US"/>
        </w:rPr>
        <w:t xml:space="preserve"> </w:t>
      </w:r>
      <w:r w:rsidRPr="00E92474">
        <w:rPr>
          <w:rFonts w:cs="Times New Roman"/>
          <w:sz w:val="24"/>
          <w:szCs w:val="24"/>
          <w:lang w:val="lt-LT"/>
        </w:rPr>
        <w:t>1 dalyje išdėstytos sąlygos.</w:t>
      </w:r>
    </w:p>
    <w:p w14:paraId="43AB23C1" w14:textId="77777777" w:rsidR="005E310E" w:rsidRPr="00E92474" w:rsidRDefault="005E310E" w:rsidP="005E310E">
      <w:pPr>
        <w:pStyle w:val="Body2"/>
        <w:tabs>
          <w:tab w:val="left" w:pos="709"/>
          <w:tab w:val="left" w:pos="1134"/>
        </w:tabs>
        <w:spacing w:after="0"/>
        <w:ind w:left="567"/>
        <w:rPr>
          <w:rFonts w:cs="Times New Roman"/>
          <w:color w:val="00000A"/>
          <w:sz w:val="24"/>
          <w:szCs w:val="24"/>
          <w:lang w:val="lt-LT"/>
        </w:rPr>
      </w:pPr>
    </w:p>
    <w:p w14:paraId="1EA68E8F" w14:textId="4E9C0F4F" w:rsidR="001D2258" w:rsidRPr="00A4443B" w:rsidRDefault="001D2258" w:rsidP="007673F8">
      <w:pPr>
        <w:pStyle w:val="Antrat"/>
        <w:numPr>
          <w:ilvl w:val="0"/>
          <w:numId w:val="43"/>
        </w:numPr>
        <w:ind w:left="0" w:firstLine="709"/>
        <w:jc w:val="center"/>
        <w:rPr>
          <w:rFonts w:ascii="Times New Roman" w:hAnsi="Times New Roman" w:cs="Times New Roman"/>
          <w:color w:val="auto"/>
          <w:sz w:val="24"/>
          <w:szCs w:val="24"/>
          <w:lang w:val="lt-LT"/>
        </w:rPr>
      </w:pPr>
      <w:bookmarkStart w:id="43" w:name="_Toc488998681"/>
      <w:bookmarkStart w:id="44" w:name="_Toc88813537"/>
      <w:bookmarkEnd w:id="43"/>
      <w:r w:rsidRPr="00A4443B">
        <w:rPr>
          <w:rFonts w:ascii="Times New Roman" w:hAnsi="Times New Roman" w:cs="Times New Roman"/>
          <w:color w:val="auto"/>
          <w:sz w:val="24"/>
          <w:szCs w:val="24"/>
          <w:lang w:val="lt-LT"/>
        </w:rPr>
        <w:t>PRETENZIJŲ IR SKUNDŲ NAGRINĖJIMAS</w:t>
      </w:r>
      <w:bookmarkEnd w:id="44"/>
    </w:p>
    <w:p w14:paraId="76B7CD27" w14:textId="77777777" w:rsidR="001D2258" w:rsidRPr="00A4443B" w:rsidRDefault="001D2258" w:rsidP="001D2258">
      <w:pPr>
        <w:pStyle w:val="Body2"/>
        <w:spacing w:after="0"/>
        <w:rPr>
          <w:rFonts w:cs="Times New Roman"/>
          <w:color w:val="00000A"/>
          <w:sz w:val="24"/>
          <w:szCs w:val="24"/>
          <w:lang w:val="lt-LT"/>
        </w:rPr>
      </w:pPr>
    </w:p>
    <w:p w14:paraId="25E16E8E" w14:textId="676A2B2C" w:rsidR="00A37EA1" w:rsidRPr="00A4443B" w:rsidRDefault="00A37EA1" w:rsidP="004930E4">
      <w:pPr>
        <w:pStyle w:val="Body2"/>
        <w:numPr>
          <w:ilvl w:val="1"/>
          <w:numId w:val="22"/>
        </w:numPr>
        <w:tabs>
          <w:tab w:val="left" w:pos="0"/>
          <w:tab w:val="left" w:pos="851"/>
          <w:tab w:val="left" w:pos="1134"/>
          <w:tab w:val="left" w:pos="1418"/>
        </w:tabs>
        <w:ind w:left="0" w:firstLine="567"/>
        <w:rPr>
          <w:rFonts w:cs="Times New Roman"/>
          <w:sz w:val="24"/>
          <w:szCs w:val="24"/>
          <w:lang w:val="lt-LT"/>
        </w:rPr>
      </w:pPr>
      <w:bookmarkStart w:id="45" w:name="_Ref74228480"/>
      <w:r w:rsidRPr="00A4443B">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bookmarkEnd w:id="45"/>
    </w:p>
    <w:p w14:paraId="2E6B6EB2" w14:textId="2EFE7621" w:rsidR="00A37EA1" w:rsidRPr="00A4443B" w:rsidRDefault="00A37EA1" w:rsidP="004930E4">
      <w:pPr>
        <w:pStyle w:val="Body2"/>
        <w:numPr>
          <w:ilvl w:val="1"/>
          <w:numId w:val="22"/>
        </w:numPr>
        <w:tabs>
          <w:tab w:val="left" w:pos="0"/>
          <w:tab w:val="left" w:pos="851"/>
          <w:tab w:val="left" w:pos="1134"/>
          <w:tab w:val="left" w:pos="1418"/>
        </w:tabs>
        <w:ind w:left="0" w:firstLine="567"/>
        <w:rPr>
          <w:rFonts w:cs="Times New Roman"/>
          <w:sz w:val="24"/>
          <w:szCs w:val="24"/>
          <w:lang w:val="lt-LT"/>
        </w:rPr>
      </w:pPr>
      <w:r w:rsidRPr="00A4443B">
        <w:rPr>
          <w:rFonts w:cs="Times New Roman"/>
          <w:color w:val="00000A"/>
          <w:sz w:val="24"/>
          <w:szCs w:val="24"/>
          <w:lang w:val="lt-LT"/>
        </w:rPr>
        <w:t>T</w:t>
      </w:r>
      <w:r w:rsidRPr="00A4443B">
        <w:rPr>
          <w:rFonts w:cs="Times New Roman"/>
          <w:sz w:val="24"/>
          <w:szCs w:val="24"/>
          <w:lang w:val="lt-LT"/>
        </w:rPr>
        <w:t>iekėjas</w:t>
      </w:r>
      <w:r w:rsidRPr="00A4443B">
        <w:rPr>
          <w:rFonts w:cs="Times New Roman"/>
          <w:color w:val="00000A"/>
          <w:sz w:val="24"/>
          <w:szCs w:val="24"/>
          <w:lang w:val="lt-LT"/>
        </w:rPr>
        <w:t xml:space="preserve"> turi teisę pateikti pretenziją Perkančiajai organizacijai, pateikti prašymą ar pareikšti ieškinį teismui (išskyrus šiuos atvejus: </w:t>
      </w:r>
      <w:r w:rsidRPr="00A4443B">
        <w:rPr>
          <w:rFonts w:cs="Times New Roman"/>
          <w:sz w:val="24"/>
          <w:szCs w:val="24"/>
          <w:lang w:val="lt-LT"/>
        </w:rPr>
        <w:t>1. Tiekėjas turi teisę pareikšti ieškinį dėl pirkimo sutarties pripažinimo negaliojančia per 6 mėnesius nuo pirkimo sutarties sudarymo dienos.</w:t>
      </w:r>
      <w:bookmarkStart w:id="46" w:name="part_e0d8c247d476486b8752fa0197ec4ffd"/>
      <w:bookmarkEnd w:id="46"/>
      <w:r w:rsidRPr="00A4443B">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10ECFA3" w14:textId="447AFBA9" w:rsidR="00A37EA1" w:rsidRPr="00A4443B" w:rsidRDefault="00A37EA1" w:rsidP="004930E4">
      <w:pPr>
        <w:pStyle w:val="Body2"/>
        <w:numPr>
          <w:ilvl w:val="2"/>
          <w:numId w:val="22"/>
        </w:numPr>
        <w:tabs>
          <w:tab w:val="left" w:pos="0"/>
          <w:tab w:val="left" w:pos="567"/>
          <w:tab w:val="left" w:pos="1134"/>
          <w:tab w:val="left" w:pos="1418"/>
          <w:tab w:val="left" w:pos="1560"/>
        </w:tabs>
        <w:ind w:left="0" w:firstLine="567"/>
        <w:rPr>
          <w:rFonts w:cs="Times New Roman"/>
          <w:sz w:val="24"/>
          <w:szCs w:val="24"/>
          <w:lang w:val="lt-LT"/>
        </w:rPr>
      </w:pPr>
      <w:r w:rsidRPr="00A4443B">
        <w:rPr>
          <w:rFonts w:cs="Times New Roman"/>
          <w:color w:val="00000A"/>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26A55C4D" w14:textId="7712D4E4" w:rsidR="00A37EA1" w:rsidRPr="00A4443B" w:rsidRDefault="00A37EA1" w:rsidP="004930E4">
      <w:pPr>
        <w:pStyle w:val="Body2"/>
        <w:numPr>
          <w:ilvl w:val="2"/>
          <w:numId w:val="22"/>
        </w:numPr>
        <w:tabs>
          <w:tab w:val="left" w:pos="0"/>
          <w:tab w:val="left" w:pos="567"/>
          <w:tab w:val="left" w:pos="1134"/>
          <w:tab w:val="left" w:pos="1418"/>
          <w:tab w:val="left" w:pos="1560"/>
        </w:tabs>
        <w:ind w:left="0" w:firstLine="567"/>
        <w:rPr>
          <w:rFonts w:cs="Times New Roman"/>
          <w:sz w:val="24"/>
          <w:szCs w:val="24"/>
          <w:lang w:val="lt-LT"/>
        </w:rPr>
      </w:pPr>
      <w:r w:rsidRPr="00A4443B">
        <w:rPr>
          <w:rFonts w:cs="Times New Roman"/>
          <w:color w:val="00000A"/>
          <w:sz w:val="24"/>
          <w:szCs w:val="24"/>
          <w:lang w:val="lt-LT"/>
        </w:rPr>
        <w:lastRenderedPageBreak/>
        <w:t>per 5 darbo dienas nuo paskelbimo apie Perkančiosios organizacijos priimtą sprendimą dienos, jeigu VPĮ nėra reikalavimo raštu informuoti tiekėjus apie Perkančiosios organizacijos priimtus sprendimus.</w:t>
      </w:r>
    </w:p>
    <w:p w14:paraId="0F9E0F0B" w14:textId="77777777" w:rsidR="00BA701C" w:rsidRPr="00A4443B" w:rsidRDefault="00A37EA1" w:rsidP="004930E4">
      <w:pPr>
        <w:pStyle w:val="Body2"/>
        <w:numPr>
          <w:ilvl w:val="1"/>
          <w:numId w:val="22"/>
        </w:numPr>
        <w:tabs>
          <w:tab w:val="left" w:pos="0"/>
          <w:tab w:val="left" w:pos="851"/>
          <w:tab w:val="left" w:pos="1134"/>
          <w:tab w:val="left" w:pos="1418"/>
        </w:tabs>
        <w:ind w:left="0" w:firstLine="567"/>
        <w:rPr>
          <w:rFonts w:cs="Times New Roman"/>
          <w:kern w:val="16"/>
          <w:sz w:val="24"/>
          <w:szCs w:val="24"/>
          <w:lang w:val="lt-LT"/>
        </w:rPr>
      </w:pPr>
      <w:r w:rsidRPr="00A4443B">
        <w:rPr>
          <w:rFonts w:cs="Times New Roman"/>
          <w:kern w:val="16"/>
          <w:sz w:val="24"/>
          <w:szCs w:val="24"/>
          <w:lang w:val="lt-LT"/>
        </w:rPr>
        <w:t xml:space="preserve">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 </w:t>
      </w:r>
    </w:p>
    <w:p w14:paraId="6D21A253" w14:textId="35D93BD0" w:rsidR="007A4E43" w:rsidRPr="00D20F89" w:rsidRDefault="00A37EA1" w:rsidP="004930E4">
      <w:pPr>
        <w:pStyle w:val="Body2"/>
        <w:numPr>
          <w:ilvl w:val="1"/>
          <w:numId w:val="22"/>
        </w:numPr>
        <w:tabs>
          <w:tab w:val="left" w:pos="0"/>
          <w:tab w:val="left" w:pos="851"/>
          <w:tab w:val="left" w:pos="1134"/>
          <w:tab w:val="left" w:pos="1418"/>
        </w:tabs>
        <w:ind w:left="0" w:firstLine="567"/>
        <w:rPr>
          <w:rFonts w:cs="Times New Roman"/>
          <w:kern w:val="16"/>
          <w:sz w:val="24"/>
          <w:szCs w:val="24"/>
          <w:lang w:val="lt-LT"/>
        </w:rPr>
      </w:pPr>
      <w:r w:rsidRPr="00A4443B">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E5D42A3" w14:textId="77777777" w:rsidR="007A4E43" w:rsidRPr="00A4443B" w:rsidRDefault="007A4E43" w:rsidP="00D20F89">
      <w:pPr>
        <w:pStyle w:val="Body2"/>
        <w:tabs>
          <w:tab w:val="left" w:pos="1260"/>
        </w:tabs>
        <w:spacing w:after="0"/>
        <w:rPr>
          <w:rFonts w:cs="Times New Roman"/>
          <w:sz w:val="24"/>
          <w:szCs w:val="24"/>
          <w:lang w:val="lt-LT"/>
        </w:rPr>
      </w:pPr>
    </w:p>
    <w:p w14:paraId="12283ED8" w14:textId="231EF716" w:rsidR="001D2258" w:rsidRPr="00A4443B" w:rsidRDefault="001D2258" w:rsidP="007673F8">
      <w:pPr>
        <w:pStyle w:val="Antrat"/>
        <w:numPr>
          <w:ilvl w:val="0"/>
          <w:numId w:val="43"/>
        </w:numPr>
        <w:ind w:left="0" w:firstLine="709"/>
        <w:jc w:val="center"/>
        <w:rPr>
          <w:rFonts w:ascii="Times New Roman" w:hAnsi="Times New Roman" w:cs="Times New Roman"/>
          <w:color w:val="auto"/>
          <w:sz w:val="24"/>
          <w:szCs w:val="24"/>
          <w:lang w:val="lt-LT"/>
        </w:rPr>
      </w:pPr>
      <w:bookmarkStart w:id="47" w:name="_Toc488998682"/>
      <w:bookmarkStart w:id="48" w:name="_Toc88813538"/>
      <w:bookmarkEnd w:id="47"/>
      <w:r w:rsidRPr="00A4443B">
        <w:rPr>
          <w:rFonts w:ascii="Times New Roman" w:hAnsi="Times New Roman" w:cs="Times New Roman"/>
          <w:color w:val="auto"/>
          <w:sz w:val="24"/>
          <w:szCs w:val="24"/>
          <w:lang w:val="lt-LT"/>
        </w:rPr>
        <w:t xml:space="preserve">PIRKIMO SUTARTIES PASIRAŠYMAS IR </w:t>
      </w:r>
      <w:r w:rsidR="00344FB0" w:rsidRPr="00A4443B">
        <w:rPr>
          <w:rFonts w:ascii="Times New Roman" w:hAnsi="Times New Roman" w:cs="Times New Roman"/>
          <w:color w:val="auto"/>
          <w:sz w:val="24"/>
          <w:szCs w:val="24"/>
          <w:lang w:val="lt-LT"/>
        </w:rPr>
        <w:t xml:space="preserve">JOS </w:t>
      </w:r>
      <w:r w:rsidRPr="00A4443B">
        <w:rPr>
          <w:rFonts w:ascii="Times New Roman" w:hAnsi="Times New Roman" w:cs="Times New Roman"/>
          <w:color w:val="auto"/>
          <w:sz w:val="24"/>
          <w:szCs w:val="24"/>
          <w:lang w:val="lt-LT"/>
        </w:rPr>
        <w:t>SĄLYGOS</w:t>
      </w:r>
      <w:bookmarkEnd w:id="48"/>
    </w:p>
    <w:p w14:paraId="2CFFB132" w14:textId="77777777" w:rsidR="001D2258" w:rsidRPr="00A4443B" w:rsidRDefault="001D2258" w:rsidP="001D2258">
      <w:pPr>
        <w:pStyle w:val="Body2"/>
        <w:spacing w:after="0"/>
        <w:rPr>
          <w:rFonts w:cs="Times New Roman"/>
          <w:color w:val="00000A"/>
          <w:sz w:val="24"/>
          <w:szCs w:val="24"/>
          <w:lang w:val="lt-LT"/>
        </w:rPr>
      </w:pPr>
    </w:p>
    <w:p w14:paraId="1D26D106" w14:textId="55A06C5C" w:rsidR="00664242" w:rsidRPr="00472793" w:rsidRDefault="00664242" w:rsidP="007673F8">
      <w:pPr>
        <w:pStyle w:val="Body2"/>
        <w:numPr>
          <w:ilvl w:val="1"/>
          <w:numId w:val="43"/>
        </w:numPr>
        <w:tabs>
          <w:tab w:val="left" w:pos="851"/>
          <w:tab w:val="left" w:pos="1418"/>
        </w:tabs>
        <w:spacing w:after="0" w:line="20" w:lineRule="atLeast"/>
        <w:ind w:left="0" w:firstLine="432"/>
        <w:rPr>
          <w:rFonts w:cs="Times New Roman"/>
          <w:sz w:val="24"/>
          <w:szCs w:val="24"/>
          <w:lang w:val="lt-LT"/>
        </w:rPr>
      </w:pPr>
      <w:r w:rsidRPr="00472793">
        <w:rPr>
          <w:rFonts w:cs="Times New Roman"/>
          <w:kern w:val="16"/>
          <w:sz w:val="24"/>
          <w:szCs w:val="24"/>
          <w:lang w:val="lt-LT"/>
        </w:rPr>
        <w:t xml:space="preserve">Perkančioji organizacija </w:t>
      </w:r>
      <w:r w:rsidRPr="00472793">
        <w:rPr>
          <w:rFonts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752D9AE2" w14:textId="77777777" w:rsidR="00664242" w:rsidRPr="00472793" w:rsidRDefault="00664242" w:rsidP="007673F8">
      <w:pPr>
        <w:pStyle w:val="Body2"/>
        <w:numPr>
          <w:ilvl w:val="1"/>
          <w:numId w:val="43"/>
        </w:numPr>
        <w:tabs>
          <w:tab w:val="left" w:pos="851"/>
          <w:tab w:val="left" w:pos="1418"/>
        </w:tabs>
        <w:spacing w:after="0" w:line="20" w:lineRule="atLeast"/>
        <w:ind w:left="0" w:firstLine="709"/>
        <w:rPr>
          <w:rFonts w:cs="Times New Roman"/>
          <w:sz w:val="24"/>
          <w:szCs w:val="24"/>
          <w:lang w:val="lt-LT"/>
        </w:rPr>
      </w:pPr>
      <w:r w:rsidRPr="00472793">
        <w:rPr>
          <w:rFonts w:cs="Times New Roman"/>
          <w:color w:val="00000A"/>
          <w:sz w:val="24"/>
          <w:szCs w:val="24"/>
          <w:lang w:val="lt-LT"/>
        </w:rPr>
        <w:t>Pirkimo sutarties sąlygos pateikiamos pirkimo sąlygų 2 priede.</w:t>
      </w:r>
    </w:p>
    <w:p w14:paraId="719BC9C8" w14:textId="77777777" w:rsidR="00664242" w:rsidRPr="00472793" w:rsidRDefault="00664242" w:rsidP="007673F8">
      <w:pPr>
        <w:pStyle w:val="Body2"/>
        <w:numPr>
          <w:ilvl w:val="1"/>
          <w:numId w:val="43"/>
        </w:numPr>
        <w:tabs>
          <w:tab w:val="left" w:pos="851"/>
          <w:tab w:val="left" w:pos="1418"/>
        </w:tabs>
        <w:spacing w:after="0" w:line="20" w:lineRule="atLeast"/>
        <w:ind w:left="0" w:firstLine="709"/>
        <w:rPr>
          <w:rFonts w:cs="Times New Roman"/>
          <w:sz w:val="24"/>
          <w:szCs w:val="24"/>
          <w:lang w:val="lt-LT"/>
        </w:rPr>
      </w:pPr>
      <w:r w:rsidRPr="00472793">
        <w:rPr>
          <w:rFonts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098FD43" w14:textId="77777777" w:rsidR="00664242" w:rsidRPr="00472793" w:rsidRDefault="00664242" w:rsidP="007673F8">
      <w:pPr>
        <w:pStyle w:val="Body2"/>
        <w:numPr>
          <w:ilvl w:val="1"/>
          <w:numId w:val="43"/>
        </w:numPr>
        <w:tabs>
          <w:tab w:val="left" w:pos="851"/>
          <w:tab w:val="left" w:pos="1418"/>
          <w:tab w:val="left" w:pos="1701"/>
        </w:tabs>
        <w:spacing w:after="0" w:line="20" w:lineRule="atLeast"/>
        <w:ind w:left="0" w:firstLine="709"/>
        <w:rPr>
          <w:rFonts w:cs="Times New Roman"/>
          <w:sz w:val="24"/>
          <w:szCs w:val="24"/>
          <w:lang w:val="lt-LT"/>
        </w:rPr>
      </w:pPr>
      <w:r w:rsidRPr="00472793">
        <w:rPr>
          <w:rFonts w:cs="Times New Roman"/>
          <w:color w:val="00000A"/>
          <w:sz w:val="24"/>
          <w:szCs w:val="24"/>
          <w:lang w:val="lt-LT"/>
        </w:rPr>
        <w:t xml:space="preserve">Sutartis </w:t>
      </w:r>
      <w:r w:rsidRPr="00472793">
        <w:rPr>
          <w:rFonts w:cs="Times New Roman"/>
          <w:sz w:val="24"/>
          <w:szCs w:val="24"/>
          <w:lang w:val="lt-LT"/>
        </w:rPr>
        <w:t xml:space="preserve">bus sudaroma </w:t>
      </w:r>
      <w:r w:rsidRPr="00472793">
        <w:rPr>
          <w:rFonts w:cs="Times New Roman"/>
          <w:b/>
          <w:sz w:val="24"/>
          <w:szCs w:val="24"/>
          <w:lang w:val="lt-LT"/>
        </w:rPr>
        <w:t>elektroninėmis priemonėmis</w:t>
      </w:r>
      <w:r w:rsidRPr="00472793">
        <w:rPr>
          <w:rFonts w:cs="Times New Roman"/>
          <w:sz w:val="24"/>
          <w:szCs w:val="24"/>
          <w:lang w:val="lt-LT"/>
        </w:rPr>
        <w:t>.</w:t>
      </w:r>
      <w:bookmarkStart w:id="49" w:name="_Toc488998683"/>
      <w:bookmarkEnd w:id="49"/>
    </w:p>
    <w:p w14:paraId="0838B3B5" w14:textId="77777777" w:rsidR="00664242" w:rsidRPr="00472793" w:rsidRDefault="00664242" w:rsidP="007673F8">
      <w:pPr>
        <w:pStyle w:val="Body2"/>
        <w:numPr>
          <w:ilvl w:val="1"/>
          <w:numId w:val="43"/>
        </w:numPr>
        <w:tabs>
          <w:tab w:val="left" w:pos="851"/>
          <w:tab w:val="left" w:pos="1418"/>
          <w:tab w:val="left" w:pos="1701"/>
        </w:tabs>
        <w:spacing w:after="0" w:line="20" w:lineRule="atLeast"/>
        <w:ind w:left="0" w:firstLine="709"/>
        <w:rPr>
          <w:rFonts w:cs="Times New Roman"/>
          <w:sz w:val="24"/>
          <w:szCs w:val="24"/>
          <w:lang w:val="lt-LT"/>
        </w:rPr>
      </w:pPr>
      <w:r w:rsidRPr="00472793">
        <w:rPr>
          <w:rFonts w:cs="Times New Roman"/>
          <w:color w:val="00000A"/>
          <w:sz w:val="24"/>
          <w:szCs w:val="24"/>
          <w:lang w:val="lt-LT"/>
        </w:rPr>
        <w:t>Vykdant Sutartį, sąskaitos faktūros pavedimą suteikusiai perkančiajai organizacijai teikiamos tik elektroniniu būdu:</w:t>
      </w:r>
    </w:p>
    <w:p w14:paraId="0252DB5C" w14:textId="77777777" w:rsidR="00664242" w:rsidRPr="00472793" w:rsidRDefault="00664242" w:rsidP="007673F8">
      <w:pPr>
        <w:pStyle w:val="Body2"/>
        <w:numPr>
          <w:ilvl w:val="2"/>
          <w:numId w:val="43"/>
        </w:numPr>
        <w:tabs>
          <w:tab w:val="left" w:pos="851"/>
          <w:tab w:val="left" w:pos="1418"/>
          <w:tab w:val="left" w:pos="1701"/>
        </w:tabs>
        <w:spacing w:after="0" w:line="20" w:lineRule="atLeast"/>
        <w:ind w:left="0" w:firstLine="709"/>
        <w:rPr>
          <w:rFonts w:cs="Times New Roman"/>
          <w:color w:val="00000A"/>
          <w:sz w:val="24"/>
          <w:szCs w:val="24"/>
          <w:lang w:val="lt-LT"/>
        </w:rPr>
      </w:pPr>
      <w:r w:rsidRPr="00472793">
        <w:rPr>
          <w:rFonts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FB604AB" w14:textId="4B4DF086" w:rsidR="00664242" w:rsidRPr="009C790D" w:rsidRDefault="009C790D" w:rsidP="007673F8">
      <w:pPr>
        <w:pStyle w:val="Body2"/>
        <w:numPr>
          <w:ilvl w:val="2"/>
          <w:numId w:val="43"/>
        </w:numPr>
        <w:tabs>
          <w:tab w:val="left" w:pos="851"/>
          <w:tab w:val="left" w:pos="1418"/>
          <w:tab w:val="left" w:pos="1701"/>
        </w:tabs>
        <w:spacing w:after="0" w:line="20" w:lineRule="atLeast"/>
        <w:ind w:left="0" w:firstLine="709"/>
        <w:rPr>
          <w:rFonts w:cs="Times New Roman"/>
          <w:sz w:val="24"/>
          <w:szCs w:val="24"/>
          <w:lang w:val="lt-LT"/>
        </w:rPr>
      </w:pPr>
      <w:r w:rsidRPr="00773F28">
        <w:rPr>
          <w:rFonts w:eastAsia="Times New Roman" w:cs="Times New Roman"/>
          <w:sz w:val="24"/>
          <w:szCs w:val="24"/>
          <w:lang w:val="lt-LT"/>
        </w:rPr>
        <w:t>Europos elektroninių sąskaitų faktūrų standarto neatitinkančios elektroninės sąskaitos faktūros gali būti teikiamos tik naudojantis informacinės sistemos „SABIS“ priemonėmis</w:t>
      </w:r>
      <w:r w:rsidR="00664242" w:rsidRPr="00472793">
        <w:rPr>
          <w:rFonts w:cs="Times New Roman"/>
          <w:color w:val="00000A"/>
          <w:sz w:val="24"/>
          <w:szCs w:val="24"/>
          <w:lang w:val="lt-LT"/>
        </w:rPr>
        <w:t>.</w:t>
      </w:r>
    </w:p>
    <w:p w14:paraId="54D70E33" w14:textId="77777777" w:rsidR="009C790D" w:rsidRPr="00773F28" w:rsidRDefault="009C790D" w:rsidP="009C790D">
      <w:pPr>
        <w:pStyle w:val="Body2"/>
        <w:numPr>
          <w:ilvl w:val="2"/>
          <w:numId w:val="43"/>
        </w:numPr>
        <w:tabs>
          <w:tab w:val="left" w:pos="1134"/>
          <w:tab w:val="left" w:pos="1418"/>
          <w:tab w:val="left" w:pos="1560"/>
        </w:tabs>
        <w:spacing w:after="0"/>
        <w:ind w:left="0" w:firstLine="709"/>
        <w:rPr>
          <w:rFonts w:cs="Times New Roman"/>
          <w:sz w:val="24"/>
          <w:szCs w:val="24"/>
          <w:lang w:val="lt-LT"/>
        </w:rPr>
      </w:pPr>
      <w:r w:rsidRPr="00773F28">
        <w:rPr>
          <w:rFonts w:eastAsia="Times New Roman"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5A814FB" w14:textId="77777777" w:rsidR="009C790D" w:rsidRPr="009C790D" w:rsidRDefault="009C790D" w:rsidP="009C790D">
      <w:pPr>
        <w:pStyle w:val="Body2"/>
        <w:tabs>
          <w:tab w:val="left" w:pos="851"/>
          <w:tab w:val="left" w:pos="1418"/>
          <w:tab w:val="left" w:pos="1701"/>
        </w:tabs>
        <w:spacing w:after="0" w:line="20" w:lineRule="atLeast"/>
        <w:rPr>
          <w:rFonts w:cs="Times New Roman"/>
          <w:sz w:val="24"/>
          <w:szCs w:val="24"/>
          <w:lang w:val="lt-LT"/>
        </w:rPr>
      </w:pPr>
    </w:p>
    <w:p w14:paraId="5120A676" w14:textId="77777777" w:rsidR="00CB680B" w:rsidRPr="00472793" w:rsidRDefault="00CB680B" w:rsidP="00B95405">
      <w:pPr>
        <w:pStyle w:val="Sraopastraipa"/>
        <w:spacing w:after="0" w:line="240" w:lineRule="auto"/>
        <w:ind w:left="567"/>
        <w:jc w:val="both"/>
        <w:rPr>
          <w:color w:val="00000A"/>
        </w:rPr>
      </w:pPr>
    </w:p>
    <w:p w14:paraId="4E09835F" w14:textId="77777777" w:rsidR="00B95405" w:rsidRPr="00D066CF" w:rsidRDefault="00B95405" w:rsidP="007673F8">
      <w:pPr>
        <w:pStyle w:val="Antrat"/>
        <w:numPr>
          <w:ilvl w:val="0"/>
          <w:numId w:val="43"/>
        </w:numPr>
        <w:tabs>
          <w:tab w:val="left" w:pos="1418"/>
        </w:tabs>
        <w:ind w:left="0" w:firstLine="709"/>
        <w:jc w:val="center"/>
        <w:rPr>
          <w:rFonts w:ascii="Times New Roman" w:hAnsi="Times New Roman" w:cs="Times New Roman"/>
          <w:color w:val="auto"/>
          <w:sz w:val="24"/>
          <w:szCs w:val="24"/>
          <w:lang w:val="lt-LT"/>
        </w:rPr>
      </w:pPr>
      <w:bookmarkStart w:id="50" w:name="_Toc131772630"/>
      <w:bookmarkStart w:id="51" w:name="_Toc135752779"/>
      <w:r w:rsidRPr="00D066CF">
        <w:rPr>
          <w:rFonts w:ascii="Times New Roman" w:hAnsi="Times New Roman" w:cs="Times New Roman"/>
          <w:color w:val="auto"/>
          <w:sz w:val="24"/>
          <w:szCs w:val="24"/>
          <w:lang w:val="lt-LT"/>
        </w:rPr>
        <w:t>ASMENS DUOMENŲ TVARKYMAS</w:t>
      </w:r>
      <w:bookmarkEnd w:id="50"/>
      <w:bookmarkEnd w:id="51"/>
    </w:p>
    <w:p w14:paraId="5E01A45C" w14:textId="77777777" w:rsidR="00B95405" w:rsidRPr="00A4443B" w:rsidRDefault="00B95405" w:rsidP="00B95405">
      <w:pPr>
        <w:pStyle w:val="Sraopastraipa"/>
        <w:spacing w:after="0"/>
        <w:ind w:left="567"/>
        <w:rPr>
          <w:color w:val="00000A"/>
        </w:rPr>
      </w:pPr>
    </w:p>
    <w:p w14:paraId="000B36E4" w14:textId="647DED0E" w:rsidR="00B95405" w:rsidRPr="00A4443B" w:rsidRDefault="00B95405" w:rsidP="00B95405">
      <w:pPr>
        <w:pStyle w:val="Sraopastraipa"/>
        <w:spacing w:after="0" w:line="240" w:lineRule="auto"/>
        <w:ind w:left="0" w:firstLine="567"/>
        <w:jc w:val="both"/>
        <w:rPr>
          <w:color w:val="00000A"/>
        </w:rPr>
      </w:pPr>
      <w:r w:rsidRPr="00A4443B">
        <w:rPr>
          <w:color w:val="00000A"/>
        </w:rPr>
        <w:t>17.1.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94577A8" w14:textId="00312B6B" w:rsidR="00B95405" w:rsidRPr="00A4443B" w:rsidRDefault="00B95405" w:rsidP="00B95405">
      <w:pPr>
        <w:pStyle w:val="Sraopastraipa"/>
        <w:spacing w:after="0" w:line="240" w:lineRule="auto"/>
        <w:ind w:left="0" w:firstLine="567"/>
        <w:jc w:val="both"/>
        <w:rPr>
          <w:color w:val="00000A"/>
        </w:rPr>
      </w:pPr>
      <w:r w:rsidRPr="00A4443B">
        <w:rPr>
          <w:color w:val="00000A"/>
        </w:rPr>
        <w:t>17.2. Nurodytais pagrindais bus tvarkomi tiesiogiai tiekėjų pateikti asmens duomenys.</w:t>
      </w:r>
    </w:p>
    <w:p w14:paraId="090C5608" w14:textId="40115F69" w:rsidR="00B95405" w:rsidRPr="00A4443B" w:rsidRDefault="00B95405" w:rsidP="00B95405">
      <w:pPr>
        <w:pStyle w:val="Sraopastraipa"/>
        <w:spacing w:after="0" w:line="240" w:lineRule="auto"/>
        <w:ind w:left="0" w:firstLine="567"/>
        <w:jc w:val="both"/>
        <w:rPr>
          <w:color w:val="00000A"/>
        </w:rPr>
      </w:pPr>
      <w:r w:rsidRPr="00A4443B">
        <w:rPr>
          <w:color w:val="00000A"/>
        </w:rPr>
        <w:t>17.3. Tiekėjų pateikti duomenys bus saugomi teisės aktuose nustatytais terminais (Lietuvos vyriausiojo archyvaro 2011 m. kovo 9 d. įsakymu Nr. V-100 patvirtinta Bendrųjų dokumentų saugojimo terminų rodyklė).</w:t>
      </w:r>
    </w:p>
    <w:p w14:paraId="394D2488" w14:textId="3678F633" w:rsidR="00B95405" w:rsidRPr="00A4443B" w:rsidRDefault="00B95405" w:rsidP="00B95405">
      <w:pPr>
        <w:pStyle w:val="Sraopastraipa"/>
        <w:spacing w:after="0" w:line="240" w:lineRule="auto"/>
        <w:ind w:left="0" w:firstLine="567"/>
        <w:jc w:val="both"/>
        <w:rPr>
          <w:color w:val="00000A"/>
        </w:rPr>
      </w:pPr>
      <w:r w:rsidRPr="00A4443B">
        <w:rPr>
          <w:color w:val="00000A"/>
        </w:rPr>
        <w:lastRenderedPageBreak/>
        <w:t>17.4. Įgyvendindami teisės aktuose numatytas pareigas, tiekėjų asmens duomenys gali būti teikiami Viešųjų pirkimų tarnybai, CVP IS, teismams ir kitoms valstybės ar savivaldybės institucijoms.</w:t>
      </w:r>
    </w:p>
    <w:p w14:paraId="5F7F5503" w14:textId="4C9BC07E" w:rsidR="00B95405" w:rsidRPr="00121FE3" w:rsidRDefault="00B95405" w:rsidP="00B95405">
      <w:pPr>
        <w:pStyle w:val="Sraopastraipa"/>
        <w:spacing w:after="0" w:line="240" w:lineRule="auto"/>
        <w:ind w:left="0" w:firstLine="567"/>
        <w:jc w:val="both"/>
      </w:pPr>
      <w:r w:rsidRPr="00121FE3">
        <w:t xml:space="preserve">17.5. Asmens duomenų tvarkymą Perkančiojoje organizacijoje reglamentuoja Perkančiosios organizacijos direktoriaus </w:t>
      </w:r>
      <w:r w:rsidR="00121FE3" w:rsidRPr="00121FE3">
        <w:t>2022</w:t>
      </w:r>
      <w:r w:rsidRPr="00121FE3">
        <w:t xml:space="preserve"> m. </w:t>
      </w:r>
      <w:r w:rsidR="00121FE3" w:rsidRPr="00121FE3">
        <w:t>rugpjūčio</w:t>
      </w:r>
      <w:r w:rsidRPr="00121FE3">
        <w:t xml:space="preserve"> </w:t>
      </w:r>
      <w:r w:rsidR="00121FE3" w:rsidRPr="00121FE3">
        <w:t>11</w:t>
      </w:r>
      <w:r w:rsidRPr="00121FE3">
        <w:t xml:space="preserve"> d. įsakymu Nr. </w:t>
      </w:r>
      <w:r w:rsidR="00121FE3" w:rsidRPr="00121FE3">
        <w:t>D-344 patvirtintomis</w:t>
      </w:r>
      <w:r w:rsidRPr="00121FE3">
        <w:t xml:space="preserve"> </w:t>
      </w:r>
      <w:r w:rsidR="00BA701C" w:rsidRPr="00121FE3">
        <w:t>Kalvarij</w:t>
      </w:r>
      <w:r w:rsidR="00491328" w:rsidRPr="00121FE3">
        <w:t>o</w:t>
      </w:r>
      <w:r w:rsidR="00BA701C" w:rsidRPr="00121FE3">
        <w:t>s</w:t>
      </w:r>
      <w:r w:rsidRPr="00121FE3">
        <w:t xml:space="preserve"> savivaldybės administracijos asmens duomenų tvarkymo</w:t>
      </w:r>
      <w:r w:rsidR="00121FE3" w:rsidRPr="00121FE3">
        <w:t xml:space="preserve"> taisyklėmis</w:t>
      </w:r>
      <w:r w:rsidRPr="00121FE3">
        <w:t>.</w:t>
      </w:r>
    </w:p>
    <w:p w14:paraId="32ED4B9A" w14:textId="77777777" w:rsidR="00B95405" w:rsidRPr="00A4443B" w:rsidRDefault="00B95405" w:rsidP="00B95405">
      <w:pPr>
        <w:pStyle w:val="Sraopastraipa"/>
        <w:ind w:left="567"/>
        <w:rPr>
          <w:color w:val="00000A"/>
        </w:rPr>
      </w:pPr>
    </w:p>
    <w:p w14:paraId="7CA667E8" w14:textId="77777777" w:rsidR="00B81371" w:rsidRDefault="00B81371" w:rsidP="00B95405">
      <w:pPr>
        <w:pStyle w:val="Sraopastraipa"/>
        <w:spacing w:after="0" w:line="240" w:lineRule="auto"/>
        <w:ind w:left="567"/>
        <w:jc w:val="both"/>
        <w:sectPr w:rsidR="00B81371" w:rsidSect="00121F3F">
          <w:headerReference w:type="default" r:id="rId33"/>
          <w:pgSz w:w="11906" w:h="16838"/>
          <w:pgMar w:top="1134" w:right="424" w:bottom="1134" w:left="1701" w:header="567" w:footer="567" w:gutter="0"/>
          <w:cols w:space="1296"/>
          <w:titlePg/>
          <w:docGrid w:linePitch="360"/>
        </w:sectPr>
      </w:pPr>
    </w:p>
    <w:p w14:paraId="40AB6B84" w14:textId="60EA26E3" w:rsidR="001D2258" w:rsidRPr="00A4443B" w:rsidRDefault="001D2258" w:rsidP="001D2258">
      <w:pPr>
        <w:pStyle w:val="Body2"/>
        <w:spacing w:after="0"/>
        <w:jc w:val="right"/>
        <w:rPr>
          <w:rFonts w:cs="Times New Roman"/>
          <w:color w:val="00000A"/>
          <w:sz w:val="24"/>
          <w:szCs w:val="24"/>
          <w:lang w:val="lt-LT"/>
        </w:rPr>
      </w:pPr>
      <w:r w:rsidRPr="00A4443B">
        <w:rPr>
          <w:rFonts w:cs="Times New Roman"/>
          <w:sz w:val="24"/>
          <w:szCs w:val="24"/>
          <w:lang w:val="lt-LT"/>
        </w:rPr>
        <w:lastRenderedPageBreak/>
        <w:t>Pirkimo</w:t>
      </w:r>
      <w:r w:rsidR="005D5117" w:rsidRPr="00A4443B">
        <w:rPr>
          <w:rFonts w:cs="Times New Roman"/>
          <w:sz w:val="24"/>
          <w:szCs w:val="24"/>
          <w:lang w:val="lt-LT"/>
        </w:rPr>
        <w:t xml:space="preserve"> </w:t>
      </w:r>
      <w:r w:rsidRPr="00A4443B">
        <w:rPr>
          <w:rFonts w:cs="Times New Roman"/>
          <w:sz w:val="24"/>
          <w:szCs w:val="24"/>
          <w:lang w:val="lt-LT"/>
        </w:rPr>
        <w:t>sąlygų</w:t>
      </w:r>
      <w:r w:rsidR="005D5117" w:rsidRPr="00A4443B">
        <w:rPr>
          <w:rFonts w:cs="Times New Roman"/>
          <w:sz w:val="24"/>
          <w:szCs w:val="24"/>
          <w:lang w:val="lt-LT"/>
        </w:rPr>
        <w:t xml:space="preserve"> </w:t>
      </w:r>
      <w:r w:rsidRPr="00A4443B">
        <w:rPr>
          <w:rFonts w:cs="Times New Roman"/>
          <w:color w:val="00000A"/>
          <w:sz w:val="24"/>
          <w:szCs w:val="24"/>
          <w:lang w:val="lt-LT"/>
        </w:rPr>
        <w:t>1 priedas</w:t>
      </w:r>
    </w:p>
    <w:p w14:paraId="6B1F13F6" w14:textId="2D785CF2" w:rsidR="002C2A0B" w:rsidRPr="002C2A0B" w:rsidRDefault="007C646E" w:rsidP="002C2A0B">
      <w:pPr>
        <w:pStyle w:val="Body2"/>
        <w:spacing w:after="0"/>
        <w:jc w:val="right"/>
        <w:rPr>
          <w:rFonts w:cs="Times New Roman"/>
          <w:sz w:val="24"/>
          <w:szCs w:val="24"/>
          <w:lang w:val="lt-LT"/>
        </w:rPr>
      </w:pPr>
      <w:r w:rsidRPr="00A4443B">
        <w:rPr>
          <w:rFonts w:cs="Times New Roman"/>
          <w:color w:val="00000A"/>
          <w:sz w:val="24"/>
          <w:szCs w:val="24"/>
          <w:lang w:val="lt-LT"/>
        </w:rPr>
        <w:t>„Pasiūlymo forma“</w:t>
      </w:r>
    </w:p>
    <w:p w14:paraId="224DB729" w14:textId="77777777" w:rsidR="002C2A0B" w:rsidRPr="002C2A0B" w:rsidRDefault="002C2A0B" w:rsidP="002C2A0B">
      <w:pPr>
        <w:spacing w:after="0" w:line="240" w:lineRule="auto"/>
        <w:ind w:right="-178"/>
        <w:jc w:val="center"/>
        <w:rPr>
          <w:rFonts w:ascii="Times New Roman" w:eastAsia="Times New Roman" w:hAnsi="Times New Roman" w:cs="Times New Roman"/>
          <w:color w:val="00000A"/>
          <w:sz w:val="20"/>
          <w:szCs w:val="20"/>
        </w:rPr>
      </w:pPr>
      <w:r w:rsidRPr="002C2A0B">
        <w:rPr>
          <w:rFonts w:ascii="Times New Roman" w:eastAsia="Times New Roman" w:hAnsi="Times New Roman" w:cs="Times New Roman"/>
          <w:color w:val="00000A"/>
          <w:sz w:val="20"/>
          <w:szCs w:val="20"/>
        </w:rPr>
        <w:t>Herbas arba prekių ženklas</w:t>
      </w:r>
    </w:p>
    <w:p w14:paraId="1A785DDD" w14:textId="77777777" w:rsidR="002C2A0B" w:rsidRPr="002C2A0B" w:rsidRDefault="002C2A0B" w:rsidP="002C2A0B">
      <w:pPr>
        <w:spacing w:after="0" w:line="240" w:lineRule="auto"/>
        <w:ind w:right="-178"/>
        <w:jc w:val="center"/>
        <w:rPr>
          <w:rFonts w:ascii="Times New Roman" w:eastAsia="Times New Roman" w:hAnsi="Times New Roman" w:cs="Times New Roman"/>
          <w:color w:val="00000A"/>
          <w:sz w:val="20"/>
          <w:szCs w:val="20"/>
        </w:rPr>
      </w:pPr>
      <w:r w:rsidRPr="002C2A0B">
        <w:rPr>
          <w:rFonts w:ascii="Times New Roman" w:eastAsia="Times New Roman" w:hAnsi="Times New Roman" w:cs="Times New Roman"/>
          <w:color w:val="00000A"/>
          <w:sz w:val="20"/>
          <w:szCs w:val="20"/>
        </w:rPr>
        <w:t>(Tiekėjo pavadinimas)</w:t>
      </w:r>
    </w:p>
    <w:p w14:paraId="16B5A315" w14:textId="77777777" w:rsidR="002C2A0B" w:rsidRPr="002C2A0B" w:rsidRDefault="002C2A0B" w:rsidP="002C2A0B">
      <w:pPr>
        <w:spacing w:after="0" w:line="240" w:lineRule="auto"/>
        <w:ind w:right="-178"/>
        <w:jc w:val="center"/>
        <w:rPr>
          <w:rFonts w:ascii="Times New Roman" w:eastAsia="Times New Roman" w:hAnsi="Times New Roman" w:cs="Times New Roman"/>
          <w:color w:val="00000A"/>
          <w:sz w:val="20"/>
          <w:szCs w:val="20"/>
        </w:rPr>
      </w:pPr>
    </w:p>
    <w:p w14:paraId="513E0E28" w14:textId="77777777" w:rsidR="002C2A0B" w:rsidRPr="002C2A0B" w:rsidRDefault="002C2A0B" w:rsidP="002C2A0B">
      <w:pPr>
        <w:spacing w:after="0" w:line="240" w:lineRule="auto"/>
        <w:ind w:right="-178"/>
        <w:jc w:val="center"/>
        <w:rPr>
          <w:rFonts w:ascii="Times New Roman" w:eastAsia="Times New Roman" w:hAnsi="Times New Roman" w:cs="Times New Roman"/>
          <w:b/>
          <w:bCs/>
          <w:color w:val="00000A"/>
          <w:sz w:val="18"/>
          <w:szCs w:val="18"/>
        </w:rPr>
      </w:pPr>
      <w:r w:rsidRPr="002C2A0B">
        <w:rPr>
          <w:rFonts w:ascii="Times New Roman" w:eastAsia="Times New Roman" w:hAnsi="Times New Roman" w:cs="Times New Roman"/>
          <w:color w:val="00000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715FEA" w14:textId="77777777" w:rsidR="002C2A0B" w:rsidRPr="002C2A0B" w:rsidRDefault="002C2A0B" w:rsidP="002C2A0B">
      <w:pPr>
        <w:spacing w:after="0" w:line="240" w:lineRule="auto"/>
        <w:jc w:val="both"/>
        <w:rPr>
          <w:rFonts w:ascii="Times New Roman" w:eastAsia="Times New Roman" w:hAnsi="Times New Roman" w:cs="Times New Roman"/>
          <w:color w:val="00000A"/>
          <w:sz w:val="20"/>
          <w:szCs w:val="20"/>
        </w:rPr>
      </w:pPr>
    </w:p>
    <w:p w14:paraId="1D797EDC" w14:textId="77777777" w:rsidR="002C2A0B" w:rsidRPr="002C2A0B" w:rsidRDefault="002C2A0B" w:rsidP="002C2A0B">
      <w:pPr>
        <w:spacing w:after="0" w:line="240" w:lineRule="auto"/>
        <w:jc w:val="both"/>
        <w:rPr>
          <w:rFonts w:ascii="Times New Roman" w:eastAsia="Times New Roman" w:hAnsi="Times New Roman" w:cs="Times New Roman"/>
          <w:color w:val="00000A"/>
          <w:sz w:val="20"/>
          <w:szCs w:val="20"/>
        </w:rPr>
      </w:pPr>
      <w:r w:rsidRPr="002C2A0B">
        <w:rPr>
          <w:rFonts w:ascii="Times New Roman" w:eastAsia="Times New Roman" w:hAnsi="Times New Roman" w:cs="Times New Roman"/>
          <w:color w:val="00000A"/>
          <w:sz w:val="20"/>
          <w:szCs w:val="20"/>
        </w:rPr>
        <w:t>____________________</w:t>
      </w:r>
    </w:p>
    <w:p w14:paraId="59047225" w14:textId="77777777" w:rsidR="002C2A0B" w:rsidRPr="002C2A0B" w:rsidRDefault="002C2A0B" w:rsidP="002C2A0B">
      <w:pPr>
        <w:spacing w:after="0" w:line="240" w:lineRule="auto"/>
        <w:jc w:val="both"/>
        <w:rPr>
          <w:rFonts w:ascii="Times New Roman" w:eastAsia="Times New Roman" w:hAnsi="Times New Roman" w:cs="Times New Roman"/>
          <w:color w:val="00000A"/>
          <w:sz w:val="20"/>
          <w:szCs w:val="20"/>
        </w:rPr>
      </w:pPr>
    </w:p>
    <w:p w14:paraId="1A9BE670" w14:textId="77777777" w:rsidR="002C2A0B" w:rsidRPr="002C2A0B" w:rsidRDefault="002C2A0B" w:rsidP="002C2A0B">
      <w:pPr>
        <w:tabs>
          <w:tab w:val="center" w:pos="2520"/>
        </w:tabs>
        <w:spacing w:after="0" w:line="240" w:lineRule="auto"/>
        <w:jc w:val="both"/>
        <w:rPr>
          <w:rFonts w:ascii="Times New Roman" w:eastAsia="Times New Roman" w:hAnsi="Times New Roman" w:cs="Times New Roman"/>
          <w:color w:val="00000A"/>
          <w:sz w:val="20"/>
          <w:szCs w:val="20"/>
        </w:rPr>
      </w:pPr>
      <w:r w:rsidRPr="002C2A0B">
        <w:rPr>
          <w:rFonts w:ascii="Times New Roman" w:eastAsia="Times New Roman" w:hAnsi="Times New Roman" w:cs="Times New Roman"/>
          <w:color w:val="00000A"/>
          <w:sz w:val="20"/>
          <w:szCs w:val="20"/>
        </w:rPr>
        <w:t>(Adresatas (perkančioji organizacija)</w:t>
      </w:r>
    </w:p>
    <w:p w14:paraId="69E406DD" w14:textId="77777777" w:rsidR="002C2A0B" w:rsidRPr="002C2A0B" w:rsidRDefault="002C2A0B" w:rsidP="002C2A0B">
      <w:pPr>
        <w:tabs>
          <w:tab w:val="left" w:pos="0"/>
          <w:tab w:val="left" w:pos="1080"/>
        </w:tabs>
        <w:spacing w:after="0" w:line="240" w:lineRule="auto"/>
        <w:jc w:val="center"/>
        <w:rPr>
          <w:rFonts w:ascii="Times New Roman" w:eastAsia="Times New Roman" w:hAnsi="Times New Roman" w:cs="Times New Roman"/>
          <w:b/>
          <w:bCs/>
          <w:color w:val="000000"/>
          <w:sz w:val="24"/>
          <w:szCs w:val="24"/>
        </w:rPr>
      </w:pPr>
    </w:p>
    <w:p w14:paraId="6BE8449E" w14:textId="77777777" w:rsidR="002C2A0B" w:rsidRPr="002C2A0B" w:rsidRDefault="002C2A0B" w:rsidP="002C2A0B">
      <w:pPr>
        <w:numPr>
          <w:ilvl w:val="1"/>
          <w:numId w:val="0"/>
        </w:numPr>
        <w:spacing w:after="0" w:line="240" w:lineRule="auto"/>
        <w:jc w:val="center"/>
        <w:rPr>
          <w:rFonts w:ascii="Times New Roman" w:eastAsia="Arial Unicode MS" w:hAnsi="Times New Roman" w:cs="Times New Roman"/>
          <w:b/>
          <w:bCs/>
          <w:caps/>
          <w:color w:val="404040"/>
          <w:spacing w:val="20"/>
          <w:sz w:val="24"/>
          <w:szCs w:val="24"/>
          <w:lang w:eastAsia="en-US"/>
        </w:rPr>
      </w:pPr>
      <w:r w:rsidRPr="002C2A0B">
        <w:rPr>
          <w:rFonts w:ascii="Times New Roman" w:eastAsia="Arial Unicode MS" w:hAnsi="Times New Roman" w:cs="Times New Roman"/>
          <w:b/>
          <w:bCs/>
          <w:caps/>
          <w:color w:val="404040"/>
          <w:spacing w:val="20"/>
          <w:sz w:val="24"/>
          <w:szCs w:val="24"/>
          <w:lang w:eastAsia="en-US"/>
        </w:rPr>
        <w:t>PASIŪLYMAS</w:t>
      </w:r>
    </w:p>
    <w:p w14:paraId="57127593" w14:textId="7D927811" w:rsidR="002C2A0B" w:rsidRPr="002C2A0B" w:rsidRDefault="002C2A0B" w:rsidP="002C2A0B">
      <w:pPr>
        <w:pStyle w:val="Pagrindinistekstas"/>
        <w:spacing w:after="120" w:line="240" w:lineRule="auto"/>
        <w:jc w:val="center"/>
        <w:rPr>
          <w:b/>
        </w:rPr>
      </w:pPr>
      <w:r w:rsidRPr="002C2A0B">
        <w:rPr>
          <w:b/>
          <w:bCs/>
          <w:caps/>
          <w:color w:val="404040"/>
          <w:spacing w:val="20"/>
        </w:rPr>
        <w:t xml:space="preserve">DĖL </w:t>
      </w:r>
      <w:r w:rsidRPr="00CB5641">
        <w:rPr>
          <w:b/>
        </w:rPr>
        <w:t xml:space="preserve">PROJEKTO </w:t>
      </w:r>
      <w:r>
        <w:rPr>
          <w:b/>
        </w:rPr>
        <w:t>„</w:t>
      </w:r>
      <w:r w:rsidRPr="00CB5641">
        <w:rPr>
          <w:b/>
        </w:rPr>
        <w:t>SVEIKATOS PRIEŽIŪROS PASLAUGŲ PRIEINAMUMO IR KOKYBĖS GERINIMAS KALVARIJOS SAVIVALDYBĖJE</w:t>
      </w:r>
      <w:r>
        <w:rPr>
          <w:b/>
        </w:rPr>
        <w:t>“</w:t>
      </w:r>
      <w:r w:rsidRPr="00CB5641">
        <w:rPr>
          <w:b/>
        </w:rPr>
        <w:t xml:space="preserve"> RANGOS DARB</w:t>
      </w:r>
      <w:r>
        <w:rPr>
          <w:b/>
        </w:rPr>
        <w:t>Ų</w:t>
      </w:r>
    </w:p>
    <w:p w14:paraId="7A355C9E" w14:textId="77777777" w:rsidR="002C2A0B" w:rsidRPr="002C2A0B" w:rsidRDefault="002C2A0B" w:rsidP="002C2A0B">
      <w:pPr>
        <w:shd w:val="clear" w:color="auto" w:fill="FFFFFF"/>
        <w:spacing w:after="0" w:line="240" w:lineRule="auto"/>
        <w:ind w:right="-1"/>
        <w:jc w:val="center"/>
        <w:rPr>
          <w:rFonts w:ascii="Times New Roman" w:eastAsia="Arial Unicode MS" w:hAnsi="Times New Roman" w:cs="Times New Roman"/>
          <w:b/>
          <w:bCs/>
          <w:color w:val="00000A"/>
          <w:sz w:val="24"/>
          <w:szCs w:val="24"/>
          <w:lang w:eastAsia="en-US"/>
        </w:rPr>
      </w:pPr>
      <w:r w:rsidRPr="002C2A0B">
        <w:rPr>
          <w:rFonts w:ascii="Times New Roman" w:eastAsia="Arial Unicode MS" w:hAnsi="Times New Roman" w:cs="Times New Roman"/>
          <w:color w:val="00000A"/>
          <w:sz w:val="24"/>
          <w:szCs w:val="24"/>
          <w:lang w:eastAsia="en-US"/>
        </w:rPr>
        <w:t>___________Nr. ____</w:t>
      </w:r>
    </w:p>
    <w:p w14:paraId="6C2F1FE4" w14:textId="77777777" w:rsidR="002C2A0B" w:rsidRPr="002C2A0B" w:rsidRDefault="002C2A0B" w:rsidP="002C2A0B">
      <w:pPr>
        <w:shd w:val="clear" w:color="auto" w:fill="FFFFFF"/>
        <w:spacing w:after="0" w:line="240" w:lineRule="auto"/>
        <w:ind w:right="-1"/>
        <w:jc w:val="center"/>
        <w:rPr>
          <w:rFonts w:ascii="Times New Roman" w:eastAsia="Arial Unicode MS" w:hAnsi="Times New Roman" w:cs="Times New Roman"/>
          <w:bCs/>
          <w:color w:val="000000"/>
          <w:sz w:val="24"/>
          <w:szCs w:val="24"/>
          <w:lang w:eastAsia="en-US"/>
        </w:rPr>
      </w:pPr>
      <w:r w:rsidRPr="002C2A0B">
        <w:rPr>
          <w:rFonts w:ascii="Times New Roman" w:eastAsia="Arial Unicode MS" w:hAnsi="Times New Roman" w:cs="Times New Roman"/>
          <w:bCs/>
          <w:color w:val="000000"/>
          <w:sz w:val="24"/>
          <w:szCs w:val="24"/>
          <w:lang w:eastAsia="en-US"/>
        </w:rPr>
        <w:t>(Data)</w:t>
      </w:r>
    </w:p>
    <w:p w14:paraId="66E76FD4" w14:textId="77777777" w:rsidR="002C2A0B" w:rsidRPr="002C2A0B" w:rsidRDefault="002C2A0B" w:rsidP="002C2A0B">
      <w:pPr>
        <w:shd w:val="clear" w:color="auto" w:fill="FFFFFF"/>
        <w:spacing w:after="0" w:line="240" w:lineRule="auto"/>
        <w:ind w:right="-1"/>
        <w:jc w:val="center"/>
        <w:rPr>
          <w:rFonts w:ascii="Times New Roman" w:eastAsia="Arial Unicode MS" w:hAnsi="Times New Roman" w:cs="Times New Roman"/>
          <w:bCs/>
          <w:color w:val="000000"/>
          <w:sz w:val="24"/>
          <w:szCs w:val="24"/>
          <w:lang w:eastAsia="en-US"/>
        </w:rPr>
      </w:pPr>
      <w:r w:rsidRPr="002C2A0B">
        <w:rPr>
          <w:rFonts w:ascii="Times New Roman" w:eastAsia="Arial Unicode MS" w:hAnsi="Times New Roman" w:cs="Times New Roman"/>
          <w:bCs/>
          <w:color w:val="000000"/>
          <w:sz w:val="24"/>
          <w:szCs w:val="24"/>
          <w:lang w:eastAsia="en-US"/>
        </w:rPr>
        <w:t xml:space="preserve">___________ </w:t>
      </w:r>
    </w:p>
    <w:p w14:paraId="57B9F78C" w14:textId="77777777" w:rsidR="002C2A0B" w:rsidRPr="002C2A0B" w:rsidRDefault="002C2A0B" w:rsidP="002C2A0B">
      <w:pPr>
        <w:shd w:val="clear" w:color="auto" w:fill="FFFFFF"/>
        <w:spacing w:after="0" w:line="240" w:lineRule="auto"/>
        <w:ind w:right="-1"/>
        <w:jc w:val="center"/>
        <w:rPr>
          <w:rFonts w:ascii="Times New Roman" w:eastAsia="Arial Unicode MS" w:hAnsi="Times New Roman" w:cs="Times New Roman"/>
          <w:bCs/>
          <w:color w:val="000000"/>
          <w:sz w:val="24"/>
          <w:szCs w:val="24"/>
          <w:lang w:eastAsia="en-US"/>
        </w:rPr>
      </w:pPr>
      <w:r w:rsidRPr="002C2A0B">
        <w:rPr>
          <w:rFonts w:ascii="Times New Roman" w:eastAsia="Arial Unicode MS" w:hAnsi="Times New Roman" w:cs="Times New Roman"/>
          <w:bCs/>
          <w:color w:val="000000"/>
          <w:sz w:val="24"/>
          <w:szCs w:val="24"/>
          <w:lang w:eastAsia="en-US"/>
        </w:rPr>
        <w:t>(Sudarymo vieta)</w:t>
      </w:r>
    </w:p>
    <w:p w14:paraId="145AA668" w14:textId="77777777" w:rsidR="002C2A0B" w:rsidRPr="002C2A0B" w:rsidRDefault="002C2A0B" w:rsidP="002C2A0B">
      <w:pPr>
        <w:widowControl w:val="0"/>
        <w:shd w:val="clear" w:color="auto" w:fill="FFFFFF"/>
        <w:spacing w:after="0" w:line="240" w:lineRule="auto"/>
        <w:rPr>
          <w:rFonts w:ascii="Times New Roman" w:eastAsia="Arial Unicode MS" w:hAnsi="Times New Roman" w:cs="Times New Roman"/>
          <w:bCs/>
          <w:color w:val="000000"/>
          <w:lang w:eastAsia="en-US"/>
        </w:rPr>
      </w:pPr>
    </w:p>
    <w:p w14:paraId="74AE9083" w14:textId="77777777" w:rsidR="002C2A0B" w:rsidRPr="002C2A0B" w:rsidRDefault="002C2A0B" w:rsidP="002C2A0B">
      <w:pPr>
        <w:spacing w:after="0" w:line="240" w:lineRule="auto"/>
        <w:jc w:val="center"/>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A"/>
          <w:lang w:eastAsia="en-US"/>
        </w:rPr>
        <w:t>1. INFORMACIJA APIE TIEKĖJĄ</w:t>
      </w:r>
    </w:p>
    <w:p w14:paraId="67EADC49" w14:textId="77777777" w:rsidR="002C2A0B" w:rsidRPr="002C2A0B" w:rsidRDefault="002C2A0B" w:rsidP="002C2A0B">
      <w:pPr>
        <w:widowControl w:val="0"/>
        <w:shd w:val="clear" w:color="auto" w:fill="FFFFFF"/>
        <w:spacing w:after="0" w:line="240" w:lineRule="auto"/>
        <w:jc w:val="center"/>
        <w:rPr>
          <w:rFonts w:ascii="Times New Roman" w:eastAsia="Arial Unicode MS" w:hAnsi="Times New Roman" w:cs="Times New Roman"/>
          <w:bCs/>
          <w:color w:val="000000"/>
          <w:lang w:eastAsia="en-US"/>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4"/>
        <w:gridCol w:w="4890"/>
      </w:tblGrid>
      <w:tr w:rsidR="002C2A0B" w:rsidRPr="002C2A0B" w14:paraId="36FAEF87" w14:textId="77777777" w:rsidTr="008A7FBD">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3811CF89" w14:textId="77777777" w:rsidR="002C2A0B" w:rsidRPr="002C2A0B" w:rsidRDefault="002C2A0B" w:rsidP="002C2A0B">
            <w:pPr>
              <w:widowControl w:val="0"/>
              <w:spacing w:after="0" w:line="240" w:lineRule="auto"/>
              <w:jc w:val="both"/>
              <w:rPr>
                <w:rFonts w:ascii="Times New Roman" w:eastAsia="Arial Unicode MS" w:hAnsi="Times New Roman" w:cs="Times New Roman"/>
                <w:i/>
                <w:color w:val="00000A"/>
                <w:lang w:eastAsia="en-US"/>
              </w:rPr>
            </w:pPr>
            <w:r w:rsidRPr="002C2A0B">
              <w:rPr>
                <w:rFonts w:ascii="Times New Roman" w:eastAsia="Arial Unicode MS" w:hAnsi="Times New Roman" w:cs="Times New Roman"/>
                <w:b/>
                <w:bCs/>
                <w:color w:val="00000A"/>
                <w:lang w:eastAsia="en-US"/>
              </w:rPr>
              <w:t>Tiekėjo pavadinimas</w:t>
            </w:r>
            <w:r w:rsidRPr="002C2A0B">
              <w:rPr>
                <w:rFonts w:ascii="Times New Roman" w:eastAsia="Arial Unicode MS" w:hAnsi="Times New Roman" w:cs="Times New Roman"/>
                <w:color w:val="00000A"/>
                <w:lang w:eastAsia="en-US"/>
              </w:rPr>
              <w:t xml:space="preserve"> </w:t>
            </w:r>
            <w:r w:rsidRPr="002C2A0B">
              <w:rPr>
                <w:rFonts w:ascii="Times New Roman" w:eastAsia="Arial Unicode MS" w:hAnsi="Times New Roman" w:cs="Times New Roman"/>
                <w:i/>
                <w:color w:val="00000A"/>
                <w:lang w:eastAsia="en-US"/>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1E538DA5"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p w14:paraId="066DA260"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tc>
      </w:tr>
      <w:tr w:rsidR="002C2A0B" w:rsidRPr="002C2A0B" w14:paraId="593D7D1D" w14:textId="77777777" w:rsidTr="008A7FBD">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53C3DFCA"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r w:rsidRPr="002C2A0B">
              <w:rPr>
                <w:rFonts w:ascii="Times New Roman" w:eastAsia="Arial Unicode MS" w:hAnsi="Times New Roman" w:cs="Times New Roman"/>
                <w:b/>
                <w:bCs/>
                <w:color w:val="00000A"/>
                <w:lang w:eastAsia="en-US"/>
              </w:rPr>
              <w:t>Tiekėjo adresas, juridinio asmens kodas</w:t>
            </w:r>
            <w:r w:rsidRPr="002C2A0B">
              <w:rPr>
                <w:rFonts w:ascii="Times New Roman" w:eastAsia="Arial Unicode MS" w:hAnsi="Times New Roman" w:cs="Times New Roman"/>
                <w:i/>
                <w:color w:val="00000A"/>
                <w:lang w:eastAsia="en-US"/>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1C6D28BE"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p w14:paraId="22C0CB21"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tc>
      </w:tr>
      <w:tr w:rsidR="002C2A0B" w:rsidRPr="002C2A0B" w14:paraId="2A053CA3" w14:textId="77777777" w:rsidTr="008A7FBD">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26F5B05B"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r w:rsidRPr="002C2A0B">
              <w:rPr>
                <w:rFonts w:ascii="Times New Roman" w:eastAsia="Arial Unicode MS" w:hAnsi="Times New Roman" w:cs="Times New Roman"/>
                <w:b/>
                <w:bCs/>
                <w:color w:val="00000A"/>
                <w:lang w:eastAsia="en-US"/>
              </w:rPr>
              <w:t>Už pasiūlymą atsakingo asmens vardas, pavardė</w:t>
            </w:r>
            <w:r w:rsidRPr="002C2A0B">
              <w:rPr>
                <w:rFonts w:ascii="Times New Roman" w:eastAsia="Arial Unicode MS" w:hAnsi="Times New Roman" w:cs="Times New Roman"/>
                <w:color w:val="00000A"/>
                <w:lang w:eastAsia="en-US"/>
              </w:rPr>
              <w:t xml:space="preserve"> (</w:t>
            </w:r>
            <w:r w:rsidRPr="002C2A0B">
              <w:rPr>
                <w:rFonts w:ascii="Times New Roman" w:eastAsia="Arial Unicode MS" w:hAnsi="Times New Roman" w:cs="Times New Roman"/>
                <w:i/>
                <w:color w:val="00000A"/>
                <w:lang w:eastAsia="en-US"/>
              </w:rPr>
              <w:t>jeigu dalyvauja tiekėjų grupė, ū</w:t>
            </w:r>
            <w:r w:rsidRPr="002C2A0B">
              <w:rPr>
                <w:rFonts w:ascii="Times New Roman" w:eastAsia="Calibri" w:hAnsi="Times New Roman" w:cs="Times New Roman"/>
                <w:i/>
                <w:color w:val="00000A"/>
                <w:lang w:eastAsia="en-US"/>
              </w:rPr>
              <w:t>kio subjektų grupės narys, atstovaujantis grupei</w:t>
            </w:r>
            <w:r w:rsidRPr="002C2A0B">
              <w:rPr>
                <w:rFonts w:ascii="Times New Roman" w:eastAsia="Calibri" w:hAnsi="Times New Roman" w:cs="Times New Roman"/>
                <w:color w:val="00000A"/>
                <w:lang w:eastAsia="en-US"/>
              </w:rPr>
              <w:t>)</w:t>
            </w:r>
          </w:p>
        </w:tc>
        <w:tc>
          <w:tcPr>
            <w:tcW w:w="2538" w:type="pct"/>
            <w:tcBorders>
              <w:top w:val="single" w:sz="4" w:space="0" w:color="auto"/>
              <w:left w:val="single" w:sz="4" w:space="0" w:color="auto"/>
              <w:bottom w:val="single" w:sz="4" w:space="0" w:color="auto"/>
              <w:right w:val="single" w:sz="4" w:space="0" w:color="auto"/>
            </w:tcBorders>
          </w:tcPr>
          <w:p w14:paraId="3A7B5F56"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tc>
      </w:tr>
      <w:tr w:rsidR="002C2A0B" w:rsidRPr="002C2A0B" w14:paraId="77F07AAE" w14:textId="77777777" w:rsidTr="008A7FBD">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25F3FD40" w14:textId="77777777" w:rsidR="002C2A0B" w:rsidRPr="002C2A0B" w:rsidRDefault="002C2A0B" w:rsidP="002C2A0B">
            <w:pPr>
              <w:widowControl w:val="0"/>
              <w:spacing w:after="0" w:line="240" w:lineRule="auto"/>
              <w:jc w:val="both"/>
              <w:rPr>
                <w:rFonts w:ascii="Times New Roman" w:eastAsia="Arial Unicode MS" w:hAnsi="Times New Roman" w:cs="Times New Roman"/>
                <w:b/>
                <w:bCs/>
                <w:color w:val="00000A"/>
                <w:lang w:eastAsia="en-US"/>
              </w:rPr>
            </w:pPr>
            <w:r w:rsidRPr="002C2A0B">
              <w:rPr>
                <w:rFonts w:ascii="Times New Roman" w:eastAsia="Arial Unicode MS" w:hAnsi="Times New Roman" w:cs="Times New Roman"/>
                <w:b/>
                <w:bCs/>
                <w:color w:val="00000A"/>
                <w:lang w:eastAsia="en-US"/>
              </w:rPr>
              <w:t>Telefono numeris</w:t>
            </w:r>
          </w:p>
        </w:tc>
        <w:tc>
          <w:tcPr>
            <w:tcW w:w="2538" w:type="pct"/>
            <w:tcBorders>
              <w:top w:val="single" w:sz="4" w:space="0" w:color="auto"/>
              <w:left w:val="single" w:sz="4" w:space="0" w:color="auto"/>
              <w:bottom w:val="single" w:sz="4" w:space="0" w:color="auto"/>
              <w:right w:val="single" w:sz="4" w:space="0" w:color="auto"/>
            </w:tcBorders>
          </w:tcPr>
          <w:p w14:paraId="1C475765"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tc>
      </w:tr>
      <w:tr w:rsidR="002C2A0B" w:rsidRPr="002C2A0B" w14:paraId="7398B30F" w14:textId="77777777" w:rsidTr="008A7FBD">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5F9F5FDE" w14:textId="77777777" w:rsidR="002C2A0B" w:rsidRPr="002C2A0B" w:rsidRDefault="002C2A0B" w:rsidP="002C2A0B">
            <w:pPr>
              <w:widowControl w:val="0"/>
              <w:spacing w:after="0" w:line="240" w:lineRule="auto"/>
              <w:jc w:val="both"/>
              <w:rPr>
                <w:rFonts w:ascii="Times New Roman" w:eastAsia="Arial Unicode MS" w:hAnsi="Times New Roman" w:cs="Times New Roman"/>
                <w:b/>
                <w:bCs/>
                <w:color w:val="00000A"/>
                <w:lang w:eastAsia="en-US"/>
              </w:rPr>
            </w:pPr>
            <w:r w:rsidRPr="002C2A0B">
              <w:rPr>
                <w:rFonts w:ascii="Times New Roman" w:eastAsia="Arial Unicode MS" w:hAnsi="Times New Roman" w:cs="Times New Roman"/>
                <w:b/>
                <w:bCs/>
                <w:color w:val="00000A"/>
                <w:lang w:eastAsia="en-US"/>
              </w:rPr>
              <w:t>El. pašto adresas</w:t>
            </w:r>
          </w:p>
        </w:tc>
        <w:tc>
          <w:tcPr>
            <w:tcW w:w="2538" w:type="pct"/>
            <w:tcBorders>
              <w:top w:val="single" w:sz="4" w:space="0" w:color="auto"/>
              <w:left w:val="single" w:sz="4" w:space="0" w:color="auto"/>
              <w:bottom w:val="single" w:sz="4" w:space="0" w:color="auto"/>
              <w:right w:val="single" w:sz="4" w:space="0" w:color="auto"/>
            </w:tcBorders>
          </w:tcPr>
          <w:p w14:paraId="002DAED4"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tc>
      </w:tr>
    </w:tbl>
    <w:p w14:paraId="441A418F" w14:textId="77777777" w:rsidR="002C2A0B" w:rsidRPr="002C2A0B" w:rsidRDefault="002C2A0B" w:rsidP="002C2A0B">
      <w:pPr>
        <w:spacing w:after="0" w:line="240" w:lineRule="auto"/>
        <w:rPr>
          <w:rFonts w:ascii="Times New Roman" w:eastAsia="Arial Unicode MS" w:hAnsi="Times New Roman" w:cs="Times New Roman"/>
          <w:b/>
          <w:i/>
          <w:color w:val="00000A"/>
          <w:lang w:eastAsia="en-US"/>
        </w:rPr>
      </w:pPr>
    </w:p>
    <w:p w14:paraId="3E51DD98" w14:textId="77777777" w:rsidR="002C2A0B" w:rsidRPr="002C2A0B" w:rsidRDefault="002C2A0B" w:rsidP="002C2A0B">
      <w:pPr>
        <w:tabs>
          <w:tab w:val="left" w:pos="567"/>
        </w:tabs>
        <w:spacing w:after="0" w:line="240" w:lineRule="auto"/>
        <w:contextualSpacing/>
        <w:jc w:val="center"/>
        <w:rPr>
          <w:rFonts w:ascii="Times New Roman" w:eastAsia="Times New Roman" w:hAnsi="Times New Roman" w:cs="Times New Roman"/>
          <w:b/>
          <w:bCs/>
          <w:color w:val="00000A"/>
          <w:lang w:eastAsia="en-US"/>
        </w:rPr>
      </w:pPr>
      <w:r w:rsidRPr="002C2A0B">
        <w:rPr>
          <w:rFonts w:ascii="Times New Roman" w:eastAsia="Times New Roman" w:hAnsi="Times New Roman" w:cs="Times New Roman"/>
          <w:b/>
          <w:bCs/>
          <w:color w:val="00000A"/>
          <w:lang w:eastAsia="en-US"/>
        </w:rPr>
        <w:t>2. INFORMACIJA APIE ŪKIO SUBJEKTUS, KURIŲ PAJĖGUMAIS TIEKĖJAS REMIASI, KAD ATITIKTŲ PERKANČIOSIOS ORGANIZACIJOS KELIAMUS KVALIFIKACIJOS REIKALAVIMUS (JEIGU TOKIE REIKALAVIMAI KELIAMI) (</w:t>
      </w:r>
      <w:r w:rsidRPr="002C2A0B">
        <w:rPr>
          <w:rFonts w:ascii="Times New Roman" w:eastAsia="Times New Roman" w:hAnsi="Times New Roman" w:cs="Times New Roman"/>
          <w:b/>
          <w:bCs/>
          <w:i/>
          <w:iCs/>
          <w:color w:val="00000A"/>
          <w:lang w:eastAsia="en-US"/>
        </w:rPr>
        <w:t xml:space="preserve">nurodomi ir </w:t>
      </w:r>
      <w:proofErr w:type="spellStart"/>
      <w:r w:rsidRPr="002C2A0B">
        <w:rPr>
          <w:rFonts w:ascii="Times New Roman" w:eastAsia="Times New Roman" w:hAnsi="Times New Roman" w:cs="Times New Roman"/>
          <w:b/>
          <w:bCs/>
          <w:i/>
          <w:iCs/>
          <w:color w:val="00000A"/>
          <w:lang w:eastAsia="en-US"/>
        </w:rPr>
        <w:t>kvazisubtiekėjai</w:t>
      </w:r>
      <w:proofErr w:type="spellEnd"/>
      <w:r w:rsidRPr="002C2A0B">
        <w:rPr>
          <w:rFonts w:ascii="Times New Roman" w:eastAsia="Times New Roman" w:hAnsi="Times New Roman" w:cs="Times New Roman"/>
          <w:b/>
          <w:bCs/>
          <w:i/>
          <w:iCs/>
          <w:color w:val="00000A"/>
          <w:lang w:eastAsia="en-US"/>
        </w:rPr>
        <w:t xml:space="preserve"> – fiziniai asmenys, kuriuos ketinama įdarbinti pirkimo laimėjimo atveju)</w:t>
      </w:r>
    </w:p>
    <w:p w14:paraId="65AEF778" w14:textId="503BADB8" w:rsidR="002C2A0B" w:rsidRPr="002C2A0B" w:rsidRDefault="002C2A0B" w:rsidP="002C2A0B">
      <w:pPr>
        <w:spacing w:after="0" w:line="240" w:lineRule="auto"/>
        <w:contextualSpacing/>
        <w:jc w:val="center"/>
        <w:rPr>
          <w:rFonts w:ascii="Times New Roman" w:eastAsia="Times New Roman" w:hAnsi="Times New Roman" w:cs="Times New Roman"/>
          <w:i/>
          <w:iCs/>
          <w:color w:val="00000A"/>
          <w:sz w:val="24"/>
          <w:szCs w:val="24"/>
          <w:lang w:eastAsia="en-US"/>
        </w:rPr>
      </w:pPr>
      <w:r w:rsidRPr="002C2A0B">
        <w:rPr>
          <w:rFonts w:ascii="Times New Roman" w:eastAsia="Times New Roman" w:hAnsi="Times New Roman" w:cs="Times New Roman"/>
          <w:i/>
          <w:iCs/>
          <w:color w:val="00000A"/>
          <w:sz w:val="24"/>
          <w:szCs w:val="24"/>
          <w:lang w:eastAsia="en-US"/>
        </w:rPr>
        <w:t xml:space="preserve">(pildoma, jei tiekėjas </w:t>
      </w:r>
      <w:r>
        <w:rPr>
          <w:rFonts w:ascii="Times New Roman" w:eastAsia="Times New Roman" w:hAnsi="Times New Roman" w:cs="Times New Roman"/>
          <w:i/>
          <w:iCs/>
          <w:color w:val="00000A"/>
          <w:sz w:val="24"/>
          <w:szCs w:val="24"/>
          <w:lang w:eastAsia="en-US"/>
        </w:rPr>
        <w:t>remiasi</w:t>
      </w:r>
      <w:r w:rsidRPr="002C2A0B">
        <w:rPr>
          <w:rFonts w:ascii="Times New Roman" w:eastAsia="Times New Roman" w:hAnsi="Times New Roman" w:cs="Times New Roman"/>
          <w:i/>
          <w:iCs/>
          <w:color w:val="00000A"/>
          <w:sz w:val="24"/>
          <w:szCs w:val="24"/>
          <w:lang w:eastAsia="en-US"/>
        </w:rPr>
        <w:t xml:space="preserve"> kitų ūkio subjektų pajėgumais pagal VPĮ 49 str.)</w:t>
      </w:r>
    </w:p>
    <w:tbl>
      <w:tblPr>
        <w:tblStyle w:val="Lentelstinklelis1"/>
        <w:tblW w:w="9634" w:type="dxa"/>
        <w:tblLook w:val="04A0" w:firstRow="1" w:lastRow="0" w:firstColumn="1" w:lastColumn="0" w:noHBand="0" w:noVBand="1"/>
      </w:tblPr>
      <w:tblGrid>
        <w:gridCol w:w="570"/>
        <w:gridCol w:w="3141"/>
        <w:gridCol w:w="2681"/>
        <w:gridCol w:w="3242"/>
      </w:tblGrid>
      <w:tr w:rsidR="002C2A0B" w:rsidRPr="002C2A0B" w14:paraId="78E07124" w14:textId="77777777" w:rsidTr="002C2A0B">
        <w:tc>
          <w:tcPr>
            <w:tcW w:w="570" w:type="dxa"/>
            <w:shd w:val="clear" w:color="auto" w:fill="DEEAF6"/>
          </w:tcPr>
          <w:p w14:paraId="04589BFA" w14:textId="77777777" w:rsidR="002C2A0B" w:rsidRPr="002C2A0B" w:rsidRDefault="002C2A0B" w:rsidP="002C2A0B">
            <w:pPr>
              <w:pBdr>
                <w:top w:val="nil"/>
                <w:left w:val="nil"/>
                <w:bottom w:val="nil"/>
                <w:right w:val="nil"/>
                <w:between w:val="nil"/>
                <w:bar w:val="nil"/>
              </w:pBdr>
              <w:rPr>
                <w:rFonts w:eastAsia="Arial Unicode MS"/>
                <w:b/>
                <w:color w:val="00000A"/>
                <w:sz w:val="21"/>
                <w:szCs w:val="21"/>
                <w:bdr w:val="nil"/>
              </w:rPr>
            </w:pPr>
            <w:r w:rsidRPr="002C2A0B">
              <w:rPr>
                <w:rFonts w:eastAsia="Arial Unicode MS"/>
                <w:b/>
                <w:color w:val="00000A"/>
                <w:sz w:val="21"/>
                <w:szCs w:val="21"/>
                <w:bdr w:val="nil"/>
              </w:rPr>
              <w:t>Eil. Nr.</w:t>
            </w:r>
          </w:p>
        </w:tc>
        <w:tc>
          <w:tcPr>
            <w:tcW w:w="3141" w:type="dxa"/>
            <w:shd w:val="clear" w:color="auto" w:fill="DEEAF6"/>
          </w:tcPr>
          <w:p w14:paraId="56647014" w14:textId="77777777" w:rsidR="002C2A0B" w:rsidRPr="002C2A0B" w:rsidRDefault="002C2A0B" w:rsidP="002C2A0B">
            <w:pPr>
              <w:pBdr>
                <w:top w:val="nil"/>
                <w:left w:val="nil"/>
                <w:bottom w:val="nil"/>
                <w:right w:val="nil"/>
                <w:between w:val="nil"/>
                <w:bar w:val="nil"/>
              </w:pBdr>
              <w:rPr>
                <w:rFonts w:eastAsia="Arial Unicode MS"/>
                <w:b/>
                <w:color w:val="00000A"/>
                <w:sz w:val="21"/>
                <w:szCs w:val="21"/>
                <w:bdr w:val="nil"/>
              </w:rPr>
            </w:pPr>
            <w:r w:rsidRPr="002C2A0B">
              <w:rPr>
                <w:rFonts w:eastAsia="Arial Unicode MS"/>
                <w:b/>
                <w:color w:val="00000A"/>
                <w:sz w:val="21"/>
                <w:szCs w:val="21"/>
                <w:bdr w:val="nil"/>
              </w:rPr>
              <w:t>Ūkio subjekto pavadinimas, juridinio asmens kodas, adresas</w:t>
            </w:r>
          </w:p>
        </w:tc>
        <w:tc>
          <w:tcPr>
            <w:tcW w:w="2681" w:type="dxa"/>
            <w:shd w:val="clear" w:color="auto" w:fill="DEEAF6"/>
          </w:tcPr>
          <w:p w14:paraId="662C9A30" w14:textId="77777777" w:rsidR="002C2A0B" w:rsidRPr="002C2A0B" w:rsidRDefault="002C2A0B" w:rsidP="002C2A0B">
            <w:pPr>
              <w:pBdr>
                <w:top w:val="nil"/>
                <w:left w:val="nil"/>
                <w:bottom w:val="nil"/>
                <w:right w:val="nil"/>
                <w:between w:val="nil"/>
                <w:bar w:val="nil"/>
              </w:pBdr>
              <w:rPr>
                <w:rFonts w:eastAsia="Arial Unicode MS"/>
                <w:b/>
                <w:color w:val="00000A"/>
                <w:sz w:val="21"/>
                <w:szCs w:val="21"/>
                <w:bdr w:val="nil"/>
              </w:rPr>
            </w:pPr>
            <w:r w:rsidRPr="002C2A0B">
              <w:rPr>
                <w:rFonts w:eastAsia="Arial Unicode MS"/>
                <w:b/>
                <w:color w:val="00000A"/>
                <w:sz w:val="21"/>
                <w:szCs w:val="21"/>
                <w:bdr w:val="nil"/>
              </w:rPr>
              <w:t>Nuoroda į skelbimo apie pirkimą punkto sąlygą, kuriai atitikti remiamasi ūkio subjekto pajėgumais</w:t>
            </w:r>
          </w:p>
        </w:tc>
        <w:tc>
          <w:tcPr>
            <w:tcW w:w="3242" w:type="dxa"/>
            <w:shd w:val="clear" w:color="auto" w:fill="DEEAF6"/>
          </w:tcPr>
          <w:p w14:paraId="582404FE" w14:textId="23E70892" w:rsidR="002C2A0B" w:rsidRPr="002C2A0B" w:rsidRDefault="002C2A0B" w:rsidP="002C2A0B">
            <w:pPr>
              <w:pBdr>
                <w:top w:val="nil"/>
                <w:left w:val="nil"/>
                <w:bottom w:val="nil"/>
                <w:right w:val="nil"/>
                <w:between w:val="nil"/>
                <w:bar w:val="nil"/>
              </w:pBdr>
              <w:rPr>
                <w:rFonts w:eastAsia="Arial Unicode MS"/>
                <w:b/>
                <w:color w:val="00000A"/>
                <w:sz w:val="21"/>
                <w:szCs w:val="21"/>
                <w:bdr w:val="nil"/>
              </w:rPr>
            </w:pPr>
            <w:r w:rsidRPr="002C2A0B">
              <w:rPr>
                <w:rFonts w:eastAsia="Arial Unicode MS"/>
                <w:b/>
                <w:color w:val="00000A"/>
                <w:sz w:val="21"/>
                <w:szCs w:val="21"/>
                <w:bdr w:val="nil"/>
              </w:rPr>
              <w:t xml:space="preserve">Sutarties objekto dalies, perduodamos vykdyti </w:t>
            </w:r>
            <w:r>
              <w:rPr>
                <w:rFonts w:eastAsia="Arial Unicode MS"/>
                <w:b/>
                <w:color w:val="00000A"/>
                <w:sz w:val="21"/>
                <w:szCs w:val="21"/>
                <w:bdr w:val="nil"/>
              </w:rPr>
              <w:t>kitiems ūkio subjektams</w:t>
            </w:r>
            <w:r w:rsidRPr="002C2A0B">
              <w:rPr>
                <w:rFonts w:eastAsia="Arial Unicode MS"/>
                <w:b/>
                <w:color w:val="00000A"/>
                <w:sz w:val="21"/>
                <w:szCs w:val="21"/>
                <w:bdr w:val="nil"/>
              </w:rPr>
              <w:t>, aprašymas, perduodamos objekto dalies dydis procentais ar Eur</w:t>
            </w:r>
          </w:p>
        </w:tc>
      </w:tr>
      <w:tr w:rsidR="002C2A0B" w:rsidRPr="002C2A0B" w14:paraId="345CC417" w14:textId="77777777" w:rsidTr="002C2A0B">
        <w:tc>
          <w:tcPr>
            <w:tcW w:w="570" w:type="dxa"/>
          </w:tcPr>
          <w:p w14:paraId="55616F5B"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r w:rsidRPr="002C2A0B">
              <w:rPr>
                <w:rFonts w:eastAsia="Arial Unicode MS"/>
                <w:bCs/>
                <w:color w:val="00000A"/>
                <w:sz w:val="21"/>
                <w:szCs w:val="21"/>
                <w:bdr w:val="nil"/>
              </w:rPr>
              <w:t>1.</w:t>
            </w:r>
          </w:p>
        </w:tc>
        <w:tc>
          <w:tcPr>
            <w:tcW w:w="3141" w:type="dxa"/>
          </w:tcPr>
          <w:p w14:paraId="15F9EAE0"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p>
        </w:tc>
        <w:tc>
          <w:tcPr>
            <w:tcW w:w="2681" w:type="dxa"/>
          </w:tcPr>
          <w:p w14:paraId="2FB44DAC"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p>
        </w:tc>
        <w:tc>
          <w:tcPr>
            <w:tcW w:w="3242" w:type="dxa"/>
          </w:tcPr>
          <w:p w14:paraId="33147F1A"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p>
        </w:tc>
      </w:tr>
      <w:tr w:rsidR="002C2A0B" w:rsidRPr="002C2A0B" w14:paraId="6B29BB4A" w14:textId="77777777" w:rsidTr="002C2A0B">
        <w:tc>
          <w:tcPr>
            <w:tcW w:w="570" w:type="dxa"/>
          </w:tcPr>
          <w:p w14:paraId="65DB704F"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r w:rsidRPr="002C2A0B">
              <w:rPr>
                <w:rFonts w:eastAsia="Arial Unicode MS"/>
                <w:bCs/>
                <w:color w:val="00000A"/>
                <w:sz w:val="21"/>
                <w:szCs w:val="21"/>
                <w:bdr w:val="nil"/>
              </w:rPr>
              <w:t>2.</w:t>
            </w:r>
          </w:p>
        </w:tc>
        <w:tc>
          <w:tcPr>
            <w:tcW w:w="3141" w:type="dxa"/>
          </w:tcPr>
          <w:p w14:paraId="2E706B41"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p>
        </w:tc>
        <w:tc>
          <w:tcPr>
            <w:tcW w:w="2681" w:type="dxa"/>
          </w:tcPr>
          <w:p w14:paraId="29CF6D50"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p>
        </w:tc>
        <w:tc>
          <w:tcPr>
            <w:tcW w:w="3242" w:type="dxa"/>
          </w:tcPr>
          <w:p w14:paraId="15A16198" w14:textId="77777777" w:rsidR="002C2A0B" w:rsidRPr="002C2A0B" w:rsidRDefault="002C2A0B" w:rsidP="002C2A0B">
            <w:pPr>
              <w:pBdr>
                <w:top w:val="nil"/>
                <w:left w:val="nil"/>
                <w:bottom w:val="nil"/>
                <w:right w:val="nil"/>
                <w:between w:val="nil"/>
                <w:bar w:val="nil"/>
              </w:pBdr>
              <w:rPr>
                <w:rFonts w:eastAsia="Arial Unicode MS"/>
                <w:bCs/>
                <w:color w:val="00000A"/>
                <w:sz w:val="21"/>
                <w:szCs w:val="21"/>
                <w:bdr w:val="nil"/>
              </w:rPr>
            </w:pPr>
          </w:p>
        </w:tc>
      </w:tr>
    </w:tbl>
    <w:p w14:paraId="3B02F321" w14:textId="77777777" w:rsidR="002C2A0B" w:rsidRPr="002C2A0B" w:rsidRDefault="002C2A0B" w:rsidP="002C2A0B">
      <w:pPr>
        <w:tabs>
          <w:tab w:val="left" w:pos="567"/>
        </w:tabs>
        <w:spacing w:after="0" w:line="240" w:lineRule="auto"/>
        <w:contextualSpacing/>
        <w:jc w:val="center"/>
        <w:rPr>
          <w:rFonts w:ascii="Times New Roman" w:eastAsia="Times New Roman" w:hAnsi="Times New Roman" w:cs="Times New Roman"/>
          <w:b/>
          <w:bCs/>
          <w:color w:val="00000A"/>
          <w:sz w:val="24"/>
          <w:szCs w:val="24"/>
          <w:lang w:eastAsia="en-US"/>
        </w:rPr>
      </w:pPr>
    </w:p>
    <w:p w14:paraId="7B360C88" w14:textId="77777777" w:rsidR="002C2A0B" w:rsidRPr="002C2A0B" w:rsidRDefault="002C2A0B" w:rsidP="002C2A0B">
      <w:pPr>
        <w:tabs>
          <w:tab w:val="left" w:pos="567"/>
        </w:tabs>
        <w:spacing w:after="0" w:line="240" w:lineRule="auto"/>
        <w:contextualSpacing/>
        <w:jc w:val="center"/>
        <w:rPr>
          <w:rFonts w:ascii="Times New Roman" w:eastAsia="Calibri" w:hAnsi="Times New Roman" w:cs="Times New Roman"/>
          <w:b/>
          <w:bCs/>
          <w:color w:val="000000"/>
          <w:lang w:eastAsia="en-US"/>
        </w:rPr>
      </w:pPr>
      <w:r w:rsidRPr="002C2A0B">
        <w:rPr>
          <w:rFonts w:ascii="Times New Roman" w:eastAsia="Times New Roman" w:hAnsi="Times New Roman" w:cs="Times New Roman"/>
          <w:b/>
          <w:bCs/>
          <w:color w:val="00000A"/>
          <w:lang w:eastAsia="en-US"/>
        </w:rPr>
        <w:t>3. INFORMACIJA APIE SUBTIEKĖJUS IR JIEMS PERDUODAMA VYKDYTI SUTARTIES DALIS</w:t>
      </w:r>
    </w:p>
    <w:p w14:paraId="638BAB8D" w14:textId="77777777" w:rsidR="002C2A0B" w:rsidRPr="002C2A0B" w:rsidRDefault="002C2A0B" w:rsidP="002C2A0B">
      <w:pPr>
        <w:spacing w:after="0" w:line="240" w:lineRule="auto"/>
        <w:ind w:left="567"/>
        <w:contextualSpacing/>
        <w:jc w:val="center"/>
        <w:rPr>
          <w:rFonts w:ascii="Times New Roman" w:eastAsia="Calibri" w:hAnsi="Times New Roman" w:cs="Times New Roman"/>
          <w:i/>
          <w:iCs/>
          <w:color w:val="000000"/>
          <w:sz w:val="24"/>
          <w:szCs w:val="24"/>
          <w:lang w:eastAsia="en-US"/>
        </w:rPr>
      </w:pPr>
      <w:r w:rsidRPr="002C2A0B">
        <w:rPr>
          <w:rFonts w:ascii="Times New Roman" w:eastAsia="Calibri" w:hAnsi="Times New Roman" w:cs="Times New Roman"/>
          <w:i/>
          <w:iCs/>
          <w:color w:val="000000"/>
          <w:sz w:val="24"/>
          <w:szCs w:val="24"/>
          <w:lang w:eastAsia="en-US"/>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2C2A0B" w:rsidRPr="002C2A0B" w14:paraId="0961CDED" w14:textId="77777777" w:rsidTr="002C2A0B">
        <w:tc>
          <w:tcPr>
            <w:tcW w:w="526" w:type="dxa"/>
            <w:shd w:val="clear" w:color="auto" w:fill="DEEAF6"/>
          </w:tcPr>
          <w:p w14:paraId="00411AAA" w14:textId="77777777" w:rsidR="002C2A0B" w:rsidRPr="002C2A0B" w:rsidRDefault="002C2A0B" w:rsidP="002C2A0B">
            <w:pPr>
              <w:pBdr>
                <w:top w:val="nil"/>
                <w:left w:val="nil"/>
                <w:bottom w:val="nil"/>
                <w:right w:val="nil"/>
                <w:between w:val="nil"/>
                <w:bar w:val="nil"/>
              </w:pBdr>
              <w:rPr>
                <w:rFonts w:ascii="Times New Roman" w:eastAsia="Arial Unicode MS" w:hAnsi="Times New Roman"/>
                <w:b/>
                <w:color w:val="00000A"/>
                <w:sz w:val="21"/>
                <w:szCs w:val="21"/>
                <w:bdr w:val="nil"/>
              </w:rPr>
            </w:pPr>
            <w:r w:rsidRPr="002C2A0B">
              <w:rPr>
                <w:rFonts w:ascii="Times New Roman" w:eastAsia="Arial Unicode MS" w:hAnsi="Times New Roman"/>
                <w:b/>
                <w:color w:val="00000A"/>
                <w:sz w:val="21"/>
                <w:szCs w:val="21"/>
                <w:bdr w:val="nil"/>
              </w:rPr>
              <w:t>Eil. Nr.</w:t>
            </w:r>
          </w:p>
        </w:tc>
        <w:tc>
          <w:tcPr>
            <w:tcW w:w="4085" w:type="dxa"/>
            <w:shd w:val="clear" w:color="auto" w:fill="DEEAF6"/>
          </w:tcPr>
          <w:p w14:paraId="5CA8A873" w14:textId="77777777" w:rsidR="002C2A0B" w:rsidRPr="002C2A0B" w:rsidRDefault="002C2A0B" w:rsidP="002C2A0B">
            <w:pPr>
              <w:pBdr>
                <w:top w:val="nil"/>
                <w:left w:val="nil"/>
                <w:bottom w:val="nil"/>
                <w:right w:val="nil"/>
                <w:between w:val="nil"/>
                <w:bar w:val="nil"/>
              </w:pBdr>
              <w:rPr>
                <w:rFonts w:ascii="Times New Roman" w:eastAsia="Arial Unicode MS" w:hAnsi="Times New Roman"/>
                <w:b/>
                <w:color w:val="00000A"/>
                <w:sz w:val="21"/>
                <w:szCs w:val="21"/>
                <w:bdr w:val="nil"/>
              </w:rPr>
            </w:pPr>
            <w:r w:rsidRPr="002C2A0B">
              <w:rPr>
                <w:rFonts w:ascii="Times New Roman" w:eastAsia="Arial Unicode MS" w:hAnsi="Times New Roman"/>
                <w:b/>
                <w:color w:val="00000A"/>
                <w:sz w:val="21"/>
                <w:szCs w:val="21"/>
                <w:bdr w:val="nil"/>
              </w:rPr>
              <w:t>Subtiekėjo pavadinimas, juridinio asmens kodas, adresas*</w:t>
            </w:r>
          </w:p>
        </w:tc>
        <w:tc>
          <w:tcPr>
            <w:tcW w:w="5023" w:type="dxa"/>
            <w:shd w:val="clear" w:color="auto" w:fill="DEEAF6"/>
          </w:tcPr>
          <w:p w14:paraId="4D532290" w14:textId="77777777" w:rsidR="002C2A0B" w:rsidRPr="002C2A0B" w:rsidRDefault="002C2A0B" w:rsidP="002C2A0B">
            <w:pPr>
              <w:pBdr>
                <w:top w:val="nil"/>
                <w:left w:val="nil"/>
                <w:bottom w:val="nil"/>
                <w:right w:val="nil"/>
                <w:between w:val="nil"/>
                <w:bar w:val="nil"/>
              </w:pBdr>
              <w:rPr>
                <w:rFonts w:ascii="Times New Roman" w:eastAsia="Arial Unicode MS" w:hAnsi="Times New Roman"/>
                <w:b/>
                <w:color w:val="00000A"/>
                <w:sz w:val="21"/>
                <w:szCs w:val="21"/>
                <w:bdr w:val="nil"/>
              </w:rPr>
            </w:pPr>
            <w:r w:rsidRPr="002C2A0B">
              <w:rPr>
                <w:rFonts w:ascii="Times New Roman" w:eastAsia="Arial Unicode MS" w:hAnsi="Times New Roman"/>
                <w:b/>
                <w:color w:val="00000A"/>
                <w:sz w:val="21"/>
                <w:szCs w:val="21"/>
                <w:bdr w:val="nil"/>
              </w:rPr>
              <w:t>Sutarties objekto dalies procentais (%), perduodamos vykdyti subtiekėjui, aprašymas, perduodamos objekto dalies dydis procentais ar Eur **</w:t>
            </w:r>
          </w:p>
        </w:tc>
      </w:tr>
      <w:tr w:rsidR="002C2A0B" w:rsidRPr="002C2A0B" w14:paraId="5F712EF3" w14:textId="77777777" w:rsidTr="008A7FBD">
        <w:tc>
          <w:tcPr>
            <w:tcW w:w="526" w:type="dxa"/>
          </w:tcPr>
          <w:p w14:paraId="0825A7E3" w14:textId="77777777" w:rsidR="002C2A0B" w:rsidRPr="002C2A0B" w:rsidRDefault="002C2A0B" w:rsidP="002C2A0B">
            <w:pPr>
              <w:pBdr>
                <w:top w:val="nil"/>
                <w:left w:val="nil"/>
                <w:bottom w:val="nil"/>
                <w:right w:val="nil"/>
                <w:between w:val="nil"/>
                <w:bar w:val="nil"/>
              </w:pBdr>
              <w:rPr>
                <w:rFonts w:ascii="Times New Roman" w:eastAsia="Arial Unicode MS" w:hAnsi="Times New Roman"/>
                <w:bCs/>
                <w:color w:val="00000A"/>
                <w:sz w:val="21"/>
                <w:szCs w:val="21"/>
                <w:bdr w:val="nil"/>
              </w:rPr>
            </w:pPr>
            <w:r w:rsidRPr="002C2A0B">
              <w:rPr>
                <w:rFonts w:ascii="Times New Roman" w:eastAsia="Arial Unicode MS" w:hAnsi="Times New Roman"/>
                <w:bCs/>
                <w:color w:val="00000A"/>
                <w:sz w:val="21"/>
                <w:szCs w:val="21"/>
                <w:bdr w:val="nil"/>
              </w:rPr>
              <w:t>1.</w:t>
            </w:r>
          </w:p>
        </w:tc>
        <w:tc>
          <w:tcPr>
            <w:tcW w:w="4085" w:type="dxa"/>
          </w:tcPr>
          <w:p w14:paraId="27A65814" w14:textId="77777777" w:rsidR="002C2A0B" w:rsidRPr="002C2A0B" w:rsidRDefault="002C2A0B" w:rsidP="002C2A0B">
            <w:pPr>
              <w:pBdr>
                <w:top w:val="nil"/>
                <w:left w:val="nil"/>
                <w:bottom w:val="nil"/>
                <w:right w:val="nil"/>
                <w:between w:val="nil"/>
                <w:bar w:val="nil"/>
              </w:pBdr>
              <w:rPr>
                <w:rFonts w:ascii="Times New Roman" w:eastAsia="Arial Unicode MS" w:hAnsi="Times New Roman"/>
                <w:bCs/>
                <w:color w:val="00000A"/>
                <w:sz w:val="21"/>
                <w:szCs w:val="21"/>
                <w:bdr w:val="nil"/>
              </w:rPr>
            </w:pPr>
          </w:p>
        </w:tc>
        <w:tc>
          <w:tcPr>
            <w:tcW w:w="5023" w:type="dxa"/>
          </w:tcPr>
          <w:p w14:paraId="338DBBFA" w14:textId="77777777" w:rsidR="002C2A0B" w:rsidRPr="002C2A0B" w:rsidRDefault="002C2A0B" w:rsidP="002C2A0B">
            <w:pPr>
              <w:pBdr>
                <w:top w:val="nil"/>
                <w:left w:val="nil"/>
                <w:bottom w:val="nil"/>
                <w:right w:val="nil"/>
                <w:between w:val="nil"/>
                <w:bar w:val="nil"/>
              </w:pBdr>
              <w:rPr>
                <w:rFonts w:ascii="Times New Roman" w:eastAsia="Arial Unicode MS" w:hAnsi="Times New Roman"/>
                <w:bCs/>
                <w:color w:val="00000A"/>
                <w:sz w:val="21"/>
                <w:szCs w:val="21"/>
                <w:bdr w:val="nil"/>
              </w:rPr>
            </w:pPr>
          </w:p>
        </w:tc>
      </w:tr>
      <w:tr w:rsidR="002C2A0B" w:rsidRPr="002C2A0B" w14:paraId="77EAAB62" w14:textId="77777777" w:rsidTr="008A7FBD">
        <w:tc>
          <w:tcPr>
            <w:tcW w:w="526" w:type="dxa"/>
          </w:tcPr>
          <w:p w14:paraId="142304E9" w14:textId="77777777" w:rsidR="002C2A0B" w:rsidRPr="002C2A0B" w:rsidRDefault="002C2A0B" w:rsidP="002C2A0B">
            <w:pPr>
              <w:pBdr>
                <w:top w:val="nil"/>
                <w:left w:val="nil"/>
                <w:bottom w:val="nil"/>
                <w:right w:val="nil"/>
                <w:between w:val="nil"/>
                <w:bar w:val="nil"/>
              </w:pBdr>
              <w:rPr>
                <w:rFonts w:ascii="Times New Roman" w:eastAsia="Arial Unicode MS" w:hAnsi="Times New Roman"/>
                <w:bCs/>
                <w:color w:val="00000A"/>
                <w:sz w:val="21"/>
                <w:szCs w:val="21"/>
                <w:bdr w:val="nil"/>
              </w:rPr>
            </w:pPr>
            <w:r w:rsidRPr="002C2A0B">
              <w:rPr>
                <w:rFonts w:ascii="Times New Roman" w:eastAsia="Arial Unicode MS" w:hAnsi="Times New Roman"/>
                <w:bCs/>
                <w:color w:val="00000A"/>
                <w:sz w:val="21"/>
                <w:szCs w:val="21"/>
                <w:bdr w:val="nil"/>
              </w:rPr>
              <w:t>2.</w:t>
            </w:r>
          </w:p>
        </w:tc>
        <w:tc>
          <w:tcPr>
            <w:tcW w:w="4085" w:type="dxa"/>
          </w:tcPr>
          <w:p w14:paraId="1E800FF3" w14:textId="77777777" w:rsidR="002C2A0B" w:rsidRPr="002C2A0B" w:rsidRDefault="002C2A0B" w:rsidP="002C2A0B">
            <w:pPr>
              <w:pBdr>
                <w:top w:val="nil"/>
                <w:left w:val="nil"/>
                <w:bottom w:val="nil"/>
                <w:right w:val="nil"/>
                <w:between w:val="nil"/>
                <w:bar w:val="nil"/>
              </w:pBdr>
              <w:rPr>
                <w:rFonts w:ascii="Times New Roman" w:eastAsia="Arial Unicode MS" w:hAnsi="Times New Roman"/>
                <w:bCs/>
                <w:color w:val="00000A"/>
                <w:sz w:val="21"/>
                <w:szCs w:val="21"/>
                <w:bdr w:val="nil"/>
              </w:rPr>
            </w:pPr>
          </w:p>
        </w:tc>
        <w:tc>
          <w:tcPr>
            <w:tcW w:w="5023" w:type="dxa"/>
          </w:tcPr>
          <w:p w14:paraId="31F0A4AF" w14:textId="77777777" w:rsidR="002C2A0B" w:rsidRPr="002C2A0B" w:rsidRDefault="002C2A0B" w:rsidP="002C2A0B">
            <w:pPr>
              <w:pBdr>
                <w:top w:val="nil"/>
                <w:left w:val="nil"/>
                <w:bottom w:val="nil"/>
                <w:right w:val="nil"/>
                <w:between w:val="nil"/>
                <w:bar w:val="nil"/>
              </w:pBdr>
              <w:rPr>
                <w:rFonts w:ascii="Times New Roman" w:eastAsia="Arial Unicode MS" w:hAnsi="Times New Roman"/>
                <w:bCs/>
                <w:color w:val="00000A"/>
                <w:sz w:val="21"/>
                <w:szCs w:val="21"/>
                <w:bdr w:val="nil"/>
              </w:rPr>
            </w:pPr>
          </w:p>
        </w:tc>
      </w:tr>
    </w:tbl>
    <w:p w14:paraId="00BDB854" w14:textId="77777777" w:rsidR="002C2A0B" w:rsidRPr="002C2A0B" w:rsidRDefault="002C2A0B" w:rsidP="002C2A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2C2A0B">
        <w:rPr>
          <w:rFonts w:ascii="Times New Roman" w:eastAsia="Arial Unicode MS" w:hAnsi="Times New Roman" w:cs="Times New Roman"/>
          <w:i/>
          <w:iCs/>
          <w:color w:val="00000A"/>
          <w:sz w:val="20"/>
          <w:szCs w:val="20"/>
          <w:bdr w:val="nil"/>
          <w:lang w:eastAsia="en-US"/>
        </w:rPr>
        <w:t>Pastaba. *</w:t>
      </w:r>
      <w:r w:rsidRPr="002C2A0B">
        <w:rPr>
          <w:rFonts w:ascii="Times New Roman" w:eastAsia="Arial Unicode MS" w:hAnsi="Times New Roman" w:cs="Times New Roman"/>
          <w:i/>
          <w:color w:val="000000"/>
          <w:spacing w:val="-4"/>
          <w:sz w:val="20"/>
          <w:szCs w:val="20"/>
          <w:bdr w:val="nil"/>
          <w:lang w:eastAsia="en-US"/>
        </w:rPr>
        <w:t>Jei tiekėjas numato pasitelkti subtiekėjus, bet jų pajėgumais remtis neketina, pildoma, jei žinoma pasiūlymo pateikimo metu.</w:t>
      </w:r>
    </w:p>
    <w:p w14:paraId="09552D62" w14:textId="77777777" w:rsidR="002C2A0B" w:rsidRPr="002C2A0B" w:rsidRDefault="002C2A0B" w:rsidP="002C2A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r w:rsidRPr="002C2A0B">
        <w:rPr>
          <w:rFonts w:ascii="Times New Roman" w:eastAsia="Arial Unicode MS" w:hAnsi="Times New Roman" w:cs="Times New Roman"/>
          <w:i/>
          <w:color w:val="000000"/>
          <w:spacing w:val="-4"/>
          <w:sz w:val="20"/>
          <w:szCs w:val="20"/>
          <w:bdr w:val="nil"/>
          <w:lang w:eastAsia="en-US"/>
        </w:rPr>
        <w:t xml:space="preserve">**Nurodoma visais atvejais, jei tiekėjas numato pasitelkti subtiekėjus, net jei nėra žinoma, kokie tai subtiekėjai. Vykdant </w:t>
      </w:r>
      <w:r w:rsidRPr="002C2A0B">
        <w:rPr>
          <w:rFonts w:ascii="Times New Roman" w:eastAsia="Arial Unicode MS" w:hAnsi="Times New Roman" w:cs="Times New Roman"/>
          <w:i/>
          <w:color w:val="000000"/>
          <w:spacing w:val="-4"/>
          <w:sz w:val="20"/>
          <w:szCs w:val="20"/>
          <w:bdr w:val="nil"/>
          <w:lang w:eastAsia="en-US"/>
        </w:rPr>
        <w:lastRenderedPageBreak/>
        <w:t>pirkimo sutartį tik šiems darbams, paslaugoms bei užduotims bus galima pasitelkti subtiekėjus.</w:t>
      </w:r>
    </w:p>
    <w:p w14:paraId="23BACB4A" w14:textId="77777777" w:rsidR="002C2A0B" w:rsidRPr="002C2A0B" w:rsidRDefault="002C2A0B" w:rsidP="002C2A0B">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lang w:eastAsia="en-US"/>
        </w:rPr>
      </w:pPr>
    </w:p>
    <w:p w14:paraId="6AC83087" w14:textId="71409D08" w:rsidR="002C2A0B" w:rsidRPr="002C2A0B" w:rsidRDefault="002C2A0B" w:rsidP="002C2A0B">
      <w:pPr>
        <w:spacing w:after="0" w:line="240" w:lineRule="auto"/>
        <w:jc w:val="center"/>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A"/>
          <w:lang w:eastAsia="en-US"/>
        </w:rPr>
        <w:t>4. PASIŪLYMO KAINA</w:t>
      </w:r>
    </w:p>
    <w:p w14:paraId="1CFA9F56"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p w14:paraId="55BF561F" w14:textId="77777777" w:rsidR="002C2A0B" w:rsidRPr="002C2A0B" w:rsidRDefault="002C2A0B" w:rsidP="002C2A0B">
      <w:pPr>
        <w:widowControl w:val="0"/>
        <w:spacing w:after="0" w:line="240" w:lineRule="auto"/>
        <w:contextualSpacing/>
        <w:jc w:val="both"/>
        <w:rPr>
          <w:rFonts w:ascii="Times New Roman" w:eastAsia="Arial Unicode MS" w:hAnsi="Times New Roman" w:cs="Times New Roman"/>
          <w:color w:val="00000A"/>
          <w:lang w:eastAsia="en-US"/>
        </w:rPr>
      </w:pPr>
      <w:r w:rsidRPr="002C2A0B">
        <w:rPr>
          <w:rFonts w:ascii="Times New Roman" w:eastAsia="Arial Unicode MS" w:hAnsi="Times New Roman" w:cs="Times New Roman"/>
          <w:color w:val="00000A"/>
          <w:lang w:eastAsia="en-US"/>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1418"/>
        <w:gridCol w:w="1134"/>
        <w:gridCol w:w="1984"/>
      </w:tblGrid>
      <w:tr w:rsidR="002C2A0B" w:rsidRPr="002C2A0B" w14:paraId="664E51EA" w14:textId="77777777" w:rsidTr="002C2A0B">
        <w:trPr>
          <w:trHeight w:val="505"/>
        </w:trPr>
        <w:tc>
          <w:tcPr>
            <w:tcW w:w="709"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857BFBA" w14:textId="77777777" w:rsidR="002C2A0B" w:rsidRPr="002C2A0B" w:rsidRDefault="002C2A0B" w:rsidP="002C2A0B">
            <w:pPr>
              <w:spacing w:after="0" w:line="240" w:lineRule="auto"/>
              <w:jc w:val="center"/>
              <w:rPr>
                <w:rFonts w:ascii="Times New Roman" w:eastAsia="Arial Unicode MS" w:hAnsi="Times New Roman" w:cs="Times New Roman"/>
                <w:b/>
                <w:bCs/>
                <w:color w:val="00000A"/>
                <w:sz w:val="24"/>
                <w:szCs w:val="24"/>
                <w:lang w:eastAsia="en-US"/>
              </w:rPr>
            </w:pPr>
            <w:r w:rsidRPr="002C2A0B">
              <w:rPr>
                <w:rFonts w:ascii="Times New Roman" w:eastAsia="Arial Unicode MS" w:hAnsi="Times New Roman" w:cs="Times New Roman"/>
                <w:b/>
                <w:bCs/>
                <w:color w:val="00000A"/>
                <w:sz w:val="24"/>
                <w:szCs w:val="24"/>
                <w:lang w:eastAsia="en-US"/>
              </w:rPr>
              <w:t>Eil. Nr.</w:t>
            </w:r>
          </w:p>
        </w:tc>
        <w:tc>
          <w:tcPr>
            <w:tcW w:w="439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962FB97" w14:textId="77777777" w:rsidR="002C2A0B" w:rsidRPr="002C2A0B" w:rsidRDefault="002C2A0B" w:rsidP="002C2A0B">
            <w:pPr>
              <w:spacing w:after="0" w:line="240" w:lineRule="auto"/>
              <w:jc w:val="center"/>
              <w:rPr>
                <w:rFonts w:ascii="Times New Roman" w:eastAsia="Arial Unicode MS" w:hAnsi="Times New Roman" w:cs="Times New Roman"/>
                <w:b/>
                <w:bCs/>
                <w:color w:val="00000A"/>
                <w:sz w:val="24"/>
                <w:szCs w:val="24"/>
                <w:lang w:eastAsia="en-US"/>
              </w:rPr>
            </w:pPr>
            <w:r w:rsidRPr="002C2A0B">
              <w:rPr>
                <w:rFonts w:ascii="Times New Roman" w:eastAsia="Arial Unicode MS" w:hAnsi="Times New Roman" w:cs="Times New Roman"/>
                <w:b/>
                <w:bCs/>
                <w:color w:val="00000A"/>
                <w:sz w:val="24"/>
                <w:szCs w:val="24"/>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D9E2F3"/>
            <w:vAlign w:val="center"/>
          </w:tcPr>
          <w:p w14:paraId="2D1F23AC" w14:textId="77777777" w:rsidR="002C2A0B" w:rsidRPr="002C2A0B" w:rsidRDefault="002C2A0B" w:rsidP="002C2A0B">
            <w:pPr>
              <w:spacing w:after="0" w:line="240" w:lineRule="auto"/>
              <w:jc w:val="center"/>
              <w:rPr>
                <w:rFonts w:ascii="Times New Roman" w:eastAsia="Times New Roman" w:hAnsi="Times New Roman" w:cs="Times New Roman"/>
                <w:b/>
                <w:bCs/>
                <w:color w:val="00000A"/>
                <w:sz w:val="24"/>
                <w:szCs w:val="24"/>
                <w:lang w:eastAsia="en-US"/>
              </w:rPr>
            </w:pPr>
            <w:r w:rsidRPr="002C2A0B">
              <w:rPr>
                <w:rFonts w:ascii="Times New Roman" w:eastAsia="Times New Roman" w:hAnsi="Times New Roman" w:cs="Times New Roman"/>
                <w:b/>
                <w:bCs/>
                <w:color w:val="00000A"/>
                <w:sz w:val="24"/>
                <w:szCs w:val="24"/>
                <w:lang w:eastAsia="en-US"/>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D9E2F3"/>
            <w:vAlign w:val="center"/>
          </w:tcPr>
          <w:p w14:paraId="1EA84F15" w14:textId="77777777" w:rsidR="002C2A0B" w:rsidRPr="002C2A0B" w:rsidRDefault="002C2A0B" w:rsidP="002C2A0B">
            <w:pPr>
              <w:spacing w:after="0" w:line="240" w:lineRule="auto"/>
              <w:jc w:val="center"/>
              <w:rPr>
                <w:rFonts w:ascii="Times New Roman" w:eastAsia="Times New Roman" w:hAnsi="Times New Roman" w:cs="Times New Roman"/>
                <w:b/>
                <w:bCs/>
                <w:color w:val="00000A"/>
                <w:sz w:val="24"/>
                <w:szCs w:val="24"/>
                <w:lang w:eastAsia="en-US"/>
              </w:rPr>
            </w:pPr>
            <w:r w:rsidRPr="002C2A0B">
              <w:rPr>
                <w:rFonts w:ascii="Times New Roman" w:eastAsia="Times New Roman" w:hAnsi="Times New Roman" w:cs="Times New Roman"/>
                <w:b/>
                <w:bCs/>
                <w:color w:val="00000A"/>
                <w:sz w:val="24"/>
                <w:szCs w:val="24"/>
                <w:lang w:eastAsia="en-US"/>
              </w:rPr>
              <w:t>PVM vertė, Eur</w:t>
            </w:r>
          </w:p>
          <w:p w14:paraId="39EEAB0D" w14:textId="77777777" w:rsidR="002C2A0B" w:rsidRPr="002C2A0B" w:rsidRDefault="002C2A0B" w:rsidP="002C2A0B">
            <w:pPr>
              <w:spacing w:after="0" w:line="240" w:lineRule="auto"/>
              <w:jc w:val="center"/>
              <w:rPr>
                <w:rFonts w:ascii="Times New Roman" w:eastAsia="Calibri" w:hAnsi="Times New Roman" w:cs="Times New Roman"/>
                <w:b/>
                <w:bCs/>
                <w:color w:val="00000A"/>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424E412" w14:textId="77777777" w:rsidR="002C2A0B" w:rsidRPr="002C2A0B" w:rsidRDefault="002C2A0B" w:rsidP="002C2A0B">
            <w:pPr>
              <w:spacing w:after="0" w:line="240" w:lineRule="auto"/>
              <w:ind w:right="204"/>
              <w:jc w:val="center"/>
              <w:rPr>
                <w:rFonts w:ascii="Times New Roman" w:eastAsia="Arial Unicode MS" w:hAnsi="Times New Roman" w:cs="Times New Roman"/>
                <w:b/>
                <w:bCs/>
                <w:color w:val="00000A"/>
                <w:sz w:val="24"/>
                <w:szCs w:val="24"/>
                <w:lang w:eastAsia="en-US"/>
              </w:rPr>
            </w:pPr>
            <w:r w:rsidRPr="002C2A0B">
              <w:rPr>
                <w:rFonts w:ascii="Times New Roman" w:eastAsia="Times New Roman" w:hAnsi="Times New Roman" w:cs="Times New Roman"/>
                <w:b/>
                <w:bCs/>
                <w:color w:val="00000A"/>
                <w:sz w:val="24"/>
                <w:szCs w:val="24"/>
                <w:lang w:eastAsia="en-US"/>
              </w:rPr>
              <w:t>Kaina Eur, su PVM</w:t>
            </w:r>
          </w:p>
        </w:tc>
      </w:tr>
      <w:tr w:rsidR="002C2A0B" w:rsidRPr="002C2A0B" w14:paraId="4956FA86" w14:textId="77777777" w:rsidTr="002C2A0B">
        <w:trPr>
          <w:trHeight w:val="517"/>
        </w:trPr>
        <w:tc>
          <w:tcPr>
            <w:tcW w:w="709" w:type="dxa"/>
            <w:tcBorders>
              <w:top w:val="single" w:sz="4" w:space="0" w:color="auto"/>
              <w:left w:val="single" w:sz="4" w:space="0" w:color="auto"/>
              <w:bottom w:val="single" w:sz="4" w:space="0" w:color="auto"/>
              <w:right w:val="single" w:sz="4" w:space="0" w:color="auto"/>
            </w:tcBorders>
            <w:vAlign w:val="center"/>
            <w:hideMark/>
          </w:tcPr>
          <w:p w14:paraId="65A973DE" w14:textId="77777777" w:rsidR="002C2A0B" w:rsidRPr="002C2A0B" w:rsidRDefault="002C2A0B" w:rsidP="002C2A0B">
            <w:pPr>
              <w:spacing w:after="0" w:line="240" w:lineRule="auto"/>
              <w:jc w:val="center"/>
              <w:rPr>
                <w:rFonts w:ascii="Times New Roman" w:eastAsia="Arial Unicode MS" w:hAnsi="Times New Roman" w:cs="Times New Roman"/>
                <w:color w:val="00000A"/>
                <w:lang w:eastAsia="en-US"/>
              </w:rPr>
            </w:pPr>
            <w:r w:rsidRPr="002C2A0B">
              <w:rPr>
                <w:rFonts w:ascii="Times New Roman" w:eastAsia="Arial Unicode MS" w:hAnsi="Times New Roman" w:cs="Times New Roman"/>
                <w:color w:val="00000A"/>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028AD57" w14:textId="48531AD1" w:rsidR="002C2A0B" w:rsidRPr="002C2A0B" w:rsidRDefault="002C2A0B" w:rsidP="002C2A0B">
            <w:pPr>
              <w:pStyle w:val="Pagrindinistekstas"/>
              <w:spacing w:after="120" w:line="240" w:lineRule="auto"/>
              <w:rPr>
                <w:bCs/>
              </w:rPr>
            </w:pPr>
            <w:r>
              <w:rPr>
                <w:bCs/>
              </w:rPr>
              <w:t>P</w:t>
            </w:r>
            <w:r w:rsidRPr="002C2A0B">
              <w:rPr>
                <w:bCs/>
              </w:rPr>
              <w:t>rojekto „</w:t>
            </w:r>
            <w:r>
              <w:rPr>
                <w:bCs/>
              </w:rPr>
              <w:t>S</w:t>
            </w:r>
            <w:r w:rsidRPr="002C2A0B">
              <w:rPr>
                <w:bCs/>
              </w:rPr>
              <w:t xml:space="preserve">veikatos priežiūros paslaugų prieinamumo ir kokybės gerinimas </w:t>
            </w:r>
            <w:r>
              <w:rPr>
                <w:bCs/>
              </w:rPr>
              <w:t>K</w:t>
            </w:r>
            <w:r w:rsidRPr="002C2A0B">
              <w:rPr>
                <w:bCs/>
              </w:rPr>
              <w:t xml:space="preserve">alvarijos savivaldybėje“ rangos darbai </w:t>
            </w:r>
          </w:p>
          <w:p w14:paraId="30CF0123" w14:textId="351F6313" w:rsidR="002C2A0B" w:rsidRPr="002C2A0B" w:rsidRDefault="002C2A0B" w:rsidP="002C2A0B">
            <w:pPr>
              <w:spacing w:after="0" w:line="240" w:lineRule="auto"/>
              <w:jc w:val="both"/>
              <w:rPr>
                <w:rFonts w:ascii="Times New Roman" w:eastAsia="Arial Unicode MS" w:hAnsi="Times New Roman" w:cs="Times New Roman"/>
                <w:color w:val="00000A"/>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087F9DD" w14:textId="77777777" w:rsidR="002C2A0B" w:rsidRPr="002C2A0B" w:rsidRDefault="002C2A0B" w:rsidP="002C2A0B">
            <w:pPr>
              <w:spacing w:after="0" w:line="240" w:lineRule="auto"/>
              <w:jc w:val="center"/>
              <w:rPr>
                <w:rFonts w:ascii="Times New Roman" w:eastAsia="Arial Unicode MS" w:hAnsi="Times New Roman" w:cs="Times New Roman"/>
                <w:i/>
                <w:iCs/>
                <w:color w:val="00000A"/>
                <w:highlight w:val="lightGray"/>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8963E8" w14:textId="77777777" w:rsidR="002C2A0B" w:rsidRPr="002C2A0B" w:rsidRDefault="002C2A0B" w:rsidP="002C2A0B">
            <w:pPr>
              <w:spacing w:after="0" w:line="240" w:lineRule="auto"/>
              <w:jc w:val="center"/>
              <w:rPr>
                <w:rFonts w:ascii="Times New Roman" w:eastAsia="Arial Unicode MS" w:hAnsi="Times New Roman" w:cs="Times New Roman"/>
                <w:iCs/>
                <w:color w:val="00000A"/>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0CAA635" w14:textId="77777777" w:rsidR="002C2A0B" w:rsidRPr="002C2A0B" w:rsidRDefault="002C2A0B" w:rsidP="002C2A0B">
            <w:pPr>
              <w:spacing w:after="0" w:line="240" w:lineRule="auto"/>
              <w:jc w:val="both"/>
              <w:rPr>
                <w:rFonts w:ascii="Times New Roman" w:eastAsia="Arial Unicode MS" w:hAnsi="Times New Roman" w:cs="Times New Roman"/>
                <w:iCs/>
                <w:color w:val="00000A"/>
                <w:lang w:eastAsia="en-US"/>
              </w:rPr>
            </w:pPr>
          </w:p>
        </w:tc>
      </w:tr>
    </w:tbl>
    <w:p w14:paraId="28D5B428" w14:textId="77777777" w:rsidR="002C2A0B" w:rsidRPr="002C2A0B" w:rsidRDefault="002C2A0B" w:rsidP="002C2A0B">
      <w:pPr>
        <w:pBdr>
          <w:top w:val="nil"/>
          <w:left w:val="nil"/>
          <w:bottom w:val="nil"/>
          <w:right w:val="nil"/>
          <w:between w:val="nil"/>
          <w:bar w:val="nil"/>
        </w:pBdr>
        <w:spacing w:after="0" w:line="240" w:lineRule="auto"/>
        <w:rPr>
          <w:rFonts w:ascii="Times New Roman" w:eastAsia="Arial Unicode MS" w:hAnsi="Times New Roman" w:cs="Times New Roman"/>
          <w:color w:val="00000A"/>
          <w:sz w:val="24"/>
          <w:szCs w:val="24"/>
          <w:lang w:eastAsia="en-US"/>
        </w:rPr>
      </w:pPr>
    </w:p>
    <w:p w14:paraId="296D3554" w14:textId="77777777" w:rsidR="002C2A0B" w:rsidRPr="002C2A0B" w:rsidRDefault="002C2A0B" w:rsidP="002C2A0B">
      <w:pPr>
        <w:pBdr>
          <w:top w:val="nil"/>
          <w:left w:val="nil"/>
          <w:bottom w:val="nil"/>
          <w:right w:val="nil"/>
          <w:between w:val="nil"/>
          <w:bar w:val="nil"/>
        </w:pBdr>
        <w:spacing w:after="0" w:line="240" w:lineRule="auto"/>
        <w:rPr>
          <w:rFonts w:ascii="Times New Roman" w:eastAsia="Arial Unicode MS" w:hAnsi="Times New Roman" w:cs="Times New Roman"/>
          <w:b/>
          <w:color w:val="00000A"/>
          <w:sz w:val="24"/>
          <w:szCs w:val="24"/>
          <w:bdr w:val="nil"/>
          <w:lang w:eastAsia="en-US"/>
        </w:rPr>
      </w:pPr>
      <w:r w:rsidRPr="002C2A0B">
        <w:rPr>
          <w:rFonts w:ascii="Times New Roman" w:eastAsia="Arial Unicode MS" w:hAnsi="Times New Roman" w:cs="Times New Roman"/>
          <w:b/>
          <w:color w:val="00000A"/>
          <w:sz w:val="24"/>
          <w:szCs w:val="24"/>
          <w:bdr w:val="nil"/>
          <w:lang w:eastAsia="en-US"/>
        </w:rPr>
        <w:t>Pasiūlymo kaina žodžiais: _____________________________________________________________________________</w:t>
      </w:r>
    </w:p>
    <w:p w14:paraId="5DA3A657" w14:textId="1EB8A461" w:rsidR="002C2A0B" w:rsidRPr="002C2A0B" w:rsidRDefault="002C2A0B" w:rsidP="002C2A0B">
      <w:pPr>
        <w:tabs>
          <w:tab w:val="left" w:pos="240"/>
        </w:tabs>
        <w:autoSpaceDE w:val="0"/>
        <w:autoSpaceDN w:val="0"/>
        <w:adjustRightInd w:val="0"/>
        <w:spacing w:after="0" w:line="240" w:lineRule="auto"/>
        <w:rPr>
          <w:rFonts w:ascii="Times New Roman" w:eastAsia="Calibri" w:hAnsi="Times New Roman" w:cs="Times New Roman"/>
          <w:bCs/>
          <w:color w:val="000000"/>
          <w:sz w:val="20"/>
          <w:szCs w:val="20"/>
          <w:lang w:eastAsia="en-US"/>
        </w:rPr>
      </w:pPr>
      <w:r w:rsidRPr="002C2A0B">
        <w:rPr>
          <w:rFonts w:ascii="Times New Roman" w:eastAsia="Calibri" w:hAnsi="Times New Roman" w:cs="Times New Roman"/>
          <w:bCs/>
          <w:color w:val="000000"/>
          <w:sz w:val="20"/>
          <w:szCs w:val="20"/>
          <w:lang w:eastAsia="en-US"/>
        </w:rPr>
        <w:tab/>
        <w:t xml:space="preserve">Į šią sumą įeina visos su </w:t>
      </w:r>
      <w:r>
        <w:rPr>
          <w:rFonts w:ascii="Times New Roman" w:eastAsia="Calibri" w:hAnsi="Times New Roman" w:cs="Times New Roman"/>
          <w:bCs/>
          <w:color w:val="000000"/>
          <w:sz w:val="20"/>
          <w:szCs w:val="20"/>
          <w:lang w:eastAsia="en-US"/>
        </w:rPr>
        <w:t>darbų</w:t>
      </w:r>
      <w:r w:rsidRPr="002C2A0B">
        <w:rPr>
          <w:rFonts w:ascii="Times New Roman" w:eastAsia="Calibri" w:hAnsi="Times New Roman" w:cs="Times New Roman"/>
          <w:bCs/>
          <w:color w:val="000000"/>
          <w:sz w:val="20"/>
          <w:szCs w:val="20"/>
          <w:lang w:eastAsia="en-US"/>
        </w:rPr>
        <w:t xml:space="preserve"> </w:t>
      </w:r>
      <w:r>
        <w:rPr>
          <w:rFonts w:ascii="Times New Roman" w:eastAsia="Calibri" w:hAnsi="Times New Roman" w:cs="Times New Roman"/>
          <w:bCs/>
          <w:color w:val="000000"/>
          <w:sz w:val="20"/>
          <w:szCs w:val="20"/>
          <w:lang w:eastAsia="en-US"/>
        </w:rPr>
        <w:t>atlikimu</w:t>
      </w:r>
      <w:r w:rsidRPr="002C2A0B">
        <w:rPr>
          <w:rFonts w:ascii="Times New Roman" w:eastAsia="Calibri" w:hAnsi="Times New Roman" w:cs="Times New Roman"/>
          <w:bCs/>
          <w:color w:val="000000"/>
          <w:sz w:val="20"/>
          <w:szCs w:val="20"/>
          <w:lang w:eastAsia="en-US"/>
        </w:rPr>
        <w:t xml:space="preserve"> susijusios išlaidos ir visi mokesčiai, taip pat ir PVM.</w:t>
      </w:r>
    </w:p>
    <w:p w14:paraId="6A3134BD" w14:textId="77777777" w:rsidR="002C2A0B" w:rsidRPr="002C2A0B" w:rsidRDefault="002C2A0B" w:rsidP="002C2A0B">
      <w:pPr>
        <w:tabs>
          <w:tab w:val="right" w:leader="underscore" w:pos="9639"/>
        </w:tabs>
        <w:spacing w:after="0" w:line="240" w:lineRule="auto"/>
        <w:ind w:right="-1"/>
        <w:jc w:val="both"/>
        <w:rPr>
          <w:rFonts w:ascii="Times New Roman" w:eastAsia="Arial Unicode MS" w:hAnsi="Times New Roman" w:cs="Times New Roman"/>
          <w:i/>
          <w:color w:val="00000A"/>
          <w:lang w:eastAsia="en-US"/>
        </w:rPr>
      </w:pPr>
      <w:r w:rsidRPr="002C2A0B">
        <w:rPr>
          <w:rFonts w:ascii="Times New Roman" w:eastAsia="Arial Unicode MS" w:hAnsi="Times New Roman" w:cs="Times New Roman"/>
          <w:i/>
          <w:color w:val="00000A"/>
          <w:lang w:eastAsia="en-US"/>
        </w:rPr>
        <w:t>Pastaba:</w:t>
      </w:r>
    </w:p>
    <w:p w14:paraId="7CC12E64" w14:textId="77777777" w:rsidR="002C2A0B" w:rsidRPr="002C2A0B" w:rsidRDefault="002C2A0B" w:rsidP="002C2A0B">
      <w:pPr>
        <w:tabs>
          <w:tab w:val="right" w:leader="underscore" w:pos="9639"/>
        </w:tabs>
        <w:spacing w:after="0" w:line="240" w:lineRule="auto"/>
        <w:ind w:right="-1"/>
        <w:jc w:val="both"/>
        <w:rPr>
          <w:rFonts w:ascii="Times New Roman" w:eastAsia="Arial Unicode MS" w:hAnsi="Times New Roman" w:cs="Times New Roman"/>
          <w:i/>
          <w:color w:val="00000A"/>
          <w:lang w:eastAsia="en-US"/>
        </w:rPr>
      </w:pPr>
      <w:r w:rsidRPr="002C2A0B">
        <w:rPr>
          <w:rFonts w:ascii="Times New Roman" w:eastAsia="Arial Unicode MS" w:hAnsi="Times New Roman" w:cs="Times New Roman"/>
          <w:i/>
          <w:color w:val="00000A"/>
          <w:lang w:eastAsia="en-US"/>
        </w:rPr>
        <w:t>- bendra pasiūlymo kaina su PVM  turi būti nurodoma dviejų skaičių po kablelio tikslumu. Šią kainą sudarančios kainos sudedamosios dalys ar įkainiai gali būti išreikštos neribojant skaičių po kablelio kiekio;</w:t>
      </w:r>
    </w:p>
    <w:p w14:paraId="1A1DBC93" w14:textId="77777777" w:rsidR="002C2A0B" w:rsidRPr="002C2A0B" w:rsidRDefault="002C2A0B" w:rsidP="002C2A0B">
      <w:pPr>
        <w:tabs>
          <w:tab w:val="right" w:leader="underscore" w:pos="9639"/>
        </w:tabs>
        <w:spacing w:after="0" w:line="240" w:lineRule="auto"/>
        <w:ind w:right="-1"/>
        <w:jc w:val="both"/>
        <w:rPr>
          <w:rFonts w:ascii="Times New Roman" w:eastAsia="Arial Unicode MS" w:hAnsi="Times New Roman" w:cs="Times New Roman"/>
          <w:i/>
          <w:color w:val="00000A"/>
          <w:lang w:eastAsia="en-US"/>
        </w:rPr>
      </w:pPr>
      <w:r w:rsidRPr="002C2A0B">
        <w:rPr>
          <w:rFonts w:ascii="Times New Roman" w:eastAsia="Arial Unicode MS" w:hAnsi="Times New Roman" w:cs="Times New Roman"/>
          <w:i/>
          <w:color w:val="00000A"/>
          <w:lang w:eastAsia="en-US"/>
        </w:rPr>
        <w:t>- tais atvejais, kai pagal galiojančius teisės aktus tiekėjui nereikia mokėti PVM, jis nurodo kainas be PVM ir nurodo priežastis, dėl kurių PVM nemoka.</w:t>
      </w:r>
    </w:p>
    <w:p w14:paraId="01D80BD4" w14:textId="77777777" w:rsidR="002C2A0B" w:rsidRPr="002C2A0B" w:rsidRDefault="002C2A0B" w:rsidP="002C2A0B">
      <w:pPr>
        <w:tabs>
          <w:tab w:val="right" w:leader="underscore" w:pos="9639"/>
        </w:tabs>
        <w:spacing w:after="0" w:line="240" w:lineRule="auto"/>
        <w:ind w:right="-1"/>
        <w:jc w:val="both"/>
        <w:rPr>
          <w:rFonts w:ascii="Times New Roman" w:eastAsia="Arial Unicode MS" w:hAnsi="Times New Roman" w:cs="Times New Roman"/>
          <w:i/>
          <w:color w:val="00000A"/>
          <w:lang w:eastAsia="en-US"/>
        </w:rPr>
      </w:pPr>
    </w:p>
    <w:p w14:paraId="584A6EE0" w14:textId="5BA502F4" w:rsidR="002C2A0B" w:rsidRPr="002C2A0B" w:rsidRDefault="002C2A0B" w:rsidP="002C2A0B">
      <w:pPr>
        <w:widowControl w:val="0"/>
        <w:spacing w:after="0" w:line="240" w:lineRule="auto"/>
        <w:ind w:firstLine="709"/>
        <w:jc w:val="both"/>
        <w:rPr>
          <w:rFonts w:ascii="Times New Roman" w:eastAsia="Arial Unicode MS" w:hAnsi="Times New Roman" w:cs="Times New Roman"/>
          <w:color w:val="00000A"/>
          <w:lang w:eastAsia="en-US"/>
        </w:rPr>
      </w:pPr>
      <w:r w:rsidRPr="002C2A0B">
        <w:rPr>
          <w:rFonts w:ascii="Times New Roman" w:eastAsia="Arial Unicode MS" w:hAnsi="Times New Roman" w:cs="Times New Roman"/>
          <w:color w:val="00000A"/>
          <w:lang w:eastAsia="en-US"/>
        </w:rPr>
        <w:t>Teikdami šį pasiūlymą mes patvirtiname, kad siūlom</w:t>
      </w:r>
      <w:r>
        <w:rPr>
          <w:rFonts w:ascii="Times New Roman" w:eastAsia="Arial Unicode MS" w:hAnsi="Times New Roman" w:cs="Times New Roman"/>
          <w:color w:val="00000A"/>
          <w:lang w:eastAsia="en-US"/>
        </w:rPr>
        <w:t>i</w:t>
      </w:r>
      <w:r w:rsidRPr="002C2A0B">
        <w:rPr>
          <w:rFonts w:ascii="Times New Roman" w:eastAsia="Arial Unicode MS" w:hAnsi="Times New Roman" w:cs="Times New Roman"/>
          <w:color w:val="00000A"/>
          <w:lang w:eastAsia="en-US"/>
        </w:rPr>
        <w:t xml:space="preserve"> </w:t>
      </w:r>
      <w:r>
        <w:rPr>
          <w:rFonts w:ascii="Times New Roman" w:eastAsia="Arial Unicode MS" w:hAnsi="Times New Roman" w:cs="Times New Roman"/>
          <w:color w:val="00000A"/>
          <w:lang w:eastAsia="en-US"/>
        </w:rPr>
        <w:t>darbai</w:t>
      </w:r>
      <w:r w:rsidRPr="002C2A0B">
        <w:rPr>
          <w:rFonts w:ascii="Times New Roman" w:eastAsia="Arial Unicode MS" w:hAnsi="Times New Roman" w:cs="Times New Roman"/>
          <w:color w:val="00000A"/>
          <w:lang w:eastAsia="en-US"/>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3A8C5D52" w14:textId="77777777" w:rsidR="002C2A0B" w:rsidRPr="002C2A0B" w:rsidRDefault="002C2A0B" w:rsidP="002C2A0B">
      <w:pPr>
        <w:widowControl w:val="0"/>
        <w:spacing w:after="0" w:line="240" w:lineRule="auto"/>
        <w:ind w:firstLine="709"/>
        <w:jc w:val="both"/>
        <w:rPr>
          <w:rFonts w:ascii="Times New Roman" w:eastAsia="Arial Unicode MS" w:hAnsi="Times New Roman" w:cs="Times New Roman"/>
          <w:color w:val="00000A"/>
          <w:lang w:eastAsia="en-US"/>
        </w:rPr>
      </w:pPr>
    </w:p>
    <w:p w14:paraId="35E4EA62" w14:textId="6762E904" w:rsidR="002C2A0B" w:rsidRDefault="002C2A0B" w:rsidP="002C2A0B">
      <w:pPr>
        <w:spacing w:after="0" w:line="240" w:lineRule="auto"/>
        <w:jc w:val="both"/>
        <w:rPr>
          <w:rFonts w:ascii="Times New Roman" w:eastAsia="Arial Unicode MS" w:hAnsi="Times New Roman" w:cs="Times New Roman"/>
          <w:b/>
          <w:bCs/>
          <w:color w:val="000000"/>
          <w:sz w:val="24"/>
          <w:szCs w:val="24"/>
          <w:shd w:val="clear" w:color="auto" w:fill="FFFFFF"/>
          <w:lang w:eastAsia="en-US"/>
        </w:rPr>
      </w:pPr>
      <w:r w:rsidRPr="002C2A0B">
        <w:rPr>
          <w:rFonts w:ascii="Times New Roman" w:eastAsia="Arial Unicode MS" w:hAnsi="Times New Roman" w:cs="Times New Roman"/>
          <w:b/>
          <w:bCs/>
          <w:color w:val="000000"/>
          <w:sz w:val="24"/>
          <w:szCs w:val="24"/>
          <w:shd w:val="clear" w:color="auto" w:fill="FFFFFF"/>
          <w:lang w:eastAsia="en-US"/>
        </w:rPr>
        <w:t>Teikdami šį pasiūlymą patvirtiname, kad mūsų siūlom</w:t>
      </w:r>
      <w:r>
        <w:rPr>
          <w:rFonts w:ascii="Times New Roman" w:eastAsia="Arial Unicode MS" w:hAnsi="Times New Roman" w:cs="Times New Roman"/>
          <w:b/>
          <w:bCs/>
          <w:color w:val="000000"/>
          <w:sz w:val="24"/>
          <w:szCs w:val="24"/>
          <w:shd w:val="clear" w:color="auto" w:fill="FFFFFF"/>
          <w:lang w:eastAsia="en-US"/>
        </w:rPr>
        <w:t>i Darbai</w:t>
      </w:r>
      <w:r w:rsidRPr="002C2A0B">
        <w:rPr>
          <w:rFonts w:ascii="Times New Roman" w:eastAsia="Arial Unicode MS" w:hAnsi="Times New Roman" w:cs="Times New Roman"/>
          <w:b/>
          <w:bCs/>
          <w:color w:val="000000"/>
          <w:sz w:val="24"/>
          <w:szCs w:val="24"/>
          <w:shd w:val="clear" w:color="auto" w:fill="FFFFFF"/>
          <w:lang w:eastAsia="en-US"/>
        </w:rPr>
        <w:t xml:space="preserve"> visiškai atitinka Techninėje specifikacijoje nustatytus reikalavimus.</w:t>
      </w:r>
    </w:p>
    <w:p w14:paraId="7AFF4148" w14:textId="77777777" w:rsidR="002C2A0B" w:rsidRPr="002C2A0B" w:rsidRDefault="002C2A0B" w:rsidP="002C2A0B">
      <w:pPr>
        <w:spacing w:after="0" w:line="240" w:lineRule="auto"/>
        <w:jc w:val="both"/>
        <w:rPr>
          <w:rFonts w:ascii="Times New Roman" w:eastAsia="Arial Unicode MS" w:hAnsi="Times New Roman" w:cs="Times New Roman"/>
          <w:i/>
          <w:color w:val="00000A"/>
          <w:lang w:eastAsia="en-US"/>
        </w:rPr>
      </w:pPr>
    </w:p>
    <w:p w14:paraId="2A00720B" w14:textId="77777777" w:rsidR="002C2A0B" w:rsidRPr="002C2A0B" w:rsidRDefault="002C2A0B" w:rsidP="002C2A0B">
      <w:pPr>
        <w:autoSpaceDE w:val="0"/>
        <w:autoSpaceDN w:val="0"/>
        <w:adjustRightInd w:val="0"/>
        <w:spacing w:after="0" w:line="240" w:lineRule="auto"/>
        <w:jc w:val="center"/>
        <w:rPr>
          <w:rFonts w:ascii="Times New Roman" w:eastAsia="Arial Unicode MS" w:hAnsi="Times New Roman" w:cs="Times New Roman"/>
          <w:b/>
          <w:bCs/>
          <w:color w:val="00000A"/>
          <w:lang w:eastAsia="en-US"/>
        </w:rPr>
      </w:pPr>
      <w:r w:rsidRPr="002C2A0B">
        <w:rPr>
          <w:rFonts w:ascii="Times New Roman" w:eastAsia="Arial Unicode MS" w:hAnsi="Times New Roman" w:cs="Times New Roman"/>
          <w:b/>
          <w:bCs/>
          <w:color w:val="00000A"/>
          <w:lang w:eastAsia="en-US"/>
        </w:rPr>
        <w:t>5. KONFIDENCIALI INFORMACIJA</w:t>
      </w:r>
    </w:p>
    <w:tbl>
      <w:tblPr>
        <w:tblW w:w="9645" w:type="dxa"/>
        <w:tblLayout w:type="fixed"/>
        <w:tblLook w:val="01E0" w:firstRow="1" w:lastRow="1" w:firstColumn="1" w:lastColumn="1" w:noHBand="0" w:noVBand="0"/>
      </w:tblPr>
      <w:tblGrid>
        <w:gridCol w:w="9645"/>
      </w:tblGrid>
      <w:tr w:rsidR="002C2A0B" w:rsidRPr="002C2A0B" w14:paraId="4FE7B3F2" w14:textId="77777777" w:rsidTr="008A7FBD">
        <w:trPr>
          <w:trHeight w:val="324"/>
        </w:trPr>
        <w:tc>
          <w:tcPr>
            <w:tcW w:w="9639" w:type="dxa"/>
          </w:tcPr>
          <w:p w14:paraId="6E23CB90" w14:textId="77777777" w:rsidR="002C2A0B" w:rsidRPr="002C2A0B" w:rsidRDefault="002C2A0B" w:rsidP="002C2A0B">
            <w:pPr>
              <w:widowControl w:val="0"/>
              <w:spacing w:after="0" w:line="240" w:lineRule="auto"/>
              <w:jc w:val="both"/>
              <w:rPr>
                <w:rFonts w:ascii="Times New Roman" w:eastAsia="Arial Unicode MS" w:hAnsi="Times New Roman" w:cs="Times New Roman"/>
                <w:color w:val="00000A"/>
                <w:lang w:eastAsia="en-US"/>
              </w:rPr>
            </w:pPr>
          </w:p>
          <w:p w14:paraId="6E453CA9" w14:textId="77777777" w:rsidR="002C2A0B" w:rsidRPr="002C2A0B" w:rsidRDefault="002C2A0B" w:rsidP="002C2A0B">
            <w:pPr>
              <w:widowControl w:val="0"/>
              <w:spacing w:after="0" w:line="240" w:lineRule="auto"/>
              <w:ind w:firstLine="605"/>
              <w:jc w:val="both"/>
              <w:rPr>
                <w:rFonts w:ascii="Times New Roman" w:eastAsia="Arial Unicode MS" w:hAnsi="Times New Roman" w:cs="Times New Roman"/>
                <w:color w:val="00000A"/>
                <w:lang w:eastAsia="en-US"/>
              </w:rPr>
            </w:pPr>
            <w:r w:rsidRPr="002C2A0B">
              <w:rPr>
                <w:rFonts w:ascii="Times New Roman" w:eastAsia="Arial Unicode MS" w:hAnsi="Times New Roman" w:cs="Times New Roman"/>
                <w:color w:val="00000A"/>
                <w:lang w:eastAsia="en-US"/>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2C2A0B" w:rsidRPr="002C2A0B" w14:paraId="1B372310" w14:textId="77777777" w:rsidTr="002C2A0B">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hideMark/>
                </w:tcPr>
                <w:p w14:paraId="71350837" w14:textId="77777777" w:rsidR="002C2A0B" w:rsidRPr="002C2A0B" w:rsidRDefault="002C2A0B" w:rsidP="002C2A0B">
                  <w:pPr>
                    <w:widowControl w:val="0"/>
                    <w:spacing w:after="0" w:line="240" w:lineRule="auto"/>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A"/>
                      <w:lang w:eastAsia="en-US"/>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892AAE" w14:textId="77777777" w:rsidR="002C2A0B" w:rsidRPr="002C2A0B" w:rsidRDefault="002C2A0B" w:rsidP="002C2A0B">
                  <w:pPr>
                    <w:widowControl w:val="0"/>
                    <w:spacing w:after="0" w:line="240" w:lineRule="auto"/>
                    <w:jc w:val="center"/>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A"/>
                      <w:lang w:eastAsia="en-US"/>
                    </w:rPr>
                    <w:t>Pateikto dokumento pavadinimas (rekomenduojama pavadinime vartoti žodį „Konfidencialu“)</w:t>
                  </w:r>
                </w:p>
              </w:tc>
            </w:tr>
            <w:tr w:rsidR="002C2A0B" w:rsidRPr="002C2A0B" w14:paraId="4F082E69" w14:textId="77777777" w:rsidTr="008A7FBD">
              <w:trPr>
                <w:trHeight w:val="158"/>
              </w:trPr>
              <w:tc>
                <w:tcPr>
                  <w:tcW w:w="704" w:type="dxa"/>
                  <w:tcBorders>
                    <w:top w:val="single" w:sz="4" w:space="0" w:color="auto"/>
                    <w:left w:val="single" w:sz="4" w:space="0" w:color="auto"/>
                    <w:bottom w:val="single" w:sz="4" w:space="0" w:color="auto"/>
                    <w:right w:val="single" w:sz="4" w:space="0" w:color="auto"/>
                  </w:tcBorders>
                </w:tcPr>
                <w:p w14:paraId="2D48EC17"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c>
                <w:tcPr>
                  <w:tcW w:w="8825" w:type="dxa"/>
                  <w:tcBorders>
                    <w:top w:val="single" w:sz="4" w:space="0" w:color="auto"/>
                    <w:left w:val="single" w:sz="4" w:space="0" w:color="auto"/>
                    <w:bottom w:val="single" w:sz="4" w:space="0" w:color="auto"/>
                    <w:right w:val="single" w:sz="4" w:space="0" w:color="auto"/>
                  </w:tcBorders>
                </w:tcPr>
                <w:p w14:paraId="6195E893"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r>
            <w:tr w:rsidR="002C2A0B" w:rsidRPr="002C2A0B" w14:paraId="0B3A17CE" w14:textId="77777777" w:rsidTr="008A7FBD">
              <w:trPr>
                <w:trHeight w:val="237"/>
              </w:trPr>
              <w:tc>
                <w:tcPr>
                  <w:tcW w:w="704" w:type="dxa"/>
                  <w:tcBorders>
                    <w:top w:val="single" w:sz="4" w:space="0" w:color="auto"/>
                    <w:left w:val="single" w:sz="4" w:space="0" w:color="auto"/>
                    <w:bottom w:val="single" w:sz="4" w:space="0" w:color="auto"/>
                    <w:right w:val="single" w:sz="4" w:space="0" w:color="auto"/>
                  </w:tcBorders>
                </w:tcPr>
                <w:p w14:paraId="07E95847"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c>
                <w:tcPr>
                  <w:tcW w:w="8825" w:type="dxa"/>
                  <w:tcBorders>
                    <w:top w:val="single" w:sz="4" w:space="0" w:color="auto"/>
                    <w:left w:val="single" w:sz="4" w:space="0" w:color="auto"/>
                    <w:bottom w:val="single" w:sz="4" w:space="0" w:color="auto"/>
                    <w:right w:val="single" w:sz="4" w:space="0" w:color="auto"/>
                  </w:tcBorders>
                </w:tcPr>
                <w:p w14:paraId="1DEC3F03"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r>
          </w:tbl>
          <w:p w14:paraId="4EAFF8C6"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r>
    </w:tbl>
    <w:p w14:paraId="06EF39F6" w14:textId="77777777" w:rsidR="002C2A0B" w:rsidRPr="002C2A0B" w:rsidRDefault="002C2A0B" w:rsidP="002C2A0B">
      <w:pPr>
        <w:widowControl w:val="0"/>
        <w:spacing w:after="0" w:line="240" w:lineRule="auto"/>
        <w:ind w:firstLine="709"/>
        <w:jc w:val="both"/>
        <w:rPr>
          <w:rFonts w:ascii="Times New Roman" w:eastAsia="Arial Unicode MS" w:hAnsi="Times New Roman" w:cs="Times New Roman"/>
          <w:i/>
          <w:color w:val="00000A"/>
          <w:lang w:eastAsia="en-US"/>
        </w:rPr>
      </w:pPr>
      <w:r w:rsidRPr="002C2A0B">
        <w:rPr>
          <w:rFonts w:ascii="Times New Roman" w:eastAsia="Arial Unicode MS" w:hAnsi="Times New Roman" w:cs="Times New Roman"/>
          <w:i/>
          <w:color w:val="00000A"/>
          <w:lang w:eastAsia="en-US"/>
        </w:rPr>
        <w:t>Pastaba: pildyti tuomet, jei bus pateikta konfidenciali informacija. Tiekėjas negali nurodyti, kad konfidenciali yra pasiūlymo kaina arba, kad visas pasiūlymas yra konfidencialus.</w:t>
      </w:r>
    </w:p>
    <w:p w14:paraId="228F4D30" w14:textId="77777777" w:rsidR="002C2A0B" w:rsidRPr="002C2A0B" w:rsidRDefault="002C2A0B" w:rsidP="002C2A0B">
      <w:pPr>
        <w:spacing w:after="0" w:line="240" w:lineRule="auto"/>
        <w:rPr>
          <w:rFonts w:ascii="Times New Roman" w:eastAsia="Arial Unicode MS" w:hAnsi="Times New Roman" w:cs="Times New Roman"/>
          <w:i/>
          <w:color w:val="00000A"/>
          <w:lang w:eastAsia="en-US"/>
        </w:rPr>
      </w:pPr>
    </w:p>
    <w:p w14:paraId="6E90F477" w14:textId="77777777" w:rsidR="002C2A0B" w:rsidRPr="002C2A0B" w:rsidRDefault="002C2A0B" w:rsidP="002C2A0B">
      <w:pPr>
        <w:widowControl w:val="0"/>
        <w:spacing w:after="0" w:line="240" w:lineRule="auto"/>
        <w:ind w:firstLine="709"/>
        <w:jc w:val="center"/>
        <w:rPr>
          <w:rFonts w:ascii="Times New Roman" w:eastAsia="Arial Unicode MS" w:hAnsi="Times New Roman" w:cs="Times New Roman"/>
          <w:b/>
          <w:bCs/>
          <w:color w:val="00000A"/>
          <w:lang w:eastAsia="en-US"/>
        </w:rPr>
      </w:pPr>
      <w:r w:rsidRPr="002C2A0B">
        <w:rPr>
          <w:rFonts w:ascii="Times New Roman" w:eastAsia="Arial Unicode MS" w:hAnsi="Times New Roman" w:cs="Times New Roman"/>
          <w:b/>
          <w:bCs/>
          <w:color w:val="00000A"/>
          <w:lang w:eastAsia="en-US"/>
        </w:rPr>
        <w:t>6. SU PASIŪLYMU PATEIKIAMI DOKUMENTAI</w:t>
      </w:r>
    </w:p>
    <w:p w14:paraId="49FF64C1" w14:textId="77777777" w:rsidR="002C2A0B" w:rsidRPr="002C2A0B" w:rsidRDefault="002C2A0B" w:rsidP="002C2A0B">
      <w:pPr>
        <w:widowControl w:val="0"/>
        <w:spacing w:after="0" w:line="240" w:lineRule="auto"/>
        <w:ind w:firstLine="709"/>
        <w:jc w:val="center"/>
        <w:rPr>
          <w:rFonts w:ascii="Times New Roman" w:eastAsia="Arial Unicode MS" w:hAnsi="Times New Roman" w:cs="Times New Roman"/>
          <w:b/>
          <w:bCs/>
          <w:color w:val="00000A"/>
          <w:lang w:eastAsia="en-U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2C2A0B" w:rsidRPr="002C2A0B" w14:paraId="7F0639C0" w14:textId="77777777" w:rsidTr="002C2A0B">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hideMark/>
          </w:tcPr>
          <w:p w14:paraId="65C90CC3" w14:textId="77777777" w:rsidR="002C2A0B" w:rsidRPr="002C2A0B" w:rsidRDefault="002C2A0B" w:rsidP="002C2A0B">
            <w:pPr>
              <w:widowControl w:val="0"/>
              <w:spacing w:after="0" w:line="240" w:lineRule="auto"/>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A"/>
                <w:lang w:eastAsia="en-US"/>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CFB8E12" w14:textId="77777777" w:rsidR="002C2A0B" w:rsidRPr="002C2A0B" w:rsidRDefault="002C2A0B" w:rsidP="002C2A0B">
            <w:pPr>
              <w:widowControl w:val="0"/>
              <w:spacing w:after="0" w:line="240" w:lineRule="auto"/>
              <w:jc w:val="center"/>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0"/>
                <w:lang w:eastAsia="en-US"/>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98644B3" w14:textId="77777777" w:rsidR="002C2A0B" w:rsidRPr="002C2A0B" w:rsidRDefault="002C2A0B" w:rsidP="002C2A0B">
            <w:pPr>
              <w:widowControl w:val="0"/>
              <w:spacing w:after="0" w:line="240" w:lineRule="auto"/>
              <w:jc w:val="center"/>
              <w:rPr>
                <w:rFonts w:ascii="Times New Roman" w:eastAsia="Arial Unicode MS" w:hAnsi="Times New Roman" w:cs="Times New Roman"/>
                <w:b/>
                <w:color w:val="00000A"/>
                <w:lang w:eastAsia="en-US"/>
              </w:rPr>
            </w:pPr>
            <w:r w:rsidRPr="002C2A0B">
              <w:rPr>
                <w:rFonts w:ascii="Times New Roman" w:eastAsia="Arial Unicode MS" w:hAnsi="Times New Roman" w:cs="Times New Roman"/>
                <w:b/>
                <w:color w:val="00000A"/>
                <w:lang w:eastAsia="en-US"/>
              </w:rPr>
              <w:t>Lapų skaičius</w:t>
            </w:r>
          </w:p>
        </w:tc>
      </w:tr>
      <w:tr w:rsidR="002C2A0B" w:rsidRPr="002C2A0B" w14:paraId="3C4B8F53" w14:textId="77777777" w:rsidTr="008A7FBD">
        <w:trPr>
          <w:trHeight w:val="208"/>
        </w:trPr>
        <w:tc>
          <w:tcPr>
            <w:tcW w:w="680" w:type="dxa"/>
            <w:tcBorders>
              <w:top w:val="single" w:sz="4" w:space="0" w:color="auto"/>
              <w:left w:val="single" w:sz="4" w:space="0" w:color="auto"/>
              <w:bottom w:val="single" w:sz="4" w:space="0" w:color="auto"/>
              <w:right w:val="single" w:sz="4" w:space="0" w:color="auto"/>
            </w:tcBorders>
          </w:tcPr>
          <w:p w14:paraId="2CE279D4"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c>
          <w:tcPr>
            <w:tcW w:w="6365" w:type="dxa"/>
            <w:tcBorders>
              <w:top w:val="single" w:sz="4" w:space="0" w:color="auto"/>
              <w:left w:val="single" w:sz="4" w:space="0" w:color="auto"/>
              <w:bottom w:val="single" w:sz="4" w:space="0" w:color="auto"/>
              <w:right w:val="single" w:sz="4" w:space="0" w:color="auto"/>
            </w:tcBorders>
          </w:tcPr>
          <w:p w14:paraId="07689642"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c>
          <w:tcPr>
            <w:tcW w:w="2452" w:type="dxa"/>
            <w:tcBorders>
              <w:top w:val="single" w:sz="4" w:space="0" w:color="auto"/>
              <w:left w:val="single" w:sz="4" w:space="0" w:color="auto"/>
              <w:bottom w:val="single" w:sz="4" w:space="0" w:color="auto"/>
              <w:right w:val="single" w:sz="4" w:space="0" w:color="auto"/>
            </w:tcBorders>
          </w:tcPr>
          <w:p w14:paraId="52590617"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r>
      <w:tr w:rsidR="002C2A0B" w:rsidRPr="002C2A0B" w14:paraId="148A6D94" w14:textId="77777777" w:rsidTr="008A7FBD">
        <w:trPr>
          <w:trHeight w:val="212"/>
        </w:trPr>
        <w:tc>
          <w:tcPr>
            <w:tcW w:w="680" w:type="dxa"/>
            <w:tcBorders>
              <w:top w:val="single" w:sz="4" w:space="0" w:color="auto"/>
              <w:left w:val="single" w:sz="4" w:space="0" w:color="auto"/>
              <w:bottom w:val="single" w:sz="4" w:space="0" w:color="auto"/>
              <w:right w:val="single" w:sz="4" w:space="0" w:color="auto"/>
            </w:tcBorders>
          </w:tcPr>
          <w:p w14:paraId="39C63D5E"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c>
          <w:tcPr>
            <w:tcW w:w="6365" w:type="dxa"/>
            <w:tcBorders>
              <w:top w:val="single" w:sz="4" w:space="0" w:color="auto"/>
              <w:left w:val="single" w:sz="4" w:space="0" w:color="auto"/>
              <w:bottom w:val="single" w:sz="4" w:space="0" w:color="auto"/>
              <w:right w:val="single" w:sz="4" w:space="0" w:color="auto"/>
            </w:tcBorders>
          </w:tcPr>
          <w:p w14:paraId="052D0D4D"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c>
          <w:tcPr>
            <w:tcW w:w="2452" w:type="dxa"/>
            <w:tcBorders>
              <w:top w:val="single" w:sz="4" w:space="0" w:color="auto"/>
              <w:left w:val="single" w:sz="4" w:space="0" w:color="auto"/>
              <w:bottom w:val="single" w:sz="4" w:space="0" w:color="auto"/>
              <w:right w:val="single" w:sz="4" w:space="0" w:color="auto"/>
            </w:tcBorders>
          </w:tcPr>
          <w:p w14:paraId="2C6407C2"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tc>
      </w:tr>
    </w:tbl>
    <w:p w14:paraId="1D9A80EA" w14:textId="77777777" w:rsidR="002C2A0B" w:rsidRPr="002C2A0B" w:rsidRDefault="002C2A0B" w:rsidP="002C2A0B">
      <w:pPr>
        <w:widowControl w:val="0"/>
        <w:spacing w:after="0" w:line="240" w:lineRule="auto"/>
        <w:rPr>
          <w:rFonts w:ascii="Times New Roman" w:eastAsia="Arial Unicode MS" w:hAnsi="Times New Roman" w:cs="Times New Roman"/>
          <w:color w:val="00000A"/>
          <w:lang w:eastAsia="en-US"/>
        </w:rPr>
      </w:pPr>
    </w:p>
    <w:p w14:paraId="4B5042AF" w14:textId="77777777" w:rsidR="002C2A0B" w:rsidRPr="002C2A0B" w:rsidRDefault="002C2A0B" w:rsidP="002C2A0B">
      <w:pPr>
        <w:widowControl w:val="0"/>
        <w:spacing w:after="0" w:line="240" w:lineRule="auto"/>
        <w:ind w:firstLine="709"/>
        <w:rPr>
          <w:rFonts w:ascii="Times New Roman" w:eastAsia="Arial Unicode MS" w:hAnsi="Times New Roman" w:cs="Times New Roman"/>
          <w:color w:val="00000A"/>
          <w:lang w:eastAsia="en-US"/>
        </w:rPr>
      </w:pPr>
      <w:r w:rsidRPr="002C2A0B">
        <w:rPr>
          <w:rFonts w:ascii="Times New Roman" w:eastAsia="Arial Unicode MS" w:hAnsi="Times New Roman" w:cs="Times New Roman"/>
          <w:color w:val="00000A"/>
          <w:lang w:eastAsia="en-US"/>
        </w:rPr>
        <w:t>Pasiūlymas galioja iki pirkimo dokumentuose nustatyto termino.</w:t>
      </w:r>
    </w:p>
    <w:p w14:paraId="611B1DD2" w14:textId="77777777" w:rsidR="002C2A0B" w:rsidRPr="002C2A0B" w:rsidRDefault="002C2A0B" w:rsidP="002C2A0B">
      <w:pPr>
        <w:widowControl w:val="0"/>
        <w:spacing w:after="0" w:line="240" w:lineRule="auto"/>
        <w:ind w:firstLine="709"/>
        <w:rPr>
          <w:rFonts w:ascii="Times New Roman" w:eastAsia="Arial Unicode MS" w:hAnsi="Times New Roman" w:cs="Times New Roman"/>
          <w:color w:val="00000A"/>
          <w:lang w:eastAsia="en-US"/>
        </w:rPr>
      </w:pPr>
    </w:p>
    <w:p w14:paraId="774BED27" w14:textId="77777777" w:rsidR="002C2A0B" w:rsidRPr="002C2A0B" w:rsidRDefault="002C2A0B" w:rsidP="002C2A0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2C2A0B" w:rsidRPr="002C2A0B" w14:paraId="3153112F" w14:textId="77777777" w:rsidTr="008A7FBD">
        <w:trPr>
          <w:trHeight w:val="73"/>
        </w:trPr>
        <w:tc>
          <w:tcPr>
            <w:tcW w:w="3590" w:type="dxa"/>
            <w:tcBorders>
              <w:top w:val="single" w:sz="4" w:space="0" w:color="auto"/>
              <w:left w:val="nil"/>
              <w:bottom w:val="nil"/>
              <w:right w:val="nil"/>
            </w:tcBorders>
          </w:tcPr>
          <w:p w14:paraId="36D5EB14" w14:textId="77777777" w:rsidR="002C2A0B" w:rsidRPr="002C2A0B" w:rsidRDefault="002C2A0B" w:rsidP="002C2A0B">
            <w:pPr>
              <w:widowControl w:val="0"/>
              <w:snapToGrid w:val="0"/>
              <w:spacing w:after="0" w:line="240" w:lineRule="auto"/>
              <w:jc w:val="center"/>
              <w:rPr>
                <w:rFonts w:ascii="Times New Roman" w:eastAsia="Arial Unicode MS" w:hAnsi="Times New Roman" w:cs="Times New Roman"/>
                <w:color w:val="00000A"/>
                <w:position w:val="6"/>
                <w:sz w:val="20"/>
                <w:szCs w:val="20"/>
                <w:lang w:eastAsia="en-US"/>
              </w:rPr>
            </w:pPr>
            <w:r w:rsidRPr="002C2A0B">
              <w:rPr>
                <w:rFonts w:ascii="Times New Roman" w:eastAsia="Arial Unicode MS" w:hAnsi="Times New Roman" w:cs="Times New Roman"/>
                <w:color w:val="00000A"/>
                <w:position w:val="6"/>
                <w:sz w:val="20"/>
                <w:szCs w:val="20"/>
                <w:lang w:eastAsia="en-US"/>
              </w:rPr>
              <w:t>(Tiekėjo arba jo įgalioto asmens pareigų pavadinimas)</w:t>
            </w:r>
          </w:p>
        </w:tc>
        <w:tc>
          <w:tcPr>
            <w:tcW w:w="300" w:type="dxa"/>
          </w:tcPr>
          <w:p w14:paraId="47A8261F" w14:textId="77777777" w:rsidR="002C2A0B" w:rsidRPr="002C2A0B" w:rsidRDefault="002C2A0B" w:rsidP="002C2A0B">
            <w:pPr>
              <w:widowControl w:val="0"/>
              <w:spacing w:after="0" w:line="240" w:lineRule="auto"/>
              <w:ind w:right="-1"/>
              <w:jc w:val="center"/>
              <w:rPr>
                <w:rFonts w:ascii="Times New Roman" w:eastAsia="Calibri" w:hAnsi="Times New Roman" w:cs="Times New Roman"/>
                <w:color w:val="00000A"/>
                <w:sz w:val="20"/>
                <w:szCs w:val="20"/>
                <w:lang w:eastAsia="en-US"/>
              </w:rPr>
            </w:pPr>
          </w:p>
        </w:tc>
        <w:tc>
          <w:tcPr>
            <w:tcW w:w="2447" w:type="dxa"/>
            <w:tcBorders>
              <w:top w:val="single" w:sz="4" w:space="0" w:color="auto"/>
              <w:left w:val="nil"/>
              <w:bottom w:val="nil"/>
              <w:right w:val="nil"/>
            </w:tcBorders>
            <w:hideMark/>
          </w:tcPr>
          <w:p w14:paraId="18CB5485" w14:textId="77777777" w:rsidR="002C2A0B" w:rsidRPr="002C2A0B" w:rsidRDefault="002C2A0B" w:rsidP="002C2A0B">
            <w:pPr>
              <w:widowControl w:val="0"/>
              <w:spacing w:after="0" w:line="240" w:lineRule="auto"/>
              <w:ind w:right="-1"/>
              <w:rPr>
                <w:rFonts w:ascii="Times New Roman" w:eastAsia="Calibri" w:hAnsi="Times New Roman" w:cs="Times New Roman"/>
                <w:color w:val="00000A"/>
                <w:sz w:val="20"/>
                <w:szCs w:val="20"/>
                <w:lang w:eastAsia="en-US"/>
              </w:rPr>
            </w:pPr>
            <w:r w:rsidRPr="002C2A0B">
              <w:rPr>
                <w:rFonts w:ascii="Times New Roman" w:eastAsia="Calibri" w:hAnsi="Times New Roman" w:cs="Times New Roman"/>
                <w:color w:val="00000A"/>
                <w:position w:val="6"/>
                <w:sz w:val="20"/>
                <w:szCs w:val="20"/>
                <w:lang w:eastAsia="en-US"/>
              </w:rPr>
              <w:t xml:space="preserve">              (Parašas)</w:t>
            </w:r>
          </w:p>
        </w:tc>
        <w:tc>
          <w:tcPr>
            <w:tcW w:w="236" w:type="dxa"/>
          </w:tcPr>
          <w:p w14:paraId="4B764350" w14:textId="77777777" w:rsidR="002C2A0B" w:rsidRPr="002C2A0B" w:rsidRDefault="002C2A0B" w:rsidP="002C2A0B">
            <w:pPr>
              <w:widowControl w:val="0"/>
              <w:spacing w:after="0" w:line="240" w:lineRule="auto"/>
              <w:ind w:right="-1"/>
              <w:jc w:val="center"/>
              <w:rPr>
                <w:rFonts w:ascii="Times New Roman" w:eastAsia="Calibri" w:hAnsi="Times New Roman" w:cs="Times New Roman"/>
                <w:color w:val="00000A"/>
                <w:sz w:val="20"/>
                <w:szCs w:val="20"/>
                <w:lang w:eastAsia="en-US"/>
              </w:rPr>
            </w:pPr>
          </w:p>
        </w:tc>
        <w:tc>
          <w:tcPr>
            <w:tcW w:w="3072" w:type="dxa"/>
            <w:tcBorders>
              <w:top w:val="single" w:sz="4" w:space="0" w:color="auto"/>
              <w:left w:val="nil"/>
              <w:bottom w:val="nil"/>
              <w:right w:val="nil"/>
            </w:tcBorders>
            <w:hideMark/>
          </w:tcPr>
          <w:p w14:paraId="13013B77" w14:textId="77777777" w:rsidR="002C2A0B" w:rsidRPr="002C2A0B" w:rsidRDefault="002C2A0B" w:rsidP="002C2A0B">
            <w:pPr>
              <w:widowControl w:val="0"/>
              <w:spacing w:after="0" w:line="240" w:lineRule="auto"/>
              <w:ind w:right="-1"/>
              <w:rPr>
                <w:rFonts w:ascii="Times New Roman" w:eastAsia="Calibri" w:hAnsi="Times New Roman" w:cs="Times New Roman"/>
                <w:color w:val="00000A"/>
                <w:sz w:val="20"/>
                <w:szCs w:val="20"/>
                <w:lang w:eastAsia="en-US"/>
              </w:rPr>
            </w:pPr>
            <w:r w:rsidRPr="002C2A0B">
              <w:rPr>
                <w:rFonts w:ascii="Times New Roman" w:eastAsia="Calibri" w:hAnsi="Times New Roman" w:cs="Times New Roman"/>
                <w:color w:val="00000A"/>
                <w:position w:val="6"/>
                <w:sz w:val="20"/>
                <w:szCs w:val="20"/>
                <w:lang w:eastAsia="en-US"/>
              </w:rPr>
              <w:t xml:space="preserve">             (Vardas ir pavardė)</w:t>
            </w:r>
          </w:p>
        </w:tc>
      </w:tr>
    </w:tbl>
    <w:p w14:paraId="5AC70074" w14:textId="77777777" w:rsidR="002C2A0B" w:rsidRPr="002C2A0B" w:rsidRDefault="002C2A0B" w:rsidP="002C2A0B">
      <w:pPr>
        <w:spacing w:after="0" w:line="240" w:lineRule="auto"/>
        <w:jc w:val="center"/>
        <w:rPr>
          <w:rFonts w:ascii="Times New Roman" w:eastAsia="Arial Unicode MS" w:hAnsi="Times New Roman" w:cs="Times New Roman"/>
          <w:color w:val="7030A0"/>
          <w:sz w:val="24"/>
          <w:szCs w:val="24"/>
          <w:lang w:eastAsia="en-US"/>
        </w:rPr>
      </w:pPr>
      <w:r w:rsidRPr="002C2A0B">
        <w:rPr>
          <w:rFonts w:ascii="Times New Roman" w:eastAsia="Arial Unicode MS" w:hAnsi="Times New Roman" w:cs="Times New Roman"/>
          <w:color w:val="00000A"/>
          <w:sz w:val="24"/>
          <w:szCs w:val="24"/>
          <w:lang w:eastAsia="en-US"/>
        </w:rPr>
        <w:t>__________</w:t>
      </w:r>
    </w:p>
    <w:p w14:paraId="1F694DD1" w14:textId="77777777" w:rsidR="002C2A0B" w:rsidRPr="002C2A0B" w:rsidRDefault="002C2A0B" w:rsidP="002C2A0B">
      <w:pPr>
        <w:tabs>
          <w:tab w:val="left" w:pos="0"/>
          <w:tab w:val="left" w:pos="1080"/>
        </w:tabs>
        <w:spacing w:after="0" w:line="240" w:lineRule="auto"/>
        <w:jc w:val="center"/>
        <w:rPr>
          <w:rFonts w:ascii="Times New Roman" w:eastAsia="Times New Roman" w:hAnsi="Times New Roman" w:cs="Times New Roman"/>
          <w:b/>
          <w:bCs/>
          <w:color w:val="000000"/>
          <w:sz w:val="24"/>
          <w:szCs w:val="24"/>
        </w:rPr>
      </w:pPr>
    </w:p>
    <w:p w14:paraId="25DAFF14" w14:textId="77777777" w:rsidR="002C2A0B" w:rsidRPr="002C2A0B" w:rsidRDefault="002C2A0B" w:rsidP="002C2A0B">
      <w:pPr>
        <w:tabs>
          <w:tab w:val="left" w:pos="0"/>
          <w:tab w:val="left" w:pos="1080"/>
        </w:tabs>
        <w:spacing w:after="0" w:line="240" w:lineRule="auto"/>
        <w:jc w:val="center"/>
        <w:rPr>
          <w:rFonts w:ascii="Times New Roman" w:eastAsia="Times New Roman" w:hAnsi="Times New Roman" w:cs="Times New Roman"/>
          <w:b/>
          <w:bCs/>
          <w:color w:val="000000"/>
          <w:sz w:val="24"/>
          <w:szCs w:val="24"/>
        </w:rPr>
      </w:pPr>
    </w:p>
    <w:p w14:paraId="1318C78D" w14:textId="77777777" w:rsidR="00BA701C" w:rsidRPr="00A4443B" w:rsidRDefault="00BA701C" w:rsidP="00BA701C">
      <w:pPr>
        <w:spacing w:after="0"/>
        <w:jc w:val="both"/>
        <w:rPr>
          <w:rFonts w:ascii="Times New Roman" w:hAnsi="Times New Roman" w:cs="Times New Roman"/>
        </w:rPr>
        <w:sectPr w:rsidR="00BA701C" w:rsidRPr="00A4443B" w:rsidSect="002C2A0B">
          <w:pgSz w:w="11906" w:h="16838"/>
          <w:pgMar w:top="1134" w:right="424" w:bottom="709" w:left="1701" w:header="567" w:footer="567" w:gutter="0"/>
          <w:cols w:space="1296"/>
          <w:titlePg/>
          <w:docGrid w:linePitch="360"/>
        </w:sectPr>
      </w:pPr>
    </w:p>
    <w:p w14:paraId="0B7D2BF0" w14:textId="77777777" w:rsidR="00924893" w:rsidRDefault="00924893" w:rsidP="00924893">
      <w:pPr>
        <w:pStyle w:val="Body2"/>
        <w:tabs>
          <w:tab w:val="left" w:pos="426"/>
        </w:tabs>
        <w:spacing w:after="0"/>
        <w:ind w:firstLine="6096"/>
        <w:rPr>
          <w:rFonts w:cs="Times New Roman"/>
          <w:color w:val="00000A"/>
          <w:sz w:val="24"/>
          <w:szCs w:val="24"/>
          <w:lang w:val="lt-LT"/>
        </w:rPr>
      </w:pPr>
      <w:r>
        <w:rPr>
          <w:rFonts w:cs="Times New Roman"/>
          <w:color w:val="00000A"/>
          <w:sz w:val="24"/>
          <w:szCs w:val="24"/>
          <w:lang w:val="lt-LT"/>
        </w:rPr>
        <w:lastRenderedPageBreak/>
        <w:t>Pirkimo sąlygų 2</w:t>
      </w:r>
      <w:r w:rsidR="00CA7A8E" w:rsidRPr="00A4443B">
        <w:rPr>
          <w:rFonts w:cs="Times New Roman"/>
          <w:color w:val="00000A"/>
          <w:sz w:val="24"/>
          <w:szCs w:val="24"/>
          <w:lang w:val="lt-LT"/>
        </w:rPr>
        <w:t xml:space="preserve">priedas </w:t>
      </w:r>
    </w:p>
    <w:p w14:paraId="3D1C23C2" w14:textId="4B1B099C" w:rsidR="00CA7A8E" w:rsidRPr="00D97DA4" w:rsidRDefault="00CA7A8E" w:rsidP="00924893">
      <w:pPr>
        <w:pStyle w:val="Body2"/>
        <w:tabs>
          <w:tab w:val="left" w:pos="426"/>
        </w:tabs>
        <w:spacing w:after="0"/>
        <w:ind w:left="6096"/>
        <w:rPr>
          <w:rFonts w:cs="Times New Roman"/>
          <w:color w:val="00000A"/>
          <w:sz w:val="24"/>
          <w:szCs w:val="24"/>
          <w:lang w:val="lt-LT"/>
        </w:rPr>
      </w:pPr>
      <w:r w:rsidRPr="00A4443B">
        <w:rPr>
          <w:rFonts w:cs="Times New Roman"/>
          <w:color w:val="00000A"/>
          <w:sz w:val="24"/>
          <w:szCs w:val="24"/>
          <w:lang w:val="lt-LT"/>
        </w:rPr>
        <w:t xml:space="preserve">„Europos bendrasis viešųjų pirkimų </w:t>
      </w:r>
      <w:r w:rsidRPr="00D97DA4">
        <w:rPr>
          <w:rFonts w:cs="Times New Roman"/>
          <w:color w:val="00000A"/>
          <w:sz w:val="24"/>
          <w:szCs w:val="24"/>
          <w:lang w:val="lt-LT"/>
        </w:rPr>
        <w:t>dokumentas (EBVPD)“</w:t>
      </w:r>
    </w:p>
    <w:p w14:paraId="160463A4" w14:textId="77777777" w:rsidR="00CA7A8E" w:rsidRPr="00D97DA4" w:rsidRDefault="00CA7A8E" w:rsidP="001D2258">
      <w:pPr>
        <w:spacing w:after="0" w:line="240" w:lineRule="auto"/>
        <w:jc w:val="right"/>
        <w:rPr>
          <w:rFonts w:ascii="Times New Roman" w:hAnsi="Times New Roman" w:cs="Times New Roman"/>
          <w:sz w:val="24"/>
          <w:szCs w:val="24"/>
        </w:rPr>
      </w:pPr>
    </w:p>
    <w:p w14:paraId="3CCDC9F3" w14:textId="77777777" w:rsidR="002804B2" w:rsidRPr="00D97DA4" w:rsidRDefault="002804B2" w:rsidP="002804B2">
      <w:pPr>
        <w:spacing w:after="0"/>
        <w:jc w:val="center"/>
        <w:rPr>
          <w:rFonts w:ascii="Times New Roman" w:hAnsi="Times New Roman" w:cs="Times New Roman"/>
          <w:b/>
          <w:kern w:val="16"/>
          <w:sz w:val="24"/>
          <w:szCs w:val="24"/>
        </w:rPr>
      </w:pPr>
    </w:p>
    <w:p w14:paraId="3DC95435" w14:textId="56EBAEC9" w:rsidR="002804B2" w:rsidRPr="00D97DA4" w:rsidRDefault="002804B2" w:rsidP="002804B2">
      <w:pPr>
        <w:spacing w:after="0"/>
        <w:rPr>
          <w:rFonts w:ascii="Times New Roman" w:hAnsi="Times New Roman" w:cs="Times New Roman"/>
          <w:b/>
          <w:kern w:val="16"/>
          <w:sz w:val="24"/>
          <w:szCs w:val="24"/>
        </w:rPr>
      </w:pPr>
      <w:r w:rsidRPr="00D97DA4">
        <w:rPr>
          <w:rFonts w:ascii="Times New Roman" w:hAnsi="Times New Roman" w:cs="Times New Roman"/>
          <w:spacing w:val="2"/>
          <w:sz w:val="24"/>
          <w:szCs w:val="24"/>
        </w:rPr>
        <w:t xml:space="preserve">Pateikiama CVP IS sistemoje atskiru failu XML </w:t>
      </w:r>
      <w:r w:rsidR="009C790D">
        <w:rPr>
          <w:rFonts w:ascii="Times New Roman" w:hAnsi="Times New Roman" w:cs="Times New Roman"/>
          <w:spacing w:val="2"/>
          <w:sz w:val="24"/>
          <w:szCs w:val="24"/>
        </w:rPr>
        <w:t>formatu.</w:t>
      </w:r>
    </w:p>
    <w:p w14:paraId="66BA4D94" w14:textId="77777777" w:rsidR="00CA7A8E" w:rsidRDefault="00CA7A8E" w:rsidP="00243D20">
      <w:pPr>
        <w:spacing w:after="0" w:line="240" w:lineRule="auto"/>
        <w:jc w:val="center"/>
        <w:rPr>
          <w:rFonts w:ascii="Times New Roman" w:hAnsi="Times New Roman" w:cs="Times New Roman"/>
          <w:sz w:val="24"/>
          <w:szCs w:val="24"/>
        </w:rPr>
      </w:pPr>
    </w:p>
    <w:p w14:paraId="1B6C4655" w14:textId="77777777" w:rsidR="00E1753C" w:rsidRDefault="00E1753C" w:rsidP="001D2258">
      <w:pPr>
        <w:spacing w:after="0" w:line="240" w:lineRule="auto"/>
        <w:jc w:val="right"/>
        <w:rPr>
          <w:rFonts w:ascii="Times New Roman" w:hAnsi="Times New Roman" w:cs="Times New Roman"/>
          <w:sz w:val="24"/>
          <w:szCs w:val="24"/>
        </w:rPr>
        <w:sectPr w:rsidR="00E1753C" w:rsidSect="00121F3F">
          <w:footerReference w:type="even" r:id="rId34"/>
          <w:footerReference w:type="default" r:id="rId35"/>
          <w:pgSz w:w="12240" w:h="15840"/>
          <w:pgMar w:top="426" w:right="567" w:bottom="1276" w:left="1361" w:header="709" w:footer="709" w:gutter="0"/>
          <w:pgNumType w:start="1"/>
          <w:cols w:space="708"/>
          <w:titlePg/>
          <w:docGrid w:linePitch="360"/>
        </w:sectPr>
      </w:pPr>
    </w:p>
    <w:p w14:paraId="54739906" w14:textId="77777777" w:rsidR="00CA7A8E" w:rsidRDefault="00CA7A8E" w:rsidP="001D2258">
      <w:pPr>
        <w:spacing w:after="0" w:line="240" w:lineRule="auto"/>
        <w:jc w:val="right"/>
        <w:rPr>
          <w:rFonts w:ascii="Times New Roman" w:hAnsi="Times New Roman" w:cs="Times New Roman"/>
          <w:sz w:val="24"/>
          <w:szCs w:val="24"/>
        </w:rPr>
      </w:pPr>
    </w:p>
    <w:p w14:paraId="30CDDFAB" w14:textId="6ECB16A5" w:rsidR="005E685C" w:rsidRPr="00A4443B" w:rsidRDefault="001D2258" w:rsidP="001D2258">
      <w:pPr>
        <w:spacing w:after="0" w:line="240" w:lineRule="auto"/>
        <w:jc w:val="right"/>
        <w:rPr>
          <w:rFonts w:ascii="Times New Roman" w:hAnsi="Times New Roman" w:cs="Times New Roman"/>
          <w:sz w:val="24"/>
          <w:szCs w:val="24"/>
        </w:rPr>
      </w:pPr>
      <w:r w:rsidRPr="00A4443B">
        <w:rPr>
          <w:rFonts w:ascii="Times New Roman" w:hAnsi="Times New Roman" w:cs="Times New Roman"/>
          <w:sz w:val="24"/>
          <w:szCs w:val="24"/>
        </w:rPr>
        <w:t xml:space="preserve">Pirkimo sąlygų </w:t>
      </w:r>
      <w:r w:rsidR="00E1753C">
        <w:rPr>
          <w:rFonts w:ascii="Times New Roman" w:hAnsi="Times New Roman" w:cs="Times New Roman"/>
          <w:sz w:val="24"/>
          <w:szCs w:val="24"/>
        </w:rPr>
        <w:t>3</w:t>
      </w:r>
      <w:r w:rsidRPr="00A4443B">
        <w:rPr>
          <w:rFonts w:ascii="Times New Roman" w:hAnsi="Times New Roman" w:cs="Times New Roman"/>
          <w:sz w:val="24"/>
          <w:szCs w:val="24"/>
        </w:rPr>
        <w:t xml:space="preserve"> priedas</w:t>
      </w:r>
      <w:r w:rsidR="003F7481" w:rsidRPr="00A4443B">
        <w:rPr>
          <w:rFonts w:ascii="Times New Roman" w:hAnsi="Times New Roman" w:cs="Times New Roman"/>
          <w:sz w:val="24"/>
          <w:szCs w:val="24"/>
        </w:rPr>
        <w:t xml:space="preserve"> </w:t>
      </w:r>
    </w:p>
    <w:p w14:paraId="2F765B1D" w14:textId="43DF4ACA" w:rsidR="0093638A" w:rsidRPr="00D97DA4" w:rsidRDefault="003F7481" w:rsidP="006E7A92">
      <w:pPr>
        <w:spacing w:after="0" w:line="240" w:lineRule="auto"/>
        <w:jc w:val="right"/>
        <w:rPr>
          <w:rFonts w:ascii="Times New Roman" w:hAnsi="Times New Roman" w:cs="Times New Roman"/>
          <w:sz w:val="24"/>
          <w:szCs w:val="24"/>
        </w:rPr>
      </w:pPr>
      <w:r w:rsidRPr="00D97DA4">
        <w:rPr>
          <w:rFonts w:ascii="Times New Roman" w:hAnsi="Times New Roman" w:cs="Times New Roman"/>
          <w:sz w:val="24"/>
          <w:szCs w:val="24"/>
        </w:rPr>
        <w:t>„Statybos rangos sutarties projektas“</w:t>
      </w:r>
    </w:p>
    <w:p w14:paraId="072B9C8A" w14:textId="77777777" w:rsidR="00E1753C" w:rsidRPr="00D97DA4" w:rsidRDefault="00E1753C" w:rsidP="002E494E">
      <w:pPr>
        <w:jc w:val="center"/>
        <w:outlineLvl w:val="0"/>
        <w:rPr>
          <w:rFonts w:ascii="Times New Roman" w:eastAsia="Times New Roman" w:hAnsi="Times New Roman" w:cs="Times New Roman"/>
          <w:b/>
          <w:sz w:val="28"/>
          <w:szCs w:val="28"/>
          <w:lang w:eastAsia="en-US"/>
        </w:rPr>
      </w:pPr>
    </w:p>
    <w:p w14:paraId="238B9468" w14:textId="77777777" w:rsidR="002804B2" w:rsidRPr="00D97DA4" w:rsidRDefault="002804B2" w:rsidP="002804B2">
      <w:pPr>
        <w:spacing w:after="0"/>
        <w:jc w:val="center"/>
        <w:rPr>
          <w:rFonts w:ascii="Times New Roman" w:hAnsi="Times New Roman" w:cs="Times New Roman"/>
          <w:b/>
          <w:kern w:val="16"/>
          <w:sz w:val="24"/>
          <w:szCs w:val="24"/>
        </w:rPr>
      </w:pPr>
    </w:p>
    <w:p w14:paraId="3CC92FB9" w14:textId="6DDE7BCD" w:rsidR="002804B2" w:rsidRPr="00D97DA4" w:rsidRDefault="002804B2" w:rsidP="002804B2">
      <w:pPr>
        <w:spacing w:after="0"/>
        <w:rPr>
          <w:rFonts w:ascii="Times New Roman" w:hAnsi="Times New Roman" w:cs="Times New Roman"/>
          <w:b/>
          <w:kern w:val="16"/>
          <w:sz w:val="24"/>
          <w:szCs w:val="24"/>
        </w:rPr>
      </w:pPr>
      <w:r w:rsidRPr="00D97DA4">
        <w:rPr>
          <w:rFonts w:ascii="Times New Roman" w:hAnsi="Times New Roman" w:cs="Times New Roman"/>
          <w:spacing w:val="2"/>
          <w:sz w:val="24"/>
          <w:szCs w:val="24"/>
        </w:rPr>
        <w:t>Pateikiama CVP IS sistemoje atskiru failu.</w:t>
      </w:r>
    </w:p>
    <w:p w14:paraId="464F8D03" w14:textId="77777777" w:rsidR="00A91E97" w:rsidRPr="00D97DA4" w:rsidRDefault="00A91E97" w:rsidP="002E494E">
      <w:pPr>
        <w:jc w:val="center"/>
        <w:outlineLvl w:val="0"/>
        <w:rPr>
          <w:rFonts w:ascii="Times New Roman" w:eastAsia="Times New Roman" w:hAnsi="Times New Roman" w:cs="Times New Roman"/>
          <w:b/>
          <w:sz w:val="28"/>
          <w:szCs w:val="28"/>
          <w:lang w:eastAsia="en-US"/>
        </w:rPr>
      </w:pPr>
    </w:p>
    <w:p w14:paraId="0C939959" w14:textId="77777777" w:rsidR="00A91E97" w:rsidRDefault="00A91E97" w:rsidP="002E494E">
      <w:pPr>
        <w:jc w:val="center"/>
        <w:outlineLvl w:val="0"/>
        <w:rPr>
          <w:rFonts w:ascii="Times New Roman" w:eastAsia="Times New Roman" w:hAnsi="Times New Roman" w:cs="Times New Roman"/>
          <w:b/>
          <w:sz w:val="28"/>
          <w:szCs w:val="28"/>
          <w:lang w:eastAsia="en-US"/>
        </w:rPr>
      </w:pPr>
    </w:p>
    <w:p w14:paraId="28A96613" w14:textId="77777777" w:rsidR="00E1753C" w:rsidRDefault="00E1753C" w:rsidP="002E494E">
      <w:pPr>
        <w:jc w:val="center"/>
        <w:outlineLvl w:val="0"/>
        <w:rPr>
          <w:rFonts w:ascii="Times New Roman" w:eastAsia="Times New Roman" w:hAnsi="Times New Roman" w:cs="Times New Roman"/>
          <w:b/>
          <w:sz w:val="28"/>
          <w:szCs w:val="28"/>
          <w:lang w:eastAsia="en-US"/>
        </w:rPr>
        <w:sectPr w:rsidR="00E1753C" w:rsidSect="00121F3F">
          <w:pgSz w:w="12240" w:h="15840"/>
          <w:pgMar w:top="426" w:right="567" w:bottom="1276" w:left="1361" w:header="709" w:footer="709" w:gutter="0"/>
          <w:pgNumType w:start="1"/>
          <w:cols w:space="708"/>
          <w:titlePg/>
          <w:docGrid w:linePitch="360"/>
        </w:sectPr>
      </w:pPr>
    </w:p>
    <w:p w14:paraId="592297E0" w14:textId="77777777" w:rsidR="00F10668" w:rsidRPr="00A4443B" w:rsidRDefault="00F10668" w:rsidP="00DD5A44">
      <w:pPr>
        <w:spacing w:after="0" w:line="240" w:lineRule="auto"/>
        <w:contextualSpacing/>
        <w:jc w:val="right"/>
        <w:rPr>
          <w:rFonts w:ascii="Times New Roman" w:hAnsi="Times New Roman" w:cs="Times New Roman"/>
          <w:sz w:val="24"/>
          <w:szCs w:val="24"/>
        </w:rPr>
      </w:pPr>
    </w:p>
    <w:p w14:paraId="364D5B22" w14:textId="622F532E" w:rsidR="00DD5A44" w:rsidRPr="00A4443B" w:rsidRDefault="00932407" w:rsidP="0093240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35DF8">
        <w:rPr>
          <w:rFonts w:ascii="Times New Roman" w:hAnsi="Times New Roman" w:cs="Times New Roman"/>
          <w:sz w:val="24"/>
          <w:szCs w:val="24"/>
        </w:rPr>
        <w:t>P</w:t>
      </w:r>
      <w:r w:rsidR="00DD5A44" w:rsidRPr="00A4443B">
        <w:rPr>
          <w:rFonts w:ascii="Times New Roman" w:hAnsi="Times New Roman" w:cs="Times New Roman"/>
          <w:sz w:val="24"/>
          <w:szCs w:val="24"/>
        </w:rPr>
        <w:t xml:space="preserve">irkimo sąlygų </w:t>
      </w:r>
      <w:r w:rsidR="00935DF8">
        <w:rPr>
          <w:rFonts w:ascii="Times New Roman" w:hAnsi="Times New Roman" w:cs="Times New Roman"/>
          <w:sz w:val="24"/>
          <w:szCs w:val="24"/>
        </w:rPr>
        <w:t>4</w:t>
      </w:r>
      <w:r w:rsidR="00DD5A44" w:rsidRPr="00A4443B">
        <w:rPr>
          <w:rFonts w:ascii="Times New Roman" w:hAnsi="Times New Roman" w:cs="Times New Roman"/>
          <w:sz w:val="24"/>
          <w:szCs w:val="24"/>
        </w:rPr>
        <w:t xml:space="preserve"> priedas</w:t>
      </w:r>
    </w:p>
    <w:p w14:paraId="490EF202" w14:textId="61650FED" w:rsidR="007C646E" w:rsidRDefault="000110BC" w:rsidP="00932407">
      <w:pPr>
        <w:spacing w:after="0" w:line="240" w:lineRule="auto"/>
        <w:ind w:left="5245"/>
        <w:contextualSpacing/>
        <w:jc w:val="both"/>
        <w:rPr>
          <w:rFonts w:ascii="Times New Roman" w:hAnsi="Times New Roman" w:cs="Times New Roman"/>
          <w:sz w:val="24"/>
          <w:szCs w:val="24"/>
        </w:rPr>
      </w:pPr>
      <w:r w:rsidRPr="000110BC">
        <w:rPr>
          <w:rFonts w:ascii="Times New Roman" w:hAnsi="Times New Roman" w:cs="Times New Roman"/>
          <w:sz w:val="24"/>
          <w:szCs w:val="24"/>
        </w:rPr>
        <w:t>„</w:t>
      </w:r>
      <w:r w:rsidR="009C790D" w:rsidRPr="009C790D">
        <w:rPr>
          <w:rFonts w:ascii="Times New Roman" w:hAnsi="Times New Roman" w:cs="Times New Roman"/>
          <w:sz w:val="24"/>
          <w:szCs w:val="24"/>
        </w:rPr>
        <w:t>Projekto „</w:t>
      </w:r>
      <w:r w:rsidR="009C790D">
        <w:rPr>
          <w:rFonts w:ascii="Times New Roman" w:hAnsi="Times New Roman" w:cs="Times New Roman"/>
          <w:sz w:val="24"/>
          <w:szCs w:val="24"/>
        </w:rPr>
        <w:t>S</w:t>
      </w:r>
      <w:r w:rsidR="009C790D" w:rsidRPr="009C790D">
        <w:rPr>
          <w:rFonts w:ascii="Times New Roman" w:hAnsi="Times New Roman" w:cs="Times New Roman"/>
          <w:sz w:val="24"/>
          <w:szCs w:val="24"/>
        </w:rPr>
        <w:t xml:space="preserve">veikatos priežiūros paslaugų prieinamumo ir kokybės gerinimas </w:t>
      </w:r>
      <w:r w:rsidR="009C790D">
        <w:rPr>
          <w:rFonts w:ascii="Times New Roman" w:hAnsi="Times New Roman" w:cs="Times New Roman"/>
          <w:sz w:val="24"/>
          <w:szCs w:val="24"/>
        </w:rPr>
        <w:t>K</w:t>
      </w:r>
      <w:r w:rsidR="009C790D" w:rsidRPr="009C790D">
        <w:rPr>
          <w:rFonts w:ascii="Times New Roman" w:hAnsi="Times New Roman" w:cs="Times New Roman"/>
          <w:sz w:val="24"/>
          <w:szCs w:val="24"/>
        </w:rPr>
        <w:t xml:space="preserve">alvarijos savivaldybėje“ </w:t>
      </w:r>
      <w:r w:rsidR="009C790D">
        <w:rPr>
          <w:rFonts w:ascii="Times New Roman" w:hAnsi="Times New Roman" w:cs="Times New Roman"/>
          <w:sz w:val="24"/>
          <w:szCs w:val="24"/>
        </w:rPr>
        <w:t>N</w:t>
      </w:r>
      <w:r w:rsidR="009C790D" w:rsidRPr="009C790D">
        <w:rPr>
          <w:rFonts w:ascii="Times New Roman" w:hAnsi="Times New Roman" w:cs="Times New Roman"/>
          <w:sz w:val="24"/>
          <w:szCs w:val="24"/>
        </w:rPr>
        <w:t>r. 09-022-</w:t>
      </w:r>
      <w:r w:rsidR="009C790D">
        <w:rPr>
          <w:rFonts w:ascii="Times New Roman" w:hAnsi="Times New Roman" w:cs="Times New Roman"/>
          <w:sz w:val="24"/>
          <w:szCs w:val="24"/>
        </w:rPr>
        <w:t>P</w:t>
      </w:r>
      <w:r w:rsidR="009C790D" w:rsidRPr="009C790D">
        <w:rPr>
          <w:rFonts w:ascii="Times New Roman" w:hAnsi="Times New Roman" w:cs="Times New Roman"/>
          <w:sz w:val="24"/>
          <w:szCs w:val="24"/>
        </w:rPr>
        <w:t>-0029 paprastojo remonto darbų pirkim</w:t>
      </w:r>
      <w:r w:rsidR="009C790D">
        <w:rPr>
          <w:rFonts w:ascii="Times New Roman" w:hAnsi="Times New Roman" w:cs="Times New Roman"/>
          <w:sz w:val="24"/>
          <w:szCs w:val="24"/>
        </w:rPr>
        <w:t>o techninė specifikacija</w:t>
      </w:r>
    </w:p>
    <w:p w14:paraId="08FEF5D1" w14:textId="77777777" w:rsidR="009E2139" w:rsidRPr="00A4443B" w:rsidRDefault="009E2139" w:rsidP="00932407">
      <w:pPr>
        <w:spacing w:after="0" w:line="240" w:lineRule="auto"/>
        <w:ind w:left="5245"/>
        <w:contextualSpacing/>
        <w:jc w:val="both"/>
        <w:rPr>
          <w:rFonts w:ascii="Times New Roman" w:hAnsi="Times New Roman" w:cs="Times New Roman"/>
          <w:sz w:val="24"/>
          <w:szCs w:val="24"/>
        </w:rPr>
      </w:pPr>
    </w:p>
    <w:p w14:paraId="409C96FA" w14:textId="77777777" w:rsidR="009C790D" w:rsidRPr="00E25011" w:rsidRDefault="009C790D" w:rsidP="009C790D">
      <w:pPr>
        <w:spacing w:after="0" w:line="240" w:lineRule="auto"/>
        <w:jc w:val="center"/>
        <w:rPr>
          <w:rFonts w:ascii="Times New Roman" w:eastAsia="Times New Roman" w:hAnsi="Times New Roman" w:cs="Times New Roman"/>
          <w:b/>
          <w:bCs/>
          <w:sz w:val="24"/>
          <w:szCs w:val="24"/>
        </w:rPr>
      </w:pPr>
      <w:r w:rsidRPr="00E25011">
        <w:rPr>
          <w:rFonts w:ascii="Times New Roman" w:eastAsia="Times New Roman" w:hAnsi="Times New Roman" w:cs="Times New Roman"/>
          <w:b/>
          <w:bCs/>
          <w:sz w:val="24"/>
          <w:szCs w:val="24"/>
        </w:rPr>
        <w:t>TECHNINĖ SPECIFIKACIJA</w:t>
      </w:r>
    </w:p>
    <w:p w14:paraId="5258D8D9" w14:textId="77777777" w:rsidR="009C790D" w:rsidRPr="0004709B" w:rsidRDefault="009C790D" w:rsidP="009C790D">
      <w:pPr>
        <w:widowControl w:val="0"/>
        <w:autoSpaceDE w:val="0"/>
        <w:adjustRightInd w:val="0"/>
        <w:jc w:val="center"/>
        <w:rPr>
          <w:rFonts w:ascii="Times New Roman" w:hAnsi="Times New Roman" w:cs="Times New Roman"/>
          <w:sz w:val="24"/>
          <w:szCs w:val="24"/>
        </w:rPr>
      </w:pPr>
      <w:r w:rsidRPr="00E25011">
        <w:rPr>
          <w:rFonts w:ascii="Times New Roman" w:eastAsia="Arial Unicode MS" w:hAnsi="Times New Roman" w:cs="Times New Roman"/>
          <w:b/>
          <w:bCs/>
          <w:color w:val="00000A"/>
          <w:sz w:val="24"/>
          <w:szCs w:val="24"/>
          <w:lang w:eastAsia="en-US"/>
        </w:rPr>
        <w:t>PROJEKTO „SVEIKATOS PRIEŽIŪROS PASLAUGŲ PRIEINAMUMO IR KOKYBĖS GERINIMAS KALVARIJOS SAVIVALDYBĖJE“ NR. 09-022-P-0029 PAPRASTOJO</w:t>
      </w:r>
      <w:r w:rsidRPr="00E25011">
        <w:rPr>
          <w:rFonts w:ascii="Times New Roman" w:eastAsia="Times New Roman" w:hAnsi="Times New Roman" w:cs="Times New Roman"/>
          <w:b/>
          <w:bCs/>
          <w:sz w:val="24"/>
          <w:szCs w:val="24"/>
          <w:lang w:eastAsia="en-US"/>
        </w:rPr>
        <w:t xml:space="preserve"> REMONTO </w:t>
      </w:r>
      <w:r w:rsidRPr="00E25011">
        <w:rPr>
          <w:rFonts w:ascii="Times New Roman" w:eastAsia="Arial Unicode MS" w:hAnsi="Times New Roman" w:cs="Times New Roman"/>
          <w:b/>
          <w:bCs/>
          <w:color w:val="00000A"/>
          <w:sz w:val="24"/>
          <w:szCs w:val="24"/>
          <w:lang w:eastAsia="en-US"/>
        </w:rPr>
        <w:t>DARBŲ</w:t>
      </w:r>
      <w:r w:rsidRPr="00E25011">
        <w:rPr>
          <w:rFonts w:ascii="Times New Roman" w:eastAsia="Arial Unicode MS" w:hAnsi="Times New Roman" w:cs="Times New Roman"/>
          <w:color w:val="00000A"/>
          <w:sz w:val="24"/>
          <w:szCs w:val="24"/>
          <w:lang w:eastAsia="en-US"/>
        </w:rPr>
        <w:t xml:space="preserve"> </w:t>
      </w:r>
      <w:r w:rsidRPr="00E25011">
        <w:rPr>
          <w:rFonts w:ascii="Times New Roman" w:eastAsia="Times New Roman" w:hAnsi="Times New Roman" w:cs="Times New Roman"/>
          <w:b/>
          <w:bCs/>
          <w:sz w:val="24"/>
          <w:szCs w:val="24"/>
        </w:rPr>
        <w:t>PIRKIMUI</w:t>
      </w:r>
    </w:p>
    <w:p w14:paraId="3583E97B" w14:textId="77777777" w:rsidR="009C790D" w:rsidRPr="00D16432" w:rsidRDefault="009C790D" w:rsidP="009C790D">
      <w:pPr>
        <w:pStyle w:val="Sraopastraipa"/>
        <w:widowControl w:val="0"/>
        <w:numPr>
          <w:ilvl w:val="0"/>
          <w:numId w:val="39"/>
        </w:numPr>
        <w:autoSpaceDE w:val="0"/>
        <w:autoSpaceDN w:val="0"/>
        <w:adjustRightInd w:val="0"/>
        <w:spacing w:after="0"/>
        <w:ind w:left="426" w:hanging="426"/>
        <w:contextualSpacing w:val="0"/>
        <w:jc w:val="both"/>
        <w:rPr>
          <w:szCs w:val="24"/>
        </w:rPr>
      </w:pPr>
      <w:r w:rsidRPr="00DD3DE0">
        <w:rPr>
          <w:b/>
          <w:color w:val="000000"/>
          <w:szCs w:val="24"/>
        </w:rPr>
        <w:t xml:space="preserve">Darbų pavadinimas </w:t>
      </w:r>
      <w:r w:rsidRPr="00DD3DE0">
        <w:rPr>
          <w:szCs w:val="24"/>
        </w:rPr>
        <w:t>–</w:t>
      </w:r>
      <w:r>
        <w:rPr>
          <w:szCs w:val="24"/>
        </w:rPr>
        <w:t xml:space="preserve"> </w:t>
      </w:r>
      <w:r w:rsidRPr="00DD3DE0">
        <w:rPr>
          <w:rFonts w:eastAsia="Times New Roman"/>
          <w:szCs w:val="24"/>
        </w:rPr>
        <w:t>Viešosios</w:t>
      </w:r>
      <w:r w:rsidRPr="00DD3DE0">
        <w:rPr>
          <w:rFonts w:eastAsia="Times New Roman"/>
          <w:b/>
          <w:bCs/>
          <w:szCs w:val="24"/>
        </w:rPr>
        <w:t xml:space="preserve"> </w:t>
      </w:r>
      <w:r w:rsidRPr="00DD3DE0">
        <w:rPr>
          <w:rFonts w:eastAsia="Times New Roman"/>
          <w:szCs w:val="24"/>
        </w:rPr>
        <w:t xml:space="preserve">įstaigos Kalvarijos savivaldybės sveikatos centro paprastojo remonto </w:t>
      </w:r>
      <w:r w:rsidRPr="00DD3DE0">
        <w:rPr>
          <w:rFonts w:eastAsia="Arial Unicode MS"/>
          <w:color w:val="00000A"/>
          <w:szCs w:val="24"/>
        </w:rPr>
        <w:t>darbai</w:t>
      </w:r>
      <w:r w:rsidRPr="00DD3DE0">
        <w:rPr>
          <w:rFonts w:eastAsia="Times New Roman"/>
          <w:szCs w:val="24"/>
        </w:rPr>
        <w:t xml:space="preserve"> (objekto unikalus Nr. 5195-4001-5018) Vytauto g. 9, Kalvarija.</w:t>
      </w:r>
    </w:p>
    <w:p w14:paraId="20A0D5B3" w14:textId="77777777" w:rsidR="009C790D" w:rsidRPr="00DD3DE0" w:rsidRDefault="009C790D" w:rsidP="009C790D">
      <w:pPr>
        <w:pStyle w:val="Sraopastraipa"/>
        <w:widowControl w:val="0"/>
        <w:numPr>
          <w:ilvl w:val="0"/>
          <w:numId w:val="39"/>
        </w:numPr>
        <w:autoSpaceDE w:val="0"/>
        <w:autoSpaceDN w:val="0"/>
        <w:adjustRightInd w:val="0"/>
        <w:spacing w:after="0"/>
        <w:ind w:left="426" w:hanging="426"/>
        <w:contextualSpacing w:val="0"/>
        <w:jc w:val="both"/>
        <w:rPr>
          <w:szCs w:val="24"/>
        </w:rPr>
      </w:pPr>
      <w:r w:rsidRPr="00DD3DE0">
        <w:rPr>
          <w:b/>
          <w:szCs w:val="24"/>
        </w:rPr>
        <w:t xml:space="preserve">Užsakovas </w:t>
      </w:r>
      <w:r w:rsidRPr="00DD3DE0">
        <w:rPr>
          <w:szCs w:val="24"/>
        </w:rPr>
        <w:t xml:space="preserve">– Kalvarijos savivaldybės administracija, Laisvės g. 2, 69214 Kalvarija. </w:t>
      </w:r>
    </w:p>
    <w:p w14:paraId="5532E87A" w14:textId="77777777" w:rsidR="009C790D" w:rsidRPr="0004709B" w:rsidRDefault="009C790D" w:rsidP="009C790D">
      <w:pPr>
        <w:widowControl w:val="0"/>
        <w:numPr>
          <w:ilvl w:val="0"/>
          <w:numId w:val="39"/>
        </w:numPr>
        <w:autoSpaceDE w:val="0"/>
        <w:autoSpaceDN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b/>
          <w:sz w:val="24"/>
          <w:szCs w:val="24"/>
        </w:rPr>
        <w:t>Statybos rūšis</w:t>
      </w:r>
      <w:r w:rsidRPr="0004709B">
        <w:rPr>
          <w:rFonts w:ascii="Times New Roman" w:hAnsi="Times New Roman" w:cs="Times New Roman"/>
          <w:sz w:val="24"/>
          <w:szCs w:val="24"/>
        </w:rPr>
        <w:t xml:space="preserve"> – </w:t>
      </w:r>
      <w:r>
        <w:rPr>
          <w:rFonts w:ascii="Times New Roman" w:hAnsi="Times New Roman" w:cs="Times New Roman"/>
          <w:sz w:val="24"/>
          <w:szCs w:val="24"/>
        </w:rPr>
        <w:t>paprastasis remontas.</w:t>
      </w:r>
    </w:p>
    <w:p w14:paraId="1D0D6FDB" w14:textId="77777777" w:rsidR="009C790D" w:rsidRPr="0004709B" w:rsidRDefault="009C790D" w:rsidP="009C790D">
      <w:pPr>
        <w:widowControl w:val="0"/>
        <w:numPr>
          <w:ilvl w:val="0"/>
          <w:numId w:val="39"/>
        </w:numPr>
        <w:autoSpaceDE w:val="0"/>
        <w:autoSpaceDN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b/>
          <w:sz w:val="24"/>
          <w:szCs w:val="24"/>
        </w:rPr>
        <w:t>Statinio paskirtis</w:t>
      </w:r>
      <w:r w:rsidRPr="0004709B">
        <w:rPr>
          <w:rFonts w:ascii="Times New Roman" w:hAnsi="Times New Roman" w:cs="Times New Roman"/>
          <w:sz w:val="24"/>
          <w:szCs w:val="24"/>
        </w:rPr>
        <w:t xml:space="preserve"> –  </w:t>
      </w:r>
      <w:r>
        <w:rPr>
          <w:rFonts w:ascii="Times New Roman" w:eastAsia="Calibri" w:hAnsi="Times New Roman" w:cs="Times New Roman"/>
          <w:sz w:val="24"/>
          <w:szCs w:val="24"/>
        </w:rPr>
        <w:t>gydymo.</w:t>
      </w:r>
      <w:r w:rsidRPr="0004709B">
        <w:rPr>
          <w:rFonts w:ascii="Times New Roman" w:eastAsia="Calibri" w:hAnsi="Times New Roman" w:cs="Times New Roman"/>
          <w:sz w:val="24"/>
          <w:szCs w:val="24"/>
        </w:rPr>
        <w:t xml:space="preserve"> </w:t>
      </w:r>
    </w:p>
    <w:p w14:paraId="2788EEBD" w14:textId="77777777" w:rsidR="009C790D" w:rsidRPr="0004709B" w:rsidRDefault="009C790D" w:rsidP="009C790D">
      <w:pPr>
        <w:widowControl w:val="0"/>
        <w:numPr>
          <w:ilvl w:val="0"/>
          <w:numId w:val="39"/>
        </w:numPr>
        <w:autoSpaceDE w:val="0"/>
        <w:autoSpaceDN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b/>
          <w:sz w:val="24"/>
          <w:szCs w:val="24"/>
        </w:rPr>
        <w:t>Statinio kategorija</w:t>
      </w:r>
      <w:r w:rsidRPr="000470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709B">
        <w:rPr>
          <w:rFonts w:ascii="Times New Roman" w:hAnsi="Times New Roman" w:cs="Times New Roman"/>
          <w:sz w:val="24"/>
          <w:szCs w:val="24"/>
        </w:rPr>
        <w:t>ypatingas, vadovaujantis STR 1.01.03:2017 „Statinių klasifikavimas“.</w:t>
      </w:r>
    </w:p>
    <w:p w14:paraId="4B3B9BC1" w14:textId="77777777" w:rsidR="009C790D" w:rsidRPr="0004709B" w:rsidRDefault="009C790D" w:rsidP="009C790D">
      <w:pPr>
        <w:widowControl w:val="0"/>
        <w:numPr>
          <w:ilvl w:val="0"/>
          <w:numId w:val="39"/>
        </w:numPr>
        <w:autoSpaceDE w:val="0"/>
        <w:autoSpaceDN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b/>
          <w:sz w:val="24"/>
          <w:szCs w:val="24"/>
        </w:rPr>
        <w:t>Darbų atlikimo vieta</w:t>
      </w:r>
      <w:r w:rsidRPr="0004709B">
        <w:rPr>
          <w:rFonts w:ascii="Times New Roman" w:hAnsi="Times New Roman" w:cs="Times New Roman"/>
          <w:sz w:val="24"/>
          <w:szCs w:val="24"/>
        </w:rPr>
        <w:t xml:space="preserve"> –  </w:t>
      </w:r>
      <w:r>
        <w:rPr>
          <w:rFonts w:ascii="Times New Roman" w:hAnsi="Times New Roman" w:cs="Times New Roman"/>
          <w:sz w:val="24"/>
          <w:szCs w:val="24"/>
        </w:rPr>
        <w:t>Vytauto g. 9</w:t>
      </w:r>
      <w:r w:rsidRPr="0004709B">
        <w:rPr>
          <w:rFonts w:ascii="Times New Roman" w:hAnsi="Times New Roman" w:cs="Times New Roman"/>
          <w:sz w:val="24"/>
          <w:szCs w:val="24"/>
        </w:rPr>
        <w:t xml:space="preserve">, Kalvarija.   </w:t>
      </w:r>
    </w:p>
    <w:p w14:paraId="48D325D0" w14:textId="77777777" w:rsidR="009C790D" w:rsidRPr="0004709B" w:rsidRDefault="009C790D" w:rsidP="009C790D">
      <w:pPr>
        <w:widowControl w:val="0"/>
        <w:numPr>
          <w:ilvl w:val="0"/>
          <w:numId w:val="39"/>
        </w:numPr>
        <w:autoSpaceDE w:val="0"/>
        <w:autoSpaceDN w:val="0"/>
        <w:adjustRightInd w:val="0"/>
        <w:spacing w:after="0"/>
        <w:ind w:left="426" w:hanging="426"/>
        <w:jc w:val="both"/>
        <w:rPr>
          <w:rFonts w:ascii="Times New Roman" w:hAnsi="Times New Roman" w:cs="Times New Roman"/>
          <w:color w:val="000000" w:themeColor="text1"/>
          <w:sz w:val="24"/>
          <w:szCs w:val="24"/>
        </w:rPr>
      </w:pPr>
      <w:r w:rsidRPr="0004709B">
        <w:rPr>
          <w:rFonts w:ascii="Times New Roman" w:hAnsi="Times New Roman" w:cs="Times New Roman"/>
          <w:b/>
          <w:sz w:val="24"/>
          <w:szCs w:val="24"/>
        </w:rPr>
        <w:t>Darbų tikslas –</w:t>
      </w:r>
      <w:r w:rsidRPr="0004709B">
        <w:rPr>
          <w:rFonts w:ascii="Times New Roman" w:hAnsi="Times New Roman" w:cs="Times New Roman"/>
          <w:sz w:val="24"/>
          <w:szCs w:val="24"/>
        </w:rPr>
        <w:t xml:space="preserve">  atlikti </w:t>
      </w:r>
      <w:r>
        <w:rPr>
          <w:rFonts w:ascii="Times New Roman" w:hAnsi="Times New Roman" w:cs="Times New Roman"/>
          <w:sz w:val="24"/>
          <w:szCs w:val="24"/>
        </w:rPr>
        <w:t>patalpų remonto darbus numatytus sąmatose.</w:t>
      </w:r>
    </w:p>
    <w:p w14:paraId="675E6936" w14:textId="77777777" w:rsidR="009C790D" w:rsidRPr="0004709B" w:rsidRDefault="009C790D" w:rsidP="009C790D">
      <w:pPr>
        <w:widowControl w:val="0"/>
        <w:numPr>
          <w:ilvl w:val="0"/>
          <w:numId w:val="39"/>
        </w:numPr>
        <w:autoSpaceDE w:val="0"/>
        <w:autoSpaceDN w:val="0"/>
        <w:adjustRightInd w:val="0"/>
        <w:spacing w:after="0"/>
        <w:ind w:left="426" w:hanging="426"/>
        <w:jc w:val="both"/>
        <w:rPr>
          <w:rFonts w:ascii="Times New Roman" w:hAnsi="Times New Roman" w:cs="Times New Roman"/>
          <w:color w:val="000000" w:themeColor="text1"/>
          <w:sz w:val="24"/>
          <w:szCs w:val="24"/>
        </w:rPr>
      </w:pPr>
      <w:r w:rsidRPr="0004709B">
        <w:rPr>
          <w:rFonts w:ascii="Times New Roman" w:hAnsi="Times New Roman" w:cs="Times New Roman"/>
          <w:color w:val="000000" w:themeColor="text1"/>
          <w:sz w:val="24"/>
          <w:szCs w:val="24"/>
        </w:rPr>
        <w:t xml:space="preserve">Statybos apimtys - </w:t>
      </w:r>
      <w:r w:rsidRPr="0004709B">
        <w:rPr>
          <w:rFonts w:ascii="Times New Roman" w:hAnsi="Times New Roman" w:cs="Times New Roman"/>
          <w:sz w:val="24"/>
          <w:szCs w:val="24"/>
        </w:rPr>
        <w:t xml:space="preserve">atlikti visus </w:t>
      </w:r>
      <w:r>
        <w:rPr>
          <w:rFonts w:ascii="Times New Roman" w:hAnsi="Times New Roman" w:cs="Times New Roman"/>
          <w:sz w:val="24"/>
          <w:szCs w:val="24"/>
        </w:rPr>
        <w:t>patalpų remonto darbus numatytus pridedamose sąmatose.</w:t>
      </w:r>
    </w:p>
    <w:p w14:paraId="2BF735DA" w14:textId="77777777" w:rsidR="009C790D" w:rsidRPr="0004709B" w:rsidRDefault="009C790D" w:rsidP="009C790D">
      <w:pPr>
        <w:pStyle w:val="Sraopastraipa"/>
        <w:numPr>
          <w:ilvl w:val="0"/>
          <w:numId w:val="39"/>
        </w:numPr>
        <w:suppressAutoHyphens/>
        <w:autoSpaceDN w:val="0"/>
        <w:spacing w:after="0" w:line="240" w:lineRule="auto"/>
        <w:ind w:left="426" w:hanging="426"/>
        <w:contextualSpacing w:val="0"/>
        <w:jc w:val="both"/>
        <w:textAlignment w:val="baseline"/>
        <w:rPr>
          <w:color w:val="000000" w:themeColor="text1"/>
          <w:szCs w:val="24"/>
        </w:rPr>
      </w:pPr>
      <w:r w:rsidRPr="0004709B">
        <w:rPr>
          <w:color w:val="000000" w:themeColor="text1"/>
          <w:szCs w:val="24"/>
        </w:rPr>
        <w:t>Rangovas įsigyja ir veda elektroninį statybos darbų žurnalą (vadovaujantis STR 1.06.01:2016 „Statybos darbai. Statinio statybos priežiūra“).</w:t>
      </w:r>
    </w:p>
    <w:p w14:paraId="45D9C1FD" w14:textId="77777777" w:rsidR="009C790D" w:rsidRPr="0004709B" w:rsidRDefault="009C790D" w:rsidP="009C790D">
      <w:pPr>
        <w:pStyle w:val="Sraopastraipa"/>
        <w:widowControl w:val="0"/>
        <w:numPr>
          <w:ilvl w:val="0"/>
          <w:numId w:val="39"/>
        </w:numPr>
        <w:tabs>
          <w:tab w:val="left" w:pos="426"/>
        </w:tabs>
        <w:autoSpaceDE w:val="0"/>
        <w:adjustRightInd w:val="0"/>
        <w:spacing w:after="0"/>
        <w:ind w:left="426" w:hanging="426"/>
        <w:contextualSpacing w:val="0"/>
        <w:jc w:val="both"/>
        <w:rPr>
          <w:color w:val="000000" w:themeColor="text1"/>
          <w:szCs w:val="24"/>
        </w:rPr>
      </w:pPr>
      <w:r w:rsidRPr="0004709B">
        <w:rPr>
          <w:color w:val="000000" w:themeColor="text1"/>
          <w:szCs w:val="24"/>
        </w:rPr>
        <w:t xml:space="preserve">Techniniai reikalavimai darbų atlikimui </w:t>
      </w:r>
      <w:r>
        <w:rPr>
          <w:color w:val="000000" w:themeColor="text1"/>
          <w:szCs w:val="24"/>
        </w:rPr>
        <w:t>– rangovas parengia paprastojo remonto aprašus.</w:t>
      </w:r>
    </w:p>
    <w:p w14:paraId="4DF3DFED" w14:textId="036E9D38" w:rsidR="009C790D" w:rsidRPr="0004709B" w:rsidRDefault="009C790D" w:rsidP="009C790D">
      <w:pPr>
        <w:pStyle w:val="Sraopastraipa"/>
        <w:widowControl w:val="0"/>
        <w:numPr>
          <w:ilvl w:val="0"/>
          <w:numId w:val="39"/>
        </w:numPr>
        <w:tabs>
          <w:tab w:val="left" w:pos="426"/>
        </w:tabs>
        <w:autoSpaceDE w:val="0"/>
        <w:adjustRightInd w:val="0"/>
        <w:spacing w:after="0"/>
        <w:ind w:left="0" w:firstLine="0"/>
        <w:contextualSpacing w:val="0"/>
        <w:jc w:val="both"/>
        <w:textAlignment w:val="baseline"/>
        <w:rPr>
          <w:color w:val="000000" w:themeColor="text1"/>
          <w:szCs w:val="24"/>
        </w:rPr>
      </w:pPr>
      <w:r>
        <w:rPr>
          <w:szCs w:val="24"/>
        </w:rPr>
        <w:t>Sutartyje</w:t>
      </w:r>
      <w:r w:rsidRPr="0004709B">
        <w:rPr>
          <w:color w:val="000000" w:themeColor="text1"/>
          <w:szCs w:val="24"/>
        </w:rPr>
        <w:t xml:space="preserve"> aprašytus darbus atlikti per </w:t>
      </w:r>
      <w:r w:rsidR="00F37CCA">
        <w:rPr>
          <w:color w:val="000000" w:themeColor="text1"/>
          <w:szCs w:val="24"/>
        </w:rPr>
        <w:t>4</w:t>
      </w:r>
      <w:r w:rsidR="005C3B1E">
        <w:rPr>
          <w:color w:val="000000" w:themeColor="text1"/>
          <w:szCs w:val="24"/>
        </w:rPr>
        <w:t xml:space="preserve"> </w:t>
      </w:r>
      <w:r w:rsidRPr="0004709B">
        <w:rPr>
          <w:color w:val="000000" w:themeColor="text1"/>
          <w:szCs w:val="24"/>
        </w:rPr>
        <w:t>mėnesi</w:t>
      </w:r>
      <w:r w:rsidR="005C3B1E">
        <w:rPr>
          <w:color w:val="000000" w:themeColor="text1"/>
          <w:szCs w:val="24"/>
        </w:rPr>
        <w:t>us</w:t>
      </w:r>
      <w:r w:rsidRPr="0004709B">
        <w:rPr>
          <w:color w:val="000000" w:themeColor="text1"/>
          <w:szCs w:val="24"/>
        </w:rPr>
        <w:t xml:space="preserve">. </w:t>
      </w:r>
    </w:p>
    <w:p w14:paraId="1FE258D9" w14:textId="77777777" w:rsidR="009C790D" w:rsidRPr="0004709B" w:rsidRDefault="009C790D" w:rsidP="009C790D">
      <w:pPr>
        <w:pStyle w:val="Sraopastraipa"/>
        <w:widowControl w:val="0"/>
        <w:numPr>
          <w:ilvl w:val="0"/>
          <w:numId w:val="39"/>
        </w:numPr>
        <w:tabs>
          <w:tab w:val="left" w:pos="426"/>
        </w:tabs>
        <w:autoSpaceDE w:val="0"/>
        <w:adjustRightInd w:val="0"/>
        <w:spacing w:after="0"/>
        <w:ind w:left="567" w:hanging="567"/>
        <w:contextualSpacing w:val="0"/>
        <w:jc w:val="both"/>
        <w:textAlignment w:val="baseline"/>
        <w:rPr>
          <w:color w:val="000000" w:themeColor="text1"/>
          <w:szCs w:val="24"/>
        </w:rPr>
      </w:pPr>
      <w:r w:rsidRPr="0004709B">
        <w:rPr>
          <w:color w:val="000000"/>
          <w:szCs w:val="24"/>
        </w:rPr>
        <w:t xml:space="preserve">Visos atvežamos į statybą medžiagos, gaminiai bei įrengimai turi turėti pasus ir būti firminiame įpakavime. Medžiagos, gaminiai bei įrengimai turi būti sertifikuoti Lietuvos Respublikoje. </w:t>
      </w:r>
    </w:p>
    <w:p w14:paraId="497736D4" w14:textId="77777777" w:rsidR="009C790D" w:rsidRPr="0004709B" w:rsidRDefault="009C790D" w:rsidP="009C790D">
      <w:pPr>
        <w:widowControl w:val="0"/>
        <w:numPr>
          <w:ilvl w:val="0"/>
          <w:numId w:val="39"/>
        </w:numPr>
        <w:tabs>
          <w:tab w:val="left" w:pos="142"/>
        </w:tabs>
        <w:autoSpaceDE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color w:val="000000"/>
          <w:sz w:val="24"/>
          <w:szCs w:val="24"/>
        </w:rPr>
        <w:t>Vykdomi darbai turi atitikti galiojančius LR įstatymų, poįstatyminių</w:t>
      </w:r>
      <w:r w:rsidRPr="0004709B">
        <w:rPr>
          <w:rFonts w:ascii="Times New Roman" w:hAnsi="Times New Roman" w:cs="Times New Roman"/>
          <w:sz w:val="24"/>
          <w:szCs w:val="24"/>
        </w:rPr>
        <w:t xml:space="preserve"> teisės aktų, normatyvinių statybos techninių dokumentų, normatyvinių statinio saugos ir paskirties dokumentų reikalavimus (aktualias redakcijas).</w:t>
      </w:r>
    </w:p>
    <w:p w14:paraId="7D7F2D1E" w14:textId="77777777" w:rsidR="009C790D" w:rsidRPr="0004709B" w:rsidRDefault="009C790D" w:rsidP="009C790D">
      <w:pPr>
        <w:widowControl w:val="0"/>
        <w:numPr>
          <w:ilvl w:val="0"/>
          <w:numId w:val="39"/>
        </w:numPr>
        <w:tabs>
          <w:tab w:val="left" w:pos="142"/>
        </w:tabs>
        <w:autoSpaceDE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12F2CA64" w14:textId="77777777" w:rsidR="009C790D" w:rsidRPr="0004709B" w:rsidRDefault="009C790D" w:rsidP="009C790D">
      <w:pPr>
        <w:widowControl w:val="0"/>
        <w:numPr>
          <w:ilvl w:val="0"/>
          <w:numId w:val="39"/>
        </w:numPr>
        <w:tabs>
          <w:tab w:val="left" w:pos="142"/>
        </w:tabs>
        <w:autoSpaceDE w:val="0"/>
        <w:adjustRightInd w:val="0"/>
        <w:spacing w:after="0"/>
        <w:ind w:left="426" w:hanging="426"/>
        <w:jc w:val="both"/>
        <w:rPr>
          <w:rFonts w:ascii="Times New Roman" w:hAnsi="Times New Roman" w:cs="Times New Roman"/>
          <w:sz w:val="24"/>
          <w:szCs w:val="24"/>
        </w:rPr>
      </w:pPr>
      <w:r w:rsidRPr="0004709B">
        <w:rPr>
          <w:rFonts w:ascii="Times New Roman" w:hAnsi="Times New Roman" w:cs="Times New Roman"/>
          <w:sz w:val="24"/>
          <w:szCs w:val="24"/>
        </w:rPr>
        <w:t xml:space="preserve">Rangovas įsipareigoja įvykdyti visus </w:t>
      </w:r>
      <w:r w:rsidRPr="00956333">
        <w:rPr>
          <w:rFonts w:ascii="Times New Roman" w:hAnsi="Times New Roman" w:cs="Times New Roman"/>
          <w:sz w:val="24"/>
          <w:szCs w:val="24"/>
        </w:rPr>
        <w:t xml:space="preserve">Techninės </w:t>
      </w:r>
      <w:r>
        <w:rPr>
          <w:rFonts w:ascii="Times New Roman" w:hAnsi="Times New Roman" w:cs="Times New Roman"/>
          <w:sz w:val="24"/>
          <w:szCs w:val="24"/>
        </w:rPr>
        <w:t>specifikacija</w:t>
      </w:r>
      <w:r w:rsidRPr="0004709B">
        <w:rPr>
          <w:rFonts w:ascii="Times New Roman" w:hAnsi="Times New Roman" w:cs="Times New Roman"/>
          <w:sz w:val="24"/>
          <w:szCs w:val="24"/>
        </w:rPr>
        <w:t xml:space="preserve"> reikalavimus, įskaitant ir bet kokius kitus darbus, kurie nėra tiksliai </w:t>
      </w:r>
      <w:r w:rsidRPr="009C1A90">
        <w:rPr>
          <w:rFonts w:ascii="Times New Roman" w:hAnsi="Times New Roman" w:cs="Times New Roman"/>
          <w:sz w:val="24"/>
          <w:szCs w:val="24"/>
        </w:rPr>
        <w:t xml:space="preserve">apibrėžti Techninėje specifikacija, tačiau yra neatsiejamai susiję su Rangovo </w:t>
      </w:r>
      <w:r w:rsidRPr="009C1A90">
        <w:rPr>
          <w:rFonts w:ascii="Times New Roman" w:hAnsi="Times New Roman" w:cs="Times New Roman"/>
          <w:color w:val="000000"/>
          <w:sz w:val="24"/>
          <w:szCs w:val="24"/>
        </w:rPr>
        <w:t xml:space="preserve">įvykdytinais Techninėje </w:t>
      </w:r>
      <w:r>
        <w:rPr>
          <w:rFonts w:ascii="Times New Roman" w:hAnsi="Times New Roman" w:cs="Times New Roman"/>
          <w:color w:val="000000"/>
          <w:sz w:val="24"/>
          <w:szCs w:val="24"/>
        </w:rPr>
        <w:t>specifikacija</w:t>
      </w:r>
      <w:r w:rsidRPr="0004709B">
        <w:rPr>
          <w:rFonts w:ascii="Times New Roman" w:hAnsi="Times New Roman" w:cs="Times New Roman"/>
          <w:color w:val="000000"/>
          <w:sz w:val="24"/>
          <w:szCs w:val="24"/>
        </w:rPr>
        <w:t xml:space="preserve"> nurodytais darbais.</w:t>
      </w:r>
    </w:p>
    <w:p w14:paraId="074B26CA" w14:textId="77777777" w:rsidR="009C790D" w:rsidRPr="0004709B" w:rsidRDefault="009C790D" w:rsidP="009C790D">
      <w:pPr>
        <w:widowControl w:val="0"/>
        <w:numPr>
          <w:ilvl w:val="0"/>
          <w:numId w:val="39"/>
        </w:numPr>
        <w:tabs>
          <w:tab w:val="left" w:pos="142"/>
        </w:tabs>
        <w:suppressAutoHyphens/>
        <w:autoSpaceDE w:val="0"/>
        <w:autoSpaceDN w:val="0"/>
        <w:adjustRightInd w:val="0"/>
        <w:spacing w:after="0" w:line="240" w:lineRule="auto"/>
        <w:ind w:left="426" w:hanging="426"/>
        <w:jc w:val="both"/>
        <w:textAlignment w:val="baseline"/>
        <w:rPr>
          <w:rFonts w:ascii="Times New Roman" w:hAnsi="Times New Roman" w:cs="Times New Roman"/>
          <w:color w:val="000000"/>
          <w:sz w:val="24"/>
          <w:szCs w:val="24"/>
        </w:rPr>
      </w:pPr>
      <w:r w:rsidRPr="0004709B">
        <w:rPr>
          <w:rFonts w:ascii="Times New Roman" w:hAnsi="Times New Roman" w:cs="Times New Roman"/>
          <w:color w:val="000000"/>
          <w:sz w:val="24"/>
          <w:szCs w:val="24"/>
        </w:rPr>
        <w:t xml:space="preserve">Rangovas užbaigęs statybos darbus parengia techninę dokumentaciją, kuri privaloma statybos užbaigimo procedūroms tinkamai įvykdyti. </w:t>
      </w:r>
    </w:p>
    <w:p w14:paraId="691BB94B" w14:textId="77777777" w:rsidR="009C790D" w:rsidRPr="0004709B" w:rsidRDefault="009C790D" w:rsidP="009C790D">
      <w:pPr>
        <w:widowControl w:val="0"/>
        <w:numPr>
          <w:ilvl w:val="0"/>
          <w:numId w:val="39"/>
        </w:numPr>
        <w:tabs>
          <w:tab w:val="left" w:pos="142"/>
        </w:tabs>
        <w:autoSpaceDE w:val="0"/>
        <w:adjustRightInd w:val="0"/>
        <w:spacing w:after="0"/>
        <w:ind w:left="426" w:hanging="426"/>
        <w:contextualSpacing/>
        <w:jc w:val="both"/>
        <w:rPr>
          <w:rFonts w:ascii="Times New Roman" w:hAnsi="Times New Roman" w:cs="Times New Roman"/>
          <w:sz w:val="24"/>
          <w:szCs w:val="24"/>
          <w:lang w:eastAsia="ar-SA"/>
        </w:rPr>
      </w:pPr>
      <w:r w:rsidRPr="0004709B">
        <w:rPr>
          <w:rFonts w:ascii="Times New Roman" w:hAnsi="Times New Roman" w:cs="Times New Roman"/>
          <w:sz w:val="24"/>
          <w:szCs w:val="24"/>
          <w:lang w:eastAsia="ar-SA"/>
        </w:rPr>
        <w:t>Rangovas demontuotas tinkamas naudojimui statybines medžiagas susandėliuoja į Užsakovo nurodytą vietą (ne toliau kaip 10 km nuo objekto).</w:t>
      </w:r>
    </w:p>
    <w:p w14:paraId="79734931" w14:textId="1FFE774E" w:rsidR="009C790D" w:rsidRDefault="009C790D" w:rsidP="009C790D">
      <w:pPr>
        <w:widowControl w:val="0"/>
        <w:numPr>
          <w:ilvl w:val="0"/>
          <w:numId w:val="39"/>
        </w:numPr>
        <w:tabs>
          <w:tab w:val="left" w:pos="142"/>
        </w:tabs>
        <w:autoSpaceDE w:val="0"/>
        <w:adjustRightInd w:val="0"/>
        <w:spacing w:after="0"/>
        <w:ind w:left="426" w:hanging="426"/>
        <w:contextualSpacing/>
        <w:jc w:val="both"/>
        <w:rPr>
          <w:rFonts w:ascii="Times New Roman" w:hAnsi="Times New Roman" w:cs="Times New Roman"/>
          <w:sz w:val="24"/>
          <w:szCs w:val="24"/>
          <w:lang w:eastAsia="ar-SA"/>
        </w:rPr>
      </w:pPr>
      <w:r w:rsidRPr="0004709B">
        <w:rPr>
          <w:rFonts w:ascii="Times New Roman" w:hAnsi="Times New Roman" w:cs="Times New Roman"/>
          <w:sz w:val="24"/>
          <w:szCs w:val="24"/>
          <w:lang w:eastAsia="ar-SA"/>
        </w:rPr>
        <w:t>Rangovas užbaigęs statybos darbus</w:t>
      </w:r>
      <w:r>
        <w:rPr>
          <w:rFonts w:ascii="Times New Roman" w:hAnsi="Times New Roman" w:cs="Times New Roman"/>
          <w:sz w:val="24"/>
          <w:szCs w:val="24"/>
          <w:lang w:eastAsia="ar-SA"/>
        </w:rPr>
        <w:t>,</w:t>
      </w:r>
      <w:r w:rsidRPr="0004709B">
        <w:rPr>
          <w:rFonts w:ascii="Times New Roman" w:hAnsi="Times New Roman" w:cs="Times New Roman"/>
          <w:sz w:val="24"/>
          <w:szCs w:val="24"/>
          <w:lang w:eastAsia="ar-SA"/>
        </w:rPr>
        <w:t xml:space="preserve"> įsipareigoja</w:t>
      </w:r>
      <w:r>
        <w:rPr>
          <w:rFonts w:ascii="Times New Roman" w:hAnsi="Times New Roman" w:cs="Times New Roman"/>
          <w:sz w:val="24"/>
          <w:szCs w:val="24"/>
          <w:lang w:eastAsia="ar-SA"/>
        </w:rPr>
        <w:t xml:space="preserve"> susidariusias atliekas išvežti savo lėšomis.</w:t>
      </w:r>
      <w:r w:rsidRPr="0004709B">
        <w:rPr>
          <w:rFonts w:ascii="Times New Roman" w:hAnsi="Times New Roman" w:cs="Times New Roman"/>
          <w:sz w:val="24"/>
          <w:szCs w:val="24"/>
          <w:lang w:eastAsia="ar-SA"/>
        </w:rPr>
        <w:t xml:space="preserve"> </w:t>
      </w:r>
    </w:p>
    <w:p w14:paraId="5A0F6453" w14:textId="77777777" w:rsidR="00F37CCA" w:rsidRDefault="00F37CCA" w:rsidP="00F37CCA">
      <w:pPr>
        <w:widowControl w:val="0"/>
        <w:tabs>
          <w:tab w:val="left" w:pos="142"/>
        </w:tabs>
        <w:autoSpaceDE w:val="0"/>
        <w:adjustRightInd w:val="0"/>
        <w:spacing w:after="0"/>
        <w:ind w:left="426"/>
        <w:contextualSpacing/>
        <w:jc w:val="both"/>
        <w:rPr>
          <w:rFonts w:ascii="Times New Roman" w:hAnsi="Times New Roman" w:cs="Times New Roman"/>
          <w:sz w:val="24"/>
          <w:szCs w:val="24"/>
          <w:lang w:eastAsia="ar-SA"/>
        </w:rPr>
      </w:pPr>
    </w:p>
    <w:p w14:paraId="64F0C482" w14:textId="77777777" w:rsidR="00F37CCA" w:rsidRPr="00F37CCA" w:rsidRDefault="00F37CCA" w:rsidP="00F37CCA">
      <w:pPr>
        <w:widowControl w:val="0"/>
        <w:tabs>
          <w:tab w:val="left" w:pos="142"/>
        </w:tabs>
        <w:autoSpaceDE w:val="0"/>
        <w:adjustRightInd w:val="0"/>
        <w:spacing w:after="0"/>
        <w:ind w:left="426"/>
        <w:contextualSpacing/>
        <w:jc w:val="both"/>
        <w:rPr>
          <w:rFonts w:ascii="Times New Roman" w:hAnsi="Times New Roman" w:cs="Times New Roman"/>
          <w:sz w:val="24"/>
          <w:szCs w:val="24"/>
          <w:lang w:eastAsia="ar-SA"/>
        </w:rPr>
      </w:pPr>
    </w:p>
    <w:p w14:paraId="56CBE685" w14:textId="77777777" w:rsidR="009C790D" w:rsidRPr="00C02D30" w:rsidRDefault="009C790D" w:rsidP="009C790D">
      <w:pPr>
        <w:jc w:val="both"/>
        <w:rPr>
          <w:rFonts w:ascii="Times New Roman" w:hAnsi="Times New Roman" w:cs="Times New Roman"/>
          <w:b/>
          <w:bCs/>
          <w:sz w:val="24"/>
          <w:szCs w:val="24"/>
        </w:rPr>
      </w:pPr>
      <w:r w:rsidRPr="00C02D30">
        <w:rPr>
          <w:rFonts w:ascii="Times New Roman" w:hAnsi="Times New Roman" w:cs="Times New Roman"/>
          <w:b/>
          <w:bCs/>
          <w:sz w:val="24"/>
          <w:szCs w:val="24"/>
        </w:rPr>
        <w:t>PRIDEDAMA:</w:t>
      </w:r>
    </w:p>
    <w:p w14:paraId="675750C2" w14:textId="77777777" w:rsidR="009C790D" w:rsidRPr="000314C3" w:rsidRDefault="009C790D" w:rsidP="009C790D">
      <w:pPr>
        <w:spacing w:after="0" w:line="240" w:lineRule="auto"/>
        <w:ind w:firstLine="1276"/>
        <w:jc w:val="both"/>
        <w:rPr>
          <w:rFonts w:ascii="Times New Roman" w:eastAsia="Times New Roman" w:hAnsi="Times New Roman" w:cs="Times New Roman"/>
          <w:sz w:val="24"/>
          <w:szCs w:val="24"/>
        </w:rPr>
      </w:pPr>
      <w:r w:rsidRPr="000314C3">
        <w:rPr>
          <w:rFonts w:ascii="Times New Roman" w:eastAsia="Times New Roman" w:hAnsi="Times New Roman" w:cs="Times New Roman"/>
          <w:sz w:val="24"/>
          <w:szCs w:val="24"/>
        </w:rPr>
        <w:t>Priedas Nr. 1. Pirminio lygio sveikatos priežiūros paslaugoms teikti patalpų remonto sąmatos;</w:t>
      </w:r>
    </w:p>
    <w:p w14:paraId="1BC21784" w14:textId="77777777" w:rsidR="009C790D" w:rsidRPr="000314C3" w:rsidRDefault="009C790D" w:rsidP="009C790D">
      <w:pPr>
        <w:spacing w:after="0" w:line="240" w:lineRule="auto"/>
        <w:ind w:firstLine="1276"/>
        <w:jc w:val="both"/>
        <w:rPr>
          <w:rFonts w:ascii="Times New Roman" w:eastAsia="Times New Roman" w:hAnsi="Times New Roman" w:cs="Times New Roman"/>
          <w:sz w:val="24"/>
          <w:szCs w:val="24"/>
          <w:lang w:eastAsia="en-US"/>
        </w:rPr>
      </w:pPr>
      <w:r w:rsidRPr="000314C3">
        <w:rPr>
          <w:rFonts w:ascii="Times New Roman" w:eastAsia="Times New Roman" w:hAnsi="Times New Roman" w:cs="Times New Roman"/>
          <w:sz w:val="24"/>
          <w:szCs w:val="24"/>
        </w:rPr>
        <w:lastRenderedPageBreak/>
        <w:t>Priedas Nr. 2. Antrinio lygio sveikatos priežiūros paslaugoms teikti patalpų remonto sąmatos.</w:t>
      </w:r>
    </w:p>
    <w:p w14:paraId="000CF228" w14:textId="77777777" w:rsidR="009C790D" w:rsidRPr="0004709B" w:rsidRDefault="009C790D" w:rsidP="009C790D">
      <w:pPr>
        <w:widowControl w:val="0"/>
        <w:autoSpaceDE w:val="0"/>
        <w:adjustRightInd w:val="0"/>
        <w:jc w:val="both"/>
        <w:rPr>
          <w:rFonts w:ascii="Times New Roman" w:hAnsi="Times New Roman" w:cs="Times New Roman"/>
          <w:color w:val="FF0000"/>
          <w:sz w:val="24"/>
          <w:szCs w:val="24"/>
        </w:rPr>
      </w:pPr>
    </w:p>
    <w:p w14:paraId="0BB29BC9" w14:textId="77777777" w:rsidR="009C790D" w:rsidRPr="0004709B" w:rsidRDefault="009C790D" w:rsidP="009C790D">
      <w:pPr>
        <w:widowControl w:val="0"/>
        <w:autoSpaceDE w:val="0"/>
        <w:adjustRightInd w:val="0"/>
        <w:spacing w:after="0" w:line="240" w:lineRule="auto"/>
        <w:jc w:val="both"/>
        <w:rPr>
          <w:rFonts w:ascii="Times New Roman" w:hAnsi="Times New Roman" w:cs="Times New Roman"/>
          <w:sz w:val="24"/>
          <w:szCs w:val="24"/>
        </w:rPr>
      </w:pPr>
      <w:r w:rsidRPr="0004709B">
        <w:rPr>
          <w:rFonts w:ascii="Times New Roman" w:hAnsi="Times New Roman" w:cs="Times New Roman"/>
          <w:sz w:val="24"/>
          <w:szCs w:val="24"/>
        </w:rPr>
        <w:t>Ūkio skyriaus vedėjas</w:t>
      </w:r>
      <w:r w:rsidRPr="0004709B">
        <w:rPr>
          <w:rFonts w:ascii="Times New Roman" w:hAnsi="Times New Roman" w:cs="Times New Roman"/>
          <w:sz w:val="24"/>
          <w:szCs w:val="24"/>
        </w:rPr>
        <w:tab/>
      </w:r>
      <w:r w:rsidRPr="0004709B">
        <w:rPr>
          <w:rFonts w:ascii="Times New Roman" w:hAnsi="Times New Roman" w:cs="Times New Roman"/>
          <w:sz w:val="24"/>
          <w:szCs w:val="24"/>
        </w:rPr>
        <w:tab/>
      </w:r>
      <w:r w:rsidRPr="0004709B">
        <w:rPr>
          <w:rFonts w:ascii="Times New Roman" w:hAnsi="Times New Roman" w:cs="Times New Roman"/>
          <w:sz w:val="24"/>
          <w:szCs w:val="24"/>
        </w:rPr>
        <w:tab/>
        <w:t xml:space="preserve">                                                  </w:t>
      </w:r>
    </w:p>
    <w:p w14:paraId="5E0F2AC9" w14:textId="77777777" w:rsidR="009C790D" w:rsidRPr="0004709B" w:rsidRDefault="009C790D" w:rsidP="009C790D">
      <w:pPr>
        <w:rPr>
          <w:rFonts w:ascii="Times New Roman" w:hAnsi="Times New Roman" w:cs="Times New Roman"/>
          <w:sz w:val="24"/>
          <w:szCs w:val="24"/>
        </w:rPr>
      </w:pPr>
      <w:r w:rsidRPr="0004709B">
        <w:rPr>
          <w:rFonts w:ascii="Times New Roman" w:hAnsi="Times New Roman" w:cs="Times New Roman"/>
          <w:sz w:val="24"/>
          <w:szCs w:val="24"/>
        </w:rPr>
        <w:t>Almantas  Giraitis</w:t>
      </w:r>
      <w:r w:rsidRPr="0004709B">
        <w:rPr>
          <w:rFonts w:ascii="Times New Roman" w:hAnsi="Times New Roman" w:cs="Times New Roman"/>
          <w:sz w:val="24"/>
          <w:szCs w:val="24"/>
        </w:rPr>
        <w:tab/>
      </w:r>
    </w:p>
    <w:p w14:paraId="3F0BE299" w14:textId="7D20EEFB" w:rsidR="0025756E" w:rsidRPr="00F52BF6" w:rsidRDefault="0025756E" w:rsidP="00F52BF6">
      <w:pPr>
        <w:widowControl w:val="0"/>
        <w:autoSpaceDE w:val="0"/>
        <w:adjustRightInd w:val="0"/>
        <w:spacing w:after="0" w:line="240" w:lineRule="auto"/>
        <w:jc w:val="both"/>
        <w:rPr>
          <w:rFonts w:ascii="Times New Roman" w:hAnsi="Times New Roman" w:cs="Times New Roman"/>
          <w:sz w:val="24"/>
          <w:szCs w:val="24"/>
        </w:rPr>
        <w:sectPr w:rsidR="0025756E" w:rsidRPr="00F52BF6" w:rsidSect="00121F3F">
          <w:headerReference w:type="default" r:id="rId36"/>
          <w:footerReference w:type="default" r:id="rId37"/>
          <w:footerReference w:type="first" r:id="rId38"/>
          <w:pgSz w:w="11906" w:h="16838"/>
          <w:pgMar w:top="1134" w:right="424" w:bottom="1134" w:left="1701" w:header="567" w:footer="567" w:gutter="0"/>
          <w:cols w:space="1296"/>
          <w:docGrid w:linePitch="360"/>
        </w:sectPr>
      </w:pPr>
    </w:p>
    <w:p w14:paraId="3D594EDC" w14:textId="77777777" w:rsidR="004E4413" w:rsidRDefault="004E4413" w:rsidP="000264AB">
      <w:pPr>
        <w:spacing w:after="0"/>
        <w:rPr>
          <w:rFonts w:ascii="Times New Roman" w:hAnsi="Times New Roman" w:cs="Times New Roman"/>
          <w:bCs/>
          <w:sz w:val="24"/>
          <w:szCs w:val="24"/>
        </w:rPr>
      </w:pPr>
    </w:p>
    <w:p w14:paraId="1F262CE2" w14:textId="5667BC08" w:rsidR="004E4413" w:rsidRDefault="004E4413" w:rsidP="003977E3">
      <w:pPr>
        <w:spacing w:after="0"/>
        <w:ind w:left="3894" w:firstLine="1298"/>
        <w:rPr>
          <w:rFonts w:ascii="Times New Roman" w:hAnsi="Times New Roman" w:cs="Times New Roman"/>
          <w:bCs/>
          <w:sz w:val="24"/>
          <w:szCs w:val="24"/>
        </w:rPr>
      </w:pPr>
      <w:r w:rsidRPr="001C0AFB">
        <w:rPr>
          <w:rFonts w:ascii="Times New Roman" w:hAnsi="Times New Roman" w:cs="Times New Roman"/>
          <w:bCs/>
          <w:sz w:val="24"/>
          <w:szCs w:val="24"/>
        </w:rPr>
        <w:t>Pirkimo sąlyg</w:t>
      </w:r>
      <w:r>
        <w:rPr>
          <w:rFonts w:ascii="Times New Roman" w:hAnsi="Times New Roman" w:cs="Times New Roman"/>
          <w:bCs/>
          <w:sz w:val="24"/>
          <w:szCs w:val="24"/>
        </w:rPr>
        <w:t xml:space="preserve">ų </w:t>
      </w:r>
      <w:r w:rsidR="007A4569">
        <w:rPr>
          <w:rFonts w:ascii="Times New Roman" w:hAnsi="Times New Roman" w:cs="Times New Roman"/>
          <w:bCs/>
          <w:sz w:val="24"/>
          <w:szCs w:val="24"/>
        </w:rPr>
        <w:t>5</w:t>
      </w:r>
      <w:r w:rsidRPr="001C0AFB">
        <w:rPr>
          <w:rFonts w:ascii="Times New Roman" w:hAnsi="Times New Roman" w:cs="Times New Roman"/>
          <w:bCs/>
          <w:sz w:val="24"/>
          <w:szCs w:val="24"/>
        </w:rPr>
        <w:t xml:space="preserve"> priedas</w:t>
      </w:r>
    </w:p>
    <w:p w14:paraId="16949436" w14:textId="1FA6066F" w:rsidR="004E4413" w:rsidRDefault="004E4413" w:rsidP="003977E3">
      <w:pPr>
        <w:spacing w:after="0"/>
        <w:ind w:left="5103" w:hanging="250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977E3">
        <w:rPr>
          <w:rFonts w:ascii="Times New Roman" w:hAnsi="Times New Roman" w:cs="Times New Roman"/>
          <w:bCs/>
          <w:sz w:val="24"/>
          <w:szCs w:val="24"/>
        </w:rPr>
        <w:t xml:space="preserve">        </w:t>
      </w:r>
      <w:r w:rsidRPr="00490D91">
        <w:rPr>
          <w:rFonts w:ascii="Times New Roman" w:hAnsi="Times New Roman" w:cs="Times New Roman"/>
          <w:sz w:val="24"/>
          <w:szCs w:val="24"/>
        </w:rPr>
        <w:t>„</w:t>
      </w:r>
      <w:r w:rsidR="003977E3" w:rsidRPr="003977E3">
        <w:rPr>
          <w:rFonts w:ascii="Times New Roman" w:hAnsi="Times New Roman" w:cs="Times New Roman"/>
          <w:sz w:val="24"/>
          <w:szCs w:val="24"/>
        </w:rPr>
        <w:t>Antrinio lygio sveikatos</w:t>
      </w:r>
      <w:r w:rsidR="003977E3">
        <w:rPr>
          <w:rFonts w:ascii="Times New Roman" w:hAnsi="Times New Roman" w:cs="Times New Roman"/>
          <w:sz w:val="24"/>
          <w:szCs w:val="24"/>
        </w:rPr>
        <w:t xml:space="preserve"> </w:t>
      </w:r>
      <w:proofErr w:type="spellStart"/>
      <w:r w:rsidR="003977E3" w:rsidRPr="003977E3">
        <w:rPr>
          <w:rFonts w:ascii="Times New Roman" w:hAnsi="Times New Roman" w:cs="Times New Roman"/>
          <w:sz w:val="24"/>
          <w:szCs w:val="24"/>
        </w:rPr>
        <w:t>prieziūros</w:t>
      </w:r>
      <w:proofErr w:type="spellEnd"/>
      <w:r w:rsidR="003977E3" w:rsidRPr="003977E3">
        <w:rPr>
          <w:rFonts w:ascii="Times New Roman" w:hAnsi="Times New Roman" w:cs="Times New Roman"/>
          <w:sz w:val="24"/>
          <w:szCs w:val="24"/>
        </w:rPr>
        <w:t xml:space="preserve"> </w:t>
      </w:r>
      <w:r w:rsidR="003977E3">
        <w:rPr>
          <w:rFonts w:ascii="Times New Roman" w:hAnsi="Times New Roman" w:cs="Times New Roman"/>
          <w:sz w:val="24"/>
          <w:szCs w:val="24"/>
        </w:rPr>
        <w:t xml:space="preserve">                                                                                                                                      </w:t>
      </w:r>
      <w:r w:rsidR="003977E3" w:rsidRPr="003977E3">
        <w:rPr>
          <w:rFonts w:ascii="Times New Roman" w:hAnsi="Times New Roman" w:cs="Times New Roman"/>
          <w:sz w:val="24"/>
          <w:szCs w:val="24"/>
        </w:rPr>
        <w:t xml:space="preserve">paslaugoms teikti </w:t>
      </w:r>
      <w:proofErr w:type="spellStart"/>
      <w:r w:rsidR="003977E3" w:rsidRPr="003977E3">
        <w:rPr>
          <w:rFonts w:ascii="Times New Roman" w:hAnsi="Times New Roman" w:cs="Times New Roman"/>
          <w:sz w:val="24"/>
          <w:szCs w:val="24"/>
        </w:rPr>
        <w:t>patalpu</w:t>
      </w:r>
      <w:proofErr w:type="spellEnd"/>
      <w:r w:rsidR="003977E3" w:rsidRPr="003977E3">
        <w:rPr>
          <w:rFonts w:ascii="Times New Roman" w:hAnsi="Times New Roman" w:cs="Times New Roman"/>
          <w:sz w:val="24"/>
          <w:szCs w:val="24"/>
        </w:rPr>
        <w:t xml:space="preserve"> remonto </w:t>
      </w:r>
      <w:proofErr w:type="spellStart"/>
      <w:r w:rsidR="003977E3" w:rsidRPr="003977E3">
        <w:rPr>
          <w:rFonts w:ascii="Times New Roman" w:hAnsi="Times New Roman" w:cs="Times New Roman"/>
          <w:sz w:val="24"/>
          <w:szCs w:val="24"/>
        </w:rPr>
        <w:t>samatos</w:t>
      </w:r>
      <w:proofErr w:type="spellEnd"/>
      <w:r w:rsidRPr="00490D91">
        <w:rPr>
          <w:rFonts w:ascii="Times New Roman" w:hAnsi="Times New Roman" w:cs="Times New Roman"/>
          <w:sz w:val="24"/>
          <w:szCs w:val="24"/>
        </w:rPr>
        <w:t>“</w:t>
      </w:r>
    </w:p>
    <w:p w14:paraId="16F17C70" w14:textId="77777777" w:rsidR="004E4413" w:rsidRDefault="004E4413" w:rsidP="001C0AFB">
      <w:pPr>
        <w:spacing w:after="0"/>
        <w:ind w:firstLine="709"/>
        <w:rPr>
          <w:rFonts w:ascii="Times New Roman" w:hAnsi="Times New Roman" w:cs="Times New Roman"/>
          <w:bCs/>
          <w:sz w:val="24"/>
          <w:szCs w:val="24"/>
        </w:rPr>
      </w:pPr>
    </w:p>
    <w:p w14:paraId="6BDCC1E2" w14:textId="77777777" w:rsidR="006A6805" w:rsidRDefault="006A6805" w:rsidP="006A6805">
      <w:pPr>
        <w:spacing w:after="0"/>
        <w:ind w:firstLine="709"/>
        <w:rPr>
          <w:rFonts w:ascii="Times New Roman" w:hAnsi="Times New Roman" w:cs="Times New Roman"/>
          <w:bCs/>
          <w:sz w:val="24"/>
          <w:szCs w:val="24"/>
        </w:rPr>
      </w:pPr>
      <w:r w:rsidRPr="001C0AFB">
        <w:rPr>
          <w:rFonts w:ascii="Times New Roman" w:hAnsi="Times New Roman" w:cs="Times New Roman"/>
          <w:bCs/>
          <w:sz w:val="24"/>
          <w:szCs w:val="24"/>
        </w:rPr>
        <w:t xml:space="preserve">Pateikiama CVP IS sistemoje atskiru failu </w:t>
      </w:r>
      <w:r>
        <w:rPr>
          <w:rFonts w:ascii="Times New Roman" w:hAnsi="Times New Roman" w:cs="Times New Roman"/>
          <w:bCs/>
          <w:i/>
          <w:iCs/>
          <w:sz w:val="24"/>
          <w:szCs w:val="24"/>
        </w:rPr>
        <w:t>Excel</w:t>
      </w:r>
      <w:r w:rsidRPr="001C0AFB">
        <w:rPr>
          <w:rFonts w:ascii="Times New Roman" w:hAnsi="Times New Roman" w:cs="Times New Roman"/>
          <w:bCs/>
          <w:sz w:val="24"/>
          <w:szCs w:val="24"/>
        </w:rPr>
        <w:t xml:space="preserve"> formatu.</w:t>
      </w:r>
    </w:p>
    <w:p w14:paraId="50845EA2" w14:textId="77777777" w:rsidR="004E4413" w:rsidRDefault="004E4413" w:rsidP="001C0AFB">
      <w:pPr>
        <w:spacing w:after="0"/>
        <w:ind w:firstLine="709"/>
        <w:rPr>
          <w:rFonts w:ascii="Times New Roman" w:hAnsi="Times New Roman" w:cs="Times New Roman"/>
          <w:bCs/>
          <w:sz w:val="24"/>
          <w:szCs w:val="24"/>
        </w:rPr>
      </w:pPr>
    </w:p>
    <w:p w14:paraId="2680A626" w14:textId="77777777" w:rsidR="003977E3" w:rsidRDefault="003977E3" w:rsidP="001C0AFB">
      <w:pPr>
        <w:spacing w:after="0"/>
        <w:ind w:firstLine="709"/>
        <w:rPr>
          <w:rFonts w:ascii="Times New Roman" w:hAnsi="Times New Roman" w:cs="Times New Roman"/>
          <w:bCs/>
          <w:sz w:val="24"/>
          <w:szCs w:val="24"/>
        </w:rPr>
      </w:pPr>
    </w:p>
    <w:p w14:paraId="3D516BF0" w14:textId="77777777" w:rsidR="003977E3" w:rsidRDefault="003977E3" w:rsidP="001C0AFB">
      <w:pPr>
        <w:spacing w:after="0"/>
        <w:ind w:firstLine="709"/>
        <w:rPr>
          <w:rFonts w:ascii="Times New Roman" w:hAnsi="Times New Roman" w:cs="Times New Roman"/>
          <w:bCs/>
          <w:sz w:val="24"/>
          <w:szCs w:val="24"/>
        </w:rPr>
      </w:pPr>
    </w:p>
    <w:p w14:paraId="50966FE5" w14:textId="77777777" w:rsidR="003977E3" w:rsidRDefault="003977E3" w:rsidP="001C0AFB">
      <w:pPr>
        <w:spacing w:after="0"/>
        <w:ind w:firstLine="709"/>
        <w:rPr>
          <w:rFonts w:ascii="Times New Roman" w:hAnsi="Times New Roman" w:cs="Times New Roman"/>
          <w:bCs/>
          <w:sz w:val="24"/>
          <w:szCs w:val="24"/>
        </w:rPr>
      </w:pPr>
    </w:p>
    <w:p w14:paraId="24DBF0F9" w14:textId="77777777" w:rsidR="003977E3" w:rsidRDefault="003977E3" w:rsidP="001C0AFB">
      <w:pPr>
        <w:spacing w:after="0"/>
        <w:ind w:firstLine="709"/>
        <w:rPr>
          <w:rFonts w:ascii="Times New Roman" w:hAnsi="Times New Roman" w:cs="Times New Roman"/>
          <w:bCs/>
          <w:sz w:val="24"/>
          <w:szCs w:val="24"/>
        </w:rPr>
      </w:pPr>
    </w:p>
    <w:p w14:paraId="4DCEF9E7" w14:textId="77777777" w:rsidR="003977E3" w:rsidRDefault="003977E3" w:rsidP="001C0AFB">
      <w:pPr>
        <w:spacing w:after="0"/>
        <w:ind w:firstLine="709"/>
        <w:rPr>
          <w:rFonts w:ascii="Times New Roman" w:hAnsi="Times New Roman" w:cs="Times New Roman"/>
          <w:bCs/>
          <w:sz w:val="24"/>
          <w:szCs w:val="24"/>
        </w:rPr>
      </w:pPr>
    </w:p>
    <w:p w14:paraId="360941E3" w14:textId="77777777" w:rsidR="003977E3" w:rsidRDefault="003977E3" w:rsidP="001C0AFB">
      <w:pPr>
        <w:spacing w:after="0"/>
        <w:ind w:firstLine="709"/>
        <w:rPr>
          <w:rFonts w:ascii="Times New Roman" w:hAnsi="Times New Roman" w:cs="Times New Roman"/>
          <w:bCs/>
          <w:sz w:val="24"/>
          <w:szCs w:val="24"/>
        </w:rPr>
      </w:pPr>
    </w:p>
    <w:p w14:paraId="3079BAD6" w14:textId="77777777" w:rsidR="003977E3" w:rsidRDefault="003977E3" w:rsidP="001C0AFB">
      <w:pPr>
        <w:spacing w:after="0"/>
        <w:ind w:firstLine="709"/>
        <w:rPr>
          <w:rFonts w:ascii="Times New Roman" w:hAnsi="Times New Roman" w:cs="Times New Roman"/>
          <w:bCs/>
          <w:sz w:val="24"/>
          <w:szCs w:val="24"/>
        </w:rPr>
      </w:pPr>
    </w:p>
    <w:p w14:paraId="5A1BC4B6" w14:textId="77777777" w:rsidR="003977E3" w:rsidRDefault="003977E3" w:rsidP="001C0AFB">
      <w:pPr>
        <w:spacing w:after="0"/>
        <w:ind w:firstLine="709"/>
        <w:rPr>
          <w:rFonts w:ascii="Times New Roman" w:hAnsi="Times New Roman" w:cs="Times New Roman"/>
          <w:bCs/>
          <w:sz w:val="24"/>
          <w:szCs w:val="24"/>
        </w:rPr>
      </w:pPr>
    </w:p>
    <w:p w14:paraId="6C608753" w14:textId="77777777" w:rsidR="003977E3" w:rsidRDefault="003977E3" w:rsidP="001C0AFB">
      <w:pPr>
        <w:spacing w:after="0"/>
        <w:ind w:firstLine="709"/>
        <w:rPr>
          <w:rFonts w:ascii="Times New Roman" w:hAnsi="Times New Roman" w:cs="Times New Roman"/>
          <w:bCs/>
          <w:sz w:val="24"/>
          <w:szCs w:val="24"/>
        </w:rPr>
      </w:pPr>
    </w:p>
    <w:p w14:paraId="4B6AC677" w14:textId="77777777" w:rsidR="003977E3" w:rsidRDefault="003977E3" w:rsidP="001C0AFB">
      <w:pPr>
        <w:spacing w:after="0"/>
        <w:ind w:firstLine="709"/>
        <w:rPr>
          <w:rFonts w:ascii="Times New Roman" w:hAnsi="Times New Roman" w:cs="Times New Roman"/>
          <w:bCs/>
          <w:sz w:val="24"/>
          <w:szCs w:val="24"/>
        </w:rPr>
      </w:pPr>
    </w:p>
    <w:p w14:paraId="47F62FED" w14:textId="77777777" w:rsidR="003977E3" w:rsidRDefault="003977E3" w:rsidP="001C0AFB">
      <w:pPr>
        <w:spacing w:after="0"/>
        <w:ind w:firstLine="709"/>
        <w:rPr>
          <w:rFonts w:ascii="Times New Roman" w:hAnsi="Times New Roman" w:cs="Times New Roman"/>
          <w:bCs/>
          <w:sz w:val="24"/>
          <w:szCs w:val="24"/>
        </w:rPr>
      </w:pPr>
    </w:p>
    <w:p w14:paraId="7CF5C8B1" w14:textId="77777777" w:rsidR="003977E3" w:rsidRDefault="003977E3" w:rsidP="001C0AFB">
      <w:pPr>
        <w:spacing w:after="0"/>
        <w:ind w:firstLine="709"/>
        <w:rPr>
          <w:rFonts w:ascii="Times New Roman" w:hAnsi="Times New Roman" w:cs="Times New Roman"/>
          <w:bCs/>
          <w:sz w:val="24"/>
          <w:szCs w:val="24"/>
        </w:rPr>
      </w:pPr>
    </w:p>
    <w:p w14:paraId="1D7B19C9" w14:textId="77777777" w:rsidR="003977E3" w:rsidRDefault="003977E3" w:rsidP="001C0AFB">
      <w:pPr>
        <w:spacing w:after="0"/>
        <w:ind w:firstLine="709"/>
        <w:rPr>
          <w:rFonts w:ascii="Times New Roman" w:hAnsi="Times New Roman" w:cs="Times New Roman"/>
          <w:bCs/>
          <w:sz w:val="24"/>
          <w:szCs w:val="24"/>
        </w:rPr>
      </w:pPr>
    </w:p>
    <w:p w14:paraId="05F82227" w14:textId="77777777" w:rsidR="003977E3" w:rsidRDefault="003977E3" w:rsidP="001C0AFB">
      <w:pPr>
        <w:spacing w:after="0"/>
        <w:ind w:firstLine="709"/>
        <w:rPr>
          <w:rFonts w:ascii="Times New Roman" w:hAnsi="Times New Roman" w:cs="Times New Roman"/>
          <w:bCs/>
          <w:sz w:val="24"/>
          <w:szCs w:val="24"/>
        </w:rPr>
      </w:pPr>
    </w:p>
    <w:p w14:paraId="7195EF6B" w14:textId="77777777" w:rsidR="003977E3" w:rsidRDefault="003977E3" w:rsidP="001C0AFB">
      <w:pPr>
        <w:spacing w:after="0"/>
        <w:ind w:firstLine="709"/>
        <w:rPr>
          <w:rFonts w:ascii="Times New Roman" w:hAnsi="Times New Roman" w:cs="Times New Roman"/>
          <w:bCs/>
          <w:sz w:val="24"/>
          <w:szCs w:val="24"/>
        </w:rPr>
      </w:pPr>
    </w:p>
    <w:p w14:paraId="754B9494" w14:textId="77777777" w:rsidR="003977E3" w:rsidRDefault="003977E3" w:rsidP="001C0AFB">
      <w:pPr>
        <w:spacing w:after="0"/>
        <w:ind w:firstLine="709"/>
        <w:rPr>
          <w:rFonts w:ascii="Times New Roman" w:hAnsi="Times New Roman" w:cs="Times New Roman"/>
          <w:bCs/>
          <w:sz w:val="24"/>
          <w:szCs w:val="24"/>
        </w:rPr>
      </w:pPr>
    </w:p>
    <w:p w14:paraId="7D1ACD41" w14:textId="77777777" w:rsidR="003977E3" w:rsidRDefault="003977E3" w:rsidP="001C0AFB">
      <w:pPr>
        <w:spacing w:after="0"/>
        <w:ind w:firstLine="709"/>
        <w:rPr>
          <w:rFonts w:ascii="Times New Roman" w:hAnsi="Times New Roman" w:cs="Times New Roman"/>
          <w:bCs/>
          <w:sz w:val="24"/>
          <w:szCs w:val="24"/>
        </w:rPr>
      </w:pPr>
    </w:p>
    <w:p w14:paraId="463A6032" w14:textId="77777777" w:rsidR="003977E3" w:rsidRDefault="003977E3" w:rsidP="001C0AFB">
      <w:pPr>
        <w:spacing w:after="0"/>
        <w:ind w:firstLine="709"/>
        <w:rPr>
          <w:rFonts w:ascii="Times New Roman" w:hAnsi="Times New Roman" w:cs="Times New Roman"/>
          <w:bCs/>
          <w:sz w:val="24"/>
          <w:szCs w:val="24"/>
        </w:rPr>
      </w:pPr>
    </w:p>
    <w:p w14:paraId="50760FB8" w14:textId="77777777" w:rsidR="003977E3" w:rsidRDefault="003977E3" w:rsidP="001C0AFB">
      <w:pPr>
        <w:spacing w:after="0"/>
        <w:ind w:firstLine="709"/>
        <w:rPr>
          <w:rFonts w:ascii="Times New Roman" w:hAnsi="Times New Roman" w:cs="Times New Roman"/>
          <w:bCs/>
          <w:sz w:val="24"/>
          <w:szCs w:val="24"/>
        </w:rPr>
      </w:pPr>
    </w:p>
    <w:p w14:paraId="016659F2" w14:textId="77777777" w:rsidR="003977E3" w:rsidRDefault="003977E3" w:rsidP="001C0AFB">
      <w:pPr>
        <w:spacing w:after="0"/>
        <w:ind w:firstLine="709"/>
        <w:rPr>
          <w:rFonts w:ascii="Times New Roman" w:hAnsi="Times New Roman" w:cs="Times New Roman"/>
          <w:bCs/>
          <w:sz w:val="24"/>
          <w:szCs w:val="24"/>
        </w:rPr>
      </w:pPr>
    </w:p>
    <w:p w14:paraId="515581DA" w14:textId="77777777" w:rsidR="003977E3" w:rsidRDefault="003977E3" w:rsidP="001C0AFB">
      <w:pPr>
        <w:spacing w:after="0"/>
        <w:ind w:firstLine="709"/>
        <w:rPr>
          <w:rFonts w:ascii="Times New Roman" w:hAnsi="Times New Roman" w:cs="Times New Roman"/>
          <w:bCs/>
          <w:sz w:val="24"/>
          <w:szCs w:val="24"/>
        </w:rPr>
      </w:pPr>
    </w:p>
    <w:p w14:paraId="7AB1628A" w14:textId="77777777" w:rsidR="003977E3" w:rsidRDefault="003977E3" w:rsidP="001C0AFB">
      <w:pPr>
        <w:spacing w:after="0"/>
        <w:ind w:firstLine="709"/>
        <w:rPr>
          <w:rFonts w:ascii="Times New Roman" w:hAnsi="Times New Roman" w:cs="Times New Roman"/>
          <w:bCs/>
          <w:sz w:val="24"/>
          <w:szCs w:val="24"/>
        </w:rPr>
      </w:pPr>
    </w:p>
    <w:p w14:paraId="5B6B83C9" w14:textId="77777777" w:rsidR="003977E3" w:rsidRDefault="003977E3" w:rsidP="001C0AFB">
      <w:pPr>
        <w:spacing w:after="0"/>
        <w:ind w:firstLine="709"/>
        <w:rPr>
          <w:rFonts w:ascii="Times New Roman" w:hAnsi="Times New Roman" w:cs="Times New Roman"/>
          <w:bCs/>
          <w:sz w:val="24"/>
          <w:szCs w:val="24"/>
        </w:rPr>
      </w:pPr>
    </w:p>
    <w:p w14:paraId="41025958" w14:textId="77777777" w:rsidR="003977E3" w:rsidRDefault="003977E3" w:rsidP="001C0AFB">
      <w:pPr>
        <w:spacing w:after="0"/>
        <w:ind w:firstLine="709"/>
        <w:rPr>
          <w:rFonts w:ascii="Times New Roman" w:hAnsi="Times New Roman" w:cs="Times New Roman"/>
          <w:bCs/>
          <w:sz w:val="24"/>
          <w:szCs w:val="24"/>
        </w:rPr>
      </w:pPr>
    </w:p>
    <w:p w14:paraId="7E33807D" w14:textId="77777777" w:rsidR="003977E3" w:rsidRDefault="003977E3" w:rsidP="001C0AFB">
      <w:pPr>
        <w:spacing w:after="0"/>
        <w:ind w:firstLine="709"/>
        <w:rPr>
          <w:rFonts w:ascii="Times New Roman" w:hAnsi="Times New Roman" w:cs="Times New Roman"/>
          <w:bCs/>
          <w:sz w:val="24"/>
          <w:szCs w:val="24"/>
        </w:rPr>
      </w:pPr>
    </w:p>
    <w:p w14:paraId="4757080A" w14:textId="77777777" w:rsidR="003977E3" w:rsidRDefault="003977E3" w:rsidP="001C0AFB">
      <w:pPr>
        <w:spacing w:after="0"/>
        <w:ind w:firstLine="709"/>
        <w:rPr>
          <w:rFonts w:ascii="Times New Roman" w:hAnsi="Times New Roman" w:cs="Times New Roman"/>
          <w:bCs/>
          <w:sz w:val="24"/>
          <w:szCs w:val="24"/>
        </w:rPr>
      </w:pPr>
    </w:p>
    <w:p w14:paraId="4EFED727" w14:textId="77777777" w:rsidR="003977E3" w:rsidRDefault="003977E3" w:rsidP="001C0AFB">
      <w:pPr>
        <w:spacing w:after="0"/>
        <w:ind w:firstLine="709"/>
        <w:rPr>
          <w:rFonts w:ascii="Times New Roman" w:hAnsi="Times New Roman" w:cs="Times New Roman"/>
          <w:bCs/>
          <w:sz w:val="24"/>
          <w:szCs w:val="24"/>
        </w:rPr>
      </w:pPr>
    </w:p>
    <w:p w14:paraId="4A18A2C7" w14:textId="77777777" w:rsidR="003977E3" w:rsidRDefault="003977E3" w:rsidP="001C0AFB">
      <w:pPr>
        <w:spacing w:after="0"/>
        <w:ind w:firstLine="709"/>
        <w:rPr>
          <w:rFonts w:ascii="Times New Roman" w:hAnsi="Times New Roman" w:cs="Times New Roman"/>
          <w:bCs/>
          <w:sz w:val="24"/>
          <w:szCs w:val="24"/>
        </w:rPr>
      </w:pPr>
    </w:p>
    <w:p w14:paraId="0C953ACD" w14:textId="77777777" w:rsidR="003977E3" w:rsidRDefault="003977E3" w:rsidP="001C0AFB">
      <w:pPr>
        <w:spacing w:after="0"/>
        <w:ind w:firstLine="709"/>
        <w:rPr>
          <w:rFonts w:ascii="Times New Roman" w:hAnsi="Times New Roman" w:cs="Times New Roman"/>
          <w:bCs/>
          <w:sz w:val="24"/>
          <w:szCs w:val="24"/>
        </w:rPr>
      </w:pPr>
    </w:p>
    <w:p w14:paraId="3D2C3817" w14:textId="77777777" w:rsidR="003977E3" w:rsidRDefault="003977E3" w:rsidP="001C0AFB">
      <w:pPr>
        <w:spacing w:after="0"/>
        <w:ind w:firstLine="709"/>
        <w:rPr>
          <w:rFonts w:ascii="Times New Roman" w:hAnsi="Times New Roman" w:cs="Times New Roman"/>
          <w:bCs/>
          <w:sz w:val="24"/>
          <w:szCs w:val="24"/>
        </w:rPr>
      </w:pPr>
    </w:p>
    <w:p w14:paraId="4FB12B56" w14:textId="77777777" w:rsidR="003977E3" w:rsidRDefault="003977E3" w:rsidP="001C0AFB">
      <w:pPr>
        <w:spacing w:after="0"/>
        <w:ind w:firstLine="709"/>
        <w:rPr>
          <w:rFonts w:ascii="Times New Roman" w:hAnsi="Times New Roman" w:cs="Times New Roman"/>
          <w:bCs/>
          <w:sz w:val="24"/>
          <w:szCs w:val="24"/>
        </w:rPr>
      </w:pPr>
    </w:p>
    <w:p w14:paraId="3A9354D1" w14:textId="77777777" w:rsidR="003977E3" w:rsidRDefault="003977E3" w:rsidP="001C0AFB">
      <w:pPr>
        <w:spacing w:after="0"/>
        <w:ind w:firstLine="709"/>
        <w:rPr>
          <w:rFonts w:ascii="Times New Roman" w:hAnsi="Times New Roman" w:cs="Times New Roman"/>
          <w:bCs/>
          <w:sz w:val="24"/>
          <w:szCs w:val="24"/>
        </w:rPr>
      </w:pPr>
    </w:p>
    <w:p w14:paraId="770986B8" w14:textId="77777777" w:rsidR="003977E3" w:rsidRDefault="003977E3" w:rsidP="001C0AFB">
      <w:pPr>
        <w:spacing w:after="0"/>
        <w:ind w:firstLine="709"/>
        <w:rPr>
          <w:rFonts w:ascii="Times New Roman" w:hAnsi="Times New Roman" w:cs="Times New Roman"/>
          <w:bCs/>
          <w:sz w:val="24"/>
          <w:szCs w:val="24"/>
        </w:rPr>
      </w:pPr>
    </w:p>
    <w:p w14:paraId="734BE60A" w14:textId="77777777" w:rsidR="003977E3" w:rsidRDefault="003977E3" w:rsidP="001C0AFB">
      <w:pPr>
        <w:spacing w:after="0"/>
        <w:ind w:firstLine="709"/>
        <w:rPr>
          <w:rFonts w:ascii="Times New Roman" w:hAnsi="Times New Roman" w:cs="Times New Roman"/>
          <w:bCs/>
          <w:sz w:val="24"/>
          <w:szCs w:val="24"/>
        </w:rPr>
      </w:pPr>
    </w:p>
    <w:p w14:paraId="3EBC478F" w14:textId="77777777" w:rsidR="003977E3" w:rsidRDefault="003977E3" w:rsidP="001C0AFB">
      <w:pPr>
        <w:spacing w:after="0"/>
        <w:ind w:firstLine="709"/>
        <w:rPr>
          <w:rFonts w:ascii="Times New Roman" w:hAnsi="Times New Roman" w:cs="Times New Roman"/>
          <w:bCs/>
          <w:sz w:val="24"/>
          <w:szCs w:val="24"/>
        </w:rPr>
      </w:pPr>
    </w:p>
    <w:p w14:paraId="456DE353" w14:textId="77777777" w:rsidR="003977E3" w:rsidRDefault="003977E3" w:rsidP="001C0AFB">
      <w:pPr>
        <w:spacing w:after="0"/>
        <w:ind w:firstLine="709"/>
        <w:rPr>
          <w:rFonts w:ascii="Times New Roman" w:hAnsi="Times New Roman" w:cs="Times New Roman"/>
          <w:bCs/>
          <w:sz w:val="24"/>
          <w:szCs w:val="24"/>
        </w:rPr>
      </w:pPr>
    </w:p>
    <w:p w14:paraId="37B463D0" w14:textId="77777777" w:rsidR="003977E3" w:rsidRDefault="003977E3" w:rsidP="001C0AFB">
      <w:pPr>
        <w:spacing w:after="0"/>
        <w:ind w:firstLine="709"/>
        <w:rPr>
          <w:rFonts w:ascii="Times New Roman" w:hAnsi="Times New Roman" w:cs="Times New Roman"/>
          <w:bCs/>
          <w:sz w:val="24"/>
          <w:szCs w:val="24"/>
        </w:rPr>
      </w:pPr>
    </w:p>
    <w:p w14:paraId="49546FCE" w14:textId="77777777" w:rsidR="003977E3" w:rsidRDefault="003977E3" w:rsidP="001C0AFB">
      <w:pPr>
        <w:spacing w:after="0"/>
        <w:ind w:firstLine="709"/>
        <w:rPr>
          <w:rFonts w:ascii="Times New Roman" w:hAnsi="Times New Roman" w:cs="Times New Roman"/>
          <w:bCs/>
          <w:sz w:val="24"/>
          <w:szCs w:val="24"/>
        </w:rPr>
      </w:pPr>
    </w:p>
    <w:p w14:paraId="019E9794" w14:textId="6D0361E7" w:rsidR="003977E3" w:rsidRDefault="003977E3" w:rsidP="003977E3">
      <w:pPr>
        <w:spacing w:after="0"/>
        <w:ind w:left="3894" w:firstLine="1298"/>
        <w:rPr>
          <w:rFonts w:ascii="Times New Roman" w:hAnsi="Times New Roman" w:cs="Times New Roman"/>
          <w:bCs/>
          <w:sz w:val="24"/>
          <w:szCs w:val="24"/>
        </w:rPr>
      </w:pPr>
      <w:r w:rsidRPr="001C0AFB">
        <w:rPr>
          <w:rFonts w:ascii="Times New Roman" w:hAnsi="Times New Roman" w:cs="Times New Roman"/>
          <w:bCs/>
          <w:sz w:val="24"/>
          <w:szCs w:val="24"/>
        </w:rPr>
        <w:lastRenderedPageBreak/>
        <w:t>Pirkimo sąlyg</w:t>
      </w:r>
      <w:r>
        <w:rPr>
          <w:rFonts w:ascii="Times New Roman" w:hAnsi="Times New Roman" w:cs="Times New Roman"/>
          <w:bCs/>
          <w:sz w:val="24"/>
          <w:szCs w:val="24"/>
        </w:rPr>
        <w:t xml:space="preserve">ų </w:t>
      </w:r>
      <w:r w:rsidR="00CA7F01">
        <w:rPr>
          <w:rFonts w:ascii="Times New Roman" w:hAnsi="Times New Roman" w:cs="Times New Roman"/>
          <w:bCs/>
          <w:sz w:val="24"/>
          <w:szCs w:val="24"/>
        </w:rPr>
        <w:t>6</w:t>
      </w:r>
      <w:r w:rsidRPr="001C0AFB">
        <w:rPr>
          <w:rFonts w:ascii="Times New Roman" w:hAnsi="Times New Roman" w:cs="Times New Roman"/>
          <w:bCs/>
          <w:sz w:val="24"/>
          <w:szCs w:val="24"/>
        </w:rPr>
        <w:t xml:space="preserve"> priedas</w:t>
      </w:r>
    </w:p>
    <w:p w14:paraId="3C29C190" w14:textId="10891C23" w:rsidR="003977E3" w:rsidRDefault="003977E3" w:rsidP="003977E3">
      <w:pPr>
        <w:spacing w:after="0"/>
        <w:ind w:left="5103" w:hanging="2507"/>
        <w:jc w:val="both"/>
        <w:rPr>
          <w:rFonts w:ascii="Times New Roman" w:hAnsi="Times New Roman" w:cs="Times New Roman"/>
          <w:sz w:val="24"/>
          <w:szCs w:val="24"/>
        </w:rPr>
      </w:pPr>
      <w:r>
        <w:rPr>
          <w:rFonts w:ascii="Times New Roman" w:hAnsi="Times New Roman" w:cs="Times New Roman"/>
          <w:bCs/>
          <w:sz w:val="24"/>
          <w:szCs w:val="24"/>
        </w:rPr>
        <w:t xml:space="preserve">                                          </w:t>
      </w:r>
      <w:r w:rsidRPr="00490D91">
        <w:rPr>
          <w:rFonts w:ascii="Times New Roman" w:hAnsi="Times New Roman" w:cs="Times New Roman"/>
          <w:sz w:val="24"/>
          <w:szCs w:val="24"/>
        </w:rPr>
        <w:t>„</w:t>
      </w:r>
      <w:r>
        <w:rPr>
          <w:rFonts w:ascii="Times New Roman" w:hAnsi="Times New Roman" w:cs="Times New Roman"/>
          <w:sz w:val="24"/>
          <w:szCs w:val="24"/>
        </w:rPr>
        <w:t>Pirminio</w:t>
      </w:r>
      <w:r w:rsidRPr="003977E3">
        <w:rPr>
          <w:rFonts w:ascii="Times New Roman" w:hAnsi="Times New Roman" w:cs="Times New Roman"/>
          <w:sz w:val="24"/>
          <w:szCs w:val="24"/>
        </w:rPr>
        <w:t xml:space="preserve"> lygio sveikatos</w:t>
      </w:r>
      <w:r>
        <w:rPr>
          <w:rFonts w:ascii="Times New Roman" w:hAnsi="Times New Roman" w:cs="Times New Roman"/>
          <w:sz w:val="24"/>
          <w:szCs w:val="24"/>
        </w:rPr>
        <w:t xml:space="preserve"> </w:t>
      </w:r>
      <w:proofErr w:type="spellStart"/>
      <w:r w:rsidRPr="003977E3">
        <w:rPr>
          <w:rFonts w:ascii="Times New Roman" w:hAnsi="Times New Roman" w:cs="Times New Roman"/>
          <w:sz w:val="24"/>
          <w:szCs w:val="24"/>
        </w:rPr>
        <w:t>prieziūros</w:t>
      </w:r>
      <w:proofErr w:type="spellEnd"/>
      <w:r w:rsidRPr="003977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77E3">
        <w:rPr>
          <w:rFonts w:ascii="Times New Roman" w:hAnsi="Times New Roman" w:cs="Times New Roman"/>
          <w:sz w:val="24"/>
          <w:szCs w:val="24"/>
        </w:rPr>
        <w:t xml:space="preserve">paslaugoms teikti </w:t>
      </w:r>
      <w:proofErr w:type="spellStart"/>
      <w:r w:rsidRPr="003977E3">
        <w:rPr>
          <w:rFonts w:ascii="Times New Roman" w:hAnsi="Times New Roman" w:cs="Times New Roman"/>
          <w:sz w:val="24"/>
          <w:szCs w:val="24"/>
        </w:rPr>
        <w:t>patalpu</w:t>
      </w:r>
      <w:proofErr w:type="spellEnd"/>
      <w:r w:rsidRPr="003977E3">
        <w:rPr>
          <w:rFonts w:ascii="Times New Roman" w:hAnsi="Times New Roman" w:cs="Times New Roman"/>
          <w:sz w:val="24"/>
          <w:szCs w:val="24"/>
        </w:rPr>
        <w:t xml:space="preserve"> remonto </w:t>
      </w:r>
      <w:proofErr w:type="spellStart"/>
      <w:r w:rsidRPr="003977E3">
        <w:rPr>
          <w:rFonts w:ascii="Times New Roman" w:hAnsi="Times New Roman" w:cs="Times New Roman"/>
          <w:sz w:val="24"/>
          <w:szCs w:val="24"/>
        </w:rPr>
        <w:t>samatos</w:t>
      </w:r>
      <w:proofErr w:type="spellEnd"/>
      <w:r w:rsidRPr="00490D91">
        <w:rPr>
          <w:rFonts w:ascii="Times New Roman" w:hAnsi="Times New Roman" w:cs="Times New Roman"/>
          <w:sz w:val="24"/>
          <w:szCs w:val="24"/>
        </w:rPr>
        <w:t>“</w:t>
      </w:r>
    </w:p>
    <w:p w14:paraId="339E920F" w14:textId="77777777" w:rsidR="003977E3" w:rsidRDefault="003977E3" w:rsidP="003977E3">
      <w:pPr>
        <w:spacing w:after="0"/>
        <w:ind w:left="5103" w:hanging="2507"/>
        <w:jc w:val="both"/>
        <w:rPr>
          <w:rFonts w:ascii="Times New Roman" w:hAnsi="Times New Roman" w:cs="Times New Roman"/>
          <w:sz w:val="24"/>
          <w:szCs w:val="24"/>
        </w:rPr>
      </w:pPr>
    </w:p>
    <w:p w14:paraId="17E24AA6" w14:textId="77777777" w:rsidR="003977E3" w:rsidRDefault="003977E3" w:rsidP="003977E3">
      <w:pPr>
        <w:spacing w:after="0"/>
        <w:ind w:firstLine="709"/>
        <w:rPr>
          <w:rFonts w:ascii="Times New Roman" w:hAnsi="Times New Roman" w:cs="Times New Roman"/>
          <w:bCs/>
          <w:sz w:val="24"/>
          <w:szCs w:val="24"/>
        </w:rPr>
      </w:pPr>
      <w:r w:rsidRPr="001C0AFB">
        <w:rPr>
          <w:rFonts w:ascii="Times New Roman" w:hAnsi="Times New Roman" w:cs="Times New Roman"/>
          <w:bCs/>
          <w:sz w:val="24"/>
          <w:szCs w:val="24"/>
        </w:rPr>
        <w:t xml:space="preserve">Pateikiama CVP IS sistemoje atskiru failu </w:t>
      </w:r>
      <w:r>
        <w:rPr>
          <w:rFonts w:ascii="Times New Roman" w:hAnsi="Times New Roman" w:cs="Times New Roman"/>
          <w:bCs/>
          <w:i/>
          <w:iCs/>
          <w:sz w:val="24"/>
          <w:szCs w:val="24"/>
        </w:rPr>
        <w:t>Excel</w:t>
      </w:r>
      <w:r w:rsidRPr="001C0AFB">
        <w:rPr>
          <w:rFonts w:ascii="Times New Roman" w:hAnsi="Times New Roman" w:cs="Times New Roman"/>
          <w:bCs/>
          <w:sz w:val="24"/>
          <w:szCs w:val="24"/>
        </w:rPr>
        <w:t xml:space="preserve"> formatu.</w:t>
      </w:r>
    </w:p>
    <w:p w14:paraId="3563963F" w14:textId="77777777" w:rsidR="003977E3" w:rsidRDefault="003977E3" w:rsidP="003977E3">
      <w:pPr>
        <w:spacing w:after="0"/>
        <w:ind w:left="5103" w:hanging="2507"/>
        <w:jc w:val="both"/>
        <w:rPr>
          <w:rFonts w:ascii="Times New Roman" w:hAnsi="Times New Roman" w:cs="Times New Roman"/>
          <w:bCs/>
          <w:sz w:val="24"/>
          <w:szCs w:val="24"/>
        </w:rPr>
      </w:pPr>
    </w:p>
    <w:p w14:paraId="32FE0D5B" w14:textId="77777777" w:rsidR="003977E3" w:rsidRDefault="003977E3" w:rsidP="001C0AFB">
      <w:pPr>
        <w:spacing w:after="0"/>
        <w:ind w:firstLine="709"/>
        <w:rPr>
          <w:rFonts w:ascii="Times New Roman" w:hAnsi="Times New Roman" w:cs="Times New Roman"/>
          <w:bCs/>
          <w:sz w:val="24"/>
          <w:szCs w:val="24"/>
        </w:rPr>
      </w:pPr>
    </w:p>
    <w:p w14:paraId="2BC0C754" w14:textId="77777777" w:rsidR="003977E3" w:rsidRDefault="003977E3" w:rsidP="001C0AFB">
      <w:pPr>
        <w:spacing w:after="0"/>
        <w:ind w:firstLine="709"/>
        <w:rPr>
          <w:rFonts w:ascii="Times New Roman" w:hAnsi="Times New Roman" w:cs="Times New Roman"/>
          <w:bCs/>
          <w:sz w:val="24"/>
          <w:szCs w:val="24"/>
        </w:rPr>
      </w:pPr>
    </w:p>
    <w:p w14:paraId="79ABC2B9" w14:textId="77777777" w:rsidR="005A176A" w:rsidRDefault="005A176A" w:rsidP="001C0AFB">
      <w:pPr>
        <w:spacing w:after="0"/>
        <w:ind w:firstLine="709"/>
        <w:rPr>
          <w:rFonts w:ascii="Times New Roman" w:hAnsi="Times New Roman" w:cs="Times New Roman"/>
          <w:bCs/>
          <w:sz w:val="24"/>
          <w:szCs w:val="24"/>
        </w:rPr>
      </w:pPr>
    </w:p>
    <w:p w14:paraId="18171908" w14:textId="77777777" w:rsidR="005A176A" w:rsidRDefault="005A176A" w:rsidP="001C0AFB">
      <w:pPr>
        <w:spacing w:after="0"/>
        <w:ind w:firstLine="709"/>
        <w:rPr>
          <w:rFonts w:ascii="Times New Roman" w:hAnsi="Times New Roman" w:cs="Times New Roman"/>
          <w:bCs/>
          <w:sz w:val="24"/>
          <w:szCs w:val="24"/>
        </w:rPr>
      </w:pPr>
    </w:p>
    <w:p w14:paraId="2161A80E" w14:textId="77777777" w:rsidR="005A176A" w:rsidRDefault="005A176A" w:rsidP="001C0AFB">
      <w:pPr>
        <w:spacing w:after="0"/>
        <w:ind w:firstLine="709"/>
        <w:rPr>
          <w:rFonts w:ascii="Times New Roman" w:hAnsi="Times New Roman" w:cs="Times New Roman"/>
          <w:bCs/>
          <w:sz w:val="24"/>
          <w:szCs w:val="24"/>
        </w:rPr>
      </w:pPr>
    </w:p>
    <w:p w14:paraId="4BD52393" w14:textId="77777777" w:rsidR="005A176A" w:rsidRDefault="005A176A" w:rsidP="001C0AFB">
      <w:pPr>
        <w:spacing w:after="0"/>
        <w:ind w:firstLine="709"/>
        <w:rPr>
          <w:rFonts w:ascii="Times New Roman" w:hAnsi="Times New Roman" w:cs="Times New Roman"/>
          <w:bCs/>
          <w:sz w:val="24"/>
          <w:szCs w:val="24"/>
        </w:rPr>
      </w:pPr>
    </w:p>
    <w:p w14:paraId="26D2EEA3" w14:textId="77777777" w:rsidR="005A176A" w:rsidRDefault="005A176A" w:rsidP="001C0AFB">
      <w:pPr>
        <w:spacing w:after="0"/>
        <w:ind w:firstLine="709"/>
        <w:rPr>
          <w:rFonts w:ascii="Times New Roman" w:hAnsi="Times New Roman" w:cs="Times New Roman"/>
          <w:bCs/>
          <w:sz w:val="24"/>
          <w:szCs w:val="24"/>
        </w:rPr>
      </w:pPr>
    </w:p>
    <w:p w14:paraId="43D61D88" w14:textId="77777777" w:rsidR="005A176A" w:rsidRDefault="005A176A" w:rsidP="001C0AFB">
      <w:pPr>
        <w:spacing w:after="0"/>
        <w:ind w:firstLine="709"/>
        <w:rPr>
          <w:rFonts w:ascii="Times New Roman" w:hAnsi="Times New Roman" w:cs="Times New Roman"/>
          <w:bCs/>
          <w:sz w:val="24"/>
          <w:szCs w:val="24"/>
        </w:rPr>
      </w:pPr>
    </w:p>
    <w:p w14:paraId="5CA1AB61" w14:textId="77777777" w:rsidR="005A176A" w:rsidRDefault="005A176A" w:rsidP="001C0AFB">
      <w:pPr>
        <w:spacing w:after="0"/>
        <w:ind w:firstLine="709"/>
        <w:rPr>
          <w:rFonts w:ascii="Times New Roman" w:hAnsi="Times New Roman" w:cs="Times New Roman"/>
          <w:bCs/>
          <w:sz w:val="24"/>
          <w:szCs w:val="24"/>
        </w:rPr>
      </w:pPr>
    </w:p>
    <w:p w14:paraId="3183D830" w14:textId="77777777" w:rsidR="005A176A" w:rsidRDefault="005A176A" w:rsidP="001C0AFB">
      <w:pPr>
        <w:spacing w:after="0"/>
        <w:ind w:firstLine="709"/>
        <w:rPr>
          <w:rFonts w:ascii="Times New Roman" w:hAnsi="Times New Roman" w:cs="Times New Roman"/>
          <w:bCs/>
          <w:sz w:val="24"/>
          <w:szCs w:val="24"/>
        </w:rPr>
      </w:pPr>
    </w:p>
    <w:p w14:paraId="7F231AF8" w14:textId="77777777" w:rsidR="00A055BE" w:rsidRDefault="00A055BE" w:rsidP="001C0AFB">
      <w:pPr>
        <w:spacing w:after="0"/>
        <w:ind w:firstLine="709"/>
        <w:rPr>
          <w:rFonts w:ascii="Times New Roman" w:hAnsi="Times New Roman" w:cs="Times New Roman"/>
          <w:bCs/>
          <w:sz w:val="24"/>
          <w:szCs w:val="24"/>
        </w:rPr>
      </w:pPr>
    </w:p>
    <w:p w14:paraId="13292BF2" w14:textId="77777777" w:rsidR="00A055BE" w:rsidRDefault="00A055BE" w:rsidP="001C0AFB">
      <w:pPr>
        <w:spacing w:after="0"/>
        <w:ind w:firstLine="709"/>
        <w:rPr>
          <w:rFonts w:ascii="Times New Roman" w:hAnsi="Times New Roman" w:cs="Times New Roman"/>
          <w:bCs/>
          <w:sz w:val="24"/>
          <w:szCs w:val="24"/>
        </w:rPr>
      </w:pPr>
    </w:p>
    <w:p w14:paraId="4725660B" w14:textId="77777777" w:rsidR="00A055BE" w:rsidRDefault="00A055BE" w:rsidP="001C0AFB">
      <w:pPr>
        <w:spacing w:after="0"/>
        <w:ind w:firstLine="709"/>
        <w:rPr>
          <w:rFonts w:ascii="Times New Roman" w:hAnsi="Times New Roman" w:cs="Times New Roman"/>
          <w:bCs/>
          <w:sz w:val="24"/>
          <w:szCs w:val="24"/>
        </w:rPr>
      </w:pPr>
    </w:p>
    <w:p w14:paraId="2834151C" w14:textId="77777777" w:rsidR="00A055BE" w:rsidRDefault="00A055BE" w:rsidP="001C0AFB">
      <w:pPr>
        <w:spacing w:after="0"/>
        <w:ind w:firstLine="709"/>
        <w:rPr>
          <w:rFonts w:ascii="Times New Roman" w:hAnsi="Times New Roman" w:cs="Times New Roman"/>
          <w:bCs/>
          <w:sz w:val="24"/>
          <w:szCs w:val="24"/>
        </w:rPr>
      </w:pPr>
    </w:p>
    <w:p w14:paraId="2286E1A7" w14:textId="77777777" w:rsidR="00A055BE" w:rsidRDefault="00A055BE" w:rsidP="001C0AFB">
      <w:pPr>
        <w:spacing w:after="0"/>
        <w:ind w:firstLine="709"/>
        <w:rPr>
          <w:rFonts w:ascii="Times New Roman" w:hAnsi="Times New Roman" w:cs="Times New Roman"/>
          <w:bCs/>
          <w:sz w:val="24"/>
          <w:szCs w:val="24"/>
        </w:rPr>
      </w:pPr>
    </w:p>
    <w:p w14:paraId="21974A68" w14:textId="77777777" w:rsidR="00A055BE" w:rsidRDefault="00A055BE" w:rsidP="001C0AFB">
      <w:pPr>
        <w:spacing w:after="0"/>
        <w:ind w:firstLine="709"/>
        <w:rPr>
          <w:rFonts w:ascii="Times New Roman" w:hAnsi="Times New Roman" w:cs="Times New Roman"/>
          <w:bCs/>
          <w:sz w:val="24"/>
          <w:szCs w:val="24"/>
        </w:rPr>
      </w:pPr>
    </w:p>
    <w:p w14:paraId="7213ACD0" w14:textId="77777777" w:rsidR="00A055BE" w:rsidRDefault="00A055BE" w:rsidP="001C0AFB">
      <w:pPr>
        <w:spacing w:after="0"/>
        <w:ind w:firstLine="709"/>
        <w:rPr>
          <w:rFonts w:ascii="Times New Roman" w:hAnsi="Times New Roman" w:cs="Times New Roman"/>
          <w:bCs/>
          <w:sz w:val="24"/>
          <w:szCs w:val="24"/>
        </w:rPr>
      </w:pPr>
    </w:p>
    <w:p w14:paraId="7376226A" w14:textId="77777777" w:rsidR="00A055BE" w:rsidRDefault="00A055BE" w:rsidP="001C0AFB">
      <w:pPr>
        <w:spacing w:after="0"/>
        <w:ind w:firstLine="709"/>
        <w:rPr>
          <w:rFonts w:ascii="Times New Roman" w:hAnsi="Times New Roman" w:cs="Times New Roman"/>
          <w:bCs/>
          <w:sz w:val="24"/>
          <w:szCs w:val="24"/>
        </w:rPr>
      </w:pPr>
    </w:p>
    <w:p w14:paraId="786C4220" w14:textId="77777777" w:rsidR="00A055BE" w:rsidRDefault="00A055BE" w:rsidP="001C0AFB">
      <w:pPr>
        <w:spacing w:after="0"/>
        <w:ind w:firstLine="709"/>
        <w:rPr>
          <w:rFonts w:ascii="Times New Roman" w:hAnsi="Times New Roman" w:cs="Times New Roman"/>
          <w:bCs/>
          <w:sz w:val="24"/>
          <w:szCs w:val="24"/>
        </w:rPr>
      </w:pPr>
    </w:p>
    <w:p w14:paraId="4882B599" w14:textId="77777777" w:rsidR="00A055BE" w:rsidRDefault="00A055BE" w:rsidP="001C0AFB">
      <w:pPr>
        <w:spacing w:after="0"/>
        <w:ind w:firstLine="709"/>
        <w:rPr>
          <w:rFonts w:ascii="Times New Roman" w:hAnsi="Times New Roman" w:cs="Times New Roman"/>
          <w:bCs/>
          <w:sz w:val="24"/>
          <w:szCs w:val="24"/>
        </w:rPr>
      </w:pPr>
    </w:p>
    <w:p w14:paraId="409F60A1" w14:textId="77777777" w:rsidR="00A055BE" w:rsidRDefault="00A055BE" w:rsidP="001C0AFB">
      <w:pPr>
        <w:spacing w:after="0"/>
        <w:ind w:firstLine="709"/>
        <w:rPr>
          <w:rFonts w:ascii="Times New Roman" w:hAnsi="Times New Roman" w:cs="Times New Roman"/>
          <w:bCs/>
          <w:sz w:val="24"/>
          <w:szCs w:val="24"/>
        </w:rPr>
      </w:pPr>
    </w:p>
    <w:p w14:paraId="7C4D52AF" w14:textId="77777777" w:rsidR="00A055BE" w:rsidRDefault="00A055BE" w:rsidP="001C0AFB">
      <w:pPr>
        <w:spacing w:after="0"/>
        <w:ind w:firstLine="709"/>
        <w:rPr>
          <w:rFonts w:ascii="Times New Roman" w:hAnsi="Times New Roman" w:cs="Times New Roman"/>
          <w:bCs/>
          <w:sz w:val="24"/>
          <w:szCs w:val="24"/>
        </w:rPr>
      </w:pPr>
    </w:p>
    <w:p w14:paraId="25BB4B14" w14:textId="77777777" w:rsidR="00A055BE" w:rsidRDefault="00A055BE" w:rsidP="001C0AFB">
      <w:pPr>
        <w:spacing w:after="0"/>
        <w:ind w:firstLine="709"/>
        <w:rPr>
          <w:rFonts w:ascii="Times New Roman" w:hAnsi="Times New Roman" w:cs="Times New Roman"/>
          <w:bCs/>
          <w:sz w:val="24"/>
          <w:szCs w:val="24"/>
        </w:rPr>
      </w:pPr>
    </w:p>
    <w:p w14:paraId="2287573D" w14:textId="77777777" w:rsidR="00A055BE" w:rsidRDefault="00A055BE" w:rsidP="001C0AFB">
      <w:pPr>
        <w:spacing w:after="0"/>
        <w:ind w:firstLine="709"/>
        <w:rPr>
          <w:rFonts w:ascii="Times New Roman" w:hAnsi="Times New Roman" w:cs="Times New Roman"/>
          <w:bCs/>
          <w:sz w:val="24"/>
          <w:szCs w:val="24"/>
        </w:rPr>
      </w:pPr>
    </w:p>
    <w:p w14:paraId="20A20735" w14:textId="77777777" w:rsidR="00A055BE" w:rsidRDefault="00A055BE" w:rsidP="001C0AFB">
      <w:pPr>
        <w:spacing w:after="0"/>
        <w:ind w:firstLine="709"/>
        <w:rPr>
          <w:rFonts w:ascii="Times New Roman" w:hAnsi="Times New Roman" w:cs="Times New Roman"/>
          <w:bCs/>
          <w:sz w:val="24"/>
          <w:szCs w:val="24"/>
        </w:rPr>
      </w:pPr>
    </w:p>
    <w:p w14:paraId="7CC9E36B" w14:textId="77777777" w:rsidR="00A055BE" w:rsidRDefault="00A055BE" w:rsidP="001C0AFB">
      <w:pPr>
        <w:spacing w:after="0"/>
        <w:ind w:firstLine="709"/>
        <w:rPr>
          <w:rFonts w:ascii="Times New Roman" w:hAnsi="Times New Roman" w:cs="Times New Roman"/>
          <w:bCs/>
          <w:sz w:val="24"/>
          <w:szCs w:val="24"/>
        </w:rPr>
      </w:pPr>
    </w:p>
    <w:p w14:paraId="24D346C5" w14:textId="77777777" w:rsidR="00A055BE" w:rsidRDefault="00A055BE" w:rsidP="001C0AFB">
      <w:pPr>
        <w:spacing w:after="0"/>
        <w:ind w:firstLine="709"/>
        <w:rPr>
          <w:rFonts w:ascii="Times New Roman" w:hAnsi="Times New Roman" w:cs="Times New Roman"/>
          <w:bCs/>
          <w:sz w:val="24"/>
          <w:szCs w:val="24"/>
        </w:rPr>
      </w:pPr>
    </w:p>
    <w:p w14:paraId="60CF101A" w14:textId="77777777" w:rsidR="00A055BE" w:rsidRDefault="00A055BE" w:rsidP="001C0AFB">
      <w:pPr>
        <w:spacing w:after="0"/>
        <w:ind w:firstLine="709"/>
        <w:rPr>
          <w:rFonts w:ascii="Times New Roman" w:hAnsi="Times New Roman" w:cs="Times New Roman"/>
          <w:bCs/>
          <w:sz w:val="24"/>
          <w:szCs w:val="24"/>
        </w:rPr>
      </w:pPr>
    </w:p>
    <w:p w14:paraId="3DD69619" w14:textId="77777777" w:rsidR="00A055BE" w:rsidRDefault="00A055BE" w:rsidP="001C0AFB">
      <w:pPr>
        <w:spacing w:after="0"/>
        <w:ind w:firstLine="709"/>
        <w:rPr>
          <w:rFonts w:ascii="Times New Roman" w:hAnsi="Times New Roman" w:cs="Times New Roman"/>
          <w:bCs/>
          <w:sz w:val="24"/>
          <w:szCs w:val="24"/>
        </w:rPr>
      </w:pPr>
    </w:p>
    <w:p w14:paraId="4982F59C" w14:textId="77777777" w:rsidR="00A055BE" w:rsidRDefault="00A055BE" w:rsidP="001C0AFB">
      <w:pPr>
        <w:spacing w:after="0"/>
        <w:ind w:firstLine="709"/>
        <w:rPr>
          <w:rFonts w:ascii="Times New Roman" w:hAnsi="Times New Roman" w:cs="Times New Roman"/>
          <w:bCs/>
          <w:sz w:val="24"/>
          <w:szCs w:val="24"/>
        </w:rPr>
      </w:pPr>
    </w:p>
    <w:p w14:paraId="09D25FAE" w14:textId="77777777" w:rsidR="00A055BE" w:rsidRDefault="00A055BE" w:rsidP="001C0AFB">
      <w:pPr>
        <w:spacing w:after="0"/>
        <w:ind w:firstLine="709"/>
        <w:rPr>
          <w:rFonts w:ascii="Times New Roman" w:hAnsi="Times New Roman" w:cs="Times New Roman"/>
          <w:bCs/>
          <w:sz w:val="24"/>
          <w:szCs w:val="24"/>
        </w:rPr>
      </w:pPr>
    </w:p>
    <w:p w14:paraId="20050137" w14:textId="77777777" w:rsidR="00A055BE" w:rsidRDefault="00A055BE" w:rsidP="001C0AFB">
      <w:pPr>
        <w:spacing w:after="0"/>
        <w:ind w:firstLine="709"/>
        <w:rPr>
          <w:rFonts w:ascii="Times New Roman" w:hAnsi="Times New Roman" w:cs="Times New Roman"/>
          <w:bCs/>
          <w:sz w:val="24"/>
          <w:szCs w:val="24"/>
        </w:rPr>
      </w:pPr>
    </w:p>
    <w:p w14:paraId="26BF7B6A" w14:textId="77777777" w:rsidR="00A055BE" w:rsidRDefault="00A055BE" w:rsidP="001C0AFB">
      <w:pPr>
        <w:spacing w:after="0"/>
        <w:ind w:firstLine="709"/>
        <w:rPr>
          <w:rFonts w:ascii="Times New Roman" w:hAnsi="Times New Roman" w:cs="Times New Roman"/>
          <w:bCs/>
          <w:sz w:val="24"/>
          <w:szCs w:val="24"/>
        </w:rPr>
      </w:pPr>
    </w:p>
    <w:p w14:paraId="42CABE5B" w14:textId="77777777" w:rsidR="00A055BE" w:rsidRDefault="00A055BE" w:rsidP="001C0AFB">
      <w:pPr>
        <w:spacing w:after="0"/>
        <w:ind w:firstLine="709"/>
        <w:rPr>
          <w:rFonts w:ascii="Times New Roman" w:hAnsi="Times New Roman" w:cs="Times New Roman"/>
          <w:bCs/>
          <w:sz w:val="24"/>
          <w:szCs w:val="24"/>
        </w:rPr>
      </w:pPr>
    </w:p>
    <w:p w14:paraId="4377C58E" w14:textId="77777777" w:rsidR="00A055BE" w:rsidRDefault="00A055BE" w:rsidP="001C0AFB">
      <w:pPr>
        <w:spacing w:after="0"/>
        <w:ind w:firstLine="709"/>
        <w:rPr>
          <w:rFonts w:ascii="Times New Roman" w:hAnsi="Times New Roman" w:cs="Times New Roman"/>
          <w:bCs/>
          <w:sz w:val="24"/>
          <w:szCs w:val="24"/>
        </w:rPr>
      </w:pPr>
    </w:p>
    <w:p w14:paraId="6770D671" w14:textId="77777777" w:rsidR="00A055BE" w:rsidRDefault="00A055BE" w:rsidP="001C0AFB">
      <w:pPr>
        <w:spacing w:after="0"/>
        <w:ind w:firstLine="709"/>
        <w:rPr>
          <w:rFonts w:ascii="Times New Roman" w:hAnsi="Times New Roman" w:cs="Times New Roman"/>
          <w:bCs/>
          <w:sz w:val="24"/>
          <w:szCs w:val="24"/>
        </w:rPr>
      </w:pPr>
    </w:p>
    <w:p w14:paraId="11EA579F" w14:textId="77777777" w:rsidR="00A055BE" w:rsidRDefault="00A055BE" w:rsidP="001C0AFB">
      <w:pPr>
        <w:spacing w:after="0"/>
        <w:ind w:firstLine="709"/>
        <w:rPr>
          <w:rFonts w:ascii="Times New Roman" w:hAnsi="Times New Roman" w:cs="Times New Roman"/>
          <w:bCs/>
          <w:sz w:val="24"/>
          <w:szCs w:val="24"/>
        </w:rPr>
      </w:pPr>
    </w:p>
    <w:p w14:paraId="615EBBA8" w14:textId="77777777" w:rsidR="00A055BE" w:rsidRDefault="00A055BE" w:rsidP="001C0AFB">
      <w:pPr>
        <w:spacing w:after="0"/>
        <w:ind w:firstLine="709"/>
        <w:rPr>
          <w:rFonts w:ascii="Times New Roman" w:hAnsi="Times New Roman" w:cs="Times New Roman"/>
          <w:bCs/>
          <w:sz w:val="24"/>
          <w:szCs w:val="24"/>
        </w:rPr>
      </w:pPr>
    </w:p>
    <w:p w14:paraId="06A56E6D" w14:textId="77777777" w:rsidR="00A055BE" w:rsidRDefault="00A055BE" w:rsidP="001C0AFB">
      <w:pPr>
        <w:spacing w:after="0"/>
        <w:ind w:firstLine="709"/>
        <w:rPr>
          <w:rFonts w:ascii="Times New Roman" w:hAnsi="Times New Roman" w:cs="Times New Roman"/>
          <w:bCs/>
          <w:sz w:val="24"/>
          <w:szCs w:val="24"/>
        </w:rPr>
      </w:pPr>
    </w:p>
    <w:p w14:paraId="6E37B041" w14:textId="764777C5" w:rsidR="00A055BE" w:rsidRDefault="00A055BE" w:rsidP="00A055BE">
      <w:pPr>
        <w:pStyle w:val="Body2"/>
        <w:tabs>
          <w:tab w:val="left" w:pos="426"/>
        </w:tabs>
        <w:spacing w:after="0"/>
        <w:ind w:firstLine="6096"/>
        <w:rPr>
          <w:rFonts w:cs="Times New Roman"/>
          <w:color w:val="00000A"/>
          <w:sz w:val="24"/>
          <w:szCs w:val="24"/>
          <w:lang w:val="lt-LT"/>
        </w:rPr>
      </w:pPr>
      <w:r>
        <w:rPr>
          <w:rFonts w:cs="Times New Roman"/>
          <w:color w:val="00000A"/>
          <w:sz w:val="24"/>
          <w:szCs w:val="24"/>
          <w:lang w:val="lt-LT"/>
        </w:rPr>
        <w:lastRenderedPageBreak/>
        <w:t xml:space="preserve">Pirkimo sąlygų 7 </w:t>
      </w:r>
      <w:r w:rsidRPr="00A4443B">
        <w:rPr>
          <w:rFonts w:cs="Times New Roman"/>
          <w:color w:val="00000A"/>
          <w:sz w:val="24"/>
          <w:szCs w:val="24"/>
          <w:lang w:val="lt-LT"/>
        </w:rPr>
        <w:t xml:space="preserve">priedas </w:t>
      </w:r>
    </w:p>
    <w:p w14:paraId="69719816" w14:textId="46469EC9" w:rsidR="00A055BE" w:rsidRDefault="00A055BE" w:rsidP="00A055BE">
      <w:pPr>
        <w:pStyle w:val="Body2"/>
        <w:tabs>
          <w:tab w:val="left" w:pos="426"/>
        </w:tabs>
        <w:spacing w:after="0"/>
        <w:ind w:left="6096"/>
        <w:rPr>
          <w:rFonts w:cs="Times New Roman"/>
          <w:color w:val="00000A"/>
          <w:sz w:val="24"/>
          <w:szCs w:val="24"/>
          <w:lang w:val="lt-LT"/>
        </w:rPr>
      </w:pPr>
      <w:r w:rsidRPr="00A4443B">
        <w:rPr>
          <w:rFonts w:cs="Times New Roman"/>
          <w:color w:val="00000A"/>
          <w:sz w:val="24"/>
          <w:szCs w:val="24"/>
          <w:lang w:val="lt-LT"/>
        </w:rPr>
        <w:t>„</w:t>
      </w:r>
      <w:r w:rsidRPr="00A055BE">
        <w:rPr>
          <w:rFonts w:cs="Times New Roman"/>
          <w:color w:val="00000A"/>
          <w:sz w:val="24"/>
          <w:szCs w:val="24"/>
          <w:lang w:val="lt-LT"/>
        </w:rPr>
        <w:t>Techninė specifikacija automatinėms durims</w:t>
      </w:r>
      <w:r>
        <w:rPr>
          <w:rFonts w:cs="Times New Roman"/>
          <w:color w:val="00000A"/>
          <w:sz w:val="24"/>
          <w:szCs w:val="24"/>
          <w:lang w:val="lt-LT"/>
        </w:rPr>
        <w:t>“</w:t>
      </w:r>
    </w:p>
    <w:p w14:paraId="0E303E66" w14:textId="77777777" w:rsidR="00A055BE" w:rsidRDefault="00A055BE" w:rsidP="00A055BE">
      <w:pPr>
        <w:pStyle w:val="Body2"/>
        <w:tabs>
          <w:tab w:val="left" w:pos="426"/>
        </w:tabs>
        <w:spacing w:after="0"/>
        <w:ind w:left="6096"/>
        <w:rPr>
          <w:rFonts w:cs="Times New Roman"/>
          <w:color w:val="00000A"/>
          <w:sz w:val="24"/>
          <w:szCs w:val="24"/>
          <w:lang w:val="lt-LT"/>
        </w:rPr>
      </w:pPr>
    </w:p>
    <w:p w14:paraId="1DA2A0DE" w14:textId="77777777" w:rsidR="00A055BE" w:rsidRDefault="00A055BE" w:rsidP="00A055BE">
      <w:pPr>
        <w:pStyle w:val="Body2"/>
        <w:tabs>
          <w:tab w:val="left" w:pos="426"/>
        </w:tabs>
        <w:spacing w:after="0"/>
        <w:ind w:left="6096"/>
        <w:rPr>
          <w:rFonts w:cs="Times New Roman"/>
          <w:color w:val="00000A"/>
          <w:sz w:val="24"/>
          <w:szCs w:val="24"/>
          <w:lang w:val="lt-LT"/>
        </w:rPr>
      </w:pPr>
    </w:p>
    <w:p w14:paraId="04D6F91C" w14:textId="42A36AFC" w:rsidR="00A055BE" w:rsidRPr="00A055BE" w:rsidRDefault="00A055BE" w:rsidP="00A055BE">
      <w:pPr>
        <w:pStyle w:val="Body2"/>
        <w:tabs>
          <w:tab w:val="left" w:pos="426"/>
        </w:tabs>
        <w:spacing w:after="0"/>
        <w:rPr>
          <w:rFonts w:cs="Times New Roman"/>
          <w:color w:val="00000A"/>
          <w:sz w:val="24"/>
          <w:szCs w:val="24"/>
          <w:lang w:val="pt-PT"/>
        </w:rPr>
      </w:pPr>
      <w:r w:rsidRPr="00A055BE">
        <w:rPr>
          <w:rFonts w:cs="Times New Roman"/>
          <w:bCs/>
          <w:sz w:val="24"/>
          <w:szCs w:val="24"/>
          <w:lang w:val="pt-PT"/>
        </w:rPr>
        <w:t xml:space="preserve">Pateikiama CVP IS sistemoje atskiru failu </w:t>
      </w:r>
      <w:r>
        <w:rPr>
          <w:rFonts w:cs="Times New Roman"/>
          <w:bCs/>
          <w:i/>
          <w:iCs/>
          <w:sz w:val="24"/>
          <w:szCs w:val="24"/>
          <w:lang w:val="pt-PT"/>
        </w:rPr>
        <w:t>Word</w:t>
      </w:r>
      <w:r w:rsidRPr="00A055BE">
        <w:rPr>
          <w:rFonts w:cs="Times New Roman"/>
          <w:bCs/>
          <w:sz w:val="24"/>
          <w:szCs w:val="24"/>
          <w:lang w:val="pt-PT"/>
        </w:rPr>
        <w:t xml:space="preserve"> formatu</w:t>
      </w:r>
    </w:p>
    <w:p w14:paraId="31D738E2" w14:textId="77777777" w:rsidR="00A055BE" w:rsidRDefault="00A055BE" w:rsidP="001C0AFB">
      <w:pPr>
        <w:spacing w:after="0"/>
        <w:ind w:firstLine="709"/>
        <w:rPr>
          <w:rFonts w:ascii="Times New Roman" w:hAnsi="Times New Roman" w:cs="Times New Roman"/>
          <w:bCs/>
          <w:sz w:val="24"/>
          <w:szCs w:val="24"/>
        </w:rPr>
      </w:pPr>
    </w:p>
    <w:p w14:paraId="37812F6A" w14:textId="77777777" w:rsidR="00A055BE" w:rsidRDefault="00A055BE" w:rsidP="001C0AFB">
      <w:pPr>
        <w:spacing w:after="0"/>
        <w:ind w:firstLine="709"/>
        <w:rPr>
          <w:rFonts w:ascii="Times New Roman" w:hAnsi="Times New Roman" w:cs="Times New Roman"/>
          <w:bCs/>
          <w:sz w:val="24"/>
          <w:szCs w:val="24"/>
        </w:rPr>
      </w:pPr>
    </w:p>
    <w:p w14:paraId="0E79894D" w14:textId="77777777" w:rsidR="00A055BE" w:rsidRDefault="00A055BE" w:rsidP="001C0AFB">
      <w:pPr>
        <w:spacing w:after="0"/>
        <w:ind w:firstLine="709"/>
        <w:rPr>
          <w:rFonts w:ascii="Times New Roman" w:hAnsi="Times New Roman" w:cs="Times New Roman"/>
          <w:bCs/>
          <w:sz w:val="24"/>
          <w:szCs w:val="24"/>
        </w:rPr>
      </w:pPr>
    </w:p>
    <w:p w14:paraId="5B607DE1" w14:textId="77777777" w:rsidR="00A055BE" w:rsidRDefault="00A055BE" w:rsidP="001C0AFB">
      <w:pPr>
        <w:spacing w:after="0"/>
        <w:ind w:firstLine="709"/>
        <w:rPr>
          <w:rFonts w:ascii="Times New Roman" w:hAnsi="Times New Roman" w:cs="Times New Roman"/>
          <w:bCs/>
          <w:sz w:val="24"/>
          <w:szCs w:val="24"/>
        </w:rPr>
      </w:pPr>
    </w:p>
    <w:p w14:paraId="22D84EDA" w14:textId="77777777" w:rsidR="00A055BE" w:rsidRDefault="00A055BE" w:rsidP="001C0AFB">
      <w:pPr>
        <w:spacing w:after="0"/>
        <w:ind w:firstLine="709"/>
        <w:rPr>
          <w:rFonts w:ascii="Times New Roman" w:hAnsi="Times New Roman" w:cs="Times New Roman"/>
          <w:bCs/>
          <w:sz w:val="24"/>
          <w:szCs w:val="24"/>
        </w:rPr>
      </w:pPr>
    </w:p>
    <w:p w14:paraId="7AD5048B" w14:textId="77777777" w:rsidR="00A055BE" w:rsidRDefault="00A055BE" w:rsidP="001C0AFB">
      <w:pPr>
        <w:spacing w:after="0"/>
        <w:ind w:firstLine="709"/>
        <w:rPr>
          <w:rFonts w:ascii="Times New Roman" w:hAnsi="Times New Roman" w:cs="Times New Roman"/>
          <w:bCs/>
          <w:sz w:val="24"/>
          <w:szCs w:val="24"/>
        </w:rPr>
      </w:pPr>
    </w:p>
    <w:p w14:paraId="2BF2DA3A" w14:textId="77777777" w:rsidR="00A055BE" w:rsidRDefault="00A055BE" w:rsidP="001C0AFB">
      <w:pPr>
        <w:spacing w:after="0"/>
        <w:ind w:firstLine="709"/>
        <w:rPr>
          <w:rFonts w:ascii="Times New Roman" w:hAnsi="Times New Roman" w:cs="Times New Roman"/>
          <w:bCs/>
          <w:sz w:val="24"/>
          <w:szCs w:val="24"/>
        </w:rPr>
      </w:pPr>
    </w:p>
    <w:p w14:paraId="135553E7" w14:textId="77777777" w:rsidR="00A055BE" w:rsidRDefault="00A055BE" w:rsidP="001C0AFB">
      <w:pPr>
        <w:spacing w:after="0"/>
        <w:ind w:firstLine="709"/>
        <w:rPr>
          <w:rFonts w:ascii="Times New Roman" w:hAnsi="Times New Roman" w:cs="Times New Roman"/>
          <w:bCs/>
          <w:sz w:val="24"/>
          <w:szCs w:val="24"/>
        </w:rPr>
      </w:pPr>
    </w:p>
    <w:p w14:paraId="1BAE5FD2" w14:textId="77777777" w:rsidR="00A055BE" w:rsidRDefault="00A055BE" w:rsidP="001C0AFB">
      <w:pPr>
        <w:spacing w:after="0"/>
        <w:ind w:firstLine="709"/>
        <w:rPr>
          <w:rFonts w:ascii="Times New Roman" w:hAnsi="Times New Roman" w:cs="Times New Roman"/>
          <w:bCs/>
          <w:sz w:val="24"/>
          <w:szCs w:val="24"/>
        </w:rPr>
      </w:pPr>
    </w:p>
    <w:p w14:paraId="64E7E13D" w14:textId="77777777" w:rsidR="00A055BE" w:rsidRDefault="00A055BE" w:rsidP="001C0AFB">
      <w:pPr>
        <w:spacing w:after="0"/>
        <w:ind w:firstLine="709"/>
        <w:rPr>
          <w:rFonts w:ascii="Times New Roman" w:hAnsi="Times New Roman" w:cs="Times New Roman"/>
          <w:bCs/>
          <w:sz w:val="24"/>
          <w:szCs w:val="24"/>
        </w:rPr>
      </w:pPr>
    </w:p>
    <w:p w14:paraId="041AF070" w14:textId="77777777" w:rsidR="00A055BE" w:rsidRDefault="00A055BE" w:rsidP="001C0AFB">
      <w:pPr>
        <w:spacing w:after="0"/>
        <w:ind w:firstLine="709"/>
        <w:rPr>
          <w:rFonts w:ascii="Times New Roman" w:hAnsi="Times New Roman" w:cs="Times New Roman"/>
          <w:bCs/>
          <w:sz w:val="24"/>
          <w:szCs w:val="24"/>
        </w:rPr>
      </w:pPr>
    </w:p>
    <w:p w14:paraId="0111BE3C" w14:textId="77777777" w:rsidR="00A055BE" w:rsidRDefault="00A055BE" w:rsidP="001C0AFB">
      <w:pPr>
        <w:spacing w:after="0"/>
        <w:ind w:firstLine="709"/>
        <w:rPr>
          <w:rFonts w:ascii="Times New Roman" w:hAnsi="Times New Roman" w:cs="Times New Roman"/>
          <w:bCs/>
          <w:sz w:val="24"/>
          <w:szCs w:val="24"/>
        </w:rPr>
      </w:pPr>
    </w:p>
    <w:p w14:paraId="5EB4901B" w14:textId="77777777" w:rsidR="00A055BE" w:rsidRDefault="00A055BE" w:rsidP="001C0AFB">
      <w:pPr>
        <w:spacing w:after="0"/>
        <w:ind w:firstLine="709"/>
        <w:rPr>
          <w:rFonts w:ascii="Times New Roman" w:hAnsi="Times New Roman" w:cs="Times New Roman"/>
          <w:bCs/>
          <w:sz w:val="24"/>
          <w:szCs w:val="24"/>
        </w:rPr>
      </w:pPr>
    </w:p>
    <w:p w14:paraId="105CB4D6" w14:textId="77777777" w:rsidR="00A055BE" w:rsidRDefault="00A055BE" w:rsidP="001C0AFB">
      <w:pPr>
        <w:spacing w:after="0"/>
        <w:ind w:firstLine="709"/>
        <w:rPr>
          <w:rFonts w:ascii="Times New Roman" w:hAnsi="Times New Roman" w:cs="Times New Roman"/>
          <w:bCs/>
          <w:sz w:val="24"/>
          <w:szCs w:val="24"/>
        </w:rPr>
      </w:pPr>
    </w:p>
    <w:p w14:paraId="38B9732F" w14:textId="77777777" w:rsidR="00A055BE" w:rsidRDefault="00A055BE" w:rsidP="001C0AFB">
      <w:pPr>
        <w:spacing w:after="0"/>
        <w:ind w:firstLine="709"/>
        <w:rPr>
          <w:rFonts w:ascii="Times New Roman" w:hAnsi="Times New Roman" w:cs="Times New Roman"/>
          <w:bCs/>
          <w:sz w:val="24"/>
          <w:szCs w:val="24"/>
        </w:rPr>
      </w:pPr>
    </w:p>
    <w:p w14:paraId="25344826" w14:textId="77777777" w:rsidR="00A055BE" w:rsidRDefault="00A055BE" w:rsidP="001C0AFB">
      <w:pPr>
        <w:spacing w:after="0"/>
        <w:ind w:firstLine="709"/>
        <w:rPr>
          <w:rFonts w:ascii="Times New Roman" w:hAnsi="Times New Roman" w:cs="Times New Roman"/>
          <w:bCs/>
          <w:sz w:val="24"/>
          <w:szCs w:val="24"/>
        </w:rPr>
      </w:pPr>
    </w:p>
    <w:p w14:paraId="3509BD08" w14:textId="77777777" w:rsidR="00A055BE" w:rsidRDefault="00A055BE" w:rsidP="001C0AFB">
      <w:pPr>
        <w:spacing w:after="0"/>
        <w:ind w:firstLine="709"/>
        <w:rPr>
          <w:rFonts w:ascii="Times New Roman" w:hAnsi="Times New Roman" w:cs="Times New Roman"/>
          <w:bCs/>
          <w:sz w:val="24"/>
          <w:szCs w:val="24"/>
        </w:rPr>
      </w:pPr>
    </w:p>
    <w:p w14:paraId="469CD364" w14:textId="77777777" w:rsidR="005A176A" w:rsidRDefault="005A176A" w:rsidP="001C0AFB">
      <w:pPr>
        <w:spacing w:after="0"/>
        <w:ind w:firstLine="709"/>
        <w:rPr>
          <w:rFonts w:ascii="Times New Roman" w:hAnsi="Times New Roman" w:cs="Times New Roman"/>
          <w:bCs/>
          <w:sz w:val="24"/>
          <w:szCs w:val="24"/>
        </w:rPr>
      </w:pPr>
    </w:p>
    <w:p w14:paraId="26783806" w14:textId="77777777" w:rsidR="009A37CB" w:rsidRDefault="009A37CB" w:rsidP="001C0AFB">
      <w:pPr>
        <w:spacing w:after="0"/>
        <w:ind w:firstLine="709"/>
        <w:rPr>
          <w:rFonts w:ascii="Times New Roman" w:hAnsi="Times New Roman" w:cs="Times New Roman"/>
          <w:bCs/>
          <w:sz w:val="24"/>
          <w:szCs w:val="24"/>
        </w:rPr>
      </w:pPr>
    </w:p>
    <w:p w14:paraId="373CCA02" w14:textId="77777777" w:rsidR="009A37CB" w:rsidRDefault="009A37CB" w:rsidP="001C0AFB">
      <w:pPr>
        <w:spacing w:after="0"/>
        <w:ind w:firstLine="709"/>
        <w:rPr>
          <w:rFonts w:ascii="Times New Roman" w:hAnsi="Times New Roman" w:cs="Times New Roman"/>
          <w:bCs/>
          <w:sz w:val="24"/>
          <w:szCs w:val="24"/>
        </w:rPr>
      </w:pPr>
    </w:p>
    <w:p w14:paraId="55171AA1" w14:textId="77777777" w:rsidR="009A37CB" w:rsidRDefault="009A37CB" w:rsidP="001C0AFB">
      <w:pPr>
        <w:spacing w:after="0"/>
        <w:ind w:firstLine="709"/>
        <w:rPr>
          <w:rFonts w:ascii="Times New Roman" w:hAnsi="Times New Roman" w:cs="Times New Roman"/>
          <w:bCs/>
          <w:sz w:val="24"/>
          <w:szCs w:val="24"/>
        </w:rPr>
      </w:pPr>
    </w:p>
    <w:p w14:paraId="36BD726A" w14:textId="77777777" w:rsidR="009A37CB" w:rsidRDefault="009A37CB" w:rsidP="001C0AFB">
      <w:pPr>
        <w:spacing w:after="0"/>
        <w:ind w:firstLine="709"/>
        <w:rPr>
          <w:rFonts w:ascii="Times New Roman" w:hAnsi="Times New Roman" w:cs="Times New Roman"/>
          <w:bCs/>
          <w:sz w:val="24"/>
          <w:szCs w:val="24"/>
        </w:rPr>
      </w:pPr>
    </w:p>
    <w:p w14:paraId="1D3B82F0" w14:textId="77777777" w:rsidR="009A37CB" w:rsidRDefault="009A37CB" w:rsidP="001C0AFB">
      <w:pPr>
        <w:spacing w:after="0"/>
        <w:ind w:firstLine="709"/>
        <w:rPr>
          <w:rFonts w:ascii="Times New Roman" w:hAnsi="Times New Roman" w:cs="Times New Roman"/>
          <w:bCs/>
          <w:sz w:val="24"/>
          <w:szCs w:val="24"/>
        </w:rPr>
      </w:pPr>
    </w:p>
    <w:p w14:paraId="19F62F10" w14:textId="77777777" w:rsidR="009A37CB" w:rsidRDefault="009A37CB" w:rsidP="001C0AFB">
      <w:pPr>
        <w:spacing w:after="0"/>
        <w:ind w:firstLine="709"/>
        <w:rPr>
          <w:rFonts w:ascii="Times New Roman" w:hAnsi="Times New Roman" w:cs="Times New Roman"/>
          <w:bCs/>
          <w:sz w:val="24"/>
          <w:szCs w:val="24"/>
        </w:rPr>
      </w:pPr>
    </w:p>
    <w:p w14:paraId="65F3AEC1" w14:textId="77777777" w:rsidR="009A37CB" w:rsidRDefault="009A37CB" w:rsidP="001C0AFB">
      <w:pPr>
        <w:spacing w:after="0"/>
        <w:ind w:firstLine="709"/>
        <w:rPr>
          <w:rFonts w:ascii="Times New Roman" w:hAnsi="Times New Roman" w:cs="Times New Roman"/>
          <w:bCs/>
          <w:sz w:val="24"/>
          <w:szCs w:val="24"/>
        </w:rPr>
      </w:pPr>
    </w:p>
    <w:p w14:paraId="74203D65" w14:textId="77777777" w:rsidR="009A37CB" w:rsidRDefault="009A37CB" w:rsidP="001C0AFB">
      <w:pPr>
        <w:spacing w:after="0"/>
        <w:ind w:firstLine="709"/>
        <w:rPr>
          <w:rFonts w:ascii="Times New Roman" w:hAnsi="Times New Roman" w:cs="Times New Roman"/>
          <w:bCs/>
          <w:sz w:val="24"/>
          <w:szCs w:val="24"/>
        </w:rPr>
      </w:pPr>
    </w:p>
    <w:p w14:paraId="1B9C06AB" w14:textId="77777777" w:rsidR="009A37CB" w:rsidRDefault="009A37CB" w:rsidP="001C0AFB">
      <w:pPr>
        <w:spacing w:after="0"/>
        <w:ind w:firstLine="709"/>
        <w:rPr>
          <w:rFonts w:ascii="Times New Roman" w:hAnsi="Times New Roman" w:cs="Times New Roman"/>
          <w:bCs/>
          <w:sz w:val="24"/>
          <w:szCs w:val="24"/>
        </w:rPr>
      </w:pPr>
    </w:p>
    <w:p w14:paraId="04360F62" w14:textId="77777777" w:rsidR="009A37CB" w:rsidRDefault="009A37CB" w:rsidP="001C0AFB">
      <w:pPr>
        <w:spacing w:after="0"/>
        <w:ind w:firstLine="709"/>
        <w:rPr>
          <w:rFonts w:ascii="Times New Roman" w:hAnsi="Times New Roman" w:cs="Times New Roman"/>
          <w:bCs/>
          <w:sz w:val="24"/>
          <w:szCs w:val="24"/>
        </w:rPr>
      </w:pPr>
    </w:p>
    <w:p w14:paraId="6B9301F2" w14:textId="77777777" w:rsidR="009A37CB" w:rsidRDefault="009A37CB" w:rsidP="001C0AFB">
      <w:pPr>
        <w:spacing w:after="0"/>
        <w:ind w:firstLine="709"/>
        <w:rPr>
          <w:rFonts w:ascii="Times New Roman" w:hAnsi="Times New Roman" w:cs="Times New Roman"/>
          <w:bCs/>
          <w:sz w:val="24"/>
          <w:szCs w:val="24"/>
        </w:rPr>
      </w:pPr>
    </w:p>
    <w:p w14:paraId="07F2FC56" w14:textId="77777777" w:rsidR="009A37CB" w:rsidRDefault="009A37CB" w:rsidP="001C0AFB">
      <w:pPr>
        <w:spacing w:after="0"/>
        <w:ind w:firstLine="709"/>
        <w:rPr>
          <w:rFonts w:ascii="Times New Roman" w:hAnsi="Times New Roman" w:cs="Times New Roman"/>
          <w:bCs/>
          <w:sz w:val="24"/>
          <w:szCs w:val="24"/>
        </w:rPr>
      </w:pPr>
    </w:p>
    <w:p w14:paraId="685D550C" w14:textId="77777777" w:rsidR="009A37CB" w:rsidRDefault="009A37CB" w:rsidP="001C0AFB">
      <w:pPr>
        <w:spacing w:after="0"/>
        <w:ind w:firstLine="709"/>
        <w:rPr>
          <w:rFonts w:ascii="Times New Roman" w:hAnsi="Times New Roman" w:cs="Times New Roman"/>
          <w:bCs/>
          <w:sz w:val="24"/>
          <w:szCs w:val="24"/>
        </w:rPr>
      </w:pPr>
    </w:p>
    <w:p w14:paraId="6253D73B" w14:textId="77777777" w:rsidR="009A37CB" w:rsidRDefault="009A37CB" w:rsidP="001C0AFB">
      <w:pPr>
        <w:spacing w:after="0"/>
        <w:ind w:firstLine="709"/>
        <w:rPr>
          <w:rFonts w:ascii="Times New Roman" w:hAnsi="Times New Roman" w:cs="Times New Roman"/>
          <w:bCs/>
          <w:sz w:val="24"/>
          <w:szCs w:val="24"/>
        </w:rPr>
      </w:pPr>
    </w:p>
    <w:p w14:paraId="2EDE534F" w14:textId="77777777" w:rsidR="009A37CB" w:rsidRDefault="009A37CB" w:rsidP="001C0AFB">
      <w:pPr>
        <w:spacing w:after="0"/>
        <w:ind w:firstLine="709"/>
        <w:rPr>
          <w:rFonts w:ascii="Times New Roman" w:hAnsi="Times New Roman" w:cs="Times New Roman"/>
          <w:bCs/>
          <w:sz w:val="24"/>
          <w:szCs w:val="24"/>
        </w:rPr>
      </w:pPr>
    </w:p>
    <w:p w14:paraId="75978E46" w14:textId="77777777" w:rsidR="009A37CB" w:rsidRDefault="009A37CB" w:rsidP="001C0AFB">
      <w:pPr>
        <w:spacing w:after="0"/>
        <w:ind w:firstLine="709"/>
        <w:rPr>
          <w:rFonts w:ascii="Times New Roman" w:hAnsi="Times New Roman" w:cs="Times New Roman"/>
          <w:bCs/>
          <w:sz w:val="24"/>
          <w:szCs w:val="24"/>
        </w:rPr>
      </w:pPr>
    </w:p>
    <w:p w14:paraId="179490AC" w14:textId="77777777" w:rsidR="009A37CB" w:rsidRDefault="009A37CB" w:rsidP="001C0AFB">
      <w:pPr>
        <w:spacing w:after="0"/>
        <w:ind w:firstLine="709"/>
        <w:rPr>
          <w:rFonts w:ascii="Times New Roman" w:hAnsi="Times New Roman" w:cs="Times New Roman"/>
          <w:bCs/>
          <w:sz w:val="24"/>
          <w:szCs w:val="24"/>
        </w:rPr>
      </w:pPr>
    </w:p>
    <w:p w14:paraId="52193CE4" w14:textId="77777777" w:rsidR="009A37CB" w:rsidRDefault="009A37CB" w:rsidP="001C0AFB">
      <w:pPr>
        <w:spacing w:after="0"/>
        <w:ind w:firstLine="709"/>
        <w:rPr>
          <w:rFonts w:ascii="Times New Roman" w:hAnsi="Times New Roman" w:cs="Times New Roman"/>
          <w:bCs/>
          <w:sz w:val="24"/>
          <w:szCs w:val="24"/>
        </w:rPr>
      </w:pPr>
    </w:p>
    <w:p w14:paraId="4F8D71B3" w14:textId="77777777" w:rsidR="009A37CB" w:rsidRDefault="009A37CB" w:rsidP="001C0AFB">
      <w:pPr>
        <w:spacing w:after="0"/>
        <w:ind w:firstLine="709"/>
        <w:rPr>
          <w:rFonts w:ascii="Times New Roman" w:hAnsi="Times New Roman" w:cs="Times New Roman"/>
          <w:bCs/>
          <w:sz w:val="24"/>
          <w:szCs w:val="24"/>
        </w:rPr>
      </w:pPr>
    </w:p>
    <w:p w14:paraId="0EC25E01" w14:textId="77777777" w:rsidR="009A37CB" w:rsidRDefault="009A37CB" w:rsidP="001C0AFB">
      <w:pPr>
        <w:spacing w:after="0"/>
        <w:ind w:firstLine="709"/>
        <w:rPr>
          <w:rFonts w:ascii="Times New Roman" w:hAnsi="Times New Roman" w:cs="Times New Roman"/>
          <w:bCs/>
          <w:sz w:val="24"/>
          <w:szCs w:val="24"/>
        </w:rPr>
      </w:pPr>
    </w:p>
    <w:p w14:paraId="0E9FA031" w14:textId="77777777" w:rsidR="009A37CB" w:rsidRDefault="009A37CB" w:rsidP="001C0AFB">
      <w:pPr>
        <w:spacing w:after="0"/>
        <w:ind w:firstLine="709"/>
        <w:rPr>
          <w:rFonts w:ascii="Times New Roman" w:hAnsi="Times New Roman" w:cs="Times New Roman"/>
          <w:bCs/>
          <w:sz w:val="24"/>
          <w:szCs w:val="24"/>
        </w:rPr>
      </w:pPr>
    </w:p>
    <w:p w14:paraId="20F18365" w14:textId="77777777" w:rsidR="009A37CB" w:rsidRDefault="009A37CB" w:rsidP="001C0AFB">
      <w:pPr>
        <w:spacing w:after="0"/>
        <w:ind w:firstLine="709"/>
        <w:rPr>
          <w:rFonts w:ascii="Times New Roman" w:hAnsi="Times New Roman" w:cs="Times New Roman"/>
          <w:bCs/>
          <w:sz w:val="24"/>
          <w:szCs w:val="24"/>
        </w:rPr>
      </w:pPr>
    </w:p>
    <w:p w14:paraId="6ED1415E" w14:textId="4F3D0C75" w:rsidR="009A37CB" w:rsidRDefault="009A37CB" w:rsidP="009A37CB">
      <w:pPr>
        <w:pStyle w:val="Body2"/>
        <w:tabs>
          <w:tab w:val="left" w:pos="426"/>
        </w:tabs>
        <w:spacing w:after="0"/>
        <w:ind w:firstLine="6096"/>
        <w:rPr>
          <w:rFonts w:cs="Times New Roman"/>
          <w:color w:val="00000A"/>
          <w:sz w:val="24"/>
          <w:szCs w:val="24"/>
          <w:lang w:val="lt-LT"/>
        </w:rPr>
      </w:pPr>
      <w:r>
        <w:rPr>
          <w:rFonts w:cs="Times New Roman"/>
          <w:color w:val="00000A"/>
          <w:sz w:val="24"/>
          <w:szCs w:val="24"/>
          <w:lang w:val="lt-LT"/>
        </w:rPr>
        <w:lastRenderedPageBreak/>
        <w:t xml:space="preserve">Pirkimo sąlygų 8 </w:t>
      </w:r>
      <w:r w:rsidRPr="00A4443B">
        <w:rPr>
          <w:rFonts w:cs="Times New Roman"/>
          <w:color w:val="00000A"/>
          <w:sz w:val="24"/>
          <w:szCs w:val="24"/>
          <w:lang w:val="lt-LT"/>
        </w:rPr>
        <w:t xml:space="preserve">priedas </w:t>
      </w:r>
    </w:p>
    <w:p w14:paraId="6CC5A963" w14:textId="522C5B72" w:rsidR="009A37CB" w:rsidRDefault="009A37CB" w:rsidP="009A37CB">
      <w:pPr>
        <w:pStyle w:val="Body2"/>
        <w:tabs>
          <w:tab w:val="left" w:pos="426"/>
        </w:tabs>
        <w:spacing w:after="0"/>
        <w:ind w:left="6096"/>
        <w:rPr>
          <w:rFonts w:cs="Times New Roman"/>
          <w:color w:val="00000A"/>
          <w:sz w:val="24"/>
          <w:szCs w:val="24"/>
          <w:lang w:val="lt-LT"/>
        </w:rPr>
      </w:pPr>
      <w:r w:rsidRPr="00A4443B">
        <w:rPr>
          <w:rFonts w:cs="Times New Roman"/>
          <w:color w:val="00000A"/>
          <w:sz w:val="24"/>
          <w:szCs w:val="24"/>
          <w:lang w:val="lt-LT"/>
        </w:rPr>
        <w:t>„</w:t>
      </w:r>
      <w:r>
        <w:rPr>
          <w:rFonts w:cs="Times New Roman"/>
          <w:color w:val="00000A"/>
          <w:sz w:val="24"/>
          <w:szCs w:val="24"/>
          <w:lang w:val="lt-LT"/>
        </w:rPr>
        <w:t>Brėžiniai“</w:t>
      </w:r>
    </w:p>
    <w:p w14:paraId="76001DA4" w14:textId="77777777" w:rsidR="009A37CB" w:rsidRDefault="009A37CB" w:rsidP="009A37CB">
      <w:pPr>
        <w:pStyle w:val="Body2"/>
        <w:tabs>
          <w:tab w:val="left" w:pos="426"/>
        </w:tabs>
        <w:spacing w:after="0"/>
        <w:ind w:left="6096"/>
        <w:rPr>
          <w:rFonts w:cs="Times New Roman"/>
          <w:color w:val="00000A"/>
          <w:sz w:val="24"/>
          <w:szCs w:val="24"/>
          <w:lang w:val="lt-LT"/>
        </w:rPr>
      </w:pPr>
    </w:p>
    <w:p w14:paraId="7D7E2552" w14:textId="77777777" w:rsidR="009A37CB" w:rsidRDefault="009A37CB" w:rsidP="009A37CB">
      <w:pPr>
        <w:pStyle w:val="Body2"/>
        <w:tabs>
          <w:tab w:val="left" w:pos="426"/>
        </w:tabs>
        <w:spacing w:after="0"/>
        <w:ind w:left="6096"/>
        <w:rPr>
          <w:rFonts w:cs="Times New Roman"/>
          <w:color w:val="00000A"/>
          <w:sz w:val="24"/>
          <w:szCs w:val="24"/>
          <w:lang w:val="lt-LT"/>
        </w:rPr>
      </w:pPr>
    </w:p>
    <w:p w14:paraId="6B6AA7A8" w14:textId="57283A76" w:rsidR="009A37CB" w:rsidRDefault="009A37CB" w:rsidP="009A37CB">
      <w:pPr>
        <w:pStyle w:val="Body2"/>
        <w:tabs>
          <w:tab w:val="left" w:pos="426"/>
        </w:tabs>
        <w:spacing w:after="0"/>
        <w:rPr>
          <w:rFonts w:cs="Times New Roman"/>
          <w:bCs/>
          <w:sz w:val="24"/>
          <w:szCs w:val="24"/>
          <w:lang w:val="pt-PT"/>
        </w:rPr>
      </w:pPr>
      <w:r w:rsidRPr="00A055BE">
        <w:rPr>
          <w:rFonts w:cs="Times New Roman"/>
          <w:bCs/>
          <w:sz w:val="24"/>
          <w:szCs w:val="24"/>
          <w:lang w:val="pt-PT"/>
        </w:rPr>
        <w:t xml:space="preserve">Pateikiama CVP IS sistemoje atskiru failu </w:t>
      </w:r>
      <w:r>
        <w:rPr>
          <w:rFonts w:cs="Times New Roman"/>
          <w:bCs/>
          <w:i/>
          <w:iCs/>
          <w:sz w:val="24"/>
          <w:szCs w:val="24"/>
          <w:lang w:val="pt-PT"/>
        </w:rPr>
        <w:t>PDF</w:t>
      </w:r>
      <w:r w:rsidRPr="00A055BE">
        <w:rPr>
          <w:rFonts w:cs="Times New Roman"/>
          <w:bCs/>
          <w:sz w:val="24"/>
          <w:szCs w:val="24"/>
          <w:lang w:val="pt-PT"/>
        </w:rPr>
        <w:t xml:space="preserve"> formatu</w:t>
      </w:r>
    </w:p>
    <w:p w14:paraId="27497C96" w14:textId="77777777" w:rsidR="009A37CB" w:rsidRDefault="009A37CB" w:rsidP="009A37CB">
      <w:pPr>
        <w:pStyle w:val="Body2"/>
        <w:tabs>
          <w:tab w:val="left" w:pos="426"/>
        </w:tabs>
        <w:spacing w:after="0"/>
        <w:rPr>
          <w:rFonts w:cs="Times New Roman"/>
          <w:bCs/>
          <w:sz w:val="24"/>
          <w:szCs w:val="24"/>
          <w:lang w:val="pt-PT"/>
        </w:rPr>
      </w:pPr>
    </w:p>
    <w:p w14:paraId="510A610B" w14:textId="77777777" w:rsidR="009A37CB" w:rsidRDefault="009A37CB" w:rsidP="009A37CB">
      <w:pPr>
        <w:pStyle w:val="Body2"/>
        <w:tabs>
          <w:tab w:val="left" w:pos="426"/>
        </w:tabs>
        <w:spacing w:after="0"/>
        <w:rPr>
          <w:rFonts w:cs="Times New Roman"/>
          <w:bCs/>
          <w:sz w:val="24"/>
          <w:szCs w:val="24"/>
          <w:lang w:val="pt-PT"/>
        </w:rPr>
      </w:pPr>
    </w:p>
    <w:p w14:paraId="4210B844" w14:textId="77777777" w:rsidR="009A37CB" w:rsidRDefault="009A37CB" w:rsidP="009A37CB">
      <w:pPr>
        <w:pStyle w:val="Body2"/>
        <w:tabs>
          <w:tab w:val="left" w:pos="426"/>
        </w:tabs>
        <w:spacing w:after="0"/>
        <w:rPr>
          <w:rFonts w:cs="Times New Roman"/>
          <w:bCs/>
          <w:sz w:val="24"/>
          <w:szCs w:val="24"/>
          <w:lang w:val="pt-PT"/>
        </w:rPr>
      </w:pPr>
    </w:p>
    <w:p w14:paraId="5B933013" w14:textId="77777777" w:rsidR="009A37CB" w:rsidRDefault="009A37CB" w:rsidP="009A37CB">
      <w:pPr>
        <w:pStyle w:val="Body2"/>
        <w:tabs>
          <w:tab w:val="left" w:pos="426"/>
        </w:tabs>
        <w:spacing w:after="0"/>
        <w:rPr>
          <w:rFonts w:cs="Times New Roman"/>
          <w:bCs/>
          <w:sz w:val="24"/>
          <w:szCs w:val="24"/>
          <w:lang w:val="pt-PT"/>
        </w:rPr>
      </w:pPr>
    </w:p>
    <w:p w14:paraId="2671B760" w14:textId="77777777" w:rsidR="009A37CB" w:rsidRPr="00A055BE" w:rsidRDefault="009A37CB" w:rsidP="009A37CB">
      <w:pPr>
        <w:pStyle w:val="Body2"/>
        <w:tabs>
          <w:tab w:val="left" w:pos="426"/>
        </w:tabs>
        <w:spacing w:after="0"/>
        <w:rPr>
          <w:rFonts w:cs="Times New Roman"/>
          <w:color w:val="00000A"/>
          <w:sz w:val="24"/>
          <w:szCs w:val="24"/>
          <w:lang w:val="pt-PT"/>
        </w:rPr>
      </w:pPr>
    </w:p>
    <w:p w14:paraId="02F0E6C2" w14:textId="77777777" w:rsidR="009A37CB" w:rsidRDefault="009A37CB" w:rsidP="001C0AFB">
      <w:pPr>
        <w:spacing w:after="0"/>
        <w:ind w:firstLine="709"/>
        <w:rPr>
          <w:rFonts w:ascii="Times New Roman" w:hAnsi="Times New Roman" w:cs="Times New Roman"/>
          <w:bCs/>
          <w:sz w:val="24"/>
          <w:szCs w:val="24"/>
        </w:rPr>
      </w:pPr>
    </w:p>
    <w:p w14:paraId="64810D10" w14:textId="63F2AB7D" w:rsidR="005A176A" w:rsidRDefault="005A176A" w:rsidP="005A176A">
      <w:pPr>
        <w:spacing w:after="0"/>
        <w:jc w:val="center"/>
        <w:rPr>
          <w:rFonts w:ascii="Times New Roman" w:hAnsi="Times New Roman" w:cs="Times New Roman"/>
          <w:bCs/>
          <w:sz w:val="24"/>
          <w:szCs w:val="24"/>
        </w:rPr>
      </w:pPr>
      <w:r>
        <w:rPr>
          <w:rFonts w:ascii="Times New Roman" w:hAnsi="Times New Roman" w:cs="Times New Roman"/>
          <w:bCs/>
          <w:sz w:val="24"/>
          <w:szCs w:val="24"/>
        </w:rPr>
        <w:t>________________________________</w:t>
      </w:r>
    </w:p>
    <w:p w14:paraId="1A0C4145" w14:textId="77777777" w:rsidR="005A176A" w:rsidRDefault="005A176A" w:rsidP="001C0AFB">
      <w:pPr>
        <w:spacing w:after="0"/>
        <w:ind w:firstLine="709"/>
        <w:rPr>
          <w:rFonts w:ascii="Times New Roman" w:hAnsi="Times New Roman" w:cs="Times New Roman"/>
          <w:bCs/>
          <w:sz w:val="24"/>
          <w:szCs w:val="24"/>
        </w:rPr>
      </w:pPr>
    </w:p>
    <w:p w14:paraId="5B687B78" w14:textId="77777777" w:rsidR="003977E3" w:rsidRPr="001C0AFB" w:rsidRDefault="003977E3" w:rsidP="005A176A">
      <w:pPr>
        <w:spacing w:after="0"/>
        <w:jc w:val="center"/>
        <w:rPr>
          <w:rFonts w:ascii="Times New Roman" w:hAnsi="Times New Roman" w:cs="Times New Roman"/>
          <w:bCs/>
          <w:sz w:val="24"/>
          <w:szCs w:val="24"/>
        </w:rPr>
      </w:pPr>
    </w:p>
    <w:sectPr w:rsidR="003977E3" w:rsidRPr="001C0AFB" w:rsidSect="00121F3F">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1460" w14:textId="77777777" w:rsidR="000E03FF" w:rsidRDefault="000E03FF" w:rsidP="001D2258">
      <w:pPr>
        <w:spacing w:after="0" w:line="240" w:lineRule="auto"/>
      </w:pPr>
      <w:r>
        <w:separator/>
      </w:r>
    </w:p>
  </w:endnote>
  <w:endnote w:type="continuationSeparator" w:id="0">
    <w:p w14:paraId="3E91C660" w14:textId="77777777" w:rsidR="000E03FF" w:rsidRDefault="000E03FF"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83F3" w14:textId="77777777" w:rsidR="004858E2" w:rsidRDefault="004858E2" w:rsidP="004F269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3E72CCBB" w14:textId="77777777" w:rsidR="004858E2" w:rsidRDefault="004858E2" w:rsidP="004F26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526D" w14:textId="77777777" w:rsidR="004858E2" w:rsidRDefault="004858E2" w:rsidP="004F269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EB241E">
      <w:rPr>
        <w:rStyle w:val="Puslapionumeris"/>
        <w:rFonts w:eastAsiaTheme="majorEastAsia"/>
        <w:noProof/>
      </w:rPr>
      <w:t>2</w:t>
    </w:r>
    <w:r>
      <w:rPr>
        <w:rStyle w:val="Puslapionumeris"/>
        <w:rFonts w:eastAsiaTheme="majorEastAsia"/>
      </w:rPr>
      <w:fldChar w:fldCharType="end"/>
    </w:r>
  </w:p>
  <w:p w14:paraId="5218CC41" w14:textId="77777777" w:rsidR="004858E2" w:rsidRDefault="004858E2" w:rsidP="004F269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6848" w14:textId="77777777" w:rsidR="004858E2" w:rsidRPr="00EE347D" w:rsidRDefault="004858E2" w:rsidP="00A05EF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1B0B" w14:textId="77777777" w:rsidR="004858E2" w:rsidRDefault="004858E2">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44F4" w14:textId="77777777" w:rsidR="000E03FF" w:rsidRDefault="000E03FF" w:rsidP="001D2258">
      <w:pPr>
        <w:spacing w:after="0" w:line="240" w:lineRule="auto"/>
      </w:pPr>
      <w:r>
        <w:separator/>
      </w:r>
    </w:p>
  </w:footnote>
  <w:footnote w:type="continuationSeparator" w:id="0">
    <w:p w14:paraId="030732A9" w14:textId="77777777" w:rsidR="000E03FF" w:rsidRDefault="000E03FF" w:rsidP="001D2258">
      <w:pPr>
        <w:spacing w:after="0" w:line="240" w:lineRule="auto"/>
      </w:pPr>
      <w:r>
        <w:continuationSeparator/>
      </w:r>
    </w:p>
  </w:footnote>
  <w:footnote w:id="1">
    <w:p w14:paraId="0ED686D6" w14:textId="77777777" w:rsidR="007C1099" w:rsidRPr="00233F90" w:rsidRDefault="007C1099" w:rsidP="007C109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56FF84D3" w14:textId="77777777" w:rsidR="007C1099" w:rsidRPr="00233F90" w:rsidRDefault="007C1099" w:rsidP="004930E4">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3977EA0" w14:textId="77777777" w:rsidR="007C1099" w:rsidRPr="003D4FC3" w:rsidRDefault="007C1099" w:rsidP="004930E4">
      <w:pPr>
        <w:pStyle w:val="Puslapioinaostekstas"/>
        <w:numPr>
          <w:ilvl w:val="0"/>
          <w:numId w:val="27"/>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E19027" w14:textId="77777777" w:rsidR="007C1099" w:rsidRPr="00233F90" w:rsidRDefault="007C1099" w:rsidP="007C1099">
      <w:pPr>
        <w:pStyle w:val="Puslapioinaostekstas"/>
        <w:jc w:val="both"/>
        <w:rPr>
          <w:sz w:val="18"/>
          <w:szCs w:val="18"/>
          <w:lang w:val="lt-LT"/>
        </w:rPr>
      </w:pPr>
      <w:r w:rsidRPr="00466B07">
        <w:rPr>
          <w:rStyle w:val="Puslapioinaosnuoroda"/>
          <w:rFonts w:eastAsia="Yu Mincho"/>
          <w:sz w:val="18"/>
          <w:szCs w:val="18"/>
        </w:rPr>
        <w:footnoteRef/>
      </w:r>
      <w:r w:rsidRPr="003D4FC3">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3D4FC3">
        <w:rPr>
          <w:color w:val="000000"/>
          <w:sz w:val="18"/>
          <w:szCs w:val="18"/>
          <w:lang w:val="pt-PT"/>
        </w:rPr>
        <w:t>(jei taikoma)</w:t>
      </w:r>
      <w:r w:rsidRPr="00233F90">
        <w:rPr>
          <w:rFonts w:eastAsia="Yu Mincho"/>
          <w:sz w:val="18"/>
          <w:szCs w:val="18"/>
          <w:lang w:val="lt-LT"/>
        </w:rPr>
        <w:t xml:space="preserve"> keliamų klausimų, jie gali būti pakeisti: </w:t>
      </w:r>
    </w:p>
    <w:p w14:paraId="3963DB58" w14:textId="77777777" w:rsidR="007C1099" w:rsidRPr="00233F90" w:rsidRDefault="007C1099" w:rsidP="004930E4">
      <w:pPr>
        <w:pStyle w:val="Puslapioinaostekstas"/>
        <w:numPr>
          <w:ilvl w:val="0"/>
          <w:numId w:val="2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6E29B21" w14:textId="77777777" w:rsidR="007C1099" w:rsidRPr="003D4FC3" w:rsidRDefault="007C1099" w:rsidP="004930E4">
      <w:pPr>
        <w:pStyle w:val="Puslapioinaostekstas"/>
        <w:numPr>
          <w:ilvl w:val="0"/>
          <w:numId w:val="28"/>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662ADC" w14:textId="77777777" w:rsidR="007C1099" w:rsidRPr="00233F90" w:rsidRDefault="007C1099" w:rsidP="007C109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3D4FC3">
        <w:rPr>
          <w:color w:val="000000"/>
          <w:sz w:val="18"/>
          <w:szCs w:val="18"/>
          <w:lang w:val="pt-PT"/>
        </w:rPr>
        <w:t xml:space="preserve">(jei taikoma) </w:t>
      </w:r>
      <w:r w:rsidRPr="00233F90">
        <w:rPr>
          <w:rFonts w:eastAsia="Yu Mincho"/>
          <w:sz w:val="18"/>
          <w:szCs w:val="18"/>
          <w:lang w:val="lt-LT"/>
        </w:rPr>
        <w:t xml:space="preserve"> keliamų klausimų, jie gali būti pakeisti: </w:t>
      </w:r>
    </w:p>
    <w:p w14:paraId="30872D03" w14:textId="77777777" w:rsidR="007C1099" w:rsidRPr="00233F90" w:rsidRDefault="007C1099" w:rsidP="004930E4">
      <w:pPr>
        <w:pStyle w:val="Puslapioinaostekstas"/>
        <w:numPr>
          <w:ilvl w:val="0"/>
          <w:numId w:val="2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CD6A5EE" w14:textId="77777777" w:rsidR="007C1099" w:rsidRPr="003D4FC3" w:rsidRDefault="007C1099" w:rsidP="004930E4">
      <w:pPr>
        <w:pStyle w:val="Puslapioinaostekstas"/>
        <w:numPr>
          <w:ilvl w:val="0"/>
          <w:numId w:val="29"/>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502465"/>
      <w:docPartObj>
        <w:docPartGallery w:val="Page Numbers (Top of Page)"/>
        <w:docPartUnique/>
      </w:docPartObj>
    </w:sdtPr>
    <w:sdtContent>
      <w:p w14:paraId="51A49A92" w14:textId="77777777" w:rsidR="004858E2" w:rsidRDefault="004858E2">
        <w:pPr>
          <w:pStyle w:val="Antrats"/>
          <w:jc w:val="center"/>
        </w:pPr>
        <w:r>
          <w:fldChar w:fldCharType="begin"/>
        </w:r>
        <w:r>
          <w:instrText xml:space="preserve"> PAGE   \* MERGEFORMAT </w:instrText>
        </w:r>
        <w:r>
          <w:fldChar w:fldCharType="separate"/>
        </w:r>
        <w:r w:rsidR="00EB241E">
          <w:rPr>
            <w:noProof/>
          </w:rPr>
          <w:t>11</w:t>
        </w:r>
        <w:r>
          <w:rPr>
            <w:noProof/>
          </w:rPr>
          <w:fldChar w:fldCharType="end"/>
        </w:r>
      </w:p>
    </w:sdtContent>
  </w:sdt>
  <w:p w14:paraId="32CAAC81" w14:textId="77777777" w:rsidR="004858E2" w:rsidRDefault="004858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579BC3D9" w14:textId="77777777" w:rsidR="004858E2" w:rsidRDefault="004858E2">
        <w:pPr>
          <w:pStyle w:val="Antrats"/>
          <w:jc w:val="center"/>
        </w:pPr>
        <w:r>
          <w:fldChar w:fldCharType="begin"/>
        </w:r>
        <w:r>
          <w:instrText>PAGE   \* MERGEFORMAT</w:instrText>
        </w:r>
        <w:r>
          <w:fldChar w:fldCharType="separate"/>
        </w:r>
        <w:r w:rsidR="00EB241E">
          <w:rPr>
            <w:noProof/>
          </w:rPr>
          <w:t>23</w:t>
        </w:r>
        <w:r>
          <w:fldChar w:fldCharType="end"/>
        </w:r>
      </w:p>
    </w:sdtContent>
  </w:sdt>
  <w:p w14:paraId="0DB53201" w14:textId="77777777" w:rsidR="004858E2" w:rsidRDefault="004858E2">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005389"/>
    <w:multiLevelType w:val="multilevel"/>
    <w:tmpl w:val="E50C7D1C"/>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6843162"/>
    <w:multiLevelType w:val="multilevel"/>
    <w:tmpl w:val="13AAA3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F7E7B"/>
    <w:multiLevelType w:val="multilevel"/>
    <w:tmpl w:val="F68297FA"/>
    <w:lvl w:ilvl="0">
      <w:start w:val="11"/>
      <w:numFmt w:val="decimal"/>
      <w:lvlText w:val="%1."/>
      <w:lvlJc w:val="left"/>
      <w:pPr>
        <w:ind w:left="660" w:hanging="660"/>
      </w:pPr>
      <w:rPr>
        <w:rFonts w:hint="default"/>
        <w:color w:val="00000A"/>
      </w:rPr>
    </w:lvl>
    <w:lvl w:ilvl="1">
      <w:start w:val="1"/>
      <w:numFmt w:val="decimal"/>
      <w:lvlText w:val="%1.%2."/>
      <w:lvlJc w:val="left"/>
      <w:pPr>
        <w:ind w:left="1227" w:hanging="660"/>
      </w:pPr>
      <w:rPr>
        <w:rFonts w:hint="default"/>
        <w:color w:val="00000A"/>
      </w:rPr>
    </w:lvl>
    <w:lvl w:ilvl="2">
      <w:start w:val="6"/>
      <w:numFmt w:val="decimal"/>
      <w:lvlText w:val="%1.%2.%3."/>
      <w:lvlJc w:val="left"/>
      <w:pPr>
        <w:ind w:left="1854" w:hanging="720"/>
      </w:pPr>
      <w:rPr>
        <w:rFonts w:hint="default"/>
        <w:color w:val="00000A"/>
      </w:rPr>
    </w:lvl>
    <w:lvl w:ilvl="3">
      <w:start w:val="1"/>
      <w:numFmt w:val="decimal"/>
      <w:lvlText w:val="%1.%2.%3.%4."/>
      <w:lvlJc w:val="left"/>
      <w:pPr>
        <w:ind w:left="2421" w:hanging="720"/>
      </w:pPr>
      <w:rPr>
        <w:rFonts w:hint="default"/>
        <w:color w:val="00000A"/>
      </w:rPr>
    </w:lvl>
    <w:lvl w:ilvl="4">
      <w:start w:val="1"/>
      <w:numFmt w:val="decimal"/>
      <w:lvlText w:val="%1.%2.%3.%4.%5."/>
      <w:lvlJc w:val="left"/>
      <w:pPr>
        <w:ind w:left="3348" w:hanging="1080"/>
      </w:pPr>
      <w:rPr>
        <w:rFonts w:hint="default"/>
        <w:color w:val="00000A"/>
      </w:rPr>
    </w:lvl>
    <w:lvl w:ilvl="5">
      <w:start w:val="1"/>
      <w:numFmt w:val="decimal"/>
      <w:lvlText w:val="%1.%2.%3.%4.%5.%6."/>
      <w:lvlJc w:val="left"/>
      <w:pPr>
        <w:ind w:left="3915" w:hanging="1080"/>
      </w:pPr>
      <w:rPr>
        <w:rFonts w:hint="default"/>
        <w:color w:val="00000A"/>
      </w:rPr>
    </w:lvl>
    <w:lvl w:ilvl="6">
      <w:start w:val="1"/>
      <w:numFmt w:val="decimal"/>
      <w:lvlText w:val="%1.%2.%3.%4.%5.%6.%7."/>
      <w:lvlJc w:val="left"/>
      <w:pPr>
        <w:ind w:left="4842" w:hanging="1440"/>
      </w:pPr>
      <w:rPr>
        <w:rFonts w:hint="default"/>
        <w:color w:val="00000A"/>
      </w:rPr>
    </w:lvl>
    <w:lvl w:ilvl="7">
      <w:start w:val="1"/>
      <w:numFmt w:val="decimal"/>
      <w:lvlText w:val="%1.%2.%3.%4.%5.%6.%7.%8."/>
      <w:lvlJc w:val="left"/>
      <w:pPr>
        <w:ind w:left="5409" w:hanging="1440"/>
      </w:pPr>
      <w:rPr>
        <w:rFonts w:hint="default"/>
        <w:color w:val="00000A"/>
      </w:rPr>
    </w:lvl>
    <w:lvl w:ilvl="8">
      <w:start w:val="1"/>
      <w:numFmt w:val="decimal"/>
      <w:lvlText w:val="%1.%2.%3.%4.%5.%6.%7.%8.%9."/>
      <w:lvlJc w:val="left"/>
      <w:pPr>
        <w:ind w:left="6336" w:hanging="1800"/>
      </w:pPr>
      <w:rPr>
        <w:rFonts w:hint="default"/>
        <w:color w:val="00000A"/>
      </w:rPr>
    </w:lvl>
  </w:abstractNum>
  <w:abstractNum w:abstractNumId="5" w15:restartNumberingAfterBreak="0">
    <w:nsid w:val="0B8C36B0"/>
    <w:multiLevelType w:val="hybridMultilevel"/>
    <w:tmpl w:val="126E55F6"/>
    <w:lvl w:ilvl="0" w:tplc="7FF6A6E4">
      <w:start w:val="1"/>
      <w:numFmt w:val="decimal"/>
      <w:lvlText w:val="%1."/>
      <w:lvlJc w:val="left"/>
      <w:pPr>
        <w:ind w:left="782" w:hanging="360"/>
      </w:pPr>
      <w:rPr>
        <w:rFonts w:hint="default"/>
      </w:rPr>
    </w:lvl>
    <w:lvl w:ilvl="1" w:tplc="59D252AA">
      <w:start w:val="1"/>
      <w:numFmt w:val="decimal"/>
      <w:lvlText w:val="%2."/>
      <w:lvlJc w:val="left"/>
      <w:pPr>
        <w:ind w:left="1502" w:hanging="360"/>
      </w:pPr>
      <w:rPr>
        <w:rFonts w:ascii="Times New Roman" w:eastAsia="Arial Unicode MS" w:hAnsi="Times New Roman" w:cs="Arial Unicode MS"/>
      </w:r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6" w15:restartNumberingAfterBreak="0">
    <w:nsid w:val="0E517B10"/>
    <w:multiLevelType w:val="multilevel"/>
    <w:tmpl w:val="C1486CC6"/>
    <w:lvl w:ilvl="0">
      <w:start w:val="3"/>
      <w:numFmt w:val="decimal"/>
      <w:lvlText w:val="%1."/>
      <w:lvlJc w:val="left"/>
      <w:pPr>
        <w:ind w:left="432" w:hanging="432"/>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7"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30B67"/>
    <w:multiLevelType w:val="multilevel"/>
    <w:tmpl w:val="3410AAEA"/>
    <w:lvl w:ilvl="0">
      <w:start w:val="1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75E2020"/>
    <w:multiLevelType w:val="multilevel"/>
    <w:tmpl w:val="4C98B716"/>
    <w:lvl w:ilvl="0">
      <w:start w:val="12"/>
      <w:numFmt w:val="decimal"/>
      <w:lvlText w:val="%1."/>
      <w:lvlJc w:val="left"/>
      <w:pPr>
        <w:ind w:left="660" w:hanging="660"/>
      </w:pPr>
      <w:rPr>
        <w:rFonts w:hint="default"/>
        <w:color w:val="00000A"/>
      </w:rPr>
    </w:lvl>
    <w:lvl w:ilvl="1">
      <w:start w:val="1"/>
      <w:numFmt w:val="decimal"/>
      <w:lvlText w:val="%1.%2."/>
      <w:lvlJc w:val="left"/>
      <w:pPr>
        <w:ind w:left="1653" w:hanging="660"/>
      </w:pPr>
      <w:rPr>
        <w:rFonts w:hint="default"/>
        <w:color w:val="00000A"/>
      </w:rPr>
    </w:lvl>
    <w:lvl w:ilvl="2">
      <w:start w:val="1"/>
      <w:numFmt w:val="decimal"/>
      <w:lvlText w:val="%1.%2.%3."/>
      <w:lvlJc w:val="left"/>
      <w:pPr>
        <w:ind w:left="1288"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3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1" w15:restartNumberingAfterBreak="0">
    <w:nsid w:val="19120896"/>
    <w:multiLevelType w:val="multilevel"/>
    <w:tmpl w:val="DF648EE0"/>
    <w:lvl w:ilvl="0">
      <w:start w:val="1"/>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2" w15:restartNumberingAfterBreak="0">
    <w:nsid w:val="19661EDE"/>
    <w:multiLevelType w:val="hybridMultilevel"/>
    <w:tmpl w:val="F522B9B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4"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43B1E06"/>
    <w:multiLevelType w:val="multilevel"/>
    <w:tmpl w:val="FCB2D8C8"/>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7C6B4F"/>
    <w:multiLevelType w:val="multilevel"/>
    <w:tmpl w:val="111EF9DA"/>
    <w:lvl w:ilvl="0">
      <w:start w:val="1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9E0A47"/>
    <w:multiLevelType w:val="multilevel"/>
    <w:tmpl w:val="1F0082B2"/>
    <w:lvl w:ilvl="0">
      <w:start w:val="1"/>
      <w:numFmt w:val="decimal"/>
      <w:lvlText w:val="%1."/>
      <w:lvlJc w:val="left"/>
      <w:pPr>
        <w:ind w:left="720" w:hanging="360"/>
      </w:pPr>
      <w:rPr>
        <w:rFonts w:hint="default"/>
        <w:b w:val="0"/>
        <w:bCs/>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8" w15:restartNumberingAfterBreak="0">
    <w:nsid w:val="2E424B30"/>
    <w:multiLevelType w:val="multilevel"/>
    <w:tmpl w:val="4E78B730"/>
    <w:lvl w:ilvl="0">
      <w:start w:val="5"/>
      <w:numFmt w:val="decimal"/>
      <w:lvlText w:val="%1."/>
      <w:lvlJc w:val="left"/>
      <w:pPr>
        <w:ind w:left="660" w:hanging="660"/>
      </w:pPr>
      <w:rPr>
        <w:rFonts w:eastAsia="Calibri" w:hint="default"/>
        <w:color w:val="auto"/>
      </w:rPr>
    </w:lvl>
    <w:lvl w:ilvl="1">
      <w:start w:val="13"/>
      <w:numFmt w:val="decimal"/>
      <w:lvlText w:val="%1.%2."/>
      <w:lvlJc w:val="left"/>
      <w:pPr>
        <w:ind w:left="942" w:hanging="660"/>
      </w:pPr>
      <w:rPr>
        <w:rFonts w:eastAsia="Calibri" w:hint="default"/>
        <w:color w:val="auto"/>
      </w:rPr>
    </w:lvl>
    <w:lvl w:ilvl="2">
      <w:start w:val="7"/>
      <w:numFmt w:val="decimal"/>
      <w:lvlText w:val="%1.%2.%3."/>
      <w:lvlJc w:val="left"/>
      <w:pPr>
        <w:ind w:left="1284" w:hanging="720"/>
      </w:pPr>
      <w:rPr>
        <w:rFonts w:eastAsia="Calibri" w:hint="default"/>
        <w:color w:val="auto"/>
      </w:rPr>
    </w:lvl>
    <w:lvl w:ilvl="3">
      <w:start w:val="1"/>
      <w:numFmt w:val="decimal"/>
      <w:lvlText w:val="%1.%2.%3.%4."/>
      <w:lvlJc w:val="left"/>
      <w:pPr>
        <w:ind w:left="1566" w:hanging="720"/>
      </w:pPr>
      <w:rPr>
        <w:rFonts w:eastAsia="Calibri" w:hint="default"/>
        <w:color w:val="auto"/>
      </w:rPr>
    </w:lvl>
    <w:lvl w:ilvl="4">
      <w:start w:val="1"/>
      <w:numFmt w:val="decimal"/>
      <w:lvlText w:val="%1.%2.%3.%4.%5."/>
      <w:lvlJc w:val="left"/>
      <w:pPr>
        <w:ind w:left="2208" w:hanging="1080"/>
      </w:pPr>
      <w:rPr>
        <w:rFonts w:eastAsia="Calibri" w:hint="default"/>
        <w:color w:val="auto"/>
      </w:rPr>
    </w:lvl>
    <w:lvl w:ilvl="5">
      <w:start w:val="1"/>
      <w:numFmt w:val="decimal"/>
      <w:lvlText w:val="%1.%2.%3.%4.%5.%6."/>
      <w:lvlJc w:val="left"/>
      <w:pPr>
        <w:ind w:left="2490" w:hanging="1080"/>
      </w:pPr>
      <w:rPr>
        <w:rFonts w:eastAsia="Calibri" w:hint="default"/>
        <w:color w:val="auto"/>
      </w:rPr>
    </w:lvl>
    <w:lvl w:ilvl="6">
      <w:start w:val="1"/>
      <w:numFmt w:val="decimal"/>
      <w:lvlText w:val="%1.%2.%3.%4.%5.%6.%7."/>
      <w:lvlJc w:val="left"/>
      <w:pPr>
        <w:ind w:left="3132" w:hanging="1440"/>
      </w:pPr>
      <w:rPr>
        <w:rFonts w:eastAsia="Calibri" w:hint="default"/>
        <w:color w:val="auto"/>
      </w:rPr>
    </w:lvl>
    <w:lvl w:ilvl="7">
      <w:start w:val="1"/>
      <w:numFmt w:val="decimal"/>
      <w:lvlText w:val="%1.%2.%3.%4.%5.%6.%7.%8."/>
      <w:lvlJc w:val="left"/>
      <w:pPr>
        <w:ind w:left="3414" w:hanging="1440"/>
      </w:pPr>
      <w:rPr>
        <w:rFonts w:eastAsia="Calibri" w:hint="default"/>
        <w:color w:val="auto"/>
      </w:rPr>
    </w:lvl>
    <w:lvl w:ilvl="8">
      <w:start w:val="1"/>
      <w:numFmt w:val="decimal"/>
      <w:lvlText w:val="%1.%2.%3.%4.%5.%6.%7.%8.%9."/>
      <w:lvlJc w:val="left"/>
      <w:pPr>
        <w:ind w:left="4056" w:hanging="1800"/>
      </w:pPr>
      <w:rPr>
        <w:rFonts w:eastAsia="Calibri" w:hint="default"/>
        <w:color w:val="auto"/>
      </w:rPr>
    </w:lvl>
  </w:abstractNum>
  <w:abstractNum w:abstractNumId="19" w15:restartNumberingAfterBreak="0">
    <w:nsid w:val="2FCE1D3A"/>
    <w:multiLevelType w:val="multilevel"/>
    <w:tmpl w:val="CC9ABC76"/>
    <w:lvl w:ilvl="0">
      <w:start w:val="8"/>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0" w15:restartNumberingAfterBreak="0">
    <w:nsid w:val="35581D1B"/>
    <w:multiLevelType w:val="multilevel"/>
    <w:tmpl w:val="9A9CD822"/>
    <w:lvl w:ilvl="0">
      <w:start w:val="15"/>
      <w:numFmt w:val="decimal"/>
      <w:lvlText w:val="%1"/>
      <w:lvlJc w:val="left"/>
      <w:pPr>
        <w:ind w:left="660" w:hanging="660"/>
      </w:pPr>
      <w:rPr>
        <w:rFonts w:eastAsiaTheme="minorEastAsia" w:hint="default"/>
        <w:color w:val="auto"/>
      </w:rPr>
    </w:lvl>
    <w:lvl w:ilvl="1">
      <w:start w:val="13"/>
      <w:numFmt w:val="decimal"/>
      <w:lvlText w:val="%1.%2"/>
      <w:lvlJc w:val="left"/>
      <w:pPr>
        <w:ind w:left="942" w:hanging="660"/>
      </w:pPr>
      <w:rPr>
        <w:rFonts w:eastAsiaTheme="minorEastAsia" w:hint="default"/>
        <w:color w:val="auto"/>
      </w:rPr>
    </w:lvl>
    <w:lvl w:ilvl="2">
      <w:start w:val="5"/>
      <w:numFmt w:val="decimal"/>
      <w:lvlText w:val="%1.%2.%3"/>
      <w:lvlJc w:val="left"/>
      <w:pPr>
        <w:ind w:left="1284" w:hanging="720"/>
      </w:pPr>
      <w:rPr>
        <w:rFonts w:eastAsiaTheme="minorEastAsia" w:hint="default"/>
        <w:color w:val="auto"/>
      </w:rPr>
    </w:lvl>
    <w:lvl w:ilvl="3">
      <w:start w:val="1"/>
      <w:numFmt w:val="decimal"/>
      <w:lvlText w:val="%1.%2.%3.%4"/>
      <w:lvlJc w:val="left"/>
      <w:pPr>
        <w:ind w:left="1566" w:hanging="720"/>
      </w:pPr>
      <w:rPr>
        <w:rFonts w:eastAsiaTheme="minorEastAsia" w:hint="default"/>
        <w:color w:val="auto"/>
      </w:rPr>
    </w:lvl>
    <w:lvl w:ilvl="4">
      <w:start w:val="1"/>
      <w:numFmt w:val="decimal"/>
      <w:lvlText w:val="%1.%2.%3.%4.%5"/>
      <w:lvlJc w:val="left"/>
      <w:pPr>
        <w:ind w:left="2208" w:hanging="1080"/>
      </w:pPr>
      <w:rPr>
        <w:rFonts w:eastAsiaTheme="minorEastAsia" w:hint="default"/>
        <w:color w:val="auto"/>
      </w:rPr>
    </w:lvl>
    <w:lvl w:ilvl="5">
      <w:start w:val="1"/>
      <w:numFmt w:val="decimal"/>
      <w:lvlText w:val="%1.%2.%3.%4.%5.%6"/>
      <w:lvlJc w:val="left"/>
      <w:pPr>
        <w:ind w:left="2490" w:hanging="1080"/>
      </w:pPr>
      <w:rPr>
        <w:rFonts w:eastAsiaTheme="minorEastAsia" w:hint="default"/>
        <w:color w:val="auto"/>
      </w:rPr>
    </w:lvl>
    <w:lvl w:ilvl="6">
      <w:start w:val="1"/>
      <w:numFmt w:val="decimal"/>
      <w:lvlText w:val="%1.%2.%3.%4.%5.%6.%7"/>
      <w:lvlJc w:val="left"/>
      <w:pPr>
        <w:ind w:left="3132" w:hanging="1440"/>
      </w:pPr>
      <w:rPr>
        <w:rFonts w:eastAsiaTheme="minorEastAsia" w:hint="default"/>
        <w:color w:val="auto"/>
      </w:rPr>
    </w:lvl>
    <w:lvl w:ilvl="7">
      <w:start w:val="1"/>
      <w:numFmt w:val="decimal"/>
      <w:lvlText w:val="%1.%2.%3.%4.%5.%6.%7.%8"/>
      <w:lvlJc w:val="left"/>
      <w:pPr>
        <w:ind w:left="3414" w:hanging="1440"/>
      </w:pPr>
      <w:rPr>
        <w:rFonts w:eastAsiaTheme="minorEastAsia" w:hint="default"/>
        <w:color w:val="auto"/>
      </w:rPr>
    </w:lvl>
    <w:lvl w:ilvl="8">
      <w:start w:val="1"/>
      <w:numFmt w:val="decimal"/>
      <w:lvlText w:val="%1.%2.%3.%4.%5.%6.%7.%8.%9"/>
      <w:lvlJc w:val="left"/>
      <w:pPr>
        <w:ind w:left="3696" w:hanging="1440"/>
      </w:pPr>
      <w:rPr>
        <w:rFonts w:eastAsiaTheme="minorEastAsia" w:hint="default"/>
        <w:color w:val="auto"/>
      </w:rPr>
    </w:lvl>
  </w:abstractNum>
  <w:abstractNum w:abstractNumId="21" w15:restartNumberingAfterBreak="0">
    <w:nsid w:val="358B4FBA"/>
    <w:multiLevelType w:val="multilevel"/>
    <w:tmpl w:val="A5E6DB2A"/>
    <w:lvl w:ilvl="0">
      <w:start w:val="11"/>
      <w:numFmt w:val="decimal"/>
      <w:lvlText w:val="%1."/>
      <w:lvlJc w:val="left"/>
      <w:pPr>
        <w:ind w:left="660" w:hanging="660"/>
      </w:pPr>
      <w:rPr>
        <w:rFonts w:hint="default"/>
        <w:color w:val="00000A"/>
      </w:rPr>
    </w:lvl>
    <w:lvl w:ilvl="1">
      <w:start w:val="1"/>
      <w:numFmt w:val="decimal"/>
      <w:lvlText w:val="%1.%2."/>
      <w:lvlJc w:val="left"/>
      <w:pPr>
        <w:ind w:left="1014" w:hanging="660"/>
      </w:pPr>
      <w:rPr>
        <w:rFonts w:hint="default"/>
        <w:color w:val="00000A"/>
      </w:rPr>
    </w:lvl>
    <w:lvl w:ilvl="2">
      <w:start w:val="1"/>
      <w:numFmt w:val="decimal"/>
      <w:lvlText w:val="%1.%2.%3."/>
      <w:lvlJc w:val="left"/>
      <w:pPr>
        <w:ind w:left="1428" w:hanging="720"/>
      </w:pPr>
      <w:rPr>
        <w:rFonts w:hint="default"/>
        <w:color w:val="00000A"/>
      </w:rPr>
    </w:lvl>
    <w:lvl w:ilvl="3">
      <w:start w:val="1"/>
      <w:numFmt w:val="decimal"/>
      <w:lvlText w:val="%1.%2.%3.%4."/>
      <w:lvlJc w:val="left"/>
      <w:pPr>
        <w:ind w:left="1782" w:hanging="720"/>
      </w:pPr>
      <w:rPr>
        <w:rFonts w:hint="default"/>
        <w:color w:val="00000A"/>
      </w:rPr>
    </w:lvl>
    <w:lvl w:ilvl="4">
      <w:start w:val="1"/>
      <w:numFmt w:val="decimal"/>
      <w:lvlText w:val="%1.%2.%3.%4.%5."/>
      <w:lvlJc w:val="left"/>
      <w:pPr>
        <w:ind w:left="2496" w:hanging="1080"/>
      </w:pPr>
      <w:rPr>
        <w:rFonts w:hint="default"/>
        <w:color w:val="00000A"/>
      </w:rPr>
    </w:lvl>
    <w:lvl w:ilvl="5">
      <w:start w:val="1"/>
      <w:numFmt w:val="decimal"/>
      <w:lvlText w:val="%1.%2.%3.%4.%5.%6."/>
      <w:lvlJc w:val="left"/>
      <w:pPr>
        <w:ind w:left="2850" w:hanging="1080"/>
      </w:pPr>
      <w:rPr>
        <w:rFonts w:hint="default"/>
        <w:color w:val="00000A"/>
      </w:rPr>
    </w:lvl>
    <w:lvl w:ilvl="6">
      <w:start w:val="1"/>
      <w:numFmt w:val="decimal"/>
      <w:lvlText w:val="%1.%2.%3.%4.%5.%6.%7."/>
      <w:lvlJc w:val="left"/>
      <w:pPr>
        <w:ind w:left="3564" w:hanging="1440"/>
      </w:pPr>
      <w:rPr>
        <w:rFonts w:hint="default"/>
        <w:color w:val="00000A"/>
      </w:rPr>
    </w:lvl>
    <w:lvl w:ilvl="7">
      <w:start w:val="1"/>
      <w:numFmt w:val="decimal"/>
      <w:lvlText w:val="%1.%2.%3.%4.%5.%6.%7.%8."/>
      <w:lvlJc w:val="left"/>
      <w:pPr>
        <w:ind w:left="3918" w:hanging="1440"/>
      </w:pPr>
      <w:rPr>
        <w:rFonts w:hint="default"/>
        <w:color w:val="00000A"/>
      </w:rPr>
    </w:lvl>
    <w:lvl w:ilvl="8">
      <w:start w:val="1"/>
      <w:numFmt w:val="decimal"/>
      <w:lvlText w:val="%1.%2.%3.%4.%5.%6.%7.%8.%9."/>
      <w:lvlJc w:val="left"/>
      <w:pPr>
        <w:ind w:left="4632" w:hanging="1800"/>
      </w:pPr>
      <w:rPr>
        <w:rFonts w:hint="default"/>
        <w:color w:val="00000A"/>
      </w:rPr>
    </w:lvl>
  </w:abstractNum>
  <w:abstractNum w:abstractNumId="22" w15:restartNumberingAfterBreak="0">
    <w:nsid w:val="36E47F4E"/>
    <w:multiLevelType w:val="multilevel"/>
    <w:tmpl w:val="1A824F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6C37AFB"/>
    <w:multiLevelType w:val="multilevel"/>
    <w:tmpl w:val="B592254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235485"/>
    <w:multiLevelType w:val="multilevel"/>
    <w:tmpl w:val="6AC68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4DC37BE9"/>
    <w:multiLevelType w:val="multilevel"/>
    <w:tmpl w:val="B8982D94"/>
    <w:lvl w:ilvl="0">
      <w:start w:val="4"/>
      <w:numFmt w:val="decimal"/>
      <w:lvlText w:val="%1"/>
      <w:lvlJc w:val="left"/>
      <w:pPr>
        <w:ind w:left="480" w:hanging="480"/>
      </w:pPr>
      <w:rPr>
        <w:rFonts w:eastAsia="Arial Unicode MS" w:hint="default"/>
        <w:color w:val="00000A"/>
      </w:rPr>
    </w:lvl>
    <w:lvl w:ilvl="1">
      <w:start w:val="1"/>
      <w:numFmt w:val="decimal"/>
      <w:lvlText w:val="%1.%2"/>
      <w:lvlJc w:val="left"/>
      <w:pPr>
        <w:ind w:left="763" w:hanging="480"/>
      </w:pPr>
      <w:rPr>
        <w:rFonts w:eastAsia="Arial Unicode MS" w:hint="default"/>
        <w:color w:val="00000A"/>
      </w:rPr>
    </w:lvl>
    <w:lvl w:ilvl="2">
      <w:start w:val="2"/>
      <w:numFmt w:val="decimal"/>
      <w:lvlText w:val="%1.%2.%3"/>
      <w:lvlJc w:val="left"/>
      <w:pPr>
        <w:ind w:left="1286" w:hanging="720"/>
      </w:pPr>
      <w:rPr>
        <w:rFonts w:eastAsia="Arial Unicode MS" w:hint="default"/>
        <w:color w:val="00000A"/>
      </w:rPr>
    </w:lvl>
    <w:lvl w:ilvl="3">
      <w:start w:val="1"/>
      <w:numFmt w:val="decimal"/>
      <w:lvlText w:val="%1.%2.%3.%4"/>
      <w:lvlJc w:val="left"/>
      <w:pPr>
        <w:ind w:left="1569" w:hanging="720"/>
      </w:pPr>
      <w:rPr>
        <w:rFonts w:eastAsia="Arial Unicode MS" w:hint="default"/>
        <w:color w:val="00000A"/>
      </w:rPr>
    </w:lvl>
    <w:lvl w:ilvl="4">
      <w:start w:val="1"/>
      <w:numFmt w:val="decimal"/>
      <w:lvlText w:val="%1.%2.%3.%4.%5"/>
      <w:lvlJc w:val="left"/>
      <w:pPr>
        <w:ind w:left="2212" w:hanging="1080"/>
      </w:pPr>
      <w:rPr>
        <w:rFonts w:eastAsia="Arial Unicode MS" w:hint="default"/>
        <w:color w:val="00000A"/>
      </w:rPr>
    </w:lvl>
    <w:lvl w:ilvl="5">
      <w:start w:val="1"/>
      <w:numFmt w:val="decimal"/>
      <w:lvlText w:val="%1.%2.%3.%4.%5.%6"/>
      <w:lvlJc w:val="left"/>
      <w:pPr>
        <w:ind w:left="2495" w:hanging="1080"/>
      </w:pPr>
      <w:rPr>
        <w:rFonts w:eastAsia="Arial Unicode MS" w:hint="default"/>
        <w:color w:val="00000A"/>
      </w:rPr>
    </w:lvl>
    <w:lvl w:ilvl="6">
      <w:start w:val="1"/>
      <w:numFmt w:val="decimal"/>
      <w:lvlText w:val="%1.%2.%3.%4.%5.%6.%7"/>
      <w:lvlJc w:val="left"/>
      <w:pPr>
        <w:ind w:left="3138" w:hanging="1440"/>
      </w:pPr>
      <w:rPr>
        <w:rFonts w:eastAsia="Arial Unicode MS" w:hint="default"/>
        <w:color w:val="00000A"/>
      </w:rPr>
    </w:lvl>
    <w:lvl w:ilvl="7">
      <w:start w:val="1"/>
      <w:numFmt w:val="decimal"/>
      <w:lvlText w:val="%1.%2.%3.%4.%5.%6.%7.%8"/>
      <w:lvlJc w:val="left"/>
      <w:pPr>
        <w:ind w:left="3421" w:hanging="1440"/>
      </w:pPr>
      <w:rPr>
        <w:rFonts w:eastAsia="Arial Unicode MS" w:hint="default"/>
        <w:color w:val="00000A"/>
      </w:rPr>
    </w:lvl>
    <w:lvl w:ilvl="8">
      <w:start w:val="1"/>
      <w:numFmt w:val="decimal"/>
      <w:lvlText w:val="%1.%2.%3.%4.%5.%6.%7.%8.%9"/>
      <w:lvlJc w:val="left"/>
      <w:pPr>
        <w:ind w:left="4064" w:hanging="1800"/>
      </w:pPr>
      <w:rPr>
        <w:rFonts w:eastAsia="Arial Unicode MS" w:hint="default"/>
        <w:color w:val="00000A"/>
      </w:rPr>
    </w:lvl>
  </w:abstractNum>
  <w:abstractNum w:abstractNumId="29" w15:restartNumberingAfterBreak="0">
    <w:nsid w:val="4DD4145B"/>
    <w:multiLevelType w:val="multilevel"/>
    <w:tmpl w:val="A69A1288"/>
    <w:lvl w:ilvl="0">
      <w:start w:val="10"/>
      <w:numFmt w:val="upperRoman"/>
      <w:lvlText w:val="%1."/>
      <w:lvlJc w:val="left"/>
      <w:pPr>
        <w:ind w:left="3240" w:hanging="720"/>
      </w:pPr>
      <w:rPr>
        <w:rFonts w:hint="default"/>
        <w:color w:val="auto"/>
      </w:rPr>
    </w:lvl>
    <w:lvl w:ilvl="1">
      <w:start w:val="1"/>
      <w:numFmt w:val="decimal"/>
      <w:isLgl/>
      <w:lvlText w:val="%1.%2."/>
      <w:lvlJc w:val="left"/>
      <w:pPr>
        <w:ind w:left="3396" w:hanging="876"/>
      </w:pPr>
      <w:rPr>
        <w:rFonts w:hint="default"/>
        <w:color w:val="00000A"/>
      </w:rPr>
    </w:lvl>
    <w:lvl w:ilvl="2">
      <w:start w:val="1"/>
      <w:numFmt w:val="decimal"/>
      <w:isLgl/>
      <w:lvlText w:val="%1.%2.%3."/>
      <w:lvlJc w:val="left"/>
      <w:pPr>
        <w:ind w:left="2215" w:hanging="1080"/>
      </w:pPr>
      <w:rPr>
        <w:rFonts w:hint="default"/>
        <w:color w:val="auto"/>
      </w:rPr>
    </w:lvl>
    <w:lvl w:ilvl="3">
      <w:start w:val="1"/>
      <w:numFmt w:val="decimal"/>
      <w:isLgl/>
      <w:lvlText w:val="%1.%2.%3.%4."/>
      <w:lvlJc w:val="left"/>
      <w:pPr>
        <w:ind w:left="3960" w:hanging="1440"/>
      </w:pPr>
      <w:rPr>
        <w:rFonts w:hint="default"/>
        <w:color w:val="00000A"/>
      </w:rPr>
    </w:lvl>
    <w:lvl w:ilvl="4">
      <w:start w:val="1"/>
      <w:numFmt w:val="decimal"/>
      <w:isLgl/>
      <w:lvlText w:val="%1.%2.%3.%4.%5."/>
      <w:lvlJc w:val="left"/>
      <w:pPr>
        <w:ind w:left="3960" w:hanging="1440"/>
      </w:pPr>
      <w:rPr>
        <w:rFonts w:hint="default"/>
        <w:color w:val="00000A"/>
      </w:rPr>
    </w:lvl>
    <w:lvl w:ilvl="5">
      <w:start w:val="1"/>
      <w:numFmt w:val="decimal"/>
      <w:isLgl/>
      <w:lvlText w:val="%1.%2.%3.%4.%5.%6."/>
      <w:lvlJc w:val="left"/>
      <w:pPr>
        <w:ind w:left="4320" w:hanging="1800"/>
      </w:pPr>
      <w:rPr>
        <w:rFonts w:hint="default"/>
        <w:color w:val="00000A"/>
      </w:rPr>
    </w:lvl>
    <w:lvl w:ilvl="6">
      <w:start w:val="1"/>
      <w:numFmt w:val="decimal"/>
      <w:isLgl/>
      <w:lvlText w:val="%1.%2.%3.%4.%5.%6.%7."/>
      <w:lvlJc w:val="left"/>
      <w:pPr>
        <w:ind w:left="4680" w:hanging="2160"/>
      </w:pPr>
      <w:rPr>
        <w:rFonts w:hint="default"/>
        <w:color w:val="00000A"/>
      </w:rPr>
    </w:lvl>
    <w:lvl w:ilvl="7">
      <w:start w:val="1"/>
      <w:numFmt w:val="decimal"/>
      <w:isLgl/>
      <w:lvlText w:val="%1.%2.%3.%4.%5.%6.%7.%8."/>
      <w:lvlJc w:val="left"/>
      <w:pPr>
        <w:ind w:left="5040" w:hanging="2520"/>
      </w:pPr>
      <w:rPr>
        <w:rFonts w:hint="default"/>
        <w:color w:val="00000A"/>
      </w:rPr>
    </w:lvl>
    <w:lvl w:ilvl="8">
      <w:start w:val="1"/>
      <w:numFmt w:val="decimal"/>
      <w:isLgl/>
      <w:lvlText w:val="%1.%2.%3.%4.%5.%6.%7.%8.%9."/>
      <w:lvlJc w:val="left"/>
      <w:pPr>
        <w:ind w:left="5400" w:hanging="2880"/>
      </w:pPr>
      <w:rPr>
        <w:rFonts w:hint="default"/>
        <w:color w:val="00000A"/>
      </w:rPr>
    </w:lvl>
  </w:abstractNum>
  <w:abstractNum w:abstractNumId="30"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544B1504"/>
    <w:multiLevelType w:val="multilevel"/>
    <w:tmpl w:val="D06C7E32"/>
    <w:lvl w:ilvl="0">
      <w:start w:val="1"/>
      <w:numFmt w:val="decimal"/>
      <w:lvlText w:val="%1."/>
      <w:lvlJc w:val="left"/>
      <w:pPr>
        <w:ind w:left="360" w:hanging="360"/>
      </w:pPr>
      <w:rPr>
        <w:rFonts w:hint="default"/>
      </w:rPr>
    </w:lvl>
    <w:lvl w:ilvl="1">
      <w:start w:va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3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3" w15:restartNumberingAfterBreak="0">
    <w:nsid w:val="57B46286"/>
    <w:multiLevelType w:val="hybridMultilevel"/>
    <w:tmpl w:val="F8264D2A"/>
    <w:lvl w:ilvl="0" w:tplc="F042930A">
      <w:start w:val="5"/>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251C9B"/>
    <w:multiLevelType w:val="multilevel"/>
    <w:tmpl w:val="1800053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38" w15:restartNumberingAfterBreak="0">
    <w:nsid w:val="653E5591"/>
    <w:multiLevelType w:val="multilevel"/>
    <w:tmpl w:val="BD588CC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9671B9"/>
    <w:multiLevelType w:val="multilevel"/>
    <w:tmpl w:val="4A4C9ADE"/>
    <w:lvl w:ilvl="0">
      <w:start w:val="6"/>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0" w15:restartNumberingAfterBreak="0">
    <w:nsid w:val="66C26054"/>
    <w:multiLevelType w:val="multilevel"/>
    <w:tmpl w:val="9642DEBE"/>
    <w:lvl w:ilvl="0">
      <w:start w:val="15"/>
      <w:numFmt w:val="decimal"/>
      <w:lvlText w:val="%1"/>
      <w:lvlJc w:val="left"/>
      <w:pPr>
        <w:ind w:left="552" w:hanging="552"/>
      </w:pPr>
      <w:rPr>
        <w:rFonts w:eastAsiaTheme="minorEastAsia" w:hint="default"/>
        <w:color w:val="auto"/>
      </w:rPr>
    </w:lvl>
    <w:lvl w:ilvl="1">
      <w:start w:val="3"/>
      <w:numFmt w:val="decimal"/>
      <w:lvlText w:val="%1.%2"/>
      <w:lvlJc w:val="left"/>
      <w:pPr>
        <w:ind w:left="834" w:hanging="552"/>
      </w:pPr>
      <w:rPr>
        <w:rFonts w:eastAsiaTheme="minorEastAsia" w:hint="default"/>
        <w:color w:val="auto"/>
      </w:rPr>
    </w:lvl>
    <w:lvl w:ilvl="2">
      <w:start w:val="5"/>
      <w:numFmt w:val="decimal"/>
      <w:lvlText w:val="%1.%2.%3"/>
      <w:lvlJc w:val="left"/>
      <w:pPr>
        <w:ind w:left="1284" w:hanging="720"/>
      </w:pPr>
      <w:rPr>
        <w:rFonts w:eastAsiaTheme="minorEastAsia" w:hint="default"/>
        <w:color w:val="auto"/>
      </w:rPr>
    </w:lvl>
    <w:lvl w:ilvl="3">
      <w:start w:val="1"/>
      <w:numFmt w:val="decimal"/>
      <w:lvlText w:val="%1.%2.%3.%4"/>
      <w:lvlJc w:val="left"/>
      <w:pPr>
        <w:ind w:left="1566" w:hanging="720"/>
      </w:pPr>
      <w:rPr>
        <w:rFonts w:eastAsiaTheme="minorEastAsia" w:hint="default"/>
        <w:color w:val="auto"/>
      </w:rPr>
    </w:lvl>
    <w:lvl w:ilvl="4">
      <w:start w:val="1"/>
      <w:numFmt w:val="decimal"/>
      <w:lvlText w:val="%1.%2.%3.%4.%5"/>
      <w:lvlJc w:val="left"/>
      <w:pPr>
        <w:ind w:left="2208" w:hanging="1080"/>
      </w:pPr>
      <w:rPr>
        <w:rFonts w:eastAsiaTheme="minorEastAsia" w:hint="default"/>
        <w:color w:val="auto"/>
      </w:rPr>
    </w:lvl>
    <w:lvl w:ilvl="5">
      <w:start w:val="1"/>
      <w:numFmt w:val="decimal"/>
      <w:lvlText w:val="%1.%2.%3.%4.%5.%6"/>
      <w:lvlJc w:val="left"/>
      <w:pPr>
        <w:ind w:left="2490" w:hanging="1080"/>
      </w:pPr>
      <w:rPr>
        <w:rFonts w:eastAsiaTheme="minorEastAsia" w:hint="default"/>
        <w:color w:val="auto"/>
      </w:rPr>
    </w:lvl>
    <w:lvl w:ilvl="6">
      <w:start w:val="1"/>
      <w:numFmt w:val="decimal"/>
      <w:lvlText w:val="%1.%2.%3.%4.%5.%6.%7"/>
      <w:lvlJc w:val="left"/>
      <w:pPr>
        <w:ind w:left="3132" w:hanging="1440"/>
      </w:pPr>
      <w:rPr>
        <w:rFonts w:eastAsiaTheme="minorEastAsia" w:hint="default"/>
        <w:color w:val="auto"/>
      </w:rPr>
    </w:lvl>
    <w:lvl w:ilvl="7">
      <w:start w:val="1"/>
      <w:numFmt w:val="decimal"/>
      <w:lvlText w:val="%1.%2.%3.%4.%5.%6.%7.%8"/>
      <w:lvlJc w:val="left"/>
      <w:pPr>
        <w:ind w:left="3414" w:hanging="1440"/>
      </w:pPr>
      <w:rPr>
        <w:rFonts w:eastAsiaTheme="minorEastAsia" w:hint="default"/>
        <w:color w:val="auto"/>
      </w:rPr>
    </w:lvl>
    <w:lvl w:ilvl="8">
      <w:start w:val="1"/>
      <w:numFmt w:val="decimal"/>
      <w:lvlText w:val="%1.%2.%3.%4.%5.%6.%7.%8.%9"/>
      <w:lvlJc w:val="left"/>
      <w:pPr>
        <w:ind w:left="3696" w:hanging="1440"/>
      </w:pPr>
      <w:rPr>
        <w:rFonts w:eastAsiaTheme="minorEastAsia" w:hint="default"/>
        <w:color w:val="auto"/>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1936D6"/>
    <w:multiLevelType w:val="multilevel"/>
    <w:tmpl w:val="C3841BC6"/>
    <w:lvl w:ilvl="0">
      <w:start w:val="12"/>
      <w:numFmt w:val="decimal"/>
      <w:lvlText w:val="%1."/>
      <w:lvlJc w:val="left"/>
      <w:pPr>
        <w:ind w:left="480" w:hanging="480"/>
      </w:pPr>
      <w:rPr>
        <w:rFonts w:hint="default"/>
        <w:color w:val="00000A"/>
      </w:rPr>
    </w:lvl>
    <w:lvl w:ilvl="1">
      <w:start w:val="2"/>
      <w:numFmt w:val="decimal"/>
      <w:lvlText w:val="%1.%2."/>
      <w:lvlJc w:val="left"/>
      <w:pPr>
        <w:ind w:left="1189" w:hanging="48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43" w15:restartNumberingAfterBreak="0">
    <w:nsid w:val="6C6F4033"/>
    <w:multiLevelType w:val="multilevel"/>
    <w:tmpl w:val="E1B2E9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78C90D99"/>
    <w:multiLevelType w:val="multilevel"/>
    <w:tmpl w:val="9BB04E38"/>
    <w:lvl w:ilvl="0">
      <w:start w:val="6"/>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6" w15:restartNumberingAfterBreak="0">
    <w:nsid w:val="79F20922"/>
    <w:multiLevelType w:val="multilevel"/>
    <w:tmpl w:val="13A61F06"/>
    <w:lvl w:ilvl="0">
      <w:start w:val="5"/>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637"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7BBB1912"/>
    <w:multiLevelType w:val="multilevel"/>
    <w:tmpl w:val="CD4C8268"/>
    <w:lvl w:ilvl="0">
      <w:start w:val="1"/>
      <w:numFmt w:val="decimal"/>
      <w:lvlText w:val="%1."/>
      <w:lvlJc w:val="left"/>
      <w:pPr>
        <w:tabs>
          <w:tab w:val="num" w:pos="1680"/>
        </w:tabs>
        <w:ind w:left="1680" w:hanging="960"/>
      </w:pPr>
      <w:rPr>
        <w:rFonts w:cs="Times New Roman"/>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8" w15:restartNumberingAfterBreak="0">
    <w:nsid w:val="7F39147B"/>
    <w:multiLevelType w:val="multilevel"/>
    <w:tmpl w:val="DF648EE0"/>
    <w:lvl w:ilvl="0">
      <w:start w:val="1"/>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num w:numId="1" w16cid:durableId="1724330246">
    <w:abstractNumId w:val="32"/>
  </w:num>
  <w:num w:numId="2" w16cid:durableId="1149635232">
    <w:abstractNumId w:val="1"/>
  </w:num>
  <w:num w:numId="3" w16cid:durableId="1434590727">
    <w:abstractNumId w:val="12"/>
  </w:num>
  <w:num w:numId="4" w16cid:durableId="800994936">
    <w:abstractNumId w:val="23"/>
  </w:num>
  <w:num w:numId="5" w16cid:durableId="1389376710">
    <w:abstractNumId w:val="48"/>
  </w:num>
  <w:num w:numId="6" w16cid:durableId="422914390">
    <w:abstractNumId w:val="2"/>
  </w:num>
  <w:num w:numId="7" w16cid:durableId="693921311">
    <w:abstractNumId w:val="26"/>
  </w:num>
  <w:num w:numId="8" w16cid:durableId="1219586069">
    <w:abstractNumId w:val="43"/>
  </w:num>
  <w:num w:numId="9" w16cid:durableId="1757096322">
    <w:abstractNumId w:val="7"/>
  </w:num>
  <w:num w:numId="10" w16cid:durableId="1853105613">
    <w:abstractNumId w:val="39"/>
  </w:num>
  <w:num w:numId="11" w16cid:durableId="1899239135">
    <w:abstractNumId w:val="45"/>
  </w:num>
  <w:num w:numId="12" w16cid:durableId="925647433">
    <w:abstractNumId w:val="34"/>
  </w:num>
  <w:num w:numId="13" w16cid:durableId="1210067082">
    <w:abstractNumId w:val="19"/>
  </w:num>
  <w:num w:numId="14" w16cid:durableId="899637227">
    <w:abstractNumId w:val="22"/>
  </w:num>
  <w:num w:numId="15" w16cid:durableId="1826554906">
    <w:abstractNumId w:val="3"/>
  </w:num>
  <w:num w:numId="16" w16cid:durableId="1783567631">
    <w:abstractNumId w:val="15"/>
  </w:num>
  <w:num w:numId="17" w16cid:durableId="90976019">
    <w:abstractNumId w:val="21"/>
  </w:num>
  <w:num w:numId="18" w16cid:durableId="1899053433">
    <w:abstractNumId w:val="42"/>
  </w:num>
  <w:num w:numId="19" w16cid:durableId="698511003">
    <w:abstractNumId w:val="9"/>
  </w:num>
  <w:num w:numId="20" w16cid:durableId="869151287">
    <w:abstractNumId w:val="38"/>
  </w:num>
  <w:num w:numId="21" w16cid:durableId="1510217432">
    <w:abstractNumId w:val="8"/>
  </w:num>
  <w:num w:numId="22" w16cid:durableId="1869876066">
    <w:abstractNumId w:val="25"/>
  </w:num>
  <w:num w:numId="23" w16cid:durableId="1858886115">
    <w:abstractNumId w:val="16"/>
  </w:num>
  <w:num w:numId="24" w16cid:durableId="420177276">
    <w:abstractNumId w:val="29"/>
  </w:num>
  <w:num w:numId="25" w16cid:durableId="99839799">
    <w:abstractNumId w:val="33"/>
  </w:num>
  <w:num w:numId="26" w16cid:durableId="1519736066">
    <w:abstractNumId w:val="35"/>
  </w:num>
  <w:num w:numId="27" w16cid:durableId="474416416">
    <w:abstractNumId w:val="36"/>
  </w:num>
  <w:num w:numId="28" w16cid:durableId="1492526420">
    <w:abstractNumId w:val="41"/>
  </w:num>
  <w:num w:numId="29" w16cid:durableId="675108952">
    <w:abstractNumId w:val="0"/>
  </w:num>
  <w:num w:numId="30" w16cid:durableId="860750910">
    <w:abstractNumId w:val="6"/>
  </w:num>
  <w:num w:numId="31" w16cid:durableId="304551440">
    <w:abstractNumId w:val="18"/>
  </w:num>
  <w:num w:numId="32" w16cid:durableId="1532038614">
    <w:abstractNumId w:val="13"/>
  </w:num>
  <w:num w:numId="33" w16cid:durableId="278099915">
    <w:abstractNumId w:val="14"/>
  </w:num>
  <w:num w:numId="34" w16cid:durableId="14885471">
    <w:abstractNumId w:val="30"/>
  </w:num>
  <w:num w:numId="35" w16cid:durableId="400252395">
    <w:abstractNumId w:val="27"/>
  </w:num>
  <w:num w:numId="36" w16cid:durableId="873998221">
    <w:abstractNumId w:val="24"/>
  </w:num>
  <w:num w:numId="37" w16cid:durableId="1950383842">
    <w:abstractNumId w:val="37"/>
  </w:num>
  <w:num w:numId="38" w16cid:durableId="543254560">
    <w:abstractNumId w:val="44"/>
  </w:num>
  <w:num w:numId="39" w16cid:durableId="1780371807">
    <w:abstractNumId w:val="17"/>
  </w:num>
  <w:num w:numId="40" w16cid:durableId="2128693965">
    <w:abstractNumId w:val="5"/>
  </w:num>
  <w:num w:numId="41" w16cid:durableId="1583877058">
    <w:abstractNumId w:val="31"/>
  </w:num>
  <w:num w:numId="42" w16cid:durableId="645399038">
    <w:abstractNumId w:val="11"/>
  </w:num>
  <w:num w:numId="43" w16cid:durableId="1687558635">
    <w:abstractNumId w:val="4"/>
  </w:num>
  <w:num w:numId="44" w16cid:durableId="104346192">
    <w:abstractNumId w:val="10"/>
  </w:num>
  <w:num w:numId="45" w16cid:durableId="19404810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8700588">
    <w:abstractNumId w:val="28"/>
  </w:num>
  <w:num w:numId="47" w16cid:durableId="232283171">
    <w:abstractNumId w:val="46"/>
  </w:num>
  <w:num w:numId="48" w16cid:durableId="1281180221">
    <w:abstractNumId w:val="40"/>
  </w:num>
  <w:num w:numId="49" w16cid:durableId="25725748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1BD5"/>
    <w:rsid w:val="00001CAD"/>
    <w:rsid w:val="00002874"/>
    <w:rsid w:val="00005479"/>
    <w:rsid w:val="00005A8F"/>
    <w:rsid w:val="000110BC"/>
    <w:rsid w:val="00013104"/>
    <w:rsid w:val="00013297"/>
    <w:rsid w:val="000152AA"/>
    <w:rsid w:val="00016C9B"/>
    <w:rsid w:val="0001736E"/>
    <w:rsid w:val="000175C0"/>
    <w:rsid w:val="00021F82"/>
    <w:rsid w:val="00022D98"/>
    <w:rsid w:val="00023A6C"/>
    <w:rsid w:val="00023FDE"/>
    <w:rsid w:val="00025A76"/>
    <w:rsid w:val="000264AB"/>
    <w:rsid w:val="00034610"/>
    <w:rsid w:val="00035367"/>
    <w:rsid w:val="000360F7"/>
    <w:rsid w:val="00041CA9"/>
    <w:rsid w:val="000421DF"/>
    <w:rsid w:val="000500F9"/>
    <w:rsid w:val="00050437"/>
    <w:rsid w:val="00050A4D"/>
    <w:rsid w:val="000518D6"/>
    <w:rsid w:val="000543D0"/>
    <w:rsid w:val="0005492C"/>
    <w:rsid w:val="0006042C"/>
    <w:rsid w:val="0006073B"/>
    <w:rsid w:val="000619D7"/>
    <w:rsid w:val="00063B68"/>
    <w:rsid w:val="000654EB"/>
    <w:rsid w:val="00067D8F"/>
    <w:rsid w:val="00071878"/>
    <w:rsid w:val="00072144"/>
    <w:rsid w:val="0007281B"/>
    <w:rsid w:val="00074926"/>
    <w:rsid w:val="00074A93"/>
    <w:rsid w:val="00074CC3"/>
    <w:rsid w:val="00074F36"/>
    <w:rsid w:val="00075600"/>
    <w:rsid w:val="00077A01"/>
    <w:rsid w:val="000844C7"/>
    <w:rsid w:val="00084819"/>
    <w:rsid w:val="000855BD"/>
    <w:rsid w:val="00090E30"/>
    <w:rsid w:val="000923DC"/>
    <w:rsid w:val="00092777"/>
    <w:rsid w:val="0009732C"/>
    <w:rsid w:val="000A1281"/>
    <w:rsid w:val="000A207B"/>
    <w:rsid w:val="000A3235"/>
    <w:rsid w:val="000A3CFE"/>
    <w:rsid w:val="000A4C3E"/>
    <w:rsid w:val="000B0357"/>
    <w:rsid w:val="000B139C"/>
    <w:rsid w:val="000B4F61"/>
    <w:rsid w:val="000B5602"/>
    <w:rsid w:val="000B589C"/>
    <w:rsid w:val="000B662F"/>
    <w:rsid w:val="000B7877"/>
    <w:rsid w:val="000C080D"/>
    <w:rsid w:val="000C2C2A"/>
    <w:rsid w:val="000C2C8C"/>
    <w:rsid w:val="000C3D16"/>
    <w:rsid w:val="000C3D96"/>
    <w:rsid w:val="000C4DF3"/>
    <w:rsid w:val="000C66A8"/>
    <w:rsid w:val="000C6E60"/>
    <w:rsid w:val="000D0584"/>
    <w:rsid w:val="000D08D0"/>
    <w:rsid w:val="000D0CD5"/>
    <w:rsid w:val="000D10B8"/>
    <w:rsid w:val="000D2058"/>
    <w:rsid w:val="000D5C15"/>
    <w:rsid w:val="000D6CA9"/>
    <w:rsid w:val="000D769A"/>
    <w:rsid w:val="000D7B1E"/>
    <w:rsid w:val="000E03FF"/>
    <w:rsid w:val="000E3137"/>
    <w:rsid w:val="000E68E7"/>
    <w:rsid w:val="000E7293"/>
    <w:rsid w:val="000F1EC7"/>
    <w:rsid w:val="000F2FF4"/>
    <w:rsid w:val="000F584C"/>
    <w:rsid w:val="000F6107"/>
    <w:rsid w:val="000F76CE"/>
    <w:rsid w:val="00100A06"/>
    <w:rsid w:val="001017C8"/>
    <w:rsid w:val="00101F30"/>
    <w:rsid w:val="001047FD"/>
    <w:rsid w:val="00105E06"/>
    <w:rsid w:val="00106DE5"/>
    <w:rsid w:val="001074E2"/>
    <w:rsid w:val="00107B66"/>
    <w:rsid w:val="00110800"/>
    <w:rsid w:val="001118E2"/>
    <w:rsid w:val="00111CE0"/>
    <w:rsid w:val="00112DAE"/>
    <w:rsid w:val="00113106"/>
    <w:rsid w:val="001139AA"/>
    <w:rsid w:val="00114941"/>
    <w:rsid w:val="001207F4"/>
    <w:rsid w:val="0012160C"/>
    <w:rsid w:val="00121F3F"/>
    <w:rsid w:val="00121FE3"/>
    <w:rsid w:val="00123588"/>
    <w:rsid w:val="00123B8D"/>
    <w:rsid w:val="00125276"/>
    <w:rsid w:val="00125EBF"/>
    <w:rsid w:val="00126D15"/>
    <w:rsid w:val="00127636"/>
    <w:rsid w:val="00132CA4"/>
    <w:rsid w:val="00132FBA"/>
    <w:rsid w:val="00134214"/>
    <w:rsid w:val="001345E6"/>
    <w:rsid w:val="00134883"/>
    <w:rsid w:val="00135093"/>
    <w:rsid w:val="00135665"/>
    <w:rsid w:val="00141261"/>
    <w:rsid w:val="00144C92"/>
    <w:rsid w:val="00150810"/>
    <w:rsid w:val="0015127B"/>
    <w:rsid w:val="0015205A"/>
    <w:rsid w:val="001532A3"/>
    <w:rsid w:val="00156D42"/>
    <w:rsid w:val="00160766"/>
    <w:rsid w:val="00161A92"/>
    <w:rsid w:val="001628B2"/>
    <w:rsid w:val="00162B99"/>
    <w:rsid w:val="001646C2"/>
    <w:rsid w:val="001652E0"/>
    <w:rsid w:val="0017047D"/>
    <w:rsid w:val="00171183"/>
    <w:rsid w:val="0017346D"/>
    <w:rsid w:val="00176219"/>
    <w:rsid w:val="00176D10"/>
    <w:rsid w:val="00177E46"/>
    <w:rsid w:val="00183836"/>
    <w:rsid w:val="00186547"/>
    <w:rsid w:val="00194A5A"/>
    <w:rsid w:val="001A150A"/>
    <w:rsid w:val="001A1654"/>
    <w:rsid w:val="001A1BB6"/>
    <w:rsid w:val="001A23F9"/>
    <w:rsid w:val="001A40A6"/>
    <w:rsid w:val="001A5CCF"/>
    <w:rsid w:val="001A7029"/>
    <w:rsid w:val="001A7617"/>
    <w:rsid w:val="001B20E5"/>
    <w:rsid w:val="001B3DC9"/>
    <w:rsid w:val="001B505D"/>
    <w:rsid w:val="001B5589"/>
    <w:rsid w:val="001B5DAB"/>
    <w:rsid w:val="001B647F"/>
    <w:rsid w:val="001B6A50"/>
    <w:rsid w:val="001C0AFB"/>
    <w:rsid w:val="001C6341"/>
    <w:rsid w:val="001C69D2"/>
    <w:rsid w:val="001C79F8"/>
    <w:rsid w:val="001D2258"/>
    <w:rsid w:val="001D479F"/>
    <w:rsid w:val="001D5A69"/>
    <w:rsid w:val="001D5B67"/>
    <w:rsid w:val="001D5E11"/>
    <w:rsid w:val="001E0DE9"/>
    <w:rsid w:val="001E324D"/>
    <w:rsid w:val="001E5DE5"/>
    <w:rsid w:val="001E6778"/>
    <w:rsid w:val="001F03E6"/>
    <w:rsid w:val="001F140A"/>
    <w:rsid w:val="001F1CBD"/>
    <w:rsid w:val="001F3B72"/>
    <w:rsid w:val="001F4048"/>
    <w:rsid w:val="001F4C35"/>
    <w:rsid w:val="001F6B1C"/>
    <w:rsid w:val="001F716C"/>
    <w:rsid w:val="001F7E0D"/>
    <w:rsid w:val="0020052C"/>
    <w:rsid w:val="00201393"/>
    <w:rsid w:val="002013BC"/>
    <w:rsid w:val="002028F7"/>
    <w:rsid w:val="00203EE9"/>
    <w:rsid w:val="00204069"/>
    <w:rsid w:val="00204358"/>
    <w:rsid w:val="002058C8"/>
    <w:rsid w:val="00205D82"/>
    <w:rsid w:val="00206066"/>
    <w:rsid w:val="00207B0A"/>
    <w:rsid w:val="00210223"/>
    <w:rsid w:val="00210E60"/>
    <w:rsid w:val="00211E90"/>
    <w:rsid w:val="0021545C"/>
    <w:rsid w:val="00216D50"/>
    <w:rsid w:val="0021701B"/>
    <w:rsid w:val="00221648"/>
    <w:rsid w:val="00221861"/>
    <w:rsid w:val="00222C6C"/>
    <w:rsid w:val="00222DF4"/>
    <w:rsid w:val="00224A8A"/>
    <w:rsid w:val="00224DAC"/>
    <w:rsid w:val="00226FBE"/>
    <w:rsid w:val="002310C7"/>
    <w:rsid w:val="00233B7C"/>
    <w:rsid w:val="00236D1F"/>
    <w:rsid w:val="00236DCE"/>
    <w:rsid w:val="00237589"/>
    <w:rsid w:val="00240177"/>
    <w:rsid w:val="00243D20"/>
    <w:rsid w:val="00244145"/>
    <w:rsid w:val="00245694"/>
    <w:rsid w:val="00250D89"/>
    <w:rsid w:val="00251B5B"/>
    <w:rsid w:val="00254989"/>
    <w:rsid w:val="00255838"/>
    <w:rsid w:val="00255A4F"/>
    <w:rsid w:val="0025700D"/>
    <w:rsid w:val="0025756E"/>
    <w:rsid w:val="00260A16"/>
    <w:rsid w:val="00261C82"/>
    <w:rsid w:val="00262560"/>
    <w:rsid w:val="002631C3"/>
    <w:rsid w:val="00263869"/>
    <w:rsid w:val="00264547"/>
    <w:rsid w:val="00265342"/>
    <w:rsid w:val="00267060"/>
    <w:rsid w:val="0026716B"/>
    <w:rsid w:val="0026741F"/>
    <w:rsid w:val="002678AE"/>
    <w:rsid w:val="00267B69"/>
    <w:rsid w:val="00270412"/>
    <w:rsid w:val="00270C29"/>
    <w:rsid w:val="00273072"/>
    <w:rsid w:val="002756BD"/>
    <w:rsid w:val="0027646B"/>
    <w:rsid w:val="002804B2"/>
    <w:rsid w:val="00283C5E"/>
    <w:rsid w:val="00283F66"/>
    <w:rsid w:val="00284228"/>
    <w:rsid w:val="00284D79"/>
    <w:rsid w:val="00284DCC"/>
    <w:rsid w:val="00286224"/>
    <w:rsid w:val="0028751F"/>
    <w:rsid w:val="00291918"/>
    <w:rsid w:val="002931B4"/>
    <w:rsid w:val="0029345B"/>
    <w:rsid w:val="00295E62"/>
    <w:rsid w:val="00296166"/>
    <w:rsid w:val="002A006A"/>
    <w:rsid w:val="002A1C33"/>
    <w:rsid w:val="002A28D2"/>
    <w:rsid w:val="002A4C39"/>
    <w:rsid w:val="002A65F5"/>
    <w:rsid w:val="002A7F40"/>
    <w:rsid w:val="002B0922"/>
    <w:rsid w:val="002B1326"/>
    <w:rsid w:val="002B204B"/>
    <w:rsid w:val="002B27A2"/>
    <w:rsid w:val="002B29F9"/>
    <w:rsid w:val="002B3162"/>
    <w:rsid w:val="002B3D22"/>
    <w:rsid w:val="002B7D58"/>
    <w:rsid w:val="002B7E67"/>
    <w:rsid w:val="002C0C92"/>
    <w:rsid w:val="002C160B"/>
    <w:rsid w:val="002C2A0B"/>
    <w:rsid w:val="002C3C3C"/>
    <w:rsid w:val="002C3D11"/>
    <w:rsid w:val="002C45BB"/>
    <w:rsid w:val="002C4F00"/>
    <w:rsid w:val="002C4F7C"/>
    <w:rsid w:val="002C5900"/>
    <w:rsid w:val="002D03FB"/>
    <w:rsid w:val="002D0BDF"/>
    <w:rsid w:val="002D454B"/>
    <w:rsid w:val="002D5FD1"/>
    <w:rsid w:val="002D6ADA"/>
    <w:rsid w:val="002D6FC4"/>
    <w:rsid w:val="002D7090"/>
    <w:rsid w:val="002E0CE1"/>
    <w:rsid w:val="002E26C9"/>
    <w:rsid w:val="002E2E93"/>
    <w:rsid w:val="002E3734"/>
    <w:rsid w:val="002E3795"/>
    <w:rsid w:val="002E494E"/>
    <w:rsid w:val="002E6453"/>
    <w:rsid w:val="002E6B4A"/>
    <w:rsid w:val="002F040C"/>
    <w:rsid w:val="002F1D27"/>
    <w:rsid w:val="002F306C"/>
    <w:rsid w:val="002F7E90"/>
    <w:rsid w:val="003044A3"/>
    <w:rsid w:val="003059F7"/>
    <w:rsid w:val="00307843"/>
    <w:rsid w:val="0031145E"/>
    <w:rsid w:val="0031247D"/>
    <w:rsid w:val="00316130"/>
    <w:rsid w:val="00316CB5"/>
    <w:rsid w:val="00317FB9"/>
    <w:rsid w:val="00322D79"/>
    <w:rsid w:val="00323B38"/>
    <w:rsid w:val="00324177"/>
    <w:rsid w:val="003245FA"/>
    <w:rsid w:val="003251AE"/>
    <w:rsid w:val="00327073"/>
    <w:rsid w:val="00327786"/>
    <w:rsid w:val="00332E00"/>
    <w:rsid w:val="003338D5"/>
    <w:rsid w:val="0033671C"/>
    <w:rsid w:val="0034047F"/>
    <w:rsid w:val="00341A48"/>
    <w:rsid w:val="0034471B"/>
    <w:rsid w:val="00344889"/>
    <w:rsid w:val="00344BDC"/>
    <w:rsid w:val="00344D98"/>
    <w:rsid w:val="00344FB0"/>
    <w:rsid w:val="0034556D"/>
    <w:rsid w:val="00350DAD"/>
    <w:rsid w:val="003515B8"/>
    <w:rsid w:val="00351B76"/>
    <w:rsid w:val="00353967"/>
    <w:rsid w:val="00353A1B"/>
    <w:rsid w:val="00353E2A"/>
    <w:rsid w:val="003601F8"/>
    <w:rsid w:val="0036129F"/>
    <w:rsid w:val="003618E9"/>
    <w:rsid w:val="00362BE1"/>
    <w:rsid w:val="0036429D"/>
    <w:rsid w:val="003659EC"/>
    <w:rsid w:val="00367561"/>
    <w:rsid w:val="00367D69"/>
    <w:rsid w:val="00372B9D"/>
    <w:rsid w:val="0037402E"/>
    <w:rsid w:val="0037442A"/>
    <w:rsid w:val="00375516"/>
    <w:rsid w:val="00377307"/>
    <w:rsid w:val="00377795"/>
    <w:rsid w:val="00380927"/>
    <w:rsid w:val="003816D7"/>
    <w:rsid w:val="0038219C"/>
    <w:rsid w:val="00382C0D"/>
    <w:rsid w:val="00382F5D"/>
    <w:rsid w:val="0038405E"/>
    <w:rsid w:val="003841CC"/>
    <w:rsid w:val="00384427"/>
    <w:rsid w:val="00385888"/>
    <w:rsid w:val="00387802"/>
    <w:rsid w:val="00387BA3"/>
    <w:rsid w:val="00390280"/>
    <w:rsid w:val="00394E72"/>
    <w:rsid w:val="00396C1E"/>
    <w:rsid w:val="003970FD"/>
    <w:rsid w:val="003977CF"/>
    <w:rsid w:val="003977E3"/>
    <w:rsid w:val="003A19C5"/>
    <w:rsid w:val="003A23C3"/>
    <w:rsid w:val="003A2B7E"/>
    <w:rsid w:val="003A2F1B"/>
    <w:rsid w:val="003A39EC"/>
    <w:rsid w:val="003A448A"/>
    <w:rsid w:val="003A4642"/>
    <w:rsid w:val="003A4B94"/>
    <w:rsid w:val="003A5AFE"/>
    <w:rsid w:val="003A6298"/>
    <w:rsid w:val="003A644C"/>
    <w:rsid w:val="003A68F3"/>
    <w:rsid w:val="003B63C8"/>
    <w:rsid w:val="003B7BCD"/>
    <w:rsid w:val="003C1776"/>
    <w:rsid w:val="003C379C"/>
    <w:rsid w:val="003C59BB"/>
    <w:rsid w:val="003D0E12"/>
    <w:rsid w:val="003D1D82"/>
    <w:rsid w:val="003D4FC3"/>
    <w:rsid w:val="003D5354"/>
    <w:rsid w:val="003D53A1"/>
    <w:rsid w:val="003D61AA"/>
    <w:rsid w:val="003E07DF"/>
    <w:rsid w:val="003E0EE1"/>
    <w:rsid w:val="003E0FE6"/>
    <w:rsid w:val="003E1C98"/>
    <w:rsid w:val="003E35B4"/>
    <w:rsid w:val="003E3FC2"/>
    <w:rsid w:val="003E7E16"/>
    <w:rsid w:val="003F16CE"/>
    <w:rsid w:val="003F1E96"/>
    <w:rsid w:val="003F226A"/>
    <w:rsid w:val="003F3FCA"/>
    <w:rsid w:val="003F48C1"/>
    <w:rsid w:val="003F600F"/>
    <w:rsid w:val="003F6054"/>
    <w:rsid w:val="003F62F0"/>
    <w:rsid w:val="003F7481"/>
    <w:rsid w:val="00400B5D"/>
    <w:rsid w:val="00402510"/>
    <w:rsid w:val="004031FA"/>
    <w:rsid w:val="004037EF"/>
    <w:rsid w:val="004071F9"/>
    <w:rsid w:val="00410928"/>
    <w:rsid w:val="00410C9E"/>
    <w:rsid w:val="00411DA8"/>
    <w:rsid w:val="0041210F"/>
    <w:rsid w:val="00415F2F"/>
    <w:rsid w:val="004174BC"/>
    <w:rsid w:val="00420196"/>
    <w:rsid w:val="00420B64"/>
    <w:rsid w:val="00421430"/>
    <w:rsid w:val="00422E7D"/>
    <w:rsid w:val="00422ED6"/>
    <w:rsid w:val="00423B67"/>
    <w:rsid w:val="004253AB"/>
    <w:rsid w:val="00426704"/>
    <w:rsid w:val="004318B5"/>
    <w:rsid w:val="004318D1"/>
    <w:rsid w:val="00431A76"/>
    <w:rsid w:val="00433373"/>
    <w:rsid w:val="004348AD"/>
    <w:rsid w:val="004367E9"/>
    <w:rsid w:val="004378C7"/>
    <w:rsid w:val="004416D7"/>
    <w:rsid w:val="004436C3"/>
    <w:rsid w:val="00443A16"/>
    <w:rsid w:val="00443EB3"/>
    <w:rsid w:val="00445DB2"/>
    <w:rsid w:val="00453834"/>
    <w:rsid w:val="00453CD3"/>
    <w:rsid w:val="004541F5"/>
    <w:rsid w:val="0045430F"/>
    <w:rsid w:val="00455D61"/>
    <w:rsid w:val="004609A6"/>
    <w:rsid w:val="004617D8"/>
    <w:rsid w:val="00461D57"/>
    <w:rsid w:val="00461F47"/>
    <w:rsid w:val="00462A88"/>
    <w:rsid w:val="00463471"/>
    <w:rsid w:val="004639C6"/>
    <w:rsid w:val="00464D5A"/>
    <w:rsid w:val="0046585C"/>
    <w:rsid w:val="00465ECD"/>
    <w:rsid w:val="00470DC9"/>
    <w:rsid w:val="00472144"/>
    <w:rsid w:val="00472776"/>
    <w:rsid w:val="00472793"/>
    <w:rsid w:val="004735A5"/>
    <w:rsid w:val="00474FD0"/>
    <w:rsid w:val="0047518C"/>
    <w:rsid w:val="00477825"/>
    <w:rsid w:val="00480B1D"/>
    <w:rsid w:val="00480D84"/>
    <w:rsid w:val="004849C1"/>
    <w:rsid w:val="00485829"/>
    <w:rsid w:val="004858D6"/>
    <w:rsid w:val="004858E2"/>
    <w:rsid w:val="00486394"/>
    <w:rsid w:val="00490D91"/>
    <w:rsid w:val="00491328"/>
    <w:rsid w:val="004930E4"/>
    <w:rsid w:val="00493622"/>
    <w:rsid w:val="00495FD9"/>
    <w:rsid w:val="004978CB"/>
    <w:rsid w:val="004A03FF"/>
    <w:rsid w:val="004A0511"/>
    <w:rsid w:val="004A0658"/>
    <w:rsid w:val="004A0C3B"/>
    <w:rsid w:val="004A3765"/>
    <w:rsid w:val="004A5400"/>
    <w:rsid w:val="004A7CA4"/>
    <w:rsid w:val="004A7F0F"/>
    <w:rsid w:val="004B45AA"/>
    <w:rsid w:val="004B4FB9"/>
    <w:rsid w:val="004B50FA"/>
    <w:rsid w:val="004B62D4"/>
    <w:rsid w:val="004B77B6"/>
    <w:rsid w:val="004C0504"/>
    <w:rsid w:val="004C3F16"/>
    <w:rsid w:val="004C7187"/>
    <w:rsid w:val="004D0E04"/>
    <w:rsid w:val="004D1556"/>
    <w:rsid w:val="004D1C9D"/>
    <w:rsid w:val="004D2170"/>
    <w:rsid w:val="004D4AAA"/>
    <w:rsid w:val="004D57AB"/>
    <w:rsid w:val="004D77AF"/>
    <w:rsid w:val="004E107D"/>
    <w:rsid w:val="004E2B47"/>
    <w:rsid w:val="004E2DDE"/>
    <w:rsid w:val="004E3175"/>
    <w:rsid w:val="004E3803"/>
    <w:rsid w:val="004E4413"/>
    <w:rsid w:val="004E4617"/>
    <w:rsid w:val="004E5EE0"/>
    <w:rsid w:val="004E71AB"/>
    <w:rsid w:val="004E785E"/>
    <w:rsid w:val="004F0152"/>
    <w:rsid w:val="004F1C60"/>
    <w:rsid w:val="004F2134"/>
    <w:rsid w:val="004F2698"/>
    <w:rsid w:val="004F2DC0"/>
    <w:rsid w:val="004F43CC"/>
    <w:rsid w:val="004F5DBE"/>
    <w:rsid w:val="004F687F"/>
    <w:rsid w:val="004F6DC1"/>
    <w:rsid w:val="00500D05"/>
    <w:rsid w:val="00502192"/>
    <w:rsid w:val="00502A01"/>
    <w:rsid w:val="00502DA3"/>
    <w:rsid w:val="0050575C"/>
    <w:rsid w:val="00505DEE"/>
    <w:rsid w:val="00511C43"/>
    <w:rsid w:val="00512908"/>
    <w:rsid w:val="005129DB"/>
    <w:rsid w:val="00512FA1"/>
    <w:rsid w:val="005139B9"/>
    <w:rsid w:val="00513DBF"/>
    <w:rsid w:val="00514F36"/>
    <w:rsid w:val="005161D3"/>
    <w:rsid w:val="00516D88"/>
    <w:rsid w:val="0051759F"/>
    <w:rsid w:val="005175BB"/>
    <w:rsid w:val="005200FA"/>
    <w:rsid w:val="00521ACE"/>
    <w:rsid w:val="00522219"/>
    <w:rsid w:val="00522693"/>
    <w:rsid w:val="00524A8C"/>
    <w:rsid w:val="00524C1C"/>
    <w:rsid w:val="0052543B"/>
    <w:rsid w:val="0052642A"/>
    <w:rsid w:val="005273A0"/>
    <w:rsid w:val="00531175"/>
    <w:rsid w:val="00531246"/>
    <w:rsid w:val="0053134D"/>
    <w:rsid w:val="005329DC"/>
    <w:rsid w:val="005333EB"/>
    <w:rsid w:val="005335A1"/>
    <w:rsid w:val="005348F2"/>
    <w:rsid w:val="005376AA"/>
    <w:rsid w:val="00540007"/>
    <w:rsid w:val="00540400"/>
    <w:rsid w:val="0054218C"/>
    <w:rsid w:val="005423D8"/>
    <w:rsid w:val="0054406A"/>
    <w:rsid w:val="00545D2D"/>
    <w:rsid w:val="0055193E"/>
    <w:rsid w:val="005521F8"/>
    <w:rsid w:val="0055232E"/>
    <w:rsid w:val="0055262B"/>
    <w:rsid w:val="00553E39"/>
    <w:rsid w:val="0055558A"/>
    <w:rsid w:val="00562AA5"/>
    <w:rsid w:val="005637F9"/>
    <w:rsid w:val="00564C26"/>
    <w:rsid w:val="00564D78"/>
    <w:rsid w:val="00565158"/>
    <w:rsid w:val="00565295"/>
    <w:rsid w:val="00566E34"/>
    <w:rsid w:val="00570240"/>
    <w:rsid w:val="00570826"/>
    <w:rsid w:val="00570D5D"/>
    <w:rsid w:val="00571792"/>
    <w:rsid w:val="0058054B"/>
    <w:rsid w:val="00580D30"/>
    <w:rsid w:val="00581520"/>
    <w:rsid w:val="00581726"/>
    <w:rsid w:val="00582E45"/>
    <w:rsid w:val="00583B21"/>
    <w:rsid w:val="00583E2A"/>
    <w:rsid w:val="00586617"/>
    <w:rsid w:val="00586F0D"/>
    <w:rsid w:val="00587894"/>
    <w:rsid w:val="0059299F"/>
    <w:rsid w:val="00592E06"/>
    <w:rsid w:val="00595B74"/>
    <w:rsid w:val="00595E34"/>
    <w:rsid w:val="005965CC"/>
    <w:rsid w:val="00596AA1"/>
    <w:rsid w:val="00597C04"/>
    <w:rsid w:val="005A099D"/>
    <w:rsid w:val="005A0A67"/>
    <w:rsid w:val="005A176A"/>
    <w:rsid w:val="005A21AD"/>
    <w:rsid w:val="005A4290"/>
    <w:rsid w:val="005A4C1A"/>
    <w:rsid w:val="005A5CC5"/>
    <w:rsid w:val="005A5E7E"/>
    <w:rsid w:val="005A6307"/>
    <w:rsid w:val="005B428B"/>
    <w:rsid w:val="005B4FFD"/>
    <w:rsid w:val="005C007C"/>
    <w:rsid w:val="005C2A8E"/>
    <w:rsid w:val="005C3B1E"/>
    <w:rsid w:val="005C4CBB"/>
    <w:rsid w:val="005C515C"/>
    <w:rsid w:val="005C54DD"/>
    <w:rsid w:val="005C63B9"/>
    <w:rsid w:val="005D231E"/>
    <w:rsid w:val="005D4C10"/>
    <w:rsid w:val="005D5117"/>
    <w:rsid w:val="005E310E"/>
    <w:rsid w:val="005E4B73"/>
    <w:rsid w:val="005E6485"/>
    <w:rsid w:val="005E685C"/>
    <w:rsid w:val="005F19F0"/>
    <w:rsid w:val="005F7D36"/>
    <w:rsid w:val="005F7EA5"/>
    <w:rsid w:val="00604413"/>
    <w:rsid w:val="006073C2"/>
    <w:rsid w:val="006123C8"/>
    <w:rsid w:val="006146D7"/>
    <w:rsid w:val="006162A1"/>
    <w:rsid w:val="006230B0"/>
    <w:rsid w:val="00626D29"/>
    <w:rsid w:val="00634E99"/>
    <w:rsid w:val="0063649E"/>
    <w:rsid w:val="006408DC"/>
    <w:rsid w:val="00641055"/>
    <w:rsid w:val="0064111D"/>
    <w:rsid w:val="006414E4"/>
    <w:rsid w:val="00643066"/>
    <w:rsid w:val="006442F8"/>
    <w:rsid w:val="00644A96"/>
    <w:rsid w:val="00646C1E"/>
    <w:rsid w:val="0064726A"/>
    <w:rsid w:val="00651BAF"/>
    <w:rsid w:val="006538B6"/>
    <w:rsid w:val="006548C7"/>
    <w:rsid w:val="00654BA3"/>
    <w:rsid w:val="00655C38"/>
    <w:rsid w:val="00660E73"/>
    <w:rsid w:val="00662B46"/>
    <w:rsid w:val="00662DA5"/>
    <w:rsid w:val="00662EA7"/>
    <w:rsid w:val="006635E2"/>
    <w:rsid w:val="00664242"/>
    <w:rsid w:val="00664920"/>
    <w:rsid w:val="00664922"/>
    <w:rsid w:val="00665ABD"/>
    <w:rsid w:val="006660F3"/>
    <w:rsid w:val="0066614D"/>
    <w:rsid w:val="0066655F"/>
    <w:rsid w:val="00666DD4"/>
    <w:rsid w:val="00667056"/>
    <w:rsid w:val="006670AC"/>
    <w:rsid w:val="00667E39"/>
    <w:rsid w:val="006719E6"/>
    <w:rsid w:val="00671CB5"/>
    <w:rsid w:val="006720B1"/>
    <w:rsid w:val="006720B5"/>
    <w:rsid w:val="00672458"/>
    <w:rsid w:val="0067340F"/>
    <w:rsid w:val="00674B1F"/>
    <w:rsid w:val="00674BFB"/>
    <w:rsid w:val="00675011"/>
    <w:rsid w:val="00680180"/>
    <w:rsid w:val="00680919"/>
    <w:rsid w:val="00684194"/>
    <w:rsid w:val="0068466B"/>
    <w:rsid w:val="00685EE1"/>
    <w:rsid w:val="006876C4"/>
    <w:rsid w:val="00691B1E"/>
    <w:rsid w:val="00692078"/>
    <w:rsid w:val="006936C6"/>
    <w:rsid w:val="00694B3C"/>
    <w:rsid w:val="00694C00"/>
    <w:rsid w:val="006958CB"/>
    <w:rsid w:val="00697CCC"/>
    <w:rsid w:val="006A04C0"/>
    <w:rsid w:val="006A3433"/>
    <w:rsid w:val="006A4563"/>
    <w:rsid w:val="006A5A62"/>
    <w:rsid w:val="006A668F"/>
    <w:rsid w:val="006A6805"/>
    <w:rsid w:val="006B18D8"/>
    <w:rsid w:val="006B367B"/>
    <w:rsid w:val="006B3A67"/>
    <w:rsid w:val="006B41CD"/>
    <w:rsid w:val="006B4AB0"/>
    <w:rsid w:val="006B711E"/>
    <w:rsid w:val="006B749C"/>
    <w:rsid w:val="006C06CA"/>
    <w:rsid w:val="006C146A"/>
    <w:rsid w:val="006C24A6"/>
    <w:rsid w:val="006C3479"/>
    <w:rsid w:val="006C4B61"/>
    <w:rsid w:val="006C5A03"/>
    <w:rsid w:val="006C67CC"/>
    <w:rsid w:val="006C719A"/>
    <w:rsid w:val="006D1134"/>
    <w:rsid w:val="006D1742"/>
    <w:rsid w:val="006D3143"/>
    <w:rsid w:val="006D3280"/>
    <w:rsid w:val="006D4A26"/>
    <w:rsid w:val="006D4CB8"/>
    <w:rsid w:val="006D5784"/>
    <w:rsid w:val="006D6ED3"/>
    <w:rsid w:val="006E0DA7"/>
    <w:rsid w:val="006E3554"/>
    <w:rsid w:val="006E3BE1"/>
    <w:rsid w:val="006E7A92"/>
    <w:rsid w:val="006F06C9"/>
    <w:rsid w:val="006F08DF"/>
    <w:rsid w:val="006F10A8"/>
    <w:rsid w:val="006F19EF"/>
    <w:rsid w:val="006F1E17"/>
    <w:rsid w:val="006F3ED2"/>
    <w:rsid w:val="006F4843"/>
    <w:rsid w:val="006F6E01"/>
    <w:rsid w:val="006F72D0"/>
    <w:rsid w:val="007000B3"/>
    <w:rsid w:val="00700744"/>
    <w:rsid w:val="00700BD9"/>
    <w:rsid w:val="00701405"/>
    <w:rsid w:val="00701E55"/>
    <w:rsid w:val="007032A9"/>
    <w:rsid w:val="00703E0E"/>
    <w:rsid w:val="00704001"/>
    <w:rsid w:val="00706F49"/>
    <w:rsid w:val="00710928"/>
    <w:rsid w:val="00710CCD"/>
    <w:rsid w:val="00713284"/>
    <w:rsid w:val="00713DFD"/>
    <w:rsid w:val="00716949"/>
    <w:rsid w:val="00717F28"/>
    <w:rsid w:val="007215C6"/>
    <w:rsid w:val="00724B4B"/>
    <w:rsid w:val="007257CB"/>
    <w:rsid w:val="00725E79"/>
    <w:rsid w:val="00727FB9"/>
    <w:rsid w:val="00731FEE"/>
    <w:rsid w:val="00732EB0"/>
    <w:rsid w:val="00733908"/>
    <w:rsid w:val="00733935"/>
    <w:rsid w:val="00734773"/>
    <w:rsid w:val="00735604"/>
    <w:rsid w:val="007356BF"/>
    <w:rsid w:val="007362EF"/>
    <w:rsid w:val="00741959"/>
    <w:rsid w:val="00745BB5"/>
    <w:rsid w:val="007469BE"/>
    <w:rsid w:val="00747030"/>
    <w:rsid w:val="00747E9E"/>
    <w:rsid w:val="0075130E"/>
    <w:rsid w:val="00752A3B"/>
    <w:rsid w:val="00761D68"/>
    <w:rsid w:val="00764065"/>
    <w:rsid w:val="00764B60"/>
    <w:rsid w:val="007654FF"/>
    <w:rsid w:val="00765A3A"/>
    <w:rsid w:val="007664CB"/>
    <w:rsid w:val="00766840"/>
    <w:rsid w:val="007673F8"/>
    <w:rsid w:val="0077045C"/>
    <w:rsid w:val="007707D4"/>
    <w:rsid w:val="00772489"/>
    <w:rsid w:val="007760F4"/>
    <w:rsid w:val="00777660"/>
    <w:rsid w:val="00777BC9"/>
    <w:rsid w:val="00780902"/>
    <w:rsid w:val="00782FAC"/>
    <w:rsid w:val="007834A5"/>
    <w:rsid w:val="0078452A"/>
    <w:rsid w:val="00784917"/>
    <w:rsid w:val="00784BA9"/>
    <w:rsid w:val="007851FA"/>
    <w:rsid w:val="00786C4C"/>
    <w:rsid w:val="00786D4A"/>
    <w:rsid w:val="00787458"/>
    <w:rsid w:val="00787E4F"/>
    <w:rsid w:val="0079032C"/>
    <w:rsid w:val="0079500E"/>
    <w:rsid w:val="00796C0A"/>
    <w:rsid w:val="007A020C"/>
    <w:rsid w:val="007A03CB"/>
    <w:rsid w:val="007A04A2"/>
    <w:rsid w:val="007A0993"/>
    <w:rsid w:val="007A1F5E"/>
    <w:rsid w:val="007A2BBA"/>
    <w:rsid w:val="007A320D"/>
    <w:rsid w:val="007A341F"/>
    <w:rsid w:val="007A4160"/>
    <w:rsid w:val="007A4255"/>
    <w:rsid w:val="007A4569"/>
    <w:rsid w:val="007A4E43"/>
    <w:rsid w:val="007A551B"/>
    <w:rsid w:val="007A66D9"/>
    <w:rsid w:val="007A6E71"/>
    <w:rsid w:val="007A75BA"/>
    <w:rsid w:val="007B29DA"/>
    <w:rsid w:val="007B2D7A"/>
    <w:rsid w:val="007B59EE"/>
    <w:rsid w:val="007B6394"/>
    <w:rsid w:val="007B6ADD"/>
    <w:rsid w:val="007C03BF"/>
    <w:rsid w:val="007C0E4C"/>
    <w:rsid w:val="007C1099"/>
    <w:rsid w:val="007C172F"/>
    <w:rsid w:val="007C2401"/>
    <w:rsid w:val="007C2CA4"/>
    <w:rsid w:val="007C41F6"/>
    <w:rsid w:val="007C46BE"/>
    <w:rsid w:val="007C5BA3"/>
    <w:rsid w:val="007C646E"/>
    <w:rsid w:val="007C74D2"/>
    <w:rsid w:val="007D2FF1"/>
    <w:rsid w:val="007D330D"/>
    <w:rsid w:val="007D3B0C"/>
    <w:rsid w:val="007D447E"/>
    <w:rsid w:val="007D6A75"/>
    <w:rsid w:val="007D6FBC"/>
    <w:rsid w:val="007E0E36"/>
    <w:rsid w:val="007E2446"/>
    <w:rsid w:val="007E36CA"/>
    <w:rsid w:val="007E3ED6"/>
    <w:rsid w:val="007E5727"/>
    <w:rsid w:val="007E72AB"/>
    <w:rsid w:val="007E7849"/>
    <w:rsid w:val="007E7D96"/>
    <w:rsid w:val="00801412"/>
    <w:rsid w:val="00801B9D"/>
    <w:rsid w:val="00805A1F"/>
    <w:rsid w:val="0081073C"/>
    <w:rsid w:val="008118F2"/>
    <w:rsid w:val="008140F8"/>
    <w:rsid w:val="008143CF"/>
    <w:rsid w:val="00815FCC"/>
    <w:rsid w:val="0081679A"/>
    <w:rsid w:val="008204E5"/>
    <w:rsid w:val="008253FC"/>
    <w:rsid w:val="00830644"/>
    <w:rsid w:val="00831B91"/>
    <w:rsid w:val="00832036"/>
    <w:rsid w:val="0083359C"/>
    <w:rsid w:val="00835735"/>
    <w:rsid w:val="00835861"/>
    <w:rsid w:val="00836AD0"/>
    <w:rsid w:val="008377E7"/>
    <w:rsid w:val="00840232"/>
    <w:rsid w:val="0084304E"/>
    <w:rsid w:val="0084707E"/>
    <w:rsid w:val="00850530"/>
    <w:rsid w:val="00855F44"/>
    <w:rsid w:val="0085718F"/>
    <w:rsid w:val="00860C3C"/>
    <w:rsid w:val="0086426A"/>
    <w:rsid w:val="008650E2"/>
    <w:rsid w:val="0086737D"/>
    <w:rsid w:val="00870641"/>
    <w:rsid w:val="00871D75"/>
    <w:rsid w:val="008727DE"/>
    <w:rsid w:val="00872A46"/>
    <w:rsid w:val="00872DB4"/>
    <w:rsid w:val="00873A71"/>
    <w:rsid w:val="00874875"/>
    <w:rsid w:val="0087717D"/>
    <w:rsid w:val="00877AA7"/>
    <w:rsid w:val="008816B1"/>
    <w:rsid w:val="008828A7"/>
    <w:rsid w:val="00882AE6"/>
    <w:rsid w:val="00882F00"/>
    <w:rsid w:val="008855C1"/>
    <w:rsid w:val="00885651"/>
    <w:rsid w:val="0088596F"/>
    <w:rsid w:val="00891498"/>
    <w:rsid w:val="00892359"/>
    <w:rsid w:val="00895A81"/>
    <w:rsid w:val="00895B18"/>
    <w:rsid w:val="008965FE"/>
    <w:rsid w:val="008A3C55"/>
    <w:rsid w:val="008A4815"/>
    <w:rsid w:val="008A5A12"/>
    <w:rsid w:val="008A64D0"/>
    <w:rsid w:val="008A7C2B"/>
    <w:rsid w:val="008B021C"/>
    <w:rsid w:val="008B03C7"/>
    <w:rsid w:val="008B07D3"/>
    <w:rsid w:val="008B0805"/>
    <w:rsid w:val="008B08AD"/>
    <w:rsid w:val="008B2CB1"/>
    <w:rsid w:val="008B3BCD"/>
    <w:rsid w:val="008B406E"/>
    <w:rsid w:val="008B4938"/>
    <w:rsid w:val="008B7DE3"/>
    <w:rsid w:val="008C0431"/>
    <w:rsid w:val="008C1941"/>
    <w:rsid w:val="008C1F92"/>
    <w:rsid w:val="008C2ED2"/>
    <w:rsid w:val="008C38B5"/>
    <w:rsid w:val="008C42B4"/>
    <w:rsid w:val="008C4820"/>
    <w:rsid w:val="008D10AD"/>
    <w:rsid w:val="008D2B50"/>
    <w:rsid w:val="008D2CC9"/>
    <w:rsid w:val="008D333B"/>
    <w:rsid w:val="008D343B"/>
    <w:rsid w:val="008D3AA3"/>
    <w:rsid w:val="008D773A"/>
    <w:rsid w:val="008E2360"/>
    <w:rsid w:val="008E305D"/>
    <w:rsid w:val="008E5962"/>
    <w:rsid w:val="008E7F72"/>
    <w:rsid w:val="008F00FA"/>
    <w:rsid w:val="008F1DB9"/>
    <w:rsid w:val="008F30BC"/>
    <w:rsid w:val="008F3791"/>
    <w:rsid w:val="008F58B2"/>
    <w:rsid w:val="008F63CE"/>
    <w:rsid w:val="008F67F5"/>
    <w:rsid w:val="00900364"/>
    <w:rsid w:val="0090164B"/>
    <w:rsid w:val="00902489"/>
    <w:rsid w:val="0090324B"/>
    <w:rsid w:val="0090745F"/>
    <w:rsid w:val="00907509"/>
    <w:rsid w:val="00910F94"/>
    <w:rsid w:val="0091219A"/>
    <w:rsid w:val="00912F6A"/>
    <w:rsid w:val="00913673"/>
    <w:rsid w:val="00913C01"/>
    <w:rsid w:val="00913F4F"/>
    <w:rsid w:val="00914E6F"/>
    <w:rsid w:val="00916A66"/>
    <w:rsid w:val="0091723B"/>
    <w:rsid w:val="0092107C"/>
    <w:rsid w:val="00922B6A"/>
    <w:rsid w:val="00923C9C"/>
    <w:rsid w:val="00924893"/>
    <w:rsid w:val="009252E7"/>
    <w:rsid w:val="00925ECC"/>
    <w:rsid w:val="009275D3"/>
    <w:rsid w:val="009300FA"/>
    <w:rsid w:val="00930E12"/>
    <w:rsid w:val="00931212"/>
    <w:rsid w:val="00932407"/>
    <w:rsid w:val="00935DF8"/>
    <w:rsid w:val="0093638A"/>
    <w:rsid w:val="00940D9A"/>
    <w:rsid w:val="00941E54"/>
    <w:rsid w:val="00945251"/>
    <w:rsid w:val="00945BA1"/>
    <w:rsid w:val="0094790E"/>
    <w:rsid w:val="0095179E"/>
    <w:rsid w:val="0095230C"/>
    <w:rsid w:val="00954EF9"/>
    <w:rsid w:val="009553B2"/>
    <w:rsid w:val="009554C7"/>
    <w:rsid w:val="00956139"/>
    <w:rsid w:val="009567E0"/>
    <w:rsid w:val="0096030F"/>
    <w:rsid w:val="00960A76"/>
    <w:rsid w:val="00960AE1"/>
    <w:rsid w:val="00961B12"/>
    <w:rsid w:val="00962358"/>
    <w:rsid w:val="00962BF8"/>
    <w:rsid w:val="0096688C"/>
    <w:rsid w:val="00967BC3"/>
    <w:rsid w:val="00967DB2"/>
    <w:rsid w:val="0097002E"/>
    <w:rsid w:val="009704C7"/>
    <w:rsid w:val="009706FD"/>
    <w:rsid w:val="00976ED2"/>
    <w:rsid w:val="00977565"/>
    <w:rsid w:val="009802BE"/>
    <w:rsid w:val="00980CB1"/>
    <w:rsid w:val="00981F41"/>
    <w:rsid w:val="00983C06"/>
    <w:rsid w:val="009842B5"/>
    <w:rsid w:val="009847D0"/>
    <w:rsid w:val="00984D7D"/>
    <w:rsid w:val="0098534D"/>
    <w:rsid w:val="009865A6"/>
    <w:rsid w:val="0098697B"/>
    <w:rsid w:val="00986EAC"/>
    <w:rsid w:val="009904A4"/>
    <w:rsid w:val="009916DF"/>
    <w:rsid w:val="00992C20"/>
    <w:rsid w:val="009937A1"/>
    <w:rsid w:val="00994BBA"/>
    <w:rsid w:val="00994EB0"/>
    <w:rsid w:val="0099545A"/>
    <w:rsid w:val="00996073"/>
    <w:rsid w:val="00996567"/>
    <w:rsid w:val="00996ED6"/>
    <w:rsid w:val="00997398"/>
    <w:rsid w:val="009A11C7"/>
    <w:rsid w:val="009A1AE7"/>
    <w:rsid w:val="009A2A95"/>
    <w:rsid w:val="009A37CB"/>
    <w:rsid w:val="009A49D8"/>
    <w:rsid w:val="009B0367"/>
    <w:rsid w:val="009B0B9D"/>
    <w:rsid w:val="009B1140"/>
    <w:rsid w:val="009B3069"/>
    <w:rsid w:val="009B321C"/>
    <w:rsid w:val="009B4327"/>
    <w:rsid w:val="009B4728"/>
    <w:rsid w:val="009B4A05"/>
    <w:rsid w:val="009B5BCA"/>
    <w:rsid w:val="009B5FCD"/>
    <w:rsid w:val="009C0E51"/>
    <w:rsid w:val="009C1E89"/>
    <w:rsid w:val="009C41ED"/>
    <w:rsid w:val="009C4EF5"/>
    <w:rsid w:val="009C57F0"/>
    <w:rsid w:val="009C58FC"/>
    <w:rsid w:val="009C6359"/>
    <w:rsid w:val="009C73B9"/>
    <w:rsid w:val="009C790D"/>
    <w:rsid w:val="009D1D96"/>
    <w:rsid w:val="009D271B"/>
    <w:rsid w:val="009D61A2"/>
    <w:rsid w:val="009D7E03"/>
    <w:rsid w:val="009E2139"/>
    <w:rsid w:val="009E62E7"/>
    <w:rsid w:val="009F02DC"/>
    <w:rsid w:val="009F0A97"/>
    <w:rsid w:val="009F1703"/>
    <w:rsid w:val="009F1EF7"/>
    <w:rsid w:val="009F2EC7"/>
    <w:rsid w:val="009F4B0C"/>
    <w:rsid w:val="009F4C2B"/>
    <w:rsid w:val="009F51B5"/>
    <w:rsid w:val="009F6642"/>
    <w:rsid w:val="009F777D"/>
    <w:rsid w:val="009F78AF"/>
    <w:rsid w:val="009F7A17"/>
    <w:rsid w:val="009F7D48"/>
    <w:rsid w:val="00A03D43"/>
    <w:rsid w:val="00A049DE"/>
    <w:rsid w:val="00A04FF2"/>
    <w:rsid w:val="00A053C3"/>
    <w:rsid w:val="00A055BE"/>
    <w:rsid w:val="00A059EF"/>
    <w:rsid w:val="00A05CAF"/>
    <w:rsid w:val="00A05EFB"/>
    <w:rsid w:val="00A076BA"/>
    <w:rsid w:val="00A17954"/>
    <w:rsid w:val="00A22C28"/>
    <w:rsid w:val="00A22C6D"/>
    <w:rsid w:val="00A24E79"/>
    <w:rsid w:val="00A278E4"/>
    <w:rsid w:val="00A3238A"/>
    <w:rsid w:val="00A3348B"/>
    <w:rsid w:val="00A351AB"/>
    <w:rsid w:val="00A369C6"/>
    <w:rsid w:val="00A375CB"/>
    <w:rsid w:val="00A37E4E"/>
    <w:rsid w:val="00A37EA1"/>
    <w:rsid w:val="00A40C81"/>
    <w:rsid w:val="00A40E17"/>
    <w:rsid w:val="00A4261E"/>
    <w:rsid w:val="00A43FF3"/>
    <w:rsid w:val="00A4443B"/>
    <w:rsid w:val="00A44A92"/>
    <w:rsid w:val="00A45A8A"/>
    <w:rsid w:val="00A468AF"/>
    <w:rsid w:val="00A46B70"/>
    <w:rsid w:val="00A46E12"/>
    <w:rsid w:val="00A46F18"/>
    <w:rsid w:val="00A47A29"/>
    <w:rsid w:val="00A525FA"/>
    <w:rsid w:val="00A533FF"/>
    <w:rsid w:val="00A541A0"/>
    <w:rsid w:val="00A5566B"/>
    <w:rsid w:val="00A55D45"/>
    <w:rsid w:val="00A579E3"/>
    <w:rsid w:val="00A57A45"/>
    <w:rsid w:val="00A60560"/>
    <w:rsid w:val="00A609C3"/>
    <w:rsid w:val="00A623CE"/>
    <w:rsid w:val="00A63B96"/>
    <w:rsid w:val="00A65145"/>
    <w:rsid w:val="00A67915"/>
    <w:rsid w:val="00A70B6B"/>
    <w:rsid w:val="00A7370D"/>
    <w:rsid w:val="00A777AE"/>
    <w:rsid w:val="00A80E68"/>
    <w:rsid w:val="00A81096"/>
    <w:rsid w:val="00A812C4"/>
    <w:rsid w:val="00A82EBF"/>
    <w:rsid w:val="00A86E5A"/>
    <w:rsid w:val="00A91E29"/>
    <w:rsid w:val="00A91E97"/>
    <w:rsid w:val="00A9257C"/>
    <w:rsid w:val="00A92C5F"/>
    <w:rsid w:val="00A948E9"/>
    <w:rsid w:val="00A9513B"/>
    <w:rsid w:val="00A95C78"/>
    <w:rsid w:val="00A96C10"/>
    <w:rsid w:val="00A97595"/>
    <w:rsid w:val="00AA123F"/>
    <w:rsid w:val="00AA1BE8"/>
    <w:rsid w:val="00AA1DFF"/>
    <w:rsid w:val="00AA339E"/>
    <w:rsid w:val="00AA36E5"/>
    <w:rsid w:val="00AA3F8C"/>
    <w:rsid w:val="00AA6AEF"/>
    <w:rsid w:val="00AB0343"/>
    <w:rsid w:val="00AB1A38"/>
    <w:rsid w:val="00AB41E2"/>
    <w:rsid w:val="00AB5023"/>
    <w:rsid w:val="00AB56D6"/>
    <w:rsid w:val="00AB6AE8"/>
    <w:rsid w:val="00AB7349"/>
    <w:rsid w:val="00AC06CE"/>
    <w:rsid w:val="00AC0F77"/>
    <w:rsid w:val="00AC3381"/>
    <w:rsid w:val="00AC3611"/>
    <w:rsid w:val="00AC3710"/>
    <w:rsid w:val="00AC3999"/>
    <w:rsid w:val="00AC4A74"/>
    <w:rsid w:val="00AC58C6"/>
    <w:rsid w:val="00AC7784"/>
    <w:rsid w:val="00AD0FD4"/>
    <w:rsid w:val="00AD31F6"/>
    <w:rsid w:val="00AD3853"/>
    <w:rsid w:val="00AD557E"/>
    <w:rsid w:val="00AD59C4"/>
    <w:rsid w:val="00AD5B4A"/>
    <w:rsid w:val="00AD6709"/>
    <w:rsid w:val="00AD7F3B"/>
    <w:rsid w:val="00AE13C8"/>
    <w:rsid w:val="00AE1819"/>
    <w:rsid w:val="00AE212D"/>
    <w:rsid w:val="00AE2E65"/>
    <w:rsid w:val="00AE31A5"/>
    <w:rsid w:val="00AE3D28"/>
    <w:rsid w:val="00AE6F0E"/>
    <w:rsid w:val="00AE7E09"/>
    <w:rsid w:val="00AF10D3"/>
    <w:rsid w:val="00AF18BC"/>
    <w:rsid w:val="00AF1CDF"/>
    <w:rsid w:val="00AF263F"/>
    <w:rsid w:val="00AF3348"/>
    <w:rsid w:val="00AF577A"/>
    <w:rsid w:val="00AF588F"/>
    <w:rsid w:val="00AF5B8E"/>
    <w:rsid w:val="00AF601D"/>
    <w:rsid w:val="00B00200"/>
    <w:rsid w:val="00B02840"/>
    <w:rsid w:val="00B03515"/>
    <w:rsid w:val="00B03B9C"/>
    <w:rsid w:val="00B10314"/>
    <w:rsid w:val="00B15ABC"/>
    <w:rsid w:val="00B20DA5"/>
    <w:rsid w:val="00B21767"/>
    <w:rsid w:val="00B219AE"/>
    <w:rsid w:val="00B22776"/>
    <w:rsid w:val="00B24B48"/>
    <w:rsid w:val="00B24FD2"/>
    <w:rsid w:val="00B26F1A"/>
    <w:rsid w:val="00B303E9"/>
    <w:rsid w:val="00B309A6"/>
    <w:rsid w:val="00B35211"/>
    <w:rsid w:val="00B3524B"/>
    <w:rsid w:val="00B370BF"/>
    <w:rsid w:val="00B40494"/>
    <w:rsid w:val="00B4173B"/>
    <w:rsid w:val="00B43DC9"/>
    <w:rsid w:val="00B45D17"/>
    <w:rsid w:val="00B47617"/>
    <w:rsid w:val="00B51E96"/>
    <w:rsid w:val="00B526E3"/>
    <w:rsid w:val="00B52D76"/>
    <w:rsid w:val="00B53DBA"/>
    <w:rsid w:val="00B54194"/>
    <w:rsid w:val="00B546C9"/>
    <w:rsid w:val="00B553EB"/>
    <w:rsid w:val="00B55855"/>
    <w:rsid w:val="00B5643A"/>
    <w:rsid w:val="00B5703D"/>
    <w:rsid w:val="00B57417"/>
    <w:rsid w:val="00B60483"/>
    <w:rsid w:val="00B606B2"/>
    <w:rsid w:val="00B60A86"/>
    <w:rsid w:val="00B61BD9"/>
    <w:rsid w:val="00B62741"/>
    <w:rsid w:val="00B62A44"/>
    <w:rsid w:val="00B63B08"/>
    <w:rsid w:val="00B7000E"/>
    <w:rsid w:val="00B7199B"/>
    <w:rsid w:val="00B738F4"/>
    <w:rsid w:val="00B81371"/>
    <w:rsid w:val="00B85EDB"/>
    <w:rsid w:val="00B8754E"/>
    <w:rsid w:val="00B94A38"/>
    <w:rsid w:val="00B953A3"/>
    <w:rsid w:val="00B95405"/>
    <w:rsid w:val="00B95ABD"/>
    <w:rsid w:val="00B964FC"/>
    <w:rsid w:val="00BA0855"/>
    <w:rsid w:val="00BA17E9"/>
    <w:rsid w:val="00BA1EB8"/>
    <w:rsid w:val="00BA2B44"/>
    <w:rsid w:val="00BA3861"/>
    <w:rsid w:val="00BA701C"/>
    <w:rsid w:val="00BA7982"/>
    <w:rsid w:val="00BB1975"/>
    <w:rsid w:val="00BB39DC"/>
    <w:rsid w:val="00BB5159"/>
    <w:rsid w:val="00BB5440"/>
    <w:rsid w:val="00BB551D"/>
    <w:rsid w:val="00BB581B"/>
    <w:rsid w:val="00BB6E01"/>
    <w:rsid w:val="00BC1844"/>
    <w:rsid w:val="00BC1C9B"/>
    <w:rsid w:val="00BC237B"/>
    <w:rsid w:val="00BC46B0"/>
    <w:rsid w:val="00BC5334"/>
    <w:rsid w:val="00BC746D"/>
    <w:rsid w:val="00BC79FC"/>
    <w:rsid w:val="00BD0332"/>
    <w:rsid w:val="00BD0B64"/>
    <w:rsid w:val="00BD0CD1"/>
    <w:rsid w:val="00BD0DE1"/>
    <w:rsid w:val="00BD0F0F"/>
    <w:rsid w:val="00BD220F"/>
    <w:rsid w:val="00BD2822"/>
    <w:rsid w:val="00BD4C83"/>
    <w:rsid w:val="00BD6D30"/>
    <w:rsid w:val="00BD72C2"/>
    <w:rsid w:val="00BE0DF7"/>
    <w:rsid w:val="00BE104F"/>
    <w:rsid w:val="00BE17FD"/>
    <w:rsid w:val="00BE369D"/>
    <w:rsid w:val="00BE39A0"/>
    <w:rsid w:val="00BE57DD"/>
    <w:rsid w:val="00BE59C2"/>
    <w:rsid w:val="00BE5A8C"/>
    <w:rsid w:val="00BE6853"/>
    <w:rsid w:val="00BE748A"/>
    <w:rsid w:val="00BF4E33"/>
    <w:rsid w:val="00C00090"/>
    <w:rsid w:val="00C0075E"/>
    <w:rsid w:val="00C01EDF"/>
    <w:rsid w:val="00C0214C"/>
    <w:rsid w:val="00C0346A"/>
    <w:rsid w:val="00C06962"/>
    <w:rsid w:val="00C07877"/>
    <w:rsid w:val="00C12ADE"/>
    <w:rsid w:val="00C13242"/>
    <w:rsid w:val="00C14321"/>
    <w:rsid w:val="00C152A6"/>
    <w:rsid w:val="00C1545A"/>
    <w:rsid w:val="00C16513"/>
    <w:rsid w:val="00C17F4B"/>
    <w:rsid w:val="00C2267A"/>
    <w:rsid w:val="00C22C33"/>
    <w:rsid w:val="00C23141"/>
    <w:rsid w:val="00C233F2"/>
    <w:rsid w:val="00C2395F"/>
    <w:rsid w:val="00C23F65"/>
    <w:rsid w:val="00C23F6E"/>
    <w:rsid w:val="00C244E1"/>
    <w:rsid w:val="00C2492E"/>
    <w:rsid w:val="00C2763A"/>
    <w:rsid w:val="00C30122"/>
    <w:rsid w:val="00C3098B"/>
    <w:rsid w:val="00C32856"/>
    <w:rsid w:val="00C34400"/>
    <w:rsid w:val="00C34488"/>
    <w:rsid w:val="00C348D0"/>
    <w:rsid w:val="00C35F6A"/>
    <w:rsid w:val="00C360AD"/>
    <w:rsid w:val="00C362D6"/>
    <w:rsid w:val="00C37816"/>
    <w:rsid w:val="00C45D0C"/>
    <w:rsid w:val="00C4776E"/>
    <w:rsid w:val="00C51E56"/>
    <w:rsid w:val="00C53B21"/>
    <w:rsid w:val="00C556E8"/>
    <w:rsid w:val="00C55CA2"/>
    <w:rsid w:val="00C55EE3"/>
    <w:rsid w:val="00C61173"/>
    <w:rsid w:val="00C6291C"/>
    <w:rsid w:val="00C62DCB"/>
    <w:rsid w:val="00C63561"/>
    <w:rsid w:val="00C66308"/>
    <w:rsid w:val="00C720D8"/>
    <w:rsid w:val="00C740C0"/>
    <w:rsid w:val="00C75A17"/>
    <w:rsid w:val="00C76E7F"/>
    <w:rsid w:val="00C77453"/>
    <w:rsid w:val="00C77F11"/>
    <w:rsid w:val="00C80E3C"/>
    <w:rsid w:val="00C826B1"/>
    <w:rsid w:val="00C82916"/>
    <w:rsid w:val="00C83EE6"/>
    <w:rsid w:val="00C84CF9"/>
    <w:rsid w:val="00C85499"/>
    <w:rsid w:val="00C86444"/>
    <w:rsid w:val="00C930EB"/>
    <w:rsid w:val="00C93ED5"/>
    <w:rsid w:val="00C95E93"/>
    <w:rsid w:val="00C95EBC"/>
    <w:rsid w:val="00C979E9"/>
    <w:rsid w:val="00CA0887"/>
    <w:rsid w:val="00CA0F58"/>
    <w:rsid w:val="00CA18A4"/>
    <w:rsid w:val="00CA1A48"/>
    <w:rsid w:val="00CA2A7B"/>
    <w:rsid w:val="00CA35E1"/>
    <w:rsid w:val="00CA522B"/>
    <w:rsid w:val="00CA5448"/>
    <w:rsid w:val="00CA6313"/>
    <w:rsid w:val="00CA76D0"/>
    <w:rsid w:val="00CA7A8E"/>
    <w:rsid w:val="00CA7DD8"/>
    <w:rsid w:val="00CA7E2F"/>
    <w:rsid w:val="00CA7F01"/>
    <w:rsid w:val="00CB0652"/>
    <w:rsid w:val="00CB0E03"/>
    <w:rsid w:val="00CB151D"/>
    <w:rsid w:val="00CB1598"/>
    <w:rsid w:val="00CB1D90"/>
    <w:rsid w:val="00CB26C3"/>
    <w:rsid w:val="00CB2ACD"/>
    <w:rsid w:val="00CB5641"/>
    <w:rsid w:val="00CB589B"/>
    <w:rsid w:val="00CB5DC7"/>
    <w:rsid w:val="00CB5FE4"/>
    <w:rsid w:val="00CB6738"/>
    <w:rsid w:val="00CB680B"/>
    <w:rsid w:val="00CC1D8A"/>
    <w:rsid w:val="00CC2CA9"/>
    <w:rsid w:val="00CC3334"/>
    <w:rsid w:val="00CC4572"/>
    <w:rsid w:val="00CC4BDA"/>
    <w:rsid w:val="00CC5106"/>
    <w:rsid w:val="00CC6313"/>
    <w:rsid w:val="00CC7B7F"/>
    <w:rsid w:val="00CC7E27"/>
    <w:rsid w:val="00CD0456"/>
    <w:rsid w:val="00CD336E"/>
    <w:rsid w:val="00CD46E4"/>
    <w:rsid w:val="00CD5C28"/>
    <w:rsid w:val="00CE14BD"/>
    <w:rsid w:val="00CE15EB"/>
    <w:rsid w:val="00CE2419"/>
    <w:rsid w:val="00CE310E"/>
    <w:rsid w:val="00CE3298"/>
    <w:rsid w:val="00CE3714"/>
    <w:rsid w:val="00CE4274"/>
    <w:rsid w:val="00CE4DB1"/>
    <w:rsid w:val="00CE52A4"/>
    <w:rsid w:val="00CE6FDE"/>
    <w:rsid w:val="00CE73C3"/>
    <w:rsid w:val="00CE755C"/>
    <w:rsid w:val="00CE75C3"/>
    <w:rsid w:val="00CE7FCE"/>
    <w:rsid w:val="00CF0DF5"/>
    <w:rsid w:val="00CF2773"/>
    <w:rsid w:val="00CF2AEB"/>
    <w:rsid w:val="00CF33DE"/>
    <w:rsid w:val="00D020A9"/>
    <w:rsid w:val="00D026AF"/>
    <w:rsid w:val="00D02A7F"/>
    <w:rsid w:val="00D02D42"/>
    <w:rsid w:val="00D03278"/>
    <w:rsid w:val="00D03A9E"/>
    <w:rsid w:val="00D04446"/>
    <w:rsid w:val="00D0509C"/>
    <w:rsid w:val="00D059EB"/>
    <w:rsid w:val="00D066CF"/>
    <w:rsid w:val="00D06B70"/>
    <w:rsid w:val="00D06E98"/>
    <w:rsid w:val="00D1306A"/>
    <w:rsid w:val="00D1501D"/>
    <w:rsid w:val="00D20F89"/>
    <w:rsid w:val="00D2402F"/>
    <w:rsid w:val="00D242CD"/>
    <w:rsid w:val="00D246FD"/>
    <w:rsid w:val="00D300C2"/>
    <w:rsid w:val="00D35B11"/>
    <w:rsid w:val="00D3667B"/>
    <w:rsid w:val="00D4072B"/>
    <w:rsid w:val="00D4141F"/>
    <w:rsid w:val="00D4150E"/>
    <w:rsid w:val="00D41A63"/>
    <w:rsid w:val="00D42031"/>
    <w:rsid w:val="00D43D9D"/>
    <w:rsid w:val="00D446AB"/>
    <w:rsid w:val="00D452BD"/>
    <w:rsid w:val="00D46580"/>
    <w:rsid w:val="00D46EFA"/>
    <w:rsid w:val="00D4717E"/>
    <w:rsid w:val="00D479C3"/>
    <w:rsid w:val="00D5443D"/>
    <w:rsid w:val="00D54B41"/>
    <w:rsid w:val="00D60C20"/>
    <w:rsid w:val="00D6171B"/>
    <w:rsid w:val="00D64B6C"/>
    <w:rsid w:val="00D671C3"/>
    <w:rsid w:val="00D67794"/>
    <w:rsid w:val="00D70CA1"/>
    <w:rsid w:val="00D73BCB"/>
    <w:rsid w:val="00D74BCE"/>
    <w:rsid w:val="00D75A54"/>
    <w:rsid w:val="00D75DFC"/>
    <w:rsid w:val="00D773EA"/>
    <w:rsid w:val="00D7792E"/>
    <w:rsid w:val="00D82A98"/>
    <w:rsid w:val="00D8376A"/>
    <w:rsid w:val="00D83F53"/>
    <w:rsid w:val="00D84C50"/>
    <w:rsid w:val="00D8674C"/>
    <w:rsid w:val="00D86BA7"/>
    <w:rsid w:val="00D87A6C"/>
    <w:rsid w:val="00D900EA"/>
    <w:rsid w:val="00D9116D"/>
    <w:rsid w:val="00D92B99"/>
    <w:rsid w:val="00D92D37"/>
    <w:rsid w:val="00D9372C"/>
    <w:rsid w:val="00D940B6"/>
    <w:rsid w:val="00D95BE7"/>
    <w:rsid w:val="00D95E18"/>
    <w:rsid w:val="00D96147"/>
    <w:rsid w:val="00D97DA4"/>
    <w:rsid w:val="00DA421A"/>
    <w:rsid w:val="00DA43A1"/>
    <w:rsid w:val="00DA72B5"/>
    <w:rsid w:val="00DB0FC8"/>
    <w:rsid w:val="00DB1C27"/>
    <w:rsid w:val="00DB236F"/>
    <w:rsid w:val="00DB550B"/>
    <w:rsid w:val="00DB6F32"/>
    <w:rsid w:val="00DB7E2D"/>
    <w:rsid w:val="00DC0CE3"/>
    <w:rsid w:val="00DC1816"/>
    <w:rsid w:val="00DC4AFC"/>
    <w:rsid w:val="00DC661D"/>
    <w:rsid w:val="00DC6625"/>
    <w:rsid w:val="00DC687D"/>
    <w:rsid w:val="00DC6B7F"/>
    <w:rsid w:val="00DD1216"/>
    <w:rsid w:val="00DD22C6"/>
    <w:rsid w:val="00DD4348"/>
    <w:rsid w:val="00DD5A44"/>
    <w:rsid w:val="00DD6CA2"/>
    <w:rsid w:val="00DE0478"/>
    <w:rsid w:val="00DE5874"/>
    <w:rsid w:val="00DF17C0"/>
    <w:rsid w:val="00DF4B3A"/>
    <w:rsid w:val="00DF5854"/>
    <w:rsid w:val="00DF6113"/>
    <w:rsid w:val="00E0028B"/>
    <w:rsid w:val="00E00E3B"/>
    <w:rsid w:val="00E05A0E"/>
    <w:rsid w:val="00E05C9A"/>
    <w:rsid w:val="00E05CC0"/>
    <w:rsid w:val="00E06B55"/>
    <w:rsid w:val="00E06DE8"/>
    <w:rsid w:val="00E11AA0"/>
    <w:rsid w:val="00E1475B"/>
    <w:rsid w:val="00E15440"/>
    <w:rsid w:val="00E15A19"/>
    <w:rsid w:val="00E16528"/>
    <w:rsid w:val="00E1753C"/>
    <w:rsid w:val="00E222C2"/>
    <w:rsid w:val="00E22D2A"/>
    <w:rsid w:val="00E241C6"/>
    <w:rsid w:val="00E24B05"/>
    <w:rsid w:val="00E261DD"/>
    <w:rsid w:val="00E27051"/>
    <w:rsid w:val="00E278E4"/>
    <w:rsid w:val="00E3000C"/>
    <w:rsid w:val="00E32A5E"/>
    <w:rsid w:val="00E334C8"/>
    <w:rsid w:val="00E335FC"/>
    <w:rsid w:val="00E33FF8"/>
    <w:rsid w:val="00E34A93"/>
    <w:rsid w:val="00E34CDF"/>
    <w:rsid w:val="00E35421"/>
    <w:rsid w:val="00E35AB6"/>
    <w:rsid w:val="00E37443"/>
    <w:rsid w:val="00E40D33"/>
    <w:rsid w:val="00E42577"/>
    <w:rsid w:val="00E433FC"/>
    <w:rsid w:val="00E44A58"/>
    <w:rsid w:val="00E46126"/>
    <w:rsid w:val="00E479BF"/>
    <w:rsid w:val="00E5079D"/>
    <w:rsid w:val="00E50CA5"/>
    <w:rsid w:val="00E5186E"/>
    <w:rsid w:val="00E526C7"/>
    <w:rsid w:val="00E549DB"/>
    <w:rsid w:val="00E553F5"/>
    <w:rsid w:val="00E56B96"/>
    <w:rsid w:val="00E57035"/>
    <w:rsid w:val="00E6042A"/>
    <w:rsid w:val="00E60B3D"/>
    <w:rsid w:val="00E61742"/>
    <w:rsid w:val="00E624E3"/>
    <w:rsid w:val="00E625E0"/>
    <w:rsid w:val="00E6369E"/>
    <w:rsid w:val="00E65300"/>
    <w:rsid w:val="00E65E2F"/>
    <w:rsid w:val="00E66CE5"/>
    <w:rsid w:val="00E76028"/>
    <w:rsid w:val="00E80B1F"/>
    <w:rsid w:val="00E80C11"/>
    <w:rsid w:val="00E81EA8"/>
    <w:rsid w:val="00E823D1"/>
    <w:rsid w:val="00E83FCB"/>
    <w:rsid w:val="00E92474"/>
    <w:rsid w:val="00E96914"/>
    <w:rsid w:val="00E97C44"/>
    <w:rsid w:val="00EA0DAD"/>
    <w:rsid w:val="00EA0F54"/>
    <w:rsid w:val="00EB042F"/>
    <w:rsid w:val="00EB0773"/>
    <w:rsid w:val="00EB20E4"/>
    <w:rsid w:val="00EB241E"/>
    <w:rsid w:val="00EB2F7F"/>
    <w:rsid w:val="00EB4346"/>
    <w:rsid w:val="00EC40C9"/>
    <w:rsid w:val="00EC56A6"/>
    <w:rsid w:val="00EC72C8"/>
    <w:rsid w:val="00EC72F9"/>
    <w:rsid w:val="00EC74D4"/>
    <w:rsid w:val="00EC79A6"/>
    <w:rsid w:val="00EC7C85"/>
    <w:rsid w:val="00ED1F2F"/>
    <w:rsid w:val="00ED4F3F"/>
    <w:rsid w:val="00ED73EA"/>
    <w:rsid w:val="00ED7572"/>
    <w:rsid w:val="00ED7C88"/>
    <w:rsid w:val="00EE1886"/>
    <w:rsid w:val="00EE27DC"/>
    <w:rsid w:val="00EE3DF3"/>
    <w:rsid w:val="00EE5005"/>
    <w:rsid w:val="00EE6850"/>
    <w:rsid w:val="00F0034A"/>
    <w:rsid w:val="00F01B9B"/>
    <w:rsid w:val="00F01C29"/>
    <w:rsid w:val="00F0256A"/>
    <w:rsid w:val="00F033BC"/>
    <w:rsid w:val="00F061B2"/>
    <w:rsid w:val="00F065A8"/>
    <w:rsid w:val="00F06AE6"/>
    <w:rsid w:val="00F07BC0"/>
    <w:rsid w:val="00F10668"/>
    <w:rsid w:val="00F10D21"/>
    <w:rsid w:val="00F11B64"/>
    <w:rsid w:val="00F12E6D"/>
    <w:rsid w:val="00F1690E"/>
    <w:rsid w:val="00F20685"/>
    <w:rsid w:val="00F20ED5"/>
    <w:rsid w:val="00F21BA2"/>
    <w:rsid w:val="00F23125"/>
    <w:rsid w:val="00F23A4D"/>
    <w:rsid w:val="00F24D1A"/>
    <w:rsid w:val="00F24D48"/>
    <w:rsid w:val="00F268D9"/>
    <w:rsid w:val="00F27689"/>
    <w:rsid w:val="00F27AE2"/>
    <w:rsid w:val="00F27F5A"/>
    <w:rsid w:val="00F30F45"/>
    <w:rsid w:val="00F3334A"/>
    <w:rsid w:val="00F3400D"/>
    <w:rsid w:val="00F343A9"/>
    <w:rsid w:val="00F3475F"/>
    <w:rsid w:val="00F36EC0"/>
    <w:rsid w:val="00F37528"/>
    <w:rsid w:val="00F37CCA"/>
    <w:rsid w:val="00F40631"/>
    <w:rsid w:val="00F40BA1"/>
    <w:rsid w:val="00F41098"/>
    <w:rsid w:val="00F43970"/>
    <w:rsid w:val="00F43FBE"/>
    <w:rsid w:val="00F44C76"/>
    <w:rsid w:val="00F46D3C"/>
    <w:rsid w:val="00F52BF6"/>
    <w:rsid w:val="00F52BF9"/>
    <w:rsid w:val="00F52CA3"/>
    <w:rsid w:val="00F5321D"/>
    <w:rsid w:val="00F56DC6"/>
    <w:rsid w:val="00F57055"/>
    <w:rsid w:val="00F610B4"/>
    <w:rsid w:val="00F62971"/>
    <w:rsid w:val="00F63685"/>
    <w:rsid w:val="00F64A79"/>
    <w:rsid w:val="00F64D69"/>
    <w:rsid w:val="00F66FAB"/>
    <w:rsid w:val="00F72298"/>
    <w:rsid w:val="00F7255C"/>
    <w:rsid w:val="00F74480"/>
    <w:rsid w:val="00F75AA7"/>
    <w:rsid w:val="00F75D8B"/>
    <w:rsid w:val="00F82247"/>
    <w:rsid w:val="00F8243F"/>
    <w:rsid w:val="00F8258E"/>
    <w:rsid w:val="00F82E4A"/>
    <w:rsid w:val="00F859E2"/>
    <w:rsid w:val="00F87A1F"/>
    <w:rsid w:val="00F90AD7"/>
    <w:rsid w:val="00F90B41"/>
    <w:rsid w:val="00F94A23"/>
    <w:rsid w:val="00F96A9B"/>
    <w:rsid w:val="00FA14E7"/>
    <w:rsid w:val="00FA1B8C"/>
    <w:rsid w:val="00FA20A2"/>
    <w:rsid w:val="00FA39B7"/>
    <w:rsid w:val="00FA3A37"/>
    <w:rsid w:val="00FA76F6"/>
    <w:rsid w:val="00FA7A83"/>
    <w:rsid w:val="00FA7B09"/>
    <w:rsid w:val="00FB088D"/>
    <w:rsid w:val="00FB1400"/>
    <w:rsid w:val="00FB21E2"/>
    <w:rsid w:val="00FB3DB2"/>
    <w:rsid w:val="00FB4268"/>
    <w:rsid w:val="00FB6FF2"/>
    <w:rsid w:val="00FC461C"/>
    <w:rsid w:val="00FC524A"/>
    <w:rsid w:val="00FC57B7"/>
    <w:rsid w:val="00FC59CA"/>
    <w:rsid w:val="00FC68BA"/>
    <w:rsid w:val="00FD18C3"/>
    <w:rsid w:val="00FD22EE"/>
    <w:rsid w:val="00FD247F"/>
    <w:rsid w:val="00FD52D1"/>
    <w:rsid w:val="00FD56E6"/>
    <w:rsid w:val="00FE140F"/>
    <w:rsid w:val="00FE1696"/>
    <w:rsid w:val="00FE2698"/>
    <w:rsid w:val="00FE3ECF"/>
    <w:rsid w:val="00FE50EC"/>
    <w:rsid w:val="00FF05B1"/>
    <w:rsid w:val="00FF1554"/>
    <w:rsid w:val="00FF5F0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4E67CCB3-6FC3-42B4-888F-20FB7DB1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C5F"/>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4"/>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AB41E2"/>
    <w:pPr>
      <w:tabs>
        <w:tab w:val="left" w:pos="426"/>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8F3791"/>
    <w:pPr>
      <w:spacing w:after="100"/>
      <w:ind w:left="440"/>
    </w:pPr>
  </w:style>
  <w:style w:type="character" w:customStyle="1" w:styleId="xcontentpasted1">
    <w:name w:val="x_contentpasted1"/>
    <w:basedOn w:val="Numatytasispastraiposriftas"/>
    <w:rsid w:val="000B589C"/>
  </w:style>
  <w:style w:type="character" w:customStyle="1" w:styleId="xxcontentpasted3">
    <w:name w:val="x_x_contentpasted3"/>
    <w:basedOn w:val="Numatytasispastraiposriftas"/>
    <w:rsid w:val="000B589C"/>
  </w:style>
  <w:style w:type="character" w:styleId="Neapdorotaspaminjimas">
    <w:name w:val="Unresolved Mention"/>
    <w:basedOn w:val="Numatytasispastraiposriftas"/>
    <w:uiPriority w:val="99"/>
    <w:semiHidden/>
    <w:unhideWhenUsed/>
    <w:rsid w:val="004E2DDE"/>
    <w:rPr>
      <w:color w:val="605E5C"/>
      <w:shd w:val="clear" w:color="auto" w:fill="E1DFDD"/>
    </w:rPr>
  </w:style>
  <w:style w:type="table" w:customStyle="1" w:styleId="Lentelstinklelis2">
    <w:name w:val="Lentelės tinklelis2"/>
    <w:basedOn w:val="prastojilentel"/>
    <w:next w:val="Lentelstinklelis"/>
    <w:uiPriority w:val="39"/>
    <w:rsid w:val="002C2A0B"/>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2A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96432175">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135760725">
      <w:bodyDiv w:val="1"/>
      <w:marLeft w:val="0"/>
      <w:marRight w:val="0"/>
      <w:marTop w:val="0"/>
      <w:marBottom w:val="0"/>
      <w:divBdr>
        <w:top w:val="none" w:sz="0" w:space="0" w:color="auto"/>
        <w:left w:val="none" w:sz="0" w:space="0" w:color="auto"/>
        <w:bottom w:val="none" w:sz="0" w:space="0" w:color="auto"/>
        <w:right w:val="none" w:sz="0" w:space="0" w:color="auto"/>
      </w:divBdr>
    </w:div>
    <w:div w:id="1166163594">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928685106">
      <w:bodyDiv w:val="1"/>
      <w:marLeft w:val="0"/>
      <w:marRight w:val="0"/>
      <w:marTop w:val="0"/>
      <w:marBottom w:val="0"/>
      <w:divBdr>
        <w:top w:val="none" w:sz="0" w:space="0" w:color="auto"/>
        <w:left w:val="none" w:sz="0" w:space="0" w:color="auto"/>
        <w:bottom w:val="none" w:sz="0" w:space="0" w:color="auto"/>
        <w:right w:val="none" w:sz="0" w:space="0" w:color="auto"/>
      </w:divBdr>
      <w:divsChild>
        <w:div w:id="64843874">
          <w:marLeft w:val="0"/>
          <w:marRight w:val="0"/>
          <w:marTop w:val="0"/>
          <w:marBottom w:val="0"/>
          <w:divBdr>
            <w:top w:val="none" w:sz="0" w:space="0" w:color="auto"/>
            <w:left w:val="none" w:sz="0" w:space="0" w:color="auto"/>
            <w:bottom w:val="none" w:sz="0" w:space="0" w:color="auto"/>
            <w:right w:val="none" w:sz="0" w:space="0" w:color="auto"/>
          </w:divBdr>
        </w:div>
        <w:div w:id="238486484">
          <w:marLeft w:val="0"/>
          <w:marRight w:val="0"/>
          <w:marTop w:val="0"/>
          <w:marBottom w:val="0"/>
          <w:divBdr>
            <w:top w:val="none" w:sz="0" w:space="0" w:color="auto"/>
            <w:left w:val="none" w:sz="0" w:space="0" w:color="auto"/>
            <w:bottom w:val="none" w:sz="0" w:space="0" w:color="auto"/>
            <w:right w:val="none" w:sz="0" w:space="0" w:color="auto"/>
          </w:divBdr>
        </w:div>
      </w:divsChild>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eader" Target="head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klausk.vpt.lt/hc/lt/sections/115001604585-Pasi%C5%ABlym%C5%B3-%C5%A1ifravim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dita.snapkauskiene@kalvarija.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pt.lrv.lt/uploads/vpt/documents/files/mp/konfidenciali_informacija.pdf"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gne.daminaitiene@kalvarij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pirkimai.eviesiejipirkimai.lt" TargetMode="External"/><Relationship Id="rId30" Type="http://schemas.openxmlformats.org/officeDocument/2006/relationships/hyperlink" Target="http://vpt.lrv.lt/lt/pasiulymu-sifravimas"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9468F4AF-768B-4024-BD0D-78C5C465431E}">
  <ds:schemaRefs>
    <ds:schemaRef ds:uri="http://schemas.openxmlformats.org/officeDocument/2006/bibliography"/>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59177</Words>
  <Characters>33732</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92724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creator>gin.vasi</dc:creator>
  <cp:lastModifiedBy>Ugnė Daminaitienė</cp:lastModifiedBy>
  <cp:revision>10</cp:revision>
  <cp:lastPrinted>2023-06-05T13:37:00Z</cp:lastPrinted>
  <dcterms:created xsi:type="dcterms:W3CDTF">2025-01-24T10:18:00Z</dcterms:created>
  <dcterms:modified xsi:type="dcterms:W3CDTF">2025-01-24T14:50:00Z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