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3F77C9A7" w14:textId="77777777" w:rsidR="00FD1472" w:rsidRDefault="00FD1472" w:rsidP="00371A6E">
      <w:pPr>
        <w:spacing w:after="0" w:line="240" w:lineRule="auto"/>
        <w:ind w:left="5670"/>
        <w:rPr>
          <w:rFonts w:ascii="Times New Roman" w:hAnsi="Times New Roman"/>
          <w:iCs/>
          <w:color w:val="000000"/>
          <w:sz w:val="24"/>
          <w:szCs w:val="24"/>
        </w:rPr>
      </w:pPr>
    </w:p>
    <w:p w14:paraId="6B0BD083" w14:textId="77777777" w:rsidR="005C307B" w:rsidRPr="005C307B" w:rsidRDefault="005C307B" w:rsidP="005C307B">
      <w:pPr>
        <w:spacing w:after="0" w:line="240" w:lineRule="auto"/>
        <w:ind w:left="5670"/>
        <w:rPr>
          <w:rFonts w:ascii="Times New Roman" w:hAnsi="Times New Roman"/>
          <w:iCs/>
          <w:color w:val="000000"/>
          <w:sz w:val="24"/>
          <w:szCs w:val="24"/>
        </w:rPr>
      </w:pPr>
      <w:r w:rsidRPr="005C307B">
        <w:rPr>
          <w:rFonts w:ascii="Times New Roman" w:hAnsi="Times New Roman"/>
          <w:iCs/>
          <w:color w:val="000000"/>
          <w:sz w:val="24"/>
          <w:szCs w:val="24"/>
        </w:rPr>
        <w:t>PATVIRTINTA</w:t>
      </w:r>
    </w:p>
    <w:p w14:paraId="1947A276" w14:textId="2569F206" w:rsidR="00D61068" w:rsidRDefault="00D61068" w:rsidP="00D61068">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Finansų skyriaus vedėja,</w:t>
      </w:r>
      <w:r>
        <w:rPr>
          <w:rFonts w:ascii="Times New Roman" w:hAnsi="Times New Roman"/>
          <w:sz w:val="24"/>
          <w:szCs w:val="24"/>
        </w:rPr>
        <w:t xml:space="preserve"> </w:t>
      </w:r>
    </w:p>
    <w:p w14:paraId="3E5E1CFC" w14:textId="2C563887" w:rsidR="005C307B" w:rsidRDefault="00D61068" w:rsidP="00D61068">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pavaduojanti administracijos direktorių</w:t>
      </w:r>
    </w:p>
    <w:p w14:paraId="1D5795BC" w14:textId="77777777" w:rsidR="00D61068" w:rsidRPr="001170F9" w:rsidRDefault="00D61068" w:rsidP="00D61068">
      <w:pPr>
        <w:spacing w:after="0" w:line="240" w:lineRule="auto"/>
        <w:rPr>
          <w:rFonts w:ascii="Times New Roman" w:hAnsi="Times New Roman"/>
          <w:iCs/>
          <w:color w:val="000000"/>
          <w:sz w:val="24"/>
          <w:szCs w:val="24"/>
          <w:highlight w:val="yellow"/>
        </w:rPr>
      </w:pPr>
    </w:p>
    <w:p w14:paraId="3B8AC903" w14:textId="5156DC8C" w:rsidR="005C307B" w:rsidRPr="005C307B" w:rsidRDefault="00D61068" w:rsidP="005C307B">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Jolanta Suboč</w:t>
      </w:r>
    </w:p>
    <w:p w14:paraId="4CDE608B" w14:textId="77777777" w:rsidR="00FD1472" w:rsidRDefault="00FD1472" w:rsidP="00114D73">
      <w:pPr>
        <w:spacing w:after="0" w:line="240" w:lineRule="auto"/>
        <w:ind w:right="-11"/>
        <w:rPr>
          <w:rFonts w:ascii="Times New Roman" w:hAnsi="Times New Roman"/>
          <w:color w:val="000000"/>
          <w:sz w:val="24"/>
          <w:szCs w:val="24"/>
        </w:rPr>
      </w:pPr>
    </w:p>
    <w:p w14:paraId="4C1DA357" w14:textId="77777777" w:rsidR="007B24FA" w:rsidRPr="005E2962" w:rsidRDefault="007B24FA" w:rsidP="00114D73">
      <w:pPr>
        <w:spacing w:after="0" w:line="240" w:lineRule="auto"/>
        <w:ind w:right="-11"/>
        <w:rPr>
          <w:rFonts w:ascii="Times New Roman" w:hAnsi="Times New Roman"/>
          <w:color w:val="000000"/>
          <w:sz w:val="24"/>
          <w:szCs w:val="24"/>
        </w:rPr>
      </w:pPr>
    </w:p>
    <w:p w14:paraId="0A2A91A3" w14:textId="77777777"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 xml:space="preserve">SKELBIAMA APKLAUSA </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1097FF97" w14:textId="77777777" w:rsidR="00B964EA" w:rsidRDefault="00B964EA"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561A5188" w:rsidR="0036315E" w:rsidRPr="009A229B" w:rsidRDefault="001170F9" w:rsidP="00ED332B">
      <w:pPr>
        <w:spacing w:after="0" w:line="240" w:lineRule="auto"/>
        <w:jc w:val="center"/>
        <w:outlineLvl w:val="0"/>
        <w:rPr>
          <w:rFonts w:ascii="Times New Roman" w:hAnsi="Times New Roman"/>
          <w:b/>
          <w:color w:val="000000"/>
          <w:sz w:val="24"/>
          <w:szCs w:val="24"/>
        </w:rPr>
      </w:pPr>
      <w:r>
        <w:rPr>
          <w:rFonts w:ascii="Times New Roman" w:eastAsia="Times New Roman" w:hAnsi="Times New Roman"/>
          <w:b/>
          <w:bCs/>
          <w:sz w:val="24"/>
          <w:szCs w:val="24"/>
        </w:rPr>
        <w:t>PRIEDANGOS PASTATE UPĖS G. 19, PABRADĖ ĮRENGIMO DARBŲ</w:t>
      </w:r>
      <w:r w:rsidR="009A229B" w:rsidRPr="009A229B">
        <w:rPr>
          <w:rFonts w:ascii="Times New Roman" w:eastAsia="Times New Roman" w:hAnsi="Times New Roman"/>
          <w:b/>
          <w:bCs/>
          <w:sz w:val="24"/>
          <w:szCs w:val="24"/>
        </w:rPr>
        <w:t xml:space="preserve"> </w:t>
      </w:r>
      <w:r w:rsidR="00661985" w:rsidRPr="009A229B">
        <w:rPr>
          <w:rFonts w:ascii="Times New Roman" w:hAnsi="Times New Roman"/>
          <w:b/>
          <w:color w:val="000000"/>
          <w:sz w:val="24"/>
          <w:szCs w:val="24"/>
        </w:rPr>
        <w:t>PIRKIMO SĄLYGOS</w:t>
      </w:r>
    </w:p>
    <w:p w14:paraId="35BC2125" w14:textId="77777777" w:rsidR="00D84FD9" w:rsidRPr="00661985"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0" w:name="_Toc47844928"/>
      <w:bookmarkStart w:id="1" w:name="_Toc60525482"/>
      <w:r w:rsidRPr="005E2962">
        <w:rPr>
          <w:rFonts w:ascii="Times New Roman" w:hAnsi="Times New Roman"/>
          <w:b/>
          <w:color w:val="000000"/>
          <w:sz w:val="24"/>
          <w:szCs w:val="24"/>
        </w:rPr>
        <w:t>1. BENDROSIOS NUOSTATOS</w:t>
      </w:r>
      <w:bookmarkEnd w:id="0"/>
      <w:bookmarkEnd w:id="1"/>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624B06BD" w:rsidR="00D84FD9" w:rsidRPr="002F193F" w:rsidRDefault="00D84FD9" w:rsidP="006D4047">
      <w:pPr>
        <w:spacing w:after="0" w:line="240" w:lineRule="auto"/>
        <w:ind w:right="-1" w:firstLine="567"/>
        <w:jc w:val="both"/>
        <w:rPr>
          <w:rFonts w:ascii="Times New Roman" w:hAnsi="Times New Roman"/>
          <w:color w:val="000000"/>
          <w:sz w:val="24"/>
          <w:szCs w:val="24"/>
        </w:rPr>
      </w:pPr>
      <w:r w:rsidRPr="002F193F">
        <w:rPr>
          <w:rFonts w:ascii="Times New Roman" w:hAnsi="Times New Roman"/>
          <w:color w:val="000000"/>
          <w:sz w:val="24"/>
          <w:szCs w:val="24"/>
        </w:rPr>
        <w:t xml:space="preserve">1.1. </w:t>
      </w:r>
      <w:r w:rsidRPr="005529E4">
        <w:rPr>
          <w:rFonts w:ascii="Times New Roman" w:hAnsi="Times New Roman"/>
          <w:color w:val="000000"/>
          <w:sz w:val="24"/>
          <w:szCs w:val="24"/>
        </w:rPr>
        <w:t>Švenčionių rajono savivaldybės administracija, ju</w:t>
      </w:r>
      <w:r w:rsidR="00FD1472">
        <w:rPr>
          <w:rFonts w:ascii="Times New Roman" w:hAnsi="Times New Roman"/>
          <w:color w:val="000000"/>
          <w:sz w:val="24"/>
          <w:szCs w:val="24"/>
        </w:rPr>
        <w:t>ridinio asmens kodas 188766722,</w:t>
      </w:r>
      <w:r w:rsidRPr="005529E4">
        <w:rPr>
          <w:rFonts w:ascii="Times New Roman" w:hAnsi="Times New Roman"/>
          <w:color w:val="000000"/>
          <w:sz w:val="24"/>
          <w:szCs w:val="24"/>
        </w:rPr>
        <w:t xml:space="preserve"> adresas Vilniaus g. 19, LT-18116 Švenčionys (toliau – Perkančioji organizacija), vykdydama š</w:t>
      </w:r>
      <w:r w:rsidR="005A752B" w:rsidRPr="005529E4">
        <w:rPr>
          <w:rFonts w:ascii="Times New Roman" w:hAnsi="Times New Roman"/>
          <w:color w:val="000000"/>
          <w:sz w:val="24"/>
          <w:szCs w:val="24"/>
        </w:rPr>
        <w:t>į</w:t>
      </w:r>
      <w:r w:rsidRPr="005529E4">
        <w:rPr>
          <w:rFonts w:ascii="Times New Roman" w:hAnsi="Times New Roman"/>
          <w:color w:val="000000"/>
          <w:sz w:val="24"/>
          <w:szCs w:val="24"/>
        </w:rPr>
        <w:t xml:space="preserve"> vieš</w:t>
      </w:r>
      <w:r w:rsidR="005A752B" w:rsidRPr="005529E4">
        <w:rPr>
          <w:rFonts w:ascii="Times New Roman" w:hAnsi="Times New Roman"/>
          <w:color w:val="000000"/>
          <w:sz w:val="24"/>
          <w:szCs w:val="24"/>
        </w:rPr>
        <w:t>ąjį</w:t>
      </w:r>
      <w:r w:rsidRPr="005529E4">
        <w:rPr>
          <w:rFonts w:ascii="Times New Roman" w:hAnsi="Times New Roman"/>
          <w:color w:val="000000"/>
          <w:sz w:val="24"/>
          <w:szCs w:val="24"/>
        </w:rPr>
        <w:t xml:space="preserve"> pirkim</w:t>
      </w:r>
      <w:r w:rsidR="005A752B" w:rsidRPr="005529E4">
        <w:rPr>
          <w:rFonts w:ascii="Times New Roman" w:hAnsi="Times New Roman"/>
          <w:color w:val="000000"/>
          <w:sz w:val="24"/>
          <w:szCs w:val="24"/>
        </w:rPr>
        <w:t>ą</w:t>
      </w:r>
      <w:r w:rsidRPr="005529E4">
        <w:rPr>
          <w:rFonts w:ascii="Times New Roman" w:hAnsi="Times New Roman"/>
          <w:color w:val="000000"/>
          <w:sz w:val="24"/>
          <w:szCs w:val="24"/>
        </w:rPr>
        <w:t xml:space="preserve"> numato </w:t>
      </w:r>
      <w:r w:rsidRPr="00A308B9">
        <w:rPr>
          <w:rFonts w:ascii="Times New Roman" w:hAnsi="Times New Roman"/>
          <w:color w:val="000000"/>
          <w:sz w:val="24"/>
          <w:szCs w:val="24"/>
        </w:rPr>
        <w:t>įsigyti</w:t>
      </w:r>
      <w:r w:rsidR="006B6040" w:rsidRPr="00A308B9">
        <w:rPr>
          <w:rFonts w:ascii="Times New Roman" w:hAnsi="Times New Roman"/>
          <w:color w:val="000000"/>
          <w:sz w:val="24"/>
          <w:szCs w:val="24"/>
        </w:rPr>
        <w:t xml:space="preserve"> </w:t>
      </w:r>
      <w:r w:rsidR="001170F9" w:rsidRPr="001170F9">
        <w:rPr>
          <w:rFonts w:ascii="Times New Roman" w:hAnsi="Times New Roman"/>
          <w:b/>
          <w:bCs/>
          <w:color w:val="000000"/>
          <w:sz w:val="24"/>
          <w:szCs w:val="24"/>
        </w:rPr>
        <w:t>p</w:t>
      </w:r>
      <w:r w:rsidR="001170F9" w:rsidRPr="001170F9">
        <w:rPr>
          <w:rFonts w:ascii="Times New Roman" w:eastAsia="SimSun" w:hAnsi="Times New Roman" w:cs="Mangal"/>
          <w:b/>
          <w:bCs/>
          <w:kern w:val="1"/>
          <w:sz w:val="24"/>
          <w:szCs w:val="24"/>
          <w:lang w:eastAsia="hi-IN" w:bidi="hi-IN"/>
        </w:rPr>
        <w:t>riedangos pastate Upės g. 19, Pabradė įrengimo darb</w:t>
      </w:r>
      <w:r w:rsidR="001170F9">
        <w:rPr>
          <w:rFonts w:ascii="Times New Roman" w:eastAsia="SimSun" w:hAnsi="Times New Roman" w:cs="Mangal"/>
          <w:b/>
          <w:bCs/>
          <w:kern w:val="1"/>
          <w:sz w:val="24"/>
          <w:szCs w:val="24"/>
          <w:lang w:eastAsia="hi-IN" w:bidi="hi-IN"/>
        </w:rPr>
        <w:t>us</w:t>
      </w:r>
      <w:r w:rsidR="001170F9" w:rsidRPr="00A308B9">
        <w:rPr>
          <w:rFonts w:ascii="Times New Roman" w:hAnsi="Times New Roman"/>
          <w:color w:val="000000"/>
          <w:sz w:val="24"/>
          <w:szCs w:val="24"/>
        </w:rPr>
        <w:t xml:space="preserve"> </w:t>
      </w:r>
      <w:r w:rsidR="00761929" w:rsidRPr="00A308B9">
        <w:rPr>
          <w:rFonts w:ascii="Times New Roman" w:hAnsi="Times New Roman"/>
          <w:color w:val="000000"/>
          <w:sz w:val="24"/>
          <w:szCs w:val="24"/>
        </w:rPr>
        <w:t>(</w:t>
      </w:r>
      <w:r w:rsidR="00F12092" w:rsidRPr="00A308B9">
        <w:rPr>
          <w:rFonts w:ascii="Times New Roman" w:hAnsi="Times New Roman"/>
          <w:color w:val="000000"/>
          <w:sz w:val="24"/>
          <w:szCs w:val="24"/>
        </w:rPr>
        <w:t xml:space="preserve">toliau - </w:t>
      </w:r>
      <w:r w:rsidR="009A229B">
        <w:rPr>
          <w:rFonts w:ascii="Times New Roman" w:hAnsi="Times New Roman"/>
          <w:color w:val="000000"/>
          <w:sz w:val="24"/>
          <w:szCs w:val="24"/>
        </w:rPr>
        <w:t>darbai</w:t>
      </w:r>
      <w:r w:rsidR="00761929" w:rsidRPr="00A308B9">
        <w:rPr>
          <w:rFonts w:ascii="Times New Roman" w:hAnsi="Times New Roman"/>
          <w:color w:val="000000"/>
          <w:sz w:val="24"/>
          <w:szCs w:val="24"/>
        </w:rPr>
        <w:t>),</w:t>
      </w:r>
      <w:r w:rsidR="00BE6231" w:rsidRPr="00A308B9">
        <w:rPr>
          <w:rFonts w:ascii="Times New Roman" w:hAnsi="Times New Roman"/>
          <w:sz w:val="24"/>
          <w:szCs w:val="24"/>
          <w:lang w:eastAsia="lt-LT"/>
        </w:rPr>
        <w:t xml:space="preserve"> </w:t>
      </w:r>
      <w:r w:rsidRPr="00A308B9">
        <w:rPr>
          <w:rFonts w:ascii="Times New Roman" w:hAnsi="Times New Roman"/>
          <w:color w:val="000000"/>
          <w:sz w:val="24"/>
          <w:szCs w:val="24"/>
          <w:lang w:eastAsia="lt-LT"/>
        </w:rPr>
        <w:t>pagal</w:t>
      </w:r>
      <w:r w:rsidRPr="005529E4">
        <w:rPr>
          <w:rFonts w:ascii="Times New Roman" w:hAnsi="Times New Roman"/>
          <w:color w:val="000000"/>
          <w:sz w:val="24"/>
          <w:szCs w:val="24"/>
        </w:rPr>
        <w:t xml:space="preserve"> </w:t>
      </w:r>
      <w:r w:rsidRPr="005529E4">
        <w:rPr>
          <w:rFonts w:ascii="Times New Roman" w:hAnsi="Times New Roman"/>
          <w:color w:val="000000"/>
          <w:sz w:val="24"/>
          <w:szCs w:val="24"/>
          <w:lang w:eastAsia="lt-LT"/>
        </w:rPr>
        <w:t>Lietuvos Respublikos Viešųjų pirkimų įstatymo</w:t>
      </w:r>
      <w:r w:rsidRPr="005529E4">
        <w:rPr>
          <w:rFonts w:ascii="Times New Roman" w:hAnsi="Times New Roman"/>
          <w:color w:val="000000"/>
          <w:sz w:val="24"/>
          <w:szCs w:val="24"/>
        </w:rPr>
        <w:t xml:space="preserve"> B</w:t>
      </w:r>
      <w:r w:rsidRPr="005529E4">
        <w:rPr>
          <w:rFonts w:ascii="Times New Roman" w:hAnsi="Times New Roman"/>
          <w:color w:val="000000"/>
          <w:sz w:val="24"/>
          <w:szCs w:val="24"/>
          <w:lang w:eastAsia="lt-LT"/>
        </w:rPr>
        <w:t>endrą viešųjų pi</w:t>
      </w:r>
      <w:r w:rsidR="00C31C94" w:rsidRPr="005529E4">
        <w:rPr>
          <w:rFonts w:ascii="Times New Roman" w:hAnsi="Times New Roman"/>
          <w:color w:val="000000"/>
          <w:sz w:val="24"/>
          <w:szCs w:val="24"/>
          <w:lang w:eastAsia="lt-LT"/>
        </w:rPr>
        <w:t>rkimų žodyną</w:t>
      </w:r>
      <w:r w:rsidR="00F12092">
        <w:rPr>
          <w:rFonts w:ascii="Times New Roman" w:hAnsi="Times New Roman"/>
          <w:color w:val="000000"/>
          <w:sz w:val="24"/>
          <w:szCs w:val="24"/>
          <w:lang w:eastAsia="lt-LT"/>
        </w:rPr>
        <w:t xml:space="preserve"> – kodas </w:t>
      </w:r>
      <w:r w:rsidR="009A229B">
        <w:rPr>
          <w:rFonts w:ascii="Times New Roman" w:eastAsia="Times New Roman" w:hAnsi="Times New Roman"/>
          <w:sz w:val="24"/>
          <w:szCs w:val="24"/>
        </w:rPr>
        <w:t>45</w:t>
      </w:r>
      <w:r w:rsidR="001170F9">
        <w:rPr>
          <w:rFonts w:ascii="Times New Roman" w:eastAsia="Times New Roman" w:hAnsi="Times New Roman"/>
          <w:sz w:val="24"/>
          <w:szCs w:val="24"/>
        </w:rPr>
        <w:t>216129-4.</w:t>
      </w:r>
    </w:p>
    <w:p w14:paraId="50C4579D" w14:textId="77777777" w:rsidR="002F193F" w:rsidRPr="002F193F"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2F193F">
        <w:rPr>
          <w:rFonts w:ascii="Times New Roman" w:hAnsi="Times New Roman"/>
          <w:sz w:val="24"/>
          <w:szCs w:val="24"/>
        </w:rPr>
        <w:t>1.2.</w:t>
      </w:r>
      <w:r w:rsidRPr="002F193F">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w:t>
      </w:r>
      <w:r w:rsidRPr="00F9102D">
        <w:rPr>
          <w:rFonts w:ascii="Times New Roman" w:eastAsia="Arial Unicode MS" w:hAnsi="Times New Roman"/>
          <w:color w:val="000000"/>
          <w:sz w:val="24"/>
          <w:szCs w:val="24"/>
          <w:bdr w:val="nil"/>
          <w:lang w:eastAsia="lt-LT"/>
        </w:rPr>
        <w:t>tarnybos direktoriaus įsakymu patvirtintu Mažos vertės pirkimų tvarkos aprašu (toliau – Aprašu),</w:t>
      </w:r>
      <w:r w:rsidRPr="002F193F">
        <w:rPr>
          <w:rFonts w:ascii="Times New Roman" w:eastAsia="Arial Unicode MS" w:hAnsi="Times New Roman"/>
          <w:color w:val="000000"/>
          <w:sz w:val="24"/>
          <w:szCs w:val="24"/>
          <w:bdr w:val="nil"/>
          <w:lang w:eastAsia="lt-LT"/>
        </w:rPr>
        <w:t xml:space="preserve"> kitais viešuosius pirkimus reglamentuojančiais teisės aktais bei šiomis pirkimo sąlygomis. Vartojamos sąvokos, apibrėžtos Viešųjų̨ pirkimų įstatyme ir Apraše.</w:t>
      </w:r>
    </w:p>
    <w:p w14:paraId="0A9C62ED" w14:textId="77777777" w:rsidR="00052497" w:rsidRPr="00815715"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2F193F">
        <w:rPr>
          <w:rFonts w:cs="Times New Roman"/>
          <w:sz w:val="24"/>
          <w:szCs w:val="24"/>
          <w:lang w:val="lt-LT"/>
        </w:rPr>
        <w:t xml:space="preserve">1.3. </w:t>
      </w:r>
      <w:r w:rsidR="00052497" w:rsidRPr="002F193F">
        <w:rPr>
          <w:rFonts w:cs="Times New Roman"/>
          <w:sz w:val="24"/>
          <w:szCs w:val="24"/>
          <w:lang w:val="lt-LT"/>
        </w:rPr>
        <w:t xml:space="preserve">Pirkimas vykdomas skelbiamos apklausos būdu naudojantis Centrinės viešųjų pirkimų informacinės sistemos </w:t>
      </w:r>
      <w:r w:rsidR="00052497" w:rsidRPr="00CF4A40">
        <w:rPr>
          <w:rFonts w:cs="Times New Roman"/>
          <w:sz w:val="24"/>
          <w:szCs w:val="24"/>
          <w:lang w:val="lt-LT"/>
        </w:rPr>
        <w:t>priemonėmis (toliau</w:t>
      </w:r>
      <w:r w:rsidR="00052497" w:rsidRPr="00815715">
        <w:rPr>
          <w:rFonts w:cs="Times New Roman"/>
          <w:sz w:val="24"/>
          <w:szCs w:val="24"/>
          <w:lang w:val="lt-LT"/>
        </w:rPr>
        <w:t xml:space="preserve"> - CVP IS). Pirkimo dokumentai skelbiami CVP IS pasiekiamoje adresu </w:t>
      </w:r>
      <w:bookmarkStart w:id="2" w:name="_Hlk183610411"/>
      <w:r w:rsidR="00052497" w:rsidRPr="00815715">
        <w:rPr>
          <w:rFonts w:cs="Times New Roman"/>
          <w:sz w:val="24"/>
          <w:szCs w:val="24"/>
          <w:lang w:val="lt-LT"/>
        </w:rPr>
        <w:fldChar w:fldCharType="begin"/>
      </w:r>
      <w:r w:rsidR="00052497" w:rsidRPr="00815715">
        <w:rPr>
          <w:rFonts w:cs="Times New Roman"/>
          <w:sz w:val="24"/>
          <w:szCs w:val="24"/>
          <w:lang w:val="lt-LT"/>
        </w:rPr>
        <w:instrText>HYPERLINK "https://viesiejipirkimai.lt"</w:instrText>
      </w:r>
      <w:r w:rsidR="00052497" w:rsidRPr="00815715">
        <w:rPr>
          <w:rFonts w:cs="Times New Roman"/>
          <w:sz w:val="24"/>
          <w:szCs w:val="24"/>
          <w:lang w:val="lt-LT"/>
        </w:rPr>
      </w:r>
      <w:r w:rsidR="00052497" w:rsidRPr="00815715">
        <w:rPr>
          <w:rFonts w:cs="Times New Roman"/>
          <w:sz w:val="24"/>
          <w:szCs w:val="24"/>
          <w:lang w:val="lt-LT"/>
        </w:rPr>
        <w:fldChar w:fldCharType="separate"/>
      </w:r>
      <w:r w:rsidR="00052497" w:rsidRPr="00815715">
        <w:rPr>
          <w:rStyle w:val="Hipersaitas"/>
          <w:sz w:val="24"/>
          <w:szCs w:val="24"/>
          <w:lang w:val="lt-LT"/>
        </w:rPr>
        <w:t>https://viesiejipirkimai.lt</w:t>
      </w:r>
      <w:r w:rsidR="00052497" w:rsidRPr="00815715">
        <w:rPr>
          <w:rFonts w:cs="Times New Roman"/>
          <w:sz w:val="24"/>
          <w:szCs w:val="24"/>
          <w:lang w:val="lt-LT"/>
        </w:rPr>
        <w:fldChar w:fldCharType="end"/>
      </w:r>
      <w:r w:rsidR="00052497" w:rsidRPr="00815715">
        <w:rPr>
          <w:rFonts w:cs="Times New Roman"/>
          <w:sz w:val="24"/>
          <w:szCs w:val="24"/>
          <w:lang w:val="lt-LT"/>
        </w:rPr>
        <w:t>.</w:t>
      </w:r>
      <w:bookmarkEnd w:id="2"/>
      <w:r w:rsidR="00052497" w:rsidRPr="00815715">
        <w:rPr>
          <w:rFonts w:cs="Times New Roman"/>
          <w:sz w:val="24"/>
          <w:szCs w:val="24"/>
          <w:lang w:val="lt-LT"/>
        </w:rPr>
        <w:t xml:space="preserve"> Elektroninėmis priemonėmis pasiūlymus gali teikti tik tie tiekėjai, kurie yra registruoti CVP IS, pasiekiamoje adresu </w:t>
      </w:r>
      <w:hyperlink r:id="rId8" w:history="1">
        <w:r w:rsidR="00052497" w:rsidRPr="00815715">
          <w:rPr>
            <w:rStyle w:val="Hipersaitas"/>
            <w:sz w:val="24"/>
            <w:szCs w:val="24"/>
            <w:lang w:val="lt-LT"/>
          </w:rPr>
          <w:t>https://viesiejipirkimai.lt</w:t>
        </w:r>
      </w:hyperlink>
      <w:r w:rsidR="00052497" w:rsidRPr="00815715">
        <w:rPr>
          <w:rFonts w:cs="Times New Roman"/>
          <w:sz w:val="24"/>
          <w:szCs w:val="24"/>
          <w:lang w:val="lt-LT"/>
        </w:rPr>
        <w:t xml:space="preserve">. </w:t>
      </w:r>
    </w:p>
    <w:p w14:paraId="27169A62" w14:textId="2C8BDE50" w:rsidR="00D84FD9" w:rsidRPr="00E24D67" w:rsidRDefault="00D84FD9" w:rsidP="00E24D6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E24D67">
        <w:rPr>
          <w:rFonts w:cs="Times New Roman"/>
          <w:sz w:val="24"/>
          <w:szCs w:val="24"/>
          <w:lang w:val="lt-LT"/>
        </w:rPr>
        <w:t>1.4. Pirkimas atliekamas laikantis lygiateisiškumo, nediskriminavimo, abipusio pripažinimo, proporcingumo ir skaidrumo principų bei konfidencialumo ir nešališkumo reikalavimų.</w:t>
      </w:r>
    </w:p>
    <w:p w14:paraId="5905A112" w14:textId="109948CD" w:rsidR="001170F9" w:rsidRPr="00223212" w:rsidRDefault="00C721AD" w:rsidP="001170F9">
      <w:pPr>
        <w:spacing w:after="0" w:line="240" w:lineRule="auto"/>
        <w:ind w:right="-1" w:firstLine="567"/>
        <w:jc w:val="both"/>
        <w:rPr>
          <w:rFonts w:ascii="Times New Roman" w:eastAsia="Times New Roman" w:hAnsi="Times New Roman"/>
          <w:sz w:val="24"/>
          <w:szCs w:val="24"/>
        </w:rPr>
      </w:pPr>
      <w:r w:rsidRPr="00E24D67">
        <w:rPr>
          <w:rFonts w:ascii="Times New Roman" w:eastAsia="Times New Roman" w:hAnsi="Times New Roman"/>
          <w:sz w:val="24"/>
          <w:szCs w:val="24"/>
        </w:rPr>
        <w:t xml:space="preserve">1.5. </w:t>
      </w:r>
      <w:r w:rsidR="001170F9">
        <w:rPr>
          <w:rFonts w:ascii="Times New Roman" w:eastAsia="Times New Roman" w:hAnsi="Times New Roman"/>
          <w:sz w:val="24"/>
          <w:szCs w:val="24"/>
        </w:rPr>
        <w:t xml:space="preserve">Vykdomas žaliasis pirkimas. </w:t>
      </w:r>
      <w:r w:rsidR="001170F9" w:rsidRPr="00223212">
        <w:rPr>
          <w:rFonts w:ascii="Times New Roman" w:eastAsia="Times New Roman" w:hAnsi="Times New Roman"/>
        </w:rPr>
        <w:t xml:space="preserve">Vadovaujantis Aplinkos apsaugos kriterijų taikymo, vykdant žaliuosius pirkimus, tvarkos </w:t>
      </w:r>
      <w:r w:rsidR="001170F9" w:rsidRPr="00223212">
        <w:rPr>
          <w:rFonts w:ascii="Times New Roman" w:eastAsia="Times New Roman" w:hAnsi="Times New Roman"/>
          <w:sz w:val="24"/>
          <w:szCs w:val="24"/>
        </w:rPr>
        <w:t xml:space="preserve">aprašo, patvirtinto Lietuvos Respublikos aplinkos ministro 2011 m. birželio 28 d. įsakymu Nr. D1-508 „Dėl Aplinkos apsaugos kriterijų taikymo, vykdant žaliuosius pirkimus, tvarkos aprašo patvirtinimo“ </w:t>
      </w:r>
      <w:r w:rsidR="001170F9">
        <w:rPr>
          <w:rFonts w:ascii="Times New Roman" w:eastAsia="Times New Roman" w:hAnsi="Times New Roman"/>
          <w:sz w:val="24"/>
          <w:szCs w:val="24"/>
        </w:rPr>
        <w:t>4.1.</w:t>
      </w:r>
      <w:r w:rsidR="001170F9" w:rsidRPr="00223212">
        <w:rPr>
          <w:rFonts w:ascii="Times New Roman" w:eastAsia="Times New Roman" w:hAnsi="Times New Roman"/>
          <w:sz w:val="24"/>
          <w:szCs w:val="24"/>
        </w:rPr>
        <w:t xml:space="preserve"> papunkčiu</w:t>
      </w:r>
      <w:r w:rsidR="001170F9">
        <w:rPr>
          <w:rFonts w:ascii="Times New Roman" w:eastAsia="Times New Roman" w:hAnsi="Times New Roman"/>
          <w:sz w:val="24"/>
          <w:szCs w:val="24"/>
        </w:rPr>
        <w:t>,</w:t>
      </w:r>
      <w:r w:rsidR="001170F9" w:rsidRPr="00661985">
        <w:rPr>
          <w:rFonts w:ascii="Times New Roman" w:eastAsia="Times New Roman" w:hAnsi="Times New Roman"/>
          <w:sz w:val="24"/>
          <w:szCs w:val="24"/>
        </w:rPr>
        <w:t xml:space="preserve"> </w:t>
      </w:r>
      <w:r w:rsidR="001170F9">
        <w:rPr>
          <w:rFonts w:ascii="Times New Roman" w:eastAsia="Times New Roman" w:hAnsi="Times New Roman"/>
          <w:sz w:val="24"/>
          <w:szCs w:val="24"/>
        </w:rPr>
        <w:t>Aprašo XVII skyriaus 26.1. punktu</w:t>
      </w:r>
      <w:r w:rsidR="001170F9" w:rsidRPr="00223212">
        <w:rPr>
          <w:rFonts w:ascii="Times New Roman" w:eastAsia="Times New Roman" w:hAnsi="Times New Roman"/>
          <w:sz w:val="24"/>
          <w:szCs w:val="24"/>
        </w:rPr>
        <w:t xml:space="preserve"> </w:t>
      </w:r>
      <w:r w:rsidR="001170F9">
        <w:rPr>
          <w:rFonts w:ascii="Times New Roman" w:eastAsia="Times New Roman" w:hAnsi="Times New Roman"/>
          <w:sz w:val="24"/>
          <w:szCs w:val="24"/>
        </w:rPr>
        <w:t>(pirkimo sąlygų 3.</w:t>
      </w:r>
      <w:r w:rsidR="004B56B0">
        <w:rPr>
          <w:rFonts w:ascii="Times New Roman" w:eastAsia="Times New Roman" w:hAnsi="Times New Roman"/>
          <w:sz w:val="24"/>
          <w:szCs w:val="24"/>
        </w:rPr>
        <w:t>2</w:t>
      </w:r>
      <w:r w:rsidR="001170F9">
        <w:rPr>
          <w:rFonts w:ascii="Times New Roman" w:eastAsia="Times New Roman" w:hAnsi="Times New Roman"/>
          <w:sz w:val="24"/>
          <w:szCs w:val="24"/>
        </w:rPr>
        <w:t>. punktas).</w:t>
      </w:r>
    </w:p>
    <w:p w14:paraId="20DEFF1A" w14:textId="480112AB" w:rsidR="009A229B" w:rsidRPr="00223212" w:rsidRDefault="009A229B" w:rsidP="001170F9">
      <w:pPr>
        <w:spacing w:after="0" w:line="240" w:lineRule="auto"/>
        <w:ind w:firstLine="567"/>
        <w:jc w:val="both"/>
        <w:rPr>
          <w:rFonts w:ascii="Times New Roman" w:eastAsia="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Pr="00A308B9" w:rsidRDefault="00405713" w:rsidP="00CE5EB0">
      <w:pPr>
        <w:spacing w:after="0" w:line="240" w:lineRule="auto"/>
        <w:ind w:firstLine="567"/>
        <w:jc w:val="center"/>
        <w:rPr>
          <w:rFonts w:ascii="Times New Roman" w:hAnsi="Times New Roman"/>
          <w:b/>
          <w:color w:val="000000"/>
          <w:sz w:val="24"/>
          <w:szCs w:val="24"/>
        </w:rPr>
      </w:pPr>
    </w:p>
    <w:p w14:paraId="31F0D0F1" w14:textId="334DCEF2" w:rsidR="004E547B" w:rsidRPr="001170F9" w:rsidRDefault="00D84FD9" w:rsidP="00E24D67">
      <w:pPr>
        <w:widowControl w:val="0"/>
        <w:tabs>
          <w:tab w:val="left" w:pos="709"/>
        </w:tabs>
        <w:spacing w:after="0" w:line="240" w:lineRule="auto"/>
        <w:ind w:firstLine="567"/>
        <w:jc w:val="both"/>
        <w:outlineLvl w:val="1"/>
        <w:rPr>
          <w:rFonts w:ascii="Times New Roman" w:hAnsi="Times New Roman"/>
          <w:sz w:val="24"/>
          <w:szCs w:val="24"/>
        </w:rPr>
      </w:pPr>
      <w:r w:rsidRPr="00E24D67">
        <w:rPr>
          <w:rFonts w:ascii="Times New Roman" w:hAnsi="Times New Roman"/>
          <w:color w:val="000000"/>
          <w:sz w:val="24"/>
          <w:szCs w:val="24"/>
        </w:rPr>
        <w:t>2.1. Pirkimo objektas</w:t>
      </w:r>
      <w:r w:rsidR="00F12092" w:rsidRPr="001170F9">
        <w:rPr>
          <w:rFonts w:ascii="Times New Roman" w:hAnsi="Times New Roman"/>
          <w:color w:val="000000"/>
          <w:sz w:val="24"/>
          <w:szCs w:val="24"/>
        </w:rPr>
        <w:t>:</w:t>
      </w:r>
      <w:r w:rsidR="00F0780C" w:rsidRPr="001170F9">
        <w:rPr>
          <w:rFonts w:ascii="Times New Roman" w:hAnsi="Times New Roman"/>
          <w:color w:val="000000"/>
          <w:sz w:val="24"/>
          <w:szCs w:val="24"/>
        </w:rPr>
        <w:t xml:space="preserve"> </w:t>
      </w:r>
      <w:r w:rsidR="001170F9" w:rsidRPr="001170F9">
        <w:rPr>
          <w:rFonts w:ascii="Times New Roman" w:hAnsi="Times New Roman"/>
          <w:color w:val="000000"/>
          <w:sz w:val="24"/>
          <w:szCs w:val="24"/>
        </w:rPr>
        <w:t>P</w:t>
      </w:r>
      <w:r w:rsidR="001170F9" w:rsidRPr="001170F9">
        <w:rPr>
          <w:rFonts w:ascii="Times New Roman" w:eastAsia="SimSun" w:hAnsi="Times New Roman" w:cs="Mangal"/>
          <w:kern w:val="1"/>
          <w:sz w:val="24"/>
          <w:szCs w:val="24"/>
          <w:lang w:eastAsia="hi-IN" w:bidi="hi-IN"/>
        </w:rPr>
        <w:t>riedangos pastate Upės g. 19, Pabradė įrengimo darb</w:t>
      </w:r>
      <w:r w:rsidR="001170F9" w:rsidRPr="001170F9">
        <w:rPr>
          <w:rFonts w:ascii="Times New Roman" w:eastAsia="SimSun" w:hAnsi="Times New Roman" w:cs="Mangal"/>
          <w:kern w:val="1"/>
          <w:sz w:val="24"/>
          <w:szCs w:val="24"/>
          <w:lang w:eastAsia="hi-IN" w:bidi="hi-IN"/>
        </w:rPr>
        <w:t>ai.</w:t>
      </w:r>
      <w:r w:rsidR="001170F9">
        <w:rPr>
          <w:rFonts w:ascii="Times New Roman" w:eastAsia="SimSun" w:hAnsi="Times New Roman" w:cs="Mangal"/>
          <w:b/>
          <w:bCs/>
          <w:kern w:val="1"/>
          <w:sz w:val="24"/>
          <w:szCs w:val="24"/>
          <w:lang w:eastAsia="hi-IN" w:bidi="hi-IN"/>
        </w:rPr>
        <w:t xml:space="preserve"> </w:t>
      </w:r>
      <w:r w:rsidR="001170F9" w:rsidRPr="001170F9">
        <w:rPr>
          <w:rFonts w:ascii="Times New Roman" w:eastAsia="SimSun" w:hAnsi="Times New Roman" w:cs="Mangal"/>
          <w:kern w:val="1"/>
          <w:sz w:val="24"/>
          <w:szCs w:val="24"/>
          <w:lang w:eastAsia="hi-IN" w:bidi="hi-IN"/>
        </w:rPr>
        <w:t xml:space="preserve">Aprašas pridedamas (2 priedas). </w:t>
      </w:r>
    </w:p>
    <w:p w14:paraId="79E893B5" w14:textId="77777777" w:rsidR="00D84FD9" w:rsidRPr="00CE5EB0" w:rsidRDefault="00D84FD9" w:rsidP="004E547B">
      <w:pPr>
        <w:pStyle w:val="Pagrindiniotekstotrauka"/>
        <w:spacing w:after="0" w:line="240" w:lineRule="auto"/>
        <w:ind w:left="0" w:right="-1" w:firstLine="567"/>
        <w:jc w:val="both"/>
        <w:rPr>
          <w:rFonts w:ascii="Times New Roman" w:hAnsi="Times New Roman"/>
          <w:color w:val="000000"/>
          <w:sz w:val="24"/>
          <w:szCs w:val="24"/>
        </w:rPr>
      </w:pPr>
      <w:r w:rsidRPr="00CE5EB0">
        <w:rPr>
          <w:rFonts w:ascii="Times New Roman" w:hAnsi="Times New Roman"/>
          <w:color w:val="000000"/>
          <w:sz w:val="24"/>
          <w:szCs w:val="24"/>
        </w:rPr>
        <w:t>2.2. Pirkimas nėra skaidomas į pirkimo dalis.</w:t>
      </w:r>
    </w:p>
    <w:p w14:paraId="527DCE3D" w14:textId="3B1D6864" w:rsidR="00661985" w:rsidRPr="00E24D67" w:rsidRDefault="006B6040" w:rsidP="00E24D67">
      <w:pPr>
        <w:tabs>
          <w:tab w:val="left" w:pos="8505"/>
        </w:tabs>
        <w:spacing w:after="0" w:line="240" w:lineRule="auto"/>
        <w:ind w:right="-1" w:firstLine="567"/>
        <w:jc w:val="both"/>
        <w:rPr>
          <w:rFonts w:ascii="Times New Roman" w:hAnsi="Times New Roman"/>
          <w:sz w:val="24"/>
          <w:szCs w:val="24"/>
        </w:rPr>
      </w:pPr>
      <w:r w:rsidRPr="00E24D67">
        <w:rPr>
          <w:rFonts w:ascii="Times New Roman" w:hAnsi="Times New Roman"/>
          <w:color w:val="000000"/>
          <w:sz w:val="24"/>
          <w:szCs w:val="24"/>
        </w:rPr>
        <w:t>2</w:t>
      </w:r>
      <w:r w:rsidR="00F12092" w:rsidRPr="00E24D67">
        <w:rPr>
          <w:rFonts w:ascii="Times New Roman" w:hAnsi="Times New Roman"/>
          <w:color w:val="000000"/>
          <w:sz w:val="24"/>
          <w:szCs w:val="24"/>
        </w:rPr>
        <w:t xml:space="preserve">.3. </w:t>
      </w:r>
      <w:r w:rsidR="00E24D67" w:rsidRPr="00E24D67">
        <w:rPr>
          <w:rFonts w:ascii="Times New Roman" w:hAnsi="Times New Roman"/>
          <w:color w:val="000000"/>
          <w:sz w:val="24"/>
          <w:szCs w:val="24"/>
        </w:rPr>
        <w:t>Darbų apimtys</w:t>
      </w:r>
      <w:r w:rsidR="00D84FD9" w:rsidRPr="00E24D67">
        <w:rPr>
          <w:rFonts w:ascii="Times New Roman" w:hAnsi="Times New Roman"/>
          <w:color w:val="000000"/>
          <w:sz w:val="24"/>
          <w:szCs w:val="24"/>
        </w:rPr>
        <w:t>:</w:t>
      </w:r>
      <w:r w:rsidR="00576730" w:rsidRPr="00E24D67">
        <w:rPr>
          <w:rFonts w:ascii="Times New Roman" w:eastAsia="Times New Roman" w:hAnsi="Times New Roman"/>
          <w:iCs/>
          <w:sz w:val="24"/>
          <w:szCs w:val="24"/>
        </w:rPr>
        <w:t xml:space="preserve"> </w:t>
      </w:r>
      <w:r w:rsidR="001170F9" w:rsidRPr="001170F9">
        <w:rPr>
          <w:rFonts w:ascii="Times New Roman" w:eastAsia="SimSun" w:hAnsi="Times New Roman" w:cs="Mangal"/>
          <w:kern w:val="1"/>
          <w:sz w:val="24"/>
          <w:szCs w:val="24"/>
          <w:lang w:eastAsia="hi-IN" w:bidi="hi-IN"/>
        </w:rPr>
        <w:t xml:space="preserve">Priedangos pastate Upės  g. 19, Pabradė įrengimo darbai pagal </w:t>
      </w:r>
      <w:r w:rsidR="001170F9" w:rsidRPr="001170F9">
        <w:rPr>
          <w:rFonts w:ascii="Times New Roman" w:eastAsia="Times New Roman" w:hAnsi="Times New Roman"/>
          <w:sz w:val="24"/>
          <w:szCs w:val="24"/>
        </w:rPr>
        <w:t xml:space="preserve">paprastojo remonto darbų aprašą „Pabradės ryto gimnazijos patalpų pritaikymas priedangai paprastojo remonto darbų aprašas“ Nr. 26-08 </w:t>
      </w:r>
      <w:r w:rsidR="00812AD4">
        <w:rPr>
          <w:rFonts w:ascii="Times New Roman" w:eastAsia="Times New Roman" w:hAnsi="Times New Roman"/>
          <w:sz w:val="24"/>
          <w:szCs w:val="24"/>
        </w:rPr>
        <w:t>(</w:t>
      </w:r>
      <w:r w:rsidR="001170F9" w:rsidRPr="001170F9">
        <w:rPr>
          <w:rFonts w:ascii="Times New Roman" w:eastAsia="Times New Roman" w:hAnsi="Times New Roman"/>
          <w:sz w:val="24"/>
          <w:szCs w:val="24"/>
        </w:rPr>
        <w:t>pridedamas</w:t>
      </w:r>
      <w:r w:rsidR="001170F9" w:rsidRPr="001170F9">
        <w:rPr>
          <w:rFonts w:ascii="Times New Roman" w:hAnsi="Times New Roman"/>
          <w:sz w:val="24"/>
          <w:szCs w:val="24"/>
        </w:rPr>
        <w:t xml:space="preserve"> </w:t>
      </w:r>
      <w:r w:rsidR="00812AD4">
        <w:rPr>
          <w:rFonts w:ascii="Times New Roman" w:hAnsi="Times New Roman"/>
          <w:sz w:val="24"/>
          <w:szCs w:val="24"/>
        </w:rPr>
        <w:t>2 priedas)</w:t>
      </w:r>
      <w:r w:rsidR="001170F9" w:rsidRPr="001170F9">
        <w:rPr>
          <w:rFonts w:ascii="Times New Roman" w:hAnsi="Times New Roman"/>
          <w:sz w:val="24"/>
          <w:szCs w:val="24"/>
        </w:rPr>
        <w:t>, įskaitant kadastrinių matavimų</w:t>
      </w:r>
      <w:r w:rsidR="001170F9" w:rsidRPr="001170F9">
        <w:rPr>
          <w:rFonts w:ascii="Times New Roman" w:hAnsi="Times New Roman"/>
          <w:bCs/>
          <w:sz w:val="24"/>
          <w:szCs w:val="24"/>
        </w:rPr>
        <w:t xml:space="preserve"> bylos duomenų patikslinimą.</w:t>
      </w:r>
      <w:r w:rsidR="001170F9">
        <w:rPr>
          <w:rFonts w:ascii="Times New Roman" w:hAnsi="Times New Roman"/>
          <w:color w:val="222222"/>
          <w:sz w:val="24"/>
          <w:szCs w:val="24"/>
        </w:rPr>
        <w:t xml:space="preserve"> </w:t>
      </w:r>
      <w:r w:rsidR="00812AD4" w:rsidRPr="00812AD4">
        <w:rPr>
          <w:rFonts w:ascii="Times New Roman" w:eastAsia="Times New Roman" w:hAnsi="Times New Roman"/>
          <w:bCs/>
          <w:sz w:val="24"/>
          <w:szCs w:val="24"/>
        </w:rPr>
        <w:t>Priešgaisrinės signalizacijos įrengimo darbai šiuo pirkimu neperkami.</w:t>
      </w:r>
    </w:p>
    <w:p w14:paraId="56FA9E74" w14:textId="4294D041" w:rsidR="004E547B" w:rsidRPr="00E24D67" w:rsidRDefault="007C540E" w:rsidP="00E24D67">
      <w:pPr>
        <w:spacing w:after="0" w:line="240" w:lineRule="auto"/>
        <w:ind w:right="566" w:firstLine="567"/>
        <w:jc w:val="both"/>
        <w:rPr>
          <w:rFonts w:ascii="Times New Roman" w:eastAsia="Times New Roman" w:hAnsi="Times New Roman"/>
          <w:sz w:val="24"/>
          <w:szCs w:val="24"/>
        </w:rPr>
      </w:pPr>
      <w:r w:rsidRPr="00E24D67">
        <w:rPr>
          <w:rFonts w:ascii="Times New Roman" w:hAnsi="Times New Roman"/>
          <w:sz w:val="24"/>
          <w:szCs w:val="24"/>
        </w:rPr>
        <w:t>2</w:t>
      </w:r>
      <w:r w:rsidR="00F12092" w:rsidRPr="00E24D67">
        <w:rPr>
          <w:rFonts w:ascii="Times New Roman" w:hAnsi="Times New Roman"/>
          <w:sz w:val="24"/>
          <w:szCs w:val="24"/>
        </w:rPr>
        <w:t xml:space="preserve">.4. </w:t>
      </w:r>
      <w:r w:rsidR="00E24D67" w:rsidRPr="00E24D67">
        <w:rPr>
          <w:rFonts w:ascii="Times New Roman" w:hAnsi="Times New Roman"/>
          <w:sz w:val="24"/>
          <w:szCs w:val="24"/>
        </w:rPr>
        <w:t>Darbų atlikimo</w:t>
      </w:r>
      <w:r w:rsidR="004E06DC" w:rsidRPr="00E24D67">
        <w:rPr>
          <w:rFonts w:ascii="Times New Roman" w:hAnsi="Times New Roman"/>
          <w:sz w:val="24"/>
          <w:szCs w:val="24"/>
        </w:rPr>
        <w:t xml:space="preserve"> </w:t>
      </w:r>
      <w:r w:rsidRPr="00E24D67">
        <w:rPr>
          <w:rFonts w:ascii="Times New Roman" w:hAnsi="Times New Roman"/>
          <w:sz w:val="24"/>
          <w:szCs w:val="24"/>
        </w:rPr>
        <w:t>vieta</w:t>
      </w:r>
      <w:r w:rsidR="00220BA4" w:rsidRPr="00E24D67">
        <w:rPr>
          <w:rFonts w:ascii="Times New Roman" w:hAnsi="Times New Roman"/>
          <w:sz w:val="24"/>
          <w:szCs w:val="24"/>
        </w:rPr>
        <w:t>:</w:t>
      </w:r>
      <w:bookmarkStart w:id="3" w:name="_Hlk167191559"/>
      <w:r w:rsidR="00812AD4">
        <w:rPr>
          <w:rFonts w:ascii="Times New Roman" w:hAnsi="Times New Roman"/>
          <w:sz w:val="24"/>
          <w:szCs w:val="24"/>
        </w:rPr>
        <w:t xml:space="preserve"> </w:t>
      </w:r>
      <w:r w:rsidR="00812AD4" w:rsidRPr="00812AD4">
        <w:rPr>
          <w:rFonts w:ascii="Times New Roman" w:eastAsia="Times New Roman" w:hAnsi="Times New Roman"/>
          <w:sz w:val="24"/>
          <w:szCs w:val="24"/>
        </w:rPr>
        <w:t>Upės g. 19, Pabradės m.</w:t>
      </w:r>
    </w:p>
    <w:bookmarkEnd w:id="3"/>
    <w:p w14:paraId="7F5BA57C" w14:textId="477AF980" w:rsidR="001A1ACF" w:rsidRDefault="00F12092" w:rsidP="00E24D67">
      <w:pPr>
        <w:spacing w:after="0" w:line="240" w:lineRule="auto"/>
        <w:ind w:right="-1" w:firstLine="567"/>
        <w:jc w:val="both"/>
        <w:rPr>
          <w:rFonts w:ascii="Times New Roman" w:hAnsi="Times New Roman"/>
          <w:color w:val="000000" w:themeColor="text1"/>
          <w:sz w:val="24"/>
          <w:szCs w:val="24"/>
        </w:rPr>
      </w:pPr>
      <w:r w:rsidRPr="00E24D67">
        <w:rPr>
          <w:rFonts w:ascii="Times New Roman" w:hAnsi="Times New Roman"/>
          <w:color w:val="000000"/>
          <w:sz w:val="24"/>
          <w:szCs w:val="24"/>
        </w:rPr>
        <w:t xml:space="preserve">2.5. </w:t>
      </w:r>
      <w:r w:rsidR="00E24D67" w:rsidRPr="00E24D67">
        <w:rPr>
          <w:rFonts w:ascii="Times New Roman" w:hAnsi="Times New Roman"/>
          <w:color w:val="000000"/>
          <w:sz w:val="24"/>
          <w:szCs w:val="24"/>
        </w:rPr>
        <w:t>Darbų atlikimo</w:t>
      </w:r>
      <w:r w:rsidR="004E06DC" w:rsidRPr="00E24D67">
        <w:rPr>
          <w:rFonts w:ascii="Times New Roman" w:hAnsi="Times New Roman"/>
          <w:color w:val="000000"/>
          <w:sz w:val="24"/>
          <w:szCs w:val="24"/>
        </w:rPr>
        <w:t xml:space="preserve"> </w:t>
      </w:r>
      <w:r w:rsidR="007C540E" w:rsidRPr="00E24D67">
        <w:rPr>
          <w:rFonts w:ascii="Times New Roman" w:hAnsi="Times New Roman"/>
          <w:color w:val="000000" w:themeColor="text1"/>
          <w:sz w:val="24"/>
          <w:szCs w:val="24"/>
        </w:rPr>
        <w:t>terminas</w:t>
      </w:r>
      <w:r w:rsidR="001509A2" w:rsidRPr="00E24D67">
        <w:rPr>
          <w:rFonts w:ascii="Times New Roman" w:hAnsi="Times New Roman"/>
          <w:color w:val="000000" w:themeColor="text1"/>
          <w:sz w:val="24"/>
          <w:szCs w:val="24"/>
        </w:rPr>
        <w:t>:</w:t>
      </w:r>
      <w:r w:rsidR="00E24D67" w:rsidRPr="00E24D67">
        <w:rPr>
          <w:rFonts w:ascii="Times New Roman" w:hAnsi="Times New Roman"/>
          <w:color w:val="000000" w:themeColor="text1"/>
          <w:sz w:val="24"/>
          <w:szCs w:val="24"/>
        </w:rPr>
        <w:t xml:space="preserve"> </w:t>
      </w:r>
      <w:r w:rsidR="00812AD4" w:rsidRPr="00812AD4">
        <w:rPr>
          <w:rFonts w:ascii="Times New Roman" w:eastAsia="Times New Roman" w:hAnsi="Times New Roman"/>
          <w:sz w:val="24"/>
          <w:szCs w:val="24"/>
        </w:rPr>
        <w:t>6 mėn. Numatoma galimybė pratęsti sutarties galiojimą 1 kartą 1 mėnesiui</w:t>
      </w:r>
      <w:r w:rsidR="00812AD4">
        <w:rPr>
          <w:rFonts w:ascii="Times New Roman" w:eastAsia="Times New Roman" w:hAnsi="Times New Roman"/>
          <w:sz w:val="24"/>
          <w:szCs w:val="24"/>
        </w:rPr>
        <w:t>.</w:t>
      </w:r>
    </w:p>
    <w:p w14:paraId="22EB99C3" w14:textId="77777777" w:rsidR="00812AD4" w:rsidRPr="00E24D67" w:rsidRDefault="00812AD4" w:rsidP="00E24D67">
      <w:pPr>
        <w:spacing w:after="0" w:line="240" w:lineRule="auto"/>
        <w:ind w:right="-1" w:firstLine="567"/>
        <w:jc w:val="both"/>
        <w:rPr>
          <w:rFonts w:ascii="Times New Roman" w:eastAsia="Times New Roman" w:hAnsi="Times New Roman"/>
          <w:sz w:val="24"/>
          <w:szCs w:val="24"/>
        </w:rPr>
      </w:pPr>
    </w:p>
    <w:p w14:paraId="667F6D49"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lastRenderedPageBreak/>
        <w:t xml:space="preserve">3. REIKALAVIMAI TIEKĖJAMS </w:t>
      </w:r>
    </w:p>
    <w:p w14:paraId="4190647C" w14:textId="77777777" w:rsidR="008706BA" w:rsidRPr="00775041"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5B6BB027"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p>
    <w:p w14:paraId="55D38DDB" w14:textId="36A80BBB" w:rsidR="00812AD4" w:rsidRDefault="00812AD4" w:rsidP="00812AD4">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Pr>
          <w:rFonts w:ascii="Times New Roman" w:eastAsia="Arial Unicode MS" w:hAnsi="Times New Roman"/>
          <w:color w:val="000000"/>
          <w:sz w:val="24"/>
          <w:szCs w:val="24"/>
          <w:bdr w:val="nil"/>
        </w:rPr>
        <w:t>3</w:t>
      </w:r>
      <w:r w:rsidRPr="000146C9">
        <w:rPr>
          <w:rFonts w:ascii="Times New Roman" w:eastAsia="Arial Unicode MS" w:hAnsi="Times New Roman"/>
          <w:color w:val="000000"/>
          <w:sz w:val="24"/>
          <w:szCs w:val="24"/>
          <w:bdr w:val="nil"/>
        </w:rPr>
        <w:t>.</w:t>
      </w:r>
      <w:r>
        <w:rPr>
          <w:rFonts w:ascii="Times New Roman" w:eastAsia="Arial Unicode MS" w:hAnsi="Times New Roman"/>
          <w:color w:val="000000"/>
          <w:sz w:val="24"/>
          <w:szCs w:val="24"/>
          <w:bdr w:val="nil"/>
        </w:rPr>
        <w:t>1</w:t>
      </w:r>
      <w:r w:rsidRPr="000146C9">
        <w:rPr>
          <w:rFonts w:ascii="Times New Roman" w:eastAsia="Arial Unicode MS" w:hAnsi="Times New Roman"/>
          <w:color w:val="000000"/>
          <w:sz w:val="24"/>
          <w:szCs w:val="24"/>
          <w:bdr w:val="nil"/>
        </w:rPr>
        <w:t>.</w:t>
      </w:r>
      <w:r w:rsidRPr="00893CDF">
        <w:rPr>
          <w:rFonts w:ascii="Times New Roman" w:eastAsia="Arial Unicode MS" w:hAnsi="Times New Roman"/>
          <w:color w:val="000000"/>
          <w:sz w:val="24"/>
          <w:szCs w:val="24"/>
          <w:bdr w:val="nil"/>
          <w:lang w:eastAsia="lt-LT"/>
        </w:rPr>
        <w:t xml:space="preserve"> </w:t>
      </w:r>
      <w:r w:rsidRPr="00FD1472">
        <w:rPr>
          <w:rFonts w:ascii="Times New Roman" w:eastAsia="Arial Unicode MS" w:hAnsi="Times New Roman"/>
          <w:color w:val="000000"/>
          <w:sz w:val="24"/>
          <w:szCs w:val="24"/>
          <w:bdr w:val="nil"/>
          <w:lang w:eastAsia="lt-LT"/>
        </w:rPr>
        <w:t>Perkančioji organizacija netaiko kvalifikacijos reikalavimų.</w:t>
      </w:r>
    </w:p>
    <w:p w14:paraId="6C89E7F0" w14:textId="3738FA1B" w:rsidR="00812AD4" w:rsidRDefault="00812AD4" w:rsidP="00812AD4">
      <w:pPr>
        <w:spacing w:after="0" w:line="240" w:lineRule="auto"/>
        <w:ind w:firstLine="567"/>
        <w:contextualSpacing/>
        <w:jc w:val="both"/>
        <w:rPr>
          <w:rFonts w:ascii="Times New Roman" w:hAnsi="Times New Roman"/>
          <w:bCs/>
          <w:sz w:val="24"/>
          <w:szCs w:val="24"/>
        </w:rPr>
      </w:pPr>
      <w:r w:rsidRPr="000146C9">
        <w:rPr>
          <w:rFonts w:ascii="Times New Roman" w:eastAsia="Arial Unicode MS" w:hAnsi="Times New Roman"/>
          <w:color w:val="000000"/>
          <w:sz w:val="24"/>
          <w:szCs w:val="24"/>
          <w:bdr w:val="nil"/>
          <w:lang w:eastAsia="lt-LT"/>
        </w:rPr>
        <w:t>3.</w:t>
      </w:r>
      <w:r>
        <w:rPr>
          <w:rFonts w:ascii="Times New Roman" w:eastAsia="Arial Unicode MS" w:hAnsi="Times New Roman"/>
          <w:color w:val="000000"/>
          <w:sz w:val="24"/>
          <w:szCs w:val="24"/>
          <w:bdr w:val="nil"/>
          <w:lang w:eastAsia="lt-LT"/>
        </w:rPr>
        <w:t>2</w:t>
      </w:r>
      <w:r>
        <w:rPr>
          <w:rFonts w:ascii="Times New Roman" w:eastAsia="Arial Unicode MS" w:hAnsi="Times New Roman"/>
          <w:color w:val="000000"/>
          <w:sz w:val="24"/>
          <w:szCs w:val="24"/>
          <w:bdr w:val="nil"/>
          <w:lang w:eastAsia="lt-LT"/>
        </w:rPr>
        <w:t>.</w:t>
      </w:r>
      <w:r w:rsidRPr="000146C9">
        <w:rPr>
          <w:rFonts w:ascii="Times New Roman" w:eastAsia="Arial Unicode MS" w:hAnsi="Times New Roman"/>
          <w:color w:val="000000"/>
          <w:sz w:val="24"/>
          <w:szCs w:val="24"/>
          <w:bdr w:val="nil"/>
          <w:lang w:eastAsia="lt-LT"/>
        </w:rPr>
        <w:t xml:space="preserve"> </w:t>
      </w:r>
      <w:r w:rsidRPr="00DB6E96">
        <w:rPr>
          <w:rFonts w:ascii="Times New Roman" w:hAnsi="Times New Roman"/>
          <w:bCs/>
          <w:sz w:val="24"/>
          <w:szCs w:val="24"/>
        </w:rPr>
        <w:t xml:space="preserve">Tiekėjas turi atitikti žemiau lentelėje nurodytą aplinkos apsaugos vadybos sistemos standartų reikalavimą. </w:t>
      </w:r>
      <w:bookmarkStart w:id="4" w:name="_Ref99371461"/>
      <w:r w:rsidRPr="00DB6E96">
        <w:rPr>
          <w:rFonts w:ascii="Times New Roman" w:hAnsi="Times New Roman"/>
          <w:bCs/>
          <w:sz w:val="24"/>
          <w:szCs w:val="24"/>
        </w:rPr>
        <w:t>Perkančioji organizacija aktualių dokumentų, patvirtinančių žemiau pateiktoje lentelėje nurodyto aplinkos apsaugos vadybos sistemos standartų reikalavimo atitikimą, reikalaus pateikti tik iš to tiekėjo, kurio pasiūlymas pagal vertinimo rezultatus galės būti pripažintas laimėjusiu:</w:t>
      </w:r>
      <w:bookmarkEnd w:id="4"/>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4394"/>
        <w:gridCol w:w="4394"/>
      </w:tblGrid>
      <w:tr w:rsidR="00812AD4" w:rsidRPr="00DF5FAD" w14:paraId="6B9F91FE" w14:textId="77777777" w:rsidTr="00B65EA8">
        <w:trPr>
          <w:trHeight w:val="917"/>
        </w:trPr>
        <w:tc>
          <w:tcPr>
            <w:tcW w:w="738" w:type="dxa"/>
            <w:tcBorders>
              <w:top w:val="single" w:sz="4" w:space="0" w:color="000000"/>
              <w:left w:val="single" w:sz="4" w:space="0" w:color="000000"/>
              <w:bottom w:val="single" w:sz="4" w:space="0" w:color="000000"/>
              <w:right w:val="single" w:sz="4" w:space="0" w:color="000000"/>
            </w:tcBorders>
          </w:tcPr>
          <w:p w14:paraId="6800274C" w14:textId="77777777" w:rsidR="00812AD4" w:rsidRPr="00DF5FAD" w:rsidRDefault="00812AD4" w:rsidP="00B65EA8">
            <w:pPr>
              <w:tabs>
                <w:tab w:val="left" w:pos="0"/>
              </w:tabs>
              <w:spacing w:after="0" w:line="240" w:lineRule="auto"/>
              <w:ind w:left="34"/>
              <w:jc w:val="center"/>
              <w:rPr>
                <w:rFonts w:ascii="Times New Roman" w:hAnsi="Times New Roman"/>
                <w:b/>
                <w:bCs/>
                <w:sz w:val="24"/>
                <w:szCs w:val="24"/>
              </w:rPr>
            </w:pPr>
            <w:r w:rsidRPr="00DF5FAD">
              <w:rPr>
                <w:rFonts w:ascii="Times New Roman" w:hAnsi="Times New Roman"/>
                <w:b/>
                <w:bCs/>
                <w:sz w:val="24"/>
                <w:szCs w:val="24"/>
              </w:rPr>
              <w:t>Eil. Nr.</w:t>
            </w:r>
          </w:p>
        </w:tc>
        <w:tc>
          <w:tcPr>
            <w:tcW w:w="4394" w:type="dxa"/>
            <w:tcBorders>
              <w:top w:val="single" w:sz="4" w:space="0" w:color="000000"/>
              <w:left w:val="single" w:sz="4" w:space="0" w:color="000000"/>
              <w:bottom w:val="single" w:sz="4" w:space="0" w:color="000000"/>
              <w:right w:val="single" w:sz="4" w:space="0" w:color="000000"/>
            </w:tcBorders>
          </w:tcPr>
          <w:p w14:paraId="68F086B8" w14:textId="77777777" w:rsidR="00812AD4" w:rsidRPr="00DF5FAD" w:rsidRDefault="00812AD4" w:rsidP="00B65EA8">
            <w:pPr>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reikalavimai</w:t>
            </w:r>
          </w:p>
        </w:tc>
        <w:tc>
          <w:tcPr>
            <w:tcW w:w="4394" w:type="dxa"/>
            <w:tcBorders>
              <w:top w:val="single" w:sz="4" w:space="0" w:color="000000"/>
              <w:left w:val="single" w:sz="4" w:space="0" w:color="000000"/>
              <w:bottom w:val="single" w:sz="4" w:space="0" w:color="000000"/>
              <w:right w:val="single" w:sz="4" w:space="0" w:color="000000"/>
            </w:tcBorders>
          </w:tcPr>
          <w:p w14:paraId="6E6D2133" w14:textId="77777777" w:rsidR="00812AD4" w:rsidRPr="00DF5FAD" w:rsidRDefault="00812AD4" w:rsidP="00B65EA8">
            <w:pPr>
              <w:suppressAutoHyphens/>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reikalavimų atitikimą įrodantys dokumentai</w:t>
            </w:r>
          </w:p>
        </w:tc>
      </w:tr>
      <w:tr w:rsidR="00812AD4" w:rsidRPr="00DF5FAD" w14:paraId="7A247EC3" w14:textId="77777777" w:rsidTr="00B65EA8">
        <w:trPr>
          <w:trHeight w:val="698"/>
        </w:trPr>
        <w:tc>
          <w:tcPr>
            <w:tcW w:w="738" w:type="dxa"/>
            <w:tcBorders>
              <w:top w:val="single" w:sz="4" w:space="0" w:color="000000"/>
              <w:left w:val="single" w:sz="4" w:space="0" w:color="000000"/>
              <w:right w:val="single" w:sz="4" w:space="0" w:color="000000"/>
            </w:tcBorders>
          </w:tcPr>
          <w:p w14:paraId="63B0AFD6" w14:textId="62BDC22F" w:rsidR="00812AD4" w:rsidRPr="00DF5FAD" w:rsidRDefault="00812AD4" w:rsidP="00B65EA8">
            <w:pPr>
              <w:tabs>
                <w:tab w:val="left" w:pos="0"/>
              </w:tabs>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2</w:t>
            </w:r>
            <w:r>
              <w:rPr>
                <w:rFonts w:ascii="Times New Roman" w:hAnsi="Times New Roman"/>
                <w:sz w:val="24"/>
                <w:szCs w:val="24"/>
              </w:rPr>
              <w:t>.1</w:t>
            </w:r>
          </w:p>
        </w:tc>
        <w:tc>
          <w:tcPr>
            <w:tcW w:w="4394" w:type="dxa"/>
            <w:tcBorders>
              <w:top w:val="single" w:sz="4" w:space="0" w:color="000000"/>
              <w:left w:val="single" w:sz="4" w:space="0" w:color="000000"/>
              <w:right w:val="single" w:sz="4" w:space="0" w:color="000000"/>
            </w:tcBorders>
          </w:tcPr>
          <w:p w14:paraId="0C569A9C" w14:textId="77777777" w:rsidR="00812AD4" w:rsidRDefault="00812AD4" w:rsidP="00B65EA8">
            <w:pPr>
              <w:spacing w:after="0" w:line="240" w:lineRule="auto"/>
              <w:jc w:val="both"/>
              <w:rPr>
                <w:rFonts w:ascii="Times New Roman" w:hAnsi="Times New Roman"/>
                <w:sz w:val="24"/>
                <w:szCs w:val="24"/>
              </w:rPr>
            </w:pPr>
            <w:r w:rsidRPr="00FB3AED">
              <w:rPr>
                <w:rFonts w:ascii="Times New Roman" w:eastAsia="Times New Roman" w:hAnsi="Times New Roman"/>
                <w:sz w:val="24"/>
                <w:szCs w:val="24"/>
              </w:rPr>
              <w:t xml:space="preserve">Pirkimas laikomas žaliuoju pirkimu, vadovaujantis Aplinkos apsaugos kriterijų taikymo, vykdant žaliuosius pirkimus, tvarkos aprašo, patvirtinto Lietuvos Respublikos aplinkos ministro 2011 m. birželio 28 d. Nr. D1-508 „Dėl Aplinkos apsaugos kriterijų taikymo, vykdant žaliuosius pirkimus, tvarkos aprašo patvirtinimo“, </w:t>
            </w:r>
            <w:r w:rsidRPr="00FB3AED">
              <w:rPr>
                <w:rFonts w:ascii="Times New Roman" w:hAnsi="Times New Roman"/>
                <w:sz w:val="24"/>
                <w:szCs w:val="24"/>
              </w:rPr>
              <w:t xml:space="preserve">4.1. papunkčiu. </w:t>
            </w:r>
          </w:p>
          <w:p w14:paraId="7175FB6E" w14:textId="77777777" w:rsidR="00812AD4" w:rsidRPr="00FB3AED" w:rsidRDefault="00812AD4" w:rsidP="00B65EA8">
            <w:pPr>
              <w:spacing w:after="0" w:line="240" w:lineRule="auto"/>
              <w:jc w:val="both"/>
              <w:rPr>
                <w:rFonts w:ascii="Times New Roman" w:hAnsi="Times New Roman"/>
                <w:sz w:val="24"/>
                <w:szCs w:val="24"/>
              </w:rPr>
            </w:pPr>
            <w:r w:rsidRPr="00FB3AED">
              <w:rPr>
                <w:rFonts w:ascii="Times New Roman" w:hAnsi="Times New Roman"/>
                <w:sz w:val="24"/>
                <w:szCs w:val="24"/>
              </w:rPr>
              <w:t>Taikomi reikalavimai nurodyti Aprašo XVII skyriaus 26.1 p.</w:t>
            </w:r>
          </w:p>
          <w:p w14:paraId="563BA3F8" w14:textId="766EA5AD" w:rsidR="00812AD4" w:rsidRPr="00DF5FAD"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FB3AED">
              <w:rPr>
                <w:rFonts w:ascii="Times New Roman" w:hAnsi="Times New Roman"/>
                <w:sz w:val="24"/>
                <w:szCs w:val="24"/>
              </w:rPr>
              <w:t>Teikėjas atliekamiems statybos darbams (</w:t>
            </w:r>
            <w:r w:rsidR="00EF1D6B">
              <w:rPr>
                <w:rFonts w:ascii="Times New Roman" w:hAnsi="Times New Roman"/>
                <w:sz w:val="24"/>
                <w:szCs w:val="24"/>
              </w:rPr>
              <w:t>bendrieji statybos darbai</w:t>
            </w:r>
            <w:r w:rsidRPr="00FB3AED">
              <w:rPr>
                <w:rFonts w:ascii="Times New Roman" w:hAnsi="Times New Roman"/>
                <w:sz w:val="24"/>
                <w:szCs w:val="24"/>
              </w:rPr>
              <w:t xml:space="preserve">) taiko aplinkos apsaugos vadybos sistemos reikalavimus pagal standartą </w:t>
            </w:r>
            <w:r w:rsidRPr="00FB3AED">
              <w:rPr>
                <w:rFonts w:ascii="Times New Roman" w:hAnsi="Times New Roman"/>
                <w:i/>
                <w:sz w:val="24"/>
                <w:szCs w:val="24"/>
              </w:rPr>
              <w:t>LST EN ISO 14001</w:t>
            </w:r>
            <w:r w:rsidRPr="00FB3AED">
              <w:rPr>
                <w:rFonts w:ascii="Times New Roman" w:hAnsi="Times New Roman"/>
                <w:sz w:val="24"/>
                <w:szCs w:val="24"/>
              </w:rPr>
              <w:t xml:space="preserve"> arba EMAS ar kitus aplinkos apsaugos vadybos standartus, pagrįstus atitinkamais Europos arba tarptautiniais standartais, ar kitais pateiktais lygiaverčiais įrodymais (lygiaverčiai įrodymai gali būti priimami atliekant supaprastintus pirkimus).</w:t>
            </w:r>
          </w:p>
        </w:tc>
        <w:tc>
          <w:tcPr>
            <w:tcW w:w="4394" w:type="dxa"/>
            <w:tcBorders>
              <w:top w:val="single" w:sz="4" w:space="0" w:color="000000"/>
              <w:left w:val="single" w:sz="4" w:space="0" w:color="000000"/>
              <w:right w:val="single" w:sz="4" w:space="0" w:color="000000"/>
            </w:tcBorders>
          </w:tcPr>
          <w:p w14:paraId="490E486B" w14:textId="77777777" w:rsidR="00812AD4" w:rsidRPr="000C46D0"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t>Pateikiama EMAS arba LST EN ISO 14001 sertifikatas, arba kitas lygiavertis sertifikatas, išduotas kitose valstybėse narėse įsteigtų nepriklausomų įstaigų.</w:t>
            </w:r>
          </w:p>
          <w:p w14:paraId="43FD1D38" w14:textId="77777777" w:rsidR="00812AD4" w:rsidRPr="000C46D0"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t>Jeigu tiekėjas (pasitelkiamas ūkio subjektas) dėl nuo jo nepriklausančių objektyvių priežasčių negali pateikti nurodytų sertifikatų per nustatytą laiką, perkančioji organizacija priima ir kitus lygiaverčių aplinkos apsaugos vadybos užtikrinimo priemonių įrodymus, kurie patvirtintų, kad jo taikomos aplinkos apsaugos vadybos užtikrinimo priemonės atitinka standarto LST EN ISO 14001 (arba lygiaverčio standarto) reikalavimus.</w:t>
            </w:r>
          </w:p>
          <w:p w14:paraId="6056B9D8" w14:textId="77777777" w:rsidR="00812AD4" w:rsidRPr="00DF5FAD" w:rsidRDefault="00812AD4" w:rsidP="00B65EA8">
            <w:pPr>
              <w:tabs>
                <w:tab w:val="left" w:pos="459"/>
              </w:tabs>
              <w:spacing w:after="0" w:line="240" w:lineRule="auto"/>
              <w:jc w:val="both"/>
              <w:rPr>
                <w:rFonts w:ascii="Times New Roman" w:hAnsi="Times New Roman"/>
                <w:i/>
                <w:sz w:val="24"/>
                <w:szCs w:val="24"/>
                <w:u w:val="single"/>
              </w:rPr>
            </w:pPr>
            <w:r w:rsidRPr="00EB7D6B">
              <w:rPr>
                <w:rFonts w:ascii="Times New Roman" w:eastAsia="Times New Roman" w:hAnsi="Times New Roman"/>
                <w:i/>
                <w:iCs/>
                <w:sz w:val="24"/>
                <w:szCs w:val="24"/>
                <w:lang w:eastAsia="lt-LT"/>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bl>
    <w:p w14:paraId="5AA2BE32" w14:textId="45F42097" w:rsidR="001A2CCF" w:rsidRPr="000159E2" w:rsidRDefault="001A2CCF" w:rsidP="00812AD4">
      <w:pPr>
        <w:pBdr>
          <w:top w:val="nil"/>
          <w:left w:val="nil"/>
          <w:bottom w:val="nil"/>
          <w:right w:val="nil"/>
          <w:between w:val="nil"/>
          <w:bar w:val="nil"/>
        </w:pBdr>
        <w:suppressAutoHyphens/>
        <w:spacing w:after="0" w:line="240" w:lineRule="auto"/>
        <w:ind w:firstLine="567"/>
        <w:jc w:val="both"/>
        <w:rPr>
          <w:rFonts w:ascii="Times New Roman" w:hAnsi="Times New Roman"/>
          <w:sz w:val="24"/>
          <w:szCs w:val="24"/>
          <w14:ligatures w14:val="standardContextual"/>
        </w:rPr>
      </w:pPr>
      <w:r w:rsidRPr="000159E2">
        <w:rPr>
          <w:rFonts w:ascii="Times New Roman" w:hAnsi="Times New Roman"/>
          <w:sz w:val="24"/>
          <w:szCs w:val="24"/>
          <w14:ligatures w14:val="standardContextual"/>
        </w:rPr>
        <w:t>3.</w:t>
      </w:r>
      <w:r w:rsidR="00812AD4">
        <w:rPr>
          <w:rFonts w:ascii="Times New Roman" w:hAnsi="Times New Roman"/>
          <w:sz w:val="24"/>
          <w:szCs w:val="24"/>
          <w14:ligatures w14:val="standardContextual"/>
        </w:rPr>
        <w:t>3</w:t>
      </w:r>
      <w:r w:rsidRPr="000159E2">
        <w:rPr>
          <w:rFonts w:ascii="Times New Roman" w:hAnsi="Times New Roman"/>
          <w:sz w:val="24"/>
          <w:szCs w:val="24"/>
          <w14:ligatures w14:val="standardContextual"/>
        </w:rPr>
        <w:t>.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3067693E" w14:textId="41A80507"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812AD4">
        <w:rPr>
          <w:rFonts w:ascii="Times New Roman" w:eastAsia="Times New Roman" w:hAnsi="Times New Roman"/>
          <w:sz w:val="24"/>
          <w:szCs w:val="20"/>
        </w:rPr>
        <w:t>4</w:t>
      </w:r>
      <w:r w:rsidRPr="000A2AB1">
        <w:rPr>
          <w:rFonts w:ascii="Times New Roman" w:eastAsia="Times New Roman" w:hAnsi="Times New Roman"/>
          <w:sz w:val="24"/>
          <w:szCs w:val="20"/>
        </w:rPr>
        <w:t>.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A3D4AA4" w14:textId="53EBB0A2"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lastRenderedPageBreak/>
        <w:t>3.</w:t>
      </w:r>
      <w:r w:rsidR="00812AD4">
        <w:rPr>
          <w:rFonts w:ascii="Times New Roman" w:eastAsia="Times New Roman" w:hAnsi="Times New Roman"/>
          <w:sz w:val="24"/>
          <w:szCs w:val="20"/>
        </w:rPr>
        <w:t>5</w:t>
      </w:r>
      <w:r w:rsidRPr="000A2AB1">
        <w:rPr>
          <w:rFonts w:ascii="Times New Roman" w:eastAsia="Times New Roman" w:hAnsi="Times New Roman"/>
          <w:sz w:val="24"/>
          <w:szCs w:val="20"/>
        </w:rPr>
        <w:t>. Tiekėjo pasiūlymas atmetamas, jeigu apie nustatytų reikalavimų atitikimą jis pateikė melagingą informaciją, kurią perkančioji organizacija gali įrodyti bet kokiomis teisėtomis priemonėmis.</w:t>
      </w:r>
    </w:p>
    <w:p w14:paraId="59DB0B30" w14:textId="77777777" w:rsidR="000146C9" w:rsidRDefault="000146C9" w:rsidP="00FD1472">
      <w:pPr>
        <w:spacing w:after="0" w:line="240" w:lineRule="auto"/>
        <w:ind w:firstLine="567"/>
        <w:jc w:val="both"/>
        <w:textAlignment w:val="baseline"/>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turi būti pateikti elektronine forma, t. y. tiesiogiai suformuoti elektroninėmis priemonėmis (pvz., Tiekėjo deklaracija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5615D92B" w14:textId="09B9CC1C" w:rsidR="00654D93" w:rsidRDefault="00654D93" w:rsidP="00654D93">
      <w:pPr>
        <w:spacing w:after="0" w:line="240" w:lineRule="auto"/>
        <w:ind w:firstLine="567"/>
        <w:jc w:val="both"/>
        <w:rPr>
          <w:rFonts w:ascii="Times New Roman" w:hAnsi="Times New Roman"/>
          <w:b/>
          <w:sz w:val="24"/>
          <w:szCs w:val="24"/>
          <w:lang w:eastAsia="lt-LT"/>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Pr>
          <w:rFonts w:ascii="Times New Roman" w:hAnsi="Times New Roman"/>
          <w:b/>
          <w:sz w:val="24"/>
          <w:szCs w:val="24"/>
          <w:lang w:eastAsia="lt-LT"/>
        </w:rPr>
        <w:t>Pasiūlyme nurodomi</w:t>
      </w:r>
      <w:r w:rsidRPr="008071A3">
        <w:rPr>
          <w:rFonts w:ascii="Times New Roman" w:hAnsi="Times New Roman"/>
          <w:b/>
          <w:sz w:val="24"/>
          <w:szCs w:val="24"/>
          <w:lang w:eastAsia="lt-LT"/>
        </w:rPr>
        <w:t xml:space="preserve"> įkainiai/kaina pateikiami eurais. Apskaičiuojant įkainį/kainą, turi būti atsižvelgta į visus pirkimo sąlygų, </w:t>
      </w:r>
      <w:r w:rsidRPr="00EF2CE7">
        <w:rPr>
          <w:rFonts w:ascii="Times New Roman" w:hAnsi="Times New Roman"/>
          <w:b/>
          <w:sz w:val="24"/>
          <w:szCs w:val="24"/>
          <w:lang w:eastAsia="lt-LT"/>
        </w:rPr>
        <w:t xml:space="preserve">įskaitant pirkimo sutarties projektą, </w:t>
      </w:r>
      <w:r w:rsidRPr="008071A3">
        <w:rPr>
          <w:rFonts w:ascii="Times New Roman" w:hAnsi="Times New Roman"/>
          <w:b/>
          <w:sz w:val="24"/>
          <w:szCs w:val="24"/>
          <w:lang w:eastAsia="lt-LT"/>
        </w:rPr>
        <w:t xml:space="preserve">reikalavimus. Į pasiūlymo įkainius/kainą turi būti įskaityti visi mokesčiai ir visos tiekėjo išlaidos, apimančios viską, ko reikia visiškam ir tinkamam pirkimo sutarties įvykdymui. </w:t>
      </w:r>
    </w:p>
    <w:p w14:paraId="2D79772B" w14:textId="1F3939B7" w:rsidR="00EB7D6B" w:rsidRDefault="00EB7D6B" w:rsidP="00654D93">
      <w:pPr>
        <w:spacing w:after="0" w:line="240" w:lineRule="auto"/>
        <w:ind w:right="43" w:firstLine="567"/>
        <w:jc w:val="both"/>
        <w:rPr>
          <w:rFonts w:ascii="Times New Roman" w:eastAsia="Times New Roman" w:hAnsi="Times New Roman"/>
          <w:sz w:val="24"/>
          <w:szCs w:val="24"/>
          <w:lang w:eastAsia="zh-CN"/>
        </w:rPr>
      </w:pPr>
      <w:r w:rsidRPr="001B6D8C">
        <w:rPr>
          <w:rFonts w:ascii="Times New Roman" w:eastAsia="SimSun" w:hAnsi="Times New Roman"/>
          <w:sz w:val="24"/>
          <w:szCs w:val="24"/>
          <w:lang w:eastAsia="zh-CN"/>
        </w:rPr>
        <w:lastRenderedPageBreak/>
        <w:t>Visi pasiūlyme nurodyti skaičiai, susiję su pasiūlymo kaina, pateikiami dviejų skaičių po kablelio tikslumu (išskyrus tuos atvejus, kai nurodomi sveiki skaičiai)</w:t>
      </w:r>
      <w:r w:rsidRPr="001B6D8C">
        <w:rPr>
          <w:rFonts w:ascii="Times New Roman" w:eastAsia="Times New Roman" w:hAnsi="Times New Roman"/>
          <w:sz w:val="24"/>
          <w:szCs w:val="24"/>
          <w:lang w:eastAsia="zh-CN"/>
        </w:rPr>
        <w:t>.</w:t>
      </w:r>
    </w:p>
    <w:p w14:paraId="6674DFBB" w14:textId="27DD7A8C" w:rsidR="004564B0" w:rsidRPr="004564B0" w:rsidRDefault="004564B0" w:rsidP="00EB7D6B">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5.10. Perkančioji organizacija turi teisę pratęsti pasiūlymo pateikimo terminą. Apie naują pasiūlymų pateikimo terminą Perkančioji organizacija paskelbia CVP IS ir praneša prie pirkimo CVP IS prisijungusiems tiekėjams.</w:t>
      </w:r>
    </w:p>
    <w:p w14:paraId="193D6C50" w14:textId="321A0DF1" w:rsidR="00EB7D6B" w:rsidRPr="00654D93" w:rsidRDefault="004564B0" w:rsidP="00654D93">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w:t>
      </w:r>
      <w:r w:rsidR="00654D93">
        <w:rPr>
          <w:rFonts w:ascii="Times New Roman" w:hAnsi="Times New Roman"/>
          <w:color w:val="000000" w:themeColor="text1"/>
          <w:sz w:val="24"/>
          <w:szCs w:val="24"/>
          <w:lang w:eastAsia="lt-LT"/>
        </w:rPr>
        <w:t>:</w:t>
      </w:r>
    </w:p>
    <w:p w14:paraId="7242812D" w14:textId="7103BAB4" w:rsidR="00654D93" w:rsidRDefault="00654D93" w:rsidP="00654D93">
      <w:pPr>
        <w:widowControl w:val="0"/>
        <w:suppressAutoHyphens/>
        <w:spacing w:after="0" w:line="240" w:lineRule="auto"/>
        <w:ind w:firstLine="567"/>
        <w:jc w:val="both"/>
        <w:rPr>
          <w:rFonts w:ascii="Times New Roman" w:hAnsi="Times New Roman"/>
          <w:b/>
          <w:color w:val="000000"/>
          <w:sz w:val="24"/>
          <w:szCs w:val="24"/>
        </w:rPr>
      </w:pPr>
      <w:r>
        <w:rPr>
          <w:rFonts w:ascii="Times New Roman" w:hAnsi="Times New Roman"/>
          <w:color w:val="000000"/>
          <w:sz w:val="24"/>
          <w:szCs w:val="24"/>
          <w:lang w:eastAsia="lt-LT"/>
        </w:rPr>
        <w:t>5</w:t>
      </w:r>
      <w:r w:rsidRPr="00672D86">
        <w:rPr>
          <w:rFonts w:ascii="Times New Roman" w:hAnsi="Times New Roman"/>
          <w:color w:val="000000"/>
          <w:sz w:val="24"/>
          <w:szCs w:val="24"/>
          <w:lang w:eastAsia="lt-LT"/>
        </w:rPr>
        <w:t>.1</w:t>
      </w:r>
      <w:r>
        <w:rPr>
          <w:rFonts w:ascii="Times New Roman" w:hAnsi="Times New Roman"/>
          <w:color w:val="000000"/>
          <w:sz w:val="24"/>
          <w:szCs w:val="24"/>
          <w:lang w:eastAsia="lt-LT"/>
        </w:rPr>
        <w:t>1</w:t>
      </w:r>
      <w:r w:rsidRPr="00672D86">
        <w:rPr>
          <w:rFonts w:ascii="Times New Roman" w:hAnsi="Times New Roman"/>
          <w:color w:val="000000"/>
          <w:sz w:val="24"/>
          <w:szCs w:val="24"/>
          <w:lang w:eastAsia="lt-LT"/>
        </w:rPr>
        <w:t xml:space="preserve">.1. </w:t>
      </w:r>
      <w:r w:rsidRPr="00672D86">
        <w:rPr>
          <w:rFonts w:ascii="Times New Roman" w:hAnsi="Times New Roman"/>
          <w:b/>
          <w:color w:val="000000"/>
          <w:sz w:val="24"/>
          <w:szCs w:val="24"/>
        </w:rPr>
        <w:t>užpildyt</w:t>
      </w:r>
      <w:r>
        <w:rPr>
          <w:rFonts w:ascii="Times New Roman" w:hAnsi="Times New Roman"/>
          <w:b/>
          <w:color w:val="000000"/>
          <w:sz w:val="24"/>
          <w:szCs w:val="24"/>
        </w:rPr>
        <w:t>as</w:t>
      </w:r>
      <w:r w:rsidRPr="00672D86">
        <w:rPr>
          <w:rFonts w:ascii="Times New Roman" w:hAnsi="Times New Roman"/>
          <w:b/>
          <w:color w:val="000000"/>
          <w:sz w:val="24"/>
          <w:szCs w:val="24"/>
        </w:rPr>
        <w:t xml:space="preserve"> pasiūlym</w:t>
      </w:r>
      <w:r>
        <w:rPr>
          <w:rFonts w:ascii="Times New Roman" w:hAnsi="Times New Roman"/>
          <w:b/>
          <w:color w:val="000000"/>
          <w:sz w:val="24"/>
          <w:szCs w:val="24"/>
        </w:rPr>
        <w:t>as</w:t>
      </w:r>
      <w:r w:rsidRPr="00672D86">
        <w:rPr>
          <w:rFonts w:ascii="Times New Roman" w:hAnsi="Times New Roman"/>
          <w:b/>
          <w:color w:val="000000"/>
          <w:sz w:val="24"/>
          <w:szCs w:val="24"/>
        </w:rPr>
        <w:t>, parengt</w:t>
      </w:r>
      <w:r>
        <w:rPr>
          <w:rFonts w:ascii="Times New Roman" w:hAnsi="Times New Roman"/>
          <w:b/>
          <w:color w:val="000000"/>
          <w:sz w:val="24"/>
          <w:szCs w:val="24"/>
        </w:rPr>
        <w:t>as</w:t>
      </w:r>
      <w:r w:rsidRPr="00672D86">
        <w:rPr>
          <w:rFonts w:ascii="Times New Roman" w:hAnsi="Times New Roman"/>
          <w:b/>
          <w:color w:val="000000"/>
          <w:sz w:val="24"/>
          <w:szCs w:val="24"/>
        </w:rPr>
        <w:t xml:space="preserve"> pagal 1 priede pateiktą formą;</w:t>
      </w:r>
    </w:p>
    <w:p w14:paraId="2E706334" w14:textId="636EE930"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2</w:t>
      </w:r>
      <w:r w:rsidR="004564B0" w:rsidRPr="004564B0">
        <w:rPr>
          <w:rFonts w:ascii="Times New Roman" w:hAnsi="Times New Roman"/>
          <w:color w:val="000000"/>
          <w:sz w:val="24"/>
          <w:szCs w:val="24"/>
        </w:rPr>
        <w:t>. jungtinės veiklos sutarties skaitmenin</w:t>
      </w:r>
      <w:r w:rsidR="00654D93">
        <w:rPr>
          <w:rFonts w:ascii="Times New Roman" w:hAnsi="Times New Roman"/>
          <w:color w:val="000000"/>
          <w:sz w:val="24"/>
          <w:szCs w:val="24"/>
        </w:rPr>
        <w:t>ė</w:t>
      </w:r>
      <w:r w:rsidR="004564B0" w:rsidRPr="004564B0">
        <w:rPr>
          <w:rFonts w:ascii="Times New Roman" w:hAnsi="Times New Roman"/>
          <w:color w:val="000000"/>
          <w:sz w:val="24"/>
          <w:szCs w:val="24"/>
        </w:rPr>
        <w:t xml:space="preserve"> kopij</w:t>
      </w:r>
      <w:r w:rsidR="00654D93">
        <w:rPr>
          <w:rFonts w:ascii="Times New Roman" w:hAnsi="Times New Roman"/>
          <w:color w:val="000000"/>
          <w:sz w:val="24"/>
          <w:szCs w:val="24"/>
        </w:rPr>
        <w:t>a</w:t>
      </w:r>
      <w:r w:rsidR="004564B0" w:rsidRPr="004564B0">
        <w:rPr>
          <w:rFonts w:ascii="Times New Roman" w:hAnsi="Times New Roman"/>
          <w:color w:val="000000"/>
          <w:sz w:val="24"/>
          <w:szCs w:val="24"/>
        </w:rPr>
        <w:t xml:space="preserve"> (-</w:t>
      </w:r>
      <w:r w:rsidR="00654D93">
        <w:rPr>
          <w:rFonts w:ascii="Times New Roman" w:hAnsi="Times New Roman"/>
          <w:color w:val="000000"/>
          <w:sz w:val="24"/>
          <w:szCs w:val="24"/>
        </w:rPr>
        <w:t>os</w:t>
      </w:r>
      <w:r w:rsidR="004564B0" w:rsidRPr="004564B0">
        <w:rPr>
          <w:rFonts w:ascii="Times New Roman" w:hAnsi="Times New Roman"/>
          <w:color w:val="000000"/>
          <w:sz w:val="24"/>
          <w:szCs w:val="24"/>
        </w:rPr>
        <w:t>) (jeigu dalyvauja ūkio subjektų grupė);</w:t>
      </w:r>
    </w:p>
    <w:p w14:paraId="289A7E0F" w14:textId="36F01BE5"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3</w:t>
      </w:r>
      <w:r w:rsidR="004564B0" w:rsidRPr="004564B0">
        <w:rPr>
          <w:rFonts w:ascii="Times New Roman" w:hAnsi="Times New Roman"/>
          <w:color w:val="000000"/>
          <w:sz w:val="24"/>
          <w:szCs w:val="24"/>
        </w:rPr>
        <w:t>. dokument</w:t>
      </w:r>
      <w:r w:rsidR="00654D93">
        <w:rPr>
          <w:rFonts w:ascii="Times New Roman" w:hAnsi="Times New Roman"/>
          <w:color w:val="000000"/>
          <w:sz w:val="24"/>
          <w:szCs w:val="24"/>
        </w:rPr>
        <w:t>as</w:t>
      </w:r>
      <w:r w:rsidR="004564B0" w:rsidRPr="004564B0">
        <w:rPr>
          <w:rFonts w:ascii="Times New Roman" w:hAnsi="Times New Roman"/>
          <w:color w:val="000000"/>
          <w:sz w:val="24"/>
          <w:szCs w:val="24"/>
        </w:rPr>
        <w:t xml:space="preserve"> patvirtinant</w:t>
      </w:r>
      <w:r w:rsidR="00654D93">
        <w:rPr>
          <w:rFonts w:ascii="Times New Roman" w:hAnsi="Times New Roman"/>
          <w:color w:val="000000"/>
          <w:sz w:val="24"/>
          <w:szCs w:val="24"/>
        </w:rPr>
        <w:t>is</w:t>
      </w:r>
      <w:r w:rsidR="004564B0" w:rsidRPr="004564B0">
        <w:rPr>
          <w:rFonts w:ascii="Times New Roman" w:hAnsi="Times New Roman"/>
          <w:color w:val="000000"/>
          <w:sz w:val="24"/>
          <w:szCs w:val="24"/>
        </w:rPr>
        <w:t>, jog pasiūlymą pasirašęs asmuo turi tam įgaliojimą (jei pasiūlymą ir (ar) dokumentus pasirašo ne pats pasiūlymą teikiantis fizinis asmuo ar juridinio asmens vadovas);</w:t>
      </w:r>
    </w:p>
    <w:p w14:paraId="49E2D9D1" w14:textId="074053FF"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812AD4">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4</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w:t>
      </w:r>
      <w:r w:rsidR="00654D93">
        <w:rPr>
          <w:rFonts w:ascii="Times New Roman" w:hAnsi="Times New Roman"/>
          <w:color w:val="000000"/>
          <w:sz w:val="24"/>
          <w:szCs w:val="24"/>
        </w:rPr>
        <w:t>ai</w:t>
      </w:r>
      <w:r w:rsidR="00640565">
        <w:rPr>
          <w:rFonts w:ascii="Times New Roman" w:hAnsi="Times New Roman"/>
          <w:color w:val="000000"/>
          <w:sz w:val="24"/>
          <w:szCs w:val="24"/>
        </w:rPr>
        <w:t xml:space="preserve"> įrodan</w:t>
      </w:r>
      <w:r w:rsidR="00654D93">
        <w:rPr>
          <w:rFonts w:ascii="Times New Roman" w:hAnsi="Times New Roman"/>
          <w:color w:val="000000"/>
          <w:sz w:val="24"/>
          <w:szCs w:val="24"/>
        </w:rPr>
        <w:t>tys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549AD850"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2</w:t>
      </w:r>
      <w:r w:rsidRPr="004564B0">
        <w:rPr>
          <w:rFonts w:ascii="Times New Roman" w:hAnsi="Times New Roman"/>
          <w:color w:val="000000"/>
          <w:sz w:val="24"/>
          <w:szCs w:val="24"/>
          <w:lang w:eastAsia="lt-LT"/>
        </w:rPr>
        <w:t xml:space="preserve">.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0CB3C6AF"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3</w:t>
      </w:r>
      <w:r w:rsidRPr="004564B0">
        <w:rPr>
          <w:rFonts w:ascii="Times New Roman" w:hAnsi="Times New Roman"/>
          <w:color w:val="000000"/>
          <w:sz w:val="24"/>
          <w:szCs w:val="24"/>
          <w:lang w:eastAsia="lt-LT"/>
        </w:rPr>
        <w:t xml:space="preserve">.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2D841E93"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4</w:t>
      </w:r>
      <w:r w:rsidRPr="004564B0">
        <w:rPr>
          <w:rFonts w:ascii="Times New Roman" w:hAnsi="Times New Roman"/>
          <w:color w:val="000000"/>
          <w:sz w:val="24"/>
          <w:szCs w:val="24"/>
          <w:lang w:eastAsia="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984D036" w14:textId="4B461B80"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t>5.1</w:t>
      </w:r>
      <w:r w:rsidR="00812AD4">
        <w:rPr>
          <w:rFonts w:ascii="Times New Roman" w:hAnsi="Times New Roman"/>
          <w:color w:val="000000"/>
          <w:sz w:val="24"/>
          <w:szCs w:val="24"/>
          <w:lang w:val="it-IT" w:eastAsia="lt-LT"/>
        </w:rPr>
        <w:t>5</w:t>
      </w:r>
      <w:r w:rsidRPr="004564B0">
        <w:rPr>
          <w:rFonts w:ascii="Times New Roman" w:hAnsi="Times New Roman"/>
          <w:color w:val="000000"/>
          <w:sz w:val="24"/>
          <w:szCs w:val="24"/>
          <w:lang w:val="it-IT" w:eastAsia="lt-LT"/>
        </w:rPr>
        <w:t xml:space="preserve">.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370F5FFA"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6</w:t>
      </w:r>
      <w:r w:rsidRPr="004564B0">
        <w:rPr>
          <w:rFonts w:ascii="Times New Roman" w:hAnsi="Times New Roman"/>
          <w:color w:val="000000"/>
          <w:sz w:val="24"/>
          <w:szCs w:val="24"/>
          <w:lang w:eastAsia="lt-LT"/>
        </w:rPr>
        <w:t xml:space="preserve">.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10"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xml:space="preserve">), faksu (8 387 66365) arba raštu (Vilniaus g. 19, 18116 Švenčionys). Tokiu atveju tiekėjas turėtų būti aktyvus </w:t>
      </w:r>
      <w:r w:rsidRPr="004564B0">
        <w:rPr>
          <w:rFonts w:ascii="Times New Roman" w:hAnsi="Times New Roman"/>
          <w:color w:val="000000"/>
          <w:sz w:val="24"/>
          <w:szCs w:val="24"/>
          <w:lang w:eastAsia="lt-LT"/>
        </w:rPr>
        <w:lastRenderedPageBreak/>
        <w:t xml:space="preserve">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0A3F49F1" w14:textId="77777777" w:rsidR="00EB7D6B" w:rsidRPr="004564B0" w:rsidRDefault="00EB7D6B" w:rsidP="004564B0">
      <w:pPr>
        <w:spacing w:after="0" w:line="240" w:lineRule="auto"/>
        <w:jc w:val="center"/>
        <w:outlineLvl w:val="0"/>
        <w:rPr>
          <w:rFonts w:ascii="Times New Roman" w:hAnsi="Times New Roman"/>
          <w:b/>
          <w:bCs/>
          <w:caps/>
          <w:color w:val="000000"/>
          <w:spacing w:val="4"/>
          <w:sz w:val="24"/>
          <w:szCs w:val="24"/>
          <w:lang w:eastAsia="lt-LT"/>
        </w:rPr>
      </w:pP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pateiktas likus ne mažiau kaip 2</w:t>
      </w:r>
      <w:r w:rsidRPr="005E2962">
        <w:rPr>
          <w:rFonts w:ascii="Times New Roman" w:hAnsi="Times New Roman"/>
          <w:color w:val="000000"/>
          <w:sz w:val="24"/>
          <w:szCs w:val="24"/>
          <w:lang w:eastAsia="lt-LT"/>
        </w:rPr>
        <w:t xml:space="preserve"> darbo dienoms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ne vėliau kaip likus 1 darbo dienai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Įvykus pirmiau nurodytiems pokyčiams, informacija apie atliktus 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815715">
        <w:rPr>
          <w:rFonts w:ascii="Times New Roman" w:hAnsi="Times New Roman"/>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lastRenderedPageBreak/>
        <w:t>10.1. Pateiktus pasiūlymus nagrinėja, vertina ir palygina Komisija.</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r w:rsidRPr="00D92A69">
        <w:rPr>
          <w:rFonts w:ascii="Times New Roman" w:hAnsi="Times New Roman"/>
          <w:color w:val="000000"/>
          <w:sz w:val="24"/>
          <w:szCs w:val="24"/>
          <w:lang w:eastAsia="ar-SA"/>
        </w:rPr>
        <w:t>Komisijos posėdžiuose stebėtojai nedalyvauja</w:t>
      </w:r>
      <w:r>
        <w:rPr>
          <w:rFonts w:ascii="Times New Roman" w:hAnsi="Times New Roman"/>
          <w:color w:val="000000"/>
          <w:sz w:val="24"/>
          <w:szCs w:val="24"/>
          <w:lang w:eastAsia="ar-SA"/>
        </w:rPr>
        <w:t>.</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 Komisija 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083AA5">
      <w:pPr>
        <w:suppressAutoHyphens/>
        <w:autoSpaceDN w:val="0"/>
        <w:spacing w:after="0" w:line="20" w:lineRule="atLeast"/>
        <w:ind w:firstLine="567"/>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75BA815D"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10.6. Kai pateiktame pasiūlyme nurodoma neįprastai maža kaina, Komisija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Komisija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25F28794"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w:t>
      </w:r>
      <w:r w:rsidR="00994FF0">
        <w:rPr>
          <w:rFonts w:ascii="Times New Roman" w:hAnsi="Times New Roman"/>
          <w:bCs/>
          <w:color w:val="000000" w:themeColor="text1"/>
          <w:sz w:val="24"/>
          <w:szCs w:val="24"/>
          <w:lang w:eastAsia="ar-SA"/>
        </w:rPr>
        <w:t xml:space="preserve"> ir</w:t>
      </w:r>
      <w:r w:rsidRPr="004564B0">
        <w:rPr>
          <w:rFonts w:ascii="Times New Roman" w:hAnsi="Times New Roman"/>
          <w:bCs/>
          <w:color w:val="000000" w:themeColor="text1"/>
          <w:sz w:val="24"/>
          <w:szCs w:val="24"/>
          <w:lang w:eastAsia="ar-SA"/>
        </w:rPr>
        <w:t xml:space="preserve">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lastRenderedPageBreak/>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Išnagrinėjusi, įvertinusi ir palyginusi pateiktus pasiūlymus, Komisija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pirkimo Komisijos 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14.1. Tiekėjas, kuris mano, kad Perkančioji organizacija nesilaikė Viešųjų pirkimų įstatymo reikalavimų ir tuo pažeidė ar pažeis jo teisėtus interesus, turi teisę iki pirkimo sutarties sudarymo 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0B9F7F74"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 xml:space="preserve">pridedamas </w:t>
      </w:r>
      <w:r w:rsidR="004E06DC">
        <w:rPr>
          <w:rFonts w:ascii="Times New Roman" w:hAnsi="Times New Roman"/>
          <w:color w:val="000000" w:themeColor="text1"/>
          <w:sz w:val="24"/>
          <w:szCs w:val="24"/>
        </w:rPr>
        <w:t>(</w:t>
      </w:r>
      <w:r w:rsidR="00176FDB">
        <w:rPr>
          <w:rFonts w:ascii="Times New Roman" w:hAnsi="Times New Roman"/>
          <w:color w:val="000000" w:themeColor="text1"/>
          <w:sz w:val="24"/>
          <w:szCs w:val="24"/>
        </w:rPr>
        <w:t>3</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D7775C0" w14:textId="77777777" w:rsidR="0080382D" w:rsidRPr="00A11D8D" w:rsidRDefault="0080382D" w:rsidP="0080382D">
      <w:pPr>
        <w:suppressAutoHyphens/>
        <w:spacing w:after="40" w:line="240" w:lineRule="auto"/>
        <w:ind w:firstLine="567"/>
        <w:jc w:val="both"/>
        <w:rPr>
          <w:rFonts w:ascii="Times New Roman" w:hAnsi="Times New Roman"/>
          <w:color w:val="000000"/>
          <w:sz w:val="24"/>
          <w:szCs w:val="24"/>
          <w:lang w:eastAsia="lt-LT"/>
        </w:rPr>
      </w:pPr>
      <w:r w:rsidRPr="00A11D8D">
        <w:rPr>
          <w:rFonts w:ascii="Times New Roman" w:hAnsi="Times New Roman"/>
          <w:color w:val="000000"/>
          <w:sz w:val="24"/>
          <w:szCs w:val="24"/>
          <w:lang w:eastAsia="lt-LT"/>
        </w:rPr>
        <w:t>16.1.  1 priedas „Pasiūlymo forma“.</w:t>
      </w:r>
    </w:p>
    <w:p w14:paraId="7647DA17" w14:textId="4C00C069" w:rsidR="00035498" w:rsidRDefault="0080382D" w:rsidP="00242753">
      <w:pPr>
        <w:suppressAutoHyphens/>
        <w:spacing w:after="40" w:line="240" w:lineRule="auto"/>
        <w:ind w:firstLine="567"/>
        <w:jc w:val="both"/>
        <w:rPr>
          <w:rFonts w:ascii="Times New Roman" w:hAnsi="Times New Roman"/>
          <w:color w:val="000000"/>
          <w:sz w:val="24"/>
          <w:szCs w:val="24"/>
        </w:rPr>
      </w:pPr>
      <w:r w:rsidRPr="00A11D8D">
        <w:rPr>
          <w:rFonts w:ascii="Times New Roman" w:hAnsi="Times New Roman"/>
          <w:color w:val="000000"/>
          <w:sz w:val="24"/>
          <w:szCs w:val="24"/>
          <w:lang w:eastAsia="lt-LT"/>
        </w:rPr>
        <w:t xml:space="preserve">16.2. </w:t>
      </w:r>
      <w:r w:rsidR="00035498">
        <w:rPr>
          <w:rFonts w:ascii="Times New Roman" w:hAnsi="Times New Roman"/>
          <w:color w:val="000000"/>
          <w:sz w:val="24"/>
          <w:szCs w:val="24"/>
          <w:lang w:eastAsia="lt-LT"/>
        </w:rPr>
        <w:t xml:space="preserve"> </w:t>
      </w:r>
      <w:r w:rsidRPr="00A11D8D">
        <w:rPr>
          <w:rFonts w:ascii="Times New Roman" w:hAnsi="Times New Roman"/>
          <w:color w:val="000000"/>
          <w:sz w:val="24"/>
          <w:szCs w:val="24"/>
          <w:lang w:eastAsia="lt-LT"/>
        </w:rPr>
        <w:t>2 priedas</w:t>
      </w:r>
      <w:r w:rsidR="00381DD1" w:rsidRPr="00A11D8D">
        <w:rPr>
          <w:rFonts w:ascii="Times New Roman" w:hAnsi="Times New Roman"/>
          <w:color w:val="000000"/>
          <w:sz w:val="24"/>
          <w:szCs w:val="24"/>
        </w:rPr>
        <w:t xml:space="preserve"> </w:t>
      </w:r>
      <w:r w:rsidR="00FE01C0">
        <w:rPr>
          <w:rFonts w:ascii="Times New Roman" w:hAnsi="Times New Roman"/>
          <w:color w:val="000000"/>
          <w:sz w:val="24"/>
          <w:szCs w:val="24"/>
        </w:rPr>
        <w:t>„</w:t>
      </w:r>
      <w:r w:rsidR="00812AD4">
        <w:rPr>
          <w:rFonts w:ascii="Times New Roman" w:hAnsi="Times New Roman"/>
          <w:color w:val="000000"/>
          <w:sz w:val="24"/>
          <w:szCs w:val="24"/>
        </w:rPr>
        <w:t>Aprašas</w:t>
      </w:r>
      <w:r w:rsidR="00256120">
        <w:rPr>
          <w:rFonts w:ascii="Times New Roman" w:hAnsi="Times New Roman"/>
          <w:color w:val="000000"/>
          <w:sz w:val="24"/>
          <w:szCs w:val="24"/>
        </w:rPr>
        <w:t>“.</w:t>
      </w:r>
    </w:p>
    <w:p w14:paraId="36F11E72" w14:textId="214B9485" w:rsidR="00FE01C0" w:rsidRDefault="00035498" w:rsidP="00242753">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16.3.  </w:t>
      </w:r>
      <w:r w:rsidR="00654D93">
        <w:rPr>
          <w:rFonts w:ascii="Times New Roman" w:hAnsi="Times New Roman"/>
          <w:color w:val="000000"/>
          <w:sz w:val="24"/>
          <w:szCs w:val="24"/>
        </w:rPr>
        <w:t>3</w:t>
      </w:r>
      <w:r>
        <w:rPr>
          <w:rFonts w:ascii="Times New Roman" w:hAnsi="Times New Roman"/>
          <w:color w:val="000000"/>
          <w:sz w:val="24"/>
          <w:szCs w:val="24"/>
        </w:rPr>
        <w:t xml:space="preserve"> priedas </w:t>
      </w:r>
      <w:r w:rsidR="00242753">
        <w:rPr>
          <w:rFonts w:ascii="Times New Roman" w:hAnsi="Times New Roman"/>
          <w:color w:val="000000"/>
          <w:sz w:val="24"/>
          <w:szCs w:val="24"/>
        </w:rPr>
        <w:t xml:space="preserve">„Sutarties </w:t>
      </w:r>
      <w:r w:rsidR="00654D93">
        <w:rPr>
          <w:rFonts w:ascii="Times New Roman" w:hAnsi="Times New Roman"/>
          <w:color w:val="000000"/>
          <w:sz w:val="24"/>
          <w:szCs w:val="24"/>
        </w:rPr>
        <w:t>projektas</w:t>
      </w:r>
      <w:r w:rsidR="00242753">
        <w:rPr>
          <w:rFonts w:ascii="Times New Roman" w:hAnsi="Times New Roman"/>
          <w:color w:val="000000"/>
          <w:sz w:val="24"/>
          <w:szCs w:val="24"/>
        </w:rPr>
        <w:t>“.</w:t>
      </w: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7B24F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B46C" w14:textId="77777777" w:rsidR="00553D7A" w:rsidRDefault="00553D7A" w:rsidP="00083AA5">
      <w:pPr>
        <w:spacing w:after="0" w:line="240" w:lineRule="auto"/>
      </w:pPr>
      <w:r>
        <w:separator/>
      </w:r>
    </w:p>
  </w:endnote>
  <w:endnote w:type="continuationSeparator" w:id="0">
    <w:p w14:paraId="4DE99CB8" w14:textId="77777777" w:rsidR="00553D7A" w:rsidRDefault="00553D7A"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8C27" w14:textId="77777777" w:rsidR="00553D7A" w:rsidRDefault="00553D7A" w:rsidP="00083AA5">
      <w:pPr>
        <w:spacing w:after="0" w:line="240" w:lineRule="auto"/>
      </w:pPr>
      <w:r>
        <w:separator/>
      </w:r>
    </w:p>
  </w:footnote>
  <w:footnote w:type="continuationSeparator" w:id="0">
    <w:p w14:paraId="4EFCB13D" w14:textId="77777777" w:rsidR="00553D7A" w:rsidRDefault="00553D7A"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7" w15:restartNumberingAfterBreak="0">
    <w:nsid w:val="690F3996"/>
    <w:multiLevelType w:val="hybridMultilevel"/>
    <w:tmpl w:val="A9129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 w:numId="18" w16cid:durableId="1287279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06D5D"/>
    <w:rsid w:val="000146C9"/>
    <w:rsid w:val="000149CC"/>
    <w:rsid w:val="00021B1F"/>
    <w:rsid w:val="00035498"/>
    <w:rsid w:val="00052497"/>
    <w:rsid w:val="00053835"/>
    <w:rsid w:val="00060867"/>
    <w:rsid w:val="00062AB2"/>
    <w:rsid w:val="00062BB2"/>
    <w:rsid w:val="0006443B"/>
    <w:rsid w:val="0007424E"/>
    <w:rsid w:val="00081BF1"/>
    <w:rsid w:val="00082750"/>
    <w:rsid w:val="00083068"/>
    <w:rsid w:val="00083AA5"/>
    <w:rsid w:val="00084620"/>
    <w:rsid w:val="000904DD"/>
    <w:rsid w:val="00095990"/>
    <w:rsid w:val="000B1366"/>
    <w:rsid w:val="000C2974"/>
    <w:rsid w:val="000C46D0"/>
    <w:rsid w:val="000D6E42"/>
    <w:rsid w:val="000E1669"/>
    <w:rsid w:val="000E398A"/>
    <w:rsid w:val="000E7316"/>
    <w:rsid w:val="000F49FA"/>
    <w:rsid w:val="00102131"/>
    <w:rsid w:val="00105E3D"/>
    <w:rsid w:val="00114D73"/>
    <w:rsid w:val="00116481"/>
    <w:rsid w:val="001170F9"/>
    <w:rsid w:val="001324B5"/>
    <w:rsid w:val="001449A3"/>
    <w:rsid w:val="001509A2"/>
    <w:rsid w:val="00156EBB"/>
    <w:rsid w:val="00161C14"/>
    <w:rsid w:val="001663BF"/>
    <w:rsid w:val="0017610B"/>
    <w:rsid w:val="00176FDB"/>
    <w:rsid w:val="00181C97"/>
    <w:rsid w:val="001836AB"/>
    <w:rsid w:val="0019087E"/>
    <w:rsid w:val="001A0E30"/>
    <w:rsid w:val="001A1ACF"/>
    <w:rsid w:val="001A2CCF"/>
    <w:rsid w:val="001A65C1"/>
    <w:rsid w:val="001A69E8"/>
    <w:rsid w:val="001A7C08"/>
    <w:rsid w:val="001B1859"/>
    <w:rsid w:val="001B2134"/>
    <w:rsid w:val="001B2354"/>
    <w:rsid w:val="001B5906"/>
    <w:rsid w:val="001B7D81"/>
    <w:rsid w:val="001C3842"/>
    <w:rsid w:val="001C72C4"/>
    <w:rsid w:val="001E53B2"/>
    <w:rsid w:val="001F3445"/>
    <w:rsid w:val="001F61B7"/>
    <w:rsid w:val="001F66E2"/>
    <w:rsid w:val="00207D5B"/>
    <w:rsid w:val="00211FC5"/>
    <w:rsid w:val="0021376E"/>
    <w:rsid w:val="00214993"/>
    <w:rsid w:val="00216827"/>
    <w:rsid w:val="00216AA5"/>
    <w:rsid w:val="00220BA4"/>
    <w:rsid w:val="00230CF1"/>
    <w:rsid w:val="00233C1A"/>
    <w:rsid w:val="00242753"/>
    <w:rsid w:val="00254C9E"/>
    <w:rsid w:val="00256120"/>
    <w:rsid w:val="002604C4"/>
    <w:rsid w:val="00260D0C"/>
    <w:rsid w:val="0027409C"/>
    <w:rsid w:val="002818F9"/>
    <w:rsid w:val="00285B4A"/>
    <w:rsid w:val="00290B2F"/>
    <w:rsid w:val="0029497A"/>
    <w:rsid w:val="002C0499"/>
    <w:rsid w:val="002C10A3"/>
    <w:rsid w:val="002E0C22"/>
    <w:rsid w:val="002E0FE8"/>
    <w:rsid w:val="002E57AA"/>
    <w:rsid w:val="002E7635"/>
    <w:rsid w:val="002F09BF"/>
    <w:rsid w:val="002F193F"/>
    <w:rsid w:val="002F50F7"/>
    <w:rsid w:val="002F563E"/>
    <w:rsid w:val="002F7584"/>
    <w:rsid w:val="00302B79"/>
    <w:rsid w:val="00304508"/>
    <w:rsid w:val="00304EFB"/>
    <w:rsid w:val="00307E09"/>
    <w:rsid w:val="00307F66"/>
    <w:rsid w:val="00310323"/>
    <w:rsid w:val="00310998"/>
    <w:rsid w:val="0031652D"/>
    <w:rsid w:val="003217DB"/>
    <w:rsid w:val="00325FFE"/>
    <w:rsid w:val="003269A2"/>
    <w:rsid w:val="00335CE4"/>
    <w:rsid w:val="0034171E"/>
    <w:rsid w:val="003423EE"/>
    <w:rsid w:val="00342C3B"/>
    <w:rsid w:val="00344E20"/>
    <w:rsid w:val="003460FE"/>
    <w:rsid w:val="00346D26"/>
    <w:rsid w:val="00347CDB"/>
    <w:rsid w:val="003522A8"/>
    <w:rsid w:val="0036315E"/>
    <w:rsid w:val="00370209"/>
    <w:rsid w:val="003710A5"/>
    <w:rsid w:val="00371A6E"/>
    <w:rsid w:val="00374491"/>
    <w:rsid w:val="00376E5C"/>
    <w:rsid w:val="00381DD1"/>
    <w:rsid w:val="00390933"/>
    <w:rsid w:val="00390F7E"/>
    <w:rsid w:val="003A105B"/>
    <w:rsid w:val="003B0F90"/>
    <w:rsid w:val="003B131E"/>
    <w:rsid w:val="003B22B7"/>
    <w:rsid w:val="003B3C82"/>
    <w:rsid w:val="003B3E52"/>
    <w:rsid w:val="003C4A19"/>
    <w:rsid w:val="003C4E7C"/>
    <w:rsid w:val="003C729C"/>
    <w:rsid w:val="003D6077"/>
    <w:rsid w:val="003E75D1"/>
    <w:rsid w:val="003F0BD0"/>
    <w:rsid w:val="003F642D"/>
    <w:rsid w:val="003F74B2"/>
    <w:rsid w:val="003F7698"/>
    <w:rsid w:val="003F7F28"/>
    <w:rsid w:val="00400F5B"/>
    <w:rsid w:val="00405249"/>
    <w:rsid w:val="00405713"/>
    <w:rsid w:val="0040696A"/>
    <w:rsid w:val="0041178F"/>
    <w:rsid w:val="0041716D"/>
    <w:rsid w:val="00417E65"/>
    <w:rsid w:val="00423BF1"/>
    <w:rsid w:val="00436FDD"/>
    <w:rsid w:val="00440813"/>
    <w:rsid w:val="00446017"/>
    <w:rsid w:val="00447577"/>
    <w:rsid w:val="00447BC5"/>
    <w:rsid w:val="0045051A"/>
    <w:rsid w:val="00450E0B"/>
    <w:rsid w:val="004564B0"/>
    <w:rsid w:val="00462FDE"/>
    <w:rsid w:val="00463CA6"/>
    <w:rsid w:val="004648A4"/>
    <w:rsid w:val="004744E8"/>
    <w:rsid w:val="00476E16"/>
    <w:rsid w:val="004809D4"/>
    <w:rsid w:val="00480BC6"/>
    <w:rsid w:val="0048474C"/>
    <w:rsid w:val="004914C0"/>
    <w:rsid w:val="00492B11"/>
    <w:rsid w:val="0049395C"/>
    <w:rsid w:val="00493CD7"/>
    <w:rsid w:val="004961B9"/>
    <w:rsid w:val="00497F4A"/>
    <w:rsid w:val="004A0C8F"/>
    <w:rsid w:val="004A3B47"/>
    <w:rsid w:val="004A5869"/>
    <w:rsid w:val="004B0E67"/>
    <w:rsid w:val="004B3235"/>
    <w:rsid w:val="004B56B0"/>
    <w:rsid w:val="004C6B07"/>
    <w:rsid w:val="004D7219"/>
    <w:rsid w:val="004E06DC"/>
    <w:rsid w:val="004E22B1"/>
    <w:rsid w:val="004E547B"/>
    <w:rsid w:val="005141CC"/>
    <w:rsid w:val="00516D74"/>
    <w:rsid w:val="0052377F"/>
    <w:rsid w:val="00526747"/>
    <w:rsid w:val="00530C98"/>
    <w:rsid w:val="00530E6A"/>
    <w:rsid w:val="005404B4"/>
    <w:rsid w:val="0055219F"/>
    <w:rsid w:val="005529E4"/>
    <w:rsid w:val="00553D7A"/>
    <w:rsid w:val="00576730"/>
    <w:rsid w:val="00577EB2"/>
    <w:rsid w:val="005844CF"/>
    <w:rsid w:val="005930C2"/>
    <w:rsid w:val="005A752B"/>
    <w:rsid w:val="005C307B"/>
    <w:rsid w:val="005C7FD2"/>
    <w:rsid w:val="005D266D"/>
    <w:rsid w:val="005D7E2D"/>
    <w:rsid w:val="005E2305"/>
    <w:rsid w:val="005E2962"/>
    <w:rsid w:val="005E2D24"/>
    <w:rsid w:val="005E4C7E"/>
    <w:rsid w:val="005E5861"/>
    <w:rsid w:val="005E61B5"/>
    <w:rsid w:val="005E7909"/>
    <w:rsid w:val="005F138B"/>
    <w:rsid w:val="006016A0"/>
    <w:rsid w:val="00602A7C"/>
    <w:rsid w:val="00632352"/>
    <w:rsid w:val="00640565"/>
    <w:rsid w:val="0065104F"/>
    <w:rsid w:val="00654D93"/>
    <w:rsid w:val="006609AA"/>
    <w:rsid w:val="00661338"/>
    <w:rsid w:val="00661985"/>
    <w:rsid w:val="00664474"/>
    <w:rsid w:val="0066666D"/>
    <w:rsid w:val="0066767C"/>
    <w:rsid w:val="00672D86"/>
    <w:rsid w:val="00674106"/>
    <w:rsid w:val="0067459C"/>
    <w:rsid w:val="0068108C"/>
    <w:rsid w:val="006843AC"/>
    <w:rsid w:val="00691AF4"/>
    <w:rsid w:val="0069555D"/>
    <w:rsid w:val="00696DE6"/>
    <w:rsid w:val="006A0872"/>
    <w:rsid w:val="006A217A"/>
    <w:rsid w:val="006A22BE"/>
    <w:rsid w:val="006B6040"/>
    <w:rsid w:val="006B76BE"/>
    <w:rsid w:val="006C41F6"/>
    <w:rsid w:val="006C6E2F"/>
    <w:rsid w:val="006D3749"/>
    <w:rsid w:val="006D3BBC"/>
    <w:rsid w:val="006D4047"/>
    <w:rsid w:val="006E4B93"/>
    <w:rsid w:val="006E658D"/>
    <w:rsid w:val="006F1184"/>
    <w:rsid w:val="006F25F6"/>
    <w:rsid w:val="006F60B8"/>
    <w:rsid w:val="00704CE9"/>
    <w:rsid w:val="007148BB"/>
    <w:rsid w:val="00716FBE"/>
    <w:rsid w:val="00717AC5"/>
    <w:rsid w:val="00727A68"/>
    <w:rsid w:val="00730918"/>
    <w:rsid w:val="00730AAE"/>
    <w:rsid w:val="00741C78"/>
    <w:rsid w:val="00742583"/>
    <w:rsid w:val="00752E6D"/>
    <w:rsid w:val="00761929"/>
    <w:rsid w:val="00763222"/>
    <w:rsid w:val="00764C44"/>
    <w:rsid w:val="00770D93"/>
    <w:rsid w:val="0077492D"/>
    <w:rsid w:val="00775667"/>
    <w:rsid w:val="00781B7C"/>
    <w:rsid w:val="007822BB"/>
    <w:rsid w:val="00785934"/>
    <w:rsid w:val="00793F7A"/>
    <w:rsid w:val="007A472D"/>
    <w:rsid w:val="007B0B66"/>
    <w:rsid w:val="007B1278"/>
    <w:rsid w:val="007B1B48"/>
    <w:rsid w:val="007B24FA"/>
    <w:rsid w:val="007B4F48"/>
    <w:rsid w:val="007B74B5"/>
    <w:rsid w:val="007C008B"/>
    <w:rsid w:val="007C4A2A"/>
    <w:rsid w:val="007C4AC8"/>
    <w:rsid w:val="007C540E"/>
    <w:rsid w:val="007D0B8A"/>
    <w:rsid w:val="007D2D2A"/>
    <w:rsid w:val="007E0FCB"/>
    <w:rsid w:val="007E3E5C"/>
    <w:rsid w:val="007E46A5"/>
    <w:rsid w:val="007E50DF"/>
    <w:rsid w:val="007F15D7"/>
    <w:rsid w:val="007F6F68"/>
    <w:rsid w:val="007F7FD9"/>
    <w:rsid w:val="0080382D"/>
    <w:rsid w:val="008071A3"/>
    <w:rsid w:val="00812AD4"/>
    <w:rsid w:val="0081570E"/>
    <w:rsid w:val="00816A0C"/>
    <w:rsid w:val="00834975"/>
    <w:rsid w:val="00837EA2"/>
    <w:rsid w:val="0084025C"/>
    <w:rsid w:val="008442A3"/>
    <w:rsid w:val="0084574D"/>
    <w:rsid w:val="008468E8"/>
    <w:rsid w:val="00846D19"/>
    <w:rsid w:val="0085140D"/>
    <w:rsid w:val="008551B2"/>
    <w:rsid w:val="0086239F"/>
    <w:rsid w:val="008706BA"/>
    <w:rsid w:val="0087747F"/>
    <w:rsid w:val="008875E6"/>
    <w:rsid w:val="00891CF5"/>
    <w:rsid w:val="00893CDF"/>
    <w:rsid w:val="00897872"/>
    <w:rsid w:val="008A0653"/>
    <w:rsid w:val="008A223C"/>
    <w:rsid w:val="008A3816"/>
    <w:rsid w:val="008C0528"/>
    <w:rsid w:val="008C3F59"/>
    <w:rsid w:val="008C58D6"/>
    <w:rsid w:val="008D39F5"/>
    <w:rsid w:val="008E00C9"/>
    <w:rsid w:val="008E235C"/>
    <w:rsid w:val="008E3998"/>
    <w:rsid w:val="008F32A6"/>
    <w:rsid w:val="008F4AE7"/>
    <w:rsid w:val="00900DD9"/>
    <w:rsid w:val="009055FF"/>
    <w:rsid w:val="009063E3"/>
    <w:rsid w:val="009077D8"/>
    <w:rsid w:val="00911637"/>
    <w:rsid w:val="009235A6"/>
    <w:rsid w:val="0092429B"/>
    <w:rsid w:val="00927919"/>
    <w:rsid w:val="00936BC7"/>
    <w:rsid w:val="009523EB"/>
    <w:rsid w:val="00953712"/>
    <w:rsid w:val="0096234E"/>
    <w:rsid w:val="00963E0B"/>
    <w:rsid w:val="0096778A"/>
    <w:rsid w:val="00971F42"/>
    <w:rsid w:val="00972C01"/>
    <w:rsid w:val="00975014"/>
    <w:rsid w:val="00981566"/>
    <w:rsid w:val="009848C8"/>
    <w:rsid w:val="00987AB9"/>
    <w:rsid w:val="009935A4"/>
    <w:rsid w:val="00994FF0"/>
    <w:rsid w:val="009A1A96"/>
    <w:rsid w:val="009A229B"/>
    <w:rsid w:val="009A4CC8"/>
    <w:rsid w:val="009A54F8"/>
    <w:rsid w:val="009A7FB8"/>
    <w:rsid w:val="009B55B5"/>
    <w:rsid w:val="009C35FD"/>
    <w:rsid w:val="009C6BBD"/>
    <w:rsid w:val="009D3F3E"/>
    <w:rsid w:val="009D622A"/>
    <w:rsid w:val="009D7A0B"/>
    <w:rsid w:val="009F26F5"/>
    <w:rsid w:val="00A019A2"/>
    <w:rsid w:val="00A01A6B"/>
    <w:rsid w:val="00A106BE"/>
    <w:rsid w:val="00A11D8D"/>
    <w:rsid w:val="00A133E4"/>
    <w:rsid w:val="00A21AB4"/>
    <w:rsid w:val="00A25647"/>
    <w:rsid w:val="00A265D9"/>
    <w:rsid w:val="00A308B9"/>
    <w:rsid w:val="00A31E9D"/>
    <w:rsid w:val="00A371C6"/>
    <w:rsid w:val="00A42DD8"/>
    <w:rsid w:val="00A44426"/>
    <w:rsid w:val="00A4470C"/>
    <w:rsid w:val="00A44A4B"/>
    <w:rsid w:val="00A44CDA"/>
    <w:rsid w:val="00A5546A"/>
    <w:rsid w:val="00A615FC"/>
    <w:rsid w:val="00A61F81"/>
    <w:rsid w:val="00A6201E"/>
    <w:rsid w:val="00A643C2"/>
    <w:rsid w:val="00A71D11"/>
    <w:rsid w:val="00A725BF"/>
    <w:rsid w:val="00A73849"/>
    <w:rsid w:val="00A76ABC"/>
    <w:rsid w:val="00A87D00"/>
    <w:rsid w:val="00A914ED"/>
    <w:rsid w:val="00A93043"/>
    <w:rsid w:val="00A957BD"/>
    <w:rsid w:val="00AA0471"/>
    <w:rsid w:val="00AA170C"/>
    <w:rsid w:val="00AA280C"/>
    <w:rsid w:val="00AA4733"/>
    <w:rsid w:val="00AC50FD"/>
    <w:rsid w:val="00AD0F95"/>
    <w:rsid w:val="00AD3CD9"/>
    <w:rsid w:val="00AD6F96"/>
    <w:rsid w:val="00AD72D1"/>
    <w:rsid w:val="00AE5D06"/>
    <w:rsid w:val="00B057F0"/>
    <w:rsid w:val="00B05DE4"/>
    <w:rsid w:val="00B10D89"/>
    <w:rsid w:val="00B221D6"/>
    <w:rsid w:val="00B32190"/>
    <w:rsid w:val="00B3425A"/>
    <w:rsid w:val="00B357DD"/>
    <w:rsid w:val="00B403C6"/>
    <w:rsid w:val="00B43C3F"/>
    <w:rsid w:val="00B43FF0"/>
    <w:rsid w:val="00B44919"/>
    <w:rsid w:val="00B577BA"/>
    <w:rsid w:val="00B57C4B"/>
    <w:rsid w:val="00B63F9C"/>
    <w:rsid w:val="00B66FD5"/>
    <w:rsid w:val="00B73DCC"/>
    <w:rsid w:val="00B77CAB"/>
    <w:rsid w:val="00B964EA"/>
    <w:rsid w:val="00BA7394"/>
    <w:rsid w:val="00BB09BE"/>
    <w:rsid w:val="00BB192A"/>
    <w:rsid w:val="00BB1A38"/>
    <w:rsid w:val="00BB6A0B"/>
    <w:rsid w:val="00BE062E"/>
    <w:rsid w:val="00BE0DE2"/>
    <w:rsid w:val="00BE154D"/>
    <w:rsid w:val="00BE562A"/>
    <w:rsid w:val="00BE6231"/>
    <w:rsid w:val="00BE7806"/>
    <w:rsid w:val="00BF55A2"/>
    <w:rsid w:val="00C00FD8"/>
    <w:rsid w:val="00C31C94"/>
    <w:rsid w:val="00C34A30"/>
    <w:rsid w:val="00C40AE0"/>
    <w:rsid w:val="00C4364B"/>
    <w:rsid w:val="00C50E9E"/>
    <w:rsid w:val="00C5364B"/>
    <w:rsid w:val="00C54704"/>
    <w:rsid w:val="00C5746D"/>
    <w:rsid w:val="00C60C36"/>
    <w:rsid w:val="00C6521D"/>
    <w:rsid w:val="00C6605E"/>
    <w:rsid w:val="00C6772C"/>
    <w:rsid w:val="00C721AD"/>
    <w:rsid w:val="00C73DA9"/>
    <w:rsid w:val="00C767C3"/>
    <w:rsid w:val="00C81AE1"/>
    <w:rsid w:val="00C837BB"/>
    <w:rsid w:val="00CB0401"/>
    <w:rsid w:val="00CB17DF"/>
    <w:rsid w:val="00CB38D9"/>
    <w:rsid w:val="00CB799A"/>
    <w:rsid w:val="00CC3F18"/>
    <w:rsid w:val="00CD1A35"/>
    <w:rsid w:val="00CD7F33"/>
    <w:rsid w:val="00CE0E9D"/>
    <w:rsid w:val="00CE1197"/>
    <w:rsid w:val="00CE14D2"/>
    <w:rsid w:val="00CE52DC"/>
    <w:rsid w:val="00CE5EB0"/>
    <w:rsid w:val="00CF6EE3"/>
    <w:rsid w:val="00D00167"/>
    <w:rsid w:val="00D07901"/>
    <w:rsid w:val="00D13088"/>
    <w:rsid w:val="00D13CE6"/>
    <w:rsid w:val="00D16F0F"/>
    <w:rsid w:val="00D249BE"/>
    <w:rsid w:val="00D426D0"/>
    <w:rsid w:val="00D45F78"/>
    <w:rsid w:val="00D502C0"/>
    <w:rsid w:val="00D509DF"/>
    <w:rsid w:val="00D61068"/>
    <w:rsid w:val="00D720A5"/>
    <w:rsid w:val="00D8367C"/>
    <w:rsid w:val="00D84FD9"/>
    <w:rsid w:val="00D911FB"/>
    <w:rsid w:val="00D9178B"/>
    <w:rsid w:val="00D9420D"/>
    <w:rsid w:val="00D96F5A"/>
    <w:rsid w:val="00DA43F4"/>
    <w:rsid w:val="00DB18EA"/>
    <w:rsid w:val="00DB1AA5"/>
    <w:rsid w:val="00DB5DB8"/>
    <w:rsid w:val="00DC0B02"/>
    <w:rsid w:val="00DC16EE"/>
    <w:rsid w:val="00DC2D08"/>
    <w:rsid w:val="00DC5018"/>
    <w:rsid w:val="00DC5599"/>
    <w:rsid w:val="00DC56CC"/>
    <w:rsid w:val="00DC6625"/>
    <w:rsid w:val="00DD1C14"/>
    <w:rsid w:val="00DE1BDD"/>
    <w:rsid w:val="00DE46AA"/>
    <w:rsid w:val="00DF1DD4"/>
    <w:rsid w:val="00E0621C"/>
    <w:rsid w:val="00E069E9"/>
    <w:rsid w:val="00E101BB"/>
    <w:rsid w:val="00E15B5D"/>
    <w:rsid w:val="00E231AE"/>
    <w:rsid w:val="00E24D67"/>
    <w:rsid w:val="00E27A61"/>
    <w:rsid w:val="00E32633"/>
    <w:rsid w:val="00E36D86"/>
    <w:rsid w:val="00E37E62"/>
    <w:rsid w:val="00E42FE8"/>
    <w:rsid w:val="00E43205"/>
    <w:rsid w:val="00E465BD"/>
    <w:rsid w:val="00E46F1D"/>
    <w:rsid w:val="00E47C22"/>
    <w:rsid w:val="00E611F3"/>
    <w:rsid w:val="00E61C94"/>
    <w:rsid w:val="00E62217"/>
    <w:rsid w:val="00E70F36"/>
    <w:rsid w:val="00E84826"/>
    <w:rsid w:val="00E879F4"/>
    <w:rsid w:val="00E941D1"/>
    <w:rsid w:val="00E967E2"/>
    <w:rsid w:val="00E96807"/>
    <w:rsid w:val="00E97B6E"/>
    <w:rsid w:val="00E97DD3"/>
    <w:rsid w:val="00EB509D"/>
    <w:rsid w:val="00EB5921"/>
    <w:rsid w:val="00EB7D6B"/>
    <w:rsid w:val="00EC0F3E"/>
    <w:rsid w:val="00EC7A64"/>
    <w:rsid w:val="00ED332B"/>
    <w:rsid w:val="00ED5766"/>
    <w:rsid w:val="00EF1D6B"/>
    <w:rsid w:val="00EF2CE7"/>
    <w:rsid w:val="00EF6B7F"/>
    <w:rsid w:val="00EF7B5C"/>
    <w:rsid w:val="00F013C2"/>
    <w:rsid w:val="00F0641B"/>
    <w:rsid w:val="00F0780C"/>
    <w:rsid w:val="00F12092"/>
    <w:rsid w:val="00F14414"/>
    <w:rsid w:val="00F2258E"/>
    <w:rsid w:val="00F4152B"/>
    <w:rsid w:val="00F51C3C"/>
    <w:rsid w:val="00F61282"/>
    <w:rsid w:val="00F668B0"/>
    <w:rsid w:val="00F67E34"/>
    <w:rsid w:val="00F822A6"/>
    <w:rsid w:val="00F876D3"/>
    <w:rsid w:val="00F90442"/>
    <w:rsid w:val="00F9102D"/>
    <w:rsid w:val="00F92843"/>
    <w:rsid w:val="00F94B9B"/>
    <w:rsid w:val="00FA2752"/>
    <w:rsid w:val="00FB240A"/>
    <w:rsid w:val="00FB2851"/>
    <w:rsid w:val="00FB297A"/>
    <w:rsid w:val="00FB7116"/>
    <w:rsid w:val="00FB7F1D"/>
    <w:rsid w:val="00FD1472"/>
    <w:rsid w:val="00FE01C0"/>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reta.maminskiene@svencionys.lt" TargetMode="External"/><Relationship Id="rId4" Type="http://schemas.openxmlformats.org/officeDocument/2006/relationships/settings" Target="settings.xml"/><Relationship Id="rId9" Type="http://schemas.openxmlformats.org/officeDocument/2006/relationships/hyperlink" Target="mailto:savivaldyb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8</Pages>
  <Words>18450</Words>
  <Characters>10518</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Loreta Maminskienė</cp:lastModifiedBy>
  <cp:revision>53</cp:revision>
  <cp:lastPrinted>2025-12-22T12:04:00Z</cp:lastPrinted>
  <dcterms:created xsi:type="dcterms:W3CDTF">2024-09-26T10:11:00Z</dcterms:created>
  <dcterms:modified xsi:type="dcterms:W3CDTF">2026-08-05T08:53:00Z</dcterms:modified>
</cp:coreProperties>
</file>