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3F06D9"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1113F712" w:rsidR="0049243F" w:rsidRPr="003F06D9" w:rsidRDefault="00B47A84">
            <w:pPr>
              <w:spacing w:after="0" w:line="240" w:lineRule="auto"/>
              <w:rPr>
                <w:rFonts w:asciiTheme="majorHAnsi" w:hAnsiTheme="majorHAnsi" w:cstheme="majorHAnsi"/>
              </w:rPr>
            </w:pPr>
            <w:r w:rsidRPr="00B47A84">
              <w:rPr>
                <w:rFonts w:ascii="Calibri Light" w:hAnsi="Calibri Light" w:cs="Calibri Light"/>
                <w:b/>
                <w:color w:val="FFFFFF"/>
              </w:rPr>
              <w:t>VŠĮ TAURAGĖS LIGONINĖ</w:t>
            </w:r>
            <w:r w:rsidR="005C388C">
              <w:rPr>
                <w:rFonts w:ascii="Calibri Light" w:hAnsi="Calibri Light" w:cs="Calibri Light"/>
                <w:b/>
                <w:color w:val="FFFFFF"/>
              </w:rPr>
              <w:t xml:space="preserve"> </w:t>
            </w:r>
            <w:r w:rsidR="00AE2E14" w:rsidRPr="003F06D9">
              <w:rPr>
                <w:rFonts w:asciiTheme="majorHAnsi" w:hAnsiTheme="majorHAnsi" w:cstheme="majorHAnsi"/>
                <w:b/>
                <w:color w:val="FFFFFF"/>
              </w:rPr>
              <w:t>&gt; PIRKIMO DOKUMENTAI &gt; PASIŪLYMO FORMA</w:t>
            </w:r>
          </w:p>
        </w:tc>
      </w:tr>
    </w:tbl>
    <w:p w14:paraId="5F33F7BB" w14:textId="77777777" w:rsidR="0049243F" w:rsidRPr="003F06D9"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3F06D9"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5F7EAFF1" w:rsidR="0049243F" w:rsidRPr="003F06D9" w:rsidRDefault="00000000" w:rsidP="00DF3B01">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sz w:val="22"/>
                    </w:rPr>
                    <w:alias w:val="Įrašomas pirkimo pavadinimas ir Nr."/>
                    <w:tag w:val="Įrašomas pirkimo pavadinimas ir Nr."/>
                    <w:id w:val="-1311480434"/>
                    <w:placeholder>
                      <w:docPart w:val="EA4136C98C8041AEBC0426E079D32E48"/>
                    </w:placeholder>
                    <w:text/>
                  </w:sdtPr>
                  <w:sdtContent>
                    <w:r w:rsidR="00FB5C17">
                      <w:rPr>
                        <w:rFonts w:ascii="Calibri Light" w:hAnsi="Calibri Light" w:cs="Calibri Light"/>
                        <w:b/>
                        <w:sz w:val="22"/>
                      </w:rPr>
                      <w:t>Mokėjimo terminal</w:t>
                    </w:r>
                    <w:r w:rsidR="00B47A84">
                      <w:rPr>
                        <w:rFonts w:ascii="Calibri Light" w:hAnsi="Calibri Light" w:cs="Calibri Light"/>
                        <w:b/>
                        <w:sz w:val="22"/>
                      </w:rPr>
                      <w:t>ų</w:t>
                    </w:r>
                    <w:r w:rsidR="00FB5C17">
                      <w:rPr>
                        <w:rFonts w:ascii="Calibri Light" w:hAnsi="Calibri Light" w:cs="Calibri Light"/>
                        <w:b/>
                        <w:sz w:val="22"/>
                      </w:rPr>
                      <w:t xml:space="preserve"> nuomos</w:t>
                    </w:r>
                    <w:r w:rsidR="00DF3B01" w:rsidRPr="00DF3B01">
                      <w:rPr>
                        <w:rFonts w:ascii="Calibri Light" w:hAnsi="Calibri Light" w:cs="Calibri Light"/>
                        <w:b/>
                        <w:sz w:val="22"/>
                      </w:rPr>
                      <w:t xml:space="preserve"> ir įmokų surinkimo paslaugos pirkimas </w:t>
                    </w:r>
                  </w:sdtContent>
                </w:sdt>
              </w:sdtContent>
            </w:sdt>
          </w:p>
        </w:tc>
      </w:tr>
    </w:tbl>
    <w:p w14:paraId="78E3CD05" w14:textId="77777777" w:rsidR="0049243F" w:rsidRPr="003F06D9"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3F06D9" w14:paraId="2158EE2C" w14:textId="77777777">
        <w:tc>
          <w:tcPr>
            <w:tcW w:w="5389" w:type="dxa"/>
            <w:shd w:val="clear" w:color="auto" w:fill="auto"/>
            <w:tcMar>
              <w:top w:w="0" w:type="dxa"/>
              <w:left w:w="108" w:type="dxa"/>
              <w:bottom w:w="0" w:type="dxa"/>
              <w:right w:w="108" w:type="dxa"/>
            </w:tcMar>
          </w:tcPr>
          <w:p w14:paraId="0656BFD8" w14:textId="239ED58A" w:rsidR="0049243F" w:rsidRPr="003F06D9" w:rsidRDefault="00B47A84">
            <w:pPr>
              <w:spacing w:after="0" w:line="240" w:lineRule="auto"/>
              <w:rPr>
                <w:rFonts w:asciiTheme="majorHAnsi" w:hAnsiTheme="majorHAnsi" w:cstheme="majorHAnsi"/>
                <w:bCs/>
              </w:rPr>
            </w:pPr>
            <w:r>
              <w:rPr>
                <w:rFonts w:asciiTheme="majorHAnsi" w:hAnsiTheme="majorHAnsi" w:cstheme="majorHAnsi"/>
                <w:bCs/>
                <w:sz w:val="22"/>
              </w:rPr>
              <w:t>VšĮ Tauragės ligoninė</w:t>
            </w:r>
          </w:p>
          <w:p w14:paraId="490A64FC" w14:textId="77777777" w:rsidR="0049243F" w:rsidRPr="003F06D9" w:rsidRDefault="00AE2E14">
            <w:pPr>
              <w:spacing w:after="0" w:line="240" w:lineRule="auto"/>
              <w:rPr>
                <w:rFonts w:asciiTheme="majorHAnsi" w:hAnsiTheme="majorHAnsi" w:cstheme="majorHAnsi"/>
                <w:bCs/>
                <w:i/>
              </w:rPr>
            </w:pPr>
            <w:r w:rsidRPr="003F06D9">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3F06D9" w:rsidRDefault="0049243F">
            <w:pPr>
              <w:spacing w:after="0" w:line="312" w:lineRule="auto"/>
              <w:rPr>
                <w:rFonts w:asciiTheme="majorHAnsi" w:hAnsiTheme="majorHAnsi" w:cstheme="majorHAnsi"/>
                <w:bCs/>
              </w:rPr>
            </w:pPr>
          </w:p>
        </w:tc>
      </w:tr>
    </w:tbl>
    <w:p w14:paraId="6BB5D923" w14:textId="77777777" w:rsidR="0049243F" w:rsidRPr="003F06D9" w:rsidRDefault="0049243F">
      <w:pPr>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3F06D9"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3F06D9" w:rsidRDefault="00AE2E14">
            <w:pPr>
              <w:pStyle w:val="CentrBoldm"/>
              <w:rPr>
                <w:rFonts w:asciiTheme="majorHAnsi" w:hAnsiTheme="majorHAnsi" w:cstheme="majorHAnsi"/>
                <w:lang w:val="lt-LT"/>
              </w:rPr>
            </w:pPr>
            <w:r w:rsidRPr="003F06D9">
              <w:rPr>
                <w:rFonts w:asciiTheme="majorHAnsi" w:hAnsiTheme="majorHAnsi" w:cstheme="majorHAnsi"/>
                <w:b w:val="0"/>
                <w:bCs w:val="0"/>
                <w:sz w:val="22"/>
                <w:szCs w:val="22"/>
                <w:lang w:val="lt-LT"/>
              </w:rPr>
              <w:t> </w:t>
            </w:r>
            <w:r w:rsidRPr="003F06D9">
              <w:rPr>
                <w:rFonts w:asciiTheme="majorHAnsi" w:hAnsiTheme="majorHAnsi" w:cstheme="majorHAnsi"/>
                <w:b w:val="0"/>
                <w:bCs w:val="0"/>
                <w:sz w:val="22"/>
                <w:szCs w:val="22"/>
                <w:lang w:val="lt-LT"/>
              </w:rPr>
              <w:t> </w:t>
            </w:r>
            <w:r w:rsidRPr="003F06D9">
              <w:rPr>
                <w:rFonts w:asciiTheme="majorHAnsi" w:hAnsiTheme="majorHAnsi" w:cstheme="majorHAnsi"/>
                <w:b w:val="0"/>
                <w:bCs w:val="0"/>
                <w:sz w:val="22"/>
                <w:szCs w:val="22"/>
                <w:lang w:val="lt-LT"/>
              </w:rPr>
              <w:t> </w:t>
            </w:r>
            <w:r w:rsidRPr="003F06D9">
              <w:rPr>
                <w:rFonts w:asciiTheme="majorHAnsi" w:hAnsiTheme="majorHAnsi" w:cstheme="majorHAnsi"/>
                <w:b w:val="0"/>
                <w:bCs w:val="0"/>
                <w:sz w:val="22"/>
                <w:szCs w:val="22"/>
                <w:lang w:val="lt-LT"/>
              </w:rPr>
              <w:t> </w:t>
            </w:r>
            <w:r w:rsidRPr="003F06D9">
              <w:rPr>
                <w:rFonts w:asciiTheme="majorHAnsi" w:hAnsiTheme="majorHAnsi" w:cstheme="majorHAnsi"/>
                <w:b w:val="0"/>
                <w:bCs w:val="0"/>
                <w:sz w:val="22"/>
                <w:szCs w:val="22"/>
                <w:lang w:val="lt-LT"/>
              </w:rPr>
              <w:t> </w:t>
            </w:r>
          </w:p>
        </w:tc>
      </w:tr>
      <w:tr w:rsidR="0049243F" w:rsidRPr="003F06D9"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3F06D9" w:rsidRDefault="00AE2E14">
            <w:pPr>
              <w:pStyle w:val="CentrBoldm"/>
              <w:rPr>
                <w:rFonts w:asciiTheme="majorHAnsi" w:hAnsiTheme="majorHAnsi" w:cstheme="majorHAnsi"/>
                <w:b w:val="0"/>
                <w:bCs w:val="0"/>
                <w:sz w:val="22"/>
                <w:szCs w:val="22"/>
                <w:lang w:val="lt-LT"/>
              </w:rPr>
            </w:pPr>
            <w:r w:rsidRPr="003F06D9">
              <w:rPr>
                <w:rFonts w:asciiTheme="majorHAnsi" w:hAnsiTheme="majorHAnsi" w:cstheme="majorHAnsi"/>
                <w:b w:val="0"/>
                <w:bCs w:val="0"/>
                <w:sz w:val="22"/>
                <w:szCs w:val="22"/>
                <w:lang w:val="lt-LT"/>
              </w:rPr>
              <w:t>(Data, Nr.)</w:t>
            </w:r>
          </w:p>
        </w:tc>
      </w:tr>
      <w:tr w:rsidR="0049243F" w:rsidRPr="003F06D9" w14:paraId="62F28C2F" w14:textId="77777777">
        <w:tc>
          <w:tcPr>
            <w:tcW w:w="1418" w:type="dxa"/>
            <w:shd w:val="clear" w:color="auto" w:fill="auto"/>
            <w:tcMar>
              <w:top w:w="0" w:type="dxa"/>
              <w:left w:w="108" w:type="dxa"/>
              <w:bottom w:w="0" w:type="dxa"/>
              <w:right w:w="108" w:type="dxa"/>
            </w:tcMar>
          </w:tcPr>
          <w:p w14:paraId="67B9EE29" w14:textId="77777777" w:rsidR="0049243F" w:rsidRPr="003F06D9" w:rsidRDefault="0049243F">
            <w:pPr>
              <w:pStyle w:val="CentrBoldm"/>
              <w:spacing w:line="120" w:lineRule="auto"/>
              <w:rPr>
                <w:rFonts w:asciiTheme="majorHAnsi" w:hAnsiTheme="majorHAnsi" w:cstheme="majorHAnsi"/>
                <w:b w:val="0"/>
                <w:bCs w:val="0"/>
                <w:sz w:val="22"/>
                <w:szCs w:val="22"/>
                <w:lang w:val="lt-LT"/>
              </w:rPr>
            </w:pPr>
          </w:p>
        </w:tc>
      </w:tr>
      <w:tr w:rsidR="0049243F" w:rsidRPr="003F06D9"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3F06D9" w:rsidRDefault="00AE2E14">
            <w:pPr>
              <w:pStyle w:val="CentrBoldm"/>
              <w:rPr>
                <w:rFonts w:asciiTheme="majorHAnsi" w:hAnsiTheme="majorHAnsi" w:cstheme="majorHAnsi"/>
                <w:lang w:val="lt-LT"/>
              </w:rPr>
            </w:pPr>
            <w:r w:rsidRPr="003F06D9">
              <w:rPr>
                <w:rFonts w:asciiTheme="majorHAnsi" w:hAnsiTheme="majorHAnsi" w:cstheme="majorHAnsi"/>
                <w:b w:val="0"/>
                <w:bCs w:val="0"/>
                <w:sz w:val="22"/>
                <w:szCs w:val="22"/>
                <w:lang w:val="lt-LT"/>
              </w:rPr>
              <w:t> </w:t>
            </w:r>
            <w:r w:rsidRPr="003F06D9">
              <w:rPr>
                <w:rFonts w:asciiTheme="majorHAnsi" w:hAnsiTheme="majorHAnsi" w:cstheme="majorHAnsi"/>
                <w:b w:val="0"/>
                <w:bCs w:val="0"/>
                <w:sz w:val="22"/>
                <w:szCs w:val="22"/>
                <w:lang w:val="lt-LT"/>
              </w:rPr>
              <w:t> </w:t>
            </w:r>
            <w:r w:rsidRPr="003F06D9">
              <w:rPr>
                <w:rFonts w:asciiTheme="majorHAnsi" w:hAnsiTheme="majorHAnsi" w:cstheme="majorHAnsi"/>
                <w:b w:val="0"/>
                <w:bCs w:val="0"/>
                <w:sz w:val="22"/>
                <w:szCs w:val="22"/>
                <w:lang w:val="lt-LT"/>
              </w:rPr>
              <w:t> </w:t>
            </w:r>
            <w:r w:rsidRPr="003F06D9">
              <w:rPr>
                <w:rFonts w:asciiTheme="majorHAnsi" w:hAnsiTheme="majorHAnsi" w:cstheme="majorHAnsi"/>
                <w:b w:val="0"/>
                <w:bCs w:val="0"/>
                <w:sz w:val="22"/>
                <w:szCs w:val="22"/>
                <w:lang w:val="lt-LT"/>
              </w:rPr>
              <w:t> </w:t>
            </w:r>
            <w:r w:rsidRPr="003F06D9">
              <w:rPr>
                <w:rFonts w:asciiTheme="majorHAnsi" w:hAnsiTheme="majorHAnsi" w:cstheme="majorHAnsi"/>
                <w:b w:val="0"/>
                <w:bCs w:val="0"/>
                <w:sz w:val="22"/>
                <w:szCs w:val="22"/>
                <w:lang w:val="lt-LT"/>
              </w:rPr>
              <w:t> </w:t>
            </w:r>
          </w:p>
        </w:tc>
      </w:tr>
      <w:tr w:rsidR="0049243F" w:rsidRPr="003F06D9"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3F06D9" w:rsidRDefault="00AE2E14">
            <w:pPr>
              <w:pStyle w:val="CentrBoldm"/>
              <w:rPr>
                <w:rFonts w:asciiTheme="majorHAnsi" w:hAnsiTheme="majorHAnsi" w:cstheme="majorHAnsi"/>
                <w:lang w:val="lt-LT"/>
              </w:rPr>
            </w:pPr>
            <w:r w:rsidRPr="003F06D9">
              <w:rPr>
                <w:rFonts w:asciiTheme="majorHAnsi" w:hAnsiTheme="majorHAnsi" w:cstheme="majorHAnsi"/>
                <w:b w:val="0"/>
                <w:bCs w:val="0"/>
                <w:position w:val="6"/>
                <w:sz w:val="22"/>
                <w:szCs w:val="22"/>
                <w:lang w:val="lt-LT"/>
              </w:rPr>
              <w:t>(Vieta)</w:t>
            </w:r>
          </w:p>
        </w:tc>
      </w:tr>
    </w:tbl>
    <w:p w14:paraId="1E5BE4C5" w14:textId="77777777" w:rsidR="0049243F" w:rsidRPr="003F06D9" w:rsidRDefault="0049243F">
      <w:pPr>
        <w:tabs>
          <w:tab w:val="left" w:pos="1089"/>
        </w:tabs>
        <w:spacing w:after="0" w:line="312" w:lineRule="auto"/>
        <w:rPr>
          <w:rFonts w:asciiTheme="majorHAnsi" w:hAnsiTheme="majorHAnsi" w:cstheme="majorHAnsi"/>
          <w:sz w:val="22"/>
        </w:rPr>
      </w:pPr>
    </w:p>
    <w:p w14:paraId="46641EF3" w14:textId="77777777" w:rsidR="0049243F" w:rsidRPr="003F06D9" w:rsidRDefault="00AE2E14">
      <w:pPr>
        <w:pStyle w:val="Sraopastraipa"/>
        <w:numPr>
          <w:ilvl w:val="0"/>
          <w:numId w:val="1"/>
        </w:numPr>
        <w:tabs>
          <w:tab w:val="left" w:pos="0"/>
        </w:tabs>
        <w:ind w:left="0" w:firstLine="0"/>
        <w:jc w:val="both"/>
        <w:rPr>
          <w:rFonts w:asciiTheme="majorHAnsi" w:hAnsiTheme="majorHAnsi" w:cstheme="majorHAnsi"/>
          <w:b/>
          <w:sz w:val="16"/>
          <w:szCs w:val="16"/>
          <w:lang w:val="lt-LT"/>
        </w:rPr>
      </w:pPr>
      <w:r w:rsidRPr="003F06D9">
        <w:rPr>
          <w:rFonts w:asciiTheme="majorHAnsi" w:hAnsiTheme="majorHAnsi" w:cstheme="majorHAnsi"/>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3F06D9"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3F06D9" w:rsidRDefault="00AE2E14">
            <w:pPr>
              <w:spacing w:after="0" w:line="240" w:lineRule="auto"/>
              <w:rPr>
                <w:rFonts w:asciiTheme="majorHAnsi" w:hAnsiTheme="majorHAnsi" w:cstheme="majorHAnsi"/>
                <w:b/>
                <w:sz w:val="20"/>
              </w:rPr>
            </w:pPr>
            <w:r w:rsidRPr="003F06D9">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3F06D9" w:rsidRDefault="00AE2E14" w:rsidP="004A6B82">
            <w:pPr>
              <w:spacing w:after="0" w:line="240" w:lineRule="auto"/>
              <w:jc w:val="both"/>
              <w:rPr>
                <w:rFonts w:asciiTheme="majorHAnsi" w:hAnsiTheme="majorHAnsi" w:cstheme="majorHAnsi"/>
                <w:i/>
                <w:sz w:val="20"/>
              </w:rPr>
            </w:pPr>
            <w:r w:rsidRPr="003F06D9">
              <w:rPr>
                <w:rFonts w:asciiTheme="majorHAnsi" w:hAnsiTheme="majorHAnsi" w:cstheme="majorHAnsi"/>
                <w:i/>
                <w:sz w:val="20"/>
              </w:rPr>
              <w:t xml:space="preserve">(Jeigu dalyvauja ūkio subjektų grupė, surašomi visi dalyvių pavadinimai: </w:t>
            </w:r>
          </w:p>
          <w:p w14:paraId="38A1F547" w14:textId="77777777" w:rsidR="0049243F" w:rsidRPr="003F06D9" w:rsidRDefault="00AE2E14" w:rsidP="004A6B82">
            <w:pPr>
              <w:spacing w:after="0" w:line="240" w:lineRule="auto"/>
              <w:jc w:val="both"/>
              <w:rPr>
                <w:rFonts w:asciiTheme="majorHAnsi" w:hAnsiTheme="majorHAnsi" w:cstheme="majorHAnsi"/>
                <w:i/>
                <w:sz w:val="20"/>
              </w:rPr>
            </w:pPr>
            <w:r w:rsidRPr="003F06D9">
              <w:rPr>
                <w:rFonts w:asciiTheme="majorHAnsi" w:hAnsiTheme="majorHAnsi" w:cstheme="majorHAnsi"/>
                <w:i/>
                <w:sz w:val="20"/>
              </w:rPr>
              <w:t>Atsakingasis partneris: Partneris Nr. 1: Partneris Nr. 2 ir t. t.:)</w:t>
            </w:r>
          </w:p>
        </w:tc>
      </w:tr>
      <w:tr w:rsidR="0049243F" w:rsidRPr="003F06D9"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3F06D9" w:rsidRDefault="00AE2E14">
            <w:pPr>
              <w:spacing w:after="0" w:line="240" w:lineRule="auto"/>
              <w:rPr>
                <w:rFonts w:asciiTheme="majorHAnsi" w:hAnsiTheme="majorHAnsi" w:cstheme="majorHAnsi"/>
                <w:b/>
                <w:sz w:val="20"/>
              </w:rPr>
            </w:pPr>
            <w:r w:rsidRPr="003F06D9">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3F06D9" w:rsidRDefault="00AE2E14">
            <w:pPr>
              <w:tabs>
                <w:tab w:val="left" w:pos="567"/>
              </w:tabs>
              <w:spacing w:after="0" w:line="240" w:lineRule="auto"/>
              <w:rPr>
                <w:rFonts w:asciiTheme="majorHAnsi" w:hAnsiTheme="majorHAnsi" w:cstheme="majorHAnsi"/>
                <w:i/>
                <w:sz w:val="20"/>
              </w:rPr>
            </w:pPr>
            <w:r w:rsidRPr="003F06D9">
              <w:rPr>
                <w:rFonts w:asciiTheme="majorHAnsi" w:hAnsiTheme="majorHAnsi" w:cstheme="majorHAnsi"/>
                <w:i/>
                <w:sz w:val="20"/>
              </w:rPr>
              <w:t xml:space="preserve">(Jeigu dalyvauja ūkio subjektų grupė, surašomi visi narių adresai) </w:t>
            </w:r>
          </w:p>
        </w:tc>
      </w:tr>
      <w:tr w:rsidR="0049243F" w:rsidRPr="003F06D9"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3F06D9" w:rsidRDefault="00AE2E14">
            <w:pPr>
              <w:spacing w:after="0" w:line="240" w:lineRule="auto"/>
              <w:rPr>
                <w:rFonts w:asciiTheme="majorHAnsi" w:hAnsiTheme="majorHAnsi" w:cstheme="majorHAnsi"/>
                <w:b/>
                <w:sz w:val="20"/>
              </w:rPr>
            </w:pPr>
            <w:r w:rsidRPr="003F06D9">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3F06D9" w:rsidRDefault="0049243F">
            <w:pPr>
              <w:tabs>
                <w:tab w:val="left" w:pos="567"/>
              </w:tabs>
              <w:spacing w:after="0" w:line="240" w:lineRule="auto"/>
              <w:rPr>
                <w:rFonts w:asciiTheme="majorHAnsi" w:hAnsiTheme="majorHAnsi" w:cstheme="majorHAnsi"/>
                <w:i/>
                <w:sz w:val="20"/>
              </w:rPr>
            </w:pPr>
          </w:p>
        </w:tc>
      </w:tr>
      <w:tr w:rsidR="0049243F" w:rsidRPr="003F06D9"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3F06D9" w:rsidRDefault="00AE2E14">
            <w:pPr>
              <w:spacing w:after="0" w:line="240" w:lineRule="auto"/>
              <w:rPr>
                <w:rFonts w:asciiTheme="majorHAnsi" w:hAnsiTheme="majorHAnsi" w:cstheme="majorHAnsi"/>
                <w:b/>
                <w:sz w:val="20"/>
              </w:rPr>
            </w:pPr>
            <w:r w:rsidRPr="003F06D9">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3F06D9" w:rsidRDefault="0049243F">
            <w:pPr>
              <w:tabs>
                <w:tab w:val="left" w:pos="567"/>
              </w:tabs>
              <w:spacing w:after="0" w:line="240" w:lineRule="auto"/>
              <w:ind w:left="34"/>
              <w:rPr>
                <w:rFonts w:asciiTheme="majorHAnsi" w:hAnsiTheme="majorHAnsi" w:cstheme="majorHAnsi"/>
                <w:i/>
                <w:sz w:val="20"/>
              </w:rPr>
            </w:pPr>
          </w:p>
        </w:tc>
      </w:tr>
      <w:tr w:rsidR="0049243F" w:rsidRPr="003F06D9"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3F06D9" w:rsidRDefault="00AE2E14">
            <w:pPr>
              <w:spacing w:after="0" w:line="240" w:lineRule="auto"/>
              <w:rPr>
                <w:rFonts w:asciiTheme="majorHAnsi" w:hAnsiTheme="majorHAnsi" w:cstheme="majorHAnsi"/>
                <w:b/>
                <w:sz w:val="20"/>
              </w:rPr>
            </w:pPr>
            <w:r w:rsidRPr="003F06D9">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3F06D9" w:rsidRDefault="0049243F">
            <w:pPr>
              <w:tabs>
                <w:tab w:val="left" w:pos="567"/>
              </w:tabs>
              <w:spacing w:after="0" w:line="240" w:lineRule="auto"/>
              <w:ind w:left="34"/>
              <w:rPr>
                <w:rFonts w:asciiTheme="majorHAnsi" w:hAnsiTheme="majorHAnsi" w:cstheme="majorHAnsi"/>
                <w:i/>
                <w:sz w:val="20"/>
              </w:rPr>
            </w:pPr>
          </w:p>
        </w:tc>
      </w:tr>
      <w:tr w:rsidR="0049243F" w:rsidRPr="003F06D9"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3F06D9" w:rsidRDefault="00AE2E14">
            <w:pPr>
              <w:spacing w:after="0" w:line="240" w:lineRule="auto"/>
              <w:rPr>
                <w:rFonts w:asciiTheme="majorHAnsi" w:hAnsiTheme="majorHAnsi" w:cstheme="majorHAnsi"/>
              </w:rPr>
            </w:pPr>
            <w:r w:rsidRPr="003F06D9">
              <w:rPr>
                <w:rFonts w:asciiTheme="majorHAnsi" w:hAnsiTheme="majorHAnsi" w:cstheme="majorHAnsi"/>
                <w:b/>
                <w:color w:val="00000A"/>
                <w:sz w:val="20"/>
                <w:szCs w:val="20"/>
              </w:rPr>
              <w:t>Asmens, pateikusio pasiūlymą CVP IS priemonėmis, vardas, pavardė, pareigos</w:t>
            </w:r>
            <w:r w:rsidRPr="003F06D9">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3F06D9" w:rsidRDefault="0049243F">
            <w:pPr>
              <w:tabs>
                <w:tab w:val="left" w:pos="567"/>
              </w:tabs>
              <w:spacing w:after="0" w:line="240" w:lineRule="auto"/>
              <w:ind w:left="34"/>
              <w:rPr>
                <w:rFonts w:asciiTheme="majorHAnsi" w:hAnsiTheme="majorHAnsi" w:cstheme="majorHAnsi"/>
                <w:i/>
                <w:sz w:val="20"/>
              </w:rPr>
            </w:pPr>
          </w:p>
        </w:tc>
      </w:tr>
      <w:tr w:rsidR="0049243F" w:rsidRPr="003F06D9"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3F06D9" w:rsidRDefault="00AE2E14">
            <w:pPr>
              <w:spacing w:after="0" w:line="240" w:lineRule="auto"/>
              <w:jc w:val="both"/>
              <w:rPr>
                <w:rFonts w:asciiTheme="majorHAnsi" w:hAnsiTheme="majorHAnsi" w:cstheme="majorHAnsi"/>
              </w:rPr>
            </w:pPr>
            <w:r w:rsidRPr="003F06D9">
              <w:rPr>
                <w:rFonts w:asciiTheme="majorHAnsi" w:eastAsia="Times New Roman" w:hAnsiTheme="majorHAnsi" w:cstheme="majorHAnsi"/>
                <w:b/>
                <w:color w:val="00000A"/>
                <w:sz w:val="20"/>
                <w:szCs w:val="20"/>
              </w:rPr>
              <w:t>Ryšiams su Vykdytoju palaikyti skiriamo asmens</w:t>
            </w:r>
            <w:r w:rsidRPr="003F06D9">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3F06D9"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3F06D9" w:rsidRDefault="0049243F">
      <w:pPr>
        <w:spacing w:after="0" w:line="120" w:lineRule="auto"/>
        <w:rPr>
          <w:rFonts w:asciiTheme="majorHAnsi" w:hAnsiTheme="majorHAnsi" w:cstheme="majorHAnsi"/>
          <w:b/>
        </w:rPr>
      </w:pPr>
    </w:p>
    <w:p w14:paraId="4CDF6EFF" w14:textId="77777777" w:rsidR="0049243F" w:rsidRPr="003F06D9" w:rsidRDefault="0049243F">
      <w:pPr>
        <w:spacing w:after="0" w:line="120" w:lineRule="auto"/>
        <w:rPr>
          <w:rFonts w:asciiTheme="majorHAnsi" w:hAnsiTheme="majorHAnsi" w:cstheme="majorHAnsi"/>
          <w:b/>
        </w:rPr>
      </w:pPr>
    </w:p>
    <w:p w14:paraId="32B21264" w14:textId="77777777" w:rsidR="0049243F" w:rsidRPr="003F06D9" w:rsidRDefault="004622C1">
      <w:pPr>
        <w:pStyle w:val="Sraopastraipa"/>
        <w:numPr>
          <w:ilvl w:val="0"/>
          <w:numId w:val="1"/>
        </w:numPr>
        <w:tabs>
          <w:tab w:val="left" w:pos="0"/>
        </w:tabs>
        <w:ind w:left="0" w:firstLine="0"/>
        <w:jc w:val="both"/>
        <w:rPr>
          <w:rFonts w:asciiTheme="majorHAnsi" w:hAnsiTheme="majorHAnsi" w:cstheme="majorHAnsi"/>
          <w:b/>
          <w:sz w:val="16"/>
          <w:szCs w:val="16"/>
          <w:lang w:val="lt-LT"/>
        </w:rPr>
      </w:pPr>
      <w:r w:rsidRPr="003F06D9">
        <w:rPr>
          <w:rFonts w:asciiTheme="majorHAnsi" w:hAnsiTheme="majorHAnsi" w:cstheme="majorHAnsi"/>
          <w:b/>
          <w:sz w:val="16"/>
          <w:szCs w:val="16"/>
          <w:lang w:val="lt-LT"/>
        </w:rPr>
        <w:t xml:space="preserve"> </w:t>
      </w:r>
      <w:r w:rsidR="00AE2E14" w:rsidRPr="003F06D9">
        <w:rPr>
          <w:rFonts w:asciiTheme="majorHAnsi" w:hAnsiTheme="majorHAnsi" w:cstheme="majorHAnsi"/>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3F06D9"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3F06D9" w:rsidRDefault="00AE2E14">
            <w:pPr>
              <w:spacing w:after="0" w:line="240" w:lineRule="auto"/>
              <w:jc w:val="center"/>
              <w:rPr>
                <w:rFonts w:asciiTheme="majorHAnsi" w:hAnsiTheme="majorHAnsi" w:cstheme="majorHAnsi"/>
                <w:b/>
                <w:color w:val="000000"/>
                <w:sz w:val="20"/>
                <w:szCs w:val="20"/>
              </w:rPr>
            </w:pPr>
            <w:r w:rsidRPr="003F06D9">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3F06D9" w:rsidRDefault="00AE2E14">
            <w:pPr>
              <w:spacing w:after="0" w:line="240" w:lineRule="auto"/>
              <w:jc w:val="center"/>
              <w:rPr>
                <w:rFonts w:asciiTheme="majorHAnsi" w:hAnsiTheme="majorHAnsi" w:cstheme="majorHAnsi"/>
                <w:b/>
                <w:color w:val="000000"/>
                <w:sz w:val="20"/>
                <w:szCs w:val="20"/>
              </w:rPr>
            </w:pPr>
            <w:r w:rsidRPr="003F06D9">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3F06D9" w:rsidRDefault="00AE2E14">
            <w:pPr>
              <w:spacing w:after="0" w:line="240" w:lineRule="auto"/>
              <w:jc w:val="center"/>
              <w:rPr>
                <w:rFonts w:asciiTheme="majorHAnsi" w:hAnsiTheme="majorHAnsi" w:cstheme="majorHAnsi"/>
                <w:b/>
                <w:color w:val="000000"/>
                <w:sz w:val="20"/>
                <w:szCs w:val="20"/>
              </w:rPr>
            </w:pPr>
            <w:r w:rsidRPr="003F06D9">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3F06D9" w:rsidRDefault="00AE2E14">
            <w:pPr>
              <w:spacing w:after="0" w:line="240" w:lineRule="auto"/>
              <w:jc w:val="center"/>
              <w:rPr>
                <w:rFonts w:asciiTheme="majorHAnsi" w:hAnsiTheme="majorHAnsi" w:cstheme="majorHAnsi"/>
              </w:rPr>
            </w:pPr>
            <w:r w:rsidRPr="003F06D9">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3F06D9" w:rsidRDefault="00AE2E14">
            <w:pPr>
              <w:spacing w:after="0" w:line="240" w:lineRule="auto"/>
              <w:jc w:val="center"/>
              <w:rPr>
                <w:rFonts w:asciiTheme="majorHAnsi" w:hAnsiTheme="majorHAnsi" w:cstheme="majorHAnsi"/>
                <w:b/>
                <w:color w:val="000000"/>
                <w:sz w:val="20"/>
                <w:szCs w:val="20"/>
              </w:rPr>
            </w:pPr>
            <w:r w:rsidRPr="003F06D9">
              <w:rPr>
                <w:rFonts w:asciiTheme="majorHAnsi" w:hAnsiTheme="majorHAnsi" w:cstheme="majorHAnsi"/>
                <w:b/>
                <w:color w:val="000000"/>
                <w:sz w:val="20"/>
                <w:szCs w:val="20"/>
              </w:rPr>
              <w:t>Lapų</w:t>
            </w:r>
          </w:p>
          <w:p w14:paraId="4BBE22B8" w14:textId="77777777" w:rsidR="0049243F" w:rsidRPr="003F06D9" w:rsidRDefault="00AE2E14">
            <w:pPr>
              <w:spacing w:after="0" w:line="240" w:lineRule="auto"/>
              <w:jc w:val="center"/>
              <w:rPr>
                <w:rFonts w:asciiTheme="majorHAnsi" w:hAnsiTheme="majorHAnsi" w:cstheme="majorHAnsi"/>
                <w:b/>
                <w:color w:val="000000"/>
                <w:sz w:val="20"/>
                <w:szCs w:val="20"/>
              </w:rPr>
            </w:pPr>
            <w:r w:rsidRPr="003F06D9">
              <w:rPr>
                <w:rFonts w:asciiTheme="majorHAnsi" w:hAnsiTheme="majorHAnsi" w:cstheme="majorHAnsi"/>
                <w:b/>
                <w:color w:val="000000"/>
                <w:sz w:val="20"/>
                <w:szCs w:val="20"/>
              </w:rPr>
              <w:t>skaičius</w:t>
            </w:r>
          </w:p>
        </w:tc>
      </w:tr>
      <w:tr w:rsidR="0049243F" w:rsidRPr="003F06D9"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3F06D9"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3F06D9" w:rsidRDefault="00AE2E14">
            <w:pPr>
              <w:spacing w:after="0" w:line="240" w:lineRule="auto"/>
              <w:rPr>
                <w:rFonts w:asciiTheme="majorHAnsi" w:hAnsiTheme="majorHAnsi" w:cstheme="majorHAnsi"/>
                <w:color w:val="000000"/>
                <w:sz w:val="20"/>
                <w:szCs w:val="20"/>
              </w:rPr>
            </w:pPr>
            <w:r w:rsidRPr="003F06D9">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3F06D9" w:rsidRDefault="00AE2E14">
            <w:pPr>
              <w:spacing w:after="0" w:line="240" w:lineRule="auto"/>
              <w:jc w:val="center"/>
              <w:rPr>
                <w:rFonts w:asciiTheme="majorHAnsi" w:hAnsiTheme="majorHAnsi" w:cstheme="majorHAnsi"/>
                <w:color w:val="000000"/>
                <w:sz w:val="20"/>
                <w:szCs w:val="20"/>
              </w:rPr>
            </w:pPr>
            <w:r w:rsidRPr="003F06D9">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3F06D9"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3F06D9" w:rsidRDefault="00AE2E14">
            <w:pPr>
              <w:spacing w:after="0" w:line="240" w:lineRule="auto"/>
              <w:jc w:val="center"/>
              <w:rPr>
                <w:rFonts w:asciiTheme="majorHAnsi" w:hAnsiTheme="majorHAnsi" w:cstheme="majorHAnsi"/>
                <w:color w:val="000000"/>
                <w:sz w:val="20"/>
                <w:szCs w:val="20"/>
              </w:rPr>
            </w:pPr>
            <w:r w:rsidRPr="003F06D9">
              <w:rPr>
                <w:rFonts w:asciiTheme="majorHAnsi" w:hAnsiTheme="majorHAnsi" w:cstheme="majorHAnsi"/>
                <w:color w:val="000000"/>
                <w:sz w:val="20"/>
                <w:szCs w:val="20"/>
              </w:rPr>
              <w:t>....</w:t>
            </w:r>
          </w:p>
        </w:tc>
      </w:tr>
      <w:tr w:rsidR="0049243F" w:rsidRPr="003F06D9"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3F06D9"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3F06D9" w:rsidRDefault="00AE2E14">
            <w:pPr>
              <w:spacing w:after="0" w:line="240" w:lineRule="auto"/>
              <w:rPr>
                <w:rFonts w:asciiTheme="majorHAnsi" w:hAnsiTheme="majorHAnsi" w:cstheme="majorHAnsi"/>
                <w:color w:val="000000"/>
                <w:sz w:val="20"/>
                <w:szCs w:val="20"/>
              </w:rPr>
            </w:pPr>
            <w:r w:rsidRPr="003F06D9">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3F06D9" w:rsidRDefault="00AE2E14">
            <w:pPr>
              <w:spacing w:after="0" w:line="240" w:lineRule="auto"/>
              <w:jc w:val="center"/>
              <w:rPr>
                <w:rFonts w:asciiTheme="majorHAnsi" w:hAnsiTheme="majorHAnsi" w:cstheme="majorHAnsi"/>
                <w:color w:val="000000"/>
                <w:sz w:val="20"/>
                <w:szCs w:val="20"/>
              </w:rPr>
            </w:pPr>
            <w:r w:rsidRPr="003F06D9">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3F06D9"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3F06D9" w:rsidRDefault="00AE2E14">
            <w:pPr>
              <w:spacing w:after="0" w:line="240" w:lineRule="auto"/>
              <w:jc w:val="center"/>
              <w:rPr>
                <w:rFonts w:asciiTheme="majorHAnsi" w:hAnsiTheme="majorHAnsi" w:cstheme="majorHAnsi"/>
                <w:color w:val="000000"/>
                <w:sz w:val="20"/>
                <w:szCs w:val="20"/>
              </w:rPr>
            </w:pPr>
            <w:r w:rsidRPr="003F06D9">
              <w:rPr>
                <w:rFonts w:asciiTheme="majorHAnsi" w:hAnsiTheme="majorHAnsi" w:cstheme="majorHAnsi"/>
                <w:color w:val="000000"/>
                <w:sz w:val="20"/>
                <w:szCs w:val="20"/>
              </w:rPr>
              <w:t>....</w:t>
            </w:r>
          </w:p>
        </w:tc>
      </w:tr>
      <w:tr w:rsidR="0049243F" w:rsidRPr="003F06D9"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3F06D9"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3F06D9" w:rsidRDefault="00AE2E14">
            <w:pPr>
              <w:spacing w:after="0" w:line="240" w:lineRule="auto"/>
              <w:rPr>
                <w:rFonts w:asciiTheme="majorHAnsi" w:hAnsiTheme="majorHAnsi" w:cstheme="majorHAnsi"/>
                <w:color w:val="000000"/>
                <w:sz w:val="20"/>
                <w:szCs w:val="20"/>
              </w:rPr>
            </w:pPr>
            <w:r w:rsidRPr="003F06D9">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3F06D9" w:rsidRDefault="00AE2E14">
            <w:pPr>
              <w:spacing w:after="0" w:line="240" w:lineRule="auto"/>
              <w:jc w:val="center"/>
              <w:rPr>
                <w:rFonts w:asciiTheme="majorHAnsi" w:hAnsiTheme="majorHAnsi" w:cstheme="majorHAnsi"/>
                <w:color w:val="000000"/>
                <w:sz w:val="20"/>
                <w:szCs w:val="20"/>
              </w:rPr>
            </w:pPr>
            <w:r w:rsidRPr="003F06D9">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3F06D9"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3F06D9" w:rsidRDefault="00AE2E14">
            <w:pPr>
              <w:spacing w:after="0" w:line="240" w:lineRule="auto"/>
              <w:jc w:val="center"/>
              <w:rPr>
                <w:rFonts w:asciiTheme="majorHAnsi" w:hAnsiTheme="majorHAnsi" w:cstheme="majorHAnsi"/>
                <w:color w:val="000000"/>
                <w:sz w:val="20"/>
                <w:szCs w:val="20"/>
              </w:rPr>
            </w:pPr>
            <w:r w:rsidRPr="003F06D9">
              <w:rPr>
                <w:rFonts w:asciiTheme="majorHAnsi" w:hAnsiTheme="majorHAnsi" w:cstheme="majorHAnsi"/>
                <w:color w:val="000000"/>
                <w:sz w:val="20"/>
                <w:szCs w:val="20"/>
              </w:rPr>
              <w:t>....</w:t>
            </w:r>
          </w:p>
        </w:tc>
      </w:tr>
    </w:tbl>
    <w:p w14:paraId="5AA0B78E" w14:textId="77777777" w:rsidR="0049243F" w:rsidRPr="003F06D9" w:rsidRDefault="00AE2E14" w:rsidP="00E03A80">
      <w:pPr>
        <w:spacing w:after="0" w:line="240" w:lineRule="auto"/>
        <w:jc w:val="both"/>
        <w:rPr>
          <w:rFonts w:asciiTheme="majorHAnsi" w:hAnsiTheme="majorHAnsi" w:cstheme="majorHAnsi"/>
          <w:sz w:val="16"/>
          <w:szCs w:val="16"/>
          <w:lang w:eastAsia="lt-LT"/>
        </w:rPr>
      </w:pPr>
      <w:r w:rsidRPr="003F06D9">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3F06D9"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3F06D9"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3F06D9">
        <w:rPr>
          <w:rFonts w:asciiTheme="majorHAnsi" w:hAnsiTheme="majorHAnsi" w:cstheme="majorHAnsi"/>
          <w:b/>
          <w:sz w:val="16"/>
          <w:szCs w:val="16"/>
        </w:rPr>
        <w:t xml:space="preserve">3 lentelė. </w:t>
      </w:r>
      <w:r w:rsidRPr="003F06D9">
        <w:rPr>
          <w:rFonts w:asciiTheme="majorHAnsi" w:hAnsiTheme="majorHAnsi" w:cstheme="majorHAnsi"/>
          <w:b/>
          <w:bCs/>
          <w:sz w:val="16"/>
          <w:szCs w:val="16"/>
        </w:rPr>
        <w:t xml:space="preserve">Informacija apie rėmimąsi kitų subjektų </w:t>
      </w:r>
      <w:r w:rsidRPr="003F06D9">
        <w:rPr>
          <w:rFonts w:asciiTheme="majorHAnsi" w:hAnsiTheme="majorHAnsi" w:cstheme="majorHAnsi"/>
          <w:b/>
          <w:bCs/>
          <w:noProof/>
          <w:sz w:val="16"/>
          <w:szCs w:val="16"/>
        </w:rPr>
        <w:t>pajėgumais</w:t>
      </w:r>
      <w:r w:rsidRPr="003F06D9">
        <w:rPr>
          <w:rFonts w:asciiTheme="majorHAnsi" w:hAnsiTheme="majorHAnsi" w:cstheme="majorHAnsi"/>
          <w:b/>
          <w:bCs/>
          <w:sz w:val="16"/>
          <w:szCs w:val="16"/>
        </w:rPr>
        <w:t>.</w:t>
      </w:r>
      <w:r w:rsidRPr="003F06D9">
        <w:rPr>
          <w:rFonts w:asciiTheme="majorHAnsi" w:hAnsiTheme="majorHAnsi" w:cstheme="majorHAnsi"/>
          <w:b/>
          <w:sz w:val="16"/>
          <w:szCs w:val="16"/>
        </w:rPr>
        <w:t xml:space="preserve"> Vykdant pirkimo sutartį bus pasitelkiami šie ūkio subjektai</w:t>
      </w:r>
      <w:r w:rsidRPr="003F06D9">
        <w:rPr>
          <w:rFonts w:asciiTheme="majorHAnsi" w:eastAsia="Times New Roman" w:hAnsiTheme="majorHAnsi" w:cstheme="majorHAnsi"/>
          <w:i/>
          <w:color w:val="00000A"/>
          <w:sz w:val="16"/>
          <w:szCs w:val="16"/>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3F06D9" w14:paraId="01A79771" w14:textId="77777777" w:rsidTr="00E03A80">
        <w:trPr>
          <w:trHeight w:val="20"/>
        </w:trPr>
        <w:tc>
          <w:tcPr>
            <w:tcW w:w="522" w:type="pct"/>
            <w:shd w:val="clear" w:color="auto" w:fill="F2F2F2" w:themeFill="background1" w:themeFillShade="F2"/>
            <w:vAlign w:val="center"/>
          </w:tcPr>
          <w:p w14:paraId="16BA9C89" w14:textId="77777777" w:rsidR="00BE4C39" w:rsidRPr="003F06D9" w:rsidRDefault="00BE4C39" w:rsidP="006F2426">
            <w:pPr>
              <w:spacing w:after="0" w:line="240" w:lineRule="auto"/>
              <w:jc w:val="center"/>
              <w:rPr>
                <w:rFonts w:asciiTheme="majorHAnsi" w:hAnsiTheme="majorHAnsi" w:cstheme="majorHAnsi"/>
                <w:b/>
                <w:color w:val="000000"/>
                <w:sz w:val="20"/>
                <w:szCs w:val="20"/>
                <w:lang w:val="lt-LT"/>
              </w:rPr>
            </w:pPr>
            <w:r w:rsidRPr="003F06D9">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3F06D9"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3F06D9">
              <w:rPr>
                <w:rFonts w:asciiTheme="majorHAnsi" w:eastAsia="Times New Roman" w:hAnsiTheme="majorHAnsi" w:cstheme="majorHAnsi"/>
                <w:b/>
                <w:color w:val="00000A"/>
                <w:sz w:val="20"/>
                <w:szCs w:val="20"/>
                <w:lang w:val="lt-LT"/>
              </w:rPr>
              <w:t xml:space="preserve">Ūkio subjekto (-ų), </w:t>
            </w:r>
            <w:proofErr w:type="spellStart"/>
            <w:r w:rsidRPr="003F06D9">
              <w:rPr>
                <w:rFonts w:asciiTheme="majorHAnsi" w:eastAsia="Times New Roman" w:hAnsiTheme="majorHAnsi" w:cstheme="majorHAnsi"/>
                <w:b/>
                <w:iCs/>
                <w:color w:val="00000A"/>
                <w:sz w:val="20"/>
                <w:szCs w:val="20"/>
                <w:lang w:val="lt-LT"/>
              </w:rPr>
              <w:t>kvazisubtiekėjo</w:t>
            </w:r>
            <w:proofErr w:type="spellEnd"/>
            <w:r w:rsidRPr="003F06D9">
              <w:rPr>
                <w:rFonts w:asciiTheme="majorHAnsi" w:eastAsia="Times New Roman" w:hAnsiTheme="majorHAnsi" w:cstheme="majorHAnsi"/>
                <w:b/>
                <w:iCs/>
                <w:color w:val="00000A"/>
                <w:sz w:val="20"/>
                <w:szCs w:val="20"/>
                <w:vertAlign w:val="superscript"/>
                <w:lang w:val="lt-LT"/>
              </w:rPr>
              <w:footnoteReference w:id="2"/>
            </w:r>
            <w:r w:rsidRPr="003F06D9">
              <w:rPr>
                <w:rFonts w:asciiTheme="majorHAnsi" w:eastAsia="Times New Roman" w:hAnsiTheme="majorHAnsi" w:cstheme="majorHAnsi"/>
                <w:b/>
                <w:iCs/>
                <w:color w:val="00000A"/>
                <w:sz w:val="20"/>
                <w:szCs w:val="20"/>
                <w:lang w:val="lt-LT"/>
              </w:rPr>
              <w:t>, trečiojo asmens</w:t>
            </w:r>
            <w:r w:rsidRPr="003F06D9">
              <w:rPr>
                <w:rFonts w:asciiTheme="majorHAnsi" w:eastAsia="Times New Roman" w:hAnsiTheme="majorHAnsi" w:cstheme="majorHAnsi"/>
                <w:b/>
                <w:iCs/>
                <w:color w:val="00000A"/>
                <w:sz w:val="20"/>
                <w:szCs w:val="20"/>
                <w:vertAlign w:val="superscript"/>
                <w:lang w:val="lt-LT"/>
              </w:rPr>
              <w:footnoteReference w:id="3"/>
            </w:r>
            <w:r w:rsidRPr="003F06D9">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3F06D9" w:rsidRDefault="00BE4C39" w:rsidP="006F2426">
            <w:pPr>
              <w:spacing w:after="0" w:line="240" w:lineRule="auto"/>
              <w:jc w:val="center"/>
              <w:rPr>
                <w:rFonts w:asciiTheme="majorHAnsi" w:hAnsiTheme="majorHAnsi" w:cstheme="majorHAnsi"/>
                <w:sz w:val="20"/>
                <w:szCs w:val="20"/>
                <w:lang w:val="lt-LT"/>
              </w:rPr>
            </w:pPr>
            <w:r w:rsidRPr="003F06D9">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3F06D9" w:rsidRDefault="00BE4C39" w:rsidP="006F2426">
            <w:pPr>
              <w:spacing w:after="0" w:line="240" w:lineRule="auto"/>
              <w:jc w:val="center"/>
              <w:rPr>
                <w:rFonts w:asciiTheme="majorHAnsi" w:hAnsiTheme="majorHAnsi" w:cstheme="majorHAnsi"/>
                <w:i/>
                <w:iCs/>
                <w:sz w:val="20"/>
                <w:szCs w:val="20"/>
                <w:lang w:val="lt-LT"/>
              </w:rPr>
            </w:pPr>
            <w:r w:rsidRPr="003F06D9">
              <w:rPr>
                <w:rFonts w:asciiTheme="majorHAnsi" w:hAnsiTheme="majorHAnsi" w:cstheme="majorHAnsi"/>
                <w:b/>
                <w:iCs/>
                <w:sz w:val="20"/>
                <w:szCs w:val="20"/>
                <w:lang w:val="lt-LT"/>
              </w:rPr>
              <w:t>Ūkio subjektas pasitelkiamas, siekiant atitikti kvalifikacijos reikalavimą</w:t>
            </w:r>
            <w:r w:rsidRPr="003F06D9">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3F06D9" w:rsidRDefault="00BE4C39" w:rsidP="006F2426">
            <w:pPr>
              <w:spacing w:after="0" w:line="240" w:lineRule="auto"/>
              <w:jc w:val="center"/>
              <w:rPr>
                <w:rFonts w:asciiTheme="majorHAnsi" w:hAnsiTheme="majorHAnsi" w:cstheme="majorHAnsi"/>
                <w:b/>
                <w:color w:val="000000"/>
                <w:sz w:val="20"/>
                <w:szCs w:val="20"/>
                <w:lang w:val="lt-LT"/>
              </w:rPr>
            </w:pPr>
            <w:r w:rsidRPr="003F06D9">
              <w:rPr>
                <w:rFonts w:asciiTheme="majorHAnsi" w:hAnsiTheme="majorHAnsi" w:cstheme="majorHAnsi"/>
                <w:b/>
                <w:color w:val="000000"/>
                <w:sz w:val="20"/>
                <w:szCs w:val="20"/>
                <w:lang w:val="lt-LT"/>
              </w:rPr>
              <w:t>Pirkimo sutarties dalis, kuriai vykdyti pasitelkiamas ūkio subjektas,</w:t>
            </w:r>
            <w:r w:rsidR="006F2426" w:rsidRPr="003F06D9">
              <w:rPr>
                <w:rFonts w:asciiTheme="majorHAnsi" w:hAnsiTheme="majorHAnsi" w:cstheme="majorHAnsi"/>
                <w:b/>
                <w:color w:val="000000"/>
                <w:sz w:val="20"/>
                <w:szCs w:val="20"/>
                <w:lang w:val="lt-LT"/>
              </w:rPr>
              <w:t xml:space="preserve"> </w:t>
            </w:r>
            <w:r w:rsidRPr="003F06D9">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3F06D9" w:rsidRDefault="00BE4C39" w:rsidP="006F2426">
            <w:pPr>
              <w:spacing w:after="0" w:line="240" w:lineRule="auto"/>
              <w:rPr>
                <w:rFonts w:asciiTheme="majorHAnsi" w:hAnsiTheme="majorHAnsi" w:cstheme="majorHAnsi"/>
                <w:sz w:val="20"/>
                <w:szCs w:val="20"/>
                <w:lang w:val="lt-LT"/>
              </w:rPr>
            </w:pPr>
            <w:r w:rsidRPr="003F06D9">
              <w:rPr>
                <w:rFonts w:asciiTheme="majorHAnsi" w:hAnsiTheme="majorHAnsi" w:cstheme="majorHAnsi"/>
                <w:b/>
                <w:color w:val="000000"/>
                <w:sz w:val="20"/>
                <w:szCs w:val="20"/>
                <w:lang w:val="lt-LT"/>
              </w:rPr>
              <w:t>Koks pateikiamas įrodymas dėl išteklių prieinamumo</w:t>
            </w:r>
            <w:r w:rsidRPr="003F06D9">
              <w:rPr>
                <w:rStyle w:val="Puslapioinaosnuoroda"/>
                <w:rFonts w:asciiTheme="majorHAnsi" w:hAnsiTheme="majorHAnsi" w:cstheme="majorHAnsi"/>
                <w:b/>
                <w:color w:val="000000"/>
                <w:sz w:val="20"/>
                <w:szCs w:val="20"/>
                <w:lang w:val="lt-LT"/>
              </w:rPr>
              <w:footnoteReference w:id="4"/>
            </w:r>
          </w:p>
        </w:tc>
      </w:tr>
      <w:tr w:rsidR="00BE4C39" w:rsidRPr="003F06D9" w14:paraId="019B24AE" w14:textId="77777777" w:rsidTr="00E03A80">
        <w:trPr>
          <w:trHeight w:val="20"/>
        </w:trPr>
        <w:tc>
          <w:tcPr>
            <w:tcW w:w="522" w:type="pct"/>
            <w:vAlign w:val="center"/>
          </w:tcPr>
          <w:p w14:paraId="15697EBA" w14:textId="7FF88E19" w:rsidR="00BE4C39" w:rsidRPr="003F06D9" w:rsidRDefault="006F2426" w:rsidP="006F2426">
            <w:pPr>
              <w:suppressAutoHyphens w:val="0"/>
              <w:spacing w:after="0"/>
              <w:rPr>
                <w:rFonts w:asciiTheme="majorHAnsi" w:hAnsiTheme="majorHAnsi" w:cstheme="majorHAnsi"/>
                <w:sz w:val="20"/>
                <w:szCs w:val="20"/>
                <w:lang w:val="lt-LT"/>
              </w:rPr>
            </w:pPr>
            <w:r w:rsidRPr="003F06D9">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3F06D9" w:rsidRDefault="00BE4C39" w:rsidP="006F2426">
            <w:pPr>
              <w:spacing w:after="0"/>
              <w:jc w:val="left"/>
              <w:rPr>
                <w:rFonts w:asciiTheme="majorHAnsi" w:hAnsiTheme="majorHAnsi" w:cstheme="majorHAnsi"/>
                <w:color w:val="000000"/>
                <w:sz w:val="20"/>
                <w:szCs w:val="20"/>
                <w:lang w:val="lt-LT"/>
              </w:rPr>
            </w:pPr>
            <w:r w:rsidRPr="003F06D9">
              <w:rPr>
                <w:rFonts w:asciiTheme="majorHAnsi" w:hAnsiTheme="majorHAnsi" w:cstheme="majorHAnsi"/>
                <w:color w:val="000000"/>
                <w:sz w:val="20"/>
                <w:szCs w:val="20"/>
                <w:lang w:val="lt-LT"/>
              </w:rPr>
              <w:t>....</w:t>
            </w:r>
          </w:p>
        </w:tc>
        <w:tc>
          <w:tcPr>
            <w:tcW w:w="1178" w:type="pct"/>
          </w:tcPr>
          <w:p w14:paraId="3674709F" w14:textId="77777777" w:rsidR="00BE4C39" w:rsidRPr="003F06D9" w:rsidRDefault="00BE4C39" w:rsidP="006F2426">
            <w:pPr>
              <w:spacing w:after="0"/>
              <w:jc w:val="center"/>
              <w:rPr>
                <w:rFonts w:asciiTheme="majorHAnsi" w:hAnsiTheme="majorHAnsi" w:cstheme="majorHAnsi"/>
                <w:color w:val="000000"/>
                <w:sz w:val="20"/>
                <w:szCs w:val="20"/>
                <w:lang w:val="lt-LT"/>
              </w:rPr>
            </w:pPr>
            <w:r w:rsidRPr="003F06D9">
              <w:rPr>
                <w:rFonts w:asciiTheme="majorHAnsi" w:hAnsiTheme="majorHAnsi" w:cstheme="majorHAnsi"/>
                <w:color w:val="000000"/>
                <w:sz w:val="20"/>
                <w:szCs w:val="20"/>
                <w:lang w:val="lt-LT"/>
              </w:rPr>
              <w:t>....</w:t>
            </w:r>
          </w:p>
        </w:tc>
        <w:tc>
          <w:tcPr>
            <w:tcW w:w="1102" w:type="pct"/>
          </w:tcPr>
          <w:p w14:paraId="2C1166A2" w14:textId="77777777" w:rsidR="00BE4C39" w:rsidRPr="003F06D9"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3F06D9" w:rsidRDefault="00BE4C39" w:rsidP="006F2426">
            <w:pPr>
              <w:spacing w:after="0"/>
              <w:jc w:val="center"/>
              <w:rPr>
                <w:rFonts w:asciiTheme="majorHAnsi" w:hAnsiTheme="majorHAnsi" w:cstheme="majorHAnsi"/>
                <w:color w:val="000000"/>
                <w:sz w:val="20"/>
                <w:szCs w:val="20"/>
                <w:lang w:val="lt-LT"/>
              </w:rPr>
            </w:pPr>
            <w:r w:rsidRPr="003F06D9">
              <w:rPr>
                <w:rFonts w:asciiTheme="majorHAnsi" w:hAnsiTheme="majorHAnsi" w:cstheme="majorHAnsi"/>
                <w:color w:val="000000"/>
                <w:sz w:val="20"/>
                <w:szCs w:val="20"/>
                <w:lang w:val="lt-LT"/>
              </w:rPr>
              <w:t>....</w:t>
            </w:r>
          </w:p>
        </w:tc>
      </w:tr>
      <w:tr w:rsidR="00BE4C39" w:rsidRPr="003F06D9" w14:paraId="0748D57B" w14:textId="77777777" w:rsidTr="00E03A80">
        <w:trPr>
          <w:trHeight w:val="20"/>
        </w:trPr>
        <w:tc>
          <w:tcPr>
            <w:tcW w:w="522" w:type="pct"/>
            <w:vAlign w:val="center"/>
          </w:tcPr>
          <w:p w14:paraId="37DAEB19" w14:textId="5A5F1970" w:rsidR="00BE4C39" w:rsidRPr="003F06D9" w:rsidRDefault="006F2426" w:rsidP="006F2426">
            <w:pPr>
              <w:suppressAutoHyphens w:val="0"/>
              <w:spacing w:after="0"/>
              <w:rPr>
                <w:rFonts w:asciiTheme="majorHAnsi" w:hAnsiTheme="majorHAnsi" w:cstheme="majorHAnsi"/>
                <w:sz w:val="20"/>
                <w:szCs w:val="20"/>
                <w:lang w:val="lt-LT"/>
              </w:rPr>
            </w:pPr>
            <w:r w:rsidRPr="003F06D9">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3F06D9" w:rsidRDefault="00BE4C39" w:rsidP="006F2426">
            <w:pPr>
              <w:spacing w:after="0"/>
              <w:rPr>
                <w:rFonts w:asciiTheme="majorHAnsi" w:hAnsiTheme="majorHAnsi" w:cstheme="majorHAnsi"/>
                <w:color w:val="000000"/>
                <w:sz w:val="20"/>
                <w:szCs w:val="20"/>
                <w:lang w:val="lt-LT"/>
              </w:rPr>
            </w:pPr>
            <w:r w:rsidRPr="003F06D9">
              <w:rPr>
                <w:rFonts w:asciiTheme="majorHAnsi" w:hAnsiTheme="majorHAnsi" w:cstheme="majorHAnsi"/>
                <w:color w:val="000000"/>
                <w:sz w:val="20"/>
                <w:szCs w:val="20"/>
                <w:lang w:val="lt-LT"/>
              </w:rPr>
              <w:t>....</w:t>
            </w:r>
          </w:p>
        </w:tc>
        <w:tc>
          <w:tcPr>
            <w:tcW w:w="1178" w:type="pct"/>
          </w:tcPr>
          <w:p w14:paraId="33AAD295" w14:textId="77777777" w:rsidR="00BE4C39" w:rsidRPr="003F06D9" w:rsidRDefault="00BE4C39" w:rsidP="006F2426">
            <w:pPr>
              <w:spacing w:after="0"/>
              <w:jc w:val="center"/>
              <w:rPr>
                <w:rFonts w:asciiTheme="majorHAnsi" w:hAnsiTheme="majorHAnsi" w:cstheme="majorHAnsi"/>
                <w:color w:val="000000"/>
                <w:sz w:val="20"/>
                <w:szCs w:val="20"/>
                <w:lang w:val="lt-LT"/>
              </w:rPr>
            </w:pPr>
            <w:r w:rsidRPr="003F06D9">
              <w:rPr>
                <w:rFonts w:asciiTheme="majorHAnsi" w:hAnsiTheme="majorHAnsi" w:cstheme="majorHAnsi"/>
                <w:color w:val="000000"/>
                <w:sz w:val="20"/>
                <w:szCs w:val="20"/>
                <w:lang w:val="lt-LT"/>
              </w:rPr>
              <w:t>....</w:t>
            </w:r>
          </w:p>
        </w:tc>
        <w:tc>
          <w:tcPr>
            <w:tcW w:w="1102" w:type="pct"/>
          </w:tcPr>
          <w:p w14:paraId="3B5D69A8" w14:textId="77777777" w:rsidR="00BE4C39" w:rsidRPr="003F06D9"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3F06D9" w:rsidRDefault="00BE4C39" w:rsidP="006F2426">
            <w:pPr>
              <w:tabs>
                <w:tab w:val="left" w:pos="495"/>
              </w:tabs>
              <w:spacing w:after="0"/>
              <w:jc w:val="center"/>
              <w:rPr>
                <w:rFonts w:asciiTheme="majorHAnsi" w:hAnsiTheme="majorHAnsi" w:cstheme="majorHAnsi"/>
                <w:color w:val="000000"/>
                <w:sz w:val="20"/>
                <w:szCs w:val="20"/>
                <w:lang w:val="lt-LT"/>
              </w:rPr>
            </w:pPr>
            <w:r w:rsidRPr="003F06D9">
              <w:rPr>
                <w:rFonts w:asciiTheme="majorHAnsi" w:hAnsiTheme="majorHAnsi" w:cstheme="majorHAnsi"/>
                <w:color w:val="000000"/>
                <w:sz w:val="20"/>
                <w:szCs w:val="20"/>
                <w:lang w:val="lt-LT"/>
              </w:rPr>
              <w:t>....</w:t>
            </w:r>
          </w:p>
        </w:tc>
      </w:tr>
    </w:tbl>
    <w:p w14:paraId="10327CB8" w14:textId="77777777" w:rsidR="00BE4C39" w:rsidRPr="003F06D9" w:rsidRDefault="00BE4C39"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Default="00734A5B" w:rsidP="00BE4C39">
      <w:pPr>
        <w:spacing w:after="0" w:line="240" w:lineRule="auto"/>
        <w:rPr>
          <w:rFonts w:asciiTheme="majorHAnsi" w:hAnsiTheme="majorHAnsi" w:cstheme="majorHAnsi"/>
          <w:b/>
          <w:sz w:val="16"/>
          <w:szCs w:val="16"/>
        </w:rPr>
      </w:pPr>
    </w:p>
    <w:p w14:paraId="57303046" w14:textId="77777777" w:rsidR="00B47A84" w:rsidRPr="003F06D9" w:rsidRDefault="00B47A84" w:rsidP="00BE4C39">
      <w:pPr>
        <w:spacing w:after="0" w:line="240" w:lineRule="auto"/>
        <w:rPr>
          <w:rFonts w:asciiTheme="majorHAnsi" w:hAnsiTheme="majorHAnsi" w:cstheme="majorHAnsi"/>
          <w:b/>
          <w:sz w:val="16"/>
          <w:szCs w:val="16"/>
        </w:rPr>
      </w:pPr>
    </w:p>
    <w:p w14:paraId="0796CE23" w14:textId="12F92860" w:rsidR="006645EE" w:rsidRPr="00B47A84" w:rsidRDefault="006645EE" w:rsidP="00B47A84">
      <w:pPr>
        <w:pStyle w:val="Sraopastraipa"/>
        <w:numPr>
          <w:ilvl w:val="0"/>
          <w:numId w:val="15"/>
        </w:numPr>
        <w:tabs>
          <w:tab w:val="left" w:pos="0"/>
        </w:tabs>
        <w:ind w:hanging="153"/>
        <w:rPr>
          <w:rFonts w:ascii="Calibri Light" w:hAnsi="Calibri Light" w:cs="Calibri Light"/>
          <w:i/>
          <w:sz w:val="20"/>
          <w:szCs w:val="20"/>
        </w:rPr>
      </w:pPr>
      <w:proofErr w:type="spellStart"/>
      <w:r w:rsidRPr="00B47A84">
        <w:rPr>
          <w:rFonts w:ascii="Calibri Light" w:hAnsi="Calibri Light" w:cs="Calibri Light"/>
          <w:b/>
          <w:sz w:val="16"/>
          <w:szCs w:val="16"/>
        </w:rPr>
        <w:lastRenderedPageBreak/>
        <w:t>lentelė</w:t>
      </w:r>
      <w:proofErr w:type="spellEnd"/>
      <w:r w:rsidRPr="00B47A84">
        <w:rPr>
          <w:rFonts w:ascii="Calibri Light" w:hAnsi="Calibri Light" w:cs="Calibri Light"/>
          <w:b/>
          <w:sz w:val="16"/>
          <w:szCs w:val="16"/>
        </w:rPr>
        <w:t>. Tiekėjo techninis pasiūlymas</w:t>
      </w:r>
      <w:r w:rsidR="0013010B" w:rsidRPr="00B47A84">
        <w:rPr>
          <w:rFonts w:ascii="Calibri Light" w:hAnsi="Calibri Light" w:cs="Calibri Light"/>
          <w:b/>
          <w:sz w:val="16"/>
          <w:szCs w:val="16"/>
        </w:rPr>
        <w:t xml:space="preserve"> dėl mokėjimo terminalo</w:t>
      </w:r>
      <w:r w:rsidRPr="00B47A84">
        <w:rPr>
          <w:rFonts w:ascii="Calibri Light" w:hAnsi="Calibri Light" w:cs="Calibri Light"/>
          <w:b/>
          <w:sz w:val="16"/>
          <w:szCs w:val="16"/>
        </w:rPr>
        <w:t>:</w:t>
      </w:r>
      <w:r w:rsidRPr="00B47A84">
        <w:rPr>
          <w:rFonts w:ascii="Calibri Light" w:hAnsi="Calibri Light" w:cs="Calibri Light"/>
          <w:i/>
          <w:sz w:val="20"/>
          <w:szCs w:val="20"/>
        </w:rPr>
        <w:t xml:space="preserve"> </w:t>
      </w:r>
    </w:p>
    <w:p w14:paraId="45E34425" w14:textId="36B1949F" w:rsidR="00B47A84" w:rsidRPr="00B47A84" w:rsidRDefault="00B47A84" w:rsidP="00B47A84">
      <w:pPr>
        <w:pStyle w:val="Sraopastraipa"/>
        <w:tabs>
          <w:tab w:val="left" w:pos="0"/>
        </w:tabs>
        <w:rPr>
          <w:rFonts w:ascii="Calibri Light" w:hAnsi="Calibri Light" w:cs="Calibri Light"/>
          <w:i/>
          <w:sz w:val="20"/>
          <w:szCs w:val="20"/>
        </w:rPr>
      </w:pPr>
      <w:r>
        <w:rPr>
          <w:rFonts w:ascii="Calibri Light" w:hAnsi="Calibri Light" w:cs="Calibri Light"/>
          <w:i/>
          <w:sz w:val="20"/>
          <w:szCs w:val="20"/>
        </w:rPr>
        <w:t xml:space="preserve">1 </w:t>
      </w:r>
      <w:proofErr w:type="spellStart"/>
      <w:r>
        <w:rPr>
          <w:rFonts w:ascii="Calibri Light" w:hAnsi="Calibri Light" w:cs="Calibri Light"/>
          <w:i/>
          <w:sz w:val="20"/>
          <w:szCs w:val="20"/>
        </w:rPr>
        <w:t>pirkimo</w:t>
      </w:r>
      <w:proofErr w:type="spellEnd"/>
      <w:r>
        <w:rPr>
          <w:rFonts w:ascii="Calibri Light" w:hAnsi="Calibri Light" w:cs="Calibri Light"/>
          <w:i/>
          <w:sz w:val="20"/>
          <w:szCs w:val="20"/>
        </w:rPr>
        <w:t xml:space="preserve"> </w:t>
      </w:r>
      <w:proofErr w:type="spellStart"/>
      <w:r>
        <w:rPr>
          <w:rFonts w:ascii="Calibri Light" w:hAnsi="Calibri Light" w:cs="Calibri Light"/>
          <w:i/>
          <w:sz w:val="20"/>
          <w:szCs w:val="20"/>
        </w:rPr>
        <w:t>dalis</w:t>
      </w:r>
      <w:proofErr w:type="spellEnd"/>
      <w:r>
        <w:rPr>
          <w:rFonts w:ascii="Calibri Light" w:hAnsi="Calibri Light" w:cs="Calibri Light"/>
          <w:i/>
          <w:sz w:val="20"/>
          <w:szCs w:val="20"/>
        </w:rPr>
        <w:t xml:space="preserve">. </w:t>
      </w:r>
      <w:proofErr w:type="spellStart"/>
      <w:r>
        <w:rPr>
          <w:rFonts w:ascii="Calibri Light" w:hAnsi="Calibri Light" w:cs="Calibri Light"/>
          <w:i/>
          <w:sz w:val="20"/>
          <w:szCs w:val="20"/>
        </w:rPr>
        <w:t>Techninė</w:t>
      </w:r>
      <w:proofErr w:type="spellEnd"/>
      <w:r>
        <w:rPr>
          <w:rFonts w:ascii="Calibri Light" w:hAnsi="Calibri Light" w:cs="Calibri Light"/>
          <w:i/>
          <w:sz w:val="20"/>
          <w:szCs w:val="20"/>
        </w:rPr>
        <w:t xml:space="preserve"> </w:t>
      </w:r>
      <w:proofErr w:type="spellStart"/>
      <w:r>
        <w:rPr>
          <w:rFonts w:ascii="Calibri Light" w:hAnsi="Calibri Light" w:cs="Calibri Light"/>
          <w:i/>
          <w:sz w:val="20"/>
          <w:szCs w:val="20"/>
        </w:rPr>
        <w:t>specifikacija</w:t>
      </w:r>
      <w:proofErr w:type="spellEnd"/>
      <w:r>
        <w:rPr>
          <w:rFonts w:ascii="Calibri Light" w:hAnsi="Calibri Light" w:cs="Calibri Light"/>
          <w:i/>
          <w:sz w:val="20"/>
          <w:szCs w:val="20"/>
        </w:rPr>
        <w:t>.</w:t>
      </w:r>
    </w:p>
    <w:tbl>
      <w:tblPr>
        <w:tblStyle w:val="Lentelstinklelis1"/>
        <w:tblW w:w="0" w:type="auto"/>
        <w:tblInd w:w="-147" w:type="dxa"/>
        <w:tblLook w:val="04A0" w:firstRow="1" w:lastRow="0" w:firstColumn="1" w:lastColumn="0" w:noHBand="0" w:noVBand="1"/>
      </w:tblPr>
      <w:tblGrid>
        <w:gridCol w:w="851"/>
        <w:gridCol w:w="3119"/>
        <w:gridCol w:w="2976"/>
        <w:gridCol w:w="2829"/>
      </w:tblGrid>
      <w:tr w:rsidR="006645EE" w14:paraId="75B3F44F" w14:textId="77777777" w:rsidTr="006645EE">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EBCCD" w14:textId="77777777" w:rsidR="006645EE" w:rsidRDefault="006645EE">
            <w:pPr>
              <w:pStyle w:val="Betarp"/>
              <w:rPr>
                <w:rFonts w:ascii="Calibri Light" w:hAnsi="Calibri Light" w:cs="Calibri Light"/>
                <w:b/>
                <w:sz w:val="20"/>
                <w:szCs w:val="20"/>
              </w:rPr>
            </w:pPr>
          </w:p>
          <w:p w14:paraId="164DE522" w14:textId="77777777" w:rsidR="006645EE" w:rsidRDefault="006645EE">
            <w:pPr>
              <w:pStyle w:val="Betarp"/>
              <w:rPr>
                <w:rFonts w:ascii="Calibri Light" w:hAnsi="Calibri Light" w:cs="Calibri Light"/>
                <w:b/>
                <w:sz w:val="20"/>
                <w:szCs w:val="20"/>
              </w:rPr>
            </w:pPr>
            <w:r>
              <w:rPr>
                <w:rFonts w:ascii="Calibri Light" w:hAnsi="Calibri Light" w:cs="Calibri Light"/>
                <w:b/>
                <w:sz w:val="20"/>
                <w:szCs w:val="20"/>
              </w:rPr>
              <w:t xml:space="preserve">Eil. Nr. </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C08F7" w14:textId="77777777" w:rsidR="006645EE" w:rsidRDefault="006645EE">
            <w:pPr>
              <w:pStyle w:val="Betarp"/>
              <w:jc w:val="center"/>
              <w:rPr>
                <w:rFonts w:ascii="Calibri Light" w:hAnsi="Calibri Light" w:cs="Calibri Light"/>
                <w:b/>
                <w:sz w:val="20"/>
                <w:szCs w:val="20"/>
              </w:rPr>
            </w:pPr>
          </w:p>
          <w:p w14:paraId="76D0CDBC" w14:textId="77777777" w:rsidR="006645EE" w:rsidRDefault="006645EE">
            <w:pPr>
              <w:pStyle w:val="Betarp"/>
              <w:jc w:val="center"/>
              <w:rPr>
                <w:rFonts w:ascii="Calibri Light" w:hAnsi="Calibri Light" w:cs="Calibri Light"/>
                <w:b/>
                <w:sz w:val="20"/>
                <w:szCs w:val="20"/>
              </w:rPr>
            </w:pPr>
            <w:r>
              <w:rPr>
                <w:rFonts w:ascii="Calibri Light" w:hAnsi="Calibri Light" w:cs="Calibri Light"/>
                <w:b/>
                <w:sz w:val="20"/>
                <w:szCs w:val="20"/>
              </w:rPr>
              <w:t>Funkcijos</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1959D" w14:textId="77777777" w:rsidR="006645EE" w:rsidRDefault="006645EE">
            <w:pPr>
              <w:pStyle w:val="Betarp"/>
              <w:jc w:val="center"/>
              <w:rPr>
                <w:rFonts w:ascii="Calibri Light" w:hAnsi="Calibri Light" w:cs="Calibri Light"/>
                <w:b/>
                <w:sz w:val="20"/>
                <w:szCs w:val="20"/>
              </w:rPr>
            </w:pPr>
          </w:p>
          <w:p w14:paraId="77858CA9" w14:textId="77777777" w:rsidR="006645EE" w:rsidRDefault="006645EE">
            <w:pPr>
              <w:pStyle w:val="Betarp"/>
              <w:jc w:val="center"/>
              <w:rPr>
                <w:rFonts w:ascii="Calibri Light" w:hAnsi="Calibri Light" w:cs="Calibri Light"/>
                <w:b/>
                <w:sz w:val="20"/>
                <w:szCs w:val="20"/>
              </w:rPr>
            </w:pPr>
            <w:r>
              <w:rPr>
                <w:rFonts w:ascii="Calibri Light" w:hAnsi="Calibri Light" w:cs="Calibri Light"/>
                <w:b/>
                <w:sz w:val="20"/>
                <w:szCs w:val="20"/>
              </w:rPr>
              <w:t>Būtini įrenginiai</w:t>
            </w: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22D6C" w14:textId="77777777" w:rsidR="006645EE" w:rsidRDefault="006645EE">
            <w:pPr>
              <w:spacing w:after="0" w:line="240" w:lineRule="auto"/>
              <w:jc w:val="center"/>
              <w:rPr>
                <w:rFonts w:ascii="Calibri Light" w:hAnsi="Calibri Light" w:cs="Calibri Light"/>
                <w:b/>
                <w:sz w:val="20"/>
                <w:szCs w:val="20"/>
              </w:rPr>
            </w:pPr>
          </w:p>
          <w:p w14:paraId="0C457628" w14:textId="77777777" w:rsidR="006645EE" w:rsidRDefault="006645EE">
            <w:pPr>
              <w:pStyle w:val="prastasiniatinklio"/>
              <w:jc w:val="center"/>
              <w:rPr>
                <w:rFonts w:ascii="Calibri Light" w:hAnsi="Calibri Light" w:cs="Calibri Light"/>
                <w:b/>
                <w:sz w:val="20"/>
                <w:szCs w:val="20"/>
                <w:lang w:val="lt-LT"/>
              </w:rPr>
            </w:pPr>
            <w:r>
              <w:rPr>
                <w:rFonts w:ascii="Calibri Light" w:hAnsi="Calibri Light" w:cs="Calibri Light"/>
                <w:b/>
                <w:sz w:val="20"/>
                <w:szCs w:val="20"/>
                <w:lang w:val="lt-LT"/>
              </w:rPr>
              <w:t>Siūlomos įrangos ir funkcijų aprašymas</w:t>
            </w:r>
          </w:p>
          <w:p w14:paraId="5FD2A1EA" w14:textId="77777777" w:rsidR="006645EE" w:rsidRDefault="006645EE">
            <w:pPr>
              <w:spacing w:after="0" w:line="240" w:lineRule="auto"/>
              <w:jc w:val="center"/>
              <w:rPr>
                <w:rFonts w:ascii="Calibri Light" w:hAnsi="Calibri Light" w:cs="Calibri Light"/>
                <w:b/>
                <w:i/>
                <w:sz w:val="20"/>
                <w:szCs w:val="20"/>
              </w:rPr>
            </w:pPr>
            <w:r>
              <w:rPr>
                <w:rFonts w:ascii="Calibri Light" w:hAnsi="Calibri Light" w:cs="Calibri Light"/>
                <w:b/>
                <w:i/>
                <w:sz w:val="20"/>
                <w:szCs w:val="20"/>
              </w:rPr>
              <w:t xml:space="preserve">Apsiribojimas vien įrašais „atitinka“ ir/arba „taip“ </w:t>
            </w:r>
            <w:r>
              <w:rPr>
                <w:rFonts w:ascii="Calibri Light" w:hAnsi="Calibri Light" w:cs="Calibri Light"/>
                <w:b/>
                <w:i/>
                <w:sz w:val="20"/>
                <w:szCs w:val="20"/>
                <w:u w:val="single"/>
              </w:rPr>
              <w:t>negalimas</w:t>
            </w:r>
          </w:p>
          <w:p w14:paraId="2E9A6F7E" w14:textId="77777777" w:rsidR="006645EE" w:rsidRDefault="006645EE">
            <w:pPr>
              <w:pStyle w:val="Betarp"/>
              <w:jc w:val="center"/>
              <w:rPr>
                <w:rFonts w:ascii="Calibri Light" w:hAnsi="Calibri Light" w:cs="Calibri Light"/>
                <w:b/>
                <w:sz w:val="20"/>
                <w:szCs w:val="20"/>
              </w:rPr>
            </w:pPr>
          </w:p>
        </w:tc>
      </w:tr>
      <w:tr w:rsidR="006645EE" w14:paraId="4B933A83" w14:textId="77777777" w:rsidTr="006645EE">
        <w:tc>
          <w:tcPr>
            <w:tcW w:w="851" w:type="dxa"/>
            <w:tcBorders>
              <w:top w:val="single" w:sz="4" w:space="0" w:color="auto"/>
              <w:left w:val="single" w:sz="4" w:space="0" w:color="auto"/>
              <w:bottom w:val="single" w:sz="4" w:space="0" w:color="auto"/>
              <w:right w:val="single" w:sz="4" w:space="0" w:color="auto"/>
            </w:tcBorders>
            <w:hideMark/>
          </w:tcPr>
          <w:p w14:paraId="13B07C1A" w14:textId="77777777" w:rsidR="006645EE" w:rsidRDefault="006645EE">
            <w:pPr>
              <w:pStyle w:val="Betarp"/>
              <w:jc w:val="center"/>
              <w:rPr>
                <w:rFonts w:ascii="Calibri Light" w:hAnsi="Calibri Light" w:cs="Calibri Light"/>
                <w:sz w:val="20"/>
                <w:szCs w:val="20"/>
              </w:rPr>
            </w:pPr>
            <w:r>
              <w:rPr>
                <w:rFonts w:ascii="Calibri Light" w:hAnsi="Calibri Light" w:cs="Calibri Light"/>
                <w:sz w:val="20"/>
                <w:szCs w:val="20"/>
              </w:rPr>
              <w:t>1.</w:t>
            </w:r>
          </w:p>
        </w:tc>
        <w:tc>
          <w:tcPr>
            <w:tcW w:w="3119" w:type="dxa"/>
            <w:tcBorders>
              <w:top w:val="single" w:sz="4" w:space="0" w:color="auto"/>
              <w:left w:val="single" w:sz="4" w:space="0" w:color="auto"/>
              <w:bottom w:val="single" w:sz="4" w:space="0" w:color="auto"/>
              <w:right w:val="single" w:sz="4" w:space="0" w:color="auto"/>
            </w:tcBorders>
            <w:hideMark/>
          </w:tcPr>
          <w:p w14:paraId="7495BF98" w14:textId="77777777"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Atsiskaitymo galimybė bankinėmis kortelėmis</w:t>
            </w:r>
          </w:p>
        </w:tc>
        <w:tc>
          <w:tcPr>
            <w:tcW w:w="2976" w:type="dxa"/>
            <w:tcBorders>
              <w:top w:val="single" w:sz="4" w:space="0" w:color="auto"/>
              <w:left w:val="single" w:sz="4" w:space="0" w:color="auto"/>
              <w:bottom w:val="single" w:sz="4" w:space="0" w:color="auto"/>
              <w:right w:val="single" w:sz="4" w:space="0" w:color="auto"/>
            </w:tcBorders>
            <w:hideMark/>
          </w:tcPr>
          <w:p w14:paraId="2FE4155E" w14:textId="77777777"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Savitarnos elektroninių kortelių skaitytuvas</w:t>
            </w:r>
          </w:p>
        </w:tc>
        <w:tc>
          <w:tcPr>
            <w:tcW w:w="2829" w:type="dxa"/>
            <w:tcBorders>
              <w:top w:val="single" w:sz="4" w:space="0" w:color="auto"/>
              <w:left w:val="single" w:sz="4" w:space="0" w:color="auto"/>
              <w:bottom w:val="single" w:sz="4" w:space="0" w:color="auto"/>
              <w:right w:val="single" w:sz="4" w:space="0" w:color="auto"/>
            </w:tcBorders>
          </w:tcPr>
          <w:p w14:paraId="5C148765" w14:textId="77777777" w:rsidR="006645EE" w:rsidRDefault="006645EE">
            <w:pPr>
              <w:suppressAutoHyphens w:val="0"/>
              <w:spacing w:after="160" w:line="254" w:lineRule="auto"/>
              <w:rPr>
                <w:rFonts w:ascii="Calibri Light" w:hAnsi="Calibri Light" w:cs="Calibri Light"/>
                <w:sz w:val="20"/>
                <w:szCs w:val="20"/>
              </w:rPr>
            </w:pPr>
          </w:p>
          <w:p w14:paraId="1A9B1C23" w14:textId="77777777" w:rsidR="006645EE" w:rsidRDefault="006645EE">
            <w:pPr>
              <w:pStyle w:val="Betarp"/>
              <w:rPr>
                <w:rFonts w:ascii="Calibri Light" w:hAnsi="Calibri Light" w:cs="Calibri Light"/>
                <w:sz w:val="20"/>
                <w:szCs w:val="20"/>
              </w:rPr>
            </w:pPr>
          </w:p>
        </w:tc>
      </w:tr>
      <w:tr w:rsidR="006645EE" w14:paraId="7E3E68D1" w14:textId="77777777" w:rsidTr="006645EE">
        <w:tc>
          <w:tcPr>
            <w:tcW w:w="851" w:type="dxa"/>
            <w:tcBorders>
              <w:top w:val="single" w:sz="4" w:space="0" w:color="auto"/>
              <w:left w:val="single" w:sz="4" w:space="0" w:color="auto"/>
              <w:bottom w:val="single" w:sz="4" w:space="0" w:color="auto"/>
              <w:right w:val="single" w:sz="4" w:space="0" w:color="auto"/>
            </w:tcBorders>
            <w:hideMark/>
          </w:tcPr>
          <w:p w14:paraId="6A389E96" w14:textId="10D8A4CC" w:rsidR="006645EE" w:rsidRDefault="00B47A84">
            <w:pPr>
              <w:pStyle w:val="Betarp"/>
              <w:rPr>
                <w:rFonts w:ascii="Calibri Light" w:hAnsi="Calibri Light" w:cs="Calibri Light"/>
                <w:sz w:val="20"/>
                <w:szCs w:val="20"/>
              </w:rPr>
            </w:pPr>
            <w:r>
              <w:rPr>
                <w:rFonts w:ascii="Calibri Light" w:hAnsi="Calibri Light" w:cs="Calibri Light"/>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14:paraId="1928C905" w14:textId="77777777"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Atsiskaitymo galimybė grynaisiais pinigais (kupiūromis ir monetomis)</w:t>
            </w:r>
          </w:p>
        </w:tc>
        <w:tc>
          <w:tcPr>
            <w:tcW w:w="2976" w:type="dxa"/>
            <w:tcBorders>
              <w:top w:val="single" w:sz="4" w:space="0" w:color="auto"/>
              <w:left w:val="single" w:sz="4" w:space="0" w:color="auto"/>
              <w:bottom w:val="single" w:sz="4" w:space="0" w:color="auto"/>
              <w:right w:val="single" w:sz="4" w:space="0" w:color="auto"/>
            </w:tcBorders>
            <w:hideMark/>
          </w:tcPr>
          <w:p w14:paraId="4CB48734" w14:textId="77777777"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5, 10, 20, 50, 100 nominalo popierinių banknotų priėmėjas;</w:t>
            </w:r>
          </w:p>
          <w:p w14:paraId="44B3AD2F" w14:textId="77777777"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5, 10, 20, 50 nominalo centų ir 1, 2 nominalo euro monetų priėmėjas</w:t>
            </w:r>
          </w:p>
        </w:tc>
        <w:tc>
          <w:tcPr>
            <w:tcW w:w="2829" w:type="dxa"/>
            <w:tcBorders>
              <w:top w:val="single" w:sz="4" w:space="0" w:color="auto"/>
              <w:left w:val="single" w:sz="4" w:space="0" w:color="auto"/>
              <w:bottom w:val="single" w:sz="4" w:space="0" w:color="auto"/>
              <w:right w:val="single" w:sz="4" w:space="0" w:color="auto"/>
            </w:tcBorders>
          </w:tcPr>
          <w:p w14:paraId="3C07AF01" w14:textId="77777777" w:rsidR="006645EE" w:rsidRDefault="006645EE">
            <w:pPr>
              <w:suppressAutoHyphens w:val="0"/>
              <w:spacing w:after="160" w:line="254" w:lineRule="auto"/>
              <w:rPr>
                <w:rFonts w:ascii="Calibri Light" w:hAnsi="Calibri Light" w:cs="Calibri Light"/>
                <w:sz w:val="20"/>
                <w:szCs w:val="20"/>
              </w:rPr>
            </w:pPr>
          </w:p>
          <w:p w14:paraId="0DD1856B" w14:textId="77777777" w:rsidR="006645EE" w:rsidRDefault="006645EE">
            <w:pPr>
              <w:suppressAutoHyphens w:val="0"/>
              <w:spacing w:after="160" w:line="254" w:lineRule="auto"/>
              <w:rPr>
                <w:rFonts w:ascii="Calibri Light" w:hAnsi="Calibri Light" w:cs="Calibri Light"/>
                <w:sz w:val="20"/>
                <w:szCs w:val="20"/>
              </w:rPr>
            </w:pPr>
          </w:p>
          <w:p w14:paraId="39F81B5C" w14:textId="77777777" w:rsidR="006645EE" w:rsidRDefault="006645EE">
            <w:pPr>
              <w:pStyle w:val="Betarp"/>
              <w:rPr>
                <w:rFonts w:ascii="Calibri Light" w:hAnsi="Calibri Light" w:cs="Calibri Light"/>
                <w:sz w:val="20"/>
                <w:szCs w:val="20"/>
              </w:rPr>
            </w:pPr>
          </w:p>
        </w:tc>
      </w:tr>
      <w:tr w:rsidR="006645EE" w14:paraId="234A02D3" w14:textId="77777777" w:rsidTr="006645EE">
        <w:tc>
          <w:tcPr>
            <w:tcW w:w="851" w:type="dxa"/>
            <w:tcBorders>
              <w:top w:val="single" w:sz="4" w:space="0" w:color="auto"/>
              <w:left w:val="single" w:sz="4" w:space="0" w:color="auto"/>
              <w:bottom w:val="single" w:sz="4" w:space="0" w:color="auto"/>
              <w:right w:val="single" w:sz="4" w:space="0" w:color="auto"/>
            </w:tcBorders>
            <w:hideMark/>
          </w:tcPr>
          <w:p w14:paraId="3B48164F" w14:textId="695BA897" w:rsidR="006645EE" w:rsidRDefault="00B47A84">
            <w:pPr>
              <w:pStyle w:val="Betarp"/>
              <w:jc w:val="center"/>
              <w:rPr>
                <w:rFonts w:ascii="Calibri Light" w:hAnsi="Calibri Light" w:cs="Calibri Light"/>
                <w:sz w:val="20"/>
                <w:szCs w:val="20"/>
              </w:rPr>
            </w:pPr>
            <w:r>
              <w:rPr>
                <w:rFonts w:ascii="Calibri Light" w:hAnsi="Calibri Light" w:cs="Calibri Light"/>
                <w:sz w:val="20"/>
                <w:szCs w:val="20"/>
              </w:rPr>
              <w:t>3.</w:t>
            </w:r>
          </w:p>
        </w:tc>
        <w:tc>
          <w:tcPr>
            <w:tcW w:w="3119" w:type="dxa"/>
            <w:tcBorders>
              <w:top w:val="single" w:sz="4" w:space="0" w:color="auto"/>
              <w:left w:val="single" w:sz="4" w:space="0" w:color="auto"/>
              <w:bottom w:val="single" w:sz="4" w:space="0" w:color="auto"/>
              <w:right w:val="single" w:sz="4" w:space="0" w:color="auto"/>
            </w:tcBorders>
            <w:hideMark/>
          </w:tcPr>
          <w:p w14:paraId="578C9C41" w14:textId="77777777"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 xml:space="preserve">Grąžos atidavimo monetomis galimybė </w:t>
            </w:r>
          </w:p>
        </w:tc>
        <w:tc>
          <w:tcPr>
            <w:tcW w:w="2976" w:type="dxa"/>
            <w:tcBorders>
              <w:top w:val="single" w:sz="4" w:space="0" w:color="auto"/>
              <w:left w:val="single" w:sz="4" w:space="0" w:color="auto"/>
              <w:bottom w:val="single" w:sz="4" w:space="0" w:color="auto"/>
              <w:right w:val="single" w:sz="4" w:space="0" w:color="auto"/>
            </w:tcBorders>
            <w:hideMark/>
          </w:tcPr>
          <w:p w14:paraId="4853555C" w14:textId="77777777"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Grąžos atidavimas ne mažiau kaip 3 nominalų monetomis</w:t>
            </w:r>
          </w:p>
        </w:tc>
        <w:tc>
          <w:tcPr>
            <w:tcW w:w="2829" w:type="dxa"/>
            <w:tcBorders>
              <w:top w:val="single" w:sz="4" w:space="0" w:color="auto"/>
              <w:left w:val="single" w:sz="4" w:space="0" w:color="auto"/>
              <w:bottom w:val="single" w:sz="4" w:space="0" w:color="auto"/>
              <w:right w:val="single" w:sz="4" w:space="0" w:color="auto"/>
            </w:tcBorders>
          </w:tcPr>
          <w:p w14:paraId="3FFE8BE7" w14:textId="77777777" w:rsidR="006645EE" w:rsidRDefault="006645EE">
            <w:pPr>
              <w:pStyle w:val="Betarp"/>
              <w:rPr>
                <w:rFonts w:ascii="Calibri Light" w:hAnsi="Calibri Light" w:cs="Calibri Light"/>
                <w:sz w:val="20"/>
                <w:szCs w:val="20"/>
              </w:rPr>
            </w:pPr>
          </w:p>
        </w:tc>
      </w:tr>
      <w:tr w:rsidR="006645EE" w14:paraId="5C37F28B" w14:textId="77777777" w:rsidTr="006645EE">
        <w:tc>
          <w:tcPr>
            <w:tcW w:w="851" w:type="dxa"/>
            <w:tcBorders>
              <w:top w:val="single" w:sz="4" w:space="0" w:color="auto"/>
              <w:left w:val="single" w:sz="4" w:space="0" w:color="auto"/>
              <w:bottom w:val="single" w:sz="4" w:space="0" w:color="auto"/>
              <w:right w:val="single" w:sz="4" w:space="0" w:color="auto"/>
            </w:tcBorders>
            <w:hideMark/>
          </w:tcPr>
          <w:p w14:paraId="695B0D53" w14:textId="1878BC2C" w:rsidR="006645EE" w:rsidRDefault="00B47A84">
            <w:pPr>
              <w:pStyle w:val="Betarp"/>
              <w:jc w:val="center"/>
              <w:rPr>
                <w:rFonts w:ascii="Calibri Light" w:hAnsi="Calibri Light" w:cs="Calibri Light"/>
                <w:sz w:val="20"/>
                <w:szCs w:val="20"/>
              </w:rPr>
            </w:pPr>
            <w:r>
              <w:rPr>
                <w:rFonts w:ascii="Calibri Light" w:hAnsi="Calibri Light" w:cs="Calibri Light"/>
                <w:sz w:val="20"/>
                <w:szCs w:val="20"/>
              </w:rPr>
              <w:t>4.</w:t>
            </w:r>
          </w:p>
        </w:tc>
        <w:tc>
          <w:tcPr>
            <w:tcW w:w="3119" w:type="dxa"/>
            <w:tcBorders>
              <w:top w:val="single" w:sz="4" w:space="0" w:color="auto"/>
              <w:left w:val="single" w:sz="4" w:space="0" w:color="auto"/>
              <w:bottom w:val="single" w:sz="4" w:space="0" w:color="auto"/>
              <w:right w:val="single" w:sz="4" w:space="0" w:color="auto"/>
            </w:tcBorders>
            <w:hideMark/>
          </w:tcPr>
          <w:p w14:paraId="651B1D97" w14:textId="77777777"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 xml:space="preserve">Grąžos atidavimo kupiūromis galimybė </w:t>
            </w:r>
          </w:p>
        </w:tc>
        <w:tc>
          <w:tcPr>
            <w:tcW w:w="2976" w:type="dxa"/>
            <w:tcBorders>
              <w:top w:val="single" w:sz="4" w:space="0" w:color="auto"/>
              <w:left w:val="single" w:sz="4" w:space="0" w:color="auto"/>
              <w:bottom w:val="single" w:sz="4" w:space="0" w:color="auto"/>
              <w:right w:val="single" w:sz="4" w:space="0" w:color="auto"/>
            </w:tcBorders>
            <w:hideMark/>
          </w:tcPr>
          <w:p w14:paraId="5C4B0E08" w14:textId="77777777"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Grąžos atidavimas ne mažiau kaip 2 nominalų banknotais</w:t>
            </w:r>
          </w:p>
        </w:tc>
        <w:tc>
          <w:tcPr>
            <w:tcW w:w="2829" w:type="dxa"/>
            <w:tcBorders>
              <w:top w:val="single" w:sz="4" w:space="0" w:color="auto"/>
              <w:left w:val="single" w:sz="4" w:space="0" w:color="auto"/>
              <w:bottom w:val="single" w:sz="4" w:space="0" w:color="auto"/>
              <w:right w:val="single" w:sz="4" w:space="0" w:color="auto"/>
            </w:tcBorders>
          </w:tcPr>
          <w:p w14:paraId="4666437D" w14:textId="77777777" w:rsidR="006645EE" w:rsidRDefault="006645EE">
            <w:pPr>
              <w:pStyle w:val="Betarp"/>
              <w:rPr>
                <w:rFonts w:ascii="Calibri Light" w:hAnsi="Calibri Light" w:cs="Calibri Light"/>
                <w:sz w:val="20"/>
                <w:szCs w:val="20"/>
              </w:rPr>
            </w:pPr>
          </w:p>
        </w:tc>
      </w:tr>
      <w:tr w:rsidR="006645EE" w14:paraId="3D4C2778" w14:textId="77777777" w:rsidTr="006645EE">
        <w:tc>
          <w:tcPr>
            <w:tcW w:w="851" w:type="dxa"/>
            <w:tcBorders>
              <w:top w:val="single" w:sz="4" w:space="0" w:color="auto"/>
              <w:left w:val="single" w:sz="4" w:space="0" w:color="auto"/>
              <w:bottom w:val="single" w:sz="4" w:space="0" w:color="auto"/>
              <w:right w:val="single" w:sz="4" w:space="0" w:color="auto"/>
            </w:tcBorders>
            <w:hideMark/>
          </w:tcPr>
          <w:p w14:paraId="69609A0E" w14:textId="588EE12B" w:rsidR="006645EE" w:rsidRDefault="00B47A84">
            <w:pPr>
              <w:pStyle w:val="Betarp"/>
              <w:jc w:val="center"/>
              <w:rPr>
                <w:rFonts w:ascii="Calibri Light" w:hAnsi="Calibri Light" w:cs="Calibri Light"/>
                <w:sz w:val="20"/>
                <w:szCs w:val="20"/>
              </w:rPr>
            </w:pPr>
            <w:r>
              <w:rPr>
                <w:rFonts w:ascii="Calibri Light" w:hAnsi="Calibri Light" w:cs="Calibri Light"/>
                <w:sz w:val="20"/>
                <w:szCs w:val="20"/>
              </w:rPr>
              <w:t>5.</w:t>
            </w:r>
          </w:p>
        </w:tc>
        <w:tc>
          <w:tcPr>
            <w:tcW w:w="3119" w:type="dxa"/>
            <w:tcBorders>
              <w:top w:val="single" w:sz="4" w:space="0" w:color="auto"/>
              <w:left w:val="single" w:sz="4" w:space="0" w:color="auto"/>
              <w:bottom w:val="single" w:sz="4" w:space="0" w:color="auto"/>
              <w:right w:val="single" w:sz="4" w:space="0" w:color="auto"/>
            </w:tcBorders>
            <w:hideMark/>
          </w:tcPr>
          <w:p w14:paraId="3A0309F1" w14:textId="77777777"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 xml:space="preserve">Apmokėjimo kvito spausdinimo galimybė </w:t>
            </w:r>
          </w:p>
        </w:tc>
        <w:tc>
          <w:tcPr>
            <w:tcW w:w="2976" w:type="dxa"/>
            <w:tcBorders>
              <w:top w:val="single" w:sz="4" w:space="0" w:color="auto"/>
              <w:left w:val="single" w:sz="4" w:space="0" w:color="auto"/>
              <w:bottom w:val="single" w:sz="4" w:space="0" w:color="auto"/>
              <w:right w:val="single" w:sz="4" w:space="0" w:color="auto"/>
            </w:tcBorders>
          </w:tcPr>
          <w:p w14:paraId="21A129E2" w14:textId="77777777"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 xml:space="preserve">Spausdintuvas kvitų spausdinimui </w:t>
            </w:r>
          </w:p>
          <w:p w14:paraId="3ED099F2" w14:textId="77777777" w:rsidR="006645EE" w:rsidRDefault="006645EE">
            <w:pPr>
              <w:pStyle w:val="Betarp"/>
              <w:jc w:val="both"/>
              <w:rPr>
                <w:rFonts w:ascii="Calibri Light" w:hAnsi="Calibri Light" w:cs="Calibri Light"/>
                <w:sz w:val="20"/>
                <w:szCs w:val="20"/>
              </w:rPr>
            </w:pPr>
          </w:p>
        </w:tc>
        <w:tc>
          <w:tcPr>
            <w:tcW w:w="2829" w:type="dxa"/>
            <w:tcBorders>
              <w:top w:val="single" w:sz="4" w:space="0" w:color="auto"/>
              <w:left w:val="single" w:sz="4" w:space="0" w:color="auto"/>
              <w:bottom w:val="single" w:sz="4" w:space="0" w:color="auto"/>
              <w:right w:val="single" w:sz="4" w:space="0" w:color="auto"/>
            </w:tcBorders>
          </w:tcPr>
          <w:p w14:paraId="63AEA065" w14:textId="77777777" w:rsidR="006645EE" w:rsidRDefault="006645EE">
            <w:pPr>
              <w:pStyle w:val="Betarp"/>
              <w:rPr>
                <w:rFonts w:ascii="Calibri Light" w:hAnsi="Calibri Light" w:cs="Calibri Light"/>
                <w:sz w:val="20"/>
                <w:szCs w:val="20"/>
              </w:rPr>
            </w:pPr>
          </w:p>
        </w:tc>
      </w:tr>
      <w:tr w:rsidR="006645EE" w14:paraId="3F85BBBE" w14:textId="77777777" w:rsidTr="006645EE">
        <w:tc>
          <w:tcPr>
            <w:tcW w:w="851" w:type="dxa"/>
            <w:tcBorders>
              <w:top w:val="single" w:sz="4" w:space="0" w:color="auto"/>
              <w:left w:val="single" w:sz="4" w:space="0" w:color="auto"/>
              <w:bottom w:val="single" w:sz="4" w:space="0" w:color="auto"/>
              <w:right w:val="single" w:sz="4" w:space="0" w:color="auto"/>
            </w:tcBorders>
            <w:hideMark/>
          </w:tcPr>
          <w:p w14:paraId="2D930C33" w14:textId="32466043" w:rsidR="006645EE" w:rsidRDefault="00B47A84">
            <w:pPr>
              <w:pStyle w:val="Betarp"/>
              <w:jc w:val="center"/>
              <w:rPr>
                <w:rFonts w:ascii="Calibri Light" w:hAnsi="Calibri Light" w:cs="Calibri Light"/>
                <w:sz w:val="20"/>
                <w:szCs w:val="20"/>
              </w:rPr>
            </w:pPr>
            <w:r>
              <w:rPr>
                <w:rFonts w:ascii="Calibri Light" w:hAnsi="Calibri Light" w:cs="Calibri Light"/>
                <w:sz w:val="20"/>
                <w:szCs w:val="20"/>
              </w:rPr>
              <w:t>6</w:t>
            </w:r>
            <w:r w:rsidR="006645EE">
              <w:rPr>
                <w:rFonts w:ascii="Calibri Light" w:hAnsi="Calibri Light" w:cs="Calibri Light"/>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7D47BFB0" w14:textId="4586FE05"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 xml:space="preserve">Galimybė perduoti mokėjimo duomenis </w:t>
            </w:r>
            <w:r w:rsidR="009B5271">
              <w:rPr>
                <w:rFonts w:ascii="Calibri Light" w:hAnsi="Calibri Light" w:cs="Calibri Light"/>
                <w:sz w:val="20"/>
                <w:szCs w:val="20"/>
              </w:rPr>
              <w:t>į Ligoninės informacinę sistemą ESIS</w:t>
            </w:r>
          </w:p>
        </w:tc>
        <w:tc>
          <w:tcPr>
            <w:tcW w:w="2976" w:type="dxa"/>
            <w:tcBorders>
              <w:top w:val="single" w:sz="4" w:space="0" w:color="auto"/>
              <w:left w:val="single" w:sz="4" w:space="0" w:color="auto"/>
              <w:bottom w:val="single" w:sz="4" w:space="0" w:color="auto"/>
              <w:right w:val="single" w:sz="4" w:space="0" w:color="auto"/>
            </w:tcBorders>
          </w:tcPr>
          <w:p w14:paraId="4491C7DC" w14:textId="23F3A1F9" w:rsidR="006645EE" w:rsidRDefault="009B5271">
            <w:pPr>
              <w:pStyle w:val="Betarp"/>
              <w:jc w:val="both"/>
              <w:rPr>
                <w:rFonts w:ascii="Calibri Light" w:hAnsi="Calibri Light" w:cs="Calibri Light"/>
                <w:sz w:val="20"/>
                <w:szCs w:val="20"/>
              </w:rPr>
            </w:pPr>
            <w:r>
              <w:rPr>
                <w:rFonts w:ascii="Calibri Light" w:hAnsi="Calibri Light" w:cs="Calibri Light"/>
                <w:sz w:val="20"/>
                <w:szCs w:val="20"/>
              </w:rPr>
              <w:t>Būtina</w:t>
            </w:r>
          </w:p>
          <w:p w14:paraId="27AD25C1" w14:textId="77777777" w:rsidR="006645EE" w:rsidRDefault="006645EE">
            <w:pPr>
              <w:pStyle w:val="Betarp"/>
              <w:jc w:val="both"/>
              <w:rPr>
                <w:rFonts w:ascii="Calibri Light" w:hAnsi="Calibri Light" w:cs="Calibri Light"/>
                <w:sz w:val="20"/>
                <w:szCs w:val="20"/>
              </w:rPr>
            </w:pPr>
          </w:p>
        </w:tc>
        <w:tc>
          <w:tcPr>
            <w:tcW w:w="2829" w:type="dxa"/>
            <w:tcBorders>
              <w:top w:val="single" w:sz="4" w:space="0" w:color="auto"/>
              <w:left w:val="single" w:sz="4" w:space="0" w:color="auto"/>
              <w:bottom w:val="single" w:sz="4" w:space="0" w:color="auto"/>
              <w:right w:val="single" w:sz="4" w:space="0" w:color="auto"/>
            </w:tcBorders>
          </w:tcPr>
          <w:p w14:paraId="388E26FE" w14:textId="77777777" w:rsidR="006645EE" w:rsidRDefault="006645EE">
            <w:pPr>
              <w:suppressAutoHyphens w:val="0"/>
              <w:spacing w:after="160" w:line="254" w:lineRule="auto"/>
              <w:rPr>
                <w:rFonts w:ascii="Calibri Light" w:hAnsi="Calibri Light" w:cs="Calibri Light"/>
                <w:sz w:val="20"/>
                <w:szCs w:val="20"/>
              </w:rPr>
            </w:pPr>
          </w:p>
          <w:p w14:paraId="407ABBDC" w14:textId="77777777" w:rsidR="006645EE" w:rsidRDefault="006645EE">
            <w:pPr>
              <w:pStyle w:val="Betarp"/>
              <w:rPr>
                <w:rFonts w:ascii="Calibri Light" w:hAnsi="Calibri Light" w:cs="Calibri Light"/>
                <w:sz w:val="20"/>
                <w:szCs w:val="20"/>
              </w:rPr>
            </w:pPr>
          </w:p>
        </w:tc>
      </w:tr>
      <w:tr w:rsidR="006645EE" w14:paraId="7A851ACC" w14:textId="77777777" w:rsidTr="006645EE">
        <w:tc>
          <w:tcPr>
            <w:tcW w:w="851" w:type="dxa"/>
            <w:tcBorders>
              <w:top w:val="single" w:sz="4" w:space="0" w:color="auto"/>
              <w:left w:val="single" w:sz="4" w:space="0" w:color="auto"/>
              <w:bottom w:val="single" w:sz="4" w:space="0" w:color="auto"/>
              <w:right w:val="single" w:sz="4" w:space="0" w:color="auto"/>
            </w:tcBorders>
            <w:hideMark/>
          </w:tcPr>
          <w:p w14:paraId="0880332E" w14:textId="670A629F" w:rsidR="006645EE" w:rsidRDefault="00B47A84">
            <w:pPr>
              <w:pStyle w:val="Betarp"/>
              <w:jc w:val="center"/>
              <w:rPr>
                <w:rFonts w:ascii="Calibri Light" w:hAnsi="Calibri Light" w:cs="Calibri Light"/>
                <w:sz w:val="20"/>
                <w:szCs w:val="20"/>
              </w:rPr>
            </w:pPr>
            <w:r>
              <w:rPr>
                <w:rFonts w:ascii="Calibri Light" w:hAnsi="Calibri Light" w:cs="Calibri Light"/>
                <w:sz w:val="20"/>
                <w:szCs w:val="20"/>
              </w:rPr>
              <w:t>7</w:t>
            </w:r>
            <w:r w:rsidR="006645EE">
              <w:rPr>
                <w:rFonts w:ascii="Calibri Light" w:hAnsi="Calibri Light" w:cs="Calibri Light"/>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3938264E" w14:textId="77777777"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 xml:space="preserve">Paslaugų pasirinkimas lietimui jautriame ekrane </w:t>
            </w:r>
          </w:p>
        </w:tc>
        <w:tc>
          <w:tcPr>
            <w:tcW w:w="2976" w:type="dxa"/>
            <w:tcBorders>
              <w:top w:val="single" w:sz="4" w:space="0" w:color="auto"/>
              <w:left w:val="single" w:sz="4" w:space="0" w:color="auto"/>
              <w:bottom w:val="single" w:sz="4" w:space="0" w:color="auto"/>
              <w:right w:val="single" w:sz="4" w:space="0" w:color="auto"/>
            </w:tcBorders>
            <w:hideMark/>
          </w:tcPr>
          <w:p w14:paraId="3A2259D3" w14:textId="77777777" w:rsidR="006645EE" w:rsidRDefault="006645EE">
            <w:pPr>
              <w:pStyle w:val="Betarp"/>
              <w:jc w:val="both"/>
              <w:rPr>
                <w:rFonts w:ascii="Calibri Light" w:hAnsi="Calibri Light" w:cs="Calibri Light"/>
                <w:sz w:val="20"/>
                <w:szCs w:val="20"/>
              </w:rPr>
            </w:pPr>
            <w:r>
              <w:rPr>
                <w:rFonts w:ascii="Calibri Light" w:hAnsi="Calibri Light" w:cs="Calibri Light"/>
                <w:sz w:val="20"/>
                <w:szCs w:val="20"/>
              </w:rPr>
              <w:t>Lietimui jautrus ekranas ne mažiau kaip 17“</w:t>
            </w:r>
          </w:p>
        </w:tc>
        <w:tc>
          <w:tcPr>
            <w:tcW w:w="2829" w:type="dxa"/>
            <w:tcBorders>
              <w:top w:val="single" w:sz="4" w:space="0" w:color="auto"/>
              <w:left w:val="single" w:sz="4" w:space="0" w:color="auto"/>
              <w:bottom w:val="single" w:sz="4" w:space="0" w:color="auto"/>
              <w:right w:val="single" w:sz="4" w:space="0" w:color="auto"/>
            </w:tcBorders>
          </w:tcPr>
          <w:p w14:paraId="52DCC52C" w14:textId="77777777" w:rsidR="006645EE" w:rsidRDefault="006645EE">
            <w:pPr>
              <w:pStyle w:val="Betarp"/>
              <w:rPr>
                <w:rFonts w:ascii="Calibri Light" w:hAnsi="Calibri Light" w:cs="Calibri Light"/>
                <w:sz w:val="20"/>
                <w:szCs w:val="20"/>
              </w:rPr>
            </w:pPr>
          </w:p>
        </w:tc>
      </w:tr>
      <w:tr w:rsidR="006B59DB" w14:paraId="3F5D10DC" w14:textId="77777777" w:rsidTr="006645EE">
        <w:tc>
          <w:tcPr>
            <w:tcW w:w="851" w:type="dxa"/>
            <w:tcBorders>
              <w:top w:val="single" w:sz="4" w:space="0" w:color="auto"/>
              <w:left w:val="single" w:sz="4" w:space="0" w:color="auto"/>
              <w:bottom w:val="single" w:sz="4" w:space="0" w:color="auto"/>
              <w:right w:val="single" w:sz="4" w:space="0" w:color="auto"/>
            </w:tcBorders>
          </w:tcPr>
          <w:p w14:paraId="213F25E0" w14:textId="2B85D539" w:rsidR="006B59DB" w:rsidRDefault="006B59DB">
            <w:pPr>
              <w:pStyle w:val="Betarp"/>
              <w:jc w:val="center"/>
              <w:rPr>
                <w:rFonts w:ascii="Calibri Light" w:hAnsi="Calibri Light" w:cs="Calibri Light"/>
                <w:sz w:val="20"/>
                <w:szCs w:val="20"/>
              </w:rPr>
            </w:pPr>
            <w:r>
              <w:rPr>
                <w:rFonts w:ascii="Calibri Light" w:hAnsi="Calibri Light" w:cs="Calibri Light"/>
                <w:sz w:val="20"/>
                <w:szCs w:val="20"/>
              </w:rPr>
              <w:t>8.</w:t>
            </w:r>
          </w:p>
        </w:tc>
        <w:tc>
          <w:tcPr>
            <w:tcW w:w="3119" w:type="dxa"/>
            <w:tcBorders>
              <w:top w:val="single" w:sz="4" w:space="0" w:color="auto"/>
              <w:left w:val="single" w:sz="4" w:space="0" w:color="auto"/>
              <w:bottom w:val="single" w:sz="4" w:space="0" w:color="auto"/>
              <w:right w:val="single" w:sz="4" w:space="0" w:color="auto"/>
            </w:tcBorders>
          </w:tcPr>
          <w:p w14:paraId="0E9CD65F" w14:textId="0392EB0E" w:rsidR="006B59DB" w:rsidRPr="006B59DB" w:rsidRDefault="006B59DB">
            <w:pPr>
              <w:pStyle w:val="Betarp"/>
              <w:jc w:val="both"/>
              <w:rPr>
                <w:rFonts w:asciiTheme="majorHAnsi" w:hAnsiTheme="majorHAnsi" w:cstheme="majorHAnsi"/>
                <w:sz w:val="20"/>
                <w:szCs w:val="20"/>
              </w:rPr>
            </w:pPr>
            <w:r w:rsidRPr="006B59DB">
              <w:rPr>
                <w:rFonts w:asciiTheme="majorHAnsi" w:hAnsiTheme="majorHAnsi" w:cstheme="majorHAnsi"/>
                <w:sz w:val="20"/>
                <w:szCs w:val="20"/>
              </w:rPr>
              <w:t xml:space="preserve">Įrangos aptarnavimas  </w:t>
            </w:r>
            <w:r w:rsidRPr="006B59DB">
              <w:rPr>
                <w:rFonts w:asciiTheme="majorHAnsi" w:eastAsia="Calibri" w:hAnsiTheme="majorHAnsi" w:cstheme="majorHAnsi"/>
                <w:bCs/>
                <w:iCs/>
                <w:color w:val="000000"/>
                <w:sz w:val="20"/>
                <w:szCs w:val="20"/>
              </w:rPr>
              <w:t>36 mėn. nuo priėmimo perdavimo akto pasirašymo. Garantinė techninė priežiūra atliekama įrenginio buvimo vietoje</w:t>
            </w:r>
            <w:r>
              <w:rPr>
                <w:rFonts w:asciiTheme="majorHAnsi" w:eastAsia="Calibri" w:hAnsiTheme="majorHAnsi" w:cstheme="majorHAnsi"/>
                <w:bCs/>
                <w:iCs/>
                <w:color w:val="000000"/>
                <w:sz w:val="20"/>
                <w:szCs w:val="20"/>
              </w:rPr>
              <w:t>.</w:t>
            </w:r>
          </w:p>
        </w:tc>
        <w:tc>
          <w:tcPr>
            <w:tcW w:w="2976" w:type="dxa"/>
            <w:tcBorders>
              <w:top w:val="single" w:sz="4" w:space="0" w:color="auto"/>
              <w:left w:val="single" w:sz="4" w:space="0" w:color="auto"/>
              <w:bottom w:val="single" w:sz="4" w:space="0" w:color="auto"/>
              <w:right w:val="single" w:sz="4" w:space="0" w:color="auto"/>
            </w:tcBorders>
          </w:tcPr>
          <w:p w14:paraId="31D8C5BE" w14:textId="722AEB6A" w:rsidR="006B59DB" w:rsidRDefault="006B59DB">
            <w:pPr>
              <w:pStyle w:val="Betarp"/>
              <w:jc w:val="both"/>
              <w:rPr>
                <w:rFonts w:ascii="Calibri Light" w:hAnsi="Calibri Light" w:cs="Calibri Light"/>
                <w:sz w:val="20"/>
                <w:szCs w:val="20"/>
              </w:rPr>
            </w:pPr>
            <w:r>
              <w:rPr>
                <w:rFonts w:ascii="Calibri Light" w:hAnsi="Calibri Light" w:cs="Calibri Light"/>
                <w:sz w:val="20"/>
                <w:szCs w:val="20"/>
              </w:rPr>
              <w:t>Būtina</w:t>
            </w:r>
          </w:p>
        </w:tc>
        <w:tc>
          <w:tcPr>
            <w:tcW w:w="2829" w:type="dxa"/>
            <w:tcBorders>
              <w:top w:val="single" w:sz="4" w:space="0" w:color="auto"/>
              <w:left w:val="single" w:sz="4" w:space="0" w:color="auto"/>
              <w:bottom w:val="single" w:sz="4" w:space="0" w:color="auto"/>
              <w:right w:val="single" w:sz="4" w:space="0" w:color="auto"/>
            </w:tcBorders>
          </w:tcPr>
          <w:p w14:paraId="6426CB95" w14:textId="77777777" w:rsidR="006B59DB" w:rsidRDefault="006B59DB">
            <w:pPr>
              <w:pStyle w:val="Betarp"/>
              <w:rPr>
                <w:rFonts w:ascii="Calibri Light" w:hAnsi="Calibri Light" w:cs="Calibri Light"/>
                <w:sz w:val="20"/>
                <w:szCs w:val="20"/>
              </w:rPr>
            </w:pPr>
          </w:p>
        </w:tc>
      </w:tr>
    </w:tbl>
    <w:p w14:paraId="3FA7DF4E" w14:textId="77777777" w:rsidR="00734A5B" w:rsidRDefault="00734A5B" w:rsidP="00BE4C39">
      <w:pPr>
        <w:spacing w:after="0" w:line="240" w:lineRule="auto"/>
        <w:rPr>
          <w:rFonts w:asciiTheme="majorHAnsi" w:hAnsiTheme="majorHAnsi" w:cstheme="majorHAnsi"/>
          <w:b/>
          <w:sz w:val="16"/>
          <w:szCs w:val="16"/>
        </w:rPr>
      </w:pPr>
    </w:p>
    <w:p w14:paraId="75612FA8" w14:textId="1902993E" w:rsidR="00B47A84" w:rsidRPr="00B47A84" w:rsidRDefault="00B47A84" w:rsidP="00B47A84">
      <w:pPr>
        <w:pStyle w:val="Sraopastraipa"/>
        <w:tabs>
          <w:tab w:val="left" w:pos="0"/>
        </w:tabs>
        <w:rPr>
          <w:rFonts w:ascii="Calibri Light" w:hAnsi="Calibri Light" w:cs="Calibri Light"/>
          <w:i/>
          <w:sz w:val="20"/>
          <w:szCs w:val="20"/>
        </w:rPr>
      </w:pPr>
      <w:r>
        <w:rPr>
          <w:rFonts w:ascii="Calibri Light" w:hAnsi="Calibri Light" w:cs="Calibri Light"/>
          <w:i/>
          <w:sz w:val="20"/>
          <w:szCs w:val="20"/>
        </w:rPr>
        <w:t>2</w:t>
      </w:r>
      <w:r>
        <w:rPr>
          <w:rFonts w:ascii="Calibri Light" w:hAnsi="Calibri Light" w:cs="Calibri Light"/>
          <w:i/>
          <w:sz w:val="20"/>
          <w:szCs w:val="20"/>
        </w:rPr>
        <w:t xml:space="preserve"> </w:t>
      </w:r>
      <w:proofErr w:type="spellStart"/>
      <w:r>
        <w:rPr>
          <w:rFonts w:ascii="Calibri Light" w:hAnsi="Calibri Light" w:cs="Calibri Light"/>
          <w:i/>
          <w:sz w:val="20"/>
          <w:szCs w:val="20"/>
        </w:rPr>
        <w:t>pirkimo</w:t>
      </w:r>
      <w:proofErr w:type="spellEnd"/>
      <w:r>
        <w:rPr>
          <w:rFonts w:ascii="Calibri Light" w:hAnsi="Calibri Light" w:cs="Calibri Light"/>
          <w:i/>
          <w:sz w:val="20"/>
          <w:szCs w:val="20"/>
        </w:rPr>
        <w:t xml:space="preserve"> </w:t>
      </w:r>
      <w:proofErr w:type="spellStart"/>
      <w:r>
        <w:rPr>
          <w:rFonts w:ascii="Calibri Light" w:hAnsi="Calibri Light" w:cs="Calibri Light"/>
          <w:i/>
          <w:sz w:val="20"/>
          <w:szCs w:val="20"/>
        </w:rPr>
        <w:t>dalis</w:t>
      </w:r>
      <w:proofErr w:type="spellEnd"/>
      <w:r>
        <w:rPr>
          <w:rFonts w:ascii="Calibri Light" w:hAnsi="Calibri Light" w:cs="Calibri Light"/>
          <w:i/>
          <w:sz w:val="20"/>
          <w:szCs w:val="20"/>
        </w:rPr>
        <w:t xml:space="preserve">. </w:t>
      </w:r>
      <w:proofErr w:type="spellStart"/>
      <w:r>
        <w:rPr>
          <w:rFonts w:ascii="Calibri Light" w:hAnsi="Calibri Light" w:cs="Calibri Light"/>
          <w:i/>
          <w:sz w:val="20"/>
          <w:szCs w:val="20"/>
        </w:rPr>
        <w:t>Techninė</w:t>
      </w:r>
      <w:proofErr w:type="spellEnd"/>
      <w:r>
        <w:rPr>
          <w:rFonts w:ascii="Calibri Light" w:hAnsi="Calibri Light" w:cs="Calibri Light"/>
          <w:i/>
          <w:sz w:val="20"/>
          <w:szCs w:val="20"/>
        </w:rPr>
        <w:t xml:space="preserve"> </w:t>
      </w:r>
      <w:proofErr w:type="spellStart"/>
      <w:r>
        <w:rPr>
          <w:rFonts w:ascii="Calibri Light" w:hAnsi="Calibri Light" w:cs="Calibri Light"/>
          <w:i/>
          <w:sz w:val="20"/>
          <w:szCs w:val="20"/>
        </w:rPr>
        <w:t>specifikacija</w:t>
      </w:r>
      <w:proofErr w:type="spellEnd"/>
      <w:r>
        <w:rPr>
          <w:rFonts w:ascii="Calibri Light" w:hAnsi="Calibri Light" w:cs="Calibri Light"/>
          <w:i/>
          <w:sz w:val="20"/>
          <w:szCs w:val="20"/>
        </w:rPr>
        <w:t>.</w:t>
      </w:r>
    </w:p>
    <w:tbl>
      <w:tblPr>
        <w:tblStyle w:val="Lentelstinklelis1"/>
        <w:tblW w:w="0" w:type="auto"/>
        <w:tblInd w:w="-147" w:type="dxa"/>
        <w:tblLook w:val="04A0" w:firstRow="1" w:lastRow="0" w:firstColumn="1" w:lastColumn="0" w:noHBand="0" w:noVBand="1"/>
      </w:tblPr>
      <w:tblGrid>
        <w:gridCol w:w="851"/>
        <w:gridCol w:w="3119"/>
        <w:gridCol w:w="2976"/>
        <w:gridCol w:w="2829"/>
      </w:tblGrid>
      <w:tr w:rsidR="00B47A84" w14:paraId="5B1B2265" w14:textId="77777777" w:rsidTr="00245EAD">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E8025" w14:textId="77777777" w:rsidR="00B47A84" w:rsidRDefault="00B47A84" w:rsidP="00245EAD">
            <w:pPr>
              <w:pStyle w:val="Betarp"/>
              <w:rPr>
                <w:rFonts w:ascii="Calibri Light" w:hAnsi="Calibri Light" w:cs="Calibri Light"/>
                <w:b/>
                <w:sz w:val="20"/>
                <w:szCs w:val="20"/>
              </w:rPr>
            </w:pPr>
          </w:p>
          <w:p w14:paraId="4F86E02F" w14:textId="77777777" w:rsidR="00B47A84" w:rsidRDefault="00B47A84" w:rsidP="00245EAD">
            <w:pPr>
              <w:pStyle w:val="Betarp"/>
              <w:rPr>
                <w:rFonts w:ascii="Calibri Light" w:hAnsi="Calibri Light" w:cs="Calibri Light"/>
                <w:b/>
                <w:sz w:val="20"/>
                <w:szCs w:val="20"/>
              </w:rPr>
            </w:pPr>
            <w:r>
              <w:rPr>
                <w:rFonts w:ascii="Calibri Light" w:hAnsi="Calibri Light" w:cs="Calibri Light"/>
                <w:b/>
                <w:sz w:val="20"/>
                <w:szCs w:val="20"/>
              </w:rPr>
              <w:t xml:space="preserve">Eil. Nr. </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5355A0" w14:textId="77777777" w:rsidR="00B47A84" w:rsidRDefault="00B47A84" w:rsidP="00245EAD">
            <w:pPr>
              <w:pStyle w:val="Betarp"/>
              <w:jc w:val="center"/>
              <w:rPr>
                <w:rFonts w:ascii="Calibri Light" w:hAnsi="Calibri Light" w:cs="Calibri Light"/>
                <w:b/>
                <w:sz w:val="20"/>
                <w:szCs w:val="20"/>
              </w:rPr>
            </w:pPr>
          </w:p>
          <w:p w14:paraId="0C0899D8" w14:textId="77777777" w:rsidR="00B47A84" w:rsidRDefault="00B47A84" w:rsidP="00245EAD">
            <w:pPr>
              <w:pStyle w:val="Betarp"/>
              <w:jc w:val="center"/>
              <w:rPr>
                <w:rFonts w:ascii="Calibri Light" w:hAnsi="Calibri Light" w:cs="Calibri Light"/>
                <w:b/>
                <w:sz w:val="20"/>
                <w:szCs w:val="20"/>
              </w:rPr>
            </w:pPr>
            <w:r>
              <w:rPr>
                <w:rFonts w:ascii="Calibri Light" w:hAnsi="Calibri Light" w:cs="Calibri Light"/>
                <w:b/>
                <w:sz w:val="20"/>
                <w:szCs w:val="20"/>
              </w:rPr>
              <w:t>Funkcijos</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2A838" w14:textId="77777777" w:rsidR="00B47A84" w:rsidRDefault="00B47A84" w:rsidP="00245EAD">
            <w:pPr>
              <w:pStyle w:val="Betarp"/>
              <w:jc w:val="center"/>
              <w:rPr>
                <w:rFonts w:ascii="Calibri Light" w:hAnsi="Calibri Light" w:cs="Calibri Light"/>
                <w:b/>
                <w:sz w:val="20"/>
                <w:szCs w:val="20"/>
              </w:rPr>
            </w:pPr>
          </w:p>
          <w:p w14:paraId="1DFC4164" w14:textId="77777777" w:rsidR="00B47A84" w:rsidRDefault="00B47A84" w:rsidP="00245EAD">
            <w:pPr>
              <w:pStyle w:val="Betarp"/>
              <w:jc w:val="center"/>
              <w:rPr>
                <w:rFonts w:ascii="Calibri Light" w:hAnsi="Calibri Light" w:cs="Calibri Light"/>
                <w:b/>
                <w:sz w:val="20"/>
                <w:szCs w:val="20"/>
              </w:rPr>
            </w:pPr>
            <w:r>
              <w:rPr>
                <w:rFonts w:ascii="Calibri Light" w:hAnsi="Calibri Light" w:cs="Calibri Light"/>
                <w:b/>
                <w:sz w:val="20"/>
                <w:szCs w:val="20"/>
              </w:rPr>
              <w:t>Būtini įrenginiai</w:t>
            </w: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55305" w14:textId="77777777" w:rsidR="00B47A84" w:rsidRDefault="00B47A84" w:rsidP="00245EAD">
            <w:pPr>
              <w:spacing w:after="0" w:line="240" w:lineRule="auto"/>
              <w:jc w:val="center"/>
              <w:rPr>
                <w:rFonts w:ascii="Calibri Light" w:hAnsi="Calibri Light" w:cs="Calibri Light"/>
                <w:b/>
                <w:sz w:val="20"/>
                <w:szCs w:val="20"/>
              </w:rPr>
            </w:pPr>
          </w:p>
          <w:p w14:paraId="572EE1C6" w14:textId="77777777" w:rsidR="00B47A84" w:rsidRDefault="00B47A84" w:rsidP="00245EAD">
            <w:pPr>
              <w:pStyle w:val="prastasiniatinklio"/>
              <w:jc w:val="center"/>
              <w:rPr>
                <w:rFonts w:ascii="Calibri Light" w:hAnsi="Calibri Light" w:cs="Calibri Light"/>
                <w:b/>
                <w:sz w:val="20"/>
                <w:szCs w:val="20"/>
                <w:lang w:val="lt-LT"/>
              </w:rPr>
            </w:pPr>
            <w:r>
              <w:rPr>
                <w:rFonts w:ascii="Calibri Light" w:hAnsi="Calibri Light" w:cs="Calibri Light"/>
                <w:b/>
                <w:sz w:val="20"/>
                <w:szCs w:val="20"/>
                <w:lang w:val="lt-LT"/>
              </w:rPr>
              <w:t>Siūlomos įrangos ir funkcijų aprašymas</w:t>
            </w:r>
          </w:p>
          <w:p w14:paraId="3C98459E" w14:textId="77777777" w:rsidR="00B47A84" w:rsidRDefault="00B47A84" w:rsidP="00245EAD">
            <w:pPr>
              <w:spacing w:after="0" w:line="240" w:lineRule="auto"/>
              <w:jc w:val="center"/>
              <w:rPr>
                <w:rFonts w:ascii="Calibri Light" w:hAnsi="Calibri Light" w:cs="Calibri Light"/>
                <w:b/>
                <w:i/>
                <w:sz w:val="20"/>
                <w:szCs w:val="20"/>
              </w:rPr>
            </w:pPr>
            <w:r>
              <w:rPr>
                <w:rFonts w:ascii="Calibri Light" w:hAnsi="Calibri Light" w:cs="Calibri Light"/>
                <w:b/>
                <w:i/>
                <w:sz w:val="20"/>
                <w:szCs w:val="20"/>
              </w:rPr>
              <w:t xml:space="preserve">Apsiribojimas vien įrašais „atitinka“ ir/arba „taip“ </w:t>
            </w:r>
            <w:r>
              <w:rPr>
                <w:rFonts w:ascii="Calibri Light" w:hAnsi="Calibri Light" w:cs="Calibri Light"/>
                <w:b/>
                <w:i/>
                <w:sz w:val="20"/>
                <w:szCs w:val="20"/>
                <w:u w:val="single"/>
              </w:rPr>
              <w:t>negalimas</w:t>
            </w:r>
          </w:p>
          <w:p w14:paraId="38B38C53" w14:textId="77777777" w:rsidR="00B47A84" w:rsidRDefault="00B47A84" w:rsidP="00245EAD">
            <w:pPr>
              <w:pStyle w:val="Betarp"/>
              <w:jc w:val="center"/>
              <w:rPr>
                <w:rFonts w:ascii="Calibri Light" w:hAnsi="Calibri Light" w:cs="Calibri Light"/>
                <w:b/>
                <w:sz w:val="20"/>
                <w:szCs w:val="20"/>
              </w:rPr>
            </w:pPr>
          </w:p>
        </w:tc>
      </w:tr>
      <w:tr w:rsidR="00B47A84" w14:paraId="316CF682"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3B035927" w14:textId="77777777" w:rsidR="00B47A84" w:rsidRDefault="00B47A84" w:rsidP="00245EAD">
            <w:pPr>
              <w:pStyle w:val="Betarp"/>
              <w:jc w:val="center"/>
              <w:rPr>
                <w:rFonts w:ascii="Calibri Light" w:hAnsi="Calibri Light" w:cs="Calibri Light"/>
                <w:sz w:val="20"/>
                <w:szCs w:val="20"/>
              </w:rPr>
            </w:pPr>
            <w:r>
              <w:rPr>
                <w:rFonts w:ascii="Calibri Light" w:hAnsi="Calibri Light" w:cs="Calibri Light"/>
                <w:sz w:val="20"/>
                <w:szCs w:val="20"/>
              </w:rPr>
              <w:t>1.</w:t>
            </w:r>
          </w:p>
        </w:tc>
        <w:tc>
          <w:tcPr>
            <w:tcW w:w="3119" w:type="dxa"/>
            <w:tcBorders>
              <w:top w:val="single" w:sz="4" w:space="0" w:color="auto"/>
              <w:left w:val="single" w:sz="4" w:space="0" w:color="auto"/>
              <w:bottom w:val="single" w:sz="4" w:space="0" w:color="auto"/>
              <w:right w:val="single" w:sz="4" w:space="0" w:color="auto"/>
            </w:tcBorders>
            <w:hideMark/>
          </w:tcPr>
          <w:p w14:paraId="0A800C8E" w14:textId="77777777" w:rsidR="00B47A84" w:rsidRDefault="00B47A84" w:rsidP="00245EAD">
            <w:pPr>
              <w:pStyle w:val="Betarp"/>
              <w:jc w:val="both"/>
              <w:rPr>
                <w:rFonts w:ascii="Calibri Light" w:hAnsi="Calibri Light" w:cs="Calibri Light"/>
                <w:sz w:val="20"/>
                <w:szCs w:val="20"/>
              </w:rPr>
            </w:pPr>
            <w:r>
              <w:rPr>
                <w:rFonts w:ascii="Calibri Light" w:hAnsi="Calibri Light" w:cs="Calibri Light"/>
                <w:sz w:val="20"/>
                <w:szCs w:val="20"/>
              </w:rPr>
              <w:t>Atsiskaitymo galimybė bankinėmis kortelėmis</w:t>
            </w:r>
          </w:p>
        </w:tc>
        <w:tc>
          <w:tcPr>
            <w:tcW w:w="2976" w:type="dxa"/>
            <w:tcBorders>
              <w:top w:val="single" w:sz="4" w:space="0" w:color="auto"/>
              <w:left w:val="single" w:sz="4" w:space="0" w:color="auto"/>
              <w:bottom w:val="single" w:sz="4" w:space="0" w:color="auto"/>
              <w:right w:val="single" w:sz="4" w:space="0" w:color="auto"/>
            </w:tcBorders>
            <w:hideMark/>
          </w:tcPr>
          <w:p w14:paraId="6D6E5FD3" w14:textId="77777777" w:rsidR="00B47A84" w:rsidRDefault="00B47A84" w:rsidP="00245EAD">
            <w:pPr>
              <w:pStyle w:val="Betarp"/>
              <w:jc w:val="both"/>
              <w:rPr>
                <w:rFonts w:ascii="Calibri Light" w:hAnsi="Calibri Light" w:cs="Calibri Light"/>
                <w:sz w:val="20"/>
                <w:szCs w:val="20"/>
              </w:rPr>
            </w:pPr>
            <w:r>
              <w:rPr>
                <w:rFonts w:ascii="Calibri Light" w:hAnsi="Calibri Light" w:cs="Calibri Light"/>
                <w:sz w:val="20"/>
                <w:szCs w:val="20"/>
              </w:rPr>
              <w:t>Savitarnos elektroninių kortelių skaitytuvas</w:t>
            </w:r>
          </w:p>
        </w:tc>
        <w:tc>
          <w:tcPr>
            <w:tcW w:w="2829" w:type="dxa"/>
            <w:tcBorders>
              <w:top w:val="single" w:sz="4" w:space="0" w:color="auto"/>
              <w:left w:val="single" w:sz="4" w:space="0" w:color="auto"/>
              <w:bottom w:val="single" w:sz="4" w:space="0" w:color="auto"/>
              <w:right w:val="single" w:sz="4" w:space="0" w:color="auto"/>
            </w:tcBorders>
          </w:tcPr>
          <w:p w14:paraId="3E5F235B" w14:textId="77777777" w:rsidR="00B47A84" w:rsidRDefault="00B47A84" w:rsidP="00245EAD">
            <w:pPr>
              <w:suppressAutoHyphens w:val="0"/>
              <w:spacing w:after="160" w:line="254" w:lineRule="auto"/>
              <w:rPr>
                <w:rFonts w:ascii="Calibri Light" w:hAnsi="Calibri Light" w:cs="Calibri Light"/>
                <w:sz w:val="20"/>
                <w:szCs w:val="20"/>
              </w:rPr>
            </w:pPr>
          </w:p>
          <w:p w14:paraId="62DC1DB8" w14:textId="77777777" w:rsidR="00B47A84" w:rsidRDefault="00B47A84" w:rsidP="00245EAD">
            <w:pPr>
              <w:pStyle w:val="Betarp"/>
              <w:rPr>
                <w:rFonts w:ascii="Calibri Light" w:hAnsi="Calibri Light" w:cs="Calibri Light"/>
                <w:sz w:val="20"/>
                <w:szCs w:val="20"/>
              </w:rPr>
            </w:pPr>
          </w:p>
        </w:tc>
      </w:tr>
      <w:tr w:rsidR="00B47A84" w14:paraId="30A39846"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6F697EF6" w14:textId="2ABF2780" w:rsidR="00B47A84" w:rsidRDefault="00B47A84" w:rsidP="00245EAD">
            <w:pPr>
              <w:pStyle w:val="Betarp"/>
              <w:jc w:val="center"/>
              <w:rPr>
                <w:rFonts w:ascii="Calibri Light" w:hAnsi="Calibri Light" w:cs="Calibri Light"/>
                <w:sz w:val="20"/>
                <w:szCs w:val="20"/>
              </w:rPr>
            </w:pPr>
            <w:r>
              <w:rPr>
                <w:rFonts w:ascii="Calibri Light" w:hAnsi="Calibri Light" w:cs="Calibri Light"/>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14:paraId="3D389901" w14:textId="77777777" w:rsidR="00B47A84" w:rsidRDefault="00B47A84" w:rsidP="00245EAD">
            <w:pPr>
              <w:pStyle w:val="Betarp"/>
              <w:jc w:val="both"/>
              <w:rPr>
                <w:rFonts w:ascii="Calibri Light" w:hAnsi="Calibri Light" w:cs="Calibri Light"/>
                <w:sz w:val="20"/>
                <w:szCs w:val="20"/>
              </w:rPr>
            </w:pPr>
            <w:r>
              <w:rPr>
                <w:rFonts w:ascii="Calibri Light" w:hAnsi="Calibri Light" w:cs="Calibri Light"/>
                <w:sz w:val="20"/>
                <w:szCs w:val="20"/>
              </w:rPr>
              <w:t xml:space="preserve">Apmokėjimo kvito spausdinimo galimybė </w:t>
            </w:r>
          </w:p>
        </w:tc>
        <w:tc>
          <w:tcPr>
            <w:tcW w:w="2976" w:type="dxa"/>
            <w:tcBorders>
              <w:top w:val="single" w:sz="4" w:space="0" w:color="auto"/>
              <w:left w:val="single" w:sz="4" w:space="0" w:color="auto"/>
              <w:bottom w:val="single" w:sz="4" w:space="0" w:color="auto"/>
              <w:right w:val="single" w:sz="4" w:space="0" w:color="auto"/>
            </w:tcBorders>
          </w:tcPr>
          <w:p w14:paraId="3F529C19" w14:textId="77777777" w:rsidR="00B47A84" w:rsidRDefault="00B47A84" w:rsidP="00245EAD">
            <w:pPr>
              <w:pStyle w:val="Betarp"/>
              <w:jc w:val="both"/>
              <w:rPr>
                <w:rFonts w:ascii="Calibri Light" w:hAnsi="Calibri Light" w:cs="Calibri Light"/>
                <w:sz w:val="20"/>
                <w:szCs w:val="20"/>
              </w:rPr>
            </w:pPr>
            <w:r>
              <w:rPr>
                <w:rFonts w:ascii="Calibri Light" w:hAnsi="Calibri Light" w:cs="Calibri Light"/>
                <w:sz w:val="20"/>
                <w:szCs w:val="20"/>
              </w:rPr>
              <w:t xml:space="preserve">Spausdintuvas kvitų spausdinimui </w:t>
            </w:r>
          </w:p>
          <w:p w14:paraId="5F3B31AA" w14:textId="77777777" w:rsidR="00B47A84" w:rsidRDefault="00B47A84" w:rsidP="00245EAD">
            <w:pPr>
              <w:pStyle w:val="Betarp"/>
              <w:jc w:val="both"/>
              <w:rPr>
                <w:rFonts w:ascii="Calibri Light" w:hAnsi="Calibri Light" w:cs="Calibri Light"/>
                <w:sz w:val="20"/>
                <w:szCs w:val="20"/>
              </w:rPr>
            </w:pPr>
          </w:p>
        </w:tc>
        <w:tc>
          <w:tcPr>
            <w:tcW w:w="2829" w:type="dxa"/>
            <w:tcBorders>
              <w:top w:val="single" w:sz="4" w:space="0" w:color="auto"/>
              <w:left w:val="single" w:sz="4" w:space="0" w:color="auto"/>
              <w:bottom w:val="single" w:sz="4" w:space="0" w:color="auto"/>
              <w:right w:val="single" w:sz="4" w:space="0" w:color="auto"/>
            </w:tcBorders>
          </w:tcPr>
          <w:p w14:paraId="7CED24A4" w14:textId="77777777" w:rsidR="00B47A84" w:rsidRDefault="00B47A84" w:rsidP="00245EAD">
            <w:pPr>
              <w:pStyle w:val="Betarp"/>
              <w:rPr>
                <w:rFonts w:ascii="Calibri Light" w:hAnsi="Calibri Light" w:cs="Calibri Light"/>
                <w:sz w:val="20"/>
                <w:szCs w:val="20"/>
              </w:rPr>
            </w:pPr>
          </w:p>
        </w:tc>
      </w:tr>
      <w:tr w:rsidR="00B47A84" w14:paraId="1279B59A"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0F15701A" w14:textId="7AC59C36" w:rsidR="00B47A84" w:rsidRDefault="00B47A84" w:rsidP="00245EAD">
            <w:pPr>
              <w:pStyle w:val="Betarp"/>
              <w:jc w:val="center"/>
              <w:rPr>
                <w:rFonts w:ascii="Calibri Light" w:hAnsi="Calibri Light" w:cs="Calibri Light"/>
                <w:sz w:val="20"/>
                <w:szCs w:val="20"/>
              </w:rPr>
            </w:pPr>
            <w:r>
              <w:rPr>
                <w:rFonts w:ascii="Calibri Light" w:hAnsi="Calibri Light" w:cs="Calibri Light"/>
                <w:sz w:val="20"/>
                <w:szCs w:val="20"/>
              </w:rPr>
              <w:t>3</w:t>
            </w:r>
            <w:r>
              <w:rPr>
                <w:rFonts w:ascii="Calibri Light" w:hAnsi="Calibri Light" w:cs="Calibri Light"/>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447A518A" w14:textId="30781009" w:rsidR="00B47A84" w:rsidRDefault="00B47A84" w:rsidP="00245EAD">
            <w:pPr>
              <w:pStyle w:val="Betarp"/>
              <w:jc w:val="both"/>
              <w:rPr>
                <w:rFonts w:ascii="Calibri Light" w:hAnsi="Calibri Light" w:cs="Calibri Light"/>
                <w:sz w:val="20"/>
                <w:szCs w:val="20"/>
              </w:rPr>
            </w:pPr>
            <w:r>
              <w:rPr>
                <w:rFonts w:ascii="Calibri Light" w:hAnsi="Calibri Light" w:cs="Calibri Light"/>
                <w:sz w:val="20"/>
                <w:szCs w:val="20"/>
              </w:rPr>
              <w:t xml:space="preserve">Galimybė perduoti mokėjimo duomenis </w:t>
            </w:r>
            <w:r w:rsidR="009B5271">
              <w:rPr>
                <w:rFonts w:ascii="Calibri Light" w:hAnsi="Calibri Light" w:cs="Calibri Light"/>
                <w:sz w:val="20"/>
                <w:szCs w:val="20"/>
              </w:rPr>
              <w:t>į Ligoninės informacinę sistemą ESIS</w:t>
            </w:r>
          </w:p>
        </w:tc>
        <w:tc>
          <w:tcPr>
            <w:tcW w:w="2976" w:type="dxa"/>
            <w:tcBorders>
              <w:top w:val="single" w:sz="4" w:space="0" w:color="auto"/>
              <w:left w:val="single" w:sz="4" w:space="0" w:color="auto"/>
              <w:bottom w:val="single" w:sz="4" w:space="0" w:color="auto"/>
              <w:right w:val="single" w:sz="4" w:space="0" w:color="auto"/>
            </w:tcBorders>
          </w:tcPr>
          <w:p w14:paraId="2396E889" w14:textId="10B9AF37" w:rsidR="00B47A84" w:rsidRDefault="009B5271" w:rsidP="00245EAD">
            <w:pPr>
              <w:pStyle w:val="Betarp"/>
              <w:jc w:val="both"/>
              <w:rPr>
                <w:rFonts w:ascii="Calibri Light" w:hAnsi="Calibri Light" w:cs="Calibri Light"/>
                <w:sz w:val="20"/>
                <w:szCs w:val="20"/>
              </w:rPr>
            </w:pPr>
            <w:r>
              <w:rPr>
                <w:rFonts w:ascii="Calibri Light" w:hAnsi="Calibri Light" w:cs="Calibri Light"/>
                <w:sz w:val="20"/>
                <w:szCs w:val="20"/>
              </w:rPr>
              <w:t>Būtina</w:t>
            </w:r>
          </w:p>
          <w:p w14:paraId="6F639B98" w14:textId="77777777" w:rsidR="00B47A84" w:rsidRDefault="00B47A84" w:rsidP="00245EAD">
            <w:pPr>
              <w:pStyle w:val="Betarp"/>
              <w:jc w:val="both"/>
              <w:rPr>
                <w:rFonts w:ascii="Calibri Light" w:hAnsi="Calibri Light" w:cs="Calibri Light"/>
                <w:sz w:val="20"/>
                <w:szCs w:val="20"/>
              </w:rPr>
            </w:pPr>
          </w:p>
        </w:tc>
        <w:tc>
          <w:tcPr>
            <w:tcW w:w="2829" w:type="dxa"/>
            <w:tcBorders>
              <w:top w:val="single" w:sz="4" w:space="0" w:color="auto"/>
              <w:left w:val="single" w:sz="4" w:space="0" w:color="auto"/>
              <w:bottom w:val="single" w:sz="4" w:space="0" w:color="auto"/>
              <w:right w:val="single" w:sz="4" w:space="0" w:color="auto"/>
            </w:tcBorders>
          </w:tcPr>
          <w:p w14:paraId="5B550F87" w14:textId="77777777" w:rsidR="00B47A84" w:rsidRDefault="00B47A84" w:rsidP="00245EAD">
            <w:pPr>
              <w:suppressAutoHyphens w:val="0"/>
              <w:spacing w:after="160" w:line="254" w:lineRule="auto"/>
              <w:rPr>
                <w:rFonts w:ascii="Calibri Light" w:hAnsi="Calibri Light" w:cs="Calibri Light"/>
                <w:sz w:val="20"/>
                <w:szCs w:val="20"/>
              </w:rPr>
            </w:pPr>
          </w:p>
          <w:p w14:paraId="69418AE0" w14:textId="77777777" w:rsidR="00B47A84" w:rsidRDefault="00B47A84" w:rsidP="00245EAD">
            <w:pPr>
              <w:pStyle w:val="Betarp"/>
              <w:rPr>
                <w:rFonts w:ascii="Calibri Light" w:hAnsi="Calibri Light" w:cs="Calibri Light"/>
                <w:sz w:val="20"/>
                <w:szCs w:val="20"/>
              </w:rPr>
            </w:pPr>
          </w:p>
        </w:tc>
      </w:tr>
      <w:tr w:rsidR="00B47A84" w14:paraId="1D48F37F" w14:textId="77777777" w:rsidTr="00245EAD">
        <w:tc>
          <w:tcPr>
            <w:tcW w:w="851" w:type="dxa"/>
            <w:tcBorders>
              <w:top w:val="single" w:sz="4" w:space="0" w:color="auto"/>
              <w:left w:val="single" w:sz="4" w:space="0" w:color="auto"/>
              <w:bottom w:val="single" w:sz="4" w:space="0" w:color="auto"/>
              <w:right w:val="single" w:sz="4" w:space="0" w:color="auto"/>
            </w:tcBorders>
            <w:hideMark/>
          </w:tcPr>
          <w:p w14:paraId="6238A2F2" w14:textId="4139F077" w:rsidR="00B47A84" w:rsidRDefault="00B47A84" w:rsidP="00245EAD">
            <w:pPr>
              <w:pStyle w:val="Betarp"/>
              <w:jc w:val="center"/>
              <w:rPr>
                <w:rFonts w:ascii="Calibri Light" w:hAnsi="Calibri Light" w:cs="Calibri Light"/>
                <w:sz w:val="20"/>
                <w:szCs w:val="20"/>
              </w:rPr>
            </w:pPr>
            <w:r>
              <w:rPr>
                <w:rFonts w:ascii="Calibri Light" w:hAnsi="Calibri Light" w:cs="Calibri Light"/>
                <w:sz w:val="20"/>
                <w:szCs w:val="20"/>
              </w:rPr>
              <w:t>4</w:t>
            </w:r>
            <w:r>
              <w:rPr>
                <w:rFonts w:ascii="Calibri Light" w:hAnsi="Calibri Light" w:cs="Calibri Light"/>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31CFFB20" w14:textId="77777777" w:rsidR="00B47A84" w:rsidRDefault="00B47A84" w:rsidP="00245EAD">
            <w:pPr>
              <w:pStyle w:val="Betarp"/>
              <w:jc w:val="both"/>
              <w:rPr>
                <w:rFonts w:ascii="Calibri Light" w:hAnsi="Calibri Light" w:cs="Calibri Light"/>
                <w:sz w:val="20"/>
                <w:szCs w:val="20"/>
              </w:rPr>
            </w:pPr>
            <w:r>
              <w:rPr>
                <w:rFonts w:ascii="Calibri Light" w:hAnsi="Calibri Light" w:cs="Calibri Light"/>
                <w:sz w:val="20"/>
                <w:szCs w:val="20"/>
              </w:rPr>
              <w:t xml:space="preserve">Paslaugų pasirinkimas lietimui jautriame ekrane </w:t>
            </w:r>
          </w:p>
        </w:tc>
        <w:tc>
          <w:tcPr>
            <w:tcW w:w="2976" w:type="dxa"/>
            <w:tcBorders>
              <w:top w:val="single" w:sz="4" w:space="0" w:color="auto"/>
              <w:left w:val="single" w:sz="4" w:space="0" w:color="auto"/>
              <w:bottom w:val="single" w:sz="4" w:space="0" w:color="auto"/>
              <w:right w:val="single" w:sz="4" w:space="0" w:color="auto"/>
            </w:tcBorders>
            <w:hideMark/>
          </w:tcPr>
          <w:p w14:paraId="12E1D2F8" w14:textId="77777777" w:rsidR="00B47A84" w:rsidRDefault="00B47A84" w:rsidP="00245EAD">
            <w:pPr>
              <w:pStyle w:val="Betarp"/>
              <w:jc w:val="both"/>
              <w:rPr>
                <w:rFonts w:ascii="Calibri Light" w:hAnsi="Calibri Light" w:cs="Calibri Light"/>
                <w:sz w:val="20"/>
                <w:szCs w:val="20"/>
              </w:rPr>
            </w:pPr>
            <w:r>
              <w:rPr>
                <w:rFonts w:ascii="Calibri Light" w:hAnsi="Calibri Light" w:cs="Calibri Light"/>
                <w:sz w:val="20"/>
                <w:szCs w:val="20"/>
              </w:rPr>
              <w:t>Lietimui jautrus ekranas ne mažiau kaip 17“</w:t>
            </w:r>
          </w:p>
        </w:tc>
        <w:tc>
          <w:tcPr>
            <w:tcW w:w="2829" w:type="dxa"/>
            <w:tcBorders>
              <w:top w:val="single" w:sz="4" w:space="0" w:color="auto"/>
              <w:left w:val="single" w:sz="4" w:space="0" w:color="auto"/>
              <w:bottom w:val="single" w:sz="4" w:space="0" w:color="auto"/>
              <w:right w:val="single" w:sz="4" w:space="0" w:color="auto"/>
            </w:tcBorders>
          </w:tcPr>
          <w:p w14:paraId="7C672D7C" w14:textId="77777777" w:rsidR="00B47A84" w:rsidRDefault="00B47A84" w:rsidP="00245EAD">
            <w:pPr>
              <w:pStyle w:val="Betarp"/>
              <w:rPr>
                <w:rFonts w:ascii="Calibri Light" w:hAnsi="Calibri Light" w:cs="Calibri Light"/>
                <w:sz w:val="20"/>
                <w:szCs w:val="20"/>
              </w:rPr>
            </w:pPr>
          </w:p>
        </w:tc>
      </w:tr>
      <w:tr w:rsidR="006B59DB" w14:paraId="6C0EE7FE" w14:textId="77777777" w:rsidTr="00245EAD">
        <w:tc>
          <w:tcPr>
            <w:tcW w:w="851" w:type="dxa"/>
            <w:tcBorders>
              <w:top w:val="single" w:sz="4" w:space="0" w:color="auto"/>
              <w:left w:val="single" w:sz="4" w:space="0" w:color="auto"/>
              <w:bottom w:val="single" w:sz="4" w:space="0" w:color="auto"/>
              <w:right w:val="single" w:sz="4" w:space="0" w:color="auto"/>
            </w:tcBorders>
          </w:tcPr>
          <w:p w14:paraId="1530A5E4" w14:textId="40A97BE5" w:rsidR="006B59DB" w:rsidRDefault="006B59DB" w:rsidP="006B59DB">
            <w:pPr>
              <w:pStyle w:val="Betarp"/>
              <w:jc w:val="center"/>
              <w:rPr>
                <w:rFonts w:ascii="Calibri Light" w:hAnsi="Calibri Light" w:cs="Calibri Light"/>
                <w:sz w:val="20"/>
                <w:szCs w:val="20"/>
              </w:rPr>
            </w:pPr>
            <w:r>
              <w:rPr>
                <w:rFonts w:ascii="Calibri Light" w:hAnsi="Calibri Light" w:cs="Calibri Light"/>
                <w:sz w:val="20"/>
                <w:szCs w:val="20"/>
              </w:rPr>
              <w:t>5.</w:t>
            </w:r>
          </w:p>
        </w:tc>
        <w:tc>
          <w:tcPr>
            <w:tcW w:w="3119" w:type="dxa"/>
            <w:tcBorders>
              <w:top w:val="single" w:sz="4" w:space="0" w:color="auto"/>
              <w:left w:val="single" w:sz="4" w:space="0" w:color="auto"/>
              <w:bottom w:val="single" w:sz="4" w:space="0" w:color="auto"/>
              <w:right w:val="single" w:sz="4" w:space="0" w:color="auto"/>
            </w:tcBorders>
          </w:tcPr>
          <w:p w14:paraId="0658E6E9" w14:textId="4EE4F8C7" w:rsidR="006B59DB" w:rsidRDefault="006B59DB" w:rsidP="006B59DB">
            <w:pPr>
              <w:pStyle w:val="Betarp"/>
              <w:jc w:val="both"/>
              <w:rPr>
                <w:rFonts w:ascii="Calibri Light" w:hAnsi="Calibri Light" w:cs="Calibri Light"/>
                <w:sz w:val="20"/>
                <w:szCs w:val="20"/>
              </w:rPr>
            </w:pPr>
            <w:r w:rsidRPr="006B59DB">
              <w:rPr>
                <w:rFonts w:asciiTheme="majorHAnsi" w:hAnsiTheme="majorHAnsi" w:cstheme="majorHAnsi"/>
                <w:sz w:val="20"/>
                <w:szCs w:val="20"/>
              </w:rPr>
              <w:t xml:space="preserve">Įrangos aptarnavimas  </w:t>
            </w:r>
            <w:r w:rsidRPr="006B59DB">
              <w:rPr>
                <w:rFonts w:asciiTheme="majorHAnsi" w:eastAsia="Calibri" w:hAnsiTheme="majorHAnsi" w:cstheme="majorHAnsi"/>
                <w:bCs/>
                <w:iCs/>
                <w:color w:val="000000"/>
                <w:sz w:val="20"/>
                <w:szCs w:val="20"/>
              </w:rPr>
              <w:t>36 mėn. nuo priėmimo perdavimo akto pasirašymo. Garantinė techninė priežiūra atliekama įrenginio buvimo vietoje</w:t>
            </w:r>
            <w:r>
              <w:rPr>
                <w:rFonts w:asciiTheme="majorHAnsi" w:eastAsia="Calibri" w:hAnsiTheme="majorHAnsi" w:cstheme="majorHAnsi"/>
                <w:bCs/>
                <w:iCs/>
                <w:color w:val="000000"/>
                <w:sz w:val="20"/>
                <w:szCs w:val="20"/>
              </w:rPr>
              <w:t>.</w:t>
            </w:r>
          </w:p>
        </w:tc>
        <w:tc>
          <w:tcPr>
            <w:tcW w:w="2976" w:type="dxa"/>
            <w:tcBorders>
              <w:top w:val="single" w:sz="4" w:space="0" w:color="auto"/>
              <w:left w:val="single" w:sz="4" w:space="0" w:color="auto"/>
              <w:bottom w:val="single" w:sz="4" w:space="0" w:color="auto"/>
              <w:right w:val="single" w:sz="4" w:space="0" w:color="auto"/>
            </w:tcBorders>
          </w:tcPr>
          <w:p w14:paraId="1B9F2C46" w14:textId="4128CDF3" w:rsidR="006B59DB" w:rsidRDefault="006B59DB" w:rsidP="006B59DB">
            <w:pPr>
              <w:pStyle w:val="Betarp"/>
              <w:jc w:val="both"/>
              <w:rPr>
                <w:rFonts w:ascii="Calibri Light" w:hAnsi="Calibri Light" w:cs="Calibri Light"/>
                <w:sz w:val="20"/>
                <w:szCs w:val="20"/>
              </w:rPr>
            </w:pPr>
            <w:r>
              <w:rPr>
                <w:rFonts w:ascii="Calibri Light" w:hAnsi="Calibri Light" w:cs="Calibri Light"/>
                <w:sz w:val="20"/>
                <w:szCs w:val="20"/>
              </w:rPr>
              <w:t>Būtina</w:t>
            </w:r>
          </w:p>
        </w:tc>
        <w:tc>
          <w:tcPr>
            <w:tcW w:w="2829" w:type="dxa"/>
            <w:tcBorders>
              <w:top w:val="single" w:sz="4" w:space="0" w:color="auto"/>
              <w:left w:val="single" w:sz="4" w:space="0" w:color="auto"/>
              <w:bottom w:val="single" w:sz="4" w:space="0" w:color="auto"/>
              <w:right w:val="single" w:sz="4" w:space="0" w:color="auto"/>
            </w:tcBorders>
          </w:tcPr>
          <w:p w14:paraId="447232AD" w14:textId="77777777" w:rsidR="006B59DB" w:rsidRDefault="006B59DB" w:rsidP="006B59DB">
            <w:pPr>
              <w:pStyle w:val="Betarp"/>
              <w:rPr>
                <w:rFonts w:ascii="Calibri Light" w:hAnsi="Calibri Light" w:cs="Calibri Light"/>
                <w:sz w:val="20"/>
                <w:szCs w:val="20"/>
              </w:rPr>
            </w:pPr>
          </w:p>
        </w:tc>
      </w:tr>
    </w:tbl>
    <w:p w14:paraId="51EEAACB" w14:textId="77777777" w:rsidR="00B47A84" w:rsidRPr="003F06D9" w:rsidRDefault="00B47A84" w:rsidP="00BE4C39">
      <w:pPr>
        <w:spacing w:after="0" w:line="240" w:lineRule="auto"/>
        <w:rPr>
          <w:rFonts w:asciiTheme="majorHAnsi" w:hAnsiTheme="majorHAnsi" w:cstheme="majorHAnsi"/>
          <w:b/>
          <w:sz w:val="16"/>
          <w:szCs w:val="16"/>
        </w:rPr>
      </w:pPr>
    </w:p>
    <w:p w14:paraId="7BE31D85" w14:textId="77777777" w:rsidR="00BE4C39" w:rsidRPr="003F06D9" w:rsidRDefault="00BE4C39" w:rsidP="00BE4C39">
      <w:pPr>
        <w:spacing w:after="0" w:line="240" w:lineRule="auto"/>
        <w:rPr>
          <w:rFonts w:asciiTheme="majorHAnsi" w:hAnsiTheme="majorHAnsi" w:cstheme="majorHAnsi"/>
        </w:rPr>
      </w:pPr>
    </w:p>
    <w:p w14:paraId="52F070A0" w14:textId="4DCAE8B4" w:rsidR="00BE4C39" w:rsidRPr="003F06D9" w:rsidRDefault="006645EE" w:rsidP="00BE4C39">
      <w:pPr>
        <w:pStyle w:val="Sraopastraipa"/>
        <w:tabs>
          <w:tab w:val="left" w:pos="0"/>
        </w:tabs>
        <w:ind w:hanging="720"/>
        <w:rPr>
          <w:rFonts w:asciiTheme="majorHAnsi" w:hAnsiTheme="majorHAnsi" w:cstheme="majorHAnsi"/>
          <w:i/>
          <w:sz w:val="20"/>
          <w:szCs w:val="20"/>
          <w:lang w:val="lt-LT"/>
        </w:rPr>
      </w:pPr>
      <w:r>
        <w:rPr>
          <w:rFonts w:asciiTheme="majorHAnsi" w:hAnsiTheme="majorHAnsi" w:cstheme="majorHAnsi"/>
          <w:b/>
          <w:sz w:val="16"/>
          <w:szCs w:val="16"/>
          <w:lang w:val="lt-LT"/>
        </w:rPr>
        <w:lastRenderedPageBreak/>
        <w:t>5</w:t>
      </w:r>
      <w:r w:rsidR="00BE4C39" w:rsidRPr="003F06D9">
        <w:rPr>
          <w:rFonts w:asciiTheme="majorHAnsi" w:hAnsiTheme="majorHAnsi" w:cstheme="majorHAnsi"/>
          <w:b/>
          <w:sz w:val="16"/>
          <w:szCs w:val="16"/>
          <w:lang w:val="lt-LT"/>
        </w:rPr>
        <w:t xml:space="preserve"> lentelė. Tiekėjo finansinis pasiūlymas:</w:t>
      </w:r>
      <w:r w:rsidR="00BE4C39" w:rsidRPr="003F06D9">
        <w:rPr>
          <w:rFonts w:asciiTheme="majorHAnsi" w:hAnsiTheme="majorHAnsi" w:cstheme="majorHAnsi"/>
          <w:i/>
          <w:sz w:val="20"/>
          <w:szCs w:val="20"/>
          <w:lang w:val="lt-LT"/>
        </w:rPr>
        <w:t xml:space="preserve"> </w:t>
      </w:r>
    </w:p>
    <w:tbl>
      <w:tblPr>
        <w:tblStyle w:val="Lentelstinklelis2"/>
        <w:tblW w:w="9639" w:type="dxa"/>
        <w:tblInd w:w="-5" w:type="dxa"/>
        <w:tblLook w:val="04A0" w:firstRow="1" w:lastRow="0" w:firstColumn="1" w:lastColumn="0" w:noHBand="0" w:noVBand="1"/>
      </w:tblPr>
      <w:tblGrid>
        <w:gridCol w:w="990"/>
        <w:gridCol w:w="2129"/>
        <w:gridCol w:w="850"/>
        <w:gridCol w:w="1276"/>
        <w:gridCol w:w="1418"/>
        <w:gridCol w:w="1417"/>
        <w:gridCol w:w="1559"/>
      </w:tblGrid>
      <w:tr w:rsidR="004D7DFD" w:rsidRPr="003F06D9" w14:paraId="086C362D" w14:textId="7BD46DE8" w:rsidTr="00B47A84">
        <w:trPr>
          <w:trHeight w:val="233"/>
        </w:trPr>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F77087" w14:textId="77777777" w:rsidR="004D7DFD" w:rsidRPr="003F06D9" w:rsidRDefault="004D7DFD" w:rsidP="002F7770">
            <w:pPr>
              <w:spacing w:after="0" w:line="240" w:lineRule="auto"/>
              <w:jc w:val="center"/>
              <w:rPr>
                <w:rFonts w:asciiTheme="majorHAnsi" w:hAnsiTheme="majorHAnsi" w:cstheme="majorHAnsi"/>
                <w:b/>
                <w:sz w:val="22"/>
                <w:lang w:val="lt-LT"/>
              </w:rPr>
            </w:pPr>
            <w:r w:rsidRPr="003F06D9">
              <w:rPr>
                <w:rFonts w:asciiTheme="majorHAnsi" w:hAnsiTheme="majorHAnsi" w:cstheme="majorHAnsi"/>
                <w:b/>
                <w:sz w:val="22"/>
                <w:lang w:val="lt-LT"/>
              </w:rPr>
              <w:t>Eil. Nr.</w:t>
            </w:r>
          </w:p>
        </w:tc>
        <w:tc>
          <w:tcPr>
            <w:tcW w:w="2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A49B25" w14:textId="77777777" w:rsidR="004D7DFD" w:rsidRPr="003F06D9" w:rsidRDefault="004D7DFD" w:rsidP="002F7770">
            <w:pPr>
              <w:spacing w:after="0" w:line="240" w:lineRule="auto"/>
              <w:rPr>
                <w:rFonts w:asciiTheme="majorHAnsi" w:hAnsiTheme="majorHAnsi" w:cstheme="majorHAnsi"/>
                <w:b/>
                <w:sz w:val="22"/>
                <w:lang w:val="lt-LT"/>
              </w:rPr>
            </w:pPr>
            <w:r w:rsidRPr="003F06D9">
              <w:rPr>
                <w:rFonts w:asciiTheme="majorHAnsi" w:hAnsiTheme="majorHAnsi" w:cstheme="majorHAnsi"/>
                <w:b/>
                <w:sz w:val="22"/>
                <w:lang w:val="lt-LT"/>
              </w:rPr>
              <w:t xml:space="preserve">Pavadinimas  </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CBCF" w14:textId="1ED8BCCE" w:rsidR="004D7DFD" w:rsidRPr="003F06D9" w:rsidRDefault="004D7DFD" w:rsidP="002F7770">
            <w:pPr>
              <w:spacing w:after="0" w:line="240" w:lineRule="auto"/>
              <w:jc w:val="center"/>
              <w:rPr>
                <w:rFonts w:asciiTheme="majorHAnsi" w:hAnsiTheme="majorHAnsi" w:cstheme="majorHAnsi"/>
                <w:b/>
                <w:sz w:val="22"/>
                <w:lang w:val="lt-LT"/>
              </w:rPr>
            </w:pPr>
            <w:r w:rsidRPr="003F06D9">
              <w:rPr>
                <w:rFonts w:asciiTheme="majorHAnsi" w:hAnsiTheme="majorHAnsi" w:cstheme="majorHAnsi"/>
                <w:b/>
                <w:sz w:val="22"/>
                <w:lang w:val="lt-LT"/>
              </w:rPr>
              <w:t xml:space="preserve">Kiekis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79738" w14:textId="51E65F0C" w:rsidR="004D7DFD" w:rsidRPr="003F06D9" w:rsidRDefault="004D7DFD" w:rsidP="002F7770">
            <w:pPr>
              <w:spacing w:after="0" w:line="240" w:lineRule="auto"/>
              <w:jc w:val="center"/>
              <w:rPr>
                <w:rFonts w:asciiTheme="majorHAnsi" w:hAnsiTheme="majorHAnsi" w:cstheme="majorHAnsi"/>
                <w:b/>
                <w:sz w:val="22"/>
                <w:lang w:val="lt-LT"/>
              </w:rPr>
            </w:pPr>
            <w:r>
              <w:rPr>
                <w:rFonts w:asciiTheme="majorHAnsi" w:hAnsiTheme="majorHAnsi" w:cstheme="majorHAnsi"/>
                <w:b/>
                <w:sz w:val="22"/>
                <w:lang w:val="lt-LT"/>
              </w:rPr>
              <w:t>1 mėn. k</w:t>
            </w:r>
            <w:r w:rsidRPr="003F06D9">
              <w:rPr>
                <w:rFonts w:asciiTheme="majorHAnsi" w:hAnsiTheme="majorHAnsi" w:cstheme="majorHAnsi"/>
                <w:b/>
                <w:sz w:val="22"/>
                <w:lang w:val="lt-LT"/>
              </w:rPr>
              <w:t>aina EUR be PVM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12312" w14:textId="125D1E7A" w:rsidR="004D7DFD" w:rsidRPr="003F06D9" w:rsidRDefault="004D7DFD" w:rsidP="004D7DFD">
            <w:pPr>
              <w:spacing w:after="0" w:line="240" w:lineRule="auto"/>
              <w:jc w:val="center"/>
              <w:rPr>
                <w:rFonts w:asciiTheme="majorHAnsi" w:hAnsiTheme="majorHAnsi" w:cstheme="majorHAnsi"/>
                <w:b/>
                <w:sz w:val="22"/>
                <w:lang w:val="lt-LT"/>
              </w:rPr>
            </w:pPr>
            <w:r>
              <w:rPr>
                <w:rFonts w:asciiTheme="majorHAnsi" w:hAnsiTheme="majorHAnsi" w:cstheme="majorHAnsi"/>
                <w:b/>
                <w:sz w:val="22"/>
                <w:lang w:val="lt-LT"/>
              </w:rPr>
              <w:t xml:space="preserve">1 mėn. kaina, </w:t>
            </w:r>
            <w:r w:rsidRPr="003F06D9">
              <w:rPr>
                <w:rFonts w:asciiTheme="majorHAnsi" w:hAnsiTheme="majorHAnsi" w:cstheme="majorHAnsi"/>
                <w:b/>
                <w:sz w:val="22"/>
                <w:lang w:val="lt-LT"/>
              </w:rPr>
              <w:t xml:space="preserve">EUR </w:t>
            </w:r>
            <w:r>
              <w:rPr>
                <w:rFonts w:asciiTheme="majorHAnsi" w:hAnsiTheme="majorHAnsi" w:cstheme="majorHAnsi"/>
                <w:b/>
                <w:sz w:val="22"/>
                <w:lang w:val="lt-LT"/>
              </w:rPr>
              <w:t xml:space="preserve">su </w:t>
            </w:r>
            <w:r w:rsidRPr="003F06D9">
              <w:rPr>
                <w:rFonts w:asciiTheme="majorHAnsi" w:hAnsiTheme="majorHAnsi" w:cstheme="majorHAnsi"/>
                <w:b/>
                <w:sz w:val="22"/>
                <w:lang w:val="lt-LT"/>
              </w:rPr>
              <w:t xml:space="preserve">PVM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B7F37" w14:textId="566AA41A" w:rsidR="004D7DFD" w:rsidRPr="003F06D9" w:rsidRDefault="004D7DFD" w:rsidP="002F7770">
            <w:pPr>
              <w:spacing w:after="0" w:line="240" w:lineRule="auto"/>
              <w:jc w:val="center"/>
              <w:rPr>
                <w:rFonts w:asciiTheme="majorHAnsi" w:hAnsiTheme="majorHAnsi" w:cstheme="majorHAnsi"/>
                <w:b/>
                <w:sz w:val="22"/>
                <w:lang w:val="lt-LT"/>
              </w:rPr>
            </w:pPr>
            <w:r>
              <w:rPr>
                <w:rFonts w:asciiTheme="majorHAnsi" w:hAnsiTheme="majorHAnsi" w:cstheme="majorHAnsi"/>
                <w:b/>
                <w:sz w:val="22"/>
                <w:lang w:val="lt-LT"/>
              </w:rPr>
              <w:t>36 mėn. k</w:t>
            </w:r>
            <w:r w:rsidRPr="003F06D9">
              <w:rPr>
                <w:rFonts w:asciiTheme="majorHAnsi" w:hAnsiTheme="majorHAnsi" w:cstheme="majorHAnsi"/>
                <w:b/>
                <w:sz w:val="22"/>
                <w:lang w:val="lt-LT"/>
              </w:rPr>
              <w:t>aina EUR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FFA2F" w14:textId="77777777" w:rsidR="004D7DFD" w:rsidRPr="003F06D9" w:rsidRDefault="004D7DFD" w:rsidP="004D7DFD">
            <w:pPr>
              <w:spacing w:after="0" w:line="240" w:lineRule="auto"/>
              <w:jc w:val="center"/>
              <w:rPr>
                <w:rFonts w:asciiTheme="majorHAnsi" w:hAnsiTheme="majorHAnsi" w:cstheme="majorHAnsi"/>
                <w:b/>
                <w:sz w:val="22"/>
                <w:lang w:val="lt-LT"/>
              </w:rPr>
            </w:pPr>
            <w:r>
              <w:rPr>
                <w:rFonts w:asciiTheme="majorHAnsi" w:hAnsiTheme="majorHAnsi" w:cstheme="majorHAnsi"/>
                <w:b/>
                <w:sz w:val="22"/>
                <w:lang w:val="lt-LT"/>
              </w:rPr>
              <w:t xml:space="preserve">36 mėn. </w:t>
            </w:r>
            <w:r w:rsidRPr="003F06D9">
              <w:rPr>
                <w:rFonts w:asciiTheme="majorHAnsi" w:hAnsiTheme="majorHAnsi" w:cstheme="majorHAnsi"/>
                <w:b/>
                <w:sz w:val="22"/>
                <w:lang w:val="lt-LT"/>
              </w:rPr>
              <w:t xml:space="preserve">Kaina EUR </w:t>
            </w:r>
          </w:p>
          <w:p w14:paraId="1F89480E" w14:textId="3BAD9BA4" w:rsidR="004D7DFD" w:rsidRPr="00852568" w:rsidRDefault="004D7DFD" w:rsidP="004D7DFD">
            <w:pPr>
              <w:spacing w:after="0" w:line="240" w:lineRule="auto"/>
              <w:jc w:val="center"/>
              <w:rPr>
                <w:rFonts w:asciiTheme="majorHAnsi" w:hAnsiTheme="majorHAnsi" w:cstheme="majorHAnsi"/>
                <w:b/>
                <w:sz w:val="22"/>
                <w:lang w:val="nb-NO"/>
              </w:rPr>
            </w:pPr>
            <w:r w:rsidRPr="003F06D9">
              <w:rPr>
                <w:rFonts w:asciiTheme="majorHAnsi" w:hAnsiTheme="majorHAnsi" w:cstheme="majorHAnsi"/>
                <w:b/>
                <w:sz w:val="22"/>
                <w:lang w:val="lt-LT"/>
              </w:rPr>
              <w:t>su PVM*</w:t>
            </w:r>
          </w:p>
        </w:tc>
      </w:tr>
      <w:tr w:rsidR="00B47A84" w:rsidRPr="003F06D9" w14:paraId="1BB52AEF" w14:textId="77777777" w:rsidTr="00B47A84">
        <w:trPr>
          <w:trHeight w:val="386"/>
        </w:trPr>
        <w:tc>
          <w:tcPr>
            <w:tcW w:w="9639" w:type="dxa"/>
            <w:gridSpan w:val="7"/>
            <w:tcBorders>
              <w:top w:val="single" w:sz="4" w:space="0" w:color="auto"/>
              <w:left w:val="single" w:sz="4" w:space="0" w:color="auto"/>
              <w:bottom w:val="single" w:sz="4" w:space="0" w:color="auto"/>
              <w:right w:val="single" w:sz="4" w:space="0" w:color="auto"/>
            </w:tcBorders>
            <w:vAlign w:val="center"/>
          </w:tcPr>
          <w:p w14:paraId="2BA60907" w14:textId="4A38EB25" w:rsidR="00B47A84" w:rsidRPr="003F06D9" w:rsidRDefault="00B47A84" w:rsidP="002F7770">
            <w:pPr>
              <w:tabs>
                <w:tab w:val="left" w:pos="0"/>
                <w:tab w:val="left" w:pos="720"/>
              </w:tabs>
              <w:spacing w:after="0" w:line="240" w:lineRule="auto"/>
              <w:jc w:val="center"/>
              <w:rPr>
                <w:rFonts w:asciiTheme="majorHAnsi" w:hAnsiTheme="majorHAnsi" w:cstheme="majorHAnsi"/>
                <w:sz w:val="22"/>
              </w:rPr>
            </w:pPr>
            <w:r>
              <w:rPr>
                <w:rFonts w:asciiTheme="majorHAnsi" w:hAnsiTheme="majorHAnsi" w:cstheme="majorHAnsi"/>
                <w:sz w:val="22"/>
              </w:rPr>
              <w:t xml:space="preserve">1 </w:t>
            </w:r>
            <w:proofErr w:type="spellStart"/>
            <w:r>
              <w:rPr>
                <w:rFonts w:asciiTheme="majorHAnsi" w:hAnsiTheme="majorHAnsi" w:cstheme="majorHAnsi"/>
                <w:sz w:val="22"/>
              </w:rPr>
              <w:t>pirkimo</w:t>
            </w:r>
            <w:proofErr w:type="spellEnd"/>
            <w:r>
              <w:rPr>
                <w:rFonts w:asciiTheme="majorHAnsi" w:hAnsiTheme="majorHAnsi" w:cstheme="majorHAnsi"/>
                <w:sz w:val="22"/>
              </w:rPr>
              <w:t xml:space="preserve"> </w:t>
            </w:r>
            <w:proofErr w:type="spellStart"/>
            <w:r>
              <w:rPr>
                <w:rFonts w:asciiTheme="majorHAnsi" w:hAnsiTheme="majorHAnsi" w:cstheme="majorHAnsi"/>
                <w:sz w:val="22"/>
              </w:rPr>
              <w:t>dalis</w:t>
            </w:r>
            <w:proofErr w:type="spellEnd"/>
            <w:r>
              <w:rPr>
                <w:rFonts w:asciiTheme="majorHAnsi" w:hAnsiTheme="majorHAnsi" w:cstheme="majorHAnsi"/>
                <w:sz w:val="22"/>
              </w:rPr>
              <w:t xml:space="preserve">. </w:t>
            </w:r>
            <w:proofErr w:type="spellStart"/>
            <w:r>
              <w:rPr>
                <w:rFonts w:asciiTheme="majorHAnsi" w:hAnsiTheme="majorHAnsi" w:cstheme="majorHAnsi"/>
                <w:sz w:val="22"/>
              </w:rPr>
              <w:t>Mokėjimo</w:t>
            </w:r>
            <w:proofErr w:type="spellEnd"/>
            <w:r>
              <w:rPr>
                <w:rFonts w:asciiTheme="majorHAnsi" w:hAnsiTheme="majorHAnsi" w:cstheme="majorHAnsi"/>
                <w:sz w:val="22"/>
              </w:rPr>
              <w:t xml:space="preserve"> </w:t>
            </w:r>
            <w:proofErr w:type="spellStart"/>
            <w:r>
              <w:rPr>
                <w:rFonts w:asciiTheme="majorHAnsi" w:hAnsiTheme="majorHAnsi" w:cstheme="majorHAnsi"/>
                <w:sz w:val="22"/>
              </w:rPr>
              <w:t>terminalo</w:t>
            </w:r>
            <w:proofErr w:type="spellEnd"/>
            <w:r>
              <w:rPr>
                <w:rFonts w:asciiTheme="majorHAnsi" w:hAnsiTheme="majorHAnsi" w:cstheme="majorHAnsi"/>
                <w:sz w:val="22"/>
              </w:rPr>
              <w:t xml:space="preserve"> </w:t>
            </w:r>
            <w:proofErr w:type="spellStart"/>
            <w:r>
              <w:rPr>
                <w:rFonts w:asciiTheme="majorHAnsi" w:hAnsiTheme="majorHAnsi" w:cstheme="majorHAnsi"/>
                <w:sz w:val="22"/>
              </w:rPr>
              <w:t>nuoma</w:t>
            </w:r>
            <w:proofErr w:type="spellEnd"/>
            <w:r>
              <w:rPr>
                <w:rFonts w:asciiTheme="majorHAnsi" w:hAnsiTheme="majorHAnsi" w:cstheme="majorHAnsi"/>
                <w:sz w:val="22"/>
              </w:rPr>
              <w:t xml:space="preserve"> ir </w:t>
            </w:r>
            <w:proofErr w:type="spellStart"/>
            <w:r>
              <w:rPr>
                <w:rFonts w:asciiTheme="majorHAnsi" w:hAnsiTheme="majorHAnsi" w:cstheme="majorHAnsi"/>
                <w:sz w:val="22"/>
              </w:rPr>
              <w:t>įmokų</w:t>
            </w:r>
            <w:proofErr w:type="spellEnd"/>
            <w:r>
              <w:rPr>
                <w:rFonts w:asciiTheme="majorHAnsi" w:hAnsiTheme="majorHAnsi" w:cstheme="majorHAnsi"/>
                <w:sz w:val="22"/>
              </w:rPr>
              <w:t xml:space="preserve"> </w:t>
            </w:r>
            <w:proofErr w:type="spellStart"/>
            <w:r>
              <w:rPr>
                <w:rFonts w:asciiTheme="majorHAnsi" w:hAnsiTheme="majorHAnsi" w:cstheme="majorHAnsi"/>
                <w:sz w:val="22"/>
              </w:rPr>
              <w:t>surinkimo</w:t>
            </w:r>
            <w:proofErr w:type="spellEnd"/>
            <w:r>
              <w:rPr>
                <w:rFonts w:asciiTheme="majorHAnsi" w:hAnsiTheme="majorHAnsi" w:cstheme="majorHAnsi"/>
                <w:sz w:val="22"/>
              </w:rPr>
              <w:t xml:space="preserve"> </w:t>
            </w:r>
            <w:proofErr w:type="spellStart"/>
            <w:r>
              <w:rPr>
                <w:rFonts w:asciiTheme="majorHAnsi" w:hAnsiTheme="majorHAnsi" w:cstheme="majorHAnsi"/>
                <w:sz w:val="22"/>
              </w:rPr>
              <w:t>paslauga</w:t>
            </w:r>
            <w:proofErr w:type="spellEnd"/>
            <w:r>
              <w:rPr>
                <w:rFonts w:asciiTheme="majorHAnsi" w:hAnsiTheme="majorHAnsi" w:cstheme="majorHAnsi"/>
                <w:sz w:val="22"/>
              </w:rPr>
              <w:t xml:space="preserve"> </w:t>
            </w:r>
            <w:proofErr w:type="spellStart"/>
            <w:r>
              <w:rPr>
                <w:rFonts w:asciiTheme="majorHAnsi" w:hAnsiTheme="majorHAnsi" w:cstheme="majorHAnsi"/>
                <w:sz w:val="22"/>
              </w:rPr>
              <w:t>adresu</w:t>
            </w:r>
            <w:proofErr w:type="spellEnd"/>
            <w:r>
              <w:rPr>
                <w:rFonts w:asciiTheme="majorHAnsi" w:hAnsiTheme="majorHAnsi" w:cstheme="majorHAnsi"/>
                <w:sz w:val="22"/>
              </w:rPr>
              <w:t xml:space="preserve"> </w:t>
            </w:r>
            <w:proofErr w:type="spellStart"/>
            <w:r>
              <w:rPr>
                <w:rFonts w:asciiTheme="majorHAnsi" w:hAnsiTheme="majorHAnsi" w:cstheme="majorHAnsi"/>
                <w:sz w:val="22"/>
              </w:rPr>
              <w:t>Jūros</w:t>
            </w:r>
            <w:proofErr w:type="spellEnd"/>
            <w:r>
              <w:rPr>
                <w:rFonts w:asciiTheme="majorHAnsi" w:hAnsiTheme="majorHAnsi" w:cstheme="majorHAnsi"/>
                <w:sz w:val="22"/>
              </w:rPr>
              <w:t xml:space="preserve"> g. 5, Tauragė</w:t>
            </w:r>
          </w:p>
        </w:tc>
      </w:tr>
      <w:tr w:rsidR="004D7DFD" w:rsidRPr="003F06D9" w14:paraId="4E2BED66" w14:textId="709E14C7" w:rsidTr="00B47A84">
        <w:trPr>
          <w:trHeight w:val="386"/>
        </w:trPr>
        <w:tc>
          <w:tcPr>
            <w:tcW w:w="990" w:type="dxa"/>
            <w:tcBorders>
              <w:top w:val="single" w:sz="4" w:space="0" w:color="auto"/>
              <w:left w:val="single" w:sz="4" w:space="0" w:color="auto"/>
              <w:bottom w:val="single" w:sz="4" w:space="0" w:color="auto"/>
              <w:right w:val="single" w:sz="4" w:space="0" w:color="auto"/>
            </w:tcBorders>
            <w:vAlign w:val="center"/>
          </w:tcPr>
          <w:p w14:paraId="3A6723FB" w14:textId="4A1505F6" w:rsidR="004D7DFD" w:rsidRPr="003F06D9" w:rsidRDefault="004D7DFD" w:rsidP="002F7770">
            <w:pPr>
              <w:spacing w:after="0" w:line="240" w:lineRule="auto"/>
              <w:jc w:val="center"/>
              <w:rPr>
                <w:rFonts w:asciiTheme="majorHAnsi" w:hAnsiTheme="majorHAnsi" w:cstheme="majorHAnsi"/>
                <w:bCs/>
                <w:sz w:val="22"/>
                <w:lang w:val="lt-LT"/>
              </w:rPr>
            </w:pPr>
            <w:r>
              <w:rPr>
                <w:rFonts w:asciiTheme="majorHAnsi" w:hAnsiTheme="majorHAnsi" w:cstheme="majorHAnsi"/>
                <w:bCs/>
                <w:sz w:val="22"/>
                <w:lang w:val="lt-LT"/>
              </w:rPr>
              <w:t>1.</w:t>
            </w:r>
          </w:p>
        </w:tc>
        <w:tc>
          <w:tcPr>
            <w:tcW w:w="2129" w:type="dxa"/>
            <w:tcBorders>
              <w:top w:val="single" w:sz="4" w:space="0" w:color="auto"/>
              <w:left w:val="single" w:sz="4" w:space="0" w:color="auto"/>
              <w:bottom w:val="single" w:sz="4" w:space="0" w:color="auto"/>
              <w:right w:val="single" w:sz="4" w:space="0" w:color="auto"/>
            </w:tcBorders>
            <w:vAlign w:val="center"/>
          </w:tcPr>
          <w:p w14:paraId="21DC208A" w14:textId="532207BA" w:rsidR="004D7DFD" w:rsidRPr="004D7DFD" w:rsidRDefault="004D7DFD" w:rsidP="002F7770">
            <w:pPr>
              <w:tabs>
                <w:tab w:val="left" w:pos="0"/>
                <w:tab w:val="left" w:pos="720"/>
              </w:tabs>
              <w:spacing w:after="0" w:line="240" w:lineRule="auto"/>
              <w:rPr>
                <w:rFonts w:asciiTheme="majorHAnsi" w:hAnsiTheme="majorHAnsi" w:cstheme="majorHAnsi"/>
                <w:sz w:val="22"/>
                <w:lang w:val="lt-LT"/>
              </w:rPr>
            </w:pPr>
            <w:proofErr w:type="spellStart"/>
            <w:r w:rsidRPr="004D7DFD">
              <w:rPr>
                <w:rFonts w:ascii="Calibri Light" w:hAnsi="Calibri Light" w:cs="Calibri Light"/>
                <w:sz w:val="22"/>
              </w:rPr>
              <w:t>Mokėjimo</w:t>
            </w:r>
            <w:proofErr w:type="spellEnd"/>
            <w:r w:rsidRPr="004D7DFD">
              <w:rPr>
                <w:rFonts w:ascii="Calibri Light" w:hAnsi="Calibri Light" w:cs="Calibri Light"/>
                <w:sz w:val="22"/>
              </w:rPr>
              <w:t xml:space="preserve"> </w:t>
            </w:r>
            <w:proofErr w:type="spellStart"/>
            <w:r w:rsidRPr="004D7DFD">
              <w:rPr>
                <w:rFonts w:ascii="Calibri Light" w:hAnsi="Calibri Light" w:cs="Calibri Light"/>
                <w:sz w:val="22"/>
              </w:rPr>
              <w:t>terminalo</w:t>
            </w:r>
            <w:proofErr w:type="spellEnd"/>
            <w:r w:rsidRPr="004D7DFD">
              <w:rPr>
                <w:rFonts w:ascii="Calibri Light" w:hAnsi="Calibri Light" w:cs="Calibri Light"/>
                <w:sz w:val="22"/>
              </w:rPr>
              <w:t xml:space="preserve"> </w:t>
            </w:r>
            <w:proofErr w:type="spellStart"/>
            <w:r w:rsidRPr="004D7DFD">
              <w:rPr>
                <w:rFonts w:ascii="Calibri Light" w:hAnsi="Calibri Light" w:cs="Calibri Light"/>
                <w:sz w:val="22"/>
              </w:rPr>
              <w:t>nuoma</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4D90522" w14:textId="529F733E" w:rsidR="004D7DFD" w:rsidRPr="003F06D9" w:rsidRDefault="004D7DFD" w:rsidP="002F7770">
            <w:pPr>
              <w:tabs>
                <w:tab w:val="left" w:pos="0"/>
                <w:tab w:val="left" w:pos="720"/>
              </w:tabs>
              <w:spacing w:after="0" w:line="240" w:lineRule="auto"/>
              <w:jc w:val="center"/>
              <w:rPr>
                <w:rFonts w:asciiTheme="majorHAnsi" w:hAnsiTheme="majorHAnsi" w:cstheme="majorHAnsi"/>
                <w:sz w:val="22"/>
                <w:lang w:val="lt-LT"/>
              </w:rPr>
            </w:pPr>
            <w:r>
              <w:rPr>
                <w:rFonts w:asciiTheme="majorHAnsi" w:hAnsiTheme="majorHAnsi" w:cstheme="majorHAnsi"/>
                <w:sz w:val="22"/>
                <w:lang w:val="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64A6A943" w14:textId="77777777" w:rsidR="004D7DFD" w:rsidRPr="003F06D9" w:rsidRDefault="004D7DFD" w:rsidP="002F7770">
            <w:pPr>
              <w:tabs>
                <w:tab w:val="left" w:pos="0"/>
                <w:tab w:val="left" w:pos="720"/>
              </w:tabs>
              <w:spacing w:after="0" w:line="240" w:lineRule="auto"/>
              <w:jc w:val="center"/>
              <w:rPr>
                <w:rFonts w:asciiTheme="majorHAnsi" w:hAnsiTheme="majorHAnsi" w:cstheme="majorHAnsi"/>
                <w:sz w:val="22"/>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68B86D38" w14:textId="77777777" w:rsidR="004D7DFD" w:rsidRPr="003F06D9" w:rsidRDefault="004D7DFD" w:rsidP="002F7770">
            <w:pPr>
              <w:tabs>
                <w:tab w:val="left" w:pos="0"/>
                <w:tab w:val="left" w:pos="720"/>
              </w:tabs>
              <w:spacing w:after="0" w:line="240" w:lineRule="auto"/>
              <w:jc w:val="center"/>
              <w:rPr>
                <w:rFonts w:asciiTheme="majorHAnsi" w:hAnsiTheme="majorHAnsi" w:cstheme="majorHAnsi"/>
                <w:sz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0642DD2E" w14:textId="77777777" w:rsidR="004D7DFD" w:rsidRPr="003F06D9" w:rsidRDefault="004D7DFD" w:rsidP="002F7770">
            <w:pPr>
              <w:tabs>
                <w:tab w:val="left" w:pos="0"/>
                <w:tab w:val="left" w:pos="720"/>
              </w:tabs>
              <w:spacing w:after="0" w:line="240" w:lineRule="auto"/>
              <w:jc w:val="center"/>
              <w:rPr>
                <w:rFonts w:asciiTheme="majorHAnsi" w:hAnsiTheme="majorHAnsi" w:cstheme="majorHAnsi"/>
                <w:sz w:val="22"/>
                <w:lang w:val="lt-LT"/>
              </w:rPr>
            </w:pPr>
          </w:p>
        </w:tc>
        <w:tc>
          <w:tcPr>
            <w:tcW w:w="1559" w:type="dxa"/>
            <w:tcBorders>
              <w:top w:val="single" w:sz="4" w:space="0" w:color="auto"/>
              <w:left w:val="single" w:sz="4" w:space="0" w:color="auto"/>
              <w:bottom w:val="single" w:sz="4" w:space="0" w:color="auto"/>
              <w:right w:val="single" w:sz="4" w:space="0" w:color="auto"/>
            </w:tcBorders>
          </w:tcPr>
          <w:p w14:paraId="7B90125F" w14:textId="77777777" w:rsidR="004D7DFD" w:rsidRPr="003F06D9" w:rsidRDefault="004D7DFD" w:rsidP="002F7770">
            <w:pPr>
              <w:tabs>
                <w:tab w:val="left" w:pos="0"/>
                <w:tab w:val="left" w:pos="720"/>
              </w:tabs>
              <w:spacing w:after="0" w:line="240" w:lineRule="auto"/>
              <w:jc w:val="center"/>
              <w:rPr>
                <w:rFonts w:asciiTheme="majorHAnsi" w:hAnsiTheme="majorHAnsi" w:cstheme="majorHAnsi"/>
                <w:sz w:val="22"/>
              </w:rPr>
            </w:pPr>
          </w:p>
        </w:tc>
      </w:tr>
      <w:tr w:rsidR="00852568" w:rsidRPr="003F06D9" w14:paraId="691EC92E" w14:textId="77777777" w:rsidTr="00B47A84">
        <w:trPr>
          <w:trHeight w:val="386"/>
        </w:trPr>
        <w:tc>
          <w:tcPr>
            <w:tcW w:w="990" w:type="dxa"/>
            <w:tcBorders>
              <w:top w:val="single" w:sz="4" w:space="0" w:color="auto"/>
              <w:left w:val="single" w:sz="4" w:space="0" w:color="auto"/>
              <w:bottom w:val="single" w:sz="4" w:space="0" w:color="auto"/>
              <w:right w:val="single" w:sz="4" w:space="0" w:color="auto"/>
            </w:tcBorders>
            <w:vAlign w:val="center"/>
          </w:tcPr>
          <w:p w14:paraId="3857B6F4" w14:textId="3930BDFD" w:rsidR="00852568" w:rsidRDefault="00852568" w:rsidP="002F7770">
            <w:pPr>
              <w:spacing w:after="0" w:line="240" w:lineRule="auto"/>
              <w:jc w:val="center"/>
              <w:rPr>
                <w:rFonts w:asciiTheme="majorHAnsi" w:hAnsiTheme="majorHAnsi" w:cstheme="majorHAnsi"/>
                <w:bCs/>
                <w:sz w:val="22"/>
              </w:rPr>
            </w:pPr>
            <w:r>
              <w:rPr>
                <w:rFonts w:asciiTheme="majorHAnsi" w:hAnsiTheme="majorHAnsi" w:cstheme="majorHAnsi"/>
                <w:bCs/>
                <w:sz w:val="22"/>
              </w:rPr>
              <w:t>2.</w:t>
            </w:r>
          </w:p>
        </w:tc>
        <w:tc>
          <w:tcPr>
            <w:tcW w:w="2129" w:type="dxa"/>
            <w:tcBorders>
              <w:top w:val="single" w:sz="4" w:space="0" w:color="auto"/>
              <w:left w:val="single" w:sz="4" w:space="0" w:color="auto"/>
              <w:bottom w:val="single" w:sz="4" w:space="0" w:color="auto"/>
              <w:right w:val="single" w:sz="4" w:space="0" w:color="auto"/>
            </w:tcBorders>
            <w:vAlign w:val="center"/>
          </w:tcPr>
          <w:p w14:paraId="18128111" w14:textId="35205ACF" w:rsidR="00852568" w:rsidRPr="004D7DFD" w:rsidRDefault="00852568" w:rsidP="002F7770">
            <w:pPr>
              <w:tabs>
                <w:tab w:val="left" w:pos="0"/>
                <w:tab w:val="left" w:pos="720"/>
              </w:tabs>
              <w:spacing w:after="0" w:line="240" w:lineRule="auto"/>
              <w:rPr>
                <w:rFonts w:ascii="Calibri Light" w:hAnsi="Calibri Light" w:cs="Calibri Light"/>
                <w:sz w:val="22"/>
              </w:rPr>
            </w:pPr>
            <w:proofErr w:type="spellStart"/>
            <w:r>
              <w:rPr>
                <w:rFonts w:ascii="Calibri Light" w:hAnsi="Calibri Light" w:cs="Calibri Light"/>
                <w:sz w:val="22"/>
              </w:rPr>
              <w:t>Į</w:t>
            </w:r>
            <w:r w:rsidRPr="004D7DFD">
              <w:rPr>
                <w:rFonts w:ascii="Calibri Light" w:hAnsi="Calibri Light" w:cs="Calibri Light"/>
                <w:sz w:val="22"/>
              </w:rPr>
              <w:t>mokų</w:t>
            </w:r>
            <w:proofErr w:type="spellEnd"/>
            <w:r w:rsidRPr="004D7DFD">
              <w:rPr>
                <w:rFonts w:ascii="Calibri Light" w:hAnsi="Calibri Light" w:cs="Calibri Light"/>
                <w:sz w:val="22"/>
              </w:rPr>
              <w:t xml:space="preserve"> surinkimo paslaugos</w:t>
            </w:r>
          </w:p>
        </w:tc>
        <w:tc>
          <w:tcPr>
            <w:tcW w:w="850" w:type="dxa"/>
            <w:tcBorders>
              <w:top w:val="single" w:sz="4" w:space="0" w:color="auto"/>
              <w:left w:val="single" w:sz="4" w:space="0" w:color="auto"/>
              <w:bottom w:val="single" w:sz="4" w:space="0" w:color="auto"/>
              <w:right w:val="single" w:sz="4" w:space="0" w:color="auto"/>
            </w:tcBorders>
            <w:vAlign w:val="center"/>
          </w:tcPr>
          <w:p w14:paraId="18EE1529" w14:textId="1DF57884" w:rsidR="00852568" w:rsidRDefault="00852568" w:rsidP="002F7770">
            <w:pPr>
              <w:tabs>
                <w:tab w:val="left" w:pos="0"/>
                <w:tab w:val="left" w:pos="720"/>
              </w:tabs>
              <w:spacing w:after="0" w:line="240" w:lineRule="auto"/>
              <w:jc w:val="center"/>
              <w:rPr>
                <w:rFonts w:asciiTheme="majorHAnsi" w:hAnsiTheme="majorHAnsi" w:cstheme="majorHAnsi"/>
                <w:sz w:val="22"/>
              </w:rPr>
            </w:pPr>
            <w:r>
              <w:rPr>
                <w:rFonts w:asciiTheme="majorHAnsi" w:hAnsiTheme="majorHAnsi" w:cstheme="majorHAnsi"/>
                <w:sz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00AE9147" w14:textId="77777777" w:rsidR="00852568" w:rsidRPr="003F06D9" w:rsidRDefault="00852568" w:rsidP="002F7770">
            <w:pPr>
              <w:tabs>
                <w:tab w:val="left" w:pos="0"/>
                <w:tab w:val="left" w:pos="720"/>
              </w:tabs>
              <w:spacing w:after="0" w:line="240" w:lineRule="auto"/>
              <w:jc w:val="center"/>
              <w:rPr>
                <w:rFonts w:asciiTheme="majorHAnsi" w:hAnsiTheme="majorHAnsi" w:cstheme="majorHAnsi"/>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407F9EE" w14:textId="77777777" w:rsidR="00852568" w:rsidRPr="003F06D9" w:rsidRDefault="00852568" w:rsidP="002F7770">
            <w:pPr>
              <w:tabs>
                <w:tab w:val="left" w:pos="0"/>
                <w:tab w:val="left" w:pos="720"/>
              </w:tabs>
              <w:spacing w:after="0" w:line="240" w:lineRule="auto"/>
              <w:jc w:val="center"/>
              <w:rPr>
                <w:rFonts w:asciiTheme="majorHAnsi" w:hAnsiTheme="majorHAnsi" w:cstheme="majorHAnsi"/>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10BEE97" w14:textId="77777777" w:rsidR="00852568" w:rsidRPr="003F06D9" w:rsidRDefault="00852568" w:rsidP="002F7770">
            <w:pPr>
              <w:tabs>
                <w:tab w:val="left" w:pos="0"/>
                <w:tab w:val="left" w:pos="720"/>
              </w:tabs>
              <w:spacing w:after="0" w:line="240" w:lineRule="auto"/>
              <w:jc w:val="center"/>
              <w:rPr>
                <w:rFonts w:asciiTheme="majorHAnsi" w:hAnsiTheme="majorHAnsi" w:cstheme="majorHAnsi"/>
                <w:sz w:val="22"/>
              </w:rPr>
            </w:pPr>
          </w:p>
        </w:tc>
        <w:tc>
          <w:tcPr>
            <w:tcW w:w="1559" w:type="dxa"/>
            <w:tcBorders>
              <w:top w:val="single" w:sz="4" w:space="0" w:color="auto"/>
              <w:left w:val="single" w:sz="4" w:space="0" w:color="auto"/>
              <w:bottom w:val="single" w:sz="4" w:space="0" w:color="auto"/>
              <w:right w:val="single" w:sz="4" w:space="0" w:color="auto"/>
            </w:tcBorders>
          </w:tcPr>
          <w:p w14:paraId="41CCCE9A" w14:textId="77777777" w:rsidR="00852568" w:rsidRPr="003F06D9" w:rsidRDefault="00852568" w:rsidP="002F7770">
            <w:pPr>
              <w:tabs>
                <w:tab w:val="left" w:pos="0"/>
                <w:tab w:val="left" w:pos="720"/>
              </w:tabs>
              <w:spacing w:after="0" w:line="240" w:lineRule="auto"/>
              <w:jc w:val="center"/>
              <w:rPr>
                <w:rFonts w:asciiTheme="majorHAnsi" w:hAnsiTheme="majorHAnsi" w:cstheme="majorHAnsi"/>
                <w:sz w:val="22"/>
              </w:rPr>
            </w:pPr>
          </w:p>
        </w:tc>
      </w:tr>
      <w:tr w:rsidR="004D7DFD" w:rsidRPr="003F06D9" w14:paraId="7D261EEC" w14:textId="77777777" w:rsidTr="00B47A84">
        <w:trPr>
          <w:trHeight w:val="386"/>
        </w:trPr>
        <w:tc>
          <w:tcPr>
            <w:tcW w:w="8080" w:type="dxa"/>
            <w:gridSpan w:val="6"/>
            <w:tcBorders>
              <w:top w:val="single" w:sz="4" w:space="0" w:color="auto"/>
              <w:left w:val="single" w:sz="4" w:space="0" w:color="auto"/>
              <w:bottom w:val="single" w:sz="4" w:space="0" w:color="auto"/>
              <w:right w:val="single" w:sz="4" w:space="0" w:color="auto"/>
            </w:tcBorders>
            <w:vAlign w:val="center"/>
          </w:tcPr>
          <w:p w14:paraId="2B928545" w14:textId="3BA906FE" w:rsidR="004D7DFD" w:rsidRPr="004D7DFD" w:rsidRDefault="004D7DFD" w:rsidP="004D7DFD">
            <w:pPr>
              <w:spacing w:after="0" w:line="240" w:lineRule="auto"/>
              <w:rPr>
                <w:rFonts w:asciiTheme="majorHAnsi" w:hAnsiTheme="majorHAnsi" w:cstheme="majorHAnsi"/>
                <w:b/>
                <w:sz w:val="22"/>
                <w:lang w:val="lt-LT"/>
              </w:rPr>
            </w:pPr>
            <w:r>
              <w:rPr>
                <w:rFonts w:asciiTheme="majorHAnsi" w:hAnsiTheme="majorHAnsi" w:cstheme="majorHAnsi"/>
                <w:sz w:val="22"/>
              </w:rPr>
              <w:t xml:space="preserve">                                                                                Viso </w:t>
            </w:r>
            <w:r w:rsidR="00B47A84">
              <w:rPr>
                <w:rFonts w:asciiTheme="majorHAnsi" w:hAnsiTheme="majorHAnsi" w:cstheme="majorHAnsi"/>
                <w:sz w:val="22"/>
              </w:rPr>
              <w:t xml:space="preserve">1 </w:t>
            </w:r>
            <w:proofErr w:type="spellStart"/>
            <w:r w:rsidR="00B47A84">
              <w:rPr>
                <w:rFonts w:asciiTheme="majorHAnsi" w:hAnsiTheme="majorHAnsi" w:cstheme="majorHAnsi"/>
                <w:sz w:val="22"/>
              </w:rPr>
              <w:t>pirkimo</w:t>
            </w:r>
            <w:proofErr w:type="spellEnd"/>
            <w:r w:rsidR="00B47A84">
              <w:rPr>
                <w:rFonts w:asciiTheme="majorHAnsi" w:hAnsiTheme="majorHAnsi" w:cstheme="majorHAnsi"/>
                <w:sz w:val="22"/>
              </w:rPr>
              <w:t xml:space="preserve"> </w:t>
            </w:r>
            <w:proofErr w:type="spellStart"/>
            <w:r w:rsidR="00B47A84">
              <w:rPr>
                <w:rFonts w:asciiTheme="majorHAnsi" w:hAnsiTheme="majorHAnsi" w:cstheme="majorHAnsi"/>
                <w:sz w:val="22"/>
              </w:rPr>
              <w:t>dalies</w:t>
            </w:r>
            <w:proofErr w:type="spellEnd"/>
            <w:r w:rsidR="00B47A84">
              <w:rPr>
                <w:rFonts w:asciiTheme="majorHAnsi" w:hAnsiTheme="majorHAnsi" w:cstheme="majorHAnsi"/>
                <w:sz w:val="22"/>
              </w:rPr>
              <w:t xml:space="preserve"> </w:t>
            </w:r>
            <w:proofErr w:type="spellStart"/>
            <w:r>
              <w:rPr>
                <w:rFonts w:asciiTheme="majorHAnsi" w:hAnsiTheme="majorHAnsi" w:cstheme="majorHAnsi"/>
                <w:sz w:val="22"/>
              </w:rPr>
              <w:t>kaina</w:t>
            </w:r>
            <w:proofErr w:type="spellEnd"/>
            <w:r>
              <w:rPr>
                <w:rFonts w:asciiTheme="majorHAnsi" w:hAnsiTheme="majorHAnsi" w:cstheme="majorHAnsi"/>
                <w:sz w:val="22"/>
              </w:rPr>
              <w:t>,</w:t>
            </w:r>
            <w:r w:rsidRPr="003F06D9">
              <w:rPr>
                <w:rFonts w:asciiTheme="majorHAnsi" w:hAnsiTheme="majorHAnsi" w:cstheme="majorHAnsi"/>
                <w:b/>
                <w:sz w:val="22"/>
                <w:lang w:val="lt-LT"/>
              </w:rPr>
              <w:t xml:space="preserve"> </w:t>
            </w:r>
            <w:r w:rsidRPr="004D7DFD">
              <w:rPr>
                <w:rFonts w:asciiTheme="majorHAnsi" w:hAnsiTheme="majorHAnsi" w:cstheme="majorHAnsi"/>
                <w:sz w:val="22"/>
                <w:lang w:val="lt-LT"/>
              </w:rPr>
              <w:t>EUR su PVM</w:t>
            </w:r>
          </w:p>
        </w:tc>
        <w:tc>
          <w:tcPr>
            <w:tcW w:w="1559" w:type="dxa"/>
            <w:tcBorders>
              <w:top w:val="single" w:sz="4" w:space="0" w:color="auto"/>
              <w:left w:val="single" w:sz="4" w:space="0" w:color="auto"/>
              <w:bottom w:val="single" w:sz="4" w:space="0" w:color="auto"/>
              <w:right w:val="single" w:sz="4" w:space="0" w:color="auto"/>
            </w:tcBorders>
          </w:tcPr>
          <w:p w14:paraId="2F0F686E" w14:textId="77777777" w:rsidR="004D7DFD" w:rsidRPr="003F06D9" w:rsidRDefault="004D7DFD" w:rsidP="002F7770">
            <w:pPr>
              <w:tabs>
                <w:tab w:val="left" w:pos="0"/>
                <w:tab w:val="left" w:pos="720"/>
              </w:tabs>
              <w:spacing w:after="0" w:line="240" w:lineRule="auto"/>
              <w:jc w:val="center"/>
              <w:rPr>
                <w:rFonts w:asciiTheme="majorHAnsi" w:hAnsiTheme="majorHAnsi" w:cstheme="majorHAnsi"/>
                <w:sz w:val="22"/>
              </w:rPr>
            </w:pPr>
          </w:p>
        </w:tc>
      </w:tr>
      <w:tr w:rsidR="00B47A84" w:rsidRPr="003F06D9" w14:paraId="557156C0" w14:textId="77777777" w:rsidTr="00B47A84">
        <w:trPr>
          <w:trHeight w:val="386"/>
        </w:trPr>
        <w:tc>
          <w:tcPr>
            <w:tcW w:w="9639" w:type="dxa"/>
            <w:gridSpan w:val="7"/>
            <w:tcBorders>
              <w:top w:val="single" w:sz="4" w:space="0" w:color="auto"/>
              <w:left w:val="single" w:sz="4" w:space="0" w:color="auto"/>
              <w:right w:val="single" w:sz="4" w:space="0" w:color="auto"/>
            </w:tcBorders>
            <w:vAlign w:val="center"/>
          </w:tcPr>
          <w:p w14:paraId="18DC45E0" w14:textId="04A1CBED" w:rsidR="00B47A84" w:rsidRPr="00B47A84" w:rsidRDefault="00B47A84" w:rsidP="002F7770">
            <w:pPr>
              <w:tabs>
                <w:tab w:val="left" w:pos="0"/>
                <w:tab w:val="left" w:pos="720"/>
              </w:tabs>
              <w:spacing w:after="0" w:line="240" w:lineRule="auto"/>
              <w:jc w:val="center"/>
              <w:rPr>
                <w:rFonts w:asciiTheme="majorHAnsi" w:hAnsiTheme="majorHAnsi" w:cstheme="majorHAnsi"/>
                <w:sz w:val="22"/>
                <w:lang w:val="lt-LT"/>
              </w:rPr>
            </w:pPr>
            <w:r w:rsidRPr="00B47A84">
              <w:rPr>
                <w:rFonts w:asciiTheme="majorHAnsi" w:hAnsiTheme="majorHAnsi" w:cstheme="majorHAnsi"/>
                <w:sz w:val="22"/>
                <w:lang w:val="lt-LT"/>
              </w:rPr>
              <w:t>2 pirkimo dalis. Mokėjimo terminal</w:t>
            </w:r>
            <w:r>
              <w:rPr>
                <w:rFonts w:asciiTheme="majorHAnsi" w:hAnsiTheme="majorHAnsi" w:cstheme="majorHAnsi"/>
                <w:sz w:val="22"/>
                <w:lang w:val="lt-LT"/>
              </w:rPr>
              <w:t>o</w:t>
            </w:r>
            <w:r w:rsidRPr="00B47A84">
              <w:rPr>
                <w:rFonts w:asciiTheme="majorHAnsi" w:hAnsiTheme="majorHAnsi" w:cstheme="majorHAnsi"/>
                <w:sz w:val="22"/>
                <w:lang w:val="lt-LT"/>
              </w:rPr>
              <w:t xml:space="preserve"> nuoma su atsiskaitymo kortelėmis galimybe adresu V. </w:t>
            </w:r>
            <w:r>
              <w:rPr>
                <w:rFonts w:asciiTheme="majorHAnsi" w:hAnsiTheme="majorHAnsi" w:cstheme="majorHAnsi"/>
                <w:sz w:val="22"/>
                <w:lang w:val="lt-LT"/>
              </w:rPr>
              <w:t>Kudirkos g. 2, 72214 Tauragė</w:t>
            </w:r>
          </w:p>
        </w:tc>
      </w:tr>
      <w:tr w:rsidR="00B47A84" w:rsidRPr="003F06D9" w14:paraId="2411D91D" w14:textId="77777777" w:rsidTr="00B47A84">
        <w:trPr>
          <w:trHeight w:val="386"/>
        </w:trPr>
        <w:tc>
          <w:tcPr>
            <w:tcW w:w="990" w:type="dxa"/>
            <w:tcBorders>
              <w:top w:val="single" w:sz="4" w:space="0" w:color="auto"/>
              <w:left w:val="single" w:sz="4" w:space="0" w:color="auto"/>
              <w:bottom w:val="single" w:sz="4" w:space="0" w:color="auto"/>
              <w:right w:val="single" w:sz="4" w:space="0" w:color="auto"/>
            </w:tcBorders>
            <w:vAlign w:val="center"/>
          </w:tcPr>
          <w:p w14:paraId="3E8DE70A" w14:textId="77777777" w:rsidR="00B47A84" w:rsidRPr="003F06D9" w:rsidRDefault="00B47A84" w:rsidP="00245EAD">
            <w:pPr>
              <w:spacing w:after="0" w:line="240" w:lineRule="auto"/>
              <w:jc w:val="center"/>
              <w:rPr>
                <w:rFonts w:asciiTheme="majorHAnsi" w:hAnsiTheme="majorHAnsi" w:cstheme="majorHAnsi"/>
                <w:bCs/>
                <w:sz w:val="22"/>
                <w:lang w:val="lt-LT"/>
              </w:rPr>
            </w:pPr>
            <w:r>
              <w:rPr>
                <w:rFonts w:asciiTheme="majorHAnsi" w:hAnsiTheme="majorHAnsi" w:cstheme="majorHAnsi"/>
                <w:bCs/>
                <w:sz w:val="22"/>
                <w:lang w:val="lt-LT"/>
              </w:rPr>
              <w:t>1.</w:t>
            </w:r>
          </w:p>
        </w:tc>
        <w:tc>
          <w:tcPr>
            <w:tcW w:w="2129" w:type="dxa"/>
            <w:tcBorders>
              <w:top w:val="single" w:sz="4" w:space="0" w:color="auto"/>
              <w:left w:val="single" w:sz="4" w:space="0" w:color="auto"/>
              <w:bottom w:val="single" w:sz="4" w:space="0" w:color="auto"/>
              <w:right w:val="single" w:sz="4" w:space="0" w:color="auto"/>
            </w:tcBorders>
            <w:vAlign w:val="center"/>
          </w:tcPr>
          <w:p w14:paraId="64E52DB1" w14:textId="77777777" w:rsidR="00B47A84" w:rsidRPr="004D7DFD" w:rsidRDefault="00B47A84" w:rsidP="00245EAD">
            <w:pPr>
              <w:tabs>
                <w:tab w:val="left" w:pos="0"/>
                <w:tab w:val="left" w:pos="720"/>
              </w:tabs>
              <w:spacing w:after="0" w:line="240" w:lineRule="auto"/>
              <w:rPr>
                <w:rFonts w:asciiTheme="majorHAnsi" w:hAnsiTheme="majorHAnsi" w:cstheme="majorHAnsi"/>
                <w:sz w:val="22"/>
                <w:lang w:val="lt-LT"/>
              </w:rPr>
            </w:pPr>
            <w:proofErr w:type="spellStart"/>
            <w:r w:rsidRPr="004D7DFD">
              <w:rPr>
                <w:rFonts w:ascii="Calibri Light" w:hAnsi="Calibri Light" w:cs="Calibri Light"/>
                <w:sz w:val="22"/>
              </w:rPr>
              <w:t>Mokėjimo</w:t>
            </w:r>
            <w:proofErr w:type="spellEnd"/>
            <w:r w:rsidRPr="004D7DFD">
              <w:rPr>
                <w:rFonts w:ascii="Calibri Light" w:hAnsi="Calibri Light" w:cs="Calibri Light"/>
                <w:sz w:val="22"/>
              </w:rPr>
              <w:t xml:space="preserve"> </w:t>
            </w:r>
            <w:proofErr w:type="spellStart"/>
            <w:r w:rsidRPr="004D7DFD">
              <w:rPr>
                <w:rFonts w:ascii="Calibri Light" w:hAnsi="Calibri Light" w:cs="Calibri Light"/>
                <w:sz w:val="22"/>
              </w:rPr>
              <w:t>terminalo</w:t>
            </w:r>
            <w:proofErr w:type="spellEnd"/>
            <w:r w:rsidRPr="004D7DFD">
              <w:rPr>
                <w:rFonts w:ascii="Calibri Light" w:hAnsi="Calibri Light" w:cs="Calibri Light"/>
                <w:sz w:val="22"/>
              </w:rPr>
              <w:t xml:space="preserve"> </w:t>
            </w:r>
            <w:proofErr w:type="spellStart"/>
            <w:r w:rsidRPr="004D7DFD">
              <w:rPr>
                <w:rFonts w:ascii="Calibri Light" w:hAnsi="Calibri Light" w:cs="Calibri Light"/>
                <w:sz w:val="22"/>
              </w:rPr>
              <w:t>nuoma</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716CEF2" w14:textId="77777777" w:rsidR="00B47A84" w:rsidRPr="003F06D9" w:rsidRDefault="00B47A84" w:rsidP="00245EAD">
            <w:pPr>
              <w:tabs>
                <w:tab w:val="left" w:pos="0"/>
                <w:tab w:val="left" w:pos="720"/>
              </w:tabs>
              <w:spacing w:after="0" w:line="240" w:lineRule="auto"/>
              <w:jc w:val="center"/>
              <w:rPr>
                <w:rFonts w:asciiTheme="majorHAnsi" w:hAnsiTheme="majorHAnsi" w:cstheme="majorHAnsi"/>
                <w:sz w:val="22"/>
                <w:lang w:val="lt-LT"/>
              </w:rPr>
            </w:pPr>
            <w:r>
              <w:rPr>
                <w:rFonts w:asciiTheme="majorHAnsi" w:hAnsiTheme="majorHAnsi" w:cstheme="majorHAnsi"/>
                <w:sz w:val="22"/>
                <w:lang w:val="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510DE61E" w14:textId="77777777" w:rsidR="00B47A84" w:rsidRPr="003F06D9" w:rsidRDefault="00B47A84" w:rsidP="00245EAD">
            <w:pPr>
              <w:tabs>
                <w:tab w:val="left" w:pos="0"/>
                <w:tab w:val="left" w:pos="720"/>
              </w:tabs>
              <w:spacing w:after="0" w:line="240" w:lineRule="auto"/>
              <w:jc w:val="center"/>
              <w:rPr>
                <w:rFonts w:asciiTheme="majorHAnsi" w:hAnsiTheme="majorHAnsi" w:cstheme="majorHAnsi"/>
                <w:sz w:val="22"/>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1D41DC53" w14:textId="77777777" w:rsidR="00B47A84" w:rsidRPr="003F06D9" w:rsidRDefault="00B47A84" w:rsidP="00245EAD">
            <w:pPr>
              <w:tabs>
                <w:tab w:val="left" w:pos="0"/>
                <w:tab w:val="left" w:pos="720"/>
              </w:tabs>
              <w:spacing w:after="0" w:line="240" w:lineRule="auto"/>
              <w:jc w:val="center"/>
              <w:rPr>
                <w:rFonts w:asciiTheme="majorHAnsi" w:hAnsiTheme="majorHAnsi" w:cstheme="majorHAnsi"/>
                <w:sz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02AE2450" w14:textId="77777777" w:rsidR="00B47A84" w:rsidRPr="003F06D9" w:rsidRDefault="00B47A84" w:rsidP="00245EAD">
            <w:pPr>
              <w:tabs>
                <w:tab w:val="left" w:pos="0"/>
                <w:tab w:val="left" w:pos="720"/>
              </w:tabs>
              <w:spacing w:after="0" w:line="240" w:lineRule="auto"/>
              <w:jc w:val="center"/>
              <w:rPr>
                <w:rFonts w:asciiTheme="majorHAnsi" w:hAnsiTheme="majorHAnsi" w:cstheme="majorHAnsi"/>
                <w:sz w:val="22"/>
                <w:lang w:val="lt-LT"/>
              </w:rPr>
            </w:pPr>
          </w:p>
        </w:tc>
        <w:tc>
          <w:tcPr>
            <w:tcW w:w="1559" w:type="dxa"/>
            <w:tcBorders>
              <w:top w:val="single" w:sz="4" w:space="0" w:color="auto"/>
              <w:left w:val="single" w:sz="4" w:space="0" w:color="auto"/>
              <w:bottom w:val="single" w:sz="4" w:space="0" w:color="auto"/>
              <w:right w:val="single" w:sz="4" w:space="0" w:color="auto"/>
            </w:tcBorders>
          </w:tcPr>
          <w:p w14:paraId="6DB3C177" w14:textId="77777777" w:rsidR="00B47A84" w:rsidRPr="003F06D9" w:rsidRDefault="00B47A84" w:rsidP="00245EAD">
            <w:pPr>
              <w:tabs>
                <w:tab w:val="left" w:pos="0"/>
                <w:tab w:val="left" w:pos="720"/>
              </w:tabs>
              <w:spacing w:after="0" w:line="240" w:lineRule="auto"/>
              <w:jc w:val="center"/>
              <w:rPr>
                <w:rFonts w:asciiTheme="majorHAnsi" w:hAnsiTheme="majorHAnsi" w:cstheme="majorHAnsi"/>
                <w:sz w:val="22"/>
              </w:rPr>
            </w:pPr>
          </w:p>
        </w:tc>
      </w:tr>
      <w:tr w:rsidR="00B47A84" w:rsidRPr="003F06D9" w14:paraId="1DFF7464" w14:textId="77777777" w:rsidTr="00B47A84">
        <w:trPr>
          <w:trHeight w:val="386"/>
        </w:trPr>
        <w:tc>
          <w:tcPr>
            <w:tcW w:w="8080" w:type="dxa"/>
            <w:gridSpan w:val="6"/>
            <w:tcBorders>
              <w:top w:val="single" w:sz="4" w:space="0" w:color="auto"/>
              <w:left w:val="single" w:sz="4" w:space="0" w:color="auto"/>
              <w:bottom w:val="single" w:sz="4" w:space="0" w:color="auto"/>
              <w:right w:val="single" w:sz="4" w:space="0" w:color="auto"/>
            </w:tcBorders>
            <w:vAlign w:val="center"/>
          </w:tcPr>
          <w:p w14:paraId="42E44600" w14:textId="6C2DFF53" w:rsidR="00B47A84" w:rsidRPr="004D7DFD" w:rsidRDefault="00B47A84" w:rsidP="00245EAD">
            <w:pPr>
              <w:spacing w:after="0" w:line="240" w:lineRule="auto"/>
              <w:rPr>
                <w:rFonts w:asciiTheme="majorHAnsi" w:hAnsiTheme="majorHAnsi" w:cstheme="majorHAnsi"/>
                <w:b/>
                <w:sz w:val="22"/>
                <w:lang w:val="lt-LT"/>
              </w:rPr>
            </w:pPr>
            <w:r>
              <w:rPr>
                <w:rFonts w:asciiTheme="majorHAnsi" w:hAnsiTheme="majorHAnsi" w:cstheme="majorHAnsi"/>
                <w:sz w:val="22"/>
              </w:rPr>
              <w:t xml:space="preserve">                                                                                 Viso </w:t>
            </w:r>
            <w:r>
              <w:rPr>
                <w:rFonts w:asciiTheme="majorHAnsi" w:hAnsiTheme="majorHAnsi" w:cstheme="majorHAnsi"/>
                <w:sz w:val="22"/>
              </w:rPr>
              <w:t xml:space="preserve">2 </w:t>
            </w:r>
            <w:proofErr w:type="spellStart"/>
            <w:r>
              <w:rPr>
                <w:rFonts w:asciiTheme="majorHAnsi" w:hAnsiTheme="majorHAnsi" w:cstheme="majorHAnsi"/>
                <w:sz w:val="22"/>
              </w:rPr>
              <w:t>pirkimo</w:t>
            </w:r>
            <w:proofErr w:type="spellEnd"/>
            <w:r>
              <w:rPr>
                <w:rFonts w:asciiTheme="majorHAnsi" w:hAnsiTheme="majorHAnsi" w:cstheme="majorHAnsi"/>
                <w:sz w:val="22"/>
              </w:rPr>
              <w:t xml:space="preserve"> </w:t>
            </w:r>
            <w:proofErr w:type="spellStart"/>
            <w:r>
              <w:rPr>
                <w:rFonts w:asciiTheme="majorHAnsi" w:hAnsiTheme="majorHAnsi" w:cstheme="majorHAnsi"/>
                <w:sz w:val="22"/>
              </w:rPr>
              <w:t>dalies</w:t>
            </w:r>
            <w:proofErr w:type="spellEnd"/>
            <w:r>
              <w:rPr>
                <w:rFonts w:asciiTheme="majorHAnsi" w:hAnsiTheme="majorHAnsi" w:cstheme="majorHAnsi"/>
                <w:sz w:val="22"/>
              </w:rPr>
              <w:t xml:space="preserve"> </w:t>
            </w:r>
            <w:proofErr w:type="spellStart"/>
            <w:r>
              <w:rPr>
                <w:rFonts w:asciiTheme="majorHAnsi" w:hAnsiTheme="majorHAnsi" w:cstheme="majorHAnsi"/>
                <w:sz w:val="22"/>
              </w:rPr>
              <w:t>kaina</w:t>
            </w:r>
            <w:proofErr w:type="spellEnd"/>
            <w:r>
              <w:rPr>
                <w:rFonts w:asciiTheme="majorHAnsi" w:hAnsiTheme="majorHAnsi" w:cstheme="majorHAnsi"/>
                <w:sz w:val="22"/>
              </w:rPr>
              <w:t>,</w:t>
            </w:r>
            <w:r w:rsidRPr="003F06D9">
              <w:rPr>
                <w:rFonts w:asciiTheme="majorHAnsi" w:hAnsiTheme="majorHAnsi" w:cstheme="majorHAnsi"/>
                <w:b/>
                <w:sz w:val="22"/>
                <w:lang w:val="lt-LT"/>
              </w:rPr>
              <w:t xml:space="preserve"> </w:t>
            </w:r>
            <w:r w:rsidRPr="004D7DFD">
              <w:rPr>
                <w:rFonts w:asciiTheme="majorHAnsi" w:hAnsiTheme="majorHAnsi" w:cstheme="majorHAnsi"/>
                <w:sz w:val="22"/>
                <w:lang w:val="lt-LT"/>
              </w:rPr>
              <w:t>EUR su PVM</w:t>
            </w:r>
          </w:p>
        </w:tc>
        <w:tc>
          <w:tcPr>
            <w:tcW w:w="1559" w:type="dxa"/>
            <w:tcBorders>
              <w:top w:val="single" w:sz="4" w:space="0" w:color="auto"/>
              <w:left w:val="single" w:sz="4" w:space="0" w:color="auto"/>
              <w:bottom w:val="single" w:sz="4" w:space="0" w:color="auto"/>
              <w:right w:val="single" w:sz="4" w:space="0" w:color="auto"/>
            </w:tcBorders>
          </w:tcPr>
          <w:p w14:paraId="4A5E4810" w14:textId="77777777" w:rsidR="00B47A84" w:rsidRPr="003F06D9" w:rsidRDefault="00B47A84" w:rsidP="00245EAD">
            <w:pPr>
              <w:tabs>
                <w:tab w:val="left" w:pos="0"/>
                <w:tab w:val="left" w:pos="720"/>
              </w:tabs>
              <w:spacing w:after="0" w:line="240" w:lineRule="auto"/>
              <w:jc w:val="center"/>
              <w:rPr>
                <w:rFonts w:asciiTheme="majorHAnsi" w:hAnsiTheme="majorHAnsi" w:cstheme="majorHAnsi"/>
                <w:sz w:val="22"/>
              </w:rPr>
            </w:pPr>
          </w:p>
        </w:tc>
      </w:tr>
      <w:tr w:rsidR="00B47A84" w:rsidRPr="003F06D9" w14:paraId="0345B8FE" w14:textId="77777777" w:rsidTr="00B47A84">
        <w:trPr>
          <w:trHeight w:val="386"/>
        </w:trPr>
        <w:tc>
          <w:tcPr>
            <w:tcW w:w="8080" w:type="dxa"/>
            <w:gridSpan w:val="6"/>
            <w:tcBorders>
              <w:top w:val="single" w:sz="4" w:space="0" w:color="auto"/>
              <w:left w:val="single" w:sz="4" w:space="0" w:color="auto"/>
              <w:bottom w:val="single" w:sz="4" w:space="0" w:color="auto"/>
              <w:right w:val="single" w:sz="4" w:space="0" w:color="auto"/>
            </w:tcBorders>
            <w:vAlign w:val="center"/>
          </w:tcPr>
          <w:p w14:paraId="4AD2C204" w14:textId="54B043C3" w:rsidR="00B47A84" w:rsidRPr="00B47A84" w:rsidRDefault="00B47A84" w:rsidP="00245EAD">
            <w:pPr>
              <w:spacing w:after="0" w:line="240" w:lineRule="auto"/>
              <w:rPr>
                <w:rFonts w:asciiTheme="majorHAnsi" w:hAnsiTheme="majorHAnsi" w:cstheme="majorHAnsi"/>
                <w:sz w:val="22"/>
                <w:lang w:val="lt-LT"/>
              </w:rPr>
            </w:pPr>
            <w:r w:rsidRPr="00B47A84">
              <w:rPr>
                <w:rFonts w:asciiTheme="majorHAnsi" w:hAnsiTheme="majorHAnsi" w:cstheme="majorHAnsi"/>
                <w:sz w:val="22"/>
                <w:lang w:val="lt-LT"/>
              </w:rPr>
              <w:t>Bendra 1 ir 2 pirkimo dalių kaina, Eur su P</w:t>
            </w:r>
            <w:r>
              <w:rPr>
                <w:rFonts w:asciiTheme="majorHAnsi" w:hAnsiTheme="majorHAnsi" w:cstheme="majorHAnsi"/>
                <w:sz w:val="22"/>
                <w:lang w:val="lt-LT"/>
              </w:rPr>
              <w:t>VM</w:t>
            </w:r>
          </w:p>
        </w:tc>
        <w:tc>
          <w:tcPr>
            <w:tcW w:w="1559" w:type="dxa"/>
            <w:tcBorders>
              <w:top w:val="single" w:sz="4" w:space="0" w:color="auto"/>
              <w:left w:val="single" w:sz="4" w:space="0" w:color="auto"/>
              <w:bottom w:val="single" w:sz="4" w:space="0" w:color="auto"/>
              <w:right w:val="single" w:sz="4" w:space="0" w:color="auto"/>
            </w:tcBorders>
          </w:tcPr>
          <w:p w14:paraId="1269E368" w14:textId="77777777" w:rsidR="00B47A84" w:rsidRPr="00B47A84" w:rsidRDefault="00B47A84" w:rsidP="00245EAD">
            <w:pPr>
              <w:tabs>
                <w:tab w:val="left" w:pos="0"/>
                <w:tab w:val="left" w:pos="720"/>
              </w:tabs>
              <w:spacing w:after="0" w:line="240" w:lineRule="auto"/>
              <w:jc w:val="center"/>
              <w:rPr>
                <w:rFonts w:asciiTheme="majorHAnsi" w:hAnsiTheme="majorHAnsi" w:cstheme="majorHAnsi"/>
                <w:sz w:val="22"/>
                <w:lang w:val="lt-LT"/>
              </w:rPr>
            </w:pPr>
          </w:p>
        </w:tc>
      </w:tr>
    </w:tbl>
    <w:p w14:paraId="767340E7" w14:textId="77777777" w:rsidR="00B47A84" w:rsidRDefault="00B47A84" w:rsidP="002F7770">
      <w:pPr>
        <w:pStyle w:val="Sraopastraipa"/>
        <w:suppressAutoHyphens w:val="0"/>
        <w:autoSpaceDN/>
        <w:ind w:left="0"/>
        <w:contextualSpacing/>
        <w:jc w:val="both"/>
        <w:textAlignment w:val="auto"/>
        <w:rPr>
          <w:rFonts w:asciiTheme="majorHAnsi" w:hAnsiTheme="majorHAnsi" w:cstheme="majorHAnsi"/>
          <w:b/>
          <w:sz w:val="22"/>
          <w:szCs w:val="22"/>
          <w:lang w:val="lt-LT"/>
        </w:rPr>
      </w:pPr>
    </w:p>
    <w:p w14:paraId="4F84C754" w14:textId="4A45E51C" w:rsidR="00BE4C39" w:rsidRPr="003F06D9" w:rsidRDefault="00B96360" w:rsidP="002F7770">
      <w:pPr>
        <w:pStyle w:val="Sraopastraipa"/>
        <w:suppressAutoHyphens w:val="0"/>
        <w:autoSpaceDN/>
        <w:ind w:left="0"/>
        <w:contextualSpacing/>
        <w:jc w:val="both"/>
        <w:textAlignment w:val="auto"/>
        <w:rPr>
          <w:rFonts w:asciiTheme="majorHAnsi" w:hAnsiTheme="majorHAnsi" w:cstheme="majorHAnsi"/>
          <w:b/>
          <w:sz w:val="22"/>
          <w:szCs w:val="22"/>
          <w:lang w:val="lt-LT"/>
        </w:rPr>
      </w:pPr>
      <w:r w:rsidRPr="003F06D9">
        <w:rPr>
          <w:rFonts w:asciiTheme="majorHAnsi" w:hAnsiTheme="majorHAnsi" w:cstheme="majorHAnsi"/>
          <w:b/>
          <w:sz w:val="22"/>
          <w:szCs w:val="22"/>
          <w:lang w:val="lt-LT"/>
        </w:rPr>
        <w:t>*</w:t>
      </w:r>
      <w:r w:rsidRPr="003F06D9">
        <w:rPr>
          <w:rFonts w:asciiTheme="majorHAnsi" w:hAnsiTheme="majorHAnsi" w:cstheme="majorHAnsi"/>
          <w:sz w:val="22"/>
          <w:szCs w:val="22"/>
          <w:lang w:val="lt-LT"/>
        </w:rPr>
        <w:t>Į kainą turi būti įskaičiuota PVM, visi kiti mokesčiai bei visos kitos išlaidos (įskaitant montavimą, suderinimą, kalibravimą, paleidimą, transportavimą, montavimo medžiagas ir kt.)</w:t>
      </w:r>
    </w:p>
    <w:p w14:paraId="33DFB3CA" w14:textId="77777777" w:rsidR="00BE4C39" w:rsidRPr="003F06D9" w:rsidRDefault="00BE4C39" w:rsidP="00BE4C39">
      <w:pPr>
        <w:spacing w:after="0" w:line="240" w:lineRule="auto"/>
        <w:rPr>
          <w:rFonts w:asciiTheme="majorHAnsi" w:hAnsiTheme="majorHAnsi" w:cstheme="majorHAnsi"/>
        </w:rPr>
      </w:pPr>
    </w:p>
    <w:tbl>
      <w:tblPr>
        <w:tblW w:w="5000" w:type="pct"/>
        <w:tblLook w:val="04A0" w:firstRow="1" w:lastRow="0" w:firstColumn="1" w:lastColumn="0" w:noHBand="0" w:noVBand="1"/>
      </w:tblPr>
      <w:tblGrid>
        <w:gridCol w:w="3136"/>
        <w:gridCol w:w="6502"/>
      </w:tblGrid>
      <w:tr w:rsidR="00BE4C39" w:rsidRPr="003F06D9" w14:paraId="06D057E7" w14:textId="77777777" w:rsidTr="002D3AAA">
        <w:tc>
          <w:tcPr>
            <w:tcW w:w="1627" w:type="pct"/>
            <w:shd w:val="clear" w:color="auto" w:fill="auto"/>
          </w:tcPr>
          <w:p w14:paraId="280110CB" w14:textId="77777777" w:rsidR="00BE4C39" w:rsidRPr="003F06D9" w:rsidRDefault="00BE4C39" w:rsidP="002D3AAA">
            <w:pPr>
              <w:spacing w:after="0" w:line="240" w:lineRule="auto"/>
              <w:jc w:val="right"/>
              <w:rPr>
                <w:rFonts w:asciiTheme="majorHAnsi" w:hAnsiTheme="majorHAnsi" w:cstheme="majorHAnsi"/>
                <w:i/>
                <w:sz w:val="16"/>
                <w:szCs w:val="16"/>
              </w:rPr>
            </w:pPr>
            <w:r w:rsidRPr="003F06D9">
              <w:rPr>
                <w:rStyle w:val="Emfaz"/>
                <w:rFonts w:asciiTheme="majorHAnsi" w:hAnsiTheme="majorHAnsi" w:cstheme="majorHAnsi"/>
                <w:b/>
                <w:bCs/>
                <w:sz w:val="16"/>
                <w:szCs w:val="16"/>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3F06D9" w:rsidRDefault="00BE4C39" w:rsidP="002D3AAA">
            <w:pPr>
              <w:spacing w:after="0" w:line="240" w:lineRule="auto"/>
              <w:rPr>
                <w:rFonts w:asciiTheme="majorHAnsi" w:hAnsiTheme="majorHAnsi" w:cstheme="majorHAnsi"/>
                <w:sz w:val="16"/>
                <w:szCs w:val="16"/>
              </w:rPr>
            </w:pPr>
            <w:r w:rsidRPr="003F06D9">
              <w:rPr>
                <w:rFonts w:asciiTheme="majorHAnsi" w:hAnsiTheme="majorHAnsi" w:cstheme="majorHAnsi"/>
                <w:i/>
                <w:color w:val="000000"/>
                <w:sz w:val="16"/>
                <w:szCs w:val="16"/>
              </w:rPr>
              <w:t>[Pildo tiekėjas]</w:t>
            </w:r>
          </w:p>
        </w:tc>
      </w:tr>
      <w:tr w:rsidR="00BE4C39" w:rsidRPr="003F06D9" w14:paraId="4FFD7489" w14:textId="77777777" w:rsidTr="002D3AAA">
        <w:tc>
          <w:tcPr>
            <w:tcW w:w="1627" w:type="pct"/>
            <w:shd w:val="clear" w:color="auto" w:fill="auto"/>
          </w:tcPr>
          <w:p w14:paraId="01C8E8BA" w14:textId="77777777" w:rsidR="00BE4C39" w:rsidRPr="003F06D9" w:rsidRDefault="00BE4C39" w:rsidP="002D3AAA">
            <w:pPr>
              <w:spacing w:after="0" w:line="240" w:lineRule="auto"/>
              <w:jc w:val="right"/>
              <w:rPr>
                <w:rStyle w:val="Emfaz"/>
                <w:rFonts w:asciiTheme="majorHAnsi" w:hAnsiTheme="majorHAnsi" w:cstheme="majorHAnsi"/>
                <w:b/>
                <w:bCs/>
                <w:i w:val="0"/>
                <w:iCs/>
                <w:sz w:val="16"/>
                <w:szCs w:val="16"/>
                <w:shd w:val="clear" w:color="auto" w:fill="FFFFFF"/>
              </w:rPr>
            </w:pPr>
            <w:r w:rsidRPr="003F06D9">
              <w:rPr>
                <w:rStyle w:val="Emfaz"/>
                <w:rFonts w:asciiTheme="majorHAnsi" w:hAnsiTheme="majorHAnsi" w:cstheme="majorHAnsi"/>
                <w:b/>
                <w:bCs/>
                <w:sz w:val="16"/>
                <w:szCs w:val="16"/>
                <w:shd w:val="clear" w:color="auto" w:fill="FFFFFF"/>
              </w:rPr>
              <w:t>PVM</w:t>
            </w:r>
            <w:r w:rsidRPr="003F06D9">
              <w:rPr>
                <w:rStyle w:val="apple-converted-space"/>
                <w:rFonts w:asciiTheme="majorHAnsi" w:hAnsiTheme="majorHAnsi" w:cstheme="majorHAnsi"/>
                <w:b/>
                <w:i/>
                <w:sz w:val="16"/>
                <w:szCs w:val="16"/>
                <w:shd w:val="clear" w:color="auto" w:fill="FFFFFF"/>
              </w:rPr>
              <w:t> lengvatos/</w:t>
            </w:r>
            <w:r w:rsidRPr="003F06D9">
              <w:rPr>
                <w:rFonts w:asciiTheme="majorHAnsi" w:hAnsiTheme="majorHAnsi" w:cstheme="majorHAnsi"/>
                <w:b/>
                <w:i/>
                <w:sz w:val="16"/>
                <w:szCs w:val="16"/>
                <w:shd w:val="clear" w:color="auto" w:fill="FFFFFF"/>
              </w:rPr>
              <w:t>nemokėjimo teisinis</w:t>
            </w:r>
            <w:r w:rsidRPr="003F06D9">
              <w:rPr>
                <w:rStyle w:val="apple-converted-space"/>
                <w:rFonts w:asciiTheme="majorHAnsi" w:hAnsiTheme="majorHAnsi" w:cstheme="majorHAnsi"/>
                <w:b/>
                <w:i/>
                <w:sz w:val="16"/>
                <w:szCs w:val="16"/>
                <w:shd w:val="clear" w:color="auto" w:fill="FFFFFF"/>
              </w:rPr>
              <w:t> </w:t>
            </w:r>
            <w:r w:rsidRPr="003F06D9">
              <w:rPr>
                <w:rStyle w:val="Emfaz"/>
                <w:rFonts w:asciiTheme="majorHAnsi" w:hAnsiTheme="majorHAnsi" w:cstheme="majorHAnsi"/>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3F06D9" w:rsidRDefault="00BE4C39" w:rsidP="002D3AAA">
            <w:pPr>
              <w:spacing w:after="0" w:line="240" w:lineRule="auto"/>
              <w:rPr>
                <w:rFonts w:asciiTheme="majorHAnsi" w:hAnsiTheme="majorHAnsi" w:cstheme="majorHAnsi"/>
                <w:sz w:val="16"/>
                <w:szCs w:val="16"/>
              </w:rPr>
            </w:pPr>
            <w:r w:rsidRPr="003F06D9">
              <w:rPr>
                <w:rFonts w:asciiTheme="majorHAnsi" w:hAnsiTheme="majorHAnsi" w:cstheme="majorHAnsi"/>
                <w:i/>
                <w:color w:val="000000"/>
                <w:sz w:val="16"/>
                <w:szCs w:val="16"/>
              </w:rPr>
              <w:t>[Pildo tiekėjas]</w:t>
            </w:r>
          </w:p>
        </w:tc>
      </w:tr>
      <w:tr w:rsidR="00BE4C39" w:rsidRPr="003F06D9" w14:paraId="467D2887" w14:textId="77777777" w:rsidTr="002D3AAA">
        <w:tc>
          <w:tcPr>
            <w:tcW w:w="1627" w:type="pct"/>
            <w:shd w:val="clear" w:color="auto" w:fill="auto"/>
          </w:tcPr>
          <w:p w14:paraId="496C7EA4" w14:textId="77777777" w:rsidR="00BE4C39" w:rsidRPr="003F06D9" w:rsidRDefault="00BE4C39" w:rsidP="002D3AAA">
            <w:pPr>
              <w:spacing w:after="0" w:line="240" w:lineRule="auto"/>
              <w:jc w:val="right"/>
              <w:rPr>
                <w:rStyle w:val="Emfaz"/>
                <w:rFonts w:asciiTheme="majorHAnsi" w:hAnsiTheme="majorHAnsi" w:cstheme="majorHAnsi"/>
                <w:b/>
                <w:bCs/>
                <w:i w:val="0"/>
                <w:sz w:val="16"/>
                <w:szCs w:val="16"/>
                <w:shd w:val="clear" w:color="auto" w:fill="FFFFFF"/>
              </w:rPr>
            </w:pPr>
            <w:r w:rsidRPr="003F06D9">
              <w:rPr>
                <w:rStyle w:val="Emfaz"/>
                <w:rFonts w:asciiTheme="majorHAnsi" w:hAnsiTheme="majorHAnsi" w:cstheme="majorHAnsi"/>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3F06D9" w:rsidRDefault="00BE4C39" w:rsidP="002D3AAA">
            <w:pPr>
              <w:spacing w:after="0" w:line="240" w:lineRule="auto"/>
              <w:rPr>
                <w:rFonts w:asciiTheme="majorHAnsi" w:hAnsiTheme="majorHAnsi" w:cstheme="majorHAnsi"/>
                <w:sz w:val="16"/>
                <w:szCs w:val="16"/>
              </w:rPr>
            </w:pPr>
            <w:r w:rsidRPr="003F06D9">
              <w:rPr>
                <w:rFonts w:asciiTheme="majorHAnsi" w:hAnsiTheme="majorHAnsi" w:cstheme="majorHAnsi"/>
                <w:i/>
                <w:color w:val="000000"/>
                <w:sz w:val="16"/>
                <w:szCs w:val="16"/>
              </w:rPr>
              <w:t>[Pildo tiekėjas]</w:t>
            </w:r>
          </w:p>
        </w:tc>
      </w:tr>
    </w:tbl>
    <w:p w14:paraId="6F1743A1" w14:textId="75598BAF" w:rsidR="0049243F" w:rsidRPr="003F06D9" w:rsidRDefault="0049243F">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11D6B378" w14:textId="77777777" w:rsidR="00734A5B" w:rsidRPr="003F06D9"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3F06D9" w14:paraId="5D32B237" w14:textId="77777777">
        <w:tc>
          <w:tcPr>
            <w:tcW w:w="9638" w:type="dxa"/>
            <w:shd w:val="clear" w:color="auto" w:fill="auto"/>
            <w:tcMar>
              <w:top w:w="0" w:type="dxa"/>
              <w:left w:w="108" w:type="dxa"/>
              <w:bottom w:w="0" w:type="dxa"/>
              <w:right w:w="108" w:type="dxa"/>
            </w:tcMar>
            <w:vAlign w:val="center"/>
          </w:tcPr>
          <w:p w14:paraId="6A8A7836" w14:textId="6DC7FFAD" w:rsidR="0049243F" w:rsidRPr="003F06D9" w:rsidRDefault="00AE2E14">
            <w:pPr>
              <w:pStyle w:val="Sraopastraipa"/>
              <w:tabs>
                <w:tab w:val="left" w:pos="993"/>
              </w:tabs>
              <w:ind w:left="0"/>
              <w:jc w:val="both"/>
              <w:rPr>
                <w:rFonts w:asciiTheme="majorHAnsi" w:hAnsiTheme="majorHAnsi" w:cstheme="majorHAnsi"/>
                <w:sz w:val="20"/>
                <w:szCs w:val="20"/>
                <w:lang w:val="lt-LT"/>
              </w:rPr>
            </w:pPr>
            <w:r w:rsidRPr="003F06D9">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3F06D9">
              <w:rPr>
                <w:rFonts w:asciiTheme="majorHAnsi" w:hAnsiTheme="majorHAnsi" w:cstheme="majorHAnsi"/>
                <w:spacing w:val="-4"/>
                <w:sz w:val="20"/>
                <w:szCs w:val="20"/>
                <w:lang w:val="lt-LT" w:eastAsia="ar-SA"/>
              </w:rPr>
              <w:t xml:space="preserve"> Pateikdamas </w:t>
            </w:r>
            <w:hyperlink r:id="rId8" w:history="1">
              <w:r w:rsidRPr="003F06D9">
                <w:rPr>
                  <w:rStyle w:val="Hipersaitas"/>
                  <w:rFonts w:asciiTheme="majorHAnsi" w:hAnsiTheme="majorHAnsi" w:cstheme="majorHAnsi"/>
                  <w:sz w:val="20"/>
                  <w:szCs w:val="20"/>
                  <w:lang w:val="lt-LT"/>
                </w:rPr>
                <w:t>CVP IS</w:t>
              </w:r>
            </w:hyperlink>
            <w:r w:rsidRPr="003F06D9">
              <w:rPr>
                <w:rFonts w:asciiTheme="majorHAnsi" w:hAnsiTheme="majorHAnsi" w:cstheme="majorHAnsi"/>
                <w:sz w:val="20"/>
                <w:szCs w:val="20"/>
                <w:lang w:val="lt-LT"/>
              </w:rPr>
              <w:t xml:space="preserve"> </w:t>
            </w:r>
            <w:r w:rsidRPr="003F06D9">
              <w:rPr>
                <w:rFonts w:asciiTheme="majorHAnsi" w:hAnsiTheme="majorHAnsi" w:cstheme="majorHAnsi"/>
                <w:spacing w:val="-4"/>
                <w:sz w:val="20"/>
                <w:szCs w:val="20"/>
                <w:lang w:val="lt-LT" w:eastAsia="ar-SA"/>
              </w:rPr>
              <w:t>priemonėmis pateiktą pasiūlymą patvirtinu, kad dokumentų skaitmeninės</w:t>
            </w:r>
            <w:r w:rsidRPr="003F06D9">
              <w:rPr>
                <w:rFonts w:asciiTheme="majorHAnsi" w:hAnsiTheme="majorHAnsi" w:cstheme="majorHAnsi"/>
                <w:sz w:val="20"/>
                <w:szCs w:val="20"/>
                <w:lang w:val="lt-LT" w:eastAsia="ar-SA"/>
              </w:rPr>
              <w:t xml:space="preserve"> kopijos ir elektroninėmis priemonėmis pateikti duomenys yra </w:t>
            </w:r>
            <w:r w:rsidRPr="003F06D9">
              <w:rPr>
                <w:rFonts w:asciiTheme="majorHAnsi" w:hAnsiTheme="majorHAnsi" w:cstheme="majorHAnsi"/>
                <w:color w:val="000000" w:themeColor="text1"/>
                <w:sz w:val="20"/>
                <w:szCs w:val="20"/>
                <w:lang w:val="lt-LT" w:eastAsia="ar-SA"/>
              </w:rPr>
              <w:t>tikri</w:t>
            </w:r>
            <w:r w:rsidR="00A92611" w:rsidRPr="003F06D9">
              <w:rPr>
                <w:rFonts w:asciiTheme="majorHAnsi" w:hAnsiTheme="majorHAnsi" w:cstheme="majorHAnsi"/>
                <w:color w:val="000000" w:themeColor="text1"/>
                <w:sz w:val="20"/>
                <w:szCs w:val="20"/>
                <w:lang w:val="lt-LT"/>
              </w:rPr>
              <w:t>, teisingi ir apima viską, ko reikia tinkamam sutarties įvykdymui.</w:t>
            </w:r>
            <w:r w:rsidR="003F06D9">
              <w:rPr>
                <w:rFonts w:asciiTheme="majorHAnsi" w:hAnsiTheme="majorHAnsi" w:cstheme="majorHAnsi"/>
                <w:color w:val="000000" w:themeColor="text1"/>
                <w:sz w:val="20"/>
                <w:szCs w:val="20"/>
                <w:lang w:val="lt-LT"/>
              </w:rPr>
              <w:t xml:space="preserve"> T</w:t>
            </w:r>
            <w:r w:rsidR="003F06D9" w:rsidRPr="003F06D9">
              <w:rPr>
                <w:rFonts w:asciiTheme="majorHAnsi" w:hAnsiTheme="majorHAnsi" w:cstheme="majorHAnsi"/>
                <w:color w:val="000000" w:themeColor="text1"/>
                <w:sz w:val="20"/>
                <w:szCs w:val="20"/>
                <w:lang w:val="lt-LT"/>
              </w:rPr>
              <w:t xml:space="preserve">eikdamas pasiūlymo formą </w:t>
            </w:r>
            <w:r w:rsidR="003F06D9">
              <w:rPr>
                <w:rFonts w:asciiTheme="majorHAnsi" w:hAnsiTheme="majorHAnsi" w:cstheme="majorHAnsi"/>
                <w:color w:val="000000" w:themeColor="text1"/>
                <w:sz w:val="20"/>
                <w:szCs w:val="20"/>
                <w:lang w:val="lt-LT"/>
              </w:rPr>
              <w:t>deklaruoju, kad</w:t>
            </w:r>
            <w:r w:rsidR="003F06D9" w:rsidRPr="003F06D9">
              <w:rPr>
                <w:rFonts w:asciiTheme="majorHAnsi" w:hAnsiTheme="majorHAnsi" w:cstheme="majorHAnsi"/>
                <w:color w:val="000000" w:themeColor="text1"/>
                <w:sz w:val="20"/>
                <w:szCs w:val="20"/>
                <w:lang w:val="lt-LT"/>
              </w:rPr>
              <w:t xml:space="preserve"> </w:t>
            </w:r>
            <w:r w:rsidR="003F06D9">
              <w:rPr>
                <w:rFonts w:asciiTheme="majorHAnsi" w:hAnsiTheme="majorHAnsi" w:cstheme="majorHAnsi"/>
                <w:color w:val="000000" w:themeColor="text1"/>
                <w:sz w:val="20"/>
                <w:szCs w:val="20"/>
                <w:lang w:val="lt-LT"/>
              </w:rPr>
              <w:t>nėra</w:t>
            </w:r>
            <w:r w:rsidR="003F06D9" w:rsidRPr="003F06D9">
              <w:rPr>
                <w:rFonts w:asciiTheme="majorHAnsi" w:hAnsiTheme="majorHAnsi" w:cstheme="majorHAnsi"/>
                <w:color w:val="000000" w:themeColor="text1"/>
                <w:sz w:val="20"/>
                <w:szCs w:val="20"/>
                <w:lang w:val="lt-LT"/>
              </w:rPr>
              <w:t xml:space="preserve"> </w:t>
            </w:r>
            <w:r w:rsidR="003F06D9">
              <w:rPr>
                <w:rFonts w:asciiTheme="majorHAnsi" w:hAnsiTheme="majorHAnsi" w:cstheme="majorHAnsi"/>
                <w:color w:val="000000" w:themeColor="text1"/>
                <w:sz w:val="20"/>
                <w:szCs w:val="20"/>
                <w:lang w:val="lt-LT"/>
              </w:rPr>
              <w:t xml:space="preserve">pirkimo dokumentuose </w:t>
            </w:r>
            <w:r w:rsidR="003F06D9" w:rsidRPr="003F06D9">
              <w:rPr>
                <w:rFonts w:asciiTheme="majorHAnsi" w:hAnsiTheme="majorHAnsi" w:cstheme="majorHAnsi"/>
                <w:color w:val="000000" w:themeColor="text1"/>
                <w:sz w:val="20"/>
                <w:szCs w:val="20"/>
                <w:lang w:val="lt-LT"/>
              </w:rPr>
              <w:t>nustatytų pašalinimo pagrindų</w:t>
            </w:r>
            <w:r w:rsidR="003F06D9">
              <w:rPr>
                <w:rFonts w:asciiTheme="majorHAnsi" w:hAnsiTheme="majorHAnsi" w:cstheme="majorHAnsi"/>
                <w:color w:val="000000" w:themeColor="text1"/>
                <w:sz w:val="20"/>
                <w:szCs w:val="20"/>
                <w:lang w:val="lt-LT"/>
              </w:rPr>
              <w:t>.</w:t>
            </w:r>
          </w:p>
        </w:tc>
      </w:tr>
    </w:tbl>
    <w:p w14:paraId="7EE9DF41" w14:textId="77777777" w:rsidR="009038A0" w:rsidRDefault="009038A0">
      <w:pPr>
        <w:rPr>
          <w:rFonts w:asciiTheme="majorHAnsi" w:hAnsiTheme="majorHAnsi" w:cstheme="majorHAnsi"/>
        </w:rPr>
      </w:pPr>
    </w:p>
    <w:p w14:paraId="44A67343" w14:textId="77777777" w:rsidR="004F2366" w:rsidRPr="003F06D9"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3F06D9" w14:paraId="3EA923F3" w14:textId="77777777" w:rsidTr="00BE34EB">
        <w:tc>
          <w:tcPr>
            <w:tcW w:w="1846" w:type="pct"/>
            <w:tcBorders>
              <w:top w:val="nil"/>
              <w:left w:val="nil"/>
              <w:right w:val="nil"/>
            </w:tcBorders>
            <w:vAlign w:val="center"/>
          </w:tcPr>
          <w:p w14:paraId="6D26C143" w14:textId="77777777" w:rsidR="009038A0" w:rsidRPr="003F06D9" w:rsidRDefault="009038A0" w:rsidP="00BE34EB">
            <w:pPr>
              <w:pStyle w:val="Pagrindinistekstas1"/>
              <w:ind w:firstLine="0"/>
              <w:jc w:val="center"/>
              <w:rPr>
                <w:rFonts w:asciiTheme="majorHAnsi" w:hAnsiTheme="majorHAnsi" w:cstheme="majorHAnsi"/>
                <w:sz w:val="24"/>
                <w:szCs w:val="24"/>
                <w:lang w:val="lt-LT"/>
              </w:rPr>
            </w:pPr>
            <w:r w:rsidRPr="003F06D9">
              <w:rPr>
                <w:rFonts w:asciiTheme="majorHAnsi" w:hAnsiTheme="majorHAnsi" w:cstheme="majorHAnsi"/>
                <w:sz w:val="24"/>
                <w:szCs w:val="24"/>
                <w:lang w:val="lt-LT"/>
              </w:rPr>
              <w:fldChar w:fldCharType="begin">
                <w:ffData>
                  <w:name w:val="Tekstas1"/>
                  <w:enabled/>
                  <w:calcOnExit w:val="0"/>
                  <w:textInput/>
                </w:ffData>
              </w:fldChar>
            </w:r>
            <w:r w:rsidRPr="003F06D9">
              <w:rPr>
                <w:rFonts w:asciiTheme="majorHAnsi" w:hAnsiTheme="majorHAnsi" w:cstheme="majorHAnsi"/>
                <w:sz w:val="24"/>
                <w:szCs w:val="24"/>
                <w:lang w:val="lt-LT"/>
              </w:rPr>
              <w:instrText xml:space="preserve"> FORMTEXT </w:instrText>
            </w:r>
            <w:r w:rsidRPr="003F06D9">
              <w:rPr>
                <w:rFonts w:asciiTheme="majorHAnsi" w:hAnsiTheme="majorHAnsi" w:cstheme="majorHAnsi"/>
                <w:sz w:val="24"/>
                <w:szCs w:val="24"/>
                <w:lang w:val="lt-LT"/>
              </w:rPr>
            </w:r>
            <w:r w:rsidRPr="003F06D9">
              <w:rPr>
                <w:rFonts w:asciiTheme="majorHAnsi" w:hAnsiTheme="majorHAnsi" w:cstheme="majorHAnsi"/>
                <w:sz w:val="24"/>
                <w:szCs w:val="24"/>
                <w:lang w:val="lt-LT"/>
              </w:rPr>
              <w:fldChar w:fldCharType="separate"/>
            </w:r>
            <w:r w:rsidRPr="003F06D9">
              <w:rPr>
                <w:rFonts w:asciiTheme="majorHAnsi" w:hAnsiTheme="majorHAnsi" w:cstheme="majorHAnsi"/>
                <w:noProof/>
                <w:sz w:val="24"/>
                <w:szCs w:val="24"/>
                <w:lang w:val="lt-LT"/>
              </w:rPr>
              <w:t> </w:t>
            </w:r>
            <w:r w:rsidRPr="003F06D9">
              <w:rPr>
                <w:rFonts w:asciiTheme="majorHAnsi" w:hAnsiTheme="majorHAnsi" w:cstheme="majorHAnsi"/>
                <w:noProof/>
                <w:sz w:val="24"/>
                <w:szCs w:val="24"/>
                <w:lang w:val="lt-LT"/>
              </w:rPr>
              <w:t> </w:t>
            </w:r>
            <w:r w:rsidRPr="003F06D9">
              <w:rPr>
                <w:rFonts w:asciiTheme="majorHAnsi" w:hAnsiTheme="majorHAnsi" w:cstheme="majorHAnsi"/>
                <w:noProof/>
                <w:sz w:val="24"/>
                <w:szCs w:val="24"/>
                <w:lang w:val="lt-LT"/>
              </w:rPr>
              <w:t> </w:t>
            </w:r>
            <w:r w:rsidRPr="003F06D9">
              <w:rPr>
                <w:rFonts w:asciiTheme="majorHAnsi" w:hAnsiTheme="majorHAnsi" w:cstheme="majorHAnsi"/>
                <w:noProof/>
                <w:sz w:val="24"/>
                <w:szCs w:val="24"/>
                <w:lang w:val="lt-LT"/>
              </w:rPr>
              <w:t> </w:t>
            </w:r>
            <w:r w:rsidRPr="003F06D9">
              <w:rPr>
                <w:rFonts w:asciiTheme="majorHAnsi" w:hAnsiTheme="majorHAnsi" w:cstheme="majorHAnsi"/>
                <w:noProof/>
                <w:sz w:val="24"/>
                <w:szCs w:val="24"/>
                <w:lang w:val="lt-LT"/>
              </w:rPr>
              <w:t> </w:t>
            </w:r>
            <w:r w:rsidRPr="003F06D9">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3F06D9"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3F06D9" w:rsidRDefault="009038A0" w:rsidP="00BE34EB">
            <w:pPr>
              <w:pStyle w:val="Pagrindinistekstas1"/>
              <w:ind w:firstLine="0"/>
              <w:jc w:val="center"/>
              <w:rPr>
                <w:rFonts w:asciiTheme="majorHAnsi" w:hAnsiTheme="majorHAnsi" w:cstheme="majorHAnsi"/>
                <w:sz w:val="24"/>
                <w:szCs w:val="24"/>
                <w:lang w:val="lt-LT"/>
              </w:rPr>
            </w:pPr>
            <w:r w:rsidRPr="003F06D9">
              <w:rPr>
                <w:rFonts w:asciiTheme="majorHAnsi" w:hAnsiTheme="majorHAnsi" w:cstheme="majorHAnsi"/>
                <w:sz w:val="24"/>
                <w:szCs w:val="24"/>
                <w:lang w:val="lt-LT"/>
              </w:rPr>
              <w:fldChar w:fldCharType="begin">
                <w:ffData>
                  <w:name w:val="Tekstas1"/>
                  <w:enabled/>
                  <w:calcOnExit w:val="0"/>
                  <w:textInput/>
                </w:ffData>
              </w:fldChar>
            </w:r>
            <w:r w:rsidRPr="003F06D9">
              <w:rPr>
                <w:rFonts w:asciiTheme="majorHAnsi" w:hAnsiTheme="majorHAnsi" w:cstheme="majorHAnsi"/>
                <w:sz w:val="24"/>
                <w:szCs w:val="24"/>
                <w:lang w:val="lt-LT"/>
              </w:rPr>
              <w:instrText xml:space="preserve"> FORMTEXT </w:instrText>
            </w:r>
            <w:r w:rsidRPr="003F06D9">
              <w:rPr>
                <w:rFonts w:asciiTheme="majorHAnsi" w:hAnsiTheme="majorHAnsi" w:cstheme="majorHAnsi"/>
                <w:sz w:val="24"/>
                <w:szCs w:val="24"/>
                <w:lang w:val="lt-LT"/>
              </w:rPr>
            </w:r>
            <w:r w:rsidRPr="003F06D9">
              <w:rPr>
                <w:rFonts w:asciiTheme="majorHAnsi" w:hAnsiTheme="majorHAnsi" w:cstheme="majorHAnsi"/>
                <w:sz w:val="24"/>
                <w:szCs w:val="24"/>
                <w:lang w:val="lt-LT"/>
              </w:rPr>
              <w:fldChar w:fldCharType="separate"/>
            </w:r>
            <w:r w:rsidRPr="003F06D9">
              <w:rPr>
                <w:rFonts w:asciiTheme="majorHAnsi" w:hAnsiTheme="majorHAnsi" w:cstheme="majorHAnsi"/>
                <w:noProof/>
                <w:sz w:val="24"/>
                <w:szCs w:val="24"/>
                <w:lang w:val="lt-LT"/>
              </w:rPr>
              <w:t> </w:t>
            </w:r>
            <w:r w:rsidRPr="003F06D9">
              <w:rPr>
                <w:rFonts w:asciiTheme="majorHAnsi" w:hAnsiTheme="majorHAnsi" w:cstheme="majorHAnsi"/>
                <w:noProof/>
                <w:sz w:val="24"/>
                <w:szCs w:val="24"/>
                <w:lang w:val="lt-LT"/>
              </w:rPr>
              <w:t> </w:t>
            </w:r>
            <w:r w:rsidRPr="003F06D9">
              <w:rPr>
                <w:rFonts w:asciiTheme="majorHAnsi" w:hAnsiTheme="majorHAnsi" w:cstheme="majorHAnsi"/>
                <w:noProof/>
                <w:sz w:val="24"/>
                <w:szCs w:val="24"/>
                <w:lang w:val="lt-LT"/>
              </w:rPr>
              <w:t> </w:t>
            </w:r>
            <w:r w:rsidRPr="003F06D9">
              <w:rPr>
                <w:rFonts w:asciiTheme="majorHAnsi" w:hAnsiTheme="majorHAnsi" w:cstheme="majorHAnsi"/>
                <w:noProof/>
                <w:sz w:val="24"/>
                <w:szCs w:val="24"/>
                <w:lang w:val="lt-LT"/>
              </w:rPr>
              <w:t> </w:t>
            </w:r>
            <w:r w:rsidRPr="003F06D9">
              <w:rPr>
                <w:rFonts w:asciiTheme="majorHAnsi" w:hAnsiTheme="majorHAnsi" w:cstheme="majorHAnsi"/>
                <w:noProof/>
                <w:sz w:val="24"/>
                <w:szCs w:val="24"/>
                <w:lang w:val="lt-LT"/>
              </w:rPr>
              <w:t> </w:t>
            </w:r>
            <w:r w:rsidRPr="003F06D9">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3F06D9"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3F06D9" w:rsidRDefault="009038A0" w:rsidP="00BE34EB">
            <w:pPr>
              <w:pStyle w:val="Pagrindinistekstas1"/>
              <w:ind w:firstLine="0"/>
              <w:jc w:val="center"/>
              <w:rPr>
                <w:rFonts w:asciiTheme="majorHAnsi" w:hAnsiTheme="majorHAnsi" w:cstheme="majorHAnsi"/>
                <w:sz w:val="24"/>
                <w:szCs w:val="24"/>
                <w:lang w:val="lt-LT"/>
              </w:rPr>
            </w:pPr>
            <w:r w:rsidRPr="003F06D9">
              <w:rPr>
                <w:rFonts w:asciiTheme="majorHAnsi" w:hAnsiTheme="majorHAnsi" w:cstheme="majorHAnsi"/>
                <w:sz w:val="24"/>
                <w:szCs w:val="24"/>
                <w:lang w:val="lt-LT"/>
              </w:rPr>
              <w:fldChar w:fldCharType="begin">
                <w:ffData>
                  <w:name w:val="Tekstas1"/>
                  <w:enabled/>
                  <w:calcOnExit w:val="0"/>
                  <w:textInput/>
                </w:ffData>
              </w:fldChar>
            </w:r>
            <w:r w:rsidRPr="003F06D9">
              <w:rPr>
                <w:rFonts w:asciiTheme="majorHAnsi" w:hAnsiTheme="majorHAnsi" w:cstheme="majorHAnsi"/>
                <w:sz w:val="24"/>
                <w:szCs w:val="24"/>
                <w:lang w:val="lt-LT"/>
              </w:rPr>
              <w:instrText xml:space="preserve"> FORMTEXT </w:instrText>
            </w:r>
            <w:r w:rsidRPr="003F06D9">
              <w:rPr>
                <w:rFonts w:asciiTheme="majorHAnsi" w:hAnsiTheme="majorHAnsi" w:cstheme="majorHAnsi"/>
                <w:sz w:val="24"/>
                <w:szCs w:val="24"/>
                <w:lang w:val="lt-LT"/>
              </w:rPr>
            </w:r>
            <w:r w:rsidRPr="003F06D9">
              <w:rPr>
                <w:rFonts w:asciiTheme="majorHAnsi" w:hAnsiTheme="majorHAnsi" w:cstheme="majorHAnsi"/>
                <w:sz w:val="24"/>
                <w:szCs w:val="24"/>
                <w:lang w:val="lt-LT"/>
              </w:rPr>
              <w:fldChar w:fldCharType="separate"/>
            </w:r>
            <w:r w:rsidRPr="003F06D9">
              <w:rPr>
                <w:rFonts w:asciiTheme="majorHAnsi" w:hAnsiTheme="majorHAnsi" w:cstheme="majorHAnsi"/>
                <w:noProof/>
                <w:sz w:val="24"/>
                <w:szCs w:val="24"/>
                <w:lang w:val="lt-LT"/>
              </w:rPr>
              <w:t> </w:t>
            </w:r>
            <w:r w:rsidRPr="003F06D9">
              <w:rPr>
                <w:rFonts w:asciiTheme="majorHAnsi" w:hAnsiTheme="majorHAnsi" w:cstheme="majorHAnsi"/>
                <w:noProof/>
                <w:sz w:val="24"/>
                <w:szCs w:val="24"/>
                <w:lang w:val="lt-LT"/>
              </w:rPr>
              <w:t> </w:t>
            </w:r>
            <w:r w:rsidRPr="003F06D9">
              <w:rPr>
                <w:rFonts w:asciiTheme="majorHAnsi" w:hAnsiTheme="majorHAnsi" w:cstheme="majorHAnsi"/>
                <w:noProof/>
                <w:sz w:val="24"/>
                <w:szCs w:val="24"/>
                <w:lang w:val="lt-LT"/>
              </w:rPr>
              <w:t> </w:t>
            </w:r>
            <w:r w:rsidRPr="003F06D9">
              <w:rPr>
                <w:rFonts w:asciiTheme="majorHAnsi" w:hAnsiTheme="majorHAnsi" w:cstheme="majorHAnsi"/>
                <w:noProof/>
                <w:sz w:val="24"/>
                <w:szCs w:val="24"/>
                <w:lang w:val="lt-LT"/>
              </w:rPr>
              <w:t> </w:t>
            </w:r>
            <w:r w:rsidRPr="003F06D9">
              <w:rPr>
                <w:rFonts w:asciiTheme="majorHAnsi" w:hAnsiTheme="majorHAnsi" w:cstheme="majorHAnsi"/>
                <w:noProof/>
                <w:sz w:val="24"/>
                <w:szCs w:val="24"/>
                <w:lang w:val="lt-LT"/>
              </w:rPr>
              <w:t> </w:t>
            </w:r>
            <w:r w:rsidRPr="003F06D9">
              <w:rPr>
                <w:rFonts w:asciiTheme="majorHAnsi" w:hAnsiTheme="majorHAnsi" w:cstheme="majorHAnsi"/>
                <w:sz w:val="24"/>
                <w:szCs w:val="24"/>
                <w:lang w:val="lt-LT"/>
              </w:rPr>
              <w:fldChar w:fldCharType="end"/>
            </w:r>
          </w:p>
        </w:tc>
      </w:tr>
      <w:tr w:rsidR="009038A0" w:rsidRPr="003F06D9" w14:paraId="2B16D205" w14:textId="77777777" w:rsidTr="00BE34EB">
        <w:trPr>
          <w:trHeight w:val="158"/>
        </w:trPr>
        <w:tc>
          <w:tcPr>
            <w:tcW w:w="1846" w:type="pct"/>
            <w:tcBorders>
              <w:left w:val="nil"/>
              <w:bottom w:val="nil"/>
              <w:right w:val="nil"/>
            </w:tcBorders>
          </w:tcPr>
          <w:p w14:paraId="79D50408" w14:textId="77777777" w:rsidR="009038A0" w:rsidRPr="003F06D9" w:rsidRDefault="009038A0" w:rsidP="00BE34EB">
            <w:pPr>
              <w:pStyle w:val="Pagrindinistekstas1"/>
              <w:ind w:firstLine="0"/>
              <w:jc w:val="center"/>
              <w:rPr>
                <w:rFonts w:asciiTheme="majorHAnsi" w:hAnsiTheme="majorHAnsi" w:cstheme="majorHAnsi"/>
                <w:sz w:val="16"/>
                <w:szCs w:val="16"/>
                <w:lang w:val="lt-LT"/>
              </w:rPr>
            </w:pPr>
            <w:r w:rsidRPr="003F06D9">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3F06D9"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3F06D9" w:rsidRDefault="009038A0" w:rsidP="00BE34EB">
            <w:pPr>
              <w:pStyle w:val="Pagrindinistekstas1"/>
              <w:ind w:firstLine="0"/>
              <w:jc w:val="center"/>
              <w:rPr>
                <w:rFonts w:asciiTheme="majorHAnsi" w:hAnsiTheme="majorHAnsi" w:cstheme="majorHAnsi"/>
                <w:sz w:val="16"/>
                <w:szCs w:val="16"/>
                <w:lang w:val="lt-LT"/>
              </w:rPr>
            </w:pPr>
            <w:r w:rsidRPr="003F06D9">
              <w:rPr>
                <w:rFonts w:asciiTheme="majorHAnsi" w:hAnsiTheme="majorHAnsi" w:cstheme="majorHAnsi"/>
                <w:position w:val="6"/>
                <w:sz w:val="16"/>
                <w:szCs w:val="16"/>
                <w:lang w:val="lt-LT"/>
              </w:rPr>
              <w:t>(Parašas*</w:t>
            </w:r>
            <w:r w:rsidR="00D85758" w:rsidRPr="003F06D9">
              <w:rPr>
                <w:rStyle w:val="Puslapioinaosnuoroda"/>
                <w:rFonts w:asciiTheme="majorHAnsi" w:hAnsiTheme="majorHAnsi" w:cstheme="majorHAnsi"/>
                <w:sz w:val="16"/>
                <w:szCs w:val="16"/>
                <w:lang w:val="lt-LT"/>
              </w:rPr>
              <w:footnoteReference w:id="5"/>
            </w:r>
            <w:r w:rsidRPr="003F06D9">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3F06D9"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3F06D9"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3F06D9">
              <w:rPr>
                <w:rFonts w:asciiTheme="majorHAnsi" w:hAnsiTheme="majorHAnsi" w:cstheme="majorHAnsi"/>
                <w:position w:val="6"/>
                <w:sz w:val="16"/>
                <w:szCs w:val="16"/>
                <w:lang w:val="lt-LT"/>
              </w:rPr>
              <w:t>(Vardas, pavardė)</w:t>
            </w:r>
          </w:p>
          <w:p w14:paraId="75752B9B" w14:textId="77777777" w:rsidR="009038A0" w:rsidRPr="003F06D9"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3F06D9" w:rsidRDefault="009038A0" w:rsidP="009038A0">
      <w:pPr>
        <w:tabs>
          <w:tab w:val="left" w:pos="1089"/>
        </w:tabs>
        <w:spacing w:after="0" w:line="312" w:lineRule="auto"/>
        <w:rPr>
          <w:rFonts w:asciiTheme="majorHAnsi" w:hAnsiTheme="majorHAnsi" w:cstheme="majorHAnsi"/>
          <w:sz w:val="22"/>
        </w:rPr>
      </w:pPr>
    </w:p>
    <w:sectPr w:rsidR="009038A0" w:rsidRPr="003F06D9" w:rsidSect="0015085E">
      <w:pgSz w:w="11906" w:h="16838"/>
      <w:pgMar w:top="993"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BEAB" w14:textId="77777777" w:rsidR="00B6213B" w:rsidRDefault="00B6213B">
      <w:pPr>
        <w:spacing w:after="0" w:line="240" w:lineRule="auto"/>
      </w:pPr>
      <w:r>
        <w:separator/>
      </w:r>
    </w:p>
  </w:endnote>
  <w:endnote w:type="continuationSeparator" w:id="0">
    <w:p w14:paraId="0EE0103B" w14:textId="77777777" w:rsidR="00B6213B" w:rsidRDefault="00B6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TimesLT">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B087" w14:textId="77777777" w:rsidR="00B6213B" w:rsidRDefault="00B6213B">
      <w:pPr>
        <w:spacing w:after="0" w:line="240" w:lineRule="auto"/>
      </w:pPr>
      <w:r>
        <w:rPr>
          <w:color w:val="000000"/>
        </w:rPr>
        <w:separator/>
      </w:r>
    </w:p>
  </w:footnote>
  <w:footnote w:type="continuationSeparator" w:id="0">
    <w:p w14:paraId="31EC1001" w14:textId="77777777" w:rsidR="00B6213B" w:rsidRDefault="00B6213B">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973859"/>
    <w:multiLevelType w:val="hybridMultilevel"/>
    <w:tmpl w:val="0FBCE256"/>
    <w:lvl w:ilvl="0" w:tplc="CA7807FE">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5475044">
    <w:abstractNumId w:val="4"/>
  </w:num>
  <w:num w:numId="2" w16cid:durableId="1558273632">
    <w:abstractNumId w:val="7"/>
  </w:num>
  <w:num w:numId="3" w16cid:durableId="1495148212">
    <w:abstractNumId w:val="3"/>
  </w:num>
  <w:num w:numId="4" w16cid:durableId="1971283178">
    <w:abstractNumId w:val="3"/>
    <w:lvlOverride w:ilvl="0">
      <w:startOverride w:val="1"/>
    </w:lvlOverride>
  </w:num>
  <w:num w:numId="5" w16cid:durableId="166873522">
    <w:abstractNumId w:val="0"/>
  </w:num>
  <w:num w:numId="6" w16cid:durableId="351423428">
    <w:abstractNumId w:val="1"/>
  </w:num>
  <w:num w:numId="7" w16cid:durableId="1357003826">
    <w:abstractNumId w:val="6"/>
  </w:num>
  <w:num w:numId="8" w16cid:durableId="535235231">
    <w:abstractNumId w:val="2"/>
  </w:num>
  <w:num w:numId="9" w16cid:durableId="546255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7593763">
    <w:abstractNumId w:val="12"/>
  </w:num>
  <w:num w:numId="11" w16cid:durableId="2120177256">
    <w:abstractNumId w:val="5"/>
  </w:num>
  <w:num w:numId="12" w16cid:durableId="1750686775">
    <w:abstractNumId w:val="10"/>
  </w:num>
  <w:num w:numId="13" w16cid:durableId="1525359095">
    <w:abstractNumId w:val="9"/>
  </w:num>
  <w:num w:numId="14" w16cid:durableId="192427141">
    <w:abstractNumId w:val="11"/>
  </w:num>
  <w:num w:numId="15" w16cid:durableId="517080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3F"/>
    <w:rsid w:val="00006EB2"/>
    <w:rsid w:val="00020F41"/>
    <w:rsid w:val="000322FA"/>
    <w:rsid w:val="0004325B"/>
    <w:rsid w:val="00073F1F"/>
    <w:rsid w:val="00075444"/>
    <w:rsid w:val="00090A5F"/>
    <w:rsid w:val="00093123"/>
    <w:rsid w:val="000A7E8A"/>
    <w:rsid w:val="00122666"/>
    <w:rsid w:val="0013010B"/>
    <w:rsid w:val="0015085E"/>
    <w:rsid w:val="0015730E"/>
    <w:rsid w:val="001672DF"/>
    <w:rsid w:val="00170C06"/>
    <w:rsid w:val="00181C24"/>
    <w:rsid w:val="001B078A"/>
    <w:rsid w:val="001B779D"/>
    <w:rsid w:val="001E5CD2"/>
    <w:rsid w:val="002055C0"/>
    <w:rsid w:val="00217D3B"/>
    <w:rsid w:val="00225240"/>
    <w:rsid w:val="002528F8"/>
    <w:rsid w:val="00261060"/>
    <w:rsid w:val="00261703"/>
    <w:rsid w:val="002C695D"/>
    <w:rsid w:val="002F5DDE"/>
    <w:rsid w:val="002F7770"/>
    <w:rsid w:val="00347E0B"/>
    <w:rsid w:val="00374AE1"/>
    <w:rsid w:val="00385FF7"/>
    <w:rsid w:val="003A3E70"/>
    <w:rsid w:val="003C7C20"/>
    <w:rsid w:val="003E39DB"/>
    <w:rsid w:val="003F06D9"/>
    <w:rsid w:val="004075DC"/>
    <w:rsid w:val="00447A86"/>
    <w:rsid w:val="004622C1"/>
    <w:rsid w:val="00477B38"/>
    <w:rsid w:val="0049243F"/>
    <w:rsid w:val="004A6B82"/>
    <w:rsid w:val="004B36C8"/>
    <w:rsid w:val="004C105A"/>
    <w:rsid w:val="004D7DFD"/>
    <w:rsid w:val="004D7EB1"/>
    <w:rsid w:val="004F2366"/>
    <w:rsid w:val="00511698"/>
    <w:rsid w:val="00521C09"/>
    <w:rsid w:val="00592AA3"/>
    <w:rsid w:val="005A0C01"/>
    <w:rsid w:val="005A16FC"/>
    <w:rsid w:val="005B3F96"/>
    <w:rsid w:val="005B4BE4"/>
    <w:rsid w:val="005C388C"/>
    <w:rsid w:val="006433E2"/>
    <w:rsid w:val="00645089"/>
    <w:rsid w:val="00650FAD"/>
    <w:rsid w:val="006645EE"/>
    <w:rsid w:val="006742C1"/>
    <w:rsid w:val="006B59DB"/>
    <w:rsid w:val="006F2426"/>
    <w:rsid w:val="00701AD8"/>
    <w:rsid w:val="00734A5B"/>
    <w:rsid w:val="007424B0"/>
    <w:rsid w:val="0074373E"/>
    <w:rsid w:val="007A6180"/>
    <w:rsid w:val="007D0AE6"/>
    <w:rsid w:val="007D5FBC"/>
    <w:rsid w:val="007F69AA"/>
    <w:rsid w:val="00801C0C"/>
    <w:rsid w:val="00807550"/>
    <w:rsid w:val="008174E4"/>
    <w:rsid w:val="00821104"/>
    <w:rsid w:val="00852568"/>
    <w:rsid w:val="0089049F"/>
    <w:rsid w:val="00897DD1"/>
    <w:rsid w:val="008B2E05"/>
    <w:rsid w:val="008E21BB"/>
    <w:rsid w:val="008E2DB0"/>
    <w:rsid w:val="009038A0"/>
    <w:rsid w:val="00904FA7"/>
    <w:rsid w:val="00966861"/>
    <w:rsid w:val="009B5271"/>
    <w:rsid w:val="009C62C2"/>
    <w:rsid w:val="009E0C1D"/>
    <w:rsid w:val="009E59AD"/>
    <w:rsid w:val="00A64AA8"/>
    <w:rsid w:val="00A92611"/>
    <w:rsid w:val="00AD0AC5"/>
    <w:rsid w:val="00AE2E14"/>
    <w:rsid w:val="00B36663"/>
    <w:rsid w:val="00B42E6E"/>
    <w:rsid w:val="00B47A84"/>
    <w:rsid w:val="00B5170E"/>
    <w:rsid w:val="00B6213B"/>
    <w:rsid w:val="00B92624"/>
    <w:rsid w:val="00B96360"/>
    <w:rsid w:val="00BD1DA5"/>
    <w:rsid w:val="00BE18BD"/>
    <w:rsid w:val="00BE4C39"/>
    <w:rsid w:val="00C003BD"/>
    <w:rsid w:val="00C11501"/>
    <w:rsid w:val="00C64A19"/>
    <w:rsid w:val="00C77606"/>
    <w:rsid w:val="00CA47E7"/>
    <w:rsid w:val="00CA541D"/>
    <w:rsid w:val="00D53695"/>
    <w:rsid w:val="00D70811"/>
    <w:rsid w:val="00D778E9"/>
    <w:rsid w:val="00D85758"/>
    <w:rsid w:val="00DA5919"/>
    <w:rsid w:val="00DB4102"/>
    <w:rsid w:val="00DD3A55"/>
    <w:rsid w:val="00DF3B01"/>
    <w:rsid w:val="00E03A80"/>
    <w:rsid w:val="00E1312F"/>
    <w:rsid w:val="00E333DC"/>
    <w:rsid w:val="00E35FBE"/>
    <w:rsid w:val="00E66802"/>
    <w:rsid w:val="00EC1EC3"/>
    <w:rsid w:val="00ED07C0"/>
    <w:rsid w:val="00F53B3E"/>
    <w:rsid w:val="00F7766E"/>
    <w:rsid w:val="00FB5C17"/>
    <w:rsid w:val="00FE7FAF"/>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uiPriority w:val="99"/>
    <w:qFormat/>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4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TimesLT">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1874E1"/>
    <w:rsid w:val="00291C15"/>
    <w:rsid w:val="00330829"/>
    <w:rsid w:val="003A1974"/>
    <w:rsid w:val="003A1FEF"/>
    <w:rsid w:val="00420952"/>
    <w:rsid w:val="004F7A53"/>
    <w:rsid w:val="00511698"/>
    <w:rsid w:val="00525A3C"/>
    <w:rsid w:val="0054017F"/>
    <w:rsid w:val="00697DDA"/>
    <w:rsid w:val="00786677"/>
    <w:rsid w:val="00826F42"/>
    <w:rsid w:val="00920CD4"/>
    <w:rsid w:val="009F4E0B"/>
    <w:rsid w:val="00A10B43"/>
    <w:rsid w:val="00AD6F67"/>
    <w:rsid w:val="00B55F52"/>
    <w:rsid w:val="00CC3117"/>
    <w:rsid w:val="00CC4A57"/>
    <w:rsid w:val="00CD6903"/>
    <w:rsid w:val="00DA28D8"/>
    <w:rsid w:val="00DF677E"/>
    <w:rsid w:val="00E177C6"/>
    <w:rsid w:val="00ED420C"/>
    <w:rsid w:val="00FF2D06"/>
  </w:rsids>
  <m:mathPr>
    <m:mathFont m:val="Cambria Math"/>
    <m:brkBin m:val="before"/>
    <m:brkBinSub m:val="--"/>
    <m:smallFrac m:val="0"/>
    <m:dispDef/>
    <m:lMargin m:val="0"/>
    <m:rMargin m:val="0"/>
    <m:defJc m:val="centerGroup"/>
    <m:wrapIndent m:val="1440"/>
    <m:intLim m:val="subSup"/>
    <m:naryLim m:val="undOvr"/>
  </m:mathPr>
  <w:themeFontLang w:val="en-GB"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1298-1B1B-4856-AC9D-BBF76650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4089</Words>
  <Characters>2332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Regina</cp:lastModifiedBy>
  <cp:revision>6</cp:revision>
  <dcterms:created xsi:type="dcterms:W3CDTF">2025-01-24T14:45:00Z</dcterms:created>
  <dcterms:modified xsi:type="dcterms:W3CDTF">2025-01-24T15:20:00Z</dcterms:modified>
</cp:coreProperties>
</file>