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F2AFF" w14:textId="77777777" w:rsidR="00E23486" w:rsidRPr="00E23486" w:rsidRDefault="00E23486" w:rsidP="00E23486">
      <w:pPr>
        <w:keepNext/>
        <w:keepLines/>
        <w:pBdr>
          <w:bottom w:val="single" w:sz="4" w:space="2" w:color="ED7D31"/>
        </w:pBdr>
        <w:spacing w:before="360"/>
        <w:ind w:firstLine="0"/>
        <w:jc w:val="right"/>
        <w:outlineLvl w:val="0"/>
        <w:rPr>
          <w:color w:val="4472C4"/>
          <w:sz w:val="21"/>
          <w:szCs w:val="21"/>
          <w:lang w:eastAsia="lt-LT"/>
        </w:rPr>
      </w:pPr>
      <w:bookmarkStart w:id="0" w:name="_Toc190008547"/>
      <w:bookmarkStart w:id="1" w:name="_Toc191286446"/>
      <w:r w:rsidRPr="00E23486">
        <w:rPr>
          <w:color w:val="4472C4"/>
          <w:sz w:val="21"/>
          <w:szCs w:val="21"/>
          <w:lang w:eastAsia="lt-LT"/>
        </w:rPr>
        <w:t>Pirkimo sąlygų 2 priedas „Techninė specifikacija“</w:t>
      </w:r>
      <w:bookmarkEnd w:id="0"/>
      <w:bookmarkEnd w:id="1"/>
    </w:p>
    <w:p w14:paraId="3CA8B6CD" w14:textId="77777777" w:rsidR="00E23486" w:rsidRDefault="00E23486" w:rsidP="00E23486">
      <w:pPr>
        <w:jc w:val="right"/>
      </w:pPr>
    </w:p>
    <w:p w14:paraId="604935F0" w14:textId="4CD2E212" w:rsidR="00962CF2" w:rsidRPr="00426BC4" w:rsidRDefault="0001495A" w:rsidP="004157E9">
      <w:pPr>
        <w:jc w:val="center"/>
      </w:pPr>
      <w:r w:rsidRPr="00426BC4">
        <w:t>DIRBTINIO INTELEKTO PAGRINDU VEIKIANČIO</w:t>
      </w:r>
      <w:r w:rsidR="008A6193">
        <w:t xml:space="preserve"> RENTGENOGRAMOS VAIZDŲ ANALIZĖS SPRENDIMO</w:t>
      </w:r>
    </w:p>
    <w:p w14:paraId="6ED312CA" w14:textId="09FA3ED5" w:rsidR="00431C93" w:rsidRPr="00426BC4" w:rsidRDefault="00431C93" w:rsidP="004157E9">
      <w:pPr>
        <w:jc w:val="center"/>
      </w:pPr>
      <w:bookmarkStart w:id="2" w:name="_gjdgxs" w:colFirst="0" w:colLast="0"/>
      <w:bookmarkEnd w:id="2"/>
      <w:r w:rsidRPr="00426BC4">
        <w:t>TECHNINĖ SPECIFIKACIJA</w:t>
      </w:r>
    </w:p>
    <w:p w14:paraId="4D0ED46C" w14:textId="11CD6104" w:rsidR="00554E6E" w:rsidRDefault="00554E6E" w:rsidP="006629BF">
      <w:r w:rsidRPr="00554E6E">
        <w:t>Šioje techninėje specifikacijoje ar kituose pirkimo dokumentuose galimai nurodytas konkretus modelis ar tiekimo šaltinis, konkretus procesas, būdingas konkretaus tiekėjo tiekiamoms prekėms ar teikiamoms paslaugoms, ar prekių ženklas, patentas, tipas, konkreti kilmė ar gamyba, sertifikatai, standartai, protokolai turi būti suprantami su žodžiais „arba lygiavertis“, nebent kontekstas aiškiai nurodo privalomą ir nekeičiamą reikalavimą (pvz., integracija su konkrečia valstybės informacine sistema, privalomas nacionalinis techninis reikalavimas) arba tai yra teisės akto nuoroda.</w:t>
      </w:r>
    </w:p>
    <w:p w14:paraId="0B855E3D" w14:textId="1BEF5BF3" w:rsidR="00FA110D" w:rsidRPr="007A0E79" w:rsidRDefault="001A7D7E" w:rsidP="007A0E79">
      <w:r w:rsidRPr="007A0E79">
        <w:t xml:space="preserve">Viešasis pirkimas skirtas įgyvendinti </w:t>
      </w:r>
      <w:r w:rsidR="00FA110D" w:rsidRPr="007A0E79">
        <w:t xml:space="preserve">VšĮ Alytaus poliklinikos kartu su </w:t>
      </w:r>
      <w:proofErr w:type="spellStart"/>
      <w:r w:rsidR="00FA110D" w:rsidRPr="007A0E79">
        <w:t>Elko</w:t>
      </w:r>
      <w:proofErr w:type="spellEnd"/>
      <w:r w:rsidR="00FA110D" w:rsidRPr="007A0E79">
        <w:t xml:space="preserve"> miesto ligonine „Pro-</w:t>
      </w:r>
      <w:proofErr w:type="spellStart"/>
      <w:r w:rsidR="00FA110D" w:rsidRPr="007A0E79">
        <w:t>Medica</w:t>
      </w:r>
      <w:proofErr w:type="spellEnd"/>
      <w:r w:rsidR="00FA110D" w:rsidRPr="007A0E79">
        <w:t>“ (Lenkijos Respublika) įgyvendinama projektą „Aukštos kokybės medicinos paslaugų teikimas Lietuvos ir Lenkijos pasienio regione, taikant naujas skaitmenines technologijas“ (</w:t>
      </w:r>
      <w:proofErr w:type="spellStart"/>
      <w:r w:rsidR="00FA110D" w:rsidRPr="007A0E79">
        <w:t>DigitalHealthcare</w:t>
      </w:r>
      <w:proofErr w:type="spellEnd"/>
      <w:r w:rsidR="00FA110D" w:rsidRPr="007A0E79">
        <w:t xml:space="preserve">, projekto Nr. LTPL00438), finansuojamą pagal 2021–2027 m. </w:t>
      </w:r>
      <w:proofErr w:type="spellStart"/>
      <w:r w:rsidR="00FA110D" w:rsidRPr="007A0E79">
        <w:t>Interreg</w:t>
      </w:r>
      <w:proofErr w:type="spellEnd"/>
      <w:r w:rsidR="00FA110D" w:rsidRPr="007A0E79">
        <w:t xml:space="preserve"> VI-A Lietuvos–Lenkijos programą LTPL00438_V2.0.</w:t>
      </w:r>
      <w:r w:rsidR="007A0E79" w:rsidRPr="007A0E79">
        <w:t xml:space="preserve"> Pagrindinis projekto tikslas – plėtoti tvarų Lietuvos ir Lenkijos sveikatos priežiūros įstaigų bendradarbiavimą, siekiant pagerinti medicinos paslaugų kokybę, prieinamumą ir efektyvumą pasienio regione, pasitelkiant </w:t>
      </w:r>
      <w:proofErr w:type="spellStart"/>
      <w:r w:rsidR="007A0E79" w:rsidRPr="007A0E79">
        <w:t>skaitmenizaciją</w:t>
      </w:r>
      <w:proofErr w:type="spellEnd"/>
      <w:r w:rsidR="007A0E79" w:rsidRPr="007A0E79">
        <w:t>, dirbtinį intelektą ir modernias informacines technologijas.</w:t>
      </w:r>
      <w:r w:rsidR="00EE5943">
        <w:t xml:space="preserve"> </w:t>
      </w:r>
      <w:r w:rsidR="00EE5943" w:rsidRPr="00EE5943">
        <w:t xml:space="preserve">Projekto </w:t>
      </w:r>
      <w:r w:rsidR="00EE5943" w:rsidRPr="007636E4">
        <w:t xml:space="preserve">įgyvendinimo laikotarpis: </w:t>
      </w:r>
      <w:r w:rsidR="00EE5943" w:rsidRPr="00FA5FB1">
        <w:t>nuo 2025 m. lapkričio 1 d. iki 2027 m. spalio 31 d.</w:t>
      </w:r>
    </w:p>
    <w:p w14:paraId="0A6D8EF1" w14:textId="311DF38E" w:rsidR="008A6193" w:rsidRDefault="005E0E7F" w:rsidP="006629BF">
      <w:r w:rsidRPr="005E0E7F">
        <w:t>Perkančioji organizacija siekia</w:t>
      </w:r>
      <w:r w:rsidR="008A6193">
        <w:t xml:space="preserve"> </w:t>
      </w:r>
      <w:r w:rsidR="008A6193" w:rsidRPr="008A6193">
        <w:t>pagreitin</w:t>
      </w:r>
      <w:r w:rsidR="008A6193">
        <w:t>i</w:t>
      </w:r>
      <w:r w:rsidR="008A6193" w:rsidRPr="008A6193">
        <w:t xml:space="preserve"> radiologinių tyrimų vertinimą, nepraleisti svarbių radinių, mažin</w:t>
      </w:r>
      <w:r w:rsidR="008A6193">
        <w:t>ti</w:t>
      </w:r>
      <w:r w:rsidR="008A6193" w:rsidRPr="008A6193">
        <w:t xml:space="preserve"> gydytojų krūvį ir geri</w:t>
      </w:r>
      <w:r w:rsidR="008A6193">
        <w:t>nti</w:t>
      </w:r>
      <w:r w:rsidR="008A6193" w:rsidRPr="008A6193">
        <w:t xml:space="preserve"> diagnostikos kokyb</w:t>
      </w:r>
      <w:r w:rsidR="008A6193">
        <w:t>ę, įsigydama</w:t>
      </w:r>
      <w:r w:rsidRPr="005E0E7F">
        <w:t xml:space="preserve"> dirbtinio intelekto (DI) pagrindu</w:t>
      </w:r>
      <w:r w:rsidR="008A6193">
        <w:t xml:space="preserve"> veikian</w:t>
      </w:r>
      <w:r w:rsidR="00FD0CEE">
        <w:t>tį</w:t>
      </w:r>
      <w:r w:rsidR="008A6193">
        <w:t xml:space="preserve"> </w:t>
      </w:r>
      <w:r w:rsidR="008A6193" w:rsidRPr="008A6193">
        <w:t>sprendim</w:t>
      </w:r>
      <w:r w:rsidR="00FD0CEE">
        <w:t>ą (programinę įrangą</w:t>
      </w:r>
      <w:r w:rsidR="00812F79">
        <w:t xml:space="preserve"> </w:t>
      </w:r>
      <w:r w:rsidR="005A3291">
        <w:t>su</w:t>
      </w:r>
      <w:r w:rsidR="00812F79">
        <w:t xml:space="preserve"> licencij</w:t>
      </w:r>
      <w:r w:rsidR="005A3291">
        <w:t>a</w:t>
      </w:r>
      <w:r w:rsidR="00FD0CEE">
        <w:t>)</w:t>
      </w:r>
      <w:r w:rsidR="007636E4">
        <w:t xml:space="preserve"> (toliau – </w:t>
      </w:r>
      <w:r w:rsidR="007636E4" w:rsidRPr="007636E4">
        <w:rPr>
          <w:b/>
          <w:bCs/>
        </w:rPr>
        <w:t>Sprendimas</w:t>
      </w:r>
      <w:r w:rsidR="007636E4">
        <w:t>)</w:t>
      </w:r>
      <w:r w:rsidR="008A6193" w:rsidRPr="008A6193">
        <w:t>, kuri automatiškai analizu</w:t>
      </w:r>
      <w:r w:rsidR="008A6193">
        <w:t>otų</w:t>
      </w:r>
      <w:r w:rsidR="008A6193" w:rsidRPr="008A6193">
        <w:t xml:space="preserve"> rentgeno nuotraukas ir pateik</w:t>
      </w:r>
      <w:r w:rsidR="008A6193">
        <w:t>tų</w:t>
      </w:r>
      <w:r w:rsidR="008A6193" w:rsidRPr="008A6193">
        <w:t xml:space="preserve"> gydytojui pagalbinę informaciją: pažym</w:t>
      </w:r>
      <w:r w:rsidR="008A6193">
        <w:t>ėtų</w:t>
      </w:r>
      <w:r w:rsidR="008A6193" w:rsidRPr="008A6193">
        <w:t xml:space="preserve"> įtartinus radinius, </w:t>
      </w:r>
      <w:r w:rsidR="008A6193">
        <w:t>nustatytų</w:t>
      </w:r>
      <w:r w:rsidR="008A6193" w:rsidRPr="008A6193">
        <w:t xml:space="preserve"> tyrim</w:t>
      </w:r>
      <w:r w:rsidR="008A6193">
        <w:t>ų prioritetą</w:t>
      </w:r>
      <w:r w:rsidR="008A6193" w:rsidRPr="008A6193">
        <w:t>, parengt</w:t>
      </w:r>
      <w:r w:rsidR="008A6193">
        <w:t>ų</w:t>
      </w:r>
      <w:r w:rsidR="008A6193" w:rsidRPr="008A6193">
        <w:t xml:space="preserve"> preliminarią išvadą </w:t>
      </w:r>
      <w:r w:rsidR="008A6193">
        <w:t>ar ataskaitą</w:t>
      </w:r>
      <w:r w:rsidR="006E023B">
        <w:t xml:space="preserve"> su nustatytais radiniais arba patvirtintų, kad radinių nėra. </w:t>
      </w:r>
    </w:p>
    <w:p w14:paraId="1DDE00C7" w14:textId="55D5C4B2" w:rsidR="008A6193" w:rsidRDefault="005E0E7F" w:rsidP="007636E4">
      <w:r w:rsidRPr="005E0E7F">
        <w:t xml:space="preserve"> </w:t>
      </w:r>
      <w:r w:rsidRPr="00812F79">
        <w:t xml:space="preserve">Tiekėjas, teikdamas pasiūlymą, turi pasiūlyti </w:t>
      </w:r>
      <w:r w:rsidR="007636E4">
        <w:t>S</w:t>
      </w:r>
      <w:r w:rsidRPr="00812F79">
        <w:t>prendimą, atitinkantį šios techninės specifikacijos reikalavimus</w:t>
      </w:r>
      <w:r w:rsidR="008A6193" w:rsidRPr="00812F79">
        <w:t>, įskaitant jo įdiegimą, integravimą su perkančiosios organizacijos PACS / RIS</w:t>
      </w:r>
      <w:r w:rsidR="005143BA">
        <w:t>/ ESIS</w:t>
      </w:r>
      <w:r w:rsidR="008A6193" w:rsidRPr="00812F79">
        <w:t xml:space="preserve"> sistemomis, konfigūravimą, naudotojų mokymus, techninį palaikymą ir priežiūrą.</w:t>
      </w:r>
      <w:r w:rsidR="008A6193">
        <w:t xml:space="preserve"> </w:t>
      </w:r>
    </w:p>
    <w:p w14:paraId="68E7AD36" w14:textId="4A26EA4F" w:rsidR="00107A18" w:rsidRPr="00894082" w:rsidRDefault="00CA2155" w:rsidP="008A18DC">
      <w:r w:rsidRPr="00426BC4">
        <w:rPr>
          <w:b/>
          <w:bCs/>
        </w:rPr>
        <w:t xml:space="preserve">Pirkimo objektas: </w:t>
      </w:r>
      <w:r w:rsidR="008A6193">
        <w:t>DI</w:t>
      </w:r>
      <w:r w:rsidR="008A6193" w:rsidRPr="008A6193">
        <w:t xml:space="preserve"> pagrindu veikianti</w:t>
      </w:r>
      <w:r w:rsidR="00FD0CEE">
        <w:t xml:space="preserve">s </w:t>
      </w:r>
      <w:r w:rsidR="007636E4">
        <w:t>S</w:t>
      </w:r>
      <w:r w:rsidR="00FD0CEE">
        <w:t>prendimas -</w:t>
      </w:r>
      <w:r w:rsidR="008A6193" w:rsidRPr="008A6193">
        <w:t xml:space="preserve"> medicininė programinė įranga</w:t>
      </w:r>
      <w:r w:rsidR="00812F79">
        <w:t xml:space="preserve"> (licencija)</w:t>
      </w:r>
      <w:r w:rsidR="008A6193" w:rsidRPr="008A6193">
        <w:t xml:space="preserve">, skirta rentgeno diagnostikos vaizdų automatizuotai analizei ir pagalbai gydytojui vertinant krūtinės ląstos bei </w:t>
      </w:r>
      <w:proofErr w:type="spellStart"/>
      <w:r w:rsidR="008A6193" w:rsidRPr="008A6193">
        <w:t>muskuloskeletines</w:t>
      </w:r>
      <w:proofErr w:type="spellEnd"/>
      <w:r w:rsidR="008A6193" w:rsidRPr="008A6193">
        <w:t xml:space="preserve"> rentgenogramas, įskaitant programinės įrangos licencij</w:t>
      </w:r>
      <w:r w:rsidR="00FD0CEE">
        <w:t>ą</w:t>
      </w:r>
      <w:r w:rsidR="008A6193" w:rsidRPr="008A6193">
        <w:t>, diegimą, konfigūravimą, integravimą su PACS / RIS</w:t>
      </w:r>
      <w:r w:rsidR="005143BA">
        <w:t xml:space="preserve"> / ESIS</w:t>
      </w:r>
      <w:r w:rsidR="008A6193" w:rsidRPr="008A6193">
        <w:t xml:space="preserve"> ar kitomis perkančiosios organizacijos naudojamomis informacinėmis sistemomis, naudotojų mokymus, techninį palaikymą ir sistemos priežiūrą</w:t>
      </w:r>
      <w:r w:rsidR="00FD0CEE">
        <w:t xml:space="preserve"> licencijos galiojimo laikotarpiu</w:t>
      </w:r>
      <w:r w:rsidR="008A6193" w:rsidRPr="008A6193">
        <w:t>.</w:t>
      </w:r>
      <w:r w:rsidR="007224D3">
        <w:t xml:space="preserve"> </w:t>
      </w:r>
      <w:r w:rsidR="00107A18" w:rsidRPr="00107A18">
        <w:t xml:space="preserve">Sprendimas turi būti teikiamas </w:t>
      </w:r>
      <w:r w:rsidR="00FD0CEE">
        <w:t xml:space="preserve">su </w:t>
      </w:r>
      <w:r w:rsidR="00904F74">
        <w:t>iki 2027 m. spalio 31 d. galiojančią</w:t>
      </w:r>
      <w:r w:rsidR="00107A18" w:rsidRPr="00107A18">
        <w:t xml:space="preserve"> licencija, suteikian</w:t>
      </w:r>
      <w:r w:rsidR="00FD0CEE">
        <w:t>čia</w:t>
      </w:r>
      <w:r w:rsidR="00107A18" w:rsidRPr="00107A18">
        <w:t xml:space="preserve"> teisę visą licencijos galiojimo laikotarpį naudotis dirbtinio intelekto </w:t>
      </w:r>
      <w:r w:rsidR="007636E4">
        <w:t>S</w:t>
      </w:r>
      <w:r w:rsidR="00107A18" w:rsidRPr="00107A18">
        <w:t xml:space="preserve">prendimu krūtinės ląstos rentgenogramų ir </w:t>
      </w:r>
      <w:proofErr w:type="spellStart"/>
      <w:r w:rsidR="00107A18" w:rsidRPr="00107A18">
        <w:t>muskuloskeletinių</w:t>
      </w:r>
      <w:proofErr w:type="spellEnd"/>
      <w:r w:rsidR="00107A18" w:rsidRPr="00107A18">
        <w:t xml:space="preserve"> rentgenogramų analizei.</w:t>
      </w:r>
      <w:r w:rsidR="008A18DC">
        <w:t xml:space="preserve"> </w:t>
      </w:r>
      <w:r w:rsidR="00107A18" w:rsidRPr="00107A18">
        <w:t xml:space="preserve">Licencijos galiojimo laikotarpiu </w:t>
      </w:r>
      <w:r w:rsidR="003A6CED">
        <w:t>S</w:t>
      </w:r>
      <w:r w:rsidR="00107A18" w:rsidRPr="00107A18">
        <w:t>prendimas turi</w:t>
      </w:r>
      <w:r w:rsidR="00851C97">
        <w:t xml:space="preserve"> atlikti DI analizę visiems </w:t>
      </w:r>
      <w:r w:rsidR="003A6CED">
        <w:t>S</w:t>
      </w:r>
      <w:r w:rsidR="00851C97">
        <w:t xml:space="preserve">prendimo medicininę paskirtį ir naudojimo sąlygas atitinkantiems tyrimams, kurie </w:t>
      </w:r>
      <w:r w:rsidR="00851C97">
        <w:lastRenderedPageBreak/>
        <w:t>perduodami analizei</w:t>
      </w:r>
      <w:r w:rsidR="003A6CED">
        <w:t xml:space="preserve"> ir užtikrinti neribotą arba ne mažiau kaip 7 000 vnt. krūtinės ląstos ir ne mažiau kaip 3 000 vnt. </w:t>
      </w:r>
      <w:proofErr w:type="spellStart"/>
      <w:r w:rsidR="003A6CED">
        <w:t>muskoskeletinių</w:t>
      </w:r>
      <w:proofErr w:type="spellEnd"/>
      <w:r w:rsidR="003A6CED">
        <w:t xml:space="preserve"> rentgenogramų tyrimų analizių skaičių per 1 m. </w:t>
      </w:r>
    </w:p>
    <w:p w14:paraId="743FD3D7" w14:textId="1DAA6ACC" w:rsidR="00D63126" w:rsidRDefault="00107A18" w:rsidP="00812F79">
      <w:r w:rsidRPr="00107A18">
        <w:t>Sprendimas turi užtikrinti DI analizės rezultatų pateikimą gydytojui perkančiosios organizacijos darbo aplinkoje pagal techninėje specifikacijoje nustatytus integracijos, funkcionalumo ir veikimo reikalavimus.</w:t>
      </w:r>
    </w:p>
    <w:p w14:paraId="2F002C91" w14:textId="22CD087B" w:rsidR="009223F1" w:rsidRDefault="009223F1" w:rsidP="006629BF">
      <w:r>
        <w:t>Techninės specifikacijos reikalavimai, prie kurių nenurodyti su pasiūlymu pateikiami dokumentai formuluojami kaip sutarties vykdymo sąlygos.</w:t>
      </w:r>
      <w:r w:rsidR="00002762">
        <w:t xml:space="preserve"> Perkančiajai organizacijai kilus abejonių dėl Sprendimo atitikties techninės specifikacijos reikalavimams, Perkančioji organizacija pasiūlymo vertinimo metu gali prašyti papildomų dokumentų, įrodančių Sprendimo atitiktį keliamiems reikalavimams, įskaitant reikalavimams, keliamiems kaip sutarties vykdymo sąlygoms.</w:t>
      </w:r>
      <w:r>
        <w:t xml:space="preserve">  </w:t>
      </w:r>
    </w:p>
    <w:p w14:paraId="444BD546" w14:textId="77777777" w:rsidR="009E5D67" w:rsidRPr="00E853C9" w:rsidRDefault="009E5D67" w:rsidP="006629BF"/>
    <w:p w14:paraId="3E8DB959" w14:textId="51F7B922" w:rsidR="00E57016" w:rsidRPr="00426BC4" w:rsidRDefault="00E57016" w:rsidP="00E57016">
      <w:pPr>
        <w:numPr>
          <w:ilvl w:val="0"/>
          <w:numId w:val="2"/>
        </w:numPr>
        <w:ind w:left="567" w:hanging="567"/>
        <w:rPr>
          <w:b/>
          <w:bCs/>
        </w:rPr>
      </w:pPr>
      <w:r w:rsidRPr="00426BC4">
        <w:rPr>
          <w:b/>
          <w:bCs/>
        </w:rPr>
        <w:t>Bendrieji reikalavimai</w:t>
      </w:r>
      <w:r w:rsidR="005660C2">
        <w:rPr>
          <w:b/>
          <w:bCs/>
        </w:rPr>
        <w:t xml:space="preserve"> </w:t>
      </w:r>
      <w:r w:rsidR="007636E4">
        <w:rPr>
          <w:b/>
          <w:bCs/>
        </w:rPr>
        <w:t>S</w:t>
      </w:r>
      <w:r w:rsidR="005660C2">
        <w:rPr>
          <w:b/>
          <w:bCs/>
        </w:rPr>
        <w:t>prendimui</w:t>
      </w:r>
      <w:r w:rsidRPr="00426BC4">
        <w:rPr>
          <w:b/>
          <w:bCs/>
        </w:rPr>
        <w:t>:</w:t>
      </w:r>
    </w:p>
    <w:p w14:paraId="0659D119" w14:textId="5F4A039A" w:rsidR="00670E5D" w:rsidRPr="000476A8" w:rsidRDefault="008A6193" w:rsidP="00670E5D">
      <w:pPr>
        <w:numPr>
          <w:ilvl w:val="1"/>
          <w:numId w:val="2"/>
        </w:numPr>
      </w:pPr>
      <w:r>
        <w:t xml:space="preserve"> </w:t>
      </w:r>
      <w:r w:rsidR="001A1851" w:rsidRPr="001A1851">
        <w:t>Sprendimas</w:t>
      </w:r>
      <w:r w:rsidR="009363C6">
        <w:t xml:space="preserve"> arba atskiri jį sudarantys ir jo veikimą užtikrinantys moduliai</w:t>
      </w:r>
      <w:r w:rsidR="001A1851" w:rsidRPr="001A1851">
        <w:t xml:space="preserve"> turi būti medicinos priemonė, skirta klinikiniam naudojimui sveikatos priežiūros specialistams medicininių tyrimų / medicininių vaizdų analizei pagal gamintojo nurodytą medicininę paskirtį</w:t>
      </w:r>
      <w:r w:rsidR="009223F1">
        <w:t xml:space="preserve">. </w:t>
      </w:r>
      <w:r w:rsidR="009223F1" w:rsidRPr="009223F1">
        <w:rPr>
          <w:b/>
          <w:bCs/>
        </w:rPr>
        <w:t xml:space="preserve">Tiekėjas turi pateikti siūlomo </w:t>
      </w:r>
      <w:r w:rsidR="007636E4">
        <w:rPr>
          <w:b/>
          <w:bCs/>
        </w:rPr>
        <w:t>S</w:t>
      </w:r>
      <w:r w:rsidR="009223F1" w:rsidRPr="009223F1">
        <w:rPr>
          <w:b/>
          <w:bCs/>
        </w:rPr>
        <w:t xml:space="preserve">prendimo gamintojo aprašymą arba nuorodą į </w:t>
      </w:r>
      <w:r w:rsidR="007636E4">
        <w:rPr>
          <w:b/>
          <w:bCs/>
        </w:rPr>
        <w:t>S</w:t>
      </w:r>
      <w:r w:rsidR="009223F1" w:rsidRPr="009223F1">
        <w:rPr>
          <w:b/>
          <w:bCs/>
        </w:rPr>
        <w:t xml:space="preserve">prendimo pristatomąją informaciją, iš kurios būtų galima įsitikinti, kad </w:t>
      </w:r>
      <w:r w:rsidR="00002762">
        <w:rPr>
          <w:b/>
          <w:bCs/>
        </w:rPr>
        <w:t>S</w:t>
      </w:r>
      <w:r w:rsidR="009223F1" w:rsidRPr="009223F1">
        <w:rPr>
          <w:b/>
          <w:bCs/>
        </w:rPr>
        <w:t xml:space="preserve">prendimas veikia DI pagrindu ir užtikrina  krūtinės ląstos ir </w:t>
      </w:r>
      <w:proofErr w:type="spellStart"/>
      <w:r w:rsidR="009223F1" w:rsidRPr="009223F1">
        <w:rPr>
          <w:b/>
          <w:bCs/>
        </w:rPr>
        <w:t>muskuloskeletinių</w:t>
      </w:r>
      <w:proofErr w:type="spellEnd"/>
      <w:r w:rsidR="009223F1" w:rsidRPr="009223F1">
        <w:rPr>
          <w:b/>
          <w:bCs/>
        </w:rPr>
        <w:t xml:space="preserve"> rentgenogramų automatizuotą analizę</w:t>
      </w:r>
      <w:r w:rsidR="009223F1">
        <w:t xml:space="preserve">; </w:t>
      </w:r>
    </w:p>
    <w:p w14:paraId="42770906" w14:textId="35791A24" w:rsidR="001E2A50" w:rsidRDefault="009363C6" w:rsidP="0074485E">
      <w:pPr>
        <w:numPr>
          <w:ilvl w:val="1"/>
          <w:numId w:val="2"/>
        </w:numPr>
      </w:pPr>
      <w:r w:rsidRPr="001A1851">
        <w:t>Sprendimas</w:t>
      </w:r>
      <w:r>
        <w:t xml:space="preserve"> arba atskiri jį sudarantys ir jo veikimą užtikrinantys moduliai</w:t>
      </w:r>
      <w:r w:rsidRPr="001A1851">
        <w:t xml:space="preserve"> </w:t>
      </w:r>
      <w:r w:rsidR="008A6193" w:rsidRPr="008A6193">
        <w:t>turi būti CE ženklintas pagal Europos Parlamento ir Tarybos reglamentą (ES) 2017/745 (MDR - Medicininių prietaisų reglamentas).</w:t>
      </w:r>
      <w:r w:rsidR="001E2A50">
        <w:t xml:space="preserve"> Teikėjas kartu su pasiūlymu turi pateikti dokumentus, patvirtinančius, kad </w:t>
      </w:r>
      <w:r w:rsidR="007636E4">
        <w:t>S</w:t>
      </w:r>
      <w:r w:rsidR="001E2A50">
        <w:t xml:space="preserve">prendimas paženklintas CE ženklu ir atitinka Europos Parlamento ir Tarybos reglamento (ES) 2017/745 dėl medicinos priemonių reikalavimus. </w:t>
      </w:r>
      <w:r w:rsidR="001E2A50" w:rsidRPr="00FD0CEE">
        <w:rPr>
          <w:b/>
          <w:bCs/>
        </w:rPr>
        <w:t>Tiekėjas turi pateikti atitiktį patvirtinančius dokumentus, įskaitant gamintojo ES atitikties deklaraciją ir, jeigu pagal Sprendimo rizikos klasę taikoma, notifikuotosios įstaigos išduotą sertifikatą</w:t>
      </w:r>
      <w:r w:rsidR="001E2A50">
        <w:t>.</w:t>
      </w:r>
    </w:p>
    <w:p w14:paraId="3C3EE93D" w14:textId="6BA1F4AF" w:rsidR="008A6193" w:rsidRPr="009223F1" w:rsidRDefault="001E2A50" w:rsidP="001E2A50">
      <w:pPr>
        <w:pStyle w:val="Sraopastraipa"/>
        <w:numPr>
          <w:ilvl w:val="1"/>
          <w:numId w:val="2"/>
        </w:numPr>
        <w:rPr>
          <w:b/>
          <w:bCs/>
        </w:rPr>
      </w:pPr>
      <w:r w:rsidRPr="009223F1">
        <w:rPr>
          <w:b/>
          <w:bCs/>
        </w:rPr>
        <w:t>Teikėjas kartu su pasiūlymu turi pateikti dokumentus, patvirtinančius, kad Teikėjas yra siūlomos programinės įrangos gamintojas arba oficialus gamintojo atstovas ir (ar) įgaliotas partneris, turintis teisę parduoti bei diegti ir (ar) konfigūruoti siūlomą įrangą</w:t>
      </w:r>
    </w:p>
    <w:p w14:paraId="1AC00F4C" w14:textId="16C8A2D8" w:rsidR="00670E5D" w:rsidRPr="00426BC4" w:rsidRDefault="0042353D" w:rsidP="00670E5D">
      <w:pPr>
        <w:numPr>
          <w:ilvl w:val="1"/>
          <w:numId w:val="2"/>
        </w:numPr>
      </w:pPr>
      <w:r>
        <w:t>Sprendimas turi būti universalus ir nepriklausantis nuo konkretaus rentgeno įrangos gamintojo</w:t>
      </w:r>
      <w:r w:rsidR="00C03413">
        <w:t>;</w:t>
      </w:r>
    </w:p>
    <w:p w14:paraId="06101D87" w14:textId="01EC9FD6" w:rsidR="00670E5D" w:rsidRDefault="00C56842" w:rsidP="00670E5D">
      <w:pPr>
        <w:numPr>
          <w:ilvl w:val="1"/>
          <w:numId w:val="2"/>
        </w:numPr>
      </w:pPr>
      <w:r w:rsidRPr="00C56842">
        <w:t>Sprendimas turi palaikyti DICOM standartą ir būti integruojamas su Perkančiosios organizacijos naudojama PACS sistema taip, kad rentgenogramos būtų automatiškai perduodamos DI analizei, o DI analizės rezultatai būtų pateikiami gydytojui įprastoje radiologijos darbo aplinkoje</w:t>
      </w:r>
      <w:r w:rsidR="002C1E85">
        <w:t xml:space="preserve">. Sprendimas turi būti suderintas veikimui su šiuo metu </w:t>
      </w:r>
      <w:r w:rsidR="007636E4">
        <w:t xml:space="preserve">Perkančiosios organizacijos </w:t>
      </w:r>
      <w:r w:rsidR="002C1E85">
        <w:t xml:space="preserve">naudojama </w:t>
      </w:r>
      <w:proofErr w:type="spellStart"/>
      <w:r w:rsidR="002C1E85">
        <w:t>MedDream</w:t>
      </w:r>
      <w:proofErr w:type="spellEnd"/>
      <w:r w:rsidR="002C1E85">
        <w:t xml:space="preserve"> PACS sistema ir užtikrinti galimybę analizės rezultatus peržiūrėti </w:t>
      </w:r>
      <w:r w:rsidR="00002762">
        <w:t>Perkančiosios organizacijos</w:t>
      </w:r>
      <w:r w:rsidR="002C1E85">
        <w:t xml:space="preserve"> naudojamoje </w:t>
      </w:r>
      <w:proofErr w:type="spellStart"/>
      <w:r w:rsidR="002C1E85">
        <w:t>MedDream</w:t>
      </w:r>
      <w:proofErr w:type="spellEnd"/>
      <w:r w:rsidR="002C1E85">
        <w:t xml:space="preserve"> diagnostinėje vaizdų peržiūros programinėje įrangoje</w:t>
      </w:r>
      <w:r w:rsidR="006E023B">
        <w:t xml:space="preserve">. </w:t>
      </w:r>
      <w:r w:rsidR="005143BA">
        <w:t>Visos s</w:t>
      </w:r>
      <w:r w:rsidR="00002762">
        <w:t>u tuo susijusios tiekėjo išlaidos turi būti įtrauktos į bendrą pasiūlymo kainą;</w:t>
      </w:r>
    </w:p>
    <w:p w14:paraId="6A42E5DC" w14:textId="2FBDF0F7" w:rsidR="006E023B" w:rsidRPr="001436BE" w:rsidRDefault="006E023B" w:rsidP="00670E5D">
      <w:pPr>
        <w:numPr>
          <w:ilvl w:val="1"/>
          <w:numId w:val="2"/>
        </w:numPr>
        <w:rPr>
          <w:color w:val="auto"/>
        </w:rPr>
      </w:pPr>
      <w:r w:rsidRPr="001436BE">
        <w:rPr>
          <w:color w:val="auto"/>
        </w:rPr>
        <w:lastRenderedPageBreak/>
        <w:t>Sprendimas turi būti integruojamas su Perkančiosios organizacijos naudojamu radiologijos informacinės sistemos (RIS</w:t>
      </w:r>
      <w:r w:rsidR="007636E4">
        <w:rPr>
          <w:color w:val="auto"/>
        </w:rPr>
        <w:t xml:space="preserve">) ir/ar ESIS </w:t>
      </w:r>
      <w:r w:rsidRPr="001436BE">
        <w:rPr>
          <w:color w:val="auto"/>
        </w:rPr>
        <w:t xml:space="preserve">posistemiu taip, kad DI analizei reikalingi paciento ir tyrimo duomenys būtų perduodami automatiškai, be pakartotinio rankinio jų suvedimo, o DI analizės būsena ir rezultatai būtų susiejami su konkrečiu pacientu ir konkrečiu radiologiniu tyrimu. Sprendimas turi užtikrinti suderinamumą su šiuo metu </w:t>
      </w:r>
      <w:r w:rsidR="007636E4">
        <w:rPr>
          <w:color w:val="auto"/>
        </w:rPr>
        <w:t>Perkančiosios organizacijos</w:t>
      </w:r>
      <w:r w:rsidR="007636E4" w:rsidRPr="001436BE">
        <w:rPr>
          <w:color w:val="auto"/>
        </w:rPr>
        <w:t xml:space="preserve"> </w:t>
      </w:r>
      <w:r w:rsidRPr="001436BE">
        <w:rPr>
          <w:color w:val="auto"/>
        </w:rPr>
        <w:t>naudojamu RIS</w:t>
      </w:r>
      <w:r w:rsidR="007636E4">
        <w:rPr>
          <w:color w:val="auto"/>
        </w:rPr>
        <w:t>/ESIS</w:t>
      </w:r>
      <w:r w:rsidRPr="001436BE">
        <w:rPr>
          <w:color w:val="auto"/>
        </w:rPr>
        <w:t xml:space="preserve"> posistemiu ir palaikyti </w:t>
      </w:r>
      <w:r w:rsidR="007636E4">
        <w:rPr>
          <w:color w:val="auto"/>
        </w:rPr>
        <w:t>Perkančiosios organizacijos</w:t>
      </w:r>
      <w:r w:rsidR="007636E4" w:rsidRPr="001436BE">
        <w:rPr>
          <w:color w:val="auto"/>
        </w:rPr>
        <w:t xml:space="preserve"> </w:t>
      </w:r>
      <w:r w:rsidRPr="001436BE">
        <w:rPr>
          <w:color w:val="auto"/>
        </w:rPr>
        <w:t xml:space="preserve">infrastruktūroje naudojamus duomenų mainų standartus bei sąsajas. Tiekėjas turi </w:t>
      </w:r>
      <w:r w:rsidR="00696033">
        <w:rPr>
          <w:color w:val="auto"/>
        </w:rPr>
        <w:t xml:space="preserve">užtikrinti Sprendimo veikimą su </w:t>
      </w:r>
      <w:r w:rsidR="00002762">
        <w:rPr>
          <w:color w:val="auto"/>
        </w:rPr>
        <w:t>P</w:t>
      </w:r>
      <w:r w:rsidR="00696033">
        <w:rPr>
          <w:color w:val="auto"/>
        </w:rPr>
        <w:t>erkančiosios organizacijos naudojam</w:t>
      </w:r>
      <w:r w:rsidR="003B50F3">
        <w:rPr>
          <w:color w:val="auto"/>
        </w:rPr>
        <w:t>u</w:t>
      </w:r>
      <w:r w:rsidR="00696033">
        <w:rPr>
          <w:color w:val="auto"/>
        </w:rPr>
        <w:t xml:space="preserve"> RIS</w:t>
      </w:r>
      <w:r w:rsidR="007636E4">
        <w:rPr>
          <w:color w:val="auto"/>
        </w:rPr>
        <w:t>/ESIS</w:t>
      </w:r>
      <w:r w:rsidR="003B50F3">
        <w:rPr>
          <w:color w:val="auto"/>
        </w:rPr>
        <w:t xml:space="preserve"> posistemiu</w:t>
      </w:r>
      <w:r w:rsidR="00696033">
        <w:rPr>
          <w:color w:val="auto"/>
        </w:rPr>
        <w:t xml:space="preserve">. </w:t>
      </w:r>
      <w:r w:rsidR="00696033">
        <w:t xml:space="preserve">Visos su tuo susijusios </w:t>
      </w:r>
      <w:r w:rsidR="00002762">
        <w:t xml:space="preserve">tiekėjo </w:t>
      </w:r>
      <w:r w:rsidR="00696033">
        <w:t>išlaidos turi būti įtrauktos į bendrą pasiūlymo kainą</w:t>
      </w:r>
      <w:r w:rsidR="005143BA">
        <w:t>;</w:t>
      </w:r>
    </w:p>
    <w:p w14:paraId="26BC0BDF" w14:textId="0C8BCCF7" w:rsidR="00FD0CEE" w:rsidRDefault="00FD0CEE" w:rsidP="00670E5D">
      <w:pPr>
        <w:numPr>
          <w:ilvl w:val="1"/>
          <w:numId w:val="2"/>
        </w:numPr>
      </w:pPr>
      <w:r>
        <w:t>Sprendimas turi būti diegimas lokaliai (</w:t>
      </w:r>
      <w:proofErr w:type="spellStart"/>
      <w:r w:rsidRPr="0049626C">
        <w:rPr>
          <w:i/>
          <w:iCs/>
        </w:rPr>
        <w:t>on</w:t>
      </w:r>
      <w:proofErr w:type="spellEnd"/>
      <w:r w:rsidRPr="0049626C">
        <w:rPr>
          <w:i/>
          <w:iCs/>
        </w:rPr>
        <w:t xml:space="preserve"> </w:t>
      </w:r>
      <w:proofErr w:type="spellStart"/>
      <w:r w:rsidRPr="0049626C">
        <w:rPr>
          <w:i/>
          <w:iCs/>
        </w:rPr>
        <w:t>premises</w:t>
      </w:r>
      <w:proofErr w:type="spellEnd"/>
      <w:r>
        <w:t xml:space="preserve">) Perkančiosios organizacijos infrastruktūroje; </w:t>
      </w:r>
    </w:p>
    <w:p w14:paraId="31CDB0E0" w14:textId="57B882F4" w:rsidR="00FD0CEE" w:rsidRPr="00D63AA3" w:rsidRDefault="00FD0CEE" w:rsidP="00670E5D">
      <w:pPr>
        <w:numPr>
          <w:ilvl w:val="1"/>
          <w:numId w:val="2"/>
        </w:numPr>
      </w:pPr>
      <w:r w:rsidRPr="00D63AA3">
        <w:t>Sprendimas turi palaikyti</w:t>
      </w:r>
      <w:r w:rsidR="00AA5A8E" w:rsidRPr="00D63AA3">
        <w:t xml:space="preserve"> Perkančiosios organizacijos infrastruktūroje naudojamas HL7 ir (arba) </w:t>
      </w:r>
      <w:r w:rsidR="00AA5A8E" w:rsidRPr="00053CA7">
        <w:rPr>
          <w:color w:val="auto"/>
        </w:rPr>
        <w:t>FHIR sąsajas;</w:t>
      </w:r>
    </w:p>
    <w:p w14:paraId="2EB20FCA" w14:textId="05F19683" w:rsidR="00A84194" w:rsidRDefault="00A84194" w:rsidP="00670E5D">
      <w:pPr>
        <w:numPr>
          <w:ilvl w:val="1"/>
          <w:numId w:val="2"/>
        </w:numPr>
      </w:pPr>
      <w:r w:rsidRPr="00A84194">
        <w:t>Sprendimas turi automatiškai analizuoti rentgenogramas</w:t>
      </w:r>
      <w:r w:rsidR="009956FC">
        <w:t xml:space="preserve"> </w:t>
      </w:r>
      <w:r w:rsidR="009C2A4C">
        <w:t>ir apdorot</w:t>
      </w:r>
      <w:r w:rsidR="00FD0CEE">
        <w:t>i</w:t>
      </w:r>
      <w:r w:rsidR="009C2A4C">
        <w:t xml:space="preserve"> duomenis </w:t>
      </w:r>
      <w:r w:rsidR="009956FC">
        <w:t>gavus tyrimą</w:t>
      </w:r>
      <w:r w:rsidR="009C2A4C">
        <w:t>, be vartotojo įsikišimo</w:t>
      </w:r>
      <w:r w:rsidR="00741599">
        <w:t>;</w:t>
      </w:r>
    </w:p>
    <w:p w14:paraId="523FBD80" w14:textId="560BAC63" w:rsidR="00741599" w:rsidRDefault="009363C6" w:rsidP="00670E5D">
      <w:pPr>
        <w:numPr>
          <w:ilvl w:val="1"/>
          <w:numId w:val="2"/>
        </w:numPr>
      </w:pPr>
      <w:r w:rsidRPr="009363C6">
        <w:t>Sprendimas turi automatiškai nustatyti ir, kai taikoma pagal gamintojo nustatytą medicininę paskirtį, lokalizuoti jo analizuojamus patologinius radinius</w:t>
      </w:r>
      <w:r w:rsidR="00543484">
        <w:t>;</w:t>
      </w:r>
    </w:p>
    <w:p w14:paraId="43BA2078" w14:textId="670FC5E4" w:rsidR="00DA2DD5" w:rsidRDefault="009363C6" w:rsidP="00670E5D">
      <w:pPr>
        <w:numPr>
          <w:ilvl w:val="1"/>
          <w:numId w:val="2"/>
        </w:numPr>
      </w:pPr>
      <w:r w:rsidRPr="009363C6">
        <w:t>Sprendimas turi gebėti identifikuoti arba pažymėti tyrimus, kuriuose neaptikta Sprendimo analizuojamų patologinių radinių</w:t>
      </w:r>
      <w:r>
        <w:t>;</w:t>
      </w:r>
    </w:p>
    <w:p w14:paraId="2FF81D1E" w14:textId="36BDF0CA" w:rsidR="00987A22" w:rsidRDefault="00987A22" w:rsidP="00670E5D">
      <w:pPr>
        <w:numPr>
          <w:ilvl w:val="1"/>
          <w:numId w:val="2"/>
        </w:numPr>
      </w:pPr>
      <w:r>
        <w:t>Sprendimas turi grąžinti analizės rezultatus į perkančiosios organizacijos</w:t>
      </w:r>
      <w:r w:rsidR="002C1E85">
        <w:t xml:space="preserve"> naudojamą</w:t>
      </w:r>
      <w:r>
        <w:t xml:space="preserve"> PACS</w:t>
      </w:r>
      <w:r w:rsidR="00536FA5">
        <w:t>;</w:t>
      </w:r>
    </w:p>
    <w:p w14:paraId="0735AFA2" w14:textId="47040FDD" w:rsidR="00096C31" w:rsidRDefault="00536FA5" w:rsidP="00096C31">
      <w:pPr>
        <w:numPr>
          <w:ilvl w:val="1"/>
          <w:numId w:val="2"/>
        </w:numPr>
      </w:pPr>
      <w:r w:rsidRPr="00536FA5">
        <w:t>Sprendimas turi sudaryti galimybę peržiūrėti DI nustatyt</w:t>
      </w:r>
      <w:r>
        <w:t>us analizės rezultatus perkančiosios organizacijos</w:t>
      </w:r>
      <w:r w:rsidR="002C1E85">
        <w:t xml:space="preserve"> naudojamoje</w:t>
      </w:r>
      <w:r>
        <w:t xml:space="preserve"> </w:t>
      </w:r>
      <w:r w:rsidRPr="00536FA5">
        <w:t>PACS aplinkoje</w:t>
      </w:r>
      <w:r w:rsidR="00096C31">
        <w:t>;</w:t>
      </w:r>
    </w:p>
    <w:p w14:paraId="7B1BB685" w14:textId="24D1F3CC" w:rsidR="002340FF" w:rsidRPr="005143BA" w:rsidRDefault="002340FF" w:rsidP="00096C31">
      <w:pPr>
        <w:numPr>
          <w:ilvl w:val="1"/>
          <w:numId w:val="2"/>
        </w:numPr>
        <w:rPr>
          <w:color w:val="auto"/>
        </w:rPr>
      </w:pPr>
      <w:r w:rsidRPr="005143BA">
        <w:rPr>
          <w:color w:val="auto"/>
        </w:rPr>
        <w:t xml:space="preserve">Turi būti užtikrintas </w:t>
      </w:r>
      <w:r w:rsidR="007636E4">
        <w:rPr>
          <w:color w:val="auto"/>
        </w:rPr>
        <w:t>S</w:t>
      </w:r>
      <w:r w:rsidRPr="005143BA">
        <w:rPr>
          <w:color w:val="auto"/>
        </w:rPr>
        <w:t xml:space="preserve">prendimo naudojimas ne mažiau kaip </w:t>
      </w:r>
      <w:r w:rsidR="005143BA" w:rsidRPr="005143BA">
        <w:rPr>
          <w:color w:val="auto"/>
        </w:rPr>
        <w:t xml:space="preserve">40 </w:t>
      </w:r>
      <w:r w:rsidRPr="005143BA">
        <w:rPr>
          <w:color w:val="auto"/>
        </w:rPr>
        <w:t>naudotojų</w:t>
      </w:r>
      <w:r w:rsidR="00563326" w:rsidRPr="005143BA">
        <w:rPr>
          <w:color w:val="auto"/>
        </w:rPr>
        <w:t xml:space="preserve"> kompiuterių</w:t>
      </w:r>
      <w:r w:rsidR="001F3971" w:rsidRPr="005143BA">
        <w:rPr>
          <w:color w:val="auto"/>
        </w:rPr>
        <w:t>, turinčių prieigą prie PACS ir (ar) RIS</w:t>
      </w:r>
      <w:r w:rsidR="007636E4">
        <w:rPr>
          <w:color w:val="auto"/>
        </w:rPr>
        <w:t>/ESIS</w:t>
      </w:r>
      <w:r w:rsidR="001F3971" w:rsidRPr="005143BA">
        <w:rPr>
          <w:color w:val="auto"/>
        </w:rPr>
        <w:t xml:space="preserve"> sistemų</w:t>
      </w:r>
      <w:r w:rsidR="003B50F3" w:rsidRPr="005143BA">
        <w:rPr>
          <w:color w:val="auto"/>
        </w:rPr>
        <w:t xml:space="preserve"> (ar posistemių)</w:t>
      </w:r>
      <w:r w:rsidRPr="005143BA">
        <w:rPr>
          <w:color w:val="auto"/>
        </w:rPr>
        <w:t>.</w:t>
      </w:r>
    </w:p>
    <w:p w14:paraId="1EA2B6A9" w14:textId="7E44F998" w:rsidR="00A523A8" w:rsidRPr="00316024" w:rsidRDefault="00A523A8" w:rsidP="00096C31">
      <w:pPr>
        <w:numPr>
          <w:ilvl w:val="1"/>
          <w:numId w:val="2"/>
        </w:numPr>
        <w:rPr>
          <w:color w:val="auto"/>
        </w:rPr>
      </w:pPr>
      <w:r w:rsidRPr="00316024">
        <w:rPr>
          <w:color w:val="auto"/>
        </w:rPr>
        <w:t xml:space="preserve">Sprendimas rentgenogramų analizę atlikti ir rezultatą gydytojui pateikti turi per ne ilgesnį kaip </w:t>
      </w:r>
      <w:r w:rsidR="00AA5A8E" w:rsidRPr="00316024">
        <w:rPr>
          <w:color w:val="auto"/>
        </w:rPr>
        <w:t xml:space="preserve">5 min. laiką </w:t>
      </w:r>
      <w:r w:rsidRPr="00316024">
        <w:rPr>
          <w:color w:val="auto"/>
        </w:rPr>
        <w:t>nuo tyrimo gavimo.</w:t>
      </w:r>
    </w:p>
    <w:p w14:paraId="1ED68BA5" w14:textId="413C57EE" w:rsidR="00326034" w:rsidRDefault="00877076" w:rsidP="00A27EC5">
      <w:pPr>
        <w:numPr>
          <w:ilvl w:val="1"/>
          <w:numId w:val="2"/>
        </w:numPr>
      </w:pPr>
      <w:r>
        <w:t>Rezultat</w:t>
      </w:r>
      <w:r w:rsidR="00AA5A8E">
        <w:t>ų tekstinė dalis</w:t>
      </w:r>
      <w:r>
        <w:t xml:space="preserve"> gydytojui turi būti pateikiam</w:t>
      </w:r>
      <w:r w:rsidR="00AA5A8E">
        <w:t>a</w:t>
      </w:r>
      <w:r>
        <w:t xml:space="preserve"> lietuvių kalba</w:t>
      </w:r>
      <w:r w:rsidR="007B618D">
        <w:t xml:space="preserve">, </w:t>
      </w:r>
      <w:r w:rsidR="007B618D" w:rsidRPr="007B618D">
        <w:t>vadovaujantis bendrinės lietuvių kalbos taisyklėmis</w:t>
      </w:r>
      <w:r w:rsidR="00AA5A8E">
        <w:t xml:space="preserve"> ir (ar) radiniai - visuotinai žinomais lotyniškais terminais</w:t>
      </w:r>
      <w:r w:rsidR="00A04A48">
        <w:t>;</w:t>
      </w:r>
    </w:p>
    <w:p w14:paraId="73A3309C" w14:textId="77777777" w:rsidR="00096C31" w:rsidRPr="00426BC4" w:rsidRDefault="00096C31" w:rsidP="00096C31">
      <w:pPr>
        <w:ind w:left="360" w:firstLine="0"/>
      </w:pPr>
    </w:p>
    <w:p w14:paraId="03E20426" w14:textId="6681FD2F" w:rsidR="00197770" w:rsidRPr="00426BC4" w:rsidRDefault="00E56E5E" w:rsidP="00197770">
      <w:pPr>
        <w:numPr>
          <w:ilvl w:val="0"/>
          <w:numId w:val="2"/>
        </w:numPr>
        <w:ind w:left="567" w:hanging="567"/>
      </w:pPr>
      <w:r w:rsidRPr="00426BC4">
        <w:rPr>
          <w:b/>
        </w:rPr>
        <w:t>Funkciniai reikalavimai</w:t>
      </w:r>
      <w:r w:rsidR="00B26C45">
        <w:rPr>
          <w:b/>
        </w:rPr>
        <w:t xml:space="preserve"> rentgenogramų</w:t>
      </w:r>
      <w:r w:rsidR="005965B3">
        <w:rPr>
          <w:b/>
        </w:rPr>
        <w:t xml:space="preserve"> analizei</w:t>
      </w:r>
    </w:p>
    <w:p w14:paraId="10C5C940" w14:textId="7D59C30C" w:rsidR="00197770" w:rsidRPr="00CC6733" w:rsidRDefault="00AB0199" w:rsidP="00197770">
      <w:pPr>
        <w:numPr>
          <w:ilvl w:val="1"/>
          <w:numId w:val="2"/>
        </w:numPr>
        <w:ind w:left="851" w:hanging="567"/>
        <w:rPr>
          <w:b/>
        </w:rPr>
      </w:pPr>
      <w:r>
        <w:rPr>
          <w:b/>
        </w:rPr>
        <w:t xml:space="preserve">Krūtinės </w:t>
      </w:r>
      <w:r w:rsidR="00536C96">
        <w:rPr>
          <w:b/>
        </w:rPr>
        <w:t>ląstos rentgenogramų</w:t>
      </w:r>
      <w:r w:rsidR="00771592">
        <w:rPr>
          <w:b/>
        </w:rPr>
        <w:t xml:space="preserve"> </w:t>
      </w:r>
      <w:r w:rsidR="00536C96">
        <w:rPr>
          <w:b/>
        </w:rPr>
        <w:t>analizė</w:t>
      </w:r>
      <w:r w:rsidR="00B26C45">
        <w:rPr>
          <w:b/>
        </w:rPr>
        <w:t>:</w:t>
      </w:r>
      <w:r w:rsidR="003D3554" w:rsidRPr="00CC6733">
        <w:rPr>
          <w:b/>
        </w:rPr>
        <w:t xml:space="preserve"> </w:t>
      </w:r>
    </w:p>
    <w:p w14:paraId="0294AFD5" w14:textId="53E6705D" w:rsidR="00575597" w:rsidRDefault="00FE2C98" w:rsidP="00197770">
      <w:pPr>
        <w:numPr>
          <w:ilvl w:val="2"/>
          <w:numId w:val="2"/>
        </w:numPr>
        <w:ind w:left="1276" w:hanging="709"/>
      </w:pPr>
      <w:r>
        <w:t>Sprendimas</w:t>
      </w:r>
      <w:r w:rsidR="001F3971">
        <w:t xml:space="preserve"> pagal gamintojo medicininę paskirtį</w:t>
      </w:r>
      <w:r w:rsidR="002C2131" w:rsidRPr="002C2131">
        <w:t xml:space="preserve"> turi gebėti analizuoti </w:t>
      </w:r>
      <w:r w:rsidR="001F3971">
        <w:t>PA (</w:t>
      </w:r>
      <w:proofErr w:type="spellStart"/>
      <w:r w:rsidR="001F3971">
        <w:t>posteroanterior</w:t>
      </w:r>
      <w:proofErr w:type="spellEnd"/>
      <w:r w:rsidR="001F3971">
        <w:t xml:space="preserve"> – iš nugaros į priekį), AP (</w:t>
      </w:r>
      <w:proofErr w:type="spellStart"/>
      <w:r w:rsidR="001F3971">
        <w:t>anteroposterior</w:t>
      </w:r>
      <w:proofErr w:type="spellEnd"/>
      <w:r w:rsidR="001F3971">
        <w:t xml:space="preserve"> – iš priekio į nugarą), </w:t>
      </w:r>
      <w:proofErr w:type="spellStart"/>
      <w:r w:rsidR="001F3971">
        <w:t>Lateral</w:t>
      </w:r>
      <w:proofErr w:type="spellEnd"/>
      <w:r w:rsidR="001F3971">
        <w:t xml:space="preserve"> (šoninės) </w:t>
      </w:r>
      <w:r w:rsidR="002C2131" w:rsidRPr="002C2131">
        <w:t>projekcijų</w:t>
      </w:r>
      <w:r w:rsidR="001F3971">
        <w:t xml:space="preserve"> </w:t>
      </w:r>
      <w:r w:rsidR="002C2131" w:rsidRPr="002C2131">
        <w:t xml:space="preserve"> </w:t>
      </w:r>
      <w:r w:rsidR="001F3971">
        <w:t>rentgenogramas</w:t>
      </w:r>
      <w:r w:rsidR="00AA429F">
        <w:t>;</w:t>
      </w:r>
    </w:p>
    <w:p w14:paraId="41FDA0A9" w14:textId="10532BA7" w:rsidR="00AA429F" w:rsidRDefault="00FE2C98" w:rsidP="00197770">
      <w:pPr>
        <w:numPr>
          <w:ilvl w:val="2"/>
          <w:numId w:val="2"/>
        </w:numPr>
        <w:ind w:left="1276" w:hanging="709"/>
      </w:pPr>
      <w:r>
        <w:t>Sprendimas turi gebėti identif</w:t>
      </w:r>
      <w:r w:rsidR="00DF2E85">
        <w:t>i</w:t>
      </w:r>
      <w:r>
        <w:t>kuoti</w:t>
      </w:r>
      <w:r w:rsidR="00EF0AE6">
        <w:t xml:space="preserve"> ne mažiau kaip </w:t>
      </w:r>
      <w:r w:rsidR="00AA1189">
        <w:t>50</w:t>
      </w:r>
      <w:r w:rsidR="00EF0AE6">
        <w:t xml:space="preserve"> skirtingų krūtinės ląstos rentgenologinių radinių;</w:t>
      </w:r>
    </w:p>
    <w:p w14:paraId="0FDECBAE" w14:textId="413E75F1" w:rsidR="00EF0AE6" w:rsidRDefault="009363C6" w:rsidP="00197770">
      <w:pPr>
        <w:numPr>
          <w:ilvl w:val="2"/>
          <w:numId w:val="2"/>
        </w:numPr>
        <w:ind w:left="1276" w:hanging="709"/>
      </w:pPr>
      <w:r w:rsidRPr="009363C6">
        <w:lastRenderedPageBreak/>
        <w:t>Sprendimas turi gebėti identifikuoti ir pažymėti rentgenogramas, kuriose neaptikta patologinių radinių</w:t>
      </w:r>
      <w:r w:rsidR="00DA2DD5">
        <w:t>;</w:t>
      </w:r>
    </w:p>
    <w:p w14:paraId="20612970" w14:textId="1648A4FE" w:rsidR="008E5BAB" w:rsidRDefault="00812F79" w:rsidP="008E5BAB">
      <w:pPr>
        <w:numPr>
          <w:ilvl w:val="2"/>
          <w:numId w:val="2"/>
        </w:numPr>
        <w:ind w:left="1276" w:hanging="709"/>
      </w:pPr>
      <w:r>
        <w:t>Sprendimas</w:t>
      </w:r>
      <w:r w:rsidR="00A53785">
        <w:t xml:space="preserve"> turi </w:t>
      </w:r>
      <w:r w:rsidR="00E04BD4">
        <w:t>gebėti nustatyti</w:t>
      </w:r>
      <w:r>
        <w:t xml:space="preserve"> ir pateikti vaizdinę arba aprašomąją informaciją apie</w:t>
      </w:r>
      <w:r w:rsidR="001F3971">
        <w:t xml:space="preserve"> radinius ar požymius, susijusius su</w:t>
      </w:r>
      <w:r w:rsidR="00E04BD4">
        <w:t>:</w:t>
      </w:r>
    </w:p>
    <w:p w14:paraId="30ECB32F" w14:textId="77777777" w:rsidR="00214493" w:rsidRDefault="00214493" w:rsidP="008E5BAB">
      <w:pPr>
        <w:pStyle w:val="Sraopastraipa"/>
        <w:numPr>
          <w:ilvl w:val="0"/>
          <w:numId w:val="4"/>
        </w:numPr>
      </w:pPr>
      <w:r>
        <w:t>Konsolidaciją;</w:t>
      </w:r>
    </w:p>
    <w:p w14:paraId="37B963A6" w14:textId="77777777" w:rsidR="00214493" w:rsidRDefault="00214493" w:rsidP="008E5BAB">
      <w:pPr>
        <w:pStyle w:val="Sraopastraipa"/>
        <w:numPr>
          <w:ilvl w:val="0"/>
          <w:numId w:val="4"/>
        </w:numPr>
      </w:pPr>
      <w:proofErr w:type="spellStart"/>
      <w:r>
        <w:t>Pneumotoraksą</w:t>
      </w:r>
      <w:proofErr w:type="spellEnd"/>
      <w:r>
        <w:t>;</w:t>
      </w:r>
    </w:p>
    <w:p w14:paraId="509EF444" w14:textId="77777777" w:rsidR="00214493" w:rsidRDefault="00214493" w:rsidP="008E5BAB">
      <w:pPr>
        <w:pStyle w:val="Sraopastraipa"/>
        <w:numPr>
          <w:ilvl w:val="0"/>
          <w:numId w:val="4"/>
        </w:numPr>
      </w:pPr>
      <w:r>
        <w:t>Plaučių edemą;</w:t>
      </w:r>
    </w:p>
    <w:p w14:paraId="5BA18950" w14:textId="77777777" w:rsidR="00214493" w:rsidRDefault="00214493" w:rsidP="008E5BAB">
      <w:pPr>
        <w:pStyle w:val="Sraopastraipa"/>
        <w:numPr>
          <w:ilvl w:val="0"/>
          <w:numId w:val="4"/>
        </w:numPr>
      </w:pPr>
      <w:proofErr w:type="spellStart"/>
      <w:r>
        <w:t>Kardiomegaliją</w:t>
      </w:r>
      <w:proofErr w:type="spellEnd"/>
      <w:r>
        <w:t>;</w:t>
      </w:r>
    </w:p>
    <w:p w14:paraId="6D152891" w14:textId="77777777" w:rsidR="00C31DA3" w:rsidRDefault="00C31DA3" w:rsidP="008E5BAB">
      <w:pPr>
        <w:pStyle w:val="Sraopastraipa"/>
        <w:numPr>
          <w:ilvl w:val="0"/>
          <w:numId w:val="4"/>
        </w:numPr>
      </w:pPr>
      <w:r>
        <w:t>Tuberkuliozę;</w:t>
      </w:r>
    </w:p>
    <w:p w14:paraId="34356AF5" w14:textId="7A8E1072" w:rsidR="00234D3F" w:rsidRDefault="00C31DA3" w:rsidP="009E79B4">
      <w:pPr>
        <w:pStyle w:val="Sraopastraipa"/>
        <w:numPr>
          <w:ilvl w:val="0"/>
          <w:numId w:val="4"/>
        </w:numPr>
      </w:pPr>
      <w:r>
        <w:t>Šonkaulių lūžius</w:t>
      </w:r>
      <w:r w:rsidR="009E79B4">
        <w:t>.</w:t>
      </w:r>
      <w:r w:rsidR="008E5BAB">
        <w:tab/>
      </w:r>
      <w:r w:rsidR="008E5BAB">
        <w:tab/>
      </w:r>
      <w:r w:rsidR="008E5BAB">
        <w:tab/>
      </w:r>
      <w:r w:rsidR="008E5BAB">
        <w:tab/>
      </w:r>
      <w:r w:rsidR="008E5BAB">
        <w:tab/>
      </w:r>
      <w:r w:rsidR="008E5BAB">
        <w:tab/>
      </w:r>
      <w:r w:rsidR="008E5BAB">
        <w:tab/>
        <w:t xml:space="preserve"> </w:t>
      </w:r>
    </w:p>
    <w:p w14:paraId="2D62B6B4" w14:textId="2EE5E150" w:rsidR="009B55B0" w:rsidRPr="008C140D" w:rsidRDefault="00597E69" w:rsidP="00AA1189">
      <w:pPr>
        <w:numPr>
          <w:ilvl w:val="1"/>
          <w:numId w:val="2"/>
        </w:numPr>
        <w:ind w:left="851" w:hanging="567"/>
        <w:rPr>
          <w:b/>
          <w:bCs/>
        </w:rPr>
      </w:pPr>
      <w:proofErr w:type="spellStart"/>
      <w:r>
        <w:rPr>
          <w:b/>
          <w:bCs/>
        </w:rPr>
        <w:t>Musk</w:t>
      </w:r>
      <w:r w:rsidR="0049626C">
        <w:rPr>
          <w:b/>
          <w:bCs/>
        </w:rPr>
        <w:t>ul</w:t>
      </w:r>
      <w:r>
        <w:rPr>
          <w:b/>
          <w:bCs/>
        </w:rPr>
        <w:t>oskeletinių</w:t>
      </w:r>
      <w:proofErr w:type="spellEnd"/>
      <w:r>
        <w:rPr>
          <w:b/>
          <w:bCs/>
        </w:rPr>
        <w:t xml:space="preserve"> </w:t>
      </w:r>
      <w:proofErr w:type="spellStart"/>
      <w:r>
        <w:rPr>
          <w:b/>
          <w:bCs/>
        </w:rPr>
        <w:t>rentgenoramų</w:t>
      </w:r>
      <w:proofErr w:type="spellEnd"/>
      <w:r w:rsidR="0086194F" w:rsidRPr="008C140D">
        <w:rPr>
          <w:b/>
          <w:bCs/>
        </w:rPr>
        <w:t xml:space="preserve"> </w:t>
      </w:r>
      <w:r>
        <w:rPr>
          <w:b/>
          <w:bCs/>
        </w:rPr>
        <w:t>analizė</w:t>
      </w:r>
      <w:r w:rsidR="0086194F" w:rsidRPr="008C140D">
        <w:rPr>
          <w:b/>
          <w:bCs/>
        </w:rPr>
        <w:t xml:space="preserve"> </w:t>
      </w:r>
    </w:p>
    <w:p w14:paraId="37FDFCF4" w14:textId="2883815A" w:rsidR="0071447D" w:rsidRDefault="005B2743" w:rsidP="00CC613F">
      <w:pPr>
        <w:numPr>
          <w:ilvl w:val="2"/>
          <w:numId w:val="2"/>
        </w:numPr>
        <w:ind w:left="1276" w:hanging="709"/>
      </w:pPr>
      <w:r w:rsidRPr="005B2743">
        <w:t>Sprendimas turi pateikti radinių pavadinimus</w:t>
      </w:r>
      <w:r>
        <w:t>;</w:t>
      </w:r>
    </w:p>
    <w:p w14:paraId="7BF1DA1E" w14:textId="3CAAD87E" w:rsidR="005B2743" w:rsidRDefault="00812F79" w:rsidP="00CC613F">
      <w:pPr>
        <w:numPr>
          <w:ilvl w:val="2"/>
          <w:numId w:val="2"/>
        </w:numPr>
        <w:ind w:left="1276" w:hanging="709"/>
      </w:pPr>
      <w:r>
        <w:t>Sprendimas turi gebėti nustatyti ir pateikti vaizdinę arba aprašomąją informaciją apie</w:t>
      </w:r>
      <w:r w:rsidR="001F3971">
        <w:t xml:space="preserve"> radinius ar požymius, susijusius su</w:t>
      </w:r>
      <w:r w:rsidR="00CC613F">
        <w:t>:</w:t>
      </w:r>
    </w:p>
    <w:p w14:paraId="244E79EC" w14:textId="51789570" w:rsidR="00CC613F" w:rsidRDefault="004874F1" w:rsidP="00CC613F">
      <w:pPr>
        <w:pStyle w:val="Sraopastraipa"/>
        <w:numPr>
          <w:ilvl w:val="0"/>
          <w:numId w:val="4"/>
        </w:numPr>
      </w:pPr>
      <w:r>
        <w:t>Lūži</w:t>
      </w:r>
      <w:r w:rsidR="001F3971">
        <w:t>ais</w:t>
      </w:r>
      <w:r>
        <w:t xml:space="preserve">, įskaitant </w:t>
      </w:r>
      <w:proofErr w:type="spellStart"/>
      <w:r>
        <w:t>kompresinius</w:t>
      </w:r>
      <w:proofErr w:type="spellEnd"/>
      <w:r>
        <w:t>;</w:t>
      </w:r>
    </w:p>
    <w:p w14:paraId="08540F1B" w14:textId="18B13FA2" w:rsidR="004874F1" w:rsidRDefault="004874F1" w:rsidP="00CC613F">
      <w:pPr>
        <w:pStyle w:val="Sraopastraipa"/>
        <w:numPr>
          <w:ilvl w:val="0"/>
          <w:numId w:val="4"/>
        </w:numPr>
      </w:pPr>
      <w:r>
        <w:t>Dislokacij</w:t>
      </w:r>
      <w:r w:rsidR="001F3971">
        <w:t>omis</w:t>
      </w:r>
      <w:r>
        <w:t>;</w:t>
      </w:r>
    </w:p>
    <w:p w14:paraId="1172D6A4" w14:textId="0EEE38AF" w:rsidR="004874F1" w:rsidRDefault="004874F1" w:rsidP="00CC613F">
      <w:pPr>
        <w:pStyle w:val="Sraopastraipa"/>
        <w:numPr>
          <w:ilvl w:val="0"/>
          <w:numId w:val="4"/>
        </w:numPr>
      </w:pPr>
      <w:r>
        <w:t>Degeneracini</w:t>
      </w:r>
      <w:r w:rsidR="001F3971">
        <w:t>ais</w:t>
      </w:r>
      <w:r>
        <w:t xml:space="preserve"> pakitim</w:t>
      </w:r>
      <w:r w:rsidR="001F3971">
        <w:t>ai</w:t>
      </w:r>
      <w:r>
        <w:t>s;</w:t>
      </w:r>
    </w:p>
    <w:p w14:paraId="010968C0" w14:textId="2B4AB9B0" w:rsidR="004874F1" w:rsidRDefault="004874F1" w:rsidP="00CC613F">
      <w:pPr>
        <w:pStyle w:val="Sraopastraipa"/>
        <w:numPr>
          <w:ilvl w:val="0"/>
          <w:numId w:val="4"/>
        </w:numPr>
      </w:pPr>
      <w:r>
        <w:t>Oste</w:t>
      </w:r>
      <w:r w:rsidR="00B17093">
        <w:t>oporoz</w:t>
      </w:r>
      <w:r w:rsidR="001F3971">
        <w:t>e</w:t>
      </w:r>
      <w:r w:rsidR="00B17093">
        <w:t>;</w:t>
      </w:r>
    </w:p>
    <w:p w14:paraId="5D6D81C1" w14:textId="701F8500" w:rsidR="00B17093" w:rsidRDefault="00B17093" w:rsidP="00CC613F">
      <w:pPr>
        <w:pStyle w:val="Sraopastraipa"/>
        <w:numPr>
          <w:ilvl w:val="0"/>
          <w:numId w:val="4"/>
        </w:numPr>
      </w:pPr>
      <w:proofErr w:type="spellStart"/>
      <w:r>
        <w:t>Artit</w:t>
      </w:r>
      <w:r w:rsidR="001F3971">
        <w:t>u</w:t>
      </w:r>
      <w:proofErr w:type="spellEnd"/>
      <w:r>
        <w:t>;</w:t>
      </w:r>
    </w:p>
    <w:p w14:paraId="1F570C9A" w14:textId="4ED411DB" w:rsidR="00B17093" w:rsidRDefault="00B17093" w:rsidP="00CC613F">
      <w:pPr>
        <w:pStyle w:val="Sraopastraipa"/>
        <w:numPr>
          <w:ilvl w:val="0"/>
          <w:numId w:val="4"/>
        </w:numPr>
      </w:pPr>
      <w:r>
        <w:t>Kaulini</w:t>
      </w:r>
      <w:r w:rsidR="001F3971">
        <w:t xml:space="preserve">ais </w:t>
      </w:r>
      <w:r>
        <w:t>pažeidim</w:t>
      </w:r>
      <w:r w:rsidR="001F3971">
        <w:t>ais</w:t>
      </w:r>
      <w:r w:rsidR="009E79B4">
        <w:t>.</w:t>
      </w:r>
    </w:p>
    <w:p w14:paraId="75142331" w14:textId="77777777" w:rsidR="003A7E27" w:rsidRDefault="003A7E27" w:rsidP="003A7E27">
      <w:pPr>
        <w:pStyle w:val="Sraopastraipa"/>
        <w:ind w:left="1636" w:firstLine="0"/>
      </w:pPr>
    </w:p>
    <w:p w14:paraId="6875AD33" w14:textId="438B8184" w:rsidR="003A7E27" w:rsidRDefault="003A7E27" w:rsidP="003A7E27">
      <w:pPr>
        <w:numPr>
          <w:ilvl w:val="1"/>
          <w:numId w:val="2"/>
        </w:numPr>
        <w:ind w:left="851" w:hanging="567"/>
        <w:rPr>
          <w:b/>
          <w:bCs/>
        </w:rPr>
      </w:pPr>
      <w:r w:rsidRPr="003A7E27">
        <w:rPr>
          <w:b/>
          <w:bCs/>
        </w:rPr>
        <w:t>Sprendimo pateikiamas rentgenogramų analizės rezultatas galutiniam gydytojo įvertinimui</w:t>
      </w:r>
    </w:p>
    <w:p w14:paraId="12A2CF94" w14:textId="3898DF37" w:rsidR="003A7E27" w:rsidRPr="003A7E27" w:rsidRDefault="00AA5A8E" w:rsidP="003A7E27">
      <w:pPr>
        <w:numPr>
          <w:ilvl w:val="2"/>
          <w:numId w:val="2"/>
        </w:numPr>
        <w:ind w:left="1276" w:hanging="709"/>
      </w:pPr>
      <w:r>
        <w:t xml:space="preserve">Sprendimas turi pateikti gydytojui DI analizės rezultatą (pavyzdžiui, aprašymą, ataskaitą, struktūrizuotą rezultatą ar kitą sugeneruotą išvestį), </w:t>
      </w:r>
      <w:r w:rsidR="003A7E27" w:rsidRPr="003A7E27">
        <w:t>apimantį:</w:t>
      </w:r>
    </w:p>
    <w:p w14:paraId="51F66563" w14:textId="4B680B42" w:rsidR="003A7E27" w:rsidRDefault="003A7E27" w:rsidP="003A7E27">
      <w:pPr>
        <w:pStyle w:val="Sraopastraipa"/>
        <w:numPr>
          <w:ilvl w:val="0"/>
          <w:numId w:val="4"/>
        </w:numPr>
      </w:pPr>
      <w:r>
        <w:t>radinių sąrašą;</w:t>
      </w:r>
    </w:p>
    <w:p w14:paraId="646683AA" w14:textId="7184C44E" w:rsidR="003A7E27" w:rsidRDefault="003A7E27" w:rsidP="003A7E27">
      <w:pPr>
        <w:pStyle w:val="Sraopastraipa"/>
        <w:numPr>
          <w:ilvl w:val="0"/>
          <w:numId w:val="4"/>
        </w:numPr>
      </w:pPr>
      <w:r>
        <w:t>radinių pavadinimą ir (ar) rūšį ir (ar) kategoriją;</w:t>
      </w:r>
    </w:p>
    <w:p w14:paraId="6C3FA9A5" w14:textId="1330F39A" w:rsidR="003A7E27" w:rsidRDefault="003A7E27" w:rsidP="003A7E27">
      <w:pPr>
        <w:pStyle w:val="Sraopastraipa"/>
        <w:numPr>
          <w:ilvl w:val="0"/>
          <w:numId w:val="4"/>
        </w:numPr>
      </w:pPr>
      <w:r>
        <w:t>radinių lokalizaciją;</w:t>
      </w:r>
    </w:p>
    <w:p w14:paraId="4A3F629A" w14:textId="697C7488" w:rsidR="003A7E27" w:rsidRDefault="003A7E27" w:rsidP="003A7E27">
      <w:pPr>
        <w:pStyle w:val="Sraopastraipa"/>
        <w:numPr>
          <w:ilvl w:val="0"/>
          <w:numId w:val="4"/>
        </w:numPr>
      </w:pPr>
      <w:r>
        <w:t>radinių pažymėjimą;</w:t>
      </w:r>
    </w:p>
    <w:p w14:paraId="29D1F12F" w14:textId="60716CEC" w:rsidR="003A7E27" w:rsidRDefault="003A7E27" w:rsidP="003A7E27">
      <w:pPr>
        <w:pStyle w:val="Sraopastraipa"/>
        <w:numPr>
          <w:ilvl w:val="0"/>
          <w:numId w:val="4"/>
        </w:numPr>
      </w:pPr>
      <w:r>
        <w:t>normalių ir (ar) įtartinų tyrimų rezultatų identifikavimą;</w:t>
      </w:r>
    </w:p>
    <w:p w14:paraId="6ABC5B6A" w14:textId="571C0B9D" w:rsidR="003A7E27" w:rsidRDefault="003A7E27" w:rsidP="003A7E27">
      <w:pPr>
        <w:pStyle w:val="Sraopastraipa"/>
        <w:numPr>
          <w:ilvl w:val="0"/>
          <w:numId w:val="4"/>
        </w:numPr>
      </w:pPr>
      <w:r>
        <w:t xml:space="preserve">tyrimų filtravimą pagal patologinę riziką ir jų </w:t>
      </w:r>
      <w:proofErr w:type="spellStart"/>
      <w:r>
        <w:t>prioritetizavimą</w:t>
      </w:r>
      <w:proofErr w:type="spellEnd"/>
      <w:r>
        <w:t>;</w:t>
      </w:r>
    </w:p>
    <w:p w14:paraId="2C334143" w14:textId="5EFE78CF" w:rsidR="003A7E27" w:rsidRDefault="003A7E27" w:rsidP="003A7E27">
      <w:pPr>
        <w:pStyle w:val="Sraopastraipa"/>
        <w:numPr>
          <w:ilvl w:val="0"/>
          <w:numId w:val="4"/>
        </w:numPr>
      </w:pPr>
      <w:r>
        <w:t>tyrimo susiejimą su konkrečiu pacientu ir paskirtu tyrimu;</w:t>
      </w:r>
    </w:p>
    <w:p w14:paraId="7E0E77AA" w14:textId="40967002" w:rsidR="003A7E27" w:rsidRPr="003A7E27" w:rsidRDefault="003A7E27" w:rsidP="003A7E27">
      <w:pPr>
        <w:pStyle w:val="Sraopastraipa"/>
        <w:numPr>
          <w:ilvl w:val="0"/>
          <w:numId w:val="4"/>
        </w:numPr>
      </w:pPr>
      <w:r>
        <w:t>analizės pateikimą gydytojo darbo aplinkoje galutinių išvadų priėmimui.</w:t>
      </w:r>
    </w:p>
    <w:p w14:paraId="0311539A" w14:textId="77777777" w:rsidR="009E79B4" w:rsidRDefault="009E79B4" w:rsidP="006E023B">
      <w:pPr>
        <w:ind w:firstLine="0"/>
      </w:pPr>
    </w:p>
    <w:p w14:paraId="12456539" w14:textId="414AED7C" w:rsidR="00DD5334" w:rsidRPr="001F013A" w:rsidRDefault="00DD5334" w:rsidP="001F013A">
      <w:pPr>
        <w:numPr>
          <w:ilvl w:val="0"/>
          <w:numId w:val="2"/>
        </w:numPr>
        <w:ind w:left="567" w:hanging="567"/>
        <w:rPr>
          <w:b/>
          <w:bCs/>
        </w:rPr>
      </w:pPr>
      <w:r>
        <w:rPr>
          <w:b/>
          <w:bCs/>
        </w:rPr>
        <w:t xml:space="preserve">Reikalavimai </w:t>
      </w:r>
      <w:r w:rsidR="00A4548A">
        <w:rPr>
          <w:b/>
          <w:bCs/>
        </w:rPr>
        <w:t>asmens duomenų apsaugai</w:t>
      </w:r>
      <w:r w:rsidR="009E79B4" w:rsidRPr="009E79B4">
        <w:rPr>
          <w:b/>
          <w:bCs/>
        </w:rPr>
        <w:t xml:space="preserve"> </w:t>
      </w:r>
    </w:p>
    <w:p w14:paraId="3CA11D8F" w14:textId="25829833" w:rsidR="00DD5334" w:rsidRPr="00894082" w:rsidRDefault="00343E12" w:rsidP="00DD5334">
      <w:pPr>
        <w:numPr>
          <w:ilvl w:val="1"/>
          <w:numId w:val="2"/>
        </w:numPr>
        <w:tabs>
          <w:tab w:val="num" w:pos="426"/>
        </w:tabs>
        <w:ind w:left="851" w:hanging="567"/>
      </w:pPr>
      <w:r w:rsidRPr="00343E12">
        <w:t xml:space="preserve">Tiekėjas, įgyvendindamas, diegdamas, konfigūruodamas, teikdamas, prižiūrėdamas ir palaikydamas Sprendimą, privalo užtikrinti, kad visi asmens duomenys, įskaitant specialių kategorijų asmens duomenis – paciento sveikatos duomenis, medicininių tyrimų vaizdus, jų metaduomenis ir </w:t>
      </w:r>
      <w:r w:rsidR="007636E4">
        <w:t>S</w:t>
      </w:r>
      <w:r w:rsidRPr="00343E12">
        <w:t xml:space="preserve">prendimo sugeneruotus analizės rezultatus – būtų tvarkomi laikantis </w:t>
      </w:r>
      <w:r w:rsidR="001136D5" w:rsidRPr="001136D5">
        <w:t>Europos Parlamento ir Tarybos reglamento (ES) 2016/679</w:t>
      </w:r>
      <w:r w:rsidR="00706C4A">
        <w:t xml:space="preserve"> - </w:t>
      </w:r>
      <w:r w:rsidRPr="00343E12">
        <w:t xml:space="preserve">Bendrojo duomenų </w:t>
      </w:r>
      <w:r w:rsidRPr="00343E12">
        <w:lastRenderedPageBreak/>
        <w:t>apsaugos reglamento, Lietuvos Respublikos asmens duomenų teisinės apsaugos įstatymo ir kitų taikytinų teisės aktų reikalavimų.</w:t>
      </w:r>
    </w:p>
    <w:p w14:paraId="6E8B04C9" w14:textId="379BD55B" w:rsidR="009E79B4" w:rsidRDefault="00C276A2" w:rsidP="009E79B4">
      <w:pPr>
        <w:numPr>
          <w:ilvl w:val="1"/>
          <w:numId w:val="2"/>
        </w:numPr>
        <w:ind w:left="851" w:hanging="567"/>
      </w:pPr>
      <w:r w:rsidRPr="00C276A2">
        <w:t xml:space="preserve">Tiekėjas, diegdamas, teikdamas, prižiūrėdamas ir palaikydamas </w:t>
      </w:r>
      <w:r w:rsidR="007636E4">
        <w:t>S</w:t>
      </w:r>
      <w:r w:rsidRPr="00C276A2">
        <w:t xml:space="preserve">prendimą, turi tvarkyti Perkančiosios organizacijos asmens duomenis tik </w:t>
      </w:r>
      <w:r w:rsidR="007636E4">
        <w:t>P</w:t>
      </w:r>
      <w:r w:rsidRPr="00C276A2">
        <w:t xml:space="preserve">erkančiosios organizacijos dokumentuotais nurodymais, tik </w:t>
      </w:r>
      <w:r>
        <w:t>s</w:t>
      </w:r>
      <w:r w:rsidRPr="00C276A2">
        <w:t xml:space="preserve">utarties vykdymo tikslu ir tik tokia apimtimi, kiek būtina </w:t>
      </w:r>
      <w:r w:rsidR="007636E4">
        <w:t>S</w:t>
      </w:r>
      <w:r w:rsidRPr="00C276A2">
        <w:t xml:space="preserve">prendimo funkcijoms atlikti ir su </w:t>
      </w:r>
      <w:r w:rsidR="007636E4">
        <w:t>S</w:t>
      </w:r>
      <w:r>
        <w:t>p</w:t>
      </w:r>
      <w:r w:rsidRPr="00C276A2">
        <w:t>rendimu susijusioms paslaugoms suteikti</w:t>
      </w:r>
      <w:r w:rsidR="00DF155A">
        <w:t xml:space="preserve"> arba, kai tokią pareigą nustato ES ir (ar) Lietuvos teisės aktai.</w:t>
      </w:r>
    </w:p>
    <w:p w14:paraId="31596663" w14:textId="7F50BA93" w:rsidR="00C276A2" w:rsidRDefault="00057991" w:rsidP="009E79B4">
      <w:pPr>
        <w:numPr>
          <w:ilvl w:val="1"/>
          <w:numId w:val="2"/>
        </w:numPr>
        <w:ind w:left="851" w:hanging="567"/>
      </w:pPr>
      <w:r w:rsidRPr="00057991">
        <w:t xml:space="preserve">Jeigu </w:t>
      </w:r>
      <w:r w:rsidR="007636E4">
        <w:t>S</w:t>
      </w:r>
      <w:r w:rsidRPr="00057991">
        <w:t xml:space="preserve">prendimo veikimui nėra būtini </w:t>
      </w:r>
      <w:r w:rsidR="00DF155A">
        <w:t xml:space="preserve">visi </w:t>
      </w:r>
      <w:r w:rsidRPr="00057991">
        <w:t xml:space="preserve">paciento identifikatoriai, turi </w:t>
      </w:r>
      <w:r w:rsidR="00DF155A">
        <w:t xml:space="preserve">būti tvarkomi tik </w:t>
      </w:r>
      <w:r w:rsidR="007636E4">
        <w:t>S</w:t>
      </w:r>
      <w:r w:rsidR="00DF155A">
        <w:t>prendimo veikimui būtini</w:t>
      </w:r>
      <w:r w:rsidRPr="00057991">
        <w:t xml:space="preserve"> duomen</w:t>
      </w:r>
      <w:r w:rsidR="00DF155A">
        <w:t>y</w:t>
      </w:r>
      <w:r w:rsidRPr="00057991">
        <w:t>s</w:t>
      </w:r>
      <w:r w:rsidR="00CF1284">
        <w:t>;</w:t>
      </w:r>
    </w:p>
    <w:p w14:paraId="1F7EDF48" w14:textId="2344EAFC" w:rsidR="00CF1284" w:rsidRDefault="00320CAB" w:rsidP="009E79B4">
      <w:pPr>
        <w:numPr>
          <w:ilvl w:val="1"/>
          <w:numId w:val="2"/>
        </w:numPr>
        <w:ind w:left="851" w:hanging="567"/>
      </w:pPr>
      <w:r w:rsidRPr="00320CAB">
        <w:t>Sprendimas turi užtikrinti naudotojų prieigos kontrolę, individualų naudotojų identifikavimą, naudotojų teisių valdymą ir veiksmų su asmens duomenimis atsekamumą</w:t>
      </w:r>
      <w:r>
        <w:t>;</w:t>
      </w:r>
    </w:p>
    <w:p w14:paraId="23A558F0" w14:textId="3CB7F98B" w:rsidR="00320CAB" w:rsidRDefault="00DE3656" w:rsidP="009E79B4">
      <w:pPr>
        <w:numPr>
          <w:ilvl w:val="1"/>
          <w:numId w:val="2"/>
        </w:numPr>
        <w:ind w:left="851" w:hanging="567"/>
      </w:pPr>
      <w:r w:rsidRPr="00DE3656">
        <w:t xml:space="preserve">Tiekėjas turi nedelsdamas, bet ne vėliau kaip per 24 valandas nuo sužinojimo, informuoti Perkančiąją organizaciją apie bet kokį asmens duomenų saugumo pažeidimą, neteisėtą prieigą prie asmens duomenų, jų praradimą, sugadinimą, pakeitimą, atskleidimą ar </w:t>
      </w:r>
      <w:r w:rsidR="00DF155A">
        <w:t xml:space="preserve">bet kokį </w:t>
      </w:r>
      <w:r w:rsidRPr="00DE3656">
        <w:t>kitą įvykį, galintį turėti įtakos asmens duomenų konfidencialumui, vientisumui ar prieinamumui</w:t>
      </w:r>
      <w:r>
        <w:t>;</w:t>
      </w:r>
    </w:p>
    <w:p w14:paraId="17AC1C62" w14:textId="43CD2904" w:rsidR="003C44C6" w:rsidRPr="004D0ECE" w:rsidRDefault="00DF155A" w:rsidP="003C44C6">
      <w:pPr>
        <w:numPr>
          <w:ilvl w:val="1"/>
          <w:numId w:val="2"/>
        </w:numPr>
        <w:tabs>
          <w:tab w:val="num" w:pos="426"/>
        </w:tabs>
        <w:ind w:left="851" w:hanging="567"/>
      </w:pPr>
      <w:r w:rsidRPr="00DF155A">
        <w:t xml:space="preserve">Tiekėjas turi įgyvendinti tinkamas technines ir organizacines saugumo priemones, atitinkančias tvarkomų sveikatos duomenų pobūdį ir riziką, ir užtikrinančias nuolatinį asmens duomenų konfidencialumą, vientisumą, prieinamumą bei </w:t>
      </w:r>
      <w:r>
        <w:t>S</w:t>
      </w:r>
      <w:r w:rsidRPr="00DF155A">
        <w:t>prendimo atsparumą. Tiekėjas Perkančiosios organizacijos suteiktą prieigą prie informacinių sistemų ir asmens duomenų gali naudoti tik Sutarties vykdymo tikslais</w:t>
      </w:r>
      <w:r w:rsidR="003C44C6" w:rsidRPr="004D0ECE">
        <w:t>.</w:t>
      </w:r>
    </w:p>
    <w:p w14:paraId="032ECEF9" w14:textId="06C1153B" w:rsidR="00852CFE" w:rsidRPr="00401225" w:rsidRDefault="005A3291" w:rsidP="00852CFE">
      <w:pPr>
        <w:numPr>
          <w:ilvl w:val="1"/>
          <w:numId w:val="2"/>
        </w:numPr>
        <w:tabs>
          <w:tab w:val="num" w:pos="288"/>
          <w:tab w:val="left" w:pos="426"/>
        </w:tabs>
        <w:ind w:left="851" w:hanging="567"/>
      </w:pPr>
      <w:r w:rsidRPr="005A3291">
        <w:t xml:space="preserve">Iki bet kokios Tiekėjo, jo darbuotojų ar pasitelktų </w:t>
      </w:r>
      <w:proofErr w:type="spellStart"/>
      <w:r w:rsidRPr="005A3291">
        <w:t>subtvarkytojų</w:t>
      </w:r>
      <w:proofErr w:type="spellEnd"/>
      <w:r w:rsidRPr="005A3291">
        <w:t xml:space="preserve"> prieigos prie realių pacientų asmens duomenų</w:t>
      </w:r>
      <w:r>
        <w:t>, tačiau ne vėliau kaip iki perdavimo-priėmimo akto pasirašymo,</w:t>
      </w:r>
      <w:r w:rsidRPr="005A3291">
        <w:t xml:space="preserve"> Tiekėjas ir Perkančioji organizacija turi sudaryti asmens duomenų tvarkymo susitarimą, atitinkantį </w:t>
      </w:r>
      <w:r w:rsidRPr="00343E12">
        <w:t>Bendrojo duomenų apsaugos reglamento</w:t>
      </w:r>
      <w:r w:rsidRPr="005A3291">
        <w:t xml:space="preserve"> 28 straipsnio 3 dalies reikalavimus. Susitarime turi būti nustatyti asmens duomenų tvarkymo dalykas ir trukmė, pobūdis ir tikslai, asmens duomenų rūšys, duomenų subjektų kategorijos, šalių teisės ir pareigos, </w:t>
      </w:r>
      <w:proofErr w:type="spellStart"/>
      <w:r w:rsidRPr="005A3291">
        <w:t>subtvarkytojų</w:t>
      </w:r>
      <w:proofErr w:type="spellEnd"/>
      <w:r w:rsidRPr="005A3291">
        <w:t xml:space="preserve"> pasitelkimo sąlygos, duomenų saugumo priemonės, duomenų saugumo pažeidimų valdymas, duomenų grąžinimo ir ištrynimo tvarka bei duomenų perdavimo už Europos ekonominės erdvės ribų sąlygos</w:t>
      </w:r>
      <w:r w:rsidR="00852CFE" w:rsidRPr="00401225">
        <w:t>.</w:t>
      </w:r>
    </w:p>
    <w:p w14:paraId="0B602F1C" w14:textId="6A671BB1" w:rsidR="00DE3656" w:rsidRDefault="008C55BA" w:rsidP="009E79B4">
      <w:pPr>
        <w:numPr>
          <w:ilvl w:val="1"/>
          <w:numId w:val="2"/>
        </w:numPr>
        <w:ind w:left="851" w:hanging="567"/>
      </w:pPr>
      <w:r w:rsidRPr="008C55BA">
        <w:t xml:space="preserve">Perkančiajai organizacijai pareikalavus, </w:t>
      </w:r>
      <w:r>
        <w:t>t</w:t>
      </w:r>
      <w:r w:rsidRPr="008C55BA">
        <w:t xml:space="preserve">iekėjas turi pateikti dokumentus, pagrindžiančius atitiktį asmens duomenų apsaugos reikalavimams, </w:t>
      </w:r>
      <w:r w:rsidR="00DF155A">
        <w:t>pavyzdžiui:</w:t>
      </w:r>
      <w:r w:rsidRPr="008C55BA">
        <w:t xml:space="preserve"> taikomų techninių ir organizacinių saugumo priemonių aprašymą, duomenų tvarkymo veiklos aprašymą, </w:t>
      </w:r>
      <w:proofErr w:type="spellStart"/>
      <w:r w:rsidRPr="008C55BA">
        <w:t>subtvarkytojų</w:t>
      </w:r>
      <w:proofErr w:type="spellEnd"/>
      <w:r w:rsidRPr="008C55BA">
        <w:t xml:space="preserve"> sąrašą, incidentų valdymo tvarką ar kitus lygiaverčius dokumentus</w:t>
      </w:r>
      <w:r w:rsidR="00852CFE">
        <w:t>.</w:t>
      </w:r>
    </w:p>
    <w:p w14:paraId="35FAA7DC" w14:textId="77777777" w:rsidR="008C55BA" w:rsidRDefault="008C55BA" w:rsidP="008D25E7">
      <w:pPr>
        <w:ind w:firstLine="0"/>
      </w:pPr>
    </w:p>
    <w:p w14:paraId="4F99BA43" w14:textId="571286B9" w:rsidR="008C55BA" w:rsidRPr="003050F0" w:rsidRDefault="00A4548A" w:rsidP="00A4548A">
      <w:pPr>
        <w:numPr>
          <w:ilvl w:val="0"/>
          <w:numId w:val="2"/>
        </w:numPr>
        <w:ind w:left="567" w:hanging="567"/>
        <w:rPr>
          <w:b/>
          <w:bCs/>
        </w:rPr>
      </w:pPr>
      <w:r w:rsidRPr="003050F0">
        <w:rPr>
          <w:b/>
          <w:bCs/>
        </w:rPr>
        <w:t xml:space="preserve">Reikalavimai </w:t>
      </w:r>
      <w:r w:rsidR="007636E4">
        <w:rPr>
          <w:b/>
          <w:bCs/>
        </w:rPr>
        <w:t>S</w:t>
      </w:r>
      <w:r w:rsidRPr="003050F0">
        <w:rPr>
          <w:b/>
          <w:bCs/>
        </w:rPr>
        <w:t>prendimo įgyvendinimui</w:t>
      </w:r>
    </w:p>
    <w:p w14:paraId="6EFD8013" w14:textId="43A40F77" w:rsidR="00AA5A8E" w:rsidRDefault="00AA5A8E" w:rsidP="00AA5A8E">
      <w:pPr>
        <w:numPr>
          <w:ilvl w:val="1"/>
          <w:numId w:val="2"/>
        </w:numPr>
        <w:ind w:left="851" w:hanging="567"/>
      </w:pPr>
      <w:r>
        <w:t>Sprendimas, įskaitant jo įdiegimą, integravimą su Perkančiosios organizacijos PACS / RIS</w:t>
      </w:r>
      <w:r w:rsidR="007636E4">
        <w:t>/ESIS</w:t>
      </w:r>
      <w:r>
        <w:t xml:space="preserve"> sistemomis, konfigūravimą ir naudotojų mokymus, turi būti įgyvendintas ir perduotas naudoti Perkančiajai organizacijai per 2 mėnesius nuo Sutarties įsigaliojimo dienos, taikant Specialiųjų sutarties sąlygų 4.2 punkte nustatytą 1 mėnesio pratęsimo </w:t>
      </w:r>
      <w:r>
        <w:lastRenderedPageBreak/>
        <w:t>galimybę. Licencija įsigalioja nuo Sprendimo perdavimo-priėmimo akto pasirašymo dienos ir galioja ne trumpiau kaip iki 2027 m. spalio 31 d.;</w:t>
      </w:r>
    </w:p>
    <w:p w14:paraId="245D29F0" w14:textId="0BD57545" w:rsidR="005F65F4" w:rsidRDefault="00D1624B" w:rsidP="00B55D98">
      <w:pPr>
        <w:numPr>
          <w:ilvl w:val="1"/>
          <w:numId w:val="2"/>
        </w:numPr>
        <w:ind w:left="851" w:hanging="567"/>
      </w:pPr>
      <w:r>
        <w:t xml:space="preserve">Tiekėjas privalo </w:t>
      </w:r>
      <w:r w:rsidR="007636E4">
        <w:t>S</w:t>
      </w:r>
      <w:r>
        <w:t>prendimu realizuoti visus techninės specifikacijos bendruosius</w:t>
      </w:r>
      <w:r w:rsidR="005F65F4">
        <w:t xml:space="preserve"> reikalavimus </w:t>
      </w:r>
      <w:r w:rsidR="007636E4">
        <w:t>S</w:t>
      </w:r>
      <w:r w:rsidR="005F65F4">
        <w:t>prendimui</w:t>
      </w:r>
      <w:r>
        <w:t xml:space="preserve"> ir </w:t>
      </w:r>
      <w:r w:rsidR="005F65F4">
        <w:t>analizėms;</w:t>
      </w:r>
    </w:p>
    <w:p w14:paraId="3BE94601" w14:textId="632969D7" w:rsidR="00716C70" w:rsidRDefault="00716C70" w:rsidP="003050F0">
      <w:pPr>
        <w:numPr>
          <w:ilvl w:val="1"/>
          <w:numId w:val="2"/>
        </w:numPr>
        <w:ind w:left="851" w:hanging="567"/>
      </w:pPr>
      <w:r>
        <w:t>Tiekėjas pats išanalizuoja perkančiosios organizacijos turimą infrastruktūrą ir</w:t>
      </w:r>
      <w:r w:rsidR="00E70D46">
        <w:t xml:space="preserve"> parenka</w:t>
      </w:r>
      <w:r w:rsidR="001F1060">
        <w:t xml:space="preserve"> optimaliausią</w:t>
      </w:r>
      <w:r w:rsidR="00E70D46">
        <w:t xml:space="preserve"> </w:t>
      </w:r>
      <w:r w:rsidR="007636E4">
        <w:t>S</w:t>
      </w:r>
      <w:r w:rsidR="00E70D46">
        <w:t>prendimo diegimo būdą</w:t>
      </w:r>
      <w:r w:rsidR="0038406C">
        <w:t xml:space="preserve">, reikalaujantį kuo mažesnio </w:t>
      </w:r>
      <w:r w:rsidR="007636E4">
        <w:t>S</w:t>
      </w:r>
      <w:r w:rsidR="0038406C">
        <w:t xml:space="preserve">prendimo įsikišimo į </w:t>
      </w:r>
      <w:r w:rsidR="007636E4">
        <w:t>P</w:t>
      </w:r>
      <w:r w:rsidR="0038406C">
        <w:t>erkančiosios organizacijos informacinių technologijų infrastruktūrą</w:t>
      </w:r>
      <w:r w:rsidR="008654AF">
        <w:t>,</w:t>
      </w:r>
      <w:r w:rsidR="00AA1189">
        <w:t xml:space="preserve"> per 2 sav. nuo sutarties įsigaliojimo</w:t>
      </w:r>
      <w:r w:rsidR="008654AF">
        <w:t xml:space="preserve"> pateikia </w:t>
      </w:r>
      <w:r w:rsidR="007636E4">
        <w:t>S</w:t>
      </w:r>
      <w:r w:rsidR="008654AF">
        <w:t>prendimo įgyvendinimo planą ir</w:t>
      </w:r>
      <w:r w:rsidR="00AA1189">
        <w:t>/ar</w:t>
      </w:r>
      <w:r w:rsidR="008654AF">
        <w:t xml:space="preserve"> aprašymą</w:t>
      </w:r>
      <w:r w:rsidR="00AA1189">
        <w:t xml:space="preserve">, nurodo būtiną informaciją </w:t>
      </w:r>
      <w:r w:rsidR="00904F74">
        <w:t xml:space="preserve">ar techninius veiksmus </w:t>
      </w:r>
      <w:r w:rsidR="00AA1189">
        <w:t xml:space="preserve">iš </w:t>
      </w:r>
      <w:r w:rsidR="007636E4">
        <w:t>P</w:t>
      </w:r>
      <w:r w:rsidR="00AA1189">
        <w:t xml:space="preserve">erkančiosios organizacijos </w:t>
      </w:r>
      <w:r w:rsidR="007636E4">
        <w:t>S</w:t>
      </w:r>
      <w:r w:rsidR="00AA1189">
        <w:t>prendimo diegimui</w:t>
      </w:r>
      <w:r w:rsidR="00904F74">
        <w:t xml:space="preserve"> ir integracijai</w:t>
      </w:r>
      <w:r w:rsidR="00E70D46">
        <w:t>;</w:t>
      </w:r>
    </w:p>
    <w:p w14:paraId="3C23A84A" w14:textId="46CE3A3E" w:rsidR="00E70D46" w:rsidRDefault="0038406C" w:rsidP="003050F0">
      <w:pPr>
        <w:numPr>
          <w:ilvl w:val="1"/>
          <w:numId w:val="2"/>
        </w:numPr>
        <w:ind w:left="851" w:hanging="567"/>
      </w:pPr>
      <w:r>
        <w:t xml:space="preserve">Tiekėjas pateikia perkančiajai organizacijai </w:t>
      </w:r>
      <w:r w:rsidR="007636E4">
        <w:t>S</w:t>
      </w:r>
      <w:r>
        <w:t>prendimo naudotojų instrukcijas lietuvių kalba;</w:t>
      </w:r>
    </w:p>
    <w:p w14:paraId="1C2B65FC" w14:textId="58F68E12" w:rsidR="0038406C" w:rsidRDefault="0038406C" w:rsidP="003050F0">
      <w:pPr>
        <w:numPr>
          <w:ilvl w:val="1"/>
          <w:numId w:val="2"/>
        </w:numPr>
        <w:ind w:left="851" w:hanging="567"/>
      </w:pPr>
      <w:r>
        <w:t xml:space="preserve">Tiekėjas apmoko perkančiosios organizacijos darbuotojus, </w:t>
      </w:r>
      <w:r w:rsidR="007636E4">
        <w:t>S</w:t>
      </w:r>
      <w:r>
        <w:t xml:space="preserve">prendimo naudotojus, </w:t>
      </w:r>
      <w:r w:rsidR="00FE4A84">
        <w:t xml:space="preserve">naudoti </w:t>
      </w:r>
      <w:r w:rsidR="007636E4">
        <w:t>S</w:t>
      </w:r>
      <w:r w:rsidR="00FE4A84">
        <w:t>prendimą</w:t>
      </w:r>
      <w:r w:rsidR="000C121F">
        <w:t>, pateikia praktinius pavyzdžius</w:t>
      </w:r>
      <w:r w:rsidR="00906D28">
        <w:t>, pristato analizių rezultatus ir jų reikšmes</w:t>
      </w:r>
      <w:r w:rsidR="001F2A66">
        <w:t xml:space="preserve">. </w:t>
      </w:r>
      <w:r w:rsidR="001F2A66" w:rsidRPr="000C1A00">
        <w:t xml:space="preserve">Mokymų sesija turi būti įrašoma ir įrašas kartu su mokymų medžiaga perduodamas </w:t>
      </w:r>
      <w:r w:rsidR="004157E9">
        <w:t>p</w:t>
      </w:r>
      <w:r w:rsidR="001F2A66" w:rsidRPr="000C1A00">
        <w:t>erkančiajai organizacijai tolimesniam naudojimui</w:t>
      </w:r>
      <w:r w:rsidR="00AA1189">
        <w:t>. Esant perkančiosios o</w:t>
      </w:r>
      <w:r w:rsidR="001F3971">
        <w:t>r</w:t>
      </w:r>
      <w:r w:rsidR="00AA1189">
        <w:t xml:space="preserve">ganizacijos poreikiu, mokymai organizuojami gyvai perkančiosios organizacijos patalpose. Mokymų dalyvių skaičius ne mažesnis kaip </w:t>
      </w:r>
      <w:r w:rsidR="005143BA">
        <w:t>40</w:t>
      </w:r>
      <w:r w:rsidR="00FE4A84" w:rsidRPr="00DF155A">
        <w:t>;</w:t>
      </w:r>
    </w:p>
    <w:p w14:paraId="5BD30121" w14:textId="11B26C61" w:rsidR="007345C7" w:rsidRDefault="007345C7" w:rsidP="003050F0">
      <w:pPr>
        <w:numPr>
          <w:ilvl w:val="1"/>
          <w:numId w:val="2"/>
        </w:numPr>
        <w:ind w:left="851" w:hanging="567"/>
      </w:pPr>
      <w:r>
        <w:t xml:space="preserve">Tiekėjas turi užtikrinti pagalbos tarnybos ir kompetentingo Sprendimo administratoriaus pasiekiamumą: kritiniams sutrikimams (kai </w:t>
      </w:r>
      <w:r w:rsidR="007636E4">
        <w:t>S</w:t>
      </w:r>
      <w:r>
        <w:t xml:space="preserve">prendimas neveikia) - 24 valandas per parą, 7 dienas per savaitę, o sutrikimams (kai </w:t>
      </w:r>
      <w:r w:rsidR="007636E4">
        <w:t>S</w:t>
      </w:r>
      <w:r>
        <w:t>prendimas veikia, bet netinkamai) ir konsultacijoms - Perkančiosios organizacijos darbo dienomis nuo 8.00 iki 17.00 val. Pranešimai turi būti priimami per tiekėjo pasiūlytą incidentų valdymo sistemą ir (arba) papildomai telefonu, elektroniniu paštu.</w:t>
      </w:r>
    </w:p>
    <w:p w14:paraId="1EE61C2E" w14:textId="29F86939" w:rsidR="00655145" w:rsidRDefault="007345C7" w:rsidP="003050F0">
      <w:pPr>
        <w:numPr>
          <w:ilvl w:val="1"/>
          <w:numId w:val="2"/>
        </w:numPr>
        <w:ind w:left="851" w:hanging="567"/>
      </w:pPr>
      <w:r>
        <w:t>Tiekėjas turi užtikrinti Sprendimo techninės būklės stebėseną ir (ar) automatinių įspėjimų apie kritinius veikimo sutrikimus, nepavykusias analizes ir DI rezultatų negrąžinimą į PACS / RIS</w:t>
      </w:r>
      <w:r w:rsidR="007636E4">
        <w:t xml:space="preserve"> / ESIS</w:t>
      </w:r>
      <w:r>
        <w:t xml:space="preserve"> generavimą, kiek tai techniškai įmanoma vietinėje Perkančiosios organizacijos infrastruktūroje. Tiekėjas, pats nustatęs sutrikimą, turi jį registruoti ir šalinti pagal šios techninės specifikacijos 6 skyriuje nustatytą tvarką</w:t>
      </w:r>
      <w:r w:rsidR="00655145">
        <w:t>;</w:t>
      </w:r>
    </w:p>
    <w:p w14:paraId="30D3CF5D" w14:textId="11F1D80C" w:rsidR="007345C7" w:rsidRDefault="007345C7" w:rsidP="003050F0">
      <w:pPr>
        <w:numPr>
          <w:ilvl w:val="1"/>
          <w:numId w:val="2"/>
        </w:numPr>
        <w:ind w:left="851" w:hanging="567"/>
      </w:pPr>
      <w:r>
        <w:t>Tiekėjas privalo registruoti, klasifikuoti ir šalinti Sprendimo veikimo sutrikimus pagal šios techninės specifikacijos 6 skyriuje nustatytą tvarką. Reagavimo, darbo atkūrimo ir galutinio pašalinimo terminai nustatomi atsižvelgiant į sutrikimo kritiškumą, poveikį Sprendimo prieinamumui, integracijoms, duomenų saugumui ir pacientų saugai. Kritiniai sutrikimai šalinami nepertraukiamai iki Sprendimo sklandaus veikimo atkūrimo;</w:t>
      </w:r>
    </w:p>
    <w:p w14:paraId="53AB3FCC" w14:textId="6BBB5158" w:rsidR="007345C7" w:rsidRDefault="007345C7" w:rsidP="003050F0">
      <w:pPr>
        <w:numPr>
          <w:ilvl w:val="1"/>
          <w:numId w:val="2"/>
        </w:numPr>
        <w:ind w:left="851" w:hanging="567"/>
      </w:pPr>
      <w:r>
        <w:t>Tiekėjas privalo licencijos galiojimo laikotarpiu diegti Sprendimo atnaujinimus, pataisymus ir saugumo atnaujinimus. Planiniai atnaujinimai diegiami Perkančiosios organizacijos ne darbo metu, iš anksto suderinus jų laiką. Po reikšmingo atnaujinimo Tiekėjas turi atlikti integracijos ir funkcinį testavimą. Atnaujinimai negali sumažinti sertifikuoto Sprendimo funkcionalumo, integracijos suderinamumo ar naudojimo galimybių;</w:t>
      </w:r>
    </w:p>
    <w:p w14:paraId="5A758CBF" w14:textId="31325CE1" w:rsidR="00571E37" w:rsidRDefault="00604DE3" w:rsidP="003050F0">
      <w:pPr>
        <w:numPr>
          <w:ilvl w:val="1"/>
          <w:numId w:val="2"/>
        </w:numPr>
        <w:ind w:left="851" w:hanging="567"/>
      </w:pPr>
      <w:r>
        <w:t xml:space="preserve">Prieš perduodamas </w:t>
      </w:r>
      <w:r w:rsidR="007636E4">
        <w:t>S</w:t>
      </w:r>
      <w:r>
        <w:t xml:space="preserve">prendimą perkančiosios organizacijos naudojimui, tiekėjas privalo atlikti bandomąsias analizes ir įsitikinti </w:t>
      </w:r>
      <w:r w:rsidR="007636E4">
        <w:t>S</w:t>
      </w:r>
      <w:r w:rsidR="00DE3159">
        <w:t xml:space="preserve">prendimo tinkamu veikimu perkančiosios organizacijos </w:t>
      </w:r>
      <w:r w:rsidR="004157E9">
        <w:t>infrastruktūroje</w:t>
      </w:r>
      <w:r w:rsidR="00DE3159">
        <w:t>;</w:t>
      </w:r>
    </w:p>
    <w:p w14:paraId="20C9B9EF" w14:textId="7421ED3D" w:rsidR="00FB7B48" w:rsidRDefault="00FB7B48" w:rsidP="003050F0">
      <w:pPr>
        <w:numPr>
          <w:ilvl w:val="1"/>
          <w:numId w:val="2"/>
        </w:numPr>
        <w:ind w:left="851" w:hanging="567"/>
      </w:pPr>
      <w:r>
        <w:lastRenderedPageBreak/>
        <w:t>Tiekėjas privalo licencij</w:t>
      </w:r>
      <w:r w:rsidR="00AA3D38">
        <w:t>os</w:t>
      </w:r>
      <w:r>
        <w:t xml:space="preserve"> galiojimo </w:t>
      </w:r>
      <w:r w:rsidR="005938D6">
        <w:t>laikotarpiu</w:t>
      </w:r>
      <w:r>
        <w:t xml:space="preserve"> </w:t>
      </w:r>
      <w:r w:rsidR="005938D6">
        <w:t xml:space="preserve">diegti </w:t>
      </w:r>
      <w:r w:rsidR="007636E4">
        <w:t>S</w:t>
      </w:r>
      <w:r w:rsidR="005938D6">
        <w:t>prendimo atnaujinimus</w:t>
      </w:r>
      <w:r w:rsidR="002A7694">
        <w:t xml:space="preserve"> (jų </w:t>
      </w:r>
      <w:r w:rsidR="001324DB">
        <w:t>atsiradus</w:t>
      </w:r>
      <w:r w:rsidR="002A7694">
        <w:t>) perkančiosios organizacijos ne darbo metu</w:t>
      </w:r>
      <w:r w:rsidR="00904F74">
        <w:t>;</w:t>
      </w:r>
    </w:p>
    <w:p w14:paraId="676C3DDA" w14:textId="54A37A15" w:rsidR="00E57016" w:rsidRPr="00952720" w:rsidRDefault="009032A2" w:rsidP="00324B93">
      <w:pPr>
        <w:numPr>
          <w:ilvl w:val="1"/>
          <w:numId w:val="2"/>
        </w:numPr>
        <w:ind w:left="851" w:hanging="567"/>
        <w:rPr>
          <w:b/>
          <w:bCs/>
        </w:rPr>
      </w:pPr>
      <w:r w:rsidRPr="009032A2">
        <w:t xml:space="preserve">Tiekėjui </w:t>
      </w:r>
      <w:r w:rsidR="00DF513D">
        <w:t xml:space="preserve">įdiegus </w:t>
      </w:r>
      <w:r w:rsidR="007636E4">
        <w:t>S</w:t>
      </w:r>
      <w:r w:rsidR="00DF513D">
        <w:t xml:space="preserve">prendimą, </w:t>
      </w:r>
      <w:r w:rsidRPr="009032A2">
        <w:t xml:space="preserve"> </w:t>
      </w:r>
      <w:r w:rsidR="00DF513D">
        <w:t>ir atlikus bandomąjį testavimą</w:t>
      </w:r>
      <w:r w:rsidRPr="009032A2">
        <w:t xml:space="preserve">, sėkmingas </w:t>
      </w:r>
      <w:r w:rsidR="007636E4">
        <w:t>S</w:t>
      </w:r>
      <w:r w:rsidR="00DF513D">
        <w:t>prendimo</w:t>
      </w:r>
      <w:r w:rsidRPr="009032A2">
        <w:t xml:space="preserve"> perdavimas ir priėmimas, patvirtinantis </w:t>
      </w:r>
      <w:r w:rsidR="007636E4">
        <w:t>S</w:t>
      </w:r>
      <w:r w:rsidR="00DF513D">
        <w:t>prendimo</w:t>
      </w:r>
      <w:r w:rsidRPr="009032A2">
        <w:t xml:space="preserve"> atitiktį techninės specifikacijos reikalavimams ir tinkamumą </w:t>
      </w:r>
      <w:r w:rsidR="00DF513D">
        <w:t>naudoti</w:t>
      </w:r>
      <w:r w:rsidRPr="009032A2">
        <w:t>, įforminamas priėmimo-perdavimo aktu</w:t>
      </w:r>
      <w:r w:rsidR="00904F74">
        <w:t xml:space="preserve">, kartu suteikiant iki 2027 m. spalio 31 d. galiojančią licenciją </w:t>
      </w:r>
      <w:r w:rsidR="007636E4">
        <w:t>S</w:t>
      </w:r>
      <w:r w:rsidR="00904F74">
        <w:t>prendimo naudojimui</w:t>
      </w:r>
      <w:r w:rsidRPr="009032A2">
        <w:t xml:space="preserve">. </w:t>
      </w:r>
    </w:p>
    <w:p w14:paraId="6BA2B2B2" w14:textId="77777777" w:rsidR="00952720" w:rsidRDefault="00952720" w:rsidP="00952720"/>
    <w:p w14:paraId="451D0FE3" w14:textId="1E8F6D6B" w:rsidR="00952720" w:rsidRDefault="00952720" w:rsidP="00952720">
      <w:pPr>
        <w:numPr>
          <w:ilvl w:val="0"/>
          <w:numId w:val="2"/>
        </w:numPr>
        <w:ind w:left="567" w:hanging="567"/>
        <w:rPr>
          <w:b/>
          <w:bCs/>
        </w:rPr>
      </w:pPr>
      <w:r w:rsidRPr="00952720">
        <w:rPr>
          <w:b/>
          <w:bCs/>
        </w:rPr>
        <w:t xml:space="preserve">Reikalavimai garantinei </w:t>
      </w:r>
      <w:r w:rsidR="007636E4">
        <w:rPr>
          <w:b/>
          <w:bCs/>
        </w:rPr>
        <w:t>S</w:t>
      </w:r>
      <w:r w:rsidRPr="00952720">
        <w:rPr>
          <w:b/>
          <w:bCs/>
        </w:rPr>
        <w:t>prendimo ir jo infrastruktūros priežiūrai</w:t>
      </w:r>
    </w:p>
    <w:p w14:paraId="63663214" w14:textId="7F656A06" w:rsidR="00952720" w:rsidRDefault="00AE4091" w:rsidP="00AE4091">
      <w:pPr>
        <w:numPr>
          <w:ilvl w:val="1"/>
          <w:numId w:val="2"/>
        </w:numPr>
        <w:ind w:left="851" w:hanging="567"/>
      </w:pPr>
      <w:r w:rsidRPr="00AE4091">
        <w:t>Teikėjas prival</w:t>
      </w:r>
      <w:r>
        <w:t>o</w:t>
      </w:r>
      <w:r w:rsidRPr="00AE4091">
        <w:t xml:space="preserve"> užtikrinti </w:t>
      </w:r>
      <w:r w:rsidR="007636E4">
        <w:t>S</w:t>
      </w:r>
      <w:r>
        <w:t>prendimo ir su juo susijusios suteikiamos infrastruktūros</w:t>
      </w:r>
      <w:r w:rsidRPr="00AE4091">
        <w:t xml:space="preserve"> garantinę priežiūrą</w:t>
      </w:r>
      <w:r w:rsidR="005A3291">
        <w:t xml:space="preserve"> visu licencijos galiojimo laikotarpiu</w:t>
      </w:r>
      <w:r>
        <w:t>;</w:t>
      </w:r>
    </w:p>
    <w:p w14:paraId="29DE77A6" w14:textId="4190B9FF" w:rsidR="00AE4091" w:rsidRDefault="00AE4091" w:rsidP="00AE4091">
      <w:pPr>
        <w:numPr>
          <w:ilvl w:val="1"/>
          <w:numId w:val="2"/>
        </w:numPr>
        <w:ind w:left="851" w:hanging="567"/>
      </w:pPr>
      <w:r>
        <w:t>Garantinės priežiūros terminas –. nuo perdavimo</w:t>
      </w:r>
      <w:r w:rsidR="005A3291">
        <w:t>-priėmimo</w:t>
      </w:r>
      <w:r>
        <w:t xml:space="preserve"> akto pasirašymo dienos</w:t>
      </w:r>
      <w:r w:rsidR="00904F74">
        <w:t xml:space="preserve"> iki 2027 m. spalio 31 d</w:t>
      </w:r>
      <w:r>
        <w:t>.</w:t>
      </w:r>
    </w:p>
    <w:p w14:paraId="502F8580" w14:textId="7FAB40D8" w:rsidR="00DF513D" w:rsidRDefault="007345C7" w:rsidP="005A3291">
      <w:pPr>
        <w:numPr>
          <w:ilvl w:val="1"/>
          <w:numId w:val="2"/>
        </w:numPr>
        <w:ind w:left="851" w:hanging="567"/>
      </w:pPr>
      <w:r>
        <w:t>Garantinės priežiūros tvarką Tiekėjas turi aprašyti garantinės priežiūros reglamente, kuris turi atitikti šios techninės specifikacijos 6 skyriuje nustatytus reikalavimus ir būti suderintas su Perkančiąja organizacija iki perdavimo-priėmimo akto pasirašymo dienos.</w:t>
      </w:r>
    </w:p>
    <w:p w14:paraId="21AFC538" w14:textId="77777777" w:rsidR="007345C7" w:rsidRDefault="007345C7" w:rsidP="007345C7">
      <w:pPr>
        <w:ind w:left="851" w:firstLine="0"/>
      </w:pPr>
    </w:p>
    <w:p w14:paraId="458733E7" w14:textId="73AF3B4E" w:rsidR="007345C7" w:rsidRDefault="007345C7" w:rsidP="007345C7">
      <w:pPr>
        <w:numPr>
          <w:ilvl w:val="0"/>
          <w:numId w:val="2"/>
        </w:numPr>
        <w:ind w:left="567" w:hanging="567"/>
        <w:rPr>
          <w:b/>
          <w:bCs/>
        </w:rPr>
      </w:pPr>
      <w:r w:rsidRPr="007345C7">
        <w:rPr>
          <w:b/>
          <w:bCs/>
        </w:rPr>
        <w:t xml:space="preserve">Paslaugų lygio </w:t>
      </w:r>
      <w:r>
        <w:rPr>
          <w:b/>
          <w:bCs/>
        </w:rPr>
        <w:t>reikalavimai</w:t>
      </w:r>
      <w:r w:rsidRPr="007345C7">
        <w:rPr>
          <w:b/>
          <w:bCs/>
        </w:rPr>
        <w:t xml:space="preserve"> (SLA)</w:t>
      </w:r>
    </w:p>
    <w:p w14:paraId="68CE57A8" w14:textId="0C7F71E8" w:rsidR="007345C7" w:rsidRDefault="007345C7" w:rsidP="007345C7">
      <w:pPr>
        <w:numPr>
          <w:ilvl w:val="1"/>
          <w:numId w:val="2"/>
        </w:numPr>
        <w:ind w:left="851" w:hanging="567"/>
      </w:pPr>
      <w:r>
        <w:t>Tiekėjas turi užtikrinti ne mažesnį kaip 95 proc. Sprendimo mėnesio prieinamumą 24 valandas per parą, 7 dienas per savaitę. Mėnesio prieinamumas apskaičiuojamas pagal formulę: ((bendras kalendorinio mėnesio minučių skaičius - neplanuoto neprieinamumo minutės) / bendras kalendorinio mėnesio minučių skaičius) x 100 proc.</w:t>
      </w:r>
    </w:p>
    <w:p w14:paraId="4F05B174" w14:textId="0C98ED55" w:rsidR="007345C7" w:rsidRDefault="007345C7" w:rsidP="007345C7">
      <w:pPr>
        <w:numPr>
          <w:ilvl w:val="1"/>
          <w:numId w:val="2"/>
        </w:numPr>
        <w:ind w:left="851" w:hanging="567"/>
      </w:pPr>
      <w:r>
        <w:t>Į neplanuoto neprieinamumo laiką neįtraukiamas iš anksto su Perkančiąja organizacija suderintas planinis neprieinamumas, nenugalimos jėgos aplinkybių nulemtas neprieinamumas ir Perkančiosios organizacijos infrastruktūros ar ryšio sutrikimai, jeigu Tiekėjas pagrindžia, kad konkretus neprieinamumas kilo ne dėl Sprendimo, jo komponentų ar Tiekėjo atliktos integracijos.</w:t>
      </w:r>
    </w:p>
    <w:p w14:paraId="28759EC9" w14:textId="559B7150" w:rsidR="007345C7" w:rsidRDefault="007345C7" w:rsidP="007345C7">
      <w:pPr>
        <w:numPr>
          <w:ilvl w:val="1"/>
          <w:numId w:val="2"/>
        </w:numPr>
        <w:ind w:left="851" w:hanging="567"/>
      </w:pPr>
      <w:r>
        <w:t>Planinė priežiūra turi būti atliekama Perkančiosios organizacijos ne darbo metu, apie ją informavus ne vėliau kaip prieš 5 darbo dienas ir suderinus darbų laiką. Planinis neprieinamumas negali viršyti 4 valandų per kalendorinį mėnesį, išskyrus neatidėliotinus saugumo atnaujinimus.</w:t>
      </w:r>
    </w:p>
    <w:p w14:paraId="43595139" w14:textId="7DA9BA7A" w:rsidR="007345C7" w:rsidRDefault="007345C7" w:rsidP="007345C7">
      <w:pPr>
        <w:numPr>
          <w:ilvl w:val="1"/>
          <w:numId w:val="2"/>
        </w:numPr>
        <w:ind w:left="851" w:hanging="567"/>
      </w:pPr>
      <w:r>
        <w:t>Sutrikimai skirstomi į šiuos prioritetus:</w:t>
      </w:r>
    </w:p>
    <w:p w14:paraId="548DC721" w14:textId="70A1654F" w:rsidR="007345C7" w:rsidRDefault="007345C7" w:rsidP="009A3886">
      <w:pPr>
        <w:numPr>
          <w:ilvl w:val="2"/>
          <w:numId w:val="2"/>
        </w:numPr>
        <w:ind w:left="1276" w:hanging="709"/>
      </w:pPr>
      <w:r>
        <w:t xml:space="preserve">P1 (kritinis) - Sprendimas visiškai neveikia; negaunamos rentgenogramos; negrąžinami DI rezultatai; rezultatai susiejami su netinkamu pacientu ar tyrimu; kyla duomenų saugumo ar pacientų saugos rizika; neveikia pagrindinė PACS / RIS </w:t>
      </w:r>
      <w:r w:rsidR="007636E4">
        <w:t xml:space="preserve">/ ESIS </w:t>
      </w:r>
      <w:r>
        <w:t xml:space="preserve">integracija arba Sprendimu negalima naudotis pagal paskirtį ir nėra priimtino laikino </w:t>
      </w:r>
      <w:r w:rsidR="007636E4">
        <w:t>S</w:t>
      </w:r>
      <w:r>
        <w:t>prendimo;</w:t>
      </w:r>
    </w:p>
    <w:p w14:paraId="5E1D2B82" w14:textId="7AB86EB9" w:rsidR="007345C7" w:rsidRDefault="007345C7" w:rsidP="009A3886">
      <w:pPr>
        <w:numPr>
          <w:ilvl w:val="2"/>
          <w:numId w:val="2"/>
        </w:numPr>
        <w:ind w:left="1276" w:hanging="709"/>
      </w:pPr>
      <w:r>
        <w:t xml:space="preserve">P2 (didelis) - neveikia reikšminga Sprendimo funkcija ar vienas analizės modulis; sutrikęs PACS / RIS </w:t>
      </w:r>
      <w:r w:rsidR="007636E4">
        <w:t xml:space="preserve">/ ESIS </w:t>
      </w:r>
      <w:r>
        <w:t xml:space="preserve">duomenų apsikeitimas; rezultatai pateikiami pavėluotai ar dalis jų negrąžinama, tačiau yra laikinas </w:t>
      </w:r>
      <w:r w:rsidR="007636E4">
        <w:t>S</w:t>
      </w:r>
      <w:r>
        <w:t>prendimas ir Sprendimu iš dalies galima naudotis;</w:t>
      </w:r>
    </w:p>
    <w:p w14:paraId="201AF0FF" w14:textId="107CA61F" w:rsidR="007345C7" w:rsidRDefault="007345C7" w:rsidP="009A3886">
      <w:pPr>
        <w:numPr>
          <w:ilvl w:val="2"/>
          <w:numId w:val="2"/>
        </w:numPr>
        <w:ind w:left="1276" w:hanging="709"/>
      </w:pPr>
      <w:r>
        <w:lastRenderedPageBreak/>
        <w:t xml:space="preserve">P3 (nedidelis) - neveikia antraeilė funkcija, klaida netrukdo atlikti tyrimų analizės ir priimti klinikinių </w:t>
      </w:r>
      <w:r w:rsidR="007636E4">
        <w:t>s</w:t>
      </w:r>
      <w:r>
        <w:t>prendimų arba yra priimtinas laikinas sprendimas;</w:t>
      </w:r>
    </w:p>
    <w:p w14:paraId="449C2726" w14:textId="54B59CC6" w:rsidR="007345C7" w:rsidRDefault="007345C7" w:rsidP="009A3886">
      <w:pPr>
        <w:numPr>
          <w:ilvl w:val="2"/>
          <w:numId w:val="2"/>
        </w:numPr>
        <w:ind w:left="1276" w:hanging="709"/>
      </w:pPr>
      <w:r>
        <w:t>P4 (konsultacija arba pakeitimo prašymas) - naudojimo, konfigūravimo ar ataskaitų klausimai ir funkcionalumo patobulinimo prašymai, kurie nėra Sprendimo sutrikimas.</w:t>
      </w:r>
    </w:p>
    <w:p w14:paraId="3596C5B5" w14:textId="2D50B246" w:rsidR="007345C7" w:rsidRDefault="007345C7" w:rsidP="007345C7">
      <w:pPr>
        <w:numPr>
          <w:ilvl w:val="1"/>
          <w:numId w:val="2"/>
        </w:numPr>
        <w:ind w:left="851" w:hanging="567"/>
      </w:pPr>
      <w:r>
        <w:t>Reagavimo ir šalinimo terminai:</w:t>
      </w:r>
    </w:p>
    <w:p w14:paraId="742B6F9E" w14:textId="18FDB0EE" w:rsidR="007345C7" w:rsidRDefault="007345C7" w:rsidP="009A3886">
      <w:pPr>
        <w:numPr>
          <w:ilvl w:val="2"/>
          <w:numId w:val="2"/>
        </w:numPr>
        <w:ind w:left="1276" w:hanging="709"/>
      </w:pPr>
      <w:r>
        <w:t xml:space="preserve">P1: reakcija - ne vėliau kaip per </w:t>
      </w:r>
      <w:r w:rsidR="001F3971">
        <w:t>1 valandą</w:t>
      </w:r>
      <w:r>
        <w:t xml:space="preserve">; Sprendimo veikimo atkūrimas arba laikino </w:t>
      </w:r>
      <w:r w:rsidR="007636E4">
        <w:t>S</w:t>
      </w:r>
      <w:r>
        <w:t>prendimo pateikimas - per 4 valandas; galutinis sutrikimo pašalinimas - per 24 valandas. P1 sutrikimai šalinami nepertraukiamai, įskaitant ne darbo laiką;</w:t>
      </w:r>
    </w:p>
    <w:p w14:paraId="4165E973" w14:textId="577960BE" w:rsidR="007345C7" w:rsidRDefault="007345C7" w:rsidP="009A3886">
      <w:pPr>
        <w:numPr>
          <w:ilvl w:val="2"/>
          <w:numId w:val="2"/>
        </w:numPr>
        <w:ind w:left="1276" w:hanging="709"/>
      </w:pPr>
      <w:r>
        <w:t xml:space="preserve">P2: reakcija - ne vėliau kaip per 2 valandas; Sprendimo veikimo atkūrimas </w:t>
      </w:r>
      <w:r w:rsidR="009A3886">
        <w:t>ir</w:t>
      </w:r>
      <w:r>
        <w:t xml:space="preserve"> laikino </w:t>
      </w:r>
      <w:r w:rsidR="007636E4">
        <w:t>S</w:t>
      </w:r>
      <w:r>
        <w:t xml:space="preserve">prendimo pateikimas - per 8 darbo valandas; galutinis sutrikimo pašalinimas - per </w:t>
      </w:r>
      <w:r w:rsidR="009A3886">
        <w:t>1</w:t>
      </w:r>
      <w:r>
        <w:t xml:space="preserve"> darbo dien</w:t>
      </w:r>
      <w:r w:rsidR="009A3886">
        <w:t>ą</w:t>
      </w:r>
      <w:r>
        <w:t>;</w:t>
      </w:r>
    </w:p>
    <w:p w14:paraId="7DB9ADBA" w14:textId="55693B7E" w:rsidR="007345C7" w:rsidRDefault="007345C7" w:rsidP="009A3886">
      <w:pPr>
        <w:numPr>
          <w:ilvl w:val="2"/>
          <w:numId w:val="2"/>
        </w:numPr>
        <w:ind w:left="1276" w:hanging="709"/>
      </w:pPr>
      <w:r>
        <w:t xml:space="preserve">P3: reakcija - ne vėliau kaip per 1 darbo dieną; galutinis sutrikimo pašalinimas - per </w:t>
      </w:r>
      <w:r w:rsidR="009A3886">
        <w:t>2 darbo dienas</w:t>
      </w:r>
      <w:r>
        <w:t>;</w:t>
      </w:r>
    </w:p>
    <w:p w14:paraId="574AA750" w14:textId="3683BC18" w:rsidR="007345C7" w:rsidRDefault="007345C7" w:rsidP="009A3886">
      <w:pPr>
        <w:numPr>
          <w:ilvl w:val="2"/>
          <w:numId w:val="2"/>
        </w:numPr>
        <w:ind w:left="1276" w:hanging="709"/>
      </w:pPr>
      <w:r>
        <w:t xml:space="preserve">P4: pirminis atsakymas - ne vėliau kaip per </w:t>
      </w:r>
      <w:r w:rsidR="009A3886">
        <w:t>1</w:t>
      </w:r>
      <w:r>
        <w:t xml:space="preserve"> darbo dien</w:t>
      </w:r>
      <w:r w:rsidR="009A3886">
        <w:t>ą</w:t>
      </w:r>
      <w:r>
        <w:t>; įvykdymo terminas nustatomas Šalių suderintu terminu.</w:t>
      </w:r>
    </w:p>
    <w:p w14:paraId="660193E2" w14:textId="1725DF67" w:rsidR="007345C7" w:rsidRDefault="007345C7" w:rsidP="007345C7">
      <w:pPr>
        <w:numPr>
          <w:ilvl w:val="1"/>
          <w:numId w:val="2"/>
        </w:numPr>
        <w:ind w:left="851" w:hanging="567"/>
      </w:pPr>
      <w:r>
        <w:t>Reakcijos terminas reiškia laiką iki momento, kai kompetentingas Tiekėjo specialistas pradeda sutrikimo analizę ir informuoja Perkančiąją organizaciją apie pirminį vertinimą bei planuojamus veiksmus. Automatinis pranešimo gavimo patvirtinimas nelaikomas reakcija.</w:t>
      </w:r>
    </w:p>
    <w:p w14:paraId="65932D8D" w14:textId="422727C6" w:rsidR="007345C7" w:rsidRPr="00512059" w:rsidRDefault="007345C7" w:rsidP="007345C7">
      <w:pPr>
        <w:numPr>
          <w:ilvl w:val="1"/>
          <w:numId w:val="2"/>
        </w:numPr>
        <w:ind w:left="851" w:hanging="567"/>
        <w:rPr>
          <w:color w:val="auto"/>
        </w:rPr>
      </w:pPr>
      <w:r w:rsidRPr="00512059">
        <w:rPr>
          <w:color w:val="auto"/>
        </w:rPr>
        <w:t>Sprendimas turi automatiškai identifikuoti tyrimus, kurių analizė nebuvo atlikta arba kurių rezultatas nebuvo sėkmingai grąžintas į PACS / RIS</w:t>
      </w:r>
      <w:r w:rsidR="007636E4">
        <w:rPr>
          <w:color w:val="auto"/>
        </w:rPr>
        <w:t xml:space="preserve"> / ESIS</w:t>
      </w:r>
      <w:r w:rsidRPr="00512059">
        <w:rPr>
          <w:color w:val="auto"/>
        </w:rPr>
        <w:t>, ir apie tai informuoti atsakingus Perkančiosios organizacijos naudotojus bei Tiekėjo palaikymo komandą. Atkūrus veikimą, neapdoroti tyrimai turi būti automatiškai arba Tiekėjo veiksmais pakartotinai pateikiami analizei.</w:t>
      </w:r>
    </w:p>
    <w:p w14:paraId="5A475C01" w14:textId="52DE7ED9" w:rsidR="007345C7" w:rsidRDefault="007345C7" w:rsidP="007345C7">
      <w:pPr>
        <w:numPr>
          <w:ilvl w:val="1"/>
          <w:numId w:val="2"/>
        </w:numPr>
        <w:ind w:left="851" w:hanging="567"/>
      </w:pPr>
      <w:r>
        <w:t xml:space="preserve">P1 sutrikimo metu Tiekėjas turi ne rečiau kaip kas </w:t>
      </w:r>
      <w:r w:rsidR="009A3886">
        <w:t>1</w:t>
      </w:r>
      <w:r>
        <w:t xml:space="preserve"> valand</w:t>
      </w:r>
      <w:r w:rsidR="009A3886">
        <w:t>ą</w:t>
      </w:r>
      <w:r>
        <w:t xml:space="preserve"> informuoti Perkančiąją organizaciją apie sutrikimo būklę, nustatytą ar galimą priežastį, atliktus veiksmus ir numatomą veikimo atkūrimo laiką. Ne vėliau kaip per 3 darbo dienas po P1 sutrikimo pašalinimo Tiekėjas turi pateikti pagrindinės priežasties analizę ir prevencinių veiksmų planą.</w:t>
      </w:r>
    </w:p>
    <w:p w14:paraId="52CE605D" w14:textId="77777777" w:rsidR="007345C7" w:rsidRPr="007345C7" w:rsidRDefault="007345C7" w:rsidP="007345C7">
      <w:pPr>
        <w:ind w:left="567" w:firstLine="0"/>
        <w:rPr>
          <w:b/>
          <w:bCs/>
        </w:rPr>
      </w:pPr>
    </w:p>
    <w:sectPr w:rsidR="007345C7" w:rsidRPr="007345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E0B5B" w14:textId="77777777" w:rsidR="003C5739" w:rsidRDefault="003C5739" w:rsidP="00A52018">
      <w:pPr>
        <w:spacing w:before="0" w:after="0"/>
      </w:pPr>
      <w:r>
        <w:separator/>
      </w:r>
    </w:p>
  </w:endnote>
  <w:endnote w:type="continuationSeparator" w:id="0">
    <w:p w14:paraId="770895E6" w14:textId="77777777" w:rsidR="003C5739" w:rsidRDefault="003C5739" w:rsidP="00A52018">
      <w:pPr>
        <w:spacing w:before="0" w:after="0"/>
      </w:pPr>
      <w:r>
        <w:continuationSeparator/>
      </w:r>
    </w:p>
  </w:endnote>
  <w:endnote w:type="continuationNotice" w:id="1">
    <w:p w14:paraId="7B7D16EA" w14:textId="77777777" w:rsidR="003C5739" w:rsidRDefault="003C573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07DBC" w14:textId="77777777" w:rsidR="003C5739" w:rsidRDefault="003C5739" w:rsidP="00A52018">
      <w:pPr>
        <w:spacing w:before="0" w:after="0"/>
      </w:pPr>
      <w:r>
        <w:separator/>
      </w:r>
    </w:p>
  </w:footnote>
  <w:footnote w:type="continuationSeparator" w:id="0">
    <w:p w14:paraId="62CAB02C" w14:textId="77777777" w:rsidR="003C5739" w:rsidRDefault="003C5739" w:rsidP="00A52018">
      <w:pPr>
        <w:spacing w:before="0" w:after="0"/>
      </w:pPr>
      <w:r>
        <w:continuationSeparator/>
      </w:r>
    </w:p>
  </w:footnote>
  <w:footnote w:type="continuationNotice" w:id="1">
    <w:p w14:paraId="5BABCF94" w14:textId="77777777" w:rsidR="003C5739" w:rsidRDefault="003C5739">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C41BD"/>
    <w:multiLevelType w:val="hybridMultilevel"/>
    <w:tmpl w:val="014AD6B0"/>
    <w:lvl w:ilvl="0" w:tplc="0409000F">
      <w:start w:val="1"/>
      <w:numFmt w:val="decimal"/>
      <w:lvlText w:val="%1."/>
      <w:lvlJc w:val="left"/>
      <w:pPr>
        <w:ind w:left="1287" w:hanging="360"/>
      </w:pPr>
    </w:lvl>
    <w:lvl w:ilvl="1" w:tplc="3FDA03D4">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2EB0652D"/>
    <w:multiLevelType w:val="multilevel"/>
    <w:tmpl w:val="75D04C74"/>
    <w:lvl w:ilvl="0">
      <w:start w:val="1"/>
      <w:numFmt w:val="decimal"/>
      <w:lvlText w:val="%1."/>
      <w:lvlJc w:val="left"/>
      <w:pPr>
        <w:ind w:left="360" w:hanging="360"/>
      </w:pPr>
      <w:rPr>
        <w:b/>
      </w:rPr>
    </w:lvl>
    <w:lvl w:ilvl="1">
      <w:start w:val="1"/>
      <w:numFmt w:val="decimal"/>
      <w:lvlText w:val="%1.%2."/>
      <w:lvlJc w:val="left"/>
      <w:pPr>
        <w:ind w:left="1260" w:hanging="360"/>
      </w:pPr>
      <w:rPr>
        <w:b w:val="0"/>
        <w:bCs/>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428232B9"/>
    <w:multiLevelType w:val="multilevel"/>
    <w:tmpl w:val="64DCE8A0"/>
    <w:lvl w:ilvl="0">
      <w:start w:val="1"/>
      <w:numFmt w:val="decimal"/>
      <w:lvlText w:val="%1."/>
      <w:lvlJc w:val="left"/>
      <w:pPr>
        <w:tabs>
          <w:tab w:val="num" w:pos="288"/>
        </w:tabs>
        <w:ind w:left="0" w:firstLine="0"/>
      </w:pPr>
      <w:rPr>
        <w:rFonts w:ascii="Tahoma" w:hAnsi="Tahoma" w:cs="Tahoma"/>
        <w:b w:val="0"/>
        <w:bCs w:val="0"/>
        <w:i w:val="0"/>
        <w:iCs w:val="0"/>
        <w:color w:val="auto"/>
        <w:sz w:val="22"/>
        <w:szCs w:val="22"/>
      </w:rPr>
    </w:lvl>
    <w:lvl w:ilvl="1">
      <w:start w:val="1"/>
      <w:numFmt w:val="decimal"/>
      <w:suff w:val="space"/>
      <w:lvlText w:val="%2."/>
      <w:lvlJc w:val="left"/>
      <w:pPr>
        <w:tabs>
          <w:tab w:val="num" w:pos="426"/>
        </w:tabs>
        <w:ind w:left="426" w:firstLine="0"/>
      </w:pPr>
      <w:rPr>
        <w:rFonts w:asciiTheme="majorBidi" w:eastAsia="Times New Roman" w:hAnsiTheme="majorBidi" w:cstheme="majorBidi"/>
        <w:b w:val="0"/>
        <w:bCs w:val="0"/>
        <w:i w:val="0"/>
        <w:iCs w:val="0"/>
        <w:color w:val="0070C0"/>
      </w:rPr>
    </w:lvl>
    <w:lvl w:ilvl="2">
      <w:start w:val="1"/>
      <w:numFmt w:val="decimal"/>
      <w:suff w:val="space"/>
      <w:lvlText w:val="%1.%2.%3."/>
      <w:lvlJc w:val="left"/>
      <w:pPr>
        <w:tabs>
          <w:tab w:val="num" w:pos="426"/>
        </w:tabs>
        <w:ind w:left="426" w:firstLine="0"/>
      </w:pPr>
      <w:rPr>
        <w:i w:val="0"/>
        <w:iCs w:val="0"/>
        <w:color w:val="auto"/>
      </w:rPr>
    </w:lvl>
    <w:lvl w:ilvl="3">
      <w:start w:val="1"/>
      <w:numFmt w:val="decimal"/>
      <w:suff w:val="space"/>
      <w:lvlText w:val="%1.%2.%3.%4."/>
      <w:lvlJc w:val="left"/>
      <w:pPr>
        <w:tabs>
          <w:tab w:val="num" w:pos="426"/>
        </w:tabs>
        <w:ind w:left="426" w:firstLine="0"/>
      </w:pPr>
      <w:rPr>
        <w:i w:val="0"/>
        <w:iCs w:val="0"/>
        <w:color w:val="auto"/>
      </w:rPr>
    </w:lvl>
    <w:lvl w:ilvl="4">
      <w:start w:val="1"/>
      <w:numFmt w:val="decimal"/>
      <w:suff w:val="space"/>
      <w:lvlText w:val="%1.%2.%3.%4.%5."/>
      <w:lvlJc w:val="left"/>
      <w:pPr>
        <w:tabs>
          <w:tab w:val="num" w:pos="426"/>
        </w:tabs>
        <w:ind w:left="426" w:firstLine="0"/>
      </w:pPr>
      <w:rPr>
        <w:i w:val="0"/>
        <w:iCs w:val="0"/>
        <w:color w:val="auto"/>
        <w:sz w:val="24"/>
        <w:szCs w:val="24"/>
      </w:rPr>
    </w:lvl>
    <w:lvl w:ilvl="5">
      <w:start w:val="1"/>
      <w:numFmt w:val="decimal"/>
      <w:suff w:val="space"/>
      <w:lvlText w:val="%1.%2.%3.%4.%5.%6."/>
      <w:lvlJc w:val="left"/>
      <w:pPr>
        <w:tabs>
          <w:tab w:val="num" w:pos="426"/>
        </w:tabs>
        <w:ind w:left="426" w:firstLine="0"/>
      </w:pPr>
      <w:rPr>
        <w:i w:val="0"/>
        <w:iCs w:val="0"/>
        <w:color w:val="auto"/>
      </w:rPr>
    </w:lvl>
    <w:lvl w:ilvl="6">
      <w:start w:val="1"/>
      <w:numFmt w:val="decimal"/>
      <w:suff w:val="space"/>
      <w:lvlText w:val="%1.%2.%3.%4.%5.%6.%7."/>
      <w:lvlJc w:val="left"/>
      <w:pPr>
        <w:tabs>
          <w:tab w:val="num" w:pos="426"/>
        </w:tabs>
        <w:ind w:left="426" w:firstLine="0"/>
      </w:pPr>
    </w:lvl>
    <w:lvl w:ilvl="7">
      <w:start w:val="1"/>
      <w:numFmt w:val="decimal"/>
      <w:suff w:val="space"/>
      <w:lvlText w:val="%1.%2.%3.%4.%5.%6.%7.%8."/>
      <w:lvlJc w:val="left"/>
      <w:pPr>
        <w:tabs>
          <w:tab w:val="num" w:pos="426"/>
        </w:tabs>
        <w:ind w:left="426" w:firstLine="0"/>
      </w:pPr>
    </w:lvl>
    <w:lvl w:ilvl="8">
      <w:start w:val="1"/>
      <w:numFmt w:val="decimal"/>
      <w:suff w:val="space"/>
      <w:lvlText w:val="%1.%2.%3.%4.%5.%6.%7.%8.%9."/>
      <w:lvlJc w:val="left"/>
      <w:pPr>
        <w:tabs>
          <w:tab w:val="num" w:pos="426"/>
        </w:tabs>
        <w:ind w:left="426" w:firstLine="0"/>
      </w:pPr>
    </w:lvl>
  </w:abstractNum>
  <w:abstractNum w:abstractNumId="3" w15:restartNumberingAfterBreak="0">
    <w:nsid w:val="4B983BF2"/>
    <w:multiLevelType w:val="hybridMultilevel"/>
    <w:tmpl w:val="6F72CB70"/>
    <w:lvl w:ilvl="0" w:tplc="CEEE099E">
      <w:start w:val="2"/>
      <w:numFmt w:val="bullet"/>
      <w:lvlText w:val="-"/>
      <w:lvlJc w:val="left"/>
      <w:pPr>
        <w:ind w:left="1636" w:hanging="360"/>
      </w:pPr>
      <w:rPr>
        <w:rFonts w:ascii="Times New Roman" w:eastAsia="Times New Roman" w:hAnsi="Times New Roman" w:cs="Times New Roman" w:hint="default"/>
      </w:rPr>
    </w:lvl>
    <w:lvl w:ilvl="1" w:tplc="04270003" w:tentative="1">
      <w:start w:val="1"/>
      <w:numFmt w:val="bullet"/>
      <w:lvlText w:val="o"/>
      <w:lvlJc w:val="left"/>
      <w:pPr>
        <w:ind w:left="2356" w:hanging="360"/>
      </w:pPr>
      <w:rPr>
        <w:rFonts w:ascii="Courier New" w:hAnsi="Courier New" w:cs="Courier New" w:hint="default"/>
      </w:rPr>
    </w:lvl>
    <w:lvl w:ilvl="2" w:tplc="04270005" w:tentative="1">
      <w:start w:val="1"/>
      <w:numFmt w:val="bullet"/>
      <w:lvlText w:val=""/>
      <w:lvlJc w:val="left"/>
      <w:pPr>
        <w:ind w:left="3076" w:hanging="360"/>
      </w:pPr>
      <w:rPr>
        <w:rFonts w:ascii="Wingdings" w:hAnsi="Wingdings" w:hint="default"/>
      </w:rPr>
    </w:lvl>
    <w:lvl w:ilvl="3" w:tplc="04270001" w:tentative="1">
      <w:start w:val="1"/>
      <w:numFmt w:val="bullet"/>
      <w:lvlText w:val=""/>
      <w:lvlJc w:val="left"/>
      <w:pPr>
        <w:ind w:left="3796" w:hanging="360"/>
      </w:pPr>
      <w:rPr>
        <w:rFonts w:ascii="Symbol" w:hAnsi="Symbol" w:hint="default"/>
      </w:rPr>
    </w:lvl>
    <w:lvl w:ilvl="4" w:tplc="04270003" w:tentative="1">
      <w:start w:val="1"/>
      <w:numFmt w:val="bullet"/>
      <w:lvlText w:val="o"/>
      <w:lvlJc w:val="left"/>
      <w:pPr>
        <w:ind w:left="4516" w:hanging="360"/>
      </w:pPr>
      <w:rPr>
        <w:rFonts w:ascii="Courier New" w:hAnsi="Courier New" w:cs="Courier New" w:hint="default"/>
      </w:rPr>
    </w:lvl>
    <w:lvl w:ilvl="5" w:tplc="04270005" w:tentative="1">
      <w:start w:val="1"/>
      <w:numFmt w:val="bullet"/>
      <w:lvlText w:val=""/>
      <w:lvlJc w:val="left"/>
      <w:pPr>
        <w:ind w:left="5236" w:hanging="360"/>
      </w:pPr>
      <w:rPr>
        <w:rFonts w:ascii="Wingdings" w:hAnsi="Wingdings" w:hint="default"/>
      </w:rPr>
    </w:lvl>
    <w:lvl w:ilvl="6" w:tplc="04270001" w:tentative="1">
      <w:start w:val="1"/>
      <w:numFmt w:val="bullet"/>
      <w:lvlText w:val=""/>
      <w:lvlJc w:val="left"/>
      <w:pPr>
        <w:ind w:left="5956" w:hanging="360"/>
      </w:pPr>
      <w:rPr>
        <w:rFonts w:ascii="Symbol" w:hAnsi="Symbol" w:hint="default"/>
      </w:rPr>
    </w:lvl>
    <w:lvl w:ilvl="7" w:tplc="04270003" w:tentative="1">
      <w:start w:val="1"/>
      <w:numFmt w:val="bullet"/>
      <w:lvlText w:val="o"/>
      <w:lvlJc w:val="left"/>
      <w:pPr>
        <w:ind w:left="6676" w:hanging="360"/>
      </w:pPr>
      <w:rPr>
        <w:rFonts w:ascii="Courier New" w:hAnsi="Courier New" w:cs="Courier New" w:hint="default"/>
      </w:rPr>
    </w:lvl>
    <w:lvl w:ilvl="8" w:tplc="04270005" w:tentative="1">
      <w:start w:val="1"/>
      <w:numFmt w:val="bullet"/>
      <w:lvlText w:val=""/>
      <w:lvlJc w:val="left"/>
      <w:pPr>
        <w:ind w:left="7396" w:hanging="360"/>
      </w:pPr>
      <w:rPr>
        <w:rFonts w:ascii="Wingdings" w:hAnsi="Wingdings" w:hint="default"/>
      </w:rPr>
    </w:lvl>
  </w:abstractNum>
  <w:abstractNum w:abstractNumId="4" w15:restartNumberingAfterBreak="0">
    <w:nsid w:val="668D7650"/>
    <w:multiLevelType w:val="multilevel"/>
    <w:tmpl w:val="7E26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716427">
    <w:abstractNumId w:val="0"/>
  </w:num>
  <w:num w:numId="2" w16cid:durableId="1642802648">
    <w:abstractNumId w:val="1"/>
  </w:num>
  <w:num w:numId="3" w16cid:durableId="2125078266">
    <w:abstractNumId w:val="4"/>
  </w:num>
  <w:num w:numId="4" w16cid:durableId="1503084637">
    <w:abstractNumId w:val="3"/>
  </w:num>
  <w:num w:numId="5" w16cid:durableId="1882159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51DB28"/>
    <w:rsid w:val="00002762"/>
    <w:rsid w:val="00005321"/>
    <w:rsid w:val="0000659B"/>
    <w:rsid w:val="0001495A"/>
    <w:rsid w:val="00025230"/>
    <w:rsid w:val="000256D7"/>
    <w:rsid w:val="0002591D"/>
    <w:rsid w:val="00025AC5"/>
    <w:rsid w:val="00037B80"/>
    <w:rsid w:val="0004166E"/>
    <w:rsid w:val="00043E9B"/>
    <w:rsid w:val="00044F74"/>
    <w:rsid w:val="000455E1"/>
    <w:rsid w:val="00047177"/>
    <w:rsid w:val="000476A8"/>
    <w:rsid w:val="00050F95"/>
    <w:rsid w:val="00053CA7"/>
    <w:rsid w:val="0005435D"/>
    <w:rsid w:val="00056518"/>
    <w:rsid w:val="00057991"/>
    <w:rsid w:val="000601CE"/>
    <w:rsid w:val="00062DD3"/>
    <w:rsid w:val="00065ADB"/>
    <w:rsid w:val="00071669"/>
    <w:rsid w:val="000717CC"/>
    <w:rsid w:val="00071C2E"/>
    <w:rsid w:val="00071DC9"/>
    <w:rsid w:val="00074E15"/>
    <w:rsid w:val="00083AB0"/>
    <w:rsid w:val="000944B4"/>
    <w:rsid w:val="00096C31"/>
    <w:rsid w:val="000A1646"/>
    <w:rsid w:val="000A20C1"/>
    <w:rsid w:val="000A7050"/>
    <w:rsid w:val="000B3DD9"/>
    <w:rsid w:val="000C121F"/>
    <w:rsid w:val="000C1A00"/>
    <w:rsid w:val="000C4671"/>
    <w:rsid w:val="000C5079"/>
    <w:rsid w:val="000D4C83"/>
    <w:rsid w:val="000D54AC"/>
    <w:rsid w:val="000E004D"/>
    <w:rsid w:val="000E0260"/>
    <w:rsid w:val="000E04A3"/>
    <w:rsid w:val="000E34F5"/>
    <w:rsid w:val="000E4BF5"/>
    <w:rsid w:val="000E53F4"/>
    <w:rsid w:val="000F085F"/>
    <w:rsid w:val="000F57A0"/>
    <w:rsid w:val="000F6028"/>
    <w:rsid w:val="00101A37"/>
    <w:rsid w:val="001021E5"/>
    <w:rsid w:val="0010452A"/>
    <w:rsid w:val="00106005"/>
    <w:rsid w:val="00107594"/>
    <w:rsid w:val="00107A18"/>
    <w:rsid w:val="00107F17"/>
    <w:rsid w:val="00111E32"/>
    <w:rsid w:val="001136D5"/>
    <w:rsid w:val="0012069A"/>
    <w:rsid w:val="00120B56"/>
    <w:rsid w:val="00123988"/>
    <w:rsid w:val="00123BA8"/>
    <w:rsid w:val="001265C6"/>
    <w:rsid w:val="001324DB"/>
    <w:rsid w:val="00133C0D"/>
    <w:rsid w:val="00133E3E"/>
    <w:rsid w:val="0013591C"/>
    <w:rsid w:val="00136B04"/>
    <w:rsid w:val="0014120B"/>
    <w:rsid w:val="00141D32"/>
    <w:rsid w:val="00142283"/>
    <w:rsid w:val="001435D6"/>
    <w:rsid w:val="00143663"/>
    <w:rsid w:val="001436BE"/>
    <w:rsid w:val="00145FD8"/>
    <w:rsid w:val="0014734D"/>
    <w:rsid w:val="0016135F"/>
    <w:rsid w:val="0016264B"/>
    <w:rsid w:val="001643CF"/>
    <w:rsid w:val="001679B8"/>
    <w:rsid w:val="00170048"/>
    <w:rsid w:val="00171074"/>
    <w:rsid w:val="001732D1"/>
    <w:rsid w:val="00180035"/>
    <w:rsid w:val="00181A6D"/>
    <w:rsid w:val="00192DA3"/>
    <w:rsid w:val="00197770"/>
    <w:rsid w:val="001A1851"/>
    <w:rsid w:val="001A2199"/>
    <w:rsid w:val="001A4960"/>
    <w:rsid w:val="001A6CE6"/>
    <w:rsid w:val="001A6E0D"/>
    <w:rsid w:val="001A7D7E"/>
    <w:rsid w:val="001B1FCE"/>
    <w:rsid w:val="001B7622"/>
    <w:rsid w:val="001C08D1"/>
    <w:rsid w:val="001C5A37"/>
    <w:rsid w:val="001C5CAE"/>
    <w:rsid w:val="001D67D9"/>
    <w:rsid w:val="001E21F1"/>
    <w:rsid w:val="001E2A50"/>
    <w:rsid w:val="001E308D"/>
    <w:rsid w:val="001E3D0F"/>
    <w:rsid w:val="001E5EF9"/>
    <w:rsid w:val="001F013A"/>
    <w:rsid w:val="001F1060"/>
    <w:rsid w:val="001F2999"/>
    <w:rsid w:val="001F2A66"/>
    <w:rsid w:val="001F3971"/>
    <w:rsid w:val="00204CBD"/>
    <w:rsid w:val="00205DDC"/>
    <w:rsid w:val="00210DC9"/>
    <w:rsid w:val="00214493"/>
    <w:rsid w:val="00214605"/>
    <w:rsid w:val="00214962"/>
    <w:rsid w:val="00216142"/>
    <w:rsid w:val="002163AE"/>
    <w:rsid w:val="00217FB5"/>
    <w:rsid w:val="00222B64"/>
    <w:rsid w:val="002340FF"/>
    <w:rsid w:val="00234907"/>
    <w:rsid w:val="00234D3F"/>
    <w:rsid w:val="0023572E"/>
    <w:rsid w:val="00236844"/>
    <w:rsid w:val="0023739C"/>
    <w:rsid w:val="002409FC"/>
    <w:rsid w:val="00242ABF"/>
    <w:rsid w:val="002448C8"/>
    <w:rsid w:val="00245363"/>
    <w:rsid w:val="00253B8B"/>
    <w:rsid w:val="0025425F"/>
    <w:rsid w:val="00255D9B"/>
    <w:rsid w:val="0025649B"/>
    <w:rsid w:val="00262AD5"/>
    <w:rsid w:val="002667D2"/>
    <w:rsid w:val="00266875"/>
    <w:rsid w:val="00266F42"/>
    <w:rsid w:val="00266F65"/>
    <w:rsid w:val="0027011F"/>
    <w:rsid w:val="0027177C"/>
    <w:rsid w:val="00275E49"/>
    <w:rsid w:val="00280BE6"/>
    <w:rsid w:val="00280ED7"/>
    <w:rsid w:val="002858CC"/>
    <w:rsid w:val="0028783E"/>
    <w:rsid w:val="00287DF6"/>
    <w:rsid w:val="00290824"/>
    <w:rsid w:val="00291B0F"/>
    <w:rsid w:val="002927B0"/>
    <w:rsid w:val="00292AE2"/>
    <w:rsid w:val="00293044"/>
    <w:rsid w:val="002939B2"/>
    <w:rsid w:val="00294514"/>
    <w:rsid w:val="002A0C2B"/>
    <w:rsid w:val="002A6C95"/>
    <w:rsid w:val="002A7694"/>
    <w:rsid w:val="002B3014"/>
    <w:rsid w:val="002B426E"/>
    <w:rsid w:val="002B5582"/>
    <w:rsid w:val="002B7468"/>
    <w:rsid w:val="002B7E23"/>
    <w:rsid w:val="002C1E85"/>
    <w:rsid w:val="002C2131"/>
    <w:rsid w:val="002C5124"/>
    <w:rsid w:val="002C73B0"/>
    <w:rsid w:val="002D255A"/>
    <w:rsid w:val="002D37E7"/>
    <w:rsid w:val="002D47B4"/>
    <w:rsid w:val="002E2E5A"/>
    <w:rsid w:val="002E5353"/>
    <w:rsid w:val="002E576B"/>
    <w:rsid w:val="002E7393"/>
    <w:rsid w:val="002F0072"/>
    <w:rsid w:val="002F0CF6"/>
    <w:rsid w:val="002F1227"/>
    <w:rsid w:val="002F1F43"/>
    <w:rsid w:val="002F4214"/>
    <w:rsid w:val="002F4868"/>
    <w:rsid w:val="002F7F25"/>
    <w:rsid w:val="00300BD2"/>
    <w:rsid w:val="003010DD"/>
    <w:rsid w:val="0030447A"/>
    <w:rsid w:val="003050F0"/>
    <w:rsid w:val="003105CE"/>
    <w:rsid w:val="00311C76"/>
    <w:rsid w:val="0031304F"/>
    <w:rsid w:val="00316024"/>
    <w:rsid w:val="00317A7B"/>
    <w:rsid w:val="003206D1"/>
    <w:rsid w:val="00320CAB"/>
    <w:rsid w:val="00326034"/>
    <w:rsid w:val="003260BD"/>
    <w:rsid w:val="003263CD"/>
    <w:rsid w:val="0033077F"/>
    <w:rsid w:val="00335D7B"/>
    <w:rsid w:val="00337F8E"/>
    <w:rsid w:val="00343E12"/>
    <w:rsid w:val="0034535B"/>
    <w:rsid w:val="00350E96"/>
    <w:rsid w:val="003547BA"/>
    <w:rsid w:val="00361AEE"/>
    <w:rsid w:val="00366BF0"/>
    <w:rsid w:val="00366DE2"/>
    <w:rsid w:val="00370009"/>
    <w:rsid w:val="00373F84"/>
    <w:rsid w:val="00375A75"/>
    <w:rsid w:val="0037644B"/>
    <w:rsid w:val="003812EE"/>
    <w:rsid w:val="00381A47"/>
    <w:rsid w:val="0038406C"/>
    <w:rsid w:val="003848F3"/>
    <w:rsid w:val="00384B08"/>
    <w:rsid w:val="003868A5"/>
    <w:rsid w:val="00391173"/>
    <w:rsid w:val="00393B65"/>
    <w:rsid w:val="00393C2D"/>
    <w:rsid w:val="003A53E4"/>
    <w:rsid w:val="003A6CED"/>
    <w:rsid w:val="003A7E27"/>
    <w:rsid w:val="003B1F8B"/>
    <w:rsid w:val="003B2B97"/>
    <w:rsid w:val="003B3E29"/>
    <w:rsid w:val="003B50F3"/>
    <w:rsid w:val="003B681B"/>
    <w:rsid w:val="003B6A92"/>
    <w:rsid w:val="003C1665"/>
    <w:rsid w:val="003C2847"/>
    <w:rsid w:val="003C381C"/>
    <w:rsid w:val="003C44C6"/>
    <w:rsid w:val="003C5378"/>
    <w:rsid w:val="003C55B5"/>
    <w:rsid w:val="003C5739"/>
    <w:rsid w:val="003C68E7"/>
    <w:rsid w:val="003D3554"/>
    <w:rsid w:val="003D7EC9"/>
    <w:rsid w:val="003E096A"/>
    <w:rsid w:val="003E57B7"/>
    <w:rsid w:val="003E5A73"/>
    <w:rsid w:val="003E6C59"/>
    <w:rsid w:val="003E6D36"/>
    <w:rsid w:val="003F1C80"/>
    <w:rsid w:val="004009FE"/>
    <w:rsid w:val="00401225"/>
    <w:rsid w:val="00403115"/>
    <w:rsid w:val="00411969"/>
    <w:rsid w:val="00411C2E"/>
    <w:rsid w:val="0041472A"/>
    <w:rsid w:val="004157E9"/>
    <w:rsid w:val="00415FC7"/>
    <w:rsid w:val="0042353D"/>
    <w:rsid w:val="00426BC4"/>
    <w:rsid w:val="004271A5"/>
    <w:rsid w:val="00431C93"/>
    <w:rsid w:val="00435B4F"/>
    <w:rsid w:val="00442EA3"/>
    <w:rsid w:val="00444BF5"/>
    <w:rsid w:val="00445C5F"/>
    <w:rsid w:val="004519E7"/>
    <w:rsid w:val="00456AEA"/>
    <w:rsid w:val="00461613"/>
    <w:rsid w:val="0046175B"/>
    <w:rsid w:val="00461B77"/>
    <w:rsid w:val="00463153"/>
    <w:rsid w:val="00472053"/>
    <w:rsid w:val="004773AE"/>
    <w:rsid w:val="004809D4"/>
    <w:rsid w:val="00481657"/>
    <w:rsid w:val="0048201E"/>
    <w:rsid w:val="00483274"/>
    <w:rsid w:val="00485C8F"/>
    <w:rsid w:val="004874F1"/>
    <w:rsid w:val="004879E1"/>
    <w:rsid w:val="00491357"/>
    <w:rsid w:val="004954FE"/>
    <w:rsid w:val="00495B67"/>
    <w:rsid w:val="0049626C"/>
    <w:rsid w:val="004A244D"/>
    <w:rsid w:val="004A4D9A"/>
    <w:rsid w:val="004B2DF6"/>
    <w:rsid w:val="004B32BA"/>
    <w:rsid w:val="004B4608"/>
    <w:rsid w:val="004C4154"/>
    <w:rsid w:val="004D0230"/>
    <w:rsid w:val="004D0ECE"/>
    <w:rsid w:val="004D105C"/>
    <w:rsid w:val="004D1335"/>
    <w:rsid w:val="004D3D9A"/>
    <w:rsid w:val="004D4289"/>
    <w:rsid w:val="004E0BF3"/>
    <w:rsid w:val="004E4A06"/>
    <w:rsid w:val="004E7592"/>
    <w:rsid w:val="004E7A95"/>
    <w:rsid w:val="004F16CD"/>
    <w:rsid w:val="004F4C73"/>
    <w:rsid w:val="004F6556"/>
    <w:rsid w:val="004F6670"/>
    <w:rsid w:val="0050384F"/>
    <w:rsid w:val="005057B5"/>
    <w:rsid w:val="00507E34"/>
    <w:rsid w:val="00511538"/>
    <w:rsid w:val="00511D14"/>
    <w:rsid w:val="00512059"/>
    <w:rsid w:val="005127AF"/>
    <w:rsid w:val="005128F6"/>
    <w:rsid w:val="005143BA"/>
    <w:rsid w:val="005147BB"/>
    <w:rsid w:val="0052039A"/>
    <w:rsid w:val="00525BD1"/>
    <w:rsid w:val="0052782D"/>
    <w:rsid w:val="005304D7"/>
    <w:rsid w:val="00532FE4"/>
    <w:rsid w:val="00533764"/>
    <w:rsid w:val="005353B4"/>
    <w:rsid w:val="00535BD9"/>
    <w:rsid w:val="00536C96"/>
    <w:rsid w:val="00536FA5"/>
    <w:rsid w:val="005370CC"/>
    <w:rsid w:val="00543484"/>
    <w:rsid w:val="00550BF0"/>
    <w:rsid w:val="005512FE"/>
    <w:rsid w:val="00553C55"/>
    <w:rsid w:val="00554E6E"/>
    <w:rsid w:val="00561E65"/>
    <w:rsid w:val="00563326"/>
    <w:rsid w:val="005650D7"/>
    <w:rsid w:val="005660C2"/>
    <w:rsid w:val="005671C0"/>
    <w:rsid w:val="00567FB5"/>
    <w:rsid w:val="005718B2"/>
    <w:rsid w:val="00571E37"/>
    <w:rsid w:val="00575597"/>
    <w:rsid w:val="0057752D"/>
    <w:rsid w:val="005863FA"/>
    <w:rsid w:val="005926AC"/>
    <w:rsid w:val="00592DA1"/>
    <w:rsid w:val="005938D6"/>
    <w:rsid w:val="00594865"/>
    <w:rsid w:val="005958D9"/>
    <w:rsid w:val="005965B3"/>
    <w:rsid w:val="00597E69"/>
    <w:rsid w:val="005A2C65"/>
    <w:rsid w:val="005A3291"/>
    <w:rsid w:val="005B15EB"/>
    <w:rsid w:val="005B19EE"/>
    <w:rsid w:val="005B2743"/>
    <w:rsid w:val="005B6569"/>
    <w:rsid w:val="005B6E0F"/>
    <w:rsid w:val="005C2A22"/>
    <w:rsid w:val="005C34A9"/>
    <w:rsid w:val="005C5A87"/>
    <w:rsid w:val="005C64CD"/>
    <w:rsid w:val="005D3089"/>
    <w:rsid w:val="005E0E7F"/>
    <w:rsid w:val="005E1CBB"/>
    <w:rsid w:val="005E289D"/>
    <w:rsid w:val="005E5114"/>
    <w:rsid w:val="005E60AC"/>
    <w:rsid w:val="005F65F4"/>
    <w:rsid w:val="00601E76"/>
    <w:rsid w:val="00604DE3"/>
    <w:rsid w:val="00607DAC"/>
    <w:rsid w:val="00615599"/>
    <w:rsid w:val="0062166F"/>
    <w:rsid w:val="006275C0"/>
    <w:rsid w:val="006351B3"/>
    <w:rsid w:val="00635B92"/>
    <w:rsid w:val="00641478"/>
    <w:rsid w:val="006420B9"/>
    <w:rsid w:val="0065072D"/>
    <w:rsid w:val="00655145"/>
    <w:rsid w:val="00655C2D"/>
    <w:rsid w:val="00657FEC"/>
    <w:rsid w:val="00660015"/>
    <w:rsid w:val="006623FE"/>
    <w:rsid w:val="006625F3"/>
    <w:rsid w:val="00662947"/>
    <w:rsid w:val="006629BF"/>
    <w:rsid w:val="006647AA"/>
    <w:rsid w:val="00670E5D"/>
    <w:rsid w:val="0067282A"/>
    <w:rsid w:val="00672F0A"/>
    <w:rsid w:val="00673D5B"/>
    <w:rsid w:val="0067784B"/>
    <w:rsid w:val="00682754"/>
    <w:rsid w:val="006849E7"/>
    <w:rsid w:val="00687E99"/>
    <w:rsid w:val="006908A4"/>
    <w:rsid w:val="006922C1"/>
    <w:rsid w:val="0069276C"/>
    <w:rsid w:val="00696033"/>
    <w:rsid w:val="006A0F9A"/>
    <w:rsid w:val="006A3907"/>
    <w:rsid w:val="006A45C4"/>
    <w:rsid w:val="006A5A75"/>
    <w:rsid w:val="006B297C"/>
    <w:rsid w:val="006B29FD"/>
    <w:rsid w:val="006B419C"/>
    <w:rsid w:val="006C2AF2"/>
    <w:rsid w:val="006C2D5D"/>
    <w:rsid w:val="006C3F71"/>
    <w:rsid w:val="006D46C3"/>
    <w:rsid w:val="006D6AE4"/>
    <w:rsid w:val="006D6D0E"/>
    <w:rsid w:val="006E023B"/>
    <w:rsid w:val="006E0924"/>
    <w:rsid w:val="006E39E2"/>
    <w:rsid w:val="006E59B3"/>
    <w:rsid w:val="006E6426"/>
    <w:rsid w:val="006E6DB9"/>
    <w:rsid w:val="006E79D0"/>
    <w:rsid w:val="006F3556"/>
    <w:rsid w:val="0070133C"/>
    <w:rsid w:val="007063B2"/>
    <w:rsid w:val="00706C4A"/>
    <w:rsid w:val="00710D87"/>
    <w:rsid w:val="00711246"/>
    <w:rsid w:val="0071447D"/>
    <w:rsid w:val="00715879"/>
    <w:rsid w:val="00716C70"/>
    <w:rsid w:val="007170E2"/>
    <w:rsid w:val="007224D3"/>
    <w:rsid w:val="007257B2"/>
    <w:rsid w:val="00725823"/>
    <w:rsid w:val="007270EC"/>
    <w:rsid w:val="00730BC1"/>
    <w:rsid w:val="007324BD"/>
    <w:rsid w:val="00733770"/>
    <w:rsid w:val="007345C7"/>
    <w:rsid w:val="00737495"/>
    <w:rsid w:val="00741599"/>
    <w:rsid w:val="0074485E"/>
    <w:rsid w:val="00750EC6"/>
    <w:rsid w:val="00750F24"/>
    <w:rsid w:val="007545C3"/>
    <w:rsid w:val="00761666"/>
    <w:rsid w:val="007624CD"/>
    <w:rsid w:val="007632D1"/>
    <w:rsid w:val="007633B5"/>
    <w:rsid w:val="007636E4"/>
    <w:rsid w:val="0076453E"/>
    <w:rsid w:val="00764DED"/>
    <w:rsid w:val="007664D5"/>
    <w:rsid w:val="00770F70"/>
    <w:rsid w:val="00771592"/>
    <w:rsid w:val="00774B02"/>
    <w:rsid w:val="007753D0"/>
    <w:rsid w:val="0077605C"/>
    <w:rsid w:val="00777228"/>
    <w:rsid w:val="007812C8"/>
    <w:rsid w:val="00787D38"/>
    <w:rsid w:val="00787DD4"/>
    <w:rsid w:val="007904D7"/>
    <w:rsid w:val="00792682"/>
    <w:rsid w:val="00793819"/>
    <w:rsid w:val="0079575C"/>
    <w:rsid w:val="007A0E79"/>
    <w:rsid w:val="007A1A14"/>
    <w:rsid w:val="007A3CA4"/>
    <w:rsid w:val="007A53EB"/>
    <w:rsid w:val="007A5A64"/>
    <w:rsid w:val="007A6113"/>
    <w:rsid w:val="007B0F2B"/>
    <w:rsid w:val="007B1215"/>
    <w:rsid w:val="007B22AC"/>
    <w:rsid w:val="007B5B87"/>
    <w:rsid w:val="007B5D50"/>
    <w:rsid w:val="007B6026"/>
    <w:rsid w:val="007B618D"/>
    <w:rsid w:val="007B7352"/>
    <w:rsid w:val="007C6867"/>
    <w:rsid w:val="007C7BE4"/>
    <w:rsid w:val="007D432D"/>
    <w:rsid w:val="007D620D"/>
    <w:rsid w:val="007D642B"/>
    <w:rsid w:val="007E5540"/>
    <w:rsid w:val="007E61AD"/>
    <w:rsid w:val="007F789E"/>
    <w:rsid w:val="00800D00"/>
    <w:rsid w:val="008012C9"/>
    <w:rsid w:val="008037E6"/>
    <w:rsid w:val="00804AF3"/>
    <w:rsid w:val="00812F79"/>
    <w:rsid w:val="00813512"/>
    <w:rsid w:val="0081492A"/>
    <w:rsid w:val="0083048D"/>
    <w:rsid w:val="00833AFC"/>
    <w:rsid w:val="00834399"/>
    <w:rsid w:val="008366F5"/>
    <w:rsid w:val="0083693B"/>
    <w:rsid w:val="00851C97"/>
    <w:rsid w:val="00852CFE"/>
    <w:rsid w:val="0085758A"/>
    <w:rsid w:val="0086052B"/>
    <w:rsid w:val="0086194F"/>
    <w:rsid w:val="00861AC3"/>
    <w:rsid w:val="008654AF"/>
    <w:rsid w:val="00870D49"/>
    <w:rsid w:val="00871300"/>
    <w:rsid w:val="008736CC"/>
    <w:rsid w:val="008742A6"/>
    <w:rsid w:val="008768A9"/>
    <w:rsid w:val="00876A64"/>
    <w:rsid w:val="00877076"/>
    <w:rsid w:val="00884807"/>
    <w:rsid w:val="00887F49"/>
    <w:rsid w:val="00894082"/>
    <w:rsid w:val="00895D17"/>
    <w:rsid w:val="00895DFE"/>
    <w:rsid w:val="008A18DC"/>
    <w:rsid w:val="008A6193"/>
    <w:rsid w:val="008B6EEF"/>
    <w:rsid w:val="008B7027"/>
    <w:rsid w:val="008C140D"/>
    <w:rsid w:val="008C55BA"/>
    <w:rsid w:val="008C5C3D"/>
    <w:rsid w:val="008C5EDB"/>
    <w:rsid w:val="008C741D"/>
    <w:rsid w:val="008D25E7"/>
    <w:rsid w:val="008D6DA2"/>
    <w:rsid w:val="008E012E"/>
    <w:rsid w:val="008E272E"/>
    <w:rsid w:val="008E2E35"/>
    <w:rsid w:val="008E5B48"/>
    <w:rsid w:val="008E5BAB"/>
    <w:rsid w:val="008F0B36"/>
    <w:rsid w:val="008F5649"/>
    <w:rsid w:val="00900653"/>
    <w:rsid w:val="00901E42"/>
    <w:rsid w:val="009032A2"/>
    <w:rsid w:val="00904F74"/>
    <w:rsid w:val="00906D28"/>
    <w:rsid w:val="00912A98"/>
    <w:rsid w:val="00914A6E"/>
    <w:rsid w:val="00920836"/>
    <w:rsid w:val="009223F1"/>
    <w:rsid w:val="009306EF"/>
    <w:rsid w:val="00935ABB"/>
    <w:rsid w:val="009363C6"/>
    <w:rsid w:val="00936A66"/>
    <w:rsid w:val="0093784B"/>
    <w:rsid w:val="009526D9"/>
    <w:rsid w:val="00952720"/>
    <w:rsid w:val="00953878"/>
    <w:rsid w:val="00953C94"/>
    <w:rsid w:val="00962CF2"/>
    <w:rsid w:val="009679B6"/>
    <w:rsid w:val="00970E06"/>
    <w:rsid w:val="009718FB"/>
    <w:rsid w:val="00974AAB"/>
    <w:rsid w:val="00976EB1"/>
    <w:rsid w:val="00976F69"/>
    <w:rsid w:val="0098014F"/>
    <w:rsid w:val="00981006"/>
    <w:rsid w:val="00982518"/>
    <w:rsid w:val="00986321"/>
    <w:rsid w:val="00987A22"/>
    <w:rsid w:val="009918AA"/>
    <w:rsid w:val="009940B6"/>
    <w:rsid w:val="00994455"/>
    <w:rsid w:val="009956FC"/>
    <w:rsid w:val="00995BF4"/>
    <w:rsid w:val="009976BF"/>
    <w:rsid w:val="009976C3"/>
    <w:rsid w:val="009977CF"/>
    <w:rsid w:val="00997891"/>
    <w:rsid w:val="009A3886"/>
    <w:rsid w:val="009A6E22"/>
    <w:rsid w:val="009A7962"/>
    <w:rsid w:val="009B1843"/>
    <w:rsid w:val="009B3ED5"/>
    <w:rsid w:val="009B510E"/>
    <w:rsid w:val="009B55B0"/>
    <w:rsid w:val="009C10B1"/>
    <w:rsid w:val="009C2A4C"/>
    <w:rsid w:val="009C3F1C"/>
    <w:rsid w:val="009E3ACE"/>
    <w:rsid w:val="009E5D67"/>
    <w:rsid w:val="009E63D6"/>
    <w:rsid w:val="009E7953"/>
    <w:rsid w:val="009E79B4"/>
    <w:rsid w:val="009F18A4"/>
    <w:rsid w:val="009F20E2"/>
    <w:rsid w:val="009F25F7"/>
    <w:rsid w:val="009F2CD1"/>
    <w:rsid w:val="009F43E8"/>
    <w:rsid w:val="009F7F7F"/>
    <w:rsid w:val="00A04941"/>
    <w:rsid w:val="00A04A48"/>
    <w:rsid w:val="00A05E01"/>
    <w:rsid w:val="00A0659E"/>
    <w:rsid w:val="00A075D3"/>
    <w:rsid w:val="00A079BF"/>
    <w:rsid w:val="00A10144"/>
    <w:rsid w:val="00A115A3"/>
    <w:rsid w:val="00A12932"/>
    <w:rsid w:val="00A16201"/>
    <w:rsid w:val="00A25018"/>
    <w:rsid w:val="00A25F18"/>
    <w:rsid w:val="00A2604D"/>
    <w:rsid w:val="00A27420"/>
    <w:rsid w:val="00A27EC5"/>
    <w:rsid w:val="00A35985"/>
    <w:rsid w:val="00A412E8"/>
    <w:rsid w:val="00A43501"/>
    <w:rsid w:val="00A4548A"/>
    <w:rsid w:val="00A51EDF"/>
    <w:rsid w:val="00A52018"/>
    <w:rsid w:val="00A523A8"/>
    <w:rsid w:val="00A53785"/>
    <w:rsid w:val="00A56E4A"/>
    <w:rsid w:val="00A6344D"/>
    <w:rsid w:val="00A64D77"/>
    <w:rsid w:val="00A65A0F"/>
    <w:rsid w:val="00A6698D"/>
    <w:rsid w:val="00A72F88"/>
    <w:rsid w:val="00A823D4"/>
    <w:rsid w:val="00A84194"/>
    <w:rsid w:val="00A86C7F"/>
    <w:rsid w:val="00A90740"/>
    <w:rsid w:val="00A90E1A"/>
    <w:rsid w:val="00A9228D"/>
    <w:rsid w:val="00A9259D"/>
    <w:rsid w:val="00A9666B"/>
    <w:rsid w:val="00A973A3"/>
    <w:rsid w:val="00AA1189"/>
    <w:rsid w:val="00AA13F5"/>
    <w:rsid w:val="00AA25BC"/>
    <w:rsid w:val="00AA3D38"/>
    <w:rsid w:val="00AA429F"/>
    <w:rsid w:val="00AA5A8E"/>
    <w:rsid w:val="00AA7F9C"/>
    <w:rsid w:val="00AB0199"/>
    <w:rsid w:val="00AB1B4E"/>
    <w:rsid w:val="00AB67C4"/>
    <w:rsid w:val="00AB701C"/>
    <w:rsid w:val="00AC16EC"/>
    <w:rsid w:val="00AC2749"/>
    <w:rsid w:val="00AC2A21"/>
    <w:rsid w:val="00AC562B"/>
    <w:rsid w:val="00AC7752"/>
    <w:rsid w:val="00AD33D3"/>
    <w:rsid w:val="00AD7967"/>
    <w:rsid w:val="00AE0823"/>
    <w:rsid w:val="00AE1304"/>
    <w:rsid w:val="00AE1D29"/>
    <w:rsid w:val="00AE4091"/>
    <w:rsid w:val="00AE4AC6"/>
    <w:rsid w:val="00AE7467"/>
    <w:rsid w:val="00AF22C8"/>
    <w:rsid w:val="00AF3A36"/>
    <w:rsid w:val="00AF3BD0"/>
    <w:rsid w:val="00AF56A7"/>
    <w:rsid w:val="00B04D6F"/>
    <w:rsid w:val="00B071E8"/>
    <w:rsid w:val="00B12EFD"/>
    <w:rsid w:val="00B12FBE"/>
    <w:rsid w:val="00B15CEB"/>
    <w:rsid w:val="00B17093"/>
    <w:rsid w:val="00B224A3"/>
    <w:rsid w:val="00B2326F"/>
    <w:rsid w:val="00B26C45"/>
    <w:rsid w:val="00B403CB"/>
    <w:rsid w:val="00B414A4"/>
    <w:rsid w:val="00B43E8A"/>
    <w:rsid w:val="00B44723"/>
    <w:rsid w:val="00B44E2E"/>
    <w:rsid w:val="00B45017"/>
    <w:rsid w:val="00B50B70"/>
    <w:rsid w:val="00B5392C"/>
    <w:rsid w:val="00B55A9F"/>
    <w:rsid w:val="00B55D98"/>
    <w:rsid w:val="00B6263D"/>
    <w:rsid w:val="00B64466"/>
    <w:rsid w:val="00B6503A"/>
    <w:rsid w:val="00B6540A"/>
    <w:rsid w:val="00B67361"/>
    <w:rsid w:val="00B67E96"/>
    <w:rsid w:val="00B810BC"/>
    <w:rsid w:val="00B839D2"/>
    <w:rsid w:val="00B84E05"/>
    <w:rsid w:val="00B94A55"/>
    <w:rsid w:val="00B9708C"/>
    <w:rsid w:val="00BA1298"/>
    <w:rsid w:val="00BA269A"/>
    <w:rsid w:val="00BB457C"/>
    <w:rsid w:val="00BC3DCC"/>
    <w:rsid w:val="00BC5EAC"/>
    <w:rsid w:val="00BD07AE"/>
    <w:rsid w:val="00BD71BA"/>
    <w:rsid w:val="00BE752A"/>
    <w:rsid w:val="00BF301C"/>
    <w:rsid w:val="00BF696C"/>
    <w:rsid w:val="00C03413"/>
    <w:rsid w:val="00C042D3"/>
    <w:rsid w:val="00C04A06"/>
    <w:rsid w:val="00C0566F"/>
    <w:rsid w:val="00C06059"/>
    <w:rsid w:val="00C07E9E"/>
    <w:rsid w:val="00C07EF1"/>
    <w:rsid w:val="00C22C00"/>
    <w:rsid w:val="00C24A6F"/>
    <w:rsid w:val="00C24B8E"/>
    <w:rsid w:val="00C25F8D"/>
    <w:rsid w:val="00C276A2"/>
    <w:rsid w:val="00C31DA3"/>
    <w:rsid w:val="00C36EBC"/>
    <w:rsid w:val="00C42418"/>
    <w:rsid w:val="00C43517"/>
    <w:rsid w:val="00C520D6"/>
    <w:rsid w:val="00C56842"/>
    <w:rsid w:val="00C56AB8"/>
    <w:rsid w:val="00C60E27"/>
    <w:rsid w:val="00C73D10"/>
    <w:rsid w:val="00C76593"/>
    <w:rsid w:val="00C84D02"/>
    <w:rsid w:val="00C856FB"/>
    <w:rsid w:val="00C86EA5"/>
    <w:rsid w:val="00C879E6"/>
    <w:rsid w:val="00C87CF3"/>
    <w:rsid w:val="00C93A14"/>
    <w:rsid w:val="00C951C5"/>
    <w:rsid w:val="00C96FFB"/>
    <w:rsid w:val="00CA19F8"/>
    <w:rsid w:val="00CA2012"/>
    <w:rsid w:val="00CA2155"/>
    <w:rsid w:val="00CA7BE6"/>
    <w:rsid w:val="00CB02AE"/>
    <w:rsid w:val="00CB1B2D"/>
    <w:rsid w:val="00CB1C77"/>
    <w:rsid w:val="00CB5431"/>
    <w:rsid w:val="00CB6D53"/>
    <w:rsid w:val="00CB6F4A"/>
    <w:rsid w:val="00CC0BC1"/>
    <w:rsid w:val="00CC2406"/>
    <w:rsid w:val="00CC387B"/>
    <w:rsid w:val="00CC613F"/>
    <w:rsid w:val="00CC6733"/>
    <w:rsid w:val="00CD7BF4"/>
    <w:rsid w:val="00CE12F8"/>
    <w:rsid w:val="00CE2E87"/>
    <w:rsid w:val="00CF1284"/>
    <w:rsid w:val="00CF3949"/>
    <w:rsid w:val="00CF4725"/>
    <w:rsid w:val="00D01E45"/>
    <w:rsid w:val="00D03033"/>
    <w:rsid w:val="00D0713E"/>
    <w:rsid w:val="00D13F38"/>
    <w:rsid w:val="00D15E74"/>
    <w:rsid w:val="00D1624B"/>
    <w:rsid w:val="00D17FD0"/>
    <w:rsid w:val="00D203B6"/>
    <w:rsid w:val="00D21C25"/>
    <w:rsid w:val="00D24234"/>
    <w:rsid w:val="00D32BA4"/>
    <w:rsid w:val="00D405EC"/>
    <w:rsid w:val="00D43241"/>
    <w:rsid w:val="00D4637E"/>
    <w:rsid w:val="00D46E3E"/>
    <w:rsid w:val="00D516FE"/>
    <w:rsid w:val="00D51E8E"/>
    <w:rsid w:val="00D57F59"/>
    <w:rsid w:val="00D600CF"/>
    <w:rsid w:val="00D620D8"/>
    <w:rsid w:val="00D63126"/>
    <w:rsid w:val="00D63AA3"/>
    <w:rsid w:val="00D671BC"/>
    <w:rsid w:val="00D70878"/>
    <w:rsid w:val="00D717DB"/>
    <w:rsid w:val="00D71834"/>
    <w:rsid w:val="00D73B76"/>
    <w:rsid w:val="00D7567A"/>
    <w:rsid w:val="00D76626"/>
    <w:rsid w:val="00D81572"/>
    <w:rsid w:val="00D87A0C"/>
    <w:rsid w:val="00D93F25"/>
    <w:rsid w:val="00D94C25"/>
    <w:rsid w:val="00DA28B6"/>
    <w:rsid w:val="00DA2DD5"/>
    <w:rsid w:val="00DA62AF"/>
    <w:rsid w:val="00DA6FED"/>
    <w:rsid w:val="00DA7986"/>
    <w:rsid w:val="00DB3327"/>
    <w:rsid w:val="00DB5EF6"/>
    <w:rsid w:val="00DB6C0C"/>
    <w:rsid w:val="00DD17D3"/>
    <w:rsid w:val="00DD5334"/>
    <w:rsid w:val="00DD7384"/>
    <w:rsid w:val="00DE0EB4"/>
    <w:rsid w:val="00DE3159"/>
    <w:rsid w:val="00DE3656"/>
    <w:rsid w:val="00DE4EE9"/>
    <w:rsid w:val="00DF0AF9"/>
    <w:rsid w:val="00DF155A"/>
    <w:rsid w:val="00DF2E2E"/>
    <w:rsid w:val="00DF2E85"/>
    <w:rsid w:val="00DF39FB"/>
    <w:rsid w:val="00DF3B2C"/>
    <w:rsid w:val="00DF513D"/>
    <w:rsid w:val="00E0004C"/>
    <w:rsid w:val="00E021EB"/>
    <w:rsid w:val="00E02CEA"/>
    <w:rsid w:val="00E04BD4"/>
    <w:rsid w:val="00E1204D"/>
    <w:rsid w:val="00E12C4E"/>
    <w:rsid w:val="00E13B34"/>
    <w:rsid w:val="00E2199C"/>
    <w:rsid w:val="00E23486"/>
    <w:rsid w:val="00E248A4"/>
    <w:rsid w:val="00E2696A"/>
    <w:rsid w:val="00E3017B"/>
    <w:rsid w:val="00E344B2"/>
    <w:rsid w:val="00E41266"/>
    <w:rsid w:val="00E4487F"/>
    <w:rsid w:val="00E518CD"/>
    <w:rsid w:val="00E54774"/>
    <w:rsid w:val="00E56E5E"/>
    <w:rsid w:val="00E57016"/>
    <w:rsid w:val="00E61393"/>
    <w:rsid w:val="00E61757"/>
    <w:rsid w:val="00E61C1A"/>
    <w:rsid w:val="00E64316"/>
    <w:rsid w:val="00E64C1C"/>
    <w:rsid w:val="00E65970"/>
    <w:rsid w:val="00E66CA5"/>
    <w:rsid w:val="00E70D46"/>
    <w:rsid w:val="00E71B38"/>
    <w:rsid w:val="00E71B94"/>
    <w:rsid w:val="00E73CD8"/>
    <w:rsid w:val="00E80B50"/>
    <w:rsid w:val="00E83EEF"/>
    <w:rsid w:val="00E853C9"/>
    <w:rsid w:val="00E917AA"/>
    <w:rsid w:val="00E92AA2"/>
    <w:rsid w:val="00E94CC0"/>
    <w:rsid w:val="00EA3914"/>
    <w:rsid w:val="00EA553B"/>
    <w:rsid w:val="00EA55BA"/>
    <w:rsid w:val="00EA6612"/>
    <w:rsid w:val="00EB0F33"/>
    <w:rsid w:val="00EB2A43"/>
    <w:rsid w:val="00EB687E"/>
    <w:rsid w:val="00EC162C"/>
    <w:rsid w:val="00EC3C09"/>
    <w:rsid w:val="00EC507F"/>
    <w:rsid w:val="00EC5E75"/>
    <w:rsid w:val="00ED0189"/>
    <w:rsid w:val="00ED1208"/>
    <w:rsid w:val="00ED30D4"/>
    <w:rsid w:val="00EE1DA9"/>
    <w:rsid w:val="00EE4202"/>
    <w:rsid w:val="00EE5943"/>
    <w:rsid w:val="00EE721D"/>
    <w:rsid w:val="00EF0AE6"/>
    <w:rsid w:val="00EF149F"/>
    <w:rsid w:val="00EF6EEB"/>
    <w:rsid w:val="00EF7B27"/>
    <w:rsid w:val="00F04B7E"/>
    <w:rsid w:val="00F062F4"/>
    <w:rsid w:val="00F06C39"/>
    <w:rsid w:val="00F11BD6"/>
    <w:rsid w:val="00F12BCF"/>
    <w:rsid w:val="00F13850"/>
    <w:rsid w:val="00F3003A"/>
    <w:rsid w:val="00F3081E"/>
    <w:rsid w:val="00F31020"/>
    <w:rsid w:val="00F324B5"/>
    <w:rsid w:val="00F34662"/>
    <w:rsid w:val="00F44FD3"/>
    <w:rsid w:val="00F46072"/>
    <w:rsid w:val="00F47C04"/>
    <w:rsid w:val="00F51008"/>
    <w:rsid w:val="00F52B7E"/>
    <w:rsid w:val="00F52ECF"/>
    <w:rsid w:val="00F60504"/>
    <w:rsid w:val="00F60817"/>
    <w:rsid w:val="00F668B8"/>
    <w:rsid w:val="00F67893"/>
    <w:rsid w:val="00F70C92"/>
    <w:rsid w:val="00F742E1"/>
    <w:rsid w:val="00F76B0A"/>
    <w:rsid w:val="00F7761A"/>
    <w:rsid w:val="00F80583"/>
    <w:rsid w:val="00F8408E"/>
    <w:rsid w:val="00F84926"/>
    <w:rsid w:val="00F9630D"/>
    <w:rsid w:val="00F963C0"/>
    <w:rsid w:val="00F96680"/>
    <w:rsid w:val="00FA110D"/>
    <w:rsid w:val="00FA1439"/>
    <w:rsid w:val="00FA1BCF"/>
    <w:rsid w:val="00FA3788"/>
    <w:rsid w:val="00FA40AC"/>
    <w:rsid w:val="00FA4E24"/>
    <w:rsid w:val="00FA5D33"/>
    <w:rsid w:val="00FA5FB1"/>
    <w:rsid w:val="00FB1614"/>
    <w:rsid w:val="00FB4D10"/>
    <w:rsid w:val="00FB7B48"/>
    <w:rsid w:val="00FC1534"/>
    <w:rsid w:val="00FC2CE1"/>
    <w:rsid w:val="00FD0CEE"/>
    <w:rsid w:val="00FD1BB8"/>
    <w:rsid w:val="00FD4033"/>
    <w:rsid w:val="00FE01A0"/>
    <w:rsid w:val="00FE2B86"/>
    <w:rsid w:val="00FE2C98"/>
    <w:rsid w:val="00FE4A84"/>
    <w:rsid w:val="00FE504A"/>
    <w:rsid w:val="00FF1C16"/>
    <w:rsid w:val="00FF2E7A"/>
    <w:rsid w:val="00FF60A2"/>
    <w:rsid w:val="032FA9BB"/>
    <w:rsid w:val="0444CFDA"/>
    <w:rsid w:val="0464CE39"/>
    <w:rsid w:val="062E4242"/>
    <w:rsid w:val="0852BFD1"/>
    <w:rsid w:val="115D1337"/>
    <w:rsid w:val="1492B375"/>
    <w:rsid w:val="156A5F10"/>
    <w:rsid w:val="197F79C7"/>
    <w:rsid w:val="19E3FC50"/>
    <w:rsid w:val="1A8C5F66"/>
    <w:rsid w:val="1AA838C3"/>
    <w:rsid w:val="1C636986"/>
    <w:rsid w:val="1E9305E3"/>
    <w:rsid w:val="1F509E8C"/>
    <w:rsid w:val="20A5FF49"/>
    <w:rsid w:val="20E35F7F"/>
    <w:rsid w:val="24DAE3DA"/>
    <w:rsid w:val="27346D84"/>
    <w:rsid w:val="287761B5"/>
    <w:rsid w:val="2AA663D1"/>
    <w:rsid w:val="2B87853F"/>
    <w:rsid w:val="2D5AB0CA"/>
    <w:rsid w:val="2EB08E49"/>
    <w:rsid w:val="3022010F"/>
    <w:rsid w:val="30399643"/>
    <w:rsid w:val="345A2E0D"/>
    <w:rsid w:val="3651DB28"/>
    <w:rsid w:val="3CBFB481"/>
    <w:rsid w:val="404952B0"/>
    <w:rsid w:val="42B47D43"/>
    <w:rsid w:val="43D04981"/>
    <w:rsid w:val="447B8B5E"/>
    <w:rsid w:val="473C0AD5"/>
    <w:rsid w:val="4AF1A4D1"/>
    <w:rsid w:val="4D8A1721"/>
    <w:rsid w:val="4DCA84EB"/>
    <w:rsid w:val="5141F9ED"/>
    <w:rsid w:val="52A05B26"/>
    <w:rsid w:val="5350E790"/>
    <w:rsid w:val="657BD6F0"/>
    <w:rsid w:val="6ACF80BB"/>
    <w:rsid w:val="72AFC6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1DB28"/>
  <w15:chartTrackingRefBased/>
  <w15:docId w15:val="{517755E2-713B-4494-B157-AD4BEBB2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29BF"/>
    <w:pPr>
      <w:spacing w:before="120" w:after="120" w:line="240" w:lineRule="auto"/>
      <w:ind w:firstLine="567"/>
      <w:jc w:val="both"/>
    </w:pPr>
    <w:rPr>
      <w:rFonts w:ascii="Times New Roman" w:eastAsia="Times New Roman" w:hAnsi="Times New Roman" w:cs="Times New Roman"/>
      <w:color w:val="000000"/>
      <w:lang w:val="lt-LT"/>
    </w:rPr>
  </w:style>
  <w:style w:type="paragraph" w:styleId="Antrat1">
    <w:name w:val="heading 1"/>
    <w:basedOn w:val="prastasis"/>
    <w:next w:val="prastasis"/>
    <w:link w:val="Antrat1Diagrama"/>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unhideWhenUsed/>
    <w:qFormat/>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unhideWhenUsed/>
    <w:qFormat/>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unhideWhenUsed/>
    <w:qFormat/>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unhideWhenUsed/>
    <w:qFormat/>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rPr>
      <w:rFonts w:eastAsiaTheme="majorEastAsia" w:cstheme="majorBidi"/>
      <w:color w:val="272727" w:themeColor="text1" w:themeTint="D8"/>
    </w:rPr>
  </w:style>
  <w:style w:type="character" w:customStyle="1" w:styleId="PavadinimasDiagrama">
    <w:name w:val="Pavadinimas Diagrama"/>
    <w:basedOn w:val="Numatytasispastraiposriftas"/>
    <w:link w:val="Pavadinimas"/>
    <w:uiPriority w:val="10"/>
    <w:rPr>
      <w:rFonts w:asciiTheme="majorHAnsi" w:eastAsiaTheme="majorEastAsia" w:hAnsiTheme="majorHAnsi" w:cstheme="majorBidi"/>
      <w:spacing w:val="-10"/>
      <w:kern w:val="28"/>
      <w:sz w:val="56"/>
      <w:szCs w:val="56"/>
    </w:rPr>
  </w:style>
  <w:style w:type="paragraph" w:styleId="Pavadinimas">
    <w:name w:val="Title"/>
    <w:basedOn w:val="prastasis"/>
    <w:next w:val="prastasis"/>
    <w:link w:val="PavadinimasDiagrama"/>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PaantratDiagrama">
    <w:name w:val="Paantraštė Diagrama"/>
    <w:basedOn w:val="Numatytasispastraiposriftas"/>
    <w:link w:val="Paantrat"/>
    <w:uiPriority w:val="11"/>
    <w:rPr>
      <w:rFonts w:eastAsiaTheme="majorEastAsia" w:cstheme="majorBidi"/>
      <w:color w:val="595959" w:themeColor="text1" w:themeTint="A6"/>
      <w:spacing w:val="15"/>
      <w:sz w:val="28"/>
      <w:szCs w:val="28"/>
    </w:rPr>
  </w:style>
  <w:style w:type="paragraph" w:styleId="Paantrat">
    <w:name w:val="Subtitle"/>
    <w:basedOn w:val="prastasis"/>
    <w:next w:val="prastasis"/>
    <w:link w:val="PaantratDiagrama"/>
    <w:uiPriority w:val="11"/>
    <w:qFormat/>
    <w:pPr>
      <w:numPr>
        <w:ilvl w:val="1"/>
      </w:numPr>
      <w:ind w:firstLine="567"/>
    </w:pPr>
    <w:rPr>
      <w:rFonts w:eastAsiaTheme="majorEastAsia" w:cstheme="majorBidi"/>
      <w:color w:val="595959" w:themeColor="text1" w:themeTint="A6"/>
      <w:spacing w:val="15"/>
      <w:sz w:val="28"/>
      <w:szCs w:val="28"/>
    </w:rPr>
  </w:style>
  <w:style w:type="character" w:styleId="Rykuspabraukimas">
    <w:name w:val="Intense Emphasis"/>
    <w:basedOn w:val="Numatytasispastraiposriftas"/>
    <w:uiPriority w:val="21"/>
    <w:qFormat/>
    <w:rPr>
      <w:i/>
      <w:iCs/>
      <w:color w:val="0F4761" w:themeColor="accent1" w:themeShade="BF"/>
    </w:rPr>
  </w:style>
  <w:style w:type="character" w:customStyle="1" w:styleId="CitataDiagrama">
    <w:name w:val="Citata Diagrama"/>
    <w:basedOn w:val="Numatytasispastraiposriftas"/>
    <w:link w:val="Citata"/>
    <w:uiPriority w:val="29"/>
    <w:rPr>
      <w:i/>
      <w:iCs/>
      <w:color w:val="404040" w:themeColor="text1" w:themeTint="BF"/>
    </w:rPr>
  </w:style>
  <w:style w:type="paragraph" w:styleId="Citata">
    <w:name w:val="Quote"/>
    <w:basedOn w:val="prastasis"/>
    <w:next w:val="prastasis"/>
    <w:link w:val="CitataDiagrama"/>
    <w:uiPriority w:val="29"/>
    <w:qFormat/>
    <w:pPr>
      <w:spacing w:before="160"/>
      <w:jc w:val="center"/>
    </w:pPr>
    <w:rPr>
      <w:i/>
      <w:iCs/>
      <w:color w:val="404040" w:themeColor="text1" w:themeTint="BF"/>
    </w:rPr>
  </w:style>
  <w:style w:type="character" w:customStyle="1" w:styleId="IskirtacitataDiagrama">
    <w:name w:val="Išskirta citata Diagrama"/>
    <w:basedOn w:val="Numatytasispastraiposriftas"/>
    <w:link w:val="Iskirtacitata"/>
    <w:uiPriority w:val="30"/>
    <w:rPr>
      <w:i/>
      <w:iCs/>
      <w:color w:val="0F4761" w:themeColor="accent1" w:themeShade="BF"/>
    </w:rPr>
  </w:style>
  <w:style w:type="paragraph" w:styleId="Iskirtacitata">
    <w:name w:val="Intense Quote"/>
    <w:basedOn w:val="prastasis"/>
    <w:next w:val="prastasis"/>
    <w:link w:val="IskirtacitataDiagrama"/>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ykinuoroda">
    <w:name w:val="Intense Reference"/>
    <w:basedOn w:val="Numatytasispastraiposriftas"/>
    <w:uiPriority w:val="32"/>
    <w:qFormat/>
    <w:rPr>
      <w:b/>
      <w:bCs/>
      <w:smallCaps/>
      <w:color w:val="0F4761" w:themeColor="accent1" w:themeShade="BF"/>
      <w:spacing w:val="5"/>
    </w:rPr>
  </w:style>
  <w:style w:type="paragraph" w:styleId="Sraopastraipa">
    <w:name w:val="List Paragraph"/>
    <w:basedOn w:val="prastasis"/>
    <w:uiPriority w:val="34"/>
    <w:qFormat/>
    <w:rsid w:val="006B419C"/>
    <w:pPr>
      <w:ind w:left="720"/>
      <w:contextualSpacing/>
    </w:pPr>
  </w:style>
  <w:style w:type="character" w:styleId="Hipersaitas">
    <w:name w:val="Hyperlink"/>
    <w:basedOn w:val="Numatytasispastraiposriftas"/>
    <w:uiPriority w:val="99"/>
    <w:unhideWhenUsed/>
    <w:rsid w:val="00B64466"/>
    <w:rPr>
      <w:color w:val="467886" w:themeColor="hyperlink"/>
      <w:u w:val="single"/>
    </w:rPr>
  </w:style>
  <w:style w:type="character" w:styleId="Neapdorotaspaminjimas">
    <w:name w:val="Unresolved Mention"/>
    <w:basedOn w:val="Numatytasispastraiposriftas"/>
    <w:uiPriority w:val="99"/>
    <w:semiHidden/>
    <w:unhideWhenUsed/>
    <w:rsid w:val="00B64466"/>
    <w:rPr>
      <w:color w:val="605E5C"/>
      <w:shd w:val="clear" w:color="auto" w:fill="E1DFDD"/>
    </w:rPr>
  </w:style>
  <w:style w:type="paragraph" w:styleId="Puslapioinaostekstas">
    <w:name w:val="footnote text"/>
    <w:basedOn w:val="prastasis"/>
    <w:link w:val="PuslapioinaostekstasDiagrama"/>
    <w:uiPriority w:val="99"/>
    <w:semiHidden/>
    <w:unhideWhenUsed/>
    <w:rsid w:val="00A52018"/>
    <w:pPr>
      <w:spacing w:before="0" w:after="0"/>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52018"/>
    <w:rPr>
      <w:rFonts w:ascii="Times New Roman" w:eastAsia="Times New Roman" w:hAnsi="Times New Roman" w:cs="Times New Roman"/>
      <w:color w:val="000000"/>
      <w:sz w:val="20"/>
      <w:szCs w:val="20"/>
      <w:lang w:val="lt-LT"/>
    </w:rPr>
  </w:style>
  <w:style w:type="character" w:styleId="Puslapioinaosnuoroda">
    <w:name w:val="footnote reference"/>
    <w:basedOn w:val="Numatytasispastraiposriftas"/>
    <w:uiPriority w:val="99"/>
    <w:semiHidden/>
    <w:unhideWhenUsed/>
    <w:rsid w:val="00A52018"/>
    <w:rPr>
      <w:vertAlign w:val="superscript"/>
    </w:rPr>
  </w:style>
  <w:style w:type="paragraph" w:styleId="Pataisymai">
    <w:name w:val="Revision"/>
    <w:hidden/>
    <w:uiPriority w:val="99"/>
    <w:semiHidden/>
    <w:rsid w:val="00981006"/>
    <w:pPr>
      <w:spacing w:after="0" w:line="240" w:lineRule="auto"/>
    </w:pPr>
    <w:rPr>
      <w:rFonts w:ascii="Times New Roman" w:eastAsia="Times New Roman" w:hAnsi="Times New Roman" w:cs="Times New Roman"/>
      <w:color w:val="000000"/>
      <w:lang w:val="lt-LT"/>
    </w:rPr>
  </w:style>
  <w:style w:type="paragraph" w:styleId="Antrats">
    <w:name w:val="header"/>
    <w:basedOn w:val="prastasis"/>
    <w:link w:val="AntratsDiagrama"/>
    <w:uiPriority w:val="99"/>
    <w:unhideWhenUsed/>
    <w:rsid w:val="00D46E3E"/>
    <w:pPr>
      <w:tabs>
        <w:tab w:val="center" w:pos="4986"/>
        <w:tab w:val="right" w:pos="9972"/>
      </w:tabs>
      <w:spacing w:before="0" w:after="0"/>
    </w:pPr>
  </w:style>
  <w:style w:type="character" w:customStyle="1" w:styleId="AntratsDiagrama">
    <w:name w:val="Antraštės Diagrama"/>
    <w:basedOn w:val="Numatytasispastraiposriftas"/>
    <w:link w:val="Antrats"/>
    <w:uiPriority w:val="99"/>
    <w:rsid w:val="00D46E3E"/>
    <w:rPr>
      <w:rFonts w:ascii="Times New Roman" w:eastAsia="Times New Roman" w:hAnsi="Times New Roman" w:cs="Times New Roman"/>
      <w:color w:val="000000"/>
      <w:lang w:val="lt-LT"/>
    </w:rPr>
  </w:style>
  <w:style w:type="paragraph" w:styleId="Porat">
    <w:name w:val="footer"/>
    <w:basedOn w:val="prastasis"/>
    <w:link w:val="PoratDiagrama"/>
    <w:uiPriority w:val="99"/>
    <w:unhideWhenUsed/>
    <w:rsid w:val="00D46E3E"/>
    <w:pPr>
      <w:tabs>
        <w:tab w:val="center" w:pos="4986"/>
        <w:tab w:val="right" w:pos="9972"/>
      </w:tabs>
      <w:spacing w:before="0" w:after="0"/>
    </w:pPr>
  </w:style>
  <w:style w:type="character" w:customStyle="1" w:styleId="PoratDiagrama">
    <w:name w:val="Poraštė Diagrama"/>
    <w:basedOn w:val="Numatytasispastraiposriftas"/>
    <w:link w:val="Porat"/>
    <w:uiPriority w:val="99"/>
    <w:rsid w:val="00D46E3E"/>
    <w:rPr>
      <w:rFonts w:ascii="Times New Roman" w:eastAsia="Times New Roman" w:hAnsi="Times New Roman" w:cs="Times New Roman"/>
      <w:color w:val="000000"/>
      <w:lang w:val="lt-LT"/>
    </w:rPr>
  </w:style>
  <w:style w:type="character" w:styleId="Komentaronuoroda">
    <w:name w:val="annotation reference"/>
    <w:basedOn w:val="Numatytasispastraiposriftas"/>
    <w:uiPriority w:val="99"/>
    <w:semiHidden/>
    <w:unhideWhenUsed/>
    <w:rsid w:val="008A6193"/>
    <w:rPr>
      <w:sz w:val="16"/>
      <w:szCs w:val="16"/>
    </w:rPr>
  </w:style>
  <w:style w:type="paragraph" w:styleId="Komentarotekstas">
    <w:name w:val="annotation text"/>
    <w:basedOn w:val="prastasis"/>
    <w:link w:val="KomentarotekstasDiagrama"/>
    <w:uiPriority w:val="99"/>
    <w:unhideWhenUsed/>
    <w:rsid w:val="008A6193"/>
    <w:rPr>
      <w:sz w:val="20"/>
      <w:szCs w:val="20"/>
    </w:rPr>
  </w:style>
  <w:style w:type="character" w:customStyle="1" w:styleId="KomentarotekstasDiagrama">
    <w:name w:val="Komentaro tekstas Diagrama"/>
    <w:basedOn w:val="Numatytasispastraiposriftas"/>
    <w:link w:val="Komentarotekstas"/>
    <w:uiPriority w:val="99"/>
    <w:rsid w:val="008A6193"/>
    <w:rPr>
      <w:rFonts w:ascii="Times New Roman" w:eastAsia="Times New Roman" w:hAnsi="Times New Roman" w:cs="Times New Roman"/>
      <w:color w:val="000000"/>
      <w:sz w:val="20"/>
      <w:szCs w:val="20"/>
      <w:lang w:val="lt-LT"/>
    </w:rPr>
  </w:style>
  <w:style w:type="paragraph" w:styleId="Komentarotema">
    <w:name w:val="annotation subject"/>
    <w:basedOn w:val="Komentarotekstas"/>
    <w:next w:val="Komentarotekstas"/>
    <w:link w:val="KomentarotemaDiagrama"/>
    <w:uiPriority w:val="99"/>
    <w:semiHidden/>
    <w:unhideWhenUsed/>
    <w:rsid w:val="008A6193"/>
    <w:rPr>
      <w:b/>
      <w:bCs/>
    </w:rPr>
  </w:style>
  <w:style w:type="character" w:customStyle="1" w:styleId="KomentarotemaDiagrama">
    <w:name w:val="Komentaro tema Diagrama"/>
    <w:basedOn w:val="KomentarotekstasDiagrama"/>
    <w:link w:val="Komentarotema"/>
    <w:uiPriority w:val="99"/>
    <w:semiHidden/>
    <w:rsid w:val="008A6193"/>
    <w:rPr>
      <w:rFonts w:ascii="Times New Roman" w:eastAsia="Times New Roman" w:hAnsi="Times New Roman" w:cs="Times New Roman"/>
      <w:b/>
      <w:bCs/>
      <w:color w:val="000000"/>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900312">
      <w:bodyDiv w:val="1"/>
      <w:marLeft w:val="0"/>
      <w:marRight w:val="0"/>
      <w:marTop w:val="0"/>
      <w:marBottom w:val="0"/>
      <w:divBdr>
        <w:top w:val="none" w:sz="0" w:space="0" w:color="auto"/>
        <w:left w:val="none" w:sz="0" w:space="0" w:color="auto"/>
        <w:bottom w:val="none" w:sz="0" w:space="0" w:color="auto"/>
        <w:right w:val="none" w:sz="0" w:space="0" w:color="auto"/>
      </w:divBdr>
    </w:div>
    <w:div w:id="1365593593">
      <w:bodyDiv w:val="1"/>
      <w:marLeft w:val="0"/>
      <w:marRight w:val="0"/>
      <w:marTop w:val="0"/>
      <w:marBottom w:val="0"/>
      <w:divBdr>
        <w:top w:val="none" w:sz="0" w:space="0" w:color="auto"/>
        <w:left w:val="none" w:sz="0" w:space="0" w:color="auto"/>
        <w:bottom w:val="none" w:sz="0" w:space="0" w:color="auto"/>
        <w:right w:val="none" w:sz="0" w:space="0" w:color="auto"/>
      </w:divBdr>
    </w:div>
    <w:div w:id="160611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1B41F-5E7D-48D1-99FC-DF6F97F4D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13618</Words>
  <Characters>7763</Characters>
  <Application>Microsoft Office Word</Application>
  <DocSecurity>0</DocSecurity>
  <Lines>64</Lines>
  <Paragraphs>42</Paragraphs>
  <ScaleCrop>false</ScaleCrop>
  <Company/>
  <LinksUpToDate>false</LinksUpToDate>
  <CharactersWithSpaces>21339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Gydytojas1</cp:lastModifiedBy>
  <cp:revision>2</cp:revision>
  <dcterms:created xsi:type="dcterms:W3CDTF">2026-08-05T09:58:00Z</dcterms:created>
  <dcterms:modified xsi:type="dcterms:W3CDTF">2026-08-05T10:42:00Z</dcterms:modified>
</cp:coreProperties>
</file>