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1446" w14:textId="187A6074" w:rsidR="00F20BF8" w:rsidRDefault="006B3413" w:rsidP="006B34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567"/>
        <w:jc w:val="center"/>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696F35" w:rsidRPr="00A4619B">
        <w:rPr>
          <w:rFonts w:ascii="Times New Roman" w:eastAsia="Times New Roman" w:hAnsi="Times New Roman"/>
          <w:sz w:val="24"/>
          <w:szCs w:val="24"/>
        </w:rPr>
        <w:t xml:space="preserve">Specialiųjų pirkimo sąlygų </w:t>
      </w:r>
      <w:r w:rsidR="00F20BF8">
        <w:rPr>
          <w:rFonts w:ascii="Times New Roman" w:eastAsia="Times New Roman" w:hAnsi="Times New Roman"/>
          <w:sz w:val="24"/>
          <w:szCs w:val="24"/>
        </w:rPr>
        <w:t>4</w:t>
      </w:r>
      <w:r w:rsidR="00A53885">
        <w:rPr>
          <w:rFonts w:ascii="Times New Roman" w:eastAsia="Times New Roman" w:hAnsi="Times New Roman"/>
          <w:sz w:val="24"/>
          <w:szCs w:val="24"/>
        </w:rPr>
        <w:t xml:space="preserve"> </w:t>
      </w:r>
      <w:r w:rsidR="00696F35" w:rsidRPr="00A4619B">
        <w:rPr>
          <w:rFonts w:ascii="Times New Roman" w:eastAsia="Times New Roman" w:hAnsi="Times New Roman"/>
          <w:sz w:val="24"/>
          <w:szCs w:val="24"/>
        </w:rPr>
        <w:t>priedas</w:t>
      </w:r>
      <w:r w:rsidR="00F20BF8">
        <w:rPr>
          <w:rFonts w:ascii="Times New Roman" w:eastAsia="Times New Roman" w:hAnsi="Times New Roman"/>
          <w:sz w:val="24"/>
          <w:szCs w:val="24"/>
        </w:rPr>
        <w:t xml:space="preserve"> </w:t>
      </w:r>
    </w:p>
    <w:p w14:paraId="5C2DA225" w14:textId="77777777" w:rsidR="006B3413" w:rsidRDefault="00F20BF8" w:rsidP="006B34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42"/>
        <w:jc w:val="center"/>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DC70DC" w:rsidRPr="00DC70DC">
        <w:rPr>
          <w:rFonts w:ascii="Times New Roman" w:eastAsia="Times New Roman" w:hAnsi="Times New Roman"/>
          <w:sz w:val="24"/>
          <w:szCs w:val="24"/>
        </w:rPr>
        <w:t>„Kvalifikacijos reikalavimai</w:t>
      </w:r>
      <w:r w:rsidR="00A00AFA" w:rsidRPr="00A00AFA">
        <w:t xml:space="preserve"> </w:t>
      </w:r>
      <w:r w:rsidR="00A00AFA" w:rsidRPr="00A00AFA">
        <w:rPr>
          <w:rFonts w:ascii="Times New Roman" w:eastAsia="Times New Roman" w:hAnsi="Times New Roman"/>
          <w:sz w:val="24"/>
          <w:szCs w:val="24"/>
        </w:rPr>
        <w:t xml:space="preserve">ir reikalaujami </w:t>
      </w:r>
      <w:r w:rsidR="006B3413">
        <w:rPr>
          <w:rFonts w:ascii="Times New Roman" w:eastAsia="Times New Roman" w:hAnsi="Times New Roman"/>
          <w:sz w:val="24"/>
          <w:szCs w:val="24"/>
        </w:rPr>
        <w:t xml:space="preserve">             </w:t>
      </w:r>
    </w:p>
    <w:p w14:paraId="7386A58E" w14:textId="77777777" w:rsidR="006B3413" w:rsidRDefault="006B3413" w:rsidP="006B34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42"/>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A00AFA" w:rsidRPr="00A00AFA">
        <w:rPr>
          <w:rFonts w:ascii="Times New Roman" w:eastAsia="Times New Roman" w:hAnsi="Times New Roman"/>
          <w:sz w:val="24"/>
          <w:szCs w:val="24"/>
        </w:rPr>
        <w:t xml:space="preserve">kokybės bei aplinkos apsaugos vadybos </w:t>
      </w:r>
      <w:r>
        <w:rPr>
          <w:rFonts w:ascii="Times New Roman" w:eastAsia="Times New Roman" w:hAnsi="Times New Roman"/>
          <w:sz w:val="24"/>
          <w:szCs w:val="24"/>
        </w:rPr>
        <w:t xml:space="preserve">     </w:t>
      </w:r>
    </w:p>
    <w:p w14:paraId="208AEA2C" w14:textId="2A84FA29" w:rsidR="0070696B" w:rsidRPr="00A4619B" w:rsidRDefault="006B3413" w:rsidP="006B341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42"/>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A00AFA" w:rsidRPr="00A00AFA">
        <w:rPr>
          <w:rFonts w:ascii="Times New Roman" w:eastAsia="Times New Roman" w:hAnsi="Times New Roman"/>
          <w:sz w:val="24"/>
          <w:szCs w:val="24"/>
        </w:rPr>
        <w:t>sistemų standartai</w:t>
      </w:r>
      <w:r w:rsidR="00DC70DC" w:rsidRPr="00DC70DC">
        <w:rPr>
          <w:rFonts w:ascii="Times New Roman" w:eastAsia="Times New Roman" w:hAnsi="Times New Roman"/>
          <w:sz w:val="24"/>
          <w:szCs w:val="24"/>
        </w:rPr>
        <w:t>“</w:t>
      </w:r>
    </w:p>
    <w:p w14:paraId="0166CA69" w14:textId="77777777" w:rsidR="0070696B" w:rsidRPr="00A4619B" w:rsidRDefault="0070696B" w:rsidP="28E48F2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42" w:firstLine="567"/>
        <w:jc w:val="both"/>
        <w:rPr>
          <w:rFonts w:ascii="Times New Roman" w:eastAsia="Times New Roman" w:hAnsi="Times New Roman"/>
          <w:b/>
          <w:bCs/>
          <w:sz w:val="24"/>
          <w:szCs w:val="24"/>
        </w:rPr>
      </w:pPr>
    </w:p>
    <w:p w14:paraId="69300256" w14:textId="33061D24" w:rsidR="009C2D3C" w:rsidRDefault="009C2D3C" w:rsidP="00F9115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567"/>
        <w:jc w:val="center"/>
        <w:rPr>
          <w:rFonts w:ascii="Times New Roman" w:eastAsia="Times New Roman" w:hAnsi="Times New Roman"/>
          <w:b/>
          <w:bCs/>
          <w:sz w:val="24"/>
          <w:szCs w:val="24"/>
        </w:rPr>
      </w:pPr>
      <w:r w:rsidRPr="00A4619B">
        <w:rPr>
          <w:rFonts w:ascii="Times New Roman" w:eastAsia="Times New Roman" w:hAnsi="Times New Roman"/>
          <w:b/>
          <w:bCs/>
          <w:sz w:val="24"/>
          <w:szCs w:val="24"/>
        </w:rPr>
        <w:t>TIEKĖJŲ KVALIFIKACIJOS REIKALAVIMAI</w:t>
      </w:r>
    </w:p>
    <w:p w14:paraId="6EF2AF23" w14:textId="77777777" w:rsidR="00F9115F" w:rsidRPr="00A4619B" w:rsidRDefault="00F9115F" w:rsidP="00F9115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567"/>
        <w:jc w:val="center"/>
        <w:rPr>
          <w:rFonts w:ascii="Times New Roman" w:eastAsia="Times New Roman" w:hAnsi="Times New Roman"/>
          <w:b/>
          <w:bCs/>
          <w:sz w:val="24"/>
          <w:szCs w:val="24"/>
        </w:rPr>
      </w:pPr>
    </w:p>
    <w:p w14:paraId="6D453749" w14:textId="7BC3603C" w:rsidR="00873056" w:rsidRPr="00A4619B" w:rsidRDefault="00873056" w:rsidP="00F9115F">
      <w:pPr>
        <w:pStyle w:val="ListParagraph"/>
        <w:numPr>
          <w:ilvl w:val="1"/>
          <w:numId w:val="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2" w:firstLine="0"/>
        <w:jc w:val="both"/>
        <w:rPr>
          <w:rFonts w:ascii="Times New Roman" w:eastAsia="Times New Roman" w:hAnsi="Times New Roman" w:cs="Times New Roman"/>
          <w:sz w:val="24"/>
          <w:szCs w:val="24"/>
        </w:rPr>
      </w:pPr>
      <w:r w:rsidRPr="00A4619B">
        <w:rPr>
          <w:rFonts w:ascii="Times New Roman" w:eastAsia="Times New Roman" w:hAnsi="Times New Roman" w:cs="Times New Roman"/>
          <w:sz w:val="24"/>
          <w:szCs w:val="24"/>
        </w:rPr>
        <w:t>T</w:t>
      </w:r>
      <w:r w:rsidR="00A26F7C">
        <w:rPr>
          <w:rFonts w:ascii="Times New Roman" w:eastAsia="Times New Roman" w:hAnsi="Times New Roman" w:cs="Times New Roman"/>
          <w:sz w:val="24"/>
          <w:szCs w:val="24"/>
        </w:rPr>
        <w:t>ie</w:t>
      </w:r>
      <w:r w:rsidRPr="00A4619B">
        <w:rPr>
          <w:rFonts w:ascii="Times New Roman" w:eastAsia="Times New Roman" w:hAnsi="Times New Roman" w:cs="Times New Roman"/>
          <w:sz w:val="24"/>
          <w:szCs w:val="24"/>
        </w:rPr>
        <w:t>kėjas, ūkio subjektas, kurio pajėgumais remiamasi, dalyvaujantys Pirkime, turi atitikti žemiau nurodytus techninio ir profesinio pajėgumo kvalifikacijos reikalavimus.</w:t>
      </w:r>
    </w:p>
    <w:p w14:paraId="3FE27E6B" w14:textId="76B4EFA4" w:rsidR="00873056" w:rsidRPr="002D0933" w:rsidRDefault="002D0933" w:rsidP="00245CA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42" w:firstLine="567"/>
        <w:jc w:val="right"/>
        <w:rPr>
          <w:rFonts w:ascii="Times New Roman" w:eastAsia="Times New Roman" w:hAnsi="Times New Roman"/>
          <w:sz w:val="24"/>
          <w:szCs w:val="24"/>
        </w:rPr>
      </w:pPr>
      <w:r w:rsidRPr="002D0933">
        <w:rPr>
          <w:rFonts w:ascii="Times New Roman" w:eastAsia="Times New Roman" w:hAnsi="Times New Roman"/>
          <w:sz w:val="24"/>
          <w:szCs w:val="24"/>
        </w:rPr>
        <w:t>1 lentelė</w:t>
      </w: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4"/>
        <w:gridCol w:w="4678"/>
        <w:gridCol w:w="4394"/>
      </w:tblGrid>
      <w:tr w:rsidR="00B551E4" w:rsidRPr="00A4619B" w14:paraId="66593C66" w14:textId="77777777" w:rsidTr="00606CC0">
        <w:trPr>
          <w:trHeight w:val="300"/>
          <w:tblHead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24C83" w14:textId="77777777" w:rsidR="00B551E4" w:rsidRPr="002A2691" w:rsidRDefault="00B551E4" w:rsidP="002A2691">
            <w:pPr>
              <w:spacing w:after="0" w:line="240" w:lineRule="auto"/>
              <w:ind w:left="-779" w:right="-149" w:firstLine="851"/>
              <w:jc w:val="both"/>
              <w:rPr>
                <w:rFonts w:ascii="Times New Roman" w:eastAsia="Times New Roman" w:hAnsi="Times New Roman"/>
                <w:b/>
                <w:bCs/>
                <w:sz w:val="24"/>
                <w:szCs w:val="24"/>
              </w:rPr>
            </w:pPr>
            <w:r w:rsidRPr="002A2691">
              <w:rPr>
                <w:rFonts w:ascii="Times New Roman" w:eastAsia="Times New Roman" w:hAnsi="Times New Roman"/>
                <w:b/>
                <w:bCs/>
                <w:sz w:val="24"/>
                <w:szCs w:val="24"/>
              </w:rPr>
              <w:t>Eil.</w:t>
            </w:r>
          </w:p>
          <w:p w14:paraId="0D7E394D" w14:textId="77777777" w:rsidR="00B551E4" w:rsidRPr="00A4619B" w:rsidRDefault="00B551E4" w:rsidP="002A2691">
            <w:pPr>
              <w:spacing w:after="0" w:line="240" w:lineRule="auto"/>
              <w:ind w:left="-779" w:right="-149" w:firstLine="851"/>
              <w:jc w:val="both"/>
              <w:rPr>
                <w:rFonts w:ascii="Times New Roman" w:eastAsia="Times New Roman" w:hAnsi="Times New Roman"/>
                <w:sz w:val="24"/>
                <w:szCs w:val="24"/>
              </w:rPr>
            </w:pPr>
            <w:r w:rsidRPr="002A2691">
              <w:rPr>
                <w:rFonts w:ascii="Times New Roman" w:eastAsia="Times New Roman" w:hAnsi="Times New Roman"/>
                <w:b/>
                <w:bCs/>
                <w:sz w:val="24"/>
                <w:szCs w:val="24"/>
              </w:rPr>
              <w:t>Nr.</w:t>
            </w:r>
          </w:p>
        </w:tc>
        <w:tc>
          <w:tcPr>
            <w:tcW w:w="4678" w:type="dxa"/>
            <w:vAlign w:val="center"/>
          </w:tcPr>
          <w:p w14:paraId="3E68EE2E" w14:textId="77777777" w:rsidR="00B551E4" w:rsidRPr="00A4619B" w:rsidRDefault="00B551E4" w:rsidP="002A2691">
            <w:pPr>
              <w:tabs>
                <w:tab w:val="left" w:pos="567"/>
              </w:tabs>
              <w:spacing w:after="0" w:line="240" w:lineRule="auto"/>
              <w:ind w:right="141"/>
              <w:jc w:val="center"/>
              <w:rPr>
                <w:rFonts w:ascii="Times New Roman" w:eastAsia="Times New Roman" w:hAnsi="Times New Roman"/>
                <w:color w:val="000000"/>
                <w:sz w:val="24"/>
                <w:szCs w:val="24"/>
              </w:rPr>
            </w:pPr>
            <w:r w:rsidRPr="00A4619B">
              <w:rPr>
                <w:rFonts w:ascii="Times New Roman" w:eastAsia="Times New Roman" w:hAnsi="Times New Roman"/>
                <w:b/>
                <w:color w:val="000000"/>
                <w:sz w:val="24"/>
                <w:szCs w:val="24"/>
              </w:rPr>
              <w:t>Kvalifikacijos reikalavimai</w:t>
            </w:r>
          </w:p>
        </w:tc>
        <w:tc>
          <w:tcPr>
            <w:tcW w:w="4394" w:type="dxa"/>
            <w:vAlign w:val="center"/>
          </w:tcPr>
          <w:p w14:paraId="5A861ED2" w14:textId="77777777" w:rsidR="00B551E4" w:rsidRPr="00A4619B" w:rsidRDefault="00B551E4" w:rsidP="002A2691">
            <w:pPr>
              <w:tabs>
                <w:tab w:val="left" w:pos="567"/>
              </w:tabs>
              <w:spacing w:after="0" w:line="240" w:lineRule="auto"/>
              <w:ind w:right="142"/>
              <w:jc w:val="center"/>
              <w:rPr>
                <w:rFonts w:ascii="Times New Roman" w:eastAsia="Times New Roman" w:hAnsi="Times New Roman"/>
                <w:color w:val="000000"/>
                <w:sz w:val="24"/>
                <w:szCs w:val="24"/>
              </w:rPr>
            </w:pPr>
            <w:r w:rsidRPr="00A4619B">
              <w:rPr>
                <w:rFonts w:ascii="Times New Roman" w:eastAsia="Times New Roman" w:hAnsi="Times New Roman"/>
                <w:b/>
                <w:color w:val="000000"/>
                <w:sz w:val="24"/>
                <w:szCs w:val="24"/>
              </w:rPr>
              <w:t>Kvalifikacijos reikalavimus įrodantys dokumentai</w:t>
            </w:r>
          </w:p>
        </w:tc>
      </w:tr>
      <w:tr w:rsidR="00B551E4" w:rsidRPr="00A4619B" w14:paraId="3B305CAC" w14:textId="77777777" w:rsidTr="00C949F5">
        <w:trPr>
          <w:trHeight w:val="244"/>
          <w:tblHead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EF44B" w14:textId="77777777" w:rsidR="00B551E4" w:rsidRPr="00C949F5" w:rsidRDefault="00B551E4" w:rsidP="00C949F5">
            <w:pPr>
              <w:tabs>
                <w:tab w:val="left" w:pos="540"/>
              </w:tabs>
              <w:spacing w:after="0" w:line="240" w:lineRule="auto"/>
              <w:jc w:val="center"/>
              <w:rPr>
                <w:rFonts w:ascii="Times New Roman" w:eastAsia="Times New Roman" w:hAnsi="Times New Roman"/>
                <w:b/>
                <w:sz w:val="20"/>
                <w:szCs w:val="20"/>
              </w:rPr>
            </w:pPr>
            <w:r w:rsidRPr="00C949F5">
              <w:rPr>
                <w:rFonts w:ascii="Times New Roman" w:eastAsia="Times New Roman" w:hAnsi="Times New Roman"/>
                <w:b/>
                <w:sz w:val="20"/>
                <w:szCs w:val="20"/>
              </w:rPr>
              <w:t>1</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E8F8E" w14:textId="77777777" w:rsidR="00B551E4" w:rsidRPr="00C949F5" w:rsidRDefault="00B551E4" w:rsidP="00C949F5">
            <w:pPr>
              <w:spacing w:after="0" w:line="240" w:lineRule="auto"/>
              <w:jc w:val="center"/>
              <w:rPr>
                <w:rFonts w:ascii="Times New Roman" w:eastAsia="Times New Roman" w:hAnsi="Times New Roman"/>
                <w:b/>
                <w:sz w:val="20"/>
                <w:szCs w:val="20"/>
              </w:rPr>
            </w:pPr>
            <w:r w:rsidRPr="00C949F5">
              <w:rPr>
                <w:rFonts w:ascii="Times New Roman" w:eastAsia="Times New Roman" w:hAnsi="Times New Roman"/>
                <w:b/>
                <w:sz w:val="20"/>
                <w:szCs w:val="20"/>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F7CE" w14:textId="77777777" w:rsidR="00B551E4" w:rsidRPr="00C949F5" w:rsidRDefault="00B551E4" w:rsidP="00C949F5">
            <w:pPr>
              <w:spacing w:after="0" w:line="240" w:lineRule="auto"/>
              <w:jc w:val="center"/>
              <w:rPr>
                <w:rFonts w:ascii="Times New Roman" w:eastAsia="Times New Roman" w:hAnsi="Times New Roman"/>
                <w:b/>
                <w:sz w:val="20"/>
                <w:szCs w:val="20"/>
              </w:rPr>
            </w:pPr>
            <w:r w:rsidRPr="00C949F5">
              <w:rPr>
                <w:rFonts w:ascii="Times New Roman" w:eastAsia="Times New Roman" w:hAnsi="Times New Roman"/>
                <w:b/>
                <w:sz w:val="20"/>
                <w:szCs w:val="20"/>
              </w:rPr>
              <w:t>3</w:t>
            </w:r>
          </w:p>
        </w:tc>
      </w:tr>
      <w:tr w:rsidR="00B551E4" w:rsidRPr="00A4619B" w14:paraId="304FC549" w14:textId="77777777" w:rsidTr="00606CC0">
        <w:trPr>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00D39" w14:textId="77777777" w:rsidR="00B551E4" w:rsidRPr="00A4619B" w:rsidRDefault="00B551E4" w:rsidP="00226E87">
            <w:pPr>
              <w:spacing w:after="0" w:line="276" w:lineRule="auto"/>
              <w:ind w:right="-149"/>
              <w:jc w:val="center"/>
              <w:rPr>
                <w:rFonts w:ascii="Times New Roman" w:eastAsia="Times New Roman" w:hAnsi="Times New Roman"/>
                <w:sz w:val="24"/>
                <w:szCs w:val="24"/>
              </w:rPr>
            </w:pPr>
            <w:r w:rsidRPr="00A4619B">
              <w:rPr>
                <w:rFonts w:ascii="Times New Roman" w:eastAsia="Times New Roman" w:hAnsi="Times New Roman"/>
                <w:sz w:val="24"/>
                <w:szCs w:val="24"/>
              </w:rPr>
              <w:t>1.</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2C571" w14:textId="66440E01" w:rsidR="00981B5F" w:rsidRDefault="000140A6" w:rsidP="00FC031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Tiekėjas</w:t>
            </w:r>
            <w:r w:rsidR="003A1856">
              <w:rPr>
                <w:rFonts w:ascii="Times New Roman" w:eastAsia="Times New Roman" w:hAnsi="Times New Roman"/>
                <w:sz w:val="24"/>
                <w:szCs w:val="24"/>
              </w:rPr>
              <w:t xml:space="preserve"> per </w:t>
            </w:r>
            <w:r w:rsidR="00877DD8">
              <w:rPr>
                <w:rFonts w:ascii="Times New Roman" w:eastAsia="Times New Roman" w:hAnsi="Times New Roman"/>
                <w:sz w:val="24"/>
                <w:szCs w:val="24"/>
              </w:rPr>
              <w:t>paskutinius</w:t>
            </w:r>
            <w:r w:rsidR="00FC31AD">
              <w:rPr>
                <w:rFonts w:ascii="Times New Roman" w:eastAsia="Times New Roman" w:hAnsi="Times New Roman"/>
                <w:sz w:val="24"/>
                <w:szCs w:val="24"/>
              </w:rPr>
              <w:t xml:space="preserve"> 3 </w:t>
            </w:r>
            <w:r w:rsidR="00A44A3C">
              <w:rPr>
                <w:rFonts w:ascii="Times New Roman" w:eastAsia="Times New Roman" w:hAnsi="Times New Roman"/>
                <w:sz w:val="24"/>
                <w:szCs w:val="24"/>
              </w:rPr>
              <w:t xml:space="preserve">metus </w:t>
            </w:r>
            <w:r w:rsidR="00E05E9C">
              <w:rPr>
                <w:rFonts w:ascii="Times New Roman" w:eastAsia="Times New Roman" w:hAnsi="Times New Roman"/>
                <w:sz w:val="24"/>
                <w:szCs w:val="24"/>
              </w:rPr>
              <w:t>iki</w:t>
            </w:r>
            <w:r w:rsidR="00F12AA7">
              <w:rPr>
                <w:rFonts w:ascii="Times New Roman" w:eastAsia="Times New Roman" w:hAnsi="Times New Roman"/>
                <w:sz w:val="24"/>
                <w:szCs w:val="24"/>
              </w:rPr>
              <w:t xml:space="preserve"> </w:t>
            </w:r>
            <w:r w:rsidR="009C5777">
              <w:rPr>
                <w:rFonts w:ascii="Times New Roman" w:eastAsia="Times New Roman" w:hAnsi="Times New Roman"/>
                <w:sz w:val="24"/>
                <w:szCs w:val="24"/>
              </w:rPr>
              <w:t xml:space="preserve"> </w:t>
            </w:r>
            <w:r w:rsidR="00E05E9C">
              <w:rPr>
                <w:rFonts w:ascii="Times New Roman" w:eastAsia="Times New Roman" w:hAnsi="Times New Roman"/>
                <w:sz w:val="24"/>
                <w:szCs w:val="24"/>
              </w:rPr>
              <w:t xml:space="preserve"> pasiūlymo pateikimo </w:t>
            </w:r>
            <w:r w:rsidR="00A33CE1">
              <w:rPr>
                <w:rFonts w:ascii="Times New Roman" w:eastAsia="Times New Roman" w:hAnsi="Times New Roman"/>
                <w:sz w:val="24"/>
                <w:szCs w:val="24"/>
              </w:rPr>
              <w:t>termino</w:t>
            </w:r>
            <w:r w:rsidR="00965C66">
              <w:rPr>
                <w:rFonts w:ascii="Times New Roman" w:eastAsia="Times New Roman" w:hAnsi="Times New Roman"/>
                <w:sz w:val="24"/>
                <w:szCs w:val="24"/>
              </w:rPr>
              <w:t xml:space="preserve"> pabaigos pagal vieną ar daugiau </w:t>
            </w:r>
            <w:r w:rsidR="000E2DBD">
              <w:rPr>
                <w:rFonts w:ascii="Times New Roman" w:eastAsia="Times New Roman" w:hAnsi="Times New Roman"/>
                <w:sz w:val="24"/>
                <w:szCs w:val="24"/>
              </w:rPr>
              <w:t>įvykdytų ar tebevykdomų</w:t>
            </w:r>
            <w:r w:rsidR="00FD1252">
              <w:rPr>
                <w:rFonts w:ascii="Times New Roman" w:eastAsia="Times New Roman" w:hAnsi="Times New Roman"/>
                <w:sz w:val="24"/>
                <w:szCs w:val="24"/>
              </w:rPr>
              <w:t xml:space="preserve"> </w:t>
            </w:r>
            <w:r w:rsidR="00965C66">
              <w:rPr>
                <w:rFonts w:ascii="Times New Roman" w:eastAsia="Times New Roman" w:hAnsi="Times New Roman"/>
                <w:sz w:val="24"/>
                <w:szCs w:val="24"/>
              </w:rPr>
              <w:t xml:space="preserve">sutarčių savo </w:t>
            </w:r>
            <w:r w:rsidR="006A4424">
              <w:rPr>
                <w:rFonts w:ascii="Times New Roman" w:eastAsia="Times New Roman" w:hAnsi="Times New Roman"/>
                <w:sz w:val="24"/>
                <w:szCs w:val="24"/>
              </w:rPr>
              <w:t>jėgomis</w:t>
            </w:r>
            <w:r w:rsidR="00530A99">
              <w:rPr>
                <w:rFonts w:ascii="Times New Roman" w:eastAsia="Times New Roman" w:hAnsi="Times New Roman"/>
                <w:sz w:val="24"/>
                <w:szCs w:val="24"/>
              </w:rPr>
              <w:t xml:space="preserve"> yra</w:t>
            </w:r>
            <w:r w:rsidR="006A4424">
              <w:rPr>
                <w:rFonts w:ascii="Times New Roman" w:eastAsia="Times New Roman" w:hAnsi="Times New Roman"/>
                <w:sz w:val="24"/>
                <w:szCs w:val="24"/>
              </w:rPr>
              <w:t xml:space="preserve"> </w:t>
            </w:r>
            <w:r w:rsidR="006E2291">
              <w:rPr>
                <w:rFonts w:ascii="Times New Roman" w:eastAsia="Times New Roman" w:hAnsi="Times New Roman"/>
                <w:sz w:val="24"/>
                <w:szCs w:val="24"/>
              </w:rPr>
              <w:t>tinkamai</w:t>
            </w:r>
            <w:r w:rsidR="00961D08">
              <w:rPr>
                <w:rStyle w:val="FootnoteReference"/>
                <w:rFonts w:ascii="Times New Roman" w:eastAsia="Times New Roman" w:hAnsi="Times New Roman"/>
                <w:sz w:val="24"/>
                <w:szCs w:val="24"/>
              </w:rPr>
              <w:footnoteReference w:id="1"/>
            </w:r>
            <w:r w:rsidR="00441431">
              <w:rPr>
                <w:rFonts w:ascii="Times New Roman" w:eastAsia="Times New Roman" w:hAnsi="Times New Roman"/>
                <w:sz w:val="24"/>
                <w:szCs w:val="24"/>
              </w:rPr>
              <w:t xml:space="preserve"> </w:t>
            </w:r>
            <w:r w:rsidR="00657EEB">
              <w:rPr>
                <w:rFonts w:ascii="Times New Roman" w:eastAsia="Times New Roman" w:hAnsi="Times New Roman"/>
                <w:sz w:val="24"/>
                <w:szCs w:val="24"/>
              </w:rPr>
              <w:t xml:space="preserve">pristatęs </w:t>
            </w:r>
            <w:r w:rsidR="006F5091">
              <w:rPr>
                <w:rFonts w:ascii="Times New Roman" w:eastAsia="Times New Roman" w:hAnsi="Times New Roman"/>
                <w:sz w:val="24"/>
                <w:szCs w:val="24"/>
              </w:rPr>
              <w:t>užsakovui</w:t>
            </w:r>
            <w:r w:rsidR="00904A02">
              <w:rPr>
                <w:rFonts w:ascii="Times New Roman" w:eastAsia="Times New Roman" w:hAnsi="Times New Roman"/>
                <w:sz w:val="24"/>
                <w:szCs w:val="24"/>
              </w:rPr>
              <w:t xml:space="preserve"> automobili</w:t>
            </w:r>
            <w:r w:rsidR="00C50309">
              <w:rPr>
                <w:rFonts w:ascii="Times New Roman" w:eastAsia="Times New Roman" w:hAnsi="Times New Roman"/>
                <w:sz w:val="24"/>
                <w:szCs w:val="24"/>
              </w:rPr>
              <w:t>us</w:t>
            </w:r>
            <w:r w:rsidR="00FA144F">
              <w:rPr>
                <w:rFonts w:ascii="Times New Roman" w:eastAsia="Times New Roman" w:hAnsi="Times New Roman"/>
                <w:sz w:val="24"/>
                <w:szCs w:val="24"/>
              </w:rPr>
              <w:t xml:space="preserve">, kurių vertė </w:t>
            </w:r>
            <w:r w:rsidR="008E2E0E">
              <w:rPr>
                <w:rFonts w:ascii="Times New Roman" w:eastAsia="Times New Roman" w:hAnsi="Times New Roman"/>
                <w:sz w:val="24"/>
                <w:szCs w:val="24"/>
              </w:rPr>
              <w:t xml:space="preserve">yra ne </w:t>
            </w:r>
            <w:r w:rsidR="00C72CD5">
              <w:rPr>
                <w:rFonts w:ascii="Times New Roman" w:eastAsia="Times New Roman" w:hAnsi="Times New Roman"/>
                <w:sz w:val="24"/>
                <w:szCs w:val="24"/>
              </w:rPr>
              <w:t>mažesnė kaip:</w:t>
            </w:r>
          </w:p>
          <w:p w14:paraId="250BBC3E" w14:textId="77777777" w:rsidR="00C72CD5" w:rsidRDefault="00C72CD5" w:rsidP="00FC031A">
            <w:pPr>
              <w:spacing w:after="0" w:line="240" w:lineRule="auto"/>
              <w:jc w:val="both"/>
              <w:rPr>
                <w:rFonts w:ascii="Times New Roman" w:eastAsia="Times New Roman" w:hAnsi="Times New Roman"/>
                <w:sz w:val="24"/>
                <w:szCs w:val="24"/>
              </w:rPr>
            </w:pPr>
          </w:p>
          <w:p w14:paraId="4CD72A7E" w14:textId="273A0E90" w:rsidR="00C72CD5" w:rsidRPr="00C72CD5" w:rsidRDefault="00C72CD5" w:rsidP="00FC031A">
            <w:pPr>
              <w:spacing w:after="0" w:line="240" w:lineRule="auto"/>
              <w:jc w:val="both"/>
              <w:rPr>
                <w:rFonts w:ascii="Times New Roman" w:eastAsia="Times New Roman" w:hAnsi="Times New Roman"/>
                <w:sz w:val="24"/>
                <w:szCs w:val="24"/>
              </w:rPr>
            </w:pPr>
            <w:r w:rsidRPr="005662BE">
              <w:rPr>
                <w:rFonts w:ascii="Times New Roman" w:eastAsia="Times New Roman" w:hAnsi="Times New Roman"/>
                <w:sz w:val="24"/>
                <w:szCs w:val="24"/>
              </w:rPr>
              <w:t>I dal</w:t>
            </w:r>
            <w:r w:rsidR="001F68BB" w:rsidRPr="005662BE">
              <w:rPr>
                <w:rFonts w:ascii="Times New Roman" w:eastAsia="Times New Roman" w:hAnsi="Times New Roman"/>
                <w:sz w:val="24"/>
                <w:szCs w:val="24"/>
              </w:rPr>
              <w:t>i</w:t>
            </w:r>
            <w:r w:rsidRPr="005662BE">
              <w:rPr>
                <w:rFonts w:ascii="Times New Roman" w:eastAsia="Times New Roman" w:hAnsi="Times New Roman"/>
                <w:sz w:val="24"/>
                <w:szCs w:val="24"/>
              </w:rPr>
              <w:t>s</w:t>
            </w:r>
            <w:r w:rsidRPr="615F89D4">
              <w:rPr>
                <w:rFonts w:ascii="Times New Roman" w:eastAsia="Times New Roman" w:hAnsi="Times New Roman"/>
                <w:sz w:val="24"/>
                <w:szCs w:val="24"/>
              </w:rPr>
              <w:t xml:space="preserve"> </w:t>
            </w:r>
            <w:r w:rsidR="001F68BB" w:rsidRPr="615F89D4">
              <w:rPr>
                <w:rFonts w:ascii="Times New Roman" w:eastAsia="Times New Roman" w:hAnsi="Times New Roman"/>
                <w:sz w:val="24"/>
                <w:szCs w:val="24"/>
              </w:rPr>
              <w:t xml:space="preserve">- </w:t>
            </w:r>
            <w:r w:rsidR="00597B55">
              <w:rPr>
                <w:rFonts w:ascii="Times New Roman" w:eastAsia="Times New Roman" w:hAnsi="Times New Roman"/>
                <w:sz w:val="24"/>
                <w:szCs w:val="24"/>
              </w:rPr>
              <w:t xml:space="preserve"> </w:t>
            </w:r>
            <w:r w:rsidRPr="615F89D4">
              <w:rPr>
                <w:rFonts w:ascii="Times New Roman" w:eastAsia="Times New Roman" w:hAnsi="Times New Roman"/>
                <w:sz w:val="24"/>
                <w:szCs w:val="24"/>
              </w:rPr>
              <w:t>32</w:t>
            </w:r>
            <w:r w:rsidR="006A07B3">
              <w:rPr>
                <w:rFonts w:ascii="Times New Roman" w:eastAsia="Times New Roman" w:hAnsi="Times New Roman"/>
                <w:sz w:val="24"/>
                <w:szCs w:val="24"/>
              </w:rPr>
              <w:t> </w:t>
            </w:r>
            <w:r w:rsidRPr="615F89D4">
              <w:rPr>
                <w:rFonts w:ascii="Times New Roman" w:eastAsia="Times New Roman" w:hAnsi="Times New Roman"/>
                <w:sz w:val="24"/>
                <w:szCs w:val="24"/>
              </w:rPr>
              <w:t>500</w:t>
            </w:r>
            <w:r w:rsidR="006A07B3">
              <w:rPr>
                <w:rFonts w:ascii="Times New Roman" w:eastAsia="Times New Roman" w:hAnsi="Times New Roman"/>
                <w:sz w:val="24"/>
                <w:szCs w:val="24"/>
              </w:rPr>
              <w:t>,</w:t>
            </w:r>
            <w:r w:rsidR="006A07B3" w:rsidRPr="005662BE">
              <w:rPr>
                <w:rFonts w:ascii="Times New Roman" w:eastAsia="Times New Roman" w:hAnsi="Times New Roman"/>
                <w:sz w:val="24"/>
                <w:szCs w:val="24"/>
              </w:rPr>
              <w:t>00</w:t>
            </w:r>
            <w:r w:rsidRPr="615F89D4">
              <w:rPr>
                <w:rFonts w:ascii="Times New Roman" w:eastAsia="Times New Roman" w:hAnsi="Times New Roman"/>
                <w:sz w:val="24"/>
                <w:szCs w:val="24"/>
              </w:rPr>
              <w:t xml:space="preserve"> Eur (be PVM).</w:t>
            </w:r>
          </w:p>
          <w:p w14:paraId="758607A6" w14:textId="77777777" w:rsidR="00C72CD5" w:rsidRPr="00C72CD5" w:rsidRDefault="00C72CD5" w:rsidP="00FC031A">
            <w:pPr>
              <w:spacing w:after="0" w:line="240" w:lineRule="auto"/>
              <w:jc w:val="both"/>
              <w:rPr>
                <w:rFonts w:ascii="Times New Roman" w:eastAsia="Times New Roman" w:hAnsi="Times New Roman"/>
                <w:sz w:val="24"/>
                <w:szCs w:val="24"/>
              </w:rPr>
            </w:pPr>
          </w:p>
          <w:p w14:paraId="02AB13A9" w14:textId="0C9318C3" w:rsidR="00C72CD5" w:rsidRPr="00A4619B" w:rsidRDefault="00C72CD5" w:rsidP="00FC031A">
            <w:pPr>
              <w:spacing w:after="0" w:line="240" w:lineRule="auto"/>
              <w:jc w:val="both"/>
              <w:rPr>
                <w:rFonts w:ascii="Times New Roman" w:eastAsia="Times New Roman" w:hAnsi="Times New Roman"/>
                <w:sz w:val="24"/>
                <w:szCs w:val="24"/>
              </w:rPr>
            </w:pPr>
            <w:r w:rsidRPr="005662BE">
              <w:rPr>
                <w:rFonts w:ascii="Times New Roman" w:eastAsia="Times New Roman" w:hAnsi="Times New Roman"/>
                <w:sz w:val="24"/>
                <w:szCs w:val="24"/>
              </w:rPr>
              <w:t>II dalis</w:t>
            </w:r>
            <w:r w:rsidR="001F68BB" w:rsidRPr="615F89D4">
              <w:rPr>
                <w:rFonts w:ascii="Times New Roman" w:eastAsia="Times New Roman" w:hAnsi="Times New Roman"/>
                <w:sz w:val="24"/>
                <w:szCs w:val="24"/>
              </w:rPr>
              <w:t xml:space="preserve"> -</w:t>
            </w:r>
            <w:r w:rsidRPr="615F89D4">
              <w:rPr>
                <w:rFonts w:ascii="Times New Roman" w:eastAsia="Times New Roman" w:hAnsi="Times New Roman"/>
                <w:sz w:val="24"/>
                <w:szCs w:val="24"/>
              </w:rPr>
              <w:t xml:space="preserve"> 32 500,00 Eur (be PVM).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C75AE" w14:textId="7346A1AA" w:rsidR="001318B5" w:rsidRPr="001318B5" w:rsidRDefault="001318B5" w:rsidP="00FC031A">
            <w:pPr>
              <w:spacing w:after="0" w:line="240" w:lineRule="auto"/>
              <w:ind w:right="28"/>
              <w:jc w:val="both"/>
              <w:rPr>
                <w:rFonts w:ascii="Times New Roman" w:eastAsia="Times New Roman" w:hAnsi="Times New Roman"/>
                <w:sz w:val="24"/>
                <w:szCs w:val="24"/>
              </w:rPr>
            </w:pPr>
            <w:r w:rsidRPr="615F89D4">
              <w:rPr>
                <w:rFonts w:ascii="Times New Roman" w:eastAsia="Times New Roman" w:hAnsi="Times New Roman"/>
                <w:sz w:val="24"/>
                <w:szCs w:val="24"/>
              </w:rPr>
              <w:t xml:space="preserve">Pateikiamas per paskutinius </w:t>
            </w:r>
            <w:r w:rsidR="007A6245" w:rsidRPr="615F89D4">
              <w:rPr>
                <w:rFonts w:ascii="Times New Roman" w:eastAsia="Times New Roman" w:hAnsi="Times New Roman"/>
                <w:sz w:val="24"/>
                <w:szCs w:val="24"/>
              </w:rPr>
              <w:t>3</w:t>
            </w:r>
            <w:r w:rsidRPr="615F89D4">
              <w:rPr>
                <w:rFonts w:ascii="Times New Roman" w:eastAsia="Times New Roman" w:hAnsi="Times New Roman"/>
                <w:sz w:val="24"/>
                <w:szCs w:val="24"/>
              </w:rPr>
              <w:t xml:space="preserve"> metus patiektų prekių sąrašas (</w:t>
            </w:r>
            <w:r w:rsidRPr="615F89D4">
              <w:rPr>
                <w:rFonts w:ascii="Times New Roman" w:eastAsia="Times New Roman" w:hAnsi="Times New Roman"/>
                <w:b/>
                <w:bCs/>
                <w:sz w:val="24"/>
                <w:szCs w:val="24"/>
              </w:rPr>
              <w:t xml:space="preserve">specialiųjų pirkimo sąlygų </w:t>
            </w:r>
            <w:r w:rsidR="007F3753">
              <w:rPr>
                <w:rFonts w:ascii="Times New Roman" w:eastAsia="Times New Roman" w:hAnsi="Times New Roman"/>
                <w:b/>
                <w:bCs/>
                <w:sz w:val="24"/>
                <w:szCs w:val="24"/>
              </w:rPr>
              <w:t>11</w:t>
            </w:r>
            <w:r w:rsidRPr="615F89D4">
              <w:rPr>
                <w:rFonts w:ascii="Times New Roman" w:eastAsia="Times New Roman" w:hAnsi="Times New Roman"/>
                <w:b/>
                <w:bCs/>
                <w:sz w:val="24"/>
                <w:szCs w:val="24"/>
              </w:rPr>
              <w:t xml:space="preserve"> priedas</w:t>
            </w:r>
            <w:r w:rsidRPr="615F89D4">
              <w:rPr>
                <w:rFonts w:ascii="Times New Roman" w:eastAsia="Times New Roman" w:hAnsi="Times New Roman"/>
                <w:sz w:val="24"/>
                <w:szCs w:val="24"/>
              </w:rPr>
              <w:t xml:space="preserve">), </w:t>
            </w:r>
            <w:r w:rsidRPr="615F89D4">
              <w:rPr>
                <w:rFonts w:ascii="Times New Roman" w:eastAsia="Times New Roman" w:hAnsi="Times New Roman"/>
                <w:b/>
                <w:bCs/>
                <w:sz w:val="24"/>
                <w:szCs w:val="24"/>
              </w:rPr>
              <w:t>kartu su užsakovų (tiek privačių, tiek ir viešų) pažymomis (atsiliepimais)</w:t>
            </w:r>
            <w:r w:rsidRPr="615F89D4">
              <w:rPr>
                <w:rFonts w:ascii="Times New Roman" w:eastAsia="Times New Roman" w:hAnsi="Times New Roman"/>
                <w:sz w:val="24"/>
                <w:szCs w:val="24"/>
              </w:rPr>
              <w:t xml:space="preserve"> ar kitais lygiaverčiais dokumentais, kad prekės buvo pristatytos tinkamai ir laiku. </w:t>
            </w:r>
            <w:r w:rsidRPr="615F89D4">
              <w:rPr>
                <w:rFonts w:ascii="Times New Roman" w:eastAsia="Times New Roman" w:hAnsi="Times New Roman"/>
                <w:b/>
                <w:bCs/>
                <w:sz w:val="24"/>
                <w:szCs w:val="24"/>
              </w:rPr>
              <w:t>Pažymoje (atsiliepime) ar kitame lygiaverčiame dokumente, turi būti nurodyta:</w:t>
            </w:r>
            <w:r w:rsidRPr="615F89D4">
              <w:rPr>
                <w:rFonts w:ascii="Times New Roman" w:eastAsia="Times New Roman" w:hAnsi="Times New Roman"/>
                <w:sz w:val="24"/>
                <w:szCs w:val="24"/>
              </w:rPr>
              <w:t xml:space="preserve"> sutarties sudarymo ir įvykdymo datos, pristatytų prekių aprašymas (pavadinimas) (iš kurio vienareikšmiškai būtų galima nustatyti atitikimą sutarčiai keliamiems reikalavimams), sutarties kaina, prekių gavėjas, kontaktiniai gavėjo duomenys (informacijai patikrinti).</w:t>
            </w:r>
          </w:p>
          <w:p w14:paraId="5FEB73D1" w14:textId="4A80BA4F" w:rsidR="001318B5" w:rsidRPr="001318B5" w:rsidRDefault="001318B5" w:rsidP="00FC031A">
            <w:pPr>
              <w:spacing w:after="0" w:line="240" w:lineRule="auto"/>
              <w:ind w:right="28"/>
              <w:jc w:val="both"/>
              <w:rPr>
                <w:rFonts w:ascii="Times New Roman" w:eastAsia="Times New Roman" w:hAnsi="Times New Roman"/>
                <w:sz w:val="24"/>
                <w:szCs w:val="24"/>
              </w:rPr>
            </w:pPr>
            <w:r w:rsidRPr="001318B5">
              <w:rPr>
                <w:rFonts w:ascii="Times New Roman" w:eastAsia="Times New Roman" w:hAnsi="Times New Roman"/>
                <w:sz w:val="24"/>
                <w:szCs w:val="24"/>
              </w:rPr>
              <w:t>Jeigu sutartis yra (buvo) vykdoma kartu su kitais ūkio subjektais, pažymoje (atsiliepime) ar kitame lygiaverčiame dokumente turi būti nurodyta informacija apie tiekėjo atskirai įvykdytą sutarties dalį (pristatytas prekes, vertę).</w:t>
            </w:r>
          </w:p>
          <w:p w14:paraId="66C7106F" w14:textId="77777777" w:rsidR="001318B5" w:rsidRPr="001318B5" w:rsidRDefault="001318B5" w:rsidP="001318B5">
            <w:pPr>
              <w:spacing w:after="0" w:line="276" w:lineRule="auto"/>
              <w:ind w:right="27"/>
              <w:jc w:val="both"/>
              <w:rPr>
                <w:rFonts w:ascii="Times New Roman" w:eastAsia="Times New Roman" w:hAnsi="Times New Roman"/>
                <w:sz w:val="24"/>
                <w:szCs w:val="24"/>
              </w:rPr>
            </w:pPr>
          </w:p>
          <w:p w14:paraId="7DCE67A9" w14:textId="77777777" w:rsidR="001318B5" w:rsidRPr="00655750" w:rsidRDefault="001318B5" w:rsidP="00914547">
            <w:pPr>
              <w:spacing w:after="0" w:line="240" w:lineRule="auto"/>
              <w:ind w:right="28"/>
              <w:jc w:val="both"/>
              <w:rPr>
                <w:rFonts w:ascii="Times New Roman" w:eastAsia="Times New Roman" w:hAnsi="Times New Roman"/>
                <w:b/>
                <w:bCs/>
                <w:sz w:val="24"/>
                <w:szCs w:val="24"/>
                <w:u w:val="single"/>
              </w:rPr>
            </w:pPr>
            <w:r w:rsidRPr="00655750">
              <w:rPr>
                <w:rFonts w:ascii="Times New Roman" w:eastAsia="Times New Roman" w:hAnsi="Times New Roman"/>
                <w:b/>
                <w:bCs/>
                <w:sz w:val="24"/>
                <w:szCs w:val="24"/>
                <w:u w:val="single"/>
              </w:rPr>
              <w:t>Nustatomi tokie reikalavimai:</w:t>
            </w:r>
          </w:p>
          <w:p w14:paraId="726BA977" w14:textId="77777777" w:rsidR="001318B5" w:rsidRPr="001318B5" w:rsidRDefault="001318B5" w:rsidP="00914547">
            <w:pPr>
              <w:tabs>
                <w:tab w:val="left" w:pos="174"/>
              </w:tabs>
              <w:spacing w:after="0" w:line="240" w:lineRule="auto"/>
              <w:ind w:right="28"/>
              <w:jc w:val="both"/>
              <w:rPr>
                <w:rFonts w:ascii="Times New Roman" w:eastAsia="Times New Roman" w:hAnsi="Times New Roman"/>
                <w:sz w:val="24"/>
                <w:szCs w:val="24"/>
              </w:rPr>
            </w:pPr>
            <w:r w:rsidRPr="001318B5">
              <w:rPr>
                <w:rFonts w:ascii="Times New Roman" w:eastAsia="Times New Roman" w:hAnsi="Times New Roman"/>
                <w:sz w:val="24"/>
                <w:szCs w:val="24"/>
              </w:rPr>
              <w:t>•</w:t>
            </w:r>
            <w:r w:rsidRPr="001318B5">
              <w:rPr>
                <w:rFonts w:ascii="Times New Roman" w:eastAsia="Times New Roman" w:hAnsi="Times New Roman"/>
                <w:sz w:val="24"/>
                <w:szCs w:val="24"/>
              </w:rPr>
              <w:tab/>
              <w:t>jeigu pasiūlymą teikia ūkio subjektų grupė – reikalavimą turi atitikti visi ūkio subjektų grupės nariai kartu (ūkio subjektų grupės narių turima patirtis sumuojama), atsižvelgiant į jų prisiimamus įsipareigojimus;</w:t>
            </w:r>
          </w:p>
          <w:p w14:paraId="275129CD" w14:textId="77777777" w:rsidR="001318B5" w:rsidRPr="001318B5" w:rsidRDefault="001318B5" w:rsidP="00914547">
            <w:pPr>
              <w:tabs>
                <w:tab w:val="left" w:pos="174"/>
              </w:tabs>
              <w:spacing w:after="0" w:line="240" w:lineRule="auto"/>
              <w:ind w:right="28"/>
              <w:jc w:val="both"/>
              <w:rPr>
                <w:rFonts w:ascii="Times New Roman" w:eastAsia="Times New Roman" w:hAnsi="Times New Roman"/>
                <w:sz w:val="24"/>
                <w:szCs w:val="24"/>
              </w:rPr>
            </w:pPr>
            <w:r w:rsidRPr="001318B5">
              <w:rPr>
                <w:rFonts w:ascii="Times New Roman" w:eastAsia="Times New Roman" w:hAnsi="Times New Roman"/>
                <w:sz w:val="24"/>
                <w:szCs w:val="24"/>
              </w:rPr>
              <w:t>•</w:t>
            </w:r>
            <w:r w:rsidRPr="001318B5">
              <w:rPr>
                <w:rFonts w:ascii="Times New Roman" w:eastAsia="Times New Roman" w:hAnsi="Times New Roman"/>
                <w:sz w:val="24"/>
                <w:szCs w:val="24"/>
              </w:rPr>
              <w:tab/>
              <w:t>tiekėjas gali remtis kitų ūkio subjektų pajėgumais tik tuo atveju, jeigu tie subjektai patys vykdys tą pirkimo sutarties dalį, kuriai reikia jų turimų pajėgumų;</w:t>
            </w:r>
          </w:p>
          <w:p w14:paraId="6FBD62C7" w14:textId="77777777" w:rsidR="001318B5" w:rsidRPr="001318B5" w:rsidRDefault="001318B5" w:rsidP="00914547">
            <w:pPr>
              <w:tabs>
                <w:tab w:val="left" w:pos="174"/>
              </w:tabs>
              <w:spacing w:after="0" w:line="240" w:lineRule="auto"/>
              <w:ind w:right="28"/>
              <w:jc w:val="both"/>
              <w:rPr>
                <w:rFonts w:ascii="Times New Roman" w:eastAsia="Times New Roman" w:hAnsi="Times New Roman"/>
                <w:sz w:val="24"/>
                <w:szCs w:val="24"/>
              </w:rPr>
            </w:pPr>
            <w:r w:rsidRPr="001318B5">
              <w:rPr>
                <w:rFonts w:ascii="Times New Roman" w:eastAsia="Times New Roman" w:hAnsi="Times New Roman"/>
                <w:sz w:val="24"/>
                <w:szCs w:val="24"/>
              </w:rPr>
              <w:lastRenderedPageBreak/>
              <w:t>•</w:t>
            </w:r>
            <w:r w:rsidRPr="001318B5">
              <w:rPr>
                <w:rFonts w:ascii="Times New Roman" w:eastAsia="Times New Roman" w:hAnsi="Times New Roman"/>
                <w:sz w:val="24"/>
                <w:szCs w:val="24"/>
              </w:rPr>
              <w:tab/>
              <w:t>subtiekėjams šis reikalavimas nenustatomas.</w:t>
            </w:r>
          </w:p>
          <w:p w14:paraId="4F836D2B" w14:textId="77777777" w:rsidR="001318B5" w:rsidRPr="001318B5" w:rsidRDefault="001318B5" w:rsidP="00914547">
            <w:pPr>
              <w:spacing w:after="0" w:line="240" w:lineRule="auto"/>
              <w:ind w:right="28"/>
              <w:jc w:val="both"/>
              <w:rPr>
                <w:rFonts w:ascii="Times New Roman" w:eastAsia="Times New Roman" w:hAnsi="Times New Roman"/>
                <w:sz w:val="24"/>
                <w:szCs w:val="24"/>
              </w:rPr>
            </w:pPr>
          </w:p>
          <w:p w14:paraId="2C8974BA" w14:textId="7FFFF4A4" w:rsidR="00B551E4" w:rsidRPr="0074262F" w:rsidRDefault="001318B5" w:rsidP="00914547">
            <w:pPr>
              <w:spacing w:after="0" w:line="240" w:lineRule="auto"/>
              <w:ind w:right="28"/>
              <w:jc w:val="both"/>
              <w:rPr>
                <w:rFonts w:ascii="Times New Roman" w:eastAsia="Times New Roman" w:hAnsi="Times New Roman"/>
                <w:i/>
                <w:iCs/>
                <w:sz w:val="24"/>
                <w:szCs w:val="24"/>
              </w:rPr>
            </w:pPr>
            <w:r w:rsidRPr="615F89D4">
              <w:rPr>
                <w:rFonts w:ascii="Times New Roman" w:eastAsia="Times New Roman" w:hAnsi="Times New Roman"/>
                <w:i/>
                <w:iCs/>
                <w:sz w:val="24"/>
                <w:szCs w:val="24"/>
              </w:rPr>
              <w:t>Tiekėjui nedraudžiama remtis sutartimi, kurią tiekėjas vykdė ne vienas, bet kartu su kitais ūkio subjektais. Tačiau tokiu atveju turi būti vertinami būtent konkretaus tiekėjo, dalyvaujančio viešajame pirkime, pristatytos prekės, jų apimtis, vertė, o ne visas vykdytos sutarties objektas.</w:t>
            </w:r>
          </w:p>
        </w:tc>
      </w:tr>
    </w:tbl>
    <w:p w14:paraId="209B4030" w14:textId="77777777" w:rsidR="00B551E4" w:rsidRPr="00A4619B" w:rsidRDefault="00B551E4" w:rsidP="00B551E4">
      <w:pPr>
        <w:tabs>
          <w:tab w:val="left" w:pos="1276"/>
        </w:tabs>
        <w:spacing w:after="0" w:line="240" w:lineRule="auto"/>
        <w:ind w:firstLine="709"/>
        <w:jc w:val="both"/>
        <w:rPr>
          <w:rFonts w:ascii="Times New Roman" w:hAnsi="Times New Roman"/>
          <w:b/>
          <w:sz w:val="24"/>
          <w:szCs w:val="24"/>
        </w:rPr>
      </w:pPr>
    </w:p>
    <w:p w14:paraId="041461F0" w14:textId="10AF10FD" w:rsidR="000272BD" w:rsidRPr="00A4619B" w:rsidRDefault="000272BD" w:rsidP="000272BD">
      <w:pPr>
        <w:tabs>
          <w:tab w:val="left" w:pos="1276"/>
        </w:tabs>
        <w:spacing w:after="0" w:line="240" w:lineRule="auto"/>
        <w:ind w:firstLine="709"/>
        <w:jc w:val="both"/>
        <w:rPr>
          <w:rFonts w:ascii="Times New Roman" w:hAnsi="Times New Roman"/>
          <w:bCs/>
          <w:sz w:val="24"/>
          <w:szCs w:val="24"/>
        </w:rPr>
      </w:pPr>
      <w:r w:rsidRPr="00A4619B">
        <w:rPr>
          <w:rFonts w:ascii="Times New Roman" w:hAnsi="Times New Roman"/>
          <w:bCs/>
          <w:sz w:val="24"/>
          <w:szCs w:val="24"/>
        </w:rPr>
        <w:t>1.2.</w:t>
      </w:r>
      <w:r w:rsidR="00CA01E5" w:rsidRPr="00A4619B">
        <w:rPr>
          <w:rFonts w:ascii="Times New Roman" w:hAnsi="Times New Roman"/>
          <w:bCs/>
          <w:sz w:val="24"/>
          <w:szCs w:val="24"/>
        </w:rPr>
        <w:t xml:space="preserve"> T</w:t>
      </w:r>
      <w:r w:rsidR="00A26F7C">
        <w:rPr>
          <w:rFonts w:ascii="Times New Roman" w:hAnsi="Times New Roman"/>
          <w:bCs/>
          <w:sz w:val="24"/>
          <w:szCs w:val="24"/>
        </w:rPr>
        <w:t>ie</w:t>
      </w:r>
      <w:r w:rsidRPr="00A4619B">
        <w:rPr>
          <w:rFonts w:ascii="Times New Roman" w:hAnsi="Times New Roman"/>
          <w:bCs/>
          <w:sz w:val="24"/>
          <w:szCs w:val="24"/>
        </w:rPr>
        <w:t>kėj</w:t>
      </w:r>
      <w:r w:rsidR="00CA01E5" w:rsidRPr="00A4619B">
        <w:rPr>
          <w:rFonts w:ascii="Times New Roman" w:hAnsi="Times New Roman"/>
          <w:bCs/>
          <w:sz w:val="24"/>
          <w:szCs w:val="24"/>
        </w:rPr>
        <w:t>o</w:t>
      </w:r>
      <w:r w:rsidRPr="00A4619B">
        <w:rPr>
          <w:rFonts w:ascii="Times New Roman" w:hAnsi="Times New Roman"/>
          <w:bCs/>
          <w:sz w:val="24"/>
          <w:szCs w:val="24"/>
        </w:rPr>
        <w:t xml:space="preserve"> kvalifikacija turi būti įgyta iki pasiūlymų pateikimo termino pabaigos ir tai turi būti užfiksuota pačiame dokumente, t. y. pvz.: sutarčių sąrašas gali būti suformuotas po pasiūlymų pateikimo termino pabaigos, tačiau joje nurodyta informacija turi būti aktuali iki pasiūlymų pateikimo termino pabaigos.</w:t>
      </w:r>
    </w:p>
    <w:p w14:paraId="36080A52" w14:textId="77777777" w:rsidR="00F02D57" w:rsidRPr="00A4619B" w:rsidRDefault="000272BD" w:rsidP="00F02D57">
      <w:pPr>
        <w:tabs>
          <w:tab w:val="left" w:pos="1276"/>
        </w:tabs>
        <w:spacing w:after="0" w:line="240" w:lineRule="auto"/>
        <w:ind w:firstLine="709"/>
        <w:jc w:val="both"/>
        <w:rPr>
          <w:rFonts w:ascii="Times New Roman" w:hAnsi="Times New Roman"/>
          <w:bCs/>
          <w:sz w:val="24"/>
          <w:szCs w:val="24"/>
        </w:rPr>
      </w:pPr>
      <w:r w:rsidRPr="00A4619B">
        <w:rPr>
          <w:rFonts w:ascii="Times New Roman" w:hAnsi="Times New Roman"/>
          <w:bCs/>
          <w:sz w:val="24"/>
          <w:szCs w:val="24"/>
        </w:rPr>
        <w:t xml:space="preserve">1.3. Jei bendrą pasiūlymą pateikia ūkio subjektų grupė, veikianti pagal jungtinės veiklos (partnerystės) sutartį, šių Pirkimo sąlygų </w:t>
      </w:r>
      <w:r w:rsidR="001401C7" w:rsidRPr="00A4619B">
        <w:rPr>
          <w:rFonts w:ascii="Times New Roman" w:hAnsi="Times New Roman"/>
          <w:bCs/>
          <w:sz w:val="24"/>
          <w:szCs w:val="24"/>
        </w:rPr>
        <w:t>1</w:t>
      </w:r>
      <w:r w:rsidRPr="00A4619B">
        <w:rPr>
          <w:rFonts w:ascii="Times New Roman" w:hAnsi="Times New Roman"/>
          <w:bCs/>
          <w:sz w:val="24"/>
          <w:szCs w:val="24"/>
        </w:rPr>
        <w:t>.1 punkte nurodytus kvalifikacijos reikalavimus turi atitikti bent vienas ūkio subjektų grupės narys.</w:t>
      </w:r>
      <w:bookmarkStart w:id="0" w:name="_Ref513211634"/>
    </w:p>
    <w:p w14:paraId="0698617C" w14:textId="51915BBD" w:rsidR="00F02D57" w:rsidRPr="00A4619B" w:rsidRDefault="00F02D57" w:rsidP="00F02D57">
      <w:pPr>
        <w:tabs>
          <w:tab w:val="left" w:pos="1276"/>
        </w:tabs>
        <w:spacing w:after="0" w:line="240" w:lineRule="auto"/>
        <w:ind w:firstLine="709"/>
        <w:jc w:val="both"/>
        <w:rPr>
          <w:rFonts w:ascii="Times New Roman" w:hAnsi="Times New Roman"/>
          <w:sz w:val="24"/>
          <w:szCs w:val="24"/>
        </w:rPr>
      </w:pPr>
      <w:r w:rsidRPr="00A4619B">
        <w:rPr>
          <w:rFonts w:ascii="Times New Roman" w:hAnsi="Times New Roman"/>
          <w:bCs/>
          <w:sz w:val="24"/>
          <w:szCs w:val="24"/>
        </w:rPr>
        <w:t xml:space="preserve">1.4. </w:t>
      </w:r>
      <w:r w:rsidR="008A610F" w:rsidRPr="00A4619B">
        <w:rPr>
          <w:rFonts w:ascii="Times New Roman" w:hAnsi="Times New Roman"/>
          <w:sz w:val="24"/>
          <w:szCs w:val="24"/>
        </w:rPr>
        <w:t>T</w:t>
      </w:r>
      <w:r w:rsidRPr="00A4619B">
        <w:rPr>
          <w:rFonts w:ascii="Times New Roman" w:hAnsi="Times New Roman"/>
          <w:sz w:val="24"/>
          <w:szCs w:val="24"/>
        </w:rPr>
        <w:t>iekėjas gali remtis ūkio subjektų, kurių pajėgumais remiamasi, kitų ūkio subjektų pajėgumais, kad atitiktų Pirkimo sąlygose nustatytą reikalavimą turėti specialų leidimą arba būti tam tikrų organizacijų nariu (tik norminiuose teisės aktuose nustatytais atvejais ir apimtimi), nustatytus finansinio ir ekonominio pajėgumo reikalavimus ir / ar techninio ir profesinio pajėgumo reikalavimus (jeigu tokie reikalavimai Pirkimo sąlygose yra keliami), neatsižvelgiant į ryšio su tais ūkio subjektais teisinį pobūdį</w:t>
      </w:r>
      <w:r w:rsidRPr="00A4619B">
        <w:rPr>
          <w:rStyle w:val="FootnoteReference"/>
          <w:rFonts w:ascii="Times New Roman" w:hAnsi="Times New Roman"/>
          <w:sz w:val="24"/>
          <w:szCs w:val="24"/>
        </w:rPr>
        <w:footnoteReference w:id="2"/>
      </w:r>
      <w:r w:rsidRPr="00A4619B">
        <w:rPr>
          <w:rFonts w:ascii="Times New Roman" w:hAnsi="Times New Roman"/>
          <w:sz w:val="24"/>
          <w:szCs w:val="24"/>
        </w:rPr>
        <w:t xml:space="preserve">. </w:t>
      </w:r>
    </w:p>
    <w:p w14:paraId="09887D06" w14:textId="6DF31F18" w:rsidR="001C373A" w:rsidRPr="00A4619B" w:rsidRDefault="00F02D57" w:rsidP="00F02D57">
      <w:pPr>
        <w:pStyle w:val="ListParagraph"/>
        <w:tabs>
          <w:tab w:val="left" w:pos="426"/>
          <w:tab w:val="left" w:pos="567"/>
        </w:tabs>
        <w:spacing w:after="0" w:line="240" w:lineRule="auto"/>
        <w:ind w:left="0" w:firstLine="851"/>
        <w:jc w:val="both"/>
        <w:rPr>
          <w:rFonts w:ascii="Times New Roman" w:hAnsi="Times New Roman" w:cs="Times New Roman"/>
          <w:sz w:val="24"/>
          <w:szCs w:val="24"/>
        </w:rPr>
      </w:pPr>
      <w:r w:rsidRPr="00A4619B">
        <w:rPr>
          <w:rFonts w:ascii="Times New Roman" w:hAnsi="Times New Roman" w:cs="Times New Roman"/>
          <w:b/>
          <w:sz w:val="24"/>
          <w:szCs w:val="24"/>
          <w:u w:val="single"/>
        </w:rPr>
        <w:t xml:space="preserve">1.5. </w:t>
      </w:r>
      <w:r w:rsidR="001C373A" w:rsidRPr="00A4619B">
        <w:rPr>
          <w:rFonts w:ascii="Times New Roman" w:hAnsi="Times New Roman" w:cs="Times New Roman"/>
          <w:b/>
          <w:sz w:val="24"/>
          <w:szCs w:val="24"/>
          <w:u w:val="single"/>
        </w:rPr>
        <w:t>savo pasiūlyme iš karto privalo nurodyti (išviešinti):</w:t>
      </w:r>
    </w:p>
    <w:p w14:paraId="69FDD1E7" w14:textId="4764298F" w:rsidR="008A610F" w:rsidRPr="00A4619B" w:rsidRDefault="2C8CDD86" w:rsidP="008A610F">
      <w:pPr>
        <w:pStyle w:val="ListParagraph"/>
        <w:tabs>
          <w:tab w:val="left" w:pos="426"/>
          <w:tab w:val="left" w:pos="567"/>
        </w:tabs>
        <w:spacing w:after="0" w:line="240" w:lineRule="auto"/>
        <w:ind w:left="0" w:firstLine="851"/>
        <w:jc w:val="both"/>
        <w:rPr>
          <w:rFonts w:ascii="Times New Roman" w:hAnsi="Times New Roman" w:cs="Times New Roman"/>
          <w:sz w:val="24"/>
          <w:szCs w:val="24"/>
        </w:rPr>
      </w:pPr>
      <w:r w:rsidRPr="615F89D4">
        <w:rPr>
          <w:rFonts w:ascii="Times New Roman" w:hAnsi="Times New Roman" w:cs="Times New Roman"/>
          <w:sz w:val="24"/>
          <w:szCs w:val="24"/>
          <w:u w:val="single"/>
        </w:rPr>
        <w:t xml:space="preserve">1.5.1. </w:t>
      </w:r>
      <w:r w:rsidR="07B56A40" w:rsidRPr="615F89D4">
        <w:rPr>
          <w:rFonts w:ascii="Times New Roman" w:hAnsi="Times New Roman" w:cs="Times New Roman"/>
          <w:sz w:val="24"/>
          <w:szCs w:val="24"/>
          <w:u w:val="single"/>
        </w:rPr>
        <w:t xml:space="preserve">ūkio subjektus, kurių pajėgumais remiasi </w:t>
      </w:r>
      <w:r w:rsidR="2BDEAA69" w:rsidRPr="615F89D4">
        <w:rPr>
          <w:rFonts w:ascii="Times New Roman" w:hAnsi="Times New Roman" w:cs="Times New Roman"/>
          <w:sz w:val="24"/>
          <w:szCs w:val="24"/>
          <w:u w:val="single"/>
        </w:rPr>
        <w:t>tie</w:t>
      </w:r>
      <w:r w:rsidR="07B56A40" w:rsidRPr="615F89D4">
        <w:rPr>
          <w:rFonts w:ascii="Times New Roman" w:hAnsi="Times New Roman" w:cs="Times New Roman"/>
          <w:sz w:val="24"/>
          <w:szCs w:val="24"/>
          <w:u w:val="single"/>
        </w:rPr>
        <w:t xml:space="preserve">kėjas, </w:t>
      </w:r>
      <w:r w:rsidR="07B56A40" w:rsidRPr="615F89D4">
        <w:rPr>
          <w:rFonts w:ascii="Times New Roman" w:hAnsi="Times New Roman" w:cs="Times New Roman"/>
          <w:b/>
          <w:bCs/>
          <w:sz w:val="24"/>
          <w:szCs w:val="24"/>
          <w:u w:val="single"/>
        </w:rPr>
        <w:t>kad atitiktų kvalifikacinius reikalavimus</w:t>
      </w:r>
      <w:r w:rsidR="07B56A40" w:rsidRPr="615F89D4">
        <w:rPr>
          <w:rFonts w:ascii="Times New Roman" w:hAnsi="Times New Roman" w:cs="Times New Roman"/>
          <w:sz w:val="24"/>
          <w:szCs w:val="24"/>
        </w:rPr>
        <w:t>. Šiais ūkio subjektais laikomi ir specialistai (ekspertai), kurie pirkimo laimėjimo ir pirkimo sutarties sudarymo atveju bus įdarbinti pas t</w:t>
      </w:r>
      <w:r w:rsidR="48109333" w:rsidRPr="615F89D4">
        <w:rPr>
          <w:rFonts w:ascii="Times New Roman" w:hAnsi="Times New Roman" w:cs="Times New Roman"/>
          <w:sz w:val="24"/>
          <w:szCs w:val="24"/>
        </w:rPr>
        <w:t>ie</w:t>
      </w:r>
      <w:r w:rsidR="07B56A40" w:rsidRPr="615F89D4">
        <w:rPr>
          <w:rFonts w:ascii="Times New Roman" w:hAnsi="Times New Roman" w:cs="Times New Roman"/>
          <w:sz w:val="24"/>
          <w:szCs w:val="24"/>
        </w:rPr>
        <w:t>kėją (su jais bus sudaroma darbo sutartis) arba kurie nėra t</w:t>
      </w:r>
      <w:r w:rsidR="024E4FE3" w:rsidRPr="615F89D4">
        <w:rPr>
          <w:rFonts w:ascii="Times New Roman" w:hAnsi="Times New Roman" w:cs="Times New Roman"/>
          <w:sz w:val="24"/>
          <w:szCs w:val="24"/>
        </w:rPr>
        <w:t>ie</w:t>
      </w:r>
      <w:r w:rsidR="07B56A40" w:rsidRPr="615F89D4">
        <w:rPr>
          <w:rFonts w:ascii="Times New Roman" w:hAnsi="Times New Roman" w:cs="Times New Roman"/>
          <w:sz w:val="24"/>
          <w:szCs w:val="24"/>
        </w:rPr>
        <w:t xml:space="preserve">kėjo darbuotojai ir šių asmenų laimėjimo atveju </w:t>
      </w:r>
      <w:r w:rsidR="024E4FE3" w:rsidRPr="615F89D4">
        <w:rPr>
          <w:rFonts w:ascii="Times New Roman" w:hAnsi="Times New Roman" w:cs="Times New Roman"/>
          <w:sz w:val="24"/>
          <w:szCs w:val="24"/>
        </w:rPr>
        <w:t>tie</w:t>
      </w:r>
      <w:r w:rsidR="07B56A40" w:rsidRPr="615F89D4">
        <w:rPr>
          <w:rFonts w:ascii="Times New Roman" w:hAnsi="Times New Roman" w:cs="Times New Roman"/>
          <w:sz w:val="24"/>
          <w:szCs w:val="24"/>
        </w:rPr>
        <w:t>kėjas neketina jų įdarbinti (jie bus t</w:t>
      </w:r>
      <w:r w:rsidR="024E4FE3" w:rsidRPr="615F89D4">
        <w:rPr>
          <w:rFonts w:ascii="Times New Roman" w:hAnsi="Times New Roman" w:cs="Times New Roman"/>
          <w:sz w:val="24"/>
          <w:szCs w:val="24"/>
        </w:rPr>
        <w:t>ie</w:t>
      </w:r>
      <w:r w:rsidR="07B56A40" w:rsidRPr="615F89D4">
        <w:rPr>
          <w:rFonts w:ascii="Times New Roman" w:hAnsi="Times New Roman" w:cs="Times New Roman"/>
          <w:sz w:val="24"/>
          <w:szCs w:val="24"/>
        </w:rPr>
        <w:t>kėjo subt</w:t>
      </w:r>
      <w:r w:rsidR="024E4FE3" w:rsidRPr="615F89D4">
        <w:rPr>
          <w:rFonts w:ascii="Times New Roman" w:hAnsi="Times New Roman" w:cs="Times New Roman"/>
          <w:sz w:val="24"/>
          <w:szCs w:val="24"/>
        </w:rPr>
        <w:t>ie</w:t>
      </w:r>
      <w:r w:rsidR="07B56A40" w:rsidRPr="615F89D4">
        <w:rPr>
          <w:rFonts w:ascii="Times New Roman" w:hAnsi="Times New Roman" w:cs="Times New Roman"/>
          <w:sz w:val="24"/>
          <w:szCs w:val="24"/>
        </w:rPr>
        <w:t xml:space="preserve">kėjai). </w:t>
      </w:r>
      <w:r w:rsidR="07B56A40" w:rsidRPr="615F89D4">
        <w:rPr>
          <w:rFonts w:ascii="Times New Roman" w:hAnsi="Times New Roman" w:cs="Times New Roman"/>
          <w:b/>
          <w:bCs/>
          <w:sz w:val="24"/>
          <w:szCs w:val="24"/>
          <w:u w:val="single"/>
        </w:rPr>
        <w:t>Jeigu ūkio subjektas pasiūlyme nėra nurodomas (išviešinamas), šio ūkio subjekto pajėgumais remtis negalima</w:t>
      </w:r>
      <w:r w:rsidR="07B56A40" w:rsidRPr="615F89D4">
        <w:rPr>
          <w:rFonts w:ascii="Times New Roman" w:hAnsi="Times New Roman" w:cs="Times New Roman"/>
          <w:sz w:val="24"/>
          <w:szCs w:val="24"/>
        </w:rPr>
        <w:t>;</w:t>
      </w:r>
    </w:p>
    <w:p w14:paraId="760386ED" w14:textId="7F1321DB" w:rsidR="001C373A" w:rsidRPr="00A4619B" w:rsidRDefault="008A610F" w:rsidP="008A610F">
      <w:pPr>
        <w:pStyle w:val="ListParagraph"/>
        <w:tabs>
          <w:tab w:val="left" w:pos="426"/>
          <w:tab w:val="left" w:pos="567"/>
        </w:tabs>
        <w:spacing w:after="0" w:line="240" w:lineRule="auto"/>
        <w:ind w:left="0" w:firstLine="851"/>
        <w:jc w:val="both"/>
        <w:rPr>
          <w:rFonts w:ascii="Times New Roman" w:hAnsi="Times New Roman" w:cs="Times New Roman"/>
          <w:sz w:val="24"/>
          <w:szCs w:val="24"/>
        </w:rPr>
      </w:pPr>
      <w:r w:rsidRPr="00A4619B">
        <w:rPr>
          <w:rFonts w:ascii="Times New Roman" w:hAnsi="Times New Roman" w:cs="Times New Roman"/>
          <w:sz w:val="24"/>
          <w:szCs w:val="24"/>
        </w:rPr>
        <w:t xml:space="preserve">1.5.2. </w:t>
      </w:r>
      <w:r w:rsidR="001C373A" w:rsidRPr="00A4619B">
        <w:rPr>
          <w:rFonts w:ascii="Times New Roman" w:hAnsi="Times New Roman" w:cs="Times New Roman"/>
          <w:sz w:val="24"/>
          <w:szCs w:val="24"/>
        </w:rPr>
        <w:t>kokiai pirkimo sutarties daliai ir kokius subt</w:t>
      </w:r>
      <w:r w:rsidR="00A26F7C">
        <w:rPr>
          <w:rFonts w:ascii="Times New Roman" w:hAnsi="Times New Roman" w:cs="Times New Roman"/>
          <w:sz w:val="24"/>
          <w:szCs w:val="24"/>
        </w:rPr>
        <w:t>ie</w:t>
      </w:r>
      <w:r w:rsidR="001C373A" w:rsidRPr="00A4619B">
        <w:rPr>
          <w:rFonts w:ascii="Times New Roman" w:hAnsi="Times New Roman" w:cs="Times New Roman"/>
          <w:sz w:val="24"/>
          <w:szCs w:val="24"/>
        </w:rPr>
        <w:t xml:space="preserve">kėjus, </w:t>
      </w:r>
      <w:r w:rsidR="001C373A" w:rsidRPr="00A4619B">
        <w:rPr>
          <w:rFonts w:ascii="Times New Roman" w:hAnsi="Times New Roman" w:cs="Times New Roman"/>
          <w:sz w:val="24"/>
          <w:szCs w:val="24"/>
          <w:u w:val="single"/>
        </w:rPr>
        <w:t>jeigu jie yra žinomi</w:t>
      </w:r>
      <w:r w:rsidR="001C373A" w:rsidRPr="00A4619B">
        <w:rPr>
          <w:rFonts w:ascii="Times New Roman" w:hAnsi="Times New Roman" w:cs="Times New Roman"/>
          <w:sz w:val="24"/>
          <w:szCs w:val="24"/>
        </w:rPr>
        <w:t>, jis ketina pasitelkti, t. y. tuos subt</w:t>
      </w:r>
      <w:r w:rsidR="00A26F7C">
        <w:rPr>
          <w:rFonts w:ascii="Times New Roman" w:hAnsi="Times New Roman" w:cs="Times New Roman"/>
          <w:sz w:val="24"/>
          <w:szCs w:val="24"/>
        </w:rPr>
        <w:t>ie</w:t>
      </w:r>
      <w:r w:rsidR="001C373A" w:rsidRPr="00A4619B">
        <w:rPr>
          <w:rFonts w:ascii="Times New Roman" w:hAnsi="Times New Roman" w:cs="Times New Roman"/>
          <w:sz w:val="24"/>
          <w:szCs w:val="24"/>
        </w:rPr>
        <w:t>kėjus, kurie tik vykdo (vykdys) sutartines  t</w:t>
      </w:r>
      <w:r w:rsidR="008A7AE3" w:rsidRPr="00A4619B">
        <w:rPr>
          <w:rFonts w:ascii="Times New Roman" w:hAnsi="Times New Roman" w:cs="Times New Roman"/>
          <w:sz w:val="24"/>
          <w:szCs w:val="24"/>
        </w:rPr>
        <w:t>ie</w:t>
      </w:r>
      <w:r w:rsidR="001C373A" w:rsidRPr="00A4619B">
        <w:rPr>
          <w:rFonts w:ascii="Times New Roman" w:hAnsi="Times New Roman" w:cs="Times New Roman"/>
          <w:sz w:val="24"/>
          <w:szCs w:val="24"/>
        </w:rPr>
        <w:t>kėjo prievoles, tačiau t</w:t>
      </w:r>
      <w:r w:rsidR="008A7AE3" w:rsidRPr="00A4619B">
        <w:rPr>
          <w:rFonts w:ascii="Times New Roman" w:hAnsi="Times New Roman" w:cs="Times New Roman"/>
          <w:sz w:val="24"/>
          <w:szCs w:val="24"/>
        </w:rPr>
        <w:t>ie</w:t>
      </w:r>
      <w:r w:rsidR="001C373A" w:rsidRPr="00A4619B">
        <w:rPr>
          <w:rFonts w:ascii="Times New Roman" w:hAnsi="Times New Roman" w:cs="Times New Roman"/>
          <w:sz w:val="24"/>
          <w:szCs w:val="24"/>
        </w:rPr>
        <w:t xml:space="preserve">kėjas </w:t>
      </w:r>
      <w:r w:rsidR="001C373A" w:rsidRPr="00A4619B">
        <w:rPr>
          <w:rFonts w:ascii="Times New Roman" w:hAnsi="Times New Roman" w:cs="Times New Roman"/>
          <w:b/>
          <w:sz w:val="24"/>
          <w:szCs w:val="24"/>
          <w:u w:val="single"/>
        </w:rPr>
        <w:t>nesiremia</w:t>
      </w:r>
      <w:r w:rsidR="001C373A" w:rsidRPr="00A4619B">
        <w:rPr>
          <w:rFonts w:ascii="Times New Roman" w:hAnsi="Times New Roman" w:cs="Times New Roman"/>
          <w:sz w:val="24"/>
          <w:szCs w:val="24"/>
          <w:u w:val="single"/>
        </w:rPr>
        <w:t xml:space="preserve"> jų pajėgumais, kad atitiktų kvalifikacinius reikalavimus.</w:t>
      </w:r>
      <w:r w:rsidR="001C373A" w:rsidRPr="00A4619B">
        <w:rPr>
          <w:rFonts w:ascii="Times New Roman" w:hAnsi="Times New Roman" w:cs="Times New Roman"/>
          <w:sz w:val="24"/>
          <w:szCs w:val="24"/>
        </w:rPr>
        <w:t xml:space="preserve"> Jeigu t</w:t>
      </w:r>
      <w:r w:rsidR="008A7AE3" w:rsidRPr="00A4619B">
        <w:rPr>
          <w:rFonts w:ascii="Times New Roman" w:hAnsi="Times New Roman" w:cs="Times New Roman"/>
          <w:sz w:val="24"/>
          <w:szCs w:val="24"/>
        </w:rPr>
        <w:t>ie</w:t>
      </w:r>
      <w:r w:rsidR="001C373A" w:rsidRPr="00A4619B">
        <w:rPr>
          <w:rFonts w:ascii="Times New Roman" w:hAnsi="Times New Roman" w:cs="Times New Roman"/>
          <w:sz w:val="24"/>
          <w:szCs w:val="24"/>
        </w:rPr>
        <w:t>kėjas šių subt</w:t>
      </w:r>
      <w:r w:rsidR="008A7AE3" w:rsidRPr="00A4619B">
        <w:rPr>
          <w:rFonts w:ascii="Times New Roman" w:hAnsi="Times New Roman" w:cs="Times New Roman"/>
          <w:sz w:val="24"/>
          <w:szCs w:val="24"/>
        </w:rPr>
        <w:t>ie</w:t>
      </w:r>
      <w:r w:rsidR="001C373A" w:rsidRPr="00A4619B">
        <w:rPr>
          <w:rFonts w:ascii="Times New Roman" w:hAnsi="Times New Roman" w:cs="Times New Roman"/>
          <w:sz w:val="24"/>
          <w:szCs w:val="24"/>
        </w:rPr>
        <w:t>kėjų pasiūlymo pateikimo metu nežino, tai jis šią informaciją Perkančiajai organizacijai galės nurodyti vėliau, jei jis bus nustatytas laimėtoju ir su juo bus sudaroma pirkimo sutartis, tačiau ne vėliau nei pirkimo sutartis pradedama vykdyti (</w:t>
      </w:r>
      <w:r w:rsidR="001C373A" w:rsidRPr="00914547">
        <w:rPr>
          <w:rFonts w:ascii="Times New Roman" w:hAnsi="Times New Roman" w:cs="Times New Roman"/>
          <w:noProof/>
          <w:sz w:val="24"/>
          <w:szCs w:val="24"/>
          <w:lang w:val="en-US"/>
        </w:rPr>
        <w:t>subt</w:t>
      </w:r>
      <w:r w:rsidR="008A7AE3" w:rsidRPr="00914547">
        <w:rPr>
          <w:rFonts w:ascii="Times New Roman" w:hAnsi="Times New Roman" w:cs="Times New Roman"/>
          <w:noProof/>
          <w:sz w:val="24"/>
          <w:szCs w:val="24"/>
          <w:lang w:val="en-US"/>
        </w:rPr>
        <w:t>ie</w:t>
      </w:r>
      <w:r w:rsidR="001C373A" w:rsidRPr="00914547">
        <w:rPr>
          <w:rFonts w:ascii="Times New Roman" w:hAnsi="Times New Roman" w:cs="Times New Roman"/>
          <w:noProof/>
          <w:sz w:val="24"/>
          <w:szCs w:val="24"/>
          <w:lang w:val="en-US"/>
        </w:rPr>
        <w:t xml:space="preserve">kimui </w:t>
      </w:r>
      <w:r w:rsidR="001C373A" w:rsidRPr="00A4619B">
        <w:rPr>
          <w:rFonts w:ascii="Times New Roman" w:hAnsi="Times New Roman" w:cs="Times New Roman"/>
          <w:sz w:val="24"/>
          <w:szCs w:val="24"/>
        </w:rPr>
        <w:t>pirkimo procedūrų metu ir sutarties vykdymo metu yra ir bus taikomos VPĮ 88 str. 4 dalyje (išskyrus 5 dalį) numatytos nuostatos).</w:t>
      </w:r>
      <w:r w:rsidR="001C373A" w:rsidRPr="00A4619B">
        <w:rPr>
          <w:rFonts w:ascii="Times New Roman" w:hAnsi="Times New Roman" w:cs="Times New Roman"/>
          <w:b/>
          <w:sz w:val="24"/>
          <w:szCs w:val="24"/>
          <w:u w:val="single"/>
        </w:rPr>
        <w:t xml:space="preserve"> Atkreiptinas dėmesys</w:t>
      </w:r>
      <w:r w:rsidR="001C373A" w:rsidRPr="00A4619B">
        <w:rPr>
          <w:rFonts w:ascii="Times New Roman" w:hAnsi="Times New Roman" w:cs="Times New Roman"/>
          <w:sz w:val="24"/>
          <w:szCs w:val="24"/>
        </w:rPr>
        <w:t>, kad tokie subt</w:t>
      </w:r>
      <w:r w:rsidR="00DE2967" w:rsidRPr="00A4619B">
        <w:rPr>
          <w:rFonts w:ascii="Times New Roman" w:hAnsi="Times New Roman" w:cs="Times New Roman"/>
          <w:sz w:val="24"/>
          <w:szCs w:val="24"/>
        </w:rPr>
        <w:t>ie</w:t>
      </w:r>
      <w:r w:rsidR="001C373A" w:rsidRPr="00A4619B">
        <w:rPr>
          <w:rFonts w:ascii="Times New Roman" w:hAnsi="Times New Roman" w:cs="Times New Roman"/>
          <w:sz w:val="24"/>
          <w:szCs w:val="24"/>
        </w:rPr>
        <w:t xml:space="preserve">kėjai </w:t>
      </w:r>
      <w:r w:rsidR="001C373A" w:rsidRPr="00A4619B">
        <w:rPr>
          <w:rFonts w:ascii="Times New Roman" w:hAnsi="Times New Roman" w:cs="Times New Roman"/>
          <w:sz w:val="24"/>
          <w:szCs w:val="24"/>
          <w:u w:val="single"/>
        </w:rPr>
        <w:t>privalo turėti teisę verstis ta veikla, kuriai jis (jie) pasitelkiamas (-mi)</w:t>
      </w:r>
      <w:r w:rsidR="001C373A" w:rsidRPr="00A4619B">
        <w:rPr>
          <w:rFonts w:ascii="Times New Roman" w:hAnsi="Times New Roman" w:cs="Times New Roman"/>
          <w:sz w:val="24"/>
          <w:szCs w:val="24"/>
        </w:rPr>
        <w:t>. Tokių subt</w:t>
      </w:r>
      <w:r w:rsidR="00DE2967" w:rsidRPr="00A4619B">
        <w:rPr>
          <w:rFonts w:ascii="Times New Roman" w:hAnsi="Times New Roman" w:cs="Times New Roman"/>
          <w:sz w:val="24"/>
          <w:szCs w:val="24"/>
        </w:rPr>
        <w:t>ie</w:t>
      </w:r>
      <w:r w:rsidR="001C373A" w:rsidRPr="00A4619B">
        <w:rPr>
          <w:rFonts w:ascii="Times New Roman" w:hAnsi="Times New Roman" w:cs="Times New Roman"/>
          <w:sz w:val="24"/>
          <w:szCs w:val="24"/>
        </w:rPr>
        <w:t xml:space="preserve">kėjų, jeigu jie yra žinomi, kvalifikacija tikrinama pirkimo procedūrų metu, arba, jeigu jie nėra </w:t>
      </w:r>
      <w:r w:rsidR="001C373A" w:rsidRPr="00A4619B">
        <w:rPr>
          <w:rFonts w:ascii="Times New Roman" w:hAnsi="Times New Roman" w:cs="Times New Roman"/>
          <w:sz w:val="24"/>
          <w:szCs w:val="24"/>
        </w:rPr>
        <w:lastRenderedPageBreak/>
        <w:t>žinomi, tuomet t</w:t>
      </w:r>
      <w:r w:rsidR="00DE2967" w:rsidRPr="00A4619B">
        <w:rPr>
          <w:rFonts w:ascii="Times New Roman" w:hAnsi="Times New Roman" w:cs="Times New Roman"/>
          <w:sz w:val="24"/>
          <w:szCs w:val="24"/>
        </w:rPr>
        <w:t>ie</w:t>
      </w:r>
      <w:r w:rsidR="001C373A" w:rsidRPr="00A4619B">
        <w:rPr>
          <w:rFonts w:ascii="Times New Roman" w:hAnsi="Times New Roman" w:cs="Times New Roman"/>
          <w:sz w:val="24"/>
          <w:szCs w:val="24"/>
        </w:rPr>
        <w:t>kėjas pateikdamas pasiūlymą įsipareigoja, kad pirkimo sutartį vykdys tik tokią teisę turintys asmenys, ir, Perkančiajai organizacijai pareikalavus, t</w:t>
      </w:r>
      <w:r w:rsidR="00DE2967" w:rsidRPr="00A4619B">
        <w:rPr>
          <w:rFonts w:ascii="Times New Roman" w:hAnsi="Times New Roman" w:cs="Times New Roman"/>
          <w:sz w:val="24"/>
          <w:szCs w:val="24"/>
        </w:rPr>
        <w:t>ie</w:t>
      </w:r>
      <w:r w:rsidR="001C373A" w:rsidRPr="00A4619B">
        <w:rPr>
          <w:rFonts w:ascii="Times New Roman" w:hAnsi="Times New Roman" w:cs="Times New Roman"/>
          <w:sz w:val="24"/>
          <w:szCs w:val="24"/>
        </w:rPr>
        <w:t>kėjas turės pateikti dokumentus, įrodančius subt</w:t>
      </w:r>
      <w:r w:rsidR="00DE2967" w:rsidRPr="00A4619B">
        <w:rPr>
          <w:rFonts w:ascii="Times New Roman" w:hAnsi="Times New Roman" w:cs="Times New Roman"/>
          <w:sz w:val="24"/>
          <w:szCs w:val="24"/>
        </w:rPr>
        <w:t>ie</w:t>
      </w:r>
      <w:r w:rsidR="001C373A" w:rsidRPr="00A4619B">
        <w:rPr>
          <w:rFonts w:ascii="Times New Roman" w:hAnsi="Times New Roman" w:cs="Times New Roman"/>
          <w:sz w:val="24"/>
          <w:szCs w:val="24"/>
        </w:rPr>
        <w:t>kėjų teisę verstis atitinkama veikla, kuriai jis (jie) pasitelkiamas (-mi).</w:t>
      </w:r>
    </w:p>
    <w:p w14:paraId="005C2AD0" w14:textId="42384945" w:rsidR="001C373A" w:rsidRPr="00A4619B" w:rsidRDefault="00160DF9" w:rsidP="009041D2">
      <w:pPr>
        <w:pStyle w:val="ListParagraph"/>
        <w:tabs>
          <w:tab w:val="left" w:pos="426"/>
          <w:tab w:val="left" w:pos="567"/>
        </w:tabs>
        <w:spacing w:after="0" w:line="240" w:lineRule="auto"/>
        <w:ind w:left="0" w:firstLine="851"/>
        <w:jc w:val="both"/>
        <w:rPr>
          <w:rFonts w:ascii="Times New Roman" w:hAnsi="Times New Roman" w:cs="Times New Roman"/>
          <w:sz w:val="24"/>
          <w:szCs w:val="24"/>
        </w:rPr>
      </w:pPr>
      <w:r w:rsidRPr="00A4619B">
        <w:rPr>
          <w:rFonts w:ascii="Times New Roman" w:hAnsi="Times New Roman" w:cs="Times New Roman"/>
          <w:sz w:val="24"/>
          <w:szCs w:val="24"/>
        </w:rPr>
        <w:t xml:space="preserve">1.6. </w:t>
      </w:r>
      <w:r w:rsidR="001C373A" w:rsidRPr="00A4619B">
        <w:rPr>
          <w:rFonts w:ascii="Times New Roman" w:hAnsi="Times New Roman" w:cs="Times New Roman"/>
          <w:sz w:val="24"/>
          <w:szCs w:val="24"/>
        </w:rPr>
        <w:t>Jeigu t</w:t>
      </w:r>
      <w:r w:rsidRPr="00A4619B">
        <w:rPr>
          <w:rFonts w:ascii="Times New Roman" w:hAnsi="Times New Roman" w:cs="Times New Roman"/>
          <w:sz w:val="24"/>
          <w:szCs w:val="24"/>
        </w:rPr>
        <w:t>ie</w:t>
      </w:r>
      <w:r w:rsidR="001C373A" w:rsidRPr="00A4619B">
        <w:rPr>
          <w:rFonts w:ascii="Times New Roman" w:hAnsi="Times New Roman" w:cs="Times New Roman"/>
          <w:sz w:val="24"/>
          <w:szCs w:val="24"/>
        </w:rPr>
        <w:t>kėjas remiasi ūkio subjektų, kurių pajėgumais remiamasi, pajėgumais, teikdamas pasiūlymą, t</w:t>
      </w:r>
      <w:r w:rsidR="006D7975" w:rsidRPr="00A4619B">
        <w:rPr>
          <w:rFonts w:ascii="Times New Roman" w:hAnsi="Times New Roman" w:cs="Times New Roman"/>
          <w:sz w:val="24"/>
          <w:szCs w:val="24"/>
        </w:rPr>
        <w:t>ie</w:t>
      </w:r>
      <w:r w:rsidR="001C373A" w:rsidRPr="00A4619B">
        <w:rPr>
          <w:rFonts w:ascii="Times New Roman" w:hAnsi="Times New Roman" w:cs="Times New Roman"/>
          <w:sz w:val="24"/>
          <w:szCs w:val="24"/>
        </w:rPr>
        <w:t xml:space="preserve">kėjai privalo įrodyti Perkančiajai organizacijai, kad vykdant Pirkimo sutartį tie ištekliai jiems bus prieinami. </w:t>
      </w:r>
      <w:r w:rsidR="001C373A" w:rsidRPr="00A4619B">
        <w:rPr>
          <w:rFonts w:ascii="Times New Roman" w:hAnsi="Times New Roman" w:cs="Times New Roman"/>
          <w:b/>
          <w:sz w:val="24"/>
          <w:szCs w:val="24"/>
          <w:u w:val="single"/>
        </w:rPr>
        <w:t>Kaip įrodymą t</w:t>
      </w:r>
      <w:r w:rsidR="006D7975" w:rsidRPr="00A4619B">
        <w:rPr>
          <w:rFonts w:ascii="Times New Roman" w:hAnsi="Times New Roman" w:cs="Times New Roman"/>
          <w:b/>
          <w:sz w:val="24"/>
          <w:szCs w:val="24"/>
          <w:u w:val="single"/>
        </w:rPr>
        <w:t>ie</w:t>
      </w:r>
      <w:r w:rsidR="001C373A" w:rsidRPr="00A4619B">
        <w:rPr>
          <w:rFonts w:ascii="Times New Roman" w:hAnsi="Times New Roman" w:cs="Times New Roman"/>
          <w:b/>
          <w:sz w:val="24"/>
          <w:szCs w:val="24"/>
          <w:u w:val="single"/>
        </w:rPr>
        <w:t>kėjas turi pateikti sutarčių arba ketinimų protokolų ar kitų lygiaverčių dokumentų skaitmenines kopijas, kurios patvirtintų, kad t</w:t>
      </w:r>
      <w:r w:rsidR="006D7975" w:rsidRPr="00A4619B">
        <w:rPr>
          <w:rFonts w:ascii="Times New Roman" w:hAnsi="Times New Roman" w:cs="Times New Roman"/>
          <w:b/>
          <w:sz w:val="24"/>
          <w:szCs w:val="24"/>
          <w:u w:val="single"/>
        </w:rPr>
        <w:t>ie</w:t>
      </w:r>
      <w:r w:rsidR="001C373A" w:rsidRPr="00A4619B">
        <w:rPr>
          <w:rFonts w:ascii="Times New Roman" w:hAnsi="Times New Roman" w:cs="Times New Roman"/>
          <w:b/>
          <w:sz w:val="24"/>
          <w:szCs w:val="24"/>
          <w:u w:val="single"/>
        </w:rPr>
        <w:t>kėjui kitų ūkio subjektų ištekliai bus prieinami ir galimi naudotis per visą sutartinių įsipareigojimų vykdymo laikotarpį.</w:t>
      </w:r>
      <w:bookmarkEnd w:id="0"/>
    </w:p>
    <w:p w14:paraId="63B84056" w14:textId="7EAB3F70" w:rsidR="31980AFF" w:rsidRPr="00A4619B" w:rsidRDefault="31980AFF">
      <w:pPr>
        <w:rPr>
          <w:rFonts w:ascii="Times New Roman" w:hAnsi="Times New Roman"/>
          <w:sz w:val="24"/>
          <w:szCs w:val="24"/>
        </w:rPr>
      </w:pPr>
    </w:p>
    <w:sectPr w:rsidR="31980AFF" w:rsidRPr="00A4619B" w:rsidSect="006A357D">
      <w:foot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EB566" w14:textId="77777777" w:rsidR="00F635E8" w:rsidRDefault="00F635E8" w:rsidP="00D31E71">
      <w:pPr>
        <w:spacing w:after="0" w:line="240" w:lineRule="auto"/>
      </w:pPr>
      <w:r>
        <w:separator/>
      </w:r>
    </w:p>
  </w:endnote>
  <w:endnote w:type="continuationSeparator" w:id="0">
    <w:p w14:paraId="38A4AE8E" w14:textId="77777777" w:rsidR="00F635E8" w:rsidRDefault="00F635E8" w:rsidP="00D3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37853"/>
      <w:docPartObj>
        <w:docPartGallery w:val="Page Numbers (Bottom of Page)"/>
        <w:docPartUnique/>
      </w:docPartObj>
    </w:sdtPr>
    <w:sdtEndPr/>
    <w:sdtContent>
      <w:p w14:paraId="299CE386" w14:textId="3065B335" w:rsidR="006A357D" w:rsidRDefault="006A357D">
        <w:pPr>
          <w:pStyle w:val="Footer"/>
          <w:jc w:val="right"/>
        </w:pPr>
        <w:r>
          <w:fldChar w:fldCharType="begin"/>
        </w:r>
        <w:r>
          <w:instrText>PAGE   \* MERGEFORMAT</w:instrText>
        </w:r>
        <w:r>
          <w:fldChar w:fldCharType="separate"/>
        </w:r>
        <w:r>
          <w:t>2</w:t>
        </w:r>
        <w:r>
          <w:fldChar w:fldCharType="end"/>
        </w:r>
      </w:p>
    </w:sdtContent>
  </w:sdt>
  <w:p w14:paraId="53F30DF4" w14:textId="77777777" w:rsidR="006A357D" w:rsidRDefault="006A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F4BA" w14:textId="77777777" w:rsidR="00F635E8" w:rsidRDefault="00F635E8" w:rsidP="00D31E71">
      <w:pPr>
        <w:spacing w:after="0" w:line="240" w:lineRule="auto"/>
      </w:pPr>
      <w:r>
        <w:separator/>
      </w:r>
    </w:p>
  </w:footnote>
  <w:footnote w:type="continuationSeparator" w:id="0">
    <w:p w14:paraId="1E52EC07" w14:textId="77777777" w:rsidR="00F635E8" w:rsidRDefault="00F635E8" w:rsidP="00D31E71">
      <w:pPr>
        <w:spacing w:after="0" w:line="240" w:lineRule="auto"/>
      </w:pPr>
      <w:r>
        <w:continuationSeparator/>
      </w:r>
    </w:p>
  </w:footnote>
  <w:footnote w:id="1">
    <w:p w14:paraId="5BDA37C5" w14:textId="4635D6BE" w:rsidR="00961D08" w:rsidRDefault="00961D08" w:rsidP="615F89D4">
      <w:pPr>
        <w:pStyle w:val="FootnoteText"/>
        <w:jc w:val="both"/>
      </w:pPr>
      <w:r>
        <w:rPr>
          <w:rStyle w:val="FootnoteReference"/>
        </w:rPr>
        <w:footnoteRef/>
      </w:r>
      <w:r w:rsidR="615F89D4">
        <w:t xml:space="preserve"> </w:t>
      </w:r>
      <w:r w:rsidR="615F89D4" w:rsidRPr="004215BC">
        <w:t>Tinkamai įvykdyta sutartis – sutartis, pagal kurią tiekėjas įvykdė visus sutartinius įsipareigojimus, užsakovas priėmė sutarties rezultatą, sutartis nebuvo nutraukta dėl tiekėjo kaltės, jos vykdymo metu nebuvo nustatyta esminių sutarties pažeidimų ir tiekėjui nebuvo taikytos sutartyje numatytos netesybos.</w:t>
      </w:r>
    </w:p>
  </w:footnote>
  <w:footnote w:id="2">
    <w:p w14:paraId="32D440C0" w14:textId="77E821EC" w:rsidR="00F02D57" w:rsidRPr="005B3579" w:rsidRDefault="00F02D57" w:rsidP="00F02D57">
      <w:pPr>
        <w:pStyle w:val="FootnoteText"/>
        <w:jc w:val="both"/>
      </w:pPr>
      <w:r w:rsidRPr="005B3579">
        <w:rPr>
          <w:rStyle w:val="FootnoteReference"/>
        </w:rPr>
        <w:footnoteRef/>
      </w:r>
      <w:r>
        <w:t xml:space="preserve"> </w:t>
      </w:r>
      <w:r w:rsidRPr="005B3579">
        <w:t xml:space="preserve">Tais atvejais, kai </w:t>
      </w:r>
      <w:r w:rsidR="00C91F64">
        <w:t>tie</w:t>
      </w:r>
      <w:r w:rsidRPr="005B3579">
        <w:t xml:space="preserv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w:t>
      </w:r>
      <w:r w:rsidR="00A26F7C">
        <w:t>tie</w:t>
      </w:r>
      <w:r w:rsidRPr="005B3579">
        <w:t xml:space="preserve">kėjas, neprivalo teikti jų EBVPD ir pašalinimo pagrindų nebuvimą įrodančių dokumentų, tačiau, teikdamas pasiūlymą, turi pareigą įrodyti, kad atitinkamomis konkrečiomis trečiojo asmens priemonėmis jis galės naudotis pirkimo sutarties vykdymo laikotarpiu (teikiant pasiūlymą nurodyti tuos trečiuosius asmenis ir informaciją apie su jais pasirašytas sutartis, ketinimo protokolus ir pan.). Tokiu atveju laikoma, kad </w:t>
      </w:r>
      <w:r w:rsidR="00A26F7C">
        <w:t>tie</w:t>
      </w:r>
      <w:r w:rsidRPr="005B3579">
        <w:t>kėjas pats turi atitinkamą kvalifikaciją, nepriklausomai nuo to, kokiais pagrindais (nuosavybės, nuomos ar kitais) naudojasi ar naudosis pirkimo sutarties vykdymo metu atitinkamas priemones.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44362"/>
    <w:multiLevelType w:val="multilevel"/>
    <w:tmpl w:val="F36041DC"/>
    <w:lvl w:ilvl="0">
      <w:start w:val="1"/>
      <w:numFmt w:val="decimal"/>
      <w:lvlText w:val="%1."/>
      <w:lvlJc w:val="left"/>
      <w:pPr>
        <w:ind w:left="450" w:hanging="450"/>
      </w:pPr>
      <w:rPr>
        <w:rFonts w:hint="default"/>
        <w:color w:val="auto"/>
      </w:rPr>
    </w:lvl>
    <w:lvl w:ilvl="1">
      <w:start w:val="1"/>
      <w:numFmt w:val="decimal"/>
      <w:lvlText w:val="%1.%2."/>
      <w:lvlJc w:val="left"/>
      <w:pPr>
        <w:ind w:left="450" w:hanging="450"/>
      </w:pPr>
      <w:rPr>
        <w:rFonts w:hint="default"/>
        <w:b w:val="0"/>
        <w:i w:val="0"/>
        <w:sz w:val="22"/>
      </w:rPr>
    </w:lvl>
    <w:lvl w:ilvl="2">
      <w:start w:val="1"/>
      <w:numFmt w:val="decimal"/>
      <w:lvlText w:val="%1.%2.%3."/>
      <w:lvlJc w:val="left"/>
      <w:pPr>
        <w:ind w:left="1571"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6177CE8"/>
    <w:multiLevelType w:val="multilevel"/>
    <w:tmpl w:val="55342B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65000723"/>
    <w:multiLevelType w:val="multilevel"/>
    <w:tmpl w:val="083AD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5427256">
    <w:abstractNumId w:val="2"/>
  </w:num>
  <w:num w:numId="2" w16cid:durableId="1547788918">
    <w:abstractNumId w:val="1"/>
  </w:num>
  <w:num w:numId="3" w16cid:durableId="30293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E4"/>
    <w:rsid w:val="000140A6"/>
    <w:rsid w:val="0002058C"/>
    <w:rsid w:val="000215EA"/>
    <w:rsid w:val="000272BD"/>
    <w:rsid w:val="000417FE"/>
    <w:rsid w:val="0004611B"/>
    <w:rsid w:val="00066247"/>
    <w:rsid w:val="00074274"/>
    <w:rsid w:val="000A3534"/>
    <w:rsid w:val="000A657D"/>
    <w:rsid w:val="000C7995"/>
    <w:rsid w:val="000D45EC"/>
    <w:rsid w:val="000E259E"/>
    <w:rsid w:val="000E2DBD"/>
    <w:rsid w:val="000E74C9"/>
    <w:rsid w:val="000F281D"/>
    <w:rsid w:val="00110B07"/>
    <w:rsid w:val="001318B5"/>
    <w:rsid w:val="001401C7"/>
    <w:rsid w:val="0014711B"/>
    <w:rsid w:val="0015355E"/>
    <w:rsid w:val="00157D86"/>
    <w:rsid w:val="00160B8B"/>
    <w:rsid w:val="00160DF9"/>
    <w:rsid w:val="0016274C"/>
    <w:rsid w:val="0018510B"/>
    <w:rsid w:val="00186338"/>
    <w:rsid w:val="001950ED"/>
    <w:rsid w:val="001A7895"/>
    <w:rsid w:val="001C034E"/>
    <w:rsid w:val="001C373A"/>
    <w:rsid w:val="001C37D5"/>
    <w:rsid w:val="001C755B"/>
    <w:rsid w:val="001D54C3"/>
    <w:rsid w:val="001D6B1B"/>
    <w:rsid w:val="001F68BB"/>
    <w:rsid w:val="00226E87"/>
    <w:rsid w:val="002371F0"/>
    <w:rsid w:val="002414C9"/>
    <w:rsid w:val="00241844"/>
    <w:rsid w:val="002430E1"/>
    <w:rsid w:val="00245A49"/>
    <w:rsid w:val="00245CA9"/>
    <w:rsid w:val="00250A79"/>
    <w:rsid w:val="00262DEA"/>
    <w:rsid w:val="002654F0"/>
    <w:rsid w:val="002733D1"/>
    <w:rsid w:val="0027674F"/>
    <w:rsid w:val="002A2691"/>
    <w:rsid w:val="002A6E39"/>
    <w:rsid w:val="002A7CCC"/>
    <w:rsid w:val="002B6899"/>
    <w:rsid w:val="002C3E35"/>
    <w:rsid w:val="002C4A19"/>
    <w:rsid w:val="002D0933"/>
    <w:rsid w:val="00300575"/>
    <w:rsid w:val="003069A7"/>
    <w:rsid w:val="003258C2"/>
    <w:rsid w:val="00326F6C"/>
    <w:rsid w:val="00364A95"/>
    <w:rsid w:val="003767CA"/>
    <w:rsid w:val="0039271C"/>
    <w:rsid w:val="0039421E"/>
    <w:rsid w:val="003A1856"/>
    <w:rsid w:val="003E7231"/>
    <w:rsid w:val="003F358B"/>
    <w:rsid w:val="004064F7"/>
    <w:rsid w:val="00413BBC"/>
    <w:rsid w:val="004215BC"/>
    <w:rsid w:val="00433B68"/>
    <w:rsid w:val="00434CFC"/>
    <w:rsid w:val="00441431"/>
    <w:rsid w:val="00463333"/>
    <w:rsid w:val="00465AB8"/>
    <w:rsid w:val="00482AAC"/>
    <w:rsid w:val="004833AF"/>
    <w:rsid w:val="004B00B5"/>
    <w:rsid w:val="004B372F"/>
    <w:rsid w:val="004D2B02"/>
    <w:rsid w:val="004F2AB3"/>
    <w:rsid w:val="004F7D94"/>
    <w:rsid w:val="005073C5"/>
    <w:rsid w:val="00530A99"/>
    <w:rsid w:val="005539B8"/>
    <w:rsid w:val="005662BE"/>
    <w:rsid w:val="00576269"/>
    <w:rsid w:val="00595805"/>
    <w:rsid w:val="00597B55"/>
    <w:rsid w:val="005A00B0"/>
    <w:rsid w:val="005D5F51"/>
    <w:rsid w:val="005F6E94"/>
    <w:rsid w:val="005F76DC"/>
    <w:rsid w:val="00606CC0"/>
    <w:rsid w:val="00610E18"/>
    <w:rsid w:val="00620063"/>
    <w:rsid w:val="00655750"/>
    <w:rsid w:val="00657EEB"/>
    <w:rsid w:val="00664FBC"/>
    <w:rsid w:val="00667758"/>
    <w:rsid w:val="00674F3B"/>
    <w:rsid w:val="00675D81"/>
    <w:rsid w:val="006969FC"/>
    <w:rsid w:val="00696F35"/>
    <w:rsid w:val="006A07B3"/>
    <w:rsid w:val="006A357D"/>
    <w:rsid w:val="006A4424"/>
    <w:rsid w:val="006B3413"/>
    <w:rsid w:val="006C068D"/>
    <w:rsid w:val="006D7975"/>
    <w:rsid w:val="006D7A2F"/>
    <w:rsid w:val="006E0CDC"/>
    <w:rsid w:val="006E2291"/>
    <w:rsid w:val="006E6048"/>
    <w:rsid w:val="006F0185"/>
    <w:rsid w:val="006F5091"/>
    <w:rsid w:val="00703A97"/>
    <w:rsid w:val="0070696B"/>
    <w:rsid w:val="007168D8"/>
    <w:rsid w:val="0074262F"/>
    <w:rsid w:val="00746F6C"/>
    <w:rsid w:val="007561EC"/>
    <w:rsid w:val="0075684E"/>
    <w:rsid w:val="00794E8C"/>
    <w:rsid w:val="00796946"/>
    <w:rsid w:val="007A6245"/>
    <w:rsid w:val="007B4392"/>
    <w:rsid w:val="007C5C8B"/>
    <w:rsid w:val="007E09B4"/>
    <w:rsid w:val="007F3753"/>
    <w:rsid w:val="00815215"/>
    <w:rsid w:val="008170E0"/>
    <w:rsid w:val="00833B9E"/>
    <w:rsid w:val="0084004E"/>
    <w:rsid w:val="00855E70"/>
    <w:rsid w:val="00860A2A"/>
    <w:rsid w:val="0087121F"/>
    <w:rsid w:val="00873056"/>
    <w:rsid w:val="0087760B"/>
    <w:rsid w:val="00877DD8"/>
    <w:rsid w:val="008A3ABC"/>
    <w:rsid w:val="008A610F"/>
    <w:rsid w:val="008A7AE3"/>
    <w:rsid w:val="008B1027"/>
    <w:rsid w:val="008C4C7F"/>
    <w:rsid w:val="008C6C48"/>
    <w:rsid w:val="008E2E0E"/>
    <w:rsid w:val="00900792"/>
    <w:rsid w:val="00902CFC"/>
    <w:rsid w:val="009041D2"/>
    <w:rsid w:val="00904A02"/>
    <w:rsid w:val="00914547"/>
    <w:rsid w:val="00927C41"/>
    <w:rsid w:val="00927F76"/>
    <w:rsid w:val="009418A0"/>
    <w:rsid w:val="0094430A"/>
    <w:rsid w:val="0095281D"/>
    <w:rsid w:val="00955DDB"/>
    <w:rsid w:val="00961D08"/>
    <w:rsid w:val="00965C66"/>
    <w:rsid w:val="0097640E"/>
    <w:rsid w:val="009800A3"/>
    <w:rsid w:val="00980C18"/>
    <w:rsid w:val="00981B5F"/>
    <w:rsid w:val="009A1BE7"/>
    <w:rsid w:val="009C2D3C"/>
    <w:rsid w:val="009C5777"/>
    <w:rsid w:val="009F16D5"/>
    <w:rsid w:val="009F3E95"/>
    <w:rsid w:val="009F542E"/>
    <w:rsid w:val="00A00AFA"/>
    <w:rsid w:val="00A20E8D"/>
    <w:rsid w:val="00A21220"/>
    <w:rsid w:val="00A26F7C"/>
    <w:rsid w:val="00A275C5"/>
    <w:rsid w:val="00A33CE1"/>
    <w:rsid w:val="00A4337B"/>
    <w:rsid w:val="00A44A3C"/>
    <w:rsid w:val="00A4619B"/>
    <w:rsid w:val="00A51DE0"/>
    <w:rsid w:val="00A53885"/>
    <w:rsid w:val="00A941B1"/>
    <w:rsid w:val="00AB1CD6"/>
    <w:rsid w:val="00AF4A1E"/>
    <w:rsid w:val="00B373D3"/>
    <w:rsid w:val="00B40AC2"/>
    <w:rsid w:val="00B50368"/>
    <w:rsid w:val="00B551E4"/>
    <w:rsid w:val="00B5622C"/>
    <w:rsid w:val="00B66375"/>
    <w:rsid w:val="00B85DF6"/>
    <w:rsid w:val="00B97F6A"/>
    <w:rsid w:val="00BA5BD7"/>
    <w:rsid w:val="00BB30D1"/>
    <w:rsid w:val="00BC2F76"/>
    <w:rsid w:val="00BD4FF9"/>
    <w:rsid w:val="00C007E5"/>
    <w:rsid w:val="00C2199B"/>
    <w:rsid w:val="00C35892"/>
    <w:rsid w:val="00C35FFE"/>
    <w:rsid w:val="00C50309"/>
    <w:rsid w:val="00C676F2"/>
    <w:rsid w:val="00C70E79"/>
    <w:rsid w:val="00C72CD5"/>
    <w:rsid w:val="00C7493A"/>
    <w:rsid w:val="00C91F64"/>
    <w:rsid w:val="00C92E4B"/>
    <w:rsid w:val="00C949F5"/>
    <w:rsid w:val="00CA01E5"/>
    <w:rsid w:val="00D10CFC"/>
    <w:rsid w:val="00D1606D"/>
    <w:rsid w:val="00D2605C"/>
    <w:rsid w:val="00D31E71"/>
    <w:rsid w:val="00D439B5"/>
    <w:rsid w:val="00D816D4"/>
    <w:rsid w:val="00D8690F"/>
    <w:rsid w:val="00D90EEE"/>
    <w:rsid w:val="00DA1582"/>
    <w:rsid w:val="00DC70DC"/>
    <w:rsid w:val="00DD739E"/>
    <w:rsid w:val="00DE1FFD"/>
    <w:rsid w:val="00DE21B2"/>
    <w:rsid w:val="00DE2469"/>
    <w:rsid w:val="00DE2967"/>
    <w:rsid w:val="00DF0B9E"/>
    <w:rsid w:val="00DF42AC"/>
    <w:rsid w:val="00E05E9C"/>
    <w:rsid w:val="00E1646C"/>
    <w:rsid w:val="00E45E19"/>
    <w:rsid w:val="00E45F9E"/>
    <w:rsid w:val="00E529E9"/>
    <w:rsid w:val="00E67CD6"/>
    <w:rsid w:val="00E706B7"/>
    <w:rsid w:val="00EB2784"/>
    <w:rsid w:val="00EB2E0C"/>
    <w:rsid w:val="00EB3C56"/>
    <w:rsid w:val="00EB7424"/>
    <w:rsid w:val="00ED448B"/>
    <w:rsid w:val="00ED726B"/>
    <w:rsid w:val="00EE3DBA"/>
    <w:rsid w:val="00EE6543"/>
    <w:rsid w:val="00F02D57"/>
    <w:rsid w:val="00F12AA7"/>
    <w:rsid w:val="00F13052"/>
    <w:rsid w:val="00F14E06"/>
    <w:rsid w:val="00F20BF8"/>
    <w:rsid w:val="00F25EC3"/>
    <w:rsid w:val="00F635E8"/>
    <w:rsid w:val="00F674DF"/>
    <w:rsid w:val="00F70B0A"/>
    <w:rsid w:val="00F83CC8"/>
    <w:rsid w:val="00F8746B"/>
    <w:rsid w:val="00F9115F"/>
    <w:rsid w:val="00FA144F"/>
    <w:rsid w:val="00FC031A"/>
    <w:rsid w:val="00FC31AD"/>
    <w:rsid w:val="00FC3458"/>
    <w:rsid w:val="00FD1252"/>
    <w:rsid w:val="016C0170"/>
    <w:rsid w:val="024E4FE3"/>
    <w:rsid w:val="0632E10A"/>
    <w:rsid w:val="07B56A40"/>
    <w:rsid w:val="09483EFD"/>
    <w:rsid w:val="109FF3E5"/>
    <w:rsid w:val="137FFDC1"/>
    <w:rsid w:val="16EB785B"/>
    <w:rsid w:val="17715B18"/>
    <w:rsid w:val="19B784BE"/>
    <w:rsid w:val="1BEF09FB"/>
    <w:rsid w:val="1EAC1A7A"/>
    <w:rsid w:val="202DEC33"/>
    <w:rsid w:val="21BE748C"/>
    <w:rsid w:val="225D026E"/>
    <w:rsid w:val="22933399"/>
    <w:rsid w:val="24C042B1"/>
    <w:rsid w:val="283A1A48"/>
    <w:rsid w:val="2892BDBF"/>
    <w:rsid w:val="28E48F2F"/>
    <w:rsid w:val="2B028CB2"/>
    <w:rsid w:val="2B1E6794"/>
    <w:rsid w:val="2BDEAA69"/>
    <w:rsid w:val="2C8CDD86"/>
    <w:rsid w:val="2D226E8F"/>
    <w:rsid w:val="2EB87FD3"/>
    <w:rsid w:val="300840D5"/>
    <w:rsid w:val="31980AFF"/>
    <w:rsid w:val="31EF82AD"/>
    <w:rsid w:val="322F4FAB"/>
    <w:rsid w:val="37D9DF2E"/>
    <w:rsid w:val="3FD67DA0"/>
    <w:rsid w:val="48109333"/>
    <w:rsid w:val="576A8840"/>
    <w:rsid w:val="5F878243"/>
    <w:rsid w:val="609CBAA5"/>
    <w:rsid w:val="615F89D4"/>
    <w:rsid w:val="6207B2C5"/>
    <w:rsid w:val="63A30691"/>
    <w:rsid w:val="65C6B113"/>
    <w:rsid w:val="6A2E2601"/>
    <w:rsid w:val="6C64D4A8"/>
    <w:rsid w:val="772AEB13"/>
    <w:rsid w:val="781B6743"/>
    <w:rsid w:val="785AB6B3"/>
    <w:rsid w:val="7CD1419C"/>
    <w:rsid w:val="7D320D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44D3"/>
  <w15:chartTrackingRefBased/>
  <w15:docId w15:val="{68EBA48C-3EF1-4011-ACFF-197837FD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1E4"/>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551E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551E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1E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1E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551E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551E4"/>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551E4"/>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551E4"/>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551E4"/>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1E4"/>
    <w:rPr>
      <w:rFonts w:eastAsiaTheme="majorEastAsia" w:cstheme="majorBidi"/>
      <w:color w:val="272727" w:themeColor="text1" w:themeTint="D8"/>
    </w:rPr>
  </w:style>
  <w:style w:type="paragraph" w:styleId="Title">
    <w:name w:val="Title"/>
    <w:basedOn w:val="Normal"/>
    <w:next w:val="Normal"/>
    <w:link w:val="TitleChar"/>
    <w:uiPriority w:val="10"/>
    <w:qFormat/>
    <w:rsid w:val="00B551E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1E4"/>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1E4"/>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551E4"/>
    <w:rPr>
      <w:i/>
      <w:iCs/>
      <w:color w:val="404040" w:themeColor="text1" w:themeTint="BF"/>
    </w:rPr>
  </w:style>
  <w:style w:type="paragraph" w:styleId="ListParagraph">
    <w:name w:val="List Paragraph"/>
    <w:aliases w:val="ERP-List Paragraph,List Paragraph1,List Paragraph11,Numbering,Table of contents numbered,List Paragraph21,List Paragraph2,Bullet EY,Sąrašo pastraipa.Bullet,Sąrašo pastraipa1,Sąrašo pastraipa.Bullet1,Sąrašo pastraipa.Bullet11,lp1,Buletai"/>
    <w:basedOn w:val="Normal"/>
    <w:link w:val="ListParagraphChar"/>
    <w:uiPriority w:val="34"/>
    <w:qFormat/>
    <w:rsid w:val="00B551E4"/>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551E4"/>
    <w:rPr>
      <w:i/>
      <w:iCs/>
      <w:color w:val="0F4761" w:themeColor="accent1" w:themeShade="BF"/>
    </w:rPr>
  </w:style>
  <w:style w:type="paragraph" w:styleId="IntenseQuote">
    <w:name w:val="Intense Quote"/>
    <w:basedOn w:val="Normal"/>
    <w:next w:val="Normal"/>
    <w:link w:val="IntenseQuoteChar"/>
    <w:uiPriority w:val="30"/>
    <w:qFormat/>
    <w:rsid w:val="00B551E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551E4"/>
    <w:rPr>
      <w:i/>
      <w:iCs/>
      <w:color w:val="0F4761" w:themeColor="accent1" w:themeShade="BF"/>
    </w:rPr>
  </w:style>
  <w:style w:type="character" w:styleId="IntenseReference">
    <w:name w:val="Intense Reference"/>
    <w:basedOn w:val="DefaultParagraphFont"/>
    <w:uiPriority w:val="32"/>
    <w:qFormat/>
    <w:rsid w:val="00B551E4"/>
    <w:rPr>
      <w:b/>
      <w:bCs/>
      <w:smallCaps/>
      <w:color w:val="0F4761" w:themeColor="accent1" w:themeShade="BF"/>
      <w:spacing w:val="5"/>
    </w:rPr>
  </w:style>
  <w:style w:type="paragraph" w:styleId="BodyText">
    <w:name w:val="Body Text"/>
    <w:aliases w:val="body indent, ändrad,Body single,ändrad,Pagrindinis tekstas Diagrama1,Pagrindinis tekstas Diagrama Diagrama, Char Char Diagrama Diagrama,body text Diagrama Diagrama,contents Diagrama Diagrama,bt Diagrama Diagrama"/>
    <w:basedOn w:val="Normal"/>
    <w:link w:val="BodyTextChar"/>
    <w:unhideWhenUsed/>
    <w:rsid w:val="00B551E4"/>
    <w:pPr>
      <w:spacing w:after="120" w:line="276" w:lineRule="auto"/>
    </w:pPr>
    <w:rPr>
      <w:rFonts w:ascii="Times New Roman" w:hAnsi="Times New Roman"/>
      <w:sz w:val="20"/>
      <w:szCs w:val="20"/>
    </w:rPr>
  </w:style>
  <w:style w:type="character" w:customStyle="1" w:styleId="BodyTextChar">
    <w:name w:val="Body Text Char"/>
    <w:aliases w:val="body indent Char, ändrad Char,Body single Char,ändrad Char,Pagrindinis tekstas Diagrama1 Char,Pagrindinis tekstas Diagrama Diagrama Char, Char Char Diagrama Diagrama Char,body text Diagrama Diagrama Char,contents Diagrama Diagrama Char"/>
    <w:basedOn w:val="DefaultParagraphFont"/>
    <w:link w:val="BodyText"/>
    <w:rsid w:val="00B551E4"/>
    <w:rPr>
      <w:rFonts w:ascii="Times New Roman" w:eastAsia="Calibri" w:hAnsi="Times New Roman" w:cs="Times New Roman"/>
      <w:kern w:val="0"/>
      <w:sz w:val="20"/>
      <w:szCs w:val="20"/>
      <w14:ligatures w14:val="none"/>
    </w:rPr>
  </w:style>
  <w:style w:type="paragraph" w:customStyle="1" w:styleId="CommentText1">
    <w:name w:val="Comment Text1"/>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1"/>
    <w:uiPriority w:val="99"/>
    <w:rPr>
      <w:rFonts w:ascii="Calibri" w:eastAsia="Calibri" w:hAnsi="Calibri" w:cs="Times New Roman"/>
      <w:kern w:val="0"/>
      <w:sz w:val="20"/>
      <w:szCs w:val="20"/>
      <w14:ligatures w14:val="none"/>
    </w:rPr>
  </w:style>
  <w:style w:type="character" w:customStyle="1" w:styleId="CommentReference1">
    <w:name w:val="Comment Reference1"/>
    <w:basedOn w:val="DefaultParagraphFont"/>
    <w:uiPriority w:val="99"/>
    <w:semiHidden/>
    <w:unhideWhenUsed/>
    <w:rPr>
      <w:sz w:val="16"/>
      <w:szCs w:val="16"/>
    </w:rPr>
  </w:style>
  <w:style w:type="paragraph" w:styleId="Revision">
    <w:name w:val="Revision"/>
    <w:hidden/>
    <w:uiPriority w:val="99"/>
    <w:semiHidden/>
    <w:rsid w:val="0094430A"/>
    <w:pPr>
      <w:spacing w:after="0" w:line="240" w:lineRule="auto"/>
    </w:pPr>
    <w:rPr>
      <w:rFonts w:ascii="Calibri" w:eastAsia="Calibri" w:hAnsi="Calibri" w:cs="Times New Roman"/>
      <w:kern w:val="0"/>
      <w14:ligatures w14:val="none"/>
    </w:rPr>
  </w:style>
  <w:style w:type="paragraph" w:styleId="FootnoteText">
    <w:name w:val="footnote text"/>
    <w:aliases w:val="Footnote,Footnote Text Blue,Footnote text,fn,Footnote Text Char Char,Footnote Text Char Char Char Char Char Char,Footnote Text Char Char Char Char Char,Footnote Text Blue Char Char Char Char,Footnote Text Char Char Char Char,ft"/>
    <w:basedOn w:val="Normal"/>
    <w:link w:val="FootnoteTextChar"/>
    <w:uiPriority w:val="99"/>
    <w:rsid w:val="00D31E71"/>
    <w:pPr>
      <w:suppressAutoHyphens/>
      <w:spacing w:after="0" w:line="240" w:lineRule="auto"/>
    </w:pPr>
    <w:rPr>
      <w:rFonts w:ascii="Times New Roman" w:eastAsia="Times New Roman" w:hAnsi="Times New Roman"/>
      <w:sz w:val="20"/>
      <w:szCs w:val="20"/>
      <w:lang w:eastAsia="ar-SA"/>
    </w:rPr>
  </w:style>
  <w:style w:type="character" w:customStyle="1" w:styleId="FootnoteTextChar">
    <w:name w:val="Footnote Text Char"/>
    <w:aliases w:val="Footnote Char,Footnote Text Blue Char,Footnote text Char,fn Char,Footnote Text Char Char Char,Footnote Text Char Char Char Char Char Char Char,Footnote Text Char Char Char Char Char Char1,Footnote Text Blue Char Char Char Char Char"/>
    <w:basedOn w:val="DefaultParagraphFont"/>
    <w:link w:val="FootnoteText"/>
    <w:uiPriority w:val="99"/>
    <w:rsid w:val="00D31E71"/>
    <w:rPr>
      <w:rFonts w:ascii="Times New Roman" w:eastAsia="Times New Roman" w:hAnsi="Times New Roman" w:cs="Times New Roman"/>
      <w:kern w:val="0"/>
      <w:sz w:val="20"/>
      <w:szCs w:val="20"/>
      <w:lang w:eastAsia="ar-SA"/>
      <w14:ligatures w14:val="none"/>
    </w:rPr>
  </w:style>
  <w:style w:type="character" w:styleId="FootnoteReference">
    <w:name w:val="footnote reference"/>
    <w:aliases w:val="fr,Footnote symbol,BVI fnr,Voetnootverwijzing,Times 10 Point,Exposant 3 Point,Footnote Reference Number,Footnote reference number,Footnote number,Footnotemark,FR,Footnotemark1,Footnotemark2,FR1,Footnotemark3,FR2"/>
    <w:uiPriority w:val="99"/>
    <w:rsid w:val="00D31E71"/>
    <w:rPr>
      <w:rFonts w:cs="Times New Roman"/>
      <w:vertAlign w:val="superscript"/>
    </w:rPr>
  </w:style>
  <w:style w:type="character" w:styleId="Hyperlink">
    <w:name w:val="Hyperlink"/>
    <w:basedOn w:val="DefaultParagraphFont"/>
    <w:uiPriority w:val="99"/>
    <w:unhideWhenUsed/>
    <w:rsid w:val="00D31E71"/>
    <w:rPr>
      <w:color w:val="467886" w:themeColor="hyperlink"/>
      <w:u w:val="single"/>
    </w:rPr>
  </w:style>
  <w:style w:type="character" w:customStyle="1" w:styleId="ListParagraphChar">
    <w:name w:val="List Paragraph Char"/>
    <w:aliases w:val="ERP-List Paragraph Char,List Paragraph1 Char,List Paragraph11 Char,Numbering Char,Table of contents numbered Char,List Paragraph21 Char,List Paragraph2 Char,Bullet EY Char,Sąrašo pastraipa.Bullet Char,Sąrašo pastraipa1 Char,lp1 Char"/>
    <w:link w:val="ListParagraph"/>
    <w:uiPriority w:val="34"/>
    <w:qFormat/>
    <w:locked/>
    <w:rsid w:val="001C373A"/>
  </w:style>
  <w:style w:type="paragraph" w:customStyle="1" w:styleId="CommentSubject1">
    <w:name w:val="Comment Subject1"/>
    <w:basedOn w:val="CommentText1"/>
    <w:next w:val="CommentText1"/>
    <w:link w:val="CommentSubjectChar"/>
    <w:uiPriority w:val="99"/>
    <w:semiHidden/>
    <w:unhideWhenUsed/>
    <w:rsid w:val="00955DDB"/>
    <w:rPr>
      <w:b/>
      <w:bCs/>
    </w:rPr>
  </w:style>
  <w:style w:type="character" w:customStyle="1" w:styleId="CommentSubjectChar">
    <w:name w:val="Comment Subject Char"/>
    <w:basedOn w:val="CommentTextChar"/>
    <w:link w:val="CommentSubject1"/>
    <w:uiPriority w:val="99"/>
    <w:semiHidden/>
    <w:rsid w:val="00955DDB"/>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110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07"/>
    <w:rPr>
      <w:rFonts w:ascii="Calibri" w:eastAsia="Calibri" w:hAnsi="Calibri" w:cs="Times New Roman"/>
      <w:kern w:val="0"/>
      <w14:ligatures w14:val="none"/>
    </w:rPr>
  </w:style>
  <w:style w:type="paragraph" w:styleId="Footer">
    <w:name w:val="footer"/>
    <w:basedOn w:val="Normal"/>
    <w:link w:val="FooterChar"/>
    <w:uiPriority w:val="99"/>
    <w:unhideWhenUsed/>
    <w:rsid w:val="00110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0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B1EE8110C59AF47A1F535D2D46739D9" ma:contentTypeVersion="10" ma:contentTypeDescription="Kurkite naują dokumentą." ma:contentTypeScope="" ma:versionID="ed2805c740ee542a48f043ea2fbe7fc3">
  <xsd:schema xmlns:xsd="http://www.w3.org/2001/XMLSchema" xmlns:xs="http://www.w3.org/2001/XMLSchema" xmlns:p="http://schemas.microsoft.com/office/2006/metadata/properties" xmlns:ns2="8ba2014a-8c9a-489d-b8ca-465fc786d538" targetNamespace="http://schemas.microsoft.com/office/2006/metadata/properties" ma:root="true" ma:fieldsID="f7f0799ec80313d57812aa9280b4c20c" ns2:_="">
    <xsd:import namespace="8ba2014a-8c9a-489d-b8ca-465fc786d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2014a-8c9a-489d-b8ca-465fc786d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0f426393-af5c-463c-bd70-f1a2025366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a2014a-8c9a-489d-b8ca-465fc786d53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107A2E-4E87-46CA-8D9C-47AD3EE26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2014a-8c9a-489d-b8ca-465fc786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35BB7-CEE8-4B73-941F-6C4F71D95782}">
  <ds:schemaRefs>
    <ds:schemaRef ds:uri="http://schemas.microsoft.com/office/2006/metadata/properties"/>
    <ds:schemaRef ds:uri="http://schemas.microsoft.com/office/infopath/2007/PartnerControls"/>
    <ds:schemaRef ds:uri="8ba2014a-8c9a-489d-b8ca-465fc786d538"/>
  </ds:schemaRefs>
</ds:datastoreItem>
</file>

<file path=customXml/itemProps3.xml><?xml version="1.0" encoding="utf-8"?>
<ds:datastoreItem xmlns:ds="http://schemas.openxmlformats.org/officeDocument/2006/customXml" ds:itemID="{A86FABE8-0C0B-4F9D-ABD7-D4EA8E66CDF1}">
  <ds:schemaRefs>
    <ds:schemaRef ds:uri="http://schemas.openxmlformats.org/officeDocument/2006/bibliography"/>
  </ds:schemaRefs>
</ds:datastoreItem>
</file>

<file path=customXml/itemProps4.xml><?xml version="1.0" encoding="utf-8"?>
<ds:datastoreItem xmlns:ds="http://schemas.openxmlformats.org/officeDocument/2006/customXml" ds:itemID="{943C89F6-4626-4C29-98DA-385889F4F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3724</Words>
  <Characters>2123</Characters>
  <Application>Microsoft Office Word</Application>
  <DocSecurity>0</DocSecurity>
  <Lines>17</Lines>
  <Paragraphs>11</Paragraphs>
  <ScaleCrop>false</ScaleCrop>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Jolanta Padvariškienė</cp:lastModifiedBy>
  <cp:revision>120</cp:revision>
  <dcterms:created xsi:type="dcterms:W3CDTF">2025-09-10T08:06:00Z</dcterms:created>
  <dcterms:modified xsi:type="dcterms:W3CDTF">2026-08-04T07:18:00Z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0x0101008B1EE8110C59AF47A1F535D2D46739D9</vt:lpwstr>
  </property>
  <property fmtid="{D5CDD505-2E9C-101B-9397-08002B2CF9AE}" pid="3" name="MediaServiceImageTags">
    <vt:lpwstr/>
  </property>
</Properties>
</file>