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027E86AE" w:rsidR="00360A21" w:rsidRDefault="006F586D" w:rsidP="007334EA">
          <w:pPr>
            <w:spacing w:after="120"/>
            <w:ind w:left="567" w:firstLine="0"/>
            <w:contextualSpacing/>
            <w:jc w:val="center"/>
            <w:rPr>
              <w:rFonts w:ascii="Arial" w:hAnsi="Arial" w:cs="Arial"/>
              <w:b/>
              <w:bCs/>
            </w:rPr>
          </w:pPr>
          <w:r w:rsidRPr="009B7575">
            <w:rPr>
              <w:rFonts w:ascii="Times New Roman" w:hAnsi="Times New Roman" w:cs="Times New Roman"/>
              <w:b/>
              <w:bCs/>
              <w:noProof/>
              <w:color w:val="00B050"/>
              <w:sz w:val="24"/>
              <w:szCs w:val="24"/>
            </w:rPr>
            <w:drawing>
              <wp:anchor distT="0" distB="0" distL="114300" distR="114300" simplePos="0" relativeHeight="251659264" behindDoc="1" locked="0" layoutInCell="1" allowOverlap="1" wp14:anchorId="4B01706A" wp14:editId="11427CFD">
                <wp:simplePos x="0" y="0"/>
                <wp:positionH relativeFrom="margin">
                  <wp:posOffset>0</wp:posOffset>
                </wp:positionH>
                <wp:positionV relativeFrom="paragraph">
                  <wp:posOffset>189865</wp:posOffset>
                </wp:positionV>
                <wp:extent cx="2425065" cy="922655"/>
                <wp:effectExtent l="0" t="0" r="0" b="0"/>
                <wp:wrapTight wrapText="bothSides">
                  <wp:wrapPolygon edited="0">
                    <wp:start x="2545" y="0"/>
                    <wp:lineTo x="1527" y="1338"/>
                    <wp:lineTo x="0" y="5352"/>
                    <wp:lineTo x="0" y="15609"/>
                    <wp:lineTo x="2036" y="20961"/>
                    <wp:lineTo x="2545" y="20961"/>
                    <wp:lineTo x="5599" y="20961"/>
                    <wp:lineTo x="21379" y="19623"/>
                    <wp:lineTo x="21379" y="11595"/>
                    <wp:lineTo x="16289" y="7136"/>
                    <wp:lineTo x="17477" y="2676"/>
                    <wp:lineTo x="16459" y="892"/>
                    <wp:lineTo x="5599" y="0"/>
                    <wp:lineTo x="2545" y="0"/>
                  </wp:wrapPolygon>
                </wp:wrapTight>
                <wp:docPr id="2" name="Paveikslėlis 2"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foo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5065"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9F8B4"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0CDD20E2"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5EAD3DD7"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6BBF3517"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2D243F53" w14:textId="77777777" w:rsidR="006F586D" w:rsidRDefault="006F586D" w:rsidP="001912E2">
          <w:pPr>
            <w:spacing w:after="120" w:line="240" w:lineRule="auto"/>
            <w:ind w:left="567" w:firstLine="0"/>
            <w:contextualSpacing/>
            <w:jc w:val="center"/>
            <w:rPr>
              <w:rFonts w:cstheme="minorHAnsi"/>
              <w:b/>
              <w:bCs/>
              <w:color w:val="00B050"/>
              <w:sz w:val="28"/>
              <w:szCs w:val="28"/>
            </w:rPr>
          </w:pPr>
        </w:p>
        <w:p w14:paraId="0DF6DA7F" w14:textId="77777777" w:rsidR="00B8221F" w:rsidRPr="0099603A" w:rsidRDefault="00B8221F" w:rsidP="00B8221F">
          <w:pPr>
            <w:spacing w:after="120"/>
            <w:ind w:left="567" w:firstLine="0"/>
            <w:contextualSpacing/>
            <w:jc w:val="center"/>
            <w:rPr>
              <w:rFonts w:ascii="Times New Roman" w:hAnsi="Times New Roman" w:cs="Times New Roman"/>
              <w:b/>
              <w:bCs/>
              <w:sz w:val="28"/>
              <w:szCs w:val="28"/>
            </w:rPr>
          </w:pPr>
          <w:r w:rsidRPr="0099603A">
            <w:rPr>
              <w:rFonts w:ascii="Times New Roman" w:hAnsi="Times New Roman" w:cs="Times New Roman"/>
              <w:b/>
              <w:bCs/>
              <w:sz w:val="28"/>
              <w:szCs w:val="28"/>
            </w:rPr>
            <w:t>VYTAUTO DIDŽIOJO UNIVERSITETAS</w:t>
          </w:r>
        </w:p>
        <w:p w14:paraId="46315E48" w14:textId="5228F64E" w:rsidR="00C32E53" w:rsidRPr="0099603A" w:rsidRDefault="00B8221F" w:rsidP="00B8221F">
          <w:pPr>
            <w:spacing w:after="120"/>
            <w:ind w:left="567" w:firstLine="0"/>
            <w:contextualSpacing/>
            <w:jc w:val="center"/>
            <w:rPr>
              <w:rFonts w:ascii="Times New Roman" w:hAnsi="Times New Roman" w:cs="Times New Roman"/>
            </w:rPr>
          </w:pPr>
          <w:r w:rsidRPr="0099603A">
            <w:rPr>
              <w:rFonts w:ascii="Times New Roman" w:hAnsi="Times New Roman" w:cs="Times New Roman"/>
              <w:b/>
              <w:bCs/>
              <w:sz w:val="28"/>
              <w:szCs w:val="28"/>
            </w:rPr>
            <w:t>K. Donelaičio g. 58, 44248, Kaunas, Įm. k. 111950396</w:t>
          </w:r>
        </w:p>
        <w:p w14:paraId="4B92F888" w14:textId="77777777" w:rsidR="00C32E53" w:rsidRPr="0099603A" w:rsidRDefault="00C32E53" w:rsidP="007334EA">
          <w:pPr>
            <w:spacing w:after="120"/>
            <w:ind w:left="567" w:firstLine="0"/>
            <w:contextualSpacing/>
            <w:jc w:val="center"/>
            <w:rPr>
              <w:rFonts w:ascii="Times New Roman" w:hAnsi="Times New Roman" w:cs="Times New Roman"/>
            </w:rPr>
          </w:pPr>
        </w:p>
        <w:p w14:paraId="47B8E29B" w14:textId="1ADA2B87" w:rsidR="00D526C8" w:rsidRPr="0099603A" w:rsidRDefault="00D526C8" w:rsidP="007334EA">
          <w:pPr>
            <w:spacing w:after="120"/>
            <w:ind w:left="567" w:firstLine="0"/>
            <w:contextualSpacing/>
            <w:jc w:val="center"/>
            <w:rPr>
              <w:rFonts w:ascii="Times New Roman" w:hAnsi="Times New Roman" w:cs="Times New Roman"/>
            </w:rPr>
          </w:pPr>
        </w:p>
        <w:p w14:paraId="47EF0C37" w14:textId="19126F9D" w:rsidR="00D526C8" w:rsidRPr="0099603A"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99603A" w:rsidRDefault="00D526C8" w:rsidP="007334EA">
          <w:pPr>
            <w:spacing w:after="120"/>
            <w:ind w:left="567" w:firstLine="0"/>
            <w:contextualSpacing/>
            <w:jc w:val="center"/>
            <w:rPr>
              <w:rFonts w:ascii="Times New Roman" w:hAnsi="Times New Roman" w:cs="Times New Roman"/>
              <w:sz w:val="28"/>
              <w:szCs w:val="28"/>
            </w:rPr>
          </w:pPr>
        </w:p>
        <w:p w14:paraId="5CB2BADD" w14:textId="77777777" w:rsidR="00964E0B" w:rsidRDefault="00C006CB" w:rsidP="001A2892">
          <w:pPr>
            <w:spacing w:after="120" w:line="240" w:lineRule="auto"/>
            <w:ind w:left="567" w:firstLine="0"/>
            <w:contextualSpacing/>
            <w:jc w:val="center"/>
            <w:rPr>
              <w:rFonts w:ascii="Times New Roman" w:hAnsi="Times New Roman" w:cs="Times New Roman"/>
              <w:b/>
              <w:bCs/>
              <w:sz w:val="28"/>
              <w:szCs w:val="28"/>
            </w:rPr>
          </w:pPr>
          <w:r w:rsidRPr="0099603A">
            <w:rPr>
              <w:rFonts w:ascii="Times New Roman" w:hAnsi="Times New Roman" w:cs="Times New Roman"/>
              <w:b/>
              <w:bCs/>
              <w:sz w:val="28"/>
              <w:szCs w:val="28"/>
            </w:rPr>
            <w:t xml:space="preserve">MAŽOS VERTĖS </w:t>
          </w:r>
          <w:r w:rsidR="00D526C8" w:rsidRPr="0099603A">
            <w:rPr>
              <w:rFonts w:ascii="Times New Roman" w:hAnsi="Times New Roman" w:cs="Times New Roman"/>
              <w:b/>
              <w:bCs/>
              <w:sz w:val="28"/>
              <w:szCs w:val="28"/>
            </w:rPr>
            <w:t xml:space="preserve">VIEŠOJO PIRKIMO </w:t>
          </w:r>
          <w:bookmarkStart w:id="0" w:name="_Hlk188012115"/>
        </w:p>
        <w:p w14:paraId="1D1BF965" w14:textId="25511F89" w:rsidR="00D526C8" w:rsidRPr="009D00CF" w:rsidRDefault="00D526C8" w:rsidP="009D00CF">
          <w:pPr>
            <w:spacing w:line="276" w:lineRule="auto"/>
            <w:ind w:firstLine="720"/>
            <w:jc w:val="center"/>
            <w:rPr>
              <w:rFonts w:ascii="Times New Roman" w:eastAsia="Times New Roman" w:hAnsi="Times New Roman" w:cs="Times New Roman"/>
              <w:b/>
              <w:bCs/>
              <w:caps/>
              <w:sz w:val="24"/>
              <w:szCs w:val="24"/>
            </w:rPr>
          </w:pPr>
          <w:r w:rsidRPr="0099603A">
            <w:rPr>
              <w:rFonts w:ascii="Times New Roman" w:hAnsi="Times New Roman" w:cs="Times New Roman"/>
              <w:b/>
              <w:bCs/>
              <w:sz w:val="28"/>
              <w:szCs w:val="28"/>
            </w:rPr>
            <w:t>„</w:t>
          </w:r>
          <w:r w:rsidR="009D00CF" w:rsidRPr="00305ABC">
            <w:rPr>
              <w:rFonts w:ascii="Times New Roman" w:eastAsia="Calibri" w:hAnsi="Times New Roman" w:cs="Times New Roman"/>
              <w:b/>
              <w:bCs/>
              <w:sz w:val="24"/>
              <w:szCs w:val="24"/>
            </w:rPr>
            <w:t xml:space="preserve">BANKŲ SĄSKAITŲ APTARNAVIMO PASLAUGŲ </w:t>
          </w:r>
          <w:r w:rsidR="009D00CF" w:rsidRPr="00305ABC">
            <w:rPr>
              <w:rFonts w:ascii="Times New Roman" w:eastAsia="Times New Roman" w:hAnsi="Times New Roman" w:cs="Times New Roman"/>
              <w:b/>
              <w:bCs/>
              <w:caps/>
              <w:sz w:val="24"/>
              <w:szCs w:val="24"/>
            </w:rPr>
            <w:t>PIRKIM</w:t>
          </w:r>
          <w:r w:rsidR="009D00CF">
            <w:rPr>
              <w:rFonts w:ascii="Times New Roman" w:eastAsia="Times New Roman" w:hAnsi="Times New Roman" w:cs="Times New Roman"/>
              <w:b/>
              <w:bCs/>
              <w:caps/>
              <w:sz w:val="24"/>
              <w:szCs w:val="24"/>
            </w:rPr>
            <w:t>O</w:t>
          </w:r>
          <w:r w:rsidRPr="009D00CF">
            <w:rPr>
              <w:rFonts w:ascii="Times New Roman" w:hAnsi="Times New Roman" w:cs="Times New Roman"/>
              <w:b/>
              <w:bCs/>
              <w:sz w:val="28"/>
              <w:szCs w:val="28"/>
            </w:rPr>
            <w:t>“</w:t>
          </w:r>
          <w:bookmarkEnd w:id="0"/>
        </w:p>
        <w:p w14:paraId="18ACC6AD" w14:textId="7E970EB8" w:rsidR="00D526C8" w:rsidRPr="0099603A" w:rsidRDefault="00DF1318" w:rsidP="001A2892">
          <w:pPr>
            <w:spacing w:after="120" w:line="240" w:lineRule="auto"/>
            <w:ind w:left="567" w:firstLine="0"/>
            <w:contextualSpacing/>
            <w:jc w:val="center"/>
            <w:rPr>
              <w:rFonts w:ascii="Times New Roman" w:hAnsi="Times New Roman" w:cs="Times New Roman"/>
              <w:b/>
              <w:bCs/>
              <w:sz w:val="28"/>
              <w:szCs w:val="28"/>
            </w:rPr>
          </w:pPr>
          <w:r w:rsidRPr="009D00CF">
            <w:rPr>
              <w:rFonts w:ascii="Times New Roman" w:hAnsi="Times New Roman" w:cs="Times New Roman"/>
              <w:b/>
              <w:bCs/>
              <w:sz w:val="28"/>
              <w:szCs w:val="28"/>
            </w:rPr>
            <w:t>SKELBIAM</w:t>
          </w:r>
          <w:r w:rsidR="0019623B" w:rsidRPr="009D00CF">
            <w:rPr>
              <w:rFonts w:ascii="Times New Roman" w:hAnsi="Times New Roman" w:cs="Times New Roman"/>
              <w:b/>
              <w:bCs/>
              <w:sz w:val="28"/>
              <w:szCs w:val="28"/>
            </w:rPr>
            <w:t>OS APKLAUSOS</w:t>
          </w:r>
          <w:r w:rsidR="00D526C8" w:rsidRPr="009D00CF">
            <w:rPr>
              <w:rFonts w:ascii="Times New Roman" w:hAnsi="Times New Roman" w:cs="Times New Roman"/>
              <w:b/>
              <w:bCs/>
              <w:sz w:val="28"/>
              <w:szCs w:val="28"/>
            </w:rPr>
            <w:t xml:space="preserve"> </w:t>
          </w:r>
          <w:r w:rsidR="00E861F5" w:rsidRPr="009D00CF">
            <w:rPr>
              <w:rFonts w:ascii="Times New Roman" w:hAnsi="Times New Roman" w:cs="Times New Roman"/>
              <w:b/>
              <w:bCs/>
              <w:sz w:val="28"/>
              <w:szCs w:val="28"/>
            </w:rPr>
            <w:t xml:space="preserve">SPECIALIOSIOS </w:t>
          </w:r>
          <w:r w:rsidR="00D526C8" w:rsidRPr="009D00CF">
            <w:rPr>
              <w:rFonts w:ascii="Times New Roman" w:hAnsi="Times New Roman" w:cs="Times New Roman"/>
              <w:b/>
              <w:bCs/>
              <w:sz w:val="28"/>
              <w:szCs w:val="28"/>
            </w:rPr>
            <w:t>SĄLYGOS</w:t>
          </w:r>
        </w:p>
        <w:p w14:paraId="517C01D9" w14:textId="15B23197" w:rsidR="001C24BC" w:rsidRDefault="00D53BF4" w:rsidP="001A2892">
          <w:pPr>
            <w:spacing w:after="120" w:line="240" w:lineRule="auto"/>
            <w:ind w:left="567" w:firstLine="0"/>
            <w:contextualSpacing/>
            <w:jc w:val="center"/>
            <w:rPr>
              <w:rFonts w:ascii="Times New Roman" w:hAnsi="Times New Roman" w:cs="Times New Roman"/>
              <w:b/>
              <w:bCs/>
              <w:sz w:val="28"/>
              <w:szCs w:val="28"/>
            </w:rPr>
          </w:pPr>
          <w:r w:rsidRPr="0099603A">
            <w:rPr>
              <w:rFonts w:ascii="Times New Roman" w:hAnsi="Times New Roman" w:cs="Times New Roman"/>
              <w:b/>
              <w:bCs/>
              <w:sz w:val="28"/>
              <w:szCs w:val="28"/>
            </w:rPr>
            <w:t>V</w:t>
          </w:r>
          <w:r w:rsidR="00755F3B" w:rsidRPr="0099603A">
            <w:rPr>
              <w:rFonts w:ascii="Times New Roman" w:hAnsi="Times New Roman" w:cs="Times New Roman"/>
              <w:b/>
              <w:bCs/>
              <w:sz w:val="28"/>
              <w:szCs w:val="28"/>
            </w:rPr>
            <w:t>ersija</w:t>
          </w:r>
          <w:r w:rsidRPr="0099603A">
            <w:rPr>
              <w:rFonts w:ascii="Times New Roman" w:hAnsi="Times New Roman" w:cs="Times New Roman"/>
              <w:b/>
              <w:bCs/>
              <w:sz w:val="28"/>
              <w:szCs w:val="28"/>
            </w:rPr>
            <w:t xml:space="preserve"> Nr. </w:t>
          </w:r>
          <w:r w:rsidR="00D16A6C">
            <w:rPr>
              <w:rFonts w:ascii="Times New Roman" w:hAnsi="Times New Roman" w:cs="Times New Roman"/>
              <w:b/>
              <w:bCs/>
              <w:sz w:val="28"/>
              <w:szCs w:val="28"/>
            </w:rPr>
            <w:t>2</w:t>
          </w:r>
        </w:p>
        <w:p w14:paraId="6F3B800A"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57F2F864"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0C5ADE99"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E66A221"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37C4FA7"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65B4A16"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0ED7480E"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70E8CAC2"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FE7A145"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38FF6EB"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1E3B4AD5"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54D1E307"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B0FDA5D"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5B8F2774"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017863A"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A3C29FD"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D925C01"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55144A8A"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D846C6E"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2667FD27"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643A355C"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1ED8E3DB"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76557BF7"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32C017DA"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0EB82FBB" w14:textId="77777777" w:rsidR="00D446CF" w:rsidRDefault="00D446CF" w:rsidP="001A2892">
          <w:pPr>
            <w:spacing w:after="120" w:line="240" w:lineRule="auto"/>
            <w:ind w:left="567" w:firstLine="0"/>
            <w:contextualSpacing/>
            <w:jc w:val="center"/>
            <w:rPr>
              <w:rFonts w:ascii="Times New Roman" w:hAnsi="Times New Roman" w:cs="Times New Roman"/>
              <w:b/>
              <w:bCs/>
              <w:sz w:val="28"/>
              <w:szCs w:val="28"/>
            </w:rPr>
          </w:pPr>
        </w:p>
        <w:p w14:paraId="1E770C47" w14:textId="77777777" w:rsidR="00D446CF" w:rsidRDefault="00D446CF" w:rsidP="001A2892">
          <w:pPr>
            <w:spacing w:after="120" w:line="240" w:lineRule="auto"/>
            <w:ind w:left="567" w:firstLine="0"/>
            <w:contextualSpacing/>
            <w:jc w:val="center"/>
            <w:rPr>
              <w:rFonts w:ascii="Arial" w:hAnsi="Arial" w:cs="Arial"/>
            </w:rPr>
          </w:pP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6B0118" w:rsidRDefault="00173FBA" w:rsidP="00E142AE">
              <w:pPr>
                <w:pStyle w:val="TOCHeading"/>
                <w:tabs>
                  <w:tab w:val="left" w:pos="6555"/>
                </w:tabs>
                <w:ind w:firstLine="0"/>
                <w:rPr>
                  <w:rFonts w:ascii="Times New Roman" w:hAnsi="Times New Roman" w:cs="Times New Roman"/>
                </w:rPr>
              </w:pPr>
              <w:r w:rsidRPr="006B0118">
                <w:rPr>
                  <w:rFonts w:ascii="Times New Roman" w:hAnsi="Times New Roman" w:cs="Times New Roman"/>
                </w:rPr>
                <w:t>T</w:t>
              </w:r>
              <w:r w:rsidR="00F42EC8" w:rsidRPr="006B0118">
                <w:rPr>
                  <w:rFonts w:ascii="Times New Roman" w:hAnsi="Times New Roman" w:cs="Times New Roman"/>
                </w:rPr>
                <w:t>URINYS</w:t>
              </w:r>
              <w:r w:rsidR="00581B14" w:rsidRPr="006B0118">
                <w:rPr>
                  <w:rFonts w:ascii="Times New Roman" w:hAnsi="Times New Roman" w:cs="Times New Roman"/>
                </w:rPr>
                <w:tab/>
              </w:r>
            </w:p>
            <w:p w14:paraId="4A7A3C43" w14:textId="5C4564C2" w:rsidR="00502304" w:rsidRDefault="00173FBA">
              <w:pPr>
                <w:pStyle w:val="TOC1"/>
                <w:rPr>
                  <w:noProof/>
                  <w:kern w:val="2"/>
                  <w:sz w:val="24"/>
                  <w:szCs w:val="24"/>
                  <w14:ligatures w14:val="standardContextual"/>
                </w:rPr>
              </w:pPr>
              <w:r w:rsidRPr="00680373">
                <w:rPr>
                  <w:rFonts w:ascii="Times New Roman" w:hAnsi="Times New Roman" w:cs="Times New Roman"/>
                  <w:sz w:val="24"/>
                  <w:szCs w:val="24"/>
                </w:rPr>
                <w:fldChar w:fldCharType="begin"/>
              </w:r>
              <w:r w:rsidRPr="00680373">
                <w:rPr>
                  <w:rFonts w:ascii="Times New Roman" w:hAnsi="Times New Roman" w:cs="Times New Roman"/>
                  <w:sz w:val="24"/>
                  <w:szCs w:val="24"/>
                </w:rPr>
                <w:instrText xml:space="preserve"> TOC \o "1-3" \h \z \u </w:instrText>
              </w:r>
              <w:r w:rsidRPr="00680373">
                <w:rPr>
                  <w:rFonts w:ascii="Times New Roman" w:hAnsi="Times New Roman" w:cs="Times New Roman"/>
                  <w:sz w:val="24"/>
                  <w:szCs w:val="24"/>
                </w:rPr>
                <w:fldChar w:fldCharType="separate"/>
              </w:r>
              <w:hyperlink w:anchor="_Toc202521439" w:history="1">
                <w:r w:rsidR="00502304" w:rsidRPr="005B3549">
                  <w:rPr>
                    <w:rStyle w:val="Hyperlink"/>
                    <w:rFonts w:ascii="Times New Roman" w:hAnsi="Times New Roman" w:cs="Times New Roman"/>
                    <w:noProof/>
                  </w:rPr>
                  <w:t>1.</w:t>
                </w:r>
                <w:r w:rsidR="00502304">
                  <w:rPr>
                    <w:noProof/>
                    <w:kern w:val="2"/>
                    <w:sz w:val="24"/>
                    <w:szCs w:val="24"/>
                    <w14:ligatures w14:val="standardContextual"/>
                  </w:rPr>
                  <w:tab/>
                </w:r>
                <w:r w:rsidR="00502304" w:rsidRPr="005B3549">
                  <w:rPr>
                    <w:rStyle w:val="Hyperlink"/>
                    <w:rFonts w:ascii="Times New Roman" w:hAnsi="Times New Roman" w:cs="Times New Roman"/>
                    <w:noProof/>
                  </w:rPr>
                  <w:t>Bendra informacija</w:t>
                </w:r>
                <w:r w:rsidR="00502304">
                  <w:rPr>
                    <w:noProof/>
                    <w:webHidden/>
                  </w:rPr>
                  <w:tab/>
                </w:r>
                <w:r w:rsidR="00502304">
                  <w:rPr>
                    <w:noProof/>
                    <w:webHidden/>
                  </w:rPr>
                  <w:fldChar w:fldCharType="begin"/>
                </w:r>
                <w:r w:rsidR="00502304">
                  <w:rPr>
                    <w:noProof/>
                    <w:webHidden/>
                  </w:rPr>
                  <w:instrText xml:space="preserve"> PAGEREF _Toc202521439 \h </w:instrText>
                </w:r>
                <w:r w:rsidR="00502304">
                  <w:rPr>
                    <w:noProof/>
                    <w:webHidden/>
                  </w:rPr>
                </w:r>
                <w:r w:rsidR="00502304">
                  <w:rPr>
                    <w:noProof/>
                    <w:webHidden/>
                  </w:rPr>
                  <w:fldChar w:fldCharType="separate"/>
                </w:r>
                <w:r w:rsidR="00502304">
                  <w:rPr>
                    <w:noProof/>
                    <w:webHidden/>
                  </w:rPr>
                  <w:t>3</w:t>
                </w:r>
                <w:r w:rsidR="00502304">
                  <w:rPr>
                    <w:noProof/>
                    <w:webHidden/>
                  </w:rPr>
                  <w:fldChar w:fldCharType="end"/>
                </w:r>
              </w:hyperlink>
            </w:p>
            <w:p w14:paraId="4E66B653" w14:textId="7D46429A" w:rsidR="00502304" w:rsidRDefault="00502304">
              <w:pPr>
                <w:pStyle w:val="TOC1"/>
                <w:rPr>
                  <w:noProof/>
                  <w:kern w:val="2"/>
                  <w:sz w:val="24"/>
                  <w:szCs w:val="24"/>
                  <w14:ligatures w14:val="standardContextual"/>
                </w:rPr>
              </w:pPr>
              <w:hyperlink w:anchor="_Toc202521440" w:history="1">
                <w:r w:rsidRPr="005B3549">
                  <w:rPr>
                    <w:rStyle w:val="Hyperlink"/>
                    <w:rFonts w:ascii="Times New Roman" w:eastAsia="Calibri" w:hAnsi="Times New Roman" w:cs="Times New Roman"/>
                    <w:noProof/>
                  </w:rPr>
                  <w:t>2.</w:t>
                </w:r>
                <w:r>
                  <w:rPr>
                    <w:noProof/>
                    <w:kern w:val="2"/>
                    <w:sz w:val="24"/>
                    <w:szCs w:val="24"/>
                    <w14:ligatures w14:val="standardContextual"/>
                  </w:rPr>
                  <w:tab/>
                </w:r>
                <w:r w:rsidRPr="005B3549">
                  <w:rPr>
                    <w:rStyle w:val="Hyperlink"/>
                    <w:rFonts w:ascii="Times New Roman" w:hAnsi="Times New Roman" w:cs="Times New Roman"/>
                    <w:noProof/>
                  </w:rPr>
                  <w:t>Pirkimo objektas</w:t>
                </w:r>
                <w:r>
                  <w:rPr>
                    <w:noProof/>
                    <w:webHidden/>
                  </w:rPr>
                  <w:tab/>
                </w:r>
                <w:r>
                  <w:rPr>
                    <w:noProof/>
                    <w:webHidden/>
                  </w:rPr>
                  <w:fldChar w:fldCharType="begin"/>
                </w:r>
                <w:r>
                  <w:rPr>
                    <w:noProof/>
                    <w:webHidden/>
                  </w:rPr>
                  <w:instrText xml:space="preserve"> PAGEREF _Toc202521440 \h </w:instrText>
                </w:r>
                <w:r>
                  <w:rPr>
                    <w:noProof/>
                    <w:webHidden/>
                  </w:rPr>
                </w:r>
                <w:r>
                  <w:rPr>
                    <w:noProof/>
                    <w:webHidden/>
                  </w:rPr>
                  <w:fldChar w:fldCharType="separate"/>
                </w:r>
                <w:r>
                  <w:rPr>
                    <w:noProof/>
                    <w:webHidden/>
                  </w:rPr>
                  <w:t>3</w:t>
                </w:r>
                <w:r>
                  <w:rPr>
                    <w:noProof/>
                    <w:webHidden/>
                  </w:rPr>
                  <w:fldChar w:fldCharType="end"/>
                </w:r>
              </w:hyperlink>
            </w:p>
            <w:p w14:paraId="556D5BC7" w14:textId="48E77220" w:rsidR="00502304" w:rsidRDefault="00502304">
              <w:pPr>
                <w:pStyle w:val="TOC1"/>
                <w:rPr>
                  <w:noProof/>
                  <w:kern w:val="2"/>
                  <w:sz w:val="24"/>
                  <w:szCs w:val="24"/>
                  <w14:ligatures w14:val="standardContextual"/>
                </w:rPr>
              </w:pPr>
              <w:hyperlink w:anchor="_Toc202521441" w:history="1">
                <w:r w:rsidRPr="005B3549">
                  <w:rPr>
                    <w:rStyle w:val="Hyperlink"/>
                    <w:rFonts w:ascii="Times New Roman" w:eastAsia="Calibri" w:hAnsi="Times New Roman" w:cs="Times New Roman"/>
                    <w:noProof/>
                  </w:rPr>
                  <w:t>3.</w:t>
                </w:r>
                <w:r>
                  <w:rPr>
                    <w:noProof/>
                    <w:kern w:val="2"/>
                    <w:sz w:val="24"/>
                    <w:szCs w:val="24"/>
                    <w14:ligatures w14:val="standardContextual"/>
                  </w:rPr>
                  <w:tab/>
                </w:r>
                <w:r w:rsidRPr="005B3549">
                  <w:rPr>
                    <w:rStyle w:val="Hyperlink"/>
                    <w:rFonts w:ascii="Times New Roman" w:hAnsi="Times New Roman" w:cs="Times New Roman"/>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_Toc202521441 \h </w:instrText>
                </w:r>
                <w:r>
                  <w:rPr>
                    <w:noProof/>
                    <w:webHidden/>
                  </w:rPr>
                </w:r>
                <w:r>
                  <w:rPr>
                    <w:noProof/>
                    <w:webHidden/>
                  </w:rPr>
                  <w:fldChar w:fldCharType="separate"/>
                </w:r>
                <w:r>
                  <w:rPr>
                    <w:noProof/>
                    <w:webHidden/>
                  </w:rPr>
                  <w:t>3</w:t>
                </w:r>
                <w:r>
                  <w:rPr>
                    <w:noProof/>
                    <w:webHidden/>
                  </w:rPr>
                  <w:fldChar w:fldCharType="end"/>
                </w:r>
              </w:hyperlink>
            </w:p>
            <w:p w14:paraId="5F66C206" w14:textId="377E15B5" w:rsidR="00502304" w:rsidRDefault="00502304">
              <w:pPr>
                <w:pStyle w:val="TOC1"/>
                <w:rPr>
                  <w:noProof/>
                  <w:kern w:val="2"/>
                  <w:sz w:val="24"/>
                  <w:szCs w:val="24"/>
                  <w14:ligatures w14:val="standardContextual"/>
                </w:rPr>
              </w:pPr>
              <w:hyperlink w:anchor="_Toc202521442" w:history="1">
                <w:r w:rsidRPr="005B3549">
                  <w:rPr>
                    <w:rStyle w:val="Hyperlink"/>
                    <w:rFonts w:ascii="Times New Roman" w:eastAsia="Calibri" w:hAnsi="Times New Roman" w:cs="Times New Roman"/>
                    <w:noProof/>
                  </w:rPr>
                  <w:t>4.</w:t>
                </w:r>
                <w:r>
                  <w:rPr>
                    <w:noProof/>
                    <w:kern w:val="2"/>
                    <w:sz w:val="24"/>
                    <w:szCs w:val="24"/>
                    <w14:ligatures w14:val="standardContextual"/>
                  </w:rPr>
                  <w:tab/>
                </w:r>
                <w:r w:rsidRPr="005B3549">
                  <w:rPr>
                    <w:rStyle w:val="Hyperlink"/>
                    <w:rFonts w:ascii="Times New Roman" w:hAnsi="Times New Roman" w:cs="Times New Roman"/>
                    <w:noProof/>
                  </w:rPr>
                  <w:t>Reikalavimai, susiję su nacionaliniu saugumu</w:t>
                </w:r>
                <w:r>
                  <w:rPr>
                    <w:noProof/>
                    <w:webHidden/>
                  </w:rPr>
                  <w:tab/>
                </w:r>
                <w:r>
                  <w:rPr>
                    <w:noProof/>
                    <w:webHidden/>
                  </w:rPr>
                  <w:fldChar w:fldCharType="begin"/>
                </w:r>
                <w:r>
                  <w:rPr>
                    <w:noProof/>
                    <w:webHidden/>
                  </w:rPr>
                  <w:instrText xml:space="preserve"> PAGEREF _Toc202521442 \h </w:instrText>
                </w:r>
                <w:r>
                  <w:rPr>
                    <w:noProof/>
                    <w:webHidden/>
                  </w:rPr>
                </w:r>
                <w:r>
                  <w:rPr>
                    <w:noProof/>
                    <w:webHidden/>
                  </w:rPr>
                  <w:fldChar w:fldCharType="separate"/>
                </w:r>
                <w:r>
                  <w:rPr>
                    <w:noProof/>
                    <w:webHidden/>
                  </w:rPr>
                  <w:t>4</w:t>
                </w:r>
                <w:r>
                  <w:rPr>
                    <w:noProof/>
                    <w:webHidden/>
                  </w:rPr>
                  <w:fldChar w:fldCharType="end"/>
                </w:r>
              </w:hyperlink>
            </w:p>
            <w:p w14:paraId="042E4D21" w14:textId="3A9D0533" w:rsidR="00502304" w:rsidRDefault="00502304">
              <w:pPr>
                <w:pStyle w:val="TOC1"/>
                <w:rPr>
                  <w:noProof/>
                  <w:kern w:val="2"/>
                  <w:sz w:val="24"/>
                  <w:szCs w:val="24"/>
                  <w14:ligatures w14:val="standardContextual"/>
                </w:rPr>
              </w:pPr>
              <w:hyperlink w:anchor="_Toc202521443" w:history="1">
                <w:r w:rsidRPr="005B3549">
                  <w:rPr>
                    <w:rStyle w:val="Hyperlink"/>
                    <w:rFonts w:ascii="Times New Roman" w:eastAsia="Calibri" w:hAnsi="Times New Roman" w:cs="Times New Roman"/>
                    <w:noProof/>
                  </w:rPr>
                  <w:t>5.</w:t>
                </w:r>
                <w:r>
                  <w:rPr>
                    <w:noProof/>
                    <w:kern w:val="2"/>
                    <w:sz w:val="24"/>
                    <w:szCs w:val="24"/>
                    <w14:ligatures w14:val="standardContextual"/>
                  </w:rPr>
                  <w:tab/>
                </w:r>
                <w:r w:rsidRPr="005B3549">
                  <w:rPr>
                    <w:rStyle w:val="Hyperlink"/>
                    <w:rFonts w:ascii="Times New Roman" w:hAnsi="Times New Roman" w:cs="Times New Roman"/>
                    <w:noProof/>
                  </w:rPr>
                  <w:t>Specialieji reikalavimai pasiūlymų rengimui ir pateikimui</w:t>
                </w:r>
                <w:r>
                  <w:rPr>
                    <w:noProof/>
                    <w:webHidden/>
                  </w:rPr>
                  <w:tab/>
                </w:r>
                <w:r>
                  <w:rPr>
                    <w:noProof/>
                    <w:webHidden/>
                  </w:rPr>
                  <w:fldChar w:fldCharType="begin"/>
                </w:r>
                <w:r>
                  <w:rPr>
                    <w:noProof/>
                    <w:webHidden/>
                  </w:rPr>
                  <w:instrText xml:space="preserve"> PAGEREF _Toc202521443 \h </w:instrText>
                </w:r>
                <w:r>
                  <w:rPr>
                    <w:noProof/>
                    <w:webHidden/>
                  </w:rPr>
                </w:r>
                <w:r>
                  <w:rPr>
                    <w:noProof/>
                    <w:webHidden/>
                  </w:rPr>
                  <w:fldChar w:fldCharType="separate"/>
                </w:r>
                <w:r>
                  <w:rPr>
                    <w:noProof/>
                    <w:webHidden/>
                  </w:rPr>
                  <w:t>4</w:t>
                </w:r>
                <w:r>
                  <w:rPr>
                    <w:noProof/>
                    <w:webHidden/>
                  </w:rPr>
                  <w:fldChar w:fldCharType="end"/>
                </w:r>
              </w:hyperlink>
            </w:p>
            <w:p w14:paraId="7F51A282" w14:textId="2AC1893C" w:rsidR="00502304" w:rsidRDefault="00502304">
              <w:pPr>
                <w:pStyle w:val="TOC1"/>
                <w:rPr>
                  <w:noProof/>
                  <w:kern w:val="2"/>
                  <w:sz w:val="24"/>
                  <w:szCs w:val="24"/>
                  <w14:ligatures w14:val="standardContextual"/>
                </w:rPr>
              </w:pPr>
              <w:hyperlink w:anchor="_Toc202521444" w:history="1">
                <w:r w:rsidRPr="005B3549">
                  <w:rPr>
                    <w:rStyle w:val="Hyperlink"/>
                    <w:rFonts w:ascii="Times New Roman" w:hAnsi="Times New Roman" w:cs="Times New Roman"/>
                    <w:noProof/>
                  </w:rPr>
                  <w:t>6. Pasiūlymo galiojimo užtikrinimas</w:t>
                </w:r>
                <w:r>
                  <w:rPr>
                    <w:noProof/>
                    <w:webHidden/>
                  </w:rPr>
                  <w:tab/>
                </w:r>
                <w:r>
                  <w:rPr>
                    <w:noProof/>
                    <w:webHidden/>
                  </w:rPr>
                  <w:fldChar w:fldCharType="begin"/>
                </w:r>
                <w:r>
                  <w:rPr>
                    <w:noProof/>
                    <w:webHidden/>
                  </w:rPr>
                  <w:instrText xml:space="preserve"> PAGEREF _Toc202521444 \h </w:instrText>
                </w:r>
                <w:r>
                  <w:rPr>
                    <w:noProof/>
                    <w:webHidden/>
                  </w:rPr>
                </w:r>
                <w:r>
                  <w:rPr>
                    <w:noProof/>
                    <w:webHidden/>
                  </w:rPr>
                  <w:fldChar w:fldCharType="separate"/>
                </w:r>
                <w:r>
                  <w:rPr>
                    <w:noProof/>
                    <w:webHidden/>
                  </w:rPr>
                  <w:t>5</w:t>
                </w:r>
                <w:r>
                  <w:rPr>
                    <w:noProof/>
                    <w:webHidden/>
                  </w:rPr>
                  <w:fldChar w:fldCharType="end"/>
                </w:r>
              </w:hyperlink>
            </w:p>
            <w:p w14:paraId="79D445EA" w14:textId="5785D403" w:rsidR="00502304" w:rsidRDefault="00502304">
              <w:pPr>
                <w:pStyle w:val="TOC1"/>
                <w:rPr>
                  <w:noProof/>
                  <w:kern w:val="2"/>
                  <w:sz w:val="24"/>
                  <w:szCs w:val="24"/>
                  <w14:ligatures w14:val="standardContextual"/>
                </w:rPr>
              </w:pPr>
              <w:hyperlink w:anchor="_Toc202521445" w:history="1">
                <w:r w:rsidRPr="005B3549">
                  <w:rPr>
                    <w:rStyle w:val="Hyperlink"/>
                    <w:rFonts w:ascii="Times New Roman" w:hAnsi="Times New Roman" w:cs="Times New Roman"/>
                    <w:noProof/>
                  </w:rPr>
                  <w:t>7.</w:t>
                </w:r>
                <w:r>
                  <w:rPr>
                    <w:noProof/>
                    <w:kern w:val="2"/>
                    <w:sz w:val="24"/>
                    <w:szCs w:val="24"/>
                    <w14:ligatures w14:val="standardContextual"/>
                  </w:rPr>
                  <w:tab/>
                </w:r>
                <w:r w:rsidRPr="005B3549">
                  <w:rPr>
                    <w:rStyle w:val="Hyperlink"/>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_Toc202521445 \h </w:instrText>
                </w:r>
                <w:r>
                  <w:rPr>
                    <w:noProof/>
                    <w:webHidden/>
                  </w:rPr>
                </w:r>
                <w:r>
                  <w:rPr>
                    <w:noProof/>
                    <w:webHidden/>
                  </w:rPr>
                  <w:fldChar w:fldCharType="separate"/>
                </w:r>
                <w:r>
                  <w:rPr>
                    <w:noProof/>
                    <w:webHidden/>
                  </w:rPr>
                  <w:t>5</w:t>
                </w:r>
                <w:r>
                  <w:rPr>
                    <w:noProof/>
                    <w:webHidden/>
                  </w:rPr>
                  <w:fldChar w:fldCharType="end"/>
                </w:r>
              </w:hyperlink>
            </w:p>
            <w:p w14:paraId="5F8B2967" w14:textId="1ABF024E" w:rsidR="00502304" w:rsidRDefault="00502304">
              <w:pPr>
                <w:pStyle w:val="TOC1"/>
                <w:rPr>
                  <w:noProof/>
                  <w:kern w:val="2"/>
                  <w:sz w:val="24"/>
                  <w:szCs w:val="24"/>
                  <w14:ligatures w14:val="standardContextual"/>
                </w:rPr>
              </w:pPr>
              <w:hyperlink w:anchor="_Toc202521446" w:history="1">
                <w:r w:rsidRPr="005B3549">
                  <w:rPr>
                    <w:rStyle w:val="Hyperlink"/>
                    <w:rFonts w:ascii="Times New Roman" w:hAnsi="Times New Roman" w:cs="Times New Roman"/>
                    <w:noProof/>
                  </w:rPr>
                  <w:t>8. Sutarties sudarymas</w:t>
                </w:r>
                <w:r>
                  <w:rPr>
                    <w:noProof/>
                    <w:webHidden/>
                  </w:rPr>
                  <w:tab/>
                </w:r>
                <w:r>
                  <w:rPr>
                    <w:noProof/>
                    <w:webHidden/>
                  </w:rPr>
                  <w:fldChar w:fldCharType="begin"/>
                </w:r>
                <w:r>
                  <w:rPr>
                    <w:noProof/>
                    <w:webHidden/>
                  </w:rPr>
                  <w:instrText xml:space="preserve"> PAGEREF _Toc202521446 \h </w:instrText>
                </w:r>
                <w:r>
                  <w:rPr>
                    <w:noProof/>
                    <w:webHidden/>
                  </w:rPr>
                </w:r>
                <w:r>
                  <w:rPr>
                    <w:noProof/>
                    <w:webHidden/>
                  </w:rPr>
                  <w:fldChar w:fldCharType="separate"/>
                </w:r>
                <w:r>
                  <w:rPr>
                    <w:noProof/>
                    <w:webHidden/>
                  </w:rPr>
                  <w:t>5</w:t>
                </w:r>
                <w:r>
                  <w:rPr>
                    <w:noProof/>
                    <w:webHidden/>
                  </w:rPr>
                  <w:fldChar w:fldCharType="end"/>
                </w:r>
              </w:hyperlink>
            </w:p>
            <w:p w14:paraId="78C036F2" w14:textId="18E98FA9" w:rsidR="00502304" w:rsidRDefault="00502304">
              <w:pPr>
                <w:pStyle w:val="TOC1"/>
                <w:rPr>
                  <w:noProof/>
                  <w:kern w:val="2"/>
                  <w:sz w:val="24"/>
                  <w:szCs w:val="24"/>
                  <w14:ligatures w14:val="standardContextual"/>
                </w:rPr>
              </w:pPr>
              <w:hyperlink w:anchor="_Toc202521447" w:history="1">
                <w:r w:rsidRPr="005B3549">
                  <w:rPr>
                    <w:rStyle w:val="Hyperlink"/>
                    <w:rFonts w:ascii="Times New Roman" w:hAnsi="Times New Roman" w:cs="Times New Roman"/>
                    <w:noProof/>
                  </w:rPr>
                  <w:t>9. Kitos sąlygos</w:t>
                </w:r>
                <w:r>
                  <w:rPr>
                    <w:noProof/>
                    <w:webHidden/>
                  </w:rPr>
                  <w:tab/>
                </w:r>
                <w:r>
                  <w:rPr>
                    <w:noProof/>
                    <w:webHidden/>
                  </w:rPr>
                  <w:fldChar w:fldCharType="begin"/>
                </w:r>
                <w:r>
                  <w:rPr>
                    <w:noProof/>
                    <w:webHidden/>
                  </w:rPr>
                  <w:instrText xml:space="preserve"> PAGEREF _Toc202521447 \h </w:instrText>
                </w:r>
                <w:r>
                  <w:rPr>
                    <w:noProof/>
                    <w:webHidden/>
                  </w:rPr>
                </w:r>
                <w:r>
                  <w:rPr>
                    <w:noProof/>
                    <w:webHidden/>
                  </w:rPr>
                  <w:fldChar w:fldCharType="separate"/>
                </w:r>
                <w:r>
                  <w:rPr>
                    <w:noProof/>
                    <w:webHidden/>
                  </w:rPr>
                  <w:t>5</w:t>
                </w:r>
                <w:r>
                  <w:rPr>
                    <w:noProof/>
                    <w:webHidden/>
                  </w:rPr>
                  <w:fldChar w:fldCharType="end"/>
                </w:r>
              </w:hyperlink>
            </w:p>
            <w:p w14:paraId="0108DCA7" w14:textId="4F9C863B" w:rsidR="00502304" w:rsidRDefault="00502304">
              <w:pPr>
                <w:pStyle w:val="TOC1"/>
                <w:rPr>
                  <w:noProof/>
                  <w:kern w:val="2"/>
                  <w:sz w:val="24"/>
                  <w:szCs w:val="24"/>
                  <w14:ligatures w14:val="standardContextual"/>
                </w:rPr>
              </w:pPr>
              <w:hyperlink w:anchor="_Toc202521448" w:history="1">
                <w:r w:rsidRPr="005B3549">
                  <w:rPr>
                    <w:rStyle w:val="Hyperlink"/>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_Toc202521448 \h </w:instrText>
                </w:r>
                <w:r>
                  <w:rPr>
                    <w:noProof/>
                    <w:webHidden/>
                  </w:rPr>
                </w:r>
                <w:r>
                  <w:rPr>
                    <w:noProof/>
                    <w:webHidden/>
                  </w:rPr>
                  <w:fldChar w:fldCharType="separate"/>
                </w:r>
                <w:r>
                  <w:rPr>
                    <w:noProof/>
                    <w:webHidden/>
                  </w:rPr>
                  <w:t>6</w:t>
                </w:r>
                <w:r>
                  <w:rPr>
                    <w:noProof/>
                    <w:webHidden/>
                  </w:rPr>
                  <w:fldChar w:fldCharType="end"/>
                </w:r>
              </w:hyperlink>
            </w:p>
            <w:p w14:paraId="4C059429" w14:textId="34769916" w:rsidR="00502304" w:rsidRDefault="00502304">
              <w:pPr>
                <w:pStyle w:val="TOC1"/>
                <w:rPr>
                  <w:noProof/>
                  <w:kern w:val="2"/>
                  <w:sz w:val="24"/>
                  <w:szCs w:val="24"/>
                  <w14:ligatures w14:val="standardContextual"/>
                </w:rPr>
              </w:pPr>
              <w:hyperlink w:anchor="_Toc202521449" w:history="1">
                <w:r w:rsidRPr="005B3549">
                  <w:rPr>
                    <w:rStyle w:val="Hyperlink"/>
                    <w:rFonts w:ascii="Times New Roman" w:hAnsi="Times New Roman" w:cs="Times New Roman"/>
                    <w:noProof/>
                  </w:rPr>
                  <w:t>Pirkimo sąlygų 2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_Toc202521449 \h </w:instrText>
                </w:r>
                <w:r>
                  <w:rPr>
                    <w:noProof/>
                    <w:webHidden/>
                  </w:rPr>
                </w:r>
                <w:r>
                  <w:rPr>
                    <w:noProof/>
                    <w:webHidden/>
                  </w:rPr>
                  <w:fldChar w:fldCharType="separate"/>
                </w:r>
                <w:r>
                  <w:rPr>
                    <w:noProof/>
                    <w:webHidden/>
                  </w:rPr>
                  <w:t>7</w:t>
                </w:r>
                <w:r>
                  <w:rPr>
                    <w:noProof/>
                    <w:webHidden/>
                  </w:rPr>
                  <w:fldChar w:fldCharType="end"/>
                </w:r>
              </w:hyperlink>
            </w:p>
            <w:p w14:paraId="0D11CA28" w14:textId="3B64DD05" w:rsidR="00502304" w:rsidRDefault="00502304">
              <w:pPr>
                <w:pStyle w:val="TOC1"/>
                <w:rPr>
                  <w:noProof/>
                  <w:kern w:val="2"/>
                  <w:sz w:val="24"/>
                  <w:szCs w:val="24"/>
                  <w14:ligatures w14:val="standardContextual"/>
                </w:rPr>
              </w:pPr>
              <w:hyperlink w:anchor="_Toc202521450" w:history="1">
                <w:r w:rsidRPr="005B3549">
                  <w:rPr>
                    <w:rStyle w:val="Hyperlink"/>
                    <w:rFonts w:ascii="Times New Roman" w:hAnsi="Times New Roman" w:cs="Times New Roman"/>
                    <w:noProof/>
                  </w:rPr>
                  <w:t>Pirkimo sąlygų 3 priedas „Techninė specifikacija“</w:t>
                </w:r>
                <w:r>
                  <w:rPr>
                    <w:noProof/>
                    <w:webHidden/>
                  </w:rPr>
                  <w:tab/>
                </w:r>
                <w:r>
                  <w:rPr>
                    <w:noProof/>
                    <w:webHidden/>
                  </w:rPr>
                  <w:fldChar w:fldCharType="begin"/>
                </w:r>
                <w:r>
                  <w:rPr>
                    <w:noProof/>
                    <w:webHidden/>
                  </w:rPr>
                  <w:instrText xml:space="preserve"> PAGEREF _Toc202521450 \h </w:instrText>
                </w:r>
                <w:r>
                  <w:rPr>
                    <w:noProof/>
                    <w:webHidden/>
                  </w:rPr>
                </w:r>
                <w:r>
                  <w:rPr>
                    <w:noProof/>
                    <w:webHidden/>
                  </w:rPr>
                  <w:fldChar w:fldCharType="separate"/>
                </w:r>
                <w:r>
                  <w:rPr>
                    <w:noProof/>
                    <w:webHidden/>
                  </w:rPr>
                  <w:t>8</w:t>
                </w:r>
                <w:r>
                  <w:rPr>
                    <w:noProof/>
                    <w:webHidden/>
                  </w:rPr>
                  <w:fldChar w:fldCharType="end"/>
                </w:r>
              </w:hyperlink>
            </w:p>
            <w:p w14:paraId="7E8516A0" w14:textId="6DCB73DC" w:rsidR="00502304" w:rsidRDefault="00502304">
              <w:pPr>
                <w:pStyle w:val="TOC1"/>
                <w:rPr>
                  <w:noProof/>
                  <w:kern w:val="2"/>
                  <w:sz w:val="24"/>
                  <w:szCs w:val="24"/>
                  <w14:ligatures w14:val="standardContextual"/>
                </w:rPr>
              </w:pPr>
              <w:hyperlink w:anchor="_Toc202521451" w:history="1">
                <w:r w:rsidRPr="005B3549">
                  <w:rPr>
                    <w:rStyle w:val="Hyperlink"/>
                    <w:rFonts w:ascii="Times New Roman" w:hAnsi="Times New Roman" w:cs="Times New Roman"/>
                    <w:noProof/>
                  </w:rPr>
                  <w:t>Pirkimo sąlygų 4 priedas „Pasiūlymo forma“</w:t>
                </w:r>
                <w:r>
                  <w:rPr>
                    <w:noProof/>
                    <w:webHidden/>
                  </w:rPr>
                  <w:tab/>
                </w:r>
                <w:r>
                  <w:rPr>
                    <w:noProof/>
                    <w:webHidden/>
                  </w:rPr>
                  <w:fldChar w:fldCharType="begin"/>
                </w:r>
                <w:r>
                  <w:rPr>
                    <w:noProof/>
                    <w:webHidden/>
                  </w:rPr>
                  <w:instrText xml:space="preserve"> PAGEREF _Toc202521451 \h </w:instrText>
                </w:r>
                <w:r>
                  <w:rPr>
                    <w:noProof/>
                    <w:webHidden/>
                  </w:rPr>
                </w:r>
                <w:r>
                  <w:rPr>
                    <w:noProof/>
                    <w:webHidden/>
                  </w:rPr>
                  <w:fldChar w:fldCharType="separate"/>
                </w:r>
                <w:r>
                  <w:rPr>
                    <w:noProof/>
                    <w:webHidden/>
                  </w:rPr>
                  <w:t>9</w:t>
                </w:r>
                <w:r>
                  <w:rPr>
                    <w:noProof/>
                    <w:webHidden/>
                  </w:rPr>
                  <w:fldChar w:fldCharType="end"/>
                </w:r>
              </w:hyperlink>
            </w:p>
            <w:p w14:paraId="52C1FDDF" w14:textId="009E1E61" w:rsidR="00502304" w:rsidRDefault="00502304">
              <w:pPr>
                <w:pStyle w:val="TOC1"/>
                <w:rPr>
                  <w:noProof/>
                  <w:kern w:val="2"/>
                  <w:sz w:val="24"/>
                  <w:szCs w:val="24"/>
                  <w14:ligatures w14:val="standardContextual"/>
                </w:rPr>
              </w:pPr>
              <w:hyperlink w:anchor="_Toc202521452" w:history="1">
                <w:r w:rsidRPr="005B3549">
                  <w:rPr>
                    <w:rStyle w:val="Hyperlink"/>
                    <w:rFonts w:ascii="Times New Roman" w:hAnsi="Times New Roman" w:cs="Times New Roman"/>
                    <w:noProof/>
                  </w:rPr>
                  <w:t>Pirkimo sąlygų 5 priedas „Pasiūlymų vertinimo kriterijai ir sąlygos“</w:t>
                </w:r>
                <w:r>
                  <w:rPr>
                    <w:noProof/>
                    <w:webHidden/>
                  </w:rPr>
                  <w:tab/>
                </w:r>
                <w:r>
                  <w:rPr>
                    <w:noProof/>
                    <w:webHidden/>
                  </w:rPr>
                  <w:fldChar w:fldCharType="begin"/>
                </w:r>
                <w:r>
                  <w:rPr>
                    <w:noProof/>
                    <w:webHidden/>
                  </w:rPr>
                  <w:instrText xml:space="preserve"> PAGEREF _Toc202521452 \h </w:instrText>
                </w:r>
                <w:r>
                  <w:rPr>
                    <w:noProof/>
                    <w:webHidden/>
                  </w:rPr>
                </w:r>
                <w:r>
                  <w:rPr>
                    <w:noProof/>
                    <w:webHidden/>
                  </w:rPr>
                  <w:fldChar w:fldCharType="separate"/>
                </w:r>
                <w:r>
                  <w:rPr>
                    <w:noProof/>
                    <w:webHidden/>
                  </w:rPr>
                  <w:t>10</w:t>
                </w:r>
                <w:r>
                  <w:rPr>
                    <w:noProof/>
                    <w:webHidden/>
                  </w:rPr>
                  <w:fldChar w:fldCharType="end"/>
                </w:r>
              </w:hyperlink>
            </w:p>
            <w:p w14:paraId="4F80069B" w14:textId="4B835CAF" w:rsidR="00502304" w:rsidRDefault="00502304">
              <w:pPr>
                <w:pStyle w:val="TOC1"/>
                <w:rPr>
                  <w:noProof/>
                  <w:kern w:val="2"/>
                  <w:sz w:val="24"/>
                  <w:szCs w:val="24"/>
                  <w14:ligatures w14:val="standardContextual"/>
                </w:rPr>
              </w:pPr>
              <w:hyperlink w:anchor="_Toc202521453" w:history="1">
                <w:r w:rsidRPr="005B3549">
                  <w:rPr>
                    <w:rStyle w:val="Hyperlink"/>
                    <w:rFonts w:ascii="Times New Roman" w:hAnsi="Times New Roman" w:cs="Times New Roman"/>
                    <w:noProof/>
                  </w:rPr>
                  <w:t xml:space="preserve">Pirkimo sąlygų </w:t>
                </w:r>
                <w:r w:rsidR="004F05D7">
                  <w:rPr>
                    <w:rStyle w:val="Hyperlink"/>
                    <w:rFonts w:ascii="Times New Roman" w:hAnsi="Times New Roman" w:cs="Times New Roman"/>
                    <w:noProof/>
                  </w:rPr>
                  <w:t>6</w:t>
                </w:r>
                <w:r w:rsidRPr="005B3549">
                  <w:rPr>
                    <w:rStyle w:val="Hyperlink"/>
                    <w:rFonts w:ascii="Times New Roman" w:hAnsi="Times New Roman" w:cs="Times New Roman"/>
                    <w:noProof/>
                  </w:rPr>
                  <w:t xml:space="preserve"> priedas „</w:t>
                </w:r>
                <w:r w:rsidR="004F05D7">
                  <w:rPr>
                    <w:rStyle w:val="Hyperlink"/>
                    <w:rFonts w:ascii="Times New Roman" w:hAnsi="Times New Roman" w:cs="Times New Roman"/>
                    <w:noProof/>
                  </w:rPr>
                  <w:t>Terminai</w:t>
                </w:r>
                <w:r w:rsidRPr="005B3549">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_Toc202521453 \h </w:instrText>
                </w:r>
                <w:r>
                  <w:rPr>
                    <w:noProof/>
                    <w:webHidden/>
                  </w:rPr>
                </w:r>
                <w:r>
                  <w:rPr>
                    <w:noProof/>
                    <w:webHidden/>
                  </w:rPr>
                  <w:fldChar w:fldCharType="separate"/>
                </w:r>
                <w:r>
                  <w:rPr>
                    <w:noProof/>
                    <w:webHidden/>
                  </w:rPr>
                  <w:t>11</w:t>
                </w:r>
                <w:r>
                  <w:rPr>
                    <w:noProof/>
                    <w:webHidden/>
                  </w:rPr>
                  <w:fldChar w:fldCharType="end"/>
                </w:r>
              </w:hyperlink>
            </w:p>
            <w:p w14:paraId="7ACF4EEF" w14:textId="7D8A4E22" w:rsidR="00173FBA" w:rsidRDefault="00173FBA">
              <w:r w:rsidRPr="00680373">
                <w:rPr>
                  <w:rFonts w:ascii="Times New Roman" w:hAnsi="Times New Roman" w:cs="Times New Roman"/>
                  <w:noProof/>
                  <w:sz w:val="24"/>
                  <w:szCs w:val="24"/>
                </w:rPr>
                <w:fldChar w:fldCharType="end"/>
              </w:r>
            </w:p>
          </w:sdtContent>
        </w:sdt>
        <w:p w14:paraId="7E8074B3" w14:textId="4C816312" w:rsidR="00173FBA" w:rsidRDefault="00173FBA" w:rsidP="007334EA">
          <w:pPr>
            <w:spacing w:after="120"/>
            <w:ind w:left="567" w:firstLine="0"/>
            <w:contextualSpacing/>
            <w:rPr>
              <w:rFonts w:ascii="Arial" w:hAnsi="Arial" w:cs="Arial"/>
            </w:rPr>
          </w:pPr>
        </w:p>
        <w:p w14:paraId="1AC291EB" w14:textId="356498D2" w:rsidR="00173FBA" w:rsidRDefault="00173FBA" w:rsidP="007334EA">
          <w:pPr>
            <w:spacing w:after="120"/>
            <w:ind w:left="567" w:firstLine="0"/>
            <w:contextualSpacing/>
            <w:rPr>
              <w:rFonts w:ascii="Arial" w:hAnsi="Arial" w:cs="Arial"/>
            </w:rPr>
          </w:pPr>
        </w:p>
        <w:p w14:paraId="6F478FD2" w14:textId="27655BD5" w:rsidR="00173FBA" w:rsidRDefault="00173FBA" w:rsidP="00A84437">
          <w:pPr>
            <w:spacing w:after="120"/>
            <w:ind w:left="567" w:firstLine="0"/>
            <w:contextualSpacing/>
            <w:jc w:val="center"/>
            <w:rPr>
              <w:rFonts w:ascii="Arial" w:hAnsi="Arial" w:cs="Arial"/>
            </w:rPr>
          </w:pPr>
        </w:p>
        <w:p w14:paraId="7680CD9F" w14:textId="465D4565" w:rsidR="00173FBA" w:rsidRDefault="00173FBA" w:rsidP="007334EA">
          <w:pPr>
            <w:spacing w:after="120"/>
            <w:ind w:left="567" w:firstLine="0"/>
            <w:contextualSpacing/>
            <w:rPr>
              <w:rFonts w:ascii="Arial" w:hAnsi="Arial" w:cs="Arial"/>
            </w:rPr>
          </w:pPr>
        </w:p>
        <w:p w14:paraId="033C1E9E" w14:textId="346F4E98" w:rsidR="00173FBA" w:rsidRDefault="00173FBA" w:rsidP="007334EA">
          <w:pPr>
            <w:spacing w:after="120"/>
            <w:ind w:left="567" w:firstLine="0"/>
            <w:contextualSpacing/>
            <w:rPr>
              <w:rFonts w:ascii="Arial" w:hAnsi="Arial" w:cs="Arial"/>
            </w:rPr>
          </w:pPr>
        </w:p>
        <w:p w14:paraId="2D26E3BB" w14:textId="47FB447D" w:rsidR="00173FBA" w:rsidRDefault="00173FBA" w:rsidP="007334EA">
          <w:pPr>
            <w:spacing w:after="120"/>
            <w:ind w:left="567" w:firstLine="0"/>
            <w:contextualSpacing/>
            <w:rPr>
              <w:rFonts w:ascii="Arial" w:hAnsi="Arial" w:cs="Arial"/>
            </w:rPr>
          </w:pPr>
        </w:p>
        <w:p w14:paraId="0D7F5B29" w14:textId="69D8EF03" w:rsidR="00173FBA" w:rsidRDefault="00173FBA" w:rsidP="007334EA">
          <w:pPr>
            <w:spacing w:after="120"/>
            <w:ind w:left="567" w:firstLine="0"/>
            <w:contextualSpacing/>
            <w:rPr>
              <w:rFonts w:ascii="Arial" w:hAnsi="Arial" w:cs="Arial"/>
            </w:rPr>
          </w:pPr>
        </w:p>
        <w:p w14:paraId="42562BFE" w14:textId="7EE28A4F" w:rsidR="00173FBA" w:rsidRDefault="00173FBA" w:rsidP="007334EA">
          <w:pPr>
            <w:spacing w:after="120"/>
            <w:ind w:left="567" w:firstLine="0"/>
            <w:contextualSpacing/>
            <w:rPr>
              <w:rFonts w:ascii="Arial" w:hAnsi="Arial" w:cs="Arial"/>
            </w:rPr>
          </w:pPr>
        </w:p>
        <w:p w14:paraId="53E0ED23" w14:textId="76F63C0A" w:rsidR="00173FBA" w:rsidRDefault="00173FBA" w:rsidP="007334EA">
          <w:pPr>
            <w:spacing w:after="120"/>
            <w:ind w:left="567" w:firstLine="0"/>
            <w:contextualSpacing/>
            <w:rPr>
              <w:rFonts w:ascii="Arial" w:hAnsi="Arial" w:cs="Arial"/>
            </w:rPr>
          </w:pPr>
        </w:p>
        <w:p w14:paraId="5F6A5427" w14:textId="0D2B3436" w:rsidR="00173FBA" w:rsidRDefault="00173FBA" w:rsidP="007334EA">
          <w:pPr>
            <w:spacing w:after="120"/>
            <w:ind w:left="567" w:firstLine="0"/>
            <w:contextualSpacing/>
            <w:rPr>
              <w:rFonts w:ascii="Arial" w:hAnsi="Arial" w:cs="Arial"/>
            </w:rPr>
          </w:pPr>
        </w:p>
        <w:p w14:paraId="4D7EBF80" w14:textId="12858112" w:rsidR="00173FBA" w:rsidRDefault="00173FBA" w:rsidP="007334EA">
          <w:pPr>
            <w:spacing w:after="120"/>
            <w:ind w:left="567" w:firstLine="0"/>
            <w:contextualSpacing/>
            <w:rPr>
              <w:rFonts w:ascii="Arial" w:hAnsi="Arial" w:cs="Arial"/>
            </w:rPr>
          </w:pPr>
        </w:p>
        <w:p w14:paraId="26B554C6" w14:textId="1582037A" w:rsidR="00173FBA" w:rsidRDefault="00173FBA" w:rsidP="007334EA">
          <w:pPr>
            <w:spacing w:after="120"/>
            <w:ind w:left="567" w:firstLine="0"/>
            <w:contextualSpacing/>
            <w:rPr>
              <w:rFonts w:ascii="Arial" w:hAnsi="Arial" w:cs="Arial"/>
            </w:rPr>
          </w:pPr>
        </w:p>
        <w:p w14:paraId="37CC271A" w14:textId="2E04EABC" w:rsidR="00173FBA" w:rsidRDefault="00173FBA" w:rsidP="007334EA">
          <w:pPr>
            <w:spacing w:after="120"/>
            <w:ind w:left="567" w:firstLine="0"/>
            <w:contextualSpacing/>
            <w:rPr>
              <w:rFonts w:ascii="Arial" w:hAnsi="Arial" w:cs="Arial"/>
            </w:rPr>
          </w:pPr>
        </w:p>
        <w:p w14:paraId="0DAE036B" w14:textId="67C5E088" w:rsidR="00173FBA" w:rsidRDefault="00173FBA" w:rsidP="007334EA">
          <w:pPr>
            <w:spacing w:after="120"/>
            <w:ind w:left="567" w:firstLine="0"/>
            <w:contextualSpacing/>
            <w:rPr>
              <w:rFonts w:ascii="Arial" w:hAnsi="Arial" w:cs="Arial"/>
            </w:rPr>
          </w:pPr>
        </w:p>
        <w:p w14:paraId="2D43B83E" w14:textId="19FFFF83" w:rsidR="00173FBA"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2F25641C" w14:textId="487E512D" w:rsidR="00173FBA" w:rsidRDefault="00173FBA" w:rsidP="007334EA">
          <w:pPr>
            <w:spacing w:after="120"/>
            <w:ind w:left="567" w:firstLine="0"/>
            <w:contextualSpacing/>
            <w:rPr>
              <w:rFonts w:ascii="Arial" w:hAnsi="Arial" w:cs="Arial"/>
            </w:rPr>
          </w:pPr>
        </w:p>
        <w:p w14:paraId="351A6B83" w14:textId="519B533C" w:rsidR="00173FBA" w:rsidRDefault="00173FBA" w:rsidP="007334EA">
          <w:pPr>
            <w:spacing w:after="120"/>
            <w:ind w:left="567" w:firstLine="0"/>
            <w:contextualSpacing/>
            <w:rPr>
              <w:rFonts w:ascii="Arial" w:hAnsi="Arial" w:cs="Arial"/>
            </w:rPr>
          </w:pPr>
        </w:p>
        <w:p w14:paraId="2ABDD29B" w14:textId="77777777" w:rsidR="007F42B3" w:rsidRDefault="007F42B3" w:rsidP="007334EA">
          <w:pPr>
            <w:spacing w:after="120"/>
            <w:ind w:left="567" w:firstLine="0"/>
            <w:contextualSpacing/>
            <w:rPr>
              <w:rFonts w:ascii="Arial" w:hAnsi="Arial" w:cs="Arial"/>
            </w:rPr>
          </w:pPr>
        </w:p>
        <w:p w14:paraId="73CCB438" w14:textId="0B35D1C9" w:rsidR="005F13F0" w:rsidRPr="00C17D3C" w:rsidRDefault="00000000" w:rsidP="007334EA">
          <w:pPr>
            <w:spacing w:after="120"/>
            <w:ind w:left="567" w:firstLine="0"/>
            <w:contextualSpacing/>
            <w:rPr>
              <w:rFonts w:ascii="Arial" w:hAnsi="Arial" w:cs="Arial"/>
            </w:rPr>
          </w:pPr>
        </w:p>
      </w:sdtContent>
    </w:sdt>
    <w:p w14:paraId="12085CDF" w14:textId="16073931" w:rsidR="00746BAF" w:rsidRPr="00B349E1" w:rsidRDefault="00C31EC9" w:rsidP="00C74DF0">
      <w:pPr>
        <w:pStyle w:val="Heading1"/>
        <w:numPr>
          <w:ilvl w:val="0"/>
          <w:numId w:val="5"/>
        </w:numPr>
        <w:spacing w:before="0" w:after="0" w:line="288" w:lineRule="auto"/>
        <w:ind w:left="0" w:firstLine="0"/>
        <w:rPr>
          <w:rFonts w:ascii="Times New Roman" w:hAnsi="Times New Roman" w:cs="Times New Roman"/>
          <w:color w:val="auto"/>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202521439"/>
      <w:bookmarkStart w:id="7" w:name="_Ref39666794"/>
      <w:bookmarkStart w:id="8" w:name="_Ref39666796"/>
      <w:bookmarkStart w:id="9" w:name="_Toc48053171"/>
      <w:bookmarkStart w:id="10" w:name="_Toc147739116"/>
      <w:bookmarkEnd w:id="1"/>
      <w:bookmarkEnd w:id="2"/>
      <w:bookmarkEnd w:id="3"/>
      <w:bookmarkEnd w:id="4"/>
      <w:bookmarkEnd w:id="5"/>
      <w:r w:rsidRPr="00B349E1">
        <w:rPr>
          <w:rFonts w:ascii="Times New Roman" w:hAnsi="Times New Roman" w:cs="Times New Roman"/>
          <w:color w:val="auto"/>
        </w:rPr>
        <w:t>Bendra informacij</w:t>
      </w:r>
      <w:r w:rsidR="00B076FD" w:rsidRPr="00B349E1">
        <w:rPr>
          <w:rFonts w:ascii="Times New Roman" w:hAnsi="Times New Roman" w:cs="Times New Roman"/>
          <w:color w:val="auto"/>
        </w:rPr>
        <w:t>a</w:t>
      </w:r>
      <w:bookmarkEnd w:id="6"/>
      <w:r w:rsidR="6B81CCAC" w:rsidRPr="00B349E1">
        <w:rPr>
          <w:rFonts w:ascii="Times New Roman" w:hAnsi="Times New Roman" w:cs="Times New Roman"/>
          <w:color w:val="auto"/>
        </w:rPr>
        <w:t xml:space="preserve"> </w:t>
      </w:r>
    </w:p>
    <w:p w14:paraId="698C5E70" w14:textId="490FD0EB" w:rsidR="00746BAF" w:rsidRPr="00B714C5" w:rsidRDefault="00746BAF" w:rsidP="00746BAF">
      <w:pPr>
        <w:ind w:firstLine="0"/>
      </w:pPr>
    </w:p>
    <w:p w14:paraId="3C2B83DD" w14:textId="46D03682" w:rsidR="00FB3C75" w:rsidRPr="00B349E1" w:rsidRDefault="002902C1" w:rsidP="00B349E1">
      <w:pPr>
        <w:spacing w:line="288" w:lineRule="auto"/>
        <w:ind w:firstLine="720"/>
        <w:rPr>
          <w:rFonts w:ascii="Times New Roman" w:hAnsi="Times New Roman" w:cs="Times New Roman"/>
          <w:sz w:val="24"/>
          <w:szCs w:val="24"/>
        </w:rPr>
      </w:pPr>
      <w:r w:rsidRPr="00B349E1">
        <w:rPr>
          <w:rFonts w:ascii="Times New Roman" w:hAnsi="Times New Roman" w:cs="Times New Roman"/>
          <w:sz w:val="24"/>
          <w:szCs w:val="24"/>
        </w:rPr>
        <w:lastRenderedPageBreak/>
        <w:t xml:space="preserve">1.1. </w:t>
      </w:r>
      <w:r w:rsidR="639AD35A" w:rsidRPr="00B349E1">
        <w:rPr>
          <w:rFonts w:ascii="Times New Roman" w:hAnsi="Times New Roman" w:cs="Times New Roman"/>
          <w:sz w:val="24"/>
          <w:szCs w:val="24"/>
        </w:rPr>
        <w:t>P</w:t>
      </w:r>
      <w:r w:rsidR="00B312C4" w:rsidRPr="00B349E1">
        <w:rPr>
          <w:rFonts w:ascii="Times New Roman" w:hAnsi="Times New Roman" w:cs="Times New Roman"/>
          <w:sz w:val="24"/>
          <w:szCs w:val="24"/>
        </w:rPr>
        <w:t>erkančioji organizacija</w:t>
      </w:r>
      <w:r w:rsidR="00291EAC" w:rsidRPr="00B349E1">
        <w:rPr>
          <w:rFonts w:ascii="Times New Roman" w:hAnsi="Times New Roman" w:cs="Times New Roman"/>
          <w:sz w:val="24"/>
          <w:szCs w:val="24"/>
        </w:rPr>
        <w:t xml:space="preserve"> </w:t>
      </w:r>
      <w:r w:rsidR="00FB3C75" w:rsidRPr="00B349E1">
        <w:rPr>
          <w:rFonts w:ascii="Times New Roman" w:hAnsi="Times New Roman" w:cs="Times New Roman"/>
          <w:sz w:val="24"/>
          <w:szCs w:val="24"/>
        </w:rPr>
        <w:t>–</w:t>
      </w:r>
      <w:r w:rsidR="006B0118" w:rsidRPr="00B349E1">
        <w:rPr>
          <w:rFonts w:ascii="Times New Roman" w:hAnsi="Times New Roman" w:cs="Times New Roman"/>
          <w:sz w:val="24"/>
          <w:szCs w:val="24"/>
        </w:rPr>
        <w:t xml:space="preserve"> Vytauto Didžiojo universitetas</w:t>
      </w:r>
      <w:r w:rsidR="00FB3C75" w:rsidRPr="00B349E1">
        <w:rPr>
          <w:rFonts w:ascii="Times New Roman" w:hAnsi="Times New Roman" w:cs="Times New Roman"/>
          <w:sz w:val="24"/>
          <w:szCs w:val="24"/>
        </w:rPr>
        <w:t xml:space="preserve">, </w:t>
      </w:r>
      <w:r w:rsidR="005F45C6" w:rsidRPr="00B349E1">
        <w:rPr>
          <w:rFonts w:ascii="Times New Roman" w:hAnsi="Times New Roman" w:cs="Times New Roman"/>
          <w:sz w:val="24"/>
          <w:szCs w:val="24"/>
        </w:rPr>
        <w:t>juridinio asmens kodas 111950396, adresas K. Donelaičio g. 58, 44248, Kaunas. Perkančioji organizacija yra PVM mokėtoja</w:t>
      </w:r>
      <w:r w:rsidR="00FB3C75" w:rsidRPr="00B349E1">
        <w:rPr>
          <w:rFonts w:ascii="Times New Roman" w:hAnsi="Times New Roman" w:cs="Times New Roman"/>
          <w:sz w:val="24"/>
          <w:szCs w:val="24"/>
        </w:rPr>
        <w:t>.</w:t>
      </w:r>
    </w:p>
    <w:p w14:paraId="66608DA3" w14:textId="4316C29D" w:rsidR="00B349E1" w:rsidRPr="00B349E1" w:rsidRDefault="00B349E1" w:rsidP="00B349E1">
      <w:pPr>
        <w:spacing w:line="288" w:lineRule="auto"/>
        <w:ind w:firstLine="720"/>
        <w:rPr>
          <w:rFonts w:ascii="Times New Roman" w:hAnsi="Times New Roman" w:cs="Times New Roman"/>
          <w:sz w:val="24"/>
          <w:szCs w:val="24"/>
        </w:rPr>
      </w:pPr>
      <w:r w:rsidRPr="00B349E1">
        <w:rPr>
          <w:rStyle w:val="normaltextrun"/>
          <w:rFonts w:ascii="Times New Roman" w:hAnsi="Times New Roman" w:cs="Times New Roman"/>
          <w:color w:val="000000"/>
          <w:sz w:val="24"/>
          <w:szCs w:val="24"/>
          <w:shd w:val="clear" w:color="auto" w:fill="FFFFFF"/>
        </w:rPr>
        <w:t>1.2. Pirkimą atlieka</w:t>
      </w:r>
      <w:r w:rsidRPr="00B349E1">
        <w:rPr>
          <w:rStyle w:val="normaltextrun"/>
          <w:rFonts w:ascii="Times New Roman" w:hAnsi="Times New Roman" w:cs="Times New Roman"/>
          <w:color w:val="00B050"/>
          <w:sz w:val="24"/>
          <w:szCs w:val="24"/>
          <w:shd w:val="clear" w:color="auto" w:fill="FFFFFF"/>
        </w:rPr>
        <w:t xml:space="preserve"> </w:t>
      </w:r>
      <w:r w:rsidRPr="00B349E1">
        <w:rPr>
          <w:rStyle w:val="normaltextrun"/>
          <w:rFonts w:ascii="Times New Roman" w:hAnsi="Times New Roman" w:cs="Times New Roman"/>
          <w:color w:val="000000"/>
          <w:sz w:val="24"/>
          <w:szCs w:val="24"/>
          <w:shd w:val="clear" w:color="auto" w:fill="FFFFFF"/>
        </w:rPr>
        <w:t>pati Perkančioji organizacija.</w:t>
      </w:r>
      <w:r w:rsidRPr="00B349E1">
        <w:rPr>
          <w:rStyle w:val="eop"/>
          <w:rFonts w:ascii="Times New Roman" w:hAnsi="Times New Roman" w:cs="Times New Roman"/>
          <w:color w:val="000000"/>
          <w:sz w:val="24"/>
          <w:szCs w:val="24"/>
          <w:shd w:val="clear" w:color="auto" w:fill="FFFFFF"/>
        </w:rPr>
        <w:t> </w:t>
      </w:r>
    </w:p>
    <w:p w14:paraId="6669709E" w14:textId="17E1762D" w:rsidR="00316D64" w:rsidRPr="00904DAA" w:rsidRDefault="00CA0CC5" w:rsidP="00B349E1">
      <w:pPr>
        <w:pStyle w:val="ListParagraph"/>
        <w:numPr>
          <w:ilvl w:val="1"/>
          <w:numId w:val="8"/>
        </w:numPr>
        <w:spacing w:line="288" w:lineRule="auto"/>
        <w:ind w:left="0" w:firstLine="720"/>
        <w:rPr>
          <w:rFonts w:ascii="Times New Roman" w:hAnsi="Times New Roman" w:cs="Times New Roman"/>
          <w:sz w:val="24"/>
          <w:szCs w:val="24"/>
        </w:rPr>
      </w:pPr>
      <w:r w:rsidRPr="00B349E1">
        <w:rPr>
          <w:rFonts w:ascii="Times New Roman" w:hAnsi="Times New Roman" w:cs="Times New Roman"/>
          <w:sz w:val="24"/>
          <w:szCs w:val="24"/>
        </w:rPr>
        <w:t>Pirkimas neatliekamas naudojantis centralizuotų pirkimų katalogu</w:t>
      </w:r>
      <w:r w:rsidR="0081559D" w:rsidRPr="00B349E1">
        <w:rPr>
          <w:rFonts w:ascii="Times New Roman" w:hAnsi="Times New Roman" w:cs="Times New Roman"/>
          <w:sz w:val="24"/>
          <w:szCs w:val="24"/>
        </w:rPr>
        <w:t xml:space="preserve"> (toliau – CPO)</w:t>
      </w:r>
      <w:r w:rsidRPr="00B349E1">
        <w:rPr>
          <w:rFonts w:ascii="Times New Roman" w:hAnsi="Times New Roman" w:cs="Times New Roman"/>
          <w:sz w:val="24"/>
          <w:szCs w:val="24"/>
        </w:rPr>
        <w:t xml:space="preserve">, </w:t>
      </w:r>
      <w:r w:rsidRPr="00904DAA">
        <w:rPr>
          <w:rFonts w:ascii="Times New Roman" w:hAnsi="Times New Roman" w:cs="Times New Roman"/>
          <w:sz w:val="24"/>
          <w:szCs w:val="24"/>
        </w:rPr>
        <w:t>nes</w:t>
      </w:r>
      <w:r w:rsidR="0081559D" w:rsidRPr="00904DAA">
        <w:rPr>
          <w:rFonts w:ascii="Times New Roman" w:hAnsi="Times New Roman" w:cs="Times New Roman"/>
          <w:sz w:val="24"/>
          <w:szCs w:val="24"/>
        </w:rPr>
        <w:t xml:space="preserve"> CPO katalog</w:t>
      </w:r>
      <w:r w:rsidR="00CE63F1" w:rsidRPr="00904DAA">
        <w:rPr>
          <w:rFonts w:ascii="Times New Roman" w:hAnsi="Times New Roman" w:cs="Times New Roman"/>
          <w:sz w:val="24"/>
          <w:szCs w:val="24"/>
        </w:rPr>
        <w:t xml:space="preserve">e </w:t>
      </w:r>
      <w:r w:rsidR="00A11FB7" w:rsidRPr="00904DAA">
        <w:rPr>
          <w:rFonts w:ascii="Times New Roman" w:hAnsi="Times New Roman" w:cs="Times New Roman"/>
          <w:sz w:val="24"/>
          <w:szCs w:val="24"/>
        </w:rPr>
        <w:t>nėra</w:t>
      </w:r>
      <w:r w:rsidR="009245B2" w:rsidRPr="00904DAA">
        <w:rPr>
          <w:rFonts w:ascii="Times New Roman" w:hAnsi="Times New Roman" w:cs="Times New Roman"/>
          <w:sz w:val="24"/>
          <w:szCs w:val="24"/>
        </w:rPr>
        <w:t xml:space="preserve"> siūlomas </w:t>
      </w:r>
      <w:r w:rsidR="00B349E1" w:rsidRPr="00904DAA">
        <w:rPr>
          <w:rFonts w:ascii="Times New Roman" w:hAnsi="Times New Roman" w:cs="Times New Roman"/>
          <w:sz w:val="24"/>
          <w:szCs w:val="24"/>
        </w:rPr>
        <w:t>tokių prekių</w:t>
      </w:r>
      <w:r w:rsidR="00497697" w:rsidRPr="00904DAA">
        <w:rPr>
          <w:rFonts w:ascii="Times New Roman" w:hAnsi="Times New Roman" w:cs="Times New Roman"/>
          <w:sz w:val="24"/>
          <w:szCs w:val="24"/>
        </w:rPr>
        <w:t xml:space="preserve"> asortimentas</w:t>
      </w:r>
      <w:r w:rsidRPr="00904DAA">
        <w:rPr>
          <w:rFonts w:ascii="Times New Roman" w:hAnsi="Times New Roman" w:cs="Times New Roman"/>
          <w:sz w:val="24"/>
          <w:szCs w:val="24"/>
        </w:rPr>
        <w:t xml:space="preserve">.  </w:t>
      </w:r>
    </w:p>
    <w:p w14:paraId="52EA068B" w14:textId="3BB2B5E8" w:rsidR="00C71C6F" w:rsidRPr="00B349E1" w:rsidRDefault="00503A5B" w:rsidP="00B349E1">
      <w:pPr>
        <w:spacing w:line="288" w:lineRule="auto"/>
        <w:ind w:firstLine="720"/>
        <w:rPr>
          <w:rFonts w:ascii="Times New Roman" w:hAnsi="Times New Roman" w:cs="Times New Roman"/>
          <w:sz w:val="24"/>
          <w:szCs w:val="24"/>
        </w:rPr>
      </w:pPr>
      <w:r w:rsidRPr="00B349E1">
        <w:rPr>
          <w:rFonts w:ascii="Times New Roman" w:hAnsi="Times New Roman" w:cs="Times New Roman"/>
          <w:sz w:val="24"/>
          <w:szCs w:val="24"/>
        </w:rPr>
        <w:t>1.</w:t>
      </w:r>
      <w:r w:rsidR="00680373" w:rsidRPr="00B349E1">
        <w:rPr>
          <w:rFonts w:ascii="Times New Roman" w:hAnsi="Times New Roman" w:cs="Times New Roman"/>
          <w:sz w:val="24"/>
          <w:szCs w:val="24"/>
        </w:rPr>
        <w:t>3</w:t>
      </w:r>
      <w:r w:rsidRPr="00B349E1">
        <w:rPr>
          <w:rFonts w:ascii="Times New Roman" w:hAnsi="Times New Roman" w:cs="Times New Roman"/>
          <w:sz w:val="24"/>
          <w:szCs w:val="24"/>
        </w:rPr>
        <w:t xml:space="preserve">. </w:t>
      </w:r>
      <w:r w:rsidR="00091F01" w:rsidRPr="00B349E1">
        <w:rPr>
          <w:rFonts w:ascii="Times New Roman" w:hAnsi="Times New Roman" w:cs="Times New Roman"/>
          <w:sz w:val="24"/>
          <w:szCs w:val="24"/>
        </w:rPr>
        <w:t xml:space="preserve">Pirkimo Komisija nėra sudaroma. </w:t>
      </w:r>
    </w:p>
    <w:p w14:paraId="07DF2C08" w14:textId="5E879A78" w:rsidR="009D00CF" w:rsidRPr="00585D92" w:rsidRDefault="004F6423" w:rsidP="009D00CF">
      <w:pPr>
        <w:spacing w:line="240" w:lineRule="auto"/>
        <w:ind w:firstLine="720"/>
        <w:rPr>
          <w:rFonts w:ascii="Times New Roman" w:eastAsia="Times New Roman" w:hAnsi="Times New Roman" w:cs="Times New Roman"/>
          <w:b/>
          <w:bCs/>
          <w:sz w:val="24"/>
          <w:szCs w:val="24"/>
        </w:rPr>
      </w:pPr>
      <w:r w:rsidRPr="00AE1F37">
        <w:rPr>
          <w:rFonts w:ascii="Times New Roman" w:hAnsi="Times New Roman" w:cs="Times New Roman"/>
          <w:sz w:val="24"/>
          <w:szCs w:val="24"/>
        </w:rPr>
        <w:t>1.</w:t>
      </w:r>
      <w:r w:rsidR="00680373" w:rsidRPr="00AE1F37">
        <w:rPr>
          <w:rFonts w:ascii="Times New Roman" w:hAnsi="Times New Roman" w:cs="Times New Roman"/>
          <w:sz w:val="24"/>
          <w:szCs w:val="24"/>
        </w:rPr>
        <w:t>4</w:t>
      </w:r>
      <w:r w:rsidRPr="00AE1F37">
        <w:rPr>
          <w:rFonts w:ascii="Times New Roman" w:hAnsi="Times New Roman" w:cs="Times New Roman"/>
          <w:sz w:val="24"/>
          <w:szCs w:val="24"/>
        </w:rPr>
        <w:t>.</w:t>
      </w:r>
      <w:r w:rsidRPr="00AE1F37">
        <w:rPr>
          <w:rFonts w:ascii="Times New Roman" w:hAnsi="Times New Roman" w:cs="Times New Roman"/>
          <w:i/>
          <w:iCs/>
          <w:sz w:val="24"/>
          <w:szCs w:val="24"/>
        </w:rPr>
        <w:t xml:space="preserve"> </w:t>
      </w:r>
      <w:r w:rsidR="003E13AF" w:rsidRPr="00AE1F37">
        <w:rPr>
          <w:rFonts w:ascii="Times New Roman" w:hAnsi="Times New Roman" w:cs="Times New Roman"/>
          <w:sz w:val="24"/>
          <w:szCs w:val="24"/>
        </w:rPr>
        <w:t xml:space="preserve">Atliekamas žaliasis pirkimas. Pirkimas vykdomas vadovaujantis </w:t>
      </w:r>
      <w:hyperlink r:id="rId12" w:history="1">
        <w:r w:rsidR="003E13AF" w:rsidRPr="00AE1F37">
          <w:rPr>
            <w:rStyle w:val="Hyperlink"/>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3E13AF" w:rsidRPr="00AE1F37">
        <w:rPr>
          <w:rFonts w:ascii="Times New Roman" w:hAnsi="Times New Roman" w:cs="Times New Roman"/>
          <w:color w:val="00B050"/>
          <w:sz w:val="24"/>
          <w:szCs w:val="24"/>
        </w:rPr>
        <w:t xml:space="preserve"> </w:t>
      </w:r>
      <w:r w:rsidR="009D00CF" w:rsidRPr="0004079B">
        <w:rPr>
          <w:rFonts w:ascii="Times New Roman" w:hAnsi="Times New Roman" w:cs="Times New Roman"/>
          <w:b/>
          <w:bCs/>
          <w:sz w:val="24"/>
          <w:szCs w:val="24"/>
        </w:rPr>
        <w:t>4.4.3 papunktį (perkama tik nematerialaus pobūdžio (intelektinė) ar kitokia paslauga, nesusijusi su materialaus objekto sukūrimu, kurios teikimo metu nėra numatomas reikšmingas neigiamas poveikis aplinkai, nesukuriamas taršos šaltinis ir negeneruojamos atliekos).</w:t>
      </w:r>
    </w:p>
    <w:p w14:paraId="15179C0E" w14:textId="17F42605" w:rsidR="00257685" w:rsidRPr="00B349E1" w:rsidRDefault="000574FF" w:rsidP="009D00CF">
      <w:pPr>
        <w:pStyle w:val="ListParagraph"/>
        <w:spacing w:line="288" w:lineRule="auto"/>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9D00CF">
        <w:rPr>
          <w:rFonts w:ascii="Times New Roman" w:hAnsi="Times New Roman" w:cs="Times New Roman"/>
          <w:sz w:val="24"/>
          <w:szCs w:val="24"/>
        </w:rPr>
        <w:t xml:space="preserve">1.5. </w:t>
      </w:r>
      <w:r w:rsidR="4B7098B6" w:rsidRPr="00B349E1">
        <w:rPr>
          <w:rFonts w:ascii="Times New Roman" w:eastAsia="Arial" w:hAnsi="Times New Roman" w:cs="Times New Roman"/>
          <w:sz w:val="24"/>
          <w:szCs w:val="24"/>
        </w:rPr>
        <w:t>Bendrosios</w:t>
      </w:r>
      <w:r w:rsidR="00931CA2" w:rsidRPr="00B349E1">
        <w:rPr>
          <w:rFonts w:ascii="Times New Roman" w:eastAsia="Arial" w:hAnsi="Times New Roman" w:cs="Times New Roman"/>
          <w:sz w:val="24"/>
          <w:szCs w:val="24"/>
        </w:rPr>
        <w:t xml:space="preserve"> pirkimo</w:t>
      </w:r>
      <w:r w:rsidR="4B7098B6" w:rsidRPr="00B349E1">
        <w:rPr>
          <w:rFonts w:ascii="Times New Roman" w:eastAsia="Arial" w:hAnsi="Times New Roman" w:cs="Times New Roman"/>
          <w:sz w:val="24"/>
          <w:szCs w:val="24"/>
        </w:rPr>
        <w:t xml:space="preserve"> sąlygos yra neatskiriama ši</w:t>
      </w:r>
      <w:r w:rsidR="00931CA2" w:rsidRPr="00B349E1">
        <w:rPr>
          <w:rFonts w:ascii="Times New Roman" w:eastAsia="Arial" w:hAnsi="Times New Roman" w:cs="Times New Roman"/>
          <w:sz w:val="24"/>
          <w:szCs w:val="24"/>
        </w:rPr>
        <w:t>ų</w:t>
      </w:r>
      <w:r w:rsidR="4B7098B6" w:rsidRPr="00B349E1">
        <w:rPr>
          <w:rFonts w:ascii="Times New Roman" w:eastAsia="Arial" w:hAnsi="Times New Roman" w:cs="Times New Roman"/>
          <w:sz w:val="24"/>
          <w:szCs w:val="24"/>
        </w:rPr>
        <w:t xml:space="preserve"> pirkimo sąlygų dalis.</w:t>
      </w:r>
    </w:p>
    <w:p w14:paraId="7A92E859" w14:textId="77777777" w:rsidR="00B349E1" w:rsidRPr="00B349E1" w:rsidRDefault="00B349E1" w:rsidP="00B349E1">
      <w:pPr>
        <w:pStyle w:val="ListParagraph"/>
        <w:spacing w:line="288" w:lineRule="auto"/>
        <w:ind w:firstLine="0"/>
        <w:rPr>
          <w:rFonts w:ascii="Times New Roman" w:hAnsi="Times New Roman" w:cs="Times New Roman"/>
          <w:sz w:val="24"/>
          <w:szCs w:val="24"/>
        </w:rPr>
      </w:pPr>
    </w:p>
    <w:p w14:paraId="4ED932F3" w14:textId="2CE07367" w:rsidR="00FB3C75" w:rsidRPr="00B349E1" w:rsidRDefault="00244994" w:rsidP="00B349E1">
      <w:pPr>
        <w:pStyle w:val="Heading1"/>
        <w:numPr>
          <w:ilvl w:val="0"/>
          <w:numId w:val="7"/>
        </w:numPr>
        <w:spacing w:before="0" w:after="0" w:line="288" w:lineRule="auto"/>
        <w:ind w:left="357" w:hanging="357"/>
        <w:rPr>
          <w:rFonts w:ascii="Times New Roman" w:hAnsi="Times New Roman" w:cs="Times New Roman"/>
          <w:color w:val="auto"/>
        </w:rPr>
      </w:pPr>
      <w:bookmarkStart w:id="11" w:name="_Toc202521440"/>
      <w:r w:rsidRPr="00B349E1">
        <w:rPr>
          <w:rFonts w:ascii="Times New Roman" w:hAnsi="Times New Roman" w:cs="Times New Roman"/>
          <w:color w:val="auto"/>
        </w:rPr>
        <w:t>Pirkimo objektas</w:t>
      </w:r>
      <w:bookmarkEnd w:id="11"/>
    </w:p>
    <w:p w14:paraId="7D847502" w14:textId="77777777" w:rsidR="00FB3C75" w:rsidRPr="00B714C5" w:rsidRDefault="00FB3C75" w:rsidP="00E62E95">
      <w:pPr>
        <w:spacing w:line="240" w:lineRule="auto"/>
        <w:ind w:firstLine="0"/>
      </w:pPr>
    </w:p>
    <w:p w14:paraId="50EE15DF" w14:textId="77777777" w:rsidR="009D00CF" w:rsidRDefault="4A330118" w:rsidP="009D00CF">
      <w:pPr>
        <w:pStyle w:val="ListParagraph"/>
        <w:widowControl w:val="0"/>
        <w:numPr>
          <w:ilvl w:val="1"/>
          <w:numId w:val="7"/>
        </w:numPr>
        <w:tabs>
          <w:tab w:val="left" w:pos="1134"/>
        </w:tabs>
        <w:autoSpaceDE w:val="0"/>
        <w:autoSpaceDN w:val="0"/>
        <w:adjustRightInd w:val="0"/>
        <w:spacing w:line="276" w:lineRule="auto"/>
        <w:ind w:left="0" w:firstLine="720"/>
        <w:rPr>
          <w:rFonts w:ascii="Times New Roman" w:eastAsia="Times New Roman" w:hAnsi="Times New Roman" w:cs="Times New Roman"/>
          <w:sz w:val="24"/>
          <w:szCs w:val="24"/>
        </w:rPr>
      </w:pPr>
      <w:r w:rsidRPr="009D00CF">
        <w:rPr>
          <w:rFonts w:ascii="Times New Roman" w:hAnsi="Times New Roman" w:cs="Times New Roman"/>
          <w:sz w:val="24"/>
          <w:szCs w:val="24"/>
        </w:rPr>
        <w:t xml:space="preserve"> </w:t>
      </w:r>
      <w:r w:rsidR="00651664" w:rsidRPr="009D00CF">
        <w:rPr>
          <w:rFonts w:ascii="Times New Roman" w:hAnsi="Times New Roman" w:cs="Times New Roman"/>
          <w:sz w:val="24"/>
          <w:szCs w:val="24"/>
        </w:rPr>
        <w:t xml:space="preserve">Perkančioji organizacija </w:t>
      </w:r>
      <w:r w:rsidR="00FB3C75" w:rsidRPr="009D00CF">
        <w:rPr>
          <w:rFonts w:ascii="Times New Roman" w:eastAsia="Calibri" w:hAnsi="Times New Roman" w:cs="Times New Roman"/>
          <w:sz w:val="24"/>
          <w:szCs w:val="24"/>
        </w:rPr>
        <w:t>numato įsigyti</w:t>
      </w:r>
      <w:r w:rsidR="00F90BB1" w:rsidRPr="009D00CF">
        <w:rPr>
          <w:rFonts w:ascii="Times New Roman" w:eastAsia="Calibri" w:hAnsi="Times New Roman" w:cs="Times New Roman"/>
          <w:sz w:val="24"/>
          <w:szCs w:val="24"/>
        </w:rPr>
        <w:t xml:space="preserve"> </w:t>
      </w:r>
      <w:r w:rsidR="009D00CF" w:rsidRPr="009D00CF">
        <w:rPr>
          <w:rFonts w:ascii="Times New Roman" w:eastAsia="Times New Roman" w:hAnsi="Times New Roman" w:cs="Times New Roman"/>
          <w:sz w:val="24"/>
          <w:szCs w:val="24"/>
        </w:rPr>
        <w:t>bankų sąskaitų aptarnavimo paslaugas</w:t>
      </w:r>
      <w:r w:rsidR="003E6F31" w:rsidRPr="009D00CF">
        <w:rPr>
          <w:rFonts w:ascii="Times New Roman" w:eastAsia="Times New Roman" w:hAnsi="Times New Roman" w:cs="Times New Roman"/>
          <w:i/>
          <w:iCs/>
          <w:sz w:val="24"/>
          <w:szCs w:val="24"/>
          <w:lang w:eastAsia="en-US"/>
        </w:rPr>
        <w:t>.</w:t>
      </w:r>
      <w:r w:rsidR="00C74DF0" w:rsidRPr="009D00CF">
        <w:rPr>
          <w:rFonts w:ascii="Times New Roman" w:eastAsia="Times New Roman" w:hAnsi="Times New Roman" w:cs="Times New Roman"/>
          <w:i/>
          <w:iCs/>
          <w:sz w:val="24"/>
          <w:szCs w:val="24"/>
          <w:lang w:eastAsia="en-US"/>
        </w:rPr>
        <w:t xml:space="preserve"> </w:t>
      </w:r>
      <w:r w:rsidR="00FB3C75" w:rsidRPr="009D00CF">
        <w:rPr>
          <w:rFonts w:ascii="Times New Roman" w:hAnsi="Times New Roman" w:cs="Times New Roman"/>
          <w:sz w:val="24"/>
          <w:szCs w:val="24"/>
        </w:rPr>
        <w:t xml:space="preserve">Reikalavimai </w:t>
      </w:r>
      <w:r w:rsidR="00966703" w:rsidRPr="009D00CF">
        <w:rPr>
          <w:rFonts w:ascii="Times New Roman" w:hAnsi="Times New Roman" w:cs="Times New Roman"/>
          <w:sz w:val="24"/>
          <w:szCs w:val="24"/>
        </w:rPr>
        <w:t>p</w:t>
      </w:r>
      <w:r w:rsidR="00FB3C75" w:rsidRPr="009D00CF">
        <w:rPr>
          <w:rFonts w:ascii="Times New Roman" w:hAnsi="Times New Roman" w:cs="Times New Roman"/>
          <w:sz w:val="24"/>
          <w:szCs w:val="24"/>
        </w:rPr>
        <w:t>irkimo objektui nustatyti</w:t>
      </w:r>
      <w:r w:rsidR="00AE2AEF" w:rsidRPr="009D00CF">
        <w:rPr>
          <w:rFonts w:ascii="Times New Roman" w:hAnsi="Times New Roman" w:cs="Times New Roman"/>
          <w:sz w:val="24"/>
          <w:szCs w:val="24"/>
        </w:rPr>
        <w:t xml:space="preserve"> </w:t>
      </w:r>
      <w:r w:rsidR="00966703" w:rsidRPr="009D00CF">
        <w:rPr>
          <w:rFonts w:ascii="Times New Roman" w:hAnsi="Times New Roman" w:cs="Times New Roman"/>
          <w:sz w:val="24"/>
          <w:szCs w:val="24"/>
        </w:rPr>
        <w:t>s</w:t>
      </w:r>
      <w:r w:rsidR="00044836" w:rsidRPr="009D00CF">
        <w:rPr>
          <w:rFonts w:ascii="Times New Roman" w:hAnsi="Times New Roman" w:cs="Times New Roman"/>
          <w:sz w:val="24"/>
          <w:szCs w:val="24"/>
        </w:rPr>
        <w:t>pecialiųjų p</w:t>
      </w:r>
      <w:r w:rsidR="00AE2AEF" w:rsidRPr="009D00CF">
        <w:rPr>
          <w:rFonts w:ascii="Times New Roman" w:hAnsi="Times New Roman" w:cs="Times New Roman"/>
          <w:sz w:val="24"/>
          <w:szCs w:val="24"/>
        </w:rPr>
        <w:t xml:space="preserve">irkimo sąlygų </w:t>
      </w:r>
      <w:r w:rsidR="00F527A2" w:rsidRPr="009D00CF">
        <w:rPr>
          <w:rFonts w:ascii="Times New Roman" w:hAnsi="Times New Roman" w:cs="Times New Roman"/>
          <w:sz w:val="24"/>
          <w:szCs w:val="24"/>
        </w:rPr>
        <w:t xml:space="preserve">Nr. </w:t>
      </w:r>
      <w:r w:rsidR="009D2142" w:rsidRPr="009D00CF">
        <w:rPr>
          <w:rFonts w:ascii="Times New Roman" w:hAnsi="Times New Roman" w:cs="Times New Roman"/>
          <w:sz w:val="24"/>
          <w:szCs w:val="24"/>
        </w:rPr>
        <w:t>3</w:t>
      </w:r>
      <w:r w:rsidR="00AE2AEF" w:rsidRPr="009D00CF">
        <w:rPr>
          <w:rFonts w:ascii="Times New Roman" w:hAnsi="Times New Roman" w:cs="Times New Roman"/>
          <w:sz w:val="24"/>
          <w:szCs w:val="24"/>
        </w:rPr>
        <w:t xml:space="preserve"> priede</w:t>
      </w:r>
      <w:r w:rsidR="00AC5BD3" w:rsidRPr="009D00CF">
        <w:rPr>
          <w:rFonts w:ascii="Times New Roman" w:hAnsi="Times New Roman" w:cs="Times New Roman"/>
          <w:sz w:val="24"/>
          <w:szCs w:val="24"/>
        </w:rPr>
        <w:t xml:space="preserve"> „Techninė specifikacija“</w:t>
      </w:r>
      <w:r w:rsidR="00AE2AEF" w:rsidRPr="009D00CF">
        <w:rPr>
          <w:rFonts w:ascii="Times New Roman" w:hAnsi="Times New Roman" w:cs="Times New Roman"/>
          <w:sz w:val="24"/>
          <w:szCs w:val="24"/>
        </w:rPr>
        <w:t>.</w:t>
      </w:r>
      <w:r w:rsidR="009D00CF" w:rsidRPr="009D00CF">
        <w:rPr>
          <w:rFonts w:ascii="Times New Roman" w:hAnsi="Times New Roman" w:cs="Times New Roman"/>
          <w:sz w:val="24"/>
          <w:szCs w:val="24"/>
        </w:rPr>
        <w:t xml:space="preserve"> </w:t>
      </w:r>
      <w:r w:rsidR="009D00CF" w:rsidRPr="009D00CF">
        <w:rPr>
          <w:rFonts w:ascii="Times New Roman" w:eastAsia="Times New Roman" w:hAnsi="Times New Roman" w:cs="Times New Roman"/>
          <w:sz w:val="24"/>
          <w:szCs w:val="24"/>
        </w:rPr>
        <w:t xml:space="preserve">Pagrindinis BVPŽ kodas 66110000-4 bankų paslaugos. </w:t>
      </w:r>
    </w:p>
    <w:p w14:paraId="1E057F3A" w14:textId="1C03CF08" w:rsidR="009D00CF" w:rsidRPr="009D00CF" w:rsidRDefault="009D00CF" w:rsidP="009D00CF">
      <w:pPr>
        <w:pStyle w:val="ListParagraph"/>
        <w:widowControl w:val="0"/>
        <w:numPr>
          <w:ilvl w:val="1"/>
          <w:numId w:val="7"/>
        </w:numPr>
        <w:tabs>
          <w:tab w:val="left" w:pos="1134"/>
        </w:tabs>
        <w:autoSpaceDE w:val="0"/>
        <w:autoSpaceDN w:val="0"/>
        <w:adjustRightInd w:val="0"/>
        <w:spacing w:line="276" w:lineRule="auto"/>
        <w:ind w:left="0" w:firstLine="720"/>
        <w:rPr>
          <w:rFonts w:ascii="Times New Roman" w:eastAsia="Times New Roman" w:hAnsi="Times New Roman" w:cs="Times New Roman"/>
          <w:bCs/>
          <w:sz w:val="24"/>
          <w:szCs w:val="24"/>
        </w:rPr>
      </w:pPr>
      <w:r w:rsidRPr="009D00CF">
        <w:rPr>
          <w:rFonts w:ascii="Times New Roman" w:eastAsia="Times New Roman" w:hAnsi="Times New Roman" w:cs="Times New Roman"/>
          <w:color w:val="000000"/>
          <w:sz w:val="24"/>
          <w:szCs w:val="24"/>
        </w:rPr>
        <w:t xml:space="preserve"> </w:t>
      </w:r>
      <w:r w:rsidRPr="009D00CF">
        <w:rPr>
          <w:rFonts w:ascii="Times New Roman" w:eastAsia="Times New Roman" w:hAnsi="Times New Roman" w:cs="Times New Roman"/>
          <w:b/>
          <w:color w:val="000000"/>
          <w:sz w:val="24"/>
          <w:szCs w:val="24"/>
        </w:rPr>
        <w:t xml:space="preserve">Pirkimo objektas yra skaidomas į 6 (šešias) pirkimo objekto dalis. </w:t>
      </w:r>
      <w:r w:rsidRPr="009D00CF">
        <w:rPr>
          <w:rFonts w:ascii="Times New Roman" w:eastAsia="Times New Roman" w:hAnsi="Times New Roman" w:cs="Times New Roman"/>
          <w:bCs/>
          <w:color w:val="000000"/>
          <w:sz w:val="24"/>
          <w:szCs w:val="24"/>
        </w:rPr>
        <w:t>Tiekėjas gali teikti pasiūlymą vienai (pilnai), pirkimo objekto dal</w:t>
      </w:r>
      <w:r w:rsidR="004A5225">
        <w:rPr>
          <w:rFonts w:ascii="Times New Roman" w:eastAsia="Times New Roman" w:hAnsi="Times New Roman" w:cs="Times New Roman"/>
          <w:bCs/>
          <w:color w:val="000000"/>
          <w:sz w:val="24"/>
          <w:szCs w:val="24"/>
        </w:rPr>
        <w:t>iai</w:t>
      </w:r>
      <w:r w:rsidRPr="009D00CF">
        <w:rPr>
          <w:rFonts w:ascii="Times New Roman" w:eastAsia="Times New Roman" w:hAnsi="Times New Roman" w:cs="Times New Roman"/>
          <w:bCs/>
          <w:color w:val="000000"/>
          <w:sz w:val="24"/>
          <w:szCs w:val="24"/>
        </w:rPr>
        <w:t>. Konkurso dalyvių skaičius neribojamas. Tiekėjas, laimėjęs pirkimą vienoje pirkimo objekto dalyje, jo pasiūlymas (-ai) kitoje (-</w:t>
      </w:r>
      <w:proofErr w:type="spellStart"/>
      <w:r w:rsidRPr="009D00CF">
        <w:rPr>
          <w:rFonts w:ascii="Times New Roman" w:eastAsia="Times New Roman" w:hAnsi="Times New Roman" w:cs="Times New Roman"/>
          <w:bCs/>
          <w:color w:val="000000"/>
          <w:sz w:val="24"/>
          <w:szCs w:val="24"/>
        </w:rPr>
        <w:t>ose</w:t>
      </w:r>
      <w:proofErr w:type="spellEnd"/>
      <w:r w:rsidRPr="009D00CF">
        <w:rPr>
          <w:rFonts w:ascii="Times New Roman" w:eastAsia="Times New Roman" w:hAnsi="Times New Roman" w:cs="Times New Roman"/>
          <w:bCs/>
          <w:color w:val="000000"/>
          <w:sz w:val="24"/>
          <w:szCs w:val="24"/>
        </w:rPr>
        <w:t>) pirkimo objekto dalyje (-</w:t>
      </w:r>
      <w:proofErr w:type="spellStart"/>
      <w:r w:rsidRPr="009D00CF">
        <w:rPr>
          <w:rFonts w:ascii="Times New Roman" w:eastAsia="Times New Roman" w:hAnsi="Times New Roman" w:cs="Times New Roman"/>
          <w:bCs/>
          <w:color w:val="000000"/>
          <w:sz w:val="24"/>
          <w:szCs w:val="24"/>
        </w:rPr>
        <w:t>yse</w:t>
      </w:r>
      <w:proofErr w:type="spellEnd"/>
      <w:r w:rsidRPr="009D00CF">
        <w:rPr>
          <w:rFonts w:ascii="Times New Roman" w:eastAsia="Times New Roman" w:hAnsi="Times New Roman" w:cs="Times New Roman"/>
          <w:bCs/>
          <w:color w:val="000000"/>
          <w:sz w:val="24"/>
          <w:szCs w:val="24"/>
        </w:rPr>
        <w:t xml:space="preserve">) negalės laimėti (Perkančioji organizacija siekia užtikrinti sąskaitų turėjimą ne mažiau kaip šešiuose skirtinguose bankuose), bus atmestas. </w:t>
      </w:r>
    </w:p>
    <w:p w14:paraId="53EE98A1" w14:textId="77777777" w:rsidR="009D00CF" w:rsidRPr="009D00CF" w:rsidRDefault="009D00CF" w:rsidP="009D00CF">
      <w:pPr>
        <w:pStyle w:val="paragraph"/>
        <w:spacing w:before="0" w:beforeAutospacing="0" w:after="0" w:afterAutospacing="0" w:line="276" w:lineRule="auto"/>
        <w:ind w:firstLine="720"/>
        <w:jc w:val="both"/>
        <w:textAlignment w:val="baseline"/>
        <w:rPr>
          <w:rFonts w:ascii="Segoe UI" w:hAnsi="Segoe UI" w:cs="Segoe UI"/>
          <w:sz w:val="18"/>
          <w:szCs w:val="18"/>
        </w:rPr>
      </w:pPr>
      <w:r w:rsidRPr="0043691A">
        <w:rPr>
          <w:b/>
          <w:bCs/>
          <w:color w:val="000000"/>
        </w:rPr>
        <w:t>2.3.</w:t>
      </w:r>
      <w:r w:rsidRPr="0043691A">
        <w:rPr>
          <w:color w:val="000000"/>
        </w:rPr>
        <w:t xml:space="preserve"> </w:t>
      </w:r>
      <w:r w:rsidRPr="009D00CF">
        <w:rPr>
          <w:rStyle w:val="normaltextrun"/>
          <w:color w:val="000000"/>
        </w:rPr>
        <w:t>Pirkimo objektų dalių pavadinimai</w:t>
      </w:r>
      <w:r w:rsidRPr="009D00CF">
        <w:rPr>
          <w:rStyle w:val="normaltextrun"/>
        </w:rPr>
        <w:t xml:space="preserve"> ir Perkančiosios organizacijos šiam pirkimui skiriama suma Eur be PVM:</w:t>
      </w:r>
      <w:r w:rsidRPr="009D00CF">
        <w:rPr>
          <w:rStyle w:val="eop"/>
        </w:rPr>
        <w:t> </w:t>
      </w:r>
    </w:p>
    <w:p w14:paraId="03623A0D" w14:textId="77777777" w:rsidR="009D00CF" w:rsidRPr="009D00CF" w:rsidRDefault="009D00CF" w:rsidP="009D00CF">
      <w:pPr>
        <w:pStyle w:val="paragraph"/>
        <w:spacing w:before="0" w:beforeAutospacing="0" w:after="0" w:afterAutospacing="0"/>
        <w:ind w:firstLine="720"/>
        <w:jc w:val="both"/>
        <w:textAlignment w:val="baseline"/>
        <w:rPr>
          <w:rFonts w:ascii="Segoe UI" w:hAnsi="Segoe UI" w:cs="Segoe UI"/>
          <w:sz w:val="18"/>
          <w:szCs w:val="18"/>
        </w:rPr>
      </w:pPr>
      <w:r w:rsidRPr="009D00CF">
        <w:rPr>
          <w:rStyle w:val="normaltextrun"/>
          <w:color w:val="000000"/>
        </w:rPr>
        <w:t xml:space="preserve">2.3.1. I - pirkimo objekto dalis: </w:t>
      </w:r>
      <w:r w:rsidRPr="00320A34">
        <w:rPr>
          <w:rStyle w:val="normaltextrun"/>
          <w:b/>
          <w:bCs/>
          <w:color w:val="000000"/>
        </w:rPr>
        <w:t>Visų AB SEB banke</w:t>
      </w:r>
      <w:r w:rsidRPr="009D00CF">
        <w:rPr>
          <w:rStyle w:val="normaltextrun"/>
          <w:color w:val="000000"/>
        </w:rPr>
        <w:t xml:space="preserve"> esamų </w:t>
      </w:r>
      <w:r w:rsidRPr="009D00CF">
        <w:rPr>
          <w:rStyle w:val="normaltextrun"/>
        </w:rPr>
        <w:t xml:space="preserve">Vytauto Didžiojo universiteto sąskaitų lėšoms laikyti atidarymo ir aptarnavimo paslaugos </w:t>
      </w:r>
      <w:r w:rsidRPr="009D00CF">
        <w:rPr>
          <w:rStyle w:val="normaltextrun"/>
          <w:color w:val="000000"/>
        </w:rPr>
        <w:t>(toliau – I  pirkimo objekto dalis):</w:t>
      </w:r>
      <w:r w:rsidRPr="009D00CF">
        <w:rPr>
          <w:rStyle w:val="eop"/>
          <w:color w:val="000000"/>
        </w:rPr>
        <w:t> </w:t>
      </w:r>
    </w:p>
    <w:p w14:paraId="6A59A4DD" w14:textId="77777777" w:rsidR="009D00CF" w:rsidRPr="009D00CF" w:rsidRDefault="009D00CF" w:rsidP="009D00CF">
      <w:pPr>
        <w:pStyle w:val="paragraph"/>
        <w:spacing w:before="0" w:beforeAutospacing="0" w:after="0" w:afterAutospacing="0"/>
        <w:ind w:firstLine="705"/>
        <w:jc w:val="both"/>
        <w:textAlignment w:val="baseline"/>
        <w:rPr>
          <w:rStyle w:val="eop"/>
          <w:i/>
          <w:iCs/>
        </w:rPr>
      </w:pPr>
      <w:r w:rsidRPr="009D00CF">
        <w:rPr>
          <w:rStyle w:val="normaltextrun"/>
          <w:color w:val="000000"/>
        </w:rPr>
        <w:t xml:space="preserve">2.3.1.1. </w:t>
      </w:r>
      <w:r w:rsidRPr="009D00CF">
        <w:rPr>
          <w:rStyle w:val="eop"/>
        </w:rPr>
        <w:t xml:space="preserve">  I - pirkimo objekto daliai iš viso </w:t>
      </w:r>
      <w:r w:rsidRPr="00320A34">
        <w:rPr>
          <w:rStyle w:val="eop"/>
          <w:b/>
          <w:bCs/>
        </w:rPr>
        <w:t>skiriama ne daugiau kaip –14 000,00 Eur be PVM</w:t>
      </w:r>
      <w:r w:rsidRPr="009D00CF">
        <w:rPr>
          <w:rStyle w:val="eop"/>
        </w:rPr>
        <w:t xml:space="preserve">, </w:t>
      </w:r>
      <w:r w:rsidRPr="009D00CF">
        <w:rPr>
          <w:rStyle w:val="eop"/>
          <w:i/>
          <w:iCs/>
        </w:rPr>
        <w:t xml:space="preserve">(Pastaba: pasiūlymas bus atmetamas jei pasiūlymo 4 lentelėje - </w:t>
      </w:r>
      <w:r w:rsidRPr="009D00CF">
        <w:rPr>
          <w:i/>
          <w:iCs/>
          <w:sz w:val="22"/>
          <w:szCs w:val="22"/>
        </w:rPr>
        <w:t>Bendra pasiūlymo palyginamoji kaina be PVM</w:t>
      </w:r>
      <w:r w:rsidRPr="009D00CF">
        <w:rPr>
          <w:rStyle w:val="eop"/>
          <w:i/>
          <w:iCs/>
        </w:rPr>
        <w:t xml:space="preserve"> bus didesnė).</w:t>
      </w:r>
    </w:p>
    <w:p w14:paraId="0C16AF92" w14:textId="77777777" w:rsidR="009D00CF" w:rsidRPr="009D00CF" w:rsidRDefault="009D00CF" w:rsidP="009D00CF">
      <w:pPr>
        <w:pStyle w:val="paragraph"/>
        <w:spacing w:before="0" w:beforeAutospacing="0" w:after="0" w:afterAutospacing="0"/>
        <w:ind w:firstLine="720"/>
        <w:jc w:val="both"/>
        <w:textAlignment w:val="baseline"/>
        <w:rPr>
          <w:rStyle w:val="eop"/>
        </w:rPr>
      </w:pPr>
    </w:p>
    <w:p w14:paraId="5D5A1C20" w14:textId="77777777" w:rsidR="009D00CF" w:rsidRPr="009D00CF" w:rsidRDefault="009D00CF" w:rsidP="009D00CF">
      <w:pPr>
        <w:pStyle w:val="paragraph"/>
        <w:spacing w:before="0" w:beforeAutospacing="0" w:after="0" w:afterAutospacing="0"/>
        <w:ind w:firstLine="720"/>
        <w:jc w:val="both"/>
        <w:textAlignment w:val="baseline"/>
        <w:rPr>
          <w:rFonts w:ascii="Segoe UI" w:hAnsi="Segoe UI" w:cs="Segoe UI"/>
          <w:sz w:val="18"/>
          <w:szCs w:val="18"/>
        </w:rPr>
      </w:pPr>
      <w:r w:rsidRPr="009D00CF">
        <w:rPr>
          <w:rStyle w:val="normaltextrun"/>
          <w:color w:val="000000"/>
        </w:rPr>
        <w:t xml:space="preserve">2.3.2. II - pirkimo objekto dalis: </w:t>
      </w:r>
      <w:r w:rsidRPr="00320A34">
        <w:rPr>
          <w:rStyle w:val="normaltextrun"/>
          <w:b/>
          <w:bCs/>
          <w:color w:val="000000"/>
        </w:rPr>
        <w:t>Visų AB Swedbank banke</w:t>
      </w:r>
      <w:r w:rsidRPr="009D00CF">
        <w:rPr>
          <w:rStyle w:val="normaltextrun"/>
          <w:color w:val="000000"/>
        </w:rPr>
        <w:t xml:space="preserve"> esamų </w:t>
      </w:r>
      <w:r w:rsidRPr="009D00CF">
        <w:rPr>
          <w:rStyle w:val="normaltextrun"/>
        </w:rPr>
        <w:t>Vytauto Didžiojo</w:t>
      </w:r>
      <w:r w:rsidRPr="009D00CF">
        <w:rPr>
          <w:rStyle w:val="normaltextrun"/>
          <w:color w:val="000000"/>
        </w:rPr>
        <w:t xml:space="preserve"> </w:t>
      </w:r>
      <w:r w:rsidRPr="009D00CF">
        <w:rPr>
          <w:rStyle w:val="normaltextrun"/>
        </w:rPr>
        <w:t xml:space="preserve">universiteto sąskaitų lėšoms laikyti atidarymo ir aptarnavimo paslaugos </w:t>
      </w:r>
      <w:r w:rsidRPr="009D00CF">
        <w:rPr>
          <w:rStyle w:val="normaltextrun"/>
          <w:color w:val="000000"/>
        </w:rPr>
        <w:t>(toliau – II pirkimo objekto dalis):</w:t>
      </w:r>
      <w:r w:rsidRPr="009D00CF">
        <w:rPr>
          <w:rStyle w:val="eop"/>
          <w:color w:val="000000"/>
        </w:rPr>
        <w:t> </w:t>
      </w:r>
    </w:p>
    <w:p w14:paraId="64F5D848" w14:textId="77777777" w:rsidR="009D00CF" w:rsidRPr="009D00CF" w:rsidRDefault="009D00CF" w:rsidP="009D00CF">
      <w:pPr>
        <w:pStyle w:val="paragraph"/>
        <w:spacing w:before="0" w:beforeAutospacing="0" w:after="0" w:afterAutospacing="0"/>
        <w:ind w:firstLine="720"/>
        <w:jc w:val="both"/>
        <w:textAlignment w:val="baseline"/>
        <w:rPr>
          <w:rStyle w:val="eop"/>
        </w:rPr>
      </w:pPr>
      <w:r w:rsidRPr="009D00CF">
        <w:rPr>
          <w:rStyle w:val="normaltextrun"/>
          <w:color w:val="000000"/>
        </w:rPr>
        <w:t xml:space="preserve">2.3.2.1. </w:t>
      </w:r>
      <w:r w:rsidRPr="009D00CF">
        <w:rPr>
          <w:rStyle w:val="eop"/>
        </w:rPr>
        <w:t xml:space="preserve">II - pirkimo objekto daliai iš viso </w:t>
      </w:r>
      <w:r w:rsidRPr="00320A34">
        <w:rPr>
          <w:rStyle w:val="eop"/>
          <w:b/>
          <w:bCs/>
        </w:rPr>
        <w:t>skiriama ne daugiau kaip – 13 000,00 Eur be PVM</w:t>
      </w:r>
      <w:r w:rsidRPr="009D00CF">
        <w:rPr>
          <w:rStyle w:val="eop"/>
        </w:rPr>
        <w:t>.</w:t>
      </w:r>
    </w:p>
    <w:p w14:paraId="46772822" w14:textId="77777777" w:rsidR="009D00CF" w:rsidRPr="009D00CF" w:rsidRDefault="009D00CF" w:rsidP="009D00CF">
      <w:pPr>
        <w:pStyle w:val="paragraph"/>
        <w:ind w:firstLine="720"/>
        <w:rPr>
          <w:rStyle w:val="eop"/>
          <w:i/>
          <w:iCs/>
        </w:rPr>
      </w:pPr>
      <w:r w:rsidRPr="009D00CF">
        <w:rPr>
          <w:i/>
          <w:iCs/>
        </w:rPr>
        <w:t>(Pastaba: pasiūlymas bus atmetamas jei pasiūlymo 4 lentelėje - Ben</w:t>
      </w:r>
      <w:r w:rsidRPr="0043691A">
        <w:rPr>
          <w:i/>
          <w:iCs/>
        </w:rPr>
        <w:t xml:space="preserve">dra pasiūlymo </w:t>
      </w:r>
      <w:r w:rsidRPr="009D00CF">
        <w:rPr>
          <w:i/>
          <w:iCs/>
        </w:rPr>
        <w:t>palyginamoji kaina be PVM bus didesnė).</w:t>
      </w:r>
    </w:p>
    <w:p w14:paraId="644B825B" w14:textId="77777777" w:rsidR="009D00CF" w:rsidRPr="009D00CF" w:rsidRDefault="009D00CF" w:rsidP="009D00CF">
      <w:pPr>
        <w:pStyle w:val="paragraph"/>
        <w:spacing w:before="0" w:beforeAutospacing="0" w:after="0" w:afterAutospacing="0"/>
        <w:ind w:firstLine="720"/>
        <w:jc w:val="both"/>
        <w:textAlignment w:val="baseline"/>
        <w:rPr>
          <w:rFonts w:ascii="Segoe UI" w:hAnsi="Segoe UI" w:cs="Segoe UI"/>
          <w:sz w:val="18"/>
          <w:szCs w:val="18"/>
        </w:rPr>
      </w:pPr>
      <w:r w:rsidRPr="009D00CF">
        <w:rPr>
          <w:rStyle w:val="normaltextrun"/>
          <w:color w:val="000000"/>
        </w:rPr>
        <w:t xml:space="preserve">2.3.3. III - pirkimo objekto dalis: </w:t>
      </w:r>
      <w:r w:rsidRPr="00320A34">
        <w:rPr>
          <w:rStyle w:val="normaltextrun"/>
          <w:b/>
          <w:bCs/>
          <w:color w:val="000000"/>
        </w:rPr>
        <w:t xml:space="preserve">Visų </w:t>
      </w:r>
      <w:proofErr w:type="spellStart"/>
      <w:r w:rsidRPr="00320A34">
        <w:rPr>
          <w:rStyle w:val="normaltextrun"/>
          <w:b/>
          <w:bCs/>
          <w:color w:val="000000"/>
        </w:rPr>
        <w:t>Luminor</w:t>
      </w:r>
      <w:proofErr w:type="spellEnd"/>
      <w:r w:rsidRPr="00320A34">
        <w:rPr>
          <w:rStyle w:val="normaltextrun"/>
          <w:b/>
          <w:bCs/>
          <w:color w:val="000000"/>
        </w:rPr>
        <w:t xml:space="preserve"> AS banke</w:t>
      </w:r>
      <w:r w:rsidRPr="009D00CF">
        <w:rPr>
          <w:rStyle w:val="normaltextrun"/>
          <w:color w:val="000000"/>
        </w:rPr>
        <w:t xml:space="preserve"> esamų </w:t>
      </w:r>
      <w:r w:rsidRPr="009D00CF">
        <w:rPr>
          <w:rStyle w:val="normaltextrun"/>
        </w:rPr>
        <w:t xml:space="preserve">Vytauto Didžiojo universiteto sąskaitų lėšoms laikyti atidarymo ir aptarnavimo paslaugos </w:t>
      </w:r>
      <w:r w:rsidRPr="009D00CF">
        <w:rPr>
          <w:rStyle w:val="normaltextrun"/>
          <w:color w:val="000000"/>
        </w:rPr>
        <w:t>(toliau – III pirkimo objekto dalis):</w:t>
      </w:r>
      <w:r w:rsidRPr="009D00CF">
        <w:rPr>
          <w:rStyle w:val="eop"/>
          <w:color w:val="000000"/>
        </w:rPr>
        <w:t> </w:t>
      </w:r>
    </w:p>
    <w:p w14:paraId="3FD4CD60" w14:textId="77777777" w:rsidR="009D00CF" w:rsidRPr="009D00CF" w:rsidRDefault="009D00CF" w:rsidP="009D00CF">
      <w:pPr>
        <w:pStyle w:val="paragraph"/>
        <w:spacing w:before="0" w:beforeAutospacing="0" w:after="0" w:afterAutospacing="0"/>
        <w:ind w:firstLine="720"/>
        <w:jc w:val="both"/>
        <w:textAlignment w:val="baseline"/>
        <w:rPr>
          <w:rStyle w:val="eop"/>
        </w:rPr>
      </w:pPr>
      <w:r w:rsidRPr="009D00CF">
        <w:rPr>
          <w:rStyle w:val="normaltextrun"/>
          <w:color w:val="000000"/>
        </w:rPr>
        <w:t xml:space="preserve">2.3.3.1. </w:t>
      </w:r>
      <w:r w:rsidRPr="009D00CF">
        <w:rPr>
          <w:rStyle w:val="eop"/>
        </w:rPr>
        <w:t xml:space="preserve"> III - pirkimo objekto daliai iš viso </w:t>
      </w:r>
      <w:r w:rsidRPr="00320A34">
        <w:rPr>
          <w:rStyle w:val="eop"/>
          <w:b/>
          <w:bCs/>
        </w:rPr>
        <w:t>skiriama ne daugiau kaip – 1 000,00 Eur be PVM.</w:t>
      </w:r>
    </w:p>
    <w:p w14:paraId="61D7C06D" w14:textId="77777777" w:rsidR="009D00CF" w:rsidRPr="009D00CF" w:rsidRDefault="009D00CF" w:rsidP="009D00CF">
      <w:pPr>
        <w:pStyle w:val="paragraph"/>
        <w:ind w:firstLine="720"/>
        <w:rPr>
          <w:rStyle w:val="eop"/>
          <w:i/>
          <w:iCs/>
        </w:rPr>
      </w:pPr>
      <w:r w:rsidRPr="009D00CF">
        <w:rPr>
          <w:i/>
          <w:iCs/>
        </w:rPr>
        <w:lastRenderedPageBreak/>
        <w:t>(Pastaba: pasiūlymas bus atmetamas jei pasiūlymo 4 lentelėje - Bendra pasiūlymo palyginamoji kaina be PVM bus didesnė).</w:t>
      </w:r>
    </w:p>
    <w:p w14:paraId="2CFE0CA9" w14:textId="77777777" w:rsidR="009D00CF" w:rsidRPr="009D00CF" w:rsidRDefault="009D00CF" w:rsidP="009D00CF">
      <w:pPr>
        <w:pStyle w:val="paragraph"/>
        <w:spacing w:before="0" w:beforeAutospacing="0" w:after="0" w:afterAutospacing="0"/>
        <w:ind w:firstLine="705"/>
        <w:jc w:val="both"/>
        <w:textAlignment w:val="baseline"/>
        <w:rPr>
          <w:rFonts w:ascii="Segoe UI" w:hAnsi="Segoe UI" w:cs="Segoe UI"/>
          <w:sz w:val="18"/>
          <w:szCs w:val="18"/>
        </w:rPr>
      </w:pPr>
    </w:p>
    <w:p w14:paraId="29387AED" w14:textId="77777777" w:rsidR="009D00CF" w:rsidRPr="009D00CF" w:rsidRDefault="009D00CF" w:rsidP="009D00CF">
      <w:pPr>
        <w:pStyle w:val="paragraph"/>
        <w:spacing w:before="0" w:beforeAutospacing="0" w:after="0" w:afterAutospacing="0"/>
        <w:ind w:firstLine="720"/>
        <w:jc w:val="both"/>
        <w:textAlignment w:val="baseline"/>
        <w:rPr>
          <w:rFonts w:ascii="Segoe UI" w:hAnsi="Segoe UI" w:cs="Segoe UI"/>
          <w:sz w:val="18"/>
          <w:szCs w:val="18"/>
        </w:rPr>
      </w:pPr>
      <w:r w:rsidRPr="009D00CF">
        <w:rPr>
          <w:rStyle w:val="normaltextrun"/>
          <w:color w:val="000000"/>
        </w:rPr>
        <w:t xml:space="preserve">2.3.4. IV - pirkimo objekto dalis: </w:t>
      </w:r>
      <w:r w:rsidRPr="00320A34">
        <w:rPr>
          <w:rStyle w:val="normaltextrun"/>
          <w:b/>
          <w:bCs/>
          <w:color w:val="000000"/>
        </w:rPr>
        <w:t xml:space="preserve">Visų AB </w:t>
      </w:r>
      <w:proofErr w:type="spellStart"/>
      <w:r w:rsidRPr="00320A34">
        <w:rPr>
          <w:rStyle w:val="normaltextrun"/>
          <w:b/>
          <w:bCs/>
          <w:color w:val="000000"/>
        </w:rPr>
        <w:t>Artea</w:t>
      </w:r>
      <w:proofErr w:type="spellEnd"/>
      <w:r w:rsidRPr="00320A34">
        <w:rPr>
          <w:rStyle w:val="normaltextrun"/>
          <w:b/>
          <w:bCs/>
          <w:color w:val="000000"/>
        </w:rPr>
        <w:t xml:space="preserve"> banke</w:t>
      </w:r>
      <w:r w:rsidRPr="009D00CF">
        <w:rPr>
          <w:rStyle w:val="normaltextrun"/>
          <w:color w:val="000000"/>
        </w:rPr>
        <w:t xml:space="preserve"> esamų </w:t>
      </w:r>
      <w:r w:rsidRPr="009D00CF">
        <w:rPr>
          <w:rStyle w:val="normaltextrun"/>
        </w:rPr>
        <w:t xml:space="preserve">Vytauto Didžiojo universiteto sąskaitų lėšoms laikyti atidarymo ir aptarnavimo paslaugos </w:t>
      </w:r>
      <w:r w:rsidRPr="009D00CF">
        <w:rPr>
          <w:rStyle w:val="normaltextrun"/>
          <w:color w:val="000000"/>
        </w:rPr>
        <w:t>(toliau – IV  pirkimo objekto dalis):</w:t>
      </w:r>
      <w:r w:rsidRPr="009D00CF">
        <w:rPr>
          <w:rStyle w:val="eop"/>
          <w:color w:val="000000"/>
        </w:rPr>
        <w:t> </w:t>
      </w:r>
    </w:p>
    <w:p w14:paraId="76D08D2B" w14:textId="77777777" w:rsidR="009D00CF" w:rsidRPr="009D00CF" w:rsidRDefault="009D00CF" w:rsidP="009D00CF">
      <w:pPr>
        <w:pStyle w:val="paragraph"/>
        <w:spacing w:before="0" w:beforeAutospacing="0" w:after="0" w:afterAutospacing="0"/>
        <w:ind w:firstLine="720"/>
        <w:jc w:val="both"/>
        <w:textAlignment w:val="baseline"/>
        <w:rPr>
          <w:rStyle w:val="eop"/>
        </w:rPr>
      </w:pPr>
      <w:r w:rsidRPr="009D00CF">
        <w:rPr>
          <w:rStyle w:val="normaltextrun"/>
          <w:color w:val="000000"/>
        </w:rPr>
        <w:t>2.3.4.1.</w:t>
      </w:r>
      <w:r w:rsidRPr="009D00CF">
        <w:rPr>
          <w:rStyle w:val="normaltextrun"/>
        </w:rPr>
        <w:t xml:space="preserve"> </w:t>
      </w:r>
      <w:r w:rsidRPr="009D00CF">
        <w:rPr>
          <w:rStyle w:val="eop"/>
        </w:rPr>
        <w:t xml:space="preserve"> IV - pirkimo objekto daliai iš viso </w:t>
      </w:r>
      <w:r w:rsidRPr="00320A34">
        <w:rPr>
          <w:rStyle w:val="eop"/>
          <w:b/>
          <w:bCs/>
        </w:rPr>
        <w:t>skiriama ne daugiau kaip – 500,00 Eur be PVM</w:t>
      </w:r>
      <w:r w:rsidRPr="009D00CF">
        <w:rPr>
          <w:rStyle w:val="eop"/>
        </w:rPr>
        <w:t>.</w:t>
      </w:r>
    </w:p>
    <w:p w14:paraId="39C497DE" w14:textId="77777777" w:rsidR="009D00CF" w:rsidRPr="009D00CF" w:rsidRDefault="009D00CF" w:rsidP="009D00CF">
      <w:pPr>
        <w:pStyle w:val="paragraph"/>
        <w:ind w:firstLine="720"/>
        <w:rPr>
          <w:rStyle w:val="eop"/>
          <w:i/>
          <w:iCs/>
        </w:rPr>
      </w:pPr>
      <w:r w:rsidRPr="009D00CF">
        <w:rPr>
          <w:i/>
          <w:iCs/>
        </w:rPr>
        <w:t>(Pastaba: pasiūlymas bus atmetamas jei pasiūlymo 4 lentelėje - Bendra pasiūlymo palyginamoji kaina be PVM bus didesnė).</w:t>
      </w:r>
    </w:p>
    <w:p w14:paraId="4602F332" w14:textId="77777777" w:rsidR="009D00CF" w:rsidRPr="009D00CF" w:rsidRDefault="009D00CF" w:rsidP="009D00CF">
      <w:pPr>
        <w:pStyle w:val="paragraph"/>
        <w:spacing w:before="0" w:beforeAutospacing="0" w:after="0" w:afterAutospacing="0"/>
        <w:ind w:firstLine="720"/>
        <w:jc w:val="both"/>
        <w:textAlignment w:val="baseline"/>
        <w:rPr>
          <w:rStyle w:val="eop"/>
        </w:rPr>
      </w:pPr>
    </w:p>
    <w:p w14:paraId="7A388CF1" w14:textId="77777777" w:rsidR="009D00CF" w:rsidRPr="009D00CF" w:rsidRDefault="009D00CF" w:rsidP="009D00CF">
      <w:pPr>
        <w:pStyle w:val="paragraph"/>
        <w:spacing w:before="0" w:beforeAutospacing="0" w:after="0" w:afterAutospacing="0"/>
        <w:ind w:firstLine="720"/>
        <w:jc w:val="both"/>
        <w:textAlignment w:val="baseline"/>
        <w:rPr>
          <w:rFonts w:ascii="Segoe UI" w:hAnsi="Segoe UI" w:cs="Segoe UI"/>
          <w:sz w:val="18"/>
          <w:szCs w:val="18"/>
        </w:rPr>
      </w:pPr>
      <w:r w:rsidRPr="009D00CF">
        <w:rPr>
          <w:rStyle w:val="normaltextrun"/>
          <w:color w:val="000000"/>
        </w:rPr>
        <w:t xml:space="preserve">2.3.5. V - pirkimo objekto dalis: </w:t>
      </w:r>
      <w:r w:rsidRPr="00320A34">
        <w:rPr>
          <w:rStyle w:val="normaltextrun"/>
          <w:b/>
          <w:bCs/>
          <w:color w:val="000000"/>
        </w:rPr>
        <w:t xml:space="preserve">Visų UAB </w:t>
      </w:r>
      <w:r w:rsidRPr="00320A34">
        <w:rPr>
          <w:b/>
          <w:bCs/>
        </w:rPr>
        <w:t>Paysera LT</w:t>
      </w:r>
      <w:r w:rsidRPr="00320A34">
        <w:rPr>
          <w:rStyle w:val="normaltextrun"/>
          <w:b/>
          <w:bCs/>
          <w:color w:val="000000"/>
        </w:rPr>
        <w:t xml:space="preserve"> banke</w:t>
      </w:r>
      <w:r w:rsidRPr="009D00CF">
        <w:rPr>
          <w:rStyle w:val="normaltextrun"/>
          <w:color w:val="000000"/>
        </w:rPr>
        <w:t xml:space="preserve"> esamų </w:t>
      </w:r>
      <w:r w:rsidRPr="009D00CF">
        <w:rPr>
          <w:rStyle w:val="normaltextrun"/>
        </w:rPr>
        <w:t xml:space="preserve">Vytauto Didžiojo universiteto sąskaitų lėšoms laikyti atidarymo ir aptarnavimo paslaugos </w:t>
      </w:r>
      <w:r w:rsidRPr="009D00CF">
        <w:rPr>
          <w:rStyle w:val="normaltextrun"/>
          <w:color w:val="000000"/>
        </w:rPr>
        <w:t>(toliau – V  pirkimo objekto dalis):</w:t>
      </w:r>
      <w:r w:rsidRPr="009D00CF">
        <w:rPr>
          <w:rStyle w:val="eop"/>
          <w:color w:val="000000"/>
        </w:rPr>
        <w:t> </w:t>
      </w:r>
    </w:p>
    <w:p w14:paraId="6683FA33" w14:textId="77777777" w:rsidR="009D00CF" w:rsidRPr="009D00CF" w:rsidRDefault="009D00CF" w:rsidP="009D00CF">
      <w:pPr>
        <w:pStyle w:val="paragraph"/>
        <w:spacing w:before="0" w:beforeAutospacing="0" w:after="0" w:afterAutospacing="0"/>
        <w:ind w:firstLine="720"/>
        <w:jc w:val="both"/>
        <w:textAlignment w:val="baseline"/>
        <w:rPr>
          <w:rStyle w:val="eop"/>
        </w:rPr>
      </w:pPr>
      <w:r w:rsidRPr="009D00CF">
        <w:rPr>
          <w:rStyle w:val="normaltextrun"/>
          <w:color w:val="000000"/>
        </w:rPr>
        <w:t>2.3.5.1.</w:t>
      </w:r>
      <w:r w:rsidRPr="009D00CF">
        <w:rPr>
          <w:rStyle w:val="normaltextrun"/>
        </w:rPr>
        <w:t xml:space="preserve"> </w:t>
      </w:r>
      <w:r w:rsidRPr="009D00CF">
        <w:rPr>
          <w:rStyle w:val="eop"/>
        </w:rPr>
        <w:t xml:space="preserve">V - pirkimo objekto daliai iš </w:t>
      </w:r>
      <w:r w:rsidRPr="00320A34">
        <w:rPr>
          <w:rStyle w:val="eop"/>
          <w:b/>
          <w:bCs/>
        </w:rPr>
        <w:t>viso skiriama ne daugiau kaip – 5000,00 Eur be PVM</w:t>
      </w:r>
      <w:r w:rsidRPr="009D00CF">
        <w:rPr>
          <w:rStyle w:val="eop"/>
        </w:rPr>
        <w:t>.</w:t>
      </w:r>
    </w:p>
    <w:p w14:paraId="70227215" w14:textId="77777777" w:rsidR="009D00CF" w:rsidRPr="009D00CF" w:rsidRDefault="009D00CF" w:rsidP="009D00CF">
      <w:pPr>
        <w:pStyle w:val="paragraph"/>
        <w:ind w:firstLine="720"/>
        <w:rPr>
          <w:rStyle w:val="eop"/>
          <w:i/>
          <w:iCs/>
        </w:rPr>
      </w:pPr>
      <w:r w:rsidRPr="009D00CF">
        <w:rPr>
          <w:i/>
          <w:iCs/>
        </w:rPr>
        <w:t>(Pastaba: pasiūlymas bus atmetamas jei pasiūlymo 4 lentelėje - Bendra pasiūlymo palyginamoji kaina be PVM bus didesnė).</w:t>
      </w:r>
    </w:p>
    <w:p w14:paraId="747F7D9F" w14:textId="77777777" w:rsidR="009D00CF" w:rsidRPr="009D00CF" w:rsidRDefault="009D00CF" w:rsidP="009D00CF">
      <w:pPr>
        <w:pStyle w:val="paragraph"/>
        <w:spacing w:before="0" w:beforeAutospacing="0" w:after="0" w:afterAutospacing="0"/>
        <w:ind w:firstLine="720"/>
        <w:jc w:val="both"/>
        <w:textAlignment w:val="baseline"/>
        <w:rPr>
          <w:rStyle w:val="eop"/>
        </w:rPr>
      </w:pPr>
    </w:p>
    <w:p w14:paraId="5A032F7A" w14:textId="77777777" w:rsidR="009D00CF" w:rsidRPr="009D00CF" w:rsidRDefault="009D00CF" w:rsidP="009D00CF">
      <w:pPr>
        <w:pStyle w:val="paragraph"/>
        <w:spacing w:before="0" w:beforeAutospacing="0" w:after="0" w:afterAutospacing="0"/>
        <w:ind w:firstLine="720"/>
        <w:jc w:val="both"/>
        <w:textAlignment w:val="baseline"/>
        <w:rPr>
          <w:rFonts w:ascii="Segoe UI" w:hAnsi="Segoe UI" w:cs="Segoe UI"/>
          <w:sz w:val="18"/>
          <w:szCs w:val="18"/>
        </w:rPr>
      </w:pPr>
      <w:r w:rsidRPr="009D00CF">
        <w:rPr>
          <w:rStyle w:val="normaltextrun"/>
          <w:color w:val="000000"/>
        </w:rPr>
        <w:t xml:space="preserve">2.3.6. VI - pirkimo objekto dalis: </w:t>
      </w:r>
      <w:r w:rsidRPr="00320A34">
        <w:rPr>
          <w:rStyle w:val="normaltextrun"/>
          <w:b/>
          <w:bCs/>
          <w:color w:val="000000"/>
        </w:rPr>
        <w:t xml:space="preserve">Visų </w:t>
      </w:r>
      <w:r w:rsidRPr="00320A34">
        <w:rPr>
          <w:b/>
          <w:bCs/>
        </w:rPr>
        <w:t xml:space="preserve">UAB </w:t>
      </w:r>
      <w:proofErr w:type="spellStart"/>
      <w:r w:rsidRPr="00320A34">
        <w:rPr>
          <w:b/>
          <w:bCs/>
        </w:rPr>
        <w:t>Montonio</w:t>
      </w:r>
      <w:proofErr w:type="spellEnd"/>
      <w:r w:rsidRPr="00320A34">
        <w:rPr>
          <w:b/>
          <w:bCs/>
        </w:rPr>
        <w:t xml:space="preserve"> </w:t>
      </w:r>
      <w:proofErr w:type="spellStart"/>
      <w:r w:rsidRPr="00320A34">
        <w:rPr>
          <w:b/>
          <w:bCs/>
        </w:rPr>
        <w:t>Finance</w:t>
      </w:r>
      <w:proofErr w:type="spellEnd"/>
      <w:r w:rsidRPr="00320A34">
        <w:rPr>
          <w:b/>
          <w:bCs/>
        </w:rPr>
        <w:t xml:space="preserve"> </w:t>
      </w:r>
      <w:r w:rsidRPr="00320A34">
        <w:rPr>
          <w:rStyle w:val="normaltextrun"/>
          <w:b/>
          <w:bCs/>
          <w:color w:val="000000"/>
        </w:rPr>
        <w:t>banke</w:t>
      </w:r>
      <w:r w:rsidRPr="009D00CF">
        <w:rPr>
          <w:rStyle w:val="normaltextrun"/>
          <w:color w:val="000000"/>
        </w:rPr>
        <w:t xml:space="preserve"> esamų </w:t>
      </w:r>
      <w:r w:rsidRPr="009D00CF">
        <w:rPr>
          <w:rStyle w:val="normaltextrun"/>
        </w:rPr>
        <w:t xml:space="preserve">Vytauto Didžiojo universiteto sąskaitų lėšoms laikyti atidarymo ir aptarnavimo paslaugos </w:t>
      </w:r>
      <w:r w:rsidRPr="009D00CF">
        <w:rPr>
          <w:rStyle w:val="normaltextrun"/>
          <w:color w:val="000000"/>
        </w:rPr>
        <w:t>(toliau – VI  pirkimo objekto dalis):</w:t>
      </w:r>
      <w:r w:rsidRPr="009D00CF">
        <w:rPr>
          <w:rStyle w:val="eop"/>
          <w:color w:val="000000"/>
        </w:rPr>
        <w:t> </w:t>
      </w:r>
    </w:p>
    <w:p w14:paraId="474138C1" w14:textId="77777777" w:rsidR="009D00CF" w:rsidRPr="009D00CF" w:rsidRDefault="009D00CF" w:rsidP="009D00CF">
      <w:pPr>
        <w:pStyle w:val="paragraph"/>
        <w:spacing w:before="0" w:beforeAutospacing="0" w:after="0" w:afterAutospacing="0"/>
        <w:ind w:firstLine="720"/>
        <w:jc w:val="both"/>
        <w:textAlignment w:val="baseline"/>
        <w:rPr>
          <w:rStyle w:val="eop"/>
        </w:rPr>
      </w:pPr>
      <w:r w:rsidRPr="009D00CF">
        <w:rPr>
          <w:rStyle w:val="normaltextrun"/>
          <w:color w:val="000000"/>
        </w:rPr>
        <w:t>2.3.6.1.</w:t>
      </w:r>
      <w:r w:rsidRPr="009D00CF">
        <w:rPr>
          <w:rStyle w:val="normaltextrun"/>
        </w:rPr>
        <w:t xml:space="preserve"> </w:t>
      </w:r>
      <w:r w:rsidRPr="009D00CF">
        <w:rPr>
          <w:rStyle w:val="eop"/>
        </w:rPr>
        <w:t xml:space="preserve"> VI - pirkimo objekto daliai iš </w:t>
      </w:r>
      <w:r w:rsidRPr="00320A34">
        <w:rPr>
          <w:rStyle w:val="eop"/>
          <w:b/>
          <w:bCs/>
        </w:rPr>
        <w:t>viso skiriama ne daugiau kaip 500,00 Eur be PVM</w:t>
      </w:r>
      <w:r w:rsidRPr="009D00CF">
        <w:rPr>
          <w:rStyle w:val="eop"/>
        </w:rPr>
        <w:t>.</w:t>
      </w:r>
    </w:p>
    <w:p w14:paraId="49117D58" w14:textId="1EB25B7A" w:rsidR="005D280D" w:rsidRPr="009D00CF" w:rsidRDefault="009D00CF" w:rsidP="009D00CF">
      <w:pPr>
        <w:pStyle w:val="paragraph"/>
        <w:ind w:firstLine="720"/>
        <w:rPr>
          <w:i/>
          <w:iCs/>
        </w:rPr>
      </w:pPr>
      <w:r w:rsidRPr="009D00CF">
        <w:rPr>
          <w:i/>
          <w:iCs/>
        </w:rPr>
        <w:t>(Pastaba: pasiūlymas bus atmetamas jei pasiūlymo 4 lentelėje - Bendra pasiūlymo</w:t>
      </w:r>
      <w:r w:rsidRPr="0043691A">
        <w:rPr>
          <w:i/>
          <w:iCs/>
        </w:rPr>
        <w:t xml:space="preserve"> palyginamoji kaina be PVM bus didesnė).</w:t>
      </w:r>
    </w:p>
    <w:p w14:paraId="2B9FCCA2" w14:textId="22CB68DB" w:rsidR="003943EC" w:rsidRPr="00B714C5" w:rsidRDefault="003943EC" w:rsidP="001C3D72">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2.</w:t>
      </w:r>
      <w:r w:rsidR="00584320">
        <w:rPr>
          <w:rFonts w:ascii="Times New Roman" w:hAnsi="Times New Roman" w:cs="Times New Roman"/>
          <w:sz w:val="24"/>
          <w:szCs w:val="24"/>
        </w:rPr>
        <w:t>4</w:t>
      </w:r>
      <w:r w:rsidRPr="00B714C5">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53E8CBE3" w:rsidR="00255C04" w:rsidRDefault="003943EC" w:rsidP="006F2ECD">
      <w:pPr>
        <w:pStyle w:val="ListParagraph"/>
        <w:spacing w:line="288" w:lineRule="auto"/>
        <w:ind w:left="0" w:firstLine="709"/>
        <w:rPr>
          <w:rFonts w:ascii="Times New Roman" w:hAnsi="Times New Roman" w:cs="Times New Roman"/>
          <w:sz w:val="24"/>
          <w:szCs w:val="24"/>
        </w:rPr>
      </w:pPr>
      <w:r w:rsidRPr="00B714C5">
        <w:rPr>
          <w:rFonts w:ascii="Times New Roman" w:hAnsi="Times New Roman" w:cs="Times New Roman"/>
          <w:sz w:val="24"/>
          <w:szCs w:val="24"/>
        </w:rPr>
        <w:t>2.</w:t>
      </w:r>
      <w:r w:rsidR="00584320">
        <w:rPr>
          <w:rFonts w:ascii="Times New Roman" w:hAnsi="Times New Roman" w:cs="Times New Roman"/>
          <w:sz w:val="24"/>
          <w:szCs w:val="24"/>
        </w:rPr>
        <w:t>5</w:t>
      </w:r>
      <w:r w:rsidRPr="00B714C5">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43D75A19" w14:textId="67818B87" w:rsidR="00584320" w:rsidRPr="00584320" w:rsidRDefault="00584320" w:rsidP="00584320">
      <w:pPr>
        <w:spacing w:line="276"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2.6. </w:t>
      </w:r>
      <w:r w:rsidRPr="00584320">
        <w:rPr>
          <w:rFonts w:ascii="Times New Roman" w:eastAsia="Times New Roman" w:hAnsi="Times New Roman" w:cs="Times New Roman"/>
          <w:sz w:val="24"/>
          <w:szCs w:val="24"/>
        </w:rPr>
        <w:t xml:space="preserve">Su tiekėju bus sudaryta rašytinė pirkimo - pardavimo sutartis (toliau – Sutartis), kurios esminės sąlygos </w:t>
      </w:r>
      <w:r w:rsidRPr="00F74D77">
        <w:rPr>
          <w:rFonts w:ascii="Times New Roman" w:eastAsia="Times New Roman" w:hAnsi="Times New Roman" w:cs="Times New Roman"/>
          <w:sz w:val="24"/>
          <w:szCs w:val="24"/>
        </w:rPr>
        <w:t xml:space="preserve">nurodytos </w:t>
      </w:r>
      <w:r w:rsidR="00320A34" w:rsidRPr="00F74D77">
        <w:rPr>
          <w:rFonts w:ascii="Times New Roman" w:eastAsia="Times New Roman" w:hAnsi="Times New Roman" w:cs="Times New Roman"/>
          <w:sz w:val="24"/>
          <w:szCs w:val="24"/>
        </w:rPr>
        <w:t>8</w:t>
      </w:r>
      <w:r w:rsidRPr="00F74D77">
        <w:rPr>
          <w:rFonts w:ascii="Times New Roman" w:eastAsia="Times New Roman" w:hAnsi="Times New Roman" w:cs="Times New Roman"/>
          <w:sz w:val="24"/>
          <w:szCs w:val="24"/>
        </w:rPr>
        <w:t xml:space="preserve"> </w:t>
      </w:r>
      <w:r w:rsidR="004B3B5C" w:rsidRPr="00F74D77">
        <w:rPr>
          <w:rFonts w:ascii="Times New Roman" w:eastAsia="Times New Roman" w:hAnsi="Times New Roman" w:cs="Times New Roman"/>
          <w:sz w:val="24"/>
          <w:szCs w:val="24"/>
        </w:rPr>
        <w:t xml:space="preserve">ir 9 </w:t>
      </w:r>
      <w:r w:rsidRPr="00F74D77">
        <w:rPr>
          <w:rFonts w:ascii="Times New Roman" w:eastAsia="Times New Roman" w:hAnsi="Times New Roman" w:cs="Times New Roman"/>
          <w:sz w:val="24"/>
          <w:szCs w:val="24"/>
        </w:rPr>
        <w:t>skyriuje.</w:t>
      </w:r>
      <w:r w:rsidRPr="00584320">
        <w:rPr>
          <w:rFonts w:ascii="Times New Roman" w:eastAsia="Times New Roman" w:hAnsi="Times New Roman" w:cs="Times New Roman"/>
          <w:sz w:val="24"/>
          <w:szCs w:val="24"/>
        </w:rPr>
        <w:t xml:space="preserve"> </w:t>
      </w:r>
    </w:p>
    <w:p w14:paraId="24C50A7E" w14:textId="4105ECF6" w:rsidR="00584320" w:rsidRDefault="00584320" w:rsidP="00320A34">
      <w:pPr>
        <w:spacing w:line="276" w:lineRule="auto"/>
        <w:ind w:firstLine="0"/>
        <w:rPr>
          <w:rFonts w:ascii="Times New Roman" w:hAnsi="Times New Roman" w:cs="Times New Roman"/>
          <w:sz w:val="24"/>
          <w:szCs w:val="24"/>
        </w:rPr>
      </w:pPr>
    </w:p>
    <w:p w14:paraId="0F987E0B" w14:textId="77777777" w:rsidR="00C74DF0" w:rsidRPr="00B714C5" w:rsidRDefault="00C74DF0" w:rsidP="006F2ECD">
      <w:pPr>
        <w:pStyle w:val="ListParagraph"/>
        <w:spacing w:line="288" w:lineRule="auto"/>
        <w:ind w:left="0" w:firstLine="709"/>
        <w:rPr>
          <w:rFonts w:ascii="Times New Roman" w:hAnsi="Times New Roman" w:cs="Times New Roman"/>
          <w:sz w:val="24"/>
          <w:szCs w:val="24"/>
        </w:rPr>
      </w:pPr>
    </w:p>
    <w:p w14:paraId="0CEA2D40" w14:textId="7FD38B57" w:rsidR="00FB3C75" w:rsidRPr="001C3D72" w:rsidRDefault="00BF3638" w:rsidP="001C3D72">
      <w:pPr>
        <w:pStyle w:val="Heading1"/>
        <w:numPr>
          <w:ilvl w:val="0"/>
          <w:numId w:val="7"/>
        </w:numPr>
        <w:spacing w:before="0" w:after="0"/>
        <w:ind w:left="0" w:firstLine="0"/>
        <w:rPr>
          <w:rFonts w:ascii="Times New Roman" w:hAnsi="Times New Roman" w:cs="Times New Roman"/>
          <w:color w:val="auto"/>
        </w:rPr>
      </w:pPr>
      <w:bookmarkStart w:id="12" w:name="_Toc202521441"/>
      <w:r w:rsidRPr="001C3D72">
        <w:rPr>
          <w:rFonts w:ascii="Times New Roman" w:hAnsi="Times New Roman" w:cs="Times New Roman"/>
          <w:color w:val="auto"/>
        </w:rPr>
        <w:lastRenderedPageBreak/>
        <w:t>Tiekėjų pašalinimo pagrindai</w:t>
      </w:r>
      <w:r w:rsidR="00E201D8" w:rsidRPr="001C3D72">
        <w:rPr>
          <w:rFonts w:ascii="Times New Roman" w:hAnsi="Times New Roman" w:cs="Times New Roman"/>
          <w:color w:val="auto"/>
        </w:rPr>
        <w:t>, kvalifikacijos reikalavimai ir reikalaujami kokybės vadybos sistemos ir (ar</w:t>
      </w:r>
      <w:r w:rsidR="00817AB9" w:rsidRPr="001C3D72">
        <w:rPr>
          <w:rFonts w:ascii="Times New Roman" w:hAnsi="Times New Roman" w:cs="Times New Roman"/>
          <w:color w:val="auto"/>
        </w:rPr>
        <w:t>ba</w:t>
      </w:r>
      <w:r w:rsidR="00E201D8" w:rsidRPr="001C3D72">
        <w:rPr>
          <w:rFonts w:ascii="Times New Roman" w:hAnsi="Times New Roman" w:cs="Times New Roman"/>
          <w:color w:val="auto"/>
        </w:rPr>
        <w:t xml:space="preserve">) </w:t>
      </w:r>
      <w:r w:rsidR="00817AB9" w:rsidRPr="001C3D72">
        <w:rPr>
          <w:rFonts w:ascii="Times New Roman" w:hAnsi="Times New Roman" w:cs="Times New Roman"/>
          <w:color w:val="auto"/>
        </w:rPr>
        <w:t>aplinkos apsaugos vadybos sistemos standartai</w:t>
      </w:r>
      <w:bookmarkEnd w:id="12"/>
      <w:r w:rsidR="00817AB9" w:rsidRPr="001C3D72">
        <w:rPr>
          <w:rFonts w:ascii="Times New Roman" w:hAnsi="Times New Roman" w:cs="Times New Roman"/>
          <w:color w:val="auto"/>
        </w:rPr>
        <w:t xml:space="preserve"> </w:t>
      </w:r>
    </w:p>
    <w:p w14:paraId="0ED6AD78" w14:textId="723DA34A" w:rsidR="00FB3C75" w:rsidRPr="00B714C5" w:rsidRDefault="00FB3C75" w:rsidP="00E62E95">
      <w:pPr>
        <w:spacing w:line="240" w:lineRule="auto"/>
        <w:ind w:firstLine="0"/>
      </w:pPr>
    </w:p>
    <w:p w14:paraId="0311A54E" w14:textId="298945AA" w:rsidR="00807185" w:rsidRPr="00B714C5" w:rsidRDefault="005D280D" w:rsidP="0080056C">
      <w:pPr>
        <w:pStyle w:val="ListParagraph"/>
        <w:numPr>
          <w:ilvl w:val="1"/>
          <w:numId w:val="7"/>
        </w:numPr>
        <w:spacing w:line="288" w:lineRule="auto"/>
        <w:ind w:left="0" w:firstLine="720"/>
        <w:rPr>
          <w:rFonts w:ascii="Times New Roman" w:hAnsi="Times New Roman" w:cs="Times New Roman"/>
          <w:i/>
          <w:iCs/>
          <w:sz w:val="24"/>
          <w:szCs w:val="24"/>
        </w:rPr>
      </w:pPr>
      <w:r w:rsidRPr="00B714C5">
        <w:rPr>
          <w:rFonts w:ascii="Times New Roman" w:hAnsi="Times New Roman" w:cs="Times New Roman"/>
          <w:sz w:val="24"/>
          <w:szCs w:val="24"/>
        </w:rPr>
        <w:t>Reikalavimai dėl tiekėjo ir</w:t>
      </w:r>
      <w:r w:rsidR="00F17EDA" w:rsidRPr="00B714C5">
        <w:rPr>
          <w:rFonts w:ascii="Times New Roman" w:hAnsi="Times New Roman" w:cs="Times New Roman"/>
          <w:sz w:val="24"/>
          <w:szCs w:val="24"/>
        </w:rPr>
        <w:t xml:space="preserve"> </w:t>
      </w:r>
      <w:r w:rsidRPr="00B714C5">
        <w:rPr>
          <w:rFonts w:ascii="Times New Roman" w:hAnsi="Times New Roman" w:cs="Times New Roman"/>
          <w:sz w:val="24"/>
          <w:szCs w:val="24"/>
        </w:rPr>
        <w:t>subtiekėjų</w:t>
      </w:r>
      <w:r w:rsidR="00DF6485" w:rsidRPr="00B714C5">
        <w:rPr>
          <w:rFonts w:ascii="Times New Roman" w:hAnsi="Times New Roman" w:cs="Times New Roman"/>
          <w:sz w:val="24"/>
          <w:szCs w:val="24"/>
        </w:rPr>
        <w:t xml:space="preserve"> (jeigu taikoma)</w:t>
      </w:r>
      <w:r w:rsidR="00A857C4" w:rsidRPr="00B714C5">
        <w:rPr>
          <w:rFonts w:ascii="Times New Roman" w:hAnsi="Times New Roman" w:cs="Times New Roman"/>
          <w:sz w:val="24"/>
          <w:szCs w:val="24"/>
        </w:rPr>
        <w:t xml:space="preserve">, ūkio subjektų, kurių pajėgumais </w:t>
      </w:r>
      <w:r w:rsidR="00CF1B69" w:rsidRPr="00B714C5">
        <w:rPr>
          <w:rFonts w:ascii="Times New Roman" w:hAnsi="Times New Roman" w:cs="Times New Roman"/>
          <w:sz w:val="24"/>
          <w:szCs w:val="24"/>
        </w:rPr>
        <w:t>tiekėjas remiasi,</w:t>
      </w:r>
      <w:r w:rsidR="00FB4B5E" w:rsidRPr="00B714C5">
        <w:rPr>
          <w:rFonts w:ascii="Times New Roman" w:hAnsi="Times New Roman" w:cs="Times New Roman"/>
          <w:sz w:val="24"/>
          <w:szCs w:val="24"/>
        </w:rPr>
        <w:t xml:space="preserve"> </w:t>
      </w:r>
      <w:r w:rsidRPr="00B714C5">
        <w:rPr>
          <w:rFonts w:ascii="Times New Roman" w:hAnsi="Times New Roman" w:cs="Times New Roman"/>
          <w:sz w:val="24"/>
          <w:szCs w:val="24"/>
        </w:rPr>
        <w:t>pašalinimo pagrindų nebuvimo</w:t>
      </w:r>
      <w:r w:rsidR="004A415C" w:rsidRPr="00B714C5">
        <w:rPr>
          <w:rFonts w:ascii="Times New Roman" w:hAnsi="Times New Roman" w:cs="Times New Roman"/>
          <w:sz w:val="24"/>
          <w:szCs w:val="24"/>
        </w:rPr>
        <w:t xml:space="preserve"> </w:t>
      </w:r>
      <w:r w:rsidRPr="00B714C5">
        <w:rPr>
          <w:rFonts w:ascii="Times New Roman" w:hAnsi="Times New Roman" w:cs="Times New Roman"/>
          <w:sz w:val="24"/>
          <w:szCs w:val="24"/>
        </w:rPr>
        <w:t xml:space="preserve">bei jų nebuvimą patvirtinantys dokumentai nurodyti </w:t>
      </w:r>
      <w:r w:rsidR="00CF1B69" w:rsidRPr="00B714C5">
        <w:rPr>
          <w:rFonts w:ascii="Times New Roman" w:hAnsi="Times New Roman" w:cs="Times New Roman"/>
          <w:sz w:val="24"/>
          <w:szCs w:val="24"/>
        </w:rPr>
        <w:t>s</w:t>
      </w:r>
      <w:r w:rsidR="0035091B" w:rsidRPr="00B714C5">
        <w:rPr>
          <w:rFonts w:ascii="Times New Roman" w:hAnsi="Times New Roman" w:cs="Times New Roman"/>
          <w:sz w:val="24"/>
          <w:szCs w:val="24"/>
        </w:rPr>
        <w:t>pecialiųjų p</w:t>
      </w:r>
      <w:r w:rsidRPr="00B714C5">
        <w:rPr>
          <w:rFonts w:ascii="Times New Roman" w:hAnsi="Times New Roman" w:cs="Times New Roman"/>
          <w:sz w:val="24"/>
          <w:szCs w:val="24"/>
        </w:rPr>
        <w:t xml:space="preserve">irkimo sąlygų </w:t>
      </w:r>
      <w:r w:rsidR="00EE78AF" w:rsidRPr="00B714C5">
        <w:rPr>
          <w:rFonts w:ascii="Times New Roman" w:hAnsi="Times New Roman" w:cs="Times New Roman"/>
          <w:sz w:val="24"/>
          <w:szCs w:val="24"/>
        </w:rPr>
        <w:t>Nr. 1</w:t>
      </w:r>
      <w:r w:rsidRPr="00B714C5">
        <w:rPr>
          <w:rFonts w:ascii="Times New Roman" w:hAnsi="Times New Roman" w:cs="Times New Roman"/>
          <w:sz w:val="24"/>
          <w:szCs w:val="24"/>
        </w:rPr>
        <w:t xml:space="preserve"> priede. </w:t>
      </w:r>
    </w:p>
    <w:p w14:paraId="694FBDAB" w14:textId="5AB03950" w:rsidR="009905AD" w:rsidRPr="00B714C5" w:rsidRDefault="005D280D" w:rsidP="0080056C">
      <w:pPr>
        <w:pStyle w:val="ListParagraph"/>
        <w:numPr>
          <w:ilvl w:val="1"/>
          <w:numId w:val="7"/>
        </w:numPr>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Tiekėjams n</w:t>
      </w:r>
      <w:r w:rsidR="00243470" w:rsidRPr="00B714C5">
        <w:rPr>
          <w:rFonts w:ascii="Times New Roman" w:hAnsi="Times New Roman" w:cs="Times New Roman"/>
          <w:sz w:val="24"/>
          <w:szCs w:val="24"/>
        </w:rPr>
        <w:t xml:space="preserve">enustatomi </w:t>
      </w:r>
      <w:r w:rsidRPr="00B714C5">
        <w:rPr>
          <w:rFonts w:ascii="Times New Roman" w:hAnsi="Times New Roman" w:cs="Times New Roman"/>
          <w:sz w:val="24"/>
          <w:szCs w:val="24"/>
        </w:rPr>
        <w:t>kvalifikacijos reikalavimai</w:t>
      </w:r>
      <w:r w:rsidR="00F80768" w:rsidRPr="00B714C5">
        <w:rPr>
          <w:rFonts w:ascii="Times New Roman" w:hAnsi="Times New Roman" w:cs="Times New Roman"/>
          <w:sz w:val="24"/>
          <w:szCs w:val="24"/>
        </w:rPr>
        <w:t xml:space="preserve">, </w:t>
      </w:r>
      <w:r w:rsidRPr="00B714C5">
        <w:rPr>
          <w:rFonts w:ascii="Times New Roman" w:hAnsi="Times New Roman" w:cs="Times New Roman"/>
          <w:sz w:val="24"/>
          <w:szCs w:val="24"/>
        </w:rPr>
        <w:t>reikalavim</w:t>
      </w:r>
      <w:r w:rsidR="001128FB" w:rsidRPr="00B714C5">
        <w:rPr>
          <w:rFonts w:ascii="Times New Roman" w:hAnsi="Times New Roman" w:cs="Times New Roman"/>
          <w:sz w:val="24"/>
          <w:szCs w:val="24"/>
        </w:rPr>
        <w:t>ai</w:t>
      </w:r>
      <w:r w:rsidRPr="00B714C5">
        <w:rPr>
          <w:rFonts w:ascii="Times New Roman" w:hAnsi="Times New Roman" w:cs="Times New Roman"/>
          <w:sz w:val="24"/>
          <w:szCs w:val="24"/>
        </w:rPr>
        <w:t xml:space="preserve"> dėl kokybės vadybos sistemos ir aplinkos apsaugos vadybos sistemos standartų laikymosi</w:t>
      </w:r>
      <w:r w:rsidR="009905AD" w:rsidRPr="00B714C5">
        <w:rPr>
          <w:rFonts w:ascii="Times New Roman" w:hAnsi="Times New Roman" w:cs="Times New Roman"/>
          <w:sz w:val="24"/>
          <w:szCs w:val="24"/>
        </w:rPr>
        <w:t>.</w:t>
      </w:r>
      <w:r w:rsidR="003B3D2C" w:rsidRPr="00B714C5">
        <w:rPr>
          <w:rFonts w:ascii="Times New Roman" w:hAnsi="Times New Roman" w:cs="Times New Roman"/>
          <w:sz w:val="24"/>
          <w:szCs w:val="24"/>
        </w:rPr>
        <w:t xml:space="preserve"> Tiekėjas, teikdamas pasiūlymą, įsipareigoja, kad sutartį vykdys tik teisę verstis atitinkama veikla turintys asmenys.</w:t>
      </w:r>
    </w:p>
    <w:p w14:paraId="42E92DBB" w14:textId="77777777" w:rsidR="008E05BE" w:rsidRPr="008E05BE" w:rsidRDefault="008E05BE" w:rsidP="0080056C">
      <w:pPr>
        <w:pStyle w:val="ListParagraph"/>
        <w:spacing w:line="288" w:lineRule="auto"/>
        <w:ind w:left="0" w:firstLine="709"/>
        <w:rPr>
          <w:rFonts w:ascii="Times New Roman" w:eastAsia="Arial" w:hAnsi="Times New Roman" w:cs="Times New Roman"/>
          <w:sz w:val="24"/>
          <w:szCs w:val="24"/>
        </w:rPr>
      </w:pPr>
      <w:r w:rsidRPr="008E05BE">
        <w:rPr>
          <w:rFonts w:ascii="Times New Roman" w:hAnsi="Times New Roman" w:cs="Times New Roman"/>
          <w:sz w:val="24"/>
          <w:szCs w:val="24"/>
        </w:rPr>
        <w:t xml:space="preserve">3.3. </w:t>
      </w:r>
      <w:r w:rsidRPr="008E05BE">
        <w:rPr>
          <w:rFonts w:ascii="Times New Roman" w:eastAsia="Arial" w:hAnsi="Times New Roman" w:cs="Times New Roman"/>
          <w:sz w:val="24"/>
          <w:szCs w:val="24"/>
        </w:rPr>
        <w:t xml:space="preserve">Tiekėjas teikdamas pasiūlymą neturi pateikti nei EBVPD, nei laisvos formos deklaracijos dėl atitikties reikalavimams. </w:t>
      </w:r>
    </w:p>
    <w:p w14:paraId="6CA84EC7" w14:textId="77777777" w:rsidR="001C3D72" w:rsidRPr="00B714C5" w:rsidRDefault="001C3D72" w:rsidP="001C3D72">
      <w:pPr>
        <w:pStyle w:val="ListParagraph"/>
        <w:spacing w:line="288" w:lineRule="auto"/>
        <w:ind w:left="0" w:firstLine="0"/>
        <w:rPr>
          <w:rFonts w:ascii="Times New Roman" w:eastAsia="Arial" w:hAnsi="Times New Roman" w:cs="Times New Roman"/>
          <w:sz w:val="24"/>
          <w:szCs w:val="24"/>
        </w:rPr>
      </w:pPr>
    </w:p>
    <w:p w14:paraId="69360CD7" w14:textId="6915587E" w:rsidR="00894FEF" w:rsidRPr="001C3D72" w:rsidRDefault="00817AB9" w:rsidP="001C3D72">
      <w:pPr>
        <w:pStyle w:val="Heading1"/>
        <w:numPr>
          <w:ilvl w:val="0"/>
          <w:numId w:val="7"/>
        </w:numPr>
        <w:spacing w:before="0" w:after="0" w:line="288" w:lineRule="auto"/>
        <w:ind w:left="0" w:firstLine="0"/>
        <w:rPr>
          <w:rFonts w:ascii="Times New Roman" w:hAnsi="Times New Roman" w:cs="Times New Roman"/>
          <w:color w:val="auto"/>
        </w:rPr>
      </w:pPr>
      <w:bookmarkStart w:id="13" w:name="_Toc202521442"/>
      <w:r w:rsidRPr="001C3D72">
        <w:rPr>
          <w:rFonts w:ascii="Times New Roman" w:hAnsi="Times New Roman" w:cs="Times New Roman"/>
          <w:color w:val="auto"/>
        </w:rPr>
        <w:t>Reikalavima</w:t>
      </w:r>
      <w:r w:rsidR="00202139" w:rsidRPr="001C3D72">
        <w:rPr>
          <w:rFonts w:ascii="Times New Roman" w:hAnsi="Times New Roman" w:cs="Times New Roman"/>
          <w:color w:val="auto"/>
        </w:rPr>
        <w:t xml:space="preserve">i, </w:t>
      </w:r>
      <w:r w:rsidRPr="001C3D72">
        <w:rPr>
          <w:rFonts w:ascii="Times New Roman" w:hAnsi="Times New Roman" w:cs="Times New Roman"/>
          <w:color w:val="auto"/>
        </w:rPr>
        <w:t>susiję su nacionaliniu saugumu</w:t>
      </w:r>
      <w:bookmarkEnd w:id="13"/>
      <w:r w:rsidRPr="001C3D72">
        <w:rPr>
          <w:rFonts w:ascii="Times New Roman" w:hAnsi="Times New Roman" w:cs="Times New Roman"/>
          <w:color w:val="auto"/>
        </w:rPr>
        <w:t xml:space="preserve"> </w:t>
      </w:r>
    </w:p>
    <w:p w14:paraId="0A3E7F23" w14:textId="2800E67D" w:rsidR="00894FEF" w:rsidRPr="00B714C5" w:rsidRDefault="00894FEF" w:rsidP="001C3D72">
      <w:pPr>
        <w:pStyle w:val="ListParagraph"/>
        <w:spacing w:line="288" w:lineRule="auto"/>
        <w:ind w:left="697" w:firstLine="0"/>
      </w:pPr>
    </w:p>
    <w:p w14:paraId="459704C1" w14:textId="6E63CA26" w:rsidR="00F13FC9" w:rsidRPr="001C3D72" w:rsidRDefault="001C3D72" w:rsidP="001C3D72">
      <w:pPr>
        <w:pStyle w:val="ListParagraph"/>
        <w:numPr>
          <w:ilvl w:val="1"/>
          <w:numId w:val="7"/>
        </w:numPr>
        <w:spacing w:line="288" w:lineRule="auto"/>
        <w:rPr>
          <w:rFonts w:ascii="Times New Roman" w:hAnsi="Times New Roman" w:cs="Times New Roman"/>
          <w:iCs/>
          <w:sz w:val="24"/>
          <w:szCs w:val="24"/>
        </w:rPr>
      </w:pPr>
      <w:r w:rsidRPr="001C3D72">
        <w:rPr>
          <w:rFonts w:ascii="Times New Roman" w:hAnsi="Times New Roman" w:cs="Times New Roman"/>
          <w:iCs/>
          <w:sz w:val="24"/>
          <w:szCs w:val="24"/>
        </w:rPr>
        <w:t xml:space="preserve"> </w:t>
      </w:r>
      <w:r w:rsidRPr="001C3D72">
        <w:rPr>
          <w:rStyle w:val="normaltextrun"/>
          <w:rFonts w:ascii="Times New Roman" w:hAnsi="Times New Roman" w:cs="Times New Roman"/>
          <w:color w:val="000000"/>
          <w:sz w:val="24"/>
          <w:szCs w:val="24"/>
          <w:shd w:val="clear" w:color="auto" w:fill="FFFFFF"/>
        </w:rPr>
        <w:t> Tiekėjams nenustatomi reikalavimai susiję su nacionaliniu saugumu.</w:t>
      </w:r>
      <w:r w:rsidRPr="001C3D72">
        <w:rPr>
          <w:rStyle w:val="eop"/>
          <w:rFonts w:ascii="Times New Roman" w:hAnsi="Times New Roman" w:cs="Times New Roman"/>
          <w:color w:val="000000"/>
          <w:sz w:val="24"/>
          <w:szCs w:val="24"/>
          <w:shd w:val="clear" w:color="auto" w:fill="FFFFFF"/>
        </w:rPr>
        <w:t> </w:t>
      </w:r>
    </w:p>
    <w:p w14:paraId="64C1AA10" w14:textId="77777777" w:rsidR="001C3D72" w:rsidRPr="001C3D72" w:rsidRDefault="001C3D72" w:rsidP="001C3D72">
      <w:pPr>
        <w:pStyle w:val="ListParagraph"/>
        <w:spacing w:line="288" w:lineRule="auto"/>
        <w:ind w:left="644" w:firstLine="0"/>
        <w:rPr>
          <w:rFonts w:ascii="Times New Roman" w:hAnsi="Times New Roman" w:cs="Times New Roman"/>
          <w:iCs/>
          <w:sz w:val="24"/>
          <w:szCs w:val="24"/>
          <w:shd w:val="clear" w:color="auto" w:fill="FFFFFF"/>
        </w:rPr>
      </w:pPr>
    </w:p>
    <w:p w14:paraId="490591E3" w14:textId="5213D06B" w:rsidR="006D3202" w:rsidRPr="001C3D72" w:rsidRDefault="003630A0" w:rsidP="001C3D72">
      <w:pPr>
        <w:pStyle w:val="Heading1"/>
        <w:numPr>
          <w:ilvl w:val="0"/>
          <w:numId w:val="7"/>
        </w:numPr>
        <w:spacing w:before="0" w:after="0" w:line="288" w:lineRule="auto"/>
        <w:rPr>
          <w:rFonts w:ascii="Times New Roman" w:hAnsi="Times New Roman" w:cs="Times New Roman"/>
          <w:color w:val="auto"/>
        </w:rPr>
      </w:pPr>
      <w:bookmarkStart w:id="14" w:name="_Toc202521443"/>
      <w:r w:rsidRPr="001C3D72">
        <w:rPr>
          <w:rFonts w:ascii="Times New Roman" w:hAnsi="Times New Roman" w:cs="Times New Roman"/>
          <w:color w:val="auto"/>
        </w:rPr>
        <w:t>Specialieji reikalavimai pasiūlymų rengimui ir pateikimui</w:t>
      </w:r>
      <w:bookmarkEnd w:id="7"/>
      <w:bookmarkEnd w:id="8"/>
      <w:bookmarkEnd w:id="9"/>
      <w:bookmarkEnd w:id="14"/>
    </w:p>
    <w:p w14:paraId="5971D0C7" w14:textId="77777777" w:rsidR="00E861F5" w:rsidRPr="00B714C5" w:rsidRDefault="00E861F5" w:rsidP="00257685">
      <w:pPr>
        <w:ind w:firstLine="0"/>
        <w:rPr>
          <w:rFonts w:ascii="Arial" w:hAnsi="Arial" w:cs="Arial"/>
          <w:b/>
          <w:bCs/>
        </w:rPr>
      </w:pPr>
    </w:p>
    <w:p w14:paraId="42752441" w14:textId="20A9525E" w:rsidR="008B12C0" w:rsidRPr="00B714C5" w:rsidRDefault="000010DA" w:rsidP="001C3D72">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5</w:t>
      </w:r>
      <w:r w:rsidR="00CC654F" w:rsidRPr="00B714C5">
        <w:rPr>
          <w:rFonts w:ascii="Times New Roman" w:hAnsi="Times New Roman" w:cs="Times New Roman"/>
          <w:sz w:val="24"/>
          <w:szCs w:val="24"/>
        </w:rPr>
        <w:t>.</w:t>
      </w:r>
      <w:r w:rsidR="00BD2E81" w:rsidRPr="00B714C5">
        <w:rPr>
          <w:rFonts w:ascii="Times New Roman" w:hAnsi="Times New Roman" w:cs="Times New Roman"/>
          <w:sz w:val="24"/>
          <w:szCs w:val="24"/>
        </w:rPr>
        <w:t>1</w:t>
      </w:r>
      <w:r w:rsidR="00CC654F" w:rsidRPr="00B714C5">
        <w:rPr>
          <w:rFonts w:ascii="Times New Roman" w:hAnsi="Times New Roman" w:cs="Times New Roman"/>
          <w:sz w:val="24"/>
          <w:szCs w:val="24"/>
        </w:rPr>
        <w:t>.</w:t>
      </w:r>
      <w:r w:rsidR="00291C92" w:rsidRPr="00B714C5">
        <w:rPr>
          <w:rFonts w:ascii="Times New Roman" w:hAnsi="Times New Roman" w:cs="Times New Roman"/>
          <w:sz w:val="24"/>
          <w:szCs w:val="24"/>
        </w:rPr>
        <w:t xml:space="preserve"> </w:t>
      </w:r>
      <w:r w:rsidR="00D41416" w:rsidRPr="00B714C5">
        <w:rPr>
          <w:rFonts w:ascii="Times New Roman" w:hAnsi="Times New Roman" w:cs="Times New Roman"/>
          <w:b/>
          <w:bCs/>
          <w:sz w:val="24"/>
          <w:szCs w:val="24"/>
        </w:rPr>
        <w:t xml:space="preserve">CVP IS pasiūlymo lango </w:t>
      </w:r>
      <w:r w:rsidR="00F16BEB" w:rsidRPr="00B714C5">
        <w:rPr>
          <w:rFonts w:ascii="Times New Roman" w:hAnsi="Times New Roman" w:cs="Times New Roman"/>
          <w:b/>
          <w:bCs/>
          <w:sz w:val="24"/>
          <w:szCs w:val="24"/>
        </w:rPr>
        <w:t xml:space="preserve">eilutėje </w:t>
      </w:r>
      <w:r w:rsidR="008D277C" w:rsidRPr="00B714C5">
        <w:rPr>
          <w:rFonts w:ascii="Times New Roman" w:hAnsi="Times New Roman" w:cs="Times New Roman"/>
          <w:b/>
          <w:bCs/>
          <w:sz w:val="24"/>
          <w:szCs w:val="24"/>
        </w:rPr>
        <w:t>„Prisegti dokument</w:t>
      </w:r>
      <w:r w:rsidR="00B7716A" w:rsidRPr="00B714C5">
        <w:rPr>
          <w:rFonts w:ascii="Times New Roman" w:hAnsi="Times New Roman" w:cs="Times New Roman"/>
          <w:b/>
          <w:bCs/>
          <w:sz w:val="24"/>
          <w:szCs w:val="24"/>
        </w:rPr>
        <w:t>us</w:t>
      </w:r>
      <w:r w:rsidR="008D277C" w:rsidRPr="00B714C5">
        <w:rPr>
          <w:rFonts w:ascii="Times New Roman" w:hAnsi="Times New Roman" w:cs="Times New Roman"/>
          <w:b/>
          <w:bCs/>
          <w:sz w:val="24"/>
          <w:szCs w:val="24"/>
        </w:rPr>
        <w:t>“ pateikiama</w:t>
      </w:r>
      <w:r w:rsidR="005964CC" w:rsidRPr="00B714C5">
        <w:rPr>
          <w:rFonts w:ascii="Times New Roman" w:hAnsi="Times New Roman" w:cs="Times New Roman"/>
          <w:b/>
          <w:bCs/>
          <w:sz w:val="24"/>
          <w:szCs w:val="24"/>
        </w:rPr>
        <w:t>s</w:t>
      </w:r>
      <w:r w:rsidR="005964CC" w:rsidRPr="00B714C5">
        <w:rPr>
          <w:rFonts w:ascii="Times New Roman" w:hAnsi="Times New Roman" w:cs="Times New Roman"/>
          <w:sz w:val="24"/>
          <w:szCs w:val="24"/>
        </w:rPr>
        <w:t xml:space="preserve"> </w:t>
      </w:r>
      <w:r w:rsidR="005A5204" w:rsidRPr="00B714C5">
        <w:rPr>
          <w:rFonts w:ascii="Times New Roman" w:hAnsi="Times New Roman" w:cs="Times New Roman"/>
          <w:sz w:val="24"/>
          <w:szCs w:val="24"/>
        </w:rPr>
        <w:t xml:space="preserve">tiekėjo pasirašytas pasiūlymas, parengtas pagal </w:t>
      </w:r>
      <w:r w:rsidR="00820787" w:rsidRPr="00B714C5">
        <w:rPr>
          <w:rFonts w:ascii="Times New Roman" w:hAnsi="Times New Roman" w:cs="Times New Roman"/>
          <w:sz w:val="24"/>
          <w:szCs w:val="24"/>
        </w:rPr>
        <w:t>s</w:t>
      </w:r>
      <w:r w:rsidR="00D85943" w:rsidRPr="00B714C5">
        <w:rPr>
          <w:rFonts w:ascii="Times New Roman" w:hAnsi="Times New Roman" w:cs="Times New Roman"/>
          <w:sz w:val="24"/>
          <w:szCs w:val="24"/>
        </w:rPr>
        <w:t>pecialiųj</w:t>
      </w:r>
      <w:r w:rsidR="00D842FA" w:rsidRPr="00B714C5">
        <w:rPr>
          <w:rFonts w:ascii="Times New Roman" w:hAnsi="Times New Roman" w:cs="Times New Roman"/>
          <w:sz w:val="24"/>
          <w:szCs w:val="24"/>
        </w:rPr>
        <w:t xml:space="preserve">ų Nr. </w:t>
      </w:r>
      <w:r w:rsidR="009D2142">
        <w:rPr>
          <w:rFonts w:ascii="Times New Roman" w:hAnsi="Times New Roman" w:cs="Times New Roman"/>
          <w:sz w:val="24"/>
          <w:szCs w:val="24"/>
        </w:rPr>
        <w:t>4</w:t>
      </w:r>
      <w:r w:rsidR="00D842FA" w:rsidRPr="00B714C5">
        <w:rPr>
          <w:rFonts w:ascii="Times New Roman" w:hAnsi="Times New Roman" w:cs="Times New Roman"/>
          <w:sz w:val="24"/>
          <w:szCs w:val="24"/>
        </w:rPr>
        <w:t xml:space="preserve"> </w:t>
      </w:r>
      <w:r w:rsidR="008339CC" w:rsidRPr="00B714C5">
        <w:rPr>
          <w:rFonts w:ascii="Times New Roman" w:hAnsi="Times New Roman" w:cs="Times New Roman"/>
          <w:sz w:val="24"/>
          <w:szCs w:val="24"/>
        </w:rPr>
        <w:t xml:space="preserve">priede </w:t>
      </w:r>
      <w:r w:rsidR="005A5204" w:rsidRPr="00B714C5">
        <w:rPr>
          <w:rFonts w:ascii="Times New Roman" w:hAnsi="Times New Roman" w:cs="Times New Roman"/>
          <w:sz w:val="24"/>
          <w:szCs w:val="24"/>
        </w:rPr>
        <w:t>pateiktą pasiūlymo formą ir pasiūlymo formoje nurodyti ir kiti, tiekėjo nuomone, būtini dokumentai (jų kopijos).</w:t>
      </w:r>
    </w:p>
    <w:p w14:paraId="4DF1C880" w14:textId="77777777" w:rsidR="001C3D72" w:rsidRDefault="001C3D72" w:rsidP="001C3D72">
      <w:pPr>
        <w:pStyle w:val="paragraph"/>
        <w:spacing w:before="0" w:beforeAutospacing="0" w:after="0" w:afterAutospacing="0" w:line="288" w:lineRule="auto"/>
        <w:ind w:firstLine="690"/>
        <w:jc w:val="both"/>
        <w:textAlignment w:val="baseline"/>
        <w:rPr>
          <w:rFonts w:ascii="Segoe UI" w:hAnsi="Segoe UI" w:cs="Segoe UI"/>
          <w:sz w:val="18"/>
          <w:szCs w:val="18"/>
        </w:rPr>
      </w:pPr>
      <w:r>
        <w:rPr>
          <w:rStyle w:val="normaltextrun"/>
        </w:rPr>
        <w:t>5.2.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r>
        <w:rPr>
          <w:rStyle w:val="eop"/>
        </w:rPr>
        <w:t> </w:t>
      </w:r>
    </w:p>
    <w:p w14:paraId="4FA5A40D" w14:textId="77777777" w:rsidR="001C3D72" w:rsidRDefault="001C3D72" w:rsidP="001C3D72">
      <w:pPr>
        <w:pStyle w:val="paragraph"/>
        <w:spacing w:before="0" w:beforeAutospacing="0" w:after="0" w:afterAutospacing="0" w:line="288" w:lineRule="auto"/>
        <w:ind w:firstLine="705"/>
        <w:jc w:val="both"/>
        <w:textAlignment w:val="baseline"/>
        <w:rPr>
          <w:rFonts w:ascii="Segoe UI" w:hAnsi="Segoe UI" w:cs="Segoe UI"/>
          <w:sz w:val="18"/>
          <w:szCs w:val="18"/>
        </w:rPr>
      </w:pPr>
      <w:r>
        <w:rPr>
          <w:rStyle w:val="normaltextrun"/>
        </w:rPr>
        <w:t>5.2.1. pateikiami kvalifikuotu elektroniniu parašu pasirašyti elektroninėmis priemonėmis suformuoti dokumentai;</w:t>
      </w:r>
      <w:r>
        <w:rPr>
          <w:rStyle w:val="eop"/>
        </w:rPr>
        <w:t> </w:t>
      </w:r>
    </w:p>
    <w:p w14:paraId="2093607D" w14:textId="77777777" w:rsidR="001C3D72" w:rsidRDefault="001C3D72" w:rsidP="001C3D72">
      <w:pPr>
        <w:pStyle w:val="paragraph"/>
        <w:spacing w:before="0" w:beforeAutospacing="0" w:after="0" w:afterAutospacing="0" w:line="288" w:lineRule="auto"/>
        <w:ind w:firstLine="690"/>
        <w:jc w:val="both"/>
        <w:textAlignment w:val="baseline"/>
        <w:rPr>
          <w:rFonts w:ascii="Segoe UI" w:hAnsi="Segoe UI" w:cs="Segoe UI"/>
          <w:sz w:val="18"/>
          <w:szCs w:val="18"/>
        </w:rPr>
      </w:pPr>
      <w:r>
        <w:rPr>
          <w:rStyle w:val="normaltextrun"/>
        </w:rPr>
        <w:t>5.2.2. skaitmeninės dokumentų kopijos (fiziniu parašu tvirtinami dokumentai turi būti pateikiami pasirašyti ir nuskenuoti).</w:t>
      </w:r>
      <w:r>
        <w:rPr>
          <w:rStyle w:val="eop"/>
        </w:rPr>
        <w:t> </w:t>
      </w:r>
    </w:p>
    <w:p w14:paraId="50E9661D" w14:textId="77777777" w:rsidR="001C3D72" w:rsidRDefault="001C3D72" w:rsidP="001C3D72">
      <w:pPr>
        <w:pStyle w:val="paragraph"/>
        <w:spacing w:before="0" w:beforeAutospacing="0" w:after="0" w:afterAutospacing="0" w:line="288" w:lineRule="auto"/>
        <w:ind w:firstLine="690"/>
        <w:jc w:val="both"/>
        <w:textAlignment w:val="baseline"/>
        <w:rPr>
          <w:rFonts w:ascii="Segoe UI" w:hAnsi="Segoe UI" w:cs="Segoe UI"/>
          <w:sz w:val="18"/>
          <w:szCs w:val="18"/>
        </w:rPr>
      </w:pPr>
      <w:r>
        <w:rPr>
          <w:rStyle w:val="normaltextrun"/>
        </w:rPr>
        <w:t>5.3. Pasiūlymas turi būti parengtas lietuvių arba anglų kalbomis. Jei kurie nors su pasiūlymu teikiami dokumentai parengti ne ta kalba, kuria reikalaujama, turi būti pateiktas tikslus vertimas į reikalaujamą kalbą. </w:t>
      </w:r>
      <w:r>
        <w:rPr>
          <w:rStyle w:val="eop"/>
        </w:rPr>
        <w:t> </w:t>
      </w:r>
    </w:p>
    <w:p w14:paraId="24FF440C" w14:textId="77777777" w:rsidR="001C3D72" w:rsidRDefault="001C3D72" w:rsidP="001C3D72">
      <w:pPr>
        <w:pStyle w:val="paragraph"/>
        <w:spacing w:before="0" w:beforeAutospacing="0" w:after="0" w:afterAutospacing="0" w:line="288" w:lineRule="auto"/>
        <w:ind w:firstLine="690"/>
        <w:jc w:val="both"/>
        <w:textAlignment w:val="baseline"/>
        <w:rPr>
          <w:rFonts w:ascii="Segoe UI" w:hAnsi="Segoe UI" w:cs="Segoe UI"/>
          <w:sz w:val="18"/>
          <w:szCs w:val="18"/>
        </w:rPr>
      </w:pPr>
      <w:r>
        <w:rPr>
          <w:rStyle w:val="normaltextrun"/>
        </w:rPr>
        <w:t>5.4.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Pr>
          <w:rStyle w:val="eop"/>
        </w:rPr>
        <w:t> </w:t>
      </w:r>
    </w:p>
    <w:p w14:paraId="6FE24E35" w14:textId="77777777" w:rsidR="001C3D72" w:rsidRDefault="001C3D72" w:rsidP="001C3D72">
      <w:pPr>
        <w:pStyle w:val="paragraph"/>
        <w:spacing w:before="0" w:beforeAutospacing="0" w:after="0" w:afterAutospacing="0" w:line="288" w:lineRule="auto"/>
        <w:ind w:firstLine="705"/>
        <w:jc w:val="both"/>
        <w:textAlignment w:val="baseline"/>
        <w:rPr>
          <w:rFonts w:ascii="Segoe UI" w:hAnsi="Segoe UI" w:cs="Segoe UI"/>
          <w:sz w:val="18"/>
          <w:szCs w:val="18"/>
        </w:rPr>
      </w:pPr>
      <w:r>
        <w:rPr>
          <w:rStyle w:val="normaltextrun"/>
        </w:rPr>
        <w:lastRenderedPageBreak/>
        <w:t>5.5. Bendra pasiūlymo kaina (sąnaudos) su PVM  turi būti nurodoma dviejų skaitmenų po kablelio tikslumu. Šią kainą sudarančios kainos sudedamosios dalys ar įkainiai gali būti išreikšti neribojant skaitmenų po kablelio kiekio. </w:t>
      </w:r>
      <w:r>
        <w:rPr>
          <w:rStyle w:val="eop"/>
        </w:rPr>
        <w:t> </w:t>
      </w:r>
    </w:p>
    <w:p w14:paraId="57DF3CE4" w14:textId="77777777" w:rsidR="001C3D72" w:rsidRDefault="001C3D72" w:rsidP="001C3D72">
      <w:pPr>
        <w:pStyle w:val="paragraph"/>
        <w:spacing w:before="0" w:beforeAutospacing="0" w:after="0" w:afterAutospacing="0" w:line="288" w:lineRule="auto"/>
        <w:ind w:firstLine="705"/>
        <w:jc w:val="both"/>
        <w:textAlignment w:val="baseline"/>
        <w:rPr>
          <w:rFonts w:ascii="Segoe UI" w:hAnsi="Segoe UI" w:cs="Segoe UI"/>
          <w:sz w:val="18"/>
          <w:szCs w:val="18"/>
        </w:rPr>
      </w:pPr>
      <w:r>
        <w:rPr>
          <w:rStyle w:val="normaltextrun"/>
        </w:rPr>
        <w:t>5.6. Tiekėjų pasiūlymuose nurodytos kainos bus vertinamos ir lyginamos su visais mokesčiais, įskaitant PVM. </w:t>
      </w:r>
      <w:r>
        <w:rPr>
          <w:rStyle w:val="eop"/>
        </w:rPr>
        <w:t> </w:t>
      </w:r>
    </w:p>
    <w:p w14:paraId="76771895" w14:textId="77777777" w:rsidR="00F527B1" w:rsidRPr="00B714C5" w:rsidRDefault="00F527B1" w:rsidP="001C3D72">
      <w:pPr>
        <w:pStyle w:val="paragrafesrasas2lygis"/>
        <w:spacing w:after="0" w:line="288" w:lineRule="auto"/>
        <w:rPr>
          <w:rFonts w:asciiTheme="minorHAnsi" w:hAnsiTheme="minorHAnsi" w:cstheme="minorHAnsi"/>
          <w:sz w:val="21"/>
          <w:szCs w:val="21"/>
        </w:rPr>
      </w:pPr>
    </w:p>
    <w:p w14:paraId="3946E33E" w14:textId="65B6C219" w:rsidR="00F527B1" w:rsidRPr="001C3D72" w:rsidRDefault="00E85882" w:rsidP="001C3D72">
      <w:pPr>
        <w:pStyle w:val="Heading1"/>
        <w:spacing w:before="0" w:after="0" w:line="288" w:lineRule="auto"/>
        <w:ind w:firstLine="0"/>
        <w:rPr>
          <w:rFonts w:ascii="Times New Roman" w:hAnsi="Times New Roman" w:cs="Times New Roman"/>
          <w:color w:val="auto"/>
        </w:rPr>
      </w:pPr>
      <w:bookmarkStart w:id="15" w:name="_Toc202521444"/>
      <w:r w:rsidRPr="001C3D72">
        <w:rPr>
          <w:rFonts w:ascii="Times New Roman" w:hAnsi="Times New Roman" w:cs="Times New Roman"/>
          <w:color w:val="auto"/>
        </w:rPr>
        <w:t>6</w:t>
      </w:r>
      <w:r w:rsidR="003F5D40" w:rsidRPr="001C3D72">
        <w:rPr>
          <w:rFonts w:ascii="Times New Roman" w:hAnsi="Times New Roman" w:cs="Times New Roman"/>
          <w:color w:val="auto"/>
        </w:rPr>
        <w:t xml:space="preserve">. </w:t>
      </w:r>
      <w:r w:rsidR="00E62E95" w:rsidRPr="001C3D72">
        <w:rPr>
          <w:rFonts w:ascii="Times New Roman" w:hAnsi="Times New Roman" w:cs="Times New Roman"/>
          <w:color w:val="auto"/>
        </w:rPr>
        <w:t>Pasiūlymo galiojimo užtikrinimas</w:t>
      </w:r>
      <w:bookmarkEnd w:id="15"/>
    </w:p>
    <w:p w14:paraId="7203423F" w14:textId="40194AE5" w:rsidR="00F527B1" w:rsidRPr="00B714C5" w:rsidRDefault="007F65C2" w:rsidP="001C3D72">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6</w:t>
      </w:r>
      <w:r w:rsidR="003F5D40" w:rsidRPr="00B714C5">
        <w:rPr>
          <w:rFonts w:ascii="Times New Roman" w:hAnsi="Times New Roman" w:cs="Times New Roman"/>
          <w:sz w:val="24"/>
          <w:szCs w:val="24"/>
        </w:rPr>
        <w:t xml:space="preserve">.1. </w:t>
      </w:r>
      <w:r w:rsidR="0AA88C09" w:rsidRPr="00B714C5">
        <w:rPr>
          <w:rFonts w:ascii="Times New Roman" w:hAnsi="Times New Roman" w:cs="Times New Roman"/>
          <w:sz w:val="24"/>
          <w:szCs w:val="24"/>
        </w:rPr>
        <w:t xml:space="preserve"> </w:t>
      </w:r>
      <w:r w:rsidR="00504AD9" w:rsidRPr="00B714C5">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1C3D72" w:rsidRDefault="00F527B1" w:rsidP="001C3D72">
      <w:pPr>
        <w:pStyle w:val="paragrafesrasas2lygis"/>
        <w:spacing w:after="0" w:line="288" w:lineRule="auto"/>
        <w:rPr>
          <w:sz w:val="24"/>
          <w:szCs w:val="24"/>
        </w:rPr>
      </w:pPr>
    </w:p>
    <w:p w14:paraId="5D02D1AD" w14:textId="08322900" w:rsidR="00831133" w:rsidRPr="001C3D72" w:rsidRDefault="00B52705" w:rsidP="001C3D72">
      <w:pPr>
        <w:pStyle w:val="Heading1"/>
        <w:numPr>
          <w:ilvl w:val="0"/>
          <w:numId w:val="6"/>
        </w:numPr>
        <w:spacing w:before="0" w:after="0" w:line="300" w:lineRule="auto"/>
        <w:ind w:left="0" w:firstLine="0"/>
        <w:rPr>
          <w:rFonts w:ascii="Times New Roman" w:hAnsi="Times New Roman" w:cs="Times New Roman"/>
          <w:color w:val="auto"/>
        </w:rPr>
      </w:pPr>
      <w:bookmarkStart w:id="16" w:name="_Toc15392775"/>
      <w:bookmarkStart w:id="17" w:name="_Toc202521445"/>
      <w:r w:rsidRPr="001C3D72">
        <w:rPr>
          <w:rFonts w:ascii="Times New Roman" w:hAnsi="Times New Roman" w:cs="Times New Roman"/>
          <w:color w:val="auto"/>
        </w:rPr>
        <w:t>P</w:t>
      </w:r>
      <w:bookmarkEnd w:id="16"/>
      <w:r w:rsidR="00E62E95" w:rsidRPr="001C3D72">
        <w:rPr>
          <w:rFonts w:ascii="Times New Roman" w:hAnsi="Times New Roman" w:cs="Times New Roman"/>
          <w:color w:val="auto"/>
        </w:rPr>
        <w:t xml:space="preserve">asiūlymų </w:t>
      </w:r>
      <w:r w:rsidR="00A84437" w:rsidRPr="001C3D72">
        <w:rPr>
          <w:rFonts w:ascii="Times New Roman" w:hAnsi="Times New Roman" w:cs="Times New Roman"/>
          <w:color w:val="auto"/>
        </w:rPr>
        <w:t>vertinimas</w:t>
      </w:r>
      <w:bookmarkEnd w:id="17"/>
    </w:p>
    <w:p w14:paraId="44623B7E" w14:textId="77777777" w:rsidR="007E0C1B" w:rsidRPr="00B714C5" w:rsidRDefault="007E0C1B" w:rsidP="001C3D72">
      <w:pPr>
        <w:spacing w:line="288" w:lineRule="auto"/>
        <w:ind w:firstLine="720"/>
        <w:rPr>
          <w:rFonts w:ascii="Times New Roman" w:hAnsi="Times New Roman" w:cs="Times New Roman"/>
          <w:vanish/>
          <w:sz w:val="24"/>
          <w:szCs w:val="24"/>
        </w:rPr>
      </w:pPr>
    </w:p>
    <w:p w14:paraId="2DFF0A66" w14:textId="3A332A4A" w:rsidR="00CD2CC2" w:rsidRPr="00B714C5" w:rsidRDefault="005A4255" w:rsidP="001C3D72">
      <w:pPr>
        <w:pStyle w:val="ListParagraph"/>
        <w:tabs>
          <w:tab w:val="left" w:pos="1134"/>
        </w:tabs>
        <w:spacing w:line="288" w:lineRule="auto"/>
        <w:ind w:left="0" w:firstLine="720"/>
        <w:rPr>
          <w:rFonts w:ascii="Times New Roman" w:eastAsia="Calibri" w:hAnsi="Times New Roman" w:cs="Times New Roman"/>
          <w:sz w:val="24"/>
          <w:szCs w:val="24"/>
        </w:rPr>
      </w:pPr>
      <w:r w:rsidRPr="00B714C5">
        <w:rPr>
          <w:rFonts w:ascii="Times New Roman" w:eastAsia="Calibri" w:hAnsi="Times New Roman" w:cs="Times New Roman"/>
          <w:sz w:val="24"/>
          <w:szCs w:val="24"/>
        </w:rPr>
        <w:t>7</w:t>
      </w:r>
      <w:r w:rsidR="0010148D" w:rsidRPr="00B714C5">
        <w:rPr>
          <w:rFonts w:ascii="Times New Roman" w:eastAsia="Calibri" w:hAnsi="Times New Roman" w:cs="Times New Roman"/>
          <w:sz w:val="24"/>
          <w:szCs w:val="24"/>
        </w:rPr>
        <w:t xml:space="preserve">.1. </w:t>
      </w:r>
      <w:r w:rsidR="3CB1384C" w:rsidRPr="00B714C5">
        <w:rPr>
          <w:rFonts w:ascii="Times New Roman" w:hAnsi="Times New Roman" w:cs="Times New Roman"/>
          <w:sz w:val="24"/>
          <w:szCs w:val="24"/>
        </w:rPr>
        <w:t>P</w:t>
      </w:r>
      <w:r w:rsidR="000B220A" w:rsidRPr="00B714C5">
        <w:rPr>
          <w:rFonts w:ascii="Times New Roman" w:hAnsi="Times New Roman" w:cs="Times New Roman"/>
          <w:sz w:val="24"/>
          <w:szCs w:val="24"/>
        </w:rPr>
        <w:t>erkančioji organizacija</w:t>
      </w:r>
      <w:r w:rsidR="00831133" w:rsidRPr="00B714C5">
        <w:rPr>
          <w:rFonts w:ascii="Times New Roman" w:eastAsia="Calibri" w:hAnsi="Times New Roman" w:cs="Times New Roman"/>
          <w:sz w:val="24"/>
          <w:szCs w:val="24"/>
        </w:rPr>
        <w:t xml:space="preserve"> ekonomiškai naudingiausią </w:t>
      </w:r>
      <w:r w:rsidR="000B220A" w:rsidRPr="00B714C5">
        <w:rPr>
          <w:rFonts w:ascii="Times New Roman" w:eastAsia="Calibri" w:hAnsi="Times New Roman" w:cs="Times New Roman"/>
          <w:sz w:val="24"/>
          <w:szCs w:val="24"/>
        </w:rPr>
        <w:t>p</w:t>
      </w:r>
      <w:r w:rsidR="00831133" w:rsidRPr="00B714C5">
        <w:rPr>
          <w:rFonts w:ascii="Times New Roman" w:eastAsia="Calibri" w:hAnsi="Times New Roman" w:cs="Times New Roman"/>
          <w:sz w:val="24"/>
          <w:szCs w:val="24"/>
        </w:rPr>
        <w:t xml:space="preserve">asiūlymą išrenka pagal </w:t>
      </w:r>
      <w:r w:rsidR="000B220A" w:rsidRPr="00B714C5">
        <w:rPr>
          <w:rFonts w:ascii="Times New Roman" w:eastAsia="Calibri" w:hAnsi="Times New Roman" w:cs="Times New Roman"/>
          <w:sz w:val="24"/>
          <w:szCs w:val="24"/>
        </w:rPr>
        <w:t>tiekėjo p</w:t>
      </w:r>
      <w:r w:rsidR="00831133" w:rsidRPr="00B714C5">
        <w:rPr>
          <w:rFonts w:ascii="Times New Roman" w:eastAsia="Calibri" w:hAnsi="Times New Roman" w:cs="Times New Roman"/>
          <w:sz w:val="24"/>
          <w:szCs w:val="24"/>
        </w:rPr>
        <w:t>asiūlyme nurodytą kainą, kuri turi būti apskaičiuota ir nurodyta taip, kaip reikalaujama</w:t>
      </w:r>
      <w:r w:rsidR="00DE051B" w:rsidRPr="00B714C5">
        <w:rPr>
          <w:rFonts w:ascii="Times New Roman" w:eastAsia="Calibri" w:hAnsi="Times New Roman" w:cs="Times New Roman"/>
          <w:sz w:val="24"/>
          <w:szCs w:val="24"/>
        </w:rPr>
        <w:t xml:space="preserve"> </w:t>
      </w:r>
      <w:r w:rsidR="00023019" w:rsidRPr="00B714C5">
        <w:rPr>
          <w:rFonts w:ascii="Times New Roman" w:eastAsia="Calibri" w:hAnsi="Times New Roman" w:cs="Times New Roman"/>
          <w:sz w:val="24"/>
          <w:szCs w:val="24"/>
        </w:rPr>
        <w:t>specialiųjų p</w:t>
      </w:r>
      <w:r w:rsidR="00DE051B" w:rsidRPr="00B714C5">
        <w:rPr>
          <w:rFonts w:ascii="Times New Roman" w:eastAsia="Calibri" w:hAnsi="Times New Roman" w:cs="Times New Roman"/>
          <w:sz w:val="24"/>
          <w:szCs w:val="24"/>
        </w:rPr>
        <w:t>irkimo sąlygų priede</w:t>
      </w:r>
      <w:r w:rsidR="00D842FA" w:rsidRPr="00B714C5">
        <w:rPr>
          <w:rFonts w:ascii="Times New Roman" w:eastAsia="Calibri" w:hAnsi="Times New Roman" w:cs="Times New Roman"/>
          <w:sz w:val="24"/>
          <w:szCs w:val="24"/>
        </w:rPr>
        <w:t xml:space="preserve"> Nr. 5</w:t>
      </w:r>
      <w:r w:rsidR="00831133" w:rsidRPr="00B714C5">
        <w:rPr>
          <w:rFonts w:ascii="Times New Roman" w:eastAsia="Calibri" w:hAnsi="Times New Roman" w:cs="Times New Roman"/>
          <w:sz w:val="24"/>
          <w:szCs w:val="24"/>
        </w:rPr>
        <w:t>.</w:t>
      </w:r>
    </w:p>
    <w:p w14:paraId="5F28C774" w14:textId="2B0FC9A4" w:rsidR="00F5411E" w:rsidRDefault="00660FD8" w:rsidP="001C3D72">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7</w:t>
      </w:r>
      <w:r w:rsidR="001404CC" w:rsidRPr="00B714C5">
        <w:rPr>
          <w:rFonts w:ascii="Times New Roman" w:hAnsi="Times New Roman" w:cs="Times New Roman"/>
          <w:sz w:val="24"/>
          <w:szCs w:val="24"/>
        </w:rPr>
        <w:t xml:space="preserve">.2. </w:t>
      </w:r>
      <w:r w:rsidR="00D734C6" w:rsidRPr="00B714C5">
        <w:rPr>
          <w:rFonts w:ascii="Times New Roman" w:hAnsi="Times New Roman" w:cs="Times New Roman"/>
          <w:sz w:val="24"/>
          <w:szCs w:val="24"/>
        </w:rPr>
        <w:t xml:space="preserve">Laimėjusiu </w:t>
      </w:r>
      <w:r w:rsidR="00996FBB" w:rsidRPr="00B714C5">
        <w:rPr>
          <w:rFonts w:ascii="Times New Roman" w:hAnsi="Times New Roman" w:cs="Times New Roman"/>
          <w:sz w:val="24"/>
          <w:szCs w:val="24"/>
        </w:rPr>
        <w:t>p</w:t>
      </w:r>
      <w:r w:rsidR="005D7D8C" w:rsidRPr="00B714C5">
        <w:rPr>
          <w:rFonts w:ascii="Times New Roman" w:hAnsi="Times New Roman" w:cs="Times New Roman"/>
          <w:sz w:val="24"/>
          <w:szCs w:val="24"/>
        </w:rPr>
        <w:t>asiūlymu</w:t>
      </w:r>
      <w:r w:rsidR="00D734C6" w:rsidRPr="00B714C5">
        <w:rPr>
          <w:rFonts w:ascii="Times New Roman" w:hAnsi="Times New Roman" w:cs="Times New Roman"/>
          <w:sz w:val="24"/>
          <w:szCs w:val="24"/>
        </w:rPr>
        <w:t xml:space="preserve"> galės būti pripažintas tik 1 (vienas) </w:t>
      </w:r>
      <w:r w:rsidR="005D7D8C" w:rsidRPr="00B714C5">
        <w:rPr>
          <w:rFonts w:ascii="Times New Roman" w:hAnsi="Times New Roman" w:cs="Times New Roman"/>
          <w:sz w:val="24"/>
          <w:szCs w:val="24"/>
        </w:rPr>
        <w:t xml:space="preserve">ekonomiškai naudingiausias </w:t>
      </w:r>
      <w:r w:rsidR="00A36CC9" w:rsidRPr="00B714C5">
        <w:rPr>
          <w:rFonts w:ascii="Times New Roman" w:hAnsi="Times New Roman" w:cs="Times New Roman"/>
          <w:sz w:val="24"/>
          <w:szCs w:val="24"/>
        </w:rPr>
        <w:t>p</w:t>
      </w:r>
      <w:r w:rsidR="005D7D8C" w:rsidRPr="00B714C5">
        <w:rPr>
          <w:rFonts w:ascii="Times New Roman" w:hAnsi="Times New Roman" w:cs="Times New Roman"/>
          <w:sz w:val="24"/>
          <w:szCs w:val="24"/>
        </w:rPr>
        <w:t>asiūlymas, esantis pasiūlymų eilės pirmojoje vietoje</w:t>
      </w:r>
      <w:r w:rsidR="00D734C6" w:rsidRPr="00B714C5">
        <w:rPr>
          <w:rFonts w:ascii="Times New Roman" w:hAnsi="Times New Roman" w:cs="Times New Roman"/>
          <w:sz w:val="24"/>
          <w:szCs w:val="24"/>
        </w:rPr>
        <w:t xml:space="preserve">. </w:t>
      </w:r>
    </w:p>
    <w:p w14:paraId="506640D5" w14:textId="77777777" w:rsidR="001C3D72" w:rsidRPr="00B714C5" w:rsidRDefault="001C3D72" w:rsidP="001C3D72">
      <w:pPr>
        <w:pStyle w:val="ListParagraph"/>
        <w:spacing w:line="288" w:lineRule="auto"/>
        <w:ind w:left="0" w:firstLine="720"/>
        <w:rPr>
          <w:rFonts w:ascii="Times New Roman" w:hAnsi="Times New Roman" w:cs="Times New Roman"/>
          <w:sz w:val="24"/>
          <w:szCs w:val="24"/>
        </w:rPr>
      </w:pPr>
    </w:p>
    <w:p w14:paraId="4CFAC41F" w14:textId="5A3D78C7" w:rsidR="00D83C57" w:rsidRPr="001C3D72" w:rsidRDefault="00D83C57" w:rsidP="001C3D72">
      <w:pPr>
        <w:pStyle w:val="Heading1"/>
        <w:tabs>
          <w:tab w:val="left" w:pos="567"/>
        </w:tabs>
        <w:spacing w:before="0" w:after="0" w:line="288" w:lineRule="auto"/>
        <w:ind w:firstLine="0"/>
        <w:contextualSpacing/>
        <w:rPr>
          <w:rFonts w:ascii="Times New Roman" w:hAnsi="Times New Roman" w:cs="Times New Roman"/>
          <w:color w:val="auto"/>
        </w:rPr>
      </w:pPr>
      <w:bookmarkStart w:id="18" w:name="_Ref39425999"/>
      <w:bookmarkStart w:id="19" w:name="_Ref39426005"/>
      <w:bookmarkStart w:id="20" w:name="_Toc126333937"/>
      <w:bookmarkStart w:id="21" w:name="_Toc202521446"/>
      <w:r w:rsidRPr="001C3D72">
        <w:rPr>
          <w:rFonts w:ascii="Times New Roman" w:hAnsi="Times New Roman" w:cs="Times New Roman"/>
          <w:color w:val="auto"/>
        </w:rPr>
        <w:t>8. Sutarties sudarymas</w:t>
      </w:r>
      <w:bookmarkEnd w:id="18"/>
      <w:bookmarkEnd w:id="19"/>
      <w:bookmarkEnd w:id="20"/>
      <w:bookmarkEnd w:id="21"/>
    </w:p>
    <w:p w14:paraId="4006AD6A" w14:textId="17273E57" w:rsidR="00D83C57" w:rsidRDefault="000003B6" w:rsidP="00C80A64">
      <w:pPr>
        <w:pStyle w:val="ListParagraph"/>
        <w:spacing w:line="288" w:lineRule="auto"/>
        <w:ind w:left="0" w:firstLine="720"/>
        <w:rPr>
          <w:rFonts w:ascii="Times New Roman" w:hAnsi="Times New Roman" w:cs="Times New Roman"/>
          <w:sz w:val="24"/>
          <w:szCs w:val="24"/>
        </w:rPr>
      </w:pPr>
      <w:r w:rsidRPr="00B714C5">
        <w:rPr>
          <w:rFonts w:ascii="Times New Roman" w:hAnsi="Times New Roman" w:cs="Times New Roman"/>
          <w:sz w:val="24"/>
          <w:szCs w:val="24"/>
        </w:rPr>
        <w:t xml:space="preserve">8.1. </w:t>
      </w:r>
      <w:r w:rsidR="00D83C57" w:rsidRPr="00B714C5">
        <w:rPr>
          <w:rFonts w:ascii="Times New Roman" w:hAnsi="Times New Roman" w:cs="Times New Roman"/>
          <w:sz w:val="24"/>
          <w:szCs w:val="24"/>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p>
    <w:p w14:paraId="2CFF1A75" w14:textId="604345B3" w:rsidR="00584320" w:rsidRDefault="00584320" w:rsidP="00C80A64">
      <w:pPr>
        <w:pStyle w:val="ListParagraph"/>
        <w:spacing w:line="288" w:lineRule="auto"/>
        <w:ind w:left="0" w:firstLine="720"/>
        <w:rPr>
          <w:rFonts w:ascii="Times New Roman" w:hAnsi="Times New Roman" w:cs="Times New Roman"/>
          <w:sz w:val="24"/>
          <w:szCs w:val="24"/>
        </w:rPr>
      </w:pPr>
      <w:r>
        <w:rPr>
          <w:rFonts w:ascii="Times New Roman" w:hAnsi="Times New Roman" w:cs="Times New Roman"/>
          <w:sz w:val="24"/>
          <w:szCs w:val="24"/>
        </w:rPr>
        <w:t>8.2. Bendrosios sutarties sąlygos:</w:t>
      </w:r>
    </w:p>
    <w:p w14:paraId="41F2EA76" w14:textId="67BD3265" w:rsidR="00584320" w:rsidRPr="00BF60FC" w:rsidRDefault="00584320" w:rsidP="00584320">
      <w:pPr>
        <w:pStyle w:val="Body2"/>
        <w:spacing w:after="0" w:line="276" w:lineRule="auto"/>
        <w:ind w:firstLine="709"/>
        <w:rPr>
          <w:rFonts w:cs="Times New Roman"/>
          <w:color w:val="auto"/>
          <w:sz w:val="24"/>
          <w:szCs w:val="24"/>
          <w:lang w:val="lt-LT"/>
        </w:rPr>
      </w:pPr>
      <w:r>
        <w:rPr>
          <w:rFonts w:cs="Times New Roman"/>
          <w:b/>
          <w:bCs/>
          <w:sz w:val="24"/>
          <w:szCs w:val="24"/>
          <w:lang w:val="lt-LT"/>
        </w:rPr>
        <w:t>8</w:t>
      </w:r>
      <w:r w:rsidRPr="00BF60FC">
        <w:rPr>
          <w:rFonts w:cs="Times New Roman"/>
          <w:b/>
          <w:bCs/>
          <w:color w:val="auto"/>
          <w:sz w:val="24"/>
          <w:szCs w:val="24"/>
          <w:lang w:val="lt-LT"/>
        </w:rPr>
        <w:t>.</w:t>
      </w:r>
      <w:r>
        <w:rPr>
          <w:rFonts w:cs="Times New Roman"/>
          <w:b/>
          <w:bCs/>
          <w:color w:val="auto"/>
          <w:sz w:val="24"/>
          <w:szCs w:val="24"/>
          <w:lang w:val="lt-LT"/>
        </w:rPr>
        <w:t>2</w:t>
      </w:r>
      <w:r w:rsidRPr="00BF60FC">
        <w:rPr>
          <w:rFonts w:cs="Times New Roman"/>
          <w:b/>
          <w:bCs/>
          <w:color w:val="auto"/>
          <w:sz w:val="24"/>
          <w:szCs w:val="24"/>
          <w:lang w:val="lt-LT"/>
        </w:rPr>
        <w:t>.1.</w:t>
      </w:r>
      <w:r w:rsidRPr="00BF60FC">
        <w:rPr>
          <w:rFonts w:cs="Times New Roman"/>
          <w:color w:val="auto"/>
          <w:sz w:val="24"/>
          <w:szCs w:val="24"/>
          <w:lang w:val="lt-LT"/>
        </w:rPr>
        <w:t xml:space="preserve"> Tarp perkančiosios organizacijos (toliau – Kliento) ir </w:t>
      </w:r>
      <w:r>
        <w:rPr>
          <w:rFonts w:cs="Times New Roman"/>
          <w:color w:val="auto"/>
          <w:sz w:val="24"/>
          <w:szCs w:val="24"/>
          <w:lang w:val="lt-LT"/>
        </w:rPr>
        <w:t>D</w:t>
      </w:r>
      <w:r w:rsidRPr="00BF60FC">
        <w:rPr>
          <w:rFonts w:cs="Times New Roman"/>
          <w:color w:val="auto"/>
          <w:sz w:val="24"/>
          <w:szCs w:val="24"/>
          <w:lang w:val="lt-LT"/>
        </w:rPr>
        <w:t>alyvio, kurio pasiūlymas bus pripažintas laimėjusiu (toliau – Bankas), bus sudaryta sutartis raštu (toliau – Sutartis), kurioje turi būti nurodytos žemiau išvardytos sąlygos. Šios sąlygos gali būti įtrauktos į Sutartį, pridėtos prie Sutarties kaip atskiras dokumentas arba perkeliant nuostatas be pakeitimų, ar jungiant, ar skaidant ar perfrazuojant tokiu būdu, kad nebūtų pakeičiamas Sutarties pagrindinių sąlygų tikslas ir turinys bei užpildant šiose pagrindinėse Sutarties sąlygose reikalaujamą informaciją.</w:t>
      </w:r>
    </w:p>
    <w:p w14:paraId="1F197594" w14:textId="15062BDB" w:rsidR="00584320" w:rsidRPr="00BF60FC" w:rsidRDefault="00584320" w:rsidP="00584320">
      <w:pPr>
        <w:pStyle w:val="Body2"/>
        <w:spacing w:after="0" w:line="276" w:lineRule="auto"/>
        <w:ind w:firstLine="709"/>
        <w:rPr>
          <w:rFonts w:cs="Times New Roman"/>
          <w:sz w:val="24"/>
          <w:szCs w:val="24"/>
          <w:lang w:val="lt-LT"/>
        </w:rPr>
      </w:pPr>
      <w:r>
        <w:rPr>
          <w:rFonts w:cs="Times New Roman"/>
          <w:b/>
          <w:bCs/>
          <w:sz w:val="24"/>
          <w:szCs w:val="24"/>
          <w:lang w:val="lt-LT"/>
        </w:rPr>
        <w:t>8</w:t>
      </w:r>
      <w:r w:rsidRPr="00BF60FC">
        <w:rPr>
          <w:rFonts w:cs="Times New Roman"/>
          <w:b/>
          <w:bCs/>
          <w:sz w:val="24"/>
          <w:szCs w:val="24"/>
          <w:lang w:val="lt-LT"/>
        </w:rPr>
        <w:t>.</w:t>
      </w:r>
      <w:r>
        <w:rPr>
          <w:rFonts w:cs="Times New Roman"/>
          <w:b/>
          <w:bCs/>
          <w:sz w:val="24"/>
          <w:szCs w:val="24"/>
          <w:lang w:val="lt-LT"/>
        </w:rPr>
        <w:t>2</w:t>
      </w:r>
      <w:r w:rsidRPr="00BF60FC">
        <w:rPr>
          <w:rFonts w:cs="Times New Roman"/>
          <w:b/>
          <w:bCs/>
          <w:sz w:val="24"/>
          <w:szCs w:val="24"/>
          <w:lang w:val="lt-LT"/>
        </w:rPr>
        <w:t>.</w:t>
      </w:r>
      <w:r>
        <w:rPr>
          <w:rFonts w:cs="Times New Roman"/>
          <w:b/>
          <w:bCs/>
          <w:sz w:val="24"/>
          <w:szCs w:val="24"/>
          <w:lang w:val="lt-LT"/>
        </w:rPr>
        <w:t>2</w:t>
      </w:r>
      <w:r w:rsidRPr="00BF60FC">
        <w:rPr>
          <w:rFonts w:cs="Times New Roman"/>
          <w:b/>
          <w:bCs/>
          <w:sz w:val="24"/>
          <w:szCs w:val="24"/>
          <w:lang w:val="lt-LT"/>
        </w:rPr>
        <w:t>.</w:t>
      </w:r>
      <w:r w:rsidRPr="00BF60FC">
        <w:rPr>
          <w:rFonts w:cs="Times New Roman"/>
          <w:sz w:val="24"/>
          <w:szCs w:val="24"/>
          <w:lang w:val="lt-LT"/>
        </w:rPr>
        <w:t xml:space="preserve"> Bus pasirašoma (-</w:t>
      </w:r>
      <w:proofErr w:type="spellStart"/>
      <w:r w:rsidRPr="00BF60FC">
        <w:rPr>
          <w:rFonts w:cs="Times New Roman"/>
          <w:sz w:val="24"/>
          <w:szCs w:val="24"/>
          <w:lang w:val="lt-LT"/>
        </w:rPr>
        <w:t>os</w:t>
      </w:r>
      <w:proofErr w:type="spellEnd"/>
      <w:r w:rsidRPr="00BF60FC">
        <w:rPr>
          <w:rFonts w:cs="Times New Roman"/>
          <w:sz w:val="24"/>
          <w:szCs w:val="24"/>
          <w:lang w:val="lt-LT"/>
        </w:rPr>
        <w:t>) standartinė (-ės) Banko parengta (-</w:t>
      </w:r>
      <w:proofErr w:type="spellStart"/>
      <w:r w:rsidRPr="00BF60FC">
        <w:rPr>
          <w:rFonts w:cs="Times New Roman"/>
          <w:sz w:val="24"/>
          <w:szCs w:val="24"/>
          <w:lang w:val="lt-LT"/>
        </w:rPr>
        <w:t>os</w:t>
      </w:r>
      <w:proofErr w:type="spellEnd"/>
      <w:r w:rsidRPr="00BF60FC">
        <w:rPr>
          <w:rFonts w:cs="Times New Roman"/>
          <w:sz w:val="24"/>
          <w:szCs w:val="24"/>
          <w:lang w:val="lt-LT"/>
        </w:rPr>
        <w:t>) sutartis (-</w:t>
      </w:r>
      <w:proofErr w:type="spellStart"/>
      <w:r w:rsidRPr="00BF60FC">
        <w:rPr>
          <w:rFonts w:cs="Times New Roman"/>
          <w:sz w:val="24"/>
          <w:szCs w:val="24"/>
          <w:lang w:val="lt-LT"/>
        </w:rPr>
        <w:t>ys</w:t>
      </w:r>
      <w:proofErr w:type="spellEnd"/>
      <w:r w:rsidRPr="00BF60FC">
        <w:rPr>
          <w:rFonts w:cs="Times New Roman"/>
          <w:sz w:val="24"/>
          <w:szCs w:val="24"/>
          <w:lang w:val="lt-LT"/>
        </w:rPr>
        <w:t>). Jei Banko sąskaitų sutarčių nuostatos prieštarauja pagrindinėms šios Sutarties sąlygoms, taikomos šios Sutarties sąlygos. Prieštaravimu nėra laikoma nuoroda Banko sąskaitų sutartyse, kad šalių sutartinius santykius reglamentuoja tam tikri bendri Banko dokumentai pvz. Mokėjimo paslaugų teikimo sąlygos ir pan.</w:t>
      </w:r>
    </w:p>
    <w:p w14:paraId="2EC077E6" w14:textId="352DCA6E" w:rsidR="00584320" w:rsidRPr="00BF60FC" w:rsidRDefault="00584320" w:rsidP="00584320">
      <w:pPr>
        <w:pStyle w:val="Body2"/>
        <w:spacing w:after="0" w:line="276" w:lineRule="auto"/>
        <w:ind w:firstLine="709"/>
        <w:rPr>
          <w:rFonts w:cs="Times New Roman"/>
          <w:sz w:val="24"/>
          <w:szCs w:val="24"/>
          <w:lang w:val="lt-LT"/>
        </w:rPr>
      </w:pPr>
      <w:r>
        <w:rPr>
          <w:rFonts w:cs="Times New Roman"/>
          <w:b/>
          <w:bCs/>
          <w:sz w:val="24"/>
          <w:szCs w:val="24"/>
          <w:lang w:val="lt-LT"/>
        </w:rPr>
        <w:t>8</w:t>
      </w:r>
      <w:r w:rsidRPr="00BF60FC">
        <w:rPr>
          <w:rFonts w:cs="Times New Roman"/>
          <w:b/>
          <w:bCs/>
          <w:sz w:val="24"/>
          <w:szCs w:val="24"/>
          <w:lang w:val="lt-LT"/>
        </w:rPr>
        <w:t>.</w:t>
      </w:r>
      <w:r>
        <w:rPr>
          <w:rFonts w:cs="Times New Roman"/>
          <w:b/>
          <w:bCs/>
          <w:sz w:val="24"/>
          <w:szCs w:val="24"/>
          <w:lang w:val="lt-LT"/>
        </w:rPr>
        <w:t>2</w:t>
      </w:r>
      <w:r w:rsidRPr="00BF60FC">
        <w:rPr>
          <w:rFonts w:cs="Times New Roman"/>
          <w:b/>
          <w:bCs/>
          <w:sz w:val="24"/>
          <w:szCs w:val="24"/>
          <w:lang w:val="lt-LT"/>
        </w:rPr>
        <w:t>.3.</w:t>
      </w:r>
      <w:r w:rsidRPr="00BF60FC">
        <w:rPr>
          <w:rFonts w:cs="Times New Roman"/>
          <w:sz w:val="24"/>
          <w:szCs w:val="24"/>
          <w:lang w:val="lt-LT"/>
        </w:rPr>
        <w:t xml:space="preserve"> Klientas neįsipareigoja nupirkti viso sutartyje numatyto paslaugų kiekio bei sumokėti nurodytos maksimalios sutarties kainos. Galutinė Kliento mokama suma bus apskaičiuojama pagal faktiškai Banko suteiktų ir Kliento priimtų paslaugų kiekį.</w:t>
      </w:r>
    </w:p>
    <w:p w14:paraId="28C470D2" w14:textId="77777777" w:rsidR="00584320" w:rsidRPr="00BF60FC" w:rsidRDefault="00584320" w:rsidP="00584320">
      <w:pPr>
        <w:pStyle w:val="Body2"/>
        <w:spacing w:after="0" w:line="276" w:lineRule="auto"/>
        <w:rPr>
          <w:rFonts w:cs="Times New Roman"/>
          <w:sz w:val="24"/>
          <w:szCs w:val="24"/>
          <w:lang w:val="lt-LT"/>
        </w:rPr>
      </w:pPr>
    </w:p>
    <w:p w14:paraId="1328FFF5" w14:textId="70050E11" w:rsidR="00584320" w:rsidRPr="00EC2C85" w:rsidRDefault="00584320" w:rsidP="00584320">
      <w:pPr>
        <w:pStyle w:val="Body2"/>
        <w:spacing w:after="0" w:line="276" w:lineRule="auto"/>
        <w:ind w:firstLine="709"/>
        <w:jc w:val="center"/>
        <w:rPr>
          <w:rFonts w:cs="Times New Roman"/>
          <w:b/>
          <w:bCs/>
          <w:sz w:val="24"/>
          <w:szCs w:val="24"/>
          <w:lang w:val="lt-LT"/>
        </w:rPr>
      </w:pPr>
      <w:r>
        <w:rPr>
          <w:rFonts w:cs="Times New Roman"/>
          <w:b/>
          <w:bCs/>
          <w:sz w:val="24"/>
          <w:szCs w:val="24"/>
          <w:lang w:val="lt-LT"/>
        </w:rPr>
        <w:t>8</w:t>
      </w:r>
      <w:r w:rsidRPr="00EC2C85">
        <w:rPr>
          <w:rFonts w:cs="Times New Roman"/>
          <w:b/>
          <w:bCs/>
          <w:sz w:val="24"/>
          <w:szCs w:val="24"/>
          <w:lang w:val="lt-LT"/>
        </w:rPr>
        <w:t>.</w:t>
      </w:r>
      <w:r>
        <w:rPr>
          <w:rFonts w:cs="Times New Roman"/>
          <w:b/>
          <w:bCs/>
          <w:sz w:val="24"/>
          <w:szCs w:val="24"/>
          <w:lang w:val="lt-LT"/>
        </w:rPr>
        <w:t>3</w:t>
      </w:r>
      <w:r w:rsidRPr="00EC2C85">
        <w:rPr>
          <w:rFonts w:cs="Times New Roman"/>
          <w:b/>
          <w:bCs/>
          <w:sz w:val="24"/>
          <w:szCs w:val="24"/>
          <w:lang w:val="lt-LT"/>
        </w:rPr>
        <w:t>. SUTARTIES OBEJTEKTAS</w:t>
      </w:r>
    </w:p>
    <w:p w14:paraId="26F0216A" w14:textId="77777777" w:rsidR="00584320" w:rsidRPr="00BF60FC" w:rsidRDefault="00584320" w:rsidP="00584320">
      <w:pPr>
        <w:pStyle w:val="Body2"/>
        <w:spacing w:after="0" w:line="276" w:lineRule="auto"/>
        <w:ind w:firstLine="709"/>
        <w:rPr>
          <w:rFonts w:cs="Times New Roman"/>
          <w:color w:val="auto"/>
          <w:sz w:val="24"/>
          <w:szCs w:val="24"/>
          <w:lang w:val="lt-LT"/>
        </w:rPr>
      </w:pPr>
    </w:p>
    <w:p w14:paraId="653E96F4" w14:textId="348550C8"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iCs/>
          <w:sz w:val="24"/>
          <w:szCs w:val="24"/>
        </w:rPr>
      </w:pPr>
      <w:r>
        <w:rPr>
          <w:rFonts w:ascii="Times New Roman" w:hAnsi="Times New Roman" w:cs="Times New Roman"/>
          <w:b/>
          <w:bCs/>
          <w:sz w:val="24"/>
          <w:szCs w:val="24"/>
        </w:rPr>
        <w:t>8</w:t>
      </w:r>
      <w:r w:rsidRPr="00BF60FC">
        <w:rPr>
          <w:rFonts w:ascii="Times New Roman" w:hAnsi="Times New Roman" w:cs="Times New Roman"/>
          <w:b/>
          <w:bCs/>
          <w:sz w:val="24"/>
          <w:szCs w:val="24"/>
        </w:rPr>
        <w:t>.</w:t>
      </w:r>
      <w:r>
        <w:rPr>
          <w:rFonts w:ascii="Times New Roman" w:hAnsi="Times New Roman" w:cs="Times New Roman"/>
          <w:b/>
          <w:bCs/>
          <w:sz w:val="24"/>
          <w:szCs w:val="24"/>
        </w:rPr>
        <w:t>3</w:t>
      </w:r>
      <w:r w:rsidRPr="00BF60FC">
        <w:rPr>
          <w:rFonts w:ascii="Times New Roman" w:hAnsi="Times New Roman" w:cs="Times New Roman"/>
          <w:b/>
          <w:bCs/>
          <w:sz w:val="24"/>
          <w:szCs w:val="24"/>
        </w:rPr>
        <w:t>.1.</w:t>
      </w:r>
      <w:r w:rsidRPr="00BF60FC">
        <w:rPr>
          <w:rFonts w:ascii="Times New Roman" w:hAnsi="Times New Roman" w:cs="Times New Roman"/>
          <w:sz w:val="24"/>
          <w:szCs w:val="24"/>
        </w:rPr>
        <w:t xml:space="preserve"> </w:t>
      </w:r>
      <w:r w:rsidRPr="00BF60FC">
        <w:rPr>
          <w:rFonts w:ascii="Times New Roman" w:hAnsi="Times New Roman" w:cs="Times New Roman"/>
          <w:b/>
          <w:sz w:val="24"/>
          <w:szCs w:val="24"/>
        </w:rPr>
        <w:t>Pirkimo objektas</w:t>
      </w:r>
      <w:r w:rsidRPr="00BF60FC">
        <w:rPr>
          <w:rFonts w:ascii="Times New Roman" w:hAnsi="Times New Roman" w:cs="Times New Roman"/>
          <w:sz w:val="24"/>
          <w:szCs w:val="24"/>
        </w:rPr>
        <w:t xml:space="preserve"> – </w:t>
      </w:r>
      <w:r w:rsidRPr="00BF60FC">
        <w:rPr>
          <w:rFonts w:ascii="Times New Roman" w:eastAsia="Calibri" w:hAnsi="Times New Roman" w:cs="Times New Roman"/>
          <w:sz w:val="24"/>
          <w:szCs w:val="24"/>
        </w:rPr>
        <w:t xml:space="preserve">bankų sąskaitų aptarnavimo paslauga </w:t>
      </w:r>
      <w:r w:rsidRPr="00BF60FC">
        <w:rPr>
          <w:rFonts w:ascii="Times New Roman" w:hAnsi="Times New Roman" w:cs="Times New Roman"/>
          <w:sz w:val="24"/>
          <w:szCs w:val="24"/>
        </w:rPr>
        <w:t xml:space="preserve">(toliau – Paslauga), kurios techninės charakteristikos nurodytos Techninėje specifikacijoje, </w:t>
      </w:r>
      <w:r w:rsidRPr="00BF60FC">
        <w:rPr>
          <w:rFonts w:ascii="Times New Roman" w:eastAsia="Calibri" w:hAnsi="Times New Roman" w:cs="Times New Roman"/>
          <w:iCs/>
          <w:sz w:val="24"/>
          <w:szCs w:val="24"/>
        </w:rPr>
        <w:t xml:space="preserve">Sutarties Priede Nr. </w:t>
      </w:r>
      <w:r>
        <w:rPr>
          <w:rFonts w:ascii="Times New Roman" w:eastAsia="Calibri" w:hAnsi="Times New Roman" w:cs="Times New Roman"/>
          <w:iCs/>
          <w:sz w:val="24"/>
          <w:szCs w:val="24"/>
        </w:rPr>
        <w:t>3</w:t>
      </w:r>
    </w:p>
    <w:p w14:paraId="2D31F85E"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iCs/>
          <w:sz w:val="24"/>
          <w:szCs w:val="24"/>
        </w:rPr>
      </w:pPr>
    </w:p>
    <w:p w14:paraId="7111ECF0" w14:textId="77777777" w:rsidR="00584320" w:rsidRPr="00EC2C85" w:rsidRDefault="00584320" w:rsidP="00584320">
      <w:pPr>
        <w:widowControl w:val="0"/>
        <w:autoSpaceDE w:val="0"/>
        <w:autoSpaceDN w:val="0"/>
        <w:adjustRightInd w:val="0"/>
        <w:spacing w:line="276" w:lineRule="auto"/>
        <w:ind w:firstLine="709"/>
        <w:jc w:val="center"/>
        <w:rPr>
          <w:rFonts w:ascii="Times New Roman" w:eastAsia="Calibri" w:hAnsi="Times New Roman" w:cs="Times New Roman"/>
          <w:b/>
          <w:bCs/>
          <w:iCs/>
          <w:sz w:val="24"/>
          <w:szCs w:val="24"/>
        </w:rPr>
      </w:pPr>
      <w:r w:rsidRPr="00EC2C85">
        <w:rPr>
          <w:rFonts w:ascii="Times New Roman" w:eastAsia="Calibri" w:hAnsi="Times New Roman" w:cs="Times New Roman"/>
          <w:b/>
          <w:bCs/>
          <w:iCs/>
          <w:sz w:val="24"/>
          <w:szCs w:val="24"/>
        </w:rPr>
        <w:lastRenderedPageBreak/>
        <w:t>9.3. KAINODARA IR ATSISKAITYMO SĄLYGOS</w:t>
      </w:r>
    </w:p>
    <w:p w14:paraId="57BB9544"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iCs/>
          <w:sz w:val="24"/>
          <w:szCs w:val="24"/>
        </w:rPr>
      </w:pPr>
    </w:p>
    <w:p w14:paraId="525A4910" w14:textId="77777777" w:rsidR="00584320" w:rsidRPr="00B805EB" w:rsidRDefault="00584320" w:rsidP="00584320">
      <w:pPr>
        <w:widowControl w:val="0"/>
        <w:autoSpaceDE w:val="0"/>
        <w:autoSpaceDN w:val="0"/>
        <w:adjustRightInd w:val="0"/>
        <w:spacing w:line="276" w:lineRule="auto"/>
        <w:ind w:firstLine="709"/>
        <w:rPr>
          <w:rFonts w:ascii="Times New Roman" w:eastAsia="Calibri" w:hAnsi="Times New Roman" w:cs="Times New Roman"/>
          <w:iCs/>
          <w:sz w:val="24"/>
          <w:szCs w:val="24"/>
        </w:rPr>
      </w:pPr>
      <w:r w:rsidRPr="00B805EB">
        <w:rPr>
          <w:rFonts w:ascii="Times New Roman" w:eastAsia="Calibri" w:hAnsi="Times New Roman" w:cs="Times New Roman"/>
          <w:b/>
          <w:bCs/>
          <w:iCs/>
          <w:sz w:val="24"/>
          <w:szCs w:val="24"/>
        </w:rPr>
        <w:t>9.3.1.</w:t>
      </w:r>
      <w:r w:rsidRPr="00B805EB">
        <w:rPr>
          <w:rFonts w:ascii="Times New Roman" w:eastAsia="Calibri" w:hAnsi="Times New Roman" w:cs="Times New Roman"/>
          <w:iCs/>
          <w:sz w:val="24"/>
          <w:szCs w:val="24"/>
        </w:rPr>
        <w:t xml:space="preserve"> </w:t>
      </w:r>
      <w:r w:rsidRPr="00B805EB">
        <w:rPr>
          <w:rFonts w:ascii="Times New Roman" w:eastAsia="Calibri" w:hAnsi="Times New Roman" w:cs="Times New Roman"/>
          <w:b/>
          <w:bCs/>
          <w:iCs/>
          <w:sz w:val="24"/>
          <w:szCs w:val="24"/>
        </w:rPr>
        <w:t>Teikiamos Paslaugoms taikomi šie kainos apskaičiavimo būdai (nurodoma pirkimo dalis):</w:t>
      </w:r>
    </w:p>
    <w:p w14:paraId="6CB1D236" w14:textId="77777777" w:rsidR="00584320" w:rsidRPr="00B805EB" w:rsidRDefault="00584320" w:rsidP="00584320">
      <w:pPr>
        <w:widowControl w:val="0"/>
        <w:autoSpaceDE w:val="0"/>
        <w:autoSpaceDN w:val="0"/>
        <w:adjustRightInd w:val="0"/>
        <w:spacing w:line="276" w:lineRule="auto"/>
        <w:ind w:firstLine="709"/>
        <w:rPr>
          <w:rFonts w:ascii="Times New Roman" w:eastAsia="Calibri" w:hAnsi="Times New Roman" w:cs="Times New Roman"/>
          <w:iCs/>
          <w:sz w:val="24"/>
          <w:szCs w:val="24"/>
        </w:rPr>
      </w:pPr>
      <w:r w:rsidRPr="00B805EB">
        <w:rPr>
          <w:rFonts w:ascii="Times New Roman" w:eastAsia="Calibri" w:hAnsi="Times New Roman" w:cs="Times New Roman"/>
          <w:b/>
          <w:bCs/>
          <w:iCs/>
          <w:sz w:val="24"/>
          <w:szCs w:val="24"/>
        </w:rPr>
        <w:t>9.3.1.1.</w:t>
      </w:r>
      <w:r w:rsidRPr="00B805EB">
        <w:rPr>
          <w:rFonts w:ascii="Times New Roman" w:eastAsia="Calibri" w:hAnsi="Times New Roman" w:cs="Times New Roman"/>
          <w:iCs/>
          <w:sz w:val="24"/>
          <w:szCs w:val="24"/>
        </w:rPr>
        <w:t xml:space="preserve"> Pirkimo sąlygų Priedo Nr. 2 </w:t>
      </w:r>
      <w:r w:rsidRPr="00B805EB">
        <w:rPr>
          <w:rFonts w:ascii="Times New Roman" w:eastAsia="Calibri" w:hAnsi="Times New Roman" w:cs="Times New Roman"/>
          <w:b/>
          <w:bCs/>
          <w:iCs/>
          <w:sz w:val="24"/>
          <w:szCs w:val="24"/>
        </w:rPr>
        <w:t>pasiūlymo formos 1 lentelės Paslaugoms – fiksuota kaina;</w:t>
      </w:r>
    </w:p>
    <w:p w14:paraId="7CDA54EE" w14:textId="77777777" w:rsidR="00584320" w:rsidRPr="00B805EB" w:rsidRDefault="00584320" w:rsidP="00584320">
      <w:pPr>
        <w:widowControl w:val="0"/>
        <w:autoSpaceDE w:val="0"/>
        <w:autoSpaceDN w:val="0"/>
        <w:adjustRightInd w:val="0"/>
        <w:spacing w:line="276" w:lineRule="auto"/>
        <w:ind w:firstLine="709"/>
        <w:rPr>
          <w:rFonts w:ascii="Times New Roman" w:eastAsia="Calibri" w:hAnsi="Times New Roman" w:cs="Times New Roman"/>
          <w:b/>
          <w:bCs/>
          <w:iCs/>
          <w:sz w:val="24"/>
          <w:szCs w:val="24"/>
        </w:rPr>
      </w:pPr>
      <w:r w:rsidRPr="00B805EB">
        <w:rPr>
          <w:rFonts w:ascii="Times New Roman" w:eastAsia="Calibri" w:hAnsi="Times New Roman" w:cs="Times New Roman"/>
          <w:b/>
          <w:bCs/>
          <w:iCs/>
          <w:sz w:val="24"/>
          <w:szCs w:val="24"/>
        </w:rPr>
        <w:t>9.3.1.2.</w:t>
      </w:r>
      <w:r w:rsidRPr="00B805EB">
        <w:rPr>
          <w:rFonts w:ascii="Times New Roman" w:eastAsia="Calibri" w:hAnsi="Times New Roman" w:cs="Times New Roman"/>
          <w:iCs/>
          <w:sz w:val="24"/>
          <w:szCs w:val="24"/>
        </w:rPr>
        <w:t xml:space="preserve"> Pirkimo sąlygų Priedo Nr. 2 </w:t>
      </w:r>
      <w:r w:rsidRPr="00B805EB">
        <w:rPr>
          <w:rFonts w:ascii="Times New Roman" w:eastAsia="Calibri" w:hAnsi="Times New Roman" w:cs="Times New Roman"/>
          <w:b/>
          <w:bCs/>
          <w:iCs/>
          <w:sz w:val="24"/>
          <w:szCs w:val="24"/>
        </w:rPr>
        <w:t>pasiūlymo formos 2 ir 3 lentelių Paslaugoms – fiksuotas įkainis.</w:t>
      </w:r>
    </w:p>
    <w:p w14:paraId="5EF91D47" w14:textId="77777777" w:rsidR="00584320" w:rsidRPr="00B805EB" w:rsidRDefault="00584320" w:rsidP="00584320">
      <w:pPr>
        <w:widowControl w:val="0"/>
        <w:autoSpaceDE w:val="0"/>
        <w:autoSpaceDN w:val="0"/>
        <w:adjustRightInd w:val="0"/>
        <w:spacing w:line="276" w:lineRule="auto"/>
        <w:ind w:firstLine="709"/>
        <w:rPr>
          <w:rFonts w:ascii="Times New Roman" w:eastAsia="Calibri" w:hAnsi="Times New Roman" w:cs="Times New Roman"/>
          <w:iCs/>
          <w:sz w:val="24"/>
          <w:szCs w:val="24"/>
        </w:rPr>
      </w:pPr>
      <w:r w:rsidRPr="00B805EB">
        <w:rPr>
          <w:rFonts w:ascii="Times New Roman" w:eastAsia="Calibri" w:hAnsi="Times New Roman" w:cs="Times New Roman"/>
          <w:b/>
          <w:bCs/>
          <w:iCs/>
          <w:sz w:val="24"/>
          <w:szCs w:val="24"/>
        </w:rPr>
        <w:t>9.3.2.</w:t>
      </w:r>
      <w:r w:rsidRPr="00B805EB">
        <w:rPr>
          <w:rFonts w:ascii="Times New Roman" w:eastAsia="Calibri" w:hAnsi="Times New Roman" w:cs="Times New Roman"/>
          <w:iCs/>
          <w:sz w:val="24"/>
          <w:szCs w:val="24"/>
        </w:rPr>
        <w:t xml:space="preserve"> </w:t>
      </w:r>
      <w:r w:rsidRPr="00B805EB">
        <w:rPr>
          <w:rFonts w:ascii="Times New Roman" w:eastAsia="Calibri" w:hAnsi="Times New Roman" w:cs="Times New Roman"/>
          <w:b/>
          <w:bCs/>
          <w:iCs/>
          <w:sz w:val="24"/>
          <w:szCs w:val="24"/>
        </w:rPr>
        <w:t>pasiūlymo formos 1 lentelės Paslaugoms</w:t>
      </w:r>
      <w:r w:rsidRPr="00B805EB">
        <w:rPr>
          <w:rFonts w:ascii="Times New Roman" w:eastAsia="Calibri" w:hAnsi="Times New Roman" w:cs="Times New Roman"/>
          <w:iCs/>
          <w:sz w:val="24"/>
          <w:szCs w:val="24"/>
        </w:rPr>
        <w:t xml:space="preserve">: pradinė Sutarties vertė lygi laimėjusio Banko pasiūlymo kainai, t. y. .................................... </w:t>
      </w:r>
      <w:r w:rsidRPr="00B805EB">
        <w:rPr>
          <w:rFonts w:ascii="Times New Roman" w:eastAsia="Calibri" w:hAnsi="Times New Roman" w:cs="Times New Roman"/>
          <w:i/>
          <w:sz w:val="24"/>
          <w:szCs w:val="24"/>
        </w:rPr>
        <w:t>(nurodyti sumą skaičiais ir žodžiais)</w:t>
      </w:r>
      <w:r w:rsidRPr="00B805EB">
        <w:rPr>
          <w:rFonts w:ascii="Times New Roman" w:eastAsia="Calibri" w:hAnsi="Times New Roman" w:cs="Times New Roman"/>
          <w:iCs/>
          <w:sz w:val="24"/>
          <w:szCs w:val="24"/>
        </w:rPr>
        <w:t xml:space="preserve"> be PVM;</w:t>
      </w:r>
    </w:p>
    <w:p w14:paraId="15E51F83"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iCs/>
          <w:sz w:val="24"/>
          <w:szCs w:val="24"/>
        </w:rPr>
      </w:pPr>
      <w:r w:rsidRPr="00B805EB">
        <w:rPr>
          <w:rFonts w:ascii="Times New Roman" w:eastAsia="Calibri" w:hAnsi="Times New Roman" w:cs="Times New Roman"/>
          <w:b/>
          <w:bCs/>
          <w:iCs/>
          <w:sz w:val="24"/>
          <w:szCs w:val="24"/>
        </w:rPr>
        <w:t>9.3.3.</w:t>
      </w:r>
      <w:r w:rsidRPr="00B805EB">
        <w:rPr>
          <w:rFonts w:ascii="Times New Roman" w:eastAsia="Calibri" w:hAnsi="Times New Roman" w:cs="Times New Roman"/>
          <w:iCs/>
          <w:sz w:val="24"/>
          <w:szCs w:val="24"/>
        </w:rPr>
        <w:t xml:space="preserve"> </w:t>
      </w:r>
      <w:r w:rsidRPr="00B805EB">
        <w:rPr>
          <w:rFonts w:ascii="Times New Roman" w:eastAsia="Calibri" w:hAnsi="Times New Roman" w:cs="Times New Roman"/>
          <w:b/>
          <w:bCs/>
          <w:iCs/>
          <w:sz w:val="24"/>
          <w:szCs w:val="24"/>
        </w:rPr>
        <w:t>pasiūlymo formos 2 ir 3 lentelių Paslaugoms</w:t>
      </w:r>
      <w:r w:rsidRPr="00B805EB">
        <w:rPr>
          <w:rFonts w:ascii="Times New Roman" w:eastAsia="Calibri" w:hAnsi="Times New Roman" w:cs="Times New Roman"/>
          <w:iCs/>
          <w:sz w:val="24"/>
          <w:szCs w:val="24"/>
        </w:rPr>
        <w:t>:</w:t>
      </w:r>
      <w:r w:rsidRPr="00B805EB">
        <w:rPr>
          <w:rFonts w:ascii="Times New Roman" w:hAnsi="Times New Roman" w:cs="Times New Roman"/>
          <w:sz w:val="24"/>
          <w:szCs w:val="24"/>
        </w:rPr>
        <w:t xml:space="preserve"> </w:t>
      </w:r>
      <w:r w:rsidRPr="00B805EB">
        <w:rPr>
          <w:rFonts w:ascii="Times New Roman" w:eastAsia="Calibri" w:hAnsi="Times New Roman" w:cs="Times New Roman"/>
          <w:iCs/>
          <w:sz w:val="24"/>
          <w:szCs w:val="24"/>
        </w:rPr>
        <w:t xml:space="preserve">pradinė Sutarties vertė lygi maksimaliai pirkimui skirtai lėšų sumai, t. y. ............ Eur </w:t>
      </w:r>
      <w:r w:rsidRPr="00B805EB">
        <w:rPr>
          <w:rFonts w:ascii="Times New Roman" w:eastAsia="Calibri" w:hAnsi="Times New Roman" w:cs="Times New Roman"/>
          <w:i/>
          <w:sz w:val="24"/>
          <w:szCs w:val="24"/>
        </w:rPr>
        <w:t>(nurodyti sumą skaičiais ir žodžiais)</w:t>
      </w:r>
      <w:r w:rsidRPr="00B805EB">
        <w:rPr>
          <w:rFonts w:ascii="Times New Roman" w:eastAsia="Calibri" w:hAnsi="Times New Roman" w:cs="Times New Roman"/>
          <w:iCs/>
          <w:sz w:val="24"/>
          <w:szCs w:val="24"/>
        </w:rPr>
        <w:t xml:space="preserve"> be PVM, pirkimo dokumentuose ir Sutartyje nurodytų, Paslaugų įsigijimui Banko pasiūlyme nurodytais įkainiais. Paslaugos bus perkamos pagal poreikį, neviršijant maksimalios Sutarties vertės – ............ Eur </w:t>
      </w:r>
      <w:r w:rsidRPr="00B805EB">
        <w:rPr>
          <w:rFonts w:ascii="Times New Roman" w:eastAsia="Calibri" w:hAnsi="Times New Roman" w:cs="Times New Roman"/>
          <w:i/>
          <w:sz w:val="24"/>
          <w:szCs w:val="24"/>
        </w:rPr>
        <w:t>(nurodyti sumą skaičiais ir žodžiais)</w:t>
      </w:r>
      <w:r w:rsidRPr="00B805EB">
        <w:rPr>
          <w:rFonts w:ascii="Times New Roman" w:eastAsia="Calibri" w:hAnsi="Times New Roman" w:cs="Times New Roman"/>
          <w:iCs/>
          <w:sz w:val="24"/>
          <w:szCs w:val="24"/>
        </w:rPr>
        <w:t xml:space="preserve"> be PVM.</w:t>
      </w:r>
    </w:p>
    <w:p w14:paraId="11F69B97"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b/>
          <w:bCs/>
          <w:sz w:val="24"/>
          <w:szCs w:val="24"/>
        </w:rPr>
      </w:pPr>
      <w:r w:rsidRPr="00BF60FC">
        <w:rPr>
          <w:rFonts w:ascii="Times New Roman" w:eastAsia="Calibri" w:hAnsi="Times New Roman" w:cs="Times New Roman"/>
          <w:b/>
          <w:bCs/>
          <w:iCs/>
          <w:sz w:val="24"/>
          <w:szCs w:val="24"/>
        </w:rPr>
        <w:t xml:space="preserve">9.3.4. </w:t>
      </w:r>
      <w:r w:rsidRPr="00BF60FC">
        <w:rPr>
          <w:rFonts w:ascii="Times New Roman" w:eastAsia="Times New Roman" w:hAnsi="Times New Roman" w:cs="Times New Roman"/>
          <w:b/>
          <w:bCs/>
          <w:sz w:val="24"/>
          <w:szCs w:val="24"/>
        </w:rPr>
        <w:t>Peržiūra dėl kainų lygio pakeitimo: taikoma.</w:t>
      </w:r>
    </w:p>
    <w:p w14:paraId="3CBBAFC5"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b/>
          <w:bCs/>
          <w:sz w:val="24"/>
          <w:szCs w:val="24"/>
        </w:rPr>
      </w:pPr>
      <w:r w:rsidRPr="00BF60FC">
        <w:rPr>
          <w:rFonts w:ascii="Times New Roman" w:eastAsia="Times New Roman" w:hAnsi="Times New Roman" w:cs="Times New Roman"/>
          <w:b/>
          <w:bCs/>
          <w:sz w:val="24"/>
          <w:szCs w:val="24"/>
        </w:rPr>
        <w:t xml:space="preserve">9.3.5. </w:t>
      </w:r>
      <w:r w:rsidRPr="00BF60FC">
        <w:rPr>
          <w:rFonts w:ascii="Times New Roman" w:eastAsia="Times New Roman" w:hAnsi="Times New Roman" w:cs="Times New Roman"/>
          <w:sz w:val="24"/>
          <w:szCs w:val="24"/>
        </w:rPr>
        <w:t xml:space="preserve">Peržiūra dėl kainų lygio pakeitimo pasiūlymo formos </w:t>
      </w:r>
      <w:r>
        <w:rPr>
          <w:rFonts w:ascii="Times New Roman" w:eastAsia="Times New Roman" w:hAnsi="Times New Roman" w:cs="Times New Roman"/>
          <w:sz w:val="24"/>
          <w:szCs w:val="24"/>
        </w:rPr>
        <w:t>1</w:t>
      </w:r>
      <w:r w:rsidRPr="00BF60FC">
        <w:rPr>
          <w:rFonts w:ascii="Times New Roman" w:eastAsia="Times New Roman" w:hAnsi="Times New Roman" w:cs="Times New Roman"/>
          <w:sz w:val="24"/>
          <w:szCs w:val="24"/>
        </w:rPr>
        <w:t xml:space="preserve"> ir </w:t>
      </w:r>
      <w:r>
        <w:rPr>
          <w:rFonts w:ascii="Times New Roman" w:eastAsia="Times New Roman" w:hAnsi="Times New Roman" w:cs="Times New Roman"/>
          <w:sz w:val="24"/>
          <w:szCs w:val="24"/>
        </w:rPr>
        <w:t xml:space="preserve">2 </w:t>
      </w:r>
      <w:r w:rsidRPr="00BF60FC">
        <w:rPr>
          <w:rFonts w:ascii="Times New Roman" w:eastAsia="Times New Roman" w:hAnsi="Times New Roman" w:cs="Times New Roman"/>
          <w:sz w:val="24"/>
          <w:szCs w:val="24"/>
        </w:rPr>
        <w:t>lentelės Paslaugoms:</w:t>
      </w:r>
    </w:p>
    <w:p w14:paraId="0752F016"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sz w:val="24"/>
          <w:szCs w:val="24"/>
        </w:rPr>
      </w:pPr>
      <w:bookmarkStart w:id="22" w:name="_Hlk194932731"/>
      <w:r w:rsidRPr="00BF60FC">
        <w:rPr>
          <w:rFonts w:ascii="Times New Roman" w:eastAsia="Times New Roman" w:hAnsi="Times New Roman" w:cs="Times New Roman"/>
          <w:b/>
          <w:bCs/>
          <w:sz w:val="24"/>
          <w:szCs w:val="24"/>
        </w:rPr>
        <w:t>9.3.5</w:t>
      </w:r>
      <w:bookmarkEnd w:id="22"/>
      <w:r w:rsidRPr="00BF60FC">
        <w:rPr>
          <w:rFonts w:ascii="Times New Roman" w:eastAsia="Times New Roman" w:hAnsi="Times New Roman" w:cs="Times New Roman"/>
          <w:b/>
          <w:bCs/>
          <w:sz w:val="24"/>
          <w:szCs w:val="24"/>
        </w:rPr>
        <w:t>.1</w:t>
      </w:r>
      <w:r w:rsidRPr="00BF60FC">
        <w:rPr>
          <w:rFonts w:ascii="Times New Roman" w:eastAsia="Times New Roman" w:hAnsi="Times New Roman" w:cs="Times New Roman"/>
          <w:sz w:val="24"/>
          <w:szCs w:val="24"/>
        </w:rPr>
        <w:t>. Šios Sutarties galiojimo laikotarpiu Sutartyje nustatyta kaina ar įkainiai gali būti keičiami ar peržiūrimi:</w:t>
      </w:r>
    </w:p>
    <w:p w14:paraId="13D13577"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sz w:val="24"/>
          <w:szCs w:val="24"/>
        </w:rPr>
      </w:pPr>
      <w:r w:rsidRPr="00BF60FC">
        <w:rPr>
          <w:rFonts w:ascii="Times New Roman" w:eastAsia="Times New Roman" w:hAnsi="Times New Roman" w:cs="Times New Roman"/>
          <w:b/>
          <w:bCs/>
          <w:sz w:val="24"/>
          <w:szCs w:val="24"/>
        </w:rPr>
        <w:t>9.3.5.1.1.</w:t>
      </w:r>
      <w:r w:rsidRPr="00BF60FC">
        <w:rPr>
          <w:rFonts w:ascii="Times New Roman" w:eastAsia="Times New Roman" w:hAnsi="Times New Roman" w:cs="Times New Roman"/>
          <w:sz w:val="24"/>
          <w:szCs w:val="24"/>
        </w:rPr>
        <w:t xml:space="preserve"> keičiantis lėšų saugojimo atsiskaitomosiose sąskaitose, administravimo banko standartinėms sąlygoms;</w:t>
      </w:r>
    </w:p>
    <w:p w14:paraId="5BFCD5EB"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sz w:val="24"/>
          <w:szCs w:val="24"/>
        </w:rPr>
      </w:pPr>
      <w:r w:rsidRPr="00BF60FC">
        <w:rPr>
          <w:rFonts w:ascii="Times New Roman" w:eastAsia="Times New Roman" w:hAnsi="Times New Roman" w:cs="Times New Roman"/>
          <w:b/>
          <w:bCs/>
          <w:sz w:val="24"/>
          <w:szCs w:val="24"/>
        </w:rPr>
        <w:t>9.3.5.1.2.</w:t>
      </w:r>
      <w:r w:rsidRPr="00BF60FC">
        <w:rPr>
          <w:rFonts w:ascii="Times New Roman" w:eastAsia="Times New Roman" w:hAnsi="Times New Roman" w:cs="Times New Roman"/>
          <w:sz w:val="24"/>
          <w:szCs w:val="24"/>
        </w:rPr>
        <w:t xml:space="preserve"> keičiantis Banko sąskaitų likučių sumai, nuo kurios taikoma Centrinio Banko metinė palūkanų norma (neigiama).</w:t>
      </w:r>
    </w:p>
    <w:p w14:paraId="0DA78159"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sz w:val="24"/>
          <w:szCs w:val="24"/>
        </w:rPr>
      </w:pPr>
      <w:r w:rsidRPr="00BF60FC">
        <w:rPr>
          <w:rFonts w:ascii="Times New Roman" w:eastAsia="Times New Roman" w:hAnsi="Times New Roman" w:cs="Times New Roman"/>
          <w:b/>
          <w:bCs/>
          <w:sz w:val="24"/>
          <w:szCs w:val="24"/>
        </w:rPr>
        <w:t>9.3.5.2.</w:t>
      </w:r>
      <w:r w:rsidRPr="00BF60FC">
        <w:rPr>
          <w:rFonts w:ascii="Times New Roman" w:eastAsia="Times New Roman" w:hAnsi="Times New Roman" w:cs="Times New Roman"/>
          <w:sz w:val="24"/>
          <w:szCs w:val="24"/>
        </w:rPr>
        <w:t xml:space="preserve"> Tuo atveju, jei Sutartyje nėra pateikti kokie nors mokesčiai, įkainiai ar sąlygos, Klientui bus taikomi standartiniai mokesčiai, įkainiai ir sąlygos, nustatyti standartiniuose įkainiuose. </w:t>
      </w:r>
    </w:p>
    <w:p w14:paraId="6E19F92A"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sz w:val="24"/>
          <w:szCs w:val="24"/>
        </w:rPr>
      </w:pPr>
      <w:r w:rsidRPr="00BF60FC">
        <w:rPr>
          <w:rFonts w:ascii="Times New Roman" w:eastAsia="Times New Roman" w:hAnsi="Times New Roman" w:cs="Times New Roman"/>
          <w:b/>
          <w:bCs/>
          <w:sz w:val="24"/>
          <w:szCs w:val="24"/>
        </w:rPr>
        <w:t>9.3.5.3.</w:t>
      </w:r>
      <w:r w:rsidRPr="00BF60FC">
        <w:rPr>
          <w:rFonts w:ascii="Times New Roman" w:eastAsia="Times New Roman" w:hAnsi="Times New Roman" w:cs="Times New Roman"/>
          <w:sz w:val="24"/>
          <w:szCs w:val="24"/>
        </w:rPr>
        <w:t xml:space="preserve"> Paslaugų mokesčiai taikomi visoms Kliento mokėjimo sąskaitoms visą sutarties galiojimo laikotarpį. </w:t>
      </w:r>
    </w:p>
    <w:p w14:paraId="7578A52F"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
          <w:iCs/>
          <w:sz w:val="24"/>
          <w:szCs w:val="24"/>
        </w:rPr>
      </w:pPr>
      <w:r w:rsidRPr="00BF60FC">
        <w:rPr>
          <w:rFonts w:ascii="Times New Roman" w:eastAsia="Calibri" w:hAnsi="Times New Roman" w:cs="Times New Roman"/>
          <w:b/>
          <w:iCs/>
          <w:sz w:val="24"/>
          <w:szCs w:val="24"/>
        </w:rPr>
        <w:t xml:space="preserve">9.3.5.4. </w:t>
      </w:r>
      <w:r w:rsidRPr="00BF60FC">
        <w:rPr>
          <w:rFonts w:ascii="Times New Roman" w:eastAsia="Calibri" w:hAnsi="Times New Roman" w:cs="Times New Roman"/>
          <w:bCs/>
          <w:iCs/>
          <w:sz w:val="24"/>
          <w:szCs w:val="24"/>
        </w:rPr>
        <w:t>Kliento mokėtinas sumas Bankas nurašo nuo Sutartyje nurodytos banko sąskaitos sutartyje nurodytą dieną, bet ne rečiau, kaip vieną kartą per kalendorinį mėnesį.</w:t>
      </w:r>
      <w:r w:rsidRPr="00BF60FC">
        <w:rPr>
          <w:rFonts w:ascii="Times New Roman" w:eastAsia="Calibri" w:hAnsi="Times New Roman" w:cs="Times New Roman"/>
          <w:b/>
          <w:iCs/>
          <w:sz w:val="24"/>
          <w:szCs w:val="24"/>
        </w:rPr>
        <w:t xml:space="preserve">  </w:t>
      </w:r>
    </w:p>
    <w:p w14:paraId="3065EFB1"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BF60FC">
        <w:rPr>
          <w:rFonts w:ascii="Times New Roman" w:eastAsia="Calibri" w:hAnsi="Times New Roman" w:cs="Times New Roman"/>
          <w:b/>
          <w:iCs/>
          <w:sz w:val="24"/>
          <w:szCs w:val="24"/>
        </w:rPr>
        <w:t>9.3.5.5.</w:t>
      </w:r>
      <w:r w:rsidRPr="00BF60FC">
        <w:rPr>
          <w:rFonts w:ascii="Times New Roman" w:eastAsia="Calibri" w:hAnsi="Times New Roman" w:cs="Times New Roman"/>
          <w:bCs/>
          <w:iCs/>
          <w:sz w:val="24"/>
          <w:szCs w:val="24"/>
        </w:rPr>
        <w:t xml:space="preserve"> Tiesioginio atsiskaitymo su subtiekėjais galimybė: nėra.</w:t>
      </w:r>
    </w:p>
    <w:p w14:paraId="7BF968CF" w14:textId="1756CEB9" w:rsidR="00584320" w:rsidRPr="004F05D7" w:rsidRDefault="00584320" w:rsidP="004F05D7">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BF60FC">
        <w:rPr>
          <w:rFonts w:ascii="Times New Roman" w:eastAsia="Calibri" w:hAnsi="Times New Roman" w:cs="Times New Roman"/>
          <w:b/>
          <w:iCs/>
          <w:sz w:val="24"/>
          <w:szCs w:val="24"/>
        </w:rPr>
        <w:t>9.3.5.6.</w:t>
      </w:r>
      <w:r w:rsidRPr="00BF60FC">
        <w:rPr>
          <w:rFonts w:ascii="Times New Roman" w:eastAsia="Calibri" w:hAnsi="Times New Roman" w:cs="Times New Roman"/>
          <w:bCs/>
          <w:iCs/>
          <w:sz w:val="24"/>
          <w:szCs w:val="24"/>
        </w:rPr>
        <w:t xml:space="preserve"> Bankas įsipareigoja, kad Sutartį vykdys tik teisę verstis atitinkama veikla turintys asmenys</w:t>
      </w:r>
      <w:r w:rsidR="004F05D7">
        <w:rPr>
          <w:rFonts w:ascii="Times New Roman" w:eastAsia="Calibri" w:hAnsi="Times New Roman" w:cs="Times New Roman"/>
          <w:bCs/>
          <w:iCs/>
          <w:sz w:val="24"/>
          <w:szCs w:val="24"/>
        </w:rPr>
        <w:t>.</w:t>
      </w:r>
    </w:p>
    <w:p w14:paraId="2A36CFE0" w14:textId="77777777" w:rsidR="00584320" w:rsidRPr="00BF60FC" w:rsidRDefault="00584320" w:rsidP="00584320">
      <w:pPr>
        <w:widowControl w:val="0"/>
        <w:autoSpaceDE w:val="0"/>
        <w:autoSpaceDN w:val="0"/>
        <w:adjustRightInd w:val="0"/>
        <w:spacing w:line="276" w:lineRule="auto"/>
        <w:ind w:firstLine="709"/>
        <w:jc w:val="center"/>
        <w:rPr>
          <w:rFonts w:ascii="Times New Roman" w:eastAsia="Times New Roman" w:hAnsi="Times New Roman" w:cs="Times New Roman"/>
          <w:sz w:val="24"/>
          <w:szCs w:val="24"/>
        </w:rPr>
      </w:pPr>
      <w:r w:rsidRPr="00EC2C85">
        <w:rPr>
          <w:rFonts w:ascii="Times New Roman" w:eastAsia="Times New Roman" w:hAnsi="Times New Roman" w:cs="Times New Roman"/>
          <w:b/>
          <w:bCs/>
          <w:sz w:val="24"/>
          <w:szCs w:val="24"/>
        </w:rPr>
        <w:t>9.4.</w:t>
      </w:r>
      <w:r w:rsidRPr="00BF60FC">
        <w:rPr>
          <w:rFonts w:ascii="Times New Roman" w:eastAsia="Times New Roman" w:hAnsi="Times New Roman" w:cs="Times New Roman"/>
          <w:sz w:val="24"/>
          <w:szCs w:val="24"/>
        </w:rPr>
        <w:t xml:space="preserve"> </w:t>
      </w:r>
      <w:r w:rsidRPr="00EC2C85">
        <w:rPr>
          <w:rFonts w:ascii="Times New Roman" w:eastAsia="Times New Roman" w:hAnsi="Times New Roman" w:cs="Times New Roman"/>
          <w:b/>
          <w:bCs/>
          <w:sz w:val="24"/>
          <w:szCs w:val="24"/>
        </w:rPr>
        <w:t>SUBTIEKĖJAI</w:t>
      </w:r>
    </w:p>
    <w:p w14:paraId="13D195D3"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b/>
          <w:bCs/>
          <w:sz w:val="24"/>
          <w:szCs w:val="24"/>
        </w:rPr>
      </w:pPr>
    </w:p>
    <w:p w14:paraId="6A6D8422"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sz w:val="24"/>
          <w:szCs w:val="24"/>
        </w:rPr>
      </w:pPr>
      <w:r w:rsidRPr="00BF60FC">
        <w:rPr>
          <w:rFonts w:ascii="Times New Roman" w:eastAsia="Times New Roman" w:hAnsi="Times New Roman" w:cs="Times New Roman"/>
          <w:b/>
          <w:bCs/>
          <w:sz w:val="24"/>
          <w:szCs w:val="24"/>
        </w:rPr>
        <w:t>9.4.1.</w:t>
      </w:r>
      <w:r w:rsidRPr="00BF60FC">
        <w:rPr>
          <w:rFonts w:ascii="Times New Roman" w:eastAsia="Times New Roman" w:hAnsi="Times New Roman" w:cs="Times New Roman"/>
          <w:sz w:val="24"/>
          <w:szCs w:val="24"/>
        </w:rPr>
        <w:t xml:space="preserve"> Bankas, sudaręs Sutartį, tačiau ne vėliau negu Sutartis pradedama vykdyti, įsipareigoja el. priemonėmis raštu Klientui pranešti tuo metu žinomų subtiekėjų pavadinimus, juridinių asmenų kodus (jei pasitelkiamas juridinis asmuo), kontaktinius duomenis ir jų atstovus, nurodydamas konkrečią Sutarties dalį (nurodomi darbai, veiklos ar pan.), kuriai pasitelkiami subtiekėjai. Taip pat Klientas reikalauja, kad Bankas informuotų apie minėtos informacijos pasikeitimus visu Sutarties vykdymo metu, taip pat apie naujus subtiekėjus, kuriuos jis ketina pasitelkti vėliau.</w:t>
      </w:r>
    </w:p>
    <w:p w14:paraId="06730D4F" w14:textId="77777777" w:rsidR="00584320" w:rsidRPr="00BF60FC" w:rsidRDefault="00584320" w:rsidP="00584320">
      <w:pPr>
        <w:widowControl w:val="0"/>
        <w:autoSpaceDE w:val="0"/>
        <w:autoSpaceDN w:val="0"/>
        <w:adjustRightInd w:val="0"/>
        <w:spacing w:line="276" w:lineRule="auto"/>
        <w:ind w:firstLine="709"/>
        <w:rPr>
          <w:rFonts w:ascii="Times New Roman" w:eastAsia="Times New Roman" w:hAnsi="Times New Roman" w:cs="Times New Roman"/>
          <w:sz w:val="24"/>
          <w:szCs w:val="24"/>
        </w:rPr>
      </w:pPr>
      <w:r w:rsidRPr="00BF60FC">
        <w:rPr>
          <w:rFonts w:ascii="Times New Roman" w:eastAsia="Times New Roman" w:hAnsi="Times New Roman" w:cs="Times New Roman"/>
          <w:b/>
          <w:bCs/>
          <w:sz w:val="24"/>
          <w:szCs w:val="24"/>
        </w:rPr>
        <w:t>9.4.2.</w:t>
      </w:r>
      <w:r w:rsidRPr="00BF60FC">
        <w:rPr>
          <w:rFonts w:ascii="Times New Roman" w:eastAsia="Times New Roman" w:hAnsi="Times New Roman" w:cs="Times New Roman"/>
          <w:sz w:val="24"/>
          <w:szCs w:val="24"/>
        </w:rPr>
        <w:t xml:space="preserve"> Subtiekėjų pasitelkimas nekeičia Banko atsakomybės dėl Sutarties vykdymo, todėl bet kokiu atveju Bankas privalo būti atsakingas už subtiekėjų, jo įgaliotų atstovų ir darbuotojų veiksmus arba neveikimą taip, kaip atsakytų už savo paties veiksmus ir neveikimą.</w:t>
      </w:r>
    </w:p>
    <w:p w14:paraId="06D233F8"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
          <w:iCs/>
          <w:sz w:val="24"/>
          <w:szCs w:val="24"/>
        </w:rPr>
      </w:pPr>
    </w:p>
    <w:p w14:paraId="49206146" w14:textId="77777777" w:rsidR="00584320" w:rsidRPr="00EC2C85" w:rsidRDefault="00584320" w:rsidP="00584320">
      <w:pPr>
        <w:widowControl w:val="0"/>
        <w:autoSpaceDE w:val="0"/>
        <w:autoSpaceDN w:val="0"/>
        <w:adjustRightInd w:val="0"/>
        <w:spacing w:line="276" w:lineRule="auto"/>
        <w:ind w:firstLine="709"/>
        <w:jc w:val="center"/>
        <w:rPr>
          <w:rFonts w:ascii="Times New Roman" w:eastAsia="Calibri" w:hAnsi="Times New Roman" w:cs="Times New Roman"/>
          <w:b/>
          <w:iCs/>
          <w:sz w:val="24"/>
          <w:szCs w:val="24"/>
        </w:rPr>
      </w:pPr>
      <w:r w:rsidRPr="00EC2C85">
        <w:rPr>
          <w:rFonts w:ascii="Times New Roman" w:eastAsia="Calibri" w:hAnsi="Times New Roman" w:cs="Times New Roman"/>
          <w:b/>
          <w:iCs/>
          <w:sz w:val="24"/>
          <w:szCs w:val="24"/>
        </w:rPr>
        <w:t>9.5. ASMENYS ATSAKINGI UŽ SUTARTIES VYKDYMĄ</w:t>
      </w:r>
    </w:p>
    <w:p w14:paraId="7A408C66"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p>
    <w:p w14:paraId="19571A52"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BF60FC">
        <w:rPr>
          <w:rFonts w:ascii="Times New Roman" w:eastAsia="Calibri" w:hAnsi="Times New Roman" w:cs="Times New Roman"/>
          <w:b/>
          <w:iCs/>
          <w:sz w:val="24"/>
          <w:szCs w:val="24"/>
        </w:rPr>
        <w:t>9.5.1.</w:t>
      </w:r>
      <w:r w:rsidRPr="00BF60FC">
        <w:rPr>
          <w:rFonts w:ascii="Times New Roman" w:eastAsia="Calibri" w:hAnsi="Times New Roman" w:cs="Times New Roman"/>
          <w:bCs/>
          <w:iCs/>
          <w:sz w:val="24"/>
          <w:szCs w:val="24"/>
        </w:rPr>
        <w:t xml:space="preserve"> Banko atstovas atsakingas už Sutarties vykdymą yra asmuo (nurodoma: padalinys, pareigos, vardas, pavardė, telefono numeris, el. pašto adresas), o jo nesant – padalinys (nurodoma: telefono numeris, el. pašto adresas); </w:t>
      </w:r>
    </w:p>
    <w:p w14:paraId="3D99799B"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BF60FC">
        <w:rPr>
          <w:rFonts w:ascii="Times New Roman" w:eastAsia="Calibri" w:hAnsi="Times New Roman" w:cs="Times New Roman"/>
          <w:b/>
          <w:iCs/>
          <w:sz w:val="24"/>
          <w:szCs w:val="24"/>
        </w:rPr>
        <w:t>9.5.2.</w:t>
      </w:r>
      <w:r w:rsidRPr="00BF60FC">
        <w:rPr>
          <w:rFonts w:ascii="Times New Roman" w:eastAsia="Calibri" w:hAnsi="Times New Roman" w:cs="Times New Roman"/>
          <w:bCs/>
          <w:iCs/>
          <w:sz w:val="24"/>
          <w:szCs w:val="24"/>
        </w:rPr>
        <w:t xml:space="preserve"> Kliento atstovas atsakingas už Sutarties vykdymą yra asmuo (nurodoma: padalinys, pareigos, vardas, pavardė, telefono numeris, el. pašto adresas), o jo nesant – padalinys (nurodoma: telefono numeris, el. pašto adresas). </w:t>
      </w:r>
    </w:p>
    <w:p w14:paraId="43DB0387" w14:textId="77777777" w:rsidR="00584320" w:rsidRPr="00EC2C85" w:rsidRDefault="00584320" w:rsidP="00584320">
      <w:pPr>
        <w:widowControl w:val="0"/>
        <w:autoSpaceDE w:val="0"/>
        <w:autoSpaceDN w:val="0"/>
        <w:adjustRightInd w:val="0"/>
        <w:spacing w:line="276" w:lineRule="auto"/>
        <w:ind w:firstLine="709"/>
        <w:rPr>
          <w:rFonts w:ascii="Times New Roman" w:eastAsia="Calibri" w:hAnsi="Times New Roman" w:cs="Times New Roman"/>
          <w:b/>
          <w:iCs/>
          <w:sz w:val="24"/>
          <w:szCs w:val="24"/>
        </w:rPr>
      </w:pPr>
    </w:p>
    <w:p w14:paraId="4423322D" w14:textId="77777777" w:rsidR="00584320" w:rsidRPr="00EC2C85" w:rsidRDefault="00584320" w:rsidP="00584320">
      <w:pPr>
        <w:widowControl w:val="0"/>
        <w:autoSpaceDE w:val="0"/>
        <w:autoSpaceDN w:val="0"/>
        <w:adjustRightInd w:val="0"/>
        <w:spacing w:line="276" w:lineRule="auto"/>
        <w:ind w:firstLine="709"/>
        <w:jc w:val="center"/>
        <w:rPr>
          <w:rFonts w:ascii="Times New Roman" w:eastAsia="Calibri" w:hAnsi="Times New Roman" w:cs="Times New Roman"/>
          <w:b/>
          <w:iCs/>
          <w:sz w:val="24"/>
          <w:szCs w:val="24"/>
        </w:rPr>
      </w:pPr>
      <w:r w:rsidRPr="00EC2C85">
        <w:rPr>
          <w:rFonts w:ascii="Times New Roman" w:eastAsia="Calibri" w:hAnsi="Times New Roman" w:cs="Times New Roman"/>
          <w:b/>
          <w:iCs/>
          <w:sz w:val="24"/>
          <w:szCs w:val="24"/>
        </w:rPr>
        <w:t>9.6. SUTARTIES SĄLYGŲ KEITIMAS</w:t>
      </w:r>
    </w:p>
    <w:p w14:paraId="1548C3EA"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p>
    <w:p w14:paraId="23909A23"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EC2C85">
        <w:rPr>
          <w:rFonts w:ascii="Times New Roman" w:eastAsia="Calibri" w:hAnsi="Times New Roman" w:cs="Times New Roman"/>
          <w:b/>
          <w:iCs/>
          <w:sz w:val="24"/>
          <w:szCs w:val="24"/>
        </w:rPr>
        <w:t>9.6.1.</w:t>
      </w:r>
      <w:r w:rsidRPr="00BF60FC">
        <w:rPr>
          <w:rFonts w:ascii="Times New Roman" w:eastAsia="Calibri" w:hAnsi="Times New Roman" w:cs="Times New Roman"/>
          <w:bCs/>
          <w:iCs/>
          <w:sz w:val="24"/>
          <w:szCs w:val="24"/>
        </w:rPr>
        <w:t xml:space="preserve"> Sutartis jos galiojimo laikotarpiu, neatliekant naujos pirkimo procedūros, gali būti keičiama joje nustatytomis sąlygomis ir tvarka ir (ar) vadovaujantis LR Viešųjų pirkimų įstatymo 89 str. nustatytomis sąlygomis ir tvarka. Neleidžiami tokie pakeitimai ar pasirinkimo galimybės, dėl kurių iš esmės pasikeistų pirkimo sutarties pobūdis. </w:t>
      </w:r>
    </w:p>
    <w:p w14:paraId="7D75F80B"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EC2C85">
        <w:rPr>
          <w:rFonts w:ascii="Times New Roman" w:eastAsia="Calibri" w:hAnsi="Times New Roman" w:cs="Times New Roman"/>
          <w:b/>
          <w:iCs/>
          <w:sz w:val="24"/>
          <w:szCs w:val="24"/>
        </w:rPr>
        <w:t>9.6.2.</w:t>
      </w:r>
      <w:r w:rsidRPr="00BF60FC">
        <w:rPr>
          <w:rFonts w:ascii="Times New Roman" w:eastAsia="Calibri" w:hAnsi="Times New Roman" w:cs="Times New Roman"/>
          <w:bCs/>
          <w:iCs/>
          <w:sz w:val="24"/>
          <w:szCs w:val="24"/>
        </w:rPr>
        <w:t xml:space="preserve"> Sutarties pakeitimai sudaromi atskiru rašytiniu Šalių susitarimu.</w:t>
      </w:r>
    </w:p>
    <w:p w14:paraId="31B9BB34"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BF60FC">
        <w:rPr>
          <w:rFonts w:ascii="Times New Roman" w:eastAsia="Calibri" w:hAnsi="Times New Roman" w:cs="Times New Roman"/>
          <w:b/>
          <w:iCs/>
          <w:sz w:val="24"/>
          <w:szCs w:val="24"/>
        </w:rPr>
        <w:t>9.6.3.</w:t>
      </w:r>
      <w:r w:rsidRPr="00BF60FC">
        <w:rPr>
          <w:rFonts w:ascii="Times New Roman" w:hAnsi="Times New Roman" w:cs="Times New Roman"/>
          <w:sz w:val="24"/>
          <w:szCs w:val="24"/>
        </w:rPr>
        <w:t xml:space="preserve"> </w:t>
      </w:r>
      <w:r w:rsidRPr="00BF60FC">
        <w:rPr>
          <w:rFonts w:ascii="Times New Roman" w:eastAsia="Calibri" w:hAnsi="Times New Roman" w:cs="Times New Roman"/>
          <w:bCs/>
          <w:iCs/>
          <w:sz w:val="24"/>
          <w:szCs w:val="24"/>
        </w:rPr>
        <w:t xml:space="preserve">Klientas ir Bankas raštu susitarus turi teisę informavus kitą šalį prieš 15 </w:t>
      </w:r>
      <w:r w:rsidRPr="00BF60FC">
        <w:rPr>
          <w:rFonts w:ascii="Times New Roman" w:eastAsia="Calibri" w:hAnsi="Times New Roman" w:cs="Times New Roman"/>
          <w:bCs/>
          <w:i/>
          <w:sz w:val="24"/>
          <w:szCs w:val="24"/>
        </w:rPr>
        <w:t>(penkiolika)</w:t>
      </w:r>
      <w:r w:rsidRPr="00BF60FC">
        <w:rPr>
          <w:rFonts w:ascii="Times New Roman" w:eastAsia="Calibri" w:hAnsi="Times New Roman" w:cs="Times New Roman"/>
          <w:bCs/>
          <w:iCs/>
          <w:sz w:val="24"/>
          <w:szCs w:val="24"/>
        </w:rPr>
        <w:t xml:space="preserve"> kalendorinių dienų keisti tik tokias Sutarties sąlygas, kurias pakeitus nebūtų pažeistas Viešųjų pirkimų įstatymas. </w:t>
      </w:r>
    </w:p>
    <w:p w14:paraId="3D4F8173"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p>
    <w:p w14:paraId="2E25DE2A" w14:textId="77777777" w:rsidR="00584320" w:rsidRPr="00EC2C85" w:rsidRDefault="00584320" w:rsidP="00584320">
      <w:pPr>
        <w:widowControl w:val="0"/>
        <w:autoSpaceDE w:val="0"/>
        <w:autoSpaceDN w:val="0"/>
        <w:adjustRightInd w:val="0"/>
        <w:spacing w:line="276" w:lineRule="auto"/>
        <w:ind w:firstLine="709"/>
        <w:jc w:val="center"/>
        <w:rPr>
          <w:rFonts w:ascii="Times New Roman" w:eastAsia="Calibri" w:hAnsi="Times New Roman" w:cs="Times New Roman"/>
          <w:b/>
          <w:iCs/>
          <w:sz w:val="24"/>
          <w:szCs w:val="24"/>
        </w:rPr>
      </w:pPr>
      <w:r w:rsidRPr="00EC2C85">
        <w:rPr>
          <w:rFonts w:ascii="Times New Roman" w:eastAsia="Calibri" w:hAnsi="Times New Roman" w:cs="Times New Roman"/>
          <w:b/>
          <w:iCs/>
          <w:sz w:val="24"/>
          <w:szCs w:val="24"/>
        </w:rPr>
        <w:t>9.7. SUTARTIES GALIOJIMAS IR NUTRAUKIMAS</w:t>
      </w:r>
    </w:p>
    <w:p w14:paraId="7DC8AC5F"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p>
    <w:p w14:paraId="1689C4C8"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BF60FC">
        <w:rPr>
          <w:rFonts w:ascii="Times New Roman" w:eastAsia="Calibri" w:hAnsi="Times New Roman" w:cs="Times New Roman"/>
          <w:b/>
          <w:iCs/>
          <w:sz w:val="24"/>
          <w:szCs w:val="24"/>
        </w:rPr>
        <w:t>9.7.1</w:t>
      </w:r>
      <w:r w:rsidRPr="00BF60FC">
        <w:rPr>
          <w:rFonts w:ascii="Times New Roman" w:eastAsia="Calibri" w:hAnsi="Times New Roman" w:cs="Times New Roman"/>
          <w:bCs/>
          <w:iCs/>
          <w:sz w:val="24"/>
          <w:szCs w:val="24"/>
        </w:rPr>
        <w:t xml:space="preserve">. Sutartis įsigalioja tą pačią dieną po to, kai abi šalys ją pasirašo ir galioja iki visiško sutartinių įsipareigojimų įvykdymo dienos, iki bus nupirkta Paslaugų už Sutartyje nurodytą maksimalią sumą, arba Sutarties nutraukimo, tačiau </w:t>
      </w:r>
      <w:r w:rsidRPr="00E71F8C">
        <w:rPr>
          <w:rFonts w:ascii="Times New Roman" w:eastAsia="Calibri" w:hAnsi="Times New Roman" w:cs="Times New Roman"/>
          <w:b/>
          <w:iCs/>
          <w:sz w:val="24"/>
          <w:szCs w:val="24"/>
        </w:rPr>
        <w:t xml:space="preserve">ne ilgiau nei 12 </w:t>
      </w:r>
      <w:r w:rsidRPr="00E71F8C">
        <w:rPr>
          <w:rFonts w:ascii="Times New Roman" w:eastAsia="Calibri" w:hAnsi="Times New Roman" w:cs="Times New Roman"/>
          <w:b/>
          <w:i/>
          <w:sz w:val="24"/>
          <w:szCs w:val="24"/>
        </w:rPr>
        <w:t xml:space="preserve">(dvylika) </w:t>
      </w:r>
      <w:r w:rsidRPr="00E71F8C">
        <w:rPr>
          <w:rFonts w:ascii="Times New Roman" w:eastAsia="Calibri" w:hAnsi="Times New Roman" w:cs="Times New Roman"/>
          <w:b/>
          <w:iCs/>
          <w:sz w:val="24"/>
          <w:szCs w:val="24"/>
        </w:rPr>
        <w:t>mėnesių</w:t>
      </w:r>
      <w:r w:rsidRPr="00E71F8C">
        <w:rPr>
          <w:rFonts w:ascii="Times New Roman" w:eastAsia="Calibri" w:hAnsi="Times New Roman" w:cs="Times New Roman"/>
          <w:bCs/>
          <w:iCs/>
          <w:sz w:val="24"/>
          <w:szCs w:val="24"/>
        </w:rPr>
        <w:t xml:space="preserve"> (priklausomai nuo to, kuri iš dviejų nurodytų aplinkybių įvyksta anksčiau). Sutarties galiojimo pratęsimas nenumatomas.</w:t>
      </w:r>
    </w:p>
    <w:p w14:paraId="3E4EE155"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u w:val="single"/>
        </w:rPr>
      </w:pPr>
      <w:r w:rsidRPr="00BF60FC">
        <w:rPr>
          <w:rFonts w:ascii="Times New Roman" w:eastAsia="Calibri" w:hAnsi="Times New Roman" w:cs="Times New Roman"/>
          <w:b/>
          <w:iCs/>
          <w:sz w:val="24"/>
          <w:szCs w:val="24"/>
        </w:rPr>
        <w:t>9.7.2.</w:t>
      </w:r>
      <w:r w:rsidRPr="00BF60FC">
        <w:rPr>
          <w:rFonts w:ascii="Times New Roman" w:eastAsia="Calibri" w:hAnsi="Times New Roman" w:cs="Times New Roman"/>
          <w:bCs/>
          <w:iCs/>
          <w:sz w:val="24"/>
          <w:szCs w:val="24"/>
        </w:rPr>
        <w:t xml:space="preserve"> Klientas turi teisę vienašališkai, nesikreipdamas į teismą, be išankstinio Banko informavimo nutraukti Sutartį, jei Bankas perleidžia visas ar dalį savo teisių ir pareigų, kylančių iš šios sutarties, trečiajam asmeniui.</w:t>
      </w:r>
    </w:p>
    <w:p w14:paraId="732747F4"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u w:val="single"/>
        </w:rPr>
      </w:pPr>
      <w:r w:rsidRPr="00BF60FC">
        <w:rPr>
          <w:rFonts w:ascii="Times New Roman" w:eastAsia="Calibri" w:hAnsi="Times New Roman" w:cs="Times New Roman"/>
          <w:b/>
          <w:iCs/>
          <w:sz w:val="24"/>
          <w:szCs w:val="24"/>
        </w:rPr>
        <w:t>9.7.3.</w:t>
      </w:r>
      <w:r w:rsidRPr="00BF60FC">
        <w:rPr>
          <w:rFonts w:ascii="Times New Roman" w:eastAsia="Calibri" w:hAnsi="Times New Roman" w:cs="Times New Roman"/>
          <w:bCs/>
          <w:iCs/>
          <w:sz w:val="24"/>
          <w:szCs w:val="24"/>
        </w:rPr>
        <w:t xml:space="preserve"> Klientas turi teisę, įspėjusi Banką raštu prieš 15 </w:t>
      </w:r>
      <w:r w:rsidRPr="00BF60FC">
        <w:rPr>
          <w:rFonts w:ascii="Times New Roman" w:eastAsia="Calibri" w:hAnsi="Times New Roman" w:cs="Times New Roman"/>
          <w:bCs/>
          <w:i/>
          <w:sz w:val="24"/>
          <w:szCs w:val="24"/>
        </w:rPr>
        <w:t xml:space="preserve">(penkiolika) </w:t>
      </w:r>
      <w:r w:rsidRPr="00BF60FC">
        <w:rPr>
          <w:rFonts w:ascii="Times New Roman" w:eastAsia="Calibri" w:hAnsi="Times New Roman" w:cs="Times New Roman"/>
          <w:bCs/>
          <w:iCs/>
          <w:sz w:val="24"/>
          <w:szCs w:val="24"/>
        </w:rPr>
        <w:t>kalendorinių dienų, vienašališkai nutraukti Sutartį pateikęs prašymą raštu Bankui.</w:t>
      </w:r>
    </w:p>
    <w:p w14:paraId="45003FD2"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u w:val="single"/>
        </w:rPr>
      </w:pPr>
      <w:r w:rsidRPr="00BF60FC">
        <w:rPr>
          <w:rFonts w:ascii="Times New Roman" w:eastAsia="Calibri" w:hAnsi="Times New Roman" w:cs="Times New Roman"/>
          <w:b/>
          <w:iCs/>
          <w:sz w:val="24"/>
          <w:szCs w:val="24"/>
        </w:rPr>
        <w:t>9.7.4.</w:t>
      </w:r>
      <w:r w:rsidRPr="00BF60FC">
        <w:rPr>
          <w:rFonts w:ascii="Times New Roman" w:eastAsia="Calibri" w:hAnsi="Times New Roman" w:cs="Times New Roman"/>
          <w:bCs/>
          <w:iCs/>
          <w:sz w:val="24"/>
          <w:szCs w:val="24"/>
        </w:rPr>
        <w:t xml:space="preserve"> Sutartis gali būti nutraukta raštišku šalių susitarimu.</w:t>
      </w:r>
    </w:p>
    <w:p w14:paraId="359D2F96"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u w:val="single"/>
        </w:rPr>
      </w:pPr>
    </w:p>
    <w:p w14:paraId="6A374E3A" w14:textId="77777777" w:rsidR="00584320" w:rsidRPr="00EC2C85" w:rsidRDefault="00584320" w:rsidP="00584320">
      <w:pPr>
        <w:widowControl w:val="0"/>
        <w:autoSpaceDE w:val="0"/>
        <w:autoSpaceDN w:val="0"/>
        <w:adjustRightInd w:val="0"/>
        <w:spacing w:line="276" w:lineRule="auto"/>
        <w:ind w:firstLine="709"/>
        <w:jc w:val="center"/>
        <w:rPr>
          <w:rFonts w:ascii="Times New Roman" w:eastAsia="Calibri" w:hAnsi="Times New Roman" w:cs="Times New Roman"/>
          <w:b/>
          <w:iCs/>
          <w:sz w:val="24"/>
          <w:szCs w:val="24"/>
        </w:rPr>
      </w:pPr>
      <w:r w:rsidRPr="00EC2C85">
        <w:rPr>
          <w:rFonts w:ascii="Times New Roman" w:eastAsia="Calibri" w:hAnsi="Times New Roman" w:cs="Times New Roman"/>
          <w:b/>
          <w:iCs/>
          <w:sz w:val="24"/>
          <w:szCs w:val="24"/>
        </w:rPr>
        <w:t>9.8. SUTARTIES PRIEDAI</w:t>
      </w:r>
    </w:p>
    <w:p w14:paraId="66C104DF"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p>
    <w:p w14:paraId="15E4DE3E" w14:textId="77777777" w:rsidR="00584320" w:rsidRPr="00BF60FC" w:rsidRDefault="00584320" w:rsidP="00584320">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BF60FC">
        <w:rPr>
          <w:rFonts w:ascii="Times New Roman" w:eastAsia="Calibri" w:hAnsi="Times New Roman" w:cs="Times New Roman"/>
          <w:b/>
          <w:iCs/>
          <w:sz w:val="24"/>
          <w:szCs w:val="24"/>
        </w:rPr>
        <w:t>9.8.1.</w:t>
      </w:r>
      <w:r w:rsidRPr="00BF60FC">
        <w:rPr>
          <w:rFonts w:ascii="Times New Roman" w:eastAsia="Calibri" w:hAnsi="Times New Roman" w:cs="Times New Roman"/>
          <w:bCs/>
          <w:iCs/>
          <w:sz w:val="24"/>
          <w:szCs w:val="24"/>
        </w:rPr>
        <w:t xml:space="preserve"> Techninė specifikacija </w:t>
      </w:r>
    </w:p>
    <w:p w14:paraId="1C177B64" w14:textId="20FD1836" w:rsidR="001C3D72" w:rsidRDefault="00584320" w:rsidP="00F414B7">
      <w:pPr>
        <w:widowControl w:val="0"/>
        <w:autoSpaceDE w:val="0"/>
        <w:autoSpaceDN w:val="0"/>
        <w:adjustRightInd w:val="0"/>
        <w:spacing w:line="276" w:lineRule="auto"/>
        <w:ind w:firstLine="709"/>
        <w:rPr>
          <w:rFonts w:ascii="Times New Roman" w:eastAsia="Calibri" w:hAnsi="Times New Roman" w:cs="Times New Roman"/>
          <w:bCs/>
          <w:iCs/>
          <w:sz w:val="24"/>
          <w:szCs w:val="24"/>
        </w:rPr>
      </w:pPr>
      <w:r w:rsidRPr="00BF60FC">
        <w:rPr>
          <w:rFonts w:ascii="Times New Roman" w:eastAsia="Calibri" w:hAnsi="Times New Roman" w:cs="Times New Roman"/>
          <w:b/>
          <w:iCs/>
          <w:sz w:val="24"/>
          <w:szCs w:val="24"/>
        </w:rPr>
        <w:t>9.8.2.</w:t>
      </w:r>
      <w:r w:rsidRPr="00BF60FC">
        <w:rPr>
          <w:rFonts w:ascii="Times New Roman" w:eastAsia="Calibri" w:hAnsi="Times New Roman" w:cs="Times New Roman"/>
          <w:bCs/>
          <w:iCs/>
          <w:sz w:val="24"/>
          <w:szCs w:val="24"/>
        </w:rPr>
        <w:t xml:space="preserve"> Pasiūlymas</w:t>
      </w:r>
    </w:p>
    <w:p w14:paraId="225BC255" w14:textId="77777777" w:rsidR="00F414B7" w:rsidRPr="00F414B7" w:rsidRDefault="00F414B7" w:rsidP="00F414B7">
      <w:pPr>
        <w:widowControl w:val="0"/>
        <w:autoSpaceDE w:val="0"/>
        <w:autoSpaceDN w:val="0"/>
        <w:adjustRightInd w:val="0"/>
        <w:spacing w:line="276" w:lineRule="auto"/>
        <w:ind w:firstLine="709"/>
        <w:rPr>
          <w:rFonts w:ascii="Times New Roman" w:eastAsia="Calibri" w:hAnsi="Times New Roman" w:cs="Times New Roman"/>
          <w:bCs/>
          <w:iCs/>
          <w:sz w:val="24"/>
          <w:szCs w:val="24"/>
        </w:rPr>
      </w:pPr>
    </w:p>
    <w:p w14:paraId="66434311" w14:textId="30169926" w:rsidR="001C3D72" w:rsidRPr="00F414B7" w:rsidRDefault="00F414B7" w:rsidP="00E142AE">
      <w:pPr>
        <w:pStyle w:val="Heading1"/>
        <w:spacing w:before="0" w:after="0" w:line="288" w:lineRule="auto"/>
        <w:ind w:firstLine="0"/>
        <w:rPr>
          <w:rFonts w:ascii="Times New Roman" w:hAnsi="Times New Roman" w:cs="Times New Roman"/>
          <w:b/>
          <w:bCs/>
          <w:color w:val="262626"/>
          <w:sz w:val="24"/>
          <w:szCs w:val="24"/>
        </w:rPr>
      </w:pPr>
      <w:bookmarkStart w:id="23" w:name="_Toc202521447"/>
      <w:r w:rsidRPr="00F414B7">
        <w:rPr>
          <w:rStyle w:val="normaltextrun"/>
          <w:rFonts w:ascii="Times New Roman" w:hAnsi="Times New Roman" w:cs="Times New Roman"/>
          <w:b/>
          <w:bCs/>
          <w:sz w:val="24"/>
          <w:szCs w:val="24"/>
        </w:rPr>
        <w:t>10</w:t>
      </w:r>
      <w:r w:rsidR="001C3D72" w:rsidRPr="00F414B7">
        <w:rPr>
          <w:rStyle w:val="normaltextrun"/>
          <w:rFonts w:ascii="Times New Roman" w:hAnsi="Times New Roman" w:cs="Times New Roman"/>
          <w:b/>
          <w:bCs/>
          <w:sz w:val="24"/>
          <w:szCs w:val="24"/>
        </w:rPr>
        <w:t>. Kitos sąlygos</w:t>
      </w:r>
      <w:bookmarkEnd w:id="23"/>
      <w:r w:rsidR="001C3D72" w:rsidRPr="00F414B7">
        <w:rPr>
          <w:rStyle w:val="normaltextrun"/>
          <w:rFonts w:ascii="Times New Roman" w:hAnsi="Times New Roman" w:cs="Times New Roman"/>
          <w:b/>
          <w:bCs/>
          <w:sz w:val="24"/>
          <w:szCs w:val="24"/>
        </w:rPr>
        <w:t> </w:t>
      </w:r>
      <w:r w:rsidR="001C3D72" w:rsidRPr="00F414B7">
        <w:rPr>
          <w:rStyle w:val="eop"/>
          <w:rFonts w:ascii="Times New Roman" w:hAnsi="Times New Roman" w:cs="Times New Roman"/>
          <w:b/>
          <w:bCs/>
          <w:sz w:val="24"/>
          <w:szCs w:val="24"/>
        </w:rPr>
        <w:t> </w:t>
      </w:r>
    </w:p>
    <w:p w14:paraId="51853AA3" w14:textId="77777777" w:rsidR="007E0C1B" w:rsidRDefault="007E0C1B" w:rsidP="000E51D0">
      <w:pPr>
        <w:pStyle w:val="paragraph"/>
        <w:spacing w:before="0" w:beforeAutospacing="0" w:after="0" w:afterAutospacing="0"/>
        <w:ind w:firstLine="709"/>
        <w:jc w:val="both"/>
        <w:textAlignment w:val="baseline"/>
        <w:rPr>
          <w:rStyle w:val="eop"/>
          <w:rFonts w:ascii="Calibri" w:hAnsi="Calibri" w:cs="Calibri"/>
          <w:sz w:val="21"/>
          <w:szCs w:val="21"/>
        </w:rPr>
      </w:pPr>
    </w:p>
    <w:p w14:paraId="29D94B13" w14:textId="2C1C3760" w:rsidR="001C3D72" w:rsidRDefault="001C3D72" w:rsidP="000E51D0">
      <w:pPr>
        <w:pStyle w:val="paragraph"/>
        <w:spacing w:before="0" w:beforeAutospacing="0" w:after="0" w:afterAutospacing="0"/>
        <w:ind w:firstLine="709"/>
        <w:jc w:val="both"/>
        <w:textAlignment w:val="baseline"/>
        <w:rPr>
          <w:rFonts w:ascii="Segoe UI" w:hAnsi="Segoe UI" w:cs="Segoe UI"/>
          <w:sz w:val="18"/>
          <w:szCs w:val="18"/>
        </w:rPr>
      </w:pPr>
      <w:r>
        <w:rPr>
          <w:rStyle w:val="eop"/>
          <w:rFonts w:ascii="Calibri" w:hAnsi="Calibri" w:cs="Calibri"/>
          <w:sz w:val="21"/>
          <w:szCs w:val="21"/>
        </w:rPr>
        <w:t> </w:t>
      </w:r>
      <w:r>
        <w:rPr>
          <w:rStyle w:val="normaltextrun"/>
        </w:rPr>
        <w:t>9.1. Visos sąlygos nurodytos pirkimo dokumentuose.</w:t>
      </w:r>
      <w:r>
        <w:rPr>
          <w:rStyle w:val="eop"/>
        </w:rPr>
        <w:t> </w:t>
      </w:r>
    </w:p>
    <w:p w14:paraId="1A670BD9" w14:textId="77777777" w:rsidR="004361C9" w:rsidRDefault="004361C9" w:rsidP="001C3D72">
      <w:pPr>
        <w:pStyle w:val="paragraph"/>
        <w:spacing w:before="0" w:beforeAutospacing="0" w:after="0" w:afterAutospacing="0"/>
        <w:jc w:val="center"/>
        <w:textAlignment w:val="baseline"/>
        <w:rPr>
          <w:rStyle w:val="normaltextrun"/>
        </w:rPr>
      </w:pPr>
    </w:p>
    <w:p w14:paraId="1021DD5D" w14:textId="2CF3A754" w:rsidR="001C3D72" w:rsidRDefault="001C3D72" w:rsidP="001C3D72">
      <w:pPr>
        <w:pStyle w:val="paragraph"/>
        <w:spacing w:before="0" w:beforeAutospacing="0" w:after="0" w:afterAutospacing="0"/>
        <w:jc w:val="center"/>
        <w:textAlignment w:val="baseline"/>
        <w:rPr>
          <w:rFonts w:ascii="Segoe UI" w:hAnsi="Segoe UI" w:cs="Segoe UI"/>
          <w:sz w:val="18"/>
          <w:szCs w:val="18"/>
        </w:rPr>
      </w:pPr>
      <w:r>
        <w:rPr>
          <w:rStyle w:val="normaltextrun"/>
        </w:rPr>
        <w:t>_____________</w:t>
      </w:r>
      <w:r>
        <w:rPr>
          <w:rStyle w:val="eop"/>
        </w:rPr>
        <w:t> </w:t>
      </w:r>
    </w:p>
    <w:p w14:paraId="4EFBB0AA" w14:textId="6C02C329" w:rsidR="00D446CF" w:rsidRPr="00D07542" w:rsidRDefault="001C3D72" w:rsidP="00D07542">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1"/>
          <w:szCs w:val="21"/>
        </w:rPr>
        <w:t> </w:t>
      </w:r>
    </w:p>
    <w:p w14:paraId="729EDC83" w14:textId="3D9C7292" w:rsidR="00112F92" w:rsidRPr="00E142AE" w:rsidRDefault="00112F92" w:rsidP="00E142AE">
      <w:pPr>
        <w:pStyle w:val="Heading1"/>
        <w:ind w:left="6237" w:firstLine="0"/>
        <w:rPr>
          <w:rFonts w:ascii="Times New Roman" w:hAnsi="Times New Roman" w:cs="Times New Roman"/>
          <w:sz w:val="24"/>
          <w:szCs w:val="24"/>
        </w:rPr>
      </w:pPr>
      <w:bookmarkStart w:id="24" w:name="_Toc202521448"/>
      <w:r w:rsidRPr="00E142AE">
        <w:rPr>
          <w:rFonts w:ascii="Times New Roman" w:hAnsi="Times New Roman" w:cs="Times New Roman"/>
          <w:sz w:val="24"/>
          <w:szCs w:val="24"/>
        </w:rPr>
        <w:lastRenderedPageBreak/>
        <w:t xml:space="preserve">Pirkimo sąlygų </w:t>
      </w:r>
      <w:r w:rsidR="002E6E45" w:rsidRPr="00E142AE">
        <w:rPr>
          <w:rFonts w:ascii="Times New Roman" w:hAnsi="Times New Roman" w:cs="Times New Roman"/>
          <w:sz w:val="24"/>
          <w:szCs w:val="24"/>
        </w:rPr>
        <w:t>1</w:t>
      </w:r>
      <w:r w:rsidRPr="00E142AE">
        <w:rPr>
          <w:rFonts w:ascii="Times New Roman" w:hAnsi="Times New Roman" w:cs="Times New Roman"/>
          <w:sz w:val="24"/>
          <w:szCs w:val="24"/>
        </w:rPr>
        <w:t xml:space="preserve"> priedas „Tiekėjų pašalinimo pagrindai“</w:t>
      </w:r>
      <w:bookmarkEnd w:id="24"/>
    </w:p>
    <w:p w14:paraId="33A79230" w14:textId="77777777" w:rsidR="00E142AE" w:rsidRDefault="00E142AE" w:rsidP="00E142AE">
      <w:pPr>
        <w:spacing w:line="240" w:lineRule="auto"/>
        <w:jc w:val="center"/>
        <w:rPr>
          <w:rFonts w:ascii="Times New Roman" w:eastAsia="Arial" w:hAnsi="Times New Roman" w:cs="Times New Roman"/>
          <w:smallCaps/>
          <w:sz w:val="28"/>
          <w:szCs w:val="28"/>
        </w:rPr>
      </w:pPr>
    </w:p>
    <w:p w14:paraId="3946342A" w14:textId="2706318C" w:rsidR="00112F92" w:rsidRPr="00B714C5" w:rsidRDefault="00112F92" w:rsidP="00112F92">
      <w:pPr>
        <w:spacing w:after="240" w:line="276" w:lineRule="auto"/>
        <w:jc w:val="center"/>
        <w:rPr>
          <w:rFonts w:ascii="Times New Roman" w:eastAsia="Arial" w:hAnsi="Times New Roman" w:cs="Times New Roman"/>
          <w:smallCaps/>
          <w:sz w:val="28"/>
          <w:szCs w:val="28"/>
        </w:rPr>
      </w:pPr>
      <w:r w:rsidRPr="00B714C5">
        <w:rPr>
          <w:rFonts w:ascii="Times New Roman" w:eastAsia="Arial" w:hAnsi="Times New Roman" w:cs="Times New Roman"/>
          <w:smallCaps/>
          <w:sz w:val="28"/>
          <w:szCs w:val="28"/>
        </w:rPr>
        <w:t>TIEKĖJŲ PAŠALINIMO PAGRINDAI</w:t>
      </w:r>
    </w:p>
    <w:p w14:paraId="0041D27E" w14:textId="77777777" w:rsidR="00AC5090" w:rsidRPr="00513AFB" w:rsidRDefault="00AC5090" w:rsidP="00513AFB">
      <w:pPr>
        <w:spacing w:line="288" w:lineRule="auto"/>
        <w:ind w:firstLine="720"/>
        <w:rPr>
          <w:rFonts w:ascii="Times New Roman" w:eastAsia="Arial" w:hAnsi="Times New Roman" w:cs="Times New Roman"/>
          <w:iCs/>
          <w:sz w:val="24"/>
          <w:szCs w:val="24"/>
        </w:rPr>
      </w:pPr>
      <w:r w:rsidRPr="00513AFB">
        <w:rPr>
          <w:rFonts w:ascii="Times New Roman" w:eastAsia="Arial" w:hAnsi="Times New Roman" w:cs="Times New Roman"/>
          <w:iCs/>
          <w:sz w:val="24"/>
          <w:szCs w:val="24"/>
        </w:rPr>
        <w:t xml:space="preserve">Perkančioji organizacija atmeta tiekėjo pasiūlymą, jeigu: </w:t>
      </w:r>
    </w:p>
    <w:p w14:paraId="7834E5B1" w14:textId="77777777" w:rsidR="00AC5090" w:rsidRPr="00513AFB" w:rsidRDefault="00AC5090" w:rsidP="00513AFB">
      <w:pPr>
        <w:pStyle w:val="NoSpacing"/>
        <w:spacing w:line="288" w:lineRule="auto"/>
        <w:ind w:firstLine="720"/>
        <w:rPr>
          <w:rFonts w:ascii="Times New Roman" w:eastAsia="Yu Mincho" w:hAnsi="Times New Roman" w:cs="Times New Roman"/>
          <w:b/>
          <w:bCs/>
          <w:iCs/>
          <w:sz w:val="24"/>
          <w:szCs w:val="24"/>
        </w:rPr>
      </w:pPr>
      <w:r w:rsidRPr="00513AFB">
        <w:rPr>
          <w:rFonts w:ascii="Times New Roman" w:eastAsia="Arial" w:hAnsi="Times New Roman" w:cs="Times New Roman"/>
          <w:iCs/>
          <w:sz w:val="24"/>
          <w:szCs w:val="24"/>
        </w:rPr>
        <w:t xml:space="preserve">1. </w:t>
      </w:r>
      <w:r w:rsidRPr="00513AFB">
        <w:rPr>
          <w:rFonts w:ascii="Times New Roman" w:hAnsi="Times New Roman" w:cs="Times New Roman"/>
          <w:iCs/>
          <w:sz w:val="24"/>
          <w:szCs w:val="24"/>
        </w:rPr>
        <w:t xml:space="preserve">Tiekėjas su kitais tiekėjais yra sudaręs susitarimų, kuriais siekiama iškreipti konkurenciją atliekamame pirkime, ir perkančioji organizacija dėl to turi įtikinamų duomenų </w:t>
      </w:r>
      <w:r w:rsidRPr="00513AFB">
        <w:rPr>
          <w:rFonts w:ascii="Times New Roman" w:hAnsi="Times New Roman" w:cs="Times New Roman"/>
          <w:b/>
          <w:iCs/>
          <w:sz w:val="24"/>
          <w:szCs w:val="24"/>
        </w:rPr>
        <w:t>(</w:t>
      </w:r>
      <w:r w:rsidRPr="00513AFB">
        <w:rPr>
          <w:rFonts w:ascii="Times New Roman" w:eastAsia="Yu Mincho" w:hAnsi="Times New Roman" w:cs="Times New Roman"/>
          <w:b/>
          <w:iCs/>
          <w:sz w:val="24"/>
          <w:szCs w:val="24"/>
        </w:rPr>
        <w:t>VPĮ 46 straipsnio 4 dalies 1 punktas</w:t>
      </w:r>
      <w:r w:rsidRPr="00513AFB">
        <w:rPr>
          <w:rFonts w:ascii="Times New Roman" w:eastAsia="Arial" w:hAnsi="Times New Roman" w:cs="Times New Roman"/>
          <w:iCs/>
          <w:sz w:val="24"/>
          <w:szCs w:val="24"/>
        </w:rPr>
        <w:t>).</w:t>
      </w:r>
    </w:p>
    <w:p w14:paraId="205CA0CE" w14:textId="77777777" w:rsidR="00AC5090" w:rsidRPr="00513AFB" w:rsidRDefault="00AC5090" w:rsidP="00513AFB">
      <w:pPr>
        <w:pStyle w:val="NoSpacing"/>
        <w:spacing w:line="288" w:lineRule="auto"/>
        <w:ind w:firstLine="720"/>
        <w:rPr>
          <w:rFonts w:ascii="Times New Roman" w:hAnsi="Times New Roman" w:cs="Times New Roman"/>
          <w:b/>
          <w:iCs/>
          <w:sz w:val="24"/>
          <w:szCs w:val="24"/>
        </w:rPr>
      </w:pPr>
      <w:r w:rsidRPr="00513AFB">
        <w:rPr>
          <w:rFonts w:ascii="Times New Roman" w:eastAsia="Arial" w:hAnsi="Times New Roman" w:cs="Times New Roman"/>
          <w:iCs/>
          <w:sz w:val="24"/>
          <w:szCs w:val="24"/>
        </w:rPr>
        <w:t xml:space="preserve">2. </w:t>
      </w:r>
      <w:r w:rsidRPr="00513AFB">
        <w:rPr>
          <w:rFonts w:ascii="Times New Roman" w:hAnsi="Times New Roman" w:cs="Times New Roman"/>
          <w:iCs/>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513AFB">
        <w:rPr>
          <w:rFonts w:ascii="Times New Roman" w:hAnsi="Times New Roman" w:cs="Times New Roman"/>
          <w:b/>
          <w:iCs/>
          <w:sz w:val="24"/>
          <w:szCs w:val="24"/>
        </w:rPr>
        <w:t>(</w:t>
      </w:r>
      <w:r w:rsidRPr="00513AFB">
        <w:rPr>
          <w:rFonts w:ascii="Times New Roman" w:eastAsia="Yu Mincho" w:hAnsi="Times New Roman" w:cs="Times New Roman"/>
          <w:b/>
          <w:iCs/>
          <w:sz w:val="24"/>
          <w:szCs w:val="24"/>
        </w:rPr>
        <w:t>VPĮ 46 straipsnio 4 dalies 2 punktas)</w:t>
      </w:r>
      <w:r w:rsidRPr="00513AFB">
        <w:rPr>
          <w:rFonts w:ascii="Times New Roman" w:hAnsi="Times New Roman" w:cs="Times New Roman"/>
          <w:iCs/>
          <w:sz w:val="24"/>
          <w:szCs w:val="24"/>
        </w:rPr>
        <w:t>.</w:t>
      </w:r>
    </w:p>
    <w:p w14:paraId="1C91B71C" w14:textId="77777777" w:rsidR="00AC5090" w:rsidRPr="00513AFB" w:rsidRDefault="00AC5090" w:rsidP="00513AFB">
      <w:pPr>
        <w:pStyle w:val="NoSpacing"/>
        <w:spacing w:line="288" w:lineRule="auto"/>
        <w:ind w:firstLine="720"/>
        <w:rPr>
          <w:rFonts w:ascii="Times New Roman" w:eastAsia="Yu Mincho" w:hAnsi="Times New Roman" w:cs="Times New Roman"/>
          <w:b/>
          <w:bCs/>
          <w:iCs/>
          <w:sz w:val="24"/>
          <w:szCs w:val="24"/>
        </w:rPr>
      </w:pPr>
      <w:r w:rsidRPr="00513AFB">
        <w:rPr>
          <w:rFonts w:ascii="Times New Roman" w:eastAsia="Arial" w:hAnsi="Times New Roman" w:cs="Times New Roman"/>
          <w:iCs/>
          <w:sz w:val="24"/>
          <w:szCs w:val="24"/>
        </w:rPr>
        <w:t xml:space="preserve">3. </w:t>
      </w:r>
      <w:r w:rsidRPr="00513AFB">
        <w:rPr>
          <w:rFonts w:ascii="Times New Roman" w:hAnsi="Times New Roman" w:cs="Times New Roman"/>
          <w:iCs/>
          <w:sz w:val="24"/>
          <w:szCs w:val="24"/>
        </w:rPr>
        <w:t xml:space="preserve">Pažeista konkurencija, kaip nustatyta VPĮ 27 straipsnio 3 ir 4 dalyse, ir atitinkamos padėties negalima ištaisyti </w:t>
      </w:r>
      <w:r w:rsidRPr="00513AFB">
        <w:rPr>
          <w:rFonts w:ascii="Times New Roman" w:hAnsi="Times New Roman" w:cs="Times New Roman"/>
          <w:b/>
          <w:iCs/>
          <w:sz w:val="24"/>
          <w:szCs w:val="24"/>
        </w:rPr>
        <w:t>(</w:t>
      </w:r>
      <w:r w:rsidRPr="00513AFB">
        <w:rPr>
          <w:rFonts w:ascii="Times New Roman" w:eastAsia="Yu Mincho" w:hAnsi="Times New Roman" w:cs="Times New Roman"/>
          <w:b/>
          <w:iCs/>
          <w:sz w:val="24"/>
          <w:szCs w:val="24"/>
        </w:rPr>
        <w:t>VPĮ 46 straipsnio 4 dalies 3 punktas).</w:t>
      </w:r>
    </w:p>
    <w:p w14:paraId="1D2A7076" w14:textId="77777777" w:rsidR="00AC5090" w:rsidRPr="00513AFB" w:rsidRDefault="00AC5090" w:rsidP="00513AFB">
      <w:pPr>
        <w:pStyle w:val="NoSpacing"/>
        <w:spacing w:line="288" w:lineRule="auto"/>
        <w:ind w:firstLine="720"/>
        <w:rPr>
          <w:rFonts w:ascii="Times New Roman" w:hAnsi="Times New Roman" w:cs="Times New Roman"/>
          <w:iCs/>
          <w:sz w:val="24"/>
          <w:szCs w:val="24"/>
        </w:rPr>
      </w:pPr>
      <w:r w:rsidRPr="00513AFB">
        <w:rPr>
          <w:rFonts w:ascii="Times New Roman" w:eastAsia="Arial" w:hAnsi="Times New Roman" w:cs="Times New Roman"/>
          <w:iCs/>
          <w:sz w:val="24"/>
          <w:szCs w:val="24"/>
        </w:rPr>
        <w:t xml:space="preserve">4. </w:t>
      </w:r>
      <w:r w:rsidRPr="00513AFB">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02916B1" w14:textId="77777777" w:rsidR="00AC5090" w:rsidRPr="00513AFB" w:rsidRDefault="00AC5090" w:rsidP="00513AFB">
      <w:pPr>
        <w:pStyle w:val="NoSpacing"/>
        <w:spacing w:line="288" w:lineRule="auto"/>
        <w:ind w:firstLine="720"/>
        <w:rPr>
          <w:rFonts w:ascii="Times New Roman" w:eastAsia="Yu Mincho" w:hAnsi="Times New Roman" w:cs="Times New Roman"/>
          <w:b/>
          <w:bCs/>
          <w:iCs/>
          <w:sz w:val="24"/>
          <w:szCs w:val="24"/>
        </w:rPr>
      </w:pPr>
      <w:r w:rsidRPr="00513AFB">
        <w:rPr>
          <w:rFonts w:ascii="Times New Roman" w:eastAsia="Arial" w:hAnsi="Times New Roman" w:cs="Times New Roman"/>
          <w:iCs/>
          <w:sz w:val="24"/>
          <w:szCs w:val="24"/>
        </w:rPr>
        <w:t>5.</w:t>
      </w:r>
      <w:r w:rsidRPr="00513AFB">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513AFB">
        <w:rPr>
          <w:rFonts w:ascii="Times New Roman" w:eastAsia="Yu Mincho" w:hAnsi="Times New Roman" w:cs="Times New Roman"/>
          <w:b/>
          <w:iCs/>
          <w:sz w:val="24"/>
          <w:szCs w:val="24"/>
        </w:rPr>
        <w:t>VPĮ 46 straipsnio 4 dalies 5 punktas).</w:t>
      </w:r>
    </w:p>
    <w:p w14:paraId="43584424" w14:textId="77777777" w:rsidR="00AC5090" w:rsidRDefault="00AC5090" w:rsidP="00F01072">
      <w:pPr>
        <w:spacing w:line="240" w:lineRule="auto"/>
        <w:ind w:firstLine="720"/>
        <w:rPr>
          <w:rFonts w:eastAsia="Arial" w:cstheme="minorHAnsi"/>
          <w:i/>
          <w:color w:val="7030A0"/>
        </w:rPr>
      </w:pPr>
    </w:p>
    <w:p w14:paraId="1267E29B" w14:textId="77777777" w:rsidR="00AC5090" w:rsidRPr="001C6F19" w:rsidRDefault="00AC5090" w:rsidP="00AC5090">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4634BFFF" w14:textId="77777777" w:rsidR="00D446CF" w:rsidRDefault="00D446CF" w:rsidP="00D446CF">
      <w:pPr>
        <w:spacing w:line="240" w:lineRule="auto"/>
        <w:ind w:left="6237" w:firstLine="0"/>
        <w:rPr>
          <w:rFonts w:ascii="Times New Roman" w:hAnsi="Times New Roman" w:cs="Times New Roman"/>
        </w:rPr>
      </w:pPr>
    </w:p>
    <w:p w14:paraId="1FE69E9C" w14:textId="77777777" w:rsidR="00D446CF" w:rsidRDefault="00D446CF" w:rsidP="00D446CF">
      <w:pPr>
        <w:spacing w:line="240" w:lineRule="auto"/>
        <w:ind w:left="6237" w:firstLine="0"/>
        <w:rPr>
          <w:rFonts w:ascii="Times New Roman" w:hAnsi="Times New Roman" w:cs="Times New Roman"/>
        </w:rPr>
      </w:pPr>
    </w:p>
    <w:p w14:paraId="0641EE6D" w14:textId="77777777" w:rsidR="00D446CF" w:rsidRDefault="00D446CF" w:rsidP="00D446CF">
      <w:pPr>
        <w:spacing w:line="240" w:lineRule="auto"/>
        <w:ind w:left="6237" w:firstLine="0"/>
        <w:rPr>
          <w:rFonts w:ascii="Times New Roman" w:hAnsi="Times New Roman" w:cs="Times New Roman"/>
        </w:rPr>
      </w:pPr>
    </w:p>
    <w:p w14:paraId="69D0EB93" w14:textId="77777777" w:rsidR="00D446CF" w:rsidRDefault="00D446CF" w:rsidP="00D446CF">
      <w:pPr>
        <w:spacing w:line="240" w:lineRule="auto"/>
        <w:ind w:left="6237" w:firstLine="0"/>
        <w:rPr>
          <w:rFonts w:ascii="Times New Roman" w:hAnsi="Times New Roman" w:cs="Times New Roman"/>
        </w:rPr>
      </w:pPr>
    </w:p>
    <w:p w14:paraId="5277FF16" w14:textId="77777777" w:rsidR="006B3506" w:rsidRDefault="006B3506" w:rsidP="00D446CF">
      <w:pPr>
        <w:spacing w:line="240" w:lineRule="auto"/>
        <w:ind w:left="6237" w:firstLine="0"/>
        <w:rPr>
          <w:rFonts w:ascii="Times New Roman" w:hAnsi="Times New Roman" w:cs="Times New Roman"/>
        </w:rPr>
      </w:pPr>
    </w:p>
    <w:p w14:paraId="65568624" w14:textId="77777777" w:rsidR="007E0C1B" w:rsidRDefault="007E0C1B" w:rsidP="00D446CF">
      <w:pPr>
        <w:spacing w:line="240" w:lineRule="auto"/>
        <w:ind w:left="6237" w:firstLine="0"/>
        <w:rPr>
          <w:rFonts w:ascii="Times New Roman" w:hAnsi="Times New Roman" w:cs="Times New Roman"/>
        </w:rPr>
      </w:pPr>
    </w:p>
    <w:p w14:paraId="77046586" w14:textId="77777777" w:rsidR="007E0C1B" w:rsidRDefault="007E0C1B" w:rsidP="00D446CF">
      <w:pPr>
        <w:spacing w:line="240" w:lineRule="auto"/>
        <w:ind w:left="6237" w:firstLine="0"/>
        <w:rPr>
          <w:rFonts w:ascii="Times New Roman" w:hAnsi="Times New Roman" w:cs="Times New Roman"/>
        </w:rPr>
      </w:pPr>
    </w:p>
    <w:p w14:paraId="689CFE89" w14:textId="77777777" w:rsidR="007E0C1B" w:rsidRDefault="007E0C1B" w:rsidP="00D446CF">
      <w:pPr>
        <w:spacing w:line="240" w:lineRule="auto"/>
        <w:ind w:left="6237" w:firstLine="0"/>
        <w:rPr>
          <w:rFonts w:ascii="Times New Roman" w:hAnsi="Times New Roman" w:cs="Times New Roman"/>
        </w:rPr>
      </w:pPr>
    </w:p>
    <w:p w14:paraId="71C279DA" w14:textId="77777777" w:rsidR="006B3506" w:rsidRDefault="006B3506" w:rsidP="00D446CF">
      <w:pPr>
        <w:spacing w:line="240" w:lineRule="auto"/>
        <w:ind w:left="6237" w:firstLine="0"/>
        <w:rPr>
          <w:rFonts w:ascii="Times New Roman" w:hAnsi="Times New Roman" w:cs="Times New Roman"/>
        </w:rPr>
      </w:pPr>
    </w:p>
    <w:p w14:paraId="6EBC338F" w14:textId="77777777" w:rsidR="006B3506" w:rsidRDefault="006B3506" w:rsidP="00D446CF">
      <w:pPr>
        <w:spacing w:line="240" w:lineRule="auto"/>
        <w:ind w:left="6237" w:firstLine="0"/>
        <w:rPr>
          <w:rFonts w:ascii="Times New Roman" w:hAnsi="Times New Roman" w:cs="Times New Roman"/>
        </w:rPr>
      </w:pPr>
    </w:p>
    <w:p w14:paraId="50EADFEE" w14:textId="77777777" w:rsidR="00D446CF" w:rsidRDefault="00D446CF" w:rsidP="00D446CF">
      <w:pPr>
        <w:spacing w:line="240" w:lineRule="auto"/>
        <w:ind w:left="6237" w:firstLine="0"/>
        <w:rPr>
          <w:rFonts w:ascii="Times New Roman" w:hAnsi="Times New Roman" w:cs="Times New Roman"/>
        </w:rPr>
      </w:pPr>
    </w:p>
    <w:p w14:paraId="7EF4EB4C" w14:textId="77777777" w:rsidR="00D446CF" w:rsidRDefault="00D446CF" w:rsidP="00D446CF">
      <w:pPr>
        <w:spacing w:line="240" w:lineRule="auto"/>
        <w:ind w:left="6237" w:firstLine="0"/>
        <w:rPr>
          <w:rFonts w:ascii="Times New Roman" w:hAnsi="Times New Roman" w:cs="Times New Roman"/>
        </w:rPr>
      </w:pPr>
    </w:p>
    <w:p w14:paraId="65B0C0E1" w14:textId="77777777" w:rsidR="00D446CF" w:rsidRDefault="00D446CF" w:rsidP="00D446CF">
      <w:pPr>
        <w:spacing w:line="240" w:lineRule="auto"/>
        <w:ind w:left="6237" w:firstLine="0"/>
        <w:rPr>
          <w:rFonts w:ascii="Times New Roman" w:hAnsi="Times New Roman" w:cs="Times New Roman"/>
        </w:rPr>
      </w:pPr>
    </w:p>
    <w:p w14:paraId="7AC9C48C" w14:textId="77777777" w:rsidR="00D446CF" w:rsidRDefault="00D446CF" w:rsidP="00D446CF">
      <w:pPr>
        <w:spacing w:line="240" w:lineRule="auto"/>
        <w:ind w:left="6237" w:firstLine="0"/>
        <w:rPr>
          <w:rFonts w:ascii="Times New Roman" w:hAnsi="Times New Roman" w:cs="Times New Roman"/>
        </w:rPr>
      </w:pPr>
    </w:p>
    <w:p w14:paraId="18899003" w14:textId="77777777" w:rsidR="00D446CF" w:rsidRDefault="00D446CF" w:rsidP="00D446CF">
      <w:pPr>
        <w:spacing w:line="240" w:lineRule="auto"/>
        <w:ind w:left="6237" w:firstLine="0"/>
        <w:rPr>
          <w:rFonts w:ascii="Times New Roman" w:hAnsi="Times New Roman" w:cs="Times New Roman"/>
        </w:rPr>
      </w:pPr>
    </w:p>
    <w:p w14:paraId="2826F019" w14:textId="77777777" w:rsidR="00D446CF" w:rsidRDefault="00D446CF" w:rsidP="00D446CF">
      <w:pPr>
        <w:spacing w:line="240" w:lineRule="auto"/>
        <w:ind w:left="6237" w:firstLine="0"/>
        <w:rPr>
          <w:rFonts w:ascii="Times New Roman" w:hAnsi="Times New Roman" w:cs="Times New Roman"/>
        </w:rPr>
      </w:pPr>
    </w:p>
    <w:p w14:paraId="3DBF3DE0" w14:textId="706685C6" w:rsidR="00112F92" w:rsidRPr="004909CF" w:rsidRDefault="00112F92" w:rsidP="00E142AE">
      <w:pPr>
        <w:pStyle w:val="Heading1"/>
        <w:spacing w:before="0" w:after="0"/>
        <w:ind w:left="6237" w:firstLine="0"/>
        <w:rPr>
          <w:rFonts w:ascii="Times New Roman" w:hAnsi="Times New Roman" w:cs="Times New Roman"/>
          <w:sz w:val="24"/>
          <w:szCs w:val="24"/>
        </w:rPr>
      </w:pPr>
      <w:bookmarkStart w:id="25" w:name="_Toc202521449"/>
      <w:r w:rsidRPr="004909CF">
        <w:rPr>
          <w:rFonts w:ascii="Times New Roman" w:hAnsi="Times New Roman" w:cs="Times New Roman"/>
          <w:sz w:val="24"/>
          <w:szCs w:val="24"/>
        </w:rPr>
        <w:lastRenderedPageBreak/>
        <w:t>Pirkimo sąlygų 2 priedas „Tiekėjų kvalifikacijos reikalavimai ir reikalaujami kokybės bei aplinkos apsaugos vadybos sistemų standartai“</w:t>
      </w:r>
      <w:bookmarkEnd w:id="25"/>
    </w:p>
    <w:p w14:paraId="69E7D079" w14:textId="77777777" w:rsidR="004B4E7B" w:rsidRDefault="004B4E7B" w:rsidP="00D446CF">
      <w:pPr>
        <w:spacing w:line="288" w:lineRule="auto"/>
        <w:jc w:val="center"/>
        <w:rPr>
          <w:rFonts w:ascii="Times New Roman" w:eastAsia="Arial" w:hAnsi="Times New Roman" w:cs="Times New Roman"/>
          <w:smallCaps/>
          <w:color w:val="404040"/>
          <w:sz w:val="28"/>
          <w:szCs w:val="28"/>
        </w:rPr>
      </w:pPr>
    </w:p>
    <w:p w14:paraId="0E6E035C" w14:textId="08095AAA" w:rsidR="00112F92" w:rsidRDefault="00112F92" w:rsidP="00D446CF">
      <w:pPr>
        <w:spacing w:line="288" w:lineRule="auto"/>
        <w:jc w:val="center"/>
        <w:rPr>
          <w:rFonts w:ascii="Times New Roman" w:eastAsia="Arial" w:hAnsi="Times New Roman" w:cs="Times New Roman"/>
          <w:smallCaps/>
          <w:color w:val="404040"/>
          <w:sz w:val="28"/>
          <w:szCs w:val="28"/>
        </w:rPr>
      </w:pPr>
      <w:r w:rsidRPr="00507EBA">
        <w:rPr>
          <w:rFonts w:ascii="Times New Roman" w:eastAsia="Arial" w:hAnsi="Times New Roman" w:cs="Times New Roman"/>
          <w:smallCaps/>
          <w:color w:val="404040"/>
          <w:sz w:val="28"/>
          <w:szCs w:val="28"/>
        </w:rPr>
        <w:t>TIEKĖJŲ KVALIFIKACIJOS REIKALAVIMAI IR REIKALAVIMAI LAIKYTIS KOKYBĖS VADYBOS SISTEMOS IR (ARBA) APLINKOS APSAUGOS VADYBOS SISTEMOS STANDARTŲ</w:t>
      </w:r>
    </w:p>
    <w:p w14:paraId="3E9C247E" w14:textId="77777777" w:rsidR="00D446CF" w:rsidRPr="00507EBA" w:rsidRDefault="00D446CF" w:rsidP="00D446CF">
      <w:pPr>
        <w:spacing w:line="288" w:lineRule="auto"/>
        <w:jc w:val="center"/>
        <w:rPr>
          <w:rFonts w:ascii="Times New Roman" w:eastAsia="Arial" w:hAnsi="Times New Roman" w:cs="Times New Roman"/>
          <w:smallCaps/>
          <w:color w:val="404040"/>
          <w:sz w:val="28"/>
          <w:szCs w:val="28"/>
        </w:rPr>
      </w:pPr>
    </w:p>
    <w:p w14:paraId="3AC4C514" w14:textId="75329DDE" w:rsidR="00112F92" w:rsidRPr="006E1121" w:rsidRDefault="00E85FDD" w:rsidP="00D446CF">
      <w:pPr>
        <w:spacing w:line="288" w:lineRule="auto"/>
        <w:ind w:firstLine="720"/>
        <w:rPr>
          <w:rFonts w:ascii="Times New Roman" w:eastAsia="Arial" w:hAnsi="Times New Roman" w:cs="Times New Roman"/>
          <w:sz w:val="24"/>
          <w:szCs w:val="24"/>
        </w:rPr>
      </w:pPr>
      <w:r w:rsidRPr="006E1121">
        <w:rPr>
          <w:rFonts w:ascii="Times New Roman" w:eastAsia="Arial" w:hAnsi="Times New Roman" w:cs="Times New Roman"/>
          <w:sz w:val="24"/>
          <w:szCs w:val="24"/>
        </w:rPr>
        <w:t>1.</w:t>
      </w:r>
      <w:r w:rsidR="00D446CF">
        <w:rPr>
          <w:rFonts w:ascii="Times New Roman" w:eastAsia="Arial" w:hAnsi="Times New Roman" w:cs="Times New Roman"/>
          <w:sz w:val="24"/>
          <w:szCs w:val="24"/>
        </w:rPr>
        <w:t xml:space="preserve"> </w:t>
      </w:r>
      <w:r w:rsidR="00112F92" w:rsidRPr="006E1121">
        <w:rPr>
          <w:rFonts w:ascii="Times New Roman" w:eastAsia="Arial" w:hAnsi="Times New Roman" w:cs="Times New Roman"/>
          <w:sz w:val="24"/>
          <w:szCs w:val="24"/>
        </w:rPr>
        <w:t>Reikalavimai tiekėjo kvalifikacijai nėra nustatomi.</w:t>
      </w:r>
    </w:p>
    <w:p w14:paraId="026B166A" w14:textId="78D5A999" w:rsidR="00112F92" w:rsidRPr="00D446CF" w:rsidRDefault="00A246D6" w:rsidP="00D446CF">
      <w:pPr>
        <w:pStyle w:val="ListParagraph"/>
        <w:numPr>
          <w:ilvl w:val="0"/>
          <w:numId w:val="9"/>
        </w:numPr>
        <w:tabs>
          <w:tab w:val="left" w:pos="993"/>
        </w:tabs>
        <w:spacing w:line="288" w:lineRule="auto"/>
        <w:ind w:left="0" w:firstLine="720"/>
      </w:pPr>
      <w:r w:rsidRPr="006E1121">
        <w:rPr>
          <w:rFonts w:ascii="Times New Roman" w:eastAsiaTheme="minorHAnsi" w:hAnsi="Times New Roman" w:cs="Times New Roman"/>
          <w:sz w:val="24"/>
          <w:szCs w:val="24"/>
        </w:rPr>
        <w:t>Perkančioji organizacija nereikalauja, kad tiekėjai laikytųsi kokybės vadybos sistemos ir (arba) aplinkos apsaugos vadybos sistemos standartų</w:t>
      </w:r>
      <w:r w:rsidR="00C25B28" w:rsidRPr="006E1121">
        <w:rPr>
          <w:rFonts w:ascii="Times New Roman" w:eastAsiaTheme="minorHAnsi" w:hAnsi="Times New Roman" w:cs="Times New Roman"/>
          <w:sz w:val="24"/>
          <w:szCs w:val="24"/>
        </w:rPr>
        <w:t>.</w:t>
      </w:r>
      <w:bookmarkStart w:id="26" w:name="_heading=h.26in1rg" w:colFirst="0" w:colLast="0"/>
      <w:bookmarkStart w:id="27" w:name="ketvpriedas"/>
      <w:bookmarkStart w:id="28" w:name="_Toc85439812"/>
      <w:bookmarkEnd w:id="26"/>
    </w:p>
    <w:p w14:paraId="0020A3E1" w14:textId="77777777" w:rsidR="00D446CF" w:rsidRDefault="00D446CF" w:rsidP="00D446CF">
      <w:pPr>
        <w:tabs>
          <w:tab w:val="left" w:pos="993"/>
        </w:tabs>
        <w:spacing w:line="288" w:lineRule="auto"/>
      </w:pPr>
    </w:p>
    <w:p w14:paraId="3A85B14C" w14:textId="77777777" w:rsidR="00D446CF" w:rsidRDefault="00D446CF" w:rsidP="00D446CF">
      <w:pPr>
        <w:tabs>
          <w:tab w:val="left" w:pos="993"/>
        </w:tabs>
        <w:spacing w:line="288" w:lineRule="auto"/>
      </w:pPr>
    </w:p>
    <w:p w14:paraId="40A23AD5" w14:textId="77777777" w:rsidR="00D446CF" w:rsidRDefault="00D446CF" w:rsidP="00D446CF">
      <w:pPr>
        <w:tabs>
          <w:tab w:val="left" w:pos="993"/>
        </w:tabs>
        <w:spacing w:line="288" w:lineRule="auto"/>
      </w:pPr>
    </w:p>
    <w:p w14:paraId="66923600" w14:textId="77777777" w:rsidR="00D446CF" w:rsidRDefault="00D446CF" w:rsidP="00D446CF">
      <w:pPr>
        <w:tabs>
          <w:tab w:val="left" w:pos="993"/>
        </w:tabs>
        <w:spacing w:line="288" w:lineRule="auto"/>
      </w:pPr>
    </w:p>
    <w:p w14:paraId="1FCE95B4" w14:textId="77777777" w:rsidR="00D446CF" w:rsidRDefault="00D446CF" w:rsidP="00D446CF">
      <w:pPr>
        <w:tabs>
          <w:tab w:val="left" w:pos="993"/>
        </w:tabs>
        <w:spacing w:line="288" w:lineRule="auto"/>
      </w:pPr>
    </w:p>
    <w:p w14:paraId="096C949C" w14:textId="77777777" w:rsidR="00D446CF" w:rsidRDefault="00D446CF" w:rsidP="00D446CF">
      <w:pPr>
        <w:tabs>
          <w:tab w:val="left" w:pos="993"/>
        </w:tabs>
        <w:spacing w:line="288" w:lineRule="auto"/>
      </w:pPr>
    </w:p>
    <w:p w14:paraId="4EEBECFE" w14:textId="77777777" w:rsidR="00D446CF" w:rsidRDefault="00D446CF" w:rsidP="00D446CF">
      <w:pPr>
        <w:tabs>
          <w:tab w:val="left" w:pos="993"/>
        </w:tabs>
        <w:spacing w:line="288" w:lineRule="auto"/>
      </w:pPr>
    </w:p>
    <w:p w14:paraId="43853B0D" w14:textId="77777777" w:rsidR="00D446CF" w:rsidRDefault="00D446CF" w:rsidP="00D446CF">
      <w:pPr>
        <w:tabs>
          <w:tab w:val="left" w:pos="993"/>
        </w:tabs>
        <w:spacing w:line="288" w:lineRule="auto"/>
      </w:pPr>
    </w:p>
    <w:p w14:paraId="08FA3DB6" w14:textId="77777777" w:rsidR="00D446CF" w:rsidRDefault="00D446CF" w:rsidP="00D446CF">
      <w:pPr>
        <w:tabs>
          <w:tab w:val="left" w:pos="993"/>
        </w:tabs>
        <w:spacing w:line="288" w:lineRule="auto"/>
      </w:pPr>
    </w:p>
    <w:p w14:paraId="342249E9" w14:textId="77777777" w:rsidR="00D446CF" w:rsidRDefault="00D446CF" w:rsidP="00D446CF">
      <w:pPr>
        <w:tabs>
          <w:tab w:val="left" w:pos="993"/>
        </w:tabs>
        <w:spacing w:line="288" w:lineRule="auto"/>
      </w:pPr>
    </w:p>
    <w:p w14:paraId="4902FB7B" w14:textId="77777777" w:rsidR="00D446CF" w:rsidRDefault="00D446CF" w:rsidP="00D446CF">
      <w:pPr>
        <w:tabs>
          <w:tab w:val="left" w:pos="993"/>
        </w:tabs>
        <w:spacing w:line="288" w:lineRule="auto"/>
      </w:pPr>
    </w:p>
    <w:p w14:paraId="645012CF" w14:textId="77777777" w:rsidR="00D446CF" w:rsidRDefault="00D446CF" w:rsidP="00D446CF">
      <w:pPr>
        <w:tabs>
          <w:tab w:val="left" w:pos="993"/>
        </w:tabs>
        <w:spacing w:line="288" w:lineRule="auto"/>
      </w:pPr>
    </w:p>
    <w:p w14:paraId="4E11F5D8" w14:textId="77777777" w:rsidR="00D446CF" w:rsidRDefault="00D446CF" w:rsidP="00D446CF">
      <w:pPr>
        <w:tabs>
          <w:tab w:val="left" w:pos="993"/>
        </w:tabs>
        <w:spacing w:line="288" w:lineRule="auto"/>
      </w:pPr>
    </w:p>
    <w:p w14:paraId="09F89B90" w14:textId="77777777" w:rsidR="00D446CF" w:rsidRDefault="00D446CF" w:rsidP="00D446CF">
      <w:pPr>
        <w:tabs>
          <w:tab w:val="left" w:pos="993"/>
        </w:tabs>
        <w:spacing w:line="288" w:lineRule="auto"/>
      </w:pPr>
    </w:p>
    <w:p w14:paraId="139274FC" w14:textId="77777777" w:rsidR="00D446CF" w:rsidRDefault="00D446CF" w:rsidP="00D446CF">
      <w:pPr>
        <w:tabs>
          <w:tab w:val="left" w:pos="993"/>
        </w:tabs>
        <w:spacing w:line="288" w:lineRule="auto"/>
      </w:pPr>
    </w:p>
    <w:p w14:paraId="05ADAFD6" w14:textId="77777777" w:rsidR="00D446CF" w:rsidRDefault="00D446CF" w:rsidP="00D446CF">
      <w:pPr>
        <w:tabs>
          <w:tab w:val="left" w:pos="993"/>
        </w:tabs>
        <w:spacing w:line="288" w:lineRule="auto"/>
      </w:pPr>
    </w:p>
    <w:p w14:paraId="5F64B6CF" w14:textId="77777777" w:rsidR="00D446CF" w:rsidRDefault="00D446CF" w:rsidP="00D446CF">
      <w:pPr>
        <w:tabs>
          <w:tab w:val="left" w:pos="993"/>
        </w:tabs>
        <w:spacing w:line="288" w:lineRule="auto"/>
      </w:pPr>
    </w:p>
    <w:p w14:paraId="093E26A7" w14:textId="77777777" w:rsidR="00D446CF" w:rsidRDefault="00D446CF" w:rsidP="00D446CF">
      <w:pPr>
        <w:tabs>
          <w:tab w:val="left" w:pos="993"/>
        </w:tabs>
        <w:spacing w:line="288" w:lineRule="auto"/>
      </w:pPr>
    </w:p>
    <w:p w14:paraId="0D489B9F" w14:textId="77777777" w:rsidR="00D446CF" w:rsidRDefault="00D446CF" w:rsidP="00D446CF">
      <w:pPr>
        <w:tabs>
          <w:tab w:val="left" w:pos="993"/>
        </w:tabs>
        <w:spacing w:line="288" w:lineRule="auto"/>
      </w:pPr>
    </w:p>
    <w:p w14:paraId="0EFE490B" w14:textId="77777777" w:rsidR="00D446CF" w:rsidRDefault="00D446CF" w:rsidP="00D446CF">
      <w:pPr>
        <w:tabs>
          <w:tab w:val="left" w:pos="993"/>
        </w:tabs>
        <w:spacing w:line="288" w:lineRule="auto"/>
      </w:pPr>
    </w:p>
    <w:p w14:paraId="0C92B18B" w14:textId="77777777" w:rsidR="00D446CF" w:rsidRDefault="00D446CF" w:rsidP="00D446CF">
      <w:pPr>
        <w:tabs>
          <w:tab w:val="left" w:pos="993"/>
        </w:tabs>
        <w:spacing w:line="288" w:lineRule="auto"/>
      </w:pPr>
    </w:p>
    <w:p w14:paraId="29783AD3" w14:textId="77777777" w:rsidR="00D446CF" w:rsidRDefault="00D446CF" w:rsidP="00D446CF">
      <w:pPr>
        <w:tabs>
          <w:tab w:val="left" w:pos="993"/>
        </w:tabs>
        <w:spacing w:line="288" w:lineRule="auto"/>
      </w:pPr>
    </w:p>
    <w:p w14:paraId="27978BC4" w14:textId="77777777" w:rsidR="00D446CF" w:rsidRDefault="00D446CF" w:rsidP="00D446CF">
      <w:pPr>
        <w:tabs>
          <w:tab w:val="left" w:pos="993"/>
        </w:tabs>
        <w:spacing w:line="288" w:lineRule="auto"/>
      </w:pPr>
    </w:p>
    <w:p w14:paraId="6551CAE6" w14:textId="77777777" w:rsidR="00D446CF" w:rsidRDefault="00D446CF" w:rsidP="00D446CF">
      <w:pPr>
        <w:tabs>
          <w:tab w:val="left" w:pos="993"/>
        </w:tabs>
        <w:spacing w:line="288" w:lineRule="auto"/>
      </w:pPr>
    </w:p>
    <w:p w14:paraId="27BFEEF3" w14:textId="77777777" w:rsidR="00D446CF" w:rsidRDefault="00D446CF" w:rsidP="00D446CF">
      <w:pPr>
        <w:tabs>
          <w:tab w:val="left" w:pos="993"/>
        </w:tabs>
        <w:spacing w:line="288" w:lineRule="auto"/>
      </w:pPr>
    </w:p>
    <w:p w14:paraId="4499B80A" w14:textId="77777777" w:rsidR="00D446CF" w:rsidRDefault="00D446CF" w:rsidP="00D446CF">
      <w:pPr>
        <w:tabs>
          <w:tab w:val="left" w:pos="993"/>
        </w:tabs>
        <w:spacing w:line="288" w:lineRule="auto"/>
      </w:pPr>
    </w:p>
    <w:p w14:paraId="310C4C87" w14:textId="77777777" w:rsidR="00D446CF" w:rsidRDefault="00D446CF" w:rsidP="00D446CF">
      <w:pPr>
        <w:tabs>
          <w:tab w:val="left" w:pos="993"/>
        </w:tabs>
        <w:spacing w:line="288" w:lineRule="auto"/>
      </w:pPr>
    </w:p>
    <w:p w14:paraId="36E9D919" w14:textId="77777777" w:rsidR="00D446CF" w:rsidRDefault="00D446CF" w:rsidP="004F29C8">
      <w:pPr>
        <w:tabs>
          <w:tab w:val="left" w:pos="993"/>
        </w:tabs>
        <w:spacing w:line="288" w:lineRule="auto"/>
        <w:ind w:firstLine="0"/>
      </w:pPr>
    </w:p>
    <w:p w14:paraId="0CAC958B" w14:textId="77777777" w:rsidR="00D446CF" w:rsidRDefault="00D446CF" w:rsidP="00D446CF">
      <w:pPr>
        <w:tabs>
          <w:tab w:val="left" w:pos="993"/>
        </w:tabs>
        <w:spacing w:line="288" w:lineRule="auto"/>
      </w:pPr>
    </w:p>
    <w:p w14:paraId="6BCC2113" w14:textId="1709CBF8" w:rsidR="00CB5907" w:rsidRPr="00E142AE" w:rsidRDefault="00DE051B" w:rsidP="00E142AE">
      <w:pPr>
        <w:pStyle w:val="Heading1"/>
        <w:ind w:left="6237" w:firstLine="0"/>
        <w:rPr>
          <w:rFonts w:ascii="Times New Roman" w:hAnsi="Times New Roman" w:cs="Times New Roman"/>
          <w:sz w:val="24"/>
          <w:szCs w:val="24"/>
        </w:rPr>
      </w:pPr>
      <w:bookmarkStart w:id="29" w:name="_Ref38539939"/>
      <w:bookmarkStart w:id="30" w:name="_Ref38541068"/>
      <w:bookmarkStart w:id="31" w:name="_Ref38885053"/>
      <w:bookmarkStart w:id="32" w:name="_Ref38899023"/>
      <w:bookmarkStart w:id="33" w:name="_Toc48053185"/>
      <w:bookmarkStart w:id="34" w:name="_Toc85706891"/>
      <w:bookmarkStart w:id="35" w:name="_Toc202521450"/>
      <w:bookmarkStart w:id="36" w:name="_Hlk86837214"/>
      <w:bookmarkEnd w:id="27"/>
      <w:bookmarkEnd w:id="28"/>
      <w:r w:rsidRPr="00E142AE">
        <w:rPr>
          <w:rFonts w:ascii="Times New Roman" w:hAnsi="Times New Roman" w:cs="Times New Roman"/>
          <w:sz w:val="24"/>
          <w:szCs w:val="24"/>
        </w:rPr>
        <w:lastRenderedPageBreak/>
        <w:t>P</w:t>
      </w:r>
      <w:r w:rsidR="00CB5907" w:rsidRPr="00E142AE">
        <w:rPr>
          <w:rFonts w:ascii="Times New Roman" w:hAnsi="Times New Roman" w:cs="Times New Roman"/>
          <w:sz w:val="24"/>
          <w:szCs w:val="24"/>
        </w:rPr>
        <w:t xml:space="preserve">irkimo sąlygų </w:t>
      </w:r>
      <w:r w:rsidR="00513AFB">
        <w:rPr>
          <w:rFonts w:ascii="Times New Roman" w:hAnsi="Times New Roman" w:cs="Times New Roman"/>
          <w:sz w:val="24"/>
          <w:szCs w:val="24"/>
        </w:rPr>
        <w:t>3</w:t>
      </w:r>
      <w:r w:rsidR="00CB5907" w:rsidRPr="00E142AE">
        <w:rPr>
          <w:rFonts w:ascii="Times New Roman" w:hAnsi="Times New Roman" w:cs="Times New Roman"/>
          <w:sz w:val="24"/>
          <w:szCs w:val="24"/>
        </w:rPr>
        <w:t xml:space="preserve"> priedas</w:t>
      </w:r>
      <w:r w:rsidR="00105DAD" w:rsidRPr="00E142AE">
        <w:rPr>
          <w:rFonts w:ascii="Times New Roman" w:hAnsi="Times New Roman" w:cs="Times New Roman"/>
          <w:sz w:val="24"/>
          <w:szCs w:val="24"/>
        </w:rPr>
        <w:t xml:space="preserve"> </w:t>
      </w:r>
      <w:r w:rsidR="00CB5907" w:rsidRPr="00E142AE">
        <w:rPr>
          <w:rFonts w:ascii="Times New Roman" w:hAnsi="Times New Roman" w:cs="Times New Roman"/>
          <w:sz w:val="24"/>
          <w:szCs w:val="24"/>
        </w:rPr>
        <w:t>„Techninė specifikacija“</w:t>
      </w:r>
      <w:bookmarkEnd w:id="29"/>
      <w:bookmarkEnd w:id="30"/>
      <w:bookmarkEnd w:id="31"/>
      <w:bookmarkEnd w:id="32"/>
      <w:bookmarkEnd w:id="33"/>
      <w:bookmarkEnd w:id="34"/>
      <w:bookmarkEnd w:id="35"/>
    </w:p>
    <w:bookmarkEnd w:id="36"/>
    <w:p w14:paraId="111DB7D6" w14:textId="77777777" w:rsidR="00CB5907" w:rsidRPr="00C25B28" w:rsidRDefault="00CB5907" w:rsidP="00CB5907">
      <w:pPr>
        <w:jc w:val="center"/>
        <w:rPr>
          <w:rFonts w:ascii="Times New Roman" w:hAnsi="Times New Roman" w:cs="Times New Roman"/>
          <w:sz w:val="28"/>
          <w:szCs w:val="28"/>
        </w:rPr>
      </w:pPr>
    </w:p>
    <w:p w14:paraId="3C789652" w14:textId="77777777" w:rsidR="00052F0A" w:rsidRDefault="00052F0A" w:rsidP="00052F0A">
      <w:pPr>
        <w:pStyle w:val="paragraph"/>
        <w:spacing w:before="0" w:beforeAutospacing="0" w:after="0" w:afterAutospacing="0"/>
        <w:textAlignment w:val="baseline"/>
        <w:rPr>
          <w:rFonts w:ascii="Segoe UI" w:hAnsi="Segoe UI" w:cs="Segoe UI"/>
          <w:sz w:val="18"/>
          <w:szCs w:val="18"/>
        </w:rPr>
      </w:pPr>
      <w:bookmarkStart w:id="37" w:name="_Hlk188005823"/>
      <w:r>
        <w:rPr>
          <w:rStyle w:val="normaltextrun"/>
          <w:color w:val="000000"/>
        </w:rPr>
        <w:t>Pateikiamas CVP IS kaip atskiras dokumentas.</w:t>
      </w:r>
      <w:r>
        <w:rPr>
          <w:rStyle w:val="eop"/>
          <w:color w:val="000000"/>
        </w:rPr>
        <w:t> </w:t>
      </w:r>
    </w:p>
    <w:p w14:paraId="792B999C" w14:textId="77777777" w:rsidR="00052F0A" w:rsidRDefault="00052F0A" w:rsidP="00052F0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1"/>
          <w:szCs w:val="21"/>
        </w:rPr>
        <w:t> </w:t>
      </w:r>
    </w:p>
    <w:p w14:paraId="18B0DD00" w14:textId="77777777" w:rsidR="00052F0A" w:rsidRDefault="00052F0A" w:rsidP="00052F0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1"/>
          <w:szCs w:val="21"/>
        </w:rPr>
        <w:t>___________</w:t>
      </w:r>
      <w:r>
        <w:rPr>
          <w:rStyle w:val="eop"/>
          <w:rFonts w:ascii="Arial" w:hAnsi="Arial" w:cs="Arial"/>
          <w:sz w:val="21"/>
          <w:szCs w:val="21"/>
        </w:rPr>
        <w:t> </w:t>
      </w:r>
    </w:p>
    <w:p w14:paraId="179EED42" w14:textId="77777777" w:rsidR="002501DB" w:rsidRPr="007C632A" w:rsidRDefault="002501DB" w:rsidP="00CB5907">
      <w:pPr>
        <w:jc w:val="center"/>
        <w:rPr>
          <w:rFonts w:ascii="Times New Roman" w:hAnsi="Times New Roman" w:cs="Times New Roman"/>
          <w:b/>
          <w:bCs/>
          <w:sz w:val="28"/>
          <w:szCs w:val="28"/>
        </w:rPr>
      </w:pPr>
    </w:p>
    <w:p w14:paraId="7C0BA61E" w14:textId="77777777" w:rsidR="00EE54BF" w:rsidRDefault="00EE54BF" w:rsidP="00E24254">
      <w:pPr>
        <w:spacing w:line="240" w:lineRule="auto"/>
        <w:ind w:firstLine="0"/>
        <w:rPr>
          <w:rFonts w:cstheme="minorHAnsi"/>
        </w:rPr>
      </w:pPr>
      <w:bookmarkStart w:id="38" w:name="_Pirkimo_sąlygų_2"/>
      <w:bookmarkStart w:id="39" w:name="_Hlk86825377"/>
      <w:bookmarkStart w:id="40" w:name="_Ref38540913"/>
      <w:bookmarkStart w:id="41" w:name="_Ref38898051"/>
      <w:bookmarkStart w:id="42" w:name="_Ref38901392"/>
      <w:bookmarkStart w:id="43" w:name="_Toc48053189"/>
      <w:bookmarkStart w:id="44" w:name="_Toc85706892"/>
      <w:bookmarkEnd w:id="37"/>
      <w:bookmarkEnd w:id="38"/>
    </w:p>
    <w:p w14:paraId="2A6FEADC" w14:textId="77777777" w:rsidR="00EE54BF" w:rsidRDefault="00EE54BF" w:rsidP="00E24254">
      <w:pPr>
        <w:spacing w:line="240" w:lineRule="auto"/>
        <w:ind w:firstLine="0"/>
        <w:rPr>
          <w:rFonts w:cstheme="minorHAnsi"/>
        </w:rPr>
      </w:pPr>
    </w:p>
    <w:p w14:paraId="12DA495F" w14:textId="082AF2F9" w:rsidR="00506996" w:rsidRPr="00E142AE" w:rsidRDefault="00506996" w:rsidP="00E142AE">
      <w:pPr>
        <w:pStyle w:val="Heading1"/>
        <w:ind w:left="6237" w:firstLine="0"/>
        <w:rPr>
          <w:rFonts w:ascii="Times New Roman" w:hAnsi="Times New Roman" w:cs="Times New Roman"/>
          <w:sz w:val="24"/>
          <w:szCs w:val="24"/>
        </w:rPr>
      </w:pPr>
      <w:bookmarkStart w:id="45" w:name="_Toc202521451"/>
      <w:bookmarkStart w:id="46" w:name="_Hlk188010388"/>
      <w:r w:rsidRPr="00E142AE">
        <w:rPr>
          <w:rFonts w:ascii="Times New Roman" w:hAnsi="Times New Roman" w:cs="Times New Roman"/>
          <w:sz w:val="24"/>
          <w:szCs w:val="24"/>
        </w:rPr>
        <w:t xml:space="preserve">Pirkimo sąlygų </w:t>
      </w:r>
      <w:r w:rsidR="00513AFB">
        <w:rPr>
          <w:rFonts w:ascii="Times New Roman" w:hAnsi="Times New Roman" w:cs="Times New Roman"/>
          <w:sz w:val="24"/>
          <w:szCs w:val="24"/>
        </w:rPr>
        <w:t>4</w:t>
      </w:r>
      <w:r w:rsidRPr="00E142AE">
        <w:rPr>
          <w:rFonts w:ascii="Times New Roman" w:hAnsi="Times New Roman" w:cs="Times New Roman"/>
          <w:sz w:val="24"/>
          <w:szCs w:val="24"/>
        </w:rPr>
        <w:t xml:space="preserve"> priedas „Pasiūlymo forma“</w:t>
      </w:r>
      <w:bookmarkEnd w:id="45"/>
    </w:p>
    <w:bookmarkEnd w:id="39"/>
    <w:bookmarkEnd w:id="40"/>
    <w:bookmarkEnd w:id="41"/>
    <w:bookmarkEnd w:id="42"/>
    <w:bookmarkEnd w:id="43"/>
    <w:bookmarkEnd w:id="44"/>
    <w:bookmarkEnd w:id="46"/>
    <w:p w14:paraId="02BDD29E" w14:textId="77777777" w:rsidR="00CB5907" w:rsidRPr="003277FD" w:rsidRDefault="00CB5907" w:rsidP="00CB5907">
      <w:pPr>
        <w:rPr>
          <w:rFonts w:ascii="Arial" w:hAnsi="Arial" w:cs="Arial"/>
          <w:b/>
          <w:bCs/>
          <w:smallCaps/>
          <w:sz w:val="22"/>
          <w:szCs w:val="22"/>
        </w:rPr>
      </w:pPr>
    </w:p>
    <w:p w14:paraId="61D53B55" w14:textId="77777777" w:rsidR="00740BAA" w:rsidRDefault="00740BAA" w:rsidP="00740BAA">
      <w:pPr>
        <w:pStyle w:val="paragraph"/>
        <w:spacing w:before="0" w:beforeAutospacing="0" w:after="0" w:afterAutospacing="0"/>
        <w:textAlignment w:val="baseline"/>
        <w:rPr>
          <w:rStyle w:val="eop"/>
          <w:color w:val="000000"/>
        </w:rPr>
      </w:pPr>
      <w:r>
        <w:rPr>
          <w:rStyle w:val="normaltextrun"/>
          <w:color w:val="000000"/>
        </w:rPr>
        <w:t>Pateikiamas CVP IS kaip atskiras dokumentas.</w:t>
      </w:r>
      <w:r>
        <w:rPr>
          <w:rStyle w:val="eop"/>
          <w:color w:val="000000"/>
        </w:rPr>
        <w:t> </w:t>
      </w:r>
    </w:p>
    <w:p w14:paraId="38582602" w14:textId="77777777" w:rsidR="00740BAA" w:rsidRDefault="00740BAA" w:rsidP="00740BAA">
      <w:pPr>
        <w:pStyle w:val="paragraph"/>
        <w:spacing w:before="0" w:beforeAutospacing="0" w:after="0" w:afterAutospacing="0"/>
        <w:textAlignment w:val="baseline"/>
        <w:rPr>
          <w:rStyle w:val="eop"/>
          <w:color w:val="000000"/>
        </w:rPr>
      </w:pPr>
    </w:p>
    <w:p w14:paraId="0E9A7E4D" w14:textId="2EAEF1A6" w:rsidR="00740BAA" w:rsidRDefault="00740BAA" w:rsidP="00740BAA">
      <w:pPr>
        <w:pStyle w:val="paragraph"/>
        <w:spacing w:before="0" w:beforeAutospacing="0" w:after="0" w:afterAutospacing="0"/>
        <w:jc w:val="center"/>
        <w:textAlignment w:val="baseline"/>
        <w:rPr>
          <w:rFonts w:ascii="Segoe UI" w:hAnsi="Segoe UI" w:cs="Segoe UI"/>
          <w:sz w:val="18"/>
          <w:szCs w:val="18"/>
        </w:rPr>
      </w:pPr>
      <w:r>
        <w:rPr>
          <w:rStyle w:val="eop"/>
          <w:color w:val="000000"/>
        </w:rPr>
        <w:t>_________________</w:t>
      </w:r>
    </w:p>
    <w:p w14:paraId="2FC7C93E" w14:textId="77777777" w:rsidR="00D446CF" w:rsidRDefault="00D446CF" w:rsidP="004F29C8">
      <w:pPr>
        <w:spacing w:line="240" w:lineRule="auto"/>
        <w:ind w:firstLine="0"/>
        <w:rPr>
          <w:rFonts w:ascii="Arial" w:hAnsi="Arial" w:cs="Arial"/>
        </w:rPr>
      </w:pPr>
      <w:bookmarkStart w:id="47" w:name="_Pirkimo_sąlygų_3"/>
      <w:bookmarkEnd w:id="47"/>
    </w:p>
    <w:p w14:paraId="5707BE58" w14:textId="13BFCC0E" w:rsidR="007D6542" w:rsidRPr="00E142AE" w:rsidRDefault="007D6542" w:rsidP="00E142AE">
      <w:pPr>
        <w:pStyle w:val="Heading1"/>
        <w:ind w:left="6237" w:firstLine="0"/>
        <w:rPr>
          <w:rFonts w:ascii="Times New Roman" w:hAnsi="Times New Roman" w:cs="Times New Roman"/>
          <w:sz w:val="24"/>
          <w:szCs w:val="24"/>
        </w:rPr>
      </w:pPr>
      <w:bookmarkStart w:id="48" w:name="_Toc202521452"/>
      <w:r w:rsidRPr="00E142AE">
        <w:rPr>
          <w:rFonts w:ascii="Times New Roman" w:hAnsi="Times New Roman" w:cs="Times New Roman"/>
          <w:sz w:val="24"/>
          <w:szCs w:val="24"/>
        </w:rPr>
        <w:t xml:space="preserve">Pirkimo sąlygų </w:t>
      </w:r>
      <w:r w:rsidR="00513AFB">
        <w:rPr>
          <w:rFonts w:ascii="Times New Roman" w:hAnsi="Times New Roman" w:cs="Times New Roman"/>
          <w:sz w:val="24"/>
          <w:szCs w:val="24"/>
        </w:rPr>
        <w:t>5</w:t>
      </w:r>
      <w:r w:rsidRPr="00E142AE">
        <w:rPr>
          <w:rFonts w:ascii="Times New Roman" w:hAnsi="Times New Roman" w:cs="Times New Roman"/>
          <w:sz w:val="24"/>
          <w:szCs w:val="24"/>
        </w:rPr>
        <w:t xml:space="preserve"> priedas „Pasiūlymų vertinimo kriterijai ir sąlygos“</w:t>
      </w:r>
      <w:bookmarkEnd w:id="48"/>
    </w:p>
    <w:p w14:paraId="416EE195" w14:textId="55D0FA67" w:rsidR="00DF53CC" w:rsidRPr="00E05A73" w:rsidRDefault="00DF53CC" w:rsidP="007D6542">
      <w:pPr>
        <w:spacing w:line="240" w:lineRule="auto"/>
        <w:ind w:left="7314" w:firstLine="0"/>
        <w:rPr>
          <w:rFonts w:ascii="Times New Roman" w:hAnsi="Times New Roman" w:cs="Times New Roman"/>
        </w:rPr>
      </w:pPr>
    </w:p>
    <w:p w14:paraId="0BA9918D" w14:textId="77777777" w:rsidR="00A54EAE" w:rsidRPr="00E05A73" w:rsidRDefault="00A54EAE" w:rsidP="00A54EAE">
      <w:pPr>
        <w:pStyle w:val="Subtitle"/>
        <w:jc w:val="center"/>
        <w:rPr>
          <w:rFonts w:ascii="Times New Roman" w:hAnsi="Times New Roman" w:cs="Times New Roman"/>
          <w:bCs/>
          <w:smallCaps/>
          <w:sz w:val="22"/>
          <w:szCs w:val="22"/>
        </w:rPr>
      </w:pPr>
      <w:r w:rsidRPr="00E05A73">
        <w:rPr>
          <w:rFonts w:ascii="Times New Roman" w:hAnsi="Times New Roman" w:cs="Times New Roman"/>
        </w:rPr>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278D5105" w14:textId="77777777" w:rsidR="00E142AE" w:rsidRPr="00E142AE" w:rsidRDefault="00E142AE" w:rsidP="00E142AE">
      <w:pPr>
        <w:pStyle w:val="paragraph"/>
        <w:numPr>
          <w:ilvl w:val="0"/>
          <w:numId w:val="38"/>
        </w:numPr>
        <w:tabs>
          <w:tab w:val="clear" w:pos="720"/>
          <w:tab w:val="num" w:pos="993"/>
        </w:tabs>
        <w:spacing w:before="0" w:beforeAutospacing="0" w:after="0" w:afterAutospacing="0"/>
        <w:ind w:left="0" w:firstLine="709"/>
        <w:jc w:val="both"/>
        <w:textAlignment w:val="baseline"/>
      </w:pPr>
      <w:r w:rsidRPr="00E142AE">
        <w:rPr>
          <w:rStyle w:val="normaltextrun"/>
          <w:color w:val="000000"/>
        </w:rPr>
        <w:t>Perkančioji organizacija ekonomiškai naudingiausią pasiūlymą išrenka pagal kainos kriterijų.</w:t>
      </w:r>
      <w:r w:rsidRPr="00E142AE">
        <w:rPr>
          <w:rStyle w:val="eop"/>
          <w:color w:val="000000"/>
        </w:rPr>
        <w:t> </w:t>
      </w:r>
    </w:p>
    <w:p w14:paraId="7369FC9D" w14:textId="77777777" w:rsidR="00E142AE" w:rsidRPr="00E142AE" w:rsidRDefault="00E142AE" w:rsidP="00E142AE">
      <w:pPr>
        <w:pStyle w:val="paragraph"/>
        <w:numPr>
          <w:ilvl w:val="0"/>
          <w:numId w:val="39"/>
        </w:numPr>
        <w:tabs>
          <w:tab w:val="clear" w:pos="720"/>
          <w:tab w:val="num" w:pos="993"/>
        </w:tabs>
        <w:spacing w:before="0" w:beforeAutospacing="0" w:after="0" w:afterAutospacing="0"/>
        <w:ind w:left="0" w:firstLine="709"/>
        <w:jc w:val="both"/>
        <w:textAlignment w:val="baseline"/>
      </w:pPr>
      <w:r w:rsidRPr="00E142AE">
        <w:rPr>
          <w:rStyle w:val="normaltextrun"/>
          <w:color w:val="000000"/>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r w:rsidRPr="00E142AE">
        <w:rPr>
          <w:rStyle w:val="eop"/>
          <w:color w:val="000000"/>
        </w:rPr>
        <w:t> </w:t>
      </w:r>
    </w:p>
    <w:p w14:paraId="440CFE08" w14:textId="77777777" w:rsidR="00E142AE" w:rsidRPr="00E142AE" w:rsidRDefault="00E142AE" w:rsidP="00E142AE">
      <w:pPr>
        <w:pStyle w:val="paragraph"/>
        <w:tabs>
          <w:tab w:val="num" w:pos="993"/>
        </w:tabs>
        <w:spacing w:before="0" w:beforeAutospacing="0" w:after="0" w:afterAutospacing="0"/>
        <w:jc w:val="center"/>
        <w:textAlignment w:val="baseline"/>
      </w:pPr>
      <w:r w:rsidRPr="00E142AE">
        <w:rPr>
          <w:rStyle w:val="normaltextrun"/>
        </w:rPr>
        <w:t>_______________</w:t>
      </w:r>
      <w:r w:rsidRPr="00E142AE">
        <w:rPr>
          <w:rStyle w:val="eop"/>
        </w:rPr>
        <w:t> </w:t>
      </w:r>
    </w:p>
    <w:p w14:paraId="2056392F" w14:textId="0BF41E37" w:rsidR="006B3506" w:rsidRPr="00D07542" w:rsidRDefault="00E142AE" w:rsidP="00D07542">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1"/>
          <w:szCs w:val="21"/>
        </w:rPr>
        <w:t> </w:t>
      </w:r>
    </w:p>
    <w:p w14:paraId="163D66E3" w14:textId="1BEA70BF" w:rsidR="009B4090" w:rsidRPr="00E142AE" w:rsidRDefault="005110A6" w:rsidP="00E142AE">
      <w:pPr>
        <w:pStyle w:val="Heading1"/>
        <w:ind w:left="6237" w:firstLine="0"/>
        <w:rPr>
          <w:rFonts w:ascii="Times New Roman" w:eastAsiaTheme="minorHAnsi" w:hAnsi="Times New Roman" w:cs="Times New Roman"/>
          <w:bCs/>
          <w:iCs/>
          <w:sz w:val="24"/>
          <w:szCs w:val="24"/>
        </w:rPr>
      </w:pPr>
      <w:bookmarkStart w:id="49" w:name="_Toc202521454"/>
      <w:r w:rsidRPr="00E142AE">
        <w:rPr>
          <w:rFonts w:ascii="Times New Roman" w:hAnsi="Times New Roman" w:cs="Times New Roman"/>
          <w:sz w:val="24"/>
          <w:szCs w:val="24"/>
        </w:rPr>
        <w:t xml:space="preserve">Pirkimo sąlygų </w:t>
      </w:r>
      <w:r w:rsidR="00D07542">
        <w:rPr>
          <w:rFonts w:ascii="Times New Roman" w:hAnsi="Times New Roman" w:cs="Times New Roman"/>
          <w:sz w:val="24"/>
          <w:szCs w:val="24"/>
        </w:rPr>
        <w:t>6</w:t>
      </w:r>
      <w:r w:rsidRPr="00E142AE">
        <w:rPr>
          <w:rFonts w:ascii="Times New Roman" w:hAnsi="Times New Roman" w:cs="Times New Roman"/>
          <w:sz w:val="24"/>
          <w:szCs w:val="24"/>
        </w:rPr>
        <w:t xml:space="preserve"> priedas „Terminai“</w:t>
      </w:r>
      <w:bookmarkEnd w:id="49"/>
    </w:p>
    <w:tbl>
      <w:tblPr>
        <w:tblStyle w:val="TableGrid2"/>
        <w:tblW w:w="9923" w:type="dxa"/>
        <w:tblInd w:w="-147" w:type="dxa"/>
        <w:tblLayout w:type="fixed"/>
        <w:tblLook w:val="04A0" w:firstRow="1" w:lastRow="0" w:firstColumn="1" w:lastColumn="0" w:noHBand="0" w:noVBand="1"/>
      </w:tblPr>
      <w:tblGrid>
        <w:gridCol w:w="568"/>
        <w:gridCol w:w="3260"/>
        <w:gridCol w:w="3685"/>
        <w:gridCol w:w="2410"/>
      </w:tblGrid>
      <w:tr w:rsidR="00892B63" w:rsidRPr="00562187" w14:paraId="1455D4B9" w14:textId="77777777" w:rsidTr="00562187">
        <w:trPr>
          <w:trHeight w:val="20"/>
        </w:trPr>
        <w:tc>
          <w:tcPr>
            <w:tcW w:w="568" w:type="dxa"/>
          </w:tcPr>
          <w:p w14:paraId="0F1C59DD" w14:textId="77777777" w:rsidR="00892B63" w:rsidRPr="00562187" w:rsidRDefault="00892B63" w:rsidP="00566D66">
            <w:pPr>
              <w:ind w:firstLine="0"/>
              <w:rPr>
                <w:sz w:val="24"/>
                <w:szCs w:val="24"/>
              </w:rPr>
            </w:pPr>
            <w:r w:rsidRPr="00562187">
              <w:rPr>
                <w:sz w:val="24"/>
                <w:szCs w:val="24"/>
              </w:rPr>
              <w:t>Eil.</w:t>
            </w:r>
          </w:p>
          <w:p w14:paraId="4DB019CC" w14:textId="77777777" w:rsidR="00892B63" w:rsidRPr="00562187" w:rsidRDefault="00892B63" w:rsidP="00566D66">
            <w:pPr>
              <w:ind w:firstLine="0"/>
              <w:rPr>
                <w:sz w:val="24"/>
                <w:szCs w:val="24"/>
              </w:rPr>
            </w:pPr>
            <w:r w:rsidRPr="00562187">
              <w:rPr>
                <w:sz w:val="24"/>
                <w:szCs w:val="24"/>
              </w:rPr>
              <w:t>Nr.</w:t>
            </w:r>
          </w:p>
        </w:tc>
        <w:tc>
          <w:tcPr>
            <w:tcW w:w="3260" w:type="dxa"/>
          </w:tcPr>
          <w:p w14:paraId="77DA8EE2" w14:textId="77777777" w:rsidR="00892B63" w:rsidRPr="00562187" w:rsidRDefault="00892B63" w:rsidP="00566D66">
            <w:pPr>
              <w:ind w:firstLine="0"/>
              <w:rPr>
                <w:sz w:val="24"/>
                <w:szCs w:val="24"/>
              </w:rPr>
            </w:pPr>
            <w:r w:rsidRPr="00562187">
              <w:rPr>
                <w:b/>
                <w:sz w:val="24"/>
                <w:szCs w:val="24"/>
              </w:rPr>
              <w:t xml:space="preserve">VEIKSMAS </w:t>
            </w:r>
          </w:p>
        </w:tc>
        <w:tc>
          <w:tcPr>
            <w:tcW w:w="3685" w:type="dxa"/>
            <w:hideMark/>
          </w:tcPr>
          <w:p w14:paraId="16A863E6" w14:textId="77777777" w:rsidR="00892B63" w:rsidRPr="00562187" w:rsidRDefault="00892B63" w:rsidP="00566D66">
            <w:pPr>
              <w:ind w:firstLine="34"/>
              <w:rPr>
                <w:b/>
                <w:sz w:val="24"/>
                <w:szCs w:val="24"/>
              </w:rPr>
            </w:pPr>
            <w:r w:rsidRPr="00562187">
              <w:rPr>
                <w:b/>
                <w:sz w:val="24"/>
                <w:szCs w:val="24"/>
              </w:rPr>
              <w:t>DATA/DIENŲ SKAIČIUS/ LAIKAS</w:t>
            </w:r>
          </w:p>
          <w:p w14:paraId="550D2254" w14:textId="77777777" w:rsidR="00892B63" w:rsidRPr="00562187" w:rsidRDefault="00892B63" w:rsidP="00566D66">
            <w:pPr>
              <w:ind w:firstLine="34"/>
              <w:rPr>
                <w:sz w:val="24"/>
                <w:szCs w:val="24"/>
              </w:rPr>
            </w:pPr>
            <w:r w:rsidRPr="00562187">
              <w:rPr>
                <w:sz w:val="24"/>
                <w:szCs w:val="24"/>
              </w:rPr>
              <w:t>(Lietuvos laiku)</w:t>
            </w:r>
          </w:p>
        </w:tc>
        <w:tc>
          <w:tcPr>
            <w:tcW w:w="2410" w:type="dxa"/>
            <w:hideMark/>
          </w:tcPr>
          <w:p w14:paraId="73EADE0F" w14:textId="77777777" w:rsidR="00892B63" w:rsidRPr="00562187" w:rsidRDefault="00892B63" w:rsidP="00566D66">
            <w:pPr>
              <w:ind w:firstLine="34"/>
              <w:rPr>
                <w:b/>
                <w:sz w:val="24"/>
                <w:szCs w:val="24"/>
              </w:rPr>
            </w:pPr>
            <w:r w:rsidRPr="00562187">
              <w:rPr>
                <w:b/>
                <w:sz w:val="24"/>
                <w:szCs w:val="24"/>
              </w:rPr>
              <w:t>PASTABOS</w:t>
            </w:r>
          </w:p>
        </w:tc>
      </w:tr>
      <w:tr w:rsidR="00892B63" w:rsidRPr="00562187" w14:paraId="64EF0F50" w14:textId="77777777" w:rsidTr="00562187">
        <w:trPr>
          <w:trHeight w:val="20"/>
        </w:trPr>
        <w:tc>
          <w:tcPr>
            <w:tcW w:w="568" w:type="dxa"/>
          </w:tcPr>
          <w:p w14:paraId="3BCE66A5" w14:textId="77777777" w:rsidR="00892B63" w:rsidRPr="00562187" w:rsidRDefault="00892B63" w:rsidP="00566D66">
            <w:pPr>
              <w:ind w:firstLine="0"/>
              <w:rPr>
                <w:bCs/>
                <w:sz w:val="24"/>
                <w:szCs w:val="24"/>
              </w:rPr>
            </w:pPr>
            <w:r w:rsidRPr="00562187">
              <w:rPr>
                <w:bCs/>
                <w:sz w:val="24"/>
                <w:szCs w:val="24"/>
              </w:rPr>
              <w:t>1.</w:t>
            </w:r>
          </w:p>
        </w:tc>
        <w:tc>
          <w:tcPr>
            <w:tcW w:w="3260" w:type="dxa"/>
          </w:tcPr>
          <w:p w14:paraId="78448C93" w14:textId="77777777" w:rsidR="00892B63" w:rsidRPr="00562187" w:rsidRDefault="00892B63" w:rsidP="00566D66">
            <w:pPr>
              <w:ind w:firstLine="0"/>
              <w:rPr>
                <w:bCs/>
                <w:sz w:val="24"/>
                <w:szCs w:val="24"/>
              </w:rPr>
            </w:pPr>
            <w:r w:rsidRPr="00562187">
              <w:rPr>
                <w:bCs/>
                <w:sz w:val="24"/>
                <w:szCs w:val="24"/>
              </w:rPr>
              <w:t>Pasiūlymų pateikimo terminas</w:t>
            </w:r>
          </w:p>
        </w:tc>
        <w:tc>
          <w:tcPr>
            <w:tcW w:w="3685" w:type="dxa"/>
          </w:tcPr>
          <w:p w14:paraId="78D1CBED" w14:textId="77777777" w:rsidR="00892B63" w:rsidRPr="00562187" w:rsidRDefault="00892B63" w:rsidP="00566D66">
            <w:pPr>
              <w:ind w:firstLine="34"/>
              <w:rPr>
                <w:sz w:val="24"/>
                <w:szCs w:val="24"/>
              </w:rPr>
            </w:pPr>
            <w:r w:rsidRPr="00562187">
              <w:rPr>
                <w:sz w:val="24"/>
                <w:szCs w:val="24"/>
              </w:rPr>
              <w:t xml:space="preserve">Bus nurodytas skelbime apie pirkimą. </w:t>
            </w:r>
          </w:p>
        </w:tc>
        <w:tc>
          <w:tcPr>
            <w:tcW w:w="2410" w:type="dxa"/>
          </w:tcPr>
          <w:p w14:paraId="6066DB11" w14:textId="536FFAA5" w:rsidR="00892B63" w:rsidRPr="00562187" w:rsidRDefault="00892B63" w:rsidP="00E212AB">
            <w:pPr>
              <w:ind w:firstLine="0"/>
              <w:rPr>
                <w:color w:val="7030A0"/>
                <w:sz w:val="24"/>
                <w:szCs w:val="24"/>
              </w:rPr>
            </w:pPr>
            <w:r w:rsidRPr="00562187">
              <w:rPr>
                <w:sz w:val="24"/>
                <w:szCs w:val="24"/>
              </w:rPr>
              <w:t>Perkančioji organizacija turi teisę pratęsti pasiūlymų pateikimo terminą.</w:t>
            </w:r>
          </w:p>
        </w:tc>
      </w:tr>
      <w:tr w:rsidR="00892B63" w:rsidRPr="00562187" w14:paraId="6FA49ABE" w14:textId="77777777" w:rsidTr="00562187">
        <w:trPr>
          <w:trHeight w:val="20"/>
        </w:trPr>
        <w:tc>
          <w:tcPr>
            <w:tcW w:w="568" w:type="dxa"/>
          </w:tcPr>
          <w:p w14:paraId="422B5EBB" w14:textId="77777777" w:rsidR="00892B63" w:rsidRPr="00562187" w:rsidRDefault="00892B63" w:rsidP="00566D66">
            <w:pPr>
              <w:ind w:firstLine="0"/>
              <w:rPr>
                <w:bCs/>
                <w:sz w:val="24"/>
                <w:szCs w:val="24"/>
              </w:rPr>
            </w:pPr>
            <w:r w:rsidRPr="00562187">
              <w:rPr>
                <w:bCs/>
                <w:sz w:val="24"/>
                <w:szCs w:val="24"/>
              </w:rPr>
              <w:t>2.</w:t>
            </w:r>
          </w:p>
        </w:tc>
        <w:tc>
          <w:tcPr>
            <w:tcW w:w="3260" w:type="dxa"/>
          </w:tcPr>
          <w:p w14:paraId="14DE10A4" w14:textId="77777777" w:rsidR="00892B63" w:rsidRPr="00562187" w:rsidRDefault="00892B63" w:rsidP="00566D66">
            <w:pPr>
              <w:ind w:firstLine="0"/>
              <w:rPr>
                <w:bCs/>
                <w:sz w:val="24"/>
                <w:szCs w:val="24"/>
              </w:rPr>
            </w:pPr>
            <w:r w:rsidRPr="00562187">
              <w:rPr>
                <w:sz w:val="24"/>
                <w:szCs w:val="24"/>
              </w:rPr>
              <w:t xml:space="preserve">Pasiūlymą patikslinti pirkimo dokumentus arba prašymus dėl pirkimo dokumentų </w:t>
            </w:r>
            <w:r w:rsidRPr="00562187">
              <w:rPr>
                <w:sz w:val="24"/>
                <w:szCs w:val="24"/>
              </w:rPr>
              <w:lastRenderedPageBreak/>
              <w:t>paaiškinimų tiekėjas turi pateikti ne vėliau kaip:</w:t>
            </w:r>
          </w:p>
        </w:tc>
        <w:tc>
          <w:tcPr>
            <w:tcW w:w="3685" w:type="dxa"/>
          </w:tcPr>
          <w:p w14:paraId="26311BDA" w14:textId="77777777" w:rsidR="00892B63" w:rsidRPr="00562187" w:rsidRDefault="00892B63" w:rsidP="00566D66">
            <w:pPr>
              <w:ind w:firstLine="0"/>
              <w:rPr>
                <w:sz w:val="24"/>
                <w:szCs w:val="24"/>
              </w:rPr>
            </w:pPr>
            <w:r w:rsidRPr="00562187">
              <w:rPr>
                <w:sz w:val="24"/>
                <w:szCs w:val="24"/>
              </w:rPr>
              <w:lastRenderedPageBreak/>
              <w:t xml:space="preserve">Likus </w:t>
            </w:r>
            <w:r w:rsidRPr="00562187">
              <w:rPr>
                <w:b/>
                <w:sz w:val="24"/>
                <w:szCs w:val="24"/>
              </w:rPr>
              <w:t>2 darbo dienoms</w:t>
            </w:r>
            <w:r w:rsidRPr="00562187">
              <w:rPr>
                <w:sz w:val="24"/>
                <w:szCs w:val="24"/>
              </w:rPr>
              <w:t xml:space="preserve"> iki pasiūlymų pateikimo termino pabaigos.</w:t>
            </w:r>
          </w:p>
        </w:tc>
        <w:tc>
          <w:tcPr>
            <w:tcW w:w="2410" w:type="dxa"/>
          </w:tcPr>
          <w:p w14:paraId="45063D7B" w14:textId="77777777" w:rsidR="00892B63" w:rsidRPr="00562187" w:rsidRDefault="00892B63" w:rsidP="00566D66">
            <w:pPr>
              <w:ind w:firstLine="34"/>
              <w:rPr>
                <w:color w:val="7030A0"/>
                <w:sz w:val="24"/>
                <w:szCs w:val="24"/>
              </w:rPr>
            </w:pPr>
          </w:p>
          <w:p w14:paraId="1B7175DF" w14:textId="77777777" w:rsidR="00892B63" w:rsidRPr="00562187" w:rsidRDefault="00892B63" w:rsidP="00566D66">
            <w:pPr>
              <w:ind w:firstLine="34"/>
              <w:rPr>
                <w:color w:val="7030A0"/>
                <w:sz w:val="24"/>
                <w:szCs w:val="24"/>
              </w:rPr>
            </w:pPr>
          </w:p>
          <w:p w14:paraId="6AC3ABD9" w14:textId="77777777" w:rsidR="00892B63" w:rsidRPr="00562187" w:rsidRDefault="00892B63" w:rsidP="00566D66">
            <w:pPr>
              <w:ind w:firstLine="34"/>
              <w:rPr>
                <w:color w:val="7030A0"/>
                <w:sz w:val="24"/>
                <w:szCs w:val="24"/>
              </w:rPr>
            </w:pPr>
          </w:p>
        </w:tc>
      </w:tr>
      <w:tr w:rsidR="00892B63" w:rsidRPr="00562187" w14:paraId="2C0FF8B6" w14:textId="77777777" w:rsidTr="00562187">
        <w:trPr>
          <w:trHeight w:val="20"/>
        </w:trPr>
        <w:tc>
          <w:tcPr>
            <w:tcW w:w="568" w:type="dxa"/>
          </w:tcPr>
          <w:p w14:paraId="18D14EFB" w14:textId="77777777" w:rsidR="00892B63" w:rsidRPr="00562187" w:rsidRDefault="00892B63" w:rsidP="00566D66">
            <w:pPr>
              <w:ind w:firstLine="0"/>
              <w:rPr>
                <w:bCs/>
                <w:sz w:val="24"/>
                <w:szCs w:val="24"/>
              </w:rPr>
            </w:pPr>
            <w:r w:rsidRPr="00562187">
              <w:rPr>
                <w:bCs/>
                <w:sz w:val="24"/>
                <w:szCs w:val="24"/>
              </w:rPr>
              <w:t>3.</w:t>
            </w:r>
          </w:p>
        </w:tc>
        <w:tc>
          <w:tcPr>
            <w:tcW w:w="3260" w:type="dxa"/>
          </w:tcPr>
          <w:p w14:paraId="30CFB2A6" w14:textId="77777777" w:rsidR="00892B63" w:rsidRPr="00562187" w:rsidRDefault="00892B63" w:rsidP="00566D66">
            <w:pPr>
              <w:ind w:firstLine="0"/>
              <w:rPr>
                <w:sz w:val="24"/>
                <w:szCs w:val="24"/>
              </w:rPr>
            </w:pPr>
            <w:r w:rsidRPr="00562187">
              <w:rPr>
                <w:rFonts w:eastAsia="Arial"/>
                <w:sz w:val="24"/>
                <w:szCs w:val="24"/>
              </w:rPr>
              <w:t xml:space="preserve">Perkančioji organizacija </w:t>
            </w:r>
            <w:r w:rsidRPr="00562187">
              <w:rPr>
                <w:sz w:val="24"/>
                <w:szCs w:val="24"/>
              </w:rPr>
              <w:t>pirkimo dokumentų paaiškinimą, patikslinimą pateikia visiems dalyviams:</w:t>
            </w:r>
          </w:p>
        </w:tc>
        <w:tc>
          <w:tcPr>
            <w:tcW w:w="3685" w:type="dxa"/>
          </w:tcPr>
          <w:p w14:paraId="2B055E60" w14:textId="77777777" w:rsidR="00892B63" w:rsidRPr="00562187" w:rsidRDefault="00892B63" w:rsidP="00566D66">
            <w:pPr>
              <w:ind w:firstLine="0"/>
              <w:rPr>
                <w:sz w:val="24"/>
                <w:szCs w:val="24"/>
              </w:rPr>
            </w:pPr>
            <w:r w:rsidRPr="00562187">
              <w:rPr>
                <w:bCs/>
                <w:sz w:val="24"/>
                <w:szCs w:val="24"/>
              </w:rPr>
              <w:t>Likus ne mažiau kaip</w:t>
            </w:r>
            <w:r w:rsidRPr="00562187">
              <w:rPr>
                <w:b/>
                <w:sz w:val="24"/>
                <w:szCs w:val="24"/>
              </w:rPr>
              <w:t xml:space="preserve"> 1 darbo dienai</w:t>
            </w:r>
            <w:r w:rsidRPr="00562187">
              <w:rPr>
                <w:sz w:val="24"/>
                <w:szCs w:val="24"/>
              </w:rPr>
              <w:t xml:space="preserve"> iki pasiūlymų pateikimo termino pabaigos.</w:t>
            </w:r>
          </w:p>
        </w:tc>
        <w:tc>
          <w:tcPr>
            <w:tcW w:w="2410" w:type="dxa"/>
          </w:tcPr>
          <w:p w14:paraId="5D6CA558" w14:textId="668F8334" w:rsidR="00892B63" w:rsidRPr="00562187" w:rsidRDefault="00892B63" w:rsidP="00E212AB">
            <w:pPr>
              <w:ind w:firstLine="0"/>
              <w:rPr>
                <w:color w:val="7030A0"/>
                <w:sz w:val="24"/>
                <w:szCs w:val="24"/>
              </w:rPr>
            </w:pPr>
            <w:r w:rsidRPr="00562187">
              <w:rPr>
                <w:color w:val="000000"/>
                <w:sz w:val="24"/>
                <w:szCs w:val="24"/>
              </w:rPr>
              <w:t xml:space="preserve">Jei paaiškinimai ar patikslinimai teikiami perkančiosios organizacijos iniciatyva, jų pateikimo terminas nesikeičia. </w:t>
            </w:r>
          </w:p>
        </w:tc>
      </w:tr>
      <w:tr w:rsidR="00892B63" w:rsidRPr="00562187" w14:paraId="6F204326" w14:textId="77777777" w:rsidTr="00E212AB">
        <w:trPr>
          <w:trHeight w:val="924"/>
        </w:trPr>
        <w:tc>
          <w:tcPr>
            <w:tcW w:w="568" w:type="dxa"/>
          </w:tcPr>
          <w:p w14:paraId="7BC52C7D" w14:textId="77777777" w:rsidR="00892B63" w:rsidRPr="00562187" w:rsidRDefault="00892B63" w:rsidP="00566D66">
            <w:pPr>
              <w:ind w:firstLine="0"/>
              <w:rPr>
                <w:bCs/>
                <w:sz w:val="24"/>
                <w:szCs w:val="24"/>
              </w:rPr>
            </w:pPr>
            <w:r w:rsidRPr="00562187">
              <w:rPr>
                <w:bCs/>
                <w:sz w:val="24"/>
                <w:szCs w:val="24"/>
              </w:rPr>
              <w:t>4.</w:t>
            </w:r>
          </w:p>
        </w:tc>
        <w:tc>
          <w:tcPr>
            <w:tcW w:w="3260" w:type="dxa"/>
            <w:hideMark/>
          </w:tcPr>
          <w:p w14:paraId="5648B776" w14:textId="77777777" w:rsidR="00892B63" w:rsidRPr="00562187" w:rsidRDefault="00892B63" w:rsidP="00566D66">
            <w:pPr>
              <w:ind w:firstLine="0"/>
              <w:rPr>
                <w:sz w:val="24"/>
                <w:szCs w:val="24"/>
              </w:rPr>
            </w:pPr>
            <w:r w:rsidRPr="00562187">
              <w:rPr>
                <w:sz w:val="24"/>
                <w:szCs w:val="24"/>
              </w:rPr>
              <w:t>Pradinis susipažinimas su CVP IS priemonėmis gautais pasiūlymais</w:t>
            </w:r>
          </w:p>
        </w:tc>
        <w:tc>
          <w:tcPr>
            <w:tcW w:w="3685" w:type="dxa"/>
            <w:hideMark/>
          </w:tcPr>
          <w:p w14:paraId="3EB3140A" w14:textId="77777777" w:rsidR="00892B63" w:rsidRPr="00562187" w:rsidRDefault="00892B63" w:rsidP="00566D66">
            <w:pPr>
              <w:ind w:firstLine="34"/>
              <w:rPr>
                <w:sz w:val="24"/>
                <w:szCs w:val="24"/>
              </w:rPr>
            </w:pPr>
            <w:r w:rsidRPr="00562187">
              <w:rPr>
                <w:sz w:val="24"/>
                <w:szCs w:val="24"/>
              </w:rPr>
              <w:t xml:space="preserve">Pradedamas ne anksčiau nei </w:t>
            </w:r>
            <w:r w:rsidRPr="00562187">
              <w:rPr>
                <w:color w:val="000000" w:themeColor="text1"/>
                <w:sz w:val="24"/>
                <w:szCs w:val="24"/>
              </w:rPr>
              <w:t>po 30 minučių</w:t>
            </w:r>
            <w:r w:rsidRPr="00562187">
              <w:rPr>
                <w:sz w:val="24"/>
                <w:szCs w:val="24"/>
              </w:rPr>
              <w:t xml:space="preserve"> po galutinių pasiūlymų pateikimo termino pabaigos</w:t>
            </w:r>
          </w:p>
        </w:tc>
        <w:tc>
          <w:tcPr>
            <w:tcW w:w="2410" w:type="dxa"/>
            <w:hideMark/>
          </w:tcPr>
          <w:p w14:paraId="7714AC3B" w14:textId="77777777" w:rsidR="00892B63" w:rsidRPr="00562187" w:rsidRDefault="00892B63" w:rsidP="00566D66">
            <w:pPr>
              <w:ind w:firstLine="34"/>
              <w:rPr>
                <w:iCs/>
                <w:sz w:val="24"/>
                <w:szCs w:val="24"/>
              </w:rPr>
            </w:pPr>
          </w:p>
        </w:tc>
      </w:tr>
      <w:tr w:rsidR="00892B63" w:rsidRPr="00562187" w14:paraId="098ABF24" w14:textId="77777777" w:rsidTr="00562187">
        <w:trPr>
          <w:trHeight w:val="20"/>
        </w:trPr>
        <w:tc>
          <w:tcPr>
            <w:tcW w:w="568" w:type="dxa"/>
          </w:tcPr>
          <w:p w14:paraId="43BD026A" w14:textId="77777777" w:rsidR="00892B63" w:rsidRPr="00562187" w:rsidRDefault="00892B63" w:rsidP="00566D66">
            <w:pPr>
              <w:ind w:firstLine="0"/>
              <w:rPr>
                <w:bCs/>
                <w:sz w:val="24"/>
                <w:szCs w:val="24"/>
              </w:rPr>
            </w:pPr>
            <w:r w:rsidRPr="00562187">
              <w:rPr>
                <w:bCs/>
                <w:sz w:val="24"/>
                <w:szCs w:val="24"/>
              </w:rPr>
              <w:t>5.</w:t>
            </w:r>
          </w:p>
        </w:tc>
        <w:tc>
          <w:tcPr>
            <w:tcW w:w="3260" w:type="dxa"/>
          </w:tcPr>
          <w:p w14:paraId="45126EDB" w14:textId="77777777" w:rsidR="00892B63" w:rsidRPr="00562187" w:rsidRDefault="00892B63" w:rsidP="00566D66">
            <w:pPr>
              <w:ind w:firstLine="0"/>
              <w:rPr>
                <w:sz w:val="24"/>
                <w:szCs w:val="24"/>
              </w:rPr>
            </w:pPr>
            <w:r w:rsidRPr="00562187">
              <w:rPr>
                <w:bCs/>
                <w:sz w:val="24"/>
                <w:szCs w:val="24"/>
              </w:rPr>
              <w:t>Pasiūlymo galiojimo ir pasiūlymo galiojimo užtikrinimo (jei taikoma) terminas ne trumpesnis kaip</w:t>
            </w:r>
          </w:p>
        </w:tc>
        <w:tc>
          <w:tcPr>
            <w:tcW w:w="3685" w:type="dxa"/>
          </w:tcPr>
          <w:p w14:paraId="6F3392EF" w14:textId="77777777" w:rsidR="00892B63" w:rsidRPr="00562187" w:rsidRDefault="00892B63" w:rsidP="00566D66">
            <w:pPr>
              <w:ind w:firstLine="34"/>
              <w:rPr>
                <w:sz w:val="24"/>
                <w:szCs w:val="24"/>
              </w:rPr>
            </w:pPr>
            <w:r w:rsidRPr="00E212AB">
              <w:rPr>
                <w:sz w:val="24"/>
                <w:szCs w:val="24"/>
              </w:rPr>
              <w:t xml:space="preserve">90 (devyniasdešimt) dienų </w:t>
            </w:r>
            <w:r w:rsidRPr="00562187">
              <w:rPr>
                <w:sz w:val="24"/>
                <w:szCs w:val="24"/>
              </w:rPr>
              <w:t xml:space="preserve">nuo pasiūlymų pateikimo galutinio termino pabaigos. </w:t>
            </w:r>
          </w:p>
        </w:tc>
        <w:tc>
          <w:tcPr>
            <w:tcW w:w="2410" w:type="dxa"/>
          </w:tcPr>
          <w:p w14:paraId="2898D0B0" w14:textId="77777777" w:rsidR="00892B63" w:rsidRPr="00562187" w:rsidRDefault="00892B63" w:rsidP="00566D66">
            <w:pPr>
              <w:ind w:firstLine="34"/>
              <w:rPr>
                <w:sz w:val="24"/>
                <w:szCs w:val="24"/>
              </w:rPr>
            </w:pPr>
          </w:p>
        </w:tc>
      </w:tr>
      <w:tr w:rsidR="00892B63" w:rsidRPr="00562187" w14:paraId="0132D6C0" w14:textId="77777777" w:rsidTr="00562187">
        <w:trPr>
          <w:trHeight w:val="20"/>
        </w:trPr>
        <w:tc>
          <w:tcPr>
            <w:tcW w:w="568" w:type="dxa"/>
          </w:tcPr>
          <w:p w14:paraId="2AD37B55" w14:textId="77777777" w:rsidR="00892B63" w:rsidRPr="00562187" w:rsidRDefault="00892B63" w:rsidP="00566D66">
            <w:pPr>
              <w:ind w:firstLine="0"/>
              <w:rPr>
                <w:bCs/>
                <w:sz w:val="24"/>
                <w:szCs w:val="24"/>
              </w:rPr>
            </w:pPr>
            <w:r w:rsidRPr="00562187">
              <w:rPr>
                <w:bCs/>
                <w:sz w:val="24"/>
                <w:szCs w:val="24"/>
              </w:rPr>
              <w:t>6.</w:t>
            </w:r>
          </w:p>
        </w:tc>
        <w:tc>
          <w:tcPr>
            <w:tcW w:w="3260" w:type="dxa"/>
          </w:tcPr>
          <w:p w14:paraId="0E2F28A6" w14:textId="77777777" w:rsidR="00892B63" w:rsidRPr="00562187" w:rsidRDefault="00892B63" w:rsidP="00566D66">
            <w:pPr>
              <w:ind w:firstLine="0"/>
              <w:rPr>
                <w:sz w:val="24"/>
                <w:szCs w:val="24"/>
              </w:rPr>
            </w:pPr>
            <w:r w:rsidRPr="00562187">
              <w:rPr>
                <w:rFonts w:eastAsia="Arial"/>
                <w:sz w:val="24"/>
                <w:szCs w:val="24"/>
              </w:rPr>
              <w:t>Perkančioji organizacija</w:t>
            </w:r>
            <w:r w:rsidRPr="00562187">
              <w:rPr>
                <w:sz w:val="24"/>
                <w:szCs w:val="24"/>
              </w:rPr>
              <w:t xml:space="preserve"> atsako dalyviui, ar jis sutinka priimti dalyvio siūlomą pasiūlymo galiojimo užtikrinimą patvirtinantį dokumentą ne vėliau kaip per</w:t>
            </w:r>
          </w:p>
        </w:tc>
        <w:tc>
          <w:tcPr>
            <w:tcW w:w="3685" w:type="dxa"/>
          </w:tcPr>
          <w:p w14:paraId="58FAA4C4" w14:textId="4BAF62F3" w:rsidR="00892B63" w:rsidRPr="00562187" w:rsidRDefault="00E212AB" w:rsidP="00566D66">
            <w:pPr>
              <w:ind w:firstLine="34"/>
              <w:rPr>
                <w:sz w:val="24"/>
                <w:szCs w:val="24"/>
              </w:rPr>
            </w:pPr>
            <w:r w:rsidRPr="00E142AE">
              <w:rPr>
                <w:iCs/>
                <w:sz w:val="24"/>
                <w:szCs w:val="24"/>
              </w:rPr>
              <w:t>NETAIKOMA</w:t>
            </w:r>
            <w:r w:rsidRPr="00562187">
              <w:rPr>
                <w:sz w:val="24"/>
                <w:szCs w:val="24"/>
              </w:rPr>
              <w:t xml:space="preserve"> </w:t>
            </w:r>
          </w:p>
        </w:tc>
        <w:tc>
          <w:tcPr>
            <w:tcW w:w="2410" w:type="dxa"/>
          </w:tcPr>
          <w:p w14:paraId="228FC986" w14:textId="2273DAF9" w:rsidR="00892B63" w:rsidRPr="00562187" w:rsidRDefault="00892B63" w:rsidP="00566D66">
            <w:pPr>
              <w:ind w:firstLine="34"/>
              <w:rPr>
                <w:sz w:val="24"/>
                <w:szCs w:val="24"/>
              </w:rPr>
            </w:pPr>
          </w:p>
        </w:tc>
      </w:tr>
      <w:tr w:rsidR="00892B63" w:rsidRPr="00562187" w14:paraId="13C0871B" w14:textId="77777777" w:rsidTr="00562187">
        <w:trPr>
          <w:trHeight w:val="20"/>
        </w:trPr>
        <w:tc>
          <w:tcPr>
            <w:tcW w:w="568" w:type="dxa"/>
          </w:tcPr>
          <w:p w14:paraId="166538A7" w14:textId="77777777" w:rsidR="00892B63" w:rsidRPr="00562187" w:rsidRDefault="00892B63" w:rsidP="00566D66">
            <w:pPr>
              <w:ind w:firstLine="0"/>
              <w:rPr>
                <w:bCs/>
                <w:sz w:val="24"/>
                <w:szCs w:val="24"/>
              </w:rPr>
            </w:pPr>
            <w:r w:rsidRPr="00562187">
              <w:rPr>
                <w:bCs/>
                <w:sz w:val="24"/>
                <w:szCs w:val="24"/>
              </w:rPr>
              <w:t>7.</w:t>
            </w:r>
          </w:p>
        </w:tc>
        <w:tc>
          <w:tcPr>
            <w:tcW w:w="3260" w:type="dxa"/>
          </w:tcPr>
          <w:p w14:paraId="443B1B49" w14:textId="77777777" w:rsidR="00892B63" w:rsidRPr="00562187" w:rsidRDefault="00892B63" w:rsidP="00566D66">
            <w:pPr>
              <w:ind w:firstLine="0"/>
              <w:rPr>
                <w:sz w:val="24"/>
                <w:szCs w:val="24"/>
              </w:rPr>
            </w:pPr>
            <w:r w:rsidRPr="00562187">
              <w:rPr>
                <w:sz w:val="24"/>
                <w:szCs w:val="24"/>
              </w:rPr>
              <w:t>Pasiūlymo galiojimo užtikrinimas pirkimo dalyviui grąžinamas (arba atsisakoma teisių į jį) per</w:t>
            </w:r>
          </w:p>
        </w:tc>
        <w:tc>
          <w:tcPr>
            <w:tcW w:w="3685" w:type="dxa"/>
          </w:tcPr>
          <w:p w14:paraId="567DCFB2" w14:textId="6BA761B1" w:rsidR="00892B63" w:rsidRPr="00562187" w:rsidRDefault="00E212AB" w:rsidP="00566D66">
            <w:pPr>
              <w:ind w:firstLine="34"/>
              <w:rPr>
                <w:sz w:val="24"/>
                <w:szCs w:val="24"/>
              </w:rPr>
            </w:pPr>
            <w:r w:rsidRPr="00E142AE">
              <w:rPr>
                <w:iCs/>
                <w:sz w:val="24"/>
                <w:szCs w:val="24"/>
              </w:rPr>
              <w:t>NETAIKOMA</w:t>
            </w:r>
            <w:r w:rsidRPr="00562187">
              <w:rPr>
                <w:sz w:val="24"/>
                <w:szCs w:val="24"/>
              </w:rPr>
              <w:t xml:space="preserve"> </w:t>
            </w:r>
          </w:p>
        </w:tc>
        <w:tc>
          <w:tcPr>
            <w:tcW w:w="2410" w:type="dxa"/>
          </w:tcPr>
          <w:p w14:paraId="3395C558" w14:textId="0F5BA4C9" w:rsidR="00892B63" w:rsidRPr="00562187" w:rsidRDefault="00892B63" w:rsidP="00566D66">
            <w:pPr>
              <w:ind w:firstLine="34"/>
              <w:rPr>
                <w:sz w:val="24"/>
                <w:szCs w:val="24"/>
              </w:rPr>
            </w:pPr>
          </w:p>
        </w:tc>
      </w:tr>
      <w:tr w:rsidR="00892B63" w:rsidRPr="00562187" w14:paraId="7EFE8E3E" w14:textId="77777777" w:rsidTr="00562187">
        <w:trPr>
          <w:trHeight w:val="20"/>
        </w:trPr>
        <w:tc>
          <w:tcPr>
            <w:tcW w:w="568" w:type="dxa"/>
          </w:tcPr>
          <w:p w14:paraId="5C0BCAE2" w14:textId="77777777" w:rsidR="00892B63" w:rsidRPr="00562187" w:rsidRDefault="00892B63" w:rsidP="00566D66">
            <w:pPr>
              <w:ind w:firstLine="0"/>
              <w:rPr>
                <w:bCs/>
                <w:sz w:val="24"/>
                <w:szCs w:val="24"/>
              </w:rPr>
            </w:pPr>
            <w:r w:rsidRPr="00562187">
              <w:rPr>
                <w:bCs/>
                <w:sz w:val="24"/>
                <w:szCs w:val="24"/>
              </w:rPr>
              <w:t>8.</w:t>
            </w:r>
          </w:p>
        </w:tc>
        <w:tc>
          <w:tcPr>
            <w:tcW w:w="3260" w:type="dxa"/>
          </w:tcPr>
          <w:p w14:paraId="4B732328" w14:textId="77777777" w:rsidR="00892B63" w:rsidRPr="00562187" w:rsidRDefault="00892B63" w:rsidP="00566D66">
            <w:pPr>
              <w:ind w:firstLine="0"/>
              <w:rPr>
                <w:sz w:val="24"/>
                <w:szCs w:val="24"/>
              </w:rPr>
            </w:pPr>
            <w:r w:rsidRPr="00562187">
              <w:rPr>
                <w:rFonts w:eastAsia="Arial"/>
                <w:sz w:val="24"/>
                <w:szCs w:val="24"/>
              </w:rPr>
              <w:t>Perkančioji organizacija</w:t>
            </w:r>
            <w:r w:rsidRPr="00562187">
              <w:rPr>
                <w:sz w:val="24"/>
                <w:szCs w:val="24"/>
              </w:rPr>
              <w:t xml:space="preserve"> informuoja dalyvius apie EBVPD vertinimo rezultatus, jeigu taikoma, ne vėliau kaip per</w:t>
            </w:r>
          </w:p>
        </w:tc>
        <w:tc>
          <w:tcPr>
            <w:tcW w:w="3685" w:type="dxa"/>
          </w:tcPr>
          <w:p w14:paraId="1B189451" w14:textId="77777777" w:rsidR="00892B63" w:rsidRPr="00562187" w:rsidRDefault="00892B63" w:rsidP="00566D66">
            <w:pPr>
              <w:ind w:firstLine="34"/>
              <w:rPr>
                <w:sz w:val="24"/>
                <w:szCs w:val="24"/>
              </w:rPr>
            </w:pPr>
            <w:r w:rsidRPr="00562187">
              <w:rPr>
                <w:bCs/>
                <w:sz w:val="24"/>
                <w:szCs w:val="24"/>
              </w:rPr>
              <w:t>3 (tris) darbo dienas nuo sprendimo priėmimo dienos</w:t>
            </w:r>
          </w:p>
        </w:tc>
        <w:tc>
          <w:tcPr>
            <w:tcW w:w="2410" w:type="dxa"/>
          </w:tcPr>
          <w:p w14:paraId="18FEB8A7" w14:textId="77777777" w:rsidR="00892B63" w:rsidRPr="00562187" w:rsidRDefault="00892B63" w:rsidP="00566D66">
            <w:pPr>
              <w:ind w:firstLine="34"/>
              <w:rPr>
                <w:sz w:val="24"/>
                <w:szCs w:val="24"/>
              </w:rPr>
            </w:pPr>
          </w:p>
        </w:tc>
      </w:tr>
      <w:tr w:rsidR="00892B63" w:rsidRPr="00562187" w14:paraId="6E557687" w14:textId="77777777" w:rsidTr="00562187">
        <w:trPr>
          <w:trHeight w:val="20"/>
        </w:trPr>
        <w:tc>
          <w:tcPr>
            <w:tcW w:w="568" w:type="dxa"/>
          </w:tcPr>
          <w:p w14:paraId="06A3EDD8" w14:textId="77777777" w:rsidR="00892B63" w:rsidRPr="00562187" w:rsidRDefault="00892B63" w:rsidP="00566D66">
            <w:pPr>
              <w:ind w:firstLine="0"/>
              <w:rPr>
                <w:bCs/>
                <w:sz w:val="24"/>
                <w:szCs w:val="24"/>
              </w:rPr>
            </w:pPr>
            <w:r w:rsidRPr="00562187">
              <w:rPr>
                <w:bCs/>
                <w:sz w:val="24"/>
                <w:szCs w:val="24"/>
              </w:rPr>
              <w:t>9.</w:t>
            </w:r>
          </w:p>
        </w:tc>
        <w:tc>
          <w:tcPr>
            <w:tcW w:w="3260" w:type="dxa"/>
            <w:hideMark/>
          </w:tcPr>
          <w:p w14:paraId="59E81AC2" w14:textId="77777777" w:rsidR="00892B63" w:rsidRPr="00562187" w:rsidRDefault="00892B63" w:rsidP="00566D66">
            <w:pPr>
              <w:ind w:firstLine="0"/>
              <w:rPr>
                <w:sz w:val="24"/>
                <w:szCs w:val="24"/>
              </w:rPr>
            </w:pPr>
            <w:r w:rsidRPr="00562187">
              <w:rPr>
                <w:rFonts w:eastAsia="Arial"/>
                <w:sz w:val="24"/>
                <w:szCs w:val="24"/>
              </w:rPr>
              <w:t>Perkančioji organizacija</w:t>
            </w:r>
            <w:r w:rsidRPr="00562187">
              <w:rPr>
                <w:sz w:val="24"/>
                <w:szCs w:val="24"/>
              </w:rPr>
              <w:t xml:space="preserve"> dalyviams praneša apie priimtą sprendimą nustatyti laimėjusį pasiūlymą, dėl kurio bus sudaroma sutartis ne vėliau kaip per</w:t>
            </w:r>
          </w:p>
        </w:tc>
        <w:tc>
          <w:tcPr>
            <w:tcW w:w="3685" w:type="dxa"/>
            <w:hideMark/>
          </w:tcPr>
          <w:p w14:paraId="38577385" w14:textId="77777777" w:rsidR="00892B63" w:rsidRPr="00562187" w:rsidRDefault="00892B63" w:rsidP="00566D66">
            <w:pPr>
              <w:ind w:firstLine="34"/>
              <w:rPr>
                <w:bCs/>
                <w:sz w:val="24"/>
                <w:szCs w:val="24"/>
              </w:rPr>
            </w:pPr>
            <w:r w:rsidRPr="00562187">
              <w:rPr>
                <w:bCs/>
                <w:sz w:val="24"/>
                <w:szCs w:val="24"/>
              </w:rPr>
              <w:t>3 (tris) darbo dienas nuo sprendimo priėmimo dienos</w:t>
            </w:r>
          </w:p>
        </w:tc>
        <w:tc>
          <w:tcPr>
            <w:tcW w:w="2410" w:type="dxa"/>
            <w:hideMark/>
          </w:tcPr>
          <w:p w14:paraId="0DF79680" w14:textId="77777777" w:rsidR="00892B63" w:rsidRPr="00562187" w:rsidRDefault="00892B63" w:rsidP="00566D66">
            <w:pPr>
              <w:ind w:firstLine="34"/>
              <w:rPr>
                <w:sz w:val="24"/>
                <w:szCs w:val="24"/>
              </w:rPr>
            </w:pPr>
          </w:p>
        </w:tc>
      </w:tr>
      <w:tr w:rsidR="00892B63" w:rsidRPr="00562187" w14:paraId="09EE8307" w14:textId="77777777" w:rsidTr="00562187">
        <w:trPr>
          <w:trHeight w:val="20"/>
        </w:trPr>
        <w:tc>
          <w:tcPr>
            <w:tcW w:w="568" w:type="dxa"/>
          </w:tcPr>
          <w:p w14:paraId="5FB10490" w14:textId="77777777" w:rsidR="00892B63" w:rsidRPr="00562187" w:rsidRDefault="00892B63" w:rsidP="00566D66">
            <w:pPr>
              <w:ind w:firstLine="0"/>
              <w:rPr>
                <w:bCs/>
                <w:sz w:val="24"/>
                <w:szCs w:val="24"/>
              </w:rPr>
            </w:pPr>
            <w:r w:rsidRPr="00562187">
              <w:rPr>
                <w:bCs/>
                <w:sz w:val="24"/>
                <w:szCs w:val="24"/>
              </w:rPr>
              <w:t>10.</w:t>
            </w:r>
          </w:p>
        </w:tc>
        <w:tc>
          <w:tcPr>
            <w:tcW w:w="3260" w:type="dxa"/>
            <w:hideMark/>
          </w:tcPr>
          <w:p w14:paraId="2508FB54" w14:textId="77777777" w:rsidR="00892B63" w:rsidRPr="00562187" w:rsidRDefault="00892B63" w:rsidP="00566D66">
            <w:pPr>
              <w:ind w:firstLine="0"/>
              <w:rPr>
                <w:color w:val="000000"/>
                <w:sz w:val="24"/>
                <w:szCs w:val="24"/>
                <w:shd w:val="clear" w:color="auto" w:fill="FFFFFF"/>
              </w:rPr>
            </w:pPr>
            <w:r w:rsidRPr="00562187">
              <w:rPr>
                <w:color w:val="000000"/>
                <w:sz w:val="24"/>
                <w:szCs w:val="24"/>
                <w:shd w:val="clear" w:color="auto" w:fill="FFFFFF"/>
              </w:rPr>
              <w:t xml:space="preserve">Dalyvis turi teisę pateikti pretenziją </w:t>
            </w:r>
            <w:r w:rsidRPr="00562187">
              <w:rPr>
                <w:rFonts w:eastAsia="Arial"/>
                <w:sz w:val="24"/>
                <w:szCs w:val="24"/>
              </w:rPr>
              <w:t xml:space="preserve">perkančiajai organizacijai </w:t>
            </w:r>
            <w:r w:rsidRPr="00562187">
              <w:rPr>
                <w:sz w:val="24"/>
                <w:szCs w:val="24"/>
                <w:shd w:val="clear" w:color="auto" w:fill="FFFFFF"/>
              </w:rPr>
              <w:t xml:space="preserve">pateikti prašymą ar </w:t>
            </w:r>
            <w:r w:rsidRPr="00562187">
              <w:rPr>
                <w:color w:val="000000"/>
                <w:sz w:val="24"/>
                <w:szCs w:val="24"/>
                <w:shd w:val="clear" w:color="auto" w:fill="FFFFFF"/>
              </w:rPr>
              <w:t xml:space="preserve">pareikšti ieškinį teismui </w:t>
            </w:r>
            <w:r w:rsidRPr="00562187">
              <w:rPr>
                <w:sz w:val="24"/>
                <w:szCs w:val="24"/>
              </w:rPr>
              <w:t>ne vėliau kaip per</w:t>
            </w:r>
          </w:p>
        </w:tc>
        <w:tc>
          <w:tcPr>
            <w:tcW w:w="3685" w:type="dxa"/>
            <w:hideMark/>
          </w:tcPr>
          <w:p w14:paraId="649E9862" w14:textId="77777777" w:rsidR="00892B63" w:rsidRPr="00562187" w:rsidRDefault="00892B63" w:rsidP="00566D66">
            <w:pPr>
              <w:ind w:firstLine="34"/>
              <w:rPr>
                <w:sz w:val="24"/>
                <w:szCs w:val="24"/>
              </w:rPr>
            </w:pPr>
            <w:r w:rsidRPr="00562187">
              <w:rPr>
                <w:sz w:val="24"/>
                <w:szCs w:val="24"/>
              </w:rPr>
              <w:t>5 (penkias) darbo dienas</w:t>
            </w:r>
          </w:p>
          <w:p w14:paraId="3348E3C2" w14:textId="77777777" w:rsidR="00892B63" w:rsidRPr="00562187" w:rsidRDefault="00892B63" w:rsidP="00566D66">
            <w:pPr>
              <w:ind w:firstLine="34"/>
              <w:rPr>
                <w:sz w:val="24"/>
                <w:szCs w:val="24"/>
              </w:rPr>
            </w:pPr>
          </w:p>
          <w:p w14:paraId="0E56627F" w14:textId="77777777" w:rsidR="00892B63" w:rsidRPr="00562187" w:rsidRDefault="00892B63" w:rsidP="00566D66">
            <w:pPr>
              <w:ind w:firstLine="34"/>
              <w:rPr>
                <w:sz w:val="24"/>
                <w:szCs w:val="24"/>
              </w:rPr>
            </w:pPr>
            <w:r w:rsidRPr="00562187">
              <w:rPr>
                <w:sz w:val="24"/>
                <w:szCs w:val="24"/>
              </w:rPr>
              <w:t xml:space="preserve">nuo </w:t>
            </w:r>
            <w:r w:rsidRPr="00562187">
              <w:rPr>
                <w:rFonts w:eastAsia="Arial"/>
                <w:sz w:val="24"/>
                <w:szCs w:val="24"/>
              </w:rPr>
              <w:t xml:space="preserve">perkančiosios organizacijos </w:t>
            </w:r>
            <w:r w:rsidRPr="00562187">
              <w:rPr>
                <w:sz w:val="24"/>
                <w:szCs w:val="24"/>
              </w:rPr>
              <w:t xml:space="preserve">pranešimo raštu apie jos priimtą sprendimą išsiuntimo tiekėjams dienos arba nuo paskelbimo apie </w:t>
            </w:r>
            <w:r w:rsidRPr="00562187">
              <w:rPr>
                <w:rFonts w:eastAsia="Arial"/>
                <w:sz w:val="24"/>
                <w:szCs w:val="24"/>
              </w:rPr>
              <w:t xml:space="preserve"> perkančiosios organizacijos </w:t>
            </w:r>
            <w:r w:rsidRPr="00562187">
              <w:rPr>
                <w:sz w:val="24"/>
                <w:szCs w:val="24"/>
              </w:rPr>
              <w:t xml:space="preserve">priimtus sprendimus dienos, jei VPĮ nenumato reikalavimo raštu informuoti tiekėjus apie </w:t>
            </w:r>
            <w:r w:rsidRPr="00562187">
              <w:rPr>
                <w:rFonts w:eastAsia="Arial"/>
                <w:sz w:val="24"/>
                <w:szCs w:val="24"/>
              </w:rPr>
              <w:t xml:space="preserve"> perkančiosios organizacijos </w:t>
            </w:r>
            <w:r w:rsidRPr="00562187">
              <w:rPr>
                <w:sz w:val="24"/>
                <w:szCs w:val="24"/>
              </w:rPr>
              <w:t>priimtus sprendimus;</w:t>
            </w:r>
          </w:p>
          <w:p w14:paraId="230D4D86" w14:textId="77777777" w:rsidR="00892B63" w:rsidRPr="00562187" w:rsidRDefault="00892B63" w:rsidP="00566D66">
            <w:pPr>
              <w:ind w:firstLine="34"/>
              <w:rPr>
                <w:sz w:val="24"/>
                <w:szCs w:val="24"/>
              </w:rPr>
            </w:pPr>
          </w:p>
          <w:p w14:paraId="5063C7AC" w14:textId="77777777" w:rsidR="00892B63" w:rsidRPr="00562187" w:rsidRDefault="00892B63" w:rsidP="00566D66">
            <w:pPr>
              <w:ind w:firstLine="34"/>
              <w:rPr>
                <w:sz w:val="24"/>
                <w:szCs w:val="24"/>
              </w:rPr>
            </w:pPr>
            <w:r w:rsidRPr="00562187">
              <w:rPr>
                <w:sz w:val="24"/>
                <w:szCs w:val="24"/>
              </w:rPr>
              <w:lastRenderedPageBreak/>
              <w:t xml:space="preserve">15 (penkiolika) dienų nuo pranešimo išsiuntimo tiekėjams dienos, jeigu šis pranešimas nebuvo siunčiamas elektroninėmis priemonėmis. </w:t>
            </w:r>
          </w:p>
          <w:p w14:paraId="1EF001F4" w14:textId="77777777" w:rsidR="00892B63" w:rsidRPr="00562187" w:rsidRDefault="00892B63" w:rsidP="00566D66">
            <w:pPr>
              <w:ind w:firstLine="34"/>
              <w:rPr>
                <w:sz w:val="24"/>
                <w:szCs w:val="24"/>
              </w:rPr>
            </w:pPr>
          </w:p>
        </w:tc>
        <w:tc>
          <w:tcPr>
            <w:tcW w:w="2410" w:type="dxa"/>
            <w:hideMark/>
          </w:tcPr>
          <w:p w14:paraId="7887B9C4" w14:textId="77777777" w:rsidR="00892B63" w:rsidRPr="00562187" w:rsidRDefault="00892B63" w:rsidP="00566D66">
            <w:pPr>
              <w:ind w:firstLine="34"/>
              <w:rPr>
                <w:bCs/>
                <w:color w:val="7030A0"/>
                <w:sz w:val="24"/>
                <w:szCs w:val="24"/>
              </w:rPr>
            </w:pPr>
          </w:p>
        </w:tc>
      </w:tr>
      <w:tr w:rsidR="00892B63" w:rsidRPr="00562187" w14:paraId="74DBEE5C" w14:textId="77777777" w:rsidTr="00562187">
        <w:trPr>
          <w:trHeight w:val="20"/>
        </w:trPr>
        <w:tc>
          <w:tcPr>
            <w:tcW w:w="568" w:type="dxa"/>
          </w:tcPr>
          <w:p w14:paraId="1E254989" w14:textId="77777777" w:rsidR="00892B63" w:rsidRPr="00562187" w:rsidRDefault="00892B63" w:rsidP="00566D66">
            <w:pPr>
              <w:ind w:firstLine="0"/>
              <w:rPr>
                <w:sz w:val="24"/>
                <w:szCs w:val="24"/>
              </w:rPr>
            </w:pPr>
            <w:r w:rsidRPr="00562187">
              <w:rPr>
                <w:sz w:val="24"/>
                <w:szCs w:val="24"/>
              </w:rPr>
              <w:t>11.</w:t>
            </w:r>
          </w:p>
        </w:tc>
        <w:tc>
          <w:tcPr>
            <w:tcW w:w="3260" w:type="dxa"/>
            <w:hideMark/>
          </w:tcPr>
          <w:p w14:paraId="1782C3C5" w14:textId="77777777" w:rsidR="00892B63" w:rsidRPr="00562187" w:rsidRDefault="00892B63" w:rsidP="00566D66">
            <w:pPr>
              <w:ind w:firstLine="0"/>
              <w:rPr>
                <w:sz w:val="24"/>
                <w:szCs w:val="24"/>
              </w:rPr>
            </w:pPr>
            <w:r w:rsidRPr="00562187">
              <w:rPr>
                <w:rFonts w:eastAsia="Arial"/>
                <w:color w:val="0078D4"/>
                <w:sz w:val="24"/>
                <w:szCs w:val="24"/>
              </w:rPr>
              <w:t xml:space="preserve"> </w:t>
            </w:r>
            <w:r w:rsidRPr="00562187">
              <w:rPr>
                <w:rFonts w:eastAsia="Arial"/>
                <w:sz w:val="24"/>
                <w:szCs w:val="24"/>
              </w:rPr>
              <w:t xml:space="preserve">Perkančioji organizacija </w:t>
            </w:r>
            <w:r w:rsidRPr="00562187">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0E9D1C7C" w14:textId="77777777" w:rsidR="00892B63" w:rsidRPr="00562187" w:rsidRDefault="00892B63" w:rsidP="00566D66">
            <w:pPr>
              <w:ind w:firstLine="34"/>
              <w:rPr>
                <w:sz w:val="24"/>
                <w:szCs w:val="24"/>
              </w:rPr>
            </w:pPr>
            <w:r w:rsidRPr="00562187">
              <w:rPr>
                <w:sz w:val="24"/>
                <w:szCs w:val="24"/>
              </w:rPr>
              <w:t>6 (šešias) darbo dienas nuo pretenzijos gavimo dienos</w:t>
            </w:r>
          </w:p>
        </w:tc>
        <w:tc>
          <w:tcPr>
            <w:tcW w:w="2410" w:type="dxa"/>
            <w:hideMark/>
          </w:tcPr>
          <w:p w14:paraId="3C5A7233" w14:textId="77777777" w:rsidR="00892B63" w:rsidRPr="00562187" w:rsidRDefault="00892B63" w:rsidP="00566D66">
            <w:pPr>
              <w:ind w:firstLine="34"/>
              <w:rPr>
                <w:sz w:val="24"/>
                <w:szCs w:val="24"/>
              </w:rPr>
            </w:pPr>
          </w:p>
        </w:tc>
      </w:tr>
      <w:tr w:rsidR="00892B63" w:rsidRPr="00562187" w14:paraId="0008A4F4" w14:textId="77777777" w:rsidTr="00562187">
        <w:trPr>
          <w:trHeight w:val="20"/>
        </w:trPr>
        <w:tc>
          <w:tcPr>
            <w:tcW w:w="568" w:type="dxa"/>
          </w:tcPr>
          <w:p w14:paraId="3454257A" w14:textId="77777777" w:rsidR="00892B63" w:rsidRPr="00562187" w:rsidRDefault="00892B63" w:rsidP="00566D66">
            <w:pPr>
              <w:ind w:firstLine="0"/>
              <w:rPr>
                <w:bCs/>
                <w:sz w:val="24"/>
                <w:szCs w:val="24"/>
              </w:rPr>
            </w:pPr>
            <w:r w:rsidRPr="00562187">
              <w:rPr>
                <w:bCs/>
                <w:sz w:val="24"/>
                <w:szCs w:val="24"/>
              </w:rPr>
              <w:t>12.</w:t>
            </w:r>
          </w:p>
        </w:tc>
        <w:tc>
          <w:tcPr>
            <w:tcW w:w="3260" w:type="dxa"/>
            <w:hideMark/>
          </w:tcPr>
          <w:p w14:paraId="1B2E7C16" w14:textId="77777777" w:rsidR="00892B63" w:rsidRPr="00562187" w:rsidRDefault="00892B63" w:rsidP="00566D66">
            <w:pPr>
              <w:ind w:firstLine="0"/>
              <w:rPr>
                <w:sz w:val="24"/>
                <w:szCs w:val="24"/>
              </w:rPr>
            </w:pPr>
            <w:r w:rsidRPr="00562187">
              <w:rPr>
                <w:sz w:val="24"/>
                <w:szCs w:val="24"/>
              </w:rPr>
              <w:t xml:space="preserve">Jeigu </w:t>
            </w:r>
            <w:r w:rsidRPr="00562187">
              <w:rPr>
                <w:rFonts w:eastAsia="Arial"/>
                <w:sz w:val="24"/>
                <w:szCs w:val="24"/>
              </w:rPr>
              <w:t xml:space="preserve"> perkančioji organizacija </w:t>
            </w:r>
            <w:r w:rsidRPr="00562187">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615B0566" w14:textId="77777777" w:rsidR="00892B63" w:rsidRPr="00562187" w:rsidRDefault="00892B63" w:rsidP="00566D66">
            <w:pPr>
              <w:ind w:firstLine="34"/>
              <w:rPr>
                <w:sz w:val="24"/>
                <w:szCs w:val="24"/>
                <w:highlight w:val="yellow"/>
              </w:rPr>
            </w:pPr>
            <w:r w:rsidRPr="00562187">
              <w:rPr>
                <w:sz w:val="24"/>
                <w:szCs w:val="24"/>
              </w:rPr>
              <w:t xml:space="preserve">per 15 (penkiolika) dienų nuo dienos, kurią </w:t>
            </w:r>
            <w:r w:rsidRPr="00562187">
              <w:rPr>
                <w:rFonts w:eastAsia="Arial"/>
                <w:sz w:val="24"/>
                <w:szCs w:val="24"/>
              </w:rPr>
              <w:t xml:space="preserve">perkančioji organizacija </w:t>
            </w:r>
            <w:r w:rsidRPr="00562187">
              <w:rPr>
                <w:sz w:val="24"/>
                <w:szCs w:val="24"/>
              </w:rPr>
              <w:t xml:space="preserve">turėjo raštu pranešti apie priimtą sprendimą </w:t>
            </w:r>
          </w:p>
        </w:tc>
        <w:tc>
          <w:tcPr>
            <w:tcW w:w="2410" w:type="dxa"/>
            <w:hideMark/>
          </w:tcPr>
          <w:p w14:paraId="7BEAF6BD" w14:textId="77777777" w:rsidR="00892B63" w:rsidRPr="00562187" w:rsidRDefault="00892B63" w:rsidP="00566D66">
            <w:pPr>
              <w:ind w:firstLine="34"/>
              <w:rPr>
                <w:sz w:val="24"/>
                <w:szCs w:val="24"/>
              </w:rPr>
            </w:pPr>
          </w:p>
        </w:tc>
      </w:tr>
    </w:tbl>
    <w:p w14:paraId="3C4C7BB6" w14:textId="5B1B043D" w:rsidR="009B4090" w:rsidRDefault="009B4090" w:rsidP="009B4090">
      <w:pPr>
        <w:rPr>
          <w:rFonts w:eastAsiaTheme="minorHAnsi" w:cstheme="minorHAnsi"/>
          <w:bCs/>
          <w:iCs/>
        </w:rPr>
      </w:pPr>
    </w:p>
    <w:bookmarkEnd w:id="10"/>
    <w:p w14:paraId="243E5FE8" w14:textId="77777777" w:rsidR="005D6B49" w:rsidRDefault="005D6B49" w:rsidP="005D6B49">
      <w:pPr>
        <w:pStyle w:val="NoSpacing"/>
        <w:spacing w:line="300" w:lineRule="auto"/>
        <w:ind w:firstLine="0"/>
        <w:contextualSpacing/>
        <w:jc w:val="center"/>
        <w:rPr>
          <w:rFonts w:ascii="Arial" w:eastAsiaTheme="minorHAnsi" w:hAnsi="Arial" w:cs="Arial"/>
        </w:rPr>
      </w:pPr>
      <w:r>
        <w:rPr>
          <w:rFonts w:ascii="Arial" w:eastAsiaTheme="minorHAnsi" w:hAnsi="Arial" w:cs="Arial"/>
        </w:rPr>
        <w:t>_______________________________</w:t>
      </w:r>
    </w:p>
    <w:p w14:paraId="367E8661" w14:textId="77777777" w:rsidR="009B4090" w:rsidRPr="005F167C" w:rsidRDefault="009B4090" w:rsidP="009B4090">
      <w:pPr>
        <w:rPr>
          <w:rFonts w:ascii="Arial" w:hAnsi="Arial" w:cs="Arial"/>
        </w:rPr>
      </w:pPr>
    </w:p>
    <w:sectPr w:rsidR="009B4090" w:rsidRPr="005F167C" w:rsidSect="00A31078">
      <w:headerReference w:type="default" r:id="rId13"/>
      <w:footerReference w:type="default" r:id="rId14"/>
      <w:headerReference w:type="first" r:id="rId15"/>
      <w:pgSz w:w="11907" w:h="16840"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0F7BE" w14:textId="77777777" w:rsidR="00C3271D" w:rsidRDefault="00C3271D" w:rsidP="00D05666">
      <w:r>
        <w:separator/>
      </w:r>
    </w:p>
  </w:endnote>
  <w:endnote w:type="continuationSeparator" w:id="0">
    <w:p w14:paraId="0CFB6050" w14:textId="77777777" w:rsidR="00C3271D" w:rsidRDefault="00C3271D" w:rsidP="00D05666">
      <w:r>
        <w:continuationSeparator/>
      </w:r>
    </w:p>
  </w:endnote>
  <w:endnote w:type="continuationNotice" w:id="1">
    <w:p w14:paraId="04441223" w14:textId="77777777" w:rsidR="00C3271D" w:rsidRDefault="00C327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0E30FBD">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F3430" w14:textId="77777777" w:rsidR="00C3271D" w:rsidRDefault="00C3271D" w:rsidP="00D05666">
      <w:r>
        <w:separator/>
      </w:r>
    </w:p>
  </w:footnote>
  <w:footnote w:type="continuationSeparator" w:id="0">
    <w:p w14:paraId="009BA9F3" w14:textId="77777777" w:rsidR="00C3271D" w:rsidRDefault="00C3271D" w:rsidP="00D05666">
      <w:r>
        <w:continuationSeparator/>
      </w:r>
    </w:p>
  </w:footnote>
  <w:footnote w:type="continuationNotice" w:id="1">
    <w:p w14:paraId="41354FD7" w14:textId="77777777" w:rsidR="00C3271D" w:rsidRDefault="00C327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336853"/>
      <w:docPartObj>
        <w:docPartGallery w:val="Page Numbers (Top of Page)"/>
        <w:docPartUnique/>
      </w:docPartObj>
    </w:sdtPr>
    <w:sdtEndPr>
      <w:rPr>
        <w:rFonts w:ascii="Times New Roman" w:hAnsi="Times New Roman" w:cs="Times New Roman"/>
        <w:sz w:val="24"/>
        <w:szCs w:val="24"/>
      </w:rPr>
    </w:sdtEndPr>
    <w:sdtContent>
      <w:p w14:paraId="092CAD6D" w14:textId="17D062EB" w:rsidR="00285B02" w:rsidRPr="00E30FBD" w:rsidRDefault="006B3506" w:rsidP="00E30FBD">
        <w:pPr>
          <w:pStyle w:val="Header"/>
          <w:jc w:val="center"/>
          <w:rPr>
            <w:rFonts w:ascii="Times New Roman" w:hAnsi="Times New Roman" w:cs="Times New Roman"/>
            <w:sz w:val="24"/>
            <w:szCs w:val="24"/>
          </w:rPr>
        </w:pPr>
        <w:r w:rsidRPr="006B3506">
          <w:rPr>
            <w:rFonts w:ascii="Times New Roman" w:hAnsi="Times New Roman" w:cs="Times New Roman"/>
            <w:sz w:val="24"/>
            <w:szCs w:val="24"/>
          </w:rPr>
          <w:fldChar w:fldCharType="begin"/>
        </w:r>
        <w:r w:rsidRPr="006B3506">
          <w:rPr>
            <w:rFonts w:ascii="Times New Roman" w:hAnsi="Times New Roman" w:cs="Times New Roman"/>
            <w:sz w:val="24"/>
            <w:szCs w:val="24"/>
          </w:rPr>
          <w:instrText>PAGE   \* MERGEFORMAT</w:instrText>
        </w:r>
        <w:r w:rsidRPr="006B3506">
          <w:rPr>
            <w:rFonts w:ascii="Times New Roman" w:hAnsi="Times New Roman" w:cs="Times New Roman"/>
            <w:sz w:val="24"/>
            <w:szCs w:val="24"/>
          </w:rPr>
          <w:fldChar w:fldCharType="separate"/>
        </w:r>
        <w:r w:rsidRPr="006B3506">
          <w:rPr>
            <w:rFonts w:ascii="Times New Roman" w:hAnsi="Times New Roman" w:cs="Times New Roman"/>
            <w:sz w:val="24"/>
            <w:szCs w:val="24"/>
          </w:rPr>
          <w:t>2</w:t>
        </w:r>
        <w:r w:rsidRPr="006B3506">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807DB9"/>
    <w:multiLevelType w:val="multilevel"/>
    <w:tmpl w:val="E7C2B6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EA2EAE"/>
    <w:multiLevelType w:val="multilevel"/>
    <w:tmpl w:val="FD1CA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80E1153"/>
    <w:multiLevelType w:val="multilevel"/>
    <w:tmpl w:val="839C63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9754F"/>
    <w:multiLevelType w:val="multilevel"/>
    <w:tmpl w:val="1ED8BD44"/>
    <w:lvl w:ilvl="0">
      <w:start w:val="1"/>
      <w:numFmt w:val="decimal"/>
      <w:lvlText w:val="%1."/>
      <w:lvlJc w:val="left"/>
      <w:pPr>
        <w:ind w:left="360" w:hanging="360"/>
      </w:pPr>
      <w:rPr>
        <w:rFonts w:ascii="Times New Roman" w:eastAsia="Arial" w:hAnsi="Times New Roman" w:cs="Times New Roman" w:hint="default"/>
        <w:sz w:val="24"/>
        <w:szCs w:val="24"/>
      </w:rPr>
    </w:lvl>
    <w:lvl w:ilvl="1">
      <w:start w:val="5"/>
      <w:numFmt w:val="decimal"/>
      <w:lvlText w:val="%1.%2."/>
      <w:lvlJc w:val="left"/>
      <w:pPr>
        <w:ind w:left="1211" w:hanging="360"/>
      </w:pPr>
      <w:rPr>
        <w:rFonts w:eastAsia="Arial" w:hint="default"/>
      </w:rPr>
    </w:lvl>
    <w:lvl w:ilvl="2">
      <w:start w:val="1"/>
      <w:numFmt w:val="decimal"/>
      <w:lvlText w:val="%1.%2.%3."/>
      <w:lvlJc w:val="left"/>
      <w:pPr>
        <w:ind w:left="2422" w:hanging="720"/>
      </w:pPr>
      <w:rPr>
        <w:rFonts w:eastAsia="Arial" w:hint="default"/>
      </w:rPr>
    </w:lvl>
    <w:lvl w:ilvl="3">
      <w:start w:val="1"/>
      <w:numFmt w:val="decimal"/>
      <w:lvlText w:val="%1.%2.%3.%4."/>
      <w:lvlJc w:val="left"/>
      <w:pPr>
        <w:ind w:left="3273" w:hanging="720"/>
      </w:pPr>
      <w:rPr>
        <w:rFonts w:eastAsia="Arial" w:hint="default"/>
      </w:rPr>
    </w:lvl>
    <w:lvl w:ilvl="4">
      <w:start w:val="1"/>
      <w:numFmt w:val="decimal"/>
      <w:lvlText w:val="%1.%2.%3.%4.%5."/>
      <w:lvlJc w:val="left"/>
      <w:pPr>
        <w:ind w:left="4484" w:hanging="1080"/>
      </w:pPr>
      <w:rPr>
        <w:rFonts w:eastAsia="Arial" w:hint="default"/>
      </w:rPr>
    </w:lvl>
    <w:lvl w:ilvl="5">
      <w:start w:val="1"/>
      <w:numFmt w:val="decimal"/>
      <w:lvlText w:val="%1.%2.%3.%4.%5.%6."/>
      <w:lvlJc w:val="left"/>
      <w:pPr>
        <w:ind w:left="5335" w:hanging="1080"/>
      </w:pPr>
      <w:rPr>
        <w:rFonts w:eastAsia="Arial" w:hint="default"/>
      </w:rPr>
    </w:lvl>
    <w:lvl w:ilvl="6">
      <w:start w:val="1"/>
      <w:numFmt w:val="decimal"/>
      <w:lvlText w:val="%1.%2.%3.%4.%5.%6.%7."/>
      <w:lvlJc w:val="left"/>
      <w:pPr>
        <w:ind w:left="6546" w:hanging="1440"/>
      </w:pPr>
      <w:rPr>
        <w:rFonts w:eastAsia="Arial" w:hint="default"/>
      </w:rPr>
    </w:lvl>
    <w:lvl w:ilvl="7">
      <w:start w:val="1"/>
      <w:numFmt w:val="decimal"/>
      <w:lvlText w:val="%1.%2.%3.%4.%5.%6.%7.%8."/>
      <w:lvlJc w:val="left"/>
      <w:pPr>
        <w:ind w:left="7397" w:hanging="1440"/>
      </w:pPr>
      <w:rPr>
        <w:rFonts w:eastAsia="Arial" w:hint="default"/>
      </w:rPr>
    </w:lvl>
    <w:lvl w:ilvl="8">
      <w:start w:val="1"/>
      <w:numFmt w:val="decimal"/>
      <w:lvlText w:val="%1.%2.%3.%4.%5.%6.%7.%8.%9."/>
      <w:lvlJc w:val="left"/>
      <w:pPr>
        <w:ind w:left="8608" w:hanging="1800"/>
      </w:pPr>
      <w:rPr>
        <w:rFonts w:eastAsia="Arial" w:hint="default"/>
      </w:rPr>
    </w:lvl>
  </w:abstractNum>
  <w:abstractNum w:abstractNumId="7" w15:restartNumberingAfterBreak="0">
    <w:nsid w:val="22BA7BBE"/>
    <w:multiLevelType w:val="multilevel"/>
    <w:tmpl w:val="0E1A6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983732"/>
    <w:multiLevelType w:val="multilevel"/>
    <w:tmpl w:val="D21AEF22"/>
    <w:lvl w:ilvl="0">
      <w:start w:val="1"/>
      <w:numFmt w:val="decimal"/>
      <w:lvlText w:val="%1."/>
      <w:lvlJc w:val="left"/>
      <w:pPr>
        <w:ind w:left="5322" w:hanging="360"/>
      </w:pPr>
    </w:lvl>
    <w:lvl w:ilvl="1">
      <w:start w:val="1"/>
      <w:numFmt w:val="decimal"/>
      <w:isLgl/>
      <w:lvlText w:val="%1.%2."/>
      <w:lvlJc w:val="left"/>
      <w:pPr>
        <w:ind w:left="6032" w:hanging="360"/>
      </w:pPr>
      <w:rPr>
        <w:rFonts w:ascii="Arial" w:hAnsi="Arial" w:cs="Arial" w:hint="default"/>
        <w:color w:val="auto"/>
      </w:rPr>
    </w:lvl>
    <w:lvl w:ilvl="2">
      <w:start w:val="1"/>
      <w:numFmt w:val="decimal"/>
      <w:isLgl/>
      <w:lvlText w:val="%1.%2.%3."/>
      <w:lvlJc w:val="left"/>
      <w:pPr>
        <w:ind w:left="7076" w:hanging="720"/>
      </w:pPr>
      <w:rPr>
        <w:rFonts w:hint="default"/>
      </w:rPr>
    </w:lvl>
    <w:lvl w:ilvl="3">
      <w:start w:val="1"/>
      <w:numFmt w:val="decimal"/>
      <w:isLgl/>
      <w:lvlText w:val="%1.%2.%3.%4."/>
      <w:lvlJc w:val="left"/>
      <w:pPr>
        <w:ind w:left="7773" w:hanging="720"/>
      </w:pPr>
      <w:rPr>
        <w:rFonts w:hint="default"/>
      </w:rPr>
    </w:lvl>
    <w:lvl w:ilvl="4">
      <w:start w:val="1"/>
      <w:numFmt w:val="decimal"/>
      <w:isLgl/>
      <w:lvlText w:val="%1.%2.%3.%4.%5."/>
      <w:lvlJc w:val="left"/>
      <w:pPr>
        <w:ind w:left="8830" w:hanging="1080"/>
      </w:pPr>
      <w:rPr>
        <w:rFonts w:hint="default"/>
      </w:rPr>
    </w:lvl>
    <w:lvl w:ilvl="5">
      <w:start w:val="1"/>
      <w:numFmt w:val="decimal"/>
      <w:isLgl/>
      <w:lvlText w:val="%1.%2.%3.%4.%5.%6."/>
      <w:lvlJc w:val="left"/>
      <w:pPr>
        <w:ind w:left="9527" w:hanging="1080"/>
      </w:pPr>
      <w:rPr>
        <w:rFonts w:hint="default"/>
      </w:rPr>
    </w:lvl>
    <w:lvl w:ilvl="6">
      <w:start w:val="1"/>
      <w:numFmt w:val="decimal"/>
      <w:isLgl/>
      <w:lvlText w:val="%1.%2.%3.%4.%5.%6.%7."/>
      <w:lvlJc w:val="left"/>
      <w:pPr>
        <w:ind w:left="10584" w:hanging="1440"/>
      </w:pPr>
      <w:rPr>
        <w:rFonts w:hint="default"/>
      </w:rPr>
    </w:lvl>
    <w:lvl w:ilvl="7">
      <w:start w:val="1"/>
      <w:numFmt w:val="decimal"/>
      <w:isLgl/>
      <w:lvlText w:val="%1.%2.%3.%4.%5.%6.%7.%8."/>
      <w:lvlJc w:val="left"/>
      <w:pPr>
        <w:ind w:left="11281" w:hanging="1440"/>
      </w:pPr>
      <w:rPr>
        <w:rFonts w:hint="default"/>
      </w:rPr>
    </w:lvl>
    <w:lvl w:ilvl="8">
      <w:start w:val="1"/>
      <w:numFmt w:val="decimal"/>
      <w:isLgl/>
      <w:lvlText w:val="%1.%2.%3.%4.%5.%6.%7.%8.%9."/>
      <w:lvlJc w:val="left"/>
      <w:pPr>
        <w:ind w:left="12338" w:hanging="1800"/>
      </w:pPr>
      <w:rPr>
        <w:rFonts w:hint="default"/>
      </w:rPr>
    </w:lvl>
  </w:abstractNum>
  <w:abstractNum w:abstractNumId="9" w15:restartNumberingAfterBreak="0">
    <w:nsid w:val="23CF6732"/>
    <w:multiLevelType w:val="multilevel"/>
    <w:tmpl w:val="8C9A8F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130D1E"/>
    <w:multiLevelType w:val="multilevel"/>
    <w:tmpl w:val="B692A2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2606A2"/>
    <w:multiLevelType w:val="multilevel"/>
    <w:tmpl w:val="268667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6F5E70"/>
    <w:multiLevelType w:val="multilevel"/>
    <w:tmpl w:val="5E8475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443668"/>
    <w:multiLevelType w:val="multilevel"/>
    <w:tmpl w:val="E716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C37A2E"/>
    <w:multiLevelType w:val="multilevel"/>
    <w:tmpl w:val="ED2C3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F5743F"/>
    <w:multiLevelType w:val="multilevel"/>
    <w:tmpl w:val="2422B598"/>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A70A85"/>
    <w:multiLevelType w:val="multilevel"/>
    <w:tmpl w:val="173CAC3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0" w15:restartNumberingAfterBreak="0">
    <w:nsid w:val="4CD55A00"/>
    <w:multiLevelType w:val="multilevel"/>
    <w:tmpl w:val="08C4BF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F76DE7"/>
    <w:multiLevelType w:val="multilevel"/>
    <w:tmpl w:val="1DC8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1618F8"/>
    <w:multiLevelType w:val="multilevel"/>
    <w:tmpl w:val="10443E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B0105A"/>
    <w:multiLevelType w:val="multilevel"/>
    <w:tmpl w:val="FD5C4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3A199D"/>
    <w:multiLevelType w:val="multilevel"/>
    <w:tmpl w:val="9F2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6D1E87"/>
    <w:multiLevelType w:val="multilevel"/>
    <w:tmpl w:val="8CA2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CAF409B"/>
    <w:multiLevelType w:val="multilevel"/>
    <w:tmpl w:val="952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720A3259"/>
    <w:multiLevelType w:val="multilevel"/>
    <w:tmpl w:val="C3E815BA"/>
    <w:lvl w:ilvl="0">
      <w:start w:val="1"/>
      <w:numFmt w:val="decimal"/>
      <w:lvlText w:val="%1."/>
      <w:lvlJc w:val="left"/>
      <w:pPr>
        <w:ind w:left="360" w:hanging="360"/>
      </w:pPr>
      <w:rPr>
        <w:rFonts w:hint="default"/>
      </w:rPr>
    </w:lvl>
    <w:lvl w:ilvl="1">
      <w:start w:val="2"/>
      <w:numFmt w:val="decimal"/>
      <w:isLgl/>
      <w:lvlText w:val="%1.%2."/>
      <w:lvlJc w:val="left"/>
      <w:pPr>
        <w:ind w:left="1211" w:hanging="360"/>
      </w:pPr>
      <w:rPr>
        <w:rFonts w:ascii="Times New Roman" w:hAnsi="Times New Roman" w:cs="Times New Roman" w:hint="default"/>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4" w15:restartNumberingAfterBreak="0">
    <w:nsid w:val="78117107"/>
    <w:multiLevelType w:val="multilevel"/>
    <w:tmpl w:val="AF387F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24541D"/>
    <w:multiLevelType w:val="multilevel"/>
    <w:tmpl w:val="2788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506FB5"/>
    <w:multiLevelType w:val="multilevel"/>
    <w:tmpl w:val="7DAA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480D09"/>
    <w:multiLevelType w:val="multilevel"/>
    <w:tmpl w:val="8ACC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287778">
    <w:abstractNumId w:val="4"/>
  </w:num>
  <w:num w:numId="2" w16cid:durableId="1490172141">
    <w:abstractNumId w:val="29"/>
  </w:num>
  <w:num w:numId="3" w16cid:durableId="138770985">
    <w:abstractNumId w:val="17"/>
  </w:num>
  <w:num w:numId="4" w16cid:durableId="219707255">
    <w:abstractNumId w:val="36"/>
  </w:num>
  <w:num w:numId="5" w16cid:durableId="1652252092">
    <w:abstractNumId w:val="8"/>
  </w:num>
  <w:num w:numId="6" w16cid:durableId="963148996">
    <w:abstractNumId w:val="3"/>
  </w:num>
  <w:num w:numId="7" w16cid:durableId="817724215">
    <w:abstractNumId w:val="18"/>
  </w:num>
  <w:num w:numId="8" w16cid:durableId="1476410157">
    <w:abstractNumId w:val="33"/>
  </w:num>
  <w:num w:numId="9" w16cid:durableId="1511988888">
    <w:abstractNumId w:val="6"/>
  </w:num>
  <w:num w:numId="10" w16cid:durableId="20364228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5883843">
    <w:abstractNumId w:val="26"/>
  </w:num>
  <w:num w:numId="12" w16cid:durableId="438570777">
    <w:abstractNumId w:val="28"/>
  </w:num>
  <w:num w:numId="13" w16cid:durableId="742416217">
    <w:abstractNumId w:val="16"/>
  </w:num>
  <w:num w:numId="14" w16cid:durableId="3611354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35299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01052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5284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55145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6083860">
    <w:abstractNumId w:val="2"/>
  </w:num>
  <w:num w:numId="20" w16cid:durableId="667562366">
    <w:abstractNumId w:val="25"/>
  </w:num>
  <w:num w:numId="21" w16cid:durableId="654139993">
    <w:abstractNumId w:val="38"/>
  </w:num>
  <w:num w:numId="22" w16cid:durableId="1285385099">
    <w:abstractNumId w:val="13"/>
  </w:num>
  <w:num w:numId="23" w16cid:durableId="1238705335">
    <w:abstractNumId w:val="21"/>
  </w:num>
  <w:num w:numId="24" w16cid:durableId="115562035">
    <w:abstractNumId w:val="1"/>
  </w:num>
  <w:num w:numId="25" w16cid:durableId="163132086">
    <w:abstractNumId w:val="37"/>
  </w:num>
  <w:num w:numId="26" w16cid:durableId="1424572439">
    <w:abstractNumId w:val="31"/>
  </w:num>
  <w:num w:numId="27" w16cid:durableId="2092727892">
    <w:abstractNumId w:val="35"/>
  </w:num>
  <w:num w:numId="28" w16cid:durableId="1423332318">
    <w:abstractNumId w:val="24"/>
  </w:num>
  <w:num w:numId="29" w16cid:durableId="1846742090">
    <w:abstractNumId w:val="7"/>
  </w:num>
  <w:num w:numId="30" w16cid:durableId="655258324">
    <w:abstractNumId w:val="14"/>
  </w:num>
  <w:num w:numId="31" w16cid:durableId="1389573865">
    <w:abstractNumId w:val="22"/>
  </w:num>
  <w:num w:numId="32" w16cid:durableId="851803172">
    <w:abstractNumId w:val="10"/>
  </w:num>
  <w:num w:numId="33" w16cid:durableId="1187988074">
    <w:abstractNumId w:val="9"/>
  </w:num>
  <w:num w:numId="34" w16cid:durableId="1074746271">
    <w:abstractNumId w:val="5"/>
  </w:num>
  <w:num w:numId="35" w16cid:durableId="2094426997">
    <w:abstractNumId w:val="34"/>
  </w:num>
  <w:num w:numId="36" w16cid:durableId="661928153">
    <w:abstractNumId w:val="20"/>
  </w:num>
  <w:num w:numId="37" w16cid:durableId="128518583">
    <w:abstractNumId w:val="11"/>
  </w:num>
  <w:num w:numId="38" w16cid:durableId="1995572153">
    <w:abstractNumId w:val="23"/>
  </w:num>
  <w:num w:numId="39" w16cid:durableId="95167223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56"/>
    <w:rsid w:val="00001CCF"/>
    <w:rsid w:val="00003568"/>
    <w:rsid w:val="000039B9"/>
    <w:rsid w:val="00003A3F"/>
    <w:rsid w:val="00003AF9"/>
    <w:rsid w:val="00004A08"/>
    <w:rsid w:val="00005D3D"/>
    <w:rsid w:val="0000615F"/>
    <w:rsid w:val="00006991"/>
    <w:rsid w:val="00007082"/>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2104"/>
    <w:rsid w:val="00023019"/>
    <w:rsid w:val="000238BE"/>
    <w:rsid w:val="000261FD"/>
    <w:rsid w:val="00026246"/>
    <w:rsid w:val="00026673"/>
    <w:rsid w:val="00026690"/>
    <w:rsid w:val="00026D16"/>
    <w:rsid w:val="00030220"/>
    <w:rsid w:val="00030C02"/>
    <w:rsid w:val="00030CCF"/>
    <w:rsid w:val="00030F06"/>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2F0A"/>
    <w:rsid w:val="000543B5"/>
    <w:rsid w:val="000546BD"/>
    <w:rsid w:val="00054712"/>
    <w:rsid w:val="00055235"/>
    <w:rsid w:val="000561CC"/>
    <w:rsid w:val="000571AD"/>
    <w:rsid w:val="00057346"/>
    <w:rsid w:val="000574FF"/>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67B3C"/>
    <w:rsid w:val="0007051B"/>
    <w:rsid w:val="000714BF"/>
    <w:rsid w:val="00072213"/>
    <w:rsid w:val="00072F31"/>
    <w:rsid w:val="00072FE6"/>
    <w:rsid w:val="000738C7"/>
    <w:rsid w:val="00073C31"/>
    <w:rsid w:val="00073FA6"/>
    <w:rsid w:val="000749D7"/>
    <w:rsid w:val="00074A01"/>
    <w:rsid w:val="0007511C"/>
    <w:rsid w:val="0007559C"/>
    <w:rsid w:val="00075A8F"/>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D57"/>
    <w:rsid w:val="00087EFE"/>
    <w:rsid w:val="000903D5"/>
    <w:rsid w:val="000904B3"/>
    <w:rsid w:val="00090E79"/>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41D8"/>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B7D19"/>
    <w:rsid w:val="000C006A"/>
    <w:rsid w:val="000C017C"/>
    <w:rsid w:val="000C02F3"/>
    <w:rsid w:val="000C12E1"/>
    <w:rsid w:val="000C1AE5"/>
    <w:rsid w:val="000C1F59"/>
    <w:rsid w:val="000C2217"/>
    <w:rsid w:val="000C25AE"/>
    <w:rsid w:val="000C2ED6"/>
    <w:rsid w:val="000C3F71"/>
    <w:rsid w:val="000C4DF9"/>
    <w:rsid w:val="000C5CD0"/>
    <w:rsid w:val="000C5D95"/>
    <w:rsid w:val="000C6068"/>
    <w:rsid w:val="000D0B55"/>
    <w:rsid w:val="000D13D6"/>
    <w:rsid w:val="000D18E9"/>
    <w:rsid w:val="000D26D8"/>
    <w:rsid w:val="000D412D"/>
    <w:rsid w:val="000D4406"/>
    <w:rsid w:val="000D4B9C"/>
    <w:rsid w:val="000D4E2B"/>
    <w:rsid w:val="000D5039"/>
    <w:rsid w:val="000D5C58"/>
    <w:rsid w:val="000D638A"/>
    <w:rsid w:val="000E083B"/>
    <w:rsid w:val="000E0EAE"/>
    <w:rsid w:val="000E1743"/>
    <w:rsid w:val="000E266E"/>
    <w:rsid w:val="000E2FD9"/>
    <w:rsid w:val="000E31D4"/>
    <w:rsid w:val="000E3448"/>
    <w:rsid w:val="000E37BD"/>
    <w:rsid w:val="000E430C"/>
    <w:rsid w:val="000E45F0"/>
    <w:rsid w:val="000E4D68"/>
    <w:rsid w:val="000E51D0"/>
    <w:rsid w:val="000E5999"/>
    <w:rsid w:val="000E6130"/>
    <w:rsid w:val="000E6657"/>
    <w:rsid w:val="000E681E"/>
    <w:rsid w:val="000E7154"/>
    <w:rsid w:val="000E71F1"/>
    <w:rsid w:val="000E763D"/>
    <w:rsid w:val="000F01E1"/>
    <w:rsid w:val="000F11C3"/>
    <w:rsid w:val="000F1287"/>
    <w:rsid w:val="000F1809"/>
    <w:rsid w:val="000F1C8C"/>
    <w:rsid w:val="000F2282"/>
    <w:rsid w:val="000F28A5"/>
    <w:rsid w:val="000F32C7"/>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278BB"/>
    <w:rsid w:val="0013010B"/>
    <w:rsid w:val="0013140B"/>
    <w:rsid w:val="001329A7"/>
    <w:rsid w:val="0013353A"/>
    <w:rsid w:val="00133C40"/>
    <w:rsid w:val="00134825"/>
    <w:rsid w:val="001351A4"/>
    <w:rsid w:val="00135EEE"/>
    <w:rsid w:val="001365CA"/>
    <w:rsid w:val="0013703C"/>
    <w:rsid w:val="001378E4"/>
    <w:rsid w:val="001404CC"/>
    <w:rsid w:val="00140D50"/>
    <w:rsid w:val="00142352"/>
    <w:rsid w:val="001424F3"/>
    <w:rsid w:val="0014359C"/>
    <w:rsid w:val="00143940"/>
    <w:rsid w:val="00143F3F"/>
    <w:rsid w:val="0014414A"/>
    <w:rsid w:val="0014541E"/>
    <w:rsid w:val="00145978"/>
    <w:rsid w:val="00146095"/>
    <w:rsid w:val="00146BC9"/>
    <w:rsid w:val="00147397"/>
    <w:rsid w:val="00147895"/>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222"/>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205"/>
    <w:rsid w:val="001904E1"/>
    <w:rsid w:val="001912E2"/>
    <w:rsid w:val="0019130D"/>
    <w:rsid w:val="00191CEF"/>
    <w:rsid w:val="00191D29"/>
    <w:rsid w:val="001920B3"/>
    <w:rsid w:val="001926B1"/>
    <w:rsid w:val="00192B6B"/>
    <w:rsid w:val="00192ED3"/>
    <w:rsid w:val="00193AE0"/>
    <w:rsid w:val="00193D61"/>
    <w:rsid w:val="00194439"/>
    <w:rsid w:val="00194544"/>
    <w:rsid w:val="00194723"/>
    <w:rsid w:val="00194983"/>
    <w:rsid w:val="0019525C"/>
    <w:rsid w:val="001954F1"/>
    <w:rsid w:val="0019597B"/>
    <w:rsid w:val="00195BD8"/>
    <w:rsid w:val="00195C8A"/>
    <w:rsid w:val="0019623B"/>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8CA"/>
    <w:rsid w:val="001B0E43"/>
    <w:rsid w:val="001B1389"/>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EE8"/>
    <w:rsid w:val="001C305A"/>
    <w:rsid w:val="001C3A07"/>
    <w:rsid w:val="001C3D72"/>
    <w:rsid w:val="001C468D"/>
    <w:rsid w:val="001C49AE"/>
    <w:rsid w:val="001C4F12"/>
    <w:rsid w:val="001C635E"/>
    <w:rsid w:val="001C6757"/>
    <w:rsid w:val="001C7F48"/>
    <w:rsid w:val="001D51E7"/>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E56"/>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806"/>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1DB"/>
    <w:rsid w:val="0025061E"/>
    <w:rsid w:val="002510C4"/>
    <w:rsid w:val="00251356"/>
    <w:rsid w:val="00251635"/>
    <w:rsid w:val="00251B1C"/>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DE7"/>
    <w:rsid w:val="00266187"/>
    <w:rsid w:val="002664F9"/>
    <w:rsid w:val="00267703"/>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647"/>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08D"/>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E6E45"/>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20A"/>
    <w:rsid w:val="003155D3"/>
    <w:rsid w:val="00316D64"/>
    <w:rsid w:val="0031757A"/>
    <w:rsid w:val="00317AC3"/>
    <w:rsid w:val="0032046A"/>
    <w:rsid w:val="00320A34"/>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823"/>
    <w:rsid w:val="00333BFA"/>
    <w:rsid w:val="00334EB8"/>
    <w:rsid w:val="0033575F"/>
    <w:rsid w:val="00335A01"/>
    <w:rsid w:val="00335DA5"/>
    <w:rsid w:val="00336B1D"/>
    <w:rsid w:val="003406FD"/>
    <w:rsid w:val="00340882"/>
    <w:rsid w:val="00340987"/>
    <w:rsid w:val="00340F7A"/>
    <w:rsid w:val="00341929"/>
    <w:rsid w:val="0034196E"/>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3C7"/>
    <w:rsid w:val="0034767C"/>
    <w:rsid w:val="003477AB"/>
    <w:rsid w:val="0035041E"/>
    <w:rsid w:val="0035091B"/>
    <w:rsid w:val="0035241D"/>
    <w:rsid w:val="00352626"/>
    <w:rsid w:val="00352C40"/>
    <w:rsid w:val="0035320F"/>
    <w:rsid w:val="003536CF"/>
    <w:rsid w:val="00353F4E"/>
    <w:rsid w:val="00355743"/>
    <w:rsid w:val="00355846"/>
    <w:rsid w:val="00355D42"/>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0DD"/>
    <w:rsid w:val="00386A7C"/>
    <w:rsid w:val="003878F0"/>
    <w:rsid w:val="003903FB"/>
    <w:rsid w:val="0039114B"/>
    <w:rsid w:val="003918AE"/>
    <w:rsid w:val="00392458"/>
    <w:rsid w:val="0039299B"/>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AB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13AF"/>
    <w:rsid w:val="003E2296"/>
    <w:rsid w:val="003E23F7"/>
    <w:rsid w:val="003E3871"/>
    <w:rsid w:val="003E436D"/>
    <w:rsid w:val="003E4C10"/>
    <w:rsid w:val="003E4DB9"/>
    <w:rsid w:val="003E4E8A"/>
    <w:rsid w:val="003E51C1"/>
    <w:rsid w:val="003E6F3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6D0A"/>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339"/>
    <w:rsid w:val="0043335A"/>
    <w:rsid w:val="00434832"/>
    <w:rsid w:val="00435186"/>
    <w:rsid w:val="00435437"/>
    <w:rsid w:val="004356A8"/>
    <w:rsid w:val="0043589B"/>
    <w:rsid w:val="00435D59"/>
    <w:rsid w:val="004361C9"/>
    <w:rsid w:val="00436201"/>
    <w:rsid w:val="00436C5B"/>
    <w:rsid w:val="00437D74"/>
    <w:rsid w:val="00440394"/>
    <w:rsid w:val="00440809"/>
    <w:rsid w:val="00440E78"/>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3CFE"/>
    <w:rsid w:val="004642FA"/>
    <w:rsid w:val="0046472C"/>
    <w:rsid w:val="00464D07"/>
    <w:rsid w:val="004658BF"/>
    <w:rsid w:val="00467B1D"/>
    <w:rsid w:val="00471043"/>
    <w:rsid w:val="004713B5"/>
    <w:rsid w:val="00472F7A"/>
    <w:rsid w:val="00472F8C"/>
    <w:rsid w:val="004730BE"/>
    <w:rsid w:val="0047509D"/>
    <w:rsid w:val="0047554A"/>
    <w:rsid w:val="004758C1"/>
    <w:rsid w:val="00475F9B"/>
    <w:rsid w:val="0047687E"/>
    <w:rsid w:val="00477068"/>
    <w:rsid w:val="00477E28"/>
    <w:rsid w:val="00480607"/>
    <w:rsid w:val="00482A1E"/>
    <w:rsid w:val="00482BC0"/>
    <w:rsid w:val="00483462"/>
    <w:rsid w:val="00483E10"/>
    <w:rsid w:val="004847DE"/>
    <w:rsid w:val="00485E23"/>
    <w:rsid w:val="0048654D"/>
    <w:rsid w:val="004867B9"/>
    <w:rsid w:val="00486B0D"/>
    <w:rsid w:val="00487DF4"/>
    <w:rsid w:val="004909CF"/>
    <w:rsid w:val="00492862"/>
    <w:rsid w:val="004940CB"/>
    <w:rsid w:val="00494B5D"/>
    <w:rsid w:val="0049538A"/>
    <w:rsid w:val="00495F71"/>
    <w:rsid w:val="004962BC"/>
    <w:rsid w:val="00496EFB"/>
    <w:rsid w:val="00497697"/>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225"/>
    <w:rsid w:val="004A5A9A"/>
    <w:rsid w:val="004A6248"/>
    <w:rsid w:val="004A7485"/>
    <w:rsid w:val="004A7F0E"/>
    <w:rsid w:val="004B01D9"/>
    <w:rsid w:val="004B0E0C"/>
    <w:rsid w:val="004B1C98"/>
    <w:rsid w:val="004B219C"/>
    <w:rsid w:val="004B2B8B"/>
    <w:rsid w:val="004B2DE4"/>
    <w:rsid w:val="004B3B5C"/>
    <w:rsid w:val="004B4E7B"/>
    <w:rsid w:val="004B57E8"/>
    <w:rsid w:val="004B6BCA"/>
    <w:rsid w:val="004B6FBD"/>
    <w:rsid w:val="004B7455"/>
    <w:rsid w:val="004C03F1"/>
    <w:rsid w:val="004C076A"/>
    <w:rsid w:val="004C0C4F"/>
    <w:rsid w:val="004C11AA"/>
    <w:rsid w:val="004C22B8"/>
    <w:rsid w:val="004C29F1"/>
    <w:rsid w:val="004C34F4"/>
    <w:rsid w:val="004C3894"/>
    <w:rsid w:val="004C40E5"/>
    <w:rsid w:val="004C42C8"/>
    <w:rsid w:val="004C4413"/>
    <w:rsid w:val="004C7DC4"/>
    <w:rsid w:val="004C7E0B"/>
    <w:rsid w:val="004C7E53"/>
    <w:rsid w:val="004D017C"/>
    <w:rsid w:val="004D0866"/>
    <w:rsid w:val="004D0AA0"/>
    <w:rsid w:val="004D1010"/>
    <w:rsid w:val="004D1673"/>
    <w:rsid w:val="004D248A"/>
    <w:rsid w:val="004D2FB8"/>
    <w:rsid w:val="004D459D"/>
    <w:rsid w:val="004D49FC"/>
    <w:rsid w:val="004D59EA"/>
    <w:rsid w:val="004D6A63"/>
    <w:rsid w:val="004D7776"/>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549"/>
    <w:rsid w:val="004E7957"/>
    <w:rsid w:val="004E7FB6"/>
    <w:rsid w:val="004F05D7"/>
    <w:rsid w:val="004F0C1D"/>
    <w:rsid w:val="004F1A11"/>
    <w:rsid w:val="004F1C97"/>
    <w:rsid w:val="004F1E4F"/>
    <w:rsid w:val="004F29C8"/>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2304"/>
    <w:rsid w:val="005032DE"/>
    <w:rsid w:val="005033DA"/>
    <w:rsid w:val="005035B0"/>
    <w:rsid w:val="00503A5B"/>
    <w:rsid w:val="00503E5F"/>
    <w:rsid w:val="005047B8"/>
    <w:rsid w:val="00504AD9"/>
    <w:rsid w:val="0050534C"/>
    <w:rsid w:val="00506996"/>
    <w:rsid w:val="005070CC"/>
    <w:rsid w:val="005070F4"/>
    <w:rsid w:val="00507EBA"/>
    <w:rsid w:val="005107DF"/>
    <w:rsid w:val="005110A6"/>
    <w:rsid w:val="0051113D"/>
    <w:rsid w:val="005122FE"/>
    <w:rsid w:val="0051270F"/>
    <w:rsid w:val="00512760"/>
    <w:rsid w:val="00512E53"/>
    <w:rsid w:val="0051329C"/>
    <w:rsid w:val="00513AFB"/>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7265"/>
    <w:rsid w:val="00547443"/>
    <w:rsid w:val="005505A6"/>
    <w:rsid w:val="005505BF"/>
    <w:rsid w:val="00550751"/>
    <w:rsid w:val="00550C47"/>
    <w:rsid w:val="00551B0D"/>
    <w:rsid w:val="00552C23"/>
    <w:rsid w:val="00553286"/>
    <w:rsid w:val="00553E2C"/>
    <w:rsid w:val="0055476C"/>
    <w:rsid w:val="00554F53"/>
    <w:rsid w:val="005576C1"/>
    <w:rsid w:val="00557959"/>
    <w:rsid w:val="00557CBD"/>
    <w:rsid w:val="005605D0"/>
    <w:rsid w:val="00560AD2"/>
    <w:rsid w:val="00561265"/>
    <w:rsid w:val="00561332"/>
    <w:rsid w:val="00561DBA"/>
    <w:rsid w:val="00562187"/>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274"/>
    <w:rsid w:val="00567348"/>
    <w:rsid w:val="00567497"/>
    <w:rsid w:val="005675B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320"/>
    <w:rsid w:val="005846F8"/>
    <w:rsid w:val="0058525D"/>
    <w:rsid w:val="00585C84"/>
    <w:rsid w:val="00587BAC"/>
    <w:rsid w:val="00587E05"/>
    <w:rsid w:val="00590005"/>
    <w:rsid w:val="00591FAF"/>
    <w:rsid w:val="00592D3B"/>
    <w:rsid w:val="00593111"/>
    <w:rsid w:val="00593816"/>
    <w:rsid w:val="00593D67"/>
    <w:rsid w:val="00594FA6"/>
    <w:rsid w:val="0059584F"/>
    <w:rsid w:val="00595F1A"/>
    <w:rsid w:val="00595F8E"/>
    <w:rsid w:val="00596264"/>
    <w:rsid w:val="005964CC"/>
    <w:rsid w:val="00596895"/>
    <w:rsid w:val="00596BDA"/>
    <w:rsid w:val="00597972"/>
    <w:rsid w:val="005A07D8"/>
    <w:rsid w:val="005A0C5B"/>
    <w:rsid w:val="005A3D0D"/>
    <w:rsid w:val="005A4255"/>
    <w:rsid w:val="005A4C53"/>
    <w:rsid w:val="005A5204"/>
    <w:rsid w:val="005A52E6"/>
    <w:rsid w:val="005A5610"/>
    <w:rsid w:val="005B0749"/>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6B49"/>
    <w:rsid w:val="005D7383"/>
    <w:rsid w:val="005D7A77"/>
    <w:rsid w:val="005D7D8C"/>
    <w:rsid w:val="005E0667"/>
    <w:rsid w:val="005E25A4"/>
    <w:rsid w:val="005E2700"/>
    <w:rsid w:val="005E29E3"/>
    <w:rsid w:val="005E36FB"/>
    <w:rsid w:val="005E3AF5"/>
    <w:rsid w:val="005E3B81"/>
    <w:rsid w:val="005E4667"/>
    <w:rsid w:val="005E5976"/>
    <w:rsid w:val="005E5DB6"/>
    <w:rsid w:val="005E5FE0"/>
    <w:rsid w:val="005E655D"/>
    <w:rsid w:val="005F0E6E"/>
    <w:rsid w:val="005F13F0"/>
    <w:rsid w:val="005F1501"/>
    <w:rsid w:val="005F28E9"/>
    <w:rsid w:val="005F2D7B"/>
    <w:rsid w:val="005F348F"/>
    <w:rsid w:val="005F35B9"/>
    <w:rsid w:val="005F3DEF"/>
    <w:rsid w:val="005F3FEB"/>
    <w:rsid w:val="005F4419"/>
    <w:rsid w:val="005F45C6"/>
    <w:rsid w:val="005F4815"/>
    <w:rsid w:val="005F4A5E"/>
    <w:rsid w:val="005F4C14"/>
    <w:rsid w:val="005F5007"/>
    <w:rsid w:val="005F55FD"/>
    <w:rsid w:val="005F5F2C"/>
    <w:rsid w:val="005F68D4"/>
    <w:rsid w:val="005F6991"/>
    <w:rsid w:val="005F70E4"/>
    <w:rsid w:val="005F7392"/>
    <w:rsid w:val="005F7EBF"/>
    <w:rsid w:val="006015A1"/>
    <w:rsid w:val="006015E1"/>
    <w:rsid w:val="00601B91"/>
    <w:rsid w:val="00601DD0"/>
    <w:rsid w:val="0060200D"/>
    <w:rsid w:val="00603E31"/>
    <w:rsid w:val="006041B7"/>
    <w:rsid w:val="00605D03"/>
    <w:rsid w:val="00606CBD"/>
    <w:rsid w:val="00607C46"/>
    <w:rsid w:val="0061175B"/>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414"/>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69B"/>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54AA"/>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6F6"/>
    <w:rsid w:val="00670373"/>
    <w:rsid w:val="00670606"/>
    <w:rsid w:val="00670FA2"/>
    <w:rsid w:val="00671B2B"/>
    <w:rsid w:val="00671D4E"/>
    <w:rsid w:val="00671DB5"/>
    <w:rsid w:val="00671E8F"/>
    <w:rsid w:val="006727BF"/>
    <w:rsid w:val="0067281B"/>
    <w:rsid w:val="00673538"/>
    <w:rsid w:val="00677B00"/>
    <w:rsid w:val="00677F40"/>
    <w:rsid w:val="00680281"/>
    <w:rsid w:val="00680373"/>
    <w:rsid w:val="00681CDE"/>
    <w:rsid w:val="006824FC"/>
    <w:rsid w:val="0068448B"/>
    <w:rsid w:val="00685C49"/>
    <w:rsid w:val="00687997"/>
    <w:rsid w:val="00687E47"/>
    <w:rsid w:val="0069058D"/>
    <w:rsid w:val="006912EA"/>
    <w:rsid w:val="00692635"/>
    <w:rsid w:val="00693C7B"/>
    <w:rsid w:val="00694911"/>
    <w:rsid w:val="006953F5"/>
    <w:rsid w:val="006966D7"/>
    <w:rsid w:val="00696EED"/>
    <w:rsid w:val="006A02C4"/>
    <w:rsid w:val="006A0320"/>
    <w:rsid w:val="006A0559"/>
    <w:rsid w:val="006A1655"/>
    <w:rsid w:val="006A19E0"/>
    <w:rsid w:val="006A1A30"/>
    <w:rsid w:val="006A24E5"/>
    <w:rsid w:val="006A2689"/>
    <w:rsid w:val="006A2889"/>
    <w:rsid w:val="006A2DF5"/>
    <w:rsid w:val="006A3415"/>
    <w:rsid w:val="006A39B7"/>
    <w:rsid w:val="006A4AF7"/>
    <w:rsid w:val="006A539D"/>
    <w:rsid w:val="006A58FD"/>
    <w:rsid w:val="006A614E"/>
    <w:rsid w:val="006A61B1"/>
    <w:rsid w:val="006A6750"/>
    <w:rsid w:val="006A675A"/>
    <w:rsid w:val="006A6A5B"/>
    <w:rsid w:val="006A7476"/>
    <w:rsid w:val="006B0118"/>
    <w:rsid w:val="006B0550"/>
    <w:rsid w:val="006B1131"/>
    <w:rsid w:val="006B257C"/>
    <w:rsid w:val="006B3506"/>
    <w:rsid w:val="006B3563"/>
    <w:rsid w:val="006B3FBF"/>
    <w:rsid w:val="006B45DE"/>
    <w:rsid w:val="006B4773"/>
    <w:rsid w:val="006B4B0E"/>
    <w:rsid w:val="006B4D7E"/>
    <w:rsid w:val="006B5492"/>
    <w:rsid w:val="006B5692"/>
    <w:rsid w:val="006B56F2"/>
    <w:rsid w:val="006B7386"/>
    <w:rsid w:val="006C176F"/>
    <w:rsid w:val="006C1CEA"/>
    <w:rsid w:val="006C1E34"/>
    <w:rsid w:val="006C29FF"/>
    <w:rsid w:val="006C2ED7"/>
    <w:rsid w:val="006C4A69"/>
    <w:rsid w:val="006C5438"/>
    <w:rsid w:val="006C5AA5"/>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1121"/>
    <w:rsid w:val="006E28D7"/>
    <w:rsid w:val="006E2957"/>
    <w:rsid w:val="006E2B14"/>
    <w:rsid w:val="006E42EC"/>
    <w:rsid w:val="006E533D"/>
    <w:rsid w:val="006E5861"/>
    <w:rsid w:val="006E6883"/>
    <w:rsid w:val="006E75C7"/>
    <w:rsid w:val="006E7679"/>
    <w:rsid w:val="006F1F4B"/>
    <w:rsid w:val="006F2ECD"/>
    <w:rsid w:val="006F2F71"/>
    <w:rsid w:val="006F3584"/>
    <w:rsid w:val="006F486C"/>
    <w:rsid w:val="006F586D"/>
    <w:rsid w:val="006F631C"/>
    <w:rsid w:val="006F6DAA"/>
    <w:rsid w:val="006F7115"/>
    <w:rsid w:val="006F7332"/>
    <w:rsid w:val="006F73A9"/>
    <w:rsid w:val="006F77A8"/>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909"/>
    <w:rsid w:val="00717D94"/>
    <w:rsid w:val="00720E2A"/>
    <w:rsid w:val="007214B3"/>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3E53"/>
    <w:rsid w:val="00734BBA"/>
    <w:rsid w:val="0073567D"/>
    <w:rsid w:val="00735BCF"/>
    <w:rsid w:val="00735C0D"/>
    <w:rsid w:val="00735E40"/>
    <w:rsid w:val="0073602A"/>
    <w:rsid w:val="00736E69"/>
    <w:rsid w:val="00736EA4"/>
    <w:rsid w:val="00736ECE"/>
    <w:rsid w:val="0073711D"/>
    <w:rsid w:val="0073778F"/>
    <w:rsid w:val="007377BA"/>
    <w:rsid w:val="00740BAA"/>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17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50B"/>
    <w:rsid w:val="00755F3B"/>
    <w:rsid w:val="007560A1"/>
    <w:rsid w:val="007566CB"/>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77BE9"/>
    <w:rsid w:val="007818FF"/>
    <w:rsid w:val="00782BF8"/>
    <w:rsid w:val="007834AA"/>
    <w:rsid w:val="00783536"/>
    <w:rsid w:val="0078368E"/>
    <w:rsid w:val="00783C19"/>
    <w:rsid w:val="00785172"/>
    <w:rsid w:val="00785F17"/>
    <w:rsid w:val="00785FF3"/>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6F5"/>
    <w:rsid w:val="007A059A"/>
    <w:rsid w:val="007A0F1C"/>
    <w:rsid w:val="007A130B"/>
    <w:rsid w:val="007A50A9"/>
    <w:rsid w:val="007A5BDA"/>
    <w:rsid w:val="007A769D"/>
    <w:rsid w:val="007A7D55"/>
    <w:rsid w:val="007A7E8A"/>
    <w:rsid w:val="007B12FF"/>
    <w:rsid w:val="007B185F"/>
    <w:rsid w:val="007B29FA"/>
    <w:rsid w:val="007B2A01"/>
    <w:rsid w:val="007B2E75"/>
    <w:rsid w:val="007B39E1"/>
    <w:rsid w:val="007B4DFE"/>
    <w:rsid w:val="007B6219"/>
    <w:rsid w:val="007B6AEC"/>
    <w:rsid w:val="007C0612"/>
    <w:rsid w:val="007C0697"/>
    <w:rsid w:val="007C0C27"/>
    <w:rsid w:val="007C348D"/>
    <w:rsid w:val="007C3B9B"/>
    <w:rsid w:val="007C427A"/>
    <w:rsid w:val="007C483C"/>
    <w:rsid w:val="007C484E"/>
    <w:rsid w:val="007C4972"/>
    <w:rsid w:val="007C4FA1"/>
    <w:rsid w:val="007C55E4"/>
    <w:rsid w:val="007C632A"/>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0C1B"/>
    <w:rsid w:val="007E1624"/>
    <w:rsid w:val="007E1893"/>
    <w:rsid w:val="007E2CF6"/>
    <w:rsid w:val="007E301F"/>
    <w:rsid w:val="007E3D46"/>
    <w:rsid w:val="007E3D62"/>
    <w:rsid w:val="007E625C"/>
    <w:rsid w:val="007E6C65"/>
    <w:rsid w:val="007E7010"/>
    <w:rsid w:val="007F0164"/>
    <w:rsid w:val="007F1A0D"/>
    <w:rsid w:val="007F1B2E"/>
    <w:rsid w:val="007F1B84"/>
    <w:rsid w:val="007F2173"/>
    <w:rsid w:val="007F3812"/>
    <w:rsid w:val="007F3D95"/>
    <w:rsid w:val="007F42B3"/>
    <w:rsid w:val="007F47E7"/>
    <w:rsid w:val="007F4F75"/>
    <w:rsid w:val="007F5196"/>
    <w:rsid w:val="007F6402"/>
    <w:rsid w:val="007F65C2"/>
    <w:rsid w:val="007F6F26"/>
    <w:rsid w:val="007F7397"/>
    <w:rsid w:val="0080046E"/>
    <w:rsid w:val="0080056C"/>
    <w:rsid w:val="0080269D"/>
    <w:rsid w:val="008040CB"/>
    <w:rsid w:val="008043C9"/>
    <w:rsid w:val="00806044"/>
    <w:rsid w:val="00807185"/>
    <w:rsid w:val="00807B75"/>
    <w:rsid w:val="00810237"/>
    <w:rsid w:val="00810AF3"/>
    <w:rsid w:val="00813105"/>
    <w:rsid w:val="00813B3B"/>
    <w:rsid w:val="00814153"/>
    <w:rsid w:val="0081425E"/>
    <w:rsid w:val="008142E7"/>
    <w:rsid w:val="00814F72"/>
    <w:rsid w:val="008150F0"/>
    <w:rsid w:val="0081559D"/>
    <w:rsid w:val="00816837"/>
    <w:rsid w:val="008176D9"/>
    <w:rsid w:val="00817AB9"/>
    <w:rsid w:val="00820787"/>
    <w:rsid w:val="0082094F"/>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050"/>
    <w:rsid w:val="0084174D"/>
    <w:rsid w:val="008417FF"/>
    <w:rsid w:val="00841A95"/>
    <w:rsid w:val="00841D69"/>
    <w:rsid w:val="00841F51"/>
    <w:rsid w:val="00841F69"/>
    <w:rsid w:val="008429BA"/>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710"/>
    <w:rsid w:val="00877A5D"/>
    <w:rsid w:val="008802B8"/>
    <w:rsid w:val="00881064"/>
    <w:rsid w:val="0088228F"/>
    <w:rsid w:val="008829B2"/>
    <w:rsid w:val="008835A9"/>
    <w:rsid w:val="00884B13"/>
    <w:rsid w:val="0088657A"/>
    <w:rsid w:val="00886C5B"/>
    <w:rsid w:val="00887B5D"/>
    <w:rsid w:val="008903B1"/>
    <w:rsid w:val="008910AC"/>
    <w:rsid w:val="00892B63"/>
    <w:rsid w:val="0089307B"/>
    <w:rsid w:val="008930CD"/>
    <w:rsid w:val="008931B4"/>
    <w:rsid w:val="0089331B"/>
    <w:rsid w:val="008933BC"/>
    <w:rsid w:val="00893C2B"/>
    <w:rsid w:val="00894115"/>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09F0"/>
    <w:rsid w:val="008B12C0"/>
    <w:rsid w:val="008B1FB2"/>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3F64"/>
    <w:rsid w:val="008D6F67"/>
    <w:rsid w:val="008D704D"/>
    <w:rsid w:val="008E05BE"/>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9AA"/>
    <w:rsid w:val="008F1C0B"/>
    <w:rsid w:val="008F2477"/>
    <w:rsid w:val="008F2A7A"/>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4DAA"/>
    <w:rsid w:val="0090544A"/>
    <w:rsid w:val="0090570A"/>
    <w:rsid w:val="00905F9E"/>
    <w:rsid w:val="00910FAA"/>
    <w:rsid w:val="009122A7"/>
    <w:rsid w:val="00912795"/>
    <w:rsid w:val="00913EE3"/>
    <w:rsid w:val="00914D3F"/>
    <w:rsid w:val="0091557F"/>
    <w:rsid w:val="00915EBC"/>
    <w:rsid w:val="0091615C"/>
    <w:rsid w:val="00916CA4"/>
    <w:rsid w:val="00916DDB"/>
    <w:rsid w:val="00917759"/>
    <w:rsid w:val="0091DCB7"/>
    <w:rsid w:val="0092026D"/>
    <w:rsid w:val="00920619"/>
    <w:rsid w:val="009207CE"/>
    <w:rsid w:val="00920A13"/>
    <w:rsid w:val="00920DF2"/>
    <w:rsid w:val="00923A02"/>
    <w:rsid w:val="009245B2"/>
    <w:rsid w:val="00924B58"/>
    <w:rsid w:val="00925348"/>
    <w:rsid w:val="009265B6"/>
    <w:rsid w:val="00927D63"/>
    <w:rsid w:val="00927FB2"/>
    <w:rsid w:val="00927FFC"/>
    <w:rsid w:val="009302A6"/>
    <w:rsid w:val="0093049E"/>
    <w:rsid w:val="00931CA2"/>
    <w:rsid w:val="00931E5B"/>
    <w:rsid w:val="0093234E"/>
    <w:rsid w:val="0093252D"/>
    <w:rsid w:val="00933845"/>
    <w:rsid w:val="00934E53"/>
    <w:rsid w:val="00935371"/>
    <w:rsid w:val="00937444"/>
    <w:rsid w:val="0093767A"/>
    <w:rsid w:val="009408EF"/>
    <w:rsid w:val="00941625"/>
    <w:rsid w:val="0094210F"/>
    <w:rsid w:val="009425A7"/>
    <w:rsid w:val="00942B80"/>
    <w:rsid w:val="00942BCA"/>
    <w:rsid w:val="009438E2"/>
    <w:rsid w:val="00946722"/>
    <w:rsid w:val="009502F5"/>
    <w:rsid w:val="0095251F"/>
    <w:rsid w:val="00952A6D"/>
    <w:rsid w:val="009549FF"/>
    <w:rsid w:val="00954A8F"/>
    <w:rsid w:val="00955F2F"/>
    <w:rsid w:val="0095653E"/>
    <w:rsid w:val="00956A4E"/>
    <w:rsid w:val="00956AB5"/>
    <w:rsid w:val="00956DE7"/>
    <w:rsid w:val="00957893"/>
    <w:rsid w:val="00960A92"/>
    <w:rsid w:val="00961502"/>
    <w:rsid w:val="00961943"/>
    <w:rsid w:val="00961DB7"/>
    <w:rsid w:val="0096248C"/>
    <w:rsid w:val="00963009"/>
    <w:rsid w:val="0096353F"/>
    <w:rsid w:val="009639A7"/>
    <w:rsid w:val="009639C8"/>
    <w:rsid w:val="00963D8D"/>
    <w:rsid w:val="00963E07"/>
    <w:rsid w:val="00964E0B"/>
    <w:rsid w:val="009657AE"/>
    <w:rsid w:val="00965894"/>
    <w:rsid w:val="009666D7"/>
    <w:rsid w:val="00966703"/>
    <w:rsid w:val="009670AC"/>
    <w:rsid w:val="0096764F"/>
    <w:rsid w:val="009700A8"/>
    <w:rsid w:val="009707CC"/>
    <w:rsid w:val="00970BA8"/>
    <w:rsid w:val="00971170"/>
    <w:rsid w:val="009716FC"/>
    <w:rsid w:val="00971D98"/>
    <w:rsid w:val="00973E16"/>
    <w:rsid w:val="0097609B"/>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43C7"/>
    <w:rsid w:val="00995FEE"/>
    <w:rsid w:val="0099603A"/>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0CF"/>
    <w:rsid w:val="009D02CC"/>
    <w:rsid w:val="009D08A3"/>
    <w:rsid w:val="009D0DC5"/>
    <w:rsid w:val="009D1038"/>
    <w:rsid w:val="009D184C"/>
    <w:rsid w:val="009D2142"/>
    <w:rsid w:val="009D28A7"/>
    <w:rsid w:val="009D2E13"/>
    <w:rsid w:val="009D2F4F"/>
    <w:rsid w:val="009D41AE"/>
    <w:rsid w:val="009D57A5"/>
    <w:rsid w:val="009D7222"/>
    <w:rsid w:val="009D7294"/>
    <w:rsid w:val="009D7770"/>
    <w:rsid w:val="009D779F"/>
    <w:rsid w:val="009E1FFB"/>
    <w:rsid w:val="009E20B7"/>
    <w:rsid w:val="009E2403"/>
    <w:rsid w:val="009E2820"/>
    <w:rsid w:val="009E3D03"/>
    <w:rsid w:val="009E43D5"/>
    <w:rsid w:val="009E46BC"/>
    <w:rsid w:val="009E489D"/>
    <w:rsid w:val="009E4CDE"/>
    <w:rsid w:val="009E5F74"/>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08D4"/>
    <w:rsid w:val="00A0136C"/>
    <w:rsid w:val="00A01B3A"/>
    <w:rsid w:val="00A02524"/>
    <w:rsid w:val="00A033EB"/>
    <w:rsid w:val="00A0346A"/>
    <w:rsid w:val="00A0430F"/>
    <w:rsid w:val="00A04ACA"/>
    <w:rsid w:val="00A065A2"/>
    <w:rsid w:val="00A10489"/>
    <w:rsid w:val="00A10DB9"/>
    <w:rsid w:val="00A10FCA"/>
    <w:rsid w:val="00A113C1"/>
    <w:rsid w:val="00A11E57"/>
    <w:rsid w:val="00A11FB7"/>
    <w:rsid w:val="00A1297F"/>
    <w:rsid w:val="00A130D3"/>
    <w:rsid w:val="00A13EAF"/>
    <w:rsid w:val="00A144B6"/>
    <w:rsid w:val="00A147C9"/>
    <w:rsid w:val="00A14833"/>
    <w:rsid w:val="00A1776F"/>
    <w:rsid w:val="00A215B6"/>
    <w:rsid w:val="00A23B71"/>
    <w:rsid w:val="00A246D6"/>
    <w:rsid w:val="00A24A76"/>
    <w:rsid w:val="00A24FC3"/>
    <w:rsid w:val="00A25751"/>
    <w:rsid w:val="00A26601"/>
    <w:rsid w:val="00A26794"/>
    <w:rsid w:val="00A26D56"/>
    <w:rsid w:val="00A26F11"/>
    <w:rsid w:val="00A2707D"/>
    <w:rsid w:val="00A27446"/>
    <w:rsid w:val="00A27846"/>
    <w:rsid w:val="00A31078"/>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253F"/>
    <w:rsid w:val="00A529EF"/>
    <w:rsid w:val="00A52B08"/>
    <w:rsid w:val="00A52BA0"/>
    <w:rsid w:val="00A54EAE"/>
    <w:rsid w:val="00A55508"/>
    <w:rsid w:val="00A55891"/>
    <w:rsid w:val="00A55AA5"/>
    <w:rsid w:val="00A560A2"/>
    <w:rsid w:val="00A56E33"/>
    <w:rsid w:val="00A571AB"/>
    <w:rsid w:val="00A5751B"/>
    <w:rsid w:val="00A57C65"/>
    <w:rsid w:val="00A60616"/>
    <w:rsid w:val="00A60845"/>
    <w:rsid w:val="00A614BB"/>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7B0C"/>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090"/>
    <w:rsid w:val="00AC59AF"/>
    <w:rsid w:val="00AC5BD3"/>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D7E23"/>
    <w:rsid w:val="00AE0354"/>
    <w:rsid w:val="00AE07E6"/>
    <w:rsid w:val="00AE1244"/>
    <w:rsid w:val="00AE1A0D"/>
    <w:rsid w:val="00AE1C5F"/>
    <w:rsid w:val="00AE1F37"/>
    <w:rsid w:val="00AE2AEF"/>
    <w:rsid w:val="00AE2B70"/>
    <w:rsid w:val="00AE2FC6"/>
    <w:rsid w:val="00AE3439"/>
    <w:rsid w:val="00AE34E5"/>
    <w:rsid w:val="00AE422D"/>
    <w:rsid w:val="00AE4EC1"/>
    <w:rsid w:val="00AE5294"/>
    <w:rsid w:val="00AE55E5"/>
    <w:rsid w:val="00AE590F"/>
    <w:rsid w:val="00AE60D1"/>
    <w:rsid w:val="00AF0086"/>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24F"/>
    <w:rsid w:val="00B12512"/>
    <w:rsid w:val="00B128D4"/>
    <w:rsid w:val="00B14544"/>
    <w:rsid w:val="00B15291"/>
    <w:rsid w:val="00B16439"/>
    <w:rsid w:val="00B16562"/>
    <w:rsid w:val="00B176FD"/>
    <w:rsid w:val="00B17BD9"/>
    <w:rsid w:val="00B17DBA"/>
    <w:rsid w:val="00B210DB"/>
    <w:rsid w:val="00B216AA"/>
    <w:rsid w:val="00B21AC5"/>
    <w:rsid w:val="00B21EFA"/>
    <w:rsid w:val="00B24214"/>
    <w:rsid w:val="00B2459A"/>
    <w:rsid w:val="00B24A32"/>
    <w:rsid w:val="00B24A96"/>
    <w:rsid w:val="00B252D4"/>
    <w:rsid w:val="00B2694E"/>
    <w:rsid w:val="00B26D34"/>
    <w:rsid w:val="00B27D89"/>
    <w:rsid w:val="00B3044B"/>
    <w:rsid w:val="00B3055F"/>
    <w:rsid w:val="00B30561"/>
    <w:rsid w:val="00B3068F"/>
    <w:rsid w:val="00B30AC8"/>
    <w:rsid w:val="00B30E86"/>
    <w:rsid w:val="00B312C4"/>
    <w:rsid w:val="00B315BC"/>
    <w:rsid w:val="00B3287D"/>
    <w:rsid w:val="00B32DE1"/>
    <w:rsid w:val="00B33394"/>
    <w:rsid w:val="00B33EAC"/>
    <w:rsid w:val="00B349C5"/>
    <w:rsid w:val="00B349E1"/>
    <w:rsid w:val="00B34FE6"/>
    <w:rsid w:val="00B3551C"/>
    <w:rsid w:val="00B359A7"/>
    <w:rsid w:val="00B35B28"/>
    <w:rsid w:val="00B35FC1"/>
    <w:rsid w:val="00B36625"/>
    <w:rsid w:val="00B3691F"/>
    <w:rsid w:val="00B3699E"/>
    <w:rsid w:val="00B3783B"/>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4C5"/>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21F"/>
    <w:rsid w:val="00B82E9C"/>
    <w:rsid w:val="00B83109"/>
    <w:rsid w:val="00B8311D"/>
    <w:rsid w:val="00B831AF"/>
    <w:rsid w:val="00B83AF3"/>
    <w:rsid w:val="00B84484"/>
    <w:rsid w:val="00B8671F"/>
    <w:rsid w:val="00B87FE9"/>
    <w:rsid w:val="00B9060D"/>
    <w:rsid w:val="00B912E5"/>
    <w:rsid w:val="00B9137D"/>
    <w:rsid w:val="00B917A8"/>
    <w:rsid w:val="00B91FB8"/>
    <w:rsid w:val="00B9241A"/>
    <w:rsid w:val="00B937E7"/>
    <w:rsid w:val="00B93A46"/>
    <w:rsid w:val="00B946B2"/>
    <w:rsid w:val="00B95A24"/>
    <w:rsid w:val="00B96060"/>
    <w:rsid w:val="00B9652B"/>
    <w:rsid w:val="00B969F1"/>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E32"/>
    <w:rsid w:val="00BB3FAC"/>
    <w:rsid w:val="00BB45B4"/>
    <w:rsid w:val="00BB45DF"/>
    <w:rsid w:val="00BB4A57"/>
    <w:rsid w:val="00BB5270"/>
    <w:rsid w:val="00BB54F0"/>
    <w:rsid w:val="00BB5EAB"/>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4E7"/>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80E"/>
    <w:rsid w:val="00C006CB"/>
    <w:rsid w:val="00C00F86"/>
    <w:rsid w:val="00C013F9"/>
    <w:rsid w:val="00C01740"/>
    <w:rsid w:val="00C02B55"/>
    <w:rsid w:val="00C04FFE"/>
    <w:rsid w:val="00C0630B"/>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B28"/>
    <w:rsid w:val="00C25FC8"/>
    <w:rsid w:val="00C26588"/>
    <w:rsid w:val="00C265EA"/>
    <w:rsid w:val="00C275A1"/>
    <w:rsid w:val="00C3061F"/>
    <w:rsid w:val="00C30BBB"/>
    <w:rsid w:val="00C31457"/>
    <w:rsid w:val="00C314B2"/>
    <w:rsid w:val="00C31EC9"/>
    <w:rsid w:val="00C32030"/>
    <w:rsid w:val="00C320F8"/>
    <w:rsid w:val="00C32101"/>
    <w:rsid w:val="00C3271D"/>
    <w:rsid w:val="00C327B5"/>
    <w:rsid w:val="00C32E53"/>
    <w:rsid w:val="00C338F5"/>
    <w:rsid w:val="00C35066"/>
    <w:rsid w:val="00C357D8"/>
    <w:rsid w:val="00C3734E"/>
    <w:rsid w:val="00C373EA"/>
    <w:rsid w:val="00C37E50"/>
    <w:rsid w:val="00C42315"/>
    <w:rsid w:val="00C429A3"/>
    <w:rsid w:val="00C42A0E"/>
    <w:rsid w:val="00C44E96"/>
    <w:rsid w:val="00C458E8"/>
    <w:rsid w:val="00C468E9"/>
    <w:rsid w:val="00C476D8"/>
    <w:rsid w:val="00C47CE7"/>
    <w:rsid w:val="00C515B6"/>
    <w:rsid w:val="00C51CF2"/>
    <w:rsid w:val="00C52086"/>
    <w:rsid w:val="00C53F9B"/>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4DF0"/>
    <w:rsid w:val="00C757EB"/>
    <w:rsid w:val="00C75E83"/>
    <w:rsid w:val="00C7706C"/>
    <w:rsid w:val="00C77938"/>
    <w:rsid w:val="00C779A4"/>
    <w:rsid w:val="00C80519"/>
    <w:rsid w:val="00C80A64"/>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54F"/>
    <w:rsid w:val="00CC6C5E"/>
    <w:rsid w:val="00CC7C6B"/>
    <w:rsid w:val="00CD0287"/>
    <w:rsid w:val="00CD03A8"/>
    <w:rsid w:val="00CD03AD"/>
    <w:rsid w:val="00CD0435"/>
    <w:rsid w:val="00CD2194"/>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4EB7"/>
    <w:rsid w:val="00CE5A18"/>
    <w:rsid w:val="00CE63F1"/>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AA"/>
    <w:rsid w:val="00D0232C"/>
    <w:rsid w:val="00D0274C"/>
    <w:rsid w:val="00D029A4"/>
    <w:rsid w:val="00D03CCF"/>
    <w:rsid w:val="00D0410A"/>
    <w:rsid w:val="00D04356"/>
    <w:rsid w:val="00D044A5"/>
    <w:rsid w:val="00D04642"/>
    <w:rsid w:val="00D050F2"/>
    <w:rsid w:val="00D05205"/>
    <w:rsid w:val="00D05279"/>
    <w:rsid w:val="00D05666"/>
    <w:rsid w:val="00D06939"/>
    <w:rsid w:val="00D07542"/>
    <w:rsid w:val="00D10723"/>
    <w:rsid w:val="00D10FA6"/>
    <w:rsid w:val="00D1108A"/>
    <w:rsid w:val="00D11917"/>
    <w:rsid w:val="00D12A2E"/>
    <w:rsid w:val="00D13E43"/>
    <w:rsid w:val="00D1581F"/>
    <w:rsid w:val="00D159D2"/>
    <w:rsid w:val="00D1609F"/>
    <w:rsid w:val="00D16A6C"/>
    <w:rsid w:val="00D16CC6"/>
    <w:rsid w:val="00D16DF2"/>
    <w:rsid w:val="00D17439"/>
    <w:rsid w:val="00D20B5F"/>
    <w:rsid w:val="00D22226"/>
    <w:rsid w:val="00D2324F"/>
    <w:rsid w:val="00D232F1"/>
    <w:rsid w:val="00D25782"/>
    <w:rsid w:val="00D262FD"/>
    <w:rsid w:val="00D26F9A"/>
    <w:rsid w:val="00D278FA"/>
    <w:rsid w:val="00D3069A"/>
    <w:rsid w:val="00D31FE9"/>
    <w:rsid w:val="00D324CF"/>
    <w:rsid w:val="00D325C1"/>
    <w:rsid w:val="00D331C2"/>
    <w:rsid w:val="00D341BE"/>
    <w:rsid w:val="00D354EB"/>
    <w:rsid w:val="00D35F9A"/>
    <w:rsid w:val="00D367A8"/>
    <w:rsid w:val="00D37664"/>
    <w:rsid w:val="00D406BD"/>
    <w:rsid w:val="00D4094C"/>
    <w:rsid w:val="00D41091"/>
    <w:rsid w:val="00D41416"/>
    <w:rsid w:val="00D41480"/>
    <w:rsid w:val="00D41BC8"/>
    <w:rsid w:val="00D41D77"/>
    <w:rsid w:val="00D42637"/>
    <w:rsid w:val="00D43195"/>
    <w:rsid w:val="00D434C3"/>
    <w:rsid w:val="00D44212"/>
    <w:rsid w:val="00D446CF"/>
    <w:rsid w:val="00D4490B"/>
    <w:rsid w:val="00D45631"/>
    <w:rsid w:val="00D456B0"/>
    <w:rsid w:val="00D459E3"/>
    <w:rsid w:val="00D4630D"/>
    <w:rsid w:val="00D4699A"/>
    <w:rsid w:val="00D4785E"/>
    <w:rsid w:val="00D5020B"/>
    <w:rsid w:val="00D50C54"/>
    <w:rsid w:val="00D526C8"/>
    <w:rsid w:val="00D53BF4"/>
    <w:rsid w:val="00D54149"/>
    <w:rsid w:val="00D54540"/>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0AC"/>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2FA"/>
    <w:rsid w:val="00D84542"/>
    <w:rsid w:val="00D85943"/>
    <w:rsid w:val="00D8625D"/>
    <w:rsid w:val="00D86A7B"/>
    <w:rsid w:val="00D86CCF"/>
    <w:rsid w:val="00D904F9"/>
    <w:rsid w:val="00D905D1"/>
    <w:rsid w:val="00D90C01"/>
    <w:rsid w:val="00D91242"/>
    <w:rsid w:val="00D91250"/>
    <w:rsid w:val="00D91789"/>
    <w:rsid w:val="00D938DF"/>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3E49"/>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E7CBB"/>
    <w:rsid w:val="00DF0690"/>
    <w:rsid w:val="00DF0C27"/>
    <w:rsid w:val="00DF1318"/>
    <w:rsid w:val="00DF144A"/>
    <w:rsid w:val="00DF1869"/>
    <w:rsid w:val="00DF194A"/>
    <w:rsid w:val="00DF1F94"/>
    <w:rsid w:val="00DF28BA"/>
    <w:rsid w:val="00DF3708"/>
    <w:rsid w:val="00DF379F"/>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6CF"/>
    <w:rsid w:val="00E05A73"/>
    <w:rsid w:val="00E05E2D"/>
    <w:rsid w:val="00E076BB"/>
    <w:rsid w:val="00E078A0"/>
    <w:rsid w:val="00E10068"/>
    <w:rsid w:val="00E10741"/>
    <w:rsid w:val="00E110DE"/>
    <w:rsid w:val="00E11EE6"/>
    <w:rsid w:val="00E1204F"/>
    <w:rsid w:val="00E121DF"/>
    <w:rsid w:val="00E12502"/>
    <w:rsid w:val="00E1329C"/>
    <w:rsid w:val="00E13E63"/>
    <w:rsid w:val="00E142AE"/>
    <w:rsid w:val="00E146F6"/>
    <w:rsid w:val="00E14A86"/>
    <w:rsid w:val="00E15479"/>
    <w:rsid w:val="00E15DC1"/>
    <w:rsid w:val="00E16072"/>
    <w:rsid w:val="00E160F5"/>
    <w:rsid w:val="00E201D8"/>
    <w:rsid w:val="00E212AB"/>
    <w:rsid w:val="00E21768"/>
    <w:rsid w:val="00E217CA"/>
    <w:rsid w:val="00E2216E"/>
    <w:rsid w:val="00E2272C"/>
    <w:rsid w:val="00E24254"/>
    <w:rsid w:val="00E24B5E"/>
    <w:rsid w:val="00E250DF"/>
    <w:rsid w:val="00E2520F"/>
    <w:rsid w:val="00E2534F"/>
    <w:rsid w:val="00E25A55"/>
    <w:rsid w:val="00E25CFD"/>
    <w:rsid w:val="00E25D98"/>
    <w:rsid w:val="00E267BA"/>
    <w:rsid w:val="00E2694C"/>
    <w:rsid w:val="00E26CF5"/>
    <w:rsid w:val="00E270AB"/>
    <w:rsid w:val="00E30FBD"/>
    <w:rsid w:val="00E312C2"/>
    <w:rsid w:val="00E32664"/>
    <w:rsid w:val="00E32EE3"/>
    <w:rsid w:val="00E33261"/>
    <w:rsid w:val="00E345D2"/>
    <w:rsid w:val="00E375BF"/>
    <w:rsid w:val="00E3782C"/>
    <w:rsid w:val="00E37D44"/>
    <w:rsid w:val="00E37E33"/>
    <w:rsid w:val="00E405E7"/>
    <w:rsid w:val="00E407FC"/>
    <w:rsid w:val="00E40851"/>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3E8"/>
    <w:rsid w:val="00E56BA8"/>
    <w:rsid w:val="00E57BC3"/>
    <w:rsid w:val="00E6008D"/>
    <w:rsid w:val="00E60420"/>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025"/>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6573"/>
    <w:rsid w:val="00EA6E8F"/>
    <w:rsid w:val="00EB050D"/>
    <w:rsid w:val="00EB0E73"/>
    <w:rsid w:val="00EB15AF"/>
    <w:rsid w:val="00EB1C0F"/>
    <w:rsid w:val="00EB35C1"/>
    <w:rsid w:val="00EB3686"/>
    <w:rsid w:val="00EB3779"/>
    <w:rsid w:val="00EB381D"/>
    <w:rsid w:val="00EB58C7"/>
    <w:rsid w:val="00EB5DC1"/>
    <w:rsid w:val="00EB6D85"/>
    <w:rsid w:val="00EB7FCE"/>
    <w:rsid w:val="00EC019D"/>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ED"/>
    <w:rsid w:val="00EE19FD"/>
    <w:rsid w:val="00EE1B56"/>
    <w:rsid w:val="00EE1C85"/>
    <w:rsid w:val="00EE1F5D"/>
    <w:rsid w:val="00EE2914"/>
    <w:rsid w:val="00EE2FC5"/>
    <w:rsid w:val="00EE33F3"/>
    <w:rsid w:val="00EE433A"/>
    <w:rsid w:val="00EE4477"/>
    <w:rsid w:val="00EE523A"/>
    <w:rsid w:val="00EE54B9"/>
    <w:rsid w:val="00EE54BF"/>
    <w:rsid w:val="00EE68F7"/>
    <w:rsid w:val="00EE6920"/>
    <w:rsid w:val="00EE6CEE"/>
    <w:rsid w:val="00EE6E84"/>
    <w:rsid w:val="00EE7654"/>
    <w:rsid w:val="00EE78AF"/>
    <w:rsid w:val="00EE7AE4"/>
    <w:rsid w:val="00EE7D60"/>
    <w:rsid w:val="00EF01FE"/>
    <w:rsid w:val="00EF13E9"/>
    <w:rsid w:val="00EF3105"/>
    <w:rsid w:val="00EF393F"/>
    <w:rsid w:val="00EF4018"/>
    <w:rsid w:val="00EF596E"/>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D2D"/>
    <w:rsid w:val="00F20FBA"/>
    <w:rsid w:val="00F211FE"/>
    <w:rsid w:val="00F229DE"/>
    <w:rsid w:val="00F2421D"/>
    <w:rsid w:val="00F24A9F"/>
    <w:rsid w:val="00F25241"/>
    <w:rsid w:val="00F26C0C"/>
    <w:rsid w:val="00F277ED"/>
    <w:rsid w:val="00F31B00"/>
    <w:rsid w:val="00F33516"/>
    <w:rsid w:val="00F33852"/>
    <w:rsid w:val="00F342E4"/>
    <w:rsid w:val="00F34532"/>
    <w:rsid w:val="00F346E3"/>
    <w:rsid w:val="00F34725"/>
    <w:rsid w:val="00F352EB"/>
    <w:rsid w:val="00F3565B"/>
    <w:rsid w:val="00F368F7"/>
    <w:rsid w:val="00F36BDE"/>
    <w:rsid w:val="00F37882"/>
    <w:rsid w:val="00F40874"/>
    <w:rsid w:val="00F40BD7"/>
    <w:rsid w:val="00F40E95"/>
    <w:rsid w:val="00F414B7"/>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A2"/>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395B"/>
    <w:rsid w:val="00F644F1"/>
    <w:rsid w:val="00F65227"/>
    <w:rsid w:val="00F65FF2"/>
    <w:rsid w:val="00F6692D"/>
    <w:rsid w:val="00F6698E"/>
    <w:rsid w:val="00F66E96"/>
    <w:rsid w:val="00F67417"/>
    <w:rsid w:val="00F6746E"/>
    <w:rsid w:val="00F67F4E"/>
    <w:rsid w:val="00F70558"/>
    <w:rsid w:val="00F70AB9"/>
    <w:rsid w:val="00F7131D"/>
    <w:rsid w:val="00F713A1"/>
    <w:rsid w:val="00F7215F"/>
    <w:rsid w:val="00F72260"/>
    <w:rsid w:val="00F724EC"/>
    <w:rsid w:val="00F72559"/>
    <w:rsid w:val="00F72F1B"/>
    <w:rsid w:val="00F732E6"/>
    <w:rsid w:val="00F74D77"/>
    <w:rsid w:val="00F75592"/>
    <w:rsid w:val="00F7599F"/>
    <w:rsid w:val="00F7680D"/>
    <w:rsid w:val="00F768B8"/>
    <w:rsid w:val="00F76B1E"/>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0BB1"/>
    <w:rsid w:val="00F91643"/>
    <w:rsid w:val="00F929B7"/>
    <w:rsid w:val="00F9327D"/>
    <w:rsid w:val="00F9415C"/>
    <w:rsid w:val="00F94D71"/>
    <w:rsid w:val="00F95039"/>
    <w:rsid w:val="00F952BE"/>
    <w:rsid w:val="00F953B3"/>
    <w:rsid w:val="00F9566B"/>
    <w:rsid w:val="00F9576C"/>
    <w:rsid w:val="00F96594"/>
    <w:rsid w:val="00F96714"/>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A44"/>
    <w:rsid w:val="00FB3C75"/>
    <w:rsid w:val="00FB3D71"/>
    <w:rsid w:val="00FB3D84"/>
    <w:rsid w:val="00FB458B"/>
    <w:rsid w:val="00FB4B5E"/>
    <w:rsid w:val="00FB4C99"/>
    <w:rsid w:val="00FB5D95"/>
    <w:rsid w:val="00FB5EF4"/>
    <w:rsid w:val="00FB66D2"/>
    <w:rsid w:val="00FB6905"/>
    <w:rsid w:val="00FB6960"/>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CB5"/>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E142AE"/>
    <w:pPr>
      <w:tabs>
        <w:tab w:val="left" w:pos="426"/>
        <w:tab w:val="left" w:pos="1100"/>
        <w:tab w:val="right" w:leader="dot" w:pos="9962"/>
      </w:tabs>
      <w:ind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0C2ED6"/>
    <w:pPr>
      <w:spacing w:line="240" w:lineRule="auto"/>
      <w:ind w:firstLine="0"/>
      <w:jc w:val="left"/>
    </w:pPr>
    <w:rPr>
      <w:rFonts w:ascii="Times New Roman" w:eastAsia="Calibr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martTextTable1">
    <w:name w:val="Smart Text Table1"/>
    <w:basedOn w:val="TableNormal"/>
    <w:next w:val="TableGrid"/>
    <w:uiPriority w:val="39"/>
    <w:rsid w:val="007E301F"/>
    <w:pPr>
      <w:spacing w:line="240" w:lineRule="auto"/>
      <w:ind w:firstLine="0"/>
      <w:jc w:val="left"/>
    </w:pPr>
    <w:rPr>
      <w:rFonts w:ascii="Times New Roman" w:eastAsia="Times New Roman" w:hAnsi="Calibri"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rsid w:val="00D16CC6"/>
    <w:pPr>
      <w:spacing w:line="240" w:lineRule="auto"/>
      <w:ind w:firstLine="0"/>
      <w:jc w:val="left"/>
    </w:pPr>
    <w:rPr>
      <w:rFonts w:ascii="Times New Roman"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DefaultParagraphFont"/>
    <w:rsid w:val="00B349E1"/>
  </w:style>
  <w:style w:type="paragraph" w:customStyle="1" w:styleId="paragraph">
    <w:name w:val="paragraph"/>
    <w:basedOn w:val="Normal"/>
    <w:rsid w:val="001C3D72"/>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Standard">
    <w:name w:val="Standard"/>
    <w:rsid w:val="002501DB"/>
    <w:pPr>
      <w:widowControl w:val="0"/>
      <w:autoSpaceDE w:val="0"/>
      <w:autoSpaceDN w:val="0"/>
      <w:adjustRightInd w:val="0"/>
      <w:spacing w:line="240" w:lineRule="auto"/>
      <w:ind w:firstLine="0"/>
      <w:jc w:val="left"/>
    </w:pPr>
    <w:rPr>
      <w:rFonts w:ascii="Times New Roman" w:eastAsia="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2561">
      <w:bodyDiv w:val="1"/>
      <w:marLeft w:val="0"/>
      <w:marRight w:val="0"/>
      <w:marTop w:val="0"/>
      <w:marBottom w:val="0"/>
      <w:divBdr>
        <w:top w:val="none" w:sz="0" w:space="0" w:color="auto"/>
        <w:left w:val="none" w:sz="0" w:space="0" w:color="auto"/>
        <w:bottom w:val="none" w:sz="0" w:space="0" w:color="auto"/>
        <w:right w:val="none" w:sz="0" w:space="0" w:color="auto"/>
      </w:divBdr>
      <w:divsChild>
        <w:div w:id="1208494171">
          <w:marLeft w:val="0"/>
          <w:marRight w:val="0"/>
          <w:marTop w:val="0"/>
          <w:marBottom w:val="0"/>
          <w:divBdr>
            <w:top w:val="none" w:sz="0" w:space="0" w:color="auto"/>
            <w:left w:val="none" w:sz="0" w:space="0" w:color="auto"/>
            <w:bottom w:val="none" w:sz="0" w:space="0" w:color="auto"/>
            <w:right w:val="none" w:sz="0" w:space="0" w:color="auto"/>
          </w:divBdr>
          <w:divsChild>
            <w:div w:id="1814635594">
              <w:marLeft w:val="0"/>
              <w:marRight w:val="0"/>
              <w:marTop w:val="0"/>
              <w:marBottom w:val="0"/>
              <w:divBdr>
                <w:top w:val="none" w:sz="0" w:space="0" w:color="auto"/>
                <w:left w:val="none" w:sz="0" w:space="0" w:color="auto"/>
                <w:bottom w:val="none" w:sz="0" w:space="0" w:color="auto"/>
                <w:right w:val="none" w:sz="0" w:space="0" w:color="auto"/>
              </w:divBdr>
            </w:div>
          </w:divsChild>
        </w:div>
        <w:div w:id="2049135366">
          <w:marLeft w:val="0"/>
          <w:marRight w:val="0"/>
          <w:marTop w:val="0"/>
          <w:marBottom w:val="0"/>
          <w:divBdr>
            <w:top w:val="none" w:sz="0" w:space="0" w:color="auto"/>
            <w:left w:val="none" w:sz="0" w:space="0" w:color="auto"/>
            <w:bottom w:val="none" w:sz="0" w:space="0" w:color="auto"/>
            <w:right w:val="none" w:sz="0" w:space="0" w:color="auto"/>
          </w:divBdr>
          <w:divsChild>
            <w:div w:id="845368876">
              <w:marLeft w:val="0"/>
              <w:marRight w:val="0"/>
              <w:marTop w:val="0"/>
              <w:marBottom w:val="0"/>
              <w:divBdr>
                <w:top w:val="none" w:sz="0" w:space="0" w:color="auto"/>
                <w:left w:val="none" w:sz="0" w:space="0" w:color="auto"/>
                <w:bottom w:val="none" w:sz="0" w:space="0" w:color="auto"/>
                <w:right w:val="none" w:sz="0" w:space="0" w:color="auto"/>
              </w:divBdr>
            </w:div>
          </w:divsChild>
        </w:div>
        <w:div w:id="1605307465">
          <w:marLeft w:val="0"/>
          <w:marRight w:val="0"/>
          <w:marTop w:val="0"/>
          <w:marBottom w:val="0"/>
          <w:divBdr>
            <w:top w:val="none" w:sz="0" w:space="0" w:color="auto"/>
            <w:left w:val="none" w:sz="0" w:space="0" w:color="auto"/>
            <w:bottom w:val="none" w:sz="0" w:space="0" w:color="auto"/>
            <w:right w:val="none" w:sz="0" w:space="0" w:color="auto"/>
          </w:divBdr>
          <w:divsChild>
            <w:div w:id="863326249">
              <w:marLeft w:val="0"/>
              <w:marRight w:val="0"/>
              <w:marTop w:val="0"/>
              <w:marBottom w:val="0"/>
              <w:divBdr>
                <w:top w:val="none" w:sz="0" w:space="0" w:color="auto"/>
                <w:left w:val="none" w:sz="0" w:space="0" w:color="auto"/>
                <w:bottom w:val="none" w:sz="0" w:space="0" w:color="auto"/>
                <w:right w:val="none" w:sz="0" w:space="0" w:color="auto"/>
              </w:divBdr>
            </w:div>
          </w:divsChild>
        </w:div>
        <w:div w:id="2017002016">
          <w:marLeft w:val="0"/>
          <w:marRight w:val="0"/>
          <w:marTop w:val="0"/>
          <w:marBottom w:val="0"/>
          <w:divBdr>
            <w:top w:val="none" w:sz="0" w:space="0" w:color="auto"/>
            <w:left w:val="none" w:sz="0" w:space="0" w:color="auto"/>
            <w:bottom w:val="none" w:sz="0" w:space="0" w:color="auto"/>
            <w:right w:val="none" w:sz="0" w:space="0" w:color="auto"/>
          </w:divBdr>
          <w:divsChild>
            <w:div w:id="1710908936">
              <w:marLeft w:val="0"/>
              <w:marRight w:val="0"/>
              <w:marTop w:val="0"/>
              <w:marBottom w:val="0"/>
              <w:divBdr>
                <w:top w:val="none" w:sz="0" w:space="0" w:color="auto"/>
                <w:left w:val="none" w:sz="0" w:space="0" w:color="auto"/>
                <w:bottom w:val="none" w:sz="0" w:space="0" w:color="auto"/>
                <w:right w:val="none" w:sz="0" w:space="0" w:color="auto"/>
              </w:divBdr>
            </w:div>
          </w:divsChild>
        </w:div>
        <w:div w:id="1771510095">
          <w:marLeft w:val="0"/>
          <w:marRight w:val="0"/>
          <w:marTop w:val="0"/>
          <w:marBottom w:val="0"/>
          <w:divBdr>
            <w:top w:val="none" w:sz="0" w:space="0" w:color="auto"/>
            <w:left w:val="none" w:sz="0" w:space="0" w:color="auto"/>
            <w:bottom w:val="none" w:sz="0" w:space="0" w:color="auto"/>
            <w:right w:val="none" w:sz="0" w:space="0" w:color="auto"/>
          </w:divBdr>
          <w:divsChild>
            <w:div w:id="856426559">
              <w:marLeft w:val="0"/>
              <w:marRight w:val="0"/>
              <w:marTop w:val="0"/>
              <w:marBottom w:val="0"/>
              <w:divBdr>
                <w:top w:val="none" w:sz="0" w:space="0" w:color="auto"/>
                <w:left w:val="none" w:sz="0" w:space="0" w:color="auto"/>
                <w:bottom w:val="none" w:sz="0" w:space="0" w:color="auto"/>
                <w:right w:val="none" w:sz="0" w:space="0" w:color="auto"/>
              </w:divBdr>
            </w:div>
          </w:divsChild>
        </w:div>
        <w:div w:id="855339747">
          <w:marLeft w:val="0"/>
          <w:marRight w:val="0"/>
          <w:marTop w:val="0"/>
          <w:marBottom w:val="0"/>
          <w:divBdr>
            <w:top w:val="none" w:sz="0" w:space="0" w:color="auto"/>
            <w:left w:val="none" w:sz="0" w:space="0" w:color="auto"/>
            <w:bottom w:val="none" w:sz="0" w:space="0" w:color="auto"/>
            <w:right w:val="none" w:sz="0" w:space="0" w:color="auto"/>
          </w:divBdr>
          <w:divsChild>
            <w:div w:id="1930431006">
              <w:marLeft w:val="0"/>
              <w:marRight w:val="0"/>
              <w:marTop w:val="0"/>
              <w:marBottom w:val="0"/>
              <w:divBdr>
                <w:top w:val="none" w:sz="0" w:space="0" w:color="auto"/>
                <w:left w:val="none" w:sz="0" w:space="0" w:color="auto"/>
                <w:bottom w:val="none" w:sz="0" w:space="0" w:color="auto"/>
                <w:right w:val="none" w:sz="0" w:space="0" w:color="auto"/>
              </w:divBdr>
            </w:div>
            <w:div w:id="779497327">
              <w:marLeft w:val="0"/>
              <w:marRight w:val="0"/>
              <w:marTop w:val="0"/>
              <w:marBottom w:val="0"/>
              <w:divBdr>
                <w:top w:val="none" w:sz="0" w:space="0" w:color="auto"/>
                <w:left w:val="none" w:sz="0" w:space="0" w:color="auto"/>
                <w:bottom w:val="none" w:sz="0" w:space="0" w:color="auto"/>
                <w:right w:val="none" w:sz="0" w:space="0" w:color="auto"/>
              </w:divBdr>
            </w:div>
            <w:div w:id="1243488968">
              <w:marLeft w:val="0"/>
              <w:marRight w:val="0"/>
              <w:marTop w:val="0"/>
              <w:marBottom w:val="0"/>
              <w:divBdr>
                <w:top w:val="none" w:sz="0" w:space="0" w:color="auto"/>
                <w:left w:val="none" w:sz="0" w:space="0" w:color="auto"/>
                <w:bottom w:val="none" w:sz="0" w:space="0" w:color="auto"/>
                <w:right w:val="none" w:sz="0" w:space="0" w:color="auto"/>
              </w:divBdr>
            </w:div>
            <w:div w:id="1943680802">
              <w:marLeft w:val="0"/>
              <w:marRight w:val="0"/>
              <w:marTop w:val="0"/>
              <w:marBottom w:val="0"/>
              <w:divBdr>
                <w:top w:val="none" w:sz="0" w:space="0" w:color="auto"/>
                <w:left w:val="none" w:sz="0" w:space="0" w:color="auto"/>
                <w:bottom w:val="none" w:sz="0" w:space="0" w:color="auto"/>
                <w:right w:val="none" w:sz="0" w:space="0" w:color="auto"/>
              </w:divBdr>
            </w:div>
            <w:div w:id="609704194">
              <w:marLeft w:val="0"/>
              <w:marRight w:val="0"/>
              <w:marTop w:val="0"/>
              <w:marBottom w:val="0"/>
              <w:divBdr>
                <w:top w:val="none" w:sz="0" w:space="0" w:color="auto"/>
                <w:left w:val="none" w:sz="0" w:space="0" w:color="auto"/>
                <w:bottom w:val="none" w:sz="0" w:space="0" w:color="auto"/>
                <w:right w:val="none" w:sz="0" w:space="0" w:color="auto"/>
              </w:divBdr>
            </w:div>
            <w:div w:id="904611668">
              <w:marLeft w:val="0"/>
              <w:marRight w:val="0"/>
              <w:marTop w:val="0"/>
              <w:marBottom w:val="0"/>
              <w:divBdr>
                <w:top w:val="none" w:sz="0" w:space="0" w:color="auto"/>
                <w:left w:val="none" w:sz="0" w:space="0" w:color="auto"/>
                <w:bottom w:val="none" w:sz="0" w:space="0" w:color="auto"/>
                <w:right w:val="none" w:sz="0" w:space="0" w:color="auto"/>
              </w:divBdr>
            </w:div>
            <w:div w:id="183908777">
              <w:marLeft w:val="0"/>
              <w:marRight w:val="0"/>
              <w:marTop w:val="0"/>
              <w:marBottom w:val="0"/>
              <w:divBdr>
                <w:top w:val="none" w:sz="0" w:space="0" w:color="auto"/>
                <w:left w:val="none" w:sz="0" w:space="0" w:color="auto"/>
                <w:bottom w:val="none" w:sz="0" w:space="0" w:color="auto"/>
                <w:right w:val="none" w:sz="0" w:space="0" w:color="auto"/>
              </w:divBdr>
            </w:div>
            <w:div w:id="539633631">
              <w:marLeft w:val="0"/>
              <w:marRight w:val="0"/>
              <w:marTop w:val="0"/>
              <w:marBottom w:val="0"/>
              <w:divBdr>
                <w:top w:val="none" w:sz="0" w:space="0" w:color="auto"/>
                <w:left w:val="none" w:sz="0" w:space="0" w:color="auto"/>
                <w:bottom w:val="none" w:sz="0" w:space="0" w:color="auto"/>
                <w:right w:val="none" w:sz="0" w:space="0" w:color="auto"/>
              </w:divBdr>
            </w:div>
            <w:div w:id="622926769">
              <w:marLeft w:val="0"/>
              <w:marRight w:val="0"/>
              <w:marTop w:val="0"/>
              <w:marBottom w:val="0"/>
              <w:divBdr>
                <w:top w:val="none" w:sz="0" w:space="0" w:color="auto"/>
                <w:left w:val="none" w:sz="0" w:space="0" w:color="auto"/>
                <w:bottom w:val="none" w:sz="0" w:space="0" w:color="auto"/>
                <w:right w:val="none" w:sz="0" w:space="0" w:color="auto"/>
              </w:divBdr>
            </w:div>
            <w:div w:id="1688288999">
              <w:marLeft w:val="0"/>
              <w:marRight w:val="0"/>
              <w:marTop w:val="0"/>
              <w:marBottom w:val="0"/>
              <w:divBdr>
                <w:top w:val="none" w:sz="0" w:space="0" w:color="auto"/>
                <w:left w:val="none" w:sz="0" w:space="0" w:color="auto"/>
                <w:bottom w:val="none" w:sz="0" w:space="0" w:color="auto"/>
                <w:right w:val="none" w:sz="0" w:space="0" w:color="auto"/>
              </w:divBdr>
            </w:div>
            <w:div w:id="1342047689">
              <w:marLeft w:val="0"/>
              <w:marRight w:val="0"/>
              <w:marTop w:val="0"/>
              <w:marBottom w:val="0"/>
              <w:divBdr>
                <w:top w:val="none" w:sz="0" w:space="0" w:color="auto"/>
                <w:left w:val="none" w:sz="0" w:space="0" w:color="auto"/>
                <w:bottom w:val="none" w:sz="0" w:space="0" w:color="auto"/>
                <w:right w:val="none" w:sz="0" w:space="0" w:color="auto"/>
              </w:divBdr>
            </w:div>
            <w:div w:id="153493022">
              <w:marLeft w:val="0"/>
              <w:marRight w:val="0"/>
              <w:marTop w:val="0"/>
              <w:marBottom w:val="0"/>
              <w:divBdr>
                <w:top w:val="none" w:sz="0" w:space="0" w:color="auto"/>
                <w:left w:val="none" w:sz="0" w:space="0" w:color="auto"/>
                <w:bottom w:val="none" w:sz="0" w:space="0" w:color="auto"/>
                <w:right w:val="none" w:sz="0" w:space="0" w:color="auto"/>
              </w:divBdr>
            </w:div>
            <w:div w:id="2147157232">
              <w:marLeft w:val="0"/>
              <w:marRight w:val="0"/>
              <w:marTop w:val="0"/>
              <w:marBottom w:val="0"/>
              <w:divBdr>
                <w:top w:val="none" w:sz="0" w:space="0" w:color="auto"/>
                <w:left w:val="none" w:sz="0" w:space="0" w:color="auto"/>
                <w:bottom w:val="none" w:sz="0" w:space="0" w:color="auto"/>
                <w:right w:val="none" w:sz="0" w:space="0" w:color="auto"/>
              </w:divBdr>
            </w:div>
            <w:div w:id="1884437284">
              <w:marLeft w:val="0"/>
              <w:marRight w:val="0"/>
              <w:marTop w:val="0"/>
              <w:marBottom w:val="0"/>
              <w:divBdr>
                <w:top w:val="none" w:sz="0" w:space="0" w:color="auto"/>
                <w:left w:val="none" w:sz="0" w:space="0" w:color="auto"/>
                <w:bottom w:val="none" w:sz="0" w:space="0" w:color="auto"/>
                <w:right w:val="none" w:sz="0" w:space="0" w:color="auto"/>
              </w:divBdr>
            </w:div>
            <w:div w:id="6173753">
              <w:marLeft w:val="0"/>
              <w:marRight w:val="0"/>
              <w:marTop w:val="0"/>
              <w:marBottom w:val="0"/>
              <w:divBdr>
                <w:top w:val="none" w:sz="0" w:space="0" w:color="auto"/>
                <w:left w:val="none" w:sz="0" w:space="0" w:color="auto"/>
                <w:bottom w:val="none" w:sz="0" w:space="0" w:color="auto"/>
                <w:right w:val="none" w:sz="0" w:space="0" w:color="auto"/>
              </w:divBdr>
            </w:div>
            <w:div w:id="266351674">
              <w:marLeft w:val="0"/>
              <w:marRight w:val="0"/>
              <w:marTop w:val="0"/>
              <w:marBottom w:val="0"/>
              <w:divBdr>
                <w:top w:val="none" w:sz="0" w:space="0" w:color="auto"/>
                <w:left w:val="none" w:sz="0" w:space="0" w:color="auto"/>
                <w:bottom w:val="none" w:sz="0" w:space="0" w:color="auto"/>
                <w:right w:val="none" w:sz="0" w:space="0" w:color="auto"/>
              </w:divBdr>
            </w:div>
          </w:divsChild>
        </w:div>
        <w:div w:id="1163669570">
          <w:marLeft w:val="0"/>
          <w:marRight w:val="0"/>
          <w:marTop w:val="0"/>
          <w:marBottom w:val="0"/>
          <w:divBdr>
            <w:top w:val="none" w:sz="0" w:space="0" w:color="auto"/>
            <w:left w:val="none" w:sz="0" w:space="0" w:color="auto"/>
            <w:bottom w:val="none" w:sz="0" w:space="0" w:color="auto"/>
            <w:right w:val="none" w:sz="0" w:space="0" w:color="auto"/>
          </w:divBdr>
          <w:divsChild>
            <w:div w:id="439643589">
              <w:marLeft w:val="0"/>
              <w:marRight w:val="0"/>
              <w:marTop w:val="0"/>
              <w:marBottom w:val="0"/>
              <w:divBdr>
                <w:top w:val="none" w:sz="0" w:space="0" w:color="auto"/>
                <w:left w:val="none" w:sz="0" w:space="0" w:color="auto"/>
                <w:bottom w:val="none" w:sz="0" w:space="0" w:color="auto"/>
                <w:right w:val="none" w:sz="0" w:space="0" w:color="auto"/>
              </w:divBdr>
            </w:div>
            <w:div w:id="920991063">
              <w:marLeft w:val="0"/>
              <w:marRight w:val="0"/>
              <w:marTop w:val="0"/>
              <w:marBottom w:val="0"/>
              <w:divBdr>
                <w:top w:val="none" w:sz="0" w:space="0" w:color="auto"/>
                <w:left w:val="none" w:sz="0" w:space="0" w:color="auto"/>
                <w:bottom w:val="none" w:sz="0" w:space="0" w:color="auto"/>
                <w:right w:val="none" w:sz="0" w:space="0" w:color="auto"/>
              </w:divBdr>
            </w:div>
            <w:div w:id="1427193845">
              <w:marLeft w:val="0"/>
              <w:marRight w:val="0"/>
              <w:marTop w:val="0"/>
              <w:marBottom w:val="0"/>
              <w:divBdr>
                <w:top w:val="none" w:sz="0" w:space="0" w:color="auto"/>
                <w:left w:val="none" w:sz="0" w:space="0" w:color="auto"/>
                <w:bottom w:val="none" w:sz="0" w:space="0" w:color="auto"/>
                <w:right w:val="none" w:sz="0" w:space="0" w:color="auto"/>
              </w:divBdr>
            </w:div>
            <w:div w:id="911113669">
              <w:marLeft w:val="0"/>
              <w:marRight w:val="0"/>
              <w:marTop w:val="0"/>
              <w:marBottom w:val="0"/>
              <w:divBdr>
                <w:top w:val="none" w:sz="0" w:space="0" w:color="auto"/>
                <w:left w:val="none" w:sz="0" w:space="0" w:color="auto"/>
                <w:bottom w:val="none" w:sz="0" w:space="0" w:color="auto"/>
                <w:right w:val="none" w:sz="0" w:space="0" w:color="auto"/>
              </w:divBdr>
            </w:div>
            <w:div w:id="645472490">
              <w:marLeft w:val="0"/>
              <w:marRight w:val="0"/>
              <w:marTop w:val="0"/>
              <w:marBottom w:val="0"/>
              <w:divBdr>
                <w:top w:val="none" w:sz="0" w:space="0" w:color="auto"/>
                <w:left w:val="none" w:sz="0" w:space="0" w:color="auto"/>
                <w:bottom w:val="none" w:sz="0" w:space="0" w:color="auto"/>
                <w:right w:val="none" w:sz="0" w:space="0" w:color="auto"/>
              </w:divBdr>
            </w:div>
          </w:divsChild>
        </w:div>
        <w:div w:id="120195683">
          <w:marLeft w:val="0"/>
          <w:marRight w:val="0"/>
          <w:marTop w:val="0"/>
          <w:marBottom w:val="0"/>
          <w:divBdr>
            <w:top w:val="none" w:sz="0" w:space="0" w:color="auto"/>
            <w:left w:val="none" w:sz="0" w:space="0" w:color="auto"/>
            <w:bottom w:val="none" w:sz="0" w:space="0" w:color="auto"/>
            <w:right w:val="none" w:sz="0" w:space="0" w:color="auto"/>
          </w:divBdr>
          <w:divsChild>
            <w:div w:id="1653561723">
              <w:marLeft w:val="0"/>
              <w:marRight w:val="0"/>
              <w:marTop w:val="0"/>
              <w:marBottom w:val="0"/>
              <w:divBdr>
                <w:top w:val="none" w:sz="0" w:space="0" w:color="auto"/>
                <w:left w:val="none" w:sz="0" w:space="0" w:color="auto"/>
                <w:bottom w:val="none" w:sz="0" w:space="0" w:color="auto"/>
                <w:right w:val="none" w:sz="0" w:space="0" w:color="auto"/>
              </w:divBdr>
            </w:div>
            <w:div w:id="1531529418">
              <w:marLeft w:val="0"/>
              <w:marRight w:val="0"/>
              <w:marTop w:val="0"/>
              <w:marBottom w:val="0"/>
              <w:divBdr>
                <w:top w:val="none" w:sz="0" w:space="0" w:color="auto"/>
                <w:left w:val="none" w:sz="0" w:space="0" w:color="auto"/>
                <w:bottom w:val="none" w:sz="0" w:space="0" w:color="auto"/>
                <w:right w:val="none" w:sz="0" w:space="0" w:color="auto"/>
              </w:divBdr>
            </w:div>
            <w:div w:id="1148791178">
              <w:marLeft w:val="0"/>
              <w:marRight w:val="0"/>
              <w:marTop w:val="0"/>
              <w:marBottom w:val="0"/>
              <w:divBdr>
                <w:top w:val="none" w:sz="0" w:space="0" w:color="auto"/>
                <w:left w:val="none" w:sz="0" w:space="0" w:color="auto"/>
                <w:bottom w:val="none" w:sz="0" w:space="0" w:color="auto"/>
                <w:right w:val="none" w:sz="0" w:space="0" w:color="auto"/>
              </w:divBdr>
            </w:div>
            <w:div w:id="75908691">
              <w:marLeft w:val="0"/>
              <w:marRight w:val="0"/>
              <w:marTop w:val="0"/>
              <w:marBottom w:val="0"/>
              <w:divBdr>
                <w:top w:val="none" w:sz="0" w:space="0" w:color="auto"/>
                <w:left w:val="none" w:sz="0" w:space="0" w:color="auto"/>
                <w:bottom w:val="none" w:sz="0" w:space="0" w:color="auto"/>
                <w:right w:val="none" w:sz="0" w:space="0" w:color="auto"/>
              </w:divBdr>
            </w:div>
            <w:div w:id="209928718">
              <w:marLeft w:val="0"/>
              <w:marRight w:val="0"/>
              <w:marTop w:val="0"/>
              <w:marBottom w:val="0"/>
              <w:divBdr>
                <w:top w:val="none" w:sz="0" w:space="0" w:color="auto"/>
                <w:left w:val="none" w:sz="0" w:space="0" w:color="auto"/>
                <w:bottom w:val="none" w:sz="0" w:space="0" w:color="auto"/>
                <w:right w:val="none" w:sz="0" w:space="0" w:color="auto"/>
              </w:divBdr>
            </w:div>
            <w:div w:id="471411073">
              <w:marLeft w:val="0"/>
              <w:marRight w:val="0"/>
              <w:marTop w:val="0"/>
              <w:marBottom w:val="0"/>
              <w:divBdr>
                <w:top w:val="none" w:sz="0" w:space="0" w:color="auto"/>
                <w:left w:val="none" w:sz="0" w:space="0" w:color="auto"/>
                <w:bottom w:val="none" w:sz="0" w:space="0" w:color="auto"/>
                <w:right w:val="none" w:sz="0" w:space="0" w:color="auto"/>
              </w:divBdr>
            </w:div>
            <w:div w:id="1214734722">
              <w:marLeft w:val="0"/>
              <w:marRight w:val="0"/>
              <w:marTop w:val="0"/>
              <w:marBottom w:val="0"/>
              <w:divBdr>
                <w:top w:val="none" w:sz="0" w:space="0" w:color="auto"/>
                <w:left w:val="none" w:sz="0" w:space="0" w:color="auto"/>
                <w:bottom w:val="none" w:sz="0" w:space="0" w:color="auto"/>
                <w:right w:val="none" w:sz="0" w:space="0" w:color="auto"/>
              </w:divBdr>
            </w:div>
            <w:div w:id="1791850202">
              <w:marLeft w:val="0"/>
              <w:marRight w:val="0"/>
              <w:marTop w:val="0"/>
              <w:marBottom w:val="0"/>
              <w:divBdr>
                <w:top w:val="none" w:sz="0" w:space="0" w:color="auto"/>
                <w:left w:val="none" w:sz="0" w:space="0" w:color="auto"/>
                <w:bottom w:val="none" w:sz="0" w:space="0" w:color="auto"/>
                <w:right w:val="none" w:sz="0" w:space="0" w:color="auto"/>
              </w:divBdr>
            </w:div>
            <w:div w:id="958533132">
              <w:marLeft w:val="0"/>
              <w:marRight w:val="0"/>
              <w:marTop w:val="0"/>
              <w:marBottom w:val="0"/>
              <w:divBdr>
                <w:top w:val="none" w:sz="0" w:space="0" w:color="auto"/>
                <w:left w:val="none" w:sz="0" w:space="0" w:color="auto"/>
                <w:bottom w:val="none" w:sz="0" w:space="0" w:color="auto"/>
                <w:right w:val="none" w:sz="0" w:space="0" w:color="auto"/>
              </w:divBdr>
            </w:div>
            <w:div w:id="2118481840">
              <w:marLeft w:val="0"/>
              <w:marRight w:val="0"/>
              <w:marTop w:val="0"/>
              <w:marBottom w:val="0"/>
              <w:divBdr>
                <w:top w:val="none" w:sz="0" w:space="0" w:color="auto"/>
                <w:left w:val="none" w:sz="0" w:space="0" w:color="auto"/>
                <w:bottom w:val="none" w:sz="0" w:space="0" w:color="auto"/>
                <w:right w:val="none" w:sz="0" w:space="0" w:color="auto"/>
              </w:divBdr>
            </w:div>
            <w:div w:id="1007944386">
              <w:marLeft w:val="0"/>
              <w:marRight w:val="0"/>
              <w:marTop w:val="0"/>
              <w:marBottom w:val="0"/>
              <w:divBdr>
                <w:top w:val="none" w:sz="0" w:space="0" w:color="auto"/>
                <w:left w:val="none" w:sz="0" w:space="0" w:color="auto"/>
                <w:bottom w:val="none" w:sz="0" w:space="0" w:color="auto"/>
                <w:right w:val="none" w:sz="0" w:space="0" w:color="auto"/>
              </w:divBdr>
            </w:div>
            <w:div w:id="1258637026">
              <w:marLeft w:val="0"/>
              <w:marRight w:val="0"/>
              <w:marTop w:val="0"/>
              <w:marBottom w:val="0"/>
              <w:divBdr>
                <w:top w:val="none" w:sz="0" w:space="0" w:color="auto"/>
                <w:left w:val="none" w:sz="0" w:space="0" w:color="auto"/>
                <w:bottom w:val="none" w:sz="0" w:space="0" w:color="auto"/>
                <w:right w:val="none" w:sz="0" w:space="0" w:color="auto"/>
              </w:divBdr>
            </w:div>
            <w:div w:id="1586652165">
              <w:marLeft w:val="0"/>
              <w:marRight w:val="0"/>
              <w:marTop w:val="0"/>
              <w:marBottom w:val="0"/>
              <w:divBdr>
                <w:top w:val="none" w:sz="0" w:space="0" w:color="auto"/>
                <w:left w:val="none" w:sz="0" w:space="0" w:color="auto"/>
                <w:bottom w:val="none" w:sz="0" w:space="0" w:color="auto"/>
                <w:right w:val="none" w:sz="0" w:space="0" w:color="auto"/>
              </w:divBdr>
            </w:div>
            <w:div w:id="727269924">
              <w:marLeft w:val="0"/>
              <w:marRight w:val="0"/>
              <w:marTop w:val="0"/>
              <w:marBottom w:val="0"/>
              <w:divBdr>
                <w:top w:val="none" w:sz="0" w:space="0" w:color="auto"/>
                <w:left w:val="none" w:sz="0" w:space="0" w:color="auto"/>
                <w:bottom w:val="none" w:sz="0" w:space="0" w:color="auto"/>
                <w:right w:val="none" w:sz="0" w:space="0" w:color="auto"/>
              </w:divBdr>
            </w:div>
            <w:div w:id="220677451">
              <w:marLeft w:val="0"/>
              <w:marRight w:val="0"/>
              <w:marTop w:val="0"/>
              <w:marBottom w:val="0"/>
              <w:divBdr>
                <w:top w:val="none" w:sz="0" w:space="0" w:color="auto"/>
                <w:left w:val="none" w:sz="0" w:space="0" w:color="auto"/>
                <w:bottom w:val="none" w:sz="0" w:space="0" w:color="auto"/>
                <w:right w:val="none" w:sz="0" w:space="0" w:color="auto"/>
              </w:divBdr>
            </w:div>
            <w:div w:id="1533304315">
              <w:marLeft w:val="0"/>
              <w:marRight w:val="0"/>
              <w:marTop w:val="0"/>
              <w:marBottom w:val="0"/>
              <w:divBdr>
                <w:top w:val="none" w:sz="0" w:space="0" w:color="auto"/>
                <w:left w:val="none" w:sz="0" w:space="0" w:color="auto"/>
                <w:bottom w:val="none" w:sz="0" w:space="0" w:color="auto"/>
                <w:right w:val="none" w:sz="0" w:space="0" w:color="auto"/>
              </w:divBdr>
            </w:div>
          </w:divsChild>
        </w:div>
        <w:div w:id="361326815">
          <w:marLeft w:val="0"/>
          <w:marRight w:val="0"/>
          <w:marTop w:val="0"/>
          <w:marBottom w:val="0"/>
          <w:divBdr>
            <w:top w:val="none" w:sz="0" w:space="0" w:color="auto"/>
            <w:left w:val="none" w:sz="0" w:space="0" w:color="auto"/>
            <w:bottom w:val="none" w:sz="0" w:space="0" w:color="auto"/>
            <w:right w:val="none" w:sz="0" w:space="0" w:color="auto"/>
          </w:divBdr>
          <w:divsChild>
            <w:div w:id="505095498">
              <w:marLeft w:val="0"/>
              <w:marRight w:val="0"/>
              <w:marTop w:val="0"/>
              <w:marBottom w:val="0"/>
              <w:divBdr>
                <w:top w:val="none" w:sz="0" w:space="0" w:color="auto"/>
                <w:left w:val="none" w:sz="0" w:space="0" w:color="auto"/>
                <w:bottom w:val="none" w:sz="0" w:space="0" w:color="auto"/>
                <w:right w:val="none" w:sz="0" w:space="0" w:color="auto"/>
              </w:divBdr>
            </w:div>
          </w:divsChild>
        </w:div>
        <w:div w:id="1046560344">
          <w:marLeft w:val="0"/>
          <w:marRight w:val="0"/>
          <w:marTop w:val="0"/>
          <w:marBottom w:val="0"/>
          <w:divBdr>
            <w:top w:val="none" w:sz="0" w:space="0" w:color="auto"/>
            <w:left w:val="none" w:sz="0" w:space="0" w:color="auto"/>
            <w:bottom w:val="none" w:sz="0" w:space="0" w:color="auto"/>
            <w:right w:val="none" w:sz="0" w:space="0" w:color="auto"/>
          </w:divBdr>
          <w:divsChild>
            <w:div w:id="1541236499">
              <w:marLeft w:val="0"/>
              <w:marRight w:val="0"/>
              <w:marTop w:val="0"/>
              <w:marBottom w:val="0"/>
              <w:divBdr>
                <w:top w:val="none" w:sz="0" w:space="0" w:color="auto"/>
                <w:left w:val="none" w:sz="0" w:space="0" w:color="auto"/>
                <w:bottom w:val="none" w:sz="0" w:space="0" w:color="auto"/>
                <w:right w:val="none" w:sz="0" w:space="0" w:color="auto"/>
              </w:divBdr>
            </w:div>
            <w:div w:id="1778669664">
              <w:marLeft w:val="0"/>
              <w:marRight w:val="0"/>
              <w:marTop w:val="0"/>
              <w:marBottom w:val="0"/>
              <w:divBdr>
                <w:top w:val="none" w:sz="0" w:space="0" w:color="auto"/>
                <w:left w:val="none" w:sz="0" w:space="0" w:color="auto"/>
                <w:bottom w:val="none" w:sz="0" w:space="0" w:color="auto"/>
                <w:right w:val="none" w:sz="0" w:space="0" w:color="auto"/>
              </w:divBdr>
            </w:div>
            <w:div w:id="1862740057">
              <w:marLeft w:val="0"/>
              <w:marRight w:val="0"/>
              <w:marTop w:val="0"/>
              <w:marBottom w:val="0"/>
              <w:divBdr>
                <w:top w:val="none" w:sz="0" w:space="0" w:color="auto"/>
                <w:left w:val="none" w:sz="0" w:space="0" w:color="auto"/>
                <w:bottom w:val="none" w:sz="0" w:space="0" w:color="auto"/>
                <w:right w:val="none" w:sz="0" w:space="0" w:color="auto"/>
              </w:divBdr>
            </w:div>
            <w:div w:id="2140687673">
              <w:marLeft w:val="0"/>
              <w:marRight w:val="0"/>
              <w:marTop w:val="0"/>
              <w:marBottom w:val="0"/>
              <w:divBdr>
                <w:top w:val="none" w:sz="0" w:space="0" w:color="auto"/>
                <w:left w:val="none" w:sz="0" w:space="0" w:color="auto"/>
                <w:bottom w:val="none" w:sz="0" w:space="0" w:color="auto"/>
                <w:right w:val="none" w:sz="0" w:space="0" w:color="auto"/>
              </w:divBdr>
            </w:div>
            <w:div w:id="543753183">
              <w:marLeft w:val="0"/>
              <w:marRight w:val="0"/>
              <w:marTop w:val="0"/>
              <w:marBottom w:val="0"/>
              <w:divBdr>
                <w:top w:val="none" w:sz="0" w:space="0" w:color="auto"/>
                <w:left w:val="none" w:sz="0" w:space="0" w:color="auto"/>
                <w:bottom w:val="none" w:sz="0" w:space="0" w:color="auto"/>
                <w:right w:val="none" w:sz="0" w:space="0" w:color="auto"/>
              </w:divBdr>
            </w:div>
            <w:div w:id="131412373">
              <w:marLeft w:val="0"/>
              <w:marRight w:val="0"/>
              <w:marTop w:val="0"/>
              <w:marBottom w:val="0"/>
              <w:divBdr>
                <w:top w:val="none" w:sz="0" w:space="0" w:color="auto"/>
                <w:left w:val="none" w:sz="0" w:space="0" w:color="auto"/>
                <w:bottom w:val="none" w:sz="0" w:space="0" w:color="auto"/>
                <w:right w:val="none" w:sz="0" w:space="0" w:color="auto"/>
              </w:divBdr>
            </w:div>
            <w:div w:id="1138844244">
              <w:marLeft w:val="0"/>
              <w:marRight w:val="0"/>
              <w:marTop w:val="0"/>
              <w:marBottom w:val="0"/>
              <w:divBdr>
                <w:top w:val="none" w:sz="0" w:space="0" w:color="auto"/>
                <w:left w:val="none" w:sz="0" w:space="0" w:color="auto"/>
                <w:bottom w:val="none" w:sz="0" w:space="0" w:color="auto"/>
                <w:right w:val="none" w:sz="0" w:space="0" w:color="auto"/>
              </w:divBdr>
            </w:div>
            <w:div w:id="1352950578">
              <w:marLeft w:val="0"/>
              <w:marRight w:val="0"/>
              <w:marTop w:val="0"/>
              <w:marBottom w:val="0"/>
              <w:divBdr>
                <w:top w:val="none" w:sz="0" w:space="0" w:color="auto"/>
                <w:left w:val="none" w:sz="0" w:space="0" w:color="auto"/>
                <w:bottom w:val="none" w:sz="0" w:space="0" w:color="auto"/>
                <w:right w:val="none" w:sz="0" w:space="0" w:color="auto"/>
              </w:divBdr>
            </w:div>
            <w:div w:id="690183780">
              <w:marLeft w:val="0"/>
              <w:marRight w:val="0"/>
              <w:marTop w:val="0"/>
              <w:marBottom w:val="0"/>
              <w:divBdr>
                <w:top w:val="none" w:sz="0" w:space="0" w:color="auto"/>
                <w:left w:val="none" w:sz="0" w:space="0" w:color="auto"/>
                <w:bottom w:val="none" w:sz="0" w:space="0" w:color="auto"/>
                <w:right w:val="none" w:sz="0" w:space="0" w:color="auto"/>
              </w:divBdr>
            </w:div>
            <w:div w:id="926697438">
              <w:marLeft w:val="0"/>
              <w:marRight w:val="0"/>
              <w:marTop w:val="0"/>
              <w:marBottom w:val="0"/>
              <w:divBdr>
                <w:top w:val="none" w:sz="0" w:space="0" w:color="auto"/>
                <w:left w:val="none" w:sz="0" w:space="0" w:color="auto"/>
                <w:bottom w:val="none" w:sz="0" w:space="0" w:color="auto"/>
                <w:right w:val="none" w:sz="0" w:space="0" w:color="auto"/>
              </w:divBdr>
            </w:div>
          </w:divsChild>
        </w:div>
        <w:div w:id="822432575">
          <w:marLeft w:val="0"/>
          <w:marRight w:val="0"/>
          <w:marTop w:val="0"/>
          <w:marBottom w:val="0"/>
          <w:divBdr>
            <w:top w:val="none" w:sz="0" w:space="0" w:color="auto"/>
            <w:left w:val="none" w:sz="0" w:space="0" w:color="auto"/>
            <w:bottom w:val="none" w:sz="0" w:space="0" w:color="auto"/>
            <w:right w:val="none" w:sz="0" w:space="0" w:color="auto"/>
          </w:divBdr>
          <w:divsChild>
            <w:div w:id="1453354755">
              <w:marLeft w:val="0"/>
              <w:marRight w:val="0"/>
              <w:marTop w:val="0"/>
              <w:marBottom w:val="0"/>
              <w:divBdr>
                <w:top w:val="none" w:sz="0" w:space="0" w:color="auto"/>
                <w:left w:val="none" w:sz="0" w:space="0" w:color="auto"/>
                <w:bottom w:val="none" w:sz="0" w:space="0" w:color="auto"/>
                <w:right w:val="none" w:sz="0" w:space="0" w:color="auto"/>
              </w:divBdr>
            </w:div>
            <w:div w:id="1827429306">
              <w:marLeft w:val="0"/>
              <w:marRight w:val="0"/>
              <w:marTop w:val="0"/>
              <w:marBottom w:val="0"/>
              <w:divBdr>
                <w:top w:val="none" w:sz="0" w:space="0" w:color="auto"/>
                <w:left w:val="none" w:sz="0" w:space="0" w:color="auto"/>
                <w:bottom w:val="none" w:sz="0" w:space="0" w:color="auto"/>
                <w:right w:val="none" w:sz="0" w:space="0" w:color="auto"/>
              </w:divBdr>
            </w:div>
            <w:div w:id="6489937">
              <w:marLeft w:val="0"/>
              <w:marRight w:val="0"/>
              <w:marTop w:val="0"/>
              <w:marBottom w:val="0"/>
              <w:divBdr>
                <w:top w:val="none" w:sz="0" w:space="0" w:color="auto"/>
                <w:left w:val="none" w:sz="0" w:space="0" w:color="auto"/>
                <w:bottom w:val="none" w:sz="0" w:space="0" w:color="auto"/>
                <w:right w:val="none" w:sz="0" w:space="0" w:color="auto"/>
              </w:divBdr>
            </w:div>
          </w:divsChild>
        </w:div>
        <w:div w:id="1488745241">
          <w:marLeft w:val="0"/>
          <w:marRight w:val="0"/>
          <w:marTop w:val="0"/>
          <w:marBottom w:val="0"/>
          <w:divBdr>
            <w:top w:val="none" w:sz="0" w:space="0" w:color="auto"/>
            <w:left w:val="none" w:sz="0" w:space="0" w:color="auto"/>
            <w:bottom w:val="none" w:sz="0" w:space="0" w:color="auto"/>
            <w:right w:val="none" w:sz="0" w:space="0" w:color="auto"/>
          </w:divBdr>
          <w:divsChild>
            <w:div w:id="1127433557">
              <w:marLeft w:val="0"/>
              <w:marRight w:val="0"/>
              <w:marTop w:val="0"/>
              <w:marBottom w:val="0"/>
              <w:divBdr>
                <w:top w:val="none" w:sz="0" w:space="0" w:color="auto"/>
                <w:left w:val="none" w:sz="0" w:space="0" w:color="auto"/>
                <w:bottom w:val="none" w:sz="0" w:space="0" w:color="auto"/>
                <w:right w:val="none" w:sz="0" w:space="0" w:color="auto"/>
              </w:divBdr>
            </w:div>
            <w:div w:id="1842890109">
              <w:marLeft w:val="0"/>
              <w:marRight w:val="0"/>
              <w:marTop w:val="0"/>
              <w:marBottom w:val="0"/>
              <w:divBdr>
                <w:top w:val="none" w:sz="0" w:space="0" w:color="auto"/>
                <w:left w:val="none" w:sz="0" w:space="0" w:color="auto"/>
                <w:bottom w:val="none" w:sz="0" w:space="0" w:color="auto"/>
                <w:right w:val="none" w:sz="0" w:space="0" w:color="auto"/>
              </w:divBdr>
            </w:div>
            <w:div w:id="1033723536">
              <w:marLeft w:val="0"/>
              <w:marRight w:val="0"/>
              <w:marTop w:val="0"/>
              <w:marBottom w:val="0"/>
              <w:divBdr>
                <w:top w:val="none" w:sz="0" w:space="0" w:color="auto"/>
                <w:left w:val="none" w:sz="0" w:space="0" w:color="auto"/>
                <w:bottom w:val="none" w:sz="0" w:space="0" w:color="auto"/>
                <w:right w:val="none" w:sz="0" w:space="0" w:color="auto"/>
              </w:divBdr>
            </w:div>
            <w:div w:id="1943953691">
              <w:marLeft w:val="0"/>
              <w:marRight w:val="0"/>
              <w:marTop w:val="0"/>
              <w:marBottom w:val="0"/>
              <w:divBdr>
                <w:top w:val="none" w:sz="0" w:space="0" w:color="auto"/>
                <w:left w:val="none" w:sz="0" w:space="0" w:color="auto"/>
                <w:bottom w:val="none" w:sz="0" w:space="0" w:color="auto"/>
                <w:right w:val="none" w:sz="0" w:space="0" w:color="auto"/>
              </w:divBdr>
            </w:div>
            <w:div w:id="1730150904">
              <w:marLeft w:val="0"/>
              <w:marRight w:val="0"/>
              <w:marTop w:val="0"/>
              <w:marBottom w:val="0"/>
              <w:divBdr>
                <w:top w:val="none" w:sz="0" w:space="0" w:color="auto"/>
                <w:left w:val="none" w:sz="0" w:space="0" w:color="auto"/>
                <w:bottom w:val="none" w:sz="0" w:space="0" w:color="auto"/>
                <w:right w:val="none" w:sz="0" w:space="0" w:color="auto"/>
              </w:divBdr>
            </w:div>
            <w:div w:id="256254658">
              <w:marLeft w:val="0"/>
              <w:marRight w:val="0"/>
              <w:marTop w:val="0"/>
              <w:marBottom w:val="0"/>
              <w:divBdr>
                <w:top w:val="none" w:sz="0" w:space="0" w:color="auto"/>
                <w:left w:val="none" w:sz="0" w:space="0" w:color="auto"/>
                <w:bottom w:val="none" w:sz="0" w:space="0" w:color="auto"/>
                <w:right w:val="none" w:sz="0" w:space="0" w:color="auto"/>
              </w:divBdr>
            </w:div>
            <w:div w:id="920214329">
              <w:marLeft w:val="0"/>
              <w:marRight w:val="0"/>
              <w:marTop w:val="0"/>
              <w:marBottom w:val="0"/>
              <w:divBdr>
                <w:top w:val="none" w:sz="0" w:space="0" w:color="auto"/>
                <w:left w:val="none" w:sz="0" w:space="0" w:color="auto"/>
                <w:bottom w:val="none" w:sz="0" w:space="0" w:color="auto"/>
                <w:right w:val="none" w:sz="0" w:space="0" w:color="auto"/>
              </w:divBdr>
            </w:div>
            <w:div w:id="993873818">
              <w:marLeft w:val="0"/>
              <w:marRight w:val="0"/>
              <w:marTop w:val="0"/>
              <w:marBottom w:val="0"/>
              <w:divBdr>
                <w:top w:val="none" w:sz="0" w:space="0" w:color="auto"/>
                <w:left w:val="none" w:sz="0" w:space="0" w:color="auto"/>
                <w:bottom w:val="none" w:sz="0" w:space="0" w:color="auto"/>
                <w:right w:val="none" w:sz="0" w:space="0" w:color="auto"/>
              </w:divBdr>
            </w:div>
            <w:div w:id="1521358170">
              <w:marLeft w:val="0"/>
              <w:marRight w:val="0"/>
              <w:marTop w:val="0"/>
              <w:marBottom w:val="0"/>
              <w:divBdr>
                <w:top w:val="none" w:sz="0" w:space="0" w:color="auto"/>
                <w:left w:val="none" w:sz="0" w:space="0" w:color="auto"/>
                <w:bottom w:val="none" w:sz="0" w:space="0" w:color="auto"/>
                <w:right w:val="none" w:sz="0" w:space="0" w:color="auto"/>
              </w:divBdr>
            </w:div>
            <w:div w:id="880286066">
              <w:marLeft w:val="0"/>
              <w:marRight w:val="0"/>
              <w:marTop w:val="0"/>
              <w:marBottom w:val="0"/>
              <w:divBdr>
                <w:top w:val="none" w:sz="0" w:space="0" w:color="auto"/>
                <w:left w:val="none" w:sz="0" w:space="0" w:color="auto"/>
                <w:bottom w:val="none" w:sz="0" w:space="0" w:color="auto"/>
                <w:right w:val="none" w:sz="0" w:space="0" w:color="auto"/>
              </w:divBdr>
            </w:div>
            <w:div w:id="1047608922">
              <w:marLeft w:val="0"/>
              <w:marRight w:val="0"/>
              <w:marTop w:val="0"/>
              <w:marBottom w:val="0"/>
              <w:divBdr>
                <w:top w:val="none" w:sz="0" w:space="0" w:color="auto"/>
                <w:left w:val="none" w:sz="0" w:space="0" w:color="auto"/>
                <w:bottom w:val="none" w:sz="0" w:space="0" w:color="auto"/>
                <w:right w:val="none" w:sz="0" w:space="0" w:color="auto"/>
              </w:divBdr>
            </w:div>
            <w:div w:id="657732499">
              <w:marLeft w:val="0"/>
              <w:marRight w:val="0"/>
              <w:marTop w:val="0"/>
              <w:marBottom w:val="0"/>
              <w:divBdr>
                <w:top w:val="none" w:sz="0" w:space="0" w:color="auto"/>
                <w:left w:val="none" w:sz="0" w:space="0" w:color="auto"/>
                <w:bottom w:val="none" w:sz="0" w:space="0" w:color="auto"/>
                <w:right w:val="none" w:sz="0" w:space="0" w:color="auto"/>
              </w:divBdr>
            </w:div>
            <w:div w:id="402684005">
              <w:marLeft w:val="0"/>
              <w:marRight w:val="0"/>
              <w:marTop w:val="0"/>
              <w:marBottom w:val="0"/>
              <w:divBdr>
                <w:top w:val="none" w:sz="0" w:space="0" w:color="auto"/>
                <w:left w:val="none" w:sz="0" w:space="0" w:color="auto"/>
                <w:bottom w:val="none" w:sz="0" w:space="0" w:color="auto"/>
                <w:right w:val="none" w:sz="0" w:space="0" w:color="auto"/>
              </w:divBdr>
            </w:div>
            <w:div w:id="1795515803">
              <w:marLeft w:val="0"/>
              <w:marRight w:val="0"/>
              <w:marTop w:val="0"/>
              <w:marBottom w:val="0"/>
              <w:divBdr>
                <w:top w:val="none" w:sz="0" w:space="0" w:color="auto"/>
                <w:left w:val="none" w:sz="0" w:space="0" w:color="auto"/>
                <w:bottom w:val="none" w:sz="0" w:space="0" w:color="auto"/>
                <w:right w:val="none" w:sz="0" w:space="0" w:color="auto"/>
              </w:divBdr>
            </w:div>
            <w:div w:id="604848322">
              <w:marLeft w:val="0"/>
              <w:marRight w:val="0"/>
              <w:marTop w:val="0"/>
              <w:marBottom w:val="0"/>
              <w:divBdr>
                <w:top w:val="none" w:sz="0" w:space="0" w:color="auto"/>
                <w:left w:val="none" w:sz="0" w:space="0" w:color="auto"/>
                <w:bottom w:val="none" w:sz="0" w:space="0" w:color="auto"/>
                <w:right w:val="none" w:sz="0" w:space="0" w:color="auto"/>
              </w:divBdr>
            </w:div>
            <w:div w:id="1791439645">
              <w:marLeft w:val="0"/>
              <w:marRight w:val="0"/>
              <w:marTop w:val="0"/>
              <w:marBottom w:val="0"/>
              <w:divBdr>
                <w:top w:val="none" w:sz="0" w:space="0" w:color="auto"/>
                <w:left w:val="none" w:sz="0" w:space="0" w:color="auto"/>
                <w:bottom w:val="none" w:sz="0" w:space="0" w:color="auto"/>
                <w:right w:val="none" w:sz="0" w:space="0" w:color="auto"/>
              </w:divBdr>
            </w:div>
            <w:div w:id="1679850521">
              <w:marLeft w:val="0"/>
              <w:marRight w:val="0"/>
              <w:marTop w:val="0"/>
              <w:marBottom w:val="0"/>
              <w:divBdr>
                <w:top w:val="none" w:sz="0" w:space="0" w:color="auto"/>
                <w:left w:val="none" w:sz="0" w:space="0" w:color="auto"/>
                <w:bottom w:val="none" w:sz="0" w:space="0" w:color="auto"/>
                <w:right w:val="none" w:sz="0" w:space="0" w:color="auto"/>
              </w:divBdr>
            </w:div>
            <w:div w:id="2126924964">
              <w:marLeft w:val="0"/>
              <w:marRight w:val="0"/>
              <w:marTop w:val="0"/>
              <w:marBottom w:val="0"/>
              <w:divBdr>
                <w:top w:val="none" w:sz="0" w:space="0" w:color="auto"/>
                <w:left w:val="none" w:sz="0" w:space="0" w:color="auto"/>
                <w:bottom w:val="none" w:sz="0" w:space="0" w:color="auto"/>
                <w:right w:val="none" w:sz="0" w:space="0" w:color="auto"/>
              </w:divBdr>
            </w:div>
            <w:div w:id="1522665833">
              <w:marLeft w:val="0"/>
              <w:marRight w:val="0"/>
              <w:marTop w:val="0"/>
              <w:marBottom w:val="0"/>
              <w:divBdr>
                <w:top w:val="none" w:sz="0" w:space="0" w:color="auto"/>
                <w:left w:val="none" w:sz="0" w:space="0" w:color="auto"/>
                <w:bottom w:val="none" w:sz="0" w:space="0" w:color="auto"/>
                <w:right w:val="none" w:sz="0" w:space="0" w:color="auto"/>
              </w:divBdr>
            </w:div>
            <w:div w:id="50811318">
              <w:marLeft w:val="0"/>
              <w:marRight w:val="0"/>
              <w:marTop w:val="0"/>
              <w:marBottom w:val="0"/>
              <w:divBdr>
                <w:top w:val="none" w:sz="0" w:space="0" w:color="auto"/>
                <w:left w:val="none" w:sz="0" w:space="0" w:color="auto"/>
                <w:bottom w:val="none" w:sz="0" w:space="0" w:color="auto"/>
                <w:right w:val="none" w:sz="0" w:space="0" w:color="auto"/>
              </w:divBdr>
            </w:div>
            <w:div w:id="764957758">
              <w:marLeft w:val="0"/>
              <w:marRight w:val="0"/>
              <w:marTop w:val="0"/>
              <w:marBottom w:val="0"/>
              <w:divBdr>
                <w:top w:val="none" w:sz="0" w:space="0" w:color="auto"/>
                <w:left w:val="none" w:sz="0" w:space="0" w:color="auto"/>
                <w:bottom w:val="none" w:sz="0" w:space="0" w:color="auto"/>
                <w:right w:val="none" w:sz="0" w:space="0" w:color="auto"/>
              </w:divBdr>
            </w:div>
            <w:div w:id="1693267859">
              <w:marLeft w:val="0"/>
              <w:marRight w:val="0"/>
              <w:marTop w:val="0"/>
              <w:marBottom w:val="0"/>
              <w:divBdr>
                <w:top w:val="none" w:sz="0" w:space="0" w:color="auto"/>
                <w:left w:val="none" w:sz="0" w:space="0" w:color="auto"/>
                <w:bottom w:val="none" w:sz="0" w:space="0" w:color="auto"/>
                <w:right w:val="none" w:sz="0" w:space="0" w:color="auto"/>
              </w:divBdr>
            </w:div>
            <w:div w:id="715351912">
              <w:marLeft w:val="0"/>
              <w:marRight w:val="0"/>
              <w:marTop w:val="0"/>
              <w:marBottom w:val="0"/>
              <w:divBdr>
                <w:top w:val="none" w:sz="0" w:space="0" w:color="auto"/>
                <w:left w:val="none" w:sz="0" w:space="0" w:color="auto"/>
                <w:bottom w:val="none" w:sz="0" w:space="0" w:color="auto"/>
                <w:right w:val="none" w:sz="0" w:space="0" w:color="auto"/>
              </w:divBdr>
            </w:div>
            <w:div w:id="912591721">
              <w:marLeft w:val="0"/>
              <w:marRight w:val="0"/>
              <w:marTop w:val="0"/>
              <w:marBottom w:val="0"/>
              <w:divBdr>
                <w:top w:val="none" w:sz="0" w:space="0" w:color="auto"/>
                <w:left w:val="none" w:sz="0" w:space="0" w:color="auto"/>
                <w:bottom w:val="none" w:sz="0" w:space="0" w:color="auto"/>
                <w:right w:val="none" w:sz="0" w:space="0" w:color="auto"/>
              </w:divBdr>
            </w:div>
            <w:div w:id="1494377053">
              <w:marLeft w:val="0"/>
              <w:marRight w:val="0"/>
              <w:marTop w:val="0"/>
              <w:marBottom w:val="0"/>
              <w:divBdr>
                <w:top w:val="none" w:sz="0" w:space="0" w:color="auto"/>
                <w:left w:val="none" w:sz="0" w:space="0" w:color="auto"/>
                <w:bottom w:val="none" w:sz="0" w:space="0" w:color="auto"/>
                <w:right w:val="none" w:sz="0" w:space="0" w:color="auto"/>
              </w:divBdr>
            </w:div>
            <w:div w:id="962930196">
              <w:marLeft w:val="0"/>
              <w:marRight w:val="0"/>
              <w:marTop w:val="0"/>
              <w:marBottom w:val="0"/>
              <w:divBdr>
                <w:top w:val="none" w:sz="0" w:space="0" w:color="auto"/>
                <w:left w:val="none" w:sz="0" w:space="0" w:color="auto"/>
                <w:bottom w:val="none" w:sz="0" w:space="0" w:color="auto"/>
                <w:right w:val="none" w:sz="0" w:space="0" w:color="auto"/>
              </w:divBdr>
            </w:div>
            <w:div w:id="1920553518">
              <w:marLeft w:val="0"/>
              <w:marRight w:val="0"/>
              <w:marTop w:val="0"/>
              <w:marBottom w:val="0"/>
              <w:divBdr>
                <w:top w:val="none" w:sz="0" w:space="0" w:color="auto"/>
                <w:left w:val="none" w:sz="0" w:space="0" w:color="auto"/>
                <w:bottom w:val="none" w:sz="0" w:space="0" w:color="auto"/>
                <w:right w:val="none" w:sz="0" w:space="0" w:color="auto"/>
              </w:divBdr>
            </w:div>
            <w:div w:id="1049381041">
              <w:marLeft w:val="0"/>
              <w:marRight w:val="0"/>
              <w:marTop w:val="0"/>
              <w:marBottom w:val="0"/>
              <w:divBdr>
                <w:top w:val="none" w:sz="0" w:space="0" w:color="auto"/>
                <w:left w:val="none" w:sz="0" w:space="0" w:color="auto"/>
                <w:bottom w:val="none" w:sz="0" w:space="0" w:color="auto"/>
                <w:right w:val="none" w:sz="0" w:space="0" w:color="auto"/>
              </w:divBdr>
            </w:div>
            <w:div w:id="1346831166">
              <w:marLeft w:val="0"/>
              <w:marRight w:val="0"/>
              <w:marTop w:val="0"/>
              <w:marBottom w:val="0"/>
              <w:divBdr>
                <w:top w:val="none" w:sz="0" w:space="0" w:color="auto"/>
                <w:left w:val="none" w:sz="0" w:space="0" w:color="auto"/>
                <w:bottom w:val="none" w:sz="0" w:space="0" w:color="auto"/>
                <w:right w:val="none" w:sz="0" w:space="0" w:color="auto"/>
              </w:divBdr>
            </w:div>
          </w:divsChild>
        </w:div>
        <w:div w:id="911744888">
          <w:marLeft w:val="0"/>
          <w:marRight w:val="0"/>
          <w:marTop w:val="0"/>
          <w:marBottom w:val="0"/>
          <w:divBdr>
            <w:top w:val="none" w:sz="0" w:space="0" w:color="auto"/>
            <w:left w:val="none" w:sz="0" w:space="0" w:color="auto"/>
            <w:bottom w:val="none" w:sz="0" w:space="0" w:color="auto"/>
            <w:right w:val="none" w:sz="0" w:space="0" w:color="auto"/>
          </w:divBdr>
          <w:divsChild>
            <w:div w:id="424306603">
              <w:marLeft w:val="0"/>
              <w:marRight w:val="0"/>
              <w:marTop w:val="0"/>
              <w:marBottom w:val="0"/>
              <w:divBdr>
                <w:top w:val="none" w:sz="0" w:space="0" w:color="auto"/>
                <w:left w:val="none" w:sz="0" w:space="0" w:color="auto"/>
                <w:bottom w:val="none" w:sz="0" w:space="0" w:color="auto"/>
                <w:right w:val="none" w:sz="0" w:space="0" w:color="auto"/>
              </w:divBdr>
            </w:div>
          </w:divsChild>
        </w:div>
        <w:div w:id="346374435">
          <w:marLeft w:val="0"/>
          <w:marRight w:val="0"/>
          <w:marTop w:val="0"/>
          <w:marBottom w:val="0"/>
          <w:divBdr>
            <w:top w:val="none" w:sz="0" w:space="0" w:color="auto"/>
            <w:left w:val="none" w:sz="0" w:space="0" w:color="auto"/>
            <w:bottom w:val="none" w:sz="0" w:space="0" w:color="auto"/>
            <w:right w:val="none" w:sz="0" w:space="0" w:color="auto"/>
          </w:divBdr>
          <w:divsChild>
            <w:div w:id="1531334258">
              <w:marLeft w:val="0"/>
              <w:marRight w:val="0"/>
              <w:marTop w:val="0"/>
              <w:marBottom w:val="0"/>
              <w:divBdr>
                <w:top w:val="none" w:sz="0" w:space="0" w:color="auto"/>
                <w:left w:val="none" w:sz="0" w:space="0" w:color="auto"/>
                <w:bottom w:val="none" w:sz="0" w:space="0" w:color="auto"/>
                <w:right w:val="none" w:sz="0" w:space="0" w:color="auto"/>
              </w:divBdr>
            </w:div>
          </w:divsChild>
        </w:div>
        <w:div w:id="1531185141">
          <w:marLeft w:val="0"/>
          <w:marRight w:val="0"/>
          <w:marTop w:val="0"/>
          <w:marBottom w:val="0"/>
          <w:divBdr>
            <w:top w:val="none" w:sz="0" w:space="0" w:color="auto"/>
            <w:left w:val="none" w:sz="0" w:space="0" w:color="auto"/>
            <w:bottom w:val="none" w:sz="0" w:space="0" w:color="auto"/>
            <w:right w:val="none" w:sz="0" w:space="0" w:color="auto"/>
          </w:divBdr>
          <w:divsChild>
            <w:div w:id="130635037">
              <w:marLeft w:val="0"/>
              <w:marRight w:val="0"/>
              <w:marTop w:val="0"/>
              <w:marBottom w:val="0"/>
              <w:divBdr>
                <w:top w:val="none" w:sz="0" w:space="0" w:color="auto"/>
                <w:left w:val="none" w:sz="0" w:space="0" w:color="auto"/>
                <w:bottom w:val="none" w:sz="0" w:space="0" w:color="auto"/>
                <w:right w:val="none" w:sz="0" w:space="0" w:color="auto"/>
              </w:divBdr>
            </w:div>
            <w:div w:id="1727607542">
              <w:marLeft w:val="0"/>
              <w:marRight w:val="0"/>
              <w:marTop w:val="0"/>
              <w:marBottom w:val="0"/>
              <w:divBdr>
                <w:top w:val="none" w:sz="0" w:space="0" w:color="auto"/>
                <w:left w:val="none" w:sz="0" w:space="0" w:color="auto"/>
                <w:bottom w:val="none" w:sz="0" w:space="0" w:color="auto"/>
                <w:right w:val="none" w:sz="0" w:space="0" w:color="auto"/>
              </w:divBdr>
            </w:div>
            <w:div w:id="749893369">
              <w:marLeft w:val="0"/>
              <w:marRight w:val="0"/>
              <w:marTop w:val="0"/>
              <w:marBottom w:val="0"/>
              <w:divBdr>
                <w:top w:val="none" w:sz="0" w:space="0" w:color="auto"/>
                <w:left w:val="none" w:sz="0" w:space="0" w:color="auto"/>
                <w:bottom w:val="none" w:sz="0" w:space="0" w:color="auto"/>
                <w:right w:val="none" w:sz="0" w:space="0" w:color="auto"/>
              </w:divBdr>
            </w:div>
          </w:divsChild>
        </w:div>
        <w:div w:id="930546613">
          <w:marLeft w:val="0"/>
          <w:marRight w:val="0"/>
          <w:marTop w:val="0"/>
          <w:marBottom w:val="0"/>
          <w:divBdr>
            <w:top w:val="none" w:sz="0" w:space="0" w:color="auto"/>
            <w:left w:val="none" w:sz="0" w:space="0" w:color="auto"/>
            <w:bottom w:val="none" w:sz="0" w:space="0" w:color="auto"/>
            <w:right w:val="none" w:sz="0" w:space="0" w:color="auto"/>
          </w:divBdr>
          <w:divsChild>
            <w:div w:id="1049382024">
              <w:marLeft w:val="0"/>
              <w:marRight w:val="0"/>
              <w:marTop w:val="0"/>
              <w:marBottom w:val="0"/>
              <w:divBdr>
                <w:top w:val="none" w:sz="0" w:space="0" w:color="auto"/>
                <w:left w:val="none" w:sz="0" w:space="0" w:color="auto"/>
                <w:bottom w:val="none" w:sz="0" w:space="0" w:color="auto"/>
                <w:right w:val="none" w:sz="0" w:space="0" w:color="auto"/>
              </w:divBdr>
            </w:div>
            <w:div w:id="779564537">
              <w:marLeft w:val="0"/>
              <w:marRight w:val="0"/>
              <w:marTop w:val="0"/>
              <w:marBottom w:val="0"/>
              <w:divBdr>
                <w:top w:val="none" w:sz="0" w:space="0" w:color="auto"/>
                <w:left w:val="none" w:sz="0" w:space="0" w:color="auto"/>
                <w:bottom w:val="none" w:sz="0" w:space="0" w:color="auto"/>
                <w:right w:val="none" w:sz="0" w:space="0" w:color="auto"/>
              </w:divBdr>
            </w:div>
            <w:div w:id="440540066">
              <w:marLeft w:val="0"/>
              <w:marRight w:val="0"/>
              <w:marTop w:val="0"/>
              <w:marBottom w:val="0"/>
              <w:divBdr>
                <w:top w:val="none" w:sz="0" w:space="0" w:color="auto"/>
                <w:left w:val="none" w:sz="0" w:space="0" w:color="auto"/>
                <w:bottom w:val="none" w:sz="0" w:space="0" w:color="auto"/>
                <w:right w:val="none" w:sz="0" w:space="0" w:color="auto"/>
              </w:divBdr>
            </w:div>
          </w:divsChild>
        </w:div>
        <w:div w:id="163518092">
          <w:marLeft w:val="0"/>
          <w:marRight w:val="0"/>
          <w:marTop w:val="0"/>
          <w:marBottom w:val="0"/>
          <w:divBdr>
            <w:top w:val="none" w:sz="0" w:space="0" w:color="auto"/>
            <w:left w:val="none" w:sz="0" w:space="0" w:color="auto"/>
            <w:bottom w:val="none" w:sz="0" w:space="0" w:color="auto"/>
            <w:right w:val="none" w:sz="0" w:space="0" w:color="auto"/>
          </w:divBdr>
          <w:divsChild>
            <w:div w:id="53507023">
              <w:marLeft w:val="0"/>
              <w:marRight w:val="0"/>
              <w:marTop w:val="0"/>
              <w:marBottom w:val="0"/>
              <w:divBdr>
                <w:top w:val="none" w:sz="0" w:space="0" w:color="auto"/>
                <w:left w:val="none" w:sz="0" w:space="0" w:color="auto"/>
                <w:bottom w:val="none" w:sz="0" w:space="0" w:color="auto"/>
                <w:right w:val="none" w:sz="0" w:space="0" w:color="auto"/>
              </w:divBdr>
            </w:div>
          </w:divsChild>
        </w:div>
        <w:div w:id="1775663185">
          <w:marLeft w:val="0"/>
          <w:marRight w:val="0"/>
          <w:marTop w:val="0"/>
          <w:marBottom w:val="0"/>
          <w:divBdr>
            <w:top w:val="none" w:sz="0" w:space="0" w:color="auto"/>
            <w:left w:val="none" w:sz="0" w:space="0" w:color="auto"/>
            <w:bottom w:val="none" w:sz="0" w:space="0" w:color="auto"/>
            <w:right w:val="none" w:sz="0" w:space="0" w:color="auto"/>
          </w:divBdr>
          <w:divsChild>
            <w:div w:id="188379664">
              <w:marLeft w:val="0"/>
              <w:marRight w:val="0"/>
              <w:marTop w:val="0"/>
              <w:marBottom w:val="0"/>
              <w:divBdr>
                <w:top w:val="none" w:sz="0" w:space="0" w:color="auto"/>
                <w:left w:val="none" w:sz="0" w:space="0" w:color="auto"/>
                <w:bottom w:val="none" w:sz="0" w:space="0" w:color="auto"/>
                <w:right w:val="none" w:sz="0" w:space="0" w:color="auto"/>
              </w:divBdr>
            </w:div>
            <w:div w:id="2033142755">
              <w:marLeft w:val="0"/>
              <w:marRight w:val="0"/>
              <w:marTop w:val="0"/>
              <w:marBottom w:val="0"/>
              <w:divBdr>
                <w:top w:val="none" w:sz="0" w:space="0" w:color="auto"/>
                <w:left w:val="none" w:sz="0" w:space="0" w:color="auto"/>
                <w:bottom w:val="none" w:sz="0" w:space="0" w:color="auto"/>
                <w:right w:val="none" w:sz="0" w:space="0" w:color="auto"/>
              </w:divBdr>
            </w:div>
          </w:divsChild>
        </w:div>
        <w:div w:id="1787309155">
          <w:marLeft w:val="0"/>
          <w:marRight w:val="0"/>
          <w:marTop w:val="0"/>
          <w:marBottom w:val="0"/>
          <w:divBdr>
            <w:top w:val="none" w:sz="0" w:space="0" w:color="auto"/>
            <w:left w:val="none" w:sz="0" w:space="0" w:color="auto"/>
            <w:bottom w:val="none" w:sz="0" w:space="0" w:color="auto"/>
            <w:right w:val="none" w:sz="0" w:space="0" w:color="auto"/>
          </w:divBdr>
          <w:divsChild>
            <w:div w:id="1415518121">
              <w:marLeft w:val="0"/>
              <w:marRight w:val="0"/>
              <w:marTop w:val="0"/>
              <w:marBottom w:val="0"/>
              <w:divBdr>
                <w:top w:val="none" w:sz="0" w:space="0" w:color="auto"/>
                <w:left w:val="none" w:sz="0" w:space="0" w:color="auto"/>
                <w:bottom w:val="none" w:sz="0" w:space="0" w:color="auto"/>
                <w:right w:val="none" w:sz="0" w:space="0" w:color="auto"/>
              </w:divBdr>
            </w:div>
            <w:div w:id="1213351280">
              <w:marLeft w:val="0"/>
              <w:marRight w:val="0"/>
              <w:marTop w:val="0"/>
              <w:marBottom w:val="0"/>
              <w:divBdr>
                <w:top w:val="none" w:sz="0" w:space="0" w:color="auto"/>
                <w:left w:val="none" w:sz="0" w:space="0" w:color="auto"/>
                <w:bottom w:val="none" w:sz="0" w:space="0" w:color="auto"/>
                <w:right w:val="none" w:sz="0" w:space="0" w:color="auto"/>
              </w:divBdr>
            </w:div>
            <w:div w:id="1976567217">
              <w:marLeft w:val="0"/>
              <w:marRight w:val="0"/>
              <w:marTop w:val="0"/>
              <w:marBottom w:val="0"/>
              <w:divBdr>
                <w:top w:val="none" w:sz="0" w:space="0" w:color="auto"/>
                <w:left w:val="none" w:sz="0" w:space="0" w:color="auto"/>
                <w:bottom w:val="none" w:sz="0" w:space="0" w:color="auto"/>
                <w:right w:val="none" w:sz="0" w:space="0" w:color="auto"/>
              </w:divBdr>
            </w:div>
          </w:divsChild>
        </w:div>
        <w:div w:id="1178497424">
          <w:marLeft w:val="0"/>
          <w:marRight w:val="0"/>
          <w:marTop w:val="0"/>
          <w:marBottom w:val="0"/>
          <w:divBdr>
            <w:top w:val="none" w:sz="0" w:space="0" w:color="auto"/>
            <w:left w:val="none" w:sz="0" w:space="0" w:color="auto"/>
            <w:bottom w:val="none" w:sz="0" w:space="0" w:color="auto"/>
            <w:right w:val="none" w:sz="0" w:space="0" w:color="auto"/>
          </w:divBdr>
          <w:divsChild>
            <w:div w:id="1982735277">
              <w:marLeft w:val="0"/>
              <w:marRight w:val="0"/>
              <w:marTop w:val="0"/>
              <w:marBottom w:val="0"/>
              <w:divBdr>
                <w:top w:val="none" w:sz="0" w:space="0" w:color="auto"/>
                <w:left w:val="none" w:sz="0" w:space="0" w:color="auto"/>
                <w:bottom w:val="none" w:sz="0" w:space="0" w:color="auto"/>
                <w:right w:val="none" w:sz="0" w:space="0" w:color="auto"/>
              </w:divBdr>
            </w:div>
            <w:div w:id="593438225">
              <w:marLeft w:val="0"/>
              <w:marRight w:val="0"/>
              <w:marTop w:val="0"/>
              <w:marBottom w:val="0"/>
              <w:divBdr>
                <w:top w:val="none" w:sz="0" w:space="0" w:color="auto"/>
                <w:left w:val="none" w:sz="0" w:space="0" w:color="auto"/>
                <w:bottom w:val="none" w:sz="0" w:space="0" w:color="auto"/>
                <w:right w:val="none" w:sz="0" w:space="0" w:color="auto"/>
              </w:divBdr>
            </w:div>
            <w:div w:id="2059621110">
              <w:marLeft w:val="0"/>
              <w:marRight w:val="0"/>
              <w:marTop w:val="0"/>
              <w:marBottom w:val="0"/>
              <w:divBdr>
                <w:top w:val="none" w:sz="0" w:space="0" w:color="auto"/>
                <w:left w:val="none" w:sz="0" w:space="0" w:color="auto"/>
                <w:bottom w:val="none" w:sz="0" w:space="0" w:color="auto"/>
                <w:right w:val="none" w:sz="0" w:space="0" w:color="auto"/>
              </w:divBdr>
            </w:div>
          </w:divsChild>
        </w:div>
        <w:div w:id="1287735396">
          <w:marLeft w:val="0"/>
          <w:marRight w:val="0"/>
          <w:marTop w:val="0"/>
          <w:marBottom w:val="0"/>
          <w:divBdr>
            <w:top w:val="none" w:sz="0" w:space="0" w:color="auto"/>
            <w:left w:val="none" w:sz="0" w:space="0" w:color="auto"/>
            <w:bottom w:val="none" w:sz="0" w:space="0" w:color="auto"/>
            <w:right w:val="none" w:sz="0" w:space="0" w:color="auto"/>
          </w:divBdr>
          <w:divsChild>
            <w:div w:id="1121532921">
              <w:marLeft w:val="0"/>
              <w:marRight w:val="0"/>
              <w:marTop w:val="0"/>
              <w:marBottom w:val="0"/>
              <w:divBdr>
                <w:top w:val="none" w:sz="0" w:space="0" w:color="auto"/>
                <w:left w:val="none" w:sz="0" w:space="0" w:color="auto"/>
                <w:bottom w:val="none" w:sz="0" w:space="0" w:color="auto"/>
                <w:right w:val="none" w:sz="0" w:space="0" w:color="auto"/>
              </w:divBdr>
            </w:div>
          </w:divsChild>
        </w:div>
        <w:div w:id="1358391767">
          <w:marLeft w:val="0"/>
          <w:marRight w:val="0"/>
          <w:marTop w:val="0"/>
          <w:marBottom w:val="0"/>
          <w:divBdr>
            <w:top w:val="none" w:sz="0" w:space="0" w:color="auto"/>
            <w:left w:val="none" w:sz="0" w:space="0" w:color="auto"/>
            <w:bottom w:val="none" w:sz="0" w:space="0" w:color="auto"/>
            <w:right w:val="none" w:sz="0" w:space="0" w:color="auto"/>
          </w:divBdr>
          <w:divsChild>
            <w:div w:id="1251541638">
              <w:marLeft w:val="0"/>
              <w:marRight w:val="0"/>
              <w:marTop w:val="0"/>
              <w:marBottom w:val="0"/>
              <w:divBdr>
                <w:top w:val="none" w:sz="0" w:space="0" w:color="auto"/>
                <w:left w:val="none" w:sz="0" w:space="0" w:color="auto"/>
                <w:bottom w:val="none" w:sz="0" w:space="0" w:color="auto"/>
                <w:right w:val="none" w:sz="0" w:space="0" w:color="auto"/>
              </w:divBdr>
            </w:div>
          </w:divsChild>
        </w:div>
        <w:div w:id="945890057">
          <w:marLeft w:val="0"/>
          <w:marRight w:val="0"/>
          <w:marTop w:val="0"/>
          <w:marBottom w:val="0"/>
          <w:divBdr>
            <w:top w:val="none" w:sz="0" w:space="0" w:color="auto"/>
            <w:left w:val="none" w:sz="0" w:space="0" w:color="auto"/>
            <w:bottom w:val="none" w:sz="0" w:space="0" w:color="auto"/>
            <w:right w:val="none" w:sz="0" w:space="0" w:color="auto"/>
          </w:divBdr>
          <w:divsChild>
            <w:div w:id="120075782">
              <w:marLeft w:val="0"/>
              <w:marRight w:val="0"/>
              <w:marTop w:val="0"/>
              <w:marBottom w:val="0"/>
              <w:divBdr>
                <w:top w:val="none" w:sz="0" w:space="0" w:color="auto"/>
                <w:left w:val="none" w:sz="0" w:space="0" w:color="auto"/>
                <w:bottom w:val="none" w:sz="0" w:space="0" w:color="auto"/>
                <w:right w:val="none" w:sz="0" w:space="0" w:color="auto"/>
              </w:divBdr>
            </w:div>
            <w:div w:id="527912072">
              <w:marLeft w:val="0"/>
              <w:marRight w:val="0"/>
              <w:marTop w:val="0"/>
              <w:marBottom w:val="0"/>
              <w:divBdr>
                <w:top w:val="none" w:sz="0" w:space="0" w:color="auto"/>
                <w:left w:val="none" w:sz="0" w:space="0" w:color="auto"/>
                <w:bottom w:val="none" w:sz="0" w:space="0" w:color="auto"/>
                <w:right w:val="none" w:sz="0" w:space="0" w:color="auto"/>
              </w:divBdr>
            </w:div>
            <w:div w:id="196089328">
              <w:marLeft w:val="0"/>
              <w:marRight w:val="0"/>
              <w:marTop w:val="0"/>
              <w:marBottom w:val="0"/>
              <w:divBdr>
                <w:top w:val="none" w:sz="0" w:space="0" w:color="auto"/>
                <w:left w:val="none" w:sz="0" w:space="0" w:color="auto"/>
                <w:bottom w:val="none" w:sz="0" w:space="0" w:color="auto"/>
                <w:right w:val="none" w:sz="0" w:space="0" w:color="auto"/>
              </w:divBdr>
            </w:div>
          </w:divsChild>
        </w:div>
        <w:div w:id="1574588372">
          <w:marLeft w:val="0"/>
          <w:marRight w:val="0"/>
          <w:marTop w:val="0"/>
          <w:marBottom w:val="0"/>
          <w:divBdr>
            <w:top w:val="none" w:sz="0" w:space="0" w:color="auto"/>
            <w:left w:val="none" w:sz="0" w:space="0" w:color="auto"/>
            <w:bottom w:val="none" w:sz="0" w:space="0" w:color="auto"/>
            <w:right w:val="none" w:sz="0" w:space="0" w:color="auto"/>
          </w:divBdr>
          <w:divsChild>
            <w:div w:id="540019906">
              <w:marLeft w:val="0"/>
              <w:marRight w:val="0"/>
              <w:marTop w:val="0"/>
              <w:marBottom w:val="0"/>
              <w:divBdr>
                <w:top w:val="none" w:sz="0" w:space="0" w:color="auto"/>
                <w:left w:val="none" w:sz="0" w:space="0" w:color="auto"/>
                <w:bottom w:val="none" w:sz="0" w:space="0" w:color="auto"/>
                <w:right w:val="none" w:sz="0" w:space="0" w:color="auto"/>
              </w:divBdr>
            </w:div>
            <w:div w:id="1823154417">
              <w:marLeft w:val="0"/>
              <w:marRight w:val="0"/>
              <w:marTop w:val="0"/>
              <w:marBottom w:val="0"/>
              <w:divBdr>
                <w:top w:val="none" w:sz="0" w:space="0" w:color="auto"/>
                <w:left w:val="none" w:sz="0" w:space="0" w:color="auto"/>
                <w:bottom w:val="none" w:sz="0" w:space="0" w:color="auto"/>
                <w:right w:val="none" w:sz="0" w:space="0" w:color="auto"/>
              </w:divBdr>
            </w:div>
          </w:divsChild>
        </w:div>
        <w:div w:id="958954121">
          <w:marLeft w:val="0"/>
          <w:marRight w:val="0"/>
          <w:marTop w:val="0"/>
          <w:marBottom w:val="0"/>
          <w:divBdr>
            <w:top w:val="none" w:sz="0" w:space="0" w:color="auto"/>
            <w:left w:val="none" w:sz="0" w:space="0" w:color="auto"/>
            <w:bottom w:val="none" w:sz="0" w:space="0" w:color="auto"/>
            <w:right w:val="none" w:sz="0" w:space="0" w:color="auto"/>
          </w:divBdr>
          <w:divsChild>
            <w:div w:id="1251696138">
              <w:marLeft w:val="0"/>
              <w:marRight w:val="0"/>
              <w:marTop w:val="0"/>
              <w:marBottom w:val="0"/>
              <w:divBdr>
                <w:top w:val="none" w:sz="0" w:space="0" w:color="auto"/>
                <w:left w:val="none" w:sz="0" w:space="0" w:color="auto"/>
                <w:bottom w:val="none" w:sz="0" w:space="0" w:color="auto"/>
                <w:right w:val="none" w:sz="0" w:space="0" w:color="auto"/>
              </w:divBdr>
            </w:div>
          </w:divsChild>
        </w:div>
        <w:div w:id="767697317">
          <w:marLeft w:val="0"/>
          <w:marRight w:val="0"/>
          <w:marTop w:val="0"/>
          <w:marBottom w:val="0"/>
          <w:divBdr>
            <w:top w:val="none" w:sz="0" w:space="0" w:color="auto"/>
            <w:left w:val="none" w:sz="0" w:space="0" w:color="auto"/>
            <w:bottom w:val="none" w:sz="0" w:space="0" w:color="auto"/>
            <w:right w:val="none" w:sz="0" w:space="0" w:color="auto"/>
          </w:divBdr>
          <w:divsChild>
            <w:div w:id="2122911794">
              <w:marLeft w:val="0"/>
              <w:marRight w:val="0"/>
              <w:marTop w:val="0"/>
              <w:marBottom w:val="0"/>
              <w:divBdr>
                <w:top w:val="none" w:sz="0" w:space="0" w:color="auto"/>
                <w:left w:val="none" w:sz="0" w:space="0" w:color="auto"/>
                <w:bottom w:val="none" w:sz="0" w:space="0" w:color="auto"/>
                <w:right w:val="none" w:sz="0" w:space="0" w:color="auto"/>
              </w:divBdr>
            </w:div>
            <w:div w:id="1550192554">
              <w:marLeft w:val="0"/>
              <w:marRight w:val="0"/>
              <w:marTop w:val="0"/>
              <w:marBottom w:val="0"/>
              <w:divBdr>
                <w:top w:val="none" w:sz="0" w:space="0" w:color="auto"/>
                <w:left w:val="none" w:sz="0" w:space="0" w:color="auto"/>
                <w:bottom w:val="none" w:sz="0" w:space="0" w:color="auto"/>
                <w:right w:val="none" w:sz="0" w:space="0" w:color="auto"/>
              </w:divBdr>
            </w:div>
            <w:div w:id="2113695319">
              <w:marLeft w:val="0"/>
              <w:marRight w:val="0"/>
              <w:marTop w:val="0"/>
              <w:marBottom w:val="0"/>
              <w:divBdr>
                <w:top w:val="none" w:sz="0" w:space="0" w:color="auto"/>
                <w:left w:val="none" w:sz="0" w:space="0" w:color="auto"/>
                <w:bottom w:val="none" w:sz="0" w:space="0" w:color="auto"/>
                <w:right w:val="none" w:sz="0" w:space="0" w:color="auto"/>
              </w:divBdr>
            </w:div>
          </w:divsChild>
        </w:div>
        <w:div w:id="1783459054">
          <w:marLeft w:val="0"/>
          <w:marRight w:val="0"/>
          <w:marTop w:val="0"/>
          <w:marBottom w:val="0"/>
          <w:divBdr>
            <w:top w:val="none" w:sz="0" w:space="0" w:color="auto"/>
            <w:left w:val="none" w:sz="0" w:space="0" w:color="auto"/>
            <w:bottom w:val="none" w:sz="0" w:space="0" w:color="auto"/>
            <w:right w:val="none" w:sz="0" w:space="0" w:color="auto"/>
          </w:divBdr>
          <w:divsChild>
            <w:div w:id="1231426774">
              <w:marLeft w:val="0"/>
              <w:marRight w:val="0"/>
              <w:marTop w:val="0"/>
              <w:marBottom w:val="0"/>
              <w:divBdr>
                <w:top w:val="none" w:sz="0" w:space="0" w:color="auto"/>
                <w:left w:val="none" w:sz="0" w:space="0" w:color="auto"/>
                <w:bottom w:val="none" w:sz="0" w:space="0" w:color="auto"/>
                <w:right w:val="none" w:sz="0" w:space="0" w:color="auto"/>
              </w:divBdr>
            </w:div>
            <w:div w:id="1544899197">
              <w:marLeft w:val="0"/>
              <w:marRight w:val="0"/>
              <w:marTop w:val="0"/>
              <w:marBottom w:val="0"/>
              <w:divBdr>
                <w:top w:val="none" w:sz="0" w:space="0" w:color="auto"/>
                <w:left w:val="none" w:sz="0" w:space="0" w:color="auto"/>
                <w:bottom w:val="none" w:sz="0" w:space="0" w:color="auto"/>
                <w:right w:val="none" w:sz="0" w:space="0" w:color="auto"/>
              </w:divBdr>
            </w:div>
            <w:div w:id="866068008">
              <w:marLeft w:val="0"/>
              <w:marRight w:val="0"/>
              <w:marTop w:val="0"/>
              <w:marBottom w:val="0"/>
              <w:divBdr>
                <w:top w:val="none" w:sz="0" w:space="0" w:color="auto"/>
                <w:left w:val="none" w:sz="0" w:space="0" w:color="auto"/>
                <w:bottom w:val="none" w:sz="0" w:space="0" w:color="auto"/>
                <w:right w:val="none" w:sz="0" w:space="0" w:color="auto"/>
              </w:divBdr>
            </w:div>
          </w:divsChild>
        </w:div>
        <w:div w:id="662389268">
          <w:marLeft w:val="0"/>
          <w:marRight w:val="0"/>
          <w:marTop w:val="0"/>
          <w:marBottom w:val="0"/>
          <w:divBdr>
            <w:top w:val="none" w:sz="0" w:space="0" w:color="auto"/>
            <w:left w:val="none" w:sz="0" w:space="0" w:color="auto"/>
            <w:bottom w:val="none" w:sz="0" w:space="0" w:color="auto"/>
            <w:right w:val="none" w:sz="0" w:space="0" w:color="auto"/>
          </w:divBdr>
          <w:divsChild>
            <w:div w:id="57553511">
              <w:marLeft w:val="0"/>
              <w:marRight w:val="0"/>
              <w:marTop w:val="0"/>
              <w:marBottom w:val="0"/>
              <w:divBdr>
                <w:top w:val="none" w:sz="0" w:space="0" w:color="auto"/>
                <w:left w:val="none" w:sz="0" w:space="0" w:color="auto"/>
                <w:bottom w:val="none" w:sz="0" w:space="0" w:color="auto"/>
                <w:right w:val="none" w:sz="0" w:space="0" w:color="auto"/>
              </w:divBdr>
            </w:div>
            <w:div w:id="608200166">
              <w:marLeft w:val="0"/>
              <w:marRight w:val="0"/>
              <w:marTop w:val="0"/>
              <w:marBottom w:val="0"/>
              <w:divBdr>
                <w:top w:val="none" w:sz="0" w:space="0" w:color="auto"/>
                <w:left w:val="none" w:sz="0" w:space="0" w:color="auto"/>
                <w:bottom w:val="none" w:sz="0" w:space="0" w:color="auto"/>
                <w:right w:val="none" w:sz="0" w:space="0" w:color="auto"/>
              </w:divBdr>
            </w:div>
            <w:div w:id="1551724348">
              <w:marLeft w:val="0"/>
              <w:marRight w:val="0"/>
              <w:marTop w:val="0"/>
              <w:marBottom w:val="0"/>
              <w:divBdr>
                <w:top w:val="none" w:sz="0" w:space="0" w:color="auto"/>
                <w:left w:val="none" w:sz="0" w:space="0" w:color="auto"/>
                <w:bottom w:val="none" w:sz="0" w:space="0" w:color="auto"/>
                <w:right w:val="none" w:sz="0" w:space="0" w:color="auto"/>
              </w:divBdr>
            </w:div>
            <w:div w:id="1734235149">
              <w:marLeft w:val="0"/>
              <w:marRight w:val="0"/>
              <w:marTop w:val="0"/>
              <w:marBottom w:val="0"/>
              <w:divBdr>
                <w:top w:val="none" w:sz="0" w:space="0" w:color="auto"/>
                <w:left w:val="none" w:sz="0" w:space="0" w:color="auto"/>
                <w:bottom w:val="none" w:sz="0" w:space="0" w:color="auto"/>
                <w:right w:val="none" w:sz="0" w:space="0" w:color="auto"/>
              </w:divBdr>
            </w:div>
            <w:div w:id="582765144">
              <w:marLeft w:val="0"/>
              <w:marRight w:val="0"/>
              <w:marTop w:val="0"/>
              <w:marBottom w:val="0"/>
              <w:divBdr>
                <w:top w:val="none" w:sz="0" w:space="0" w:color="auto"/>
                <w:left w:val="none" w:sz="0" w:space="0" w:color="auto"/>
                <w:bottom w:val="none" w:sz="0" w:space="0" w:color="auto"/>
                <w:right w:val="none" w:sz="0" w:space="0" w:color="auto"/>
              </w:divBdr>
            </w:div>
            <w:div w:id="511846941">
              <w:marLeft w:val="0"/>
              <w:marRight w:val="0"/>
              <w:marTop w:val="0"/>
              <w:marBottom w:val="0"/>
              <w:divBdr>
                <w:top w:val="none" w:sz="0" w:space="0" w:color="auto"/>
                <w:left w:val="none" w:sz="0" w:space="0" w:color="auto"/>
                <w:bottom w:val="none" w:sz="0" w:space="0" w:color="auto"/>
                <w:right w:val="none" w:sz="0" w:space="0" w:color="auto"/>
              </w:divBdr>
            </w:div>
            <w:div w:id="576133012">
              <w:marLeft w:val="0"/>
              <w:marRight w:val="0"/>
              <w:marTop w:val="0"/>
              <w:marBottom w:val="0"/>
              <w:divBdr>
                <w:top w:val="none" w:sz="0" w:space="0" w:color="auto"/>
                <w:left w:val="none" w:sz="0" w:space="0" w:color="auto"/>
                <w:bottom w:val="none" w:sz="0" w:space="0" w:color="auto"/>
                <w:right w:val="none" w:sz="0" w:space="0" w:color="auto"/>
              </w:divBdr>
            </w:div>
          </w:divsChild>
        </w:div>
        <w:div w:id="524560177">
          <w:marLeft w:val="0"/>
          <w:marRight w:val="0"/>
          <w:marTop w:val="0"/>
          <w:marBottom w:val="0"/>
          <w:divBdr>
            <w:top w:val="none" w:sz="0" w:space="0" w:color="auto"/>
            <w:left w:val="none" w:sz="0" w:space="0" w:color="auto"/>
            <w:bottom w:val="none" w:sz="0" w:space="0" w:color="auto"/>
            <w:right w:val="none" w:sz="0" w:space="0" w:color="auto"/>
          </w:divBdr>
          <w:divsChild>
            <w:div w:id="419645002">
              <w:marLeft w:val="0"/>
              <w:marRight w:val="0"/>
              <w:marTop w:val="0"/>
              <w:marBottom w:val="0"/>
              <w:divBdr>
                <w:top w:val="none" w:sz="0" w:space="0" w:color="auto"/>
                <w:left w:val="none" w:sz="0" w:space="0" w:color="auto"/>
                <w:bottom w:val="none" w:sz="0" w:space="0" w:color="auto"/>
                <w:right w:val="none" w:sz="0" w:space="0" w:color="auto"/>
              </w:divBdr>
            </w:div>
          </w:divsChild>
        </w:div>
        <w:div w:id="781533787">
          <w:marLeft w:val="0"/>
          <w:marRight w:val="0"/>
          <w:marTop w:val="0"/>
          <w:marBottom w:val="0"/>
          <w:divBdr>
            <w:top w:val="none" w:sz="0" w:space="0" w:color="auto"/>
            <w:left w:val="none" w:sz="0" w:space="0" w:color="auto"/>
            <w:bottom w:val="none" w:sz="0" w:space="0" w:color="auto"/>
            <w:right w:val="none" w:sz="0" w:space="0" w:color="auto"/>
          </w:divBdr>
          <w:divsChild>
            <w:div w:id="361590012">
              <w:marLeft w:val="0"/>
              <w:marRight w:val="0"/>
              <w:marTop w:val="0"/>
              <w:marBottom w:val="0"/>
              <w:divBdr>
                <w:top w:val="none" w:sz="0" w:space="0" w:color="auto"/>
                <w:left w:val="none" w:sz="0" w:space="0" w:color="auto"/>
                <w:bottom w:val="none" w:sz="0" w:space="0" w:color="auto"/>
                <w:right w:val="none" w:sz="0" w:space="0" w:color="auto"/>
              </w:divBdr>
            </w:div>
          </w:divsChild>
        </w:div>
        <w:div w:id="512301561">
          <w:marLeft w:val="0"/>
          <w:marRight w:val="0"/>
          <w:marTop w:val="0"/>
          <w:marBottom w:val="0"/>
          <w:divBdr>
            <w:top w:val="none" w:sz="0" w:space="0" w:color="auto"/>
            <w:left w:val="none" w:sz="0" w:space="0" w:color="auto"/>
            <w:bottom w:val="none" w:sz="0" w:space="0" w:color="auto"/>
            <w:right w:val="none" w:sz="0" w:space="0" w:color="auto"/>
          </w:divBdr>
          <w:divsChild>
            <w:div w:id="770011123">
              <w:marLeft w:val="0"/>
              <w:marRight w:val="0"/>
              <w:marTop w:val="0"/>
              <w:marBottom w:val="0"/>
              <w:divBdr>
                <w:top w:val="none" w:sz="0" w:space="0" w:color="auto"/>
                <w:left w:val="none" w:sz="0" w:space="0" w:color="auto"/>
                <w:bottom w:val="none" w:sz="0" w:space="0" w:color="auto"/>
                <w:right w:val="none" w:sz="0" w:space="0" w:color="auto"/>
              </w:divBdr>
            </w:div>
            <w:div w:id="1671174897">
              <w:marLeft w:val="0"/>
              <w:marRight w:val="0"/>
              <w:marTop w:val="0"/>
              <w:marBottom w:val="0"/>
              <w:divBdr>
                <w:top w:val="none" w:sz="0" w:space="0" w:color="auto"/>
                <w:left w:val="none" w:sz="0" w:space="0" w:color="auto"/>
                <w:bottom w:val="none" w:sz="0" w:space="0" w:color="auto"/>
                <w:right w:val="none" w:sz="0" w:space="0" w:color="auto"/>
              </w:divBdr>
            </w:div>
            <w:div w:id="717242340">
              <w:marLeft w:val="0"/>
              <w:marRight w:val="0"/>
              <w:marTop w:val="0"/>
              <w:marBottom w:val="0"/>
              <w:divBdr>
                <w:top w:val="none" w:sz="0" w:space="0" w:color="auto"/>
                <w:left w:val="none" w:sz="0" w:space="0" w:color="auto"/>
                <w:bottom w:val="none" w:sz="0" w:space="0" w:color="auto"/>
                <w:right w:val="none" w:sz="0" w:space="0" w:color="auto"/>
              </w:divBdr>
            </w:div>
            <w:div w:id="905384230">
              <w:marLeft w:val="0"/>
              <w:marRight w:val="0"/>
              <w:marTop w:val="0"/>
              <w:marBottom w:val="0"/>
              <w:divBdr>
                <w:top w:val="none" w:sz="0" w:space="0" w:color="auto"/>
                <w:left w:val="none" w:sz="0" w:space="0" w:color="auto"/>
                <w:bottom w:val="none" w:sz="0" w:space="0" w:color="auto"/>
                <w:right w:val="none" w:sz="0" w:space="0" w:color="auto"/>
              </w:divBdr>
            </w:div>
            <w:div w:id="1840002383">
              <w:marLeft w:val="0"/>
              <w:marRight w:val="0"/>
              <w:marTop w:val="0"/>
              <w:marBottom w:val="0"/>
              <w:divBdr>
                <w:top w:val="none" w:sz="0" w:space="0" w:color="auto"/>
                <w:left w:val="none" w:sz="0" w:space="0" w:color="auto"/>
                <w:bottom w:val="none" w:sz="0" w:space="0" w:color="auto"/>
                <w:right w:val="none" w:sz="0" w:space="0" w:color="auto"/>
              </w:divBdr>
            </w:div>
          </w:divsChild>
        </w:div>
        <w:div w:id="668827280">
          <w:marLeft w:val="0"/>
          <w:marRight w:val="0"/>
          <w:marTop w:val="0"/>
          <w:marBottom w:val="0"/>
          <w:divBdr>
            <w:top w:val="none" w:sz="0" w:space="0" w:color="auto"/>
            <w:left w:val="none" w:sz="0" w:space="0" w:color="auto"/>
            <w:bottom w:val="none" w:sz="0" w:space="0" w:color="auto"/>
            <w:right w:val="none" w:sz="0" w:space="0" w:color="auto"/>
          </w:divBdr>
          <w:divsChild>
            <w:div w:id="1909420656">
              <w:marLeft w:val="0"/>
              <w:marRight w:val="0"/>
              <w:marTop w:val="0"/>
              <w:marBottom w:val="0"/>
              <w:divBdr>
                <w:top w:val="none" w:sz="0" w:space="0" w:color="auto"/>
                <w:left w:val="none" w:sz="0" w:space="0" w:color="auto"/>
                <w:bottom w:val="none" w:sz="0" w:space="0" w:color="auto"/>
                <w:right w:val="none" w:sz="0" w:space="0" w:color="auto"/>
              </w:divBdr>
            </w:div>
            <w:div w:id="1253007047">
              <w:marLeft w:val="0"/>
              <w:marRight w:val="0"/>
              <w:marTop w:val="0"/>
              <w:marBottom w:val="0"/>
              <w:divBdr>
                <w:top w:val="none" w:sz="0" w:space="0" w:color="auto"/>
                <w:left w:val="none" w:sz="0" w:space="0" w:color="auto"/>
                <w:bottom w:val="none" w:sz="0" w:space="0" w:color="auto"/>
                <w:right w:val="none" w:sz="0" w:space="0" w:color="auto"/>
              </w:divBdr>
            </w:div>
          </w:divsChild>
        </w:div>
        <w:div w:id="1032921638">
          <w:marLeft w:val="0"/>
          <w:marRight w:val="0"/>
          <w:marTop w:val="0"/>
          <w:marBottom w:val="0"/>
          <w:divBdr>
            <w:top w:val="none" w:sz="0" w:space="0" w:color="auto"/>
            <w:left w:val="none" w:sz="0" w:space="0" w:color="auto"/>
            <w:bottom w:val="none" w:sz="0" w:space="0" w:color="auto"/>
            <w:right w:val="none" w:sz="0" w:space="0" w:color="auto"/>
          </w:divBdr>
          <w:divsChild>
            <w:div w:id="943809491">
              <w:marLeft w:val="0"/>
              <w:marRight w:val="0"/>
              <w:marTop w:val="0"/>
              <w:marBottom w:val="0"/>
              <w:divBdr>
                <w:top w:val="none" w:sz="0" w:space="0" w:color="auto"/>
                <w:left w:val="none" w:sz="0" w:space="0" w:color="auto"/>
                <w:bottom w:val="none" w:sz="0" w:space="0" w:color="auto"/>
                <w:right w:val="none" w:sz="0" w:space="0" w:color="auto"/>
              </w:divBdr>
            </w:div>
          </w:divsChild>
        </w:div>
        <w:div w:id="217084839">
          <w:marLeft w:val="0"/>
          <w:marRight w:val="0"/>
          <w:marTop w:val="0"/>
          <w:marBottom w:val="0"/>
          <w:divBdr>
            <w:top w:val="none" w:sz="0" w:space="0" w:color="auto"/>
            <w:left w:val="none" w:sz="0" w:space="0" w:color="auto"/>
            <w:bottom w:val="none" w:sz="0" w:space="0" w:color="auto"/>
            <w:right w:val="none" w:sz="0" w:space="0" w:color="auto"/>
          </w:divBdr>
          <w:divsChild>
            <w:div w:id="775176356">
              <w:marLeft w:val="0"/>
              <w:marRight w:val="0"/>
              <w:marTop w:val="0"/>
              <w:marBottom w:val="0"/>
              <w:divBdr>
                <w:top w:val="none" w:sz="0" w:space="0" w:color="auto"/>
                <w:left w:val="none" w:sz="0" w:space="0" w:color="auto"/>
                <w:bottom w:val="none" w:sz="0" w:space="0" w:color="auto"/>
                <w:right w:val="none" w:sz="0" w:space="0" w:color="auto"/>
              </w:divBdr>
            </w:div>
            <w:div w:id="1849252670">
              <w:marLeft w:val="0"/>
              <w:marRight w:val="0"/>
              <w:marTop w:val="0"/>
              <w:marBottom w:val="0"/>
              <w:divBdr>
                <w:top w:val="none" w:sz="0" w:space="0" w:color="auto"/>
                <w:left w:val="none" w:sz="0" w:space="0" w:color="auto"/>
                <w:bottom w:val="none" w:sz="0" w:space="0" w:color="auto"/>
                <w:right w:val="none" w:sz="0" w:space="0" w:color="auto"/>
              </w:divBdr>
            </w:div>
          </w:divsChild>
        </w:div>
        <w:div w:id="1246722125">
          <w:marLeft w:val="0"/>
          <w:marRight w:val="0"/>
          <w:marTop w:val="0"/>
          <w:marBottom w:val="0"/>
          <w:divBdr>
            <w:top w:val="none" w:sz="0" w:space="0" w:color="auto"/>
            <w:left w:val="none" w:sz="0" w:space="0" w:color="auto"/>
            <w:bottom w:val="none" w:sz="0" w:space="0" w:color="auto"/>
            <w:right w:val="none" w:sz="0" w:space="0" w:color="auto"/>
          </w:divBdr>
          <w:divsChild>
            <w:div w:id="1973364373">
              <w:marLeft w:val="0"/>
              <w:marRight w:val="0"/>
              <w:marTop w:val="0"/>
              <w:marBottom w:val="0"/>
              <w:divBdr>
                <w:top w:val="none" w:sz="0" w:space="0" w:color="auto"/>
                <w:left w:val="none" w:sz="0" w:space="0" w:color="auto"/>
                <w:bottom w:val="none" w:sz="0" w:space="0" w:color="auto"/>
                <w:right w:val="none" w:sz="0" w:space="0" w:color="auto"/>
              </w:divBdr>
            </w:div>
            <w:div w:id="985547897">
              <w:marLeft w:val="0"/>
              <w:marRight w:val="0"/>
              <w:marTop w:val="0"/>
              <w:marBottom w:val="0"/>
              <w:divBdr>
                <w:top w:val="none" w:sz="0" w:space="0" w:color="auto"/>
                <w:left w:val="none" w:sz="0" w:space="0" w:color="auto"/>
                <w:bottom w:val="none" w:sz="0" w:space="0" w:color="auto"/>
                <w:right w:val="none" w:sz="0" w:space="0" w:color="auto"/>
              </w:divBdr>
            </w:div>
            <w:div w:id="1906407689">
              <w:marLeft w:val="0"/>
              <w:marRight w:val="0"/>
              <w:marTop w:val="0"/>
              <w:marBottom w:val="0"/>
              <w:divBdr>
                <w:top w:val="none" w:sz="0" w:space="0" w:color="auto"/>
                <w:left w:val="none" w:sz="0" w:space="0" w:color="auto"/>
                <w:bottom w:val="none" w:sz="0" w:space="0" w:color="auto"/>
                <w:right w:val="none" w:sz="0" w:space="0" w:color="auto"/>
              </w:divBdr>
            </w:div>
            <w:div w:id="2087222282">
              <w:marLeft w:val="0"/>
              <w:marRight w:val="0"/>
              <w:marTop w:val="0"/>
              <w:marBottom w:val="0"/>
              <w:divBdr>
                <w:top w:val="none" w:sz="0" w:space="0" w:color="auto"/>
                <w:left w:val="none" w:sz="0" w:space="0" w:color="auto"/>
                <w:bottom w:val="none" w:sz="0" w:space="0" w:color="auto"/>
                <w:right w:val="none" w:sz="0" w:space="0" w:color="auto"/>
              </w:divBdr>
            </w:div>
            <w:div w:id="1006978672">
              <w:marLeft w:val="0"/>
              <w:marRight w:val="0"/>
              <w:marTop w:val="0"/>
              <w:marBottom w:val="0"/>
              <w:divBdr>
                <w:top w:val="none" w:sz="0" w:space="0" w:color="auto"/>
                <w:left w:val="none" w:sz="0" w:space="0" w:color="auto"/>
                <w:bottom w:val="none" w:sz="0" w:space="0" w:color="auto"/>
                <w:right w:val="none" w:sz="0" w:space="0" w:color="auto"/>
              </w:divBdr>
            </w:div>
          </w:divsChild>
        </w:div>
        <w:div w:id="1786387387">
          <w:marLeft w:val="0"/>
          <w:marRight w:val="0"/>
          <w:marTop w:val="0"/>
          <w:marBottom w:val="0"/>
          <w:divBdr>
            <w:top w:val="none" w:sz="0" w:space="0" w:color="auto"/>
            <w:left w:val="none" w:sz="0" w:space="0" w:color="auto"/>
            <w:bottom w:val="none" w:sz="0" w:space="0" w:color="auto"/>
            <w:right w:val="none" w:sz="0" w:space="0" w:color="auto"/>
          </w:divBdr>
          <w:divsChild>
            <w:div w:id="1626424097">
              <w:marLeft w:val="0"/>
              <w:marRight w:val="0"/>
              <w:marTop w:val="0"/>
              <w:marBottom w:val="0"/>
              <w:divBdr>
                <w:top w:val="none" w:sz="0" w:space="0" w:color="auto"/>
                <w:left w:val="none" w:sz="0" w:space="0" w:color="auto"/>
                <w:bottom w:val="none" w:sz="0" w:space="0" w:color="auto"/>
                <w:right w:val="none" w:sz="0" w:space="0" w:color="auto"/>
              </w:divBdr>
            </w:div>
            <w:div w:id="1708917277">
              <w:marLeft w:val="0"/>
              <w:marRight w:val="0"/>
              <w:marTop w:val="0"/>
              <w:marBottom w:val="0"/>
              <w:divBdr>
                <w:top w:val="none" w:sz="0" w:space="0" w:color="auto"/>
                <w:left w:val="none" w:sz="0" w:space="0" w:color="auto"/>
                <w:bottom w:val="none" w:sz="0" w:space="0" w:color="auto"/>
                <w:right w:val="none" w:sz="0" w:space="0" w:color="auto"/>
              </w:divBdr>
            </w:div>
            <w:div w:id="203834624">
              <w:marLeft w:val="0"/>
              <w:marRight w:val="0"/>
              <w:marTop w:val="0"/>
              <w:marBottom w:val="0"/>
              <w:divBdr>
                <w:top w:val="none" w:sz="0" w:space="0" w:color="auto"/>
                <w:left w:val="none" w:sz="0" w:space="0" w:color="auto"/>
                <w:bottom w:val="none" w:sz="0" w:space="0" w:color="auto"/>
                <w:right w:val="none" w:sz="0" w:space="0" w:color="auto"/>
              </w:divBdr>
            </w:div>
            <w:div w:id="894467859">
              <w:marLeft w:val="0"/>
              <w:marRight w:val="0"/>
              <w:marTop w:val="0"/>
              <w:marBottom w:val="0"/>
              <w:divBdr>
                <w:top w:val="none" w:sz="0" w:space="0" w:color="auto"/>
                <w:left w:val="none" w:sz="0" w:space="0" w:color="auto"/>
                <w:bottom w:val="none" w:sz="0" w:space="0" w:color="auto"/>
                <w:right w:val="none" w:sz="0" w:space="0" w:color="auto"/>
              </w:divBdr>
            </w:div>
            <w:div w:id="1003238265">
              <w:marLeft w:val="0"/>
              <w:marRight w:val="0"/>
              <w:marTop w:val="0"/>
              <w:marBottom w:val="0"/>
              <w:divBdr>
                <w:top w:val="none" w:sz="0" w:space="0" w:color="auto"/>
                <w:left w:val="none" w:sz="0" w:space="0" w:color="auto"/>
                <w:bottom w:val="none" w:sz="0" w:space="0" w:color="auto"/>
                <w:right w:val="none" w:sz="0" w:space="0" w:color="auto"/>
              </w:divBdr>
            </w:div>
            <w:div w:id="1125780920">
              <w:marLeft w:val="0"/>
              <w:marRight w:val="0"/>
              <w:marTop w:val="0"/>
              <w:marBottom w:val="0"/>
              <w:divBdr>
                <w:top w:val="none" w:sz="0" w:space="0" w:color="auto"/>
                <w:left w:val="none" w:sz="0" w:space="0" w:color="auto"/>
                <w:bottom w:val="none" w:sz="0" w:space="0" w:color="auto"/>
                <w:right w:val="none" w:sz="0" w:space="0" w:color="auto"/>
              </w:divBdr>
            </w:div>
            <w:div w:id="1552031885">
              <w:marLeft w:val="0"/>
              <w:marRight w:val="0"/>
              <w:marTop w:val="0"/>
              <w:marBottom w:val="0"/>
              <w:divBdr>
                <w:top w:val="none" w:sz="0" w:space="0" w:color="auto"/>
                <w:left w:val="none" w:sz="0" w:space="0" w:color="auto"/>
                <w:bottom w:val="none" w:sz="0" w:space="0" w:color="auto"/>
                <w:right w:val="none" w:sz="0" w:space="0" w:color="auto"/>
              </w:divBdr>
            </w:div>
            <w:div w:id="1256786786">
              <w:marLeft w:val="0"/>
              <w:marRight w:val="0"/>
              <w:marTop w:val="0"/>
              <w:marBottom w:val="0"/>
              <w:divBdr>
                <w:top w:val="none" w:sz="0" w:space="0" w:color="auto"/>
                <w:left w:val="none" w:sz="0" w:space="0" w:color="auto"/>
                <w:bottom w:val="none" w:sz="0" w:space="0" w:color="auto"/>
                <w:right w:val="none" w:sz="0" w:space="0" w:color="auto"/>
              </w:divBdr>
            </w:div>
            <w:div w:id="1030647498">
              <w:marLeft w:val="0"/>
              <w:marRight w:val="0"/>
              <w:marTop w:val="0"/>
              <w:marBottom w:val="0"/>
              <w:divBdr>
                <w:top w:val="none" w:sz="0" w:space="0" w:color="auto"/>
                <w:left w:val="none" w:sz="0" w:space="0" w:color="auto"/>
                <w:bottom w:val="none" w:sz="0" w:space="0" w:color="auto"/>
                <w:right w:val="none" w:sz="0" w:space="0" w:color="auto"/>
              </w:divBdr>
            </w:div>
          </w:divsChild>
        </w:div>
        <w:div w:id="1353845400">
          <w:marLeft w:val="0"/>
          <w:marRight w:val="0"/>
          <w:marTop w:val="0"/>
          <w:marBottom w:val="0"/>
          <w:divBdr>
            <w:top w:val="none" w:sz="0" w:space="0" w:color="auto"/>
            <w:left w:val="none" w:sz="0" w:space="0" w:color="auto"/>
            <w:bottom w:val="none" w:sz="0" w:space="0" w:color="auto"/>
            <w:right w:val="none" w:sz="0" w:space="0" w:color="auto"/>
          </w:divBdr>
          <w:divsChild>
            <w:div w:id="616328015">
              <w:marLeft w:val="0"/>
              <w:marRight w:val="0"/>
              <w:marTop w:val="0"/>
              <w:marBottom w:val="0"/>
              <w:divBdr>
                <w:top w:val="none" w:sz="0" w:space="0" w:color="auto"/>
                <w:left w:val="none" w:sz="0" w:space="0" w:color="auto"/>
                <w:bottom w:val="none" w:sz="0" w:space="0" w:color="auto"/>
                <w:right w:val="none" w:sz="0" w:space="0" w:color="auto"/>
              </w:divBdr>
            </w:div>
            <w:div w:id="1635327540">
              <w:marLeft w:val="0"/>
              <w:marRight w:val="0"/>
              <w:marTop w:val="0"/>
              <w:marBottom w:val="0"/>
              <w:divBdr>
                <w:top w:val="none" w:sz="0" w:space="0" w:color="auto"/>
                <w:left w:val="none" w:sz="0" w:space="0" w:color="auto"/>
                <w:bottom w:val="none" w:sz="0" w:space="0" w:color="auto"/>
                <w:right w:val="none" w:sz="0" w:space="0" w:color="auto"/>
              </w:divBdr>
            </w:div>
          </w:divsChild>
        </w:div>
        <w:div w:id="1799910883">
          <w:marLeft w:val="0"/>
          <w:marRight w:val="0"/>
          <w:marTop w:val="0"/>
          <w:marBottom w:val="0"/>
          <w:divBdr>
            <w:top w:val="none" w:sz="0" w:space="0" w:color="auto"/>
            <w:left w:val="none" w:sz="0" w:space="0" w:color="auto"/>
            <w:bottom w:val="none" w:sz="0" w:space="0" w:color="auto"/>
            <w:right w:val="none" w:sz="0" w:space="0" w:color="auto"/>
          </w:divBdr>
          <w:divsChild>
            <w:div w:id="1840999266">
              <w:marLeft w:val="0"/>
              <w:marRight w:val="0"/>
              <w:marTop w:val="0"/>
              <w:marBottom w:val="0"/>
              <w:divBdr>
                <w:top w:val="none" w:sz="0" w:space="0" w:color="auto"/>
                <w:left w:val="none" w:sz="0" w:space="0" w:color="auto"/>
                <w:bottom w:val="none" w:sz="0" w:space="0" w:color="auto"/>
                <w:right w:val="none" w:sz="0" w:space="0" w:color="auto"/>
              </w:divBdr>
            </w:div>
            <w:div w:id="1186823423">
              <w:marLeft w:val="0"/>
              <w:marRight w:val="0"/>
              <w:marTop w:val="0"/>
              <w:marBottom w:val="0"/>
              <w:divBdr>
                <w:top w:val="none" w:sz="0" w:space="0" w:color="auto"/>
                <w:left w:val="none" w:sz="0" w:space="0" w:color="auto"/>
                <w:bottom w:val="none" w:sz="0" w:space="0" w:color="auto"/>
                <w:right w:val="none" w:sz="0" w:space="0" w:color="auto"/>
              </w:divBdr>
            </w:div>
          </w:divsChild>
        </w:div>
        <w:div w:id="246614381">
          <w:marLeft w:val="0"/>
          <w:marRight w:val="0"/>
          <w:marTop w:val="0"/>
          <w:marBottom w:val="0"/>
          <w:divBdr>
            <w:top w:val="none" w:sz="0" w:space="0" w:color="auto"/>
            <w:left w:val="none" w:sz="0" w:space="0" w:color="auto"/>
            <w:bottom w:val="none" w:sz="0" w:space="0" w:color="auto"/>
            <w:right w:val="none" w:sz="0" w:space="0" w:color="auto"/>
          </w:divBdr>
          <w:divsChild>
            <w:div w:id="571038521">
              <w:marLeft w:val="0"/>
              <w:marRight w:val="0"/>
              <w:marTop w:val="0"/>
              <w:marBottom w:val="0"/>
              <w:divBdr>
                <w:top w:val="none" w:sz="0" w:space="0" w:color="auto"/>
                <w:left w:val="none" w:sz="0" w:space="0" w:color="auto"/>
                <w:bottom w:val="none" w:sz="0" w:space="0" w:color="auto"/>
                <w:right w:val="none" w:sz="0" w:space="0" w:color="auto"/>
              </w:divBdr>
            </w:div>
            <w:div w:id="962619970">
              <w:marLeft w:val="0"/>
              <w:marRight w:val="0"/>
              <w:marTop w:val="0"/>
              <w:marBottom w:val="0"/>
              <w:divBdr>
                <w:top w:val="none" w:sz="0" w:space="0" w:color="auto"/>
                <w:left w:val="none" w:sz="0" w:space="0" w:color="auto"/>
                <w:bottom w:val="none" w:sz="0" w:space="0" w:color="auto"/>
                <w:right w:val="none" w:sz="0" w:space="0" w:color="auto"/>
              </w:divBdr>
            </w:div>
            <w:div w:id="417482460">
              <w:marLeft w:val="0"/>
              <w:marRight w:val="0"/>
              <w:marTop w:val="0"/>
              <w:marBottom w:val="0"/>
              <w:divBdr>
                <w:top w:val="none" w:sz="0" w:space="0" w:color="auto"/>
                <w:left w:val="none" w:sz="0" w:space="0" w:color="auto"/>
                <w:bottom w:val="none" w:sz="0" w:space="0" w:color="auto"/>
                <w:right w:val="none" w:sz="0" w:space="0" w:color="auto"/>
              </w:divBdr>
            </w:div>
          </w:divsChild>
        </w:div>
        <w:div w:id="158422851">
          <w:marLeft w:val="0"/>
          <w:marRight w:val="0"/>
          <w:marTop w:val="0"/>
          <w:marBottom w:val="0"/>
          <w:divBdr>
            <w:top w:val="none" w:sz="0" w:space="0" w:color="auto"/>
            <w:left w:val="none" w:sz="0" w:space="0" w:color="auto"/>
            <w:bottom w:val="none" w:sz="0" w:space="0" w:color="auto"/>
            <w:right w:val="none" w:sz="0" w:space="0" w:color="auto"/>
          </w:divBdr>
          <w:divsChild>
            <w:div w:id="481585802">
              <w:marLeft w:val="0"/>
              <w:marRight w:val="0"/>
              <w:marTop w:val="0"/>
              <w:marBottom w:val="0"/>
              <w:divBdr>
                <w:top w:val="none" w:sz="0" w:space="0" w:color="auto"/>
                <w:left w:val="none" w:sz="0" w:space="0" w:color="auto"/>
                <w:bottom w:val="none" w:sz="0" w:space="0" w:color="auto"/>
                <w:right w:val="none" w:sz="0" w:space="0" w:color="auto"/>
              </w:divBdr>
            </w:div>
            <w:div w:id="1776094116">
              <w:marLeft w:val="0"/>
              <w:marRight w:val="0"/>
              <w:marTop w:val="0"/>
              <w:marBottom w:val="0"/>
              <w:divBdr>
                <w:top w:val="none" w:sz="0" w:space="0" w:color="auto"/>
                <w:left w:val="none" w:sz="0" w:space="0" w:color="auto"/>
                <w:bottom w:val="none" w:sz="0" w:space="0" w:color="auto"/>
                <w:right w:val="none" w:sz="0" w:space="0" w:color="auto"/>
              </w:divBdr>
            </w:div>
            <w:div w:id="271518953">
              <w:marLeft w:val="0"/>
              <w:marRight w:val="0"/>
              <w:marTop w:val="0"/>
              <w:marBottom w:val="0"/>
              <w:divBdr>
                <w:top w:val="none" w:sz="0" w:space="0" w:color="auto"/>
                <w:left w:val="none" w:sz="0" w:space="0" w:color="auto"/>
                <w:bottom w:val="none" w:sz="0" w:space="0" w:color="auto"/>
                <w:right w:val="none" w:sz="0" w:space="0" w:color="auto"/>
              </w:divBdr>
            </w:div>
            <w:div w:id="1327171738">
              <w:marLeft w:val="0"/>
              <w:marRight w:val="0"/>
              <w:marTop w:val="0"/>
              <w:marBottom w:val="0"/>
              <w:divBdr>
                <w:top w:val="none" w:sz="0" w:space="0" w:color="auto"/>
                <w:left w:val="none" w:sz="0" w:space="0" w:color="auto"/>
                <w:bottom w:val="none" w:sz="0" w:space="0" w:color="auto"/>
                <w:right w:val="none" w:sz="0" w:space="0" w:color="auto"/>
              </w:divBdr>
            </w:div>
          </w:divsChild>
        </w:div>
        <w:div w:id="330525217">
          <w:marLeft w:val="0"/>
          <w:marRight w:val="0"/>
          <w:marTop w:val="0"/>
          <w:marBottom w:val="0"/>
          <w:divBdr>
            <w:top w:val="none" w:sz="0" w:space="0" w:color="auto"/>
            <w:left w:val="none" w:sz="0" w:space="0" w:color="auto"/>
            <w:bottom w:val="none" w:sz="0" w:space="0" w:color="auto"/>
            <w:right w:val="none" w:sz="0" w:space="0" w:color="auto"/>
          </w:divBdr>
          <w:divsChild>
            <w:div w:id="656617135">
              <w:marLeft w:val="0"/>
              <w:marRight w:val="0"/>
              <w:marTop w:val="0"/>
              <w:marBottom w:val="0"/>
              <w:divBdr>
                <w:top w:val="none" w:sz="0" w:space="0" w:color="auto"/>
                <w:left w:val="none" w:sz="0" w:space="0" w:color="auto"/>
                <w:bottom w:val="none" w:sz="0" w:space="0" w:color="auto"/>
                <w:right w:val="none" w:sz="0" w:space="0" w:color="auto"/>
              </w:divBdr>
            </w:div>
          </w:divsChild>
        </w:div>
        <w:div w:id="1189639552">
          <w:marLeft w:val="0"/>
          <w:marRight w:val="0"/>
          <w:marTop w:val="0"/>
          <w:marBottom w:val="0"/>
          <w:divBdr>
            <w:top w:val="none" w:sz="0" w:space="0" w:color="auto"/>
            <w:left w:val="none" w:sz="0" w:space="0" w:color="auto"/>
            <w:bottom w:val="none" w:sz="0" w:space="0" w:color="auto"/>
            <w:right w:val="none" w:sz="0" w:space="0" w:color="auto"/>
          </w:divBdr>
          <w:divsChild>
            <w:div w:id="769468637">
              <w:marLeft w:val="0"/>
              <w:marRight w:val="0"/>
              <w:marTop w:val="0"/>
              <w:marBottom w:val="0"/>
              <w:divBdr>
                <w:top w:val="none" w:sz="0" w:space="0" w:color="auto"/>
                <w:left w:val="none" w:sz="0" w:space="0" w:color="auto"/>
                <w:bottom w:val="none" w:sz="0" w:space="0" w:color="auto"/>
                <w:right w:val="none" w:sz="0" w:space="0" w:color="auto"/>
              </w:divBdr>
            </w:div>
          </w:divsChild>
        </w:div>
        <w:div w:id="489324379">
          <w:marLeft w:val="0"/>
          <w:marRight w:val="0"/>
          <w:marTop w:val="0"/>
          <w:marBottom w:val="0"/>
          <w:divBdr>
            <w:top w:val="none" w:sz="0" w:space="0" w:color="auto"/>
            <w:left w:val="none" w:sz="0" w:space="0" w:color="auto"/>
            <w:bottom w:val="none" w:sz="0" w:space="0" w:color="auto"/>
            <w:right w:val="none" w:sz="0" w:space="0" w:color="auto"/>
          </w:divBdr>
          <w:divsChild>
            <w:div w:id="1676301665">
              <w:marLeft w:val="0"/>
              <w:marRight w:val="0"/>
              <w:marTop w:val="0"/>
              <w:marBottom w:val="0"/>
              <w:divBdr>
                <w:top w:val="none" w:sz="0" w:space="0" w:color="auto"/>
                <w:left w:val="none" w:sz="0" w:space="0" w:color="auto"/>
                <w:bottom w:val="none" w:sz="0" w:space="0" w:color="auto"/>
                <w:right w:val="none" w:sz="0" w:space="0" w:color="auto"/>
              </w:divBdr>
            </w:div>
            <w:div w:id="305165228">
              <w:marLeft w:val="0"/>
              <w:marRight w:val="0"/>
              <w:marTop w:val="0"/>
              <w:marBottom w:val="0"/>
              <w:divBdr>
                <w:top w:val="none" w:sz="0" w:space="0" w:color="auto"/>
                <w:left w:val="none" w:sz="0" w:space="0" w:color="auto"/>
                <w:bottom w:val="none" w:sz="0" w:space="0" w:color="auto"/>
                <w:right w:val="none" w:sz="0" w:space="0" w:color="auto"/>
              </w:divBdr>
            </w:div>
            <w:div w:id="1122965086">
              <w:marLeft w:val="0"/>
              <w:marRight w:val="0"/>
              <w:marTop w:val="0"/>
              <w:marBottom w:val="0"/>
              <w:divBdr>
                <w:top w:val="none" w:sz="0" w:space="0" w:color="auto"/>
                <w:left w:val="none" w:sz="0" w:space="0" w:color="auto"/>
                <w:bottom w:val="none" w:sz="0" w:space="0" w:color="auto"/>
                <w:right w:val="none" w:sz="0" w:space="0" w:color="auto"/>
              </w:divBdr>
            </w:div>
          </w:divsChild>
        </w:div>
        <w:div w:id="1414204591">
          <w:marLeft w:val="0"/>
          <w:marRight w:val="0"/>
          <w:marTop w:val="0"/>
          <w:marBottom w:val="0"/>
          <w:divBdr>
            <w:top w:val="none" w:sz="0" w:space="0" w:color="auto"/>
            <w:left w:val="none" w:sz="0" w:space="0" w:color="auto"/>
            <w:bottom w:val="none" w:sz="0" w:space="0" w:color="auto"/>
            <w:right w:val="none" w:sz="0" w:space="0" w:color="auto"/>
          </w:divBdr>
          <w:divsChild>
            <w:div w:id="84233420">
              <w:marLeft w:val="0"/>
              <w:marRight w:val="0"/>
              <w:marTop w:val="0"/>
              <w:marBottom w:val="0"/>
              <w:divBdr>
                <w:top w:val="none" w:sz="0" w:space="0" w:color="auto"/>
                <w:left w:val="none" w:sz="0" w:space="0" w:color="auto"/>
                <w:bottom w:val="none" w:sz="0" w:space="0" w:color="auto"/>
                <w:right w:val="none" w:sz="0" w:space="0" w:color="auto"/>
              </w:divBdr>
            </w:div>
            <w:div w:id="1183275713">
              <w:marLeft w:val="0"/>
              <w:marRight w:val="0"/>
              <w:marTop w:val="0"/>
              <w:marBottom w:val="0"/>
              <w:divBdr>
                <w:top w:val="none" w:sz="0" w:space="0" w:color="auto"/>
                <w:left w:val="none" w:sz="0" w:space="0" w:color="auto"/>
                <w:bottom w:val="none" w:sz="0" w:space="0" w:color="auto"/>
                <w:right w:val="none" w:sz="0" w:space="0" w:color="auto"/>
              </w:divBdr>
            </w:div>
            <w:div w:id="1306007125">
              <w:marLeft w:val="0"/>
              <w:marRight w:val="0"/>
              <w:marTop w:val="0"/>
              <w:marBottom w:val="0"/>
              <w:divBdr>
                <w:top w:val="none" w:sz="0" w:space="0" w:color="auto"/>
                <w:left w:val="none" w:sz="0" w:space="0" w:color="auto"/>
                <w:bottom w:val="none" w:sz="0" w:space="0" w:color="auto"/>
                <w:right w:val="none" w:sz="0" w:space="0" w:color="auto"/>
              </w:divBdr>
            </w:div>
          </w:divsChild>
        </w:div>
        <w:div w:id="405611268">
          <w:marLeft w:val="0"/>
          <w:marRight w:val="0"/>
          <w:marTop w:val="0"/>
          <w:marBottom w:val="0"/>
          <w:divBdr>
            <w:top w:val="none" w:sz="0" w:space="0" w:color="auto"/>
            <w:left w:val="none" w:sz="0" w:space="0" w:color="auto"/>
            <w:bottom w:val="none" w:sz="0" w:space="0" w:color="auto"/>
            <w:right w:val="none" w:sz="0" w:space="0" w:color="auto"/>
          </w:divBdr>
          <w:divsChild>
            <w:div w:id="1825386927">
              <w:marLeft w:val="0"/>
              <w:marRight w:val="0"/>
              <w:marTop w:val="0"/>
              <w:marBottom w:val="0"/>
              <w:divBdr>
                <w:top w:val="none" w:sz="0" w:space="0" w:color="auto"/>
                <w:left w:val="none" w:sz="0" w:space="0" w:color="auto"/>
                <w:bottom w:val="none" w:sz="0" w:space="0" w:color="auto"/>
                <w:right w:val="none" w:sz="0" w:space="0" w:color="auto"/>
              </w:divBdr>
            </w:div>
          </w:divsChild>
        </w:div>
        <w:div w:id="263611706">
          <w:marLeft w:val="0"/>
          <w:marRight w:val="0"/>
          <w:marTop w:val="0"/>
          <w:marBottom w:val="0"/>
          <w:divBdr>
            <w:top w:val="none" w:sz="0" w:space="0" w:color="auto"/>
            <w:left w:val="none" w:sz="0" w:space="0" w:color="auto"/>
            <w:bottom w:val="none" w:sz="0" w:space="0" w:color="auto"/>
            <w:right w:val="none" w:sz="0" w:space="0" w:color="auto"/>
          </w:divBdr>
          <w:divsChild>
            <w:div w:id="1644578898">
              <w:marLeft w:val="0"/>
              <w:marRight w:val="0"/>
              <w:marTop w:val="0"/>
              <w:marBottom w:val="0"/>
              <w:divBdr>
                <w:top w:val="none" w:sz="0" w:space="0" w:color="auto"/>
                <w:left w:val="none" w:sz="0" w:space="0" w:color="auto"/>
                <w:bottom w:val="none" w:sz="0" w:space="0" w:color="auto"/>
                <w:right w:val="none" w:sz="0" w:space="0" w:color="auto"/>
              </w:divBdr>
            </w:div>
          </w:divsChild>
        </w:div>
        <w:div w:id="1246644887">
          <w:marLeft w:val="0"/>
          <w:marRight w:val="0"/>
          <w:marTop w:val="0"/>
          <w:marBottom w:val="0"/>
          <w:divBdr>
            <w:top w:val="none" w:sz="0" w:space="0" w:color="auto"/>
            <w:left w:val="none" w:sz="0" w:space="0" w:color="auto"/>
            <w:bottom w:val="none" w:sz="0" w:space="0" w:color="auto"/>
            <w:right w:val="none" w:sz="0" w:space="0" w:color="auto"/>
          </w:divBdr>
          <w:divsChild>
            <w:div w:id="266273180">
              <w:marLeft w:val="0"/>
              <w:marRight w:val="0"/>
              <w:marTop w:val="0"/>
              <w:marBottom w:val="0"/>
              <w:divBdr>
                <w:top w:val="none" w:sz="0" w:space="0" w:color="auto"/>
                <w:left w:val="none" w:sz="0" w:space="0" w:color="auto"/>
                <w:bottom w:val="none" w:sz="0" w:space="0" w:color="auto"/>
                <w:right w:val="none" w:sz="0" w:space="0" w:color="auto"/>
              </w:divBdr>
            </w:div>
            <w:div w:id="1135098428">
              <w:marLeft w:val="0"/>
              <w:marRight w:val="0"/>
              <w:marTop w:val="0"/>
              <w:marBottom w:val="0"/>
              <w:divBdr>
                <w:top w:val="none" w:sz="0" w:space="0" w:color="auto"/>
                <w:left w:val="none" w:sz="0" w:space="0" w:color="auto"/>
                <w:bottom w:val="none" w:sz="0" w:space="0" w:color="auto"/>
                <w:right w:val="none" w:sz="0" w:space="0" w:color="auto"/>
              </w:divBdr>
            </w:div>
            <w:div w:id="998116858">
              <w:marLeft w:val="0"/>
              <w:marRight w:val="0"/>
              <w:marTop w:val="0"/>
              <w:marBottom w:val="0"/>
              <w:divBdr>
                <w:top w:val="none" w:sz="0" w:space="0" w:color="auto"/>
                <w:left w:val="none" w:sz="0" w:space="0" w:color="auto"/>
                <w:bottom w:val="none" w:sz="0" w:space="0" w:color="auto"/>
                <w:right w:val="none" w:sz="0" w:space="0" w:color="auto"/>
              </w:divBdr>
            </w:div>
          </w:divsChild>
        </w:div>
        <w:div w:id="219443548">
          <w:marLeft w:val="0"/>
          <w:marRight w:val="0"/>
          <w:marTop w:val="0"/>
          <w:marBottom w:val="0"/>
          <w:divBdr>
            <w:top w:val="none" w:sz="0" w:space="0" w:color="auto"/>
            <w:left w:val="none" w:sz="0" w:space="0" w:color="auto"/>
            <w:bottom w:val="none" w:sz="0" w:space="0" w:color="auto"/>
            <w:right w:val="none" w:sz="0" w:space="0" w:color="auto"/>
          </w:divBdr>
          <w:divsChild>
            <w:div w:id="304360136">
              <w:marLeft w:val="0"/>
              <w:marRight w:val="0"/>
              <w:marTop w:val="0"/>
              <w:marBottom w:val="0"/>
              <w:divBdr>
                <w:top w:val="none" w:sz="0" w:space="0" w:color="auto"/>
                <w:left w:val="none" w:sz="0" w:space="0" w:color="auto"/>
                <w:bottom w:val="none" w:sz="0" w:space="0" w:color="auto"/>
                <w:right w:val="none" w:sz="0" w:space="0" w:color="auto"/>
              </w:divBdr>
            </w:div>
            <w:div w:id="1255557274">
              <w:marLeft w:val="0"/>
              <w:marRight w:val="0"/>
              <w:marTop w:val="0"/>
              <w:marBottom w:val="0"/>
              <w:divBdr>
                <w:top w:val="none" w:sz="0" w:space="0" w:color="auto"/>
                <w:left w:val="none" w:sz="0" w:space="0" w:color="auto"/>
                <w:bottom w:val="none" w:sz="0" w:space="0" w:color="auto"/>
                <w:right w:val="none" w:sz="0" w:space="0" w:color="auto"/>
              </w:divBdr>
            </w:div>
            <w:div w:id="1512258161">
              <w:marLeft w:val="0"/>
              <w:marRight w:val="0"/>
              <w:marTop w:val="0"/>
              <w:marBottom w:val="0"/>
              <w:divBdr>
                <w:top w:val="none" w:sz="0" w:space="0" w:color="auto"/>
                <w:left w:val="none" w:sz="0" w:space="0" w:color="auto"/>
                <w:bottom w:val="none" w:sz="0" w:space="0" w:color="auto"/>
                <w:right w:val="none" w:sz="0" w:space="0" w:color="auto"/>
              </w:divBdr>
            </w:div>
            <w:div w:id="5922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63978279">
      <w:bodyDiv w:val="1"/>
      <w:marLeft w:val="0"/>
      <w:marRight w:val="0"/>
      <w:marTop w:val="0"/>
      <w:marBottom w:val="0"/>
      <w:divBdr>
        <w:top w:val="none" w:sz="0" w:space="0" w:color="auto"/>
        <w:left w:val="none" w:sz="0" w:space="0" w:color="auto"/>
        <w:bottom w:val="none" w:sz="0" w:space="0" w:color="auto"/>
        <w:right w:val="none" w:sz="0" w:space="0" w:color="auto"/>
      </w:divBdr>
      <w:divsChild>
        <w:div w:id="1461457787">
          <w:marLeft w:val="0"/>
          <w:marRight w:val="0"/>
          <w:marTop w:val="0"/>
          <w:marBottom w:val="0"/>
          <w:divBdr>
            <w:top w:val="none" w:sz="0" w:space="0" w:color="auto"/>
            <w:left w:val="none" w:sz="0" w:space="0" w:color="auto"/>
            <w:bottom w:val="none" w:sz="0" w:space="0" w:color="auto"/>
            <w:right w:val="none" w:sz="0" w:space="0" w:color="auto"/>
          </w:divBdr>
        </w:div>
        <w:div w:id="1349408689">
          <w:marLeft w:val="0"/>
          <w:marRight w:val="0"/>
          <w:marTop w:val="0"/>
          <w:marBottom w:val="0"/>
          <w:divBdr>
            <w:top w:val="none" w:sz="0" w:space="0" w:color="auto"/>
            <w:left w:val="none" w:sz="0" w:space="0" w:color="auto"/>
            <w:bottom w:val="none" w:sz="0" w:space="0" w:color="auto"/>
            <w:right w:val="none" w:sz="0" w:space="0" w:color="auto"/>
          </w:divBdr>
        </w:div>
        <w:div w:id="1272473103">
          <w:marLeft w:val="0"/>
          <w:marRight w:val="0"/>
          <w:marTop w:val="0"/>
          <w:marBottom w:val="0"/>
          <w:divBdr>
            <w:top w:val="none" w:sz="0" w:space="0" w:color="auto"/>
            <w:left w:val="none" w:sz="0" w:space="0" w:color="auto"/>
            <w:bottom w:val="none" w:sz="0" w:space="0" w:color="auto"/>
            <w:right w:val="none" w:sz="0" w:space="0" w:color="auto"/>
          </w:divBdr>
        </w:div>
        <w:div w:id="1763838592">
          <w:marLeft w:val="0"/>
          <w:marRight w:val="0"/>
          <w:marTop w:val="0"/>
          <w:marBottom w:val="0"/>
          <w:divBdr>
            <w:top w:val="none" w:sz="0" w:space="0" w:color="auto"/>
            <w:left w:val="none" w:sz="0" w:space="0" w:color="auto"/>
            <w:bottom w:val="none" w:sz="0" w:space="0" w:color="auto"/>
            <w:right w:val="none" w:sz="0" w:space="0" w:color="auto"/>
          </w:divBdr>
        </w:div>
        <w:div w:id="1320231763">
          <w:marLeft w:val="0"/>
          <w:marRight w:val="0"/>
          <w:marTop w:val="0"/>
          <w:marBottom w:val="0"/>
          <w:divBdr>
            <w:top w:val="none" w:sz="0" w:space="0" w:color="auto"/>
            <w:left w:val="none" w:sz="0" w:space="0" w:color="auto"/>
            <w:bottom w:val="none" w:sz="0" w:space="0" w:color="auto"/>
            <w:right w:val="none" w:sz="0" w:space="0" w:color="auto"/>
          </w:divBdr>
        </w:div>
        <w:div w:id="813330527">
          <w:marLeft w:val="0"/>
          <w:marRight w:val="0"/>
          <w:marTop w:val="0"/>
          <w:marBottom w:val="0"/>
          <w:divBdr>
            <w:top w:val="none" w:sz="0" w:space="0" w:color="auto"/>
            <w:left w:val="none" w:sz="0" w:space="0" w:color="auto"/>
            <w:bottom w:val="none" w:sz="0" w:space="0" w:color="auto"/>
            <w:right w:val="none" w:sz="0" w:space="0" w:color="auto"/>
          </w:divBdr>
        </w:div>
        <w:div w:id="689840888">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84181498">
      <w:bodyDiv w:val="1"/>
      <w:marLeft w:val="0"/>
      <w:marRight w:val="0"/>
      <w:marTop w:val="0"/>
      <w:marBottom w:val="0"/>
      <w:divBdr>
        <w:top w:val="none" w:sz="0" w:space="0" w:color="auto"/>
        <w:left w:val="none" w:sz="0" w:space="0" w:color="auto"/>
        <w:bottom w:val="none" w:sz="0" w:space="0" w:color="auto"/>
        <w:right w:val="none" w:sz="0" w:space="0" w:color="auto"/>
      </w:divBdr>
      <w:divsChild>
        <w:div w:id="736975930">
          <w:marLeft w:val="0"/>
          <w:marRight w:val="0"/>
          <w:marTop w:val="0"/>
          <w:marBottom w:val="0"/>
          <w:divBdr>
            <w:top w:val="none" w:sz="0" w:space="0" w:color="auto"/>
            <w:left w:val="none" w:sz="0" w:space="0" w:color="auto"/>
            <w:bottom w:val="none" w:sz="0" w:space="0" w:color="auto"/>
            <w:right w:val="none" w:sz="0" w:space="0" w:color="auto"/>
          </w:divBdr>
        </w:div>
        <w:div w:id="772166933">
          <w:marLeft w:val="0"/>
          <w:marRight w:val="0"/>
          <w:marTop w:val="0"/>
          <w:marBottom w:val="0"/>
          <w:divBdr>
            <w:top w:val="none" w:sz="0" w:space="0" w:color="auto"/>
            <w:left w:val="none" w:sz="0" w:space="0" w:color="auto"/>
            <w:bottom w:val="none" w:sz="0" w:space="0" w:color="auto"/>
            <w:right w:val="none" w:sz="0" w:space="0" w:color="auto"/>
          </w:divBdr>
        </w:div>
        <w:div w:id="544224053">
          <w:marLeft w:val="0"/>
          <w:marRight w:val="0"/>
          <w:marTop w:val="0"/>
          <w:marBottom w:val="0"/>
          <w:divBdr>
            <w:top w:val="none" w:sz="0" w:space="0" w:color="auto"/>
            <w:left w:val="none" w:sz="0" w:space="0" w:color="auto"/>
            <w:bottom w:val="none" w:sz="0" w:space="0" w:color="auto"/>
            <w:right w:val="none" w:sz="0" w:space="0" w:color="auto"/>
          </w:divBdr>
        </w:div>
      </w:divsChild>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606399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69318">
      <w:bodyDiv w:val="1"/>
      <w:marLeft w:val="0"/>
      <w:marRight w:val="0"/>
      <w:marTop w:val="0"/>
      <w:marBottom w:val="0"/>
      <w:divBdr>
        <w:top w:val="none" w:sz="0" w:space="0" w:color="auto"/>
        <w:left w:val="none" w:sz="0" w:space="0" w:color="auto"/>
        <w:bottom w:val="none" w:sz="0" w:space="0" w:color="auto"/>
        <w:right w:val="none" w:sz="0" w:space="0" w:color="auto"/>
      </w:divBdr>
      <w:divsChild>
        <w:div w:id="2099131166">
          <w:marLeft w:val="0"/>
          <w:marRight w:val="0"/>
          <w:marTop w:val="0"/>
          <w:marBottom w:val="0"/>
          <w:divBdr>
            <w:top w:val="none" w:sz="0" w:space="0" w:color="auto"/>
            <w:left w:val="none" w:sz="0" w:space="0" w:color="auto"/>
            <w:bottom w:val="none" w:sz="0" w:space="0" w:color="auto"/>
            <w:right w:val="none" w:sz="0" w:space="0" w:color="auto"/>
          </w:divBdr>
        </w:div>
        <w:div w:id="664364298">
          <w:marLeft w:val="0"/>
          <w:marRight w:val="0"/>
          <w:marTop w:val="0"/>
          <w:marBottom w:val="0"/>
          <w:divBdr>
            <w:top w:val="none" w:sz="0" w:space="0" w:color="auto"/>
            <w:left w:val="none" w:sz="0" w:space="0" w:color="auto"/>
            <w:bottom w:val="none" w:sz="0" w:space="0" w:color="auto"/>
            <w:right w:val="none" w:sz="0" w:space="0" w:color="auto"/>
          </w:divBdr>
        </w:div>
        <w:div w:id="1593398250">
          <w:marLeft w:val="0"/>
          <w:marRight w:val="0"/>
          <w:marTop w:val="0"/>
          <w:marBottom w:val="0"/>
          <w:divBdr>
            <w:top w:val="none" w:sz="0" w:space="0" w:color="auto"/>
            <w:left w:val="none" w:sz="0" w:space="0" w:color="auto"/>
            <w:bottom w:val="none" w:sz="0" w:space="0" w:color="auto"/>
            <w:right w:val="none" w:sz="0" w:space="0" w:color="auto"/>
          </w:divBdr>
        </w:div>
        <w:div w:id="1496610317">
          <w:marLeft w:val="0"/>
          <w:marRight w:val="0"/>
          <w:marTop w:val="0"/>
          <w:marBottom w:val="0"/>
          <w:divBdr>
            <w:top w:val="none" w:sz="0" w:space="0" w:color="auto"/>
            <w:left w:val="none" w:sz="0" w:space="0" w:color="auto"/>
            <w:bottom w:val="none" w:sz="0" w:space="0" w:color="auto"/>
            <w:right w:val="none" w:sz="0" w:space="0" w:color="auto"/>
          </w:divBdr>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1871922">
      <w:bodyDiv w:val="1"/>
      <w:marLeft w:val="0"/>
      <w:marRight w:val="0"/>
      <w:marTop w:val="0"/>
      <w:marBottom w:val="0"/>
      <w:divBdr>
        <w:top w:val="none" w:sz="0" w:space="0" w:color="auto"/>
        <w:left w:val="none" w:sz="0" w:space="0" w:color="auto"/>
        <w:bottom w:val="none" w:sz="0" w:space="0" w:color="auto"/>
        <w:right w:val="none" w:sz="0" w:space="0" w:color="auto"/>
      </w:divBdr>
      <w:divsChild>
        <w:div w:id="278536272">
          <w:marLeft w:val="0"/>
          <w:marRight w:val="0"/>
          <w:marTop w:val="0"/>
          <w:marBottom w:val="0"/>
          <w:divBdr>
            <w:top w:val="none" w:sz="0" w:space="0" w:color="auto"/>
            <w:left w:val="none" w:sz="0" w:space="0" w:color="auto"/>
            <w:bottom w:val="none" w:sz="0" w:space="0" w:color="auto"/>
            <w:right w:val="none" w:sz="0" w:space="0" w:color="auto"/>
          </w:divBdr>
        </w:div>
        <w:div w:id="558444278">
          <w:marLeft w:val="0"/>
          <w:marRight w:val="0"/>
          <w:marTop w:val="0"/>
          <w:marBottom w:val="0"/>
          <w:divBdr>
            <w:top w:val="none" w:sz="0" w:space="0" w:color="auto"/>
            <w:left w:val="none" w:sz="0" w:space="0" w:color="auto"/>
            <w:bottom w:val="none" w:sz="0" w:space="0" w:color="auto"/>
            <w:right w:val="none" w:sz="0" w:space="0" w:color="auto"/>
          </w:divBdr>
        </w:div>
        <w:div w:id="844587276">
          <w:marLeft w:val="0"/>
          <w:marRight w:val="0"/>
          <w:marTop w:val="0"/>
          <w:marBottom w:val="0"/>
          <w:divBdr>
            <w:top w:val="none" w:sz="0" w:space="0" w:color="auto"/>
            <w:left w:val="none" w:sz="0" w:space="0" w:color="auto"/>
            <w:bottom w:val="none" w:sz="0" w:space="0" w:color="auto"/>
            <w:right w:val="none" w:sz="0" w:space="0" w:color="auto"/>
          </w:divBdr>
        </w:div>
        <w:div w:id="698437924">
          <w:marLeft w:val="0"/>
          <w:marRight w:val="0"/>
          <w:marTop w:val="0"/>
          <w:marBottom w:val="0"/>
          <w:divBdr>
            <w:top w:val="none" w:sz="0" w:space="0" w:color="auto"/>
            <w:left w:val="none" w:sz="0" w:space="0" w:color="auto"/>
            <w:bottom w:val="none" w:sz="0" w:space="0" w:color="auto"/>
            <w:right w:val="none" w:sz="0" w:space="0" w:color="auto"/>
          </w:divBdr>
        </w:div>
        <w:div w:id="2902024">
          <w:marLeft w:val="0"/>
          <w:marRight w:val="0"/>
          <w:marTop w:val="0"/>
          <w:marBottom w:val="0"/>
          <w:divBdr>
            <w:top w:val="none" w:sz="0" w:space="0" w:color="auto"/>
            <w:left w:val="none" w:sz="0" w:space="0" w:color="auto"/>
            <w:bottom w:val="none" w:sz="0" w:space="0" w:color="auto"/>
            <w:right w:val="none" w:sz="0" w:space="0" w:color="auto"/>
          </w:divBdr>
        </w:div>
      </w:divsChild>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15540</Words>
  <Characters>8859</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Irena Simonaitienė</cp:lastModifiedBy>
  <cp:revision>9</cp:revision>
  <cp:lastPrinted>2021-11-02T20:49:00Z</cp:lastPrinted>
  <dcterms:created xsi:type="dcterms:W3CDTF">2026-08-04T12:26:00Z</dcterms:created>
  <dcterms:modified xsi:type="dcterms:W3CDTF">2026-08-07T04:45:00Z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