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CEF33" w14:textId="77777777" w:rsidR="008D0983" w:rsidRPr="008D0983" w:rsidRDefault="008D0983" w:rsidP="008D0983">
      <w:pPr>
        <w:widowControl w:val="0"/>
        <w:tabs>
          <w:tab w:val="left" w:pos="9640"/>
        </w:tabs>
        <w:suppressAutoHyphens/>
        <w:spacing w:after="0" w:line="240" w:lineRule="auto"/>
        <w:ind w:left="5812"/>
        <w:jc w:val="right"/>
        <w:rPr>
          <w:rFonts w:ascii="Times New Roman" w:eastAsia="SimSun" w:hAnsi="Times New Roman" w:cs="Mangal"/>
          <w:kern w:val="0"/>
          <w:sz w:val="20"/>
          <w:szCs w:val="24"/>
          <w:lang w:eastAsia="hi-IN" w:bidi="hi-IN"/>
          <w14:ligatures w14:val="none"/>
        </w:rPr>
      </w:pPr>
      <w:r w:rsidRPr="008D0983">
        <w:rPr>
          <w:rFonts w:ascii="Times New Roman" w:eastAsia="SimSun" w:hAnsi="Times New Roman" w:cs="Mangal"/>
          <w:kern w:val="0"/>
          <w:sz w:val="20"/>
          <w:szCs w:val="24"/>
          <w:lang w:eastAsia="hi-IN" w:bidi="hi-IN"/>
          <w14:ligatures w14:val="none"/>
        </w:rPr>
        <w:t>Atviro konkurso sąlygų</w:t>
      </w:r>
    </w:p>
    <w:p w14:paraId="6E8158EE" w14:textId="77777777" w:rsidR="008D0983" w:rsidRPr="008D0983" w:rsidRDefault="008D0983" w:rsidP="008D0983">
      <w:pPr>
        <w:widowControl w:val="0"/>
        <w:tabs>
          <w:tab w:val="left" w:pos="9640"/>
        </w:tabs>
        <w:suppressAutoHyphens/>
        <w:spacing w:after="0" w:line="240" w:lineRule="auto"/>
        <w:ind w:left="5812"/>
        <w:jc w:val="right"/>
        <w:rPr>
          <w:rFonts w:ascii="Times New Roman" w:eastAsia="SimSun" w:hAnsi="Times New Roman" w:cs="Mangal"/>
          <w:kern w:val="0"/>
          <w:sz w:val="20"/>
          <w:szCs w:val="24"/>
          <w:lang w:eastAsia="hi-IN" w:bidi="hi-IN"/>
          <w14:ligatures w14:val="none"/>
        </w:rPr>
      </w:pPr>
      <w:r w:rsidRPr="008D0983">
        <w:rPr>
          <w:rFonts w:ascii="Times New Roman" w:eastAsia="SimSun" w:hAnsi="Times New Roman" w:cs="Mangal"/>
          <w:kern w:val="0"/>
          <w:sz w:val="20"/>
          <w:szCs w:val="24"/>
          <w:lang w:eastAsia="hi-IN" w:bidi="hi-IN"/>
          <w14:ligatures w14:val="none"/>
        </w:rPr>
        <w:t>5 priedas</w:t>
      </w:r>
    </w:p>
    <w:p w14:paraId="733DA7C1" w14:textId="77777777" w:rsidR="008D0983" w:rsidRPr="008D0983" w:rsidRDefault="008D0983" w:rsidP="008D0983">
      <w:pPr>
        <w:widowControl w:val="0"/>
        <w:tabs>
          <w:tab w:val="left" w:pos="9640"/>
        </w:tabs>
        <w:suppressAutoHyphens/>
        <w:spacing w:after="0" w:line="240" w:lineRule="auto"/>
        <w:ind w:left="5812"/>
        <w:jc w:val="right"/>
        <w:rPr>
          <w:rFonts w:ascii="Times New Roman" w:eastAsia="SimSun" w:hAnsi="Times New Roman" w:cs="Mangal"/>
          <w:kern w:val="0"/>
          <w:sz w:val="20"/>
          <w:szCs w:val="24"/>
          <w:lang w:eastAsia="hi-IN" w:bidi="hi-IN"/>
          <w14:ligatures w14:val="none"/>
        </w:rPr>
      </w:pPr>
      <w:r w:rsidRPr="008D0983">
        <w:rPr>
          <w:rFonts w:ascii="Times New Roman" w:eastAsia="SimSun" w:hAnsi="Times New Roman" w:cs="Mangal"/>
          <w:kern w:val="0"/>
          <w:sz w:val="20"/>
          <w:szCs w:val="24"/>
          <w:lang w:eastAsia="hi-IN" w:bidi="hi-IN"/>
          <w14:ligatures w14:val="none"/>
        </w:rPr>
        <w:t>PROJEKTAS</w:t>
      </w:r>
    </w:p>
    <w:p w14:paraId="1F599CB6" w14:textId="77777777" w:rsidR="008D0983" w:rsidRPr="008D0983" w:rsidRDefault="008D0983" w:rsidP="008D0983">
      <w:pPr>
        <w:suppressAutoHyphens/>
        <w:spacing w:before="120" w:after="0" w:line="240" w:lineRule="auto"/>
        <w:ind w:firstLine="720"/>
        <w:jc w:val="right"/>
        <w:rPr>
          <w:rFonts w:ascii="Times New Roman" w:eastAsia="Times New Roman" w:hAnsi="Times New Roman" w:cs="Times New Roman"/>
          <w:b/>
          <w:kern w:val="0"/>
          <w:sz w:val="20"/>
          <w:szCs w:val="20"/>
          <w:lang w:eastAsia="ar-SA"/>
          <w14:ligatures w14:val="none"/>
        </w:rPr>
      </w:pPr>
    </w:p>
    <w:p w14:paraId="4BDDC6DC" w14:textId="77777777" w:rsidR="008D0983" w:rsidRPr="008D0983" w:rsidRDefault="008D0983" w:rsidP="008D0983">
      <w:pPr>
        <w:suppressAutoHyphens/>
        <w:spacing w:before="120" w:after="0" w:line="240" w:lineRule="auto"/>
        <w:ind w:firstLine="720"/>
        <w:jc w:val="center"/>
        <w:rPr>
          <w:rFonts w:ascii="Times New Roman" w:eastAsia="Times New Roman" w:hAnsi="Times New Roman" w:cs="Times New Roman"/>
          <w:b/>
          <w:kern w:val="0"/>
          <w:sz w:val="28"/>
          <w:szCs w:val="28"/>
          <w:lang w:eastAsia="ar-SA"/>
          <w14:ligatures w14:val="none"/>
        </w:rPr>
      </w:pPr>
      <w:r w:rsidRPr="008D0983">
        <w:rPr>
          <w:rFonts w:ascii="Times New Roman" w:eastAsia="Times New Roman" w:hAnsi="Times New Roman" w:cs="Times New Roman"/>
          <w:b/>
          <w:kern w:val="0"/>
          <w:sz w:val="28"/>
          <w:szCs w:val="28"/>
          <w:lang w:eastAsia="ar-SA"/>
          <w14:ligatures w14:val="none"/>
        </w:rPr>
        <w:t>MALKINĖS  MEDIENOS  SU PRISTATYMU PIRKIMO SUTARTIS</w:t>
      </w:r>
    </w:p>
    <w:p w14:paraId="1622D079" w14:textId="77777777" w:rsidR="008D0983" w:rsidRPr="008D0983" w:rsidRDefault="008D0983" w:rsidP="008D0983">
      <w:pPr>
        <w:suppressAutoHyphens/>
        <w:spacing w:before="120" w:after="0" w:line="240" w:lineRule="auto"/>
        <w:ind w:firstLine="720"/>
        <w:rPr>
          <w:rFonts w:ascii="Times New Roman" w:eastAsia="Times New Roman" w:hAnsi="Times New Roman" w:cs="Times New Roman"/>
          <w:b/>
          <w:kern w:val="0"/>
          <w:sz w:val="20"/>
          <w:szCs w:val="20"/>
          <w:lang w:eastAsia="ar-SA"/>
          <w14:ligatures w14:val="none"/>
        </w:rPr>
      </w:pPr>
      <w:r w:rsidRPr="008D0983">
        <w:rPr>
          <w:rFonts w:ascii="Times New Roman" w:eastAsia="Times New Roman" w:hAnsi="Times New Roman" w:cs="Times New Roman"/>
          <w:b/>
          <w:kern w:val="0"/>
          <w:sz w:val="20"/>
          <w:szCs w:val="20"/>
          <w:lang w:eastAsia="ar-SA"/>
          <w14:ligatures w14:val="none"/>
        </w:rPr>
        <w:t xml:space="preserve">                                                                 </w:t>
      </w:r>
    </w:p>
    <w:p w14:paraId="50A470AC" w14:textId="77777777" w:rsidR="008D0983" w:rsidRPr="008D0983" w:rsidRDefault="008D0983" w:rsidP="008D0983">
      <w:pPr>
        <w:suppressAutoHyphens/>
        <w:spacing w:before="120" w:after="0" w:line="240" w:lineRule="auto"/>
        <w:ind w:firstLine="720"/>
        <w:jc w:val="center"/>
        <w:rPr>
          <w:rFonts w:ascii="Times New Roman" w:eastAsia="Times New Roman" w:hAnsi="Times New Roman" w:cs="Times New Roman"/>
          <w:kern w:val="0"/>
          <w:sz w:val="24"/>
          <w:szCs w:val="24"/>
          <w:lang w:eastAsia="ar-SA"/>
          <w14:ligatures w14:val="none"/>
        </w:rPr>
      </w:pPr>
      <w:r w:rsidRPr="008D0983">
        <w:rPr>
          <w:rFonts w:ascii="Times New Roman" w:eastAsia="Times New Roman" w:hAnsi="Times New Roman" w:cs="Times New Roman"/>
          <w:kern w:val="0"/>
          <w:sz w:val="24"/>
          <w:szCs w:val="24"/>
          <w:lang w:eastAsia="ar-SA"/>
          <w14:ligatures w14:val="none"/>
        </w:rPr>
        <w:t>2026 m.                         d.  Nr.</w:t>
      </w:r>
    </w:p>
    <w:p w14:paraId="4F835199" w14:textId="77777777" w:rsidR="008D0983" w:rsidRPr="008D0983" w:rsidRDefault="008D0983" w:rsidP="008D0983">
      <w:pPr>
        <w:suppressAutoHyphens/>
        <w:spacing w:before="120" w:after="0" w:line="240" w:lineRule="auto"/>
        <w:ind w:firstLine="720"/>
        <w:jc w:val="center"/>
        <w:rPr>
          <w:rFonts w:ascii="Times New Roman" w:eastAsia="Times New Roman" w:hAnsi="Times New Roman" w:cs="Times New Roman"/>
          <w:kern w:val="0"/>
          <w:sz w:val="24"/>
          <w:szCs w:val="24"/>
          <w:lang w:eastAsia="ar-SA"/>
          <w14:ligatures w14:val="none"/>
        </w:rPr>
      </w:pPr>
      <w:r w:rsidRPr="008D0983">
        <w:rPr>
          <w:rFonts w:ascii="Times New Roman" w:eastAsia="Times New Roman" w:hAnsi="Times New Roman" w:cs="Times New Roman"/>
          <w:kern w:val="0"/>
          <w:sz w:val="24"/>
          <w:szCs w:val="24"/>
          <w:lang w:eastAsia="ar-SA"/>
          <w14:ligatures w14:val="none"/>
        </w:rPr>
        <w:t>Varėna</w:t>
      </w:r>
    </w:p>
    <w:p w14:paraId="7BDE2F9F" w14:textId="77777777" w:rsidR="008D0983" w:rsidRPr="008D0983" w:rsidRDefault="008D0983" w:rsidP="008D0983">
      <w:pPr>
        <w:suppressAutoHyphens/>
        <w:spacing w:before="120" w:after="0" w:line="240" w:lineRule="auto"/>
        <w:ind w:firstLine="720"/>
        <w:jc w:val="both"/>
        <w:rPr>
          <w:rFonts w:ascii="Times New Roman" w:eastAsia="Times New Roman" w:hAnsi="Times New Roman" w:cs="Times New Roman"/>
          <w:kern w:val="0"/>
          <w:sz w:val="24"/>
          <w:szCs w:val="24"/>
          <w:lang w:eastAsia="ar-SA"/>
          <w14:ligatures w14:val="none"/>
        </w:rPr>
      </w:pPr>
      <w:r w:rsidRPr="008D0983">
        <w:rPr>
          <w:rFonts w:ascii="Times New Roman" w:eastAsia="Times New Roman" w:hAnsi="Times New Roman" w:cs="Times New Roman"/>
          <w:kern w:val="0"/>
          <w:sz w:val="24"/>
          <w:szCs w:val="24"/>
          <w:lang w:eastAsia="ar-SA"/>
          <w14:ligatures w14:val="none"/>
        </w:rPr>
        <w:t xml:space="preserve">Ši sutartis sudaryta tarp UAB „Varėnos šiluma“, atstovaujamos direktoriaus Jono  </w:t>
      </w:r>
      <w:proofErr w:type="spellStart"/>
      <w:r w:rsidRPr="008D0983">
        <w:rPr>
          <w:rFonts w:ascii="Times New Roman" w:eastAsia="Times New Roman" w:hAnsi="Times New Roman" w:cs="Times New Roman"/>
          <w:kern w:val="0"/>
          <w:sz w:val="24"/>
          <w:szCs w:val="24"/>
          <w:lang w:eastAsia="ar-SA"/>
          <w14:ligatures w14:val="none"/>
        </w:rPr>
        <w:t>Endrikio</w:t>
      </w:r>
      <w:proofErr w:type="spellEnd"/>
      <w:r w:rsidRPr="008D0983">
        <w:rPr>
          <w:rFonts w:ascii="Times New Roman" w:eastAsia="Times New Roman" w:hAnsi="Times New Roman" w:cs="Times New Roman"/>
          <w:kern w:val="0"/>
          <w:sz w:val="24"/>
          <w:szCs w:val="24"/>
          <w:lang w:eastAsia="ar-SA"/>
          <w14:ligatures w14:val="none"/>
        </w:rPr>
        <w:t xml:space="preserve">, veikiančio pagal bendrovės įstatus, toliau vadinamu  Pirkėju  ir </w:t>
      </w:r>
    </w:p>
    <w:p w14:paraId="15D5ED30" w14:textId="77777777" w:rsidR="008D0983" w:rsidRPr="008D0983" w:rsidRDefault="008D0983" w:rsidP="008D0983">
      <w:pPr>
        <w:suppressAutoHyphens/>
        <w:spacing w:before="120" w:after="0" w:line="240" w:lineRule="auto"/>
        <w:ind w:firstLine="720"/>
        <w:jc w:val="both"/>
        <w:rPr>
          <w:rFonts w:ascii="Times New Roman" w:eastAsia="Times New Roman" w:hAnsi="Times New Roman" w:cs="Times New Roman"/>
          <w:kern w:val="0"/>
          <w:sz w:val="24"/>
          <w:szCs w:val="24"/>
          <w:lang w:eastAsia="ar-SA"/>
          <w14:ligatures w14:val="none"/>
        </w:rPr>
      </w:pPr>
      <w:r w:rsidRPr="008D0983">
        <w:rPr>
          <w:rFonts w:ascii="Times New Roman" w:eastAsia="Times New Roman" w:hAnsi="Times New Roman" w:cs="Times New Roman"/>
          <w:kern w:val="0"/>
          <w:sz w:val="24"/>
          <w:szCs w:val="24"/>
          <w:lang w:eastAsia="ar-SA"/>
          <w14:ligatures w14:val="none"/>
        </w:rPr>
        <w:t xml:space="preserve">                               , atstovaujamos                                             ,  veikiančio pagal bendrovės įstatus, toliau vadinamu Tiekėju. Toliau Pirkėjas ir Tiekėjas kartu vadinami Šalimis, o kiekviena atskirai-  Šalimi. Šalys susitarė ir sudarė šią malkinės  medienos  su pristatymu  pirkimo sutartį, toliau Sutartis:</w:t>
      </w:r>
    </w:p>
    <w:p w14:paraId="4AF8F8D1" w14:textId="77777777" w:rsidR="008D0983" w:rsidRPr="008D0983" w:rsidRDefault="008D0983" w:rsidP="008D0983">
      <w:pPr>
        <w:tabs>
          <w:tab w:val="left" w:pos="993"/>
        </w:tabs>
        <w:spacing w:after="0" w:line="240" w:lineRule="auto"/>
        <w:ind w:left="426" w:firstLine="720"/>
        <w:jc w:val="both"/>
        <w:rPr>
          <w:rFonts w:ascii="Times New Roman" w:eastAsia="Times New Roman" w:hAnsi="Times New Roman" w:cs="Times New Roman"/>
          <w:kern w:val="0"/>
          <w:sz w:val="24"/>
          <w:szCs w:val="24"/>
          <w:lang w:eastAsia="da-DK"/>
          <w14:ligatures w14:val="none"/>
        </w:rPr>
      </w:pPr>
    </w:p>
    <w:p w14:paraId="4C6E5479" w14:textId="77777777" w:rsidR="008D0983" w:rsidRPr="008D0983" w:rsidRDefault="008D0983" w:rsidP="00D5272D">
      <w:pPr>
        <w:numPr>
          <w:ilvl w:val="0"/>
          <w:numId w:val="1"/>
        </w:numPr>
        <w:suppressAutoHyphens/>
        <w:spacing w:after="0" w:line="240" w:lineRule="auto"/>
        <w:ind w:firstLine="720"/>
        <w:rPr>
          <w:rFonts w:ascii="Times New Roman" w:eastAsia="Times New Roman" w:hAnsi="Times New Roman" w:cs="Times New Roman"/>
          <w:b/>
          <w:kern w:val="0"/>
          <w:sz w:val="24"/>
          <w:szCs w:val="24"/>
          <w:lang w:eastAsia="ar-SA"/>
          <w14:ligatures w14:val="none"/>
        </w:rPr>
      </w:pPr>
      <w:r w:rsidRPr="008D0983">
        <w:rPr>
          <w:rFonts w:ascii="Times New Roman" w:eastAsia="Times New Roman" w:hAnsi="Times New Roman" w:cs="Times New Roman"/>
          <w:b/>
          <w:kern w:val="0"/>
          <w:sz w:val="24"/>
          <w:szCs w:val="24"/>
          <w:lang w:eastAsia="ar-SA"/>
          <w14:ligatures w14:val="none"/>
        </w:rPr>
        <w:t>SUTARTIES OBJEKTAS</w:t>
      </w:r>
    </w:p>
    <w:p w14:paraId="3FAB8B09" w14:textId="77777777" w:rsidR="008D0983" w:rsidRPr="008D0983" w:rsidRDefault="008D0983" w:rsidP="008D0983">
      <w:pPr>
        <w:numPr>
          <w:ilvl w:val="1"/>
          <w:numId w:val="1"/>
        </w:numPr>
        <w:suppressAutoHyphens/>
        <w:spacing w:after="0" w:line="240" w:lineRule="auto"/>
        <w:ind w:left="0" w:firstLine="720"/>
        <w:jc w:val="both"/>
        <w:rPr>
          <w:rFonts w:ascii="Times New Roman" w:eastAsia="Times New Roman" w:hAnsi="Times New Roman" w:cs="Times New Roman"/>
          <w:kern w:val="0"/>
          <w:sz w:val="24"/>
          <w:szCs w:val="24"/>
          <w:lang w:eastAsia="ar-SA"/>
          <w14:ligatures w14:val="none"/>
        </w:rPr>
      </w:pPr>
      <w:r w:rsidRPr="008D0983">
        <w:rPr>
          <w:rFonts w:ascii="Times New Roman" w:eastAsia="Times New Roman" w:hAnsi="Times New Roman" w:cs="Times New Roman"/>
          <w:kern w:val="0"/>
          <w:sz w:val="24"/>
          <w:szCs w:val="24"/>
          <w:lang w:eastAsia="ar-SA"/>
          <w14:ligatures w14:val="none"/>
        </w:rPr>
        <w:t>Šia sutartimi Tiekėjas įsipareigoja parduoti techninėje specifikacijoje ir Sutartyje apibrėžtą  malkinę medieną  Pirkėjui, o Pirkėjas įsipareigoja priimti tinkamai pristatytą ir kokybės parametrus atitinkančią  malkinę medieną  ir sumokėti už ją Sutartyje nurodyta tvarka bei terminais.</w:t>
      </w:r>
    </w:p>
    <w:p w14:paraId="3301B362" w14:textId="77777777" w:rsidR="008D0983" w:rsidRPr="008D0983" w:rsidRDefault="008D0983" w:rsidP="008D0983">
      <w:pPr>
        <w:numPr>
          <w:ilvl w:val="1"/>
          <w:numId w:val="1"/>
        </w:numPr>
        <w:suppressAutoHyphens/>
        <w:spacing w:after="0" w:line="240" w:lineRule="auto"/>
        <w:ind w:left="0" w:firstLine="709"/>
        <w:contextualSpacing/>
        <w:rPr>
          <w:rFonts w:ascii="Times New Roman" w:eastAsia="Times New Roman" w:hAnsi="Times New Roman" w:cs="Times New Roman"/>
          <w:kern w:val="0"/>
          <w:sz w:val="24"/>
          <w:szCs w:val="24"/>
          <w:lang w:eastAsia="ar-SA"/>
          <w14:ligatures w14:val="none"/>
        </w:rPr>
      </w:pPr>
      <w:r w:rsidRPr="008D0983">
        <w:rPr>
          <w:rFonts w:ascii="Times New Roman" w:eastAsia="Times New Roman" w:hAnsi="Times New Roman" w:cs="Times New Roman"/>
          <w:kern w:val="0"/>
          <w:sz w:val="24"/>
          <w:szCs w:val="24"/>
          <w:lang w:eastAsia="ar-SA"/>
          <w14:ligatures w14:val="none"/>
        </w:rPr>
        <w:t xml:space="preserve">Malkinė mediena Pirkėjui tiekiama pagal techninėje specifikacijos 4 punkto reikalavimus. </w:t>
      </w:r>
    </w:p>
    <w:p w14:paraId="634B8BA5" w14:textId="77777777" w:rsidR="008D0983" w:rsidRPr="008D0983" w:rsidRDefault="008D0983" w:rsidP="008D0983">
      <w:pPr>
        <w:numPr>
          <w:ilvl w:val="0"/>
          <w:numId w:val="1"/>
        </w:numPr>
        <w:suppressAutoHyphens/>
        <w:spacing w:after="0" w:line="240" w:lineRule="auto"/>
        <w:ind w:left="0" w:firstLine="720"/>
        <w:jc w:val="center"/>
        <w:rPr>
          <w:rFonts w:ascii="Times New Roman" w:eastAsia="Times New Roman" w:hAnsi="Times New Roman" w:cs="Times New Roman"/>
          <w:b/>
          <w:kern w:val="0"/>
          <w:sz w:val="24"/>
          <w:szCs w:val="24"/>
          <w:lang w:eastAsia="ar-SA"/>
          <w14:ligatures w14:val="none"/>
        </w:rPr>
      </w:pPr>
      <w:r w:rsidRPr="008D0983">
        <w:rPr>
          <w:rFonts w:ascii="Times New Roman" w:eastAsia="Times New Roman" w:hAnsi="Times New Roman" w:cs="Times New Roman"/>
          <w:b/>
          <w:kern w:val="0"/>
          <w:sz w:val="24"/>
          <w:szCs w:val="24"/>
          <w:lang w:eastAsia="ar-SA"/>
          <w14:ligatures w14:val="none"/>
        </w:rPr>
        <w:t>PRISTATYMAS IR KOKYBĖ</w:t>
      </w:r>
    </w:p>
    <w:p w14:paraId="643918FF" w14:textId="77777777" w:rsidR="008D0983" w:rsidRPr="008D0983" w:rsidRDefault="008D0983" w:rsidP="008D0983">
      <w:pPr>
        <w:suppressAutoHyphens/>
        <w:spacing w:after="0" w:line="240" w:lineRule="auto"/>
        <w:ind w:firstLine="720"/>
        <w:jc w:val="center"/>
        <w:rPr>
          <w:rFonts w:ascii="Times New Roman" w:eastAsia="Times New Roman" w:hAnsi="Times New Roman" w:cs="Times New Roman"/>
          <w:b/>
          <w:kern w:val="0"/>
          <w:sz w:val="24"/>
          <w:szCs w:val="24"/>
          <w:lang w:eastAsia="ar-SA"/>
          <w14:ligatures w14:val="none"/>
        </w:rPr>
      </w:pPr>
    </w:p>
    <w:p w14:paraId="7D80E997" w14:textId="77777777" w:rsidR="008D0983" w:rsidRPr="008D0983" w:rsidRDefault="008D0983" w:rsidP="008D0983">
      <w:pPr>
        <w:numPr>
          <w:ilvl w:val="1"/>
          <w:numId w:val="1"/>
        </w:numPr>
        <w:suppressAutoHyphens/>
        <w:spacing w:after="0" w:line="240" w:lineRule="auto"/>
        <w:ind w:left="0" w:firstLine="720"/>
        <w:jc w:val="both"/>
        <w:rPr>
          <w:rFonts w:ascii="Times New Roman" w:eastAsia="Times New Roman" w:hAnsi="Times New Roman" w:cs="Times New Roman"/>
          <w:kern w:val="0"/>
          <w:sz w:val="24"/>
          <w:szCs w:val="24"/>
          <w:lang w:eastAsia="lt-LT"/>
          <w14:ligatures w14:val="none"/>
        </w:rPr>
      </w:pPr>
      <w:r w:rsidRPr="008D0983">
        <w:rPr>
          <w:rFonts w:ascii="Times New Roman" w:eastAsia="Times New Roman" w:hAnsi="Times New Roman" w:cs="Times New Roman"/>
          <w:kern w:val="0"/>
          <w:sz w:val="24"/>
          <w:szCs w:val="24"/>
          <w:lang w:eastAsia="lt-LT"/>
          <w14:ligatures w14:val="none"/>
        </w:rPr>
        <w:t>Pagal šią Sutartį parduotos malkinės medienos kokybė turi atitikti tuos kokybės reikalavimus, parametrus ir sąlygas, kurie nurodyti techninėje specifikacijoje.</w:t>
      </w:r>
    </w:p>
    <w:p w14:paraId="558E48D4" w14:textId="77777777" w:rsidR="008D0983" w:rsidRPr="008D0983" w:rsidRDefault="008D0983" w:rsidP="008D0983">
      <w:pPr>
        <w:numPr>
          <w:ilvl w:val="1"/>
          <w:numId w:val="1"/>
        </w:numPr>
        <w:suppressAutoHyphens/>
        <w:spacing w:after="0" w:line="240" w:lineRule="auto"/>
        <w:ind w:left="0" w:firstLine="720"/>
        <w:jc w:val="both"/>
        <w:rPr>
          <w:rFonts w:ascii="Times New Roman" w:eastAsia="Times New Roman" w:hAnsi="Times New Roman" w:cs="Times New Roman"/>
          <w:kern w:val="0"/>
          <w:sz w:val="24"/>
          <w:szCs w:val="24"/>
          <w:lang w:eastAsia="lt-LT"/>
          <w14:ligatures w14:val="none"/>
        </w:rPr>
      </w:pPr>
      <w:r w:rsidRPr="008D0983">
        <w:rPr>
          <w:rFonts w:ascii="Times New Roman" w:eastAsia="Times New Roman" w:hAnsi="Times New Roman" w:cs="Times New Roman"/>
          <w:kern w:val="0"/>
          <w:sz w:val="24"/>
          <w:szCs w:val="24"/>
          <w:lang w:eastAsia="lt-LT"/>
          <w14:ligatures w14:val="none"/>
        </w:rPr>
        <w:t xml:space="preserve">Tiekėjas savo transportu ir lėšomis privalo pristatyti malkinę medieną į Pirkėjo katilines nurodytas techninėje specifikacijoje (pirkimo dokumentų 1 priedas (toliau – Katilinės), </w:t>
      </w:r>
      <w:bookmarkStart w:id="0" w:name="_Hlk236926069"/>
      <w:r w:rsidRPr="008D0983">
        <w:rPr>
          <w:rFonts w:ascii="Times New Roman" w:eastAsia="Times New Roman" w:hAnsi="Times New Roman" w:cs="Times New Roman"/>
          <w:kern w:val="0"/>
          <w:sz w:val="24"/>
          <w:szCs w:val="24"/>
          <w:lang w:eastAsia="lt-LT"/>
          <w14:ligatures w14:val="none"/>
        </w:rPr>
        <w:t xml:space="preserve">darbo dienomis nuo 8 iki 16 val. arba tuo laiku, kuris atskirai suderintas tarp Šalių. </w:t>
      </w:r>
      <w:bookmarkEnd w:id="0"/>
    </w:p>
    <w:p w14:paraId="4E8CDA56" w14:textId="77777777" w:rsidR="008D0983" w:rsidRPr="008D0983" w:rsidRDefault="008D0983" w:rsidP="008D0983">
      <w:pPr>
        <w:numPr>
          <w:ilvl w:val="1"/>
          <w:numId w:val="1"/>
        </w:numPr>
        <w:suppressAutoHyphens/>
        <w:spacing w:after="0" w:line="240" w:lineRule="auto"/>
        <w:ind w:left="0" w:firstLine="720"/>
        <w:jc w:val="both"/>
        <w:rPr>
          <w:rFonts w:ascii="Times New Roman" w:eastAsia="Times New Roman" w:hAnsi="Times New Roman" w:cs="Times New Roman"/>
          <w:kern w:val="0"/>
          <w:sz w:val="24"/>
          <w:szCs w:val="24"/>
          <w:lang w:eastAsia="lt-LT"/>
          <w14:ligatures w14:val="none"/>
        </w:rPr>
      </w:pPr>
      <w:r w:rsidRPr="008D0983">
        <w:rPr>
          <w:rFonts w:ascii="Times New Roman" w:eastAsia="Times New Roman" w:hAnsi="Times New Roman" w:cs="Times New Roman"/>
          <w:kern w:val="0"/>
          <w:sz w:val="24"/>
          <w:szCs w:val="24"/>
          <w:lang w:eastAsia="lt-LT"/>
          <w14:ligatures w14:val="none"/>
        </w:rPr>
        <w:t>Malkinės medienos pristatymo transporto priemonės turi būti techniškai tvarkingos ir pritaikytos tokių krovinių gabenimui ir savaiminiam iškrovimui.</w:t>
      </w:r>
    </w:p>
    <w:p w14:paraId="0CA0EF9C" w14:textId="77777777" w:rsidR="008D0983" w:rsidRPr="008D0983" w:rsidRDefault="008D0983" w:rsidP="008D0983">
      <w:pPr>
        <w:numPr>
          <w:ilvl w:val="1"/>
          <w:numId w:val="1"/>
        </w:numPr>
        <w:suppressAutoHyphens/>
        <w:spacing w:after="0" w:line="240" w:lineRule="auto"/>
        <w:ind w:left="0" w:firstLine="720"/>
        <w:jc w:val="both"/>
        <w:rPr>
          <w:rFonts w:ascii="Times New Roman" w:eastAsia="Times New Roman" w:hAnsi="Times New Roman" w:cs="Times New Roman"/>
          <w:kern w:val="0"/>
          <w:sz w:val="24"/>
          <w:szCs w:val="24"/>
          <w:lang w:eastAsia="lt-LT"/>
          <w14:ligatures w14:val="none"/>
        </w:rPr>
      </w:pPr>
      <w:r w:rsidRPr="008D0983">
        <w:rPr>
          <w:rFonts w:ascii="Times New Roman" w:eastAsia="Times New Roman" w:hAnsi="Times New Roman" w:cs="Times New Roman"/>
          <w:kern w:val="0"/>
          <w:sz w:val="24"/>
          <w:szCs w:val="24"/>
          <w:lang w:eastAsia="lt-LT"/>
          <w14:ligatures w14:val="none"/>
        </w:rPr>
        <w:t xml:space="preserve">Jei Pirkėjo laboratorijoje nustatytos malkinės medienos drėgmės kitimo ribos viršijamos, tokia mediena nebus priimama ir priėmimo aktas nebus pasirašomas. Šiuo atveju Tiekėjas turi nedelsiant pristatyti kitą, sutarties sąlygas atitinkančią, malkinės medienos partiją. </w:t>
      </w:r>
    </w:p>
    <w:p w14:paraId="1514E966" w14:textId="77777777" w:rsidR="008D0983" w:rsidRPr="008D0983" w:rsidRDefault="008D0983" w:rsidP="008D0983">
      <w:pPr>
        <w:tabs>
          <w:tab w:val="left" w:pos="2160"/>
        </w:tabs>
        <w:spacing w:after="0" w:line="240" w:lineRule="auto"/>
        <w:jc w:val="both"/>
        <w:rPr>
          <w:rFonts w:ascii="Times New Roman" w:eastAsia="Times New Roman" w:hAnsi="Times New Roman" w:cs="Times New Roman"/>
          <w:kern w:val="0"/>
          <w:sz w:val="24"/>
          <w:szCs w:val="24"/>
          <w:lang w:eastAsia="lt-LT"/>
          <w14:ligatures w14:val="none"/>
        </w:rPr>
      </w:pPr>
      <w:r w:rsidRPr="008D0983">
        <w:rPr>
          <w:rFonts w:ascii="Times New Roman" w:eastAsia="Times New Roman" w:hAnsi="Times New Roman" w:cs="Times New Roman"/>
          <w:kern w:val="0"/>
          <w:sz w:val="24"/>
          <w:szCs w:val="24"/>
          <w:lang w:eastAsia="lt-LT"/>
          <w14:ligatures w14:val="none"/>
        </w:rPr>
        <w:t xml:space="preserve">             2.5 Malkinę medieną iškrauna Tiekėjas. Tiekėjas įsipareigoja užtikrinti, kad kuro iškrovimo vieta, iškrovus kurą, bus išvalyta.</w:t>
      </w:r>
    </w:p>
    <w:p w14:paraId="5E4AAA98" w14:textId="77777777" w:rsidR="008D0983" w:rsidRPr="008D0983" w:rsidRDefault="008D0983" w:rsidP="008D0983">
      <w:pPr>
        <w:tabs>
          <w:tab w:val="left" w:pos="0"/>
        </w:tabs>
        <w:spacing w:after="0" w:line="240" w:lineRule="auto"/>
        <w:jc w:val="both"/>
        <w:rPr>
          <w:rFonts w:ascii="Times New Roman" w:eastAsia="Times New Roman" w:hAnsi="Times New Roman" w:cs="Times New Roman"/>
          <w:kern w:val="0"/>
          <w:sz w:val="24"/>
          <w:szCs w:val="24"/>
          <w:lang w:eastAsia="lt-LT"/>
          <w14:ligatures w14:val="none"/>
        </w:rPr>
      </w:pPr>
      <w:r w:rsidRPr="008D0983">
        <w:rPr>
          <w:rFonts w:ascii="Times New Roman" w:eastAsia="Times New Roman" w:hAnsi="Times New Roman" w:cs="Times New Roman"/>
          <w:kern w:val="0"/>
          <w:sz w:val="24"/>
          <w:szCs w:val="24"/>
          <w:lang w:eastAsia="lt-LT"/>
          <w14:ligatures w14:val="none"/>
        </w:rPr>
        <w:t xml:space="preserve">             2.6. Malkinės medienos operatyvinę apskaitą vykdo abi Šalys, vadovaujantis Lietuvos Respublikos teisės aktais.</w:t>
      </w:r>
    </w:p>
    <w:p w14:paraId="717F806D" w14:textId="77777777" w:rsidR="008D0983" w:rsidRPr="008D0983" w:rsidRDefault="008D0983" w:rsidP="008D0983">
      <w:pPr>
        <w:suppressAutoHyphens/>
        <w:spacing w:after="0" w:line="240" w:lineRule="auto"/>
        <w:jc w:val="center"/>
        <w:rPr>
          <w:rFonts w:ascii="Times New Roman" w:eastAsia="Times New Roman" w:hAnsi="Times New Roman" w:cs="Times New Roman"/>
          <w:b/>
          <w:kern w:val="0"/>
          <w:sz w:val="24"/>
          <w:szCs w:val="24"/>
          <w:lang w:eastAsia="ar-SA"/>
          <w14:ligatures w14:val="none"/>
        </w:rPr>
      </w:pPr>
      <w:r w:rsidRPr="008D0983">
        <w:rPr>
          <w:rFonts w:ascii="Times New Roman" w:eastAsia="Times New Roman" w:hAnsi="Times New Roman" w:cs="Times New Roman"/>
          <w:b/>
          <w:kern w:val="0"/>
          <w:sz w:val="24"/>
          <w:szCs w:val="24"/>
          <w:lang w:eastAsia="ar-SA"/>
          <w14:ligatures w14:val="none"/>
        </w:rPr>
        <w:t>,</w:t>
      </w:r>
    </w:p>
    <w:p w14:paraId="436ED56D" w14:textId="77777777" w:rsidR="008D0983" w:rsidRPr="008D0983" w:rsidRDefault="008D0983" w:rsidP="008D0983">
      <w:pPr>
        <w:suppressAutoHyphens/>
        <w:spacing w:after="0" w:line="240" w:lineRule="auto"/>
        <w:jc w:val="center"/>
        <w:rPr>
          <w:rFonts w:ascii="Times New Roman" w:eastAsia="Times New Roman" w:hAnsi="Times New Roman" w:cs="Times New Roman"/>
          <w:b/>
          <w:kern w:val="0"/>
          <w:sz w:val="24"/>
          <w:szCs w:val="24"/>
          <w:lang w:eastAsia="ar-SA"/>
          <w14:ligatures w14:val="none"/>
        </w:rPr>
      </w:pPr>
      <w:r w:rsidRPr="008D0983">
        <w:rPr>
          <w:rFonts w:ascii="Times New Roman" w:eastAsia="Times New Roman" w:hAnsi="Times New Roman" w:cs="Times New Roman"/>
          <w:b/>
          <w:kern w:val="0"/>
          <w:sz w:val="24"/>
          <w:szCs w:val="24"/>
          <w:lang w:eastAsia="ar-SA"/>
          <w14:ligatures w14:val="none"/>
        </w:rPr>
        <w:t>3. BIOKURO KAINA. KURO KIEKIO NUSTATYMAS</w:t>
      </w:r>
    </w:p>
    <w:p w14:paraId="0DFE8BF2" w14:textId="77777777" w:rsidR="008D0983" w:rsidRPr="008D0983" w:rsidRDefault="008D0983" w:rsidP="008D0983">
      <w:pPr>
        <w:suppressAutoHyphens/>
        <w:spacing w:after="0" w:line="240" w:lineRule="auto"/>
        <w:ind w:firstLine="720"/>
        <w:jc w:val="both"/>
        <w:rPr>
          <w:rFonts w:ascii="Times New Roman" w:eastAsia="Times New Roman" w:hAnsi="Times New Roman" w:cs="Times New Roman"/>
          <w:b/>
          <w:kern w:val="0"/>
          <w:sz w:val="24"/>
          <w:szCs w:val="24"/>
          <w:lang w:eastAsia="ar-SA"/>
          <w14:ligatures w14:val="none"/>
        </w:rPr>
      </w:pPr>
    </w:p>
    <w:p w14:paraId="794B721E" w14:textId="77777777" w:rsidR="008D0983" w:rsidRPr="008D0983" w:rsidRDefault="008D0983" w:rsidP="008D0983">
      <w:pPr>
        <w:numPr>
          <w:ilvl w:val="1"/>
          <w:numId w:val="2"/>
        </w:numPr>
        <w:suppressAutoHyphens/>
        <w:spacing w:after="0" w:line="240" w:lineRule="auto"/>
        <w:ind w:hanging="11"/>
        <w:jc w:val="both"/>
        <w:rPr>
          <w:rFonts w:ascii="Times New Roman" w:eastAsia="Times New Roman" w:hAnsi="Times New Roman" w:cs="Times New Roman"/>
          <w:b/>
          <w:kern w:val="0"/>
          <w:sz w:val="24"/>
          <w:szCs w:val="24"/>
          <w:lang w:eastAsia="lt-LT"/>
          <w14:ligatures w14:val="none"/>
        </w:rPr>
      </w:pPr>
      <w:r w:rsidRPr="008D0983">
        <w:rPr>
          <w:rFonts w:ascii="Times New Roman" w:eastAsia="Times New Roman" w:hAnsi="Times New Roman" w:cs="Times New Roman"/>
          <w:kern w:val="0"/>
          <w:sz w:val="24"/>
          <w:szCs w:val="24"/>
          <w:lang w:eastAsia="lt-LT"/>
          <w14:ligatures w14:val="none"/>
        </w:rPr>
        <w:t>Malkinės medienos kaina  (be PVM</w:t>
      </w:r>
      <w:r w:rsidRPr="008D0983">
        <w:rPr>
          <w:rFonts w:ascii="Times New Roman" w:eastAsia="Times New Roman" w:hAnsi="Times New Roman" w:cs="Times New Roman"/>
          <w:b/>
          <w:kern w:val="0"/>
          <w:sz w:val="24"/>
          <w:szCs w:val="24"/>
          <w:lang w:eastAsia="lt-LT"/>
          <w14:ligatures w14:val="none"/>
        </w:rPr>
        <w:t xml:space="preserve">)                 Eur  už 1 </w:t>
      </w:r>
      <w:proofErr w:type="spellStart"/>
      <w:r w:rsidRPr="008D0983">
        <w:rPr>
          <w:rFonts w:ascii="Times New Roman" w:eastAsia="Times New Roman" w:hAnsi="Times New Roman" w:cs="Times New Roman"/>
          <w:b/>
          <w:kern w:val="0"/>
          <w:sz w:val="24"/>
          <w:szCs w:val="24"/>
          <w:lang w:eastAsia="lt-LT"/>
          <w14:ligatures w14:val="none"/>
        </w:rPr>
        <w:t>ktm</w:t>
      </w:r>
      <w:proofErr w:type="spellEnd"/>
      <w:r w:rsidRPr="008D0983">
        <w:rPr>
          <w:rFonts w:ascii="Times New Roman" w:eastAsia="Times New Roman" w:hAnsi="Times New Roman" w:cs="Times New Roman"/>
          <w:b/>
          <w:kern w:val="0"/>
          <w:sz w:val="24"/>
          <w:szCs w:val="24"/>
          <w:lang w:eastAsia="lt-LT"/>
          <w14:ligatures w14:val="none"/>
        </w:rPr>
        <w:t>.</w:t>
      </w:r>
    </w:p>
    <w:p w14:paraId="5E65D35F" w14:textId="77777777" w:rsidR="008D0983" w:rsidRPr="008D0983" w:rsidRDefault="008D0983" w:rsidP="008D0983">
      <w:pPr>
        <w:numPr>
          <w:ilvl w:val="1"/>
          <w:numId w:val="2"/>
        </w:numPr>
        <w:tabs>
          <w:tab w:val="clear" w:pos="720"/>
          <w:tab w:val="num" w:pos="426"/>
        </w:tabs>
        <w:suppressAutoHyphens/>
        <w:spacing w:after="0" w:line="240" w:lineRule="auto"/>
        <w:ind w:left="0" w:firstLine="709"/>
        <w:jc w:val="both"/>
        <w:rPr>
          <w:rFonts w:ascii="Times New Roman" w:eastAsia="Times New Roman" w:hAnsi="Times New Roman" w:cs="Times New Roman"/>
          <w:kern w:val="0"/>
          <w:sz w:val="24"/>
          <w:szCs w:val="24"/>
          <w:lang w:eastAsia="lt-LT"/>
          <w14:ligatures w14:val="none"/>
        </w:rPr>
      </w:pPr>
      <w:r w:rsidRPr="008D0983">
        <w:rPr>
          <w:rFonts w:ascii="Times New Roman" w:eastAsia="Times New Roman" w:hAnsi="Times New Roman" w:cs="Times New Roman"/>
          <w:kern w:val="0"/>
          <w:sz w:val="24"/>
          <w:szCs w:val="24"/>
          <w:lang w:eastAsia="lt-LT"/>
          <w14:ligatures w14:val="none"/>
        </w:rPr>
        <w:t>Į malkinės medienos kainą įskaityti visi mokesčiai (išskyrus PVM) ir kitos su  tiekimu/saugojimu susijusios išlaidos (paruošimas ir/ar gamyba, pristatymas Pirkėjui, iškrovimas, iškrovimo aikštelės išvalymas ir pan.).</w:t>
      </w:r>
    </w:p>
    <w:p w14:paraId="036AC1B3" w14:textId="77777777" w:rsidR="008D0983" w:rsidRPr="008D0983" w:rsidRDefault="008D0983" w:rsidP="008D0983">
      <w:pPr>
        <w:numPr>
          <w:ilvl w:val="1"/>
          <w:numId w:val="2"/>
        </w:numPr>
        <w:tabs>
          <w:tab w:val="clear" w:pos="720"/>
          <w:tab w:val="num" w:pos="426"/>
        </w:tabs>
        <w:suppressAutoHyphens/>
        <w:spacing w:after="0" w:line="240" w:lineRule="auto"/>
        <w:ind w:left="0" w:firstLine="709"/>
        <w:jc w:val="both"/>
        <w:rPr>
          <w:rFonts w:ascii="Times New Roman" w:eastAsia="Times New Roman" w:hAnsi="Times New Roman" w:cs="Times New Roman"/>
          <w:kern w:val="0"/>
          <w:sz w:val="24"/>
          <w:szCs w:val="24"/>
          <w:lang w:eastAsia="lt-LT"/>
          <w14:ligatures w14:val="none"/>
        </w:rPr>
      </w:pPr>
      <w:r w:rsidRPr="008D0983">
        <w:rPr>
          <w:rFonts w:ascii="Times New Roman" w:eastAsia="Times New Roman" w:hAnsi="Times New Roman" w:cs="Times New Roman"/>
          <w:kern w:val="0"/>
          <w:sz w:val="24"/>
          <w:szCs w:val="24"/>
          <w:lang w:eastAsia="lt-LT"/>
          <w14:ligatures w14:val="none"/>
        </w:rPr>
        <w:t>PVM apskaičiuojamas ir sumokamas Lietuvos Respublikos teisės aktų nustatyta tvarka.</w:t>
      </w:r>
    </w:p>
    <w:p w14:paraId="3195AFDE" w14:textId="77777777" w:rsidR="008D0983" w:rsidRPr="008D0983" w:rsidRDefault="008D0983" w:rsidP="008D0983">
      <w:pPr>
        <w:numPr>
          <w:ilvl w:val="1"/>
          <w:numId w:val="2"/>
        </w:numPr>
        <w:tabs>
          <w:tab w:val="clear" w:pos="720"/>
        </w:tabs>
        <w:suppressAutoHyphens/>
        <w:spacing w:after="0" w:line="240" w:lineRule="auto"/>
        <w:ind w:left="0" w:firstLine="709"/>
        <w:jc w:val="both"/>
        <w:rPr>
          <w:rFonts w:ascii="Times New Roman" w:eastAsia="Times New Roman" w:hAnsi="Times New Roman" w:cs="Times New Roman"/>
          <w:kern w:val="0"/>
          <w:sz w:val="24"/>
          <w:szCs w:val="24"/>
          <w:lang w:eastAsia="lt-LT"/>
          <w14:ligatures w14:val="none"/>
        </w:rPr>
      </w:pPr>
      <w:r w:rsidRPr="008D0983">
        <w:rPr>
          <w:rFonts w:ascii="Times New Roman" w:eastAsia="Times New Roman" w:hAnsi="Times New Roman" w:cs="Times New Roman"/>
          <w:kern w:val="0"/>
          <w:sz w:val="24"/>
          <w:szCs w:val="24"/>
          <w:lang w:eastAsia="lt-LT"/>
          <w14:ligatures w14:val="none"/>
        </w:rPr>
        <w:lastRenderedPageBreak/>
        <w:t>Malkinės medienos kaina gali būti mažinama dėl biokuro kainos sumažėjimo biokuro biržoje, Tiekėjo suteikiamų nuolaidų, lojalumo programų ir pan.</w:t>
      </w:r>
    </w:p>
    <w:p w14:paraId="5688A832" w14:textId="77777777" w:rsidR="008D0983" w:rsidRPr="008D0983" w:rsidRDefault="008D0983" w:rsidP="008D0983">
      <w:pPr>
        <w:numPr>
          <w:ilvl w:val="1"/>
          <w:numId w:val="2"/>
        </w:numPr>
        <w:tabs>
          <w:tab w:val="clear" w:pos="720"/>
        </w:tabs>
        <w:suppressAutoHyphens/>
        <w:spacing w:after="0" w:line="240" w:lineRule="auto"/>
        <w:ind w:left="0" w:firstLine="709"/>
        <w:jc w:val="both"/>
        <w:rPr>
          <w:rFonts w:ascii="Times New Roman" w:eastAsia="Times New Roman" w:hAnsi="Times New Roman" w:cs="Times New Roman"/>
          <w:kern w:val="0"/>
          <w:sz w:val="24"/>
          <w:szCs w:val="24"/>
          <w:lang w:eastAsia="lt-LT"/>
          <w14:ligatures w14:val="none"/>
        </w:rPr>
      </w:pPr>
      <w:r w:rsidRPr="008D0983">
        <w:rPr>
          <w:rFonts w:ascii="Times New Roman" w:eastAsia="Times New Roman" w:hAnsi="Times New Roman" w:cs="Times New Roman"/>
          <w:kern w:val="0"/>
          <w:sz w:val="24"/>
          <w:szCs w:val="24"/>
          <w:lang w:eastAsia="lt-LT"/>
          <w14:ligatures w14:val="none"/>
        </w:rPr>
        <w:t>Tiekėjas pareiškia, kad įvertino visas galimas papildomas išlaidas, kurios gali susidaryti vykdant Sutartį. Jokios papildomos Sutarties laikotarpiu atsiradę ir iki sutarties pasirašymo Tiekėjo neįvertintos išlaidos nebus apmokamos.</w:t>
      </w:r>
    </w:p>
    <w:p w14:paraId="53A96A1E" w14:textId="77777777" w:rsidR="008D0983" w:rsidRPr="008D0983" w:rsidRDefault="008D0983" w:rsidP="008D0983">
      <w:pPr>
        <w:spacing w:after="0" w:line="240" w:lineRule="auto"/>
        <w:ind w:firstLine="360"/>
        <w:jc w:val="both"/>
        <w:rPr>
          <w:rFonts w:ascii="Times New Roman" w:eastAsia="Times New Roman" w:hAnsi="Times New Roman" w:cs="Times New Roman"/>
          <w:kern w:val="0"/>
          <w:sz w:val="24"/>
          <w:szCs w:val="24"/>
          <w:lang w:eastAsia="lt-LT"/>
          <w14:ligatures w14:val="none"/>
        </w:rPr>
      </w:pPr>
      <w:r w:rsidRPr="008D0983">
        <w:rPr>
          <w:rFonts w:ascii="Times New Roman" w:eastAsia="Times New Roman" w:hAnsi="Times New Roman" w:cs="Times New Roman"/>
          <w:kern w:val="0"/>
          <w:sz w:val="24"/>
          <w:szCs w:val="24"/>
          <w:lang w:eastAsia="lt-LT"/>
          <w14:ligatures w14:val="none"/>
        </w:rPr>
        <w:t xml:space="preserve">     3.6 Tiekėjas ne vėliau kaip per 3 (tris) dienas nuo akto pasirašymo dienos pateikia Pirkėjui sąskaitą-faktūrą parengtą tarp Šalių pasirašytu malkinės medienos gavimo apskaitos akto pagrindu.</w:t>
      </w:r>
    </w:p>
    <w:p w14:paraId="2558E694" w14:textId="77777777" w:rsidR="008D0983" w:rsidRPr="008D0983" w:rsidRDefault="008D0983" w:rsidP="008D0983">
      <w:pPr>
        <w:spacing w:after="0" w:line="240" w:lineRule="auto"/>
        <w:jc w:val="both"/>
        <w:rPr>
          <w:rFonts w:ascii="Times New Roman" w:eastAsia="Times New Roman" w:hAnsi="Times New Roman" w:cs="Times New Roman"/>
          <w:kern w:val="0"/>
          <w:sz w:val="24"/>
          <w:szCs w:val="24"/>
          <w:lang w:eastAsia="lt-LT"/>
          <w14:ligatures w14:val="none"/>
        </w:rPr>
      </w:pPr>
      <w:r w:rsidRPr="008D0983">
        <w:rPr>
          <w:rFonts w:ascii="Times New Roman" w:eastAsia="Times New Roman" w:hAnsi="Times New Roman" w:cs="Times New Roman"/>
          <w:kern w:val="0"/>
          <w:sz w:val="24"/>
          <w:szCs w:val="24"/>
          <w:lang w:eastAsia="lt-LT"/>
          <w14:ligatures w14:val="none"/>
        </w:rPr>
        <w:t xml:space="preserve">           3.7 Šalys susitaria, kad Pirkėjas turi teisę vienašališkai daryti priešpriešinių reikalavimų įskaitymus (įskaitant grąžintinas sumas, baudas, delspinigius ir kitas netesybas pagal šią sutartį), atitinkamai mažindamas Tiekėjui mokėtinas sumas.</w:t>
      </w:r>
    </w:p>
    <w:p w14:paraId="5E9281E6" w14:textId="77777777" w:rsidR="008D0983" w:rsidRPr="008D0983" w:rsidRDefault="008D0983" w:rsidP="008D0983">
      <w:pPr>
        <w:spacing w:after="0" w:line="240" w:lineRule="auto"/>
        <w:jc w:val="both"/>
        <w:rPr>
          <w:rFonts w:ascii="Times New Roman" w:eastAsia="Times New Roman" w:hAnsi="Times New Roman" w:cs="Times New Roman"/>
          <w:kern w:val="0"/>
          <w:sz w:val="24"/>
          <w:szCs w:val="24"/>
          <w:lang w:eastAsia="lt-LT"/>
          <w14:ligatures w14:val="none"/>
        </w:rPr>
      </w:pPr>
    </w:p>
    <w:p w14:paraId="358E2EFE" w14:textId="77777777" w:rsidR="008D0983" w:rsidRPr="008D0983" w:rsidRDefault="008D0983" w:rsidP="008D0983">
      <w:pPr>
        <w:numPr>
          <w:ilvl w:val="0"/>
          <w:numId w:val="3"/>
        </w:numPr>
        <w:tabs>
          <w:tab w:val="left" w:pos="3119"/>
        </w:tabs>
        <w:suppressAutoHyphens/>
        <w:spacing w:after="0" w:line="240" w:lineRule="auto"/>
        <w:jc w:val="center"/>
        <w:rPr>
          <w:rFonts w:ascii="Times New Roman" w:eastAsia="Times New Roman" w:hAnsi="Times New Roman" w:cs="Times New Roman"/>
          <w:b/>
          <w:kern w:val="0"/>
          <w:sz w:val="24"/>
          <w:szCs w:val="24"/>
          <w:lang w:eastAsia="ar-SA"/>
          <w14:ligatures w14:val="none"/>
        </w:rPr>
      </w:pPr>
      <w:r w:rsidRPr="008D0983">
        <w:rPr>
          <w:rFonts w:ascii="Times New Roman" w:eastAsia="Times New Roman" w:hAnsi="Times New Roman" w:cs="Times New Roman"/>
          <w:b/>
          <w:kern w:val="0"/>
          <w:sz w:val="24"/>
          <w:szCs w:val="24"/>
          <w:lang w:eastAsia="ar-SA"/>
          <w14:ligatures w14:val="none"/>
        </w:rPr>
        <w:t>APMOKĖJIMO SĄLYGOS</w:t>
      </w:r>
    </w:p>
    <w:p w14:paraId="2AADA955" w14:textId="77777777" w:rsidR="008D0983" w:rsidRPr="008D0983" w:rsidRDefault="008D0983" w:rsidP="008D0983">
      <w:pPr>
        <w:suppressAutoHyphens/>
        <w:spacing w:after="0" w:line="240" w:lineRule="auto"/>
        <w:ind w:firstLine="720"/>
        <w:jc w:val="both"/>
        <w:rPr>
          <w:rFonts w:ascii="Times New Roman" w:eastAsia="Times New Roman" w:hAnsi="Times New Roman" w:cs="Times New Roman"/>
          <w:b/>
          <w:kern w:val="0"/>
          <w:sz w:val="24"/>
          <w:szCs w:val="24"/>
          <w:lang w:eastAsia="ar-SA"/>
          <w14:ligatures w14:val="none"/>
        </w:rPr>
      </w:pPr>
    </w:p>
    <w:p w14:paraId="6345DA4C" w14:textId="77777777" w:rsidR="008D0983" w:rsidRPr="008D0983" w:rsidRDefault="008D0983" w:rsidP="008D0983">
      <w:pPr>
        <w:numPr>
          <w:ilvl w:val="1"/>
          <w:numId w:val="4"/>
        </w:numPr>
        <w:tabs>
          <w:tab w:val="clear" w:pos="786"/>
          <w:tab w:val="left" w:pos="993"/>
          <w:tab w:val="left" w:pos="1134"/>
        </w:tabs>
        <w:suppressAutoHyphens/>
        <w:spacing w:after="0" w:line="240" w:lineRule="auto"/>
        <w:ind w:left="0" w:firstLine="709"/>
        <w:jc w:val="both"/>
        <w:rPr>
          <w:rFonts w:ascii="Times New Roman" w:eastAsia="Times New Roman" w:hAnsi="Times New Roman" w:cs="Times New Roman"/>
          <w:kern w:val="0"/>
          <w:sz w:val="24"/>
          <w:szCs w:val="24"/>
          <w:lang w:eastAsia="lt-LT"/>
          <w14:ligatures w14:val="none"/>
        </w:rPr>
      </w:pPr>
      <w:r w:rsidRPr="008D0983">
        <w:rPr>
          <w:rFonts w:ascii="Times New Roman" w:eastAsia="Times New Roman" w:hAnsi="Times New Roman" w:cs="Times New Roman"/>
          <w:kern w:val="0"/>
          <w:sz w:val="24"/>
          <w:szCs w:val="24"/>
          <w:lang w:eastAsia="lt-LT"/>
          <w14:ligatures w14:val="none"/>
        </w:rPr>
        <w:t>Už tinkamai patiektą malkinę medieną Pirkėjas Tiekėjui atlieka mokėjimus per 30 (trisdešimt) kalendorinių dienų nuo sąskaitų gavimo dienos. Sąskaitos faktūros teikiamos tik elektroniniu būdu</w:t>
      </w:r>
      <w:r w:rsidRPr="008D0983">
        <w:rPr>
          <w:rFonts w:ascii="Times New Roman" w:eastAsia="Times New Roman" w:hAnsi="Times New Roman" w:cs="Times New Roman"/>
          <w:kern w:val="0"/>
          <w:sz w:val="20"/>
          <w:szCs w:val="20"/>
          <w:lang w:val="ru-RU" w:eastAsia="ar-SA"/>
          <w14:ligatures w14:val="none"/>
        </w:rPr>
        <w:t xml:space="preserve"> </w:t>
      </w:r>
      <w:r w:rsidRPr="008D0983">
        <w:rPr>
          <w:rFonts w:ascii="Times New Roman" w:eastAsia="Times New Roman" w:hAnsi="Times New Roman" w:cs="Times New Roman"/>
          <w:kern w:val="0"/>
          <w:sz w:val="24"/>
          <w:szCs w:val="24"/>
          <w:lang w:eastAsia="lt-LT"/>
          <w14:ligatures w14:val="none"/>
        </w:rPr>
        <w:t xml:space="preserve">naudojantis informacinės sistemos „SABIS“ priemonėmis. </w:t>
      </w:r>
    </w:p>
    <w:p w14:paraId="09D48D33" w14:textId="77777777" w:rsidR="008D0983" w:rsidRPr="008D0983" w:rsidRDefault="008D0983" w:rsidP="008D0983">
      <w:pPr>
        <w:numPr>
          <w:ilvl w:val="1"/>
          <w:numId w:val="4"/>
        </w:numPr>
        <w:tabs>
          <w:tab w:val="clear" w:pos="786"/>
          <w:tab w:val="num" w:pos="1134"/>
        </w:tabs>
        <w:suppressAutoHyphens/>
        <w:spacing w:after="0" w:line="240" w:lineRule="auto"/>
        <w:ind w:left="0" w:firstLine="709"/>
        <w:jc w:val="both"/>
        <w:rPr>
          <w:rFonts w:ascii="Times New Roman" w:eastAsia="Times New Roman" w:hAnsi="Times New Roman" w:cs="Times New Roman"/>
          <w:kern w:val="0"/>
          <w:sz w:val="24"/>
          <w:szCs w:val="24"/>
          <w:lang w:eastAsia="lt-LT"/>
          <w14:ligatures w14:val="none"/>
        </w:rPr>
      </w:pPr>
      <w:r w:rsidRPr="008D0983">
        <w:rPr>
          <w:rFonts w:ascii="Times New Roman" w:eastAsia="Times New Roman" w:hAnsi="Times New Roman" w:cs="Times New Roman"/>
          <w:kern w:val="0"/>
          <w:sz w:val="24"/>
          <w:szCs w:val="24"/>
          <w:lang w:eastAsia="lt-LT"/>
          <w14:ligatures w14:val="none"/>
        </w:rPr>
        <w:t>Mokėjimas atliekamas vieną kartą per mėnesį. Jeigu mokėjimo termino diena sutampa su poilsio ar šventės diena, tai mokėjimo diena laikoma po jos einanti darbo diena.</w:t>
      </w:r>
    </w:p>
    <w:p w14:paraId="3A398D1C" w14:textId="77777777" w:rsidR="008D0983" w:rsidRPr="008D0983" w:rsidRDefault="008D0983" w:rsidP="008D0983">
      <w:pPr>
        <w:suppressAutoHyphens/>
        <w:spacing w:after="0" w:line="240" w:lineRule="auto"/>
        <w:ind w:firstLine="709"/>
        <w:jc w:val="both"/>
        <w:rPr>
          <w:rFonts w:ascii="Times New Roman" w:eastAsia="Times New Roman" w:hAnsi="Times New Roman" w:cs="Times New Roman"/>
          <w:b/>
          <w:kern w:val="0"/>
          <w:sz w:val="24"/>
          <w:szCs w:val="24"/>
          <w:lang w:eastAsia="ar-SA"/>
          <w14:ligatures w14:val="none"/>
        </w:rPr>
      </w:pPr>
    </w:p>
    <w:p w14:paraId="4CE72BC2" w14:textId="77777777" w:rsidR="008D0983" w:rsidRPr="008D0983" w:rsidRDefault="008D0983" w:rsidP="008D0983">
      <w:pPr>
        <w:spacing w:after="0" w:line="240" w:lineRule="auto"/>
        <w:ind w:firstLine="709"/>
        <w:rPr>
          <w:rFonts w:ascii="Times New Roman" w:eastAsia="Times New Roman" w:hAnsi="Times New Roman" w:cs="Times New Roman"/>
          <w:b/>
          <w:kern w:val="0"/>
          <w:sz w:val="24"/>
          <w:szCs w:val="24"/>
          <w:lang w:eastAsia="ar-SA"/>
          <w14:ligatures w14:val="none"/>
        </w:rPr>
      </w:pPr>
      <w:r w:rsidRPr="008D0983">
        <w:rPr>
          <w:rFonts w:ascii="Times New Roman" w:eastAsia="Times New Roman" w:hAnsi="Times New Roman" w:cs="Times New Roman"/>
          <w:b/>
          <w:kern w:val="0"/>
          <w:sz w:val="24"/>
          <w:szCs w:val="24"/>
          <w:lang w:eastAsia="ar-SA"/>
          <w14:ligatures w14:val="none"/>
        </w:rPr>
        <w:t>5. PRIEVOLIŲ ĮVYKDYMO UŽTIKRINIMAS IR ŠALIŲ ATSAKOMYBĖ</w:t>
      </w:r>
    </w:p>
    <w:p w14:paraId="5B86A158" w14:textId="77777777" w:rsidR="008D0983" w:rsidRPr="008D0983" w:rsidRDefault="008D0983" w:rsidP="008D0983">
      <w:pPr>
        <w:suppressAutoHyphens/>
        <w:spacing w:after="0" w:line="240" w:lineRule="auto"/>
        <w:ind w:firstLine="709"/>
        <w:jc w:val="both"/>
        <w:rPr>
          <w:rFonts w:ascii="Times New Roman" w:eastAsia="Times New Roman" w:hAnsi="Times New Roman" w:cs="Times New Roman"/>
          <w:b/>
          <w:kern w:val="0"/>
          <w:sz w:val="24"/>
          <w:szCs w:val="24"/>
          <w:lang w:eastAsia="ar-SA"/>
          <w14:ligatures w14:val="none"/>
        </w:rPr>
      </w:pPr>
    </w:p>
    <w:p w14:paraId="56E88E13" w14:textId="77777777" w:rsidR="008D0983" w:rsidRPr="008D0983" w:rsidRDefault="008D0983" w:rsidP="008D0983">
      <w:pPr>
        <w:numPr>
          <w:ilvl w:val="1"/>
          <w:numId w:val="5"/>
        </w:numPr>
        <w:suppressAutoHyphens/>
        <w:spacing w:after="0" w:line="240" w:lineRule="auto"/>
        <w:ind w:left="0" w:firstLine="709"/>
        <w:jc w:val="both"/>
        <w:rPr>
          <w:rFonts w:ascii="Times New Roman" w:eastAsia="Times New Roman" w:hAnsi="Times New Roman" w:cs="Times New Roman"/>
          <w:kern w:val="0"/>
          <w:sz w:val="24"/>
          <w:szCs w:val="24"/>
          <w:lang w:eastAsia="lt-LT"/>
          <w14:ligatures w14:val="none"/>
        </w:rPr>
      </w:pPr>
      <w:r w:rsidRPr="008D0983">
        <w:rPr>
          <w:rFonts w:ascii="Times New Roman" w:eastAsia="Times New Roman" w:hAnsi="Times New Roman" w:cs="Times New Roman"/>
          <w:kern w:val="0"/>
          <w:sz w:val="24"/>
          <w:szCs w:val="24"/>
          <w:lang w:eastAsia="lt-LT"/>
          <w14:ligatures w14:val="none"/>
        </w:rPr>
        <w:t>Tiekėjas patvirtina ir supranta, kad malkinės medienos pristatymo kiekiai, pristatymo grafiko laikymasis ir malkinės medienos kokybės užtikrinimas turi esminės įtakos Pirkėjo veiklai ir ekonominei būklei.</w:t>
      </w:r>
    </w:p>
    <w:p w14:paraId="329F5854" w14:textId="77777777" w:rsidR="008D0983" w:rsidRPr="008D0983" w:rsidRDefault="008D0983" w:rsidP="008D0983">
      <w:pPr>
        <w:numPr>
          <w:ilvl w:val="1"/>
          <w:numId w:val="5"/>
        </w:numPr>
        <w:suppressAutoHyphens/>
        <w:spacing w:after="0" w:line="240" w:lineRule="auto"/>
        <w:ind w:left="0" w:firstLine="709"/>
        <w:jc w:val="both"/>
        <w:rPr>
          <w:rFonts w:ascii="Times New Roman" w:eastAsia="Times New Roman" w:hAnsi="Times New Roman" w:cs="Times New Roman"/>
          <w:kern w:val="0"/>
          <w:sz w:val="24"/>
          <w:szCs w:val="24"/>
          <w:lang w:eastAsia="lt-LT"/>
          <w14:ligatures w14:val="none"/>
        </w:rPr>
      </w:pPr>
      <w:r w:rsidRPr="008D0983">
        <w:rPr>
          <w:rFonts w:ascii="Times New Roman" w:eastAsia="Times New Roman" w:hAnsi="Times New Roman" w:cs="Times New Roman"/>
          <w:kern w:val="0"/>
          <w:sz w:val="24"/>
          <w:szCs w:val="24"/>
          <w:lang w:eastAsia="lt-LT"/>
          <w14:ligatures w14:val="none"/>
        </w:rPr>
        <w:t>Jei Pirkėjas Sutartyje nustatytu terminu Tiekėjui neapmokės už gautą malkinę medieną, Tiekėjas turi teisę reikalauti 0,02 proc. dydžio delspinigių nuo neapmokėtos dalies už kiekvieną pavėluotą dieną.</w:t>
      </w:r>
    </w:p>
    <w:p w14:paraId="260C57CC" w14:textId="77777777" w:rsidR="008D0983" w:rsidRPr="008D0983" w:rsidRDefault="008D0983" w:rsidP="008D0983">
      <w:pPr>
        <w:numPr>
          <w:ilvl w:val="1"/>
          <w:numId w:val="5"/>
        </w:numPr>
        <w:suppressAutoHyphens/>
        <w:spacing w:after="0" w:line="240" w:lineRule="auto"/>
        <w:ind w:left="0" w:firstLine="709"/>
        <w:jc w:val="both"/>
        <w:rPr>
          <w:rFonts w:ascii="Times New Roman" w:eastAsia="Times New Roman" w:hAnsi="Times New Roman" w:cs="Times New Roman"/>
          <w:kern w:val="0"/>
          <w:sz w:val="24"/>
          <w:szCs w:val="24"/>
          <w:lang w:eastAsia="lt-LT"/>
          <w14:ligatures w14:val="none"/>
        </w:rPr>
      </w:pPr>
      <w:r w:rsidRPr="008D0983">
        <w:rPr>
          <w:rFonts w:ascii="Times New Roman" w:eastAsia="Times New Roman" w:hAnsi="Times New Roman" w:cs="Times New Roman"/>
          <w:kern w:val="0"/>
          <w:sz w:val="24"/>
          <w:szCs w:val="24"/>
          <w:lang w:eastAsia="lt-LT"/>
          <w14:ligatures w14:val="none"/>
        </w:rPr>
        <w:t>Baudų ir delspinigių sumokėjimas neatleidžia Sutarties Šalių nuo pareigų vykdyti šioje Sutartyje prisiimtus įsipareigojimus.</w:t>
      </w:r>
    </w:p>
    <w:p w14:paraId="4290F950" w14:textId="77777777" w:rsidR="008D0983" w:rsidRPr="008D0983" w:rsidRDefault="008D0983" w:rsidP="008D0983">
      <w:pPr>
        <w:numPr>
          <w:ilvl w:val="1"/>
          <w:numId w:val="5"/>
        </w:numPr>
        <w:suppressAutoHyphens/>
        <w:spacing w:after="0" w:line="240" w:lineRule="auto"/>
        <w:ind w:left="0" w:firstLine="709"/>
        <w:jc w:val="both"/>
        <w:rPr>
          <w:rFonts w:ascii="Times New Roman" w:eastAsia="Times New Roman" w:hAnsi="Times New Roman" w:cs="Times New Roman"/>
          <w:kern w:val="0"/>
          <w:sz w:val="24"/>
          <w:szCs w:val="24"/>
          <w:lang w:eastAsia="lt-LT"/>
          <w14:ligatures w14:val="none"/>
        </w:rPr>
      </w:pPr>
      <w:r w:rsidRPr="008D0983">
        <w:rPr>
          <w:rFonts w:ascii="Times New Roman" w:eastAsia="Times New Roman" w:hAnsi="Times New Roman" w:cs="Times New Roman"/>
          <w:kern w:val="0"/>
          <w:sz w:val="24"/>
          <w:szCs w:val="24"/>
          <w:lang w:eastAsia="lt-LT"/>
          <w14:ligatures w14:val="none"/>
        </w:rPr>
        <w:t>Tiekėjas, neužtikrinęs malkinės medienos  kiekių tiekimo, iškrovimo saugos ar  kokybės reikalavimų, atlygina Pirkėjo patirtus nuostolius, įskaitant, bet neapsiribojant nuostoliais dėl malkinės medienos  kūrenamo katilo sustabdymo ir/ar įrenginių sugadinimo.</w:t>
      </w:r>
    </w:p>
    <w:p w14:paraId="4EB9417C" w14:textId="77777777" w:rsidR="008D0983" w:rsidRPr="008D0983" w:rsidRDefault="008D0983" w:rsidP="008D0983">
      <w:pPr>
        <w:numPr>
          <w:ilvl w:val="1"/>
          <w:numId w:val="5"/>
        </w:numPr>
        <w:suppressAutoHyphens/>
        <w:spacing w:after="0" w:line="240" w:lineRule="auto"/>
        <w:ind w:left="0" w:firstLine="709"/>
        <w:jc w:val="both"/>
        <w:rPr>
          <w:rFonts w:ascii="Times New Roman" w:eastAsia="Times New Roman" w:hAnsi="Times New Roman" w:cs="Times New Roman"/>
          <w:kern w:val="0"/>
          <w:sz w:val="24"/>
          <w:szCs w:val="24"/>
          <w:lang w:eastAsia="lt-LT"/>
          <w14:ligatures w14:val="none"/>
        </w:rPr>
      </w:pPr>
      <w:r w:rsidRPr="008D0983">
        <w:rPr>
          <w:rFonts w:ascii="Times New Roman" w:eastAsia="Times New Roman" w:hAnsi="Times New Roman" w:cs="Times New Roman"/>
          <w:kern w:val="0"/>
          <w:sz w:val="24"/>
          <w:szCs w:val="24"/>
          <w:lang w:eastAsia="lt-LT"/>
          <w14:ligatures w14:val="none"/>
        </w:rPr>
        <w:t xml:space="preserve"> Tiekėjas patvirtina ir supranta, kad Katilinė yra padidinto pavojaus zona, į kurią yra ribojamas asmenų ir transporto patekimas, todėl Tiekėjas privalo užtikrinti, kad jo darbuotojai (atstovai), pristatę malkinę medieną, laikytųsi transporto judėjimo schemų, katilinės atsakingų darbuotojų nurodymų, darbo tvarkos taisyklių, darbų saugos, priešgaisrinės saugos taisyklių bei aplinkosaugos reikalavimų. Visais atvejai Tiekėjas atsako už nuostolius, kuriuos Pirkėjas ar tretieji asmenys patiria dėl to, kad Tiekėjas neužtikrino šio punkto reikalavimų, ir atleidžia Pirkėją nuo šios atsakomybės trečiųjų asmenų atžvilgiu. Tiekėjas privalo atlyginti Pirkėjui ir/ar tretiesiems asmenims dėl to patirtus</w:t>
      </w:r>
      <w:r w:rsidRPr="008D0983">
        <w:rPr>
          <w:rFonts w:ascii="Times New Roman" w:eastAsia="Times New Roman" w:hAnsi="Times New Roman" w:cs="Times New Roman"/>
          <w:color w:val="FF00FF"/>
          <w:kern w:val="0"/>
          <w:sz w:val="24"/>
          <w:szCs w:val="24"/>
          <w:lang w:eastAsia="lt-LT"/>
          <w14:ligatures w14:val="none"/>
        </w:rPr>
        <w:t xml:space="preserve"> </w:t>
      </w:r>
      <w:r w:rsidRPr="008D0983">
        <w:rPr>
          <w:rFonts w:ascii="Times New Roman" w:eastAsia="Times New Roman" w:hAnsi="Times New Roman" w:cs="Times New Roman"/>
          <w:kern w:val="0"/>
          <w:sz w:val="24"/>
          <w:szCs w:val="24"/>
          <w:lang w:eastAsia="lt-LT"/>
          <w14:ligatures w14:val="none"/>
        </w:rPr>
        <w:t>nuostolius, kuriuos pastarasis patyrė dėl šių reikalavimų nevykdymo ar netinkamo vykdymo.</w:t>
      </w:r>
    </w:p>
    <w:p w14:paraId="34122091" w14:textId="77777777" w:rsidR="008D0983" w:rsidRPr="008D0983" w:rsidRDefault="008D0983" w:rsidP="008D0983">
      <w:pPr>
        <w:spacing w:after="0" w:line="240" w:lineRule="auto"/>
        <w:ind w:firstLine="709"/>
        <w:jc w:val="both"/>
        <w:rPr>
          <w:rFonts w:ascii="Times New Roman" w:eastAsia="Times New Roman" w:hAnsi="Times New Roman" w:cs="Times New Roman"/>
          <w:kern w:val="0"/>
          <w:sz w:val="24"/>
          <w:szCs w:val="24"/>
          <w:lang w:eastAsia="lt-LT"/>
          <w14:ligatures w14:val="none"/>
        </w:rPr>
      </w:pPr>
    </w:p>
    <w:p w14:paraId="36783172" w14:textId="77777777" w:rsidR="008D0983" w:rsidRPr="008D0983" w:rsidRDefault="008D0983" w:rsidP="008D0983">
      <w:pPr>
        <w:tabs>
          <w:tab w:val="left" w:pos="0"/>
          <w:tab w:val="left" w:pos="1530"/>
        </w:tabs>
        <w:suppressAutoHyphens/>
        <w:spacing w:after="0" w:line="240" w:lineRule="auto"/>
        <w:jc w:val="center"/>
        <w:rPr>
          <w:rFonts w:ascii="Times New Roman" w:eastAsia="Times New Roman" w:hAnsi="Times New Roman" w:cs="Times New Roman"/>
          <w:b/>
          <w:kern w:val="0"/>
          <w:sz w:val="24"/>
          <w:szCs w:val="24"/>
          <w:lang w:eastAsia="ar-SA"/>
          <w14:ligatures w14:val="none"/>
        </w:rPr>
      </w:pPr>
      <w:r w:rsidRPr="008D0983">
        <w:rPr>
          <w:rFonts w:ascii="Times New Roman" w:eastAsia="Times New Roman" w:hAnsi="Times New Roman" w:cs="Times New Roman"/>
          <w:b/>
          <w:kern w:val="0"/>
          <w:sz w:val="24"/>
          <w:szCs w:val="24"/>
          <w:lang w:eastAsia="ar-SA"/>
          <w14:ligatures w14:val="none"/>
        </w:rPr>
        <w:t>6. ŠALIŲ TEISĖS IR PAREIGOS</w:t>
      </w:r>
    </w:p>
    <w:p w14:paraId="3C0DA2EE" w14:textId="77777777" w:rsidR="008D0983" w:rsidRPr="008D0983" w:rsidRDefault="008D0983" w:rsidP="008D0983">
      <w:pPr>
        <w:tabs>
          <w:tab w:val="left" w:pos="0"/>
          <w:tab w:val="left" w:pos="1530"/>
        </w:tabs>
        <w:suppressAutoHyphens/>
        <w:spacing w:after="0" w:line="240" w:lineRule="auto"/>
        <w:ind w:left="90" w:firstLine="630"/>
        <w:jc w:val="both"/>
        <w:rPr>
          <w:rFonts w:ascii="Times New Roman" w:eastAsia="Times New Roman" w:hAnsi="Times New Roman" w:cs="Times New Roman"/>
          <w:b/>
          <w:kern w:val="0"/>
          <w:sz w:val="24"/>
          <w:szCs w:val="24"/>
          <w:lang w:eastAsia="ar-SA"/>
          <w14:ligatures w14:val="none"/>
        </w:rPr>
      </w:pPr>
    </w:p>
    <w:p w14:paraId="723046FF" w14:textId="77777777" w:rsidR="008D0983" w:rsidRPr="008D0983" w:rsidRDefault="008D0983" w:rsidP="008D0983">
      <w:pPr>
        <w:numPr>
          <w:ilvl w:val="1"/>
          <w:numId w:val="6"/>
        </w:numPr>
        <w:tabs>
          <w:tab w:val="left" w:pos="0"/>
          <w:tab w:val="left" w:pos="1530"/>
          <w:tab w:val="left" w:pos="1620"/>
        </w:tabs>
        <w:suppressAutoHyphens/>
        <w:spacing w:after="0" w:line="240" w:lineRule="auto"/>
        <w:jc w:val="both"/>
        <w:rPr>
          <w:rFonts w:ascii="Times New Roman" w:eastAsia="Times New Roman" w:hAnsi="Times New Roman" w:cs="Times New Roman"/>
          <w:kern w:val="0"/>
          <w:sz w:val="24"/>
          <w:szCs w:val="24"/>
          <w:lang w:eastAsia="lt-LT"/>
          <w14:ligatures w14:val="none"/>
        </w:rPr>
      </w:pPr>
      <w:r w:rsidRPr="008D0983">
        <w:rPr>
          <w:rFonts w:ascii="Times New Roman" w:eastAsia="Times New Roman" w:hAnsi="Times New Roman" w:cs="Times New Roman"/>
          <w:kern w:val="0"/>
          <w:sz w:val="24"/>
          <w:szCs w:val="24"/>
          <w:lang w:eastAsia="lt-LT"/>
          <w14:ligatures w14:val="none"/>
        </w:rPr>
        <w:t>Tiekėjo pareigos ir teisės:</w:t>
      </w:r>
    </w:p>
    <w:p w14:paraId="412089DD" w14:textId="77777777" w:rsidR="008D0983" w:rsidRPr="008D0983" w:rsidRDefault="008D0983" w:rsidP="008D0983">
      <w:pPr>
        <w:numPr>
          <w:ilvl w:val="2"/>
          <w:numId w:val="7"/>
        </w:numPr>
        <w:tabs>
          <w:tab w:val="clear" w:pos="1117"/>
          <w:tab w:val="left" w:pos="0"/>
          <w:tab w:val="left" w:pos="1134"/>
        </w:tabs>
        <w:suppressAutoHyphens/>
        <w:spacing w:after="0" w:line="240" w:lineRule="auto"/>
        <w:ind w:left="90" w:firstLine="630"/>
        <w:jc w:val="both"/>
        <w:rPr>
          <w:rFonts w:ascii="Times New Roman" w:eastAsia="Times New Roman" w:hAnsi="Times New Roman" w:cs="Times New Roman"/>
          <w:kern w:val="0"/>
          <w:sz w:val="24"/>
          <w:szCs w:val="24"/>
          <w:lang w:eastAsia="lt-LT"/>
          <w14:ligatures w14:val="none"/>
        </w:rPr>
      </w:pPr>
      <w:r w:rsidRPr="008D0983">
        <w:rPr>
          <w:rFonts w:ascii="Times New Roman" w:eastAsia="Times New Roman" w:hAnsi="Times New Roman" w:cs="Times New Roman"/>
          <w:kern w:val="0"/>
          <w:sz w:val="24"/>
          <w:szCs w:val="24"/>
          <w:lang w:eastAsia="lt-LT"/>
          <w14:ligatures w14:val="none"/>
        </w:rPr>
        <w:t>Tiekėjas privalo tiekti Pirkėjui malkinę medieną pagal šia Sutartimi apibrėžtas sąlygas;</w:t>
      </w:r>
    </w:p>
    <w:p w14:paraId="1855CC6A" w14:textId="77777777" w:rsidR="008D0983" w:rsidRPr="008D0983" w:rsidRDefault="008D0983" w:rsidP="008D0983">
      <w:pPr>
        <w:numPr>
          <w:ilvl w:val="2"/>
          <w:numId w:val="7"/>
        </w:numPr>
        <w:tabs>
          <w:tab w:val="left" w:pos="0"/>
          <w:tab w:val="left" w:pos="1530"/>
          <w:tab w:val="left" w:pos="2160"/>
        </w:tabs>
        <w:suppressAutoHyphens/>
        <w:spacing w:after="0" w:line="240" w:lineRule="auto"/>
        <w:ind w:left="90" w:firstLine="630"/>
        <w:jc w:val="both"/>
        <w:rPr>
          <w:rFonts w:ascii="Times New Roman" w:eastAsia="Times New Roman" w:hAnsi="Times New Roman" w:cs="Times New Roman"/>
          <w:kern w:val="0"/>
          <w:sz w:val="24"/>
          <w:szCs w:val="24"/>
          <w:lang w:eastAsia="lt-LT"/>
          <w14:ligatures w14:val="none"/>
        </w:rPr>
      </w:pPr>
      <w:r w:rsidRPr="008D0983">
        <w:rPr>
          <w:rFonts w:ascii="Times New Roman" w:eastAsia="Times New Roman" w:hAnsi="Times New Roman" w:cs="Times New Roman"/>
          <w:kern w:val="0"/>
          <w:sz w:val="24"/>
          <w:szCs w:val="24"/>
          <w:lang w:eastAsia="lt-LT"/>
          <w14:ligatures w14:val="none"/>
        </w:rPr>
        <w:t>Tiekėjas užtikrina, kad malkinės medienos savybės atitiktų Sutartyje numatytus parametrus;</w:t>
      </w:r>
    </w:p>
    <w:p w14:paraId="2E8FABEA" w14:textId="77777777" w:rsidR="008D0983" w:rsidRPr="008D0983" w:rsidRDefault="008D0983" w:rsidP="008D0983">
      <w:pPr>
        <w:numPr>
          <w:ilvl w:val="2"/>
          <w:numId w:val="7"/>
        </w:numPr>
        <w:tabs>
          <w:tab w:val="left" w:pos="0"/>
          <w:tab w:val="left" w:pos="1530"/>
          <w:tab w:val="left" w:pos="2160"/>
        </w:tabs>
        <w:suppressAutoHyphens/>
        <w:spacing w:after="0" w:line="240" w:lineRule="auto"/>
        <w:ind w:left="90" w:firstLine="630"/>
        <w:jc w:val="both"/>
        <w:rPr>
          <w:rFonts w:ascii="Times New Roman" w:eastAsia="Times New Roman" w:hAnsi="Times New Roman" w:cs="Times New Roman"/>
          <w:kern w:val="0"/>
          <w:sz w:val="24"/>
          <w:szCs w:val="24"/>
          <w:lang w:eastAsia="lt-LT"/>
          <w14:ligatures w14:val="none"/>
        </w:rPr>
      </w:pPr>
      <w:r w:rsidRPr="008D0983">
        <w:rPr>
          <w:rFonts w:ascii="Times New Roman" w:eastAsia="Times New Roman" w:hAnsi="Times New Roman" w:cs="Times New Roman"/>
          <w:kern w:val="0"/>
          <w:sz w:val="24"/>
          <w:szCs w:val="24"/>
          <w:lang w:eastAsia="lt-LT"/>
          <w14:ligatures w14:val="none"/>
        </w:rPr>
        <w:lastRenderedPageBreak/>
        <w:t>Tiekėjas privalo kiekvienai transporto priemonei pateikti reikalaujamus dokumentus ir gabenimo važtaraščius, kurių forma turi būti iš anksto suderinta su Pirkėju. 1 važtaraščio egzempliorius paliekamas pas Pirkėjo atstovą, kitas grąžinamas Tiekėjui;</w:t>
      </w:r>
    </w:p>
    <w:p w14:paraId="58C30CB1" w14:textId="77777777" w:rsidR="008D0983" w:rsidRPr="008D0983" w:rsidRDefault="008D0983" w:rsidP="008D0983">
      <w:pPr>
        <w:numPr>
          <w:ilvl w:val="2"/>
          <w:numId w:val="7"/>
        </w:numPr>
        <w:tabs>
          <w:tab w:val="left" w:pos="0"/>
          <w:tab w:val="left" w:pos="1530"/>
          <w:tab w:val="left" w:pos="2160"/>
        </w:tabs>
        <w:suppressAutoHyphens/>
        <w:spacing w:after="0" w:line="240" w:lineRule="auto"/>
        <w:ind w:left="90" w:firstLine="630"/>
        <w:jc w:val="both"/>
        <w:rPr>
          <w:rFonts w:ascii="Times New Roman" w:eastAsia="Times New Roman" w:hAnsi="Times New Roman" w:cs="Times New Roman"/>
          <w:kern w:val="0"/>
          <w:sz w:val="24"/>
          <w:szCs w:val="24"/>
          <w:lang w:eastAsia="lt-LT"/>
          <w14:ligatures w14:val="none"/>
        </w:rPr>
      </w:pPr>
      <w:r w:rsidRPr="008D0983">
        <w:rPr>
          <w:rFonts w:ascii="Times New Roman" w:eastAsia="Times New Roman" w:hAnsi="Times New Roman" w:cs="Times New Roman"/>
          <w:kern w:val="0"/>
          <w:sz w:val="24"/>
          <w:szCs w:val="24"/>
          <w:lang w:eastAsia="lt-LT"/>
          <w14:ligatures w14:val="none"/>
        </w:rPr>
        <w:t>Tiekėjas savo sąskaita privalo padengti visas išlaidas, susijusias su malkinės medienos  gamyba, pakrovimu, transportavimu ir iškrovimu;</w:t>
      </w:r>
    </w:p>
    <w:p w14:paraId="4DCAD697" w14:textId="77777777" w:rsidR="008D0983" w:rsidRPr="008D0983" w:rsidRDefault="008D0983" w:rsidP="008D0983">
      <w:pPr>
        <w:numPr>
          <w:ilvl w:val="2"/>
          <w:numId w:val="7"/>
        </w:numPr>
        <w:tabs>
          <w:tab w:val="left" w:pos="0"/>
          <w:tab w:val="left" w:pos="1530"/>
          <w:tab w:val="left" w:pos="2160"/>
        </w:tabs>
        <w:suppressAutoHyphens/>
        <w:spacing w:after="0" w:line="240" w:lineRule="auto"/>
        <w:ind w:left="90" w:firstLine="630"/>
        <w:jc w:val="both"/>
        <w:rPr>
          <w:rFonts w:ascii="Times New Roman" w:eastAsia="Times New Roman" w:hAnsi="Times New Roman" w:cs="Times New Roman"/>
          <w:kern w:val="0"/>
          <w:sz w:val="24"/>
          <w:szCs w:val="24"/>
          <w:lang w:eastAsia="lt-LT"/>
          <w14:ligatures w14:val="none"/>
        </w:rPr>
      </w:pPr>
      <w:r w:rsidRPr="008D0983">
        <w:rPr>
          <w:rFonts w:ascii="Times New Roman" w:eastAsia="Times New Roman" w:hAnsi="Times New Roman" w:cs="Times New Roman"/>
          <w:kern w:val="0"/>
          <w:sz w:val="24"/>
          <w:szCs w:val="24"/>
          <w:lang w:eastAsia="lt-LT"/>
          <w14:ligatures w14:val="none"/>
        </w:rPr>
        <w:t>Tiekėjas, gavęs Pirkėjo išankstinį pranešimą apie malkinės medienos poreikio sumažėjimą dėl katilinės įrengimų gedimo, remonto ar kitų nenumatytų aplinkybių, privalo laikinai sustabdyti malkinės medienos  tiekimą;</w:t>
      </w:r>
    </w:p>
    <w:p w14:paraId="79973518" w14:textId="77777777" w:rsidR="008D0983" w:rsidRPr="008D0983" w:rsidRDefault="008D0983" w:rsidP="008D0983">
      <w:pPr>
        <w:numPr>
          <w:ilvl w:val="2"/>
          <w:numId w:val="7"/>
        </w:numPr>
        <w:tabs>
          <w:tab w:val="left" w:pos="0"/>
          <w:tab w:val="left" w:pos="1530"/>
          <w:tab w:val="left" w:pos="2160"/>
        </w:tabs>
        <w:suppressAutoHyphens/>
        <w:spacing w:after="0" w:line="240" w:lineRule="auto"/>
        <w:ind w:left="90" w:firstLine="630"/>
        <w:jc w:val="both"/>
        <w:rPr>
          <w:rFonts w:ascii="Times New Roman" w:eastAsia="Times New Roman" w:hAnsi="Times New Roman" w:cs="Times New Roman"/>
          <w:kern w:val="0"/>
          <w:sz w:val="24"/>
          <w:szCs w:val="24"/>
          <w:lang w:eastAsia="lt-LT"/>
          <w14:ligatures w14:val="none"/>
        </w:rPr>
      </w:pPr>
      <w:r w:rsidRPr="008D0983">
        <w:rPr>
          <w:rFonts w:ascii="Times New Roman" w:eastAsia="Times New Roman" w:hAnsi="Times New Roman" w:cs="Times New Roman"/>
          <w:kern w:val="0"/>
          <w:sz w:val="24"/>
          <w:szCs w:val="24"/>
          <w:lang w:eastAsia="lt-LT"/>
          <w14:ligatures w14:val="none"/>
        </w:rPr>
        <w:t>Tiekėjas turi teisę pristatyti didesnę vienkartinę malkinės medienos partiją nei nurodyta reikalingame kiekyje, neviršijant 10 proc. nuokrypio nuo užfiksuoto vienkartinio kiekio. Jei Tiekėjas pristato didesnį kiekį, 10 proc. viršijantį nurodytą kiekį, Pirkėjas turi teisę nepriimti malkinės medienos ta apimtimi, kuri viršija nurodytą kiekį.</w:t>
      </w:r>
    </w:p>
    <w:p w14:paraId="38DCDC8B" w14:textId="77777777" w:rsidR="008D0983" w:rsidRPr="008D0983" w:rsidRDefault="008D0983" w:rsidP="008D0983">
      <w:pPr>
        <w:numPr>
          <w:ilvl w:val="1"/>
          <w:numId w:val="6"/>
        </w:numPr>
        <w:tabs>
          <w:tab w:val="left" w:pos="0"/>
          <w:tab w:val="left" w:pos="1440"/>
          <w:tab w:val="left" w:pos="1530"/>
        </w:tabs>
        <w:suppressAutoHyphens/>
        <w:spacing w:after="0" w:line="240" w:lineRule="auto"/>
        <w:ind w:left="90" w:firstLine="630"/>
        <w:jc w:val="both"/>
        <w:rPr>
          <w:rFonts w:ascii="Times New Roman" w:eastAsia="Times New Roman" w:hAnsi="Times New Roman" w:cs="Times New Roman"/>
          <w:kern w:val="0"/>
          <w:sz w:val="24"/>
          <w:szCs w:val="24"/>
          <w:lang w:eastAsia="ar-SA"/>
          <w14:ligatures w14:val="none"/>
        </w:rPr>
      </w:pPr>
      <w:r w:rsidRPr="008D0983">
        <w:rPr>
          <w:rFonts w:ascii="Times New Roman" w:eastAsia="Times New Roman" w:hAnsi="Times New Roman" w:cs="Times New Roman"/>
          <w:kern w:val="0"/>
          <w:sz w:val="24"/>
          <w:szCs w:val="24"/>
          <w:lang w:eastAsia="ar-SA"/>
          <w14:ligatures w14:val="none"/>
        </w:rPr>
        <w:t>Pirkėjo pareigos ir teisės:</w:t>
      </w:r>
    </w:p>
    <w:p w14:paraId="0C05A008" w14:textId="77777777" w:rsidR="008D0983" w:rsidRPr="008D0983" w:rsidRDefault="008D0983" w:rsidP="008D0983">
      <w:pPr>
        <w:numPr>
          <w:ilvl w:val="0"/>
          <w:numId w:val="8"/>
        </w:numPr>
        <w:tabs>
          <w:tab w:val="left" w:pos="0"/>
          <w:tab w:val="left" w:pos="1530"/>
          <w:tab w:val="left" w:pos="2160"/>
        </w:tabs>
        <w:suppressAutoHyphens/>
        <w:spacing w:after="0" w:line="240" w:lineRule="auto"/>
        <w:ind w:left="90" w:firstLine="630"/>
        <w:jc w:val="both"/>
        <w:rPr>
          <w:rFonts w:ascii="Times New Roman" w:eastAsia="Times New Roman" w:hAnsi="Times New Roman" w:cs="Times New Roman"/>
          <w:kern w:val="0"/>
          <w:sz w:val="24"/>
          <w:szCs w:val="24"/>
          <w:lang w:eastAsia="lt-LT"/>
          <w14:ligatures w14:val="none"/>
        </w:rPr>
      </w:pPr>
      <w:r w:rsidRPr="008D0983">
        <w:rPr>
          <w:rFonts w:ascii="Times New Roman" w:eastAsia="Times New Roman" w:hAnsi="Times New Roman" w:cs="Times New Roman"/>
          <w:kern w:val="0"/>
          <w:sz w:val="24"/>
          <w:szCs w:val="24"/>
          <w:lang w:eastAsia="lt-LT"/>
          <w14:ligatures w14:val="none"/>
        </w:rPr>
        <w:t>Pirkėjas, išankstiniu pranešimu pranešęs Tiekėjui, turi teisę atsisakyti priimti pagal užsakymą pavėluoto pateikti malkinės medienos kiekį. Tokiu atveju užsakymas turi būti derinamas iš naujo;</w:t>
      </w:r>
    </w:p>
    <w:p w14:paraId="4ED91D16" w14:textId="77777777" w:rsidR="008D0983" w:rsidRPr="008D0983" w:rsidRDefault="008D0983" w:rsidP="008D0983">
      <w:pPr>
        <w:numPr>
          <w:ilvl w:val="0"/>
          <w:numId w:val="8"/>
        </w:numPr>
        <w:tabs>
          <w:tab w:val="left" w:pos="0"/>
          <w:tab w:val="left" w:pos="1530"/>
          <w:tab w:val="left" w:pos="2160"/>
        </w:tabs>
        <w:suppressAutoHyphens/>
        <w:spacing w:after="0" w:line="240" w:lineRule="auto"/>
        <w:ind w:left="90" w:firstLine="630"/>
        <w:jc w:val="both"/>
        <w:rPr>
          <w:rFonts w:ascii="Times New Roman" w:eastAsia="Times New Roman" w:hAnsi="Times New Roman" w:cs="Times New Roman"/>
          <w:kern w:val="0"/>
          <w:sz w:val="24"/>
          <w:szCs w:val="24"/>
          <w:lang w:eastAsia="lt-LT"/>
          <w14:ligatures w14:val="none"/>
        </w:rPr>
      </w:pPr>
      <w:r w:rsidRPr="008D0983">
        <w:rPr>
          <w:rFonts w:ascii="Times New Roman" w:eastAsia="Times New Roman" w:hAnsi="Times New Roman" w:cs="Times New Roman"/>
          <w:kern w:val="0"/>
          <w:sz w:val="24"/>
          <w:szCs w:val="24"/>
          <w:lang w:eastAsia="lt-LT"/>
          <w14:ligatures w14:val="none"/>
        </w:rPr>
        <w:t>Pirkėjas turi teisę pirkti malkinę medieną iš kitų tiekėjų, atitinkamai sumažinant  pirkimą iš Tiekėjo, jei šis pažeidžia savo įsipareigojimus pagal Sutartį ir negali pateikti Pirkėjui viso numatyto malkinės  medienos  kiekio;</w:t>
      </w:r>
    </w:p>
    <w:p w14:paraId="7A3DA816" w14:textId="77777777" w:rsidR="008D0983" w:rsidRPr="008D0983" w:rsidRDefault="008D0983" w:rsidP="008D0983">
      <w:pPr>
        <w:numPr>
          <w:ilvl w:val="0"/>
          <w:numId w:val="8"/>
        </w:numPr>
        <w:tabs>
          <w:tab w:val="left" w:pos="0"/>
          <w:tab w:val="left" w:pos="1530"/>
          <w:tab w:val="left" w:pos="2160"/>
        </w:tabs>
        <w:suppressAutoHyphens/>
        <w:spacing w:after="0" w:line="240" w:lineRule="auto"/>
        <w:ind w:left="90" w:firstLine="630"/>
        <w:jc w:val="both"/>
        <w:rPr>
          <w:rFonts w:ascii="Times New Roman" w:eastAsia="Times New Roman" w:hAnsi="Times New Roman" w:cs="Times New Roman"/>
          <w:kern w:val="0"/>
          <w:sz w:val="24"/>
          <w:szCs w:val="24"/>
          <w:lang w:eastAsia="lt-LT"/>
          <w14:ligatures w14:val="none"/>
        </w:rPr>
      </w:pPr>
      <w:r w:rsidRPr="008D0983">
        <w:rPr>
          <w:rFonts w:ascii="Times New Roman" w:eastAsia="Times New Roman" w:hAnsi="Times New Roman" w:cs="Times New Roman"/>
          <w:kern w:val="0"/>
          <w:sz w:val="24"/>
          <w:szCs w:val="24"/>
          <w:lang w:eastAsia="lt-LT"/>
          <w14:ligatures w14:val="none"/>
        </w:rPr>
        <w:t>Pirkėjas turi teisę papildomai tikrinti perduodamos malkinės medienos kiekį ir kokybę;</w:t>
      </w:r>
    </w:p>
    <w:p w14:paraId="2A663EB1" w14:textId="77777777" w:rsidR="008D0983" w:rsidRPr="008D0983" w:rsidRDefault="008D0983" w:rsidP="008D0983">
      <w:pPr>
        <w:numPr>
          <w:ilvl w:val="0"/>
          <w:numId w:val="8"/>
        </w:numPr>
        <w:tabs>
          <w:tab w:val="left" w:pos="0"/>
          <w:tab w:val="left" w:pos="1530"/>
          <w:tab w:val="left" w:pos="2160"/>
        </w:tabs>
        <w:suppressAutoHyphens/>
        <w:spacing w:after="0" w:line="240" w:lineRule="auto"/>
        <w:ind w:left="90" w:firstLine="630"/>
        <w:jc w:val="both"/>
        <w:rPr>
          <w:rFonts w:ascii="Times New Roman" w:eastAsia="Times New Roman" w:hAnsi="Times New Roman" w:cs="Times New Roman"/>
          <w:kern w:val="0"/>
          <w:sz w:val="24"/>
          <w:szCs w:val="24"/>
          <w:lang w:eastAsia="lt-LT"/>
          <w14:ligatures w14:val="none"/>
        </w:rPr>
      </w:pPr>
      <w:r w:rsidRPr="008D0983">
        <w:rPr>
          <w:rFonts w:ascii="Times New Roman" w:eastAsia="Times New Roman" w:hAnsi="Times New Roman" w:cs="Times New Roman"/>
          <w:kern w:val="0"/>
          <w:sz w:val="24"/>
          <w:szCs w:val="24"/>
          <w:lang w:eastAsia="lt-LT"/>
          <w14:ligatures w14:val="none"/>
        </w:rPr>
        <w:t>Pirkėjas privalo nedelsiant pranešti Tiekėjui apie malkinės medienos poreikio sumažėjimą ar laikiną tiekimo sustabdymą dėl katilinės įrengimų gedimo, remonto ar kitų aplinkybių, kurių nebuvo galima numatyti iš anksto;</w:t>
      </w:r>
    </w:p>
    <w:p w14:paraId="2F7FD8F4" w14:textId="77777777" w:rsidR="008D0983" w:rsidRPr="008D0983" w:rsidRDefault="008D0983" w:rsidP="008D0983">
      <w:pPr>
        <w:numPr>
          <w:ilvl w:val="0"/>
          <w:numId w:val="8"/>
        </w:numPr>
        <w:tabs>
          <w:tab w:val="left" w:pos="0"/>
          <w:tab w:val="left" w:pos="1530"/>
          <w:tab w:val="left" w:pos="2160"/>
        </w:tabs>
        <w:suppressAutoHyphens/>
        <w:spacing w:after="0" w:line="240" w:lineRule="auto"/>
        <w:ind w:left="90" w:firstLine="630"/>
        <w:jc w:val="both"/>
        <w:rPr>
          <w:rFonts w:ascii="Times New Roman" w:eastAsia="Times New Roman" w:hAnsi="Times New Roman" w:cs="Times New Roman"/>
          <w:kern w:val="0"/>
          <w:sz w:val="24"/>
          <w:szCs w:val="24"/>
          <w:lang w:eastAsia="lt-LT"/>
          <w14:ligatures w14:val="none"/>
        </w:rPr>
      </w:pPr>
      <w:r w:rsidRPr="008D0983">
        <w:rPr>
          <w:rFonts w:ascii="Times New Roman" w:eastAsia="Times New Roman" w:hAnsi="Times New Roman" w:cs="Times New Roman"/>
          <w:kern w:val="0"/>
          <w:sz w:val="24"/>
          <w:szCs w:val="24"/>
          <w:lang w:eastAsia="lt-LT"/>
          <w14:ligatures w14:val="none"/>
        </w:rPr>
        <w:t xml:space="preserve">Pirkėjas įsipareigoja užtikrinti tinkamą privažiavimo iki malkinės medienos  iškrovimo vietos priežiūrą Katilinės teritorijoje; </w:t>
      </w:r>
    </w:p>
    <w:p w14:paraId="56B2DB83" w14:textId="77777777" w:rsidR="008D0983" w:rsidRPr="008D0983" w:rsidRDefault="008D0983" w:rsidP="008D0983">
      <w:pPr>
        <w:numPr>
          <w:ilvl w:val="0"/>
          <w:numId w:val="8"/>
        </w:numPr>
        <w:tabs>
          <w:tab w:val="left" w:pos="0"/>
          <w:tab w:val="left" w:pos="1530"/>
          <w:tab w:val="left" w:pos="2160"/>
        </w:tabs>
        <w:suppressAutoHyphens/>
        <w:spacing w:after="0" w:line="240" w:lineRule="auto"/>
        <w:ind w:left="90" w:firstLine="630"/>
        <w:jc w:val="both"/>
        <w:rPr>
          <w:rFonts w:ascii="Times New Roman" w:eastAsia="Times New Roman" w:hAnsi="Times New Roman" w:cs="Times New Roman"/>
          <w:kern w:val="0"/>
          <w:sz w:val="24"/>
          <w:szCs w:val="24"/>
          <w:lang w:eastAsia="lt-LT"/>
          <w14:ligatures w14:val="none"/>
        </w:rPr>
      </w:pPr>
      <w:r w:rsidRPr="008D0983">
        <w:rPr>
          <w:rFonts w:ascii="Times New Roman" w:eastAsia="Times New Roman" w:hAnsi="Times New Roman" w:cs="Times New Roman"/>
          <w:kern w:val="0"/>
          <w:sz w:val="24"/>
          <w:szCs w:val="24"/>
          <w:lang w:eastAsia="lt-LT"/>
          <w14:ligatures w14:val="none"/>
        </w:rPr>
        <w:t xml:space="preserve">Pirkėjas turi suderinti su Tiekėju ir pasirašyti  malkinės medienos priėmimo pagal kiekį ir kokybę aktą arba pareikšti pretenzijas dėl  malkinės medienos  kiekio ir/ar kokybės. </w:t>
      </w:r>
    </w:p>
    <w:p w14:paraId="269C0662" w14:textId="77777777" w:rsidR="008D0983" w:rsidRPr="008D0983" w:rsidRDefault="008D0983" w:rsidP="008D0983">
      <w:pPr>
        <w:tabs>
          <w:tab w:val="left" w:pos="0"/>
          <w:tab w:val="left" w:pos="1530"/>
          <w:tab w:val="left" w:pos="2160"/>
        </w:tabs>
        <w:suppressAutoHyphens/>
        <w:spacing w:after="0" w:line="240" w:lineRule="auto"/>
        <w:ind w:left="90" w:firstLine="630"/>
        <w:jc w:val="both"/>
        <w:rPr>
          <w:rFonts w:ascii="Times New Roman" w:eastAsia="Times New Roman" w:hAnsi="Times New Roman" w:cs="Times New Roman"/>
          <w:kern w:val="0"/>
          <w:sz w:val="24"/>
          <w:szCs w:val="24"/>
          <w:lang w:eastAsia="ar-SA"/>
          <w14:ligatures w14:val="none"/>
        </w:rPr>
      </w:pPr>
    </w:p>
    <w:p w14:paraId="4AADB69E" w14:textId="77777777" w:rsidR="008D0983" w:rsidRPr="008D0983" w:rsidRDefault="008D0983" w:rsidP="008D0983">
      <w:pPr>
        <w:spacing w:after="0" w:line="240" w:lineRule="auto"/>
        <w:ind w:left="1080"/>
        <w:jc w:val="center"/>
        <w:rPr>
          <w:rFonts w:ascii="Times New Roman" w:eastAsia="Times New Roman" w:hAnsi="Times New Roman" w:cs="Times New Roman"/>
          <w:b/>
          <w:kern w:val="0"/>
          <w:sz w:val="24"/>
          <w:szCs w:val="24"/>
          <w:lang w:eastAsia="ar-SA"/>
          <w14:ligatures w14:val="none"/>
        </w:rPr>
      </w:pPr>
      <w:r w:rsidRPr="008D0983">
        <w:rPr>
          <w:rFonts w:ascii="Times New Roman" w:eastAsia="Times New Roman" w:hAnsi="Times New Roman" w:cs="Times New Roman"/>
          <w:b/>
          <w:kern w:val="0"/>
          <w:sz w:val="24"/>
          <w:szCs w:val="24"/>
          <w:lang w:eastAsia="ar-SA"/>
          <w14:ligatures w14:val="none"/>
        </w:rPr>
        <w:t>7. NENUGALIMA JĖGA (FORCE MAJEURE)</w:t>
      </w:r>
    </w:p>
    <w:p w14:paraId="05439D26" w14:textId="77777777" w:rsidR="008D0983" w:rsidRPr="008D0983" w:rsidRDefault="008D0983" w:rsidP="008D0983">
      <w:pPr>
        <w:suppressAutoHyphens/>
        <w:spacing w:after="0" w:line="240" w:lineRule="auto"/>
        <w:ind w:firstLine="709"/>
        <w:jc w:val="both"/>
        <w:rPr>
          <w:rFonts w:ascii="Times New Roman" w:eastAsia="Times New Roman" w:hAnsi="Times New Roman" w:cs="Times New Roman"/>
          <w:b/>
          <w:kern w:val="0"/>
          <w:sz w:val="24"/>
          <w:szCs w:val="24"/>
          <w:lang w:eastAsia="ar-SA"/>
          <w14:ligatures w14:val="none"/>
        </w:rPr>
      </w:pPr>
    </w:p>
    <w:p w14:paraId="0DF074CD" w14:textId="77777777" w:rsidR="008D0983" w:rsidRPr="008D0983" w:rsidRDefault="008D0983" w:rsidP="008D0983">
      <w:pPr>
        <w:numPr>
          <w:ilvl w:val="1"/>
          <w:numId w:val="9"/>
        </w:numPr>
        <w:tabs>
          <w:tab w:val="num" w:pos="1260"/>
        </w:tabs>
        <w:suppressAutoHyphens/>
        <w:spacing w:after="0" w:line="240" w:lineRule="auto"/>
        <w:ind w:left="0" w:firstLine="709"/>
        <w:jc w:val="both"/>
        <w:rPr>
          <w:rFonts w:ascii="Times New Roman" w:eastAsia="Times New Roman" w:hAnsi="Times New Roman" w:cs="Times New Roman"/>
          <w:kern w:val="0"/>
          <w:sz w:val="24"/>
          <w:szCs w:val="24"/>
          <w:lang w:eastAsia="ar-SA"/>
          <w14:ligatures w14:val="none"/>
        </w:rPr>
      </w:pPr>
      <w:r w:rsidRPr="008D0983">
        <w:rPr>
          <w:rFonts w:ascii="Times New Roman" w:eastAsia="Times New Roman" w:hAnsi="Times New Roman" w:cs="Times New Roman"/>
          <w:kern w:val="0"/>
          <w:sz w:val="24"/>
          <w:szCs w:val="24"/>
          <w:lang w:eastAsia="ar-SA"/>
          <w14:ligatures w14:val="none"/>
        </w:rPr>
        <w:t>Šalis gali būti</w:t>
      </w:r>
      <w:r w:rsidRPr="008D0983">
        <w:rPr>
          <w:rFonts w:ascii="Arial" w:eastAsia="Times New Roman" w:hAnsi="Arial" w:cs="Times New Roman"/>
          <w:kern w:val="0"/>
          <w:sz w:val="24"/>
          <w:szCs w:val="24"/>
          <w:lang w:eastAsia="ar-SA"/>
          <w14:ligatures w14:val="none"/>
        </w:rPr>
        <w:t xml:space="preserve"> </w:t>
      </w:r>
      <w:r w:rsidRPr="008D0983">
        <w:rPr>
          <w:rFonts w:ascii="Times New Roman" w:eastAsia="Times New Roman" w:hAnsi="Times New Roman" w:cs="Times New Roman"/>
          <w:kern w:val="0"/>
          <w:sz w:val="24"/>
          <w:szCs w:val="24"/>
          <w:lang w:eastAsia="ar-SA"/>
          <w14:ligatures w14:val="none"/>
        </w:rPr>
        <w:t>visiškai ar iš dalies atleidžiama nuo atsakomybės dėl ypatingų ir neišvengiamų aplinkybių - nenugalimos jėgos (</w:t>
      </w:r>
      <w:r w:rsidRPr="008D0983">
        <w:rPr>
          <w:rFonts w:ascii="Times New Roman" w:eastAsia="Times New Roman" w:hAnsi="Times New Roman" w:cs="Times New Roman"/>
          <w:i/>
          <w:kern w:val="0"/>
          <w:sz w:val="24"/>
          <w:szCs w:val="24"/>
          <w:lang w:eastAsia="ar-SA"/>
          <w14:ligatures w14:val="none"/>
        </w:rPr>
        <w:t>force majeure</w:t>
      </w:r>
      <w:r w:rsidRPr="008D0983">
        <w:rPr>
          <w:rFonts w:ascii="Times New Roman" w:eastAsia="Times New Roman" w:hAnsi="Times New Roman" w:cs="Times New Roman"/>
          <w:kern w:val="0"/>
          <w:sz w:val="24"/>
          <w:szCs w:val="24"/>
          <w:lang w:eastAsia="ar-SA"/>
          <w14:ligatures w14:val="none"/>
        </w:rPr>
        <w:t>), nustatytos ir jas patyrusios Šalies įrodytos pagal Lietuvos Respublikos civilinį kodeksą, jeigu Šalis nedelsiant pranešė kitai Šaliai apie kliūtį bei jos poveikį įsipareigojimų vykdymui. Nenugalima jėga (</w:t>
      </w:r>
      <w:r w:rsidRPr="008D0983">
        <w:rPr>
          <w:rFonts w:ascii="Times New Roman" w:eastAsia="Times New Roman" w:hAnsi="Times New Roman" w:cs="Times New Roman"/>
          <w:i/>
          <w:kern w:val="0"/>
          <w:sz w:val="24"/>
          <w:szCs w:val="24"/>
          <w:lang w:eastAsia="ar-SA"/>
          <w14:ligatures w14:val="none"/>
        </w:rPr>
        <w:t>force majeure</w:t>
      </w:r>
      <w:r w:rsidRPr="008D0983">
        <w:rPr>
          <w:rFonts w:ascii="Times New Roman" w:eastAsia="Times New Roman" w:hAnsi="Times New Roman" w:cs="Times New Roman"/>
          <w:kern w:val="0"/>
          <w:sz w:val="24"/>
          <w:szCs w:val="24"/>
          <w:lang w:eastAsia="ar-SA"/>
          <w14:ligatures w14:val="none"/>
        </w:rPr>
        <w:t xml:space="preserve">) </w:t>
      </w:r>
      <w:r w:rsidRPr="008D0983">
        <w:rPr>
          <w:rFonts w:ascii="Times New Roman" w:eastAsia="Times New Roman" w:hAnsi="Times New Roman" w:cs="Times New Roman"/>
          <w:kern w:val="0"/>
          <w:sz w:val="24"/>
          <w:szCs w:val="24"/>
          <w:lang w:eastAsia="ar-SA"/>
          <w14:ligatures w14:val="none"/>
        </w:rPr>
        <w:sym w:font="Symbol" w:char="F02D"/>
      </w:r>
      <w:r w:rsidRPr="008D0983">
        <w:rPr>
          <w:rFonts w:ascii="Times New Roman" w:eastAsia="Times New Roman" w:hAnsi="Times New Roman" w:cs="Times New Roman"/>
          <w:kern w:val="0"/>
          <w:sz w:val="24"/>
          <w:szCs w:val="24"/>
          <w:lang w:eastAsia="ar-SA"/>
          <w14:ligatures w14:val="none"/>
        </w:rPr>
        <w:t xml:space="preserve"> tai nepaprastos aplinkybės, kurių negalima nei numatyti, nei išvengti. </w:t>
      </w:r>
    </w:p>
    <w:p w14:paraId="5CBDA693" w14:textId="77777777" w:rsidR="008D0983" w:rsidRPr="008D0983" w:rsidRDefault="008D0983" w:rsidP="008D0983">
      <w:pPr>
        <w:numPr>
          <w:ilvl w:val="1"/>
          <w:numId w:val="9"/>
        </w:numPr>
        <w:tabs>
          <w:tab w:val="num" w:pos="0"/>
          <w:tab w:val="left" w:pos="1350"/>
          <w:tab w:val="left" w:pos="1710"/>
        </w:tabs>
        <w:suppressAutoHyphens/>
        <w:spacing w:after="0" w:line="240" w:lineRule="auto"/>
        <w:ind w:left="0" w:firstLine="709"/>
        <w:jc w:val="both"/>
        <w:rPr>
          <w:rFonts w:ascii="Times New Roman" w:eastAsia="Times New Roman" w:hAnsi="Times New Roman" w:cs="Times New Roman"/>
          <w:kern w:val="0"/>
          <w:sz w:val="24"/>
          <w:szCs w:val="24"/>
          <w:lang w:eastAsia="ar-SA"/>
          <w14:ligatures w14:val="none"/>
        </w:rPr>
      </w:pPr>
      <w:r w:rsidRPr="008D0983">
        <w:rPr>
          <w:rFonts w:ascii="Times New Roman" w:eastAsia="Times New Roman" w:hAnsi="Times New Roman" w:cs="Times New Roman"/>
          <w:kern w:val="0"/>
          <w:sz w:val="24"/>
          <w:szCs w:val="24"/>
          <w:lang w:eastAsia="ar-SA"/>
          <w14:ligatures w14:val="none"/>
        </w:rPr>
        <w:t>Nenugalima jėga (</w:t>
      </w:r>
      <w:r w:rsidRPr="008D0983">
        <w:rPr>
          <w:rFonts w:ascii="Times New Roman" w:eastAsia="Times New Roman" w:hAnsi="Times New Roman" w:cs="Times New Roman"/>
          <w:i/>
          <w:kern w:val="0"/>
          <w:sz w:val="24"/>
          <w:szCs w:val="24"/>
          <w:lang w:eastAsia="ar-SA"/>
          <w14:ligatures w14:val="none"/>
        </w:rPr>
        <w:t>force majeure</w:t>
      </w:r>
      <w:r w:rsidRPr="008D0983">
        <w:rPr>
          <w:rFonts w:ascii="Times New Roman" w:eastAsia="Times New Roman" w:hAnsi="Times New Roman" w:cs="Times New Roman"/>
          <w:kern w:val="0"/>
          <w:sz w:val="24"/>
          <w:szCs w:val="24"/>
          <w:lang w:eastAsia="ar-SA"/>
          <w14:ligatures w14:val="none"/>
        </w:rPr>
        <w:t>) nelaikomos Šalies veiklai turėjusios įtakos aplinkybės, į kurių galimybę Šalys</w:t>
      </w:r>
      <w:r w:rsidRPr="008D0983">
        <w:rPr>
          <w:rFonts w:ascii="Times New Roman" w:eastAsia="Times New Roman" w:hAnsi="Times New Roman" w:cs="Times New Roman"/>
          <w:smallCaps/>
          <w:kern w:val="0"/>
          <w:sz w:val="24"/>
          <w:szCs w:val="24"/>
          <w:lang w:eastAsia="ar-SA"/>
          <w14:ligatures w14:val="none"/>
        </w:rPr>
        <w:t>,</w:t>
      </w:r>
      <w:r w:rsidRPr="008D0983">
        <w:rPr>
          <w:rFonts w:ascii="Times New Roman" w:eastAsia="Times New Roman" w:hAnsi="Times New Roman" w:cs="Times New Roman"/>
          <w:kern w:val="0"/>
          <w:sz w:val="24"/>
          <w:szCs w:val="24"/>
          <w:lang w:eastAsia="ar-SA"/>
          <w14:ligatures w14:val="none"/>
        </w:rPr>
        <w:t xml:space="preserve"> sudarydamos Sutartį</w:t>
      </w:r>
      <w:r w:rsidRPr="008D0983">
        <w:rPr>
          <w:rFonts w:ascii="Times New Roman" w:eastAsia="Times New Roman" w:hAnsi="Times New Roman" w:cs="Times New Roman"/>
          <w:smallCaps/>
          <w:kern w:val="0"/>
          <w:sz w:val="24"/>
          <w:szCs w:val="24"/>
          <w:lang w:eastAsia="ar-SA"/>
          <w14:ligatures w14:val="none"/>
        </w:rPr>
        <w:t>,</w:t>
      </w:r>
      <w:r w:rsidRPr="008D0983">
        <w:rPr>
          <w:rFonts w:ascii="Times New Roman" w:eastAsia="Times New Roman" w:hAnsi="Times New Roman" w:cs="Times New Roman"/>
          <w:kern w:val="0"/>
          <w:sz w:val="24"/>
          <w:szCs w:val="24"/>
          <w:lang w:eastAsia="ar-SA"/>
          <w14:ligatures w14:val="none"/>
        </w:rPr>
        <w:t xml:space="preserve"> atsižvelgė, t. y. Lietuvoje, jos ūkyje pasitaikančios aplinkybės, sąlygos, valstybės ar savivaldos institucijų sprendimai, sukėlę bet kurios iš Šalių reorganizavimą, privatizavimą, likvidavimą, veiklos pobūdžio pakeitimą, stabdymą (trukdymą), kitos aplinkybės, kurios turėtų būti laikomos ypatingomis, bet Lietuvoje Sutarties sudarymo metu yra tikėtinos. Nenugalima jėga (</w:t>
      </w:r>
      <w:r w:rsidRPr="008D0983">
        <w:rPr>
          <w:rFonts w:ascii="Times New Roman" w:eastAsia="Times New Roman" w:hAnsi="Times New Roman" w:cs="Times New Roman"/>
          <w:i/>
          <w:kern w:val="0"/>
          <w:sz w:val="24"/>
          <w:szCs w:val="24"/>
          <w:lang w:eastAsia="ar-SA"/>
          <w14:ligatures w14:val="none"/>
        </w:rPr>
        <w:t>force</w:t>
      </w:r>
      <w:r w:rsidRPr="008D0983">
        <w:rPr>
          <w:rFonts w:ascii="Times New Roman" w:eastAsia="Times New Roman" w:hAnsi="Times New Roman" w:cs="Times New Roman"/>
          <w:kern w:val="0"/>
          <w:sz w:val="24"/>
          <w:szCs w:val="24"/>
          <w:lang w:eastAsia="ar-SA"/>
          <w14:ligatures w14:val="none"/>
        </w:rPr>
        <w:t xml:space="preserve"> </w:t>
      </w:r>
      <w:r w:rsidRPr="008D0983">
        <w:rPr>
          <w:rFonts w:ascii="Times New Roman" w:eastAsia="Times New Roman" w:hAnsi="Times New Roman" w:cs="Times New Roman"/>
          <w:i/>
          <w:kern w:val="0"/>
          <w:sz w:val="24"/>
          <w:szCs w:val="24"/>
          <w:lang w:eastAsia="ar-SA"/>
          <w14:ligatures w14:val="none"/>
        </w:rPr>
        <w:t>majeure</w:t>
      </w:r>
      <w:r w:rsidRPr="008D0983">
        <w:rPr>
          <w:rFonts w:ascii="Times New Roman" w:eastAsia="Times New Roman" w:hAnsi="Times New Roman" w:cs="Times New Roman"/>
          <w:kern w:val="0"/>
          <w:sz w:val="24"/>
          <w:szCs w:val="24"/>
          <w:lang w:eastAsia="ar-SA"/>
          <w14:ligatures w14:val="none"/>
        </w:rPr>
        <w:t>) taip pat nelaikoma tai, kad rinkoje nėra reikalingų prievolei vykdyti prekių, Šalis neturi reikiamų finansinių išteklių arba Šalies kontrahentai pažeidžia savo prievoles.</w:t>
      </w:r>
    </w:p>
    <w:p w14:paraId="72AC47E4" w14:textId="77777777" w:rsidR="008D0983" w:rsidRPr="008D0983" w:rsidRDefault="008D0983" w:rsidP="008D0983">
      <w:pPr>
        <w:numPr>
          <w:ilvl w:val="1"/>
          <w:numId w:val="9"/>
        </w:numPr>
        <w:tabs>
          <w:tab w:val="clear" w:pos="567"/>
          <w:tab w:val="num" w:pos="0"/>
          <w:tab w:val="left" w:pos="1350"/>
          <w:tab w:val="left" w:pos="1710"/>
        </w:tabs>
        <w:suppressAutoHyphens/>
        <w:spacing w:after="0" w:line="240" w:lineRule="auto"/>
        <w:ind w:left="0" w:firstLine="720"/>
        <w:jc w:val="both"/>
        <w:rPr>
          <w:rFonts w:ascii="Times New Roman" w:eastAsia="Times New Roman" w:hAnsi="Times New Roman" w:cs="Times New Roman"/>
          <w:kern w:val="0"/>
          <w:sz w:val="24"/>
          <w:szCs w:val="24"/>
          <w:lang w:eastAsia="ar-SA"/>
          <w14:ligatures w14:val="none"/>
        </w:rPr>
      </w:pPr>
      <w:r w:rsidRPr="008D0983">
        <w:rPr>
          <w:rFonts w:ascii="Times New Roman" w:eastAsia="Times New Roman" w:hAnsi="Times New Roman" w:cs="Times New Roman"/>
          <w:kern w:val="0"/>
          <w:sz w:val="24"/>
          <w:szCs w:val="24"/>
          <w:lang w:eastAsia="ar-SA"/>
          <w14:ligatures w14:val="none"/>
        </w:rPr>
        <w:t xml:space="preserve">Sutartis baigiasi kitos Šalies raštišku reikalavimu, kai ją įvykdyti kitai šaliai neįmanoma dėl </w:t>
      </w:r>
      <w:r w:rsidRPr="008D0983">
        <w:rPr>
          <w:rFonts w:ascii="Times New Roman" w:eastAsia="Times New Roman" w:hAnsi="Times New Roman" w:cs="Times New Roman"/>
          <w:i/>
          <w:kern w:val="0"/>
          <w:sz w:val="24"/>
          <w:szCs w:val="24"/>
          <w:lang w:eastAsia="ar-SA"/>
          <w14:ligatures w14:val="none"/>
        </w:rPr>
        <w:t xml:space="preserve">force majeure </w:t>
      </w:r>
      <w:r w:rsidRPr="008D0983">
        <w:rPr>
          <w:rFonts w:ascii="Times New Roman" w:eastAsia="Times New Roman" w:hAnsi="Times New Roman" w:cs="Times New Roman"/>
          <w:kern w:val="0"/>
          <w:sz w:val="24"/>
          <w:szCs w:val="24"/>
          <w:lang w:eastAsia="ar-SA"/>
          <w14:ligatures w14:val="none"/>
        </w:rPr>
        <w:t>arba vykdymas turi būti atidėtas ilgiau nei 2 mėnesius dėl nenugalimos jėgos (</w:t>
      </w:r>
      <w:r w:rsidRPr="008D0983">
        <w:rPr>
          <w:rFonts w:ascii="Times New Roman" w:eastAsia="Times New Roman" w:hAnsi="Times New Roman" w:cs="Times New Roman"/>
          <w:i/>
          <w:kern w:val="0"/>
          <w:sz w:val="24"/>
          <w:szCs w:val="24"/>
          <w:lang w:eastAsia="ar-SA"/>
          <w14:ligatures w14:val="none"/>
        </w:rPr>
        <w:t>force</w:t>
      </w:r>
      <w:r w:rsidRPr="008D0983">
        <w:rPr>
          <w:rFonts w:ascii="Times New Roman" w:eastAsia="Times New Roman" w:hAnsi="Times New Roman" w:cs="Times New Roman"/>
          <w:kern w:val="0"/>
          <w:sz w:val="24"/>
          <w:szCs w:val="24"/>
          <w:lang w:eastAsia="ar-SA"/>
          <w14:ligatures w14:val="none"/>
        </w:rPr>
        <w:t xml:space="preserve"> </w:t>
      </w:r>
      <w:r w:rsidRPr="008D0983">
        <w:rPr>
          <w:rFonts w:ascii="Times New Roman" w:eastAsia="Times New Roman" w:hAnsi="Times New Roman" w:cs="Times New Roman"/>
          <w:i/>
          <w:kern w:val="0"/>
          <w:sz w:val="24"/>
          <w:szCs w:val="24"/>
          <w:lang w:eastAsia="ar-SA"/>
          <w14:ligatures w14:val="none"/>
        </w:rPr>
        <w:t>majeure</w:t>
      </w:r>
      <w:r w:rsidRPr="008D0983">
        <w:rPr>
          <w:rFonts w:ascii="Times New Roman" w:eastAsia="Times New Roman" w:hAnsi="Times New Roman" w:cs="Times New Roman"/>
          <w:kern w:val="0"/>
          <w:sz w:val="24"/>
          <w:szCs w:val="24"/>
          <w:lang w:eastAsia="ar-SA"/>
          <w14:ligatures w14:val="none"/>
        </w:rPr>
        <w:t>), už kurią Šalis neatsako.</w:t>
      </w:r>
    </w:p>
    <w:p w14:paraId="564EE4A5" w14:textId="77777777" w:rsidR="008D0983" w:rsidRPr="008D0983" w:rsidRDefault="008D0983" w:rsidP="008D0983">
      <w:pPr>
        <w:spacing w:after="0" w:line="240" w:lineRule="auto"/>
        <w:jc w:val="center"/>
        <w:rPr>
          <w:rFonts w:ascii="Times New Roman" w:eastAsia="Times New Roman" w:hAnsi="Times New Roman" w:cs="Times New Roman"/>
          <w:b/>
          <w:kern w:val="0"/>
          <w:sz w:val="24"/>
          <w:szCs w:val="24"/>
          <w:lang w:eastAsia="ar-SA"/>
          <w14:ligatures w14:val="none"/>
        </w:rPr>
      </w:pPr>
      <w:r w:rsidRPr="008D0983">
        <w:rPr>
          <w:rFonts w:ascii="Times New Roman" w:eastAsia="Times New Roman" w:hAnsi="Times New Roman" w:cs="Times New Roman"/>
          <w:b/>
          <w:kern w:val="0"/>
          <w:sz w:val="24"/>
          <w:szCs w:val="24"/>
          <w:lang w:eastAsia="ar-SA"/>
          <w14:ligatures w14:val="none"/>
        </w:rPr>
        <w:t>8. GINČŲ SPRENDIMO TVARKA</w:t>
      </w:r>
    </w:p>
    <w:p w14:paraId="2BA680A8" w14:textId="77777777" w:rsidR="008D0983" w:rsidRPr="008D0983" w:rsidRDefault="008D0983" w:rsidP="008D0983">
      <w:pPr>
        <w:numPr>
          <w:ilvl w:val="1"/>
          <w:numId w:val="10"/>
        </w:numPr>
        <w:tabs>
          <w:tab w:val="num" w:pos="0"/>
          <w:tab w:val="left" w:pos="1260"/>
        </w:tabs>
        <w:suppressAutoHyphens/>
        <w:spacing w:before="120" w:after="0" w:line="240" w:lineRule="auto"/>
        <w:ind w:left="0" w:firstLine="720"/>
        <w:jc w:val="both"/>
        <w:rPr>
          <w:rFonts w:ascii="Times New Roman" w:eastAsia="Times New Roman" w:hAnsi="Times New Roman" w:cs="Times New Roman"/>
          <w:kern w:val="0"/>
          <w:sz w:val="24"/>
          <w:szCs w:val="20"/>
          <w:lang w:eastAsia="ar-SA"/>
          <w14:ligatures w14:val="none"/>
        </w:rPr>
      </w:pPr>
      <w:r w:rsidRPr="008D0983">
        <w:rPr>
          <w:rFonts w:ascii="Times New Roman" w:eastAsia="Times New Roman" w:hAnsi="Times New Roman" w:cs="Times New Roman"/>
          <w:kern w:val="0"/>
          <w:sz w:val="24"/>
          <w:szCs w:val="20"/>
          <w:lang w:eastAsia="ar-SA"/>
          <w14:ligatures w14:val="none"/>
        </w:rPr>
        <w:lastRenderedPageBreak/>
        <w:t>Sutarties Šalys už šios Sutarties įsipareigojimų nevykdymą ar netinkamą vykdymą atsako Lietuvos Respublikos įstatymų nustatyta tvarka.</w:t>
      </w:r>
    </w:p>
    <w:p w14:paraId="2DA28A65" w14:textId="77777777" w:rsidR="008D0983" w:rsidRPr="008D0983" w:rsidRDefault="008D0983" w:rsidP="008D0983">
      <w:pPr>
        <w:numPr>
          <w:ilvl w:val="1"/>
          <w:numId w:val="10"/>
        </w:numPr>
        <w:tabs>
          <w:tab w:val="num" w:pos="0"/>
          <w:tab w:val="left" w:pos="1260"/>
        </w:tabs>
        <w:suppressAutoHyphens/>
        <w:spacing w:before="120" w:after="0" w:line="240" w:lineRule="auto"/>
        <w:ind w:left="0" w:firstLine="720"/>
        <w:jc w:val="both"/>
        <w:rPr>
          <w:rFonts w:ascii="Times New Roman" w:eastAsia="Times New Roman" w:hAnsi="Times New Roman" w:cs="Times New Roman"/>
          <w:kern w:val="0"/>
          <w:sz w:val="24"/>
          <w:szCs w:val="20"/>
          <w:lang w:eastAsia="ar-SA"/>
          <w14:ligatures w14:val="none"/>
        </w:rPr>
      </w:pPr>
      <w:r w:rsidRPr="008D0983">
        <w:rPr>
          <w:rFonts w:ascii="Times New Roman" w:eastAsia="Times New Roman" w:hAnsi="Times New Roman" w:cs="Times New Roman"/>
          <w:kern w:val="0"/>
          <w:sz w:val="24"/>
          <w:szCs w:val="20"/>
          <w:lang w:eastAsia="ar-SA"/>
          <w14:ligatures w14:val="none"/>
        </w:rPr>
        <w:t>Visi Šalių ginčai ir nesutarimai, atsiradę dėl šios Sutarties vykdymo, sprendžiami tarpusavio derybomis. Ginčai, kurių nepavyksta išspręsti derybomis, sprendžiami Lietuvos Respublikos teismuose įstatymų nustatyta tvarka.</w:t>
      </w:r>
    </w:p>
    <w:p w14:paraId="4FA4049B" w14:textId="77777777" w:rsidR="008D0983" w:rsidRPr="008D0983" w:rsidRDefault="008D0983" w:rsidP="008D0983">
      <w:pPr>
        <w:suppressAutoHyphens/>
        <w:spacing w:after="0" w:line="240" w:lineRule="auto"/>
        <w:ind w:firstLine="720"/>
        <w:jc w:val="both"/>
        <w:rPr>
          <w:rFonts w:ascii="Times New Roman" w:eastAsia="Times New Roman" w:hAnsi="Times New Roman" w:cs="Times New Roman"/>
          <w:kern w:val="0"/>
          <w:sz w:val="24"/>
          <w:szCs w:val="24"/>
          <w:lang w:eastAsia="ar-SA"/>
          <w14:ligatures w14:val="none"/>
        </w:rPr>
      </w:pPr>
    </w:p>
    <w:p w14:paraId="625185D3" w14:textId="77777777" w:rsidR="008D0983" w:rsidRPr="008D0983" w:rsidRDefault="008D0983" w:rsidP="008D0983">
      <w:pPr>
        <w:spacing w:after="0" w:line="240" w:lineRule="auto"/>
        <w:ind w:left="1080"/>
        <w:jc w:val="center"/>
        <w:rPr>
          <w:rFonts w:ascii="Times New Roman" w:eastAsia="Times New Roman" w:hAnsi="Times New Roman" w:cs="Times New Roman"/>
          <w:b/>
          <w:kern w:val="0"/>
          <w:sz w:val="24"/>
          <w:szCs w:val="24"/>
          <w:lang w:eastAsia="ar-SA"/>
          <w14:ligatures w14:val="none"/>
        </w:rPr>
      </w:pPr>
      <w:r w:rsidRPr="008D0983">
        <w:rPr>
          <w:rFonts w:ascii="Times New Roman" w:eastAsia="Times New Roman" w:hAnsi="Times New Roman" w:cs="Times New Roman"/>
          <w:b/>
          <w:kern w:val="0"/>
          <w:sz w:val="24"/>
          <w:szCs w:val="24"/>
          <w:lang w:eastAsia="ar-SA"/>
          <w14:ligatures w14:val="none"/>
        </w:rPr>
        <w:t>9. BAIGIAMOSIOS NUOSTATOS</w:t>
      </w:r>
    </w:p>
    <w:p w14:paraId="6C87CF7C" w14:textId="77777777" w:rsidR="008D0983" w:rsidRPr="008D0983" w:rsidRDefault="008D0983" w:rsidP="008D0983">
      <w:pPr>
        <w:numPr>
          <w:ilvl w:val="1"/>
          <w:numId w:val="11"/>
        </w:numPr>
        <w:tabs>
          <w:tab w:val="num" w:pos="0"/>
          <w:tab w:val="left" w:pos="1260"/>
        </w:tabs>
        <w:suppressAutoHyphens/>
        <w:spacing w:before="120" w:after="0" w:line="240" w:lineRule="auto"/>
        <w:ind w:left="90" w:firstLine="630"/>
        <w:jc w:val="both"/>
        <w:rPr>
          <w:rFonts w:ascii="Times New Roman" w:eastAsia="Times New Roman" w:hAnsi="Times New Roman" w:cs="Times New Roman"/>
          <w:kern w:val="0"/>
          <w:sz w:val="24"/>
          <w:szCs w:val="20"/>
          <w:lang w:eastAsia="ar-SA"/>
          <w14:ligatures w14:val="none"/>
        </w:rPr>
      </w:pPr>
      <w:r w:rsidRPr="008D0983">
        <w:rPr>
          <w:rFonts w:ascii="Times New Roman" w:eastAsia="Times New Roman" w:hAnsi="Times New Roman" w:cs="Times New Roman"/>
          <w:kern w:val="0"/>
          <w:sz w:val="24"/>
          <w:szCs w:val="20"/>
          <w:lang w:eastAsia="ar-SA"/>
          <w14:ligatures w14:val="none"/>
        </w:rPr>
        <w:t>Bet kuri Šalis privalo nedelsdama raštu pranešti kitai Šaliai apie reikšmingas Sutarties vykdymui aplinkybes, tokias kaip reorganizavimas, juridinių rekvizitų pasikeitimas, gręsiantis nemokumas, licencijų pasibaigimas, esminis prekių trūkumas ir pan.</w:t>
      </w:r>
    </w:p>
    <w:p w14:paraId="312FAE1A" w14:textId="77777777" w:rsidR="008D0983" w:rsidRPr="008D0983" w:rsidRDefault="008D0983" w:rsidP="008D0983">
      <w:pPr>
        <w:numPr>
          <w:ilvl w:val="1"/>
          <w:numId w:val="11"/>
        </w:numPr>
        <w:tabs>
          <w:tab w:val="num" w:pos="0"/>
          <w:tab w:val="left" w:pos="1260"/>
        </w:tabs>
        <w:suppressAutoHyphens/>
        <w:spacing w:before="120" w:after="0" w:line="240" w:lineRule="auto"/>
        <w:ind w:left="90" w:firstLine="630"/>
        <w:jc w:val="both"/>
        <w:rPr>
          <w:rFonts w:ascii="Times New Roman" w:eastAsia="Times New Roman" w:hAnsi="Times New Roman" w:cs="Times New Roman"/>
          <w:kern w:val="0"/>
          <w:sz w:val="24"/>
          <w:szCs w:val="20"/>
          <w:lang w:eastAsia="ar-SA"/>
          <w14:ligatures w14:val="none"/>
        </w:rPr>
      </w:pPr>
      <w:r w:rsidRPr="008D0983">
        <w:rPr>
          <w:rFonts w:ascii="Times New Roman" w:eastAsia="Times New Roman" w:hAnsi="Times New Roman" w:cs="Times New Roman"/>
          <w:kern w:val="0"/>
          <w:sz w:val="24"/>
          <w:szCs w:val="20"/>
          <w:lang w:eastAsia="ar-SA"/>
          <w14:ligatures w14:val="none"/>
        </w:rPr>
        <w:t>Jeigu keičiasi Šalių adresai, banko sąskaitų numeriai ir (ar) kiti rekvizitai, tai Šalys privalo apie tai nedelsiant informuoti viena kitą. Šalis, nevykdžiusi šių reikalavimų, negali pareikšti pretenzijų ar atsikirtimų, jog kitos šalies veiksmai, atlikti pagal paskutinius jai žinomus rekvizitus, neatitinka Sutarties sąlygų arba jog ji negavo pranešimų, siųstų pagal tuos rekvizitus.</w:t>
      </w:r>
    </w:p>
    <w:p w14:paraId="0D36DE36" w14:textId="77777777" w:rsidR="008D0983" w:rsidRPr="008D0983" w:rsidRDefault="008D0983" w:rsidP="008D0983">
      <w:pPr>
        <w:numPr>
          <w:ilvl w:val="1"/>
          <w:numId w:val="11"/>
        </w:numPr>
        <w:tabs>
          <w:tab w:val="num" w:pos="0"/>
          <w:tab w:val="left" w:pos="1260"/>
        </w:tabs>
        <w:suppressAutoHyphens/>
        <w:spacing w:before="120" w:after="0" w:line="240" w:lineRule="auto"/>
        <w:ind w:left="90" w:firstLine="630"/>
        <w:jc w:val="both"/>
        <w:rPr>
          <w:rFonts w:ascii="Times New Roman" w:eastAsia="Times New Roman" w:hAnsi="Times New Roman" w:cs="Times New Roman"/>
          <w:kern w:val="0"/>
          <w:sz w:val="24"/>
          <w:szCs w:val="20"/>
          <w:lang w:eastAsia="ar-SA"/>
          <w14:ligatures w14:val="none"/>
        </w:rPr>
      </w:pPr>
      <w:r w:rsidRPr="008D0983">
        <w:rPr>
          <w:rFonts w:ascii="Times New Roman" w:eastAsia="Times New Roman" w:hAnsi="Times New Roman" w:cs="Times New Roman"/>
          <w:kern w:val="0"/>
          <w:sz w:val="24"/>
          <w:szCs w:val="20"/>
          <w:lang w:eastAsia="ar-SA"/>
          <w14:ligatures w14:val="none"/>
        </w:rPr>
        <w:t>Visi pranešimai laikomi tinkamai įteiktais kitai Šaliai, jeigu jie perduoti Šalių atstovams pasirašytinai ar išsiųsti registruotu laišku Sutartyje nurodytais Šalių adresais.</w:t>
      </w:r>
    </w:p>
    <w:p w14:paraId="0CF76B07" w14:textId="77777777" w:rsidR="008D0983" w:rsidRPr="008D0983" w:rsidRDefault="008D0983" w:rsidP="008D0983">
      <w:pPr>
        <w:numPr>
          <w:ilvl w:val="1"/>
          <w:numId w:val="11"/>
        </w:numPr>
        <w:tabs>
          <w:tab w:val="num" w:pos="0"/>
          <w:tab w:val="left" w:pos="1260"/>
        </w:tabs>
        <w:suppressAutoHyphens/>
        <w:spacing w:before="120" w:after="0" w:line="240" w:lineRule="auto"/>
        <w:ind w:left="90" w:firstLine="630"/>
        <w:jc w:val="both"/>
        <w:rPr>
          <w:rFonts w:ascii="Times New Roman" w:eastAsia="Times New Roman" w:hAnsi="Times New Roman" w:cs="Times New Roman"/>
          <w:kern w:val="0"/>
          <w:sz w:val="24"/>
          <w:szCs w:val="20"/>
          <w:lang w:eastAsia="ar-SA"/>
          <w14:ligatures w14:val="none"/>
        </w:rPr>
      </w:pPr>
      <w:r w:rsidRPr="008D0983">
        <w:rPr>
          <w:rFonts w:ascii="Times New Roman" w:eastAsia="Times New Roman" w:hAnsi="Times New Roman" w:cs="Times New Roman"/>
          <w:kern w:val="0"/>
          <w:sz w:val="24"/>
          <w:szCs w:val="20"/>
          <w:lang w:eastAsia="ar-SA"/>
          <w14:ligatures w14:val="none"/>
        </w:rPr>
        <w:t>Tuo atveju, jei Sutartyje numatyti galimi pakeitimai ir papildymai, jie turi būti sudaryti raštu ir pasirašyti abiejų Šalių įgaliotų atstovų, nebent konkrečioje Sutarties nuostatoje numatyta kitaip.</w:t>
      </w:r>
    </w:p>
    <w:p w14:paraId="0AD1A1DF" w14:textId="77777777" w:rsidR="008D0983" w:rsidRPr="008D0983" w:rsidRDefault="008D0983" w:rsidP="008D0983">
      <w:pPr>
        <w:numPr>
          <w:ilvl w:val="1"/>
          <w:numId w:val="11"/>
        </w:numPr>
        <w:tabs>
          <w:tab w:val="num" w:pos="0"/>
          <w:tab w:val="left" w:pos="1260"/>
        </w:tabs>
        <w:suppressAutoHyphens/>
        <w:spacing w:before="120" w:after="0" w:line="240" w:lineRule="auto"/>
        <w:ind w:left="90" w:firstLine="630"/>
        <w:jc w:val="both"/>
        <w:rPr>
          <w:rFonts w:ascii="Times New Roman" w:eastAsia="Times New Roman" w:hAnsi="Times New Roman" w:cs="Times New Roman"/>
          <w:kern w:val="0"/>
          <w:sz w:val="24"/>
          <w:szCs w:val="20"/>
          <w:lang w:eastAsia="ar-SA"/>
          <w14:ligatures w14:val="none"/>
        </w:rPr>
      </w:pPr>
      <w:r w:rsidRPr="008D0983">
        <w:rPr>
          <w:rFonts w:ascii="Times New Roman" w:eastAsia="Times New Roman" w:hAnsi="Times New Roman" w:cs="Times New Roman"/>
          <w:kern w:val="0"/>
          <w:sz w:val="24"/>
          <w:szCs w:val="20"/>
          <w:lang w:eastAsia="ar-SA"/>
          <w14:ligatures w14:val="none"/>
        </w:rPr>
        <w:t>Visa informacija, kurią šalys sužinojo viena iš kitos derybų, Sutarties sudarymo ir jos vykdymo metu yra laikoma konfidencialia ir gali būti atskleista trečiosioms šalims tik tuo atveju, kai tam yra įstatyminis pagrindas arba yra gautas išankstinis raštiškas kitos šalies</w:t>
      </w:r>
      <w:r w:rsidRPr="008D0983">
        <w:rPr>
          <w:rFonts w:ascii="Times New Roman" w:eastAsia="Times New Roman" w:hAnsi="Times New Roman" w:cs="Times New Roman"/>
          <w:b/>
          <w:bCs/>
          <w:kern w:val="0"/>
          <w:sz w:val="24"/>
          <w:szCs w:val="20"/>
          <w:lang w:eastAsia="ar-SA"/>
          <w14:ligatures w14:val="none"/>
        </w:rPr>
        <w:t xml:space="preserve"> </w:t>
      </w:r>
      <w:r w:rsidRPr="008D0983">
        <w:rPr>
          <w:rFonts w:ascii="Times New Roman" w:eastAsia="Times New Roman" w:hAnsi="Times New Roman" w:cs="Times New Roman"/>
          <w:kern w:val="0"/>
          <w:sz w:val="24"/>
          <w:szCs w:val="20"/>
          <w:lang w:eastAsia="ar-SA"/>
          <w14:ligatures w14:val="none"/>
        </w:rPr>
        <w:t>sutikimas.</w:t>
      </w:r>
    </w:p>
    <w:p w14:paraId="273B8F93" w14:textId="77777777" w:rsidR="008D0983" w:rsidRPr="008D0983" w:rsidRDefault="008D0983" w:rsidP="008D0983">
      <w:pPr>
        <w:numPr>
          <w:ilvl w:val="1"/>
          <w:numId w:val="11"/>
        </w:numPr>
        <w:tabs>
          <w:tab w:val="num" w:pos="0"/>
          <w:tab w:val="left" w:pos="1260"/>
        </w:tabs>
        <w:suppressAutoHyphens/>
        <w:spacing w:before="120" w:after="0" w:line="240" w:lineRule="auto"/>
        <w:ind w:left="90" w:firstLine="630"/>
        <w:jc w:val="both"/>
        <w:rPr>
          <w:rFonts w:ascii="Times New Roman" w:eastAsia="Times New Roman" w:hAnsi="Times New Roman" w:cs="Times New Roman"/>
          <w:kern w:val="0"/>
          <w:sz w:val="24"/>
          <w:szCs w:val="24"/>
          <w:lang w:eastAsia="ar-SA"/>
          <w14:ligatures w14:val="none"/>
        </w:rPr>
      </w:pPr>
      <w:r w:rsidRPr="008D0983">
        <w:rPr>
          <w:rFonts w:ascii="Times New Roman" w:eastAsia="Times New Roman" w:hAnsi="Times New Roman" w:cs="Times New Roman"/>
          <w:kern w:val="0"/>
          <w:sz w:val="24"/>
          <w:szCs w:val="24"/>
          <w:lang w:eastAsia="ar-SA"/>
          <w14:ligatures w14:val="none"/>
        </w:rPr>
        <w:t>Sutartis gali būti nutraukta raštišku Šalių susitarimu.</w:t>
      </w:r>
    </w:p>
    <w:p w14:paraId="32FFD0A5" w14:textId="77777777" w:rsidR="008D0983" w:rsidRPr="008D0983" w:rsidRDefault="008D0983" w:rsidP="008D0983">
      <w:pPr>
        <w:numPr>
          <w:ilvl w:val="1"/>
          <w:numId w:val="11"/>
        </w:numPr>
        <w:tabs>
          <w:tab w:val="num" w:pos="0"/>
          <w:tab w:val="left" w:pos="1260"/>
        </w:tabs>
        <w:suppressAutoHyphens/>
        <w:spacing w:before="120" w:after="0" w:line="240" w:lineRule="auto"/>
        <w:ind w:left="90" w:firstLine="630"/>
        <w:jc w:val="both"/>
        <w:rPr>
          <w:rFonts w:ascii="Times New Roman" w:eastAsia="Times New Roman" w:hAnsi="Times New Roman" w:cs="Times New Roman"/>
          <w:bCs/>
          <w:kern w:val="0"/>
          <w:sz w:val="24"/>
          <w:szCs w:val="20"/>
          <w:lang w:eastAsia="ar-SA"/>
          <w14:ligatures w14:val="none"/>
        </w:rPr>
      </w:pPr>
      <w:r w:rsidRPr="008D0983">
        <w:rPr>
          <w:rFonts w:ascii="Times New Roman" w:eastAsia="Times New Roman" w:hAnsi="Times New Roman" w:cs="Times New Roman"/>
          <w:bCs/>
          <w:kern w:val="0"/>
          <w:sz w:val="24"/>
          <w:szCs w:val="20"/>
          <w:lang w:eastAsia="ar-SA"/>
          <w14:ligatures w14:val="none"/>
        </w:rPr>
        <w:t>Bet kuri iš Šalių, raštiškai įspėjus kitą Šalį, turi teisę vienašališkai nutraukti Sutartį arba sustabdyti jos veikimą, jeigu kita Šalis pažeidžia esmines šios Sutarties nuostatas. Šiuo atveju, jeigu viena Šalis padaro esminį šios Sutarties pažeidimą, kita Šalis turi pateikti rašytinį įspėjimą dėl Sutarties nutraukimo. Tokiame įspėjime turi būti nurodomas padarytas esminis pažeidimas, priežastys, dėl kurių pažeidimas laikytinas esminiu, ne trumpesnis kaip 40 (keturiasdešimt)  kalendorinių dienų terminas esminiam pažeidimui pašalinti ir informuojama apie ketinimą nutraukti Sutartį, jeigu esminis pažeidimas nebus pašalintas. Jeigu pirmoji Šalis nepašalina esminio pažeidimo per nurodytą protingą terminą, kita Šalis turi teisę vienašališkai nutraukti Sutartį raštu pranešdama pirmajai Šaliai. Tokiu atveju Sutarties nutraukimo diena yra laikoma pranešimo apie Sutarties nutraukimą gavimo diena.</w:t>
      </w:r>
    </w:p>
    <w:p w14:paraId="1AF42668" w14:textId="77777777" w:rsidR="008D0983" w:rsidRPr="008D0983" w:rsidRDefault="008D0983" w:rsidP="008D0983">
      <w:pPr>
        <w:numPr>
          <w:ilvl w:val="1"/>
          <w:numId w:val="11"/>
        </w:numPr>
        <w:tabs>
          <w:tab w:val="num" w:pos="0"/>
          <w:tab w:val="left" w:pos="1260"/>
        </w:tabs>
        <w:suppressAutoHyphens/>
        <w:spacing w:before="120" w:after="0" w:line="240" w:lineRule="auto"/>
        <w:ind w:left="90" w:firstLine="630"/>
        <w:jc w:val="both"/>
        <w:rPr>
          <w:rFonts w:ascii="Times New Roman" w:eastAsia="Times New Roman" w:hAnsi="Times New Roman" w:cs="Times New Roman"/>
          <w:bCs/>
          <w:kern w:val="0"/>
          <w:sz w:val="24"/>
          <w:szCs w:val="20"/>
          <w:lang w:eastAsia="ar-SA"/>
          <w14:ligatures w14:val="none"/>
        </w:rPr>
      </w:pPr>
      <w:r w:rsidRPr="008D0983">
        <w:rPr>
          <w:rFonts w:ascii="Times New Roman" w:eastAsia="Times New Roman" w:hAnsi="Times New Roman" w:cs="Times New Roman"/>
          <w:bCs/>
          <w:kern w:val="0"/>
          <w:sz w:val="24"/>
          <w:szCs w:val="20"/>
          <w:lang w:eastAsia="ar-SA"/>
          <w14:ligatures w14:val="none"/>
        </w:rPr>
        <w:t>Tiek viena, tiek kita šalis turi teisę vienašališkai nutraukti Sutartį, jeigu kitai Šaliai iškeliama bankroto byla ar Šalis tampa likviduojama.</w:t>
      </w:r>
    </w:p>
    <w:p w14:paraId="23721CCE" w14:textId="77777777" w:rsidR="008D0983" w:rsidRPr="008D0983" w:rsidRDefault="008D0983" w:rsidP="008D0983">
      <w:pPr>
        <w:numPr>
          <w:ilvl w:val="1"/>
          <w:numId w:val="11"/>
        </w:numPr>
        <w:tabs>
          <w:tab w:val="num" w:pos="0"/>
          <w:tab w:val="left" w:pos="1260"/>
        </w:tabs>
        <w:suppressAutoHyphens/>
        <w:spacing w:before="120" w:after="0" w:line="240" w:lineRule="auto"/>
        <w:ind w:left="90" w:firstLine="630"/>
        <w:jc w:val="both"/>
        <w:rPr>
          <w:rFonts w:ascii="Times New Roman" w:eastAsia="Times New Roman" w:hAnsi="Times New Roman" w:cs="Times New Roman"/>
          <w:bCs/>
          <w:kern w:val="0"/>
          <w:sz w:val="24"/>
          <w:szCs w:val="20"/>
          <w:lang w:eastAsia="ar-SA"/>
          <w14:ligatures w14:val="none"/>
        </w:rPr>
      </w:pPr>
      <w:r w:rsidRPr="008D0983">
        <w:rPr>
          <w:rFonts w:ascii="Times New Roman" w:eastAsia="Times New Roman" w:hAnsi="Times New Roman" w:cs="Times New Roman"/>
          <w:bCs/>
          <w:kern w:val="0"/>
          <w:sz w:val="24"/>
          <w:szCs w:val="20"/>
          <w:lang w:eastAsia="ar-SA"/>
          <w14:ligatures w14:val="none"/>
        </w:rPr>
        <w:t xml:space="preserve">Sutartis su Tiekėju pasirašoma  iki  </w:t>
      </w:r>
      <w:r w:rsidRPr="008D0983">
        <w:rPr>
          <w:rFonts w:ascii="Times New Roman" w:eastAsia="Times New Roman" w:hAnsi="Times New Roman" w:cs="Times New Roman"/>
          <w:bCs/>
          <w:color w:val="000000" w:themeColor="text1"/>
          <w:kern w:val="0"/>
          <w:sz w:val="24"/>
          <w:szCs w:val="20"/>
          <w:lang w:eastAsia="ar-SA"/>
          <w14:ligatures w14:val="none"/>
        </w:rPr>
        <w:t>2027-04-</w:t>
      </w:r>
      <w:r w:rsidRPr="008D0983">
        <w:rPr>
          <w:rFonts w:ascii="Times New Roman" w:eastAsia="Times New Roman" w:hAnsi="Times New Roman" w:cs="Times New Roman"/>
          <w:bCs/>
          <w:kern w:val="0"/>
          <w:sz w:val="24"/>
          <w:szCs w:val="20"/>
          <w:lang w:eastAsia="ar-SA"/>
          <w14:ligatures w14:val="none"/>
        </w:rPr>
        <w:t>30 d.</w:t>
      </w:r>
    </w:p>
    <w:p w14:paraId="6BC7C713" w14:textId="77777777" w:rsidR="008D0983" w:rsidRPr="008D0983" w:rsidRDefault="008D0983" w:rsidP="008D0983">
      <w:pPr>
        <w:numPr>
          <w:ilvl w:val="1"/>
          <w:numId w:val="11"/>
        </w:numPr>
        <w:tabs>
          <w:tab w:val="left" w:pos="1260"/>
        </w:tabs>
        <w:suppressAutoHyphens/>
        <w:spacing w:after="0" w:line="240" w:lineRule="auto"/>
        <w:ind w:firstLine="142"/>
        <w:jc w:val="both"/>
        <w:rPr>
          <w:rFonts w:ascii="Times New Roman" w:eastAsia="Times New Roman" w:hAnsi="Times New Roman" w:cs="Times New Roman"/>
          <w:bCs/>
          <w:kern w:val="0"/>
          <w:sz w:val="24"/>
          <w:szCs w:val="20"/>
          <w:lang w:eastAsia="ar-SA"/>
          <w14:ligatures w14:val="none"/>
        </w:rPr>
      </w:pPr>
      <w:r w:rsidRPr="008D0983">
        <w:rPr>
          <w:rFonts w:ascii="Times New Roman" w:eastAsia="Times New Roman" w:hAnsi="Times New Roman" w:cs="Times New Roman"/>
          <w:bCs/>
          <w:kern w:val="0"/>
          <w:sz w:val="24"/>
          <w:szCs w:val="20"/>
          <w:lang w:eastAsia="ar-SA"/>
          <w14:ligatures w14:val="none"/>
        </w:rPr>
        <w:t>Sutarties priedai yra neatskiriama šios Sutarties dalis:</w:t>
      </w:r>
    </w:p>
    <w:p w14:paraId="6A2D259A" w14:textId="77777777" w:rsidR="008D0983" w:rsidRPr="008D0983" w:rsidRDefault="008D0983" w:rsidP="008D0983">
      <w:pPr>
        <w:tabs>
          <w:tab w:val="left" w:pos="1260"/>
        </w:tabs>
        <w:spacing w:after="0" w:line="240" w:lineRule="auto"/>
        <w:ind w:firstLine="1134"/>
        <w:jc w:val="both"/>
        <w:rPr>
          <w:rFonts w:ascii="Times New Roman" w:eastAsia="Times New Roman" w:hAnsi="Times New Roman" w:cs="Times New Roman"/>
          <w:bCs/>
          <w:kern w:val="0"/>
          <w:sz w:val="24"/>
          <w:szCs w:val="20"/>
          <w:lang w:eastAsia="ar-SA"/>
          <w14:ligatures w14:val="none"/>
        </w:rPr>
      </w:pPr>
      <w:r w:rsidRPr="008D0983">
        <w:rPr>
          <w:rFonts w:ascii="Times New Roman" w:eastAsia="Times New Roman" w:hAnsi="Times New Roman" w:cs="Times New Roman"/>
          <w:bCs/>
          <w:kern w:val="0"/>
          <w:sz w:val="24"/>
          <w:szCs w:val="20"/>
          <w:lang w:eastAsia="ar-SA"/>
          <w14:ligatures w14:val="none"/>
        </w:rPr>
        <w:t xml:space="preserve"> 1 priedas. Malkinės medienos techninė specifikacija.</w:t>
      </w:r>
    </w:p>
    <w:p w14:paraId="61086EF8" w14:textId="77777777" w:rsidR="008D0983" w:rsidRPr="008D0983" w:rsidRDefault="008D0983" w:rsidP="008D0983">
      <w:pPr>
        <w:tabs>
          <w:tab w:val="left" w:pos="1260"/>
        </w:tabs>
        <w:spacing w:after="0" w:line="240" w:lineRule="auto"/>
        <w:ind w:firstLine="1134"/>
        <w:jc w:val="both"/>
        <w:rPr>
          <w:rFonts w:ascii="Times New Roman" w:eastAsia="Times New Roman" w:hAnsi="Times New Roman" w:cs="Times New Roman"/>
          <w:bCs/>
          <w:kern w:val="0"/>
          <w:sz w:val="24"/>
          <w:szCs w:val="20"/>
          <w:lang w:eastAsia="ar-SA"/>
          <w14:ligatures w14:val="none"/>
        </w:rPr>
      </w:pPr>
      <w:r w:rsidRPr="008D0983">
        <w:rPr>
          <w:rFonts w:ascii="Times New Roman" w:eastAsia="Times New Roman" w:hAnsi="Times New Roman" w:cs="Times New Roman"/>
          <w:bCs/>
          <w:kern w:val="0"/>
          <w:sz w:val="24"/>
          <w:szCs w:val="20"/>
          <w:lang w:eastAsia="ar-SA"/>
          <w14:ligatures w14:val="none"/>
        </w:rPr>
        <w:t xml:space="preserve"> 2 priedas. Tiekėjo pasiūlymas.</w:t>
      </w:r>
    </w:p>
    <w:p w14:paraId="1B95FAC2" w14:textId="77777777" w:rsidR="008D0983" w:rsidRPr="008D0983" w:rsidRDefault="008D0983" w:rsidP="008D0983">
      <w:pPr>
        <w:tabs>
          <w:tab w:val="left" w:pos="1260"/>
        </w:tabs>
        <w:spacing w:after="0" w:line="240" w:lineRule="auto"/>
        <w:ind w:firstLine="1134"/>
        <w:jc w:val="both"/>
        <w:rPr>
          <w:rFonts w:ascii="Times New Roman" w:eastAsia="Times New Roman" w:hAnsi="Times New Roman" w:cs="Times New Roman"/>
          <w:bCs/>
          <w:kern w:val="0"/>
          <w:sz w:val="24"/>
          <w:szCs w:val="20"/>
          <w:lang w:eastAsia="ar-SA"/>
          <w14:ligatures w14:val="none"/>
        </w:rPr>
      </w:pPr>
    </w:p>
    <w:p w14:paraId="63C1B612" w14:textId="77777777" w:rsidR="008D0983" w:rsidRPr="008D0983" w:rsidRDefault="008D0983" w:rsidP="008D0983">
      <w:pPr>
        <w:tabs>
          <w:tab w:val="left" w:pos="720"/>
        </w:tabs>
        <w:suppressAutoHyphens/>
        <w:spacing w:before="120" w:after="0" w:line="240" w:lineRule="auto"/>
        <w:jc w:val="both"/>
        <w:rPr>
          <w:rFonts w:ascii="Times New Roman" w:eastAsia="Times New Roman" w:hAnsi="Times New Roman" w:cs="Times New Roman"/>
          <w:kern w:val="0"/>
          <w:sz w:val="24"/>
          <w:szCs w:val="20"/>
          <w:lang w:eastAsia="ar-SA"/>
          <w14:ligatures w14:val="none"/>
        </w:rPr>
      </w:pPr>
    </w:p>
    <w:p w14:paraId="1972C953" w14:textId="77777777" w:rsidR="008D0983" w:rsidRPr="008D0983" w:rsidRDefault="008D0983" w:rsidP="008D0983">
      <w:pPr>
        <w:tabs>
          <w:tab w:val="left" w:pos="720"/>
        </w:tabs>
        <w:suppressAutoHyphens/>
        <w:spacing w:before="120" w:after="0" w:line="240" w:lineRule="auto"/>
        <w:jc w:val="both"/>
        <w:rPr>
          <w:rFonts w:ascii="Times New Roman" w:eastAsia="Times New Roman" w:hAnsi="Times New Roman" w:cs="Times New Roman"/>
          <w:kern w:val="0"/>
          <w:sz w:val="24"/>
          <w:szCs w:val="20"/>
          <w:lang w:eastAsia="ar-SA"/>
          <w14:ligatures w14:val="none"/>
        </w:rPr>
      </w:pPr>
    </w:p>
    <w:p w14:paraId="63A2477F" w14:textId="77777777" w:rsidR="008D0983" w:rsidRPr="008D0983" w:rsidRDefault="008D0983" w:rsidP="008D0983">
      <w:pPr>
        <w:tabs>
          <w:tab w:val="left" w:pos="720"/>
        </w:tabs>
        <w:suppressAutoHyphens/>
        <w:spacing w:after="0" w:line="240" w:lineRule="auto"/>
        <w:ind w:firstLine="720"/>
        <w:jc w:val="center"/>
        <w:rPr>
          <w:rFonts w:ascii="Times New Roman" w:eastAsia="Times New Roman" w:hAnsi="Times New Roman" w:cs="Times New Roman"/>
          <w:b/>
          <w:kern w:val="0"/>
          <w:sz w:val="24"/>
          <w:szCs w:val="24"/>
          <w:lang w:eastAsia="ar-SA"/>
          <w14:ligatures w14:val="none"/>
        </w:rPr>
      </w:pPr>
      <w:r w:rsidRPr="008D0983">
        <w:rPr>
          <w:rFonts w:ascii="Times New Roman" w:eastAsia="Times New Roman" w:hAnsi="Times New Roman" w:cs="Times New Roman"/>
          <w:b/>
          <w:kern w:val="0"/>
          <w:sz w:val="24"/>
          <w:szCs w:val="24"/>
          <w:lang w:eastAsia="ar-SA"/>
          <w14:ligatures w14:val="none"/>
        </w:rPr>
        <w:t>10. ŠALIŲ ATSTOVŲ PARAŠAI IR  ŠALIŲ ANSPAUDAI:</w:t>
      </w:r>
    </w:p>
    <w:p w14:paraId="639DC4E0" w14:textId="77777777" w:rsidR="008D0983" w:rsidRPr="008D0983" w:rsidRDefault="008D0983" w:rsidP="008D0983">
      <w:pPr>
        <w:suppressAutoHyphens/>
        <w:spacing w:after="0" w:line="240" w:lineRule="auto"/>
        <w:ind w:left="1658" w:firstLine="720"/>
        <w:jc w:val="both"/>
        <w:rPr>
          <w:rFonts w:ascii="Times New Roman" w:eastAsia="Times New Roman" w:hAnsi="Times New Roman" w:cs="Times New Roman"/>
          <w:b/>
          <w:kern w:val="0"/>
          <w:sz w:val="24"/>
          <w:szCs w:val="24"/>
          <w:lang w:eastAsia="ar-SA"/>
          <w14:ligatures w14:val="none"/>
        </w:rPr>
      </w:pPr>
    </w:p>
    <w:tbl>
      <w:tblPr>
        <w:tblW w:w="0" w:type="auto"/>
        <w:tblInd w:w="426" w:type="dxa"/>
        <w:tblLook w:val="00A0" w:firstRow="1" w:lastRow="0" w:firstColumn="1" w:lastColumn="0" w:noHBand="0" w:noVBand="0"/>
      </w:tblPr>
      <w:tblGrid>
        <w:gridCol w:w="4427"/>
        <w:gridCol w:w="4173"/>
      </w:tblGrid>
      <w:tr w:rsidR="008D0983" w:rsidRPr="008D0983" w14:paraId="35C2691A" w14:textId="77777777" w:rsidTr="006E2E99">
        <w:tc>
          <w:tcPr>
            <w:tcW w:w="5125" w:type="dxa"/>
          </w:tcPr>
          <w:p w14:paraId="3696BB3D" w14:textId="77777777" w:rsidR="008D0983" w:rsidRPr="008D0983" w:rsidRDefault="008D0983" w:rsidP="008D0983">
            <w:pPr>
              <w:tabs>
                <w:tab w:val="left" w:pos="720"/>
              </w:tabs>
              <w:suppressAutoHyphens/>
              <w:spacing w:after="0" w:line="256" w:lineRule="auto"/>
              <w:ind w:firstLine="204"/>
              <w:jc w:val="both"/>
              <w:rPr>
                <w:rFonts w:ascii="Times New Roman" w:eastAsia="Times New Roman" w:hAnsi="Times New Roman" w:cs="Times New Roman"/>
                <w:b/>
                <w:sz w:val="24"/>
                <w:szCs w:val="24"/>
                <w:lang w:eastAsia="ar-SA"/>
              </w:rPr>
            </w:pPr>
            <w:r w:rsidRPr="008D0983">
              <w:rPr>
                <w:rFonts w:ascii="Times New Roman" w:eastAsia="Times New Roman" w:hAnsi="Times New Roman" w:cs="Times New Roman"/>
                <w:b/>
                <w:sz w:val="24"/>
                <w:szCs w:val="24"/>
                <w:lang w:eastAsia="ar-SA"/>
              </w:rPr>
              <w:t>PIRKĖJAS</w:t>
            </w:r>
          </w:p>
          <w:p w14:paraId="4F99E249" w14:textId="77777777" w:rsidR="008D0983" w:rsidRPr="008D0983" w:rsidRDefault="008D0983" w:rsidP="008D0983">
            <w:pPr>
              <w:tabs>
                <w:tab w:val="left" w:pos="720"/>
              </w:tabs>
              <w:suppressAutoHyphens/>
              <w:spacing w:after="0" w:line="256" w:lineRule="auto"/>
              <w:ind w:firstLine="204"/>
              <w:jc w:val="both"/>
              <w:rPr>
                <w:rFonts w:ascii="Times New Roman" w:eastAsia="Times New Roman" w:hAnsi="Times New Roman" w:cs="Times New Roman"/>
                <w:b/>
                <w:sz w:val="24"/>
                <w:szCs w:val="24"/>
                <w:lang w:eastAsia="ar-SA"/>
              </w:rPr>
            </w:pPr>
          </w:p>
          <w:p w14:paraId="5D8ADD2A" w14:textId="77777777" w:rsidR="008D0983" w:rsidRPr="008D0983" w:rsidRDefault="008D0983" w:rsidP="008D0983">
            <w:pPr>
              <w:tabs>
                <w:tab w:val="left" w:pos="720"/>
              </w:tabs>
              <w:suppressAutoHyphens/>
              <w:spacing w:after="0" w:line="256" w:lineRule="auto"/>
              <w:ind w:firstLine="204"/>
              <w:jc w:val="both"/>
              <w:rPr>
                <w:rFonts w:ascii="Times New Roman" w:eastAsia="Times New Roman" w:hAnsi="Times New Roman" w:cs="Times New Roman"/>
                <w:b/>
                <w:sz w:val="24"/>
                <w:szCs w:val="24"/>
                <w:lang w:eastAsia="ar-SA"/>
              </w:rPr>
            </w:pPr>
            <w:r w:rsidRPr="008D0983">
              <w:rPr>
                <w:rFonts w:ascii="Times New Roman" w:eastAsia="Times New Roman" w:hAnsi="Times New Roman" w:cs="Times New Roman"/>
                <w:color w:val="000000"/>
                <w:sz w:val="23"/>
                <w:szCs w:val="23"/>
                <w:shd w:val="clear" w:color="auto" w:fill="FFFFFF"/>
                <w:lang w:eastAsia="ar-SA"/>
              </w:rPr>
              <w:t>UAB „Varėnos šiluma“</w:t>
            </w:r>
          </w:p>
          <w:p w14:paraId="33537B83" w14:textId="77777777" w:rsidR="008D0983" w:rsidRPr="008D0983" w:rsidRDefault="008D0983" w:rsidP="008D0983">
            <w:pPr>
              <w:widowControl w:val="0"/>
              <w:spacing w:after="0" w:line="274" w:lineRule="exact"/>
              <w:ind w:firstLine="204"/>
              <w:rPr>
                <w:rFonts w:ascii="Times New Roman" w:eastAsia="Times New Roman" w:hAnsi="Times New Roman" w:cs="Times New Roman"/>
                <w:color w:val="000000"/>
                <w:sz w:val="23"/>
                <w:szCs w:val="23"/>
                <w:shd w:val="clear" w:color="auto" w:fill="FFFFFF"/>
                <w:lang w:eastAsia="lt-LT"/>
              </w:rPr>
            </w:pPr>
            <w:r w:rsidRPr="008D0983">
              <w:rPr>
                <w:rFonts w:ascii="Times New Roman" w:eastAsia="Times New Roman" w:hAnsi="Times New Roman" w:cs="Times New Roman"/>
                <w:color w:val="000000"/>
                <w:sz w:val="23"/>
                <w:szCs w:val="23"/>
                <w:shd w:val="clear" w:color="auto" w:fill="FFFFFF"/>
                <w:lang w:eastAsia="lt-LT"/>
              </w:rPr>
              <w:t>Įmonės kodas: 184827583</w:t>
            </w:r>
          </w:p>
          <w:p w14:paraId="24B60F9B" w14:textId="77777777" w:rsidR="008D0983" w:rsidRPr="008D0983" w:rsidRDefault="008D0983" w:rsidP="008D0983">
            <w:pPr>
              <w:widowControl w:val="0"/>
              <w:spacing w:after="0" w:line="274" w:lineRule="exact"/>
              <w:ind w:firstLine="204"/>
              <w:rPr>
                <w:rFonts w:ascii="Times New Roman" w:eastAsia="Times New Roman" w:hAnsi="Times New Roman" w:cs="Times New Roman"/>
                <w:color w:val="000000"/>
                <w:sz w:val="23"/>
                <w:szCs w:val="23"/>
                <w:shd w:val="clear" w:color="auto" w:fill="FFFFFF"/>
                <w:lang w:eastAsia="lt-LT"/>
              </w:rPr>
            </w:pPr>
            <w:r w:rsidRPr="008D0983">
              <w:rPr>
                <w:rFonts w:ascii="Times New Roman" w:eastAsia="Times New Roman" w:hAnsi="Times New Roman" w:cs="Times New Roman"/>
                <w:color w:val="000000"/>
                <w:sz w:val="23"/>
                <w:szCs w:val="23"/>
                <w:shd w:val="clear" w:color="auto" w:fill="FFFFFF"/>
                <w:lang w:eastAsia="lt-LT"/>
              </w:rPr>
              <w:t>PVM mokėtojo kodas: LT848275811</w:t>
            </w:r>
          </w:p>
          <w:p w14:paraId="77817DEE" w14:textId="77777777" w:rsidR="008D0983" w:rsidRPr="008D0983" w:rsidRDefault="008D0983" w:rsidP="008D0983">
            <w:pPr>
              <w:widowControl w:val="0"/>
              <w:spacing w:after="0" w:line="274" w:lineRule="exact"/>
              <w:ind w:firstLine="204"/>
              <w:rPr>
                <w:rFonts w:ascii="Times New Roman" w:eastAsia="Times New Roman" w:hAnsi="Times New Roman" w:cs="Times New Roman"/>
                <w:sz w:val="23"/>
                <w:szCs w:val="23"/>
                <w:lang w:eastAsia="lt-LT"/>
              </w:rPr>
            </w:pPr>
            <w:r w:rsidRPr="008D0983">
              <w:rPr>
                <w:rFonts w:ascii="Times New Roman" w:eastAsia="Times New Roman" w:hAnsi="Times New Roman" w:cs="Times New Roman"/>
                <w:color w:val="000000"/>
                <w:sz w:val="23"/>
                <w:szCs w:val="23"/>
                <w:shd w:val="clear" w:color="auto" w:fill="FFFFFF"/>
                <w:lang w:eastAsia="lt-LT"/>
              </w:rPr>
              <w:t>Basanavičiaus g. 56, LT-65210 Varėna</w:t>
            </w:r>
          </w:p>
          <w:p w14:paraId="3DC8FE62" w14:textId="77777777" w:rsidR="008D0983" w:rsidRPr="008D0983" w:rsidRDefault="008D0983" w:rsidP="008D0983">
            <w:pPr>
              <w:widowControl w:val="0"/>
              <w:spacing w:after="0" w:line="274" w:lineRule="exact"/>
              <w:ind w:firstLine="204"/>
              <w:rPr>
                <w:rFonts w:ascii="Times New Roman" w:eastAsia="Times New Roman" w:hAnsi="Times New Roman" w:cs="Times New Roman"/>
                <w:color w:val="000000"/>
                <w:sz w:val="23"/>
                <w:szCs w:val="23"/>
                <w:shd w:val="clear" w:color="auto" w:fill="FFFFFF"/>
                <w:lang w:eastAsia="lt-LT"/>
              </w:rPr>
            </w:pPr>
            <w:r w:rsidRPr="008D0983">
              <w:rPr>
                <w:rFonts w:ascii="Times New Roman" w:eastAsia="Times New Roman" w:hAnsi="Times New Roman" w:cs="Times New Roman"/>
                <w:color w:val="000000"/>
                <w:sz w:val="23"/>
                <w:szCs w:val="23"/>
                <w:shd w:val="clear" w:color="auto" w:fill="FFFFFF"/>
                <w:lang w:eastAsia="lt-LT"/>
              </w:rPr>
              <w:t xml:space="preserve">Tel. (8 310)3 10 31 </w:t>
            </w:r>
          </w:p>
          <w:p w14:paraId="62D3D73B" w14:textId="77777777" w:rsidR="008D0983" w:rsidRPr="008D0983" w:rsidRDefault="008D0983" w:rsidP="008D0983">
            <w:pPr>
              <w:widowControl w:val="0"/>
              <w:spacing w:after="0" w:line="274" w:lineRule="exact"/>
              <w:ind w:firstLine="204"/>
              <w:rPr>
                <w:rFonts w:ascii="Times New Roman" w:eastAsia="Times New Roman" w:hAnsi="Times New Roman" w:cs="Times New Roman"/>
                <w:color w:val="000000"/>
                <w:sz w:val="23"/>
                <w:szCs w:val="23"/>
                <w:shd w:val="clear" w:color="auto" w:fill="FFFFFF"/>
                <w:lang w:eastAsia="lt-LT"/>
              </w:rPr>
            </w:pPr>
            <w:proofErr w:type="spellStart"/>
            <w:r w:rsidRPr="008D0983">
              <w:rPr>
                <w:rFonts w:ascii="Times New Roman" w:eastAsia="Times New Roman" w:hAnsi="Times New Roman" w:cs="Times New Roman"/>
                <w:color w:val="000000"/>
                <w:sz w:val="23"/>
                <w:szCs w:val="23"/>
                <w:shd w:val="clear" w:color="auto" w:fill="FFFFFF"/>
                <w:lang w:eastAsia="lt-LT"/>
              </w:rPr>
              <w:t>a.s</w:t>
            </w:r>
            <w:proofErr w:type="spellEnd"/>
            <w:r w:rsidRPr="008D0983">
              <w:rPr>
                <w:rFonts w:ascii="Times New Roman" w:eastAsia="Times New Roman" w:hAnsi="Times New Roman" w:cs="Times New Roman"/>
                <w:color w:val="000000"/>
                <w:sz w:val="23"/>
                <w:szCs w:val="23"/>
                <w:shd w:val="clear" w:color="auto" w:fill="FFFFFF"/>
                <w:lang w:eastAsia="lt-LT"/>
              </w:rPr>
              <w:t>. LT724010041000070250</w:t>
            </w:r>
          </w:p>
          <w:p w14:paraId="73F4E645" w14:textId="77777777" w:rsidR="008D0983" w:rsidRPr="008D0983" w:rsidRDefault="008D0983" w:rsidP="008D0983">
            <w:pPr>
              <w:widowControl w:val="0"/>
              <w:spacing w:after="0" w:line="274" w:lineRule="exact"/>
              <w:ind w:firstLine="204"/>
              <w:rPr>
                <w:rFonts w:ascii="Times New Roman" w:eastAsia="Times New Roman" w:hAnsi="Times New Roman" w:cs="Times New Roman"/>
                <w:color w:val="000000"/>
                <w:sz w:val="23"/>
                <w:szCs w:val="23"/>
                <w:shd w:val="clear" w:color="auto" w:fill="FFFFFF"/>
                <w:lang w:eastAsia="lt-LT"/>
              </w:rPr>
            </w:pPr>
            <w:r w:rsidRPr="008D0983">
              <w:rPr>
                <w:rFonts w:ascii="Times New Roman" w:eastAsia="Times New Roman" w:hAnsi="Times New Roman" w:cs="Times New Roman"/>
                <w:color w:val="000000"/>
                <w:sz w:val="23"/>
                <w:szCs w:val="23"/>
                <w:shd w:val="clear" w:color="auto" w:fill="FFFFFF"/>
                <w:lang w:eastAsia="lt-LT"/>
              </w:rPr>
              <w:t>Bankas: AB bankas „</w:t>
            </w:r>
            <w:proofErr w:type="spellStart"/>
            <w:r w:rsidRPr="008D0983">
              <w:rPr>
                <w:rFonts w:ascii="Times New Roman" w:eastAsia="Times New Roman" w:hAnsi="Times New Roman" w:cs="Times New Roman"/>
                <w:color w:val="000000"/>
                <w:sz w:val="23"/>
                <w:szCs w:val="23"/>
                <w:shd w:val="clear" w:color="auto" w:fill="FFFFFF"/>
                <w:lang w:eastAsia="lt-LT"/>
              </w:rPr>
              <w:t>Luminor</w:t>
            </w:r>
            <w:proofErr w:type="spellEnd"/>
            <w:r w:rsidRPr="008D0983">
              <w:rPr>
                <w:rFonts w:ascii="Times New Roman" w:eastAsia="Times New Roman" w:hAnsi="Times New Roman" w:cs="Times New Roman"/>
                <w:color w:val="000000"/>
                <w:sz w:val="23"/>
                <w:szCs w:val="23"/>
                <w:shd w:val="clear" w:color="auto" w:fill="FFFFFF"/>
                <w:lang w:eastAsia="lt-LT"/>
              </w:rPr>
              <w:t xml:space="preserve">“ </w:t>
            </w:r>
          </w:p>
          <w:p w14:paraId="1532DE3A" w14:textId="77777777" w:rsidR="008D0983" w:rsidRPr="008D0983" w:rsidRDefault="008D0983" w:rsidP="008D0983">
            <w:pPr>
              <w:widowControl w:val="0"/>
              <w:spacing w:after="0" w:line="274" w:lineRule="exact"/>
              <w:ind w:firstLine="204"/>
              <w:rPr>
                <w:rFonts w:ascii="Times New Roman" w:eastAsia="Times New Roman" w:hAnsi="Times New Roman" w:cs="Times New Roman"/>
                <w:color w:val="000000"/>
                <w:sz w:val="23"/>
                <w:szCs w:val="23"/>
                <w:shd w:val="clear" w:color="auto" w:fill="FFFFFF"/>
                <w:lang w:eastAsia="lt-LT"/>
              </w:rPr>
            </w:pPr>
            <w:r w:rsidRPr="008D0983">
              <w:rPr>
                <w:rFonts w:ascii="Times New Roman" w:eastAsia="Times New Roman" w:hAnsi="Times New Roman" w:cs="Times New Roman"/>
                <w:color w:val="000000"/>
                <w:sz w:val="23"/>
                <w:szCs w:val="23"/>
                <w:shd w:val="clear" w:color="auto" w:fill="FFFFFF"/>
                <w:lang w:eastAsia="lt-LT"/>
              </w:rPr>
              <w:t>Banko kodas: 40100</w:t>
            </w:r>
          </w:p>
          <w:p w14:paraId="5B8425F8" w14:textId="77777777" w:rsidR="008D0983" w:rsidRPr="008D0983" w:rsidRDefault="008D0983" w:rsidP="008D0983">
            <w:pPr>
              <w:widowControl w:val="0"/>
              <w:spacing w:after="0" w:line="274" w:lineRule="exact"/>
              <w:ind w:firstLine="204"/>
              <w:rPr>
                <w:rFonts w:ascii="Times New Roman" w:eastAsia="Times New Roman" w:hAnsi="Times New Roman" w:cs="Times New Roman"/>
                <w:color w:val="000000"/>
                <w:sz w:val="23"/>
                <w:szCs w:val="23"/>
                <w:shd w:val="clear" w:color="auto" w:fill="FFFFFF"/>
                <w:lang w:eastAsia="lt-LT"/>
              </w:rPr>
            </w:pPr>
          </w:p>
          <w:p w14:paraId="77B17F32" w14:textId="77777777" w:rsidR="008D0983" w:rsidRPr="008D0983" w:rsidRDefault="008D0983" w:rsidP="008D0983">
            <w:pPr>
              <w:widowControl w:val="0"/>
              <w:spacing w:after="0" w:line="274" w:lineRule="exact"/>
              <w:ind w:firstLine="204"/>
              <w:rPr>
                <w:rFonts w:ascii="Times New Roman" w:eastAsia="Times New Roman" w:hAnsi="Times New Roman" w:cs="Times New Roman"/>
                <w:color w:val="000000"/>
                <w:sz w:val="23"/>
                <w:szCs w:val="23"/>
                <w:shd w:val="clear" w:color="auto" w:fill="FFFFFF"/>
                <w:lang w:eastAsia="lt-LT"/>
              </w:rPr>
            </w:pPr>
          </w:p>
          <w:p w14:paraId="6F6994C7" w14:textId="77777777" w:rsidR="008D0983" w:rsidRPr="008D0983" w:rsidRDefault="008D0983" w:rsidP="008D0983">
            <w:pPr>
              <w:widowControl w:val="0"/>
              <w:spacing w:after="0" w:line="274" w:lineRule="exact"/>
              <w:ind w:firstLine="204"/>
              <w:rPr>
                <w:rFonts w:ascii="Times New Roman" w:eastAsia="Times New Roman" w:hAnsi="Times New Roman" w:cs="Times New Roman"/>
                <w:sz w:val="23"/>
                <w:szCs w:val="23"/>
                <w:lang w:eastAsia="lt-LT"/>
              </w:rPr>
            </w:pPr>
            <w:r w:rsidRPr="008D0983">
              <w:rPr>
                <w:rFonts w:ascii="Times New Roman" w:eastAsia="Times New Roman" w:hAnsi="Times New Roman" w:cs="Times New Roman"/>
                <w:sz w:val="23"/>
                <w:szCs w:val="23"/>
                <w:lang w:eastAsia="lt-LT"/>
              </w:rPr>
              <w:t xml:space="preserve">Direktorius </w:t>
            </w:r>
          </w:p>
          <w:p w14:paraId="407D7A9F" w14:textId="77777777" w:rsidR="008D0983" w:rsidRPr="008D0983" w:rsidRDefault="008D0983" w:rsidP="008D0983">
            <w:pPr>
              <w:widowControl w:val="0"/>
              <w:spacing w:after="0" w:line="274" w:lineRule="exact"/>
              <w:ind w:firstLine="204"/>
              <w:rPr>
                <w:rFonts w:ascii="Times New Roman" w:eastAsia="Times New Roman" w:hAnsi="Times New Roman" w:cs="Times New Roman"/>
                <w:sz w:val="23"/>
                <w:szCs w:val="23"/>
                <w:lang w:eastAsia="lt-LT"/>
              </w:rPr>
            </w:pPr>
            <w:r w:rsidRPr="008D0983">
              <w:rPr>
                <w:rFonts w:ascii="Times New Roman" w:eastAsia="Times New Roman" w:hAnsi="Times New Roman" w:cs="Times New Roman"/>
                <w:sz w:val="23"/>
                <w:szCs w:val="23"/>
                <w:lang w:eastAsia="lt-LT"/>
              </w:rPr>
              <w:t xml:space="preserve">Jonas  </w:t>
            </w:r>
            <w:proofErr w:type="spellStart"/>
            <w:r w:rsidRPr="008D0983">
              <w:rPr>
                <w:rFonts w:ascii="Times New Roman" w:eastAsia="Times New Roman" w:hAnsi="Times New Roman" w:cs="Times New Roman"/>
                <w:sz w:val="23"/>
                <w:szCs w:val="23"/>
                <w:lang w:eastAsia="lt-LT"/>
              </w:rPr>
              <w:t>Endrikis</w:t>
            </w:r>
            <w:proofErr w:type="spellEnd"/>
          </w:p>
          <w:p w14:paraId="28D607FF" w14:textId="77777777" w:rsidR="008D0983" w:rsidRPr="008D0983" w:rsidRDefault="008D0983" w:rsidP="008D0983">
            <w:pPr>
              <w:tabs>
                <w:tab w:val="left" w:pos="993"/>
              </w:tabs>
              <w:suppressAutoHyphens/>
              <w:spacing w:before="120" w:after="0" w:line="256" w:lineRule="auto"/>
              <w:ind w:firstLine="204"/>
              <w:jc w:val="both"/>
              <w:rPr>
                <w:rFonts w:ascii="Times New Roman" w:eastAsia="Times New Roman" w:hAnsi="Times New Roman" w:cs="Times New Roman"/>
                <w:sz w:val="24"/>
                <w:szCs w:val="20"/>
                <w:lang w:eastAsia="ar-SA"/>
              </w:rPr>
            </w:pPr>
          </w:p>
          <w:p w14:paraId="35FD7A22" w14:textId="77777777" w:rsidR="008D0983" w:rsidRPr="008D0983" w:rsidRDefault="008D0983" w:rsidP="008D0983">
            <w:pPr>
              <w:tabs>
                <w:tab w:val="left" w:pos="993"/>
              </w:tabs>
              <w:suppressAutoHyphens/>
              <w:spacing w:before="120" w:after="0" w:line="256" w:lineRule="auto"/>
              <w:ind w:firstLine="204"/>
              <w:jc w:val="both"/>
              <w:rPr>
                <w:rFonts w:ascii="Times New Roman" w:eastAsia="Times New Roman" w:hAnsi="Times New Roman" w:cs="Times New Roman"/>
                <w:sz w:val="24"/>
                <w:szCs w:val="20"/>
                <w:lang w:eastAsia="ar-SA"/>
              </w:rPr>
            </w:pPr>
            <w:r w:rsidRPr="008D0983">
              <w:rPr>
                <w:rFonts w:ascii="Times New Roman" w:eastAsia="Times New Roman" w:hAnsi="Times New Roman" w:cs="Times New Roman"/>
                <w:sz w:val="24"/>
                <w:szCs w:val="20"/>
                <w:lang w:eastAsia="ar-SA"/>
              </w:rPr>
              <w:t>A.V.</w:t>
            </w:r>
          </w:p>
        </w:tc>
        <w:tc>
          <w:tcPr>
            <w:tcW w:w="5125" w:type="dxa"/>
          </w:tcPr>
          <w:p w14:paraId="5843428A" w14:textId="77777777" w:rsidR="008D0983" w:rsidRPr="008D0983" w:rsidRDefault="008D0983" w:rsidP="008D0983">
            <w:pPr>
              <w:tabs>
                <w:tab w:val="left" w:pos="720"/>
              </w:tabs>
              <w:suppressAutoHyphens/>
              <w:spacing w:after="0" w:line="256" w:lineRule="auto"/>
              <w:ind w:firstLine="204"/>
              <w:jc w:val="both"/>
              <w:rPr>
                <w:rFonts w:ascii="Times New Roman" w:eastAsia="Times New Roman" w:hAnsi="Times New Roman" w:cs="Times New Roman"/>
                <w:b/>
                <w:sz w:val="24"/>
                <w:szCs w:val="24"/>
                <w:lang w:eastAsia="ar-SA"/>
              </w:rPr>
            </w:pPr>
            <w:r w:rsidRPr="008D0983">
              <w:rPr>
                <w:rFonts w:ascii="Times New Roman" w:eastAsia="Times New Roman" w:hAnsi="Times New Roman" w:cs="Times New Roman"/>
                <w:b/>
                <w:sz w:val="24"/>
                <w:szCs w:val="24"/>
                <w:lang w:eastAsia="ar-SA"/>
              </w:rPr>
              <w:t>TIEKĖJAS</w:t>
            </w:r>
          </w:p>
          <w:p w14:paraId="275CA052" w14:textId="77777777" w:rsidR="008D0983" w:rsidRPr="008D0983" w:rsidRDefault="008D0983" w:rsidP="008D0983">
            <w:pPr>
              <w:tabs>
                <w:tab w:val="left" w:pos="720"/>
              </w:tabs>
              <w:suppressAutoHyphens/>
              <w:spacing w:after="0" w:line="256" w:lineRule="auto"/>
              <w:ind w:firstLine="204"/>
              <w:jc w:val="both"/>
              <w:rPr>
                <w:rFonts w:ascii="Times New Roman" w:eastAsia="Times New Roman" w:hAnsi="Times New Roman" w:cs="Times New Roman"/>
                <w:b/>
                <w:sz w:val="24"/>
                <w:szCs w:val="24"/>
                <w:lang w:eastAsia="ar-SA"/>
              </w:rPr>
            </w:pPr>
          </w:p>
          <w:p w14:paraId="277F2AC1" w14:textId="77777777" w:rsidR="008D0983" w:rsidRPr="008D0983" w:rsidRDefault="008D0983" w:rsidP="008D0983">
            <w:pPr>
              <w:widowControl w:val="0"/>
              <w:spacing w:after="0" w:line="274" w:lineRule="exact"/>
              <w:ind w:firstLine="204"/>
              <w:rPr>
                <w:rFonts w:ascii="Times New Roman" w:eastAsia="Times New Roman" w:hAnsi="Times New Roman" w:cs="Times New Roman"/>
                <w:color w:val="000000"/>
                <w:sz w:val="23"/>
                <w:szCs w:val="23"/>
                <w:shd w:val="clear" w:color="auto" w:fill="FFFFFF"/>
                <w:lang w:eastAsia="lt-LT"/>
              </w:rPr>
            </w:pPr>
          </w:p>
          <w:p w14:paraId="5497F418" w14:textId="77777777" w:rsidR="008D0983" w:rsidRPr="008D0983" w:rsidRDefault="008D0983" w:rsidP="008D0983">
            <w:pPr>
              <w:widowControl w:val="0"/>
              <w:spacing w:after="0" w:line="274" w:lineRule="exact"/>
              <w:ind w:firstLine="204"/>
              <w:rPr>
                <w:rFonts w:ascii="Times New Roman" w:eastAsia="Times New Roman" w:hAnsi="Times New Roman" w:cs="Times New Roman"/>
                <w:color w:val="000000"/>
                <w:sz w:val="23"/>
                <w:szCs w:val="23"/>
                <w:shd w:val="clear" w:color="auto" w:fill="FFFFFF"/>
                <w:lang w:eastAsia="lt-LT"/>
              </w:rPr>
            </w:pPr>
          </w:p>
          <w:p w14:paraId="647C2F95" w14:textId="77777777" w:rsidR="008D0983" w:rsidRPr="008D0983" w:rsidRDefault="008D0983" w:rsidP="008D0983">
            <w:pPr>
              <w:widowControl w:val="0"/>
              <w:spacing w:after="0" w:line="274" w:lineRule="exact"/>
              <w:ind w:firstLine="204"/>
              <w:rPr>
                <w:rFonts w:ascii="Times New Roman" w:eastAsia="Times New Roman" w:hAnsi="Times New Roman" w:cs="Times New Roman"/>
                <w:color w:val="000000"/>
                <w:sz w:val="23"/>
                <w:szCs w:val="23"/>
                <w:shd w:val="clear" w:color="auto" w:fill="FFFFFF"/>
                <w:lang w:eastAsia="lt-LT"/>
              </w:rPr>
            </w:pPr>
          </w:p>
          <w:p w14:paraId="0B3A526E" w14:textId="77777777" w:rsidR="008D0983" w:rsidRPr="008D0983" w:rsidRDefault="008D0983" w:rsidP="008D0983">
            <w:pPr>
              <w:widowControl w:val="0"/>
              <w:spacing w:after="0" w:line="274" w:lineRule="exact"/>
              <w:ind w:firstLine="204"/>
              <w:rPr>
                <w:rFonts w:ascii="Times New Roman" w:eastAsia="Times New Roman" w:hAnsi="Times New Roman" w:cs="Times New Roman"/>
                <w:color w:val="000000"/>
                <w:sz w:val="23"/>
                <w:szCs w:val="23"/>
                <w:shd w:val="clear" w:color="auto" w:fill="FFFFFF"/>
                <w:lang w:eastAsia="lt-LT"/>
              </w:rPr>
            </w:pPr>
          </w:p>
          <w:p w14:paraId="5778FDA2" w14:textId="77777777" w:rsidR="008D0983" w:rsidRPr="008D0983" w:rsidRDefault="008D0983" w:rsidP="008D0983">
            <w:pPr>
              <w:widowControl w:val="0"/>
              <w:spacing w:after="0" w:line="274" w:lineRule="exact"/>
              <w:ind w:firstLine="204"/>
              <w:rPr>
                <w:rFonts w:ascii="Times New Roman" w:eastAsia="Times New Roman" w:hAnsi="Times New Roman" w:cs="Times New Roman"/>
                <w:color w:val="000000"/>
                <w:sz w:val="23"/>
                <w:szCs w:val="23"/>
                <w:shd w:val="clear" w:color="auto" w:fill="FFFFFF"/>
                <w:lang w:eastAsia="lt-LT"/>
              </w:rPr>
            </w:pPr>
          </w:p>
          <w:p w14:paraId="57A7081E" w14:textId="77777777" w:rsidR="008D0983" w:rsidRPr="008D0983" w:rsidRDefault="008D0983" w:rsidP="008D0983">
            <w:pPr>
              <w:widowControl w:val="0"/>
              <w:spacing w:after="0" w:line="274" w:lineRule="exact"/>
              <w:ind w:firstLine="204"/>
              <w:rPr>
                <w:rFonts w:ascii="Times New Roman" w:eastAsia="Times New Roman" w:hAnsi="Times New Roman" w:cs="Times New Roman"/>
                <w:color w:val="000000"/>
                <w:sz w:val="23"/>
                <w:szCs w:val="23"/>
                <w:shd w:val="clear" w:color="auto" w:fill="FFFFFF"/>
                <w:lang w:eastAsia="lt-LT"/>
              </w:rPr>
            </w:pPr>
          </w:p>
          <w:p w14:paraId="3DEF3FB0" w14:textId="77777777" w:rsidR="008D0983" w:rsidRPr="008D0983" w:rsidRDefault="008D0983" w:rsidP="008D0983">
            <w:pPr>
              <w:widowControl w:val="0"/>
              <w:spacing w:after="0" w:line="274" w:lineRule="exact"/>
              <w:ind w:firstLine="204"/>
              <w:rPr>
                <w:rFonts w:ascii="Times New Roman" w:eastAsia="Times New Roman" w:hAnsi="Times New Roman" w:cs="Times New Roman"/>
                <w:color w:val="000000"/>
                <w:sz w:val="23"/>
                <w:szCs w:val="23"/>
                <w:shd w:val="clear" w:color="auto" w:fill="FFFFFF"/>
                <w:lang w:eastAsia="lt-LT"/>
              </w:rPr>
            </w:pPr>
          </w:p>
          <w:p w14:paraId="1E6B2625" w14:textId="77777777" w:rsidR="008D0983" w:rsidRPr="008D0983" w:rsidRDefault="008D0983" w:rsidP="008D0983">
            <w:pPr>
              <w:widowControl w:val="0"/>
              <w:spacing w:after="0" w:line="274" w:lineRule="exact"/>
              <w:ind w:firstLine="204"/>
              <w:rPr>
                <w:rFonts w:ascii="Times New Roman" w:eastAsia="Times New Roman" w:hAnsi="Times New Roman" w:cs="Times New Roman"/>
                <w:color w:val="000000"/>
                <w:sz w:val="23"/>
                <w:szCs w:val="23"/>
                <w:shd w:val="clear" w:color="auto" w:fill="FFFFFF"/>
                <w:lang w:eastAsia="lt-LT"/>
              </w:rPr>
            </w:pPr>
          </w:p>
          <w:p w14:paraId="0FA31FCD" w14:textId="77777777" w:rsidR="008D0983" w:rsidRPr="008D0983" w:rsidRDefault="008D0983" w:rsidP="008D0983">
            <w:pPr>
              <w:widowControl w:val="0"/>
              <w:spacing w:after="0" w:line="274" w:lineRule="exact"/>
              <w:ind w:firstLine="204"/>
              <w:rPr>
                <w:rFonts w:ascii="Times New Roman" w:eastAsia="Times New Roman" w:hAnsi="Times New Roman" w:cs="Times New Roman"/>
                <w:color w:val="000000"/>
                <w:sz w:val="23"/>
                <w:szCs w:val="23"/>
                <w:shd w:val="clear" w:color="auto" w:fill="FFFFFF"/>
                <w:lang w:eastAsia="lt-LT"/>
              </w:rPr>
            </w:pPr>
          </w:p>
          <w:p w14:paraId="0007C475" w14:textId="77777777" w:rsidR="008D0983" w:rsidRPr="008D0983" w:rsidRDefault="008D0983" w:rsidP="008D0983">
            <w:pPr>
              <w:widowControl w:val="0"/>
              <w:spacing w:after="0" w:line="274" w:lineRule="exact"/>
              <w:ind w:firstLine="204"/>
              <w:rPr>
                <w:rFonts w:ascii="Times New Roman" w:eastAsia="Times New Roman" w:hAnsi="Times New Roman" w:cs="Times New Roman"/>
                <w:color w:val="000000"/>
                <w:sz w:val="23"/>
                <w:szCs w:val="23"/>
                <w:shd w:val="clear" w:color="auto" w:fill="FFFFFF"/>
                <w:lang w:eastAsia="lt-LT"/>
              </w:rPr>
            </w:pPr>
          </w:p>
          <w:p w14:paraId="45086CD5" w14:textId="77777777" w:rsidR="008D0983" w:rsidRPr="008D0983" w:rsidRDefault="008D0983" w:rsidP="008D0983">
            <w:pPr>
              <w:widowControl w:val="0"/>
              <w:spacing w:after="0" w:line="274" w:lineRule="exact"/>
              <w:ind w:firstLine="204"/>
              <w:rPr>
                <w:rFonts w:ascii="Times New Roman" w:eastAsia="Times New Roman" w:hAnsi="Times New Roman" w:cs="Times New Roman"/>
                <w:color w:val="000000"/>
                <w:sz w:val="23"/>
                <w:szCs w:val="23"/>
                <w:shd w:val="clear" w:color="auto" w:fill="FFFFFF"/>
                <w:lang w:eastAsia="lt-LT"/>
              </w:rPr>
            </w:pPr>
          </w:p>
          <w:p w14:paraId="6F440749" w14:textId="77777777" w:rsidR="008D0983" w:rsidRPr="008D0983" w:rsidRDefault="008D0983" w:rsidP="008D0983">
            <w:pPr>
              <w:widowControl w:val="0"/>
              <w:spacing w:after="0" w:line="274" w:lineRule="exact"/>
              <w:ind w:firstLine="204"/>
              <w:rPr>
                <w:rFonts w:ascii="Times New Roman" w:eastAsia="Times New Roman" w:hAnsi="Times New Roman" w:cs="Times New Roman"/>
                <w:color w:val="000000"/>
                <w:sz w:val="23"/>
                <w:szCs w:val="23"/>
                <w:shd w:val="clear" w:color="auto" w:fill="FFFFFF"/>
                <w:lang w:eastAsia="lt-LT"/>
              </w:rPr>
            </w:pPr>
          </w:p>
          <w:p w14:paraId="1FD8762E" w14:textId="77777777" w:rsidR="008D0983" w:rsidRPr="008D0983" w:rsidRDefault="008D0983" w:rsidP="008D0983">
            <w:pPr>
              <w:widowControl w:val="0"/>
              <w:spacing w:after="0" w:line="274" w:lineRule="exact"/>
              <w:ind w:firstLine="204"/>
              <w:rPr>
                <w:rFonts w:ascii="Times New Roman" w:eastAsia="Times New Roman" w:hAnsi="Times New Roman" w:cs="Times New Roman"/>
                <w:color w:val="000000"/>
                <w:sz w:val="23"/>
                <w:szCs w:val="23"/>
                <w:shd w:val="clear" w:color="auto" w:fill="FFFFFF"/>
                <w:lang w:eastAsia="lt-LT"/>
              </w:rPr>
            </w:pPr>
          </w:p>
          <w:p w14:paraId="4E3A8386" w14:textId="77777777" w:rsidR="008D0983" w:rsidRPr="008D0983" w:rsidRDefault="008D0983" w:rsidP="008D0983">
            <w:pPr>
              <w:widowControl w:val="0"/>
              <w:spacing w:after="0" w:line="274" w:lineRule="exact"/>
              <w:ind w:firstLine="204"/>
              <w:rPr>
                <w:rFonts w:ascii="Times New Roman" w:eastAsia="Times New Roman" w:hAnsi="Times New Roman" w:cs="Times New Roman"/>
                <w:sz w:val="23"/>
                <w:szCs w:val="23"/>
                <w:lang w:eastAsia="lt-LT"/>
              </w:rPr>
            </w:pPr>
          </w:p>
          <w:p w14:paraId="35D48A17" w14:textId="77777777" w:rsidR="008D0983" w:rsidRPr="008D0983" w:rsidRDefault="008D0983" w:rsidP="008D0983">
            <w:pPr>
              <w:widowControl w:val="0"/>
              <w:spacing w:after="0" w:line="274" w:lineRule="exact"/>
              <w:rPr>
                <w:rFonts w:ascii="Times New Roman" w:eastAsia="Times New Roman" w:hAnsi="Times New Roman" w:cs="Times New Roman"/>
                <w:sz w:val="23"/>
                <w:szCs w:val="23"/>
                <w:lang w:eastAsia="lt-LT"/>
              </w:rPr>
            </w:pPr>
            <w:r w:rsidRPr="008D0983">
              <w:rPr>
                <w:rFonts w:ascii="Times New Roman" w:eastAsia="Times New Roman" w:hAnsi="Times New Roman" w:cs="Times New Roman"/>
                <w:sz w:val="23"/>
                <w:szCs w:val="23"/>
                <w:lang w:eastAsia="lt-LT"/>
              </w:rPr>
              <w:t>A.V.</w:t>
            </w:r>
          </w:p>
        </w:tc>
      </w:tr>
    </w:tbl>
    <w:p w14:paraId="7E46CEA0" w14:textId="77777777" w:rsidR="008D0983" w:rsidRPr="008D0983" w:rsidRDefault="008D0983" w:rsidP="008D0983">
      <w:pPr>
        <w:tabs>
          <w:tab w:val="left" w:pos="993"/>
        </w:tabs>
        <w:suppressAutoHyphens/>
        <w:spacing w:before="120" w:after="0" w:line="240" w:lineRule="auto"/>
        <w:jc w:val="both"/>
        <w:rPr>
          <w:rFonts w:ascii="Times New Roman" w:eastAsia="Times New Roman" w:hAnsi="Times New Roman" w:cs="Times New Roman"/>
          <w:kern w:val="0"/>
          <w:sz w:val="24"/>
          <w:szCs w:val="20"/>
          <w:lang w:eastAsia="ar-SA"/>
          <w14:ligatures w14:val="none"/>
        </w:rPr>
      </w:pPr>
    </w:p>
    <w:p w14:paraId="7D71DB90" w14:textId="77777777" w:rsidR="008D0983" w:rsidRPr="008D0983" w:rsidRDefault="008D0983" w:rsidP="008D0983">
      <w:pPr>
        <w:tabs>
          <w:tab w:val="left" w:pos="993"/>
        </w:tabs>
        <w:suppressAutoHyphens/>
        <w:spacing w:before="120" w:after="0" w:line="240" w:lineRule="auto"/>
        <w:jc w:val="both"/>
        <w:rPr>
          <w:rFonts w:ascii="Times New Roman" w:eastAsia="Times New Roman" w:hAnsi="Times New Roman" w:cs="Times New Roman"/>
          <w:kern w:val="0"/>
          <w:sz w:val="24"/>
          <w:szCs w:val="20"/>
          <w:lang w:eastAsia="ar-SA"/>
          <w14:ligatures w14:val="none"/>
        </w:rPr>
      </w:pPr>
    </w:p>
    <w:p w14:paraId="140124DE" w14:textId="77777777" w:rsidR="008D0983" w:rsidRPr="008D0983" w:rsidRDefault="008D0983" w:rsidP="008D0983">
      <w:pPr>
        <w:suppressAutoHyphens/>
        <w:spacing w:after="0" w:line="240" w:lineRule="auto"/>
        <w:ind w:firstLine="720"/>
        <w:jc w:val="both"/>
        <w:rPr>
          <w:rFonts w:ascii="Times New Roman" w:eastAsia="Times New Roman" w:hAnsi="Times New Roman" w:cs="Times New Roman"/>
          <w:kern w:val="0"/>
          <w:sz w:val="20"/>
          <w:szCs w:val="20"/>
          <w:lang w:eastAsia="ar-SA"/>
          <w14:ligatures w14:val="none"/>
        </w:rPr>
      </w:pPr>
    </w:p>
    <w:p w14:paraId="0AF00E60" w14:textId="77777777" w:rsidR="008D0983" w:rsidRPr="008D0983" w:rsidRDefault="008D0983" w:rsidP="008D0983">
      <w:pPr>
        <w:suppressAutoHyphens/>
        <w:spacing w:after="0" w:line="240" w:lineRule="auto"/>
        <w:ind w:firstLine="720"/>
        <w:jc w:val="both"/>
        <w:rPr>
          <w:rFonts w:ascii="Times New Roman" w:eastAsia="Times New Roman" w:hAnsi="Times New Roman" w:cs="Times New Roman"/>
          <w:kern w:val="0"/>
          <w:sz w:val="20"/>
          <w:szCs w:val="20"/>
          <w:lang w:eastAsia="ar-SA"/>
          <w14:ligatures w14:val="none"/>
        </w:rPr>
      </w:pPr>
    </w:p>
    <w:p w14:paraId="3664356B" w14:textId="77777777" w:rsidR="008D0983" w:rsidRPr="008D0983" w:rsidRDefault="008D0983" w:rsidP="008D0983">
      <w:pPr>
        <w:suppressAutoHyphens/>
        <w:spacing w:after="0" w:line="240" w:lineRule="auto"/>
        <w:rPr>
          <w:rFonts w:ascii="Times New Roman" w:eastAsia="Times New Roman" w:hAnsi="Times New Roman" w:cs="Times New Roman"/>
          <w:kern w:val="0"/>
          <w:sz w:val="20"/>
          <w:szCs w:val="20"/>
          <w:lang w:val="ru-RU" w:eastAsia="ar-SA"/>
          <w14:ligatures w14:val="none"/>
        </w:rPr>
      </w:pPr>
    </w:p>
    <w:p w14:paraId="3D621AB8" w14:textId="77777777" w:rsidR="008D0983" w:rsidRPr="008D0983" w:rsidRDefault="008D0983" w:rsidP="008D0983">
      <w:pPr>
        <w:suppressAutoHyphens/>
        <w:spacing w:after="0" w:line="240" w:lineRule="auto"/>
        <w:rPr>
          <w:rFonts w:ascii="Times New Roman" w:eastAsia="Times New Roman" w:hAnsi="Times New Roman" w:cs="Times New Roman"/>
          <w:kern w:val="0"/>
          <w:sz w:val="20"/>
          <w:szCs w:val="20"/>
          <w:lang w:val="ru-RU" w:eastAsia="ar-SA"/>
          <w14:ligatures w14:val="none"/>
        </w:rPr>
      </w:pPr>
    </w:p>
    <w:p w14:paraId="2295D4CC" w14:textId="77777777" w:rsidR="002A6F04" w:rsidRDefault="002A6F04"/>
    <w:sectPr w:rsidR="002A6F04">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46B56"/>
    <w:multiLevelType w:val="multilevel"/>
    <w:tmpl w:val="068C9824"/>
    <w:lvl w:ilvl="0">
      <w:start w:val="3"/>
      <w:numFmt w:val="decimal"/>
      <w:lvlText w:val="%1"/>
      <w:lvlJc w:val="left"/>
      <w:pPr>
        <w:tabs>
          <w:tab w:val="num" w:pos="360"/>
        </w:tabs>
        <w:ind w:left="360" w:hanging="360"/>
      </w:pPr>
      <w:rPr>
        <w:rFonts w:cs="Times New Roman"/>
        <w:b w:val="0"/>
      </w:rPr>
    </w:lvl>
    <w:lvl w:ilvl="1">
      <w:start w:val="1"/>
      <w:numFmt w:val="decimal"/>
      <w:lvlText w:val="%1.%2"/>
      <w:lvlJc w:val="left"/>
      <w:pPr>
        <w:tabs>
          <w:tab w:val="num" w:pos="720"/>
        </w:tabs>
        <w:ind w:left="720" w:hanging="360"/>
      </w:pPr>
      <w:rPr>
        <w:rFonts w:cs="Times New Roman"/>
        <w:b w:val="0"/>
      </w:rPr>
    </w:lvl>
    <w:lvl w:ilvl="2">
      <w:start w:val="1"/>
      <w:numFmt w:val="decimal"/>
      <w:lvlText w:val="%1.%2.%3"/>
      <w:lvlJc w:val="left"/>
      <w:pPr>
        <w:tabs>
          <w:tab w:val="num" w:pos="1440"/>
        </w:tabs>
        <w:ind w:left="1440" w:hanging="720"/>
      </w:pPr>
      <w:rPr>
        <w:rFonts w:cs="Times New Roman"/>
        <w:b w:val="0"/>
      </w:rPr>
    </w:lvl>
    <w:lvl w:ilvl="3">
      <w:start w:val="1"/>
      <w:numFmt w:val="decimal"/>
      <w:lvlText w:val="%1.%2.%3.%4"/>
      <w:lvlJc w:val="left"/>
      <w:pPr>
        <w:tabs>
          <w:tab w:val="num" w:pos="1800"/>
        </w:tabs>
        <w:ind w:left="1800" w:hanging="720"/>
      </w:pPr>
      <w:rPr>
        <w:rFonts w:cs="Times New Roman"/>
        <w:b w:val="0"/>
      </w:rPr>
    </w:lvl>
    <w:lvl w:ilvl="4">
      <w:start w:val="1"/>
      <w:numFmt w:val="decimal"/>
      <w:lvlText w:val="%1.%2.%3.%4.%5"/>
      <w:lvlJc w:val="left"/>
      <w:pPr>
        <w:tabs>
          <w:tab w:val="num" w:pos="2520"/>
        </w:tabs>
        <w:ind w:left="2520" w:hanging="1080"/>
      </w:pPr>
      <w:rPr>
        <w:rFonts w:cs="Times New Roman"/>
        <w:b w:val="0"/>
      </w:rPr>
    </w:lvl>
    <w:lvl w:ilvl="5">
      <w:start w:val="1"/>
      <w:numFmt w:val="decimal"/>
      <w:lvlText w:val="%1.%2.%3.%4.%5.%6"/>
      <w:lvlJc w:val="left"/>
      <w:pPr>
        <w:tabs>
          <w:tab w:val="num" w:pos="2880"/>
        </w:tabs>
        <w:ind w:left="2880" w:hanging="1080"/>
      </w:pPr>
      <w:rPr>
        <w:rFonts w:cs="Times New Roman"/>
        <w:b w:val="0"/>
      </w:rPr>
    </w:lvl>
    <w:lvl w:ilvl="6">
      <w:start w:val="1"/>
      <w:numFmt w:val="decimal"/>
      <w:lvlText w:val="%1.%2.%3.%4.%5.%6.%7"/>
      <w:lvlJc w:val="left"/>
      <w:pPr>
        <w:tabs>
          <w:tab w:val="num" w:pos="3600"/>
        </w:tabs>
        <w:ind w:left="3600" w:hanging="1440"/>
      </w:pPr>
      <w:rPr>
        <w:rFonts w:cs="Times New Roman"/>
        <w:b w:val="0"/>
      </w:rPr>
    </w:lvl>
    <w:lvl w:ilvl="7">
      <w:start w:val="1"/>
      <w:numFmt w:val="decimal"/>
      <w:lvlText w:val="%1.%2.%3.%4.%5.%6.%7.%8"/>
      <w:lvlJc w:val="left"/>
      <w:pPr>
        <w:tabs>
          <w:tab w:val="num" w:pos="3960"/>
        </w:tabs>
        <w:ind w:left="3960" w:hanging="1440"/>
      </w:pPr>
      <w:rPr>
        <w:rFonts w:cs="Times New Roman"/>
        <w:b w:val="0"/>
      </w:rPr>
    </w:lvl>
    <w:lvl w:ilvl="8">
      <w:start w:val="1"/>
      <w:numFmt w:val="decimal"/>
      <w:lvlText w:val="%1.%2.%3.%4.%5.%6.%7.%8.%9"/>
      <w:lvlJc w:val="left"/>
      <w:pPr>
        <w:tabs>
          <w:tab w:val="num" w:pos="4680"/>
        </w:tabs>
        <w:ind w:left="4680" w:hanging="1800"/>
      </w:pPr>
      <w:rPr>
        <w:rFonts w:cs="Times New Roman"/>
        <w:b w:val="0"/>
      </w:rPr>
    </w:lvl>
  </w:abstractNum>
  <w:abstractNum w:abstractNumId="1" w15:restartNumberingAfterBreak="0">
    <w:nsid w:val="06627E14"/>
    <w:multiLevelType w:val="hybridMultilevel"/>
    <w:tmpl w:val="248C91C4"/>
    <w:lvl w:ilvl="0" w:tplc="CA303B58">
      <w:start w:val="1"/>
      <w:numFmt w:val="decimal"/>
      <w:lvlText w:val="6.2.%1."/>
      <w:lvlJc w:val="left"/>
      <w:pPr>
        <w:ind w:left="720" w:hanging="360"/>
      </w:pPr>
      <w:rPr>
        <w:rFonts w:ascii="Times New Roman" w:hAnsi="Times New Roman" w:cs="Times New Roman" w:hint="default"/>
      </w:rPr>
    </w:lvl>
    <w:lvl w:ilvl="1" w:tplc="04270019">
      <w:start w:val="1"/>
      <w:numFmt w:val="decimal"/>
      <w:lvlText w:val="%2."/>
      <w:lvlJc w:val="left"/>
      <w:pPr>
        <w:tabs>
          <w:tab w:val="num" w:pos="1440"/>
        </w:tabs>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decimal"/>
      <w:lvlText w:val="%5."/>
      <w:lvlJc w:val="left"/>
      <w:pPr>
        <w:tabs>
          <w:tab w:val="num" w:pos="3600"/>
        </w:tabs>
        <w:ind w:left="3600" w:hanging="360"/>
      </w:pPr>
      <w:rPr>
        <w:rFonts w:cs="Times New Roman"/>
      </w:rPr>
    </w:lvl>
    <w:lvl w:ilvl="5" w:tplc="0427001B">
      <w:start w:val="1"/>
      <w:numFmt w:val="decimal"/>
      <w:lvlText w:val="%6."/>
      <w:lvlJc w:val="left"/>
      <w:pPr>
        <w:tabs>
          <w:tab w:val="num" w:pos="4320"/>
        </w:tabs>
        <w:ind w:left="4320" w:hanging="36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decimal"/>
      <w:lvlText w:val="%8."/>
      <w:lvlJc w:val="left"/>
      <w:pPr>
        <w:tabs>
          <w:tab w:val="num" w:pos="5760"/>
        </w:tabs>
        <w:ind w:left="5760" w:hanging="360"/>
      </w:pPr>
      <w:rPr>
        <w:rFonts w:cs="Times New Roman"/>
      </w:rPr>
    </w:lvl>
    <w:lvl w:ilvl="8" w:tplc="0427001B">
      <w:start w:val="1"/>
      <w:numFmt w:val="decimal"/>
      <w:lvlText w:val="%9."/>
      <w:lvlJc w:val="left"/>
      <w:pPr>
        <w:tabs>
          <w:tab w:val="num" w:pos="6480"/>
        </w:tabs>
        <w:ind w:left="6480" w:hanging="360"/>
      </w:pPr>
      <w:rPr>
        <w:rFonts w:cs="Times New Roman"/>
      </w:rPr>
    </w:lvl>
  </w:abstractNum>
  <w:abstractNum w:abstractNumId="2" w15:restartNumberingAfterBreak="0">
    <w:nsid w:val="12AA2FB0"/>
    <w:multiLevelType w:val="multilevel"/>
    <w:tmpl w:val="5A76B810"/>
    <w:lvl w:ilvl="0">
      <w:start w:val="5"/>
      <w:numFmt w:val="decimal"/>
      <w:lvlText w:val="%1"/>
      <w:lvlJc w:val="left"/>
      <w:pPr>
        <w:ind w:left="360" w:hanging="360"/>
      </w:pPr>
    </w:lvl>
    <w:lvl w:ilvl="1">
      <w:start w:val="1"/>
      <w:numFmt w:val="decimal"/>
      <w:lvlText w:val="%1.%2"/>
      <w:lvlJc w:val="left"/>
      <w:pPr>
        <w:ind w:left="1080" w:hanging="360"/>
      </w:pPr>
    </w:lvl>
    <w:lvl w:ilvl="2">
      <w:start w:val="1"/>
      <w:numFmt w:val="decimalZero"/>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22166F6E"/>
    <w:multiLevelType w:val="multilevel"/>
    <w:tmpl w:val="64AA2CA0"/>
    <w:lvl w:ilvl="0">
      <w:start w:val="1"/>
      <w:numFmt w:val="decimal"/>
      <w:lvlText w:val="%1."/>
      <w:lvlJc w:val="left"/>
      <w:pPr>
        <w:ind w:left="2018" w:hanging="360"/>
      </w:pPr>
      <w:rPr>
        <w:rFonts w:cs="Times New Roman"/>
      </w:rPr>
    </w:lvl>
    <w:lvl w:ilvl="1">
      <w:start w:val="1"/>
      <w:numFmt w:val="decimal"/>
      <w:isLgl/>
      <w:lvlText w:val="%1.%2."/>
      <w:lvlJc w:val="left"/>
      <w:pPr>
        <w:ind w:left="2018" w:hanging="360"/>
      </w:pPr>
      <w:rPr>
        <w:rFonts w:cs="Times New Roman"/>
      </w:rPr>
    </w:lvl>
    <w:lvl w:ilvl="2">
      <w:start w:val="1"/>
      <w:numFmt w:val="decimal"/>
      <w:isLgl/>
      <w:lvlText w:val="%1.%2.%3."/>
      <w:lvlJc w:val="left"/>
      <w:pPr>
        <w:ind w:left="2378" w:hanging="720"/>
      </w:pPr>
      <w:rPr>
        <w:rFonts w:cs="Times New Roman"/>
      </w:rPr>
    </w:lvl>
    <w:lvl w:ilvl="3">
      <w:start w:val="1"/>
      <w:numFmt w:val="decimal"/>
      <w:isLgl/>
      <w:lvlText w:val="%1.%2.%3.%4."/>
      <w:lvlJc w:val="left"/>
      <w:pPr>
        <w:ind w:left="2378" w:hanging="720"/>
      </w:pPr>
      <w:rPr>
        <w:rFonts w:cs="Times New Roman"/>
      </w:rPr>
    </w:lvl>
    <w:lvl w:ilvl="4">
      <w:start w:val="1"/>
      <w:numFmt w:val="decimal"/>
      <w:isLgl/>
      <w:lvlText w:val="%1.%2.%3.%4.%5."/>
      <w:lvlJc w:val="left"/>
      <w:pPr>
        <w:ind w:left="2738" w:hanging="1080"/>
      </w:pPr>
      <w:rPr>
        <w:rFonts w:cs="Times New Roman"/>
      </w:rPr>
    </w:lvl>
    <w:lvl w:ilvl="5">
      <w:start w:val="1"/>
      <w:numFmt w:val="decimal"/>
      <w:isLgl/>
      <w:lvlText w:val="%1.%2.%3.%4.%5.%6."/>
      <w:lvlJc w:val="left"/>
      <w:pPr>
        <w:ind w:left="2738" w:hanging="1080"/>
      </w:pPr>
      <w:rPr>
        <w:rFonts w:cs="Times New Roman"/>
      </w:rPr>
    </w:lvl>
    <w:lvl w:ilvl="6">
      <w:start w:val="1"/>
      <w:numFmt w:val="decimal"/>
      <w:isLgl/>
      <w:lvlText w:val="%1.%2.%3.%4.%5.%6.%7."/>
      <w:lvlJc w:val="left"/>
      <w:pPr>
        <w:ind w:left="3098" w:hanging="1440"/>
      </w:pPr>
      <w:rPr>
        <w:rFonts w:cs="Times New Roman"/>
      </w:rPr>
    </w:lvl>
    <w:lvl w:ilvl="7">
      <w:start w:val="1"/>
      <w:numFmt w:val="decimal"/>
      <w:isLgl/>
      <w:lvlText w:val="%1.%2.%3.%4.%5.%6.%7.%8."/>
      <w:lvlJc w:val="left"/>
      <w:pPr>
        <w:ind w:left="3098" w:hanging="1440"/>
      </w:pPr>
      <w:rPr>
        <w:rFonts w:cs="Times New Roman"/>
      </w:rPr>
    </w:lvl>
    <w:lvl w:ilvl="8">
      <w:start w:val="1"/>
      <w:numFmt w:val="decimal"/>
      <w:isLgl/>
      <w:lvlText w:val="%1.%2.%3.%4.%5.%6.%7.%8.%9."/>
      <w:lvlJc w:val="left"/>
      <w:pPr>
        <w:ind w:left="3458" w:hanging="1800"/>
      </w:pPr>
      <w:rPr>
        <w:rFonts w:cs="Times New Roman"/>
      </w:rPr>
    </w:lvl>
  </w:abstractNum>
  <w:abstractNum w:abstractNumId="4" w15:restartNumberingAfterBreak="0">
    <w:nsid w:val="37480422"/>
    <w:multiLevelType w:val="multilevel"/>
    <w:tmpl w:val="628CECB2"/>
    <w:lvl w:ilvl="0">
      <w:start w:val="4"/>
      <w:numFmt w:val="decimal"/>
      <w:lvlText w:val="%1"/>
      <w:lvlJc w:val="left"/>
      <w:pPr>
        <w:tabs>
          <w:tab w:val="num" w:pos="1353"/>
        </w:tabs>
        <w:ind w:left="1353" w:hanging="360"/>
      </w:pPr>
      <w:rPr>
        <w:rFonts w:cs="Times New Roman"/>
      </w:rPr>
    </w:lvl>
    <w:lvl w:ilvl="1">
      <w:start w:val="1"/>
      <w:numFmt w:val="decimal"/>
      <w:lvlText w:val="%1.%2"/>
      <w:lvlJc w:val="left"/>
      <w:pPr>
        <w:tabs>
          <w:tab w:val="num" w:pos="786"/>
        </w:tabs>
        <w:ind w:left="786" w:hanging="360"/>
      </w:pPr>
      <w:rPr>
        <w:rFonts w:cs="Times New Roman"/>
      </w:rPr>
    </w:lvl>
    <w:lvl w:ilvl="2">
      <w:start w:val="1"/>
      <w:numFmt w:val="decimal"/>
      <w:lvlText w:val="%1.%2.%3"/>
      <w:lvlJc w:val="left"/>
      <w:pPr>
        <w:tabs>
          <w:tab w:val="num" w:pos="5476"/>
        </w:tabs>
        <w:ind w:left="5476" w:hanging="720"/>
      </w:pPr>
      <w:rPr>
        <w:rFonts w:cs="Times New Roman"/>
      </w:rPr>
    </w:lvl>
    <w:lvl w:ilvl="3">
      <w:start w:val="1"/>
      <w:numFmt w:val="decimal"/>
      <w:lvlText w:val="%1.%2.%3.%4"/>
      <w:lvlJc w:val="left"/>
      <w:pPr>
        <w:tabs>
          <w:tab w:val="num" w:pos="7854"/>
        </w:tabs>
        <w:ind w:left="7854" w:hanging="720"/>
      </w:pPr>
      <w:rPr>
        <w:rFonts w:cs="Times New Roman"/>
      </w:rPr>
    </w:lvl>
    <w:lvl w:ilvl="4">
      <w:start w:val="1"/>
      <w:numFmt w:val="decimal"/>
      <w:lvlText w:val="%1.%2.%3.%4.%5"/>
      <w:lvlJc w:val="left"/>
      <w:pPr>
        <w:tabs>
          <w:tab w:val="num" w:pos="10592"/>
        </w:tabs>
        <w:ind w:left="10592" w:hanging="1080"/>
      </w:pPr>
      <w:rPr>
        <w:rFonts w:cs="Times New Roman"/>
      </w:rPr>
    </w:lvl>
    <w:lvl w:ilvl="5">
      <w:start w:val="1"/>
      <w:numFmt w:val="decimal"/>
      <w:lvlText w:val="%1.%2.%3.%4.%5.%6"/>
      <w:lvlJc w:val="left"/>
      <w:pPr>
        <w:tabs>
          <w:tab w:val="num" w:pos="12970"/>
        </w:tabs>
        <w:ind w:left="12970" w:hanging="1080"/>
      </w:pPr>
      <w:rPr>
        <w:rFonts w:cs="Times New Roman"/>
      </w:rPr>
    </w:lvl>
    <w:lvl w:ilvl="6">
      <w:start w:val="1"/>
      <w:numFmt w:val="decimal"/>
      <w:lvlText w:val="%1.%2.%3.%4.%5.%6.%7"/>
      <w:lvlJc w:val="left"/>
      <w:pPr>
        <w:tabs>
          <w:tab w:val="num" w:pos="15708"/>
        </w:tabs>
        <w:ind w:left="15708" w:hanging="1440"/>
      </w:pPr>
      <w:rPr>
        <w:rFonts w:cs="Times New Roman"/>
      </w:rPr>
    </w:lvl>
    <w:lvl w:ilvl="7">
      <w:start w:val="1"/>
      <w:numFmt w:val="decimal"/>
      <w:lvlText w:val="%1.%2.%3.%4.%5.%6.%7.%8"/>
      <w:lvlJc w:val="left"/>
      <w:pPr>
        <w:tabs>
          <w:tab w:val="num" w:pos="18086"/>
        </w:tabs>
        <w:ind w:left="18086" w:hanging="1440"/>
      </w:pPr>
      <w:rPr>
        <w:rFonts w:cs="Times New Roman"/>
      </w:rPr>
    </w:lvl>
    <w:lvl w:ilvl="8">
      <w:start w:val="1"/>
      <w:numFmt w:val="decimal"/>
      <w:lvlText w:val="%1.%2.%3.%4.%5.%6.%7.%8.%9"/>
      <w:lvlJc w:val="left"/>
      <w:pPr>
        <w:tabs>
          <w:tab w:val="num" w:pos="20824"/>
        </w:tabs>
        <w:ind w:left="20824" w:hanging="1800"/>
      </w:pPr>
      <w:rPr>
        <w:rFonts w:cs="Times New Roman"/>
      </w:rPr>
    </w:lvl>
  </w:abstractNum>
  <w:abstractNum w:abstractNumId="5" w15:restartNumberingAfterBreak="0">
    <w:nsid w:val="380C5C31"/>
    <w:multiLevelType w:val="hybridMultilevel"/>
    <w:tmpl w:val="5762D920"/>
    <w:lvl w:ilvl="0" w:tplc="1C3EEFB0">
      <w:start w:val="4"/>
      <w:numFmt w:val="decimal"/>
      <w:lvlText w:val="%1."/>
      <w:lvlJc w:val="left"/>
      <w:pPr>
        <w:tabs>
          <w:tab w:val="num" w:pos="2018"/>
        </w:tabs>
        <w:ind w:left="2018" w:hanging="360"/>
      </w:pPr>
      <w:rPr>
        <w:rFonts w:cs="Times New Roman"/>
      </w:rPr>
    </w:lvl>
    <w:lvl w:ilvl="1" w:tplc="C69AB266">
      <w:start w:val="31"/>
      <w:numFmt w:val="decimal"/>
      <w:lvlText w:val="3.%2."/>
      <w:lvlJc w:val="left"/>
      <w:pPr>
        <w:tabs>
          <w:tab w:val="num" w:pos="2378"/>
        </w:tabs>
        <w:ind w:left="2378" w:firstLine="0"/>
      </w:pPr>
      <w:rPr>
        <w:rFonts w:ascii="Times New Roman" w:hAnsi="Times New Roman" w:cs="Times New Roman" w:hint="default"/>
        <w:sz w:val="24"/>
        <w:szCs w:val="24"/>
      </w:rPr>
    </w:lvl>
    <w:lvl w:ilvl="2" w:tplc="0409001B">
      <w:start w:val="1"/>
      <w:numFmt w:val="lowerRoman"/>
      <w:lvlText w:val="%3."/>
      <w:lvlJc w:val="right"/>
      <w:pPr>
        <w:tabs>
          <w:tab w:val="num" w:pos="3458"/>
        </w:tabs>
        <w:ind w:left="3458" w:hanging="180"/>
      </w:pPr>
      <w:rPr>
        <w:rFonts w:cs="Times New Roman"/>
      </w:rPr>
    </w:lvl>
    <w:lvl w:ilvl="3" w:tplc="0409000F">
      <w:start w:val="1"/>
      <w:numFmt w:val="decimal"/>
      <w:lvlText w:val="%4."/>
      <w:lvlJc w:val="left"/>
      <w:pPr>
        <w:tabs>
          <w:tab w:val="num" w:pos="4178"/>
        </w:tabs>
        <w:ind w:left="4178" w:hanging="360"/>
      </w:pPr>
      <w:rPr>
        <w:rFonts w:cs="Times New Roman"/>
      </w:rPr>
    </w:lvl>
    <w:lvl w:ilvl="4" w:tplc="04090019">
      <w:start w:val="1"/>
      <w:numFmt w:val="lowerLetter"/>
      <w:lvlText w:val="%5."/>
      <w:lvlJc w:val="left"/>
      <w:pPr>
        <w:tabs>
          <w:tab w:val="num" w:pos="4898"/>
        </w:tabs>
        <w:ind w:left="4898" w:hanging="360"/>
      </w:pPr>
      <w:rPr>
        <w:rFonts w:cs="Times New Roman"/>
      </w:rPr>
    </w:lvl>
    <w:lvl w:ilvl="5" w:tplc="0409001B">
      <w:start w:val="1"/>
      <w:numFmt w:val="lowerRoman"/>
      <w:lvlText w:val="%6."/>
      <w:lvlJc w:val="right"/>
      <w:pPr>
        <w:tabs>
          <w:tab w:val="num" w:pos="5618"/>
        </w:tabs>
        <w:ind w:left="5618" w:hanging="180"/>
      </w:pPr>
      <w:rPr>
        <w:rFonts w:cs="Times New Roman"/>
      </w:rPr>
    </w:lvl>
    <w:lvl w:ilvl="6" w:tplc="0409000F">
      <w:start w:val="1"/>
      <w:numFmt w:val="decimal"/>
      <w:lvlText w:val="%7."/>
      <w:lvlJc w:val="left"/>
      <w:pPr>
        <w:tabs>
          <w:tab w:val="num" w:pos="6338"/>
        </w:tabs>
        <w:ind w:left="6338" w:hanging="360"/>
      </w:pPr>
      <w:rPr>
        <w:rFonts w:cs="Times New Roman"/>
      </w:rPr>
    </w:lvl>
    <w:lvl w:ilvl="7" w:tplc="04090019">
      <w:start w:val="1"/>
      <w:numFmt w:val="lowerLetter"/>
      <w:lvlText w:val="%8."/>
      <w:lvlJc w:val="left"/>
      <w:pPr>
        <w:tabs>
          <w:tab w:val="num" w:pos="7058"/>
        </w:tabs>
        <w:ind w:left="7058" w:hanging="360"/>
      </w:pPr>
      <w:rPr>
        <w:rFonts w:cs="Times New Roman"/>
      </w:rPr>
    </w:lvl>
    <w:lvl w:ilvl="8" w:tplc="0409001B">
      <w:start w:val="1"/>
      <w:numFmt w:val="lowerRoman"/>
      <w:lvlText w:val="%9."/>
      <w:lvlJc w:val="right"/>
      <w:pPr>
        <w:tabs>
          <w:tab w:val="num" w:pos="7778"/>
        </w:tabs>
        <w:ind w:left="7778" w:hanging="180"/>
      </w:pPr>
      <w:rPr>
        <w:rFonts w:cs="Times New Roman"/>
      </w:rPr>
    </w:lvl>
  </w:abstractNum>
  <w:abstractNum w:abstractNumId="6" w15:restartNumberingAfterBreak="0">
    <w:nsid w:val="4E0D0A9F"/>
    <w:multiLevelType w:val="multilevel"/>
    <w:tmpl w:val="A8AC4362"/>
    <w:lvl w:ilvl="0">
      <w:start w:val="1"/>
      <w:numFmt w:val="decimal"/>
      <w:lvlText w:val="%1."/>
      <w:lvlJc w:val="left"/>
      <w:pPr>
        <w:tabs>
          <w:tab w:val="num" w:pos="397"/>
        </w:tabs>
        <w:ind w:left="397" w:hanging="397"/>
      </w:pPr>
      <w:rPr>
        <w:rFonts w:cs="Times New Roman"/>
        <w:b w:val="0"/>
        <w:i w:val="0"/>
      </w:rPr>
    </w:lvl>
    <w:lvl w:ilvl="1">
      <w:start w:val="1"/>
      <w:numFmt w:val="decimal"/>
      <w:lvlText w:val="%1.%2."/>
      <w:lvlJc w:val="left"/>
      <w:pPr>
        <w:tabs>
          <w:tab w:val="num" w:pos="1134"/>
        </w:tabs>
        <w:ind w:left="570" w:hanging="156"/>
      </w:pPr>
      <w:rPr>
        <w:rFonts w:cs="Times New Roman"/>
        <w:b w:val="0"/>
        <w:i w:val="0"/>
        <w:spacing w:val="1"/>
      </w:rPr>
    </w:lvl>
    <w:lvl w:ilvl="2">
      <w:start w:val="1"/>
      <w:numFmt w:val="decimal"/>
      <w:lvlText w:val="6.%2.%3."/>
      <w:lvlJc w:val="left"/>
      <w:pPr>
        <w:tabs>
          <w:tab w:val="num" w:pos="1117"/>
        </w:tabs>
        <w:ind w:left="720" w:hanging="323"/>
      </w:pPr>
      <w:rPr>
        <w:rFonts w:cs="Times New Roman"/>
        <w:b w:val="0"/>
        <w:i w:val="0"/>
        <w:effect w:val="none"/>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7" w15:restartNumberingAfterBreak="0">
    <w:nsid w:val="647B0AE2"/>
    <w:multiLevelType w:val="multilevel"/>
    <w:tmpl w:val="D348102C"/>
    <w:lvl w:ilvl="0">
      <w:start w:val="7"/>
      <w:numFmt w:val="decimal"/>
      <w:lvlText w:val="%1."/>
      <w:lvlJc w:val="left"/>
      <w:pPr>
        <w:tabs>
          <w:tab w:val="num" w:pos="567"/>
        </w:tabs>
        <w:ind w:left="567" w:hanging="567"/>
      </w:pPr>
      <w:rPr>
        <w:rFonts w:cs="Times New Roman"/>
      </w:rPr>
    </w:lvl>
    <w:lvl w:ilvl="1">
      <w:start w:val="1"/>
      <w:numFmt w:val="decimal"/>
      <w:lvlText w:val="%1.%2."/>
      <w:lvlJc w:val="left"/>
      <w:pPr>
        <w:tabs>
          <w:tab w:val="num" w:pos="567"/>
        </w:tabs>
        <w:ind w:left="567" w:hanging="567"/>
      </w:pPr>
      <w:rPr>
        <w:rFonts w:cs="Times New Roman"/>
        <w:i w:val="0"/>
      </w:rPr>
    </w:lvl>
    <w:lvl w:ilvl="2">
      <w:start w:val="1"/>
      <w:numFmt w:val="decimal"/>
      <w:lvlText w:val="%1.%2.%3."/>
      <w:lvlJc w:val="left"/>
      <w:pPr>
        <w:tabs>
          <w:tab w:val="num" w:pos="1304"/>
        </w:tabs>
        <w:ind w:left="1304" w:hanging="737"/>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8" w15:restartNumberingAfterBreak="0">
    <w:nsid w:val="6A405FA0"/>
    <w:multiLevelType w:val="multilevel"/>
    <w:tmpl w:val="C0A4E4DC"/>
    <w:lvl w:ilvl="0">
      <w:start w:val="13"/>
      <w:numFmt w:val="decimal"/>
      <w:lvlText w:val="%1."/>
      <w:lvlJc w:val="left"/>
      <w:pPr>
        <w:tabs>
          <w:tab w:val="num" w:pos="420"/>
        </w:tabs>
        <w:ind w:left="420" w:hanging="42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9" w15:restartNumberingAfterBreak="0">
    <w:nsid w:val="76DE02BA"/>
    <w:multiLevelType w:val="multilevel"/>
    <w:tmpl w:val="93B89712"/>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0" w15:restartNumberingAfterBreak="0">
    <w:nsid w:val="7FD27264"/>
    <w:multiLevelType w:val="multilevel"/>
    <w:tmpl w:val="879CD4EC"/>
    <w:lvl w:ilvl="0">
      <w:start w:val="1"/>
      <w:numFmt w:val="decimal"/>
      <w:lvlText w:val="%1."/>
      <w:lvlJc w:val="left"/>
      <w:pPr>
        <w:tabs>
          <w:tab w:val="num" w:pos="567"/>
        </w:tabs>
        <w:ind w:left="567" w:hanging="567"/>
      </w:pPr>
      <w:rPr>
        <w:rFonts w:cs="Times New Roman"/>
        <w:b/>
      </w:rPr>
    </w:lvl>
    <w:lvl w:ilvl="1">
      <w:start w:val="1"/>
      <w:numFmt w:val="decimal"/>
      <w:lvlText w:val="9.%2."/>
      <w:lvlJc w:val="left"/>
      <w:pPr>
        <w:tabs>
          <w:tab w:val="num" w:pos="567"/>
        </w:tabs>
        <w:ind w:left="567" w:hanging="567"/>
      </w:pPr>
      <w:rPr>
        <w:rFonts w:cs="Times New Roman"/>
        <w:b w:val="0"/>
        <w:strike w:val="0"/>
        <w:dstrike w:val="0"/>
        <w:u w:val="none"/>
        <w:effect w:val="none"/>
      </w:rPr>
    </w:lvl>
    <w:lvl w:ilvl="2">
      <w:start w:val="1"/>
      <w:numFmt w:val="decimal"/>
      <w:lvlText w:val="%1.%2.%3."/>
      <w:lvlJc w:val="left"/>
      <w:pPr>
        <w:tabs>
          <w:tab w:val="num" w:pos="851"/>
        </w:tabs>
        <w:ind w:left="851" w:hanging="851"/>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num w:numId="1" w16cid:durableId="305455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20182145">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89756572">
    <w:abstractNumId w:val="5"/>
    <w:lvlOverride w:ilvl="0">
      <w:startOverride w:val="4"/>
    </w:lvlOverride>
    <w:lvlOverride w:ilvl="1">
      <w:startOverride w:val="3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28744607">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99282657">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58827838">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2377899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908330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68169990">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99528026">
    <w:abstractNumId w:val="8"/>
    <w:lvlOverride w:ilvl="0">
      <w:lvl w:ilvl="0">
        <w:start w:val="13"/>
        <w:numFmt w:val="decimal"/>
        <w:lvlText w:val="%1."/>
        <w:lvlJc w:val="left"/>
        <w:pPr>
          <w:tabs>
            <w:tab w:val="num" w:pos="420"/>
          </w:tabs>
          <w:ind w:left="420" w:hanging="420"/>
        </w:pPr>
        <w:rPr>
          <w:rFonts w:cs="Times New Roman"/>
        </w:rPr>
      </w:lvl>
    </w:lvlOverride>
    <w:lvlOverride w:ilvl="1">
      <w:lvl w:ilvl="1">
        <w:start w:val="1"/>
        <w:numFmt w:val="decimal"/>
        <w:lvlRestart w:val="0"/>
        <w:lvlText w:val="8.%2."/>
        <w:lvlJc w:val="left"/>
        <w:pPr>
          <w:tabs>
            <w:tab w:val="num" w:pos="720"/>
          </w:tabs>
          <w:ind w:left="720" w:hanging="720"/>
        </w:pPr>
        <w:rPr>
          <w:rFonts w:ascii="Times New Roman" w:hAnsi="Times New Roman" w:cs="Times New Roman" w:hint="default"/>
        </w:rPr>
      </w:lvl>
    </w:lvlOverride>
    <w:lvlOverride w:ilvl="2">
      <w:lvl w:ilvl="2">
        <w:start w:val="1"/>
        <w:numFmt w:val="decimal"/>
        <w:lvlText w:val="%1.%2.%3."/>
        <w:lvlJc w:val="left"/>
        <w:pPr>
          <w:tabs>
            <w:tab w:val="num" w:pos="720"/>
          </w:tabs>
          <w:ind w:left="720" w:hanging="720"/>
        </w:pPr>
        <w:rPr>
          <w:rFonts w:cs="Times New Roman"/>
        </w:rPr>
      </w:lvl>
    </w:lvlOverride>
    <w:lvlOverride w:ilvl="3">
      <w:lvl w:ilvl="3">
        <w:start w:val="1"/>
        <w:numFmt w:val="decimal"/>
        <w:lvlText w:val="%1.%2.%3.%4."/>
        <w:lvlJc w:val="left"/>
        <w:pPr>
          <w:tabs>
            <w:tab w:val="num" w:pos="1080"/>
          </w:tabs>
          <w:ind w:left="1080" w:hanging="1080"/>
        </w:pPr>
        <w:rPr>
          <w:rFonts w:cs="Times New Roman"/>
        </w:rPr>
      </w:lvl>
    </w:lvlOverride>
    <w:lvlOverride w:ilvl="4">
      <w:lvl w:ilvl="4">
        <w:start w:val="1"/>
        <w:numFmt w:val="decimal"/>
        <w:lvlText w:val="%1.%2.%3.%4.%5."/>
        <w:lvlJc w:val="left"/>
        <w:pPr>
          <w:tabs>
            <w:tab w:val="num" w:pos="1080"/>
          </w:tabs>
          <w:ind w:left="1080" w:hanging="1080"/>
        </w:pPr>
        <w:rPr>
          <w:rFonts w:cs="Times New Roman"/>
        </w:rPr>
      </w:lvl>
    </w:lvlOverride>
    <w:lvlOverride w:ilvl="5">
      <w:lvl w:ilvl="5">
        <w:start w:val="1"/>
        <w:numFmt w:val="decimal"/>
        <w:lvlText w:val="%1.%2.%3.%4.%5.%6."/>
        <w:lvlJc w:val="left"/>
        <w:pPr>
          <w:tabs>
            <w:tab w:val="num" w:pos="1440"/>
          </w:tabs>
          <w:ind w:left="1440" w:hanging="1440"/>
        </w:pPr>
        <w:rPr>
          <w:rFonts w:cs="Times New Roman"/>
        </w:rPr>
      </w:lvl>
    </w:lvlOverride>
    <w:lvlOverride w:ilvl="6">
      <w:lvl w:ilvl="6">
        <w:start w:val="1"/>
        <w:numFmt w:val="decimal"/>
        <w:lvlText w:val="%1.%2.%3.%4.%5.%6.%7."/>
        <w:lvlJc w:val="left"/>
        <w:pPr>
          <w:tabs>
            <w:tab w:val="num" w:pos="1800"/>
          </w:tabs>
          <w:ind w:left="1800" w:hanging="1800"/>
        </w:pPr>
        <w:rPr>
          <w:rFonts w:cs="Times New Roman"/>
        </w:rPr>
      </w:lvl>
    </w:lvlOverride>
    <w:lvlOverride w:ilvl="7">
      <w:lvl w:ilvl="7">
        <w:start w:val="1"/>
        <w:numFmt w:val="decimal"/>
        <w:lvlText w:val="%1.%2.%3.%4.%5.%6.%7.%8."/>
        <w:lvlJc w:val="left"/>
        <w:pPr>
          <w:tabs>
            <w:tab w:val="num" w:pos="1800"/>
          </w:tabs>
          <w:ind w:left="1800" w:hanging="1800"/>
        </w:pPr>
        <w:rPr>
          <w:rFonts w:cs="Times New Roman"/>
        </w:rPr>
      </w:lvl>
    </w:lvlOverride>
    <w:lvlOverride w:ilvl="8">
      <w:lvl w:ilvl="8">
        <w:start w:val="1"/>
        <w:numFmt w:val="decimal"/>
        <w:lvlText w:val="%1.%2.%3.%4.%5.%6.%7.%8.%9."/>
        <w:lvlJc w:val="left"/>
        <w:pPr>
          <w:tabs>
            <w:tab w:val="num" w:pos="2160"/>
          </w:tabs>
          <w:ind w:left="2160" w:hanging="2160"/>
        </w:pPr>
        <w:rPr>
          <w:rFonts w:cs="Times New Roman"/>
        </w:rPr>
      </w:lvl>
    </w:lvlOverride>
  </w:num>
  <w:num w:numId="11" w16cid:durableId="4988862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983"/>
    <w:rsid w:val="00265969"/>
    <w:rsid w:val="002A6F04"/>
    <w:rsid w:val="00753DE0"/>
    <w:rsid w:val="008D0983"/>
    <w:rsid w:val="00D5272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43D9D"/>
  <w15:chartTrackingRefBased/>
  <w15:docId w15:val="{9B554BBC-2C78-4BB8-AF8B-BCF9C32B7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8D098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8D098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8D0983"/>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8D0983"/>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8D0983"/>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8D0983"/>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D0983"/>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8D0983"/>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D0983"/>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D0983"/>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8D0983"/>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8D0983"/>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8D0983"/>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8D0983"/>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8D0983"/>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D0983"/>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8D0983"/>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D0983"/>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8D09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D0983"/>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D0983"/>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D0983"/>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D0983"/>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D0983"/>
    <w:rPr>
      <w:i/>
      <w:iCs/>
      <w:color w:val="404040" w:themeColor="text1" w:themeTint="BF"/>
    </w:rPr>
  </w:style>
  <w:style w:type="paragraph" w:styleId="Sraopastraipa">
    <w:name w:val="List Paragraph"/>
    <w:basedOn w:val="prastasis"/>
    <w:uiPriority w:val="34"/>
    <w:qFormat/>
    <w:rsid w:val="008D0983"/>
    <w:pPr>
      <w:ind w:left="720"/>
      <w:contextualSpacing/>
    </w:pPr>
  </w:style>
  <w:style w:type="character" w:styleId="Rykuspabraukimas">
    <w:name w:val="Intense Emphasis"/>
    <w:basedOn w:val="Numatytasispastraiposriftas"/>
    <w:uiPriority w:val="21"/>
    <w:qFormat/>
    <w:rsid w:val="008D0983"/>
    <w:rPr>
      <w:i/>
      <w:iCs/>
      <w:color w:val="2F5496" w:themeColor="accent1" w:themeShade="BF"/>
    </w:rPr>
  </w:style>
  <w:style w:type="paragraph" w:styleId="Iskirtacitata">
    <w:name w:val="Intense Quote"/>
    <w:basedOn w:val="prastasis"/>
    <w:next w:val="prastasis"/>
    <w:link w:val="IskirtacitataDiagrama"/>
    <w:uiPriority w:val="30"/>
    <w:qFormat/>
    <w:rsid w:val="008D098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8D0983"/>
    <w:rPr>
      <w:i/>
      <w:iCs/>
      <w:color w:val="2F5496" w:themeColor="accent1" w:themeShade="BF"/>
    </w:rPr>
  </w:style>
  <w:style w:type="character" w:styleId="Rykinuoroda">
    <w:name w:val="Intense Reference"/>
    <w:basedOn w:val="Numatytasispastraiposriftas"/>
    <w:uiPriority w:val="32"/>
    <w:qFormat/>
    <w:rsid w:val="008D098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7968</Words>
  <Characters>4542</Characters>
  <Application>Microsoft Office Word</Application>
  <DocSecurity>0</DocSecurity>
  <Lines>37</Lines>
  <Paragraphs>24</Paragraphs>
  <ScaleCrop>false</ScaleCrop>
  <Company/>
  <LinksUpToDate>false</LinksUpToDate>
  <CharactersWithSpaces>12486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Greta Žarkauskienė</dc:creator>
  <cp:keywords/>
  <dc:description/>
  <cp:lastModifiedBy>Greta Žarkauskienė</cp:lastModifiedBy>
  <cp:revision>2</cp:revision>
  <dcterms:created xsi:type="dcterms:W3CDTF">2026-08-07T06:43:00Z</dcterms:created>
  <dcterms:modified xsi:type="dcterms:W3CDTF">2026-08-07T06:49:00Z</dcterms:modified>
</cp:coreProperties>
</file>