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DDF0" w14:textId="77777777" w:rsidR="007C3645" w:rsidRPr="00EF7911" w:rsidRDefault="007C3645" w:rsidP="007C3645">
      <w:pPr>
        <w:pStyle w:val="Heading2"/>
        <w:spacing w:line="276" w:lineRule="auto"/>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172724"/>
      <w:r w:rsidRPr="00EF7911">
        <w:rPr>
          <w:rFonts w:asciiTheme="minorHAnsi" w:eastAsia="Calibri" w:hAnsiTheme="minorHAnsi" w:cstheme="minorHAnsi"/>
          <w:color w:val="0070C0"/>
          <w:sz w:val="21"/>
          <w:szCs w:val="21"/>
        </w:rPr>
        <w:t>Pirkimo sąlygų 6 priedas „Pasiūlymo forma“</w:t>
      </w:r>
      <w:bookmarkEnd w:id="0"/>
      <w:bookmarkEnd w:id="1"/>
      <w:bookmarkEnd w:id="2"/>
      <w:bookmarkEnd w:id="3"/>
    </w:p>
    <w:p w14:paraId="32C02006" w14:textId="77777777" w:rsidR="007C3645" w:rsidRPr="005963E1"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r w:rsidRPr="005963E1">
        <w:rPr>
          <w:rFonts w:ascii="Times New Roman" w:eastAsia="Calibri" w:hAnsi="Times New Roman" w:cs="Times New Roman"/>
          <w:b/>
          <w:sz w:val="24"/>
          <w:szCs w:val="24"/>
          <w:lang w:eastAsia="zh-CN"/>
        </w:rPr>
        <w:t>PASIŪLYMAS</w:t>
      </w:r>
    </w:p>
    <w:p w14:paraId="0F9945DF" w14:textId="77777777" w:rsidR="007C3645" w:rsidRPr="002E74EC" w:rsidRDefault="007C3645" w:rsidP="007C3645">
      <w:pPr>
        <w:spacing w:after="0" w:line="240" w:lineRule="auto"/>
        <w:jc w:val="center"/>
        <w:rPr>
          <w:rFonts w:ascii="Times New Roman" w:eastAsia="Calibri" w:hAnsi="Times New Roman" w:cs="Times New Roman"/>
          <w:b/>
          <w:bCs/>
          <w:sz w:val="24"/>
          <w:szCs w:val="24"/>
          <w:lang w:eastAsia="zh-CN"/>
        </w:rPr>
      </w:pPr>
      <w:r w:rsidRPr="009F2B0E">
        <w:rPr>
          <w:rFonts w:ascii="Times New Roman" w:eastAsia="Calibri" w:hAnsi="Times New Roman" w:cs="Times New Roman"/>
          <w:b/>
          <w:sz w:val="24"/>
          <w:szCs w:val="24"/>
          <w:lang w:eastAsia="zh-CN"/>
        </w:rPr>
        <w:t xml:space="preserve">DĖL </w:t>
      </w:r>
      <w:r w:rsidRPr="00CE7E78">
        <w:rPr>
          <w:rFonts w:ascii="Times New Roman" w:eastAsia="Calibri" w:hAnsi="Times New Roman" w:cs="Times New Roman"/>
          <w:b/>
          <w:bCs/>
          <w:sz w:val="24"/>
          <w:szCs w:val="24"/>
          <w:lang w:eastAsia="zh-CN"/>
        </w:rPr>
        <w:t>APGYVENDINIMO VIEŠBUČIUOSE (SU PUSRYČIAIS), MAITINIMO BEI</w:t>
      </w:r>
      <w:r w:rsidRPr="00CE7E78">
        <w:rPr>
          <w:rFonts w:ascii="Times New Roman" w:eastAsia="Calibri" w:hAnsi="Times New Roman" w:cs="Times New Roman"/>
          <w:b/>
          <w:bCs/>
          <w:sz w:val="24"/>
          <w:szCs w:val="24"/>
          <w:lang w:eastAsia="zh-CN"/>
        </w:rPr>
        <w:br/>
        <w:t>KONFERENCIJŲ SALIŲ NUOMOS PASLAUGŲ PIRKIM</w:t>
      </w:r>
      <w:r>
        <w:rPr>
          <w:rFonts w:ascii="Times New Roman" w:eastAsia="Calibri" w:hAnsi="Times New Roman" w:cs="Times New Roman"/>
          <w:b/>
          <w:bCs/>
          <w:sz w:val="24"/>
          <w:szCs w:val="24"/>
          <w:lang w:eastAsia="zh-CN"/>
        </w:rPr>
        <w:t>O</w:t>
      </w:r>
    </w:p>
    <w:p w14:paraId="061A3EA0" w14:textId="77777777" w:rsidR="007C3645" w:rsidRPr="002E74EC" w:rsidRDefault="007C3645" w:rsidP="007C3645">
      <w:pPr>
        <w:spacing w:after="0" w:line="240" w:lineRule="auto"/>
        <w:rPr>
          <w:rFonts w:ascii="Times New Roman" w:eastAsia="Calibri" w:hAnsi="Times New Roman" w:cs="Times New Roman"/>
          <w:b/>
          <w:bCs/>
          <w:sz w:val="24"/>
          <w:szCs w:val="24"/>
          <w:lang w:eastAsia="zh-CN"/>
        </w:rPr>
      </w:pPr>
    </w:p>
    <w:p w14:paraId="37E145F6" w14:textId="77777777" w:rsidR="007C3645" w:rsidRPr="002E74EC" w:rsidRDefault="007C3645" w:rsidP="007C3645">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w:t>
      </w:r>
    </w:p>
    <w:p w14:paraId="5845ACEE" w14:textId="77777777" w:rsidR="007C3645" w:rsidRPr="002E74EC" w:rsidRDefault="007C3645" w:rsidP="007C3645">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(Data)</w:t>
      </w:r>
    </w:p>
    <w:p w14:paraId="04081A01" w14:textId="77777777" w:rsidR="007C3645" w:rsidRPr="002E74EC" w:rsidRDefault="007C3645" w:rsidP="007C3645">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___________________</w:t>
      </w:r>
    </w:p>
    <w:p w14:paraId="45DA4F49" w14:textId="77777777" w:rsidR="007C3645" w:rsidRPr="002E74EC" w:rsidRDefault="007C3645" w:rsidP="007C3645">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(Vieta)</w:t>
      </w:r>
    </w:p>
    <w:p w14:paraId="632082D4" w14:textId="77777777" w:rsidR="007C3645" w:rsidRPr="002E74EC" w:rsidRDefault="007C3645" w:rsidP="007C3645">
      <w:pPr>
        <w:spacing w:after="0" w:line="240" w:lineRule="auto"/>
        <w:jc w:val="center"/>
        <w:rPr>
          <w:rFonts w:ascii="Times New Roman" w:eastAsia="Calibri" w:hAnsi="Times New Roman" w:cs="Times New Roman"/>
          <w:bCs/>
          <w:sz w:val="24"/>
          <w:szCs w:val="24"/>
          <w:lang w:eastAsia="zh-CN"/>
        </w:rPr>
      </w:pPr>
    </w:p>
    <w:p w14:paraId="7147DAA6" w14:textId="77777777" w:rsidR="007C3645" w:rsidRPr="002F0140" w:rsidRDefault="007C3645" w:rsidP="007C3645">
      <w:pPr>
        <w:spacing w:after="0" w:line="240" w:lineRule="auto"/>
        <w:jc w:val="center"/>
        <w:rPr>
          <w:rFonts w:ascii="Times New Roman" w:eastAsia="Calibri" w:hAnsi="Times New Roman" w:cs="Times New Roman"/>
          <w:b/>
          <w:bCs/>
          <w:sz w:val="24"/>
          <w:szCs w:val="24"/>
          <w:lang w:eastAsia="zh-CN"/>
        </w:rPr>
      </w:pPr>
      <w:r w:rsidRPr="002F0140">
        <w:rPr>
          <w:rFonts w:ascii="Times New Roman" w:eastAsia="Calibri" w:hAnsi="Times New Roman" w:cs="Times New Roman"/>
          <w:b/>
          <w:bCs/>
          <w:sz w:val="24"/>
          <w:szCs w:val="24"/>
          <w:lang w:eastAsia="zh-CN"/>
        </w:rPr>
        <w:t>1. Informacija apie tiekėją</w:t>
      </w:r>
    </w:p>
    <w:p w14:paraId="6C9C1820" w14:textId="77777777" w:rsidR="007C3645" w:rsidRPr="002F0140" w:rsidRDefault="007C3645" w:rsidP="007C3645">
      <w:pPr>
        <w:spacing w:after="0" w:line="240" w:lineRule="auto"/>
        <w:rPr>
          <w:rFonts w:ascii="Times New Roman" w:eastAsia="Calibri" w:hAnsi="Times New Roman" w:cs="Times New Roman"/>
          <w:sz w:val="24"/>
          <w:szCs w:val="24"/>
          <w:lang w:eastAsia="zh-CN"/>
        </w:rPr>
      </w:pPr>
    </w:p>
    <w:tbl>
      <w:tblPr>
        <w:tblW w:w="9655" w:type="dxa"/>
        <w:tblInd w:w="-25" w:type="dxa"/>
        <w:tblCellMar>
          <w:left w:w="0" w:type="dxa"/>
          <w:right w:w="0" w:type="dxa"/>
        </w:tblCellMar>
        <w:tblLook w:val="04A0" w:firstRow="1" w:lastRow="0" w:firstColumn="1" w:lastColumn="0" w:noHBand="0" w:noVBand="1"/>
      </w:tblPr>
      <w:tblGrid>
        <w:gridCol w:w="6678"/>
        <w:gridCol w:w="2977"/>
      </w:tblGrid>
      <w:tr w:rsidR="007C3645" w:rsidRPr="002F0140" w14:paraId="10C05B00" w14:textId="77777777" w:rsidTr="00AE7DC9">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B566D59"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tiekėjų grupės narių* (veikiančių jungtinės veiklos sutarties pagrindu) pavadinimas (-ai)</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ADD48F"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r w:rsidR="007C3645" w:rsidRPr="002F0140" w14:paraId="4EB2F37D" w14:textId="77777777" w:rsidTr="00AE7DC9">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E6FDBF4"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Tiekėjo arba tiekėjų grupės narių juridinio asmens kodas (-ai) (tuo atveju, jeigu pasiūlymą teikia fizinis asmuo – verslo pažymėjimo Nr. ar panašiai) </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55E805"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r w:rsidR="007C3645" w:rsidRPr="002F0140" w14:paraId="0E617425" w14:textId="77777777" w:rsidTr="00AE7DC9">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233DCEC"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tiekėjų grupės narių PVM mokėtojo kodas (-</w:t>
            </w:r>
            <w:proofErr w:type="spellStart"/>
            <w:r w:rsidRPr="002F0140">
              <w:rPr>
                <w:rFonts w:ascii="Times New Roman" w:eastAsia="Calibri" w:hAnsi="Times New Roman" w:cs="Times New Roman"/>
                <w:sz w:val="24"/>
                <w:szCs w:val="24"/>
                <w:lang w:eastAsia="zh-CN"/>
              </w:rPr>
              <w:t>iai</w:t>
            </w:r>
            <w:proofErr w:type="spellEnd"/>
            <w:r w:rsidRPr="002F0140">
              <w:rPr>
                <w:rFonts w:ascii="Times New Roman" w:eastAsia="Calibri" w:hAnsi="Times New Roman" w:cs="Times New Roman"/>
                <w:sz w:val="24"/>
                <w:szCs w:val="24"/>
                <w:lang w:eastAsia="zh-CN"/>
              </w:rPr>
              <w:t>)</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AF33C2"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r w:rsidR="007C3645" w:rsidRPr="002F0140" w14:paraId="3C36366A" w14:textId="77777777" w:rsidTr="00AE7DC9">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4BB15AAD"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Tiekėjų grupės narys, atstovaujantis arba vadovaujantis tiekėjų grupei (pildoma, jeigu pasiūlymą teikia tiekėjų grupė)</w:t>
            </w:r>
          </w:p>
        </w:tc>
        <w:tc>
          <w:tcPr>
            <w:tcW w:w="2977"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6DF07144"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r w:rsidR="007C3645" w:rsidRPr="002F0140" w14:paraId="6E48C6BE" w14:textId="77777777" w:rsidTr="00AE7DC9">
        <w:trPr>
          <w:trHeight w:val="487"/>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24BF7"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Pas Tiekėją yra sudaryta </w:t>
            </w:r>
            <w:r w:rsidRPr="002F0140">
              <w:rPr>
                <w:rFonts w:ascii="Times New Roman" w:eastAsia="Calibri" w:hAnsi="Times New Roman" w:cs="Times New Roman"/>
                <w:b/>
                <w:sz w:val="24"/>
                <w:szCs w:val="24"/>
                <w:lang w:eastAsia="zh-CN"/>
              </w:rPr>
              <w:t>valdyba</w:t>
            </w:r>
            <w:r w:rsidRPr="002F0140">
              <w:rPr>
                <w:rFonts w:ascii="Times New Roman" w:eastAsia="Calibri" w:hAnsi="Times New Roman" w:cs="Times New Roman"/>
                <w:sz w:val="24"/>
                <w:szCs w:val="24"/>
                <w:lang w:eastAsia="zh-CN"/>
              </w:rPr>
              <w:t xml:space="preserve">, </w:t>
            </w:r>
            <w:r w:rsidRPr="002F0140">
              <w:rPr>
                <w:rFonts w:ascii="Times New Roman" w:eastAsia="Calibri" w:hAnsi="Times New Roman" w:cs="Times New Roman"/>
                <w:b/>
                <w:sz w:val="24"/>
                <w:szCs w:val="24"/>
                <w:lang w:eastAsia="zh-CN"/>
              </w:rPr>
              <w:t>stebėtojų taryba</w:t>
            </w:r>
            <w:r w:rsidRPr="002F0140">
              <w:rPr>
                <w:rFonts w:ascii="Times New Roman" w:eastAsia="Calibri" w:hAnsi="Times New Roman" w:cs="Times New Roman"/>
                <w:sz w:val="24"/>
                <w:szCs w:val="24"/>
                <w:lang w:eastAsia="zh-CN"/>
              </w:rPr>
              <w:t xml:space="preserve"> ar yra kitas asmuo (-</w:t>
            </w:r>
            <w:proofErr w:type="spellStart"/>
            <w:r w:rsidRPr="002F0140">
              <w:rPr>
                <w:rFonts w:ascii="Times New Roman" w:eastAsia="Calibri" w:hAnsi="Times New Roman" w:cs="Times New Roman"/>
                <w:sz w:val="24"/>
                <w:szCs w:val="24"/>
                <w:lang w:eastAsia="zh-CN"/>
              </w:rPr>
              <w:t>ys</w:t>
            </w:r>
            <w:proofErr w:type="spellEnd"/>
            <w:r w:rsidRPr="002F0140">
              <w:rPr>
                <w:rFonts w:ascii="Times New Roman" w:eastAsia="Calibri" w:hAnsi="Times New Roman" w:cs="Times New Roman"/>
                <w:sz w:val="24"/>
                <w:szCs w:val="24"/>
                <w:lang w:eastAsia="zh-CN"/>
              </w:rPr>
              <w:t>), turintis (turintys) teisę atstovauti tiekėjui ar jį kontroliuoti, jo vardu priimti sprendimą, sudaryti sandorį</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B8F2D6" w14:textId="77777777" w:rsidR="007C3645" w:rsidRPr="00CE7E78" w:rsidRDefault="007C3645" w:rsidP="00AE7DC9">
            <w:pPr>
              <w:spacing w:after="0" w:line="240" w:lineRule="auto"/>
              <w:rPr>
                <w:rFonts w:ascii="Times New Roman" w:eastAsia="Calibri" w:hAnsi="Times New Roman" w:cs="Times New Roman"/>
                <w:i/>
                <w:sz w:val="24"/>
                <w:szCs w:val="24"/>
                <w:lang w:eastAsia="zh-CN"/>
              </w:rPr>
            </w:pPr>
            <w:r w:rsidRPr="002F0140">
              <w:rPr>
                <w:rFonts w:ascii="Times New Roman" w:eastAsia="Calibri" w:hAnsi="Times New Roman" w:cs="Times New Roman"/>
                <w:sz w:val="24"/>
                <w:szCs w:val="24"/>
                <w:u w:val="single"/>
                <w:lang w:eastAsia="zh-CN"/>
              </w:rPr>
              <w:t>TAIP/NE</w:t>
            </w:r>
            <w:r w:rsidRPr="002F0140">
              <w:rPr>
                <w:rFonts w:ascii="Times New Roman" w:eastAsia="Calibri" w:hAnsi="Times New Roman" w:cs="Times New Roman"/>
                <w:sz w:val="24"/>
                <w:szCs w:val="24"/>
                <w:lang w:eastAsia="zh-CN"/>
              </w:rPr>
              <w:t xml:space="preserve"> </w:t>
            </w:r>
            <w:r w:rsidRPr="002F0140">
              <w:rPr>
                <w:rFonts w:ascii="Times New Roman" w:eastAsia="Calibri" w:hAnsi="Times New Roman" w:cs="Times New Roman"/>
                <w:i/>
                <w:sz w:val="24"/>
                <w:szCs w:val="24"/>
                <w:lang w:eastAsia="zh-CN"/>
              </w:rPr>
              <w:t>(nereikalingą išbraukti)</w:t>
            </w:r>
          </w:p>
        </w:tc>
      </w:tr>
      <w:tr w:rsidR="007C3645" w:rsidRPr="002F0140" w14:paraId="5D3EC770" w14:textId="77777777" w:rsidTr="00AE7DC9">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78FD6067"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atstovaujančio tiekėjų grupės nario adresas, telefono numeris, el. paštas</w:t>
            </w:r>
          </w:p>
        </w:tc>
        <w:tc>
          <w:tcPr>
            <w:tcW w:w="2977"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2B685983"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r w:rsidR="007C3645" w:rsidRPr="002F0140" w14:paraId="2221A56B" w14:textId="77777777" w:rsidTr="00AE7DC9">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C75ED27"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Atsiskaitomosios sąskaitos Nr.</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17C65C"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r w:rsidR="007C3645" w:rsidRPr="002F0140" w14:paraId="0FBAB09B" w14:textId="77777777" w:rsidTr="00AE7DC9">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FD3C638"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Bankas, banko kodas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685611"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r w:rsidR="007C3645" w:rsidRPr="002F0140" w14:paraId="6C9C9BA2" w14:textId="77777777" w:rsidTr="00AE7DC9">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0815E97A"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Už pasiūlymą atsakingo asmens pareigos, vardas, pavardė, el. paštas, telefono numeris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AAA584"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r w:rsidR="007C3645" w:rsidRPr="002F0140" w14:paraId="4E68A97E" w14:textId="77777777" w:rsidTr="00AE7DC9">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F0B7828"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Laimėjimo atveju už sutartį atsakingo asmens pareigos, vardas, pavardė, el. paštas, telefono numeris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D7C5D"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r w:rsidR="007C3645" w:rsidRPr="002F0140" w14:paraId="4169E04C" w14:textId="77777777" w:rsidTr="00AE7DC9">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03B18F9"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Laimėjimo atveju sutartį pasirašys (asmens pareigos, vardas, pavardė, atstovavimo pagrindas)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39C5E7" w14:textId="77777777" w:rsidR="007C3645" w:rsidRPr="002F0140" w:rsidRDefault="007C3645" w:rsidP="00AE7DC9">
            <w:pPr>
              <w:spacing w:after="0" w:line="240" w:lineRule="auto"/>
              <w:rPr>
                <w:rFonts w:ascii="Times New Roman" w:eastAsia="Calibri" w:hAnsi="Times New Roman" w:cs="Times New Roman"/>
                <w:sz w:val="24"/>
                <w:szCs w:val="24"/>
                <w:lang w:eastAsia="zh-CN"/>
              </w:rPr>
            </w:pPr>
          </w:p>
        </w:tc>
      </w:tr>
    </w:tbl>
    <w:p w14:paraId="15CE91FD" w14:textId="77777777" w:rsidR="007C3645" w:rsidRPr="002F0140" w:rsidRDefault="007C3645" w:rsidP="007C3645">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Pastaba: </w:t>
      </w:r>
    </w:p>
    <w:p w14:paraId="30C34A3D" w14:textId="77777777" w:rsidR="007C3645" w:rsidRPr="002F0140" w:rsidRDefault="007C3645" w:rsidP="007C3645">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Kiti ūkio subjektai, kurių pajėgumais remiasi tiekėjas, nelaikomi tiekėjų grupės nariais.</w:t>
      </w:r>
    </w:p>
    <w:p w14:paraId="4F03C9E5" w14:textId="77777777" w:rsidR="007C3645" w:rsidRPr="002F0140" w:rsidRDefault="007C3645" w:rsidP="007C3645">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1. Šiuo pasiūlymu pažymime, kad sutinkame su visomis pirkimo sąlygomis, nustatytomis:</w:t>
      </w:r>
    </w:p>
    <w:p w14:paraId="5F6537D2" w14:textId="77777777" w:rsidR="007C3645" w:rsidRPr="002F0140" w:rsidRDefault="007C3645" w:rsidP="007C3645">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1) atviro (</w:t>
      </w:r>
      <w:r>
        <w:rPr>
          <w:rFonts w:ascii="Times New Roman" w:eastAsia="Calibri" w:hAnsi="Times New Roman" w:cs="Times New Roman"/>
          <w:sz w:val="24"/>
          <w:szCs w:val="24"/>
          <w:lang w:eastAsia="zh-CN"/>
        </w:rPr>
        <w:t>supaprastinto</w:t>
      </w:r>
      <w:r w:rsidRPr="002F0140">
        <w:rPr>
          <w:rFonts w:ascii="Times New Roman" w:eastAsia="Calibri" w:hAnsi="Times New Roman" w:cs="Times New Roman"/>
          <w:sz w:val="24"/>
          <w:szCs w:val="24"/>
          <w:lang w:eastAsia="zh-CN"/>
        </w:rPr>
        <w:t>) konkurso skelbime, paskelbtame CVP IS;</w:t>
      </w:r>
    </w:p>
    <w:p w14:paraId="491B6721" w14:textId="77777777" w:rsidR="007C3645" w:rsidRPr="002F0140" w:rsidRDefault="007C3645" w:rsidP="007C3645">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2) atviro (</w:t>
      </w:r>
      <w:r>
        <w:rPr>
          <w:rFonts w:ascii="Times New Roman" w:eastAsia="Calibri" w:hAnsi="Times New Roman" w:cs="Times New Roman"/>
          <w:sz w:val="24"/>
          <w:szCs w:val="24"/>
          <w:lang w:eastAsia="zh-CN"/>
        </w:rPr>
        <w:t>supaprastinto</w:t>
      </w:r>
      <w:r w:rsidRPr="002F0140">
        <w:rPr>
          <w:rFonts w:ascii="Times New Roman" w:eastAsia="Calibri" w:hAnsi="Times New Roman" w:cs="Times New Roman"/>
          <w:sz w:val="24"/>
          <w:szCs w:val="24"/>
          <w:lang w:eastAsia="zh-CN"/>
        </w:rPr>
        <w:t>) konkurso pirkimo dokumentuose;</w:t>
      </w:r>
    </w:p>
    <w:p w14:paraId="3B502FC9" w14:textId="77777777" w:rsidR="007C3645" w:rsidRPr="002F0140" w:rsidRDefault="007C3645" w:rsidP="007C3645">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3) kituose pirkimo dokumentuose (jų paaiškinimuose, papildymuose).</w:t>
      </w:r>
    </w:p>
    <w:p w14:paraId="0E4600D9" w14:textId="77777777" w:rsidR="007C3645" w:rsidRPr="002F0140" w:rsidRDefault="007C3645" w:rsidP="007C3645">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2. Teikdami pasiūlymą patvirtiname, kad dokumentų skaitmeninės kopijos ir elektroninėmis priemonėmis pateikti duomenys yra tikri.</w:t>
      </w:r>
    </w:p>
    <w:p w14:paraId="2E9B3B9B" w14:textId="77777777" w:rsidR="007C3645" w:rsidRPr="002F0140" w:rsidRDefault="007C3645" w:rsidP="007C3645">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Teikdami šį pasiūlymą, mes patvirtiname, kad mes prisiimame riziką už visas išlaidas, kurias vadovaudamiesi perkančiosios organizacijos pateiktais pirkimo dokumentais, privalėjome įskaičiuoti į pasiūlymo kainą. </w:t>
      </w:r>
    </w:p>
    <w:p w14:paraId="144A7AAF" w14:textId="77777777" w:rsidR="007C3645" w:rsidRPr="0094215A" w:rsidRDefault="007C3645" w:rsidP="007C3645">
      <w:pPr>
        <w:spacing w:after="0" w:line="240" w:lineRule="auto"/>
        <w:ind w:firstLine="851"/>
        <w:jc w:val="both"/>
        <w:rPr>
          <w:rFonts w:ascii="Times New Roman" w:eastAsia="Calibri" w:hAnsi="Times New Roman" w:cs="Times New Roman"/>
          <w:sz w:val="24"/>
          <w:szCs w:val="24"/>
          <w:lang w:eastAsia="zh-CN"/>
        </w:rPr>
      </w:pPr>
      <w:r w:rsidRPr="0094215A">
        <w:rPr>
          <w:rFonts w:ascii="Times New Roman" w:eastAsia="Calibri" w:hAnsi="Times New Roman" w:cs="Times New Roman"/>
          <w:b/>
          <w:bCs/>
          <w:sz w:val="24"/>
          <w:szCs w:val="24"/>
          <w:u w:val="single"/>
          <w:lang w:eastAsia="zh-CN"/>
        </w:rPr>
        <w:lastRenderedPageBreak/>
        <w:t>Kartu su pasiūlymu pateikiame techninės specifikacijos punkte „Aplinkos apsaugos reikalavimai“ reikalaujamus dokumentus (</w:t>
      </w:r>
      <w:r w:rsidRPr="0094215A">
        <w:rPr>
          <w:rFonts w:ascii="Times New Roman" w:eastAsia="Calibri" w:hAnsi="Times New Roman" w:cs="Times New Roman"/>
          <w:b/>
          <w:bCs/>
          <w:i/>
          <w:iCs/>
          <w:sz w:val="24"/>
          <w:szCs w:val="24"/>
          <w:u w:val="single"/>
          <w:lang w:eastAsia="zh-CN"/>
        </w:rPr>
        <w:t>jei taikoma – nuorodas</w:t>
      </w:r>
      <w:r w:rsidRPr="0094215A">
        <w:rPr>
          <w:rFonts w:ascii="Times New Roman" w:eastAsia="Calibri" w:hAnsi="Times New Roman" w:cs="Times New Roman"/>
          <w:b/>
          <w:bCs/>
          <w:sz w:val="24"/>
          <w:szCs w:val="24"/>
          <w:u w:val="single"/>
          <w:lang w:eastAsia="zh-CN"/>
        </w:rPr>
        <w:t>).</w:t>
      </w:r>
      <w:r w:rsidRPr="0094215A">
        <w:rPr>
          <w:rFonts w:ascii="Times New Roman" w:eastAsia="Calibri" w:hAnsi="Times New Roman" w:cs="Times New Roman"/>
          <w:sz w:val="24"/>
          <w:szCs w:val="24"/>
          <w:lang w:eastAsia="zh-CN"/>
        </w:rPr>
        <w:t xml:space="preserve"> </w:t>
      </w:r>
    </w:p>
    <w:p w14:paraId="08514918" w14:textId="77777777" w:rsidR="007C3645" w:rsidRDefault="007C3645" w:rsidP="007C3645">
      <w:pPr>
        <w:spacing w:after="0" w:line="240" w:lineRule="auto"/>
        <w:ind w:firstLine="851"/>
        <w:jc w:val="both"/>
        <w:rPr>
          <w:rFonts w:ascii="Times New Roman" w:eastAsia="Calibri" w:hAnsi="Times New Roman" w:cs="Times New Roman"/>
          <w:sz w:val="24"/>
          <w:szCs w:val="24"/>
          <w:lang w:eastAsia="zh-CN"/>
        </w:rPr>
      </w:pPr>
      <w:r w:rsidRPr="0094215A">
        <w:rPr>
          <w:rFonts w:ascii="Times New Roman" w:eastAsia="Calibri" w:hAnsi="Times New Roman" w:cs="Times New Roman"/>
          <w:sz w:val="24"/>
          <w:szCs w:val="24"/>
          <w:lang w:eastAsia="zh-CN"/>
        </w:rPr>
        <w:t xml:space="preserve">Taip pat patvirtiname, kad mūsų siūlomos paslaugos atitinka techninėje specifikacijoje nurodytus reikalavimus. </w:t>
      </w:r>
    </w:p>
    <w:p w14:paraId="316DD611" w14:textId="77777777" w:rsidR="007C3645" w:rsidRPr="003B5957" w:rsidRDefault="007C3645" w:rsidP="007C3645">
      <w:pPr>
        <w:spacing w:after="0" w:line="240" w:lineRule="auto"/>
        <w:ind w:firstLine="851"/>
        <w:jc w:val="both"/>
        <w:rPr>
          <w:rFonts w:ascii="Times New Roman" w:eastAsia="Times New Roman" w:hAnsi="Times New Roman" w:cs="Times New Roman"/>
          <w:b/>
          <w:bCs/>
          <w:i/>
          <w:iCs/>
          <w:color w:val="000000"/>
          <w:sz w:val="24"/>
          <w:szCs w:val="24"/>
        </w:rPr>
      </w:pPr>
      <w:r w:rsidRPr="003B5957">
        <w:rPr>
          <w:rFonts w:ascii="Times New Roman" w:eastAsia="Times New Roman" w:hAnsi="Times New Roman" w:cs="Times New Roman"/>
          <w:b/>
          <w:bCs/>
          <w:i/>
          <w:iCs/>
          <w:color w:val="000000"/>
          <w:sz w:val="24"/>
          <w:szCs w:val="24"/>
        </w:rPr>
        <w:t xml:space="preserve">Taip pat nurodome apgyvendinimo vietos adresą </w:t>
      </w:r>
      <w:r w:rsidRPr="005B0A38">
        <w:rPr>
          <w:rFonts w:ascii="Times New Roman" w:eastAsia="Times New Roman" w:hAnsi="Times New Roman" w:cs="Times New Roman"/>
          <w:b/>
          <w:bCs/>
          <w:i/>
          <w:iCs/>
          <w:color w:val="000000"/>
          <w:sz w:val="24"/>
          <w:szCs w:val="24"/>
          <w:highlight w:val="lightGray"/>
        </w:rPr>
        <w:t>________________________________________ (pildo tiekėjas).</w:t>
      </w:r>
    </w:p>
    <w:p w14:paraId="5DBA146E" w14:textId="77777777" w:rsidR="007C3645" w:rsidRPr="003B5957" w:rsidRDefault="007C3645" w:rsidP="007C3645">
      <w:pPr>
        <w:spacing w:after="0" w:line="240" w:lineRule="auto"/>
        <w:ind w:firstLine="851"/>
        <w:jc w:val="both"/>
        <w:rPr>
          <w:rFonts w:ascii="Times New Roman" w:eastAsia="Calibri" w:hAnsi="Times New Roman" w:cs="Times New Roman"/>
          <w:b/>
          <w:bCs/>
          <w:i/>
          <w:iCs/>
          <w:sz w:val="24"/>
          <w:szCs w:val="24"/>
          <w:lang w:eastAsia="zh-CN"/>
        </w:rPr>
      </w:pPr>
    </w:p>
    <w:p w14:paraId="46AE9A06" w14:textId="77777777" w:rsidR="007C3645" w:rsidRPr="0094215A" w:rsidRDefault="007C3645" w:rsidP="007C3645">
      <w:pPr>
        <w:spacing w:after="0" w:line="240" w:lineRule="auto"/>
        <w:ind w:firstLine="993"/>
        <w:jc w:val="center"/>
        <w:rPr>
          <w:rFonts w:ascii="Times New Roman" w:eastAsia="Calibri" w:hAnsi="Times New Roman" w:cs="Times New Roman"/>
          <w:b/>
          <w:bCs/>
          <w:iCs/>
          <w:sz w:val="24"/>
          <w:szCs w:val="24"/>
          <w:lang w:eastAsia="zh-CN"/>
        </w:rPr>
      </w:pPr>
    </w:p>
    <w:p w14:paraId="3357BEC2" w14:textId="77777777" w:rsidR="007C3645" w:rsidRPr="005F5F26" w:rsidRDefault="007C3645" w:rsidP="007C3645">
      <w:pPr>
        <w:spacing w:after="0" w:line="240" w:lineRule="auto"/>
        <w:ind w:firstLine="993"/>
        <w:jc w:val="center"/>
        <w:rPr>
          <w:rFonts w:ascii="Times New Roman" w:eastAsia="Calibri" w:hAnsi="Times New Roman" w:cs="Times New Roman"/>
          <w:b/>
          <w:bCs/>
          <w:iCs/>
          <w:sz w:val="24"/>
          <w:szCs w:val="24"/>
          <w:lang w:eastAsia="zh-CN"/>
        </w:rPr>
      </w:pPr>
      <w:r w:rsidRPr="0094215A">
        <w:rPr>
          <w:rFonts w:ascii="Times New Roman" w:eastAsia="Calibri" w:hAnsi="Times New Roman" w:cs="Times New Roman"/>
          <w:b/>
          <w:bCs/>
          <w:iCs/>
          <w:sz w:val="24"/>
          <w:szCs w:val="24"/>
          <w:lang w:eastAsia="zh-CN"/>
        </w:rPr>
        <w:t>2</w:t>
      </w:r>
      <w:r w:rsidRPr="005F5F26">
        <w:rPr>
          <w:rFonts w:ascii="Times New Roman" w:eastAsia="Calibri" w:hAnsi="Times New Roman" w:cs="Times New Roman"/>
          <w:b/>
          <w:bCs/>
          <w:iCs/>
          <w:sz w:val="24"/>
          <w:szCs w:val="24"/>
          <w:lang w:eastAsia="zh-CN"/>
        </w:rPr>
        <w:t>. Tiekėjo siūloma kaina.</w:t>
      </w:r>
    </w:p>
    <w:p w14:paraId="483DE581" w14:textId="77777777" w:rsidR="007C3645" w:rsidRPr="005F5F26" w:rsidRDefault="007C3645" w:rsidP="007C3645">
      <w:pPr>
        <w:spacing w:after="0" w:line="240" w:lineRule="auto"/>
        <w:ind w:firstLine="993"/>
        <w:rPr>
          <w:rFonts w:ascii="Times New Roman" w:eastAsia="Calibri" w:hAnsi="Times New Roman" w:cs="Times New Roman"/>
          <w:sz w:val="24"/>
          <w:szCs w:val="24"/>
          <w:u w:val="single"/>
          <w:lang w:eastAsia="zh-CN"/>
        </w:rPr>
      </w:pPr>
      <w:r w:rsidRPr="005F5F26">
        <w:rPr>
          <w:rFonts w:ascii="Times New Roman" w:eastAsia="Calibri" w:hAnsi="Times New Roman" w:cs="Times New Roman"/>
          <w:bCs/>
          <w:sz w:val="24"/>
          <w:szCs w:val="24"/>
          <w:lang w:eastAsia="zh-CN"/>
        </w:rPr>
        <w:t xml:space="preserve">Mes siūlome </w:t>
      </w:r>
      <w:r w:rsidRPr="005F5F26">
        <w:rPr>
          <w:rFonts w:ascii="Times New Roman" w:eastAsia="Calibri" w:hAnsi="Times New Roman" w:cs="Times New Roman"/>
          <w:sz w:val="24"/>
          <w:szCs w:val="24"/>
          <w:u w:val="single"/>
          <w:lang w:eastAsia="zh-CN"/>
        </w:rPr>
        <w:t xml:space="preserve">apgyvendinimo (su pusryčiais) paslaugas tokia kaina (2.1. lentelė): </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7C3645" w:rsidRPr="005F5F26" w14:paraId="392F3E5D" w14:textId="77777777" w:rsidTr="00AE7DC9">
        <w:tc>
          <w:tcPr>
            <w:tcW w:w="2244" w:type="dxa"/>
          </w:tcPr>
          <w:p w14:paraId="099A5537"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00C3E02C"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757BAC82"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2495DDBB"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24682088"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sidRPr="005F5F26">
              <w:rPr>
                <w:rFonts w:eastAsia="Calibri" w:hAnsi="Times New Roman" w:cs="Times New Roman"/>
                <w:iCs/>
                <w:sz w:val="24"/>
                <w:szCs w:val="24"/>
                <w:u w:val="single"/>
                <w:lang w:eastAsia="zh-CN"/>
              </w:rPr>
              <w:t>Vieno mato vieneto kaina Eur su PVM</w:t>
            </w:r>
          </w:p>
        </w:tc>
        <w:tc>
          <w:tcPr>
            <w:tcW w:w="1430" w:type="dxa"/>
          </w:tcPr>
          <w:p w14:paraId="49B4D3D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sidRPr="005F5F26">
              <w:rPr>
                <w:rFonts w:eastAsia="Calibri" w:hAnsi="Times New Roman" w:cs="Times New Roman"/>
                <w:iCs/>
                <w:sz w:val="24"/>
                <w:szCs w:val="24"/>
                <w:u w:val="single"/>
                <w:lang w:eastAsia="zh-CN"/>
              </w:rPr>
              <w:t>Suma (3x4) Eur be PVM</w:t>
            </w:r>
          </w:p>
        </w:tc>
      </w:tr>
      <w:tr w:rsidR="007C3645" w:rsidRPr="005F5F26" w14:paraId="3E093AD2" w14:textId="77777777" w:rsidTr="00AE7DC9">
        <w:tc>
          <w:tcPr>
            <w:tcW w:w="2244" w:type="dxa"/>
          </w:tcPr>
          <w:p w14:paraId="64784129"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sidRPr="005F5F26">
              <w:rPr>
                <w:rFonts w:eastAsia="Calibri" w:hAnsi="Times New Roman" w:cs="Times New Roman"/>
                <w:bCs/>
                <w:iCs/>
                <w:sz w:val="24"/>
                <w:szCs w:val="24"/>
                <w:lang w:val="en-US" w:eastAsia="zh-CN"/>
              </w:rPr>
              <w:t>1</w:t>
            </w:r>
          </w:p>
        </w:tc>
        <w:tc>
          <w:tcPr>
            <w:tcW w:w="1839" w:type="dxa"/>
          </w:tcPr>
          <w:p w14:paraId="7468B7C1"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2</w:t>
            </w:r>
          </w:p>
        </w:tc>
        <w:tc>
          <w:tcPr>
            <w:tcW w:w="1696" w:type="dxa"/>
          </w:tcPr>
          <w:p w14:paraId="705E5C99"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3</w:t>
            </w:r>
          </w:p>
        </w:tc>
        <w:tc>
          <w:tcPr>
            <w:tcW w:w="1360" w:type="dxa"/>
          </w:tcPr>
          <w:p w14:paraId="6F135297"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4</w:t>
            </w:r>
          </w:p>
        </w:tc>
        <w:tc>
          <w:tcPr>
            <w:tcW w:w="1485" w:type="dxa"/>
          </w:tcPr>
          <w:p w14:paraId="5354522E"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sidRPr="005F5F26">
              <w:rPr>
                <w:rFonts w:eastAsia="Calibri" w:hAnsi="Times New Roman" w:cs="Times New Roman"/>
                <w:bCs/>
                <w:iCs/>
                <w:sz w:val="24"/>
                <w:szCs w:val="24"/>
                <w:lang w:val="en-US" w:eastAsia="zh-CN"/>
              </w:rPr>
              <w:t>5</w:t>
            </w:r>
          </w:p>
        </w:tc>
        <w:tc>
          <w:tcPr>
            <w:tcW w:w="1430" w:type="dxa"/>
          </w:tcPr>
          <w:p w14:paraId="64E19B21"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p>
        </w:tc>
      </w:tr>
      <w:tr w:rsidR="007C3645" w:rsidRPr="005F5F26" w14:paraId="45A06936" w14:textId="77777777" w:rsidTr="00AE7DC9">
        <w:tc>
          <w:tcPr>
            <w:tcW w:w="2244" w:type="dxa"/>
          </w:tcPr>
          <w:p w14:paraId="03227178"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Apgyvendinimas (su pusryčiais) </w:t>
            </w:r>
            <w:proofErr w:type="spellStart"/>
            <w:r w:rsidRPr="005F5F26">
              <w:rPr>
                <w:rFonts w:eastAsia="Calibri" w:hAnsi="Times New Roman" w:cs="Times New Roman"/>
                <w:bCs/>
                <w:iCs/>
                <w:sz w:val="24"/>
                <w:szCs w:val="24"/>
                <w:lang w:eastAsia="zh-CN"/>
              </w:rPr>
              <w:t>vienviečiame</w:t>
            </w:r>
            <w:proofErr w:type="spellEnd"/>
            <w:r w:rsidRPr="005F5F26">
              <w:rPr>
                <w:rFonts w:eastAsia="Calibri" w:hAnsi="Times New Roman" w:cs="Times New Roman"/>
                <w:bCs/>
                <w:iCs/>
                <w:sz w:val="24"/>
                <w:szCs w:val="24"/>
                <w:lang w:eastAsia="zh-CN"/>
              </w:rPr>
              <w:t xml:space="preserve"> kambaryje vienam asmeniui </w:t>
            </w:r>
          </w:p>
        </w:tc>
        <w:tc>
          <w:tcPr>
            <w:tcW w:w="1839" w:type="dxa"/>
          </w:tcPr>
          <w:p w14:paraId="5B67C0A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36562853"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20</w:t>
            </w:r>
          </w:p>
        </w:tc>
        <w:tc>
          <w:tcPr>
            <w:tcW w:w="1360" w:type="dxa"/>
          </w:tcPr>
          <w:p w14:paraId="2255D358"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85" w:type="dxa"/>
          </w:tcPr>
          <w:p w14:paraId="51998C9E"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0AB46557"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6DE31854" w14:textId="77777777" w:rsidTr="00AE7DC9">
        <w:tc>
          <w:tcPr>
            <w:tcW w:w="2244" w:type="dxa"/>
          </w:tcPr>
          <w:p w14:paraId="35F115B5"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Apgyvendinimas (su pusryčiais) dviviečiame kambaryje vienam asmeniui</w:t>
            </w:r>
          </w:p>
        </w:tc>
        <w:tc>
          <w:tcPr>
            <w:tcW w:w="1839" w:type="dxa"/>
          </w:tcPr>
          <w:p w14:paraId="7CDA9977"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693E6CD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680</w:t>
            </w:r>
          </w:p>
        </w:tc>
        <w:tc>
          <w:tcPr>
            <w:tcW w:w="1360" w:type="dxa"/>
          </w:tcPr>
          <w:p w14:paraId="1AE1F1EF"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85" w:type="dxa"/>
          </w:tcPr>
          <w:p w14:paraId="690B2D65"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6CD97825"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37394876" w14:textId="77777777" w:rsidTr="00AE7DC9">
        <w:tc>
          <w:tcPr>
            <w:tcW w:w="2244" w:type="dxa"/>
          </w:tcPr>
          <w:p w14:paraId="3C29362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Apgyvendinimas (su pusryčiais) triviečiame kambaryje vienam asmeniui</w:t>
            </w:r>
          </w:p>
        </w:tc>
        <w:tc>
          <w:tcPr>
            <w:tcW w:w="1839" w:type="dxa"/>
          </w:tcPr>
          <w:p w14:paraId="140EE503"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Vnt. </w:t>
            </w:r>
          </w:p>
        </w:tc>
        <w:tc>
          <w:tcPr>
            <w:tcW w:w="1696" w:type="dxa"/>
          </w:tcPr>
          <w:p w14:paraId="1A74671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300</w:t>
            </w:r>
          </w:p>
        </w:tc>
        <w:tc>
          <w:tcPr>
            <w:tcW w:w="1360" w:type="dxa"/>
          </w:tcPr>
          <w:p w14:paraId="7EA32C93"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85" w:type="dxa"/>
          </w:tcPr>
          <w:p w14:paraId="54F1FA16"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62141367"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1FADEE63" w14:textId="77777777" w:rsidTr="00AE7DC9">
        <w:tc>
          <w:tcPr>
            <w:tcW w:w="8624" w:type="dxa"/>
            <w:gridSpan w:val="5"/>
          </w:tcPr>
          <w:p w14:paraId="2B9D9BE1"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5871C561"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7D16D0A7" w14:textId="77777777" w:rsidTr="00AE7DC9">
        <w:tc>
          <w:tcPr>
            <w:tcW w:w="8624" w:type="dxa"/>
            <w:gridSpan w:val="5"/>
          </w:tcPr>
          <w:p w14:paraId="6E9EFEC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64A084E2"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51A762BD" w14:textId="77777777" w:rsidTr="00AE7DC9">
        <w:tc>
          <w:tcPr>
            <w:tcW w:w="8624" w:type="dxa"/>
            <w:gridSpan w:val="5"/>
          </w:tcPr>
          <w:p w14:paraId="6F4F8EDA"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5A282885"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1D83C022" w14:textId="77777777" w:rsidR="007C3645" w:rsidRPr="005F5F26"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626E992A" w14:textId="77777777" w:rsidR="007C3645" w:rsidRPr="005F5F26"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t>Mes siūlome maitinimo paslaugas tokia kaina (2.2. lentelė):</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7C3645" w:rsidRPr="005F5F26" w14:paraId="190E4E1D" w14:textId="77777777" w:rsidTr="00AE7DC9">
        <w:tc>
          <w:tcPr>
            <w:tcW w:w="2244" w:type="dxa"/>
          </w:tcPr>
          <w:p w14:paraId="47F6BEAB"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5FFD7ADD"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1A5F5AD6"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572C8275"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61959D9D"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Vieno mato vieneto kaina Eur su PVM</w:t>
            </w:r>
          </w:p>
        </w:tc>
        <w:tc>
          <w:tcPr>
            <w:tcW w:w="1430" w:type="dxa"/>
          </w:tcPr>
          <w:p w14:paraId="43CC8B71"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(3x4) Eur be PVM</w:t>
            </w:r>
          </w:p>
        </w:tc>
      </w:tr>
      <w:tr w:rsidR="007C3645" w:rsidRPr="005F5F26" w14:paraId="78ED5381" w14:textId="77777777" w:rsidTr="00AE7DC9">
        <w:tc>
          <w:tcPr>
            <w:tcW w:w="2244" w:type="dxa"/>
            <w:shd w:val="clear" w:color="auto" w:fill="auto"/>
          </w:tcPr>
          <w:p w14:paraId="54D75CC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hAnsi="Times New Roman" w:cs="Times New Roman"/>
                <w:sz w:val="24"/>
                <w:szCs w:val="24"/>
              </w:rPr>
              <w:t xml:space="preserve">Pietūs ir vakarienė (kaina vienam asmeniui) </w:t>
            </w:r>
          </w:p>
        </w:tc>
        <w:tc>
          <w:tcPr>
            <w:tcW w:w="1839" w:type="dxa"/>
          </w:tcPr>
          <w:p w14:paraId="650EA7D0"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7E48C3E1"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100</w:t>
            </w:r>
          </w:p>
        </w:tc>
        <w:tc>
          <w:tcPr>
            <w:tcW w:w="1360" w:type="dxa"/>
          </w:tcPr>
          <w:p w14:paraId="488F8F77"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467FA478"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29D55A13"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646AB6AD" w14:textId="77777777" w:rsidTr="00AE7DC9">
        <w:tc>
          <w:tcPr>
            <w:tcW w:w="2244" w:type="dxa"/>
            <w:shd w:val="clear" w:color="auto" w:fill="auto"/>
          </w:tcPr>
          <w:p w14:paraId="43A97C71"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hAnsi="Times New Roman" w:cs="Times New Roman"/>
                <w:sz w:val="24"/>
                <w:szCs w:val="24"/>
              </w:rPr>
              <w:lastRenderedPageBreak/>
              <w:t xml:space="preserve">Vakarienė (vienam asmeniui) </w:t>
            </w:r>
          </w:p>
        </w:tc>
        <w:tc>
          <w:tcPr>
            <w:tcW w:w="1839" w:type="dxa"/>
          </w:tcPr>
          <w:p w14:paraId="5817C933"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238E94AD"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100</w:t>
            </w:r>
          </w:p>
        </w:tc>
        <w:tc>
          <w:tcPr>
            <w:tcW w:w="1360" w:type="dxa"/>
          </w:tcPr>
          <w:p w14:paraId="2FEA80F3"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5261A46C"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06ED9B47"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65E80A39" w14:textId="77777777" w:rsidTr="00AE7DC9">
        <w:tc>
          <w:tcPr>
            <w:tcW w:w="2244" w:type="dxa"/>
            <w:shd w:val="clear" w:color="auto" w:fill="auto"/>
          </w:tcPr>
          <w:p w14:paraId="6CEEFA6A"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hAnsi="Times New Roman" w:cs="Times New Roman"/>
                <w:sz w:val="24"/>
                <w:szCs w:val="24"/>
              </w:rPr>
              <w:t xml:space="preserve">Pietūs (vienam asmeniui) </w:t>
            </w:r>
          </w:p>
        </w:tc>
        <w:tc>
          <w:tcPr>
            <w:tcW w:w="1839" w:type="dxa"/>
          </w:tcPr>
          <w:p w14:paraId="2709A01B"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374FFF5B"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100</w:t>
            </w:r>
          </w:p>
        </w:tc>
        <w:tc>
          <w:tcPr>
            <w:tcW w:w="1360" w:type="dxa"/>
          </w:tcPr>
          <w:p w14:paraId="13040DD8"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1D93CB66"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49EEB6CF"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5D1A207B" w14:textId="77777777" w:rsidTr="00AE7DC9">
        <w:tc>
          <w:tcPr>
            <w:tcW w:w="8624" w:type="dxa"/>
            <w:gridSpan w:val="5"/>
          </w:tcPr>
          <w:p w14:paraId="11DD238C"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6BA9687B"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2988F969" w14:textId="77777777" w:rsidTr="00AE7DC9">
        <w:tc>
          <w:tcPr>
            <w:tcW w:w="8624" w:type="dxa"/>
            <w:gridSpan w:val="5"/>
          </w:tcPr>
          <w:p w14:paraId="4E5CFACE"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600E8ECB"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36AD663B" w14:textId="77777777" w:rsidTr="00AE7DC9">
        <w:tc>
          <w:tcPr>
            <w:tcW w:w="8624" w:type="dxa"/>
            <w:gridSpan w:val="5"/>
          </w:tcPr>
          <w:p w14:paraId="06D4E7B2"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30C95422"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3537C305" w14:textId="77777777" w:rsidR="007C3645" w:rsidRPr="005F5F26"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37416BA3" w14:textId="77777777" w:rsidR="007C3645" w:rsidRPr="005F5F26"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t>Mes siūlome konferencijų salės nuomą tokia kaina (2.3. lentelė):</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7C3645" w:rsidRPr="005F5F26" w14:paraId="130D4A9D" w14:textId="77777777" w:rsidTr="00AE7DC9">
        <w:tc>
          <w:tcPr>
            <w:tcW w:w="2244" w:type="dxa"/>
          </w:tcPr>
          <w:p w14:paraId="63CB175E"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014C521C"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67F6B14B"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7DFC8221"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5B19294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Vieno mato vieneto kaina Eur su PVM</w:t>
            </w:r>
          </w:p>
        </w:tc>
        <w:tc>
          <w:tcPr>
            <w:tcW w:w="1430" w:type="dxa"/>
          </w:tcPr>
          <w:p w14:paraId="6F510A8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(3x4) Eur be PVM</w:t>
            </w:r>
          </w:p>
        </w:tc>
      </w:tr>
      <w:tr w:rsidR="007C3645" w:rsidRPr="005F5F26" w14:paraId="78FCDCE3" w14:textId="77777777" w:rsidTr="00AE7DC9">
        <w:tc>
          <w:tcPr>
            <w:tcW w:w="2244" w:type="dxa"/>
          </w:tcPr>
          <w:p w14:paraId="7FF428CC"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Konferencijų salės nuoma</w:t>
            </w:r>
          </w:p>
        </w:tc>
        <w:tc>
          <w:tcPr>
            <w:tcW w:w="1839" w:type="dxa"/>
          </w:tcPr>
          <w:p w14:paraId="54CE0A0D"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696" w:type="dxa"/>
          </w:tcPr>
          <w:p w14:paraId="7F647CF2"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20</w:t>
            </w:r>
          </w:p>
        </w:tc>
        <w:tc>
          <w:tcPr>
            <w:tcW w:w="1360" w:type="dxa"/>
          </w:tcPr>
          <w:p w14:paraId="4D1A4327"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038F1719"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2375CB16"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7FD9E643" w14:textId="77777777" w:rsidTr="00AE7DC9">
        <w:tc>
          <w:tcPr>
            <w:tcW w:w="8624" w:type="dxa"/>
            <w:gridSpan w:val="5"/>
          </w:tcPr>
          <w:p w14:paraId="17B2DEC3"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4418A0B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7C3645" w:rsidRPr="005F5F26" w14:paraId="1E86C08C" w14:textId="77777777" w:rsidTr="00AE7DC9">
        <w:tc>
          <w:tcPr>
            <w:tcW w:w="8624" w:type="dxa"/>
            <w:gridSpan w:val="5"/>
          </w:tcPr>
          <w:p w14:paraId="6563A67A"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3AF68630"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r w:rsidR="007C3645" w:rsidRPr="005F5F26" w14:paraId="78FDB5A7" w14:textId="77777777" w:rsidTr="00AE7DC9">
        <w:tc>
          <w:tcPr>
            <w:tcW w:w="8624" w:type="dxa"/>
            <w:gridSpan w:val="5"/>
          </w:tcPr>
          <w:p w14:paraId="32957DEC"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2C0C9004"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bl>
    <w:p w14:paraId="382EBD75" w14:textId="77777777" w:rsidR="007C3645" w:rsidRPr="005F5F26"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Calibri" w:hAnsi="Times New Roman" w:cs="Times New Roman"/>
          <w:bCs/>
          <w:sz w:val="24"/>
          <w:szCs w:val="24"/>
          <w:lang w:eastAsia="zh-CN"/>
        </w:rPr>
      </w:pPr>
    </w:p>
    <w:p w14:paraId="7426F9A8" w14:textId="77777777" w:rsidR="007C3645" w:rsidRPr="005F5F26"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16449F2A" w14:textId="77777777" w:rsidR="007C3645" w:rsidRPr="001F5CAB"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sz w:val="24"/>
          <w:szCs w:val="24"/>
          <w:lang w:eastAsia="zh-CN"/>
        </w:rPr>
      </w:pPr>
      <w:r w:rsidRPr="001F5CAB">
        <w:rPr>
          <w:rFonts w:ascii="Times New Roman" w:eastAsia="Calibri" w:hAnsi="Times New Roman" w:cs="Times New Roman"/>
          <w:b/>
          <w:sz w:val="24"/>
          <w:szCs w:val="24"/>
          <w:lang w:eastAsia="zh-CN"/>
        </w:rPr>
        <w:t>Bendra pasiūlymo kaina (2.1, 2.2. ir 2.3.-3 lentelėse nurodyta bendra pasiūlymo kaina Eur su PVM):</w:t>
      </w:r>
    </w:p>
    <w:tbl>
      <w:tblPr>
        <w:tblStyle w:val="TableGrid"/>
        <w:tblW w:w="10054" w:type="dxa"/>
        <w:tblLook w:val="04A0" w:firstRow="1" w:lastRow="0" w:firstColumn="1" w:lastColumn="0" w:noHBand="0" w:noVBand="1"/>
      </w:tblPr>
      <w:tblGrid>
        <w:gridCol w:w="5524"/>
        <w:gridCol w:w="4530"/>
      </w:tblGrid>
      <w:tr w:rsidR="007C3645" w:rsidRPr="005F5F26" w14:paraId="410B423D" w14:textId="77777777" w:rsidTr="00AE7DC9">
        <w:tc>
          <w:tcPr>
            <w:tcW w:w="2247" w:type="dxa"/>
          </w:tcPr>
          <w:p w14:paraId="619ACEEB"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43" w:type="dxa"/>
          </w:tcPr>
          <w:p w14:paraId="0B010436"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Bendra kaina Eur su PVM</w:t>
            </w:r>
          </w:p>
        </w:tc>
      </w:tr>
      <w:tr w:rsidR="007C3645" w:rsidRPr="005F5F26" w14:paraId="0FFD5F97" w14:textId="77777777" w:rsidTr="00AE7DC9">
        <w:tc>
          <w:tcPr>
            <w:tcW w:w="2247" w:type="dxa"/>
          </w:tcPr>
          <w:p w14:paraId="67F907F5"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Apgyvendinimo (su pusryčiais) paslaugos</w:t>
            </w:r>
          </w:p>
        </w:tc>
        <w:tc>
          <w:tcPr>
            <w:tcW w:w="1843" w:type="dxa"/>
          </w:tcPr>
          <w:p w14:paraId="57B32E20"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7C3645" w:rsidRPr="005F5F26" w14:paraId="420F3814" w14:textId="77777777" w:rsidTr="00AE7DC9">
        <w:tc>
          <w:tcPr>
            <w:tcW w:w="2247" w:type="dxa"/>
          </w:tcPr>
          <w:p w14:paraId="0648CECB"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Maitinimo paslaugos</w:t>
            </w:r>
          </w:p>
        </w:tc>
        <w:tc>
          <w:tcPr>
            <w:tcW w:w="1843" w:type="dxa"/>
          </w:tcPr>
          <w:p w14:paraId="3231F84C"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7C3645" w:rsidRPr="005F5F26" w14:paraId="6029EF5C" w14:textId="77777777" w:rsidTr="00AE7DC9">
        <w:tc>
          <w:tcPr>
            <w:tcW w:w="2247" w:type="dxa"/>
          </w:tcPr>
          <w:p w14:paraId="5CE72125"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Konferencijų salės </w:t>
            </w:r>
            <w:r>
              <w:rPr>
                <w:rFonts w:eastAsia="Calibri" w:hAnsi="Times New Roman" w:cs="Times New Roman"/>
                <w:bCs/>
                <w:iCs/>
                <w:sz w:val="24"/>
                <w:szCs w:val="24"/>
                <w:lang w:eastAsia="zh-CN"/>
              </w:rPr>
              <w:t>nuoma</w:t>
            </w:r>
          </w:p>
        </w:tc>
        <w:tc>
          <w:tcPr>
            <w:tcW w:w="1843" w:type="dxa"/>
          </w:tcPr>
          <w:p w14:paraId="29EF6607"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7C3645" w:rsidRPr="005F5F26" w14:paraId="25B893EE" w14:textId="77777777" w:rsidTr="00AE7DC9">
        <w:tc>
          <w:tcPr>
            <w:tcW w:w="2247" w:type="dxa"/>
          </w:tcPr>
          <w:p w14:paraId="43D08DF0"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Iš viso (1-3 eilučių suma):</w:t>
            </w:r>
          </w:p>
        </w:tc>
        <w:tc>
          <w:tcPr>
            <w:tcW w:w="1843" w:type="dxa"/>
          </w:tcPr>
          <w:p w14:paraId="32E21125" w14:textId="77777777" w:rsidR="007C3645" w:rsidRPr="005F5F26"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bl>
    <w:p w14:paraId="350FE2FC" w14:textId="77777777" w:rsidR="007C3645" w:rsidRPr="005F5F26"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3D83A900" w14:textId="77777777" w:rsidR="007C3645" w:rsidRPr="005F5F26"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r w:rsidRPr="005F5F26">
        <w:rPr>
          <w:rFonts w:ascii="Times New Roman" w:eastAsia="Calibri" w:hAnsi="Times New Roman" w:cs="Times New Roman"/>
          <w:bCs/>
          <w:i/>
          <w:iCs/>
          <w:sz w:val="24"/>
          <w:szCs w:val="24"/>
          <w:u w:val="single"/>
          <w:lang w:eastAsia="zh-CN"/>
        </w:rPr>
        <w:t>Pastabos:</w:t>
      </w:r>
    </w:p>
    <w:p w14:paraId="7EF73B77" w14:textId="77777777" w:rsidR="007C3645" w:rsidRPr="005F5F26"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r w:rsidRPr="005F5F26">
        <w:rPr>
          <w:rFonts w:ascii="Times New Roman" w:eastAsia="Calibri" w:hAnsi="Times New Roman" w:cs="Times New Roman"/>
          <w:bCs/>
          <w:i/>
          <w:iCs/>
          <w:sz w:val="24"/>
          <w:szCs w:val="24"/>
          <w:lang w:eastAsia="zh-CN"/>
        </w:rPr>
        <w:t>* Nurodytas kiekis skirtas tik pasiūlymams įvertinti ir laimėtojui nustatyti. Pasiūlymams įvertinti nurodytas preliminarus paslaugų kiekis per metus. Paslaugos bus perkamos pagal poreikį sutarties galiojimo laikotarpiu, mokant pagal sutartyje nurodytus įkainius bei neviršijant sutartyje nurodytos bendros maksimalios sutarties sumos.</w:t>
      </w:r>
    </w:p>
    <w:p w14:paraId="6DB13598" w14:textId="77777777" w:rsidR="007C3645" w:rsidRPr="0094215A"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r w:rsidRPr="005F5F26">
        <w:rPr>
          <w:rFonts w:ascii="Times New Roman" w:eastAsia="Calibri" w:hAnsi="Times New Roman" w:cs="Times New Roman"/>
          <w:bCs/>
          <w:i/>
          <w:iCs/>
          <w:sz w:val="24"/>
          <w:szCs w:val="24"/>
          <w:lang w:eastAsia="zh-CN"/>
        </w:rPr>
        <w:t>**Paslaugos įkainiai turi būti nurodyti nurodant du skaičius</w:t>
      </w:r>
      <w:r w:rsidRPr="005F5F26">
        <w:rPr>
          <w:rFonts w:ascii="Times New Roman" w:eastAsia="Calibri" w:hAnsi="Times New Roman" w:cs="Times New Roman"/>
          <w:b/>
          <w:bCs/>
          <w:i/>
          <w:iCs/>
          <w:sz w:val="24"/>
          <w:szCs w:val="24"/>
          <w:lang w:eastAsia="zh-CN"/>
        </w:rPr>
        <w:t xml:space="preserve"> </w:t>
      </w:r>
      <w:r w:rsidRPr="005F5F26">
        <w:rPr>
          <w:rFonts w:ascii="Times New Roman" w:eastAsia="Calibri" w:hAnsi="Times New Roman" w:cs="Times New Roman"/>
          <w:bCs/>
          <w:i/>
          <w:iCs/>
          <w:sz w:val="24"/>
          <w:szCs w:val="24"/>
          <w:lang w:eastAsia="zh-CN"/>
        </w:rPr>
        <w:t>po kablelio. Paslaugos įkainiai bus fiksuojami sutartyje.</w:t>
      </w:r>
      <w:r w:rsidRPr="0094215A">
        <w:rPr>
          <w:rFonts w:ascii="Times New Roman" w:eastAsia="Calibri" w:hAnsi="Times New Roman" w:cs="Times New Roman"/>
          <w:bCs/>
          <w:i/>
          <w:iCs/>
          <w:sz w:val="24"/>
          <w:szCs w:val="24"/>
          <w:lang w:eastAsia="zh-CN"/>
        </w:rPr>
        <w:t xml:space="preserve"> </w:t>
      </w:r>
    </w:p>
    <w:p w14:paraId="426201AD" w14:textId="77777777" w:rsidR="007C3645" w:rsidRPr="00D87880"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p>
    <w:p w14:paraId="44E7349F" w14:textId="77777777" w:rsidR="007C3645" w:rsidRPr="001A571A"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DD6DCA">
        <w:rPr>
          <w:rFonts w:ascii="Times New Roman" w:eastAsia="Calibri" w:hAnsi="Times New Roman" w:cs="Times New Roman"/>
          <w:b/>
          <w:bCs/>
          <w:iCs/>
          <w:sz w:val="24"/>
          <w:szCs w:val="24"/>
          <w:u w:val="single"/>
          <w:lang w:eastAsia="zh-CN"/>
        </w:rPr>
        <w:t xml:space="preserve">– Pasiūlymai vertinami pagal bendrą pasiūlymo kainą eurais su PVM. Bendra pasiūlymo kaina pateikiama dviejų skaičių po kablelio tikslumu. </w:t>
      </w:r>
      <w:r w:rsidRPr="001A571A">
        <w:rPr>
          <w:rFonts w:ascii="Times New Roman" w:eastAsia="Calibri" w:hAnsi="Times New Roman" w:cs="Times New Roman"/>
          <w:sz w:val="24"/>
          <w:szCs w:val="24"/>
          <w:lang w:eastAsia="zh-CN"/>
        </w:rPr>
        <w:t>Skaičiuojant pasiūlymo kainą (įkainį) turi būti atsižvelgta į visus pirkimo dokumentų reikalavimus</w:t>
      </w:r>
      <w:r w:rsidRPr="001A571A">
        <w:rPr>
          <w:rFonts w:ascii="Times New Roman" w:eastAsia="Calibri" w:hAnsi="Times New Roman" w:cs="Times New Roman"/>
          <w:i/>
          <w:iCs/>
          <w:sz w:val="24"/>
          <w:szCs w:val="24"/>
          <w:lang w:eastAsia="zh-CN"/>
        </w:rPr>
        <w:t xml:space="preserve">. </w:t>
      </w:r>
      <w:r w:rsidRPr="001A571A">
        <w:rPr>
          <w:rFonts w:ascii="Times New Roman" w:eastAsia="Calibri" w:hAnsi="Times New Roman" w:cs="Times New Roman"/>
          <w:sz w:val="24"/>
          <w:szCs w:val="24"/>
          <w:lang w:eastAsia="zh-CN"/>
        </w:rPr>
        <w:t>Į nurodytą paslaugų kainą (įkainį) turi būti įskaičiuotos visos išlaidos ir visi mokesčiai, susiję su paslaugų teikimu ir kt. pirkimo sąlygose, techninėje specifikacijoje ir sutartyje (projekte) nurodytos išlaidos.</w:t>
      </w:r>
    </w:p>
    <w:p w14:paraId="74DA8B61" w14:textId="77777777" w:rsidR="007C3645" w:rsidRPr="001A571A"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i/>
          <w:iCs/>
          <w:sz w:val="24"/>
          <w:szCs w:val="24"/>
          <w:lang w:eastAsia="zh-CN"/>
        </w:rPr>
      </w:pPr>
      <w:r w:rsidRPr="001A571A">
        <w:rPr>
          <w:rFonts w:ascii="Times New Roman" w:eastAsia="Calibri" w:hAnsi="Times New Roman" w:cs="Times New Roman"/>
          <w:i/>
          <w:iCs/>
          <w:sz w:val="24"/>
          <w:szCs w:val="24"/>
          <w:lang w:eastAsia="zh-CN"/>
        </w:rPr>
        <w:t xml:space="preserve">Tais atvejais, kai pagal galiojančius teisės tiekėjas yra ne PVM mokėtojas, turi apie tai nurodyti pasiūlyme, nurodant teisinį pagrindą. Tiekėjas turi įvertinti, ar sutarties vykdymo metu </w:t>
      </w:r>
      <w:r w:rsidRPr="001A571A">
        <w:rPr>
          <w:rFonts w:ascii="Times New Roman" w:eastAsia="Calibri" w:hAnsi="Times New Roman" w:cs="Times New Roman"/>
          <w:i/>
          <w:iCs/>
          <w:sz w:val="24"/>
          <w:szCs w:val="24"/>
          <w:lang w:eastAsia="zh-CN"/>
        </w:rPr>
        <w:lastRenderedPageBreak/>
        <w:t>netaps PVM mokėtoju. Jeigu tiekėjas vykdydamas sutartį taps PVM mokėtoju, pasiūlyme turi nurodyti kainą su PVM. Tuo atveju, jeigu pagal galiojančius teisės aktus prievolė sumokėti PVM į valstybės biudžetą už įsigytą pirkimo objektą tenka perkančiajai organizacijai, perkančioji organizacija, pasiūlymų palyginimo tikslais, jeigu tiekėjas PVM neįskaičiavo pateikiant pasiūlymą, prie tiekėjo bendros pasiūlymo kainos be PVM prideda sumą, kurią sudarytų perkančiosios organizacijos išlaidos sumokant PVM, taikant toms prekėms (ar)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14:paraId="7F21FD59" w14:textId="77777777" w:rsidR="007C3645"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pPr>
    </w:p>
    <w:p w14:paraId="56013BF0"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pPr>
      <w:r w:rsidRPr="003C0979">
        <w:rPr>
          <w:rFonts w:ascii="Times New Roman" w:eastAsia="Calibri" w:hAnsi="Times New Roman" w:cs="Times New Roman"/>
          <w:b/>
          <w:sz w:val="24"/>
          <w:szCs w:val="24"/>
          <w:lang w:eastAsia="zh-CN"/>
        </w:rPr>
        <w:t>3. Informacija apie kitus ūkio subjektus, kurių pajėgumais (kvalifikacija) tiekėjas remiasi</w:t>
      </w:r>
    </w:p>
    <w:p w14:paraId="086542BA"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Dalyvis pasiūlyme privalo išviešinti kitus ūkio subjektus, kurių pajėgumais (kvalifikacija) remiasi ir juos nurodyti </w:t>
      </w:r>
      <w:r w:rsidRPr="003C0979">
        <w:rPr>
          <w:rFonts w:ascii="Times New Roman" w:eastAsia="Calibri" w:hAnsi="Times New Roman" w:cs="Times New Roman"/>
          <w:i/>
          <w:iCs/>
          <w:sz w:val="24"/>
          <w:szCs w:val="24"/>
          <w:lang w:eastAsia="zh-CN"/>
        </w:rPr>
        <w:t>(jei taikoma).</w:t>
      </w:r>
    </w:p>
    <w:tbl>
      <w:tblPr>
        <w:tblW w:w="9918" w:type="dxa"/>
        <w:tblLook w:val="04A0" w:firstRow="1" w:lastRow="0" w:firstColumn="1" w:lastColumn="0" w:noHBand="0" w:noVBand="1"/>
      </w:tblPr>
      <w:tblGrid>
        <w:gridCol w:w="598"/>
        <w:gridCol w:w="1669"/>
        <w:gridCol w:w="2264"/>
        <w:gridCol w:w="1972"/>
        <w:gridCol w:w="1616"/>
        <w:gridCol w:w="1799"/>
      </w:tblGrid>
      <w:tr w:rsidR="007C3645" w:rsidRPr="003C0979" w14:paraId="17B8E170" w14:textId="77777777" w:rsidTr="00AE7DC9">
        <w:trPr>
          <w:trHeight w:val="450"/>
        </w:trPr>
        <w:tc>
          <w:tcPr>
            <w:tcW w:w="9918" w:type="dxa"/>
            <w:gridSpan w:val="6"/>
            <w:tcBorders>
              <w:top w:val="single" w:sz="4" w:space="0" w:color="auto"/>
              <w:left w:val="single" w:sz="4" w:space="0" w:color="auto"/>
              <w:bottom w:val="single" w:sz="4" w:space="0" w:color="auto"/>
              <w:right w:val="single" w:sz="4" w:space="0" w:color="auto"/>
            </w:tcBorders>
          </w:tcPr>
          <w:p w14:paraId="2FBD998F"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bCs/>
                <w:sz w:val="24"/>
                <w:szCs w:val="24"/>
                <w:lang w:eastAsia="zh-CN"/>
              </w:rPr>
            </w:pPr>
            <w:r w:rsidRPr="003C0979">
              <w:rPr>
                <w:rFonts w:ascii="Times New Roman" w:eastAsia="Calibri" w:hAnsi="Times New Roman" w:cs="Times New Roman"/>
                <w:b/>
                <w:bCs/>
                <w:sz w:val="24"/>
                <w:szCs w:val="24"/>
                <w:lang w:eastAsia="zh-CN"/>
              </w:rPr>
              <w:t>Kai remiamasi juridinių asmenų pajėgumais</w:t>
            </w:r>
          </w:p>
        </w:tc>
      </w:tr>
      <w:tr w:rsidR="007C3645" w:rsidRPr="003C0979" w14:paraId="2C40216C" w14:textId="77777777" w:rsidTr="00AE7DC9">
        <w:tc>
          <w:tcPr>
            <w:tcW w:w="598" w:type="dxa"/>
            <w:tcBorders>
              <w:top w:val="single" w:sz="4" w:space="0" w:color="auto"/>
              <w:left w:val="single" w:sz="4" w:space="0" w:color="auto"/>
              <w:bottom w:val="single" w:sz="4" w:space="0" w:color="auto"/>
              <w:right w:val="single" w:sz="4" w:space="0" w:color="auto"/>
            </w:tcBorders>
          </w:tcPr>
          <w:p w14:paraId="2AAD3B0A"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1669" w:type="dxa"/>
            <w:tcBorders>
              <w:top w:val="single" w:sz="4" w:space="0" w:color="auto"/>
              <w:left w:val="single" w:sz="4" w:space="0" w:color="auto"/>
              <w:bottom w:val="single" w:sz="4" w:space="0" w:color="auto"/>
              <w:right w:val="single" w:sz="4" w:space="0" w:color="auto"/>
            </w:tcBorders>
          </w:tcPr>
          <w:p w14:paraId="52BEAEB2"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r w:rsidRPr="003C0979">
              <w:rPr>
                <w:rFonts w:ascii="Times New Roman" w:eastAsia="Calibri" w:hAnsi="Times New Roman" w:cs="Times New Roman"/>
                <w:bCs/>
                <w:sz w:val="24"/>
                <w:szCs w:val="24"/>
                <w:lang w:eastAsia="zh-CN"/>
              </w:rPr>
              <w:t xml:space="preserve">Pavadinimas, kodas </w:t>
            </w:r>
          </w:p>
        </w:tc>
        <w:tc>
          <w:tcPr>
            <w:tcW w:w="2264" w:type="dxa"/>
            <w:tcBorders>
              <w:top w:val="single" w:sz="4" w:space="0" w:color="auto"/>
              <w:left w:val="single" w:sz="4" w:space="0" w:color="auto"/>
              <w:bottom w:val="single" w:sz="4" w:space="0" w:color="auto"/>
              <w:right w:val="single" w:sz="4" w:space="0" w:color="auto"/>
            </w:tcBorders>
          </w:tcPr>
          <w:p w14:paraId="7840C81D"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Nuoroda į tikslų pirkimo sąlygų kvalifikacijos reikalavimą, kuriam atitikti remiamasi šio subjekto pajėgumais</w:t>
            </w:r>
          </w:p>
        </w:tc>
        <w:tc>
          <w:tcPr>
            <w:tcW w:w="1972" w:type="dxa"/>
            <w:tcBorders>
              <w:top w:val="single" w:sz="4" w:space="0" w:color="auto"/>
              <w:left w:val="single" w:sz="4" w:space="0" w:color="auto"/>
              <w:bottom w:val="single" w:sz="4" w:space="0" w:color="auto"/>
              <w:right w:val="single" w:sz="4" w:space="0" w:color="auto"/>
            </w:tcBorders>
          </w:tcPr>
          <w:p w14:paraId="6849FE7D"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Pirkimo objekto dalies, perduodamos vykdyti subjektui, aprašymas </w:t>
            </w:r>
          </w:p>
        </w:tc>
        <w:tc>
          <w:tcPr>
            <w:tcW w:w="3415" w:type="dxa"/>
            <w:gridSpan w:val="2"/>
            <w:tcBorders>
              <w:top w:val="single" w:sz="4" w:space="0" w:color="auto"/>
              <w:left w:val="single" w:sz="4" w:space="0" w:color="auto"/>
              <w:bottom w:val="single" w:sz="4" w:space="0" w:color="auto"/>
              <w:right w:val="single" w:sz="4" w:space="0" w:color="auto"/>
            </w:tcBorders>
          </w:tcPr>
          <w:p w14:paraId="79B4E849"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Įsipareigojimų dalis procentais (nuo pasiūlymo kainos Eur be PVM)</w:t>
            </w:r>
          </w:p>
        </w:tc>
      </w:tr>
      <w:tr w:rsidR="007C3645" w:rsidRPr="003C0979" w14:paraId="785CDC2A" w14:textId="77777777" w:rsidTr="00AE7DC9">
        <w:tc>
          <w:tcPr>
            <w:tcW w:w="598" w:type="dxa"/>
            <w:tcBorders>
              <w:top w:val="single" w:sz="4" w:space="0" w:color="auto"/>
              <w:left w:val="single" w:sz="4" w:space="0" w:color="auto"/>
              <w:bottom w:val="single" w:sz="4" w:space="0" w:color="auto"/>
              <w:right w:val="single" w:sz="4" w:space="0" w:color="auto"/>
            </w:tcBorders>
          </w:tcPr>
          <w:p w14:paraId="334EEB1A"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1669" w:type="dxa"/>
            <w:tcBorders>
              <w:top w:val="single" w:sz="4" w:space="0" w:color="auto"/>
              <w:left w:val="single" w:sz="4" w:space="0" w:color="auto"/>
              <w:bottom w:val="single" w:sz="4" w:space="0" w:color="auto"/>
              <w:right w:val="single" w:sz="4" w:space="0" w:color="auto"/>
            </w:tcBorders>
          </w:tcPr>
          <w:p w14:paraId="759E0721"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4A847027"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55CF690D"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415" w:type="dxa"/>
            <w:gridSpan w:val="2"/>
            <w:tcBorders>
              <w:top w:val="single" w:sz="4" w:space="0" w:color="auto"/>
              <w:left w:val="single" w:sz="4" w:space="0" w:color="auto"/>
              <w:bottom w:val="single" w:sz="4" w:space="0" w:color="auto"/>
              <w:right w:val="single" w:sz="4" w:space="0" w:color="auto"/>
            </w:tcBorders>
          </w:tcPr>
          <w:p w14:paraId="10FDEC3F"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7C3645" w:rsidRPr="003C0979" w14:paraId="0CC5FB33" w14:textId="77777777" w:rsidTr="00AE7DC9">
        <w:tc>
          <w:tcPr>
            <w:tcW w:w="598" w:type="dxa"/>
            <w:tcBorders>
              <w:top w:val="single" w:sz="4" w:space="0" w:color="auto"/>
              <w:left w:val="single" w:sz="4" w:space="0" w:color="auto"/>
              <w:bottom w:val="single" w:sz="4" w:space="0" w:color="auto"/>
              <w:right w:val="single" w:sz="4" w:space="0" w:color="auto"/>
            </w:tcBorders>
          </w:tcPr>
          <w:p w14:paraId="1D7728B4"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2.</w:t>
            </w:r>
          </w:p>
        </w:tc>
        <w:tc>
          <w:tcPr>
            <w:tcW w:w="1669" w:type="dxa"/>
            <w:tcBorders>
              <w:top w:val="single" w:sz="4" w:space="0" w:color="auto"/>
              <w:left w:val="single" w:sz="4" w:space="0" w:color="auto"/>
              <w:bottom w:val="single" w:sz="4" w:space="0" w:color="auto"/>
              <w:right w:val="single" w:sz="4" w:space="0" w:color="auto"/>
            </w:tcBorders>
          </w:tcPr>
          <w:p w14:paraId="7F61352A"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4F4179CD"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1DEA9CE5"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415" w:type="dxa"/>
            <w:gridSpan w:val="2"/>
            <w:tcBorders>
              <w:top w:val="single" w:sz="4" w:space="0" w:color="auto"/>
              <w:left w:val="single" w:sz="4" w:space="0" w:color="auto"/>
              <w:bottom w:val="single" w:sz="4" w:space="0" w:color="auto"/>
              <w:right w:val="single" w:sz="4" w:space="0" w:color="auto"/>
            </w:tcBorders>
          </w:tcPr>
          <w:p w14:paraId="4C91B47D"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7C3645" w:rsidRPr="003C0979" w14:paraId="2094B74C" w14:textId="77777777" w:rsidTr="00AE7DC9">
        <w:tc>
          <w:tcPr>
            <w:tcW w:w="598" w:type="dxa"/>
            <w:tcBorders>
              <w:top w:val="single" w:sz="4" w:space="0" w:color="auto"/>
              <w:left w:val="single" w:sz="4" w:space="0" w:color="auto"/>
              <w:bottom w:val="single" w:sz="4" w:space="0" w:color="auto"/>
              <w:right w:val="single" w:sz="4" w:space="0" w:color="auto"/>
            </w:tcBorders>
          </w:tcPr>
          <w:p w14:paraId="22429A90"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3.</w:t>
            </w:r>
          </w:p>
        </w:tc>
        <w:tc>
          <w:tcPr>
            <w:tcW w:w="1669" w:type="dxa"/>
            <w:tcBorders>
              <w:top w:val="single" w:sz="4" w:space="0" w:color="auto"/>
              <w:left w:val="single" w:sz="4" w:space="0" w:color="auto"/>
              <w:bottom w:val="single" w:sz="4" w:space="0" w:color="auto"/>
              <w:right w:val="single" w:sz="4" w:space="0" w:color="auto"/>
            </w:tcBorders>
          </w:tcPr>
          <w:p w14:paraId="70304147"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06453F20"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29936BB1"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415" w:type="dxa"/>
            <w:gridSpan w:val="2"/>
            <w:tcBorders>
              <w:top w:val="single" w:sz="4" w:space="0" w:color="auto"/>
              <w:left w:val="single" w:sz="4" w:space="0" w:color="auto"/>
              <w:bottom w:val="single" w:sz="4" w:space="0" w:color="auto"/>
              <w:right w:val="single" w:sz="4" w:space="0" w:color="auto"/>
            </w:tcBorders>
          </w:tcPr>
          <w:p w14:paraId="17974091"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7C3645" w:rsidRPr="003C0979" w14:paraId="11A6531A" w14:textId="77777777" w:rsidTr="00AE7DC9">
        <w:trPr>
          <w:trHeight w:val="497"/>
        </w:trPr>
        <w:tc>
          <w:tcPr>
            <w:tcW w:w="9918" w:type="dxa"/>
            <w:gridSpan w:val="6"/>
            <w:tcBorders>
              <w:top w:val="single" w:sz="4" w:space="0" w:color="auto"/>
              <w:bottom w:val="single" w:sz="4" w:space="0" w:color="auto"/>
            </w:tcBorders>
          </w:tcPr>
          <w:p w14:paraId="04489011"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ind w:firstLine="595"/>
              <w:jc w:val="both"/>
              <w:rPr>
                <w:rFonts w:ascii="Times New Roman" w:eastAsia="Calibri" w:hAnsi="Times New Roman" w:cs="Times New Roman"/>
                <w:b/>
                <w:bCs/>
                <w:sz w:val="24"/>
                <w:szCs w:val="24"/>
                <w:lang w:eastAsia="zh-CN"/>
              </w:rPr>
            </w:pPr>
          </w:p>
          <w:p w14:paraId="6ECB8B27"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ind w:firstLine="595"/>
              <w:jc w:val="both"/>
              <w:rPr>
                <w:rFonts w:ascii="Times New Roman" w:eastAsia="Calibri" w:hAnsi="Times New Roman" w:cs="Times New Roman"/>
                <w:b/>
                <w:bCs/>
                <w:sz w:val="24"/>
                <w:szCs w:val="24"/>
                <w:lang w:eastAsia="zh-CN"/>
              </w:rPr>
            </w:pPr>
            <w:r w:rsidRPr="003C0979">
              <w:rPr>
                <w:rFonts w:ascii="Times New Roman" w:eastAsia="Calibri" w:hAnsi="Times New Roman" w:cs="Times New Roman"/>
                <w:b/>
                <w:bCs/>
                <w:sz w:val="24"/>
                <w:szCs w:val="24"/>
                <w:lang w:eastAsia="zh-CN"/>
              </w:rPr>
              <w:t xml:space="preserve">Kai remiamasi </w:t>
            </w:r>
            <w:r w:rsidRPr="003C0979">
              <w:rPr>
                <w:rFonts w:ascii="Times New Roman" w:eastAsia="Calibri" w:hAnsi="Times New Roman" w:cs="Times New Roman"/>
                <w:b/>
                <w:sz w:val="24"/>
                <w:szCs w:val="24"/>
                <w:lang w:eastAsia="zh-CN"/>
              </w:rPr>
              <w:t>fizinių asmenų (specialistų)</w:t>
            </w:r>
            <w:r w:rsidRPr="003C0979">
              <w:rPr>
                <w:rFonts w:ascii="Times New Roman" w:eastAsia="Calibri" w:hAnsi="Times New Roman" w:cs="Times New Roman"/>
                <w:b/>
                <w:bCs/>
                <w:i/>
                <w:iCs/>
                <w:sz w:val="24"/>
                <w:szCs w:val="24"/>
                <w:lang w:eastAsia="zh-CN"/>
              </w:rPr>
              <w:t xml:space="preserve"> </w:t>
            </w:r>
            <w:r w:rsidRPr="003C0979">
              <w:rPr>
                <w:rFonts w:ascii="Times New Roman" w:eastAsia="Calibri" w:hAnsi="Times New Roman" w:cs="Times New Roman"/>
                <w:b/>
                <w:bCs/>
                <w:sz w:val="24"/>
                <w:szCs w:val="24"/>
                <w:lang w:eastAsia="zh-CN"/>
              </w:rPr>
              <w:t>pajėgumais</w:t>
            </w:r>
          </w:p>
        </w:tc>
      </w:tr>
      <w:tr w:rsidR="007C3645" w:rsidRPr="003C0979" w14:paraId="4B03F918" w14:textId="77777777" w:rsidTr="00AE7DC9">
        <w:tc>
          <w:tcPr>
            <w:tcW w:w="598" w:type="dxa"/>
            <w:tcBorders>
              <w:top w:val="single" w:sz="4" w:space="0" w:color="auto"/>
              <w:left w:val="single" w:sz="4" w:space="0" w:color="auto"/>
              <w:bottom w:val="single" w:sz="4" w:space="0" w:color="auto"/>
              <w:right w:val="single" w:sz="4" w:space="0" w:color="auto"/>
            </w:tcBorders>
          </w:tcPr>
          <w:p w14:paraId="34CED0B5"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1669" w:type="dxa"/>
            <w:tcBorders>
              <w:top w:val="single" w:sz="4" w:space="0" w:color="auto"/>
              <w:left w:val="single" w:sz="4" w:space="0" w:color="auto"/>
              <w:bottom w:val="single" w:sz="4" w:space="0" w:color="auto"/>
              <w:right w:val="single" w:sz="4" w:space="0" w:color="auto"/>
            </w:tcBorders>
          </w:tcPr>
          <w:p w14:paraId="7D29756F"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Vardas, pavardė</w:t>
            </w:r>
          </w:p>
        </w:tc>
        <w:tc>
          <w:tcPr>
            <w:tcW w:w="2264" w:type="dxa"/>
            <w:tcBorders>
              <w:top w:val="single" w:sz="4" w:space="0" w:color="auto"/>
              <w:left w:val="single" w:sz="4" w:space="0" w:color="auto"/>
              <w:bottom w:val="single" w:sz="4" w:space="0" w:color="auto"/>
              <w:right w:val="single" w:sz="4" w:space="0" w:color="auto"/>
            </w:tcBorders>
          </w:tcPr>
          <w:p w14:paraId="3A8B20AE"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Nuoroda į tikslų pirkimo sąlygų kvalifikacijos reikalavimą, kuriam atitikti remiamasi kito ūkio subjekto pajėgumais</w:t>
            </w:r>
          </w:p>
        </w:tc>
        <w:tc>
          <w:tcPr>
            <w:tcW w:w="1972" w:type="dxa"/>
            <w:tcBorders>
              <w:top w:val="single" w:sz="4" w:space="0" w:color="auto"/>
              <w:left w:val="single" w:sz="4" w:space="0" w:color="auto"/>
              <w:bottom w:val="single" w:sz="4" w:space="0" w:color="auto"/>
              <w:right w:val="single" w:sz="4" w:space="0" w:color="auto"/>
            </w:tcBorders>
          </w:tcPr>
          <w:p w14:paraId="067188B5"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Perduodamos vykdyti pirkimo objekto dalies, aprašymas </w:t>
            </w:r>
          </w:p>
        </w:tc>
        <w:tc>
          <w:tcPr>
            <w:tcW w:w="1616" w:type="dxa"/>
            <w:tcBorders>
              <w:top w:val="single" w:sz="4" w:space="0" w:color="auto"/>
              <w:left w:val="single" w:sz="4" w:space="0" w:color="auto"/>
              <w:bottom w:val="single" w:sz="4" w:space="0" w:color="auto"/>
              <w:right w:val="single" w:sz="4" w:space="0" w:color="auto"/>
            </w:tcBorders>
          </w:tcPr>
          <w:p w14:paraId="4C9644E5"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Įsipareigojimų dalis procentais (nuo pasiūlymo kainos Eur be PVM)</w:t>
            </w:r>
          </w:p>
        </w:tc>
        <w:tc>
          <w:tcPr>
            <w:tcW w:w="1799" w:type="dxa"/>
            <w:tcBorders>
              <w:top w:val="single" w:sz="4" w:space="0" w:color="auto"/>
              <w:left w:val="single" w:sz="4" w:space="0" w:color="auto"/>
              <w:bottom w:val="single" w:sz="4" w:space="0" w:color="auto"/>
              <w:right w:val="single" w:sz="4" w:space="0" w:color="auto"/>
            </w:tcBorders>
          </w:tcPr>
          <w:p w14:paraId="3BDDE76C"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Pirkimo laimėjimo ir pirkimo sutarties sudarymo atveju nurodyti specialistai bus įdarbinti tiekėjo ar jo pasitelkiamo kito ūkio subjekto</w:t>
            </w:r>
          </w:p>
        </w:tc>
      </w:tr>
      <w:tr w:rsidR="007C3645" w:rsidRPr="003C0979" w14:paraId="767BA203" w14:textId="77777777" w:rsidTr="00AE7DC9">
        <w:tc>
          <w:tcPr>
            <w:tcW w:w="598" w:type="dxa"/>
            <w:tcBorders>
              <w:top w:val="single" w:sz="4" w:space="0" w:color="auto"/>
              <w:left w:val="single" w:sz="4" w:space="0" w:color="auto"/>
              <w:bottom w:val="single" w:sz="4" w:space="0" w:color="auto"/>
              <w:right w:val="single" w:sz="4" w:space="0" w:color="auto"/>
            </w:tcBorders>
          </w:tcPr>
          <w:p w14:paraId="7277E5E8"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1669" w:type="dxa"/>
            <w:tcBorders>
              <w:top w:val="single" w:sz="4" w:space="0" w:color="auto"/>
              <w:left w:val="single" w:sz="4" w:space="0" w:color="auto"/>
              <w:bottom w:val="single" w:sz="4" w:space="0" w:color="auto"/>
              <w:right w:val="single" w:sz="4" w:space="0" w:color="auto"/>
            </w:tcBorders>
          </w:tcPr>
          <w:p w14:paraId="7CBBED76"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5091D58E"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05BA9503"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616" w:type="dxa"/>
            <w:tcBorders>
              <w:top w:val="single" w:sz="4" w:space="0" w:color="auto"/>
              <w:left w:val="single" w:sz="4" w:space="0" w:color="auto"/>
              <w:bottom w:val="single" w:sz="4" w:space="0" w:color="auto"/>
              <w:right w:val="single" w:sz="4" w:space="0" w:color="auto"/>
            </w:tcBorders>
          </w:tcPr>
          <w:p w14:paraId="61F34132"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799" w:type="dxa"/>
            <w:tcBorders>
              <w:top w:val="single" w:sz="4" w:space="0" w:color="auto"/>
              <w:left w:val="single" w:sz="4" w:space="0" w:color="auto"/>
              <w:bottom w:val="single" w:sz="4" w:space="0" w:color="auto"/>
              <w:right w:val="single" w:sz="4" w:space="0" w:color="auto"/>
            </w:tcBorders>
          </w:tcPr>
          <w:p w14:paraId="4C190257"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u w:val="single"/>
                <w:lang w:eastAsia="zh-CN"/>
              </w:rPr>
              <w:t>TAIP/NE</w:t>
            </w:r>
            <w:r w:rsidRPr="003C0979">
              <w:rPr>
                <w:rFonts w:ascii="Times New Roman" w:eastAsia="Calibri" w:hAnsi="Times New Roman" w:cs="Times New Roman"/>
                <w:sz w:val="24"/>
                <w:szCs w:val="24"/>
                <w:lang w:eastAsia="zh-CN"/>
              </w:rPr>
              <w:t xml:space="preserve"> </w:t>
            </w:r>
            <w:r w:rsidRPr="003C0979">
              <w:rPr>
                <w:rFonts w:ascii="Times New Roman" w:eastAsia="Calibri" w:hAnsi="Times New Roman" w:cs="Times New Roman"/>
                <w:i/>
                <w:sz w:val="24"/>
                <w:szCs w:val="24"/>
                <w:lang w:eastAsia="zh-CN"/>
              </w:rPr>
              <w:t>(nereikalingą išbraukti)</w:t>
            </w:r>
          </w:p>
        </w:tc>
      </w:tr>
    </w:tbl>
    <w:p w14:paraId="00034834"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18F590CA"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3C0979">
        <w:rPr>
          <w:rFonts w:ascii="Times New Roman" w:eastAsia="Calibri" w:hAnsi="Times New Roman" w:cs="Times New Roman"/>
          <w:b/>
          <w:sz w:val="24"/>
          <w:szCs w:val="24"/>
          <w:lang w:eastAsia="zh-CN"/>
        </w:rPr>
        <w:t>4. Informacija apie žinomus subtiekėjus, kurių pajėgumais (kvalifikacija) tiekėjas nesiremia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00"/>
        <w:gridCol w:w="2894"/>
        <w:gridCol w:w="3973"/>
      </w:tblGrid>
      <w:tr w:rsidR="007C3645" w:rsidRPr="003C0979" w14:paraId="7E4C8A61" w14:textId="77777777" w:rsidTr="00AE7DC9">
        <w:tc>
          <w:tcPr>
            <w:tcW w:w="556" w:type="dxa"/>
          </w:tcPr>
          <w:p w14:paraId="1FC05B12"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lastRenderedPageBreak/>
              <w:t>Eil. Nr.</w:t>
            </w:r>
          </w:p>
        </w:tc>
        <w:tc>
          <w:tcPr>
            <w:tcW w:w="2500" w:type="dxa"/>
          </w:tcPr>
          <w:p w14:paraId="31727FFE"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Subtiekėjo pavadinimas</w:t>
            </w:r>
          </w:p>
        </w:tc>
        <w:tc>
          <w:tcPr>
            <w:tcW w:w="2894" w:type="dxa"/>
          </w:tcPr>
          <w:p w14:paraId="10A5092F"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Pirkimo objekto dalies, perduodamos vykdyti subtiekėjui, aprašymas</w:t>
            </w:r>
          </w:p>
        </w:tc>
        <w:tc>
          <w:tcPr>
            <w:tcW w:w="3973" w:type="dxa"/>
          </w:tcPr>
          <w:p w14:paraId="265DFA00"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Įsipareigojimų dalis procentais (nuo pasiūlymo kainos su PVM), kuriai ketinama pasitelkti subtiekėją </w:t>
            </w:r>
          </w:p>
        </w:tc>
      </w:tr>
      <w:tr w:rsidR="007C3645" w:rsidRPr="003C0979" w14:paraId="76F5656C" w14:textId="77777777" w:rsidTr="00AE7DC9">
        <w:trPr>
          <w:trHeight w:val="340"/>
        </w:trPr>
        <w:tc>
          <w:tcPr>
            <w:tcW w:w="556" w:type="dxa"/>
          </w:tcPr>
          <w:p w14:paraId="5965B285"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2500" w:type="dxa"/>
          </w:tcPr>
          <w:p w14:paraId="2D7E838A"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894" w:type="dxa"/>
          </w:tcPr>
          <w:p w14:paraId="69891C33"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973" w:type="dxa"/>
          </w:tcPr>
          <w:p w14:paraId="4C0BACEA"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7C3645" w:rsidRPr="003C0979" w14:paraId="5A46E0E1" w14:textId="77777777" w:rsidTr="00AE7DC9">
        <w:tc>
          <w:tcPr>
            <w:tcW w:w="556" w:type="dxa"/>
          </w:tcPr>
          <w:p w14:paraId="3F40C6F6"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2.</w:t>
            </w:r>
          </w:p>
        </w:tc>
        <w:tc>
          <w:tcPr>
            <w:tcW w:w="2500" w:type="dxa"/>
          </w:tcPr>
          <w:p w14:paraId="331DA668"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894" w:type="dxa"/>
          </w:tcPr>
          <w:p w14:paraId="1385B1DC"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973" w:type="dxa"/>
          </w:tcPr>
          <w:p w14:paraId="0B0502BE"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6C2DF7DE"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Calibri" w:hAnsi="Times New Roman" w:cs="Times New Roman"/>
          <w:sz w:val="24"/>
          <w:szCs w:val="24"/>
          <w:lang w:eastAsia="zh-CN"/>
        </w:rPr>
      </w:pPr>
      <w:r w:rsidRPr="003C0979">
        <w:rPr>
          <w:rFonts w:ascii="Times New Roman" w:eastAsia="Calibri" w:hAnsi="Times New Roman" w:cs="Times New Roman"/>
          <w:i/>
          <w:sz w:val="24"/>
          <w:szCs w:val="24"/>
          <w:lang w:eastAsia="zh-CN"/>
        </w:rPr>
        <w:t xml:space="preserve">Pastaba: </w:t>
      </w:r>
      <w:r w:rsidRPr="003C0979">
        <w:rPr>
          <w:rFonts w:ascii="Times New Roman" w:eastAsia="Calibri" w:hAnsi="Times New Roman" w:cs="Times New Roman"/>
          <w:sz w:val="24"/>
          <w:szCs w:val="24"/>
          <w:lang w:eastAsia="zh-CN"/>
        </w:rPr>
        <w:t>Jeigu tiekėjas pasiūlyme nenurodo tokių subtiekėjų pasiūlyme, tuomet, laimėjimo atveju, apie juos turės informuoti perkančiąją organizaciją ne vėliau negu pirkimo sutartis pradedama vykdyti.</w:t>
      </w:r>
    </w:p>
    <w:p w14:paraId="3A8B0193"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01C83D0C"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sz w:val="24"/>
          <w:szCs w:val="24"/>
          <w:lang w:eastAsia="zh-CN"/>
        </w:rPr>
      </w:pPr>
      <w:r w:rsidRPr="003C0979">
        <w:rPr>
          <w:rFonts w:ascii="Times New Roman" w:eastAsia="Calibri" w:hAnsi="Times New Roman" w:cs="Times New Roman"/>
          <w:b/>
          <w:sz w:val="24"/>
          <w:szCs w:val="24"/>
          <w:lang w:eastAsia="zh-CN"/>
        </w:rPr>
        <w:t>5. Informacija apie žinomus trečiuosius asmenis, kurie tiesiogiai aktyviai, savo veiksmais neprisidės prie pirkimo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60"/>
        <w:gridCol w:w="4007"/>
      </w:tblGrid>
      <w:tr w:rsidR="007C3645" w:rsidRPr="003C0979" w14:paraId="75FF13B4" w14:textId="77777777" w:rsidTr="00AE7DC9">
        <w:tc>
          <w:tcPr>
            <w:tcW w:w="556" w:type="dxa"/>
          </w:tcPr>
          <w:p w14:paraId="79DAA443"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5360" w:type="dxa"/>
          </w:tcPr>
          <w:p w14:paraId="53DC934E"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Trečiųjų asmenų pavadinimas</w:t>
            </w:r>
          </w:p>
        </w:tc>
        <w:tc>
          <w:tcPr>
            <w:tcW w:w="4007" w:type="dxa"/>
          </w:tcPr>
          <w:p w14:paraId="500BF692"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Nurodoma, kokiomis priemonėmis naudojasi</w:t>
            </w:r>
          </w:p>
        </w:tc>
      </w:tr>
      <w:tr w:rsidR="007C3645" w:rsidRPr="003C0979" w14:paraId="622682D1" w14:textId="77777777" w:rsidTr="00AE7DC9">
        <w:trPr>
          <w:trHeight w:val="340"/>
        </w:trPr>
        <w:tc>
          <w:tcPr>
            <w:tcW w:w="556" w:type="dxa"/>
          </w:tcPr>
          <w:p w14:paraId="55A3EA55"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5360" w:type="dxa"/>
          </w:tcPr>
          <w:p w14:paraId="0C61A828"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4007" w:type="dxa"/>
          </w:tcPr>
          <w:p w14:paraId="197CC1E1"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7A7580F6"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r w:rsidRPr="003C0979">
        <w:rPr>
          <w:rFonts w:ascii="Times New Roman" w:eastAsia="Calibri" w:hAnsi="Times New Roman" w:cs="Times New Roman"/>
          <w:i/>
          <w:iCs/>
          <w:sz w:val="24"/>
          <w:szCs w:val="24"/>
          <w:lang w:eastAsia="zh-CN"/>
        </w:rPr>
        <w:t xml:space="preserve">Pastaba: </w:t>
      </w:r>
      <w:r w:rsidRPr="003C0979">
        <w:rPr>
          <w:rFonts w:ascii="Times New Roman" w:eastAsia="Calibri" w:hAnsi="Times New Roman" w:cs="Times New Roman"/>
          <w:i/>
          <w:sz w:val="24"/>
          <w:szCs w:val="24"/>
          <w:lang w:eastAsia="zh-CN"/>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privalo pateikti su jais pasirašytas sutartis, ketinimo protokolus ir pan.). </w:t>
      </w:r>
    </w:p>
    <w:p w14:paraId="08E152EF"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47374E26" w14:textId="77777777" w:rsidR="007C3645" w:rsidRPr="003C0979"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Kartu su pasiūlymu pateikiame ir šiuos dokumentus:</w:t>
      </w:r>
    </w:p>
    <w:tbl>
      <w:tblPr>
        <w:tblW w:w="10065" w:type="dxa"/>
        <w:tblInd w:w="-5" w:type="dxa"/>
        <w:tblLayout w:type="fixed"/>
        <w:tblLook w:val="0000" w:firstRow="0" w:lastRow="0" w:firstColumn="0" w:lastColumn="0" w:noHBand="0" w:noVBand="0"/>
      </w:tblPr>
      <w:tblGrid>
        <w:gridCol w:w="664"/>
        <w:gridCol w:w="3589"/>
        <w:gridCol w:w="5812"/>
      </w:tblGrid>
      <w:tr w:rsidR="007C3645" w:rsidRPr="003C0979" w14:paraId="1FDA87D3" w14:textId="77777777" w:rsidTr="00AE7DC9">
        <w:trPr>
          <w:trHeight w:val="23"/>
        </w:trPr>
        <w:tc>
          <w:tcPr>
            <w:tcW w:w="664" w:type="dxa"/>
            <w:tcBorders>
              <w:top w:val="single" w:sz="4" w:space="0" w:color="000000"/>
              <w:left w:val="single" w:sz="4" w:space="0" w:color="000000"/>
              <w:bottom w:val="single" w:sz="4" w:space="0" w:color="000000"/>
            </w:tcBorders>
            <w:shd w:val="clear" w:color="auto" w:fill="FFFFFF"/>
          </w:tcPr>
          <w:p w14:paraId="2FBDF1E8"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3589" w:type="dxa"/>
            <w:tcBorders>
              <w:top w:val="single" w:sz="4" w:space="0" w:color="000000"/>
              <w:left w:val="single" w:sz="4" w:space="0" w:color="000000"/>
              <w:bottom w:val="single" w:sz="4" w:space="0" w:color="000000"/>
            </w:tcBorders>
            <w:shd w:val="clear" w:color="auto" w:fill="FFFFFF"/>
          </w:tcPr>
          <w:p w14:paraId="24F60C8D"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Pateiktų dokumentų pavadinimas</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E4C4AB4" w14:textId="77777777" w:rsidR="007C3645" w:rsidRPr="003C0979"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Dokumento puslapių skaičius</w:t>
            </w:r>
          </w:p>
        </w:tc>
      </w:tr>
      <w:tr w:rsidR="007C3645" w:rsidRPr="00E17700" w14:paraId="3CEF2F41" w14:textId="77777777" w:rsidTr="00AE7DC9">
        <w:trPr>
          <w:trHeight w:val="23"/>
        </w:trPr>
        <w:tc>
          <w:tcPr>
            <w:tcW w:w="664" w:type="dxa"/>
            <w:tcBorders>
              <w:top w:val="single" w:sz="4" w:space="0" w:color="000000"/>
              <w:left w:val="single" w:sz="4" w:space="0" w:color="000000"/>
              <w:bottom w:val="single" w:sz="4" w:space="0" w:color="000000"/>
            </w:tcBorders>
            <w:shd w:val="clear" w:color="auto" w:fill="FFFFFF"/>
          </w:tcPr>
          <w:p w14:paraId="1D99787B" w14:textId="77777777" w:rsidR="007C3645" w:rsidRPr="00E17700"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3589" w:type="dxa"/>
            <w:tcBorders>
              <w:top w:val="single" w:sz="4" w:space="0" w:color="000000"/>
              <w:left w:val="single" w:sz="4" w:space="0" w:color="000000"/>
              <w:bottom w:val="single" w:sz="4" w:space="0" w:color="000000"/>
            </w:tcBorders>
            <w:shd w:val="clear" w:color="auto" w:fill="FFFFFF"/>
          </w:tcPr>
          <w:p w14:paraId="23AFBD75" w14:textId="77777777" w:rsidR="007C3645" w:rsidRPr="00E17700"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280402E1" w14:textId="77777777" w:rsidR="007C3645" w:rsidRPr="00E17700"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r>
      <w:tr w:rsidR="007C3645" w:rsidRPr="00E17700" w14:paraId="7A1B8D0B" w14:textId="77777777" w:rsidTr="00AE7DC9">
        <w:trPr>
          <w:trHeight w:val="23"/>
        </w:trPr>
        <w:tc>
          <w:tcPr>
            <w:tcW w:w="664" w:type="dxa"/>
            <w:tcBorders>
              <w:top w:val="single" w:sz="4" w:space="0" w:color="000000"/>
              <w:left w:val="single" w:sz="4" w:space="0" w:color="000000"/>
              <w:bottom w:val="single" w:sz="4" w:space="0" w:color="000000"/>
            </w:tcBorders>
            <w:shd w:val="clear" w:color="auto" w:fill="FFFFFF"/>
          </w:tcPr>
          <w:p w14:paraId="3EF4AF53" w14:textId="77777777" w:rsidR="007C3645" w:rsidRPr="00E17700"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3589" w:type="dxa"/>
            <w:tcBorders>
              <w:top w:val="single" w:sz="4" w:space="0" w:color="000000"/>
              <w:left w:val="single" w:sz="4" w:space="0" w:color="000000"/>
              <w:bottom w:val="single" w:sz="4" w:space="0" w:color="000000"/>
            </w:tcBorders>
            <w:shd w:val="clear" w:color="auto" w:fill="FFFFFF"/>
          </w:tcPr>
          <w:p w14:paraId="4BF6CD68" w14:textId="77777777" w:rsidR="007C3645" w:rsidRPr="00E17700"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5632E8D8" w14:textId="77777777" w:rsidR="007C3645" w:rsidRPr="00E17700"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r>
    </w:tbl>
    <w:p w14:paraId="0DFED264" w14:textId="77777777" w:rsidR="007C3645" w:rsidRPr="00E17700"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p w14:paraId="03D9EF51" w14:textId="77777777" w:rsidR="007C3645" w:rsidRPr="00051241"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051241">
        <w:rPr>
          <w:rFonts w:ascii="Times New Roman" w:eastAsia="Calibri" w:hAnsi="Times New Roman" w:cs="Times New Roman"/>
          <w:sz w:val="24"/>
          <w:szCs w:val="24"/>
          <w:lang w:eastAsia="zh-CN"/>
        </w:rPr>
        <w:t>Šiame pasiūlyme yra pateikta konfidenciali informacija:</w:t>
      </w:r>
    </w:p>
    <w:tbl>
      <w:tblPr>
        <w:tblStyle w:val="TableGrid"/>
        <w:tblW w:w="10060" w:type="dxa"/>
        <w:tblLook w:val="04A0" w:firstRow="1" w:lastRow="0" w:firstColumn="1" w:lastColumn="0" w:noHBand="0" w:noVBand="1"/>
      </w:tblPr>
      <w:tblGrid>
        <w:gridCol w:w="704"/>
        <w:gridCol w:w="4040"/>
        <w:gridCol w:w="2372"/>
        <w:gridCol w:w="2944"/>
      </w:tblGrid>
      <w:tr w:rsidR="007C3645" w:rsidRPr="00051241" w14:paraId="47C3979C" w14:textId="77777777" w:rsidTr="00AE7DC9">
        <w:tc>
          <w:tcPr>
            <w:tcW w:w="704" w:type="dxa"/>
            <w:tcBorders>
              <w:top w:val="single" w:sz="4" w:space="0" w:color="auto"/>
              <w:left w:val="single" w:sz="4" w:space="0" w:color="auto"/>
              <w:bottom w:val="single" w:sz="4" w:space="0" w:color="auto"/>
              <w:right w:val="single" w:sz="4" w:space="0" w:color="auto"/>
            </w:tcBorders>
            <w:vAlign w:val="center"/>
          </w:tcPr>
          <w:p w14:paraId="5ABEB79D" w14:textId="77777777" w:rsidR="007C3645" w:rsidRPr="00051241" w:rsidRDefault="007C3645" w:rsidP="00AE7DC9">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Eil.</w:t>
            </w:r>
          </w:p>
          <w:p w14:paraId="6196DCEC" w14:textId="77777777" w:rsidR="007C3645" w:rsidRPr="00051241" w:rsidRDefault="007C3645" w:rsidP="00AE7DC9">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Nr.</w:t>
            </w:r>
          </w:p>
        </w:tc>
        <w:tc>
          <w:tcPr>
            <w:tcW w:w="4040" w:type="dxa"/>
            <w:tcBorders>
              <w:top w:val="single" w:sz="4" w:space="0" w:color="auto"/>
              <w:left w:val="single" w:sz="4" w:space="0" w:color="auto"/>
              <w:bottom w:val="single" w:sz="4" w:space="0" w:color="auto"/>
              <w:right w:val="single" w:sz="4" w:space="0" w:color="auto"/>
            </w:tcBorders>
            <w:vAlign w:val="center"/>
          </w:tcPr>
          <w:p w14:paraId="73A6303C" w14:textId="77777777" w:rsidR="007C3645" w:rsidRPr="00051241" w:rsidRDefault="007C3645" w:rsidP="00AE7DC9">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Pateikto dokumento pavadinimas</w:t>
            </w:r>
          </w:p>
        </w:tc>
        <w:tc>
          <w:tcPr>
            <w:tcW w:w="2372" w:type="dxa"/>
            <w:tcBorders>
              <w:top w:val="single" w:sz="4" w:space="0" w:color="auto"/>
              <w:left w:val="single" w:sz="4" w:space="0" w:color="auto"/>
              <w:bottom w:val="single" w:sz="4" w:space="0" w:color="auto"/>
              <w:right w:val="single" w:sz="4" w:space="0" w:color="auto"/>
            </w:tcBorders>
          </w:tcPr>
          <w:p w14:paraId="49955A38" w14:textId="77777777" w:rsidR="007C3645" w:rsidRPr="00051241" w:rsidRDefault="007C3645" w:rsidP="00AE7DC9">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Dokumente esanti konfidenciali informacija (nurodoma dokumento dalis / puslapis, kuriame yra konfidenciali informacija)</w:t>
            </w:r>
          </w:p>
        </w:tc>
        <w:tc>
          <w:tcPr>
            <w:tcW w:w="2944" w:type="dxa"/>
            <w:tcBorders>
              <w:top w:val="single" w:sz="4" w:space="0" w:color="auto"/>
              <w:left w:val="single" w:sz="4" w:space="0" w:color="auto"/>
              <w:bottom w:val="single" w:sz="4" w:space="0" w:color="auto"/>
              <w:right w:val="single" w:sz="4" w:space="0" w:color="auto"/>
            </w:tcBorders>
            <w:vAlign w:val="center"/>
          </w:tcPr>
          <w:p w14:paraId="01B2E9E5" w14:textId="77777777" w:rsidR="007C3645" w:rsidRPr="00051241" w:rsidRDefault="007C3645" w:rsidP="00AE7DC9">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Konfidencialios informacijos pagrindimas (paaiškinama, kodėl ir kuo remiantis nurodytas dokumentas ar jo dalis yra konfidencialūs)</w:t>
            </w:r>
          </w:p>
        </w:tc>
      </w:tr>
      <w:tr w:rsidR="007C3645" w:rsidRPr="00051241" w14:paraId="0792CE1D" w14:textId="77777777" w:rsidTr="00AE7DC9">
        <w:tc>
          <w:tcPr>
            <w:tcW w:w="704" w:type="dxa"/>
          </w:tcPr>
          <w:p w14:paraId="359C15F7" w14:textId="77777777" w:rsidR="007C3645" w:rsidRPr="00051241" w:rsidRDefault="007C3645" w:rsidP="00AE7DC9">
            <w:pPr>
              <w:suppressAutoHyphens/>
              <w:jc w:val="both"/>
              <w:rPr>
                <w:rFonts w:eastAsia="Calibri" w:hAnsi="Times New Roman" w:cs="Times New Roman"/>
                <w:sz w:val="24"/>
                <w:szCs w:val="24"/>
                <w:lang w:eastAsia="zh-CN"/>
              </w:rPr>
            </w:pPr>
          </w:p>
        </w:tc>
        <w:tc>
          <w:tcPr>
            <w:tcW w:w="4040" w:type="dxa"/>
          </w:tcPr>
          <w:p w14:paraId="40036A7D" w14:textId="77777777" w:rsidR="007C3645" w:rsidRPr="00051241" w:rsidRDefault="007C3645" w:rsidP="00AE7DC9">
            <w:pPr>
              <w:suppressAutoHyphens/>
              <w:jc w:val="both"/>
              <w:rPr>
                <w:rFonts w:eastAsia="Calibri" w:hAnsi="Times New Roman" w:cs="Times New Roman"/>
                <w:sz w:val="24"/>
                <w:szCs w:val="24"/>
                <w:lang w:eastAsia="zh-CN"/>
              </w:rPr>
            </w:pPr>
          </w:p>
        </w:tc>
        <w:tc>
          <w:tcPr>
            <w:tcW w:w="2372" w:type="dxa"/>
          </w:tcPr>
          <w:p w14:paraId="5E191B5E" w14:textId="77777777" w:rsidR="007C3645" w:rsidRPr="00051241" w:rsidRDefault="007C3645" w:rsidP="00AE7DC9">
            <w:pPr>
              <w:suppressAutoHyphens/>
              <w:jc w:val="both"/>
              <w:rPr>
                <w:rFonts w:eastAsia="Calibri" w:hAnsi="Times New Roman" w:cs="Times New Roman"/>
                <w:sz w:val="24"/>
                <w:szCs w:val="24"/>
                <w:lang w:eastAsia="zh-CN"/>
              </w:rPr>
            </w:pPr>
          </w:p>
        </w:tc>
        <w:tc>
          <w:tcPr>
            <w:tcW w:w="2944" w:type="dxa"/>
          </w:tcPr>
          <w:p w14:paraId="043BDCD0" w14:textId="77777777" w:rsidR="007C3645" w:rsidRPr="00051241" w:rsidRDefault="007C3645" w:rsidP="00AE7DC9">
            <w:pPr>
              <w:suppressAutoHyphens/>
              <w:jc w:val="both"/>
              <w:rPr>
                <w:rFonts w:eastAsia="Calibri" w:hAnsi="Times New Roman" w:cs="Times New Roman"/>
                <w:sz w:val="24"/>
                <w:szCs w:val="24"/>
                <w:lang w:eastAsia="zh-CN"/>
              </w:rPr>
            </w:pPr>
          </w:p>
        </w:tc>
      </w:tr>
      <w:tr w:rsidR="007C3645" w:rsidRPr="00051241" w14:paraId="508CDC4D" w14:textId="77777777" w:rsidTr="00AE7DC9">
        <w:tc>
          <w:tcPr>
            <w:tcW w:w="704" w:type="dxa"/>
          </w:tcPr>
          <w:p w14:paraId="25F9EB01" w14:textId="77777777" w:rsidR="007C3645" w:rsidRPr="00051241" w:rsidRDefault="007C3645" w:rsidP="00AE7DC9">
            <w:pPr>
              <w:suppressAutoHyphens/>
              <w:jc w:val="both"/>
              <w:rPr>
                <w:rFonts w:eastAsia="Calibri" w:hAnsi="Times New Roman" w:cs="Times New Roman"/>
                <w:sz w:val="24"/>
                <w:szCs w:val="24"/>
                <w:lang w:eastAsia="zh-CN"/>
              </w:rPr>
            </w:pPr>
          </w:p>
        </w:tc>
        <w:tc>
          <w:tcPr>
            <w:tcW w:w="4040" w:type="dxa"/>
          </w:tcPr>
          <w:p w14:paraId="7FB94F3D" w14:textId="77777777" w:rsidR="007C3645" w:rsidRPr="00051241" w:rsidRDefault="007C3645" w:rsidP="00AE7DC9">
            <w:pPr>
              <w:suppressAutoHyphens/>
              <w:jc w:val="both"/>
              <w:rPr>
                <w:rFonts w:eastAsia="Calibri" w:hAnsi="Times New Roman" w:cs="Times New Roman"/>
                <w:sz w:val="24"/>
                <w:szCs w:val="24"/>
                <w:lang w:eastAsia="zh-CN"/>
              </w:rPr>
            </w:pPr>
          </w:p>
        </w:tc>
        <w:tc>
          <w:tcPr>
            <w:tcW w:w="2372" w:type="dxa"/>
          </w:tcPr>
          <w:p w14:paraId="0321DB1D" w14:textId="77777777" w:rsidR="007C3645" w:rsidRPr="00051241" w:rsidRDefault="007C3645" w:rsidP="00AE7DC9">
            <w:pPr>
              <w:suppressAutoHyphens/>
              <w:jc w:val="both"/>
              <w:rPr>
                <w:rFonts w:eastAsia="Calibri" w:hAnsi="Times New Roman" w:cs="Times New Roman"/>
                <w:sz w:val="24"/>
                <w:szCs w:val="24"/>
                <w:lang w:eastAsia="zh-CN"/>
              </w:rPr>
            </w:pPr>
          </w:p>
        </w:tc>
        <w:tc>
          <w:tcPr>
            <w:tcW w:w="2944" w:type="dxa"/>
          </w:tcPr>
          <w:p w14:paraId="44DF9611" w14:textId="77777777" w:rsidR="007C3645" w:rsidRPr="00051241" w:rsidRDefault="007C3645" w:rsidP="00AE7DC9">
            <w:pPr>
              <w:suppressAutoHyphens/>
              <w:jc w:val="both"/>
              <w:rPr>
                <w:rFonts w:eastAsia="Calibri" w:hAnsi="Times New Roman" w:cs="Times New Roman"/>
                <w:sz w:val="24"/>
                <w:szCs w:val="24"/>
                <w:lang w:eastAsia="zh-CN"/>
              </w:rPr>
            </w:pPr>
          </w:p>
        </w:tc>
      </w:tr>
      <w:tr w:rsidR="007C3645" w:rsidRPr="00051241" w14:paraId="37B357A0" w14:textId="77777777" w:rsidTr="00AE7DC9">
        <w:tc>
          <w:tcPr>
            <w:tcW w:w="704" w:type="dxa"/>
          </w:tcPr>
          <w:p w14:paraId="46EC4373" w14:textId="77777777" w:rsidR="007C3645" w:rsidRPr="00051241" w:rsidRDefault="007C3645" w:rsidP="00AE7DC9">
            <w:pPr>
              <w:suppressAutoHyphens/>
              <w:jc w:val="both"/>
              <w:rPr>
                <w:rFonts w:eastAsia="Calibri" w:hAnsi="Times New Roman" w:cs="Times New Roman"/>
                <w:sz w:val="24"/>
                <w:szCs w:val="24"/>
                <w:lang w:eastAsia="zh-CN"/>
              </w:rPr>
            </w:pPr>
          </w:p>
        </w:tc>
        <w:tc>
          <w:tcPr>
            <w:tcW w:w="4040" w:type="dxa"/>
          </w:tcPr>
          <w:p w14:paraId="70E46592" w14:textId="77777777" w:rsidR="007C3645" w:rsidRPr="00051241" w:rsidRDefault="007C3645" w:rsidP="00AE7DC9">
            <w:pPr>
              <w:suppressAutoHyphens/>
              <w:jc w:val="both"/>
              <w:rPr>
                <w:rFonts w:eastAsia="Calibri" w:hAnsi="Times New Roman" w:cs="Times New Roman"/>
                <w:sz w:val="24"/>
                <w:szCs w:val="24"/>
                <w:lang w:eastAsia="zh-CN"/>
              </w:rPr>
            </w:pPr>
          </w:p>
        </w:tc>
        <w:tc>
          <w:tcPr>
            <w:tcW w:w="2372" w:type="dxa"/>
          </w:tcPr>
          <w:p w14:paraId="0519873B" w14:textId="77777777" w:rsidR="007C3645" w:rsidRPr="00051241" w:rsidRDefault="007C3645" w:rsidP="00AE7DC9">
            <w:pPr>
              <w:suppressAutoHyphens/>
              <w:jc w:val="both"/>
              <w:rPr>
                <w:rFonts w:eastAsia="Calibri" w:hAnsi="Times New Roman" w:cs="Times New Roman"/>
                <w:sz w:val="24"/>
                <w:szCs w:val="24"/>
                <w:lang w:eastAsia="zh-CN"/>
              </w:rPr>
            </w:pPr>
          </w:p>
        </w:tc>
        <w:tc>
          <w:tcPr>
            <w:tcW w:w="2944" w:type="dxa"/>
          </w:tcPr>
          <w:p w14:paraId="3F659935" w14:textId="77777777" w:rsidR="007C3645" w:rsidRPr="00051241" w:rsidRDefault="007C3645" w:rsidP="00AE7DC9">
            <w:pPr>
              <w:suppressAutoHyphens/>
              <w:jc w:val="both"/>
              <w:rPr>
                <w:rFonts w:eastAsia="Calibri" w:hAnsi="Times New Roman" w:cs="Times New Roman"/>
                <w:sz w:val="24"/>
                <w:szCs w:val="24"/>
                <w:lang w:eastAsia="zh-CN"/>
              </w:rPr>
            </w:pPr>
          </w:p>
        </w:tc>
      </w:tr>
    </w:tbl>
    <w:p w14:paraId="76357900" w14:textId="77777777" w:rsidR="007C3645" w:rsidRPr="005963E1"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051241">
        <w:rPr>
          <w:rFonts w:ascii="Times New Roman" w:eastAsia="Calibri" w:hAnsi="Times New Roman" w:cs="Times New Roman"/>
          <w:bCs/>
          <w:i/>
          <w:sz w:val="24"/>
          <w:szCs w:val="24"/>
          <w:lang w:eastAsia="zh-CN"/>
        </w:rPr>
        <w:t>Pastabos:</w:t>
      </w:r>
      <w:r w:rsidRPr="005963E1">
        <w:rPr>
          <w:rFonts w:ascii="Times New Roman" w:eastAsia="Calibri" w:hAnsi="Times New Roman" w:cs="Times New Roman"/>
          <w:bCs/>
          <w:i/>
          <w:sz w:val="24"/>
          <w:szCs w:val="24"/>
          <w:lang w:eastAsia="zh-CN"/>
        </w:rPr>
        <w:t xml:space="preserve"> </w:t>
      </w:r>
    </w:p>
    <w:p w14:paraId="7C6FFA12" w14:textId="77777777" w:rsidR="007C3645" w:rsidRPr="005963E1"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bCs/>
          <w:i/>
          <w:sz w:val="24"/>
          <w:szCs w:val="24"/>
          <w:lang w:eastAsia="zh-CN"/>
        </w:rPr>
        <w:t>1) pildyti, jei bus pateikta konfidenciali informacija. Tiekėjas negali nurodyti, kad konfidenciali yra pasiūlymo kaina arba, kad visas pasiūlymas yra konfidencialus;</w:t>
      </w:r>
    </w:p>
    <w:p w14:paraId="6ED97527" w14:textId="77777777" w:rsidR="007C3645" w:rsidRPr="005963E1"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i/>
          <w:sz w:val="24"/>
          <w:szCs w:val="24"/>
          <w:lang w:eastAsia="zh-CN"/>
        </w:rPr>
        <w:t>2) jei dalyvis šios lentelės neužpildo perkančioji organizacija laiko, kad jo pateiktame pasiūlyme nėra konfidencialios informacijos.</w:t>
      </w:r>
    </w:p>
    <w:p w14:paraId="277059AC" w14:textId="77777777" w:rsidR="007C3645"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1C2CE2BE" w14:textId="77777777" w:rsidR="007C3645" w:rsidRPr="005963E1"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 xml:space="preserve">Pasiūlymas galioja 3 mėnesius nuo pasiūlymų pateikimo nurodyto </w:t>
      </w:r>
      <w:r>
        <w:rPr>
          <w:rFonts w:ascii="Times New Roman" w:eastAsia="Calibri" w:hAnsi="Times New Roman" w:cs="Times New Roman"/>
          <w:sz w:val="24"/>
          <w:szCs w:val="24"/>
          <w:lang w:eastAsia="zh-CN"/>
        </w:rPr>
        <w:t>S</w:t>
      </w:r>
      <w:r w:rsidRPr="005963E1">
        <w:rPr>
          <w:rFonts w:ascii="Times New Roman" w:eastAsia="Calibri" w:hAnsi="Times New Roman" w:cs="Times New Roman"/>
          <w:sz w:val="24"/>
          <w:szCs w:val="24"/>
          <w:lang w:eastAsia="zh-CN"/>
        </w:rPr>
        <w:t xml:space="preserve">kelbime dienos. </w:t>
      </w:r>
    </w:p>
    <w:p w14:paraId="010362E7" w14:textId="77777777" w:rsidR="007C3645"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p>
    <w:p w14:paraId="79F5DD27" w14:textId="77777777" w:rsidR="007C3645" w:rsidRPr="005963E1"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007C3645" w:rsidRPr="005963E1" w14:paraId="76228FE4" w14:textId="77777777" w:rsidTr="00AE7DC9">
        <w:trPr>
          <w:trHeight w:val="186"/>
        </w:trPr>
        <w:tc>
          <w:tcPr>
            <w:tcW w:w="3284" w:type="dxa"/>
            <w:tcBorders>
              <w:top w:val="single" w:sz="4" w:space="0" w:color="000000"/>
            </w:tcBorders>
            <w:shd w:val="clear" w:color="auto" w:fill="auto"/>
          </w:tcPr>
          <w:p w14:paraId="68322BEF" w14:textId="77777777" w:rsidR="007C3645" w:rsidRPr="005963E1"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(Tiekėjo arba jo įgalioto asmens pareigų pavadinimas*)</w:t>
            </w:r>
          </w:p>
        </w:tc>
        <w:tc>
          <w:tcPr>
            <w:tcW w:w="604" w:type="dxa"/>
            <w:shd w:val="clear" w:color="auto" w:fill="auto"/>
          </w:tcPr>
          <w:p w14:paraId="67CC647C" w14:textId="77777777" w:rsidR="007C3645" w:rsidRPr="005963E1"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80" w:type="dxa"/>
            <w:tcBorders>
              <w:top w:val="single" w:sz="4" w:space="0" w:color="000000"/>
            </w:tcBorders>
            <w:shd w:val="clear" w:color="auto" w:fill="auto"/>
          </w:tcPr>
          <w:p w14:paraId="2737E222" w14:textId="77777777" w:rsidR="007C3645" w:rsidRPr="005963E1"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(Parašas*)</w:t>
            </w:r>
            <w:r w:rsidRPr="005963E1">
              <w:rPr>
                <w:rFonts w:ascii="Times New Roman" w:eastAsia="Calibri" w:hAnsi="Times New Roman" w:cs="Times New Roman"/>
                <w:i/>
                <w:sz w:val="24"/>
                <w:szCs w:val="24"/>
                <w:lang w:eastAsia="zh-CN"/>
              </w:rPr>
              <w:t xml:space="preserve"> </w:t>
            </w:r>
          </w:p>
        </w:tc>
        <w:tc>
          <w:tcPr>
            <w:tcW w:w="701" w:type="dxa"/>
            <w:shd w:val="clear" w:color="auto" w:fill="auto"/>
          </w:tcPr>
          <w:p w14:paraId="25EAFA36" w14:textId="77777777" w:rsidR="007C3645" w:rsidRPr="005963E1"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179" w:type="dxa"/>
            <w:tcBorders>
              <w:top w:val="single" w:sz="4" w:space="0" w:color="000000"/>
            </w:tcBorders>
            <w:shd w:val="clear" w:color="auto" w:fill="auto"/>
          </w:tcPr>
          <w:p w14:paraId="428DA483" w14:textId="77777777" w:rsidR="007C3645" w:rsidRPr="005963E1"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(Vardas ir pavardė*)</w:t>
            </w:r>
            <w:r w:rsidRPr="005963E1">
              <w:rPr>
                <w:rFonts w:ascii="Times New Roman" w:eastAsia="Calibri" w:hAnsi="Times New Roman" w:cs="Times New Roman"/>
                <w:i/>
                <w:sz w:val="24"/>
                <w:szCs w:val="24"/>
                <w:lang w:eastAsia="zh-CN"/>
              </w:rPr>
              <w:t xml:space="preserve"> </w:t>
            </w:r>
          </w:p>
        </w:tc>
        <w:tc>
          <w:tcPr>
            <w:tcW w:w="960" w:type="dxa"/>
            <w:shd w:val="clear" w:color="auto" w:fill="auto"/>
          </w:tcPr>
          <w:p w14:paraId="4EED0696" w14:textId="77777777" w:rsidR="007C3645" w:rsidRPr="005963E1" w:rsidRDefault="007C3645" w:rsidP="00AE7DC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26F71125" w14:textId="77777777" w:rsidR="007C3645" w:rsidRPr="005963E1"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6F5980E5" w14:textId="77777777" w:rsidR="007C3645" w:rsidRPr="005963E1" w:rsidRDefault="007C3645" w:rsidP="007C364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*Pastaba: Pasiūlymas turi būti pasirašytas tiekėjo vadovo ar jo įgalioto asmens</w:t>
      </w:r>
    </w:p>
    <w:p w14:paraId="57B2C3D5" w14:textId="77777777" w:rsidR="007C3645" w:rsidRDefault="007C3645" w:rsidP="007C3645">
      <w:pPr>
        <w:rPr>
          <w:rFonts w:eastAsia="Arial Unicode MS" w:cstheme="minorHAnsi"/>
          <w:sz w:val="22"/>
          <w:szCs w:val="22"/>
        </w:rPr>
      </w:pPr>
    </w:p>
    <w:p w14:paraId="000F98ED" w14:textId="77777777" w:rsidR="007C3645" w:rsidRDefault="007C3645" w:rsidP="007C3645">
      <w:pPr>
        <w:rPr>
          <w:rFonts w:eastAsia="Arial Unicode MS" w:cstheme="minorHAnsi"/>
          <w:sz w:val="22"/>
          <w:szCs w:val="22"/>
        </w:rPr>
      </w:pPr>
    </w:p>
    <w:p w14:paraId="716A67B4" w14:textId="77777777" w:rsidR="007C3645" w:rsidRDefault="007C3645" w:rsidP="007C3645">
      <w:pPr>
        <w:rPr>
          <w:rFonts w:eastAsia="Arial Unicode MS" w:cstheme="minorHAnsi"/>
          <w:sz w:val="22"/>
          <w:szCs w:val="22"/>
        </w:rPr>
      </w:pPr>
    </w:p>
    <w:p w14:paraId="1A1959A8" w14:textId="77777777" w:rsidR="007C3645" w:rsidRDefault="007C3645" w:rsidP="007C3645">
      <w:pPr>
        <w:rPr>
          <w:rFonts w:eastAsia="Arial Unicode MS" w:cstheme="minorHAnsi"/>
          <w:sz w:val="22"/>
          <w:szCs w:val="22"/>
        </w:rPr>
      </w:pPr>
    </w:p>
    <w:p w14:paraId="59914D7C" w14:textId="77777777" w:rsidR="007C3645" w:rsidRDefault="007C3645" w:rsidP="007C3645">
      <w:pPr>
        <w:rPr>
          <w:rFonts w:eastAsia="Arial Unicode MS" w:cstheme="minorHAnsi"/>
          <w:sz w:val="22"/>
          <w:szCs w:val="22"/>
        </w:rPr>
      </w:pPr>
    </w:p>
    <w:p w14:paraId="36566484" w14:textId="77777777" w:rsidR="007C3645" w:rsidRDefault="007C3645" w:rsidP="007C3645">
      <w:pPr>
        <w:rPr>
          <w:rFonts w:eastAsia="Arial Unicode MS" w:cstheme="minorHAnsi"/>
          <w:sz w:val="22"/>
          <w:szCs w:val="22"/>
        </w:rPr>
      </w:pPr>
    </w:p>
    <w:p w14:paraId="2B5AE6F5" w14:textId="77777777" w:rsidR="007C3645" w:rsidRDefault="007C3645" w:rsidP="007C3645">
      <w:pPr>
        <w:rPr>
          <w:rFonts w:eastAsia="Arial Unicode MS" w:cstheme="minorHAnsi"/>
          <w:sz w:val="22"/>
          <w:szCs w:val="22"/>
        </w:rPr>
      </w:pPr>
    </w:p>
    <w:p w14:paraId="012544E5" w14:textId="77777777" w:rsidR="00487D40" w:rsidRDefault="00487D40"/>
    <w:sectPr w:rsidR="0048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AA"/>
    <w:rsid w:val="000B7424"/>
    <w:rsid w:val="00463A91"/>
    <w:rsid w:val="00487D40"/>
    <w:rsid w:val="007C3645"/>
    <w:rsid w:val="00946A9C"/>
    <w:rsid w:val="00A910DC"/>
    <w:rsid w:val="00D0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1946"/>
  <w15:chartTrackingRefBased/>
  <w15:docId w15:val="{929C442E-18E1-45E6-819F-93DB6EA1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45"/>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D01BA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D01BA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01BA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01BAA"/>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01BAA"/>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01BAA"/>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01BAA"/>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01BAA"/>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01BAA"/>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AA"/>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rsid w:val="00D01BAA"/>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D01BAA"/>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D01BAA"/>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D01BAA"/>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D01BAA"/>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01BAA"/>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01BAA"/>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01BAA"/>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01BA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01BAA"/>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01BAA"/>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01BAA"/>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01BAA"/>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01BAA"/>
    <w:rPr>
      <w:i/>
      <w:iCs/>
      <w:color w:val="404040" w:themeColor="text1" w:themeTint="BF"/>
      <w:lang w:val="lt-LT"/>
    </w:rPr>
  </w:style>
  <w:style w:type="paragraph" w:styleId="ListParagraph">
    <w:name w:val="List Paragraph"/>
    <w:basedOn w:val="Normal"/>
    <w:uiPriority w:val="34"/>
    <w:qFormat/>
    <w:rsid w:val="00D01BAA"/>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D01BAA"/>
    <w:rPr>
      <w:i/>
      <w:iCs/>
      <w:color w:val="2F5496" w:themeColor="accent1" w:themeShade="BF"/>
    </w:rPr>
  </w:style>
  <w:style w:type="paragraph" w:styleId="IntenseQuote">
    <w:name w:val="Intense Quote"/>
    <w:basedOn w:val="Normal"/>
    <w:next w:val="Normal"/>
    <w:link w:val="IntenseQuoteChar"/>
    <w:uiPriority w:val="30"/>
    <w:qFormat/>
    <w:rsid w:val="00D01B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01BAA"/>
    <w:rPr>
      <w:i/>
      <w:iCs/>
      <w:color w:val="2F5496" w:themeColor="accent1" w:themeShade="BF"/>
      <w:lang w:val="lt-LT"/>
    </w:rPr>
  </w:style>
  <w:style w:type="character" w:styleId="IntenseReference">
    <w:name w:val="Intense Reference"/>
    <w:basedOn w:val="DefaultParagraphFont"/>
    <w:uiPriority w:val="32"/>
    <w:qFormat/>
    <w:rsid w:val="00D01BAA"/>
    <w:rPr>
      <w:b/>
      <w:bCs/>
      <w:smallCaps/>
      <w:color w:val="2F5496" w:themeColor="accent1" w:themeShade="BF"/>
      <w:spacing w:val="5"/>
    </w:rPr>
  </w:style>
  <w:style w:type="table" w:styleId="TableGrid">
    <w:name w:val="Table Grid"/>
    <w:basedOn w:val="TableNormal"/>
    <w:uiPriority w:val="39"/>
    <w:rsid w:val="007C3645"/>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1426</Words>
  <Characters>8129</Characters>
  <Application>Microsoft Office Word</Application>
  <DocSecurity>0</DocSecurity>
  <Lines>67</Lines>
  <Paragraphs>19</Paragraphs>
  <ScaleCrop>false</ScaleCrop>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2</cp:revision>
  <dcterms:created xsi:type="dcterms:W3CDTF">2025-01-23T13:16:00Z</dcterms:created>
  <dcterms:modified xsi:type="dcterms:W3CDTF">2025-01-23T13:17:00Z</dcterms:modified>
</cp:coreProperties>
</file>