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963E" w14:textId="65282862" w:rsidR="00A86ED9" w:rsidRDefault="00A86ED9" w:rsidP="00A86ED9">
      <w:pPr>
        <w:spacing w:after="120" w:line="240" w:lineRule="auto"/>
        <w:contextualSpacing/>
        <w:rPr>
          <w:rFonts w:ascii="Times New Roman" w:hAnsi="Times New Roman" w:cs="Times New Roman"/>
          <w:b/>
          <w:bCs/>
          <w:caps/>
          <w:sz w:val="28"/>
          <w:szCs w:val="28"/>
        </w:rPr>
      </w:pPr>
    </w:p>
    <w:p w14:paraId="5800C820" w14:textId="77777777" w:rsidR="00A86ED9" w:rsidRPr="00D741DE" w:rsidRDefault="00A86ED9" w:rsidP="00A86ED9">
      <w:pPr>
        <w:spacing w:after="120" w:line="240" w:lineRule="auto"/>
        <w:ind w:left="567"/>
        <w:contextualSpacing/>
        <w:jc w:val="center"/>
        <w:rPr>
          <w:rFonts w:cstheme="minorHAnsi"/>
          <w:b/>
          <w:bCs/>
          <w:caps/>
          <w:sz w:val="28"/>
          <w:szCs w:val="28"/>
        </w:rPr>
      </w:pPr>
      <w:r w:rsidRPr="00D741DE">
        <w:rPr>
          <w:rFonts w:cstheme="minorHAnsi"/>
          <w:b/>
          <w:bCs/>
          <w:caps/>
          <w:sz w:val="28"/>
          <w:szCs w:val="28"/>
        </w:rPr>
        <w:t>Kėdainių rajono savivaldybės administracija</w:t>
      </w:r>
    </w:p>
    <w:p w14:paraId="310A5A5A" w14:textId="77777777" w:rsidR="00A86ED9" w:rsidRPr="009E4327" w:rsidRDefault="00A86ED9" w:rsidP="00A86ED9">
      <w:pPr>
        <w:spacing w:after="120" w:line="240" w:lineRule="auto"/>
        <w:ind w:left="567"/>
        <w:contextualSpacing/>
        <w:jc w:val="center"/>
        <w:rPr>
          <w:rFonts w:cstheme="minorHAnsi"/>
          <w:sz w:val="24"/>
          <w:szCs w:val="24"/>
        </w:rPr>
      </w:pPr>
      <w:r w:rsidRPr="009E4327">
        <w:rPr>
          <w:rFonts w:cstheme="minorHAnsi"/>
          <w:sz w:val="24"/>
          <w:szCs w:val="24"/>
        </w:rPr>
        <w:t xml:space="preserve">įm. k. 188768545, adresas: J. Basanavičiaus g. 36, 57288 Kėdainiai, </w:t>
      </w:r>
    </w:p>
    <w:p w14:paraId="7C4099DF" w14:textId="2EB58B2C" w:rsidR="00A86ED9" w:rsidRPr="00F845C2" w:rsidRDefault="00FC100A" w:rsidP="00F845C2">
      <w:pPr>
        <w:spacing w:after="120" w:line="20" w:lineRule="atLeast"/>
        <w:contextualSpacing/>
        <w:jc w:val="center"/>
        <w:rPr>
          <w:rFonts w:cstheme="minorHAnsi"/>
          <w:b/>
          <w:bCs/>
          <w:color w:val="00B050"/>
          <w:sz w:val="24"/>
          <w:szCs w:val="24"/>
        </w:rPr>
      </w:pPr>
      <w:r>
        <w:rPr>
          <w:rFonts w:cstheme="minorHAnsi"/>
          <w:sz w:val="24"/>
          <w:szCs w:val="24"/>
        </w:rPr>
        <w:t>T</w:t>
      </w:r>
      <w:r w:rsidR="00A86ED9" w:rsidRPr="009E4327">
        <w:rPr>
          <w:rFonts w:cstheme="minorHAnsi"/>
          <w:sz w:val="24"/>
          <w:szCs w:val="24"/>
        </w:rPr>
        <w:t>el. +370 347 69550, el. p. administracija@kedainiai.lt</w:t>
      </w:r>
    </w:p>
    <w:p w14:paraId="555C0130" w14:textId="77777777" w:rsidR="00A86ED9" w:rsidRDefault="00A86ED9" w:rsidP="00A86ED9">
      <w:pPr>
        <w:spacing w:after="120" w:line="20" w:lineRule="atLeast"/>
        <w:contextualSpacing/>
        <w:jc w:val="center"/>
        <w:rPr>
          <w:rFonts w:cstheme="minorHAnsi"/>
          <w:sz w:val="24"/>
          <w:szCs w:val="24"/>
        </w:rPr>
      </w:pPr>
    </w:p>
    <w:p w14:paraId="4FC065E1" w14:textId="77777777" w:rsidR="00D741DE" w:rsidRPr="009E4327" w:rsidRDefault="00D741DE" w:rsidP="00A86ED9">
      <w:pPr>
        <w:spacing w:after="120" w:line="20" w:lineRule="atLeast"/>
        <w:contextualSpacing/>
        <w:jc w:val="center"/>
        <w:rPr>
          <w:rFonts w:cstheme="minorHAnsi"/>
          <w:sz w:val="24"/>
          <w:szCs w:val="24"/>
        </w:rPr>
      </w:pPr>
    </w:p>
    <w:p w14:paraId="45A66DF9" w14:textId="77777777" w:rsidR="00A86ED9" w:rsidRPr="009E4327" w:rsidRDefault="00A86ED9" w:rsidP="00A86ED9">
      <w:pPr>
        <w:spacing w:after="120" w:line="20" w:lineRule="atLeast"/>
        <w:ind w:left="5245"/>
        <w:contextualSpacing/>
        <w:rPr>
          <w:rFonts w:cstheme="minorHAnsi"/>
          <w:sz w:val="24"/>
          <w:szCs w:val="24"/>
        </w:rPr>
      </w:pPr>
      <w:r w:rsidRPr="009E4327">
        <w:rPr>
          <w:rFonts w:cstheme="minorHAnsi"/>
          <w:sz w:val="24"/>
          <w:szCs w:val="24"/>
        </w:rPr>
        <w:t xml:space="preserve">PATVIRTINTA </w:t>
      </w:r>
    </w:p>
    <w:p w14:paraId="1CD5B3A3" w14:textId="78B9C866" w:rsidR="00A86ED9" w:rsidRPr="005312A3" w:rsidRDefault="00A86ED9" w:rsidP="00A86ED9">
      <w:pPr>
        <w:spacing w:after="120" w:line="20" w:lineRule="atLeast"/>
        <w:ind w:left="5245"/>
        <w:contextualSpacing/>
        <w:rPr>
          <w:rFonts w:cstheme="minorHAnsi"/>
          <w:sz w:val="24"/>
          <w:szCs w:val="24"/>
          <w:highlight w:val="yellow"/>
        </w:rPr>
      </w:pPr>
      <w:r w:rsidRPr="009E4327">
        <w:rPr>
          <w:rFonts w:cstheme="minorHAnsi"/>
          <w:sz w:val="24"/>
          <w:szCs w:val="24"/>
        </w:rPr>
        <w:t xml:space="preserve">Kėdainių rajono savivaldybės administracijos Darbų viešųjų pirkimų </w:t>
      </w:r>
      <w:r w:rsidRPr="00660DF1">
        <w:rPr>
          <w:rFonts w:cstheme="minorHAnsi"/>
          <w:sz w:val="24"/>
          <w:szCs w:val="24"/>
        </w:rPr>
        <w:t>komisijos 202</w:t>
      </w:r>
      <w:r w:rsidR="00C46887" w:rsidRPr="00660DF1">
        <w:rPr>
          <w:rFonts w:cstheme="minorHAnsi"/>
          <w:sz w:val="24"/>
          <w:szCs w:val="24"/>
        </w:rPr>
        <w:t>6</w:t>
      </w:r>
      <w:r w:rsidRPr="00660DF1">
        <w:rPr>
          <w:rFonts w:cstheme="minorHAnsi"/>
          <w:sz w:val="24"/>
          <w:szCs w:val="24"/>
        </w:rPr>
        <w:t xml:space="preserve"> m.</w:t>
      </w:r>
      <w:r w:rsidR="003A6AB8" w:rsidRPr="00660DF1">
        <w:rPr>
          <w:rFonts w:cstheme="minorHAnsi"/>
          <w:sz w:val="24"/>
          <w:szCs w:val="24"/>
        </w:rPr>
        <w:t xml:space="preserve"> </w:t>
      </w:r>
      <w:r w:rsidR="00660DF1">
        <w:rPr>
          <w:rFonts w:cstheme="minorHAnsi"/>
          <w:sz w:val="24"/>
          <w:szCs w:val="24"/>
        </w:rPr>
        <w:t>rugpjūčio</w:t>
      </w:r>
      <w:r w:rsidR="00842219" w:rsidRPr="00660DF1">
        <w:rPr>
          <w:rFonts w:cstheme="minorHAnsi"/>
          <w:sz w:val="24"/>
          <w:szCs w:val="24"/>
        </w:rPr>
        <w:t xml:space="preserve"> </w:t>
      </w:r>
      <w:r w:rsidR="00244D08" w:rsidRPr="00660DF1">
        <w:rPr>
          <w:rFonts w:cstheme="minorHAnsi"/>
          <w:sz w:val="24"/>
          <w:szCs w:val="24"/>
        </w:rPr>
        <w:t xml:space="preserve"> </w:t>
      </w:r>
      <w:r w:rsidR="004B1288">
        <w:rPr>
          <w:rFonts w:cstheme="minorHAnsi"/>
          <w:sz w:val="24"/>
          <w:szCs w:val="24"/>
        </w:rPr>
        <w:t>7</w:t>
      </w:r>
      <w:r w:rsidR="007C64B5">
        <w:rPr>
          <w:rFonts w:cstheme="minorHAnsi"/>
          <w:sz w:val="24"/>
          <w:szCs w:val="24"/>
        </w:rPr>
        <w:t xml:space="preserve">  </w:t>
      </w:r>
      <w:r w:rsidRPr="00660DF1">
        <w:rPr>
          <w:rFonts w:cstheme="minorHAnsi"/>
          <w:sz w:val="24"/>
          <w:szCs w:val="24"/>
        </w:rPr>
        <w:t>d. protokolu Nr. VPN(C)-</w:t>
      </w:r>
      <w:r w:rsidR="004B1288">
        <w:rPr>
          <w:rFonts w:cstheme="minorHAnsi"/>
          <w:sz w:val="24"/>
          <w:szCs w:val="24"/>
        </w:rPr>
        <w:t>333</w:t>
      </w:r>
    </w:p>
    <w:p w14:paraId="4D59474F" w14:textId="77777777" w:rsidR="00A86ED9" w:rsidRPr="005312A3" w:rsidRDefault="00A86ED9" w:rsidP="00A86ED9">
      <w:pPr>
        <w:spacing w:after="120" w:line="20" w:lineRule="atLeast"/>
        <w:ind w:left="5245"/>
        <w:contextualSpacing/>
        <w:rPr>
          <w:rFonts w:cstheme="minorHAnsi"/>
          <w:i/>
          <w:iCs/>
          <w:color w:val="0070C0"/>
          <w:sz w:val="24"/>
          <w:szCs w:val="24"/>
          <w:highlight w:val="yellow"/>
        </w:rPr>
      </w:pPr>
    </w:p>
    <w:p w14:paraId="75118C65" w14:textId="77777777" w:rsidR="00A86ED9" w:rsidRPr="005312A3" w:rsidRDefault="00A86ED9" w:rsidP="00A86ED9">
      <w:pPr>
        <w:spacing w:after="120" w:line="20" w:lineRule="atLeast"/>
        <w:contextualSpacing/>
        <w:jc w:val="center"/>
        <w:rPr>
          <w:rFonts w:cstheme="minorHAnsi"/>
          <w:sz w:val="24"/>
          <w:szCs w:val="24"/>
          <w:highlight w:val="yellow"/>
        </w:rPr>
      </w:pPr>
    </w:p>
    <w:p w14:paraId="3D43F1B5" w14:textId="77777777" w:rsidR="00A86ED9" w:rsidRPr="00660DF1" w:rsidRDefault="00A86ED9" w:rsidP="00660DF1">
      <w:pPr>
        <w:spacing w:after="0" w:line="240" w:lineRule="auto"/>
        <w:jc w:val="center"/>
        <w:rPr>
          <w:rFonts w:cstheme="minorHAnsi"/>
          <w:b/>
          <w:bCs/>
          <w:sz w:val="24"/>
          <w:szCs w:val="24"/>
        </w:rPr>
      </w:pPr>
      <w:r w:rsidRPr="00660DF1">
        <w:rPr>
          <w:rFonts w:cstheme="minorHAnsi"/>
          <w:b/>
          <w:bCs/>
          <w:sz w:val="24"/>
          <w:szCs w:val="24"/>
        </w:rPr>
        <w:t xml:space="preserve">SUPAPRASTINTO VIEŠOJO PIRKIMO </w:t>
      </w:r>
    </w:p>
    <w:p w14:paraId="78DBD2C9" w14:textId="3F7B091F" w:rsidR="00A86ED9" w:rsidRPr="00660DF1" w:rsidRDefault="00A86ED9" w:rsidP="00660DF1">
      <w:pPr>
        <w:spacing w:after="0" w:line="240" w:lineRule="auto"/>
        <w:jc w:val="center"/>
        <w:rPr>
          <w:rFonts w:eastAsia="Calibri" w:cstheme="minorHAnsi"/>
          <w:b/>
          <w:bCs/>
          <w:caps/>
          <w:color w:val="000000" w:themeColor="text1"/>
          <w:sz w:val="24"/>
          <w:szCs w:val="24"/>
          <w:lang w:eastAsia="en-US"/>
        </w:rPr>
      </w:pPr>
      <w:r w:rsidRPr="00660DF1">
        <w:rPr>
          <w:rFonts w:eastAsia="Calibri" w:cstheme="minorHAnsi"/>
          <w:b/>
          <w:bCs/>
          <w:caps/>
          <w:color w:val="000000" w:themeColor="text1"/>
          <w:sz w:val="24"/>
          <w:szCs w:val="24"/>
          <w:lang w:eastAsia="en-US"/>
        </w:rPr>
        <w:t>„</w:t>
      </w:r>
      <w:r w:rsidR="00660DF1" w:rsidRPr="00660DF1">
        <w:rPr>
          <w:rFonts w:eastAsia="Calibri" w:cstheme="minorHAnsi"/>
          <w:b/>
          <w:bCs/>
          <w:caps/>
          <w:color w:val="000000" w:themeColor="text1"/>
          <w:sz w:val="24"/>
          <w:szCs w:val="24"/>
          <w:lang w:eastAsia="en-US"/>
        </w:rPr>
        <w:t>Kėdainių miesto Elevatoriaus gatvės (nuo M. Daukšos g. iki geležinkelio pervažos) remonto darbai</w:t>
      </w:r>
      <w:r w:rsidRPr="00660DF1">
        <w:rPr>
          <w:rFonts w:eastAsia="Calibri" w:cstheme="minorHAnsi"/>
          <w:b/>
          <w:bCs/>
          <w:caps/>
          <w:color w:val="000000" w:themeColor="text1"/>
          <w:sz w:val="24"/>
          <w:szCs w:val="24"/>
          <w:lang w:eastAsia="en-US"/>
        </w:rPr>
        <w:t>“</w:t>
      </w:r>
    </w:p>
    <w:p w14:paraId="2432646E" w14:textId="77777777" w:rsidR="00A86ED9" w:rsidRPr="00660DF1" w:rsidRDefault="00A86ED9" w:rsidP="00660DF1">
      <w:pPr>
        <w:spacing w:after="0" w:line="240" w:lineRule="auto"/>
        <w:jc w:val="center"/>
        <w:rPr>
          <w:rFonts w:cstheme="minorHAnsi"/>
          <w:b/>
          <w:bCs/>
          <w:sz w:val="24"/>
          <w:szCs w:val="24"/>
        </w:rPr>
      </w:pPr>
      <w:r w:rsidRPr="00660DF1">
        <w:rPr>
          <w:rFonts w:cstheme="minorHAnsi"/>
          <w:b/>
          <w:bCs/>
          <w:sz w:val="24"/>
          <w:szCs w:val="24"/>
        </w:rPr>
        <w:t xml:space="preserve">ATVIRO KONKURSO SPECIALIOSIOS SĄLYGOS </w:t>
      </w:r>
    </w:p>
    <w:p w14:paraId="3C4389BB" w14:textId="77777777" w:rsidR="00A86ED9" w:rsidRPr="00CD1D59" w:rsidRDefault="00A86ED9" w:rsidP="00660DF1">
      <w:pPr>
        <w:spacing w:after="0" w:line="240" w:lineRule="auto"/>
        <w:contextualSpacing/>
        <w:jc w:val="center"/>
        <w:rPr>
          <w:rFonts w:cstheme="minorHAnsi"/>
          <w:b/>
          <w:bCs/>
          <w:sz w:val="24"/>
          <w:szCs w:val="24"/>
        </w:rPr>
      </w:pPr>
      <w:r w:rsidRPr="00660DF1">
        <w:rPr>
          <w:rFonts w:cstheme="minorHAnsi"/>
          <w:b/>
          <w:bCs/>
          <w:sz w:val="24"/>
          <w:szCs w:val="24"/>
        </w:rPr>
        <w:t>Versija Nr. 1</w:t>
      </w:r>
    </w:p>
    <w:p w14:paraId="0607A680" w14:textId="77777777" w:rsidR="00A86ED9" w:rsidRPr="009408EA" w:rsidRDefault="00A86ED9" w:rsidP="00A86ED9">
      <w:pPr>
        <w:spacing w:after="120" w:line="20" w:lineRule="atLeast"/>
        <w:contextualSpacing/>
        <w:jc w:val="center"/>
        <w:rPr>
          <w:rFonts w:cstheme="minorHAnsi"/>
          <w:b/>
          <w:bCs/>
          <w:sz w:val="28"/>
          <w:szCs w:val="28"/>
        </w:rPr>
      </w:pPr>
    </w:p>
    <w:p w14:paraId="6E8B2EA0" w14:textId="77777777" w:rsidR="00A86ED9" w:rsidRPr="009408EA" w:rsidRDefault="00A86ED9" w:rsidP="00A86ED9">
      <w:pPr>
        <w:spacing w:after="120" w:line="20" w:lineRule="atLeast"/>
        <w:contextualSpacing/>
        <w:jc w:val="center"/>
        <w:rPr>
          <w:rFonts w:cstheme="minorHAnsi"/>
          <w:b/>
          <w:bCs/>
          <w:sz w:val="28"/>
          <w:szCs w:val="28"/>
        </w:rPr>
      </w:pPr>
    </w:p>
    <w:p w14:paraId="19DFD33F" w14:textId="6C889DD1" w:rsidR="009409B8" w:rsidRPr="009408EA" w:rsidRDefault="009409B8" w:rsidP="00A86ED9">
      <w:pPr>
        <w:spacing w:line="240" w:lineRule="auto"/>
        <w:rPr>
          <w:rFonts w:cstheme="minorHAnsi"/>
          <w:b/>
          <w:bCs/>
          <w:sz w:val="28"/>
          <w:szCs w:val="28"/>
        </w:rPr>
      </w:pPr>
    </w:p>
    <w:p w14:paraId="006FC982" w14:textId="77777777" w:rsidR="009409B8" w:rsidRDefault="009409B8" w:rsidP="009409B8">
      <w:pPr>
        <w:spacing w:after="120" w:line="20" w:lineRule="atLeast"/>
        <w:contextualSpacing/>
        <w:jc w:val="center"/>
        <w:rPr>
          <w:rFonts w:cstheme="minorHAnsi"/>
          <w:b/>
          <w:bCs/>
          <w:sz w:val="28"/>
          <w:szCs w:val="28"/>
        </w:rPr>
      </w:pPr>
    </w:p>
    <w:p w14:paraId="0FF3934E" w14:textId="77777777" w:rsidR="009409B8" w:rsidRDefault="009409B8" w:rsidP="009409B8">
      <w:pPr>
        <w:spacing w:after="120" w:line="20" w:lineRule="atLeast"/>
        <w:contextualSpacing/>
        <w:jc w:val="center"/>
        <w:rPr>
          <w:rFonts w:cstheme="minorHAnsi"/>
          <w:b/>
          <w:bCs/>
          <w:sz w:val="28"/>
          <w:szCs w:val="28"/>
        </w:rPr>
      </w:pPr>
    </w:p>
    <w:p w14:paraId="23A6869F" w14:textId="77777777" w:rsidR="009409B8" w:rsidRDefault="009409B8" w:rsidP="00375BB9">
      <w:pPr>
        <w:spacing w:after="120" w:line="20" w:lineRule="atLeast"/>
        <w:contextualSpacing/>
        <w:rPr>
          <w:rFonts w:cstheme="minorHAnsi"/>
          <w:b/>
          <w:bCs/>
          <w:sz w:val="28"/>
          <w:szCs w:val="28"/>
        </w:rPr>
      </w:pPr>
    </w:p>
    <w:p w14:paraId="1CC084C7" w14:textId="77777777" w:rsidR="00A86ED9" w:rsidRDefault="00A86ED9" w:rsidP="00375BB9">
      <w:pPr>
        <w:spacing w:after="120" w:line="20" w:lineRule="atLeast"/>
        <w:contextualSpacing/>
        <w:rPr>
          <w:rFonts w:cstheme="minorHAnsi"/>
          <w:b/>
          <w:bCs/>
          <w:sz w:val="28"/>
          <w:szCs w:val="28"/>
        </w:rPr>
      </w:pPr>
    </w:p>
    <w:p w14:paraId="7E06DD6B" w14:textId="77777777" w:rsidR="00A86ED9" w:rsidRDefault="00A86ED9" w:rsidP="00375BB9">
      <w:pPr>
        <w:spacing w:after="120" w:line="20" w:lineRule="atLeast"/>
        <w:contextualSpacing/>
        <w:rPr>
          <w:rFonts w:cstheme="minorHAnsi"/>
          <w:b/>
          <w:bCs/>
          <w:sz w:val="28"/>
          <w:szCs w:val="28"/>
        </w:rPr>
      </w:pPr>
    </w:p>
    <w:p w14:paraId="2C13EDED" w14:textId="77777777" w:rsidR="00A86ED9" w:rsidRDefault="00A86ED9" w:rsidP="00375BB9">
      <w:pPr>
        <w:spacing w:after="120" w:line="20" w:lineRule="atLeast"/>
        <w:contextualSpacing/>
        <w:rPr>
          <w:rFonts w:cstheme="minorHAnsi"/>
          <w:b/>
          <w:bCs/>
          <w:sz w:val="28"/>
          <w:szCs w:val="28"/>
        </w:rPr>
      </w:pPr>
    </w:p>
    <w:p w14:paraId="4BCA6268" w14:textId="77777777" w:rsidR="00A86ED9" w:rsidRDefault="00A86ED9" w:rsidP="00375BB9">
      <w:pPr>
        <w:spacing w:after="120" w:line="20" w:lineRule="atLeast"/>
        <w:contextualSpacing/>
        <w:rPr>
          <w:rFonts w:cstheme="minorHAnsi"/>
          <w:b/>
          <w:bCs/>
          <w:sz w:val="28"/>
          <w:szCs w:val="28"/>
        </w:rPr>
      </w:pPr>
    </w:p>
    <w:p w14:paraId="36735319" w14:textId="77777777" w:rsidR="00A86ED9" w:rsidRDefault="00A86ED9" w:rsidP="00375BB9">
      <w:pPr>
        <w:spacing w:after="120" w:line="20" w:lineRule="atLeast"/>
        <w:contextualSpacing/>
        <w:rPr>
          <w:rFonts w:cstheme="minorHAnsi"/>
          <w:b/>
          <w:bCs/>
          <w:sz w:val="28"/>
          <w:szCs w:val="28"/>
        </w:rPr>
      </w:pPr>
    </w:p>
    <w:p w14:paraId="39ABA61F" w14:textId="77777777" w:rsidR="00A86ED9" w:rsidRDefault="00A86ED9" w:rsidP="00375BB9">
      <w:pPr>
        <w:spacing w:after="120" w:line="20" w:lineRule="atLeast"/>
        <w:contextualSpacing/>
        <w:rPr>
          <w:rFonts w:cstheme="minorHAnsi"/>
          <w:b/>
          <w:bCs/>
          <w:sz w:val="28"/>
          <w:szCs w:val="28"/>
        </w:rPr>
      </w:pPr>
    </w:p>
    <w:p w14:paraId="635A29EF" w14:textId="77777777" w:rsidR="00A86ED9" w:rsidRDefault="00A86ED9" w:rsidP="00375BB9">
      <w:pPr>
        <w:spacing w:after="120" w:line="20" w:lineRule="atLeast"/>
        <w:contextualSpacing/>
        <w:rPr>
          <w:rFonts w:cstheme="minorHAnsi"/>
          <w:b/>
          <w:bCs/>
          <w:sz w:val="28"/>
          <w:szCs w:val="28"/>
        </w:rPr>
      </w:pPr>
    </w:p>
    <w:p w14:paraId="622A0FDF" w14:textId="77777777" w:rsidR="00A86ED9" w:rsidRDefault="00A86ED9" w:rsidP="00375BB9">
      <w:pPr>
        <w:spacing w:after="120" w:line="20" w:lineRule="atLeast"/>
        <w:contextualSpacing/>
        <w:rPr>
          <w:rFonts w:cstheme="minorHAnsi"/>
          <w:b/>
          <w:bCs/>
          <w:sz w:val="28"/>
          <w:szCs w:val="28"/>
        </w:rPr>
      </w:pPr>
    </w:p>
    <w:p w14:paraId="2BFEA2EB" w14:textId="77777777" w:rsidR="00A86ED9" w:rsidRDefault="00A86ED9" w:rsidP="00375BB9">
      <w:pPr>
        <w:spacing w:after="120" w:line="20" w:lineRule="atLeast"/>
        <w:contextualSpacing/>
        <w:rPr>
          <w:rFonts w:cstheme="minorHAnsi"/>
          <w:b/>
          <w:bCs/>
          <w:sz w:val="28"/>
          <w:szCs w:val="28"/>
        </w:rPr>
      </w:pPr>
    </w:p>
    <w:p w14:paraId="0236FAB7" w14:textId="77777777" w:rsidR="00A86ED9" w:rsidRDefault="00A86ED9" w:rsidP="00375BB9">
      <w:pPr>
        <w:spacing w:after="120" w:line="20" w:lineRule="atLeast"/>
        <w:contextualSpacing/>
        <w:rPr>
          <w:rFonts w:cstheme="minorHAnsi"/>
          <w:b/>
          <w:bCs/>
          <w:sz w:val="28"/>
          <w:szCs w:val="28"/>
        </w:rPr>
      </w:pPr>
    </w:p>
    <w:p w14:paraId="4460951B" w14:textId="77777777" w:rsidR="00A86ED9" w:rsidRDefault="00A86ED9" w:rsidP="00375BB9">
      <w:pPr>
        <w:spacing w:after="120" w:line="20" w:lineRule="atLeast"/>
        <w:contextualSpacing/>
        <w:rPr>
          <w:rFonts w:cstheme="minorHAnsi"/>
          <w:b/>
          <w:bCs/>
          <w:sz w:val="28"/>
          <w:szCs w:val="28"/>
        </w:rPr>
      </w:pPr>
    </w:p>
    <w:p w14:paraId="1956B46A" w14:textId="77777777" w:rsidR="00A86ED9" w:rsidRDefault="00A86ED9" w:rsidP="00375BB9">
      <w:pPr>
        <w:spacing w:after="120" w:line="20" w:lineRule="atLeast"/>
        <w:contextualSpacing/>
        <w:rPr>
          <w:rFonts w:cstheme="minorHAnsi"/>
          <w:b/>
          <w:bCs/>
          <w:sz w:val="28"/>
          <w:szCs w:val="28"/>
        </w:rPr>
      </w:pPr>
    </w:p>
    <w:p w14:paraId="66708CCE" w14:textId="77777777" w:rsidR="00A86ED9" w:rsidRDefault="00A86ED9" w:rsidP="00375BB9">
      <w:pPr>
        <w:spacing w:after="120" w:line="20" w:lineRule="atLeast"/>
        <w:contextualSpacing/>
        <w:rPr>
          <w:rFonts w:cstheme="minorHAnsi"/>
          <w:b/>
          <w:bCs/>
          <w:sz w:val="28"/>
          <w:szCs w:val="28"/>
        </w:rPr>
      </w:pPr>
    </w:p>
    <w:p w14:paraId="29634A67" w14:textId="77777777" w:rsidR="00A511B3" w:rsidRDefault="00A511B3" w:rsidP="00375BB9">
      <w:pPr>
        <w:spacing w:after="120" w:line="20" w:lineRule="atLeast"/>
        <w:contextualSpacing/>
        <w:rPr>
          <w:rFonts w:cstheme="minorHAnsi"/>
          <w:b/>
          <w:bCs/>
          <w:sz w:val="28"/>
          <w:szCs w:val="28"/>
        </w:rPr>
      </w:pPr>
    </w:p>
    <w:p w14:paraId="28ADC174" w14:textId="77777777" w:rsidR="00A511B3" w:rsidRDefault="00A511B3" w:rsidP="00375BB9">
      <w:pPr>
        <w:spacing w:after="120" w:line="20" w:lineRule="atLeast"/>
        <w:contextualSpacing/>
        <w:rPr>
          <w:rFonts w:cstheme="minorHAnsi"/>
          <w:b/>
          <w:bCs/>
          <w:sz w:val="28"/>
          <w:szCs w:val="28"/>
        </w:rPr>
      </w:pPr>
    </w:p>
    <w:p w14:paraId="26AE9FD1" w14:textId="77777777" w:rsidR="00A511B3" w:rsidRDefault="00A511B3" w:rsidP="00375BB9">
      <w:pPr>
        <w:spacing w:after="120" w:line="20" w:lineRule="atLeast"/>
        <w:contextualSpacing/>
        <w:rPr>
          <w:rFonts w:cstheme="minorHAnsi"/>
          <w:b/>
          <w:bCs/>
          <w:sz w:val="28"/>
          <w:szCs w:val="28"/>
        </w:rPr>
      </w:pPr>
    </w:p>
    <w:p w14:paraId="71DBB977" w14:textId="77777777" w:rsidR="00A86ED9" w:rsidRDefault="00A86ED9" w:rsidP="00375BB9">
      <w:pPr>
        <w:spacing w:after="120" w:line="20" w:lineRule="atLeast"/>
        <w:contextualSpacing/>
        <w:rPr>
          <w:rFonts w:cstheme="minorHAnsi"/>
          <w:b/>
          <w:bCs/>
          <w:sz w:val="28"/>
          <w:szCs w:val="28"/>
        </w:rPr>
      </w:pPr>
    </w:p>
    <w:p w14:paraId="29FA3940" w14:textId="77777777" w:rsidR="00A86ED9" w:rsidRDefault="00A86ED9" w:rsidP="00375BB9">
      <w:pPr>
        <w:spacing w:after="120" w:line="20" w:lineRule="atLeast"/>
        <w:contextualSpacing/>
        <w:rPr>
          <w:rFonts w:cstheme="minorHAnsi"/>
          <w:b/>
          <w:bCs/>
          <w:sz w:val="28"/>
          <w:szCs w:val="28"/>
        </w:rPr>
      </w:pPr>
    </w:p>
    <w:p w14:paraId="7121BB9A" w14:textId="77777777" w:rsidR="004215AC" w:rsidRDefault="004215AC" w:rsidP="004215AC">
      <w:pPr>
        <w:spacing w:after="120" w:line="20" w:lineRule="atLeast"/>
        <w:contextualSpacing/>
        <w:jc w:val="both"/>
        <w:rPr>
          <w:rFonts w:cstheme="minorHAnsi"/>
          <w:sz w:val="28"/>
          <w:szCs w:val="28"/>
        </w:rPr>
      </w:pPr>
    </w:p>
    <w:sdt>
      <w:sdtPr>
        <w:rPr>
          <w:rFonts w:asciiTheme="minorHAnsi" w:eastAsiaTheme="minorEastAsia" w:hAnsiTheme="minorHAnsi" w:cstheme="minorHAnsi"/>
          <w:color w:val="auto"/>
          <w:sz w:val="24"/>
          <w:szCs w:val="24"/>
        </w:rPr>
        <w:id w:val="-1769309303"/>
        <w:docPartObj>
          <w:docPartGallery w:val="Table of Contents"/>
          <w:docPartUnique/>
        </w:docPartObj>
      </w:sdtPr>
      <w:sdtContent>
        <w:p w14:paraId="217B1BC8" w14:textId="725F40C9" w:rsidR="003702C9" w:rsidRPr="00EE01F8" w:rsidRDefault="003702C9">
          <w:pPr>
            <w:pStyle w:val="Turinioantrat"/>
            <w:rPr>
              <w:rFonts w:asciiTheme="minorHAnsi" w:hAnsiTheme="minorHAnsi" w:cstheme="minorHAnsi"/>
              <w:b/>
              <w:bCs/>
              <w:color w:val="auto"/>
              <w:sz w:val="40"/>
              <w:szCs w:val="40"/>
            </w:rPr>
          </w:pPr>
          <w:r w:rsidRPr="00EE01F8">
            <w:rPr>
              <w:rFonts w:asciiTheme="minorHAnsi" w:hAnsiTheme="minorHAnsi" w:cstheme="minorHAnsi"/>
              <w:b/>
              <w:bCs/>
              <w:color w:val="auto"/>
              <w:sz w:val="40"/>
              <w:szCs w:val="40"/>
            </w:rPr>
            <w:t>Turinys</w:t>
          </w:r>
        </w:p>
        <w:p w14:paraId="1B022D12" w14:textId="1F66A3B5" w:rsidR="003702C9" w:rsidRPr="003702C9" w:rsidRDefault="003702C9" w:rsidP="003702C9">
          <w:pPr>
            <w:pStyle w:val="Turinys1"/>
            <w:spacing w:after="0" w:line="240" w:lineRule="auto"/>
            <w:rPr>
              <w:rFonts w:cstheme="minorHAnsi"/>
              <w:sz w:val="24"/>
              <w:szCs w:val="24"/>
            </w:rPr>
          </w:pPr>
          <w:r w:rsidRPr="003702C9">
            <w:rPr>
              <w:rFonts w:cstheme="minorHAnsi"/>
              <w:sz w:val="24"/>
              <w:szCs w:val="24"/>
            </w:rPr>
            <w:t xml:space="preserve">1. BENDRA INFORMACIJA </w:t>
          </w:r>
          <w:r w:rsidRPr="003702C9">
            <w:rPr>
              <w:rFonts w:cstheme="minorHAnsi"/>
              <w:sz w:val="24"/>
              <w:szCs w:val="24"/>
            </w:rPr>
            <w:ptab w:relativeTo="margin" w:alignment="right" w:leader="dot"/>
          </w:r>
          <w:r w:rsidRPr="003702C9">
            <w:rPr>
              <w:rFonts w:cstheme="minorHAnsi"/>
              <w:sz w:val="24"/>
              <w:szCs w:val="24"/>
            </w:rPr>
            <w:t>3</w:t>
          </w:r>
        </w:p>
        <w:p w14:paraId="22FBFEA5" w14:textId="3A95CDFF" w:rsidR="003702C9" w:rsidRPr="003702C9" w:rsidRDefault="003702C9" w:rsidP="003702C9">
          <w:pPr>
            <w:pStyle w:val="Turinys1"/>
            <w:spacing w:after="0" w:line="240" w:lineRule="auto"/>
            <w:rPr>
              <w:rFonts w:cstheme="minorHAnsi"/>
              <w:sz w:val="24"/>
              <w:szCs w:val="24"/>
            </w:rPr>
          </w:pPr>
          <w:r w:rsidRPr="003702C9">
            <w:rPr>
              <w:rFonts w:eastAsia="Arial" w:cstheme="minorHAnsi"/>
              <w:color w:val="333333"/>
              <w:sz w:val="24"/>
              <w:szCs w:val="24"/>
            </w:rPr>
            <w:t>2. PIRKIMO OBJEKTAS</w:t>
          </w:r>
          <w:r w:rsidRPr="003702C9">
            <w:rPr>
              <w:rFonts w:cstheme="minorHAnsi"/>
              <w:sz w:val="24"/>
              <w:szCs w:val="24"/>
            </w:rPr>
            <w:t xml:space="preserve"> </w:t>
          </w:r>
          <w:r w:rsidRPr="003702C9">
            <w:rPr>
              <w:rFonts w:cstheme="minorHAnsi"/>
              <w:sz w:val="24"/>
              <w:szCs w:val="24"/>
            </w:rPr>
            <w:ptab w:relativeTo="margin" w:alignment="right" w:leader="dot"/>
          </w:r>
          <w:r w:rsidRPr="003702C9">
            <w:rPr>
              <w:rFonts w:cstheme="minorHAnsi"/>
              <w:sz w:val="24"/>
              <w:szCs w:val="24"/>
            </w:rPr>
            <w:t>3</w:t>
          </w:r>
        </w:p>
        <w:p w14:paraId="3864B644" w14:textId="32A374F0" w:rsidR="003702C9" w:rsidRPr="003702C9" w:rsidRDefault="003702C9" w:rsidP="003702C9">
          <w:pPr>
            <w:spacing w:after="0" w:line="240" w:lineRule="auto"/>
            <w:contextualSpacing/>
            <w:jc w:val="both"/>
            <w:rPr>
              <w:rFonts w:cstheme="minorHAnsi"/>
              <w:sz w:val="24"/>
              <w:szCs w:val="24"/>
            </w:rPr>
          </w:pPr>
          <w:r w:rsidRPr="003702C9">
            <w:rPr>
              <w:rFonts w:cstheme="minorHAnsi"/>
              <w:sz w:val="24"/>
              <w:szCs w:val="24"/>
            </w:rPr>
            <w:t>3. SUSITIKIMAI SU TIEKĖJAIS IR OBJEKTO APŽIŪRA</w:t>
          </w:r>
          <w:r w:rsidRPr="003702C9">
            <w:rPr>
              <w:rFonts w:cstheme="minorHAnsi"/>
              <w:sz w:val="24"/>
              <w:szCs w:val="24"/>
            </w:rPr>
            <w:ptab w:relativeTo="margin" w:alignment="right" w:leader="dot"/>
          </w:r>
          <w:r w:rsidR="00734B2C">
            <w:rPr>
              <w:rFonts w:cstheme="minorHAnsi"/>
              <w:sz w:val="24"/>
              <w:szCs w:val="24"/>
            </w:rPr>
            <w:t>3</w:t>
          </w:r>
        </w:p>
        <w:p w14:paraId="0AB11CA2" w14:textId="1E1B1326" w:rsidR="003702C9" w:rsidRPr="003702C9" w:rsidRDefault="003702C9" w:rsidP="003702C9">
          <w:pPr>
            <w:pStyle w:val="Turinys1"/>
            <w:spacing w:after="0" w:line="240" w:lineRule="auto"/>
            <w:rPr>
              <w:rFonts w:cstheme="minorHAnsi"/>
              <w:sz w:val="24"/>
              <w:szCs w:val="24"/>
            </w:rPr>
          </w:pPr>
          <w:r w:rsidRPr="003702C9">
            <w:rPr>
              <w:rFonts w:cstheme="minorHAnsi"/>
              <w:sz w:val="24"/>
              <w:szCs w:val="24"/>
            </w:rPr>
            <w:t xml:space="preserve">4. TIEKĖJŲ PAŠALINIMO PAGRINDAI IR KVALIFIKACIJOS REIKALAVIMAI </w:t>
          </w:r>
          <w:r w:rsidRPr="003702C9">
            <w:rPr>
              <w:rFonts w:cstheme="minorHAnsi"/>
              <w:sz w:val="24"/>
              <w:szCs w:val="24"/>
            </w:rPr>
            <w:ptab w:relativeTo="margin" w:alignment="right" w:leader="dot"/>
          </w:r>
          <w:r w:rsidRPr="003702C9">
            <w:rPr>
              <w:rFonts w:cstheme="minorHAnsi"/>
              <w:sz w:val="24"/>
              <w:szCs w:val="24"/>
            </w:rPr>
            <w:t>4</w:t>
          </w:r>
        </w:p>
        <w:p w14:paraId="47A422BB" w14:textId="02F8EE5C" w:rsidR="003702C9" w:rsidRPr="003702C9" w:rsidRDefault="003702C9" w:rsidP="003702C9">
          <w:pPr>
            <w:pStyle w:val="Turinys2"/>
            <w:spacing w:after="0" w:line="240" w:lineRule="auto"/>
            <w:ind w:left="0"/>
            <w:rPr>
              <w:rFonts w:cstheme="minorHAnsi"/>
              <w:sz w:val="24"/>
              <w:szCs w:val="24"/>
            </w:rPr>
          </w:pPr>
          <w:r w:rsidRPr="003702C9">
            <w:rPr>
              <w:rFonts w:cstheme="minorHAnsi"/>
              <w:sz w:val="24"/>
              <w:szCs w:val="24"/>
            </w:rPr>
            <w:t xml:space="preserve">5. REIKALAVIMAI, SUSIJĘ SU NACIONALINIU SAUGUMU </w:t>
          </w:r>
          <w:r w:rsidRPr="003702C9">
            <w:rPr>
              <w:rFonts w:cstheme="minorHAnsi"/>
              <w:sz w:val="24"/>
              <w:szCs w:val="24"/>
            </w:rPr>
            <w:ptab w:relativeTo="margin" w:alignment="right" w:leader="dot"/>
          </w:r>
          <w:r w:rsidRPr="003702C9">
            <w:rPr>
              <w:rFonts w:cstheme="minorHAnsi"/>
              <w:sz w:val="24"/>
              <w:szCs w:val="24"/>
            </w:rPr>
            <w:t>4</w:t>
          </w:r>
        </w:p>
        <w:p w14:paraId="23D3137D" w14:textId="0D38AD12" w:rsidR="003702C9" w:rsidRPr="003702C9" w:rsidRDefault="003702C9" w:rsidP="003702C9">
          <w:pPr>
            <w:pStyle w:val="Turinys3"/>
            <w:spacing w:after="0" w:line="240" w:lineRule="auto"/>
            <w:ind w:left="0"/>
            <w:rPr>
              <w:rFonts w:cstheme="minorHAnsi"/>
              <w:sz w:val="24"/>
              <w:szCs w:val="24"/>
            </w:rPr>
          </w:pPr>
          <w:r w:rsidRPr="003702C9">
            <w:rPr>
              <w:rFonts w:cstheme="minorHAnsi"/>
              <w:sz w:val="24"/>
              <w:szCs w:val="24"/>
            </w:rPr>
            <w:t>6. SPE</w:t>
          </w:r>
          <w:r w:rsidR="00AA47B0">
            <w:rPr>
              <w:rFonts w:cstheme="minorHAnsi"/>
              <w:sz w:val="24"/>
              <w:szCs w:val="24"/>
            </w:rPr>
            <w:t>C</w:t>
          </w:r>
          <w:r w:rsidRPr="003702C9">
            <w:rPr>
              <w:rFonts w:cstheme="minorHAnsi"/>
              <w:sz w:val="24"/>
              <w:szCs w:val="24"/>
            </w:rPr>
            <w:t>IA</w:t>
          </w:r>
          <w:r w:rsidR="00AA47B0">
            <w:rPr>
              <w:rFonts w:cstheme="minorHAnsi"/>
              <w:sz w:val="24"/>
              <w:szCs w:val="24"/>
            </w:rPr>
            <w:t>L</w:t>
          </w:r>
          <w:r w:rsidRPr="003702C9">
            <w:rPr>
              <w:rFonts w:cstheme="minorHAnsi"/>
              <w:sz w:val="24"/>
              <w:szCs w:val="24"/>
            </w:rPr>
            <w:t xml:space="preserve">IEJI REIKALAVIMAI PASIŪLYMŲ RENGIMUI IR PATEIKIMUI </w:t>
          </w:r>
          <w:r w:rsidRPr="003702C9">
            <w:rPr>
              <w:rFonts w:cstheme="minorHAnsi"/>
              <w:sz w:val="24"/>
              <w:szCs w:val="24"/>
            </w:rPr>
            <w:ptab w:relativeTo="margin" w:alignment="right" w:leader="dot"/>
          </w:r>
          <w:r w:rsidRPr="003702C9">
            <w:rPr>
              <w:rFonts w:cstheme="minorHAnsi"/>
              <w:sz w:val="24"/>
              <w:szCs w:val="24"/>
            </w:rPr>
            <w:t>4</w:t>
          </w:r>
        </w:p>
        <w:p w14:paraId="4394ACCA" w14:textId="3232089A" w:rsidR="003702C9" w:rsidRPr="003702C9" w:rsidRDefault="003702C9" w:rsidP="003702C9">
          <w:pPr>
            <w:spacing w:after="0" w:line="240" w:lineRule="auto"/>
            <w:jc w:val="both"/>
            <w:rPr>
              <w:rFonts w:eastAsia="Calibri" w:cstheme="minorHAnsi"/>
              <w:sz w:val="24"/>
              <w:szCs w:val="24"/>
            </w:rPr>
          </w:pPr>
          <w:r w:rsidRPr="003702C9">
            <w:rPr>
              <w:rFonts w:eastAsia="Calibri" w:cstheme="minorHAnsi"/>
              <w:sz w:val="24"/>
              <w:szCs w:val="24"/>
            </w:rPr>
            <w:t>7.  PASIŪLYMO GALIOJIMO UŽTIKRINIMAS.....................................................................................</w:t>
          </w:r>
          <w:r w:rsidR="00734B2C">
            <w:rPr>
              <w:rFonts w:eastAsia="Calibri" w:cstheme="minorHAnsi"/>
              <w:sz w:val="24"/>
              <w:szCs w:val="24"/>
            </w:rPr>
            <w:t>4</w:t>
          </w:r>
        </w:p>
        <w:p w14:paraId="36086B3B" w14:textId="36663625" w:rsidR="003702C9" w:rsidRPr="003702C9" w:rsidRDefault="003702C9" w:rsidP="003702C9">
          <w:pPr>
            <w:spacing w:after="0" w:line="240" w:lineRule="auto"/>
            <w:jc w:val="both"/>
            <w:rPr>
              <w:rFonts w:cstheme="minorHAnsi"/>
              <w:sz w:val="24"/>
              <w:szCs w:val="24"/>
            </w:rPr>
          </w:pPr>
          <w:r w:rsidRPr="003702C9">
            <w:rPr>
              <w:rFonts w:cstheme="minorHAnsi"/>
              <w:sz w:val="24"/>
              <w:szCs w:val="24"/>
            </w:rPr>
            <w:t>8.  ELEKTRONINIS AUKCIONAS........................................................................................................5</w:t>
          </w:r>
        </w:p>
        <w:p w14:paraId="4DFA8BEF" w14:textId="69E51265" w:rsidR="003702C9" w:rsidRPr="003702C9" w:rsidRDefault="003702C9" w:rsidP="003702C9">
          <w:pPr>
            <w:spacing w:after="0" w:line="240" w:lineRule="auto"/>
            <w:jc w:val="both"/>
            <w:rPr>
              <w:rFonts w:cstheme="minorHAnsi"/>
              <w:sz w:val="24"/>
              <w:szCs w:val="24"/>
            </w:rPr>
          </w:pPr>
          <w:r w:rsidRPr="003702C9">
            <w:rPr>
              <w:rFonts w:cstheme="minorHAnsi"/>
              <w:sz w:val="24"/>
              <w:szCs w:val="24"/>
            </w:rPr>
            <w:t>9.  PASIŪLYMŲ VERTINIMAS...........................................................................................................5</w:t>
          </w:r>
        </w:p>
        <w:p w14:paraId="1A55483A" w14:textId="713BBC50" w:rsidR="003702C9" w:rsidRPr="003702C9" w:rsidRDefault="003702C9" w:rsidP="003702C9">
          <w:pPr>
            <w:spacing w:after="0" w:line="240" w:lineRule="auto"/>
            <w:jc w:val="both"/>
            <w:rPr>
              <w:rFonts w:cstheme="minorHAnsi"/>
              <w:sz w:val="24"/>
              <w:szCs w:val="24"/>
            </w:rPr>
          </w:pPr>
          <w:r w:rsidRPr="003702C9">
            <w:rPr>
              <w:rFonts w:cstheme="minorHAnsi"/>
              <w:sz w:val="24"/>
              <w:szCs w:val="24"/>
            </w:rPr>
            <w:t xml:space="preserve">10. SUTARTIES SUDARYMAS........................................................................................................... </w:t>
          </w:r>
          <w:r w:rsidR="00F406B3">
            <w:rPr>
              <w:rFonts w:cstheme="minorHAnsi"/>
              <w:sz w:val="24"/>
              <w:szCs w:val="24"/>
            </w:rPr>
            <w:t>5</w:t>
          </w:r>
        </w:p>
        <w:p w14:paraId="4EC1484B" w14:textId="6A32B813" w:rsidR="00EE01F8" w:rsidRPr="00156D92" w:rsidRDefault="003702C9" w:rsidP="00156D92">
          <w:pPr>
            <w:spacing w:after="0" w:line="240" w:lineRule="auto"/>
            <w:jc w:val="both"/>
            <w:rPr>
              <w:rFonts w:cstheme="minorHAnsi"/>
              <w:b/>
              <w:bCs/>
              <w:sz w:val="24"/>
              <w:szCs w:val="24"/>
            </w:rPr>
          </w:pPr>
          <w:r w:rsidRPr="003702C9">
            <w:rPr>
              <w:rFonts w:cstheme="minorHAnsi"/>
              <w:sz w:val="24"/>
              <w:szCs w:val="24"/>
            </w:rPr>
            <w:t>11.  KITOS SĄLYGOS.........................................................................................................................</w:t>
          </w:r>
          <w:r w:rsidR="00F406B3">
            <w:rPr>
              <w:rFonts w:cstheme="minorHAnsi"/>
              <w:sz w:val="24"/>
              <w:szCs w:val="24"/>
            </w:rPr>
            <w:t>5</w:t>
          </w:r>
        </w:p>
      </w:sdtContent>
    </w:sdt>
    <w:p w14:paraId="5213A5D0" w14:textId="77777777" w:rsidR="00013D92" w:rsidRDefault="00013D92" w:rsidP="004215AC">
      <w:pPr>
        <w:spacing w:after="120" w:line="20" w:lineRule="atLeast"/>
        <w:contextualSpacing/>
        <w:jc w:val="both"/>
        <w:rPr>
          <w:rFonts w:cstheme="minorHAnsi"/>
          <w:sz w:val="24"/>
          <w:szCs w:val="24"/>
        </w:rPr>
      </w:pPr>
    </w:p>
    <w:p w14:paraId="6BE11D6E" w14:textId="5B0E63B3" w:rsidR="00AF7C64" w:rsidRDefault="003702C9" w:rsidP="004215AC">
      <w:pPr>
        <w:spacing w:after="120" w:line="20" w:lineRule="atLeast"/>
        <w:contextualSpacing/>
        <w:jc w:val="both"/>
        <w:rPr>
          <w:rFonts w:cstheme="minorHAnsi"/>
          <w:sz w:val="24"/>
          <w:szCs w:val="24"/>
        </w:rPr>
      </w:pPr>
      <w:r w:rsidRPr="003702C9">
        <w:rPr>
          <w:rFonts w:cstheme="minorHAnsi"/>
          <w:sz w:val="24"/>
          <w:szCs w:val="24"/>
        </w:rPr>
        <w:t>PRIEDAI:</w:t>
      </w:r>
    </w:p>
    <w:p w14:paraId="60933B74" w14:textId="632C6794" w:rsidR="003702C9" w:rsidRPr="00EE01F8" w:rsidRDefault="003702C9" w:rsidP="00156D92">
      <w:pPr>
        <w:spacing w:after="0" w:line="240" w:lineRule="auto"/>
        <w:jc w:val="both"/>
        <w:rPr>
          <w:sz w:val="22"/>
          <w:szCs w:val="22"/>
        </w:rPr>
      </w:pPr>
      <w:r w:rsidRPr="00EE01F8">
        <w:rPr>
          <w:sz w:val="22"/>
          <w:szCs w:val="22"/>
        </w:rPr>
        <w:t>Pirkimo sąlygų 1 priedas„Terminai“.............................................................................................................</w:t>
      </w:r>
      <w:r w:rsidR="00F406B3">
        <w:rPr>
          <w:sz w:val="22"/>
          <w:szCs w:val="22"/>
        </w:rPr>
        <w:t>6</w:t>
      </w:r>
    </w:p>
    <w:p w14:paraId="6A6F5CCF" w14:textId="70CE241D" w:rsidR="003702C9" w:rsidRPr="00355C80" w:rsidRDefault="003702C9" w:rsidP="00EE01F8">
      <w:pPr>
        <w:spacing w:after="0" w:line="240" w:lineRule="auto"/>
      </w:pPr>
      <w:hyperlink w:anchor="_Toc126333940" w:history="1">
        <w:r w:rsidRPr="00EE01F8">
          <w:rPr>
            <w:rStyle w:val="Hipersaitas"/>
            <w:rFonts w:eastAsia="Calibri" w:cstheme="minorHAnsi"/>
            <w:noProof/>
            <w:sz w:val="22"/>
            <w:szCs w:val="22"/>
          </w:rPr>
          <w:t>Pirkimo sąlygų 2 priedas „</w:t>
        </w:r>
        <w:r w:rsidR="0071396D" w:rsidRPr="0071396D">
          <w:rPr>
            <w:rStyle w:val="Hipersaitas"/>
            <w:rFonts w:eastAsia="Calibri" w:cstheme="minorHAnsi"/>
            <w:noProof/>
            <w:sz w:val="22"/>
            <w:szCs w:val="22"/>
          </w:rPr>
          <w:t>Orientacini</w:t>
        </w:r>
        <w:r w:rsidR="0071396D">
          <w:rPr>
            <w:rStyle w:val="Hipersaitas"/>
            <w:rFonts w:eastAsia="Calibri" w:cstheme="minorHAnsi"/>
            <w:noProof/>
            <w:sz w:val="22"/>
            <w:szCs w:val="22"/>
          </w:rPr>
          <w:t>s</w:t>
        </w:r>
        <w:r w:rsidR="0071396D" w:rsidRPr="0071396D">
          <w:rPr>
            <w:rStyle w:val="Hipersaitas"/>
            <w:rFonts w:eastAsia="Calibri" w:cstheme="minorHAnsi"/>
            <w:noProof/>
            <w:sz w:val="22"/>
            <w:szCs w:val="22"/>
          </w:rPr>
          <w:t xml:space="preserve"> darbų kiekių žiniaraš</w:t>
        </w:r>
        <w:r w:rsidR="0071396D">
          <w:rPr>
            <w:rStyle w:val="Hipersaitas"/>
            <w:rFonts w:eastAsia="Calibri" w:cstheme="minorHAnsi"/>
            <w:noProof/>
            <w:sz w:val="22"/>
            <w:szCs w:val="22"/>
          </w:rPr>
          <w:t>tis“</w:t>
        </w:r>
        <w:r w:rsidRPr="00E649F4">
          <w:rPr>
            <w:rStyle w:val="Hipersaitas"/>
            <w:rFonts w:eastAsia="Calibri" w:cstheme="minorHAnsi"/>
            <w:noProof/>
            <w:sz w:val="22"/>
            <w:szCs w:val="22"/>
          </w:rPr>
          <w:t xml:space="preserve"> </w:t>
        </w:r>
        <w:r w:rsidRPr="00E649F4">
          <w:rPr>
            <w:rStyle w:val="Hipersaitas"/>
            <w:rFonts w:eastAsia="Calibri" w:cstheme="minorHAnsi"/>
            <w:i/>
            <w:iCs/>
            <w:noProof/>
            <w:sz w:val="22"/>
            <w:szCs w:val="22"/>
          </w:rPr>
          <w:t>(pridedama</w:t>
        </w:r>
        <w:r w:rsidRPr="00156D92">
          <w:rPr>
            <w:rStyle w:val="Hipersaitas"/>
            <w:rFonts w:eastAsia="Calibri" w:cstheme="minorHAnsi"/>
            <w:i/>
            <w:iCs/>
            <w:noProof/>
            <w:sz w:val="22"/>
            <w:szCs w:val="22"/>
          </w:rPr>
          <w:t>)</w:t>
        </w:r>
      </w:hyperlink>
      <w:r w:rsidR="00F67A71" w:rsidRPr="00F67A71">
        <w:t xml:space="preserve"> </w:t>
      </w:r>
    </w:p>
    <w:p w14:paraId="5341E669" w14:textId="7E368725" w:rsidR="003702C9" w:rsidRPr="00EE01F8" w:rsidRDefault="003702C9" w:rsidP="00EE01F8">
      <w:pPr>
        <w:spacing w:after="0" w:line="240" w:lineRule="auto"/>
        <w:rPr>
          <w:sz w:val="22"/>
          <w:szCs w:val="22"/>
        </w:rPr>
      </w:pPr>
      <w:hyperlink w:anchor="_Toc126333941" w:history="1">
        <w:r w:rsidRPr="00EE01F8">
          <w:rPr>
            <w:rStyle w:val="Hipersaitas"/>
            <w:rFonts w:eastAsia="Calibri" w:cstheme="minorHAnsi"/>
            <w:noProof/>
            <w:sz w:val="22"/>
            <w:szCs w:val="22"/>
          </w:rPr>
          <w:t xml:space="preserve">Pirkimo sąlygų 3 priedas „Tiekėjų pašalinimo pagrindai“ </w:t>
        </w:r>
        <w:r w:rsidRPr="00156D92">
          <w:rPr>
            <w:rStyle w:val="Hipersaitas"/>
            <w:rFonts w:eastAsia="Calibri" w:cstheme="minorHAnsi"/>
            <w:i/>
            <w:iCs/>
            <w:noProof/>
            <w:sz w:val="22"/>
            <w:szCs w:val="22"/>
          </w:rPr>
          <w:t>(pridedama)</w:t>
        </w:r>
      </w:hyperlink>
    </w:p>
    <w:p w14:paraId="36E3F716" w14:textId="29B84B82" w:rsidR="003702C9" w:rsidRPr="00EE01F8" w:rsidRDefault="003702C9" w:rsidP="00EE01F8">
      <w:pPr>
        <w:spacing w:after="0" w:line="240" w:lineRule="auto"/>
        <w:jc w:val="both"/>
        <w:rPr>
          <w:sz w:val="22"/>
          <w:szCs w:val="22"/>
        </w:rPr>
      </w:pPr>
      <w:hyperlink w:anchor="_Toc126333942" w:history="1">
        <w:r w:rsidRPr="00EE01F8">
          <w:rPr>
            <w:rStyle w:val="Hipersaitas"/>
            <w:rFonts w:eastAsia="Calibri" w:cstheme="minorHAnsi"/>
            <w:noProof/>
            <w:sz w:val="22"/>
            <w:szCs w:val="22"/>
          </w:rPr>
          <w:t>Pirkimo sąlygų 4 priedas „Tiekėjų kvalifikacijos reikalavimai ir reikalaujami aplinkos apsaugos vadybos sistemų standartai“</w:t>
        </w:r>
      </w:hyperlink>
      <w:r w:rsidR="00372862" w:rsidRPr="00EE01F8">
        <w:rPr>
          <w:sz w:val="22"/>
          <w:szCs w:val="22"/>
        </w:rPr>
        <w:t xml:space="preserve"> </w:t>
      </w:r>
      <w:r w:rsidRPr="00EE01F8">
        <w:rPr>
          <w:sz w:val="22"/>
          <w:szCs w:val="22"/>
        </w:rPr>
        <w:t>.............................................................................................................</w:t>
      </w:r>
      <w:r w:rsidR="00372862">
        <w:rPr>
          <w:sz w:val="22"/>
          <w:szCs w:val="22"/>
        </w:rPr>
        <w:t>..........</w:t>
      </w:r>
      <w:r w:rsidR="00D87B54">
        <w:rPr>
          <w:sz w:val="22"/>
          <w:szCs w:val="22"/>
        </w:rPr>
        <w:t>.............</w:t>
      </w:r>
      <w:r w:rsidR="00F406B3">
        <w:rPr>
          <w:sz w:val="22"/>
          <w:szCs w:val="22"/>
        </w:rPr>
        <w:t>9</w:t>
      </w:r>
    </w:p>
    <w:p w14:paraId="3ECCEC8E" w14:textId="77777777" w:rsidR="003702C9" w:rsidRPr="00EE01F8" w:rsidRDefault="003702C9" w:rsidP="00EE01F8">
      <w:pPr>
        <w:pStyle w:val="Turinys2"/>
        <w:spacing w:after="0" w:line="240" w:lineRule="auto"/>
        <w:ind w:left="0"/>
      </w:pPr>
      <w:hyperlink w:anchor="_Toc126333943" w:history="1">
        <w:r w:rsidRPr="00EE01F8">
          <w:rPr>
            <w:rStyle w:val="Hipersaitas"/>
            <w:rFonts w:eastAsia="Calibri" w:cstheme="minorHAnsi"/>
            <w:noProof/>
          </w:rPr>
          <w:t xml:space="preserve">Pirkimo sąlygų 5 priedas „EBVPD“ </w:t>
        </w:r>
        <w:r w:rsidRPr="00EE01F8">
          <w:rPr>
            <w:rStyle w:val="Hipersaitas"/>
            <w:rFonts w:cstheme="minorHAnsi"/>
            <w:noProof/>
          </w:rPr>
          <w:t xml:space="preserve">(XML formatu) </w:t>
        </w:r>
        <w:r w:rsidRPr="00156D92">
          <w:rPr>
            <w:rStyle w:val="Hipersaitas"/>
            <w:rFonts w:cstheme="minorHAnsi"/>
            <w:i/>
            <w:iCs/>
            <w:noProof/>
          </w:rPr>
          <w:t>(pridedama)</w:t>
        </w:r>
        <w:r w:rsidRPr="00EE01F8">
          <w:rPr>
            <w:rStyle w:val="Hipersaitas"/>
            <w:rFonts w:cstheme="minorHAnsi"/>
            <w:noProof/>
          </w:rPr>
          <w:t xml:space="preserve">   </w:t>
        </w:r>
      </w:hyperlink>
    </w:p>
    <w:p w14:paraId="28F4363E" w14:textId="7E65FD78" w:rsidR="003702C9" w:rsidRPr="00EE01F8" w:rsidRDefault="003702C9" w:rsidP="00EE01F8">
      <w:pPr>
        <w:pStyle w:val="Turinys2"/>
        <w:spacing w:after="0" w:line="240" w:lineRule="auto"/>
        <w:ind w:left="0"/>
      </w:pPr>
      <w:hyperlink w:anchor="_Toc126333944" w:history="1">
        <w:r w:rsidRPr="00EE01F8">
          <w:rPr>
            <w:rStyle w:val="Hipersaitas"/>
            <w:rFonts w:eastAsia="Calibri" w:cstheme="minorHAnsi"/>
            <w:noProof/>
          </w:rPr>
          <w:t xml:space="preserve">Pirkimo sąlygų 6 priedas „Pasiūlymo forma“ </w:t>
        </w:r>
        <w:r w:rsidRPr="00156D92">
          <w:rPr>
            <w:rStyle w:val="Hipersaitas"/>
            <w:rFonts w:eastAsia="Calibri" w:cstheme="minorHAnsi"/>
            <w:i/>
            <w:iCs/>
            <w:noProof/>
          </w:rPr>
          <w:t>(pridedama)</w:t>
        </w:r>
        <w:r w:rsidRPr="00EE01F8">
          <w:rPr>
            <w:rStyle w:val="Hipersaitas"/>
            <w:rFonts w:eastAsia="Calibri" w:cstheme="minorHAnsi"/>
            <w:noProof/>
          </w:rPr>
          <w:t xml:space="preserve">  </w:t>
        </w:r>
      </w:hyperlink>
    </w:p>
    <w:p w14:paraId="3567C650" w14:textId="28DEF9B2" w:rsidR="003702C9" w:rsidRPr="00876EBA" w:rsidRDefault="003702C9" w:rsidP="00EE01F8">
      <w:pPr>
        <w:spacing w:after="0" w:line="240" w:lineRule="auto"/>
        <w:jc w:val="both"/>
        <w:rPr>
          <w:i/>
          <w:iCs/>
          <w:sz w:val="22"/>
          <w:szCs w:val="22"/>
        </w:rPr>
      </w:pPr>
      <w:hyperlink w:anchor="_Toc126333945" w:history="1">
        <w:r w:rsidRPr="00EE01F8">
          <w:rPr>
            <w:rStyle w:val="Hipersaitas"/>
            <w:rFonts w:eastAsia="Calibri" w:cstheme="minorHAnsi"/>
            <w:noProof/>
            <w:sz w:val="22"/>
            <w:szCs w:val="22"/>
          </w:rPr>
          <w:t>Pirkimo sąlygų 7 priedas „Pasiūlymų vertinimo kriterijai ir sąlygos“</w:t>
        </w:r>
      </w:hyperlink>
      <w:r w:rsidR="00013D92" w:rsidRPr="00EE01F8">
        <w:rPr>
          <w:sz w:val="22"/>
          <w:szCs w:val="22"/>
        </w:rPr>
        <w:t xml:space="preserve"> </w:t>
      </w:r>
      <w:r w:rsidR="003214E6">
        <w:rPr>
          <w:sz w:val="22"/>
          <w:szCs w:val="22"/>
        </w:rPr>
        <w:t>..........................................................1</w:t>
      </w:r>
      <w:r w:rsidR="00D76EB9">
        <w:rPr>
          <w:sz w:val="22"/>
          <w:szCs w:val="22"/>
        </w:rPr>
        <w:t>1</w:t>
      </w:r>
    </w:p>
    <w:p w14:paraId="498AF2C9" w14:textId="3293EECE" w:rsidR="003702C9" w:rsidRPr="00EE01F8" w:rsidRDefault="003702C9" w:rsidP="00EE01F8">
      <w:pPr>
        <w:pStyle w:val="Turinys2"/>
        <w:spacing w:after="0" w:line="240" w:lineRule="auto"/>
        <w:ind w:left="0"/>
        <w:rPr>
          <w:noProof/>
          <w:lang w:val="en-US" w:eastAsia="en-US"/>
        </w:rPr>
      </w:pPr>
      <w:hyperlink w:anchor="_Toc126333948" w:history="1">
        <w:r w:rsidRPr="00EE01F8">
          <w:rPr>
            <w:rStyle w:val="Hipersaitas"/>
            <w:noProof/>
          </w:rPr>
          <w:t xml:space="preserve">Pirkimo sąlygų 8 priedas „Sutarties projektas“ </w:t>
        </w:r>
        <w:r w:rsidRPr="00156D92">
          <w:rPr>
            <w:rStyle w:val="Hipersaitas"/>
            <w:i/>
            <w:iCs/>
            <w:noProof/>
          </w:rPr>
          <w:t>(pridedama)</w:t>
        </w:r>
        <w:r w:rsidRPr="00EE01F8">
          <w:rPr>
            <w:rStyle w:val="Hipersaitas"/>
            <w:noProof/>
          </w:rPr>
          <w:t xml:space="preserve">  </w:t>
        </w:r>
      </w:hyperlink>
    </w:p>
    <w:p w14:paraId="66F6DF04" w14:textId="77777777" w:rsidR="0071396D" w:rsidRDefault="003702C9" w:rsidP="0071396D">
      <w:pPr>
        <w:spacing w:after="0" w:line="240" w:lineRule="auto"/>
        <w:rPr>
          <w:i/>
          <w:iCs/>
        </w:rPr>
      </w:pPr>
      <w:r>
        <w:fldChar w:fldCharType="begin"/>
      </w:r>
      <w:r>
        <w:instrText>HYPERLINK \l "_Toc126333949"</w:instrText>
      </w:r>
      <w:r>
        <w:fldChar w:fldCharType="separate"/>
      </w:r>
      <w:r w:rsidRPr="0071396D">
        <w:rPr>
          <w:rStyle w:val="Hipersaitas"/>
          <w:rFonts w:eastAsia="Calibri" w:cstheme="majorHAnsi"/>
          <w:noProof/>
          <w:sz w:val="22"/>
          <w:szCs w:val="22"/>
        </w:rPr>
        <w:t>Pirkimo sąlygų 9 priedas „</w:t>
      </w:r>
      <w:r w:rsidR="0071396D" w:rsidRPr="0071396D">
        <w:t>„</w:t>
      </w:r>
      <w:r w:rsidR="0071396D">
        <w:t xml:space="preserve">Atliktų darbų sąrašo forma“ </w:t>
      </w:r>
      <w:r w:rsidR="0071396D">
        <w:rPr>
          <w:i/>
          <w:iCs/>
        </w:rPr>
        <w:t>(pridedama)</w:t>
      </w:r>
    </w:p>
    <w:p w14:paraId="6DDA6160" w14:textId="163E4AFC" w:rsidR="003702C9" w:rsidRDefault="003702C9" w:rsidP="00EE01F8">
      <w:pPr>
        <w:spacing w:after="0" w:line="240" w:lineRule="auto"/>
      </w:pPr>
      <w:r>
        <w:fldChar w:fldCharType="end"/>
      </w:r>
    </w:p>
    <w:p w14:paraId="76FD5DC6" w14:textId="77777777" w:rsidR="003702C9" w:rsidRPr="003702C9" w:rsidRDefault="003702C9" w:rsidP="003702C9"/>
    <w:p w14:paraId="6DC67A86" w14:textId="77777777" w:rsidR="003702C9" w:rsidRDefault="003702C9" w:rsidP="003702C9"/>
    <w:p w14:paraId="4CBABEEB" w14:textId="77777777" w:rsidR="009409B8" w:rsidRDefault="009409B8" w:rsidP="009409B8">
      <w:pPr>
        <w:spacing w:after="120" w:line="20" w:lineRule="atLeast"/>
        <w:contextualSpacing/>
        <w:jc w:val="center"/>
        <w:rPr>
          <w:rFonts w:cstheme="minorHAnsi"/>
          <w:sz w:val="28"/>
          <w:szCs w:val="28"/>
        </w:rPr>
      </w:pPr>
    </w:p>
    <w:p w14:paraId="7E497506" w14:textId="77777777" w:rsidR="009409B8" w:rsidRDefault="009409B8" w:rsidP="009409B8">
      <w:pPr>
        <w:spacing w:after="120" w:line="20" w:lineRule="atLeast"/>
        <w:contextualSpacing/>
        <w:jc w:val="center"/>
        <w:rPr>
          <w:rFonts w:cstheme="minorHAnsi"/>
          <w:sz w:val="28"/>
          <w:szCs w:val="28"/>
        </w:rPr>
      </w:pPr>
    </w:p>
    <w:p w14:paraId="2F25D7A8" w14:textId="77777777" w:rsidR="009409B8" w:rsidRDefault="009409B8" w:rsidP="009409B8">
      <w:pPr>
        <w:spacing w:after="120" w:line="20" w:lineRule="atLeast"/>
        <w:contextualSpacing/>
        <w:jc w:val="center"/>
        <w:rPr>
          <w:rFonts w:cstheme="minorHAnsi"/>
          <w:sz w:val="28"/>
          <w:szCs w:val="28"/>
        </w:rPr>
      </w:pPr>
    </w:p>
    <w:p w14:paraId="7A395AD8" w14:textId="77777777" w:rsidR="009409B8" w:rsidRDefault="009409B8" w:rsidP="009409B8">
      <w:pPr>
        <w:spacing w:after="120" w:line="20" w:lineRule="atLeast"/>
        <w:contextualSpacing/>
        <w:jc w:val="center"/>
        <w:rPr>
          <w:rFonts w:cstheme="minorHAnsi"/>
          <w:sz w:val="28"/>
          <w:szCs w:val="28"/>
        </w:rPr>
      </w:pPr>
    </w:p>
    <w:p w14:paraId="2ACD4B22" w14:textId="77777777" w:rsidR="009409B8" w:rsidRDefault="009409B8" w:rsidP="009409B8">
      <w:pPr>
        <w:spacing w:after="120" w:line="20" w:lineRule="atLeast"/>
        <w:contextualSpacing/>
        <w:jc w:val="center"/>
        <w:rPr>
          <w:rFonts w:cstheme="minorHAnsi"/>
          <w:sz w:val="28"/>
          <w:szCs w:val="28"/>
        </w:rPr>
      </w:pPr>
    </w:p>
    <w:p w14:paraId="37F7BA4C" w14:textId="77777777" w:rsidR="009409B8" w:rsidRDefault="009409B8" w:rsidP="009409B8">
      <w:pPr>
        <w:spacing w:after="120" w:line="20" w:lineRule="atLeast"/>
        <w:contextualSpacing/>
        <w:jc w:val="center"/>
        <w:rPr>
          <w:rFonts w:cstheme="minorHAnsi"/>
          <w:sz w:val="28"/>
          <w:szCs w:val="28"/>
        </w:rPr>
      </w:pPr>
    </w:p>
    <w:p w14:paraId="2654B165" w14:textId="77777777" w:rsidR="009409B8" w:rsidRDefault="009409B8" w:rsidP="009409B8">
      <w:pPr>
        <w:spacing w:after="120" w:line="20" w:lineRule="atLeast"/>
        <w:contextualSpacing/>
        <w:jc w:val="center"/>
        <w:rPr>
          <w:rFonts w:cstheme="minorHAnsi"/>
          <w:sz w:val="28"/>
          <w:szCs w:val="28"/>
        </w:rPr>
      </w:pPr>
    </w:p>
    <w:p w14:paraId="44791649" w14:textId="77777777" w:rsidR="009409B8" w:rsidRDefault="009409B8" w:rsidP="009409B8">
      <w:pPr>
        <w:spacing w:after="120" w:line="20" w:lineRule="atLeast"/>
        <w:contextualSpacing/>
        <w:jc w:val="center"/>
        <w:rPr>
          <w:rFonts w:cstheme="minorHAnsi"/>
          <w:sz w:val="28"/>
          <w:szCs w:val="28"/>
        </w:rPr>
      </w:pPr>
    </w:p>
    <w:p w14:paraId="0B1439BB" w14:textId="77777777" w:rsidR="009409B8" w:rsidRDefault="009409B8" w:rsidP="009409B8">
      <w:pPr>
        <w:spacing w:after="120" w:line="20" w:lineRule="atLeast"/>
        <w:contextualSpacing/>
        <w:jc w:val="center"/>
        <w:rPr>
          <w:rFonts w:cstheme="minorHAnsi"/>
          <w:sz w:val="28"/>
          <w:szCs w:val="28"/>
        </w:rPr>
      </w:pPr>
    </w:p>
    <w:p w14:paraId="2B1D11C9" w14:textId="77777777" w:rsidR="009409B8" w:rsidRDefault="009409B8" w:rsidP="009409B8">
      <w:pPr>
        <w:spacing w:after="120" w:line="20" w:lineRule="atLeast"/>
        <w:contextualSpacing/>
        <w:jc w:val="center"/>
        <w:rPr>
          <w:rFonts w:cstheme="minorHAnsi"/>
          <w:sz w:val="28"/>
          <w:szCs w:val="28"/>
        </w:rPr>
      </w:pPr>
    </w:p>
    <w:p w14:paraId="569D95C0" w14:textId="77777777" w:rsidR="009409B8" w:rsidRDefault="009409B8" w:rsidP="009409B8">
      <w:pPr>
        <w:spacing w:after="120" w:line="20" w:lineRule="atLeast"/>
        <w:contextualSpacing/>
        <w:jc w:val="center"/>
        <w:rPr>
          <w:rFonts w:cstheme="minorHAnsi"/>
          <w:sz w:val="28"/>
          <w:szCs w:val="28"/>
        </w:rPr>
      </w:pPr>
    </w:p>
    <w:p w14:paraId="64723886" w14:textId="77777777" w:rsidR="00F67A71" w:rsidRDefault="00F67A71" w:rsidP="009409B8">
      <w:pPr>
        <w:spacing w:after="120" w:line="20" w:lineRule="atLeast"/>
        <w:contextualSpacing/>
        <w:jc w:val="center"/>
        <w:rPr>
          <w:rFonts w:cstheme="minorHAnsi"/>
          <w:sz w:val="28"/>
          <w:szCs w:val="28"/>
        </w:rPr>
      </w:pPr>
    </w:p>
    <w:p w14:paraId="2E12B5CC" w14:textId="77777777" w:rsidR="004E1F49" w:rsidRDefault="004E1F49" w:rsidP="009409B8">
      <w:pPr>
        <w:spacing w:after="120" w:line="20" w:lineRule="atLeast"/>
        <w:contextualSpacing/>
        <w:jc w:val="center"/>
        <w:rPr>
          <w:rFonts w:cstheme="minorHAnsi"/>
          <w:sz w:val="28"/>
          <w:szCs w:val="28"/>
        </w:rPr>
      </w:pPr>
    </w:p>
    <w:p w14:paraId="54B2F3FE" w14:textId="77777777" w:rsidR="00F67A71" w:rsidRDefault="00F67A71" w:rsidP="009409B8">
      <w:pPr>
        <w:spacing w:after="120" w:line="20" w:lineRule="atLeast"/>
        <w:contextualSpacing/>
        <w:jc w:val="center"/>
        <w:rPr>
          <w:rFonts w:cstheme="minorHAnsi"/>
          <w:sz w:val="28"/>
          <w:szCs w:val="28"/>
        </w:rPr>
      </w:pPr>
    </w:p>
    <w:p w14:paraId="39D8C288" w14:textId="77777777" w:rsidR="00A86ED9" w:rsidRDefault="00A86ED9" w:rsidP="000E490C">
      <w:pPr>
        <w:spacing w:after="120" w:line="20" w:lineRule="atLeast"/>
        <w:contextualSpacing/>
        <w:rPr>
          <w:rFonts w:cstheme="minorHAnsi"/>
          <w:sz w:val="28"/>
          <w:szCs w:val="28"/>
        </w:rPr>
      </w:pPr>
    </w:p>
    <w:p w14:paraId="4FA27279" w14:textId="77777777" w:rsidR="00FB5D02" w:rsidRDefault="00FB5D02" w:rsidP="000E490C">
      <w:pPr>
        <w:spacing w:after="120" w:line="20" w:lineRule="atLeast"/>
        <w:contextualSpacing/>
        <w:rPr>
          <w:rFonts w:cstheme="minorHAnsi"/>
          <w:sz w:val="28"/>
          <w:szCs w:val="28"/>
        </w:rPr>
      </w:pPr>
    </w:p>
    <w:p w14:paraId="63F4C546" w14:textId="77777777" w:rsidR="00A511B3" w:rsidRDefault="00A511B3" w:rsidP="000E490C">
      <w:pPr>
        <w:spacing w:after="120" w:line="20" w:lineRule="atLeast"/>
        <w:contextualSpacing/>
        <w:rPr>
          <w:rFonts w:cstheme="minorHAnsi"/>
          <w:sz w:val="28"/>
          <w:szCs w:val="28"/>
        </w:rPr>
      </w:pPr>
    </w:p>
    <w:p w14:paraId="18D5C5CE" w14:textId="77777777" w:rsidR="00A511B3" w:rsidRDefault="00A511B3" w:rsidP="000E490C">
      <w:pPr>
        <w:spacing w:after="120" w:line="20" w:lineRule="atLeast"/>
        <w:contextualSpacing/>
        <w:rPr>
          <w:rFonts w:cstheme="minorHAnsi"/>
          <w:sz w:val="28"/>
          <w:szCs w:val="28"/>
        </w:rPr>
      </w:pPr>
    </w:p>
    <w:p w14:paraId="121EE88D" w14:textId="77777777" w:rsidR="00A86ED9" w:rsidRDefault="00A86ED9" w:rsidP="000E490C">
      <w:pPr>
        <w:spacing w:after="120" w:line="20" w:lineRule="atLeast"/>
        <w:contextualSpacing/>
        <w:rPr>
          <w:rFonts w:cstheme="minorHAnsi"/>
          <w:sz w:val="28"/>
          <w:szCs w:val="28"/>
        </w:rPr>
      </w:pPr>
    </w:p>
    <w:p w14:paraId="14D0E839" w14:textId="562F1B65" w:rsidR="000E490C" w:rsidRPr="00A511B3" w:rsidRDefault="00C80B02" w:rsidP="00A511B3">
      <w:pPr>
        <w:spacing w:after="0" w:line="240" w:lineRule="auto"/>
        <w:ind w:firstLine="567"/>
        <w:rPr>
          <w:rFonts w:cstheme="minorHAnsi"/>
          <w:b/>
          <w:bCs/>
          <w:sz w:val="28"/>
          <w:szCs w:val="28"/>
        </w:rPr>
      </w:pPr>
      <w:bookmarkStart w:id="0" w:name="_Toc335201954"/>
      <w:r w:rsidRPr="00C80B02">
        <w:rPr>
          <w:rFonts w:cstheme="minorHAnsi"/>
          <w:b/>
          <w:bCs/>
          <w:sz w:val="28"/>
          <w:szCs w:val="28"/>
        </w:rPr>
        <w:lastRenderedPageBreak/>
        <w:t>1. BENDRA INFORMACIJA</w:t>
      </w:r>
    </w:p>
    <w:p w14:paraId="325316A1" w14:textId="77777777" w:rsidR="00A511B3" w:rsidRDefault="00A86ED9" w:rsidP="00A511B3">
      <w:pPr>
        <w:spacing w:after="0" w:line="240" w:lineRule="auto"/>
        <w:jc w:val="both"/>
        <w:rPr>
          <w:rFonts w:cstheme="minorHAnsi"/>
        </w:rPr>
      </w:pPr>
      <w:r>
        <w:rPr>
          <w:rFonts w:cstheme="minorHAnsi"/>
        </w:rPr>
        <w:t xml:space="preserve">              </w:t>
      </w:r>
    </w:p>
    <w:p w14:paraId="3897F6C1" w14:textId="77777777" w:rsidR="00A511B3" w:rsidRDefault="00A511B3" w:rsidP="00A511B3">
      <w:pPr>
        <w:spacing w:after="0" w:line="20" w:lineRule="atLeast"/>
        <w:jc w:val="both"/>
        <w:rPr>
          <w:rFonts w:eastAsia="Calibri" w:cstheme="minorHAnsi"/>
        </w:rPr>
      </w:pPr>
      <w:r>
        <w:rPr>
          <w:rFonts w:cstheme="minorHAnsi"/>
        </w:rPr>
        <w:t xml:space="preserve">              1.1. </w:t>
      </w:r>
      <w:r w:rsidRPr="009409B8">
        <w:rPr>
          <w:rFonts w:cstheme="minorHAnsi"/>
        </w:rPr>
        <w:t>Perkančioji organizacija – Kėdainių rajono savivaldybės administracija</w:t>
      </w:r>
      <w:r w:rsidRPr="009409B8">
        <w:rPr>
          <w:rFonts w:eastAsia="Calibri" w:cstheme="minorHAnsi"/>
        </w:rPr>
        <w:t>,</w:t>
      </w:r>
      <w:r w:rsidRPr="009409B8">
        <w:rPr>
          <w:rFonts w:eastAsia="Calibri" w:cstheme="minorHAnsi"/>
          <w:color w:val="00B050"/>
        </w:rPr>
        <w:t xml:space="preserve"> </w:t>
      </w:r>
      <w:r w:rsidRPr="009409B8">
        <w:rPr>
          <w:rFonts w:eastAsia="Calibri" w:cstheme="minorHAnsi"/>
        </w:rPr>
        <w:t>juridinio asmens kodas 188768545, adresas J. Basanavičiaus g. 36, 57288 Kėdainiai, darbo laikas pirmadienį–ketvirtadienį 8.00–17.00, penktadienį 8.00–15.45,  prieššventinėmis dienomis – vieną valandą trumpiau, pietų pertrauka 12.00–12.45.</w:t>
      </w:r>
      <w:r w:rsidRPr="0073151E">
        <w:rPr>
          <w:rFonts w:eastAsiaTheme="minorHAnsi" w:cstheme="minorHAnsi"/>
          <w:lang w:eastAsia="en-US"/>
        </w:rPr>
        <w:t xml:space="preserve"> </w:t>
      </w:r>
      <w:r w:rsidRPr="009409B8">
        <w:rPr>
          <w:rFonts w:eastAsiaTheme="minorHAnsi" w:cstheme="minorHAnsi"/>
          <w:lang w:eastAsia="en-US"/>
        </w:rPr>
        <w:t>Perkančioji organizacija nėra PVM mokėtoja</w:t>
      </w:r>
      <w:r w:rsidRPr="009409B8">
        <w:rPr>
          <w:rFonts w:eastAsia="Calibri" w:cstheme="minorHAnsi"/>
        </w:rPr>
        <w:t>.</w:t>
      </w:r>
      <w:r>
        <w:rPr>
          <w:rFonts w:cstheme="minorHAnsi"/>
        </w:rPr>
        <w:t xml:space="preserve"> </w:t>
      </w:r>
      <w:r w:rsidRPr="009409B8">
        <w:rPr>
          <w:rFonts w:eastAsia="Calibri" w:cstheme="minorHAnsi"/>
        </w:rPr>
        <w:t xml:space="preserve"> </w:t>
      </w:r>
      <w:r>
        <w:rPr>
          <w:rFonts w:eastAsia="Calibri" w:cstheme="minorHAnsi"/>
        </w:rPr>
        <w:t xml:space="preserve">     </w:t>
      </w:r>
    </w:p>
    <w:p w14:paraId="38E222E7" w14:textId="77777777" w:rsidR="00A511B3" w:rsidRPr="000E490C" w:rsidRDefault="00A511B3" w:rsidP="00A511B3">
      <w:pPr>
        <w:pStyle w:val="Sraopastraipa"/>
        <w:tabs>
          <w:tab w:val="left" w:pos="993"/>
        </w:tabs>
        <w:spacing w:after="0" w:line="20" w:lineRule="atLeast"/>
        <w:ind w:left="0" w:firstLine="567"/>
        <w:jc w:val="both"/>
        <w:rPr>
          <w:rFonts w:eastAsia="Calibri"/>
        </w:rPr>
      </w:pPr>
      <w:r w:rsidRPr="000E490C">
        <w:rPr>
          <w:rFonts w:eastAsia="Calibri"/>
        </w:rPr>
        <w:t>1.2.</w:t>
      </w:r>
      <w:r w:rsidRPr="000E490C">
        <w:rPr>
          <w:rFonts w:eastAsia="Calibri"/>
          <w:i/>
          <w:iCs/>
        </w:rPr>
        <w:t xml:space="preserve"> </w:t>
      </w:r>
      <w:r w:rsidRPr="00750519">
        <w:rPr>
          <w:rFonts w:eastAsia="Calibri"/>
        </w:rPr>
        <w:t xml:space="preserve">Pirkimą perkančiosios organizacijos vardu atlieka </w:t>
      </w:r>
      <w:r w:rsidRPr="00750519">
        <w:rPr>
          <w:rFonts w:eastAsia="Calibri" w:cstheme="minorHAnsi"/>
        </w:rPr>
        <w:t xml:space="preserve">centrinės perkančiosios organizacijos funkcijas vykdanti Kėdainių rajono savivaldybės administracija. Sutartį pasirašys </w:t>
      </w:r>
      <w:r w:rsidRPr="00750519">
        <w:rPr>
          <w:rFonts w:cstheme="minorHAnsi"/>
        </w:rPr>
        <w:t>perkančioji organizacija</w:t>
      </w:r>
      <w:r>
        <w:rPr>
          <w:rFonts w:eastAsia="Calibri"/>
        </w:rPr>
        <w:t>.</w:t>
      </w:r>
    </w:p>
    <w:p w14:paraId="5661DB1F" w14:textId="02FEB5E8" w:rsidR="00A511B3" w:rsidRDefault="00A511B3" w:rsidP="00352996">
      <w:pPr>
        <w:spacing w:after="0" w:line="240" w:lineRule="auto"/>
        <w:jc w:val="both"/>
        <w:rPr>
          <w:rFonts w:cstheme="minorHAnsi"/>
        </w:rPr>
      </w:pPr>
      <w:r>
        <w:rPr>
          <w:color w:val="000000" w:themeColor="text1"/>
        </w:rPr>
        <w:t xml:space="preserve">             1.3. </w:t>
      </w:r>
      <w:r w:rsidR="00352996" w:rsidRPr="00C52FE2">
        <w:rPr>
          <w:rFonts w:cstheme="minorHAnsi"/>
          <w:color w:val="000000" w:themeColor="text1"/>
        </w:rPr>
        <w:t>Pirkimas neatliekamas naudojantis centralizuotų pirkimų katalogu</w:t>
      </w:r>
      <w:r w:rsidR="00352996" w:rsidRPr="00C52FE2">
        <w:rPr>
          <w:rFonts w:eastAsia="Times New Roman" w:cstheme="minorHAnsi"/>
          <w:color w:val="000000"/>
        </w:rPr>
        <w:t xml:space="preserve"> (toliau - </w:t>
      </w:r>
      <w:r w:rsidR="00352996" w:rsidRPr="00C52FE2">
        <w:rPr>
          <w:rFonts w:cstheme="minorHAnsi"/>
          <w:color w:val="000000" w:themeColor="text1"/>
        </w:rPr>
        <w:t>CPO LT), kadangi rangos sutarties projekto sąlygų reikalavimai neatitinka Kelių priežiūros ir plėtros programos (toliau – KPPP) finansavimo sutarties reikalavimų, kuriuos perkančioji organizacija privalo vykdyti</w:t>
      </w:r>
      <w:r w:rsidR="00352996" w:rsidRPr="001040D0">
        <w:rPr>
          <w:rFonts w:cstheme="minorHAnsi"/>
          <w:color w:val="000000" w:themeColor="text1"/>
        </w:rPr>
        <w:t xml:space="preserve">: atsiskaitymo terminas CPO LT rangos sutarties projekte vėlesnis, nei reikalaujama KPPP finansavimo sutarties sąlygose, prie KPPP finansavimo sutarties pateiktos atliktų darbų ir apmokėjimo pažymos formos neatitinka CPO LT rangos sutarties projekto prieduose pateiktų formų. </w:t>
      </w:r>
      <w:r w:rsidR="00352996" w:rsidRPr="001040D0">
        <w:rPr>
          <w:rFonts w:cstheme="minorHAnsi"/>
        </w:rPr>
        <w:t xml:space="preserve">CPO LT Rangos sutarties </w:t>
      </w:r>
      <w:r w:rsidR="00352996" w:rsidRPr="00345D06">
        <w:rPr>
          <w:rFonts w:cstheme="minorHAnsi"/>
        </w:rPr>
        <w:t>projekte nėra galimybės numatyti finansavimo šaltinių</w:t>
      </w:r>
      <w:r w:rsidRPr="00B91F82">
        <w:rPr>
          <w:color w:val="000000" w:themeColor="text1"/>
        </w:rPr>
        <w:t>.</w:t>
      </w:r>
      <w:r w:rsidRPr="00B91F82">
        <w:rPr>
          <w:rFonts w:cstheme="minorHAnsi"/>
        </w:rPr>
        <w:t xml:space="preserve"> </w:t>
      </w:r>
    </w:p>
    <w:p w14:paraId="032020FD" w14:textId="77777777" w:rsidR="00A511B3" w:rsidRPr="009409B8" w:rsidRDefault="00A511B3" w:rsidP="00A511B3">
      <w:pPr>
        <w:pStyle w:val="Sraopastraipa"/>
        <w:spacing w:after="0" w:line="240" w:lineRule="auto"/>
        <w:ind w:left="0" w:firstLine="567"/>
        <w:jc w:val="both"/>
        <w:rPr>
          <w:rFonts w:cstheme="minorHAnsi"/>
        </w:rPr>
      </w:pPr>
      <w:r>
        <w:rPr>
          <w:rFonts w:eastAsia="Times New Roman" w:cstheme="minorHAnsi"/>
        </w:rPr>
        <w:t xml:space="preserve">1.4. </w:t>
      </w:r>
      <w:r w:rsidRPr="009409B8">
        <w:rPr>
          <w:rFonts w:eastAsia="Times New Roman" w:cstheme="minorHAnsi"/>
        </w:rPr>
        <w:t>Perkančioji organizacija nerezervuoja teisės dalyvauti pirkime.</w:t>
      </w:r>
    </w:p>
    <w:p w14:paraId="029E2C88" w14:textId="77777777" w:rsidR="00A511B3" w:rsidRDefault="00A511B3" w:rsidP="00A511B3">
      <w:pPr>
        <w:pStyle w:val="Sraopastraipa"/>
        <w:spacing w:after="0" w:line="240" w:lineRule="auto"/>
        <w:ind w:left="0" w:firstLine="567"/>
        <w:jc w:val="both"/>
        <w:rPr>
          <w:rFonts w:cstheme="minorHAnsi"/>
        </w:rPr>
      </w:pPr>
      <w:r w:rsidRPr="00B91F82">
        <w:rPr>
          <w:rFonts w:cstheme="minorHAnsi"/>
        </w:rPr>
        <w:t>1.5. Stebėtojai dalyvauti Komisijos posėdžiuose nėra kviečiami.</w:t>
      </w:r>
    </w:p>
    <w:p w14:paraId="091F0DBE" w14:textId="77777777" w:rsidR="00A511B3" w:rsidRDefault="00A511B3" w:rsidP="00A511B3">
      <w:pPr>
        <w:pStyle w:val="Sraopastraipa"/>
        <w:tabs>
          <w:tab w:val="left" w:pos="851"/>
          <w:tab w:val="left" w:pos="993"/>
        </w:tabs>
        <w:spacing w:after="0" w:line="240" w:lineRule="auto"/>
        <w:ind w:left="567"/>
        <w:jc w:val="both"/>
        <w:rPr>
          <w:rFonts w:cstheme="minorHAnsi"/>
        </w:rPr>
      </w:pPr>
      <w:r>
        <w:rPr>
          <w:rFonts w:cstheme="minorHAnsi"/>
        </w:rPr>
        <w:t xml:space="preserve">1.6. </w:t>
      </w:r>
      <w:r w:rsidRPr="001D0D64">
        <w:rPr>
          <w:rFonts w:eastAsia="Arial"/>
        </w:rPr>
        <w:t>Išankstinis skelbimas apie pirkimą nebuvo paskelbtas</w:t>
      </w:r>
      <w:r>
        <w:rPr>
          <w:rFonts w:eastAsia="Arial"/>
        </w:rPr>
        <w:t>.</w:t>
      </w:r>
    </w:p>
    <w:p w14:paraId="075EDC35" w14:textId="77777777" w:rsidR="00A511B3" w:rsidRPr="009409B8" w:rsidRDefault="00A511B3" w:rsidP="00A511B3">
      <w:pPr>
        <w:pStyle w:val="Sraopastraipa"/>
        <w:spacing w:after="0" w:line="240" w:lineRule="auto"/>
        <w:ind w:left="0" w:firstLine="567"/>
        <w:jc w:val="both"/>
        <w:rPr>
          <w:rFonts w:cstheme="minorHAnsi"/>
        </w:rPr>
      </w:pPr>
      <w:r>
        <w:rPr>
          <w:rFonts w:cstheme="minorHAnsi"/>
        </w:rPr>
        <w:t xml:space="preserve">1.7. </w:t>
      </w:r>
      <w:r w:rsidRPr="009409B8">
        <w:rPr>
          <w:rFonts w:cstheme="minorHAnsi"/>
          <w:lang w:eastAsia="en-US"/>
        </w:rPr>
        <w:t xml:space="preserve">Pirkime </w:t>
      </w:r>
      <w:r w:rsidRPr="009409B8">
        <w:rPr>
          <w:rFonts w:cstheme="minorHAnsi"/>
        </w:rPr>
        <w:t xml:space="preserve"> perkančioji organizacija</w:t>
      </w:r>
      <w:r w:rsidRPr="009409B8">
        <w:rPr>
          <w:rFonts w:cstheme="minorHAnsi"/>
          <w:lang w:eastAsia="en-US"/>
        </w:rPr>
        <w:t xml:space="preserve"> nenumato skelbti pranešimo dėl savanoriško </w:t>
      </w:r>
      <w:proofErr w:type="spellStart"/>
      <w:r w:rsidRPr="009409B8">
        <w:rPr>
          <w:rFonts w:cstheme="minorHAnsi"/>
          <w:i/>
          <w:iCs/>
          <w:lang w:eastAsia="en-US"/>
        </w:rPr>
        <w:t>ex</w:t>
      </w:r>
      <w:proofErr w:type="spellEnd"/>
      <w:r w:rsidRPr="009409B8">
        <w:rPr>
          <w:rFonts w:cstheme="minorHAnsi"/>
          <w:i/>
          <w:iCs/>
          <w:lang w:eastAsia="en-US"/>
        </w:rPr>
        <w:t xml:space="preserve"> ante</w:t>
      </w:r>
      <w:r w:rsidRPr="009409B8">
        <w:rPr>
          <w:rFonts w:cstheme="minorHAnsi"/>
          <w:lang w:eastAsia="en-US"/>
        </w:rPr>
        <w:t xml:space="preserve"> skaidrumo.</w:t>
      </w:r>
    </w:p>
    <w:p w14:paraId="5D329338" w14:textId="77777777" w:rsidR="00A511B3" w:rsidRPr="0056209B" w:rsidRDefault="00A511B3" w:rsidP="00A511B3">
      <w:pPr>
        <w:pStyle w:val="Sraopastraipa"/>
        <w:tabs>
          <w:tab w:val="left" w:pos="851"/>
          <w:tab w:val="left" w:pos="993"/>
        </w:tabs>
        <w:spacing w:after="0" w:line="240" w:lineRule="auto"/>
        <w:ind w:left="567"/>
        <w:jc w:val="both"/>
        <w:rPr>
          <w:rFonts w:cstheme="minorHAnsi"/>
        </w:rPr>
      </w:pPr>
      <w:r>
        <w:rPr>
          <w:rFonts w:cstheme="minorHAnsi"/>
        </w:rPr>
        <w:t xml:space="preserve">1.8. </w:t>
      </w:r>
      <w:r w:rsidRPr="00B91F82">
        <w:rPr>
          <w:rFonts w:cstheme="minorHAnsi"/>
        </w:rPr>
        <w:t xml:space="preserve">Pirkime neleidžiama pateikti alternatyvių pasiūlymų. </w:t>
      </w:r>
    </w:p>
    <w:p w14:paraId="358C45A1" w14:textId="7A0AE0FD" w:rsidR="003F7FE5" w:rsidRPr="006D6800" w:rsidRDefault="00A511B3" w:rsidP="003F7FE5">
      <w:pPr>
        <w:spacing w:after="0" w:line="20" w:lineRule="atLeast"/>
        <w:ind w:firstLine="567"/>
        <w:jc w:val="both"/>
        <w:rPr>
          <w:rFonts w:cstheme="minorHAnsi"/>
        </w:rPr>
      </w:pPr>
      <w:r>
        <w:rPr>
          <w:rFonts w:cstheme="minorHAnsi"/>
        </w:rPr>
        <w:t xml:space="preserve">1.9. </w:t>
      </w:r>
      <w:r w:rsidRPr="009409B8">
        <w:rPr>
          <w:rFonts w:cstheme="minorHAnsi"/>
        </w:rPr>
        <w:t xml:space="preserve">Atliekamas </w:t>
      </w:r>
      <w:r w:rsidRPr="007A7EDB">
        <w:rPr>
          <w:rFonts w:cstheme="minorHAnsi"/>
        </w:rPr>
        <w:t>žaliasis pirkimas</w:t>
      </w:r>
      <w:r w:rsidRPr="009409B8">
        <w:rPr>
          <w:rFonts w:cstheme="minorHAnsi"/>
        </w:rPr>
        <w:t>.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sidRPr="00FB5D02">
        <w:rPr>
          <w:rFonts w:cstheme="minorHAnsi"/>
        </w:rPr>
        <w:t>),  4.</w:t>
      </w:r>
      <w:r w:rsidR="00352996">
        <w:rPr>
          <w:rFonts w:cstheme="minorHAnsi"/>
        </w:rPr>
        <w:t>3</w:t>
      </w:r>
      <w:r w:rsidRPr="00FB5D02">
        <w:rPr>
          <w:rFonts w:cstheme="minorHAnsi"/>
        </w:rPr>
        <w:t xml:space="preserve"> papunkčiu. Aplinkos apsaugos kriterijai nustatyti priede „Sutarties projektas“.</w:t>
      </w:r>
      <w:r w:rsidRPr="00344603">
        <w:rPr>
          <w:rFonts w:cstheme="minorHAnsi"/>
        </w:rPr>
        <w:t xml:space="preserve"> </w:t>
      </w:r>
    </w:p>
    <w:p w14:paraId="4C8C7F8B" w14:textId="7F825C10" w:rsidR="00A511B3" w:rsidRDefault="00A511B3" w:rsidP="00A511B3">
      <w:pPr>
        <w:pStyle w:val="Sraopastraipa"/>
        <w:spacing w:after="0" w:line="240" w:lineRule="auto"/>
        <w:ind w:left="0" w:firstLine="567"/>
        <w:jc w:val="both"/>
        <w:rPr>
          <w:rFonts w:cs="Times New Roman"/>
          <w:szCs w:val="24"/>
        </w:rPr>
      </w:pPr>
      <w:r w:rsidRPr="00930B86">
        <w:rPr>
          <w:rFonts w:cstheme="minorHAnsi"/>
        </w:rPr>
        <w:t>1.</w:t>
      </w:r>
      <w:r>
        <w:rPr>
          <w:rFonts w:cstheme="minorHAnsi"/>
        </w:rPr>
        <w:t xml:space="preserve">10. </w:t>
      </w:r>
      <w:r w:rsidRPr="00930B86">
        <w:rPr>
          <w:rFonts w:cs="Times New Roman"/>
          <w:szCs w:val="24"/>
        </w:rPr>
        <w:t xml:space="preserve">Perkančioji </w:t>
      </w:r>
      <w:r>
        <w:rPr>
          <w:rFonts w:cs="Times New Roman"/>
          <w:szCs w:val="24"/>
        </w:rPr>
        <w:t>organizacija</w:t>
      </w:r>
      <w:r w:rsidRPr="00DF3CE2">
        <w:rPr>
          <w:rFonts w:cs="Times New Roman"/>
          <w:szCs w:val="24"/>
        </w:rPr>
        <w:t xml:space="preserve">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Kėdainių rajono savivaldybės administracijoje taisyklėmis, kurias galima rasti interneto svetainės </w:t>
      </w:r>
      <w:hyperlink r:id="rId8" w:history="1">
        <w:r w:rsidRPr="00CD79F3">
          <w:rPr>
            <w:rStyle w:val="Hipersaitas"/>
            <w:rFonts w:cs="Times New Roman"/>
            <w:szCs w:val="24"/>
          </w:rPr>
          <w:t>www.kedainiai.lt</w:t>
        </w:r>
      </w:hyperlink>
      <w:r w:rsidRPr="00DF3CE2">
        <w:rPr>
          <w:rFonts w:cs="Times New Roman"/>
          <w:szCs w:val="24"/>
        </w:rPr>
        <w:t xml:space="preserve"> skyriaus „Teisinė informacija"  srityje „Asmens duomenų apsauga“.</w:t>
      </w:r>
    </w:p>
    <w:p w14:paraId="70C2EA03" w14:textId="77777777" w:rsidR="0047220D" w:rsidRDefault="00A511B3" w:rsidP="0047220D">
      <w:pPr>
        <w:spacing w:after="0" w:line="240" w:lineRule="auto"/>
        <w:ind w:firstLine="567"/>
        <w:jc w:val="both"/>
        <w:rPr>
          <w:rFonts w:eastAsia="Arial" w:cstheme="minorHAnsi"/>
          <w:color w:val="333333"/>
        </w:rPr>
      </w:pPr>
      <w:r w:rsidRPr="00F2740C">
        <w:rPr>
          <w:rFonts w:cstheme="minorHAnsi"/>
          <w:szCs w:val="24"/>
        </w:rPr>
        <w:t xml:space="preserve">1.11. </w:t>
      </w:r>
      <w:r w:rsidRPr="00F2740C">
        <w:rPr>
          <w:rFonts w:eastAsia="Arial" w:cstheme="minorHAnsi"/>
          <w:color w:val="333333"/>
        </w:rPr>
        <w:t>Bendrosios pirkimo sąlygos yra neatskiriama šių pirkimo sąlygų dalis.</w:t>
      </w:r>
    </w:p>
    <w:p w14:paraId="7BB167A1" w14:textId="77777777" w:rsidR="00F2740C" w:rsidRPr="008C07A6" w:rsidRDefault="00F2740C" w:rsidP="008C07A6">
      <w:pPr>
        <w:spacing w:after="0" w:line="240" w:lineRule="auto"/>
        <w:ind w:firstLine="567"/>
        <w:jc w:val="both"/>
        <w:rPr>
          <w:rFonts w:eastAsia="Arial" w:cstheme="minorHAnsi"/>
          <w:color w:val="333333"/>
        </w:rPr>
      </w:pPr>
    </w:p>
    <w:p w14:paraId="4D3CBBFC" w14:textId="7C264C62" w:rsidR="0004237F" w:rsidRPr="0047220D" w:rsidRDefault="007F2C58" w:rsidP="0047220D">
      <w:pPr>
        <w:pStyle w:val="Sraopastraipa"/>
        <w:tabs>
          <w:tab w:val="left" w:pos="851"/>
          <w:tab w:val="left" w:pos="993"/>
        </w:tabs>
        <w:spacing w:after="0" w:line="240" w:lineRule="auto"/>
        <w:ind w:left="0"/>
        <w:rPr>
          <w:rFonts w:eastAsia="Arial" w:cstheme="minorHAnsi"/>
          <w:b/>
          <w:bCs/>
          <w:color w:val="333333"/>
          <w:sz w:val="28"/>
          <w:szCs w:val="28"/>
        </w:rPr>
      </w:pPr>
      <w:r>
        <w:rPr>
          <w:rFonts w:eastAsia="Arial" w:cstheme="minorHAnsi"/>
          <w:b/>
          <w:bCs/>
          <w:color w:val="333333"/>
          <w:sz w:val="28"/>
          <w:szCs w:val="28"/>
        </w:rPr>
        <w:tab/>
      </w:r>
      <w:r w:rsidR="00C80B02" w:rsidRPr="00673BEE">
        <w:rPr>
          <w:rFonts w:eastAsia="Arial" w:cstheme="minorHAnsi"/>
          <w:b/>
          <w:bCs/>
          <w:color w:val="333333"/>
          <w:sz w:val="28"/>
          <w:szCs w:val="28"/>
        </w:rPr>
        <w:t xml:space="preserve">2. </w:t>
      </w:r>
      <w:r w:rsidR="00673BEE" w:rsidRPr="00673BEE">
        <w:rPr>
          <w:rFonts w:eastAsia="Arial" w:cstheme="minorHAnsi"/>
          <w:b/>
          <w:bCs/>
          <w:color w:val="333333"/>
          <w:sz w:val="28"/>
          <w:szCs w:val="28"/>
        </w:rPr>
        <w:t>PIRKIMO OBJEKTAS</w:t>
      </w:r>
    </w:p>
    <w:p w14:paraId="5A8AE7A5" w14:textId="4FF96673" w:rsidR="0004237F" w:rsidRPr="00543B85" w:rsidRDefault="00543B85" w:rsidP="0047220D">
      <w:pPr>
        <w:tabs>
          <w:tab w:val="left" w:pos="851"/>
          <w:tab w:val="left" w:pos="993"/>
        </w:tabs>
        <w:spacing w:after="0" w:line="240" w:lineRule="auto"/>
        <w:jc w:val="both"/>
        <w:rPr>
          <w:rFonts w:eastAsia="Arial" w:cstheme="minorHAnsi"/>
          <w:color w:val="333333"/>
        </w:rPr>
      </w:pPr>
      <w:r>
        <w:rPr>
          <w:rFonts w:eastAsia="Arial" w:cstheme="minorHAnsi"/>
          <w:color w:val="333333"/>
        </w:rPr>
        <w:tab/>
      </w:r>
    </w:p>
    <w:bookmarkEnd w:id="0"/>
    <w:p w14:paraId="54C587C2" w14:textId="6E1BF735" w:rsidR="00F12713" w:rsidRPr="00D46C35" w:rsidRDefault="00C80B02" w:rsidP="00F12713">
      <w:pPr>
        <w:pStyle w:val="Betarp"/>
        <w:ind w:firstLine="567"/>
        <w:contextualSpacing/>
        <w:jc w:val="both"/>
        <w:rPr>
          <w:rFonts w:eastAsia="Calibri"/>
          <w:color w:val="000000" w:themeColor="text1"/>
        </w:rPr>
      </w:pPr>
      <w:r w:rsidRPr="00837C5E">
        <w:rPr>
          <w:rFonts w:eastAsia="Calibri"/>
          <w:color w:val="000000" w:themeColor="text1"/>
        </w:rPr>
        <w:t>2.1</w:t>
      </w:r>
      <w:r w:rsidR="00366B60">
        <w:rPr>
          <w:rFonts w:eastAsia="Calibri"/>
          <w:color w:val="000000" w:themeColor="text1"/>
        </w:rPr>
        <w:t xml:space="preserve">. </w:t>
      </w:r>
      <w:r w:rsidR="00F12713" w:rsidRPr="00F12713">
        <w:rPr>
          <w:rFonts w:eastAsia="Calibri"/>
          <w:color w:val="000000" w:themeColor="text1"/>
        </w:rPr>
        <w:t xml:space="preserve">Kėdainių miesto Elevatoriaus gatvės (nuo M. Daukšos g. iki geležinkelio pervažos) remonto darbai. Orientaciniai darbų kiekiai per </w:t>
      </w:r>
      <w:r w:rsidR="00F12713">
        <w:rPr>
          <w:rFonts w:eastAsia="Calibri"/>
          <w:color w:val="000000" w:themeColor="text1"/>
        </w:rPr>
        <w:t>s</w:t>
      </w:r>
      <w:r w:rsidR="00F12713" w:rsidRPr="00F12713">
        <w:rPr>
          <w:rFonts w:eastAsia="Calibri"/>
          <w:color w:val="000000" w:themeColor="text1"/>
        </w:rPr>
        <w:t>utarties vykdymo laikotarpį: asfaltbetonio dangos atnaujinimas 4</w:t>
      </w:r>
      <w:r w:rsidR="00F12713">
        <w:rPr>
          <w:rFonts w:eastAsia="Calibri"/>
          <w:color w:val="000000" w:themeColor="text1"/>
        </w:rPr>
        <w:t xml:space="preserve"> </w:t>
      </w:r>
      <w:r w:rsidR="00F12713" w:rsidRPr="00F12713">
        <w:rPr>
          <w:rFonts w:eastAsia="Calibri"/>
          <w:color w:val="000000" w:themeColor="text1"/>
        </w:rPr>
        <w:t>100 kv. m., šaligatvio remontas 480 kv. m., nuovažų remontas 280 kv. m. Adresas: Elevatoriaus g., Kėdainių m., Kėdainių r. sav.</w:t>
      </w:r>
    </w:p>
    <w:p w14:paraId="7E107393" w14:textId="77777777" w:rsidR="00AF0E7C" w:rsidRPr="00837C5E" w:rsidRDefault="00490701" w:rsidP="00AF0E7C">
      <w:pPr>
        <w:pStyle w:val="Betarp"/>
        <w:ind w:firstLine="567"/>
        <w:contextualSpacing/>
        <w:jc w:val="both"/>
        <w:rPr>
          <w:rFonts w:cstheme="minorHAnsi"/>
        </w:rPr>
      </w:pPr>
      <w:r w:rsidRPr="00837C5E">
        <w:rPr>
          <w:rFonts w:cstheme="minorHAnsi"/>
        </w:rPr>
        <w:t xml:space="preserve">2.2. </w:t>
      </w:r>
      <w:r w:rsidR="00AF0E7C" w:rsidRPr="00837C5E">
        <w:rPr>
          <w:rFonts w:cstheme="minorHAnsi"/>
        </w:rPr>
        <w:t>Pirkimo objektas į dalis neskaidomas. Pirkimo apimtys, reikalavimai apibrėžti</w:t>
      </w:r>
      <w:r w:rsidR="00AF0E7C" w:rsidRPr="00837C5E">
        <w:rPr>
          <w:rFonts w:eastAsia="Calibri"/>
          <w:color w:val="000000" w:themeColor="text1"/>
        </w:rPr>
        <w:t xml:space="preserve"> </w:t>
      </w:r>
      <w:r w:rsidR="00AF0E7C" w:rsidRPr="00837C5E">
        <w:rPr>
          <w:rFonts w:cstheme="minorHAnsi"/>
        </w:rPr>
        <w:t>specialiųjų pirkimo sąlygų 2, 8</w:t>
      </w:r>
      <w:r w:rsidR="00AF0E7C">
        <w:rPr>
          <w:rFonts w:cstheme="minorHAnsi"/>
        </w:rPr>
        <w:t xml:space="preserve"> </w:t>
      </w:r>
      <w:r w:rsidR="00AF0E7C" w:rsidRPr="00837C5E">
        <w:rPr>
          <w:rFonts w:cstheme="minorHAnsi"/>
        </w:rPr>
        <w:t xml:space="preserve">prieduose.   </w:t>
      </w:r>
    </w:p>
    <w:p w14:paraId="582ED067" w14:textId="77777777" w:rsidR="00AF0E7C" w:rsidRPr="0061773A" w:rsidRDefault="00AF0E7C" w:rsidP="00AF0E7C">
      <w:pPr>
        <w:pStyle w:val="Betarp"/>
        <w:ind w:firstLine="567"/>
        <w:contextualSpacing/>
        <w:jc w:val="both"/>
        <w:rPr>
          <w:rFonts w:cstheme="minorHAnsi"/>
        </w:rPr>
      </w:pPr>
      <w:r w:rsidRPr="00837C5E">
        <w:rPr>
          <w:rFonts w:cstheme="minorHAnsi"/>
        </w:rPr>
        <w:t>2.3. Jeigu apibūdinant</w:t>
      </w:r>
      <w:r w:rsidRPr="00E53E12">
        <w:rPr>
          <w:rFonts w:cstheme="minorHAnsi"/>
        </w:rPr>
        <w:t xml:space="preserve"> pirkimo objektą </w:t>
      </w:r>
      <w:r>
        <w:rPr>
          <w:rFonts w:cstheme="minorHAnsi"/>
        </w:rPr>
        <w:t>orientaciniuose darbų kiekių žiniaraščiuose</w:t>
      </w:r>
      <w:r w:rsidRPr="0061773A">
        <w:rPr>
          <w:rFonts w:cstheme="minorHAnsi"/>
        </w:rPr>
        <w:t xml:space="preserv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6FDDEF4" w14:textId="77777777" w:rsidR="00AF0E7C" w:rsidRPr="002B62E5" w:rsidRDefault="00AF0E7C" w:rsidP="00AF0E7C">
      <w:pPr>
        <w:pStyle w:val="Sraopastraipa"/>
        <w:spacing w:after="0" w:line="240" w:lineRule="auto"/>
        <w:ind w:left="0" w:firstLine="567"/>
        <w:jc w:val="both"/>
        <w:rPr>
          <w:rFonts w:cstheme="minorHAnsi"/>
        </w:rPr>
      </w:pPr>
      <w:r w:rsidRPr="0061773A">
        <w:rPr>
          <w:rFonts w:cstheme="minorHAnsi"/>
        </w:rPr>
        <w:t xml:space="preserve">2.4. Jeigu apibūdinant pirkimo objektą </w:t>
      </w:r>
      <w:r>
        <w:rPr>
          <w:rFonts w:cstheme="minorHAnsi"/>
        </w:rPr>
        <w:t>orientaciniuose darbų kiekių žiniaraščiuose</w:t>
      </w:r>
      <w:r w:rsidRPr="0061773A">
        <w:rPr>
          <w:rFonts w:cstheme="minorHAnsi"/>
        </w:rPr>
        <w:t xml:space="preserve"> ar kituose pirkimo dokumentuose nurodytas standartas, </w:t>
      </w:r>
      <w:r w:rsidRPr="0061773A">
        <w:rPr>
          <w:color w:val="000000"/>
        </w:rPr>
        <w:t>techninis liudijimas</w:t>
      </w:r>
      <w:r>
        <w:rPr>
          <w:color w:val="000000"/>
        </w:rPr>
        <w:t xml:space="preserve">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266B94D7" w14:textId="245F00D2" w:rsidR="00CA5B75" w:rsidRDefault="00CA5B75" w:rsidP="00AF0E7C">
      <w:pPr>
        <w:pStyle w:val="Betarp"/>
        <w:ind w:firstLine="567"/>
        <w:contextualSpacing/>
        <w:jc w:val="both"/>
        <w:rPr>
          <w:rFonts w:cstheme="minorHAnsi"/>
          <w:sz w:val="28"/>
          <w:szCs w:val="28"/>
        </w:rPr>
      </w:pPr>
    </w:p>
    <w:p w14:paraId="40153C2E" w14:textId="185C263B" w:rsidR="00673BEE" w:rsidRPr="00673BEE" w:rsidRDefault="00673BEE" w:rsidP="007F2C58">
      <w:pPr>
        <w:spacing w:after="0" w:line="240" w:lineRule="auto"/>
        <w:ind w:firstLine="567"/>
        <w:contextualSpacing/>
        <w:rPr>
          <w:rFonts w:cstheme="minorHAnsi"/>
          <w:b/>
          <w:bCs/>
          <w:sz w:val="28"/>
          <w:szCs w:val="28"/>
        </w:rPr>
      </w:pPr>
      <w:r w:rsidRPr="00673BEE">
        <w:rPr>
          <w:rFonts w:cstheme="minorHAnsi"/>
          <w:b/>
          <w:bCs/>
          <w:sz w:val="28"/>
          <w:szCs w:val="28"/>
        </w:rPr>
        <w:lastRenderedPageBreak/>
        <w:t>3. SUSITIKIMAI SU TIEKĖJAIS IR OBJEKTO APŽIŪRA</w:t>
      </w:r>
    </w:p>
    <w:p w14:paraId="2B72DFF1" w14:textId="77777777" w:rsidR="00673BEE" w:rsidRPr="00F0499F" w:rsidRDefault="00673BEE" w:rsidP="009E2FA2">
      <w:pPr>
        <w:spacing w:after="0" w:line="240" w:lineRule="auto"/>
        <w:ind w:firstLine="567"/>
        <w:contextualSpacing/>
        <w:jc w:val="both"/>
        <w:rPr>
          <w:rFonts w:cstheme="minorHAnsi"/>
          <w:sz w:val="28"/>
          <w:szCs w:val="28"/>
        </w:rPr>
      </w:pPr>
    </w:p>
    <w:p w14:paraId="4CB20B2C" w14:textId="77777777" w:rsidR="00A86ED9" w:rsidRPr="00673BEE" w:rsidRDefault="00A86ED9" w:rsidP="00001DAD">
      <w:pPr>
        <w:spacing w:after="0" w:line="240" w:lineRule="auto"/>
        <w:ind w:firstLine="567"/>
        <w:jc w:val="both"/>
        <w:rPr>
          <w:rFonts w:cstheme="minorHAnsi"/>
          <w:i/>
          <w:color w:val="FF0000"/>
        </w:rPr>
      </w:pPr>
      <w:r>
        <w:rPr>
          <w:rFonts w:cstheme="minorHAnsi"/>
        </w:rPr>
        <w:t xml:space="preserve">3.1. </w:t>
      </w:r>
      <w:r w:rsidRPr="00673BEE">
        <w:rPr>
          <w:rFonts w:cstheme="minorHAnsi"/>
        </w:rPr>
        <w:t>Perkančioji organizacija nerengs susitikimo su tiekėjais dėl pirkimo sąlygų paaiškinimo.</w:t>
      </w:r>
    </w:p>
    <w:p w14:paraId="39B494EB" w14:textId="6FBB1CA8" w:rsidR="00CA5B75" w:rsidRPr="009F6447" w:rsidRDefault="00A86ED9" w:rsidP="009F6447">
      <w:pPr>
        <w:spacing w:after="0" w:line="240" w:lineRule="auto"/>
        <w:ind w:firstLine="567"/>
        <w:jc w:val="both"/>
        <w:rPr>
          <w:rFonts w:cstheme="minorHAnsi"/>
        </w:rPr>
      </w:pPr>
      <w:r w:rsidRPr="00F6282F">
        <w:rPr>
          <w:rFonts w:eastAsiaTheme="minorHAnsi" w:cstheme="minorHAnsi"/>
          <w:lang w:eastAsia="en-US"/>
        </w:rPr>
        <w:t>3.2. P</w:t>
      </w:r>
      <w:r w:rsidRPr="00F6282F">
        <w:rPr>
          <w:rFonts w:cstheme="minorHAnsi"/>
        </w:rPr>
        <w:t>erkančioji organizacija nerengs objekto apžiūros.</w:t>
      </w:r>
    </w:p>
    <w:p w14:paraId="29C95FC5" w14:textId="77777777" w:rsidR="00FB5D02" w:rsidRPr="00A86ED9" w:rsidRDefault="00FB5D02" w:rsidP="00204038">
      <w:pPr>
        <w:spacing w:after="0" w:line="240" w:lineRule="auto"/>
        <w:ind w:firstLine="567"/>
        <w:jc w:val="both"/>
        <w:rPr>
          <w:rFonts w:eastAsiaTheme="minorHAnsi" w:cstheme="minorHAnsi"/>
          <w:lang w:eastAsia="en-US"/>
        </w:rPr>
      </w:pPr>
    </w:p>
    <w:p w14:paraId="092F4195" w14:textId="03C0130A" w:rsidR="00673BEE" w:rsidRPr="00673BEE" w:rsidRDefault="00673BEE" w:rsidP="00EB1737">
      <w:pPr>
        <w:ind w:firstLine="567"/>
        <w:rPr>
          <w:b/>
          <w:bCs/>
          <w:sz w:val="28"/>
          <w:szCs w:val="28"/>
        </w:rPr>
      </w:pPr>
      <w:r w:rsidRPr="00673BEE">
        <w:rPr>
          <w:b/>
          <w:bCs/>
          <w:sz w:val="28"/>
          <w:szCs w:val="28"/>
        </w:rPr>
        <w:t>4. TIEKĖJŲ PAŠALINIMO PAGRINDAI IR KVALIFIKACIJOS REIKALAVIMAI</w:t>
      </w:r>
    </w:p>
    <w:p w14:paraId="040AC2AE" w14:textId="77777777" w:rsidR="003641FB" w:rsidRDefault="00673BEE" w:rsidP="00EE7C5A">
      <w:pPr>
        <w:pStyle w:val="Sraopastraipa"/>
        <w:spacing w:after="0" w:line="240" w:lineRule="auto"/>
        <w:ind w:left="0" w:firstLine="567"/>
        <w:jc w:val="both"/>
        <w:rPr>
          <w:rFonts w:cstheme="minorHAnsi"/>
        </w:rPr>
      </w:pPr>
      <w:r>
        <w:rPr>
          <w:rFonts w:cstheme="minorHAnsi"/>
        </w:rPr>
        <w:t xml:space="preserve">4.1. </w:t>
      </w:r>
      <w:r w:rsidRPr="00D75DED">
        <w:rPr>
          <w:rFonts w:cstheme="minorHAnsi"/>
        </w:rPr>
        <w:t>Reikalavimai dėl tiekėjo ir</w:t>
      </w:r>
      <w:bookmarkStart w:id="1" w:name="_Hlk41039660"/>
      <w:r w:rsidRPr="00D75DED">
        <w:rPr>
          <w:rFonts w:cstheme="minorHAnsi"/>
        </w:rPr>
        <w:t xml:space="preserve"> subtiekėjų (jei taikoma), ūkio subjektų, kurių pajėgumais tiekėjas remiasi, </w:t>
      </w:r>
      <w:bookmarkEnd w:id="1"/>
      <w:r w:rsidRPr="00D75DED">
        <w:rPr>
          <w:rFonts w:cstheme="minorHAnsi"/>
        </w:rPr>
        <w:t xml:space="preserve">pašalinimo pagrindų nebuvimo bei jų nebuvimą patvirtinantys dokumentai nurodyti specialiųjų </w:t>
      </w:r>
      <w:r w:rsidRPr="00D75DED">
        <w:rPr>
          <w:rFonts w:eastAsia="Calibri" w:cstheme="minorHAnsi"/>
        </w:rPr>
        <w:t xml:space="preserve">pirkimo sąlygų  3 </w:t>
      </w:r>
      <w:r w:rsidRPr="00D75DED">
        <w:rPr>
          <w:rFonts w:cstheme="minorHAnsi"/>
          <w:color w:val="00B050"/>
        </w:rPr>
        <w:t xml:space="preserve"> </w:t>
      </w:r>
      <w:r w:rsidRPr="00D75DED">
        <w:rPr>
          <w:rFonts w:eastAsia="Calibri" w:cstheme="minorHAnsi"/>
        </w:rPr>
        <w:t>priede</w:t>
      </w:r>
      <w:r w:rsidR="00EE7C5A">
        <w:rPr>
          <w:rFonts w:cstheme="minorHAnsi"/>
        </w:rPr>
        <w:t xml:space="preserve"> </w:t>
      </w:r>
      <w:r w:rsidR="00EE7C5A" w:rsidRPr="00EE7C5A">
        <w:rPr>
          <w:rFonts w:cstheme="minorHAnsi"/>
          <w:i/>
          <w:iCs/>
        </w:rPr>
        <w:t>(pateikiami CVP IS prie pirkimo dokumentų).</w:t>
      </w:r>
      <w:r w:rsidR="00EE7C5A" w:rsidRPr="00194F85">
        <w:rPr>
          <w:rFonts w:cstheme="minorHAnsi"/>
        </w:rPr>
        <w:t xml:space="preserve"> </w:t>
      </w:r>
    </w:p>
    <w:p w14:paraId="1C213F33" w14:textId="77777777" w:rsidR="00F7143F" w:rsidRDefault="003641FB" w:rsidP="00F7143F">
      <w:pPr>
        <w:pStyle w:val="Sraopastraipa"/>
        <w:spacing w:after="0" w:line="240" w:lineRule="auto"/>
        <w:ind w:left="0" w:firstLine="567"/>
        <w:jc w:val="both"/>
        <w:rPr>
          <w:rFonts w:cstheme="minorHAnsi"/>
        </w:rPr>
      </w:pPr>
      <w:r>
        <w:rPr>
          <w:rFonts w:cstheme="minorHAnsi"/>
        </w:rPr>
        <w:t xml:space="preserve">4.2. </w:t>
      </w:r>
      <w:r w:rsidR="00EE7C5A" w:rsidRPr="00194F85">
        <w:rPr>
          <w:rFonts w:cstheme="minorHAnsi"/>
        </w:rPr>
        <w:t>Subtiekėjams (kurių kvalifikacija tiekėjas nesiremia) pašalinimo pagrindai netaikomi.</w:t>
      </w:r>
    </w:p>
    <w:p w14:paraId="4F727B42" w14:textId="4ECA79E0" w:rsidR="00254FE4" w:rsidRPr="000E4BFC" w:rsidRDefault="00673BEE" w:rsidP="000E4BFC">
      <w:pPr>
        <w:pStyle w:val="Sraopastraipa"/>
        <w:spacing w:after="0" w:line="240" w:lineRule="auto"/>
        <w:ind w:left="0" w:firstLine="567"/>
        <w:jc w:val="both"/>
        <w:rPr>
          <w:rFonts w:cstheme="minorHAnsi"/>
        </w:rPr>
      </w:pPr>
      <w:r>
        <w:t>4.</w:t>
      </w:r>
      <w:r w:rsidR="003641FB">
        <w:t>3</w:t>
      </w:r>
      <w:r>
        <w:t xml:space="preserve">. </w:t>
      </w:r>
      <w:r w:rsidRPr="00D75DED">
        <w:t>Tiekėjams nustatomi</w:t>
      </w:r>
      <w:r w:rsidRPr="0027198D">
        <w:t xml:space="preserve"> kvalifikacijos reikalavimai ir jų atitiktį patvirtinantys dokumentai nurodyti specialiųjų pirkimo sąlygų 4 priede</w:t>
      </w:r>
      <w:r>
        <w:t>.</w:t>
      </w:r>
      <w:r w:rsidR="00F7143F" w:rsidRPr="00F7143F">
        <w:rPr>
          <w:rFonts w:cstheme="minorHAnsi"/>
        </w:rPr>
        <w:t xml:space="preserve"> </w:t>
      </w:r>
      <w:r w:rsidR="00F7143F" w:rsidRPr="00C562C4">
        <w:rPr>
          <w:rFonts w:cstheme="minorHAnsi"/>
        </w:rPr>
        <w:t>Tiekėjas, teikdamas pasiūlymą, įsipareigoja, kad sutartį vykdys tik teisę verstis atitinkama veikla turintys asmenys.</w:t>
      </w:r>
    </w:p>
    <w:p w14:paraId="18381DE8" w14:textId="77777777" w:rsidR="009E2FA2" w:rsidRDefault="009E2FA2" w:rsidP="009E2FA2">
      <w:pPr>
        <w:spacing w:after="0" w:line="240" w:lineRule="auto"/>
        <w:ind w:firstLine="567"/>
        <w:jc w:val="both"/>
      </w:pPr>
    </w:p>
    <w:p w14:paraId="1B5E4097" w14:textId="34357262" w:rsidR="00673BEE" w:rsidRDefault="00254FE4" w:rsidP="00EB1737">
      <w:pPr>
        <w:spacing w:after="0" w:line="240" w:lineRule="auto"/>
        <w:ind w:firstLine="567"/>
        <w:rPr>
          <w:b/>
          <w:bCs/>
          <w:sz w:val="28"/>
          <w:szCs w:val="28"/>
        </w:rPr>
      </w:pPr>
      <w:r w:rsidRPr="00254FE4">
        <w:rPr>
          <w:b/>
          <w:bCs/>
          <w:sz w:val="28"/>
          <w:szCs w:val="28"/>
        </w:rPr>
        <w:t>5. REIKALAVIMAI, SUSIJĘ SU NACIONALINIU SAUGUMU</w:t>
      </w:r>
    </w:p>
    <w:p w14:paraId="45EE9D62" w14:textId="77777777" w:rsidR="009E2FA2" w:rsidRPr="00254FE4" w:rsidRDefault="009E2FA2" w:rsidP="009E2FA2">
      <w:pPr>
        <w:spacing w:after="0" w:line="240" w:lineRule="auto"/>
        <w:ind w:firstLine="567"/>
        <w:jc w:val="both"/>
        <w:rPr>
          <w:b/>
          <w:bCs/>
          <w:sz w:val="28"/>
          <w:szCs w:val="28"/>
        </w:rPr>
      </w:pPr>
    </w:p>
    <w:p w14:paraId="28D368F3" w14:textId="6D7BBF18" w:rsidR="00254FE4" w:rsidRPr="0027198D" w:rsidRDefault="00254FE4" w:rsidP="009E2FA2">
      <w:pPr>
        <w:pStyle w:val="Sraopastraipa"/>
        <w:spacing w:after="0" w:line="240" w:lineRule="auto"/>
        <w:ind w:left="0" w:firstLine="567"/>
        <w:jc w:val="both"/>
      </w:pPr>
      <w:r w:rsidRPr="00781FA4">
        <w:t>5.1. Reikalavimai tiekėjams, susiję su nacionaliniu saugumu, šiame pirkime nėra nustatomi.</w:t>
      </w:r>
    </w:p>
    <w:p w14:paraId="0711D948" w14:textId="77777777" w:rsidR="00673BEE" w:rsidRDefault="00673BEE" w:rsidP="009E2FA2">
      <w:pPr>
        <w:spacing w:after="0" w:line="240" w:lineRule="auto"/>
        <w:ind w:firstLine="567"/>
        <w:jc w:val="both"/>
      </w:pPr>
    </w:p>
    <w:p w14:paraId="048E7FC4" w14:textId="413BE76B" w:rsidR="009E2FA2" w:rsidRDefault="009E2FA2" w:rsidP="009E2FA2">
      <w:pPr>
        <w:spacing w:after="0" w:line="240" w:lineRule="auto"/>
        <w:ind w:firstLine="567"/>
        <w:jc w:val="both"/>
        <w:rPr>
          <w:b/>
          <w:bCs/>
          <w:sz w:val="28"/>
          <w:szCs w:val="28"/>
        </w:rPr>
      </w:pPr>
      <w:r w:rsidRPr="009E2FA2">
        <w:rPr>
          <w:b/>
          <w:bCs/>
          <w:sz w:val="28"/>
          <w:szCs w:val="28"/>
        </w:rPr>
        <w:t>6. SPE</w:t>
      </w:r>
      <w:r w:rsidR="007C3665">
        <w:rPr>
          <w:b/>
          <w:bCs/>
          <w:sz w:val="28"/>
          <w:szCs w:val="28"/>
        </w:rPr>
        <w:t>C</w:t>
      </w:r>
      <w:r w:rsidRPr="009E2FA2">
        <w:rPr>
          <w:b/>
          <w:bCs/>
          <w:sz w:val="28"/>
          <w:szCs w:val="28"/>
        </w:rPr>
        <w:t>IAJIEJI REIKALAVIMAI PASIŪLYMŲ RENGIMUI IR PATEIKIMUI</w:t>
      </w:r>
    </w:p>
    <w:p w14:paraId="3C10C1A3" w14:textId="77777777" w:rsidR="00FD27C9" w:rsidRDefault="00FD27C9" w:rsidP="009E2FA2">
      <w:pPr>
        <w:spacing w:after="0" w:line="240" w:lineRule="auto"/>
        <w:ind w:firstLine="567"/>
        <w:jc w:val="both"/>
        <w:rPr>
          <w:b/>
          <w:bCs/>
          <w:sz w:val="28"/>
          <w:szCs w:val="28"/>
        </w:rPr>
      </w:pPr>
    </w:p>
    <w:p w14:paraId="7870A19C" w14:textId="77777777" w:rsidR="009F6447" w:rsidRDefault="009F6447" w:rsidP="009F6447">
      <w:pPr>
        <w:spacing w:after="0" w:line="240" w:lineRule="auto"/>
        <w:ind w:firstLine="567"/>
        <w:jc w:val="both"/>
        <w:rPr>
          <w:rFonts w:ascii="Calibri" w:hAnsi="Calibri" w:cs="Calibri"/>
        </w:rPr>
      </w:pPr>
      <w:r>
        <w:rPr>
          <w:rFonts w:ascii="Calibri" w:hAnsi="Calibri" w:cs="Calibri"/>
        </w:rPr>
        <w:t xml:space="preserve">6.1. </w:t>
      </w:r>
      <w:r w:rsidRPr="003C0144">
        <w:rPr>
          <w:rFonts w:ascii="Calibri" w:hAnsi="Calibri" w:cs="Calibri"/>
          <w:b/>
          <w:bCs/>
          <w:u w:val="single"/>
        </w:rPr>
        <w:t>Tiekėjo pasiūlymą sudaro CVP IS pateikiamų ir žemiau nurodytų dokumentų visuma</w:t>
      </w:r>
      <w:r w:rsidRPr="00CF43B6">
        <w:rPr>
          <w:rFonts w:ascii="Calibri" w:hAnsi="Calibri" w:cs="Calibri"/>
          <w:u w:val="single"/>
        </w:rPr>
        <w:t>:</w:t>
      </w:r>
    </w:p>
    <w:p w14:paraId="13F4C4ED" w14:textId="0C383D7E" w:rsidR="009F6447" w:rsidRPr="001C3C4D" w:rsidRDefault="009F6447" w:rsidP="009F6447">
      <w:pPr>
        <w:spacing w:after="0" w:line="240" w:lineRule="auto"/>
        <w:ind w:firstLine="567"/>
        <w:jc w:val="both"/>
        <w:rPr>
          <w:rFonts w:cs="Times New Roman"/>
          <w:szCs w:val="24"/>
        </w:rPr>
      </w:pPr>
      <w:r>
        <w:rPr>
          <w:rFonts w:ascii="Calibri" w:hAnsi="Calibri" w:cs="Calibri"/>
        </w:rPr>
        <w:t xml:space="preserve">6.1.1. </w:t>
      </w:r>
      <w:r>
        <w:rPr>
          <w:rFonts w:cstheme="minorHAnsi"/>
        </w:rPr>
        <w:t>t</w:t>
      </w:r>
      <w:r w:rsidRPr="00F70558">
        <w:rPr>
          <w:rFonts w:cstheme="minorHAnsi"/>
        </w:rPr>
        <w:t xml:space="preserve">iekėjo </w:t>
      </w:r>
      <w:r>
        <w:rPr>
          <w:rFonts w:eastAsiaTheme="minorHAnsi" w:cstheme="minorHAnsi"/>
        </w:rPr>
        <w:t xml:space="preserve">užpildytas ir 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6 priede </w:t>
      </w:r>
      <w:r w:rsidRPr="00F70558">
        <w:rPr>
          <w:rFonts w:cstheme="minorHAnsi"/>
        </w:rPr>
        <w:t>pateiktą pasiūlymo formą ir pasiūlymo formoje nurodyti ir kiti, tiekėjo nuomone, būtini dokumentai (jų kopijos)</w:t>
      </w:r>
      <w:r>
        <w:rPr>
          <w:rFonts w:cs="Times New Roman"/>
          <w:szCs w:val="24"/>
        </w:rPr>
        <w:t>;</w:t>
      </w:r>
    </w:p>
    <w:p w14:paraId="30337743" w14:textId="77777777" w:rsidR="009F6447" w:rsidRDefault="009F6447" w:rsidP="009F6447">
      <w:pPr>
        <w:spacing w:after="0" w:line="240" w:lineRule="auto"/>
        <w:ind w:firstLine="567"/>
        <w:jc w:val="both"/>
        <w:rPr>
          <w:rFonts w:cstheme="minorHAnsi"/>
        </w:rPr>
      </w:pPr>
      <w:r>
        <w:rPr>
          <w:rFonts w:cstheme="minorHAnsi"/>
        </w:rPr>
        <w:t xml:space="preserve">6.1.2. </w:t>
      </w:r>
      <w:r w:rsidRPr="004D366C">
        <w:rPr>
          <w:rFonts w:cstheme="minorHAnsi"/>
        </w:rPr>
        <w:t>užpildytas EBVPD (specialiųjų pirkimo sąlygų 5</w:t>
      </w:r>
      <w:r w:rsidRPr="004D366C">
        <w:rPr>
          <w:rFonts w:cstheme="minorHAnsi"/>
          <w:color w:val="00B050"/>
        </w:rPr>
        <w:t xml:space="preserve"> </w:t>
      </w:r>
      <w:r w:rsidRPr="004D366C">
        <w:rPr>
          <w:rFonts w:cstheme="minorHAnsi"/>
        </w:rPr>
        <w:t xml:space="preserve">priedas). </w:t>
      </w:r>
      <w:r>
        <w:rPr>
          <w:rFonts w:cstheme="minorHAnsi"/>
        </w:rPr>
        <w:t>Pateikdamas ir pasirašydamas</w:t>
      </w:r>
      <w:r w:rsidRPr="004D366C">
        <w:rPr>
          <w:rFonts w:cstheme="minorHAnsi"/>
        </w:rPr>
        <w:t xml:space="preserve"> pasiūlymą, tiekėjas patvirtina ir EBVPD tikrumą;</w:t>
      </w:r>
    </w:p>
    <w:p w14:paraId="417323E6" w14:textId="1BF813B5" w:rsidR="009F6447" w:rsidRPr="00BB61D9" w:rsidRDefault="009F6447" w:rsidP="004C5ECE">
      <w:pPr>
        <w:pStyle w:val="Betarp"/>
        <w:ind w:firstLine="567"/>
        <w:contextualSpacing/>
        <w:jc w:val="both"/>
      </w:pPr>
      <w:r w:rsidRPr="008F707B">
        <w:rPr>
          <w:rFonts w:cstheme="minorHAnsi"/>
        </w:rPr>
        <w:t>6.1.</w:t>
      </w:r>
      <w:r>
        <w:rPr>
          <w:rFonts w:cstheme="minorHAnsi"/>
        </w:rPr>
        <w:t>3</w:t>
      </w:r>
      <w:r w:rsidRPr="003F00B8">
        <w:rPr>
          <w:rFonts w:cstheme="minorHAnsi"/>
        </w:rPr>
        <w:t xml:space="preserve">. </w:t>
      </w:r>
      <w:r w:rsidR="00BB61D9" w:rsidRPr="00317CFE">
        <w:t>užpildyt</w:t>
      </w:r>
      <w:r w:rsidR="00BB61D9">
        <w:t>as</w:t>
      </w:r>
      <w:r w:rsidR="00BB61D9" w:rsidRPr="00317CFE">
        <w:t xml:space="preserve"> </w:t>
      </w:r>
      <w:r w:rsidR="00BB61D9" w:rsidRPr="00317CFE">
        <w:rPr>
          <w:rFonts w:eastAsia="Times New Roman"/>
          <w:bCs/>
          <w:color w:val="000000"/>
        </w:rPr>
        <w:t>orientacini</w:t>
      </w:r>
      <w:r w:rsidR="00BB61D9">
        <w:rPr>
          <w:rFonts w:eastAsia="Times New Roman"/>
          <w:bCs/>
          <w:color w:val="000000"/>
        </w:rPr>
        <w:t>s</w:t>
      </w:r>
      <w:r w:rsidR="00BB61D9" w:rsidRPr="00317CFE">
        <w:rPr>
          <w:rFonts w:eastAsia="Times New Roman"/>
          <w:bCs/>
          <w:color w:val="000000"/>
        </w:rPr>
        <w:t xml:space="preserve"> darbų kiekių žiniaraš</w:t>
      </w:r>
      <w:r w:rsidR="00BB61D9">
        <w:rPr>
          <w:rFonts w:eastAsia="Times New Roman"/>
          <w:bCs/>
          <w:color w:val="000000"/>
        </w:rPr>
        <w:t>tis</w:t>
      </w:r>
      <w:r w:rsidR="00BB61D9" w:rsidRPr="00317CFE">
        <w:t>, parengt</w:t>
      </w:r>
      <w:r w:rsidR="00BB61D9">
        <w:t>as</w:t>
      </w:r>
      <w:r w:rsidR="00BB61D9" w:rsidRPr="00317CFE">
        <w:t xml:space="preserve"> pagal specialiųjų pirkimo sąlygų </w:t>
      </w:r>
      <w:r w:rsidR="00BB61D9">
        <w:t>2</w:t>
      </w:r>
      <w:r w:rsidR="00BB61D9" w:rsidRPr="00317CFE">
        <w:t xml:space="preserve"> priedą</w:t>
      </w:r>
      <w:r w:rsidR="00BB61D9" w:rsidRPr="00317CFE">
        <w:rPr>
          <w:rFonts w:asciiTheme="majorBidi" w:hAnsiTheme="majorBidi" w:cstheme="majorBidi"/>
          <w:i/>
          <w:iCs/>
        </w:rPr>
        <w:t xml:space="preserve"> </w:t>
      </w:r>
      <w:r w:rsidR="00BB61D9" w:rsidRPr="00317CFE">
        <w:rPr>
          <w:rFonts w:eastAsia="Times New Roman"/>
          <w:bCs/>
          <w:color w:val="000000"/>
        </w:rPr>
        <w:t>(orientacinė</w:t>
      </w:r>
      <w:r w:rsidR="00BB61D9">
        <w:rPr>
          <w:rFonts w:eastAsia="Times New Roman"/>
          <w:bCs/>
          <w:color w:val="000000"/>
        </w:rPr>
        <w:t>s</w:t>
      </w:r>
      <w:r w:rsidR="00BB61D9" w:rsidRPr="00317CFE">
        <w:rPr>
          <w:rFonts w:eastAsia="Times New Roman"/>
          <w:bCs/>
          <w:color w:val="000000"/>
        </w:rPr>
        <w:t>e lokalinė</w:t>
      </w:r>
      <w:r w:rsidR="00BB61D9">
        <w:rPr>
          <w:rFonts w:eastAsia="Times New Roman"/>
          <w:bCs/>
          <w:color w:val="000000"/>
        </w:rPr>
        <w:t>s</w:t>
      </w:r>
      <w:r w:rsidR="00BB61D9" w:rsidRPr="00317CFE">
        <w:rPr>
          <w:rFonts w:eastAsia="Times New Roman"/>
          <w:bCs/>
          <w:color w:val="000000"/>
        </w:rPr>
        <w:t>e sąmato</w:t>
      </w:r>
      <w:r w:rsidR="00BB61D9">
        <w:rPr>
          <w:rFonts w:eastAsia="Times New Roman"/>
          <w:bCs/>
          <w:color w:val="000000"/>
        </w:rPr>
        <w:t>se</w:t>
      </w:r>
      <w:r w:rsidR="00BB61D9" w:rsidRPr="00317CFE">
        <w:rPr>
          <w:rFonts w:eastAsia="Times New Roman"/>
          <w:bCs/>
          <w:color w:val="000000"/>
        </w:rPr>
        <w:t xml:space="preserve"> </w:t>
      </w:r>
      <w:r w:rsidR="00BB61D9" w:rsidRPr="00317CFE">
        <w:rPr>
          <w:rFonts w:eastAsia="Times New Roman" w:cs="Times New Roman"/>
          <w:bCs/>
          <w:color w:val="000000"/>
        </w:rPr>
        <w:t>‒</w:t>
      </w:r>
      <w:r w:rsidR="00BB61D9" w:rsidRPr="00317CFE">
        <w:rPr>
          <w:rFonts w:eastAsia="Times New Roman"/>
          <w:bCs/>
          <w:color w:val="000000"/>
        </w:rPr>
        <w:t xml:space="preserve"> nurodytų darbų, resursų, jų kiekių, mato vienetų, eilučių ir stulpelių bei kitų reikalavimų keisti, papildyti ar išbraukti neleidžiama) </w:t>
      </w:r>
      <w:r w:rsidR="00BB61D9" w:rsidRPr="00317CFE">
        <w:rPr>
          <w:rFonts w:cstheme="minorHAnsi"/>
          <w:i/>
          <w:iCs/>
        </w:rPr>
        <w:t>(nepateikus ši</w:t>
      </w:r>
      <w:r w:rsidR="00BB61D9">
        <w:rPr>
          <w:rFonts w:cstheme="minorHAnsi"/>
          <w:i/>
          <w:iCs/>
        </w:rPr>
        <w:t>o</w:t>
      </w:r>
      <w:r w:rsidR="00BB61D9" w:rsidRPr="00317CFE">
        <w:rPr>
          <w:rFonts w:cstheme="minorHAnsi"/>
          <w:i/>
          <w:iCs/>
        </w:rPr>
        <w:t xml:space="preserve"> dokument</w:t>
      </w:r>
      <w:r w:rsidR="00BB61D9">
        <w:rPr>
          <w:rFonts w:cstheme="minorHAnsi"/>
          <w:i/>
          <w:iCs/>
        </w:rPr>
        <w:t>o</w:t>
      </w:r>
      <w:r w:rsidR="00BB61D9" w:rsidRPr="00317CFE">
        <w:rPr>
          <w:rFonts w:cstheme="minorHAnsi"/>
          <w:i/>
          <w:iCs/>
        </w:rPr>
        <w:t xml:space="preserve"> ar pateikus užpildy</w:t>
      </w:r>
      <w:r w:rsidR="00BB61D9">
        <w:rPr>
          <w:rFonts w:cstheme="minorHAnsi"/>
          <w:i/>
          <w:iCs/>
        </w:rPr>
        <w:t>ta</w:t>
      </w:r>
      <w:r w:rsidR="00BB61D9" w:rsidRPr="00317CFE">
        <w:rPr>
          <w:rFonts w:cstheme="minorHAnsi"/>
          <w:i/>
          <w:iCs/>
        </w:rPr>
        <w:t xml:space="preserve"> ne pagal </w:t>
      </w:r>
      <w:r w:rsidR="00BB61D9">
        <w:rPr>
          <w:rFonts w:cstheme="minorHAnsi"/>
          <w:i/>
          <w:iCs/>
        </w:rPr>
        <w:t>2</w:t>
      </w:r>
      <w:r w:rsidR="00BB61D9" w:rsidRPr="00317CFE">
        <w:rPr>
          <w:rFonts w:cstheme="minorHAnsi"/>
          <w:i/>
          <w:iCs/>
        </w:rPr>
        <w:t xml:space="preserve"> priedą, pasiūlymas bus atmetamas)</w:t>
      </w:r>
      <w:r w:rsidR="00BB61D9" w:rsidRPr="00317CFE">
        <w:rPr>
          <w:rFonts w:cstheme="minorHAnsi"/>
        </w:rPr>
        <w:t>;</w:t>
      </w:r>
    </w:p>
    <w:p w14:paraId="7935113B" w14:textId="2A3A1DD6" w:rsidR="009F6447" w:rsidRPr="005817A6" w:rsidRDefault="009F6447" w:rsidP="009F6447">
      <w:pPr>
        <w:tabs>
          <w:tab w:val="left" w:pos="567"/>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cstheme="minorHAnsi"/>
          <w:szCs w:val="24"/>
        </w:rPr>
      </w:pPr>
      <w:r w:rsidRPr="005817A6">
        <w:rPr>
          <w:rFonts w:cstheme="minorHAnsi"/>
          <w:szCs w:val="24"/>
        </w:rPr>
        <w:t xml:space="preserve">6.1.4. </w:t>
      </w:r>
      <w:r w:rsidRPr="004D366C">
        <w:rPr>
          <w:rFonts w:cstheme="minorHAnsi"/>
        </w:rPr>
        <w:t>jungtinės veiklos sutarties kopija (jeigu pirkime dalyvauja ūkio subjektų grupė jungtinės veiklos sutarties pagrindu);</w:t>
      </w:r>
    </w:p>
    <w:p w14:paraId="03E30D1B" w14:textId="03971D6D" w:rsidR="009F6447" w:rsidRPr="001C3C4D" w:rsidRDefault="009F6447" w:rsidP="009F6447">
      <w:pPr>
        <w:tabs>
          <w:tab w:val="left" w:pos="567"/>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szCs w:val="24"/>
        </w:rPr>
      </w:pPr>
      <w:r w:rsidRPr="005817A6">
        <w:rPr>
          <w:rFonts w:asciiTheme="majorBidi" w:hAnsiTheme="majorBidi" w:cstheme="majorBidi"/>
          <w:szCs w:val="24"/>
        </w:rPr>
        <w:t xml:space="preserve">6.1.5. </w:t>
      </w:r>
      <w:r w:rsidRPr="004D366C">
        <w:rPr>
          <w:rFonts w:cstheme="minorHAnsi"/>
        </w:rPr>
        <w:t>dokumentas, patvirtinantis, kad asmuo, kuris pasirašė pasiūlymą (jei jis ne tiekėjo vadovas), turėjo teisę jį pasirašyti;</w:t>
      </w:r>
    </w:p>
    <w:p w14:paraId="4F314580" w14:textId="4900B493" w:rsidR="009F6447" w:rsidRPr="00EE7C5A" w:rsidRDefault="009F6447" w:rsidP="009F6447">
      <w:pPr>
        <w:spacing w:after="0" w:line="240" w:lineRule="auto"/>
        <w:ind w:firstLine="567"/>
        <w:jc w:val="both"/>
        <w:rPr>
          <w:rFonts w:cstheme="minorHAnsi"/>
        </w:rPr>
      </w:pPr>
      <w:r>
        <w:rPr>
          <w:rFonts w:cstheme="minorHAnsi"/>
        </w:rPr>
        <w:t xml:space="preserve">6.1.6. </w:t>
      </w:r>
      <w:r w:rsidRPr="004D366C">
        <w:rPr>
          <w:rFonts w:cstheme="minorHAnsi"/>
        </w:rPr>
        <w:t>jei tiekėjas pasitelkia ūkio subjektus, kurių pajėgumais remiasi, – įrodymai, kad šie ištekliai bus prieinami per visą sutartinių įsipareigojimų vykdymo laikotarpį;</w:t>
      </w:r>
    </w:p>
    <w:p w14:paraId="304411B3" w14:textId="4687EDF9" w:rsidR="009F6447" w:rsidRPr="004D366C" w:rsidRDefault="009F6447" w:rsidP="009F6447">
      <w:pPr>
        <w:spacing w:after="0" w:line="240" w:lineRule="auto"/>
        <w:ind w:firstLine="567"/>
        <w:jc w:val="both"/>
        <w:rPr>
          <w:rFonts w:cstheme="minorHAnsi"/>
          <w:u w:val="single"/>
        </w:rPr>
      </w:pPr>
      <w:r>
        <w:rPr>
          <w:rFonts w:cstheme="minorHAnsi"/>
        </w:rPr>
        <w:t xml:space="preserve">6.1.7. </w:t>
      </w:r>
      <w:r w:rsidRPr="004D366C">
        <w:rPr>
          <w:rFonts w:cstheme="minorHAnsi"/>
        </w:rPr>
        <w:t>jei tiekėjas pasitelkia subtiekėjus, subtiekėjo deklaracija ar kitas dokumentas, patvirtinantis jo sutikimą būti subtiekėju pirkime;</w:t>
      </w:r>
    </w:p>
    <w:p w14:paraId="3E67BD78" w14:textId="77777777" w:rsidR="009F6447" w:rsidRDefault="009F6447" w:rsidP="009F6447">
      <w:pPr>
        <w:spacing w:after="0" w:line="240" w:lineRule="auto"/>
        <w:ind w:firstLine="567"/>
        <w:jc w:val="both"/>
        <w:rPr>
          <w:rFonts w:eastAsia="Calibri" w:cstheme="minorHAnsi"/>
        </w:rPr>
      </w:pPr>
      <w:r w:rsidRPr="00F766ED">
        <w:rPr>
          <w:rFonts w:eastAsia="Calibri" w:cstheme="minorHAnsi"/>
        </w:rPr>
        <w:t>6.2. Pasiūlymas gali būti pasirašytas fiziniu parašu arba kvalifikuotu elektroniniu parašu. Jeigu tiekėjas</w:t>
      </w:r>
      <w:r w:rsidRPr="00B270B3">
        <w:rPr>
          <w:rFonts w:eastAsia="Calibri" w:cstheme="minorHAnsi"/>
        </w:rPr>
        <w:t xml:space="preserve"> dokumentus tvirtina naudodamas elektroninį, o ne fizinį parašą, elektroninis parašas turi atitikti VPĮ 22 straipsnio 11 dalies 2 ir 3 punktuose nustatytus reikalavimus. </w:t>
      </w:r>
      <w:r w:rsidRPr="00B270B3">
        <w:rPr>
          <w:rFonts w:cstheme="minorHAnsi"/>
        </w:rPr>
        <w:t>Perkančiajai organizacijai kilus abejonių dėl dokumentų tikrumo, ji turi teisę reikalauti pateikti dokumentų originalus.</w:t>
      </w:r>
      <w:r w:rsidRPr="00B270B3">
        <w:rPr>
          <w:rFonts w:eastAsia="Calibri" w:cstheme="minorHAnsi"/>
        </w:rPr>
        <w:t xml:space="preserve"> Gali būti:</w:t>
      </w:r>
    </w:p>
    <w:p w14:paraId="2CDC7C56" w14:textId="77777777" w:rsidR="009F6447" w:rsidRDefault="009F6447" w:rsidP="009F6447">
      <w:pPr>
        <w:spacing w:after="0" w:line="240" w:lineRule="auto"/>
        <w:ind w:firstLine="567"/>
        <w:jc w:val="both"/>
        <w:rPr>
          <w:rFonts w:eastAsia="Calibri" w:cstheme="minorHAnsi"/>
        </w:rPr>
      </w:pPr>
      <w:r>
        <w:rPr>
          <w:rFonts w:eastAsia="Calibri" w:cstheme="minorHAnsi"/>
          <w:bCs/>
          <w:iCs/>
        </w:rPr>
        <w:t xml:space="preserve">6.2.1. </w:t>
      </w:r>
      <w:r w:rsidRPr="00E9602B">
        <w:rPr>
          <w:rFonts w:eastAsia="Calibri" w:cstheme="minorHAnsi"/>
          <w:bCs/>
          <w:iCs/>
        </w:rPr>
        <w:t>pateikiami kvalifikuotu elektroniniu parašu pasirašyti elektroninėmis priemonėmis suformuoti dokumentai;</w:t>
      </w:r>
    </w:p>
    <w:p w14:paraId="219ABD9F" w14:textId="77777777" w:rsidR="009F6447" w:rsidRDefault="009F6447" w:rsidP="009F6447">
      <w:pPr>
        <w:spacing w:after="0" w:line="240" w:lineRule="auto"/>
        <w:ind w:firstLine="567"/>
        <w:jc w:val="both"/>
        <w:rPr>
          <w:rFonts w:eastAsia="Calibri" w:cstheme="minorHAnsi"/>
        </w:rPr>
      </w:pPr>
      <w:r>
        <w:rPr>
          <w:rFonts w:eastAsia="Calibri" w:cstheme="minorHAnsi"/>
          <w:bCs/>
          <w:iCs/>
        </w:rPr>
        <w:t xml:space="preserve">6.2.2. </w:t>
      </w:r>
      <w:r w:rsidRPr="00B47809">
        <w:rPr>
          <w:rFonts w:eastAsia="Calibri" w:cstheme="minorHAnsi"/>
          <w:bCs/>
          <w:iCs/>
        </w:rPr>
        <w:t>skaitmeninės dokumentų kopijos (</w:t>
      </w:r>
      <w:r w:rsidRPr="00B47809">
        <w:rPr>
          <w:rFonts w:eastAsia="Calibri" w:cstheme="minorHAnsi"/>
          <w:iCs/>
        </w:rPr>
        <w:t>fiziniu parašu tvirtinami dokumentai turi būti pateikiami pasirašyti ir nuskenuoti)</w:t>
      </w:r>
      <w:r w:rsidRPr="00B47809">
        <w:rPr>
          <w:rFonts w:eastAsia="Calibri" w:cstheme="minorHAnsi"/>
          <w:bCs/>
          <w:iCs/>
        </w:rPr>
        <w:t>.</w:t>
      </w:r>
    </w:p>
    <w:p w14:paraId="112FE639" w14:textId="313FBC1A" w:rsidR="00A95AF5" w:rsidRDefault="00A95AF5" w:rsidP="00A95AF5">
      <w:pPr>
        <w:spacing w:after="0" w:line="240" w:lineRule="auto"/>
        <w:ind w:firstLine="567"/>
        <w:jc w:val="both"/>
        <w:rPr>
          <w:rFonts w:eastAsia="Calibri" w:cstheme="minorHAnsi"/>
        </w:rPr>
      </w:pPr>
      <w:r>
        <w:rPr>
          <w:rFonts w:cstheme="minorHAnsi"/>
        </w:rPr>
        <w:t xml:space="preserve">6.3. </w:t>
      </w:r>
      <w:r w:rsidR="009F6447" w:rsidRPr="00E9602B">
        <w:rPr>
          <w:rFonts w:cstheme="minorHAnsi"/>
        </w:rPr>
        <w:t xml:space="preserve">Pasiūlymas turi būti parengtas, </w:t>
      </w:r>
      <w:r w:rsidR="009F6447" w:rsidRPr="005535BD">
        <w:rPr>
          <w:rFonts w:cstheme="minorHAnsi"/>
        </w:rPr>
        <w:t>lietuvių ir/arba</w:t>
      </w:r>
      <w:r w:rsidR="009F6447" w:rsidRPr="00E9602B">
        <w:rPr>
          <w:rFonts w:cstheme="minorHAnsi"/>
        </w:rPr>
        <w:t xml:space="preserve"> anglų kalba</w:t>
      </w:r>
      <w:r w:rsidR="009F6447" w:rsidRPr="00E9602B">
        <w:rPr>
          <w:rFonts w:cstheme="minorHAnsi"/>
          <w:color w:val="7030A0"/>
        </w:rPr>
        <w:t xml:space="preserve">. </w:t>
      </w:r>
      <w:r w:rsidR="009F6447" w:rsidRPr="00E9602B">
        <w:rPr>
          <w:rFonts w:eastAsia="Arial" w:cstheme="minorHAnsi"/>
        </w:rPr>
        <w:t xml:space="preserve">Jei kurie nors su pasiūlymu teikiami dokumentai parengti ne ta kalba, kuria reikalaujama, turi būti pateiktas tikslus vertimas į reikalaujamą kalbą. </w:t>
      </w:r>
      <w:r w:rsidRPr="00E9602B">
        <w:rPr>
          <w:rFonts w:cstheme="minorHAnsi"/>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59FD732" w14:textId="77777777" w:rsidR="00A95AF5" w:rsidRDefault="00A95AF5" w:rsidP="00A95AF5">
      <w:pPr>
        <w:spacing w:after="0" w:line="240" w:lineRule="auto"/>
        <w:ind w:firstLine="567"/>
        <w:jc w:val="both"/>
        <w:rPr>
          <w:rFonts w:eastAsia="Arial" w:cstheme="minorHAnsi"/>
        </w:rPr>
      </w:pPr>
      <w:r>
        <w:rPr>
          <w:rFonts w:eastAsia="Arial" w:cstheme="minorHAnsi"/>
        </w:rPr>
        <w:t xml:space="preserve">6.4. </w:t>
      </w:r>
      <w:r w:rsidRPr="00E9602B">
        <w:rPr>
          <w:rFonts w:eastAsia="Arial" w:cstheme="minorHAnsi"/>
        </w:rPr>
        <w:t>Bendra pasiūlymo kaina (sąnaudos) su PVM  turi būti nurodoma dviejų skaičių po kablelio tikslumu. Šią kainą sudarančios kainos sudedamosios dalys ar įkainiai gali būti išreikštos neribojant skaičių po kablelio kiekio.</w:t>
      </w:r>
    </w:p>
    <w:p w14:paraId="76A69BA0" w14:textId="1683E626" w:rsidR="009F6447" w:rsidRDefault="00A95AF5" w:rsidP="00D46C35">
      <w:pPr>
        <w:spacing w:after="0" w:line="240" w:lineRule="auto"/>
        <w:ind w:firstLine="567"/>
        <w:jc w:val="both"/>
        <w:rPr>
          <w:rFonts w:eastAsia="Calibri" w:cstheme="minorHAnsi"/>
        </w:rPr>
      </w:pPr>
      <w:r>
        <w:rPr>
          <w:rFonts w:eastAsia="Arial" w:cstheme="minorHAnsi"/>
        </w:rPr>
        <w:lastRenderedPageBreak/>
        <w:t xml:space="preserve">6.5. </w:t>
      </w:r>
      <w:r w:rsidRPr="00E9602B">
        <w:rPr>
          <w:rFonts w:eastAsia="Arial" w:cstheme="minorHAnsi"/>
        </w:rPr>
        <w:t xml:space="preserve">Tiekėjų pasiūlymuose nurodytos kainos bus vertinamos </w:t>
      </w:r>
      <w:r w:rsidRPr="00E9602B">
        <w:rPr>
          <w:rFonts w:cstheme="minorHAnsi"/>
        </w:rPr>
        <w:t xml:space="preserve">ir lyginamos su visais mokesčiais, įskaitant PVM. </w:t>
      </w:r>
    </w:p>
    <w:p w14:paraId="418CDC94" w14:textId="77777777" w:rsidR="009F6447" w:rsidRDefault="009F6447" w:rsidP="004D366C">
      <w:pPr>
        <w:spacing w:after="0" w:line="240" w:lineRule="auto"/>
        <w:ind w:firstLine="567"/>
        <w:jc w:val="both"/>
        <w:rPr>
          <w:rFonts w:eastAsia="Calibri" w:cstheme="minorHAnsi"/>
        </w:rPr>
      </w:pPr>
    </w:p>
    <w:p w14:paraId="7EC016C4" w14:textId="7D0EA9A6" w:rsidR="007F036E" w:rsidRPr="007F036E" w:rsidRDefault="007F036E" w:rsidP="00EB1737">
      <w:pPr>
        <w:spacing w:after="0" w:line="240" w:lineRule="auto"/>
        <w:ind w:firstLine="567"/>
        <w:jc w:val="both"/>
        <w:rPr>
          <w:rFonts w:eastAsia="Calibri" w:cstheme="minorHAnsi"/>
          <w:b/>
          <w:bCs/>
          <w:sz w:val="28"/>
          <w:szCs w:val="28"/>
        </w:rPr>
      </w:pPr>
      <w:r w:rsidRPr="007F036E">
        <w:rPr>
          <w:rFonts w:eastAsia="Calibri" w:cstheme="minorHAnsi"/>
          <w:b/>
          <w:bCs/>
          <w:sz w:val="28"/>
          <w:szCs w:val="28"/>
        </w:rPr>
        <w:t>7.  PASIŪLYMO GALIOJIMO UŽTIKRINIMAS</w:t>
      </w:r>
    </w:p>
    <w:p w14:paraId="4CB5762D" w14:textId="77777777" w:rsidR="007F036E" w:rsidRDefault="007F036E" w:rsidP="003B3E54">
      <w:pPr>
        <w:spacing w:after="0" w:line="240" w:lineRule="auto"/>
        <w:ind w:firstLine="567"/>
        <w:jc w:val="both"/>
        <w:rPr>
          <w:rFonts w:eastAsia="Calibri" w:cstheme="minorHAnsi"/>
        </w:rPr>
      </w:pPr>
    </w:p>
    <w:p w14:paraId="2D29B96C" w14:textId="77777777" w:rsidR="00327303" w:rsidRPr="00866982" w:rsidRDefault="00327303" w:rsidP="00327303">
      <w:pPr>
        <w:spacing w:after="0" w:line="240" w:lineRule="auto"/>
        <w:ind w:firstLine="567"/>
        <w:jc w:val="both"/>
      </w:pPr>
      <w:r>
        <w:rPr>
          <w:rFonts w:eastAsia="Calibri"/>
        </w:rPr>
        <w:t xml:space="preserve">7.1. </w:t>
      </w:r>
      <w:r w:rsidRPr="00750519">
        <w:t xml:space="preserve">Perkančioji organizacija nereikalauja užtikrinti pasiūlymo galiojimą, tačiau pasilieka teisę kreiptis į teismą dėl žalos, atsiradusios dėl to, kad </w:t>
      </w:r>
      <w:r w:rsidRPr="009F6447">
        <w:t>pasiūlymo galiojimo laikotarpiu</w:t>
      </w:r>
      <w:r w:rsidRPr="009F6447">
        <w:rPr>
          <w:b/>
          <w:bCs/>
        </w:rPr>
        <w:t xml:space="preserve"> </w:t>
      </w:r>
      <w:r w:rsidRPr="00866982">
        <w:t>tiekėjas pakeičia ar atšaukia savo pasiūlymą ar pirkimo laimėtojas atsisako sudaryti sutartį, atlyginimo.</w:t>
      </w:r>
    </w:p>
    <w:p w14:paraId="77E5E3E7" w14:textId="77777777" w:rsidR="003B3E54" w:rsidRDefault="003B3E54" w:rsidP="007F036E">
      <w:pPr>
        <w:pStyle w:val="Sraopastraipa"/>
        <w:spacing w:after="0" w:line="240" w:lineRule="auto"/>
        <w:ind w:left="0" w:firstLine="567"/>
        <w:jc w:val="both"/>
        <w:rPr>
          <w:rFonts w:eastAsia="Calibri"/>
        </w:rPr>
      </w:pPr>
    </w:p>
    <w:p w14:paraId="43F10E91" w14:textId="3BC25B59" w:rsidR="003B3E54" w:rsidRPr="003B3E54" w:rsidRDefault="003B3E54" w:rsidP="00EB1737">
      <w:pPr>
        <w:pStyle w:val="Sraopastraipa"/>
        <w:spacing w:after="0" w:line="240" w:lineRule="auto"/>
        <w:ind w:left="0" w:firstLine="567"/>
        <w:rPr>
          <w:b/>
          <w:bCs/>
          <w:sz w:val="28"/>
          <w:szCs w:val="28"/>
        </w:rPr>
      </w:pPr>
      <w:r w:rsidRPr="003B3E54">
        <w:rPr>
          <w:b/>
          <w:bCs/>
          <w:sz w:val="28"/>
          <w:szCs w:val="28"/>
        </w:rPr>
        <w:t>8.  ELEKTRONINIS AUKCIONAS</w:t>
      </w:r>
    </w:p>
    <w:p w14:paraId="65925D42" w14:textId="77777777" w:rsidR="003B3E54" w:rsidRDefault="003B3E54" w:rsidP="007F036E">
      <w:pPr>
        <w:pStyle w:val="Sraopastraipa"/>
        <w:spacing w:after="0" w:line="240" w:lineRule="auto"/>
        <w:ind w:left="0" w:firstLine="567"/>
        <w:jc w:val="both"/>
      </w:pPr>
    </w:p>
    <w:p w14:paraId="5A7ED11E" w14:textId="0157EDC9" w:rsidR="003B3E54" w:rsidRPr="00E017B6" w:rsidRDefault="003B3E54" w:rsidP="00E017B6">
      <w:pPr>
        <w:pStyle w:val="Sraopastraipa"/>
        <w:spacing w:after="0" w:line="240" w:lineRule="auto"/>
        <w:ind w:left="0" w:firstLine="567"/>
        <w:jc w:val="both"/>
        <w:rPr>
          <w:rFonts w:cstheme="minorHAnsi"/>
        </w:rPr>
      </w:pPr>
      <w:r w:rsidRPr="00781FA4">
        <w:rPr>
          <w:rFonts w:cstheme="minorHAnsi"/>
        </w:rPr>
        <w:t>8.1. Perkančioji organizacija pirkime netaikys elektroninio aukciono.</w:t>
      </w:r>
    </w:p>
    <w:p w14:paraId="44D92F5F" w14:textId="77777777" w:rsidR="00124D20" w:rsidRDefault="00124D20" w:rsidP="007F036E">
      <w:pPr>
        <w:pStyle w:val="Sraopastraipa"/>
        <w:spacing w:after="0" w:line="240" w:lineRule="auto"/>
        <w:ind w:left="0" w:firstLine="567"/>
        <w:jc w:val="both"/>
        <w:rPr>
          <w:rFonts w:cstheme="minorHAnsi"/>
        </w:rPr>
      </w:pPr>
    </w:p>
    <w:p w14:paraId="205F7598" w14:textId="4CE07D92" w:rsidR="003B3E54" w:rsidRPr="00124D20" w:rsidRDefault="00124D20" w:rsidP="00EB1737">
      <w:pPr>
        <w:pStyle w:val="Sraopastraipa"/>
        <w:spacing w:after="0" w:line="240" w:lineRule="auto"/>
        <w:ind w:left="0" w:firstLine="567"/>
        <w:rPr>
          <w:b/>
          <w:bCs/>
          <w:sz w:val="28"/>
          <w:szCs w:val="28"/>
        </w:rPr>
      </w:pPr>
      <w:r w:rsidRPr="00124D20">
        <w:rPr>
          <w:b/>
          <w:bCs/>
          <w:sz w:val="28"/>
          <w:szCs w:val="28"/>
        </w:rPr>
        <w:t>9.  PASIŪLYMŲ VERTINIMAS</w:t>
      </w:r>
    </w:p>
    <w:p w14:paraId="779B80F7" w14:textId="34AF4AC8" w:rsidR="009942FB" w:rsidRDefault="009942FB" w:rsidP="00203328">
      <w:pPr>
        <w:spacing w:after="0" w:line="240" w:lineRule="auto"/>
        <w:jc w:val="both"/>
        <w:rPr>
          <w:rFonts w:eastAsia="Calibri" w:cstheme="minorHAnsi"/>
        </w:rPr>
      </w:pPr>
      <w:r w:rsidRPr="00EC0564">
        <w:rPr>
          <w:rFonts w:eastAsia="Calibri" w:cstheme="minorHAnsi"/>
        </w:rPr>
        <w:t xml:space="preserve"> </w:t>
      </w:r>
      <w:r w:rsidRPr="00EC0564">
        <w:rPr>
          <w:rFonts w:cstheme="minorHAnsi"/>
        </w:rPr>
        <w:t xml:space="preserve"> </w:t>
      </w:r>
    </w:p>
    <w:p w14:paraId="422DD878" w14:textId="77777777" w:rsidR="003214E6" w:rsidRDefault="003214E6" w:rsidP="003214E6">
      <w:pPr>
        <w:pStyle w:val="Sraopastraipa"/>
        <w:spacing w:line="240" w:lineRule="auto"/>
        <w:ind w:left="0" w:firstLine="709"/>
        <w:jc w:val="both"/>
        <w:rPr>
          <w:rFonts w:eastAsia="Calibri" w:cstheme="minorHAnsi"/>
        </w:rPr>
      </w:pPr>
      <w:r>
        <w:rPr>
          <w:rFonts w:eastAsia="Calibri"/>
        </w:rPr>
        <w:t xml:space="preserve">9.1. </w:t>
      </w:r>
      <w:r w:rsidRPr="00A84437">
        <w:rPr>
          <w:rFonts w:cstheme="minorHAnsi"/>
        </w:rPr>
        <w:t>P</w:t>
      </w:r>
      <w:r>
        <w:rPr>
          <w:rFonts w:cstheme="minorHAnsi"/>
        </w:rPr>
        <w:t>erkančioji organizacija</w:t>
      </w:r>
      <w:r w:rsidRPr="00A84437">
        <w:rPr>
          <w:rFonts w:eastAsia="Calibri" w:cstheme="minorHAnsi"/>
        </w:rPr>
        <w:t xml:space="preserve"> ekonomiškai naudingiausią </w:t>
      </w:r>
      <w:r>
        <w:rPr>
          <w:rFonts w:eastAsia="Calibri" w:cstheme="minorHAnsi"/>
        </w:rPr>
        <w:t>p</w:t>
      </w:r>
      <w:r w:rsidRPr="00A84437">
        <w:rPr>
          <w:rFonts w:eastAsia="Calibri" w:cstheme="minorHAnsi"/>
        </w:rPr>
        <w:t xml:space="preserve">asiūlymą išrenka pagal </w:t>
      </w:r>
      <w:r>
        <w:rPr>
          <w:rFonts w:eastAsia="Calibri" w:cstheme="minorHAnsi"/>
        </w:rPr>
        <w:t>tiekėjo p</w:t>
      </w:r>
      <w:r w:rsidRPr="00A84437">
        <w:rPr>
          <w:rFonts w:eastAsia="Calibri" w:cstheme="minorHAnsi"/>
        </w:rPr>
        <w:t xml:space="preserve">asiūlyme nurodytą kainą, kuri turi būti apskaičiuota ir nurodyta taip, kaip reikalaujama </w:t>
      </w:r>
      <w:r>
        <w:rPr>
          <w:rFonts w:eastAsia="Calibri" w:cstheme="minorHAnsi"/>
        </w:rPr>
        <w:t>specialiųjų p</w:t>
      </w:r>
      <w:r w:rsidRPr="00A84437">
        <w:rPr>
          <w:rFonts w:eastAsia="Calibri" w:cstheme="minorHAnsi"/>
        </w:rPr>
        <w:t xml:space="preserve">irkimo sąlygų </w:t>
      </w:r>
      <w:r>
        <w:rPr>
          <w:rFonts w:eastAsia="Calibri" w:cstheme="minorHAnsi"/>
        </w:rPr>
        <w:t>6 priede</w:t>
      </w:r>
      <w:r w:rsidRPr="00A84437">
        <w:rPr>
          <w:rFonts w:eastAsia="Calibri" w:cstheme="minorHAnsi"/>
        </w:rPr>
        <w:t>.</w:t>
      </w:r>
    </w:p>
    <w:p w14:paraId="0DB72FD1" w14:textId="77777777" w:rsidR="009F6447" w:rsidRDefault="003214E6" w:rsidP="009F6447">
      <w:pPr>
        <w:pStyle w:val="Sraopastraipa"/>
        <w:spacing w:after="0" w:line="240" w:lineRule="auto"/>
        <w:ind w:left="0" w:firstLine="710"/>
        <w:jc w:val="both"/>
        <w:rPr>
          <w:rFonts w:cstheme="minorHAnsi"/>
          <w:color w:val="000000" w:themeColor="text1"/>
        </w:rPr>
      </w:pPr>
      <w:r w:rsidRPr="00124D20">
        <w:rPr>
          <w:rFonts w:cstheme="minorHAnsi"/>
          <w:color w:val="000000" w:themeColor="text1"/>
        </w:rPr>
        <w:t xml:space="preserve">9.2. Laimėjusiu pasiūlymu galės būti pripažintas tik 1 (vienas) ekonomiškai naudingiausias pasiūlymas, esantis pasiūlymų eilės pirmojoje vietoje. </w:t>
      </w:r>
    </w:p>
    <w:p w14:paraId="1017B3F1" w14:textId="77777777" w:rsidR="00866982" w:rsidRDefault="00866982" w:rsidP="00866982">
      <w:pPr>
        <w:pStyle w:val="Sraopastraipa"/>
        <w:spacing w:after="0" w:line="240" w:lineRule="auto"/>
        <w:ind w:left="0" w:firstLine="710"/>
        <w:jc w:val="both"/>
        <w:rPr>
          <w:rStyle w:val="cf01"/>
          <w:rFonts w:asciiTheme="minorHAnsi" w:hAnsiTheme="minorHAnsi" w:cstheme="minorHAnsi"/>
          <w:sz w:val="21"/>
          <w:szCs w:val="21"/>
        </w:rPr>
      </w:pPr>
      <w:r w:rsidRPr="00DB7A25">
        <w:rPr>
          <w:rStyle w:val="cf01"/>
          <w:rFonts w:asciiTheme="minorHAnsi" w:hAnsiTheme="minorHAnsi" w:cstheme="minorHAnsi"/>
          <w:sz w:val="21"/>
          <w:szCs w:val="21"/>
        </w:rPr>
        <w:t xml:space="preserve">9.3. Perkančioji organizacija </w:t>
      </w:r>
      <w:r w:rsidRPr="00DB7A25">
        <w:rPr>
          <w:rStyle w:val="cf01"/>
          <w:rFonts w:asciiTheme="minorHAnsi" w:hAnsiTheme="minorHAnsi" w:cstheme="minorHAnsi"/>
          <w:b/>
          <w:bCs/>
          <w:sz w:val="21"/>
          <w:szCs w:val="21"/>
        </w:rPr>
        <w:t>atmes</w:t>
      </w:r>
      <w:r w:rsidRPr="00DB7A25">
        <w:rPr>
          <w:rStyle w:val="cf01"/>
          <w:rFonts w:asciiTheme="minorHAnsi" w:hAnsiTheme="minorHAnsi" w:cstheme="minorHAnsi"/>
          <w:sz w:val="21"/>
          <w:szCs w:val="21"/>
        </w:rPr>
        <w:t xml:space="preserve"> tiekėjo pasiūlymą, jeigu kartu su pasiūlymu nebus pateikt</w:t>
      </w:r>
      <w:r>
        <w:rPr>
          <w:rStyle w:val="cf01"/>
          <w:rFonts w:asciiTheme="minorHAnsi" w:hAnsiTheme="minorHAnsi" w:cstheme="minorHAnsi"/>
          <w:sz w:val="21"/>
          <w:szCs w:val="21"/>
        </w:rPr>
        <w:t>as</w:t>
      </w:r>
      <w:r w:rsidRPr="00DB7A25">
        <w:rPr>
          <w:rStyle w:val="cf01"/>
          <w:rFonts w:asciiTheme="minorHAnsi" w:hAnsiTheme="minorHAnsi" w:cstheme="minorHAnsi"/>
          <w:sz w:val="21"/>
          <w:szCs w:val="21"/>
        </w:rPr>
        <w:t xml:space="preserve"> ši</w:t>
      </w:r>
      <w:r>
        <w:rPr>
          <w:rStyle w:val="cf01"/>
          <w:rFonts w:asciiTheme="minorHAnsi" w:hAnsiTheme="minorHAnsi" w:cstheme="minorHAnsi"/>
          <w:sz w:val="21"/>
          <w:szCs w:val="21"/>
        </w:rPr>
        <w:t>s</w:t>
      </w:r>
      <w:r w:rsidRPr="00DB7A25">
        <w:rPr>
          <w:rStyle w:val="cf01"/>
          <w:rFonts w:asciiTheme="minorHAnsi" w:hAnsiTheme="minorHAnsi" w:cstheme="minorHAnsi"/>
          <w:sz w:val="21"/>
          <w:szCs w:val="21"/>
        </w:rPr>
        <w:t xml:space="preserve"> pirkimo sąlygose reikalaujam</w:t>
      </w:r>
      <w:r>
        <w:rPr>
          <w:rStyle w:val="cf01"/>
          <w:rFonts w:asciiTheme="minorHAnsi" w:hAnsiTheme="minorHAnsi" w:cstheme="minorHAnsi"/>
          <w:sz w:val="21"/>
          <w:szCs w:val="21"/>
        </w:rPr>
        <w:t>as</w:t>
      </w:r>
      <w:r w:rsidRPr="00DB7A25">
        <w:rPr>
          <w:rStyle w:val="cf01"/>
          <w:rFonts w:asciiTheme="minorHAnsi" w:hAnsiTheme="minorHAnsi" w:cstheme="minorHAnsi"/>
          <w:sz w:val="21"/>
          <w:szCs w:val="21"/>
        </w:rPr>
        <w:t xml:space="preserve"> pateikti dokumenta</w:t>
      </w:r>
      <w:r>
        <w:rPr>
          <w:rStyle w:val="cf01"/>
          <w:rFonts w:asciiTheme="minorHAnsi" w:hAnsiTheme="minorHAnsi" w:cstheme="minorHAnsi"/>
          <w:sz w:val="21"/>
          <w:szCs w:val="21"/>
        </w:rPr>
        <w:t>s</w:t>
      </w:r>
      <w:r w:rsidRPr="00DB7A25">
        <w:rPr>
          <w:rStyle w:val="cf01"/>
          <w:rFonts w:asciiTheme="minorHAnsi" w:hAnsiTheme="minorHAnsi" w:cstheme="minorHAnsi"/>
          <w:sz w:val="21"/>
          <w:szCs w:val="21"/>
        </w:rPr>
        <w:t xml:space="preserve">: </w:t>
      </w:r>
    </w:p>
    <w:p w14:paraId="248716C6" w14:textId="0E6EA229" w:rsidR="00866982" w:rsidRPr="00866982" w:rsidRDefault="00866982" w:rsidP="00866982">
      <w:pPr>
        <w:pStyle w:val="Sraopastraipa"/>
        <w:spacing w:after="0" w:line="240" w:lineRule="auto"/>
        <w:ind w:left="0" w:firstLine="710"/>
        <w:jc w:val="both"/>
        <w:rPr>
          <w:rFonts w:eastAsia="Calibri"/>
        </w:rPr>
      </w:pPr>
      <w:r w:rsidRPr="00DB7A25">
        <w:rPr>
          <w:rStyle w:val="cf01"/>
          <w:rFonts w:asciiTheme="minorHAnsi" w:hAnsiTheme="minorHAnsi" w:cstheme="minorHAnsi"/>
          <w:sz w:val="21"/>
          <w:szCs w:val="21"/>
        </w:rPr>
        <w:t>9.3.</w:t>
      </w:r>
      <w:r>
        <w:rPr>
          <w:rStyle w:val="cf01"/>
          <w:rFonts w:asciiTheme="minorHAnsi" w:hAnsiTheme="minorHAnsi" w:cstheme="minorHAnsi"/>
          <w:sz w:val="21"/>
          <w:szCs w:val="21"/>
        </w:rPr>
        <w:t>1</w:t>
      </w:r>
      <w:r w:rsidRPr="00DB7A25">
        <w:rPr>
          <w:rStyle w:val="cf01"/>
          <w:rFonts w:asciiTheme="minorHAnsi" w:hAnsiTheme="minorHAnsi" w:cstheme="minorHAnsi"/>
          <w:sz w:val="21"/>
          <w:szCs w:val="21"/>
        </w:rPr>
        <w:t xml:space="preserve">. </w:t>
      </w:r>
      <w:r w:rsidRPr="00DB7A25">
        <w:rPr>
          <w:rFonts w:cstheme="minorHAnsi"/>
          <w:color w:val="000000" w:themeColor="text1"/>
        </w:rPr>
        <w:t>užpildyt</w:t>
      </w:r>
      <w:r>
        <w:rPr>
          <w:rFonts w:cstheme="minorHAnsi"/>
          <w:color w:val="000000" w:themeColor="text1"/>
        </w:rPr>
        <w:t>as</w:t>
      </w:r>
      <w:r w:rsidRPr="00DB7A25">
        <w:rPr>
          <w:rFonts w:cstheme="minorHAnsi"/>
          <w:color w:val="000000" w:themeColor="text1"/>
        </w:rPr>
        <w:t xml:space="preserve"> orientacini</w:t>
      </w:r>
      <w:r>
        <w:rPr>
          <w:rFonts w:cstheme="minorHAnsi"/>
          <w:color w:val="000000" w:themeColor="text1"/>
        </w:rPr>
        <w:t>s</w:t>
      </w:r>
      <w:r w:rsidRPr="00DB7A25">
        <w:rPr>
          <w:rFonts w:cstheme="minorHAnsi"/>
          <w:color w:val="000000" w:themeColor="text1"/>
        </w:rPr>
        <w:t xml:space="preserve"> darbų kiekių žiniaraš</w:t>
      </w:r>
      <w:r>
        <w:rPr>
          <w:rFonts w:cstheme="minorHAnsi"/>
          <w:color w:val="000000" w:themeColor="text1"/>
        </w:rPr>
        <w:t xml:space="preserve">tis </w:t>
      </w:r>
      <w:r w:rsidRPr="00DB7A25">
        <w:rPr>
          <w:rFonts w:cstheme="minorHAnsi"/>
          <w:color w:val="000000" w:themeColor="text1"/>
        </w:rPr>
        <w:t>(orientacinė lokalinė sąmat</w:t>
      </w:r>
      <w:r>
        <w:rPr>
          <w:rFonts w:cstheme="minorHAnsi"/>
          <w:color w:val="000000" w:themeColor="text1"/>
        </w:rPr>
        <w:t>a</w:t>
      </w:r>
      <w:r w:rsidRPr="00DB7A25">
        <w:rPr>
          <w:rFonts w:cstheme="minorHAnsi"/>
          <w:color w:val="000000" w:themeColor="text1"/>
        </w:rPr>
        <w:t>) (specialiųjų pirkimo sąlygų 2 priedas) arba</w:t>
      </w:r>
      <w:r w:rsidRPr="00DB7A25">
        <w:rPr>
          <w:rFonts w:eastAsia="Times New Roman" w:cstheme="minorHAnsi"/>
          <w:bCs/>
          <w:color w:val="000000"/>
        </w:rPr>
        <w:t xml:space="preserve"> </w:t>
      </w:r>
      <w:r w:rsidRPr="00DB7A25">
        <w:rPr>
          <w:rStyle w:val="cf01"/>
          <w:rFonts w:asciiTheme="minorHAnsi" w:hAnsiTheme="minorHAnsi" w:cstheme="minorHAnsi"/>
          <w:sz w:val="21"/>
          <w:szCs w:val="21"/>
        </w:rPr>
        <w:t>parengt</w:t>
      </w:r>
      <w:r>
        <w:rPr>
          <w:rStyle w:val="cf01"/>
          <w:rFonts w:asciiTheme="minorHAnsi" w:hAnsiTheme="minorHAnsi" w:cstheme="minorHAnsi"/>
          <w:sz w:val="21"/>
          <w:szCs w:val="21"/>
        </w:rPr>
        <w:t>as</w:t>
      </w:r>
      <w:r w:rsidRPr="00DB7A25">
        <w:rPr>
          <w:rStyle w:val="cf01"/>
          <w:rFonts w:asciiTheme="minorHAnsi" w:hAnsiTheme="minorHAnsi" w:cstheme="minorHAnsi"/>
          <w:sz w:val="21"/>
          <w:szCs w:val="21"/>
        </w:rPr>
        <w:t xml:space="preserve"> ne pagal </w:t>
      </w:r>
      <w:r w:rsidRPr="00DB7A25">
        <w:rPr>
          <w:rFonts w:cstheme="minorHAnsi"/>
        </w:rPr>
        <w:t>specialiųjų pirkimo</w:t>
      </w:r>
      <w:r w:rsidRPr="00DB7A25">
        <w:rPr>
          <w:rStyle w:val="cf01"/>
          <w:rFonts w:asciiTheme="minorHAnsi" w:hAnsiTheme="minorHAnsi" w:cstheme="minorHAnsi"/>
          <w:sz w:val="21"/>
          <w:szCs w:val="21"/>
        </w:rPr>
        <w:t xml:space="preserve"> sąlygų 2  priedą </w:t>
      </w:r>
      <w:r w:rsidRPr="00DB7A25">
        <w:rPr>
          <w:rStyle w:val="cf01"/>
          <w:rFonts w:asciiTheme="minorHAnsi" w:hAnsiTheme="minorHAnsi" w:cstheme="minorHAnsi"/>
          <w:i/>
          <w:iCs/>
          <w:sz w:val="21"/>
          <w:szCs w:val="21"/>
        </w:rPr>
        <w:t>(</w:t>
      </w:r>
      <w:r w:rsidRPr="00DB7A25">
        <w:rPr>
          <w:rFonts w:eastAsia="Times New Roman" w:cstheme="minorHAnsi"/>
          <w:bCs/>
          <w:i/>
          <w:iCs/>
          <w:color w:val="000000"/>
        </w:rPr>
        <w:t>orientacinė</w:t>
      </w:r>
      <w:r>
        <w:rPr>
          <w:rFonts w:eastAsia="Times New Roman" w:cstheme="minorHAnsi"/>
          <w:bCs/>
          <w:i/>
          <w:iCs/>
          <w:color w:val="000000"/>
        </w:rPr>
        <w:t>j</w:t>
      </w:r>
      <w:r w:rsidRPr="00DB7A25">
        <w:rPr>
          <w:rFonts w:eastAsia="Times New Roman" w:cstheme="minorHAnsi"/>
          <w:bCs/>
          <w:i/>
          <w:iCs/>
          <w:color w:val="000000"/>
        </w:rPr>
        <w:t>e lokalinė</w:t>
      </w:r>
      <w:r>
        <w:rPr>
          <w:rFonts w:eastAsia="Times New Roman" w:cstheme="minorHAnsi"/>
          <w:bCs/>
          <w:i/>
          <w:iCs/>
          <w:color w:val="000000"/>
        </w:rPr>
        <w:t>j</w:t>
      </w:r>
      <w:r w:rsidRPr="00DB7A25">
        <w:rPr>
          <w:rFonts w:eastAsia="Times New Roman" w:cstheme="minorHAnsi"/>
          <w:bCs/>
          <w:i/>
          <w:iCs/>
          <w:color w:val="000000"/>
        </w:rPr>
        <w:t>e sąmato</w:t>
      </w:r>
      <w:r>
        <w:rPr>
          <w:rFonts w:eastAsia="Times New Roman" w:cstheme="minorHAnsi"/>
          <w:bCs/>
          <w:i/>
          <w:iCs/>
          <w:color w:val="000000"/>
        </w:rPr>
        <w:t>j</w:t>
      </w:r>
      <w:r w:rsidRPr="00DB7A25">
        <w:rPr>
          <w:rFonts w:eastAsia="Times New Roman" w:cstheme="minorHAnsi"/>
          <w:bCs/>
          <w:i/>
          <w:iCs/>
          <w:color w:val="000000"/>
        </w:rPr>
        <w:t>e ‒ nurodytų darbų, resursų, jų kiekių, mato vienetų, eilučių ir stulpelių bei kitų reikalavimų keisti, papildyti ar išbraukti neleidžiama)</w:t>
      </w:r>
      <w:r w:rsidRPr="00DB7A25">
        <w:rPr>
          <w:rFonts w:eastAsia="Times New Roman" w:cstheme="minorHAnsi"/>
          <w:i/>
          <w:iCs/>
          <w:color w:val="000000"/>
        </w:rPr>
        <w:t>.</w:t>
      </w:r>
    </w:p>
    <w:p w14:paraId="2076CD8E" w14:textId="77777777" w:rsidR="00866982" w:rsidRDefault="00866982" w:rsidP="00866982">
      <w:pPr>
        <w:pStyle w:val="Betarp"/>
        <w:ind w:firstLine="567"/>
        <w:contextualSpacing/>
        <w:jc w:val="both"/>
        <w:rPr>
          <w:i/>
          <w:iCs/>
        </w:rPr>
      </w:pPr>
      <w:r w:rsidRPr="00DB7A25">
        <w:rPr>
          <w:rStyle w:val="cf01"/>
          <w:rFonts w:asciiTheme="minorHAnsi" w:hAnsiTheme="minorHAnsi" w:cstheme="minorHAnsi"/>
          <w:i/>
          <w:iCs/>
          <w:sz w:val="21"/>
          <w:szCs w:val="21"/>
        </w:rPr>
        <w:t>Pastaba. T</w:t>
      </w:r>
      <w:r w:rsidRPr="00DB7A25">
        <w:rPr>
          <w:i/>
          <w:iCs/>
        </w:rPr>
        <w:t>iekėjas iki pirkimo pasiūlymų pateikimo termino, nurodyto skelbime apie pirkimą,  pabaigos nepateikęs ši</w:t>
      </w:r>
      <w:r>
        <w:rPr>
          <w:i/>
          <w:iCs/>
        </w:rPr>
        <w:t>o</w:t>
      </w:r>
      <w:r w:rsidRPr="00DB7A25">
        <w:rPr>
          <w:i/>
          <w:iCs/>
        </w:rPr>
        <w:t xml:space="preserve"> dokument</w:t>
      </w:r>
      <w:r>
        <w:rPr>
          <w:i/>
          <w:iCs/>
        </w:rPr>
        <w:t>o</w:t>
      </w:r>
      <w:r w:rsidRPr="00DB7A25">
        <w:rPr>
          <w:i/>
          <w:iCs/>
        </w:rPr>
        <w:t>, vėliau neturi teisės jų pateikti.</w:t>
      </w:r>
    </w:p>
    <w:p w14:paraId="53E4F28C" w14:textId="2ABFF06A" w:rsidR="009F6447" w:rsidRPr="00866982" w:rsidRDefault="009F6447" w:rsidP="00866982">
      <w:pPr>
        <w:pStyle w:val="Betarp"/>
        <w:ind w:firstLine="567"/>
        <w:contextualSpacing/>
        <w:jc w:val="both"/>
        <w:rPr>
          <w:i/>
          <w:iCs/>
        </w:rPr>
      </w:pPr>
      <w:r w:rsidRPr="0056067D">
        <w:t>9.</w:t>
      </w:r>
      <w:r w:rsidR="00866982">
        <w:t>4</w:t>
      </w:r>
      <w:r w:rsidRPr="0056067D">
        <w:t xml:space="preserve">. </w:t>
      </w:r>
      <w:r w:rsidRPr="00866982">
        <w:rPr>
          <w:rFonts w:cstheme="minorHAnsi"/>
        </w:rPr>
        <w:t xml:space="preserve">Maksimali perkančiajai organizacijai priimtina pasiūlymo kaina – </w:t>
      </w:r>
      <w:r w:rsidR="00866982" w:rsidRPr="00866982">
        <w:rPr>
          <w:rFonts w:cstheme="minorHAnsi"/>
          <w:b/>
          <w:bCs/>
        </w:rPr>
        <w:t xml:space="preserve">247 933,89 </w:t>
      </w:r>
      <w:r w:rsidRPr="00866982">
        <w:rPr>
          <w:rFonts w:cstheme="minorHAnsi"/>
          <w:b/>
          <w:bCs/>
        </w:rPr>
        <w:t>Eur be PVM</w:t>
      </w:r>
      <w:r w:rsidRPr="00866982">
        <w:rPr>
          <w:rFonts w:cstheme="minorHAnsi"/>
        </w:rPr>
        <w:t xml:space="preserve">. </w:t>
      </w:r>
    </w:p>
    <w:p w14:paraId="685D2C7F" w14:textId="4F00ABF8" w:rsidR="006A3E5E" w:rsidRPr="002C62AD" w:rsidRDefault="009F6447" w:rsidP="002C62AD">
      <w:pPr>
        <w:spacing w:after="0" w:line="240" w:lineRule="auto"/>
        <w:ind w:firstLine="567"/>
        <w:jc w:val="both"/>
      </w:pPr>
      <w:r w:rsidRPr="0056067D">
        <w:rPr>
          <w:rFonts w:cstheme="minorHAnsi"/>
        </w:rPr>
        <w:t xml:space="preserve"> Pasiūlyta kaina viršijanti nurodytą sumą bus laikoma per didele kaina ir toks pasiūlymas, vadovaujantis bendrųjų pirkimo sąlygų 18.1.9 papunkčiu bus atmetamas.</w:t>
      </w:r>
    </w:p>
    <w:p w14:paraId="4FBC3056" w14:textId="77777777" w:rsidR="009B561B" w:rsidRDefault="009B561B" w:rsidP="00502FD0">
      <w:pPr>
        <w:spacing w:after="0" w:line="240" w:lineRule="auto"/>
        <w:ind w:firstLine="567"/>
        <w:jc w:val="both"/>
        <w:rPr>
          <w:rStyle w:val="cf01"/>
          <w:rFonts w:asciiTheme="minorHAnsi" w:hAnsiTheme="minorHAnsi" w:cstheme="minorHAnsi"/>
          <w:sz w:val="21"/>
          <w:szCs w:val="21"/>
          <w:highlight w:val="yellow"/>
        </w:rPr>
      </w:pPr>
    </w:p>
    <w:p w14:paraId="2208ABA7" w14:textId="797E5CC0" w:rsidR="004D366C" w:rsidRPr="009B0EA5" w:rsidRDefault="009B0EA5" w:rsidP="00673BEE">
      <w:pPr>
        <w:ind w:firstLine="567"/>
        <w:jc w:val="both"/>
        <w:rPr>
          <w:b/>
          <w:bCs/>
          <w:sz w:val="28"/>
          <w:szCs w:val="28"/>
        </w:rPr>
      </w:pPr>
      <w:r w:rsidRPr="009B0EA5">
        <w:rPr>
          <w:b/>
          <w:bCs/>
          <w:sz w:val="28"/>
          <w:szCs w:val="28"/>
        </w:rPr>
        <w:t>10. SUTARTIES SUDARYMAS</w:t>
      </w:r>
    </w:p>
    <w:p w14:paraId="4EBAB9EF" w14:textId="77777777" w:rsidR="00D741DE" w:rsidRPr="00D741DE" w:rsidRDefault="009B0EA5" w:rsidP="00D741DE">
      <w:pPr>
        <w:pStyle w:val="Sraopastraipa"/>
        <w:spacing w:after="0" w:line="240" w:lineRule="auto"/>
        <w:ind w:left="0" w:firstLine="567"/>
        <w:jc w:val="both"/>
      </w:pPr>
      <w:r>
        <w:rPr>
          <w:color w:val="000000" w:themeColor="text1"/>
        </w:rPr>
        <w:t xml:space="preserve">10.1. </w:t>
      </w:r>
      <w:r w:rsidR="00D741DE" w:rsidRPr="127DD6E8">
        <w:rPr>
          <w:color w:val="000000" w:themeColor="text1"/>
        </w:rPr>
        <w:t xml:space="preserve">Ši pirkimo procedūra atliekama siekiant sudaryti sutartį su tiekėju, kurio pasiūlymas, vadovaujantis </w:t>
      </w:r>
      <w:r w:rsidR="00D741DE">
        <w:rPr>
          <w:color w:val="000000" w:themeColor="text1"/>
        </w:rPr>
        <w:t>p</w:t>
      </w:r>
      <w:r w:rsidR="00D741DE" w:rsidRPr="127DD6E8">
        <w:rPr>
          <w:color w:val="000000" w:themeColor="text1"/>
        </w:rPr>
        <w:t>irkimo sąlygose</w:t>
      </w:r>
      <w:r w:rsidR="00D741DE" w:rsidRPr="127DD6E8">
        <w:rPr>
          <w:color w:val="0070C0"/>
        </w:rPr>
        <w:t xml:space="preserve"> </w:t>
      </w:r>
      <w:r w:rsidR="00D741DE" w:rsidRPr="127DD6E8">
        <w:rPr>
          <w:color w:val="000000" w:themeColor="text1"/>
        </w:rPr>
        <w:t xml:space="preserve">nustatyta tvarka, bus pripažintas laimėjęs, o jei pirkimas skaidomas į dalis – su tiekėjais, kurių pasiūlymai bus pripažinti laimėję. </w:t>
      </w:r>
      <w:r w:rsidR="00D741DE" w:rsidRPr="127DD6E8">
        <w:t xml:space="preserve">Sutarties sąlygos pateikiamos </w:t>
      </w:r>
      <w:r w:rsidR="00D741DE" w:rsidRPr="00D741DE">
        <w:t>Pirkimo sąlygų priede „Sutarties projektas“.</w:t>
      </w:r>
    </w:p>
    <w:p w14:paraId="38DB2E3F" w14:textId="6C7BDC24" w:rsidR="009B0EA5" w:rsidRDefault="009B0EA5" w:rsidP="00D741DE">
      <w:pPr>
        <w:pStyle w:val="Sraopastraipa"/>
        <w:spacing w:after="0" w:line="240" w:lineRule="auto"/>
        <w:ind w:left="0" w:firstLine="567"/>
        <w:jc w:val="both"/>
      </w:pPr>
    </w:p>
    <w:p w14:paraId="09560538" w14:textId="2B3C5910" w:rsidR="009B0EA5" w:rsidRPr="009B0EA5" w:rsidRDefault="009B0EA5" w:rsidP="009B0EA5">
      <w:pPr>
        <w:spacing w:after="0" w:line="240" w:lineRule="auto"/>
        <w:ind w:firstLine="567"/>
        <w:jc w:val="both"/>
        <w:rPr>
          <w:b/>
          <w:bCs/>
          <w:sz w:val="28"/>
          <w:szCs w:val="28"/>
        </w:rPr>
      </w:pPr>
      <w:r w:rsidRPr="009B0EA5">
        <w:rPr>
          <w:b/>
          <w:bCs/>
          <w:sz w:val="28"/>
          <w:szCs w:val="28"/>
        </w:rPr>
        <w:t>11.  KITOS SĄLYGOS</w:t>
      </w:r>
    </w:p>
    <w:p w14:paraId="31E2945B" w14:textId="77777777" w:rsidR="009B0EA5" w:rsidRDefault="009B0EA5" w:rsidP="009B0EA5">
      <w:pPr>
        <w:spacing w:after="0" w:line="240" w:lineRule="auto"/>
        <w:ind w:firstLine="567"/>
        <w:jc w:val="both"/>
      </w:pPr>
    </w:p>
    <w:p w14:paraId="54DBC77E" w14:textId="77777777" w:rsidR="00CA7A62" w:rsidRPr="007172B9" w:rsidRDefault="009B0EA5" w:rsidP="00CA7A62">
      <w:pPr>
        <w:pStyle w:val="Betarp"/>
        <w:ind w:firstLine="567"/>
        <w:contextualSpacing/>
      </w:pPr>
      <w:r>
        <w:rPr>
          <w:rFonts w:eastAsia="Times New Roman" w:cstheme="minorHAnsi"/>
        </w:rPr>
        <w:t xml:space="preserve">11.1. </w:t>
      </w:r>
      <w:r w:rsidR="00CA7A62" w:rsidRPr="0077576E">
        <w:t xml:space="preserve">Perkančioji organizacija </w:t>
      </w:r>
      <w:r w:rsidR="00CA7A62" w:rsidRPr="0077576E">
        <w:rPr>
          <w:rFonts w:cs="Times New Roman"/>
          <w:szCs w:val="24"/>
        </w:rPr>
        <w:t>atitiktį kvalifikacijos reikalavimams patvirtinančių dokumentų reikalaus tik iš to tiekėjo, kurio pasiūlymas pagal vertinimo rezultatus galės būti pripažintas laimėjusiu.</w:t>
      </w:r>
    </w:p>
    <w:p w14:paraId="1BA3BAE1" w14:textId="5E46101F" w:rsidR="008E4889" w:rsidRPr="009B0EA5" w:rsidRDefault="008E4889" w:rsidP="008E4889">
      <w:pPr>
        <w:shd w:val="clear" w:color="auto" w:fill="FFFFFF"/>
        <w:spacing w:after="0" w:line="240" w:lineRule="auto"/>
        <w:ind w:firstLine="567"/>
        <w:jc w:val="both"/>
        <w:rPr>
          <w:rFonts w:eastAsia="Times New Roman" w:cstheme="minorHAnsi"/>
        </w:rPr>
      </w:pPr>
    </w:p>
    <w:p w14:paraId="757CBD75" w14:textId="734519C2" w:rsidR="009B561B" w:rsidRDefault="009B561B" w:rsidP="007F2C58">
      <w:pPr>
        <w:pStyle w:val="Betarp"/>
        <w:contextualSpacing/>
        <w:jc w:val="both"/>
      </w:pPr>
    </w:p>
    <w:p w14:paraId="1EF7F9DE" w14:textId="4D7D36CD" w:rsidR="009B0EA5" w:rsidRDefault="009B0EA5" w:rsidP="009B561B">
      <w:pPr>
        <w:shd w:val="clear" w:color="auto" w:fill="FFFFFF"/>
        <w:spacing w:after="0" w:line="240" w:lineRule="auto"/>
        <w:ind w:firstLine="567"/>
        <w:jc w:val="both"/>
      </w:pPr>
    </w:p>
    <w:p w14:paraId="1C1F8211" w14:textId="77777777" w:rsidR="00AB2946" w:rsidRDefault="00AB2946" w:rsidP="00673BEE">
      <w:pPr>
        <w:ind w:firstLine="567"/>
        <w:jc w:val="both"/>
      </w:pPr>
    </w:p>
    <w:p w14:paraId="35161C94" w14:textId="77777777" w:rsidR="00001DAD" w:rsidRDefault="00001DAD" w:rsidP="00673BEE">
      <w:pPr>
        <w:ind w:firstLine="567"/>
        <w:jc w:val="both"/>
      </w:pPr>
    </w:p>
    <w:p w14:paraId="0C716FB2" w14:textId="77777777" w:rsidR="00001DAD" w:rsidRDefault="00001DAD" w:rsidP="00673BEE">
      <w:pPr>
        <w:ind w:firstLine="567"/>
        <w:jc w:val="both"/>
      </w:pPr>
    </w:p>
    <w:p w14:paraId="6919367A" w14:textId="77777777" w:rsidR="00502FD0" w:rsidRDefault="00502FD0" w:rsidP="00ED0F23">
      <w:pPr>
        <w:jc w:val="both"/>
      </w:pPr>
    </w:p>
    <w:p w14:paraId="660F75C6" w14:textId="77777777" w:rsidR="0019773F" w:rsidRDefault="0019773F" w:rsidP="00ED0F23">
      <w:pPr>
        <w:jc w:val="both"/>
      </w:pPr>
    </w:p>
    <w:p w14:paraId="52612752" w14:textId="77777777" w:rsidR="00CD310C" w:rsidRDefault="00CD310C" w:rsidP="00CD6868"/>
    <w:p w14:paraId="21EB5CEF" w14:textId="742E64CE" w:rsidR="00AB2946" w:rsidRDefault="00055ED5" w:rsidP="00055ED5">
      <w:pPr>
        <w:ind w:firstLine="567"/>
        <w:jc w:val="right"/>
      </w:pPr>
      <w:r>
        <w:lastRenderedPageBreak/>
        <w:t>Pirkimo sąlygų 1 priedas „Terminai“</w:t>
      </w:r>
    </w:p>
    <w:tbl>
      <w:tblPr>
        <w:tblStyle w:val="Lentelstinklelis"/>
        <w:tblW w:w="0" w:type="auto"/>
        <w:tblLook w:val="04A0" w:firstRow="1" w:lastRow="0" w:firstColumn="1" w:lastColumn="0" w:noHBand="0" w:noVBand="1"/>
      </w:tblPr>
      <w:tblGrid>
        <w:gridCol w:w="704"/>
        <w:gridCol w:w="3260"/>
        <w:gridCol w:w="3119"/>
        <w:gridCol w:w="2261"/>
      </w:tblGrid>
      <w:tr w:rsidR="00AB2946" w14:paraId="30C940DF" w14:textId="77777777" w:rsidTr="00433605">
        <w:tc>
          <w:tcPr>
            <w:tcW w:w="704" w:type="dxa"/>
            <w:shd w:val="clear" w:color="auto" w:fill="E7E6E6" w:themeFill="background2"/>
          </w:tcPr>
          <w:p w14:paraId="17FE263E" w14:textId="77777777" w:rsidR="00AB2946" w:rsidRDefault="00AB2946" w:rsidP="00AB2946">
            <w:pPr>
              <w:jc w:val="both"/>
              <w:rPr>
                <w:rFonts w:cstheme="minorHAnsi"/>
                <w:b/>
                <w:bCs/>
              </w:rPr>
            </w:pPr>
            <w:r w:rsidRPr="004B3551">
              <w:rPr>
                <w:rFonts w:cstheme="minorHAnsi"/>
                <w:b/>
                <w:bCs/>
              </w:rPr>
              <w:t>Eil.</w:t>
            </w:r>
          </w:p>
          <w:p w14:paraId="4B775ECB" w14:textId="2B55DCA3" w:rsidR="00AB2946" w:rsidRDefault="00AB2946" w:rsidP="00AB2946">
            <w:pPr>
              <w:jc w:val="both"/>
            </w:pPr>
            <w:r w:rsidRPr="004B3551">
              <w:rPr>
                <w:rFonts w:cstheme="minorHAnsi"/>
                <w:b/>
                <w:bCs/>
              </w:rPr>
              <w:t>Nr.</w:t>
            </w:r>
          </w:p>
        </w:tc>
        <w:tc>
          <w:tcPr>
            <w:tcW w:w="3260" w:type="dxa"/>
            <w:shd w:val="clear" w:color="auto" w:fill="E7E6E6" w:themeFill="background2"/>
          </w:tcPr>
          <w:p w14:paraId="3D7C7B8C" w14:textId="220C3229" w:rsidR="00AB2946" w:rsidRDefault="00AB2946" w:rsidP="00AB2946">
            <w:pPr>
              <w:jc w:val="both"/>
            </w:pPr>
            <w:r w:rsidRPr="004B3551">
              <w:rPr>
                <w:rFonts w:cstheme="minorHAnsi"/>
                <w:b/>
                <w:bCs/>
              </w:rPr>
              <w:t>VEIKSMAS</w:t>
            </w:r>
          </w:p>
        </w:tc>
        <w:tc>
          <w:tcPr>
            <w:tcW w:w="3119" w:type="dxa"/>
            <w:shd w:val="clear" w:color="auto" w:fill="E7E6E6" w:themeFill="background2"/>
          </w:tcPr>
          <w:p w14:paraId="48ED073E" w14:textId="77777777" w:rsidR="00AB2946" w:rsidRPr="00F0499F" w:rsidRDefault="00AB2946" w:rsidP="00AB2946">
            <w:pPr>
              <w:rPr>
                <w:rFonts w:cstheme="minorHAnsi"/>
                <w:b/>
              </w:rPr>
            </w:pPr>
            <w:r w:rsidRPr="00F0499F">
              <w:rPr>
                <w:rFonts w:cstheme="minorHAnsi"/>
                <w:b/>
              </w:rPr>
              <w:t>DATA/DIENŲ SKAIČIUS/ LAIKAS</w:t>
            </w:r>
          </w:p>
          <w:p w14:paraId="6B9C6F9E" w14:textId="483B9FC7" w:rsidR="00AB2946" w:rsidRDefault="00AB2946" w:rsidP="00AB2946">
            <w:pPr>
              <w:jc w:val="both"/>
            </w:pPr>
            <w:r w:rsidRPr="00F0499F">
              <w:rPr>
                <w:rFonts w:cstheme="minorHAnsi"/>
              </w:rPr>
              <w:t>(Lietuvos laiku)</w:t>
            </w:r>
          </w:p>
        </w:tc>
        <w:tc>
          <w:tcPr>
            <w:tcW w:w="2261" w:type="dxa"/>
            <w:shd w:val="clear" w:color="auto" w:fill="E7E6E6" w:themeFill="background2"/>
          </w:tcPr>
          <w:p w14:paraId="6B72DE5B" w14:textId="326D6F5C" w:rsidR="00AB2946" w:rsidRDefault="00AB2946" w:rsidP="00AB2946">
            <w:pPr>
              <w:jc w:val="both"/>
            </w:pPr>
            <w:r w:rsidRPr="00F0499F">
              <w:rPr>
                <w:rFonts w:cstheme="minorHAnsi"/>
                <w:b/>
              </w:rPr>
              <w:t>PASTABOS</w:t>
            </w:r>
          </w:p>
        </w:tc>
      </w:tr>
      <w:tr w:rsidR="00055ED5" w14:paraId="01F26DC1" w14:textId="77777777" w:rsidTr="00EE01F8">
        <w:tc>
          <w:tcPr>
            <w:tcW w:w="704" w:type="dxa"/>
          </w:tcPr>
          <w:p w14:paraId="33CA6F92" w14:textId="597EEA85" w:rsidR="00055ED5" w:rsidRDefault="00055ED5" w:rsidP="00055ED5">
            <w:pPr>
              <w:jc w:val="both"/>
            </w:pPr>
            <w:r>
              <w:t>1.</w:t>
            </w:r>
          </w:p>
        </w:tc>
        <w:tc>
          <w:tcPr>
            <w:tcW w:w="3260" w:type="dxa"/>
          </w:tcPr>
          <w:p w14:paraId="78271598" w14:textId="2E68E086" w:rsidR="00055ED5" w:rsidRDefault="00055ED5" w:rsidP="00055ED5">
            <w:pPr>
              <w:jc w:val="both"/>
            </w:pPr>
            <w:r w:rsidRPr="00936468">
              <w:rPr>
                <w:rFonts w:cstheme="minorHAnsi"/>
                <w:bCs/>
              </w:rPr>
              <w:t>Pasiūlymų pateikimo terminas</w:t>
            </w:r>
          </w:p>
        </w:tc>
        <w:tc>
          <w:tcPr>
            <w:tcW w:w="3119" w:type="dxa"/>
          </w:tcPr>
          <w:p w14:paraId="0E745518" w14:textId="087A3C2A" w:rsidR="00055ED5" w:rsidRDefault="00055ED5" w:rsidP="00055ED5">
            <w:pPr>
              <w:jc w:val="both"/>
            </w:pPr>
            <w:r w:rsidRPr="00936468">
              <w:rPr>
                <w:rFonts w:cs="Times New Roman"/>
              </w:rPr>
              <w:t xml:space="preserve">nurodytas skelbime </w:t>
            </w:r>
          </w:p>
        </w:tc>
        <w:tc>
          <w:tcPr>
            <w:tcW w:w="2261" w:type="dxa"/>
          </w:tcPr>
          <w:p w14:paraId="1FF12A59" w14:textId="5462D5AC" w:rsidR="00055ED5" w:rsidRDefault="00055ED5" w:rsidP="00055ED5">
            <w:pPr>
              <w:jc w:val="both"/>
            </w:pPr>
            <w:r w:rsidRPr="00936468">
              <w:rPr>
                <w:rFonts w:cstheme="minorHAnsi"/>
              </w:rPr>
              <w:t>Perkančioji organizacija turi teisę pratęsti pasiūlymų pateikimo terminą.</w:t>
            </w:r>
          </w:p>
        </w:tc>
      </w:tr>
      <w:tr w:rsidR="00055ED5" w14:paraId="0B6F88B2" w14:textId="77777777" w:rsidTr="00EE01F8">
        <w:tc>
          <w:tcPr>
            <w:tcW w:w="704" w:type="dxa"/>
          </w:tcPr>
          <w:p w14:paraId="4C693B49" w14:textId="61CB29ED" w:rsidR="00055ED5" w:rsidRDefault="00055ED5" w:rsidP="00055ED5">
            <w:pPr>
              <w:jc w:val="both"/>
            </w:pPr>
            <w:r>
              <w:t>2.</w:t>
            </w:r>
          </w:p>
        </w:tc>
        <w:tc>
          <w:tcPr>
            <w:tcW w:w="3260" w:type="dxa"/>
          </w:tcPr>
          <w:p w14:paraId="7C1445DF" w14:textId="6CEF14F4" w:rsidR="00055ED5" w:rsidRDefault="00055ED5" w:rsidP="00055ED5">
            <w:pPr>
              <w:jc w:val="both"/>
            </w:pPr>
            <w:r w:rsidRPr="00936468">
              <w:rPr>
                <w:rFonts w:eastAsia="Times New Roman" w:cstheme="minorHAnsi"/>
              </w:rPr>
              <w:t>Pradinis susipažinimas su CVP IS priemonėmis gautais pasiūlymais</w:t>
            </w:r>
          </w:p>
        </w:tc>
        <w:tc>
          <w:tcPr>
            <w:tcW w:w="3119" w:type="dxa"/>
          </w:tcPr>
          <w:p w14:paraId="30C97180" w14:textId="2B03CDE0" w:rsidR="00055ED5" w:rsidRDefault="00055ED5" w:rsidP="00055ED5">
            <w:pPr>
              <w:jc w:val="both"/>
            </w:pPr>
            <w:r w:rsidRPr="00936468">
              <w:rPr>
                <w:rFonts w:cstheme="minorHAnsi"/>
              </w:rPr>
              <w:t xml:space="preserve">Pradedamas ne anksčiau nei </w:t>
            </w:r>
            <w:r w:rsidRPr="00936468">
              <w:rPr>
                <w:rFonts w:cstheme="minorHAnsi"/>
                <w:color w:val="000000" w:themeColor="text1"/>
              </w:rPr>
              <w:t>po 30 minučių</w:t>
            </w:r>
            <w:r w:rsidRPr="00936468">
              <w:rPr>
                <w:rFonts w:cstheme="minorHAnsi"/>
              </w:rPr>
              <w:t xml:space="preserve"> po pasiūlymų pateikimo termino pabaigos</w:t>
            </w:r>
          </w:p>
        </w:tc>
        <w:tc>
          <w:tcPr>
            <w:tcW w:w="2261" w:type="dxa"/>
          </w:tcPr>
          <w:p w14:paraId="3B140E26" w14:textId="77777777" w:rsidR="00055ED5" w:rsidRDefault="00055ED5" w:rsidP="00055ED5">
            <w:pPr>
              <w:jc w:val="both"/>
            </w:pPr>
          </w:p>
        </w:tc>
      </w:tr>
      <w:tr w:rsidR="00055ED5" w14:paraId="048ABF11" w14:textId="77777777" w:rsidTr="00EE01F8">
        <w:tc>
          <w:tcPr>
            <w:tcW w:w="704" w:type="dxa"/>
          </w:tcPr>
          <w:p w14:paraId="50DBD3AE" w14:textId="07053B1B" w:rsidR="00055ED5" w:rsidRDefault="00055ED5" w:rsidP="00055ED5">
            <w:pPr>
              <w:jc w:val="both"/>
            </w:pPr>
            <w:r>
              <w:t>3.</w:t>
            </w:r>
          </w:p>
        </w:tc>
        <w:tc>
          <w:tcPr>
            <w:tcW w:w="3260" w:type="dxa"/>
          </w:tcPr>
          <w:p w14:paraId="1C548AD6" w14:textId="4BFDE051" w:rsidR="00055ED5" w:rsidRDefault="00055ED5" w:rsidP="00055ED5">
            <w:pPr>
              <w:jc w:val="both"/>
            </w:pPr>
            <w:r w:rsidRPr="00936468">
              <w:rPr>
                <w:rFonts w:cstheme="minorHAnsi"/>
              </w:rPr>
              <w:t>Prašymą paaiškinti, patikslinti pirkimo sąlygas tiekėjas turi pateikti ne vėliau kaip:</w:t>
            </w:r>
          </w:p>
        </w:tc>
        <w:tc>
          <w:tcPr>
            <w:tcW w:w="3119" w:type="dxa"/>
          </w:tcPr>
          <w:p w14:paraId="725EF84D" w14:textId="65936A60" w:rsidR="00055ED5" w:rsidRDefault="00055ED5" w:rsidP="00055ED5">
            <w:pPr>
              <w:jc w:val="both"/>
            </w:pPr>
            <w:r w:rsidRPr="00964DE2">
              <w:rPr>
                <w:rFonts w:cstheme="minorHAnsi"/>
              </w:rPr>
              <w:t>6</w:t>
            </w:r>
            <w:r>
              <w:rPr>
                <w:rFonts w:cstheme="minorHAnsi"/>
              </w:rPr>
              <w:t xml:space="preserve"> (šešios)</w:t>
            </w:r>
            <w:r w:rsidRPr="00964DE2">
              <w:rPr>
                <w:rFonts w:cstheme="minorHAnsi"/>
              </w:rPr>
              <w:t xml:space="preserve"> dienos iki pasiūlymų pateikimo termino dienos</w:t>
            </w:r>
          </w:p>
        </w:tc>
        <w:tc>
          <w:tcPr>
            <w:tcW w:w="2261" w:type="dxa"/>
          </w:tcPr>
          <w:p w14:paraId="40688388" w14:textId="77777777" w:rsidR="00055ED5" w:rsidRDefault="00055ED5" w:rsidP="00055ED5">
            <w:pPr>
              <w:jc w:val="both"/>
            </w:pPr>
          </w:p>
        </w:tc>
      </w:tr>
      <w:tr w:rsidR="00055ED5" w14:paraId="03D5F549" w14:textId="77777777" w:rsidTr="00EE01F8">
        <w:tc>
          <w:tcPr>
            <w:tcW w:w="704" w:type="dxa"/>
          </w:tcPr>
          <w:p w14:paraId="59D0ADAA" w14:textId="3A5DDB94" w:rsidR="00055ED5" w:rsidRDefault="00055ED5" w:rsidP="00055ED5">
            <w:pPr>
              <w:jc w:val="both"/>
            </w:pPr>
            <w:r>
              <w:t>4.</w:t>
            </w:r>
          </w:p>
        </w:tc>
        <w:tc>
          <w:tcPr>
            <w:tcW w:w="3260" w:type="dxa"/>
          </w:tcPr>
          <w:p w14:paraId="35A33F54" w14:textId="6364D4BE" w:rsidR="00055ED5" w:rsidRDefault="00055ED5" w:rsidP="00055ED5">
            <w:pPr>
              <w:jc w:val="both"/>
            </w:pPr>
            <w:r w:rsidRPr="00936468">
              <w:rPr>
                <w:rFonts w:cstheme="minorHAnsi"/>
                <w:sz w:val="22"/>
                <w:szCs w:val="22"/>
              </w:rPr>
              <w:t>Perkančioji organizacija pirkimo sąlygų paaiškinimą, patikslinimą pateikia visiems tiekėjams ne vėliau kaip:</w:t>
            </w:r>
          </w:p>
        </w:tc>
        <w:tc>
          <w:tcPr>
            <w:tcW w:w="3119" w:type="dxa"/>
          </w:tcPr>
          <w:p w14:paraId="52C15AEC" w14:textId="2E425E22" w:rsidR="00055ED5" w:rsidRDefault="00055ED5" w:rsidP="00055ED5">
            <w:pPr>
              <w:jc w:val="both"/>
            </w:pPr>
            <w:r w:rsidRPr="00964DE2">
              <w:rPr>
                <w:rFonts w:cstheme="minorHAnsi"/>
                <w:sz w:val="22"/>
                <w:szCs w:val="22"/>
              </w:rPr>
              <w:t xml:space="preserve">4 (keturios) dienos </w:t>
            </w:r>
            <w:r w:rsidRPr="00964DE2">
              <w:rPr>
                <w:rFonts w:cstheme="minorHAnsi"/>
              </w:rPr>
              <w:t>iki pasiūlymų pateikimo termino dienos</w:t>
            </w:r>
          </w:p>
        </w:tc>
        <w:tc>
          <w:tcPr>
            <w:tcW w:w="2261" w:type="dxa"/>
          </w:tcPr>
          <w:p w14:paraId="5EC9EEAB" w14:textId="77777777" w:rsidR="00055ED5" w:rsidRDefault="00055ED5" w:rsidP="00055ED5">
            <w:pPr>
              <w:jc w:val="both"/>
            </w:pPr>
          </w:p>
        </w:tc>
      </w:tr>
      <w:tr w:rsidR="00055ED5" w14:paraId="2A34521B" w14:textId="77777777" w:rsidTr="00EE01F8">
        <w:tc>
          <w:tcPr>
            <w:tcW w:w="704" w:type="dxa"/>
          </w:tcPr>
          <w:p w14:paraId="422F98DB" w14:textId="2DEE427B" w:rsidR="00055ED5" w:rsidRDefault="00055ED5" w:rsidP="00055ED5">
            <w:pPr>
              <w:jc w:val="both"/>
            </w:pPr>
            <w:r>
              <w:t>5.</w:t>
            </w:r>
          </w:p>
        </w:tc>
        <w:tc>
          <w:tcPr>
            <w:tcW w:w="3260" w:type="dxa"/>
          </w:tcPr>
          <w:p w14:paraId="3707F143" w14:textId="4322016A" w:rsidR="00055ED5" w:rsidRDefault="00055ED5" w:rsidP="00055ED5">
            <w:pPr>
              <w:jc w:val="both"/>
            </w:pPr>
            <w:r w:rsidRPr="00936468">
              <w:rPr>
                <w:rFonts w:cstheme="minorHAnsi"/>
                <w:sz w:val="22"/>
                <w:szCs w:val="22"/>
              </w:rPr>
              <w:t>Objekto apžiūra bus vykdoma:</w:t>
            </w:r>
          </w:p>
        </w:tc>
        <w:tc>
          <w:tcPr>
            <w:tcW w:w="3119" w:type="dxa"/>
          </w:tcPr>
          <w:p w14:paraId="46BF59CD" w14:textId="52DBEEF3" w:rsidR="00055ED5" w:rsidRDefault="00A86ED9" w:rsidP="00055ED5">
            <w:pPr>
              <w:jc w:val="both"/>
            </w:pPr>
            <w:r w:rsidRPr="00936468">
              <w:rPr>
                <w:rFonts w:cstheme="minorHAnsi"/>
                <w:iCs/>
              </w:rPr>
              <w:t>NETAIKOMA</w:t>
            </w:r>
          </w:p>
        </w:tc>
        <w:tc>
          <w:tcPr>
            <w:tcW w:w="2261" w:type="dxa"/>
          </w:tcPr>
          <w:p w14:paraId="35E4EBBC" w14:textId="77777777" w:rsidR="00055ED5" w:rsidRDefault="00055ED5" w:rsidP="00055ED5">
            <w:pPr>
              <w:jc w:val="both"/>
            </w:pPr>
          </w:p>
        </w:tc>
      </w:tr>
      <w:tr w:rsidR="00055ED5" w14:paraId="2B55B561" w14:textId="77777777" w:rsidTr="00EE01F8">
        <w:tc>
          <w:tcPr>
            <w:tcW w:w="704" w:type="dxa"/>
          </w:tcPr>
          <w:p w14:paraId="3AFC5C39" w14:textId="4D957063" w:rsidR="00055ED5" w:rsidRDefault="00055ED5" w:rsidP="00055ED5">
            <w:pPr>
              <w:jc w:val="both"/>
            </w:pPr>
            <w:r>
              <w:t>6.</w:t>
            </w:r>
          </w:p>
        </w:tc>
        <w:tc>
          <w:tcPr>
            <w:tcW w:w="3260" w:type="dxa"/>
          </w:tcPr>
          <w:p w14:paraId="7E6AD33D" w14:textId="4566F996" w:rsidR="00055ED5" w:rsidRDefault="00055ED5" w:rsidP="00055ED5">
            <w:pPr>
              <w:jc w:val="both"/>
            </w:pPr>
            <w:r w:rsidRPr="00936468">
              <w:rPr>
                <w:rFonts w:cstheme="minorHAnsi"/>
              </w:rPr>
              <w:t>Perkančioji organizacija rengs susitikimus su tiekėjais dėl pirkimo sąlygų paaiškinimo</w:t>
            </w:r>
          </w:p>
        </w:tc>
        <w:tc>
          <w:tcPr>
            <w:tcW w:w="3119" w:type="dxa"/>
          </w:tcPr>
          <w:p w14:paraId="6336D7E0" w14:textId="1A81BEEB" w:rsidR="00055ED5" w:rsidRDefault="00055ED5" w:rsidP="00055ED5">
            <w:pPr>
              <w:jc w:val="both"/>
            </w:pPr>
            <w:r w:rsidRPr="00936468">
              <w:rPr>
                <w:rFonts w:cstheme="minorHAnsi"/>
                <w:iCs/>
              </w:rPr>
              <w:t>NETAIKOMA</w:t>
            </w:r>
          </w:p>
        </w:tc>
        <w:tc>
          <w:tcPr>
            <w:tcW w:w="2261" w:type="dxa"/>
          </w:tcPr>
          <w:p w14:paraId="4A048B02" w14:textId="77777777" w:rsidR="00055ED5" w:rsidRDefault="00055ED5" w:rsidP="00055ED5">
            <w:pPr>
              <w:jc w:val="both"/>
            </w:pPr>
          </w:p>
        </w:tc>
      </w:tr>
      <w:tr w:rsidR="00055ED5" w14:paraId="5D3888E8" w14:textId="77777777" w:rsidTr="00EE01F8">
        <w:tc>
          <w:tcPr>
            <w:tcW w:w="704" w:type="dxa"/>
          </w:tcPr>
          <w:p w14:paraId="5F48542D" w14:textId="651AA3DD" w:rsidR="00055ED5" w:rsidRDefault="00055ED5" w:rsidP="00055ED5">
            <w:pPr>
              <w:jc w:val="both"/>
            </w:pPr>
            <w:r>
              <w:t>7.</w:t>
            </w:r>
          </w:p>
        </w:tc>
        <w:tc>
          <w:tcPr>
            <w:tcW w:w="3260" w:type="dxa"/>
          </w:tcPr>
          <w:p w14:paraId="74D239EE" w14:textId="7E860586" w:rsidR="00055ED5" w:rsidRDefault="00055ED5" w:rsidP="00055ED5">
            <w:pPr>
              <w:jc w:val="both"/>
            </w:pPr>
            <w:r w:rsidRPr="00936468">
              <w:t>Tiekėjai turi pateikti prekių pavyzdžius</w:t>
            </w:r>
          </w:p>
        </w:tc>
        <w:tc>
          <w:tcPr>
            <w:tcW w:w="3119" w:type="dxa"/>
          </w:tcPr>
          <w:p w14:paraId="768EE2CF" w14:textId="77777777" w:rsidR="00055ED5" w:rsidRPr="00936468" w:rsidRDefault="00055ED5" w:rsidP="00055ED5">
            <w:pPr>
              <w:pStyle w:val="Body2"/>
              <w:spacing w:after="0"/>
              <w:rPr>
                <w:rFonts w:asciiTheme="minorHAnsi" w:hAnsiTheme="minorHAnsi" w:cstheme="minorHAnsi"/>
                <w:color w:val="auto"/>
                <w:lang w:val="lt-LT"/>
              </w:rPr>
            </w:pPr>
            <w:r w:rsidRPr="00936468">
              <w:rPr>
                <w:rFonts w:asciiTheme="minorHAnsi" w:hAnsiTheme="minorHAnsi" w:cstheme="minorHAnsi"/>
                <w:color w:val="auto"/>
                <w:lang w:val="lt-LT"/>
              </w:rPr>
              <w:t>NETAIKOMA</w:t>
            </w:r>
          </w:p>
          <w:p w14:paraId="40055BC4" w14:textId="62A00639" w:rsidR="00055ED5" w:rsidRDefault="00055ED5" w:rsidP="00055ED5">
            <w:pPr>
              <w:jc w:val="both"/>
            </w:pPr>
            <w:r w:rsidRPr="00936468">
              <w:rPr>
                <w:rFonts w:cstheme="minorHAnsi"/>
                <w:i/>
                <w:iCs/>
                <w:color w:val="7030A0"/>
              </w:rPr>
              <w:t xml:space="preserve"> </w:t>
            </w:r>
          </w:p>
        </w:tc>
        <w:tc>
          <w:tcPr>
            <w:tcW w:w="2261" w:type="dxa"/>
          </w:tcPr>
          <w:p w14:paraId="289E553B" w14:textId="77777777" w:rsidR="00055ED5" w:rsidRDefault="00055ED5" w:rsidP="00055ED5">
            <w:pPr>
              <w:jc w:val="both"/>
            </w:pPr>
          </w:p>
        </w:tc>
      </w:tr>
      <w:tr w:rsidR="00705B51" w14:paraId="232CBC56" w14:textId="77777777" w:rsidTr="00EE01F8">
        <w:tc>
          <w:tcPr>
            <w:tcW w:w="704" w:type="dxa"/>
          </w:tcPr>
          <w:p w14:paraId="0DCEFC61" w14:textId="778AC825" w:rsidR="00705B51" w:rsidRDefault="00705B51" w:rsidP="00705B51">
            <w:pPr>
              <w:jc w:val="both"/>
            </w:pPr>
            <w:r>
              <w:t>8.</w:t>
            </w:r>
          </w:p>
        </w:tc>
        <w:tc>
          <w:tcPr>
            <w:tcW w:w="3260" w:type="dxa"/>
          </w:tcPr>
          <w:p w14:paraId="58B4C7AA" w14:textId="5D530B80" w:rsidR="00705B51" w:rsidRDefault="00705B51" w:rsidP="00705B51">
            <w:pPr>
              <w:jc w:val="both"/>
            </w:pPr>
            <w:r w:rsidRPr="00936468">
              <w:rPr>
                <w:rFonts w:cstheme="minorHAnsi"/>
                <w:bCs/>
              </w:rPr>
              <w:t>Pasiūlymo galiojimo ir pasiūlymo galiojimo užtikrinimo (jei taikoma) terminas ne trumpesnis kaip</w:t>
            </w:r>
          </w:p>
        </w:tc>
        <w:tc>
          <w:tcPr>
            <w:tcW w:w="3119" w:type="dxa"/>
          </w:tcPr>
          <w:p w14:paraId="2A5CA7F7" w14:textId="55ED1B0B" w:rsidR="00705B51" w:rsidRDefault="00705B51" w:rsidP="00705B51">
            <w:pPr>
              <w:jc w:val="both"/>
            </w:pPr>
            <w:r w:rsidRPr="008F26D8">
              <w:rPr>
                <w:rFonts w:cstheme="minorHAnsi"/>
                <w:iCs/>
              </w:rPr>
              <w:t xml:space="preserve">120 (vienas šimtas dvidešimt) dienų </w:t>
            </w:r>
            <w:r w:rsidRPr="00936468">
              <w:rPr>
                <w:rFonts w:cstheme="minorHAnsi"/>
                <w:iCs/>
              </w:rPr>
              <w:t>nuo pasiūlymų pateikimo galutinio termino pabaigos</w:t>
            </w:r>
          </w:p>
        </w:tc>
        <w:tc>
          <w:tcPr>
            <w:tcW w:w="2261" w:type="dxa"/>
          </w:tcPr>
          <w:p w14:paraId="3FA47517" w14:textId="77777777" w:rsidR="00705B51" w:rsidRDefault="00705B51" w:rsidP="00705B51">
            <w:pPr>
              <w:jc w:val="both"/>
            </w:pPr>
          </w:p>
        </w:tc>
      </w:tr>
      <w:tr w:rsidR="00DE5747" w14:paraId="4C97CF53" w14:textId="77777777" w:rsidTr="00EE01F8">
        <w:tc>
          <w:tcPr>
            <w:tcW w:w="704" w:type="dxa"/>
          </w:tcPr>
          <w:p w14:paraId="5CA1D658" w14:textId="3C67E400" w:rsidR="00DE5747" w:rsidRDefault="00DE5747" w:rsidP="00DE5747">
            <w:pPr>
              <w:jc w:val="both"/>
            </w:pPr>
            <w:r>
              <w:t>9.</w:t>
            </w:r>
          </w:p>
        </w:tc>
        <w:tc>
          <w:tcPr>
            <w:tcW w:w="3260" w:type="dxa"/>
          </w:tcPr>
          <w:p w14:paraId="47A8CF73" w14:textId="04336445" w:rsidR="00DE5747" w:rsidRPr="00DE5747" w:rsidRDefault="00DE5747" w:rsidP="00DE5747">
            <w:pPr>
              <w:jc w:val="both"/>
            </w:pPr>
            <w:r w:rsidRPr="00DE5747">
              <w:rPr>
                <w:rFonts w:cstheme="minorHAnsi"/>
              </w:rPr>
              <w:t xml:space="preserve">Perkančioji organizacija atsako tiekėjui, ar ji sutinka priimti tiekėjo siūlomą pasiūlymo galiojimo užtikrinimą patvirtinantį dokumentą ne vėliau kaip per </w:t>
            </w:r>
          </w:p>
        </w:tc>
        <w:tc>
          <w:tcPr>
            <w:tcW w:w="3119" w:type="dxa"/>
          </w:tcPr>
          <w:p w14:paraId="5CA1BDDC" w14:textId="77777777" w:rsidR="00CC501F" w:rsidRPr="00936468" w:rsidRDefault="00CC501F" w:rsidP="00CC501F">
            <w:pPr>
              <w:pStyle w:val="Body2"/>
              <w:spacing w:after="0"/>
              <w:rPr>
                <w:rFonts w:asciiTheme="minorHAnsi" w:hAnsiTheme="minorHAnsi" w:cstheme="minorHAnsi"/>
                <w:color w:val="auto"/>
                <w:lang w:val="lt-LT"/>
              </w:rPr>
            </w:pPr>
            <w:r w:rsidRPr="00936468">
              <w:rPr>
                <w:rFonts w:asciiTheme="minorHAnsi" w:hAnsiTheme="minorHAnsi" w:cstheme="minorHAnsi"/>
                <w:color w:val="auto"/>
                <w:lang w:val="lt-LT"/>
              </w:rPr>
              <w:t>NETAIKOMA</w:t>
            </w:r>
          </w:p>
          <w:p w14:paraId="322B54AE" w14:textId="77777777" w:rsidR="00DE5747" w:rsidRPr="00DE5747" w:rsidRDefault="00DE5747" w:rsidP="00DE5747">
            <w:pPr>
              <w:jc w:val="both"/>
              <w:rPr>
                <w:highlight w:val="yellow"/>
              </w:rPr>
            </w:pPr>
          </w:p>
        </w:tc>
        <w:tc>
          <w:tcPr>
            <w:tcW w:w="2261" w:type="dxa"/>
          </w:tcPr>
          <w:p w14:paraId="35A5BDA1" w14:textId="78130B0E" w:rsidR="00DE5747" w:rsidRPr="00936468" w:rsidRDefault="00DE5747" w:rsidP="00DE5747">
            <w:pPr>
              <w:pStyle w:val="Body2"/>
              <w:spacing w:after="0"/>
              <w:rPr>
                <w:rFonts w:asciiTheme="minorHAnsi" w:hAnsiTheme="minorHAnsi" w:cstheme="minorHAnsi"/>
                <w:color w:val="auto"/>
                <w:lang w:val="lt-LT"/>
              </w:rPr>
            </w:pPr>
          </w:p>
          <w:p w14:paraId="435C7240" w14:textId="77777777" w:rsidR="00DE5747" w:rsidRDefault="00DE5747" w:rsidP="00DE5747">
            <w:pPr>
              <w:jc w:val="both"/>
            </w:pPr>
          </w:p>
        </w:tc>
      </w:tr>
      <w:tr w:rsidR="00DE5747" w14:paraId="1ACA9045" w14:textId="77777777" w:rsidTr="00EE01F8">
        <w:tc>
          <w:tcPr>
            <w:tcW w:w="704" w:type="dxa"/>
          </w:tcPr>
          <w:p w14:paraId="24C1A4FD" w14:textId="6321EC2D" w:rsidR="00DE5747" w:rsidRDefault="00DE5747" w:rsidP="00DE5747">
            <w:pPr>
              <w:jc w:val="both"/>
            </w:pPr>
            <w:r>
              <w:t>10.</w:t>
            </w:r>
          </w:p>
        </w:tc>
        <w:tc>
          <w:tcPr>
            <w:tcW w:w="3260" w:type="dxa"/>
          </w:tcPr>
          <w:p w14:paraId="33E3453E" w14:textId="32688FC6" w:rsidR="00DE5747" w:rsidRPr="00DE5747" w:rsidRDefault="00DE5747" w:rsidP="00DE5747">
            <w:pPr>
              <w:jc w:val="both"/>
            </w:pPr>
            <w:r w:rsidRPr="00DE5747">
              <w:rPr>
                <w:rFonts w:cstheme="minorHAnsi"/>
                <w:color w:val="000000" w:themeColor="text1"/>
              </w:rPr>
              <w:t>Pasiūlymo galiojimo užtikrinimas pirkimo dalyviui grąžinamas (arba atsisakoma teisių į jį) per</w:t>
            </w:r>
          </w:p>
        </w:tc>
        <w:tc>
          <w:tcPr>
            <w:tcW w:w="3119" w:type="dxa"/>
          </w:tcPr>
          <w:p w14:paraId="43FD9031" w14:textId="77777777" w:rsidR="00CC501F" w:rsidRPr="00936468" w:rsidRDefault="00CC501F" w:rsidP="00CC501F">
            <w:pPr>
              <w:pStyle w:val="Body2"/>
              <w:spacing w:after="0"/>
              <w:rPr>
                <w:rFonts w:asciiTheme="minorHAnsi" w:hAnsiTheme="minorHAnsi" w:cstheme="minorHAnsi"/>
                <w:color w:val="auto"/>
                <w:lang w:val="lt-LT"/>
              </w:rPr>
            </w:pPr>
            <w:r w:rsidRPr="00936468">
              <w:rPr>
                <w:rFonts w:asciiTheme="minorHAnsi" w:hAnsiTheme="minorHAnsi" w:cstheme="minorHAnsi"/>
                <w:color w:val="auto"/>
                <w:lang w:val="lt-LT"/>
              </w:rPr>
              <w:t>NETAIKOMA</w:t>
            </w:r>
          </w:p>
          <w:p w14:paraId="30E4325E" w14:textId="77777777" w:rsidR="00DE5747" w:rsidRPr="00DE5747" w:rsidRDefault="00DE5747" w:rsidP="00DE5747">
            <w:pPr>
              <w:jc w:val="both"/>
              <w:rPr>
                <w:highlight w:val="yellow"/>
              </w:rPr>
            </w:pPr>
          </w:p>
        </w:tc>
        <w:tc>
          <w:tcPr>
            <w:tcW w:w="2261" w:type="dxa"/>
          </w:tcPr>
          <w:p w14:paraId="3C73D85D" w14:textId="46FE42EC" w:rsidR="00DE5747" w:rsidRPr="00936468" w:rsidRDefault="00DE5747" w:rsidP="00DE5747">
            <w:pPr>
              <w:pStyle w:val="Body2"/>
              <w:spacing w:after="0"/>
              <w:rPr>
                <w:rFonts w:asciiTheme="minorHAnsi" w:hAnsiTheme="minorHAnsi" w:cstheme="minorHAnsi"/>
                <w:color w:val="auto"/>
                <w:lang w:val="lt-LT"/>
              </w:rPr>
            </w:pPr>
          </w:p>
          <w:p w14:paraId="3D6D07A1" w14:textId="77777777" w:rsidR="00DE5747" w:rsidRDefault="00DE5747" w:rsidP="00DE5747">
            <w:pPr>
              <w:jc w:val="both"/>
            </w:pPr>
          </w:p>
        </w:tc>
      </w:tr>
      <w:tr w:rsidR="00705B51" w14:paraId="2F01C69F" w14:textId="77777777" w:rsidTr="00EE01F8">
        <w:tc>
          <w:tcPr>
            <w:tcW w:w="704" w:type="dxa"/>
          </w:tcPr>
          <w:p w14:paraId="1C18D014" w14:textId="0823A7E3" w:rsidR="00705B51" w:rsidRDefault="00705B51" w:rsidP="00705B51">
            <w:pPr>
              <w:jc w:val="both"/>
            </w:pPr>
            <w:r>
              <w:t>11.</w:t>
            </w:r>
          </w:p>
        </w:tc>
        <w:tc>
          <w:tcPr>
            <w:tcW w:w="3260" w:type="dxa"/>
          </w:tcPr>
          <w:p w14:paraId="7EF35971" w14:textId="43404752" w:rsidR="00705B51" w:rsidRDefault="00705B51" w:rsidP="00705B51">
            <w:pPr>
              <w:jc w:val="both"/>
            </w:pPr>
            <w:r w:rsidRPr="00936468">
              <w:rPr>
                <w:rFonts w:cstheme="minorHAnsi"/>
                <w:bCs/>
              </w:rPr>
              <w:t>Perkančioji organizacija informuoja pirkimo dalyvius apie EBVPD vertinimo rezultatus ne vėliau kaip per</w:t>
            </w:r>
          </w:p>
        </w:tc>
        <w:tc>
          <w:tcPr>
            <w:tcW w:w="3119" w:type="dxa"/>
          </w:tcPr>
          <w:p w14:paraId="58BB3D82" w14:textId="13FCDEF9" w:rsidR="00705B51" w:rsidRDefault="00705B51" w:rsidP="00705B51">
            <w:pPr>
              <w:jc w:val="both"/>
            </w:pPr>
            <w:r w:rsidRPr="00936468">
              <w:rPr>
                <w:rFonts w:cstheme="minorHAnsi"/>
                <w:bCs/>
              </w:rPr>
              <w:t>3 (tris) darbo dienas nuo sprendimo priėmimo dienos</w:t>
            </w:r>
          </w:p>
        </w:tc>
        <w:tc>
          <w:tcPr>
            <w:tcW w:w="2261" w:type="dxa"/>
          </w:tcPr>
          <w:p w14:paraId="22338F00" w14:textId="77777777" w:rsidR="00705B51" w:rsidRDefault="00705B51" w:rsidP="00705B51">
            <w:pPr>
              <w:jc w:val="both"/>
            </w:pPr>
          </w:p>
        </w:tc>
      </w:tr>
      <w:tr w:rsidR="00705B51" w14:paraId="79C6AD9D" w14:textId="77777777" w:rsidTr="00EE01F8">
        <w:tc>
          <w:tcPr>
            <w:tcW w:w="704" w:type="dxa"/>
          </w:tcPr>
          <w:p w14:paraId="41A39E5F" w14:textId="28263A9B" w:rsidR="00705B51" w:rsidRDefault="00705B51" w:rsidP="00705B51">
            <w:pPr>
              <w:jc w:val="both"/>
            </w:pPr>
            <w:r>
              <w:t>12.</w:t>
            </w:r>
          </w:p>
        </w:tc>
        <w:tc>
          <w:tcPr>
            <w:tcW w:w="3260" w:type="dxa"/>
          </w:tcPr>
          <w:p w14:paraId="3CFF8C3D" w14:textId="3C9C6800" w:rsidR="00705B51" w:rsidRDefault="00705B51" w:rsidP="00705B51">
            <w:pPr>
              <w:jc w:val="both"/>
            </w:pPr>
            <w:r w:rsidRPr="00936468">
              <w:rPr>
                <w:rFonts w:cstheme="minorHAnsi"/>
                <w:bCs/>
              </w:rPr>
              <w:t xml:space="preserve">Perkančioji organizacija pirkimo dalyviams praneša apie priimtą sprendimą nustatyti laimėjusį pasiūlymą, </w:t>
            </w:r>
            <w:r w:rsidRPr="00936468">
              <w:rPr>
                <w:rFonts w:cstheme="minorHAnsi"/>
              </w:rPr>
              <w:t>dėl kurio bus sudaroma</w:t>
            </w:r>
            <w:r w:rsidRPr="00936468">
              <w:rPr>
                <w:rFonts w:cstheme="minorHAnsi"/>
                <w:bCs/>
              </w:rPr>
              <w:t xml:space="preserve"> sutartis ne vėliau kaip per</w:t>
            </w:r>
          </w:p>
        </w:tc>
        <w:tc>
          <w:tcPr>
            <w:tcW w:w="3119" w:type="dxa"/>
          </w:tcPr>
          <w:p w14:paraId="32B3CA6A" w14:textId="574EA37D" w:rsidR="00705B51" w:rsidRDefault="00705B51" w:rsidP="00705B51">
            <w:pPr>
              <w:jc w:val="both"/>
            </w:pPr>
            <w:r w:rsidRPr="00936468">
              <w:rPr>
                <w:rFonts w:cstheme="minorHAnsi"/>
                <w:bCs/>
              </w:rPr>
              <w:t>3 (tris) darbo dienas nuo sprendimo priėmimo dienos</w:t>
            </w:r>
          </w:p>
        </w:tc>
        <w:tc>
          <w:tcPr>
            <w:tcW w:w="2261" w:type="dxa"/>
          </w:tcPr>
          <w:p w14:paraId="36691E93" w14:textId="77777777" w:rsidR="00705B51" w:rsidRDefault="00705B51" w:rsidP="00705B51">
            <w:pPr>
              <w:jc w:val="both"/>
            </w:pPr>
          </w:p>
        </w:tc>
      </w:tr>
      <w:tr w:rsidR="00705B51" w14:paraId="275588F8" w14:textId="77777777" w:rsidTr="00EE01F8">
        <w:tc>
          <w:tcPr>
            <w:tcW w:w="704" w:type="dxa"/>
          </w:tcPr>
          <w:p w14:paraId="063A8F67" w14:textId="45C8593C" w:rsidR="00705B51" w:rsidRDefault="00705B51" w:rsidP="00705B51">
            <w:pPr>
              <w:jc w:val="both"/>
            </w:pPr>
            <w:r>
              <w:t>13.</w:t>
            </w:r>
          </w:p>
        </w:tc>
        <w:tc>
          <w:tcPr>
            <w:tcW w:w="3260" w:type="dxa"/>
          </w:tcPr>
          <w:p w14:paraId="0F9C287B" w14:textId="7EE2C3EE" w:rsidR="00705B51" w:rsidRDefault="00705B51" w:rsidP="00705B51">
            <w:pPr>
              <w:jc w:val="both"/>
            </w:pPr>
            <w:r w:rsidRPr="00936468">
              <w:rPr>
                <w:rFonts w:cstheme="minorHAnsi"/>
                <w:bCs/>
              </w:rPr>
              <w:t>Perkančioji organizacija, pirkimo dalyviui raštu paprašius, jam pateikia VPĮ 58 straipsnio 2 dalyje nustatytą informaciją ne vėliau kaip per</w:t>
            </w:r>
          </w:p>
        </w:tc>
        <w:tc>
          <w:tcPr>
            <w:tcW w:w="3119" w:type="dxa"/>
          </w:tcPr>
          <w:p w14:paraId="74C9AF49" w14:textId="5C837347" w:rsidR="00705B51" w:rsidRDefault="00705B51" w:rsidP="00705B51">
            <w:pPr>
              <w:jc w:val="both"/>
            </w:pPr>
            <w:r w:rsidRPr="00936468">
              <w:rPr>
                <w:rFonts w:cstheme="minorHAnsi"/>
                <w:bCs/>
              </w:rPr>
              <w:t>15 (penkiolika) dienų nuo pirkimo dalyvio raštu pateikto prašymo gavimo dienos</w:t>
            </w:r>
          </w:p>
        </w:tc>
        <w:tc>
          <w:tcPr>
            <w:tcW w:w="2261" w:type="dxa"/>
          </w:tcPr>
          <w:p w14:paraId="785671B8" w14:textId="77777777" w:rsidR="00705B51" w:rsidRDefault="00705B51" w:rsidP="00705B51">
            <w:pPr>
              <w:jc w:val="both"/>
            </w:pPr>
          </w:p>
        </w:tc>
      </w:tr>
      <w:tr w:rsidR="00705B51" w14:paraId="43665DC7" w14:textId="77777777" w:rsidTr="00EE01F8">
        <w:tc>
          <w:tcPr>
            <w:tcW w:w="704" w:type="dxa"/>
          </w:tcPr>
          <w:p w14:paraId="68EA484C" w14:textId="2EF45775" w:rsidR="00705B51" w:rsidRDefault="00705B51" w:rsidP="00705B51">
            <w:pPr>
              <w:jc w:val="both"/>
            </w:pPr>
            <w:r>
              <w:lastRenderedPageBreak/>
              <w:t>14.</w:t>
            </w:r>
          </w:p>
        </w:tc>
        <w:tc>
          <w:tcPr>
            <w:tcW w:w="3260" w:type="dxa"/>
          </w:tcPr>
          <w:p w14:paraId="7EE47CBF" w14:textId="39EA4156" w:rsidR="00705B51" w:rsidRDefault="00705B51" w:rsidP="00705B51">
            <w:pPr>
              <w:jc w:val="both"/>
            </w:pPr>
            <w:r w:rsidRPr="00936468">
              <w:rPr>
                <w:rFonts w:cstheme="minorHAnsi"/>
                <w:color w:val="000000"/>
                <w:shd w:val="clear" w:color="auto" w:fill="FFFFFF"/>
              </w:rPr>
              <w:t xml:space="preserve">Tiekėjas turi teisę pateikti pretenziją perkančiajai organizacijai, pateikti prašymą ar pareikšti ieškinį teismui </w:t>
            </w:r>
            <w:r w:rsidRPr="00936468">
              <w:rPr>
                <w:rFonts w:cstheme="minorHAnsi"/>
                <w:bCs/>
              </w:rPr>
              <w:t>ne vėliau kaip per</w:t>
            </w:r>
          </w:p>
        </w:tc>
        <w:tc>
          <w:tcPr>
            <w:tcW w:w="3119" w:type="dxa"/>
          </w:tcPr>
          <w:p w14:paraId="6AD95236" w14:textId="77777777" w:rsidR="00705B51" w:rsidRDefault="00705B51" w:rsidP="00705B51">
            <w:pPr>
              <w:spacing w:line="240" w:lineRule="auto"/>
              <w:rPr>
                <w:rFonts w:cstheme="minorHAnsi"/>
              </w:rPr>
            </w:pPr>
            <w:r w:rsidRPr="00F0499F">
              <w:rPr>
                <w:rFonts w:cstheme="minorHAnsi"/>
              </w:rPr>
              <w:t xml:space="preserve">5 (penkias) </w:t>
            </w:r>
            <w:r>
              <w:rPr>
                <w:rFonts w:cstheme="minorHAnsi"/>
              </w:rPr>
              <w:t xml:space="preserve">darbo </w:t>
            </w:r>
            <w:r w:rsidRPr="00F0499F">
              <w:rPr>
                <w:rFonts w:cstheme="minorHAnsi"/>
              </w:rPr>
              <w:t>dienas</w:t>
            </w:r>
          </w:p>
          <w:p w14:paraId="2E33D6E2" w14:textId="77777777" w:rsidR="00705B51" w:rsidRPr="00936468" w:rsidRDefault="00705B51" w:rsidP="00705B51">
            <w:pPr>
              <w:spacing w:line="240" w:lineRule="auto"/>
              <w:jc w:val="both"/>
              <w:rPr>
                <w:rFonts w:cstheme="minorHAnsi"/>
              </w:rPr>
            </w:pPr>
            <w:r w:rsidRPr="00936468">
              <w:rPr>
                <w:rFonts w:cstheme="minorHAnsi"/>
              </w:rPr>
              <w:t xml:space="preserve">nuo </w:t>
            </w:r>
            <w:r w:rsidRPr="00936468">
              <w:rPr>
                <w:rFonts w:eastAsia="Arial" w:cstheme="minorHAnsi"/>
              </w:rPr>
              <w:t>perkančiosios organizacijos</w:t>
            </w:r>
            <w:r w:rsidRPr="00936468">
              <w:rPr>
                <w:rFonts w:cstheme="minorHAnsi"/>
              </w:rPr>
              <w:t xml:space="preserve"> pranešimo raštu apie jos priimtą sprendimą išsiuntimo tiekėjams dienos arba nuo paskelbimo apie </w:t>
            </w:r>
            <w:r w:rsidRPr="00936468">
              <w:rPr>
                <w:rFonts w:eastAsia="Arial" w:cstheme="minorHAnsi"/>
              </w:rPr>
              <w:t>perkančiosios organizacijos</w:t>
            </w:r>
            <w:r w:rsidRPr="00936468">
              <w:rPr>
                <w:rFonts w:cstheme="minorHAnsi"/>
              </w:rPr>
              <w:t xml:space="preserve"> priimtus sprendimus dienos, jei VPĮ nenumato reikalavimo raštu informuoti tiekėjus apie </w:t>
            </w:r>
            <w:r w:rsidRPr="00936468">
              <w:rPr>
                <w:rFonts w:eastAsia="Arial" w:cstheme="minorHAnsi"/>
              </w:rPr>
              <w:t xml:space="preserve"> perkančiosios organizacijos</w:t>
            </w:r>
            <w:r w:rsidRPr="00936468">
              <w:rPr>
                <w:rFonts w:cstheme="minorHAnsi"/>
              </w:rPr>
              <w:t xml:space="preserve"> priimtus sprendimus;</w:t>
            </w:r>
          </w:p>
          <w:p w14:paraId="1E92B63B" w14:textId="15C759EC" w:rsidR="00705B51" w:rsidRDefault="00705B51" w:rsidP="00705B51">
            <w:pPr>
              <w:jc w:val="both"/>
            </w:pPr>
            <w:r w:rsidRPr="00936468">
              <w:rPr>
                <w:rFonts w:cstheme="minorHAnsi"/>
              </w:rPr>
              <w:t>15 (penkiolika) dienų nuo pranešimo išsiuntimo tiekėjams dienos, jeigu šis pranešimas nebuvo siunčiamas elektroninėmis priemonėmis.</w:t>
            </w:r>
          </w:p>
        </w:tc>
        <w:tc>
          <w:tcPr>
            <w:tcW w:w="2261" w:type="dxa"/>
          </w:tcPr>
          <w:p w14:paraId="7D65BF3C" w14:textId="77777777" w:rsidR="00705B51" w:rsidRDefault="00705B51" w:rsidP="00705B51">
            <w:pPr>
              <w:jc w:val="both"/>
            </w:pPr>
          </w:p>
        </w:tc>
      </w:tr>
      <w:tr w:rsidR="00705B51" w14:paraId="03124C24" w14:textId="77777777" w:rsidTr="00EE01F8">
        <w:tc>
          <w:tcPr>
            <w:tcW w:w="704" w:type="dxa"/>
          </w:tcPr>
          <w:p w14:paraId="438F36F0" w14:textId="43A618FB" w:rsidR="00705B51" w:rsidRDefault="00705B51" w:rsidP="00705B51">
            <w:pPr>
              <w:jc w:val="both"/>
            </w:pPr>
            <w:r>
              <w:t>15.</w:t>
            </w:r>
          </w:p>
        </w:tc>
        <w:tc>
          <w:tcPr>
            <w:tcW w:w="3260" w:type="dxa"/>
          </w:tcPr>
          <w:p w14:paraId="683B79E4" w14:textId="1BD16098" w:rsidR="00705B51" w:rsidRDefault="00705B51" w:rsidP="00705B51">
            <w:pPr>
              <w:jc w:val="both"/>
            </w:pPr>
            <w:r w:rsidRPr="00936468">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19" w:type="dxa"/>
          </w:tcPr>
          <w:p w14:paraId="4CBFFE76" w14:textId="4A7360FD" w:rsidR="00705B51" w:rsidRDefault="00705B51" w:rsidP="00705B51">
            <w:pPr>
              <w:jc w:val="both"/>
            </w:pPr>
            <w:r w:rsidRPr="00936468">
              <w:rPr>
                <w:rFonts w:cstheme="minorHAnsi"/>
              </w:rPr>
              <w:t>6 (šešias) darbo dienas nuo pretenzijos gavimo dienos</w:t>
            </w:r>
          </w:p>
        </w:tc>
        <w:tc>
          <w:tcPr>
            <w:tcW w:w="2261" w:type="dxa"/>
          </w:tcPr>
          <w:p w14:paraId="7C91DE83" w14:textId="77777777" w:rsidR="00705B51" w:rsidRDefault="00705B51" w:rsidP="00705B51">
            <w:pPr>
              <w:jc w:val="both"/>
            </w:pPr>
          </w:p>
        </w:tc>
      </w:tr>
      <w:tr w:rsidR="00E73905" w14:paraId="7A11A3F1" w14:textId="77777777" w:rsidTr="00EE01F8">
        <w:tc>
          <w:tcPr>
            <w:tcW w:w="704" w:type="dxa"/>
          </w:tcPr>
          <w:p w14:paraId="137EE635" w14:textId="05800727" w:rsidR="00E73905" w:rsidRDefault="00E73905" w:rsidP="00E73905">
            <w:pPr>
              <w:jc w:val="both"/>
            </w:pPr>
            <w:r>
              <w:t>16.</w:t>
            </w:r>
          </w:p>
        </w:tc>
        <w:tc>
          <w:tcPr>
            <w:tcW w:w="3260" w:type="dxa"/>
          </w:tcPr>
          <w:p w14:paraId="06524577" w14:textId="5D7EA45A" w:rsidR="00E73905" w:rsidRDefault="00E73905" w:rsidP="00E73905">
            <w:pPr>
              <w:jc w:val="both"/>
            </w:pPr>
            <w:r w:rsidRPr="00936468">
              <w:rPr>
                <w:rFonts w:cstheme="minorHAnsi"/>
              </w:rPr>
              <w:t>Jeigu perkančioji organizacija per nustatytą terminą neišnagrinėja jai pateiktos pretenzijos, tiekėjas turi teisę pateikti prašymą ar pareikšti ieškinį teismui per</w:t>
            </w:r>
            <w:r w:rsidRPr="00936468">
              <w:rPr>
                <w:rFonts w:cstheme="minorHAnsi"/>
                <w:bCs/>
              </w:rPr>
              <w:t xml:space="preserve"> (išskyrus ieškinį dėl sutarties pripažinimo negaliojančia) </w:t>
            </w:r>
          </w:p>
        </w:tc>
        <w:tc>
          <w:tcPr>
            <w:tcW w:w="3119" w:type="dxa"/>
          </w:tcPr>
          <w:p w14:paraId="1D3FA147" w14:textId="5E7408F4" w:rsidR="00E73905" w:rsidRDefault="00E73905" w:rsidP="00E73905">
            <w:pPr>
              <w:jc w:val="both"/>
            </w:pPr>
            <w:r w:rsidRPr="00936468">
              <w:rPr>
                <w:rFonts w:cstheme="minorHAnsi"/>
              </w:rPr>
              <w:t>per 15 (penkiolika) dienų nuo dienos, kurią perkančioji organizacija turėjo raštu pranešti apie priimtą sprendimą pretenziją pateikusiam tiekėjui,   suinteresuotiems pirkimo dalyviams.</w:t>
            </w:r>
          </w:p>
        </w:tc>
        <w:tc>
          <w:tcPr>
            <w:tcW w:w="2261" w:type="dxa"/>
          </w:tcPr>
          <w:p w14:paraId="2D1AD95E" w14:textId="77777777" w:rsidR="00E73905" w:rsidRDefault="00E73905" w:rsidP="00E73905">
            <w:pPr>
              <w:jc w:val="both"/>
            </w:pPr>
          </w:p>
        </w:tc>
      </w:tr>
      <w:tr w:rsidR="00E73905" w14:paraId="64CD2B7A" w14:textId="77777777" w:rsidTr="00EE01F8">
        <w:tc>
          <w:tcPr>
            <w:tcW w:w="704" w:type="dxa"/>
          </w:tcPr>
          <w:p w14:paraId="58922DB0" w14:textId="4872AB32" w:rsidR="00E73905" w:rsidRDefault="00E73905" w:rsidP="00E73905">
            <w:pPr>
              <w:jc w:val="both"/>
            </w:pPr>
            <w:r>
              <w:t>17.</w:t>
            </w:r>
          </w:p>
        </w:tc>
        <w:tc>
          <w:tcPr>
            <w:tcW w:w="3260" w:type="dxa"/>
          </w:tcPr>
          <w:p w14:paraId="7AEFA834" w14:textId="248866F0" w:rsidR="00E73905" w:rsidRDefault="00E73905" w:rsidP="00E73905">
            <w:pPr>
              <w:jc w:val="both"/>
            </w:pPr>
            <w:r w:rsidRPr="00936468">
              <w:rPr>
                <w:rFonts w:cstheme="minorHAnsi"/>
              </w:rPr>
              <w:t>Perkančioji organizacija negali sudaryti sutarties anksčiau kaip po</w:t>
            </w:r>
          </w:p>
        </w:tc>
        <w:tc>
          <w:tcPr>
            <w:tcW w:w="3119" w:type="dxa"/>
          </w:tcPr>
          <w:p w14:paraId="5714C8FA" w14:textId="3D0749B1" w:rsidR="00E73905" w:rsidRPr="00EB1737" w:rsidRDefault="00E73905" w:rsidP="00EB1737">
            <w:pPr>
              <w:spacing w:line="240" w:lineRule="auto"/>
              <w:rPr>
                <w:rFonts w:cstheme="minorHAnsi"/>
              </w:rPr>
            </w:pPr>
            <w:r w:rsidRPr="00F0499F">
              <w:rPr>
                <w:rFonts w:cstheme="minorHAnsi"/>
              </w:rPr>
              <w:t xml:space="preserve">5 (penkias) </w:t>
            </w:r>
            <w:r>
              <w:rPr>
                <w:rFonts w:cstheme="minorHAnsi"/>
              </w:rPr>
              <w:t xml:space="preserve">darbo </w:t>
            </w:r>
            <w:r w:rsidRPr="00F0499F">
              <w:rPr>
                <w:rFonts w:cstheme="minorHAnsi"/>
              </w:rPr>
              <w:t>dienas</w:t>
            </w:r>
            <w:r w:rsidRPr="00936468">
              <w:rPr>
                <w:rFonts w:cstheme="minorHAnsi"/>
                <w:bCs/>
              </w:rPr>
              <w:t>,</w:t>
            </w:r>
            <w:r w:rsidRPr="00936468">
              <w:rPr>
                <w:rFonts w:cstheme="minorHAnsi"/>
              </w:rPr>
              <w:t xml:space="preserve"> nuo pranešimo apie sprendimą sudaryti sutartį (o jei buvo gauta pretenzija – </w:t>
            </w:r>
            <w:r w:rsidRPr="00936468">
              <w:t xml:space="preserve">nuo pranešimo raštu apie jos priimtą sprendimą </w:t>
            </w:r>
            <w:r w:rsidRPr="00936468">
              <w:rPr>
                <w:rFonts w:cstheme="minorHAnsi"/>
              </w:rPr>
              <w:t>dėl pretenzijos) išsiuntimo iš perkančiosios organizacijos pirkimo dalyviams dienos, o jeigu šis pranešimas nebuvo siunčiamas elektroninėmis priemonėmis, – ne anksčiau kaip po 15 (penkiolikos) dienų.</w:t>
            </w:r>
          </w:p>
        </w:tc>
        <w:tc>
          <w:tcPr>
            <w:tcW w:w="2261" w:type="dxa"/>
          </w:tcPr>
          <w:p w14:paraId="536F02D9" w14:textId="77777777" w:rsidR="00E73905" w:rsidRDefault="00E73905" w:rsidP="00E73905">
            <w:pPr>
              <w:jc w:val="both"/>
            </w:pPr>
          </w:p>
        </w:tc>
      </w:tr>
      <w:tr w:rsidR="00E73905" w14:paraId="351B4C31" w14:textId="77777777" w:rsidTr="00EE01F8">
        <w:tc>
          <w:tcPr>
            <w:tcW w:w="704" w:type="dxa"/>
          </w:tcPr>
          <w:p w14:paraId="3A85B5C2" w14:textId="5F517173" w:rsidR="00E73905" w:rsidRDefault="00E73905" w:rsidP="00E73905">
            <w:pPr>
              <w:jc w:val="both"/>
            </w:pPr>
            <w:r>
              <w:t>18.</w:t>
            </w:r>
          </w:p>
        </w:tc>
        <w:tc>
          <w:tcPr>
            <w:tcW w:w="3260" w:type="dxa"/>
          </w:tcPr>
          <w:p w14:paraId="369A97E3" w14:textId="339E0A9A" w:rsidR="00E73905" w:rsidRDefault="00E73905" w:rsidP="00E73905">
            <w:pPr>
              <w:jc w:val="both"/>
            </w:pPr>
            <w:r w:rsidRPr="00936468">
              <w:rPr>
                <w:rFonts w:cstheme="minorHAnsi"/>
              </w:rPr>
              <w:t xml:space="preserve">Jeigu </w:t>
            </w:r>
            <w:r w:rsidRPr="00936468">
              <w:rPr>
                <w:iCs/>
              </w:rPr>
              <w:t>suinteresuotas dalyvis paprašys perkančiosios organizacijos pateikti laimėjusį pasiūlymą</w:t>
            </w:r>
          </w:p>
        </w:tc>
        <w:tc>
          <w:tcPr>
            <w:tcW w:w="3119" w:type="dxa"/>
          </w:tcPr>
          <w:p w14:paraId="63C1B315" w14:textId="7CAF10E3" w:rsidR="00E73905" w:rsidRPr="0038038E" w:rsidRDefault="00E73905" w:rsidP="0038038E">
            <w:pPr>
              <w:spacing w:line="240" w:lineRule="auto"/>
              <w:jc w:val="both"/>
              <w:rPr>
                <w:rFonts w:cstheme="minorHAnsi"/>
              </w:rPr>
            </w:pPr>
            <w:r w:rsidRPr="00D67744">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w:t>
            </w:r>
            <w:r w:rsidRPr="00D67744">
              <w:rPr>
                <w:rFonts w:cstheme="minorHAnsi"/>
              </w:rPr>
              <w:lastRenderedPageBreak/>
              <w:t xml:space="preserve">pateiktas minėtas pasiūlymas. Jeigu laimėjusio dalyvio pasiūlymas pateikiamas tą pačią dieną, kai buvo paprašyta, VPĮ 102 straipsnio 1 dalyje nustatytas terminas ir atidėjimo terminas pratęsiami vienai darbo dienai. </w:t>
            </w:r>
          </w:p>
        </w:tc>
        <w:tc>
          <w:tcPr>
            <w:tcW w:w="2261" w:type="dxa"/>
          </w:tcPr>
          <w:p w14:paraId="190021BF" w14:textId="77777777" w:rsidR="00E73905" w:rsidRDefault="00E73905" w:rsidP="00E73905">
            <w:pPr>
              <w:jc w:val="both"/>
            </w:pPr>
          </w:p>
        </w:tc>
      </w:tr>
    </w:tbl>
    <w:p w14:paraId="41376816" w14:textId="77777777" w:rsidR="0096499F" w:rsidRDefault="0096499F" w:rsidP="00673BEE">
      <w:pPr>
        <w:ind w:firstLine="567"/>
        <w:jc w:val="both"/>
      </w:pPr>
    </w:p>
    <w:p w14:paraId="07EDEBC8" w14:textId="77777777" w:rsidR="0096499F" w:rsidRDefault="0096499F" w:rsidP="00673BEE">
      <w:pPr>
        <w:ind w:firstLine="567"/>
        <w:jc w:val="both"/>
      </w:pPr>
    </w:p>
    <w:p w14:paraId="049AA6B3" w14:textId="77777777" w:rsidR="0096499F" w:rsidRDefault="0096499F" w:rsidP="00673BEE">
      <w:pPr>
        <w:ind w:firstLine="567"/>
        <w:jc w:val="both"/>
      </w:pPr>
    </w:p>
    <w:p w14:paraId="7AAAA6E9" w14:textId="77777777" w:rsidR="0096499F" w:rsidRDefault="0096499F" w:rsidP="00673BEE">
      <w:pPr>
        <w:ind w:firstLine="567"/>
        <w:jc w:val="both"/>
      </w:pPr>
    </w:p>
    <w:p w14:paraId="3EBEEFDF" w14:textId="77777777" w:rsidR="0096499F" w:rsidRDefault="0096499F" w:rsidP="00673BEE">
      <w:pPr>
        <w:ind w:firstLine="567"/>
        <w:jc w:val="both"/>
      </w:pPr>
    </w:p>
    <w:p w14:paraId="65DB0792" w14:textId="77777777" w:rsidR="0096499F" w:rsidRDefault="0096499F" w:rsidP="00673BEE">
      <w:pPr>
        <w:ind w:firstLine="567"/>
        <w:jc w:val="both"/>
      </w:pPr>
    </w:p>
    <w:p w14:paraId="07267C69" w14:textId="77777777" w:rsidR="0096499F" w:rsidRDefault="0096499F" w:rsidP="00673BEE">
      <w:pPr>
        <w:ind w:firstLine="567"/>
        <w:jc w:val="both"/>
      </w:pPr>
    </w:p>
    <w:p w14:paraId="3818100A" w14:textId="77777777" w:rsidR="0096499F" w:rsidRDefault="0096499F" w:rsidP="00673BEE">
      <w:pPr>
        <w:ind w:firstLine="567"/>
        <w:jc w:val="both"/>
      </w:pPr>
    </w:p>
    <w:p w14:paraId="4B6E8499" w14:textId="77777777" w:rsidR="0096499F" w:rsidRDefault="0096499F" w:rsidP="00673BEE">
      <w:pPr>
        <w:ind w:firstLine="567"/>
        <w:jc w:val="both"/>
      </w:pPr>
    </w:p>
    <w:p w14:paraId="4CCDD816" w14:textId="77777777" w:rsidR="00194F85" w:rsidRDefault="00194F85" w:rsidP="00673BEE">
      <w:pPr>
        <w:ind w:firstLine="567"/>
        <w:jc w:val="both"/>
      </w:pPr>
    </w:p>
    <w:p w14:paraId="41ECB994" w14:textId="77777777" w:rsidR="00194F85" w:rsidRDefault="00194F85" w:rsidP="00673BEE">
      <w:pPr>
        <w:ind w:firstLine="567"/>
        <w:jc w:val="both"/>
      </w:pPr>
    </w:p>
    <w:p w14:paraId="398D6A25" w14:textId="77777777" w:rsidR="00194F85" w:rsidRDefault="00194F85" w:rsidP="00673BEE">
      <w:pPr>
        <w:ind w:firstLine="567"/>
        <w:jc w:val="both"/>
      </w:pPr>
    </w:p>
    <w:p w14:paraId="56260853" w14:textId="77777777" w:rsidR="00194F85" w:rsidRDefault="00194F85" w:rsidP="00673BEE">
      <w:pPr>
        <w:ind w:firstLine="567"/>
        <w:jc w:val="both"/>
      </w:pPr>
    </w:p>
    <w:p w14:paraId="62E5E6F4" w14:textId="77777777" w:rsidR="00194F85" w:rsidRDefault="00194F85" w:rsidP="00673BEE">
      <w:pPr>
        <w:ind w:firstLine="567"/>
        <w:jc w:val="both"/>
      </w:pPr>
    </w:p>
    <w:p w14:paraId="4E438B2A" w14:textId="77777777" w:rsidR="00194F85" w:rsidRDefault="00194F85" w:rsidP="00673BEE">
      <w:pPr>
        <w:ind w:firstLine="567"/>
        <w:jc w:val="both"/>
      </w:pPr>
    </w:p>
    <w:p w14:paraId="4E5822AF" w14:textId="77777777" w:rsidR="00194F85" w:rsidRDefault="00194F85" w:rsidP="00673BEE">
      <w:pPr>
        <w:ind w:firstLine="567"/>
        <w:jc w:val="both"/>
      </w:pPr>
    </w:p>
    <w:p w14:paraId="38F9FB55" w14:textId="77777777" w:rsidR="00194F85" w:rsidRDefault="00194F85" w:rsidP="00673BEE">
      <w:pPr>
        <w:ind w:firstLine="567"/>
        <w:jc w:val="both"/>
      </w:pPr>
    </w:p>
    <w:p w14:paraId="01DCF9C0" w14:textId="77777777" w:rsidR="00314906" w:rsidRDefault="00314906" w:rsidP="00673BEE">
      <w:pPr>
        <w:ind w:firstLine="567"/>
        <w:jc w:val="both"/>
      </w:pPr>
    </w:p>
    <w:p w14:paraId="0317B13F" w14:textId="77777777" w:rsidR="00314906" w:rsidRDefault="00314906" w:rsidP="00673BEE">
      <w:pPr>
        <w:ind w:firstLine="567"/>
        <w:jc w:val="both"/>
      </w:pPr>
    </w:p>
    <w:p w14:paraId="37D2D6CB" w14:textId="77777777" w:rsidR="00314906" w:rsidRDefault="00314906" w:rsidP="00673BEE">
      <w:pPr>
        <w:ind w:firstLine="567"/>
        <w:jc w:val="both"/>
      </w:pPr>
    </w:p>
    <w:p w14:paraId="0EEC4606" w14:textId="77777777" w:rsidR="00CA0411" w:rsidRDefault="00CA0411" w:rsidP="00673BEE">
      <w:pPr>
        <w:ind w:firstLine="567"/>
        <w:jc w:val="both"/>
      </w:pPr>
    </w:p>
    <w:p w14:paraId="579B4B92" w14:textId="77777777" w:rsidR="00CA0411" w:rsidRDefault="00CA0411" w:rsidP="00673BEE">
      <w:pPr>
        <w:ind w:firstLine="567"/>
        <w:jc w:val="both"/>
      </w:pPr>
    </w:p>
    <w:p w14:paraId="0278A121" w14:textId="77777777" w:rsidR="00CA0411" w:rsidRDefault="00CA0411" w:rsidP="00673BEE">
      <w:pPr>
        <w:ind w:firstLine="567"/>
        <w:jc w:val="both"/>
      </w:pPr>
    </w:p>
    <w:p w14:paraId="2F03309C" w14:textId="77777777" w:rsidR="00CA0411" w:rsidRDefault="00CA0411" w:rsidP="00673BEE">
      <w:pPr>
        <w:ind w:firstLine="567"/>
        <w:jc w:val="both"/>
      </w:pPr>
    </w:p>
    <w:p w14:paraId="1505FDC7" w14:textId="77777777" w:rsidR="00CD310C" w:rsidRDefault="00CD310C" w:rsidP="00970D0C">
      <w:pPr>
        <w:jc w:val="both"/>
      </w:pPr>
    </w:p>
    <w:p w14:paraId="6C9AEB09" w14:textId="77777777" w:rsidR="009F6447" w:rsidRDefault="009F6447" w:rsidP="00970D0C">
      <w:pPr>
        <w:jc w:val="both"/>
      </w:pPr>
    </w:p>
    <w:p w14:paraId="4CC00D54" w14:textId="77777777" w:rsidR="003214E6" w:rsidRDefault="003214E6" w:rsidP="00970D0C">
      <w:pPr>
        <w:jc w:val="both"/>
      </w:pPr>
    </w:p>
    <w:p w14:paraId="1BD4443F" w14:textId="77777777" w:rsidR="00FB5D02" w:rsidRDefault="00FB5D02" w:rsidP="00970D0C">
      <w:pPr>
        <w:jc w:val="both"/>
      </w:pPr>
    </w:p>
    <w:p w14:paraId="7734CE49" w14:textId="1B30ACEC" w:rsidR="00AB1784" w:rsidRDefault="00AB1784" w:rsidP="00AB1784">
      <w:pPr>
        <w:spacing w:after="0" w:line="240" w:lineRule="auto"/>
        <w:ind w:firstLine="567"/>
        <w:jc w:val="center"/>
        <w:rPr>
          <w:rFonts w:eastAsia="Calibri" w:cstheme="minorHAnsi"/>
        </w:rPr>
      </w:pPr>
      <w:r>
        <w:rPr>
          <w:rFonts w:eastAsia="Calibri" w:cstheme="minorHAnsi"/>
        </w:rPr>
        <w:lastRenderedPageBreak/>
        <w:t xml:space="preserve">                                                                                               </w:t>
      </w:r>
      <w:r w:rsidR="009E76C1">
        <w:rPr>
          <w:rFonts w:eastAsia="Calibri" w:cstheme="minorHAnsi"/>
        </w:rPr>
        <w:t xml:space="preserve">Pirkimo </w:t>
      </w:r>
      <w:r w:rsidR="009E76C1" w:rsidRPr="006B3B2A">
        <w:rPr>
          <w:rFonts w:eastAsia="Calibri" w:cstheme="minorHAnsi"/>
        </w:rPr>
        <w:t xml:space="preserve">sąlygų 4 priedas „Tiekėjų kvalifikacijos </w:t>
      </w:r>
    </w:p>
    <w:p w14:paraId="5CF0995C" w14:textId="2688AF70" w:rsidR="00AB1784" w:rsidRDefault="00AB1784" w:rsidP="00AB1784">
      <w:pPr>
        <w:spacing w:after="0" w:line="240" w:lineRule="auto"/>
        <w:ind w:firstLine="567"/>
        <w:jc w:val="center"/>
        <w:rPr>
          <w:rFonts w:eastAsia="Calibri" w:cstheme="minorHAnsi"/>
        </w:rPr>
      </w:pPr>
      <w:r>
        <w:rPr>
          <w:rFonts w:eastAsia="Calibri" w:cstheme="minorHAnsi"/>
        </w:rPr>
        <w:t xml:space="preserve">                                                                            </w:t>
      </w:r>
      <w:r w:rsidR="009E76C1" w:rsidRPr="006B3B2A">
        <w:rPr>
          <w:rFonts w:eastAsia="Calibri" w:cstheme="minorHAnsi"/>
        </w:rPr>
        <w:t xml:space="preserve">reikalavimai ir reikalaujami aplinkos </w:t>
      </w:r>
    </w:p>
    <w:p w14:paraId="1D311863" w14:textId="6F5E60AD" w:rsidR="009E76C1" w:rsidRDefault="00AB1784" w:rsidP="00AB1784">
      <w:pPr>
        <w:spacing w:after="0" w:line="240" w:lineRule="auto"/>
        <w:ind w:firstLine="567"/>
        <w:jc w:val="center"/>
        <w:rPr>
          <w:rFonts w:eastAsia="Calibri" w:cstheme="minorHAnsi"/>
        </w:rPr>
      </w:pPr>
      <w:r>
        <w:rPr>
          <w:rFonts w:eastAsia="Calibri" w:cstheme="minorHAnsi"/>
        </w:rPr>
        <w:t xml:space="preserve">                                                                                </w:t>
      </w:r>
      <w:r w:rsidR="00322B31">
        <w:rPr>
          <w:rFonts w:eastAsia="Calibri" w:cstheme="minorHAnsi"/>
        </w:rPr>
        <w:t>a</w:t>
      </w:r>
      <w:r w:rsidR="009E76C1" w:rsidRPr="006B3B2A">
        <w:rPr>
          <w:rFonts w:eastAsia="Calibri" w:cstheme="minorHAnsi"/>
        </w:rPr>
        <w:t>psaugos vadybos sistemų standartai“</w:t>
      </w:r>
    </w:p>
    <w:p w14:paraId="4B594418" w14:textId="77777777" w:rsidR="009E76C1" w:rsidRDefault="009E76C1" w:rsidP="009E76C1">
      <w:pPr>
        <w:spacing w:after="0" w:line="240" w:lineRule="auto"/>
        <w:ind w:firstLine="567"/>
        <w:jc w:val="center"/>
        <w:rPr>
          <w:rFonts w:eastAsia="Calibri" w:cstheme="minorHAnsi"/>
          <w:sz w:val="24"/>
          <w:szCs w:val="24"/>
        </w:rPr>
      </w:pPr>
    </w:p>
    <w:p w14:paraId="24489B7D" w14:textId="3BA518BD" w:rsidR="009E76C1" w:rsidRPr="009E76C1" w:rsidRDefault="009E76C1" w:rsidP="009E76C1">
      <w:pPr>
        <w:spacing w:after="0" w:line="240" w:lineRule="auto"/>
        <w:ind w:firstLine="567"/>
        <w:jc w:val="center"/>
        <w:rPr>
          <w:rFonts w:eastAsia="Calibri" w:cstheme="minorHAnsi"/>
          <w:sz w:val="24"/>
          <w:szCs w:val="24"/>
        </w:rPr>
      </w:pPr>
      <w:r w:rsidRPr="009E76C1">
        <w:rPr>
          <w:rFonts w:eastAsia="Calibri" w:cstheme="minorHAnsi"/>
          <w:sz w:val="24"/>
          <w:szCs w:val="24"/>
        </w:rPr>
        <w:t>TIEKĖJŲ KVALIFIKACIJOS REIKALAVIMAI IR REIKALAVIMAI LAIKYTIS APLINKOS APSAUGOS VADYBOS SISTEMOS</w:t>
      </w:r>
      <w:r w:rsidR="00AC18AC">
        <w:rPr>
          <w:rFonts w:eastAsia="Calibri" w:cstheme="minorHAnsi"/>
          <w:sz w:val="24"/>
          <w:szCs w:val="24"/>
        </w:rPr>
        <w:t xml:space="preserve"> STANDARTŲ</w:t>
      </w:r>
    </w:p>
    <w:p w14:paraId="5EF68143" w14:textId="77777777" w:rsidR="009E76C1" w:rsidRDefault="009E76C1" w:rsidP="009E76C1">
      <w:pPr>
        <w:spacing w:after="0" w:line="240" w:lineRule="auto"/>
        <w:ind w:firstLine="567"/>
        <w:jc w:val="both"/>
        <w:rPr>
          <w:rFonts w:eastAsia="Calibri" w:cstheme="minorHAnsi"/>
        </w:rPr>
      </w:pPr>
    </w:p>
    <w:p w14:paraId="769721B4" w14:textId="6CE8FB74" w:rsidR="0096499F" w:rsidRPr="004E5F6F" w:rsidRDefault="0096499F" w:rsidP="004E5F6F">
      <w:pPr>
        <w:pStyle w:val="Sraopastraipa"/>
        <w:spacing w:after="0" w:line="240" w:lineRule="auto"/>
        <w:ind w:left="0" w:firstLine="567"/>
        <w:jc w:val="both"/>
        <w:rPr>
          <w:rFonts w:eastAsiaTheme="minorHAnsi" w:cstheme="minorHAnsi"/>
        </w:rPr>
      </w:pPr>
      <w:r>
        <w:rPr>
          <w:rFonts w:cstheme="minorHAnsi"/>
        </w:rPr>
        <w:t>1</w:t>
      </w:r>
      <w:r w:rsidR="00E8080B" w:rsidRPr="009E76C1">
        <w:rPr>
          <w:rFonts w:cstheme="minorHAnsi"/>
        </w:rPr>
        <w:t>.</w:t>
      </w:r>
      <w:r w:rsidR="00E8080B">
        <w:rPr>
          <w:rFonts w:eastAsia="Arial" w:cstheme="minorHAnsi"/>
        </w:rPr>
        <w:t xml:space="preserve"> </w:t>
      </w:r>
      <w:r w:rsidR="00E8080B" w:rsidRPr="009E76C1">
        <w:rPr>
          <w:rFonts w:eastAsia="Arial" w:cstheme="minorHAnsi"/>
        </w:rPr>
        <w:t xml:space="preserve">Tiekėjo kvalifikacija turi atitikti šiame priede nustatytus reikalavimus kvalifikacijai </w:t>
      </w:r>
      <w:r w:rsidR="00E8080B" w:rsidRPr="009E76C1">
        <w:rPr>
          <w:rFonts w:cstheme="minorHAnsi"/>
        </w:rPr>
        <w:t>(Žr. lentelę žemiau)</w:t>
      </w:r>
      <w:r w:rsidR="00E8080B" w:rsidRPr="009E76C1">
        <w:rPr>
          <w:rFonts w:eastAsia="Arial" w:cstheme="minorHAnsi"/>
        </w:rPr>
        <w:t>.</w:t>
      </w:r>
      <w:r w:rsidR="004E5F6F" w:rsidRPr="004E5F6F">
        <w:rPr>
          <w:rFonts w:eastAsiaTheme="minorHAnsi" w:cstheme="minorHAnsi"/>
          <w:lang w:eastAsia="en-US"/>
        </w:rPr>
        <w:t xml:space="preserve"> </w:t>
      </w:r>
    </w:p>
    <w:p w14:paraId="67E72AFC" w14:textId="020524F3" w:rsidR="00E8080B" w:rsidRDefault="0096499F" w:rsidP="00E364EB">
      <w:pPr>
        <w:spacing w:after="0" w:line="240" w:lineRule="auto"/>
        <w:ind w:firstLine="567"/>
        <w:jc w:val="both"/>
        <w:rPr>
          <w:rFonts w:eastAsia="Arial" w:cstheme="minorHAnsi"/>
        </w:rPr>
      </w:pPr>
      <w:r>
        <w:rPr>
          <w:rFonts w:eastAsia="Arial" w:cstheme="minorHAnsi"/>
        </w:rPr>
        <w:t>2</w:t>
      </w:r>
      <w:r w:rsidRPr="00BE6829">
        <w:rPr>
          <w:rFonts w:eastAsia="Arial" w:cstheme="minorHAnsi"/>
        </w:rPr>
        <w:t xml:space="preserve">. </w:t>
      </w:r>
      <w:r w:rsidRPr="00BE6829">
        <w:rPr>
          <w:rFonts w:eastAsia="Calibri" w:cstheme="minorHAnsi"/>
          <w:lang w:eastAsia="en-US"/>
        </w:rPr>
        <w:t xml:space="preserve">Tiekėjai turi atitikti specialiųjų </w:t>
      </w:r>
      <w:r w:rsidRPr="00BE6829">
        <w:rPr>
          <w:rFonts w:eastAsia="Calibri"/>
          <w:lang w:eastAsia="en-US"/>
        </w:rPr>
        <w:t>pirkimo sąlygų 8</w:t>
      </w:r>
      <w:r w:rsidRPr="00BE6829">
        <w:rPr>
          <w:rFonts w:cstheme="minorHAnsi"/>
        </w:rPr>
        <w:t xml:space="preserve"> priedo „Sutarties projektas“ 6.2.</w:t>
      </w:r>
      <w:r>
        <w:rPr>
          <w:rFonts w:cstheme="minorHAnsi"/>
        </w:rPr>
        <w:t>2</w:t>
      </w:r>
      <w:r w:rsidR="00EA2516">
        <w:rPr>
          <w:rFonts w:cstheme="minorHAnsi"/>
        </w:rPr>
        <w:t>0</w:t>
      </w:r>
      <w:r w:rsidRPr="00BE6829">
        <w:rPr>
          <w:rFonts w:cstheme="minorHAnsi"/>
        </w:rPr>
        <w:t xml:space="preserve"> papunktyje</w:t>
      </w:r>
      <w:r w:rsidRPr="00BE6829">
        <w:rPr>
          <w:rFonts w:eastAsia="Calibri" w:cstheme="minorHAnsi"/>
          <w:lang w:eastAsia="en-US"/>
        </w:rPr>
        <w:t xml:space="preserve"> nustatytą reikalavimą</w:t>
      </w:r>
      <w:r w:rsidRPr="00BE6829">
        <w:rPr>
          <w:rFonts w:eastAsiaTheme="minorHAnsi" w:cstheme="minorHAnsi"/>
          <w:lang w:eastAsia="en-US"/>
        </w:rPr>
        <w:t xml:space="preserve"> dėl </w:t>
      </w:r>
      <w:r w:rsidRPr="00BE6829">
        <w:rPr>
          <w:rFonts w:eastAsia="Calibri" w:cstheme="minorHAnsi"/>
          <w:iCs/>
          <w:color w:val="00B050"/>
          <w:lang w:eastAsia="en-US"/>
        </w:rPr>
        <w:t xml:space="preserve"> </w:t>
      </w:r>
      <w:r w:rsidRPr="00BE6829">
        <w:rPr>
          <w:rFonts w:eastAsia="Calibri" w:cstheme="minorHAnsi"/>
          <w:iCs/>
          <w:lang w:eastAsia="en-US"/>
        </w:rPr>
        <w:t>aplinkos apsaugos vadybos sistemos standartų</w:t>
      </w:r>
      <w:r w:rsidRPr="00BE6829">
        <w:rPr>
          <w:rFonts w:eastAsiaTheme="minorHAnsi" w:cstheme="minorHAnsi"/>
          <w:lang w:eastAsia="en-US"/>
        </w:rPr>
        <w:t xml:space="preserve"> laikymosi.</w:t>
      </w:r>
    </w:p>
    <w:p w14:paraId="283A4716" w14:textId="77777777" w:rsidR="00E364EB" w:rsidRPr="00E364EB" w:rsidRDefault="00E364EB" w:rsidP="00E364EB">
      <w:pPr>
        <w:spacing w:after="0" w:line="240" w:lineRule="auto"/>
        <w:ind w:firstLine="567"/>
        <w:jc w:val="both"/>
        <w:rPr>
          <w:rFonts w:eastAsia="Arial" w:cstheme="minorHAnsi"/>
        </w:rPr>
      </w:pPr>
    </w:p>
    <w:p w14:paraId="7B0A89D4" w14:textId="5CD2C66D" w:rsidR="00C613EC" w:rsidRPr="00E8080B" w:rsidRDefault="004E5F6F" w:rsidP="004E5F6F">
      <w:pPr>
        <w:spacing w:after="0" w:line="240" w:lineRule="auto"/>
        <w:rPr>
          <w:rFonts w:cstheme="minorHAnsi"/>
          <w:b/>
          <w:bCs/>
        </w:rPr>
      </w:pPr>
      <w:r>
        <w:rPr>
          <w:rFonts w:cstheme="minorHAnsi"/>
          <w:b/>
          <w:bCs/>
        </w:rPr>
        <w:t xml:space="preserve">                                                </w:t>
      </w:r>
      <w:r w:rsidR="00C613EC" w:rsidRPr="00E8080B">
        <w:rPr>
          <w:rFonts w:cstheme="minorHAnsi"/>
          <w:b/>
          <w:bCs/>
        </w:rPr>
        <w:t>Tiekėjų kvalifikacijos reikalavimai</w:t>
      </w:r>
    </w:p>
    <w:tbl>
      <w:tblPr>
        <w:tblStyle w:val="Lentelstinklelis"/>
        <w:tblW w:w="0" w:type="auto"/>
        <w:tblLook w:val="04A0" w:firstRow="1" w:lastRow="0" w:firstColumn="1" w:lastColumn="0" w:noHBand="0" w:noVBand="1"/>
      </w:tblPr>
      <w:tblGrid>
        <w:gridCol w:w="551"/>
        <w:gridCol w:w="3555"/>
        <w:gridCol w:w="3358"/>
        <w:gridCol w:w="1880"/>
      </w:tblGrid>
      <w:tr w:rsidR="00C613EC" w:rsidRPr="003A533D" w14:paraId="77AE4E47" w14:textId="77777777" w:rsidTr="00A50209">
        <w:tc>
          <w:tcPr>
            <w:tcW w:w="551" w:type="dxa"/>
            <w:shd w:val="clear" w:color="auto" w:fill="DEEAF6" w:themeFill="accent5" w:themeFillTint="33"/>
          </w:tcPr>
          <w:p w14:paraId="3DD666EA" w14:textId="77777777" w:rsidR="00C613EC" w:rsidRPr="00E8080B" w:rsidRDefault="00C613EC" w:rsidP="009E76C1">
            <w:pPr>
              <w:spacing w:line="240" w:lineRule="auto"/>
              <w:jc w:val="both"/>
              <w:rPr>
                <w:rFonts w:eastAsia="Arial" w:cstheme="minorHAnsi"/>
                <w:b/>
                <w:bCs/>
              </w:rPr>
            </w:pPr>
            <w:r w:rsidRPr="00E8080B">
              <w:rPr>
                <w:rFonts w:eastAsia="Arial" w:cstheme="minorHAnsi"/>
                <w:b/>
                <w:bCs/>
              </w:rPr>
              <w:t>Eil.</w:t>
            </w:r>
          </w:p>
          <w:p w14:paraId="7501CD4B" w14:textId="653701B0" w:rsidR="00C613EC" w:rsidRPr="00E8080B" w:rsidRDefault="00C613EC" w:rsidP="009E76C1">
            <w:pPr>
              <w:spacing w:line="240" w:lineRule="auto"/>
              <w:jc w:val="both"/>
              <w:rPr>
                <w:rFonts w:eastAsia="Arial" w:cstheme="minorHAnsi"/>
                <w:b/>
                <w:bCs/>
              </w:rPr>
            </w:pPr>
            <w:r w:rsidRPr="00E8080B">
              <w:rPr>
                <w:rFonts w:eastAsia="Arial" w:cstheme="minorHAnsi"/>
                <w:b/>
                <w:bCs/>
              </w:rPr>
              <w:t>Nr.</w:t>
            </w:r>
          </w:p>
        </w:tc>
        <w:tc>
          <w:tcPr>
            <w:tcW w:w="3555" w:type="dxa"/>
            <w:shd w:val="clear" w:color="auto" w:fill="DEEAF6" w:themeFill="accent5" w:themeFillTint="33"/>
          </w:tcPr>
          <w:p w14:paraId="612DAD15" w14:textId="2B677E6A" w:rsidR="00C613EC" w:rsidRPr="00E8080B" w:rsidRDefault="00C613EC" w:rsidP="009E76C1">
            <w:pPr>
              <w:spacing w:line="240" w:lineRule="auto"/>
              <w:jc w:val="both"/>
              <w:rPr>
                <w:rFonts w:eastAsia="Arial" w:cstheme="minorHAnsi"/>
                <w:b/>
                <w:bCs/>
              </w:rPr>
            </w:pPr>
            <w:r w:rsidRPr="00E8080B">
              <w:rPr>
                <w:rFonts w:eastAsia="Arial" w:cstheme="minorHAnsi"/>
                <w:b/>
                <w:bCs/>
              </w:rPr>
              <w:t>Kvalifikacijos reikalavimai</w:t>
            </w:r>
          </w:p>
        </w:tc>
        <w:tc>
          <w:tcPr>
            <w:tcW w:w="3358" w:type="dxa"/>
            <w:shd w:val="clear" w:color="auto" w:fill="DEEAF6" w:themeFill="accent5" w:themeFillTint="33"/>
          </w:tcPr>
          <w:p w14:paraId="3055DBC4" w14:textId="35A0AEAE" w:rsidR="00C613EC" w:rsidRPr="00E8080B" w:rsidRDefault="00C613EC" w:rsidP="009E76C1">
            <w:pPr>
              <w:spacing w:line="240" w:lineRule="auto"/>
              <w:jc w:val="both"/>
              <w:rPr>
                <w:rFonts w:eastAsia="Arial" w:cstheme="minorHAnsi"/>
              </w:rPr>
            </w:pPr>
            <w:r w:rsidRPr="00E8080B">
              <w:rPr>
                <w:rFonts w:cstheme="minorHAnsi"/>
                <w:b/>
                <w:bCs/>
                <w:color w:val="000000"/>
              </w:rPr>
              <w:t>Atitiktį reikalavimui įrodantys  dokumentai</w:t>
            </w:r>
          </w:p>
        </w:tc>
        <w:tc>
          <w:tcPr>
            <w:tcW w:w="1880" w:type="dxa"/>
            <w:shd w:val="clear" w:color="auto" w:fill="DEEAF6" w:themeFill="accent5" w:themeFillTint="33"/>
          </w:tcPr>
          <w:p w14:paraId="68DCBF93" w14:textId="28B64629" w:rsidR="00C613EC" w:rsidRPr="00E8080B" w:rsidRDefault="00C613EC" w:rsidP="00C613EC">
            <w:pPr>
              <w:autoSpaceDE w:val="0"/>
              <w:autoSpaceDN w:val="0"/>
              <w:adjustRightInd w:val="0"/>
              <w:jc w:val="center"/>
              <w:rPr>
                <w:rFonts w:cstheme="minorHAnsi"/>
                <w:b/>
                <w:bCs/>
                <w:color w:val="000000"/>
              </w:rPr>
            </w:pPr>
            <w:r w:rsidRPr="00E8080B">
              <w:rPr>
                <w:rFonts w:cstheme="minorHAnsi"/>
                <w:b/>
                <w:bCs/>
                <w:color w:val="000000"/>
              </w:rPr>
              <w:t>Subjektas, kuris turi atitikti reikalavimą</w:t>
            </w:r>
          </w:p>
        </w:tc>
      </w:tr>
      <w:tr w:rsidR="00C613EC" w14:paraId="17C019C2" w14:textId="77777777" w:rsidTr="009A0443">
        <w:tc>
          <w:tcPr>
            <w:tcW w:w="551" w:type="dxa"/>
          </w:tcPr>
          <w:p w14:paraId="74FDFEDD" w14:textId="02A2DB99" w:rsidR="00C613EC" w:rsidRPr="00C613EC" w:rsidRDefault="00C613EC" w:rsidP="009E76C1">
            <w:pPr>
              <w:spacing w:line="240" w:lineRule="auto"/>
              <w:jc w:val="both"/>
              <w:rPr>
                <w:rFonts w:eastAsia="Arial" w:cstheme="minorHAnsi"/>
                <w:b/>
                <w:bCs/>
              </w:rPr>
            </w:pPr>
            <w:r w:rsidRPr="00C613EC">
              <w:rPr>
                <w:rFonts w:eastAsia="Arial" w:cstheme="minorHAnsi"/>
                <w:b/>
                <w:bCs/>
              </w:rPr>
              <w:t>1.</w:t>
            </w:r>
          </w:p>
        </w:tc>
        <w:tc>
          <w:tcPr>
            <w:tcW w:w="8793" w:type="dxa"/>
            <w:gridSpan w:val="3"/>
          </w:tcPr>
          <w:p w14:paraId="620292A1" w14:textId="182920E0" w:rsidR="00C7594E" w:rsidRPr="00C613EC" w:rsidRDefault="00C613EC" w:rsidP="009E76C1">
            <w:pPr>
              <w:spacing w:line="240" w:lineRule="auto"/>
              <w:jc w:val="both"/>
              <w:rPr>
                <w:rFonts w:eastAsia="Arial" w:cstheme="minorHAnsi"/>
                <w:b/>
                <w:bCs/>
              </w:rPr>
            </w:pPr>
            <w:r w:rsidRPr="00C613EC">
              <w:rPr>
                <w:rFonts w:eastAsia="Arial" w:cstheme="minorHAnsi"/>
                <w:b/>
                <w:bCs/>
              </w:rPr>
              <w:t>Teisė verstis veikla</w:t>
            </w:r>
          </w:p>
        </w:tc>
      </w:tr>
      <w:tr w:rsidR="00C01D13" w14:paraId="04A46604" w14:textId="77777777" w:rsidTr="00A50209">
        <w:tc>
          <w:tcPr>
            <w:tcW w:w="551" w:type="dxa"/>
          </w:tcPr>
          <w:p w14:paraId="3FA8F733" w14:textId="54915DF8" w:rsidR="00C01D13" w:rsidRDefault="00C01D13" w:rsidP="00C01D13">
            <w:pPr>
              <w:spacing w:line="240" w:lineRule="auto"/>
              <w:jc w:val="both"/>
              <w:rPr>
                <w:rFonts w:eastAsia="Arial" w:cstheme="minorHAnsi"/>
              </w:rPr>
            </w:pPr>
          </w:p>
        </w:tc>
        <w:tc>
          <w:tcPr>
            <w:tcW w:w="3555" w:type="dxa"/>
          </w:tcPr>
          <w:p w14:paraId="5020438E" w14:textId="03F1E5F4" w:rsidR="00C01D13" w:rsidRPr="007D32A1" w:rsidRDefault="00C01D13" w:rsidP="00C01D13">
            <w:pPr>
              <w:spacing w:line="240" w:lineRule="auto"/>
              <w:jc w:val="both"/>
              <w:rPr>
                <w:rFonts w:eastAsia="Arial" w:cstheme="minorHAnsi"/>
              </w:rPr>
            </w:pPr>
            <w:r w:rsidRPr="007D32A1">
              <w:rPr>
                <w:rFonts w:eastAsia="Arial" w:cstheme="minorHAnsi"/>
              </w:rPr>
              <w:t>Nenustatoma</w:t>
            </w:r>
          </w:p>
        </w:tc>
        <w:tc>
          <w:tcPr>
            <w:tcW w:w="3358" w:type="dxa"/>
          </w:tcPr>
          <w:p w14:paraId="00CC8B3C" w14:textId="0D338067" w:rsidR="00C01D13" w:rsidRPr="00E017B6" w:rsidRDefault="00C01D13" w:rsidP="00C01D13">
            <w:pPr>
              <w:spacing w:line="240" w:lineRule="auto"/>
              <w:jc w:val="both"/>
              <w:rPr>
                <w:rFonts w:eastAsia="Arial" w:cstheme="minorHAnsi"/>
                <w:strike/>
              </w:rPr>
            </w:pPr>
            <w:r w:rsidRPr="007D32A1">
              <w:rPr>
                <w:rFonts w:eastAsia="Arial" w:cstheme="minorHAnsi"/>
              </w:rPr>
              <w:t>Nereikalaujama</w:t>
            </w:r>
          </w:p>
        </w:tc>
        <w:tc>
          <w:tcPr>
            <w:tcW w:w="1880" w:type="dxa"/>
          </w:tcPr>
          <w:p w14:paraId="42063ECF" w14:textId="14C5BC41" w:rsidR="00C01D13" w:rsidRPr="002B5632" w:rsidRDefault="00C01D13" w:rsidP="00C01D13">
            <w:pPr>
              <w:spacing w:line="240" w:lineRule="auto"/>
              <w:rPr>
                <w:rFonts w:eastAsia="Arial" w:cstheme="minorHAnsi"/>
              </w:rPr>
            </w:pPr>
          </w:p>
        </w:tc>
      </w:tr>
      <w:tr w:rsidR="00C01D13" w14:paraId="3DDEF481" w14:textId="77777777" w:rsidTr="009A0443">
        <w:tc>
          <w:tcPr>
            <w:tcW w:w="551" w:type="dxa"/>
          </w:tcPr>
          <w:p w14:paraId="31EA6C17" w14:textId="484BE54C" w:rsidR="00C01D13" w:rsidRPr="00C613EC" w:rsidRDefault="00C01D13" w:rsidP="00C01D13">
            <w:pPr>
              <w:spacing w:line="240" w:lineRule="auto"/>
              <w:jc w:val="both"/>
              <w:rPr>
                <w:rFonts w:eastAsia="Arial" w:cstheme="minorHAnsi"/>
                <w:b/>
                <w:bCs/>
              </w:rPr>
            </w:pPr>
            <w:r w:rsidRPr="00C613EC">
              <w:rPr>
                <w:rFonts w:eastAsia="Arial" w:cstheme="minorHAnsi"/>
                <w:b/>
                <w:bCs/>
              </w:rPr>
              <w:t>2.</w:t>
            </w:r>
          </w:p>
        </w:tc>
        <w:tc>
          <w:tcPr>
            <w:tcW w:w="8793" w:type="dxa"/>
            <w:gridSpan w:val="3"/>
          </w:tcPr>
          <w:p w14:paraId="7438B0AE" w14:textId="32483BC1" w:rsidR="00C01D13" w:rsidRPr="0047072B" w:rsidRDefault="00C01D13" w:rsidP="00C01D13">
            <w:pPr>
              <w:spacing w:line="240" w:lineRule="auto"/>
              <w:jc w:val="both"/>
              <w:rPr>
                <w:rFonts w:cstheme="minorHAnsi"/>
                <w:b/>
                <w:bCs/>
                <w:color w:val="000000"/>
              </w:rPr>
            </w:pPr>
            <w:r w:rsidRPr="007D32A1">
              <w:rPr>
                <w:rFonts w:cstheme="minorHAnsi"/>
                <w:b/>
                <w:bCs/>
                <w:color w:val="000000"/>
              </w:rPr>
              <w:t>Finansinis</w:t>
            </w:r>
            <w:r w:rsidRPr="007D32A1">
              <w:rPr>
                <w:rFonts w:cstheme="minorHAnsi"/>
                <w:color w:val="000000"/>
              </w:rPr>
              <w:t xml:space="preserve"> </w:t>
            </w:r>
            <w:r w:rsidRPr="007D32A1">
              <w:rPr>
                <w:rFonts w:cstheme="minorHAnsi"/>
                <w:b/>
                <w:bCs/>
                <w:color w:val="000000"/>
              </w:rPr>
              <w:t>ir ekonominis pajėgumas</w:t>
            </w:r>
          </w:p>
        </w:tc>
      </w:tr>
      <w:tr w:rsidR="00C01D13" w14:paraId="161120BD" w14:textId="77777777" w:rsidTr="00A50209">
        <w:tc>
          <w:tcPr>
            <w:tcW w:w="551" w:type="dxa"/>
          </w:tcPr>
          <w:p w14:paraId="105A091E" w14:textId="1A25D55E" w:rsidR="00C01D13" w:rsidRPr="00C613EC" w:rsidRDefault="00C01D13" w:rsidP="00C01D13">
            <w:pPr>
              <w:spacing w:line="240" w:lineRule="auto"/>
              <w:jc w:val="both"/>
              <w:rPr>
                <w:rFonts w:eastAsia="Arial" w:cstheme="minorHAnsi"/>
              </w:rPr>
            </w:pPr>
            <w:r w:rsidRPr="00C613EC">
              <w:rPr>
                <w:rFonts w:eastAsia="Arial" w:cstheme="minorHAnsi"/>
              </w:rPr>
              <w:t>2.1.</w:t>
            </w:r>
          </w:p>
        </w:tc>
        <w:tc>
          <w:tcPr>
            <w:tcW w:w="3555" w:type="dxa"/>
          </w:tcPr>
          <w:p w14:paraId="691C8934" w14:textId="3CEC0343" w:rsidR="00C01D13" w:rsidRPr="007D32A1" w:rsidRDefault="00C01D13" w:rsidP="00C01D13">
            <w:pPr>
              <w:spacing w:line="240" w:lineRule="auto"/>
              <w:jc w:val="both"/>
              <w:rPr>
                <w:rFonts w:cstheme="minorHAnsi"/>
                <w:b/>
                <w:bCs/>
                <w:color w:val="000000"/>
              </w:rPr>
            </w:pPr>
            <w:r w:rsidRPr="007D32A1">
              <w:rPr>
                <w:rFonts w:eastAsia="Arial" w:cstheme="minorHAnsi"/>
              </w:rPr>
              <w:t>Nenustatoma</w:t>
            </w:r>
          </w:p>
        </w:tc>
        <w:tc>
          <w:tcPr>
            <w:tcW w:w="3358" w:type="dxa"/>
          </w:tcPr>
          <w:p w14:paraId="06C890C5" w14:textId="2B4DD964" w:rsidR="00C01D13" w:rsidRPr="007D32A1" w:rsidRDefault="00C01D13" w:rsidP="00C01D13">
            <w:pPr>
              <w:spacing w:line="240" w:lineRule="auto"/>
              <w:jc w:val="both"/>
              <w:rPr>
                <w:rFonts w:eastAsia="Arial" w:cstheme="minorHAnsi"/>
              </w:rPr>
            </w:pPr>
            <w:r w:rsidRPr="007D32A1">
              <w:rPr>
                <w:rFonts w:eastAsia="Arial" w:cstheme="minorHAnsi"/>
              </w:rPr>
              <w:t>Nereikalaujama</w:t>
            </w:r>
          </w:p>
        </w:tc>
        <w:tc>
          <w:tcPr>
            <w:tcW w:w="1880" w:type="dxa"/>
          </w:tcPr>
          <w:p w14:paraId="5766993A" w14:textId="70E3B295" w:rsidR="00C01D13" w:rsidRPr="007D32A1" w:rsidRDefault="00C01D13" w:rsidP="00C01D13">
            <w:pPr>
              <w:spacing w:line="240" w:lineRule="auto"/>
              <w:jc w:val="both"/>
              <w:rPr>
                <w:rFonts w:eastAsia="Arial" w:cstheme="minorHAnsi"/>
              </w:rPr>
            </w:pPr>
          </w:p>
        </w:tc>
      </w:tr>
      <w:tr w:rsidR="00C01D13" w14:paraId="4D263900" w14:textId="77777777" w:rsidTr="009A0443">
        <w:tc>
          <w:tcPr>
            <w:tcW w:w="551" w:type="dxa"/>
          </w:tcPr>
          <w:p w14:paraId="54687BAF" w14:textId="50D5D4D6" w:rsidR="00C01D13" w:rsidRPr="00C613EC" w:rsidRDefault="00C01D13" w:rsidP="00C01D13">
            <w:pPr>
              <w:spacing w:line="240" w:lineRule="auto"/>
              <w:jc w:val="both"/>
              <w:rPr>
                <w:rFonts w:eastAsia="Arial" w:cstheme="minorHAnsi"/>
                <w:b/>
                <w:bCs/>
              </w:rPr>
            </w:pPr>
            <w:r>
              <w:rPr>
                <w:rFonts w:eastAsia="Arial" w:cstheme="minorHAnsi"/>
                <w:b/>
                <w:bCs/>
              </w:rPr>
              <w:t>3.</w:t>
            </w:r>
          </w:p>
        </w:tc>
        <w:tc>
          <w:tcPr>
            <w:tcW w:w="8793" w:type="dxa"/>
            <w:gridSpan w:val="3"/>
          </w:tcPr>
          <w:p w14:paraId="5B2C4A2B" w14:textId="14F91285" w:rsidR="00C01D13" w:rsidRPr="0047072B" w:rsidRDefault="00C01D13" w:rsidP="00C01D13">
            <w:pPr>
              <w:spacing w:line="240" w:lineRule="auto"/>
              <w:jc w:val="both"/>
              <w:rPr>
                <w:rFonts w:cstheme="minorHAnsi"/>
                <w:b/>
                <w:bCs/>
                <w:color w:val="000000"/>
              </w:rPr>
            </w:pPr>
            <w:r w:rsidRPr="007D32A1">
              <w:rPr>
                <w:rFonts w:cstheme="minorHAnsi"/>
                <w:b/>
                <w:bCs/>
                <w:color w:val="000000"/>
              </w:rPr>
              <w:t>Techninis ir profesinis pajėgumas</w:t>
            </w:r>
          </w:p>
        </w:tc>
      </w:tr>
      <w:tr w:rsidR="00C01D13" w14:paraId="698B9881" w14:textId="77777777" w:rsidTr="00D76EB9">
        <w:trPr>
          <w:trHeight w:val="132"/>
        </w:trPr>
        <w:tc>
          <w:tcPr>
            <w:tcW w:w="551" w:type="dxa"/>
          </w:tcPr>
          <w:p w14:paraId="3CCEF2D7" w14:textId="623CA398" w:rsidR="00C01D13" w:rsidRPr="00C613EC" w:rsidRDefault="00C01D13" w:rsidP="00C01D13">
            <w:pPr>
              <w:spacing w:line="240" w:lineRule="auto"/>
              <w:jc w:val="both"/>
              <w:rPr>
                <w:rFonts w:eastAsia="Arial" w:cstheme="minorHAnsi"/>
              </w:rPr>
            </w:pPr>
            <w:r w:rsidRPr="00C613EC">
              <w:rPr>
                <w:rFonts w:eastAsia="Arial" w:cstheme="minorHAnsi"/>
              </w:rPr>
              <w:t>3.1.</w:t>
            </w:r>
          </w:p>
        </w:tc>
        <w:tc>
          <w:tcPr>
            <w:tcW w:w="3555" w:type="dxa"/>
          </w:tcPr>
          <w:p w14:paraId="31002FE5" w14:textId="1110657F" w:rsidR="00771EDC" w:rsidRPr="00771EDC" w:rsidRDefault="00771EDC" w:rsidP="00771EDC">
            <w:pPr>
              <w:spacing w:line="240" w:lineRule="auto"/>
              <w:jc w:val="both"/>
            </w:pPr>
            <w:r w:rsidRPr="00771EDC">
              <w:t xml:space="preserve">Tiekėjas per paskutinius 5 metus iki pasiūlymo pateikimo termino pabaigos pagal vieną ar daugiau </w:t>
            </w:r>
            <w:r w:rsidRPr="006D4760">
              <w:t>įvykdytų ar tebevykdomų</w:t>
            </w:r>
            <w:r>
              <w:t xml:space="preserve"> </w:t>
            </w:r>
            <w:r w:rsidRPr="00771EDC">
              <w:t xml:space="preserve">sutarčių yra </w:t>
            </w:r>
            <w:r w:rsidR="00627568">
              <w:t xml:space="preserve">savo jėgomis </w:t>
            </w:r>
            <w:r w:rsidRPr="00771EDC">
              <w:t>atlikęs statinių grupėje</w:t>
            </w:r>
            <w:r w:rsidR="00627568">
              <w:t xml:space="preserve"> -</w:t>
            </w:r>
            <w:r w:rsidRPr="00771EDC">
              <w:t xml:space="preserve"> susisiekimo komunikacijose</w:t>
            </w:r>
            <w:r w:rsidR="00627568">
              <w:t>,</w:t>
            </w:r>
            <w:r w:rsidRPr="00771EDC">
              <w:t xml:space="preserve"> pogrupyje </w:t>
            </w:r>
            <w:r w:rsidR="00627568">
              <w:t xml:space="preserve">- </w:t>
            </w:r>
            <w:r w:rsidRPr="00771EDC">
              <w:t>gatvėse ir/ar keliuose statybos darbų (statinio statybos rūšys: naujo statinio statyba ir (ar) statinio rekonstravimas), ir (ar) statinio kapitalinis remontas ir (ar) statinio paprastasis remontas</w:t>
            </w:r>
            <w:r w:rsidR="00627568">
              <w:t>)</w:t>
            </w:r>
            <w:r w:rsidRPr="00771EDC">
              <w:t xml:space="preserve">,  kurių </w:t>
            </w:r>
            <w:r w:rsidR="00627568">
              <w:t xml:space="preserve">bendra </w:t>
            </w:r>
            <w:r w:rsidRPr="00771EDC">
              <w:t xml:space="preserve">vertė yra nemažesnė kaip </w:t>
            </w:r>
          </w:p>
          <w:p w14:paraId="07349591" w14:textId="5560B73A" w:rsidR="00771EDC" w:rsidRPr="00771EDC" w:rsidRDefault="00771EDC" w:rsidP="00771EDC">
            <w:pPr>
              <w:spacing w:line="240" w:lineRule="auto"/>
              <w:jc w:val="both"/>
            </w:pPr>
            <w:r w:rsidRPr="00771EDC">
              <w:t>170 000,00 Eur be PVM ir svarbiausių darbų (svarbiausiais darbais yra laikomi naujo statinio statyba ir (ar) statinio rekonstravimas,  ir (ar) statinio kapitalinis remontas, ir (ar) statinio paprastasis remontas) atlikimas  ir galutiniai rezultatai buvo tinkami.</w:t>
            </w:r>
          </w:p>
          <w:p w14:paraId="131AA113" w14:textId="14EFFA44" w:rsidR="00771EDC" w:rsidRPr="00771EDC" w:rsidRDefault="00771EDC" w:rsidP="00771EDC">
            <w:pPr>
              <w:spacing w:line="240" w:lineRule="auto"/>
              <w:jc w:val="both"/>
            </w:pPr>
            <w:r w:rsidRPr="00771EDC">
              <w:t>Jei galutinį rezultatą tiekėjas yra pasiekęs pagal kelias sutartis, tačiau sudarytas būtent dėl to paties objekto, tokiu atveju gali būti sumuojamos pagal atskiras sutartis tame pačiame objekte atliktų darbų vertės.</w:t>
            </w:r>
          </w:p>
          <w:p w14:paraId="44874891" w14:textId="5B84D58D" w:rsidR="00071C03" w:rsidRPr="00771EDC" w:rsidRDefault="00771EDC" w:rsidP="00771EDC">
            <w:pPr>
              <w:spacing w:line="240" w:lineRule="auto"/>
              <w:jc w:val="both"/>
            </w:pPr>
            <w:r w:rsidRPr="00771EDC">
              <w:t>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p w14:paraId="6A46F08E" w14:textId="65BC85C2" w:rsidR="00C01D13" w:rsidRPr="00FB5D02" w:rsidRDefault="00C01D13" w:rsidP="00C01D13">
            <w:pPr>
              <w:spacing w:line="240" w:lineRule="auto"/>
              <w:jc w:val="both"/>
              <w:rPr>
                <w:rFonts w:eastAsia="Arial" w:cstheme="minorHAnsi"/>
                <w:strike/>
              </w:rPr>
            </w:pPr>
          </w:p>
        </w:tc>
        <w:tc>
          <w:tcPr>
            <w:tcW w:w="3358" w:type="dxa"/>
          </w:tcPr>
          <w:p w14:paraId="57C08738" w14:textId="77777777" w:rsidR="00D70E30" w:rsidRDefault="00D70E30" w:rsidP="00D70E30">
            <w:pPr>
              <w:spacing w:line="240" w:lineRule="auto"/>
              <w:jc w:val="both"/>
              <w:rPr>
                <w:rFonts w:cstheme="minorHAnsi"/>
                <w:color w:val="000000"/>
              </w:rPr>
            </w:pPr>
            <w:r w:rsidRPr="00D70E30">
              <w:rPr>
                <w:rFonts w:cstheme="minorHAnsi"/>
                <w:color w:val="000000"/>
              </w:rPr>
              <w:t>Pateikiamas per paskutinius 5 metus atliktų darbų sąrašas kartu su užsakovų (tiek viešųjų, tiek privačiųjų) pažymomis apie tai, kad svarbiausių darbų atlikimas ir galutiniai rezultatai buvo tinkami: darbai atlikti ir užbaigti pagal darbų atlikimą reglamentuojančių teisės aktų, pirkimo sutarties (-</w:t>
            </w:r>
            <w:proofErr w:type="spellStart"/>
            <w:r w:rsidRPr="00D70E30">
              <w:rPr>
                <w:rFonts w:cstheme="minorHAnsi"/>
                <w:color w:val="000000"/>
              </w:rPr>
              <w:t>čių</w:t>
            </w:r>
            <w:proofErr w:type="spellEnd"/>
            <w:r w:rsidRPr="00D70E30">
              <w:rPr>
                <w:rFonts w:cstheme="minorHAnsi"/>
                <w:color w:val="000000"/>
              </w:rPr>
              <w:t xml:space="preserve">) reikalavimus; </w:t>
            </w:r>
          </w:p>
          <w:p w14:paraId="5FE4F2EE" w14:textId="77777777" w:rsidR="00D70E30" w:rsidRDefault="00D70E30" w:rsidP="00D70E30">
            <w:pPr>
              <w:spacing w:line="240" w:lineRule="auto"/>
              <w:jc w:val="both"/>
              <w:rPr>
                <w:rFonts w:cstheme="minorHAnsi"/>
                <w:color w:val="000000"/>
              </w:rPr>
            </w:pPr>
            <w:r w:rsidRPr="00D70E30">
              <w:rPr>
                <w:rFonts w:cstheme="minorHAnsi"/>
                <w:color w:val="000000"/>
              </w:rPr>
              <w:t xml:space="preserve">atlikti užsakovo sutartyse nustatytais terminais; </w:t>
            </w:r>
          </w:p>
          <w:p w14:paraId="0F51CAEC" w14:textId="7A621292" w:rsidR="00D70E30" w:rsidRPr="00D70E30" w:rsidRDefault="00D70E30" w:rsidP="00D70E30">
            <w:pPr>
              <w:spacing w:line="240" w:lineRule="auto"/>
              <w:jc w:val="both"/>
              <w:rPr>
                <w:rFonts w:cstheme="minorHAnsi"/>
                <w:color w:val="000000"/>
              </w:rPr>
            </w:pPr>
            <w:r w:rsidRPr="00D70E30">
              <w:rPr>
                <w:rFonts w:cstheme="minorHAnsi"/>
                <w:color w:val="000000"/>
              </w:rPr>
              <w:t>be trūkumų perduoti užsakovui.</w:t>
            </w:r>
          </w:p>
          <w:p w14:paraId="4E8ADF83" w14:textId="77777777" w:rsidR="00D70E30" w:rsidRPr="00D70E30" w:rsidRDefault="00D70E30" w:rsidP="00D70E30">
            <w:pPr>
              <w:spacing w:line="240" w:lineRule="auto"/>
              <w:jc w:val="both"/>
              <w:rPr>
                <w:rFonts w:cstheme="minorHAnsi"/>
                <w:color w:val="000000"/>
              </w:rPr>
            </w:pPr>
            <w:r w:rsidRPr="00D70E30">
              <w:rPr>
                <w:rFonts w:cstheme="minorHAnsi"/>
                <w:color w:val="000000"/>
              </w:rPr>
              <w:t>Atliktų darbų sąraše pateikiama tik tokia informacija, kuri atitinka kvalifikacijos reikalavime nurodytus kriterijus, t. y. įvykdytos (-ų) sutarties (-</w:t>
            </w:r>
            <w:proofErr w:type="spellStart"/>
            <w:r w:rsidRPr="00D70E30">
              <w:rPr>
                <w:rFonts w:cstheme="minorHAnsi"/>
                <w:color w:val="000000"/>
              </w:rPr>
              <w:t>čių</w:t>
            </w:r>
            <w:proofErr w:type="spellEnd"/>
            <w:r w:rsidRPr="00D70E30">
              <w:rPr>
                <w:rFonts w:cstheme="minorHAnsi"/>
                <w:color w:val="000000"/>
              </w:rPr>
              <w:t>) laikotarpis, panašaus objekto aprašymas: statinio grupė, pogrupis, statybos darbų rūšys, atliktų nurodytų svarbiausių darbų dalis įvykdytoje (-</w:t>
            </w:r>
            <w:proofErr w:type="spellStart"/>
            <w:r w:rsidRPr="00D70E30">
              <w:rPr>
                <w:rFonts w:cstheme="minorHAnsi"/>
                <w:color w:val="000000"/>
              </w:rPr>
              <w:t>ose</w:t>
            </w:r>
            <w:proofErr w:type="spellEnd"/>
            <w:r w:rsidRPr="00D70E30">
              <w:rPr>
                <w:rFonts w:cstheme="minorHAnsi"/>
                <w:color w:val="000000"/>
              </w:rPr>
              <w:t>) / vykdomoje (-</w:t>
            </w:r>
            <w:proofErr w:type="spellStart"/>
            <w:r w:rsidRPr="00D70E30">
              <w:rPr>
                <w:rFonts w:cstheme="minorHAnsi"/>
                <w:color w:val="000000"/>
              </w:rPr>
              <w:t>ose</w:t>
            </w:r>
            <w:proofErr w:type="spellEnd"/>
            <w:r w:rsidRPr="00D70E30">
              <w:rPr>
                <w:rFonts w:cstheme="minorHAnsi"/>
                <w:color w:val="000000"/>
              </w:rPr>
              <w:t>) sutartyje (-</w:t>
            </w:r>
            <w:proofErr w:type="spellStart"/>
            <w:r w:rsidRPr="00D70E30">
              <w:rPr>
                <w:rFonts w:cstheme="minorHAnsi"/>
                <w:color w:val="000000"/>
              </w:rPr>
              <w:t>yse</w:t>
            </w:r>
            <w:proofErr w:type="spellEnd"/>
            <w:r w:rsidRPr="00D70E30">
              <w:rPr>
                <w:rFonts w:cstheme="minorHAnsi"/>
                <w:color w:val="000000"/>
              </w:rPr>
              <w:t xml:space="preserve">), paties tiekėjo atlikti darbai, jei sutartį vykdė ne vienas, o su kitais ūkio subjektais, užsakovo kontaktai. </w:t>
            </w:r>
          </w:p>
          <w:p w14:paraId="46A5A172" w14:textId="68306277" w:rsidR="00145C72" w:rsidRDefault="00D70E30" w:rsidP="00D70E30">
            <w:pPr>
              <w:spacing w:line="240" w:lineRule="auto"/>
              <w:jc w:val="both"/>
              <w:rPr>
                <w:rFonts w:cstheme="minorHAnsi"/>
                <w:color w:val="000000"/>
              </w:rPr>
            </w:pPr>
            <w:r w:rsidRPr="00D70E30">
              <w:rPr>
                <w:rFonts w:cstheme="minorHAnsi"/>
                <w:color w:val="000000"/>
              </w:rPr>
              <w:t>Pateiktų dokumentų visuma turi įrodyti atitikimą kvalifikacijos reikalavimų parametrams.</w:t>
            </w:r>
          </w:p>
          <w:p w14:paraId="3E87583E" w14:textId="1F6F5776" w:rsidR="0019773F" w:rsidRPr="00307E43" w:rsidRDefault="00145C72" w:rsidP="0019773F">
            <w:pPr>
              <w:spacing w:line="240" w:lineRule="auto"/>
              <w:jc w:val="both"/>
              <w:rPr>
                <w:rFonts w:cstheme="minorHAnsi"/>
                <w:color w:val="000000"/>
              </w:rPr>
            </w:pPr>
            <w:r w:rsidRPr="0015785E">
              <w:rPr>
                <w:rFonts w:eastAsia="Arial" w:cstheme="minorHAnsi"/>
                <w:b/>
                <w:bCs/>
                <w:i/>
                <w:iCs/>
                <w:color w:val="000000"/>
              </w:rPr>
              <w:t>Pridedama. Atliktų darbų sąrašo forma  (</w:t>
            </w:r>
            <w:r>
              <w:rPr>
                <w:rFonts w:eastAsia="Arial" w:cstheme="minorHAnsi"/>
                <w:b/>
                <w:bCs/>
                <w:i/>
                <w:iCs/>
                <w:color w:val="000000"/>
              </w:rPr>
              <w:t>9</w:t>
            </w:r>
            <w:r w:rsidRPr="0015785E">
              <w:rPr>
                <w:rFonts w:eastAsia="Arial" w:cstheme="minorHAnsi"/>
                <w:b/>
                <w:bCs/>
                <w:i/>
                <w:iCs/>
                <w:color w:val="000000"/>
              </w:rPr>
              <w:t xml:space="preserve"> priedas)</w:t>
            </w:r>
            <w:r w:rsidRPr="0015785E">
              <w:rPr>
                <w:rFonts w:cstheme="minorHAnsi"/>
                <w:bCs/>
                <w:i/>
                <w:iCs/>
                <w:color w:val="000000"/>
              </w:rPr>
              <w:t xml:space="preserve"> (</w:t>
            </w:r>
            <w:r w:rsidRPr="0015785E">
              <w:rPr>
                <w:rFonts w:cstheme="minorHAnsi"/>
                <w:i/>
                <w:iCs/>
                <w:color w:val="000000"/>
                <w:kern w:val="2"/>
                <w14:ligatures w14:val="standardContextual"/>
              </w:rPr>
              <w:t>reikalaujama tik iš to dalyvio, kurio pasiūlymas pagal vertinimo rezultatus galės būti pripažintas laimėjusiu).</w:t>
            </w:r>
          </w:p>
        </w:tc>
        <w:tc>
          <w:tcPr>
            <w:tcW w:w="1880" w:type="dxa"/>
          </w:tcPr>
          <w:p w14:paraId="125A8D01" w14:textId="77777777" w:rsidR="000A4595" w:rsidRDefault="000A4595" w:rsidP="000A4595">
            <w:pPr>
              <w:spacing w:line="240" w:lineRule="auto"/>
              <w:rPr>
                <w:iCs/>
                <w:color w:val="000000"/>
                <w:szCs w:val="24"/>
              </w:rPr>
            </w:pPr>
            <w:r>
              <w:rPr>
                <w:iCs/>
                <w:color w:val="000000"/>
                <w:szCs w:val="24"/>
              </w:rPr>
              <w:t>Jeigu pasiūlymą teikia tiekėjų grupė – reikalavimą turi atitikti visi tiekėjų grupės nariai kartu (tiekėjų grupės narių turima patirtis sumuojama), atsižvelgiant į jų prisiimamus įsipareigojimus;</w:t>
            </w:r>
          </w:p>
          <w:p w14:paraId="7E3774D5" w14:textId="77777777" w:rsidR="000A4595" w:rsidRDefault="000A4595" w:rsidP="000A4595">
            <w:pPr>
              <w:spacing w:line="240" w:lineRule="auto"/>
              <w:rPr>
                <w:iCs/>
                <w:color w:val="000000"/>
                <w:szCs w:val="24"/>
              </w:rPr>
            </w:pPr>
          </w:p>
          <w:p w14:paraId="503F113F" w14:textId="0D67D094" w:rsidR="000A4595" w:rsidRDefault="000A4595" w:rsidP="000A4595">
            <w:pPr>
              <w:spacing w:line="240" w:lineRule="auto"/>
              <w:rPr>
                <w:color w:val="000000"/>
                <w:szCs w:val="24"/>
              </w:rPr>
            </w:pPr>
            <w:r>
              <w:rPr>
                <w:color w:val="000000"/>
                <w:szCs w:val="24"/>
              </w:rPr>
              <w:t>tiekėjas gali remtis kitų ūkio subjektų pajėgumais tik tuo atveju, jeigu tie subjektai patys vykdys tą pirkimo sutarties dalį, kuriai reikia jų turimų pajėgumų;</w:t>
            </w:r>
          </w:p>
          <w:p w14:paraId="1E85837E" w14:textId="77777777" w:rsidR="000A4595" w:rsidRDefault="000A4595" w:rsidP="000A4595">
            <w:pPr>
              <w:spacing w:line="240" w:lineRule="auto"/>
              <w:rPr>
                <w:color w:val="000000"/>
                <w:szCs w:val="24"/>
              </w:rPr>
            </w:pPr>
          </w:p>
          <w:p w14:paraId="031237F1" w14:textId="360E7334" w:rsidR="000A4595" w:rsidRDefault="000A4595" w:rsidP="000A4595">
            <w:pPr>
              <w:spacing w:line="240" w:lineRule="auto"/>
              <w:rPr>
                <w:color w:val="000000"/>
                <w:szCs w:val="24"/>
              </w:rPr>
            </w:pPr>
            <w:r>
              <w:rPr>
                <w:iCs/>
                <w:color w:val="000000"/>
                <w:szCs w:val="24"/>
              </w:rPr>
              <w:t xml:space="preserve">subtiekėjams šis reikalavimas </w:t>
            </w:r>
            <w:r>
              <w:rPr>
                <w:color w:val="000000"/>
                <w:szCs w:val="24"/>
              </w:rPr>
              <w:t>nenustatomas</w:t>
            </w:r>
            <w:r>
              <w:rPr>
                <w:iCs/>
                <w:color w:val="000000"/>
                <w:szCs w:val="24"/>
              </w:rPr>
              <w:t>.</w:t>
            </w:r>
          </w:p>
          <w:p w14:paraId="69512880" w14:textId="28A9BA3D" w:rsidR="00C01D13" w:rsidRPr="00FC6C2E" w:rsidRDefault="00C01D13" w:rsidP="00C01D13">
            <w:pPr>
              <w:spacing w:line="240" w:lineRule="auto"/>
              <w:jc w:val="both"/>
              <w:rPr>
                <w:rFonts w:eastAsia="Arial" w:cstheme="minorHAnsi"/>
                <w:highlight w:val="yellow"/>
              </w:rPr>
            </w:pPr>
          </w:p>
        </w:tc>
      </w:tr>
      <w:tr w:rsidR="003F4928" w14:paraId="3E9CCD58" w14:textId="77777777" w:rsidTr="00A50209">
        <w:tc>
          <w:tcPr>
            <w:tcW w:w="551" w:type="dxa"/>
          </w:tcPr>
          <w:p w14:paraId="00A49E3C" w14:textId="647216EA" w:rsidR="003F4928" w:rsidRPr="00C613EC" w:rsidRDefault="003F4928" w:rsidP="003F4928">
            <w:pPr>
              <w:spacing w:line="240" w:lineRule="auto"/>
              <w:jc w:val="both"/>
              <w:rPr>
                <w:rFonts w:eastAsia="Arial" w:cstheme="minorHAnsi"/>
              </w:rPr>
            </w:pPr>
            <w:r w:rsidRPr="00C613EC">
              <w:rPr>
                <w:rFonts w:eastAsia="Arial" w:cstheme="minorHAnsi"/>
              </w:rPr>
              <w:lastRenderedPageBreak/>
              <w:t>3.2.</w:t>
            </w:r>
          </w:p>
        </w:tc>
        <w:tc>
          <w:tcPr>
            <w:tcW w:w="3555" w:type="dxa"/>
          </w:tcPr>
          <w:p w14:paraId="1E3DD946" w14:textId="1E0943C5" w:rsidR="003F4928" w:rsidRPr="00F069AE" w:rsidRDefault="003F4928" w:rsidP="003F4928">
            <w:pPr>
              <w:spacing w:line="240" w:lineRule="auto"/>
              <w:jc w:val="both"/>
              <w:rPr>
                <w:rFonts w:cstheme="minorHAnsi"/>
                <w:color w:val="000000"/>
              </w:rPr>
            </w:pPr>
            <w:r w:rsidRPr="00CF14C8">
              <w:rPr>
                <w:rFonts w:cstheme="minorHAnsi"/>
                <w:color w:val="000000"/>
              </w:rPr>
              <w:t>Tiekėjas turi</w:t>
            </w:r>
            <w:r>
              <w:rPr>
                <w:rFonts w:cstheme="minorHAnsi"/>
                <w:color w:val="000000"/>
              </w:rPr>
              <w:t xml:space="preserve"> </w:t>
            </w:r>
            <w:r w:rsidRPr="006D4760">
              <w:rPr>
                <w:rFonts w:cstheme="minorHAnsi"/>
                <w:color w:val="000000"/>
              </w:rPr>
              <w:t>pasiūlyti  k</w:t>
            </w:r>
            <w:r w:rsidRPr="00F069AE">
              <w:rPr>
                <w:rFonts w:cstheme="minorHAnsi"/>
                <w:color w:val="000000"/>
              </w:rPr>
              <w:t xml:space="preserve">valifikuotą </w:t>
            </w:r>
            <w:r>
              <w:rPr>
                <w:rFonts w:cstheme="minorHAnsi"/>
                <w:color w:val="000000"/>
              </w:rPr>
              <w:t>n</w:t>
            </w:r>
            <w:r w:rsidRPr="00F069AE">
              <w:rPr>
                <w:rFonts w:cstheme="minorHAnsi"/>
                <w:color w:val="000000"/>
              </w:rPr>
              <w:t>eypatingojo statinio (inžinerinių statinių grupė - susisiekimo komunikacijos; pogrupis – gatvės) statybos  vadovą.</w:t>
            </w:r>
          </w:p>
          <w:p w14:paraId="64C4FFE9" w14:textId="11162A1E" w:rsidR="003F4928" w:rsidRPr="00FC6C2E" w:rsidRDefault="003F4928" w:rsidP="003F4928">
            <w:pPr>
              <w:spacing w:line="240" w:lineRule="auto"/>
              <w:jc w:val="both"/>
              <w:rPr>
                <w:rFonts w:cstheme="minorHAnsi"/>
                <w:color w:val="000000"/>
                <w:highlight w:val="yellow"/>
              </w:rPr>
            </w:pPr>
          </w:p>
          <w:p w14:paraId="63A324A8" w14:textId="77777777" w:rsidR="003F4928" w:rsidRPr="00FC6C2E" w:rsidRDefault="003F4928" w:rsidP="003F4928">
            <w:pPr>
              <w:spacing w:line="240" w:lineRule="auto"/>
              <w:jc w:val="both"/>
              <w:rPr>
                <w:rFonts w:cstheme="minorHAnsi"/>
                <w:color w:val="000000"/>
                <w:highlight w:val="yellow"/>
              </w:rPr>
            </w:pPr>
          </w:p>
          <w:p w14:paraId="465705F7" w14:textId="7A65FFAC" w:rsidR="003F4928" w:rsidRPr="00FC6C2E" w:rsidRDefault="003F4928" w:rsidP="003F4928">
            <w:pPr>
              <w:spacing w:line="240" w:lineRule="auto"/>
              <w:jc w:val="both"/>
              <w:rPr>
                <w:rFonts w:cstheme="minorHAnsi"/>
                <w:color w:val="000000"/>
                <w:highlight w:val="yellow"/>
              </w:rPr>
            </w:pPr>
          </w:p>
        </w:tc>
        <w:tc>
          <w:tcPr>
            <w:tcW w:w="3358" w:type="dxa"/>
          </w:tcPr>
          <w:p w14:paraId="54257A6A" w14:textId="229D687B" w:rsidR="003F4928" w:rsidRPr="00145C72" w:rsidRDefault="003F4928" w:rsidP="003F4928">
            <w:pPr>
              <w:spacing w:line="240" w:lineRule="auto"/>
              <w:jc w:val="both"/>
              <w:rPr>
                <w:rFonts w:eastAsia="Calibri" w:cstheme="minorHAnsi"/>
              </w:rPr>
            </w:pPr>
            <w:r w:rsidRPr="00145C72">
              <w:rPr>
                <w:rFonts w:eastAsia="Calibri" w:cstheme="minorHAnsi"/>
              </w:rPr>
              <w:t>Pateikti vadovo</w:t>
            </w:r>
            <w:r w:rsidR="00850689">
              <w:rPr>
                <w:rFonts w:eastAsia="Calibri" w:cstheme="minorHAnsi"/>
              </w:rPr>
              <w:t xml:space="preserve"> (ų)</w:t>
            </w:r>
            <w:r w:rsidRPr="00145C72">
              <w:rPr>
                <w:rFonts w:eastAsia="Calibri" w:cstheme="minorHAnsi"/>
              </w:rPr>
              <w:t xml:space="preserve"> vard</w:t>
            </w:r>
            <w:r w:rsidR="00145C72" w:rsidRPr="00145C72">
              <w:rPr>
                <w:rFonts w:eastAsia="Calibri" w:cstheme="minorHAnsi"/>
              </w:rPr>
              <w:t>ą,</w:t>
            </w:r>
            <w:r w:rsidRPr="00145C72">
              <w:rPr>
                <w:rFonts w:eastAsia="Calibri" w:cstheme="minorHAnsi"/>
              </w:rPr>
              <w:t xml:space="preserve"> pavard</w:t>
            </w:r>
            <w:r w:rsidR="00145C72" w:rsidRPr="00145C72">
              <w:rPr>
                <w:rFonts w:eastAsia="Calibri" w:cstheme="minorHAnsi"/>
              </w:rPr>
              <w:t>ę</w:t>
            </w:r>
            <w:r w:rsidRPr="00145C72">
              <w:rPr>
                <w:rFonts w:eastAsia="Calibri" w:cstheme="minorHAnsi"/>
              </w:rPr>
              <w:t xml:space="preserve"> ir galiojančio kvalifikacijos atestato numer</w:t>
            </w:r>
            <w:r w:rsidR="00145C72" w:rsidRPr="00145C72">
              <w:rPr>
                <w:rFonts w:eastAsia="Calibri" w:cstheme="minorHAnsi"/>
              </w:rPr>
              <w:t>į</w:t>
            </w:r>
            <w:r w:rsidRPr="00145C72">
              <w:rPr>
                <w:rFonts w:eastAsia="Calibri" w:cstheme="minorHAnsi"/>
              </w:rPr>
              <w:t xml:space="preserve"> (dokumento pateikti nereikalaujama, duomenys bus patikrinti VĮ Statybos sektoriaus vystymo agentūros interneto svetainėje https://www.ssva.lt). </w:t>
            </w:r>
          </w:p>
          <w:p w14:paraId="7DCB5D27" w14:textId="77777777" w:rsidR="003F4928" w:rsidRDefault="003F4928" w:rsidP="003F4928">
            <w:pPr>
              <w:spacing w:line="240" w:lineRule="auto"/>
              <w:jc w:val="both"/>
              <w:rPr>
                <w:rFonts w:eastAsia="Calibri" w:cstheme="minorHAnsi"/>
                <w:highlight w:val="yellow"/>
              </w:rPr>
            </w:pPr>
          </w:p>
          <w:p w14:paraId="138CA7FB" w14:textId="4E980EBC" w:rsidR="003F4928" w:rsidRPr="00FC6C2E" w:rsidRDefault="003F4928" w:rsidP="003F4928">
            <w:pPr>
              <w:spacing w:line="240" w:lineRule="auto"/>
              <w:jc w:val="both"/>
              <w:rPr>
                <w:rFonts w:eastAsia="Calibri" w:cstheme="minorHAnsi"/>
                <w:highlight w:val="yellow"/>
              </w:rPr>
            </w:pPr>
          </w:p>
        </w:tc>
        <w:tc>
          <w:tcPr>
            <w:tcW w:w="1880" w:type="dxa"/>
          </w:tcPr>
          <w:p w14:paraId="413BC32A" w14:textId="77777777" w:rsidR="00D027E9" w:rsidRPr="00D027E9" w:rsidRDefault="00D027E9" w:rsidP="00D027E9">
            <w:pPr>
              <w:rPr>
                <w:rFonts w:eastAsiaTheme="minorHAnsi" w:cstheme="minorHAnsi"/>
              </w:rPr>
            </w:pPr>
            <w:r w:rsidRPr="00D027E9">
              <w:rPr>
                <w:rFonts w:eastAsiaTheme="minorHAnsi" w:cstheme="minorHAnsi"/>
              </w:rPr>
              <w:t>Jeigu pasiūlymą teikia tiekėjų grupė – reikalavimą turi atitikti tiekėjų grupės nario (-</w:t>
            </w:r>
            <w:proofErr w:type="spellStart"/>
            <w:r w:rsidRPr="00D027E9">
              <w:rPr>
                <w:rFonts w:eastAsiaTheme="minorHAnsi" w:cstheme="minorHAnsi"/>
              </w:rPr>
              <w:t>ių</w:t>
            </w:r>
            <w:proofErr w:type="spellEnd"/>
            <w:r w:rsidRPr="00D027E9">
              <w:rPr>
                <w:rFonts w:eastAsiaTheme="minorHAnsi" w:cstheme="minorHAnsi"/>
              </w:rPr>
              <w:t xml:space="preserve">) specialistai, atsižvelgiant į jų prisiimamus įsipareigojimus pirkimo sutarčiai vykdyti; </w:t>
            </w:r>
          </w:p>
          <w:p w14:paraId="1E31D076" w14:textId="77777777" w:rsidR="00D027E9" w:rsidRPr="00D027E9" w:rsidRDefault="00D027E9" w:rsidP="00D027E9">
            <w:pPr>
              <w:rPr>
                <w:rFonts w:eastAsiaTheme="minorHAnsi" w:cstheme="minorHAnsi"/>
              </w:rPr>
            </w:pPr>
          </w:p>
          <w:p w14:paraId="2CBAF61B" w14:textId="26304B0D" w:rsidR="00D027E9" w:rsidRPr="00D027E9" w:rsidRDefault="00D027E9" w:rsidP="00D027E9">
            <w:pPr>
              <w:rPr>
                <w:rFonts w:eastAsiaTheme="minorHAnsi" w:cstheme="minorHAnsi"/>
              </w:rPr>
            </w:pPr>
            <w:r w:rsidRPr="00D027E9">
              <w:rPr>
                <w:rFonts w:eastAsiaTheme="minorHAnsi" w:cstheme="minorHAnsi"/>
              </w:rPr>
              <w:t xml:space="preserve">tiekėjas gali remtis kitų ūkio subjektų pajėgumais tik tuo atveju, jeigu tie subjektai (jų darbuotojai) patys vykdys tą pirkimo sutarties dalį, kuriai reikia jų turimų pajėgumų; </w:t>
            </w:r>
          </w:p>
          <w:p w14:paraId="39A16A28" w14:textId="77777777" w:rsidR="00D027E9" w:rsidRPr="00D027E9" w:rsidRDefault="00D027E9" w:rsidP="00D027E9">
            <w:pPr>
              <w:rPr>
                <w:rFonts w:eastAsiaTheme="minorHAnsi" w:cstheme="minorHAnsi"/>
              </w:rPr>
            </w:pPr>
          </w:p>
          <w:p w14:paraId="1614FF8F" w14:textId="485F0880" w:rsidR="003F4928" w:rsidRPr="00D027E9" w:rsidRDefault="00D027E9" w:rsidP="00D027E9">
            <w:pPr>
              <w:pStyle w:val="Default"/>
              <w:jc w:val="both"/>
              <w:rPr>
                <w:rFonts w:asciiTheme="minorHAnsi" w:hAnsiTheme="minorHAnsi" w:cstheme="minorHAnsi"/>
                <w:sz w:val="21"/>
                <w:szCs w:val="21"/>
                <w:highlight w:val="yellow"/>
              </w:rPr>
            </w:pPr>
            <w:r w:rsidRPr="00D027E9">
              <w:rPr>
                <w:rFonts w:asciiTheme="minorHAnsi" w:hAnsiTheme="minorHAnsi" w:cstheme="minorHAnsi"/>
                <w:sz w:val="21"/>
                <w:szCs w:val="21"/>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68FD530F" w14:textId="77777777" w:rsidR="00FD6EAB" w:rsidRDefault="00FD6EAB" w:rsidP="00CF2D5C">
      <w:pPr>
        <w:spacing w:after="0" w:line="240" w:lineRule="auto"/>
        <w:jc w:val="both"/>
        <w:rPr>
          <w:rFonts w:eastAsia="Arial" w:cstheme="minorHAnsi"/>
        </w:rPr>
      </w:pPr>
    </w:p>
    <w:p w14:paraId="1EC799AE" w14:textId="77777777" w:rsidR="003214E6" w:rsidRDefault="003214E6" w:rsidP="00801DBC">
      <w:pPr>
        <w:spacing w:after="0" w:line="240" w:lineRule="auto"/>
        <w:jc w:val="both"/>
        <w:rPr>
          <w:rFonts w:eastAsia="Calibri" w:cstheme="minorHAnsi"/>
        </w:rPr>
      </w:pPr>
    </w:p>
    <w:p w14:paraId="6B411316" w14:textId="77777777" w:rsidR="003214E6" w:rsidRDefault="003214E6" w:rsidP="00801DBC">
      <w:pPr>
        <w:spacing w:after="0" w:line="240" w:lineRule="auto"/>
        <w:jc w:val="both"/>
        <w:rPr>
          <w:rFonts w:eastAsia="Calibri" w:cstheme="minorHAnsi"/>
        </w:rPr>
      </w:pPr>
    </w:p>
    <w:p w14:paraId="28F43C74" w14:textId="77777777" w:rsidR="00F406B3" w:rsidRDefault="00F406B3" w:rsidP="00801DBC">
      <w:pPr>
        <w:spacing w:after="0" w:line="240" w:lineRule="auto"/>
        <w:jc w:val="both"/>
        <w:rPr>
          <w:rFonts w:eastAsia="Calibri" w:cstheme="minorHAnsi"/>
        </w:rPr>
      </w:pPr>
    </w:p>
    <w:p w14:paraId="2E0A7957" w14:textId="77777777" w:rsidR="00F406B3" w:rsidRDefault="00F406B3" w:rsidP="00801DBC">
      <w:pPr>
        <w:spacing w:after="0" w:line="240" w:lineRule="auto"/>
        <w:jc w:val="both"/>
        <w:rPr>
          <w:rFonts w:eastAsia="Calibri" w:cstheme="minorHAnsi"/>
        </w:rPr>
      </w:pPr>
    </w:p>
    <w:p w14:paraId="44A9CD7D" w14:textId="77777777" w:rsidR="003214E6" w:rsidRDefault="003214E6" w:rsidP="00801DBC">
      <w:pPr>
        <w:spacing w:after="0" w:line="240" w:lineRule="auto"/>
        <w:jc w:val="both"/>
        <w:rPr>
          <w:rFonts w:eastAsia="Calibri" w:cstheme="minorHAnsi"/>
        </w:rPr>
      </w:pPr>
    </w:p>
    <w:p w14:paraId="5B7B7FE6" w14:textId="77777777" w:rsidR="003214E6" w:rsidRDefault="003214E6" w:rsidP="00801DBC">
      <w:pPr>
        <w:spacing w:after="0" w:line="240" w:lineRule="auto"/>
        <w:jc w:val="both"/>
        <w:rPr>
          <w:rFonts w:eastAsia="Calibri" w:cstheme="minorHAnsi"/>
        </w:rPr>
      </w:pPr>
    </w:p>
    <w:p w14:paraId="453C9F25" w14:textId="77777777" w:rsidR="003214E6" w:rsidRDefault="003214E6" w:rsidP="00801DBC">
      <w:pPr>
        <w:spacing w:after="0" w:line="240" w:lineRule="auto"/>
        <w:jc w:val="both"/>
        <w:rPr>
          <w:rFonts w:eastAsia="Calibri" w:cstheme="minorHAnsi"/>
        </w:rPr>
      </w:pPr>
    </w:p>
    <w:p w14:paraId="3F95B60C" w14:textId="77777777" w:rsidR="00072738" w:rsidRDefault="00072738" w:rsidP="00801DBC">
      <w:pPr>
        <w:spacing w:after="0" w:line="240" w:lineRule="auto"/>
        <w:jc w:val="both"/>
        <w:rPr>
          <w:rFonts w:eastAsia="Calibri" w:cstheme="minorHAnsi"/>
        </w:rPr>
      </w:pPr>
    </w:p>
    <w:p w14:paraId="57B5C410" w14:textId="77777777" w:rsidR="00072738" w:rsidRDefault="00072738" w:rsidP="00801DBC">
      <w:pPr>
        <w:spacing w:after="0" w:line="240" w:lineRule="auto"/>
        <w:jc w:val="both"/>
        <w:rPr>
          <w:rFonts w:eastAsia="Calibri" w:cstheme="minorHAnsi"/>
        </w:rPr>
      </w:pPr>
    </w:p>
    <w:p w14:paraId="0131FFCA" w14:textId="77777777" w:rsidR="00072738" w:rsidRDefault="00072738" w:rsidP="00801DBC">
      <w:pPr>
        <w:spacing w:after="0" w:line="240" w:lineRule="auto"/>
        <w:jc w:val="both"/>
        <w:rPr>
          <w:rFonts w:eastAsia="Calibri" w:cstheme="minorHAnsi"/>
        </w:rPr>
      </w:pPr>
    </w:p>
    <w:p w14:paraId="19ED3BDB" w14:textId="77777777" w:rsidR="00734B2C" w:rsidRDefault="00734B2C" w:rsidP="00801DBC">
      <w:pPr>
        <w:spacing w:after="0" w:line="240" w:lineRule="auto"/>
        <w:jc w:val="both"/>
        <w:rPr>
          <w:rFonts w:eastAsia="Calibri" w:cstheme="minorHAnsi"/>
        </w:rPr>
      </w:pPr>
    </w:p>
    <w:p w14:paraId="5E3291C0" w14:textId="77777777" w:rsidR="003214E6" w:rsidRDefault="003214E6" w:rsidP="00261C30">
      <w:pPr>
        <w:spacing w:line="240" w:lineRule="auto"/>
        <w:rPr>
          <w:rFonts w:cstheme="minorHAnsi"/>
        </w:rPr>
      </w:pPr>
    </w:p>
    <w:p w14:paraId="550E5BB9" w14:textId="77777777" w:rsidR="003214E6" w:rsidRDefault="003214E6" w:rsidP="003214E6">
      <w:pPr>
        <w:spacing w:line="240" w:lineRule="auto"/>
        <w:jc w:val="right"/>
        <w:rPr>
          <w:rFonts w:cstheme="minorHAnsi"/>
        </w:rPr>
      </w:pPr>
      <w:r w:rsidRPr="00A54EAE">
        <w:rPr>
          <w:rFonts w:cstheme="minorHAnsi"/>
        </w:rPr>
        <w:t xml:space="preserve">Pirkimo sąlygų </w:t>
      </w:r>
      <w:r>
        <w:rPr>
          <w:rFonts w:cstheme="minorHAnsi"/>
        </w:rPr>
        <w:t>7</w:t>
      </w:r>
      <w:r w:rsidRPr="00A54EAE">
        <w:rPr>
          <w:rFonts w:cstheme="minorHAnsi"/>
        </w:rPr>
        <w:t xml:space="preserve"> priedas „Pasiūlymų vertinimo kriterijai ir sąlygos“</w:t>
      </w:r>
    </w:p>
    <w:p w14:paraId="22E1B468" w14:textId="77777777" w:rsidR="003214E6" w:rsidRPr="00704C67" w:rsidRDefault="003214E6" w:rsidP="003214E6">
      <w:pPr>
        <w:spacing w:line="240" w:lineRule="auto"/>
        <w:jc w:val="right"/>
        <w:rPr>
          <w:rFonts w:cstheme="minorHAnsi"/>
        </w:rPr>
      </w:pPr>
    </w:p>
    <w:p w14:paraId="47D2B859" w14:textId="77777777" w:rsidR="003214E6" w:rsidRDefault="003214E6" w:rsidP="003214E6">
      <w:pPr>
        <w:pStyle w:val="Paantrat"/>
        <w:jc w:val="center"/>
      </w:pPr>
    </w:p>
    <w:p w14:paraId="79F6FB81" w14:textId="77777777" w:rsidR="003214E6" w:rsidRPr="0009798A" w:rsidRDefault="003214E6" w:rsidP="003214E6">
      <w:pPr>
        <w:pStyle w:val="Paantrat"/>
        <w:jc w:val="center"/>
        <w:rPr>
          <w:rFonts w:cstheme="minorHAnsi"/>
          <w:bCs/>
          <w:caps/>
          <w:smallCaps/>
          <w:sz w:val="22"/>
          <w:szCs w:val="22"/>
        </w:rPr>
      </w:pPr>
      <w:r w:rsidRPr="00F0499F">
        <w:t xml:space="preserve">PASIŪLYMŲ VERTINIMO KRITERIJAI </w:t>
      </w:r>
      <w:r w:rsidRPr="0009798A">
        <w:rPr>
          <w:caps/>
        </w:rPr>
        <w:t>ir Sąlygos</w:t>
      </w:r>
    </w:p>
    <w:p w14:paraId="131B8784" w14:textId="77777777" w:rsidR="003214E6" w:rsidRPr="00315A8D" w:rsidRDefault="003214E6" w:rsidP="003214E6">
      <w:pPr>
        <w:spacing w:line="240" w:lineRule="auto"/>
        <w:ind w:left="7314"/>
        <w:rPr>
          <w:rFonts w:ascii="Arial" w:hAnsi="Arial" w:cs="Arial"/>
        </w:rPr>
      </w:pPr>
    </w:p>
    <w:p w14:paraId="222A8BFA" w14:textId="77777777" w:rsidR="003214E6" w:rsidRPr="00315A8D" w:rsidRDefault="003214E6" w:rsidP="003214E6">
      <w:pPr>
        <w:pStyle w:val="paragrafesrasas2lygis"/>
        <w:spacing w:line="240" w:lineRule="auto"/>
        <w:ind w:firstLine="397"/>
        <w:rPr>
          <w:rFonts w:asciiTheme="minorHAnsi" w:hAnsiTheme="minorHAnsi" w:cstheme="minorHAnsi"/>
          <w:sz w:val="21"/>
          <w:szCs w:val="21"/>
        </w:rPr>
      </w:pPr>
      <w:r w:rsidRPr="00315A8D">
        <w:rPr>
          <w:rFonts w:asciiTheme="minorHAnsi" w:hAnsiTheme="minorHAnsi" w:cstheme="minorHAnsi"/>
          <w:sz w:val="21"/>
          <w:szCs w:val="21"/>
        </w:rPr>
        <w:t xml:space="preserve">Perkančioji organizacija ekonomiškai naudingiausią pasiūlymą išrenka pagal kainos kriterijų. Ekonomiškai naudingiausias pasiūlymas bus laikomas mažiausios kainos pasiūlymas. </w:t>
      </w:r>
    </w:p>
    <w:p w14:paraId="5548B210" w14:textId="77777777" w:rsidR="003214E6" w:rsidRDefault="003214E6" w:rsidP="003214E6">
      <w:pPr>
        <w:pStyle w:val="Betarp"/>
        <w:spacing w:line="300" w:lineRule="auto"/>
        <w:contextualSpacing/>
        <w:rPr>
          <w:rFonts w:ascii="Arial" w:eastAsiaTheme="minorHAnsi" w:hAnsi="Arial" w:cs="Arial"/>
          <w:bCs/>
          <w:iCs/>
        </w:rPr>
      </w:pPr>
    </w:p>
    <w:sectPr w:rsidR="003214E6" w:rsidSect="00D50065">
      <w:footerReference w:type="default" r:id="rId9"/>
      <w:pgSz w:w="11906" w:h="16838"/>
      <w:pgMar w:top="1077" w:right="851"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3A33A" w14:textId="77777777" w:rsidR="002A16E3" w:rsidRDefault="002A16E3" w:rsidP="00D50065">
      <w:pPr>
        <w:spacing w:after="0" w:line="240" w:lineRule="auto"/>
      </w:pPr>
      <w:r>
        <w:separator/>
      </w:r>
    </w:p>
  </w:endnote>
  <w:endnote w:type="continuationSeparator" w:id="0">
    <w:p w14:paraId="38E7E2AF" w14:textId="77777777" w:rsidR="002A16E3" w:rsidRDefault="002A16E3" w:rsidP="00D5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32610"/>
      <w:docPartObj>
        <w:docPartGallery w:val="Page Numbers (Bottom of Page)"/>
        <w:docPartUnique/>
      </w:docPartObj>
    </w:sdtPr>
    <w:sdtContent>
      <w:p w14:paraId="3E0ABA48" w14:textId="402C7187" w:rsidR="00D50065" w:rsidRDefault="00D50065">
        <w:pPr>
          <w:pStyle w:val="Porat"/>
        </w:pPr>
        <w:r>
          <w:fldChar w:fldCharType="begin"/>
        </w:r>
        <w:r>
          <w:instrText>PAGE   \* MERGEFORMAT</w:instrText>
        </w:r>
        <w:r>
          <w:fldChar w:fldCharType="separate"/>
        </w:r>
        <w:r>
          <w:t>2</w:t>
        </w:r>
        <w:r>
          <w:fldChar w:fldCharType="end"/>
        </w:r>
      </w:p>
    </w:sdtContent>
  </w:sdt>
  <w:p w14:paraId="306D2E71" w14:textId="77777777" w:rsidR="00D50065" w:rsidRDefault="00D500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39EE" w14:textId="77777777" w:rsidR="002A16E3" w:rsidRDefault="002A16E3" w:rsidP="00D50065">
      <w:pPr>
        <w:spacing w:after="0" w:line="240" w:lineRule="auto"/>
      </w:pPr>
      <w:r>
        <w:separator/>
      </w:r>
    </w:p>
  </w:footnote>
  <w:footnote w:type="continuationSeparator" w:id="0">
    <w:p w14:paraId="2394E2F4" w14:textId="77777777" w:rsidR="002A16E3" w:rsidRDefault="002A16E3" w:rsidP="00D50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7B45F08"/>
    <w:multiLevelType w:val="multilevel"/>
    <w:tmpl w:val="E24E503C"/>
    <w:lvl w:ilvl="0">
      <w:start w:val="1"/>
      <w:numFmt w:val="decimal"/>
      <w:lvlText w:val="%1."/>
      <w:lvlJc w:val="left"/>
      <w:pPr>
        <w:ind w:left="435" w:hanging="435"/>
      </w:pPr>
      <w:rPr>
        <w:rFonts w:eastAsia="Arial" w:hint="default"/>
        <w:color w:val="333333"/>
      </w:rPr>
    </w:lvl>
    <w:lvl w:ilvl="1">
      <w:start w:val="10"/>
      <w:numFmt w:val="decimal"/>
      <w:lvlText w:val="%1.%2."/>
      <w:lvlJc w:val="left"/>
      <w:pPr>
        <w:ind w:left="1002" w:hanging="435"/>
      </w:pPr>
      <w:rPr>
        <w:rFonts w:eastAsia="Arial" w:hint="default"/>
        <w:color w:val="333333"/>
      </w:rPr>
    </w:lvl>
    <w:lvl w:ilvl="2">
      <w:start w:val="1"/>
      <w:numFmt w:val="decimal"/>
      <w:lvlText w:val="%1.%2.%3."/>
      <w:lvlJc w:val="left"/>
      <w:pPr>
        <w:ind w:left="1854" w:hanging="720"/>
      </w:pPr>
      <w:rPr>
        <w:rFonts w:eastAsia="Arial" w:hint="default"/>
        <w:color w:val="333333"/>
      </w:rPr>
    </w:lvl>
    <w:lvl w:ilvl="3">
      <w:start w:val="1"/>
      <w:numFmt w:val="decimal"/>
      <w:lvlText w:val="%1.%2.%3.%4."/>
      <w:lvlJc w:val="left"/>
      <w:pPr>
        <w:ind w:left="2421" w:hanging="720"/>
      </w:pPr>
      <w:rPr>
        <w:rFonts w:eastAsia="Arial" w:hint="default"/>
        <w:color w:val="333333"/>
      </w:rPr>
    </w:lvl>
    <w:lvl w:ilvl="4">
      <w:start w:val="1"/>
      <w:numFmt w:val="decimal"/>
      <w:lvlText w:val="%1.%2.%3.%4.%5."/>
      <w:lvlJc w:val="left"/>
      <w:pPr>
        <w:ind w:left="3348" w:hanging="1080"/>
      </w:pPr>
      <w:rPr>
        <w:rFonts w:eastAsia="Arial" w:hint="default"/>
        <w:color w:val="333333"/>
      </w:rPr>
    </w:lvl>
    <w:lvl w:ilvl="5">
      <w:start w:val="1"/>
      <w:numFmt w:val="decimal"/>
      <w:lvlText w:val="%1.%2.%3.%4.%5.%6."/>
      <w:lvlJc w:val="left"/>
      <w:pPr>
        <w:ind w:left="3915" w:hanging="1080"/>
      </w:pPr>
      <w:rPr>
        <w:rFonts w:eastAsia="Arial" w:hint="default"/>
        <w:color w:val="333333"/>
      </w:rPr>
    </w:lvl>
    <w:lvl w:ilvl="6">
      <w:start w:val="1"/>
      <w:numFmt w:val="decimal"/>
      <w:lvlText w:val="%1.%2.%3.%4.%5.%6.%7."/>
      <w:lvlJc w:val="left"/>
      <w:pPr>
        <w:ind w:left="4842" w:hanging="1440"/>
      </w:pPr>
      <w:rPr>
        <w:rFonts w:eastAsia="Arial" w:hint="default"/>
        <w:color w:val="333333"/>
      </w:rPr>
    </w:lvl>
    <w:lvl w:ilvl="7">
      <w:start w:val="1"/>
      <w:numFmt w:val="decimal"/>
      <w:lvlText w:val="%1.%2.%3.%4.%5.%6.%7.%8."/>
      <w:lvlJc w:val="left"/>
      <w:pPr>
        <w:ind w:left="5409" w:hanging="1440"/>
      </w:pPr>
      <w:rPr>
        <w:rFonts w:eastAsia="Arial" w:hint="default"/>
        <w:color w:val="333333"/>
      </w:rPr>
    </w:lvl>
    <w:lvl w:ilvl="8">
      <w:start w:val="1"/>
      <w:numFmt w:val="decimal"/>
      <w:lvlText w:val="%1.%2.%3.%4.%5.%6.%7.%8.%9."/>
      <w:lvlJc w:val="left"/>
      <w:pPr>
        <w:ind w:left="5976" w:hanging="1440"/>
      </w:pPr>
      <w:rPr>
        <w:rFonts w:eastAsia="Arial" w:hint="default"/>
        <w:color w:val="333333"/>
      </w:rPr>
    </w:lvl>
  </w:abstractNum>
  <w:abstractNum w:abstractNumId="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688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0809CB"/>
    <w:multiLevelType w:val="multilevel"/>
    <w:tmpl w:val="678821B8"/>
    <w:lvl w:ilvl="0">
      <w:start w:val="6"/>
      <w:numFmt w:val="decimal"/>
      <w:lvlText w:val="%1."/>
      <w:lvlJc w:val="left"/>
      <w:pPr>
        <w:ind w:left="646" w:hanging="504"/>
      </w:pPr>
      <w:rPr>
        <w:rFonts w:eastAsia="Calibri" w:hint="default"/>
        <w:b w:val="0"/>
        <w:bCs w:val="0"/>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3198"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num w:numId="1" w16cid:durableId="1927765243">
    <w:abstractNumId w:val="3"/>
  </w:num>
  <w:num w:numId="2" w16cid:durableId="12269543">
    <w:abstractNumId w:val="7"/>
  </w:num>
  <w:num w:numId="3" w16cid:durableId="1077552739">
    <w:abstractNumId w:val="2"/>
  </w:num>
  <w:num w:numId="4" w16cid:durableId="607934237">
    <w:abstractNumId w:val="5"/>
  </w:num>
  <w:num w:numId="5" w16cid:durableId="749809940">
    <w:abstractNumId w:val="0"/>
  </w:num>
  <w:num w:numId="6" w16cid:durableId="1318921492">
    <w:abstractNumId w:val="4"/>
  </w:num>
  <w:num w:numId="7" w16cid:durableId="1941065713">
    <w:abstractNumId w:val="1"/>
  </w:num>
  <w:num w:numId="8" w16cid:durableId="1528367431">
    <w:abstractNumId w:val="6"/>
  </w:num>
  <w:num w:numId="9" w16cid:durableId="412043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F9"/>
    <w:rsid w:val="00001DAD"/>
    <w:rsid w:val="00003100"/>
    <w:rsid w:val="00004CB0"/>
    <w:rsid w:val="000109D8"/>
    <w:rsid w:val="00013687"/>
    <w:rsid w:val="00013C45"/>
    <w:rsid w:val="00013D92"/>
    <w:rsid w:val="0001597F"/>
    <w:rsid w:val="0002403F"/>
    <w:rsid w:val="000276D9"/>
    <w:rsid w:val="000312EF"/>
    <w:rsid w:val="00031A02"/>
    <w:rsid w:val="00031BA4"/>
    <w:rsid w:val="00033B07"/>
    <w:rsid w:val="00035A7C"/>
    <w:rsid w:val="00036A12"/>
    <w:rsid w:val="00036C47"/>
    <w:rsid w:val="00037E0E"/>
    <w:rsid w:val="000400CD"/>
    <w:rsid w:val="0004237F"/>
    <w:rsid w:val="000463CA"/>
    <w:rsid w:val="00055A35"/>
    <w:rsid w:val="00055ED5"/>
    <w:rsid w:val="000578FE"/>
    <w:rsid w:val="000618F1"/>
    <w:rsid w:val="00065C24"/>
    <w:rsid w:val="00071C03"/>
    <w:rsid w:val="00072738"/>
    <w:rsid w:val="0007276E"/>
    <w:rsid w:val="00073F9D"/>
    <w:rsid w:val="00075906"/>
    <w:rsid w:val="0007736A"/>
    <w:rsid w:val="00082DF2"/>
    <w:rsid w:val="000833E1"/>
    <w:rsid w:val="00087C1C"/>
    <w:rsid w:val="0009798A"/>
    <w:rsid w:val="000A3364"/>
    <w:rsid w:val="000A4595"/>
    <w:rsid w:val="000A4EFC"/>
    <w:rsid w:val="000A55BE"/>
    <w:rsid w:val="000B335D"/>
    <w:rsid w:val="000B4C5B"/>
    <w:rsid w:val="000B732F"/>
    <w:rsid w:val="000C5F14"/>
    <w:rsid w:val="000C782E"/>
    <w:rsid w:val="000D6329"/>
    <w:rsid w:val="000E0F0C"/>
    <w:rsid w:val="000E39EF"/>
    <w:rsid w:val="000E461A"/>
    <w:rsid w:val="000E490C"/>
    <w:rsid w:val="000E4BFC"/>
    <w:rsid w:val="000E5B65"/>
    <w:rsid w:val="000E6E3D"/>
    <w:rsid w:val="000F5285"/>
    <w:rsid w:val="000F7351"/>
    <w:rsid w:val="00110937"/>
    <w:rsid w:val="00116E27"/>
    <w:rsid w:val="00121086"/>
    <w:rsid w:val="00124D20"/>
    <w:rsid w:val="00135752"/>
    <w:rsid w:val="00140292"/>
    <w:rsid w:val="00144B5B"/>
    <w:rsid w:val="00145B13"/>
    <w:rsid w:val="00145C72"/>
    <w:rsid w:val="00147536"/>
    <w:rsid w:val="001554B2"/>
    <w:rsid w:val="00156D92"/>
    <w:rsid w:val="00167A9E"/>
    <w:rsid w:val="00173431"/>
    <w:rsid w:val="00177765"/>
    <w:rsid w:val="00180149"/>
    <w:rsid w:val="00182638"/>
    <w:rsid w:val="0018304D"/>
    <w:rsid w:val="00186FAD"/>
    <w:rsid w:val="00191052"/>
    <w:rsid w:val="00191926"/>
    <w:rsid w:val="00191927"/>
    <w:rsid w:val="00194F85"/>
    <w:rsid w:val="0019773F"/>
    <w:rsid w:val="001A08D1"/>
    <w:rsid w:val="001A52D8"/>
    <w:rsid w:val="001B0FF3"/>
    <w:rsid w:val="001C3C4D"/>
    <w:rsid w:val="001C404A"/>
    <w:rsid w:val="001C72EF"/>
    <w:rsid w:val="001D0D64"/>
    <w:rsid w:val="001D7901"/>
    <w:rsid w:val="001D7BAA"/>
    <w:rsid w:val="001E2082"/>
    <w:rsid w:val="001E2612"/>
    <w:rsid w:val="001E2F36"/>
    <w:rsid w:val="001E4E59"/>
    <w:rsid w:val="001F317C"/>
    <w:rsid w:val="001F5C1A"/>
    <w:rsid w:val="00200EA4"/>
    <w:rsid w:val="00203328"/>
    <w:rsid w:val="00204038"/>
    <w:rsid w:val="00205CB8"/>
    <w:rsid w:val="002102F0"/>
    <w:rsid w:val="00216D02"/>
    <w:rsid w:val="002247D2"/>
    <w:rsid w:val="002300BD"/>
    <w:rsid w:val="0023122A"/>
    <w:rsid w:val="00236F80"/>
    <w:rsid w:val="00244D08"/>
    <w:rsid w:val="00253C3E"/>
    <w:rsid w:val="00254FE4"/>
    <w:rsid w:val="002555D7"/>
    <w:rsid w:val="00255F26"/>
    <w:rsid w:val="0025677E"/>
    <w:rsid w:val="002572CA"/>
    <w:rsid w:val="002613C0"/>
    <w:rsid w:val="00261C30"/>
    <w:rsid w:val="00263C31"/>
    <w:rsid w:val="00264F4A"/>
    <w:rsid w:val="00271522"/>
    <w:rsid w:val="0028160B"/>
    <w:rsid w:val="002845CF"/>
    <w:rsid w:val="00285DEC"/>
    <w:rsid w:val="00287A15"/>
    <w:rsid w:val="00297356"/>
    <w:rsid w:val="002A117D"/>
    <w:rsid w:val="002A16E3"/>
    <w:rsid w:val="002A3A9E"/>
    <w:rsid w:val="002A6047"/>
    <w:rsid w:val="002A6A20"/>
    <w:rsid w:val="002A77AF"/>
    <w:rsid w:val="002B111C"/>
    <w:rsid w:val="002B185C"/>
    <w:rsid w:val="002B2951"/>
    <w:rsid w:val="002B5632"/>
    <w:rsid w:val="002B62E5"/>
    <w:rsid w:val="002C2327"/>
    <w:rsid w:val="002C3032"/>
    <w:rsid w:val="002C3477"/>
    <w:rsid w:val="002C62AD"/>
    <w:rsid w:val="002D082A"/>
    <w:rsid w:val="002D27F5"/>
    <w:rsid w:val="002E3FA4"/>
    <w:rsid w:val="002E5513"/>
    <w:rsid w:val="002E5B52"/>
    <w:rsid w:val="002E671C"/>
    <w:rsid w:val="002E6881"/>
    <w:rsid w:val="002E6B3A"/>
    <w:rsid w:val="002F642F"/>
    <w:rsid w:val="00300989"/>
    <w:rsid w:val="00307E43"/>
    <w:rsid w:val="00314906"/>
    <w:rsid w:val="00315874"/>
    <w:rsid w:val="00315D35"/>
    <w:rsid w:val="0032056A"/>
    <w:rsid w:val="003214E6"/>
    <w:rsid w:val="00322B31"/>
    <w:rsid w:val="003267BB"/>
    <w:rsid w:val="00327303"/>
    <w:rsid w:val="0033075B"/>
    <w:rsid w:val="00336460"/>
    <w:rsid w:val="00343C1F"/>
    <w:rsid w:val="00343E6B"/>
    <w:rsid w:val="00344603"/>
    <w:rsid w:val="00344F35"/>
    <w:rsid w:val="003461B5"/>
    <w:rsid w:val="00347E2F"/>
    <w:rsid w:val="00350A7B"/>
    <w:rsid w:val="00352996"/>
    <w:rsid w:val="003548AD"/>
    <w:rsid w:val="00355C80"/>
    <w:rsid w:val="003576C7"/>
    <w:rsid w:val="003578B8"/>
    <w:rsid w:val="003610A6"/>
    <w:rsid w:val="003610FC"/>
    <w:rsid w:val="0036382A"/>
    <w:rsid w:val="003641FB"/>
    <w:rsid w:val="00366B60"/>
    <w:rsid w:val="00367201"/>
    <w:rsid w:val="003702C9"/>
    <w:rsid w:val="00372862"/>
    <w:rsid w:val="00372AA7"/>
    <w:rsid w:val="00375BB9"/>
    <w:rsid w:val="00375E05"/>
    <w:rsid w:val="0038038E"/>
    <w:rsid w:val="00382812"/>
    <w:rsid w:val="00390232"/>
    <w:rsid w:val="00390911"/>
    <w:rsid w:val="00391F95"/>
    <w:rsid w:val="0039499F"/>
    <w:rsid w:val="003A4676"/>
    <w:rsid w:val="003A533D"/>
    <w:rsid w:val="003A54DE"/>
    <w:rsid w:val="003A60D8"/>
    <w:rsid w:val="003A6AB8"/>
    <w:rsid w:val="003B3E54"/>
    <w:rsid w:val="003C0144"/>
    <w:rsid w:val="003C2516"/>
    <w:rsid w:val="003C2BE4"/>
    <w:rsid w:val="003C4269"/>
    <w:rsid w:val="003C6AA6"/>
    <w:rsid w:val="003D3D03"/>
    <w:rsid w:val="003D40CD"/>
    <w:rsid w:val="003D4A8F"/>
    <w:rsid w:val="003D5B2D"/>
    <w:rsid w:val="003E4321"/>
    <w:rsid w:val="003E6A05"/>
    <w:rsid w:val="003F00B8"/>
    <w:rsid w:val="003F2C00"/>
    <w:rsid w:val="003F3A04"/>
    <w:rsid w:val="003F4928"/>
    <w:rsid w:val="003F4D0C"/>
    <w:rsid w:val="003F7CDA"/>
    <w:rsid w:val="003F7FE5"/>
    <w:rsid w:val="00411678"/>
    <w:rsid w:val="00420BE7"/>
    <w:rsid w:val="004215AC"/>
    <w:rsid w:val="00421847"/>
    <w:rsid w:val="00431566"/>
    <w:rsid w:val="004317E0"/>
    <w:rsid w:val="00433482"/>
    <w:rsid w:val="00433605"/>
    <w:rsid w:val="00442EFA"/>
    <w:rsid w:val="00455ED0"/>
    <w:rsid w:val="00460965"/>
    <w:rsid w:val="00466719"/>
    <w:rsid w:val="00470495"/>
    <w:rsid w:val="0047072B"/>
    <w:rsid w:val="00470E2C"/>
    <w:rsid w:val="0047220D"/>
    <w:rsid w:val="00476EE8"/>
    <w:rsid w:val="004816D9"/>
    <w:rsid w:val="00481947"/>
    <w:rsid w:val="00482DE8"/>
    <w:rsid w:val="00485A65"/>
    <w:rsid w:val="0048671C"/>
    <w:rsid w:val="00490701"/>
    <w:rsid w:val="004928F2"/>
    <w:rsid w:val="00494ABA"/>
    <w:rsid w:val="00497D89"/>
    <w:rsid w:val="004A358F"/>
    <w:rsid w:val="004A54BC"/>
    <w:rsid w:val="004B1288"/>
    <w:rsid w:val="004B5B1A"/>
    <w:rsid w:val="004C037C"/>
    <w:rsid w:val="004C1047"/>
    <w:rsid w:val="004C10D6"/>
    <w:rsid w:val="004C398A"/>
    <w:rsid w:val="004C4A65"/>
    <w:rsid w:val="004C5ECE"/>
    <w:rsid w:val="004C6175"/>
    <w:rsid w:val="004C76FD"/>
    <w:rsid w:val="004D07EE"/>
    <w:rsid w:val="004D0C45"/>
    <w:rsid w:val="004D2145"/>
    <w:rsid w:val="004D366C"/>
    <w:rsid w:val="004D3DDB"/>
    <w:rsid w:val="004D4A48"/>
    <w:rsid w:val="004E1F49"/>
    <w:rsid w:val="004E5F6F"/>
    <w:rsid w:val="004F2BF2"/>
    <w:rsid w:val="004F3696"/>
    <w:rsid w:val="004F3C07"/>
    <w:rsid w:val="0050145F"/>
    <w:rsid w:val="00502FD0"/>
    <w:rsid w:val="00505B07"/>
    <w:rsid w:val="00507808"/>
    <w:rsid w:val="005114E1"/>
    <w:rsid w:val="005118F0"/>
    <w:rsid w:val="00513DDC"/>
    <w:rsid w:val="00516958"/>
    <w:rsid w:val="00520191"/>
    <w:rsid w:val="00523090"/>
    <w:rsid w:val="005312A3"/>
    <w:rsid w:val="00532636"/>
    <w:rsid w:val="00535CE8"/>
    <w:rsid w:val="00536DAD"/>
    <w:rsid w:val="00537630"/>
    <w:rsid w:val="00543B85"/>
    <w:rsid w:val="00545D43"/>
    <w:rsid w:val="00552D05"/>
    <w:rsid w:val="00552F10"/>
    <w:rsid w:val="00553F78"/>
    <w:rsid w:val="00557C9D"/>
    <w:rsid w:val="00562008"/>
    <w:rsid w:val="0056209B"/>
    <w:rsid w:val="00566C32"/>
    <w:rsid w:val="00570408"/>
    <w:rsid w:val="00573139"/>
    <w:rsid w:val="00574DA0"/>
    <w:rsid w:val="0057666A"/>
    <w:rsid w:val="005817A6"/>
    <w:rsid w:val="005874BE"/>
    <w:rsid w:val="0059493F"/>
    <w:rsid w:val="0059626B"/>
    <w:rsid w:val="005A54BC"/>
    <w:rsid w:val="005A5B60"/>
    <w:rsid w:val="005B1C7B"/>
    <w:rsid w:val="005B2CDA"/>
    <w:rsid w:val="005C013D"/>
    <w:rsid w:val="005C0B1F"/>
    <w:rsid w:val="005C0F70"/>
    <w:rsid w:val="005C7E7A"/>
    <w:rsid w:val="005D442C"/>
    <w:rsid w:val="005D5371"/>
    <w:rsid w:val="005D5390"/>
    <w:rsid w:val="005E1DDC"/>
    <w:rsid w:val="005E4ECE"/>
    <w:rsid w:val="005E76D6"/>
    <w:rsid w:val="005F14B8"/>
    <w:rsid w:val="005F2DE5"/>
    <w:rsid w:val="005F598F"/>
    <w:rsid w:val="005F72DD"/>
    <w:rsid w:val="005F77B3"/>
    <w:rsid w:val="0060482B"/>
    <w:rsid w:val="00605E06"/>
    <w:rsid w:val="00606DA7"/>
    <w:rsid w:val="0061773A"/>
    <w:rsid w:val="00622E76"/>
    <w:rsid w:val="0062514D"/>
    <w:rsid w:val="006265E6"/>
    <w:rsid w:val="006270D9"/>
    <w:rsid w:val="00627568"/>
    <w:rsid w:val="00632584"/>
    <w:rsid w:val="006363E9"/>
    <w:rsid w:val="00636751"/>
    <w:rsid w:val="00637818"/>
    <w:rsid w:val="00637DFF"/>
    <w:rsid w:val="00640445"/>
    <w:rsid w:val="00640F8D"/>
    <w:rsid w:val="00642AEB"/>
    <w:rsid w:val="00642E38"/>
    <w:rsid w:val="00643468"/>
    <w:rsid w:val="00656FAC"/>
    <w:rsid w:val="00660DF1"/>
    <w:rsid w:val="006679C8"/>
    <w:rsid w:val="00667EB6"/>
    <w:rsid w:val="00673BEE"/>
    <w:rsid w:val="006747B4"/>
    <w:rsid w:val="006754A0"/>
    <w:rsid w:val="00682D61"/>
    <w:rsid w:val="006838CC"/>
    <w:rsid w:val="006853A4"/>
    <w:rsid w:val="0069493A"/>
    <w:rsid w:val="006A0752"/>
    <w:rsid w:val="006A0FBC"/>
    <w:rsid w:val="006A1CAB"/>
    <w:rsid w:val="006A2A06"/>
    <w:rsid w:val="006A33A4"/>
    <w:rsid w:val="006A3E5E"/>
    <w:rsid w:val="006A5EB6"/>
    <w:rsid w:val="006B3056"/>
    <w:rsid w:val="006B7AD4"/>
    <w:rsid w:val="006C165E"/>
    <w:rsid w:val="006C60B0"/>
    <w:rsid w:val="006C7ADE"/>
    <w:rsid w:val="006D4760"/>
    <w:rsid w:val="006D62C3"/>
    <w:rsid w:val="006D66AC"/>
    <w:rsid w:val="006D6800"/>
    <w:rsid w:val="006E1E73"/>
    <w:rsid w:val="006F3424"/>
    <w:rsid w:val="00704479"/>
    <w:rsid w:val="0070579D"/>
    <w:rsid w:val="00705B51"/>
    <w:rsid w:val="00711C0E"/>
    <w:rsid w:val="00712DAA"/>
    <w:rsid w:val="0071396D"/>
    <w:rsid w:val="0071649D"/>
    <w:rsid w:val="00724C45"/>
    <w:rsid w:val="00724C96"/>
    <w:rsid w:val="0073151E"/>
    <w:rsid w:val="0073230D"/>
    <w:rsid w:val="00732F5F"/>
    <w:rsid w:val="007334DC"/>
    <w:rsid w:val="00734B2C"/>
    <w:rsid w:val="00740F55"/>
    <w:rsid w:val="0074416D"/>
    <w:rsid w:val="00747878"/>
    <w:rsid w:val="00753B50"/>
    <w:rsid w:val="007557B0"/>
    <w:rsid w:val="007652C1"/>
    <w:rsid w:val="00765AAD"/>
    <w:rsid w:val="00767E1A"/>
    <w:rsid w:val="007719AD"/>
    <w:rsid w:val="00771EDC"/>
    <w:rsid w:val="007756D0"/>
    <w:rsid w:val="00781FA4"/>
    <w:rsid w:val="00794EB6"/>
    <w:rsid w:val="00794FDE"/>
    <w:rsid w:val="00796DB1"/>
    <w:rsid w:val="007972AE"/>
    <w:rsid w:val="007A10F7"/>
    <w:rsid w:val="007A7EDB"/>
    <w:rsid w:val="007B5D02"/>
    <w:rsid w:val="007C0020"/>
    <w:rsid w:val="007C3665"/>
    <w:rsid w:val="007C4325"/>
    <w:rsid w:val="007C64B5"/>
    <w:rsid w:val="007D2F30"/>
    <w:rsid w:val="007D32A1"/>
    <w:rsid w:val="007D3ADB"/>
    <w:rsid w:val="007D6FD0"/>
    <w:rsid w:val="007E592E"/>
    <w:rsid w:val="007E62B3"/>
    <w:rsid w:val="007E7A06"/>
    <w:rsid w:val="007F036E"/>
    <w:rsid w:val="007F1FFC"/>
    <w:rsid w:val="007F2236"/>
    <w:rsid w:val="007F2C58"/>
    <w:rsid w:val="00801422"/>
    <w:rsid w:val="00801DBC"/>
    <w:rsid w:val="008025F8"/>
    <w:rsid w:val="00802A24"/>
    <w:rsid w:val="00802B67"/>
    <w:rsid w:val="00804E93"/>
    <w:rsid w:val="00805B30"/>
    <w:rsid w:val="00807F5F"/>
    <w:rsid w:val="008130B6"/>
    <w:rsid w:val="00825034"/>
    <w:rsid w:val="00827504"/>
    <w:rsid w:val="00837C5E"/>
    <w:rsid w:val="00837E7C"/>
    <w:rsid w:val="00842219"/>
    <w:rsid w:val="00850689"/>
    <w:rsid w:val="008521C9"/>
    <w:rsid w:val="00853413"/>
    <w:rsid w:val="00855669"/>
    <w:rsid w:val="00855A3A"/>
    <w:rsid w:val="00855FF0"/>
    <w:rsid w:val="008614CB"/>
    <w:rsid w:val="00862879"/>
    <w:rsid w:val="00864245"/>
    <w:rsid w:val="00866982"/>
    <w:rsid w:val="0087683C"/>
    <w:rsid w:val="00876EBA"/>
    <w:rsid w:val="00890DEE"/>
    <w:rsid w:val="00897033"/>
    <w:rsid w:val="008A2DE1"/>
    <w:rsid w:val="008B07F9"/>
    <w:rsid w:val="008B19F4"/>
    <w:rsid w:val="008B422C"/>
    <w:rsid w:val="008B6997"/>
    <w:rsid w:val="008B783A"/>
    <w:rsid w:val="008C07A6"/>
    <w:rsid w:val="008C0D52"/>
    <w:rsid w:val="008C2232"/>
    <w:rsid w:val="008C230C"/>
    <w:rsid w:val="008C28C5"/>
    <w:rsid w:val="008C4816"/>
    <w:rsid w:val="008D50CD"/>
    <w:rsid w:val="008D759B"/>
    <w:rsid w:val="008E0BBC"/>
    <w:rsid w:val="008E2667"/>
    <w:rsid w:val="008E4076"/>
    <w:rsid w:val="008E4889"/>
    <w:rsid w:val="008E7138"/>
    <w:rsid w:val="008E7ADC"/>
    <w:rsid w:val="008F0063"/>
    <w:rsid w:val="008F33E9"/>
    <w:rsid w:val="008F377F"/>
    <w:rsid w:val="008F707B"/>
    <w:rsid w:val="009016B8"/>
    <w:rsid w:val="0090495E"/>
    <w:rsid w:val="009077E8"/>
    <w:rsid w:val="00916FD1"/>
    <w:rsid w:val="00920519"/>
    <w:rsid w:val="009303D9"/>
    <w:rsid w:val="0093425A"/>
    <w:rsid w:val="00934D17"/>
    <w:rsid w:val="009404AF"/>
    <w:rsid w:val="009408EA"/>
    <w:rsid w:val="009409B8"/>
    <w:rsid w:val="00946AD5"/>
    <w:rsid w:val="009474FD"/>
    <w:rsid w:val="009511EB"/>
    <w:rsid w:val="0096499F"/>
    <w:rsid w:val="009661AB"/>
    <w:rsid w:val="00970D0C"/>
    <w:rsid w:val="0097362C"/>
    <w:rsid w:val="00977241"/>
    <w:rsid w:val="00980DA9"/>
    <w:rsid w:val="00981574"/>
    <w:rsid w:val="00986575"/>
    <w:rsid w:val="009942FB"/>
    <w:rsid w:val="009944FE"/>
    <w:rsid w:val="009A0443"/>
    <w:rsid w:val="009A0DE8"/>
    <w:rsid w:val="009A32F1"/>
    <w:rsid w:val="009A6A66"/>
    <w:rsid w:val="009B0EA5"/>
    <w:rsid w:val="009B1BD1"/>
    <w:rsid w:val="009B4290"/>
    <w:rsid w:val="009B561B"/>
    <w:rsid w:val="009B731F"/>
    <w:rsid w:val="009C2CA5"/>
    <w:rsid w:val="009C3FF4"/>
    <w:rsid w:val="009C610F"/>
    <w:rsid w:val="009D1F7A"/>
    <w:rsid w:val="009D2C68"/>
    <w:rsid w:val="009D446A"/>
    <w:rsid w:val="009E2FA2"/>
    <w:rsid w:val="009E4327"/>
    <w:rsid w:val="009E58F0"/>
    <w:rsid w:val="009E76C1"/>
    <w:rsid w:val="009F60C0"/>
    <w:rsid w:val="009F6445"/>
    <w:rsid w:val="009F6447"/>
    <w:rsid w:val="00A03AB4"/>
    <w:rsid w:val="00A07FB1"/>
    <w:rsid w:val="00A131AE"/>
    <w:rsid w:val="00A15446"/>
    <w:rsid w:val="00A17BB4"/>
    <w:rsid w:val="00A20414"/>
    <w:rsid w:val="00A2132F"/>
    <w:rsid w:val="00A236D2"/>
    <w:rsid w:val="00A24F0A"/>
    <w:rsid w:val="00A2504B"/>
    <w:rsid w:val="00A27A0B"/>
    <w:rsid w:val="00A301A4"/>
    <w:rsid w:val="00A31136"/>
    <w:rsid w:val="00A3134C"/>
    <w:rsid w:val="00A31712"/>
    <w:rsid w:val="00A3208F"/>
    <w:rsid w:val="00A36658"/>
    <w:rsid w:val="00A40E8D"/>
    <w:rsid w:val="00A41361"/>
    <w:rsid w:val="00A4148A"/>
    <w:rsid w:val="00A431AC"/>
    <w:rsid w:val="00A431FE"/>
    <w:rsid w:val="00A46FE9"/>
    <w:rsid w:val="00A50209"/>
    <w:rsid w:val="00A50691"/>
    <w:rsid w:val="00A506FB"/>
    <w:rsid w:val="00A511B3"/>
    <w:rsid w:val="00A51CDC"/>
    <w:rsid w:val="00A54FEA"/>
    <w:rsid w:val="00A56455"/>
    <w:rsid w:val="00A57FC4"/>
    <w:rsid w:val="00A6000E"/>
    <w:rsid w:val="00A612FB"/>
    <w:rsid w:val="00A6242D"/>
    <w:rsid w:val="00A6340A"/>
    <w:rsid w:val="00A66B41"/>
    <w:rsid w:val="00A71979"/>
    <w:rsid w:val="00A73B16"/>
    <w:rsid w:val="00A80A44"/>
    <w:rsid w:val="00A83734"/>
    <w:rsid w:val="00A86ED9"/>
    <w:rsid w:val="00A9212E"/>
    <w:rsid w:val="00A92B71"/>
    <w:rsid w:val="00A951FC"/>
    <w:rsid w:val="00A95AF5"/>
    <w:rsid w:val="00AA47B0"/>
    <w:rsid w:val="00AA778F"/>
    <w:rsid w:val="00AB1784"/>
    <w:rsid w:val="00AB2174"/>
    <w:rsid w:val="00AB2946"/>
    <w:rsid w:val="00AB3798"/>
    <w:rsid w:val="00AB3CFF"/>
    <w:rsid w:val="00AB3D49"/>
    <w:rsid w:val="00AB4DC5"/>
    <w:rsid w:val="00AC0114"/>
    <w:rsid w:val="00AC18AC"/>
    <w:rsid w:val="00AC18EC"/>
    <w:rsid w:val="00AC1C44"/>
    <w:rsid w:val="00AD3C8F"/>
    <w:rsid w:val="00AD3F65"/>
    <w:rsid w:val="00AD7D98"/>
    <w:rsid w:val="00AE1A78"/>
    <w:rsid w:val="00AE1D01"/>
    <w:rsid w:val="00AE2D5D"/>
    <w:rsid w:val="00AE39C2"/>
    <w:rsid w:val="00AE4C75"/>
    <w:rsid w:val="00AE5C46"/>
    <w:rsid w:val="00AF08C4"/>
    <w:rsid w:val="00AF0E7C"/>
    <w:rsid w:val="00AF208E"/>
    <w:rsid w:val="00AF43C8"/>
    <w:rsid w:val="00AF7C64"/>
    <w:rsid w:val="00B0052A"/>
    <w:rsid w:val="00B009BE"/>
    <w:rsid w:val="00B00B33"/>
    <w:rsid w:val="00B0362B"/>
    <w:rsid w:val="00B129A9"/>
    <w:rsid w:val="00B13E45"/>
    <w:rsid w:val="00B14C7B"/>
    <w:rsid w:val="00B1688F"/>
    <w:rsid w:val="00B1744E"/>
    <w:rsid w:val="00B17A7F"/>
    <w:rsid w:val="00B217AE"/>
    <w:rsid w:val="00B22944"/>
    <w:rsid w:val="00B2597B"/>
    <w:rsid w:val="00B3097B"/>
    <w:rsid w:val="00B311B6"/>
    <w:rsid w:val="00B33D3C"/>
    <w:rsid w:val="00B3693A"/>
    <w:rsid w:val="00B37E7E"/>
    <w:rsid w:val="00B47809"/>
    <w:rsid w:val="00B528BF"/>
    <w:rsid w:val="00B553B0"/>
    <w:rsid w:val="00B55765"/>
    <w:rsid w:val="00B6003B"/>
    <w:rsid w:val="00B63575"/>
    <w:rsid w:val="00B63791"/>
    <w:rsid w:val="00B64ECF"/>
    <w:rsid w:val="00B668D1"/>
    <w:rsid w:val="00B71FB3"/>
    <w:rsid w:val="00B727EA"/>
    <w:rsid w:val="00B843FF"/>
    <w:rsid w:val="00B854F9"/>
    <w:rsid w:val="00B86A23"/>
    <w:rsid w:val="00B904B0"/>
    <w:rsid w:val="00B925CD"/>
    <w:rsid w:val="00B936E6"/>
    <w:rsid w:val="00B93DC1"/>
    <w:rsid w:val="00B97168"/>
    <w:rsid w:val="00BA09DC"/>
    <w:rsid w:val="00BA621E"/>
    <w:rsid w:val="00BA6AC4"/>
    <w:rsid w:val="00BA738C"/>
    <w:rsid w:val="00BA7A16"/>
    <w:rsid w:val="00BA7D6B"/>
    <w:rsid w:val="00BB0244"/>
    <w:rsid w:val="00BB077A"/>
    <w:rsid w:val="00BB26D2"/>
    <w:rsid w:val="00BB560D"/>
    <w:rsid w:val="00BB61D9"/>
    <w:rsid w:val="00BB65A0"/>
    <w:rsid w:val="00BC00DE"/>
    <w:rsid w:val="00BC65B8"/>
    <w:rsid w:val="00BC75FB"/>
    <w:rsid w:val="00BD1001"/>
    <w:rsid w:val="00BD187C"/>
    <w:rsid w:val="00BD454D"/>
    <w:rsid w:val="00BD4F71"/>
    <w:rsid w:val="00BF2CAE"/>
    <w:rsid w:val="00BF4446"/>
    <w:rsid w:val="00BF4C15"/>
    <w:rsid w:val="00BF7744"/>
    <w:rsid w:val="00C01D13"/>
    <w:rsid w:val="00C038EC"/>
    <w:rsid w:val="00C14ACC"/>
    <w:rsid w:val="00C1539E"/>
    <w:rsid w:val="00C22E86"/>
    <w:rsid w:val="00C26387"/>
    <w:rsid w:val="00C310BF"/>
    <w:rsid w:val="00C31F13"/>
    <w:rsid w:val="00C3268C"/>
    <w:rsid w:val="00C43DA4"/>
    <w:rsid w:val="00C458F2"/>
    <w:rsid w:val="00C46887"/>
    <w:rsid w:val="00C47AED"/>
    <w:rsid w:val="00C51257"/>
    <w:rsid w:val="00C543A2"/>
    <w:rsid w:val="00C55239"/>
    <w:rsid w:val="00C55E2E"/>
    <w:rsid w:val="00C564C6"/>
    <w:rsid w:val="00C6088D"/>
    <w:rsid w:val="00C60E01"/>
    <w:rsid w:val="00C613EC"/>
    <w:rsid w:val="00C62F11"/>
    <w:rsid w:val="00C631C0"/>
    <w:rsid w:val="00C651BC"/>
    <w:rsid w:val="00C65CF0"/>
    <w:rsid w:val="00C70374"/>
    <w:rsid w:val="00C70B27"/>
    <w:rsid w:val="00C70CF0"/>
    <w:rsid w:val="00C70E3D"/>
    <w:rsid w:val="00C744F0"/>
    <w:rsid w:val="00C74CD3"/>
    <w:rsid w:val="00C7594E"/>
    <w:rsid w:val="00C809AA"/>
    <w:rsid w:val="00C80B02"/>
    <w:rsid w:val="00C81AE5"/>
    <w:rsid w:val="00C82000"/>
    <w:rsid w:val="00C854F6"/>
    <w:rsid w:val="00C911D1"/>
    <w:rsid w:val="00C916F7"/>
    <w:rsid w:val="00C92D1D"/>
    <w:rsid w:val="00C94184"/>
    <w:rsid w:val="00C9445B"/>
    <w:rsid w:val="00C97F2E"/>
    <w:rsid w:val="00CA0411"/>
    <w:rsid w:val="00CA217A"/>
    <w:rsid w:val="00CA2942"/>
    <w:rsid w:val="00CA4254"/>
    <w:rsid w:val="00CA5B75"/>
    <w:rsid w:val="00CA7A62"/>
    <w:rsid w:val="00CB2774"/>
    <w:rsid w:val="00CB4136"/>
    <w:rsid w:val="00CB48F9"/>
    <w:rsid w:val="00CB6CB0"/>
    <w:rsid w:val="00CC501F"/>
    <w:rsid w:val="00CC67A3"/>
    <w:rsid w:val="00CD1D59"/>
    <w:rsid w:val="00CD2827"/>
    <w:rsid w:val="00CD310C"/>
    <w:rsid w:val="00CD43D9"/>
    <w:rsid w:val="00CD6868"/>
    <w:rsid w:val="00CE5931"/>
    <w:rsid w:val="00CF14C8"/>
    <w:rsid w:val="00CF1D8C"/>
    <w:rsid w:val="00CF2D5C"/>
    <w:rsid w:val="00CF3EC1"/>
    <w:rsid w:val="00CF43B6"/>
    <w:rsid w:val="00CF5A41"/>
    <w:rsid w:val="00CF7958"/>
    <w:rsid w:val="00D027AB"/>
    <w:rsid w:val="00D027E9"/>
    <w:rsid w:val="00D054DD"/>
    <w:rsid w:val="00D10AE2"/>
    <w:rsid w:val="00D13B09"/>
    <w:rsid w:val="00D17BCD"/>
    <w:rsid w:val="00D205D8"/>
    <w:rsid w:val="00D216C9"/>
    <w:rsid w:val="00D222F9"/>
    <w:rsid w:val="00D23C50"/>
    <w:rsid w:val="00D26180"/>
    <w:rsid w:val="00D26DDC"/>
    <w:rsid w:val="00D271C4"/>
    <w:rsid w:val="00D313AF"/>
    <w:rsid w:val="00D40186"/>
    <w:rsid w:val="00D40860"/>
    <w:rsid w:val="00D4224B"/>
    <w:rsid w:val="00D4403F"/>
    <w:rsid w:val="00D45919"/>
    <w:rsid w:val="00D46C35"/>
    <w:rsid w:val="00D50065"/>
    <w:rsid w:val="00D5087F"/>
    <w:rsid w:val="00D50892"/>
    <w:rsid w:val="00D5181E"/>
    <w:rsid w:val="00D61296"/>
    <w:rsid w:val="00D61BF2"/>
    <w:rsid w:val="00D6310D"/>
    <w:rsid w:val="00D6388A"/>
    <w:rsid w:val="00D66ED8"/>
    <w:rsid w:val="00D672BE"/>
    <w:rsid w:val="00D70E30"/>
    <w:rsid w:val="00D741DE"/>
    <w:rsid w:val="00D74F18"/>
    <w:rsid w:val="00D76350"/>
    <w:rsid w:val="00D76EB9"/>
    <w:rsid w:val="00D80973"/>
    <w:rsid w:val="00D80E34"/>
    <w:rsid w:val="00D838A3"/>
    <w:rsid w:val="00D83CDD"/>
    <w:rsid w:val="00D87B54"/>
    <w:rsid w:val="00D87D8A"/>
    <w:rsid w:val="00D90A42"/>
    <w:rsid w:val="00D91703"/>
    <w:rsid w:val="00D9579F"/>
    <w:rsid w:val="00D97BD8"/>
    <w:rsid w:val="00DA04F8"/>
    <w:rsid w:val="00DA0890"/>
    <w:rsid w:val="00DA2C37"/>
    <w:rsid w:val="00DA333B"/>
    <w:rsid w:val="00DA44C7"/>
    <w:rsid w:val="00DA4D00"/>
    <w:rsid w:val="00DA7237"/>
    <w:rsid w:val="00DB2630"/>
    <w:rsid w:val="00DB3A6F"/>
    <w:rsid w:val="00DB4E62"/>
    <w:rsid w:val="00DC0079"/>
    <w:rsid w:val="00DC14EC"/>
    <w:rsid w:val="00DC2112"/>
    <w:rsid w:val="00DC5459"/>
    <w:rsid w:val="00DC6D7E"/>
    <w:rsid w:val="00DD3CF0"/>
    <w:rsid w:val="00DD6049"/>
    <w:rsid w:val="00DD7CFF"/>
    <w:rsid w:val="00DE052D"/>
    <w:rsid w:val="00DE5747"/>
    <w:rsid w:val="00DE5FAD"/>
    <w:rsid w:val="00DE719D"/>
    <w:rsid w:val="00DF2AEC"/>
    <w:rsid w:val="00DF342B"/>
    <w:rsid w:val="00E00730"/>
    <w:rsid w:val="00E017B6"/>
    <w:rsid w:val="00E035D9"/>
    <w:rsid w:val="00E06114"/>
    <w:rsid w:val="00E070C9"/>
    <w:rsid w:val="00E12D10"/>
    <w:rsid w:val="00E1585A"/>
    <w:rsid w:val="00E26E1A"/>
    <w:rsid w:val="00E27CA6"/>
    <w:rsid w:val="00E30996"/>
    <w:rsid w:val="00E318B1"/>
    <w:rsid w:val="00E33261"/>
    <w:rsid w:val="00E34548"/>
    <w:rsid w:val="00E364EB"/>
    <w:rsid w:val="00E36B97"/>
    <w:rsid w:val="00E408E1"/>
    <w:rsid w:val="00E4125A"/>
    <w:rsid w:val="00E4506F"/>
    <w:rsid w:val="00E460E3"/>
    <w:rsid w:val="00E50C3D"/>
    <w:rsid w:val="00E51DD7"/>
    <w:rsid w:val="00E52BCE"/>
    <w:rsid w:val="00E5323E"/>
    <w:rsid w:val="00E53633"/>
    <w:rsid w:val="00E53C73"/>
    <w:rsid w:val="00E54D3A"/>
    <w:rsid w:val="00E56A02"/>
    <w:rsid w:val="00E62E5F"/>
    <w:rsid w:val="00E649F4"/>
    <w:rsid w:val="00E65CD1"/>
    <w:rsid w:val="00E67616"/>
    <w:rsid w:val="00E707A5"/>
    <w:rsid w:val="00E73905"/>
    <w:rsid w:val="00E73F50"/>
    <w:rsid w:val="00E75E0B"/>
    <w:rsid w:val="00E8080B"/>
    <w:rsid w:val="00E81E4A"/>
    <w:rsid w:val="00E8368D"/>
    <w:rsid w:val="00E920E0"/>
    <w:rsid w:val="00E9331F"/>
    <w:rsid w:val="00E95B33"/>
    <w:rsid w:val="00EA0324"/>
    <w:rsid w:val="00EA06FB"/>
    <w:rsid w:val="00EA1E86"/>
    <w:rsid w:val="00EA2516"/>
    <w:rsid w:val="00EB1737"/>
    <w:rsid w:val="00EB2AF0"/>
    <w:rsid w:val="00EB518B"/>
    <w:rsid w:val="00EB6582"/>
    <w:rsid w:val="00EB6671"/>
    <w:rsid w:val="00EB6DA8"/>
    <w:rsid w:val="00EC3597"/>
    <w:rsid w:val="00EC5209"/>
    <w:rsid w:val="00EC5FA0"/>
    <w:rsid w:val="00EC68AD"/>
    <w:rsid w:val="00ED0F23"/>
    <w:rsid w:val="00EE01F8"/>
    <w:rsid w:val="00EE1AB0"/>
    <w:rsid w:val="00EE4E7B"/>
    <w:rsid w:val="00EE7C5A"/>
    <w:rsid w:val="00EF1174"/>
    <w:rsid w:val="00EF2825"/>
    <w:rsid w:val="00EF2F69"/>
    <w:rsid w:val="00EF563F"/>
    <w:rsid w:val="00EF5CB5"/>
    <w:rsid w:val="00F00F35"/>
    <w:rsid w:val="00F013E6"/>
    <w:rsid w:val="00F05682"/>
    <w:rsid w:val="00F069AE"/>
    <w:rsid w:val="00F118F2"/>
    <w:rsid w:val="00F12713"/>
    <w:rsid w:val="00F16B64"/>
    <w:rsid w:val="00F2014F"/>
    <w:rsid w:val="00F2076E"/>
    <w:rsid w:val="00F20B46"/>
    <w:rsid w:val="00F2452B"/>
    <w:rsid w:val="00F2740C"/>
    <w:rsid w:val="00F31DB5"/>
    <w:rsid w:val="00F35669"/>
    <w:rsid w:val="00F406B3"/>
    <w:rsid w:val="00F47981"/>
    <w:rsid w:val="00F52270"/>
    <w:rsid w:val="00F600F4"/>
    <w:rsid w:val="00F64D5D"/>
    <w:rsid w:val="00F673DB"/>
    <w:rsid w:val="00F67A71"/>
    <w:rsid w:val="00F7143F"/>
    <w:rsid w:val="00F7426E"/>
    <w:rsid w:val="00F75AF5"/>
    <w:rsid w:val="00F82078"/>
    <w:rsid w:val="00F83B85"/>
    <w:rsid w:val="00F845C2"/>
    <w:rsid w:val="00F87AB4"/>
    <w:rsid w:val="00F96894"/>
    <w:rsid w:val="00FA1BE0"/>
    <w:rsid w:val="00FA5AEB"/>
    <w:rsid w:val="00FB22D8"/>
    <w:rsid w:val="00FB2A30"/>
    <w:rsid w:val="00FB5D02"/>
    <w:rsid w:val="00FB667B"/>
    <w:rsid w:val="00FB6DF5"/>
    <w:rsid w:val="00FC0659"/>
    <w:rsid w:val="00FC100A"/>
    <w:rsid w:val="00FC210C"/>
    <w:rsid w:val="00FC22B5"/>
    <w:rsid w:val="00FC6C2E"/>
    <w:rsid w:val="00FD1CCE"/>
    <w:rsid w:val="00FD1F3B"/>
    <w:rsid w:val="00FD27C9"/>
    <w:rsid w:val="00FD3812"/>
    <w:rsid w:val="00FD6EAB"/>
    <w:rsid w:val="00FD7A47"/>
    <w:rsid w:val="00FF2388"/>
    <w:rsid w:val="00FF2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8D6F"/>
  <w15:chartTrackingRefBased/>
  <w15:docId w15:val="{0649F2EA-EC6C-4A96-9488-FE5F3E47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09B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D222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222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222F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222F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222F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222F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22F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22F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22F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22F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222F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222F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222F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222F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222F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22F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22F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22F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2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22F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22F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22F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22F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22F9"/>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222F9"/>
    <w:pPr>
      <w:ind w:left="720"/>
      <w:contextualSpacing/>
    </w:pPr>
  </w:style>
  <w:style w:type="character" w:styleId="Rykuspabraukimas">
    <w:name w:val="Intense Emphasis"/>
    <w:basedOn w:val="Numatytasispastraiposriftas"/>
    <w:uiPriority w:val="21"/>
    <w:qFormat/>
    <w:rsid w:val="00D222F9"/>
    <w:rPr>
      <w:i/>
      <w:iCs/>
      <w:color w:val="2F5496" w:themeColor="accent1" w:themeShade="BF"/>
    </w:rPr>
  </w:style>
  <w:style w:type="paragraph" w:styleId="Iskirtacitata">
    <w:name w:val="Intense Quote"/>
    <w:basedOn w:val="prastasis"/>
    <w:next w:val="prastasis"/>
    <w:link w:val="IskirtacitataDiagrama"/>
    <w:uiPriority w:val="30"/>
    <w:qFormat/>
    <w:rsid w:val="00D222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222F9"/>
    <w:rPr>
      <w:i/>
      <w:iCs/>
      <w:color w:val="2F5496" w:themeColor="accent1" w:themeShade="BF"/>
    </w:rPr>
  </w:style>
  <w:style w:type="character" w:styleId="Rykinuoroda">
    <w:name w:val="Intense Reference"/>
    <w:basedOn w:val="Numatytasispastraiposriftas"/>
    <w:uiPriority w:val="32"/>
    <w:qFormat/>
    <w:rsid w:val="00D222F9"/>
    <w:rPr>
      <w:b/>
      <w:bCs/>
      <w:smallCaps/>
      <w:color w:val="2F5496" w:themeColor="accent1" w:themeShade="BF"/>
      <w:spacing w:val="5"/>
    </w:rPr>
  </w:style>
  <w:style w:type="character" w:styleId="Hipersaitas">
    <w:name w:val="Hyperlink"/>
    <w:basedOn w:val="Numatytasispastraiposriftas"/>
    <w:uiPriority w:val="99"/>
    <w:unhideWhenUsed/>
    <w:rsid w:val="009409B8"/>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409B8"/>
  </w:style>
  <w:style w:type="paragraph" w:styleId="Betarp">
    <w:name w:val="No Spacing"/>
    <w:link w:val="BetarpDiagrama"/>
    <w:uiPriority w:val="1"/>
    <w:qFormat/>
    <w:rsid w:val="009409B8"/>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9409B8"/>
    <w:rPr>
      <w:rFonts w:eastAsiaTheme="minorEastAsia"/>
      <w:kern w:val="0"/>
      <w:sz w:val="21"/>
      <w:szCs w:val="21"/>
      <w:lang w:eastAsia="lt-LT"/>
      <w14:ligatures w14:val="none"/>
    </w:rPr>
  </w:style>
  <w:style w:type="character" w:customStyle="1" w:styleId="cf01">
    <w:name w:val="cf01"/>
    <w:basedOn w:val="Numatytasispastraiposriftas"/>
    <w:rsid w:val="003B3E54"/>
    <w:rPr>
      <w:rFonts w:ascii="Segoe UI" w:hAnsi="Segoe UI" w:cs="Segoe UI" w:hint="default"/>
      <w:sz w:val="18"/>
      <w:szCs w:val="18"/>
    </w:rPr>
  </w:style>
  <w:style w:type="paragraph" w:styleId="Antrats">
    <w:name w:val="header"/>
    <w:basedOn w:val="prastasis"/>
    <w:link w:val="AntratsDiagrama"/>
    <w:uiPriority w:val="99"/>
    <w:unhideWhenUsed/>
    <w:rsid w:val="00D5006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0065"/>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D5006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0065"/>
    <w:rPr>
      <w:rFonts w:eastAsiaTheme="minorEastAsia"/>
      <w:kern w:val="0"/>
      <w:sz w:val="21"/>
      <w:szCs w:val="21"/>
      <w:lang w:eastAsia="lt-LT"/>
      <w14:ligatures w14:val="none"/>
    </w:rPr>
  </w:style>
  <w:style w:type="table" w:styleId="Lentelstinklelis">
    <w:name w:val="Table Grid"/>
    <w:basedOn w:val="prastojilentel"/>
    <w:uiPriority w:val="39"/>
    <w:rsid w:val="00AB2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055ED5"/>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customStyle="1" w:styleId="paragrafesrasas2lygis">
    <w:name w:val="_paragrafe sąrasas 2 lygis"/>
    <w:basedOn w:val="Pagrindiniotekstotrauka2"/>
    <w:link w:val="paragrafesrasas2lygisDiagrama"/>
    <w:qFormat/>
    <w:rsid w:val="004928F2"/>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928F2"/>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4928F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928F2"/>
    <w:rPr>
      <w:rFonts w:eastAsiaTheme="minorEastAsia"/>
      <w:kern w:val="0"/>
      <w:sz w:val="21"/>
      <w:szCs w:val="21"/>
      <w:lang w:eastAsia="lt-LT"/>
      <w14:ligatures w14:val="none"/>
    </w:rPr>
  </w:style>
  <w:style w:type="paragraph" w:styleId="Turinioantrat">
    <w:name w:val="TOC Heading"/>
    <w:basedOn w:val="Antrat1"/>
    <w:next w:val="prastasis"/>
    <w:uiPriority w:val="39"/>
    <w:unhideWhenUsed/>
    <w:qFormat/>
    <w:rsid w:val="003702C9"/>
    <w:pPr>
      <w:spacing w:before="240" w:after="0" w:line="259" w:lineRule="auto"/>
      <w:outlineLvl w:val="9"/>
    </w:pPr>
    <w:rPr>
      <w:sz w:val="32"/>
      <w:szCs w:val="32"/>
    </w:rPr>
  </w:style>
  <w:style w:type="paragraph" w:styleId="Turinys2">
    <w:name w:val="toc 2"/>
    <w:basedOn w:val="prastasis"/>
    <w:next w:val="prastasis"/>
    <w:autoRedefine/>
    <w:uiPriority w:val="39"/>
    <w:unhideWhenUsed/>
    <w:rsid w:val="003702C9"/>
    <w:pPr>
      <w:spacing w:after="100" w:line="259" w:lineRule="auto"/>
      <w:ind w:left="220"/>
    </w:pPr>
    <w:rPr>
      <w:rFonts w:cs="Times New Roman"/>
      <w:sz w:val="22"/>
      <w:szCs w:val="22"/>
    </w:rPr>
  </w:style>
  <w:style w:type="paragraph" w:styleId="Turinys1">
    <w:name w:val="toc 1"/>
    <w:basedOn w:val="prastasis"/>
    <w:next w:val="prastasis"/>
    <w:autoRedefine/>
    <w:uiPriority w:val="39"/>
    <w:unhideWhenUsed/>
    <w:rsid w:val="003702C9"/>
    <w:pPr>
      <w:spacing w:after="100" w:line="259" w:lineRule="auto"/>
    </w:pPr>
    <w:rPr>
      <w:rFonts w:cs="Times New Roman"/>
      <w:sz w:val="22"/>
      <w:szCs w:val="22"/>
    </w:rPr>
  </w:style>
  <w:style w:type="paragraph" w:styleId="Turinys3">
    <w:name w:val="toc 3"/>
    <w:basedOn w:val="prastasis"/>
    <w:next w:val="prastasis"/>
    <w:autoRedefine/>
    <w:uiPriority w:val="39"/>
    <w:unhideWhenUsed/>
    <w:rsid w:val="003702C9"/>
    <w:pPr>
      <w:spacing w:after="100" w:line="259" w:lineRule="auto"/>
      <w:ind w:left="440"/>
    </w:pPr>
    <w:rPr>
      <w:rFonts w:cs="Times New Roman"/>
      <w:sz w:val="22"/>
      <w:szCs w:val="22"/>
    </w:rPr>
  </w:style>
  <w:style w:type="character" w:styleId="Perirtashipersaitas">
    <w:name w:val="FollowedHyperlink"/>
    <w:basedOn w:val="Numatytasispastraiposriftas"/>
    <w:uiPriority w:val="99"/>
    <w:semiHidden/>
    <w:unhideWhenUsed/>
    <w:rsid w:val="003702C9"/>
    <w:rPr>
      <w:color w:val="954F72" w:themeColor="followedHyperlink"/>
      <w:u w:val="single"/>
    </w:rPr>
  </w:style>
  <w:style w:type="paragraph" w:styleId="HTMLiankstoformatuotas">
    <w:name w:val="HTML Preformatted"/>
    <w:basedOn w:val="prastasis"/>
    <w:link w:val="HTMLiankstoformatuotasDiagrama"/>
    <w:uiPriority w:val="99"/>
    <w:semiHidden/>
    <w:unhideWhenUsed/>
    <w:rsid w:val="00AC0114"/>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C0114"/>
    <w:rPr>
      <w:rFonts w:ascii="Consolas" w:eastAsiaTheme="minorEastAsia" w:hAnsi="Consolas"/>
      <w:kern w:val="0"/>
      <w:sz w:val="20"/>
      <w:szCs w:val="20"/>
      <w:lang w:eastAsia="lt-LT"/>
      <w14:ligatures w14:val="none"/>
    </w:rPr>
  </w:style>
  <w:style w:type="paragraph" w:customStyle="1" w:styleId="Default">
    <w:name w:val="Default"/>
    <w:rsid w:val="00A3134C"/>
    <w:pPr>
      <w:autoSpaceDE w:val="0"/>
      <w:autoSpaceDN w:val="0"/>
      <w:adjustRightInd w:val="0"/>
      <w:spacing w:after="0" w:line="240" w:lineRule="auto"/>
    </w:pPr>
    <w:rPr>
      <w:rFonts w:ascii="Arial" w:hAnsi="Arial" w:cs="Arial"/>
      <w:color w:val="000000"/>
      <w:kern w:val="0"/>
      <w:sz w:val="24"/>
      <w:szCs w:val="24"/>
    </w:rPr>
  </w:style>
  <w:style w:type="character" w:styleId="Neapdorotaspaminjimas">
    <w:name w:val="Unresolved Mention"/>
    <w:basedOn w:val="Numatytasispastraiposriftas"/>
    <w:uiPriority w:val="99"/>
    <w:semiHidden/>
    <w:unhideWhenUsed/>
    <w:rsid w:val="00A15446"/>
    <w:rPr>
      <w:color w:val="605E5C"/>
      <w:shd w:val="clear" w:color="auto" w:fill="E1DFDD"/>
    </w:rPr>
  </w:style>
  <w:style w:type="paragraph" w:customStyle="1" w:styleId="Stilius5">
    <w:name w:val="Stilius5"/>
    <w:basedOn w:val="prastasis"/>
    <w:qFormat/>
    <w:rsid w:val="009F6445"/>
    <w:pPr>
      <w:spacing w:after="200"/>
      <w:jc w:val="center"/>
    </w:pPr>
    <w:rPr>
      <w:rFonts w:ascii="Times New Roman" w:eastAsia="Times New Roman" w:hAnsi="Times New Roman" w:cs="Times New Roman"/>
      <w:b/>
      <w:sz w:val="28"/>
      <w:szCs w:val="28"/>
      <w:lang w:eastAsia="en-US"/>
    </w:rPr>
  </w:style>
  <w:style w:type="paragraph" w:styleId="Pagrindinistekstas">
    <w:name w:val="Body Text"/>
    <w:basedOn w:val="prastasis"/>
    <w:link w:val="PagrindinistekstasDiagrama"/>
    <w:uiPriority w:val="99"/>
    <w:unhideWhenUsed/>
    <w:rsid w:val="00F2452B"/>
    <w:pPr>
      <w:spacing w:after="120"/>
    </w:pPr>
  </w:style>
  <w:style w:type="character" w:customStyle="1" w:styleId="PagrindinistekstasDiagrama">
    <w:name w:val="Pagrindinis tekstas Diagrama"/>
    <w:basedOn w:val="Numatytasispastraiposriftas"/>
    <w:link w:val="Pagrindinistekstas"/>
    <w:uiPriority w:val="99"/>
    <w:rsid w:val="00F2452B"/>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1421">
      <w:bodyDiv w:val="1"/>
      <w:marLeft w:val="0"/>
      <w:marRight w:val="0"/>
      <w:marTop w:val="0"/>
      <w:marBottom w:val="0"/>
      <w:divBdr>
        <w:top w:val="none" w:sz="0" w:space="0" w:color="auto"/>
        <w:left w:val="none" w:sz="0" w:space="0" w:color="auto"/>
        <w:bottom w:val="none" w:sz="0" w:space="0" w:color="auto"/>
        <w:right w:val="none" w:sz="0" w:space="0" w:color="auto"/>
      </w:divBdr>
    </w:div>
    <w:div w:id="51975147">
      <w:bodyDiv w:val="1"/>
      <w:marLeft w:val="0"/>
      <w:marRight w:val="0"/>
      <w:marTop w:val="0"/>
      <w:marBottom w:val="0"/>
      <w:divBdr>
        <w:top w:val="none" w:sz="0" w:space="0" w:color="auto"/>
        <w:left w:val="none" w:sz="0" w:space="0" w:color="auto"/>
        <w:bottom w:val="none" w:sz="0" w:space="0" w:color="auto"/>
        <w:right w:val="none" w:sz="0" w:space="0" w:color="auto"/>
      </w:divBdr>
    </w:div>
    <w:div w:id="220294947">
      <w:bodyDiv w:val="1"/>
      <w:marLeft w:val="0"/>
      <w:marRight w:val="0"/>
      <w:marTop w:val="0"/>
      <w:marBottom w:val="0"/>
      <w:divBdr>
        <w:top w:val="none" w:sz="0" w:space="0" w:color="auto"/>
        <w:left w:val="none" w:sz="0" w:space="0" w:color="auto"/>
        <w:bottom w:val="none" w:sz="0" w:space="0" w:color="auto"/>
        <w:right w:val="none" w:sz="0" w:space="0" w:color="auto"/>
      </w:divBdr>
    </w:div>
    <w:div w:id="256866350">
      <w:bodyDiv w:val="1"/>
      <w:marLeft w:val="0"/>
      <w:marRight w:val="0"/>
      <w:marTop w:val="0"/>
      <w:marBottom w:val="0"/>
      <w:divBdr>
        <w:top w:val="none" w:sz="0" w:space="0" w:color="auto"/>
        <w:left w:val="none" w:sz="0" w:space="0" w:color="auto"/>
        <w:bottom w:val="none" w:sz="0" w:space="0" w:color="auto"/>
        <w:right w:val="none" w:sz="0" w:space="0" w:color="auto"/>
      </w:divBdr>
    </w:div>
    <w:div w:id="319238146">
      <w:bodyDiv w:val="1"/>
      <w:marLeft w:val="0"/>
      <w:marRight w:val="0"/>
      <w:marTop w:val="0"/>
      <w:marBottom w:val="0"/>
      <w:divBdr>
        <w:top w:val="none" w:sz="0" w:space="0" w:color="auto"/>
        <w:left w:val="none" w:sz="0" w:space="0" w:color="auto"/>
        <w:bottom w:val="none" w:sz="0" w:space="0" w:color="auto"/>
        <w:right w:val="none" w:sz="0" w:space="0" w:color="auto"/>
      </w:divBdr>
    </w:div>
    <w:div w:id="347411726">
      <w:bodyDiv w:val="1"/>
      <w:marLeft w:val="0"/>
      <w:marRight w:val="0"/>
      <w:marTop w:val="0"/>
      <w:marBottom w:val="0"/>
      <w:divBdr>
        <w:top w:val="none" w:sz="0" w:space="0" w:color="auto"/>
        <w:left w:val="none" w:sz="0" w:space="0" w:color="auto"/>
        <w:bottom w:val="none" w:sz="0" w:space="0" w:color="auto"/>
        <w:right w:val="none" w:sz="0" w:space="0" w:color="auto"/>
      </w:divBdr>
    </w:div>
    <w:div w:id="371922821">
      <w:bodyDiv w:val="1"/>
      <w:marLeft w:val="0"/>
      <w:marRight w:val="0"/>
      <w:marTop w:val="0"/>
      <w:marBottom w:val="0"/>
      <w:divBdr>
        <w:top w:val="none" w:sz="0" w:space="0" w:color="auto"/>
        <w:left w:val="none" w:sz="0" w:space="0" w:color="auto"/>
        <w:bottom w:val="none" w:sz="0" w:space="0" w:color="auto"/>
        <w:right w:val="none" w:sz="0" w:space="0" w:color="auto"/>
      </w:divBdr>
    </w:div>
    <w:div w:id="404491889">
      <w:bodyDiv w:val="1"/>
      <w:marLeft w:val="0"/>
      <w:marRight w:val="0"/>
      <w:marTop w:val="0"/>
      <w:marBottom w:val="0"/>
      <w:divBdr>
        <w:top w:val="none" w:sz="0" w:space="0" w:color="auto"/>
        <w:left w:val="none" w:sz="0" w:space="0" w:color="auto"/>
        <w:bottom w:val="none" w:sz="0" w:space="0" w:color="auto"/>
        <w:right w:val="none" w:sz="0" w:space="0" w:color="auto"/>
      </w:divBdr>
    </w:div>
    <w:div w:id="464079212">
      <w:bodyDiv w:val="1"/>
      <w:marLeft w:val="0"/>
      <w:marRight w:val="0"/>
      <w:marTop w:val="0"/>
      <w:marBottom w:val="0"/>
      <w:divBdr>
        <w:top w:val="none" w:sz="0" w:space="0" w:color="auto"/>
        <w:left w:val="none" w:sz="0" w:space="0" w:color="auto"/>
        <w:bottom w:val="none" w:sz="0" w:space="0" w:color="auto"/>
        <w:right w:val="none" w:sz="0" w:space="0" w:color="auto"/>
      </w:divBdr>
    </w:div>
    <w:div w:id="477234154">
      <w:bodyDiv w:val="1"/>
      <w:marLeft w:val="0"/>
      <w:marRight w:val="0"/>
      <w:marTop w:val="0"/>
      <w:marBottom w:val="0"/>
      <w:divBdr>
        <w:top w:val="none" w:sz="0" w:space="0" w:color="auto"/>
        <w:left w:val="none" w:sz="0" w:space="0" w:color="auto"/>
        <w:bottom w:val="none" w:sz="0" w:space="0" w:color="auto"/>
        <w:right w:val="none" w:sz="0" w:space="0" w:color="auto"/>
      </w:divBdr>
      <w:divsChild>
        <w:div w:id="1975479718">
          <w:marLeft w:val="0"/>
          <w:marRight w:val="0"/>
          <w:marTop w:val="0"/>
          <w:marBottom w:val="0"/>
          <w:divBdr>
            <w:top w:val="none" w:sz="0" w:space="0" w:color="auto"/>
            <w:left w:val="none" w:sz="0" w:space="0" w:color="auto"/>
            <w:bottom w:val="none" w:sz="0" w:space="0" w:color="auto"/>
            <w:right w:val="none" w:sz="0" w:space="0" w:color="auto"/>
          </w:divBdr>
          <w:divsChild>
            <w:div w:id="923412819">
              <w:marLeft w:val="0"/>
              <w:marRight w:val="0"/>
              <w:marTop w:val="0"/>
              <w:marBottom w:val="75"/>
              <w:divBdr>
                <w:top w:val="none" w:sz="0" w:space="0" w:color="auto"/>
                <w:left w:val="none" w:sz="0" w:space="0" w:color="auto"/>
                <w:bottom w:val="none" w:sz="0" w:space="0" w:color="auto"/>
                <w:right w:val="none" w:sz="0" w:space="0" w:color="auto"/>
              </w:divBdr>
              <w:divsChild>
                <w:div w:id="1425833474">
                  <w:marLeft w:val="0"/>
                  <w:marRight w:val="0"/>
                  <w:marTop w:val="0"/>
                  <w:marBottom w:val="0"/>
                  <w:divBdr>
                    <w:top w:val="none" w:sz="0" w:space="0" w:color="auto"/>
                    <w:left w:val="none" w:sz="0" w:space="0" w:color="auto"/>
                    <w:bottom w:val="none" w:sz="0" w:space="0" w:color="auto"/>
                    <w:right w:val="none" w:sz="0" w:space="0" w:color="auto"/>
                  </w:divBdr>
                  <w:divsChild>
                    <w:div w:id="12576401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492532020">
      <w:bodyDiv w:val="1"/>
      <w:marLeft w:val="0"/>
      <w:marRight w:val="0"/>
      <w:marTop w:val="0"/>
      <w:marBottom w:val="0"/>
      <w:divBdr>
        <w:top w:val="none" w:sz="0" w:space="0" w:color="auto"/>
        <w:left w:val="none" w:sz="0" w:space="0" w:color="auto"/>
        <w:bottom w:val="none" w:sz="0" w:space="0" w:color="auto"/>
        <w:right w:val="none" w:sz="0" w:space="0" w:color="auto"/>
      </w:divBdr>
      <w:divsChild>
        <w:div w:id="316761084">
          <w:marLeft w:val="0"/>
          <w:marRight w:val="0"/>
          <w:marTop w:val="0"/>
          <w:marBottom w:val="0"/>
          <w:divBdr>
            <w:top w:val="none" w:sz="0" w:space="0" w:color="auto"/>
            <w:left w:val="none" w:sz="0" w:space="0" w:color="auto"/>
            <w:bottom w:val="none" w:sz="0" w:space="0" w:color="auto"/>
            <w:right w:val="none" w:sz="0" w:space="0" w:color="auto"/>
          </w:divBdr>
          <w:divsChild>
            <w:div w:id="1369600412">
              <w:marLeft w:val="0"/>
              <w:marRight w:val="0"/>
              <w:marTop w:val="0"/>
              <w:marBottom w:val="75"/>
              <w:divBdr>
                <w:top w:val="none" w:sz="0" w:space="0" w:color="auto"/>
                <w:left w:val="none" w:sz="0" w:space="0" w:color="auto"/>
                <w:bottom w:val="none" w:sz="0" w:space="0" w:color="auto"/>
                <w:right w:val="none" w:sz="0" w:space="0" w:color="auto"/>
              </w:divBdr>
              <w:divsChild>
                <w:div w:id="736129371">
                  <w:marLeft w:val="0"/>
                  <w:marRight w:val="0"/>
                  <w:marTop w:val="0"/>
                  <w:marBottom w:val="0"/>
                  <w:divBdr>
                    <w:top w:val="none" w:sz="0" w:space="0" w:color="auto"/>
                    <w:left w:val="none" w:sz="0" w:space="0" w:color="auto"/>
                    <w:bottom w:val="none" w:sz="0" w:space="0" w:color="auto"/>
                    <w:right w:val="none" w:sz="0" w:space="0" w:color="auto"/>
                  </w:divBdr>
                  <w:divsChild>
                    <w:div w:id="12887050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48901475">
      <w:bodyDiv w:val="1"/>
      <w:marLeft w:val="0"/>
      <w:marRight w:val="0"/>
      <w:marTop w:val="0"/>
      <w:marBottom w:val="0"/>
      <w:divBdr>
        <w:top w:val="none" w:sz="0" w:space="0" w:color="auto"/>
        <w:left w:val="none" w:sz="0" w:space="0" w:color="auto"/>
        <w:bottom w:val="none" w:sz="0" w:space="0" w:color="auto"/>
        <w:right w:val="none" w:sz="0" w:space="0" w:color="auto"/>
      </w:divBdr>
    </w:div>
    <w:div w:id="690685220">
      <w:bodyDiv w:val="1"/>
      <w:marLeft w:val="0"/>
      <w:marRight w:val="0"/>
      <w:marTop w:val="0"/>
      <w:marBottom w:val="0"/>
      <w:divBdr>
        <w:top w:val="none" w:sz="0" w:space="0" w:color="auto"/>
        <w:left w:val="none" w:sz="0" w:space="0" w:color="auto"/>
        <w:bottom w:val="none" w:sz="0" w:space="0" w:color="auto"/>
        <w:right w:val="none" w:sz="0" w:space="0" w:color="auto"/>
      </w:divBdr>
    </w:div>
    <w:div w:id="789400046">
      <w:bodyDiv w:val="1"/>
      <w:marLeft w:val="0"/>
      <w:marRight w:val="0"/>
      <w:marTop w:val="0"/>
      <w:marBottom w:val="0"/>
      <w:divBdr>
        <w:top w:val="none" w:sz="0" w:space="0" w:color="auto"/>
        <w:left w:val="none" w:sz="0" w:space="0" w:color="auto"/>
        <w:bottom w:val="none" w:sz="0" w:space="0" w:color="auto"/>
        <w:right w:val="none" w:sz="0" w:space="0" w:color="auto"/>
      </w:divBdr>
      <w:divsChild>
        <w:div w:id="1458913390">
          <w:marLeft w:val="0"/>
          <w:marRight w:val="0"/>
          <w:marTop w:val="0"/>
          <w:marBottom w:val="0"/>
          <w:divBdr>
            <w:top w:val="none" w:sz="0" w:space="0" w:color="auto"/>
            <w:left w:val="none" w:sz="0" w:space="0" w:color="auto"/>
            <w:bottom w:val="none" w:sz="0" w:space="0" w:color="auto"/>
            <w:right w:val="none" w:sz="0" w:space="0" w:color="auto"/>
          </w:divBdr>
          <w:divsChild>
            <w:div w:id="1376537484">
              <w:marLeft w:val="0"/>
              <w:marRight w:val="0"/>
              <w:marTop w:val="0"/>
              <w:marBottom w:val="75"/>
              <w:divBdr>
                <w:top w:val="none" w:sz="0" w:space="0" w:color="auto"/>
                <w:left w:val="none" w:sz="0" w:space="0" w:color="auto"/>
                <w:bottom w:val="none" w:sz="0" w:space="0" w:color="auto"/>
                <w:right w:val="none" w:sz="0" w:space="0" w:color="auto"/>
              </w:divBdr>
              <w:divsChild>
                <w:div w:id="766383925">
                  <w:marLeft w:val="0"/>
                  <w:marRight w:val="0"/>
                  <w:marTop w:val="0"/>
                  <w:marBottom w:val="0"/>
                  <w:divBdr>
                    <w:top w:val="none" w:sz="0" w:space="0" w:color="auto"/>
                    <w:left w:val="none" w:sz="0" w:space="0" w:color="auto"/>
                    <w:bottom w:val="none" w:sz="0" w:space="0" w:color="auto"/>
                    <w:right w:val="none" w:sz="0" w:space="0" w:color="auto"/>
                  </w:divBdr>
                  <w:divsChild>
                    <w:div w:id="128858215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07432933">
      <w:bodyDiv w:val="1"/>
      <w:marLeft w:val="0"/>
      <w:marRight w:val="0"/>
      <w:marTop w:val="0"/>
      <w:marBottom w:val="0"/>
      <w:divBdr>
        <w:top w:val="none" w:sz="0" w:space="0" w:color="auto"/>
        <w:left w:val="none" w:sz="0" w:space="0" w:color="auto"/>
        <w:bottom w:val="none" w:sz="0" w:space="0" w:color="auto"/>
        <w:right w:val="none" w:sz="0" w:space="0" w:color="auto"/>
      </w:divBdr>
    </w:div>
    <w:div w:id="817693290">
      <w:bodyDiv w:val="1"/>
      <w:marLeft w:val="0"/>
      <w:marRight w:val="0"/>
      <w:marTop w:val="0"/>
      <w:marBottom w:val="0"/>
      <w:divBdr>
        <w:top w:val="none" w:sz="0" w:space="0" w:color="auto"/>
        <w:left w:val="none" w:sz="0" w:space="0" w:color="auto"/>
        <w:bottom w:val="none" w:sz="0" w:space="0" w:color="auto"/>
        <w:right w:val="none" w:sz="0" w:space="0" w:color="auto"/>
      </w:divBdr>
      <w:divsChild>
        <w:div w:id="2139450022">
          <w:marLeft w:val="0"/>
          <w:marRight w:val="0"/>
          <w:marTop w:val="0"/>
          <w:marBottom w:val="0"/>
          <w:divBdr>
            <w:top w:val="none" w:sz="0" w:space="0" w:color="auto"/>
            <w:left w:val="none" w:sz="0" w:space="0" w:color="auto"/>
            <w:bottom w:val="none" w:sz="0" w:space="0" w:color="auto"/>
            <w:right w:val="none" w:sz="0" w:space="0" w:color="auto"/>
          </w:divBdr>
          <w:divsChild>
            <w:div w:id="947195511">
              <w:marLeft w:val="0"/>
              <w:marRight w:val="0"/>
              <w:marTop w:val="0"/>
              <w:marBottom w:val="75"/>
              <w:divBdr>
                <w:top w:val="none" w:sz="0" w:space="0" w:color="auto"/>
                <w:left w:val="none" w:sz="0" w:space="0" w:color="auto"/>
                <w:bottom w:val="none" w:sz="0" w:space="0" w:color="auto"/>
                <w:right w:val="none" w:sz="0" w:space="0" w:color="auto"/>
              </w:divBdr>
              <w:divsChild>
                <w:div w:id="192693941">
                  <w:marLeft w:val="0"/>
                  <w:marRight w:val="0"/>
                  <w:marTop w:val="0"/>
                  <w:marBottom w:val="0"/>
                  <w:divBdr>
                    <w:top w:val="none" w:sz="0" w:space="0" w:color="auto"/>
                    <w:left w:val="none" w:sz="0" w:space="0" w:color="auto"/>
                    <w:bottom w:val="none" w:sz="0" w:space="0" w:color="auto"/>
                    <w:right w:val="none" w:sz="0" w:space="0" w:color="auto"/>
                  </w:divBdr>
                  <w:divsChild>
                    <w:div w:id="17070254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21044560">
      <w:bodyDiv w:val="1"/>
      <w:marLeft w:val="0"/>
      <w:marRight w:val="0"/>
      <w:marTop w:val="0"/>
      <w:marBottom w:val="0"/>
      <w:divBdr>
        <w:top w:val="none" w:sz="0" w:space="0" w:color="auto"/>
        <w:left w:val="none" w:sz="0" w:space="0" w:color="auto"/>
        <w:bottom w:val="none" w:sz="0" w:space="0" w:color="auto"/>
        <w:right w:val="none" w:sz="0" w:space="0" w:color="auto"/>
      </w:divBdr>
      <w:divsChild>
        <w:div w:id="339355990">
          <w:marLeft w:val="0"/>
          <w:marRight w:val="0"/>
          <w:marTop w:val="0"/>
          <w:marBottom w:val="0"/>
          <w:divBdr>
            <w:top w:val="none" w:sz="0" w:space="0" w:color="auto"/>
            <w:left w:val="none" w:sz="0" w:space="0" w:color="auto"/>
            <w:bottom w:val="none" w:sz="0" w:space="0" w:color="auto"/>
            <w:right w:val="none" w:sz="0" w:space="0" w:color="auto"/>
          </w:divBdr>
          <w:divsChild>
            <w:div w:id="1599748894">
              <w:marLeft w:val="0"/>
              <w:marRight w:val="0"/>
              <w:marTop w:val="0"/>
              <w:marBottom w:val="75"/>
              <w:divBdr>
                <w:top w:val="none" w:sz="0" w:space="0" w:color="auto"/>
                <w:left w:val="none" w:sz="0" w:space="0" w:color="auto"/>
                <w:bottom w:val="none" w:sz="0" w:space="0" w:color="auto"/>
                <w:right w:val="none" w:sz="0" w:space="0" w:color="auto"/>
              </w:divBdr>
              <w:divsChild>
                <w:div w:id="970136921">
                  <w:marLeft w:val="0"/>
                  <w:marRight w:val="0"/>
                  <w:marTop w:val="0"/>
                  <w:marBottom w:val="0"/>
                  <w:divBdr>
                    <w:top w:val="none" w:sz="0" w:space="0" w:color="auto"/>
                    <w:left w:val="none" w:sz="0" w:space="0" w:color="auto"/>
                    <w:bottom w:val="none" w:sz="0" w:space="0" w:color="auto"/>
                    <w:right w:val="none" w:sz="0" w:space="0" w:color="auto"/>
                  </w:divBdr>
                  <w:divsChild>
                    <w:div w:id="17203987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924191079">
      <w:bodyDiv w:val="1"/>
      <w:marLeft w:val="0"/>
      <w:marRight w:val="0"/>
      <w:marTop w:val="0"/>
      <w:marBottom w:val="0"/>
      <w:divBdr>
        <w:top w:val="none" w:sz="0" w:space="0" w:color="auto"/>
        <w:left w:val="none" w:sz="0" w:space="0" w:color="auto"/>
        <w:bottom w:val="none" w:sz="0" w:space="0" w:color="auto"/>
        <w:right w:val="none" w:sz="0" w:space="0" w:color="auto"/>
      </w:divBdr>
    </w:div>
    <w:div w:id="939414598">
      <w:bodyDiv w:val="1"/>
      <w:marLeft w:val="0"/>
      <w:marRight w:val="0"/>
      <w:marTop w:val="0"/>
      <w:marBottom w:val="0"/>
      <w:divBdr>
        <w:top w:val="none" w:sz="0" w:space="0" w:color="auto"/>
        <w:left w:val="none" w:sz="0" w:space="0" w:color="auto"/>
        <w:bottom w:val="none" w:sz="0" w:space="0" w:color="auto"/>
        <w:right w:val="none" w:sz="0" w:space="0" w:color="auto"/>
      </w:divBdr>
    </w:div>
    <w:div w:id="948318926">
      <w:bodyDiv w:val="1"/>
      <w:marLeft w:val="0"/>
      <w:marRight w:val="0"/>
      <w:marTop w:val="0"/>
      <w:marBottom w:val="0"/>
      <w:divBdr>
        <w:top w:val="none" w:sz="0" w:space="0" w:color="auto"/>
        <w:left w:val="none" w:sz="0" w:space="0" w:color="auto"/>
        <w:bottom w:val="none" w:sz="0" w:space="0" w:color="auto"/>
        <w:right w:val="none" w:sz="0" w:space="0" w:color="auto"/>
      </w:divBdr>
      <w:divsChild>
        <w:div w:id="561870340">
          <w:marLeft w:val="0"/>
          <w:marRight w:val="0"/>
          <w:marTop w:val="0"/>
          <w:marBottom w:val="0"/>
          <w:divBdr>
            <w:top w:val="none" w:sz="0" w:space="0" w:color="auto"/>
            <w:left w:val="none" w:sz="0" w:space="0" w:color="auto"/>
            <w:bottom w:val="none" w:sz="0" w:space="0" w:color="auto"/>
            <w:right w:val="none" w:sz="0" w:space="0" w:color="auto"/>
          </w:divBdr>
          <w:divsChild>
            <w:div w:id="297299316">
              <w:marLeft w:val="0"/>
              <w:marRight w:val="0"/>
              <w:marTop w:val="0"/>
              <w:marBottom w:val="75"/>
              <w:divBdr>
                <w:top w:val="none" w:sz="0" w:space="0" w:color="auto"/>
                <w:left w:val="none" w:sz="0" w:space="0" w:color="auto"/>
                <w:bottom w:val="none" w:sz="0" w:space="0" w:color="auto"/>
                <w:right w:val="none" w:sz="0" w:space="0" w:color="auto"/>
              </w:divBdr>
              <w:divsChild>
                <w:div w:id="134835898">
                  <w:marLeft w:val="0"/>
                  <w:marRight w:val="0"/>
                  <w:marTop w:val="0"/>
                  <w:marBottom w:val="0"/>
                  <w:divBdr>
                    <w:top w:val="none" w:sz="0" w:space="0" w:color="auto"/>
                    <w:left w:val="none" w:sz="0" w:space="0" w:color="auto"/>
                    <w:bottom w:val="none" w:sz="0" w:space="0" w:color="auto"/>
                    <w:right w:val="none" w:sz="0" w:space="0" w:color="auto"/>
                  </w:divBdr>
                  <w:divsChild>
                    <w:div w:id="9797675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953440798">
      <w:bodyDiv w:val="1"/>
      <w:marLeft w:val="0"/>
      <w:marRight w:val="0"/>
      <w:marTop w:val="0"/>
      <w:marBottom w:val="0"/>
      <w:divBdr>
        <w:top w:val="none" w:sz="0" w:space="0" w:color="auto"/>
        <w:left w:val="none" w:sz="0" w:space="0" w:color="auto"/>
        <w:bottom w:val="none" w:sz="0" w:space="0" w:color="auto"/>
        <w:right w:val="none" w:sz="0" w:space="0" w:color="auto"/>
      </w:divBdr>
    </w:div>
    <w:div w:id="979724210">
      <w:bodyDiv w:val="1"/>
      <w:marLeft w:val="0"/>
      <w:marRight w:val="0"/>
      <w:marTop w:val="0"/>
      <w:marBottom w:val="0"/>
      <w:divBdr>
        <w:top w:val="none" w:sz="0" w:space="0" w:color="auto"/>
        <w:left w:val="none" w:sz="0" w:space="0" w:color="auto"/>
        <w:bottom w:val="none" w:sz="0" w:space="0" w:color="auto"/>
        <w:right w:val="none" w:sz="0" w:space="0" w:color="auto"/>
      </w:divBdr>
    </w:div>
    <w:div w:id="998965276">
      <w:bodyDiv w:val="1"/>
      <w:marLeft w:val="0"/>
      <w:marRight w:val="0"/>
      <w:marTop w:val="0"/>
      <w:marBottom w:val="0"/>
      <w:divBdr>
        <w:top w:val="none" w:sz="0" w:space="0" w:color="auto"/>
        <w:left w:val="none" w:sz="0" w:space="0" w:color="auto"/>
        <w:bottom w:val="none" w:sz="0" w:space="0" w:color="auto"/>
        <w:right w:val="none" w:sz="0" w:space="0" w:color="auto"/>
      </w:divBdr>
    </w:div>
    <w:div w:id="1020278605">
      <w:bodyDiv w:val="1"/>
      <w:marLeft w:val="0"/>
      <w:marRight w:val="0"/>
      <w:marTop w:val="0"/>
      <w:marBottom w:val="0"/>
      <w:divBdr>
        <w:top w:val="none" w:sz="0" w:space="0" w:color="auto"/>
        <w:left w:val="none" w:sz="0" w:space="0" w:color="auto"/>
        <w:bottom w:val="none" w:sz="0" w:space="0" w:color="auto"/>
        <w:right w:val="none" w:sz="0" w:space="0" w:color="auto"/>
      </w:divBdr>
    </w:div>
    <w:div w:id="1037436063">
      <w:bodyDiv w:val="1"/>
      <w:marLeft w:val="0"/>
      <w:marRight w:val="0"/>
      <w:marTop w:val="0"/>
      <w:marBottom w:val="0"/>
      <w:divBdr>
        <w:top w:val="none" w:sz="0" w:space="0" w:color="auto"/>
        <w:left w:val="none" w:sz="0" w:space="0" w:color="auto"/>
        <w:bottom w:val="none" w:sz="0" w:space="0" w:color="auto"/>
        <w:right w:val="none" w:sz="0" w:space="0" w:color="auto"/>
      </w:divBdr>
    </w:div>
    <w:div w:id="1091588941">
      <w:bodyDiv w:val="1"/>
      <w:marLeft w:val="0"/>
      <w:marRight w:val="0"/>
      <w:marTop w:val="0"/>
      <w:marBottom w:val="0"/>
      <w:divBdr>
        <w:top w:val="none" w:sz="0" w:space="0" w:color="auto"/>
        <w:left w:val="none" w:sz="0" w:space="0" w:color="auto"/>
        <w:bottom w:val="none" w:sz="0" w:space="0" w:color="auto"/>
        <w:right w:val="none" w:sz="0" w:space="0" w:color="auto"/>
      </w:divBdr>
    </w:div>
    <w:div w:id="1123815283">
      <w:bodyDiv w:val="1"/>
      <w:marLeft w:val="0"/>
      <w:marRight w:val="0"/>
      <w:marTop w:val="0"/>
      <w:marBottom w:val="0"/>
      <w:divBdr>
        <w:top w:val="none" w:sz="0" w:space="0" w:color="auto"/>
        <w:left w:val="none" w:sz="0" w:space="0" w:color="auto"/>
        <w:bottom w:val="none" w:sz="0" w:space="0" w:color="auto"/>
        <w:right w:val="none" w:sz="0" w:space="0" w:color="auto"/>
      </w:divBdr>
    </w:div>
    <w:div w:id="1273128325">
      <w:bodyDiv w:val="1"/>
      <w:marLeft w:val="0"/>
      <w:marRight w:val="0"/>
      <w:marTop w:val="0"/>
      <w:marBottom w:val="0"/>
      <w:divBdr>
        <w:top w:val="none" w:sz="0" w:space="0" w:color="auto"/>
        <w:left w:val="none" w:sz="0" w:space="0" w:color="auto"/>
        <w:bottom w:val="none" w:sz="0" w:space="0" w:color="auto"/>
        <w:right w:val="none" w:sz="0" w:space="0" w:color="auto"/>
      </w:divBdr>
      <w:divsChild>
        <w:div w:id="1395616408">
          <w:marLeft w:val="0"/>
          <w:marRight w:val="0"/>
          <w:marTop w:val="0"/>
          <w:marBottom w:val="0"/>
          <w:divBdr>
            <w:top w:val="none" w:sz="0" w:space="0" w:color="auto"/>
            <w:left w:val="none" w:sz="0" w:space="0" w:color="auto"/>
            <w:bottom w:val="none" w:sz="0" w:space="0" w:color="auto"/>
            <w:right w:val="none" w:sz="0" w:space="0" w:color="auto"/>
          </w:divBdr>
          <w:divsChild>
            <w:div w:id="1403983195">
              <w:marLeft w:val="0"/>
              <w:marRight w:val="0"/>
              <w:marTop w:val="0"/>
              <w:marBottom w:val="75"/>
              <w:divBdr>
                <w:top w:val="none" w:sz="0" w:space="0" w:color="auto"/>
                <w:left w:val="none" w:sz="0" w:space="0" w:color="auto"/>
                <w:bottom w:val="none" w:sz="0" w:space="0" w:color="auto"/>
                <w:right w:val="none" w:sz="0" w:space="0" w:color="auto"/>
              </w:divBdr>
              <w:divsChild>
                <w:div w:id="1578056767">
                  <w:marLeft w:val="0"/>
                  <w:marRight w:val="0"/>
                  <w:marTop w:val="0"/>
                  <w:marBottom w:val="0"/>
                  <w:divBdr>
                    <w:top w:val="none" w:sz="0" w:space="0" w:color="auto"/>
                    <w:left w:val="none" w:sz="0" w:space="0" w:color="auto"/>
                    <w:bottom w:val="none" w:sz="0" w:space="0" w:color="auto"/>
                    <w:right w:val="none" w:sz="0" w:space="0" w:color="auto"/>
                  </w:divBdr>
                  <w:divsChild>
                    <w:div w:id="196824337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308516220">
      <w:bodyDiv w:val="1"/>
      <w:marLeft w:val="0"/>
      <w:marRight w:val="0"/>
      <w:marTop w:val="0"/>
      <w:marBottom w:val="0"/>
      <w:divBdr>
        <w:top w:val="none" w:sz="0" w:space="0" w:color="auto"/>
        <w:left w:val="none" w:sz="0" w:space="0" w:color="auto"/>
        <w:bottom w:val="none" w:sz="0" w:space="0" w:color="auto"/>
        <w:right w:val="none" w:sz="0" w:space="0" w:color="auto"/>
      </w:divBdr>
    </w:div>
    <w:div w:id="1327318167">
      <w:bodyDiv w:val="1"/>
      <w:marLeft w:val="0"/>
      <w:marRight w:val="0"/>
      <w:marTop w:val="0"/>
      <w:marBottom w:val="0"/>
      <w:divBdr>
        <w:top w:val="none" w:sz="0" w:space="0" w:color="auto"/>
        <w:left w:val="none" w:sz="0" w:space="0" w:color="auto"/>
        <w:bottom w:val="none" w:sz="0" w:space="0" w:color="auto"/>
        <w:right w:val="none" w:sz="0" w:space="0" w:color="auto"/>
      </w:divBdr>
    </w:div>
    <w:div w:id="1465274542">
      <w:bodyDiv w:val="1"/>
      <w:marLeft w:val="0"/>
      <w:marRight w:val="0"/>
      <w:marTop w:val="0"/>
      <w:marBottom w:val="0"/>
      <w:divBdr>
        <w:top w:val="none" w:sz="0" w:space="0" w:color="auto"/>
        <w:left w:val="none" w:sz="0" w:space="0" w:color="auto"/>
        <w:bottom w:val="none" w:sz="0" w:space="0" w:color="auto"/>
        <w:right w:val="none" w:sz="0" w:space="0" w:color="auto"/>
      </w:divBdr>
      <w:divsChild>
        <w:div w:id="1499884626">
          <w:marLeft w:val="0"/>
          <w:marRight w:val="0"/>
          <w:marTop w:val="0"/>
          <w:marBottom w:val="0"/>
          <w:divBdr>
            <w:top w:val="none" w:sz="0" w:space="0" w:color="auto"/>
            <w:left w:val="none" w:sz="0" w:space="0" w:color="auto"/>
            <w:bottom w:val="none" w:sz="0" w:space="0" w:color="auto"/>
            <w:right w:val="none" w:sz="0" w:space="0" w:color="auto"/>
          </w:divBdr>
          <w:divsChild>
            <w:div w:id="2020738538">
              <w:marLeft w:val="0"/>
              <w:marRight w:val="0"/>
              <w:marTop w:val="0"/>
              <w:marBottom w:val="75"/>
              <w:divBdr>
                <w:top w:val="none" w:sz="0" w:space="0" w:color="auto"/>
                <w:left w:val="none" w:sz="0" w:space="0" w:color="auto"/>
                <w:bottom w:val="none" w:sz="0" w:space="0" w:color="auto"/>
                <w:right w:val="none" w:sz="0" w:space="0" w:color="auto"/>
              </w:divBdr>
              <w:divsChild>
                <w:div w:id="1140346482">
                  <w:marLeft w:val="0"/>
                  <w:marRight w:val="0"/>
                  <w:marTop w:val="0"/>
                  <w:marBottom w:val="0"/>
                  <w:divBdr>
                    <w:top w:val="none" w:sz="0" w:space="0" w:color="auto"/>
                    <w:left w:val="none" w:sz="0" w:space="0" w:color="auto"/>
                    <w:bottom w:val="none" w:sz="0" w:space="0" w:color="auto"/>
                    <w:right w:val="none" w:sz="0" w:space="0" w:color="auto"/>
                  </w:divBdr>
                  <w:divsChild>
                    <w:div w:id="22514562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21573990">
      <w:bodyDiv w:val="1"/>
      <w:marLeft w:val="0"/>
      <w:marRight w:val="0"/>
      <w:marTop w:val="0"/>
      <w:marBottom w:val="0"/>
      <w:divBdr>
        <w:top w:val="none" w:sz="0" w:space="0" w:color="auto"/>
        <w:left w:val="none" w:sz="0" w:space="0" w:color="auto"/>
        <w:bottom w:val="none" w:sz="0" w:space="0" w:color="auto"/>
        <w:right w:val="none" w:sz="0" w:space="0" w:color="auto"/>
      </w:divBdr>
    </w:div>
    <w:div w:id="1680540420">
      <w:bodyDiv w:val="1"/>
      <w:marLeft w:val="0"/>
      <w:marRight w:val="0"/>
      <w:marTop w:val="0"/>
      <w:marBottom w:val="0"/>
      <w:divBdr>
        <w:top w:val="none" w:sz="0" w:space="0" w:color="auto"/>
        <w:left w:val="none" w:sz="0" w:space="0" w:color="auto"/>
        <w:bottom w:val="none" w:sz="0" w:space="0" w:color="auto"/>
        <w:right w:val="none" w:sz="0" w:space="0" w:color="auto"/>
      </w:divBdr>
    </w:div>
    <w:div w:id="1723366655">
      <w:bodyDiv w:val="1"/>
      <w:marLeft w:val="0"/>
      <w:marRight w:val="0"/>
      <w:marTop w:val="0"/>
      <w:marBottom w:val="0"/>
      <w:divBdr>
        <w:top w:val="none" w:sz="0" w:space="0" w:color="auto"/>
        <w:left w:val="none" w:sz="0" w:space="0" w:color="auto"/>
        <w:bottom w:val="none" w:sz="0" w:space="0" w:color="auto"/>
        <w:right w:val="none" w:sz="0" w:space="0" w:color="auto"/>
      </w:divBdr>
    </w:div>
    <w:div w:id="1840077898">
      <w:bodyDiv w:val="1"/>
      <w:marLeft w:val="0"/>
      <w:marRight w:val="0"/>
      <w:marTop w:val="0"/>
      <w:marBottom w:val="0"/>
      <w:divBdr>
        <w:top w:val="none" w:sz="0" w:space="0" w:color="auto"/>
        <w:left w:val="none" w:sz="0" w:space="0" w:color="auto"/>
        <w:bottom w:val="none" w:sz="0" w:space="0" w:color="auto"/>
        <w:right w:val="none" w:sz="0" w:space="0" w:color="auto"/>
      </w:divBdr>
    </w:div>
    <w:div w:id="1875579572">
      <w:bodyDiv w:val="1"/>
      <w:marLeft w:val="0"/>
      <w:marRight w:val="0"/>
      <w:marTop w:val="0"/>
      <w:marBottom w:val="0"/>
      <w:divBdr>
        <w:top w:val="none" w:sz="0" w:space="0" w:color="auto"/>
        <w:left w:val="none" w:sz="0" w:space="0" w:color="auto"/>
        <w:bottom w:val="none" w:sz="0" w:space="0" w:color="auto"/>
        <w:right w:val="none" w:sz="0" w:space="0" w:color="auto"/>
      </w:divBdr>
    </w:div>
    <w:div w:id="1891115075">
      <w:bodyDiv w:val="1"/>
      <w:marLeft w:val="0"/>
      <w:marRight w:val="0"/>
      <w:marTop w:val="0"/>
      <w:marBottom w:val="0"/>
      <w:divBdr>
        <w:top w:val="none" w:sz="0" w:space="0" w:color="auto"/>
        <w:left w:val="none" w:sz="0" w:space="0" w:color="auto"/>
        <w:bottom w:val="none" w:sz="0" w:space="0" w:color="auto"/>
        <w:right w:val="none" w:sz="0" w:space="0" w:color="auto"/>
      </w:divBdr>
      <w:divsChild>
        <w:div w:id="1493763170">
          <w:marLeft w:val="0"/>
          <w:marRight w:val="0"/>
          <w:marTop w:val="0"/>
          <w:marBottom w:val="0"/>
          <w:divBdr>
            <w:top w:val="none" w:sz="0" w:space="0" w:color="auto"/>
            <w:left w:val="none" w:sz="0" w:space="0" w:color="auto"/>
            <w:bottom w:val="none" w:sz="0" w:space="0" w:color="auto"/>
            <w:right w:val="none" w:sz="0" w:space="0" w:color="auto"/>
          </w:divBdr>
          <w:divsChild>
            <w:div w:id="1009873830">
              <w:marLeft w:val="0"/>
              <w:marRight w:val="0"/>
              <w:marTop w:val="0"/>
              <w:marBottom w:val="75"/>
              <w:divBdr>
                <w:top w:val="none" w:sz="0" w:space="0" w:color="auto"/>
                <w:left w:val="none" w:sz="0" w:space="0" w:color="auto"/>
                <w:bottom w:val="none" w:sz="0" w:space="0" w:color="auto"/>
                <w:right w:val="none" w:sz="0" w:space="0" w:color="auto"/>
              </w:divBdr>
              <w:divsChild>
                <w:div w:id="469633293">
                  <w:marLeft w:val="0"/>
                  <w:marRight w:val="0"/>
                  <w:marTop w:val="0"/>
                  <w:marBottom w:val="0"/>
                  <w:divBdr>
                    <w:top w:val="none" w:sz="0" w:space="0" w:color="auto"/>
                    <w:left w:val="none" w:sz="0" w:space="0" w:color="auto"/>
                    <w:bottom w:val="none" w:sz="0" w:space="0" w:color="auto"/>
                    <w:right w:val="none" w:sz="0" w:space="0" w:color="auto"/>
                  </w:divBdr>
                  <w:divsChild>
                    <w:div w:id="59907229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55358044">
      <w:bodyDiv w:val="1"/>
      <w:marLeft w:val="0"/>
      <w:marRight w:val="0"/>
      <w:marTop w:val="0"/>
      <w:marBottom w:val="0"/>
      <w:divBdr>
        <w:top w:val="none" w:sz="0" w:space="0" w:color="auto"/>
        <w:left w:val="none" w:sz="0" w:space="0" w:color="auto"/>
        <w:bottom w:val="none" w:sz="0" w:space="0" w:color="auto"/>
        <w:right w:val="none" w:sz="0" w:space="0" w:color="auto"/>
      </w:divBdr>
    </w:div>
    <w:div w:id="2021852493">
      <w:bodyDiv w:val="1"/>
      <w:marLeft w:val="0"/>
      <w:marRight w:val="0"/>
      <w:marTop w:val="0"/>
      <w:marBottom w:val="0"/>
      <w:divBdr>
        <w:top w:val="none" w:sz="0" w:space="0" w:color="auto"/>
        <w:left w:val="none" w:sz="0" w:space="0" w:color="auto"/>
        <w:bottom w:val="none" w:sz="0" w:space="0" w:color="auto"/>
        <w:right w:val="none" w:sz="0" w:space="0" w:color="auto"/>
      </w:divBdr>
    </w:div>
    <w:div w:id="2030719432">
      <w:bodyDiv w:val="1"/>
      <w:marLeft w:val="0"/>
      <w:marRight w:val="0"/>
      <w:marTop w:val="0"/>
      <w:marBottom w:val="0"/>
      <w:divBdr>
        <w:top w:val="none" w:sz="0" w:space="0" w:color="auto"/>
        <w:left w:val="none" w:sz="0" w:space="0" w:color="auto"/>
        <w:bottom w:val="none" w:sz="0" w:space="0" w:color="auto"/>
        <w:right w:val="none" w:sz="0" w:space="0" w:color="auto"/>
      </w:divBdr>
    </w:div>
    <w:div w:id="2084260225">
      <w:bodyDiv w:val="1"/>
      <w:marLeft w:val="0"/>
      <w:marRight w:val="0"/>
      <w:marTop w:val="0"/>
      <w:marBottom w:val="0"/>
      <w:divBdr>
        <w:top w:val="none" w:sz="0" w:space="0" w:color="auto"/>
        <w:left w:val="none" w:sz="0" w:space="0" w:color="auto"/>
        <w:bottom w:val="none" w:sz="0" w:space="0" w:color="auto"/>
        <w:right w:val="none" w:sz="0" w:space="0" w:color="auto"/>
      </w:divBdr>
      <w:divsChild>
        <w:div w:id="464587627">
          <w:marLeft w:val="0"/>
          <w:marRight w:val="0"/>
          <w:marTop w:val="0"/>
          <w:marBottom w:val="0"/>
          <w:divBdr>
            <w:top w:val="none" w:sz="0" w:space="0" w:color="auto"/>
            <w:left w:val="none" w:sz="0" w:space="0" w:color="auto"/>
            <w:bottom w:val="none" w:sz="0" w:space="0" w:color="auto"/>
            <w:right w:val="none" w:sz="0" w:space="0" w:color="auto"/>
          </w:divBdr>
          <w:divsChild>
            <w:div w:id="1106117162">
              <w:marLeft w:val="0"/>
              <w:marRight w:val="0"/>
              <w:marTop w:val="0"/>
              <w:marBottom w:val="75"/>
              <w:divBdr>
                <w:top w:val="none" w:sz="0" w:space="0" w:color="auto"/>
                <w:left w:val="none" w:sz="0" w:space="0" w:color="auto"/>
                <w:bottom w:val="none" w:sz="0" w:space="0" w:color="auto"/>
                <w:right w:val="none" w:sz="0" w:space="0" w:color="auto"/>
              </w:divBdr>
              <w:divsChild>
                <w:div w:id="1924340986">
                  <w:marLeft w:val="0"/>
                  <w:marRight w:val="0"/>
                  <w:marTop w:val="0"/>
                  <w:marBottom w:val="0"/>
                  <w:divBdr>
                    <w:top w:val="none" w:sz="0" w:space="0" w:color="auto"/>
                    <w:left w:val="none" w:sz="0" w:space="0" w:color="auto"/>
                    <w:bottom w:val="none" w:sz="0" w:space="0" w:color="auto"/>
                    <w:right w:val="none" w:sz="0" w:space="0" w:color="auto"/>
                  </w:divBdr>
                  <w:divsChild>
                    <w:div w:id="205812281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367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467E-A4F2-47F2-9B50-C2A4ABF2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2705</TotalTime>
  <Pages>11</Pages>
  <Words>14752</Words>
  <Characters>8410</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Gitana Pyragiuvienė</dc:creator>
  <cp:keywords/>
  <dc:description/>
  <cp:lastModifiedBy>Gitana Pyragiuvienė</cp:lastModifiedBy>
  <cp:revision>355</cp:revision>
  <cp:lastPrinted>2026-04-20T11:19:00Z</cp:lastPrinted>
  <dcterms:created xsi:type="dcterms:W3CDTF">2025-07-22T10:58:00Z</dcterms:created>
  <dcterms:modified xsi:type="dcterms:W3CDTF">2026-08-07T07:19:00Z</dcterms:modified>
</cp:coreProperties>
</file>