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52874" w14:textId="55F2D2ED" w:rsidR="001D30C1" w:rsidRPr="00AE2EFD" w:rsidRDefault="001D30C1" w:rsidP="00AE2EFD">
      <w:pPr>
        <w:jc w:val="center"/>
        <w:rPr>
          <w:rFonts w:ascii="Times New Roman" w:hAnsi="Times New Roman" w:cs="Times New Roman"/>
          <w:b/>
        </w:rPr>
      </w:pPr>
      <w:r w:rsidRPr="001D30C1">
        <w:rPr>
          <w:rFonts w:ascii="Times New Roman" w:hAnsi="Times New Roman" w:cs="Times New Roman"/>
          <w:b/>
        </w:rPr>
        <w:t>DAŽŲ, LAKŲ, GRUNTŲ TECHNINĖ SPECIFIKACIJA</w:t>
      </w:r>
    </w:p>
    <w:tbl>
      <w:tblPr>
        <w:tblStyle w:val="TableGrid"/>
        <w:tblW w:w="10200" w:type="dxa"/>
        <w:tblInd w:w="-856" w:type="dxa"/>
        <w:tblLook w:val="04A0" w:firstRow="1" w:lastRow="0" w:firstColumn="1" w:lastColumn="0" w:noHBand="0" w:noVBand="1"/>
      </w:tblPr>
      <w:tblGrid>
        <w:gridCol w:w="1135"/>
        <w:gridCol w:w="5812"/>
        <w:gridCol w:w="708"/>
        <w:gridCol w:w="2545"/>
      </w:tblGrid>
      <w:tr w:rsidR="001D30C1" w:rsidRPr="001D30C1" w14:paraId="174218AC" w14:textId="77777777" w:rsidTr="001D30C1">
        <w:trPr>
          <w:trHeight w:val="971"/>
        </w:trPr>
        <w:tc>
          <w:tcPr>
            <w:tcW w:w="1135" w:type="dxa"/>
            <w:hideMark/>
          </w:tcPr>
          <w:p w14:paraId="01EDB8F8" w14:textId="77777777" w:rsidR="001D30C1" w:rsidRPr="001D30C1" w:rsidRDefault="001D30C1" w:rsidP="001D30C1">
            <w:pPr>
              <w:rPr>
                <w:rFonts w:ascii="Times New Roman" w:hAnsi="Times New Roman" w:cs="Times New Roman"/>
                <w:bCs/>
              </w:rPr>
            </w:pPr>
            <w:r w:rsidRPr="001D30C1">
              <w:rPr>
                <w:rFonts w:ascii="Times New Roman" w:hAnsi="Times New Roman" w:cs="Times New Roman"/>
                <w:bCs/>
              </w:rPr>
              <w:t>Pirkimo dalies Nr.</w:t>
            </w:r>
          </w:p>
        </w:tc>
        <w:tc>
          <w:tcPr>
            <w:tcW w:w="5812" w:type="dxa"/>
            <w:hideMark/>
          </w:tcPr>
          <w:p w14:paraId="17DDB8DE" w14:textId="77777777" w:rsidR="001D30C1" w:rsidRPr="001D30C1" w:rsidRDefault="001D30C1" w:rsidP="001D30C1">
            <w:pPr>
              <w:jc w:val="center"/>
              <w:rPr>
                <w:rFonts w:ascii="Times New Roman" w:hAnsi="Times New Roman" w:cs="Times New Roman"/>
                <w:bCs/>
              </w:rPr>
            </w:pPr>
            <w:r w:rsidRPr="001D30C1">
              <w:rPr>
                <w:rFonts w:ascii="Times New Roman" w:hAnsi="Times New Roman" w:cs="Times New Roman"/>
                <w:bCs/>
              </w:rPr>
              <w:t>Pavadinimas</w:t>
            </w:r>
          </w:p>
        </w:tc>
        <w:tc>
          <w:tcPr>
            <w:tcW w:w="708" w:type="dxa"/>
            <w:hideMark/>
          </w:tcPr>
          <w:p w14:paraId="3009EE06" w14:textId="77777777" w:rsidR="001D30C1" w:rsidRPr="001D30C1" w:rsidRDefault="001D30C1" w:rsidP="001D30C1">
            <w:pPr>
              <w:jc w:val="center"/>
              <w:rPr>
                <w:rFonts w:ascii="Times New Roman" w:hAnsi="Times New Roman" w:cs="Times New Roman"/>
                <w:bCs/>
              </w:rPr>
            </w:pPr>
            <w:r w:rsidRPr="001D30C1">
              <w:rPr>
                <w:rFonts w:ascii="Times New Roman" w:hAnsi="Times New Roman" w:cs="Times New Roman"/>
                <w:bCs/>
              </w:rPr>
              <w:t>Mato vnt.</w:t>
            </w:r>
          </w:p>
        </w:tc>
        <w:tc>
          <w:tcPr>
            <w:tcW w:w="2545" w:type="dxa"/>
            <w:hideMark/>
          </w:tcPr>
          <w:p w14:paraId="07FD30B4" w14:textId="77777777" w:rsidR="001D30C1" w:rsidRPr="001D30C1" w:rsidRDefault="001D30C1" w:rsidP="001D30C1">
            <w:pPr>
              <w:jc w:val="center"/>
              <w:rPr>
                <w:rFonts w:ascii="Times New Roman" w:hAnsi="Times New Roman" w:cs="Times New Roman"/>
                <w:bCs/>
              </w:rPr>
            </w:pPr>
            <w:r w:rsidRPr="001D30C1">
              <w:rPr>
                <w:rFonts w:ascii="Times New Roman" w:hAnsi="Times New Roman" w:cs="Times New Roman"/>
                <w:bCs/>
              </w:rPr>
              <w:t>Orientacinis kiekis</w:t>
            </w:r>
          </w:p>
        </w:tc>
      </w:tr>
      <w:tr w:rsidR="001D30C1" w:rsidRPr="001D30C1" w14:paraId="6B4DB094" w14:textId="77777777" w:rsidTr="001D30C1">
        <w:trPr>
          <w:trHeight w:val="630"/>
        </w:trPr>
        <w:tc>
          <w:tcPr>
            <w:tcW w:w="1135" w:type="dxa"/>
            <w:shd w:val="clear" w:color="auto" w:fill="EDEDED" w:themeFill="accent3" w:themeFillTint="33"/>
            <w:hideMark/>
          </w:tcPr>
          <w:p w14:paraId="5DB94990" w14:textId="77777777" w:rsidR="001D30C1" w:rsidRPr="001D30C1" w:rsidRDefault="001D30C1" w:rsidP="001D30C1">
            <w:pPr>
              <w:rPr>
                <w:rFonts w:ascii="Times New Roman" w:hAnsi="Times New Roman" w:cs="Times New Roman"/>
                <w:b/>
                <w:bCs/>
              </w:rPr>
            </w:pPr>
            <w:r w:rsidRPr="001D30C1">
              <w:rPr>
                <w:rFonts w:ascii="Times New Roman" w:hAnsi="Times New Roman" w:cs="Times New Roman"/>
                <w:b/>
                <w:bCs/>
              </w:rPr>
              <w:t>I pirkimo dalis</w:t>
            </w:r>
          </w:p>
        </w:tc>
        <w:tc>
          <w:tcPr>
            <w:tcW w:w="9065" w:type="dxa"/>
            <w:gridSpan w:val="3"/>
            <w:shd w:val="clear" w:color="auto" w:fill="EDEDED" w:themeFill="accent3" w:themeFillTint="33"/>
            <w:noWrap/>
            <w:hideMark/>
          </w:tcPr>
          <w:p w14:paraId="2847F34E" w14:textId="77777777" w:rsidR="001D30C1" w:rsidRPr="001D30C1" w:rsidRDefault="001D30C1" w:rsidP="001D30C1">
            <w:pPr>
              <w:rPr>
                <w:rFonts w:ascii="Times New Roman" w:hAnsi="Times New Roman" w:cs="Times New Roman"/>
                <w:b/>
                <w:bCs/>
              </w:rPr>
            </w:pPr>
            <w:r w:rsidRPr="001D30C1">
              <w:rPr>
                <w:rFonts w:ascii="Times New Roman" w:hAnsi="Times New Roman" w:cs="Times New Roman"/>
                <w:b/>
                <w:bCs/>
              </w:rPr>
              <w:t xml:space="preserve">Dažai vandens pagrindu, </w:t>
            </w:r>
            <w:proofErr w:type="spellStart"/>
            <w:r w:rsidRPr="001D30C1">
              <w:rPr>
                <w:rFonts w:ascii="Times New Roman" w:hAnsi="Times New Roman" w:cs="Times New Roman"/>
                <w:b/>
                <w:bCs/>
              </w:rPr>
              <w:t>alkidiniai</w:t>
            </w:r>
            <w:proofErr w:type="spellEnd"/>
            <w:r w:rsidRPr="001D30C1">
              <w:rPr>
                <w:rFonts w:ascii="Times New Roman" w:hAnsi="Times New Roman" w:cs="Times New Roman"/>
                <w:b/>
                <w:bCs/>
              </w:rPr>
              <w:t xml:space="preserve"> dažai</w:t>
            </w:r>
            <w:r w:rsidR="002E32C3">
              <w:rPr>
                <w:rFonts w:ascii="Times New Roman" w:hAnsi="Times New Roman" w:cs="Times New Roman"/>
                <w:b/>
                <w:bCs/>
              </w:rPr>
              <w:t xml:space="preserve">, </w:t>
            </w:r>
            <w:r w:rsidRPr="001D30C1">
              <w:rPr>
                <w:rFonts w:ascii="Times New Roman" w:hAnsi="Times New Roman" w:cs="Times New Roman"/>
                <w:b/>
                <w:bCs/>
              </w:rPr>
              <w:t>gruntai</w:t>
            </w:r>
            <w:r w:rsidR="002E32C3">
              <w:rPr>
                <w:rFonts w:ascii="Times New Roman" w:hAnsi="Times New Roman" w:cs="Times New Roman"/>
                <w:b/>
                <w:bCs/>
              </w:rPr>
              <w:t xml:space="preserve"> ir skiedikliai</w:t>
            </w:r>
          </w:p>
        </w:tc>
      </w:tr>
      <w:tr w:rsidR="001D30C1" w:rsidRPr="001D30C1" w14:paraId="71224790" w14:textId="77777777" w:rsidTr="00AE2EFD">
        <w:trPr>
          <w:trHeight w:val="3609"/>
        </w:trPr>
        <w:tc>
          <w:tcPr>
            <w:tcW w:w="1135" w:type="dxa"/>
            <w:noWrap/>
            <w:hideMark/>
          </w:tcPr>
          <w:p w14:paraId="1E7C1547" w14:textId="77777777" w:rsidR="001D30C1" w:rsidRPr="001D30C1" w:rsidRDefault="001D30C1" w:rsidP="001D30C1">
            <w:pPr>
              <w:rPr>
                <w:rFonts w:ascii="Times New Roman" w:hAnsi="Times New Roman" w:cs="Times New Roman"/>
              </w:rPr>
            </w:pPr>
            <w:r w:rsidRPr="001D30C1">
              <w:rPr>
                <w:rFonts w:ascii="Times New Roman" w:hAnsi="Times New Roman" w:cs="Times New Roman"/>
              </w:rPr>
              <w:t>1.1</w:t>
            </w:r>
          </w:p>
        </w:tc>
        <w:tc>
          <w:tcPr>
            <w:tcW w:w="5812" w:type="dxa"/>
            <w:hideMark/>
          </w:tcPr>
          <w:p w14:paraId="194913D8" w14:textId="77777777" w:rsidR="001D30C1" w:rsidRPr="001D30C1" w:rsidRDefault="001D30C1">
            <w:pPr>
              <w:rPr>
                <w:rFonts w:ascii="Times New Roman" w:hAnsi="Times New Roman" w:cs="Times New Roman"/>
              </w:rPr>
            </w:pPr>
            <w:r w:rsidRPr="001D30C1">
              <w:rPr>
                <w:rFonts w:ascii="Times New Roman" w:hAnsi="Times New Roman" w:cs="Times New Roman"/>
              </w:rPr>
              <w:t>Vandeniniai dažai tinkantys gydymo ir profilaktikos įstaigoms.</w:t>
            </w:r>
            <w:r w:rsidRPr="001D30C1">
              <w:rPr>
                <w:rFonts w:ascii="Times New Roman" w:hAnsi="Times New Roman" w:cs="Times New Roman"/>
              </w:rPr>
              <w:br/>
              <w:t>• Dažomi paviršiai: tinkuotų, betono, glaistytų mūrinių bei gipso plokščių dažymui vidaus patalpose;</w:t>
            </w:r>
            <w:r w:rsidRPr="001D30C1">
              <w:rPr>
                <w:rFonts w:ascii="Times New Roman" w:hAnsi="Times New Roman" w:cs="Times New Roman"/>
              </w:rPr>
              <w:br/>
              <w:t xml:space="preserve">• Paskirtis – sienų dažymui; </w:t>
            </w:r>
            <w:r w:rsidRPr="001D30C1">
              <w:rPr>
                <w:rFonts w:ascii="Times New Roman" w:hAnsi="Times New Roman" w:cs="Times New Roman"/>
              </w:rPr>
              <w:br/>
              <w:t>• Blizgumas – pusiau matiniai (blizgumo porūšis kaip kiaušinio lukšto, satino ir pan. nėra svarbus);</w:t>
            </w:r>
            <w:r w:rsidRPr="001D30C1">
              <w:rPr>
                <w:rFonts w:ascii="Times New Roman" w:hAnsi="Times New Roman" w:cs="Times New Roman"/>
              </w:rPr>
              <w:br/>
              <w:t xml:space="preserve">• Bazė: </w:t>
            </w:r>
            <w:proofErr w:type="spellStart"/>
            <w:r w:rsidRPr="001D30C1">
              <w:rPr>
                <w:rFonts w:ascii="Times New Roman" w:hAnsi="Times New Roman" w:cs="Times New Roman"/>
              </w:rPr>
              <w:t>gamykliškai</w:t>
            </w:r>
            <w:proofErr w:type="spellEnd"/>
            <w:r w:rsidRPr="001D30C1">
              <w:rPr>
                <w:rFonts w:ascii="Times New Roman" w:hAnsi="Times New Roman" w:cs="Times New Roman"/>
              </w:rPr>
              <w:t xml:space="preserve"> balta, skirta šviesių/pastelinių spalvų </w:t>
            </w:r>
            <w:proofErr w:type="spellStart"/>
            <w:r w:rsidRPr="001D30C1">
              <w:rPr>
                <w:rFonts w:ascii="Times New Roman" w:hAnsi="Times New Roman" w:cs="Times New Roman"/>
              </w:rPr>
              <w:t>tonavimui</w:t>
            </w:r>
            <w:proofErr w:type="spellEnd"/>
            <w:r w:rsidRPr="001D30C1">
              <w:rPr>
                <w:rFonts w:ascii="Times New Roman" w:hAnsi="Times New Roman" w:cs="Times New Roman"/>
              </w:rPr>
              <w:t xml:space="preserve"> (A bazė arba analogiška pagal gamintojo klasifikaciją);</w:t>
            </w:r>
            <w:r w:rsidRPr="001D30C1">
              <w:rPr>
                <w:rFonts w:ascii="Times New Roman" w:hAnsi="Times New Roman" w:cs="Times New Roman"/>
              </w:rPr>
              <w:br/>
              <w:t>• Atsparumas plovimui – atsparūs valymo ir dezinfekavimo priemonėms. Atitinka EN 13300 ne žemesnę nei I klasę, ISO 11998 arba lygiavertį standartą;</w:t>
            </w:r>
            <w:r w:rsidRPr="001D30C1">
              <w:rPr>
                <w:rFonts w:ascii="Times New Roman" w:hAnsi="Times New Roman" w:cs="Times New Roman"/>
              </w:rPr>
              <w:br/>
              <w:t>• Išeiga: ne mažiau 8 m2/l;</w:t>
            </w:r>
            <w:r w:rsidRPr="001D30C1">
              <w:rPr>
                <w:rFonts w:ascii="Times New Roman" w:hAnsi="Times New Roman" w:cs="Times New Roman"/>
              </w:rPr>
              <w:br/>
              <w:t>• Pakuotė – ne didesnė kaip 20 l.</w:t>
            </w:r>
          </w:p>
        </w:tc>
        <w:tc>
          <w:tcPr>
            <w:tcW w:w="708" w:type="dxa"/>
            <w:hideMark/>
          </w:tcPr>
          <w:p w14:paraId="238B1126" w14:textId="77777777" w:rsidR="001D30C1" w:rsidRPr="001D30C1" w:rsidRDefault="001D30C1" w:rsidP="001D30C1">
            <w:pPr>
              <w:rPr>
                <w:rFonts w:ascii="Times New Roman" w:hAnsi="Times New Roman" w:cs="Times New Roman"/>
              </w:rPr>
            </w:pPr>
            <w:proofErr w:type="spellStart"/>
            <w:r w:rsidRPr="001D30C1">
              <w:rPr>
                <w:rFonts w:ascii="Times New Roman" w:hAnsi="Times New Roman" w:cs="Times New Roman"/>
              </w:rPr>
              <w:t>ltr</w:t>
            </w:r>
            <w:proofErr w:type="spellEnd"/>
            <w:r w:rsidRPr="001D30C1">
              <w:rPr>
                <w:rFonts w:ascii="Times New Roman" w:hAnsi="Times New Roman" w:cs="Times New Roman"/>
              </w:rPr>
              <w:t>.</w:t>
            </w:r>
          </w:p>
        </w:tc>
        <w:tc>
          <w:tcPr>
            <w:tcW w:w="2545" w:type="dxa"/>
            <w:hideMark/>
          </w:tcPr>
          <w:p w14:paraId="291DA3D1" w14:textId="77777777" w:rsidR="001D30C1" w:rsidRPr="001D30C1" w:rsidRDefault="001D30C1" w:rsidP="001D30C1">
            <w:pPr>
              <w:rPr>
                <w:rFonts w:ascii="Times New Roman" w:hAnsi="Times New Roman" w:cs="Times New Roman"/>
              </w:rPr>
            </w:pPr>
            <w:r w:rsidRPr="001D30C1">
              <w:rPr>
                <w:rFonts w:ascii="Times New Roman" w:hAnsi="Times New Roman" w:cs="Times New Roman"/>
              </w:rPr>
              <w:t>500</w:t>
            </w:r>
          </w:p>
        </w:tc>
      </w:tr>
      <w:tr w:rsidR="001D30C1" w:rsidRPr="001D30C1" w14:paraId="1A3CC5A0" w14:textId="77777777" w:rsidTr="00AE2EFD">
        <w:trPr>
          <w:trHeight w:val="2116"/>
        </w:trPr>
        <w:tc>
          <w:tcPr>
            <w:tcW w:w="1135" w:type="dxa"/>
            <w:noWrap/>
            <w:hideMark/>
          </w:tcPr>
          <w:p w14:paraId="4B2059D2" w14:textId="77777777" w:rsidR="001D30C1" w:rsidRPr="001D30C1" w:rsidRDefault="001D30C1" w:rsidP="001D30C1">
            <w:pPr>
              <w:rPr>
                <w:rFonts w:ascii="Times New Roman" w:hAnsi="Times New Roman" w:cs="Times New Roman"/>
              </w:rPr>
            </w:pPr>
            <w:r w:rsidRPr="001D30C1">
              <w:rPr>
                <w:rFonts w:ascii="Times New Roman" w:hAnsi="Times New Roman" w:cs="Times New Roman"/>
              </w:rPr>
              <w:t>1.2</w:t>
            </w:r>
          </w:p>
        </w:tc>
        <w:tc>
          <w:tcPr>
            <w:tcW w:w="5812" w:type="dxa"/>
            <w:hideMark/>
          </w:tcPr>
          <w:p w14:paraId="3322A688" w14:textId="77777777" w:rsidR="001D30C1" w:rsidRPr="001D30C1" w:rsidRDefault="001D30C1">
            <w:pPr>
              <w:rPr>
                <w:rFonts w:ascii="Times New Roman" w:hAnsi="Times New Roman" w:cs="Times New Roman"/>
              </w:rPr>
            </w:pPr>
            <w:r w:rsidRPr="001D30C1">
              <w:rPr>
                <w:rFonts w:ascii="Times New Roman" w:hAnsi="Times New Roman" w:cs="Times New Roman"/>
              </w:rPr>
              <w:t>Vandeniniai dažai luboms:</w:t>
            </w:r>
            <w:r w:rsidRPr="001D30C1">
              <w:rPr>
                <w:rFonts w:ascii="Times New Roman" w:hAnsi="Times New Roman" w:cs="Times New Roman"/>
              </w:rPr>
              <w:br/>
              <w:t>• Pritaikymas – luboms sausose patalpose;</w:t>
            </w:r>
            <w:r w:rsidRPr="001D30C1">
              <w:rPr>
                <w:rFonts w:ascii="Times New Roman" w:hAnsi="Times New Roman" w:cs="Times New Roman"/>
              </w:rPr>
              <w:br/>
              <w:t>• Blizgumas:  matinis;</w:t>
            </w:r>
            <w:r w:rsidRPr="001D30C1">
              <w:rPr>
                <w:rFonts w:ascii="Times New Roman" w:hAnsi="Times New Roman" w:cs="Times New Roman"/>
              </w:rPr>
              <w:br/>
              <w:t xml:space="preserve">• Spalva: </w:t>
            </w:r>
            <w:proofErr w:type="spellStart"/>
            <w:r w:rsidRPr="001D30C1">
              <w:rPr>
                <w:rFonts w:ascii="Times New Roman" w:hAnsi="Times New Roman" w:cs="Times New Roman"/>
              </w:rPr>
              <w:t>gamykliškai</w:t>
            </w:r>
            <w:proofErr w:type="spellEnd"/>
            <w:r w:rsidRPr="001D30C1">
              <w:rPr>
                <w:rFonts w:ascii="Times New Roman" w:hAnsi="Times New Roman" w:cs="Times New Roman"/>
              </w:rPr>
              <w:t xml:space="preserve"> balta;</w:t>
            </w:r>
            <w:r w:rsidRPr="001D30C1">
              <w:rPr>
                <w:rFonts w:ascii="Times New Roman" w:hAnsi="Times New Roman" w:cs="Times New Roman"/>
              </w:rPr>
              <w:br/>
              <w:t>• Atsparumas chemikalams – turi būti atsparūs dezinfekcijos priemonėms. Atitinka EN 13300 ne žemesnę nei I klasę, ISO 11998 arba lygiavertį standartą.</w:t>
            </w:r>
            <w:r w:rsidRPr="001D30C1">
              <w:rPr>
                <w:rFonts w:ascii="Times New Roman" w:hAnsi="Times New Roman" w:cs="Times New Roman"/>
              </w:rPr>
              <w:br/>
              <w:t>• Pakuotė – ne didesnė kaip 20 l.</w:t>
            </w:r>
          </w:p>
        </w:tc>
        <w:tc>
          <w:tcPr>
            <w:tcW w:w="708" w:type="dxa"/>
            <w:hideMark/>
          </w:tcPr>
          <w:p w14:paraId="535B6FB2" w14:textId="77777777" w:rsidR="001D30C1" w:rsidRPr="001D30C1" w:rsidRDefault="001D30C1" w:rsidP="001D30C1">
            <w:pPr>
              <w:rPr>
                <w:rFonts w:ascii="Times New Roman" w:hAnsi="Times New Roman" w:cs="Times New Roman"/>
              </w:rPr>
            </w:pPr>
            <w:proofErr w:type="spellStart"/>
            <w:r w:rsidRPr="001D30C1">
              <w:rPr>
                <w:rFonts w:ascii="Times New Roman" w:hAnsi="Times New Roman" w:cs="Times New Roman"/>
              </w:rPr>
              <w:t>ltr</w:t>
            </w:r>
            <w:proofErr w:type="spellEnd"/>
            <w:r w:rsidRPr="001D30C1">
              <w:rPr>
                <w:rFonts w:ascii="Times New Roman" w:hAnsi="Times New Roman" w:cs="Times New Roman"/>
              </w:rPr>
              <w:t>.</w:t>
            </w:r>
          </w:p>
        </w:tc>
        <w:tc>
          <w:tcPr>
            <w:tcW w:w="2545" w:type="dxa"/>
            <w:hideMark/>
          </w:tcPr>
          <w:p w14:paraId="75D8D3A8" w14:textId="77777777" w:rsidR="001D30C1" w:rsidRPr="001D30C1" w:rsidRDefault="001D30C1" w:rsidP="001D30C1">
            <w:pPr>
              <w:rPr>
                <w:rFonts w:ascii="Times New Roman" w:hAnsi="Times New Roman" w:cs="Times New Roman"/>
              </w:rPr>
            </w:pPr>
            <w:r w:rsidRPr="001D30C1">
              <w:rPr>
                <w:rFonts w:ascii="Times New Roman" w:hAnsi="Times New Roman" w:cs="Times New Roman"/>
              </w:rPr>
              <w:t>200</w:t>
            </w:r>
          </w:p>
        </w:tc>
      </w:tr>
      <w:tr w:rsidR="001D30C1" w:rsidRPr="001D30C1" w14:paraId="2A6B89CC" w14:textId="77777777" w:rsidTr="00AE2EFD">
        <w:trPr>
          <w:trHeight w:val="1551"/>
        </w:trPr>
        <w:tc>
          <w:tcPr>
            <w:tcW w:w="1135" w:type="dxa"/>
            <w:noWrap/>
            <w:hideMark/>
          </w:tcPr>
          <w:p w14:paraId="28764CB0" w14:textId="77777777" w:rsidR="001D30C1" w:rsidRPr="001D30C1" w:rsidRDefault="001D30C1" w:rsidP="001D30C1">
            <w:pPr>
              <w:rPr>
                <w:rFonts w:ascii="Times New Roman" w:hAnsi="Times New Roman" w:cs="Times New Roman"/>
              </w:rPr>
            </w:pPr>
            <w:r w:rsidRPr="001D30C1">
              <w:rPr>
                <w:rFonts w:ascii="Times New Roman" w:hAnsi="Times New Roman" w:cs="Times New Roman"/>
              </w:rPr>
              <w:t>1.3</w:t>
            </w:r>
          </w:p>
        </w:tc>
        <w:tc>
          <w:tcPr>
            <w:tcW w:w="5812" w:type="dxa"/>
            <w:hideMark/>
          </w:tcPr>
          <w:p w14:paraId="5D68D34D" w14:textId="77777777" w:rsidR="001D30C1" w:rsidRPr="001D30C1" w:rsidRDefault="001D30C1">
            <w:pPr>
              <w:rPr>
                <w:rFonts w:ascii="Times New Roman" w:hAnsi="Times New Roman" w:cs="Times New Roman"/>
              </w:rPr>
            </w:pPr>
            <w:r w:rsidRPr="001D30C1">
              <w:rPr>
                <w:rFonts w:ascii="Times New Roman" w:hAnsi="Times New Roman" w:cs="Times New Roman"/>
              </w:rPr>
              <w:t>Vandeniniai dažai tinkuotiems ir betoniniams fasadams.</w:t>
            </w:r>
            <w:r w:rsidRPr="001D30C1">
              <w:rPr>
                <w:rFonts w:ascii="Times New Roman" w:hAnsi="Times New Roman" w:cs="Times New Roman"/>
              </w:rPr>
              <w:br/>
              <w:t>• Pritaikymas – fasadams;</w:t>
            </w:r>
            <w:r w:rsidRPr="001D30C1">
              <w:rPr>
                <w:rFonts w:ascii="Times New Roman" w:hAnsi="Times New Roman" w:cs="Times New Roman"/>
              </w:rPr>
              <w:br/>
              <w:t xml:space="preserve">• Bazė: skirta šviesių/pastelinių spalvų </w:t>
            </w:r>
            <w:proofErr w:type="spellStart"/>
            <w:r w:rsidRPr="001D30C1">
              <w:rPr>
                <w:rFonts w:ascii="Times New Roman" w:hAnsi="Times New Roman" w:cs="Times New Roman"/>
              </w:rPr>
              <w:t>tonavimui</w:t>
            </w:r>
            <w:proofErr w:type="spellEnd"/>
            <w:r w:rsidRPr="001D30C1">
              <w:rPr>
                <w:rFonts w:ascii="Times New Roman" w:hAnsi="Times New Roman" w:cs="Times New Roman"/>
              </w:rPr>
              <w:t xml:space="preserve"> (A bazė arba analogiška pagal gamintojo klasifikaciją);</w:t>
            </w:r>
            <w:r w:rsidRPr="001D30C1">
              <w:rPr>
                <w:rFonts w:ascii="Times New Roman" w:hAnsi="Times New Roman" w:cs="Times New Roman"/>
              </w:rPr>
              <w:br/>
              <w:t>• Blizgumo laipsnis – matiniai;</w:t>
            </w:r>
            <w:r w:rsidRPr="001D30C1">
              <w:rPr>
                <w:rFonts w:ascii="Times New Roman" w:hAnsi="Times New Roman" w:cs="Times New Roman"/>
              </w:rPr>
              <w:br/>
              <w:t xml:space="preserve">• Pakuotė – ne didesnė kaip 20 l.  </w:t>
            </w:r>
          </w:p>
        </w:tc>
        <w:tc>
          <w:tcPr>
            <w:tcW w:w="708" w:type="dxa"/>
            <w:hideMark/>
          </w:tcPr>
          <w:p w14:paraId="197F293C" w14:textId="77777777" w:rsidR="001D30C1" w:rsidRPr="001D30C1" w:rsidRDefault="001D30C1" w:rsidP="001D30C1">
            <w:pPr>
              <w:rPr>
                <w:rFonts w:ascii="Times New Roman" w:hAnsi="Times New Roman" w:cs="Times New Roman"/>
              </w:rPr>
            </w:pPr>
            <w:proofErr w:type="spellStart"/>
            <w:r w:rsidRPr="001D30C1">
              <w:rPr>
                <w:rFonts w:ascii="Times New Roman" w:hAnsi="Times New Roman" w:cs="Times New Roman"/>
              </w:rPr>
              <w:t>ltr</w:t>
            </w:r>
            <w:proofErr w:type="spellEnd"/>
            <w:r w:rsidRPr="001D30C1">
              <w:rPr>
                <w:rFonts w:ascii="Times New Roman" w:hAnsi="Times New Roman" w:cs="Times New Roman"/>
              </w:rPr>
              <w:t>.</w:t>
            </w:r>
          </w:p>
        </w:tc>
        <w:tc>
          <w:tcPr>
            <w:tcW w:w="2545" w:type="dxa"/>
            <w:hideMark/>
          </w:tcPr>
          <w:p w14:paraId="3E5DAABA" w14:textId="77777777" w:rsidR="001D30C1" w:rsidRPr="001D30C1" w:rsidRDefault="001D30C1" w:rsidP="001D30C1">
            <w:pPr>
              <w:rPr>
                <w:rFonts w:ascii="Times New Roman" w:hAnsi="Times New Roman" w:cs="Times New Roman"/>
              </w:rPr>
            </w:pPr>
            <w:r w:rsidRPr="001D30C1">
              <w:rPr>
                <w:rFonts w:ascii="Times New Roman" w:hAnsi="Times New Roman" w:cs="Times New Roman"/>
              </w:rPr>
              <w:t>30</w:t>
            </w:r>
          </w:p>
        </w:tc>
      </w:tr>
      <w:tr w:rsidR="001D30C1" w:rsidRPr="001D30C1" w14:paraId="56D4E923" w14:textId="77777777" w:rsidTr="00AE2EFD">
        <w:trPr>
          <w:trHeight w:val="1687"/>
        </w:trPr>
        <w:tc>
          <w:tcPr>
            <w:tcW w:w="1135" w:type="dxa"/>
            <w:noWrap/>
            <w:hideMark/>
          </w:tcPr>
          <w:p w14:paraId="7A9223FC" w14:textId="77777777" w:rsidR="001D30C1" w:rsidRPr="001D30C1" w:rsidRDefault="001D30C1" w:rsidP="001D30C1">
            <w:pPr>
              <w:rPr>
                <w:rFonts w:ascii="Times New Roman" w:hAnsi="Times New Roman" w:cs="Times New Roman"/>
              </w:rPr>
            </w:pPr>
            <w:r w:rsidRPr="001D30C1">
              <w:rPr>
                <w:rFonts w:ascii="Times New Roman" w:hAnsi="Times New Roman" w:cs="Times New Roman"/>
              </w:rPr>
              <w:t>1.4.</w:t>
            </w:r>
          </w:p>
        </w:tc>
        <w:tc>
          <w:tcPr>
            <w:tcW w:w="5812" w:type="dxa"/>
            <w:hideMark/>
          </w:tcPr>
          <w:p w14:paraId="537B6252" w14:textId="77777777" w:rsidR="001D30C1" w:rsidRPr="001D30C1" w:rsidRDefault="001D30C1">
            <w:pPr>
              <w:rPr>
                <w:rFonts w:ascii="Times New Roman" w:hAnsi="Times New Roman" w:cs="Times New Roman"/>
              </w:rPr>
            </w:pPr>
            <w:r w:rsidRPr="001D30C1">
              <w:rPr>
                <w:rFonts w:ascii="Times New Roman" w:hAnsi="Times New Roman" w:cs="Times New Roman"/>
              </w:rPr>
              <w:t>Vandeniniai dažai medienai ir metalui</w:t>
            </w:r>
            <w:r w:rsidRPr="001D30C1">
              <w:rPr>
                <w:rFonts w:ascii="Times New Roman" w:hAnsi="Times New Roman" w:cs="Times New Roman"/>
              </w:rPr>
              <w:br/>
              <w:t>• Pritaikymas – mediniams ir metaliniams paviršiams lauko ir vidaus sąlygoms</w:t>
            </w:r>
            <w:r w:rsidRPr="001D30C1">
              <w:rPr>
                <w:rFonts w:ascii="Times New Roman" w:hAnsi="Times New Roman" w:cs="Times New Roman"/>
              </w:rPr>
              <w:br/>
              <w:t xml:space="preserve">• Blizgumo laipsnis – pusiau matiniai (blizgumo porūšis kaip kiaušinio lukšto, satino ir pan. nėra svarbus); </w:t>
            </w:r>
            <w:r w:rsidRPr="001D30C1">
              <w:rPr>
                <w:rFonts w:ascii="Times New Roman" w:hAnsi="Times New Roman" w:cs="Times New Roman"/>
              </w:rPr>
              <w:br/>
              <w:t xml:space="preserve">• Spalva: </w:t>
            </w:r>
            <w:proofErr w:type="spellStart"/>
            <w:r w:rsidRPr="001D30C1">
              <w:rPr>
                <w:rFonts w:ascii="Times New Roman" w:hAnsi="Times New Roman" w:cs="Times New Roman"/>
              </w:rPr>
              <w:t>gamykliškai</w:t>
            </w:r>
            <w:proofErr w:type="spellEnd"/>
            <w:r w:rsidRPr="001D30C1">
              <w:rPr>
                <w:rFonts w:ascii="Times New Roman" w:hAnsi="Times New Roman" w:cs="Times New Roman"/>
              </w:rPr>
              <w:t xml:space="preserve"> balta;</w:t>
            </w:r>
            <w:r w:rsidRPr="001D30C1">
              <w:rPr>
                <w:rFonts w:ascii="Times New Roman" w:hAnsi="Times New Roman" w:cs="Times New Roman"/>
              </w:rPr>
              <w:br/>
              <w:t>• Pakuotė – ne didesnė kaip 5 l;</w:t>
            </w:r>
          </w:p>
        </w:tc>
        <w:tc>
          <w:tcPr>
            <w:tcW w:w="708" w:type="dxa"/>
            <w:hideMark/>
          </w:tcPr>
          <w:p w14:paraId="3F77D3A8" w14:textId="77777777" w:rsidR="001D30C1" w:rsidRPr="001D30C1" w:rsidRDefault="001D30C1" w:rsidP="001D30C1">
            <w:pPr>
              <w:rPr>
                <w:rFonts w:ascii="Times New Roman" w:hAnsi="Times New Roman" w:cs="Times New Roman"/>
              </w:rPr>
            </w:pPr>
            <w:proofErr w:type="spellStart"/>
            <w:r w:rsidRPr="001D30C1">
              <w:rPr>
                <w:rFonts w:ascii="Times New Roman" w:hAnsi="Times New Roman" w:cs="Times New Roman"/>
              </w:rPr>
              <w:t>ltr</w:t>
            </w:r>
            <w:proofErr w:type="spellEnd"/>
            <w:r w:rsidRPr="001D30C1">
              <w:rPr>
                <w:rFonts w:ascii="Times New Roman" w:hAnsi="Times New Roman" w:cs="Times New Roman"/>
              </w:rPr>
              <w:t>.</w:t>
            </w:r>
          </w:p>
        </w:tc>
        <w:tc>
          <w:tcPr>
            <w:tcW w:w="2545" w:type="dxa"/>
            <w:hideMark/>
          </w:tcPr>
          <w:p w14:paraId="72FFB523" w14:textId="77777777" w:rsidR="001D30C1" w:rsidRPr="001D30C1" w:rsidRDefault="001D30C1" w:rsidP="001D30C1">
            <w:pPr>
              <w:rPr>
                <w:rFonts w:ascii="Times New Roman" w:hAnsi="Times New Roman" w:cs="Times New Roman"/>
              </w:rPr>
            </w:pPr>
            <w:r w:rsidRPr="001D30C1">
              <w:rPr>
                <w:rFonts w:ascii="Times New Roman" w:hAnsi="Times New Roman" w:cs="Times New Roman"/>
              </w:rPr>
              <w:t>150</w:t>
            </w:r>
          </w:p>
        </w:tc>
      </w:tr>
      <w:tr w:rsidR="001D30C1" w:rsidRPr="001D30C1" w14:paraId="5668D960" w14:textId="77777777" w:rsidTr="00AE2EFD">
        <w:trPr>
          <w:trHeight w:val="1979"/>
        </w:trPr>
        <w:tc>
          <w:tcPr>
            <w:tcW w:w="1135" w:type="dxa"/>
            <w:noWrap/>
            <w:hideMark/>
          </w:tcPr>
          <w:p w14:paraId="4100D36F" w14:textId="77777777" w:rsidR="001D30C1" w:rsidRPr="001D30C1" w:rsidRDefault="001D30C1" w:rsidP="001D30C1">
            <w:pPr>
              <w:rPr>
                <w:rFonts w:ascii="Times New Roman" w:hAnsi="Times New Roman" w:cs="Times New Roman"/>
              </w:rPr>
            </w:pPr>
            <w:r w:rsidRPr="001D30C1">
              <w:rPr>
                <w:rFonts w:ascii="Times New Roman" w:hAnsi="Times New Roman" w:cs="Times New Roman"/>
              </w:rPr>
              <w:t>1.5.</w:t>
            </w:r>
          </w:p>
        </w:tc>
        <w:tc>
          <w:tcPr>
            <w:tcW w:w="5812" w:type="dxa"/>
            <w:hideMark/>
          </w:tcPr>
          <w:p w14:paraId="57BC1C7E" w14:textId="77777777" w:rsidR="001D30C1" w:rsidRPr="001D30C1" w:rsidRDefault="001D30C1">
            <w:pPr>
              <w:rPr>
                <w:rFonts w:ascii="Times New Roman" w:hAnsi="Times New Roman" w:cs="Times New Roman"/>
              </w:rPr>
            </w:pPr>
            <w:proofErr w:type="spellStart"/>
            <w:r w:rsidRPr="001D30C1">
              <w:rPr>
                <w:rFonts w:ascii="Times New Roman" w:hAnsi="Times New Roman" w:cs="Times New Roman"/>
              </w:rPr>
              <w:t>Alkidiniai</w:t>
            </w:r>
            <w:proofErr w:type="spellEnd"/>
            <w:r w:rsidRPr="001D30C1">
              <w:rPr>
                <w:rFonts w:ascii="Times New Roman" w:hAnsi="Times New Roman" w:cs="Times New Roman"/>
              </w:rPr>
              <w:t xml:space="preserve"> dažai medienai ir metalui.</w:t>
            </w:r>
            <w:r w:rsidRPr="001D30C1">
              <w:rPr>
                <w:rFonts w:ascii="Times New Roman" w:hAnsi="Times New Roman" w:cs="Times New Roman"/>
              </w:rPr>
              <w:br/>
              <w:t>Pritaikymas – baldams, durims, radiatoriams.</w:t>
            </w:r>
            <w:r w:rsidRPr="001D30C1">
              <w:rPr>
                <w:rFonts w:ascii="Times New Roman" w:hAnsi="Times New Roman" w:cs="Times New Roman"/>
              </w:rPr>
              <w:br/>
              <w:t>• Blizgumo laipsnis – pusiau matiniai (</w:t>
            </w:r>
            <w:proofErr w:type="spellStart"/>
            <w:r w:rsidRPr="001D30C1">
              <w:rPr>
                <w:rFonts w:ascii="Times New Roman" w:hAnsi="Times New Roman" w:cs="Times New Roman"/>
              </w:rPr>
              <w:t>matiškumo</w:t>
            </w:r>
            <w:proofErr w:type="spellEnd"/>
            <w:r w:rsidRPr="001D30C1">
              <w:rPr>
                <w:rFonts w:ascii="Times New Roman" w:hAnsi="Times New Roman" w:cs="Times New Roman"/>
              </w:rPr>
              <w:t xml:space="preserve"> porūšis nėra svarbus);</w:t>
            </w:r>
            <w:r w:rsidRPr="001D30C1">
              <w:rPr>
                <w:rFonts w:ascii="Times New Roman" w:hAnsi="Times New Roman" w:cs="Times New Roman"/>
              </w:rPr>
              <w:br/>
              <w:t xml:space="preserve">• Bazė:  balta, skirta šviesių/pastelinių spalvų </w:t>
            </w:r>
            <w:proofErr w:type="spellStart"/>
            <w:r w:rsidRPr="001D30C1">
              <w:rPr>
                <w:rFonts w:ascii="Times New Roman" w:hAnsi="Times New Roman" w:cs="Times New Roman"/>
              </w:rPr>
              <w:t>tonavimui</w:t>
            </w:r>
            <w:proofErr w:type="spellEnd"/>
            <w:r w:rsidRPr="001D30C1">
              <w:rPr>
                <w:rFonts w:ascii="Times New Roman" w:hAnsi="Times New Roman" w:cs="Times New Roman"/>
              </w:rPr>
              <w:t xml:space="preserve"> (A bazė arba analogiška pagal gamintojo klasifikaciją);</w:t>
            </w:r>
            <w:r w:rsidRPr="001D30C1">
              <w:rPr>
                <w:rFonts w:ascii="Times New Roman" w:hAnsi="Times New Roman" w:cs="Times New Roman"/>
              </w:rPr>
              <w:br/>
              <w:t xml:space="preserve">• Pakuotė – </w:t>
            </w:r>
            <w:r w:rsidRPr="00B63B15">
              <w:rPr>
                <w:rFonts w:ascii="Times New Roman" w:hAnsi="Times New Roman" w:cs="Times New Roman"/>
                <w:b/>
              </w:rPr>
              <w:t>ne didesnė kaip 5 l .</w:t>
            </w:r>
            <w:r w:rsidRPr="001D30C1">
              <w:rPr>
                <w:rFonts w:ascii="Times New Roman" w:hAnsi="Times New Roman" w:cs="Times New Roman"/>
              </w:rPr>
              <w:t xml:space="preserve">  </w:t>
            </w:r>
          </w:p>
        </w:tc>
        <w:tc>
          <w:tcPr>
            <w:tcW w:w="708" w:type="dxa"/>
            <w:hideMark/>
          </w:tcPr>
          <w:p w14:paraId="669DFF70" w14:textId="77777777" w:rsidR="001D30C1" w:rsidRPr="001D30C1" w:rsidRDefault="001D30C1" w:rsidP="001D30C1">
            <w:pPr>
              <w:rPr>
                <w:rFonts w:ascii="Times New Roman" w:hAnsi="Times New Roman" w:cs="Times New Roman"/>
              </w:rPr>
            </w:pPr>
            <w:proofErr w:type="spellStart"/>
            <w:r w:rsidRPr="001D30C1">
              <w:rPr>
                <w:rFonts w:ascii="Times New Roman" w:hAnsi="Times New Roman" w:cs="Times New Roman"/>
              </w:rPr>
              <w:t>ltr</w:t>
            </w:r>
            <w:proofErr w:type="spellEnd"/>
            <w:r w:rsidRPr="001D30C1">
              <w:rPr>
                <w:rFonts w:ascii="Times New Roman" w:hAnsi="Times New Roman" w:cs="Times New Roman"/>
              </w:rPr>
              <w:t>.</w:t>
            </w:r>
          </w:p>
        </w:tc>
        <w:tc>
          <w:tcPr>
            <w:tcW w:w="2545" w:type="dxa"/>
            <w:noWrap/>
            <w:hideMark/>
          </w:tcPr>
          <w:p w14:paraId="565D5A95" w14:textId="77777777" w:rsidR="001D30C1" w:rsidRPr="001D30C1" w:rsidRDefault="001D30C1" w:rsidP="001D30C1">
            <w:pPr>
              <w:rPr>
                <w:rFonts w:ascii="Times New Roman" w:hAnsi="Times New Roman" w:cs="Times New Roman"/>
              </w:rPr>
            </w:pPr>
            <w:r w:rsidRPr="001D30C1">
              <w:rPr>
                <w:rFonts w:ascii="Times New Roman" w:hAnsi="Times New Roman" w:cs="Times New Roman"/>
              </w:rPr>
              <w:t>150</w:t>
            </w:r>
          </w:p>
        </w:tc>
      </w:tr>
      <w:tr w:rsidR="00504985" w:rsidRPr="001D30C1" w14:paraId="30566DD5" w14:textId="77777777" w:rsidTr="001D30C1">
        <w:trPr>
          <w:trHeight w:val="945"/>
        </w:trPr>
        <w:tc>
          <w:tcPr>
            <w:tcW w:w="1135" w:type="dxa"/>
            <w:noWrap/>
          </w:tcPr>
          <w:p w14:paraId="0F680A26"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lastRenderedPageBreak/>
              <w:t>1.6.</w:t>
            </w:r>
          </w:p>
        </w:tc>
        <w:tc>
          <w:tcPr>
            <w:tcW w:w="5812" w:type="dxa"/>
          </w:tcPr>
          <w:p w14:paraId="255A1837" w14:textId="77777777" w:rsidR="00504985" w:rsidRDefault="00504985" w:rsidP="00504985">
            <w:pPr>
              <w:rPr>
                <w:rFonts w:ascii="Times New Roman" w:hAnsi="Times New Roman" w:cs="Times New Roman"/>
              </w:rPr>
            </w:pPr>
            <w:proofErr w:type="spellStart"/>
            <w:r w:rsidRPr="001D30C1">
              <w:rPr>
                <w:rFonts w:ascii="Times New Roman" w:hAnsi="Times New Roman" w:cs="Times New Roman"/>
              </w:rPr>
              <w:t>Alkidiniai</w:t>
            </w:r>
            <w:proofErr w:type="spellEnd"/>
            <w:r w:rsidRPr="001D30C1">
              <w:rPr>
                <w:rFonts w:ascii="Times New Roman" w:hAnsi="Times New Roman" w:cs="Times New Roman"/>
              </w:rPr>
              <w:t xml:space="preserve"> dažai medienai ir metalui.</w:t>
            </w:r>
            <w:r w:rsidRPr="001D30C1">
              <w:rPr>
                <w:rFonts w:ascii="Times New Roman" w:hAnsi="Times New Roman" w:cs="Times New Roman"/>
              </w:rPr>
              <w:br/>
              <w:t>Pritaikymas – baldams, durims, radiatoriams.</w:t>
            </w:r>
            <w:r w:rsidRPr="001D30C1">
              <w:rPr>
                <w:rFonts w:ascii="Times New Roman" w:hAnsi="Times New Roman" w:cs="Times New Roman"/>
              </w:rPr>
              <w:br/>
              <w:t>• Blizgumo laipsnis – pusiau matiniai (</w:t>
            </w:r>
            <w:proofErr w:type="spellStart"/>
            <w:r w:rsidRPr="001D30C1">
              <w:rPr>
                <w:rFonts w:ascii="Times New Roman" w:hAnsi="Times New Roman" w:cs="Times New Roman"/>
              </w:rPr>
              <w:t>matiškumo</w:t>
            </w:r>
            <w:proofErr w:type="spellEnd"/>
            <w:r w:rsidRPr="001D30C1">
              <w:rPr>
                <w:rFonts w:ascii="Times New Roman" w:hAnsi="Times New Roman" w:cs="Times New Roman"/>
              </w:rPr>
              <w:t xml:space="preserve"> porūšis nėra svarbus);</w:t>
            </w:r>
            <w:r w:rsidRPr="001D30C1">
              <w:rPr>
                <w:rFonts w:ascii="Times New Roman" w:hAnsi="Times New Roman" w:cs="Times New Roman"/>
              </w:rPr>
              <w:br/>
              <w:t xml:space="preserve">• Bazė:  balta, skirta šviesių/pastelinių spalvų </w:t>
            </w:r>
            <w:proofErr w:type="spellStart"/>
            <w:r w:rsidRPr="001D30C1">
              <w:rPr>
                <w:rFonts w:ascii="Times New Roman" w:hAnsi="Times New Roman" w:cs="Times New Roman"/>
              </w:rPr>
              <w:t>tonavimui</w:t>
            </w:r>
            <w:proofErr w:type="spellEnd"/>
            <w:r w:rsidRPr="001D30C1">
              <w:rPr>
                <w:rFonts w:ascii="Times New Roman" w:hAnsi="Times New Roman" w:cs="Times New Roman"/>
              </w:rPr>
              <w:t xml:space="preserve"> (A bazė arba analogiška pagal gamintojo klasifikaciją);</w:t>
            </w:r>
            <w:r w:rsidRPr="001D30C1">
              <w:rPr>
                <w:rFonts w:ascii="Times New Roman" w:hAnsi="Times New Roman" w:cs="Times New Roman"/>
              </w:rPr>
              <w:br/>
              <w:t xml:space="preserve">• Pakuotė – </w:t>
            </w:r>
            <w:r w:rsidRPr="00B63B15">
              <w:rPr>
                <w:rFonts w:ascii="Times New Roman" w:hAnsi="Times New Roman" w:cs="Times New Roman"/>
                <w:b/>
              </w:rPr>
              <w:t>ne didesnė kaip 1 l</w:t>
            </w:r>
            <w:r w:rsidRPr="001D30C1">
              <w:rPr>
                <w:rFonts w:ascii="Times New Roman" w:hAnsi="Times New Roman" w:cs="Times New Roman"/>
              </w:rPr>
              <w:t xml:space="preserve"> .  </w:t>
            </w:r>
          </w:p>
        </w:tc>
        <w:tc>
          <w:tcPr>
            <w:tcW w:w="708" w:type="dxa"/>
          </w:tcPr>
          <w:p w14:paraId="0C5FC99B" w14:textId="77777777" w:rsidR="00504985" w:rsidRPr="001D30C1" w:rsidRDefault="00504985" w:rsidP="00504985">
            <w:pPr>
              <w:rPr>
                <w:rFonts w:ascii="Times New Roman" w:hAnsi="Times New Roman" w:cs="Times New Roman"/>
              </w:rPr>
            </w:pPr>
            <w:proofErr w:type="spellStart"/>
            <w:r>
              <w:rPr>
                <w:rFonts w:ascii="Times New Roman" w:hAnsi="Times New Roman" w:cs="Times New Roman"/>
              </w:rPr>
              <w:t>ltr</w:t>
            </w:r>
            <w:proofErr w:type="spellEnd"/>
            <w:r>
              <w:rPr>
                <w:rFonts w:ascii="Times New Roman" w:hAnsi="Times New Roman" w:cs="Times New Roman"/>
              </w:rPr>
              <w:t>.</w:t>
            </w:r>
          </w:p>
        </w:tc>
        <w:tc>
          <w:tcPr>
            <w:tcW w:w="2545" w:type="dxa"/>
            <w:noWrap/>
          </w:tcPr>
          <w:p w14:paraId="51C5E7B2" w14:textId="77777777" w:rsidR="00504985" w:rsidRPr="001D30C1" w:rsidRDefault="00504985" w:rsidP="00504985">
            <w:pPr>
              <w:rPr>
                <w:rFonts w:ascii="Times New Roman" w:hAnsi="Times New Roman" w:cs="Times New Roman"/>
              </w:rPr>
            </w:pPr>
            <w:r>
              <w:rPr>
                <w:rFonts w:ascii="Times New Roman" w:hAnsi="Times New Roman" w:cs="Times New Roman"/>
              </w:rPr>
              <w:t>10</w:t>
            </w:r>
          </w:p>
        </w:tc>
      </w:tr>
      <w:tr w:rsidR="00504985" w:rsidRPr="001D30C1" w14:paraId="098E32C2" w14:textId="77777777" w:rsidTr="00504985">
        <w:trPr>
          <w:trHeight w:val="945"/>
        </w:trPr>
        <w:tc>
          <w:tcPr>
            <w:tcW w:w="1135" w:type="dxa"/>
            <w:noWrap/>
          </w:tcPr>
          <w:p w14:paraId="7EC059DE"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1.</w:t>
            </w:r>
            <w:r>
              <w:rPr>
                <w:rFonts w:ascii="Times New Roman" w:hAnsi="Times New Roman" w:cs="Times New Roman"/>
              </w:rPr>
              <w:t>7</w:t>
            </w:r>
            <w:r w:rsidRPr="001D30C1">
              <w:rPr>
                <w:rFonts w:ascii="Times New Roman" w:hAnsi="Times New Roman" w:cs="Times New Roman"/>
              </w:rPr>
              <w:t>.</w:t>
            </w:r>
          </w:p>
        </w:tc>
        <w:tc>
          <w:tcPr>
            <w:tcW w:w="5812" w:type="dxa"/>
            <w:hideMark/>
          </w:tcPr>
          <w:p w14:paraId="3444A384" w14:textId="77777777" w:rsidR="00504985" w:rsidRDefault="00504985" w:rsidP="00504985">
            <w:pPr>
              <w:rPr>
                <w:rFonts w:ascii="Times New Roman" w:hAnsi="Times New Roman" w:cs="Times New Roman"/>
              </w:rPr>
            </w:pPr>
            <w:r>
              <w:rPr>
                <w:rFonts w:ascii="Times New Roman" w:hAnsi="Times New Roman" w:cs="Times New Roman"/>
              </w:rPr>
              <w:t>G</w:t>
            </w:r>
            <w:r w:rsidRPr="001D30C1">
              <w:rPr>
                <w:rFonts w:ascii="Times New Roman" w:hAnsi="Times New Roman" w:cs="Times New Roman"/>
              </w:rPr>
              <w:t>runtas:</w:t>
            </w:r>
          </w:p>
          <w:p w14:paraId="4841E12F" w14:textId="77777777" w:rsidR="00504985" w:rsidRDefault="00504985" w:rsidP="00504985">
            <w:pPr>
              <w:rPr>
                <w:rFonts w:ascii="Times New Roman" w:hAnsi="Times New Roman" w:cs="Times New Roman"/>
              </w:rPr>
            </w:pPr>
            <w:r w:rsidRPr="001D30C1">
              <w:rPr>
                <w:rFonts w:ascii="Times New Roman" w:hAnsi="Times New Roman" w:cs="Times New Roman"/>
              </w:rPr>
              <w:t>• Pritaikymas – medienai;</w:t>
            </w:r>
          </w:p>
          <w:p w14:paraId="2268A6F0" w14:textId="77777777" w:rsidR="00504985" w:rsidRPr="001D30C1" w:rsidRDefault="00504985" w:rsidP="00504985">
            <w:pPr>
              <w:rPr>
                <w:rFonts w:ascii="Times New Roman" w:hAnsi="Times New Roman" w:cs="Times New Roman"/>
              </w:rPr>
            </w:pPr>
            <w:r w:rsidRPr="00943FFD">
              <w:rPr>
                <w:rFonts w:ascii="Times New Roman" w:hAnsi="Times New Roman" w:cs="Times New Roman"/>
              </w:rPr>
              <w:t xml:space="preserve">• Tinkamas naudoti su 1.5 </w:t>
            </w:r>
            <w:r w:rsidR="00262E65">
              <w:rPr>
                <w:rFonts w:ascii="Times New Roman" w:hAnsi="Times New Roman" w:cs="Times New Roman"/>
              </w:rPr>
              <w:t xml:space="preserve">ir 1.6 </w:t>
            </w:r>
            <w:r w:rsidRPr="00943FFD">
              <w:rPr>
                <w:rFonts w:ascii="Times New Roman" w:hAnsi="Times New Roman" w:cs="Times New Roman"/>
              </w:rPr>
              <w:t>poz. nurodytais dažais;</w:t>
            </w:r>
            <w:r w:rsidRPr="001D30C1">
              <w:rPr>
                <w:rFonts w:ascii="Times New Roman" w:hAnsi="Times New Roman" w:cs="Times New Roman"/>
              </w:rPr>
              <w:br/>
              <w:t xml:space="preserve">• Pakuotė – nedidesnė kaip 5 l  </w:t>
            </w:r>
          </w:p>
        </w:tc>
        <w:tc>
          <w:tcPr>
            <w:tcW w:w="708" w:type="dxa"/>
            <w:hideMark/>
          </w:tcPr>
          <w:p w14:paraId="23D8F704" w14:textId="77777777" w:rsidR="00504985" w:rsidRPr="001D30C1" w:rsidRDefault="00504985" w:rsidP="00504985">
            <w:pPr>
              <w:rPr>
                <w:rFonts w:ascii="Times New Roman" w:hAnsi="Times New Roman" w:cs="Times New Roman"/>
              </w:rPr>
            </w:pPr>
            <w:proofErr w:type="spellStart"/>
            <w:r w:rsidRPr="001D30C1">
              <w:rPr>
                <w:rFonts w:ascii="Times New Roman" w:hAnsi="Times New Roman" w:cs="Times New Roman"/>
              </w:rPr>
              <w:t>ltr</w:t>
            </w:r>
            <w:proofErr w:type="spellEnd"/>
            <w:r w:rsidRPr="001D30C1">
              <w:rPr>
                <w:rFonts w:ascii="Times New Roman" w:hAnsi="Times New Roman" w:cs="Times New Roman"/>
              </w:rPr>
              <w:t>.</w:t>
            </w:r>
          </w:p>
        </w:tc>
        <w:tc>
          <w:tcPr>
            <w:tcW w:w="2545" w:type="dxa"/>
            <w:noWrap/>
            <w:hideMark/>
          </w:tcPr>
          <w:p w14:paraId="55892646"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50</w:t>
            </w:r>
          </w:p>
        </w:tc>
      </w:tr>
      <w:tr w:rsidR="00504985" w:rsidRPr="001D30C1" w14:paraId="5B202D0B" w14:textId="77777777" w:rsidTr="00AE2EFD">
        <w:trPr>
          <w:trHeight w:val="728"/>
        </w:trPr>
        <w:tc>
          <w:tcPr>
            <w:tcW w:w="1135" w:type="dxa"/>
            <w:noWrap/>
          </w:tcPr>
          <w:p w14:paraId="2F3E0276"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1.</w:t>
            </w:r>
            <w:r>
              <w:rPr>
                <w:rFonts w:ascii="Times New Roman" w:hAnsi="Times New Roman" w:cs="Times New Roman"/>
              </w:rPr>
              <w:t>8</w:t>
            </w:r>
            <w:r w:rsidRPr="001D30C1">
              <w:rPr>
                <w:rFonts w:ascii="Times New Roman" w:hAnsi="Times New Roman" w:cs="Times New Roman"/>
              </w:rPr>
              <w:t>.</w:t>
            </w:r>
          </w:p>
        </w:tc>
        <w:tc>
          <w:tcPr>
            <w:tcW w:w="5812" w:type="dxa"/>
            <w:hideMark/>
          </w:tcPr>
          <w:p w14:paraId="78F1355E"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Skiediklis:</w:t>
            </w:r>
            <w:r w:rsidRPr="001D30C1">
              <w:rPr>
                <w:rFonts w:ascii="Times New Roman" w:hAnsi="Times New Roman" w:cs="Times New Roman"/>
              </w:rPr>
              <w:br/>
              <w:t xml:space="preserve">• Rūšis – </w:t>
            </w:r>
            <w:proofErr w:type="spellStart"/>
            <w:r w:rsidRPr="001D30C1">
              <w:rPr>
                <w:rFonts w:ascii="Times New Roman" w:hAnsi="Times New Roman" w:cs="Times New Roman"/>
              </w:rPr>
              <w:t>vaitspiritas</w:t>
            </w:r>
            <w:proofErr w:type="spellEnd"/>
            <w:r w:rsidRPr="001D30C1">
              <w:rPr>
                <w:rFonts w:ascii="Times New Roman" w:hAnsi="Times New Roman" w:cs="Times New Roman"/>
              </w:rPr>
              <w:t>;</w:t>
            </w:r>
            <w:r w:rsidRPr="001D30C1">
              <w:rPr>
                <w:rFonts w:ascii="Times New Roman" w:hAnsi="Times New Roman" w:cs="Times New Roman"/>
              </w:rPr>
              <w:br/>
              <w:t>• Pakuotė – ne didesnė nei 5 l.</w:t>
            </w:r>
          </w:p>
        </w:tc>
        <w:tc>
          <w:tcPr>
            <w:tcW w:w="708" w:type="dxa"/>
            <w:hideMark/>
          </w:tcPr>
          <w:p w14:paraId="58994272" w14:textId="77777777" w:rsidR="00504985" w:rsidRPr="001D30C1" w:rsidRDefault="00504985" w:rsidP="00504985">
            <w:pPr>
              <w:rPr>
                <w:rFonts w:ascii="Times New Roman" w:hAnsi="Times New Roman" w:cs="Times New Roman"/>
              </w:rPr>
            </w:pPr>
            <w:proofErr w:type="spellStart"/>
            <w:r w:rsidRPr="001D30C1">
              <w:rPr>
                <w:rFonts w:ascii="Times New Roman" w:hAnsi="Times New Roman" w:cs="Times New Roman"/>
              </w:rPr>
              <w:t>ltr</w:t>
            </w:r>
            <w:proofErr w:type="spellEnd"/>
            <w:r w:rsidRPr="001D30C1">
              <w:rPr>
                <w:rFonts w:ascii="Times New Roman" w:hAnsi="Times New Roman" w:cs="Times New Roman"/>
              </w:rPr>
              <w:t>.</w:t>
            </w:r>
          </w:p>
        </w:tc>
        <w:tc>
          <w:tcPr>
            <w:tcW w:w="2545" w:type="dxa"/>
            <w:noWrap/>
            <w:hideMark/>
          </w:tcPr>
          <w:p w14:paraId="0A96ED74"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150</w:t>
            </w:r>
          </w:p>
        </w:tc>
      </w:tr>
      <w:tr w:rsidR="00504985" w:rsidRPr="001D30C1" w14:paraId="3966881D" w14:textId="77777777" w:rsidTr="00AE2EFD">
        <w:trPr>
          <w:trHeight w:val="825"/>
        </w:trPr>
        <w:tc>
          <w:tcPr>
            <w:tcW w:w="1135" w:type="dxa"/>
            <w:noWrap/>
          </w:tcPr>
          <w:p w14:paraId="7C6CD7C8"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1.</w:t>
            </w:r>
            <w:r>
              <w:rPr>
                <w:rFonts w:ascii="Times New Roman" w:hAnsi="Times New Roman" w:cs="Times New Roman"/>
              </w:rPr>
              <w:t>9</w:t>
            </w:r>
            <w:r w:rsidRPr="001D30C1">
              <w:rPr>
                <w:rFonts w:ascii="Times New Roman" w:hAnsi="Times New Roman" w:cs="Times New Roman"/>
              </w:rPr>
              <w:t>.</w:t>
            </w:r>
          </w:p>
        </w:tc>
        <w:tc>
          <w:tcPr>
            <w:tcW w:w="5812" w:type="dxa"/>
            <w:hideMark/>
          </w:tcPr>
          <w:p w14:paraId="769F1D39"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Skiediklis:</w:t>
            </w:r>
            <w:r w:rsidRPr="001D30C1">
              <w:rPr>
                <w:rFonts w:ascii="Times New Roman" w:hAnsi="Times New Roman" w:cs="Times New Roman"/>
              </w:rPr>
              <w:br/>
              <w:t xml:space="preserve">• Rūšis – </w:t>
            </w:r>
            <w:proofErr w:type="spellStart"/>
            <w:r w:rsidRPr="001D30C1">
              <w:rPr>
                <w:rFonts w:ascii="Times New Roman" w:hAnsi="Times New Roman" w:cs="Times New Roman"/>
              </w:rPr>
              <w:t>nefrasas</w:t>
            </w:r>
            <w:proofErr w:type="spellEnd"/>
            <w:r w:rsidRPr="001D30C1">
              <w:rPr>
                <w:rFonts w:ascii="Times New Roman" w:hAnsi="Times New Roman" w:cs="Times New Roman"/>
              </w:rPr>
              <w:t>;</w:t>
            </w:r>
            <w:r w:rsidRPr="001D30C1">
              <w:rPr>
                <w:rFonts w:ascii="Times New Roman" w:hAnsi="Times New Roman" w:cs="Times New Roman"/>
              </w:rPr>
              <w:br/>
              <w:t>• Pakuotė – ne didesnė nei 5 l.</w:t>
            </w:r>
          </w:p>
        </w:tc>
        <w:tc>
          <w:tcPr>
            <w:tcW w:w="708" w:type="dxa"/>
            <w:hideMark/>
          </w:tcPr>
          <w:p w14:paraId="5131006D" w14:textId="77777777" w:rsidR="00504985" w:rsidRPr="001D30C1" w:rsidRDefault="00504985" w:rsidP="00504985">
            <w:pPr>
              <w:rPr>
                <w:rFonts w:ascii="Times New Roman" w:hAnsi="Times New Roman" w:cs="Times New Roman"/>
              </w:rPr>
            </w:pPr>
            <w:proofErr w:type="spellStart"/>
            <w:r w:rsidRPr="001D30C1">
              <w:rPr>
                <w:rFonts w:ascii="Times New Roman" w:hAnsi="Times New Roman" w:cs="Times New Roman"/>
              </w:rPr>
              <w:t>ltr</w:t>
            </w:r>
            <w:proofErr w:type="spellEnd"/>
            <w:r w:rsidRPr="001D30C1">
              <w:rPr>
                <w:rFonts w:ascii="Times New Roman" w:hAnsi="Times New Roman" w:cs="Times New Roman"/>
              </w:rPr>
              <w:t>.</w:t>
            </w:r>
          </w:p>
        </w:tc>
        <w:tc>
          <w:tcPr>
            <w:tcW w:w="2545" w:type="dxa"/>
            <w:noWrap/>
            <w:hideMark/>
          </w:tcPr>
          <w:p w14:paraId="5FEA4504"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100</w:t>
            </w:r>
          </w:p>
        </w:tc>
      </w:tr>
      <w:tr w:rsidR="00504985" w:rsidRPr="001D30C1" w14:paraId="2CC4D6AB" w14:textId="77777777" w:rsidTr="00AE2EFD">
        <w:trPr>
          <w:trHeight w:val="1120"/>
        </w:trPr>
        <w:tc>
          <w:tcPr>
            <w:tcW w:w="1135" w:type="dxa"/>
            <w:noWrap/>
          </w:tcPr>
          <w:p w14:paraId="2D809C53"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1.1</w:t>
            </w:r>
            <w:r>
              <w:rPr>
                <w:rFonts w:ascii="Times New Roman" w:hAnsi="Times New Roman" w:cs="Times New Roman"/>
              </w:rPr>
              <w:t>0</w:t>
            </w:r>
            <w:r w:rsidRPr="001D30C1">
              <w:rPr>
                <w:rFonts w:ascii="Times New Roman" w:hAnsi="Times New Roman" w:cs="Times New Roman"/>
              </w:rPr>
              <w:t>.</w:t>
            </w:r>
          </w:p>
        </w:tc>
        <w:tc>
          <w:tcPr>
            <w:tcW w:w="5812" w:type="dxa"/>
            <w:hideMark/>
          </w:tcPr>
          <w:p w14:paraId="39F9E32F"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Rūdžių modifikatorius:</w:t>
            </w:r>
            <w:r w:rsidRPr="001D30C1">
              <w:rPr>
                <w:rFonts w:ascii="Times New Roman" w:hAnsi="Times New Roman" w:cs="Times New Roman"/>
              </w:rPr>
              <w:br/>
              <w:t>• Pritaikymas – rūdžių neutralizavimui ir metalo paviršiaus apdorojimui prieš dažymą;</w:t>
            </w:r>
            <w:r w:rsidRPr="001D30C1">
              <w:rPr>
                <w:rFonts w:ascii="Times New Roman" w:hAnsi="Times New Roman" w:cs="Times New Roman"/>
              </w:rPr>
              <w:br/>
              <w:t>• Pakuotė – ne didesnė nei 5 l.</w:t>
            </w:r>
          </w:p>
        </w:tc>
        <w:tc>
          <w:tcPr>
            <w:tcW w:w="708" w:type="dxa"/>
            <w:hideMark/>
          </w:tcPr>
          <w:p w14:paraId="428D6368" w14:textId="77777777" w:rsidR="00504985" w:rsidRPr="001D30C1" w:rsidRDefault="00504985" w:rsidP="00504985">
            <w:pPr>
              <w:rPr>
                <w:rFonts w:ascii="Times New Roman" w:hAnsi="Times New Roman" w:cs="Times New Roman"/>
              </w:rPr>
            </w:pPr>
            <w:proofErr w:type="spellStart"/>
            <w:r w:rsidRPr="001D30C1">
              <w:rPr>
                <w:rFonts w:ascii="Times New Roman" w:hAnsi="Times New Roman" w:cs="Times New Roman"/>
              </w:rPr>
              <w:t>ltr</w:t>
            </w:r>
            <w:proofErr w:type="spellEnd"/>
            <w:r w:rsidRPr="001D30C1">
              <w:rPr>
                <w:rFonts w:ascii="Times New Roman" w:hAnsi="Times New Roman" w:cs="Times New Roman"/>
              </w:rPr>
              <w:t>.</w:t>
            </w:r>
          </w:p>
        </w:tc>
        <w:tc>
          <w:tcPr>
            <w:tcW w:w="2545" w:type="dxa"/>
            <w:noWrap/>
            <w:hideMark/>
          </w:tcPr>
          <w:p w14:paraId="452B64BF"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50</w:t>
            </w:r>
          </w:p>
        </w:tc>
      </w:tr>
      <w:tr w:rsidR="00504985" w:rsidRPr="001D30C1" w14:paraId="300579FD" w14:textId="77777777" w:rsidTr="00AE2EFD">
        <w:trPr>
          <w:trHeight w:val="1263"/>
        </w:trPr>
        <w:tc>
          <w:tcPr>
            <w:tcW w:w="1135" w:type="dxa"/>
            <w:noWrap/>
          </w:tcPr>
          <w:p w14:paraId="166C2B73"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1.1</w:t>
            </w:r>
            <w:r>
              <w:rPr>
                <w:rFonts w:ascii="Times New Roman" w:hAnsi="Times New Roman" w:cs="Times New Roman"/>
              </w:rPr>
              <w:t>1</w:t>
            </w:r>
            <w:r w:rsidRPr="001D30C1">
              <w:rPr>
                <w:rFonts w:ascii="Times New Roman" w:hAnsi="Times New Roman" w:cs="Times New Roman"/>
              </w:rPr>
              <w:t>.</w:t>
            </w:r>
          </w:p>
        </w:tc>
        <w:tc>
          <w:tcPr>
            <w:tcW w:w="5812" w:type="dxa"/>
            <w:hideMark/>
          </w:tcPr>
          <w:p w14:paraId="4ECB9FA3"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Silikatinis gruntas</w:t>
            </w:r>
            <w:r w:rsidRPr="001D30C1">
              <w:rPr>
                <w:rFonts w:ascii="Times New Roman" w:hAnsi="Times New Roman" w:cs="Times New Roman"/>
              </w:rPr>
              <w:br/>
              <w:t xml:space="preserve">• Paskirtis – </w:t>
            </w:r>
            <w:proofErr w:type="spellStart"/>
            <w:r w:rsidRPr="001D30C1">
              <w:rPr>
                <w:rFonts w:ascii="Times New Roman" w:hAnsi="Times New Roman" w:cs="Times New Roman"/>
              </w:rPr>
              <w:t>vienkomponenčiai</w:t>
            </w:r>
            <w:proofErr w:type="spellEnd"/>
            <w:r w:rsidRPr="001D30C1">
              <w:rPr>
                <w:rFonts w:ascii="Times New Roman" w:hAnsi="Times New Roman" w:cs="Times New Roman"/>
              </w:rPr>
              <w:t xml:space="preserve"> bespalviai silikatiniai gruntavimo dažai su kalio stiklo rišikliu;</w:t>
            </w:r>
            <w:r w:rsidRPr="001D30C1">
              <w:rPr>
                <w:rFonts w:ascii="Times New Roman" w:hAnsi="Times New Roman" w:cs="Times New Roman"/>
              </w:rPr>
              <w:br/>
              <w:t xml:space="preserve">• Spalva – bespalviai; </w:t>
            </w:r>
            <w:r w:rsidRPr="001D30C1">
              <w:rPr>
                <w:rFonts w:ascii="Times New Roman" w:hAnsi="Times New Roman" w:cs="Times New Roman"/>
              </w:rPr>
              <w:br/>
              <w:t>• Pakuotė – ne didesnė nei 10 l.</w:t>
            </w:r>
          </w:p>
        </w:tc>
        <w:tc>
          <w:tcPr>
            <w:tcW w:w="708" w:type="dxa"/>
            <w:hideMark/>
          </w:tcPr>
          <w:p w14:paraId="74B80747" w14:textId="77777777" w:rsidR="00504985" w:rsidRPr="001D30C1" w:rsidRDefault="00504985" w:rsidP="00504985">
            <w:pPr>
              <w:rPr>
                <w:rFonts w:ascii="Times New Roman" w:hAnsi="Times New Roman" w:cs="Times New Roman"/>
              </w:rPr>
            </w:pPr>
            <w:proofErr w:type="spellStart"/>
            <w:r w:rsidRPr="001D30C1">
              <w:rPr>
                <w:rFonts w:ascii="Times New Roman" w:hAnsi="Times New Roman" w:cs="Times New Roman"/>
              </w:rPr>
              <w:t>ltr</w:t>
            </w:r>
            <w:proofErr w:type="spellEnd"/>
            <w:r w:rsidRPr="001D30C1">
              <w:rPr>
                <w:rFonts w:ascii="Times New Roman" w:hAnsi="Times New Roman" w:cs="Times New Roman"/>
              </w:rPr>
              <w:t>.</w:t>
            </w:r>
          </w:p>
        </w:tc>
        <w:tc>
          <w:tcPr>
            <w:tcW w:w="2545" w:type="dxa"/>
            <w:noWrap/>
            <w:hideMark/>
          </w:tcPr>
          <w:p w14:paraId="52FC318B"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150</w:t>
            </w:r>
          </w:p>
        </w:tc>
      </w:tr>
      <w:tr w:rsidR="00504985" w:rsidRPr="001D30C1" w14:paraId="6C45974E" w14:textId="77777777" w:rsidTr="00AE2EFD">
        <w:trPr>
          <w:trHeight w:val="985"/>
        </w:trPr>
        <w:tc>
          <w:tcPr>
            <w:tcW w:w="1135" w:type="dxa"/>
            <w:noWrap/>
          </w:tcPr>
          <w:p w14:paraId="5D25A63E" w14:textId="77777777" w:rsidR="00504985" w:rsidRPr="001D30C1" w:rsidRDefault="00504985" w:rsidP="00504985">
            <w:pPr>
              <w:rPr>
                <w:rFonts w:ascii="Times New Roman" w:hAnsi="Times New Roman" w:cs="Times New Roman"/>
              </w:rPr>
            </w:pPr>
            <w:r>
              <w:rPr>
                <w:rFonts w:ascii="Times New Roman" w:hAnsi="Times New Roman" w:cs="Times New Roman"/>
              </w:rPr>
              <w:t>1.12.</w:t>
            </w:r>
          </w:p>
        </w:tc>
        <w:tc>
          <w:tcPr>
            <w:tcW w:w="5812" w:type="dxa"/>
            <w:hideMark/>
          </w:tcPr>
          <w:p w14:paraId="08676F5E"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 xml:space="preserve">Įvairių spalvų pigmentai (geltonas, žalias, rudas, oranžinis, raudonas, mėlynas, violetinis, pilkas, juodas ir kt.), skirti pagal perkančiosios organizacijos pateiktą spalvos kodą </w:t>
            </w:r>
            <w:proofErr w:type="spellStart"/>
            <w:r w:rsidRPr="001D30C1">
              <w:rPr>
                <w:rFonts w:ascii="Times New Roman" w:hAnsi="Times New Roman" w:cs="Times New Roman"/>
              </w:rPr>
              <w:t>tonuoti</w:t>
            </w:r>
            <w:proofErr w:type="spellEnd"/>
            <w:r w:rsidRPr="001D30C1">
              <w:rPr>
                <w:rFonts w:ascii="Times New Roman" w:hAnsi="Times New Roman" w:cs="Times New Roman"/>
              </w:rPr>
              <w:t xml:space="preserve">  dažus.</w:t>
            </w:r>
          </w:p>
        </w:tc>
        <w:tc>
          <w:tcPr>
            <w:tcW w:w="708" w:type="dxa"/>
            <w:hideMark/>
          </w:tcPr>
          <w:p w14:paraId="032830A2"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ml</w:t>
            </w:r>
          </w:p>
        </w:tc>
        <w:tc>
          <w:tcPr>
            <w:tcW w:w="2545" w:type="dxa"/>
            <w:noWrap/>
            <w:hideMark/>
          </w:tcPr>
          <w:p w14:paraId="37DE7545"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500</w:t>
            </w:r>
          </w:p>
        </w:tc>
      </w:tr>
      <w:tr w:rsidR="00504985" w:rsidRPr="001D30C1" w14:paraId="14627954" w14:textId="77777777" w:rsidTr="001D30C1">
        <w:trPr>
          <w:trHeight w:val="630"/>
        </w:trPr>
        <w:tc>
          <w:tcPr>
            <w:tcW w:w="1135" w:type="dxa"/>
            <w:shd w:val="clear" w:color="auto" w:fill="EDEDED" w:themeFill="accent3" w:themeFillTint="33"/>
            <w:hideMark/>
          </w:tcPr>
          <w:p w14:paraId="44CA87DE" w14:textId="77777777" w:rsidR="00504985" w:rsidRPr="001D30C1" w:rsidRDefault="00504985" w:rsidP="00504985">
            <w:pPr>
              <w:rPr>
                <w:rFonts w:ascii="Times New Roman" w:hAnsi="Times New Roman" w:cs="Times New Roman"/>
                <w:b/>
                <w:bCs/>
              </w:rPr>
            </w:pPr>
            <w:r w:rsidRPr="001D30C1">
              <w:rPr>
                <w:rFonts w:ascii="Times New Roman" w:hAnsi="Times New Roman" w:cs="Times New Roman"/>
                <w:b/>
                <w:bCs/>
              </w:rPr>
              <w:t>II pirkimo dalis</w:t>
            </w:r>
          </w:p>
        </w:tc>
        <w:tc>
          <w:tcPr>
            <w:tcW w:w="9065" w:type="dxa"/>
            <w:gridSpan w:val="3"/>
            <w:shd w:val="clear" w:color="auto" w:fill="EDEDED" w:themeFill="accent3" w:themeFillTint="33"/>
            <w:noWrap/>
            <w:hideMark/>
          </w:tcPr>
          <w:p w14:paraId="28CB254B" w14:textId="77777777" w:rsidR="00504985" w:rsidRPr="001D30C1" w:rsidRDefault="00504985" w:rsidP="00504985">
            <w:pPr>
              <w:rPr>
                <w:rFonts w:ascii="Times New Roman" w:hAnsi="Times New Roman" w:cs="Times New Roman"/>
                <w:b/>
                <w:bCs/>
              </w:rPr>
            </w:pPr>
            <w:r w:rsidRPr="001D30C1">
              <w:rPr>
                <w:rFonts w:ascii="Times New Roman" w:hAnsi="Times New Roman" w:cs="Times New Roman"/>
                <w:b/>
                <w:bCs/>
              </w:rPr>
              <w:t>Dažymo reikmenys</w:t>
            </w:r>
          </w:p>
        </w:tc>
      </w:tr>
      <w:tr w:rsidR="00504985" w:rsidRPr="001D30C1" w14:paraId="76C69CCD" w14:textId="77777777" w:rsidTr="001D30C1">
        <w:trPr>
          <w:trHeight w:val="630"/>
        </w:trPr>
        <w:tc>
          <w:tcPr>
            <w:tcW w:w="1135" w:type="dxa"/>
            <w:noWrap/>
            <w:hideMark/>
          </w:tcPr>
          <w:p w14:paraId="20D53F25"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2.1.</w:t>
            </w:r>
          </w:p>
        </w:tc>
        <w:tc>
          <w:tcPr>
            <w:tcW w:w="5812" w:type="dxa"/>
            <w:hideMark/>
          </w:tcPr>
          <w:p w14:paraId="2FE427B0"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Dažymo juosta:</w:t>
            </w:r>
            <w:r w:rsidRPr="001D30C1">
              <w:rPr>
                <w:rFonts w:ascii="Times New Roman" w:hAnsi="Times New Roman" w:cs="Times New Roman"/>
              </w:rPr>
              <w:br/>
              <w:t>• Matmenys: 50(±2) mm x 50(±0,5) m.</w:t>
            </w:r>
          </w:p>
        </w:tc>
        <w:tc>
          <w:tcPr>
            <w:tcW w:w="708" w:type="dxa"/>
            <w:hideMark/>
          </w:tcPr>
          <w:p w14:paraId="5ED35C15"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Vnt.</w:t>
            </w:r>
          </w:p>
        </w:tc>
        <w:tc>
          <w:tcPr>
            <w:tcW w:w="2545" w:type="dxa"/>
            <w:noWrap/>
            <w:hideMark/>
          </w:tcPr>
          <w:p w14:paraId="6D8086F7"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10</w:t>
            </w:r>
          </w:p>
        </w:tc>
      </w:tr>
      <w:tr w:rsidR="00504985" w:rsidRPr="001D30C1" w14:paraId="26B3A739" w14:textId="77777777" w:rsidTr="001D30C1">
        <w:trPr>
          <w:trHeight w:val="630"/>
        </w:trPr>
        <w:tc>
          <w:tcPr>
            <w:tcW w:w="1135" w:type="dxa"/>
            <w:noWrap/>
            <w:hideMark/>
          </w:tcPr>
          <w:p w14:paraId="3C7A540B"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2.2</w:t>
            </w:r>
          </w:p>
        </w:tc>
        <w:tc>
          <w:tcPr>
            <w:tcW w:w="5812" w:type="dxa"/>
            <w:hideMark/>
          </w:tcPr>
          <w:p w14:paraId="3BF6EF4E"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Plėvelė lipniu kraštu:</w:t>
            </w:r>
            <w:r w:rsidRPr="001D30C1">
              <w:rPr>
                <w:rFonts w:ascii="Times New Roman" w:hAnsi="Times New Roman" w:cs="Times New Roman"/>
              </w:rPr>
              <w:br/>
              <w:t>• Matmenys: ne mažiau nei 2,7 x 16 m.</w:t>
            </w:r>
          </w:p>
        </w:tc>
        <w:tc>
          <w:tcPr>
            <w:tcW w:w="708" w:type="dxa"/>
            <w:hideMark/>
          </w:tcPr>
          <w:p w14:paraId="0B475DDA"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Vnt.</w:t>
            </w:r>
          </w:p>
        </w:tc>
        <w:tc>
          <w:tcPr>
            <w:tcW w:w="2545" w:type="dxa"/>
            <w:noWrap/>
            <w:hideMark/>
          </w:tcPr>
          <w:p w14:paraId="4BE837DB"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10</w:t>
            </w:r>
          </w:p>
        </w:tc>
      </w:tr>
      <w:tr w:rsidR="00504985" w:rsidRPr="001D30C1" w14:paraId="3B98C968" w14:textId="77777777" w:rsidTr="00AE2EFD">
        <w:trPr>
          <w:trHeight w:val="1312"/>
        </w:trPr>
        <w:tc>
          <w:tcPr>
            <w:tcW w:w="1135" w:type="dxa"/>
            <w:noWrap/>
            <w:hideMark/>
          </w:tcPr>
          <w:p w14:paraId="5523074E"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2.3.</w:t>
            </w:r>
          </w:p>
        </w:tc>
        <w:tc>
          <w:tcPr>
            <w:tcW w:w="5812" w:type="dxa"/>
            <w:hideMark/>
          </w:tcPr>
          <w:p w14:paraId="3BDC0DC2"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 xml:space="preserve">Volelio </w:t>
            </w:r>
            <w:proofErr w:type="spellStart"/>
            <w:r w:rsidRPr="001D30C1">
              <w:rPr>
                <w:rFonts w:ascii="Times New Roman" w:hAnsi="Times New Roman" w:cs="Times New Roman"/>
              </w:rPr>
              <w:t>pakeitėjas</w:t>
            </w:r>
            <w:proofErr w:type="spellEnd"/>
            <w:r w:rsidRPr="001D30C1">
              <w:rPr>
                <w:rFonts w:ascii="Times New Roman" w:hAnsi="Times New Roman" w:cs="Times New Roman"/>
              </w:rPr>
              <w:t>:</w:t>
            </w:r>
            <w:r w:rsidRPr="001D30C1">
              <w:rPr>
                <w:rFonts w:ascii="Times New Roman" w:hAnsi="Times New Roman" w:cs="Times New Roman"/>
              </w:rPr>
              <w:br/>
              <w:t>• Pritaikymas – vidaus sienų ir lubų dažymui. Galimas naudojamas su vandeniniais ir aliejiniais dažais;</w:t>
            </w:r>
            <w:r w:rsidRPr="001D30C1">
              <w:rPr>
                <w:rFonts w:ascii="Times New Roman" w:hAnsi="Times New Roman" w:cs="Times New Roman"/>
              </w:rPr>
              <w:br/>
              <w:t>• Ilgis: 10(± 0,5) cm;</w:t>
            </w:r>
            <w:r w:rsidRPr="001D30C1">
              <w:rPr>
                <w:rFonts w:ascii="Times New Roman" w:hAnsi="Times New Roman" w:cs="Times New Roman"/>
              </w:rPr>
              <w:br/>
              <w:t>• Šerelių ilgis: 15(±1) mm;</w:t>
            </w:r>
          </w:p>
        </w:tc>
        <w:tc>
          <w:tcPr>
            <w:tcW w:w="708" w:type="dxa"/>
            <w:hideMark/>
          </w:tcPr>
          <w:p w14:paraId="04089DD4"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Vnt.</w:t>
            </w:r>
          </w:p>
        </w:tc>
        <w:tc>
          <w:tcPr>
            <w:tcW w:w="2545" w:type="dxa"/>
            <w:noWrap/>
            <w:hideMark/>
          </w:tcPr>
          <w:p w14:paraId="599B7307"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10</w:t>
            </w:r>
          </w:p>
        </w:tc>
      </w:tr>
      <w:tr w:rsidR="00504985" w:rsidRPr="001D30C1" w14:paraId="175099A2" w14:textId="77777777" w:rsidTr="001D30C1">
        <w:trPr>
          <w:trHeight w:val="1890"/>
        </w:trPr>
        <w:tc>
          <w:tcPr>
            <w:tcW w:w="1135" w:type="dxa"/>
            <w:noWrap/>
            <w:hideMark/>
          </w:tcPr>
          <w:p w14:paraId="6F7369E7"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2.4</w:t>
            </w:r>
          </w:p>
        </w:tc>
        <w:tc>
          <w:tcPr>
            <w:tcW w:w="5812" w:type="dxa"/>
            <w:hideMark/>
          </w:tcPr>
          <w:p w14:paraId="39B2BBEE"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 xml:space="preserve">Volelio </w:t>
            </w:r>
            <w:proofErr w:type="spellStart"/>
            <w:r w:rsidRPr="001D30C1">
              <w:rPr>
                <w:rFonts w:ascii="Times New Roman" w:hAnsi="Times New Roman" w:cs="Times New Roman"/>
              </w:rPr>
              <w:t>pakeitėjas</w:t>
            </w:r>
            <w:proofErr w:type="spellEnd"/>
            <w:r w:rsidRPr="001D30C1">
              <w:rPr>
                <w:rFonts w:ascii="Times New Roman" w:hAnsi="Times New Roman" w:cs="Times New Roman"/>
              </w:rPr>
              <w:t>:</w:t>
            </w:r>
            <w:r w:rsidRPr="001D30C1">
              <w:rPr>
                <w:rFonts w:ascii="Times New Roman" w:hAnsi="Times New Roman" w:cs="Times New Roman"/>
              </w:rPr>
              <w:br/>
              <w:t>• Pritaikymas – visų tipų sienų ir lubų dažams, įskaitant silikatinius dažus;</w:t>
            </w:r>
            <w:r w:rsidRPr="001D30C1">
              <w:rPr>
                <w:rFonts w:ascii="Times New Roman" w:hAnsi="Times New Roman" w:cs="Times New Roman"/>
              </w:rPr>
              <w:br/>
              <w:t>• Ilgis: 10(± 0,5) cm;</w:t>
            </w:r>
            <w:r w:rsidRPr="001D30C1">
              <w:rPr>
                <w:rFonts w:ascii="Times New Roman" w:hAnsi="Times New Roman" w:cs="Times New Roman"/>
              </w:rPr>
              <w:br/>
              <w:t>• Šerelių ilgis: 12(±1) mm.</w:t>
            </w:r>
          </w:p>
        </w:tc>
        <w:tc>
          <w:tcPr>
            <w:tcW w:w="708" w:type="dxa"/>
            <w:hideMark/>
          </w:tcPr>
          <w:p w14:paraId="18E05A6D"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Vnt.</w:t>
            </w:r>
          </w:p>
        </w:tc>
        <w:tc>
          <w:tcPr>
            <w:tcW w:w="2545" w:type="dxa"/>
            <w:noWrap/>
            <w:hideMark/>
          </w:tcPr>
          <w:p w14:paraId="71F9CD94"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10</w:t>
            </w:r>
          </w:p>
        </w:tc>
      </w:tr>
      <w:tr w:rsidR="00504985" w:rsidRPr="001D30C1" w14:paraId="51BDDA7E" w14:textId="77777777" w:rsidTr="00AE2EFD">
        <w:trPr>
          <w:trHeight w:val="1270"/>
        </w:trPr>
        <w:tc>
          <w:tcPr>
            <w:tcW w:w="1135" w:type="dxa"/>
            <w:noWrap/>
            <w:hideMark/>
          </w:tcPr>
          <w:p w14:paraId="0A22A0DD"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lastRenderedPageBreak/>
              <w:t>2.5</w:t>
            </w:r>
          </w:p>
        </w:tc>
        <w:tc>
          <w:tcPr>
            <w:tcW w:w="5812" w:type="dxa"/>
            <w:hideMark/>
          </w:tcPr>
          <w:p w14:paraId="6D81FCEC"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 xml:space="preserve">Volelio </w:t>
            </w:r>
            <w:proofErr w:type="spellStart"/>
            <w:r w:rsidRPr="001D30C1">
              <w:rPr>
                <w:rFonts w:ascii="Times New Roman" w:hAnsi="Times New Roman" w:cs="Times New Roman"/>
              </w:rPr>
              <w:t>pakeitėjas</w:t>
            </w:r>
            <w:proofErr w:type="spellEnd"/>
            <w:r w:rsidRPr="001D30C1">
              <w:rPr>
                <w:rFonts w:ascii="Times New Roman" w:hAnsi="Times New Roman" w:cs="Times New Roman"/>
              </w:rPr>
              <w:t>:</w:t>
            </w:r>
            <w:r w:rsidRPr="001D30C1">
              <w:rPr>
                <w:rFonts w:ascii="Times New Roman" w:hAnsi="Times New Roman" w:cs="Times New Roman"/>
              </w:rPr>
              <w:br/>
              <w:t>• Pritaikymas – vidaus sienų ir lubų dažymui. Galimas naudojamas su vandeniniais ir aliejiniais dažais;</w:t>
            </w:r>
            <w:r w:rsidRPr="001D30C1">
              <w:rPr>
                <w:rFonts w:ascii="Times New Roman" w:hAnsi="Times New Roman" w:cs="Times New Roman"/>
              </w:rPr>
              <w:br/>
              <w:t>• Ilgis: 25(± 0,5) cm;</w:t>
            </w:r>
            <w:r w:rsidRPr="001D30C1">
              <w:rPr>
                <w:rFonts w:ascii="Times New Roman" w:hAnsi="Times New Roman" w:cs="Times New Roman"/>
              </w:rPr>
              <w:br/>
              <w:t>• Šerelių ilgis: 17(±2) mm;</w:t>
            </w:r>
          </w:p>
        </w:tc>
        <w:tc>
          <w:tcPr>
            <w:tcW w:w="708" w:type="dxa"/>
            <w:hideMark/>
          </w:tcPr>
          <w:p w14:paraId="2ED0E43E"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Vnt.</w:t>
            </w:r>
          </w:p>
        </w:tc>
        <w:tc>
          <w:tcPr>
            <w:tcW w:w="2545" w:type="dxa"/>
            <w:noWrap/>
            <w:hideMark/>
          </w:tcPr>
          <w:p w14:paraId="1ED0F7C4"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10</w:t>
            </w:r>
          </w:p>
        </w:tc>
      </w:tr>
      <w:tr w:rsidR="00504985" w:rsidRPr="001D30C1" w14:paraId="43B1D818" w14:textId="77777777" w:rsidTr="00AE2EFD">
        <w:trPr>
          <w:trHeight w:val="1558"/>
        </w:trPr>
        <w:tc>
          <w:tcPr>
            <w:tcW w:w="1135" w:type="dxa"/>
            <w:noWrap/>
            <w:hideMark/>
          </w:tcPr>
          <w:p w14:paraId="7B73E7C4"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2.6</w:t>
            </w:r>
          </w:p>
        </w:tc>
        <w:tc>
          <w:tcPr>
            <w:tcW w:w="5812" w:type="dxa"/>
            <w:hideMark/>
          </w:tcPr>
          <w:p w14:paraId="288F3BCC"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 xml:space="preserve">Volelio </w:t>
            </w:r>
            <w:proofErr w:type="spellStart"/>
            <w:r w:rsidRPr="001D30C1">
              <w:rPr>
                <w:rFonts w:ascii="Times New Roman" w:hAnsi="Times New Roman" w:cs="Times New Roman"/>
              </w:rPr>
              <w:t>pakeitėjas</w:t>
            </w:r>
            <w:proofErr w:type="spellEnd"/>
            <w:r w:rsidRPr="001D30C1">
              <w:rPr>
                <w:rFonts w:ascii="Times New Roman" w:hAnsi="Times New Roman" w:cs="Times New Roman"/>
              </w:rPr>
              <w:t>:</w:t>
            </w:r>
            <w:r w:rsidRPr="001D30C1">
              <w:rPr>
                <w:rFonts w:ascii="Times New Roman" w:hAnsi="Times New Roman" w:cs="Times New Roman"/>
              </w:rPr>
              <w:br/>
              <w:t xml:space="preserve">• Pritaikymas – vidaus grindims, sienoms ir luboms dažyti. Galimas naudojamas su vandeniniais ir aliejiniais dažais. Tinka matiniams dažams ir grindų lakams. </w:t>
            </w:r>
            <w:r w:rsidRPr="001D30C1">
              <w:rPr>
                <w:rFonts w:ascii="Times New Roman" w:hAnsi="Times New Roman" w:cs="Times New Roman"/>
              </w:rPr>
              <w:br/>
              <w:t>• Ilgis: 25(± 0,5) cm;</w:t>
            </w:r>
            <w:r w:rsidRPr="001D30C1">
              <w:rPr>
                <w:rFonts w:ascii="Times New Roman" w:hAnsi="Times New Roman" w:cs="Times New Roman"/>
              </w:rPr>
              <w:br/>
              <w:t>• Šerelių ilgis: 10(±1) mm;</w:t>
            </w:r>
          </w:p>
        </w:tc>
        <w:tc>
          <w:tcPr>
            <w:tcW w:w="708" w:type="dxa"/>
            <w:hideMark/>
          </w:tcPr>
          <w:p w14:paraId="19F5C2AD"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Vnt.</w:t>
            </w:r>
          </w:p>
        </w:tc>
        <w:tc>
          <w:tcPr>
            <w:tcW w:w="2545" w:type="dxa"/>
            <w:noWrap/>
            <w:hideMark/>
          </w:tcPr>
          <w:p w14:paraId="043A17DB"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10</w:t>
            </w:r>
          </w:p>
        </w:tc>
      </w:tr>
      <w:tr w:rsidR="00504985" w:rsidRPr="001D30C1" w14:paraId="3E5B04FF" w14:textId="77777777" w:rsidTr="00AE2EFD">
        <w:trPr>
          <w:trHeight w:val="971"/>
        </w:trPr>
        <w:tc>
          <w:tcPr>
            <w:tcW w:w="1135" w:type="dxa"/>
            <w:noWrap/>
            <w:hideMark/>
          </w:tcPr>
          <w:p w14:paraId="18BBD8A7"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2.7</w:t>
            </w:r>
          </w:p>
        </w:tc>
        <w:tc>
          <w:tcPr>
            <w:tcW w:w="5812" w:type="dxa"/>
            <w:hideMark/>
          </w:tcPr>
          <w:p w14:paraId="79734087"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Teleskopinis kotas:</w:t>
            </w:r>
            <w:r w:rsidRPr="001D30C1">
              <w:rPr>
                <w:rFonts w:ascii="Times New Roman" w:hAnsi="Times New Roman" w:cs="Times New Roman"/>
              </w:rPr>
              <w:br/>
              <w:t>• Ilgis: 115-270(± 5) cm</w:t>
            </w:r>
            <w:r w:rsidRPr="001D30C1">
              <w:rPr>
                <w:rFonts w:ascii="Times New Roman" w:hAnsi="Times New Roman" w:cs="Times New Roman"/>
              </w:rPr>
              <w:br/>
              <w:t>• Vidinis skersmuo: 25(± 0,5) mm;</w:t>
            </w:r>
            <w:r w:rsidRPr="001D30C1">
              <w:rPr>
                <w:rFonts w:ascii="Times New Roman" w:hAnsi="Times New Roman" w:cs="Times New Roman"/>
              </w:rPr>
              <w:br/>
              <w:t>• Trijų dalių, su fiksatoriumi.</w:t>
            </w:r>
          </w:p>
        </w:tc>
        <w:tc>
          <w:tcPr>
            <w:tcW w:w="708" w:type="dxa"/>
            <w:hideMark/>
          </w:tcPr>
          <w:p w14:paraId="557F6E48"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Vnt.</w:t>
            </w:r>
          </w:p>
        </w:tc>
        <w:tc>
          <w:tcPr>
            <w:tcW w:w="2545" w:type="dxa"/>
            <w:noWrap/>
            <w:hideMark/>
          </w:tcPr>
          <w:p w14:paraId="14B6A816"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10</w:t>
            </w:r>
          </w:p>
        </w:tc>
      </w:tr>
      <w:tr w:rsidR="00504985" w:rsidRPr="001D30C1" w14:paraId="277F5F30" w14:textId="77777777" w:rsidTr="00AE2EFD">
        <w:trPr>
          <w:trHeight w:val="1084"/>
        </w:trPr>
        <w:tc>
          <w:tcPr>
            <w:tcW w:w="1135" w:type="dxa"/>
            <w:noWrap/>
            <w:hideMark/>
          </w:tcPr>
          <w:p w14:paraId="44DB7C89"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2.8</w:t>
            </w:r>
          </w:p>
        </w:tc>
        <w:tc>
          <w:tcPr>
            <w:tcW w:w="5812" w:type="dxa"/>
            <w:hideMark/>
          </w:tcPr>
          <w:p w14:paraId="33455BB4"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Volelio rankena:</w:t>
            </w:r>
            <w:r w:rsidRPr="001D30C1">
              <w:rPr>
                <w:rFonts w:ascii="Times New Roman" w:hAnsi="Times New Roman" w:cs="Times New Roman"/>
              </w:rPr>
              <w:br/>
              <w:t>• Ilgis: 25(±0,5) cm;</w:t>
            </w:r>
            <w:r w:rsidRPr="001D30C1">
              <w:rPr>
                <w:rFonts w:ascii="Times New Roman" w:hAnsi="Times New Roman" w:cs="Times New Roman"/>
              </w:rPr>
              <w:br/>
              <w:t>• Skersmuo: 8(±0,5) mm;</w:t>
            </w:r>
            <w:r w:rsidRPr="001D30C1">
              <w:rPr>
                <w:rFonts w:ascii="Times New Roman" w:hAnsi="Times New Roman" w:cs="Times New Roman"/>
              </w:rPr>
              <w:br/>
              <w:t xml:space="preserve">• Turi būti skirta naudojimui su 2.5, 2.6 ir 2.7 </w:t>
            </w:r>
            <w:proofErr w:type="spellStart"/>
            <w:r w:rsidRPr="001D30C1">
              <w:rPr>
                <w:rFonts w:ascii="Times New Roman" w:hAnsi="Times New Roman" w:cs="Times New Roman"/>
              </w:rPr>
              <w:t>poz</w:t>
            </w:r>
            <w:proofErr w:type="spellEnd"/>
            <w:r w:rsidRPr="001D30C1">
              <w:rPr>
                <w:rFonts w:ascii="Times New Roman" w:hAnsi="Times New Roman" w:cs="Times New Roman"/>
              </w:rPr>
              <w:t>.</w:t>
            </w:r>
          </w:p>
        </w:tc>
        <w:tc>
          <w:tcPr>
            <w:tcW w:w="708" w:type="dxa"/>
            <w:hideMark/>
          </w:tcPr>
          <w:p w14:paraId="06DBCA42"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Vnt.</w:t>
            </w:r>
          </w:p>
        </w:tc>
        <w:tc>
          <w:tcPr>
            <w:tcW w:w="2545" w:type="dxa"/>
            <w:noWrap/>
            <w:hideMark/>
          </w:tcPr>
          <w:p w14:paraId="38EAEC7E"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10</w:t>
            </w:r>
          </w:p>
        </w:tc>
      </w:tr>
      <w:tr w:rsidR="00504985" w:rsidRPr="001D30C1" w14:paraId="01B1C9EF" w14:textId="77777777" w:rsidTr="00AE2EFD">
        <w:trPr>
          <w:trHeight w:val="1128"/>
        </w:trPr>
        <w:tc>
          <w:tcPr>
            <w:tcW w:w="1135" w:type="dxa"/>
            <w:noWrap/>
            <w:hideMark/>
          </w:tcPr>
          <w:p w14:paraId="5C737DDE"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2.9</w:t>
            </w:r>
          </w:p>
        </w:tc>
        <w:tc>
          <w:tcPr>
            <w:tcW w:w="5812" w:type="dxa"/>
            <w:hideMark/>
          </w:tcPr>
          <w:p w14:paraId="55B087C9"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Volelio rankena:</w:t>
            </w:r>
            <w:r w:rsidRPr="001D30C1">
              <w:rPr>
                <w:rFonts w:ascii="Times New Roman" w:hAnsi="Times New Roman" w:cs="Times New Roman"/>
              </w:rPr>
              <w:br/>
              <w:t>• Ilgis: 10(±0,5) cm;</w:t>
            </w:r>
            <w:r w:rsidRPr="001D30C1">
              <w:rPr>
                <w:rFonts w:ascii="Times New Roman" w:hAnsi="Times New Roman" w:cs="Times New Roman"/>
              </w:rPr>
              <w:br/>
              <w:t>• Skersmuo: 6(±0,5) mm;</w:t>
            </w:r>
            <w:r w:rsidRPr="001D30C1">
              <w:rPr>
                <w:rFonts w:ascii="Times New Roman" w:hAnsi="Times New Roman" w:cs="Times New Roman"/>
              </w:rPr>
              <w:br/>
              <w:t xml:space="preserve">• Turi būti skirta naudojimui su 2.3, 2.4 ir 2.7 </w:t>
            </w:r>
            <w:proofErr w:type="spellStart"/>
            <w:r w:rsidRPr="001D30C1">
              <w:rPr>
                <w:rFonts w:ascii="Times New Roman" w:hAnsi="Times New Roman" w:cs="Times New Roman"/>
              </w:rPr>
              <w:t>poz</w:t>
            </w:r>
            <w:proofErr w:type="spellEnd"/>
            <w:r w:rsidRPr="001D30C1">
              <w:rPr>
                <w:rFonts w:ascii="Times New Roman" w:hAnsi="Times New Roman" w:cs="Times New Roman"/>
              </w:rPr>
              <w:t>. </w:t>
            </w:r>
          </w:p>
        </w:tc>
        <w:tc>
          <w:tcPr>
            <w:tcW w:w="708" w:type="dxa"/>
            <w:hideMark/>
          </w:tcPr>
          <w:p w14:paraId="70561790"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Vnt.</w:t>
            </w:r>
          </w:p>
        </w:tc>
        <w:tc>
          <w:tcPr>
            <w:tcW w:w="2545" w:type="dxa"/>
            <w:noWrap/>
            <w:hideMark/>
          </w:tcPr>
          <w:p w14:paraId="31D2DE95"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10</w:t>
            </w:r>
          </w:p>
        </w:tc>
      </w:tr>
      <w:tr w:rsidR="00504985" w:rsidRPr="001D30C1" w14:paraId="6A214891" w14:textId="77777777" w:rsidTr="00AE2EFD">
        <w:trPr>
          <w:trHeight w:val="832"/>
        </w:trPr>
        <w:tc>
          <w:tcPr>
            <w:tcW w:w="1135" w:type="dxa"/>
            <w:noWrap/>
            <w:hideMark/>
          </w:tcPr>
          <w:p w14:paraId="1C9C7419"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2.10</w:t>
            </w:r>
          </w:p>
        </w:tc>
        <w:tc>
          <w:tcPr>
            <w:tcW w:w="5812" w:type="dxa"/>
            <w:hideMark/>
          </w:tcPr>
          <w:p w14:paraId="391EA53F"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Dažymo vonelė:</w:t>
            </w:r>
            <w:r w:rsidRPr="001D30C1">
              <w:rPr>
                <w:rFonts w:ascii="Times New Roman" w:hAnsi="Times New Roman" w:cs="Times New Roman"/>
              </w:rPr>
              <w:br/>
              <w:t>• Ilgis: ne mažiau 30 cm;</w:t>
            </w:r>
            <w:r w:rsidRPr="001D30C1">
              <w:rPr>
                <w:rFonts w:ascii="Times New Roman" w:hAnsi="Times New Roman" w:cs="Times New Roman"/>
              </w:rPr>
              <w:br/>
              <w:t>• Plotis: ne mažiau 32 cm;</w:t>
            </w:r>
          </w:p>
        </w:tc>
        <w:tc>
          <w:tcPr>
            <w:tcW w:w="708" w:type="dxa"/>
            <w:hideMark/>
          </w:tcPr>
          <w:p w14:paraId="67B63B46"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Vnt.</w:t>
            </w:r>
          </w:p>
        </w:tc>
        <w:tc>
          <w:tcPr>
            <w:tcW w:w="2545" w:type="dxa"/>
            <w:noWrap/>
            <w:hideMark/>
          </w:tcPr>
          <w:p w14:paraId="550CE104"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10</w:t>
            </w:r>
          </w:p>
        </w:tc>
      </w:tr>
      <w:tr w:rsidR="00504985" w:rsidRPr="001D30C1" w14:paraId="7CF36C1F" w14:textId="77777777" w:rsidTr="00AE2EFD">
        <w:trPr>
          <w:trHeight w:val="561"/>
        </w:trPr>
        <w:tc>
          <w:tcPr>
            <w:tcW w:w="1135" w:type="dxa"/>
            <w:noWrap/>
            <w:hideMark/>
          </w:tcPr>
          <w:p w14:paraId="19E9D505"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2.11</w:t>
            </w:r>
          </w:p>
        </w:tc>
        <w:tc>
          <w:tcPr>
            <w:tcW w:w="5812" w:type="dxa"/>
            <w:hideMark/>
          </w:tcPr>
          <w:p w14:paraId="3A9DDB56"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 xml:space="preserve">Dažų vonelė: </w:t>
            </w:r>
            <w:r w:rsidRPr="001D30C1">
              <w:rPr>
                <w:rFonts w:ascii="Times New Roman" w:hAnsi="Times New Roman" w:cs="Times New Roman"/>
              </w:rPr>
              <w:br/>
              <w:t xml:space="preserve">• Matmenys: 13(±3) cm x 27(±3) cm; </w:t>
            </w:r>
          </w:p>
        </w:tc>
        <w:tc>
          <w:tcPr>
            <w:tcW w:w="708" w:type="dxa"/>
            <w:hideMark/>
          </w:tcPr>
          <w:p w14:paraId="54F446C3"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Vnt.</w:t>
            </w:r>
          </w:p>
        </w:tc>
        <w:tc>
          <w:tcPr>
            <w:tcW w:w="2545" w:type="dxa"/>
            <w:noWrap/>
            <w:hideMark/>
          </w:tcPr>
          <w:p w14:paraId="3A4B7C7C"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10</w:t>
            </w:r>
          </w:p>
        </w:tc>
      </w:tr>
      <w:tr w:rsidR="00504985" w:rsidRPr="001D30C1" w14:paraId="4EE840CA" w14:textId="77777777" w:rsidTr="00AE2EFD">
        <w:trPr>
          <w:trHeight w:val="839"/>
        </w:trPr>
        <w:tc>
          <w:tcPr>
            <w:tcW w:w="1135" w:type="dxa"/>
            <w:noWrap/>
            <w:hideMark/>
          </w:tcPr>
          <w:p w14:paraId="2187E19E"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2.12</w:t>
            </w:r>
          </w:p>
        </w:tc>
        <w:tc>
          <w:tcPr>
            <w:tcW w:w="5812" w:type="dxa"/>
            <w:hideMark/>
          </w:tcPr>
          <w:p w14:paraId="74E723B7"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Balinimo šepetys:</w:t>
            </w:r>
            <w:r w:rsidRPr="001D30C1">
              <w:rPr>
                <w:rFonts w:ascii="Times New Roman" w:hAnsi="Times New Roman" w:cs="Times New Roman"/>
              </w:rPr>
              <w:br/>
              <w:t>• Plotis – 170 mm (± 10 mm);</w:t>
            </w:r>
            <w:r w:rsidRPr="001D30C1">
              <w:rPr>
                <w:rFonts w:ascii="Times New Roman" w:hAnsi="Times New Roman" w:cs="Times New Roman"/>
              </w:rPr>
              <w:br/>
              <w:t>• Storis – 70 mm (± 10 mm).</w:t>
            </w:r>
          </w:p>
        </w:tc>
        <w:tc>
          <w:tcPr>
            <w:tcW w:w="708" w:type="dxa"/>
            <w:hideMark/>
          </w:tcPr>
          <w:p w14:paraId="625221F5"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Vnt.</w:t>
            </w:r>
          </w:p>
        </w:tc>
        <w:tc>
          <w:tcPr>
            <w:tcW w:w="2545" w:type="dxa"/>
            <w:noWrap/>
            <w:hideMark/>
          </w:tcPr>
          <w:p w14:paraId="03EDA539"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10</w:t>
            </w:r>
          </w:p>
        </w:tc>
      </w:tr>
      <w:tr w:rsidR="00504985" w:rsidRPr="001D30C1" w14:paraId="63C79287" w14:textId="77777777" w:rsidTr="00AE2EFD">
        <w:trPr>
          <w:trHeight w:val="553"/>
        </w:trPr>
        <w:tc>
          <w:tcPr>
            <w:tcW w:w="1135" w:type="dxa"/>
            <w:noWrap/>
            <w:hideMark/>
          </w:tcPr>
          <w:p w14:paraId="3F0A715B"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2.13</w:t>
            </w:r>
          </w:p>
        </w:tc>
        <w:tc>
          <w:tcPr>
            <w:tcW w:w="5812" w:type="dxa"/>
            <w:hideMark/>
          </w:tcPr>
          <w:p w14:paraId="0EAB8016"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Plokščias teptukas:</w:t>
            </w:r>
            <w:r w:rsidRPr="001D30C1">
              <w:rPr>
                <w:rFonts w:ascii="Times New Roman" w:hAnsi="Times New Roman" w:cs="Times New Roman"/>
              </w:rPr>
              <w:br/>
              <w:t>• Plotis – 35 mm (± 5 mm);</w:t>
            </w:r>
          </w:p>
        </w:tc>
        <w:tc>
          <w:tcPr>
            <w:tcW w:w="708" w:type="dxa"/>
            <w:hideMark/>
          </w:tcPr>
          <w:p w14:paraId="645D7F2B"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Vnt.</w:t>
            </w:r>
          </w:p>
        </w:tc>
        <w:tc>
          <w:tcPr>
            <w:tcW w:w="2545" w:type="dxa"/>
            <w:noWrap/>
            <w:hideMark/>
          </w:tcPr>
          <w:p w14:paraId="71E470C8"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10</w:t>
            </w:r>
          </w:p>
        </w:tc>
      </w:tr>
      <w:tr w:rsidR="00504985" w:rsidRPr="001D30C1" w14:paraId="3E56ADCC" w14:textId="77777777" w:rsidTr="00AE2EFD">
        <w:trPr>
          <w:trHeight w:val="575"/>
        </w:trPr>
        <w:tc>
          <w:tcPr>
            <w:tcW w:w="1135" w:type="dxa"/>
            <w:noWrap/>
            <w:hideMark/>
          </w:tcPr>
          <w:p w14:paraId="7A4D3834"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2.14</w:t>
            </w:r>
          </w:p>
        </w:tc>
        <w:tc>
          <w:tcPr>
            <w:tcW w:w="5812" w:type="dxa"/>
            <w:hideMark/>
          </w:tcPr>
          <w:p w14:paraId="7F722A0F"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Plokščias teptukas:</w:t>
            </w:r>
            <w:r w:rsidRPr="001D30C1">
              <w:rPr>
                <w:rFonts w:ascii="Times New Roman" w:hAnsi="Times New Roman" w:cs="Times New Roman"/>
              </w:rPr>
              <w:br/>
              <w:t>• Plotis – 50 mm (± 5 mm);</w:t>
            </w:r>
          </w:p>
        </w:tc>
        <w:tc>
          <w:tcPr>
            <w:tcW w:w="708" w:type="dxa"/>
            <w:hideMark/>
          </w:tcPr>
          <w:p w14:paraId="59C4755D"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Vnt.</w:t>
            </w:r>
          </w:p>
        </w:tc>
        <w:tc>
          <w:tcPr>
            <w:tcW w:w="2545" w:type="dxa"/>
            <w:noWrap/>
            <w:hideMark/>
          </w:tcPr>
          <w:p w14:paraId="60D74A9F"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10</w:t>
            </w:r>
          </w:p>
        </w:tc>
      </w:tr>
      <w:tr w:rsidR="00504985" w:rsidRPr="001D30C1" w14:paraId="529E31D1" w14:textId="77777777" w:rsidTr="00AE2EFD">
        <w:trPr>
          <w:trHeight w:val="555"/>
        </w:trPr>
        <w:tc>
          <w:tcPr>
            <w:tcW w:w="1135" w:type="dxa"/>
            <w:noWrap/>
            <w:hideMark/>
          </w:tcPr>
          <w:p w14:paraId="1E564480"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2.15</w:t>
            </w:r>
          </w:p>
        </w:tc>
        <w:tc>
          <w:tcPr>
            <w:tcW w:w="5812" w:type="dxa"/>
            <w:hideMark/>
          </w:tcPr>
          <w:p w14:paraId="6E8EB0B9"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Plokščias teptukas:</w:t>
            </w:r>
            <w:r w:rsidRPr="001D30C1">
              <w:rPr>
                <w:rFonts w:ascii="Times New Roman" w:hAnsi="Times New Roman" w:cs="Times New Roman"/>
              </w:rPr>
              <w:br/>
              <w:t>• Plotis – 70 mm (± 5 mm);</w:t>
            </w:r>
          </w:p>
        </w:tc>
        <w:tc>
          <w:tcPr>
            <w:tcW w:w="708" w:type="dxa"/>
            <w:hideMark/>
          </w:tcPr>
          <w:p w14:paraId="731E9B52"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Vnt.</w:t>
            </w:r>
          </w:p>
        </w:tc>
        <w:tc>
          <w:tcPr>
            <w:tcW w:w="2545" w:type="dxa"/>
            <w:noWrap/>
            <w:hideMark/>
          </w:tcPr>
          <w:p w14:paraId="78398B34"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10</w:t>
            </w:r>
          </w:p>
        </w:tc>
      </w:tr>
      <w:tr w:rsidR="00504985" w:rsidRPr="001D30C1" w14:paraId="71D456E7" w14:textId="77777777" w:rsidTr="001D30C1">
        <w:trPr>
          <w:trHeight w:val="630"/>
        </w:trPr>
        <w:tc>
          <w:tcPr>
            <w:tcW w:w="1135" w:type="dxa"/>
            <w:noWrap/>
            <w:hideMark/>
          </w:tcPr>
          <w:p w14:paraId="19E9F65F"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2.16</w:t>
            </w:r>
          </w:p>
        </w:tc>
        <w:tc>
          <w:tcPr>
            <w:tcW w:w="5812" w:type="dxa"/>
            <w:hideMark/>
          </w:tcPr>
          <w:p w14:paraId="3F9D4D04"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Plokščias teptukas:</w:t>
            </w:r>
            <w:r w:rsidRPr="001D30C1">
              <w:rPr>
                <w:rFonts w:ascii="Times New Roman" w:hAnsi="Times New Roman" w:cs="Times New Roman"/>
              </w:rPr>
              <w:br/>
              <w:t>• Plotis – 100 mm (± 5 mm);</w:t>
            </w:r>
          </w:p>
        </w:tc>
        <w:tc>
          <w:tcPr>
            <w:tcW w:w="708" w:type="dxa"/>
            <w:hideMark/>
          </w:tcPr>
          <w:p w14:paraId="10A05644"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Vnt.</w:t>
            </w:r>
          </w:p>
        </w:tc>
        <w:tc>
          <w:tcPr>
            <w:tcW w:w="2545" w:type="dxa"/>
            <w:noWrap/>
            <w:hideMark/>
          </w:tcPr>
          <w:p w14:paraId="721A30F0"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10</w:t>
            </w:r>
          </w:p>
        </w:tc>
      </w:tr>
      <w:tr w:rsidR="00504985" w:rsidRPr="001D30C1" w14:paraId="0039BDC9" w14:textId="77777777" w:rsidTr="001D30C1">
        <w:trPr>
          <w:trHeight w:val="630"/>
        </w:trPr>
        <w:tc>
          <w:tcPr>
            <w:tcW w:w="1135" w:type="dxa"/>
            <w:shd w:val="clear" w:color="auto" w:fill="EDEDED" w:themeFill="accent3" w:themeFillTint="33"/>
            <w:hideMark/>
          </w:tcPr>
          <w:p w14:paraId="7A16D586" w14:textId="77777777" w:rsidR="00504985" w:rsidRPr="001D30C1" w:rsidRDefault="00504985" w:rsidP="00504985">
            <w:pPr>
              <w:rPr>
                <w:rFonts w:ascii="Times New Roman" w:hAnsi="Times New Roman" w:cs="Times New Roman"/>
                <w:b/>
                <w:bCs/>
              </w:rPr>
            </w:pPr>
            <w:r w:rsidRPr="001D30C1">
              <w:rPr>
                <w:rFonts w:ascii="Times New Roman" w:hAnsi="Times New Roman" w:cs="Times New Roman"/>
                <w:b/>
                <w:bCs/>
              </w:rPr>
              <w:t>III pirkimo dalis</w:t>
            </w:r>
          </w:p>
        </w:tc>
        <w:tc>
          <w:tcPr>
            <w:tcW w:w="9065" w:type="dxa"/>
            <w:gridSpan w:val="3"/>
            <w:shd w:val="clear" w:color="auto" w:fill="EDEDED" w:themeFill="accent3" w:themeFillTint="33"/>
            <w:hideMark/>
          </w:tcPr>
          <w:p w14:paraId="590A6E63" w14:textId="77777777" w:rsidR="00504985" w:rsidRPr="001D30C1" w:rsidRDefault="00504985" w:rsidP="00504985">
            <w:pPr>
              <w:rPr>
                <w:rFonts w:ascii="Times New Roman" w:hAnsi="Times New Roman" w:cs="Times New Roman"/>
                <w:b/>
                <w:bCs/>
              </w:rPr>
            </w:pPr>
            <w:r w:rsidRPr="001D30C1">
              <w:rPr>
                <w:rFonts w:ascii="Times New Roman" w:hAnsi="Times New Roman" w:cs="Times New Roman"/>
                <w:b/>
                <w:bCs/>
              </w:rPr>
              <w:t>Kelio ženklinimo dažai</w:t>
            </w:r>
          </w:p>
        </w:tc>
      </w:tr>
      <w:tr w:rsidR="00504985" w:rsidRPr="001D30C1" w14:paraId="1D24C9C9" w14:textId="77777777" w:rsidTr="001D30C1">
        <w:trPr>
          <w:trHeight w:val="1260"/>
        </w:trPr>
        <w:tc>
          <w:tcPr>
            <w:tcW w:w="1135" w:type="dxa"/>
            <w:noWrap/>
            <w:hideMark/>
          </w:tcPr>
          <w:p w14:paraId="42327820"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3.1.</w:t>
            </w:r>
          </w:p>
        </w:tc>
        <w:tc>
          <w:tcPr>
            <w:tcW w:w="5812" w:type="dxa"/>
            <w:hideMark/>
          </w:tcPr>
          <w:p w14:paraId="25372EA2"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Dažai kelio ženklinimui</w:t>
            </w:r>
            <w:r w:rsidRPr="001D30C1">
              <w:rPr>
                <w:rFonts w:ascii="Times New Roman" w:hAnsi="Times New Roman" w:cs="Times New Roman"/>
              </w:rPr>
              <w:br/>
              <w:t xml:space="preserve">Paskirtis – kelio dangų ženklinimui.                                                      </w:t>
            </w:r>
            <w:r w:rsidRPr="001D30C1">
              <w:rPr>
                <w:rFonts w:ascii="Times New Roman" w:hAnsi="Times New Roman" w:cs="Times New Roman"/>
              </w:rPr>
              <w:br/>
              <w:t>• Spalva – balta;</w:t>
            </w:r>
            <w:r w:rsidRPr="001D30C1">
              <w:rPr>
                <w:rFonts w:ascii="Times New Roman" w:hAnsi="Times New Roman" w:cs="Times New Roman"/>
              </w:rPr>
              <w:br/>
              <w:t>• Pakuotė – 25 (±5) kg.</w:t>
            </w:r>
          </w:p>
        </w:tc>
        <w:tc>
          <w:tcPr>
            <w:tcW w:w="708" w:type="dxa"/>
            <w:hideMark/>
          </w:tcPr>
          <w:p w14:paraId="5104B7E5"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kg.</w:t>
            </w:r>
          </w:p>
        </w:tc>
        <w:tc>
          <w:tcPr>
            <w:tcW w:w="2545" w:type="dxa"/>
            <w:noWrap/>
            <w:hideMark/>
          </w:tcPr>
          <w:p w14:paraId="3D0FAB20"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60</w:t>
            </w:r>
          </w:p>
        </w:tc>
      </w:tr>
      <w:tr w:rsidR="00504985" w:rsidRPr="001D30C1" w14:paraId="2CEBC988" w14:textId="77777777" w:rsidTr="00AE2EFD">
        <w:trPr>
          <w:trHeight w:val="845"/>
        </w:trPr>
        <w:tc>
          <w:tcPr>
            <w:tcW w:w="1135" w:type="dxa"/>
            <w:noWrap/>
            <w:hideMark/>
          </w:tcPr>
          <w:p w14:paraId="275DF1B9"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3.2.</w:t>
            </w:r>
          </w:p>
        </w:tc>
        <w:tc>
          <w:tcPr>
            <w:tcW w:w="5812" w:type="dxa"/>
            <w:hideMark/>
          </w:tcPr>
          <w:p w14:paraId="5A0F078B"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Dažai kelio ženklinimui</w:t>
            </w:r>
            <w:r w:rsidRPr="001D30C1">
              <w:rPr>
                <w:rFonts w:ascii="Times New Roman" w:hAnsi="Times New Roman" w:cs="Times New Roman"/>
              </w:rPr>
              <w:br/>
              <w:t xml:space="preserve">Paskirtis – kelio dangų ženklinimui.                                                      </w:t>
            </w:r>
            <w:r w:rsidRPr="001D30C1">
              <w:rPr>
                <w:rFonts w:ascii="Times New Roman" w:hAnsi="Times New Roman" w:cs="Times New Roman"/>
              </w:rPr>
              <w:br/>
              <w:t>• Spalva – geltona;</w:t>
            </w:r>
            <w:r w:rsidRPr="001D30C1">
              <w:rPr>
                <w:rFonts w:ascii="Times New Roman" w:hAnsi="Times New Roman" w:cs="Times New Roman"/>
              </w:rPr>
              <w:br/>
              <w:t>• Pakuotė – 25 (±5) kg.</w:t>
            </w:r>
          </w:p>
        </w:tc>
        <w:tc>
          <w:tcPr>
            <w:tcW w:w="708" w:type="dxa"/>
            <w:hideMark/>
          </w:tcPr>
          <w:p w14:paraId="0DA14853"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kg.</w:t>
            </w:r>
          </w:p>
        </w:tc>
        <w:tc>
          <w:tcPr>
            <w:tcW w:w="2545" w:type="dxa"/>
            <w:noWrap/>
            <w:hideMark/>
          </w:tcPr>
          <w:p w14:paraId="7F60500C"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60</w:t>
            </w:r>
          </w:p>
        </w:tc>
      </w:tr>
      <w:tr w:rsidR="00504985" w:rsidRPr="001D30C1" w14:paraId="54BB5B73" w14:textId="77777777" w:rsidTr="00AE2EFD">
        <w:trPr>
          <w:trHeight w:val="987"/>
        </w:trPr>
        <w:tc>
          <w:tcPr>
            <w:tcW w:w="1135" w:type="dxa"/>
            <w:noWrap/>
            <w:hideMark/>
          </w:tcPr>
          <w:p w14:paraId="6C9F32E8"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lastRenderedPageBreak/>
              <w:t>3.3</w:t>
            </w:r>
          </w:p>
        </w:tc>
        <w:tc>
          <w:tcPr>
            <w:tcW w:w="5812" w:type="dxa"/>
            <w:hideMark/>
          </w:tcPr>
          <w:p w14:paraId="3270D994"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Dažai kelio ženklinimui</w:t>
            </w:r>
            <w:r w:rsidRPr="001D30C1">
              <w:rPr>
                <w:rFonts w:ascii="Times New Roman" w:hAnsi="Times New Roman" w:cs="Times New Roman"/>
              </w:rPr>
              <w:br/>
              <w:t xml:space="preserve">Paskirtis – kelio dangų ženklinimui.                                                      </w:t>
            </w:r>
            <w:r w:rsidRPr="001D30C1">
              <w:rPr>
                <w:rFonts w:ascii="Times New Roman" w:hAnsi="Times New Roman" w:cs="Times New Roman"/>
              </w:rPr>
              <w:br/>
              <w:t>• Spalva – pilka;</w:t>
            </w:r>
            <w:r w:rsidRPr="001D30C1">
              <w:rPr>
                <w:rFonts w:ascii="Times New Roman" w:hAnsi="Times New Roman" w:cs="Times New Roman"/>
              </w:rPr>
              <w:br/>
              <w:t>• Pakuotė – 25 (±5) kg.</w:t>
            </w:r>
          </w:p>
        </w:tc>
        <w:tc>
          <w:tcPr>
            <w:tcW w:w="708" w:type="dxa"/>
            <w:hideMark/>
          </w:tcPr>
          <w:p w14:paraId="2E57E0CD"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kg.</w:t>
            </w:r>
          </w:p>
        </w:tc>
        <w:tc>
          <w:tcPr>
            <w:tcW w:w="2545" w:type="dxa"/>
            <w:noWrap/>
            <w:hideMark/>
          </w:tcPr>
          <w:p w14:paraId="7C57F0BC"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60</w:t>
            </w:r>
          </w:p>
        </w:tc>
      </w:tr>
      <w:tr w:rsidR="00504985" w:rsidRPr="001D30C1" w14:paraId="56C7C62F" w14:textId="77777777" w:rsidTr="00AE2EFD">
        <w:trPr>
          <w:trHeight w:val="850"/>
        </w:trPr>
        <w:tc>
          <w:tcPr>
            <w:tcW w:w="1135" w:type="dxa"/>
            <w:noWrap/>
            <w:hideMark/>
          </w:tcPr>
          <w:p w14:paraId="32B02E0F"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3.4.</w:t>
            </w:r>
          </w:p>
        </w:tc>
        <w:tc>
          <w:tcPr>
            <w:tcW w:w="5812" w:type="dxa"/>
            <w:hideMark/>
          </w:tcPr>
          <w:p w14:paraId="2BE3C2C7"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Dažai kelio ženklinimui</w:t>
            </w:r>
            <w:r w:rsidRPr="001D30C1">
              <w:rPr>
                <w:rFonts w:ascii="Times New Roman" w:hAnsi="Times New Roman" w:cs="Times New Roman"/>
              </w:rPr>
              <w:br/>
              <w:t xml:space="preserve">Paskirtis – kelio dangų ženklinimui.                                                      </w:t>
            </w:r>
            <w:r w:rsidRPr="001D30C1">
              <w:rPr>
                <w:rFonts w:ascii="Times New Roman" w:hAnsi="Times New Roman" w:cs="Times New Roman"/>
              </w:rPr>
              <w:br/>
              <w:t>• Spalva – žalia;</w:t>
            </w:r>
            <w:r w:rsidRPr="001D30C1">
              <w:rPr>
                <w:rFonts w:ascii="Times New Roman" w:hAnsi="Times New Roman" w:cs="Times New Roman"/>
              </w:rPr>
              <w:br/>
              <w:t>• Pakuotė – 25 (±5) kg.</w:t>
            </w:r>
          </w:p>
        </w:tc>
        <w:tc>
          <w:tcPr>
            <w:tcW w:w="708" w:type="dxa"/>
            <w:hideMark/>
          </w:tcPr>
          <w:p w14:paraId="5BB41127"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kg.</w:t>
            </w:r>
          </w:p>
        </w:tc>
        <w:tc>
          <w:tcPr>
            <w:tcW w:w="2545" w:type="dxa"/>
            <w:noWrap/>
            <w:hideMark/>
          </w:tcPr>
          <w:p w14:paraId="2602DC3D"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60</w:t>
            </w:r>
          </w:p>
        </w:tc>
      </w:tr>
      <w:tr w:rsidR="00504985" w:rsidRPr="001D30C1" w14:paraId="6156A9CD" w14:textId="77777777" w:rsidTr="00AE2EFD">
        <w:trPr>
          <w:trHeight w:val="930"/>
        </w:trPr>
        <w:tc>
          <w:tcPr>
            <w:tcW w:w="1135" w:type="dxa"/>
            <w:noWrap/>
            <w:hideMark/>
          </w:tcPr>
          <w:p w14:paraId="490AD17D"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3.5</w:t>
            </w:r>
          </w:p>
        </w:tc>
        <w:tc>
          <w:tcPr>
            <w:tcW w:w="5812" w:type="dxa"/>
            <w:hideMark/>
          </w:tcPr>
          <w:p w14:paraId="3F138F23"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Dažai kelio ženklinimui</w:t>
            </w:r>
            <w:r w:rsidRPr="001D30C1">
              <w:rPr>
                <w:rFonts w:ascii="Times New Roman" w:hAnsi="Times New Roman" w:cs="Times New Roman"/>
              </w:rPr>
              <w:br/>
              <w:t xml:space="preserve">Paskirtis – kelio dangų ženklinimui.                                                      </w:t>
            </w:r>
            <w:r w:rsidRPr="001D30C1">
              <w:rPr>
                <w:rFonts w:ascii="Times New Roman" w:hAnsi="Times New Roman" w:cs="Times New Roman"/>
              </w:rPr>
              <w:br/>
              <w:t>• Spalva – mėlyna;</w:t>
            </w:r>
            <w:r w:rsidRPr="001D30C1">
              <w:rPr>
                <w:rFonts w:ascii="Times New Roman" w:hAnsi="Times New Roman" w:cs="Times New Roman"/>
              </w:rPr>
              <w:br/>
              <w:t>• Pakuotė – 25 (±5) kg.</w:t>
            </w:r>
          </w:p>
        </w:tc>
        <w:tc>
          <w:tcPr>
            <w:tcW w:w="708" w:type="dxa"/>
            <w:hideMark/>
          </w:tcPr>
          <w:p w14:paraId="6C670CAD"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kg.</w:t>
            </w:r>
          </w:p>
        </w:tc>
        <w:tc>
          <w:tcPr>
            <w:tcW w:w="2545" w:type="dxa"/>
            <w:noWrap/>
            <w:hideMark/>
          </w:tcPr>
          <w:p w14:paraId="485E3651"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60</w:t>
            </w:r>
          </w:p>
        </w:tc>
      </w:tr>
      <w:tr w:rsidR="00504985" w:rsidRPr="001D30C1" w14:paraId="3E4C168D" w14:textId="77777777" w:rsidTr="001D30C1">
        <w:trPr>
          <w:trHeight w:val="675"/>
        </w:trPr>
        <w:tc>
          <w:tcPr>
            <w:tcW w:w="1135" w:type="dxa"/>
            <w:noWrap/>
            <w:hideMark/>
          </w:tcPr>
          <w:p w14:paraId="54BCF849"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3.6</w:t>
            </w:r>
          </w:p>
        </w:tc>
        <w:tc>
          <w:tcPr>
            <w:tcW w:w="5812" w:type="dxa"/>
            <w:hideMark/>
          </w:tcPr>
          <w:p w14:paraId="708DE80D"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Skiediklis 646:</w:t>
            </w:r>
            <w:r w:rsidRPr="001D30C1">
              <w:rPr>
                <w:rFonts w:ascii="Times New Roman" w:hAnsi="Times New Roman" w:cs="Times New Roman"/>
              </w:rPr>
              <w:br/>
              <w:t xml:space="preserve">Talpa: 5(±1) </w:t>
            </w:r>
            <w:proofErr w:type="spellStart"/>
            <w:r w:rsidRPr="001D30C1">
              <w:rPr>
                <w:rFonts w:ascii="Times New Roman" w:hAnsi="Times New Roman" w:cs="Times New Roman"/>
              </w:rPr>
              <w:t>ltr</w:t>
            </w:r>
            <w:proofErr w:type="spellEnd"/>
            <w:r w:rsidRPr="001D30C1">
              <w:rPr>
                <w:rFonts w:ascii="Times New Roman" w:hAnsi="Times New Roman" w:cs="Times New Roman"/>
              </w:rPr>
              <w:t>;</w:t>
            </w:r>
          </w:p>
        </w:tc>
        <w:tc>
          <w:tcPr>
            <w:tcW w:w="708" w:type="dxa"/>
            <w:hideMark/>
          </w:tcPr>
          <w:p w14:paraId="0F0C2B45" w14:textId="77777777" w:rsidR="00504985" w:rsidRPr="001D30C1" w:rsidRDefault="00504985" w:rsidP="00504985">
            <w:pPr>
              <w:rPr>
                <w:rFonts w:ascii="Times New Roman" w:hAnsi="Times New Roman" w:cs="Times New Roman"/>
              </w:rPr>
            </w:pPr>
            <w:proofErr w:type="spellStart"/>
            <w:r w:rsidRPr="001D30C1">
              <w:rPr>
                <w:rFonts w:ascii="Times New Roman" w:hAnsi="Times New Roman" w:cs="Times New Roman"/>
              </w:rPr>
              <w:t>ltr</w:t>
            </w:r>
            <w:proofErr w:type="spellEnd"/>
            <w:r w:rsidRPr="001D30C1">
              <w:rPr>
                <w:rFonts w:ascii="Times New Roman" w:hAnsi="Times New Roman" w:cs="Times New Roman"/>
              </w:rPr>
              <w:t>.</w:t>
            </w:r>
          </w:p>
        </w:tc>
        <w:tc>
          <w:tcPr>
            <w:tcW w:w="2545" w:type="dxa"/>
            <w:noWrap/>
            <w:hideMark/>
          </w:tcPr>
          <w:p w14:paraId="60E4A2F2" w14:textId="77777777" w:rsidR="00504985" w:rsidRPr="001D30C1" w:rsidRDefault="00504985" w:rsidP="00504985">
            <w:pPr>
              <w:rPr>
                <w:rFonts w:ascii="Times New Roman" w:hAnsi="Times New Roman" w:cs="Times New Roman"/>
              </w:rPr>
            </w:pPr>
            <w:r w:rsidRPr="001D30C1">
              <w:rPr>
                <w:rFonts w:ascii="Times New Roman" w:hAnsi="Times New Roman" w:cs="Times New Roman"/>
              </w:rPr>
              <w:t>30</w:t>
            </w:r>
          </w:p>
        </w:tc>
      </w:tr>
    </w:tbl>
    <w:p w14:paraId="0809E3A3" w14:textId="77777777" w:rsidR="001D30C1" w:rsidRDefault="001D30C1" w:rsidP="001D30C1">
      <w:pPr>
        <w:rPr>
          <w:rFonts w:ascii="Times New Roman" w:hAnsi="Times New Roman" w:cs="Times New Roman"/>
        </w:rPr>
      </w:pPr>
    </w:p>
    <w:p w14:paraId="7E6E9178" w14:textId="77777777" w:rsidR="001D30C1" w:rsidRPr="001D30C1" w:rsidRDefault="001D30C1" w:rsidP="001D30C1">
      <w:pPr>
        <w:jc w:val="both"/>
        <w:rPr>
          <w:rFonts w:ascii="Times New Roman" w:hAnsi="Times New Roman" w:cs="Times New Roman"/>
        </w:rPr>
      </w:pPr>
      <w:r w:rsidRPr="001D30C1">
        <w:rPr>
          <w:rFonts w:ascii="Times New Roman" w:hAnsi="Times New Roman" w:cs="Times New Roman"/>
        </w:rPr>
        <w:t>Papildomi reikalavimai:</w:t>
      </w:r>
    </w:p>
    <w:p w14:paraId="72CF9DB4" w14:textId="77777777" w:rsidR="001D30C1" w:rsidRPr="00535276" w:rsidRDefault="001D30C1" w:rsidP="001D30C1">
      <w:pPr>
        <w:jc w:val="both"/>
        <w:rPr>
          <w:rFonts w:ascii="Times New Roman" w:hAnsi="Times New Roman" w:cs="Times New Roman"/>
        </w:rPr>
      </w:pPr>
      <w:r w:rsidRPr="001D30C1">
        <w:rPr>
          <w:rFonts w:ascii="Times New Roman" w:hAnsi="Times New Roman" w:cs="Times New Roman"/>
        </w:rPr>
        <w:t xml:space="preserve">1. Pirkimas skirstomas į 3 dalis. Konkurso dalyvis privalo siūlyti visą pirkimo dalyje išvardintų prekių asortimentą. Siūlomos prekės techninės charakteristikos turi būti ne blogesnės nei reikalaujamos techninėje specifikacijoje, </w:t>
      </w:r>
      <w:proofErr w:type="spellStart"/>
      <w:r w:rsidRPr="001D30C1">
        <w:rPr>
          <w:rFonts w:ascii="Times New Roman" w:hAnsi="Times New Roman" w:cs="Times New Roman"/>
        </w:rPr>
        <w:t>t.y</w:t>
      </w:r>
      <w:proofErr w:type="spellEnd"/>
      <w:r w:rsidRPr="001D30C1">
        <w:rPr>
          <w:rFonts w:ascii="Times New Roman" w:hAnsi="Times New Roman" w:cs="Times New Roman"/>
        </w:rPr>
        <w:t>. siūloma prekė savo savybėmis turi būti lygiavertė techninėje specifikacijoje reikalaujamai arba geresnių techninių parametrų</w:t>
      </w:r>
      <w:r w:rsidRPr="00535276">
        <w:rPr>
          <w:rFonts w:ascii="Times New Roman" w:hAnsi="Times New Roman" w:cs="Times New Roman"/>
        </w:rPr>
        <w:t xml:space="preserve">. </w:t>
      </w:r>
      <w:r w:rsidRPr="00535276">
        <w:rPr>
          <w:rFonts w:ascii="Times New Roman" w:hAnsi="Times New Roman" w:cs="Times New Roman"/>
          <w:color w:val="FF0000"/>
        </w:rPr>
        <w:t>Kartu su pasiūlymu turi būti pateikiami dokumentai arba nuorodos, patvirtinantys siūlomų prekių technines charakteristikas.</w:t>
      </w:r>
    </w:p>
    <w:p w14:paraId="21E1FF00" w14:textId="77777777" w:rsidR="001D30C1" w:rsidRPr="00535276" w:rsidRDefault="001D30C1" w:rsidP="001D30C1">
      <w:pPr>
        <w:jc w:val="both"/>
        <w:rPr>
          <w:rFonts w:ascii="Times New Roman" w:hAnsi="Times New Roman" w:cs="Times New Roman"/>
          <w:color w:val="FF0000"/>
        </w:rPr>
      </w:pPr>
      <w:r w:rsidRPr="00535276">
        <w:rPr>
          <w:rFonts w:ascii="Times New Roman" w:hAnsi="Times New Roman" w:cs="Times New Roman"/>
        </w:rPr>
        <w:t xml:space="preserve">2. Grafoje „Gamintojas,  produkto pavadinimas, atitikimas techninei specifikacijai“ turi būti nurodyti tikslūs ir konkretūs siūlomos prekės duomenys, </w:t>
      </w:r>
      <w:r w:rsidRPr="00535276">
        <w:rPr>
          <w:rFonts w:ascii="Times New Roman" w:hAnsi="Times New Roman" w:cs="Times New Roman"/>
          <w:color w:val="FF0000"/>
        </w:rPr>
        <w:t xml:space="preserve">nepaliekant lentelėje pateiktų dydžių reikšmių </w:t>
      </w:r>
      <w:proofErr w:type="spellStart"/>
      <w:r w:rsidRPr="00535276">
        <w:rPr>
          <w:rFonts w:ascii="Times New Roman" w:hAnsi="Times New Roman" w:cs="Times New Roman"/>
          <w:color w:val="FF0000"/>
        </w:rPr>
        <w:t>tolerancijų</w:t>
      </w:r>
      <w:proofErr w:type="spellEnd"/>
      <w:r w:rsidRPr="00535276">
        <w:rPr>
          <w:rFonts w:ascii="Times New Roman" w:hAnsi="Times New Roman" w:cs="Times New Roman"/>
          <w:color w:val="FF0000"/>
        </w:rPr>
        <w:t xml:space="preserve"> ir tokių reikšmių, kaip „lygiavertė“, „atitinka,“ „ne mažiau“ ir pan. Reikalinga nurodyti prekės gamintoją/modelį.</w:t>
      </w:r>
    </w:p>
    <w:p w14:paraId="7600592C" w14:textId="77777777" w:rsidR="001D30C1" w:rsidRPr="001D30C1" w:rsidRDefault="001D30C1" w:rsidP="001D30C1">
      <w:pPr>
        <w:jc w:val="both"/>
        <w:rPr>
          <w:rFonts w:ascii="Times New Roman" w:hAnsi="Times New Roman" w:cs="Times New Roman"/>
        </w:rPr>
      </w:pPr>
      <w:r w:rsidRPr="001D30C1">
        <w:rPr>
          <w:rFonts w:ascii="Times New Roman" w:hAnsi="Times New Roman" w:cs="Times New Roman"/>
        </w:rPr>
        <w:t xml:space="preserve">3. Prekes numatoma užsakyti pagal poreikį, tam tikro dydžio partijomis. Prekes pardavėjas į Kauno klinikų nurodytą vietą (Eivenių g. 2, Kaunas) turės pristatyti savo transportu. Tiekimo terminas ne ilgesnis kaip 7 darbo dienos nuo užsakymo pateikimo dienos. Į prekių kainą turi būti įskaičiuota dažų </w:t>
      </w:r>
      <w:proofErr w:type="spellStart"/>
      <w:r w:rsidRPr="001D30C1">
        <w:rPr>
          <w:rFonts w:ascii="Times New Roman" w:hAnsi="Times New Roman" w:cs="Times New Roman"/>
        </w:rPr>
        <w:t>tonavimo</w:t>
      </w:r>
      <w:proofErr w:type="spellEnd"/>
      <w:r w:rsidRPr="001D30C1">
        <w:rPr>
          <w:rFonts w:ascii="Times New Roman" w:hAnsi="Times New Roman" w:cs="Times New Roman"/>
        </w:rPr>
        <w:t xml:space="preserve"> paslauga.  </w:t>
      </w:r>
    </w:p>
    <w:p w14:paraId="0669D357" w14:textId="77777777" w:rsidR="00535276" w:rsidRDefault="001D30C1" w:rsidP="001D30C1">
      <w:pPr>
        <w:jc w:val="both"/>
        <w:rPr>
          <w:rFonts w:ascii="Times New Roman" w:hAnsi="Times New Roman" w:cs="Times New Roman"/>
        </w:rPr>
      </w:pPr>
      <w:r w:rsidRPr="001D30C1">
        <w:rPr>
          <w:rFonts w:ascii="Times New Roman" w:hAnsi="Times New Roman" w:cs="Times New Roman"/>
        </w:rPr>
        <w:t xml:space="preserve">4. Lentelėje nurodyti orientaciniai kiekiai naudojami tik pasiūlymų vertinimui/palyginimui, tai nebus sutarties maksimalūs kiekiai, sutartyje bus nurodyti tik prekių įkainiai. 1 pirkimo daliai skiriama 30000,00 Eur su PVM, 2 pirkimo daliai skiriama 3000,00 Eur su PVM, III pirkimo daliai skiriama: 7000,00 </w:t>
      </w:r>
      <w:proofErr w:type="spellStart"/>
      <w:r w:rsidRPr="001D30C1">
        <w:rPr>
          <w:rFonts w:ascii="Times New Roman" w:hAnsi="Times New Roman" w:cs="Times New Roman"/>
        </w:rPr>
        <w:t>eur</w:t>
      </w:r>
      <w:proofErr w:type="spellEnd"/>
      <w:r w:rsidRPr="001D30C1">
        <w:rPr>
          <w:rFonts w:ascii="Times New Roman" w:hAnsi="Times New Roman" w:cs="Times New Roman"/>
        </w:rPr>
        <w:t xml:space="preserve"> su PVM. Sutarties terminas – 24 mėn.</w:t>
      </w:r>
    </w:p>
    <w:p w14:paraId="24DD68E1" w14:textId="77777777" w:rsidR="00535276" w:rsidRDefault="00535276" w:rsidP="001D30C1">
      <w:pPr>
        <w:jc w:val="both"/>
        <w:rPr>
          <w:rFonts w:ascii="Times New Roman" w:hAnsi="Times New Roman" w:cs="Times New Roman"/>
        </w:rPr>
      </w:pPr>
      <w:r w:rsidRPr="00535276">
        <w:rPr>
          <w:rFonts w:ascii="Times New Roman" w:hAnsi="Times New Roman" w:cs="Times New Roman"/>
        </w:rPr>
        <w:t>5. Vadovaujantis Lietuvos Respublikos aplinkos ministro 2011 m. birželio 28 d. įsakymo Nr. D1-508 „Dėl aplinkos apsaugos kriterijų taikymo, vykdant žaliuosius pirkimus, tvarkos aprašo patvirtinimo"(aktuali redakcija) patvirtinto Aplinkos apsaugos kriterijų taikymo, vykdant žaliuosius pirkimus, prekės turi atitikti nustatyt</w:t>
      </w:r>
      <w:r>
        <w:rPr>
          <w:rFonts w:ascii="Times New Roman" w:hAnsi="Times New Roman" w:cs="Times New Roman"/>
        </w:rPr>
        <w:t>us</w:t>
      </w:r>
      <w:r w:rsidRPr="00535276">
        <w:rPr>
          <w:rFonts w:ascii="Times New Roman" w:hAnsi="Times New Roman" w:cs="Times New Roman"/>
        </w:rPr>
        <w:t xml:space="preserve"> reikalavim</w:t>
      </w:r>
      <w:r>
        <w:rPr>
          <w:rFonts w:ascii="Times New Roman" w:hAnsi="Times New Roman" w:cs="Times New Roman"/>
        </w:rPr>
        <w:t>us:</w:t>
      </w:r>
    </w:p>
    <w:p w14:paraId="5D0D4306" w14:textId="77777777" w:rsidR="00AF3CE4" w:rsidRDefault="002E32C3" w:rsidP="00AF3CE4">
      <w:pPr>
        <w:spacing w:before="100" w:beforeAutospacing="1" w:after="100" w:afterAutospacing="1"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 xml:space="preserve">17.1. </w:t>
      </w:r>
      <w:r w:rsidRPr="002E32C3">
        <w:rPr>
          <w:rFonts w:ascii="Times New Roman" w:eastAsia="Times New Roman" w:hAnsi="Times New Roman" w:cs="Times New Roman"/>
          <w:sz w:val="24"/>
          <w:szCs w:val="24"/>
          <w:lang w:eastAsia="lt-LT"/>
        </w:rPr>
        <w:t xml:space="preserve">paruoštų naudoti patalpų vidaus ir išorės dažų produkte lakiųjų organinių junginių (LOJ), kurių pradinė virimo temperatūra, esant standartiniam 101,3 </w:t>
      </w:r>
      <w:proofErr w:type="spellStart"/>
      <w:r w:rsidRPr="002E32C3">
        <w:rPr>
          <w:rFonts w:ascii="Times New Roman" w:eastAsia="Times New Roman" w:hAnsi="Times New Roman" w:cs="Times New Roman"/>
          <w:sz w:val="24"/>
          <w:szCs w:val="24"/>
          <w:lang w:eastAsia="lt-LT"/>
        </w:rPr>
        <w:t>kPa</w:t>
      </w:r>
      <w:proofErr w:type="spellEnd"/>
      <w:r w:rsidRPr="002E32C3">
        <w:rPr>
          <w:rFonts w:ascii="Times New Roman" w:eastAsia="Times New Roman" w:hAnsi="Times New Roman" w:cs="Times New Roman"/>
          <w:sz w:val="24"/>
          <w:szCs w:val="24"/>
          <w:lang w:eastAsia="lt-LT"/>
        </w:rPr>
        <w:t xml:space="preserve"> slėgiui, yra ne aukštesnė kaip 250 ˚C, turi būti ne daugiau kaip:</w:t>
      </w:r>
    </w:p>
    <w:tbl>
      <w:tblPr>
        <w:tblW w:w="0" w:type="auto"/>
        <w:tblInd w:w="675" w:type="dxa"/>
        <w:tblCellMar>
          <w:left w:w="0" w:type="dxa"/>
          <w:right w:w="0" w:type="dxa"/>
        </w:tblCellMar>
        <w:tblLook w:val="04A0" w:firstRow="1" w:lastRow="0" w:firstColumn="1" w:lastColumn="0" w:noHBand="0" w:noVBand="1"/>
      </w:tblPr>
      <w:tblGrid>
        <w:gridCol w:w="566"/>
        <w:gridCol w:w="6018"/>
        <w:gridCol w:w="2075"/>
      </w:tblGrid>
      <w:tr w:rsidR="002E32C3" w:rsidRPr="002E32C3" w14:paraId="08A7C276" w14:textId="77777777" w:rsidTr="002E32C3">
        <w:tc>
          <w:tcPr>
            <w:tcW w:w="56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0D11B5D"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Eil. Nr.</w:t>
            </w:r>
          </w:p>
        </w:tc>
        <w:tc>
          <w:tcPr>
            <w:tcW w:w="623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113A4FD"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Produkto aprašymas</w:t>
            </w:r>
          </w:p>
        </w:tc>
        <w:tc>
          <w:tcPr>
            <w:tcW w:w="212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AD4E74"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LOJ ribinė vertė, g/l (įskaitant vandenį)</w:t>
            </w:r>
          </w:p>
        </w:tc>
      </w:tr>
      <w:tr w:rsidR="002E32C3" w:rsidRPr="002E32C3" w14:paraId="28D769C3" w14:textId="77777777" w:rsidTr="00AE2EFD">
        <w:tc>
          <w:tcPr>
            <w:tcW w:w="567"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6DBE855"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1.</w:t>
            </w:r>
          </w:p>
        </w:tc>
        <w:tc>
          <w:tcPr>
            <w:tcW w:w="6237" w:type="dxa"/>
            <w:tcBorders>
              <w:top w:val="nil"/>
              <w:left w:val="nil"/>
              <w:bottom w:val="single" w:sz="4" w:space="0" w:color="auto"/>
              <w:right w:val="single" w:sz="8" w:space="0" w:color="auto"/>
            </w:tcBorders>
            <w:tcMar>
              <w:top w:w="0" w:type="dxa"/>
              <w:left w:w="108" w:type="dxa"/>
              <w:bottom w:w="0" w:type="dxa"/>
              <w:right w:w="108" w:type="dxa"/>
            </w:tcMar>
            <w:hideMark/>
          </w:tcPr>
          <w:p w14:paraId="5D6CD8F2" w14:textId="77777777" w:rsidR="002E32C3" w:rsidRPr="002E32C3" w:rsidRDefault="002E32C3" w:rsidP="002E32C3">
            <w:pPr>
              <w:spacing w:before="100" w:beforeAutospacing="1" w:after="100" w:afterAutospacing="1" w:line="240" w:lineRule="auto"/>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Vidinių sienų ir lubų matinės dangos (blizgesys esant 60º kampui, mažesnis kaip 25) dengimo medžiagos</w:t>
            </w:r>
          </w:p>
        </w:tc>
        <w:tc>
          <w:tcPr>
            <w:tcW w:w="2127" w:type="dxa"/>
            <w:tcBorders>
              <w:top w:val="nil"/>
              <w:left w:val="nil"/>
              <w:bottom w:val="single" w:sz="4" w:space="0" w:color="auto"/>
              <w:right w:val="single" w:sz="8" w:space="0" w:color="auto"/>
            </w:tcBorders>
            <w:tcMar>
              <w:top w:w="0" w:type="dxa"/>
              <w:left w:w="108" w:type="dxa"/>
              <w:bottom w:w="0" w:type="dxa"/>
              <w:right w:w="108" w:type="dxa"/>
            </w:tcMar>
            <w:hideMark/>
          </w:tcPr>
          <w:p w14:paraId="33CBB47A"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15</w:t>
            </w:r>
          </w:p>
        </w:tc>
      </w:tr>
      <w:tr w:rsidR="002E32C3" w:rsidRPr="002E32C3" w14:paraId="10CA3C11" w14:textId="77777777" w:rsidTr="00AE2EFD">
        <w:tc>
          <w:tcPr>
            <w:tcW w:w="56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013594"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lastRenderedPageBreak/>
              <w:t>2.</w:t>
            </w:r>
          </w:p>
        </w:tc>
        <w:tc>
          <w:tcPr>
            <w:tcW w:w="623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8716381" w14:textId="77777777" w:rsidR="002E32C3" w:rsidRPr="002E32C3" w:rsidRDefault="002E32C3" w:rsidP="002E32C3">
            <w:pPr>
              <w:spacing w:before="100" w:beforeAutospacing="1" w:after="100" w:afterAutospacing="1" w:line="240" w:lineRule="auto"/>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Vidinių sienų ir lubų blizgiosios dangos (blizgesys esant 60º kampui, mažesnis kaip 25) dengimo medžiagos</w:t>
            </w:r>
          </w:p>
        </w:tc>
        <w:tc>
          <w:tcPr>
            <w:tcW w:w="212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10325B4"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60</w:t>
            </w:r>
          </w:p>
        </w:tc>
      </w:tr>
      <w:tr w:rsidR="002E32C3" w:rsidRPr="002E32C3" w14:paraId="114E0CB9" w14:textId="77777777" w:rsidTr="00AE2EFD">
        <w:tc>
          <w:tcPr>
            <w:tcW w:w="567"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96F0B34"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3.</w:t>
            </w:r>
          </w:p>
        </w:tc>
        <w:tc>
          <w:tcPr>
            <w:tcW w:w="623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40D981D" w14:textId="77777777" w:rsidR="002E32C3" w:rsidRPr="002E32C3" w:rsidRDefault="002E32C3" w:rsidP="002E32C3">
            <w:pPr>
              <w:spacing w:before="100" w:beforeAutospacing="1" w:after="100" w:afterAutospacing="1" w:line="240" w:lineRule="auto"/>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Išorinių sienų mineraliniam pagrindui skirtos dangos</w:t>
            </w:r>
          </w:p>
        </w:tc>
        <w:tc>
          <w:tcPr>
            <w:tcW w:w="2127"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489182A7"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30</w:t>
            </w:r>
          </w:p>
        </w:tc>
      </w:tr>
      <w:tr w:rsidR="002E32C3" w:rsidRPr="002E32C3" w14:paraId="2B6A54CF" w14:textId="77777777" w:rsidTr="002E32C3">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A4AD6B1"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4.</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241B3B10" w14:textId="77777777" w:rsidR="002E32C3" w:rsidRPr="002E32C3" w:rsidRDefault="002E32C3" w:rsidP="002E32C3">
            <w:pPr>
              <w:spacing w:before="100" w:beforeAutospacing="1" w:after="100" w:afterAutospacing="1" w:line="240" w:lineRule="auto"/>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Vidaus ir (ar) išorės apdailos ir padengimo dažai medienai ir metalui</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43B5AAE8"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90</w:t>
            </w:r>
          </w:p>
        </w:tc>
      </w:tr>
      <w:tr w:rsidR="002E32C3" w:rsidRPr="002E32C3" w14:paraId="715A3849" w14:textId="77777777" w:rsidTr="002E32C3">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9444A77"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5.</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3BE972B9" w14:textId="77777777" w:rsidR="002E32C3" w:rsidRPr="002E32C3" w:rsidRDefault="002E32C3" w:rsidP="002E32C3">
            <w:pPr>
              <w:spacing w:before="100" w:beforeAutospacing="1" w:after="100" w:afterAutospacing="1" w:line="240" w:lineRule="auto"/>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Vidaus apdailos lakai ir medienos beicai, įskaitant neskaidrius medienos beicus</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05E30597"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75</w:t>
            </w:r>
          </w:p>
        </w:tc>
      </w:tr>
      <w:tr w:rsidR="002E32C3" w:rsidRPr="002E32C3" w14:paraId="384D3E57" w14:textId="77777777" w:rsidTr="002E32C3">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D2E3ED5"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6.</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622D4406" w14:textId="77777777" w:rsidR="002E32C3" w:rsidRPr="002E32C3" w:rsidRDefault="002E32C3" w:rsidP="002E32C3">
            <w:pPr>
              <w:spacing w:before="100" w:beforeAutospacing="1" w:after="100" w:afterAutospacing="1" w:line="240" w:lineRule="auto"/>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Išorės apdailos lakai ir medienos beicai, įskaitant neskaidrius medienos beicus</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7D97816D"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90</w:t>
            </w:r>
          </w:p>
        </w:tc>
      </w:tr>
      <w:tr w:rsidR="002E32C3" w:rsidRPr="002E32C3" w14:paraId="1EF92217" w14:textId="77777777" w:rsidTr="002E32C3">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65D604F"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7.</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47445BDD" w14:textId="77777777" w:rsidR="002E32C3" w:rsidRPr="002E32C3" w:rsidRDefault="002E32C3" w:rsidP="002E32C3">
            <w:pPr>
              <w:spacing w:before="100" w:beforeAutospacing="1" w:after="100" w:afterAutospacing="1" w:line="240" w:lineRule="auto"/>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 xml:space="preserve">Vidaus ir išorės plonasluoksniai medienos beicai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24850AB9"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75</w:t>
            </w:r>
          </w:p>
        </w:tc>
      </w:tr>
      <w:tr w:rsidR="002E32C3" w:rsidRPr="002E32C3" w14:paraId="68AB9936" w14:textId="77777777" w:rsidTr="002E32C3">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69D9FC0"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8.</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780668F4" w14:textId="77777777" w:rsidR="002E32C3" w:rsidRPr="002E32C3" w:rsidRDefault="002E32C3" w:rsidP="002E32C3">
            <w:pPr>
              <w:spacing w:before="100" w:beforeAutospacing="1" w:after="100" w:afterAutospacing="1" w:line="240" w:lineRule="auto"/>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 xml:space="preserve">Gruntai ir rišamieji gruntai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28F56189"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15</w:t>
            </w:r>
          </w:p>
        </w:tc>
      </w:tr>
      <w:tr w:rsidR="002E32C3" w:rsidRPr="002E32C3" w14:paraId="0584FD7E" w14:textId="77777777" w:rsidTr="002E32C3">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A21A1A8"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9.</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1743793C" w14:textId="77777777" w:rsidR="002E32C3" w:rsidRPr="002E32C3" w:rsidRDefault="002E32C3" w:rsidP="002E32C3">
            <w:pPr>
              <w:spacing w:before="100" w:beforeAutospacing="1" w:after="100" w:afterAutospacing="1" w:line="240" w:lineRule="auto"/>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Rišamieji gruntai</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128EA60D"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15</w:t>
            </w:r>
          </w:p>
        </w:tc>
      </w:tr>
      <w:tr w:rsidR="002E32C3" w:rsidRPr="002E32C3" w14:paraId="3DE88317" w14:textId="77777777" w:rsidTr="002E32C3">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FD8A29"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10.</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6EAA3A5B" w14:textId="77777777" w:rsidR="002E32C3" w:rsidRPr="002E32C3" w:rsidRDefault="002E32C3" w:rsidP="002E32C3">
            <w:pPr>
              <w:spacing w:before="100" w:beforeAutospacing="1" w:after="100" w:afterAutospacing="1" w:line="240" w:lineRule="auto"/>
              <w:rPr>
                <w:rFonts w:ascii="Times New Roman" w:eastAsia="Times New Roman" w:hAnsi="Times New Roman" w:cs="Times New Roman"/>
                <w:sz w:val="24"/>
                <w:szCs w:val="24"/>
                <w:lang w:eastAsia="lt-LT"/>
              </w:rPr>
            </w:pPr>
            <w:proofErr w:type="spellStart"/>
            <w:r w:rsidRPr="002E32C3">
              <w:rPr>
                <w:rFonts w:ascii="Times New Roman" w:eastAsia="Times New Roman" w:hAnsi="Times New Roman" w:cs="Times New Roman"/>
                <w:sz w:val="24"/>
                <w:szCs w:val="24"/>
                <w:lang w:eastAsia="lt-LT"/>
              </w:rPr>
              <w:t>Vienkomponentės</w:t>
            </w:r>
            <w:proofErr w:type="spellEnd"/>
            <w:r w:rsidRPr="002E32C3">
              <w:rPr>
                <w:rFonts w:ascii="Times New Roman" w:eastAsia="Times New Roman" w:hAnsi="Times New Roman" w:cs="Times New Roman"/>
                <w:sz w:val="24"/>
                <w:szCs w:val="24"/>
                <w:lang w:eastAsia="lt-LT"/>
              </w:rPr>
              <w:t xml:space="preserve"> dangos dengimo medžiagos</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138DB1BE"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100</w:t>
            </w:r>
          </w:p>
        </w:tc>
      </w:tr>
      <w:tr w:rsidR="002E32C3" w:rsidRPr="002E32C3" w14:paraId="746DAF6D" w14:textId="77777777" w:rsidTr="002E32C3">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BF9E49F"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11.</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5CC46461" w14:textId="77777777" w:rsidR="002E32C3" w:rsidRPr="002E32C3" w:rsidRDefault="002E32C3" w:rsidP="002E32C3">
            <w:pPr>
              <w:spacing w:before="100" w:beforeAutospacing="1" w:after="100" w:afterAutospacing="1" w:line="240" w:lineRule="auto"/>
              <w:rPr>
                <w:rFonts w:ascii="Times New Roman" w:eastAsia="Times New Roman" w:hAnsi="Times New Roman" w:cs="Times New Roman"/>
                <w:sz w:val="24"/>
                <w:szCs w:val="24"/>
                <w:lang w:eastAsia="lt-LT"/>
              </w:rPr>
            </w:pPr>
            <w:proofErr w:type="spellStart"/>
            <w:r w:rsidRPr="002E32C3">
              <w:rPr>
                <w:rFonts w:ascii="Times New Roman" w:eastAsia="Times New Roman" w:hAnsi="Times New Roman" w:cs="Times New Roman"/>
                <w:sz w:val="24"/>
                <w:szCs w:val="24"/>
                <w:lang w:eastAsia="lt-LT"/>
              </w:rPr>
              <w:t>Dvikomponentės</w:t>
            </w:r>
            <w:proofErr w:type="spellEnd"/>
            <w:r w:rsidRPr="002E32C3">
              <w:rPr>
                <w:rFonts w:ascii="Times New Roman" w:eastAsia="Times New Roman" w:hAnsi="Times New Roman" w:cs="Times New Roman"/>
                <w:sz w:val="24"/>
                <w:szCs w:val="24"/>
                <w:lang w:eastAsia="lt-LT"/>
              </w:rPr>
              <w:t xml:space="preserve"> reaktyviosios dangos, skirtos specialiam galutiniam naudojimui (pvz., grindims)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754BB50D"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100</w:t>
            </w:r>
          </w:p>
        </w:tc>
      </w:tr>
      <w:tr w:rsidR="002E32C3" w:rsidRPr="002E32C3" w14:paraId="6148CE23" w14:textId="77777777" w:rsidTr="002E32C3">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EFE49B"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12.</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4421D976" w14:textId="77777777" w:rsidR="002E32C3" w:rsidRPr="002E32C3" w:rsidRDefault="002E32C3" w:rsidP="002E32C3">
            <w:pPr>
              <w:spacing w:before="100" w:beforeAutospacing="1" w:after="100" w:afterAutospacing="1" w:line="240" w:lineRule="auto"/>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Dekoratyvinės dangos</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61A064D3"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90</w:t>
            </w:r>
          </w:p>
        </w:tc>
      </w:tr>
      <w:tr w:rsidR="002E32C3" w:rsidRPr="002E32C3" w14:paraId="079C75D6" w14:textId="77777777" w:rsidTr="002E32C3">
        <w:tc>
          <w:tcPr>
            <w:tcW w:w="56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1190C9A"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13.</w:t>
            </w:r>
          </w:p>
        </w:tc>
        <w:tc>
          <w:tcPr>
            <w:tcW w:w="6237" w:type="dxa"/>
            <w:tcBorders>
              <w:top w:val="nil"/>
              <w:left w:val="nil"/>
              <w:bottom w:val="single" w:sz="8" w:space="0" w:color="auto"/>
              <w:right w:val="single" w:sz="8" w:space="0" w:color="auto"/>
            </w:tcBorders>
            <w:tcMar>
              <w:top w:w="0" w:type="dxa"/>
              <w:left w:w="108" w:type="dxa"/>
              <w:bottom w:w="0" w:type="dxa"/>
              <w:right w:w="108" w:type="dxa"/>
            </w:tcMar>
            <w:hideMark/>
          </w:tcPr>
          <w:p w14:paraId="79053B65" w14:textId="77777777" w:rsidR="002E32C3" w:rsidRPr="002E32C3" w:rsidRDefault="002E32C3" w:rsidP="002E32C3">
            <w:pPr>
              <w:spacing w:before="100" w:beforeAutospacing="1" w:after="100" w:afterAutospacing="1" w:line="240" w:lineRule="auto"/>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 xml:space="preserve">Antikoroziniai dažai </w:t>
            </w:r>
          </w:p>
        </w:tc>
        <w:tc>
          <w:tcPr>
            <w:tcW w:w="2127" w:type="dxa"/>
            <w:tcBorders>
              <w:top w:val="nil"/>
              <w:left w:val="nil"/>
              <w:bottom w:val="single" w:sz="8" w:space="0" w:color="auto"/>
              <w:right w:val="single" w:sz="8" w:space="0" w:color="auto"/>
            </w:tcBorders>
            <w:tcMar>
              <w:top w:w="0" w:type="dxa"/>
              <w:left w:w="108" w:type="dxa"/>
              <w:bottom w:w="0" w:type="dxa"/>
              <w:right w:w="108" w:type="dxa"/>
            </w:tcMar>
            <w:hideMark/>
          </w:tcPr>
          <w:p w14:paraId="58C48E85" w14:textId="77777777" w:rsidR="002E32C3" w:rsidRPr="002E32C3" w:rsidRDefault="002E32C3" w:rsidP="002E32C3">
            <w:pPr>
              <w:spacing w:before="100" w:beforeAutospacing="1" w:after="100" w:afterAutospacing="1" w:line="240" w:lineRule="auto"/>
              <w:jc w:val="center"/>
              <w:rPr>
                <w:rFonts w:ascii="Times New Roman" w:eastAsia="Times New Roman" w:hAnsi="Times New Roman" w:cs="Times New Roman"/>
                <w:sz w:val="24"/>
                <w:szCs w:val="24"/>
                <w:lang w:eastAsia="lt-LT"/>
              </w:rPr>
            </w:pPr>
            <w:r w:rsidRPr="002E32C3">
              <w:rPr>
                <w:rFonts w:ascii="Times New Roman" w:eastAsia="Times New Roman" w:hAnsi="Times New Roman" w:cs="Times New Roman"/>
                <w:sz w:val="24"/>
                <w:szCs w:val="24"/>
                <w:lang w:eastAsia="lt-LT"/>
              </w:rPr>
              <w:t>80</w:t>
            </w:r>
          </w:p>
        </w:tc>
      </w:tr>
    </w:tbl>
    <w:p w14:paraId="18614D57" w14:textId="77777777" w:rsidR="002E32C3" w:rsidRPr="00AF3CE4" w:rsidRDefault="002E32C3" w:rsidP="00AF3CE4">
      <w:pPr>
        <w:spacing w:before="100" w:beforeAutospacing="1" w:after="100" w:afterAutospacing="1" w:line="240" w:lineRule="auto"/>
        <w:jc w:val="both"/>
        <w:rPr>
          <w:rFonts w:ascii="Times New Roman" w:eastAsia="Times New Roman" w:hAnsi="Times New Roman" w:cs="Times New Roman"/>
          <w:sz w:val="24"/>
          <w:szCs w:val="24"/>
          <w:lang w:eastAsia="lt-LT"/>
        </w:rPr>
      </w:pPr>
    </w:p>
    <w:p w14:paraId="67E0B7BA" w14:textId="77777777" w:rsidR="002E32C3" w:rsidRDefault="002E32C3" w:rsidP="00535276">
      <w:pPr>
        <w:spacing w:before="100" w:beforeAutospacing="1" w:after="100" w:afterAutospacing="1"/>
        <w:jc w:val="both"/>
        <w:rPr>
          <w:rFonts w:ascii="Times New Roman" w:hAnsi="Times New Roman" w:cs="Times New Roman"/>
        </w:rPr>
      </w:pPr>
      <w:r w:rsidRPr="002E32C3">
        <w:rPr>
          <w:rFonts w:ascii="Times New Roman" w:hAnsi="Times New Roman" w:cs="Times New Roman"/>
        </w:rPr>
        <w:t xml:space="preserve">17.2. patalpų vidaus ir išorės dažų sudėtyje neturi būti daugiau kaip 0,01 proc. pagal masę pavojingų cheminių medžiagų, klasifikuojamų priskiriant bet kurią iš nurodytų pavojingumo frazę pagal Reglamentą (EB) Nr. 1272/2008: toksiškos ar labai toksiškos (H300, H301, H304, H310, H311, H330, H331), toksiška patekus į akis (EUH070), kenkia organams (H370), galinčios pakenkti organams (H371), veikdamos ilgą laiką pakenkia kai kuriems organams (H372, H373), galinčios sukelti alerginę odos reakciją (H317), įkvėpus gali sukelti alerginę reakciją, astmos simptomus arba apsunkinti kvėpavimą (H334), sukeliančios paveldimus genetinius defektus (H340, H341), kancerogeninės (H350, H350i, H351), toksiškos reprodukcijai (H360D, H360F, H360FD, H360Fd, H360Df, H361f, H361d, H361fd, H362), pavojingos vandens aplinkai H400, H410, H411, H412), gali sukelti ilgalaikį kenksmingą poveikį vandens organizmams (H413), pavojinga ozono sluoksniui (EUH059). </w:t>
      </w:r>
    </w:p>
    <w:p w14:paraId="32F55275" w14:textId="77777777" w:rsidR="00535276" w:rsidRPr="00535276" w:rsidRDefault="00AF3CE4" w:rsidP="00535276">
      <w:pPr>
        <w:spacing w:before="100" w:beforeAutospacing="1" w:after="100" w:afterAutospacing="1"/>
        <w:jc w:val="both"/>
        <w:rPr>
          <w:rFonts w:ascii="Times New Roman" w:eastAsia="Times New Roman" w:hAnsi="Times New Roman" w:cs="Times New Roman"/>
          <w:sz w:val="24"/>
          <w:szCs w:val="24"/>
          <w:lang w:eastAsia="lt-LT"/>
        </w:rPr>
      </w:pPr>
      <w:r>
        <w:rPr>
          <w:rFonts w:ascii="Times New Roman" w:hAnsi="Times New Roman" w:cs="Times New Roman"/>
        </w:rPr>
        <w:t>Pateikti</w:t>
      </w:r>
      <w:r w:rsidR="00535276">
        <w:rPr>
          <w:rFonts w:ascii="Times New Roman" w:hAnsi="Times New Roman" w:cs="Times New Roman"/>
        </w:rPr>
        <w:t xml:space="preserve"> </w:t>
      </w:r>
      <w:r w:rsidR="00535276">
        <w:rPr>
          <w:rFonts w:ascii="Times New Roman" w:eastAsia="Times New Roman" w:hAnsi="Times New Roman" w:cs="Times New Roman"/>
          <w:i/>
          <w:iCs/>
          <w:sz w:val="24"/>
          <w:szCs w:val="24"/>
          <w:lang w:eastAsia="lt-LT"/>
        </w:rPr>
        <w:t>a</w:t>
      </w:r>
      <w:r w:rsidR="00535276" w:rsidRPr="00535276">
        <w:rPr>
          <w:rFonts w:ascii="Times New Roman" w:eastAsia="Times New Roman" w:hAnsi="Times New Roman" w:cs="Times New Roman"/>
          <w:i/>
          <w:iCs/>
          <w:sz w:val="24"/>
          <w:szCs w:val="24"/>
          <w:lang w:eastAsia="lt-LT"/>
        </w:rPr>
        <w:t>titiktį reikalavimams įrodan</w:t>
      </w:r>
      <w:r w:rsidR="00535276">
        <w:rPr>
          <w:rFonts w:ascii="Times New Roman" w:eastAsia="Times New Roman" w:hAnsi="Times New Roman" w:cs="Times New Roman"/>
          <w:i/>
          <w:iCs/>
          <w:sz w:val="24"/>
          <w:szCs w:val="24"/>
          <w:lang w:eastAsia="lt-LT"/>
        </w:rPr>
        <w:t>čius</w:t>
      </w:r>
      <w:r w:rsidR="00535276" w:rsidRPr="00535276">
        <w:rPr>
          <w:rFonts w:ascii="Times New Roman" w:eastAsia="Times New Roman" w:hAnsi="Times New Roman" w:cs="Times New Roman"/>
          <w:i/>
          <w:iCs/>
          <w:sz w:val="24"/>
          <w:szCs w:val="24"/>
          <w:lang w:eastAsia="lt-LT"/>
        </w:rPr>
        <w:t xml:space="preserve"> dokument</w:t>
      </w:r>
      <w:r w:rsidR="00535276">
        <w:rPr>
          <w:rFonts w:ascii="Times New Roman" w:eastAsia="Times New Roman" w:hAnsi="Times New Roman" w:cs="Times New Roman"/>
          <w:i/>
          <w:iCs/>
          <w:sz w:val="24"/>
          <w:szCs w:val="24"/>
          <w:lang w:eastAsia="lt-LT"/>
        </w:rPr>
        <w:t>us</w:t>
      </w:r>
      <w:r w:rsidR="00535276" w:rsidRPr="00535276">
        <w:rPr>
          <w:rFonts w:ascii="Times New Roman" w:eastAsia="Times New Roman" w:hAnsi="Times New Roman" w:cs="Times New Roman"/>
          <w:sz w:val="24"/>
          <w:szCs w:val="24"/>
          <w:lang w:eastAsia="lt-LT"/>
        </w:rPr>
        <w:t xml:space="preserve">: ekologinis ženklas </w:t>
      </w:r>
      <w:proofErr w:type="spellStart"/>
      <w:r w:rsidR="00535276" w:rsidRPr="00535276">
        <w:rPr>
          <w:rFonts w:ascii="Times New Roman" w:eastAsia="Times New Roman" w:hAnsi="Times New Roman" w:cs="Times New Roman"/>
          <w:i/>
          <w:iCs/>
          <w:sz w:val="24"/>
          <w:szCs w:val="24"/>
          <w:lang w:eastAsia="lt-LT"/>
        </w:rPr>
        <w:t>European</w:t>
      </w:r>
      <w:proofErr w:type="spellEnd"/>
      <w:r w:rsidR="00535276" w:rsidRPr="00535276">
        <w:rPr>
          <w:rFonts w:ascii="Times New Roman" w:eastAsia="Times New Roman" w:hAnsi="Times New Roman" w:cs="Times New Roman"/>
          <w:i/>
          <w:iCs/>
          <w:sz w:val="24"/>
          <w:szCs w:val="24"/>
          <w:lang w:eastAsia="lt-LT"/>
        </w:rPr>
        <w:t xml:space="preserve"> </w:t>
      </w:r>
      <w:proofErr w:type="spellStart"/>
      <w:r w:rsidR="00535276" w:rsidRPr="00535276">
        <w:rPr>
          <w:rFonts w:ascii="Times New Roman" w:eastAsia="Times New Roman" w:hAnsi="Times New Roman" w:cs="Times New Roman"/>
          <w:i/>
          <w:iCs/>
          <w:sz w:val="24"/>
          <w:szCs w:val="24"/>
          <w:lang w:eastAsia="lt-LT"/>
        </w:rPr>
        <w:t>Ecolabel</w:t>
      </w:r>
      <w:proofErr w:type="spellEnd"/>
      <w:r w:rsidR="00535276" w:rsidRPr="00535276">
        <w:rPr>
          <w:rFonts w:ascii="Times New Roman" w:eastAsia="Times New Roman" w:hAnsi="Times New Roman" w:cs="Times New Roman"/>
          <w:sz w:val="24"/>
          <w:szCs w:val="24"/>
          <w:lang w:eastAsia="lt-LT"/>
        </w:rPr>
        <w:t xml:space="preserve"> arba saugos duomenų lapas, arba paskelbtosios (notifikuotos) institucijos atlikto bandymo protokolas, arba kit</w:t>
      </w:r>
      <w:r>
        <w:rPr>
          <w:rFonts w:ascii="Times New Roman" w:eastAsia="Times New Roman" w:hAnsi="Times New Roman" w:cs="Times New Roman"/>
          <w:sz w:val="24"/>
          <w:szCs w:val="24"/>
          <w:lang w:eastAsia="lt-LT"/>
        </w:rPr>
        <w:t>us</w:t>
      </w:r>
      <w:r w:rsidR="00535276" w:rsidRPr="00535276">
        <w:rPr>
          <w:rFonts w:ascii="Times New Roman" w:eastAsia="Times New Roman" w:hAnsi="Times New Roman" w:cs="Times New Roman"/>
          <w:sz w:val="24"/>
          <w:szCs w:val="24"/>
          <w:lang w:eastAsia="lt-LT"/>
        </w:rPr>
        <w:t xml:space="preserve"> lygiaverči</w:t>
      </w:r>
      <w:r>
        <w:rPr>
          <w:rFonts w:ascii="Times New Roman" w:eastAsia="Times New Roman" w:hAnsi="Times New Roman" w:cs="Times New Roman"/>
          <w:sz w:val="24"/>
          <w:szCs w:val="24"/>
          <w:lang w:eastAsia="lt-LT"/>
        </w:rPr>
        <w:t>us</w:t>
      </w:r>
      <w:r w:rsidR="00535276" w:rsidRPr="00535276">
        <w:rPr>
          <w:rFonts w:ascii="Times New Roman" w:eastAsia="Times New Roman" w:hAnsi="Times New Roman" w:cs="Times New Roman"/>
          <w:sz w:val="24"/>
          <w:szCs w:val="24"/>
          <w:lang w:eastAsia="lt-LT"/>
        </w:rPr>
        <w:t xml:space="preserve"> </w:t>
      </w:r>
      <w:r w:rsidR="00535276">
        <w:rPr>
          <w:rFonts w:ascii="Times New Roman" w:eastAsia="Times New Roman" w:hAnsi="Times New Roman" w:cs="Times New Roman"/>
          <w:sz w:val="24"/>
          <w:szCs w:val="24"/>
          <w:lang w:eastAsia="lt-LT"/>
        </w:rPr>
        <w:t>dokument</w:t>
      </w:r>
      <w:r>
        <w:rPr>
          <w:rFonts w:ascii="Times New Roman" w:eastAsia="Times New Roman" w:hAnsi="Times New Roman" w:cs="Times New Roman"/>
          <w:sz w:val="24"/>
          <w:szCs w:val="24"/>
          <w:lang w:eastAsia="lt-LT"/>
        </w:rPr>
        <w:t>us</w:t>
      </w:r>
      <w:r w:rsidR="00535276">
        <w:rPr>
          <w:rFonts w:ascii="Times New Roman" w:eastAsia="Times New Roman" w:hAnsi="Times New Roman" w:cs="Times New Roman"/>
          <w:sz w:val="24"/>
          <w:szCs w:val="24"/>
          <w:lang w:eastAsia="lt-LT"/>
        </w:rPr>
        <w:t xml:space="preserve">. </w:t>
      </w:r>
    </w:p>
    <w:p w14:paraId="08691DF6" w14:textId="77777777" w:rsidR="001D30C1" w:rsidRPr="001D30C1" w:rsidRDefault="001D30C1" w:rsidP="001D30C1">
      <w:pPr>
        <w:jc w:val="both"/>
        <w:rPr>
          <w:rFonts w:ascii="Times New Roman" w:hAnsi="Times New Roman" w:cs="Times New Roman"/>
        </w:rPr>
      </w:pPr>
      <w:r w:rsidRPr="001D30C1">
        <w:rPr>
          <w:rFonts w:ascii="Times New Roman" w:hAnsi="Times New Roman" w:cs="Times New Roman"/>
        </w:rPr>
        <w:tab/>
      </w:r>
      <w:r w:rsidRPr="001D30C1">
        <w:rPr>
          <w:rFonts w:ascii="Times New Roman" w:hAnsi="Times New Roman" w:cs="Times New Roman"/>
        </w:rPr>
        <w:tab/>
      </w:r>
      <w:r w:rsidRPr="001D30C1">
        <w:rPr>
          <w:rFonts w:ascii="Times New Roman" w:hAnsi="Times New Roman" w:cs="Times New Roman"/>
        </w:rPr>
        <w:tab/>
      </w:r>
      <w:r w:rsidRPr="001D30C1">
        <w:rPr>
          <w:rFonts w:ascii="Times New Roman" w:hAnsi="Times New Roman" w:cs="Times New Roman"/>
        </w:rPr>
        <w:tab/>
      </w:r>
      <w:r w:rsidRPr="001D30C1">
        <w:rPr>
          <w:rFonts w:ascii="Times New Roman" w:hAnsi="Times New Roman" w:cs="Times New Roman"/>
        </w:rPr>
        <w:tab/>
      </w:r>
      <w:r w:rsidRPr="001D30C1">
        <w:rPr>
          <w:rFonts w:ascii="Times New Roman" w:hAnsi="Times New Roman" w:cs="Times New Roman"/>
        </w:rPr>
        <w:tab/>
      </w:r>
    </w:p>
    <w:sectPr w:rsidR="001D30C1" w:rsidRPr="001D30C1" w:rsidSect="001D30C1">
      <w:pgSz w:w="11906" w:h="16838"/>
      <w:pgMar w:top="1701" w:right="567" w:bottom="1134" w:left="1985"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0C1"/>
    <w:rsid w:val="00051650"/>
    <w:rsid w:val="001D30C1"/>
    <w:rsid w:val="00262E65"/>
    <w:rsid w:val="00293E16"/>
    <w:rsid w:val="002E32C3"/>
    <w:rsid w:val="00504985"/>
    <w:rsid w:val="00525ABE"/>
    <w:rsid w:val="00535276"/>
    <w:rsid w:val="00572AAB"/>
    <w:rsid w:val="005F6F4E"/>
    <w:rsid w:val="0088351D"/>
    <w:rsid w:val="00943FFD"/>
    <w:rsid w:val="00AE2EFD"/>
    <w:rsid w:val="00AF3CE4"/>
    <w:rsid w:val="00B63B15"/>
    <w:rsid w:val="00CE6DFA"/>
    <w:rsid w:val="00D04601"/>
    <w:rsid w:val="00EE60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0BB1D"/>
  <w15:chartTrackingRefBased/>
  <w15:docId w15:val="{CCE8F5DE-6C1E-4354-A6FD-0586298C77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D30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999339">
      <w:bodyDiv w:val="1"/>
      <w:marLeft w:val="0"/>
      <w:marRight w:val="0"/>
      <w:marTop w:val="0"/>
      <w:marBottom w:val="0"/>
      <w:divBdr>
        <w:top w:val="none" w:sz="0" w:space="0" w:color="auto"/>
        <w:left w:val="none" w:sz="0" w:space="0" w:color="auto"/>
        <w:bottom w:val="none" w:sz="0" w:space="0" w:color="auto"/>
        <w:right w:val="none" w:sz="0" w:space="0" w:color="auto"/>
      </w:divBdr>
    </w:div>
    <w:div w:id="405954718">
      <w:bodyDiv w:val="1"/>
      <w:marLeft w:val="0"/>
      <w:marRight w:val="0"/>
      <w:marTop w:val="0"/>
      <w:marBottom w:val="0"/>
      <w:divBdr>
        <w:top w:val="none" w:sz="0" w:space="0" w:color="auto"/>
        <w:left w:val="none" w:sz="0" w:space="0" w:color="auto"/>
        <w:bottom w:val="none" w:sz="0" w:space="0" w:color="auto"/>
        <w:right w:val="none" w:sz="0" w:space="0" w:color="auto"/>
      </w:divBdr>
    </w:div>
    <w:div w:id="1102383538">
      <w:bodyDiv w:val="1"/>
      <w:marLeft w:val="0"/>
      <w:marRight w:val="0"/>
      <w:marTop w:val="0"/>
      <w:marBottom w:val="0"/>
      <w:divBdr>
        <w:top w:val="none" w:sz="0" w:space="0" w:color="auto"/>
        <w:left w:val="none" w:sz="0" w:space="0" w:color="auto"/>
        <w:bottom w:val="none" w:sz="0" w:space="0" w:color="auto"/>
        <w:right w:val="none" w:sz="0" w:space="0" w:color="auto"/>
      </w:divBdr>
    </w:div>
    <w:div w:id="1367870301">
      <w:bodyDiv w:val="1"/>
      <w:marLeft w:val="0"/>
      <w:marRight w:val="0"/>
      <w:marTop w:val="0"/>
      <w:marBottom w:val="0"/>
      <w:divBdr>
        <w:top w:val="none" w:sz="0" w:space="0" w:color="auto"/>
        <w:left w:val="none" w:sz="0" w:space="0" w:color="auto"/>
        <w:bottom w:val="none" w:sz="0" w:space="0" w:color="auto"/>
        <w:right w:val="none" w:sz="0" w:space="0" w:color="auto"/>
      </w:divBdr>
    </w:div>
    <w:div w:id="1382900096">
      <w:bodyDiv w:val="1"/>
      <w:marLeft w:val="0"/>
      <w:marRight w:val="0"/>
      <w:marTop w:val="0"/>
      <w:marBottom w:val="0"/>
      <w:divBdr>
        <w:top w:val="none" w:sz="0" w:space="0" w:color="auto"/>
        <w:left w:val="none" w:sz="0" w:space="0" w:color="auto"/>
        <w:bottom w:val="none" w:sz="0" w:space="0" w:color="auto"/>
        <w:right w:val="none" w:sz="0" w:space="0" w:color="auto"/>
      </w:divBdr>
    </w:div>
    <w:div w:id="1948539721">
      <w:bodyDiv w:val="1"/>
      <w:marLeft w:val="0"/>
      <w:marRight w:val="0"/>
      <w:marTop w:val="0"/>
      <w:marBottom w:val="0"/>
      <w:divBdr>
        <w:top w:val="none" w:sz="0" w:space="0" w:color="auto"/>
        <w:left w:val="none" w:sz="0" w:space="0" w:color="auto"/>
        <w:bottom w:val="none" w:sz="0" w:space="0" w:color="auto"/>
        <w:right w:val="none" w:sz="0" w:space="0" w:color="auto"/>
      </w:divBdr>
    </w:div>
    <w:div w:id="2021467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C67D48B3863A4C44A14B2D98D006F7EA" ma:contentTypeVersion="3" ma:contentTypeDescription="Kurkite naują dokumentą." ma:contentTypeScope="" ma:versionID="803a409b7530efb2828e07d8f7f1dc77">
  <xsd:schema xmlns:xsd="http://www.w3.org/2001/XMLSchema" xmlns:xs="http://www.w3.org/2001/XMLSchema" xmlns:p="http://schemas.microsoft.com/office/2006/metadata/properties" targetNamespace="http://schemas.microsoft.com/office/2006/metadata/properties" ma:root="true" ma:fieldsID="9abfd33909f0e9cf299e355c3974d8d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90B7C1-A371-490E-A485-8FE086FC31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9F4F9BD4-216C-4B00-9688-BF34BB75F916}">
  <ds:schemaRefs>
    <ds:schemaRef ds:uri="http://www.w3.org/XML/1998/namespace"/>
    <ds:schemaRef ds:uri="http://schemas.microsoft.com/office/2006/documentManagement/types"/>
    <ds:schemaRef ds:uri="http://purl.org/dc/terms/"/>
    <ds:schemaRef ds:uri="http://purl.org/dc/dcmitype/"/>
    <ds:schemaRef ds:uri="http://purl.org/dc/elements/1.1/"/>
    <ds:schemaRef ds:uri="http://schemas.microsoft.com/office/2006/metadata/properties"/>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3F93DE25-6A03-4A8F-BDE6-37CA5BA10B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6477</Words>
  <Characters>3693</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LSMU Kauno Klinikos</Company>
  <LinksUpToDate>false</LinksUpToDate>
  <CharactersWithSpaces>10150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Beleškiavičiūtė</dc:creator>
  <cp:keywords/>
  <dc:description/>
  <cp:lastModifiedBy>Lina Glebė</cp:lastModifiedBy>
  <cp:revision>2</cp:revision>
  <dcterms:created xsi:type="dcterms:W3CDTF">2026-07-31T11:17:00Z</dcterms:created>
  <dcterms:modified xsi:type="dcterms:W3CDTF">2026-07-31T11:17:00Z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0x010100C67D48B3863A4C44A14B2D98D006F7EA</vt:lpwstr>
  </property>
</Properties>
</file>