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A5CBD" w14:textId="77777777" w:rsidR="00822905" w:rsidRDefault="00822905" w:rsidP="00822905">
      <w:pPr>
        <w:pStyle w:val="Antrat1"/>
        <w:numPr>
          <w:ilvl w:val="0"/>
          <w:numId w:val="0"/>
        </w:numPr>
        <w:tabs>
          <w:tab w:val="left" w:pos="720"/>
        </w:tabs>
        <w:spacing w:before="0" w:after="0"/>
        <w:jc w:val="right"/>
        <w:rPr>
          <w:sz w:val="24"/>
          <w:szCs w:val="24"/>
        </w:rPr>
      </w:pPr>
      <w:bookmarkStart w:id="0" w:name="_Ref38285444"/>
      <w:bookmarkStart w:id="1" w:name="_Ref38291496"/>
      <w:bookmarkStart w:id="2" w:name="_Hlk524535569"/>
      <w:r w:rsidRPr="00E05928">
        <w:rPr>
          <w:rFonts w:eastAsia="Calibri"/>
          <w:sz w:val="24"/>
          <w:szCs w:val="24"/>
        </w:rPr>
        <w:t xml:space="preserve">Pirkimo sąlygų </w:t>
      </w:r>
      <w:r>
        <w:rPr>
          <w:rFonts w:eastAsia="Calibri"/>
          <w:sz w:val="24"/>
          <w:szCs w:val="24"/>
        </w:rPr>
        <w:t>4</w:t>
      </w:r>
      <w:r w:rsidRPr="00E05928">
        <w:rPr>
          <w:rFonts w:eastAsia="Calibri"/>
          <w:sz w:val="24"/>
          <w:szCs w:val="24"/>
        </w:rPr>
        <w:t xml:space="preserve"> priedas „</w:t>
      </w:r>
      <w:r w:rsidRPr="00A07732">
        <w:rPr>
          <w:sz w:val="24"/>
          <w:szCs w:val="24"/>
        </w:rPr>
        <w:t xml:space="preserve">Tiekėjo pašalinimo pagrindai, reikalavimai kvalifikacijai ir </w:t>
      </w:r>
    </w:p>
    <w:p w14:paraId="4C50811D" w14:textId="06BD5E2A" w:rsidR="00822905" w:rsidRPr="00E05928" w:rsidRDefault="00822905" w:rsidP="00822905">
      <w:pPr>
        <w:pStyle w:val="paragrafesrasas2lygis"/>
        <w:jc w:val="right"/>
        <w:rPr>
          <w:rFonts w:eastAsia="Calibri"/>
          <w:sz w:val="24"/>
          <w:szCs w:val="24"/>
        </w:rPr>
      </w:pPr>
      <w:r w:rsidRPr="00A07732">
        <w:rPr>
          <w:sz w:val="24"/>
          <w:szCs w:val="24"/>
        </w:rPr>
        <w:t>reikalaujami kokybės bei aplinkos apsaugos vadybos standartai</w:t>
      </w:r>
      <w:r w:rsidRPr="00E05928">
        <w:rPr>
          <w:rFonts w:eastAsia="Calibri"/>
          <w:sz w:val="24"/>
          <w:szCs w:val="24"/>
        </w:rPr>
        <w:t>“</w:t>
      </w:r>
      <w:bookmarkEnd w:id="0"/>
      <w:bookmarkEnd w:id="1"/>
    </w:p>
    <w:p w14:paraId="5321A1FE" w14:textId="77777777" w:rsidR="00822905" w:rsidRDefault="00822905" w:rsidP="00675B9B">
      <w:pPr>
        <w:pStyle w:val="Antrat1"/>
        <w:numPr>
          <w:ilvl w:val="0"/>
          <w:numId w:val="0"/>
        </w:numPr>
        <w:tabs>
          <w:tab w:val="left" w:pos="720"/>
        </w:tabs>
        <w:spacing w:before="0" w:after="0"/>
        <w:jc w:val="right"/>
        <w:rPr>
          <w:color w:val="000000" w:themeColor="text1"/>
          <w:sz w:val="24"/>
          <w:szCs w:val="24"/>
        </w:rPr>
      </w:pPr>
    </w:p>
    <w:p w14:paraId="661BF356" w14:textId="77777777" w:rsidR="00A07732" w:rsidRDefault="00A07732" w:rsidP="00EB7526">
      <w:pPr>
        <w:pStyle w:val="Antrat1"/>
        <w:numPr>
          <w:ilvl w:val="0"/>
          <w:numId w:val="0"/>
        </w:numPr>
        <w:tabs>
          <w:tab w:val="left" w:pos="720"/>
        </w:tabs>
        <w:spacing w:before="0" w:after="0"/>
        <w:rPr>
          <w:rFonts w:eastAsia="Calibri"/>
          <w:b/>
          <w:color w:val="000000"/>
          <w:sz w:val="24"/>
          <w:szCs w:val="24"/>
        </w:rPr>
      </w:pPr>
    </w:p>
    <w:p w14:paraId="545F3447" w14:textId="69AD1D9A" w:rsidR="00391E55" w:rsidRDefault="00E405DB" w:rsidP="00EB7526">
      <w:pPr>
        <w:pStyle w:val="Antrat1"/>
        <w:numPr>
          <w:ilvl w:val="0"/>
          <w:numId w:val="0"/>
        </w:numPr>
        <w:tabs>
          <w:tab w:val="left" w:pos="720"/>
        </w:tabs>
        <w:spacing w:before="0" w:after="0"/>
        <w:rPr>
          <w:b/>
          <w:bCs/>
          <w:sz w:val="24"/>
          <w:szCs w:val="24"/>
        </w:rPr>
      </w:pPr>
      <w:r w:rsidRPr="00675ABA">
        <w:rPr>
          <w:b/>
          <w:bCs/>
          <w:sz w:val="24"/>
          <w:szCs w:val="24"/>
        </w:rPr>
        <w:t>TIEKĖJO PAŠALINIMO PAGRINDAI, REIKALAVIMAI KVALIFIKACIJAI IR REIKALAUJAMI KOKYBĖS BEI APLINKOS APSAUGOS VADYBOS STANDARTAI</w:t>
      </w:r>
    </w:p>
    <w:p w14:paraId="0FF19370" w14:textId="77777777" w:rsidR="00425F7C" w:rsidRDefault="00425F7C" w:rsidP="00425F7C"/>
    <w:p w14:paraId="3EA55C7B" w14:textId="77777777" w:rsidR="00DD144A" w:rsidRDefault="00DD144A" w:rsidP="00DD144A">
      <w:pPr>
        <w:pStyle w:val="Sraopastraipa"/>
        <w:numPr>
          <w:ilvl w:val="0"/>
          <w:numId w:val="27"/>
        </w:numPr>
        <w:suppressAutoHyphens w:val="0"/>
        <w:spacing w:after="0" w:line="240" w:lineRule="auto"/>
        <w:ind w:left="0" w:firstLine="851"/>
        <w:jc w:val="both"/>
        <w:rPr>
          <w:rFonts w:eastAsia="Times New Roman" w:cs="Times New Roman"/>
          <w:szCs w:val="24"/>
          <w:lang w:eastAsia="en-US"/>
        </w:rPr>
      </w:pPr>
      <w:r w:rsidRPr="00DD144A">
        <w:rPr>
          <w:rFonts w:eastAsia="Times New Roman" w:cs="Times New Roman"/>
          <w:szCs w:val="24"/>
          <w:lang w:eastAsia="en-US"/>
        </w:rPr>
        <w:t>Pirkime Europos bendrasis viešojo pirkimo dokumentas (EBVPD) nebus naudojamas</w:t>
      </w:r>
      <w:r>
        <w:rPr>
          <w:rFonts w:eastAsia="Times New Roman" w:cs="Times New Roman"/>
          <w:szCs w:val="24"/>
          <w:lang w:eastAsia="en-US"/>
        </w:rPr>
        <w:t>.</w:t>
      </w:r>
    </w:p>
    <w:p w14:paraId="317D6257" w14:textId="77777777" w:rsidR="00DD144A" w:rsidRDefault="00DD144A" w:rsidP="00DD144A">
      <w:pPr>
        <w:pStyle w:val="Sraopastraipa"/>
        <w:numPr>
          <w:ilvl w:val="0"/>
          <w:numId w:val="27"/>
        </w:numPr>
        <w:suppressAutoHyphens w:val="0"/>
        <w:spacing w:after="0" w:line="240" w:lineRule="auto"/>
        <w:ind w:left="0" w:firstLine="851"/>
        <w:jc w:val="both"/>
        <w:rPr>
          <w:rFonts w:eastAsia="Times New Roman" w:cs="Times New Roman"/>
          <w:szCs w:val="24"/>
          <w:lang w:eastAsia="en-US"/>
        </w:rPr>
      </w:pPr>
      <w:r w:rsidRPr="00DD144A">
        <w:rPr>
          <w:rFonts w:cs="Times New Roman"/>
          <w:szCs w:val="24"/>
        </w:rPr>
        <w:t xml:space="preserve">Reikalavimai tiekėjo kvalifikacijai nėra nustatomi. </w:t>
      </w:r>
    </w:p>
    <w:p w14:paraId="2F4B4935" w14:textId="77777777" w:rsidR="00DD144A" w:rsidRDefault="00DD144A" w:rsidP="00DD144A">
      <w:pPr>
        <w:pStyle w:val="Sraopastraipa"/>
        <w:numPr>
          <w:ilvl w:val="0"/>
          <w:numId w:val="27"/>
        </w:numPr>
        <w:suppressAutoHyphens w:val="0"/>
        <w:spacing w:after="0" w:line="240" w:lineRule="auto"/>
        <w:ind w:left="0" w:firstLine="851"/>
        <w:jc w:val="both"/>
        <w:rPr>
          <w:rFonts w:eastAsia="Times New Roman" w:cs="Times New Roman"/>
          <w:szCs w:val="24"/>
          <w:lang w:eastAsia="en-US"/>
        </w:rPr>
      </w:pPr>
      <w:r w:rsidRPr="00DD144A">
        <w:rPr>
          <w:rFonts w:cs="Times New Roman"/>
          <w:szCs w:val="24"/>
        </w:rPr>
        <w:t>Kai tiekėjas remiasi kitų ūkio subjektų pajėgumais, kad atitiktų nustatytus ekonominio ir finansinio pajėgumo reikalavimus, jie privalo prisiimti solidarią atsakomybę už sutarties įvykdymą.</w:t>
      </w:r>
    </w:p>
    <w:p w14:paraId="3956B922" w14:textId="121F4B8E" w:rsidR="00DD144A" w:rsidRPr="00DD144A" w:rsidRDefault="00DD144A" w:rsidP="00DD144A">
      <w:pPr>
        <w:pStyle w:val="Sraopastraipa"/>
        <w:numPr>
          <w:ilvl w:val="0"/>
          <w:numId w:val="27"/>
        </w:numPr>
        <w:suppressAutoHyphens w:val="0"/>
        <w:spacing w:after="0" w:line="240" w:lineRule="auto"/>
        <w:ind w:left="0" w:firstLine="851"/>
        <w:jc w:val="both"/>
        <w:rPr>
          <w:rFonts w:eastAsia="Times New Roman" w:cs="Times New Roman"/>
          <w:szCs w:val="24"/>
          <w:lang w:eastAsia="en-US"/>
        </w:rPr>
      </w:pPr>
      <w:r w:rsidRPr="00DD144A">
        <w:rPr>
          <w:rFonts w:cs="Times New Roman"/>
          <w:color w:val="000000" w:themeColor="text1"/>
          <w:szCs w:val="24"/>
        </w:rPr>
        <w:t xml:space="preserve">Perkančioji organizacija reikalauja, kad tiekėjai laikytųsi kokybės vadybos sistemos ir (arba) aplinkos apsaugos vadybos sistemos standartų, kurie nurodyti </w:t>
      </w:r>
      <w:r w:rsidR="00F4400B">
        <w:rPr>
          <w:rFonts w:cs="Times New Roman"/>
          <w:color w:val="000000" w:themeColor="text1"/>
          <w:szCs w:val="24"/>
        </w:rPr>
        <w:t>1 lentelėje</w:t>
      </w:r>
      <w:r w:rsidRPr="00DD144A">
        <w:rPr>
          <w:rFonts w:cs="Times New Roman"/>
          <w:color w:val="000000" w:themeColor="text1"/>
          <w:szCs w:val="24"/>
        </w:rPr>
        <w:t>.</w:t>
      </w:r>
    </w:p>
    <w:p w14:paraId="4F091056" w14:textId="77777777" w:rsidR="00DD144A" w:rsidRDefault="00DD144A" w:rsidP="00DD144A">
      <w:pPr>
        <w:pStyle w:val="Sraopastraipa"/>
        <w:tabs>
          <w:tab w:val="left" w:pos="709"/>
          <w:tab w:val="left" w:pos="851"/>
        </w:tabs>
        <w:spacing w:before="120" w:after="0" w:line="240" w:lineRule="auto"/>
        <w:ind w:left="0"/>
        <w:jc w:val="both"/>
        <w:rPr>
          <w:rFonts w:cs="Times New Roman"/>
          <w:color w:val="000000" w:themeColor="text1"/>
          <w:szCs w:val="24"/>
        </w:rPr>
      </w:pPr>
    </w:p>
    <w:p w14:paraId="2A5ACD77" w14:textId="7A7DB1AD" w:rsidR="00DD144A" w:rsidRPr="00CB4C81" w:rsidRDefault="004C1614" w:rsidP="004C1614">
      <w:pPr>
        <w:spacing w:after="0" w:line="20" w:lineRule="atLeast"/>
        <w:jc w:val="right"/>
        <w:rPr>
          <w:rFonts w:eastAsiaTheme="minorHAnsi" w:cs="Times New Roman"/>
          <w:szCs w:val="24"/>
        </w:rPr>
      </w:pPr>
      <w:r w:rsidRPr="00CB4C81">
        <w:rPr>
          <w:rFonts w:cs="Times New Roman"/>
          <w:szCs w:val="24"/>
        </w:rPr>
        <w:t xml:space="preserve"> 1 lentelė</w:t>
      </w:r>
    </w:p>
    <w:tbl>
      <w:tblPr>
        <w:tblW w:w="9645" w:type="dxa"/>
        <w:tblInd w:w="-5" w:type="dxa"/>
        <w:tblLayout w:type="fixed"/>
        <w:tblLook w:val="04A0" w:firstRow="1" w:lastRow="0" w:firstColumn="1" w:lastColumn="0" w:noHBand="0" w:noVBand="1"/>
      </w:tblPr>
      <w:tblGrid>
        <w:gridCol w:w="709"/>
        <w:gridCol w:w="4824"/>
        <w:gridCol w:w="4112"/>
      </w:tblGrid>
      <w:tr w:rsidR="00DD144A" w:rsidRPr="00DD144A" w14:paraId="710F7DAC" w14:textId="77777777" w:rsidTr="00783D0D">
        <w:trPr>
          <w:trHeight w:val="63"/>
          <w:tblHeader/>
        </w:trPr>
        <w:tc>
          <w:tcPr>
            <w:tcW w:w="709" w:type="dxa"/>
            <w:tcBorders>
              <w:top w:val="single" w:sz="4" w:space="0" w:color="000000"/>
              <w:left w:val="single" w:sz="4" w:space="0" w:color="000000"/>
              <w:bottom w:val="single" w:sz="4" w:space="0" w:color="000000"/>
              <w:right w:val="single" w:sz="4" w:space="0" w:color="000000"/>
            </w:tcBorders>
            <w:hideMark/>
          </w:tcPr>
          <w:p w14:paraId="78891EC6" w14:textId="77777777" w:rsidR="00DD144A" w:rsidRPr="00DD144A" w:rsidRDefault="00DD144A" w:rsidP="00DD144A">
            <w:pPr>
              <w:spacing w:after="0" w:line="20" w:lineRule="atLeast"/>
              <w:jc w:val="both"/>
              <w:rPr>
                <w:rFonts w:ascii="Palemonas" w:eastAsiaTheme="minorHAnsi" w:hAnsi="Palemonas" w:cstheme="minorHAnsi"/>
                <w:b/>
                <w:bCs/>
                <w:iCs/>
                <w:szCs w:val="24"/>
              </w:rPr>
            </w:pPr>
            <w:r w:rsidRPr="00DD144A">
              <w:rPr>
                <w:rFonts w:ascii="Palemonas" w:eastAsiaTheme="minorHAnsi" w:hAnsi="Palemonas" w:cstheme="minorHAnsi"/>
                <w:b/>
                <w:bCs/>
                <w:iCs/>
                <w:szCs w:val="24"/>
              </w:rPr>
              <w:t>Eil.</w:t>
            </w:r>
          </w:p>
          <w:p w14:paraId="3F6E9C3F" w14:textId="77777777" w:rsidR="00DD144A" w:rsidRPr="00DD144A" w:rsidRDefault="00DD144A" w:rsidP="00DD144A">
            <w:pPr>
              <w:spacing w:after="0" w:line="20" w:lineRule="atLeast"/>
              <w:jc w:val="both"/>
              <w:rPr>
                <w:rFonts w:ascii="Palemonas" w:eastAsiaTheme="minorHAnsi" w:hAnsi="Palemonas" w:cstheme="minorHAnsi"/>
                <w:b/>
                <w:bCs/>
                <w:iCs/>
                <w:szCs w:val="24"/>
              </w:rPr>
            </w:pPr>
            <w:r w:rsidRPr="00DD144A">
              <w:rPr>
                <w:rFonts w:ascii="Palemonas" w:eastAsiaTheme="minorHAnsi" w:hAnsi="Palemonas" w:cstheme="minorHAnsi"/>
                <w:b/>
                <w:bCs/>
                <w:iCs/>
                <w:szCs w:val="24"/>
              </w:rPr>
              <w:t>Nr.</w:t>
            </w:r>
          </w:p>
        </w:tc>
        <w:tc>
          <w:tcPr>
            <w:tcW w:w="4824" w:type="dxa"/>
            <w:tcBorders>
              <w:top w:val="single" w:sz="4" w:space="0" w:color="000000"/>
              <w:left w:val="single" w:sz="4" w:space="0" w:color="000000"/>
              <w:bottom w:val="single" w:sz="4" w:space="0" w:color="000000"/>
              <w:right w:val="single" w:sz="4" w:space="0" w:color="000000"/>
            </w:tcBorders>
            <w:hideMark/>
          </w:tcPr>
          <w:p w14:paraId="116D02B8" w14:textId="0911A6BD" w:rsidR="00DD144A" w:rsidRPr="00DD144A" w:rsidRDefault="00DD144A" w:rsidP="00DD144A">
            <w:pPr>
              <w:spacing w:after="0" w:line="20" w:lineRule="atLeast"/>
              <w:jc w:val="both"/>
              <w:rPr>
                <w:rFonts w:ascii="Palemonas" w:eastAsiaTheme="minorHAnsi" w:hAnsi="Palemonas" w:cstheme="minorHAnsi"/>
                <w:b/>
                <w:bCs/>
                <w:iCs/>
                <w:szCs w:val="24"/>
              </w:rPr>
            </w:pPr>
            <w:r>
              <w:rPr>
                <w:rFonts w:ascii="Palemonas" w:eastAsiaTheme="minorHAnsi" w:hAnsi="Palemonas" w:cstheme="minorHAnsi"/>
                <w:b/>
                <w:bCs/>
                <w:iCs/>
                <w:szCs w:val="24"/>
              </w:rPr>
              <w:t>A</w:t>
            </w:r>
            <w:r w:rsidRPr="00DD144A">
              <w:rPr>
                <w:rFonts w:ascii="Palemonas" w:eastAsiaTheme="minorHAnsi" w:hAnsi="Palemonas" w:cstheme="minorHAnsi"/>
                <w:b/>
                <w:bCs/>
                <w:iCs/>
                <w:szCs w:val="24"/>
              </w:rPr>
              <w:t>plinkos apsaugos vadybos sistemos taikym</w:t>
            </w:r>
            <w:r>
              <w:rPr>
                <w:rFonts w:ascii="Palemonas" w:eastAsiaTheme="minorHAnsi" w:hAnsi="Palemonas" w:cstheme="minorHAnsi"/>
                <w:b/>
                <w:bCs/>
                <w:iCs/>
                <w:szCs w:val="24"/>
              </w:rPr>
              <w:t>o r</w:t>
            </w:r>
            <w:r w:rsidRPr="00DD144A">
              <w:rPr>
                <w:rFonts w:ascii="Palemonas" w:eastAsiaTheme="minorHAnsi" w:hAnsi="Palemonas" w:cstheme="minorHAnsi"/>
                <w:b/>
                <w:bCs/>
                <w:iCs/>
                <w:szCs w:val="24"/>
              </w:rPr>
              <w:t>eikalavimas</w:t>
            </w:r>
          </w:p>
        </w:tc>
        <w:tc>
          <w:tcPr>
            <w:tcW w:w="4112" w:type="dxa"/>
            <w:tcBorders>
              <w:top w:val="single" w:sz="4" w:space="0" w:color="000000"/>
              <w:left w:val="single" w:sz="4" w:space="0" w:color="000000"/>
              <w:bottom w:val="single" w:sz="4" w:space="0" w:color="000000"/>
              <w:right w:val="single" w:sz="4" w:space="0" w:color="000000"/>
            </w:tcBorders>
          </w:tcPr>
          <w:p w14:paraId="1E0DFA8D" w14:textId="77777777" w:rsidR="00DD144A" w:rsidRPr="00DD144A" w:rsidRDefault="00DD144A" w:rsidP="00DD144A">
            <w:pPr>
              <w:spacing w:after="0" w:line="20" w:lineRule="atLeast"/>
              <w:jc w:val="both"/>
              <w:rPr>
                <w:rFonts w:ascii="Palemonas" w:eastAsiaTheme="minorHAnsi" w:hAnsi="Palemonas" w:cstheme="minorHAnsi"/>
                <w:b/>
                <w:iCs/>
                <w:szCs w:val="24"/>
              </w:rPr>
            </w:pPr>
            <w:r w:rsidRPr="00DD144A">
              <w:rPr>
                <w:rFonts w:ascii="Palemonas" w:eastAsiaTheme="minorHAnsi" w:hAnsi="Palemonas" w:cstheme="minorHAnsi"/>
                <w:b/>
                <w:iCs/>
                <w:szCs w:val="24"/>
              </w:rPr>
              <w:t>Pateikiami dokumentai</w:t>
            </w:r>
          </w:p>
          <w:p w14:paraId="1951C56C" w14:textId="77777777" w:rsidR="00DD144A" w:rsidRPr="00DD144A" w:rsidRDefault="00DD144A" w:rsidP="00DD144A">
            <w:pPr>
              <w:spacing w:after="0" w:line="20" w:lineRule="atLeast"/>
              <w:jc w:val="both"/>
              <w:rPr>
                <w:rFonts w:ascii="Palemonas" w:eastAsiaTheme="minorHAnsi" w:hAnsi="Palemonas" w:cstheme="minorHAnsi"/>
                <w:b/>
                <w:iCs/>
                <w:szCs w:val="24"/>
              </w:rPr>
            </w:pPr>
          </w:p>
        </w:tc>
      </w:tr>
      <w:tr w:rsidR="00DD144A" w:rsidRPr="00DD144A" w14:paraId="758A72CD" w14:textId="77777777" w:rsidTr="00783D0D">
        <w:tc>
          <w:tcPr>
            <w:tcW w:w="709" w:type="dxa"/>
            <w:tcBorders>
              <w:top w:val="single" w:sz="4" w:space="0" w:color="000000"/>
              <w:left w:val="single" w:sz="4" w:space="0" w:color="000000"/>
              <w:bottom w:val="single" w:sz="4" w:space="0" w:color="000000"/>
              <w:right w:val="single" w:sz="4" w:space="0" w:color="000000"/>
            </w:tcBorders>
          </w:tcPr>
          <w:p w14:paraId="7A552D96" w14:textId="77777777" w:rsidR="00DD144A" w:rsidRPr="00DD144A" w:rsidRDefault="00DD144A" w:rsidP="00DD144A">
            <w:pPr>
              <w:numPr>
                <w:ilvl w:val="0"/>
                <w:numId w:val="31"/>
              </w:numPr>
              <w:spacing w:after="0" w:line="20" w:lineRule="atLeast"/>
              <w:jc w:val="both"/>
              <w:rPr>
                <w:rFonts w:ascii="Palemonas" w:eastAsiaTheme="minorHAnsi" w:hAnsi="Palemonas" w:cstheme="minorHAnsi"/>
                <w:iCs/>
                <w:szCs w:val="24"/>
              </w:rPr>
            </w:pPr>
          </w:p>
        </w:tc>
        <w:tc>
          <w:tcPr>
            <w:tcW w:w="4824" w:type="dxa"/>
            <w:tcBorders>
              <w:top w:val="single" w:sz="4" w:space="0" w:color="000000"/>
              <w:left w:val="single" w:sz="4" w:space="0" w:color="000000"/>
              <w:bottom w:val="single" w:sz="4" w:space="0" w:color="000000"/>
              <w:right w:val="single" w:sz="4" w:space="0" w:color="000000"/>
            </w:tcBorders>
            <w:hideMark/>
          </w:tcPr>
          <w:p w14:paraId="30C2C84F" w14:textId="3A72A38A" w:rsidR="00DD144A" w:rsidRPr="00DD144A" w:rsidRDefault="00DD144A" w:rsidP="00DD144A">
            <w:pPr>
              <w:spacing w:after="0" w:line="20" w:lineRule="atLeast"/>
              <w:rPr>
                <w:rFonts w:ascii="Palemonas" w:eastAsiaTheme="minorHAnsi" w:hAnsi="Palemonas" w:cstheme="minorHAnsi"/>
                <w:b/>
                <w:bCs/>
                <w:szCs w:val="24"/>
              </w:rPr>
            </w:pPr>
            <w:r w:rsidRPr="00DD144A">
              <w:rPr>
                <w:rFonts w:ascii="Palemonas" w:eastAsiaTheme="minorHAnsi" w:hAnsi="Palemonas" w:cstheme="minorHAnsi"/>
                <w:szCs w:val="24"/>
              </w:rPr>
              <w:t xml:space="preserve">Tiekėjas, tiekėjų grupės narys (-iai), veikiantis (-ys) pagal jungtinės veiklos sutartį, pagal prisiimamus įsipareigojimus </w:t>
            </w:r>
            <w:r w:rsidR="009D10A8">
              <w:rPr>
                <w:rFonts w:ascii="Palemonas" w:eastAsiaTheme="minorHAnsi" w:hAnsi="Palemonas" w:cstheme="minorHAnsi"/>
                <w:b/>
                <w:bCs/>
                <w:szCs w:val="24"/>
              </w:rPr>
              <w:t>statybos darbams</w:t>
            </w:r>
            <w:r w:rsidRPr="00DD144A">
              <w:rPr>
                <w:rFonts w:ascii="Palemonas" w:eastAsiaTheme="minorHAnsi" w:hAnsi="Palemonas" w:cstheme="minorHAnsi"/>
                <w:szCs w:val="24"/>
              </w:rPr>
              <w:t xml:space="preserve"> (toliau – </w:t>
            </w:r>
            <w:r w:rsidR="009D10A8">
              <w:rPr>
                <w:rFonts w:ascii="Palemonas" w:eastAsiaTheme="minorHAnsi" w:hAnsi="Palemonas" w:cstheme="minorHAnsi"/>
                <w:b/>
                <w:bCs/>
                <w:i/>
                <w:iCs/>
                <w:szCs w:val="24"/>
              </w:rPr>
              <w:t>darbams</w:t>
            </w:r>
            <w:r w:rsidRPr="00DD144A">
              <w:rPr>
                <w:rFonts w:ascii="Palemonas" w:eastAsiaTheme="minorHAnsi" w:hAnsi="Palemonas" w:cstheme="minorHAnsi"/>
                <w:szCs w:val="24"/>
              </w:rPr>
              <w:t>) taiko aplinkos apsaugos vadybos sistemos reikalavimus pagal standartą LST EN ISO 14001 „Aplinkos vadybos sistemos. Reikalavimai ir naudojimo gairės“ (toliau – LST EN ISO 14001) arba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 ar kitais tiekėjo pateiktais lygiaverčiais įrodymais. </w:t>
            </w:r>
          </w:p>
        </w:tc>
        <w:tc>
          <w:tcPr>
            <w:tcW w:w="4112" w:type="dxa"/>
            <w:tcBorders>
              <w:top w:val="single" w:sz="4" w:space="0" w:color="000000"/>
              <w:left w:val="single" w:sz="4" w:space="0" w:color="000000"/>
              <w:bottom w:val="single" w:sz="4" w:space="0" w:color="000000"/>
              <w:right w:val="single" w:sz="4" w:space="0" w:color="000000"/>
            </w:tcBorders>
          </w:tcPr>
          <w:p w14:paraId="3B8B3912" w14:textId="1351E95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LST EN ISO 14001 arba EMAS sertifikatas, arba kiti lygiaverčiai nepriklausomų įstaigų išduoti sertifikatai, pagrįsti atitinkamais Europos arba tarptautiniais standartais (kuriuos yra patvirtinusios sertifikavimo įstaigos, atitinkančios Europos Sąjungos teisės aktus arba tarptautinius sertifikavimo standartus) patvirtinantys, kad tiekėjas, sutarties vykdymo laikotarpiu, </w:t>
            </w:r>
            <w:r w:rsidR="009D10A8">
              <w:rPr>
                <w:rFonts w:ascii="Palemonas" w:eastAsiaTheme="minorHAnsi" w:hAnsi="Palemonas" w:cstheme="minorHAnsi"/>
                <w:b/>
                <w:bCs/>
                <w:i/>
                <w:iCs/>
                <w:szCs w:val="24"/>
              </w:rPr>
              <w:t>darbams atlikti</w:t>
            </w:r>
            <w:r w:rsidRPr="00DD144A">
              <w:rPr>
                <w:rFonts w:ascii="Palemonas" w:eastAsiaTheme="minorHAnsi" w:hAnsi="Palemonas" w:cstheme="minorHAnsi"/>
                <w:szCs w:val="24"/>
              </w:rPr>
              <w:t xml:space="preserve"> galės taikyti aplinkos apsaugos vadybos priemones. </w:t>
            </w:r>
          </w:p>
          <w:p w14:paraId="67192E1F" w14:textId="3476ED01"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Jeigu tiekėjas negali pateikti pirkimo vykdytojo reikalaujamų aukščiau nurodytų dokumentų, jis turi teisę pateikti kitus pirkimo vykdytojui priimtinus dokumentus - lygiaverčius aplinkos apsaugos vadybos užtikrinimo priemonių įrodymus - Žaliojo kriterijaus / reikalavimo aprašą, kuriame nurodomas Tiekėjo, sutarties vykdymo laikotarpiu, </w:t>
            </w:r>
            <w:r w:rsidR="009D10A8">
              <w:rPr>
                <w:rFonts w:ascii="Palemonas" w:eastAsiaTheme="minorHAnsi" w:hAnsi="Palemonas" w:cstheme="minorHAnsi"/>
                <w:b/>
                <w:bCs/>
                <w:i/>
                <w:iCs/>
                <w:szCs w:val="24"/>
              </w:rPr>
              <w:t>darbams atlikti</w:t>
            </w:r>
            <w:r w:rsidRPr="00DD144A">
              <w:rPr>
                <w:rFonts w:ascii="Palemonas" w:eastAsiaTheme="minorHAnsi" w:hAnsi="Palemonas" w:cstheme="minorHAnsi"/>
                <w:szCs w:val="24"/>
              </w:rPr>
              <w:t xml:space="preserve"> taikomų aplinkos apsaugos vadybos priemonių aprašymas, tenkinantis visus šiuos reikalavimus:</w:t>
            </w:r>
          </w:p>
          <w:p w14:paraId="4C0B3925" w14:textId="7091B5AF"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1. apibrėžta įmonės ar įstaigos vadovybės patvirtinta aplinkos apsaugos politika ir aplinkos apsaugos reikalavimų atitikimas </w:t>
            </w:r>
            <w:r w:rsidR="009D10A8">
              <w:rPr>
                <w:rFonts w:ascii="Palemonas" w:eastAsiaTheme="minorHAnsi" w:hAnsi="Palemonas" w:cstheme="minorHAnsi"/>
                <w:i/>
                <w:iCs/>
                <w:szCs w:val="24"/>
              </w:rPr>
              <w:t>atliekant statybos darbus</w:t>
            </w:r>
            <w:r w:rsidRPr="00DD144A">
              <w:rPr>
                <w:rFonts w:ascii="Palemonas" w:eastAsiaTheme="minorHAnsi" w:hAnsi="Palemonas" w:cstheme="minorHAnsi"/>
                <w:szCs w:val="24"/>
              </w:rPr>
              <w:t xml:space="preserve">; </w:t>
            </w:r>
          </w:p>
          <w:p w14:paraId="659C3122" w14:textId="7777777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2. nustatyti reikšmingiausi aplinkos apsaugos aspektai, kuriems įtaką </w:t>
            </w:r>
            <w:r w:rsidRPr="00DD144A">
              <w:rPr>
                <w:rFonts w:ascii="Palemonas" w:eastAsiaTheme="minorHAnsi" w:hAnsi="Palemonas" w:cstheme="minorHAnsi"/>
                <w:szCs w:val="24"/>
              </w:rPr>
              <w:lastRenderedPageBreak/>
              <w:t xml:space="preserve">daro, gali daryti įmonės ar įstaigos vykdoma veikla, ir šiuos aplinkos apsaugos aspektus reglamentuojantys teisės aktai; </w:t>
            </w:r>
          </w:p>
          <w:p w14:paraId="3415C662" w14:textId="7777777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3. nustatyti aplinkosauginiai tikslai ir uždaviniai bei priemonės šiems tikslams pasiekti; </w:t>
            </w:r>
          </w:p>
          <w:p w14:paraId="4268800F" w14:textId="7777777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4. numatyta aplinkosauginių tikslų įgyvendinimo stebėsena – paskirti atsakingi asmenys, nustatyta jų atsakomybė, pareigos ir priemonių įgyvendinimo terminai; </w:t>
            </w:r>
          </w:p>
          <w:p w14:paraId="3E058CDA" w14:textId="7777777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 xml:space="preserve">5. parengtas aplinkosauginių ir avarinių situacijų valdymo planas; </w:t>
            </w:r>
          </w:p>
          <w:p w14:paraId="75F95305" w14:textId="77777777" w:rsidR="00DD144A" w:rsidRPr="00DD144A" w:rsidRDefault="00DD144A" w:rsidP="00DD144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6. vykdoma aplinkosauginio gerinimo veiklos kontrolė (pvz., parengiamos kasmetinės ataskaitos, kurios pateikiamos, pristatomos įmonės vadovybei).</w:t>
            </w:r>
          </w:p>
          <w:p w14:paraId="188D0877" w14:textId="710DE08F" w:rsidR="00DD144A" w:rsidRPr="00DD144A" w:rsidRDefault="00DD144A" w:rsidP="007308BA">
            <w:pPr>
              <w:spacing w:after="0" w:line="20" w:lineRule="atLeast"/>
              <w:rPr>
                <w:rFonts w:ascii="Palemonas" w:eastAsiaTheme="minorHAnsi" w:hAnsi="Palemonas" w:cstheme="minorHAnsi"/>
                <w:szCs w:val="24"/>
              </w:rPr>
            </w:pPr>
            <w:r w:rsidRPr="00DD144A">
              <w:rPr>
                <w:rFonts w:ascii="Palemonas" w:eastAsiaTheme="minorHAnsi" w:hAnsi="Palemonas" w:cstheme="minorHAnsi"/>
                <w:szCs w:val="24"/>
              </w:rPr>
              <w:t>Tiekėjas taip pat turi pateikti aprašymą pagrindžiančius dokumentus (pateikiamos šių dokumentų kopijos).</w:t>
            </w:r>
          </w:p>
        </w:tc>
      </w:tr>
      <w:tr w:rsidR="00DD144A" w:rsidRPr="00DD144A" w14:paraId="6F7ACCFB" w14:textId="77777777" w:rsidTr="00783D0D">
        <w:tc>
          <w:tcPr>
            <w:tcW w:w="9645" w:type="dxa"/>
            <w:gridSpan w:val="3"/>
            <w:tcBorders>
              <w:top w:val="single" w:sz="4" w:space="0" w:color="000000"/>
              <w:left w:val="single" w:sz="4" w:space="0" w:color="000000"/>
              <w:bottom w:val="single" w:sz="4" w:space="0" w:color="000000"/>
              <w:right w:val="single" w:sz="4" w:space="0" w:color="000000"/>
            </w:tcBorders>
          </w:tcPr>
          <w:p w14:paraId="5B631DCE" w14:textId="0FE7FF57" w:rsidR="00DD144A" w:rsidRPr="00DD144A" w:rsidRDefault="00DD144A" w:rsidP="00DD144A">
            <w:pPr>
              <w:numPr>
                <w:ilvl w:val="0"/>
                <w:numId w:val="32"/>
              </w:numPr>
              <w:spacing w:after="0" w:line="20" w:lineRule="atLeast"/>
              <w:jc w:val="both"/>
              <w:rPr>
                <w:rFonts w:ascii="Palemonas" w:eastAsiaTheme="minorHAnsi" w:hAnsi="Palemonas" w:cstheme="minorHAnsi"/>
                <w:i/>
                <w:iCs/>
                <w:szCs w:val="24"/>
              </w:rPr>
            </w:pPr>
            <w:r w:rsidRPr="00DD144A">
              <w:rPr>
                <w:rFonts w:ascii="Palemonas" w:eastAsiaTheme="minorHAnsi" w:hAnsi="Palemonas" w:cstheme="minorHAnsi"/>
                <w:i/>
                <w:iCs/>
                <w:szCs w:val="24"/>
              </w:rPr>
              <w:lastRenderedPageBreak/>
              <w:t xml:space="preserve">Jeigu pasiūlymą teikia ūkio subjektų grupė – reikalavimą turi atitikti ūkio subjektų grupės narys (-iai), </w:t>
            </w:r>
            <w:r w:rsidRPr="00DD144A">
              <w:rPr>
                <w:rFonts w:ascii="Palemonas" w:eastAsiaTheme="minorHAnsi" w:hAnsi="Palemonas" w:cstheme="minorHAnsi"/>
                <w:b/>
                <w:bCs/>
                <w:i/>
                <w:iCs/>
                <w:szCs w:val="24"/>
              </w:rPr>
              <w:t>atsižvelgiant į jų prisiimamus įsipareigojimus pirkimo sutarčiai vykdyti (aktyviai vykdant sutartį)</w:t>
            </w:r>
            <w:r w:rsidRPr="00DD144A">
              <w:rPr>
                <w:rFonts w:ascii="Palemonas" w:eastAsiaTheme="minorHAnsi" w:hAnsi="Palemonas" w:cstheme="minorHAnsi"/>
                <w:i/>
                <w:iCs/>
                <w:szCs w:val="24"/>
              </w:rPr>
              <w:t>. </w:t>
            </w:r>
          </w:p>
          <w:p w14:paraId="047B4114" w14:textId="77777777" w:rsidR="00DD144A" w:rsidRPr="00DD144A" w:rsidRDefault="00DD144A" w:rsidP="00DD144A">
            <w:pPr>
              <w:numPr>
                <w:ilvl w:val="0"/>
                <w:numId w:val="33"/>
              </w:numPr>
              <w:spacing w:after="0" w:line="20" w:lineRule="atLeast"/>
              <w:jc w:val="both"/>
              <w:rPr>
                <w:rFonts w:ascii="Palemonas" w:eastAsiaTheme="minorHAnsi" w:hAnsi="Palemonas" w:cstheme="minorHAnsi"/>
                <w:i/>
                <w:iCs/>
                <w:szCs w:val="24"/>
              </w:rPr>
            </w:pPr>
            <w:r w:rsidRPr="00DD144A">
              <w:rPr>
                <w:rFonts w:ascii="Palemonas" w:eastAsiaTheme="minorHAnsi" w:hAnsi="Palemonas" w:cstheme="minorHAnsi"/>
                <w:i/>
                <w:iCs/>
                <w:szCs w:val="24"/>
              </w:rPr>
              <w:t>Tiekėjas gali remtis kitų ūkio subjektų pajėgumais tik tuo atveju, jeigu tie subjektai patys vykdys tą pirkimo sutarties dalį, kuriai reikia jų turimų pajėgumų. </w:t>
            </w:r>
          </w:p>
          <w:p w14:paraId="077C5C8F" w14:textId="77777777" w:rsidR="00DD144A" w:rsidRPr="00DD144A" w:rsidRDefault="00DD144A" w:rsidP="00DD144A">
            <w:pPr>
              <w:numPr>
                <w:ilvl w:val="0"/>
                <w:numId w:val="34"/>
              </w:numPr>
              <w:spacing w:after="0" w:line="20" w:lineRule="atLeast"/>
              <w:jc w:val="both"/>
              <w:rPr>
                <w:rFonts w:ascii="Palemonas" w:eastAsiaTheme="minorHAnsi" w:hAnsi="Palemonas" w:cstheme="minorHAnsi"/>
                <w:i/>
                <w:iCs/>
                <w:szCs w:val="24"/>
              </w:rPr>
            </w:pPr>
            <w:r w:rsidRPr="00DD144A">
              <w:rPr>
                <w:rFonts w:ascii="Palemonas" w:eastAsiaTheme="minorHAnsi" w:hAnsi="Palemonas" w:cstheme="minorHAnsi"/>
                <w:i/>
                <w:iCs/>
                <w:szCs w:val="24"/>
              </w:rPr>
              <w:t>Subtiekėjai, kurie pasitelkiami ne kvalifikacijai tenkinti, turi laikytis reikalaujamų aplinkos apsaugos vadybos priemonių, kurias turi įsidiegęs tiekėjas, atsižvelgiant į jų prisiimamus įsipareigojimus pirkimo sutarčiai vykdyti. </w:t>
            </w:r>
          </w:p>
          <w:p w14:paraId="48F78795" w14:textId="77777777" w:rsidR="00DD144A" w:rsidRPr="00DD144A" w:rsidRDefault="00DD144A" w:rsidP="00DD144A">
            <w:pPr>
              <w:numPr>
                <w:ilvl w:val="0"/>
                <w:numId w:val="34"/>
              </w:numPr>
              <w:spacing w:after="0" w:line="20" w:lineRule="atLeast"/>
              <w:jc w:val="both"/>
              <w:rPr>
                <w:rFonts w:ascii="Palemonas" w:eastAsiaTheme="minorHAnsi" w:hAnsi="Palemonas" w:cstheme="minorHAnsi"/>
                <w:i/>
                <w:iCs/>
                <w:szCs w:val="24"/>
              </w:rPr>
            </w:pPr>
            <w:r w:rsidRPr="00DD144A">
              <w:rPr>
                <w:rFonts w:ascii="Palemonas" w:eastAsiaTheme="minorHAnsi" w:hAnsi="Palemonas" w:cstheme="minorHAnsi"/>
                <w:i/>
                <w:iCs/>
                <w:szCs w:val="24"/>
              </w:rPr>
              <w:t>Jeigu Pirkime keliamas (-i) Žaliasis (-ieji) reikalavimas (-ai) ir Tiekėjas ketina Sutarties vykdymui pasitelkti kitus Ūkio subjektus, kurių pajėgumais remiamasi, ir (ar) Subtiekėjus, kiekvienas Tiekėjo pasitelkiamas Ūkio subjektas, kurio pajėgumais remiamasi ir (ar) Subtiekėjas Sutarties vykdymo metu turės taikyti Žaliąjį reikalavimą. Tokiu atveju Tiekėjas, vykdydamas Sutartį, turi užtikrinti, kad kiekvienas pasitelktas Ūkio subjektas kurio pajėgumais remiamasi ir (ar) Subtiekėjas taikys Žaliąjį reikalavimą.</w:t>
            </w:r>
          </w:p>
          <w:p w14:paraId="5B192A5B" w14:textId="77777777" w:rsidR="00DD144A" w:rsidRPr="00DD144A" w:rsidRDefault="00DD144A" w:rsidP="00DD144A">
            <w:pPr>
              <w:spacing w:after="0" w:line="20" w:lineRule="atLeast"/>
              <w:rPr>
                <w:rFonts w:ascii="Palemonas" w:eastAsiaTheme="minorHAnsi" w:hAnsi="Palemonas" w:cstheme="minorHAnsi"/>
                <w:szCs w:val="24"/>
              </w:rPr>
            </w:pPr>
          </w:p>
        </w:tc>
      </w:tr>
    </w:tbl>
    <w:p w14:paraId="2F7CE655" w14:textId="77777777" w:rsidR="009D10A8" w:rsidRDefault="00783D0D" w:rsidP="00783D0D">
      <w:pPr>
        <w:spacing w:after="0" w:line="20" w:lineRule="atLeast"/>
        <w:jc w:val="both"/>
        <w:rPr>
          <w:rFonts w:ascii="Palemonas" w:eastAsiaTheme="minorHAnsi" w:hAnsi="Palemonas" w:cstheme="minorHAnsi"/>
          <w:b/>
          <w:bCs/>
          <w:iCs/>
          <w:szCs w:val="24"/>
        </w:rPr>
      </w:pPr>
      <w:r>
        <w:rPr>
          <w:rFonts w:ascii="Palemonas" w:eastAsiaTheme="minorHAnsi" w:hAnsi="Palemonas" w:cstheme="minorHAnsi"/>
          <w:b/>
          <w:bCs/>
          <w:iCs/>
          <w:szCs w:val="24"/>
        </w:rPr>
        <w:t>Pastab</w:t>
      </w:r>
      <w:r w:rsidR="009D10A8">
        <w:rPr>
          <w:rFonts w:ascii="Palemonas" w:eastAsiaTheme="minorHAnsi" w:hAnsi="Palemonas" w:cstheme="minorHAnsi"/>
          <w:b/>
          <w:bCs/>
          <w:iCs/>
          <w:szCs w:val="24"/>
        </w:rPr>
        <w:t>os:</w:t>
      </w:r>
    </w:p>
    <w:p w14:paraId="15778E78" w14:textId="0CF6716C" w:rsidR="00783D0D" w:rsidRPr="009D10A8" w:rsidRDefault="00783D0D" w:rsidP="009D10A8">
      <w:pPr>
        <w:pStyle w:val="Sraopastraipa"/>
        <w:numPr>
          <w:ilvl w:val="0"/>
          <w:numId w:val="35"/>
        </w:numPr>
        <w:spacing w:after="0" w:line="20" w:lineRule="atLeast"/>
        <w:jc w:val="both"/>
        <w:rPr>
          <w:rFonts w:ascii="Palemonas" w:hAnsi="Palemonas"/>
          <w:szCs w:val="24"/>
          <w:u w:val="single"/>
        </w:rPr>
      </w:pPr>
      <w:r w:rsidRPr="009D10A8">
        <w:rPr>
          <w:rFonts w:ascii="Palemonas" w:eastAsiaTheme="minorHAnsi" w:hAnsi="Palemonas" w:cstheme="minorHAnsi"/>
          <w:iCs/>
          <w:szCs w:val="24"/>
          <w:u w:val="single"/>
        </w:rPr>
        <w:t>J</w:t>
      </w:r>
      <w:r w:rsidRPr="009D10A8">
        <w:rPr>
          <w:rFonts w:ascii="Palemonas" w:hAnsi="Palemonas"/>
          <w:szCs w:val="24"/>
          <w:u w:val="single"/>
        </w:rPr>
        <w:t>ei tiekėjo teisė verstis atitinkama veikla nebuvo tikrinama arba tikrinama ne visa apimtimi, tiekėjas perkančiajai organizacijai įsipareigoja, kad pirkimo sutartį vykdys tik tokią teisę turintys asmenys</w:t>
      </w:r>
      <w:r w:rsidRPr="009D10A8">
        <w:rPr>
          <w:rFonts w:cs="Times New Roman"/>
          <w:szCs w:val="24"/>
          <w:u w:val="single"/>
        </w:rPr>
        <w:t xml:space="preserve"> visą sutarties laikotarpį</w:t>
      </w:r>
      <w:r w:rsidR="009D10A8" w:rsidRPr="009D10A8">
        <w:rPr>
          <w:rFonts w:ascii="Palemonas" w:hAnsi="Palemonas"/>
          <w:szCs w:val="24"/>
          <w:u w:val="single"/>
        </w:rPr>
        <w:t>;</w:t>
      </w:r>
    </w:p>
    <w:p w14:paraId="531CA518" w14:textId="112081CC" w:rsidR="009D10A8" w:rsidRPr="009D10A8" w:rsidRDefault="009D10A8" w:rsidP="009D10A8">
      <w:pPr>
        <w:pStyle w:val="Sraopastraipa"/>
        <w:numPr>
          <w:ilvl w:val="0"/>
          <w:numId w:val="35"/>
        </w:numPr>
        <w:spacing w:after="0" w:line="20" w:lineRule="atLeast"/>
        <w:jc w:val="both"/>
        <w:rPr>
          <w:rFonts w:ascii="Palemonas" w:hAnsi="Palemonas"/>
          <w:szCs w:val="24"/>
          <w:u w:val="single"/>
        </w:rPr>
      </w:pPr>
      <w:r w:rsidRPr="009D10A8">
        <w:rPr>
          <w:rFonts w:ascii="Palemonas" w:hAnsi="Palemonas"/>
          <w:szCs w:val="24"/>
          <w:u w:val="single"/>
        </w:rPr>
        <w:t>Darniųjų reikalavimų atitiktį patvirtinančius dokumentus Perkančioji organizacija prašys pateikti Tiekėjo, kuris bus nustatytas galimu laimėtoju</w:t>
      </w:r>
      <w:r>
        <w:rPr>
          <w:rFonts w:ascii="Palemonas" w:hAnsi="Palemonas"/>
          <w:szCs w:val="24"/>
          <w:u w:val="single"/>
        </w:rPr>
        <w:t>.</w:t>
      </w:r>
    </w:p>
    <w:bookmarkEnd w:id="2"/>
    <w:p w14:paraId="2C0A726C" w14:textId="77777777" w:rsidR="00DD144A" w:rsidRPr="009D10A8" w:rsidRDefault="00DD144A" w:rsidP="00DD144A">
      <w:pPr>
        <w:spacing w:after="0" w:line="20" w:lineRule="atLeast"/>
        <w:jc w:val="both"/>
        <w:rPr>
          <w:rFonts w:ascii="Palemonas" w:hAnsi="Palemonas"/>
          <w:szCs w:val="24"/>
          <w:u w:val="single"/>
        </w:rPr>
      </w:pPr>
    </w:p>
    <w:sectPr w:rsidR="00DD144A" w:rsidRPr="009D10A8" w:rsidSect="005C74D1">
      <w:pgSz w:w="11906" w:h="16838" w:code="9"/>
      <w:pgMar w:top="709" w:right="567"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9386" w14:textId="77777777" w:rsidR="00DE4A5B" w:rsidRDefault="00DE4A5B" w:rsidP="009704AF">
      <w:pPr>
        <w:spacing w:after="0" w:line="240" w:lineRule="auto"/>
      </w:pPr>
      <w:r>
        <w:separator/>
      </w:r>
    </w:p>
  </w:endnote>
  <w:endnote w:type="continuationSeparator" w:id="0">
    <w:p w14:paraId="1F74A741" w14:textId="77777777" w:rsidR="00DE4A5B" w:rsidRDefault="00DE4A5B"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Palemonas">
    <w:altName w:val="Cambria"/>
    <w:charset w:val="BA"/>
    <w:family w:val="roman"/>
    <w:pitch w:val="variable"/>
    <w:sig w:usb0="E00002FF" w:usb1="500028EF" w:usb2="00000024"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A2A83" w14:textId="77777777" w:rsidR="00DE4A5B" w:rsidRDefault="00DE4A5B" w:rsidP="009704AF">
      <w:pPr>
        <w:spacing w:after="0" w:line="240" w:lineRule="auto"/>
      </w:pPr>
      <w:r>
        <w:separator/>
      </w:r>
    </w:p>
  </w:footnote>
  <w:footnote w:type="continuationSeparator" w:id="0">
    <w:p w14:paraId="7384E817" w14:textId="77777777" w:rsidR="00DE4A5B" w:rsidRDefault="00DE4A5B" w:rsidP="009704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CA4520"/>
    <w:multiLevelType w:val="multilevel"/>
    <w:tmpl w:val="2F0C5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F31E39"/>
    <w:multiLevelType w:val="multilevel"/>
    <w:tmpl w:val="507E4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7"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861C41"/>
    <w:multiLevelType w:val="multilevel"/>
    <w:tmpl w:val="900A7880"/>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9"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3"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F83518"/>
    <w:multiLevelType w:val="hybridMultilevel"/>
    <w:tmpl w:val="09BCC4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18" w15:restartNumberingAfterBreak="0">
    <w:nsid w:val="4C0A6D93"/>
    <w:multiLevelType w:val="hybridMultilevel"/>
    <w:tmpl w:val="0DC0CBC2"/>
    <w:lvl w:ilvl="0" w:tplc="8ECE205E">
      <w:start w:val="1"/>
      <w:numFmt w:val="decimal"/>
      <w:lvlText w:val="%1."/>
      <w:lvlJc w:val="left"/>
      <w:pPr>
        <w:ind w:left="720" w:hanging="360"/>
      </w:pPr>
      <w:rPr>
        <w:rFonts w:eastAsiaTheme="minorHAnsi" w:cs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6A61D2"/>
    <w:multiLevelType w:val="hybridMultilevel"/>
    <w:tmpl w:val="251E521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24"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25"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F7D6C49"/>
    <w:multiLevelType w:val="multilevel"/>
    <w:tmpl w:val="071E4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863C53"/>
    <w:multiLevelType w:val="hybridMultilevel"/>
    <w:tmpl w:val="880E0022"/>
    <w:lvl w:ilvl="0" w:tplc="890AD4FE">
      <w:start w:val="1"/>
      <w:numFmt w:val="decimal"/>
      <w:lvlText w:val="%1."/>
      <w:lvlJc w:val="left"/>
      <w:pPr>
        <w:ind w:left="353" w:hanging="360"/>
      </w:pPr>
      <w:rPr>
        <w:sz w:val="18"/>
        <w:szCs w:val="18"/>
      </w:rPr>
    </w:lvl>
    <w:lvl w:ilvl="1" w:tplc="04270019">
      <w:start w:val="1"/>
      <w:numFmt w:val="lowerLetter"/>
      <w:lvlText w:val="%2."/>
      <w:lvlJc w:val="left"/>
      <w:pPr>
        <w:ind w:left="1073" w:hanging="360"/>
      </w:pPr>
    </w:lvl>
    <w:lvl w:ilvl="2" w:tplc="0427001B">
      <w:start w:val="1"/>
      <w:numFmt w:val="lowerRoman"/>
      <w:lvlText w:val="%3."/>
      <w:lvlJc w:val="right"/>
      <w:pPr>
        <w:ind w:left="1793" w:hanging="180"/>
      </w:pPr>
    </w:lvl>
    <w:lvl w:ilvl="3" w:tplc="0427000F">
      <w:start w:val="1"/>
      <w:numFmt w:val="decimal"/>
      <w:lvlText w:val="%4."/>
      <w:lvlJc w:val="left"/>
      <w:pPr>
        <w:ind w:left="2513" w:hanging="360"/>
      </w:pPr>
    </w:lvl>
    <w:lvl w:ilvl="4" w:tplc="04270019">
      <w:start w:val="1"/>
      <w:numFmt w:val="lowerLetter"/>
      <w:lvlText w:val="%5."/>
      <w:lvlJc w:val="left"/>
      <w:pPr>
        <w:ind w:left="3233" w:hanging="360"/>
      </w:pPr>
    </w:lvl>
    <w:lvl w:ilvl="5" w:tplc="0427001B">
      <w:start w:val="1"/>
      <w:numFmt w:val="lowerRoman"/>
      <w:lvlText w:val="%6."/>
      <w:lvlJc w:val="right"/>
      <w:pPr>
        <w:ind w:left="3953" w:hanging="180"/>
      </w:pPr>
    </w:lvl>
    <w:lvl w:ilvl="6" w:tplc="0427000F">
      <w:start w:val="1"/>
      <w:numFmt w:val="decimal"/>
      <w:lvlText w:val="%7."/>
      <w:lvlJc w:val="left"/>
      <w:pPr>
        <w:ind w:left="4673" w:hanging="360"/>
      </w:pPr>
    </w:lvl>
    <w:lvl w:ilvl="7" w:tplc="04270019">
      <w:start w:val="1"/>
      <w:numFmt w:val="lowerLetter"/>
      <w:lvlText w:val="%8."/>
      <w:lvlJc w:val="left"/>
      <w:pPr>
        <w:ind w:left="5393" w:hanging="360"/>
      </w:pPr>
    </w:lvl>
    <w:lvl w:ilvl="8" w:tplc="0427001B">
      <w:start w:val="1"/>
      <w:numFmt w:val="lowerRoman"/>
      <w:lvlText w:val="%9."/>
      <w:lvlJc w:val="right"/>
      <w:pPr>
        <w:ind w:left="6113" w:hanging="180"/>
      </w:pPr>
    </w:lvl>
  </w:abstractNum>
  <w:abstractNum w:abstractNumId="32"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F05352D"/>
    <w:multiLevelType w:val="hybridMultilevel"/>
    <w:tmpl w:val="DD04820A"/>
    <w:lvl w:ilvl="0" w:tplc="36747FD0">
      <w:start w:val="1"/>
      <w:numFmt w:val="decimal"/>
      <w:lvlText w:val="%1."/>
      <w:lvlJc w:val="left"/>
      <w:pPr>
        <w:ind w:left="720" w:hanging="360"/>
      </w:pPr>
      <w:rPr>
        <w:rFonts w:eastAsia="Calibri"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14465588">
    <w:abstractNumId w:val="7"/>
  </w:num>
  <w:num w:numId="2" w16cid:durableId="1796099744">
    <w:abstractNumId w:val="26"/>
  </w:num>
  <w:num w:numId="3" w16cid:durableId="199713060">
    <w:abstractNumId w:val="0"/>
  </w:num>
  <w:num w:numId="4" w16cid:durableId="1931816970">
    <w:abstractNumId w:val="27"/>
  </w:num>
  <w:num w:numId="5" w16cid:durableId="1930894393">
    <w:abstractNumId w:val="24"/>
  </w:num>
  <w:num w:numId="6" w16cid:durableId="229311760">
    <w:abstractNumId w:val="8"/>
  </w:num>
  <w:num w:numId="7" w16cid:durableId="1798988292">
    <w:abstractNumId w:val="2"/>
  </w:num>
  <w:num w:numId="8" w16cid:durableId="602956661">
    <w:abstractNumId w:val="3"/>
  </w:num>
  <w:num w:numId="9" w16cid:durableId="1344284866">
    <w:abstractNumId w:val="28"/>
  </w:num>
  <w:num w:numId="10" w16cid:durableId="70661190">
    <w:abstractNumId w:val="15"/>
  </w:num>
  <w:num w:numId="11" w16cid:durableId="1061977366">
    <w:abstractNumId w:val="30"/>
  </w:num>
  <w:num w:numId="12" w16cid:durableId="927662748">
    <w:abstractNumId w:val="25"/>
  </w:num>
  <w:num w:numId="13" w16cid:durableId="738480546">
    <w:abstractNumId w:val="13"/>
  </w:num>
  <w:num w:numId="14" w16cid:durableId="496769460">
    <w:abstractNumId w:val="23"/>
  </w:num>
  <w:num w:numId="15" w16cid:durableId="1146316928">
    <w:abstractNumId w:val="32"/>
  </w:num>
  <w:num w:numId="16" w16cid:durableId="1007636877">
    <w:abstractNumId w:val="11"/>
  </w:num>
  <w:num w:numId="17" w16cid:durableId="856970144">
    <w:abstractNumId w:val="21"/>
  </w:num>
  <w:num w:numId="18" w16cid:durableId="1716389836">
    <w:abstractNumId w:val="19"/>
  </w:num>
  <w:num w:numId="19" w16cid:durableId="1200555462">
    <w:abstractNumId w:val="16"/>
  </w:num>
  <w:num w:numId="20" w16cid:durableId="895628473">
    <w:abstractNumId w:val="1"/>
  </w:num>
  <w:num w:numId="21" w16cid:durableId="1848980213">
    <w:abstractNumId w:val="10"/>
  </w:num>
  <w:num w:numId="22" w16cid:durableId="2136630030">
    <w:abstractNumId w:val="20"/>
  </w:num>
  <w:num w:numId="23" w16cid:durableId="1445879307">
    <w:abstractNumId w:val="12"/>
  </w:num>
  <w:num w:numId="24" w16cid:durableId="1684745540">
    <w:abstractNumId w:val="9"/>
  </w:num>
  <w:num w:numId="25" w16cid:durableId="1017846201">
    <w:abstractNumId w:val="6"/>
  </w:num>
  <w:num w:numId="26" w16cid:durableId="1393381672">
    <w:abstractNumId w:val="17"/>
  </w:num>
  <w:num w:numId="27" w16cid:durableId="1933316836">
    <w:abstractNumId w:val="33"/>
  </w:num>
  <w:num w:numId="28" w16cid:durableId="15564310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0381396">
    <w:abstractNumId w:val="14"/>
  </w:num>
  <w:num w:numId="30" w16cid:durableId="10858041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95335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5286444">
    <w:abstractNumId w:val="4"/>
    <w:lvlOverride w:ilvl="0"/>
    <w:lvlOverride w:ilvl="1"/>
    <w:lvlOverride w:ilvl="2"/>
    <w:lvlOverride w:ilvl="3"/>
    <w:lvlOverride w:ilvl="4"/>
    <w:lvlOverride w:ilvl="5"/>
    <w:lvlOverride w:ilvl="6"/>
    <w:lvlOverride w:ilvl="7"/>
    <w:lvlOverride w:ilvl="8"/>
  </w:num>
  <w:num w:numId="33" w16cid:durableId="529030094">
    <w:abstractNumId w:val="5"/>
    <w:lvlOverride w:ilvl="0"/>
    <w:lvlOverride w:ilvl="1"/>
    <w:lvlOverride w:ilvl="2"/>
    <w:lvlOverride w:ilvl="3"/>
    <w:lvlOverride w:ilvl="4"/>
    <w:lvlOverride w:ilvl="5"/>
    <w:lvlOverride w:ilvl="6"/>
    <w:lvlOverride w:ilvl="7"/>
    <w:lvlOverride w:ilvl="8"/>
  </w:num>
  <w:num w:numId="34" w16cid:durableId="398675073">
    <w:abstractNumId w:val="29"/>
    <w:lvlOverride w:ilvl="0"/>
    <w:lvlOverride w:ilvl="1"/>
    <w:lvlOverride w:ilvl="2"/>
    <w:lvlOverride w:ilvl="3"/>
    <w:lvlOverride w:ilvl="4"/>
    <w:lvlOverride w:ilvl="5"/>
    <w:lvlOverride w:ilvl="6"/>
    <w:lvlOverride w:ilvl="7"/>
    <w:lvlOverride w:ilvl="8"/>
  </w:num>
  <w:num w:numId="35" w16cid:durableId="83827512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14A8B"/>
    <w:rsid w:val="000153A5"/>
    <w:rsid w:val="00017853"/>
    <w:rsid w:val="00020266"/>
    <w:rsid w:val="000219F7"/>
    <w:rsid w:val="00022AE9"/>
    <w:rsid w:val="0002409F"/>
    <w:rsid w:val="00027E0C"/>
    <w:rsid w:val="0003188F"/>
    <w:rsid w:val="00032841"/>
    <w:rsid w:val="00033DE8"/>
    <w:rsid w:val="00035088"/>
    <w:rsid w:val="000374CD"/>
    <w:rsid w:val="00041056"/>
    <w:rsid w:val="0004247E"/>
    <w:rsid w:val="00045243"/>
    <w:rsid w:val="00050810"/>
    <w:rsid w:val="00051E08"/>
    <w:rsid w:val="000525C0"/>
    <w:rsid w:val="00054AC7"/>
    <w:rsid w:val="00061264"/>
    <w:rsid w:val="000621ED"/>
    <w:rsid w:val="000637C9"/>
    <w:rsid w:val="000658B1"/>
    <w:rsid w:val="000667DC"/>
    <w:rsid w:val="0007020B"/>
    <w:rsid w:val="0007234F"/>
    <w:rsid w:val="00072549"/>
    <w:rsid w:val="000738E8"/>
    <w:rsid w:val="00076C69"/>
    <w:rsid w:val="000779C7"/>
    <w:rsid w:val="00083570"/>
    <w:rsid w:val="000853F3"/>
    <w:rsid w:val="000867FD"/>
    <w:rsid w:val="0009369D"/>
    <w:rsid w:val="00096F78"/>
    <w:rsid w:val="000A0731"/>
    <w:rsid w:val="000A2690"/>
    <w:rsid w:val="000A6DC1"/>
    <w:rsid w:val="000A7F76"/>
    <w:rsid w:val="000B0333"/>
    <w:rsid w:val="000B2635"/>
    <w:rsid w:val="000B363A"/>
    <w:rsid w:val="000C02D4"/>
    <w:rsid w:val="000C04C8"/>
    <w:rsid w:val="000C10E7"/>
    <w:rsid w:val="000C1CFB"/>
    <w:rsid w:val="000C7CA6"/>
    <w:rsid w:val="000D0AF4"/>
    <w:rsid w:val="000D1F89"/>
    <w:rsid w:val="000D3AAB"/>
    <w:rsid w:val="000D41A1"/>
    <w:rsid w:val="000D4DD7"/>
    <w:rsid w:val="000D6767"/>
    <w:rsid w:val="000D7EBC"/>
    <w:rsid w:val="000E0A60"/>
    <w:rsid w:val="000E4691"/>
    <w:rsid w:val="000E4723"/>
    <w:rsid w:val="000E5AF5"/>
    <w:rsid w:val="000E5B28"/>
    <w:rsid w:val="000E6C29"/>
    <w:rsid w:val="000F0980"/>
    <w:rsid w:val="000F1572"/>
    <w:rsid w:val="000F2035"/>
    <w:rsid w:val="000F56F4"/>
    <w:rsid w:val="000F6011"/>
    <w:rsid w:val="00103697"/>
    <w:rsid w:val="0010494C"/>
    <w:rsid w:val="00106D77"/>
    <w:rsid w:val="001075FF"/>
    <w:rsid w:val="0010788F"/>
    <w:rsid w:val="00107CE7"/>
    <w:rsid w:val="001116FC"/>
    <w:rsid w:val="00111CDB"/>
    <w:rsid w:val="00112143"/>
    <w:rsid w:val="0011254B"/>
    <w:rsid w:val="0011298C"/>
    <w:rsid w:val="001141C2"/>
    <w:rsid w:val="001163CE"/>
    <w:rsid w:val="00120590"/>
    <w:rsid w:val="00121236"/>
    <w:rsid w:val="00123AAE"/>
    <w:rsid w:val="00125A1B"/>
    <w:rsid w:val="001366CD"/>
    <w:rsid w:val="00137728"/>
    <w:rsid w:val="00143042"/>
    <w:rsid w:val="00143EDE"/>
    <w:rsid w:val="00145496"/>
    <w:rsid w:val="00147482"/>
    <w:rsid w:val="0014798F"/>
    <w:rsid w:val="00147F0E"/>
    <w:rsid w:val="001518CE"/>
    <w:rsid w:val="00151D1D"/>
    <w:rsid w:val="00152692"/>
    <w:rsid w:val="0015596A"/>
    <w:rsid w:val="00163A53"/>
    <w:rsid w:val="00163B43"/>
    <w:rsid w:val="00166D17"/>
    <w:rsid w:val="00170FD6"/>
    <w:rsid w:val="00171B72"/>
    <w:rsid w:val="00182110"/>
    <w:rsid w:val="00182211"/>
    <w:rsid w:val="00184D41"/>
    <w:rsid w:val="00184F51"/>
    <w:rsid w:val="00187193"/>
    <w:rsid w:val="00191422"/>
    <w:rsid w:val="00191845"/>
    <w:rsid w:val="001A2799"/>
    <w:rsid w:val="001A2A45"/>
    <w:rsid w:val="001A3F57"/>
    <w:rsid w:val="001A6858"/>
    <w:rsid w:val="001A6BD7"/>
    <w:rsid w:val="001B3433"/>
    <w:rsid w:val="001B50ED"/>
    <w:rsid w:val="001B610E"/>
    <w:rsid w:val="001C1F4F"/>
    <w:rsid w:val="001C291C"/>
    <w:rsid w:val="001C3226"/>
    <w:rsid w:val="001C38A1"/>
    <w:rsid w:val="001C4464"/>
    <w:rsid w:val="001C53FD"/>
    <w:rsid w:val="001C5EA6"/>
    <w:rsid w:val="001D088C"/>
    <w:rsid w:val="001D1FC8"/>
    <w:rsid w:val="001D3C5D"/>
    <w:rsid w:val="001D451E"/>
    <w:rsid w:val="001E180C"/>
    <w:rsid w:val="001E280A"/>
    <w:rsid w:val="001E7D30"/>
    <w:rsid w:val="001F03ED"/>
    <w:rsid w:val="001F4AF1"/>
    <w:rsid w:val="002032C1"/>
    <w:rsid w:val="00206955"/>
    <w:rsid w:val="00210454"/>
    <w:rsid w:val="00211FC9"/>
    <w:rsid w:val="00213DD1"/>
    <w:rsid w:val="0021546D"/>
    <w:rsid w:val="002158F3"/>
    <w:rsid w:val="0021629B"/>
    <w:rsid w:val="00216E21"/>
    <w:rsid w:val="0022207A"/>
    <w:rsid w:val="00223A12"/>
    <w:rsid w:val="0022468D"/>
    <w:rsid w:val="0022478C"/>
    <w:rsid w:val="00235610"/>
    <w:rsid w:val="00237C0A"/>
    <w:rsid w:val="002449E0"/>
    <w:rsid w:val="002454F0"/>
    <w:rsid w:val="0024653A"/>
    <w:rsid w:val="00247990"/>
    <w:rsid w:val="00250ECB"/>
    <w:rsid w:val="002620D6"/>
    <w:rsid w:val="00262F23"/>
    <w:rsid w:val="00263B1C"/>
    <w:rsid w:val="00267D79"/>
    <w:rsid w:val="002733B7"/>
    <w:rsid w:val="00275551"/>
    <w:rsid w:val="002759CD"/>
    <w:rsid w:val="00277E13"/>
    <w:rsid w:val="00280BF3"/>
    <w:rsid w:val="002864FC"/>
    <w:rsid w:val="002908BC"/>
    <w:rsid w:val="0029139E"/>
    <w:rsid w:val="00291AF1"/>
    <w:rsid w:val="002977FD"/>
    <w:rsid w:val="002A1F4A"/>
    <w:rsid w:val="002A2447"/>
    <w:rsid w:val="002A548F"/>
    <w:rsid w:val="002A583F"/>
    <w:rsid w:val="002B093A"/>
    <w:rsid w:val="002B1C78"/>
    <w:rsid w:val="002B2AF2"/>
    <w:rsid w:val="002B510C"/>
    <w:rsid w:val="002B7BE5"/>
    <w:rsid w:val="002C01E6"/>
    <w:rsid w:val="002C23FE"/>
    <w:rsid w:val="002C278C"/>
    <w:rsid w:val="002C3E2E"/>
    <w:rsid w:val="002C430A"/>
    <w:rsid w:val="002C6E93"/>
    <w:rsid w:val="002D057A"/>
    <w:rsid w:val="002D305F"/>
    <w:rsid w:val="002D4009"/>
    <w:rsid w:val="002D4F22"/>
    <w:rsid w:val="002D598A"/>
    <w:rsid w:val="002D7543"/>
    <w:rsid w:val="002E11FA"/>
    <w:rsid w:val="002E1DC7"/>
    <w:rsid w:val="002E3D23"/>
    <w:rsid w:val="002E4260"/>
    <w:rsid w:val="002E4F63"/>
    <w:rsid w:val="002E5806"/>
    <w:rsid w:val="002E7E88"/>
    <w:rsid w:val="002F36C6"/>
    <w:rsid w:val="002F69A7"/>
    <w:rsid w:val="003017AE"/>
    <w:rsid w:val="003025E3"/>
    <w:rsid w:val="003037DA"/>
    <w:rsid w:val="00305371"/>
    <w:rsid w:val="003076BE"/>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DFE"/>
    <w:rsid w:val="00356F4E"/>
    <w:rsid w:val="0035708D"/>
    <w:rsid w:val="00361A7A"/>
    <w:rsid w:val="003628FB"/>
    <w:rsid w:val="0036739D"/>
    <w:rsid w:val="003678F7"/>
    <w:rsid w:val="003702B9"/>
    <w:rsid w:val="00370C2F"/>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38C6"/>
    <w:rsid w:val="003B3AB4"/>
    <w:rsid w:val="003B476E"/>
    <w:rsid w:val="003B4C37"/>
    <w:rsid w:val="003B504D"/>
    <w:rsid w:val="003B618B"/>
    <w:rsid w:val="003B7060"/>
    <w:rsid w:val="003B7345"/>
    <w:rsid w:val="003B7EB1"/>
    <w:rsid w:val="003C0BBD"/>
    <w:rsid w:val="003C13BF"/>
    <w:rsid w:val="003C1DDD"/>
    <w:rsid w:val="003C23E4"/>
    <w:rsid w:val="003C2E82"/>
    <w:rsid w:val="003C4578"/>
    <w:rsid w:val="003D0143"/>
    <w:rsid w:val="003D0ACF"/>
    <w:rsid w:val="003D1D16"/>
    <w:rsid w:val="003D6BD6"/>
    <w:rsid w:val="003E42EE"/>
    <w:rsid w:val="003E5AEB"/>
    <w:rsid w:val="003E777C"/>
    <w:rsid w:val="003F23C7"/>
    <w:rsid w:val="003F3727"/>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21398"/>
    <w:rsid w:val="00421C27"/>
    <w:rsid w:val="00423221"/>
    <w:rsid w:val="00425F7C"/>
    <w:rsid w:val="00426F87"/>
    <w:rsid w:val="0043023B"/>
    <w:rsid w:val="004326B8"/>
    <w:rsid w:val="00434D5B"/>
    <w:rsid w:val="00435ECA"/>
    <w:rsid w:val="00436A37"/>
    <w:rsid w:val="00437B9E"/>
    <w:rsid w:val="00440BAC"/>
    <w:rsid w:val="00441086"/>
    <w:rsid w:val="004431F2"/>
    <w:rsid w:val="00446BFE"/>
    <w:rsid w:val="00446D8A"/>
    <w:rsid w:val="00451900"/>
    <w:rsid w:val="00456F62"/>
    <w:rsid w:val="0046113B"/>
    <w:rsid w:val="004614ED"/>
    <w:rsid w:val="004624BD"/>
    <w:rsid w:val="00463D48"/>
    <w:rsid w:val="00464508"/>
    <w:rsid w:val="00465289"/>
    <w:rsid w:val="004652B0"/>
    <w:rsid w:val="00465305"/>
    <w:rsid w:val="00465983"/>
    <w:rsid w:val="0046609D"/>
    <w:rsid w:val="004701B9"/>
    <w:rsid w:val="00472FC6"/>
    <w:rsid w:val="004740B6"/>
    <w:rsid w:val="00483B74"/>
    <w:rsid w:val="00486070"/>
    <w:rsid w:val="00491B0A"/>
    <w:rsid w:val="00493AC5"/>
    <w:rsid w:val="004951FE"/>
    <w:rsid w:val="004A0410"/>
    <w:rsid w:val="004A3E3B"/>
    <w:rsid w:val="004A4174"/>
    <w:rsid w:val="004B314D"/>
    <w:rsid w:val="004B453C"/>
    <w:rsid w:val="004B5B65"/>
    <w:rsid w:val="004B7731"/>
    <w:rsid w:val="004C0D74"/>
    <w:rsid w:val="004C10A6"/>
    <w:rsid w:val="004C1614"/>
    <w:rsid w:val="004C204A"/>
    <w:rsid w:val="004C2176"/>
    <w:rsid w:val="004C40B0"/>
    <w:rsid w:val="004D11F4"/>
    <w:rsid w:val="004D204D"/>
    <w:rsid w:val="004D2548"/>
    <w:rsid w:val="004D487E"/>
    <w:rsid w:val="004D49AE"/>
    <w:rsid w:val="004E0C9A"/>
    <w:rsid w:val="004E1B29"/>
    <w:rsid w:val="004E6D66"/>
    <w:rsid w:val="004E6DD2"/>
    <w:rsid w:val="004F1DA0"/>
    <w:rsid w:val="004F4CB6"/>
    <w:rsid w:val="004F5FBC"/>
    <w:rsid w:val="00501D95"/>
    <w:rsid w:val="00501DAE"/>
    <w:rsid w:val="00502763"/>
    <w:rsid w:val="0050417E"/>
    <w:rsid w:val="00506645"/>
    <w:rsid w:val="00507AC3"/>
    <w:rsid w:val="00507C8E"/>
    <w:rsid w:val="00512CD3"/>
    <w:rsid w:val="00515161"/>
    <w:rsid w:val="005161EC"/>
    <w:rsid w:val="005174A7"/>
    <w:rsid w:val="00520AC6"/>
    <w:rsid w:val="00523ABE"/>
    <w:rsid w:val="005244B3"/>
    <w:rsid w:val="005333BE"/>
    <w:rsid w:val="00534867"/>
    <w:rsid w:val="005356FE"/>
    <w:rsid w:val="0054064D"/>
    <w:rsid w:val="0054191C"/>
    <w:rsid w:val="005436A2"/>
    <w:rsid w:val="00544A04"/>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33E1"/>
    <w:rsid w:val="00583777"/>
    <w:rsid w:val="00583895"/>
    <w:rsid w:val="00583D18"/>
    <w:rsid w:val="00590411"/>
    <w:rsid w:val="005915D8"/>
    <w:rsid w:val="005921DB"/>
    <w:rsid w:val="00592831"/>
    <w:rsid w:val="00594F7B"/>
    <w:rsid w:val="00595D5E"/>
    <w:rsid w:val="005A27E1"/>
    <w:rsid w:val="005A2955"/>
    <w:rsid w:val="005A42BA"/>
    <w:rsid w:val="005A46C0"/>
    <w:rsid w:val="005A6382"/>
    <w:rsid w:val="005A6B69"/>
    <w:rsid w:val="005A6E5B"/>
    <w:rsid w:val="005B2A98"/>
    <w:rsid w:val="005B6354"/>
    <w:rsid w:val="005B6AE9"/>
    <w:rsid w:val="005B73C6"/>
    <w:rsid w:val="005B7508"/>
    <w:rsid w:val="005C1B39"/>
    <w:rsid w:val="005C74D1"/>
    <w:rsid w:val="005D0A07"/>
    <w:rsid w:val="005D22F6"/>
    <w:rsid w:val="005D2C21"/>
    <w:rsid w:val="005D31BA"/>
    <w:rsid w:val="005D62A6"/>
    <w:rsid w:val="005D73F6"/>
    <w:rsid w:val="005D7FD2"/>
    <w:rsid w:val="005E32CF"/>
    <w:rsid w:val="005E3412"/>
    <w:rsid w:val="005E47ED"/>
    <w:rsid w:val="005E58E8"/>
    <w:rsid w:val="005E5E92"/>
    <w:rsid w:val="005E5FCE"/>
    <w:rsid w:val="005E69F5"/>
    <w:rsid w:val="005E78FF"/>
    <w:rsid w:val="005F22CD"/>
    <w:rsid w:val="005F2ADB"/>
    <w:rsid w:val="005F2C5A"/>
    <w:rsid w:val="005F5BD8"/>
    <w:rsid w:val="005F5D14"/>
    <w:rsid w:val="006002EF"/>
    <w:rsid w:val="00601E52"/>
    <w:rsid w:val="00601FC3"/>
    <w:rsid w:val="006030E6"/>
    <w:rsid w:val="006039B8"/>
    <w:rsid w:val="00606BEC"/>
    <w:rsid w:val="0061062B"/>
    <w:rsid w:val="00610744"/>
    <w:rsid w:val="00610B59"/>
    <w:rsid w:val="0061152E"/>
    <w:rsid w:val="00613F32"/>
    <w:rsid w:val="00614EA2"/>
    <w:rsid w:val="006171FB"/>
    <w:rsid w:val="00617D22"/>
    <w:rsid w:val="0062373E"/>
    <w:rsid w:val="00623BB7"/>
    <w:rsid w:val="00630D8D"/>
    <w:rsid w:val="0063379D"/>
    <w:rsid w:val="006349E1"/>
    <w:rsid w:val="00636306"/>
    <w:rsid w:val="0063631F"/>
    <w:rsid w:val="00643769"/>
    <w:rsid w:val="0064388E"/>
    <w:rsid w:val="0064478F"/>
    <w:rsid w:val="006464DD"/>
    <w:rsid w:val="00651BC5"/>
    <w:rsid w:val="00655EF3"/>
    <w:rsid w:val="006571F7"/>
    <w:rsid w:val="00663D28"/>
    <w:rsid w:val="00664E29"/>
    <w:rsid w:val="00666534"/>
    <w:rsid w:val="0067495F"/>
    <w:rsid w:val="00675ABA"/>
    <w:rsid w:val="00675B9B"/>
    <w:rsid w:val="00675E99"/>
    <w:rsid w:val="006764D5"/>
    <w:rsid w:val="00676E4A"/>
    <w:rsid w:val="00686252"/>
    <w:rsid w:val="00686649"/>
    <w:rsid w:val="00687627"/>
    <w:rsid w:val="0069231D"/>
    <w:rsid w:val="00694AAE"/>
    <w:rsid w:val="006956F5"/>
    <w:rsid w:val="006A3179"/>
    <w:rsid w:val="006A47B3"/>
    <w:rsid w:val="006A55D6"/>
    <w:rsid w:val="006A6759"/>
    <w:rsid w:val="006A7A9D"/>
    <w:rsid w:val="006B2ED1"/>
    <w:rsid w:val="006B7E27"/>
    <w:rsid w:val="006C0702"/>
    <w:rsid w:val="006C1E55"/>
    <w:rsid w:val="006C3A00"/>
    <w:rsid w:val="006C3EFB"/>
    <w:rsid w:val="006D2C54"/>
    <w:rsid w:val="006D58EC"/>
    <w:rsid w:val="006D5D71"/>
    <w:rsid w:val="006D6105"/>
    <w:rsid w:val="006D7E47"/>
    <w:rsid w:val="006E0ADB"/>
    <w:rsid w:val="006E0C53"/>
    <w:rsid w:val="006E1BE6"/>
    <w:rsid w:val="006E3413"/>
    <w:rsid w:val="006E386D"/>
    <w:rsid w:val="006E576C"/>
    <w:rsid w:val="006E5BFC"/>
    <w:rsid w:val="006E6263"/>
    <w:rsid w:val="006E6FA1"/>
    <w:rsid w:val="006F2138"/>
    <w:rsid w:val="006F264E"/>
    <w:rsid w:val="006F31F2"/>
    <w:rsid w:val="006F38BC"/>
    <w:rsid w:val="006F4735"/>
    <w:rsid w:val="006F5C6A"/>
    <w:rsid w:val="006F5F9B"/>
    <w:rsid w:val="007049F1"/>
    <w:rsid w:val="00705390"/>
    <w:rsid w:val="00710054"/>
    <w:rsid w:val="00713705"/>
    <w:rsid w:val="00714701"/>
    <w:rsid w:val="0071502F"/>
    <w:rsid w:val="00716EFB"/>
    <w:rsid w:val="007204CB"/>
    <w:rsid w:val="00721C6D"/>
    <w:rsid w:val="007239EC"/>
    <w:rsid w:val="00723EB6"/>
    <w:rsid w:val="007251AA"/>
    <w:rsid w:val="007265CF"/>
    <w:rsid w:val="00727204"/>
    <w:rsid w:val="007308BA"/>
    <w:rsid w:val="007327DF"/>
    <w:rsid w:val="00732BB0"/>
    <w:rsid w:val="007365CF"/>
    <w:rsid w:val="00736DA3"/>
    <w:rsid w:val="00737DE5"/>
    <w:rsid w:val="00741C1B"/>
    <w:rsid w:val="00743308"/>
    <w:rsid w:val="0074498A"/>
    <w:rsid w:val="00744CE5"/>
    <w:rsid w:val="007470D5"/>
    <w:rsid w:val="007535DD"/>
    <w:rsid w:val="00754107"/>
    <w:rsid w:val="0075799B"/>
    <w:rsid w:val="00760E36"/>
    <w:rsid w:val="00761CEC"/>
    <w:rsid w:val="00766B50"/>
    <w:rsid w:val="00767892"/>
    <w:rsid w:val="00771B4A"/>
    <w:rsid w:val="00774355"/>
    <w:rsid w:val="00774980"/>
    <w:rsid w:val="00776F2E"/>
    <w:rsid w:val="007808BD"/>
    <w:rsid w:val="00781E56"/>
    <w:rsid w:val="00783D0D"/>
    <w:rsid w:val="0078539D"/>
    <w:rsid w:val="007864B5"/>
    <w:rsid w:val="007931D6"/>
    <w:rsid w:val="00793B39"/>
    <w:rsid w:val="00796BE9"/>
    <w:rsid w:val="00797667"/>
    <w:rsid w:val="007A55F5"/>
    <w:rsid w:val="007A569A"/>
    <w:rsid w:val="007A67D2"/>
    <w:rsid w:val="007B25CF"/>
    <w:rsid w:val="007B2C00"/>
    <w:rsid w:val="007B4D27"/>
    <w:rsid w:val="007B6C7C"/>
    <w:rsid w:val="007B6EB9"/>
    <w:rsid w:val="007C11E1"/>
    <w:rsid w:val="007C36D6"/>
    <w:rsid w:val="007C7737"/>
    <w:rsid w:val="007D0FA9"/>
    <w:rsid w:val="007D0FB1"/>
    <w:rsid w:val="007D2879"/>
    <w:rsid w:val="007D52A4"/>
    <w:rsid w:val="007D6B08"/>
    <w:rsid w:val="007D7361"/>
    <w:rsid w:val="007E1C46"/>
    <w:rsid w:val="007E1DAF"/>
    <w:rsid w:val="007E212C"/>
    <w:rsid w:val="007E3AC2"/>
    <w:rsid w:val="007E42AD"/>
    <w:rsid w:val="007E6F9F"/>
    <w:rsid w:val="007F2420"/>
    <w:rsid w:val="00800C38"/>
    <w:rsid w:val="008022C3"/>
    <w:rsid w:val="0080230A"/>
    <w:rsid w:val="00803769"/>
    <w:rsid w:val="00803D1B"/>
    <w:rsid w:val="00806796"/>
    <w:rsid w:val="00813A59"/>
    <w:rsid w:val="00813FF7"/>
    <w:rsid w:val="00817FF4"/>
    <w:rsid w:val="008207A3"/>
    <w:rsid w:val="00821FB3"/>
    <w:rsid w:val="0082269F"/>
    <w:rsid w:val="00822905"/>
    <w:rsid w:val="008238E5"/>
    <w:rsid w:val="0082418A"/>
    <w:rsid w:val="00824C4B"/>
    <w:rsid w:val="0082574E"/>
    <w:rsid w:val="0082706F"/>
    <w:rsid w:val="0083021E"/>
    <w:rsid w:val="0083178D"/>
    <w:rsid w:val="00834A23"/>
    <w:rsid w:val="00836B16"/>
    <w:rsid w:val="008414D0"/>
    <w:rsid w:val="00842A76"/>
    <w:rsid w:val="00847300"/>
    <w:rsid w:val="0085210F"/>
    <w:rsid w:val="00852D3E"/>
    <w:rsid w:val="0085517C"/>
    <w:rsid w:val="00855AD8"/>
    <w:rsid w:val="00855F6F"/>
    <w:rsid w:val="00855F9B"/>
    <w:rsid w:val="00856D77"/>
    <w:rsid w:val="00863B2E"/>
    <w:rsid w:val="008643FB"/>
    <w:rsid w:val="00866D4F"/>
    <w:rsid w:val="00872A38"/>
    <w:rsid w:val="008737B0"/>
    <w:rsid w:val="0087750D"/>
    <w:rsid w:val="00882F55"/>
    <w:rsid w:val="00883528"/>
    <w:rsid w:val="00883619"/>
    <w:rsid w:val="00884AF3"/>
    <w:rsid w:val="008878F3"/>
    <w:rsid w:val="00891278"/>
    <w:rsid w:val="0089455D"/>
    <w:rsid w:val="0089662E"/>
    <w:rsid w:val="00896AD5"/>
    <w:rsid w:val="00896E09"/>
    <w:rsid w:val="008A3080"/>
    <w:rsid w:val="008B142E"/>
    <w:rsid w:val="008B4391"/>
    <w:rsid w:val="008B61FC"/>
    <w:rsid w:val="008B6364"/>
    <w:rsid w:val="008B7230"/>
    <w:rsid w:val="008C032D"/>
    <w:rsid w:val="008C0D1D"/>
    <w:rsid w:val="008C1203"/>
    <w:rsid w:val="008C1ABD"/>
    <w:rsid w:val="008C2EF9"/>
    <w:rsid w:val="008C478C"/>
    <w:rsid w:val="008D0546"/>
    <w:rsid w:val="008D2669"/>
    <w:rsid w:val="008D327D"/>
    <w:rsid w:val="008D55B1"/>
    <w:rsid w:val="008D61DA"/>
    <w:rsid w:val="008E16FC"/>
    <w:rsid w:val="008E20A7"/>
    <w:rsid w:val="008E21D2"/>
    <w:rsid w:val="008E6C55"/>
    <w:rsid w:val="008F095B"/>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3B63"/>
    <w:rsid w:val="00944BD8"/>
    <w:rsid w:val="0094569F"/>
    <w:rsid w:val="00946132"/>
    <w:rsid w:val="00947696"/>
    <w:rsid w:val="00947FDC"/>
    <w:rsid w:val="00955C15"/>
    <w:rsid w:val="00955EFC"/>
    <w:rsid w:val="00966CF6"/>
    <w:rsid w:val="009677E0"/>
    <w:rsid w:val="009702BD"/>
    <w:rsid w:val="009704AF"/>
    <w:rsid w:val="00972943"/>
    <w:rsid w:val="00974607"/>
    <w:rsid w:val="00975459"/>
    <w:rsid w:val="00980BD3"/>
    <w:rsid w:val="00981561"/>
    <w:rsid w:val="00983B6D"/>
    <w:rsid w:val="009849AA"/>
    <w:rsid w:val="00984EF6"/>
    <w:rsid w:val="00984F5F"/>
    <w:rsid w:val="00986FCB"/>
    <w:rsid w:val="009877FB"/>
    <w:rsid w:val="009902C0"/>
    <w:rsid w:val="00990C90"/>
    <w:rsid w:val="009913C5"/>
    <w:rsid w:val="00992A58"/>
    <w:rsid w:val="00992AAB"/>
    <w:rsid w:val="00995753"/>
    <w:rsid w:val="00996C12"/>
    <w:rsid w:val="009970BD"/>
    <w:rsid w:val="0099746B"/>
    <w:rsid w:val="009A1904"/>
    <w:rsid w:val="009A3E1C"/>
    <w:rsid w:val="009A591A"/>
    <w:rsid w:val="009B459E"/>
    <w:rsid w:val="009B6A8A"/>
    <w:rsid w:val="009B74B1"/>
    <w:rsid w:val="009C109C"/>
    <w:rsid w:val="009C2E33"/>
    <w:rsid w:val="009C30BE"/>
    <w:rsid w:val="009C3D34"/>
    <w:rsid w:val="009C50CB"/>
    <w:rsid w:val="009C643F"/>
    <w:rsid w:val="009C7D5B"/>
    <w:rsid w:val="009D088E"/>
    <w:rsid w:val="009D10A8"/>
    <w:rsid w:val="009D163D"/>
    <w:rsid w:val="009D3041"/>
    <w:rsid w:val="009D46ED"/>
    <w:rsid w:val="009E0A56"/>
    <w:rsid w:val="009E154E"/>
    <w:rsid w:val="009E17C0"/>
    <w:rsid w:val="009E3BEF"/>
    <w:rsid w:val="009E6252"/>
    <w:rsid w:val="009E74F2"/>
    <w:rsid w:val="009F0635"/>
    <w:rsid w:val="009F14E2"/>
    <w:rsid w:val="009F2819"/>
    <w:rsid w:val="009F46A5"/>
    <w:rsid w:val="009F4D55"/>
    <w:rsid w:val="00A0156D"/>
    <w:rsid w:val="00A015B4"/>
    <w:rsid w:val="00A03EDA"/>
    <w:rsid w:val="00A07732"/>
    <w:rsid w:val="00A103AB"/>
    <w:rsid w:val="00A1474F"/>
    <w:rsid w:val="00A20FEE"/>
    <w:rsid w:val="00A21071"/>
    <w:rsid w:val="00A21380"/>
    <w:rsid w:val="00A23A5C"/>
    <w:rsid w:val="00A25FF2"/>
    <w:rsid w:val="00A27065"/>
    <w:rsid w:val="00A32800"/>
    <w:rsid w:val="00A35222"/>
    <w:rsid w:val="00A41AA9"/>
    <w:rsid w:val="00A422FD"/>
    <w:rsid w:val="00A426F6"/>
    <w:rsid w:val="00A434B7"/>
    <w:rsid w:val="00A472E3"/>
    <w:rsid w:val="00A50465"/>
    <w:rsid w:val="00A50D61"/>
    <w:rsid w:val="00A52606"/>
    <w:rsid w:val="00A55551"/>
    <w:rsid w:val="00A57FFD"/>
    <w:rsid w:val="00A60893"/>
    <w:rsid w:val="00A62829"/>
    <w:rsid w:val="00A63742"/>
    <w:rsid w:val="00A6692D"/>
    <w:rsid w:val="00A705EC"/>
    <w:rsid w:val="00A70FDB"/>
    <w:rsid w:val="00A730A2"/>
    <w:rsid w:val="00A80AA7"/>
    <w:rsid w:val="00A82815"/>
    <w:rsid w:val="00A82D9C"/>
    <w:rsid w:val="00A853F3"/>
    <w:rsid w:val="00A85E52"/>
    <w:rsid w:val="00A87847"/>
    <w:rsid w:val="00A87B84"/>
    <w:rsid w:val="00A97E24"/>
    <w:rsid w:val="00AA131E"/>
    <w:rsid w:val="00AA1577"/>
    <w:rsid w:val="00AA2032"/>
    <w:rsid w:val="00AA5DF5"/>
    <w:rsid w:val="00AA647D"/>
    <w:rsid w:val="00AB17F8"/>
    <w:rsid w:val="00AB23C9"/>
    <w:rsid w:val="00AB3488"/>
    <w:rsid w:val="00AB5DB0"/>
    <w:rsid w:val="00AB7E60"/>
    <w:rsid w:val="00AC0047"/>
    <w:rsid w:val="00AC0F11"/>
    <w:rsid w:val="00AC26B6"/>
    <w:rsid w:val="00AC6C16"/>
    <w:rsid w:val="00AD0901"/>
    <w:rsid w:val="00AD0F43"/>
    <w:rsid w:val="00AD2958"/>
    <w:rsid w:val="00AD2DFF"/>
    <w:rsid w:val="00AD6C58"/>
    <w:rsid w:val="00AE067B"/>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155F1"/>
    <w:rsid w:val="00B25BEB"/>
    <w:rsid w:val="00B260FE"/>
    <w:rsid w:val="00B2694E"/>
    <w:rsid w:val="00B32355"/>
    <w:rsid w:val="00B343D8"/>
    <w:rsid w:val="00B36328"/>
    <w:rsid w:val="00B37A37"/>
    <w:rsid w:val="00B404D2"/>
    <w:rsid w:val="00B47760"/>
    <w:rsid w:val="00B47830"/>
    <w:rsid w:val="00B50884"/>
    <w:rsid w:val="00B534EA"/>
    <w:rsid w:val="00B5442C"/>
    <w:rsid w:val="00B54EBF"/>
    <w:rsid w:val="00B60A7D"/>
    <w:rsid w:val="00B67E15"/>
    <w:rsid w:val="00B7104B"/>
    <w:rsid w:val="00B712C0"/>
    <w:rsid w:val="00B71F26"/>
    <w:rsid w:val="00B7508D"/>
    <w:rsid w:val="00B77ACF"/>
    <w:rsid w:val="00B81239"/>
    <w:rsid w:val="00B821A4"/>
    <w:rsid w:val="00B84C74"/>
    <w:rsid w:val="00B8605C"/>
    <w:rsid w:val="00B90965"/>
    <w:rsid w:val="00B92A0F"/>
    <w:rsid w:val="00BA0142"/>
    <w:rsid w:val="00BA015C"/>
    <w:rsid w:val="00BA0DD8"/>
    <w:rsid w:val="00BA1258"/>
    <w:rsid w:val="00BA5D4E"/>
    <w:rsid w:val="00BA7974"/>
    <w:rsid w:val="00BB08F5"/>
    <w:rsid w:val="00BB55D2"/>
    <w:rsid w:val="00BB5715"/>
    <w:rsid w:val="00BB7323"/>
    <w:rsid w:val="00BC0184"/>
    <w:rsid w:val="00BC05BE"/>
    <w:rsid w:val="00BC2975"/>
    <w:rsid w:val="00BD3570"/>
    <w:rsid w:val="00BE1FF9"/>
    <w:rsid w:val="00BE2EA0"/>
    <w:rsid w:val="00BE4AF1"/>
    <w:rsid w:val="00BE58C1"/>
    <w:rsid w:val="00BF3277"/>
    <w:rsid w:val="00BF66B9"/>
    <w:rsid w:val="00BF7245"/>
    <w:rsid w:val="00C008C9"/>
    <w:rsid w:val="00C00ADE"/>
    <w:rsid w:val="00C024FA"/>
    <w:rsid w:val="00C12362"/>
    <w:rsid w:val="00C14232"/>
    <w:rsid w:val="00C1458C"/>
    <w:rsid w:val="00C150DF"/>
    <w:rsid w:val="00C15D6A"/>
    <w:rsid w:val="00C15F27"/>
    <w:rsid w:val="00C16655"/>
    <w:rsid w:val="00C22B46"/>
    <w:rsid w:val="00C22C32"/>
    <w:rsid w:val="00C2357C"/>
    <w:rsid w:val="00C24F97"/>
    <w:rsid w:val="00C2567A"/>
    <w:rsid w:val="00C25E46"/>
    <w:rsid w:val="00C26F3C"/>
    <w:rsid w:val="00C32117"/>
    <w:rsid w:val="00C32D53"/>
    <w:rsid w:val="00C33084"/>
    <w:rsid w:val="00C33F88"/>
    <w:rsid w:val="00C35517"/>
    <w:rsid w:val="00C358CB"/>
    <w:rsid w:val="00C35AA0"/>
    <w:rsid w:val="00C46A65"/>
    <w:rsid w:val="00C51126"/>
    <w:rsid w:val="00C526AA"/>
    <w:rsid w:val="00C535E9"/>
    <w:rsid w:val="00C614DF"/>
    <w:rsid w:val="00C6554A"/>
    <w:rsid w:val="00C67E4F"/>
    <w:rsid w:val="00C71B4D"/>
    <w:rsid w:val="00C71DEF"/>
    <w:rsid w:val="00C749DB"/>
    <w:rsid w:val="00C76406"/>
    <w:rsid w:val="00C8004A"/>
    <w:rsid w:val="00C801C3"/>
    <w:rsid w:val="00C81A20"/>
    <w:rsid w:val="00C8240F"/>
    <w:rsid w:val="00C83846"/>
    <w:rsid w:val="00C851A9"/>
    <w:rsid w:val="00C85E25"/>
    <w:rsid w:val="00C86243"/>
    <w:rsid w:val="00C9124E"/>
    <w:rsid w:val="00C92FAA"/>
    <w:rsid w:val="00C9598F"/>
    <w:rsid w:val="00CA0090"/>
    <w:rsid w:val="00CA0DC8"/>
    <w:rsid w:val="00CA3017"/>
    <w:rsid w:val="00CA4CC5"/>
    <w:rsid w:val="00CA5600"/>
    <w:rsid w:val="00CB0179"/>
    <w:rsid w:val="00CB4C81"/>
    <w:rsid w:val="00CB56D6"/>
    <w:rsid w:val="00CB717A"/>
    <w:rsid w:val="00CB78B0"/>
    <w:rsid w:val="00CB7EFF"/>
    <w:rsid w:val="00CC1CA1"/>
    <w:rsid w:val="00CC6B58"/>
    <w:rsid w:val="00CC7741"/>
    <w:rsid w:val="00CD009F"/>
    <w:rsid w:val="00CD10EC"/>
    <w:rsid w:val="00CD48F8"/>
    <w:rsid w:val="00CD4997"/>
    <w:rsid w:val="00CD6428"/>
    <w:rsid w:val="00CD6915"/>
    <w:rsid w:val="00CD77E6"/>
    <w:rsid w:val="00CE1243"/>
    <w:rsid w:val="00CE1CFC"/>
    <w:rsid w:val="00CE2868"/>
    <w:rsid w:val="00CE363E"/>
    <w:rsid w:val="00CE5EE9"/>
    <w:rsid w:val="00CE761E"/>
    <w:rsid w:val="00CF015C"/>
    <w:rsid w:val="00CF03D2"/>
    <w:rsid w:val="00CF2699"/>
    <w:rsid w:val="00CF77D9"/>
    <w:rsid w:val="00CF79E2"/>
    <w:rsid w:val="00D011A1"/>
    <w:rsid w:val="00D018DB"/>
    <w:rsid w:val="00D040F3"/>
    <w:rsid w:val="00D0441B"/>
    <w:rsid w:val="00D047E5"/>
    <w:rsid w:val="00D068F2"/>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50CC7"/>
    <w:rsid w:val="00D531E2"/>
    <w:rsid w:val="00D54BF6"/>
    <w:rsid w:val="00D55C56"/>
    <w:rsid w:val="00D56FC0"/>
    <w:rsid w:val="00D5749C"/>
    <w:rsid w:val="00D60C6F"/>
    <w:rsid w:val="00D637EF"/>
    <w:rsid w:val="00D64A0F"/>
    <w:rsid w:val="00D67989"/>
    <w:rsid w:val="00D67EE8"/>
    <w:rsid w:val="00D71B21"/>
    <w:rsid w:val="00D72518"/>
    <w:rsid w:val="00D736CD"/>
    <w:rsid w:val="00D73F46"/>
    <w:rsid w:val="00D74CA4"/>
    <w:rsid w:val="00D74FF3"/>
    <w:rsid w:val="00D761FA"/>
    <w:rsid w:val="00D76B25"/>
    <w:rsid w:val="00D77357"/>
    <w:rsid w:val="00D778F5"/>
    <w:rsid w:val="00D820FC"/>
    <w:rsid w:val="00D82F31"/>
    <w:rsid w:val="00D90393"/>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0F29"/>
    <w:rsid w:val="00DD144A"/>
    <w:rsid w:val="00DD27EB"/>
    <w:rsid w:val="00DD4FC0"/>
    <w:rsid w:val="00DD576D"/>
    <w:rsid w:val="00DD579E"/>
    <w:rsid w:val="00DD5A5F"/>
    <w:rsid w:val="00DD5B55"/>
    <w:rsid w:val="00DD601F"/>
    <w:rsid w:val="00DD69A8"/>
    <w:rsid w:val="00DD75FA"/>
    <w:rsid w:val="00DE3FEC"/>
    <w:rsid w:val="00DE4A5B"/>
    <w:rsid w:val="00DE54A9"/>
    <w:rsid w:val="00DE61D8"/>
    <w:rsid w:val="00DF546A"/>
    <w:rsid w:val="00E03A45"/>
    <w:rsid w:val="00E04CBE"/>
    <w:rsid w:val="00E0546A"/>
    <w:rsid w:val="00E07553"/>
    <w:rsid w:val="00E10396"/>
    <w:rsid w:val="00E16428"/>
    <w:rsid w:val="00E1682D"/>
    <w:rsid w:val="00E16AAC"/>
    <w:rsid w:val="00E21BCC"/>
    <w:rsid w:val="00E23F5E"/>
    <w:rsid w:val="00E26357"/>
    <w:rsid w:val="00E31456"/>
    <w:rsid w:val="00E3178C"/>
    <w:rsid w:val="00E35FB7"/>
    <w:rsid w:val="00E405DB"/>
    <w:rsid w:val="00E4085F"/>
    <w:rsid w:val="00E41671"/>
    <w:rsid w:val="00E429F8"/>
    <w:rsid w:val="00E43B4D"/>
    <w:rsid w:val="00E51203"/>
    <w:rsid w:val="00E52449"/>
    <w:rsid w:val="00E525D9"/>
    <w:rsid w:val="00E6034A"/>
    <w:rsid w:val="00E62D6E"/>
    <w:rsid w:val="00E64442"/>
    <w:rsid w:val="00E70DB2"/>
    <w:rsid w:val="00E70EE7"/>
    <w:rsid w:val="00E72E7C"/>
    <w:rsid w:val="00E738C1"/>
    <w:rsid w:val="00E809D1"/>
    <w:rsid w:val="00E816A2"/>
    <w:rsid w:val="00E839E3"/>
    <w:rsid w:val="00E87353"/>
    <w:rsid w:val="00E940B7"/>
    <w:rsid w:val="00E9698A"/>
    <w:rsid w:val="00EA327A"/>
    <w:rsid w:val="00EA3936"/>
    <w:rsid w:val="00EA3FA3"/>
    <w:rsid w:val="00EA4DC5"/>
    <w:rsid w:val="00EA615D"/>
    <w:rsid w:val="00EB184A"/>
    <w:rsid w:val="00EB476B"/>
    <w:rsid w:val="00EB518A"/>
    <w:rsid w:val="00EB603E"/>
    <w:rsid w:val="00EB62C8"/>
    <w:rsid w:val="00EB62EC"/>
    <w:rsid w:val="00EB6679"/>
    <w:rsid w:val="00EB69BB"/>
    <w:rsid w:val="00EB7526"/>
    <w:rsid w:val="00EB7596"/>
    <w:rsid w:val="00EB7754"/>
    <w:rsid w:val="00EC0B61"/>
    <w:rsid w:val="00EC5D13"/>
    <w:rsid w:val="00EC72E0"/>
    <w:rsid w:val="00ED1791"/>
    <w:rsid w:val="00ED5571"/>
    <w:rsid w:val="00ED5EC9"/>
    <w:rsid w:val="00ED75CB"/>
    <w:rsid w:val="00EE0248"/>
    <w:rsid w:val="00EE1382"/>
    <w:rsid w:val="00EE3B7D"/>
    <w:rsid w:val="00EE4272"/>
    <w:rsid w:val="00EE7196"/>
    <w:rsid w:val="00EF369A"/>
    <w:rsid w:val="00EF4A42"/>
    <w:rsid w:val="00F00070"/>
    <w:rsid w:val="00F02F96"/>
    <w:rsid w:val="00F02FE6"/>
    <w:rsid w:val="00F03638"/>
    <w:rsid w:val="00F0754C"/>
    <w:rsid w:val="00F159E9"/>
    <w:rsid w:val="00F16F71"/>
    <w:rsid w:val="00F17A56"/>
    <w:rsid w:val="00F22433"/>
    <w:rsid w:val="00F23797"/>
    <w:rsid w:val="00F2538A"/>
    <w:rsid w:val="00F2545E"/>
    <w:rsid w:val="00F27912"/>
    <w:rsid w:val="00F279F0"/>
    <w:rsid w:val="00F3041E"/>
    <w:rsid w:val="00F33C4D"/>
    <w:rsid w:val="00F34B09"/>
    <w:rsid w:val="00F35368"/>
    <w:rsid w:val="00F4080C"/>
    <w:rsid w:val="00F41601"/>
    <w:rsid w:val="00F41E99"/>
    <w:rsid w:val="00F4400B"/>
    <w:rsid w:val="00F442C4"/>
    <w:rsid w:val="00F4583C"/>
    <w:rsid w:val="00F4641F"/>
    <w:rsid w:val="00F46533"/>
    <w:rsid w:val="00F4783C"/>
    <w:rsid w:val="00F551FD"/>
    <w:rsid w:val="00F5748F"/>
    <w:rsid w:val="00F57800"/>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60C6"/>
    <w:rsid w:val="00FA1D69"/>
    <w:rsid w:val="00FA6084"/>
    <w:rsid w:val="00FA753F"/>
    <w:rsid w:val="00FB66F1"/>
    <w:rsid w:val="00FB679E"/>
    <w:rsid w:val="00FB6916"/>
    <w:rsid w:val="00FB6974"/>
    <w:rsid w:val="00FC049A"/>
    <w:rsid w:val="00FC0D96"/>
    <w:rsid w:val="00FC1FAB"/>
    <w:rsid w:val="00FC29C5"/>
    <w:rsid w:val="00FC52E0"/>
    <w:rsid w:val="00FC560C"/>
    <w:rsid w:val="00FC7C96"/>
    <w:rsid w:val="00FD2104"/>
    <w:rsid w:val="00FD295C"/>
    <w:rsid w:val="00FD33DF"/>
    <w:rsid w:val="00FD62F1"/>
    <w:rsid w:val="00FD647B"/>
    <w:rsid w:val="00FE32B4"/>
    <w:rsid w:val="00FE38D8"/>
    <w:rsid w:val="00FE6A6F"/>
    <w:rsid w:val="00FE7A37"/>
    <w:rsid w:val="00FF045B"/>
    <w:rsid w:val="00FF0DD8"/>
    <w:rsid w:val="00FF365B"/>
    <w:rsid w:val="00FF63CE"/>
    <w:rsid w:val="00FF6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List Paragraph,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List Paragraph Diagrama,Numbering Diagrama,ERP-List Paragraph Diagrama,List Paragraph11 Diagrama,List Paragraph111 Diagrama,Medium Grid 1 - Accent 21 Diagrama,List Paragraph2 Diagrama,Buletai Diagrama,List Paragraph2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rietas">
    <w:name w:val="Strong"/>
    <w:basedOn w:val="Numatytasispastraiposriftas"/>
    <w:uiPriority w:val="22"/>
    <w:qFormat/>
    <w:rsid w:val="00111CDB"/>
    <w:rPr>
      <w:b/>
      <w:bCs/>
    </w:rPr>
  </w:style>
  <w:style w:type="paragraph" w:customStyle="1" w:styleId="paragraph">
    <w:name w:val="paragraph"/>
    <w:basedOn w:val="prastasis"/>
    <w:rsid w:val="00754107"/>
    <w:pPr>
      <w:suppressAutoHyphens w:val="0"/>
      <w:spacing w:before="100" w:beforeAutospacing="1" w:after="100" w:afterAutospacing="1" w:line="240" w:lineRule="auto"/>
    </w:pPr>
    <w:rPr>
      <w:rFonts w:eastAsia="Times New Roman" w:cs="Times New Roman"/>
      <w:szCs w:val="24"/>
      <w:lang w:eastAsia="lt-LT"/>
    </w:rPr>
  </w:style>
  <w:style w:type="character" w:customStyle="1" w:styleId="tabchar">
    <w:name w:val="tabchar"/>
    <w:basedOn w:val="Numatytasispastraiposriftas"/>
    <w:rsid w:val="00754107"/>
  </w:style>
  <w:style w:type="paragraph" w:customStyle="1" w:styleId="paragrafesrasas2lygis">
    <w:name w:val="_paragrafe sąrasas 2 lygis"/>
    <w:basedOn w:val="Pagrindiniotekstotrauka2"/>
    <w:link w:val="paragrafesrasas2lygisDiagrama"/>
    <w:qFormat/>
    <w:rsid w:val="00822905"/>
    <w:pPr>
      <w:spacing w:line="276" w:lineRule="auto"/>
      <w:ind w:left="0"/>
    </w:pPr>
    <w:rPr>
      <w:sz w:val="22"/>
      <w:szCs w:val="22"/>
    </w:rPr>
  </w:style>
  <w:style w:type="character" w:customStyle="1" w:styleId="paragrafesrasas2lygisDiagrama">
    <w:name w:val="_paragrafe sąrasas 2 lygis Diagrama"/>
    <w:basedOn w:val="Numatytasispastraiposriftas"/>
    <w:link w:val="paragrafesrasas2lygis"/>
    <w:rsid w:val="0082290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79ea8c-94e7-4ac3-ad24-e719cd518ca7">
      <Terms xmlns="http://schemas.microsoft.com/office/infopath/2007/PartnerControls"/>
    </lcf76f155ced4ddcb4097134ff3c332f>
    <TaxCatchAll xmlns="072ce068-4175-4039-9237-c84ccd8efb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C311530C69009498710FE53D46284C0" ma:contentTypeVersion="15" ma:contentTypeDescription="Kurkite naują dokumentą." ma:contentTypeScope="" ma:versionID="a295437bd622607f66ed0ee74b728135">
  <xsd:schema xmlns:xsd="http://www.w3.org/2001/XMLSchema" xmlns:xs="http://www.w3.org/2001/XMLSchema" xmlns:p="http://schemas.microsoft.com/office/2006/metadata/properties" xmlns:ns2="072ce068-4175-4039-9237-c84ccd8efbb8" xmlns:ns3="2a79ea8c-94e7-4ac3-ad24-e719cd518ca7" targetNamespace="http://schemas.microsoft.com/office/2006/metadata/properties" ma:root="true" ma:fieldsID="236331b9c8c37062e6daa768b0173728" ns2:_="" ns3:_="">
    <xsd:import namespace="072ce068-4175-4039-9237-c84ccd8efbb8"/>
    <xsd:import namespace="2a79ea8c-94e7-4ac3-ad24-e719cd518c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ce068-4175-4039-9237-c84ccd8efbb8"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stulpelis" ma:hidden="true" ma:list="{2f4d350d-329e-4c1c-ada6-00a1ab61c9ad}" ma:internalName="TaxCatchAll" ma:showField="CatchAllData" ma:web="072ce068-4175-4039-9237-c84ccd8ef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79ea8c-94e7-4ac3-ad24-e719cd518c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b7ced1d6-5e9a-439c-a443-2105458dd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50D3E-6CE3-492F-8BD0-DA3B697FDC15}">
  <ds:schemaRefs>
    <ds:schemaRef ds:uri="http://schemas.microsoft.com/office/2006/metadata/properties"/>
    <ds:schemaRef ds:uri="http://schemas.microsoft.com/office/infopath/2007/PartnerControls"/>
    <ds:schemaRef ds:uri="2a79ea8c-94e7-4ac3-ad24-e719cd518ca7"/>
    <ds:schemaRef ds:uri="072ce068-4175-4039-9237-c84ccd8efbb8"/>
  </ds:schemaRefs>
</ds:datastoreItem>
</file>

<file path=customXml/itemProps2.xml><?xml version="1.0" encoding="utf-8"?>
<ds:datastoreItem xmlns:ds="http://schemas.openxmlformats.org/officeDocument/2006/customXml" ds:itemID="{A38958DC-7041-46C2-AEAA-20EBD5979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ce068-4175-4039-9237-c84ccd8efbb8"/>
    <ds:schemaRef ds:uri="2a79ea8c-94e7-4ac3-ad24-e719cd518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1C6D2-2D9A-4F72-A529-987A2D7B3984}">
  <ds:schemaRefs>
    <ds:schemaRef ds:uri="http://schemas.microsoft.com/sharepoint/v3/contenttype/forms"/>
  </ds:schemaRefs>
</ds:datastoreItem>
</file>

<file path=customXml/itemProps4.xml><?xml version="1.0" encoding="utf-8"?>
<ds:datastoreItem xmlns:ds="http://schemas.openxmlformats.org/officeDocument/2006/customXml" ds:itemID="{10B23205-138B-49E3-9F0F-AA0D1599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3399</Words>
  <Characters>1938</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Veronika Šimkienė</cp:lastModifiedBy>
  <cp:revision>9</cp:revision>
  <cp:lastPrinted>2020-06-16T06:01:00Z</cp:lastPrinted>
  <dcterms:created xsi:type="dcterms:W3CDTF">2026-05-27T10:10:00Z</dcterms:created>
  <dcterms:modified xsi:type="dcterms:W3CDTF">2026-05-27T10:35:00Z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0x010100BC311530C69009498710FE53D46284C0</vt:lpwstr>
  </property>
  <property fmtid="{D5CDD505-2E9C-101B-9397-08002B2CF9AE}" pid="3" name="MediaServiceImageTags">
    <vt:lpwstr/>
  </property>
</Properties>
</file>