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DF2" w:rsidRPr="00D473CE" w:rsidRDefault="00D72DF2" w:rsidP="009078A0">
      <w:pPr>
        <w:widowControl w:val="0"/>
        <w:spacing w:after="0" w:line="240" w:lineRule="auto"/>
        <w:jc w:val="center"/>
        <w:rPr>
          <w:rFonts w:ascii="Times New Roman" w:eastAsia="Times New Roman" w:hAnsi="Times New Roman" w:cs="Times New Roman"/>
          <w:sz w:val="24"/>
          <w:szCs w:val="24"/>
          <w:lang w:val="en-US"/>
        </w:rPr>
      </w:pPr>
      <w:r w:rsidRPr="00D473CE">
        <w:rPr>
          <w:rFonts w:ascii="Times New Roman" w:hAnsi="Times New Roman" w:cs="Times New Roman"/>
          <w:noProof/>
          <w:sz w:val="24"/>
          <w:szCs w:val="24"/>
          <w:lang w:eastAsia="lt-LT"/>
        </w:rPr>
        <w:drawing>
          <wp:inline distT="0" distB="0" distL="0" distR="0" wp14:anchorId="2EEF8571" wp14:editId="35DF0E80">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rsidR="00D72DF2" w:rsidRPr="00D473CE" w:rsidRDefault="00D72DF2" w:rsidP="009078A0">
      <w:pPr>
        <w:widowControl w:val="0"/>
        <w:spacing w:after="0" w:line="240" w:lineRule="auto"/>
        <w:jc w:val="center"/>
        <w:rPr>
          <w:rFonts w:ascii="Times New Roman" w:eastAsia="Times New Roman" w:hAnsi="Times New Roman" w:cs="Times New Roman"/>
          <w:sz w:val="24"/>
          <w:szCs w:val="24"/>
          <w:lang w:val="en-US"/>
        </w:rPr>
      </w:pPr>
    </w:p>
    <w:p w:rsidR="00D72DF2" w:rsidRPr="00D473CE" w:rsidRDefault="00D72DF2" w:rsidP="009078A0">
      <w:pPr>
        <w:widowControl w:val="0"/>
        <w:spacing w:after="0" w:line="240" w:lineRule="auto"/>
        <w:jc w:val="center"/>
        <w:rPr>
          <w:rFonts w:ascii="Times New Roman" w:hAnsi="Times New Roman" w:cs="Times New Roman"/>
          <w:b/>
          <w:bCs/>
          <w:sz w:val="24"/>
          <w:szCs w:val="24"/>
        </w:rPr>
      </w:pPr>
      <w:r w:rsidRPr="00D473CE">
        <w:rPr>
          <w:rFonts w:ascii="Times New Roman" w:hAnsi="Times New Roman" w:cs="Times New Roman"/>
          <w:b/>
          <w:bCs/>
          <w:sz w:val="24"/>
          <w:szCs w:val="24"/>
        </w:rPr>
        <w:t>PLUNGĖS RAJONO SAVIVALDYBĖS ADMINISTRACIJA</w:t>
      </w:r>
    </w:p>
    <w:p w:rsidR="00D72DF2" w:rsidRPr="00D473CE" w:rsidRDefault="00D72DF2" w:rsidP="009078A0">
      <w:pPr>
        <w:widowControl w:val="0"/>
        <w:pBdr>
          <w:bottom w:val="single" w:sz="4" w:space="1" w:color="auto"/>
        </w:pBdr>
        <w:tabs>
          <w:tab w:val="center" w:pos="4153"/>
          <w:tab w:val="right" w:pos="8306"/>
        </w:tabs>
        <w:spacing w:after="0" w:line="240" w:lineRule="auto"/>
        <w:jc w:val="center"/>
        <w:rPr>
          <w:rFonts w:ascii="Times New Roman" w:eastAsia="Times New Roman" w:hAnsi="Times New Roman" w:cs="Times New Roman"/>
          <w:sz w:val="20"/>
          <w:szCs w:val="20"/>
        </w:rPr>
      </w:pPr>
      <w:r w:rsidRPr="00D473CE">
        <w:rPr>
          <w:rFonts w:ascii="Times New Roman" w:eastAsia="Times New Roman" w:hAnsi="Times New Roman" w:cs="Times New Roman"/>
          <w:sz w:val="20"/>
          <w:szCs w:val="20"/>
        </w:rPr>
        <w:t>Savivaldybės biudžetinė įstaiga. Vytauto g. 12, LT-90123 Plungė, tel. (</w:t>
      </w:r>
      <w:r w:rsidR="007C4A0C" w:rsidRPr="00D473CE">
        <w:rPr>
          <w:rFonts w:ascii="Times New Roman" w:eastAsia="Times New Roman" w:hAnsi="Times New Roman" w:cs="Times New Roman"/>
          <w:sz w:val="20"/>
          <w:szCs w:val="20"/>
        </w:rPr>
        <w:t>0</w:t>
      </w:r>
      <w:r w:rsidRPr="00D473CE">
        <w:rPr>
          <w:rFonts w:ascii="Times New Roman" w:eastAsia="Times New Roman" w:hAnsi="Times New Roman" w:cs="Times New Roman"/>
          <w:sz w:val="20"/>
          <w:szCs w:val="20"/>
        </w:rPr>
        <w:t xml:space="preserve"> 448) 73 166, el. p. </w:t>
      </w:r>
      <w:hyperlink r:id="rId9" w:history="1">
        <w:r w:rsidRPr="00D473CE">
          <w:rPr>
            <w:rFonts w:ascii="Times New Roman" w:eastAsia="Times New Roman" w:hAnsi="Times New Roman" w:cs="Times New Roman"/>
            <w:sz w:val="20"/>
            <w:szCs w:val="20"/>
            <w:u w:val="single"/>
          </w:rPr>
          <w:t>savivaldybe@plunge.lt</w:t>
        </w:r>
      </w:hyperlink>
      <w:r w:rsidRPr="00D473CE">
        <w:rPr>
          <w:rFonts w:ascii="Times New Roman" w:eastAsia="Times New Roman" w:hAnsi="Times New Roman" w:cs="Times New Roman"/>
          <w:sz w:val="20"/>
          <w:szCs w:val="20"/>
        </w:rPr>
        <w:t>. Duomenys kaupiami ir saugomi Juridinių asmenų registre, kodas 188714469</w:t>
      </w:r>
    </w:p>
    <w:p w:rsidR="00D72DF2" w:rsidRPr="00D473CE" w:rsidRDefault="00D72DF2" w:rsidP="009078A0">
      <w:pPr>
        <w:widowControl w:val="0"/>
        <w:tabs>
          <w:tab w:val="left" w:pos="1304"/>
          <w:tab w:val="left" w:pos="1457"/>
          <w:tab w:val="left" w:pos="1604"/>
          <w:tab w:val="left" w:pos="1757"/>
          <w:tab w:val="left" w:pos="5760"/>
        </w:tabs>
        <w:suppressAutoHyphens/>
        <w:autoSpaceDE w:val="0"/>
        <w:spacing w:after="0" w:line="240" w:lineRule="auto"/>
        <w:rPr>
          <w:rFonts w:ascii="Times New Roman" w:eastAsia="Times New Roman" w:hAnsi="Times New Roman" w:cs="Times New Roman"/>
          <w:sz w:val="24"/>
          <w:szCs w:val="24"/>
          <w:lang w:eastAsia="ar-SA"/>
        </w:rPr>
      </w:pPr>
    </w:p>
    <w:p w:rsidR="00D72DF2" w:rsidRPr="00D473CE" w:rsidRDefault="00D72DF2" w:rsidP="009078A0">
      <w:pPr>
        <w:widowControl w:val="0"/>
        <w:tabs>
          <w:tab w:val="left" w:pos="1304"/>
          <w:tab w:val="left" w:pos="1457"/>
          <w:tab w:val="left" w:pos="1604"/>
          <w:tab w:val="left" w:pos="1757"/>
          <w:tab w:val="left" w:pos="5812"/>
        </w:tabs>
        <w:suppressAutoHyphens/>
        <w:autoSpaceDE w:val="0"/>
        <w:spacing w:after="0" w:line="240" w:lineRule="auto"/>
        <w:ind w:left="5103"/>
        <w:rPr>
          <w:rFonts w:ascii="Times New Roman" w:eastAsia="Times New Roman" w:hAnsi="Times New Roman" w:cs="Times New Roman"/>
          <w:sz w:val="24"/>
          <w:szCs w:val="24"/>
          <w:lang w:eastAsia="ar-SA"/>
        </w:rPr>
      </w:pPr>
      <w:r w:rsidRPr="00D473CE">
        <w:rPr>
          <w:rFonts w:ascii="Times New Roman" w:eastAsia="Times New Roman" w:hAnsi="Times New Roman" w:cs="Times New Roman"/>
          <w:sz w:val="24"/>
          <w:szCs w:val="24"/>
          <w:lang w:eastAsia="ar-SA"/>
        </w:rPr>
        <w:t>PATVIRTINTA</w:t>
      </w:r>
    </w:p>
    <w:p w:rsidR="00D72DF2" w:rsidRPr="00D473CE" w:rsidRDefault="00D72DF2" w:rsidP="009078A0">
      <w:pPr>
        <w:widowControl w:val="0"/>
        <w:spacing w:after="0" w:line="240" w:lineRule="auto"/>
        <w:ind w:left="5103"/>
        <w:rPr>
          <w:rFonts w:ascii="Times New Roman" w:hAnsi="Times New Roman" w:cs="Times New Roman"/>
          <w:bCs/>
          <w:sz w:val="24"/>
          <w:szCs w:val="24"/>
        </w:rPr>
      </w:pPr>
      <w:r w:rsidRPr="00D473CE">
        <w:rPr>
          <w:rFonts w:ascii="Times New Roman" w:hAnsi="Times New Roman" w:cs="Times New Roman"/>
          <w:bCs/>
          <w:sz w:val="24"/>
          <w:szCs w:val="24"/>
        </w:rPr>
        <w:t>Plungės r. savivaldybės administracijos</w:t>
      </w:r>
    </w:p>
    <w:p w:rsidR="00D72DF2" w:rsidRPr="00D473CE" w:rsidRDefault="00D72DF2" w:rsidP="009078A0">
      <w:pPr>
        <w:widowControl w:val="0"/>
        <w:spacing w:after="0" w:line="240" w:lineRule="auto"/>
        <w:ind w:left="5103"/>
        <w:rPr>
          <w:rFonts w:ascii="Times New Roman" w:hAnsi="Times New Roman" w:cs="Times New Roman"/>
          <w:bCs/>
          <w:sz w:val="24"/>
          <w:szCs w:val="24"/>
        </w:rPr>
      </w:pPr>
      <w:r w:rsidRPr="00D473CE">
        <w:rPr>
          <w:rFonts w:ascii="Times New Roman" w:hAnsi="Times New Roman" w:cs="Times New Roman"/>
          <w:bCs/>
          <w:sz w:val="24"/>
          <w:szCs w:val="24"/>
        </w:rPr>
        <w:t>Nuolatinės viešųjų pirkimų komisijos</w:t>
      </w:r>
    </w:p>
    <w:p w:rsidR="00D72DF2" w:rsidRPr="00D473CE" w:rsidRDefault="00FF6AB5" w:rsidP="009078A0">
      <w:pPr>
        <w:widowControl w:val="0"/>
        <w:spacing w:after="0" w:line="240" w:lineRule="auto"/>
        <w:ind w:left="5103"/>
        <w:rPr>
          <w:rFonts w:ascii="Times New Roman" w:hAnsi="Times New Roman" w:cs="Times New Roman"/>
          <w:bCs/>
          <w:sz w:val="24"/>
          <w:szCs w:val="24"/>
        </w:rPr>
      </w:pPr>
      <w:r w:rsidRPr="00D473CE">
        <w:rPr>
          <w:rFonts w:ascii="Times New Roman" w:hAnsi="Times New Roman" w:cs="Times New Roman"/>
          <w:bCs/>
          <w:sz w:val="24"/>
          <w:szCs w:val="24"/>
        </w:rPr>
        <w:t xml:space="preserve">Posėdžio </w:t>
      </w:r>
      <w:r w:rsidR="007C4A0C" w:rsidRPr="00D473CE">
        <w:rPr>
          <w:rFonts w:ascii="Times New Roman" w:hAnsi="Times New Roman" w:cs="Times New Roman"/>
          <w:bCs/>
          <w:sz w:val="24"/>
          <w:szCs w:val="24"/>
        </w:rPr>
        <w:t>202</w:t>
      </w:r>
      <w:r w:rsidR="002514E6" w:rsidRPr="00D473CE">
        <w:rPr>
          <w:rFonts w:ascii="Times New Roman" w:hAnsi="Times New Roman" w:cs="Times New Roman"/>
          <w:bCs/>
          <w:sz w:val="24"/>
          <w:szCs w:val="24"/>
        </w:rPr>
        <w:t>6-0</w:t>
      </w:r>
      <w:r w:rsidR="001A3668" w:rsidRPr="00D473CE">
        <w:rPr>
          <w:rFonts w:ascii="Times New Roman" w:hAnsi="Times New Roman" w:cs="Times New Roman"/>
          <w:bCs/>
          <w:sz w:val="24"/>
          <w:szCs w:val="24"/>
        </w:rPr>
        <w:t>8</w:t>
      </w:r>
      <w:r w:rsidR="007C7CF9" w:rsidRPr="00D473CE">
        <w:rPr>
          <w:rFonts w:ascii="Times New Roman" w:hAnsi="Times New Roman" w:cs="Times New Roman"/>
          <w:bCs/>
          <w:sz w:val="24"/>
          <w:szCs w:val="24"/>
        </w:rPr>
        <w:t>-</w:t>
      </w:r>
      <w:r w:rsidR="00FB7480">
        <w:rPr>
          <w:rFonts w:ascii="Times New Roman" w:hAnsi="Times New Roman" w:cs="Times New Roman"/>
          <w:bCs/>
          <w:sz w:val="24"/>
          <w:szCs w:val="24"/>
        </w:rPr>
        <w:t>11</w:t>
      </w:r>
    </w:p>
    <w:p w:rsidR="00D72DF2" w:rsidRPr="00D473CE" w:rsidRDefault="00FF6AB5" w:rsidP="009078A0">
      <w:pPr>
        <w:widowControl w:val="0"/>
        <w:spacing w:after="0" w:line="240" w:lineRule="auto"/>
        <w:ind w:left="5103"/>
        <w:rPr>
          <w:rFonts w:ascii="Times New Roman" w:hAnsi="Times New Roman" w:cs="Times New Roman"/>
          <w:bCs/>
          <w:sz w:val="24"/>
          <w:szCs w:val="24"/>
        </w:rPr>
      </w:pPr>
      <w:r w:rsidRPr="00D473CE">
        <w:rPr>
          <w:rFonts w:ascii="Times New Roman" w:hAnsi="Times New Roman" w:cs="Times New Roman"/>
          <w:bCs/>
          <w:sz w:val="24"/>
          <w:szCs w:val="24"/>
        </w:rPr>
        <w:t>Protokolu Nr.</w:t>
      </w:r>
      <w:r w:rsidR="00B923D3" w:rsidRPr="00D473CE">
        <w:rPr>
          <w:rFonts w:ascii="Times New Roman" w:hAnsi="Times New Roman" w:cs="Times New Roman"/>
          <w:bCs/>
          <w:sz w:val="24"/>
          <w:szCs w:val="24"/>
        </w:rPr>
        <w:t xml:space="preserve"> </w:t>
      </w:r>
      <w:r w:rsidR="00FB7480" w:rsidRPr="00FB7480">
        <w:rPr>
          <w:rFonts w:ascii="Times New Roman" w:hAnsi="Times New Roman" w:cs="Times New Roman"/>
          <w:bCs/>
          <w:sz w:val="24"/>
          <w:szCs w:val="24"/>
        </w:rPr>
        <w:t>2026-PROT-PlungRSA-237</w:t>
      </w:r>
      <w:bookmarkStart w:id="0" w:name="_GoBack"/>
      <w:bookmarkEnd w:id="0"/>
    </w:p>
    <w:p w:rsidR="000534DA" w:rsidRPr="00D473CE" w:rsidRDefault="000534DA" w:rsidP="009078A0">
      <w:pPr>
        <w:suppressAutoHyphens/>
        <w:spacing w:after="0" w:line="240" w:lineRule="auto"/>
        <w:jc w:val="center"/>
        <w:rPr>
          <w:rFonts w:ascii="Times New Roman" w:eastAsia="Times New Roman" w:hAnsi="Times New Roman" w:cs="Times New Roman"/>
          <w:b/>
          <w:sz w:val="24"/>
          <w:szCs w:val="24"/>
          <w:lang w:eastAsia="en-US"/>
        </w:rPr>
      </w:pPr>
    </w:p>
    <w:p w:rsidR="000534DA" w:rsidRPr="00D473CE" w:rsidRDefault="000534DA" w:rsidP="009078A0">
      <w:pPr>
        <w:suppressAutoHyphens/>
        <w:spacing w:after="0" w:line="240" w:lineRule="auto"/>
        <w:jc w:val="center"/>
        <w:rPr>
          <w:rFonts w:ascii="Times New Roman" w:eastAsia="Times New Roman" w:hAnsi="Times New Roman" w:cs="Times New Roman"/>
          <w:b/>
          <w:sz w:val="24"/>
          <w:szCs w:val="24"/>
          <w:lang w:eastAsia="en-US"/>
        </w:rPr>
      </w:pPr>
      <w:r w:rsidRPr="00D473CE">
        <w:rPr>
          <w:rFonts w:ascii="Times New Roman" w:eastAsia="Times New Roman" w:hAnsi="Times New Roman" w:cs="Times New Roman"/>
          <w:b/>
          <w:sz w:val="24"/>
          <w:szCs w:val="24"/>
          <w:lang w:eastAsia="en-US"/>
        </w:rPr>
        <w:t>TARPTAUTINĖS VERTĖS PIRKIMO ATVIRO KONKURSO BŪDU SĄLYGOS</w:t>
      </w:r>
    </w:p>
    <w:p w:rsidR="00D94697" w:rsidRPr="00D473CE" w:rsidRDefault="00D94697" w:rsidP="009078A0">
      <w:pPr>
        <w:widowControl w:val="0"/>
        <w:spacing w:after="0" w:line="240" w:lineRule="auto"/>
        <w:jc w:val="both"/>
        <w:rPr>
          <w:rFonts w:ascii="Times New Roman" w:eastAsia="Times New Roman" w:hAnsi="Times New Roman" w:cs="Times New Roman"/>
          <w:sz w:val="24"/>
          <w:szCs w:val="24"/>
        </w:rPr>
      </w:pPr>
    </w:p>
    <w:p w:rsidR="00D72DF2" w:rsidRPr="00D473CE" w:rsidRDefault="003A04EF" w:rsidP="009078A0">
      <w:pPr>
        <w:widowControl w:val="0"/>
        <w:suppressAutoHyphens/>
        <w:spacing w:after="0" w:line="240" w:lineRule="auto"/>
        <w:jc w:val="center"/>
        <w:rPr>
          <w:rFonts w:ascii="Times New Roman" w:eastAsia="Times New Roman" w:hAnsi="Times New Roman" w:cs="Times New Roman"/>
          <w:b/>
          <w:sz w:val="24"/>
          <w:szCs w:val="24"/>
        </w:rPr>
      </w:pPr>
      <w:r w:rsidRPr="00D473CE">
        <w:rPr>
          <w:rFonts w:ascii="Times New Roman" w:eastAsia="Times New Roman" w:hAnsi="Times New Roman" w:cs="Times New Roman"/>
          <w:b/>
          <w:bCs/>
          <w:sz w:val="24"/>
          <w:szCs w:val="24"/>
        </w:rPr>
        <w:t>PLUNGĖS RAJONO SENIŪNIJŲ SNIEGO NUO KELIŲ, GATVIŲ IR AIKŠTELIŲ VALYMO IR BARSTYMO ŽIEMOS SEZONO METU PASLAUGŲ PIRKIMAS</w:t>
      </w:r>
    </w:p>
    <w:p w:rsidR="00D72DF2" w:rsidRPr="00D473CE" w:rsidRDefault="00D72DF2" w:rsidP="009078A0">
      <w:pPr>
        <w:widowControl w:val="0"/>
        <w:suppressAutoHyphens/>
        <w:spacing w:after="0" w:line="240" w:lineRule="auto"/>
        <w:jc w:val="center"/>
        <w:rPr>
          <w:rFonts w:ascii="Times New Roman" w:eastAsia="Times New Roman" w:hAnsi="Times New Roman" w:cs="Times New Roman"/>
          <w:b/>
          <w:sz w:val="24"/>
          <w:szCs w:val="24"/>
        </w:rPr>
      </w:pPr>
      <w:r w:rsidRPr="00D473CE">
        <w:rPr>
          <w:rFonts w:ascii="Times New Roman" w:eastAsia="Times New Roman" w:hAnsi="Times New Roman" w:cs="Times New Roman"/>
          <w:b/>
          <w:sz w:val="24"/>
          <w:szCs w:val="24"/>
        </w:rPr>
        <w:t>TURINYS</w:t>
      </w:r>
    </w:p>
    <w:p w:rsidR="00D72DF2" w:rsidRPr="00D473CE" w:rsidRDefault="00D72DF2" w:rsidP="009078A0">
      <w:pPr>
        <w:widowControl w:val="0"/>
        <w:suppressAutoHyphens/>
        <w:spacing w:after="0" w:line="240" w:lineRule="auto"/>
        <w:jc w:val="center"/>
        <w:rPr>
          <w:rFonts w:ascii="Times New Roman" w:eastAsia="Times New Roman" w:hAnsi="Times New Roman" w:cs="Times New Roman"/>
          <w:b/>
          <w:sz w:val="24"/>
          <w:szCs w:val="24"/>
        </w:rPr>
      </w:pPr>
    </w:p>
    <w:p w:rsidR="00124D1C" w:rsidRPr="00D473CE" w:rsidRDefault="00D72DF2" w:rsidP="009078A0">
      <w:pPr>
        <w:pStyle w:val="Turinys1"/>
        <w:spacing w:line="240" w:lineRule="auto"/>
        <w:rPr>
          <w:rFonts w:ascii="Times New Roman" w:hAnsi="Times New Roman" w:cs="Times New Roman"/>
          <w:b w:val="0"/>
          <w:bCs w:val="0"/>
          <w:noProof/>
          <w:sz w:val="24"/>
          <w:szCs w:val="24"/>
          <w:lang w:eastAsia="lt-LT"/>
        </w:rPr>
      </w:pPr>
      <w:r w:rsidRPr="00D473CE">
        <w:rPr>
          <w:rFonts w:ascii="Times New Roman" w:eastAsia="Times New Roman" w:hAnsi="Times New Roman" w:cs="Times New Roman"/>
          <w:b w:val="0"/>
          <w:sz w:val="24"/>
          <w:szCs w:val="24"/>
        </w:rPr>
        <w:fldChar w:fldCharType="begin"/>
      </w:r>
      <w:r w:rsidRPr="00D473CE">
        <w:rPr>
          <w:rFonts w:ascii="Times New Roman" w:eastAsia="Times New Roman" w:hAnsi="Times New Roman" w:cs="Times New Roman"/>
          <w:sz w:val="24"/>
          <w:szCs w:val="24"/>
        </w:rPr>
        <w:instrText xml:space="preserve"> TOC \o "1-1" \h \z \u </w:instrText>
      </w:r>
      <w:r w:rsidRPr="00D473CE">
        <w:rPr>
          <w:rFonts w:ascii="Times New Roman" w:eastAsia="Times New Roman" w:hAnsi="Times New Roman" w:cs="Times New Roman"/>
          <w:b w:val="0"/>
          <w:sz w:val="24"/>
          <w:szCs w:val="24"/>
        </w:rPr>
        <w:fldChar w:fldCharType="separate"/>
      </w:r>
      <w:hyperlink w:anchor="_Toc213328442" w:history="1">
        <w:r w:rsidR="00124D1C" w:rsidRPr="00D473CE">
          <w:rPr>
            <w:rStyle w:val="Hipersaitas"/>
            <w:rFonts w:ascii="Times New Roman" w:hAnsi="Times New Roman"/>
            <w:b w:val="0"/>
            <w:noProof/>
            <w:color w:val="auto"/>
            <w:sz w:val="24"/>
            <w:szCs w:val="24"/>
          </w:rPr>
          <w:t>I.</w:t>
        </w:r>
        <w:r w:rsidR="00124D1C" w:rsidRPr="00D473CE">
          <w:rPr>
            <w:rFonts w:ascii="Times New Roman" w:hAnsi="Times New Roman" w:cs="Times New Roman"/>
            <w:b w:val="0"/>
            <w:bCs w:val="0"/>
            <w:noProof/>
            <w:sz w:val="24"/>
            <w:szCs w:val="24"/>
            <w:lang w:eastAsia="lt-LT"/>
          </w:rPr>
          <w:tab/>
        </w:r>
        <w:r w:rsidR="00124D1C" w:rsidRPr="00D473CE">
          <w:rPr>
            <w:rStyle w:val="Hipersaitas"/>
            <w:rFonts w:ascii="Times New Roman" w:hAnsi="Times New Roman"/>
            <w:b w:val="0"/>
            <w:noProof/>
            <w:color w:val="auto"/>
            <w:sz w:val="24"/>
            <w:szCs w:val="24"/>
          </w:rPr>
          <w:t>BENDROSIOS NUOSTATOS</w:t>
        </w:r>
        <w:r w:rsidR="00124D1C" w:rsidRPr="00D473CE">
          <w:rPr>
            <w:rFonts w:ascii="Times New Roman" w:hAnsi="Times New Roman" w:cs="Times New Roman"/>
            <w:b w:val="0"/>
            <w:noProof/>
            <w:webHidden/>
            <w:sz w:val="24"/>
            <w:szCs w:val="24"/>
          </w:rPr>
          <w:tab/>
        </w:r>
        <w:r w:rsidR="00124D1C" w:rsidRPr="00D473CE">
          <w:rPr>
            <w:rFonts w:ascii="Times New Roman" w:hAnsi="Times New Roman" w:cs="Times New Roman"/>
            <w:b w:val="0"/>
            <w:noProof/>
            <w:webHidden/>
            <w:sz w:val="24"/>
            <w:szCs w:val="24"/>
          </w:rPr>
          <w:fldChar w:fldCharType="begin"/>
        </w:r>
        <w:r w:rsidR="00124D1C" w:rsidRPr="00D473CE">
          <w:rPr>
            <w:rFonts w:ascii="Times New Roman" w:hAnsi="Times New Roman" w:cs="Times New Roman"/>
            <w:b w:val="0"/>
            <w:noProof/>
            <w:webHidden/>
            <w:sz w:val="24"/>
            <w:szCs w:val="24"/>
          </w:rPr>
          <w:instrText xml:space="preserve"> PAGEREF _Toc213328442 \h </w:instrText>
        </w:r>
        <w:r w:rsidR="00124D1C" w:rsidRPr="00D473CE">
          <w:rPr>
            <w:rFonts w:ascii="Times New Roman" w:hAnsi="Times New Roman" w:cs="Times New Roman"/>
            <w:b w:val="0"/>
            <w:noProof/>
            <w:webHidden/>
            <w:sz w:val="24"/>
            <w:szCs w:val="24"/>
          </w:rPr>
        </w:r>
        <w:r w:rsidR="00124D1C" w:rsidRPr="00D473CE">
          <w:rPr>
            <w:rFonts w:ascii="Times New Roman" w:hAnsi="Times New Roman" w:cs="Times New Roman"/>
            <w:b w:val="0"/>
            <w:noProof/>
            <w:webHidden/>
            <w:sz w:val="24"/>
            <w:szCs w:val="24"/>
          </w:rPr>
          <w:fldChar w:fldCharType="separate"/>
        </w:r>
        <w:r w:rsidR="00C934DC" w:rsidRPr="00D473CE">
          <w:rPr>
            <w:rFonts w:ascii="Times New Roman" w:hAnsi="Times New Roman" w:cs="Times New Roman"/>
            <w:b w:val="0"/>
            <w:noProof/>
            <w:webHidden/>
            <w:sz w:val="24"/>
            <w:szCs w:val="24"/>
          </w:rPr>
          <w:t>2</w:t>
        </w:r>
        <w:r w:rsidR="00124D1C" w:rsidRPr="00D473CE">
          <w:rPr>
            <w:rFonts w:ascii="Times New Roman" w:hAnsi="Times New Roman" w:cs="Times New Roman"/>
            <w:b w:val="0"/>
            <w:noProof/>
            <w:webHidden/>
            <w:sz w:val="24"/>
            <w:szCs w:val="24"/>
          </w:rPr>
          <w:fldChar w:fldCharType="end"/>
        </w:r>
      </w:hyperlink>
    </w:p>
    <w:p w:rsidR="00124D1C" w:rsidRPr="00D473CE" w:rsidRDefault="001611A0" w:rsidP="009078A0">
      <w:pPr>
        <w:pStyle w:val="Turinys1"/>
        <w:spacing w:line="240" w:lineRule="auto"/>
        <w:rPr>
          <w:rFonts w:ascii="Times New Roman" w:hAnsi="Times New Roman" w:cs="Times New Roman"/>
          <w:b w:val="0"/>
          <w:bCs w:val="0"/>
          <w:noProof/>
          <w:sz w:val="24"/>
          <w:szCs w:val="24"/>
          <w:lang w:eastAsia="lt-LT"/>
        </w:rPr>
      </w:pPr>
      <w:hyperlink w:anchor="_Toc213328443" w:history="1">
        <w:r w:rsidR="00124D1C" w:rsidRPr="00D473CE">
          <w:rPr>
            <w:rStyle w:val="Hipersaitas"/>
            <w:rFonts w:ascii="Times New Roman" w:hAnsi="Times New Roman"/>
            <w:b w:val="0"/>
            <w:noProof/>
            <w:color w:val="auto"/>
            <w:sz w:val="24"/>
            <w:szCs w:val="24"/>
          </w:rPr>
          <w:t>II.</w:t>
        </w:r>
        <w:r w:rsidR="00124D1C" w:rsidRPr="00D473CE">
          <w:rPr>
            <w:rFonts w:ascii="Times New Roman" w:hAnsi="Times New Roman" w:cs="Times New Roman"/>
            <w:b w:val="0"/>
            <w:bCs w:val="0"/>
            <w:noProof/>
            <w:sz w:val="24"/>
            <w:szCs w:val="24"/>
            <w:lang w:eastAsia="lt-LT"/>
          </w:rPr>
          <w:tab/>
        </w:r>
        <w:r w:rsidR="00124D1C" w:rsidRPr="00D473CE">
          <w:rPr>
            <w:rStyle w:val="Hipersaitas"/>
            <w:rFonts w:ascii="Times New Roman" w:hAnsi="Times New Roman"/>
            <w:b w:val="0"/>
            <w:noProof/>
            <w:color w:val="auto"/>
            <w:sz w:val="24"/>
            <w:szCs w:val="24"/>
          </w:rPr>
          <w:t>PIRKIMO OBJEKTAS</w:t>
        </w:r>
        <w:r w:rsidR="00124D1C" w:rsidRPr="00D473CE">
          <w:rPr>
            <w:rFonts w:ascii="Times New Roman" w:hAnsi="Times New Roman" w:cs="Times New Roman"/>
            <w:b w:val="0"/>
            <w:noProof/>
            <w:webHidden/>
            <w:sz w:val="24"/>
            <w:szCs w:val="24"/>
          </w:rPr>
          <w:tab/>
        </w:r>
        <w:r w:rsidR="00124D1C" w:rsidRPr="00D473CE">
          <w:rPr>
            <w:rFonts w:ascii="Times New Roman" w:hAnsi="Times New Roman" w:cs="Times New Roman"/>
            <w:b w:val="0"/>
            <w:noProof/>
            <w:webHidden/>
            <w:sz w:val="24"/>
            <w:szCs w:val="24"/>
          </w:rPr>
          <w:fldChar w:fldCharType="begin"/>
        </w:r>
        <w:r w:rsidR="00124D1C" w:rsidRPr="00D473CE">
          <w:rPr>
            <w:rFonts w:ascii="Times New Roman" w:hAnsi="Times New Roman" w:cs="Times New Roman"/>
            <w:b w:val="0"/>
            <w:noProof/>
            <w:webHidden/>
            <w:sz w:val="24"/>
            <w:szCs w:val="24"/>
          </w:rPr>
          <w:instrText xml:space="preserve"> PAGEREF _Toc213328443 \h </w:instrText>
        </w:r>
        <w:r w:rsidR="00124D1C" w:rsidRPr="00D473CE">
          <w:rPr>
            <w:rFonts w:ascii="Times New Roman" w:hAnsi="Times New Roman" w:cs="Times New Roman"/>
            <w:b w:val="0"/>
            <w:noProof/>
            <w:webHidden/>
            <w:sz w:val="24"/>
            <w:szCs w:val="24"/>
          </w:rPr>
        </w:r>
        <w:r w:rsidR="00124D1C" w:rsidRPr="00D473CE">
          <w:rPr>
            <w:rFonts w:ascii="Times New Roman" w:hAnsi="Times New Roman" w:cs="Times New Roman"/>
            <w:b w:val="0"/>
            <w:noProof/>
            <w:webHidden/>
            <w:sz w:val="24"/>
            <w:szCs w:val="24"/>
          </w:rPr>
          <w:fldChar w:fldCharType="separate"/>
        </w:r>
        <w:r w:rsidR="00C934DC" w:rsidRPr="00D473CE">
          <w:rPr>
            <w:rFonts w:ascii="Times New Roman" w:hAnsi="Times New Roman" w:cs="Times New Roman"/>
            <w:b w:val="0"/>
            <w:noProof/>
            <w:webHidden/>
            <w:sz w:val="24"/>
            <w:szCs w:val="24"/>
          </w:rPr>
          <w:t>3</w:t>
        </w:r>
        <w:r w:rsidR="00124D1C" w:rsidRPr="00D473CE">
          <w:rPr>
            <w:rFonts w:ascii="Times New Roman" w:hAnsi="Times New Roman" w:cs="Times New Roman"/>
            <w:b w:val="0"/>
            <w:noProof/>
            <w:webHidden/>
            <w:sz w:val="24"/>
            <w:szCs w:val="24"/>
          </w:rPr>
          <w:fldChar w:fldCharType="end"/>
        </w:r>
      </w:hyperlink>
    </w:p>
    <w:p w:rsidR="00124D1C" w:rsidRPr="00D473CE" w:rsidRDefault="001611A0" w:rsidP="009078A0">
      <w:pPr>
        <w:pStyle w:val="Turinys1"/>
        <w:spacing w:line="240" w:lineRule="auto"/>
        <w:rPr>
          <w:rFonts w:ascii="Times New Roman" w:hAnsi="Times New Roman" w:cs="Times New Roman"/>
          <w:b w:val="0"/>
          <w:bCs w:val="0"/>
          <w:noProof/>
          <w:sz w:val="24"/>
          <w:szCs w:val="24"/>
          <w:lang w:eastAsia="lt-LT"/>
        </w:rPr>
      </w:pPr>
      <w:hyperlink w:anchor="_Toc213328444" w:history="1">
        <w:r w:rsidR="00124D1C" w:rsidRPr="00D473CE">
          <w:rPr>
            <w:rStyle w:val="Hipersaitas"/>
            <w:rFonts w:ascii="Times New Roman" w:hAnsi="Times New Roman"/>
            <w:b w:val="0"/>
            <w:noProof/>
            <w:color w:val="auto"/>
            <w:sz w:val="24"/>
            <w:szCs w:val="24"/>
          </w:rPr>
          <w:t>III.</w:t>
        </w:r>
        <w:r w:rsidR="00124D1C" w:rsidRPr="00D473CE">
          <w:rPr>
            <w:rFonts w:ascii="Times New Roman" w:hAnsi="Times New Roman" w:cs="Times New Roman"/>
            <w:b w:val="0"/>
            <w:bCs w:val="0"/>
            <w:noProof/>
            <w:sz w:val="24"/>
            <w:szCs w:val="24"/>
            <w:lang w:eastAsia="lt-LT"/>
          </w:rPr>
          <w:tab/>
        </w:r>
        <w:r w:rsidR="00124D1C" w:rsidRPr="00D473CE">
          <w:rPr>
            <w:rStyle w:val="Hipersaitas"/>
            <w:rFonts w:ascii="Times New Roman" w:hAnsi="Times New Roman"/>
            <w:b w:val="0"/>
            <w:noProof/>
            <w:color w:val="auto"/>
            <w:sz w:val="24"/>
            <w:szCs w:val="24"/>
          </w:rPr>
          <w:t>TIEKĖJŲ PAŠALINIMO PAGRINDAI, KVALIFIKACIJOS REIKALAVIMAI IR, JEIGU TAIKYTINA, REIKALAUJAMI KOKYBĖS VADYBOS SISTEMOS IR (ARBA) APLINKOS APSAUGOS VADYBOS SISTEMOS STANDARTAI</w:t>
        </w:r>
        <w:r w:rsidR="00124D1C" w:rsidRPr="00D473CE">
          <w:rPr>
            <w:rFonts w:ascii="Times New Roman" w:hAnsi="Times New Roman" w:cs="Times New Roman"/>
            <w:b w:val="0"/>
            <w:noProof/>
            <w:webHidden/>
            <w:sz w:val="24"/>
            <w:szCs w:val="24"/>
          </w:rPr>
          <w:tab/>
        </w:r>
        <w:r w:rsidR="00124D1C" w:rsidRPr="00D473CE">
          <w:rPr>
            <w:rFonts w:ascii="Times New Roman" w:hAnsi="Times New Roman" w:cs="Times New Roman"/>
            <w:b w:val="0"/>
            <w:noProof/>
            <w:webHidden/>
            <w:sz w:val="24"/>
            <w:szCs w:val="24"/>
          </w:rPr>
          <w:fldChar w:fldCharType="begin"/>
        </w:r>
        <w:r w:rsidR="00124D1C" w:rsidRPr="00D473CE">
          <w:rPr>
            <w:rFonts w:ascii="Times New Roman" w:hAnsi="Times New Roman" w:cs="Times New Roman"/>
            <w:b w:val="0"/>
            <w:noProof/>
            <w:webHidden/>
            <w:sz w:val="24"/>
            <w:szCs w:val="24"/>
          </w:rPr>
          <w:instrText xml:space="preserve"> PAGEREF _Toc213328444 \h </w:instrText>
        </w:r>
        <w:r w:rsidR="00124D1C" w:rsidRPr="00D473CE">
          <w:rPr>
            <w:rFonts w:ascii="Times New Roman" w:hAnsi="Times New Roman" w:cs="Times New Roman"/>
            <w:b w:val="0"/>
            <w:noProof/>
            <w:webHidden/>
            <w:sz w:val="24"/>
            <w:szCs w:val="24"/>
          </w:rPr>
        </w:r>
        <w:r w:rsidR="00124D1C" w:rsidRPr="00D473CE">
          <w:rPr>
            <w:rFonts w:ascii="Times New Roman" w:hAnsi="Times New Roman" w:cs="Times New Roman"/>
            <w:b w:val="0"/>
            <w:noProof/>
            <w:webHidden/>
            <w:sz w:val="24"/>
            <w:szCs w:val="24"/>
          </w:rPr>
          <w:fldChar w:fldCharType="separate"/>
        </w:r>
        <w:r w:rsidR="00C934DC" w:rsidRPr="00D473CE">
          <w:rPr>
            <w:rFonts w:ascii="Times New Roman" w:hAnsi="Times New Roman" w:cs="Times New Roman"/>
            <w:b w:val="0"/>
            <w:noProof/>
            <w:webHidden/>
            <w:sz w:val="24"/>
            <w:szCs w:val="24"/>
          </w:rPr>
          <w:t>4</w:t>
        </w:r>
        <w:r w:rsidR="00124D1C" w:rsidRPr="00D473CE">
          <w:rPr>
            <w:rFonts w:ascii="Times New Roman" w:hAnsi="Times New Roman" w:cs="Times New Roman"/>
            <w:b w:val="0"/>
            <w:noProof/>
            <w:webHidden/>
            <w:sz w:val="24"/>
            <w:szCs w:val="24"/>
          </w:rPr>
          <w:fldChar w:fldCharType="end"/>
        </w:r>
      </w:hyperlink>
    </w:p>
    <w:p w:rsidR="00124D1C" w:rsidRPr="00D473CE" w:rsidRDefault="001611A0" w:rsidP="009078A0">
      <w:pPr>
        <w:pStyle w:val="Turinys1"/>
        <w:spacing w:line="240" w:lineRule="auto"/>
        <w:rPr>
          <w:rFonts w:ascii="Times New Roman" w:hAnsi="Times New Roman" w:cs="Times New Roman"/>
          <w:b w:val="0"/>
          <w:bCs w:val="0"/>
          <w:noProof/>
          <w:sz w:val="24"/>
          <w:szCs w:val="24"/>
          <w:lang w:eastAsia="lt-LT"/>
        </w:rPr>
      </w:pPr>
      <w:hyperlink w:anchor="_Toc213328445" w:history="1">
        <w:r w:rsidR="00124D1C" w:rsidRPr="00D473CE">
          <w:rPr>
            <w:rStyle w:val="Hipersaitas"/>
            <w:rFonts w:ascii="Times New Roman" w:hAnsi="Times New Roman"/>
            <w:b w:val="0"/>
            <w:noProof/>
            <w:color w:val="auto"/>
            <w:sz w:val="24"/>
            <w:szCs w:val="24"/>
          </w:rPr>
          <w:t>IV.</w:t>
        </w:r>
        <w:r w:rsidR="00124D1C" w:rsidRPr="00D473CE">
          <w:rPr>
            <w:rFonts w:ascii="Times New Roman" w:hAnsi="Times New Roman" w:cs="Times New Roman"/>
            <w:b w:val="0"/>
            <w:bCs w:val="0"/>
            <w:noProof/>
            <w:sz w:val="24"/>
            <w:szCs w:val="24"/>
            <w:lang w:eastAsia="lt-LT"/>
          </w:rPr>
          <w:tab/>
        </w:r>
        <w:r w:rsidR="00124D1C" w:rsidRPr="00D473CE">
          <w:rPr>
            <w:rStyle w:val="Hipersaitas"/>
            <w:rFonts w:ascii="Times New Roman" w:hAnsi="Times New Roman"/>
            <w:b w:val="0"/>
            <w:noProof/>
            <w:color w:val="auto"/>
            <w:sz w:val="24"/>
            <w:szCs w:val="24"/>
          </w:rPr>
          <w:t>TIEKĖJŲ GRUPĖS DALYVAVIMAS PIRKIMO PROCEDŪROSE</w:t>
        </w:r>
        <w:r w:rsidR="00124D1C" w:rsidRPr="00D473CE">
          <w:rPr>
            <w:rFonts w:ascii="Times New Roman" w:hAnsi="Times New Roman" w:cs="Times New Roman"/>
            <w:b w:val="0"/>
            <w:noProof/>
            <w:webHidden/>
            <w:sz w:val="24"/>
            <w:szCs w:val="24"/>
          </w:rPr>
          <w:tab/>
        </w:r>
        <w:r w:rsidR="00124D1C" w:rsidRPr="00D473CE">
          <w:rPr>
            <w:rFonts w:ascii="Times New Roman" w:hAnsi="Times New Roman" w:cs="Times New Roman"/>
            <w:b w:val="0"/>
            <w:noProof/>
            <w:webHidden/>
            <w:sz w:val="24"/>
            <w:szCs w:val="24"/>
          </w:rPr>
          <w:fldChar w:fldCharType="begin"/>
        </w:r>
        <w:r w:rsidR="00124D1C" w:rsidRPr="00D473CE">
          <w:rPr>
            <w:rFonts w:ascii="Times New Roman" w:hAnsi="Times New Roman" w:cs="Times New Roman"/>
            <w:b w:val="0"/>
            <w:noProof/>
            <w:webHidden/>
            <w:sz w:val="24"/>
            <w:szCs w:val="24"/>
          </w:rPr>
          <w:instrText xml:space="preserve"> PAGEREF _Toc213328445 \h </w:instrText>
        </w:r>
        <w:r w:rsidR="00124D1C" w:rsidRPr="00D473CE">
          <w:rPr>
            <w:rFonts w:ascii="Times New Roman" w:hAnsi="Times New Roman" w:cs="Times New Roman"/>
            <w:b w:val="0"/>
            <w:noProof/>
            <w:webHidden/>
            <w:sz w:val="24"/>
            <w:szCs w:val="24"/>
          </w:rPr>
        </w:r>
        <w:r w:rsidR="00124D1C" w:rsidRPr="00D473CE">
          <w:rPr>
            <w:rFonts w:ascii="Times New Roman" w:hAnsi="Times New Roman" w:cs="Times New Roman"/>
            <w:b w:val="0"/>
            <w:noProof/>
            <w:webHidden/>
            <w:sz w:val="24"/>
            <w:szCs w:val="24"/>
          </w:rPr>
          <w:fldChar w:fldCharType="separate"/>
        </w:r>
        <w:r w:rsidR="00C934DC" w:rsidRPr="00D473CE">
          <w:rPr>
            <w:rFonts w:ascii="Times New Roman" w:hAnsi="Times New Roman" w:cs="Times New Roman"/>
            <w:b w:val="0"/>
            <w:noProof/>
            <w:webHidden/>
            <w:sz w:val="24"/>
            <w:szCs w:val="24"/>
          </w:rPr>
          <w:t>7</w:t>
        </w:r>
        <w:r w:rsidR="00124D1C" w:rsidRPr="00D473CE">
          <w:rPr>
            <w:rFonts w:ascii="Times New Roman" w:hAnsi="Times New Roman" w:cs="Times New Roman"/>
            <w:b w:val="0"/>
            <w:noProof/>
            <w:webHidden/>
            <w:sz w:val="24"/>
            <w:szCs w:val="24"/>
          </w:rPr>
          <w:fldChar w:fldCharType="end"/>
        </w:r>
      </w:hyperlink>
    </w:p>
    <w:p w:rsidR="00124D1C" w:rsidRPr="00D473CE" w:rsidRDefault="001611A0" w:rsidP="009078A0">
      <w:pPr>
        <w:pStyle w:val="Turinys1"/>
        <w:spacing w:line="240" w:lineRule="auto"/>
        <w:rPr>
          <w:rFonts w:ascii="Times New Roman" w:hAnsi="Times New Roman" w:cs="Times New Roman"/>
          <w:b w:val="0"/>
          <w:bCs w:val="0"/>
          <w:noProof/>
          <w:sz w:val="24"/>
          <w:szCs w:val="24"/>
          <w:lang w:eastAsia="lt-LT"/>
        </w:rPr>
      </w:pPr>
      <w:hyperlink w:anchor="_Toc213328446" w:history="1">
        <w:r w:rsidR="00124D1C" w:rsidRPr="00D473CE">
          <w:rPr>
            <w:rStyle w:val="Hipersaitas"/>
            <w:rFonts w:ascii="Times New Roman" w:hAnsi="Times New Roman"/>
            <w:b w:val="0"/>
            <w:noProof/>
            <w:color w:val="auto"/>
            <w:sz w:val="24"/>
            <w:szCs w:val="24"/>
          </w:rPr>
          <w:t>V.</w:t>
        </w:r>
        <w:r w:rsidR="00124D1C" w:rsidRPr="00D473CE">
          <w:rPr>
            <w:rFonts w:ascii="Times New Roman" w:hAnsi="Times New Roman" w:cs="Times New Roman"/>
            <w:b w:val="0"/>
            <w:bCs w:val="0"/>
            <w:noProof/>
            <w:sz w:val="24"/>
            <w:szCs w:val="24"/>
            <w:lang w:eastAsia="lt-LT"/>
          </w:rPr>
          <w:tab/>
        </w:r>
        <w:r w:rsidR="00124D1C" w:rsidRPr="00D473CE">
          <w:rPr>
            <w:rStyle w:val="Hipersaitas"/>
            <w:rFonts w:ascii="Times New Roman" w:hAnsi="Times New Roman"/>
            <w:b w:val="0"/>
            <w:noProof/>
            <w:color w:val="auto"/>
            <w:sz w:val="24"/>
            <w:szCs w:val="24"/>
          </w:rPr>
          <w:t>PASIŪLYMŲ GALIOJIMO UŽTIKRINIMO REIKALAVIMAI</w:t>
        </w:r>
        <w:r w:rsidR="00124D1C" w:rsidRPr="00D473CE">
          <w:rPr>
            <w:rFonts w:ascii="Times New Roman" w:hAnsi="Times New Roman" w:cs="Times New Roman"/>
            <w:b w:val="0"/>
            <w:noProof/>
            <w:webHidden/>
            <w:sz w:val="24"/>
            <w:szCs w:val="24"/>
          </w:rPr>
          <w:tab/>
        </w:r>
        <w:r w:rsidR="00124D1C" w:rsidRPr="00D473CE">
          <w:rPr>
            <w:rFonts w:ascii="Times New Roman" w:hAnsi="Times New Roman" w:cs="Times New Roman"/>
            <w:b w:val="0"/>
            <w:noProof/>
            <w:webHidden/>
            <w:sz w:val="24"/>
            <w:szCs w:val="24"/>
          </w:rPr>
          <w:fldChar w:fldCharType="begin"/>
        </w:r>
        <w:r w:rsidR="00124D1C" w:rsidRPr="00D473CE">
          <w:rPr>
            <w:rFonts w:ascii="Times New Roman" w:hAnsi="Times New Roman" w:cs="Times New Roman"/>
            <w:b w:val="0"/>
            <w:noProof/>
            <w:webHidden/>
            <w:sz w:val="24"/>
            <w:szCs w:val="24"/>
          </w:rPr>
          <w:instrText xml:space="preserve"> PAGEREF _Toc213328446 \h </w:instrText>
        </w:r>
        <w:r w:rsidR="00124D1C" w:rsidRPr="00D473CE">
          <w:rPr>
            <w:rFonts w:ascii="Times New Roman" w:hAnsi="Times New Roman" w:cs="Times New Roman"/>
            <w:b w:val="0"/>
            <w:noProof/>
            <w:webHidden/>
            <w:sz w:val="24"/>
            <w:szCs w:val="24"/>
          </w:rPr>
        </w:r>
        <w:r w:rsidR="00124D1C" w:rsidRPr="00D473CE">
          <w:rPr>
            <w:rFonts w:ascii="Times New Roman" w:hAnsi="Times New Roman" w:cs="Times New Roman"/>
            <w:b w:val="0"/>
            <w:noProof/>
            <w:webHidden/>
            <w:sz w:val="24"/>
            <w:szCs w:val="24"/>
          </w:rPr>
          <w:fldChar w:fldCharType="separate"/>
        </w:r>
        <w:r w:rsidR="00C934DC" w:rsidRPr="00D473CE">
          <w:rPr>
            <w:rFonts w:ascii="Times New Roman" w:hAnsi="Times New Roman" w:cs="Times New Roman"/>
            <w:b w:val="0"/>
            <w:noProof/>
            <w:webHidden/>
            <w:sz w:val="24"/>
            <w:szCs w:val="24"/>
          </w:rPr>
          <w:t>7</w:t>
        </w:r>
        <w:r w:rsidR="00124D1C" w:rsidRPr="00D473CE">
          <w:rPr>
            <w:rFonts w:ascii="Times New Roman" w:hAnsi="Times New Roman" w:cs="Times New Roman"/>
            <w:b w:val="0"/>
            <w:noProof/>
            <w:webHidden/>
            <w:sz w:val="24"/>
            <w:szCs w:val="24"/>
          </w:rPr>
          <w:fldChar w:fldCharType="end"/>
        </w:r>
      </w:hyperlink>
    </w:p>
    <w:p w:rsidR="00124D1C" w:rsidRPr="00D473CE" w:rsidRDefault="001611A0" w:rsidP="009078A0">
      <w:pPr>
        <w:pStyle w:val="Turinys1"/>
        <w:spacing w:line="240" w:lineRule="auto"/>
        <w:rPr>
          <w:rFonts w:ascii="Times New Roman" w:hAnsi="Times New Roman" w:cs="Times New Roman"/>
          <w:b w:val="0"/>
          <w:bCs w:val="0"/>
          <w:noProof/>
          <w:sz w:val="24"/>
          <w:szCs w:val="24"/>
          <w:lang w:eastAsia="lt-LT"/>
        </w:rPr>
      </w:pPr>
      <w:hyperlink w:anchor="_Toc213328447" w:history="1">
        <w:r w:rsidR="00124D1C" w:rsidRPr="00D473CE">
          <w:rPr>
            <w:rStyle w:val="Hipersaitas"/>
            <w:rFonts w:ascii="Times New Roman" w:hAnsi="Times New Roman"/>
            <w:b w:val="0"/>
            <w:noProof/>
            <w:color w:val="auto"/>
            <w:sz w:val="24"/>
            <w:szCs w:val="24"/>
          </w:rPr>
          <w:t>VI.</w:t>
        </w:r>
        <w:r w:rsidR="00124D1C" w:rsidRPr="00D473CE">
          <w:rPr>
            <w:rFonts w:ascii="Times New Roman" w:hAnsi="Times New Roman" w:cs="Times New Roman"/>
            <w:b w:val="0"/>
            <w:bCs w:val="0"/>
            <w:noProof/>
            <w:sz w:val="24"/>
            <w:szCs w:val="24"/>
            <w:lang w:eastAsia="lt-LT"/>
          </w:rPr>
          <w:tab/>
        </w:r>
        <w:r w:rsidR="00124D1C" w:rsidRPr="00D473CE">
          <w:rPr>
            <w:rStyle w:val="Hipersaitas"/>
            <w:rFonts w:ascii="Times New Roman" w:hAnsi="Times New Roman"/>
            <w:b w:val="0"/>
            <w:noProof/>
            <w:color w:val="auto"/>
            <w:sz w:val="24"/>
            <w:szCs w:val="24"/>
          </w:rPr>
          <w:t>PASIŪLYMŲ RENGIMAS, PATEIKIMAS, KEITIMAS</w:t>
        </w:r>
        <w:r w:rsidR="00124D1C" w:rsidRPr="00D473CE">
          <w:rPr>
            <w:rFonts w:ascii="Times New Roman" w:hAnsi="Times New Roman" w:cs="Times New Roman"/>
            <w:b w:val="0"/>
            <w:noProof/>
            <w:webHidden/>
            <w:sz w:val="24"/>
            <w:szCs w:val="24"/>
          </w:rPr>
          <w:tab/>
        </w:r>
        <w:r w:rsidR="00124D1C" w:rsidRPr="00D473CE">
          <w:rPr>
            <w:rFonts w:ascii="Times New Roman" w:hAnsi="Times New Roman" w:cs="Times New Roman"/>
            <w:b w:val="0"/>
            <w:noProof/>
            <w:webHidden/>
            <w:sz w:val="24"/>
            <w:szCs w:val="24"/>
          </w:rPr>
          <w:fldChar w:fldCharType="begin"/>
        </w:r>
        <w:r w:rsidR="00124D1C" w:rsidRPr="00D473CE">
          <w:rPr>
            <w:rFonts w:ascii="Times New Roman" w:hAnsi="Times New Roman" w:cs="Times New Roman"/>
            <w:b w:val="0"/>
            <w:noProof/>
            <w:webHidden/>
            <w:sz w:val="24"/>
            <w:szCs w:val="24"/>
          </w:rPr>
          <w:instrText xml:space="preserve"> PAGEREF _Toc213328447 \h </w:instrText>
        </w:r>
        <w:r w:rsidR="00124D1C" w:rsidRPr="00D473CE">
          <w:rPr>
            <w:rFonts w:ascii="Times New Roman" w:hAnsi="Times New Roman" w:cs="Times New Roman"/>
            <w:b w:val="0"/>
            <w:noProof/>
            <w:webHidden/>
            <w:sz w:val="24"/>
            <w:szCs w:val="24"/>
          </w:rPr>
        </w:r>
        <w:r w:rsidR="00124D1C" w:rsidRPr="00D473CE">
          <w:rPr>
            <w:rFonts w:ascii="Times New Roman" w:hAnsi="Times New Roman" w:cs="Times New Roman"/>
            <w:b w:val="0"/>
            <w:noProof/>
            <w:webHidden/>
            <w:sz w:val="24"/>
            <w:szCs w:val="24"/>
          </w:rPr>
          <w:fldChar w:fldCharType="separate"/>
        </w:r>
        <w:r w:rsidR="00C934DC" w:rsidRPr="00D473CE">
          <w:rPr>
            <w:rFonts w:ascii="Times New Roman" w:hAnsi="Times New Roman" w:cs="Times New Roman"/>
            <w:b w:val="0"/>
            <w:noProof/>
            <w:webHidden/>
            <w:sz w:val="24"/>
            <w:szCs w:val="24"/>
          </w:rPr>
          <w:t>8</w:t>
        </w:r>
        <w:r w:rsidR="00124D1C" w:rsidRPr="00D473CE">
          <w:rPr>
            <w:rFonts w:ascii="Times New Roman" w:hAnsi="Times New Roman" w:cs="Times New Roman"/>
            <w:b w:val="0"/>
            <w:noProof/>
            <w:webHidden/>
            <w:sz w:val="24"/>
            <w:szCs w:val="24"/>
          </w:rPr>
          <w:fldChar w:fldCharType="end"/>
        </w:r>
      </w:hyperlink>
    </w:p>
    <w:p w:rsidR="00124D1C" w:rsidRPr="00D473CE" w:rsidRDefault="001611A0" w:rsidP="009078A0">
      <w:pPr>
        <w:pStyle w:val="Turinys1"/>
        <w:spacing w:line="240" w:lineRule="auto"/>
        <w:rPr>
          <w:rFonts w:ascii="Times New Roman" w:hAnsi="Times New Roman" w:cs="Times New Roman"/>
          <w:b w:val="0"/>
          <w:bCs w:val="0"/>
          <w:noProof/>
          <w:sz w:val="24"/>
          <w:szCs w:val="24"/>
          <w:lang w:eastAsia="lt-LT"/>
        </w:rPr>
      </w:pPr>
      <w:hyperlink w:anchor="_Toc213328448" w:history="1">
        <w:r w:rsidR="00124D1C" w:rsidRPr="00D473CE">
          <w:rPr>
            <w:rStyle w:val="Hipersaitas"/>
            <w:rFonts w:ascii="Times New Roman" w:hAnsi="Times New Roman"/>
            <w:b w:val="0"/>
            <w:noProof/>
            <w:color w:val="auto"/>
            <w:sz w:val="24"/>
            <w:szCs w:val="24"/>
          </w:rPr>
          <w:t>VII.</w:t>
        </w:r>
        <w:r w:rsidR="00124D1C" w:rsidRPr="00D473CE">
          <w:rPr>
            <w:rFonts w:ascii="Times New Roman" w:hAnsi="Times New Roman" w:cs="Times New Roman"/>
            <w:b w:val="0"/>
            <w:bCs w:val="0"/>
            <w:noProof/>
            <w:sz w:val="24"/>
            <w:szCs w:val="24"/>
            <w:lang w:eastAsia="lt-LT"/>
          </w:rPr>
          <w:tab/>
        </w:r>
        <w:r w:rsidR="00124D1C" w:rsidRPr="00D473CE">
          <w:rPr>
            <w:rStyle w:val="Hipersaitas"/>
            <w:rFonts w:ascii="Times New Roman" w:hAnsi="Times New Roman"/>
            <w:b w:val="0"/>
            <w:noProof/>
            <w:color w:val="auto"/>
            <w:sz w:val="24"/>
            <w:szCs w:val="24"/>
          </w:rPr>
          <w:t>PASIŪLYMŲ KAINOS ŠIFRAVIMAS</w:t>
        </w:r>
        <w:r w:rsidR="00124D1C" w:rsidRPr="00D473CE">
          <w:rPr>
            <w:rFonts w:ascii="Times New Roman" w:hAnsi="Times New Roman" w:cs="Times New Roman"/>
            <w:b w:val="0"/>
            <w:noProof/>
            <w:webHidden/>
            <w:sz w:val="24"/>
            <w:szCs w:val="24"/>
          </w:rPr>
          <w:tab/>
        </w:r>
        <w:r w:rsidR="00124D1C" w:rsidRPr="00D473CE">
          <w:rPr>
            <w:rFonts w:ascii="Times New Roman" w:hAnsi="Times New Roman" w:cs="Times New Roman"/>
            <w:b w:val="0"/>
            <w:noProof/>
            <w:webHidden/>
            <w:sz w:val="24"/>
            <w:szCs w:val="24"/>
          </w:rPr>
          <w:fldChar w:fldCharType="begin"/>
        </w:r>
        <w:r w:rsidR="00124D1C" w:rsidRPr="00D473CE">
          <w:rPr>
            <w:rFonts w:ascii="Times New Roman" w:hAnsi="Times New Roman" w:cs="Times New Roman"/>
            <w:b w:val="0"/>
            <w:noProof/>
            <w:webHidden/>
            <w:sz w:val="24"/>
            <w:szCs w:val="24"/>
          </w:rPr>
          <w:instrText xml:space="preserve"> PAGEREF _Toc213328448 \h </w:instrText>
        </w:r>
        <w:r w:rsidR="00124D1C" w:rsidRPr="00D473CE">
          <w:rPr>
            <w:rFonts w:ascii="Times New Roman" w:hAnsi="Times New Roman" w:cs="Times New Roman"/>
            <w:b w:val="0"/>
            <w:noProof/>
            <w:webHidden/>
            <w:sz w:val="24"/>
            <w:szCs w:val="24"/>
          </w:rPr>
        </w:r>
        <w:r w:rsidR="00124D1C" w:rsidRPr="00D473CE">
          <w:rPr>
            <w:rFonts w:ascii="Times New Roman" w:hAnsi="Times New Roman" w:cs="Times New Roman"/>
            <w:b w:val="0"/>
            <w:noProof/>
            <w:webHidden/>
            <w:sz w:val="24"/>
            <w:szCs w:val="24"/>
          </w:rPr>
          <w:fldChar w:fldCharType="separate"/>
        </w:r>
        <w:r w:rsidR="00C934DC" w:rsidRPr="00D473CE">
          <w:rPr>
            <w:rFonts w:ascii="Times New Roman" w:hAnsi="Times New Roman" w:cs="Times New Roman"/>
            <w:b w:val="0"/>
            <w:noProof/>
            <w:webHidden/>
            <w:sz w:val="24"/>
            <w:szCs w:val="24"/>
          </w:rPr>
          <w:t>11</w:t>
        </w:r>
        <w:r w:rsidR="00124D1C" w:rsidRPr="00D473CE">
          <w:rPr>
            <w:rFonts w:ascii="Times New Roman" w:hAnsi="Times New Roman" w:cs="Times New Roman"/>
            <w:b w:val="0"/>
            <w:noProof/>
            <w:webHidden/>
            <w:sz w:val="24"/>
            <w:szCs w:val="24"/>
          </w:rPr>
          <w:fldChar w:fldCharType="end"/>
        </w:r>
      </w:hyperlink>
    </w:p>
    <w:p w:rsidR="00124D1C" w:rsidRPr="00D473CE" w:rsidRDefault="001611A0" w:rsidP="009078A0">
      <w:pPr>
        <w:pStyle w:val="Turinys1"/>
        <w:spacing w:line="240" w:lineRule="auto"/>
        <w:rPr>
          <w:rFonts w:ascii="Times New Roman" w:hAnsi="Times New Roman" w:cs="Times New Roman"/>
          <w:b w:val="0"/>
          <w:bCs w:val="0"/>
          <w:noProof/>
          <w:sz w:val="24"/>
          <w:szCs w:val="24"/>
          <w:lang w:eastAsia="lt-LT"/>
        </w:rPr>
      </w:pPr>
      <w:hyperlink w:anchor="_Toc213328449" w:history="1">
        <w:r w:rsidR="00124D1C" w:rsidRPr="00D473CE">
          <w:rPr>
            <w:rStyle w:val="Hipersaitas"/>
            <w:rFonts w:ascii="Times New Roman" w:hAnsi="Times New Roman"/>
            <w:b w:val="0"/>
            <w:noProof/>
            <w:color w:val="auto"/>
            <w:sz w:val="24"/>
            <w:szCs w:val="24"/>
          </w:rPr>
          <w:t>VIII.</w:t>
        </w:r>
        <w:r w:rsidR="00124D1C" w:rsidRPr="00D473CE">
          <w:rPr>
            <w:rFonts w:ascii="Times New Roman" w:hAnsi="Times New Roman" w:cs="Times New Roman"/>
            <w:b w:val="0"/>
            <w:bCs w:val="0"/>
            <w:noProof/>
            <w:sz w:val="24"/>
            <w:szCs w:val="24"/>
            <w:lang w:eastAsia="lt-LT"/>
          </w:rPr>
          <w:tab/>
        </w:r>
        <w:r w:rsidR="00124D1C" w:rsidRPr="00D473CE">
          <w:rPr>
            <w:rStyle w:val="Hipersaitas"/>
            <w:rFonts w:ascii="Times New Roman" w:hAnsi="Times New Roman"/>
            <w:b w:val="0"/>
            <w:noProof/>
            <w:color w:val="auto"/>
            <w:sz w:val="24"/>
            <w:szCs w:val="24"/>
          </w:rPr>
          <w:t>PIRKIMO DOKUMENTŲ PAAIŠKINIMAS IR PATIKSLINIMAS</w:t>
        </w:r>
        <w:r w:rsidR="00124D1C" w:rsidRPr="00D473CE">
          <w:rPr>
            <w:rFonts w:ascii="Times New Roman" w:hAnsi="Times New Roman" w:cs="Times New Roman"/>
            <w:b w:val="0"/>
            <w:noProof/>
            <w:webHidden/>
            <w:sz w:val="24"/>
            <w:szCs w:val="24"/>
          </w:rPr>
          <w:tab/>
        </w:r>
        <w:r w:rsidR="00124D1C" w:rsidRPr="00D473CE">
          <w:rPr>
            <w:rFonts w:ascii="Times New Roman" w:hAnsi="Times New Roman" w:cs="Times New Roman"/>
            <w:b w:val="0"/>
            <w:noProof/>
            <w:webHidden/>
            <w:sz w:val="24"/>
            <w:szCs w:val="24"/>
          </w:rPr>
          <w:fldChar w:fldCharType="begin"/>
        </w:r>
        <w:r w:rsidR="00124D1C" w:rsidRPr="00D473CE">
          <w:rPr>
            <w:rFonts w:ascii="Times New Roman" w:hAnsi="Times New Roman" w:cs="Times New Roman"/>
            <w:b w:val="0"/>
            <w:noProof/>
            <w:webHidden/>
            <w:sz w:val="24"/>
            <w:szCs w:val="24"/>
          </w:rPr>
          <w:instrText xml:space="preserve"> PAGEREF _Toc213328449 \h </w:instrText>
        </w:r>
        <w:r w:rsidR="00124D1C" w:rsidRPr="00D473CE">
          <w:rPr>
            <w:rFonts w:ascii="Times New Roman" w:hAnsi="Times New Roman" w:cs="Times New Roman"/>
            <w:b w:val="0"/>
            <w:noProof/>
            <w:webHidden/>
            <w:sz w:val="24"/>
            <w:szCs w:val="24"/>
          </w:rPr>
        </w:r>
        <w:r w:rsidR="00124D1C" w:rsidRPr="00D473CE">
          <w:rPr>
            <w:rFonts w:ascii="Times New Roman" w:hAnsi="Times New Roman" w:cs="Times New Roman"/>
            <w:b w:val="0"/>
            <w:noProof/>
            <w:webHidden/>
            <w:sz w:val="24"/>
            <w:szCs w:val="24"/>
          </w:rPr>
          <w:fldChar w:fldCharType="separate"/>
        </w:r>
        <w:r w:rsidR="00C934DC" w:rsidRPr="00D473CE">
          <w:rPr>
            <w:rFonts w:ascii="Times New Roman" w:hAnsi="Times New Roman" w:cs="Times New Roman"/>
            <w:b w:val="0"/>
            <w:noProof/>
            <w:webHidden/>
            <w:sz w:val="24"/>
            <w:szCs w:val="24"/>
          </w:rPr>
          <w:t>11</w:t>
        </w:r>
        <w:r w:rsidR="00124D1C" w:rsidRPr="00D473CE">
          <w:rPr>
            <w:rFonts w:ascii="Times New Roman" w:hAnsi="Times New Roman" w:cs="Times New Roman"/>
            <w:b w:val="0"/>
            <w:noProof/>
            <w:webHidden/>
            <w:sz w:val="24"/>
            <w:szCs w:val="24"/>
          </w:rPr>
          <w:fldChar w:fldCharType="end"/>
        </w:r>
      </w:hyperlink>
    </w:p>
    <w:p w:rsidR="00124D1C" w:rsidRPr="00D473CE" w:rsidRDefault="001611A0" w:rsidP="009078A0">
      <w:pPr>
        <w:pStyle w:val="Turinys1"/>
        <w:spacing w:line="240" w:lineRule="auto"/>
        <w:rPr>
          <w:rFonts w:ascii="Times New Roman" w:hAnsi="Times New Roman" w:cs="Times New Roman"/>
          <w:b w:val="0"/>
          <w:bCs w:val="0"/>
          <w:noProof/>
          <w:sz w:val="24"/>
          <w:szCs w:val="24"/>
          <w:lang w:eastAsia="lt-LT"/>
        </w:rPr>
      </w:pPr>
      <w:hyperlink w:anchor="_Toc213328450" w:history="1">
        <w:r w:rsidR="00124D1C" w:rsidRPr="00D473CE">
          <w:rPr>
            <w:rStyle w:val="Hipersaitas"/>
            <w:rFonts w:ascii="Times New Roman" w:hAnsi="Times New Roman"/>
            <w:b w:val="0"/>
            <w:noProof/>
            <w:color w:val="auto"/>
            <w:sz w:val="24"/>
            <w:szCs w:val="24"/>
          </w:rPr>
          <w:t>IX.</w:t>
        </w:r>
        <w:r w:rsidR="00124D1C" w:rsidRPr="00D473CE">
          <w:rPr>
            <w:rFonts w:ascii="Times New Roman" w:hAnsi="Times New Roman" w:cs="Times New Roman"/>
            <w:b w:val="0"/>
            <w:bCs w:val="0"/>
            <w:noProof/>
            <w:sz w:val="24"/>
            <w:szCs w:val="24"/>
            <w:lang w:eastAsia="lt-LT"/>
          </w:rPr>
          <w:tab/>
        </w:r>
        <w:r w:rsidR="00124D1C" w:rsidRPr="00D473CE">
          <w:rPr>
            <w:rStyle w:val="Hipersaitas"/>
            <w:rFonts w:ascii="Times New Roman" w:hAnsi="Times New Roman"/>
            <w:b w:val="0"/>
            <w:noProof/>
            <w:color w:val="auto"/>
            <w:sz w:val="24"/>
            <w:szCs w:val="24"/>
          </w:rPr>
          <w:t>SUSIPAŽINIMAS SU PASIŪLYMAIS IR JŲ NAGRINĖJIMO PROCEDŪROS</w:t>
        </w:r>
        <w:r w:rsidR="00124D1C" w:rsidRPr="00D473CE">
          <w:rPr>
            <w:rFonts w:ascii="Times New Roman" w:hAnsi="Times New Roman" w:cs="Times New Roman"/>
            <w:b w:val="0"/>
            <w:noProof/>
            <w:webHidden/>
            <w:sz w:val="24"/>
            <w:szCs w:val="24"/>
          </w:rPr>
          <w:tab/>
        </w:r>
        <w:r w:rsidR="00124D1C" w:rsidRPr="00D473CE">
          <w:rPr>
            <w:rFonts w:ascii="Times New Roman" w:hAnsi="Times New Roman" w:cs="Times New Roman"/>
            <w:b w:val="0"/>
            <w:noProof/>
            <w:webHidden/>
            <w:sz w:val="24"/>
            <w:szCs w:val="24"/>
          </w:rPr>
          <w:fldChar w:fldCharType="begin"/>
        </w:r>
        <w:r w:rsidR="00124D1C" w:rsidRPr="00D473CE">
          <w:rPr>
            <w:rFonts w:ascii="Times New Roman" w:hAnsi="Times New Roman" w:cs="Times New Roman"/>
            <w:b w:val="0"/>
            <w:noProof/>
            <w:webHidden/>
            <w:sz w:val="24"/>
            <w:szCs w:val="24"/>
          </w:rPr>
          <w:instrText xml:space="preserve"> PAGEREF _Toc213328450 \h </w:instrText>
        </w:r>
        <w:r w:rsidR="00124D1C" w:rsidRPr="00D473CE">
          <w:rPr>
            <w:rFonts w:ascii="Times New Roman" w:hAnsi="Times New Roman" w:cs="Times New Roman"/>
            <w:b w:val="0"/>
            <w:noProof/>
            <w:webHidden/>
            <w:sz w:val="24"/>
            <w:szCs w:val="24"/>
          </w:rPr>
        </w:r>
        <w:r w:rsidR="00124D1C" w:rsidRPr="00D473CE">
          <w:rPr>
            <w:rFonts w:ascii="Times New Roman" w:hAnsi="Times New Roman" w:cs="Times New Roman"/>
            <w:b w:val="0"/>
            <w:noProof/>
            <w:webHidden/>
            <w:sz w:val="24"/>
            <w:szCs w:val="24"/>
          </w:rPr>
          <w:fldChar w:fldCharType="separate"/>
        </w:r>
        <w:r w:rsidR="00C934DC" w:rsidRPr="00D473CE">
          <w:rPr>
            <w:rFonts w:ascii="Times New Roman" w:hAnsi="Times New Roman" w:cs="Times New Roman"/>
            <w:b w:val="0"/>
            <w:noProof/>
            <w:webHidden/>
            <w:sz w:val="24"/>
            <w:szCs w:val="24"/>
          </w:rPr>
          <w:t>12</w:t>
        </w:r>
        <w:r w:rsidR="00124D1C" w:rsidRPr="00D473CE">
          <w:rPr>
            <w:rFonts w:ascii="Times New Roman" w:hAnsi="Times New Roman" w:cs="Times New Roman"/>
            <w:b w:val="0"/>
            <w:noProof/>
            <w:webHidden/>
            <w:sz w:val="24"/>
            <w:szCs w:val="24"/>
          </w:rPr>
          <w:fldChar w:fldCharType="end"/>
        </w:r>
      </w:hyperlink>
    </w:p>
    <w:p w:rsidR="00124D1C" w:rsidRPr="00D473CE" w:rsidRDefault="001611A0" w:rsidP="009078A0">
      <w:pPr>
        <w:pStyle w:val="Turinys1"/>
        <w:spacing w:line="240" w:lineRule="auto"/>
        <w:rPr>
          <w:rFonts w:ascii="Times New Roman" w:hAnsi="Times New Roman" w:cs="Times New Roman"/>
          <w:b w:val="0"/>
          <w:bCs w:val="0"/>
          <w:noProof/>
          <w:sz w:val="24"/>
          <w:szCs w:val="24"/>
          <w:lang w:eastAsia="lt-LT"/>
        </w:rPr>
      </w:pPr>
      <w:hyperlink w:anchor="_Toc213328451" w:history="1">
        <w:r w:rsidR="00124D1C" w:rsidRPr="00D473CE">
          <w:rPr>
            <w:rStyle w:val="Hipersaitas"/>
            <w:rFonts w:ascii="Times New Roman" w:eastAsia="Calibri" w:hAnsi="Times New Roman"/>
            <w:b w:val="0"/>
            <w:noProof/>
            <w:color w:val="auto"/>
            <w:sz w:val="24"/>
            <w:szCs w:val="24"/>
          </w:rPr>
          <w:t>X.</w:t>
        </w:r>
        <w:r w:rsidR="00124D1C" w:rsidRPr="00D473CE">
          <w:rPr>
            <w:rFonts w:ascii="Times New Roman" w:hAnsi="Times New Roman" w:cs="Times New Roman"/>
            <w:b w:val="0"/>
            <w:bCs w:val="0"/>
            <w:noProof/>
            <w:sz w:val="24"/>
            <w:szCs w:val="24"/>
            <w:lang w:eastAsia="lt-LT"/>
          </w:rPr>
          <w:tab/>
        </w:r>
        <w:r w:rsidR="00124D1C" w:rsidRPr="00D473CE">
          <w:rPr>
            <w:rStyle w:val="Hipersaitas"/>
            <w:rFonts w:ascii="Times New Roman" w:eastAsia="Calibri" w:hAnsi="Times New Roman"/>
            <w:b w:val="0"/>
            <w:noProof/>
            <w:color w:val="auto"/>
            <w:sz w:val="24"/>
            <w:szCs w:val="24"/>
          </w:rPr>
          <w:t>PASIŪLYMŲ EILĖ IR LAIMĖTOJO NUSTATYMAS</w:t>
        </w:r>
        <w:r w:rsidR="00124D1C" w:rsidRPr="00D473CE">
          <w:rPr>
            <w:rFonts w:ascii="Times New Roman" w:hAnsi="Times New Roman" w:cs="Times New Roman"/>
            <w:b w:val="0"/>
            <w:noProof/>
            <w:webHidden/>
            <w:sz w:val="24"/>
            <w:szCs w:val="24"/>
          </w:rPr>
          <w:tab/>
        </w:r>
        <w:r w:rsidR="00124D1C" w:rsidRPr="00D473CE">
          <w:rPr>
            <w:rFonts w:ascii="Times New Roman" w:hAnsi="Times New Roman" w:cs="Times New Roman"/>
            <w:b w:val="0"/>
            <w:noProof/>
            <w:webHidden/>
            <w:sz w:val="24"/>
            <w:szCs w:val="24"/>
          </w:rPr>
          <w:fldChar w:fldCharType="begin"/>
        </w:r>
        <w:r w:rsidR="00124D1C" w:rsidRPr="00D473CE">
          <w:rPr>
            <w:rFonts w:ascii="Times New Roman" w:hAnsi="Times New Roman" w:cs="Times New Roman"/>
            <w:b w:val="0"/>
            <w:noProof/>
            <w:webHidden/>
            <w:sz w:val="24"/>
            <w:szCs w:val="24"/>
          </w:rPr>
          <w:instrText xml:space="preserve"> PAGEREF _Toc213328451 \h </w:instrText>
        </w:r>
        <w:r w:rsidR="00124D1C" w:rsidRPr="00D473CE">
          <w:rPr>
            <w:rFonts w:ascii="Times New Roman" w:hAnsi="Times New Roman" w:cs="Times New Roman"/>
            <w:b w:val="0"/>
            <w:noProof/>
            <w:webHidden/>
            <w:sz w:val="24"/>
            <w:szCs w:val="24"/>
          </w:rPr>
        </w:r>
        <w:r w:rsidR="00124D1C" w:rsidRPr="00D473CE">
          <w:rPr>
            <w:rFonts w:ascii="Times New Roman" w:hAnsi="Times New Roman" w:cs="Times New Roman"/>
            <w:b w:val="0"/>
            <w:noProof/>
            <w:webHidden/>
            <w:sz w:val="24"/>
            <w:szCs w:val="24"/>
          </w:rPr>
          <w:fldChar w:fldCharType="separate"/>
        </w:r>
        <w:r w:rsidR="00C934DC" w:rsidRPr="00D473CE">
          <w:rPr>
            <w:rFonts w:ascii="Times New Roman" w:hAnsi="Times New Roman" w:cs="Times New Roman"/>
            <w:b w:val="0"/>
            <w:noProof/>
            <w:webHidden/>
            <w:sz w:val="24"/>
            <w:szCs w:val="24"/>
          </w:rPr>
          <w:t>13</w:t>
        </w:r>
        <w:r w:rsidR="00124D1C" w:rsidRPr="00D473CE">
          <w:rPr>
            <w:rFonts w:ascii="Times New Roman" w:hAnsi="Times New Roman" w:cs="Times New Roman"/>
            <w:b w:val="0"/>
            <w:noProof/>
            <w:webHidden/>
            <w:sz w:val="24"/>
            <w:szCs w:val="24"/>
          </w:rPr>
          <w:fldChar w:fldCharType="end"/>
        </w:r>
      </w:hyperlink>
    </w:p>
    <w:p w:rsidR="00124D1C" w:rsidRPr="00D473CE" w:rsidRDefault="001611A0" w:rsidP="009078A0">
      <w:pPr>
        <w:pStyle w:val="Turinys1"/>
        <w:spacing w:line="240" w:lineRule="auto"/>
        <w:rPr>
          <w:rFonts w:ascii="Times New Roman" w:hAnsi="Times New Roman" w:cs="Times New Roman"/>
          <w:b w:val="0"/>
          <w:bCs w:val="0"/>
          <w:noProof/>
          <w:sz w:val="24"/>
          <w:szCs w:val="24"/>
          <w:lang w:eastAsia="lt-LT"/>
        </w:rPr>
      </w:pPr>
      <w:hyperlink w:anchor="_Toc213328452" w:history="1">
        <w:r w:rsidR="00124D1C" w:rsidRPr="00D473CE">
          <w:rPr>
            <w:rStyle w:val="Hipersaitas"/>
            <w:rFonts w:ascii="Times New Roman" w:hAnsi="Times New Roman"/>
            <w:b w:val="0"/>
            <w:noProof/>
            <w:color w:val="auto"/>
            <w:sz w:val="24"/>
            <w:szCs w:val="24"/>
          </w:rPr>
          <w:t>XI.</w:t>
        </w:r>
        <w:r w:rsidR="00124D1C" w:rsidRPr="00D473CE">
          <w:rPr>
            <w:rFonts w:ascii="Times New Roman" w:hAnsi="Times New Roman" w:cs="Times New Roman"/>
            <w:b w:val="0"/>
            <w:bCs w:val="0"/>
            <w:noProof/>
            <w:sz w:val="24"/>
            <w:szCs w:val="24"/>
            <w:lang w:eastAsia="lt-LT"/>
          </w:rPr>
          <w:tab/>
        </w:r>
        <w:r w:rsidR="00124D1C" w:rsidRPr="00D473CE">
          <w:rPr>
            <w:rStyle w:val="Hipersaitas"/>
            <w:rFonts w:ascii="Times New Roman" w:hAnsi="Times New Roman"/>
            <w:b w:val="0"/>
            <w:noProof/>
            <w:color w:val="auto"/>
            <w:sz w:val="24"/>
            <w:szCs w:val="24"/>
          </w:rPr>
          <w:t>PERKANČIOSIOS ORGANIZACIJOS SIŪLOMOS ŠALIMS SUDARYTI PIRKIMO SUTARTIES SĄLYGOS IR (ARBA) PIRKIMO SUTARTIES PROJEKTAS</w:t>
        </w:r>
        <w:r w:rsidR="00124D1C" w:rsidRPr="00D473CE">
          <w:rPr>
            <w:rFonts w:ascii="Times New Roman" w:hAnsi="Times New Roman" w:cs="Times New Roman"/>
            <w:b w:val="0"/>
            <w:noProof/>
            <w:webHidden/>
            <w:sz w:val="24"/>
            <w:szCs w:val="24"/>
          </w:rPr>
          <w:tab/>
        </w:r>
        <w:r w:rsidR="00124D1C" w:rsidRPr="00D473CE">
          <w:rPr>
            <w:rFonts w:ascii="Times New Roman" w:hAnsi="Times New Roman" w:cs="Times New Roman"/>
            <w:b w:val="0"/>
            <w:noProof/>
            <w:webHidden/>
            <w:sz w:val="24"/>
            <w:szCs w:val="24"/>
          </w:rPr>
          <w:fldChar w:fldCharType="begin"/>
        </w:r>
        <w:r w:rsidR="00124D1C" w:rsidRPr="00D473CE">
          <w:rPr>
            <w:rFonts w:ascii="Times New Roman" w:hAnsi="Times New Roman" w:cs="Times New Roman"/>
            <w:b w:val="0"/>
            <w:noProof/>
            <w:webHidden/>
            <w:sz w:val="24"/>
            <w:szCs w:val="24"/>
          </w:rPr>
          <w:instrText xml:space="preserve"> PAGEREF _Toc213328452 \h </w:instrText>
        </w:r>
        <w:r w:rsidR="00124D1C" w:rsidRPr="00D473CE">
          <w:rPr>
            <w:rFonts w:ascii="Times New Roman" w:hAnsi="Times New Roman" w:cs="Times New Roman"/>
            <w:b w:val="0"/>
            <w:noProof/>
            <w:webHidden/>
            <w:sz w:val="24"/>
            <w:szCs w:val="24"/>
          </w:rPr>
        </w:r>
        <w:r w:rsidR="00124D1C" w:rsidRPr="00D473CE">
          <w:rPr>
            <w:rFonts w:ascii="Times New Roman" w:hAnsi="Times New Roman" w:cs="Times New Roman"/>
            <w:b w:val="0"/>
            <w:noProof/>
            <w:webHidden/>
            <w:sz w:val="24"/>
            <w:szCs w:val="24"/>
          </w:rPr>
          <w:fldChar w:fldCharType="separate"/>
        </w:r>
        <w:r w:rsidR="00C934DC" w:rsidRPr="00D473CE">
          <w:rPr>
            <w:rFonts w:ascii="Times New Roman" w:hAnsi="Times New Roman" w:cs="Times New Roman"/>
            <w:b w:val="0"/>
            <w:noProof/>
            <w:webHidden/>
            <w:sz w:val="24"/>
            <w:szCs w:val="24"/>
          </w:rPr>
          <w:t>14</w:t>
        </w:r>
        <w:r w:rsidR="00124D1C" w:rsidRPr="00D473CE">
          <w:rPr>
            <w:rFonts w:ascii="Times New Roman" w:hAnsi="Times New Roman" w:cs="Times New Roman"/>
            <w:b w:val="0"/>
            <w:noProof/>
            <w:webHidden/>
            <w:sz w:val="24"/>
            <w:szCs w:val="24"/>
          </w:rPr>
          <w:fldChar w:fldCharType="end"/>
        </w:r>
      </w:hyperlink>
    </w:p>
    <w:p w:rsidR="00124D1C" w:rsidRPr="00D473CE" w:rsidRDefault="001611A0" w:rsidP="009078A0">
      <w:pPr>
        <w:pStyle w:val="Turinys1"/>
        <w:spacing w:line="240" w:lineRule="auto"/>
        <w:rPr>
          <w:rFonts w:ascii="Times New Roman" w:hAnsi="Times New Roman" w:cs="Times New Roman"/>
          <w:b w:val="0"/>
          <w:bCs w:val="0"/>
          <w:noProof/>
          <w:sz w:val="24"/>
          <w:szCs w:val="24"/>
          <w:lang w:eastAsia="lt-LT"/>
        </w:rPr>
      </w:pPr>
      <w:hyperlink w:anchor="_Toc213328453" w:history="1">
        <w:r w:rsidR="00124D1C" w:rsidRPr="00D473CE">
          <w:rPr>
            <w:rStyle w:val="Hipersaitas"/>
            <w:rFonts w:ascii="Times New Roman" w:hAnsi="Times New Roman"/>
            <w:b w:val="0"/>
            <w:noProof/>
            <w:color w:val="auto"/>
            <w:sz w:val="24"/>
            <w:szCs w:val="24"/>
          </w:rPr>
          <w:t>XII.</w:t>
        </w:r>
        <w:r w:rsidR="00124D1C" w:rsidRPr="00D473CE">
          <w:rPr>
            <w:rFonts w:ascii="Times New Roman" w:hAnsi="Times New Roman" w:cs="Times New Roman"/>
            <w:b w:val="0"/>
            <w:bCs w:val="0"/>
            <w:noProof/>
            <w:sz w:val="24"/>
            <w:szCs w:val="24"/>
            <w:lang w:eastAsia="lt-LT"/>
          </w:rPr>
          <w:tab/>
        </w:r>
        <w:r w:rsidR="00124D1C" w:rsidRPr="00D473CE">
          <w:rPr>
            <w:rStyle w:val="Hipersaitas"/>
            <w:rFonts w:ascii="Times New Roman" w:hAnsi="Times New Roman"/>
            <w:b w:val="0"/>
            <w:noProof/>
            <w:color w:val="auto"/>
            <w:sz w:val="24"/>
            <w:szCs w:val="24"/>
          </w:rPr>
          <w:t>INFORMACIJA APIE ATIDĖJIMO TERMINO TAIKYMĄ, GINČŲ NAGRINĖJIMO TVARKĄ</w:t>
        </w:r>
        <w:r w:rsidR="00124D1C" w:rsidRPr="00D473CE">
          <w:rPr>
            <w:rFonts w:ascii="Times New Roman" w:hAnsi="Times New Roman" w:cs="Times New Roman"/>
            <w:b w:val="0"/>
            <w:noProof/>
            <w:webHidden/>
            <w:sz w:val="24"/>
            <w:szCs w:val="24"/>
          </w:rPr>
          <w:tab/>
        </w:r>
        <w:r w:rsidR="00124D1C" w:rsidRPr="00D473CE">
          <w:rPr>
            <w:rFonts w:ascii="Times New Roman" w:hAnsi="Times New Roman" w:cs="Times New Roman"/>
            <w:b w:val="0"/>
            <w:noProof/>
            <w:webHidden/>
            <w:sz w:val="24"/>
            <w:szCs w:val="24"/>
          </w:rPr>
          <w:fldChar w:fldCharType="begin"/>
        </w:r>
        <w:r w:rsidR="00124D1C" w:rsidRPr="00D473CE">
          <w:rPr>
            <w:rFonts w:ascii="Times New Roman" w:hAnsi="Times New Roman" w:cs="Times New Roman"/>
            <w:b w:val="0"/>
            <w:noProof/>
            <w:webHidden/>
            <w:sz w:val="24"/>
            <w:szCs w:val="24"/>
          </w:rPr>
          <w:instrText xml:space="preserve"> PAGEREF _Toc213328453 \h </w:instrText>
        </w:r>
        <w:r w:rsidR="00124D1C" w:rsidRPr="00D473CE">
          <w:rPr>
            <w:rFonts w:ascii="Times New Roman" w:hAnsi="Times New Roman" w:cs="Times New Roman"/>
            <w:b w:val="0"/>
            <w:noProof/>
            <w:webHidden/>
            <w:sz w:val="24"/>
            <w:szCs w:val="24"/>
          </w:rPr>
        </w:r>
        <w:r w:rsidR="00124D1C" w:rsidRPr="00D473CE">
          <w:rPr>
            <w:rFonts w:ascii="Times New Roman" w:hAnsi="Times New Roman" w:cs="Times New Roman"/>
            <w:b w:val="0"/>
            <w:noProof/>
            <w:webHidden/>
            <w:sz w:val="24"/>
            <w:szCs w:val="24"/>
          </w:rPr>
          <w:fldChar w:fldCharType="separate"/>
        </w:r>
        <w:r w:rsidR="00C934DC" w:rsidRPr="00D473CE">
          <w:rPr>
            <w:rFonts w:ascii="Times New Roman" w:hAnsi="Times New Roman" w:cs="Times New Roman"/>
            <w:b w:val="0"/>
            <w:noProof/>
            <w:webHidden/>
            <w:sz w:val="24"/>
            <w:szCs w:val="24"/>
          </w:rPr>
          <w:t>15</w:t>
        </w:r>
        <w:r w:rsidR="00124D1C" w:rsidRPr="00D473CE">
          <w:rPr>
            <w:rFonts w:ascii="Times New Roman" w:hAnsi="Times New Roman" w:cs="Times New Roman"/>
            <w:b w:val="0"/>
            <w:noProof/>
            <w:webHidden/>
            <w:sz w:val="24"/>
            <w:szCs w:val="24"/>
          </w:rPr>
          <w:fldChar w:fldCharType="end"/>
        </w:r>
      </w:hyperlink>
    </w:p>
    <w:p w:rsidR="00124D1C" w:rsidRPr="00D473CE" w:rsidRDefault="001611A0" w:rsidP="009078A0">
      <w:pPr>
        <w:pStyle w:val="Turinys1"/>
        <w:spacing w:line="240" w:lineRule="auto"/>
        <w:rPr>
          <w:rFonts w:ascii="Times New Roman" w:hAnsi="Times New Roman" w:cs="Times New Roman"/>
          <w:b w:val="0"/>
          <w:bCs w:val="0"/>
          <w:noProof/>
          <w:sz w:val="24"/>
          <w:szCs w:val="24"/>
          <w:lang w:eastAsia="lt-LT"/>
        </w:rPr>
      </w:pPr>
      <w:hyperlink w:anchor="_Toc213328454" w:history="1">
        <w:r w:rsidR="00124D1C" w:rsidRPr="00D473CE">
          <w:rPr>
            <w:rStyle w:val="Hipersaitas"/>
            <w:rFonts w:ascii="Times New Roman" w:hAnsi="Times New Roman"/>
            <w:b w:val="0"/>
            <w:noProof/>
            <w:color w:val="auto"/>
            <w:sz w:val="24"/>
            <w:szCs w:val="24"/>
          </w:rPr>
          <w:t>XIII.</w:t>
        </w:r>
        <w:r w:rsidR="00124D1C" w:rsidRPr="00D473CE">
          <w:rPr>
            <w:rFonts w:ascii="Times New Roman" w:hAnsi="Times New Roman" w:cs="Times New Roman"/>
            <w:b w:val="0"/>
            <w:bCs w:val="0"/>
            <w:noProof/>
            <w:sz w:val="24"/>
            <w:szCs w:val="24"/>
            <w:lang w:eastAsia="lt-LT"/>
          </w:rPr>
          <w:tab/>
        </w:r>
        <w:r w:rsidR="00124D1C" w:rsidRPr="00D473CE">
          <w:rPr>
            <w:rStyle w:val="Hipersaitas"/>
            <w:rFonts w:ascii="Times New Roman" w:hAnsi="Times New Roman"/>
            <w:b w:val="0"/>
            <w:noProof/>
            <w:color w:val="auto"/>
            <w:sz w:val="24"/>
            <w:szCs w:val="24"/>
          </w:rPr>
          <w:t>BAIGIAMOSIOS NUOSTATOS</w:t>
        </w:r>
        <w:r w:rsidR="00124D1C" w:rsidRPr="00D473CE">
          <w:rPr>
            <w:rFonts w:ascii="Times New Roman" w:hAnsi="Times New Roman" w:cs="Times New Roman"/>
            <w:b w:val="0"/>
            <w:noProof/>
            <w:webHidden/>
            <w:sz w:val="24"/>
            <w:szCs w:val="24"/>
          </w:rPr>
          <w:tab/>
        </w:r>
        <w:r w:rsidR="00124D1C" w:rsidRPr="00D473CE">
          <w:rPr>
            <w:rFonts w:ascii="Times New Roman" w:hAnsi="Times New Roman" w:cs="Times New Roman"/>
            <w:b w:val="0"/>
            <w:noProof/>
            <w:webHidden/>
            <w:sz w:val="24"/>
            <w:szCs w:val="24"/>
          </w:rPr>
          <w:fldChar w:fldCharType="begin"/>
        </w:r>
        <w:r w:rsidR="00124D1C" w:rsidRPr="00D473CE">
          <w:rPr>
            <w:rFonts w:ascii="Times New Roman" w:hAnsi="Times New Roman" w:cs="Times New Roman"/>
            <w:b w:val="0"/>
            <w:noProof/>
            <w:webHidden/>
            <w:sz w:val="24"/>
            <w:szCs w:val="24"/>
          </w:rPr>
          <w:instrText xml:space="preserve"> PAGEREF _Toc213328454 \h </w:instrText>
        </w:r>
        <w:r w:rsidR="00124D1C" w:rsidRPr="00D473CE">
          <w:rPr>
            <w:rFonts w:ascii="Times New Roman" w:hAnsi="Times New Roman" w:cs="Times New Roman"/>
            <w:b w:val="0"/>
            <w:noProof/>
            <w:webHidden/>
            <w:sz w:val="24"/>
            <w:szCs w:val="24"/>
          </w:rPr>
        </w:r>
        <w:r w:rsidR="00124D1C" w:rsidRPr="00D473CE">
          <w:rPr>
            <w:rFonts w:ascii="Times New Roman" w:hAnsi="Times New Roman" w:cs="Times New Roman"/>
            <w:b w:val="0"/>
            <w:noProof/>
            <w:webHidden/>
            <w:sz w:val="24"/>
            <w:szCs w:val="24"/>
          </w:rPr>
          <w:fldChar w:fldCharType="separate"/>
        </w:r>
        <w:r w:rsidR="00C934DC" w:rsidRPr="00D473CE">
          <w:rPr>
            <w:rFonts w:ascii="Times New Roman" w:hAnsi="Times New Roman" w:cs="Times New Roman"/>
            <w:b w:val="0"/>
            <w:noProof/>
            <w:webHidden/>
            <w:sz w:val="24"/>
            <w:szCs w:val="24"/>
          </w:rPr>
          <w:t>15</w:t>
        </w:r>
        <w:r w:rsidR="00124D1C" w:rsidRPr="00D473CE">
          <w:rPr>
            <w:rFonts w:ascii="Times New Roman" w:hAnsi="Times New Roman" w:cs="Times New Roman"/>
            <w:b w:val="0"/>
            <w:noProof/>
            <w:webHidden/>
            <w:sz w:val="24"/>
            <w:szCs w:val="24"/>
          </w:rPr>
          <w:fldChar w:fldCharType="end"/>
        </w:r>
      </w:hyperlink>
    </w:p>
    <w:p w:rsidR="00D72DF2" w:rsidRPr="00D473CE" w:rsidRDefault="00D72DF2" w:rsidP="009078A0">
      <w:pPr>
        <w:widowControl w:val="0"/>
        <w:suppressAutoHyphens/>
        <w:spacing w:after="0" w:line="240" w:lineRule="auto"/>
        <w:jc w:val="center"/>
        <w:rPr>
          <w:rFonts w:ascii="Times New Roman" w:eastAsia="Times New Roman" w:hAnsi="Times New Roman" w:cs="Times New Roman"/>
          <w:b/>
          <w:sz w:val="24"/>
          <w:szCs w:val="24"/>
        </w:rPr>
      </w:pPr>
      <w:r w:rsidRPr="00D473CE">
        <w:rPr>
          <w:rFonts w:ascii="Times New Roman" w:eastAsia="Times New Roman" w:hAnsi="Times New Roman" w:cs="Times New Roman"/>
          <w:b/>
          <w:sz w:val="24"/>
          <w:szCs w:val="24"/>
        </w:rPr>
        <w:fldChar w:fldCharType="end"/>
      </w:r>
    </w:p>
    <w:p w:rsidR="00D72DF2" w:rsidRPr="00D473CE" w:rsidRDefault="005D48B0" w:rsidP="009078A0">
      <w:pPr>
        <w:widowControl w:val="0"/>
        <w:tabs>
          <w:tab w:val="left" w:pos="9192"/>
        </w:tabs>
        <w:suppressAutoHyphens/>
        <w:spacing w:after="0" w:line="240" w:lineRule="auto"/>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PIRKIMO SĄLYGŲ PRIEDAI</w:t>
      </w:r>
      <w:r w:rsidRPr="00D473CE">
        <w:rPr>
          <w:rFonts w:ascii="Times New Roman" w:eastAsia="Times New Roman" w:hAnsi="Times New Roman" w:cs="Times New Roman"/>
          <w:b/>
          <w:sz w:val="24"/>
          <w:szCs w:val="24"/>
        </w:rPr>
        <w:t xml:space="preserve"> </w:t>
      </w:r>
      <w:r w:rsidR="00D72DF2" w:rsidRPr="00D473CE">
        <w:rPr>
          <w:rFonts w:ascii="Times New Roman" w:eastAsia="Times New Roman" w:hAnsi="Times New Roman" w:cs="Times New Roman"/>
          <w:sz w:val="24"/>
          <w:szCs w:val="24"/>
        </w:rPr>
        <w:t>(pateikiami atskirais dokumentais):</w:t>
      </w:r>
    </w:p>
    <w:p w:rsidR="00D72DF2" w:rsidRPr="00D473CE" w:rsidRDefault="00D72DF2" w:rsidP="009078A0">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 xml:space="preserve">1. Pasiūlymo forma; </w:t>
      </w:r>
    </w:p>
    <w:p w:rsidR="00D72DF2" w:rsidRPr="00D473CE" w:rsidRDefault="00D72DF2" w:rsidP="009078A0">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 xml:space="preserve">2. </w:t>
      </w:r>
      <w:r w:rsidR="008B5036" w:rsidRPr="00D473CE">
        <w:rPr>
          <w:rFonts w:ascii="Times New Roman" w:eastAsia="Times New Roman" w:hAnsi="Times New Roman" w:cs="Times New Roman"/>
          <w:sz w:val="24"/>
          <w:szCs w:val="24"/>
        </w:rPr>
        <w:t>T</w:t>
      </w:r>
      <w:r w:rsidR="005A082C" w:rsidRPr="00D473CE">
        <w:rPr>
          <w:rFonts w:ascii="Times New Roman" w:eastAsia="Times New Roman" w:hAnsi="Times New Roman" w:cs="Times New Roman"/>
          <w:sz w:val="24"/>
          <w:szCs w:val="24"/>
        </w:rPr>
        <w:t>echninė specifikacija</w:t>
      </w:r>
      <w:r w:rsidRPr="00D473CE">
        <w:rPr>
          <w:rFonts w:ascii="Times New Roman" w:eastAsia="Times New Roman" w:hAnsi="Times New Roman" w:cs="Times New Roman"/>
          <w:sz w:val="24"/>
          <w:szCs w:val="24"/>
        </w:rPr>
        <w:t>;</w:t>
      </w:r>
    </w:p>
    <w:p w:rsidR="00D72DF2" w:rsidRPr="00D473CE" w:rsidRDefault="00D72DF2" w:rsidP="009078A0">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3. Pirkimo sutarties projektas;</w:t>
      </w:r>
    </w:p>
    <w:p w:rsidR="00D72DF2" w:rsidRPr="00D473CE" w:rsidRDefault="00D72DF2" w:rsidP="009078A0">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4. Tiekėjų pašalinimo pagrindai;</w:t>
      </w:r>
    </w:p>
    <w:p w:rsidR="00D72DF2" w:rsidRPr="00D473CE" w:rsidRDefault="00D72DF2" w:rsidP="009078A0">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 xml:space="preserve">5. </w:t>
      </w:r>
      <w:r w:rsidR="00FF6DBB" w:rsidRPr="00D473CE">
        <w:rPr>
          <w:rFonts w:ascii="Times New Roman" w:eastAsia="Times New Roman" w:hAnsi="Times New Roman" w:cs="Times New Roman"/>
          <w:sz w:val="24"/>
          <w:szCs w:val="24"/>
        </w:rPr>
        <w:t>M</w:t>
      </w:r>
      <w:r w:rsidR="00273EBC" w:rsidRPr="00D473CE">
        <w:rPr>
          <w:rFonts w:ascii="Times New Roman" w:eastAsia="Calibri" w:hAnsi="Times New Roman" w:cs="Times New Roman"/>
          <w:sz w:val="24"/>
          <w:szCs w:val="24"/>
          <w:lang w:eastAsia="en-US"/>
        </w:rPr>
        <w:t>aksimalūs paslaugų įkainiai</w:t>
      </w:r>
      <w:r w:rsidR="00B13DD9" w:rsidRPr="00D473CE">
        <w:rPr>
          <w:rFonts w:ascii="Times New Roman" w:eastAsia="Times New Roman" w:hAnsi="Times New Roman" w:cs="Times New Roman"/>
          <w:sz w:val="24"/>
          <w:szCs w:val="24"/>
        </w:rPr>
        <w:t>;</w:t>
      </w:r>
    </w:p>
    <w:p w:rsidR="00B13DD9" w:rsidRPr="00D473CE" w:rsidRDefault="00B13DD9" w:rsidP="009078A0">
      <w:pPr>
        <w:widowControl w:val="0"/>
        <w:tabs>
          <w:tab w:val="left" w:pos="709"/>
          <w:tab w:val="left" w:pos="9192"/>
        </w:tabs>
        <w:suppressAutoHyphens/>
        <w:spacing w:after="0" w:line="240" w:lineRule="auto"/>
        <w:ind w:firstLine="567"/>
        <w:rPr>
          <w:rFonts w:ascii="Times New Roman" w:eastAsia="Calibri" w:hAnsi="Times New Roman" w:cs="Times New Roman"/>
          <w:sz w:val="24"/>
          <w:szCs w:val="24"/>
          <w:lang w:eastAsia="en-US"/>
        </w:rPr>
      </w:pPr>
      <w:r w:rsidRPr="00D473CE">
        <w:rPr>
          <w:rFonts w:ascii="Times New Roman" w:eastAsia="Times New Roman" w:hAnsi="Times New Roman" w:cs="Times New Roman"/>
          <w:sz w:val="24"/>
          <w:szCs w:val="24"/>
        </w:rPr>
        <w:t xml:space="preserve">6. </w:t>
      </w:r>
      <w:r w:rsidRPr="00D473CE">
        <w:rPr>
          <w:rFonts w:ascii="Times New Roman" w:eastAsia="Times New Roman" w:hAnsi="Times New Roman" w:cs="Times New Roman"/>
          <w:sz w:val="24"/>
          <w:szCs w:val="24"/>
          <w:lang w:eastAsia="x-none"/>
        </w:rPr>
        <w:t xml:space="preserve">Tiekėjo deklaracija </w:t>
      </w:r>
      <w:r w:rsidRPr="00D473CE">
        <w:rPr>
          <w:rFonts w:ascii="Times New Roman" w:eastAsia="Calibri" w:hAnsi="Times New Roman" w:cs="Times New Roman"/>
          <w:sz w:val="24"/>
          <w:szCs w:val="24"/>
          <w:lang w:eastAsia="en-US"/>
        </w:rPr>
        <w:t xml:space="preserve">dėl Tarybos reglamente </w:t>
      </w:r>
      <w:r w:rsidRPr="00D473CE">
        <w:rPr>
          <w:rFonts w:ascii="Times New Roman" w:eastAsia="Calibri" w:hAnsi="Times New Roman" w:cs="Times New Roman"/>
          <w:bCs/>
          <w:sz w:val="24"/>
          <w:szCs w:val="24"/>
          <w:shd w:val="clear" w:color="auto" w:fill="FFFFFF"/>
          <w:lang w:eastAsia="en-US"/>
        </w:rPr>
        <w:t>(ES)</w:t>
      </w:r>
      <w:r w:rsidR="00AE1C60" w:rsidRPr="00D473CE">
        <w:rPr>
          <w:rFonts w:ascii="Times New Roman" w:eastAsia="Calibri" w:hAnsi="Times New Roman" w:cs="Times New Roman"/>
          <w:bCs/>
          <w:sz w:val="24"/>
          <w:szCs w:val="24"/>
          <w:shd w:val="clear" w:color="auto" w:fill="FFFFFF"/>
          <w:lang w:eastAsia="en-US"/>
        </w:rPr>
        <w:t xml:space="preserve"> </w:t>
      </w:r>
      <w:r w:rsidRPr="00D473CE">
        <w:rPr>
          <w:rFonts w:ascii="Times New Roman" w:eastAsia="Calibri" w:hAnsi="Times New Roman" w:cs="Times New Roman"/>
          <w:bCs/>
          <w:sz w:val="24"/>
          <w:szCs w:val="24"/>
          <w:shd w:val="clear" w:color="auto" w:fill="FFFFFF"/>
          <w:lang w:eastAsia="en-US"/>
        </w:rPr>
        <w:t>2022/576</w:t>
      </w:r>
      <w:r w:rsidRPr="00D473CE">
        <w:rPr>
          <w:rFonts w:ascii="Times New Roman" w:eastAsia="Calibri" w:hAnsi="Times New Roman" w:cs="Times New Roman"/>
          <w:sz w:val="24"/>
          <w:szCs w:val="24"/>
          <w:lang w:eastAsia="en-US"/>
        </w:rPr>
        <w:t xml:space="preserve"> nustatytų sąlygų nebuvimo</w:t>
      </w:r>
      <w:r w:rsidR="00F9603C" w:rsidRPr="00D473CE">
        <w:rPr>
          <w:rFonts w:ascii="Times New Roman" w:eastAsia="Calibri" w:hAnsi="Times New Roman" w:cs="Times New Roman"/>
          <w:sz w:val="24"/>
          <w:szCs w:val="24"/>
          <w:lang w:eastAsia="en-US"/>
        </w:rPr>
        <w:t>;</w:t>
      </w:r>
    </w:p>
    <w:p w:rsidR="00C276EA" w:rsidRPr="00D473CE" w:rsidRDefault="00950DF5" w:rsidP="009078A0">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lang w:eastAsia="lt-LT"/>
        </w:rPr>
      </w:pPr>
      <w:r w:rsidRPr="00D473CE">
        <w:rPr>
          <w:rFonts w:ascii="Times New Roman" w:eastAsia="Calibri" w:hAnsi="Times New Roman" w:cs="Times New Roman"/>
          <w:sz w:val="24"/>
          <w:szCs w:val="24"/>
          <w:lang w:eastAsia="en-US"/>
        </w:rPr>
        <w:t xml:space="preserve">7. </w:t>
      </w:r>
      <w:r w:rsidR="00095AB7" w:rsidRPr="00D473CE">
        <w:rPr>
          <w:rFonts w:ascii="Times New Roman" w:eastAsia="Times New Roman" w:hAnsi="Times New Roman" w:cs="Times New Roman"/>
          <w:sz w:val="24"/>
          <w:szCs w:val="24"/>
        </w:rPr>
        <w:t>Europos bendrasis viešųjų pirkimų dokumentas.</w:t>
      </w:r>
    </w:p>
    <w:p w:rsidR="00124D1C" w:rsidRPr="00D473CE" w:rsidRDefault="00124D1C" w:rsidP="009078A0">
      <w:pPr>
        <w:spacing w:after="0" w:line="240" w:lineRule="auto"/>
        <w:rPr>
          <w:rFonts w:ascii="Times New Roman" w:eastAsia="Times New Roman" w:hAnsi="Times New Roman" w:cs="Times New Roman"/>
          <w:sz w:val="24"/>
          <w:szCs w:val="24"/>
          <w:lang w:eastAsia="lt-LT"/>
        </w:rPr>
      </w:pPr>
      <w:r w:rsidRPr="00D473CE">
        <w:rPr>
          <w:rFonts w:ascii="Times New Roman" w:eastAsia="Times New Roman" w:hAnsi="Times New Roman" w:cs="Times New Roman"/>
          <w:sz w:val="24"/>
          <w:szCs w:val="24"/>
          <w:lang w:eastAsia="lt-LT"/>
        </w:rPr>
        <w:br w:type="page"/>
      </w:r>
    </w:p>
    <w:p w:rsidR="00D72DF2" w:rsidRPr="00D473CE" w:rsidRDefault="00D72DF2" w:rsidP="009078A0">
      <w:pPr>
        <w:pStyle w:val="Antrat1"/>
        <w:widowControl w:val="0"/>
        <w:numPr>
          <w:ilvl w:val="0"/>
          <w:numId w:val="4"/>
        </w:numPr>
        <w:tabs>
          <w:tab w:val="left" w:pos="284"/>
        </w:tabs>
        <w:ind w:left="0" w:firstLine="0"/>
        <w:jc w:val="center"/>
        <w:rPr>
          <w:b/>
          <w:szCs w:val="24"/>
        </w:rPr>
      </w:pPr>
      <w:bookmarkStart w:id="1" w:name="_Toc213328442"/>
      <w:r w:rsidRPr="00D473CE">
        <w:rPr>
          <w:b/>
          <w:szCs w:val="24"/>
        </w:rPr>
        <w:lastRenderedPageBreak/>
        <w:t>BENDROSIOS NUOSTATOS</w:t>
      </w:r>
      <w:bookmarkEnd w:id="1"/>
    </w:p>
    <w:p w:rsidR="00D72DF2" w:rsidRPr="00D473CE" w:rsidRDefault="00D72DF2" w:rsidP="009078A0">
      <w:pPr>
        <w:widowControl w:val="0"/>
        <w:spacing w:after="0" w:line="240" w:lineRule="auto"/>
        <w:ind w:left="360"/>
        <w:rPr>
          <w:rFonts w:ascii="Times New Roman" w:eastAsia="Times New Roman" w:hAnsi="Times New Roman" w:cs="Times New Roman"/>
          <w:sz w:val="24"/>
          <w:szCs w:val="24"/>
        </w:rPr>
      </w:pPr>
    </w:p>
    <w:p w:rsidR="00D72DF2" w:rsidRPr="00D473CE" w:rsidRDefault="00D72DF2" w:rsidP="009078A0">
      <w:pPr>
        <w:pStyle w:val="Sraopastraipa"/>
        <w:widowControl w:val="0"/>
        <w:numPr>
          <w:ilvl w:val="0"/>
          <w:numId w:val="1"/>
        </w:numPr>
        <w:tabs>
          <w:tab w:val="left" w:pos="993"/>
        </w:tabs>
        <w:ind w:left="0" w:firstLine="567"/>
        <w:contextualSpacing w:val="0"/>
        <w:rPr>
          <w:rFonts w:eastAsia="Calibri"/>
          <w:szCs w:val="24"/>
        </w:rPr>
      </w:pPr>
      <w:r w:rsidRPr="00D473CE">
        <w:rPr>
          <w:rFonts w:eastAsia="Calibri"/>
          <w:szCs w:val="24"/>
        </w:rPr>
        <w:t>Šis viešasis pirkimas (</w:t>
      </w:r>
      <w:r w:rsidR="00F95E05" w:rsidRPr="00D473CE">
        <w:rPr>
          <w:rFonts w:eastAsia="Calibri"/>
          <w:szCs w:val="24"/>
        </w:rPr>
        <w:t>tarptautini</w:t>
      </w:r>
      <w:r w:rsidRPr="00D473CE">
        <w:rPr>
          <w:rFonts w:eastAsia="Calibri"/>
          <w:szCs w:val="24"/>
        </w:rPr>
        <w:t xml:space="preserve">s pirkimas) (toliau – pirkimas) atliekamas vadovaujantis Lietuvos Respublikos viešųjų pirkimų įstatymu (toliau – Viešųjų pirkimų įstatymas), Lietuvos Respublikos civiliniu kodeksu, kitais viešuosius pirkimus </w:t>
      </w:r>
      <w:r w:rsidR="00581488" w:rsidRPr="00D473CE">
        <w:rPr>
          <w:rFonts w:eastAsia="Calibri"/>
          <w:szCs w:val="24"/>
        </w:rPr>
        <w:t>reglamentuojančiais</w:t>
      </w:r>
      <w:r w:rsidRPr="00D473CE">
        <w:rPr>
          <w:rFonts w:eastAsia="Calibri"/>
          <w:szCs w:val="24"/>
        </w:rPr>
        <w:t xml:space="preserve"> </w:t>
      </w:r>
      <w:r w:rsidR="00581488" w:rsidRPr="00D473CE">
        <w:rPr>
          <w:rFonts w:eastAsia="Calibri"/>
          <w:szCs w:val="24"/>
        </w:rPr>
        <w:t>teisės</w:t>
      </w:r>
      <w:r w:rsidRPr="00D473CE">
        <w:rPr>
          <w:rFonts w:eastAsia="Calibri"/>
          <w:szCs w:val="24"/>
        </w:rPr>
        <w:t xml:space="preserve"> aktais bei šiomis Pirkimo </w:t>
      </w:r>
      <w:r w:rsidR="00581488" w:rsidRPr="00D473CE">
        <w:rPr>
          <w:rFonts w:eastAsia="Calibri"/>
          <w:szCs w:val="24"/>
        </w:rPr>
        <w:t>sąlygomis</w:t>
      </w:r>
      <w:r w:rsidRPr="00D473CE">
        <w:rPr>
          <w:rFonts w:eastAsia="Calibri"/>
          <w:szCs w:val="24"/>
        </w:rPr>
        <w:t xml:space="preserve">. </w:t>
      </w:r>
    </w:p>
    <w:p w:rsidR="00D72DF2" w:rsidRPr="00D473CE" w:rsidRDefault="00D72DF2" w:rsidP="009078A0">
      <w:pPr>
        <w:widowControl w:val="0"/>
        <w:numPr>
          <w:ilvl w:val="0"/>
          <w:numId w:val="1"/>
        </w:numPr>
        <w:tabs>
          <w:tab w:val="left" w:pos="993"/>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Šiose pirkimo sąlygose vartojamos sąvokos:</w:t>
      </w:r>
    </w:p>
    <w:p w:rsidR="00D72DF2" w:rsidRPr="00D473CE" w:rsidRDefault="00D72DF2" w:rsidP="009078A0">
      <w:pPr>
        <w:widowControl w:val="0"/>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b/>
          <w:sz w:val="24"/>
          <w:szCs w:val="24"/>
        </w:rPr>
        <w:t>CVP IS</w:t>
      </w:r>
      <w:r w:rsidRPr="00D473CE">
        <w:rPr>
          <w:rFonts w:ascii="Times New Roman" w:eastAsia="Calibri" w:hAnsi="Times New Roman" w:cs="Times New Roman"/>
          <w:sz w:val="24"/>
          <w:szCs w:val="24"/>
        </w:rPr>
        <w:t xml:space="preserve"> – Centrinė viešųjų pirkimų informacinė sistema;</w:t>
      </w:r>
    </w:p>
    <w:p w:rsidR="00D72DF2" w:rsidRPr="00D473CE" w:rsidRDefault="00D72DF2" w:rsidP="009078A0">
      <w:pPr>
        <w:widowControl w:val="0"/>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b/>
          <w:sz w:val="24"/>
          <w:szCs w:val="24"/>
        </w:rPr>
        <w:t>EBVPD</w:t>
      </w:r>
      <w:r w:rsidRPr="00D473CE">
        <w:rPr>
          <w:rFonts w:ascii="Times New Roman" w:eastAsia="Calibri" w:hAnsi="Times New Roman" w:cs="Times New Roman"/>
          <w:sz w:val="24"/>
          <w:szCs w:val="24"/>
        </w:rPr>
        <w:t xml:space="preserve"> – Europos bendrasis viešųjų pirkimų dokumentas;</w:t>
      </w:r>
    </w:p>
    <w:p w:rsidR="007C4A0C" w:rsidRPr="00D473CE" w:rsidRDefault="007C4A0C" w:rsidP="009078A0">
      <w:pPr>
        <w:numPr>
          <w:ilvl w:val="1"/>
          <w:numId w:val="1"/>
        </w:numPr>
        <w:tabs>
          <w:tab w:val="left" w:pos="993"/>
          <w:tab w:val="left" w:pos="1276"/>
        </w:tabs>
        <w:spacing w:after="0" w:line="240" w:lineRule="auto"/>
        <w:ind w:left="0" w:firstLine="567"/>
        <w:jc w:val="both"/>
        <w:rPr>
          <w:rFonts w:ascii="Times New Roman" w:hAnsi="Times New Roman" w:cs="Times New Roman"/>
          <w:sz w:val="24"/>
          <w:szCs w:val="24"/>
        </w:rPr>
      </w:pPr>
      <w:r w:rsidRPr="00D473CE">
        <w:rPr>
          <w:rFonts w:ascii="Times New Roman" w:hAnsi="Times New Roman" w:cs="Times New Roman"/>
          <w:b/>
          <w:sz w:val="24"/>
          <w:szCs w:val="24"/>
        </w:rPr>
        <w:t>Tiekėjas</w:t>
      </w:r>
      <w:r w:rsidRPr="00D473CE">
        <w:rPr>
          <w:rFonts w:ascii="Times New Roman" w:hAnsi="Times New Roman" w:cs="Times New Roman"/>
          <w:sz w:val="24"/>
          <w:szCs w:val="24"/>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rsidR="007C4A0C" w:rsidRPr="00D473CE" w:rsidRDefault="007C4A0C" w:rsidP="009078A0">
      <w:pPr>
        <w:numPr>
          <w:ilvl w:val="1"/>
          <w:numId w:val="1"/>
        </w:numPr>
        <w:tabs>
          <w:tab w:val="left" w:pos="993"/>
          <w:tab w:val="left" w:pos="1276"/>
        </w:tabs>
        <w:spacing w:after="0" w:line="240" w:lineRule="auto"/>
        <w:ind w:left="0" w:firstLine="567"/>
        <w:jc w:val="both"/>
        <w:rPr>
          <w:rFonts w:ascii="Times New Roman" w:hAnsi="Times New Roman" w:cs="Times New Roman"/>
          <w:sz w:val="24"/>
          <w:szCs w:val="24"/>
        </w:rPr>
      </w:pPr>
      <w:r w:rsidRPr="00D473CE">
        <w:rPr>
          <w:rFonts w:ascii="Times New Roman" w:hAnsi="Times New Roman" w:cs="Times New Roman"/>
          <w:b/>
          <w:sz w:val="24"/>
          <w:szCs w:val="24"/>
        </w:rPr>
        <w:t>Ūkio subjektas</w:t>
      </w:r>
      <w:r w:rsidRPr="00D473CE">
        <w:rPr>
          <w:rFonts w:ascii="Times New Roman" w:hAnsi="Times New Roman" w:cs="Times New Roman"/>
          <w:sz w:val="24"/>
          <w:szCs w:val="24"/>
        </w:rPr>
        <w:t>, kurio pajėgumais remiamasi – fizinis ar juridinis asmuo, kurio pajėgumais tiekėjas remiasi pagal Viešųjų pirkimų įstatymo 49 straipsnį, kad atitiktų kvalifikacijos reikalavimus. Ūkio subjektas, kurio pajėgumais remiamasi</w:t>
      </w:r>
      <w:r w:rsidR="00AE1C60" w:rsidRPr="00D473CE">
        <w:rPr>
          <w:rFonts w:ascii="Times New Roman" w:hAnsi="Times New Roman" w:cs="Times New Roman"/>
          <w:sz w:val="24"/>
          <w:szCs w:val="24"/>
        </w:rPr>
        <w:t>,</w:t>
      </w:r>
      <w:r w:rsidRPr="00D473CE">
        <w:rPr>
          <w:rFonts w:ascii="Times New Roman" w:hAnsi="Times New Roman" w:cs="Times New Roman"/>
          <w:sz w:val="24"/>
          <w:szCs w:val="24"/>
        </w:rPr>
        <w:t xml:space="preserve"> nelaikom</w:t>
      </w:r>
      <w:r w:rsidR="00AE1C60" w:rsidRPr="00D473CE">
        <w:rPr>
          <w:rFonts w:ascii="Times New Roman" w:hAnsi="Times New Roman" w:cs="Times New Roman"/>
          <w:sz w:val="24"/>
          <w:szCs w:val="24"/>
        </w:rPr>
        <w:t>as</w:t>
      </w:r>
      <w:r w:rsidRPr="00D473CE">
        <w:rPr>
          <w:rFonts w:ascii="Times New Roman" w:hAnsi="Times New Roman" w:cs="Times New Roman"/>
          <w:sz w:val="24"/>
          <w:szCs w:val="24"/>
        </w:rPr>
        <w:t xml:space="preserve"> fizini</w:t>
      </w:r>
      <w:r w:rsidR="00AE1C60" w:rsidRPr="00D473CE">
        <w:rPr>
          <w:rFonts w:ascii="Times New Roman" w:hAnsi="Times New Roman" w:cs="Times New Roman"/>
          <w:sz w:val="24"/>
          <w:szCs w:val="24"/>
        </w:rPr>
        <w:t>s</w:t>
      </w:r>
      <w:r w:rsidRPr="00D473CE">
        <w:rPr>
          <w:rFonts w:ascii="Times New Roman" w:hAnsi="Times New Roman" w:cs="Times New Roman"/>
          <w:sz w:val="24"/>
          <w:szCs w:val="24"/>
        </w:rPr>
        <w:t xml:space="preserve"> ir juridini</w:t>
      </w:r>
      <w:r w:rsidR="00AE1C60" w:rsidRPr="00D473CE">
        <w:rPr>
          <w:rFonts w:ascii="Times New Roman" w:hAnsi="Times New Roman" w:cs="Times New Roman"/>
          <w:sz w:val="24"/>
          <w:szCs w:val="24"/>
        </w:rPr>
        <w:t>s</w:t>
      </w:r>
      <w:r w:rsidRPr="00D473CE">
        <w:rPr>
          <w:rFonts w:ascii="Times New Roman" w:hAnsi="Times New Roman" w:cs="Times New Roman"/>
          <w:sz w:val="24"/>
          <w:szCs w:val="24"/>
        </w:rPr>
        <w:t xml:space="preserve"> asm</w:t>
      </w:r>
      <w:r w:rsidR="00AE1C60" w:rsidRPr="00D473CE">
        <w:rPr>
          <w:rFonts w:ascii="Times New Roman" w:hAnsi="Times New Roman" w:cs="Times New Roman"/>
          <w:sz w:val="24"/>
          <w:szCs w:val="24"/>
        </w:rPr>
        <w:t>uo</w:t>
      </w:r>
      <w:r w:rsidRPr="00D473CE">
        <w:rPr>
          <w:rFonts w:ascii="Times New Roman" w:hAnsi="Times New Roman" w:cs="Times New Roman"/>
          <w:sz w:val="24"/>
          <w:szCs w:val="24"/>
        </w:rPr>
        <w:t>, kuri</w:t>
      </w:r>
      <w:r w:rsidR="00AE1C60" w:rsidRPr="00D473CE">
        <w:rPr>
          <w:rFonts w:ascii="Times New Roman" w:hAnsi="Times New Roman" w:cs="Times New Roman"/>
          <w:sz w:val="24"/>
          <w:szCs w:val="24"/>
        </w:rPr>
        <w:t>s</w:t>
      </w:r>
      <w:r w:rsidRPr="00D473CE">
        <w:rPr>
          <w:rFonts w:ascii="Times New Roman" w:hAnsi="Times New Roman" w:cs="Times New Roman"/>
          <w:sz w:val="24"/>
          <w:szCs w:val="24"/>
        </w:rPr>
        <w:t xml:space="preserve"> tik vykdo sutartines prievoles tiekėjui, tačiau tiekėjas nesiremia j</w:t>
      </w:r>
      <w:r w:rsidR="00AE1C60" w:rsidRPr="00D473CE">
        <w:rPr>
          <w:rFonts w:ascii="Times New Roman" w:hAnsi="Times New Roman" w:cs="Times New Roman"/>
          <w:sz w:val="24"/>
          <w:szCs w:val="24"/>
        </w:rPr>
        <w:t>o</w:t>
      </w:r>
      <w:r w:rsidRPr="00D473CE">
        <w:rPr>
          <w:rFonts w:ascii="Times New Roman" w:hAnsi="Times New Roman" w:cs="Times New Roman"/>
          <w:sz w:val="24"/>
          <w:szCs w:val="24"/>
        </w:rPr>
        <w:t xml:space="preserve"> pajėgumais, pagal Viešųjų pirkimų įstatymo 49 straipsnį, kad atitiktų perkančiosios organizacijos keliamus kvalifikacijos reikalavimus.</w:t>
      </w:r>
      <w:r w:rsidRPr="00D473CE">
        <w:rPr>
          <w:rFonts w:ascii="Times New Roman" w:hAnsi="Times New Roman" w:cs="Times New Roman"/>
          <w:b/>
          <w:sz w:val="24"/>
          <w:szCs w:val="24"/>
        </w:rPr>
        <w:t xml:space="preserve"> </w:t>
      </w:r>
    </w:p>
    <w:p w:rsidR="007C4A0C" w:rsidRPr="00D473CE" w:rsidRDefault="007C4A0C" w:rsidP="009078A0">
      <w:pPr>
        <w:numPr>
          <w:ilvl w:val="1"/>
          <w:numId w:val="1"/>
        </w:numPr>
        <w:tabs>
          <w:tab w:val="left" w:pos="993"/>
          <w:tab w:val="left" w:pos="1276"/>
        </w:tabs>
        <w:spacing w:after="0" w:line="240" w:lineRule="auto"/>
        <w:ind w:left="0" w:firstLine="567"/>
        <w:jc w:val="both"/>
        <w:rPr>
          <w:rFonts w:ascii="Times New Roman" w:hAnsi="Times New Roman" w:cs="Times New Roman"/>
          <w:sz w:val="24"/>
          <w:szCs w:val="24"/>
        </w:rPr>
      </w:pPr>
      <w:r w:rsidRPr="00D473CE">
        <w:rPr>
          <w:rFonts w:ascii="Times New Roman" w:hAnsi="Times New Roman" w:cs="Times New Roman"/>
          <w:b/>
          <w:sz w:val="24"/>
          <w:szCs w:val="24"/>
        </w:rPr>
        <w:t>Subtiekėjas</w:t>
      </w:r>
      <w:r w:rsidRPr="00D473CE">
        <w:rPr>
          <w:rFonts w:ascii="Times New Roman" w:hAnsi="Times New Roman" w:cs="Times New Roman"/>
          <w:sz w:val="24"/>
          <w:szCs w:val="24"/>
        </w:rPr>
        <w:t xml:space="preserve"> – subtiekėjas, </w:t>
      </w:r>
      <w:proofErr w:type="spellStart"/>
      <w:r w:rsidRPr="00D473CE">
        <w:rPr>
          <w:rFonts w:ascii="Times New Roman" w:hAnsi="Times New Roman" w:cs="Times New Roman"/>
          <w:sz w:val="24"/>
          <w:szCs w:val="24"/>
        </w:rPr>
        <w:t>subteikėjas</w:t>
      </w:r>
      <w:proofErr w:type="spellEnd"/>
      <w:r w:rsidRPr="00D473CE">
        <w:rPr>
          <w:rFonts w:ascii="Times New Roman" w:hAnsi="Times New Roman" w:cs="Times New Roman"/>
          <w:sz w:val="24"/>
          <w:szCs w:val="24"/>
        </w:rPr>
        <w:t>, subrangovas, fizinis ar juridinis asmuo, kuris faktiškai vykdys numatomą sudaryti sutartį ar jos dalį ir kurio kvalifikacija tiekėjas nesiremia pagal Viešųjų pirkimų įstatymo 49 straipsnį, kad atitiktų kvalifikacijos reikalavimus. Subtiekėj</w:t>
      </w:r>
      <w:r w:rsidR="008862A6" w:rsidRPr="00D473CE">
        <w:rPr>
          <w:rFonts w:ascii="Times New Roman" w:hAnsi="Times New Roman" w:cs="Times New Roman"/>
          <w:sz w:val="24"/>
          <w:szCs w:val="24"/>
        </w:rPr>
        <w:t>u</w:t>
      </w:r>
      <w:r w:rsidRPr="00D473CE">
        <w:rPr>
          <w:rFonts w:ascii="Times New Roman" w:hAnsi="Times New Roman" w:cs="Times New Roman"/>
          <w:sz w:val="24"/>
          <w:szCs w:val="24"/>
        </w:rPr>
        <w:t xml:space="preserve"> nelaikom</w:t>
      </w:r>
      <w:r w:rsidR="008862A6" w:rsidRPr="00D473CE">
        <w:rPr>
          <w:rFonts w:ascii="Times New Roman" w:hAnsi="Times New Roman" w:cs="Times New Roman"/>
          <w:sz w:val="24"/>
          <w:szCs w:val="24"/>
        </w:rPr>
        <w:t>as</w:t>
      </w:r>
      <w:r w:rsidRPr="00D473CE">
        <w:rPr>
          <w:rFonts w:ascii="Times New Roman" w:hAnsi="Times New Roman" w:cs="Times New Roman"/>
          <w:sz w:val="24"/>
          <w:szCs w:val="24"/>
        </w:rPr>
        <w:t xml:space="preserve"> fizini</w:t>
      </w:r>
      <w:r w:rsidR="008862A6" w:rsidRPr="00D473CE">
        <w:rPr>
          <w:rFonts w:ascii="Times New Roman" w:hAnsi="Times New Roman" w:cs="Times New Roman"/>
          <w:sz w:val="24"/>
          <w:szCs w:val="24"/>
        </w:rPr>
        <w:t>s</w:t>
      </w:r>
      <w:r w:rsidRPr="00D473CE">
        <w:rPr>
          <w:rFonts w:ascii="Times New Roman" w:hAnsi="Times New Roman" w:cs="Times New Roman"/>
          <w:sz w:val="24"/>
          <w:szCs w:val="24"/>
        </w:rPr>
        <w:t xml:space="preserve"> ir juridini</w:t>
      </w:r>
      <w:r w:rsidR="008862A6" w:rsidRPr="00D473CE">
        <w:rPr>
          <w:rFonts w:ascii="Times New Roman" w:hAnsi="Times New Roman" w:cs="Times New Roman"/>
          <w:sz w:val="24"/>
          <w:szCs w:val="24"/>
        </w:rPr>
        <w:t>s</w:t>
      </w:r>
      <w:r w:rsidRPr="00D473CE">
        <w:rPr>
          <w:rFonts w:ascii="Times New Roman" w:hAnsi="Times New Roman" w:cs="Times New Roman"/>
          <w:sz w:val="24"/>
          <w:szCs w:val="24"/>
        </w:rPr>
        <w:t xml:space="preserve"> asm</w:t>
      </w:r>
      <w:r w:rsidR="008862A6" w:rsidRPr="00D473CE">
        <w:rPr>
          <w:rFonts w:ascii="Times New Roman" w:hAnsi="Times New Roman" w:cs="Times New Roman"/>
          <w:sz w:val="24"/>
          <w:szCs w:val="24"/>
        </w:rPr>
        <w:t>uo</w:t>
      </w:r>
      <w:r w:rsidRPr="00D473CE">
        <w:rPr>
          <w:rFonts w:ascii="Times New Roman" w:hAnsi="Times New Roman" w:cs="Times New Roman"/>
          <w:sz w:val="24"/>
          <w:szCs w:val="24"/>
        </w:rPr>
        <w:t>, kuri</w:t>
      </w:r>
      <w:r w:rsidR="008862A6" w:rsidRPr="00D473CE">
        <w:rPr>
          <w:rFonts w:ascii="Times New Roman" w:hAnsi="Times New Roman" w:cs="Times New Roman"/>
          <w:sz w:val="24"/>
          <w:szCs w:val="24"/>
        </w:rPr>
        <w:t>s</w:t>
      </w:r>
      <w:r w:rsidRPr="00D473CE">
        <w:rPr>
          <w:rFonts w:ascii="Times New Roman" w:hAnsi="Times New Roman" w:cs="Times New Roman"/>
          <w:sz w:val="24"/>
          <w:szCs w:val="24"/>
        </w:rPr>
        <w:t xml:space="preserve"> tik vykdo sutartines prievoles tiekėjui, tačiau faktiškai nevykdys numatomos sudaryti sutarties ar jos dalies.</w:t>
      </w:r>
    </w:p>
    <w:p w:rsidR="007C4A0C" w:rsidRPr="00D473CE" w:rsidRDefault="007C4A0C" w:rsidP="009078A0">
      <w:pPr>
        <w:numPr>
          <w:ilvl w:val="1"/>
          <w:numId w:val="1"/>
        </w:numPr>
        <w:tabs>
          <w:tab w:val="left" w:pos="993"/>
          <w:tab w:val="left" w:pos="1276"/>
        </w:tabs>
        <w:spacing w:after="0" w:line="240" w:lineRule="auto"/>
        <w:ind w:left="0" w:firstLine="567"/>
        <w:jc w:val="both"/>
        <w:rPr>
          <w:rFonts w:ascii="Times New Roman" w:hAnsi="Times New Roman" w:cs="Times New Roman"/>
          <w:sz w:val="24"/>
          <w:szCs w:val="24"/>
        </w:rPr>
      </w:pPr>
      <w:r w:rsidRPr="00D473CE">
        <w:rPr>
          <w:rFonts w:ascii="Times New Roman" w:hAnsi="Times New Roman" w:cs="Times New Roman"/>
          <w:b/>
          <w:sz w:val="24"/>
          <w:szCs w:val="24"/>
        </w:rPr>
        <w:t>Kvazisubtiekėjas</w:t>
      </w:r>
      <w:r w:rsidRPr="00D473CE">
        <w:rPr>
          <w:rFonts w:ascii="Times New Roman" w:hAnsi="Times New Roman" w:cs="Times New Roman"/>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rsidR="00CD4E69" w:rsidRPr="00D473CE" w:rsidRDefault="00600880" w:rsidP="009078A0">
      <w:pPr>
        <w:pStyle w:val="Sraopastraipa"/>
        <w:widowControl w:val="0"/>
        <w:numPr>
          <w:ilvl w:val="0"/>
          <w:numId w:val="1"/>
        </w:numPr>
        <w:tabs>
          <w:tab w:val="left" w:pos="993"/>
        </w:tabs>
        <w:ind w:left="0" w:firstLine="567"/>
        <w:contextualSpacing w:val="0"/>
        <w:rPr>
          <w:rFonts w:eastAsia="Calibri"/>
          <w:szCs w:val="24"/>
        </w:rPr>
      </w:pPr>
      <w:r w:rsidRPr="00D473CE">
        <w:rPr>
          <w:rFonts w:eastAsia="Calibri"/>
          <w:szCs w:val="24"/>
        </w:rPr>
        <w:t xml:space="preserve">Kitos šių pirkimo sąlygų sąvokos atitinka Viešųjų pirkimų įstatyme, </w:t>
      </w:r>
      <w:r w:rsidRPr="00D473CE">
        <w:rPr>
          <w:szCs w:val="24"/>
        </w:rPr>
        <w:t>Kainodaros taisyklių nustatymo metodikoje</w:t>
      </w:r>
      <w:r w:rsidRPr="00D473CE">
        <w:rPr>
          <w:rStyle w:val="Puslapioinaosnuoroda"/>
          <w:szCs w:val="24"/>
        </w:rPr>
        <w:footnoteReference w:id="1"/>
      </w:r>
      <w:r w:rsidRPr="00D473CE">
        <w:rPr>
          <w:szCs w:val="24"/>
        </w:rPr>
        <w:t>, Tiekėjo kvalifikacijos reikalavimų nustatymo metodikoje</w:t>
      </w:r>
      <w:r w:rsidRPr="00D473CE">
        <w:rPr>
          <w:rStyle w:val="Puslapioinaosnuoroda"/>
          <w:szCs w:val="24"/>
        </w:rPr>
        <w:footnoteReference w:id="2"/>
      </w:r>
      <w:r w:rsidRPr="00D473CE">
        <w:rPr>
          <w:szCs w:val="24"/>
        </w:rPr>
        <w:t xml:space="preserve"> apibrėžtas sąvokas.</w:t>
      </w:r>
    </w:p>
    <w:p w:rsidR="00CD4E69" w:rsidRPr="00D473CE" w:rsidRDefault="00D72DF2" w:rsidP="009078A0">
      <w:pPr>
        <w:pStyle w:val="Sraopastraipa"/>
        <w:widowControl w:val="0"/>
        <w:numPr>
          <w:ilvl w:val="0"/>
          <w:numId w:val="1"/>
        </w:numPr>
        <w:tabs>
          <w:tab w:val="left" w:pos="993"/>
        </w:tabs>
        <w:ind w:left="0" w:firstLine="567"/>
        <w:contextualSpacing w:val="0"/>
        <w:rPr>
          <w:rFonts w:eastAsia="Calibri"/>
          <w:szCs w:val="24"/>
        </w:rPr>
      </w:pPr>
      <w:r w:rsidRPr="00D473CE">
        <w:rPr>
          <w:szCs w:val="24"/>
        </w:rPr>
        <w:t>Perkančioji organizacija – Plungės rajono savivaldybės administracija (kodas 188714469), Vytauto g. 12, LT–90123 Plungė. Perkančioji organizacija nėra pridėtinės vertės mokesčio (toliau – PVM) mokėtoja.</w:t>
      </w:r>
    </w:p>
    <w:p w:rsidR="00F067EF" w:rsidRPr="00D473CE" w:rsidRDefault="00F067EF" w:rsidP="009078A0">
      <w:pPr>
        <w:widowControl w:val="0"/>
        <w:numPr>
          <w:ilvl w:val="0"/>
          <w:numId w:val="1"/>
        </w:numPr>
        <w:tabs>
          <w:tab w:val="left" w:pos="993"/>
        </w:tabs>
        <w:spacing w:after="0" w:line="240" w:lineRule="auto"/>
        <w:ind w:left="0" w:firstLine="567"/>
        <w:jc w:val="both"/>
        <w:rPr>
          <w:rFonts w:ascii="Times New Roman" w:eastAsia="Times New Roman" w:hAnsi="Times New Roman" w:cs="Times New Roman"/>
          <w:sz w:val="24"/>
          <w:szCs w:val="24"/>
        </w:rPr>
      </w:pPr>
      <w:r w:rsidRPr="00D473CE">
        <w:rPr>
          <w:rFonts w:ascii="Times New Roman" w:hAnsi="Times New Roman" w:cs="Times New Roman"/>
          <w:sz w:val="24"/>
          <w:szCs w:val="24"/>
        </w:rPr>
        <w:t xml:space="preserve">Pirkimo procedūras atliks Perkančiosios organizacijos sudaryta Nuolatinė viešųjų pirkimo komisija (toliau – Komisija). </w:t>
      </w:r>
      <w:r w:rsidRPr="00D473CE">
        <w:rPr>
          <w:rFonts w:ascii="Times New Roman" w:eastAsia="Times New Roman" w:hAnsi="Times New Roman" w:cs="Times New Roman"/>
          <w:sz w:val="24"/>
          <w:szCs w:val="24"/>
        </w:rPr>
        <w:t>Į šio pirkimo Komisijos posėdžius perkančioji organizacija nenumato kviesti dalyvauti stebėtojų.</w:t>
      </w:r>
    </w:p>
    <w:p w:rsidR="00D72DF2" w:rsidRPr="00D473CE" w:rsidRDefault="0079241A" w:rsidP="009078A0">
      <w:pPr>
        <w:pStyle w:val="Sraopastraipa"/>
        <w:widowControl w:val="0"/>
        <w:numPr>
          <w:ilvl w:val="0"/>
          <w:numId w:val="1"/>
        </w:numPr>
        <w:tabs>
          <w:tab w:val="left" w:pos="993"/>
          <w:tab w:val="left" w:pos="1276"/>
        </w:tabs>
        <w:ind w:left="0" w:firstLine="567"/>
        <w:contextualSpacing w:val="0"/>
        <w:rPr>
          <w:rFonts w:eastAsia="Calibri"/>
          <w:szCs w:val="24"/>
        </w:rPr>
      </w:pPr>
      <w:r w:rsidRPr="00D473CE">
        <w:rPr>
          <w:szCs w:val="24"/>
        </w:rPr>
        <w:t xml:space="preserve">Pirkimas vykdomas atviro konkurso būdu naudojantis CVP IS priemonėmis. Pirkimo dokumentai skelbiami CVP IS. </w:t>
      </w:r>
      <w:r w:rsidRPr="00D473CE">
        <w:rPr>
          <w:rFonts w:eastAsia="Calibri"/>
          <w:szCs w:val="24"/>
        </w:rPr>
        <w:t>Pirkimo Komisijos ir tiekėjų bendravimas ir keitimasis informacija, atliekant šį pirkimą, vyksta naudojantis CVP IS. Šiame punkte nustatytų reikalavimų gali būti nesilaikoma tik išimtinais Viešųjų pirkimų įstatyme nurodytais atvejais.</w:t>
      </w:r>
      <w:r w:rsidR="006E4CF2" w:rsidRPr="00D473CE">
        <w:rPr>
          <w:szCs w:val="24"/>
        </w:rPr>
        <w:t xml:space="preserve"> Pasiūlymus gali teikti t</w:t>
      </w:r>
      <w:r w:rsidRPr="00D473CE">
        <w:rPr>
          <w:szCs w:val="24"/>
        </w:rPr>
        <w:t xml:space="preserve">iekėjai, kurie yra registruoti CVP IS, pasiekiamoje adresu </w:t>
      </w:r>
      <w:hyperlink r:id="rId10" w:history="1">
        <w:r w:rsidRPr="00D473CE">
          <w:rPr>
            <w:rStyle w:val="Hipersaitas"/>
            <w:color w:val="auto"/>
            <w:szCs w:val="24"/>
          </w:rPr>
          <w:t>https://viesiejipirkimai.lt</w:t>
        </w:r>
      </w:hyperlink>
      <w:r w:rsidRPr="00D473CE">
        <w:rPr>
          <w:rFonts w:eastAsia="Calibri"/>
          <w:szCs w:val="24"/>
        </w:rPr>
        <w:t xml:space="preserve">. </w:t>
      </w:r>
      <w:r w:rsidRPr="00D473CE">
        <w:rPr>
          <w:b/>
          <w:bCs/>
          <w:szCs w:val="24"/>
        </w:rPr>
        <w:t>Instrukcijos kaip užsiregistruoti ir pateikti pasiūlymą skelbiamos Viešųjų pirkimų tarnybos interneto svetainėje</w:t>
      </w:r>
      <w:r w:rsidRPr="00D473CE">
        <w:rPr>
          <w:rStyle w:val="Puslapioinaosnuoroda"/>
          <w:b/>
          <w:bCs/>
          <w:szCs w:val="24"/>
        </w:rPr>
        <w:footnoteReference w:id="3"/>
      </w:r>
      <w:r w:rsidRPr="00D473CE">
        <w:rPr>
          <w:b/>
          <w:bCs/>
          <w:szCs w:val="24"/>
        </w:rPr>
        <w:t>.</w:t>
      </w:r>
    </w:p>
    <w:p w:rsidR="007915FD" w:rsidRPr="00D473CE" w:rsidRDefault="00D72DF2" w:rsidP="009078A0">
      <w:pPr>
        <w:pStyle w:val="Sraopastraipa"/>
        <w:widowControl w:val="0"/>
        <w:numPr>
          <w:ilvl w:val="0"/>
          <w:numId w:val="1"/>
        </w:numPr>
        <w:tabs>
          <w:tab w:val="left" w:pos="993"/>
        </w:tabs>
        <w:ind w:left="0" w:firstLine="567"/>
        <w:contextualSpacing w:val="0"/>
        <w:rPr>
          <w:szCs w:val="24"/>
        </w:rPr>
      </w:pPr>
      <w:r w:rsidRPr="00D473CE">
        <w:rPr>
          <w:szCs w:val="24"/>
        </w:rPr>
        <w:t xml:space="preserve">Perkančiosios organizacijos sprendimo neatlikti pirkimo naudojantis centrinės perkančiosios organizacijos paslaugomis argumentai, kaip numatyta Viešųjų pirkimų įstatymo 82 straipsnio 2 dalies 1 punkte: </w:t>
      </w:r>
      <w:r w:rsidR="007915FD" w:rsidRPr="00D473CE">
        <w:rPr>
          <w:szCs w:val="24"/>
        </w:rPr>
        <w:t>skelbiamame CPO</w:t>
      </w:r>
      <w:r w:rsidR="007915FD" w:rsidRPr="00D473CE">
        <w:rPr>
          <w:szCs w:val="24"/>
          <w:vertAlign w:val="superscript"/>
        </w:rPr>
        <w:t>LT</w:t>
      </w:r>
      <w:r w:rsidR="007915FD" w:rsidRPr="00D473CE">
        <w:rPr>
          <w:szCs w:val="24"/>
        </w:rPr>
        <w:t xml:space="preserve"> kataloge dėl panašaus pobūdžio paslaugų nėra sudarytos preliminarios sutartys ir nėra galimybių atlikti atnaujinto varžymosi dėl perkamų paslaugų specifikos.</w:t>
      </w:r>
    </w:p>
    <w:p w:rsidR="00D72DF2" w:rsidRPr="00D473CE" w:rsidRDefault="00D72DF2" w:rsidP="009078A0">
      <w:pPr>
        <w:widowControl w:val="0"/>
        <w:numPr>
          <w:ilvl w:val="0"/>
          <w:numId w:val="1"/>
        </w:numPr>
        <w:tabs>
          <w:tab w:val="left" w:pos="993"/>
        </w:tabs>
        <w:suppressAutoHyphen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lastRenderedPageBreak/>
        <w:t xml:space="preserve">Išankstinio informacinio skelbimo apie šį pirkimą nebuvo. </w:t>
      </w:r>
    </w:p>
    <w:p w:rsidR="00D72DF2" w:rsidRPr="00D473CE" w:rsidRDefault="00D72DF2" w:rsidP="009078A0">
      <w:pPr>
        <w:widowControl w:val="0"/>
        <w:numPr>
          <w:ilvl w:val="0"/>
          <w:numId w:val="1"/>
        </w:numPr>
        <w:tabs>
          <w:tab w:val="left" w:pos="993"/>
        </w:tabs>
        <w:suppressAutoHyphen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 xml:space="preserve">Šiame pirkime perkančioji organizacija nenumato skelbti savanoriško </w:t>
      </w:r>
      <w:proofErr w:type="spellStart"/>
      <w:r w:rsidRPr="00D473CE">
        <w:rPr>
          <w:rFonts w:ascii="Times New Roman" w:eastAsia="Times New Roman" w:hAnsi="Times New Roman" w:cs="Times New Roman"/>
          <w:i/>
          <w:sz w:val="24"/>
          <w:szCs w:val="24"/>
        </w:rPr>
        <w:t>ex</w:t>
      </w:r>
      <w:proofErr w:type="spellEnd"/>
      <w:r w:rsidRPr="00D473CE">
        <w:rPr>
          <w:rFonts w:ascii="Times New Roman" w:eastAsia="Times New Roman" w:hAnsi="Times New Roman" w:cs="Times New Roman"/>
          <w:i/>
          <w:sz w:val="24"/>
          <w:szCs w:val="24"/>
        </w:rPr>
        <w:t xml:space="preserve"> ante</w:t>
      </w:r>
      <w:r w:rsidRPr="00D473CE">
        <w:rPr>
          <w:rFonts w:ascii="Times New Roman" w:eastAsia="Times New Roman" w:hAnsi="Times New Roman" w:cs="Times New Roman"/>
          <w:sz w:val="24"/>
          <w:szCs w:val="24"/>
        </w:rPr>
        <w:t xml:space="preserve"> skaidrumo skelbimo.</w:t>
      </w:r>
    </w:p>
    <w:p w:rsidR="00F067EF" w:rsidRPr="00D473CE" w:rsidRDefault="00F067EF" w:rsidP="009078A0">
      <w:pPr>
        <w:widowControl w:val="0"/>
        <w:numPr>
          <w:ilvl w:val="0"/>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hAnsi="Times New Roman" w:cs="Times New Roman"/>
          <w:b/>
          <w:sz w:val="24"/>
          <w:szCs w:val="24"/>
        </w:rPr>
        <w:t>Šiame pirkime taikomi</w:t>
      </w:r>
      <w:r w:rsidRPr="00D473CE">
        <w:rPr>
          <w:rFonts w:ascii="Times New Roman" w:hAnsi="Times New Roman" w:cs="Times New Roman"/>
          <w:sz w:val="24"/>
          <w:szCs w:val="24"/>
        </w:rPr>
        <w:t xml:space="preserve"> </w:t>
      </w:r>
      <w:r w:rsidRPr="00D473CE">
        <w:rPr>
          <w:rFonts w:ascii="Times New Roman" w:hAnsi="Times New Roman" w:cs="Times New Roman"/>
          <w:b/>
          <w:sz w:val="24"/>
          <w:szCs w:val="24"/>
        </w:rPr>
        <w:t>aplinkos apsaugos kriterijai</w:t>
      </w:r>
      <w:r w:rsidRPr="00D473CE">
        <w:rPr>
          <w:rFonts w:ascii="Times New Roman" w:hAnsi="Times New Roman" w:cs="Times New Roman"/>
          <w:sz w:val="24"/>
          <w:szCs w:val="24"/>
        </w:rPr>
        <w:t xml:space="preserve"> (žaliųjų pirkimų reikalavimai). </w:t>
      </w:r>
      <w:r w:rsidRPr="00D473CE">
        <w:rPr>
          <w:rFonts w:ascii="Times New Roman" w:eastAsia="Calibri" w:hAnsi="Times New Roman" w:cs="Times New Roman"/>
          <w:sz w:val="24"/>
          <w:szCs w:val="24"/>
        </w:rPr>
        <w:t>Aplinkos apsaugos kriterijai nustatyti pagal Lietuvos Respublikos a</w:t>
      </w:r>
      <w:r w:rsidRPr="00D473CE">
        <w:rPr>
          <w:rFonts w:ascii="Times New Roman" w:eastAsia="Calibri" w:hAnsi="Times New Roman" w:cs="Times New Roman"/>
          <w:spacing w:val="2"/>
          <w:sz w:val="24"/>
          <w:szCs w:val="24"/>
          <w:shd w:val="clear" w:color="auto" w:fill="FFFFFF"/>
        </w:rPr>
        <w:t>plinkos ministro 2022 m. gruodžio 13 d. įsakymu Nr. D1-401 patvirtintą „</w:t>
      </w:r>
      <w:r w:rsidRPr="00D473CE">
        <w:rPr>
          <w:rFonts w:ascii="Times New Roman" w:eastAsia="Calibri" w:hAnsi="Times New Roman" w:cs="Times New Roman"/>
          <w:sz w:val="24"/>
          <w:szCs w:val="24"/>
        </w:rPr>
        <w:t xml:space="preserve">Aplinkos apsaugos kriterijų taikymo, vykdant žaliuosius pirkimus, tvarkos aprašo“ </w:t>
      </w:r>
      <w:r w:rsidR="003A04EF" w:rsidRPr="00D473CE">
        <w:rPr>
          <w:rFonts w:ascii="Times New Roman" w:eastAsia="Calibri" w:hAnsi="Times New Roman" w:cs="Times New Roman"/>
          <w:sz w:val="24"/>
          <w:szCs w:val="24"/>
        </w:rPr>
        <w:t>4.4.4 papunktį. Aplinkos apsaugos kriterijai nustatyti pirkimo dokumentų dalyje: Techninėje specifikacijoje, Sutarties vykdymo sąlygose</w:t>
      </w:r>
      <w:r w:rsidRPr="00D473CE">
        <w:rPr>
          <w:rFonts w:ascii="Times New Roman" w:eastAsia="Calibri" w:hAnsi="Times New Roman" w:cs="Times New Roman"/>
          <w:i/>
          <w:iCs/>
          <w:sz w:val="24"/>
          <w:szCs w:val="24"/>
        </w:rPr>
        <w:t>.</w:t>
      </w:r>
      <w:r w:rsidRPr="00D473CE">
        <w:rPr>
          <w:rFonts w:ascii="Times New Roman" w:hAnsi="Times New Roman" w:cs="Times New Roman"/>
          <w:sz w:val="24"/>
          <w:szCs w:val="24"/>
        </w:rPr>
        <w:t xml:space="preserve"> </w:t>
      </w:r>
    </w:p>
    <w:p w:rsidR="00F067EF" w:rsidRPr="00D473CE" w:rsidRDefault="00F067EF" w:rsidP="009078A0">
      <w:pPr>
        <w:widowControl w:val="0"/>
        <w:numPr>
          <w:ilvl w:val="0"/>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hAnsi="Times New Roman" w:cs="Times New Roman"/>
          <w:sz w:val="24"/>
          <w:szCs w:val="24"/>
        </w:rPr>
        <w:t xml:space="preserve">Šis pirkimas nėra rezervuotas pagal Viešųjų pirkimų įstatymo 23 ir 24 straipsnių nuostatas. </w:t>
      </w:r>
    </w:p>
    <w:p w:rsidR="0042581A" w:rsidRPr="00D473CE" w:rsidRDefault="0042581A" w:rsidP="009078A0">
      <w:pPr>
        <w:widowControl w:val="0"/>
        <w:tabs>
          <w:tab w:val="left" w:pos="993"/>
        </w:tabs>
        <w:spacing w:after="0" w:line="240" w:lineRule="auto"/>
        <w:rPr>
          <w:rFonts w:ascii="Times New Roman" w:eastAsia="Times New Roman" w:hAnsi="Times New Roman" w:cs="Times New Roman"/>
          <w:sz w:val="24"/>
          <w:szCs w:val="24"/>
        </w:rPr>
      </w:pPr>
    </w:p>
    <w:p w:rsidR="00D72DF2" w:rsidRPr="00D473CE" w:rsidRDefault="00D72DF2" w:rsidP="009078A0">
      <w:pPr>
        <w:pStyle w:val="Antrat1"/>
        <w:widowControl w:val="0"/>
        <w:numPr>
          <w:ilvl w:val="0"/>
          <w:numId w:val="4"/>
        </w:numPr>
        <w:tabs>
          <w:tab w:val="left" w:pos="426"/>
        </w:tabs>
        <w:ind w:left="0" w:firstLine="0"/>
        <w:jc w:val="center"/>
        <w:rPr>
          <w:b/>
          <w:szCs w:val="24"/>
        </w:rPr>
      </w:pPr>
      <w:bookmarkStart w:id="2" w:name="_Toc213328443"/>
      <w:r w:rsidRPr="00D473CE">
        <w:rPr>
          <w:b/>
          <w:szCs w:val="24"/>
        </w:rPr>
        <w:t>PIRKIMO OBJEKTAS</w:t>
      </w:r>
      <w:bookmarkEnd w:id="2"/>
    </w:p>
    <w:p w:rsidR="00D72DF2" w:rsidRPr="00D473CE" w:rsidRDefault="00D72DF2" w:rsidP="009078A0">
      <w:pPr>
        <w:widowControl w:val="0"/>
        <w:spacing w:after="0" w:line="240" w:lineRule="auto"/>
        <w:ind w:left="360"/>
        <w:rPr>
          <w:rFonts w:ascii="Times New Roman" w:eastAsia="Times New Roman" w:hAnsi="Times New Roman" w:cs="Times New Roman"/>
          <w:sz w:val="24"/>
          <w:szCs w:val="24"/>
        </w:rPr>
      </w:pPr>
    </w:p>
    <w:p w:rsidR="00DC369C" w:rsidRPr="00D473CE" w:rsidRDefault="00467939" w:rsidP="009078A0">
      <w:pPr>
        <w:pStyle w:val="Sraopastraipa"/>
        <w:numPr>
          <w:ilvl w:val="0"/>
          <w:numId w:val="1"/>
        </w:numPr>
        <w:tabs>
          <w:tab w:val="left" w:pos="993"/>
        </w:tabs>
        <w:ind w:left="0" w:firstLine="567"/>
        <w:contextualSpacing w:val="0"/>
        <w:rPr>
          <w:szCs w:val="24"/>
          <w:shd w:val="clear" w:color="auto" w:fill="FFFFFF"/>
          <w:lang w:eastAsia="lt-LT"/>
        </w:rPr>
      </w:pPr>
      <w:r w:rsidRPr="00D473CE">
        <w:rPr>
          <w:b/>
          <w:szCs w:val="24"/>
        </w:rPr>
        <w:t>Pirkimo objekto pavadinimas</w:t>
      </w:r>
      <w:r w:rsidRPr="00D473CE">
        <w:rPr>
          <w:szCs w:val="24"/>
        </w:rPr>
        <w:t xml:space="preserve"> </w:t>
      </w:r>
      <w:r w:rsidR="00DC369C" w:rsidRPr="00D473CE">
        <w:rPr>
          <w:szCs w:val="24"/>
        </w:rPr>
        <w:t xml:space="preserve">– </w:t>
      </w:r>
      <w:r w:rsidR="003A04EF" w:rsidRPr="00D473CE">
        <w:rPr>
          <w:szCs w:val="24"/>
          <w:shd w:val="clear" w:color="auto" w:fill="FFFFFF"/>
          <w:lang w:eastAsia="lt-LT"/>
        </w:rPr>
        <w:t>Plungės rajono seniūnijų sniego nuo kelių, gatvių ir aikštelių valymo ir barstymo žiemos sezono metu paslaugų pirkimas</w:t>
      </w:r>
      <w:r w:rsidR="008B5036" w:rsidRPr="00D473CE">
        <w:rPr>
          <w:szCs w:val="24"/>
          <w:shd w:val="clear" w:color="auto" w:fill="FFFFFF"/>
          <w:lang w:eastAsia="lt-LT"/>
        </w:rPr>
        <w:t xml:space="preserve"> </w:t>
      </w:r>
      <w:r w:rsidR="00DC369C" w:rsidRPr="00D473CE">
        <w:rPr>
          <w:szCs w:val="24"/>
        </w:rPr>
        <w:t>(toliau – paslaugos).</w:t>
      </w:r>
    </w:p>
    <w:p w:rsidR="003A04EF" w:rsidRPr="00D473CE" w:rsidRDefault="003A04EF" w:rsidP="009078A0">
      <w:pPr>
        <w:pStyle w:val="Sraopastraipa"/>
        <w:numPr>
          <w:ilvl w:val="0"/>
          <w:numId w:val="1"/>
        </w:numPr>
        <w:tabs>
          <w:tab w:val="left" w:pos="993"/>
        </w:tabs>
        <w:autoSpaceDE w:val="0"/>
        <w:autoSpaceDN w:val="0"/>
        <w:adjustRightInd w:val="0"/>
        <w:ind w:left="0" w:firstLine="567"/>
        <w:contextualSpacing w:val="0"/>
        <w:rPr>
          <w:szCs w:val="24"/>
          <w:lang w:eastAsia="zh-CN"/>
        </w:rPr>
      </w:pPr>
      <w:r w:rsidRPr="00D473CE">
        <w:rPr>
          <w:rFonts w:eastAsiaTheme="minorHAnsi"/>
          <w:b/>
          <w:szCs w:val="24"/>
        </w:rPr>
        <w:t>Trumpas pirkimo objekto aprašymas</w:t>
      </w:r>
      <w:r w:rsidRPr="00D473CE">
        <w:rPr>
          <w:szCs w:val="24"/>
        </w:rPr>
        <w:t xml:space="preserve">: </w:t>
      </w:r>
      <w:r w:rsidRPr="00D473CE">
        <w:rPr>
          <w:rFonts w:ascii="LiberationSerif" w:eastAsiaTheme="minorHAnsi" w:hAnsi="LiberationSerif" w:cs="LiberationSerif"/>
        </w:rPr>
        <w:t>Šiuo pirkimu siekiama įsigyti sniego valymo bei slidumo mažinimo paslaugas Perkančiosios organizacijos prižiūrimuose keliuose, gatvėse ir aikštelėse. Sutartyje nustatoma fiksuoto įkainio kainodara. Pirkimo objektas yra skaidomas į 10 pirkimo dalių pagal geografines teritorijas, o pasiūlymus tiekėjai gali teikti vienai, kelioms arba visoms pirkimo dalims. Paslaugos turi būti teikiamos laikantis Techninėje specifikacijoje nustatytų kokybės reikalavimų, operatyvumo normatyvų ir aplinką tausojančių (žaliųjų) principų</w:t>
      </w:r>
      <w:r w:rsidR="003F6138" w:rsidRPr="00D473CE">
        <w:rPr>
          <w:rFonts w:ascii="LiberationSerif" w:eastAsiaTheme="minorHAnsi" w:hAnsi="LiberationSerif" w:cs="LiberationSerif"/>
        </w:rPr>
        <w:t>.</w:t>
      </w:r>
    </w:p>
    <w:p w:rsidR="003A04EF" w:rsidRPr="00D473CE" w:rsidRDefault="003A04EF" w:rsidP="00D0686F">
      <w:pPr>
        <w:pStyle w:val="Sraopastraipa"/>
        <w:widowControl w:val="0"/>
        <w:numPr>
          <w:ilvl w:val="0"/>
          <w:numId w:val="1"/>
        </w:numPr>
        <w:tabs>
          <w:tab w:val="left" w:pos="993"/>
          <w:tab w:val="left" w:pos="1276"/>
          <w:tab w:val="left" w:pos="6521"/>
        </w:tabs>
        <w:suppressAutoHyphens/>
        <w:autoSpaceDE w:val="0"/>
        <w:autoSpaceDN w:val="0"/>
        <w:adjustRightInd w:val="0"/>
        <w:ind w:left="0" w:firstLine="567"/>
        <w:contextualSpacing w:val="0"/>
        <w:rPr>
          <w:szCs w:val="24"/>
        </w:rPr>
      </w:pPr>
      <w:r w:rsidRPr="00D473CE">
        <w:rPr>
          <w:b/>
          <w:szCs w:val="24"/>
        </w:rPr>
        <w:t>Pirkimo objektas skaidomas į 10 dalių</w:t>
      </w:r>
      <w:r w:rsidR="00D0686F" w:rsidRPr="00D473CE">
        <w:rPr>
          <w:b/>
          <w:szCs w:val="24"/>
        </w:rPr>
        <w:t xml:space="preserve">: </w:t>
      </w:r>
      <w:r w:rsidR="00D0686F" w:rsidRPr="00D473CE">
        <w:rPr>
          <w:b/>
        </w:rPr>
        <w:t xml:space="preserve">I-a pirkimo dalis </w:t>
      </w:r>
      <w:r w:rsidR="00D0686F" w:rsidRPr="00D473CE">
        <w:rPr>
          <w:b/>
          <w:szCs w:val="24"/>
        </w:rPr>
        <w:t>Alsėdžių seniūnijos</w:t>
      </w:r>
      <w:r w:rsidR="00D0686F" w:rsidRPr="00D473CE">
        <w:rPr>
          <w:szCs w:val="24"/>
        </w:rPr>
        <w:t xml:space="preserve"> vietinės reikšmės kelių, gatvių, aikštelių, takų valymo ir barstymo žiemos sezono metu paslauga, </w:t>
      </w:r>
      <w:r w:rsidR="00D0686F" w:rsidRPr="00D473CE">
        <w:rPr>
          <w:b/>
        </w:rPr>
        <w:t xml:space="preserve">II-a pirkimo dalis </w:t>
      </w:r>
      <w:r w:rsidR="00D0686F" w:rsidRPr="00D473CE">
        <w:rPr>
          <w:b/>
          <w:szCs w:val="24"/>
        </w:rPr>
        <w:t>Babrungo seniūnijos</w:t>
      </w:r>
      <w:r w:rsidR="00D0686F" w:rsidRPr="00D473CE">
        <w:rPr>
          <w:szCs w:val="24"/>
        </w:rPr>
        <w:t xml:space="preserve"> vietinės reikšmės kelių, gatvių, aikštelių, takų valymo ir barstymo žiemos sezono metu paslauga, </w:t>
      </w:r>
      <w:r w:rsidR="00D0686F" w:rsidRPr="00D473CE">
        <w:rPr>
          <w:b/>
        </w:rPr>
        <w:t xml:space="preserve">III-a pirkimo dalis </w:t>
      </w:r>
      <w:r w:rsidR="00D0686F" w:rsidRPr="00D473CE">
        <w:rPr>
          <w:b/>
          <w:szCs w:val="24"/>
        </w:rPr>
        <w:t>Kulių seniūnijos</w:t>
      </w:r>
      <w:r w:rsidR="00D0686F" w:rsidRPr="00D473CE">
        <w:rPr>
          <w:szCs w:val="24"/>
        </w:rPr>
        <w:t xml:space="preserve"> vietinės reikšmės kelių, gatvių, aikštelių, takų valymo ir barstymo žiemos sezono metu paslauga, </w:t>
      </w:r>
      <w:r w:rsidR="00D0686F" w:rsidRPr="00D473CE">
        <w:rPr>
          <w:b/>
        </w:rPr>
        <w:t xml:space="preserve">IV-a pirkimo dalis </w:t>
      </w:r>
      <w:r w:rsidR="00D0686F" w:rsidRPr="00D473CE">
        <w:rPr>
          <w:b/>
          <w:szCs w:val="24"/>
        </w:rPr>
        <w:t>Nausodžio seniūnijos</w:t>
      </w:r>
      <w:r w:rsidR="00D0686F" w:rsidRPr="00D473CE">
        <w:rPr>
          <w:szCs w:val="24"/>
        </w:rPr>
        <w:t xml:space="preserve"> vietinės reikšmės kelių, gatvių, aikštelių, takų valymo ir barstymo žiemos sezono metu paslauga</w:t>
      </w:r>
      <w:r w:rsidR="00D0686F" w:rsidRPr="00D473CE">
        <w:t xml:space="preserve">, </w:t>
      </w:r>
      <w:r w:rsidR="00D0686F" w:rsidRPr="00D473CE">
        <w:rPr>
          <w:b/>
        </w:rPr>
        <w:t xml:space="preserve">V-a pirkimo dalis </w:t>
      </w:r>
      <w:proofErr w:type="spellStart"/>
      <w:r w:rsidR="00D0686F" w:rsidRPr="00D473CE">
        <w:rPr>
          <w:b/>
          <w:szCs w:val="24"/>
        </w:rPr>
        <w:t>Paukštakių</w:t>
      </w:r>
      <w:proofErr w:type="spellEnd"/>
      <w:r w:rsidR="00D0686F" w:rsidRPr="00D473CE">
        <w:rPr>
          <w:b/>
          <w:szCs w:val="24"/>
        </w:rPr>
        <w:t xml:space="preserve"> seniūnijos</w:t>
      </w:r>
      <w:r w:rsidR="00D0686F" w:rsidRPr="00D473CE">
        <w:rPr>
          <w:szCs w:val="24"/>
        </w:rPr>
        <w:t xml:space="preserve"> vietinės reikšmės kelių, gatvių, aikštelių, takų valymo ir barstymo žiemos sezono metu paslauga</w:t>
      </w:r>
      <w:r w:rsidR="00D0686F" w:rsidRPr="00D473CE">
        <w:t>,</w:t>
      </w:r>
      <w:r w:rsidR="00D0686F" w:rsidRPr="00D473CE">
        <w:rPr>
          <w:szCs w:val="24"/>
        </w:rPr>
        <w:t xml:space="preserve"> </w:t>
      </w:r>
      <w:r w:rsidR="00D0686F" w:rsidRPr="00D473CE">
        <w:rPr>
          <w:b/>
        </w:rPr>
        <w:t xml:space="preserve">VI-a pirkimo dalis </w:t>
      </w:r>
      <w:r w:rsidR="00D0686F" w:rsidRPr="00D473CE">
        <w:rPr>
          <w:b/>
          <w:szCs w:val="24"/>
        </w:rPr>
        <w:t>Platelių seniūnijos</w:t>
      </w:r>
      <w:r w:rsidR="00D0686F" w:rsidRPr="00D473CE">
        <w:rPr>
          <w:szCs w:val="24"/>
        </w:rPr>
        <w:t xml:space="preserve"> vietinės reikšmės kelių, gatvių, aikštelių, takų valymo ir barstymo žiemos sezono metu paslauga</w:t>
      </w:r>
      <w:r w:rsidR="00D0686F" w:rsidRPr="00D473CE">
        <w:t xml:space="preserve">, </w:t>
      </w:r>
      <w:r w:rsidR="00D0686F" w:rsidRPr="00D473CE">
        <w:rPr>
          <w:b/>
        </w:rPr>
        <w:t xml:space="preserve">VII-a pirkimo dalis </w:t>
      </w:r>
      <w:proofErr w:type="spellStart"/>
      <w:r w:rsidR="00D0686F" w:rsidRPr="00D473CE">
        <w:rPr>
          <w:b/>
          <w:szCs w:val="24"/>
        </w:rPr>
        <w:t>Stalgėnų</w:t>
      </w:r>
      <w:proofErr w:type="spellEnd"/>
      <w:r w:rsidR="00D0686F" w:rsidRPr="00D473CE">
        <w:rPr>
          <w:b/>
          <w:szCs w:val="24"/>
        </w:rPr>
        <w:t xml:space="preserve"> seniūnijos</w:t>
      </w:r>
      <w:r w:rsidR="00D0686F" w:rsidRPr="00D473CE">
        <w:rPr>
          <w:szCs w:val="24"/>
        </w:rPr>
        <w:t xml:space="preserve"> vietinės reikšmės kelių, gatvių, aikštelių, takų valymo ir barstymo žiemos sezono metu paslauga</w:t>
      </w:r>
      <w:r w:rsidR="00D0686F" w:rsidRPr="00D473CE">
        <w:t xml:space="preserve">, </w:t>
      </w:r>
      <w:r w:rsidR="00D0686F" w:rsidRPr="00D473CE">
        <w:rPr>
          <w:b/>
        </w:rPr>
        <w:t xml:space="preserve">VIII-a pirkimo dalis </w:t>
      </w:r>
      <w:proofErr w:type="spellStart"/>
      <w:r w:rsidR="00D0686F" w:rsidRPr="00D473CE">
        <w:rPr>
          <w:b/>
          <w:szCs w:val="24"/>
        </w:rPr>
        <w:t>Šateikių</w:t>
      </w:r>
      <w:proofErr w:type="spellEnd"/>
      <w:r w:rsidR="00D0686F" w:rsidRPr="00D473CE">
        <w:rPr>
          <w:b/>
          <w:szCs w:val="24"/>
        </w:rPr>
        <w:t xml:space="preserve"> seniūnijos</w:t>
      </w:r>
      <w:r w:rsidR="00D0686F" w:rsidRPr="00D473CE">
        <w:rPr>
          <w:szCs w:val="24"/>
        </w:rPr>
        <w:t xml:space="preserve"> vietinės reikšmės kelių, gatvių, aikštelių, takų valymo ir barstymo žiemos sezono metu paslauga, </w:t>
      </w:r>
      <w:r w:rsidR="00D0686F" w:rsidRPr="00D473CE">
        <w:rPr>
          <w:b/>
        </w:rPr>
        <w:t xml:space="preserve">IX-a pirkimo dalis </w:t>
      </w:r>
      <w:r w:rsidR="00D0686F" w:rsidRPr="00D473CE">
        <w:rPr>
          <w:b/>
          <w:szCs w:val="24"/>
        </w:rPr>
        <w:t>Žemaičių Kalvarijos</w:t>
      </w:r>
      <w:r w:rsidR="00D0686F" w:rsidRPr="00D473CE">
        <w:rPr>
          <w:szCs w:val="24"/>
        </w:rPr>
        <w:t xml:space="preserve"> seniūnijos vietinės reikšmės kelių, gatvių, aikštelių, takų valymo ir barstymo žiemos sezono metu paslauga, </w:t>
      </w:r>
      <w:r w:rsidR="00D0686F" w:rsidRPr="00D473CE">
        <w:rPr>
          <w:b/>
        </w:rPr>
        <w:t xml:space="preserve">X-a pirkimo dalis </w:t>
      </w:r>
      <w:proofErr w:type="spellStart"/>
      <w:r w:rsidR="00D0686F" w:rsidRPr="00D473CE">
        <w:rPr>
          <w:b/>
          <w:szCs w:val="24"/>
        </w:rPr>
        <w:t>Žlibinų</w:t>
      </w:r>
      <w:proofErr w:type="spellEnd"/>
      <w:r w:rsidR="00D0686F" w:rsidRPr="00D473CE">
        <w:rPr>
          <w:b/>
          <w:szCs w:val="24"/>
        </w:rPr>
        <w:t xml:space="preserve"> seniūnijos</w:t>
      </w:r>
      <w:r w:rsidR="00D0686F" w:rsidRPr="00D473CE">
        <w:rPr>
          <w:szCs w:val="24"/>
        </w:rPr>
        <w:t xml:space="preserve"> vietinės reikšmės kelių, gatvių, aikštelių, takų valymo ir barstymo žiemos sezono metu paslauga. </w:t>
      </w:r>
      <w:r w:rsidRPr="00D473CE">
        <w:rPr>
          <w:b/>
          <w:szCs w:val="24"/>
        </w:rPr>
        <w:t xml:space="preserve"> </w:t>
      </w:r>
    </w:p>
    <w:p w:rsidR="003A04EF" w:rsidRPr="00D473CE" w:rsidRDefault="003A04EF" w:rsidP="009078A0">
      <w:pPr>
        <w:pStyle w:val="Sraopastraipa"/>
        <w:numPr>
          <w:ilvl w:val="1"/>
          <w:numId w:val="1"/>
        </w:numPr>
        <w:tabs>
          <w:tab w:val="left" w:pos="993"/>
        </w:tabs>
        <w:suppressAutoHyphens/>
        <w:ind w:left="0" w:firstLine="567"/>
        <w:contextualSpacing w:val="0"/>
        <w:rPr>
          <w:szCs w:val="24"/>
        </w:rPr>
      </w:pPr>
      <w:r w:rsidRPr="00D473CE">
        <w:rPr>
          <w:szCs w:val="24"/>
        </w:rPr>
        <w:t xml:space="preserve">Kiekvienai pirkimo objekto daliai, kuriai bus teikiamas pasiūlymas, tiekėjai privalo siūlyti visą tos dalies </w:t>
      </w:r>
      <w:r w:rsidR="00991E86" w:rsidRPr="00D473CE">
        <w:rPr>
          <w:szCs w:val="24"/>
        </w:rPr>
        <w:t>paslaugų apimtį</w:t>
      </w:r>
      <w:r w:rsidRPr="00D473CE">
        <w:rPr>
          <w:szCs w:val="24"/>
        </w:rPr>
        <w:t>.</w:t>
      </w:r>
    </w:p>
    <w:p w:rsidR="003A04EF" w:rsidRPr="00D473CE" w:rsidRDefault="003A04EF" w:rsidP="009078A0">
      <w:pPr>
        <w:pStyle w:val="Sraopastraipa"/>
        <w:numPr>
          <w:ilvl w:val="1"/>
          <w:numId w:val="1"/>
        </w:numPr>
        <w:tabs>
          <w:tab w:val="left" w:pos="993"/>
        </w:tabs>
        <w:suppressAutoHyphens/>
        <w:ind w:left="0" w:firstLine="567"/>
        <w:contextualSpacing w:val="0"/>
        <w:rPr>
          <w:szCs w:val="24"/>
        </w:rPr>
      </w:pPr>
      <w:r w:rsidRPr="00D473CE">
        <w:rPr>
          <w:szCs w:val="24"/>
        </w:rPr>
        <w:t>Pasiūlymą tas pats tiekėjas gali pateikti vienai, kelioms arba visoms pirkimo objekto dalims.</w:t>
      </w:r>
    </w:p>
    <w:p w:rsidR="003A04EF" w:rsidRPr="00D473CE" w:rsidRDefault="003A04EF" w:rsidP="009078A0">
      <w:pPr>
        <w:pStyle w:val="Sraopastraipa"/>
        <w:numPr>
          <w:ilvl w:val="1"/>
          <w:numId w:val="1"/>
        </w:numPr>
        <w:tabs>
          <w:tab w:val="left" w:pos="993"/>
          <w:tab w:val="left" w:pos="1276"/>
        </w:tabs>
        <w:suppressAutoHyphens/>
        <w:ind w:left="0" w:firstLine="567"/>
        <w:contextualSpacing w:val="0"/>
        <w:rPr>
          <w:szCs w:val="24"/>
        </w:rPr>
      </w:pPr>
      <w:r w:rsidRPr="00D473CE">
        <w:rPr>
          <w:szCs w:val="24"/>
        </w:rPr>
        <w:t>Perkančioji organizacija neriboja maksimalaus pirkimo objekto dalių skaičiaus, dėl kurių laimėtoju gali būti nustatomas tas pats tiekėjas.</w:t>
      </w:r>
    </w:p>
    <w:p w:rsidR="003A04EF" w:rsidRPr="00D473CE" w:rsidRDefault="003A04EF" w:rsidP="009078A0">
      <w:pPr>
        <w:pStyle w:val="Sraopastraipa"/>
        <w:numPr>
          <w:ilvl w:val="1"/>
          <w:numId w:val="1"/>
        </w:numPr>
        <w:tabs>
          <w:tab w:val="left" w:pos="993"/>
          <w:tab w:val="left" w:pos="1276"/>
        </w:tabs>
        <w:suppressAutoHyphens/>
        <w:ind w:left="0" w:firstLine="567"/>
        <w:contextualSpacing w:val="0"/>
        <w:rPr>
          <w:szCs w:val="24"/>
        </w:rPr>
      </w:pPr>
      <w:r w:rsidRPr="00D473CE">
        <w:rPr>
          <w:szCs w:val="24"/>
        </w:rPr>
        <w:t>Perkančioji organizacija pasilieka galimybę nuspręsti sudaryti vieną pirkimo sutartį dėl jos nurodytų pirkimo dalių ar jų grupių, dėl kurių pagal pirkimo dokumentus laimėtoju gali būti nustatomas tas pats tiekėjas“.</w:t>
      </w:r>
    </w:p>
    <w:p w:rsidR="008B5036" w:rsidRPr="00D473CE" w:rsidRDefault="00047973" w:rsidP="009078A0">
      <w:pPr>
        <w:widowControl w:val="0"/>
        <w:numPr>
          <w:ilvl w:val="0"/>
          <w:numId w:val="1"/>
        </w:numPr>
        <w:tabs>
          <w:tab w:val="left" w:pos="993"/>
          <w:tab w:val="left" w:pos="1276"/>
        </w:tabs>
        <w:suppressAutoHyphen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Paslaugų preliminarūs kiekiai, i</w:t>
      </w:r>
      <w:r w:rsidR="008B5036" w:rsidRPr="00D473CE">
        <w:rPr>
          <w:rFonts w:ascii="Times New Roman" w:eastAsia="Times New Roman" w:hAnsi="Times New Roman" w:cs="Times New Roman"/>
          <w:sz w:val="24"/>
          <w:szCs w:val="24"/>
        </w:rPr>
        <w:t>šsamus paslaugų aprašymas ir kiti reikalavimai teikiamoms paslaugoms nustatyti techninėje specifikacijoje (pirkimo sąlygų 2 priedas).</w:t>
      </w:r>
    </w:p>
    <w:p w:rsidR="00527C73" w:rsidRPr="00D473CE" w:rsidRDefault="00527C73" w:rsidP="009078A0">
      <w:pPr>
        <w:widowControl w:val="0"/>
        <w:numPr>
          <w:ilvl w:val="0"/>
          <w:numId w:val="1"/>
        </w:numPr>
        <w:tabs>
          <w:tab w:val="left" w:pos="993"/>
          <w:tab w:val="left" w:pos="1134"/>
          <w:tab w:val="left" w:pos="1276"/>
        </w:tabs>
        <w:suppressAutoHyphens/>
        <w:spacing w:after="0" w:line="240" w:lineRule="auto"/>
        <w:ind w:left="0" w:firstLine="567"/>
        <w:jc w:val="both"/>
        <w:rPr>
          <w:rFonts w:ascii="Times New Roman" w:hAnsi="Times New Roman" w:cs="Times New Roman"/>
          <w:sz w:val="24"/>
          <w:szCs w:val="24"/>
        </w:rPr>
      </w:pPr>
      <w:r w:rsidRPr="00D473CE">
        <w:rPr>
          <w:rFonts w:ascii="Times New Roman" w:eastAsia="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w:t>
      </w:r>
      <w:r w:rsidRPr="00D473CE">
        <w:rPr>
          <w:rFonts w:ascii="Times New Roman" w:eastAsia="Times New Roman" w:hAnsi="Times New Roman" w:cs="Times New Roman"/>
          <w:sz w:val="24"/>
          <w:szCs w:val="24"/>
        </w:rPr>
        <w:lastRenderedPageBreak/>
        <w:t>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AE1C60" w:rsidRPr="00D473CE">
        <w:rPr>
          <w:rFonts w:ascii="Times New Roman" w:eastAsia="Times New Roman" w:hAnsi="Times New Roman" w:cs="Times New Roman"/>
          <w:sz w:val="24"/>
          <w:szCs w:val="24"/>
        </w:rPr>
        <w:t>“</w:t>
      </w:r>
      <w:r w:rsidRPr="00D473CE">
        <w:rPr>
          <w:rFonts w:ascii="Times New Roman" w:eastAsia="Times New Roman" w:hAnsi="Times New Roman" w:cs="Times New Roman"/>
          <w:sz w:val="24"/>
          <w:szCs w:val="24"/>
        </w:rPr>
        <w:t xml:space="preserve">. Lygiavertiškumo įrodymas yra tiekėjo pareiga. </w:t>
      </w:r>
    </w:p>
    <w:p w:rsidR="009B3FD5" w:rsidRPr="00D473CE" w:rsidRDefault="009B3FD5" w:rsidP="009078A0">
      <w:pPr>
        <w:pStyle w:val="Sraopastraipa"/>
        <w:widowControl w:val="0"/>
        <w:numPr>
          <w:ilvl w:val="0"/>
          <w:numId w:val="1"/>
        </w:numPr>
        <w:tabs>
          <w:tab w:val="left" w:pos="993"/>
        </w:tabs>
        <w:overflowPunct w:val="0"/>
        <w:autoSpaceDE w:val="0"/>
        <w:autoSpaceDN w:val="0"/>
        <w:adjustRightInd w:val="0"/>
        <w:ind w:left="0" w:firstLine="567"/>
        <w:contextualSpacing w:val="0"/>
        <w:textAlignment w:val="baseline"/>
        <w:rPr>
          <w:b/>
          <w:szCs w:val="24"/>
          <w:lang w:eastAsia="lt-LT"/>
        </w:rPr>
      </w:pPr>
      <w:r w:rsidRPr="00D473CE">
        <w:rPr>
          <w:b/>
          <w:szCs w:val="24"/>
          <w:lang w:eastAsia="lt-LT"/>
        </w:rPr>
        <w:t>Lėšų šaltinis:</w:t>
      </w:r>
      <w:r w:rsidRPr="00D473CE">
        <w:rPr>
          <w:szCs w:val="24"/>
          <w:lang w:eastAsia="lt-LT"/>
        </w:rPr>
        <w:t xml:space="preserve"> Valstybės ir Perkančiosios organizacijos biudžeto lėšos.</w:t>
      </w:r>
    </w:p>
    <w:p w:rsidR="00047973" w:rsidRPr="00D473CE" w:rsidRDefault="00DC369C" w:rsidP="00D0686F">
      <w:pPr>
        <w:widowControl w:val="0"/>
        <w:numPr>
          <w:ilvl w:val="0"/>
          <w:numId w:val="1"/>
        </w:numPr>
        <w:tabs>
          <w:tab w:val="left" w:pos="993"/>
        </w:tabs>
        <w:suppressAutoHyphens/>
        <w:spacing w:after="0" w:line="240" w:lineRule="auto"/>
        <w:ind w:left="0" w:firstLine="567"/>
        <w:jc w:val="both"/>
        <w:rPr>
          <w:rFonts w:ascii="Times New Roman" w:hAnsi="Times New Roman" w:cs="Times New Roman"/>
          <w:sz w:val="24"/>
          <w:szCs w:val="24"/>
        </w:rPr>
      </w:pPr>
      <w:r w:rsidRPr="00D473CE">
        <w:rPr>
          <w:rFonts w:ascii="Times New Roman" w:hAnsi="Times New Roman" w:cs="Times New Roman"/>
          <w:spacing w:val="-1"/>
          <w:sz w:val="24"/>
          <w:szCs w:val="24"/>
        </w:rPr>
        <w:t xml:space="preserve">Planuojama maksimali </w:t>
      </w:r>
      <w:r w:rsidR="00FF6DBB" w:rsidRPr="00D473CE">
        <w:rPr>
          <w:rFonts w:ascii="Times New Roman" w:hAnsi="Times New Roman" w:cs="Times New Roman"/>
          <w:spacing w:val="-1"/>
          <w:sz w:val="24"/>
          <w:szCs w:val="24"/>
        </w:rPr>
        <w:t xml:space="preserve">pirkimo </w:t>
      </w:r>
      <w:r w:rsidRPr="00D473CE">
        <w:rPr>
          <w:rFonts w:ascii="Times New Roman" w:hAnsi="Times New Roman" w:cs="Times New Roman"/>
          <w:spacing w:val="-1"/>
          <w:sz w:val="24"/>
          <w:szCs w:val="24"/>
        </w:rPr>
        <w:t>vertė:</w:t>
      </w:r>
      <w:r w:rsidRPr="00D473CE">
        <w:rPr>
          <w:rFonts w:ascii="Times New Roman" w:hAnsi="Times New Roman" w:cs="Times New Roman"/>
          <w:b/>
          <w:spacing w:val="-1"/>
          <w:sz w:val="24"/>
          <w:szCs w:val="24"/>
        </w:rPr>
        <w:t xml:space="preserve"> </w:t>
      </w:r>
      <w:r w:rsidR="00FF6DBB" w:rsidRPr="00D473CE">
        <w:rPr>
          <w:rFonts w:ascii="Times New Roman" w:hAnsi="Times New Roman" w:cs="Times New Roman"/>
          <w:spacing w:val="-1"/>
          <w:sz w:val="24"/>
          <w:szCs w:val="24"/>
        </w:rPr>
        <w:t>1 410 000</w:t>
      </w:r>
      <w:r w:rsidR="008B5036" w:rsidRPr="00D473CE">
        <w:rPr>
          <w:rFonts w:ascii="Times New Roman" w:hAnsi="Times New Roman" w:cs="Times New Roman"/>
          <w:spacing w:val="-1"/>
          <w:sz w:val="24"/>
          <w:szCs w:val="24"/>
        </w:rPr>
        <w:t xml:space="preserve">,00 </w:t>
      </w:r>
      <w:r w:rsidRPr="00D473CE">
        <w:rPr>
          <w:rFonts w:ascii="Times New Roman" w:hAnsi="Times New Roman" w:cs="Times New Roman"/>
          <w:spacing w:val="-1"/>
          <w:sz w:val="24"/>
          <w:szCs w:val="24"/>
        </w:rPr>
        <w:t xml:space="preserve">Eur </w:t>
      </w:r>
      <w:r w:rsidR="008B6872" w:rsidRPr="00D473CE">
        <w:rPr>
          <w:rFonts w:ascii="Times New Roman" w:hAnsi="Times New Roman" w:cs="Times New Roman"/>
          <w:spacing w:val="-1"/>
          <w:sz w:val="24"/>
          <w:szCs w:val="24"/>
        </w:rPr>
        <w:t>su PVM</w:t>
      </w:r>
      <w:r w:rsidR="008B6872" w:rsidRPr="00D473CE">
        <w:rPr>
          <w:rFonts w:ascii="Times New Roman" w:hAnsi="Times New Roman" w:cs="Times New Roman"/>
          <w:b/>
          <w:spacing w:val="-1"/>
          <w:sz w:val="24"/>
          <w:szCs w:val="24"/>
        </w:rPr>
        <w:t xml:space="preserve"> </w:t>
      </w:r>
      <w:r w:rsidR="008B6872" w:rsidRPr="00D473CE">
        <w:rPr>
          <w:rFonts w:ascii="Times New Roman" w:hAnsi="Times New Roman" w:cs="Times New Roman"/>
          <w:spacing w:val="-1"/>
          <w:sz w:val="24"/>
          <w:szCs w:val="24"/>
        </w:rPr>
        <w:t>(</w:t>
      </w:r>
      <w:r w:rsidR="00FF6DBB" w:rsidRPr="00D473CE">
        <w:rPr>
          <w:rFonts w:ascii="Times New Roman" w:hAnsi="Times New Roman" w:cs="Times New Roman"/>
          <w:spacing w:val="-1"/>
          <w:sz w:val="24"/>
          <w:szCs w:val="24"/>
        </w:rPr>
        <w:t xml:space="preserve">1165289,26 </w:t>
      </w:r>
      <w:r w:rsidRPr="00D473CE">
        <w:rPr>
          <w:rFonts w:ascii="Times New Roman" w:hAnsi="Times New Roman" w:cs="Times New Roman"/>
          <w:spacing w:val="-1"/>
          <w:sz w:val="24"/>
          <w:szCs w:val="24"/>
        </w:rPr>
        <w:t>Eur be PVM)</w:t>
      </w:r>
      <w:r w:rsidR="00FF6DBB" w:rsidRPr="00D473CE">
        <w:rPr>
          <w:rFonts w:ascii="Times New Roman" w:hAnsi="Times New Roman" w:cs="Times New Roman"/>
          <w:spacing w:val="-1"/>
          <w:sz w:val="24"/>
          <w:szCs w:val="24"/>
        </w:rPr>
        <w:t>:</w:t>
      </w:r>
      <w:r w:rsidR="00047973" w:rsidRPr="00D473CE">
        <w:rPr>
          <w:rFonts w:ascii="Times New Roman" w:hAnsi="Times New Roman" w:cs="Times New Roman"/>
          <w:b/>
          <w:sz w:val="24"/>
          <w:szCs w:val="24"/>
        </w:rPr>
        <w:t xml:space="preserve"> </w:t>
      </w:r>
    </w:p>
    <w:p w:rsidR="00D0686F" w:rsidRPr="00D473CE" w:rsidRDefault="00D0686F" w:rsidP="00D0686F">
      <w:pPr>
        <w:pStyle w:val="Sraopastraipa"/>
        <w:widowControl w:val="0"/>
        <w:numPr>
          <w:ilvl w:val="0"/>
          <w:numId w:val="1"/>
        </w:numPr>
        <w:tabs>
          <w:tab w:val="left" w:pos="993"/>
        </w:tabs>
        <w:suppressAutoHyphens/>
        <w:ind w:left="0" w:firstLine="567"/>
        <w:rPr>
          <w:szCs w:val="24"/>
        </w:rPr>
      </w:pPr>
      <w:r w:rsidRPr="00D473CE">
        <w:rPr>
          <w:szCs w:val="24"/>
        </w:rPr>
        <w:t xml:space="preserve">Planuojama kiekvienos dalies maksimali sutarties vertė: </w:t>
      </w:r>
    </w:p>
    <w:p w:rsidR="00D0686F" w:rsidRPr="00D473CE" w:rsidRDefault="00D0686F" w:rsidP="00D0686F">
      <w:pPr>
        <w:pStyle w:val="Sraopastraipa"/>
        <w:widowControl w:val="0"/>
        <w:tabs>
          <w:tab w:val="left" w:pos="993"/>
          <w:tab w:val="left" w:pos="1276"/>
          <w:tab w:val="left" w:pos="6521"/>
        </w:tabs>
        <w:ind w:left="0" w:firstLine="567"/>
        <w:contextualSpacing w:val="0"/>
        <w:rPr>
          <w:b/>
          <w:szCs w:val="24"/>
        </w:rPr>
      </w:pPr>
      <w:r w:rsidRPr="00D473CE">
        <w:rPr>
          <w:b/>
          <w:szCs w:val="24"/>
        </w:rPr>
        <w:t>I-a pirkimo dalis Alsėdžių seniūnijos</w:t>
      </w:r>
      <w:r w:rsidRPr="00D473CE">
        <w:rPr>
          <w:szCs w:val="24"/>
        </w:rPr>
        <w:t xml:space="preserve"> vietinės reikšmės kelių, gatvių, aikštelių, takų valymo ir barstymo žiemos sezono metu paslauga - </w:t>
      </w:r>
      <w:r w:rsidRPr="00D473CE">
        <w:rPr>
          <w:b/>
          <w:spacing w:val="-1"/>
          <w:szCs w:val="24"/>
        </w:rPr>
        <w:t xml:space="preserve">95 960,33 </w:t>
      </w:r>
      <w:r w:rsidRPr="00D473CE">
        <w:rPr>
          <w:b/>
          <w:szCs w:val="24"/>
        </w:rPr>
        <w:t>Eur be PVM.</w:t>
      </w:r>
    </w:p>
    <w:p w:rsidR="00D0686F" w:rsidRPr="00D473CE" w:rsidRDefault="00D0686F" w:rsidP="00D0686F">
      <w:pPr>
        <w:pStyle w:val="Sraopastraipa"/>
        <w:widowControl w:val="0"/>
        <w:tabs>
          <w:tab w:val="left" w:pos="993"/>
          <w:tab w:val="left" w:pos="1276"/>
          <w:tab w:val="left" w:pos="6521"/>
        </w:tabs>
        <w:ind w:left="0" w:firstLine="567"/>
        <w:contextualSpacing w:val="0"/>
        <w:rPr>
          <w:b/>
          <w:szCs w:val="24"/>
        </w:rPr>
      </w:pPr>
      <w:r w:rsidRPr="00D473CE">
        <w:rPr>
          <w:b/>
          <w:szCs w:val="24"/>
        </w:rPr>
        <w:t>II-a pirkimo dalis Babrungo seniūnijos</w:t>
      </w:r>
      <w:r w:rsidRPr="00D473CE">
        <w:rPr>
          <w:szCs w:val="24"/>
        </w:rPr>
        <w:t xml:space="preserve"> vietinės reikšmės kelių, gatvių, aikštelių, takų valymo ir barstymo žiemos sezono metu paslauga - </w:t>
      </w:r>
      <w:r w:rsidRPr="00D473CE">
        <w:rPr>
          <w:b/>
          <w:spacing w:val="-1"/>
          <w:szCs w:val="24"/>
        </w:rPr>
        <w:t xml:space="preserve">211 847,11 </w:t>
      </w:r>
      <w:r w:rsidRPr="00D473CE">
        <w:rPr>
          <w:b/>
          <w:szCs w:val="24"/>
        </w:rPr>
        <w:t>Eur be PVM.</w:t>
      </w:r>
    </w:p>
    <w:p w:rsidR="00D0686F" w:rsidRPr="00D473CE" w:rsidRDefault="00D0686F" w:rsidP="00D0686F">
      <w:pPr>
        <w:pStyle w:val="Sraopastraipa"/>
        <w:widowControl w:val="0"/>
        <w:tabs>
          <w:tab w:val="left" w:pos="993"/>
          <w:tab w:val="left" w:pos="1276"/>
          <w:tab w:val="left" w:pos="6521"/>
        </w:tabs>
        <w:ind w:left="0" w:firstLine="567"/>
        <w:contextualSpacing w:val="0"/>
        <w:rPr>
          <w:b/>
          <w:szCs w:val="24"/>
        </w:rPr>
      </w:pPr>
      <w:r w:rsidRPr="00D473CE">
        <w:rPr>
          <w:b/>
          <w:szCs w:val="24"/>
        </w:rPr>
        <w:t>III-a pirkimo dalis Kulių seniūnijos</w:t>
      </w:r>
      <w:r w:rsidRPr="00D473CE">
        <w:rPr>
          <w:szCs w:val="24"/>
        </w:rPr>
        <w:t xml:space="preserve"> vietinės reikšmės kelių, gatvių, aikštelių, takų valymo ir barstymo žiemos sezono metu paslauga - </w:t>
      </w:r>
      <w:r w:rsidRPr="00D473CE">
        <w:rPr>
          <w:b/>
          <w:spacing w:val="-1"/>
          <w:szCs w:val="24"/>
        </w:rPr>
        <w:t xml:space="preserve">82 844,63 </w:t>
      </w:r>
      <w:r w:rsidRPr="00D473CE">
        <w:rPr>
          <w:b/>
          <w:szCs w:val="24"/>
        </w:rPr>
        <w:t>Eur</w:t>
      </w:r>
      <w:r w:rsidRPr="00D473CE">
        <w:rPr>
          <w:b/>
          <w:spacing w:val="-1"/>
          <w:szCs w:val="24"/>
        </w:rPr>
        <w:t xml:space="preserve"> </w:t>
      </w:r>
      <w:r w:rsidRPr="00D473CE">
        <w:rPr>
          <w:b/>
          <w:szCs w:val="24"/>
        </w:rPr>
        <w:t>be PVM.</w:t>
      </w:r>
    </w:p>
    <w:p w:rsidR="00D0686F" w:rsidRPr="00D473CE" w:rsidRDefault="00D0686F" w:rsidP="00D0686F">
      <w:pPr>
        <w:pStyle w:val="Betarp"/>
        <w:tabs>
          <w:tab w:val="left" w:pos="993"/>
          <w:tab w:val="left" w:pos="1276"/>
        </w:tabs>
        <w:ind w:right="-1" w:firstLine="567"/>
        <w:jc w:val="both"/>
        <w:rPr>
          <w:rFonts w:ascii="Times New Roman" w:hAnsi="Times New Roman" w:cs="Times New Roman"/>
          <w:sz w:val="24"/>
          <w:szCs w:val="24"/>
        </w:rPr>
      </w:pPr>
      <w:r w:rsidRPr="00D473CE">
        <w:rPr>
          <w:rFonts w:ascii="Times New Roman" w:hAnsi="Times New Roman" w:cs="Times New Roman"/>
          <w:b/>
          <w:sz w:val="24"/>
          <w:szCs w:val="24"/>
        </w:rPr>
        <w:t>IV-a pirkimo dalis Nausodžio seniūnijos</w:t>
      </w:r>
      <w:r w:rsidRPr="00D473CE">
        <w:rPr>
          <w:rFonts w:ascii="Times New Roman" w:hAnsi="Times New Roman" w:cs="Times New Roman"/>
          <w:sz w:val="24"/>
          <w:szCs w:val="24"/>
        </w:rPr>
        <w:t xml:space="preserve"> vietinės reikšmės kelių, gatvių, aikštelių, takų valymo ir barstymo žiemos sezono metu paslauga - </w:t>
      </w:r>
      <w:r w:rsidRPr="00D473CE">
        <w:rPr>
          <w:rFonts w:ascii="Times New Roman" w:hAnsi="Times New Roman" w:cs="Times New Roman"/>
          <w:b/>
          <w:spacing w:val="-1"/>
          <w:sz w:val="24"/>
          <w:szCs w:val="24"/>
        </w:rPr>
        <w:t xml:space="preserve">143 380,16 Eur </w:t>
      </w:r>
      <w:r w:rsidRPr="00D473CE">
        <w:rPr>
          <w:rFonts w:ascii="Times New Roman" w:hAnsi="Times New Roman" w:cs="Times New Roman"/>
          <w:b/>
          <w:sz w:val="24"/>
          <w:szCs w:val="24"/>
        </w:rPr>
        <w:t>be PVM.</w:t>
      </w:r>
      <w:r w:rsidRPr="00D473CE">
        <w:rPr>
          <w:rFonts w:ascii="Times New Roman" w:hAnsi="Times New Roman" w:cs="Times New Roman"/>
          <w:sz w:val="24"/>
          <w:szCs w:val="24"/>
        </w:rPr>
        <w:t xml:space="preserve"> </w:t>
      </w:r>
    </w:p>
    <w:p w:rsidR="00D0686F" w:rsidRPr="00D473CE" w:rsidRDefault="00D0686F" w:rsidP="00D0686F">
      <w:pPr>
        <w:pStyle w:val="Betarp"/>
        <w:tabs>
          <w:tab w:val="left" w:pos="993"/>
          <w:tab w:val="left" w:pos="1276"/>
        </w:tabs>
        <w:ind w:right="-1" w:firstLine="567"/>
        <w:jc w:val="both"/>
        <w:rPr>
          <w:rFonts w:ascii="Times New Roman" w:hAnsi="Times New Roman" w:cs="Times New Roman"/>
          <w:sz w:val="24"/>
          <w:szCs w:val="24"/>
        </w:rPr>
      </w:pPr>
      <w:r w:rsidRPr="00D473CE">
        <w:rPr>
          <w:rFonts w:ascii="Times New Roman" w:hAnsi="Times New Roman" w:cs="Times New Roman"/>
          <w:b/>
          <w:sz w:val="24"/>
          <w:szCs w:val="24"/>
        </w:rPr>
        <w:t xml:space="preserve">V-a pirkimo dalis </w:t>
      </w:r>
      <w:proofErr w:type="spellStart"/>
      <w:r w:rsidRPr="00D473CE">
        <w:rPr>
          <w:rFonts w:ascii="Times New Roman" w:hAnsi="Times New Roman" w:cs="Times New Roman"/>
          <w:b/>
          <w:sz w:val="24"/>
          <w:szCs w:val="24"/>
        </w:rPr>
        <w:t>Paukštakių</w:t>
      </w:r>
      <w:proofErr w:type="spellEnd"/>
      <w:r w:rsidRPr="00D473CE">
        <w:rPr>
          <w:rFonts w:ascii="Times New Roman" w:hAnsi="Times New Roman" w:cs="Times New Roman"/>
          <w:b/>
          <w:sz w:val="24"/>
          <w:szCs w:val="24"/>
        </w:rPr>
        <w:t xml:space="preserve"> seniūnijos</w:t>
      </w:r>
      <w:r w:rsidRPr="00D473CE">
        <w:rPr>
          <w:rFonts w:ascii="Times New Roman" w:hAnsi="Times New Roman" w:cs="Times New Roman"/>
          <w:sz w:val="24"/>
          <w:szCs w:val="24"/>
        </w:rPr>
        <w:t xml:space="preserve"> vietinės reikšmės kelių, gatvių, aikštelių, takų valymo ir barstymo žiemos sezono metu paslauga - </w:t>
      </w:r>
      <w:r w:rsidRPr="00D473CE">
        <w:rPr>
          <w:rFonts w:ascii="Times New Roman" w:hAnsi="Times New Roman" w:cs="Times New Roman"/>
          <w:b/>
          <w:spacing w:val="-1"/>
          <w:sz w:val="24"/>
          <w:szCs w:val="24"/>
        </w:rPr>
        <w:t xml:space="preserve">120 233,06 </w:t>
      </w:r>
      <w:r w:rsidRPr="00D473CE">
        <w:rPr>
          <w:rFonts w:ascii="Times New Roman" w:hAnsi="Times New Roman" w:cs="Times New Roman"/>
          <w:b/>
          <w:sz w:val="24"/>
          <w:szCs w:val="24"/>
        </w:rPr>
        <w:t>Eur be PVM</w:t>
      </w:r>
      <w:r w:rsidRPr="00D473CE">
        <w:rPr>
          <w:rFonts w:ascii="Times New Roman" w:hAnsi="Times New Roman" w:cs="Times New Roman"/>
          <w:sz w:val="24"/>
          <w:szCs w:val="24"/>
        </w:rPr>
        <w:t xml:space="preserve">. </w:t>
      </w:r>
    </w:p>
    <w:p w:rsidR="00D0686F" w:rsidRPr="00D473CE" w:rsidRDefault="00D0686F" w:rsidP="00D0686F">
      <w:pPr>
        <w:pStyle w:val="Betarp"/>
        <w:tabs>
          <w:tab w:val="left" w:pos="993"/>
          <w:tab w:val="left" w:pos="1276"/>
        </w:tabs>
        <w:ind w:right="-1" w:firstLine="567"/>
        <w:jc w:val="both"/>
        <w:rPr>
          <w:rFonts w:ascii="Times New Roman" w:hAnsi="Times New Roman" w:cs="Times New Roman"/>
          <w:sz w:val="24"/>
          <w:szCs w:val="24"/>
        </w:rPr>
      </w:pPr>
      <w:r w:rsidRPr="00D473CE">
        <w:rPr>
          <w:rFonts w:ascii="Times New Roman" w:hAnsi="Times New Roman" w:cs="Times New Roman"/>
          <w:b/>
          <w:sz w:val="24"/>
          <w:szCs w:val="24"/>
        </w:rPr>
        <w:t>VI-a pirkimo dalis Platelių seniūnijos</w:t>
      </w:r>
      <w:r w:rsidRPr="00D473CE">
        <w:rPr>
          <w:rFonts w:ascii="Times New Roman" w:hAnsi="Times New Roman" w:cs="Times New Roman"/>
          <w:sz w:val="24"/>
          <w:szCs w:val="24"/>
        </w:rPr>
        <w:t xml:space="preserve"> vietinės reikšmės kelių, gatvių, aikštelių, takų valymo ir barstymo žiemos sezono metu paslauga - </w:t>
      </w:r>
      <w:r w:rsidRPr="00D473CE">
        <w:rPr>
          <w:rFonts w:ascii="Times New Roman" w:hAnsi="Times New Roman" w:cs="Times New Roman"/>
          <w:b/>
          <w:spacing w:val="-1"/>
          <w:sz w:val="24"/>
          <w:szCs w:val="24"/>
        </w:rPr>
        <w:t xml:space="preserve">112 812,40 </w:t>
      </w:r>
      <w:r w:rsidRPr="00D473CE">
        <w:rPr>
          <w:rFonts w:ascii="Times New Roman" w:hAnsi="Times New Roman" w:cs="Times New Roman"/>
          <w:b/>
          <w:sz w:val="24"/>
          <w:szCs w:val="24"/>
        </w:rPr>
        <w:t>Eur be PVM</w:t>
      </w:r>
      <w:r w:rsidRPr="00D473CE">
        <w:rPr>
          <w:rFonts w:ascii="Times New Roman" w:hAnsi="Times New Roman" w:cs="Times New Roman"/>
          <w:sz w:val="24"/>
          <w:szCs w:val="24"/>
        </w:rPr>
        <w:t xml:space="preserve">. </w:t>
      </w:r>
    </w:p>
    <w:p w:rsidR="00D0686F" w:rsidRPr="00D473CE" w:rsidRDefault="00D0686F" w:rsidP="00D0686F">
      <w:pPr>
        <w:pStyle w:val="Betarp"/>
        <w:tabs>
          <w:tab w:val="left" w:pos="993"/>
          <w:tab w:val="left" w:pos="1276"/>
        </w:tabs>
        <w:ind w:right="-1" w:firstLine="567"/>
        <w:jc w:val="both"/>
        <w:rPr>
          <w:rFonts w:ascii="Times New Roman" w:hAnsi="Times New Roman" w:cs="Times New Roman"/>
          <w:sz w:val="24"/>
          <w:szCs w:val="24"/>
        </w:rPr>
      </w:pPr>
      <w:r w:rsidRPr="00D473CE">
        <w:rPr>
          <w:rFonts w:ascii="Times New Roman" w:hAnsi="Times New Roman" w:cs="Times New Roman"/>
          <w:b/>
          <w:sz w:val="24"/>
          <w:szCs w:val="24"/>
        </w:rPr>
        <w:t xml:space="preserve">VII-a pirkimo dalis </w:t>
      </w:r>
      <w:proofErr w:type="spellStart"/>
      <w:r w:rsidRPr="00D473CE">
        <w:rPr>
          <w:rFonts w:ascii="Times New Roman" w:hAnsi="Times New Roman" w:cs="Times New Roman"/>
          <w:b/>
          <w:sz w:val="24"/>
          <w:szCs w:val="24"/>
        </w:rPr>
        <w:t>Stalgėnų</w:t>
      </w:r>
      <w:proofErr w:type="spellEnd"/>
      <w:r w:rsidRPr="00D473CE">
        <w:rPr>
          <w:rFonts w:ascii="Times New Roman" w:hAnsi="Times New Roman" w:cs="Times New Roman"/>
          <w:b/>
          <w:sz w:val="24"/>
          <w:szCs w:val="24"/>
        </w:rPr>
        <w:t xml:space="preserve"> seniūnijos</w:t>
      </w:r>
      <w:r w:rsidRPr="00D473CE">
        <w:rPr>
          <w:rFonts w:ascii="Times New Roman" w:hAnsi="Times New Roman" w:cs="Times New Roman"/>
          <w:sz w:val="24"/>
          <w:szCs w:val="24"/>
        </w:rPr>
        <w:t xml:space="preserve"> vietinės reikšmės kelių, gatvių, aikštelių, takų valymo ir barstymo žiemos sezono metu paslauga - </w:t>
      </w:r>
      <w:r w:rsidRPr="00D473CE">
        <w:rPr>
          <w:rFonts w:ascii="Times New Roman" w:hAnsi="Times New Roman" w:cs="Times New Roman"/>
          <w:b/>
          <w:spacing w:val="-1"/>
          <w:sz w:val="24"/>
          <w:szCs w:val="24"/>
        </w:rPr>
        <w:t xml:space="preserve">108 986,78 </w:t>
      </w:r>
      <w:r w:rsidRPr="00D473CE">
        <w:rPr>
          <w:rFonts w:ascii="Times New Roman" w:hAnsi="Times New Roman" w:cs="Times New Roman"/>
          <w:b/>
          <w:sz w:val="24"/>
          <w:szCs w:val="24"/>
        </w:rPr>
        <w:t>Eur be PVM</w:t>
      </w:r>
      <w:r w:rsidRPr="00D473CE">
        <w:rPr>
          <w:rFonts w:ascii="Times New Roman" w:hAnsi="Times New Roman" w:cs="Times New Roman"/>
          <w:sz w:val="24"/>
          <w:szCs w:val="24"/>
        </w:rPr>
        <w:t xml:space="preserve">. </w:t>
      </w:r>
    </w:p>
    <w:p w:rsidR="00D0686F" w:rsidRPr="00D473CE" w:rsidRDefault="00D0686F" w:rsidP="00D0686F">
      <w:pPr>
        <w:pStyle w:val="Betarp"/>
        <w:tabs>
          <w:tab w:val="left" w:pos="993"/>
          <w:tab w:val="left" w:pos="1276"/>
        </w:tabs>
        <w:ind w:right="-1" w:firstLine="567"/>
        <w:jc w:val="both"/>
        <w:rPr>
          <w:rFonts w:ascii="Times New Roman" w:hAnsi="Times New Roman" w:cs="Times New Roman"/>
          <w:sz w:val="24"/>
          <w:szCs w:val="24"/>
        </w:rPr>
      </w:pPr>
      <w:r w:rsidRPr="00D473CE">
        <w:rPr>
          <w:rFonts w:ascii="Times New Roman" w:hAnsi="Times New Roman" w:cs="Times New Roman"/>
          <w:b/>
          <w:sz w:val="24"/>
          <w:szCs w:val="24"/>
        </w:rPr>
        <w:t xml:space="preserve">VIII-a pirkimo dalis </w:t>
      </w:r>
      <w:proofErr w:type="spellStart"/>
      <w:r w:rsidRPr="00D473CE">
        <w:rPr>
          <w:rFonts w:ascii="Times New Roman" w:hAnsi="Times New Roman" w:cs="Times New Roman"/>
          <w:b/>
          <w:sz w:val="24"/>
          <w:szCs w:val="24"/>
        </w:rPr>
        <w:t>Šateikių</w:t>
      </w:r>
      <w:proofErr w:type="spellEnd"/>
      <w:r w:rsidRPr="00D473CE">
        <w:rPr>
          <w:rFonts w:ascii="Times New Roman" w:hAnsi="Times New Roman" w:cs="Times New Roman"/>
          <w:b/>
          <w:sz w:val="24"/>
          <w:szCs w:val="24"/>
        </w:rPr>
        <w:t xml:space="preserve"> seniūnijos</w:t>
      </w:r>
      <w:r w:rsidRPr="00D473CE">
        <w:rPr>
          <w:rFonts w:ascii="Times New Roman" w:hAnsi="Times New Roman" w:cs="Times New Roman"/>
          <w:sz w:val="24"/>
          <w:szCs w:val="24"/>
        </w:rPr>
        <w:t xml:space="preserve"> vietinės reikšmės kelių, gatvių, aikštelių, takų valymo ir barstymo žiemos sezono metu paslauga - </w:t>
      </w:r>
      <w:r w:rsidRPr="00D473CE">
        <w:rPr>
          <w:rFonts w:ascii="Times New Roman" w:hAnsi="Times New Roman" w:cs="Times New Roman"/>
          <w:b/>
          <w:spacing w:val="-1"/>
          <w:sz w:val="24"/>
          <w:szCs w:val="24"/>
        </w:rPr>
        <w:t xml:space="preserve">150 500,83 </w:t>
      </w:r>
      <w:r w:rsidRPr="00D473CE">
        <w:rPr>
          <w:rFonts w:ascii="Times New Roman" w:hAnsi="Times New Roman" w:cs="Times New Roman"/>
          <w:b/>
          <w:sz w:val="24"/>
          <w:szCs w:val="24"/>
        </w:rPr>
        <w:t>Eur be PVM</w:t>
      </w:r>
      <w:r w:rsidRPr="00D473CE">
        <w:rPr>
          <w:rFonts w:ascii="Times New Roman" w:hAnsi="Times New Roman" w:cs="Times New Roman"/>
          <w:sz w:val="24"/>
          <w:szCs w:val="24"/>
        </w:rPr>
        <w:t xml:space="preserve">. </w:t>
      </w:r>
    </w:p>
    <w:p w:rsidR="00D0686F" w:rsidRPr="00D473CE" w:rsidRDefault="00D0686F" w:rsidP="00D0686F">
      <w:pPr>
        <w:pStyle w:val="Betarp"/>
        <w:tabs>
          <w:tab w:val="left" w:pos="993"/>
          <w:tab w:val="left" w:pos="1276"/>
        </w:tabs>
        <w:ind w:right="-1" w:firstLine="567"/>
        <w:jc w:val="both"/>
        <w:rPr>
          <w:rFonts w:ascii="Times New Roman" w:hAnsi="Times New Roman" w:cs="Times New Roman"/>
          <w:sz w:val="24"/>
          <w:szCs w:val="24"/>
        </w:rPr>
      </w:pPr>
      <w:r w:rsidRPr="00D473CE">
        <w:rPr>
          <w:rFonts w:ascii="Times New Roman" w:hAnsi="Times New Roman" w:cs="Times New Roman"/>
          <w:b/>
          <w:sz w:val="24"/>
          <w:szCs w:val="24"/>
        </w:rPr>
        <w:t>IX-a pirkimo dalis Žemaičių Kalvarijos</w:t>
      </w:r>
      <w:r w:rsidRPr="00D473CE">
        <w:rPr>
          <w:rFonts w:ascii="Times New Roman" w:hAnsi="Times New Roman" w:cs="Times New Roman"/>
          <w:sz w:val="24"/>
          <w:szCs w:val="24"/>
        </w:rPr>
        <w:t xml:space="preserve"> seniūnijos vietinės reikšmės kelių, gatvių, aikštelių, takų valymo ir barstymo žiemos sezono metu paslauga - </w:t>
      </w:r>
      <w:r w:rsidRPr="00D473CE">
        <w:rPr>
          <w:rFonts w:ascii="Times New Roman" w:hAnsi="Times New Roman" w:cs="Times New Roman"/>
          <w:b/>
          <w:spacing w:val="-1"/>
          <w:sz w:val="24"/>
          <w:szCs w:val="24"/>
        </w:rPr>
        <w:t xml:space="preserve">82 522,31 </w:t>
      </w:r>
      <w:r w:rsidRPr="00D473CE">
        <w:rPr>
          <w:rFonts w:ascii="Times New Roman" w:hAnsi="Times New Roman" w:cs="Times New Roman"/>
          <w:b/>
          <w:sz w:val="24"/>
          <w:szCs w:val="24"/>
        </w:rPr>
        <w:t>Eur be PVM</w:t>
      </w:r>
      <w:r w:rsidRPr="00D473CE">
        <w:rPr>
          <w:rFonts w:ascii="Times New Roman" w:hAnsi="Times New Roman" w:cs="Times New Roman"/>
          <w:sz w:val="24"/>
          <w:szCs w:val="24"/>
        </w:rPr>
        <w:t xml:space="preserve">. </w:t>
      </w:r>
    </w:p>
    <w:p w:rsidR="00D0686F" w:rsidRPr="00D473CE" w:rsidRDefault="00D0686F" w:rsidP="00D0686F">
      <w:pPr>
        <w:pStyle w:val="Betarp"/>
        <w:tabs>
          <w:tab w:val="left" w:pos="993"/>
          <w:tab w:val="left" w:pos="1276"/>
        </w:tabs>
        <w:ind w:right="-1" w:firstLine="567"/>
        <w:jc w:val="both"/>
        <w:rPr>
          <w:rFonts w:ascii="Times New Roman" w:hAnsi="Times New Roman" w:cs="Times New Roman"/>
          <w:sz w:val="24"/>
          <w:szCs w:val="24"/>
        </w:rPr>
      </w:pPr>
      <w:r w:rsidRPr="00D473CE">
        <w:rPr>
          <w:rFonts w:ascii="Times New Roman" w:hAnsi="Times New Roman" w:cs="Times New Roman"/>
          <w:b/>
          <w:sz w:val="24"/>
          <w:szCs w:val="24"/>
        </w:rPr>
        <w:t xml:space="preserve">X-a pirkimo dalis </w:t>
      </w:r>
      <w:proofErr w:type="spellStart"/>
      <w:r w:rsidRPr="00D473CE">
        <w:rPr>
          <w:rFonts w:ascii="Times New Roman" w:hAnsi="Times New Roman" w:cs="Times New Roman"/>
          <w:b/>
          <w:sz w:val="24"/>
          <w:szCs w:val="24"/>
        </w:rPr>
        <w:t>Žlibinų</w:t>
      </w:r>
      <w:proofErr w:type="spellEnd"/>
      <w:r w:rsidRPr="00D473CE">
        <w:rPr>
          <w:rFonts w:ascii="Times New Roman" w:hAnsi="Times New Roman" w:cs="Times New Roman"/>
          <w:b/>
          <w:sz w:val="24"/>
          <w:szCs w:val="24"/>
        </w:rPr>
        <w:t xml:space="preserve"> seniūnijos</w:t>
      </w:r>
      <w:r w:rsidRPr="00D473CE">
        <w:rPr>
          <w:rFonts w:ascii="Times New Roman" w:hAnsi="Times New Roman" w:cs="Times New Roman"/>
          <w:sz w:val="24"/>
          <w:szCs w:val="24"/>
        </w:rPr>
        <w:t xml:space="preserve"> vietinės reikšmės kelių, gatvių, aikštelių, takų valymo ir barstymo žiemos sezono metu paslauga - </w:t>
      </w:r>
      <w:r w:rsidRPr="00D473CE">
        <w:rPr>
          <w:rFonts w:ascii="Times New Roman" w:hAnsi="Times New Roman" w:cs="Times New Roman"/>
          <w:b/>
          <w:spacing w:val="-1"/>
          <w:sz w:val="24"/>
          <w:szCs w:val="24"/>
        </w:rPr>
        <w:t xml:space="preserve">56 201,65 </w:t>
      </w:r>
      <w:r w:rsidRPr="00D473CE">
        <w:rPr>
          <w:rFonts w:ascii="Times New Roman" w:hAnsi="Times New Roman" w:cs="Times New Roman"/>
          <w:b/>
          <w:sz w:val="24"/>
          <w:szCs w:val="24"/>
        </w:rPr>
        <w:t>Eur be PVM</w:t>
      </w:r>
      <w:r w:rsidRPr="00D473CE">
        <w:rPr>
          <w:rFonts w:ascii="Times New Roman" w:hAnsi="Times New Roman" w:cs="Times New Roman"/>
          <w:sz w:val="24"/>
          <w:szCs w:val="24"/>
        </w:rPr>
        <w:t xml:space="preserve">. </w:t>
      </w:r>
    </w:p>
    <w:p w:rsidR="000063B8" w:rsidRPr="00D473CE" w:rsidRDefault="00FF6DBB" w:rsidP="00D0686F">
      <w:pPr>
        <w:pStyle w:val="Sraopastraipa"/>
        <w:widowControl w:val="0"/>
        <w:numPr>
          <w:ilvl w:val="0"/>
          <w:numId w:val="1"/>
        </w:numPr>
        <w:tabs>
          <w:tab w:val="left" w:pos="993"/>
          <w:tab w:val="left" w:pos="1276"/>
        </w:tabs>
        <w:suppressAutoHyphens/>
        <w:ind w:left="0" w:firstLine="567"/>
        <w:rPr>
          <w:szCs w:val="24"/>
        </w:rPr>
      </w:pPr>
      <w:r w:rsidRPr="00D473CE">
        <w:rPr>
          <w:b/>
          <w:szCs w:val="24"/>
        </w:rPr>
        <w:t>M</w:t>
      </w:r>
      <w:r w:rsidR="00047973" w:rsidRPr="00D473CE">
        <w:rPr>
          <w:b/>
          <w:szCs w:val="24"/>
        </w:rPr>
        <w:t>aksimalūs</w:t>
      </w:r>
      <w:r w:rsidR="00047973" w:rsidRPr="00D473CE">
        <w:rPr>
          <w:rStyle w:val="Puslapioinaosnuoroda"/>
          <w:b/>
          <w:szCs w:val="24"/>
        </w:rPr>
        <w:footnoteReference w:id="4"/>
      </w:r>
      <w:r w:rsidR="00047973" w:rsidRPr="00D473CE">
        <w:rPr>
          <w:b/>
          <w:szCs w:val="24"/>
        </w:rPr>
        <w:t xml:space="preserve"> paslaugų įkainiai, </w:t>
      </w:r>
      <w:r w:rsidR="00047973" w:rsidRPr="00D473CE">
        <w:rPr>
          <w:szCs w:val="24"/>
        </w:rPr>
        <w:t>kurių tiekėjai negali viršyti teikdami pasiūlymą</w:t>
      </w:r>
      <w:r w:rsidR="000063B8" w:rsidRPr="00D473CE">
        <w:rPr>
          <w:szCs w:val="24"/>
        </w:rPr>
        <w:t>,</w:t>
      </w:r>
      <w:r w:rsidR="004B2856" w:rsidRPr="00D473CE">
        <w:rPr>
          <w:szCs w:val="24"/>
        </w:rPr>
        <w:t xml:space="preserve"> </w:t>
      </w:r>
      <w:r w:rsidR="000063B8" w:rsidRPr="00D473CE">
        <w:rPr>
          <w:szCs w:val="24"/>
        </w:rPr>
        <w:t xml:space="preserve">nustatyti pirkimo sąlygų 5 priede.  </w:t>
      </w:r>
    </w:p>
    <w:p w:rsidR="000A7086" w:rsidRPr="00D473CE" w:rsidRDefault="000A7086" w:rsidP="00D0686F">
      <w:pPr>
        <w:widowControl w:val="0"/>
        <w:numPr>
          <w:ilvl w:val="0"/>
          <w:numId w:val="1"/>
        </w:numPr>
        <w:tabs>
          <w:tab w:val="left" w:pos="993"/>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3" w:name="_Ref228263409"/>
      <w:r w:rsidRPr="00D473CE">
        <w:rPr>
          <w:rFonts w:ascii="Times New Roman" w:hAnsi="Times New Roman" w:cs="Times New Roman"/>
          <w:sz w:val="24"/>
          <w:szCs w:val="24"/>
        </w:rPr>
        <w:t>Perkančioji organizacija nereikalauja, kad esmines užduotis atliktų pats pasiūlymą pateikęs dalyvis, o jeigu pasiūlymą pateikė tiekėjų grupė, – tos grupės partneris.</w:t>
      </w:r>
      <w:bookmarkEnd w:id="3"/>
    </w:p>
    <w:p w:rsidR="0042581A" w:rsidRPr="00D473CE" w:rsidRDefault="0042581A" w:rsidP="00D0686F">
      <w:pPr>
        <w:widowControl w:val="0"/>
        <w:tabs>
          <w:tab w:val="left" w:pos="1276"/>
        </w:tabs>
        <w:spacing w:after="0" w:line="240" w:lineRule="auto"/>
        <w:ind w:firstLine="567"/>
        <w:rPr>
          <w:rFonts w:ascii="Times New Roman" w:eastAsia="Times New Roman" w:hAnsi="Times New Roman" w:cs="Times New Roman"/>
          <w:sz w:val="24"/>
          <w:szCs w:val="24"/>
        </w:rPr>
      </w:pPr>
    </w:p>
    <w:p w:rsidR="00D72DF2" w:rsidRPr="00D473CE" w:rsidRDefault="00D72DF2" w:rsidP="009078A0">
      <w:pPr>
        <w:pStyle w:val="Antrat1"/>
        <w:widowControl w:val="0"/>
        <w:numPr>
          <w:ilvl w:val="0"/>
          <w:numId w:val="4"/>
        </w:numPr>
        <w:tabs>
          <w:tab w:val="left" w:pos="567"/>
        </w:tabs>
        <w:ind w:left="0" w:firstLine="0"/>
        <w:jc w:val="center"/>
        <w:rPr>
          <w:b/>
          <w:szCs w:val="24"/>
        </w:rPr>
      </w:pPr>
      <w:bookmarkStart w:id="4" w:name="_Toc213328444"/>
      <w:r w:rsidRPr="00D473CE">
        <w:rPr>
          <w:b/>
          <w:szCs w:val="24"/>
        </w:rPr>
        <w:t>TIEKĖJŲ PAŠALINIMO PAGRINDAI, KVALIFIKACIJOS REIKALAVIMAI IR, JEIGU TAIKYTINA, REIKALAUJAMI KOKYBĖS VADYBOS SISTEMOS IR (ARBA) APLINKOS APSAUGOS VADYBOS SISTEMOS STANDARTAI</w:t>
      </w:r>
      <w:bookmarkEnd w:id="4"/>
    </w:p>
    <w:p w:rsidR="00D72DF2" w:rsidRPr="00D473CE" w:rsidRDefault="00D72DF2" w:rsidP="009078A0">
      <w:pPr>
        <w:widowControl w:val="0"/>
        <w:tabs>
          <w:tab w:val="left" w:pos="1276"/>
        </w:tabs>
        <w:spacing w:after="0" w:line="240" w:lineRule="auto"/>
        <w:ind w:firstLine="567"/>
        <w:rPr>
          <w:rFonts w:ascii="Times New Roman" w:eastAsia="Times New Roman" w:hAnsi="Times New Roman" w:cs="Times New Roman"/>
          <w:sz w:val="24"/>
          <w:szCs w:val="24"/>
        </w:rPr>
      </w:pPr>
    </w:p>
    <w:p w:rsidR="00D72DF2" w:rsidRPr="00D473CE" w:rsidRDefault="00D72DF2" w:rsidP="009078A0">
      <w:pPr>
        <w:pStyle w:val="Sraopastraipa"/>
        <w:numPr>
          <w:ilvl w:val="0"/>
          <w:numId w:val="1"/>
        </w:numPr>
        <w:tabs>
          <w:tab w:val="left" w:pos="993"/>
          <w:tab w:val="left" w:pos="1276"/>
        </w:tabs>
        <w:ind w:left="0" w:firstLine="567"/>
        <w:contextualSpacing w:val="0"/>
        <w:rPr>
          <w:szCs w:val="24"/>
          <w:lang w:eastAsia="zh-CN"/>
        </w:rPr>
      </w:pPr>
      <w:r w:rsidRPr="00D473CE">
        <w:rPr>
          <w:szCs w:val="24"/>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w:t>
      </w:r>
      <w:r w:rsidR="002F3227" w:rsidRPr="00D473CE">
        <w:rPr>
          <w:szCs w:val="24"/>
        </w:rPr>
        <w:t xml:space="preserve">ugos vadybos sistemos standartų </w:t>
      </w:r>
      <w:r w:rsidR="00056272" w:rsidRPr="00D473CE">
        <w:rPr>
          <w:szCs w:val="24"/>
        </w:rPr>
        <w:t>reikalavimų</w:t>
      </w:r>
      <w:r w:rsidR="00056272" w:rsidRPr="00D473CE">
        <w:rPr>
          <w:szCs w:val="24"/>
          <w:lang w:eastAsia="zh-CN"/>
        </w:rPr>
        <w:t xml:space="preserve"> </w:t>
      </w:r>
      <w:r w:rsidR="002F3227" w:rsidRPr="00D473CE">
        <w:rPr>
          <w:szCs w:val="24"/>
          <w:lang w:eastAsia="zh-CN"/>
        </w:rPr>
        <w:t>(toliau visi kartu –</w:t>
      </w:r>
      <w:r w:rsidR="008C2F81" w:rsidRPr="00D473CE">
        <w:rPr>
          <w:b/>
          <w:szCs w:val="24"/>
          <w:lang w:eastAsia="zh-CN"/>
        </w:rPr>
        <w:t xml:space="preserve"> Reikalavimai t</w:t>
      </w:r>
      <w:r w:rsidR="002F3227" w:rsidRPr="00D473CE">
        <w:rPr>
          <w:b/>
          <w:szCs w:val="24"/>
          <w:lang w:eastAsia="zh-CN"/>
        </w:rPr>
        <w:t xml:space="preserve">iekėjui). </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Tiekėjo kvalifikacija ir, jeigu taikytina, atitiktis kokybės vadybos sistemos ir (arba) aplinkos apsaugos vadybos sistemos standartų reikalavimams turi būti įgyta iki pasiūlymų pateikimo termino pabaigos (susipažinimo su pasiūlymais dienos).</w:t>
      </w:r>
    </w:p>
    <w:p w:rsidR="00A95430" w:rsidRPr="00D473CE" w:rsidRDefault="00A95430" w:rsidP="009078A0">
      <w:pPr>
        <w:pStyle w:val="Sraopastraipa"/>
        <w:numPr>
          <w:ilvl w:val="0"/>
          <w:numId w:val="1"/>
        </w:numPr>
        <w:tabs>
          <w:tab w:val="left" w:pos="993"/>
          <w:tab w:val="left" w:pos="1276"/>
        </w:tabs>
        <w:ind w:left="0" w:firstLine="567"/>
        <w:contextualSpacing w:val="0"/>
        <w:rPr>
          <w:szCs w:val="24"/>
          <w:lang w:eastAsia="zh-CN"/>
        </w:rPr>
      </w:pPr>
      <w:r w:rsidRPr="00D473CE">
        <w:rPr>
          <w:szCs w:val="24"/>
          <w:lang w:eastAsia="zh-CN"/>
        </w:rPr>
        <w:t>Perkančioji organizacija bet kuriuo pirkimo procedūros metu gali paprašyti dalyvių pateikti visus ar dalį dokumentų, patvirtinančių jų atitikimą nustatytiems Reikalavimas tiekėjui, jeigu tai būtina siekiant užtikrinti tinkamą pirkimo procedūros atlikimą.</w:t>
      </w:r>
    </w:p>
    <w:p w:rsidR="00A95430" w:rsidRPr="00D473CE" w:rsidRDefault="00527C73" w:rsidP="009078A0">
      <w:pPr>
        <w:widowControl w:val="0"/>
        <w:numPr>
          <w:ilvl w:val="0"/>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hAnsi="Times New Roman" w:cs="Times New Roman"/>
          <w:b/>
          <w:sz w:val="24"/>
          <w:szCs w:val="24"/>
        </w:rPr>
        <w:t xml:space="preserve">Tiekėjas su pirkimo dokumentais pateikdamas EBVPD, patvirtina, kad jis atitinka </w:t>
      </w:r>
      <w:r w:rsidRPr="00D473CE">
        <w:rPr>
          <w:rFonts w:ascii="Times New Roman" w:hAnsi="Times New Roman" w:cs="Times New Roman"/>
          <w:b/>
          <w:sz w:val="24"/>
          <w:szCs w:val="24"/>
        </w:rPr>
        <w:lastRenderedPageBreak/>
        <w:t xml:space="preserve">nustatytus Reikalavimus Tiekėjui. Kartu su pasiūlymu patvirtinančių dokumentų teikti neprivaloma. </w:t>
      </w:r>
      <w:r w:rsidR="00A95430" w:rsidRPr="00D473CE">
        <w:rPr>
          <w:rFonts w:ascii="Times New Roman" w:eastAsia="Times New Roman" w:hAnsi="Times New Roman" w:cs="Times New Roman"/>
          <w:sz w:val="24"/>
          <w:szCs w:val="24"/>
        </w:rPr>
        <w:t>Prieš nustatydama laimėjusį pasiūlymą, perkančioji organizacija reikalaus, kad ekonomiškai naudingiausią pasiūlymą pateikęs dalyvis pateiktų aktualius dokumentus, patvirtinančius jo atitiktį nustatytiems Reikalavimams tiekėjui.</w:t>
      </w:r>
    </w:p>
    <w:p w:rsidR="009E3B85" w:rsidRPr="00D473CE" w:rsidRDefault="009E3B85" w:rsidP="009078A0">
      <w:pPr>
        <w:widowControl w:val="0"/>
        <w:tabs>
          <w:tab w:val="left" w:pos="993"/>
          <w:tab w:val="left" w:pos="1276"/>
        </w:tabs>
        <w:spacing w:after="0" w:line="240" w:lineRule="auto"/>
        <w:ind w:firstLine="567"/>
        <w:rPr>
          <w:rFonts w:ascii="Times New Roman" w:eastAsia="Times New Roman" w:hAnsi="Times New Roman" w:cs="Times New Roman"/>
          <w:sz w:val="24"/>
          <w:szCs w:val="24"/>
        </w:rPr>
      </w:pPr>
    </w:p>
    <w:p w:rsidR="00D72DF2" w:rsidRPr="00D473CE" w:rsidRDefault="00D72DF2" w:rsidP="009078A0">
      <w:pPr>
        <w:widowControl w:val="0"/>
        <w:tabs>
          <w:tab w:val="left" w:pos="993"/>
          <w:tab w:val="left" w:pos="1276"/>
        </w:tabs>
        <w:spacing w:after="0" w:line="240" w:lineRule="auto"/>
        <w:ind w:firstLine="567"/>
        <w:jc w:val="both"/>
        <w:rPr>
          <w:rFonts w:ascii="Times New Roman" w:eastAsia="Times New Roman" w:hAnsi="Times New Roman" w:cs="Times New Roman"/>
          <w:b/>
          <w:sz w:val="24"/>
          <w:szCs w:val="24"/>
        </w:rPr>
      </w:pPr>
      <w:r w:rsidRPr="00D473CE">
        <w:rPr>
          <w:rFonts w:ascii="Times New Roman" w:eastAsia="Times New Roman" w:hAnsi="Times New Roman" w:cs="Times New Roman"/>
          <w:b/>
          <w:sz w:val="24"/>
          <w:szCs w:val="24"/>
        </w:rPr>
        <w:t>Tiekėjų pašalinimo pagrindai</w:t>
      </w:r>
    </w:p>
    <w:p w:rsidR="00D72DF2" w:rsidRPr="00D473CE" w:rsidRDefault="00D72DF2" w:rsidP="009078A0">
      <w:pPr>
        <w:widowControl w:val="0"/>
        <w:tabs>
          <w:tab w:val="left" w:pos="993"/>
          <w:tab w:val="left" w:pos="1276"/>
        </w:tabs>
        <w:spacing w:after="0" w:line="240" w:lineRule="auto"/>
        <w:ind w:firstLine="567"/>
        <w:rPr>
          <w:rFonts w:ascii="Times New Roman" w:eastAsia="Times New Roman" w:hAnsi="Times New Roman" w:cs="Times New Roman"/>
          <w:strike/>
          <w:sz w:val="24"/>
          <w:szCs w:val="24"/>
        </w:rPr>
      </w:pPr>
    </w:p>
    <w:p w:rsidR="00D72DF2" w:rsidRPr="00D473CE" w:rsidRDefault="00A95430" w:rsidP="009078A0">
      <w:pPr>
        <w:pStyle w:val="Sraopastraipa"/>
        <w:widowControl w:val="0"/>
        <w:numPr>
          <w:ilvl w:val="0"/>
          <w:numId w:val="1"/>
        </w:numPr>
        <w:tabs>
          <w:tab w:val="left" w:pos="993"/>
          <w:tab w:val="left" w:pos="1276"/>
        </w:tabs>
        <w:ind w:left="0" w:firstLine="567"/>
        <w:contextualSpacing w:val="0"/>
        <w:rPr>
          <w:szCs w:val="24"/>
        </w:rPr>
      </w:pPr>
      <w:r w:rsidRPr="00D473CE">
        <w:rPr>
          <w:szCs w:val="24"/>
        </w:rPr>
        <w:t>Reikalavimai dėl tiekėjo</w:t>
      </w:r>
      <w:bookmarkStart w:id="5" w:name="_Hlk41039660"/>
      <w:r w:rsidRPr="00D473CE">
        <w:rPr>
          <w:szCs w:val="24"/>
        </w:rPr>
        <w:t xml:space="preserve">, tiekėjų grupės partnerio, jei pasiūlymą pateikia tiekėjų grupė, ūkio subjektų, kurių pajėgumais tiekėjas remiasi, </w:t>
      </w:r>
      <w:bookmarkEnd w:id="5"/>
      <w:r w:rsidRPr="00D473CE">
        <w:rPr>
          <w:szCs w:val="24"/>
        </w:rPr>
        <w:t xml:space="preserve">pašalinimo pagrindų nebuvimo bei jų nebuvimą patvirtinantys dokumentai nurodyti </w:t>
      </w:r>
      <w:r w:rsidRPr="00D473CE">
        <w:rPr>
          <w:rFonts w:eastAsia="Calibri"/>
          <w:szCs w:val="24"/>
        </w:rPr>
        <w:t xml:space="preserve">pirkimo sąlygų </w:t>
      </w:r>
      <w:r w:rsidRPr="00D473CE">
        <w:rPr>
          <w:szCs w:val="24"/>
        </w:rPr>
        <w:t xml:space="preserve">4 </w:t>
      </w:r>
      <w:r w:rsidRPr="00D473CE">
        <w:rPr>
          <w:rFonts w:eastAsia="Calibri"/>
          <w:szCs w:val="24"/>
        </w:rPr>
        <w:t>priede</w:t>
      </w:r>
      <w:r w:rsidRPr="00D473CE">
        <w:rPr>
          <w:szCs w:val="24"/>
        </w:rPr>
        <w:t xml:space="preserve">. </w:t>
      </w:r>
      <w:r w:rsidR="00991E86" w:rsidRPr="00D473CE">
        <w:rPr>
          <w:szCs w:val="24"/>
        </w:rPr>
        <w:t>Tiekėjų pašalinimo pagrindai taikomi visoms pirkimo dalims.</w:t>
      </w:r>
    </w:p>
    <w:p w:rsidR="007A2801" w:rsidRPr="00D473CE" w:rsidRDefault="007A2801" w:rsidP="009078A0">
      <w:pPr>
        <w:pStyle w:val="Sraopastraipa"/>
        <w:tabs>
          <w:tab w:val="left" w:pos="993"/>
          <w:tab w:val="left" w:pos="1276"/>
        </w:tabs>
        <w:ind w:left="567" w:firstLine="567"/>
        <w:contextualSpacing w:val="0"/>
        <w:rPr>
          <w:szCs w:val="24"/>
        </w:rPr>
      </w:pPr>
    </w:p>
    <w:p w:rsidR="00D72DF2" w:rsidRPr="00D473CE" w:rsidRDefault="00D72DF2" w:rsidP="009078A0">
      <w:pPr>
        <w:widowControl w:val="0"/>
        <w:tabs>
          <w:tab w:val="left" w:pos="993"/>
          <w:tab w:val="left" w:pos="1276"/>
        </w:tabs>
        <w:spacing w:after="0" w:line="240" w:lineRule="auto"/>
        <w:ind w:firstLine="567"/>
        <w:jc w:val="both"/>
        <w:rPr>
          <w:rFonts w:ascii="Times New Roman" w:eastAsia="Times New Roman" w:hAnsi="Times New Roman" w:cs="Times New Roman"/>
          <w:b/>
          <w:sz w:val="24"/>
          <w:szCs w:val="24"/>
        </w:rPr>
      </w:pPr>
      <w:r w:rsidRPr="00D473CE">
        <w:rPr>
          <w:rFonts w:ascii="Times New Roman" w:eastAsia="Times New Roman" w:hAnsi="Times New Roman" w:cs="Times New Roman"/>
          <w:b/>
          <w:sz w:val="24"/>
          <w:szCs w:val="24"/>
        </w:rPr>
        <w:t>Tiekėjų kvalifikacijos reikalavimai</w:t>
      </w:r>
    </w:p>
    <w:p w:rsidR="00D72DF2" w:rsidRPr="00D473CE" w:rsidRDefault="00D72DF2" w:rsidP="009078A0">
      <w:pPr>
        <w:widowControl w:val="0"/>
        <w:tabs>
          <w:tab w:val="left" w:pos="993"/>
          <w:tab w:val="left" w:pos="1276"/>
        </w:tabs>
        <w:spacing w:after="0" w:line="240" w:lineRule="auto"/>
        <w:ind w:firstLine="567"/>
        <w:rPr>
          <w:rFonts w:ascii="Times New Roman" w:eastAsia="Times New Roman" w:hAnsi="Times New Roman" w:cs="Times New Roman"/>
          <w:sz w:val="24"/>
          <w:szCs w:val="24"/>
        </w:rPr>
      </w:pPr>
    </w:p>
    <w:p w:rsidR="000A7086" w:rsidRPr="00D473CE" w:rsidRDefault="000A7086" w:rsidP="009078A0">
      <w:pPr>
        <w:pStyle w:val="Sraopastraipa"/>
        <w:widowControl w:val="0"/>
        <w:numPr>
          <w:ilvl w:val="0"/>
          <w:numId w:val="1"/>
        </w:numPr>
        <w:tabs>
          <w:tab w:val="left" w:pos="993"/>
        </w:tabs>
        <w:ind w:left="0" w:firstLine="567"/>
        <w:contextualSpacing w:val="0"/>
        <w:rPr>
          <w:szCs w:val="24"/>
        </w:rPr>
      </w:pPr>
      <w:r w:rsidRPr="00D473CE">
        <w:rPr>
          <w:szCs w:val="24"/>
        </w:rPr>
        <w:t>Tiekėjų kvalifikacijos reikalavimai bei reikalaujami dokumentai ir informacija, patvirtinantys šiuos reikalavimus:</w:t>
      </w:r>
    </w:p>
    <w:tbl>
      <w:tblPr>
        <w:tblStyle w:val="Lentelstinklelis"/>
        <w:tblW w:w="9634" w:type="dxa"/>
        <w:tblLook w:val="04A0" w:firstRow="1" w:lastRow="0" w:firstColumn="1" w:lastColumn="0" w:noHBand="0" w:noVBand="1"/>
      </w:tblPr>
      <w:tblGrid>
        <w:gridCol w:w="562"/>
        <w:gridCol w:w="4962"/>
        <w:gridCol w:w="4110"/>
      </w:tblGrid>
      <w:tr w:rsidR="00D473CE" w:rsidRPr="00D473CE" w:rsidTr="00F66B38">
        <w:tc>
          <w:tcPr>
            <w:tcW w:w="562" w:type="dxa"/>
          </w:tcPr>
          <w:p w:rsidR="00FF6DBB" w:rsidRPr="00D473CE" w:rsidRDefault="00FF6DBB" w:rsidP="009078A0">
            <w:pPr>
              <w:rPr>
                <w:sz w:val="22"/>
                <w:szCs w:val="22"/>
              </w:rPr>
            </w:pPr>
            <w:r w:rsidRPr="00D473CE">
              <w:rPr>
                <w:sz w:val="22"/>
                <w:szCs w:val="22"/>
              </w:rPr>
              <w:t>Eil. Nr.</w:t>
            </w:r>
          </w:p>
        </w:tc>
        <w:tc>
          <w:tcPr>
            <w:tcW w:w="4962" w:type="dxa"/>
          </w:tcPr>
          <w:p w:rsidR="00FF6DBB" w:rsidRPr="00D473CE" w:rsidRDefault="00FF6DBB" w:rsidP="009078A0">
            <w:pPr>
              <w:jc w:val="center"/>
              <w:rPr>
                <w:rStyle w:val="Grietas"/>
                <w:sz w:val="22"/>
                <w:szCs w:val="22"/>
              </w:rPr>
            </w:pPr>
            <w:r w:rsidRPr="00D473CE">
              <w:rPr>
                <w:sz w:val="22"/>
                <w:szCs w:val="22"/>
              </w:rPr>
              <w:t>Kvalifikacijos reikalavimas</w:t>
            </w:r>
          </w:p>
        </w:tc>
        <w:tc>
          <w:tcPr>
            <w:tcW w:w="4110" w:type="dxa"/>
          </w:tcPr>
          <w:p w:rsidR="00FF6DBB" w:rsidRPr="00D473CE" w:rsidRDefault="00FF6DBB" w:rsidP="009078A0">
            <w:pPr>
              <w:jc w:val="center"/>
              <w:rPr>
                <w:rStyle w:val="Grietas"/>
                <w:sz w:val="22"/>
                <w:szCs w:val="22"/>
              </w:rPr>
            </w:pPr>
            <w:r w:rsidRPr="00D473CE">
              <w:rPr>
                <w:sz w:val="22"/>
                <w:szCs w:val="22"/>
              </w:rPr>
              <w:t>Reikalavimą įrodantys dokumentai</w:t>
            </w:r>
          </w:p>
        </w:tc>
      </w:tr>
      <w:tr w:rsidR="00D473CE" w:rsidRPr="00D473CE" w:rsidTr="00D0686F">
        <w:tc>
          <w:tcPr>
            <w:tcW w:w="9634" w:type="dxa"/>
            <w:gridSpan w:val="3"/>
          </w:tcPr>
          <w:p w:rsidR="00FF6DBB" w:rsidRPr="00D473CE" w:rsidRDefault="00FF6DBB" w:rsidP="009078A0">
            <w:pPr>
              <w:jc w:val="center"/>
              <w:rPr>
                <w:sz w:val="22"/>
                <w:szCs w:val="22"/>
              </w:rPr>
            </w:pPr>
            <w:r w:rsidRPr="00D473CE">
              <w:rPr>
                <w:sz w:val="22"/>
                <w:szCs w:val="22"/>
              </w:rPr>
              <w:t>Techninio ir profesinio pajėgumo reikalavimai (Metodikos</w:t>
            </w:r>
            <w:r w:rsidRPr="00D473CE">
              <w:rPr>
                <w:rStyle w:val="Puslapioinaosnuoroda"/>
                <w:sz w:val="22"/>
                <w:szCs w:val="22"/>
              </w:rPr>
              <w:footnoteReference w:id="5"/>
            </w:r>
            <w:r w:rsidRPr="00D473CE">
              <w:rPr>
                <w:sz w:val="22"/>
                <w:szCs w:val="22"/>
              </w:rPr>
              <w:t xml:space="preserve"> 24 p.)</w:t>
            </w:r>
          </w:p>
        </w:tc>
      </w:tr>
      <w:tr w:rsidR="00D473CE" w:rsidRPr="00D473CE" w:rsidTr="00F66B38">
        <w:tc>
          <w:tcPr>
            <w:tcW w:w="562" w:type="dxa"/>
          </w:tcPr>
          <w:p w:rsidR="00FF6DBB" w:rsidRPr="00D473CE" w:rsidRDefault="001A3668" w:rsidP="009078A0">
            <w:pPr>
              <w:rPr>
                <w:sz w:val="22"/>
                <w:szCs w:val="22"/>
              </w:rPr>
            </w:pPr>
            <w:r w:rsidRPr="00D473CE">
              <w:rPr>
                <w:sz w:val="22"/>
                <w:szCs w:val="22"/>
              </w:rPr>
              <w:t>1.</w:t>
            </w:r>
          </w:p>
        </w:tc>
        <w:tc>
          <w:tcPr>
            <w:tcW w:w="4962" w:type="dxa"/>
          </w:tcPr>
          <w:p w:rsidR="00FF6DBB" w:rsidRPr="00D473CE" w:rsidRDefault="00FF6DBB" w:rsidP="00D0686F">
            <w:pPr>
              <w:jc w:val="both"/>
              <w:rPr>
                <w:sz w:val="22"/>
                <w:szCs w:val="22"/>
              </w:rPr>
            </w:pPr>
            <w:r w:rsidRPr="00D473CE">
              <w:rPr>
                <w:sz w:val="22"/>
                <w:szCs w:val="22"/>
              </w:rPr>
              <w:t>Tiekėjas sutarčiai vykdyti turi turėti (arba turėti užtikrintą teisę naudotis nuosavybės, nuomos, panaudos ar kitais teisėtais pagrindais) šias minimalius techninius parametrus atitinkančias transporto priemones ir įrangą:</w:t>
            </w:r>
          </w:p>
          <w:p w:rsidR="00FF6DBB" w:rsidRPr="00D473CE" w:rsidRDefault="00FF6DBB" w:rsidP="00D0686F">
            <w:pPr>
              <w:jc w:val="both"/>
              <w:rPr>
                <w:sz w:val="22"/>
                <w:szCs w:val="22"/>
              </w:rPr>
            </w:pPr>
            <w:r w:rsidRPr="00D473CE">
              <w:rPr>
                <w:sz w:val="22"/>
                <w:szCs w:val="22"/>
              </w:rPr>
              <w:t xml:space="preserve">1. </w:t>
            </w:r>
            <w:r w:rsidRPr="00D473CE">
              <w:rPr>
                <w:rStyle w:val="Grietas"/>
                <w:sz w:val="22"/>
                <w:szCs w:val="22"/>
              </w:rPr>
              <w:t>Ne mažiau kaip 1 vnt.</w:t>
            </w:r>
            <w:r w:rsidRPr="00D473CE">
              <w:rPr>
                <w:sz w:val="22"/>
                <w:szCs w:val="22"/>
              </w:rPr>
              <w:t xml:space="preserve"> ratinį traktorių (ar kitą savaeigę transporto priemonę), kurio variklio galia yra ne mažesnė kaip </w:t>
            </w:r>
            <w:r w:rsidRPr="00D473CE">
              <w:rPr>
                <w:rStyle w:val="Grietas"/>
                <w:sz w:val="22"/>
                <w:szCs w:val="22"/>
              </w:rPr>
              <w:t>88 kW (arba 120 AG)</w:t>
            </w:r>
            <w:r w:rsidRPr="00D473CE">
              <w:rPr>
                <w:sz w:val="22"/>
                <w:szCs w:val="22"/>
              </w:rPr>
              <w:t>, sukomplektuotą su sniego valymo peiliu / verstuvu.</w:t>
            </w:r>
          </w:p>
          <w:p w:rsidR="00FF6DBB" w:rsidRPr="00D473CE" w:rsidRDefault="00FF6DBB" w:rsidP="00D0686F">
            <w:pPr>
              <w:jc w:val="both"/>
              <w:rPr>
                <w:sz w:val="22"/>
                <w:szCs w:val="22"/>
              </w:rPr>
            </w:pPr>
            <w:r w:rsidRPr="00D473CE">
              <w:rPr>
                <w:sz w:val="22"/>
                <w:szCs w:val="22"/>
              </w:rPr>
              <w:t xml:space="preserve">2. </w:t>
            </w:r>
            <w:r w:rsidRPr="00D473CE">
              <w:rPr>
                <w:rStyle w:val="Grietas"/>
                <w:sz w:val="22"/>
                <w:szCs w:val="22"/>
              </w:rPr>
              <w:t>Ne mažiau kaip 1 vnt.</w:t>
            </w:r>
            <w:r w:rsidRPr="00D473CE">
              <w:rPr>
                <w:sz w:val="22"/>
                <w:szCs w:val="22"/>
              </w:rPr>
              <w:t xml:space="preserve"> ratinę transporto priemonę (pvz., sunkvežimį, sunkiasvorį traktorių), kurios variklio galia yra ne mažesnė kaip </w:t>
            </w:r>
            <w:r w:rsidRPr="00D473CE">
              <w:rPr>
                <w:rStyle w:val="Grietas"/>
                <w:sz w:val="22"/>
                <w:szCs w:val="22"/>
              </w:rPr>
              <w:t>96 kW (arba 130 AG)</w:t>
            </w:r>
            <w:r w:rsidRPr="00D473CE">
              <w:rPr>
                <w:sz w:val="22"/>
                <w:szCs w:val="22"/>
              </w:rPr>
              <w:t>, pritaikytą sniego valymo / krovimo darbams.</w:t>
            </w:r>
          </w:p>
          <w:p w:rsidR="00FF6DBB" w:rsidRPr="00D473CE" w:rsidRDefault="00FF6DBB" w:rsidP="00D0686F">
            <w:pPr>
              <w:jc w:val="both"/>
              <w:rPr>
                <w:sz w:val="22"/>
                <w:szCs w:val="22"/>
              </w:rPr>
            </w:pPr>
            <w:r w:rsidRPr="00D473CE">
              <w:rPr>
                <w:sz w:val="22"/>
                <w:szCs w:val="22"/>
              </w:rPr>
              <w:t xml:space="preserve">3. </w:t>
            </w:r>
            <w:r w:rsidRPr="00D473CE">
              <w:rPr>
                <w:rStyle w:val="Grietas"/>
                <w:sz w:val="22"/>
                <w:szCs w:val="22"/>
              </w:rPr>
              <w:t>Ne mažiau kaip 1 vnt.</w:t>
            </w:r>
            <w:r w:rsidRPr="00D473CE">
              <w:rPr>
                <w:sz w:val="22"/>
                <w:szCs w:val="22"/>
              </w:rPr>
              <w:t xml:space="preserve"> specializuotą kelių, gatvių ir aikštelių barstymo įrangą (barstytuvą), pritaikytą smėlio-druskos mišinio bei grynos druskos barstymui, sumontuotą transporto priemonėje arba prikabinamą prie jos.</w:t>
            </w:r>
          </w:p>
          <w:p w:rsidR="00FF6DBB" w:rsidRPr="00D473CE" w:rsidRDefault="00FF6DBB" w:rsidP="00D0686F">
            <w:pPr>
              <w:jc w:val="both"/>
              <w:rPr>
                <w:sz w:val="22"/>
                <w:szCs w:val="22"/>
              </w:rPr>
            </w:pPr>
          </w:p>
          <w:p w:rsidR="00FF6DBB" w:rsidRPr="00D473CE" w:rsidRDefault="00FF6DBB" w:rsidP="00D0686F">
            <w:pPr>
              <w:pStyle w:val="Betarp"/>
              <w:widowControl w:val="0"/>
              <w:jc w:val="both"/>
              <w:rPr>
                <w:bCs/>
                <w:sz w:val="22"/>
                <w:szCs w:val="22"/>
                <w:lang w:eastAsia="en-US"/>
              </w:rPr>
            </w:pPr>
            <w:r w:rsidRPr="00D473CE">
              <w:rPr>
                <w:b/>
                <w:sz w:val="22"/>
                <w:szCs w:val="22"/>
                <w:lang w:eastAsia="en-US"/>
              </w:rPr>
              <w:t>Taikoma visoms pirkimo dalims</w:t>
            </w:r>
            <w:r w:rsidRPr="00D473CE">
              <w:rPr>
                <w:sz w:val="22"/>
                <w:szCs w:val="22"/>
                <w:lang w:eastAsia="en-US"/>
              </w:rPr>
              <w:t xml:space="preserve">. (išskyrus 3 punkte pažymėta technika netaikoma </w:t>
            </w:r>
            <w:r w:rsidR="00BC74B8" w:rsidRPr="00D473CE">
              <w:rPr>
                <w:b/>
                <w:sz w:val="22"/>
                <w:szCs w:val="22"/>
                <w:lang w:eastAsia="en-US"/>
              </w:rPr>
              <w:t>IV –ai</w:t>
            </w:r>
            <w:r w:rsidR="00BC74B8" w:rsidRPr="00D473CE">
              <w:rPr>
                <w:sz w:val="22"/>
                <w:szCs w:val="22"/>
                <w:lang w:eastAsia="en-US"/>
              </w:rPr>
              <w:t>, (</w:t>
            </w:r>
            <w:r w:rsidRPr="00D473CE">
              <w:rPr>
                <w:bCs/>
                <w:sz w:val="22"/>
                <w:szCs w:val="22"/>
                <w:lang w:eastAsia="en-US"/>
              </w:rPr>
              <w:t>Nausodžio</w:t>
            </w:r>
            <w:r w:rsidR="00BC74B8" w:rsidRPr="00D473CE">
              <w:rPr>
                <w:bCs/>
                <w:sz w:val="22"/>
                <w:szCs w:val="22"/>
                <w:lang w:eastAsia="en-US"/>
              </w:rPr>
              <w:t xml:space="preserve"> seniūnijos)</w:t>
            </w:r>
            <w:r w:rsidRPr="00D473CE">
              <w:rPr>
                <w:bCs/>
                <w:sz w:val="22"/>
                <w:szCs w:val="22"/>
                <w:lang w:eastAsia="en-US"/>
              </w:rPr>
              <w:t>,</w:t>
            </w:r>
            <w:r w:rsidR="00BC74B8" w:rsidRPr="00D473CE">
              <w:rPr>
                <w:b/>
                <w:bCs/>
                <w:sz w:val="22"/>
                <w:szCs w:val="22"/>
                <w:lang w:eastAsia="en-US"/>
              </w:rPr>
              <w:t>V-ai</w:t>
            </w:r>
            <w:r w:rsidR="00BC74B8" w:rsidRPr="00D473CE">
              <w:rPr>
                <w:bCs/>
                <w:sz w:val="22"/>
                <w:szCs w:val="22"/>
                <w:lang w:eastAsia="en-US"/>
              </w:rPr>
              <w:t xml:space="preserve"> (</w:t>
            </w:r>
            <w:proofErr w:type="spellStart"/>
            <w:r w:rsidRPr="00D473CE">
              <w:rPr>
                <w:bCs/>
                <w:sz w:val="22"/>
                <w:szCs w:val="22"/>
                <w:lang w:eastAsia="en-US"/>
              </w:rPr>
              <w:t>Paukštakių</w:t>
            </w:r>
            <w:proofErr w:type="spellEnd"/>
            <w:r w:rsidR="00BC74B8" w:rsidRPr="00D473CE">
              <w:rPr>
                <w:bCs/>
                <w:sz w:val="22"/>
                <w:szCs w:val="22"/>
                <w:lang w:eastAsia="en-US"/>
              </w:rPr>
              <w:t xml:space="preserve"> seniūnijos)</w:t>
            </w:r>
            <w:r w:rsidRPr="00D473CE">
              <w:rPr>
                <w:bCs/>
                <w:sz w:val="22"/>
                <w:szCs w:val="22"/>
                <w:lang w:eastAsia="en-US"/>
              </w:rPr>
              <w:t xml:space="preserve"> ir</w:t>
            </w:r>
            <w:r w:rsidR="00BC74B8" w:rsidRPr="00D473CE">
              <w:rPr>
                <w:bCs/>
                <w:sz w:val="22"/>
                <w:szCs w:val="22"/>
                <w:lang w:eastAsia="en-US"/>
              </w:rPr>
              <w:t xml:space="preserve"> </w:t>
            </w:r>
            <w:r w:rsidR="00BC74B8" w:rsidRPr="00D473CE">
              <w:rPr>
                <w:b/>
                <w:bCs/>
                <w:sz w:val="22"/>
                <w:szCs w:val="22"/>
                <w:lang w:eastAsia="en-US"/>
              </w:rPr>
              <w:t>VIII-ai</w:t>
            </w:r>
            <w:r w:rsidR="00BC74B8" w:rsidRPr="00D473CE">
              <w:rPr>
                <w:bCs/>
                <w:sz w:val="22"/>
                <w:szCs w:val="22"/>
                <w:lang w:eastAsia="en-US"/>
              </w:rPr>
              <w:t xml:space="preserve"> (</w:t>
            </w:r>
            <w:proofErr w:type="spellStart"/>
            <w:r w:rsidRPr="00D473CE">
              <w:rPr>
                <w:bCs/>
                <w:sz w:val="22"/>
                <w:szCs w:val="22"/>
                <w:lang w:eastAsia="en-US"/>
              </w:rPr>
              <w:t>Šateikių</w:t>
            </w:r>
            <w:proofErr w:type="spellEnd"/>
            <w:r w:rsidRPr="00D473CE">
              <w:rPr>
                <w:bCs/>
                <w:sz w:val="22"/>
                <w:szCs w:val="22"/>
                <w:lang w:eastAsia="en-US"/>
              </w:rPr>
              <w:t xml:space="preserve"> seniūnijos)</w:t>
            </w:r>
            <w:r w:rsidR="00BC74B8" w:rsidRPr="00D473CE">
              <w:rPr>
                <w:bCs/>
                <w:sz w:val="22"/>
                <w:szCs w:val="22"/>
                <w:lang w:eastAsia="en-US"/>
              </w:rPr>
              <w:t xml:space="preserve"> dalims</w:t>
            </w:r>
            <w:r w:rsidR="009078A0" w:rsidRPr="00D473CE">
              <w:rPr>
                <w:bCs/>
                <w:sz w:val="22"/>
                <w:szCs w:val="22"/>
                <w:lang w:eastAsia="en-US"/>
              </w:rPr>
              <w:t>.</w:t>
            </w:r>
          </w:p>
          <w:p w:rsidR="009078A0" w:rsidRPr="00D473CE" w:rsidRDefault="009078A0" w:rsidP="00D0686F">
            <w:pPr>
              <w:pStyle w:val="Betarp"/>
              <w:widowControl w:val="0"/>
              <w:jc w:val="both"/>
              <w:rPr>
                <w:sz w:val="22"/>
                <w:szCs w:val="22"/>
                <w:lang w:eastAsia="en-US"/>
              </w:rPr>
            </w:pPr>
          </w:p>
          <w:p w:rsidR="00FF6DBB" w:rsidRPr="00D473CE" w:rsidRDefault="00FF6DBB" w:rsidP="00F66B38">
            <w:pPr>
              <w:jc w:val="both"/>
              <w:rPr>
                <w:rStyle w:val="Grietas"/>
                <w:sz w:val="22"/>
                <w:szCs w:val="22"/>
              </w:rPr>
            </w:pPr>
            <w:r w:rsidRPr="00D473CE">
              <w:rPr>
                <w:rFonts w:eastAsia="Calibri"/>
                <w:b/>
                <w:sz w:val="22"/>
                <w:szCs w:val="22"/>
              </w:rPr>
              <w:t>Mechanizmai, siūlomi vienai pirkimo daliai, negali būti siūlomi kitoms pirkimo dalims.</w:t>
            </w:r>
          </w:p>
        </w:tc>
        <w:tc>
          <w:tcPr>
            <w:tcW w:w="4110" w:type="dxa"/>
          </w:tcPr>
          <w:p w:rsidR="00FF6DBB" w:rsidRPr="00D473CE" w:rsidRDefault="00FF6DBB" w:rsidP="00D0686F">
            <w:pPr>
              <w:jc w:val="both"/>
              <w:rPr>
                <w:sz w:val="22"/>
                <w:szCs w:val="22"/>
              </w:rPr>
            </w:pPr>
            <w:r w:rsidRPr="00D473CE">
              <w:rPr>
                <w:sz w:val="22"/>
                <w:szCs w:val="22"/>
              </w:rPr>
              <w:t>1. Tiekėjo pasirašyta laisvos formos deklaracija (techninių priemonių sąrašas), nurodant įrangos markę, modelį, galingumą (kW/AG) ir valdymo pagrindą.</w:t>
            </w:r>
          </w:p>
          <w:p w:rsidR="009078A0" w:rsidRPr="00D473CE" w:rsidRDefault="009078A0" w:rsidP="00D0686F">
            <w:pPr>
              <w:jc w:val="both"/>
              <w:rPr>
                <w:sz w:val="22"/>
                <w:szCs w:val="22"/>
              </w:rPr>
            </w:pPr>
          </w:p>
          <w:p w:rsidR="00FF6DBB" w:rsidRPr="00D473CE" w:rsidRDefault="00FF6DBB" w:rsidP="00D0686F">
            <w:pPr>
              <w:jc w:val="both"/>
              <w:rPr>
                <w:sz w:val="22"/>
                <w:szCs w:val="22"/>
              </w:rPr>
            </w:pPr>
            <w:r w:rsidRPr="00D473CE">
              <w:rPr>
                <w:sz w:val="22"/>
                <w:szCs w:val="22"/>
              </w:rPr>
              <w:t>2. Jei technika pasiūlymų pateikimo dieną nėra tiekėjo nuosavybė, pateikiama preliminari nuomos/panaudos sutartis, ketinimų protokolas arba savininko pasižadėjimas išnuomoti ar suteikti techniką pirkimo laimėjimo atveju.</w:t>
            </w:r>
          </w:p>
          <w:p w:rsidR="009078A0" w:rsidRPr="00D473CE" w:rsidRDefault="009078A0" w:rsidP="00D0686F">
            <w:pPr>
              <w:jc w:val="both"/>
              <w:rPr>
                <w:sz w:val="22"/>
                <w:szCs w:val="22"/>
              </w:rPr>
            </w:pPr>
          </w:p>
          <w:p w:rsidR="00FF6DBB" w:rsidRPr="00D473CE" w:rsidRDefault="00FF6DBB" w:rsidP="00D0686F">
            <w:pPr>
              <w:jc w:val="both"/>
              <w:rPr>
                <w:sz w:val="22"/>
                <w:szCs w:val="22"/>
              </w:rPr>
            </w:pPr>
            <w:r w:rsidRPr="00D473CE">
              <w:rPr>
                <w:sz w:val="22"/>
                <w:szCs w:val="22"/>
              </w:rPr>
              <w:t>3. Transporto priemonių registracijos liudijimų (techninių pasų) kopijos galingumui patvirtinti.</w:t>
            </w:r>
          </w:p>
          <w:p w:rsidR="00FF6DBB" w:rsidRPr="00D473CE" w:rsidRDefault="00FF6DBB" w:rsidP="00D0686F">
            <w:pPr>
              <w:jc w:val="both"/>
              <w:rPr>
                <w:sz w:val="22"/>
                <w:szCs w:val="22"/>
              </w:rPr>
            </w:pPr>
          </w:p>
          <w:p w:rsidR="00FF6DBB" w:rsidRPr="00D473CE" w:rsidRDefault="00FF6DBB" w:rsidP="00D0686F">
            <w:pPr>
              <w:jc w:val="both"/>
              <w:rPr>
                <w:sz w:val="22"/>
                <w:szCs w:val="22"/>
              </w:rPr>
            </w:pPr>
          </w:p>
          <w:p w:rsidR="00FF6DBB" w:rsidRPr="00D473CE" w:rsidRDefault="00FF6DBB" w:rsidP="00D0686F">
            <w:pPr>
              <w:jc w:val="both"/>
              <w:rPr>
                <w:sz w:val="22"/>
                <w:szCs w:val="22"/>
              </w:rPr>
            </w:pPr>
            <w:r w:rsidRPr="00D473CE">
              <w:rPr>
                <w:rStyle w:val="Emfaz"/>
                <w:sz w:val="22"/>
                <w:szCs w:val="22"/>
              </w:rPr>
              <w:t xml:space="preserve">Pastaba: Technikos savininkui (nuomotojui), kuris pats tiesiogiai nevykdys sutarties darbų, </w:t>
            </w:r>
            <w:r w:rsidRPr="00D473CE">
              <w:rPr>
                <w:sz w:val="22"/>
                <w:szCs w:val="22"/>
              </w:rPr>
              <w:t>reikalavimas teikti EBVPD netaikomas.</w:t>
            </w:r>
          </w:p>
          <w:p w:rsidR="00FF6DBB" w:rsidRPr="00D473CE" w:rsidRDefault="00FF6DBB" w:rsidP="009078A0">
            <w:pPr>
              <w:rPr>
                <w:rStyle w:val="Grietas"/>
                <w:sz w:val="22"/>
                <w:szCs w:val="22"/>
              </w:rPr>
            </w:pPr>
          </w:p>
        </w:tc>
      </w:tr>
      <w:tr w:rsidR="00FF6DBB" w:rsidRPr="00D473CE" w:rsidTr="00D0686F">
        <w:tc>
          <w:tcPr>
            <w:tcW w:w="9634" w:type="dxa"/>
            <w:gridSpan w:val="3"/>
          </w:tcPr>
          <w:p w:rsidR="00FF6DBB" w:rsidRPr="00D473CE" w:rsidRDefault="00FF6DBB" w:rsidP="00F66B38">
            <w:pPr>
              <w:jc w:val="both"/>
              <w:rPr>
                <w:rStyle w:val="Grietas"/>
                <w:sz w:val="22"/>
                <w:szCs w:val="22"/>
              </w:rPr>
            </w:pPr>
            <w:r w:rsidRPr="00D473CE">
              <w:rPr>
                <w:rStyle w:val="Grietas"/>
                <w:b w:val="0"/>
                <w:i/>
                <w:sz w:val="22"/>
                <w:szCs w:val="22"/>
              </w:rPr>
              <w:t>Pastaba:</w:t>
            </w:r>
            <w:r w:rsidR="00F66B38" w:rsidRPr="00D473CE">
              <w:rPr>
                <w:rStyle w:val="Grietas"/>
                <w:b w:val="0"/>
                <w:i/>
                <w:sz w:val="22"/>
                <w:szCs w:val="22"/>
              </w:rPr>
              <w:t xml:space="preserve"> </w:t>
            </w:r>
            <w:r w:rsidRPr="00D473CE">
              <w:rPr>
                <w:rStyle w:val="Grietas"/>
                <w:b w:val="0"/>
                <w:i/>
                <w:sz w:val="22"/>
                <w:szCs w:val="22"/>
              </w:rPr>
              <w:t>Tiekėjo (ūkio subjektų grupės narių), ūkio subjektų, kurių pajėgumais tiekėjas remiasi, subtiekėjų pajėgumai sumuojami.</w:t>
            </w:r>
          </w:p>
        </w:tc>
      </w:tr>
    </w:tbl>
    <w:p w:rsidR="00C00C4B" w:rsidRPr="00D473CE" w:rsidRDefault="00C00C4B" w:rsidP="009078A0">
      <w:pPr>
        <w:spacing w:after="0" w:line="240" w:lineRule="auto"/>
        <w:ind w:firstLine="567"/>
        <w:rPr>
          <w:rFonts w:ascii="Times New Roman" w:eastAsia="Times New Roman" w:hAnsi="Times New Roman" w:cs="Times New Roman"/>
          <w:sz w:val="24"/>
          <w:szCs w:val="24"/>
        </w:rPr>
      </w:pPr>
    </w:p>
    <w:p w:rsidR="008837E4" w:rsidRPr="00D473CE" w:rsidRDefault="008837E4" w:rsidP="009078A0">
      <w:pPr>
        <w:pStyle w:val="Sraopastraipa"/>
        <w:widowControl w:val="0"/>
        <w:numPr>
          <w:ilvl w:val="0"/>
          <w:numId w:val="1"/>
        </w:numPr>
        <w:tabs>
          <w:tab w:val="left" w:pos="993"/>
        </w:tabs>
        <w:ind w:left="0" w:firstLine="567"/>
        <w:contextualSpacing w:val="0"/>
        <w:rPr>
          <w:szCs w:val="24"/>
        </w:rPr>
      </w:pPr>
      <w:r w:rsidRPr="00D473CE">
        <w:rPr>
          <w:szCs w:val="24"/>
        </w:rPr>
        <w:t>Perkančioji organizacija nereikalaus iš tiekėjo pateikti dokumentų, patvirtinančių atitiktį kvalifikacijos reikalavimams jeigu ji:</w:t>
      </w:r>
    </w:p>
    <w:p w:rsidR="008837E4" w:rsidRPr="00D473CE" w:rsidRDefault="008837E4" w:rsidP="009078A0">
      <w:pPr>
        <w:widowControl w:val="0"/>
        <w:numPr>
          <w:ilvl w:val="1"/>
          <w:numId w:val="1"/>
        </w:numPr>
        <w:tabs>
          <w:tab w:val="left" w:pos="993"/>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 xml:space="preserve">turės galimybę susipažinti su šiais dokumentais ar informacija tiesiogiai ir neatlygintinai prisijungusi prie nacionalinės duomenų bazės bet kurioje valstybėje narėje arba naudodamasi CVP </w:t>
      </w:r>
      <w:r w:rsidRPr="00D473CE">
        <w:rPr>
          <w:rFonts w:ascii="Times New Roman" w:eastAsia="Times New Roman" w:hAnsi="Times New Roman" w:cs="Times New Roman"/>
          <w:sz w:val="24"/>
          <w:szCs w:val="24"/>
        </w:rPr>
        <w:lastRenderedPageBreak/>
        <w:t xml:space="preserve">IS priemonėmis; </w:t>
      </w:r>
    </w:p>
    <w:p w:rsidR="008837E4" w:rsidRPr="00D473CE" w:rsidRDefault="008837E4" w:rsidP="009078A0">
      <w:pPr>
        <w:widowControl w:val="0"/>
        <w:numPr>
          <w:ilvl w:val="1"/>
          <w:numId w:val="1"/>
        </w:numPr>
        <w:tabs>
          <w:tab w:val="left" w:pos="993"/>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šiuos dokumentus jau turės iš ankstesnių pirkimo procedūrų.</w:t>
      </w:r>
    </w:p>
    <w:p w:rsidR="008837E4" w:rsidRPr="00D473CE" w:rsidRDefault="008837E4" w:rsidP="009078A0">
      <w:pPr>
        <w:widowControl w:val="0"/>
        <w:tabs>
          <w:tab w:val="left" w:pos="993"/>
        </w:tabs>
        <w:spacing w:after="0" w:line="240" w:lineRule="auto"/>
        <w:ind w:firstLine="567"/>
        <w:jc w:val="both"/>
        <w:rPr>
          <w:rFonts w:ascii="Times New Roman" w:eastAsia="Times New Roman" w:hAnsi="Times New Roman" w:cs="Times New Roman"/>
          <w:b/>
          <w:sz w:val="24"/>
          <w:szCs w:val="24"/>
        </w:rPr>
      </w:pPr>
    </w:p>
    <w:p w:rsidR="009D543C" w:rsidRPr="00D473CE" w:rsidRDefault="009D543C" w:rsidP="009078A0">
      <w:pPr>
        <w:widowControl w:val="0"/>
        <w:tabs>
          <w:tab w:val="left" w:pos="993"/>
        </w:tabs>
        <w:spacing w:after="0" w:line="240" w:lineRule="auto"/>
        <w:ind w:firstLine="567"/>
        <w:jc w:val="both"/>
        <w:rPr>
          <w:rFonts w:ascii="Times New Roman" w:eastAsia="Calibri" w:hAnsi="Times New Roman" w:cs="Times New Roman"/>
          <w:b/>
          <w:sz w:val="24"/>
          <w:szCs w:val="24"/>
        </w:rPr>
      </w:pPr>
      <w:r w:rsidRPr="00D473CE">
        <w:rPr>
          <w:rFonts w:ascii="Times New Roman" w:eastAsia="Times New Roman" w:hAnsi="Times New Roman" w:cs="Times New Roman"/>
          <w:b/>
          <w:sz w:val="24"/>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rsidR="009D543C" w:rsidRPr="00D473CE" w:rsidRDefault="009D543C" w:rsidP="009078A0">
      <w:pPr>
        <w:widowControl w:val="0"/>
        <w:tabs>
          <w:tab w:val="left" w:pos="993"/>
        </w:tabs>
        <w:spacing w:after="0" w:line="240" w:lineRule="auto"/>
        <w:ind w:firstLine="567"/>
        <w:rPr>
          <w:rFonts w:ascii="Times New Roman" w:eastAsia="Calibri" w:hAnsi="Times New Roman" w:cs="Times New Roman"/>
          <w:sz w:val="24"/>
          <w:szCs w:val="24"/>
        </w:rPr>
      </w:pPr>
    </w:p>
    <w:p w:rsidR="009D543C" w:rsidRPr="00D473CE" w:rsidRDefault="009D543C" w:rsidP="009078A0">
      <w:pPr>
        <w:widowControl w:val="0"/>
        <w:numPr>
          <w:ilvl w:val="0"/>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 xml:space="preserve">Jeigu tiekėjo kvalifikacija dėl teisės verstis atitinkama veikla nebuvo tikrinama arba tikrinama ne visa apimtimi, </w:t>
      </w:r>
      <w:r w:rsidRPr="00D473CE">
        <w:rPr>
          <w:rFonts w:ascii="Times New Roman" w:eastAsia="Calibri" w:hAnsi="Times New Roman" w:cs="Times New Roman"/>
          <w:b/>
          <w:sz w:val="24"/>
          <w:szCs w:val="24"/>
        </w:rPr>
        <w:t>tiekėjas perkančiajai organizacijai įsipareigoja, kad pirkimo sutartį vykdys tik tokią teisę turintys asmenys.</w:t>
      </w:r>
      <w:r w:rsidRPr="00D473CE">
        <w:rPr>
          <w:rFonts w:ascii="Times New Roman" w:eastAsia="Calibri" w:hAnsi="Times New Roman" w:cs="Times New Roman"/>
          <w:sz w:val="24"/>
          <w:szCs w:val="24"/>
        </w:rPr>
        <w:t xml:space="preserve"> </w:t>
      </w:r>
      <w:r w:rsidRPr="00D473CE">
        <w:rPr>
          <w:rFonts w:ascii="Times New Roman" w:eastAsia="Calibri" w:hAnsi="Times New Roman" w:cs="Times New Roman"/>
          <w:b/>
          <w:sz w:val="24"/>
          <w:szCs w:val="24"/>
        </w:rPr>
        <w:t xml:space="preserve">Tiekėjas taip pat privalės užtikrinti, kad jis ir bet kurie asmenys, veikiantys jo vardu, yra gavę visus būtinus leidimus, kvalifikacijos atestacijos pažymėjimus ar kitokius dokumentus, leidžiančius užsiimti veikla, kuri yra tiekėjo įsipareigojimų pagal Sutartį dalis. </w:t>
      </w:r>
      <w:r w:rsidRPr="00D473CE">
        <w:rPr>
          <w:rFonts w:ascii="Times New Roman" w:eastAsia="Calibri" w:hAnsi="Times New Roman" w:cs="Times New Roman"/>
          <w:sz w:val="24"/>
          <w:szCs w:val="24"/>
        </w:rPr>
        <w:t xml:space="preserve">Perkančiajai organizacijai pareikalavus, tiekėjas turės pateikti dokumentus, įrodančius, kad pirkimo sutartį vykdo ar vykdys tik tokią teisę turintys asmenys. </w:t>
      </w:r>
    </w:p>
    <w:p w:rsidR="009D543C" w:rsidRPr="00D473CE" w:rsidRDefault="009D543C" w:rsidP="009078A0">
      <w:pPr>
        <w:widowControl w:val="0"/>
        <w:tabs>
          <w:tab w:val="left" w:pos="993"/>
        </w:tabs>
        <w:spacing w:after="0" w:line="240" w:lineRule="auto"/>
        <w:ind w:firstLine="567"/>
        <w:jc w:val="both"/>
        <w:rPr>
          <w:rFonts w:ascii="Times New Roman" w:eastAsia="Calibri" w:hAnsi="Times New Roman" w:cs="Times New Roman"/>
          <w:b/>
          <w:sz w:val="24"/>
          <w:szCs w:val="24"/>
        </w:rPr>
      </w:pPr>
    </w:p>
    <w:p w:rsidR="00D72DF2" w:rsidRPr="00D473CE" w:rsidRDefault="00D72DF2" w:rsidP="009078A0">
      <w:pPr>
        <w:widowControl w:val="0"/>
        <w:tabs>
          <w:tab w:val="left" w:pos="993"/>
        </w:tabs>
        <w:spacing w:after="0" w:line="240" w:lineRule="auto"/>
        <w:ind w:firstLine="567"/>
        <w:jc w:val="both"/>
        <w:rPr>
          <w:rFonts w:ascii="Times New Roman" w:eastAsia="Times New Roman" w:hAnsi="Times New Roman" w:cs="Times New Roman"/>
          <w:sz w:val="24"/>
          <w:szCs w:val="24"/>
        </w:rPr>
      </w:pPr>
      <w:r w:rsidRPr="00D473CE">
        <w:rPr>
          <w:rFonts w:ascii="Times New Roman" w:eastAsia="Calibri" w:hAnsi="Times New Roman" w:cs="Times New Roman"/>
          <w:b/>
          <w:sz w:val="24"/>
          <w:szCs w:val="24"/>
        </w:rPr>
        <w:t>Reikalaujami kokybės vadybos sistemos ir (arba) aplinkos apsaugos vadybos sistemos standartai</w:t>
      </w:r>
    </w:p>
    <w:p w:rsidR="00D72DF2" w:rsidRPr="00D473CE" w:rsidRDefault="00D72DF2" w:rsidP="009078A0">
      <w:pPr>
        <w:widowControl w:val="0"/>
        <w:tabs>
          <w:tab w:val="left" w:pos="993"/>
        </w:tabs>
        <w:spacing w:after="0" w:line="240" w:lineRule="auto"/>
        <w:ind w:firstLine="567"/>
        <w:jc w:val="both"/>
        <w:rPr>
          <w:rFonts w:ascii="Times New Roman" w:eastAsia="Times New Roman" w:hAnsi="Times New Roman" w:cs="Times New Roman"/>
          <w:sz w:val="24"/>
          <w:szCs w:val="24"/>
        </w:rPr>
      </w:pPr>
    </w:p>
    <w:p w:rsidR="007C7CF9" w:rsidRPr="00D473CE" w:rsidRDefault="00D72DF2" w:rsidP="009078A0">
      <w:pPr>
        <w:pStyle w:val="Sraopastraipa"/>
        <w:numPr>
          <w:ilvl w:val="0"/>
          <w:numId w:val="1"/>
        </w:numPr>
        <w:tabs>
          <w:tab w:val="left" w:pos="993"/>
        </w:tabs>
        <w:ind w:left="0" w:firstLine="567"/>
        <w:contextualSpacing w:val="0"/>
        <w:rPr>
          <w:szCs w:val="24"/>
          <w:lang w:eastAsia="zh-CN"/>
        </w:rPr>
      </w:pPr>
      <w:r w:rsidRPr="00D473CE">
        <w:rPr>
          <w:szCs w:val="24"/>
        </w:rPr>
        <w:t>Perkančioji organizacija šiame pirkime netaiko kokybės vadybos sistemos</w:t>
      </w:r>
      <w:r w:rsidR="007C7CF9" w:rsidRPr="00D473CE">
        <w:rPr>
          <w:szCs w:val="24"/>
        </w:rPr>
        <w:t xml:space="preserve"> </w:t>
      </w:r>
      <w:r w:rsidR="004F72C9" w:rsidRPr="00D473CE">
        <w:rPr>
          <w:rFonts w:eastAsia="Calibri"/>
          <w:szCs w:val="24"/>
        </w:rPr>
        <w:t xml:space="preserve">ir aplinkos apsaugos vadybos sistemos </w:t>
      </w:r>
      <w:r w:rsidR="007C7CF9" w:rsidRPr="00D473CE">
        <w:rPr>
          <w:szCs w:val="24"/>
          <w:lang w:eastAsia="zh-CN"/>
        </w:rPr>
        <w:t>standartų reikalavimų.</w:t>
      </w:r>
    </w:p>
    <w:p w:rsidR="00124D1C" w:rsidRPr="00D473CE" w:rsidRDefault="00124D1C" w:rsidP="009078A0">
      <w:pPr>
        <w:widowControl w:val="0"/>
        <w:tabs>
          <w:tab w:val="left" w:pos="993"/>
        </w:tabs>
        <w:spacing w:after="0" w:line="240" w:lineRule="auto"/>
        <w:ind w:firstLine="567"/>
        <w:jc w:val="both"/>
        <w:rPr>
          <w:rFonts w:ascii="Times New Roman" w:eastAsia="Calibri" w:hAnsi="Times New Roman" w:cs="Times New Roman"/>
          <w:sz w:val="24"/>
          <w:szCs w:val="24"/>
        </w:rPr>
      </w:pPr>
    </w:p>
    <w:p w:rsidR="00D72DF2" w:rsidRPr="00D473CE" w:rsidRDefault="00D72DF2" w:rsidP="009078A0">
      <w:pPr>
        <w:widowControl w:val="0"/>
        <w:tabs>
          <w:tab w:val="left" w:pos="993"/>
        </w:tabs>
        <w:spacing w:after="0" w:line="240" w:lineRule="auto"/>
        <w:ind w:firstLine="567"/>
        <w:jc w:val="both"/>
        <w:rPr>
          <w:rFonts w:ascii="Times New Roman" w:eastAsia="Calibri" w:hAnsi="Times New Roman" w:cs="Times New Roman"/>
          <w:b/>
          <w:sz w:val="24"/>
          <w:szCs w:val="24"/>
        </w:rPr>
      </w:pPr>
      <w:r w:rsidRPr="00D473CE">
        <w:rPr>
          <w:rFonts w:ascii="Times New Roman" w:eastAsia="Calibri" w:hAnsi="Times New Roman" w:cs="Times New Roman"/>
          <w:b/>
          <w:sz w:val="24"/>
          <w:szCs w:val="24"/>
        </w:rPr>
        <w:t>Rėmimasis kitų ūkio subjektų pajėgumais</w:t>
      </w:r>
    </w:p>
    <w:p w:rsidR="00D72DF2" w:rsidRPr="00D473CE" w:rsidRDefault="00D72DF2" w:rsidP="009078A0">
      <w:pPr>
        <w:widowControl w:val="0"/>
        <w:tabs>
          <w:tab w:val="left" w:pos="993"/>
        </w:tabs>
        <w:spacing w:after="0" w:line="240" w:lineRule="auto"/>
        <w:ind w:firstLine="567"/>
        <w:jc w:val="both"/>
        <w:rPr>
          <w:rFonts w:ascii="Times New Roman" w:eastAsia="Calibri" w:hAnsi="Times New Roman" w:cs="Times New Roman"/>
          <w:sz w:val="24"/>
          <w:szCs w:val="24"/>
        </w:rPr>
      </w:pPr>
    </w:p>
    <w:p w:rsidR="00D72DF2" w:rsidRPr="00D473CE" w:rsidRDefault="00D72DF2" w:rsidP="009078A0">
      <w:pPr>
        <w:pStyle w:val="Sraopastraipa"/>
        <w:widowControl w:val="0"/>
        <w:numPr>
          <w:ilvl w:val="0"/>
          <w:numId w:val="1"/>
        </w:numPr>
        <w:tabs>
          <w:tab w:val="left" w:pos="993"/>
        </w:tabs>
        <w:ind w:left="0" w:firstLine="567"/>
        <w:contextualSpacing w:val="0"/>
        <w:rPr>
          <w:rFonts w:eastAsia="Calibri"/>
          <w:szCs w:val="24"/>
        </w:rPr>
      </w:pPr>
      <w:r w:rsidRPr="00D473CE">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w:t>
      </w:r>
      <w:r w:rsidR="009F6A28" w:rsidRPr="00D473CE">
        <w:rPr>
          <w:rFonts w:eastAsia="Calibri"/>
          <w:szCs w:val="24"/>
        </w:rPr>
        <w:t>kio subjektų pajėgumais tik t</w:t>
      </w:r>
      <w:r w:rsidRPr="00D473CE">
        <w:rPr>
          <w:rFonts w:eastAsia="Calibri"/>
          <w:szCs w:val="24"/>
        </w:rPr>
        <w:t>u</w:t>
      </w:r>
      <w:r w:rsidR="009F6A28" w:rsidRPr="00D473CE">
        <w:rPr>
          <w:rFonts w:eastAsia="Calibri"/>
          <w:szCs w:val="24"/>
        </w:rPr>
        <w:t>o</w:t>
      </w:r>
      <w:r w:rsidRPr="00D473CE">
        <w:rPr>
          <w:rFonts w:eastAsia="Calibri"/>
          <w:szCs w:val="24"/>
        </w:rPr>
        <w:t xml:space="preserve"> atveju, jeigu tie subjektai </w:t>
      </w:r>
      <w:r w:rsidR="009F6A28" w:rsidRPr="00D473CE">
        <w:rPr>
          <w:rFonts w:eastAsia="Calibri"/>
          <w:szCs w:val="24"/>
        </w:rPr>
        <w:t xml:space="preserve">patys </w:t>
      </w:r>
      <w:r w:rsidRPr="00D473CE">
        <w:rPr>
          <w:rFonts w:eastAsia="Calibri"/>
          <w:szCs w:val="24"/>
        </w:rPr>
        <w:t>suteiks paslaugas, atliks darbus, kuriems reikia jų turimų pajėgumų.</w:t>
      </w:r>
    </w:p>
    <w:p w:rsidR="00D72DF2" w:rsidRPr="00D473CE" w:rsidRDefault="00D72DF2" w:rsidP="009078A0">
      <w:pPr>
        <w:widowControl w:val="0"/>
        <w:numPr>
          <w:ilvl w:val="0"/>
          <w:numId w:val="1"/>
        </w:numPr>
        <w:tabs>
          <w:tab w:val="left" w:pos="993"/>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42581A" w:rsidRPr="00D473CE">
        <w:rPr>
          <w:rFonts w:ascii="Times New Roman" w:eastAsia="Calibri" w:hAnsi="Times New Roman" w:cs="Times New Roman"/>
          <w:b/>
          <w:sz w:val="24"/>
          <w:szCs w:val="24"/>
        </w:rPr>
        <w:fldChar w:fldCharType="begin"/>
      </w:r>
      <w:r w:rsidR="0042581A" w:rsidRPr="00D473CE">
        <w:rPr>
          <w:rFonts w:ascii="Times New Roman" w:eastAsia="Calibri" w:hAnsi="Times New Roman" w:cs="Times New Roman"/>
          <w:b/>
          <w:sz w:val="24"/>
          <w:szCs w:val="24"/>
        </w:rPr>
        <w:instrText xml:space="preserve"> REF _Ref228263409 \r \h  \* MERGEFORMAT </w:instrText>
      </w:r>
      <w:r w:rsidR="0042581A" w:rsidRPr="00D473CE">
        <w:rPr>
          <w:rFonts w:ascii="Times New Roman" w:eastAsia="Calibri" w:hAnsi="Times New Roman" w:cs="Times New Roman"/>
          <w:b/>
          <w:sz w:val="24"/>
          <w:szCs w:val="24"/>
        </w:rPr>
      </w:r>
      <w:r w:rsidR="0042581A" w:rsidRPr="00D473CE">
        <w:rPr>
          <w:rFonts w:ascii="Times New Roman" w:eastAsia="Calibri" w:hAnsi="Times New Roman" w:cs="Times New Roman"/>
          <w:b/>
          <w:sz w:val="24"/>
          <w:szCs w:val="24"/>
        </w:rPr>
        <w:fldChar w:fldCharType="separate"/>
      </w:r>
      <w:r w:rsidR="00F66B38" w:rsidRPr="00D473CE">
        <w:rPr>
          <w:rFonts w:ascii="Times New Roman" w:eastAsia="Calibri" w:hAnsi="Times New Roman" w:cs="Times New Roman"/>
          <w:b/>
          <w:sz w:val="24"/>
          <w:szCs w:val="24"/>
        </w:rPr>
        <w:t>21</w:t>
      </w:r>
      <w:r w:rsidR="0042581A" w:rsidRPr="00D473CE">
        <w:rPr>
          <w:rFonts w:ascii="Times New Roman" w:eastAsia="Calibri" w:hAnsi="Times New Roman" w:cs="Times New Roman"/>
          <w:b/>
          <w:sz w:val="24"/>
          <w:szCs w:val="24"/>
        </w:rPr>
        <w:fldChar w:fldCharType="end"/>
      </w:r>
      <w:r w:rsidRPr="00D473CE">
        <w:rPr>
          <w:rFonts w:ascii="Times New Roman" w:eastAsia="Calibri" w:hAnsi="Times New Roman" w:cs="Times New Roman"/>
          <w:b/>
          <w:sz w:val="24"/>
          <w:szCs w:val="24"/>
        </w:rPr>
        <w:t xml:space="preserve"> </w:t>
      </w:r>
      <w:r w:rsidRPr="00D473CE">
        <w:rPr>
          <w:rFonts w:ascii="Times New Roman" w:eastAsia="Calibri" w:hAnsi="Times New Roman" w:cs="Times New Roman"/>
          <w:sz w:val="24"/>
          <w:szCs w:val="24"/>
        </w:rPr>
        <w:t>punkte nustatyto reikalavimo.</w:t>
      </w:r>
    </w:p>
    <w:p w:rsidR="00D72DF2" w:rsidRPr="00D473CE" w:rsidRDefault="00D72DF2" w:rsidP="009078A0">
      <w:pPr>
        <w:widowControl w:val="0"/>
        <w:numPr>
          <w:ilvl w:val="0"/>
          <w:numId w:val="1"/>
        </w:numPr>
        <w:tabs>
          <w:tab w:val="left" w:pos="993"/>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r w:rsidR="00E71B84" w:rsidRPr="00D473CE">
        <w:rPr>
          <w:rFonts w:ascii="Times New Roman" w:eastAsia="Calibri" w:hAnsi="Times New Roman" w:cs="Times New Roman"/>
          <w:sz w:val="24"/>
          <w:szCs w:val="24"/>
        </w:rPr>
        <w:t xml:space="preserve"> (pasirašyta preliminarioji sutartis, ketinimų protokolas ar kitas lygiavertis dokumentas)</w:t>
      </w:r>
      <w:r w:rsidRPr="00D473CE">
        <w:rPr>
          <w:rFonts w:ascii="Times New Roman" w:eastAsia="Calibri" w:hAnsi="Times New Roman" w:cs="Times New Roman"/>
          <w:sz w:val="24"/>
          <w:szCs w:val="24"/>
        </w:rPr>
        <w:t>.</w:t>
      </w:r>
    </w:p>
    <w:p w:rsidR="00D72DF2" w:rsidRPr="00D473CE" w:rsidRDefault="00E71B84" w:rsidP="009078A0">
      <w:pPr>
        <w:widowControl w:val="0"/>
        <w:numPr>
          <w:ilvl w:val="0"/>
          <w:numId w:val="1"/>
        </w:numPr>
        <w:tabs>
          <w:tab w:val="left" w:pos="993"/>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 xml:space="preserve">Pirkimo Komisija </w:t>
      </w:r>
      <w:r w:rsidR="00D72DF2" w:rsidRPr="00D473CE">
        <w:rPr>
          <w:rFonts w:ascii="Times New Roman" w:eastAsia="Calibri" w:hAnsi="Times New Roman" w:cs="Times New Roman"/>
          <w:sz w:val="24"/>
          <w:szCs w:val="24"/>
        </w:rPr>
        <w:t xml:space="preserve">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w:t>
      </w:r>
      <w:r w:rsidRPr="00D473CE">
        <w:rPr>
          <w:rFonts w:ascii="Times New Roman" w:eastAsia="Calibri" w:hAnsi="Times New Roman" w:cs="Times New Roman"/>
          <w:sz w:val="24"/>
          <w:szCs w:val="24"/>
        </w:rPr>
        <w:t xml:space="preserve">pirkimo Komisija </w:t>
      </w:r>
      <w:r w:rsidR="00D72DF2" w:rsidRPr="00D473CE">
        <w:rPr>
          <w:rFonts w:ascii="Times New Roman" w:eastAsia="Calibri" w:hAnsi="Times New Roman" w:cs="Times New Roman"/>
          <w:sz w:val="24"/>
          <w:szCs w:val="24"/>
        </w:rPr>
        <w:t>turi pareikalauti per jos nustatytą terminą pakeisti jį reikalavimus atitinkančiu ūkio subjektu.</w:t>
      </w:r>
    </w:p>
    <w:p w:rsidR="00D72DF2" w:rsidRPr="00D473CE" w:rsidRDefault="00D72DF2" w:rsidP="009078A0">
      <w:pPr>
        <w:widowControl w:val="0"/>
        <w:numPr>
          <w:ilvl w:val="0"/>
          <w:numId w:val="1"/>
        </w:numPr>
        <w:tabs>
          <w:tab w:val="left" w:pos="993"/>
        </w:tabs>
        <w:spacing w:after="0" w:line="240" w:lineRule="auto"/>
        <w:ind w:left="0" w:firstLine="567"/>
        <w:jc w:val="both"/>
        <w:rPr>
          <w:rFonts w:ascii="Times New Roman" w:eastAsia="Calibri" w:hAnsi="Times New Roman" w:cs="Times New Roman"/>
          <w:strike/>
          <w:sz w:val="24"/>
          <w:szCs w:val="24"/>
        </w:rPr>
      </w:pPr>
      <w:r w:rsidRPr="00D473CE">
        <w:rPr>
          <w:rFonts w:ascii="Times New Roman" w:eastAsia="Calibri" w:hAnsi="Times New Roman" w:cs="Times New Roman"/>
          <w:sz w:val="24"/>
          <w:szCs w:val="24"/>
        </w:rPr>
        <w:t>Kai tiekėjas remiasi kitų ūkio subjektų pajėgumais, atsižvelgdamas į pirkimo dokumentuose nustatytus ekonominio ir finansinio pajėgumo reikalavimus</w:t>
      </w:r>
      <w:r w:rsidR="00781459" w:rsidRPr="00D473CE">
        <w:rPr>
          <w:rFonts w:ascii="Times New Roman" w:eastAsia="Calibri" w:hAnsi="Times New Roman" w:cs="Times New Roman"/>
          <w:sz w:val="24"/>
          <w:szCs w:val="24"/>
        </w:rPr>
        <w:t xml:space="preserve"> (jei taikoma)</w:t>
      </w:r>
      <w:r w:rsidRPr="00D473CE">
        <w:rPr>
          <w:rFonts w:ascii="Times New Roman" w:eastAsia="Calibri" w:hAnsi="Times New Roman" w:cs="Times New Roman"/>
          <w:sz w:val="24"/>
          <w:szCs w:val="24"/>
        </w:rPr>
        <w:t xml:space="preserve">,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E71B84" w:rsidRPr="00D473CE">
        <w:rPr>
          <w:rFonts w:ascii="Times New Roman" w:eastAsia="Calibri" w:hAnsi="Times New Roman" w:cs="Times New Roman"/>
          <w:sz w:val="24"/>
          <w:szCs w:val="24"/>
        </w:rPr>
        <w:t>pirkimo Komis</w:t>
      </w:r>
      <w:r w:rsidRPr="00D473CE">
        <w:rPr>
          <w:rFonts w:ascii="Times New Roman" w:eastAsia="Calibri" w:hAnsi="Times New Roman" w:cs="Times New Roman"/>
          <w:sz w:val="24"/>
          <w:szCs w:val="24"/>
        </w:rPr>
        <w:t xml:space="preserve">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w:t>
      </w:r>
      <w:r w:rsidRPr="00D473CE">
        <w:rPr>
          <w:rFonts w:ascii="Times New Roman" w:eastAsia="Calibri" w:hAnsi="Times New Roman" w:cs="Times New Roman"/>
          <w:sz w:val="24"/>
          <w:szCs w:val="24"/>
        </w:rPr>
        <w:lastRenderedPageBreak/>
        <w:t xml:space="preserve">netinkamo įsipareigojimų vykdymo ar nevykdymo. </w:t>
      </w:r>
    </w:p>
    <w:p w:rsidR="00E71B84" w:rsidRPr="00D473CE" w:rsidRDefault="00E71B84" w:rsidP="009078A0">
      <w:pPr>
        <w:numPr>
          <w:ilvl w:val="0"/>
          <w:numId w:val="1"/>
        </w:numPr>
        <w:tabs>
          <w:tab w:val="left" w:pos="993"/>
        </w:tabs>
        <w:spacing w:after="0" w:line="240" w:lineRule="auto"/>
        <w:ind w:left="0" w:firstLine="567"/>
        <w:jc w:val="both"/>
        <w:rPr>
          <w:rFonts w:ascii="Times New Roman" w:eastAsia="Calibri" w:hAnsi="Times New Roman" w:cs="Times New Roman"/>
          <w:sz w:val="24"/>
          <w:szCs w:val="24"/>
          <w:lang w:eastAsia="en-US"/>
        </w:rPr>
      </w:pPr>
      <w:r w:rsidRPr="00D473CE">
        <w:rPr>
          <w:rFonts w:ascii="Times New Roman" w:hAnsi="Times New Roman" w:cs="Times New Roman"/>
          <w:sz w:val="24"/>
          <w:szCs w:val="24"/>
        </w:rPr>
        <w:t xml:space="preserve">Tiekėjas, </w:t>
      </w:r>
      <w:r w:rsidRPr="00D473CE">
        <w:rPr>
          <w:rFonts w:ascii="Times New Roman" w:hAnsi="Times New Roman" w:cs="Times New Roman"/>
          <w:spacing w:val="2"/>
          <w:sz w:val="24"/>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rsidR="00E71B84" w:rsidRPr="00D473CE" w:rsidRDefault="00E71B84" w:rsidP="009078A0">
      <w:pPr>
        <w:numPr>
          <w:ilvl w:val="0"/>
          <w:numId w:val="1"/>
        </w:numPr>
        <w:tabs>
          <w:tab w:val="left" w:pos="993"/>
          <w:tab w:val="left" w:pos="1276"/>
        </w:tabs>
        <w:spacing w:after="0" w:line="240" w:lineRule="auto"/>
        <w:ind w:left="0" w:firstLine="567"/>
        <w:jc w:val="both"/>
        <w:rPr>
          <w:rFonts w:ascii="Times New Roman" w:eastAsia="Calibri" w:hAnsi="Times New Roman" w:cs="Times New Roman"/>
          <w:sz w:val="24"/>
          <w:szCs w:val="24"/>
          <w:lang w:eastAsia="en-US"/>
        </w:rPr>
      </w:pPr>
      <w:r w:rsidRPr="00D473CE">
        <w:rPr>
          <w:rFonts w:ascii="Times New Roman" w:eastAsia="Calibri" w:hAnsi="Times New Roman" w:cs="Times New Roman"/>
          <w:sz w:val="24"/>
          <w:szCs w:val="24"/>
          <w:lang w:eastAsia="en-US"/>
        </w:rPr>
        <w:t xml:space="preserve">Jeigu tiekėjas ketina kvalifikacijos reikalavimų atitikčiai </w:t>
      </w:r>
      <w:r w:rsidRPr="00D473CE">
        <w:rPr>
          <w:rFonts w:ascii="Times New Roman" w:eastAsia="Calibri" w:hAnsi="Times New Roman" w:cs="Times New Roman"/>
          <w:sz w:val="24"/>
          <w:szCs w:val="24"/>
        </w:rPr>
        <w:t xml:space="preserve">(jeigu taikytina) </w:t>
      </w:r>
      <w:r w:rsidRPr="00D473CE">
        <w:rPr>
          <w:rFonts w:ascii="Times New Roman" w:eastAsia="Calibri" w:hAnsi="Times New Roman" w:cs="Times New Roman"/>
          <w:sz w:val="24"/>
          <w:szCs w:val="24"/>
          <w:lang w:eastAsia="en-US"/>
        </w:rPr>
        <w:t xml:space="preserve">ir pirkimo sutarties vykdymui pasitelkti specialistą – fizinį asmenį, tačiau laimėjimo ir pirkimo sutarties sudarymo atveju </w:t>
      </w:r>
      <w:r w:rsidRPr="00D473CE">
        <w:rPr>
          <w:rFonts w:ascii="Times New Roman" w:eastAsia="Calibri" w:hAnsi="Times New Roman" w:cs="Times New Roman"/>
          <w:sz w:val="24"/>
          <w:szCs w:val="24"/>
          <w:u w:val="single"/>
          <w:lang w:eastAsia="en-US"/>
        </w:rPr>
        <w:t>neketina jo įdarbinti</w:t>
      </w:r>
      <w:r w:rsidRPr="00D473CE">
        <w:rPr>
          <w:rFonts w:ascii="Times New Roman" w:eastAsia="Calibri" w:hAnsi="Times New Roman" w:cs="Times New Roman"/>
          <w:sz w:val="24"/>
          <w:szCs w:val="24"/>
          <w:lang w:eastAsia="en-US"/>
        </w:rPr>
        <w:t>, tokiu atveju specialistas (fizinis asmuo) pasiūlyme turi būti nurodomas kaip ūkio subjektas (pateikiant įrodymą, kad jo ištekliai bus prieinami ir galimi naudoti visą pirkimo sutarties vykdymo laikotarpį).</w:t>
      </w:r>
    </w:p>
    <w:p w:rsidR="00D72DF2" w:rsidRPr="00D473CE" w:rsidRDefault="00D72DF2" w:rsidP="009078A0">
      <w:pPr>
        <w:widowControl w:val="0"/>
        <w:numPr>
          <w:ilvl w:val="0"/>
          <w:numId w:val="1"/>
        </w:numPr>
        <w:tabs>
          <w:tab w:val="left" w:pos="993"/>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 xml:space="preserve">Jeigu tiekėjas ketina kvalifikacijos reikalavimų atitikčiai </w:t>
      </w:r>
      <w:r w:rsidR="00E71B84" w:rsidRPr="00D473CE">
        <w:rPr>
          <w:rFonts w:ascii="Times New Roman" w:eastAsia="Calibri" w:hAnsi="Times New Roman" w:cs="Times New Roman"/>
          <w:sz w:val="24"/>
          <w:szCs w:val="24"/>
        </w:rPr>
        <w:t xml:space="preserve">(jeigu taikytina) </w:t>
      </w:r>
      <w:r w:rsidRPr="00D473CE">
        <w:rPr>
          <w:rFonts w:ascii="Times New Roman" w:eastAsia="Calibri" w:hAnsi="Times New Roman" w:cs="Times New Roman"/>
          <w:sz w:val="24"/>
          <w:szCs w:val="24"/>
        </w:rPr>
        <w:t xml:space="preserve">ir pirkimo sutarties vykdymui pasitelkti specialistą – fizinį asmenį, kurį laimėjimo ir pirkimo sutarties sudarymo atveju </w:t>
      </w:r>
      <w:r w:rsidRPr="00D473CE">
        <w:rPr>
          <w:rFonts w:ascii="Times New Roman" w:eastAsia="Calibri" w:hAnsi="Times New Roman" w:cs="Times New Roman"/>
          <w:sz w:val="24"/>
          <w:szCs w:val="24"/>
          <w:u w:val="single"/>
        </w:rPr>
        <w:t>ketina įdarbinti</w:t>
      </w:r>
      <w:r w:rsidRPr="00D473CE">
        <w:rPr>
          <w:rFonts w:ascii="Times New Roman" w:eastAsia="Calibri" w:hAnsi="Times New Roman" w:cs="Times New Roman"/>
          <w:sz w:val="24"/>
          <w:szCs w:val="24"/>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rsidR="00686B86" w:rsidRPr="00D473CE" w:rsidRDefault="00686B86" w:rsidP="009078A0">
      <w:pPr>
        <w:widowControl w:val="0"/>
        <w:spacing w:after="0" w:line="240" w:lineRule="auto"/>
        <w:rPr>
          <w:rFonts w:ascii="Times New Roman" w:eastAsia="Calibri" w:hAnsi="Times New Roman" w:cs="Times New Roman"/>
          <w:sz w:val="24"/>
          <w:szCs w:val="24"/>
        </w:rPr>
      </w:pPr>
    </w:p>
    <w:p w:rsidR="00D72DF2" w:rsidRPr="00D473CE" w:rsidRDefault="00D72DF2" w:rsidP="009078A0">
      <w:pPr>
        <w:pStyle w:val="Antrat1"/>
        <w:widowControl w:val="0"/>
        <w:numPr>
          <w:ilvl w:val="0"/>
          <w:numId w:val="4"/>
        </w:numPr>
        <w:tabs>
          <w:tab w:val="left" w:pos="567"/>
        </w:tabs>
        <w:ind w:left="0" w:firstLine="0"/>
        <w:jc w:val="center"/>
        <w:rPr>
          <w:b/>
          <w:szCs w:val="24"/>
        </w:rPr>
      </w:pPr>
      <w:bookmarkStart w:id="6" w:name="_Toc213328445"/>
      <w:r w:rsidRPr="00D473CE">
        <w:rPr>
          <w:b/>
          <w:szCs w:val="24"/>
        </w:rPr>
        <w:t>TIEKĖJŲ GRUPĖS DALYVAVIMAS PIRKIMO PROCEDŪROSE</w:t>
      </w:r>
      <w:bookmarkEnd w:id="6"/>
    </w:p>
    <w:p w:rsidR="00D72DF2" w:rsidRPr="00D473CE" w:rsidRDefault="00D72DF2" w:rsidP="009078A0">
      <w:pPr>
        <w:widowControl w:val="0"/>
        <w:spacing w:after="0" w:line="240" w:lineRule="auto"/>
        <w:rPr>
          <w:rFonts w:ascii="Times New Roman" w:eastAsia="Times New Roman" w:hAnsi="Times New Roman" w:cs="Times New Roman"/>
          <w:sz w:val="24"/>
          <w:szCs w:val="24"/>
        </w:rPr>
      </w:pPr>
    </w:p>
    <w:p w:rsidR="00D72DF2" w:rsidRPr="00D473CE" w:rsidRDefault="00D72DF2" w:rsidP="009078A0">
      <w:pPr>
        <w:widowControl w:val="0"/>
        <w:numPr>
          <w:ilvl w:val="0"/>
          <w:numId w:val="1"/>
        </w:numPr>
        <w:tabs>
          <w:tab w:val="left" w:pos="993"/>
        </w:tabs>
        <w:suppressAutoHyphen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Pasiūlymą gali pateikti tiekėjų grupė. Tiekėjų grupė, teikianti bendrą pasiūlymą, privalo pateikti jungtinės veiklos sutartį.</w:t>
      </w:r>
    </w:p>
    <w:p w:rsidR="00D72DF2" w:rsidRPr="00D473CE" w:rsidRDefault="00D72DF2" w:rsidP="009078A0">
      <w:pPr>
        <w:widowControl w:val="0"/>
        <w:numPr>
          <w:ilvl w:val="0"/>
          <w:numId w:val="1"/>
        </w:numPr>
        <w:tabs>
          <w:tab w:val="left" w:pos="993"/>
        </w:tabs>
        <w:suppressAutoHyphen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Jungtinės veiklos sutartyje turi būti:</w:t>
      </w:r>
    </w:p>
    <w:p w:rsidR="00B07C99" w:rsidRPr="00D473CE" w:rsidRDefault="00D72DF2" w:rsidP="009078A0">
      <w:pPr>
        <w:widowControl w:val="0"/>
        <w:numPr>
          <w:ilvl w:val="1"/>
          <w:numId w:val="1"/>
        </w:numPr>
        <w:tabs>
          <w:tab w:val="left" w:pos="993"/>
        </w:tabs>
        <w:suppressAutoHyphen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nurodyti kiekvienos šios sutarties šalies (partnerio) įsipareigojimai vykdant su perkančiąja organizacija numatomą sudaryti pirkimo sutartį, šių įsipareigojimų vertės dalis (apimtis eurais ir procentais) bendroje pirkimo sutarties vertėje.</w:t>
      </w:r>
      <w:r w:rsidRPr="00D473CE">
        <w:rPr>
          <w:rFonts w:ascii="Times New Roman" w:hAnsi="Times New Roman" w:cs="Times New Roman"/>
          <w:sz w:val="24"/>
          <w:szCs w:val="24"/>
        </w:rPr>
        <w:t xml:space="preserve"> </w:t>
      </w:r>
      <w:r w:rsidRPr="00D473CE">
        <w:rPr>
          <w:rFonts w:ascii="Times New Roman" w:eastAsia="Times New Roman" w:hAnsi="Times New Roman" w:cs="Times New Roman"/>
          <w:sz w:val="24"/>
          <w:szCs w:val="24"/>
        </w:rPr>
        <w:t>Jungtinės veiklos sutartis turi numatyti solidariąją visų šios sutarties partnerių atsakomybę už prievolių perka</w:t>
      </w:r>
      <w:r w:rsidR="0042581A" w:rsidRPr="00D473CE">
        <w:rPr>
          <w:rFonts w:ascii="Times New Roman" w:eastAsia="Times New Roman" w:hAnsi="Times New Roman" w:cs="Times New Roman"/>
          <w:sz w:val="24"/>
          <w:szCs w:val="24"/>
        </w:rPr>
        <w:t>nčiajai organizacijai nevykdymą</w:t>
      </w:r>
      <w:r w:rsidRPr="00D473CE">
        <w:rPr>
          <w:rFonts w:ascii="Times New Roman" w:eastAsia="Times New Roman" w:hAnsi="Times New Roman" w:cs="Times New Roman"/>
          <w:sz w:val="24"/>
          <w:szCs w:val="24"/>
        </w:rPr>
        <w:t>;</w:t>
      </w:r>
    </w:p>
    <w:p w:rsidR="00D72DF2" w:rsidRPr="00D473CE" w:rsidRDefault="00D72DF2" w:rsidP="009078A0">
      <w:pPr>
        <w:widowControl w:val="0"/>
        <w:numPr>
          <w:ilvl w:val="1"/>
          <w:numId w:val="1"/>
        </w:numPr>
        <w:tabs>
          <w:tab w:val="left" w:pos="993"/>
        </w:tabs>
        <w:suppressAutoHyphen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 xml:space="preserve">numatyta, kuris partneris (toliau – atsakingas partneris) atstovauja tiekėjų grupei (su kuo </w:t>
      </w:r>
      <w:r w:rsidR="00E71B84" w:rsidRPr="00D473CE">
        <w:rPr>
          <w:rFonts w:ascii="Times New Roman" w:eastAsia="Times New Roman" w:hAnsi="Times New Roman" w:cs="Times New Roman"/>
          <w:sz w:val="24"/>
          <w:szCs w:val="24"/>
        </w:rPr>
        <w:t xml:space="preserve">pirkimo Komisija </w:t>
      </w:r>
      <w:r w:rsidRPr="00D473CE">
        <w:rPr>
          <w:rFonts w:ascii="Times New Roman" w:eastAsia="Times New Roman" w:hAnsi="Times New Roman" w:cs="Times New Roman"/>
          <w:sz w:val="24"/>
          <w:szCs w:val="24"/>
        </w:rPr>
        <w:t xml:space="preserve">turėtų bendrauti kvalifikacijos nagrinėjimo </w:t>
      </w:r>
      <w:r w:rsidR="00E71B84" w:rsidRPr="00D473CE">
        <w:rPr>
          <w:rFonts w:ascii="Times New Roman" w:eastAsia="Times New Roman" w:hAnsi="Times New Roman" w:cs="Times New Roman"/>
          <w:sz w:val="24"/>
          <w:szCs w:val="24"/>
        </w:rPr>
        <w:t xml:space="preserve">(jeigu taikytina) </w:t>
      </w:r>
      <w:r w:rsidRPr="00D473CE">
        <w:rPr>
          <w:rFonts w:ascii="Times New Roman" w:eastAsia="Times New Roman" w:hAnsi="Times New Roman" w:cs="Times New Roman"/>
          <w:sz w:val="24"/>
          <w:szCs w:val="24"/>
        </w:rPr>
        <w:t>ir pasiūlymo vertinimo metu kylančiais klausimais ir kam teikti su šiais klausimais susijusią informaciją).</w:t>
      </w:r>
    </w:p>
    <w:p w:rsidR="00D72DF2" w:rsidRPr="00D473CE" w:rsidRDefault="00D72DF2" w:rsidP="009078A0">
      <w:pPr>
        <w:widowControl w:val="0"/>
        <w:numPr>
          <w:ilvl w:val="0"/>
          <w:numId w:val="1"/>
        </w:numPr>
        <w:tabs>
          <w:tab w:val="left" w:pos="993"/>
        </w:tabs>
        <w:suppressAutoHyphen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rsidR="00D72DF2" w:rsidRPr="00D473CE" w:rsidRDefault="00D72DF2" w:rsidP="009078A0">
      <w:pPr>
        <w:widowControl w:val="0"/>
        <w:numPr>
          <w:ilvl w:val="0"/>
          <w:numId w:val="1"/>
        </w:numPr>
        <w:tabs>
          <w:tab w:val="left" w:pos="993"/>
        </w:tabs>
        <w:suppressAutoHyphen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Perkančioji organizacija nereikalauja, kad, tiekėjų grupės pateiktą pasiūlymą nustačius laimėjusiu ir jai pasiūlius sudaryti pirkimo sutartį, ši tiekėjų grupė įgytų tam tikrą teisinę formą.</w:t>
      </w:r>
    </w:p>
    <w:p w:rsidR="00D72DF2" w:rsidRPr="00D473CE" w:rsidRDefault="00D72DF2" w:rsidP="009078A0">
      <w:pPr>
        <w:widowControl w:val="0"/>
        <w:numPr>
          <w:ilvl w:val="0"/>
          <w:numId w:val="1"/>
        </w:numPr>
        <w:tabs>
          <w:tab w:val="left" w:pos="993"/>
        </w:tabs>
        <w:suppressAutoHyphen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Tiekėjai turi įsivertinti, kad pirkimo procedūrų metu nebus galima keisti tiekėjų grupės partnerių, todėl partnerius tiekėjas turi rinktis atsakingai.</w:t>
      </w:r>
    </w:p>
    <w:p w:rsidR="00686B86" w:rsidRPr="00D473CE" w:rsidRDefault="00686B86" w:rsidP="009078A0">
      <w:pPr>
        <w:widowControl w:val="0"/>
        <w:spacing w:after="0" w:line="240" w:lineRule="auto"/>
        <w:rPr>
          <w:rFonts w:ascii="Times New Roman" w:eastAsia="Times New Roman" w:hAnsi="Times New Roman" w:cs="Times New Roman"/>
          <w:sz w:val="24"/>
          <w:szCs w:val="24"/>
        </w:rPr>
      </w:pPr>
    </w:p>
    <w:p w:rsidR="00965B0B" w:rsidRPr="00D473CE" w:rsidRDefault="00D72DF2" w:rsidP="009078A0">
      <w:pPr>
        <w:pStyle w:val="Antrat1"/>
        <w:keepNext w:val="0"/>
        <w:widowControl w:val="0"/>
        <w:numPr>
          <w:ilvl w:val="0"/>
          <w:numId w:val="4"/>
        </w:numPr>
        <w:tabs>
          <w:tab w:val="left" w:pos="567"/>
        </w:tabs>
        <w:ind w:left="0" w:firstLine="0"/>
        <w:jc w:val="center"/>
        <w:rPr>
          <w:b/>
          <w:szCs w:val="24"/>
        </w:rPr>
      </w:pPr>
      <w:bookmarkStart w:id="7" w:name="_Toc213328446"/>
      <w:r w:rsidRPr="00D473CE">
        <w:rPr>
          <w:b/>
          <w:szCs w:val="24"/>
        </w:rPr>
        <w:t>PASIŪLYMŲ GALIOJIMO UŽTIKRINIMO REIKALAVIMAI</w:t>
      </w:r>
      <w:bookmarkEnd w:id="7"/>
    </w:p>
    <w:p w:rsidR="00965B0B" w:rsidRPr="00D473CE" w:rsidRDefault="00965B0B" w:rsidP="009078A0">
      <w:pPr>
        <w:widowControl w:val="0"/>
        <w:spacing w:after="0" w:line="240" w:lineRule="auto"/>
        <w:rPr>
          <w:rFonts w:ascii="Times New Roman" w:hAnsi="Times New Roman" w:cs="Times New Roman"/>
          <w:sz w:val="24"/>
          <w:szCs w:val="24"/>
          <w:lang w:eastAsia="en-US"/>
        </w:rPr>
      </w:pPr>
    </w:p>
    <w:p w:rsidR="00965B0B" w:rsidRPr="00D473CE" w:rsidRDefault="00965B0B" w:rsidP="009078A0">
      <w:pPr>
        <w:widowControl w:val="0"/>
        <w:numPr>
          <w:ilvl w:val="0"/>
          <w:numId w:val="1"/>
        </w:numPr>
        <w:tabs>
          <w:tab w:val="left" w:pos="993"/>
        </w:tabs>
        <w:spacing w:after="0" w:line="240" w:lineRule="auto"/>
        <w:ind w:left="0" w:firstLine="567"/>
        <w:jc w:val="both"/>
        <w:rPr>
          <w:rFonts w:ascii="Times New Roman" w:eastAsia="Times New Roman" w:hAnsi="Times New Roman" w:cs="Times New Roman"/>
          <w:sz w:val="24"/>
          <w:szCs w:val="24"/>
          <w:lang w:eastAsia="en-US"/>
        </w:rPr>
      </w:pPr>
      <w:r w:rsidRPr="00D473CE">
        <w:rPr>
          <w:rFonts w:ascii="Times New Roman" w:eastAsia="Times New Roman" w:hAnsi="Times New Roman" w:cs="Times New Roman"/>
          <w:sz w:val="24"/>
          <w:szCs w:val="24"/>
          <w:lang w:eastAsia="en-US"/>
        </w:rPr>
        <w:t>Perkančioji organizacija nereikalauja pateikti pasiūlymo galiojimo užtikrinimo.</w:t>
      </w:r>
    </w:p>
    <w:p w:rsidR="00965B0B" w:rsidRPr="00D473CE" w:rsidRDefault="00965B0B" w:rsidP="009078A0">
      <w:pPr>
        <w:widowControl w:val="0"/>
        <w:numPr>
          <w:ilvl w:val="0"/>
          <w:numId w:val="1"/>
        </w:numPr>
        <w:tabs>
          <w:tab w:val="left" w:pos="993"/>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D473CE">
        <w:rPr>
          <w:rFonts w:ascii="Times New Roman" w:eastAsia="Times New Roman" w:hAnsi="Times New Roman" w:cs="Times New Roman"/>
          <w:sz w:val="24"/>
          <w:szCs w:val="24"/>
          <w:lang w:eastAsia="en-US"/>
        </w:rPr>
        <w:t xml:space="preserve">Pasiūlymo galiojimas užtikrinamas bauda. </w:t>
      </w:r>
      <w:r w:rsidR="00C458E6" w:rsidRPr="00D473CE">
        <w:rPr>
          <w:rFonts w:ascii="Times New Roman" w:eastAsia="Times New Roman" w:hAnsi="Times New Roman" w:cs="Times New Roman"/>
          <w:b/>
          <w:sz w:val="24"/>
          <w:szCs w:val="24"/>
          <w:lang w:eastAsia="en-US"/>
        </w:rPr>
        <w:t>Jei t</w:t>
      </w:r>
      <w:r w:rsidRPr="00D473CE">
        <w:rPr>
          <w:rFonts w:ascii="Times New Roman" w:eastAsia="Times New Roman" w:hAnsi="Times New Roman" w:cs="Times New Roman"/>
          <w:b/>
          <w:sz w:val="24"/>
          <w:szCs w:val="24"/>
          <w:lang w:eastAsia="en-US"/>
        </w:rPr>
        <w:t>iekėjas, kuris bus kviečiamas sudaryti pirkimo sutartį, atsisakys ją sudaryti</w:t>
      </w:r>
      <w:r w:rsidRPr="00D473CE">
        <w:rPr>
          <w:rFonts w:ascii="Times New Roman" w:eastAsia="Times New Roman" w:hAnsi="Times New Roman" w:cs="Times New Roman"/>
          <w:sz w:val="24"/>
          <w:szCs w:val="24"/>
          <w:lang w:eastAsia="en-US"/>
        </w:rPr>
        <w:t xml:space="preserve">, jis </w:t>
      </w:r>
      <w:r w:rsidRPr="00D473CE">
        <w:rPr>
          <w:rFonts w:ascii="Times New Roman" w:eastAsia="Times New Roman" w:hAnsi="Times New Roman" w:cs="Times New Roman"/>
          <w:b/>
          <w:sz w:val="24"/>
          <w:szCs w:val="24"/>
          <w:lang w:eastAsia="en-US"/>
        </w:rPr>
        <w:t>turės sumokėti</w:t>
      </w:r>
      <w:r w:rsidR="00A660BD" w:rsidRPr="00D473CE">
        <w:rPr>
          <w:rFonts w:ascii="Times New Roman" w:eastAsia="Times New Roman" w:hAnsi="Times New Roman" w:cs="Times New Roman"/>
          <w:sz w:val="24"/>
          <w:szCs w:val="24"/>
          <w:lang w:eastAsia="en-US"/>
        </w:rPr>
        <w:t xml:space="preserve"> p</w:t>
      </w:r>
      <w:r w:rsidRPr="00D473CE">
        <w:rPr>
          <w:rFonts w:ascii="Times New Roman" w:eastAsia="Times New Roman" w:hAnsi="Times New Roman" w:cs="Times New Roman"/>
          <w:sz w:val="24"/>
          <w:szCs w:val="24"/>
          <w:lang w:eastAsia="en-US"/>
        </w:rPr>
        <w:t xml:space="preserve">erkančiajai organizacijai 1,00 proc. savo pasiūlymo kainos (be PVM) dydžio </w:t>
      </w:r>
      <w:r w:rsidRPr="00D473CE">
        <w:rPr>
          <w:rFonts w:ascii="Times New Roman" w:eastAsia="Times New Roman" w:hAnsi="Times New Roman" w:cs="Times New Roman"/>
          <w:b/>
          <w:sz w:val="24"/>
          <w:szCs w:val="24"/>
          <w:lang w:eastAsia="en-US"/>
        </w:rPr>
        <w:t>baudą bei padengti</w:t>
      </w:r>
      <w:r w:rsidR="00A660BD" w:rsidRPr="00D473CE">
        <w:rPr>
          <w:rFonts w:ascii="Times New Roman" w:eastAsia="Times New Roman" w:hAnsi="Times New Roman" w:cs="Times New Roman"/>
          <w:sz w:val="24"/>
          <w:szCs w:val="24"/>
          <w:lang w:eastAsia="en-US"/>
        </w:rPr>
        <w:t xml:space="preserve"> p</w:t>
      </w:r>
      <w:r w:rsidRPr="00D473CE">
        <w:rPr>
          <w:rFonts w:ascii="Times New Roman" w:eastAsia="Times New Roman" w:hAnsi="Times New Roman" w:cs="Times New Roman"/>
          <w:sz w:val="24"/>
          <w:szCs w:val="24"/>
          <w:lang w:eastAsia="en-US"/>
        </w:rPr>
        <w:t xml:space="preserve">erkančiosios organizacijos </w:t>
      </w:r>
      <w:r w:rsidRPr="00D473CE">
        <w:rPr>
          <w:rFonts w:ascii="Times New Roman" w:eastAsia="Times New Roman" w:hAnsi="Times New Roman" w:cs="Times New Roman"/>
          <w:b/>
          <w:sz w:val="24"/>
          <w:szCs w:val="24"/>
          <w:lang w:eastAsia="en-US"/>
        </w:rPr>
        <w:t>patirtus tiesioginius nuostolius</w:t>
      </w:r>
      <w:r w:rsidRPr="00D473CE">
        <w:rPr>
          <w:rFonts w:ascii="Times New Roman" w:eastAsia="Times New Roman" w:hAnsi="Times New Roman" w:cs="Times New Roman"/>
          <w:sz w:val="24"/>
          <w:szCs w:val="24"/>
          <w:lang w:eastAsia="en-US"/>
        </w:rPr>
        <w:t>, kiek jų nepadengia aukščiau</w:t>
      </w:r>
      <w:r w:rsidR="00A660BD" w:rsidRPr="00D473CE">
        <w:rPr>
          <w:rFonts w:ascii="Times New Roman" w:eastAsia="Times New Roman" w:hAnsi="Times New Roman" w:cs="Times New Roman"/>
          <w:sz w:val="24"/>
          <w:szCs w:val="24"/>
          <w:lang w:eastAsia="en-US"/>
        </w:rPr>
        <w:t xml:space="preserve"> nurodyta bauda. Tiesioginiais p</w:t>
      </w:r>
      <w:r w:rsidRPr="00D473CE">
        <w:rPr>
          <w:rFonts w:ascii="Times New Roman" w:eastAsia="Times New Roman" w:hAnsi="Times New Roman" w:cs="Times New Roman"/>
          <w:sz w:val="24"/>
          <w:szCs w:val="24"/>
          <w:lang w:eastAsia="en-US"/>
        </w:rPr>
        <w:t xml:space="preserve">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w:t>
      </w:r>
      <w:r w:rsidRPr="00D473CE">
        <w:rPr>
          <w:rFonts w:ascii="Times New Roman" w:eastAsia="Times New Roman" w:hAnsi="Times New Roman" w:cs="Times New Roman"/>
          <w:sz w:val="24"/>
          <w:szCs w:val="24"/>
          <w:lang w:eastAsia="en-US"/>
        </w:rPr>
        <w:lastRenderedPageBreak/>
        <w:t>perkamas šio pirkimo objektas (jei pakartotinai atliekamose procedūrose šio pirkimo objektas bus skaidomas dalimis, tai nuostolių skaičiavimui bus vertinama kumuliatyvi (bendra) atskirų atitinkamų pirkimo dalių mažiausia kaina).</w:t>
      </w:r>
    </w:p>
    <w:p w:rsidR="00686B86" w:rsidRPr="00D473CE" w:rsidRDefault="00686B86" w:rsidP="009078A0">
      <w:pPr>
        <w:widowControl w:val="0"/>
        <w:spacing w:after="0" w:line="240" w:lineRule="auto"/>
        <w:rPr>
          <w:rFonts w:ascii="Times New Roman" w:eastAsia="Times New Roman" w:hAnsi="Times New Roman" w:cs="Times New Roman"/>
          <w:sz w:val="24"/>
          <w:szCs w:val="24"/>
        </w:rPr>
      </w:pPr>
    </w:p>
    <w:p w:rsidR="00D72DF2" w:rsidRPr="00D473CE" w:rsidRDefault="00D72DF2" w:rsidP="009078A0">
      <w:pPr>
        <w:pStyle w:val="Antrat1"/>
        <w:widowControl w:val="0"/>
        <w:numPr>
          <w:ilvl w:val="0"/>
          <w:numId w:val="4"/>
        </w:numPr>
        <w:tabs>
          <w:tab w:val="left" w:pos="567"/>
        </w:tabs>
        <w:ind w:left="0" w:firstLine="0"/>
        <w:jc w:val="center"/>
        <w:rPr>
          <w:b/>
          <w:szCs w:val="24"/>
        </w:rPr>
      </w:pPr>
      <w:bookmarkStart w:id="8" w:name="_Toc213328447"/>
      <w:r w:rsidRPr="00D473CE">
        <w:rPr>
          <w:b/>
          <w:szCs w:val="24"/>
        </w:rPr>
        <w:t>PASIŪLYMŲ RENGIMAS, PATEIKIMAS, KEITIMAS</w:t>
      </w:r>
      <w:bookmarkEnd w:id="8"/>
    </w:p>
    <w:p w:rsidR="00D72DF2" w:rsidRPr="00D473CE" w:rsidRDefault="00D72DF2" w:rsidP="009078A0">
      <w:pPr>
        <w:widowControl w:val="0"/>
        <w:spacing w:after="0" w:line="240" w:lineRule="auto"/>
        <w:rPr>
          <w:rFonts w:ascii="Times New Roman" w:eastAsia="Times New Roman" w:hAnsi="Times New Roman" w:cs="Times New Roman"/>
          <w:sz w:val="24"/>
          <w:szCs w:val="24"/>
        </w:rPr>
      </w:pPr>
    </w:p>
    <w:p w:rsidR="00906977" w:rsidRPr="00D473CE" w:rsidRDefault="009B3830" w:rsidP="009078A0">
      <w:pPr>
        <w:widowControl w:val="0"/>
        <w:spacing w:after="0" w:line="240" w:lineRule="auto"/>
        <w:ind w:firstLine="567"/>
        <w:jc w:val="both"/>
        <w:rPr>
          <w:rFonts w:ascii="Times New Roman" w:eastAsia="Times New Roman" w:hAnsi="Times New Roman" w:cs="Times New Roman"/>
          <w:b/>
          <w:bCs/>
          <w:sz w:val="24"/>
          <w:szCs w:val="24"/>
        </w:rPr>
      </w:pPr>
      <w:r w:rsidRPr="00D473CE">
        <w:rPr>
          <w:rFonts w:ascii="Times New Roman" w:eastAsia="Times New Roman" w:hAnsi="Times New Roman" w:cs="Times New Roman"/>
          <w:b/>
          <w:bCs/>
          <w:sz w:val="24"/>
          <w:szCs w:val="24"/>
        </w:rPr>
        <w:t>Reikalavimai, susiję su nacionaliniu saugumu</w:t>
      </w:r>
    </w:p>
    <w:p w:rsidR="009B3830" w:rsidRPr="00D473CE" w:rsidRDefault="009B3830" w:rsidP="009078A0">
      <w:pPr>
        <w:widowControl w:val="0"/>
        <w:spacing w:after="0" w:line="240" w:lineRule="auto"/>
        <w:ind w:firstLine="567"/>
        <w:jc w:val="both"/>
        <w:rPr>
          <w:rFonts w:ascii="Times New Roman" w:eastAsia="Times New Roman" w:hAnsi="Times New Roman" w:cs="Times New Roman"/>
          <w:b/>
          <w:bCs/>
          <w:sz w:val="24"/>
          <w:szCs w:val="24"/>
        </w:rPr>
      </w:pPr>
    </w:p>
    <w:p w:rsidR="009B3830" w:rsidRPr="00D473CE" w:rsidRDefault="00906977" w:rsidP="009078A0">
      <w:pPr>
        <w:widowControl w:val="0"/>
        <w:numPr>
          <w:ilvl w:val="0"/>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Times New Roman" w:hAnsi="Times New Roman" w:cs="Times New Roman"/>
          <w:sz w:val="24"/>
          <w:szCs w:val="24"/>
        </w:rPr>
        <w:t xml:space="preserve">Vadovaudamasi 2022 m. balandžio 8 d. Tarybos reglamento (ES) 2022/576, kuriuo iš dalies keičiamas Reglamentas (ES) Nr. 833/2014 dėl ribojamųjų priemonių atsižvelgiant į Rusijos veiksmus, kuriais destabilizuojama padėtis Ukrainoje (toliau – Reglamentas), reikalavimais perkančioji organizacija reikalauja, kad tiekėjas teikdamas pasiūlymą pateiktų deklaraciją dėl Reglamente nustatytų sąlygų nebuvimo (pirkimo sąlygų 6 priedas). Įrodančių dokumentų, nustatytų </w:t>
      </w:r>
      <w:r w:rsidR="00814623" w:rsidRPr="00D473CE">
        <w:rPr>
          <w:rFonts w:ascii="Times New Roman" w:eastAsia="Times New Roman" w:hAnsi="Times New Roman" w:cs="Times New Roman"/>
          <w:sz w:val="24"/>
          <w:szCs w:val="24"/>
        </w:rPr>
        <w:t>Viešųjų pirkimų įstatymo</w:t>
      </w:r>
      <w:r w:rsidRPr="00D473CE">
        <w:rPr>
          <w:rFonts w:ascii="Times New Roman" w:eastAsia="Times New Roman" w:hAnsi="Times New Roman" w:cs="Times New Roman"/>
          <w:sz w:val="24"/>
          <w:szCs w:val="24"/>
        </w:rPr>
        <w:t xml:space="preserve"> 51 straipsnio 12 dalyje, perkančioji organizacija prašys pateikti tik kilus įtarimui, kad tiekėjui taikomi Reglamente nustatyti ribojimai.</w:t>
      </w:r>
      <w:r w:rsidR="00B123DB" w:rsidRPr="00D473CE">
        <w:rPr>
          <w:rFonts w:ascii="Times New Roman" w:eastAsia="Times New Roman" w:hAnsi="Times New Roman" w:cs="Times New Roman"/>
          <w:sz w:val="24"/>
          <w:szCs w:val="24"/>
        </w:rPr>
        <w:t xml:space="preserve"> </w:t>
      </w:r>
    </w:p>
    <w:p w:rsidR="00906977" w:rsidRPr="00D473CE" w:rsidRDefault="00B123DB" w:rsidP="009078A0">
      <w:pPr>
        <w:widowControl w:val="0"/>
        <w:numPr>
          <w:ilvl w:val="0"/>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hAnsi="Times New Roman" w:cs="Times New Roman"/>
          <w:sz w:val="24"/>
          <w:szCs w:val="24"/>
        </w:rPr>
        <w:t>Perkančioji organizacija nustačiusi, kad tiekėjo pasitelktas subtiekėjas ar ūkio subjektas, kurio pajėgumais remiamasi, tenkina Reglamento 5 k straipsnyje (su visais jo pakeitimais) nustatytus ribojimus, reikalaus tiekėjo juos pakeisti kitais, pirkimo sąlygų reikalavimus atitinkančiais, subjektais.</w:t>
      </w:r>
    </w:p>
    <w:p w:rsidR="009B3830" w:rsidRPr="00D473CE" w:rsidRDefault="009B3830" w:rsidP="009078A0">
      <w:pPr>
        <w:pStyle w:val="Sraopastraipa"/>
        <w:widowControl w:val="0"/>
        <w:numPr>
          <w:ilvl w:val="0"/>
          <w:numId w:val="1"/>
        </w:numPr>
        <w:tabs>
          <w:tab w:val="left" w:pos="993"/>
          <w:tab w:val="left" w:pos="1276"/>
        </w:tabs>
        <w:ind w:left="0" w:firstLine="567"/>
        <w:contextualSpacing w:val="0"/>
        <w:rPr>
          <w:szCs w:val="24"/>
        </w:rPr>
      </w:pPr>
      <w:r w:rsidRPr="00D473CE">
        <w:rPr>
          <w:szCs w:val="24"/>
        </w:rPr>
        <w:t xml:space="preserve">Perkančioji organizacija neveikia gynybos srityje, nevaldo ypatingos svarbos informacinės infrastruktūros ir neveikia srityse, kurios laikomos nacionaliniam saugumui užtikrinti strategiškai svarbių ūkio sektorių dalimi. Perkančioji organizacija yra įrašyta į Saugiojo tinklo naudotojų sąrašą. Pirkimo objektas  nepatenka į Lietuvos Respublikos Vyriausybės patvirtiną </w:t>
      </w:r>
      <w:r w:rsidRPr="00D473CE">
        <w:rPr>
          <w:szCs w:val="24"/>
          <w:shd w:val="clear" w:color="auto" w:fill="FFFFFF"/>
        </w:rPr>
        <w:t xml:space="preserve">BVPŽ kodų sąrašą pagal Viešųjų pirkimų įstatymo 37 str. 9 d. ir 47 str. 9 d., tai reiškia, kad šiam pirkimui </w:t>
      </w:r>
      <w:r w:rsidRPr="00D473CE">
        <w:rPr>
          <w:rStyle w:val="Grietas"/>
          <w:b w:val="0"/>
          <w:szCs w:val="24"/>
          <w:shd w:val="clear" w:color="auto" w:fill="FFFFFF"/>
        </w:rPr>
        <w:t>netaikomi sugriežtinti nacionalinio saugumo reikalavimai</w:t>
      </w:r>
      <w:r w:rsidRPr="00D473CE">
        <w:rPr>
          <w:szCs w:val="24"/>
        </w:rPr>
        <w:t>.</w:t>
      </w:r>
    </w:p>
    <w:p w:rsidR="00124D1C" w:rsidRPr="00D473CE" w:rsidRDefault="00124D1C" w:rsidP="009078A0">
      <w:pPr>
        <w:widowControl w:val="0"/>
        <w:tabs>
          <w:tab w:val="left" w:pos="993"/>
        </w:tabs>
        <w:spacing w:after="0" w:line="240" w:lineRule="auto"/>
        <w:rPr>
          <w:rFonts w:ascii="Times New Roman" w:eastAsia="Times New Roman" w:hAnsi="Times New Roman" w:cs="Times New Roman"/>
          <w:sz w:val="24"/>
          <w:szCs w:val="24"/>
        </w:rPr>
      </w:pPr>
    </w:p>
    <w:p w:rsidR="00D72DF2" w:rsidRPr="00D473CE" w:rsidRDefault="00D72DF2" w:rsidP="009078A0">
      <w:pPr>
        <w:widowControl w:val="0"/>
        <w:tabs>
          <w:tab w:val="left" w:pos="993"/>
        </w:tabs>
        <w:spacing w:after="0" w:line="240" w:lineRule="auto"/>
        <w:ind w:firstLine="567"/>
        <w:jc w:val="both"/>
        <w:rPr>
          <w:rFonts w:ascii="Times New Roman" w:eastAsia="Times New Roman" w:hAnsi="Times New Roman" w:cs="Times New Roman"/>
          <w:b/>
          <w:sz w:val="24"/>
          <w:szCs w:val="24"/>
        </w:rPr>
      </w:pPr>
      <w:r w:rsidRPr="00D473CE">
        <w:rPr>
          <w:rFonts w:ascii="Times New Roman" w:eastAsia="Times New Roman" w:hAnsi="Times New Roman" w:cs="Times New Roman"/>
          <w:b/>
          <w:sz w:val="24"/>
          <w:szCs w:val="24"/>
        </w:rPr>
        <w:t>Pasiūlymų rengimo reikalavimai</w:t>
      </w:r>
    </w:p>
    <w:p w:rsidR="00D72DF2" w:rsidRPr="00D473CE" w:rsidRDefault="00D72DF2" w:rsidP="009078A0">
      <w:pPr>
        <w:widowControl w:val="0"/>
        <w:tabs>
          <w:tab w:val="left" w:pos="993"/>
        </w:tabs>
        <w:spacing w:after="0" w:line="240" w:lineRule="auto"/>
        <w:rPr>
          <w:rFonts w:ascii="Times New Roman" w:eastAsia="Times New Roman" w:hAnsi="Times New Roman" w:cs="Times New Roman"/>
          <w:b/>
          <w:sz w:val="24"/>
          <w:szCs w:val="24"/>
        </w:rPr>
      </w:pPr>
    </w:p>
    <w:p w:rsidR="00D72DF2" w:rsidRPr="00D473CE" w:rsidRDefault="00D72DF2" w:rsidP="009078A0">
      <w:pPr>
        <w:widowControl w:val="0"/>
        <w:numPr>
          <w:ilvl w:val="0"/>
          <w:numId w:val="1"/>
        </w:numPr>
        <w:tabs>
          <w:tab w:val="left" w:pos="993"/>
          <w:tab w:val="left" w:pos="1276"/>
        </w:tabs>
        <w:spacing w:after="0" w:line="240" w:lineRule="auto"/>
        <w:ind w:left="0" w:firstLine="562"/>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Tiekėjai yra atsakingi už rūpestingą visų pirkimo dokumentų išnagrinėjimą, t. y. tiekėjai turi įvertinti reikiamas teikti paslaugas pagal pirkimo dokumentų reikalavimus ir įsivertinti visas galimas rizikas.</w:t>
      </w:r>
    </w:p>
    <w:p w:rsidR="00D72DF2" w:rsidRPr="00D473CE" w:rsidRDefault="00D72DF2" w:rsidP="009078A0">
      <w:pPr>
        <w:widowControl w:val="0"/>
        <w:numPr>
          <w:ilvl w:val="0"/>
          <w:numId w:val="1"/>
        </w:numPr>
        <w:tabs>
          <w:tab w:val="left" w:pos="993"/>
          <w:tab w:val="left" w:pos="1276"/>
        </w:tabs>
        <w:spacing w:after="0" w:line="240" w:lineRule="auto"/>
        <w:ind w:left="0" w:firstLine="562"/>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 xml:space="preserve">Perkančioji organizacija reikalauja pasiūlymus teikti tik elektroninėmis priemonėmis naudojant CVP IS. Pateikiami dokumentai ar skaitmeninės dokumentų kopijos turi būti prieinami naudojant nediskriminuojančius, visuotinai prieinamus duomenų failų formatus (pvz., </w:t>
      </w:r>
      <w:proofErr w:type="spellStart"/>
      <w:r w:rsidRPr="00D473CE">
        <w:rPr>
          <w:rFonts w:ascii="Times New Roman" w:eastAsia="Calibri" w:hAnsi="Times New Roman" w:cs="Times New Roman"/>
          <w:sz w:val="24"/>
          <w:szCs w:val="24"/>
        </w:rPr>
        <w:t>pdf</w:t>
      </w:r>
      <w:proofErr w:type="spellEnd"/>
      <w:r w:rsidRPr="00D473CE">
        <w:rPr>
          <w:rFonts w:ascii="Times New Roman" w:eastAsia="Calibri" w:hAnsi="Times New Roman" w:cs="Times New Roman"/>
          <w:sz w:val="24"/>
          <w:szCs w:val="24"/>
        </w:rPr>
        <w:t xml:space="preserve">, </w:t>
      </w:r>
      <w:proofErr w:type="spellStart"/>
      <w:r w:rsidRPr="00D473CE">
        <w:rPr>
          <w:rFonts w:ascii="Times New Roman" w:eastAsia="Calibri" w:hAnsi="Times New Roman" w:cs="Times New Roman"/>
          <w:sz w:val="24"/>
          <w:szCs w:val="24"/>
        </w:rPr>
        <w:t>jpg</w:t>
      </w:r>
      <w:proofErr w:type="spellEnd"/>
      <w:r w:rsidRPr="00D473CE">
        <w:rPr>
          <w:rFonts w:ascii="Times New Roman" w:eastAsia="Calibri" w:hAnsi="Times New Roman" w:cs="Times New Roman"/>
          <w:sz w:val="24"/>
          <w:szCs w:val="24"/>
        </w:rPr>
        <w:t xml:space="preserve">, </w:t>
      </w:r>
      <w:proofErr w:type="spellStart"/>
      <w:r w:rsidRPr="00D473CE">
        <w:rPr>
          <w:rFonts w:ascii="Times New Roman" w:eastAsia="Calibri" w:hAnsi="Times New Roman" w:cs="Times New Roman"/>
          <w:sz w:val="24"/>
          <w:szCs w:val="24"/>
        </w:rPr>
        <w:t>doc</w:t>
      </w:r>
      <w:proofErr w:type="spellEnd"/>
      <w:r w:rsidRPr="00D473CE">
        <w:rPr>
          <w:rFonts w:ascii="Times New Roman" w:eastAsia="Calibri" w:hAnsi="Times New Roman" w:cs="Times New Roman"/>
          <w:sz w:val="24"/>
          <w:szCs w:val="24"/>
        </w:rPr>
        <w:t xml:space="preserve"> ir kt.).</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rsidR="00D72DF2" w:rsidRPr="00D473CE" w:rsidRDefault="00D72DF2" w:rsidP="009078A0">
      <w:pPr>
        <w:pStyle w:val="Sraopastraipa"/>
        <w:widowControl w:val="0"/>
        <w:numPr>
          <w:ilvl w:val="0"/>
          <w:numId w:val="1"/>
        </w:numPr>
        <w:tabs>
          <w:tab w:val="left" w:pos="993"/>
          <w:tab w:val="left" w:pos="1276"/>
        </w:tabs>
        <w:ind w:left="0" w:firstLine="567"/>
        <w:contextualSpacing w:val="0"/>
        <w:rPr>
          <w:szCs w:val="24"/>
        </w:rPr>
      </w:pPr>
      <w:r w:rsidRPr="00D473CE">
        <w:rPr>
          <w:szCs w:val="24"/>
        </w:rPr>
        <w:t>Pasiūlymas turi būti pateikiamas lietuvių kalba. Jei su pasiūlymu pateikiami dokumentai negali būti pateikti lietuvių kalba, šie dokumentai turi būti pateikti originalo kalba, pridedant jų vertimą į lietuvių k</w:t>
      </w:r>
      <w:r w:rsidR="003435C4" w:rsidRPr="00D473CE">
        <w:rPr>
          <w:szCs w:val="24"/>
        </w:rPr>
        <w:t>a</w:t>
      </w:r>
      <w:r w:rsidRPr="00D473CE">
        <w:rPr>
          <w:szCs w:val="24"/>
        </w:rPr>
        <w:t xml:space="preserve">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E71B84" w:rsidRPr="00D473CE">
        <w:rPr>
          <w:szCs w:val="24"/>
        </w:rPr>
        <w:t>pirkimo Komisija</w:t>
      </w:r>
      <w:r w:rsidRPr="00D473CE">
        <w:rPr>
          <w:szCs w:val="24"/>
        </w:rPr>
        <w:t xml:space="preserve"> pasilieka teisę reikalauti pateikti vertėjo parašu ir vertimų biuro antspaudu (jei turi) patvirtintą šio dokumento vertimą ir (arba) nurodyti, kad vertimą atlikusio asmens parašas būtų patvirtintas notariškai.</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 xml:space="preserve">Perkančioji organizacija neleidžia pateikti alternatyvių pasiūlymų. Tiekėjui pateikus </w:t>
      </w:r>
      <w:r w:rsidRPr="00D473CE">
        <w:rPr>
          <w:rFonts w:ascii="Times New Roman" w:eastAsia="Calibri" w:hAnsi="Times New Roman" w:cs="Times New Roman"/>
          <w:sz w:val="24"/>
          <w:szCs w:val="24"/>
        </w:rPr>
        <w:lastRenderedPageBreak/>
        <w:t>alternatyvų pasiūlymą (alternatyvius pasiūlymus), jo pasiūlymas ir alternatyvūs pasiūlymai bus atmesti.</w:t>
      </w:r>
    </w:p>
    <w:p w:rsidR="00D72DF2" w:rsidRPr="00D473CE" w:rsidRDefault="008E2EAC" w:rsidP="009078A0">
      <w:pPr>
        <w:pStyle w:val="Sraopastraipa"/>
        <w:widowControl w:val="0"/>
        <w:numPr>
          <w:ilvl w:val="0"/>
          <w:numId w:val="1"/>
        </w:numPr>
        <w:tabs>
          <w:tab w:val="left" w:pos="993"/>
          <w:tab w:val="left" w:pos="1276"/>
        </w:tabs>
        <w:ind w:left="0" w:firstLine="567"/>
        <w:contextualSpacing w:val="0"/>
        <w:rPr>
          <w:szCs w:val="24"/>
        </w:rPr>
      </w:pPr>
      <w:r w:rsidRPr="00D473CE">
        <w:rPr>
          <w:szCs w:val="24"/>
        </w:rPr>
        <w:t>Tiekėjas (fizinis ar juridinis asmuo) gali pateikti p</w:t>
      </w:r>
      <w:r w:rsidR="0030385D" w:rsidRPr="00D473CE">
        <w:rPr>
          <w:szCs w:val="24"/>
        </w:rPr>
        <w:t xml:space="preserve">erkančiajai organizacijai </w:t>
      </w:r>
      <w:r w:rsidR="004F72C9" w:rsidRPr="00D473CE">
        <w:rPr>
          <w:b/>
          <w:szCs w:val="24"/>
        </w:rPr>
        <w:t>tik po vieną pasiūlymą kiekvienai pirkimo daliai</w:t>
      </w:r>
      <w:r w:rsidRPr="00D473CE">
        <w:rPr>
          <w:szCs w:val="24"/>
        </w:rPr>
        <w:t xml:space="preserve">, nepriklausomai nuo to, ar teikiant pasiūlymą jis bus atskiras tiekėjas, ar tiekėjų grupės partneris (jungtinės veiklos sutarties šalis). </w:t>
      </w:r>
      <w:r w:rsidR="00D72DF2" w:rsidRPr="00D473CE">
        <w:rPr>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Calibri" w:hAnsi="Times New Roman" w:cs="Times New Roman"/>
          <w:b/>
          <w:sz w:val="24"/>
          <w:szCs w:val="24"/>
          <w:u w:val="single"/>
        </w:rPr>
      </w:pPr>
      <w:r w:rsidRPr="00D473CE">
        <w:rPr>
          <w:rFonts w:ascii="Times New Roman" w:eastAsia="Calibri" w:hAnsi="Times New Roman" w:cs="Times New Roman"/>
          <w:b/>
          <w:sz w:val="24"/>
          <w:szCs w:val="24"/>
          <w:u w:val="single"/>
        </w:rPr>
        <w:t>Tiekėjo pasiūlyme turi būti:</w:t>
      </w:r>
    </w:p>
    <w:p w:rsidR="00D72DF2" w:rsidRPr="00D473CE" w:rsidRDefault="00D72DF2" w:rsidP="009078A0">
      <w:pPr>
        <w:widowControl w:val="0"/>
        <w:numPr>
          <w:ilvl w:val="1"/>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b/>
          <w:sz w:val="24"/>
          <w:szCs w:val="24"/>
        </w:rPr>
        <w:t>įgaliojimas</w:t>
      </w:r>
      <w:r w:rsidRPr="00D473CE">
        <w:rPr>
          <w:rFonts w:ascii="Times New Roman" w:eastAsia="Calibri" w:hAnsi="Times New Roman" w:cs="Times New Roman"/>
          <w:sz w:val="24"/>
          <w:szCs w:val="24"/>
        </w:rPr>
        <w:t xml:space="preserve"> ar kitas dokumentas (pvz., pareigybės aprašymas), suteikiantis teisę pasirašyti tiekėjo pasiūlymą, kai pasiūlymą pasirašo ne juridinio asmens vadovas, o jo įgaliotas asmuo;</w:t>
      </w:r>
    </w:p>
    <w:p w:rsidR="00D72DF2" w:rsidRPr="00D473CE" w:rsidRDefault="00D72DF2" w:rsidP="009078A0">
      <w:pPr>
        <w:widowControl w:val="0"/>
        <w:numPr>
          <w:ilvl w:val="1"/>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b/>
          <w:sz w:val="24"/>
          <w:szCs w:val="24"/>
        </w:rPr>
        <w:t>užpildytas</w:t>
      </w:r>
      <w:r w:rsidRPr="00D473CE">
        <w:rPr>
          <w:rFonts w:ascii="Times New Roman" w:eastAsia="Calibri" w:hAnsi="Times New Roman" w:cs="Times New Roman"/>
          <w:sz w:val="24"/>
          <w:szCs w:val="24"/>
        </w:rPr>
        <w:t xml:space="preserve"> </w:t>
      </w:r>
      <w:r w:rsidRPr="00D473CE">
        <w:rPr>
          <w:rFonts w:ascii="Times New Roman" w:eastAsia="Calibri" w:hAnsi="Times New Roman" w:cs="Times New Roman"/>
          <w:b/>
          <w:sz w:val="24"/>
          <w:szCs w:val="24"/>
        </w:rPr>
        <w:t>pasiūlymas</w:t>
      </w:r>
      <w:r w:rsidRPr="00D473CE">
        <w:rPr>
          <w:rFonts w:ascii="Times New Roman" w:eastAsia="Calibri" w:hAnsi="Times New Roman" w:cs="Times New Roman"/>
          <w:sz w:val="24"/>
          <w:szCs w:val="24"/>
        </w:rPr>
        <w:t xml:space="preserve"> pagal pasiūlymo formą (pirkimo sąlygų 1 priedas);</w:t>
      </w:r>
    </w:p>
    <w:p w:rsidR="00D72DF2" w:rsidRPr="00D473CE" w:rsidRDefault="00D72DF2" w:rsidP="009078A0">
      <w:pPr>
        <w:widowControl w:val="0"/>
        <w:numPr>
          <w:ilvl w:val="1"/>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b/>
          <w:sz w:val="24"/>
          <w:szCs w:val="24"/>
        </w:rPr>
        <w:t>užpildytas EBVPD</w:t>
      </w:r>
      <w:r w:rsidRPr="00D473CE">
        <w:rPr>
          <w:rFonts w:ascii="Times New Roman" w:eastAsia="Calibri" w:hAnsi="Times New Roman" w:cs="Times New Roman"/>
          <w:sz w:val="24"/>
          <w:szCs w:val="24"/>
        </w:rPr>
        <w:t xml:space="preserve"> (pirkimo sąlygų </w:t>
      </w:r>
      <w:r w:rsidR="00DC193C" w:rsidRPr="00D473CE">
        <w:rPr>
          <w:rFonts w:ascii="Times New Roman" w:eastAsia="Calibri" w:hAnsi="Times New Roman" w:cs="Times New Roman"/>
          <w:sz w:val="24"/>
          <w:szCs w:val="24"/>
        </w:rPr>
        <w:t>7</w:t>
      </w:r>
      <w:r w:rsidRPr="00D473CE">
        <w:rPr>
          <w:rFonts w:ascii="Times New Roman" w:eastAsia="Calibri" w:hAnsi="Times New Roman" w:cs="Times New Roman"/>
          <w:sz w:val="24"/>
          <w:szCs w:val="24"/>
        </w:rPr>
        <w:t xml:space="preserve"> priedas). EBVPD turi užpildyti</w:t>
      </w:r>
      <w:r w:rsidR="004F72C9" w:rsidRPr="00D473CE">
        <w:rPr>
          <w:rFonts w:ascii="Times New Roman" w:eastAsia="Calibri" w:hAnsi="Times New Roman" w:cs="Times New Roman"/>
          <w:sz w:val="24"/>
          <w:szCs w:val="24"/>
        </w:rPr>
        <w:t xml:space="preserve"> </w:t>
      </w:r>
      <w:r w:rsidRPr="00D473CE">
        <w:rPr>
          <w:rFonts w:ascii="Times New Roman" w:eastAsia="Calibri" w:hAnsi="Times New Roman" w:cs="Times New Roman"/>
          <w:sz w:val="24"/>
          <w:szCs w:val="24"/>
        </w:rPr>
        <w:t xml:space="preserve">ir pateikti </w:t>
      </w:r>
      <w:r w:rsidRPr="00D473CE">
        <w:rPr>
          <w:rFonts w:ascii="Times New Roman" w:eastAsia="Calibri" w:hAnsi="Times New Roman" w:cs="Times New Roman"/>
          <w:b/>
          <w:sz w:val="24"/>
          <w:szCs w:val="24"/>
        </w:rPr>
        <w:t>tiekėjas,</w:t>
      </w:r>
      <w:r w:rsidRPr="00D473CE">
        <w:rPr>
          <w:rFonts w:ascii="Times New Roman" w:eastAsia="Calibri" w:hAnsi="Times New Roman" w:cs="Times New Roman"/>
          <w:sz w:val="24"/>
          <w:szCs w:val="24"/>
        </w:rPr>
        <w:t xml:space="preserve"> </w:t>
      </w:r>
      <w:r w:rsidRPr="00D473CE">
        <w:rPr>
          <w:rFonts w:ascii="Times New Roman" w:eastAsia="Calibri" w:hAnsi="Times New Roman" w:cs="Times New Roman"/>
          <w:b/>
          <w:sz w:val="24"/>
          <w:szCs w:val="24"/>
        </w:rPr>
        <w:t>kiekvienas</w:t>
      </w:r>
      <w:r w:rsidRPr="00D473CE">
        <w:rPr>
          <w:rFonts w:ascii="Times New Roman" w:eastAsia="Calibri" w:hAnsi="Times New Roman" w:cs="Times New Roman"/>
          <w:sz w:val="24"/>
          <w:szCs w:val="24"/>
        </w:rPr>
        <w:t xml:space="preserve"> tiekėjų grupės partneris (jei pasiūlymą pateikia tiekėjų grupė), </w:t>
      </w:r>
      <w:r w:rsidRPr="00D473CE">
        <w:rPr>
          <w:rFonts w:ascii="Times New Roman" w:eastAsia="Calibri" w:hAnsi="Times New Roman" w:cs="Times New Roman"/>
          <w:b/>
          <w:sz w:val="24"/>
          <w:szCs w:val="24"/>
        </w:rPr>
        <w:t>kiekvienas</w:t>
      </w:r>
      <w:r w:rsidRPr="00D473CE">
        <w:rPr>
          <w:rFonts w:ascii="Times New Roman" w:eastAsia="Calibri" w:hAnsi="Times New Roman" w:cs="Times New Roman"/>
          <w:sz w:val="24"/>
          <w:szCs w:val="24"/>
        </w:rPr>
        <w:t xml:space="preserve"> </w:t>
      </w:r>
      <w:r w:rsidR="001D05F1" w:rsidRPr="00D473CE">
        <w:rPr>
          <w:rFonts w:ascii="Times New Roman" w:eastAsia="Calibri" w:hAnsi="Times New Roman" w:cs="Times New Roman"/>
          <w:sz w:val="24"/>
          <w:szCs w:val="24"/>
        </w:rPr>
        <w:t>ūkio subjektas</w:t>
      </w:r>
      <w:r w:rsidR="00B077C0" w:rsidRPr="00D473CE">
        <w:rPr>
          <w:rFonts w:ascii="Times New Roman" w:eastAsia="Calibri" w:hAnsi="Times New Roman" w:cs="Times New Roman"/>
          <w:sz w:val="24"/>
          <w:szCs w:val="24"/>
        </w:rPr>
        <w:t xml:space="preserve"> (išskyrus kvazisubtiekėjus)</w:t>
      </w:r>
      <w:r w:rsidRPr="00D473CE">
        <w:rPr>
          <w:rFonts w:ascii="Times New Roman" w:eastAsia="Calibri" w:hAnsi="Times New Roman" w:cs="Times New Roman"/>
          <w:sz w:val="24"/>
          <w:szCs w:val="24"/>
        </w:rPr>
        <w:t>, kurio pajėgumais, t. y. siekdamas atitikti kvalifikacijos reikalavimus</w:t>
      </w:r>
      <w:r w:rsidR="001D05F1" w:rsidRPr="00D473CE">
        <w:rPr>
          <w:rFonts w:ascii="Times New Roman" w:eastAsia="Calibri" w:hAnsi="Times New Roman" w:cs="Times New Roman"/>
          <w:sz w:val="24"/>
          <w:szCs w:val="24"/>
        </w:rPr>
        <w:t xml:space="preserve"> (jeigu taikytina)</w:t>
      </w:r>
      <w:r w:rsidRPr="00D473CE">
        <w:rPr>
          <w:rFonts w:ascii="Times New Roman" w:eastAsia="Calibri" w:hAnsi="Times New Roman" w:cs="Times New Roman"/>
          <w:sz w:val="24"/>
          <w:szCs w:val="24"/>
        </w:rPr>
        <w:t>, ketina remtis tiekėjas;</w:t>
      </w:r>
    </w:p>
    <w:p w:rsidR="00D72DF2" w:rsidRPr="00D473CE" w:rsidRDefault="00D72DF2" w:rsidP="009078A0">
      <w:pPr>
        <w:widowControl w:val="0"/>
        <w:numPr>
          <w:ilvl w:val="1"/>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b/>
          <w:sz w:val="24"/>
          <w:szCs w:val="24"/>
        </w:rPr>
        <w:t>jungtinės veiklos sutartis</w:t>
      </w:r>
      <w:r w:rsidRPr="00D473CE">
        <w:rPr>
          <w:rFonts w:ascii="Times New Roman" w:eastAsia="Calibri" w:hAnsi="Times New Roman" w:cs="Times New Roman"/>
          <w:sz w:val="24"/>
          <w:szCs w:val="24"/>
        </w:rPr>
        <w:t>, jei pasiūlymą pateikia tiekėjų grupė;</w:t>
      </w:r>
    </w:p>
    <w:p w:rsidR="00906977" w:rsidRPr="00D473CE" w:rsidRDefault="00E65826" w:rsidP="009078A0">
      <w:pPr>
        <w:widowControl w:val="0"/>
        <w:numPr>
          <w:ilvl w:val="1"/>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b/>
          <w:bCs/>
          <w:sz w:val="24"/>
          <w:szCs w:val="24"/>
        </w:rPr>
        <w:t xml:space="preserve">preliminarioji sutartis, </w:t>
      </w:r>
      <w:r w:rsidR="00906977" w:rsidRPr="00D473CE">
        <w:rPr>
          <w:rFonts w:ascii="Times New Roman" w:eastAsia="Calibri" w:hAnsi="Times New Roman" w:cs="Times New Roman"/>
          <w:b/>
          <w:sz w:val="24"/>
          <w:szCs w:val="24"/>
        </w:rPr>
        <w:t>ketinimų protokolas ar kitas lygiavertis dokumentas įrodantis</w:t>
      </w:r>
      <w:r w:rsidR="00906977" w:rsidRPr="00D473CE">
        <w:rPr>
          <w:rFonts w:ascii="Times New Roman" w:eastAsia="Calibri" w:hAnsi="Times New Roman" w:cs="Times New Roman"/>
          <w:sz w:val="24"/>
          <w:szCs w:val="24"/>
        </w:rPr>
        <w:t>, kad vykdant pirkimo sutartį ūkio subjektų, kurių pajėgumais tiekėjas remiasi, ištekliai jam bus prieinami;</w:t>
      </w:r>
    </w:p>
    <w:p w:rsidR="00D72DF2" w:rsidRPr="00D473CE" w:rsidRDefault="00906977" w:rsidP="009078A0">
      <w:pPr>
        <w:widowControl w:val="0"/>
        <w:numPr>
          <w:ilvl w:val="1"/>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 xml:space="preserve">užpildyta ir pasirašyta </w:t>
      </w:r>
      <w:r w:rsidRPr="00D473CE">
        <w:rPr>
          <w:rFonts w:ascii="Times New Roman" w:eastAsia="Calibri" w:hAnsi="Times New Roman" w:cs="Times New Roman"/>
          <w:b/>
          <w:sz w:val="24"/>
          <w:szCs w:val="24"/>
        </w:rPr>
        <w:t>deklaracija dėl Reglamente nustatytų sąlygų nebuvimo</w:t>
      </w:r>
      <w:r w:rsidRPr="00D473CE">
        <w:rPr>
          <w:rFonts w:ascii="Times New Roman" w:eastAsia="Calibri" w:hAnsi="Times New Roman" w:cs="Times New Roman"/>
          <w:sz w:val="24"/>
          <w:szCs w:val="24"/>
        </w:rPr>
        <w:t xml:space="preserve"> (pirkimo sąlygų 6 priedas). Deklaraciją dėl Reglamente nustatytų sąlygų nebuvimo turi užpildyti, pasirašyti ir pateikti </w:t>
      </w:r>
      <w:r w:rsidRPr="00D473CE">
        <w:rPr>
          <w:rFonts w:ascii="Times New Roman" w:eastAsia="Calibri" w:hAnsi="Times New Roman" w:cs="Times New Roman"/>
          <w:b/>
          <w:sz w:val="24"/>
          <w:szCs w:val="24"/>
        </w:rPr>
        <w:t>tiekėjas</w:t>
      </w:r>
      <w:r w:rsidRPr="00D473CE">
        <w:rPr>
          <w:rFonts w:ascii="Times New Roman" w:eastAsia="Calibri" w:hAnsi="Times New Roman" w:cs="Times New Roman"/>
          <w:sz w:val="24"/>
          <w:szCs w:val="24"/>
        </w:rPr>
        <w:t>,</w:t>
      </w:r>
      <w:r w:rsidRPr="00D473CE">
        <w:rPr>
          <w:rFonts w:ascii="Times New Roman" w:eastAsia="Calibri" w:hAnsi="Times New Roman" w:cs="Times New Roman"/>
          <w:b/>
          <w:sz w:val="24"/>
          <w:szCs w:val="24"/>
        </w:rPr>
        <w:t xml:space="preserve"> kiekvienas</w:t>
      </w:r>
      <w:r w:rsidRPr="00D473CE">
        <w:rPr>
          <w:rFonts w:ascii="Times New Roman" w:eastAsia="Calibri" w:hAnsi="Times New Roman" w:cs="Times New Roman"/>
          <w:sz w:val="24"/>
          <w:szCs w:val="24"/>
        </w:rPr>
        <w:t xml:space="preserve"> tiekėjų grupės partneris (jei pasiūlymą pateikia tiekėjų grupė), </w:t>
      </w:r>
      <w:r w:rsidRPr="00D473CE">
        <w:rPr>
          <w:rFonts w:ascii="Times New Roman" w:eastAsia="Calibri" w:hAnsi="Times New Roman" w:cs="Times New Roman"/>
          <w:b/>
          <w:sz w:val="24"/>
          <w:szCs w:val="24"/>
        </w:rPr>
        <w:t>kiekvienas</w:t>
      </w:r>
      <w:r w:rsidRPr="00D473CE">
        <w:rPr>
          <w:rFonts w:ascii="Times New Roman" w:eastAsia="Calibri" w:hAnsi="Times New Roman" w:cs="Times New Roman"/>
          <w:sz w:val="24"/>
          <w:szCs w:val="24"/>
        </w:rPr>
        <w:t xml:space="preserve"> </w:t>
      </w:r>
      <w:r w:rsidR="008E2AE1" w:rsidRPr="00D473CE">
        <w:rPr>
          <w:rFonts w:ascii="Times New Roman" w:eastAsia="Calibri" w:hAnsi="Times New Roman" w:cs="Times New Roman"/>
          <w:sz w:val="24"/>
          <w:szCs w:val="24"/>
        </w:rPr>
        <w:t>ūkio subjektas</w:t>
      </w:r>
      <w:r w:rsidR="007A2801" w:rsidRPr="00D473CE">
        <w:rPr>
          <w:rFonts w:ascii="Times New Roman" w:eastAsia="Calibri" w:hAnsi="Times New Roman" w:cs="Times New Roman"/>
          <w:sz w:val="24"/>
          <w:szCs w:val="24"/>
        </w:rPr>
        <w:t xml:space="preserve"> (išskyrus kvazisubtiekėjus)</w:t>
      </w:r>
      <w:r w:rsidRPr="00D473CE">
        <w:rPr>
          <w:rFonts w:ascii="Times New Roman" w:eastAsia="Calibri" w:hAnsi="Times New Roman" w:cs="Times New Roman"/>
          <w:sz w:val="24"/>
          <w:szCs w:val="24"/>
        </w:rPr>
        <w:t>, kurio pajėgumais, t. y. siekdamas atitikti kvalifikacijos reika</w:t>
      </w:r>
      <w:r w:rsidR="00F9603C" w:rsidRPr="00D473CE">
        <w:rPr>
          <w:rFonts w:ascii="Times New Roman" w:eastAsia="Calibri" w:hAnsi="Times New Roman" w:cs="Times New Roman"/>
          <w:sz w:val="24"/>
          <w:szCs w:val="24"/>
        </w:rPr>
        <w:t>lavimus</w:t>
      </w:r>
      <w:r w:rsidR="008E2AE1" w:rsidRPr="00D473CE">
        <w:rPr>
          <w:rFonts w:ascii="Times New Roman" w:eastAsia="Calibri" w:hAnsi="Times New Roman" w:cs="Times New Roman"/>
          <w:sz w:val="24"/>
          <w:szCs w:val="24"/>
        </w:rPr>
        <w:t xml:space="preserve"> (jeigu taikytina)</w:t>
      </w:r>
      <w:r w:rsidR="00DC193C" w:rsidRPr="00D473CE">
        <w:rPr>
          <w:rFonts w:ascii="Times New Roman" w:eastAsia="Calibri" w:hAnsi="Times New Roman" w:cs="Times New Roman"/>
          <w:sz w:val="24"/>
          <w:szCs w:val="24"/>
        </w:rPr>
        <w:t>, ketina remtis tiekėjas</w:t>
      </w:r>
      <w:r w:rsidR="00AE4900" w:rsidRPr="00D473CE">
        <w:rPr>
          <w:rFonts w:ascii="Times New Roman" w:eastAsia="Times New Roman" w:hAnsi="Times New Roman" w:cs="Times New Roman"/>
          <w:b/>
          <w:sz w:val="24"/>
          <w:szCs w:val="24"/>
          <w:lang w:eastAsia="lt-LT"/>
        </w:rPr>
        <w:t>.</w:t>
      </w:r>
      <w:r w:rsidR="005A082C" w:rsidRPr="00D473CE">
        <w:rPr>
          <w:rFonts w:ascii="Times New Roman" w:eastAsia="Times New Roman" w:hAnsi="Times New Roman" w:cs="Times New Roman"/>
          <w:sz w:val="24"/>
          <w:szCs w:val="24"/>
          <w:lang w:eastAsia="lt-LT"/>
        </w:rPr>
        <w:t xml:space="preserve"> </w:t>
      </w:r>
    </w:p>
    <w:p w:rsidR="00B123DB" w:rsidRPr="00D473CE" w:rsidRDefault="00B123DB" w:rsidP="009078A0">
      <w:pPr>
        <w:widowControl w:val="0"/>
        <w:tabs>
          <w:tab w:val="left" w:pos="993"/>
          <w:tab w:val="left" w:pos="1276"/>
        </w:tabs>
        <w:spacing w:after="0" w:line="240" w:lineRule="auto"/>
        <w:ind w:left="567"/>
        <w:jc w:val="both"/>
        <w:rPr>
          <w:rFonts w:ascii="Times New Roman" w:eastAsia="Calibri" w:hAnsi="Times New Roman" w:cs="Times New Roman"/>
          <w:sz w:val="24"/>
          <w:szCs w:val="24"/>
        </w:rPr>
      </w:pPr>
    </w:p>
    <w:p w:rsidR="0030385D" w:rsidRPr="00D473CE" w:rsidRDefault="00D72DF2" w:rsidP="009078A0">
      <w:pPr>
        <w:widowControl w:val="0"/>
        <w:tabs>
          <w:tab w:val="left" w:pos="993"/>
        </w:tabs>
        <w:spacing w:after="0" w:line="240" w:lineRule="auto"/>
        <w:ind w:firstLine="567"/>
        <w:jc w:val="both"/>
        <w:rPr>
          <w:rFonts w:ascii="Times New Roman" w:eastAsia="Times New Roman" w:hAnsi="Times New Roman" w:cs="Times New Roman"/>
          <w:b/>
          <w:sz w:val="24"/>
          <w:szCs w:val="24"/>
        </w:rPr>
      </w:pPr>
      <w:r w:rsidRPr="00D473CE">
        <w:rPr>
          <w:rFonts w:ascii="Times New Roman" w:eastAsia="Calibri" w:hAnsi="Times New Roman" w:cs="Times New Roman"/>
          <w:b/>
          <w:sz w:val="24"/>
          <w:szCs w:val="24"/>
        </w:rPr>
        <w:t>Informacija, kaip turi būti apskaičiuota ir išreikšta pasiūlymuose nurodoma kaina. Į kainą turi būti įskaityti visi mokesčiai</w:t>
      </w:r>
    </w:p>
    <w:p w:rsidR="0030385D" w:rsidRPr="00D473CE" w:rsidRDefault="0030385D" w:rsidP="009078A0">
      <w:pPr>
        <w:widowControl w:val="0"/>
        <w:tabs>
          <w:tab w:val="left" w:pos="993"/>
        </w:tabs>
        <w:spacing w:after="0" w:line="240" w:lineRule="auto"/>
        <w:jc w:val="both"/>
        <w:rPr>
          <w:rFonts w:ascii="Times New Roman" w:eastAsia="Times New Roman" w:hAnsi="Times New Roman" w:cs="Times New Roman"/>
          <w:sz w:val="24"/>
          <w:szCs w:val="24"/>
        </w:rPr>
      </w:pPr>
    </w:p>
    <w:p w:rsidR="00EA1F77"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Pasiūlyme nurodoma pirkimo kaina turi būti apskaičiuota ir išreikšta taip, kaip nurodyta pirkimo sąlygų 1 priede. Apskaičiuojant kainą turi būti atsižvelgta į visas perkamų paslaugų apimtis, į pasiūlymo kainos sudėtines dalis, į techninės specifikacijos reikalavimus, į pirkimo sutarties projekte numatytą atsiskaitymo už suteiktas paslaugas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r w:rsidR="00EA1F77" w:rsidRPr="00D473CE">
        <w:rPr>
          <w:rFonts w:ascii="Times New Roman" w:eastAsia="Times New Roman" w:hAnsi="Times New Roman" w:cs="Times New Roman"/>
          <w:sz w:val="24"/>
          <w:szCs w:val="24"/>
        </w:rPr>
        <w:t xml:space="preserve"> </w:t>
      </w:r>
      <w:r w:rsidR="00EA1F77" w:rsidRPr="00D473CE">
        <w:rPr>
          <w:rFonts w:ascii="Times New Roman" w:eastAsia="Times New Roman" w:hAnsi="Times New Roman" w:cs="Times New Roman"/>
          <w:b/>
          <w:sz w:val="24"/>
          <w:szCs w:val="24"/>
        </w:rPr>
        <w:t>Tiekėjo pasiūlymo kaina turi apimti ir tas paslaugas bei darbus, kurie nors ir nebuvo tiesiogiai nustatyti pirkimo dokumentuose ir sutartyje, bet yra būtini sutarčiai įvy</w:t>
      </w:r>
      <w:r w:rsidR="00C458E6" w:rsidRPr="00D473CE">
        <w:rPr>
          <w:rFonts w:ascii="Times New Roman" w:eastAsia="Times New Roman" w:hAnsi="Times New Roman" w:cs="Times New Roman"/>
          <w:b/>
          <w:sz w:val="24"/>
          <w:szCs w:val="24"/>
        </w:rPr>
        <w:t>kdyti, o t</w:t>
      </w:r>
      <w:r w:rsidR="00EA1F77" w:rsidRPr="00D473CE">
        <w:rPr>
          <w:rFonts w:ascii="Times New Roman" w:eastAsia="Times New Roman" w:hAnsi="Times New Roman" w:cs="Times New Roman"/>
          <w:b/>
          <w:sz w:val="24"/>
          <w:szCs w:val="24"/>
        </w:rPr>
        <w:t xml:space="preserve">iekėjas turėjo ir galėjo juos numatyti ir įvertinti dar iki pasiūlymų pateikimo termino pabaigos. </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Pr="00D473CE">
        <w:rPr>
          <w:rStyle w:val="Puslapioinaosnuoroda"/>
          <w:rFonts w:ascii="Times New Roman" w:hAnsi="Times New Roman"/>
          <w:b/>
          <w:bCs/>
          <w:sz w:val="24"/>
          <w:szCs w:val="24"/>
        </w:rPr>
        <w:footnoteReference w:id="6"/>
      </w:r>
      <w:r w:rsidRPr="00D473CE">
        <w:rPr>
          <w:rFonts w:ascii="Times New Roman" w:eastAsia="Times New Roman" w:hAnsi="Times New Roman" w:cs="Times New Roman"/>
          <w:sz w:val="24"/>
          <w:szCs w:val="24"/>
        </w:rPr>
        <w:t>.</w:t>
      </w:r>
    </w:p>
    <w:p w:rsidR="00D72DF2" w:rsidRPr="00D473CE" w:rsidRDefault="00B8278B" w:rsidP="009078A0">
      <w:pPr>
        <w:widowControl w:val="0"/>
        <w:numPr>
          <w:ilvl w:val="0"/>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K</w:t>
      </w:r>
      <w:r w:rsidR="00D72DF2" w:rsidRPr="00D473CE">
        <w:rPr>
          <w:rFonts w:ascii="Times New Roman" w:eastAsia="Times New Roman" w:hAnsi="Times New Roman" w:cs="Times New Roman"/>
          <w:sz w:val="24"/>
          <w:szCs w:val="24"/>
        </w:rPr>
        <w:t>ainos įskaitant visus mokesčius visuose pasiūlymo dokumentuose turi būti įrašomos tikslumo lygiu iki euro šimtųjų dalių, t. y. suapvalinama paliekant du skaitmenis po kablelio.</w:t>
      </w:r>
    </w:p>
    <w:p w:rsidR="00D72DF2" w:rsidRPr="00D473CE" w:rsidRDefault="00D72DF2" w:rsidP="009078A0">
      <w:pPr>
        <w:widowControl w:val="0"/>
        <w:tabs>
          <w:tab w:val="left" w:pos="993"/>
        </w:tabs>
        <w:spacing w:after="0" w:line="240" w:lineRule="auto"/>
        <w:jc w:val="both"/>
        <w:rPr>
          <w:rFonts w:ascii="Times New Roman" w:eastAsia="Times New Roman" w:hAnsi="Times New Roman" w:cs="Times New Roman"/>
          <w:sz w:val="24"/>
          <w:szCs w:val="24"/>
        </w:rPr>
      </w:pPr>
    </w:p>
    <w:p w:rsidR="00F66B38" w:rsidRPr="00D473CE" w:rsidRDefault="00F66B38" w:rsidP="009078A0">
      <w:pPr>
        <w:widowControl w:val="0"/>
        <w:tabs>
          <w:tab w:val="left" w:pos="993"/>
        </w:tabs>
        <w:spacing w:after="0" w:line="240" w:lineRule="auto"/>
        <w:ind w:firstLine="567"/>
        <w:jc w:val="both"/>
        <w:rPr>
          <w:rFonts w:ascii="Times New Roman" w:eastAsia="Times New Roman" w:hAnsi="Times New Roman" w:cs="Times New Roman"/>
          <w:b/>
          <w:sz w:val="24"/>
          <w:szCs w:val="24"/>
        </w:rPr>
      </w:pPr>
    </w:p>
    <w:p w:rsidR="00D72DF2" w:rsidRPr="00D473CE" w:rsidRDefault="00D72DF2" w:rsidP="009078A0">
      <w:pPr>
        <w:widowControl w:val="0"/>
        <w:tabs>
          <w:tab w:val="left" w:pos="993"/>
        </w:tabs>
        <w:spacing w:after="0" w:line="240" w:lineRule="auto"/>
        <w:ind w:firstLine="567"/>
        <w:jc w:val="both"/>
        <w:rPr>
          <w:rFonts w:ascii="Times New Roman" w:eastAsia="Times New Roman" w:hAnsi="Times New Roman" w:cs="Times New Roman"/>
          <w:b/>
          <w:sz w:val="24"/>
          <w:szCs w:val="24"/>
        </w:rPr>
      </w:pPr>
      <w:r w:rsidRPr="00D473CE">
        <w:rPr>
          <w:rFonts w:ascii="Times New Roman" w:eastAsia="Times New Roman" w:hAnsi="Times New Roman" w:cs="Times New Roman"/>
          <w:b/>
          <w:sz w:val="24"/>
          <w:szCs w:val="24"/>
        </w:rPr>
        <w:lastRenderedPageBreak/>
        <w:t>Pasiūlymų pateikimo termino pabaiga, vieta ir būdas,</w:t>
      </w:r>
      <w:r w:rsidRPr="00D473CE">
        <w:rPr>
          <w:rFonts w:ascii="Times New Roman" w:eastAsia="Calibri" w:hAnsi="Times New Roman" w:cs="Times New Roman"/>
          <w:b/>
          <w:sz w:val="24"/>
          <w:szCs w:val="24"/>
        </w:rPr>
        <w:t xml:space="preserve"> laikotarpis, kurį turi galioti pasiūlymas</w:t>
      </w:r>
    </w:p>
    <w:p w:rsidR="00D72DF2" w:rsidRPr="00D473CE" w:rsidRDefault="00D72DF2" w:rsidP="009078A0">
      <w:pPr>
        <w:widowControl w:val="0"/>
        <w:tabs>
          <w:tab w:val="left" w:pos="993"/>
        </w:tabs>
        <w:spacing w:after="0" w:line="240" w:lineRule="auto"/>
        <w:rPr>
          <w:rFonts w:ascii="Times New Roman" w:eastAsia="Times New Roman" w:hAnsi="Times New Roman" w:cs="Times New Roman"/>
          <w:sz w:val="24"/>
          <w:szCs w:val="24"/>
        </w:rPr>
      </w:pP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 xml:space="preserve">Pasiūlymas turi būti pateiktas perkančiajai organizacijai CVP IS  priemonėmis iki </w:t>
      </w:r>
      <w:r w:rsidRPr="00D473CE">
        <w:rPr>
          <w:rFonts w:ascii="Times New Roman" w:eastAsia="Times New Roman" w:hAnsi="Times New Roman" w:cs="Times New Roman"/>
          <w:b/>
          <w:sz w:val="24"/>
          <w:szCs w:val="24"/>
        </w:rPr>
        <w:t xml:space="preserve">skelbime apie pirkimą nurodyto termino pabaigos </w:t>
      </w:r>
      <w:r w:rsidRPr="00D473CE">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rsidR="00D72DF2" w:rsidRPr="00D473CE" w:rsidRDefault="00D72DF2" w:rsidP="009078A0">
      <w:pPr>
        <w:widowControl w:val="0"/>
        <w:tabs>
          <w:tab w:val="left" w:pos="993"/>
        </w:tabs>
        <w:spacing w:after="0" w:line="240" w:lineRule="auto"/>
        <w:ind w:left="567"/>
        <w:jc w:val="both"/>
        <w:rPr>
          <w:rFonts w:ascii="Times New Roman" w:eastAsia="Times New Roman" w:hAnsi="Times New Roman" w:cs="Times New Roman"/>
          <w:sz w:val="24"/>
          <w:szCs w:val="24"/>
        </w:rPr>
      </w:pPr>
    </w:p>
    <w:p w:rsidR="00D72DF2" w:rsidRPr="00D473CE" w:rsidRDefault="00D72DF2" w:rsidP="009078A0">
      <w:pPr>
        <w:widowControl w:val="0"/>
        <w:tabs>
          <w:tab w:val="left" w:pos="993"/>
        </w:tabs>
        <w:spacing w:after="0" w:line="240" w:lineRule="auto"/>
        <w:ind w:firstLine="567"/>
        <w:jc w:val="both"/>
        <w:rPr>
          <w:rFonts w:ascii="Times New Roman" w:eastAsia="Times New Roman" w:hAnsi="Times New Roman" w:cs="Times New Roman"/>
          <w:b/>
          <w:sz w:val="24"/>
          <w:szCs w:val="24"/>
        </w:rPr>
      </w:pPr>
      <w:r w:rsidRPr="00D473CE">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rsidR="00D72DF2" w:rsidRPr="00D473CE" w:rsidRDefault="00D72DF2" w:rsidP="009078A0">
      <w:pPr>
        <w:widowControl w:val="0"/>
        <w:tabs>
          <w:tab w:val="left" w:pos="993"/>
        </w:tabs>
        <w:spacing w:after="0" w:line="240" w:lineRule="auto"/>
        <w:rPr>
          <w:rFonts w:ascii="Times New Roman" w:eastAsia="Times New Roman" w:hAnsi="Times New Roman" w:cs="Times New Roman"/>
          <w:sz w:val="24"/>
          <w:szCs w:val="24"/>
        </w:rPr>
      </w:pPr>
    </w:p>
    <w:p w:rsidR="00D72DF2" w:rsidRPr="00D473CE" w:rsidRDefault="00D72DF2" w:rsidP="009078A0">
      <w:pPr>
        <w:pStyle w:val="Sraopastraipa"/>
        <w:widowControl w:val="0"/>
        <w:numPr>
          <w:ilvl w:val="0"/>
          <w:numId w:val="1"/>
        </w:numPr>
        <w:tabs>
          <w:tab w:val="left" w:pos="993"/>
          <w:tab w:val="left" w:pos="1276"/>
        </w:tabs>
        <w:ind w:left="0" w:firstLine="567"/>
        <w:contextualSpacing w:val="0"/>
        <w:rPr>
          <w:szCs w:val="24"/>
        </w:rPr>
      </w:pPr>
      <w:r w:rsidRPr="00D473CE">
        <w:rPr>
          <w:szCs w:val="24"/>
        </w:rPr>
        <w:t>Tiekėjas pasiūlymo formoje (pirkimo sąlygų 1 priedas) privalo nurodyti, ar jo pasiūlyme yra konfidencialios informacijos, ir kuri informacija, vadovaujantis Viešųjų pirkimų įstatymo 20 straipsnio 2 dalimi, yra konfidenciali.</w:t>
      </w:r>
      <w:r w:rsidRPr="00D473CE">
        <w:rPr>
          <w:rFonts w:eastAsia="Calibri"/>
          <w:szCs w:val="24"/>
          <w:lang w:eastAsia="lt-LT"/>
        </w:rPr>
        <w:t xml:space="preserve"> Konfidenciali taip pat yra informacija, kurią atskleidus būtų pažeisti Lietuvos Respublikos asmens duomenų teisinės apsaugos įstatymo reikalavimai.</w:t>
      </w:r>
    </w:p>
    <w:p w:rsidR="00D72DF2" w:rsidRPr="00D473CE" w:rsidRDefault="00D72DF2" w:rsidP="009078A0">
      <w:pPr>
        <w:pStyle w:val="Sraopastraipa"/>
        <w:widowControl w:val="0"/>
        <w:numPr>
          <w:ilvl w:val="0"/>
          <w:numId w:val="1"/>
        </w:numPr>
        <w:tabs>
          <w:tab w:val="left" w:pos="993"/>
          <w:tab w:val="left" w:pos="1276"/>
        </w:tabs>
        <w:ind w:left="0" w:firstLine="567"/>
        <w:contextualSpacing w:val="0"/>
        <w:rPr>
          <w:rFonts w:eastAsia="Calibri"/>
          <w:szCs w:val="24"/>
          <w:lang w:eastAsia="lt-LT"/>
        </w:rPr>
      </w:pPr>
      <w:r w:rsidRPr="00D473CE">
        <w:rPr>
          <w:rFonts w:eastAsia="Calibri"/>
          <w:szCs w:val="24"/>
          <w:lang w:eastAsia="lt-LT"/>
        </w:rPr>
        <w:t xml:space="preserve">Konfidencialia </w:t>
      </w:r>
      <w:r w:rsidRPr="00D473CE">
        <w:rPr>
          <w:rFonts w:eastAsia="Calibri"/>
          <w:b/>
          <w:szCs w:val="24"/>
          <w:lang w:eastAsia="lt-LT"/>
        </w:rPr>
        <w:t>negalima</w:t>
      </w:r>
      <w:r w:rsidRPr="00D473CE">
        <w:rPr>
          <w:rFonts w:eastAsia="Calibri"/>
          <w:szCs w:val="24"/>
          <w:lang w:eastAsia="lt-LT"/>
        </w:rPr>
        <w:t xml:space="preserve"> laikyti informacijos:</w:t>
      </w:r>
    </w:p>
    <w:p w:rsidR="00D72DF2" w:rsidRPr="00D473CE" w:rsidRDefault="00D72DF2" w:rsidP="009078A0">
      <w:pPr>
        <w:pStyle w:val="Sraopastraipa"/>
        <w:widowControl w:val="0"/>
        <w:numPr>
          <w:ilvl w:val="1"/>
          <w:numId w:val="1"/>
        </w:numPr>
        <w:tabs>
          <w:tab w:val="left" w:pos="993"/>
          <w:tab w:val="left" w:pos="1276"/>
        </w:tabs>
        <w:ind w:left="0" w:firstLine="567"/>
        <w:contextualSpacing w:val="0"/>
        <w:rPr>
          <w:rFonts w:eastAsia="Calibri"/>
          <w:szCs w:val="24"/>
          <w:lang w:eastAsia="lt-LT"/>
        </w:rPr>
      </w:pPr>
      <w:r w:rsidRPr="00D473CE">
        <w:rPr>
          <w:rFonts w:eastAsia="Calibri"/>
          <w:szCs w:val="24"/>
          <w:lang w:eastAsia="lt-LT"/>
        </w:rPr>
        <w:t>jeigu tai pažeistų įstatymus, nustatančius informacijos atskleidimo ar teisės gauti informaciją reikalavimus, ir šių įstatymų įgyvendinamuosius teisės aktus;</w:t>
      </w:r>
    </w:p>
    <w:p w:rsidR="00D72DF2" w:rsidRPr="00D473CE" w:rsidRDefault="00D72DF2" w:rsidP="009078A0">
      <w:pPr>
        <w:pStyle w:val="Sraopastraipa"/>
        <w:widowControl w:val="0"/>
        <w:numPr>
          <w:ilvl w:val="1"/>
          <w:numId w:val="1"/>
        </w:numPr>
        <w:tabs>
          <w:tab w:val="left" w:pos="993"/>
          <w:tab w:val="left" w:pos="1276"/>
        </w:tabs>
        <w:ind w:left="0" w:firstLine="567"/>
        <w:contextualSpacing w:val="0"/>
        <w:rPr>
          <w:rFonts w:eastAsia="Calibri"/>
          <w:szCs w:val="24"/>
          <w:lang w:eastAsia="lt-LT"/>
        </w:rPr>
      </w:pPr>
      <w:r w:rsidRPr="00D473CE">
        <w:rPr>
          <w:rFonts w:eastAsia="Calibri"/>
          <w:szCs w:val="24"/>
          <w:lang w:eastAsia="lt-LT"/>
        </w:rPr>
        <w:t>jeigu tai pažeistų Viešųjų pirkimų įstatymo 33 ir 58 straipsniuose ir 86 straipsnio 9 dalyje nustatytus reikalavimus dėl paskelbimo apie sudarytą pirkimo sutartį, kandidatų ir dalyvių informavimo,</w:t>
      </w:r>
      <w:r w:rsidRPr="00D473CE">
        <w:rPr>
          <w:szCs w:val="24"/>
        </w:rPr>
        <w:t xml:space="preserve"> laimėjusio dalyvio pasiūlymo, sudarytos pirkimo sutarties, preliminariosios sutarties ir šių sutarčių pakeitimų paskelbimo,</w:t>
      </w:r>
      <w:r w:rsidRPr="00D473CE">
        <w:rPr>
          <w:rFonts w:eastAsia="Calibri"/>
          <w:szCs w:val="24"/>
          <w:lang w:eastAsia="lt-LT"/>
        </w:rPr>
        <w:t xml:space="preserve"> įskaitant informaciją apie pasiūlyme nurodytą prekių, paslaugų ar darbų kainą (įkainius), išskyrus jos sudedamąsias dalis;</w:t>
      </w:r>
    </w:p>
    <w:p w:rsidR="00D72DF2" w:rsidRPr="00D473CE" w:rsidRDefault="00D72DF2" w:rsidP="009078A0">
      <w:pPr>
        <w:pStyle w:val="Sraopastraipa"/>
        <w:widowControl w:val="0"/>
        <w:numPr>
          <w:ilvl w:val="1"/>
          <w:numId w:val="1"/>
        </w:numPr>
        <w:tabs>
          <w:tab w:val="left" w:pos="993"/>
          <w:tab w:val="left" w:pos="1276"/>
        </w:tabs>
        <w:ind w:left="0" w:firstLine="567"/>
        <w:contextualSpacing w:val="0"/>
        <w:rPr>
          <w:rFonts w:eastAsia="Calibri"/>
          <w:szCs w:val="24"/>
          <w:lang w:eastAsia="lt-LT"/>
        </w:rPr>
      </w:pPr>
      <w:r w:rsidRPr="00D473CE">
        <w:rPr>
          <w:rFonts w:eastAsia="Calibri"/>
          <w:szCs w:val="24"/>
          <w:lang w:eastAsia="lt-LT"/>
        </w:rPr>
        <w:t>pateiktos tiekėjų pašalinimo pagrindų nebuvimą, atitiktį kvalifikacijos reikalavimams</w:t>
      </w:r>
      <w:r w:rsidR="008E2AE1" w:rsidRPr="00D473CE">
        <w:rPr>
          <w:rFonts w:eastAsia="Calibri"/>
          <w:szCs w:val="24"/>
          <w:lang w:eastAsia="lt-LT"/>
        </w:rPr>
        <w:t xml:space="preserve"> (jeigu taikytina)</w:t>
      </w:r>
      <w:r w:rsidRPr="00D473CE">
        <w:rPr>
          <w:rFonts w:eastAsia="Calibri"/>
          <w:szCs w:val="24"/>
          <w:lang w:eastAsia="lt-LT"/>
        </w:rPr>
        <w:t xml:space="preserve">, </w:t>
      </w:r>
      <w:r w:rsidRPr="00D473CE">
        <w:rPr>
          <w:rFonts w:eastAsia="Calibri"/>
          <w:szCs w:val="24"/>
        </w:rPr>
        <w:t>kokybės vadybos sistemos ir aplinkos apsaugos vadybos sistemos standartams</w:t>
      </w:r>
      <w:r w:rsidRPr="00D473CE">
        <w:rPr>
          <w:rFonts w:eastAsia="Calibri"/>
          <w:szCs w:val="24"/>
          <w:lang w:eastAsia="lt-LT"/>
        </w:rPr>
        <w:t xml:space="preserve"> </w:t>
      </w:r>
      <w:r w:rsidR="008E2AE1" w:rsidRPr="00D473CE">
        <w:rPr>
          <w:rFonts w:eastAsia="Calibri"/>
          <w:szCs w:val="24"/>
          <w:lang w:eastAsia="lt-LT"/>
        </w:rPr>
        <w:t xml:space="preserve">(jeigu taikytina) </w:t>
      </w:r>
      <w:r w:rsidRPr="00D473CE">
        <w:rPr>
          <w:rFonts w:eastAsia="Calibri"/>
          <w:szCs w:val="24"/>
          <w:lang w:eastAsia="lt-LT"/>
        </w:rPr>
        <w:t xml:space="preserve">patvirtinančiuose dokumentuose, išskyrus informaciją, kurią atskleidus būtų pažeisti </w:t>
      </w:r>
      <w:r w:rsidRPr="00D473CE">
        <w:rPr>
          <w:bCs/>
          <w:szCs w:val="24"/>
        </w:rPr>
        <w:t>tiekėjo įsipareigojimai pagal su trečiaisiais asmenimis sudarytas sutartis</w:t>
      </w:r>
      <w:r w:rsidRPr="00D473CE">
        <w:rPr>
          <w:szCs w:val="24"/>
          <w:lang w:eastAsia="lt-LT"/>
        </w:rPr>
        <w:t>, – tuo atveju, kai ši informacija reikalinga tiekėjui jo teisėtiems interesams ginti</w:t>
      </w:r>
      <w:r w:rsidRPr="00D473CE">
        <w:rPr>
          <w:bCs/>
          <w:szCs w:val="24"/>
        </w:rPr>
        <w:t>;</w:t>
      </w:r>
    </w:p>
    <w:p w:rsidR="00D72DF2" w:rsidRPr="00D473CE" w:rsidRDefault="00D72DF2" w:rsidP="009078A0">
      <w:pPr>
        <w:pStyle w:val="Sraopastraipa"/>
        <w:widowControl w:val="0"/>
        <w:numPr>
          <w:ilvl w:val="1"/>
          <w:numId w:val="1"/>
        </w:numPr>
        <w:tabs>
          <w:tab w:val="left" w:pos="993"/>
          <w:tab w:val="left" w:pos="1276"/>
        </w:tabs>
        <w:ind w:left="0" w:firstLine="567"/>
        <w:contextualSpacing w:val="0"/>
        <w:rPr>
          <w:szCs w:val="24"/>
        </w:rPr>
      </w:pPr>
      <w:r w:rsidRPr="00D473CE">
        <w:rPr>
          <w:szCs w:val="24"/>
        </w:rPr>
        <w:t xml:space="preserve">informacija apie pasitelktus ūkio subjektus, kurių pajėgumais remiasi tiekėjas, ir subtiekėjus </w:t>
      </w:r>
      <w:r w:rsidRPr="00D473CE">
        <w:rPr>
          <w:szCs w:val="24"/>
          <w:lang w:eastAsia="lt-LT"/>
        </w:rPr>
        <w:t>– tuo atveju, kai ši informacija reikalinga tiekėjui jo teisėtiems interesams ginti</w:t>
      </w:r>
      <w:r w:rsidRPr="00D473CE">
        <w:rPr>
          <w:szCs w:val="24"/>
        </w:rPr>
        <w:t>.</w:t>
      </w:r>
    </w:p>
    <w:p w:rsidR="00527C73" w:rsidRPr="00D473CE" w:rsidRDefault="00D72DF2" w:rsidP="009078A0">
      <w:pPr>
        <w:pStyle w:val="Sraopastraipa"/>
        <w:widowControl w:val="0"/>
        <w:numPr>
          <w:ilvl w:val="0"/>
          <w:numId w:val="1"/>
        </w:numPr>
        <w:tabs>
          <w:tab w:val="left" w:pos="993"/>
          <w:tab w:val="left" w:pos="1276"/>
        </w:tabs>
        <w:ind w:left="0" w:firstLine="567"/>
        <w:contextualSpacing w:val="0"/>
        <w:rPr>
          <w:szCs w:val="24"/>
        </w:rPr>
      </w:pPr>
      <w:r w:rsidRPr="00D473CE">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473CE">
        <w:rPr>
          <w:b/>
          <w:szCs w:val="24"/>
        </w:rPr>
        <w:t>„Konfidencialu“</w:t>
      </w:r>
      <w:r w:rsidRPr="00D473CE">
        <w:rPr>
          <w:szCs w:val="24"/>
        </w:rPr>
        <w:t>. Jei tiekėjas nenurodo konfidencialios informacijos, laikoma, kad tokios tiekėjo pasiūlyme nėra.</w:t>
      </w:r>
      <w:r w:rsidR="00527C73" w:rsidRPr="00D473CE">
        <w:rPr>
          <w:szCs w:val="24"/>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rsidR="00D72DF2" w:rsidRPr="00D473CE" w:rsidRDefault="00D72DF2" w:rsidP="009078A0">
      <w:pPr>
        <w:widowControl w:val="0"/>
        <w:tabs>
          <w:tab w:val="left" w:pos="993"/>
        </w:tabs>
        <w:spacing w:after="0" w:line="240" w:lineRule="auto"/>
        <w:rPr>
          <w:rFonts w:ascii="Times New Roman" w:hAnsi="Times New Roman" w:cs="Times New Roman"/>
          <w:sz w:val="24"/>
          <w:szCs w:val="24"/>
        </w:rPr>
      </w:pPr>
    </w:p>
    <w:p w:rsidR="00D72DF2" w:rsidRPr="00D473CE" w:rsidRDefault="00D72DF2" w:rsidP="009078A0">
      <w:pPr>
        <w:widowControl w:val="0"/>
        <w:tabs>
          <w:tab w:val="left" w:pos="993"/>
        </w:tabs>
        <w:spacing w:after="0" w:line="240" w:lineRule="auto"/>
        <w:ind w:firstLine="567"/>
        <w:jc w:val="both"/>
        <w:rPr>
          <w:rFonts w:ascii="Times New Roman" w:hAnsi="Times New Roman" w:cs="Times New Roman"/>
          <w:sz w:val="24"/>
          <w:szCs w:val="24"/>
        </w:rPr>
      </w:pPr>
      <w:r w:rsidRPr="00D473CE">
        <w:rPr>
          <w:rFonts w:ascii="Times New Roman" w:eastAsia="Times New Roman" w:hAnsi="Times New Roman" w:cs="Times New Roman"/>
          <w:b/>
          <w:sz w:val="24"/>
          <w:szCs w:val="24"/>
        </w:rPr>
        <w:t>Asmens duomenų tvarkymas</w:t>
      </w:r>
    </w:p>
    <w:p w:rsidR="00D72DF2" w:rsidRPr="00D473CE" w:rsidRDefault="00D72DF2" w:rsidP="009078A0">
      <w:pPr>
        <w:widowControl w:val="0"/>
        <w:tabs>
          <w:tab w:val="left" w:pos="993"/>
        </w:tabs>
        <w:spacing w:after="0" w:line="240" w:lineRule="auto"/>
        <w:rPr>
          <w:rFonts w:ascii="Times New Roman" w:hAnsi="Times New Roman" w:cs="Times New Roman"/>
          <w:sz w:val="24"/>
          <w:szCs w:val="24"/>
        </w:rPr>
      </w:pPr>
    </w:p>
    <w:p w:rsidR="00D72DF2" w:rsidRPr="00D473CE" w:rsidRDefault="00D72DF2" w:rsidP="009078A0">
      <w:pPr>
        <w:pStyle w:val="Sraopastraipa"/>
        <w:widowControl w:val="0"/>
        <w:numPr>
          <w:ilvl w:val="0"/>
          <w:numId w:val="1"/>
        </w:numPr>
        <w:tabs>
          <w:tab w:val="left" w:pos="993"/>
          <w:tab w:val="left" w:pos="1276"/>
        </w:tabs>
        <w:ind w:left="0" w:firstLine="567"/>
        <w:contextualSpacing w:val="0"/>
        <w:rPr>
          <w:szCs w:val="24"/>
        </w:rPr>
      </w:pPr>
      <w:r w:rsidRPr="00D473CE">
        <w:rPr>
          <w:szCs w:val="24"/>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prievolių </w:t>
      </w:r>
      <w:r w:rsidRPr="00D473CE">
        <w:rPr>
          <w:szCs w:val="24"/>
        </w:rPr>
        <w:lastRenderedPageBreak/>
        <w:t>vykdymo pagrindais tvarkys tiekėjo asmens duomenis, būtinus pagal viešųjų pirkimų teisinius santykius reglamentuojančių teisės aktų reikalavimus.</w:t>
      </w:r>
    </w:p>
    <w:p w:rsidR="00D72DF2" w:rsidRPr="00D473CE" w:rsidRDefault="00D72DF2" w:rsidP="009078A0">
      <w:pPr>
        <w:pStyle w:val="Sraopastraipa"/>
        <w:widowControl w:val="0"/>
        <w:numPr>
          <w:ilvl w:val="0"/>
          <w:numId w:val="1"/>
        </w:numPr>
        <w:tabs>
          <w:tab w:val="left" w:pos="993"/>
          <w:tab w:val="left" w:pos="1276"/>
        </w:tabs>
        <w:ind w:left="0" w:firstLine="567"/>
        <w:contextualSpacing w:val="0"/>
        <w:rPr>
          <w:szCs w:val="24"/>
        </w:rPr>
      </w:pPr>
      <w:r w:rsidRPr="00D473CE">
        <w:rPr>
          <w:szCs w:val="24"/>
        </w:rPr>
        <w:t>Nurodytais pagrindais bus tvarkomi tiesiogiai tiekėjų pateikti asmens duomenys.</w:t>
      </w:r>
    </w:p>
    <w:p w:rsidR="00D72DF2" w:rsidRPr="00D473CE" w:rsidRDefault="00D72DF2" w:rsidP="009078A0">
      <w:pPr>
        <w:pStyle w:val="Sraopastraipa"/>
        <w:widowControl w:val="0"/>
        <w:numPr>
          <w:ilvl w:val="0"/>
          <w:numId w:val="1"/>
        </w:numPr>
        <w:tabs>
          <w:tab w:val="left" w:pos="993"/>
          <w:tab w:val="left" w:pos="1276"/>
        </w:tabs>
        <w:ind w:left="0" w:firstLine="567"/>
        <w:contextualSpacing w:val="0"/>
        <w:rPr>
          <w:szCs w:val="24"/>
        </w:rPr>
      </w:pPr>
      <w:r w:rsidRPr="00D473CE">
        <w:rPr>
          <w:szCs w:val="24"/>
        </w:rPr>
        <w:t>Tiekėjų pateikti duomenys bus saugomi teisės aktuose nustatytais terminais (Lietuvos vyriausiojo archyvaro 2011 m. kovo 9 d. įsakymu Nr. V-100 patvirtinta Bendrųjų dokumentų saugojimo terminų rodyklė).</w:t>
      </w:r>
    </w:p>
    <w:p w:rsidR="00D72DF2" w:rsidRPr="00D473CE" w:rsidRDefault="00D72DF2" w:rsidP="009078A0">
      <w:pPr>
        <w:pStyle w:val="Sraopastraipa"/>
        <w:widowControl w:val="0"/>
        <w:numPr>
          <w:ilvl w:val="0"/>
          <w:numId w:val="1"/>
        </w:numPr>
        <w:tabs>
          <w:tab w:val="left" w:pos="993"/>
          <w:tab w:val="left" w:pos="1276"/>
        </w:tabs>
        <w:ind w:left="0" w:firstLine="567"/>
        <w:contextualSpacing w:val="0"/>
        <w:rPr>
          <w:szCs w:val="24"/>
        </w:rPr>
      </w:pPr>
      <w:r w:rsidRPr="00D473CE">
        <w:rPr>
          <w:szCs w:val="24"/>
        </w:rPr>
        <w:t>Įgyvendindami teisės aktuose numatytas pareigas, tiekėjų asmens duomenis teiksime Viešųjų pirkimų tarnybai, CVP IS, teismams ir kitoms valstybės ar savivaldybės institucijoms.</w:t>
      </w:r>
    </w:p>
    <w:p w:rsidR="00D72DF2" w:rsidRPr="00D473CE" w:rsidRDefault="00D72DF2" w:rsidP="009078A0">
      <w:pPr>
        <w:pStyle w:val="Sraopastraipa"/>
        <w:widowControl w:val="0"/>
        <w:numPr>
          <w:ilvl w:val="0"/>
          <w:numId w:val="1"/>
        </w:numPr>
        <w:tabs>
          <w:tab w:val="left" w:pos="993"/>
          <w:tab w:val="left" w:pos="1276"/>
        </w:tabs>
        <w:ind w:left="0" w:firstLine="567"/>
        <w:contextualSpacing w:val="0"/>
        <w:rPr>
          <w:szCs w:val="24"/>
        </w:rPr>
      </w:pPr>
      <w:r w:rsidRPr="00D473CE">
        <w:rPr>
          <w:szCs w:val="24"/>
        </w:rPr>
        <w:t>Asmens duomenų tvarkymą perkančiojoje organizacijoje reglamentuoja perkančiosios organizacijos di</w:t>
      </w:r>
      <w:r w:rsidR="00B8278B" w:rsidRPr="00D473CE">
        <w:rPr>
          <w:szCs w:val="24"/>
        </w:rPr>
        <w:t>rektoriaus 2024</w:t>
      </w:r>
      <w:r w:rsidR="004027CF" w:rsidRPr="00D473CE">
        <w:rPr>
          <w:szCs w:val="24"/>
        </w:rPr>
        <w:t xml:space="preserve"> m. </w:t>
      </w:r>
      <w:r w:rsidR="00B8278B" w:rsidRPr="00D473CE">
        <w:rPr>
          <w:szCs w:val="24"/>
        </w:rPr>
        <w:t>sausio 26</w:t>
      </w:r>
      <w:r w:rsidRPr="00D473CE">
        <w:rPr>
          <w:szCs w:val="24"/>
        </w:rPr>
        <w:t xml:space="preserve"> d. įsakymu Nr. D</w:t>
      </w:r>
      <w:r w:rsidR="00B8278B" w:rsidRPr="00D473CE">
        <w:rPr>
          <w:szCs w:val="24"/>
        </w:rPr>
        <w:t>E-53</w:t>
      </w:r>
      <w:r w:rsidRPr="00D473CE">
        <w:rPr>
          <w:szCs w:val="24"/>
        </w:rPr>
        <w:t xml:space="preserve"> patvirtintos Asmens duomenų tvarkymo Plungės rajono savivaldybės administracijoje taisyklės.</w:t>
      </w:r>
    </w:p>
    <w:p w:rsidR="00B8278B" w:rsidRPr="00D473CE" w:rsidRDefault="00B8278B" w:rsidP="009078A0">
      <w:pPr>
        <w:widowControl w:val="0"/>
        <w:tabs>
          <w:tab w:val="left" w:pos="993"/>
        </w:tabs>
        <w:spacing w:after="0" w:line="240" w:lineRule="auto"/>
        <w:rPr>
          <w:rFonts w:ascii="Times New Roman" w:eastAsia="Times New Roman" w:hAnsi="Times New Roman" w:cs="Times New Roman"/>
          <w:sz w:val="24"/>
          <w:szCs w:val="24"/>
        </w:rPr>
      </w:pPr>
    </w:p>
    <w:p w:rsidR="00D72DF2" w:rsidRPr="00D473CE" w:rsidRDefault="00D72DF2" w:rsidP="009078A0">
      <w:pPr>
        <w:widowControl w:val="0"/>
        <w:tabs>
          <w:tab w:val="left" w:pos="993"/>
        </w:tabs>
        <w:spacing w:after="0" w:line="240" w:lineRule="auto"/>
        <w:ind w:firstLine="567"/>
        <w:jc w:val="both"/>
        <w:rPr>
          <w:rFonts w:ascii="Times New Roman" w:eastAsia="Times New Roman" w:hAnsi="Times New Roman" w:cs="Times New Roman"/>
          <w:b/>
          <w:sz w:val="24"/>
          <w:szCs w:val="24"/>
        </w:rPr>
      </w:pPr>
      <w:r w:rsidRPr="00D473CE">
        <w:rPr>
          <w:rFonts w:ascii="Times New Roman" w:eastAsia="Calibri" w:hAnsi="Times New Roman" w:cs="Times New Roman"/>
          <w:b/>
          <w:sz w:val="24"/>
          <w:szCs w:val="24"/>
        </w:rPr>
        <w:t>Subtiekimo reikalavimai, nustatyti vadovaujantis Viešųjų pirkimų įstatymo 88 straipsnio nuostatomis</w:t>
      </w:r>
    </w:p>
    <w:p w:rsidR="00D72DF2" w:rsidRPr="00D473CE" w:rsidRDefault="00D72DF2" w:rsidP="009078A0">
      <w:pPr>
        <w:widowControl w:val="0"/>
        <w:tabs>
          <w:tab w:val="left" w:pos="993"/>
        </w:tabs>
        <w:spacing w:after="0" w:line="240" w:lineRule="auto"/>
        <w:rPr>
          <w:rFonts w:ascii="Times New Roman" w:eastAsia="Times New Roman" w:hAnsi="Times New Roman" w:cs="Times New Roman"/>
          <w:sz w:val="24"/>
          <w:szCs w:val="24"/>
        </w:rPr>
      </w:pP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Perkančioji organizacija reikalauja, kad dalyvis savo pasiūlyme (pasiūlymo formoje,  pirkimo sąlygų 1 priedas) nurodytų, kokiai pirkimo sutarties daliai (apimtis eurais ir</w:t>
      </w:r>
      <w:r w:rsidR="008E2AE1" w:rsidRPr="00D473CE">
        <w:rPr>
          <w:rFonts w:ascii="Times New Roman" w:eastAsia="Times New Roman" w:hAnsi="Times New Roman" w:cs="Times New Roman"/>
          <w:sz w:val="24"/>
          <w:szCs w:val="24"/>
        </w:rPr>
        <w:t xml:space="preserve"> (ar)</w:t>
      </w:r>
      <w:r w:rsidRPr="00D473CE">
        <w:rPr>
          <w:rFonts w:ascii="Times New Roman" w:eastAsia="Times New Roman" w:hAnsi="Times New Roman" w:cs="Times New Roman"/>
          <w:sz w:val="24"/>
          <w:szCs w:val="24"/>
        </w:rPr>
        <w:t xml:space="preserve"> dalis procentais) ir kokius subtiekėjus, jeigu jie yra žinomi, jis ketina pasitelkti.</w:t>
      </w:r>
    </w:p>
    <w:p w:rsidR="00686B86" w:rsidRPr="00D473CE" w:rsidRDefault="00686B86" w:rsidP="009078A0">
      <w:pPr>
        <w:widowControl w:val="0"/>
        <w:spacing w:after="0" w:line="240" w:lineRule="auto"/>
        <w:rPr>
          <w:rFonts w:ascii="Times New Roman" w:eastAsia="Times New Roman" w:hAnsi="Times New Roman" w:cs="Times New Roman"/>
          <w:sz w:val="24"/>
          <w:szCs w:val="24"/>
        </w:rPr>
      </w:pPr>
    </w:p>
    <w:p w:rsidR="00D72DF2" w:rsidRPr="00D473CE" w:rsidRDefault="00D72DF2" w:rsidP="009078A0">
      <w:pPr>
        <w:pStyle w:val="Antrat1"/>
        <w:widowControl w:val="0"/>
        <w:numPr>
          <w:ilvl w:val="0"/>
          <w:numId w:val="4"/>
        </w:numPr>
        <w:tabs>
          <w:tab w:val="left" w:pos="567"/>
        </w:tabs>
        <w:ind w:left="0" w:firstLine="0"/>
        <w:jc w:val="center"/>
        <w:rPr>
          <w:b/>
          <w:szCs w:val="24"/>
        </w:rPr>
      </w:pPr>
      <w:bookmarkStart w:id="9" w:name="_Toc213328448"/>
      <w:r w:rsidRPr="00D473CE">
        <w:rPr>
          <w:b/>
          <w:szCs w:val="24"/>
        </w:rPr>
        <w:t>PASIŪLYMŲ KAINOS ŠIFRAVIMAS</w:t>
      </w:r>
      <w:bookmarkEnd w:id="9"/>
    </w:p>
    <w:p w:rsidR="00D72DF2" w:rsidRPr="00D473CE" w:rsidRDefault="00D72DF2" w:rsidP="009078A0">
      <w:pPr>
        <w:widowControl w:val="0"/>
        <w:tabs>
          <w:tab w:val="left" w:pos="993"/>
        </w:tabs>
        <w:suppressAutoHyphens/>
        <w:spacing w:after="0" w:line="240" w:lineRule="auto"/>
        <w:ind w:firstLine="567"/>
        <w:jc w:val="both"/>
        <w:rPr>
          <w:rFonts w:ascii="Times New Roman" w:eastAsia="Times New Roman" w:hAnsi="Times New Roman" w:cs="Times New Roman"/>
          <w:sz w:val="24"/>
          <w:szCs w:val="24"/>
        </w:rPr>
      </w:pP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Tiekėjo teikiamas pasiūlymas gali būti užšifruojamas. Tiekėjas, nusprendęs pateikti užšifruotą pasiūlymą, turi:</w:t>
      </w:r>
    </w:p>
    <w:p w:rsidR="00D72DF2" w:rsidRPr="00D473CE" w:rsidRDefault="00D72DF2" w:rsidP="009078A0">
      <w:pPr>
        <w:pStyle w:val="Komentarotekstas"/>
        <w:numPr>
          <w:ilvl w:val="1"/>
          <w:numId w:val="1"/>
        </w:numPr>
        <w:tabs>
          <w:tab w:val="left" w:pos="993"/>
        </w:tabs>
        <w:ind w:left="0" w:firstLine="567"/>
        <w:jc w:val="both"/>
        <w:rPr>
          <w:sz w:val="24"/>
          <w:szCs w:val="24"/>
          <w:lang w:val="lt-LT"/>
        </w:rPr>
      </w:pPr>
      <w:r w:rsidRPr="00D473CE">
        <w:rPr>
          <w:b/>
          <w:sz w:val="24"/>
          <w:szCs w:val="24"/>
          <w:lang w:val="lt-LT"/>
        </w:rPr>
        <w:t xml:space="preserve">iki pasiūlymų pateikimo termino pabaigos </w:t>
      </w:r>
      <w:r w:rsidRPr="00D473CE">
        <w:rPr>
          <w:sz w:val="24"/>
          <w:szCs w:val="24"/>
          <w:lang w:val="lt-LT"/>
        </w:rPr>
        <w:t xml:space="preserve">naudodamasis CVP IS priemonėmis </w:t>
      </w:r>
      <w:r w:rsidRPr="00D473CE">
        <w:rPr>
          <w:iCs/>
          <w:sz w:val="24"/>
          <w:szCs w:val="24"/>
          <w:lang w:val="lt-LT"/>
        </w:rPr>
        <w:t xml:space="preserve">pateikti užšifruotą pasiūlymą (užšifruojamas </w:t>
      </w:r>
      <w:r w:rsidRPr="00D473CE">
        <w:rPr>
          <w:sz w:val="24"/>
          <w:szCs w:val="24"/>
          <w:lang w:val="lt-LT"/>
        </w:rPr>
        <w:t>visas pasiūlymas arba pasiūlymo dokumentas, kuriame nurodyta pasiūlymo kaina)</w:t>
      </w:r>
      <w:r w:rsidRPr="00D473CE">
        <w:rPr>
          <w:iCs/>
          <w:sz w:val="24"/>
          <w:szCs w:val="24"/>
          <w:lang w:val="lt-LT"/>
        </w:rPr>
        <w:t>. Informaciją apie pasiūlymų šifravimą ir i</w:t>
      </w:r>
      <w:r w:rsidRPr="00D473CE">
        <w:rPr>
          <w:sz w:val="24"/>
          <w:szCs w:val="24"/>
          <w:lang w:val="lt-LT"/>
        </w:rPr>
        <w:t>nstrukciją, kaip tiekėjui užšifruoti pasiūlymą galima rasti</w:t>
      </w:r>
      <w:r w:rsidR="00B123DB" w:rsidRPr="00D473CE">
        <w:rPr>
          <w:sz w:val="24"/>
          <w:szCs w:val="24"/>
          <w:lang w:val="lt-LT"/>
        </w:rPr>
        <w:t xml:space="preserve"> </w:t>
      </w:r>
      <w:hyperlink r:id="rId11" w:history="1">
        <w:r w:rsidR="00B123DB" w:rsidRPr="00D473CE">
          <w:rPr>
            <w:rStyle w:val="Hipersaitas"/>
            <w:color w:val="auto"/>
            <w:sz w:val="24"/>
            <w:szCs w:val="24"/>
            <w:lang w:val="lt-LT"/>
          </w:rPr>
          <w:t>https://vpt.lrv.lt/lt/nuorodos/kiti-duomenys/pasiulymu-sifravimas/</w:t>
        </w:r>
      </w:hyperlink>
      <w:r w:rsidRPr="00D473CE">
        <w:rPr>
          <w:sz w:val="24"/>
          <w:szCs w:val="24"/>
          <w:lang w:val="lt-LT"/>
        </w:rPr>
        <w:t>;</w:t>
      </w:r>
    </w:p>
    <w:p w:rsidR="00D72DF2" w:rsidRPr="00D473CE" w:rsidRDefault="00391252" w:rsidP="009078A0">
      <w:pPr>
        <w:widowControl w:val="0"/>
        <w:numPr>
          <w:ilvl w:val="1"/>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b/>
          <w:sz w:val="24"/>
          <w:szCs w:val="24"/>
        </w:rPr>
        <w:t>per 30 minučių</w:t>
      </w:r>
      <w:r w:rsidR="00D72DF2" w:rsidRPr="00D473CE">
        <w:rPr>
          <w:rFonts w:ascii="Times New Roman" w:eastAsia="Times New Roman" w:hAnsi="Times New Roman" w:cs="Times New Roman"/>
          <w:b/>
          <w:sz w:val="24"/>
          <w:szCs w:val="24"/>
        </w:rPr>
        <w:t xml:space="preserve"> nuo pasiūlymų pateikimo termino pabaigos CVP IS susirašinėjimo priemonėmis</w:t>
      </w:r>
      <w:r w:rsidR="00E71B84" w:rsidRPr="00D473CE">
        <w:rPr>
          <w:rFonts w:ascii="Times New Roman" w:eastAsia="Times New Roman" w:hAnsi="Times New Roman" w:cs="Times New Roman"/>
          <w:sz w:val="24"/>
          <w:szCs w:val="24"/>
        </w:rPr>
        <w:t xml:space="preserve"> pateikti slaptažodį, </w:t>
      </w:r>
      <w:r w:rsidR="00D72DF2" w:rsidRPr="00D473CE">
        <w:rPr>
          <w:rFonts w:ascii="Times New Roman" w:eastAsia="Times New Roman" w:hAnsi="Times New Roman" w:cs="Times New Roman"/>
          <w:sz w:val="24"/>
          <w:szCs w:val="24"/>
        </w:rPr>
        <w:t xml:space="preserve">su kuriuo </w:t>
      </w:r>
      <w:r w:rsidR="00E71B84" w:rsidRPr="00D473CE">
        <w:rPr>
          <w:rFonts w:ascii="Times New Roman" w:eastAsia="Times New Roman" w:hAnsi="Times New Roman" w:cs="Times New Roman"/>
          <w:sz w:val="24"/>
          <w:szCs w:val="24"/>
        </w:rPr>
        <w:t>pirkimo Komisija</w:t>
      </w:r>
      <w:r w:rsidR="00D72DF2" w:rsidRPr="00D473CE">
        <w:rPr>
          <w:rFonts w:ascii="Times New Roman" w:eastAsia="Times New Roman" w:hAnsi="Times New Roman" w:cs="Times New Roman"/>
          <w:sz w:val="24"/>
          <w:szCs w:val="24"/>
        </w:rPr>
        <w:t xml:space="preserve"> galės iššifruoti pateiktą pasiūlymą. </w:t>
      </w:r>
      <w:r w:rsidR="00D72DF2" w:rsidRPr="00D473CE">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lang w:eastAsia="lt-LT"/>
        </w:rPr>
        <w:t xml:space="preserve">Tiekėjui užšifravus visą pasiūlymą ir per </w:t>
      </w:r>
      <w:r w:rsidR="005D1FB9" w:rsidRPr="00D473CE">
        <w:rPr>
          <w:rFonts w:ascii="Times New Roman" w:eastAsia="Times New Roman" w:hAnsi="Times New Roman" w:cs="Times New Roman"/>
          <w:sz w:val="24"/>
          <w:szCs w:val="24"/>
        </w:rPr>
        <w:t>30 minučių</w:t>
      </w:r>
      <w:r w:rsidR="005D1FB9" w:rsidRPr="00D473CE">
        <w:rPr>
          <w:rFonts w:ascii="Times New Roman" w:eastAsia="Times New Roman" w:hAnsi="Times New Roman" w:cs="Times New Roman"/>
          <w:b/>
          <w:sz w:val="24"/>
          <w:szCs w:val="24"/>
        </w:rPr>
        <w:t xml:space="preserve"> </w:t>
      </w:r>
      <w:r w:rsidRPr="00D473CE">
        <w:rPr>
          <w:rFonts w:ascii="Times New Roman" w:eastAsia="Times New Roman" w:hAnsi="Times New Roman" w:cs="Times New Roman"/>
          <w:sz w:val="24"/>
          <w:szCs w:val="24"/>
          <w:lang w:eastAsia="lt-LT"/>
        </w:rPr>
        <w:t xml:space="preserve">nuo pasiūlymų pateikimo termino pabaigos nepateikus (dėl jo paties kaltės) slaptažodžio arba pateikus neteisingą slaptažodį, kuriuo naudodamasi </w:t>
      </w:r>
      <w:r w:rsidR="00E71B84" w:rsidRPr="00D473CE">
        <w:rPr>
          <w:rFonts w:ascii="Times New Roman" w:eastAsia="Times New Roman" w:hAnsi="Times New Roman" w:cs="Times New Roman"/>
          <w:sz w:val="24"/>
          <w:szCs w:val="24"/>
          <w:lang w:eastAsia="lt-LT"/>
        </w:rPr>
        <w:t xml:space="preserve">pirkimo Komisija </w:t>
      </w:r>
      <w:r w:rsidRPr="00D473CE">
        <w:rPr>
          <w:rFonts w:ascii="Times New Roman" w:eastAsia="Times New Roman" w:hAnsi="Times New Roman" w:cs="Times New Roman"/>
          <w:sz w:val="24"/>
          <w:szCs w:val="24"/>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E71B84" w:rsidRPr="00D473CE">
        <w:rPr>
          <w:rFonts w:ascii="Times New Roman" w:eastAsia="Times New Roman" w:hAnsi="Times New Roman" w:cs="Times New Roman"/>
          <w:sz w:val="24"/>
          <w:szCs w:val="24"/>
          <w:lang w:eastAsia="lt-LT"/>
        </w:rPr>
        <w:t>pirkimo Komisija</w:t>
      </w:r>
      <w:r w:rsidRPr="00D473CE">
        <w:rPr>
          <w:rFonts w:ascii="Times New Roman" w:eastAsia="Times New Roman" w:hAnsi="Times New Roman" w:cs="Times New Roman"/>
          <w:sz w:val="24"/>
          <w:szCs w:val="24"/>
          <w:lang w:eastAsia="lt-LT"/>
        </w:rPr>
        <w:t xml:space="preserve"> tiekėjo pasiūlymą atmeta kaip </w:t>
      </w:r>
      <w:r w:rsidRPr="00D473CE">
        <w:rPr>
          <w:rFonts w:ascii="Times New Roman" w:eastAsia="Times New Roman" w:hAnsi="Times New Roman" w:cs="Times New Roman"/>
          <w:sz w:val="24"/>
          <w:szCs w:val="24"/>
        </w:rPr>
        <w:t>neatitinkantį pirkimo dokumentuose nustatytų reikalavimų (tiekėjas nepateikė pasiūlymo kainos).</w:t>
      </w:r>
    </w:p>
    <w:p w:rsidR="00D72DF2" w:rsidRPr="00D473CE" w:rsidRDefault="00D72DF2" w:rsidP="009078A0">
      <w:pPr>
        <w:widowControl w:val="0"/>
        <w:spacing w:after="0" w:line="240" w:lineRule="auto"/>
        <w:rPr>
          <w:rFonts w:ascii="Times New Roman" w:eastAsia="Times New Roman" w:hAnsi="Times New Roman" w:cs="Times New Roman"/>
          <w:sz w:val="24"/>
          <w:szCs w:val="24"/>
        </w:rPr>
      </w:pPr>
    </w:p>
    <w:p w:rsidR="00D72DF2" w:rsidRPr="00D473CE" w:rsidRDefault="00D72DF2" w:rsidP="009078A0">
      <w:pPr>
        <w:pStyle w:val="Antrat1"/>
        <w:widowControl w:val="0"/>
        <w:numPr>
          <w:ilvl w:val="0"/>
          <w:numId w:val="4"/>
        </w:numPr>
        <w:tabs>
          <w:tab w:val="left" w:pos="567"/>
        </w:tabs>
        <w:ind w:left="0" w:firstLine="0"/>
        <w:jc w:val="center"/>
        <w:rPr>
          <w:b/>
          <w:szCs w:val="24"/>
        </w:rPr>
      </w:pPr>
      <w:bookmarkStart w:id="10" w:name="_Toc213328449"/>
      <w:r w:rsidRPr="00D473CE">
        <w:rPr>
          <w:b/>
          <w:szCs w:val="24"/>
        </w:rPr>
        <w:t>PIRKIMO DOKUMENTŲ PAAIŠKINIMAS IR PATIKSLINIMAS</w:t>
      </w:r>
      <w:bookmarkEnd w:id="10"/>
      <w:r w:rsidRPr="00D473CE">
        <w:rPr>
          <w:b/>
          <w:szCs w:val="24"/>
        </w:rPr>
        <w:t xml:space="preserve"> </w:t>
      </w:r>
    </w:p>
    <w:p w:rsidR="00124D1C" w:rsidRPr="00D473CE" w:rsidRDefault="00124D1C" w:rsidP="009078A0">
      <w:pPr>
        <w:spacing w:after="0" w:line="240" w:lineRule="auto"/>
        <w:rPr>
          <w:rFonts w:ascii="Times New Roman" w:hAnsi="Times New Roman" w:cs="Times New Roman"/>
          <w:sz w:val="24"/>
          <w:szCs w:val="24"/>
          <w:lang w:eastAsia="en-US"/>
        </w:rPr>
      </w:pPr>
    </w:p>
    <w:p w:rsidR="00D72DF2" w:rsidRPr="00D473CE" w:rsidRDefault="00D72DF2" w:rsidP="009078A0">
      <w:pPr>
        <w:pStyle w:val="Sraopastraipa"/>
        <w:widowControl w:val="0"/>
        <w:numPr>
          <w:ilvl w:val="0"/>
          <w:numId w:val="1"/>
        </w:numPr>
        <w:tabs>
          <w:tab w:val="left" w:pos="993"/>
          <w:tab w:val="left" w:pos="1276"/>
        </w:tabs>
        <w:ind w:left="0" w:firstLine="567"/>
        <w:contextualSpacing w:val="0"/>
        <w:outlineLvl w:val="2"/>
        <w:rPr>
          <w:szCs w:val="24"/>
        </w:rPr>
      </w:pPr>
      <w:r w:rsidRPr="00D473CE">
        <w:rPr>
          <w:szCs w:val="24"/>
        </w:rPr>
        <w:t xml:space="preserve">Perkančiosios organizacijos ir tiekėjų paklausimai ir atsakymai vieni kitiems, atliekant viešųjų pirkimų procedūras, turi būti lietuvių kalba. Paaiškinimai ar patikslinimai skelbiami CVP IS ir siunčiami </w:t>
      </w:r>
      <w:r w:rsidR="00265A4F" w:rsidRPr="00D473CE">
        <w:rPr>
          <w:szCs w:val="24"/>
        </w:rPr>
        <w:t xml:space="preserve">prašymą pateikusiam bei visiems </w:t>
      </w:r>
      <w:r w:rsidRPr="00D473CE">
        <w:rPr>
          <w:szCs w:val="24"/>
        </w:rPr>
        <w:t>prie pirkimo prisijungusiems tiekėjams, nenurodant iš ko gautas prašymas.</w:t>
      </w:r>
    </w:p>
    <w:p w:rsidR="00D72DF2" w:rsidRPr="00D473CE" w:rsidRDefault="00D72DF2" w:rsidP="009078A0">
      <w:pPr>
        <w:pStyle w:val="Sraopastraipa"/>
        <w:widowControl w:val="0"/>
        <w:numPr>
          <w:ilvl w:val="0"/>
          <w:numId w:val="1"/>
        </w:numPr>
        <w:tabs>
          <w:tab w:val="left" w:pos="993"/>
          <w:tab w:val="left" w:pos="1276"/>
        </w:tabs>
        <w:ind w:left="0" w:firstLine="567"/>
        <w:contextualSpacing w:val="0"/>
        <w:rPr>
          <w:bCs/>
          <w:szCs w:val="24"/>
        </w:rPr>
      </w:pPr>
      <w:r w:rsidRPr="00D473CE">
        <w:rPr>
          <w:bCs/>
          <w:szCs w:val="24"/>
        </w:rPr>
        <w:t>Teikti pasiūlymus dėl pirkimo dokumentų patikslinimų ir kreiptis dėl pirkimo dokumentų paaiškinimo ar kreiptis dėl papildomos informacijos susij</w:t>
      </w:r>
      <w:r w:rsidR="003A4829" w:rsidRPr="00D473CE">
        <w:rPr>
          <w:bCs/>
          <w:szCs w:val="24"/>
        </w:rPr>
        <w:t xml:space="preserve">usios su pirkimo dokumentais į </w:t>
      </w:r>
      <w:r w:rsidR="00E71B84" w:rsidRPr="00D473CE">
        <w:rPr>
          <w:bCs/>
          <w:szCs w:val="24"/>
        </w:rPr>
        <w:t xml:space="preserve">pirkimo Komisiją </w:t>
      </w:r>
      <w:r w:rsidRPr="00D473CE">
        <w:rPr>
          <w:bCs/>
          <w:szCs w:val="24"/>
        </w:rPr>
        <w:t xml:space="preserve">galima </w:t>
      </w:r>
      <w:r w:rsidRPr="00D473CE">
        <w:rPr>
          <w:b/>
          <w:bCs/>
          <w:szCs w:val="24"/>
        </w:rPr>
        <w:t>ne vėliau</w:t>
      </w:r>
      <w:r w:rsidRPr="00D473CE">
        <w:rPr>
          <w:bCs/>
          <w:szCs w:val="24"/>
        </w:rPr>
        <w:t xml:space="preserve"> </w:t>
      </w:r>
      <w:r w:rsidR="00E90209" w:rsidRPr="00D473CE">
        <w:rPr>
          <w:b/>
          <w:bCs/>
          <w:szCs w:val="24"/>
        </w:rPr>
        <w:t>kaip prieš 10 dienų</w:t>
      </w:r>
      <w:r w:rsidRPr="00D473CE">
        <w:rPr>
          <w:b/>
          <w:bCs/>
          <w:szCs w:val="24"/>
        </w:rPr>
        <w:t xml:space="preserve"> </w:t>
      </w:r>
      <w:r w:rsidRPr="00D473CE">
        <w:rPr>
          <w:bCs/>
          <w:szCs w:val="24"/>
        </w:rPr>
        <w:t>iki pasiūlymų pateikimo termino pabaigos.</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outlineLvl w:val="2"/>
        <w:rPr>
          <w:rFonts w:ascii="Times New Roman" w:eastAsia="Times New Roman" w:hAnsi="Times New Roman" w:cs="Times New Roman"/>
          <w:sz w:val="24"/>
          <w:szCs w:val="24"/>
        </w:rPr>
      </w:pPr>
      <w:r w:rsidRPr="00D473CE">
        <w:rPr>
          <w:rFonts w:ascii="Times New Roman" w:eastAsia="Times New Roman" w:hAnsi="Times New Roman" w:cs="Times New Roman"/>
          <w:bCs/>
          <w:sz w:val="24"/>
          <w:szCs w:val="24"/>
        </w:rPr>
        <w:t>Jeigu papildomos su pirkimo dokumentais susijusios informacijos paprašoma laiku,</w:t>
      </w:r>
      <w:r w:rsidRPr="00D473CE">
        <w:rPr>
          <w:rFonts w:ascii="Times New Roman" w:eastAsia="Times New Roman" w:hAnsi="Times New Roman" w:cs="Times New Roman"/>
          <w:sz w:val="24"/>
          <w:szCs w:val="24"/>
        </w:rPr>
        <w:t xml:space="preserve"> </w:t>
      </w:r>
      <w:r w:rsidR="00E71B84" w:rsidRPr="00D473CE">
        <w:rPr>
          <w:rFonts w:ascii="Times New Roman" w:eastAsia="Times New Roman" w:hAnsi="Times New Roman" w:cs="Times New Roman"/>
          <w:sz w:val="24"/>
          <w:szCs w:val="24"/>
        </w:rPr>
        <w:t>pirkimo Komisija</w:t>
      </w:r>
      <w:r w:rsidRPr="00D473CE">
        <w:rPr>
          <w:rFonts w:ascii="Times New Roman" w:eastAsia="Times New Roman" w:hAnsi="Times New Roman" w:cs="Times New Roman"/>
          <w:bCs/>
          <w:sz w:val="24"/>
          <w:szCs w:val="24"/>
        </w:rPr>
        <w:t xml:space="preserve"> ją pateikia visiems tiekėjams </w:t>
      </w:r>
      <w:r w:rsidRPr="00D473CE">
        <w:rPr>
          <w:rFonts w:ascii="Times New Roman" w:eastAsia="Times New Roman" w:hAnsi="Times New Roman" w:cs="Times New Roman"/>
          <w:b/>
          <w:bCs/>
          <w:sz w:val="24"/>
          <w:szCs w:val="24"/>
        </w:rPr>
        <w:t xml:space="preserve">ne vėliau kaip likus </w:t>
      </w:r>
      <w:r w:rsidR="00E90209" w:rsidRPr="00D473CE">
        <w:rPr>
          <w:rFonts w:ascii="Times New Roman" w:eastAsia="Times New Roman" w:hAnsi="Times New Roman" w:cs="Times New Roman"/>
          <w:b/>
          <w:bCs/>
          <w:sz w:val="24"/>
          <w:szCs w:val="24"/>
        </w:rPr>
        <w:t>6</w:t>
      </w:r>
      <w:r w:rsidRPr="00D473CE">
        <w:rPr>
          <w:rFonts w:ascii="Times New Roman" w:eastAsia="Times New Roman" w:hAnsi="Times New Roman" w:cs="Times New Roman"/>
          <w:b/>
          <w:bCs/>
          <w:sz w:val="24"/>
          <w:szCs w:val="24"/>
        </w:rPr>
        <w:t xml:space="preserve"> dienoms </w:t>
      </w:r>
      <w:r w:rsidRPr="00D473CE">
        <w:rPr>
          <w:rFonts w:ascii="Times New Roman" w:eastAsia="Times New Roman" w:hAnsi="Times New Roman" w:cs="Times New Roman"/>
          <w:bCs/>
          <w:sz w:val="24"/>
          <w:szCs w:val="24"/>
        </w:rPr>
        <w:t xml:space="preserve">iki pasiūlymų </w:t>
      </w:r>
      <w:r w:rsidRPr="00D473CE">
        <w:rPr>
          <w:rFonts w:ascii="Times New Roman" w:eastAsia="Times New Roman" w:hAnsi="Times New Roman" w:cs="Times New Roman"/>
          <w:bCs/>
          <w:sz w:val="24"/>
          <w:szCs w:val="24"/>
        </w:rPr>
        <w:lastRenderedPageBreak/>
        <w:t xml:space="preserve">pateikimo termino pabaigos. </w:t>
      </w:r>
    </w:p>
    <w:p w:rsidR="00D72DF2" w:rsidRPr="00D473CE" w:rsidRDefault="00D72DF2" w:rsidP="009078A0">
      <w:pPr>
        <w:pStyle w:val="Sraopastraipa"/>
        <w:widowControl w:val="0"/>
        <w:numPr>
          <w:ilvl w:val="0"/>
          <w:numId w:val="1"/>
        </w:numPr>
        <w:tabs>
          <w:tab w:val="left" w:pos="993"/>
          <w:tab w:val="left" w:pos="1276"/>
        </w:tabs>
        <w:ind w:left="0" w:firstLine="567"/>
        <w:contextualSpacing w:val="0"/>
        <w:outlineLvl w:val="2"/>
        <w:rPr>
          <w:szCs w:val="24"/>
        </w:rPr>
      </w:pPr>
      <w:r w:rsidRPr="00D473CE">
        <w:rPr>
          <w:szCs w:val="24"/>
        </w:rPr>
        <w:t xml:space="preserve">Tuo atveju, kai tikslinama pirkimo skelbimuose paskelbta informacija, Viešųjų pirkimų įstatymo 34 straipsnyje nustatyta tvarka </w:t>
      </w:r>
      <w:r w:rsidR="00B123DB" w:rsidRPr="00D473CE">
        <w:rPr>
          <w:szCs w:val="24"/>
        </w:rPr>
        <w:t>užpildomas ir išsiunčiamas skelbti Pranešimas apie pakeitimus.</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outlineLvl w:val="2"/>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 xml:space="preserve">Perkančioji organizacija neketina rengti susitikimų su tiekėjais dėl pirkimo dokumentų paaiškinimo. </w:t>
      </w:r>
    </w:p>
    <w:p w:rsidR="00D05083" w:rsidRPr="00D473CE" w:rsidRDefault="00E71B84" w:rsidP="009078A0">
      <w:pPr>
        <w:pStyle w:val="Sraopastraipa"/>
        <w:widowControl w:val="0"/>
        <w:numPr>
          <w:ilvl w:val="0"/>
          <w:numId w:val="1"/>
        </w:numPr>
        <w:tabs>
          <w:tab w:val="left" w:pos="993"/>
          <w:tab w:val="left" w:pos="1276"/>
        </w:tabs>
        <w:ind w:left="0" w:firstLine="567"/>
        <w:contextualSpacing w:val="0"/>
        <w:rPr>
          <w:bCs/>
          <w:szCs w:val="24"/>
        </w:rPr>
      </w:pPr>
      <w:r w:rsidRPr="00D473CE">
        <w:rPr>
          <w:szCs w:val="24"/>
        </w:rPr>
        <w:t>Pirkimo Komisija</w:t>
      </w:r>
      <w:r w:rsidRPr="00D473CE">
        <w:rPr>
          <w:bCs/>
          <w:szCs w:val="24"/>
        </w:rPr>
        <w:t xml:space="preserve"> </w:t>
      </w:r>
      <w:r w:rsidR="00D72DF2" w:rsidRPr="00D473CE">
        <w:rPr>
          <w:bCs/>
          <w:szCs w:val="24"/>
        </w:rPr>
        <w:t>savo iniciatyva gali paaiškinti (patikslinti) pirkimo d</w:t>
      </w:r>
      <w:r w:rsidR="00E90209" w:rsidRPr="00D473CE">
        <w:rPr>
          <w:bCs/>
          <w:szCs w:val="24"/>
        </w:rPr>
        <w:t>okumentus ne vėliau kaip likus 6</w:t>
      </w:r>
      <w:r w:rsidR="00D72DF2" w:rsidRPr="00D473CE">
        <w:rPr>
          <w:bCs/>
          <w:szCs w:val="24"/>
        </w:rPr>
        <w:t xml:space="preserve"> dienoms iki pasiūlymų pateikimo termino pabaigos. </w:t>
      </w:r>
      <w:r w:rsidR="00D05083" w:rsidRPr="00D473CE">
        <w:rPr>
          <w:bCs/>
          <w:szCs w:val="24"/>
        </w:rPr>
        <w:t>Paaiškinimai (patikslinimai) skelbiami CVP IS ir siunčiami visiems prie pirkimo prisijungusiems tiekėjams.</w:t>
      </w:r>
    </w:p>
    <w:p w:rsidR="00B077C0" w:rsidRPr="00D473CE" w:rsidRDefault="00B077C0" w:rsidP="009078A0">
      <w:pPr>
        <w:pStyle w:val="Sraopastraipa"/>
        <w:numPr>
          <w:ilvl w:val="0"/>
          <w:numId w:val="1"/>
        </w:numPr>
        <w:tabs>
          <w:tab w:val="left" w:pos="993"/>
          <w:tab w:val="left" w:pos="1276"/>
        </w:tabs>
        <w:ind w:left="0" w:firstLine="567"/>
        <w:contextualSpacing w:val="0"/>
        <w:rPr>
          <w:bCs/>
          <w:szCs w:val="24"/>
        </w:rPr>
      </w:pPr>
      <w:r w:rsidRPr="00D473CE">
        <w:rPr>
          <w:bCs/>
          <w:szCs w:val="24"/>
        </w:rPr>
        <w:t>Jeigu dėl kokių nors priežasčių papildoma su pirkimo dokumentais susijusi informacija būtų pateikiama likus mažiau kaip 6 dienoms iki pasiūlymų pateikimo termino pabaigos, nors šios informacijos buvo paprašyta laiku</w:t>
      </w:r>
      <w:r w:rsidR="009317D0" w:rsidRPr="00D473CE">
        <w:rPr>
          <w:bCs/>
          <w:szCs w:val="24"/>
        </w:rPr>
        <w:t>,</w:t>
      </w:r>
      <w:r w:rsidRPr="00D473CE">
        <w:rPr>
          <w:bCs/>
          <w:szCs w:val="24"/>
        </w:rPr>
        <w:t xml:space="preserve"> ir/arba jeigu buvo padaryta reikšmingų pirkimo dokumentų pakeitimų, Komisija pratęs pasiūlymų pateikimo terminus, kad visi pirkime norintys dalyvauti tiekėjai turėtų galimybę susipažinti su visa pasiūlymui parengti reikalinga informacija.</w:t>
      </w:r>
    </w:p>
    <w:p w:rsidR="00B123DB" w:rsidRPr="00D473CE" w:rsidRDefault="00B123DB" w:rsidP="009078A0">
      <w:pPr>
        <w:pStyle w:val="Sraopastraipa"/>
        <w:numPr>
          <w:ilvl w:val="0"/>
          <w:numId w:val="1"/>
        </w:numPr>
        <w:tabs>
          <w:tab w:val="left" w:pos="993"/>
          <w:tab w:val="left" w:pos="1276"/>
        </w:tabs>
        <w:ind w:left="0" w:firstLine="567"/>
        <w:contextualSpacing w:val="0"/>
        <w:rPr>
          <w:bCs/>
          <w:szCs w:val="24"/>
        </w:rPr>
      </w:pPr>
      <w:r w:rsidRPr="00D473CE">
        <w:rPr>
          <w:iCs/>
          <w:szCs w:val="24"/>
        </w:rPr>
        <w:t>Tarptautinės vertės pirkimo atveju negali būti daromi tokie esminiai pirkimo dokumentų pakeitimai, dėl kurių būtų buvę galima leisti dalyvauti kitiems tiekėjams nei iš pradžių atrinktieji arba pirkimo procedūra būtų pritraukusi daugiau dalyvių.</w:t>
      </w:r>
    </w:p>
    <w:p w:rsidR="00B077C0" w:rsidRPr="00D473CE" w:rsidRDefault="00B077C0" w:rsidP="009078A0">
      <w:pPr>
        <w:widowControl w:val="0"/>
        <w:spacing w:after="0" w:line="240" w:lineRule="auto"/>
        <w:rPr>
          <w:rFonts w:ascii="Times New Roman" w:eastAsia="Times New Roman" w:hAnsi="Times New Roman" w:cs="Times New Roman"/>
          <w:sz w:val="24"/>
          <w:szCs w:val="24"/>
        </w:rPr>
      </w:pPr>
    </w:p>
    <w:p w:rsidR="00D72DF2" w:rsidRPr="00D473CE" w:rsidRDefault="00D72DF2" w:rsidP="009078A0">
      <w:pPr>
        <w:pStyle w:val="Antrat1"/>
        <w:keepNext w:val="0"/>
        <w:widowControl w:val="0"/>
        <w:numPr>
          <w:ilvl w:val="0"/>
          <w:numId w:val="4"/>
        </w:numPr>
        <w:tabs>
          <w:tab w:val="left" w:pos="567"/>
        </w:tabs>
        <w:ind w:left="0" w:firstLine="0"/>
        <w:jc w:val="center"/>
        <w:rPr>
          <w:b/>
          <w:szCs w:val="24"/>
        </w:rPr>
      </w:pPr>
      <w:bookmarkStart w:id="11" w:name="_Toc213328450"/>
      <w:r w:rsidRPr="00D473CE">
        <w:rPr>
          <w:b/>
          <w:szCs w:val="24"/>
        </w:rPr>
        <w:t>SUSIPAŽINIMAS SU PASIŪLYMAIS IR JŲ NAGRINĖJIMO PROCEDŪROS</w:t>
      </w:r>
      <w:bookmarkEnd w:id="11"/>
    </w:p>
    <w:p w:rsidR="00D72DF2" w:rsidRPr="00D473CE" w:rsidRDefault="00D72DF2" w:rsidP="009078A0">
      <w:pPr>
        <w:widowControl w:val="0"/>
        <w:spacing w:after="0" w:line="240" w:lineRule="auto"/>
        <w:rPr>
          <w:rFonts w:ascii="Times New Roman" w:eastAsia="Times New Roman" w:hAnsi="Times New Roman" w:cs="Times New Roman"/>
          <w:sz w:val="24"/>
          <w:szCs w:val="24"/>
        </w:rPr>
      </w:pPr>
    </w:p>
    <w:p w:rsidR="00D72DF2" w:rsidRPr="00D473CE" w:rsidRDefault="00D72DF2" w:rsidP="009078A0">
      <w:pPr>
        <w:widowControl w:val="0"/>
        <w:tabs>
          <w:tab w:val="left" w:pos="1276"/>
        </w:tabs>
        <w:spacing w:after="0" w:line="240" w:lineRule="auto"/>
        <w:ind w:firstLine="567"/>
        <w:rPr>
          <w:rFonts w:ascii="Times New Roman" w:eastAsia="Times New Roman" w:hAnsi="Times New Roman" w:cs="Times New Roman"/>
          <w:b/>
          <w:sz w:val="24"/>
          <w:szCs w:val="24"/>
        </w:rPr>
      </w:pPr>
      <w:r w:rsidRPr="00D473CE">
        <w:rPr>
          <w:rFonts w:ascii="Times New Roman" w:eastAsia="Times New Roman" w:hAnsi="Times New Roman" w:cs="Times New Roman"/>
          <w:b/>
          <w:sz w:val="24"/>
          <w:szCs w:val="24"/>
        </w:rPr>
        <w:t>Susipažinimas su pasiūlymais</w:t>
      </w:r>
    </w:p>
    <w:p w:rsidR="00124D1C" w:rsidRPr="00D473CE" w:rsidRDefault="00124D1C" w:rsidP="009078A0">
      <w:pPr>
        <w:widowControl w:val="0"/>
        <w:tabs>
          <w:tab w:val="left" w:pos="1276"/>
        </w:tabs>
        <w:spacing w:after="0" w:line="240" w:lineRule="auto"/>
        <w:ind w:firstLine="567"/>
        <w:rPr>
          <w:rFonts w:ascii="Times New Roman" w:eastAsia="Times New Roman" w:hAnsi="Times New Roman" w:cs="Times New Roman"/>
          <w:b/>
          <w:sz w:val="24"/>
          <w:szCs w:val="24"/>
        </w:rPr>
      </w:pPr>
    </w:p>
    <w:p w:rsidR="00505AF2" w:rsidRPr="00D473CE" w:rsidRDefault="00505AF2" w:rsidP="009078A0">
      <w:pPr>
        <w:pStyle w:val="Sraopastraipa"/>
        <w:widowControl w:val="0"/>
        <w:numPr>
          <w:ilvl w:val="0"/>
          <w:numId w:val="1"/>
        </w:numPr>
        <w:tabs>
          <w:tab w:val="left" w:pos="993"/>
        </w:tabs>
        <w:ind w:left="0" w:firstLine="567"/>
        <w:contextualSpacing w:val="0"/>
        <w:rPr>
          <w:szCs w:val="24"/>
        </w:rPr>
      </w:pPr>
      <w:r w:rsidRPr="00D473CE">
        <w:rPr>
          <w:szCs w:val="24"/>
        </w:rPr>
        <w:t xml:space="preserve">Pirminis susipažinimas su CVP IS priemonėmis gautais pasiūlymais </w:t>
      </w:r>
      <w:r w:rsidRPr="00D473CE">
        <w:t>pradedamas</w:t>
      </w:r>
      <w:r w:rsidRPr="00D473CE">
        <w:rPr>
          <w:szCs w:val="24"/>
        </w:rPr>
        <w:t xml:space="preserve"> ne anksčiau nei po 30 minučių po pasiūlymų pateikimo termino pabaigos.</w:t>
      </w:r>
    </w:p>
    <w:p w:rsidR="00D72DF2" w:rsidRPr="00D473CE" w:rsidRDefault="00D72DF2" w:rsidP="009078A0">
      <w:pPr>
        <w:pStyle w:val="Sraopastraipa"/>
        <w:widowControl w:val="0"/>
        <w:numPr>
          <w:ilvl w:val="0"/>
          <w:numId w:val="1"/>
        </w:numPr>
        <w:tabs>
          <w:tab w:val="left" w:pos="993"/>
        </w:tabs>
        <w:ind w:left="0" w:firstLine="567"/>
        <w:contextualSpacing w:val="0"/>
        <w:rPr>
          <w:szCs w:val="24"/>
        </w:rPr>
      </w:pPr>
      <w:r w:rsidRPr="00D473CE">
        <w:rPr>
          <w:szCs w:val="24"/>
        </w:rPr>
        <w:t xml:space="preserve">Tiekėjai nedalyvauja susipažinime su pateiktais pasiūlymais, taip pat nedalyvauja Komisijos posėdžiuose, kuriuose atliekamos pasiūlymų nagrinėjimo, vertinimo ir palyginimo procedūros. </w:t>
      </w:r>
      <w:r w:rsidR="00E71B84" w:rsidRPr="00D473CE">
        <w:rPr>
          <w:szCs w:val="24"/>
        </w:rPr>
        <w:t>Pirkimo Komisija</w:t>
      </w:r>
      <w:r w:rsidR="00E71B84" w:rsidRPr="00D473CE">
        <w:rPr>
          <w:bCs/>
          <w:szCs w:val="24"/>
        </w:rPr>
        <w:t xml:space="preserve"> </w:t>
      </w:r>
      <w:r w:rsidR="003A4829" w:rsidRPr="00D473CE">
        <w:rPr>
          <w:szCs w:val="24"/>
        </w:rPr>
        <w:t>neteikia informacijos t</w:t>
      </w:r>
      <w:r w:rsidRPr="00D473CE">
        <w:rPr>
          <w:szCs w:val="24"/>
        </w:rPr>
        <w:t>iekėjams apie pasi</w:t>
      </w:r>
      <w:r w:rsidR="003A4829" w:rsidRPr="00D473CE">
        <w:rPr>
          <w:szCs w:val="24"/>
        </w:rPr>
        <w:t>ūlymus pateikusius t</w:t>
      </w:r>
      <w:r w:rsidRPr="00D473CE">
        <w:rPr>
          <w:szCs w:val="24"/>
        </w:rPr>
        <w:t>iekėjus, pasiūlytas kainas iki kol bus įvertinti pasiūlymai ir nustatyta pasiūlymų eilė.</w:t>
      </w:r>
    </w:p>
    <w:p w:rsidR="00D72DF2" w:rsidRPr="00D473CE" w:rsidRDefault="00D72DF2" w:rsidP="009078A0">
      <w:pPr>
        <w:pStyle w:val="Sraopastraipa"/>
        <w:widowControl w:val="0"/>
        <w:ind w:left="567"/>
        <w:contextualSpacing w:val="0"/>
        <w:rPr>
          <w:szCs w:val="24"/>
        </w:rPr>
      </w:pPr>
    </w:p>
    <w:p w:rsidR="00D72DF2" w:rsidRPr="00D473CE" w:rsidRDefault="00D72DF2" w:rsidP="009078A0">
      <w:pPr>
        <w:widowControl w:val="0"/>
        <w:tabs>
          <w:tab w:val="left" w:pos="1134"/>
        </w:tabs>
        <w:spacing w:after="0" w:line="240" w:lineRule="auto"/>
        <w:ind w:firstLine="567"/>
        <w:rPr>
          <w:rFonts w:ascii="Times New Roman" w:eastAsia="Calibri" w:hAnsi="Times New Roman" w:cs="Times New Roman"/>
          <w:b/>
          <w:sz w:val="24"/>
          <w:szCs w:val="24"/>
        </w:rPr>
      </w:pPr>
      <w:r w:rsidRPr="00D473CE">
        <w:rPr>
          <w:rFonts w:ascii="Times New Roman" w:eastAsia="Calibri" w:hAnsi="Times New Roman" w:cs="Times New Roman"/>
          <w:b/>
          <w:sz w:val="24"/>
          <w:szCs w:val="24"/>
        </w:rPr>
        <w:t>Pasiūlymų nagrinėjimo procedūros</w:t>
      </w:r>
    </w:p>
    <w:p w:rsidR="00124D1C" w:rsidRPr="00D473CE" w:rsidRDefault="00124D1C" w:rsidP="009078A0">
      <w:pPr>
        <w:widowControl w:val="0"/>
        <w:tabs>
          <w:tab w:val="left" w:pos="1134"/>
        </w:tabs>
        <w:spacing w:after="0" w:line="240" w:lineRule="auto"/>
        <w:ind w:firstLine="567"/>
        <w:rPr>
          <w:rFonts w:ascii="Times New Roman" w:eastAsia="Calibri" w:hAnsi="Times New Roman" w:cs="Times New Roman"/>
          <w:b/>
          <w:sz w:val="24"/>
          <w:szCs w:val="24"/>
        </w:rPr>
      </w:pPr>
    </w:p>
    <w:p w:rsidR="00D72DF2" w:rsidRPr="00D473CE" w:rsidRDefault="00D72DF2" w:rsidP="009078A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D473CE">
        <w:rPr>
          <w:rFonts w:eastAsia="Calibri"/>
          <w:szCs w:val="24"/>
        </w:rPr>
        <w:t xml:space="preserve">Pateiktus pasiūlymus nagrinėja, vertina ir palygina </w:t>
      </w:r>
      <w:r w:rsidR="00E71B84" w:rsidRPr="00D473CE">
        <w:rPr>
          <w:rFonts w:eastAsia="Calibri"/>
          <w:szCs w:val="24"/>
        </w:rPr>
        <w:t xml:space="preserve">pirkimo </w:t>
      </w:r>
      <w:r w:rsidRPr="00D473CE">
        <w:rPr>
          <w:rFonts w:eastAsia="Calibri"/>
          <w:szCs w:val="24"/>
        </w:rPr>
        <w:t>Komisija:</w:t>
      </w:r>
    </w:p>
    <w:p w:rsidR="005D1FB9" w:rsidRPr="00D473CE" w:rsidRDefault="005D1FB9" w:rsidP="009078A0">
      <w:pPr>
        <w:pStyle w:val="Sraopastraipa"/>
        <w:numPr>
          <w:ilvl w:val="1"/>
          <w:numId w:val="1"/>
        </w:numPr>
        <w:tabs>
          <w:tab w:val="left" w:pos="993"/>
        </w:tabs>
        <w:ind w:left="0" w:firstLine="567"/>
        <w:contextualSpacing w:val="0"/>
        <w:rPr>
          <w:rFonts w:eastAsiaTheme="minorEastAsia"/>
          <w:szCs w:val="24"/>
          <w:lang w:eastAsia="zh-CN"/>
        </w:rPr>
      </w:pPr>
      <w:r w:rsidRPr="00D473CE">
        <w:rPr>
          <w:rFonts w:eastAsiaTheme="minorEastAsia"/>
          <w:szCs w:val="24"/>
          <w:lang w:eastAsia="zh-CN"/>
        </w:rPr>
        <w:t xml:space="preserve">susipažinusi su pateiktais pasiūlymais pirmiausia įvertina, ar pasiūlymai atitinka pirkimo dokumentuose nustatytus, su pirkimo objektu nesusijusius, reikalavimus, įskaitant nuostatas dėl alternatyvių pasiūlymų teikimo; </w:t>
      </w:r>
    </w:p>
    <w:p w:rsidR="00D72DF2" w:rsidRPr="00D473CE" w:rsidRDefault="00D72DF2" w:rsidP="009078A0">
      <w:pPr>
        <w:widowControl w:val="0"/>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įvertina EBVPD pateiktą informaciją ir ne vėliau kaip per 3 darbo dienas raštu praneša apie šio patikrinimo rezultatus;</w:t>
      </w:r>
    </w:p>
    <w:p w:rsidR="005D1FB9" w:rsidRPr="00D473CE" w:rsidRDefault="005D1FB9" w:rsidP="009078A0">
      <w:pPr>
        <w:widowControl w:val="0"/>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 xml:space="preserve">nagrinėja, vertina ir palygina pirkimo dalyvių pateiktus pasiūlymus (tikrina ar </w:t>
      </w:r>
      <w:r w:rsidR="00E42945" w:rsidRPr="00D473CE">
        <w:rPr>
          <w:rFonts w:ascii="Times New Roman" w:eastAsia="Times New Roman" w:hAnsi="Times New Roman" w:cs="Times New Roman"/>
          <w:sz w:val="24"/>
          <w:szCs w:val="24"/>
        </w:rPr>
        <w:t>t</w:t>
      </w:r>
      <w:r w:rsidRPr="00D473CE">
        <w:rPr>
          <w:rFonts w:ascii="Times New Roman" w:eastAsia="Times New Roman" w:hAnsi="Times New Roman" w:cs="Times New Roman"/>
          <w:sz w:val="24"/>
          <w:szCs w:val="24"/>
        </w:rPr>
        <w:t>iekėjo</w:t>
      </w:r>
      <w:r w:rsidRPr="00D473CE">
        <w:rPr>
          <w:rFonts w:ascii="Times New Roman" w:eastAsia="Calibri" w:hAnsi="Times New Roman" w:cs="Times New Roman"/>
          <w:sz w:val="24"/>
          <w:szCs w:val="24"/>
        </w:rPr>
        <w:t xml:space="preserve"> pasiūlymas atitinka pirkimo sąlygų techninės specifikacijos reikalavimus, atlieka kitus veiksmus, susijusius su pasiūlymų vertinimu);</w:t>
      </w:r>
    </w:p>
    <w:p w:rsidR="00E42945" w:rsidRPr="00D473CE" w:rsidRDefault="00E42945" w:rsidP="009078A0">
      <w:pPr>
        <w:pStyle w:val="Sraopastraipa"/>
        <w:numPr>
          <w:ilvl w:val="1"/>
          <w:numId w:val="1"/>
        </w:numPr>
        <w:tabs>
          <w:tab w:val="left" w:pos="993"/>
        </w:tabs>
        <w:ind w:left="0" w:firstLine="567"/>
        <w:contextualSpacing w:val="0"/>
        <w:rPr>
          <w:rFonts w:eastAsia="Calibri"/>
          <w:szCs w:val="24"/>
          <w:lang w:eastAsia="zh-CN"/>
        </w:rPr>
      </w:pPr>
      <w:r w:rsidRPr="00D473CE">
        <w:rPr>
          <w:rFonts w:eastAsia="Calibri"/>
          <w:szCs w:val="24"/>
          <w:lang w:eastAsia="zh-CN"/>
        </w:rPr>
        <w:t xml:space="preserve">įvertina ar pasiūlyta kaina neviršija pirkimui skirtų lėšų, Perkančiosios organizacijos nustatytų prieš pradedant pirkimo procedūrą. Taikomos </w:t>
      </w:r>
      <w:r w:rsidR="00814623" w:rsidRPr="00D473CE">
        <w:rPr>
          <w:rFonts w:eastAsia="Calibri"/>
          <w:szCs w:val="24"/>
        </w:rPr>
        <w:t>Viešųjų pirkimų įstatymo</w:t>
      </w:r>
      <w:r w:rsidRPr="00D473CE">
        <w:rPr>
          <w:rFonts w:eastAsia="Calibri"/>
          <w:szCs w:val="24"/>
          <w:lang w:eastAsia="zh-CN"/>
        </w:rPr>
        <w:t xml:space="preserve"> 45 straipsnio 1 dalies 5 punkto nuostatos.</w:t>
      </w:r>
    </w:p>
    <w:p w:rsidR="00E42945" w:rsidRPr="00D473CE" w:rsidRDefault="00E42945" w:rsidP="009078A0">
      <w:pPr>
        <w:widowControl w:val="0"/>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bookmarkStart w:id="12" w:name="_Ref124337533"/>
      <w:bookmarkStart w:id="13" w:name="_Ref94693637"/>
      <w:bookmarkStart w:id="14" w:name="_Ref10631666"/>
      <w:r w:rsidRPr="00D473CE">
        <w:rPr>
          <w:rFonts w:ascii="Times New Roman" w:eastAsia="Calibri" w:hAnsi="Times New Roman" w:cs="Times New Roman"/>
          <w:sz w:val="24"/>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rsidR="00D72DF2" w:rsidRPr="00D473CE" w:rsidRDefault="00D72DF2" w:rsidP="009078A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bCs/>
          <w:szCs w:val="24"/>
        </w:rPr>
      </w:pPr>
      <w:bookmarkStart w:id="15" w:name="_Ref228268994"/>
      <w:r w:rsidRPr="00D473CE">
        <w:rPr>
          <w:rFonts w:eastAsia="Calibri"/>
          <w:szCs w:val="24"/>
        </w:rPr>
        <w:t xml:space="preserve">Jeigu </w:t>
      </w:r>
      <w:r w:rsidR="003A4829" w:rsidRPr="00D473CE">
        <w:rPr>
          <w:szCs w:val="24"/>
        </w:rPr>
        <w:t>t</w:t>
      </w:r>
      <w:r w:rsidRPr="00D473CE">
        <w:rPr>
          <w:szCs w:val="24"/>
        </w:rPr>
        <w:t>iekėjas</w:t>
      </w:r>
      <w:r w:rsidRPr="00D473CE">
        <w:rPr>
          <w:rFonts w:eastAsia="Calibri"/>
          <w:szCs w:val="24"/>
        </w:rPr>
        <w:t xml:space="preserve"> </w:t>
      </w:r>
      <w:r w:rsidRPr="00D473CE">
        <w:rPr>
          <w:szCs w:val="24"/>
        </w:rPr>
        <w:t xml:space="preserve">pateikė netikslius, neišsamius ar klaidingus dokumentus ar duomenis apie atitiktį pirkimo dokumentų reikalavimams arba šių dokumentų ar duomenų trūksta, </w:t>
      </w:r>
      <w:r w:rsidR="000B279D" w:rsidRPr="00D473CE">
        <w:rPr>
          <w:szCs w:val="24"/>
        </w:rPr>
        <w:t xml:space="preserve">pirkimo </w:t>
      </w:r>
      <w:r w:rsidRPr="00D473CE">
        <w:rPr>
          <w:szCs w:val="24"/>
        </w:rPr>
        <w:t xml:space="preserve">Komisija </w:t>
      </w:r>
      <w:r w:rsidRPr="00D473CE">
        <w:rPr>
          <w:b/>
          <w:bCs/>
          <w:szCs w:val="24"/>
        </w:rPr>
        <w:t>gali</w:t>
      </w:r>
      <w:r w:rsidRPr="00D473CE">
        <w:rPr>
          <w:szCs w:val="24"/>
        </w:rPr>
        <w:t xml:space="preserve"> nepažeisdama</w:t>
      </w:r>
      <w:r w:rsidRPr="00D473CE">
        <w:rPr>
          <w:i/>
          <w:iCs/>
          <w:szCs w:val="24"/>
        </w:rPr>
        <w:t> </w:t>
      </w:r>
      <w:r w:rsidRPr="00D473CE">
        <w:rPr>
          <w:szCs w:val="24"/>
        </w:rPr>
        <w:t>lygiateisiškumo</w:t>
      </w:r>
      <w:r w:rsidR="003A4829" w:rsidRPr="00D473CE">
        <w:rPr>
          <w:szCs w:val="24"/>
        </w:rPr>
        <w:t xml:space="preserve"> ir skaidrumo principų prašyti t</w:t>
      </w:r>
      <w:r w:rsidRPr="00D473CE">
        <w:rPr>
          <w:szCs w:val="24"/>
        </w:rPr>
        <w:t xml:space="preserve">iekėją šiuos dokumentus ar duomenis patikslinti, papildyti arba paaiškinti per jos nustatytą protingą terminą. </w:t>
      </w:r>
      <w:r w:rsidRPr="00D473CE">
        <w:rPr>
          <w:bCs/>
          <w:szCs w:val="24"/>
        </w:rPr>
        <w:t>Pasiūlymai</w:t>
      </w:r>
      <w:r w:rsidRPr="00D473CE">
        <w:rPr>
          <w:szCs w:val="24"/>
        </w:rPr>
        <w:t> </w:t>
      </w:r>
      <w:r w:rsidRPr="00D473CE">
        <w:rPr>
          <w:bCs/>
          <w:szCs w:val="24"/>
        </w:rPr>
        <w:t xml:space="preserve">tikslinami, papildomi arba paaiškinami vadovaujantis </w:t>
      </w:r>
      <w:r w:rsidR="00164A98" w:rsidRPr="00D473CE">
        <w:rPr>
          <w:b/>
          <w:bCs/>
          <w:szCs w:val="24"/>
        </w:rPr>
        <w:t xml:space="preserve">Viešųjų pirkimų tarnybos </w:t>
      </w:r>
      <w:r w:rsidR="00164A98" w:rsidRPr="00D473CE">
        <w:rPr>
          <w:b/>
          <w:bCs/>
          <w:szCs w:val="24"/>
        </w:rPr>
        <w:lastRenderedPageBreak/>
        <w:t>nustatytomis taisyklėmis</w:t>
      </w:r>
      <w:r w:rsidR="00164A98" w:rsidRPr="00D473CE">
        <w:rPr>
          <w:b/>
          <w:bCs/>
          <w:szCs w:val="24"/>
          <w:vertAlign w:val="superscript"/>
        </w:rPr>
        <w:footnoteReference w:id="7"/>
      </w:r>
      <w:r w:rsidRPr="00D473CE">
        <w:rPr>
          <w:bCs/>
          <w:szCs w:val="24"/>
        </w:rPr>
        <w:t>.</w:t>
      </w:r>
      <w:bookmarkEnd w:id="12"/>
      <w:bookmarkEnd w:id="15"/>
    </w:p>
    <w:bookmarkEnd w:id="13"/>
    <w:bookmarkEnd w:id="14"/>
    <w:p w:rsidR="00D72DF2" w:rsidRPr="00D473CE" w:rsidRDefault="00E71B84" w:rsidP="009078A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D473CE">
        <w:rPr>
          <w:szCs w:val="24"/>
        </w:rPr>
        <w:t xml:space="preserve">Pirkimo </w:t>
      </w:r>
      <w:r w:rsidR="00D72DF2" w:rsidRPr="00D473CE">
        <w:rPr>
          <w:szCs w:val="24"/>
        </w:rPr>
        <w:t>Komisija</w:t>
      </w:r>
      <w:r w:rsidR="00D72DF2" w:rsidRPr="00D473CE">
        <w:rPr>
          <w:rFonts w:eastAsia="Calibri"/>
          <w:szCs w:val="24"/>
        </w:rPr>
        <w:t xml:space="preserve"> </w:t>
      </w:r>
      <w:r w:rsidR="00D72DF2" w:rsidRPr="00D473CE">
        <w:rPr>
          <w:rFonts w:eastAsia="Calibri"/>
          <w:b/>
          <w:szCs w:val="24"/>
        </w:rPr>
        <w:t>gali nevertinti</w:t>
      </w:r>
      <w:r w:rsidR="00D72DF2" w:rsidRPr="00D473CE">
        <w:rPr>
          <w:rFonts w:eastAsia="Calibri"/>
          <w:szCs w:val="24"/>
        </w:rPr>
        <w:t xml:space="preserve"> viso </w:t>
      </w:r>
      <w:r w:rsidR="003A4829" w:rsidRPr="00D473CE">
        <w:rPr>
          <w:szCs w:val="24"/>
        </w:rPr>
        <w:t>t</w:t>
      </w:r>
      <w:r w:rsidR="00D72DF2" w:rsidRPr="00D473CE">
        <w:rPr>
          <w:szCs w:val="24"/>
        </w:rPr>
        <w:t>iekėjo</w:t>
      </w:r>
      <w:r w:rsidR="00D72DF2" w:rsidRPr="00D473CE">
        <w:rPr>
          <w:rFonts w:eastAsia="Calibri"/>
          <w:szCs w:val="24"/>
        </w:rPr>
        <w:t xml:space="preserve"> pasiūlymo, jeigu patikrinusi jo dalį nustato, kad, vadovaujantis Viešųjų pirkimų įstatymo reikalavimais, pasiūlymas </w:t>
      </w:r>
      <w:r w:rsidR="00D72DF2" w:rsidRPr="00D473CE">
        <w:rPr>
          <w:rFonts w:eastAsia="Calibri"/>
          <w:b/>
          <w:szCs w:val="24"/>
        </w:rPr>
        <w:t>turi būti atmestas</w:t>
      </w:r>
      <w:r w:rsidR="00D72DF2" w:rsidRPr="00D473CE">
        <w:rPr>
          <w:rFonts w:eastAsia="Calibri"/>
          <w:szCs w:val="24"/>
        </w:rPr>
        <w:t>.</w:t>
      </w:r>
    </w:p>
    <w:p w:rsidR="00BA2FA6" w:rsidRPr="00D473CE" w:rsidRDefault="00BA2FA6" w:rsidP="009078A0">
      <w:pPr>
        <w:pStyle w:val="Sraopastraipa"/>
        <w:widowControl w:val="0"/>
        <w:tabs>
          <w:tab w:val="left" w:pos="993"/>
        </w:tabs>
        <w:ind w:left="567" w:firstLine="567"/>
        <w:contextualSpacing w:val="0"/>
        <w:rPr>
          <w:b/>
          <w:szCs w:val="24"/>
        </w:rPr>
      </w:pPr>
    </w:p>
    <w:p w:rsidR="00BA2FA6" w:rsidRPr="00D473CE" w:rsidRDefault="00BA2FA6" w:rsidP="009078A0">
      <w:pPr>
        <w:widowControl w:val="0"/>
        <w:tabs>
          <w:tab w:val="left" w:pos="993"/>
        </w:tabs>
        <w:spacing w:after="0" w:line="240" w:lineRule="auto"/>
        <w:ind w:firstLine="567"/>
        <w:rPr>
          <w:rFonts w:ascii="Times New Roman" w:eastAsia="Calibri" w:hAnsi="Times New Roman" w:cs="Times New Roman"/>
          <w:b/>
          <w:sz w:val="24"/>
          <w:szCs w:val="24"/>
        </w:rPr>
      </w:pPr>
      <w:r w:rsidRPr="00D473CE">
        <w:rPr>
          <w:rFonts w:ascii="Times New Roman" w:eastAsia="Calibri" w:hAnsi="Times New Roman" w:cs="Times New Roman"/>
          <w:b/>
          <w:sz w:val="24"/>
          <w:szCs w:val="24"/>
        </w:rPr>
        <w:t>Pasiūlymų vertinimo kriterijai ir sąlygos</w:t>
      </w:r>
    </w:p>
    <w:p w:rsidR="00124D1C" w:rsidRPr="00D473CE" w:rsidRDefault="00124D1C" w:rsidP="009078A0">
      <w:pPr>
        <w:widowControl w:val="0"/>
        <w:tabs>
          <w:tab w:val="left" w:pos="993"/>
        </w:tabs>
        <w:spacing w:after="0" w:line="240" w:lineRule="auto"/>
        <w:ind w:firstLine="567"/>
        <w:rPr>
          <w:rFonts w:ascii="Times New Roman" w:eastAsia="Times New Roman" w:hAnsi="Times New Roman" w:cs="Times New Roman"/>
          <w:b/>
          <w:sz w:val="24"/>
          <w:szCs w:val="24"/>
        </w:rPr>
      </w:pPr>
    </w:p>
    <w:p w:rsidR="00651892" w:rsidRPr="00D473CE" w:rsidRDefault="00BA2FA6" w:rsidP="009078A0">
      <w:pPr>
        <w:pStyle w:val="Sraopastraipa"/>
        <w:numPr>
          <w:ilvl w:val="0"/>
          <w:numId w:val="1"/>
        </w:numPr>
        <w:tabs>
          <w:tab w:val="left" w:pos="993"/>
        </w:tabs>
        <w:ind w:left="0" w:firstLine="567"/>
        <w:contextualSpacing w:val="0"/>
        <w:rPr>
          <w:rFonts w:eastAsia="Calibri"/>
          <w:szCs w:val="24"/>
        </w:rPr>
      </w:pPr>
      <w:r w:rsidRPr="00D473CE">
        <w:rPr>
          <w:rFonts w:eastAsia="Calibri"/>
          <w:szCs w:val="24"/>
        </w:rPr>
        <w:t xml:space="preserve">Šiame pirkime ekonomiškai naudingiausias pasiūlymas bus išrenkamas pagal </w:t>
      </w:r>
      <w:r w:rsidRPr="00D473CE">
        <w:rPr>
          <w:rFonts w:eastAsia="Calibri"/>
          <w:b/>
          <w:szCs w:val="24"/>
        </w:rPr>
        <w:t>kain</w:t>
      </w:r>
      <w:r w:rsidR="00DC193C" w:rsidRPr="00D473CE">
        <w:rPr>
          <w:rFonts w:eastAsia="Calibri"/>
          <w:b/>
          <w:szCs w:val="24"/>
        </w:rPr>
        <w:t>ą</w:t>
      </w:r>
      <w:r w:rsidR="00DC193C" w:rsidRPr="00D473CE">
        <w:t xml:space="preserve"> </w:t>
      </w:r>
      <w:r w:rsidR="00DC193C" w:rsidRPr="00D473CE">
        <w:rPr>
          <w:rFonts w:eastAsia="Calibri"/>
          <w:b/>
          <w:szCs w:val="24"/>
        </w:rPr>
        <w:t>Ekonomiškai naudingiausiu pasiūlymu laikomas mažiausios kainos pasiūlymas.</w:t>
      </w:r>
      <w:r w:rsidRPr="00D473CE">
        <w:rPr>
          <w:rFonts w:eastAsia="Calibri"/>
          <w:szCs w:val="24"/>
        </w:rPr>
        <w:t xml:space="preserve"> </w:t>
      </w:r>
    </w:p>
    <w:p w:rsidR="00BA2FA6" w:rsidRPr="00D473CE" w:rsidRDefault="00BA2FA6" w:rsidP="009078A0">
      <w:pPr>
        <w:pStyle w:val="Sraopastraipa"/>
        <w:widowControl w:val="0"/>
        <w:numPr>
          <w:ilvl w:val="0"/>
          <w:numId w:val="1"/>
        </w:numPr>
        <w:tabs>
          <w:tab w:val="left" w:pos="993"/>
        </w:tabs>
        <w:ind w:left="0" w:firstLine="567"/>
        <w:contextualSpacing w:val="0"/>
        <w:rPr>
          <w:szCs w:val="24"/>
        </w:rPr>
      </w:pPr>
      <w:r w:rsidRPr="00D473CE">
        <w:rPr>
          <w:szCs w:val="24"/>
        </w:rPr>
        <w:t>Tais atvejais, kai kelių dalyvių pasiūlymų ekonominis naudingumas yra vienodas, nustatant pasiūlymų eilę, pirmesnis į šią eilę įrašomas dalyvis, kurio pasiūlymas pateiktas anksčiausiai.</w:t>
      </w:r>
    </w:p>
    <w:p w:rsidR="00BA2FA6" w:rsidRPr="00D473CE" w:rsidRDefault="00BA2FA6" w:rsidP="009078A0">
      <w:pPr>
        <w:widowControl w:val="0"/>
        <w:numPr>
          <w:ilvl w:val="0"/>
          <w:numId w:val="1"/>
        </w:numPr>
        <w:tabs>
          <w:tab w:val="left" w:pos="993"/>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BA2FA6" w:rsidRPr="00D473CE" w:rsidRDefault="00BA2FA6" w:rsidP="009078A0">
      <w:pPr>
        <w:pStyle w:val="Sraopastraipa"/>
        <w:widowControl w:val="0"/>
        <w:tabs>
          <w:tab w:val="left" w:pos="993"/>
        </w:tabs>
        <w:ind w:left="0" w:firstLine="567"/>
        <w:contextualSpacing w:val="0"/>
        <w:rPr>
          <w:szCs w:val="24"/>
        </w:rPr>
      </w:pPr>
    </w:p>
    <w:p w:rsidR="00651892" w:rsidRPr="00D473CE" w:rsidRDefault="00651892" w:rsidP="009078A0">
      <w:pPr>
        <w:tabs>
          <w:tab w:val="left" w:pos="993"/>
        </w:tabs>
        <w:spacing w:after="0" w:line="240" w:lineRule="auto"/>
        <w:ind w:left="567" w:firstLine="567"/>
        <w:jc w:val="both"/>
        <w:rPr>
          <w:rFonts w:ascii="Times New Roman" w:eastAsia="Calibri" w:hAnsi="Times New Roman" w:cs="Times New Roman"/>
          <w:b/>
          <w:sz w:val="24"/>
          <w:szCs w:val="24"/>
          <w:lang w:eastAsia="en-US"/>
        </w:rPr>
      </w:pPr>
      <w:r w:rsidRPr="00D473CE">
        <w:rPr>
          <w:rFonts w:ascii="Times New Roman" w:eastAsia="Calibri" w:hAnsi="Times New Roman" w:cs="Times New Roman"/>
          <w:b/>
          <w:sz w:val="24"/>
          <w:szCs w:val="24"/>
          <w:lang w:eastAsia="en-US"/>
        </w:rPr>
        <w:t>Pasiūlymų atmetimo pagrindai</w:t>
      </w:r>
    </w:p>
    <w:p w:rsidR="00124D1C" w:rsidRPr="00D473CE" w:rsidRDefault="00124D1C" w:rsidP="009078A0">
      <w:pPr>
        <w:tabs>
          <w:tab w:val="left" w:pos="993"/>
        </w:tabs>
        <w:spacing w:after="0" w:line="240" w:lineRule="auto"/>
        <w:ind w:left="567" w:firstLine="567"/>
        <w:jc w:val="both"/>
        <w:rPr>
          <w:rFonts w:ascii="Times New Roman" w:eastAsia="Calibri" w:hAnsi="Times New Roman" w:cs="Times New Roman"/>
          <w:b/>
          <w:sz w:val="24"/>
          <w:szCs w:val="24"/>
          <w:lang w:eastAsia="en-US"/>
        </w:rPr>
      </w:pPr>
    </w:p>
    <w:p w:rsidR="00BA2FA6" w:rsidRPr="00D473CE" w:rsidRDefault="00651892" w:rsidP="009078A0">
      <w:pPr>
        <w:numPr>
          <w:ilvl w:val="0"/>
          <w:numId w:val="1"/>
        </w:numPr>
        <w:tabs>
          <w:tab w:val="left" w:pos="993"/>
        </w:tabs>
        <w:spacing w:after="0" w:line="240" w:lineRule="auto"/>
        <w:ind w:left="0" w:firstLine="567"/>
        <w:jc w:val="both"/>
        <w:rPr>
          <w:rFonts w:ascii="Times New Roman" w:eastAsia="Times New Roman" w:hAnsi="Times New Roman" w:cs="Times New Roman"/>
          <w:sz w:val="24"/>
          <w:szCs w:val="24"/>
          <w:lang w:eastAsia="en-US"/>
        </w:rPr>
      </w:pPr>
      <w:r w:rsidRPr="00D473CE">
        <w:rPr>
          <w:rFonts w:ascii="Times New Roman" w:eastAsia="Times New Roman" w:hAnsi="Times New Roman" w:cs="Times New Roman"/>
          <w:sz w:val="24"/>
          <w:szCs w:val="24"/>
          <w:lang w:eastAsia="en-US"/>
        </w:rPr>
        <w:t xml:space="preserve">Tiekėjo pateiktas </w:t>
      </w:r>
      <w:r w:rsidRPr="00D473CE">
        <w:rPr>
          <w:rFonts w:ascii="Times New Roman" w:eastAsia="Times New Roman" w:hAnsi="Times New Roman" w:cs="Times New Roman"/>
          <w:b/>
          <w:sz w:val="24"/>
          <w:szCs w:val="24"/>
          <w:lang w:eastAsia="en-US"/>
        </w:rPr>
        <w:t xml:space="preserve">pasiūlymas yra atmetamas </w:t>
      </w:r>
      <w:r w:rsidRPr="00D473CE">
        <w:rPr>
          <w:rFonts w:ascii="Times New Roman" w:eastAsia="Times New Roman" w:hAnsi="Times New Roman" w:cs="Times New Roman"/>
          <w:sz w:val="24"/>
          <w:szCs w:val="24"/>
          <w:lang w:eastAsia="en-US"/>
        </w:rPr>
        <w:t>ir tiekėjas pašalinamas iš pirkimo procedūros, jeigu yra bent viena iš šių sąlygų:</w:t>
      </w:r>
    </w:p>
    <w:p w:rsidR="004C4E89" w:rsidRPr="00D473CE" w:rsidRDefault="004C4E89" w:rsidP="009078A0">
      <w:pPr>
        <w:pStyle w:val="Sraopastraipa"/>
        <w:widowControl w:val="0"/>
        <w:numPr>
          <w:ilvl w:val="1"/>
          <w:numId w:val="1"/>
        </w:numPr>
        <w:tabs>
          <w:tab w:val="left" w:pos="993"/>
        </w:tabs>
        <w:ind w:left="0" w:firstLine="567"/>
        <w:contextualSpacing w:val="0"/>
        <w:rPr>
          <w:rFonts w:eastAsia="Calibri"/>
          <w:szCs w:val="24"/>
        </w:rPr>
      </w:pPr>
      <w:r w:rsidRPr="00D473CE">
        <w:rPr>
          <w:rFonts w:eastAsia="Calibri"/>
          <w:szCs w:val="24"/>
          <w:lang w:eastAsia="lt-LT"/>
        </w:rPr>
        <w:t>dalyvis</w:t>
      </w:r>
      <w:r w:rsidRPr="00D473CE">
        <w:rPr>
          <w:szCs w:val="24"/>
        </w:rPr>
        <w:t xml:space="preserve"> iki susipažinimo su pasiūlymais pradžios nepateikė pasiūlymo iššifravimo slaptažodžio;</w:t>
      </w:r>
    </w:p>
    <w:p w:rsidR="004C4E89" w:rsidRPr="00D473CE" w:rsidRDefault="004C4E89" w:rsidP="009078A0">
      <w:pPr>
        <w:pStyle w:val="Sraopastraipa"/>
        <w:numPr>
          <w:ilvl w:val="1"/>
          <w:numId w:val="1"/>
        </w:numPr>
        <w:tabs>
          <w:tab w:val="left" w:pos="993"/>
        </w:tabs>
        <w:ind w:left="0" w:firstLine="567"/>
        <w:contextualSpacing w:val="0"/>
        <w:rPr>
          <w:rFonts w:eastAsia="Calibri"/>
          <w:szCs w:val="24"/>
        </w:rPr>
      </w:pPr>
      <w:r w:rsidRPr="00D473CE">
        <w:rPr>
          <w:szCs w:val="24"/>
        </w:rPr>
        <w:t xml:space="preserve">pasiūlymas </w:t>
      </w:r>
      <w:r w:rsidRPr="00D473CE">
        <w:rPr>
          <w:b/>
          <w:szCs w:val="24"/>
        </w:rPr>
        <w:t xml:space="preserve">neatitinka pirkimo dokumentų reikalavimų </w:t>
      </w:r>
      <w:r w:rsidRPr="00D473CE">
        <w:rPr>
          <w:szCs w:val="24"/>
        </w:rPr>
        <w:t>ir jo trūkumai negali būti ištaisyti vadovaujantis Viešųjų pirkimų tarnybos nustatytomis taisyklėmis</w:t>
      </w:r>
      <w:r w:rsidRPr="00D473CE">
        <w:rPr>
          <w:rFonts w:eastAsia="Calibri"/>
          <w:szCs w:val="24"/>
        </w:rPr>
        <w:t>;</w:t>
      </w:r>
    </w:p>
    <w:p w:rsidR="004C4E89" w:rsidRPr="00D473CE" w:rsidRDefault="004C4E89" w:rsidP="009078A0">
      <w:pPr>
        <w:pStyle w:val="Sraopastraipa"/>
        <w:numPr>
          <w:ilvl w:val="1"/>
          <w:numId w:val="1"/>
        </w:numPr>
        <w:tabs>
          <w:tab w:val="left" w:pos="993"/>
        </w:tabs>
        <w:ind w:left="0" w:firstLine="567"/>
        <w:contextualSpacing w:val="0"/>
        <w:rPr>
          <w:rFonts w:eastAsia="Calibri"/>
          <w:szCs w:val="24"/>
        </w:rPr>
      </w:pPr>
      <w:r w:rsidRPr="00D473CE">
        <w:rPr>
          <w:rFonts w:eastAsia="Calibri"/>
          <w:szCs w:val="24"/>
        </w:rPr>
        <w:t xml:space="preserve">pasiūlyta kaina </w:t>
      </w:r>
      <w:r w:rsidRPr="00D473CE">
        <w:rPr>
          <w:rFonts w:eastAsia="Calibri"/>
          <w:b/>
          <w:szCs w:val="24"/>
        </w:rPr>
        <w:t>viršija pirkimui skirtas lėšas</w:t>
      </w:r>
      <w:r w:rsidRPr="00D473CE">
        <w:rPr>
          <w:rFonts w:eastAsia="Calibri"/>
          <w:szCs w:val="24"/>
        </w:rPr>
        <w:t>, Perkančiosios organizacijos nustatytas prieš pradedant pirkimo procedūrą, išskyrus Viešųjų pirkimų įstatymo 45 straipsnio 1 dalies 5 punkte numatytus atvejus</w:t>
      </w:r>
      <w:r w:rsidRPr="00D473CE">
        <w:rPr>
          <w:szCs w:val="24"/>
        </w:rPr>
        <w:t>;</w:t>
      </w:r>
    </w:p>
    <w:p w:rsidR="004C4E89" w:rsidRPr="00D473CE" w:rsidRDefault="004C4E89" w:rsidP="009078A0">
      <w:pPr>
        <w:pStyle w:val="Sraopastraipa"/>
        <w:numPr>
          <w:ilvl w:val="1"/>
          <w:numId w:val="1"/>
        </w:numPr>
        <w:tabs>
          <w:tab w:val="left" w:pos="993"/>
        </w:tabs>
        <w:ind w:left="0" w:firstLine="567"/>
        <w:contextualSpacing w:val="0"/>
        <w:rPr>
          <w:rFonts w:eastAsia="Calibri"/>
          <w:szCs w:val="24"/>
        </w:rPr>
      </w:pPr>
      <w:r w:rsidRPr="00D473CE">
        <w:rPr>
          <w:rFonts w:eastAsia="Calibri"/>
          <w:szCs w:val="24"/>
          <w:lang w:eastAsia="lt-LT"/>
        </w:rPr>
        <w:t xml:space="preserve">dalyvis </w:t>
      </w:r>
      <w:r w:rsidRPr="00D473CE">
        <w:rPr>
          <w:rFonts w:eastAsia="Calibri"/>
          <w:szCs w:val="24"/>
        </w:rPr>
        <w:t xml:space="preserve">per </w:t>
      </w:r>
      <w:r w:rsidR="00245F86" w:rsidRPr="00D473CE">
        <w:rPr>
          <w:rFonts w:eastAsia="Calibri"/>
          <w:szCs w:val="24"/>
        </w:rPr>
        <w:t xml:space="preserve">pirkimo </w:t>
      </w:r>
      <w:r w:rsidRPr="00D473CE">
        <w:rPr>
          <w:rFonts w:eastAsia="Calibri"/>
          <w:szCs w:val="24"/>
        </w:rPr>
        <w:t xml:space="preserve">Komisijos nustatytą terminą </w:t>
      </w:r>
      <w:r w:rsidRPr="00D473CE">
        <w:rPr>
          <w:rFonts w:eastAsia="Calibri"/>
          <w:b/>
          <w:szCs w:val="24"/>
        </w:rPr>
        <w:t>nepatikslino, nepapildė, nepaaiškino informacijos</w:t>
      </w:r>
      <w:r w:rsidRPr="00D473CE">
        <w:rPr>
          <w:rFonts w:eastAsia="Calibri"/>
          <w:szCs w:val="24"/>
        </w:rPr>
        <w:t>;</w:t>
      </w:r>
    </w:p>
    <w:p w:rsidR="004C4E89" w:rsidRPr="00D473CE" w:rsidRDefault="004C4E89" w:rsidP="009078A0">
      <w:pPr>
        <w:pStyle w:val="Sraopastraipa"/>
        <w:numPr>
          <w:ilvl w:val="1"/>
          <w:numId w:val="1"/>
        </w:numPr>
        <w:tabs>
          <w:tab w:val="left" w:pos="993"/>
        </w:tabs>
        <w:ind w:left="0" w:firstLine="567"/>
        <w:contextualSpacing w:val="0"/>
        <w:rPr>
          <w:rFonts w:eastAsia="Calibri"/>
          <w:szCs w:val="24"/>
        </w:rPr>
      </w:pPr>
      <w:r w:rsidRPr="00D473CE">
        <w:rPr>
          <w:rFonts w:eastAsia="Calibri"/>
          <w:szCs w:val="24"/>
          <w:lang w:eastAsia="lt-LT"/>
        </w:rPr>
        <w:t>dalyvis</w:t>
      </w:r>
      <w:r w:rsidRPr="00D473CE">
        <w:rPr>
          <w:rFonts w:eastAsia="Calibri"/>
          <w:szCs w:val="24"/>
        </w:rPr>
        <w:t xml:space="preserve"> per </w:t>
      </w:r>
      <w:r w:rsidR="00245F86" w:rsidRPr="00D473CE">
        <w:rPr>
          <w:rFonts w:eastAsia="Calibri"/>
          <w:szCs w:val="24"/>
        </w:rPr>
        <w:t xml:space="preserve">pirkimo </w:t>
      </w:r>
      <w:r w:rsidRPr="00D473CE">
        <w:rPr>
          <w:rFonts w:eastAsia="Calibri"/>
          <w:szCs w:val="24"/>
        </w:rPr>
        <w:t xml:space="preserve">Komisijos nustatytą terminą patikslino, papildė, paaiškino pasiūlymą ir </w:t>
      </w:r>
      <w:r w:rsidRPr="00D473CE">
        <w:rPr>
          <w:rFonts w:eastAsia="Calibri"/>
          <w:b/>
          <w:szCs w:val="24"/>
        </w:rPr>
        <w:t>tai lėmė esminį jo pasiūlymo pakeitimą</w:t>
      </w:r>
      <w:r w:rsidRPr="00D473CE">
        <w:rPr>
          <w:rFonts w:eastAsia="Calibri"/>
          <w:szCs w:val="24"/>
        </w:rPr>
        <w:t>;</w:t>
      </w:r>
    </w:p>
    <w:p w:rsidR="004C4E89" w:rsidRPr="00D473CE" w:rsidRDefault="004C4E89" w:rsidP="009078A0">
      <w:pPr>
        <w:pStyle w:val="Sraopastraipa"/>
        <w:numPr>
          <w:ilvl w:val="1"/>
          <w:numId w:val="1"/>
        </w:numPr>
        <w:tabs>
          <w:tab w:val="left" w:pos="993"/>
        </w:tabs>
        <w:ind w:left="0" w:firstLine="567"/>
        <w:contextualSpacing w:val="0"/>
        <w:rPr>
          <w:rFonts w:eastAsia="Calibri"/>
          <w:szCs w:val="24"/>
        </w:rPr>
      </w:pPr>
      <w:r w:rsidRPr="00D473CE">
        <w:rPr>
          <w:rFonts w:eastAsia="Calibri"/>
          <w:szCs w:val="24"/>
        </w:rPr>
        <w:t xml:space="preserve">pasiūlyme nurodyta neįprastai maža kaina ir dalyvis </w:t>
      </w:r>
      <w:r w:rsidRPr="00D473CE">
        <w:rPr>
          <w:rFonts w:eastAsia="Calibri"/>
          <w:b/>
          <w:szCs w:val="24"/>
        </w:rPr>
        <w:t>nepateikia tinkamų pasiūlytos neįprastai mažos kainos pagrįstumo įrodymų</w:t>
      </w:r>
      <w:r w:rsidRPr="00D473CE">
        <w:rPr>
          <w:rFonts w:eastAsia="Calibri"/>
          <w:szCs w:val="24"/>
        </w:rPr>
        <w:t>;</w:t>
      </w:r>
    </w:p>
    <w:p w:rsidR="004C4E89" w:rsidRPr="00D473CE" w:rsidRDefault="004C4E89" w:rsidP="009078A0">
      <w:pPr>
        <w:pStyle w:val="Sraopastraipa"/>
        <w:numPr>
          <w:ilvl w:val="1"/>
          <w:numId w:val="1"/>
        </w:numPr>
        <w:tabs>
          <w:tab w:val="left" w:pos="993"/>
        </w:tabs>
        <w:ind w:left="0" w:firstLine="567"/>
        <w:contextualSpacing w:val="0"/>
        <w:rPr>
          <w:rFonts w:eastAsia="Calibri"/>
          <w:szCs w:val="24"/>
        </w:rPr>
      </w:pPr>
      <w:r w:rsidRPr="00D473CE">
        <w:rPr>
          <w:rFonts w:eastAsia="Calibri"/>
          <w:szCs w:val="24"/>
        </w:rPr>
        <w:t xml:space="preserve">pasiūlymas, kuriame nurodyta neįprastai maža kaina, </w:t>
      </w:r>
      <w:r w:rsidRPr="00D473CE">
        <w:rPr>
          <w:rFonts w:eastAsia="Calibri"/>
          <w:b/>
          <w:szCs w:val="24"/>
        </w:rPr>
        <w:t>neatitinka</w:t>
      </w:r>
      <w:r w:rsidRPr="00D473CE">
        <w:rPr>
          <w:rFonts w:eastAsia="Calibri"/>
          <w:szCs w:val="24"/>
        </w:rPr>
        <w:t xml:space="preserve"> Viešųjų pirkimų įstatymo 17 straipsnio 2 dalies 2 punkte nurodytų </w:t>
      </w:r>
      <w:r w:rsidRPr="00D473CE">
        <w:rPr>
          <w:rFonts w:eastAsia="Calibri"/>
          <w:b/>
          <w:szCs w:val="24"/>
        </w:rPr>
        <w:t>aplinkos apsaugos, socialinės ir darbo teisės įpareigojimų</w:t>
      </w:r>
      <w:r w:rsidRPr="00D473CE">
        <w:rPr>
          <w:rFonts w:eastAsia="Calibri"/>
          <w:szCs w:val="24"/>
        </w:rPr>
        <w:t>;</w:t>
      </w:r>
    </w:p>
    <w:p w:rsidR="004C4E89" w:rsidRPr="00D473CE" w:rsidRDefault="004C4E89" w:rsidP="009078A0">
      <w:pPr>
        <w:pStyle w:val="Sraopastraipa"/>
        <w:numPr>
          <w:ilvl w:val="1"/>
          <w:numId w:val="1"/>
        </w:numPr>
        <w:tabs>
          <w:tab w:val="left" w:pos="993"/>
        </w:tabs>
        <w:ind w:left="0" w:firstLine="567"/>
        <w:contextualSpacing w:val="0"/>
        <w:rPr>
          <w:rFonts w:eastAsia="Calibri"/>
          <w:szCs w:val="24"/>
        </w:rPr>
      </w:pPr>
      <w:r w:rsidRPr="00D473CE">
        <w:rPr>
          <w:rFonts w:eastAsia="Calibri"/>
          <w:szCs w:val="24"/>
        </w:rPr>
        <w:t xml:space="preserve">dalyvis </w:t>
      </w:r>
      <w:r w:rsidRPr="00D473CE">
        <w:rPr>
          <w:rFonts w:eastAsia="Calibri"/>
          <w:b/>
          <w:szCs w:val="24"/>
        </w:rPr>
        <w:t>atitinka</w:t>
      </w:r>
      <w:r w:rsidRPr="00D473CE">
        <w:rPr>
          <w:rFonts w:eastAsia="Calibri"/>
          <w:szCs w:val="24"/>
        </w:rPr>
        <w:t xml:space="preserve"> bent vieną pirkimo sąlygų 4 priede nurodytą </w:t>
      </w:r>
      <w:r w:rsidRPr="00D473CE">
        <w:rPr>
          <w:rFonts w:eastAsia="Calibri"/>
          <w:b/>
          <w:szCs w:val="24"/>
        </w:rPr>
        <w:t>pašalinimo pagrindą</w:t>
      </w:r>
      <w:r w:rsidRPr="00D473CE">
        <w:rPr>
          <w:rFonts w:eastAsia="Calibri"/>
          <w:szCs w:val="24"/>
        </w:rPr>
        <w:t>;</w:t>
      </w:r>
    </w:p>
    <w:p w:rsidR="004C4E89" w:rsidRPr="00D473CE" w:rsidRDefault="004C4E89" w:rsidP="009078A0">
      <w:pPr>
        <w:pStyle w:val="Sraopastraipa"/>
        <w:widowControl w:val="0"/>
        <w:numPr>
          <w:ilvl w:val="1"/>
          <w:numId w:val="1"/>
        </w:numPr>
        <w:tabs>
          <w:tab w:val="left" w:pos="993"/>
        </w:tabs>
        <w:ind w:left="0" w:firstLine="567"/>
        <w:contextualSpacing w:val="0"/>
        <w:rPr>
          <w:rFonts w:eastAsia="Calibri"/>
          <w:szCs w:val="24"/>
        </w:rPr>
      </w:pPr>
      <w:r w:rsidRPr="00D473CE">
        <w:rPr>
          <w:rFonts w:eastAsia="Calibri"/>
          <w:szCs w:val="24"/>
        </w:rPr>
        <w:t xml:space="preserve">dalyvis </w:t>
      </w:r>
      <w:r w:rsidRPr="00D473CE">
        <w:rPr>
          <w:rFonts w:eastAsia="Calibri"/>
          <w:b/>
          <w:szCs w:val="24"/>
        </w:rPr>
        <w:t>neatitinka</w:t>
      </w:r>
      <w:r w:rsidRPr="00D473CE">
        <w:rPr>
          <w:rFonts w:eastAsia="Calibri"/>
          <w:szCs w:val="24"/>
        </w:rPr>
        <w:t xml:space="preserve"> bent vieno pirkimo dokumentuose nustatyto </w:t>
      </w:r>
      <w:r w:rsidRPr="00D473CE">
        <w:rPr>
          <w:rFonts w:eastAsia="Calibri"/>
          <w:b/>
          <w:szCs w:val="24"/>
        </w:rPr>
        <w:t>kvalifikacijos reikalavimo</w:t>
      </w:r>
      <w:r w:rsidRPr="00D473CE">
        <w:rPr>
          <w:rFonts w:eastAsia="Calibri"/>
          <w:szCs w:val="24"/>
        </w:rPr>
        <w:t xml:space="preserve"> (jeigu taikytina) ir (ar), jeigu taikytina, </w:t>
      </w:r>
      <w:r w:rsidRPr="00D473CE">
        <w:rPr>
          <w:rFonts w:eastAsia="Calibri"/>
          <w:b/>
          <w:szCs w:val="24"/>
        </w:rPr>
        <w:t>kokybės vadybos sistemos</w:t>
      </w:r>
      <w:r w:rsidRPr="00D473CE">
        <w:rPr>
          <w:rFonts w:eastAsia="Calibri"/>
          <w:szCs w:val="24"/>
        </w:rPr>
        <w:t xml:space="preserve"> ir (ar) </w:t>
      </w:r>
      <w:r w:rsidRPr="00D473CE">
        <w:rPr>
          <w:rFonts w:eastAsia="Calibri"/>
          <w:b/>
          <w:szCs w:val="24"/>
        </w:rPr>
        <w:t>aplinkos apsaugos vadybos sistemos standartų reikalavimo;</w:t>
      </w:r>
    </w:p>
    <w:p w:rsidR="00B123DB" w:rsidRPr="00D473CE" w:rsidRDefault="00E90209" w:rsidP="009078A0">
      <w:pPr>
        <w:pStyle w:val="Sraopastraipa"/>
        <w:widowControl w:val="0"/>
        <w:numPr>
          <w:ilvl w:val="1"/>
          <w:numId w:val="1"/>
        </w:numPr>
        <w:tabs>
          <w:tab w:val="left" w:pos="993"/>
        </w:tabs>
        <w:ind w:left="0" w:firstLine="567"/>
        <w:contextualSpacing w:val="0"/>
        <w:rPr>
          <w:rFonts w:eastAsia="Calibri"/>
          <w:szCs w:val="24"/>
        </w:rPr>
      </w:pPr>
      <w:r w:rsidRPr="00D473CE">
        <w:rPr>
          <w:rFonts w:eastAsia="Calibri"/>
          <w:szCs w:val="24"/>
        </w:rPr>
        <w:t>egzistuoja Reglamento 5k str. 1 d. nurodytos aplinkybės ir nėra taikoma Reglamento</w:t>
      </w:r>
      <w:r w:rsidR="00245F86" w:rsidRPr="00D473CE">
        <w:rPr>
          <w:rFonts w:eastAsia="Calibri"/>
          <w:szCs w:val="24"/>
        </w:rPr>
        <w:t xml:space="preserve"> 5k str. 2 d. nustatyta išimtis</w:t>
      </w:r>
      <w:r w:rsidR="005A72C5" w:rsidRPr="00D473CE">
        <w:rPr>
          <w:rFonts w:eastAsia="Calibri"/>
          <w:szCs w:val="24"/>
        </w:rPr>
        <w:t>;</w:t>
      </w:r>
    </w:p>
    <w:p w:rsidR="00B123DB" w:rsidRPr="00D473CE" w:rsidRDefault="00B123DB" w:rsidP="009078A0">
      <w:pPr>
        <w:pStyle w:val="Sraopastraipa"/>
        <w:widowControl w:val="0"/>
        <w:numPr>
          <w:ilvl w:val="1"/>
          <w:numId w:val="1"/>
        </w:numPr>
        <w:tabs>
          <w:tab w:val="left" w:pos="993"/>
        </w:tabs>
        <w:ind w:left="0" w:firstLine="567"/>
        <w:contextualSpacing w:val="0"/>
        <w:rPr>
          <w:rFonts w:eastAsia="Calibri"/>
          <w:szCs w:val="24"/>
        </w:rPr>
      </w:pPr>
      <w:r w:rsidRPr="00D473CE">
        <w:rPr>
          <w:szCs w:val="24"/>
        </w:rPr>
        <w:t>tiekėjas Komisijos prašymu nepratęsia pasiūlymo galiojimo.</w:t>
      </w:r>
    </w:p>
    <w:p w:rsidR="003342FA" w:rsidRPr="00D473CE" w:rsidRDefault="003342FA" w:rsidP="009078A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D473CE">
        <w:rPr>
          <w:szCs w:val="24"/>
        </w:rPr>
        <w:t xml:space="preserve">Apie pasiūlymo atmetimą ir tokio atmetimo priežastis tiekėjas informuojamas raštu CVP IS priemonėmis. </w:t>
      </w:r>
    </w:p>
    <w:p w:rsidR="00245F86" w:rsidRPr="00D473CE" w:rsidRDefault="00245F86" w:rsidP="009078A0">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rsidR="00245F86" w:rsidRPr="00D473CE" w:rsidRDefault="00245F86" w:rsidP="009078A0">
      <w:pPr>
        <w:pStyle w:val="Antrat1"/>
        <w:keepNext w:val="0"/>
        <w:widowControl w:val="0"/>
        <w:numPr>
          <w:ilvl w:val="0"/>
          <w:numId w:val="4"/>
        </w:numPr>
        <w:tabs>
          <w:tab w:val="left" w:pos="567"/>
        </w:tabs>
        <w:ind w:left="0" w:firstLine="0"/>
        <w:jc w:val="center"/>
        <w:rPr>
          <w:rFonts w:eastAsia="Calibri"/>
          <w:b/>
          <w:szCs w:val="24"/>
        </w:rPr>
      </w:pPr>
      <w:bookmarkStart w:id="16" w:name="_Toc213328451"/>
      <w:r w:rsidRPr="00D473CE">
        <w:rPr>
          <w:rFonts w:eastAsia="Calibri"/>
          <w:b/>
          <w:szCs w:val="24"/>
        </w:rPr>
        <w:t>PASIŪLYMŲ EILĖ IR LAIMĖTOJO NUSTATYMAS</w:t>
      </w:r>
      <w:bookmarkEnd w:id="16"/>
    </w:p>
    <w:p w:rsidR="003342FA" w:rsidRPr="00D473CE" w:rsidRDefault="003342FA" w:rsidP="009078A0">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rsidR="002A5E22" w:rsidRPr="00D473CE" w:rsidRDefault="00D72DF2" w:rsidP="009078A0">
      <w:pPr>
        <w:pStyle w:val="Sraopastraipa"/>
        <w:numPr>
          <w:ilvl w:val="0"/>
          <w:numId w:val="1"/>
        </w:numPr>
        <w:tabs>
          <w:tab w:val="left" w:pos="993"/>
        </w:tabs>
        <w:ind w:left="0" w:firstLine="567"/>
        <w:contextualSpacing w:val="0"/>
        <w:rPr>
          <w:rFonts w:eastAsiaTheme="minorEastAsia"/>
          <w:szCs w:val="24"/>
          <w:lang w:eastAsia="lt-LT"/>
        </w:rPr>
      </w:pPr>
      <w:r w:rsidRPr="00D473CE">
        <w:rPr>
          <w:rFonts w:eastAsiaTheme="minorEastAsia"/>
          <w:szCs w:val="24"/>
          <w:lang w:eastAsia="lt-LT"/>
        </w:rPr>
        <w:t xml:space="preserve">Išnagrinėjusi, įvertinusi ir palyginusi pateiktus pasiūlymus, </w:t>
      </w:r>
      <w:r w:rsidR="00E71B84" w:rsidRPr="00D473CE">
        <w:rPr>
          <w:rFonts w:eastAsiaTheme="minorEastAsia"/>
          <w:szCs w:val="24"/>
          <w:lang w:eastAsia="lt-LT"/>
        </w:rPr>
        <w:t xml:space="preserve">pirkimo </w:t>
      </w:r>
      <w:r w:rsidRPr="00D473CE">
        <w:rPr>
          <w:rFonts w:eastAsiaTheme="minorEastAsia"/>
          <w:szCs w:val="24"/>
          <w:lang w:eastAsia="lt-LT"/>
        </w:rPr>
        <w:t xml:space="preserve">Komisija </w:t>
      </w:r>
      <w:r w:rsidRPr="00D473CE">
        <w:rPr>
          <w:rFonts w:eastAsiaTheme="minorEastAsia"/>
          <w:b/>
          <w:szCs w:val="24"/>
          <w:lang w:eastAsia="lt-LT"/>
        </w:rPr>
        <w:t>nustato pasiūlymų eilę</w:t>
      </w:r>
      <w:r w:rsidR="000063B8" w:rsidRPr="00D473CE">
        <w:rPr>
          <w:rFonts w:eastAsiaTheme="minorEastAsia"/>
          <w:b/>
          <w:szCs w:val="24"/>
          <w:lang w:eastAsia="lt-LT"/>
        </w:rPr>
        <w:t xml:space="preserve"> kiekvienai pirkimo daliai atskirai</w:t>
      </w:r>
      <w:r w:rsidRPr="00D473CE">
        <w:rPr>
          <w:rFonts w:eastAsiaTheme="minorEastAsia"/>
          <w:szCs w:val="24"/>
          <w:lang w:eastAsia="lt-LT"/>
        </w:rPr>
        <w:t xml:space="preserve"> (</w:t>
      </w:r>
      <w:r w:rsidR="000063B8" w:rsidRPr="00D473CE">
        <w:rPr>
          <w:rFonts w:eastAsiaTheme="minorEastAsia"/>
          <w:szCs w:val="24"/>
          <w:lang w:eastAsia="lt-LT"/>
        </w:rPr>
        <w:t xml:space="preserve">išskyrus atvejus, jei pirkimo daliai pasiūlymą </w:t>
      </w:r>
      <w:r w:rsidR="000063B8" w:rsidRPr="00D473CE">
        <w:rPr>
          <w:rFonts w:eastAsiaTheme="minorEastAsia"/>
          <w:szCs w:val="24"/>
          <w:lang w:eastAsia="lt-LT"/>
        </w:rPr>
        <w:lastRenderedPageBreak/>
        <w:t>pateikia arba įvertinus pasiūlymus liko tik vienas tiekėjas</w:t>
      </w:r>
      <w:r w:rsidR="002A5E22" w:rsidRPr="00D473CE">
        <w:rPr>
          <w:rFonts w:eastAsiaTheme="minorEastAsia"/>
          <w:szCs w:val="24"/>
          <w:lang w:eastAsia="lt-LT"/>
        </w:rPr>
        <w:t xml:space="preserve">), į kurią įtraukia neatmestus pasiūlymus, nustato laimėjusį pasiūlymą bei priima sprendimą dėl sutarties sudarymo. </w:t>
      </w:r>
      <w:r w:rsidRPr="00D473CE">
        <w:rPr>
          <w:rFonts w:eastAsiaTheme="minorEastAsia"/>
          <w:szCs w:val="24"/>
          <w:lang w:eastAsia="lt-LT"/>
        </w:rPr>
        <w:t xml:space="preserve"> </w:t>
      </w:r>
    </w:p>
    <w:p w:rsidR="00FA7611" w:rsidRPr="00D473CE" w:rsidRDefault="00D72DF2" w:rsidP="009078A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D473CE">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D473CE">
        <w:rPr>
          <w:rFonts w:eastAsiaTheme="minorEastAsia"/>
          <w:szCs w:val="24"/>
          <w:lang w:eastAsia="lt-LT"/>
        </w:rPr>
        <w:t xml:space="preserve">CVP IS priemonėmis </w:t>
      </w:r>
      <w:r w:rsidRPr="00D473CE">
        <w:rPr>
          <w:szCs w:val="24"/>
        </w:rPr>
        <w:t>pateiktas anksčiausiai.</w:t>
      </w:r>
    </w:p>
    <w:p w:rsidR="00FA7611" w:rsidRPr="00D473CE" w:rsidRDefault="002A5E22" w:rsidP="009078A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bookmarkStart w:id="17" w:name="_Ref228269014"/>
      <w:r w:rsidRPr="00D473CE">
        <w:rPr>
          <w:szCs w:val="24"/>
        </w:rPr>
        <w:t>Prieš nustatydama laimėjusį pasiūlymą, p</w:t>
      </w:r>
      <w:r w:rsidR="00E71B84" w:rsidRPr="00D473CE">
        <w:rPr>
          <w:szCs w:val="24"/>
        </w:rPr>
        <w:t xml:space="preserve">irkimo </w:t>
      </w:r>
      <w:r w:rsidR="00D72DF2" w:rsidRPr="00D473CE">
        <w:rPr>
          <w:szCs w:val="24"/>
        </w:rPr>
        <w:t>Komisija kreipiasi į ekonomiškai nau</w:t>
      </w:r>
      <w:r w:rsidR="003A4829" w:rsidRPr="00D473CE">
        <w:rPr>
          <w:szCs w:val="24"/>
        </w:rPr>
        <w:t>dingiausią pasiūlymą pateikusį t</w:t>
      </w:r>
      <w:r w:rsidR="00D72DF2" w:rsidRPr="00D473CE">
        <w:rPr>
          <w:szCs w:val="24"/>
        </w:rPr>
        <w:t>iekėją dėl aktualių dokumentų, patvirtinančių jo atiti</w:t>
      </w:r>
      <w:r w:rsidR="003A4829" w:rsidRPr="00D473CE">
        <w:rPr>
          <w:szCs w:val="24"/>
        </w:rPr>
        <w:t>ktį nustatytiems Reikalavimams t</w:t>
      </w:r>
      <w:r w:rsidR="00D72DF2" w:rsidRPr="00D473CE">
        <w:rPr>
          <w:szCs w:val="24"/>
        </w:rPr>
        <w:t>iekėjui, pateikimo</w:t>
      </w:r>
      <w:r w:rsidRPr="00D473CE">
        <w:rPr>
          <w:szCs w:val="24"/>
        </w:rPr>
        <w:t xml:space="preserve">, išskyrus atvejus kai jų buvo paprašyta ir jie buvo įvertinti ankstesniuose pirkimo procedūros etapuose ir ši informacija vis dar yra aktuali, taip pat išskyrus atvejus kai vadovaujantis pirkimo sąlygomis šių dokumentų nereikalaujama. </w:t>
      </w:r>
      <w:r w:rsidR="00D72DF2" w:rsidRPr="00D473CE">
        <w:rPr>
          <w:szCs w:val="24"/>
        </w:rPr>
        <w:t xml:space="preserve">Tiekėjo pateikta informacija patikslinama, papildoma ar paaiškinama pagal </w:t>
      </w:r>
      <w:r w:rsidR="00814623" w:rsidRPr="00D473CE">
        <w:rPr>
          <w:b/>
          <w:szCs w:val="24"/>
        </w:rPr>
        <w:fldChar w:fldCharType="begin"/>
      </w:r>
      <w:r w:rsidR="00814623" w:rsidRPr="00D473CE">
        <w:rPr>
          <w:b/>
          <w:szCs w:val="24"/>
        </w:rPr>
        <w:instrText xml:space="preserve"> REF _Ref228268994 \r \h  \* MERGEFORMAT </w:instrText>
      </w:r>
      <w:r w:rsidR="00814623" w:rsidRPr="00D473CE">
        <w:rPr>
          <w:b/>
          <w:szCs w:val="24"/>
        </w:rPr>
      </w:r>
      <w:r w:rsidR="00814623" w:rsidRPr="00D473CE">
        <w:rPr>
          <w:b/>
          <w:szCs w:val="24"/>
        </w:rPr>
        <w:fldChar w:fldCharType="separate"/>
      </w:r>
      <w:r w:rsidR="00F66B38" w:rsidRPr="00D473CE">
        <w:rPr>
          <w:b/>
          <w:szCs w:val="24"/>
        </w:rPr>
        <w:t>86</w:t>
      </w:r>
      <w:r w:rsidR="00814623" w:rsidRPr="00D473CE">
        <w:rPr>
          <w:b/>
          <w:szCs w:val="24"/>
        </w:rPr>
        <w:fldChar w:fldCharType="end"/>
      </w:r>
      <w:r w:rsidR="00D72DF2" w:rsidRPr="00D473CE">
        <w:rPr>
          <w:szCs w:val="24"/>
        </w:rPr>
        <w:t xml:space="preserve"> punkto reikalavimus.</w:t>
      </w:r>
      <w:bookmarkEnd w:id="17"/>
    </w:p>
    <w:p w:rsidR="00AC631C" w:rsidRPr="00D473CE" w:rsidRDefault="009F7EEA" w:rsidP="009078A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D473CE">
        <w:rPr>
          <w:szCs w:val="24"/>
        </w:rPr>
        <w:t xml:space="preserve">Jei tiekėjo pateikti dokumentai nepatvirtina jo atitikties nustatytiems Reikalavimams tiekėjui ar jis nepateikia tokių dokumentų, </w:t>
      </w:r>
      <w:r w:rsidRPr="00D473CE">
        <w:rPr>
          <w:b/>
          <w:szCs w:val="24"/>
        </w:rPr>
        <w:t>jo pasiūlymas yra atmetamas</w:t>
      </w:r>
      <w:r w:rsidRPr="00D473CE">
        <w:rPr>
          <w:szCs w:val="24"/>
        </w:rPr>
        <w:t xml:space="preserve">. Jei buvo sudaroma pasiūlymų eilė, kreipiamasi į tiekėją, kurio pasiūlymas yra sekantis eilėje dėl aktualių dokumentų, patvirtinančių jo atitiktį nustatytiems Reikalavimams tiekėjui, pagal pirkimo sąlygų </w:t>
      </w:r>
      <w:r w:rsidR="00814623" w:rsidRPr="00D473CE">
        <w:rPr>
          <w:b/>
          <w:szCs w:val="24"/>
        </w:rPr>
        <w:fldChar w:fldCharType="begin"/>
      </w:r>
      <w:r w:rsidR="00814623" w:rsidRPr="00D473CE">
        <w:rPr>
          <w:b/>
          <w:szCs w:val="24"/>
        </w:rPr>
        <w:instrText xml:space="preserve"> REF _Ref228269014 \r \h  \* MERGEFORMAT </w:instrText>
      </w:r>
      <w:r w:rsidR="00814623" w:rsidRPr="00D473CE">
        <w:rPr>
          <w:b/>
          <w:szCs w:val="24"/>
        </w:rPr>
      </w:r>
      <w:r w:rsidR="00814623" w:rsidRPr="00D473CE">
        <w:rPr>
          <w:b/>
          <w:szCs w:val="24"/>
        </w:rPr>
        <w:fldChar w:fldCharType="separate"/>
      </w:r>
      <w:r w:rsidR="00F66B38" w:rsidRPr="00D473CE">
        <w:rPr>
          <w:b/>
          <w:szCs w:val="24"/>
        </w:rPr>
        <w:t>95</w:t>
      </w:r>
      <w:r w:rsidR="00814623" w:rsidRPr="00D473CE">
        <w:rPr>
          <w:b/>
          <w:szCs w:val="24"/>
        </w:rPr>
        <w:fldChar w:fldCharType="end"/>
      </w:r>
      <w:r w:rsidRPr="00D473CE">
        <w:rPr>
          <w:szCs w:val="24"/>
        </w:rPr>
        <w:t xml:space="preserve"> punkto reikalavimus, pateikimo.</w:t>
      </w:r>
    </w:p>
    <w:p w:rsidR="00D72DF2" w:rsidRPr="00D473CE" w:rsidRDefault="003A4829" w:rsidP="009078A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D473CE">
        <w:rPr>
          <w:szCs w:val="24"/>
        </w:rPr>
        <w:t>Jei t</w:t>
      </w:r>
      <w:r w:rsidR="00D72DF2" w:rsidRPr="00D473CE">
        <w:rPr>
          <w:szCs w:val="24"/>
        </w:rPr>
        <w:t>iekėjo pateikti dokumentai patvirtina atitiktį pirkimo dokumentu</w:t>
      </w:r>
      <w:r w:rsidRPr="00D473CE">
        <w:rPr>
          <w:szCs w:val="24"/>
        </w:rPr>
        <w:t>ose nustatytiems Reikalavimams tiekėjui, t</w:t>
      </w:r>
      <w:r w:rsidR="00D72DF2" w:rsidRPr="00D473CE">
        <w:rPr>
          <w:szCs w:val="24"/>
        </w:rPr>
        <w:t>iekėjas skelbiamas pirkimo laimėtoju. Laimėtoju g</w:t>
      </w:r>
      <w:r w:rsidRPr="00D473CE">
        <w:rPr>
          <w:szCs w:val="24"/>
        </w:rPr>
        <w:t>ali būti pasirenkamas tik toks t</w:t>
      </w:r>
      <w:r w:rsidR="00D72DF2" w:rsidRPr="00D473CE">
        <w:rPr>
          <w:szCs w:val="24"/>
        </w:rPr>
        <w:t>iekėjas, kurio pasiūlymas atitinka pirkimo dokumentuose nustatytus reikalavimus ir pasiūlyta kaina neviršija p</w:t>
      </w:r>
      <w:r w:rsidRPr="00D473CE">
        <w:rPr>
          <w:szCs w:val="24"/>
        </w:rPr>
        <w:t>irkimui skirtų lėšų, nustatytų p</w:t>
      </w:r>
      <w:r w:rsidR="00D72DF2" w:rsidRPr="00D473CE">
        <w:rPr>
          <w:szCs w:val="24"/>
        </w:rPr>
        <w:t>erkančiosios organizacijos prieš pradedant pirkimo procedūrą.</w:t>
      </w:r>
    </w:p>
    <w:p w:rsidR="00D72DF2" w:rsidRPr="00D473CE" w:rsidRDefault="00D72DF2" w:rsidP="009078A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D473CE">
        <w:rPr>
          <w:szCs w:val="24"/>
        </w:rPr>
        <w:t>Perkančioji organizacija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ir laimėjusį pasiūlymą. Jei būtų priimtas sprendimas</w:t>
      </w:r>
      <w:r w:rsidR="003A4829" w:rsidRPr="00D473CE">
        <w:rPr>
          <w:szCs w:val="24"/>
        </w:rPr>
        <w:t xml:space="preserve"> nesudaryti pirkimo sutarties, </w:t>
      </w:r>
      <w:r w:rsidR="00E71B84" w:rsidRPr="00D473CE">
        <w:rPr>
          <w:szCs w:val="24"/>
        </w:rPr>
        <w:t>pirkimo Komisija</w:t>
      </w:r>
      <w:r w:rsidR="00E71B84" w:rsidRPr="00D473CE">
        <w:rPr>
          <w:bCs/>
          <w:szCs w:val="24"/>
        </w:rPr>
        <w:t xml:space="preserve"> </w:t>
      </w:r>
      <w:r w:rsidRPr="00D473CE">
        <w:rPr>
          <w:szCs w:val="24"/>
        </w:rPr>
        <w:t>taip pat nurodo priežastis, dėl kurių priimtas toks sprendimas.</w:t>
      </w:r>
    </w:p>
    <w:p w:rsidR="00D72DF2" w:rsidRPr="00D473CE" w:rsidRDefault="00D72DF2" w:rsidP="009078A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D473CE">
        <w:rPr>
          <w:szCs w:val="24"/>
        </w:rPr>
        <w:t>Tiekėjas, kurio pasiūlymas laimėjo, CVP IS priemonėmis bus pakviestas pasirašyti pirkimo sutartį.</w:t>
      </w:r>
    </w:p>
    <w:p w:rsidR="00D72DF2" w:rsidRPr="00D473CE" w:rsidRDefault="00D72DF2" w:rsidP="009078A0">
      <w:pPr>
        <w:widowControl w:val="0"/>
        <w:spacing w:after="0" w:line="240" w:lineRule="auto"/>
        <w:rPr>
          <w:rFonts w:ascii="Times New Roman" w:eastAsia="Times New Roman" w:hAnsi="Times New Roman" w:cs="Times New Roman"/>
          <w:sz w:val="24"/>
          <w:szCs w:val="24"/>
        </w:rPr>
      </w:pPr>
    </w:p>
    <w:p w:rsidR="00D72DF2" w:rsidRPr="00D473CE" w:rsidRDefault="00D72DF2" w:rsidP="009078A0">
      <w:pPr>
        <w:pStyle w:val="Antrat1"/>
        <w:widowControl w:val="0"/>
        <w:numPr>
          <w:ilvl w:val="0"/>
          <w:numId w:val="4"/>
        </w:numPr>
        <w:tabs>
          <w:tab w:val="left" w:pos="567"/>
        </w:tabs>
        <w:ind w:left="0" w:firstLine="0"/>
        <w:jc w:val="center"/>
        <w:rPr>
          <w:b/>
          <w:szCs w:val="24"/>
        </w:rPr>
      </w:pPr>
      <w:bookmarkStart w:id="18" w:name="_Toc213328452"/>
      <w:r w:rsidRPr="00D473CE">
        <w:rPr>
          <w:b/>
          <w:szCs w:val="24"/>
        </w:rPr>
        <w:t>PERKANČIOSIOS ORGANIZACIJOS SIŪLOMOS ŠALIMS SUDARYTI PIRKIMO SUTARTIES SĄLYGOS IR (ARBA) PIRKIMO SUTARTIES PROJEKTAS</w:t>
      </w:r>
      <w:bookmarkEnd w:id="18"/>
    </w:p>
    <w:p w:rsidR="00341A51" w:rsidRPr="00D473CE" w:rsidRDefault="00341A51" w:rsidP="009078A0">
      <w:pPr>
        <w:widowControl w:val="0"/>
        <w:spacing w:after="0" w:line="240" w:lineRule="auto"/>
        <w:jc w:val="center"/>
        <w:rPr>
          <w:rFonts w:ascii="Times New Roman" w:eastAsia="Times New Roman" w:hAnsi="Times New Roman" w:cs="Times New Roman"/>
          <w:b/>
          <w:sz w:val="24"/>
          <w:szCs w:val="24"/>
        </w:rPr>
      </w:pPr>
    </w:p>
    <w:p w:rsidR="00D72DF2" w:rsidRPr="00D473CE" w:rsidRDefault="00D72DF2" w:rsidP="009078A0">
      <w:pPr>
        <w:widowControl w:val="0"/>
        <w:numPr>
          <w:ilvl w:val="0"/>
          <w:numId w:val="1"/>
        </w:numPr>
        <w:tabs>
          <w:tab w:val="left" w:pos="993"/>
          <w:tab w:val="left" w:pos="1276"/>
        </w:tabs>
        <w:suppressAutoHyphen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rsidR="00D72DF2" w:rsidRPr="00D473CE" w:rsidRDefault="00D72DF2" w:rsidP="009078A0">
      <w:pPr>
        <w:widowControl w:val="0"/>
        <w:numPr>
          <w:ilvl w:val="0"/>
          <w:numId w:val="1"/>
        </w:numPr>
        <w:tabs>
          <w:tab w:val="left" w:pos="993"/>
          <w:tab w:val="left" w:pos="1276"/>
        </w:tabs>
        <w:suppressAutoHyphens/>
        <w:spacing w:after="0" w:line="240" w:lineRule="auto"/>
        <w:ind w:left="0" w:firstLine="567"/>
        <w:jc w:val="both"/>
        <w:rPr>
          <w:rFonts w:ascii="Times New Roman" w:eastAsia="Calibri" w:hAnsi="Times New Roman" w:cs="Times New Roman"/>
          <w:b/>
          <w:bCs/>
          <w:sz w:val="24"/>
          <w:szCs w:val="24"/>
        </w:rPr>
      </w:pPr>
      <w:r w:rsidRPr="00D473CE">
        <w:rPr>
          <w:rFonts w:ascii="Times New Roman" w:eastAsia="Times New Roman" w:hAnsi="Times New Roman" w:cs="Times New Roman"/>
          <w:sz w:val="24"/>
          <w:szCs w:val="24"/>
        </w:rPr>
        <w:t xml:space="preserve">Jeigu tiekėjas, kuriam buvo pasiūlyta sudaryti pirkimo sutartį, raštu atsisako ją sudaryti arba iki </w:t>
      </w:r>
      <w:r w:rsidR="00E71B84" w:rsidRPr="00D473CE">
        <w:rPr>
          <w:rFonts w:ascii="Times New Roman" w:eastAsia="Times New Roman" w:hAnsi="Times New Roman" w:cs="Times New Roman"/>
          <w:sz w:val="24"/>
          <w:szCs w:val="24"/>
        </w:rPr>
        <w:t>pirkimo Komisijos</w:t>
      </w:r>
      <w:r w:rsidR="00E71B84" w:rsidRPr="00D473CE">
        <w:rPr>
          <w:rFonts w:ascii="Times New Roman" w:eastAsia="Times New Roman" w:hAnsi="Times New Roman" w:cs="Times New Roman"/>
          <w:bCs/>
          <w:sz w:val="24"/>
          <w:szCs w:val="24"/>
        </w:rPr>
        <w:t xml:space="preserve"> </w:t>
      </w:r>
      <w:r w:rsidRPr="00D473CE">
        <w:rPr>
          <w:rFonts w:ascii="Times New Roman" w:eastAsia="Times New Roman" w:hAnsi="Times New Roman" w:cs="Times New Roman"/>
          <w:sz w:val="24"/>
          <w:szCs w:val="24"/>
        </w:rPr>
        <w:t xml:space="preserve">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w:t>
      </w:r>
      <w:r w:rsidR="00E71B84" w:rsidRPr="00D473CE">
        <w:rPr>
          <w:rFonts w:ascii="Times New Roman" w:eastAsia="Times New Roman" w:hAnsi="Times New Roman" w:cs="Times New Roman"/>
          <w:sz w:val="24"/>
          <w:szCs w:val="24"/>
        </w:rPr>
        <w:t>pirkimo Komisijos</w:t>
      </w:r>
      <w:r w:rsidR="00E71B84" w:rsidRPr="00D473CE">
        <w:rPr>
          <w:rFonts w:ascii="Times New Roman" w:eastAsia="Times New Roman" w:hAnsi="Times New Roman" w:cs="Times New Roman"/>
          <w:bCs/>
          <w:sz w:val="24"/>
          <w:szCs w:val="24"/>
        </w:rPr>
        <w:t xml:space="preserve"> </w:t>
      </w:r>
      <w:r w:rsidRPr="00D473CE">
        <w:rPr>
          <w:rFonts w:ascii="Times New Roman" w:eastAsia="Times New Roman" w:hAnsi="Times New Roman" w:cs="Times New Roman"/>
          <w:sz w:val="24"/>
          <w:szCs w:val="24"/>
        </w:rPr>
        <w:t xml:space="preserve">nurodyto termino nepateikia pirkimo dokumentuose nustatyto pirkimo sutarties įvykdymo užtikrinimą patvirtinančio dokumento arba neįvykdo kitų pirkimo sutartyje nustatytų jos įsigaliojimo sąlygų, </w:t>
      </w:r>
      <w:r w:rsidR="00E71B84" w:rsidRPr="00D473CE">
        <w:rPr>
          <w:rFonts w:ascii="Times New Roman" w:eastAsia="Times New Roman" w:hAnsi="Times New Roman" w:cs="Times New Roman"/>
          <w:sz w:val="24"/>
          <w:szCs w:val="24"/>
        </w:rPr>
        <w:t>pirkimo Komisija</w:t>
      </w:r>
      <w:r w:rsidR="00E71B84" w:rsidRPr="00D473CE">
        <w:rPr>
          <w:rFonts w:ascii="Times New Roman" w:eastAsia="Times New Roman" w:hAnsi="Times New Roman" w:cs="Times New Roman"/>
          <w:bCs/>
          <w:sz w:val="24"/>
          <w:szCs w:val="24"/>
        </w:rPr>
        <w:t xml:space="preserve"> </w:t>
      </w:r>
      <w:r w:rsidRPr="00D473CE">
        <w:rPr>
          <w:rFonts w:ascii="Times New Roman" w:eastAsia="Times New Roman" w:hAnsi="Times New Roman" w:cs="Times New Roman"/>
          <w:sz w:val="24"/>
          <w:szCs w:val="24"/>
        </w:rPr>
        <w:t>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rsidR="007D789A" w:rsidRPr="00D473CE" w:rsidRDefault="007D789A" w:rsidP="009078A0">
      <w:pPr>
        <w:widowControl w:val="0"/>
        <w:numPr>
          <w:ilvl w:val="0"/>
          <w:numId w:val="1"/>
        </w:numPr>
        <w:tabs>
          <w:tab w:val="left" w:pos="993"/>
          <w:tab w:val="left" w:pos="1276"/>
        </w:tabs>
        <w:suppressAutoHyphen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 xml:space="preserve">Pirkimo sutarties projektas pateikiamas pirkimo sąlygų 3 priede. Pirkimo sutarties projekto sąlygos yra privalomos šio viešojo pirkimo dalyviams ir sudarant pirkimo sutartį su laimėtoju nebus keičiamos. </w:t>
      </w:r>
    </w:p>
    <w:p w:rsidR="00533332" w:rsidRPr="00D473CE" w:rsidRDefault="00533332" w:rsidP="009078A0">
      <w:pPr>
        <w:widowControl w:val="0"/>
        <w:numPr>
          <w:ilvl w:val="0"/>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bCs/>
          <w:sz w:val="24"/>
          <w:szCs w:val="24"/>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w:t>
      </w:r>
      <w:r w:rsidRPr="00D473CE">
        <w:rPr>
          <w:rFonts w:ascii="Times New Roman" w:eastAsia="Calibri" w:hAnsi="Times New Roman" w:cs="Times New Roman"/>
          <w:bCs/>
          <w:sz w:val="24"/>
          <w:szCs w:val="24"/>
        </w:rPr>
        <w:lastRenderedPageBreak/>
        <w:t>informuotų apie minėtos informacijos pasikeitimus visu pirkimo sutarties vykdymo metu, taip pat apie naujus subtiekėjus, kuriuos jis ketina pasitelkti vėliau.</w:t>
      </w:r>
    </w:p>
    <w:p w:rsidR="00533332" w:rsidRPr="00D473CE" w:rsidRDefault="00533332" w:rsidP="009078A0">
      <w:pPr>
        <w:widowControl w:val="0"/>
        <w:numPr>
          <w:ilvl w:val="0"/>
          <w:numId w:val="1"/>
        </w:numPr>
        <w:tabs>
          <w:tab w:val="left" w:pos="993"/>
          <w:tab w:val="left" w:pos="1276"/>
        </w:tabs>
        <w:spacing w:after="0" w:line="240" w:lineRule="auto"/>
        <w:ind w:left="0" w:firstLine="567"/>
        <w:jc w:val="both"/>
        <w:rPr>
          <w:rFonts w:ascii="Times New Roman" w:eastAsia="Calibri" w:hAnsi="Times New Roman" w:cs="Times New Roman"/>
          <w:sz w:val="24"/>
          <w:szCs w:val="24"/>
        </w:rPr>
      </w:pPr>
      <w:r w:rsidRPr="00D473CE">
        <w:rPr>
          <w:rFonts w:ascii="Times New Roman" w:eastAsia="Calibri" w:hAnsi="Times New Roman" w:cs="Times New Roman"/>
          <w:sz w:val="24"/>
          <w:szCs w:val="24"/>
        </w:rPr>
        <w:t>Tiesioginio atsiskaitymo su subtiekėju (-</w:t>
      </w:r>
      <w:proofErr w:type="spellStart"/>
      <w:r w:rsidRPr="00D473CE">
        <w:rPr>
          <w:rFonts w:ascii="Times New Roman" w:eastAsia="Calibri" w:hAnsi="Times New Roman" w:cs="Times New Roman"/>
          <w:sz w:val="24"/>
          <w:szCs w:val="24"/>
        </w:rPr>
        <w:t>ais</w:t>
      </w:r>
      <w:proofErr w:type="spellEnd"/>
      <w:r w:rsidRPr="00D473CE">
        <w:rPr>
          <w:rFonts w:ascii="Times New Roman" w:eastAsia="Calibri" w:hAnsi="Times New Roman" w:cs="Times New Roman"/>
          <w:sz w:val="24"/>
          <w:szCs w:val="24"/>
        </w:rPr>
        <w:t>) galimybė yra numatyta pirkimo sutarties projekte.</w:t>
      </w:r>
    </w:p>
    <w:p w:rsidR="00533332" w:rsidRPr="00D473CE" w:rsidRDefault="00533332" w:rsidP="009078A0">
      <w:pPr>
        <w:pStyle w:val="Sraopastraipa"/>
        <w:numPr>
          <w:ilvl w:val="0"/>
          <w:numId w:val="1"/>
        </w:numPr>
        <w:tabs>
          <w:tab w:val="left" w:pos="993"/>
          <w:tab w:val="left" w:pos="1276"/>
        </w:tabs>
        <w:ind w:left="0" w:firstLine="567"/>
        <w:contextualSpacing w:val="0"/>
        <w:rPr>
          <w:rFonts w:eastAsia="Calibri"/>
          <w:bCs/>
          <w:szCs w:val="24"/>
          <w:lang w:eastAsia="zh-CN"/>
        </w:rPr>
      </w:pPr>
      <w:r w:rsidRPr="00D473CE">
        <w:rPr>
          <w:rFonts w:eastAsia="Calibri"/>
          <w:bCs/>
          <w:szCs w:val="24"/>
          <w:lang w:eastAsia="zh-CN"/>
        </w:rPr>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Calibri" w:hAnsi="Times New Roman" w:cs="Times New Roman"/>
          <w:bCs/>
          <w:sz w:val="24"/>
          <w:szCs w:val="24"/>
        </w:rPr>
      </w:pPr>
      <w:r w:rsidRPr="00D473CE">
        <w:rPr>
          <w:rFonts w:ascii="Times New Roman" w:eastAsia="Calibri" w:hAnsi="Times New Roman" w:cs="Times New Roman"/>
          <w:bCs/>
          <w:sz w:val="24"/>
          <w:szCs w:val="24"/>
        </w:rPr>
        <w:t xml:space="preserve">Pirkimo sutartyje ir šios pirkimo sutarties galimiems pakeitimo atvejams yra pasirinktas šis kainos apskaičiavimo būdas: </w:t>
      </w:r>
      <w:r w:rsidR="00AA57D0" w:rsidRPr="00D473CE">
        <w:rPr>
          <w:rFonts w:ascii="Times New Roman" w:eastAsia="Calibri" w:hAnsi="Times New Roman" w:cs="Times New Roman"/>
          <w:b/>
          <w:bCs/>
          <w:sz w:val="24"/>
          <w:szCs w:val="24"/>
        </w:rPr>
        <w:t>fiksuota</w:t>
      </w:r>
      <w:r w:rsidR="00DC193C" w:rsidRPr="00D473CE">
        <w:rPr>
          <w:rFonts w:ascii="Times New Roman" w:eastAsia="Calibri" w:hAnsi="Times New Roman" w:cs="Times New Roman"/>
          <w:b/>
          <w:bCs/>
          <w:sz w:val="24"/>
          <w:szCs w:val="24"/>
        </w:rPr>
        <w:t>s</w:t>
      </w:r>
      <w:r w:rsidR="00AA57D0" w:rsidRPr="00D473CE">
        <w:rPr>
          <w:rFonts w:ascii="Times New Roman" w:eastAsia="Calibri" w:hAnsi="Times New Roman" w:cs="Times New Roman"/>
          <w:b/>
          <w:bCs/>
          <w:sz w:val="24"/>
          <w:szCs w:val="24"/>
        </w:rPr>
        <w:t xml:space="preserve"> </w:t>
      </w:r>
      <w:r w:rsidR="00DC193C" w:rsidRPr="00D473CE">
        <w:rPr>
          <w:rFonts w:ascii="Times New Roman" w:eastAsia="Calibri" w:hAnsi="Times New Roman" w:cs="Times New Roman"/>
          <w:b/>
          <w:bCs/>
          <w:sz w:val="24"/>
          <w:szCs w:val="24"/>
        </w:rPr>
        <w:t>įkainis</w:t>
      </w:r>
      <w:r w:rsidRPr="00D473CE">
        <w:rPr>
          <w:rFonts w:ascii="Times New Roman" w:eastAsia="Calibri" w:hAnsi="Times New Roman" w:cs="Times New Roman"/>
          <w:b/>
          <w:bCs/>
          <w:sz w:val="24"/>
          <w:szCs w:val="24"/>
        </w:rPr>
        <w:t xml:space="preserve">. </w:t>
      </w:r>
      <w:r w:rsidRPr="00D473CE">
        <w:rPr>
          <w:rFonts w:ascii="Times New Roman" w:eastAsia="Calibri" w:hAnsi="Times New Roman" w:cs="Times New Roman"/>
          <w:bCs/>
          <w:sz w:val="24"/>
          <w:szCs w:val="24"/>
        </w:rPr>
        <w:t>Sutarties projekte nustatytos fiksuoto</w:t>
      </w:r>
      <w:r w:rsidR="00AA57D0" w:rsidRPr="00D473CE">
        <w:rPr>
          <w:rFonts w:ascii="Times New Roman" w:eastAsia="Calibri" w:hAnsi="Times New Roman" w:cs="Times New Roman"/>
          <w:bCs/>
          <w:sz w:val="24"/>
          <w:szCs w:val="24"/>
        </w:rPr>
        <w:t>s kainos</w:t>
      </w:r>
      <w:r w:rsidRPr="00D473CE">
        <w:rPr>
          <w:rFonts w:ascii="Times New Roman" w:eastAsia="Calibri" w:hAnsi="Times New Roman" w:cs="Times New Roman"/>
          <w:bCs/>
          <w:sz w:val="24"/>
          <w:szCs w:val="24"/>
        </w:rPr>
        <w:t xml:space="preserve"> peržiūros taisyklės.</w:t>
      </w:r>
    </w:p>
    <w:p w:rsidR="00D72DF2" w:rsidRPr="00D473CE" w:rsidRDefault="00D72DF2" w:rsidP="009078A0">
      <w:pPr>
        <w:widowControl w:val="0"/>
        <w:numPr>
          <w:ilvl w:val="0"/>
          <w:numId w:val="1"/>
        </w:numPr>
        <w:tabs>
          <w:tab w:val="left" w:pos="993"/>
          <w:tab w:val="left" w:pos="1276"/>
        </w:tabs>
        <w:spacing w:after="0" w:line="240" w:lineRule="auto"/>
        <w:ind w:left="0" w:firstLine="567"/>
        <w:jc w:val="both"/>
        <w:rPr>
          <w:rFonts w:ascii="Times New Roman" w:eastAsia="Calibri" w:hAnsi="Times New Roman" w:cs="Times New Roman"/>
          <w:bCs/>
          <w:sz w:val="24"/>
          <w:szCs w:val="24"/>
        </w:rPr>
      </w:pPr>
      <w:r w:rsidRPr="00D473CE">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rsidR="00686B86" w:rsidRPr="00D473CE" w:rsidRDefault="00686B86" w:rsidP="009078A0">
      <w:pPr>
        <w:pStyle w:val="Pagrindinistekstas"/>
        <w:widowControl w:val="0"/>
        <w:tabs>
          <w:tab w:val="left" w:pos="993"/>
        </w:tabs>
        <w:ind w:firstLine="0"/>
        <w:rPr>
          <w:szCs w:val="24"/>
        </w:rPr>
      </w:pPr>
    </w:p>
    <w:p w:rsidR="00D72DF2" w:rsidRPr="00D473CE" w:rsidRDefault="00D72DF2" w:rsidP="009078A0">
      <w:pPr>
        <w:pStyle w:val="Pagrindinistekstas"/>
        <w:widowControl w:val="0"/>
        <w:jc w:val="left"/>
        <w:rPr>
          <w:b/>
          <w:szCs w:val="24"/>
        </w:rPr>
      </w:pPr>
      <w:r w:rsidRPr="00D473CE">
        <w:rPr>
          <w:b/>
          <w:szCs w:val="24"/>
        </w:rPr>
        <w:t>Pirkimo sutarties įvykdymo užtikrinimo reikalavimai</w:t>
      </w:r>
    </w:p>
    <w:p w:rsidR="00124D1C" w:rsidRPr="00D473CE" w:rsidRDefault="00124D1C" w:rsidP="009078A0">
      <w:pPr>
        <w:pStyle w:val="Pagrindinistekstas"/>
        <w:widowControl w:val="0"/>
        <w:jc w:val="left"/>
        <w:rPr>
          <w:b/>
          <w:szCs w:val="24"/>
        </w:rPr>
      </w:pPr>
    </w:p>
    <w:p w:rsidR="00D72DF2" w:rsidRPr="00D473CE" w:rsidRDefault="00DC193C" w:rsidP="009078A0">
      <w:pPr>
        <w:pStyle w:val="Sraopastraipa"/>
        <w:widowControl w:val="0"/>
        <w:numPr>
          <w:ilvl w:val="0"/>
          <w:numId w:val="1"/>
        </w:numPr>
        <w:tabs>
          <w:tab w:val="left" w:pos="1134"/>
        </w:tabs>
        <w:ind w:left="0" w:firstLine="567"/>
        <w:contextualSpacing w:val="0"/>
        <w:rPr>
          <w:kern w:val="2"/>
          <w:szCs w:val="24"/>
          <w:shd w:val="clear" w:color="auto" w:fill="FFFFFF"/>
        </w:rPr>
      </w:pPr>
      <w:r w:rsidRPr="00D473CE">
        <w:rPr>
          <w:szCs w:val="24"/>
        </w:rPr>
        <w:t>Prievolių pagal sutartį įvykdymo užtikrinimo sąlygos pateiktos Sutarties projekte</w:t>
      </w:r>
      <w:r w:rsidR="007003A4" w:rsidRPr="00D473CE">
        <w:rPr>
          <w:szCs w:val="24"/>
        </w:rPr>
        <w:t>.</w:t>
      </w:r>
    </w:p>
    <w:p w:rsidR="00124D1C" w:rsidRPr="00D473CE" w:rsidRDefault="00124D1C" w:rsidP="009078A0">
      <w:pPr>
        <w:widowControl w:val="0"/>
        <w:spacing w:after="0" w:line="240" w:lineRule="auto"/>
        <w:rPr>
          <w:rFonts w:ascii="Times New Roman" w:eastAsia="Times New Roman" w:hAnsi="Times New Roman" w:cs="Times New Roman"/>
          <w:b/>
          <w:sz w:val="24"/>
          <w:szCs w:val="24"/>
        </w:rPr>
      </w:pPr>
    </w:p>
    <w:p w:rsidR="00D72DF2" w:rsidRPr="00D473CE" w:rsidRDefault="00D72DF2" w:rsidP="009078A0">
      <w:pPr>
        <w:pStyle w:val="Antrat1"/>
        <w:keepNext w:val="0"/>
        <w:widowControl w:val="0"/>
        <w:numPr>
          <w:ilvl w:val="0"/>
          <w:numId w:val="4"/>
        </w:numPr>
        <w:tabs>
          <w:tab w:val="left" w:pos="567"/>
        </w:tabs>
        <w:ind w:left="0" w:firstLine="0"/>
        <w:jc w:val="center"/>
        <w:rPr>
          <w:b/>
          <w:szCs w:val="24"/>
        </w:rPr>
      </w:pPr>
      <w:bookmarkStart w:id="19" w:name="_Toc213328453"/>
      <w:r w:rsidRPr="00D473CE">
        <w:rPr>
          <w:b/>
          <w:szCs w:val="24"/>
        </w:rPr>
        <w:t>INFORMACIJA APIE ATIDĖJIMO TERMINO TAIKYMĄ, GINČŲ NAGRINĖJIMO TVARKĄ</w:t>
      </w:r>
      <w:bookmarkEnd w:id="19"/>
    </w:p>
    <w:p w:rsidR="00D72DF2" w:rsidRPr="00D473CE" w:rsidRDefault="00D72DF2" w:rsidP="009078A0">
      <w:pPr>
        <w:widowControl w:val="0"/>
        <w:spacing w:after="0" w:line="240" w:lineRule="auto"/>
        <w:rPr>
          <w:rFonts w:ascii="Times New Roman" w:eastAsia="Times New Roman" w:hAnsi="Times New Roman" w:cs="Times New Roman"/>
          <w:sz w:val="24"/>
          <w:szCs w:val="24"/>
        </w:rPr>
      </w:pPr>
    </w:p>
    <w:p w:rsidR="00D72DF2" w:rsidRPr="00D473CE" w:rsidRDefault="00D72DF2" w:rsidP="009078A0">
      <w:pPr>
        <w:widowControl w:val="0"/>
        <w:numPr>
          <w:ilvl w:val="0"/>
          <w:numId w:val="1"/>
        </w:numPr>
        <w:tabs>
          <w:tab w:val="left" w:pos="1134"/>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 xml:space="preserve">Pirkimo sutartis turi būti sudaroma nedelsiant, bet ne anksčiau, negu pasibaigė atidėjimo terminas, </w:t>
      </w:r>
      <w:r w:rsidRPr="00D473CE">
        <w:rPr>
          <w:rFonts w:ascii="Times New Roman" w:eastAsia="Times New Roman" w:hAnsi="Times New Roman" w:cs="Times New Roman"/>
          <w:b/>
          <w:sz w:val="24"/>
          <w:szCs w:val="24"/>
        </w:rPr>
        <w:t>kur</w:t>
      </w:r>
      <w:r w:rsidR="00DA6BB9" w:rsidRPr="00D473CE">
        <w:rPr>
          <w:rFonts w:ascii="Times New Roman" w:eastAsia="Times New Roman" w:hAnsi="Times New Roman" w:cs="Times New Roman"/>
          <w:b/>
          <w:sz w:val="24"/>
          <w:szCs w:val="24"/>
        </w:rPr>
        <w:t>is negali būti trumpesnis kaip 10 dienų</w:t>
      </w:r>
      <w:r w:rsidRPr="00D473CE">
        <w:rPr>
          <w:rFonts w:ascii="Times New Roman" w:eastAsia="Times New Roman" w:hAnsi="Times New Roman" w:cs="Times New Roman"/>
          <w:sz w:val="24"/>
          <w:szCs w:val="24"/>
        </w:rPr>
        <w:t xml:space="preserve">. Atidėjimo terminas gali būti netaikomas, kai vienintelis suinteresuotas dalyvis yra tas, su kuriuo sudaroma pirkimo sutartis ir nėra suinteresuotų kandidatų. </w:t>
      </w:r>
    </w:p>
    <w:p w:rsidR="00D72DF2" w:rsidRPr="00D473CE" w:rsidRDefault="00D72DF2" w:rsidP="009078A0">
      <w:pPr>
        <w:widowControl w:val="0"/>
        <w:numPr>
          <w:ilvl w:val="0"/>
          <w:numId w:val="1"/>
        </w:numPr>
        <w:tabs>
          <w:tab w:val="left" w:pos="1134"/>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rsidR="00D72DF2" w:rsidRPr="00D473CE" w:rsidRDefault="00D72DF2" w:rsidP="009078A0">
      <w:pPr>
        <w:widowControl w:val="0"/>
        <w:spacing w:after="0" w:line="240" w:lineRule="auto"/>
        <w:rPr>
          <w:rFonts w:ascii="Times New Roman" w:eastAsia="Times New Roman" w:hAnsi="Times New Roman" w:cs="Times New Roman"/>
          <w:sz w:val="24"/>
          <w:szCs w:val="24"/>
        </w:rPr>
      </w:pPr>
    </w:p>
    <w:p w:rsidR="00D72DF2" w:rsidRPr="00D473CE" w:rsidRDefault="00D72DF2" w:rsidP="009078A0">
      <w:pPr>
        <w:pStyle w:val="Antrat1"/>
        <w:widowControl w:val="0"/>
        <w:numPr>
          <w:ilvl w:val="0"/>
          <w:numId w:val="4"/>
        </w:numPr>
        <w:tabs>
          <w:tab w:val="left" w:pos="567"/>
        </w:tabs>
        <w:ind w:left="0" w:firstLine="0"/>
        <w:jc w:val="center"/>
        <w:rPr>
          <w:b/>
          <w:szCs w:val="24"/>
        </w:rPr>
      </w:pPr>
      <w:bookmarkStart w:id="20" w:name="_Toc213328454"/>
      <w:r w:rsidRPr="00D473CE">
        <w:rPr>
          <w:b/>
          <w:szCs w:val="24"/>
        </w:rPr>
        <w:t>BAIGIAMOSIOS NUOSTATOS</w:t>
      </w:r>
      <w:bookmarkEnd w:id="20"/>
    </w:p>
    <w:p w:rsidR="00D72DF2" w:rsidRPr="00D473CE" w:rsidRDefault="00D72DF2" w:rsidP="009078A0">
      <w:pPr>
        <w:widowControl w:val="0"/>
        <w:spacing w:after="0" w:line="240" w:lineRule="auto"/>
        <w:rPr>
          <w:rFonts w:ascii="Times New Roman" w:eastAsia="Times New Roman" w:hAnsi="Times New Roman" w:cs="Times New Roman"/>
          <w:sz w:val="24"/>
          <w:szCs w:val="24"/>
        </w:rPr>
      </w:pPr>
    </w:p>
    <w:p w:rsidR="001C30CA" w:rsidRPr="00D473CE" w:rsidRDefault="001C30CA" w:rsidP="009078A0">
      <w:pPr>
        <w:pStyle w:val="Sraopastraipa"/>
        <w:numPr>
          <w:ilvl w:val="0"/>
          <w:numId w:val="1"/>
        </w:numPr>
        <w:tabs>
          <w:tab w:val="left" w:pos="993"/>
        </w:tabs>
        <w:ind w:left="0" w:firstLine="567"/>
        <w:contextualSpacing w:val="0"/>
        <w:rPr>
          <w:szCs w:val="24"/>
          <w:lang w:eastAsia="zh-CN"/>
        </w:rPr>
      </w:pPr>
      <w:r w:rsidRPr="00D473CE">
        <w:rPr>
          <w:szCs w:val="24"/>
          <w:lang w:eastAsia="zh-CN"/>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p w:rsidR="00D72DF2" w:rsidRPr="00D473CE" w:rsidRDefault="00D72DF2" w:rsidP="009078A0">
      <w:pPr>
        <w:widowControl w:val="0"/>
        <w:numPr>
          <w:ilvl w:val="0"/>
          <w:numId w:val="1"/>
        </w:numPr>
        <w:tabs>
          <w:tab w:val="left" w:pos="993"/>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rsidR="00D72DF2" w:rsidRPr="00D473CE" w:rsidRDefault="00D72DF2" w:rsidP="009078A0">
      <w:pPr>
        <w:widowControl w:val="0"/>
        <w:numPr>
          <w:ilvl w:val="0"/>
          <w:numId w:val="1"/>
        </w:numPr>
        <w:tabs>
          <w:tab w:val="left" w:pos="993"/>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Pirkimo sąlygų priedai yra neatskiriama šių pirkimo dokumentų dalis.</w:t>
      </w:r>
    </w:p>
    <w:p w:rsidR="00D72DF2" w:rsidRPr="00D473CE" w:rsidRDefault="00D72DF2" w:rsidP="009078A0">
      <w:pPr>
        <w:widowControl w:val="0"/>
        <w:numPr>
          <w:ilvl w:val="0"/>
          <w:numId w:val="1"/>
        </w:numPr>
        <w:tabs>
          <w:tab w:val="left" w:pos="993"/>
        </w:tabs>
        <w:spacing w:after="0" w:line="240" w:lineRule="auto"/>
        <w:ind w:left="0" w:firstLine="567"/>
        <w:jc w:val="both"/>
        <w:rPr>
          <w:rFonts w:ascii="Times New Roman" w:eastAsia="Times New Roman" w:hAnsi="Times New Roman" w:cs="Times New Roman"/>
          <w:sz w:val="24"/>
          <w:szCs w:val="24"/>
        </w:rPr>
      </w:pPr>
      <w:r w:rsidRPr="00D473CE">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rsidR="000063B8" w:rsidRPr="00D473CE" w:rsidRDefault="00D72DF2" w:rsidP="009078A0">
      <w:pPr>
        <w:numPr>
          <w:ilvl w:val="1"/>
          <w:numId w:val="1"/>
        </w:numPr>
        <w:tabs>
          <w:tab w:val="left" w:pos="993"/>
        </w:tabs>
        <w:spacing w:after="0" w:line="240" w:lineRule="auto"/>
        <w:ind w:left="0" w:firstLine="567"/>
        <w:jc w:val="both"/>
        <w:rPr>
          <w:rFonts w:ascii="Times New Roman" w:eastAsia="Calibri" w:hAnsi="Times New Roman" w:cs="Times New Roman"/>
          <w:bCs/>
          <w:sz w:val="24"/>
          <w:szCs w:val="24"/>
          <w:lang w:eastAsia="en-US"/>
        </w:rPr>
      </w:pPr>
      <w:r w:rsidRPr="00D473CE">
        <w:rPr>
          <w:rFonts w:ascii="Times New Roman" w:hAnsi="Times New Roman" w:cs="Times New Roman"/>
          <w:sz w:val="24"/>
          <w:szCs w:val="24"/>
        </w:rPr>
        <w:t xml:space="preserve">techniniais klausimais </w:t>
      </w:r>
      <w:r w:rsidR="000063B8" w:rsidRPr="00D473CE">
        <w:rPr>
          <w:rFonts w:ascii="Times New Roman" w:eastAsia="Times New Roman" w:hAnsi="Times New Roman" w:cs="Times New Roman"/>
          <w:sz w:val="24"/>
          <w:szCs w:val="24"/>
          <w:lang w:eastAsia="en-US"/>
        </w:rPr>
        <w:t xml:space="preserve">Plungės rajono savivaldybės administracijos vietos ūkio skyriaus vyr. specialistas </w:t>
      </w:r>
      <w:r w:rsidR="000063B8" w:rsidRPr="00D473CE">
        <w:rPr>
          <w:rFonts w:ascii="Times New Roman" w:hAnsi="Times New Roman" w:cs="Times New Roman"/>
          <w:sz w:val="24"/>
          <w:szCs w:val="24"/>
        </w:rPr>
        <w:t xml:space="preserve">Modestas Budrys, tel. +370 448 73119, el. p.  </w:t>
      </w:r>
      <w:hyperlink r:id="rId12" w:history="1">
        <w:r w:rsidR="000063B8" w:rsidRPr="00D473CE">
          <w:rPr>
            <w:rStyle w:val="Hipersaitas"/>
            <w:rFonts w:ascii="Times New Roman" w:hAnsi="Times New Roman"/>
            <w:color w:val="auto"/>
            <w:sz w:val="24"/>
            <w:szCs w:val="24"/>
          </w:rPr>
          <w:t>modestas.budrys@plunge.lt</w:t>
        </w:r>
      </w:hyperlink>
      <w:r w:rsidR="000063B8" w:rsidRPr="00D473CE">
        <w:rPr>
          <w:rFonts w:ascii="Times New Roman" w:hAnsi="Times New Roman" w:cs="Times New Roman"/>
          <w:sz w:val="24"/>
          <w:szCs w:val="24"/>
        </w:rPr>
        <w:t xml:space="preserve"> ;</w:t>
      </w:r>
    </w:p>
    <w:p w:rsidR="00D72DF2" w:rsidRPr="00D473CE" w:rsidRDefault="00505AF2" w:rsidP="009078A0">
      <w:pPr>
        <w:pStyle w:val="Pagrindinistekstas"/>
        <w:widowControl w:val="0"/>
        <w:numPr>
          <w:ilvl w:val="1"/>
          <w:numId w:val="1"/>
        </w:numPr>
        <w:tabs>
          <w:tab w:val="left" w:pos="993"/>
        </w:tabs>
        <w:ind w:left="0" w:firstLine="567"/>
        <w:rPr>
          <w:b/>
          <w:szCs w:val="24"/>
        </w:rPr>
      </w:pPr>
      <w:r w:rsidRPr="00D473CE">
        <w:rPr>
          <w:szCs w:val="24"/>
        </w:rPr>
        <w:t xml:space="preserve">viešųjų pirkimų procedūrų klausimais Plungės rajono savivaldybės administracijos Viešųjų pirkimų skyriaus vedėjo pavaduotoja Daiva Jonauskienė, tel. +370 448 73147, el. p. </w:t>
      </w:r>
      <w:hyperlink r:id="rId13" w:history="1">
        <w:r w:rsidR="000063B8" w:rsidRPr="00D473CE">
          <w:rPr>
            <w:rStyle w:val="Hipersaitas"/>
            <w:color w:val="auto"/>
            <w:szCs w:val="24"/>
          </w:rPr>
          <w:t>daiva.jonauskiene@plunge.lt</w:t>
        </w:r>
      </w:hyperlink>
      <w:r w:rsidR="000063B8" w:rsidRPr="00D473CE">
        <w:rPr>
          <w:szCs w:val="24"/>
        </w:rPr>
        <w:t xml:space="preserve"> </w:t>
      </w:r>
      <w:r w:rsidRPr="00D473CE">
        <w:rPr>
          <w:szCs w:val="24"/>
        </w:rPr>
        <w:t>.</w:t>
      </w:r>
    </w:p>
    <w:p w:rsidR="00A400BD" w:rsidRPr="00D473CE" w:rsidRDefault="00D72DF2" w:rsidP="009078A0">
      <w:pPr>
        <w:widowControl w:val="0"/>
        <w:spacing w:after="0" w:line="240" w:lineRule="auto"/>
        <w:jc w:val="center"/>
        <w:rPr>
          <w:rFonts w:ascii="Times New Roman" w:hAnsi="Times New Roman" w:cs="Times New Roman"/>
          <w:sz w:val="24"/>
          <w:szCs w:val="24"/>
        </w:rPr>
      </w:pPr>
      <w:r w:rsidRPr="00D473CE">
        <w:rPr>
          <w:rFonts w:ascii="Times New Roman" w:eastAsia="Times New Roman" w:hAnsi="Times New Roman" w:cs="Times New Roman"/>
          <w:sz w:val="24"/>
          <w:szCs w:val="24"/>
        </w:rPr>
        <w:t>_______________</w:t>
      </w:r>
    </w:p>
    <w:sectPr w:rsidR="00A400BD" w:rsidRPr="00D473CE" w:rsidSect="00F66B38">
      <w:headerReference w:type="default" r:id="rId14"/>
      <w:pgSz w:w="11906" w:h="16838" w:code="9"/>
      <w:pgMar w:top="1134" w:right="567" w:bottom="1077"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1A0" w:rsidRDefault="001611A0" w:rsidP="007F29F3">
      <w:pPr>
        <w:spacing w:after="0" w:line="240" w:lineRule="auto"/>
      </w:pPr>
      <w:r>
        <w:separator/>
      </w:r>
    </w:p>
  </w:endnote>
  <w:endnote w:type="continuationSeparator" w:id="0">
    <w:p w:rsidR="001611A0" w:rsidRDefault="001611A0" w:rsidP="007F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iberationSerif">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1A0" w:rsidRDefault="001611A0" w:rsidP="007F29F3">
      <w:pPr>
        <w:spacing w:after="0" w:line="240" w:lineRule="auto"/>
      </w:pPr>
      <w:r>
        <w:separator/>
      </w:r>
    </w:p>
  </w:footnote>
  <w:footnote w:type="continuationSeparator" w:id="0">
    <w:p w:rsidR="001611A0" w:rsidRDefault="001611A0" w:rsidP="007F29F3">
      <w:pPr>
        <w:spacing w:after="0" w:line="240" w:lineRule="auto"/>
      </w:pPr>
      <w:r>
        <w:continuationSeparator/>
      </w:r>
    </w:p>
  </w:footnote>
  <w:footnote w:id="1">
    <w:p w:rsidR="00D0686F" w:rsidRPr="0079241A" w:rsidRDefault="00D0686F" w:rsidP="00600880">
      <w:pPr>
        <w:pStyle w:val="Puslapioinaostekstas"/>
        <w:jc w:val="both"/>
        <w:rPr>
          <w:rFonts w:ascii="Times New Roman" w:hAnsi="Times New Roman" w:cs="Times New Roman"/>
        </w:rPr>
      </w:pPr>
      <w:r w:rsidRPr="0079241A">
        <w:rPr>
          <w:rStyle w:val="Puslapioinaosnuoroda"/>
          <w:rFonts w:ascii="Times New Roman" w:hAnsi="Times New Roman"/>
        </w:rPr>
        <w:footnoteRef/>
      </w:r>
      <w:r w:rsidRPr="0079241A">
        <w:rPr>
          <w:rFonts w:ascii="Times New Roman" w:hAnsi="Times New Roman" w:cs="Times New Roman"/>
        </w:rPr>
        <w:t xml:space="preserve"> </w:t>
      </w:r>
      <w:hyperlink r:id="rId1" w:history="1">
        <w:r w:rsidRPr="0079241A">
          <w:rPr>
            <w:rStyle w:val="Hipersaitas"/>
            <w:rFonts w:ascii="Times New Roman" w:hAnsi="Times New Roman"/>
          </w:rPr>
          <w:t>Kainodaros taisyklių nustatymo metodika</w:t>
        </w:r>
      </w:hyperlink>
      <w:r w:rsidRPr="0079241A">
        <w:rPr>
          <w:rStyle w:val="Hipersaitas"/>
          <w:rFonts w:ascii="Times New Roman" w:hAnsi="Times New Roman"/>
        </w:rPr>
        <w:t xml:space="preserve"> </w:t>
      </w:r>
      <w:r w:rsidRPr="0079241A">
        <w:rPr>
          <w:rFonts w:ascii="Times New Roman" w:hAnsi="Times New Roman" w:cs="Times New Roman"/>
          <w:bCs/>
        </w:rPr>
        <w:t>patvirtinta Viešųjų pirkimų tarnybos direktoriaus 2017 m. birželio 28 d. įsakymu Nr. 1S-95  (Suvestinė redakcija nuo 2022-12-31.).</w:t>
      </w:r>
    </w:p>
  </w:footnote>
  <w:footnote w:id="2">
    <w:p w:rsidR="00D0686F" w:rsidRPr="00974D4C" w:rsidRDefault="00D0686F" w:rsidP="00600880">
      <w:pPr>
        <w:pStyle w:val="Puslapioinaostekstas"/>
        <w:jc w:val="both"/>
        <w:rPr>
          <w:rFonts w:cs="Times New Roman"/>
        </w:rPr>
      </w:pPr>
      <w:r w:rsidRPr="0079241A">
        <w:rPr>
          <w:rStyle w:val="Puslapioinaosnuoroda"/>
          <w:rFonts w:ascii="Times New Roman" w:hAnsi="Times New Roman"/>
        </w:rPr>
        <w:footnoteRef/>
      </w:r>
      <w:r w:rsidRPr="0079241A">
        <w:rPr>
          <w:rFonts w:ascii="Times New Roman" w:hAnsi="Times New Roman" w:cs="Times New Roman"/>
        </w:rPr>
        <w:t xml:space="preserve"> </w:t>
      </w:r>
      <w:hyperlink r:id="rId2" w:history="1">
        <w:r w:rsidRPr="0079241A">
          <w:rPr>
            <w:rStyle w:val="Hipersaitas"/>
            <w:rFonts w:ascii="Times New Roman" w:hAnsi="Times New Roman"/>
          </w:rPr>
          <w:t>Tiekėjo kvalifikacijos reikalavimų nustatymo metodika</w:t>
        </w:r>
      </w:hyperlink>
      <w:r w:rsidRPr="0079241A">
        <w:rPr>
          <w:rFonts w:ascii="Times New Roman" w:hAnsi="Times New Roman" w:cs="Times New Roman"/>
        </w:rPr>
        <w:t xml:space="preserve"> patvirtinta Viešųjų pirkimų tarnybos direktoriaus 2017 m. birželio 29 d. įsakymu Nr. 1S-105 (2021 m. lapkričio 3 d. įsakymo Nr. 1S-159 redakcija, </w:t>
      </w:r>
      <w:r w:rsidRPr="0079241A">
        <w:rPr>
          <w:rFonts w:ascii="Times New Roman" w:hAnsi="Times New Roman" w:cs="Times New Roman"/>
          <w:bCs/>
          <w:iCs/>
        </w:rPr>
        <w:t>Suvestinė redakcija nuo 2022-04-01</w:t>
      </w:r>
      <w:r w:rsidRPr="0079241A">
        <w:rPr>
          <w:rFonts w:ascii="Times New Roman" w:hAnsi="Times New Roman" w:cs="Times New Roman"/>
        </w:rPr>
        <w:t>).</w:t>
      </w:r>
    </w:p>
  </w:footnote>
  <w:footnote w:id="3">
    <w:p w:rsidR="00D0686F" w:rsidRPr="003638E2" w:rsidRDefault="00D0686F" w:rsidP="003638E2">
      <w:pPr>
        <w:pStyle w:val="Puslapioinaostekstas"/>
        <w:rPr>
          <w:rFonts w:ascii="Times New Roman" w:hAnsi="Times New Roman" w:cs="Times New Roman"/>
        </w:rPr>
      </w:pPr>
      <w:r w:rsidRPr="003638E2">
        <w:rPr>
          <w:rStyle w:val="Puslapioinaosnuoroda"/>
          <w:rFonts w:ascii="Times New Roman" w:hAnsi="Times New Roman"/>
        </w:rPr>
        <w:footnoteRef/>
      </w:r>
      <w:r w:rsidRPr="003638E2">
        <w:rPr>
          <w:rFonts w:ascii="Times New Roman" w:hAnsi="Times New Roman" w:cs="Times New Roman"/>
        </w:rPr>
        <w:t xml:space="preserve"> Instrukcijos: </w:t>
      </w:r>
      <w:hyperlink r:id="rId3" w:history="1">
        <w:r w:rsidRPr="003638E2">
          <w:rPr>
            <w:rStyle w:val="Hipersaitas"/>
            <w:rFonts w:ascii="Times New Roman" w:hAnsi="Times New Roman"/>
          </w:rPr>
          <w:t>https://vpt.lrv.lt/lt/nauja-cvp-is-aktuali-nuo-2024-12-01/metodine-medziaga-instrukcijos/tiekejamsnaujaCVPIS</w:t>
        </w:r>
      </w:hyperlink>
      <w:r w:rsidRPr="003638E2">
        <w:rPr>
          <w:rFonts w:ascii="Times New Roman" w:hAnsi="Times New Roman" w:cs="Times New Roman"/>
        </w:rPr>
        <w:t>/</w:t>
      </w:r>
    </w:p>
  </w:footnote>
  <w:footnote w:id="4">
    <w:p w:rsidR="00D0686F" w:rsidRPr="00510506" w:rsidRDefault="00D0686F" w:rsidP="00047973">
      <w:pPr>
        <w:pStyle w:val="Pagrindinistekstas"/>
        <w:tabs>
          <w:tab w:val="left" w:pos="1134"/>
        </w:tabs>
        <w:ind w:firstLine="0"/>
        <w:rPr>
          <w:sz w:val="22"/>
          <w:szCs w:val="22"/>
        </w:rPr>
      </w:pPr>
      <w:r w:rsidRPr="00510506">
        <w:rPr>
          <w:rStyle w:val="Puslapioinaosnuoroda"/>
          <w:sz w:val="20"/>
        </w:rPr>
        <w:footnoteRef/>
      </w:r>
      <w:r w:rsidRPr="00510506">
        <w:rPr>
          <w:sz w:val="20"/>
        </w:rPr>
        <w:t xml:space="preserve"> B</w:t>
      </w:r>
      <w:r w:rsidRPr="00510506">
        <w:rPr>
          <w:rFonts w:cstheme="minorBidi"/>
          <w:sz w:val="20"/>
        </w:rPr>
        <w:t>ent vienam pasiūlytam įkainiui viršijus nustatytą maksimalų įkainį pasiūlymas atmetamas.</w:t>
      </w:r>
    </w:p>
  </w:footnote>
  <w:footnote w:id="5">
    <w:p w:rsidR="00D0686F" w:rsidRPr="001A3668" w:rsidRDefault="00D0686F" w:rsidP="001A3668">
      <w:pPr>
        <w:pStyle w:val="Puslapioinaostekstas"/>
        <w:jc w:val="both"/>
        <w:rPr>
          <w:rFonts w:ascii="Times New Roman" w:hAnsi="Times New Roman" w:cs="Times New Roman"/>
        </w:rPr>
      </w:pPr>
      <w:r>
        <w:rPr>
          <w:rStyle w:val="Puslapioinaosnuoroda"/>
        </w:rPr>
        <w:footnoteRef/>
      </w:r>
      <w:r>
        <w:t xml:space="preserve"> </w:t>
      </w:r>
      <w:hyperlink r:id="rId4" w:history="1">
        <w:r w:rsidRPr="001A3668">
          <w:rPr>
            <w:rStyle w:val="Hipersaitas"/>
            <w:rFonts w:ascii="Times New Roman" w:hAnsi="Times New Roman"/>
          </w:rPr>
          <w:t>Tiekėjo kvalifikacijos reikalavimų nustatymo metodika</w:t>
        </w:r>
      </w:hyperlink>
      <w:r w:rsidRPr="001A3668">
        <w:rPr>
          <w:rFonts w:ascii="Times New Roman" w:hAnsi="Times New Roman" w:cs="Times New Roman"/>
        </w:rPr>
        <w:t xml:space="preserve"> patvirtinta Viešųjų pirkimų tarnybos direktoriaus 2017 m. birželio 29 d. įsakymu Nr. 1S-105 (</w:t>
      </w:r>
      <w:r w:rsidRPr="001A3668">
        <w:rPr>
          <w:rFonts w:ascii="Times New Roman" w:hAnsi="Times New Roman" w:cs="Times New Roman"/>
          <w:bCs/>
          <w:iCs/>
        </w:rPr>
        <w:t>Suvestinė redakcija nuo 2026-07-01</w:t>
      </w:r>
      <w:r w:rsidRPr="001A3668">
        <w:rPr>
          <w:rFonts w:ascii="Times New Roman" w:hAnsi="Times New Roman" w:cs="Times New Roman"/>
        </w:rPr>
        <w:t>).</w:t>
      </w:r>
    </w:p>
  </w:footnote>
  <w:footnote w:id="6">
    <w:p w:rsidR="00D0686F" w:rsidRPr="00C45DE1" w:rsidRDefault="00D0686F" w:rsidP="00D72DF2">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rPr>
        <w:t>Š</w:t>
      </w:r>
      <w:r w:rsidRPr="00DF41E7">
        <w:rPr>
          <w:rFonts w:ascii="Times New Roman" w:eastAsia="Times New Roman" w:hAnsi="Times New Roman" w:cs="Times New Roman"/>
          <w:bC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rPr>
        <w:t>.</w:t>
      </w:r>
    </w:p>
  </w:footnote>
  <w:footnote w:id="7">
    <w:p w:rsidR="00D0686F" w:rsidRPr="00164A98" w:rsidRDefault="00D0686F" w:rsidP="00164A98">
      <w:pPr>
        <w:pStyle w:val="Puslapioinaostekstas"/>
        <w:jc w:val="both"/>
        <w:rPr>
          <w:rFonts w:ascii="Times New Roman" w:hAnsi="Times New Roman" w:cs="Times New Roman"/>
        </w:rPr>
      </w:pPr>
      <w:r w:rsidRPr="00164A98">
        <w:rPr>
          <w:rStyle w:val="Puslapioinaosnuoroda"/>
          <w:rFonts w:ascii="Times New Roman" w:hAnsi="Times New Roman"/>
        </w:rPr>
        <w:footnoteRef/>
      </w:r>
      <w:r w:rsidRPr="00164A98">
        <w:rPr>
          <w:rFonts w:ascii="Times New Roman" w:hAnsi="Times New Roman" w:cs="Times New Roman"/>
        </w:rPr>
        <w:t xml:space="preserve"> </w:t>
      </w:r>
      <w:hyperlink r:id="rId5" w:history="1">
        <w:r w:rsidRPr="00164A98">
          <w:rPr>
            <w:rStyle w:val="Hipersaitas"/>
            <w:rFonts w:ascii="Times New Roman" w:hAnsi="Times New Roman"/>
            <w:spacing w:val="2"/>
            <w:shd w:val="clear" w:color="auto" w:fill="FFFFFF"/>
          </w:rPr>
          <w:t>Pasiūlymų patikslinimo, papildymo ar paaiškinimo taisyklės</w:t>
        </w:r>
      </w:hyperlink>
      <w:r w:rsidRPr="00164A98">
        <w:rPr>
          <w:rFonts w:ascii="Times New Roman" w:hAnsi="Times New Roman"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rsidR="00D0686F" w:rsidRDefault="00D0686F" w:rsidP="00630FA3">
        <w:pPr>
          <w:pStyle w:val="Antrats"/>
          <w:jc w:val="center"/>
        </w:pPr>
        <w:r>
          <w:fldChar w:fldCharType="begin"/>
        </w:r>
        <w:r>
          <w:instrText>PAGE   \* MERGEFORMAT</w:instrText>
        </w:r>
        <w:r>
          <w:fldChar w:fldCharType="separate"/>
        </w:r>
        <w:r w:rsidR="00FB7480">
          <w:rPr>
            <w:noProof/>
          </w:rPr>
          <w:t>15</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66EB"/>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064F2"/>
    <w:multiLevelType w:val="hybridMultilevel"/>
    <w:tmpl w:val="DBD8A72C"/>
    <w:lvl w:ilvl="0" w:tplc="329E28C2">
      <w:start w:val="29"/>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 w15:restartNumberingAfterBreak="0">
    <w:nsid w:val="096E048F"/>
    <w:multiLevelType w:val="hybridMultilevel"/>
    <w:tmpl w:val="73529B0E"/>
    <w:lvl w:ilvl="0" w:tplc="33BADB52">
      <w:start w:val="40"/>
      <w:numFmt w:val="bullet"/>
      <w:lvlText w:val="–"/>
      <w:lvlJc w:val="left"/>
      <w:pPr>
        <w:ind w:left="720" w:hanging="360"/>
      </w:pPr>
      <w:rPr>
        <w:rFonts w:ascii="Times New Roman" w:eastAsiaTheme="minorEastAsia"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8A5E55"/>
    <w:multiLevelType w:val="multilevel"/>
    <w:tmpl w:val="196EF744"/>
    <w:lvl w:ilvl="0">
      <w:start w:val="1"/>
      <w:numFmt w:val="decimal"/>
      <w:lvlText w:val="%1."/>
      <w:lvlJc w:val="left"/>
      <w:pPr>
        <w:ind w:left="192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842B6"/>
    <w:multiLevelType w:val="multilevel"/>
    <w:tmpl w:val="A5EE3F06"/>
    <w:lvl w:ilvl="0">
      <w:start w:val="1"/>
      <w:numFmt w:val="decimal"/>
      <w:lvlText w:val="%1."/>
      <w:lvlJc w:val="left"/>
      <w:pPr>
        <w:ind w:left="720" w:hanging="360"/>
      </w:pPr>
      <w:rPr>
        <w:color w:val="auto"/>
      </w:rPr>
    </w:lvl>
    <w:lvl w:ilvl="1">
      <w:start w:val="1"/>
      <w:numFmt w:val="decimal"/>
      <w:isLgl/>
      <w:lvlText w:val="%1.%2."/>
      <w:lvlJc w:val="left"/>
      <w:pPr>
        <w:ind w:left="1250" w:hanging="54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15D4B70"/>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8F01CD"/>
    <w:multiLevelType w:val="hybridMultilevel"/>
    <w:tmpl w:val="2E0282DC"/>
    <w:lvl w:ilvl="0" w:tplc="7DFEECF6">
      <w:start w:val="1"/>
      <w:numFmt w:val="upperRoman"/>
      <w:lvlText w:val="%1."/>
      <w:lvlJc w:val="left"/>
      <w:pPr>
        <w:ind w:left="3272" w:hanging="720"/>
      </w:pPr>
      <w:rPr>
        <w:rFonts w:hint="default"/>
      </w:rPr>
    </w:lvl>
    <w:lvl w:ilvl="1" w:tplc="04270019" w:tentative="1">
      <w:start w:val="1"/>
      <w:numFmt w:val="lowerLetter"/>
      <w:lvlText w:val="%2."/>
      <w:lvlJc w:val="left"/>
      <w:pPr>
        <w:ind w:left="3632" w:hanging="360"/>
      </w:pPr>
    </w:lvl>
    <w:lvl w:ilvl="2" w:tplc="0427001B" w:tentative="1">
      <w:start w:val="1"/>
      <w:numFmt w:val="lowerRoman"/>
      <w:lvlText w:val="%3."/>
      <w:lvlJc w:val="right"/>
      <w:pPr>
        <w:ind w:left="4352" w:hanging="180"/>
      </w:pPr>
    </w:lvl>
    <w:lvl w:ilvl="3" w:tplc="0427000F" w:tentative="1">
      <w:start w:val="1"/>
      <w:numFmt w:val="decimal"/>
      <w:lvlText w:val="%4."/>
      <w:lvlJc w:val="left"/>
      <w:pPr>
        <w:ind w:left="5072" w:hanging="360"/>
      </w:pPr>
    </w:lvl>
    <w:lvl w:ilvl="4" w:tplc="04270019" w:tentative="1">
      <w:start w:val="1"/>
      <w:numFmt w:val="lowerLetter"/>
      <w:lvlText w:val="%5."/>
      <w:lvlJc w:val="left"/>
      <w:pPr>
        <w:ind w:left="5792" w:hanging="360"/>
      </w:pPr>
    </w:lvl>
    <w:lvl w:ilvl="5" w:tplc="0427001B" w:tentative="1">
      <w:start w:val="1"/>
      <w:numFmt w:val="lowerRoman"/>
      <w:lvlText w:val="%6."/>
      <w:lvlJc w:val="right"/>
      <w:pPr>
        <w:ind w:left="6512" w:hanging="180"/>
      </w:pPr>
    </w:lvl>
    <w:lvl w:ilvl="6" w:tplc="0427000F" w:tentative="1">
      <w:start w:val="1"/>
      <w:numFmt w:val="decimal"/>
      <w:lvlText w:val="%7."/>
      <w:lvlJc w:val="left"/>
      <w:pPr>
        <w:ind w:left="7232" w:hanging="360"/>
      </w:pPr>
    </w:lvl>
    <w:lvl w:ilvl="7" w:tplc="04270019" w:tentative="1">
      <w:start w:val="1"/>
      <w:numFmt w:val="lowerLetter"/>
      <w:lvlText w:val="%8."/>
      <w:lvlJc w:val="left"/>
      <w:pPr>
        <w:ind w:left="7952" w:hanging="360"/>
      </w:pPr>
    </w:lvl>
    <w:lvl w:ilvl="8" w:tplc="0427001B" w:tentative="1">
      <w:start w:val="1"/>
      <w:numFmt w:val="lowerRoman"/>
      <w:lvlText w:val="%9."/>
      <w:lvlJc w:val="right"/>
      <w:pPr>
        <w:ind w:left="8672" w:hanging="180"/>
      </w:pPr>
    </w:lvl>
  </w:abstractNum>
  <w:abstractNum w:abstractNumId="8" w15:restartNumberingAfterBreak="0">
    <w:nsid w:val="23CA2347"/>
    <w:multiLevelType w:val="hybridMultilevel"/>
    <w:tmpl w:val="18C6A570"/>
    <w:lvl w:ilvl="0" w:tplc="AC20E2E6">
      <w:start w:val="1"/>
      <w:numFmt w:val="decimal"/>
      <w:lvlText w:val="29.%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69130D"/>
    <w:multiLevelType w:val="hybridMultilevel"/>
    <w:tmpl w:val="FD9E4F62"/>
    <w:lvl w:ilvl="0" w:tplc="62EEBED4">
      <w:start w:val="1"/>
      <w:numFmt w:val="decimal"/>
      <w:lvlText w:val="16.%1."/>
      <w:lvlJc w:val="left"/>
      <w:pPr>
        <w:ind w:left="2367" w:hanging="360"/>
      </w:pPr>
      <w:rPr>
        <w:rFonts w:hint="default"/>
      </w:rPr>
    </w:lvl>
    <w:lvl w:ilvl="1" w:tplc="04270019">
      <w:start w:val="1"/>
      <w:numFmt w:val="lowerLetter"/>
      <w:lvlText w:val="%2."/>
      <w:lvlJc w:val="left"/>
      <w:pPr>
        <w:ind w:left="3087" w:hanging="360"/>
      </w:pPr>
    </w:lvl>
    <w:lvl w:ilvl="2" w:tplc="0427001B" w:tentative="1">
      <w:start w:val="1"/>
      <w:numFmt w:val="lowerRoman"/>
      <w:lvlText w:val="%3."/>
      <w:lvlJc w:val="right"/>
      <w:pPr>
        <w:ind w:left="3807" w:hanging="180"/>
      </w:pPr>
    </w:lvl>
    <w:lvl w:ilvl="3" w:tplc="0427000F" w:tentative="1">
      <w:start w:val="1"/>
      <w:numFmt w:val="decimal"/>
      <w:lvlText w:val="%4."/>
      <w:lvlJc w:val="left"/>
      <w:pPr>
        <w:ind w:left="4527" w:hanging="360"/>
      </w:pPr>
    </w:lvl>
    <w:lvl w:ilvl="4" w:tplc="04270019" w:tentative="1">
      <w:start w:val="1"/>
      <w:numFmt w:val="lowerLetter"/>
      <w:lvlText w:val="%5."/>
      <w:lvlJc w:val="left"/>
      <w:pPr>
        <w:ind w:left="5247" w:hanging="360"/>
      </w:pPr>
    </w:lvl>
    <w:lvl w:ilvl="5" w:tplc="0427001B" w:tentative="1">
      <w:start w:val="1"/>
      <w:numFmt w:val="lowerRoman"/>
      <w:lvlText w:val="%6."/>
      <w:lvlJc w:val="right"/>
      <w:pPr>
        <w:ind w:left="5967" w:hanging="180"/>
      </w:pPr>
    </w:lvl>
    <w:lvl w:ilvl="6" w:tplc="0427000F" w:tentative="1">
      <w:start w:val="1"/>
      <w:numFmt w:val="decimal"/>
      <w:lvlText w:val="%7."/>
      <w:lvlJc w:val="left"/>
      <w:pPr>
        <w:ind w:left="6687" w:hanging="360"/>
      </w:pPr>
    </w:lvl>
    <w:lvl w:ilvl="7" w:tplc="04270019" w:tentative="1">
      <w:start w:val="1"/>
      <w:numFmt w:val="lowerLetter"/>
      <w:lvlText w:val="%8."/>
      <w:lvlJc w:val="left"/>
      <w:pPr>
        <w:ind w:left="7407" w:hanging="360"/>
      </w:pPr>
    </w:lvl>
    <w:lvl w:ilvl="8" w:tplc="0427001B" w:tentative="1">
      <w:start w:val="1"/>
      <w:numFmt w:val="lowerRoman"/>
      <w:lvlText w:val="%9."/>
      <w:lvlJc w:val="right"/>
      <w:pPr>
        <w:ind w:left="8127" w:hanging="180"/>
      </w:pPr>
    </w:lvl>
  </w:abstractNum>
  <w:abstractNum w:abstractNumId="10" w15:restartNumberingAfterBreak="0">
    <w:nsid w:val="2AAE1663"/>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2A2245"/>
    <w:multiLevelType w:val="hybridMultilevel"/>
    <w:tmpl w:val="0ACA2682"/>
    <w:lvl w:ilvl="0" w:tplc="5018244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6E60B9"/>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E25694"/>
    <w:multiLevelType w:val="hybridMultilevel"/>
    <w:tmpl w:val="CA48CF30"/>
    <w:lvl w:ilvl="0" w:tplc="E43EA964">
      <w:start w:val="1"/>
      <w:numFmt w:val="decimal"/>
      <w:lvlText w:val="%1)"/>
      <w:lvlJc w:val="left"/>
      <w:pPr>
        <w:ind w:left="3556" w:hanging="360"/>
      </w:pPr>
      <w:rPr>
        <w:rFonts w:hint="default"/>
      </w:rPr>
    </w:lvl>
    <w:lvl w:ilvl="1" w:tplc="04270019" w:tentative="1">
      <w:start w:val="1"/>
      <w:numFmt w:val="lowerLetter"/>
      <w:lvlText w:val="%2."/>
      <w:lvlJc w:val="left"/>
      <w:pPr>
        <w:ind w:left="4276" w:hanging="360"/>
      </w:pPr>
    </w:lvl>
    <w:lvl w:ilvl="2" w:tplc="0427001B" w:tentative="1">
      <w:start w:val="1"/>
      <w:numFmt w:val="lowerRoman"/>
      <w:lvlText w:val="%3."/>
      <w:lvlJc w:val="right"/>
      <w:pPr>
        <w:ind w:left="4996" w:hanging="180"/>
      </w:pPr>
    </w:lvl>
    <w:lvl w:ilvl="3" w:tplc="0427000F" w:tentative="1">
      <w:start w:val="1"/>
      <w:numFmt w:val="decimal"/>
      <w:lvlText w:val="%4."/>
      <w:lvlJc w:val="left"/>
      <w:pPr>
        <w:ind w:left="5716" w:hanging="360"/>
      </w:pPr>
    </w:lvl>
    <w:lvl w:ilvl="4" w:tplc="04270019" w:tentative="1">
      <w:start w:val="1"/>
      <w:numFmt w:val="lowerLetter"/>
      <w:lvlText w:val="%5."/>
      <w:lvlJc w:val="left"/>
      <w:pPr>
        <w:ind w:left="6436" w:hanging="360"/>
      </w:pPr>
    </w:lvl>
    <w:lvl w:ilvl="5" w:tplc="0427001B" w:tentative="1">
      <w:start w:val="1"/>
      <w:numFmt w:val="lowerRoman"/>
      <w:lvlText w:val="%6."/>
      <w:lvlJc w:val="right"/>
      <w:pPr>
        <w:ind w:left="7156" w:hanging="180"/>
      </w:pPr>
    </w:lvl>
    <w:lvl w:ilvl="6" w:tplc="0427000F" w:tentative="1">
      <w:start w:val="1"/>
      <w:numFmt w:val="decimal"/>
      <w:lvlText w:val="%7."/>
      <w:lvlJc w:val="left"/>
      <w:pPr>
        <w:ind w:left="7876" w:hanging="360"/>
      </w:pPr>
    </w:lvl>
    <w:lvl w:ilvl="7" w:tplc="04270019" w:tentative="1">
      <w:start w:val="1"/>
      <w:numFmt w:val="lowerLetter"/>
      <w:lvlText w:val="%8."/>
      <w:lvlJc w:val="left"/>
      <w:pPr>
        <w:ind w:left="8596" w:hanging="360"/>
      </w:pPr>
    </w:lvl>
    <w:lvl w:ilvl="8" w:tplc="0427001B" w:tentative="1">
      <w:start w:val="1"/>
      <w:numFmt w:val="lowerRoman"/>
      <w:lvlText w:val="%9."/>
      <w:lvlJc w:val="right"/>
      <w:pPr>
        <w:ind w:left="9316" w:hanging="180"/>
      </w:pPr>
    </w:lvl>
  </w:abstractNum>
  <w:abstractNum w:abstractNumId="14" w15:restartNumberingAfterBreak="0">
    <w:nsid w:val="36EE08AE"/>
    <w:multiLevelType w:val="hybridMultilevel"/>
    <w:tmpl w:val="1FBE08CA"/>
    <w:lvl w:ilvl="0" w:tplc="B1DA83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701624"/>
    <w:multiLevelType w:val="hybridMultilevel"/>
    <w:tmpl w:val="B45EECA4"/>
    <w:lvl w:ilvl="0" w:tplc="62EEBED4">
      <w:start w:val="1"/>
      <w:numFmt w:val="decimal"/>
      <w:lvlText w:val="16.%1."/>
      <w:lvlJc w:val="left"/>
      <w:pPr>
        <w:ind w:left="1287" w:hanging="360"/>
      </w:pPr>
      <w:rPr>
        <w:rFonts w:hint="default"/>
      </w:rPr>
    </w:lvl>
    <w:lvl w:ilvl="1" w:tplc="62EEBED4">
      <w:start w:val="1"/>
      <w:numFmt w:val="decimal"/>
      <w:lvlText w:val="16.%2."/>
      <w:lvlJc w:val="left"/>
      <w:pPr>
        <w:ind w:left="2007"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4EBD64D2"/>
    <w:multiLevelType w:val="hybridMultilevel"/>
    <w:tmpl w:val="1F5A367A"/>
    <w:lvl w:ilvl="0" w:tplc="329E28C2">
      <w:start w:val="29"/>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DE76C2"/>
    <w:multiLevelType w:val="hybridMultilevel"/>
    <w:tmpl w:val="829642F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5E7212F9"/>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F40EAB"/>
    <w:multiLevelType w:val="multilevel"/>
    <w:tmpl w:val="9A1A640A"/>
    <w:lvl w:ilvl="0">
      <w:start w:val="1"/>
      <w:numFmt w:val="decimal"/>
      <w:lvlText w:val="33.%1."/>
      <w:lvlJc w:val="left"/>
      <w:pPr>
        <w:ind w:left="3196" w:hanging="360"/>
      </w:pPr>
      <w:rPr>
        <w:rFonts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
  </w:num>
  <w:num w:numId="4">
    <w:abstractNumId w:val="11"/>
  </w:num>
  <w:num w:numId="5">
    <w:abstractNumId w:val="16"/>
  </w:num>
  <w:num w:numId="6">
    <w:abstractNumId w:val="9"/>
  </w:num>
  <w:num w:numId="7">
    <w:abstractNumId w:val="7"/>
  </w:num>
  <w:num w:numId="8">
    <w:abstractNumId w:val="5"/>
  </w:num>
  <w:num w:numId="9">
    <w:abstractNumId w:val="15"/>
  </w:num>
  <w:num w:numId="10">
    <w:abstractNumId w:val="22"/>
  </w:num>
  <w:num w:numId="11">
    <w:abstractNumId w:val="1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8"/>
  </w:num>
  <w:num w:numId="15">
    <w:abstractNumId w:val="21"/>
  </w:num>
  <w:num w:numId="16">
    <w:abstractNumId w:val="12"/>
  </w:num>
  <w:num w:numId="17">
    <w:abstractNumId w:val="13"/>
  </w:num>
  <w:num w:numId="18">
    <w:abstractNumId w:val="3"/>
  </w:num>
  <w:num w:numId="19">
    <w:abstractNumId w:val="0"/>
  </w:num>
  <w:num w:numId="20">
    <w:abstractNumId w:val="6"/>
  </w:num>
  <w:num w:numId="21">
    <w:abstractNumId w:val="17"/>
  </w:num>
  <w:num w:numId="22">
    <w:abstractNumId w:val="1"/>
  </w:num>
  <w:num w:numId="23">
    <w:abstractNumId w:val="19"/>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672"/>
    <w:rsid w:val="000062D8"/>
    <w:rsid w:val="000063B8"/>
    <w:rsid w:val="00014229"/>
    <w:rsid w:val="00021C63"/>
    <w:rsid w:val="000225F7"/>
    <w:rsid w:val="00025D3C"/>
    <w:rsid w:val="0002624F"/>
    <w:rsid w:val="0003413D"/>
    <w:rsid w:val="000342DE"/>
    <w:rsid w:val="000408C9"/>
    <w:rsid w:val="00041E88"/>
    <w:rsid w:val="0004416C"/>
    <w:rsid w:val="0004743E"/>
    <w:rsid w:val="00047973"/>
    <w:rsid w:val="00050542"/>
    <w:rsid w:val="00052E81"/>
    <w:rsid w:val="000534DA"/>
    <w:rsid w:val="000539E0"/>
    <w:rsid w:val="00053C90"/>
    <w:rsid w:val="00055DC9"/>
    <w:rsid w:val="00056272"/>
    <w:rsid w:val="0006442E"/>
    <w:rsid w:val="000647F1"/>
    <w:rsid w:val="000711FD"/>
    <w:rsid w:val="000727BF"/>
    <w:rsid w:val="000806E7"/>
    <w:rsid w:val="00081F64"/>
    <w:rsid w:val="00083F87"/>
    <w:rsid w:val="0008654B"/>
    <w:rsid w:val="000932C7"/>
    <w:rsid w:val="00095AB7"/>
    <w:rsid w:val="000A3118"/>
    <w:rsid w:val="000A38C1"/>
    <w:rsid w:val="000A55A9"/>
    <w:rsid w:val="000A5CF2"/>
    <w:rsid w:val="000A7086"/>
    <w:rsid w:val="000B24D3"/>
    <w:rsid w:val="000B279D"/>
    <w:rsid w:val="000B4291"/>
    <w:rsid w:val="000B5869"/>
    <w:rsid w:val="000B7131"/>
    <w:rsid w:val="000C3F1A"/>
    <w:rsid w:val="000C4F0F"/>
    <w:rsid w:val="000C4FB1"/>
    <w:rsid w:val="000C6928"/>
    <w:rsid w:val="000D11DB"/>
    <w:rsid w:val="000D4744"/>
    <w:rsid w:val="000D572F"/>
    <w:rsid w:val="000E548C"/>
    <w:rsid w:val="000F6AE5"/>
    <w:rsid w:val="0010094D"/>
    <w:rsid w:val="0010282F"/>
    <w:rsid w:val="001106DC"/>
    <w:rsid w:val="0011236D"/>
    <w:rsid w:val="00117EF9"/>
    <w:rsid w:val="00120866"/>
    <w:rsid w:val="00120DD4"/>
    <w:rsid w:val="00121139"/>
    <w:rsid w:val="00124D1C"/>
    <w:rsid w:val="00126C7E"/>
    <w:rsid w:val="0013247C"/>
    <w:rsid w:val="00132FF6"/>
    <w:rsid w:val="00133338"/>
    <w:rsid w:val="0013699E"/>
    <w:rsid w:val="00137DA4"/>
    <w:rsid w:val="001418E2"/>
    <w:rsid w:val="00152757"/>
    <w:rsid w:val="00152C77"/>
    <w:rsid w:val="001611A0"/>
    <w:rsid w:val="00161BCE"/>
    <w:rsid w:val="00164532"/>
    <w:rsid w:val="00164A98"/>
    <w:rsid w:val="0016635A"/>
    <w:rsid w:val="00170AE9"/>
    <w:rsid w:val="001740DE"/>
    <w:rsid w:val="001854A0"/>
    <w:rsid w:val="00193A7F"/>
    <w:rsid w:val="001A135D"/>
    <w:rsid w:val="001A3668"/>
    <w:rsid w:val="001A6F80"/>
    <w:rsid w:val="001B3BD8"/>
    <w:rsid w:val="001B7288"/>
    <w:rsid w:val="001C09F0"/>
    <w:rsid w:val="001C30CA"/>
    <w:rsid w:val="001C5895"/>
    <w:rsid w:val="001D05F1"/>
    <w:rsid w:val="001E14C9"/>
    <w:rsid w:val="001E5253"/>
    <w:rsid w:val="001E6E31"/>
    <w:rsid w:val="001F094D"/>
    <w:rsid w:val="001F52A8"/>
    <w:rsid w:val="001F5F66"/>
    <w:rsid w:val="00201338"/>
    <w:rsid w:val="002032B0"/>
    <w:rsid w:val="00203696"/>
    <w:rsid w:val="00205AD4"/>
    <w:rsid w:val="00212E12"/>
    <w:rsid w:val="00214837"/>
    <w:rsid w:val="0021561F"/>
    <w:rsid w:val="0021709F"/>
    <w:rsid w:val="0022066F"/>
    <w:rsid w:val="00221D54"/>
    <w:rsid w:val="002239DA"/>
    <w:rsid w:val="00224E61"/>
    <w:rsid w:val="002271C6"/>
    <w:rsid w:val="00241E12"/>
    <w:rsid w:val="002432C0"/>
    <w:rsid w:val="00245F86"/>
    <w:rsid w:val="002469B3"/>
    <w:rsid w:val="0024784A"/>
    <w:rsid w:val="002514E6"/>
    <w:rsid w:val="00254194"/>
    <w:rsid w:val="002608DE"/>
    <w:rsid w:val="00263043"/>
    <w:rsid w:val="00264AC3"/>
    <w:rsid w:val="00265806"/>
    <w:rsid w:val="00265A4F"/>
    <w:rsid w:val="00273EBC"/>
    <w:rsid w:val="0027548C"/>
    <w:rsid w:val="0028185C"/>
    <w:rsid w:val="00282114"/>
    <w:rsid w:val="002856C5"/>
    <w:rsid w:val="00291BBD"/>
    <w:rsid w:val="002942F9"/>
    <w:rsid w:val="00294EC3"/>
    <w:rsid w:val="00296CDC"/>
    <w:rsid w:val="002A2008"/>
    <w:rsid w:val="002A5E22"/>
    <w:rsid w:val="002A7168"/>
    <w:rsid w:val="002B2E97"/>
    <w:rsid w:val="002B3552"/>
    <w:rsid w:val="002B4776"/>
    <w:rsid w:val="002B4813"/>
    <w:rsid w:val="002B499E"/>
    <w:rsid w:val="002B5CAD"/>
    <w:rsid w:val="002C0A98"/>
    <w:rsid w:val="002C2394"/>
    <w:rsid w:val="002C2BB5"/>
    <w:rsid w:val="002C4AF9"/>
    <w:rsid w:val="002D16CD"/>
    <w:rsid w:val="002D27AA"/>
    <w:rsid w:val="002D358B"/>
    <w:rsid w:val="002D3A35"/>
    <w:rsid w:val="002D5FC8"/>
    <w:rsid w:val="002D7424"/>
    <w:rsid w:val="002E205D"/>
    <w:rsid w:val="002F049C"/>
    <w:rsid w:val="002F3227"/>
    <w:rsid w:val="002F7B39"/>
    <w:rsid w:val="00303208"/>
    <w:rsid w:val="0030385D"/>
    <w:rsid w:val="00307130"/>
    <w:rsid w:val="0030752A"/>
    <w:rsid w:val="0031001B"/>
    <w:rsid w:val="003101A3"/>
    <w:rsid w:val="00313607"/>
    <w:rsid w:val="00327B6A"/>
    <w:rsid w:val="00333FB9"/>
    <w:rsid w:val="003342FA"/>
    <w:rsid w:val="00334760"/>
    <w:rsid w:val="00336979"/>
    <w:rsid w:val="003415E3"/>
    <w:rsid w:val="00341A51"/>
    <w:rsid w:val="00342849"/>
    <w:rsid w:val="003435C4"/>
    <w:rsid w:val="003438AE"/>
    <w:rsid w:val="00343B64"/>
    <w:rsid w:val="00343E04"/>
    <w:rsid w:val="00344FFD"/>
    <w:rsid w:val="003516B2"/>
    <w:rsid w:val="00354563"/>
    <w:rsid w:val="0036237A"/>
    <w:rsid w:val="00362B09"/>
    <w:rsid w:val="003638E2"/>
    <w:rsid w:val="00365077"/>
    <w:rsid w:val="003674B8"/>
    <w:rsid w:val="00380A1C"/>
    <w:rsid w:val="00383260"/>
    <w:rsid w:val="00383D50"/>
    <w:rsid w:val="00386CB6"/>
    <w:rsid w:val="00390614"/>
    <w:rsid w:val="00391252"/>
    <w:rsid w:val="003923E5"/>
    <w:rsid w:val="00394041"/>
    <w:rsid w:val="00396893"/>
    <w:rsid w:val="003979F0"/>
    <w:rsid w:val="00397BDD"/>
    <w:rsid w:val="003A04EF"/>
    <w:rsid w:val="003A283F"/>
    <w:rsid w:val="003A4829"/>
    <w:rsid w:val="003B63CD"/>
    <w:rsid w:val="003B6518"/>
    <w:rsid w:val="003C6023"/>
    <w:rsid w:val="003C66BA"/>
    <w:rsid w:val="003C66BF"/>
    <w:rsid w:val="003C7C94"/>
    <w:rsid w:val="003D2610"/>
    <w:rsid w:val="003D3EC5"/>
    <w:rsid w:val="003E571D"/>
    <w:rsid w:val="003E62E3"/>
    <w:rsid w:val="003E63CF"/>
    <w:rsid w:val="003E6477"/>
    <w:rsid w:val="003F3430"/>
    <w:rsid w:val="003F4366"/>
    <w:rsid w:val="003F6138"/>
    <w:rsid w:val="003F6F7C"/>
    <w:rsid w:val="004027CF"/>
    <w:rsid w:val="0041081A"/>
    <w:rsid w:val="00411DC1"/>
    <w:rsid w:val="0042581A"/>
    <w:rsid w:val="00442E94"/>
    <w:rsid w:val="0044560A"/>
    <w:rsid w:val="004477F1"/>
    <w:rsid w:val="00450175"/>
    <w:rsid w:val="004551F6"/>
    <w:rsid w:val="00464EB7"/>
    <w:rsid w:val="00465CB7"/>
    <w:rsid w:val="0046672D"/>
    <w:rsid w:val="00466B7C"/>
    <w:rsid w:val="00467078"/>
    <w:rsid w:val="00467939"/>
    <w:rsid w:val="00467E4E"/>
    <w:rsid w:val="00474503"/>
    <w:rsid w:val="00476982"/>
    <w:rsid w:val="00480579"/>
    <w:rsid w:val="00484346"/>
    <w:rsid w:val="00484CBA"/>
    <w:rsid w:val="004869D5"/>
    <w:rsid w:val="00492632"/>
    <w:rsid w:val="004A229E"/>
    <w:rsid w:val="004A5876"/>
    <w:rsid w:val="004A5DBA"/>
    <w:rsid w:val="004B046C"/>
    <w:rsid w:val="004B2856"/>
    <w:rsid w:val="004B468D"/>
    <w:rsid w:val="004C4E89"/>
    <w:rsid w:val="004C5C5E"/>
    <w:rsid w:val="004C6C40"/>
    <w:rsid w:val="004D3476"/>
    <w:rsid w:val="004D425E"/>
    <w:rsid w:val="004D4492"/>
    <w:rsid w:val="004D72AD"/>
    <w:rsid w:val="004E2641"/>
    <w:rsid w:val="004F302C"/>
    <w:rsid w:val="004F72C9"/>
    <w:rsid w:val="0050086C"/>
    <w:rsid w:val="005028F6"/>
    <w:rsid w:val="00504034"/>
    <w:rsid w:val="00505AF2"/>
    <w:rsid w:val="005068FC"/>
    <w:rsid w:val="00513BC8"/>
    <w:rsid w:val="00516CA2"/>
    <w:rsid w:val="0052212D"/>
    <w:rsid w:val="00527C73"/>
    <w:rsid w:val="005314DD"/>
    <w:rsid w:val="00533332"/>
    <w:rsid w:val="0053464B"/>
    <w:rsid w:val="005346F8"/>
    <w:rsid w:val="005441C2"/>
    <w:rsid w:val="005457FF"/>
    <w:rsid w:val="00550442"/>
    <w:rsid w:val="00550846"/>
    <w:rsid w:val="00551348"/>
    <w:rsid w:val="00553281"/>
    <w:rsid w:val="00554A2C"/>
    <w:rsid w:val="00564959"/>
    <w:rsid w:val="0057067A"/>
    <w:rsid w:val="00570E8F"/>
    <w:rsid w:val="005717A1"/>
    <w:rsid w:val="00576B59"/>
    <w:rsid w:val="00577A8B"/>
    <w:rsid w:val="00581488"/>
    <w:rsid w:val="00581DD1"/>
    <w:rsid w:val="00583B88"/>
    <w:rsid w:val="00587268"/>
    <w:rsid w:val="005969E1"/>
    <w:rsid w:val="005A082C"/>
    <w:rsid w:val="005A72C5"/>
    <w:rsid w:val="005B20E4"/>
    <w:rsid w:val="005B3D8D"/>
    <w:rsid w:val="005B40D1"/>
    <w:rsid w:val="005B451F"/>
    <w:rsid w:val="005B53D5"/>
    <w:rsid w:val="005C5655"/>
    <w:rsid w:val="005C7F45"/>
    <w:rsid w:val="005D1FB9"/>
    <w:rsid w:val="005D3ABD"/>
    <w:rsid w:val="005D4560"/>
    <w:rsid w:val="005D48B0"/>
    <w:rsid w:val="005D5F6D"/>
    <w:rsid w:val="005D790C"/>
    <w:rsid w:val="005E1E2D"/>
    <w:rsid w:val="005E2830"/>
    <w:rsid w:val="005E2879"/>
    <w:rsid w:val="005E4501"/>
    <w:rsid w:val="005E4C1A"/>
    <w:rsid w:val="005E5CEB"/>
    <w:rsid w:val="005F1CCE"/>
    <w:rsid w:val="005F621C"/>
    <w:rsid w:val="005F633A"/>
    <w:rsid w:val="00600880"/>
    <w:rsid w:val="0060171D"/>
    <w:rsid w:val="006066C1"/>
    <w:rsid w:val="006068E6"/>
    <w:rsid w:val="0061088D"/>
    <w:rsid w:val="00617544"/>
    <w:rsid w:val="006263D0"/>
    <w:rsid w:val="00630FA3"/>
    <w:rsid w:val="00632BCC"/>
    <w:rsid w:val="006345BF"/>
    <w:rsid w:val="00640F18"/>
    <w:rsid w:val="00644202"/>
    <w:rsid w:val="006443AD"/>
    <w:rsid w:val="00646409"/>
    <w:rsid w:val="0065106A"/>
    <w:rsid w:val="00651892"/>
    <w:rsid w:val="006626A6"/>
    <w:rsid w:val="00662F31"/>
    <w:rsid w:val="00666AA1"/>
    <w:rsid w:val="00672BA3"/>
    <w:rsid w:val="006753A4"/>
    <w:rsid w:val="00686B86"/>
    <w:rsid w:val="006906DA"/>
    <w:rsid w:val="00691E8D"/>
    <w:rsid w:val="006921E8"/>
    <w:rsid w:val="006949B3"/>
    <w:rsid w:val="006A20E9"/>
    <w:rsid w:val="006A2CC8"/>
    <w:rsid w:val="006A40CB"/>
    <w:rsid w:val="006B7FF4"/>
    <w:rsid w:val="006C0F39"/>
    <w:rsid w:val="006C14F3"/>
    <w:rsid w:val="006C2D97"/>
    <w:rsid w:val="006C4489"/>
    <w:rsid w:val="006C67EE"/>
    <w:rsid w:val="006C7127"/>
    <w:rsid w:val="006D1D94"/>
    <w:rsid w:val="006D3AE2"/>
    <w:rsid w:val="006D66F5"/>
    <w:rsid w:val="006D6CC4"/>
    <w:rsid w:val="006E0806"/>
    <w:rsid w:val="006E332B"/>
    <w:rsid w:val="006E4CF2"/>
    <w:rsid w:val="006E5821"/>
    <w:rsid w:val="006F3E20"/>
    <w:rsid w:val="006F474F"/>
    <w:rsid w:val="006F6E0F"/>
    <w:rsid w:val="007003A4"/>
    <w:rsid w:val="0070042B"/>
    <w:rsid w:val="00703CE0"/>
    <w:rsid w:val="007140FF"/>
    <w:rsid w:val="00720753"/>
    <w:rsid w:val="0072108B"/>
    <w:rsid w:val="00723CBB"/>
    <w:rsid w:val="00725E76"/>
    <w:rsid w:val="007270E4"/>
    <w:rsid w:val="00733B42"/>
    <w:rsid w:val="007353C7"/>
    <w:rsid w:val="007378EF"/>
    <w:rsid w:val="00741FEF"/>
    <w:rsid w:val="007421B3"/>
    <w:rsid w:val="0074293F"/>
    <w:rsid w:val="00744E46"/>
    <w:rsid w:val="007452D8"/>
    <w:rsid w:val="0074544E"/>
    <w:rsid w:val="0074753D"/>
    <w:rsid w:val="00752819"/>
    <w:rsid w:val="00760435"/>
    <w:rsid w:val="00761F79"/>
    <w:rsid w:val="00770BCF"/>
    <w:rsid w:val="00771285"/>
    <w:rsid w:val="007716A0"/>
    <w:rsid w:val="0077330B"/>
    <w:rsid w:val="00774529"/>
    <w:rsid w:val="00775BCF"/>
    <w:rsid w:val="0077606A"/>
    <w:rsid w:val="007766DC"/>
    <w:rsid w:val="00781459"/>
    <w:rsid w:val="007833A9"/>
    <w:rsid w:val="00784FB7"/>
    <w:rsid w:val="007856F1"/>
    <w:rsid w:val="007915FD"/>
    <w:rsid w:val="0079241A"/>
    <w:rsid w:val="00793DCD"/>
    <w:rsid w:val="00797E96"/>
    <w:rsid w:val="007A250F"/>
    <w:rsid w:val="007A2801"/>
    <w:rsid w:val="007A2ED6"/>
    <w:rsid w:val="007B6969"/>
    <w:rsid w:val="007C07A4"/>
    <w:rsid w:val="007C1891"/>
    <w:rsid w:val="007C379E"/>
    <w:rsid w:val="007C46B3"/>
    <w:rsid w:val="007C4A0C"/>
    <w:rsid w:val="007C635C"/>
    <w:rsid w:val="007C7854"/>
    <w:rsid w:val="007C7CF9"/>
    <w:rsid w:val="007D2871"/>
    <w:rsid w:val="007D2C9C"/>
    <w:rsid w:val="007D789A"/>
    <w:rsid w:val="007E0E94"/>
    <w:rsid w:val="007E145D"/>
    <w:rsid w:val="007E5BB3"/>
    <w:rsid w:val="007E66FF"/>
    <w:rsid w:val="007F09FD"/>
    <w:rsid w:val="007F1C49"/>
    <w:rsid w:val="007F2100"/>
    <w:rsid w:val="007F29F3"/>
    <w:rsid w:val="007F5F7E"/>
    <w:rsid w:val="007F7045"/>
    <w:rsid w:val="007F789D"/>
    <w:rsid w:val="00800702"/>
    <w:rsid w:val="008025CF"/>
    <w:rsid w:val="00803C1C"/>
    <w:rsid w:val="00806EF6"/>
    <w:rsid w:val="00811DA8"/>
    <w:rsid w:val="00811F9F"/>
    <w:rsid w:val="008144E9"/>
    <w:rsid w:val="00814623"/>
    <w:rsid w:val="00814C15"/>
    <w:rsid w:val="00817754"/>
    <w:rsid w:val="00821436"/>
    <w:rsid w:val="00825394"/>
    <w:rsid w:val="00825716"/>
    <w:rsid w:val="00826BF7"/>
    <w:rsid w:val="008272E2"/>
    <w:rsid w:val="0083021F"/>
    <w:rsid w:val="0083502F"/>
    <w:rsid w:val="00843CED"/>
    <w:rsid w:val="008443E0"/>
    <w:rsid w:val="00844570"/>
    <w:rsid w:val="00855EA8"/>
    <w:rsid w:val="00862378"/>
    <w:rsid w:val="00864CCC"/>
    <w:rsid w:val="008652A7"/>
    <w:rsid w:val="00866B45"/>
    <w:rsid w:val="0087480E"/>
    <w:rsid w:val="00877143"/>
    <w:rsid w:val="0087715D"/>
    <w:rsid w:val="008774F9"/>
    <w:rsid w:val="00877AA9"/>
    <w:rsid w:val="008806C4"/>
    <w:rsid w:val="008837E4"/>
    <w:rsid w:val="008862A6"/>
    <w:rsid w:val="008933CC"/>
    <w:rsid w:val="00893ECD"/>
    <w:rsid w:val="00894921"/>
    <w:rsid w:val="00894F6D"/>
    <w:rsid w:val="008A4017"/>
    <w:rsid w:val="008A764D"/>
    <w:rsid w:val="008A7947"/>
    <w:rsid w:val="008B5036"/>
    <w:rsid w:val="008B6872"/>
    <w:rsid w:val="008C1581"/>
    <w:rsid w:val="008C1AEB"/>
    <w:rsid w:val="008C2F81"/>
    <w:rsid w:val="008C414D"/>
    <w:rsid w:val="008D0985"/>
    <w:rsid w:val="008D1D4E"/>
    <w:rsid w:val="008D701B"/>
    <w:rsid w:val="008D77A0"/>
    <w:rsid w:val="008E21C9"/>
    <w:rsid w:val="008E2AE1"/>
    <w:rsid w:val="008E2C27"/>
    <w:rsid w:val="008E2EAC"/>
    <w:rsid w:val="008E5137"/>
    <w:rsid w:val="008E55B2"/>
    <w:rsid w:val="008E6FEC"/>
    <w:rsid w:val="008F3713"/>
    <w:rsid w:val="008F5190"/>
    <w:rsid w:val="008F5B66"/>
    <w:rsid w:val="00901B4D"/>
    <w:rsid w:val="0090266F"/>
    <w:rsid w:val="009032B9"/>
    <w:rsid w:val="009033B0"/>
    <w:rsid w:val="0090506F"/>
    <w:rsid w:val="00905F5E"/>
    <w:rsid w:val="009061B4"/>
    <w:rsid w:val="00906977"/>
    <w:rsid w:val="009078A0"/>
    <w:rsid w:val="009139F0"/>
    <w:rsid w:val="00913F84"/>
    <w:rsid w:val="009209A2"/>
    <w:rsid w:val="00921210"/>
    <w:rsid w:val="00925BEE"/>
    <w:rsid w:val="009317D0"/>
    <w:rsid w:val="009360AC"/>
    <w:rsid w:val="009504A2"/>
    <w:rsid w:val="00950DF5"/>
    <w:rsid w:val="00954D89"/>
    <w:rsid w:val="00957055"/>
    <w:rsid w:val="00965115"/>
    <w:rsid w:val="00965B0B"/>
    <w:rsid w:val="00976697"/>
    <w:rsid w:val="0098189C"/>
    <w:rsid w:val="009836B1"/>
    <w:rsid w:val="00984360"/>
    <w:rsid w:val="00991E86"/>
    <w:rsid w:val="009923B7"/>
    <w:rsid w:val="00997150"/>
    <w:rsid w:val="009A1AAF"/>
    <w:rsid w:val="009A7854"/>
    <w:rsid w:val="009B0150"/>
    <w:rsid w:val="009B3830"/>
    <w:rsid w:val="009B3FD5"/>
    <w:rsid w:val="009B529E"/>
    <w:rsid w:val="009B7809"/>
    <w:rsid w:val="009C25FF"/>
    <w:rsid w:val="009C7577"/>
    <w:rsid w:val="009D1163"/>
    <w:rsid w:val="009D2821"/>
    <w:rsid w:val="009D33C9"/>
    <w:rsid w:val="009D543C"/>
    <w:rsid w:val="009E19FA"/>
    <w:rsid w:val="009E3838"/>
    <w:rsid w:val="009E3B85"/>
    <w:rsid w:val="009F5D77"/>
    <w:rsid w:val="009F6A28"/>
    <w:rsid w:val="009F7EEA"/>
    <w:rsid w:val="00A04B25"/>
    <w:rsid w:val="00A04BDE"/>
    <w:rsid w:val="00A069A3"/>
    <w:rsid w:val="00A0708B"/>
    <w:rsid w:val="00A10913"/>
    <w:rsid w:val="00A10B4D"/>
    <w:rsid w:val="00A21818"/>
    <w:rsid w:val="00A224B9"/>
    <w:rsid w:val="00A26EF7"/>
    <w:rsid w:val="00A27B53"/>
    <w:rsid w:val="00A27C69"/>
    <w:rsid w:val="00A27E93"/>
    <w:rsid w:val="00A31B49"/>
    <w:rsid w:val="00A3416A"/>
    <w:rsid w:val="00A36E4B"/>
    <w:rsid w:val="00A3781C"/>
    <w:rsid w:val="00A400BD"/>
    <w:rsid w:val="00A405DC"/>
    <w:rsid w:val="00A47846"/>
    <w:rsid w:val="00A47C8E"/>
    <w:rsid w:val="00A54A4B"/>
    <w:rsid w:val="00A6200A"/>
    <w:rsid w:val="00A620E5"/>
    <w:rsid w:val="00A628F1"/>
    <w:rsid w:val="00A6358B"/>
    <w:rsid w:val="00A64CD3"/>
    <w:rsid w:val="00A660BD"/>
    <w:rsid w:val="00A7152B"/>
    <w:rsid w:val="00A7528C"/>
    <w:rsid w:val="00A91C9E"/>
    <w:rsid w:val="00A93296"/>
    <w:rsid w:val="00A95430"/>
    <w:rsid w:val="00A96E4A"/>
    <w:rsid w:val="00A96F6C"/>
    <w:rsid w:val="00AA3C08"/>
    <w:rsid w:val="00AA57D0"/>
    <w:rsid w:val="00AA77B6"/>
    <w:rsid w:val="00AA7E7C"/>
    <w:rsid w:val="00AA7F42"/>
    <w:rsid w:val="00AB02A4"/>
    <w:rsid w:val="00AB6DF1"/>
    <w:rsid w:val="00AB7C05"/>
    <w:rsid w:val="00AC077C"/>
    <w:rsid w:val="00AC1725"/>
    <w:rsid w:val="00AC2A7E"/>
    <w:rsid w:val="00AC631C"/>
    <w:rsid w:val="00AD3E08"/>
    <w:rsid w:val="00AD65E7"/>
    <w:rsid w:val="00AE1C60"/>
    <w:rsid w:val="00AE317E"/>
    <w:rsid w:val="00AE4900"/>
    <w:rsid w:val="00AE5939"/>
    <w:rsid w:val="00AE75BA"/>
    <w:rsid w:val="00AF13CC"/>
    <w:rsid w:val="00AF1D52"/>
    <w:rsid w:val="00AF2DE6"/>
    <w:rsid w:val="00AF5B84"/>
    <w:rsid w:val="00AF7A2A"/>
    <w:rsid w:val="00B06305"/>
    <w:rsid w:val="00B06526"/>
    <w:rsid w:val="00B077C0"/>
    <w:rsid w:val="00B07C99"/>
    <w:rsid w:val="00B10634"/>
    <w:rsid w:val="00B10872"/>
    <w:rsid w:val="00B10A48"/>
    <w:rsid w:val="00B123DB"/>
    <w:rsid w:val="00B13DD9"/>
    <w:rsid w:val="00B142CA"/>
    <w:rsid w:val="00B156D2"/>
    <w:rsid w:val="00B23FEE"/>
    <w:rsid w:val="00B40B87"/>
    <w:rsid w:val="00B5445D"/>
    <w:rsid w:val="00B62C96"/>
    <w:rsid w:val="00B62CC6"/>
    <w:rsid w:val="00B6726F"/>
    <w:rsid w:val="00B739CB"/>
    <w:rsid w:val="00B75575"/>
    <w:rsid w:val="00B8278B"/>
    <w:rsid w:val="00B857B0"/>
    <w:rsid w:val="00B8634B"/>
    <w:rsid w:val="00B9237E"/>
    <w:rsid w:val="00B923D3"/>
    <w:rsid w:val="00B97B61"/>
    <w:rsid w:val="00BA26D9"/>
    <w:rsid w:val="00BA2FA6"/>
    <w:rsid w:val="00BA3400"/>
    <w:rsid w:val="00BB01EC"/>
    <w:rsid w:val="00BB02B7"/>
    <w:rsid w:val="00BB05DB"/>
    <w:rsid w:val="00BC74B8"/>
    <w:rsid w:val="00BD73C7"/>
    <w:rsid w:val="00BE015B"/>
    <w:rsid w:val="00BE1316"/>
    <w:rsid w:val="00BF0F33"/>
    <w:rsid w:val="00C00C4B"/>
    <w:rsid w:val="00C07991"/>
    <w:rsid w:val="00C125F1"/>
    <w:rsid w:val="00C143F5"/>
    <w:rsid w:val="00C14EB7"/>
    <w:rsid w:val="00C15376"/>
    <w:rsid w:val="00C15B39"/>
    <w:rsid w:val="00C16D5A"/>
    <w:rsid w:val="00C20F79"/>
    <w:rsid w:val="00C276EA"/>
    <w:rsid w:val="00C3495F"/>
    <w:rsid w:val="00C4077E"/>
    <w:rsid w:val="00C458E6"/>
    <w:rsid w:val="00C46A8A"/>
    <w:rsid w:val="00C500A9"/>
    <w:rsid w:val="00C50918"/>
    <w:rsid w:val="00C50D86"/>
    <w:rsid w:val="00C526D2"/>
    <w:rsid w:val="00C54A74"/>
    <w:rsid w:val="00C56654"/>
    <w:rsid w:val="00C61516"/>
    <w:rsid w:val="00C61DBA"/>
    <w:rsid w:val="00C64538"/>
    <w:rsid w:val="00C75AA4"/>
    <w:rsid w:val="00C85C98"/>
    <w:rsid w:val="00C86078"/>
    <w:rsid w:val="00C934DC"/>
    <w:rsid w:val="00C936C7"/>
    <w:rsid w:val="00CA148A"/>
    <w:rsid w:val="00CA2204"/>
    <w:rsid w:val="00CA4148"/>
    <w:rsid w:val="00CA5C16"/>
    <w:rsid w:val="00CB1C99"/>
    <w:rsid w:val="00CB6A37"/>
    <w:rsid w:val="00CC24B1"/>
    <w:rsid w:val="00CC7524"/>
    <w:rsid w:val="00CD0D87"/>
    <w:rsid w:val="00CD230C"/>
    <w:rsid w:val="00CD31D3"/>
    <w:rsid w:val="00CD4E69"/>
    <w:rsid w:val="00CE0172"/>
    <w:rsid w:val="00CE0AA2"/>
    <w:rsid w:val="00CE14C0"/>
    <w:rsid w:val="00CE1BA6"/>
    <w:rsid w:val="00CE62B0"/>
    <w:rsid w:val="00CE6A9C"/>
    <w:rsid w:val="00CF2494"/>
    <w:rsid w:val="00CF38E7"/>
    <w:rsid w:val="00CF6EA6"/>
    <w:rsid w:val="00D012BA"/>
    <w:rsid w:val="00D02F43"/>
    <w:rsid w:val="00D03CF0"/>
    <w:rsid w:val="00D05083"/>
    <w:rsid w:val="00D0686F"/>
    <w:rsid w:val="00D13E83"/>
    <w:rsid w:val="00D13F40"/>
    <w:rsid w:val="00D34E15"/>
    <w:rsid w:val="00D36C47"/>
    <w:rsid w:val="00D37A17"/>
    <w:rsid w:val="00D407F9"/>
    <w:rsid w:val="00D40BBA"/>
    <w:rsid w:val="00D473CE"/>
    <w:rsid w:val="00D47FAD"/>
    <w:rsid w:val="00D50B6D"/>
    <w:rsid w:val="00D51546"/>
    <w:rsid w:val="00D527EB"/>
    <w:rsid w:val="00D62FCB"/>
    <w:rsid w:val="00D64A0F"/>
    <w:rsid w:val="00D66877"/>
    <w:rsid w:val="00D67C11"/>
    <w:rsid w:val="00D71663"/>
    <w:rsid w:val="00D72DF2"/>
    <w:rsid w:val="00D76252"/>
    <w:rsid w:val="00D77222"/>
    <w:rsid w:val="00D879BD"/>
    <w:rsid w:val="00D921EE"/>
    <w:rsid w:val="00D9333B"/>
    <w:rsid w:val="00D94697"/>
    <w:rsid w:val="00D95413"/>
    <w:rsid w:val="00DA3672"/>
    <w:rsid w:val="00DA4038"/>
    <w:rsid w:val="00DA4259"/>
    <w:rsid w:val="00DA6BB9"/>
    <w:rsid w:val="00DA7B8B"/>
    <w:rsid w:val="00DB476B"/>
    <w:rsid w:val="00DC10B5"/>
    <w:rsid w:val="00DC193C"/>
    <w:rsid w:val="00DC3531"/>
    <w:rsid w:val="00DC369C"/>
    <w:rsid w:val="00DD0A4B"/>
    <w:rsid w:val="00DD0ACE"/>
    <w:rsid w:val="00DD376E"/>
    <w:rsid w:val="00DD5B21"/>
    <w:rsid w:val="00DD5C7A"/>
    <w:rsid w:val="00DD656F"/>
    <w:rsid w:val="00DE16FC"/>
    <w:rsid w:val="00DE5FA9"/>
    <w:rsid w:val="00DF0069"/>
    <w:rsid w:val="00DF0A44"/>
    <w:rsid w:val="00DF113A"/>
    <w:rsid w:val="00DF1558"/>
    <w:rsid w:val="00DF3397"/>
    <w:rsid w:val="00DF5F8E"/>
    <w:rsid w:val="00E03A31"/>
    <w:rsid w:val="00E07322"/>
    <w:rsid w:val="00E13935"/>
    <w:rsid w:val="00E22E01"/>
    <w:rsid w:val="00E30E52"/>
    <w:rsid w:val="00E403E2"/>
    <w:rsid w:val="00E42945"/>
    <w:rsid w:val="00E44A33"/>
    <w:rsid w:val="00E46FE9"/>
    <w:rsid w:val="00E506CA"/>
    <w:rsid w:val="00E578DA"/>
    <w:rsid w:val="00E61219"/>
    <w:rsid w:val="00E621C2"/>
    <w:rsid w:val="00E637B7"/>
    <w:rsid w:val="00E64F62"/>
    <w:rsid w:val="00E65826"/>
    <w:rsid w:val="00E67684"/>
    <w:rsid w:val="00E71B84"/>
    <w:rsid w:val="00E74039"/>
    <w:rsid w:val="00E770D2"/>
    <w:rsid w:val="00E83ACF"/>
    <w:rsid w:val="00E90209"/>
    <w:rsid w:val="00E92101"/>
    <w:rsid w:val="00E967E2"/>
    <w:rsid w:val="00E97E5E"/>
    <w:rsid w:val="00EA0B76"/>
    <w:rsid w:val="00EA1F77"/>
    <w:rsid w:val="00EA30D3"/>
    <w:rsid w:val="00EA6435"/>
    <w:rsid w:val="00EB0849"/>
    <w:rsid w:val="00EB575F"/>
    <w:rsid w:val="00EB5ED9"/>
    <w:rsid w:val="00EB61A1"/>
    <w:rsid w:val="00ED0168"/>
    <w:rsid w:val="00ED1970"/>
    <w:rsid w:val="00EE028E"/>
    <w:rsid w:val="00EE052C"/>
    <w:rsid w:val="00EE38C9"/>
    <w:rsid w:val="00EF6EAE"/>
    <w:rsid w:val="00F00E7E"/>
    <w:rsid w:val="00F042FD"/>
    <w:rsid w:val="00F04313"/>
    <w:rsid w:val="00F05FE0"/>
    <w:rsid w:val="00F067EF"/>
    <w:rsid w:val="00F11CFF"/>
    <w:rsid w:val="00F14233"/>
    <w:rsid w:val="00F1458A"/>
    <w:rsid w:val="00F16EE3"/>
    <w:rsid w:val="00F22B28"/>
    <w:rsid w:val="00F26980"/>
    <w:rsid w:val="00F34507"/>
    <w:rsid w:val="00F430FF"/>
    <w:rsid w:val="00F445C1"/>
    <w:rsid w:val="00F51F65"/>
    <w:rsid w:val="00F55A08"/>
    <w:rsid w:val="00F55B04"/>
    <w:rsid w:val="00F5788C"/>
    <w:rsid w:val="00F65655"/>
    <w:rsid w:val="00F66B38"/>
    <w:rsid w:val="00F72A11"/>
    <w:rsid w:val="00F72D18"/>
    <w:rsid w:val="00F74BAB"/>
    <w:rsid w:val="00F77E86"/>
    <w:rsid w:val="00F846B0"/>
    <w:rsid w:val="00F92527"/>
    <w:rsid w:val="00F93951"/>
    <w:rsid w:val="00F94C95"/>
    <w:rsid w:val="00F95E05"/>
    <w:rsid w:val="00F9603C"/>
    <w:rsid w:val="00FA6E5B"/>
    <w:rsid w:val="00FA7611"/>
    <w:rsid w:val="00FB34EC"/>
    <w:rsid w:val="00FB4250"/>
    <w:rsid w:val="00FB450A"/>
    <w:rsid w:val="00FB69DC"/>
    <w:rsid w:val="00FB7480"/>
    <w:rsid w:val="00FB75F3"/>
    <w:rsid w:val="00FB7AED"/>
    <w:rsid w:val="00FC0FB4"/>
    <w:rsid w:val="00FD11C5"/>
    <w:rsid w:val="00FD6265"/>
    <w:rsid w:val="00FD6CCF"/>
    <w:rsid w:val="00FE416D"/>
    <w:rsid w:val="00FE5F53"/>
    <w:rsid w:val="00FE76EF"/>
    <w:rsid w:val="00FF0FAE"/>
    <w:rsid w:val="00FF109D"/>
    <w:rsid w:val="00FF18CF"/>
    <w:rsid w:val="00FF5D4D"/>
    <w:rsid w:val="00FF6AB5"/>
    <w:rsid w:val="00FF6DBB"/>
    <w:rsid w:val="00FF7C65"/>
    <w:rsid w:val="00FF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F2B06"/>
  <w15:docId w15:val="{028192B5-44DB-4BA8-85ED-9307E7EF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A3672"/>
    <w:rPr>
      <w:rFonts w:eastAsiaTheme="minorEastAsia"/>
      <w:lang w:eastAsia="zh-CN"/>
    </w:rPr>
  </w:style>
  <w:style w:type="paragraph" w:styleId="Antrat1">
    <w:name w:val="heading 1"/>
    <w:basedOn w:val="prastasis"/>
    <w:next w:val="prastasis"/>
    <w:link w:val="Antrat1Diagrama"/>
    <w:qFormat/>
    <w:rsid w:val="00DA367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DA3672"/>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3">
    <w:name w:val="heading 3"/>
    <w:basedOn w:val="prastasis"/>
    <w:next w:val="prastasis"/>
    <w:link w:val="Antrat3Diagrama"/>
    <w:uiPriority w:val="9"/>
    <w:semiHidden/>
    <w:unhideWhenUsed/>
    <w:qFormat/>
    <w:rsid w:val="00D72DF2"/>
    <w:pPr>
      <w:keepNext/>
      <w:keepLines/>
      <w:spacing w:before="40" w:after="0"/>
      <w:outlineLvl w:val="2"/>
    </w:pPr>
    <w:rPr>
      <w:rFonts w:asciiTheme="majorHAnsi" w:eastAsiaTheme="majorEastAsia" w:hAnsiTheme="majorHAnsi" w:cstheme="majorBidi"/>
      <w:color w:val="243F60" w:themeColor="accent1" w:themeShade="7F"/>
      <w:sz w:val="24"/>
      <w:szCs w:val="24"/>
      <w:lang w:eastAsia="en-US"/>
    </w:rPr>
  </w:style>
  <w:style w:type="paragraph" w:styleId="Antrat8">
    <w:name w:val="heading 8"/>
    <w:basedOn w:val="prastasis"/>
    <w:next w:val="prastasis"/>
    <w:link w:val="Antrat8Diagrama"/>
    <w:uiPriority w:val="9"/>
    <w:semiHidden/>
    <w:unhideWhenUsed/>
    <w:qFormat/>
    <w:rsid w:val="0034284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3672"/>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DA3672"/>
    <w:rPr>
      <w:rFonts w:ascii="Times New Roman" w:eastAsia="Times New Roman" w:hAnsi="Times New Roman" w:cs="Times New Roman"/>
      <w:b/>
      <w:caps/>
      <w:sz w:val="24"/>
      <w:szCs w:val="20"/>
      <w:lang w:eastAsia="lt-LT"/>
    </w:rPr>
  </w:style>
  <w:style w:type="numbering" w:customStyle="1" w:styleId="Sraonra1">
    <w:name w:val="Sąrašo nėra1"/>
    <w:next w:val="Sraonra"/>
    <w:uiPriority w:val="99"/>
    <w:semiHidden/>
    <w:unhideWhenUsed/>
    <w:rsid w:val="00DA367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A367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A3672"/>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DA3672"/>
    <w:rPr>
      <w:rFonts w:ascii="Times New Roman" w:eastAsia="Times New Roman" w:hAnsi="Times New Roman" w:cs="Times New Roman"/>
      <w:sz w:val="24"/>
      <w:szCs w:val="20"/>
    </w:rPr>
  </w:style>
  <w:style w:type="character" w:styleId="Puslapionumeris">
    <w:name w:val="page number"/>
    <w:basedOn w:val="Numatytasispastraiposriftas"/>
    <w:rsid w:val="00DA3672"/>
  </w:style>
  <w:style w:type="paragraph" w:styleId="Porat">
    <w:name w:val="footer"/>
    <w:basedOn w:val="prastasis"/>
    <w:link w:val="PoratDiagrama"/>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DA3672"/>
    <w:rPr>
      <w:rFonts w:ascii="Times New Roman" w:eastAsia="Times New Roman" w:hAnsi="Times New Roman" w:cs="Times New Roman"/>
      <w:sz w:val="24"/>
      <w:szCs w:val="20"/>
    </w:rPr>
  </w:style>
  <w:style w:type="paragraph" w:customStyle="1" w:styleId="Paraai">
    <w:name w:val="Parašai"/>
    <w:basedOn w:val="prastasis"/>
    <w:rsid w:val="00DA3672"/>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A3672"/>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DA3672"/>
    <w:rPr>
      <w:rFonts w:cs="Times New Roman"/>
      <w:color w:val="0000FF"/>
      <w:u w:val="single"/>
    </w:rPr>
  </w:style>
  <w:style w:type="table" w:styleId="Lentelstinklelis">
    <w:name w:val="Table Grid"/>
    <w:basedOn w:val="prastojilentel"/>
    <w:uiPriority w:val="39"/>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DA3672"/>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DA3672"/>
    <w:rPr>
      <w:rFonts w:ascii="Times New Roman" w:eastAsia="Times New Roman" w:hAnsi="Times New Roman" w:cs="Times New Roman"/>
      <w:sz w:val="24"/>
      <w:szCs w:val="20"/>
    </w:rPr>
  </w:style>
  <w:style w:type="paragraph" w:customStyle="1" w:styleId="1">
    <w:name w:val="Стиль1"/>
    <w:basedOn w:val="prastasis"/>
    <w:rsid w:val="00DA3672"/>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qFormat/>
    <w:rsid w:val="00DA3672"/>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DA3672"/>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DA3672"/>
    <w:rPr>
      <w:sz w:val="16"/>
      <w:szCs w:val="16"/>
    </w:rPr>
  </w:style>
  <w:style w:type="paragraph" w:styleId="Komentarotekstas">
    <w:name w:val="annotation text"/>
    <w:basedOn w:val="prastasis"/>
    <w:link w:val="KomentarotekstasDiagrama"/>
    <w:uiPriority w:val="99"/>
    <w:unhideWhenUsed/>
    <w:rsid w:val="00DA3672"/>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DA3672"/>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DA367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3672"/>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A3672"/>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A3672"/>
    <w:rPr>
      <w:rFonts w:ascii="Times New Roman" w:eastAsiaTheme="minorEastAsia" w:hAnsi="Times New Roman" w:cs="Times New Roman"/>
      <w:b/>
      <w:bCs/>
      <w:sz w:val="20"/>
      <w:szCs w:val="20"/>
      <w:lang w:val="ru-RU" w:eastAsia="zh-CN"/>
    </w:rPr>
  </w:style>
  <w:style w:type="character" w:customStyle="1" w:styleId="Paminjimas1">
    <w:name w:val="Paminėjimas1"/>
    <w:basedOn w:val="Numatytasispastraiposriftas"/>
    <w:uiPriority w:val="99"/>
    <w:semiHidden/>
    <w:unhideWhenUsed/>
    <w:rsid w:val="00DA3672"/>
    <w:rPr>
      <w:color w:val="2B579A"/>
      <w:shd w:val="clear" w:color="auto" w:fill="E6E6E6"/>
    </w:rPr>
  </w:style>
  <w:style w:type="character" w:customStyle="1" w:styleId="apple-converted-space">
    <w:name w:val="apple-converted-space"/>
    <w:rsid w:val="00DA3672"/>
  </w:style>
  <w:style w:type="character" w:customStyle="1" w:styleId="typewriter">
    <w:name w:val="typewriter"/>
    <w:basedOn w:val="Numatytasispastraiposriftas"/>
    <w:rsid w:val="00DA3672"/>
  </w:style>
  <w:style w:type="paragraph" w:styleId="Pagrindiniotekstotrauka">
    <w:name w:val="Body Text Indent"/>
    <w:basedOn w:val="prastasis"/>
    <w:link w:val="PagrindiniotekstotraukaDiagrama"/>
    <w:unhideWhenUsed/>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DA3672"/>
    <w:rPr>
      <w:rFonts w:ascii="Times New Roman" w:eastAsia="Times New Roman" w:hAnsi="Times New Roman" w:cs="Times New Roman"/>
      <w:sz w:val="24"/>
      <w:szCs w:val="24"/>
      <w:lang w:eastAsia="lt-LT"/>
    </w:rPr>
  </w:style>
  <w:style w:type="paragraph" w:customStyle="1" w:styleId="statymopavad">
    <w:name w:val="statymopavad"/>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DA3672"/>
  </w:style>
  <w:style w:type="character" w:customStyle="1" w:styleId="datamnuo">
    <w:name w:val="datamnuo"/>
    <w:basedOn w:val="Numatytasispastraiposriftas"/>
    <w:rsid w:val="00DA3672"/>
  </w:style>
  <w:style w:type="character" w:customStyle="1" w:styleId="datadiena">
    <w:name w:val="datadiena"/>
    <w:basedOn w:val="Numatytasispastraiposriftas"/>
    <w:rsid w:val="00DA3672"/>
  </w:style>
  <w:style w:type="character" w:customStyle="1" w:styleId="statymonr">
    <w:name w:val="statymonr"/>
    <w:basedOn w:val="Numatytasispastraiposriftas"/>
    <w:rsid w:val="00DA3672"/>
  </w:style>
  <w:style w:type="paragraph" w:customStyle="1" w:styleId="paragrafesraas">
    <w:name w:val="_paragrafe sąraas"/>
    <w:basedOn w:val="Pagrindinistekstas2"/>
    <w:uiPriority w:val="99"/>
    <w:rsid w:val="00DA3672"/>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DA3672"/>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DA3672"/>
    <w:rPr>
      <w:rFonts w:ascii="Times New Roman" w:eastAsia="Times New Roman" w:hAnsi="Times New Roman" w:cs="Times New Roman"/>
      <w:sz w:val="20"/>
      <w:szCs w:val="20"/>
    </w:rPr>
  </w:style>
  <w:style w:type="paragraph" w:customStyle="1" w:styleId="paragrafai">
    <w:name w:val="_paragrafai"/>
    <w:basedOn w:val="Pagrindiniotekstotrauka2"/>
    <w:qFormat/>
    <w:rsid w:val="00DA3672"/>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DA3672"/>
    <w:rPr>
      <w:color w:val="954F72"/>
      <w:u w:val="single"/>
    </w:rPr>
  </w:style>
  <w:style w:type="paragraph" w:customStyle="1" w:styleId="msonormal0">
    <w:name w:val="msonormal"/>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DA3672"/>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DA3672"/>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DA36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DA3672"/>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DA3672"/>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DA36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DA36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DA36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DA36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DA36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DA367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DA3672"/>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DA3672"/>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DA3672"/>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DA367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DA367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DA36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DA3672"/>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DA3672"/>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DA3672"/>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DA3672"/>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DA3672"/>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DA3672"/>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DA3672"/>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DA3672"/>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A3672"/>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A3672"/>
    <w:rPr>
      <w:rFonts w:ascii="Calibri" w:hAnsi="Calibri"/>
      <w:szCs w:val="21"/>
    </w:rPr>
  </w:style>
  <w:style w:type="paragraph" w:customStyle="1" w:styleId="tekstas">
    <w:name w:val="tekstas"/>
    <w:basedOn w:val="prastasis"/>
    <w:link w:val="tekstasDiagrama"/>
    <w:qFormat/>
    <w:rsid w:val="00DA3672"/>
    <w:pPr>
      <w:numPr>
        <w:numId w:val="2"/>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DA3672"/>
    <w:rPr>
      <w:rFonts w:ascii="Times New Roman" w:eastAsia="Times New Roman" w:hAnsi="Times New Roman" w:cs="Times New Roman"/>
      <w:sz w:val="24"/>
    </w:rPr>
  </w:style>
  <w:style w:type="paragraph" w:styleId="Turinys1">
    <w:name w:val="toc 1"/>
    <w:basedOn w:val="prastasis"/>
    <w:next w:val="prastasis"/>
    <w:autoRedefine/>
    <w:uiPriority w:val="39"/>
    <w:rsid w:val="00DA3672"/>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DA3672"/>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DA3672"/>
    <w:rPr>
      <w:rFonts w:ascii="Times New Roman" w:eastAsia="Times New Roman" w:hAnsi="Times New Roman" w:cs="Times New Roman"/>
      <w:sz w:val="24"/>
    </w:rPr>
  </w:style>
  <w:style w:type="paragraph" w:customStyle="1" w:styleId="paragrafesraas0">
    <w:name w:val="_paragrafe sąrašas"/>
    <w:basedOn w:val="Pagrindinistekstas2"/>
    <w:qFormat/>
    <w:rsid w:val="00DA3672"/>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DA3672"/>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DA3672"/>
    <w:pPr>
      <w:spacing w:after="0" w:line="240" w:lineRule="auto"/>
    </w:pPr>
    <w:rPr>
      <w:rFonts w:eastAsiaTheme="minorEastAsia"/>
      <w:lang w:eastAsia="zh-CN"/>
    </w:rPr>
  </w:style>
  <w:style w:type="paragraph" w:customStyle="1" w:styleId="xl143">
    <w:name w:val="xl143"/>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DA3672"/>
    <w:rPr>
      <w:color w:val="808080"/>
      <w:shd w:val="clear" w:color="auto" w:fill="E6E6E6"/>
    </w:rPr>
  </w:style>
  <w:style w:type="paragraph" w:customStyle="1" w:styleId="Default">
    <w:name w:val="Default"/>
    <w:basedOn w:val="prastasis"/>
    <w:rsid w:val="00DA3672"/>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DA3672"/>
    <w:rPr>
      <w:color w:val="808080"/>
      <w:shd w:val="clear" w:color="auto" w:fill="E6E6E6"/>
    </w:rPr>
  </w:style>
  <w:style w:type="paragraph" w:styleId="Pataisymai">
    <w:name w:val="Revision"/>
    <w:hidden/>
    <w:uiPriority w:val="99"/>
    <w:semiHidden/>
    <w:rsid w:val="00DA3672"/>
    <w:pPr>
      <w:spacing w:after="0" w:line="240" w:lineRule="auto"/>
    </w:pPr>
    <w:rPr>
      <w:rFonts w:eastAsiaTheme="minorEastAsia"/>
      <w:lang w:eastAsia="zh-CN"/>
    </w:rPr>
  </w:style>
  <w:style w:type="paragraph" w:styleId="Turinys2">
    <w:name w:val="toc 2"/>
    <w:basedOn w:val="prastasis"/>
    <w:next w:val="prastasis"/>
    <w:autoRedefine/>
    <w:uiPriority w:val="39"/>
    <w:unhideWhenUsed/>
    <w:rsid w:val="00DA3672"/>
    <w:pPr>
      <w:spacing w:before="120" w:after="0"/>
      <w:ind w:left="220"/>
    </w:pPr>
    <w:rPr>
      <w:i/>
      <w:iCs/>
      <w:sz w:val="20"/>
      <w:szCs w:val="20"/>
    </w:rPr>
  </w:style>
  <w:style w:type="paragraph" w:styleId="Puslapioinaostekstas">
    <w:name w:val="footnote text"/>
    <w:aliases w:val=" Diagrama1,Diagrama1"/>
    <w:basedOn w:val="prastasis"/>
    <w:link w:val="PuslapioinaostekstasDiagrama"/>
    <w:uiPriority w:val="99"/>
    <w:unhideWhenUsed/>
    <w:rsid w:val="00DA367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A3672"/>
    <w:rPr>
      <w:rFonts w:eastAsiaTheme="minorEastAsia"/>
      <w:sz w:val="20"/>
      <w:szCs w:val="20"/>
      <w:lang w:eastAsia="zh-CN"/>
    </w:rPr>
  </w:style>
  <w:style w:type="paragraph" w:customStyle="1" w:styleId="Patvirtinta">
    <w:name w:val="Patvirtinta"/>
    <w:uiPriority w:val="99"/>
    <w:rsid w:val="00DA3672"/>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DA3672"/>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DA3672"/>
    <w:pPr>
      <w:numPr>
        <w:numId w:val="3"/>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DA3672"/>
    <w:rPr>
      <w:rFonts w:ascii="Times New Roman" w:hAnsi="Times New Roman" w:cs="Times New Roman"/>
      <w:sz w:val="14"/>
      <w:szCs w:val="14"/>
    </w:rPr>
  </w:style>
  <w:style w:type="paragraph" w:styleId="Paantrat">
    <w:name w:val="Subtitle"/>
    <w:basedOn w:val="prastasis"/>
    <w:link w:val="PaantratDiagrama"/>
    <w:uiPriority w:val="99"/>
    <w:qFormat/>
    <w:rsid w:val="00DA3672"/>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DA3672"/>
    <w:rPr>
      <w:rFonts w:ascii="Times New Roman" w:eastAsia="Times New Roman" w:hAnsi="Times New Roman" w:cs="Times New Roman"/>
      <w:sz w:val="24"/>
      <w:szCs w:val="24"/>
      <w:u w:val="single"/>
      <w:lang w:val="en-US"/>
    </w:rPr>
  </w:style>
  <w:style w:type="paragraph" w:customStyle="1" w:styleId="Standard1">
    <w:name w:val="Standard1"/>
    <w:rsid w:val="00DA367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DA3672"/>
    <w:pPr>
      <w:suppressAutoHyphens/>
      <w:spacing w:after="40" w:line="240" w:lineRule="auto"/>
      <w:jc w:val="both"/>
    </w:pPr>
    <w:rPr>
      <w:rFonts w:ascii="Times New Roman" w:eastAsia="Arial Unicode MS" w:hAnsi="Times New Roman" w:cs="Arial Unicode MS"/>
      <w:color w:val="000000"/>
      <w:lang w:val="en-US"/>
    </w:rPr>
  </w:style>
  <w:style w:type="paragraph" w:styleId="Turinys3">
    <w:name w:val="toc 3"/>
    <w:basedOn w:val="prastasis"/>
    <w:next w:val="prastasis"/>
    <w:autoRedefine/>
    <w:uiPriority w:val="39"/>
    <w:unhideWhenUsed/>
    <w:rsid w:val="00DA3672"/>
    <w:pPr>
      <w:spacing w:after="0"/>
      <w:ind w:left="440"/>
    </w:pPr>
    <w:rPr>
      <w:sz w:val="20"/>
      <w:szCs w:val="20"/>
    </w:rPr>
  </w:style>
  <w:style w:type="paragraph" w:styleId="Turinys4">
    <w:name w:val="toc 4"/>
    <w:basedOn w:val="prastasis"/>
    <w:next w:val="prastasis"/>
    <w:autoRedefine/>
    <w:uiPriority w:val="39"/>
    <w:unhideWhenUsed/>
    <w:rsid w:val="00DA3672"/>
    <w:pPr>
      <w:spacing w:after="0"/>
      <w:ind w:left="660"/>
    </w:pPr>
    <w:rPr>
      <w:sz w:val="20"/>
      <w:szCs w:val="20"/>
    </w:rPr>
  </w:style>
  <w:style w:type="paragraph" w:styleId="Turinys5">
    <w:name w:val="toc 5"/>
    <w:basedOn w:val="prastasis"/>
    <w:next w:val="prastasis"/>
    <w:autoRedefine/>
    <w:uiPriority w:val="39"/>
    <w:unhideWhenUsed/>
    <w:rsid w:val="00DA3672"/>
    <w:pPr>
      <w:spacing w:after="0"/>
      <w:ind w:left="880"/>
    </w:pPr>
    <w:rPr>
      <w:sz w:val="20"/>
      <w:szCs w:val="20"/>
    </w:rPr>
  </w:style>
  <w:style w:type="paragraph" w:styleId="Turinys6">
    <w:name w:val="toc 6"/>
    <w:basedOn w:val="prastasis"/>
    <w:next w:val="prastasis"/>
    <w:autoRedefine/>
    <w:uiPriority w:val="39"/>
    <w:unhideWhenUsed/>
    <w:rsid w:val="00DA3672"/>
    <w:pPr>
      <w:spacing w:after="0"/>
      <w:ind w:left="1100"/>
    </w:pPr>
    <w:rPr>
      <w:sz w:val="20"/>
      <w:szCs w:val="20"/>
    </w:rPr>
  </w:style>
  <w:style w:type="paragraph" w:styleId="Turinys7">
    <w:name w:val="toc 7"/>
    <w:basedOn w:val="prastasis"/>
    <w:next w:val="prastasis"/>
    <w:autoRedefine/>
    <w:uiPriority w:val="39"/>
    <w:unhideWhenUsed/>
    <w:rsid w:val="00DA3672"/>
    <w:pPr>
      <w:spacing w:after="0"/>
      <w:ind w:left="1320"/>
    </w:pPr>
    <w:rPr>
      <w:sz w:val="20"/>
      <w:szCs w:val="20"/>
    </w:rPr>
  </w:style>
  <w:style w:type="paragraph" w:styleId="Turinys8">
    <w:name w:val="toc 8"/>
    <w:basedOn w:val="prastasis"/>
    <w:next w:val="prastasis"/>
    <w:autoRedefine/>
    <w:uiPriority w:val="39"/>
    <w:unhideWhenUsed/>
    <w:rsid w:val="00DA3672"/>
    <w:pPr>
      <w:spacing w:after="0"/>
      <w:ind w:left="1540"/>
    </w:pPr>
    <w:rPr>
      <w:sz w:val="20"/>
      <w:szCs w:val="20"/>
    </w:rPr>
  </w:style>
  <w:style w:type="paragraph" w:styleId="Turinys9">
    <w:name w:val="toc 9"/>
    <w:basedOn w:val="prastasis"/>
    <w:next w:val="prastasis"/>
    <w:autoRedefine/>
    <w:uiPriority w:val="39"/>
    <w:unhideWhenUsed/>
    <w:rsid w:val="00DA3672"/>
    <w:pPr>
      <w:spacing w:after="0"/>
      <w:ind w:left="1760"/>
    </w:pPr>
    <w:rPr>
      <w:sz w:val="20"/>
      <w:szCs w:val="20"/>
    </w:rPr>
  </w:style>
  <w:style w:type="paragraph" w:styleId="Turinioantrat">
    <w:name w:val="TOC Heading"/>
    <w:basedOn w:val="Antrat1"/>
    <w:next w:val="prastasis"/>
    <w:uiPriority w:val="39"/>
    <w:semiHidden/>
    <w:unhideWhenUsed/>
    <w:qFormat/>
    <w:rsid w:val="00DA3672"/>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DA3672"/>
    <w:rPr>
      <w:i/>
      <w:iCs/>
      <w:color w:val="auto"/>
    </w:rPr>
  </w:style>
  <w:style w:type="paragraph" w:customStyle="1" w:styleId="Pagrindinistekstas1">
    <w:name w:val="Pagrindinis tekstas1"/>
    <w:rsid w:val="00DA3672"/>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DA3672"/>
    <w:pPr>
      <w:widowControl w:val="0"/>
      <w:spacing w:after="0" w:line="240" w:lineRule="auto"/>
    </w:pPr>
    <w:rPr>
      <w:rFonts w:ascii="Calibri" w:eastAsia="Calibri" w:hAnsi="Calibri" w:cs="Times New Roman"/>
      <w:lang w:val="en-US" w:eastAsia="en-US"/>
    </w:rPr>
  </w:style>
  <w:style w:type="character" w:customStyle="1" w:styleId="Hyperlink0">
    <w:name w:val="Hyperlink.0"/>
    <w:rsid w:val="00DA3672"/>
  </w:style>
  <w:style w:type="character" w:customStyle="1" w:styleId="rowvalue">
    <w:name w:val="rowvalue"/>
    <w:rsid w:val="00DA3672"/>
  </w:style>
  <w:style w:type="character" w:customStyle="1" w:styleId="BetarpDiagrama">
    <w:name w:val="Be tarpų Diagrama"/>
    <w:link w:val="Betarp"/>
    <w:uiPriority w:val="1"/>
    <w:rsid w:val="00DA3672"/>
    <w:rPr>
      <w:rFonts w:eastAsiaTheme="minorEastAsia"/>
      <w:lang w:eastAsia="zh-CN"/>
    </w:rPr>
  </w:style>
  <w:style w:type="paragraph" w:customStyle="1" w:styleId="BodyText11">
    <w:name w:val="Body Text11"/>
    <w:rsid w:val="00DA367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DA3672"/>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DA3672"/>
    <w:rPr>
      <w:rFonts w:ascii="Times New Roman" w:hAnsi="Times New Roman" w:cs="Times New Roman" w:hint="default"/>
      <w:sz w:val="20"/>
      <w:szCs w:val="20"/>
    </w:rPr>
  </w:style>
  <w:style w:type="character" w:customStyle="1" w:styleId="FontStyle24">
    <w:name w:val="Font Style24"/>
    <w:uiPriority w:val="99"/>
    <w:rsid w:val="00DA3672"/>
    <w:rPr>
      <w:rFonts w:ascii="Times New Roman" w:hAnsi="Times New Roman" w:cs="Times New Roman" w:hint="default"/>
      <w:b/>
      <w:bCs/>
      <w:sz w:val="14"/>
      <w:szCs w:val="14"/>
    </w:rPr>
  </w:style>
  <w:style w:type="paragraph" w:styleId="prastasiniatinklio">
    <w:name w:val="Normal (Web)"/>
    <w:basedOn w:val="prastasis"/>
    <w:uiPriority w:val="99"/>
    <w:unhideWhenUsed/>
    <w:rsid w:val="00DA3672"/>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yle14">
    <w:name w:val="Style14"/>
    <w:basedOn w:val="prastasis"/>
    <w:uiPriority w:val="99"/>
    <w:rsid w:val="00644202"/>
    <w:pPr>
      <w:widowControl w:val="0"/>
      <w:autoSpaceDE w:val="0"/>
      <w:autoSpaceDN w:val="0"/>
      <w:adjustRightInd w:val="0"/>
      <w:spacing w:after="0" w:line="240" w:lineRule="auto"/>
      <w:jc w:val="both"/>
    </w:pPr>
    <w:rPr>
      <w:rFonts w:ascii="Times New Roman" w:hAnsi="Times New Roman" w:cs="Times New Roman"/>
      <w:sz w:val="24"/>
      <w:szCs w:val="24"/>
      <w:lang w:eastAsia="lt-LT"/>
    </w:rPr>
  </w:style>
  <w:style w:type="character" w:customStyle="1" w:styleId="FontStyle73">
    <w:name w:val="Font Style73"/>
    <w:basedOn w:val="Numatytasispastraiposriftas"/>
    <w:uiPriority w:val="99"/>
    <w:rsid w:val="00644202"/>
    <w:rPr>
      <w:rFonts w:ascii="Times New Roman" w:hAnsi="Times New Roman" w:cs="Times New Roman" w:hint="default"/>
      <w:sz w:val="22"/>
      <w:szCs w:val="22"/>
    </w:rPr>
  </w:style>
  <w:style w:type="character" w:customStyle="1" w:styleId="Antrat8Diagrama">
    <w:name w:val="Antraštė 8 Diagrama"/>
    <w:basedOn w:val="Numatytasispastraiposriftas"/>
    <w:link w:val="Antrat8"/>
    <w:rsid w:val="00342849"/>
    <w:rPr>
      <w:rFonts w:asciiTheme="majorHAnsi" w:eastAsiaTheme="majorEastAsia" w:hAnsiTheme="majorHAnsi" w:cstheme="majorBidi"/>
      <w:color w:val="404040" w:themeColor="text1" w:themeTint="BF"/>
      <w:sz w:val="20"/>
      <w:szCs w:val="20"/>
      <w:lang w:eastAsia="zh-CN"/>
    </w:rPr>
  </w:style>
  <w:style w:type="character" w:styleId="Rykuspabraukimas">
    <w:name w:val="Intense Emphasis"/>
    <w:uiPriority w:val="21"/>
    <w:qFormat/>
    <w:rsid w:val="006D3AE2"/>
    <w:rPr>
      <w:b/>
      <w:bCs/>
      <w:i/>
      <w:iCs/>
      <w:color w:val="4F81BD"/>
    </w:rPr>
  </w:style>
  <w:style w:type="character" w:customStyle="1" w:styleId="Antrat3Diagrama">
    <w:name w:val="Antraštė 3 Diagrama"/>
    <w:basedOn w:val="Numatytasispastraiposriftas"/>
    <w:link w:val="Antrat3"/>
    <w:uiPriority w:val="9"/>
    <w:semiHidden/>
    <w:rsid w:val="00D72DF2"/>
    <w:rPr>
      <w:rFonts w:asciiTheme="majorHAnsi" w:eastAsiaTheme="majorEastAsia" w:hAnsiTheme="majorHAnsi" w:cstheme="majorBidi"/>
      <w:color w:val="243F60" w:themeColor="accent1" w:themeShade="7F"/>
      <w:sz w:val="24"/>
      <w:szCs w:val="24"/>
    </w:rPr>
  </w:style>
  <w:style w:type="paragraph" w:customStyle="1" w:styleId="Diagrama11">
    <w:name w:val="Diagrama11"/>
    <w:basedOn w:val="prastasis"/>
    <w:next w:val="Puslapioinaostekstas"/>
    <w:uiPriority w:val="99"/>
    <w:unhideWhenUsed/>
    <w:rsid w:val="00D72DF2"/>
    <w:pPr>
      <w:spacing w:after="0" w:line="240" w:lineRule="auto"/>
    </w:pPr>
    <w:rPr>
      <w:rFonts w:eastAsia="Calibri"/>
      <w:sz w:val="20"/>
      <w:szCs w:val="20"/>
      <w:lang w:eastAsia="en-US"/>
    </w:rPr>
  </w:style>
  <w:style w:type="character" w:customStyle="1" w:styleId="KomentarotekstasDiagrama1">
    <w:name w:val="Komentaro tekstas Diagrama1"/>
    <w:uiPriority w:val="99"/>
    <w:rsid w:val="00D72DF2"/>
    <w:rPr>
      <w:lang w:eastAsia="en-US"/>
    </w:rPr>
  </w:style>
  <w:style w:type="character" w:customStyle="1" w:styleId="markedcontent">
    <w:name w:val="markedcontent"/>
    <w:basedOn w:val="Numatytasispastraiposriftas"/>
    <w:rsid w:val="00D72DF2"/>
  </w:style>
  <w:style w:type="character" w:customStyle="1" w:styleId="contentpasted0">
    <w:name w:val="contentpasted0"/>
    <w:basedOn w:val="Numatytasispastraiposriftas"/>
    <w:rsid w:val="00D72DF2"/>
  </w:style>
  <w:style w:type="character" w:styleId="Grietas">
    <w:name w:val="Strong"/>
    <w:basedOn w:val="Numatytasispastraiposriftas"/>
    <w:uiPriority w:val="22"/>
    <w:qFormat/>
    <w:rsid w:val="009E3B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1030">
      <w:bodyDiv w:val="1"/>
      <w:marLeft w:val="0"/>
      <w:marRight w:val="0"/>
      <w:marTop w:val="0"/>
      <w:marBottom w:val="0"/>
      <w:divBdr>
        <w:top w:val="none" w:sz="0" w:space="0" w:color="auto"/>
        <w:left w:val="none" w:sz="0" w:space="0" w:color="auto"/>
        <w:bottom w:val="none" w:sz="0" w:space="0" w:color="auto"/>
        <w:right w:val="none" w:sz="0" w:space="0" w:color="auto"/>
      </w:divBdr>
    </w:div>
    <w:div w:id="40373560">
      <w:bodyDiv w:val="1"/>
      <w:marLeft w:val="0"/>
      <w:marRight w:val="0"/>
      <w:marTop w:val="0"/>
      <w:marBottom w:val="0"/>
      <w:divBdr>
        <w:top w:val="none" w:sz="0" w:space="0" w:color="auto"/>
        <w:left w:val="none" w:sz="0" w:space="0" w:color="auto"/>
        <w:bottom w:val="none" w:sz="0" w:space="0" w:color="auto"/>
        <w:right w:val="none" w:sz="0" w:space="0" w:color="auto"/>
      </w:divBdr>
    </w:div>
    <w:div w:id="55512723">
      <w:bodyDiv w:val="1"/>
      <w:marLeft w:val="0"/>
      <w:marRight w:val="0"/>
      <w:marTop w:val="0"/>
      <w:marBottom w:val="0"/>
      <w:divBdr>
        <w:top w:val="none" w:sz="0" w:space="0" w:color="auto"/>
        <w:left w:val="none" w:sz="0" w:space="0" w:color="auto"/>
        <w:bottom w:val="none" w:sz="0" w:space="0" w:color="auto"/>
        <w:right w:val="none" w:sz="0" w:space="0" w:color="auto"/>
      </w:divBdr>
    </w:div>
    <w:div w:id="71129282">
      <w:bodyDiv w:val="1"/>
      <w:marLeft w:val="0"/>
      <w:marRight w:val="0"/>
      <w:marTop w:val="0"/>
      <w:marBottom w:val="0"/>
      <w:divBdr>
        <w:top w:val="none" w:sz="0" w:space="0" w:color="auto"/>
        <w:left w:val="none" w:sz="0" w:space="0" w:color="auto"/>
        <w:bottom w:val="none" w:sz="0" w:space="0" w:color="auto"/>
        <w:right w:val="none" w:sz="0" w:space="0" w:color="auto"/>
      </w:divBdr>
    </w:div>
    <w:div w:id="95177664">
      <w:bodyDiv w:val="1"/>
      <w:marLeft w:val="0"/>
      <w:marRight w:val="0"/>
      <w:marTop w:val="0"/>
      <w:marBottom w:val="0"/>
      <w:divBdr>
        <w:top w:val="none" w:sz="0" w:space="0" w:color="auto"/>
        <w:left w:val="none" w:sz="0" w:space="0" w:color="auto"/>
        <w:bottom w:val="none" w:sz="0" w:space="0" w:color="auto"/>
        <w:right w:val="none" w:sz="0" w:space="0" w:color="auto"/>
      </w:divBdr>
    </w:div>
    <w:div w:id="101271654">
      <w:bodyDiv w:val="1"/>
      <w:marLeft w:val="0"/>
      <w:marRight w:val="0"/>
      <w:marTop w:val="0"/>
      <w:marBottom w:val="0"/>
      <w:divBdr>
        <w:top w:val="none" w:sz="0" w:space="0" w:color="auto"/>
        <w:left w:val="none" w:sz="0" w:space="0" w:color="auto"/>
        <w:bottom w:val="none" w:sz="0" w:space="0" w:color="auto"/>
        <w:right w:val="none" w:sz="0" w:space="0" w:color="auto"/>
      </w:divBdr>
    </w:div>
    <w:div w:id="103498891">
      <w:bodyDiv w:val="1"/>
      <w:marLeft w:val="0"/>
      <w:marRight w:val="0"/>
      <w:marTop w:val="0"/>
      <w:marBottom w:val="0"/>
      <w:divBdr>
        <w:top w:val="none" w:sz="0" w:space="0" w:color="auto"/>
        <w:left w:val="none" w:sz="0" w:space="0" w:color="auto"/>
        <w:bottom w:val="none" w:sz="0" w:space="0" w:color="auto"/>
        <w:right w:val="none" w:sz="0" w:space="0" w:color="auto"/>
      </w:divBdr>
    </w:div>
    <w:div w:id="127936069">
      <w:bodyDiv w:val="1"/>
      <w:marLeft w:val="0"/>
      <w:marRight w:val="0"/>
      <w:marTop w:val="0"/>
      <w:marBottom w:val="0"/>
      <w:divBdr>
        <w:top w:val="none" w:sz="0" w:space="0" w:color="auto"/>
        <w:left w:val="none" w:sz="0" w:space="0" w:color="auto"/>
        <w:bottom w:val="none" w:sz="0" w:space="0" w:color="auto"/>
        <w:right w:val="none" w:sz="0" w:space="0" w:color="auto"/>
      </w:divBdr>
    </w:div>
    <w:div w:id="140465615">
      <w:bodyDiv w:val="1"/>
      <w:marLeft w:val="0"/>
      <w:marRight w:val="0"/>
      <w:marTop w:val="0"/>
      <w:marBottom w:val="0"/>
      <w:divBdr>
        <w:top w:val="none" w:sz="0" w:space="0" w:color="auto"/>
        <w:left w:val="none" w:sz="0" w:space="0" w:color="auto"/>
        <w:bottom w:val="none" w:sz="0" w:space="0" w:color="auto"/>
        <w:right w:val="none" w:sz="0" w:space="0" w:color="auto"/>
      </w:divBdr>
    </w:div>
    <w:div w:id="224920075">
      <w:bodyDiv w:val="1"/>
      <w:marLeft w:val="0"/>
      <w:marRight w:val="0"/>
      <w:marTop w:val="0"/>
      <w:marBottom w:val="0"/>
      <w:divBdr>
        <w:top w:val="none" w:sz="0" w:space="0" w:color="auto"/>
        <w:left w:val="none" w:sz="0" w:space="0" w:color="auto"/>
        <w:bottom w:val="none" w:sz="0" w:space="0" w:color="auto"/>
        <w:right w:val="none" w:sz="0" w:space="0" w:color="auto"/>
      </w:divBdr>
    </w:div>
    <w:div w:id="236867416">
      <w:bodyDiv w:val="1"/>
      <w:marLeft w:val="0"/>
      <w:marRight w:val="0"/>
      <w:marTop w:val="0"/>
      <w:marBottom w:val="0"/>
      <w:divBdr>
        <w:top w:val="none" w:sz="0" w:space="0" w:color="auto"/>
        <w:left w:val="none" w:sz="0" w:space="0" w:color="auto"/>
        <w:bottom w:val="none" w:sz="0" w:space="0" w:color="auto"/>
        <w:right w:val="none" w:sz="0" w:space="0" w:color="auto"/>
      </w:divBdr>
    </w:div>
    <w:div w:id="321550200">
      <w:bodyDiv w:val="1"/>
      <w:marLeft w:val="0"/>
      <w:marRight w:val="0"/>
      <w:marTop w:val="0"/>
      <w:marBottom w:val="0"/>
      <w:divBdr>
        <w:top w:val="none" w:sz="0" w:space="0" w:color="auto"/>
        <w:left w:val="none" w:sz="0" w:space="0" w:color="auto"/>
        <w:bottom w:val="none" w:sz="0" w:space="0" w:color="auto"/>
        <w:right w:val="none" w:sz="0" w:space="0" w:color="auto"/>
      </w:divBdr>
    </w:div>
    <w:div w:id="391006400">
      <w:bodyDiv w:val="1"/>
      <w:marLeft w:val="0"/>
      <w:marRight w:val="0"/>
      <w:marTop w:val="0"/>
      <w:marBottom w:val="0"/>
      <w:divBdr>
        <w:top w:val="none" w:sz="0" w:space="0" w:color="auto"/>
        <w:left w:val="none" w:sz="0" w:space="0" w:color="auto"/>
        <w:bottom w:val="none" w:sz="0" w:space="0" w:color="auto"/>
        <w:right w:val="none" w:sz="0" w:space="0" w:color="auto"/>
      </w:divBdr>
    </w:div>
    <w:div w:id="510031295">
      <w:bodyDiv w:val="1"/>
      <w:marLeft w:val="0"/>
      <w:marRight w:val="0"/>
      <w:marTop w:val="0"/>
      <w:marBottom w:val="0"/>
      <w:divBdr>
        <w:top w:val="none" w:sz="0" w:space="0" w:color="auto"/>
        <w:left w:val="none" w:sz="0" w:space="0" w:color="auto"/>
        <w:bottom w:val="none" w:sz="0" w:space="0" w:color="auto"/>
        <w:right w:val="none" w:sz="0" w:space="0" w:color="auto"/>
      </w:divBdr>
    </w:div>
    <w:div w:id="530918799">
      <w:bodyDiv w:val="1"/>
      <w:marLeft w:val="0"/>
      <w:marRight w:val="0"/>
      <w:marTop w:val="0"/>
      <w:marBottom w:val="0"/>
      <w:divBdr>
        <w:top w:val="none" w:sz="0" w:space="0" w:color="auto"/>
        <w:left w:val="none" w:sz="0" w:space="0" w:color="auto"/>
        <w:bottom w:val="none" w:sz="0" w:space="0" w:color="auto"/>
        <w:right w:val="none" w:sz="0" w:space="0" w:color="auto"/>
      </w:divBdr>
    </w:div>
    <w:div w:id="538324154">
      <w:bodyDiv w:val="1"/>
      <w:marLeft w:val="0"/>
      <w:marRight w:val="0"/>
      <w:marTop w:val="0"/>
      <w:marBottom w:val="0"/>
      <w:divBdr>
        <w:top w:val="none" w:sz="0" w:space="0" w:color="auto"/>
        <w:left w:val="none" w:sz="0" w:space="0" w:color="auto"/>
        <w:bottom w:val="none" w:sz="0" w:space="0" w:color="auto"/>
        <w:right w:val="none" w:sz="0" w:space="0" w:color="auto"/>
      </w:divBdr>
    </w:div>
    <w:div w:id="539324086">
      <w:bodyDiv w:val="1"/>
      <w:marLeft w:val="0"/>
      <w:marRight w:val="0"/>
      <w:marTop w:val="0"/>
      <w:marBottom w:val="0"/>
      <w:divBdr>
        <w:top w:val="none" w:sz="0" w:space="0" w:color="auto"/>
        <w:left w:val="none" w:sz="0" w:space="0" w:color="auto"/>
        <w:bottom w:val="none" w:sz="0" w:space="0" w:color="auto"/>
        <w:right w:val="none" w:sz="0" w:space="0" w:color="auto"/>
      </w:divBdr>
    </w:div>
    <w:div w:id="581450042">
      <w:bodyDiv w:val="1"/>
      <w:marLeft w:val="0"/>
      <w:marRight w:val="0"/>
      <w:marTop w:val="0"/>
      <w:marBottom w:val="0"/>
      <w:divBdr>
        <w:top w:val="none" w:sz="0" w:space="0" w:color="auto"/>
        <w:left w:val="none" w:sz="0" w:space="0" w:color="auto"/>
        <w:bottom w:val="none" w:sz="0" w:space="0" w:color="auto"/>
        <w:right w:val="none" w:sz="0" w:space="0" w:color="auto"/>
      </w:divBdr>
    </w:div>
    <w:div w:id="588780583">
      <w:bodyDiv w:val="1"/>
      <w:marLeft w:val="0"/>
      <w:marRight w:val="0"/>
      <w:marTop w:val="0"/>
      <w:marBottom w:val="0"/>
      <w:divBdr>
        <w:top w:val="none" w:sz="0" w:space="0" w:color="auto"/>
        <w:left w:val="none" w:sz="0" w:space="0" w:color="auto"/>
        <w:bottom w:val="none" w:sz="0" w:space="0" w:color="auto"/>
        <w:right w:val="none" w:sz="0" w:space="0" w:color="auto"/>
      </w:divBdr>
    </w:div>
    <w:div w:id="699016507">
      <w:bodyDiv w:val="1"/>
      <w:marLeft w:val="0"/>
      <w:marRight w:val="0"/>
      <w:marTop w:val="0"/>
      <w:marBottom w:val="0"/>
      <w:divBdr>
        <w:top w:val="none" w:sz="0" w:space="0" w:color="auto"/>
        <w:left w:val="none" w:sz="0" w:space="0" w:color="auto"/>
        <w:bottom w:val="none" w:sz="0" w:space="0" w:color="auto"/>
        <w:right w:val="none" w:sz="0" w:space="0" w:color="auto"/>
      </w:divBdr>
    </w:div>
    <w:div w:id="729302733">
      <w:bodyDiv w:val="1"/>
      <w:marLeft w:val="0"/>
      <w:marRight w:val="0"/>
      <w:marTop w:val="0"/>
      <w:marBottom w:val="0"/>
      <w:divBdr>
        <w:top w:val="none" w:sz="0" w:space="0" w:color="auto"/>
        <w:left w:val="none" w:sz="0" w:space="0" w:color="auto"/>
        <w:bottom w:val="none" w:sz="0" w:space="0" w:color="auto"/>
        <w:right w:val="none" w:sz="0" w:space="0" w:color="auto"/>
      </w:divBdr>
    </w:div>
    <w:div w:id="734669731">
      <w:bodyDiv w:val="1"/>
      <w:marLeft w:val="0"/>
      <w:marRight w:val="0"/>
      <w:marTop w:val="0"/>
      <w:marBottom w:val="0"/>
      <w:divBdr>
        <w:top w:val="none" w:sz="0" w:space="0" w:color="auto"/>
        <w:left w:val="none" w:sz="0" w:space="0" w:color="auto"/>
        <w:bottom w:val="none" w:sz="0" w:space="0" w:color="auto"/>
        <w:right w:val="none" w:sz="0" w:space="0" w:color="auto"/>
      </w:divBdr>
    </w:div>
    <w:div w:id="776170350">
      <w:bodyDiv w:val="1"/>
      <w:marLeft w:val="0"/>
      <w:marRight w:val="0"/>
      <w:marTop w:val="0"/>
      <w:marBottom w:val="0"/>
      <w:divBdr>
        <w:top w:val="none" w:sz="0" w:space="0" w:color="auto"/>
        <w:left w:val="none" w:sz="0" w:space="0" w:color="auto"/>
        <w:bottom w:val="none" w:sz="0" w:space="0" w:color="auto"/>
        <w:right w:val="none" w:sz="0" w:space="0" w:color="auto"/>
      </w:divBdr>
    </w:div>
    <w:div w:id="810488534">
      <w:bodyDiv w:val="1"/>
      <w:marLeft w:val="0"/>
      <w:marRight w:val="0"/>
      <w:marTop w:val="0"/>
      <w:marBottom w:val="0"/>
      <w:divBdr>
        <w:top w:val="none" w:sz="0" w:space="0" w:color="auto"/>
        <w:left w:val="none" w:sz="0" w:space="0" w:color="auto"/>
        <w:bottom w:val="none" w:sz="0" w:space="0" w:color="auto"/>
        <w:right w:val="none" w:sz="0" w:space="0" w:color="auto"/>
      </w:divBdr>
    </w:div>
    <w:div w:id="838884625">
      <w:bodyDiv w:val="1"/>
      <w:marLeft w:val="0"/>
      <w:marRight w:val="0"/>
      <w:marTop w:val="0"/>
      <w:marBottom w:val="0"/>
      <w:divBdr>
        <w:top w:val="none" w:sz="0" w:space="0" w:color="auto"/>
        <w:left w:val="none" w:sz="0" w:space="0" w:color="auto"/>
        <w:bottom w:val="none" w:sz="0" w:space="0" w:color="auto"/>
        <w:right w:val="none" w:sz="0" w:space="0" w:color="auto"/>
      </w:divBdr>
    </w:div>
    <w:div w:id="847795755">
      <w:bodyDiv w:val="1"/>
      <w:marLeft w:val="0"/>
      <w:marRight w:val="0"/>
      <w:marTop w:val="0"/>
      <w:marBottom w:val="0"/>
      <w:divBdr>
        <w:top w:val="none" w:sz="0" w:space="0" w:color="auto"/>
        <w:left w:val="none" w:sz="0" w:space="0" w:color="auto"/>
        <w:bottom w:val="none" w:sz="0" w:space="0" w:color="auto"/>
        <w:right w:val="none" w:sz="0" w:space="0" w:color="auto"/>
      </w:divBdr>
    </w:div>
    <w:div w:id="850681999">
      <w:bodyDiv w:val="1"/>
      <w:marLeft w:val="0"/>
      <w:marRight w:val="0"/>
      <w:marTop w:val="0"/>
      <w:marBottom w:val="0"/>
      <w:divBdr>
        <w:top w:val="none" w:sz="0" w:space="0" w:color="auto"/>
        <w:left w:val="none" w:sz="0" w:space="0" w:color="auto"/>
        <w:bottom w:val="none" w:sz="0" w:space="0" w:color="auto"/>
        <w:right w:val="none" w:sz="0" w:space="0" w:color="auto"/>
      </w:divBdr>
    </w:div>
    <w:div w:id="930703306">
      <w:bodyDiv w:val="1"/>
      <w:marLeft w:val="0"/>
      <w:marRight w:val="0"/>
      <w:marTop w:val="0"/>
      <w:marBottom w:val="0"/>
      <w:divBdr>
        <w:top w:val="none" w:sz="0" w:space="0" w:color="auto"/>
        <w:left w:val="none" w:sz="0" w:space="0" w:color="auto"/>
        <w:bottom w:val="none" w:sz="0" w:space="0" w:color="auto"/>
        <w:right w:val="none" w:sz="0" w:space="0" w:color="auto"/>
      </w:divBdr>
    </w:div>
    <w:div w:id="955873210">
      <w:bodyDiv w:val="1"/>
      <w:marLeft w:val="0"/>
      <w:marRight w:val="0"/>
      <w:marTop w:val="0"/>
      <w:marBottom w:val="0"/>
      <w:divBdr>
        <w:top w:val="none" w:sz="0" w:space="0" w:color="auto"/>
        <w:left w:val="none" w:sz="0" w:space="0" w:color="auto"/>
        <w:bottom w:val="none" w:sz="0" w:space="0" w:color="auto"/>
        <w:right w:val="none" w:sz="0" w:space="0" w:color="auto"/>
      </w:divBdr>
    </w:div>
    <w:div w:id="1033532938">
      <w:bodyDiv w:val="1"/>
      <w:marLeft w:val="0"/>
      <w:marRight w:val="0"/>
      <w:marTop w:val="0"/>
      <w:marBottom w:val="0"/>
      <w:divBdr>
        <w:top w:val="none" w:sz="0" w:space="0" w:color="auto"/>
        <w:left w:val="none" w:sz="0" w:space="0" w:color="auto"/>
        <w:bottom w:val="none" w:sz="0" w:space="0" w:color="auto"/>
        <w:right w:val="none" w:sz="0" w:space="0" w:color="auto"/>
      </w:divBdr>
    </w:div>
    <w:div w:id="1118451215">
      <w:bodyDiv w:val="1"/>
      <w:marLeft w:val="0"/>
      <w:marRight w:val="0"/>
      <w:marTop w:val="0"/>
      <w:marBottom w:val="0"/>
      <w:divBdr>
        <w:top w:val="none" w:sz="0" w:space="0" w:color="auto"/>
        <w:left w:val="none" w:sz="0" w:space="0" w:color="auto"/>
        <w:bottom w:val="none" w:sz="0" w:space="0" w:color="auto"/>
        <w:right w:val="none" w:sz="0" w:space="0" w:color="auto"/>
      </w:divBdr>
    </w:div>
    <w:div w:id="1132404524">
      <w:bodyDiv w:val="1"/>
      <w:marLeft w:val="0"/>
      <w:marRight w:val="0"/>
      <w:marTop w:val="0"/>
      <w:marBottom w:val="0"/>
      <w:divBdr>
        <w:top w:val="none" w:sz="0" w:space="0" w:color="auto"/>
        <w:left w:val="none" w:sz="0" w:space="0" w:color="auto"/>
        <w:bottom w:val="none" w:sz="0" w:space="0" w:color="auto"/>
        <w:right w:val="none" w:sz="0" w:space="0" w:color="auto"/>
      </w:divBdr>
    </w:div>
    <w:div w:id="1143304534">
      <w:bodyDiv w:val="1"/>
      <w:marLeft w:val="0"/>
      <w:marRight w:val="0"/>
      <w:marTop w:val="0"/>
      <w:marBottom w:val="0"/>
      <w:divBdr>
        <w:top w:val="none" w:sz="0" w:space="0" w:color="auto"/>
        <w:left w:val="none" w:sz="0" w:space="0" w:color="auto"/>
        <w:bottom w:val="none" w:sz="0" w:space="0" w:color="auto"/>
        <w:right w:val="none" w:sz="0" w:space="0" w:color="auto"/>
      </w:divBdr>
    </w:div>
    <w:div w:id="1179930193">
      <w:bodyDiv w:val="1"/>
      <w:marLeft w:val="0"/>
      <w:marRight w:val="0"/>
      <w:marTop w:val="0"/>
      <w:marBottom w:val="0"/>
      <w:divBdr>
        <w:top w:val="none" w:sz="0" w:space="0" w:color="auto"/>
        <w:left w:val="none" w:sz="0" w:space="0" w:color="auto"/>
        <w:bottom w:val="none" w:sz="0" w:space="0" w:color="auto"/>
        <w:right w:val="none" w:sz="0" w:space="0" w:color="auto"/>
      </w:divBdr>
    </w:div>
    <w:div w:id="1225794241">
      <w:bodyDiv w:val="1"/>
      <w:marLeft w:val="0"/>
      <w:marRight w:val="0"/>
      <w:marTop w:val="0"/>
      <w:marBottom w:val="0"/>
      <w:divBdr>
        <w:top w:val="none" w:sz="0" w:space="0" w:color="auto"/>
        <w:left w:val="none" w:sz="0" w:space="0" w:color="auto"/>
        <w:bottom w:val="none" w:sz="0" w:space="0" w:color="auto"/>
        <w:right w:val="none" w:sz="0" w:space="0" w:color="auto"/>
      </w:divBdr>
    </w:div>
    <w:div w:id="1241669716">
      <w:bodyDiv w:val="1"/>
      <w:marLeft w:val="0"/>
      <w:marRight w:val="0"/>
      <w:marTop w:val="0"/>
      <w:marBottom w:val="0"/>
      <w:divBdr>
        <w:top w:val="none" w:sz="0" w:space="0" w:color="auto"/>
        <w:left w:val="none" w:sz="0" w:space="0" w:color="auto"/>
        <w:bottom w:val="none" w:sz="0" w:space="0" w:color="auto"/>
        <w:right w:val="none" w:sz="0" w:space="0" w:color="auto"/>
      </w:divBdr>
    </w:div>
    <w:div w:id="1378166283">
      <w:bodyDiv w:val="1"/>
      <w:marLeft w:val="0"/>
      <w:marRight w:val="0"/>
      <w:marTop w:val="0"/>
      <w:marBottom w:val="0"/>
      <w:divBdr>
        <w:top w:val="none" w:sz="0" w:space="0" w:color="auto"/>
        <w:left w:val="none" w:sz="0" w:space="0" w:color="auto"/>
        <w:bottom w:val="none" w:sz="0" w:space="0" w:color="auto"/>
        <w:right w:val="none" w:sz="0" w:space="0" w:color="auto"/>
      </w:divBdr>
      <w:divsChild>
        <w:div w:id="772941909">
          <w:marLeft w:val="0"/>
          <w:marRight w:val="0"/>
          <w:marTop w:val="0"/>
          <w:marBottom w:val="0"/>
          <w:divBdr>
            <w:top w:val="none" w:sz="0" w:space="0" w:color="auto"/>
            <w:left w:val="none" w:sz="0" w:space="0" w:color="auto"/>
            <w:bottom w:val="none" w:sz="0" w:space="0" w:color="auto"/>
            <w:right w:val="none" w:sz="0" w:space="0" w:color="auto"/>
          </w:divBdr>
        </w:div>
      </w:divsChild>
    </w:div>
    <w:div w:id="1403134891">
      <w:bodyDiv w:val="1"/>
      <w:marLeft w:val="0"/>
      <w:marRight w:val="0"/>
      <w:marTop w:val="0"/>
      <w:marBottom w:val="0"/>
      <w:divBdr>
        <w:top w:val="none" w:sz="0" w:space="0" w:color="auto"/>
        <w:left w:val="none" w:sz="0" w:space="0" w:color="auto"/>
        <w:bottom w:val="none" w:sz="0" w:space="0" w:color="auto"/>
        <w:right w:val="none" w:sz="0" w:space="0" w:color="auto"/>
      </w:divBdr>
    </w:div>
    <w:div w:id="1416631493">
      <w:bodyDiv w:val="1"/>
      <w:marLeft w:val="0"/>
      <w:marRight w:val="0"/>
      <w:marTop w:val="0"/>
      <w:marBottom w:val="0"/>
      <w:divBdr>
        <w:top w:val="none" w:sz="0" w:space="0" w:color="auto"/>
        <w:left w:val="none" w:sz="0" w:space="0" w:color="auto"/>
        <w:bottom w:val="none" w:sz="0" w:space="0" w:color="auto"/>
        <w:right w:val="none" w:sz="0" w:space="0" w:color="auto"/>
      </w:divBdr>
    </w:div>
    <w:div w:id="1511020869">
      <w:bodyDiv w:val="1"/>
      <w:marLeft w:val="0"/>
      <w:marRight w:val="0"/>
      <w:marTop w:val="0"/>
      <w:marBottom w:val="0"/>
      <w:divBdr>
        <w:top w:val="none" w:sz="0" w:space="0" w:color="auto"/>
        <w:left w:val="none" w:sz="0" w:space="0" w:color="auto"/>
        <w:bottom w:val="none" w:sz="0" w:space="0" w:color="auto"/>
        <w:right w:val="none" w:sz="0" w:space="0" w:color="auto"/>
      </w:divBdr>
    </w:div>
    <w:div w:id="1537350098">
      <w:bodyDiv w:val="1"/>
      <w:marLeft w:val="0"/>
      <w:marRight w:val="0"/>
      <w:marTop w:val="0"/>
      <w:marBottom w:val="0"/>
      <w:divBdr>
        <w:top w:val="none" w:sz="0" w:space="0" w:color="auto"/>
        <w:left w:val="none" w:sz="0" w:space="0" w:color="auto"/>
        <w:bottom w:val="none" w:sz="0" w:space="0" w:color="auto"/>
        <w:right w:val="none" w:sz="0" w:space="0" w:color="auto"/>
      </w:divBdr>
    </w:div>
    <w:div w:id="1659648554">
      <w:bodyDiv w:val="1"/>
      <w:marLeft w:val="0"/>
      <w:marRight w:val="0"/>
      <w:marTop w:val="0"/>
      <w:marBottom w:val="0"/>
      <w:divBdr>
        <w:top w:val="none" w:sz="0" w:space="0" w:color="auto"/>
        <w:left w:val="none" w:sz="0" w:space="0" w:color="auto"/>
        <w:bottom w:val="none" w:sz="0" w:space="0" w:color="auto"/>
        <w:right w:val="none" w:sz="0" w:space="0" w:color="auto"/>
      </w:divBdr>
    </w:div>
    <w:div w:id="1700471559">
      <w:bodyDiv w:val="1"/>
      <w:marLeft w:val="0"/>
      <w:marRight w:val="0"/>
      <w:marTop w:val="0"/>
      <w:marBottom w:val="0"/>
      <w:divBdr>
        <w:top w:val="none" w:sz="0" w:space="0" w:color="auto"/>
        <w:left w:val="none" w:sz="0" w:space="0" w:color="auto"/>
        <w:bottom w:val="none" w:sz="0" w:space="0" w:color="auto"/>
        <w:right w:val="none" w:sz="0" w:space="0" w:color="auto"/>
      </w:divBdr>
    </w:div>
    <w:div w:id="1733041238">
      <w:bodyDiv w:val="1"/>
      <w:marLeft w:val="0"/>
      <w:marRight w:val="0"/>
      <w:marTop w:val="0"/>
      <w:marBottom w:val="0"/>
      <w:divBdr>
        <w:top w:val="none" w:sz="0" w:space="0" w:color="auto"/>
        <w:left w:val="none" w:sz="0" w:space="0" w:color="auto"/>
        <w:bottom w:val="none" w:sz="0" w:space="0" w:color="auto"/>
        <w:right w:val="none" w:sz="0" w:space="0" w:color="auto"/>
      </w:divBdr>
    </w:div>
    <w:div w:id="1799757509">
      <w:bodyDiv w:val="1"/>
      <w:marLeft w:val="0"/>
      <w:marRight w:val="0"/>
      <w:marTop w:val="0"/>
      <w:marBottom w:val="0"/>
      <w:divBdr>
        <w:top w:val="none" w:sz="0" w:space="0" w:color="auto"/>
        <w:left w:val="none" w:sz="0" w:space="0" w:color="auto"/>
        <w:bottom w:val="none" w:sz="0" w:space="0" w:color="auto"/>
        <w:right w:val="none" w:sz="0" w:space="0" w:color="auto"/>
      </w:divBdr>
    </w:div>
    <w:div w:id="1839996995">
      <w:bodyDiv w:val="1"/>
      <w:marLeft w:val="0"/>
      <w:marRight w:val="0"/>
      <w:marTop w:val="0"/>
      <w:marBottom w:val="0"/>
      <w:divBdr>
        <w:top w:val="none" w:sz="0" w:space="0" w:color="auto"/>
        <w:left w:val="none" w:sz="0" w:space="0" w:color="auto"/>
        <w:bottom w:val="none" w:sz="0" w:space="0" w:color="auto"/>
        <w:right w:val="none" w:sz="0" w:space="0" w:color="auto"/>
      </w:divBdr>
    </w:div>
    <w:div w:id="1845317414">
      <w:bodyDiv w:val="1"/>
      <w:marLeft w:val="0"/>
      <w:marRight w:val="0"/>
      <w:marTop w:val="0"/>
      <w:marBottom w:val="0"/>
      <w:divBdr>
        <w:top w:val="none" w:sz="0" w:space="0" w:color="auto"/>
        <w:left w:val="none" w:sz="0" w:space="0" w:color="auto"/>
        <w:bottom w:val="none" w:sz="0" w:space="0" w:color="auto"/>
        <w:right w:val="none" w:sz="0" w:space="0" w:color="auto"/>
      </w:divBdr>
    </w:div>
    <w:div w:id="1850833057">
      <w:bodyDiv w:val="1"/>
      <w:marLeft w:val="0"/>
      <w:marRight w:val="0"/>
      <w:marTop w:val="0"/>
      <w:marBottom w:val="0"/>
      <w:divBdr>
        <w:top w:val="none" w:sz="0" w:space="0" w:color="auto"/>
        <w:left w:val="none" w:sz="0" w:space="0" w:color="auto"/>
        <w:bottom w:val="none" w:sz="0" w:space="0" w:color="auto"/>
        <w:right w:val="none" w:sz="0" w:space="0" w:color="auto"/>
      </w:divBdr>
    </w:div>
    <w:div w:id="1894195254">
      <w:bodyDiv w:val="1"/>
      <w:marLeft w:val="0"/>
      <w:marRight w:val="0"/>
      <w:marTop w:val="0"/>
      <w:marBottom w:val="0"/>
      <w:divBdr>
        <w:top w:val="none" w:sz="0" w:space="0" w:color="auto"/>
        <w:left w:val="none" w:sz="0" w:space="0" w:color="auto"/>
        <w:bottom w:val="none" w:sz="0" w:space="0" w:color="auto"/>
        <w:right w:val="none" w:sz="0" w:space="0" w:color="auto"/>
      </w:divBdr>
    </w:div>
    <w:div w:id="2001158943">
      <w:bodyDiv w:val="1"/>
      <w:marLeft w:val="0"/>
      <w:marRight w:val="0"/>
      <w:marTop w:val="0"/>
      <w:marBottom w:val="0"/>
      <w:divBdr>
        <w:top w:val="none" w:sz="0" w:space="0" w:color="auto"/>
        <w:left w:val="none" w:sz="0" w:space="0" w:color="auto"/>
        <w:bottom w:val="none" w:sz="0" w:space="0" w:color="auto"/>
        <w:right w:val="none" w:sz="0" w:space="0" w:color="auto"/>
      </w:divBdr>
    </w:div>
    <w:div w:id="2077194580">
      <w:bodyDiv w:val="1"/>
      <w:marLeft w:val="0"/>
      <w:marRight w:val="0"/>
      <w:marTop w:val="0"/>
      <w:marBottom w:val="0"/>
      <w:divBdr>
        <w:top w:val="none" w:sz="0" w:space="0" w:color="auto"/>
        <w:left w:val="none" w:sz="0" w:space="0" w:color="auto"/>
        <w:bottom w:val="none" w:sz="0" w:space="0" w:color="auto"/>
        <w:right w:val="none" w:sz="0" w:space="0" w:color="auto"/>
      </w:divBdr>
    </w:div>
    <w:div w:id="20869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jonauskiene@plunge.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odestas.budrys@plunge.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www.e-tar.lt/portal/lt/legalAct/674ebaf05d7111e79198ffdb108a3753/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316C7-4FC9-4F3D-82D8-AFB28FFD0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34755</Words>
  <Characters>19811</Characters>
  <Application>Microsoft Office Word</Application>
  <DocSecurity>0</DocSecurity>
  <Lines>165</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 Rimkutė</dc:creator>
  <cp:lastModifiedBy>Daiva Jonauskienė</cp:lastModifiedBy>
  <cp:revision>4</cp:revision>
  <cp:lastPrinted>2026-04-28T11:40:00Z</cp:lastPrinted>
  <dcterms:created xsi:type="dcterms:W3CDTF">2026-08-11T06:38:00Z</dcterms:created>
  <dcterms:modified xsi:type="dcterms:W3CDTF">2026-08-11T12:15:00Z</dcterms:modified>
</cp:coreProperties>
</file>