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3E4A9" w14:textId="77777777" w:rsidR="00663D68" w:rsidRPr="009E4B36" w:rsidRDefault="00663D68" w:rsidP="00663D68">
      <w:pPr>
        <w:jc w:val="right"/>
        <w:rPr>
          <w:rFonts w:cstheme="minorHAnsi"/>
        </w:rPr>
      </w:pPr>
      <w:r w:rsidRPr="00663D68">
        <w:rPr>
          <w:rFonts w:cstheme="minorHAnsi"/>
          <w:lang w:val="lt-LT"/>
        </w:rPr>
        <w:t>Pirkimo sąlygų 3 priedas „Techninė specifikacija</w:t>
      </w:r>
      <w:r w:rsidRPr="009E4B36">
        <w:rPr>
          <w:rFonts w:cstheme="minorHAnsi"/>
        </w:rPr>
        <w:t>“</w:t>
      </w:r>
    </w:p>
    <w:p w14:paraId="40178180" w14:textId="77777777" w:rsidR="00663D68" w:rsidRDefault="00663D68" w:rsidP="00663D68">
      <w:pPr>
        <w:ind w:left="142"/>
        <w:jc w:val="right"/>
        <w:rPr>
          <w:b/>
          <w:sz w:val="28"/>
          <w:szCs w:val="28"/>
          <w:lang w:val="lt-LT"/>
        </w:rPr>
      </w:pPr>
    </w:p>
    <w:p w14:paraId="2766646D" w14:textId="03286781" w:rsidR="006D714C" w:rsidRPr="00A602D6" w:rsidRDefault="009759F4" w:rsidP="006D714C">
      <w:pPr>
        <w:ind w:left="142"/>
        <w:jc w:val="center"/>
        <w:rPr>
          <w:b/>
          <w:sz w:val="28"/>
          <w:szCs w:val="28"/>
          <w:lang w:val="lt-LT"/>
        </w:rPr>
      </w:pPr>
      <w:r w:rsidRPr="006D714C">
        <w:rPr>
          <w:b/>
          <w:sz w:val="28"/>
          <w:szCs w:val="28"/>
          <w:lang w:val="lt-LT"/>
        </w:rPr>
        <w:t>Techninė specifikacija</w:t>
      </w:r>
    </w:p>
    <w:p w14:paraId="50D89D8B" w14:textId="150BE848" w:rsidR="009B51D1" w:rsidRPr="006D714C" w:rsidRDefault="006D714C" w:rsidP="006D714C">
      <w:pPr>
        <w:ind w:left="142"/>
        <w:jc w:val="center"/>
        <w:rPr>
          <w:rFonts w:eastAsia="MS Mincho"/>
          <w:b/>
          <w:sz w:val="28"/>
          <w:szCs w:val="22"/>
          <w:lang w:val="lt-LT"/>
        </w:rPr>
      </w:pPr>
      <w:r w:rsidRPr="006D714C">
        <w:rPr>
          <w:rFonts w:eastAsia="MS Mincho"/>
          <w:b/>
          <w:bCs/>
          <w:sz w:val="28"/>
          <w:szCs w:val="22"/>
          <w:lang w:val="lt-LT"/>
        </w:rPr>
        <w:t>Kabinetų informacinės rodyklės</w:t>
      </w:r>
      <w:r w:rsidRPr="006D714C">
        <w:rPr>
          <w:rFonts w:eastAsia="MS Mincho"/>
          <w:b/>
          <w:sz w:val="28"/>
          <w:szCs w:val="22"/>
          <w:lang w:val="lt-LT"/>
        </w:rPr>
        <w:t xml:space="preserve"> </w:t>
      </w:r>
      <w:r>
        <w:rPr>
          <w:rFonts w:eastAsia="MS Mincho"/>
          <w:b/>
          <w:sz w:val="28"/>
          <w:szCs w:val="22"/>
          <w:lang w:val="lt-LT"/>
        </w:rPr>
        <w:t>(</w:t>
      </w:r>
      <w:r w:rsidRPr="006D714C">
        <w:rPr>
          <w:rFonts w:eastAsia="MS Mincho"/>
          <w:b/>
          <w:sz w:val="28"/>
          <w:szCs w:val="22"/>
          <w:lang w:val="lt-LT"/>
        </w:rPr>
        <w:t>i</w:t>
      </w:r>
      <w:r w:rsidRPr="006D714C">
        <w:rPr>
          <w:rFonts w:eastAsia="MS Mincho"/>
          <w:b/>
          <w:sz w:val="28"/>
          <w:szCs w:val="22"/>
          <w:lang w:val="lt-LT"/>
        </w:rPr>
        <w:t>nformacinių ekranų sistema</w:t>
      </w:r>
      <w:r>
        <w:rPr>
          <w:rFonts w:eastAsia="MS Mincho"/>
          <w:b/>
          <w:sz w:val="28"/>
          <w:szCs w:val="22"/>
          <w:lang w:val="lt-LT"/>
        </w:rPr>
        <w:t>)</w:t>
      </w:r>
    </w:p>
    <w:p w14:paraId="244D1636" w14:textId="77777777" w:rsidR="006D714C" w:rsidRPr="002D58A7" w:rsidRDefault="006D714C" w:rsidP="006D714C">
      <w:pPr>
        <w:ind w:left="142"/>
        <w:jc w:val="center"/>
        <w:rPr>
          <w:b/>
          <w:lang w:val="lt-LT"/>
        </w:rPr>
      </w:pPr>
    </w:p>
    <w:tbl>
      <w:tblPr>
        <w:tblW w:w="1034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2728"/>
        <w:gridCol w:w="4081"/>
        <w:gridCol w:w="2969"/>
      </w:tblGrid>
      <w:tr w:rsidR="00A602D6" w:rsidRPr="00A602D6" w14:paraId="3BCBBB6D" w14:textId="77777777" w:rsidTr="001206C9">
        <w:tc>
          <w:tcPr>
            <w:tcW w:w="570" w:type="dxa"/>
            <w:vAlign w:val="center"/>
          </w:tcPr>
          <w:p w14:paraId="2120B983" w14:textId="77777777" w:rsidR="00A20B71" w:rsidRPr="00A602D6" w:rsidRDefault="00A20B71" w:rsidP="00DB3DAF">
            <w:pPr>
              <w:snapToGrid w:val="0"/>
              <w:jc w:val="center"/>
              <w:rPr>
                <w:b/>
                <w:noProof/>
                <w:sz w:val="22"/>
                <w:szCs w:val="22"/>
                <w:lang w:val="lt-LT"/>
              </w:rPr>
            </w:pPr>
            <w:r w:rsidRPr="00A602D6">
              <w:rPr>
                <w:b/>
                <w:bCs/>
                <w:sz w:val="22"/>
                <w:szCs w:val="22"/>
                <w:lang w:val="lt-LT" w:eastAsia="zh-TW"/>
              </w:rPr>
              <w:t>Eil. Nr.</w:t>
            </w:r>
          </w:p>
        </w:tc>
        <w:tc>
          <w:tcPr>
            <w:tcW w:w="2728" w:type="dxa"/>
            <w:vAlign w:val="center"/>
          </w:tcPr>
          <w:p w14:paraId="7F798C29" w14:textId="77777777" w:rsidR="00A20B71" w:rsidRPr="00A602D6" w:rsidRDefault="00A20B71" w:rsidP="00DB3DAF">
            <w:pPr>
              <w:jc w:val="center"/>
              <w:rPr>
                <w:b/>
                <w:noProof/>
                <w:sz w:val="22"/>
                <w:szCs w:val="22"/>
                <w:lang w:val="lt-LT"/>
              </w:rPr>
            </w:pPr>
            <w:r w:rsidRPr="00A602D6">
              <w:rPr>
                <w:b/>
                <w:sz w:val="22"/>
                <w:szCs w:val="22"/>
                <w:lang w:val="lt-LT"/>
              </w:rPr>
              <w:t>Techniniai parametrai</w:t>
            </w:r>
          </w:p>
        </w:tc>
        <w:tc>
          <w:tcPr>
            <w:tcW w:w="4081" w:type="dxa"/>
            <w:vAlign w:val="center"/>
          </w:tcPr>
          <w:p w14:paraId="7502FC39" w14:textId="77777777" w:rsidR="00A20B71" w:rsidRPr="00A602D6" w:rsidRDefault="00A20B71" w:rsidP="004D3D46">
            <w:pPr>
              <w:jc w:val="both"/>
              <w:rPr>
                <w:b/>
                <w:noProof/>
                <w:sz w:val="22"/>
                <w:szCs w:val="22"/>
                <w:lang w:val="lt-LT"/>
              </w:rPr>
            </w:pPr>
            <w:r w:rsidRPr="00A602D6">
              <w:rPr>
                <w:b/>
                <w:bCs/>
                <w:sz w:val="22"/>
                <w:szCs w:val="22"/>
                <w:lang w:val="lt-LT" w:eastAsia="zh-TW"/>
              </w:rPr>
              <w:t>Parametro reikšmė</w:t>
            </w:r>
          </w:p>
        </w:tc>
        <w:tc>
          <w:tcPr>
            <w:tcW w:w="2969" w:type="dxa"/>
            <w:vAlign w:val="center"/>
          </w:tcPr>
          <w:p w14:paraId="0E931650" w14:textId="77777777" w:rsidR="00A20B71" w:rsidRPr="00A602D6" w:rsidRDefault="00A20B71" w:rsidP="004032D4">
            <w:pPr>
              <w:jc w:val="center"/>
              <w:rPr>
                <w:b/>
                <w:noProof/>
                <w:sz w:val="22"/>
                <w:szCs w:val="22"/>
                <w:lang w:val="lt-LT"/>
              </w:rPr>
            </w:pPr>
            <w:r w:rsidRPr="00A602D6">
              <w:rPr>
                <w:b/>
                <w:sz w:val="22"/>
                <w:szCs w:val="22"/>
                <w:lang w:val="lt-LT"/>
              </w:rPr>
              <w:t>Siūlomos prekės parametrai  (būtina nurodyti konkrečius siūlomų prekių parametrus). Techninėje dokumentacijoje būtina pažymėti pozicijos numerį prie reikalaujamų parametrų reikšmės.</w:t>
            </w:r>
          </w:p>
        </w:tc>
      </w:tr>
      <w:tr w:rsidR="00A602D6" w:rsidRPr="00A602D6" w14:paraId="5F2806D4" w14:textId="77777777" w:rsidTr="001206C9">
        <w:tc>
          <w:tcPr>
            <w:tcW w:w="570" w:type="dxa"/>
          </w:tcPr>
          <w:p w14:paraId="11E21F90" w14:textId="77777777" w:rsidR="001206C9" w:rsidRPr="00A602D6" w:rsidRDefault="001206C9" w:rsidP="00762AA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6809" w:type="dxa"/>
            <w:gridSpan w:val="2"/>
          </w:tcPr>
          <w:p w14:paraId="2AE19E6C" w14:textId="77777777" w:rsidR="001206C9" w:rsidRPr="00A602D6" w:rsidRDefault="001206C9" w:rsidP="004D3D46">
            <w:pPr>
              <w:jc w:val="both"/>
              <w:rPr>
                <w:b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Pa</w:t>
            </w:r>
            <w:r w:rsidR="00DE6367" w:rsidRPr="00A602D6">
              <w:rPr>
                <w:sz w:val="22"/>
                <w:szCs w:val="22"/>
                <w:lang w:val="lt-LT"/>
              </w:rPr>
              <w:t xml:space="preserve">vadinimas, modelis, gamintojas </w:t>
            </w:r>
            <w:r w:rsidRPr="00A602D6">
              <w:rPr>
                <w:sz w:val="22"/>
                <w:szCs w:val="22"/>
                <w:lang w:val="lt-LT"/>
              </w:rPr>
              <w:t>(nurodyti)</w:t>
            </w:r>
          </w:p>
        </w:tc>
        <w:tc>
          <w:tcPr>
            <w:tcW w:w="2969" w:type="dxa"/>
          </w:tcPr>
          <w:p w14:paraId="2C87572C" w14:textId="77777777" w:rsidR="001206C9" w:rsidRPr="00A602D6" w:rsidRDefault="001206C9" w:rsidP="00762AA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</w:tr>
      <w:tr w:rsidR="00A602D6" w:rsidRPr="00A602D6" w14:paraId="094FDFD5" w14:textId="77777777" w:rsidTr="008F230C">
        <w:tc>
          <w:tcPr>
            <w:tcW w:w="570" w:type="dxa"/>
          </w:tcPr>
          <w:p w14:paraId="1D9AD6AC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 w:right="-131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582A4E4A" w14:textId="1A4DD0A6" w:rsidR="009C551F" w:rsidRPr="00A602D6" w:rsidRDefault="009C551F" w:rsidP="009C551F">
            <w:pPr>
              <w:snapToGrid w:val="0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6A0A437F" w14:textId="59FA2B66" w:rsidR="009C551F" w:rsidRPr="00A602D6" w:rsidRDefault="009C551F" w:rsidP="004D3D46">
            <w:pPr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automatiškai pasileisti su operacinės sistemos startu</w:t>
            </w:r>
          </w:p>
        </w:tc>
        <w:tc>
          <w:tcPr>
            <w:tcW w:w="2969" w:type="dxa"/>
          </w:tcPr>
          <w:p w14:paraId="26CC5E71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1A79060A" w14:textId="77777777" w:rsidTr="008F230C">
        <w:tc>
          <w:tcPr>
            <w:tcW w:w="570" w:type="dxa"/>
          </w:tcPr>
          <w:p w14:paraId="584AAC7E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43C84DDE" w14:textId="0EBAD310" w:rsidR="009C551F" w:rsidRPr="00A602D6" w:rsidRDefault="009C551F" w:rsidP="009C551F">
            <w:pPr>
              <w:snapToGrid w:val="0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6600D4B" w14:textId="1ACBD105" w:rsidR="009C551F" w:rsidRPr="00A602D6" w:rsidRDefault="009C551F" w:rsidP="004D3D46">
            <w:pPr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automatiškai atsistatyti po gedimo</w:t>
            </w:r>
          </w:p>
        </w:tc>
        <w:tc>
          <w:tcPr>
            <w:tcW w:w="2969" w:type="dxa"/>
          </w:tcPr>
          <w:p w14:paraId="5DEAF9AB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4B0316DE" w14:textId="77777777" w:rsidTr="00C12B3C">
        <w:tc>
          <w:tcPr>
            <w:tcW w:w="570" w:type="dxa"/>
          </w:tcPr>
          <w:p w14:paraId="2FE97D35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2B753059" w14:textId="62E4D1F2" w:rsidR="009C551F" w:rsidRPr="00A602D6" w:rsidRDefault="009C551F" w:rsidP="009C551F">
            <w:pPr>
              <w:snapToGrid w:val="0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468F6DD7" w14:textId="4E96E27C" w:rsidR="009C551F" w:rsidRPr="00A602D6" w:rsidRDefault="009C551F" w:rsidP="004D3D46">
            <w:pPr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būti pasiekiama organizacijos vidiniame tinkle</w:t>
            </w:r>
          </w:p>
        </w:tc>
        <w:tc>
          <w:tcPr>
            <w:tcW w:w="2969" w:type="dxa"/>
          </w:tcPr>
          <w:p w14:paraId="0775BDE8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4C7140F5" w14:textId="77777777" w:rsidTr="008F230C">
        <w:tc>
          <w:tcPr>
            <w:tcW w:w="570" w:type="dxa"/>
          </w:tcPr>
          <w:p w14:paraId="50911538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68E7E5A0" w14:textId="57A6B97B" w:rsidR="009C551F" w:rsidRPr="00A602D6" w:rsidRDefault="009C551F" w:rsidP="009C551F">
            <w:pPr>
              <w:snapToGrid w:val="0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236114A0" w14:textId="0A5C8756" w:rsidR="009C551F" w:rsidRPr="00A602D6" w:rsidRDefault="009C551F" w:rsidP="004D3D46">
            <w:pPr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būti diegiama kaip vientisas sprendimas</w:t>
            </w:r>
          </w:p>
        </w:tc>
        <w:tc>
          <w:tcPr>
            <w:tcW w:w="2969" w:type="dxa"/>
          </w:tcPr>
          <w:p w14:paraId="5E610E5F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03B9FB9A" w14:textId="77777777" w:rsidTr="008F230C">
        <w:tc>
          <w:tcPr>
            <w:tcW w:w="570" w:type="dxa"/>
          </w:tcPr>
          <w:p w14:paraId="2FD5C6CE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37389179" w14:textId="6CEBCBC9" w:rsidR="009C551F" w:rsidRPr="00A602D6" w:rsidRDefault="009C551F" w:rsidP="009C551F">
            <w:pPr>
              <w:snapToGrid w:val="0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1031911F" w14:textId="6F04C655" w:rsidR="009C551F" w:rsidRPr="00A602D6" w:rsidRDefault="009C551F" w:rsidP="004D3D46">
            <w:pPr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Diegimas turi būti atliekamas naudojant automatizuotą scenarijų</w:t>
            </w:r>
          </w:p>
        </w:tc>
        <w:tc>
          <w:tcPr>
            <w:tcW w:w="2969" w:type="dxa"/>
          </w:tcPr>
          <w:p w14:paraId="589914A6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6BC08683" w14:textId="77777777" w:rsidTr="008F230C">
        <w:tc>
          <w:tcPr>
            <w:tcW w:w="570" w:type="dxa"/>
          </w:tcPr>
          <w:p w14:paraId="10F5E783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44BF58A4" w14:textId="2CE71E86" w:rsidR="009C551F" w:rsidRPr="00A602D6" w:rsidRDefault="009C551F" w:rsidP="009C551F">
            <w:pPr>
              <w:snapToGrid w:val="0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BB8736D" w14:textId="1A8F8BF4" w:rsidR="009C551F" w:rsidRPr="00A602D6" w:rsidRDefault="009C551F" w:rsidP="004D3D46">
            <w:pPr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neturi reikalauti papildomų sudėtingų komponentų</w:t>
            </w:r>
          </w:p>
        </w:tc>
        <w:tc>
          <w:tcPr>
            <w:tcW w:w="2969" w:type="dxa"/>
          </w:tcPr>
          <w:p w14:paraId="6E31135B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66A35648" w14:textId="77777777" w:rsidTr="008F230C">
        <w:tc>
          <w:tcPr>
            <w:tcW w:w="570" w:type="dxa"/>
          </w:tcPr>
          <w:p w14:paraId="53F5448D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353C3E5" w14:textId="566D7B8B" w:rsidR="009C551F" w:rsidRPr="00A602D6" w:rsidRDefault="009C551F" w:rsidP="009C551F">
            <w:pPr>
              <w:snapToGrid w:val="0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3F8EE688" w14:textId="6AEB9E0B" w:rsidR="009C551F" w:rsidRPr="00A602D6" w:rsidRDefault="009C551F" w:rsidP="004D3D46">
            <w:pPr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Administravimo sąsaja turi veikti naršyklėje arba lygiaverčiu principu</w:t>
            </w:r>
          </w:p>
        </w:tc>
        <w:tc>
          <w:tcPr>
            <w:tcW w:w="2969" w:type="dxa"/>
          </w:tcPr>
          <w:p w14:paraId="682ECE0A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5752590" w14:textId="77777777" w:rsidTr="008F230C">
        <w:tc>
          <w:tcPr>
            <w:tcW w:w="570" w:type="dxa"/>
          </w:tcPr>
          <w:p w14:paraId="233203A4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50C26B3E" w14:textId="5F7CEE13" w:rsidR="009C551F" w:rsidRPr="00A602D6" w:rsidRDefault="009C551F" w:rsidP="009C551F">
            <w:pPr>
              <w:snapToGrid w:val="0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4D98F9FF" w14:textId="0F432297" w:rsidR="009C551F" w:rsidRPr="00A602D6" w:rsidRDefault="009C551F" w:rsidP="004D3D46">
            <w:pPr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užtikrinti ekranų turinio atvaizdavimą galiniuose įrenginiuose</w:t>
            </w:r>
          </w:p>
        </w:tc>
        <w:tc>
          <w:tcPr>
            <w:tcW w:w="2969" w:type="dxa"/>
          </w:tcPr>
          <w:p w14:paraId="00BB88A0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54FBA6AB" w14:textId="77777777" w:rsidTr="008F230C">
        <w:tc>
          <w:tcPr>
            <w:tcW w:w="570" w:type="dxa"/>
          </w:tcPr>
          <w:p w14:paraId="6A2ECB12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20315AF7" w14:textId="1F5F02BE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207B7F03" w14:textId="5C786E19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Ekranų rodymo režimas turi veikti be vartotojo autentifikacijos</w:t>
            </w:r>
          </w:p>
        </w:tc>
        <w:tc>
          <w:tcPr>
            <w:tcW w:w="2969" w:type="dxa"/>
          </w:tcPr>
          <w:p w14:paraId="3CC4624B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03D8BA61" w14:textId="77777777" w:rsidTr="00C12B3C">
        <w:tc>
          <w:tcPr>
            <w:tcW w:w="570" w:type="dxa"/>
          </w:tcPr>
          <w:p w14:paraId="5535DCA4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E5E5659" w14:textId="7E8B6E62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542354D8" w14:textId="6D202A60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užtikrinti turinio atnaujinimą realiu laiku be rankinio įsikišimo arba automatinį atnaujinimą ne rečiau kaip kas 30 sekundžių</w:t>
            </w:r>
          </w:p>
        </w:tc>
        <w:tc>
          <w:tcPr>
            <w:tcW w:w="2969" w:type="dxa"/>
          </w:tcPr>
          <w:p w14:paraId="6A7ACB5E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6C7242C1" w14:textId="77777777" w:rsidTr="00C12B3C">
        <w:tc>
          <w:tcPr>
            <w:tcW w:w="570" w:type="dxa"/>
          </w:tcPr>
          <w:p w14:paraId="2CEF6755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775BE3AB" w14:textId="060690ED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1B3A1561" w14:textId="44F284E0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kurti, redaguoti ir šalinti ekranus</w:t>
            </w:r>
          </w:p>
        </w:tc>
        <w:tc>
          <w:tcPr>
            <w:tcW w:w="2969" w:type="dxa"/>
          </w:tcPr>
          <w:p w14:paraId="1E52E044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62E8DD18" w14:textId="77777777" w:rsidTr="00C12B3C">
        <w:tc>
          <w:tcPr>
            <w:tcW w:w="570" w:type="dxa"/>
          </w:tcPr>
          <w:p w14:paraId="44797E55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3F05F45" w14:textId="26E068BB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37839A81" w14:textId="0A1EA23B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kopijuoti ekranus</w:t>
            </w:r>
          </w:p>
        </w:tc>
        <w:tc>
          <w:tcPr>
            <w:tcW w:w="2969" w:type="dxa"/>
          </w:tcPr>
          <w:p w14:paraId="4ECB28CB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21D46D88" w14:textId="77777777" w:rsidTr="00C12B3C">
        <w:tc>
          <w:tcPr>
            <w:tcW w:w="570" w:type="dxa"/>
          </w:tcPr>
          <w:p w14:paraId="42808A81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584E5BF1" w14:textId="5442722C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512A07AA" w14:textId="1422D96E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importuoti ir eksportuoti ekranų konfigūracijas</w:t>
            </w:r>
          </w:p>
        </w:tc>
        <w:tc>
          <w:tcPr>
            <w:tcW w:w="2969" w:type="dxa"/>
          </w:tcPr>
          <w:p w14:paraId="5474D9CD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02BE27A" w14:textId="77777777" w:rsidTr="00C12B3C">
        <w:tc>
          <w:tcPr>
            <w:tcW w:w="570" w:type="dxa"/>
          </w:tcPr>
          <w:p w14:paraId="2C660B4E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61CC6BF4" w14:textId="17FC0377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A564774" w14:textId="3A1DB00B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Importuojant esami duomenys neturi būti perrašomi</w:t>
            </w:r>
          </w:p>
        </w:tc>
        <w:tc>
          <w:tcPr>
            <w:tcW w:w="2969" w:type="dxa"/>
          </w:tcPr>
          <w:p w14:paraId="5B0028D9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69727F2C" w14:textId="77777777" w:rsidTr="00C12B3C">
        <w:tc>
          <w:tcPr>
            <w:tcW w:w="570" w:type="dxa"/>
          </w:tcPr>
          <w:p w14:paraId="3813569C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58EE78E2" w14:textId="1FF7583C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4FA06A9D" w14:textId="6F00BF26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nustatyti individualią ekrano rezoliuciją</w:t>
            </w:r>
          </w:p>
        </w:tc>
        <w:tc>
          <w:tcPr>
            <w:tcW w:w="2969" w:type="dxa"/>
          </w:tcPr>
          <w:p w14:paraId="5826F42E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22788900" w14:textId="77777777" w:rsidTr="00C12B3C">
        <w:tc>
          <w:tcPr>
            <w:tcW w:w="570" w:type="dxa"/>
          </w:tcPr>
          <w:p w14:paraId="199D5524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43D80A6A" w14:textId="0AB20E58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52145129" w14:textId="6BDCEB0E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turėti turinio peržiūros funkciją prieš publikavimą</w:t>
            </w:r>
          </w:p>
        </w:tc>
        <w:tc>
          <w:tcPr>
            <w:tcW w:w="2969" w:type="dxa"/>
          </w:tcPr>
          <w:p w14:paraId="707A64C3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0878BE25" w14:textId="77777777" w:rsidTr="00C12B3C">
        <w:tc>
          <w:tcPr>
            <w:tcW w:w="570" w:type="dxa"/>
          </w:tcPr>
          <w:p w14:paraId="2707EF4F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76746078" w14:textId="153274EB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69A5D354" w14:textId="4BBC2686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suteikti galimybę turinio elementus išdėstyti įrenginio ekrano plote</w:t>
            </w:r>
          </w:p>
        </w:tc>
        <w:tc>
          <w:tcPr>
            <w:tcW w:w="2969" w:type="dxa"/>
          </w:tcPr>
          <w:p w14:paraId="19A9218C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2519EB72" w14:textId="77777777" w:rsidTr="00C12B3C">
        <w:tc>
          <w:tcPr>
            <w:tcW w:w="570" w:type="dxa"/>
          </w:tcPr>
          <w:p w14:paraId="3BCEED9C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C7E55D6" w14:textId="0C1EC3A4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65AFB640" w14:textId="13441FB5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palaikyti struktūrinį turinio modelį (pvz., eilučių, blokų ar zonų principu)</w:t>
            </w:r>
          </w:p>
        </w:tc>
        <w:tc>
          <w:tcPr>
            <w:tcW w:w="2969" w:type="dxa"/>
          </w:tcPr>
          <w:p w14:paraId="20EFA858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1A4EED0B" w14:textId="77777777" w:rsidTr="00C12B3C">
        <w:tc>
          <w:tcPr>
            <w:tcW w:w="570" w:type="dxa"/>
          </w:tcPr>
          <w:p w14:paraId="10120C4F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1F6EEFFE" w14:textId="37810DEA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DF9AD13" w14:textId="6CFF9575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keisti elementų išdėstymą</w:t>
            </w:r>
          </w:p>
        </w:tc>
        <w:tc>
          <w:tcPr>
            <w:tcW w:w="2969" w:type="dxa"/>
          </w:tcPr>
          <w:p w14:paraId="6E71AEE1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0158A897" w14:textId="77777777" w:rsidTr="00C12B3C">
        <w:tc>
          <w:tcPr>
            <w:tcW w:w="570" w:type="dxa"/>
          </w:tcPr>
          <w:p w14:paraId="0FE3E2F7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3486C4FE" w14:textId="2415A656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31402502" w14:textId="6D9AFC65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nustatyti elementų dydžius</w:t>
            </w:r>
          </w:p>
        </w:tc>
        <w:tc>
          <w:tcPr>
            <w:tcW w:w="2969" w:type="dxa"/>
          </w:tcPr>
          <w:p w14:paraId="04D88450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73C3136" w14:textId="77777777" w:rsidTr="00C12B3C">
        <w:tc>
          <w:tcPr>
            <w:tcW w:w="570" w:type="dxa"/>
          </w:tcPr>
          <w:p w14:paraId="134AF8E9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3E3BBBAA" w14:textId="6DD18FA5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149B4B5E" w14:textId="1B80AEF2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valdyti elementų pozicionavimą ekrane</w:t>
            </w:r>
          </w:p>
        </w:tc>
        <w:tc>
          <w:tcPr>
            <w:tcW w:w="2969" w:type="dxa"/>
          </w:tcPr>
          <w:p w14:paraId="24A70A20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2BB62B9A" w14:textId="77777777" w:rsidTr="00C12B3C">
        <w:tc>
          <w:tcPr>
            <w:tcW w:w="570" w:type="dxa"/>
          </w:tcPr>
          <w:p w14:paraId="368A0BB5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68EFEEA0" w14:textId="32C43316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57A26217" w14:textId="2BE89D2C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 xml:space="preserve">Sistema turi suteikti galimybę vienu metu rodyti kelis informacinius elementus ekrane (pvz., tekstą, vaizdą ir </w:t>
            </w:r>
            <w:proofErr w:type="spellStart"/>
            <w:r w:rsidRPr="00A602D6">
              <w:rPr>
                <w:sz w:val="22"/>
                <w:szCs w:val="22"/>
                <w:lang w:val="lt-LT"/>
              </w:rPr>
              <w:t>video</w:t>
            </w:r>
            <w:proofErr w:type="spellEnd"/>
            <w:r w:rsidRPr="00A602D6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2969" w:type="dxa"/>
          </w:tcPr>
          <w:p w14:paraId="0B99F0C3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51DDBB1" w14:textId="77777777" w:rsidTr="00C12B3C">
        <w:tc>
          <w:tcPr>
            <w:tcW w:w="570" w:type="dxa"/>
          </w:tcPr>
          <w:p w14:paraId="3875F6D0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208A486E" w14:textId="15E27415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40966A5" w14:textId="2B8C0DF7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 xml:space="preserve">Sistema turi suteikti galimybę vienu metu rodyti skirtingo tipo turinį (pvz., tekstą, vaizdą ir </w:t>
            </w:r>
            <w:proofErr w:type="spellStart"/>
            <w:r w:rsidRPr="00A602D6">
              <w:rPr>
                <w:sz w:val="22"/>
                <w:szCs w:val="22"/>
                <w:lang w:val="lt-LT"/>
              </w:rPr>
              <w:t>video</w:t>
            </w:r>
            <w:proofErr w:type="spellEnd"/>
            <w:r w:rsidRPr="00A602D6">
              <w:rPr>
                <w:sz w:val="22"/>
                <w:szCs w:val="22"/>
                <w:lang w:val="lt-LT"/>
              </w:rPr>
              <w:t>)</w:t>
            </w:r>
          </w:p>
        </w:tc>
        <w:tc>
          <w:tcPr>
            <w:tcW w:w="2969" w:type="dxa"/>
          </w:tcPr>
          <w:p w14:paraId="27B3BB1C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7EB1B36E" w14:textId="77777777" w:rsidTr="00C12B3C">
        <w:tc>
          <w:tcPr>
            <w:tcW w:w="570" w:type="dxa"/>
          </w:tcPr>
          <w:p w14:paraId="17C6195C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25C7AED2" w14:textId="37008962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88A844E" w14:textId="2AA34779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palaikyti teksto spalvos keitimą</w:t>
            </w:r>
          </w:p>
        </w:tc>
        <w:tc>
          <w:tcPr>
            <w:tcW w:w="2969" w:type="dxa"/>
          </w:tcPr>
          <w:p w14:paraId="75029241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586CFF04" w14:textId="77777777" w:rsidTr="00C12B3C">
        <w:tc>
          <w:tcPr>
            <w:tcW w:w="570" w:type="dxa"/>
          </w:tcPr>
          <w:p w14:paraId="021BF6A0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5D0FEB8" w14:textId="54F9C2C0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3DC87ADD" w14:textId="0CB118C5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palaikyti fono spalvos keitimą</w:t>
            </w:r>
          </w:p>
        </w:tc>
        <w:tc>
          <w:tcPr>
            <w:tcW w:w="2969" w:type="dxa"/>
          </w:tcPr>
          <w:p w14:paraId="4F1E4C96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43B927FC" w14:textId="77777777" w:rsidTr="00C12B3C">
        <w:tc>
          <w:tcPr>
            <w:tcW w:w="570" w:type="dxa"/>
          </w:tcPr>
          <w:p w14:paraId="3082DB94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272E7AF6" w14:textId="010FE8F4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3D2FE534" w14:textId="5A6892A2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palaikyti šrifto dydžio keitimą</w:t>
            </w:r>
          </w:p>
        </w:tc>
        <w:tc>
          <w:tcPr>
            <w:tcW w:w="2969" w:type="dxa"/>
          </w:tcPr>
          <w:p w14:paraId="7178D610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7B20AFFF" w14:textId="77777777" w:rsidTr="00C12B3C">
        <w:tc>
          <w:tcPr>
            <w:tcW w:w="570" w:type="dxa"/>
          </w:tcPr>
          <w:p w14:paraId="6AECA710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13D20ACC" w14:textId="78CE4151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BF502DB" w14:textId="1BACBE62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palaikyti teksto lygiavimą horizontaliai ir vertikaliai</w:t>
            </w:r>
          </w:p>
        </w:tc>
        <w:tc>
          <w:tcPr>
            <w:tcW w:w="2969" w:type="dxa"/>
          </w:tcPr>
          <w:p w14:paraId="017B8818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0A37E582" w14:textId="77777777" w:rsidTr="00C12B3C">
        <w:tc>
          <w:tcPr>
            <w:tcW w:w="570" w:type="dxa"/>
          </w:tcPr>
          <w:p w14:paraId="092C7C81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AB124AD" w14:textId="4D10761D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48D8C316" w14:textId="0B901F70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palaikyti teksto paryškinimą</w:t>
            </w:r>
          </w:p>
        </w:tc>
        <w:tc>
          <w:tcPr>
            <w:tcW w:w="2969" w:type="dxa"/>
          </w:tcPr>
          <w:p w14:paraId="3EC0EC59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05A7377D" w14:textId="77777777" w:rsidTr="00C12B3C">
        <w:tc>
          <w:tcPr>
            <w:tcW w:w="570" w:type="dxa"/>
          </w:tcPr>
          <w:p w14:paraId="0BD6269B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3193CAEC" w14:textId="3312CA8E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0DDC8592" w14:textId="72F16C45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suteikti galimybę įterpti simbolius</w:t>
            </w:r>
          </w:p>
        </w:tc>
        <w:tc>
          <w:tcPr>
            <w:tcW w:w="2969" w:type="dxa"/>
          </w:tcPr>
          <w:p w14:paraId="5FFCF09A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101406A1" w14:textId="77777777" w:rsidTr="00C12B3C">
        <w:tc>
          <w:tcPr>
            <w:tcW w:w="570" w:type="dxa"/>
          </w:tcPr>
          <w:p w14:paraId="56B57627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A829FE5" w14:textId="32D3863B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503CD2FB" w14:textId="77D16650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naudoti simbolius kartu su tekstu</w:t>
            </w:r>
          </w:p>
        </w:tc>
        <w:tc>
          <w:tcPr>
            <w:tcW w:w="2969" w:type="dxa"/>
          </w:tcPr>
          <w:p w14:paraId="4876C944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65E1E33" w14:textId="77777777" w:rsidTr="00C12B3C">
        <w:tc>
          <w:tcPr>
            <w:tcW w:w="570" w:type="dxa"/>
          </w:tcPr>
          <w:p w14:paraId="216388F9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28A74C7" w14:textId="374F05F2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14AEB23D" w14:textId="6DA3EA8E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valdyti simbolių dydį</w:t>
            </w:r>
          </w:p>
        </w:tc>
        <w:tc>
          <w:tcPr>
            <w:tcW w:w="2969" w:type="dxa"/>
          </w:tcPr>
          <w:p w14:paraId="0CF88DA1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75B82549" w14:textId="77777777" w:rsidTr="00C12B3C">
        <w:tc>
          <w:tcPr>
            <w:tcW w:w="570" w:type="dxa"/>
          </w:tcPr>
          <w:p w14:paraId="13E13027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4100F294" w14:textId="446A3B07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5C66EA43" w14:textId="3A6755AF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palaikyti slenkančio teksto juostą</w:t>
            </w:r>
          </w:p>
        </w:tc>
        <w:tc>
          <w:tcPr>
            <w:tcW w:w="2969" w:type="dxa"/>
          </w:tcPr>
          <w:p w14:paraId="7335E5A7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06D3639" w14:textId="77777777" w:rsidTr="00C12B3C">
        <w:tc>
          <w:tcPr>
            <w:tcW w:w="570" w:type="dxa"/>
          </w:tcPr>
          <w:p w14:paraId="7F86ACA3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6C99F8DA" w14:textId="294EE1C2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69ECA4F9" w14:textId="52379862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pasirinkti slenkančio teksto poziciją</w:t>
            </w:r>
          </w:p>
        </w:tc>
        <w:tc>
          <w:tcPr>
            <w:tcW w:w="2969" w:type="dxa"/>
          </w:tcPr>
          <w:p w14:paraId="3681E64F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05EB9B3D" w14:textId="77777777" w:rsidTr="00C12B3C">
        <w:tc>
          <w:tcPr>
            <w:tcW w:w="570" w:type="dxa"/>
          </w:tcPr>
          <w:p w14:paraId="0B4C552E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A6C79CA" w14:textId="39DDB753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E88F712" w14:textId="09CECF2F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pasirinkti slenkančio teksto kryptį</w:t>
            </w:r>
          </w:p>
        </w:tc>
        <w:tc>
          <w:tcPr>
            <w:tcW w:w="2969" w:type="dxa"/>
          </w:tcPr>
          <w:p w14:paraId="677B72AF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1FAD95B5" w14:textId="77777777" w:rsidTr="00C12B3C">
        <w:tc>
          <w:tcPr>
            <w:tcW w:w="570" w:type="dxa"/>
          </w:tcPr>
          <w:p w14:paraId="3F518212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34F7C149" w14:textId="5DEF045B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1FBED1B5" w14:textId="3586FF6F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leisti reguliuoti slenkančio teksto greitį</w:t>
            </w:r>
          </w:p>
        </w:tc>
        <w:tc>
          <w:tcPr>
            <w:tcW w:w="2969" w:type="dxa"/>
          </w:tcPr>
          <w:p w14:paraId="767FCB77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7D89690D" w14:textId="77777777" w:rsidTr="00C12B3C">
        <w:tc>
          <w:tcPr>
            <w:tcW w:w="570" w:type="dxa"/>
          </w:tcPr>
          <w:p w14:paraId="2D622529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2938579C" w14:textId="17022024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185BA9C" w14:textId="4797BE40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turėti vartotojų autentifikaciją</w:t>
            </w:r>
          </w:p>
        </w:tc>
        <w:tc>
          <w:tcPr>
            <w:tcW w:w="2969" w:type="dxa"/>
          </w:tcPr>
          <w:p w14:paraId="3254E2B1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524C030E" w14:textId="77777777" w:rsidTr="00C12B3C">
        <w:tc>
          <w:tcPr>
            <w:tcW w:w="570" w:type="dxa"/>
          </w:tcPr>
          <w:p w14:paraId="6B77A875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68869174" w14:textId="236A676E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0D870036" w14:textId="440EBA0E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turėti vartotojų roles</w:t>
            </w:r>
          </w:p>
        </w:tc>
        <w:tc>
          <w:tcPr>
            <w:tcW w:w="2969" w:type="dxa"/>
          </w:tcPr>
          <w:p w14:paraId="0F1FCEC5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4B4A9583" w14:textId="77777777" w:rsidTr="00C12B3C">
        <w:tc>
          <w:tcPr>
            <w:tcW w:w="570" w:type="dxa"/>
          </w:tcPr>
          <w:p w14:paraId="42B506FB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35D9B116" w14:textId="040495CA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7B6B7407" w14:textId="3EF30CAC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suteikti administratoriui galimybę valdyti vartotojus</w:t>
            </w:r>
          </w:p>
        </w:tc>
        <w:tc>
          <w:tcPr>
            <w:tcW w:w="2969" w:type="dxa"/>
          </w:tcPr>
          <w:p w14:paraId="644F24FB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22464922" w14:textId="77777777" w:rsidTr="00C12B3C">
        <w:tc>
          <w:tcPr>
            <w:tcW w:w="570" w:type="dxa"/>
          </w:tcPr>
          <w:p w14:paraId="4E0E93CD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2048F305" w14:textId="0D39F55C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299FCE99" w14:textId="038679DB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užtikrinti prieigos kontrolę</w:t>
            </w:r>
          </w:p>
        </w:tc>
        <w:tc>
          <w:tcPr>
            <w:tcW w:w="2969" w:type="dxa"/>
          </w:tcPr>
          <w:p w14:paraId="72C59DDE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2ABB3BE9" w14:textId="77777777" w:rsidTr="00C12B3C">
        <w:tc>
          <w:tcPr>
            <w:tcW w:w="570" w:type="dxa"/>
          </w:tcPr>
          <w:p w14:paraId="3FCFE045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24DB9B2C" w14:textId="58FD7935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17DCB43D" w14:textId="0F1FDE5E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veikti kaip paslauga ir užtikrinti stabilų veikimą</w:t>
            </w:r>
          </w:p>
        </w:tc>
        <w:tc>
          <w:tcPr>
            <w:tcW w:w="2969" w:type="dxa"/>
          </w:tcPr>
          <w:p w14:paraId="08FB460E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1FA15BF" w14:textId="77777777" w:rsidTr="00C12B3C">
        <w:tc>
          <w:tcPr>
            <w:tcW w:w="570" w:type="dxa"/>
          </w:tcPr>
          <w:p w14:paraId="18B40DF9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4E88B78A" w14:textId="54A27624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6DF5F7CE" w14:textId="779B338B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 xml:space="preserve">Sistema turi kaupti veiklos ir klaidų </w:t>
            </w:r>
            <w:proofErr w:type="spellStart"/>
            <w:r w:rsidRPr="00A602D6">
              <w:rPr>
                <w:sz w:val="22"/>
                <w:szCs w:val="22"/>
                <w:lang w:val="lt-LT"/>
              </w:rPr>
              <w:t>logus</w:t>
            </w:r>
            <w:proofErr w:type="spellEnd"/>
          </w:p>
        </w:tc>
        <w:tc>
          <w:tcPr>
            <w:tcW w:w="2969" w:type="dxa"/>
          </w:tcPr>
          <w:p w14:paraId="10308F67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15492EE4" w14:textId="77777777" w:rsidTr="00C12B3C">
        <w:tc>
          <w:tcPr>
            <w:tcW w:w="570" w:type="dxa"/>
          </w:tcPr>
          <w:p w14:paraId="1B93C900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F92B5DB" w14:textId="18154DFD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0A575686" w14:textId="045DAB5F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 xml:space="preserve">Sistema turi turėti </w:t>
            </w:r>
            <w:proofErr w:type="spellStart"/>
            <w:r w:rsidRPr="00A602D6">
              <w:rPr>
                <w:sz w:val="22"/>
                <w:szCs w:val="22"/>
                <w:lang w:val="lt-LT"/>
              </w:rPr>
              <w:t>logų</w:t>
            </w:r>
            <w:proofErr w:type="spellEnd"/>
            <w:r w:rsidRPr="00A602D6">
              <w:rPr>
                <w:sz w:val="22"/>
                <w:szCs w:val="22"/>
                <w:lang w:val="lt-LT"/>
              </w:rPr>
              <w:t xml:space="preserve"> rotaciją</w:t>
            </w:r>
          </w:p>
        </w:tc>
        <w:tc>
          <w:tcPr>
            <w:tcW w:w="2969" w:type="dxa"/>
          </w:tcPr>
          <w:p w14:paraId="539EFC7D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296BFC72" w14:textId="77777777" w:rsidTr="00C12B3C">
        <w:tc>
          <w:tcPr>
            <w:tcW w:w="570" w:type="dxa"/>
          </w:tcPr>
          <w:p w14:paraId="51F02F7A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065A468C" w14:textId="1884016E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50511990" w14:textId="1B3788FE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turėti aiškiai aprašytą diegimo procesą</w:t>
            </w:r>
          </w:p>
        </w:tc>
        <w:tc>
          <w:tcPr>
            <w:tcW w:w="2969" w:type="dxa"/>
          </w:tcPr>
          <w:p w14:paraId="524E85B3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7088DB3" w14:textId="77777777" w:rsidTr="00C12B3C">
        <w:tc>
          <w:tcPr>
            <w:tcW w:w="570" w:type="dxa"/>
          </w:tcPr>
          <w:p w14:paraId="4F0A0A86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4F42934A" w14:textId="3C8F3C4F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48196B34" w14:textId="5E0979D7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būti atnaujinama neprarandant duomenų</w:t>
            </w:r>
          </w:p>
        </w:tc>
        <w:tc>
          <w:tcPr>
            <w:tcW w:w="2969" w:type="dxa"/>
          </w:tcPr>
          <w:p w14:paraId="12328442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CD54294" w14:textId="77777777" w:rsidTr="00C12B3C">
        <w:tc>
          <w:tcPr>
            <w:tcW w:w="570" w:type="dxa"/>
          </w:tcPr>
          <w:p w14:paraId="4F821696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4CA96B35" w14:textId="2C941076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1A82AD9E" w14:textId="47485329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Sistema turi turėti aiškią atnaujinimo procedūrą</w:t>
            </w:r>
          </w:p>
        </w:tc>
        <w:tc>
          <w:tcPr>
            <w:tcW w:w="2969" w:type="dxa"/>
          </w:tcPr>
          <w:p w14:paraId="224B4650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DB95EBC" w14:textId="77777777" w:rsidTr="00C12B3C">
        <w:tc>
          <w:tcPr>
            <w:tcW w:w="570" w:type="dxa"/>
          </w:tcPr>
          <w:p w14:paraId="050648C4" w14:textId="77777777" w:rsidR="009C551F" w:rsidRPr="00A602D6" w:rsidRDefault="009C551F" w:rsidP="009C551F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  <w:vAlign w:val="center"/>
          </w:tcPr>
          <w:p w14:paraId="5D222E04" w14:textId="3CAB32FF" w:rsidR="009C551F" w:rsidRPr="00A602D6" w:rsidRDefault="009C551F" w:rsidP="009C551F">
            <w:pPr>
              <w:spacing w:before="100" w:beforeAutospacing="1" w:after="100" w:afterAutospacing="1"/>
              <w:rPr>
                <w:sz w:val="22"/>
                <w:szCs w:val="22"/>
                <w:lang w:val="lt-LT" w:eastAsia="lt-LT"/>
              </w:rPr>
            </w:pPr>
            <w:r w:rsidRPr="00A602D6">
              <w:rPr>
                <w:sz w:val="22"/>
                <w:szCs w:val="22"/>
                <w:lang w:val="lt-LT"/>
              </w:rPr>
              <w:t>Sistema</w:t>
            </w:r>
          </w:p>
        </w:tc>
        <w:tc>
          <w:tcPr>
            <w:tcW w:w="4081" w:type="dxa"/>
            <w:vAlign w:val="center"/>
          </w:tcPr>
          <w:p w14:paraId="034C2CBE" w14:textId="0ED03815" w:rsidR="009C551F" w:rsidRPr="00A602D6" w:rsidRDefault="009C551F" w:rsidP="004D3D4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Licencijavimo sąlygos turi būti aiškiai nurodytos pasiūlyme</w:t>
            </w:r>
          </w:p>
        </w:tc>
        <w:tc>
          <w:tcPr>
            <w:tcW w:w="2969" w:type="dxa"/>
          </w:tcPr>
          <w:p w14:paraId="1C5D2DF9" w14:textId="77777777" w:rsidR="009C551F" w:rsidRPr="00A602D6" w:rsidRDefault="009C551F" w:rsidP="009C551F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33ECC695" w14:textId="77777777" w:rsidTr="00ED1DCC">
        <w:tc>
          <w:tcPr>
            <w:tcW w:w="570" w:type="dxa"/>
          </w:tcPr>
          <w:p w14:paraId="2C72DDED" w14:textId="77777777" w:rsidR="0091551D" w:rsidRPr="00A602D6" w:rsidRDefault="0091551D" w:rsidP="007B6610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</w:tcPr>
          <w:p w14:paraId="4DB899E6" w14:textId="66EBD8CC" w:rsidR="0091551D" w:rsidRPr="00A602D6" w:rsidRDefault="009C551F" w:rsidP="00ED1DCC">
            <w:pPr>
              <w:snapToGrid w:val="0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Industrinė įranga su laikikliu (9 vnt.)</w:t>
            </w:r>
          </w:p>
        </w:tc>
        <w:tc>
          <w:tcPr>
            <w:tcW w:w="4081" w:type="dxa"/>
            <w:vAlign w:val="center"/>
          </w:tcPr>
          <w:p w14:paraId="1EF253CF" w14:textId="77777777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Įranga turi būti tinkama naudoti ES ir atitikti saugumo standartus</w:t>
            </w:r>
            <w:r w:rsidRPr="00A602D6">
              <w:rPr>
                <w:iCs/>
                <w:sz w:val="22"/>
                <w:szCs w:val="22"/>
                <w:lang w:val="lt-LT"/>
              </w:rPr>
              <w:t xml:space="preserve"> </w:t>
            </w:r>
          </w:p>
          <w:p w14:paraId="176FC6B2" w14:textId="2C108412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Įstrižainė ne mažesnė kaip 55 coliai</w:t>
            </w:r>
          </w:p>
          <w:p w14:paraId="615B0963" w14:textId="3006C2D9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Raiška ne mažesnė kaip 3840x2160</w:t>
            </w:r>
          </w:p>
          <w:p w14:paraId="5F663E53" w14:textId="161FFABF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Ryškumas ne mažesnis kaip 450 cd/m2</w:t>
            </w:r>
          </w:p>
          <w:p w14:paraId="5D7835A0" w14:textId="2C8E0737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Matymo kampas ne mažesnis kaip 178/178</w:t>
            </w:r>
          </w:p>
          <w:p w14:paraId="4ECA1CF8" w14:textId="1D9AD235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Įranga turi būti pritaikyta nepertraukiamam darbui ne mažiau kaip 24 valandas per parą, 7 dienas per savaitę (24/7 režimu)</w:t>
            </w:r>
          </w:p>
          <w:p w14:paraId="48DB7042" w14:textId="1AF45036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 xml:space="preserve">Įranga turi palaikyti vaizdo atvaizdavimą tiek horizontaliu </w:t>
            </w:r>
            <w:r w:rsidRPr="00A602D6">
              <w:rPr>
                <w:sz w:val="22"/>
                <w:szCs w:val="22"/>
                <w:lang w:val="lt-LT"/>
              </w:rPr>
              <w:lastRenderedPageBreak/>
              <w:t>(</w:t>
            </w:r>
            <w:proofErr w:type="spellStart"/>
            <w:r w:rsidRPr="00A602D6">
              <w:rPr>
                <w:sz w:val="22"/>
                <w:szCs w:val="22"/>
                <w:lang w:val="lt-LT"/>
              </w:rPr>
              <w:t>landscape</w:t>
            </w:r>
            <w:proofErr w:type="spellEnd"/>
            <w:r w:rsidRPr="00A602D6">
              <w:rPr>
                <w:sz w:val="22"/>
                <w:szCs w:val="22"/>
                <w:lang w:val="lt-LT"/>
              </w:rPr>
              <w:t>), tiek vertikaliu (</w:t>
            </w:r>
            <w:proofErr w:type="spellStart"/>
            <w:r w:rsidRPr="00A602D6">
              <w:rPr>
                <w:sz w:val="22"/>
                <w:szCs w:val="22"/>
                <w:lang w:val="lt-LT"/>
              </w:rPr>
              <w:t>portrait</w:t>
            </w:r>
            <w:proofErr w:type="spellEnd"/>
            <w:r w:rsidRPr="00A602D6">
              <w:rPr>
                <w:sz w:val="22"/>
                <w:szCs w:val="22"/>
                <w:lang w:val="lt-LT"/>
              </w:rPr>
              <w:t>) režimu</w:t>
            </w:r>
          </w:p>
          <w:p w14:paraId="7BB0954A" w14:textId="6C72D503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Įranga turi turėti tinklo ryšio būsenos stebėjimo funkciją (pvz., automatinį pranešimų siuntimą apie įrenginio pasiekiamumą, sutrikimus ar ryšio praradimą) arba lygiavertį sprendimą</w:t>
            </w:r>
          </w:p>
          <w:p w14:paraId="066CA3D7" w14:textId="1CC30957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Atvaizduojama informacija turi būti atnaujinama automatiškai, be rankinio naudotojo įsikišimo</w:t>
            </w:r>
          </w:p>
          <w:p w14:paraId="4FADB330" w14:textId="6BDE0829" w:rsidR="009C551F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Visa montavimui ir prijungimui reikalinga įranga ir medžiagos turi būti pateiktos komplekte, įskaitant tvirtinimo elementus, laikiklius, kabelius ir kitus eksploatavimui reikalingus priedus</w:t>
            </w:r>
          </w:p>
          <w:p w14:paraId="7842D655" w14:textId="19B947F5" w:rsidR="0091551D" w:rsidRPr="00A602D6" w:rsidRDefault="009C551F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iCs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 xml:space="preserve">Garantija ne mažiau kaip </w:t>
            </w:r>
            <w:r w:rsidR="00EC6CBC">
              <w:rPr>
                <w:sz w:val="22"/>
                <w:szCs w:val="22"/>
                <w:lang w:val="lt-LT"/>
              </w:rPr>
              <w:t>24</w:t>
            </w:r>
            <w:r w:rsidRPr="00A602D6">
              <w:rPr>
                <w:sz w:val="22"/>
                <w:szCs w:val="22"/>
                <w:lang w:val="lt-LT"/>
              </w:rPr>
              <w:t xml:space="preserve"> mėn</w:t>
            </w:r>
            <w:r w:rsidRPr="00A602D6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2969" w:type="dxa"/>
          </w:tcPr>
          <w:p w14:paraId="37257B02" w14:textId="77777777" w:rsidR="0091551D" w:rsidRPr="00A602D6" w:rsidRDefault="0091551D" w:rsidP="00A268E7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461DE2F4" w14:textId="77777777" w:rsidTr="001206C9">
        <w:tc>
          <w:tcPr>
            <w:tcW w:w="570" w:type="dxa"/>
          </w:tcPr>
          <w:p w14:paraId="1D8B0737" w14:textId="77777777" w:rsidR="001206C9" w:rsidRPr="00A602D6" w:rsidRDefault="001206C9" w:rsidP="007B6610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</w:tcPr>
          <w:p w14:paraId="79A08E96" w14:textId="2725FD98" w:rsidR="001206C9" w:rsidRPr="00A602D6" w:rsidRDefault="009C551F" w:rsidP="002D58A7">
            <w:pPr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Industrinė įranga su laikikliu (3 vnt.)</w:t>
            </w:r>
          </w:p>
        </w:tc>
        <w:tc>
          <w:tcPr>
            <w:tcW w:w="4081" w:type="dxa"/>
          </w:tcPr>
          <w:p w14:paraId="786E03B7" w14:textId="77777777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Įranga turi būti tinkama naudoti ES ir atitikti saugumo standartus</w:t>
            </w:r>
            <w:r w:rsidRPr="00A602D6">
              <w:rPr>
                <w:sz w:val="22"/>
                <w:szCs w:val="22"/>
                <w:lang w:val="lt-LT"/>
              </w:rPr>
              <w:t xml:space="preserve"> </w:t>
            </w:r>
          </w:p>
          <w:p w14:paraId="765F8FB4" w14:textId="0845B07F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Įstrižainė ne mažesnė kaip 75 coliai</w:t>
            </w:r>
          </w:p>
          <w:p w14:paraId="0CD7C6E5" w14:textId="36095F92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Raiška ne mažesnė kaip 3840x2160</w:t>
            </w:r>
          </w:p>
          <w:p w14:paraId="5549CD0A" w14:textId="006817FC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Ryškumas ne mažesnis kaip 450 cd/m2</w:t>
            </w:r>
          </w:p>
          <w:p w14:paraId="55F12675" w14:textId="548A77D9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Matymo kampas ne mažesnis kaip 178/178</w:t>
            </w:r>
          </w:p>
          <w:p w14:paraId="08D813D9" w14:textId="5DED679C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Įranga turi būti pritaikyta nepertraukiamam darbui ne mažiau kaip 24 valandas per parą, 7 dienas per savaitę (24/7 režimu)</w:t>
            </w:r>
          </w:p>
          <w:p w14:paraId="2EEF4682" w14:textId="71585045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Įranga turi palaikyti vaizdo atvaizdavimą tiek horizontaliu (</w:t>
            </w:r>
            <w:proofErr w:type="spellStart"/>
            <w:r w:rsidRPr="00A602D6">
              <w:rPr>
                <w:sz w:val="22"/>
                <w:szCs w:val="22"/>
                <w:lang w:val="lt-LT"/>
              </w:rPr>
              <w:t>landscape</w:t>
            </w:r>
            <w:proofErr w:type="spellEnd"/>
            <w:r w:rsidRPr="00A602D6">
              <w:rPr>
                <w:sz w:val="22"/>
                <w:szCs w:val="22"/>
                <w:lang w:val="lt-LT"/>
              </w:rPr>
              <w:t>), tiek vertikaliu (</w:t>
            </w:r>
            <w:proofErr w:type="spellStart"/>
            <w:r w:rsidRPr="00A602D6">
              <w:rPr>
                <w:sz w:val="22"/>
                <w:szCs w:val="22"/>
                <w:lang w:val="lt-LT"/>
              </w:rPr>
              <w:t>portrait</w:t>
            </w:r>
            <w:proofErr w:type="spellEnd"/>
            <w:r w:rsidRPr="00A602D6">
              <w:rPr>
                <w:sz w:val="22"/>
                <w:szCs w:val="22"/>
                <w:lang w:val="lt-LT"/>
              </w:rPr>
              <w:t>) režimu</w:t>
            </w:r>
          </w:p>
          <w:p w14:paraId="35452B32" w14:textId="076BC2F3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Įranga turi turėti tinklo ryšio būsenos stebėjimo funkciją (pvz., automatinį pranešimų siuntimą apie įrenginio pasiekiamumą, sutrikimus ar ryšio praradimą) arba lygiavertį sprendimą</w:t>
            </w:r>
          </w:p>
          <w:p w14:paraId="43711C89" w14:textId="2169548A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Atvaizduojama informacija turi būti atnaujinama automatiškai, be rankinio naudotojo įsikišimo</w:t>
            </w:r>
          </w:p>
          <w:p w14:paraId="3E577E35" w14:textId="3D918FAB" w:rsidR="00FA5519" w:rsidRPr="00A602D6" w:rsidRDefault="00FA5519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>Visa montavimui ir prijungimui reikalinga įranga ir medžiagos turi būti pateiktos komplekte, įskaitant tvirtinimo elementus, laikiklius, kabelius ir kitus eksploatavimui reikalingus priedus</w:t>
            </w:r>
          </w:p>
          <w:p w14:paraId="1F8B06E2" w14:textId="0281B3D2" w:rsidR="001206C9" w:rsidRPr="00A602D6" w:rsidRDefault="00885B05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noProof/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t xml:space="preserve">Garantija ne mažiau kaip </w:t>
            </w:r>
            <w:r w:rsidR="00EC6CBC">
              <w:rPr>
                <w:sz w:val="22"/>
                <w:szCs w:val="22"/>
                <w:lang w:val="lt-LT"/>
              </w:rPr>
              <w:t>24</w:t>
            </w:r>
            <w:r w:rsidRPr="00A602D6">
              <w:rPr>
                <w:sz w:val="22"/>
                <w:szCs w:val="22"/>
                <w:lang w:val="lt-LT"/>
              </w:rPr>
              <w:t xml:space="preserve"> mėn</w:t>
            </w:r>
          </w:p>
        </w:tc>
        <w:tc>
          <w:tcPr>
            <w:tcW w:w="2969" w:type="dxa"/>
          </w:tcPr>
          <w:p w14:paraId="3393BF47" w14:textId="77777777" w:rsidR="001206C9" w:rsidRPr="00A602D6" w:rsidRDefault="001206C9" w:rsidP="00781606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4C79FD15" w14:textId="77777777" w:rsidTr="001206C9">
        <w:tc>
          <w:tcPr>
            <w:tcW w:w="570" w:type="dxa"/>
          </w:tcPr>
          <w:p w14:paraId="03989485" w14:textId="77777777" w:rsidR="001206C9" w:rsidRPr="00A602D6" w:rsidRDefault="001206C9" w:rsidP="007B6610">
            <w:pPr>
              <w:numPr>
                <w:ilvl w:val="0"/>
                <w:numId w:val="7"/>
              </w:numPr>
              <w:ind w:left="317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</w:tcPr>
          <w:p w14:paraId="0F8658AF" w14:textId="523C64FC" w:rsidR="001206C9" w:rsidRPr="00A602D6" w:rsidRDefault="00885B05" w:rsidP="002D58A7">
            <w:pPr>
              <w:rPr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Montavimas</w:t>
            </w:r>
          </w:p>
        </w:tc>
        <w:tc>
          <w:tcPr>
            <w:tcW w:w="4081" w:type="dxa"/>
          </w:tcPr>
          <w:p w14:paraId="1C0492A5" w14:textId="77777777" w:rsidR="00885B05" w:rsidRPr="00A602D6" w:rsidRDefault="00885B05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Įranga turi būti sumontuota pagal Įstaigos poreikius</w:t>
            </w:r>
            <w:r w:rsidRPr="00A602D6">
              <w:rPr>
                <w:sz w:val="22"/>
                <w:szCs w:val="22"/>
                <w:lang w:val="lt-LT"/>
              </w:rPr>
              <w:t xml:space="preserve"> </w:t>
            </w:r>
          </w:p>
          <w:p w14:paraId="3004E50D" w14:textId="2B23862F" w:rsidR="001206C9" w:rsidRPr="00A602D6" w:rsidRDefault="00885B05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Tiekėjas turi atlikti visus montavimo darbus</w:t>
            </w:r>
          </w:p>
        </w:tc>
        <w:tc>
          <w:tcPr>
            <w:tcW w:w="2969" w:type="dxa"/>
          </w:tcPr>
          <w:p w14:paraId="46D3F565" w14:textId="77777777" w:rsidR="001206C9" w:rsidRPr="00A602D6" w:rsidRDefault="001206C9" w:rsidP="00781606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7A3319CD" w14:textId="77777777" w:rsidTr="001206C9">
        <w:tc>
          <w:tcPr>
            <w:tcW w:w="570" w:type="dxa"/>
          </w:tcPr>
          <w:p w14:paraId="7EEEDCDA" w14:textId="77777777" w:rsidR="001206C9" w:rsidRPr="00A602D6" w:rsidRDefault="001206C9" w:rsidP="007B6610">
            <w:pPr>
              <w:numPr>
                <w:ilvl w:val="0"/>
                <w:numId w:val="7"/>
              </w:numPr>
              <w:ind w:left="317"/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</w:tcPr>
          <w:p w14:paraId="2C9B8950" w14:textId="129FA23E" w:rsidR="001206C9" w:rsidRPr="00A602D6" w:rsidRDefault="00885B05" w:rsidP="002D58A7">
            <w:pPr>
              <w:widowControl w:val="0"/>
              <w:spacing w:line="259" w:lineRule="auto"/>
              <w:rPr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Konfigūravimas</w:t>
            </w:r>
          </w:p>
        </w:tc>
        <w:tc>
          <w:tcPr>
            <w:tcW w:w="4081" w:type="dxa"/>
          </w:tcPr>
          <w:p w14:paraId="3FA84364" w14:textId="1FE7BF71" w:rsidR="00885B05" w:rsidRPr="00A602D6" w:rsidRDefault="00885B05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Įranga ir programinė įranga turi būti sukonfigūruota ir paruošta darbui</w:t>
            </w:r>
          </w:p>
          <w:p w14:paraId="322BD663" w14:textId="4F63B2F7" w:rsidR="001206C9" w:rsidRPr="00A602D6" w:rsidRDefault="00885B05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sz w:val="22"/>
                <w:szCs w:val="22"/>
                <w:lang w:val="lt-LT"/>
              </w:rPr>
            </w:pPr>
            <w:r w:rsidRPr="00A602D6">
              <w:rPr>
                <w:sz w:val="22"/>
                <w:szCs w:val="22"/>
                <w:lang w:val="lt-LT"/>
              </w:rPr>
              <w:lastRenderedPageBreak/>
              <w:t>Turi būti atlikti veikimo patikrinimai</w:t>
            </w:r>
          </w:p>
        </w:tc>
        <w:tc>
          <w:tcPr>
            <w:tcW w:w="2969" w:type="dxa"/>
          </w:tcPr>
          <w:p w14:paraId="56CC645D" w14:textId="77777777" w:rsidR="001206C9" w:rsidRPr="00A602D6" w:rsidRDefault="001206C9" w:rsidP="00781606">
            <w:pPr>
              <w:rPr>
                <w:sz w:val="22"/>
                <w:szCs w:val="22"/>
                <w:lang w:val="lt-LT"/>
              </w:rPr>
            </w:pPr>
          </w:p>
        </w:tc>
      </w:tr>
      <w:tr w:rsidR="00A602D6" w:rsidRPr="00A602D6" w14:paraId="621CDE2D" w14:textId="77777777" w:rsidTr="001206C9">
        <w:tc>
          <w:tcPr>
            <w:tcW w:w="570" w:type="dxa"/>
          </w:tcPr>
          <w:p w14:paraId="1571BB65" w14:textId="77777777" w:rsidR="001206C9" w:rsidRPr="00A602D6" w:rsidRDefault="001206C9" w:rsidP="007B6610">
            <w:pPr>
              <w:numPr>
                <w:ilvl w:val="0"/>
                <w:numId w:val="7"/>
              </w:numPr>
              <w:ind w:left="317"/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</w:tcPr>
          <w:p w14:paraId="472ED726" w14:textId="496C8E9D" w:rsidR="001206C9" w:rsidRPr="00A602D6" w:rsidRDefault="00885B05" w:rsidP="002D58A7">
            <w:pPr>
              <w:widowControl w:val="0"/>
              <w:spacing w:line="259" w:lineRule="auto"/>
              <w:rPr>
                <w:sz w:val="22"/>
                <w:szCs w:val="22"/>
                <w:lang w:val="lt-LT"/>
              </w:rPr>
            </w:pPr>
            <w:r w:rsidRPr="00A602D6">
              <w:rPr>
                <w:rFonts w:eastAsia="MS Mincho"/>
                <w:sz w:val="22"/>
                <w:szCs w:val="22"/>
                <w:lang w:val="lt-LT"/>
              </w:rPr>
              <w:t>Dokumentacija</w:t>
            </w:r>
          </w:p>
        </w:tc>
        <w:tc>
          <w:tcPr>
            <w:tcW w:w="4081" w:type="dxa"/>
          </w:tcPr>
          <w:p w14:paraId="7BE3E5AD" w14:textId="77777777" w:rsidR="00885B05" w:rsidRPr="00450FC9" w:rsidRDefault="00885B05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sz w:val="22"/>
                <w:szCs w:val="22"/>
                <w:lang w:val="lt-LT"/>
              </w:rPr>
            </w:pPr>
            <w:r w:rsidRPr="00450FC9">
              <w:rPr>
                <w:sz w:val="22"/>
                <w:szCs w:val="22"/>
                <w:lang w:val="lt-LT"/>
              </w:rPr>
              <w:t>Tiekėjas turi pateikti įrangos techninį vadovą lietuvių kalba</w:t>
            </w:r>
          </w:p>
          <w:p w14:paraId="6B00B541" w14:textId="19918E44" w:rsidR="00F374FF" w:rsidRPr="00A602D6" w:rsidRDefault="00F374FF" w:rsidP="004D3D46">
            <w:pPr>
              <w:pStyle w:val="Sraopastraipa"/>
              <w:numPr>
                <w:ilvl w:val="0"/>
                <w:numId w:val="9"/>
              </w:numPr>
              <w:overflowPunct/>
              <w:autoSpaceDE/>
              <w:autoSpaceDN/>
              <w:adjustRightInd/>
              <w:spacing w:after="200" w:line="276" w:lineRule="auto"/>
              <w:jc w:val="both"/>
              <w:rPr>
                <w:sz w:val="22"/>
                <w:szCs w:val="22"/>
                <w:lang w:val="lt-LT"/>
              </w:rPr>
            </w:pPr>
            <w:r w:rsidRPr="00450FC9">
              <w:rPr>
                <w:sz w:val="22"/>
                <w:szCs w:val="22"/>
                <w:lang w:val="lt-LT"/>
              </w:rPr>
              <w:t>Naudojimo instrukcijos lietuvių ir (ar) anglų kalba</w:t>
            </w:r>
          </w:p>
        </w:tc>
        <w:tc>
          <w:tcPr>
            <w:tcW w:w="2969" w:type="dxa"/>
          </w:tcPr>
          <w:p w14:paraId="15366066" w14:textId="77777777" w:rsidR="001206C9" w:rsidRPr="00A602D6" w:rsidRDefault="001206C9" w:rsidP="00781606">
            <w:pPr>
              <w:rPr>
                <w:sz w:val="22"/>
                <w:szCs w:val="22"/>
                <w:lang w:val="lt-LT"/>
              </w:rPr>
            </w:pPr>
          </w:p>
        </w:tc>
      </w:tr>
      <w:tr w:rsidR="003D39F7" w:rsidRPr="00A602D6" w14:paraId="58929E7B" w14:textId="77777777" w:rsidTr="001206C9">
        <w:tc>
          <w:tcPr>
            <w:tcW w:w="570" w:type="dxa"/>
          </w:tcPr>
          <w:p w14:paraId="31DB5148" w14:textId="77777777" w:rsidR="003D39F7" w:rsidRPr="00A602D6" w:rsidRDefault="003D39F7" w:rsidP="007B6610">
            <w:pPr>
              <w:numPr>
                <w:ilvl w:val="0"/>
                <w:numId w:val="7"/>
              </w:numPr>
              <w:ind w:left="317"/>
              <w:jc w:val="both"/>
              <w:rPr>
                <w:sz w:val="22"/>
                <w:szCs w:val="22"/>
                <w:lang w:val="lt-LT"/>
              </w:rPr>
            </w:pPr>
          </w:p>
        </w:tc>
        <w:tc>
          <w:tcPr>
            <w:tcW w:w="2728" w:type="dxa"/>
          </w:tcPr>
          <w:p w14:paraId="45CA0169" w14:textId="1F657A02" w:rsidR="003D39F7" w:rsidRPr="00A602D6" w:rsidRDefault="003D39F7" w:rsidP="002D58A7">
            <w:pPr>
              <w:widowControl w:val="0"/>
              <w:spacing w:line="259" w:lineRule="auto"/>
              <w:rPr>
                <w:rFonts w:eastAsia="MS Mincho"/>
                <w:sz w:val="22"/>
                <w:szCs w:val="22"/>
                <w:lang w:val="lt-LT"/>
              </w:rPr>
            </w:pPr>
            <w:r>
              <w:rPr>
                <w:rFonts w:eastAsia="MS Mincho"/>
                <w:sz w:val="22"/>
                <w:szCs w:val="22"/>
                <w:lang w:val="lt-LT"/>
              </w:rPr>
              <w:t>CE ženklinimas</w:t>
            </w:r>
          </w:p>
        </w:tc>
        <w:tc>
          <w:tcPr>
            <w:tcW w:w="4081" w:type="dxa"/>
          </w:tcPr>
          <w:p w14:paraId="71A4F335" w14:textId="0BE79790" w:rsidR="003D39F7" w:rsidRPr="00450FC9" w:rsidRDefault="003D39F7" w:rsidP="004D3D46">
            <w:pPr>
              <w:pStyle w:val="Sraopastraipa"/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overflowPunct/>
              <w:autoSpaceDE/>
              <w:autoSpaceDN/>
              <w:adjustRightInd/>
              <w:snapToGrid w:val="0"/>
              <w:jc w:val="both"/>
              <w:rPr>
                <w:rFonts w:eastAsia="MS Mincho"/>
                <w:sz w:val="22"/>
                <w:szCs w:val="22"/>
                <w:lang w:val="lt-LT"/>
              </w:rPr>
            </w:pPr>
            <w:r>
              <w:rPr>
                <w:rFonts w:eastAsia="MS Mincho"/>
                <w:sz w:val="22"/>
                <w:szCs w:val="22"/>
                <w:lang w:val="lt-LT"/>
              </w:rPr>
              <w:t>Įranga privalo būti paženklinta CE ženklu</w:t>
            </w:r>
            <w:r w:rsidR="0064729C">
              <w:rPr>
                <w:rFonts w:eastAsia="MS Mincho"/>
                <w:sz w:val="22"/>
                <w:szCs w:val="22"/>
                <w:lang w:val="lt-LT"/>
              </w:rPr>
              <w:t>. Pateikti tai įrodančius dokumentus.</w:t>
            </w:r>
          </w:p>
        </w:tc>
        <w:tc>
          <w:tcPr>
            <w:tcW w:w="2969" w:type="dxa"/>
          </w:tcPr>
          <w:p w14:paraId="60131ED4" w14:textId="77777777" w:rsidR="003D39F7" w:rsidRPr="00A602D6" w:rsidRDefault="003D39F7" w:rsidP="00781606">
            <w:pPr>
              <w:rPr>
                <w:sz w:val="22"/>
                <w:szCs w:val="22"/>
                <w:lang w:val="lt-LT"/>
              </w:rPr>
            </w:pPr>
          </w:p>
        </w:tc>
      </w:tr>
    </w:tbl>
    <w:p w14:paraId="08845C3D" w14:textId="77777777" w:rsidR="006D66B6" w:rsidRDefault="006D66B6" w:rsidP="009B51D1">
      <w:pPr>
        <w:jc w:val="center"/>
        <w:rPr>
          <w:b/>
          <w:lang w:val="lt-LT"/>
        </w:rPr>
      </w:pPr>
    </w:p>
    <w:p w14:paraId="064A28BB" w14:textId="2E141959" w:rsidR="00F374FF" w:rsidRPr="008E6FA7" w:rsidRDefault="00F374FF" w:rsidP="00F374FF">
      <w:pPr>
        <w:ind w:left="-1134" w:firstLine="567"/>
        <w:jc w:val="both"/>
        <w:rPr>
          <w:iCs/>
          <w:lang w:val="lt-LT"/>
        </w:rPr>
      </w:pPr>
      <w:r>
        <w:rPr>
          <w:iCs/>
          <w:lang w:val="lt-LT"/>
        </w:rPr>
        <w:t xml:space="preserve">PASTABA. </w:t>
      </w:r>
      <w:r w:rsidRPr="008E6FA7">
        <w:rPr>
          <w:iCs/>
          <w:lang w:val="lt-LT"/>
        </w:rPr>
        <w:t>Pirkimo dokumentuose ar jų prieduose paminėti konkretūs modeliai ar šaltiniai, konkretūs procesai ar prekės ženklai, patentai, tipai, konkreti kilmė ar gamyba, nuorodos į standartus ir/ar technologijas yra rekomendacinio bei orientacinio pobūdžio ir gali būti pakeisti lygiaverčiais standartais ir/ar technologijomis. Lygiavertiškumo įrodymas yra tiekėjo pareiga.</w:t>
      </w:r>
    </w:p>
    <w:p w14:paraId="5BE2AE6B" w14:textId="77777777" w:rsidR="004729D2" w:rsidRDefault="004729D2" w:rsidP="004729D2">
      <w:pPr>
        <w:pStyle w:val="Sraopastraipa"/>
        <w:overflowPunct/>
        <w:autoSpaceDE/>
        <w:autoSpaceDN/>
        <w:adjustRightInd/>
        <w:spacing w:after="200" w:line="276" w:lineRule="auto"/>
        <w:ind w:left="-1134" w:firstLine="567"/>
        <w:rPr>
          <w:sz w:val="24"/>
          <w:szCs w:val="24"/>
          <w:lang w:val="lt-LT"/>
        </w:rPr>
      </w:pPr>
    </w:p>
    <w:p w14:paraId="790AA84C" w14:textId="1C9BAB30" w:rsidR="000B7839" w:rsidRPr="002D58A7" w:rsidRDefault="004729D2" w:rsidP="00FA25CE">
      <w:pPr>
        <w:pStyle w:val="Sraopastraipa"/>
        <w:overflowPunct/>
        <w:autoSpaceDE/>
        <w:autoSpaceDN/>
        <w:adjustRightInd/>
        <w:spacing w:after="200" w:line="276" w:lineRule="auto"/>
        <w:ind w:left="-1134" w:firstLine="567"/>
        <w:jc w:val="both"/>
        <w:rPr>
          <w:b/>
          <w:lang w:val="lt-LT"/>
        </w:rPr>
      </w:pPr>
      <w:r>
        <w:rPr>
          <w:sz w:val="24"/>
          <w:szCs w:val="24"/>
          <w:lang w:val="lt-LT"/>
        </w:rPr>
        <w:t>Po sutarties sudarymo privaloma</w:t>
      </w:r>
      <w:r w:rsidR="000B7839" w:rsidRPr="00F374FF">
        <w:rPr>
          <w:sz w:val="24"/>
          <w:szCs w:val="24"/>
          <w:lang w:val="lt-LT"/>
        </w:rPr>
        <w:t xml:space="preserve"> pateikt</w:t>
      </w:r>
      <w:r>
        <w:rPr>
          <w:sz w:val="24"/>
          <w:szCs w:val="24"/>
          <w:lang w:val="lt-LT"/>
        </w:rPr>
        <w:t>i</w:t>
      </w:r>
      <w:r w:rsidR="000B7839" w:rsidRPr="00F374FF">
        <w:rPr>
          <w:sz w:val="24"/>
          <w:szCs w:val="24"/>
          <w:lang w:val="lt-LT"/>
        </w:rPr>
        <w:t xml:space="preserve"> ir suderint</w:t>
      </w:r>
      <w:r>
        <w:rPr>
          <w:sz w:val="24"/>
          <w:szCs w:val="24"/>
          <w:lang w:val="lt-LT"/>
        </w:rPr>
        <w:t>i</w:t>
      </w:r>
      <w:r w:rsidR="000B7839" w:rsidRPr="00F374FF">
        <w:rPr>
          <w:sz w:val="24"/>
          <w:szCs w:val="24"/>
          <w:lang w:val="lt-LT"/>
        </w:rPr>
        <w:t xml:space="preserve"> </w:t>
      </w:r>
      <w:r w:rsidR="004B3D3E">
        <w:rPr>
          <w:sz w:val="24"/>
          <w:szCs w:val="24"/>
          <w:lang w:val="lt-LT"/>
        </w:rPr>
        <w:t xml:space="preserve">industrinės įrangos montavimo </w:t>
      </w:r>
      <w:r w:rsidR="000B7839" w:rsidRPr="00F374FF">
        <w:rPr>
          <w:sz w:val="24"/>
          <w:szCs w:val="24"/>
          <w:lang w:val="lt-LT"/>
        </w:rPr>
        <w:t>vykdymo plan</w:t>
      </w:r>
      <w:r>
        <w:rPr>
          <w:sz w:val="24"/>
          <w:szCs w:val="24"/>
          <w:lang w:val="lt-LT"/>
        </w:rPr>
        <w:t>ą</w:t>
      </w:r>
      <w:r w:rsidR="000B7839" w:rsidRPr="00F374FF">
        <w:rPr>
          <w:sz w:val="24"/>
          <w:szCs w:val="24"/>
          <w:lang w:val="lt-LT"/>
        </w:rPr>
        <w:t>, apimant</w:t>
      </w:r>
      <w:r>
        <w:rPr>
          <w:sz w:val="24"/>
          <w:szCs w:val="24"/>
          <w:lang w:val="lt-LT"/>
        </w:rPr>
        <w:t>į</w:t>
      </w:r>
      <w:r w:rsidR="000B7839" w:rsidRPr="00F374FF">
        <w:rPr>
          <w:sz w:val="24"/>
          <w:szCs w:val="24"/>
          <w:lang w:val="lt-LT"/>
        </w:rPr>
        <w:t xml:space="preserve"> numatomus vykdyti </w:t>
      </w:r>
      <w:r w:rsidR="008D44FB">
        <w:rPr>
          <w:sz w:val="24"/>
          <w:szCs w:val="24"/>
          <w:lang w:val="lt-LT"/>
        </w:rPr>
        <w:t>„</w:t>
      </w:r>
      <w:proofErr w:type="spellStart"/>
      <w:r w:rsidR="008D44FB">
        <w:rPr>
          <w:sz w:val="24"/>
          <w:szCs w:val="24"/>
          <w:lang w:val="lt-LT"/>
        </w:rPr>
        <w:t>hardware</w:t>
      </w:r>
      <w:proofErr w:type="spellEnd"/>
      <w:r w:rsidR="008D44FB">
        <w:rPr>
          <w:sz w:val="24"/>
          <w:szCs w:val="24"/>
          <w:lang w:val="lt-LT"/>
        </w:rPr>
        <w:t>“</w:t>
      </w:r>
      <w:r w:rsidR="006D4E73">
        <w:rPr>
          <w:sz w:val="24"/>
          <w:szCs w:val="24"/>
          <w:lang w:val="lt-LT"/>
        </w:rPr>
        <w:t xml:space="preserve"> (techninės įrangos)</w:t>
      </w:r>
      <w:r w:rsidR="00FA25CE">
        <w:rPr>
          <w:sz w:val="24"/>
          <w:szCs w:val="24"/>
          <w:lang w:val="lt-LT"/>
        </w:rPr>
        <w:t xml:space="preserve"> ir „</w:t>
      </w:r>
      <w:proofErr w:type="spellStart"/>
      <w:r w:rsidR="00FA25CE">
        <w:rPr>
          <w:sz w:val="24"/>
          <w:szCs w:val="24"/>
          <w:lang w:val="lt-LT"/>
        </w:rPr>
        <w:t>software</w:t>
      </w:r>
      <w:proofErr w:type="spellEnd"/>
      <w:r w:rsidR="00FA25CE">
        <w:rPr>
          <w:sz w:val="24"/>
          <w:szCs w:val="24"/>
          <w:lang w:val="lt-LT"/>
        </w:rPr>
        <w:t>“</w:t>
      </w:r>
      <w:r w:rsidR="008D44FB">
        <w:rPr>
          <w:sz w:val="24"/>
          <w:szCs w:val="24"/>
          <w:lang w:val="lt-LT"/>
        </w:rPr>
        <w:t xml:space="preserve"> </w:t>
      </w:r>
      <w:r w:rsidR="00FA25CE">
        <w:rPr>
          <w:sz w:val="24"/>
          <w:szCs w:val="24"/>
          <w:lang w:val="lt-LT"/>
        </w:rPr>
        <w:t>(</w:t>
      </w:r>
      <w:r w:rsidR="004B3D3E">
        <w:rPr>
          <w:sz w:val="24"/>
          <w:szCs w:val="24"/>
          <w:lang w:val="lt-LT"/>
        </w:rPr>
        <w:t>programinės įrangos</w:t>
      </w:r>
      <w:r w:rsidR="00FA25CE">
        <w:rPr>
          <w:sz w:val="24"/>
          <w:szCs w:val="24"/>
          <w:lang w:val="lt-LT"/>
        </w:rPr>
        <w:t>)</w:t>
      </w:r>
      <w:r w:rsidR="004B3D3E">
        <w:rPr>
          <w:sz w:val="24"/>
          <w:szCs w:val="24"/>
          <w:lang w:val="lt-LT"/>
        </w:rPr>
        <w:t xml:space="preserve"> diegimo</w:t>
      </w:r>
      <w:r w:rsidR="000B7839" w:rsidRPr="00F374FF">
        <w:rPr>
          <w:sz w:val="24"/>
          <w:szCs w:val="24"/>
          <w:lang w:val="lt-LT"/>
        </w:rPr>
        <w:t>, montavimo ir jungimo schem</w:t>
      </w:r>
      <w:r>
        <w:rPr>
          <w:sz w:val="24"/>
          <w:szCs w:val="24"/>
          <w:lang w:val="lt-LT"/>
        </w:rPr>
        <w:t>a</w:t>
      </w:r>
      <w:r w:rsidR="000B7839" w:rsidRPr="00F374FF">
        <w:rPr>
          <w:sz w:val="24"/>
          <w:szCs w:val="24"/>
          <w:lang w:val="lt-LT"/>
        </w:rPr>
        <w:t xml:space="preserve">s, įvertinant Įstaigos poreikius </w:t>
      </w:r>
      <w:r w:rsidR="008D44FB">
        <w:rPr>
          <w:sz w:val="24"/>
          <w:szCs w:val="24"/>
          <w:lang w:val="lt-LT"/>
        </w:rPr>
        <w:t>„</w:t>
      </w:r>
      <w:proofErr w:type="spellStart"/>
      <w:r w:rsidR="008D44FB">
        <w:rPr>
          <w:sz w:val="24"/>
          <w:szCs w:val="24"/>
          <w:lang w:val="lt-LT"/>
        </w:rPr>
        <w:t>hardware</w:t>
      </w:r>
      <w:proofErr w:type="spellEnd"/>
      <w:r w:rsidR="008D44FB">
        <w:rPr>
          <w:sz w:val="24"/>
          <w:szCs w:val="24"/>
          <w:lang w:val="lt-LT"/>
        </w:rPr>
        <w:t>“</w:t>
      </w:r>
      <w:r w:rsidR="006D4E73">
        <w:rPr>
          <w:sz w:val="24"/>
          <w:szCs w:val="24"/>
          <w:lang w:val="lt-LT"/>
        </w:rPr>
        <w:t xml:space="preserve"> </w:t>
      </w:r>
      <w:r w:rsidR="006D4E73">
        <w:rPr>
          <w:sz w:val="24"/>
          <w:szCs w:val="24"/>
          <w:lang w:val="lt-LT"/>
        </w:rPr>
        <w:t xml:space="preserve">(techninės įrangos) </w:t>
      </w:r>
      <w:r w:rsidR="008D44FB">
        <w:rPr>
          <w:sz w:val="24"/>
          <w:szCs w:val="24"/>
          <w:lang w:val="lt-LT"/>
        </w:rPr>
        <w:t xml:space="preserve"> </w:t>
      </w:r>
      <w:r w:rsidR="008D44FB">
        <w:rPr>
          <w:sz w:val="24"/>
          <w:szCs w:val="24"/>
          <w:lang w:val="lt-LT"/>
        </w:rPr>
        <w:t xml:space="preserve">ir </w:t>
      </w:r>
      <w:r w:rsidR="00FA25CE">
        <w:rPr>
          <w:sz w:val="24"/>
          <w:szCs w:val="24"/>
          <w:lang w:val="lt-LT"/>
        </w:rPr>
        <w:t>„</w:t>
      </w:r>
      <w:proofErr w:type="spellStart"/>
      <w:r w:rsidR="00FA25CE">
        <w:rPr>
          <w:sz w:val="24"/>
          <w:szCs w:val="24"/>
          <w:lang w:val="lt-LT"/>
        </w:rPr>
        <w:t>software</w:t>
      </w:r>
      <w:proofErr w:type="spellEnd"/>
      <w:r w:rsidR="00FA25CE">
        <w:rPr>
          <w:sz w:val="24"/>
          <w:szCs w:val="24"/>
          <w:lang w:val="lt-LT"/>
        </w:rPr>
        <w:t xml:space="preserve">“ </w:t>
      </w:r>
      <w:r w:rsidR="00FA25CE">
        <w:rPr>
          <w:sz w:val="24"/>
          <w:szCs w:val="24"/>
          <w:lang w:val="lt-LT"/>
        </w:rPr>
        <w:t>(</w:t>
      </w:r>
      <w:r w:rsidR="000B7839" w:rsidRPr="00F374FF">
        <w:rPr>
          <w:sz w:val="24"/>
          <w:szCs w:val="24"/>
          <w:lang w:val="lt-LT"/>
        </w:rPr>
        <w:t>programinės įrangos</w:t>
      </w:r>
      <w:r w:rsidR="00FA25CE">
        <w:rPr>
          <w:sz w:val="24"/>
          <w:szCs w:val="24"/>
          <w:lang w:val="lt-LT"/>
        </w:rPr>
        <w:t>)</w:t>
      </w:r>
      <w:r w:rsidR="000B7839" w:rsidRPr="00F374FF">
        <w:rPr>
          <w:sz w:val="24"/>
          <w:szCs w:val="24"/>
          <w:lang w:val="lt-LT"/>
        </w:rPr>
        <w:t xml:space="preserve"> diegimo bei naudotojų (Įstaigos</w:t>
      </w:r>
      <w:r w:rsidR="00FA25CE">
        <w:rPr>
          <w:sz w:val="24"/>
          <w:szCs w:val="24"/>
          <w:lang w:val="lt-LT"/>
        </w:rPr>
        <w:t xml:space="preserve"> </w:t>
      </w:r>
      <w:r w:rsidR="000B7839" w:rsidRPr="00F374FF">
        <w:rPr>
          <w:sz w:val="24"/>
          <w:szCs w:val="24"/>
          <w:lang w:val="lt-LT"/>
        </w:rPr>
        <w:t xml:space="preserve"> </w:t>
      </w:r>
      <w:r w:rsidR="0051435F">
        <w:rPr>
          <w:sz w:val="24"/>
          <w:szCs w:val="24"/>
          <w:lang w:val="lt-LT"/>
        </w:rPr>
        <w:t xml:space="preserve">̴ </w:t>
      </w:r>
      <w:r w:rsidR="004B3D3E">
        <w:rPr>
          <w:sz w:val="24"/>
          <w:szCs w:val="24"/>
          <w:lang w:val="lt-LT"/>
        </w:rPr>
        <w:t xml:space="preserve">5 </w:t>
      </w:r>
      <w:r w:rsidR="000B7839" w:rsidRPr="00F374FF">
        <w:rPr>
          <w:sz w:val="24"/>
          <w:szCs w:val="24"/>
          <w:lang w:val="lt-LT"/>
        </w:rPr>
        <w:t xml:space="preserve">darbuotojų) apmokymo eigą; </w:t>
      </w:r>
      <w:r w:rsidR="008D44FB">
        <w:rPr>
          <w:sz w:val="24"/>
          <w:szCs w:val="24"/>
          <w:lang w:val="lt-LT"/>
        </w:rPr>
        <w:t>„</w:t>
      </w:r>
      <w:proofErr w:type="spellStart"/>
      <w:r w:rsidR="008D44FB">
        <w:rPr>
          <w:sz w:val="24"/>
          <w:szCs w:val="24"/>
          <w:lang w:val="lt-LT"/>
        </w:rPr>
        <w:t>hardware</w:t>
      </w:r>
      <w:proofErr w:type="spellEnd"/>
      <w:r w:rsidR="008D44FB">
        <w:rPr>
          <w:sz w:val="24"/>
          <w:szCs w:val="24"/>
          <w:lang w:val="lt-LT"/>
        </w:rPr>
        <w:t>“</w:t>
      </w:r>
      <w:r w:rsidR="006D4E73">
        <w:rPr>
          <w:sz w:val="24"/>
          <w:szCs w:val="24"/>
          <w:lang w:val="lt-LT"/>
        </w:rPr>
        <w:t xml:space="preserve"> </w:t>
      </w:r>
      <w:r w:rsidR="006D4E73">
        <w:rPr>
          <w:sz w:val="24"/>
          <w:szCs w:val="24"/>
          <w:lang w:val="lt-LT"/>
        </w:rPr>
        <w:t xml:space="preserve">(techninės įrangos) </w:t>
      </w:r>
      <w:r w:rsidR="008D44FB">
        <w:rPr>
          <w:sz w:val="24"/>
          <w:szCs w:val="24"/>
          <w:lang w:val="lt-LT"/>
        </w:rPr>
        <w:t>ir</w:t>
      </w:r>
      <w:r w:rsidR="00FA25CE">
        <w:rPr>
          <w:sz w:val="24"/>
          <w:szCs w:val="24"/>
          <w:lang w:val="lt-LT"/>
        </w:rPr>
        <w:t xml:space="preserve"> </w:t>
      </w:r>
      <w:r w:rsidR="00FA25CE">
        <w:rPr>
          <w:sz w:val="24"/>
          <w:szCs w:val="24"/>
          <w:lang w:val="lt-LT"/>
        </w:rPr>
        <w:t>„</w:t>
      </w:r>
      <w:proofErr w:type="spellStart"/>
      <w:r w:rsidR="00FA25CE">
        <w:rPr>
          <w:sz w:val="24"/>
          <w:szCs w:val="24"/>
          <w:lang w:val="lt-LT"/>
        </w:rPr>
        <w:t>software</w:t>
      </w:r>
      <w:proofErr w:type="spellEnd"/>
      <w:r w:rsidR="00FA25CE">
        <w:rPr>
          <w:sz w:val="24"/>
          <w:szCs w:val="24"/>
          <w:lang w:val="lt-LT"/>
        </w:rPr>
        <w:t xml:space="preserve">“ </w:t>
      </w:r>
      <w:r w:rsidR="00FA25CE">
        <w:rPr>
          <w:sz w:val="24"/>
          <w:szCs w:val="24"/>
          <w:lang w:val="lt-LT"/>
        </w:rPr>
        <w:t>(</w:t>
      </w:r>
      <w:r w:rsidR="004B3D3E">
        <w:rPr>
          <w:sz w:val="24"/>
          <w:szCs w:val="24"/>
          <w:lang w:val="lt-LT"/>
        </w:rPr>
        <w:t>programinės įrangos</w:t>
      </w:r>
      <w:r w:rsidR="00FA25CE">
        <w:rPr>
          <w:sz w:val="24"/>
          <w:szCs w:val="24"/>
          <w:lang w:val="lt-LT"/>
        </w:rPr>
        <w:t>)</w:t>
      </w:r>
      <w:r w:rsidR="004B3D3E">
        <w:rPr>
          <w:sz w:val="24"/>
          <w:szCs w:val="24"/>
          <w:lang w:val="lt-LT"/>
        </w:rPr>
        <w:t xml:space="preserve"> diegimo</w:t>
      </w:r>
      <w:r w:rsidR="000B7839" w:rsidRPr="00F374FF">
        <w:rPr>
          <w:sz w:val="24"/>
          <w:szCs w:val="24"/>
          <w:lang w:val="lt-LT"/>
        </w:rPr>
        <w:t xml:space="preserve"> vykdymo laikai turi būti suderinti su Įstaigos atstovu.</w:t>
      </w:r>
    </w:p>
    <w:sectPr w:rsidR="000B7839" w:rsidRPr="002D58A7" w:rsidSect="009B51D1">
      <w:pgSz w:w="11906" w:h="16838" w:code="9"/>
      <w:pgMar w:top="1134" w:right="991" w:bottom="851" w:left="851" w:header="720" w:footer="720" w:gutter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6237"/>
    <w:multiLevelType w:val="hybridMultilevel"/>
    <w:tmpl w:val="2A50BB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54F3D"/>
    <w:multiLevelType w:val="multilevel"/>
    <w:tmpl w:val="E28A776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2955A8"/>
    <w:multiLevelType w:val="hybridMultilevel"/>
    <w:tmpl w:val="A0F2083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7374E"/>
    <w:multiLevelType w:val="hybridMultilevel"/>
    <w:tmpl w:val="E4A886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91224F"/>
    <w:multiLevelType w:val="hybridMultilevel"/>
    <w:tmpl w:val="E4A8865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24736"/>
    <w:multiLevelType w:val="hybridMultilevel"/>
    <w:tmpl w:val="3662DEE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810756"/>
    <w:multiLevelType w:val="hybridMultilevel"/>
    <w:tmpl w:val="46988E38"/>
    <w:lvl w:ilvl="0" w:tplc="A760BBBE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E71D14"/>
    <w:multiLevelType w:val="hybridMultilevel"/>
    <w:tmpl w:val="816A25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8B7CD9"/>
    <w:multiLevelType w:val="hybridMultilevel"/>
    <w:tmpl w:val="C2CEFDF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88951783">
    <w:abstractNumId w:val="8"/>
  </w:num>
  <w:num w:numId="2" w16cid:durableId="1550846607">
    <w:abstractNumId w:val="0"/>
  </w:num>
  <w:num w:numId="3" w16cid:durableId="1121803917">
    <w:abstractNumId w:val="3"/>
  </w:num>
  <w:num w:numId="4" w16cid:durableId="346298970">
    <w:abstractNumId w:val="5"/>
  </w:num>
  <w:num w:numId="5" w16cid:durableId="383676651">
    <w:abstractNumId w:val="4"/>
  </w:num>
  <w:num w:numId="6" w16cid:durableId="9285864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48966030">
    <w:abstractNumId w:val="7"/>
  </w:num>
  <w:num w:numId="8" w16cid:durableId="442649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6811041">
    <w:abstractNumId w:val="2"/>
  </w:num>
  <w:num w:numId="10" w16cid:durableId="172038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A0"/>
    <w:rsid w:val="00021FDC"/>
    <w:rsid w:val="000337B2"/>
    <w:rsid w:val="0004500F"/>
    <w:rsid w:val="000573B0"/>
    <w:rsid w:val="00066EE2"/>
    <w:rsid w:val="00071085"/>
    <w:rsid w:val="00092490"/>
    <w:rsid w:val="00092F59"/>
    <w:rsid w:val="000B7839"/>
    <w:rsid w:val="000C4BB9"/>
    <w:rsid w:val="000D3AF5"/>
    <w:rsid w:val="0011469A"/>
    <w:rsid w:val="00117A82"/>
    <w:rsid w:val="001206C9"/>
    <w:rsid w:val="00130AFC"/>
    <w:rsid w:val="00134AE4"/>
    <w:rsid w:val="00152057"/>
    <w:rsid w:val="00154C1D"/>
    <w:rsid w:val="001A0B22"/>
    <w:rsid w:val="001B1B44"/>
    <w:rsid w:val="001B64C2"/>
    <w:rsid w:val="001D218B"/>
    <w:rsid w:val="001D510A"/>
    <w:rsid w:val="001E5A4C"/>
    <w:rsid w:val="00202B38"/>
    <w:rsid w:val="00221E7F"/>
    <w:rsid w:val="002241AF"/>
    <w:rsid w:val="00224457"/>
    <w:rsid w:val="00237775"/>
    <w:rsid w:val="00237DA0"/>
    <w:rsid w:val="00252778"/>
    <w:rsid w:val="0028245B"/>
    <w:rsid w:val="002D58A7"/>
    <w:rsid w:val="002E0E76"/>
    <w:rsid w:val="00315B8B"/>
    <w:rsid w:val="00330A22"/>
    <w:rsid w:val="0033417A"/>
    <w:rsid w:val="00344336"/>
    <w:rsid w:val="003B3FAA"/>
    <w:rsid w:val="003C5266"/>
    <w:rsid w:val="003D39F7"/>
    <w:rsid w:val="004032D4"/>
    <w:rsid w:val="00411B0A"/>
    <w:rsid w:val="004322C9"/>
    <w:rsid w:val="0044325A"/>
    <w:rsid w:val="00450B20"/>
    <w:rsid w:val="00450FC9"/>
    <w:rsid w:val="004663E7"/>
    <w:rsid w:val="004729D2"/>
    <w:rsid w:val="004B3D3E"/>
    <w:rsid w:val="004B4407"/>
    <w:rsid w:val="004C14C6"/>
    <w:rsid w:val="004D184C"/>
    <w:rsid w:val="004D3D46"/>
    <w:rsid w:val="004F1B29"/>
    <w:rsid w:val="0051435F"/>
    <w:rsid w:val="00527B06"/>
    <w:rsid w:val="00535C47"/>
    <w:rsid w:val="00545C8E"/>
    <w:rsid w:val="0056234B"/>
    <w:rsid w:val="00577123"/>
    <w:rsid w:val="005B1D55"/>
    <w:rsid w:val="005B24F0"/>
    <w:rsid w:val="005C6766"/>
    <w:rsid w:val="005E1717"/>
    <w:rsid w:val="005F64B5"/>
    <w:rsid w:val="00611625"/>
    <w:rsid w:val="00616FE6"/>
    <w:rsid w:val="0064729C"/>
    <w:rsid w:val="00663D68"/>
    <w:rsid w:val="00666348"/>
    <w:rsid w:val="00693876"/>
    <w:rsid w:val="006B4080"/>
    <w:rsid w:val="006C7AAC"/>
    <w:rsid w:val="006D4E73"/>
    <w:rsid w:val="006D66B6"/>
    <w:rsid w:val="006D714C"/>
    <w:rsid w:val="006F2E43"/>
    <w:rsid w:val="00721841"/>
    <w:rsid w:val="0076037A"/>
    <w:rsid w:val="0076062E"/>
    <w:rsid w:val="00762AA4"/>
    <w:rsid w:val="00781606"/>
    <w:rsid w:val="00790E50"/>
    <w:rsid w:val="007933A1"/>
    <w:rsid w:val="00795DEA"/>
    <w:rsid w:val="007A27F1"/>
    <w:rsid w:val="007B6610"/>
    <w:rsid w:val="007E00CD"/>
    <w:rsid w:val="007F4EBB"/>
    <w:rsid w:val="00841ED3"/>
    <w:rsid w:val="00855CEF"/>
    <w:rsid w:val="00885B05"/>
    <w:rsid w:val="0089413A"/>
    <w:rsid w:val="008D1BB7"/>
    <w:rsid w:val="008D2F09"/>
    <w:rsid w:val="008D4126"/>
    <w:rsid w:val="008D44FB"/>
    <w:rsid w:val="008F230C"/>
    <w:rsid w:val="008F777A"/>
    <w:rsid w:val="0091025E"/>
    <w:rsid w:val="00914CA0"/>
    <w:rsid w:val="0091551D"/>
    <w:rsid w:val="00951B1D"/>
    <w:rsid w:val="009717FC"/>
    <w:rsid w:val="00972815"/>
    <w:rsid w:val="009759F4"/>
    <w:rsid w:val="00995886"/>
    <w:rsid w:val="009A1209"/>
    <w:rsid w:val="009A4B3C"/>
    <w:rsid w:val="009B51D1"/>
    <w:rsid w:val="009B7A11"/>
    <w:rsid w:val="009C2D17"/>
    <w:rsid w:val="009C551F"/>
    <w:rsid w:val="009E774C"/>
    <w:rsid w:val="009F1ECE"/>
    <w:rsid w:val="009F7C96"/>
    <w:rsid w:val="00A20B71"/>
    <w:rsid w:val="00A268E7"/>
    <w:rsid w:val="00A47685"/>
    <w:rsid w:val="00A602D6"/>
    <w:rsid w:val="00A60667"/>
    <w:rsid w:val="00AA7E50"/>
    <w:rsid w:val="00AC344B"/>
    <w:rsid w:val="00AC679A"/>
    <w:rsid w:val="00AE6A54"/>
    <w:rsid w:val="00B14445"/>
    <w:rsid w:val="00B24402"/>
    <w:rsid w:val="00B40947"/>
    <w:rsid w:val="00B41FA9"/>
    <w:rsid w:val="00B71463"/>
    <w:rsid w:val="00C20C33"/>
    <w:rsid w:val="00C23C85"/>
    <w:rsid w:val="00C42A50"/>
    <w:rsid w:val="00C71F66"/>
    <w:rsid w:val="00C93547"/>
    <w:rsid w:val="00C969A5"/>
    <w:rsid w:val="00CA01E3"/>
    <w:rsid w:val="00CC46D1"/>
    <w:rsid w:val="00CD504E"/>
    <w:rsid w:val="00CD58D5"/>
    <w:rsid w:val="00CE5ABA"/>
    <w:rsid w:val="00D249EF"/>
    <w:rsid w:val="00D51997"/>
    <w:rsid w:val="00D65448"/>
    <w:rsid w:val="00D66832"/>
    <w:rsid w:val="00D70A8B"/>
    <w:rsid w:val="00D91A73"/>
    <w:rsid w:val="00DB3DAF"/>
    <w:rsid w:val="00DC760F"/>
    <w:rsid w:val="00DE44B1"/>
    <w:rsid w:val="00DE6367"/>
    <w:rsid w:val="00E0276A"/>
    <w:rsid w:val="00E06DFE"/>
    <w:rsid w:val="00E2166F"/>
    <w:rsid w:val="00E229DF"/>
    <w:rsid w:val="00E359CE"/>
    <w:rsid w:val="00E45875"/>
    <w:rsid w:val="00E61BF4"/>
    <w:rsid w:val="00EB1A14"/>
    <w:rsid w:val="00EC6CBC"/>
    <w:rsid w:val="00ED1DCC"/>
    <w:rsid w:val="00EF1513"/>
    <w:rsid w:val="00EF44D7"/>
    <w:rsid w:val="00EF7DEB"/>
    <w:rsid w:val="00F14151"/>
    <w:rsid w:val="00F205F9"/>
    <w:rsid w:val="00F34202"/>
    <w:rsid w:val="00F374FF"/>
    <w:rsid w:val="00F448C6"/>
    <w:rsid w:val="00F5662A"/>
    <w:rsid w:val="00F938C9"/>
    <w:rsid w:val="00F969EB"/>
    <w:rsid w:val="00FA25CE"/>
    <w:rsid w:val="00FA5519"/>
    <w:rsid w:val="00FB02D8"/>
    <w:rsid w:val="00FF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1BEDB"/>
  <w15:chartTrackingRefBased/>
  <w15:docId w15:val="{33B1D3DC-FCE3-4133-8903-5E0E304D0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D66B6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qFormat/>
    <w:rsid w:val="006D66B6"/>
    <w:pPr>
      <w:keepNext/>
      <w:outlineLvl w:val="0"/>
    </w:pPr>
    <w:rPr>
      <w:rFonts w:ascii="Arial" w:hAnsi="Arial"/>
      <w:sz w:val="32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D6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5E1717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C344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AC344B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aliases w:val="List Paragraph Red,Buletai,Bullet EY,List Paragraph21,List Paragraph1,List Paragraph2,lp1,Bullet 1,Use Case List Paragraph,Numbering,ERP-List Paragraph,List Paragraph11,List Paragraph111,Paragraph,Sąrašo pastraipa.Bullet,Lentele,Bullet"/>
    <w:basedOn w:val="prastasis"/>
    <w:link w:val="SraopastraipaDiagrama"/>
    <w:uiPriority w:val="34"/>
    <w:qFormat/>
    <w:rsid w:val="0091551D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  <w:lang w:val="en-GB"/>
    </w:rPr>
  </w:style>
  <w:style w:type="character" w:customStyle="1" w:styleId="SraopastraipaDiagrama">
    <w:name w:val="Sąrašo pastraipa Diagrama"/>
    <w:aliases w:val="List Paragraph Red Diagrama,Buletai Diagrama,Bullet EY Diagrama,List Paragraph21 Diagrama,List Paragraph1 Diagrama,List Paragraph2 Diagrama,lp1 Diagrama,Bullet 1 Diagrama,Use Case List Paragraph Diagrama,Numbering Diagrama"/>
    <w:link w:val="Sraopastraipa"/>
    <w:uiPriority w:val="34"/>
    <w:qFormat/>
    <w:locked/>
    <w:rsid w:val="0091551D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3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4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33E0ED-2F0E-48FB-B124-4009F6A328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2470859-3940-43DD-A792-44B5D5D7A8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616B770-649E-47C9-98C8-61169604D2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4456</Words>
  <Characters>2541</Characters>
  <Application>Microsoft Office Word</Application>
  <DocSecurity>0</DocSecurity>
  <Lines>21</Lines>
  <Paragraphs>13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Naujokaitienė</dc:creator>
  <cp:keywords/>
  <dc:description/>
  <cp:lastModifiedBy>Mindaudas Samusis</cp:lastModifiedBy>
  <cp:revision>2</cp:revision>
  <cp:lastPrinted>2018-06-29T09:35:00Z</cp:lastPrinted>
  <dcterms:created xsi:type="dcterms:W3CDTF">2026-08-11T13:27:00Z</dcterms:created>
  <dcterms:modified xsi:type="dcterms:W3CDTF">2026-08-11T13:27:00Z</dcterms:modified>
</cp:coreProperties>
</file>