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65634A" w14:textId="1615F845" w:rsidR="00C82DFA" w:rsidRPr="00C82DFA" w:rsidRDefault="00204CFC" w:rsidP="00C82DF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TSD-</w:t>
      </w:r>
      <w:r w:rsidR="00BD2BBB">
        <w:rPr>
          <w:rFonts w:ascii="Times New Roman" w:hAnsi="Times New Roman" w:cs="Times New Roman"/>
        </w:rPr>
        <w:t>369</w:t>
      </w:r>
      <w:r>
        <w:rPr>
          <w:rFonts w:ascii="Times New Roman" w:hAnsi="Times New Roman" w:cs="Times New Roman"/>
        </w:rPr>
        <w:t xml:space="preserve">, </w:t>
      </w:r>
      <w:r w:rsidR="00C82DFA" w:rsidRPr="00C82DFA">
        <w:rPr>
          <w:rFonts w:ascii="Times New Roman" w:hAnsi="Times New Roman" w:cs="Times New Roman"/>
        </w:rPr>
        <w:t>VPP-</w:t>
      </w:r>
      <w:r w:rsidR="00DE3204">
        <w:rPr>
          <w:rFonts w:ascii="Times New Roman" w:hAnsi="Times New Roman" w:cs="Times New Roman"/>
        </w:rPr>
        <w:t>2312</w:t>
      </w:r>
    </w:p>
    <w:p w14:paraId="1F08B405" w14:textId="60F59C39" w:rsidR="001F684D" w:rsidRDefault="00C82DFA" w:rsidP="00C82DFA">
      <w:pPr>
        <w:jc w:val="center"/>
        <w:rPr>
          <w:rFonts w:ascii="Times New Roman" w:hAnsi="Times New Roman" w:cs="Times New Roman"/>
          <w:b/>
        </w:rPr>
      </w:pPr>
      <w:r w:rsidRPr="00FE5D36">
        <w:rPr>
          <w:rFonts w:ascii="Times New Roman" w:hAnsi="Times New Roman" w:cs="Times New Roman"/>
          <w:b/>
        </w:rPr>
        <w:t>Endoskopinės</w:t>
      </w:r>
      <w:r w:rsidR="00DE3204">
        <w:rPr>
          <w:rFonts w:ascii="Times New Roman" w:hAnsi="Times New Roman" w:cs="Times New Roman"/>
          <w:b/>
        </w:rPr>
        <w:t xml:space="preserve"> sistemos</w:t>
      </w:r>
      <w:r w:rsidR="00FE5D36" w:rsidRPr="00FE5D36">
        <w:rPr>
          <w:rFonts w:ascii="Times New Roman" w:hAnsi="Times New Roman" w:cs="Times New Roman"/>
          <w:b/>
        </w:rPr>
        <w:t xml:space="preserve"> </w:t>
      </w:r>
      <w:r w:rsidRPr="00FE5D36">
        <w:rPr>
          <w:rFonts w:ascii="Times New Roman" w:hAnsi="Times New Roman" w:cs="Times New Roman"/>
          <w:b/>
        </w:rPr>
        <w:t>techninė specifikacija</w:t>
      </w:r>
      <w:r w:rsidR="00DE3204">
        <w:rPr>
          <w:rFonts w:ascii="Times New Roman" w:hAnsi="Times New Roman" w:cs="Times New Roman"/>
          <w:b/>
        </w:rPr>
        <w:t xml:space="preserve"> (kiekis 1 vnt.)</w:t>
      </w:r>
    </w:p>
    <w:tbl>
      <w:tblPr>
        <w:tblStyle w:val="Lentelstinklelis"/>
        <w:tblW w:w="10490" w:type="dxa"/>
        <w:tblInd w:w="-289" w:type="dxa"/>
        <w:tblLook w:val="04A0" w:firstRow="1" w:lastRow="0" w:firstColumn="1" w:lastColumn="0" w:noHBand="0" w:noVBand="1"/>
      </w:tblPr>
      <w:tblGrid>
        <w:gridCol w:w="846"/>
        <w:gridCol w:w="2557"/>
        <w:gridCol w:w="4243"/>
        <w:gridCol w:w="2844"/>
      </w:tblGrid>
      <w:tr w:rsidR="00C82DFA" w14:paraId="254A2A4F" w14:textId="77777777" w:rsidTr="000B58FD">
        <w:trPr>
          <w:trHeight w:val="554"/>
        </w:trPr>
        <w:tc>
          <w:tcPr>
            <w:tcW w:w="846" w:type="dxa"/>
            <w:vAlign w:val="center"/>
          </w:tcPr>
          <w:p w14:paraId="2026A5B0" w14:textId="77777777" w:rsidR="00C82DFA" w:rsidRPr="003744D8" w:rsidRDefault="00C82DFA" w:rsidP="00C82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4D8">
              <w:rPr>
                <w:rFonts w:ascii="Times New Roman" w:hAnsi="Times New Roman" w:cs="Times New Roman"/>
                <w:b/>
              </w:rPr>
              <w:t>Eil.</w:t>
            </w:r>
          </w:p>
          <w:p w14:paraId="2CD3BEB6" w14:textId="05AF02FE" w:rsidR="00C82DFA" w:rsidRDefault="00C82DFA" w:rsidP="00C82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4D8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557" w:type="dxa"/>
            <w:vAlign w:val="center"/>
          </w:tcPr>
          <w:p w14:paraId="26128AA4" w14:textId="77777777" w:rsidR="00C82DFA" w:rsidRPr="003744D8" w:rsidRDefault="00C82DFA" w:rsidP="00C82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4D8">
              <w:rPr>
                <w:rFonts w:ascii="Times New Roman" w:hAnsi="Times New Roman" w:cs="Times New Roman"/>
                <w:b/>
              </w:rPr>
              <w:t>Parametrai</w:t>
            </w:r>
          </w:p>
          <w:p w14:paraId="52482941" w14:textId="305D6A2E" w:rsidR="00C82DFA" w:rsidRDefault="00C82DFA" w:rsidP="00C82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4D8">
              <w:rPr>
                <w:rFonts w:ascii="Times New Roman" w:hAnsi="Times New Roman" w:cs="Times New Roman"/>
                <w:b/>
              </w:rPr>
              <w:t>(specifikacija)</w:t>
            </w:r>
          </w:p>
        </w:tc>
        <w:tc>
          <w:tcPr>
            <w:tcW w:w="4243" w:type="dxa"/>
            <w:vAlign w:val="center"/>
          </w:tcPr>
          <w:p w14:paraId="356373FD" w14:textId="0ABF2DD2" w:rsidR="00C82DFA" w:rsidRDefault="00C82DFA" w:rsidP="00C82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4D8">
              <w:rPr>
                <w:rFonts w:ascii="Times New Roman" w:eastAsia="Times New Roman" w:hAnsi="Times New Roman" w:cs="Times New Roman"/>
                <w:b/>
                <w:color w:val="000000"/>
              </w:rPr>
              <w:t>Reikalaujamos parametrų reikšmės</w:t>
            </w:r>
          </w:p>
        </w:tc>
        <w:tc>
          <w:tcPr>
            <w:tcW w:w="2844" w:type="dxa"/>
            <w:vAlign w:val="center"/>
          </w:tcPr>
          <w:p w14:paraId="43656E6D" w14:textId="634D9339" w:rsidR="00C82DFA" w:rsidRDefault="00C82DFA" w:rsidP="00C82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744D8">
              <w:rPr>
                <w:rFonts w:ascii="Times New Roman" w:eastAsia="Times New Roman" w:hAnsi="Times New Roman" w:cs="Times New Roman"/>
                <w:b/>
              </w:rPr>
              <w:t>Siūlomos parametrų reikšmės</w:t>
            </w:r>
          </w:p>
        </w:tc>
      </w:tr>
      <w:tr w:rsidR="00C82DFA" w14:paraId="1A98BA8F" w14:textId="77777777" w:rsidTr="000B58FD">
        <w:trPr>
          <w:trHeight w:val="1106"/>
        </w:trPr>
        <w:tc>
          <w:tcPr>
            <w:tcW w:w="846" w:type="dxa"/>
          </w:tcPr>
          <w:p w14:paraId="2945E2F4" w14:textId="61A8B6D9" w:rsidR="00C82DFA" w:rsidRPr="00C82DFA" w:rsidRDefault="00C82DFA" w:rsidP="00C82DFA">
            <w:pPr>
              <w:jc w:val="center"/>
              <w:rPr>
                <w:rFonts w:ascii="Times New Roman" w:hAnsi="Times New Roman" w:cs="Times New Roman"/>
              </w:rPr>
            </w:pPr>
            <w:r w:rsidRPr="00C82DF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7" w:type="dxa"/>
          </w:tcPr>
          <w:p w14:paraId="792084B4" w14:textId="0122D095" w:rsidR="00C82DFA" w:rsidRDefault="00C82DFA" w:rsidP="000A5016">
            <w:pPr>
              <w:rPr>
                <w:rFonts w:ascii="Times New Roman" w:hAnsi="Times New Roman" w:cs="Times New Roman"/>
                <w:b/>
              </w:rPr>
            </w:pPr>
            <w:r w:rsidRPr="00EE72E3">
              <w:rPr>
                <w:rFonts w:ascii="Times New Roman" w:hAnsi="Times New Roman" w:cs="Times New Roman"/>
              </w:rPr>
              <w:t>Paskirtis</w:t>
            </w:r>
          </w:p>
        </w:tc>
        <w:tc>
          <w:tcPr>
            <w:tcW w:w="4243" w:type="dxa"/>
          </w:tcPr>
          <w:p w14:paraId="6F8FD3F7" w14:textId="2FA8A76A" w:rsidR="00C82DFA" w:rsidRDefault="00C82DFA" w:rsidP="000A5016">
            <w:pPr>
              <w:rPr>
                <w:rFonts w:ascii="Times New Roman" w:hAnsi="Times New Roman" w:cs="Times New Roman"/>
                <w:b/>
              </w:rPr>
            </w:pPr>
            <w:r w:rsidRPr="005F096E">
              <w:rPr>
                <w:rFonts w:ascii="Times New Roman" w:hAnsi="Times New Roman" w:cs="Times New Roman"/>
              </w:rPr>
              <w:t>Skirta viršutinės ir apatinės virškinimo sistemos dalies (stemplės, skrandžio, dvylikapirštės žarnos ir kt.) ištyrimui ir gydymui.</w:t>
            </w:r>
          </w:p>
        </w:tc>
        <w:tc>
          <w:tcPr>
            <w:tcW w:w="2844" w:type="dxa"/>
          </w:tcPr>
          <w:p w14:paraId="7BC39E31" w14:textId="77777777" w:rsidR="00C82DFA" w:rsidRDefault="00C82DFA" w:rsidP="00C82D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2DFA" w14:paraId="123E497A" w14:textId="77777777" w:rsidTr="00A72582">
        <w:trPr>
          <w:trHeight w:val="312"/>
        </w:trPr>
        <w:tc>
          <w:tcPr>
            <w:tcW w:w="846" w:type="dxa"/>
          </w:tcPr>
          <w:p w14:paraId="7039C40E" w14:textId="3CA2E240" w:rsidR="00C82DFA" w:rsidRPr="00C82DFA" w:rsidRDefault="00C82DFA" w:rsidP="00C82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2DFA">
              <w:rPr>
                <w:rFonts w:ascii="Times New Roman" w:hAnsi="Times New Roman" w:cs="Times New Roman"/>
                <w:b/>
              </w:rPr>
              <w:t>1.1.</w:t>
            </w:r>
          </w:p>
        </w:tc>
        <w:tc>
          <w:tcPr>
            <w:tcW w:w="6800" w:type="dxa"/>
            <w:gridSpan w:val="2"/>
          </w:tcPr>
          <w:p w14:paraId="2CFCBA2F" w14:textId="5761E484" w:rsidR="00C82DFA" w:rsidRDefault="00C82DFA" w:rsidP="00C82D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Monitorius (kiekis 1 vnt.)</w:t>
            </w:r>
          </w:p>
        </w:tc>
        <w:tc>
          <w:tcPr>
            <w:tcW w:w="2844" w:type="dxa"/>
          </w:tcPr>
          <w:p w14:paraId="767F71D1" w14:textId="77777777" w:rsidR="00C82DFA" w:rsidRDefault="00C82DFA" w:rsidP="00C82D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2DFA" w14:paraId="46C13D1E" w14:textId="77777777" w:rsidTr="000B58FD">
        <w:tc>
          <w:tcPr>
            <w:tcW w:w="846" w:type="dxa"/>
          </w:tcPr>
          <w:p w14:paraId="7A958C2F" w14:textId="3618C1E3" w:rsidR="00C82DFA" w:rsidRPr="00C82DFA" w:rsidRDefault="00C82DFA" w:rsidP="00C82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2557" w:type="dxa"/>
          </w:tcPr>
          <w:p w14:paraId="562FD01F" w14:textId="09EC27C6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hAnsi="Times New Roman" w:cs="Times New Roman"/>
              </w:rPr>
              <w:t>Paskirtis</w:t>
            </w:r>
          </w:p>
        </w:tc>
        <w:tc>
          <w:tcPr>
            <w:tcW w:w="4243" w:type="dxa"/>
          </w:tcPr>
          <w:p w14:paraId="03502895" w14:textId="417979A0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hAnsi="Times New Roman" w:cs="Times New Roman"/>
              </w:rPr>
              <w:t>Skirtas naudoti me</w:t>
            </w:r>
            <w:r w:rsidR="00565B46" w:rsidRPr="000B58FD">
              <w:rPr>
                <w:rFonts w:ascii="Times New Roman" w:hAnsi="Times New Roman" w:cs="Times New Roman"/>
              </w:rPr>
              <w:t>dicinoje</w:t>
            </w:r>
          </w:p>
        </w:tc>
        <w:tc>
          <w:tcPr>
            <w:tcW w:w="2844" w:type="dxa"/>
          </w:tcPr>
          <w:p w14:paraId="35317E26" w14:textId="77777777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</w:p>
        </w:tc>
      </w:tr>
      <w:tr w:rsidR="00C82DFA" w14:paraId="0B6B349C" w14:textId="77777777" w:rsidTr="000B58FD">
        <w:trPr>
          <w:trHeight w:val="252"/>
        </w:trPr>
        <w:tc>
          <w:tcPr>
            <w:tcW w:w="846" w:type="dxa"/>
          </w:tcPr>
          <w:p w14:paraId="7E52730C" w14:textId="6ED2FFCC" w:rsidR="00C82DFA" w:rsidRPr="00C82DFA" w:rsidRDefault="00C82DFA" w:rsidP="00C82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1.1.2.</w:t>
            </w:r>
          </w:p>
        </w:tc>
        <w:tc>
          <w:tcPr>
            <w:tcW w:w="2557" w:type="dxa"/>
          </w:tcPr>
          <w:p w14:paraId="3C149AAE" w14:textId="6FFA7D2F" w:rsidR="00C82DFA" w:rsidRPr="000B58FD" w:rsidRDefault="00414D49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hAnsi="Times New Roman" w:cs="Times New Roman"/>
              </w:rPr>
              <w:t>Ekrano į</w:t>
            </w:r>
            <w:r w:rsidR="00C82DFA" w:rsidRPr="000B58FD">
              <w:rPr>
                <w:rFonts w:ascii="Times New Roman" w:hAnsi="Times New Roman" w:cs="Times New Roman"/>
              </w:rPr>
              <w:t>strižainė</w:t>
            </w:r>
          </w:p>
        </w:tc>
        <w:tc>
          <w:tcPr>
            <w:tcW w:w="4243" w:type="dxa"/>
          </w:tcPr>
          <w:p w14:paraId="7D7EE0D8" w14:textId="7A491B4B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eastAsia="Times New Roman" w:hAnsi="Times New Roman" w:cs="Times New Roman"/>
                <w:color w:val="000000"/>
              </w:rPr>
              <w:t>≥ 31"</w:t>
            </w:r>
          </w:p>
        </w:tc>
        <w:tc>
          <w:tcPr>
            <w:tcW w:w="2844" w:type="dxa"/>
          </w:tcPr>
          <w:p w14:paraId="0784C44B" w14:textId="77777777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</w:p>
        </w:tc>
      </w:tr>
      <w:tr w:rsidR="00C82DFA" w14:paraId="01F23885" w14:textId="77777777" w:rsidTr="000B58FD">
        <w:trPr>
          <w:trHeight w:hRule="exact" w:val="289"/>
        </w:trPr>
        <w:tc>
          <w:tcPr>
            <w:tcW w:w="846" w:type="dxa"/>
          </w:tcPr>
          <w:p w14:paraId="2ACE0377" w14:textId="2FAC2940" w:rsidR="00C82DFA" w:rsidRPr="00C82DFA" w:rsidRDefault="00C82DFA" w:rsidP="00C82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2557" w:type="dxa"/>
          </w:tcPr>
          <w:p w14:paraId="3C67A7F3" w14:textId="61A8FE5C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hAnsi="Times New Roman" w:cs="Times New Roman"/>
              </w:rPr>
              <w:t>Raiška</w:t>
            </w:r>
          </w:p>
        </w:tc>
        <w:tc>
          <w:tcPr>
            <w:tcW w:w="4243" w:type="dxa"/>
          </w:tcPr>
          <w:p w14:paraId="6FA2E633" w14:textId="2B3301D7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eastAsia="Times New Roman" w:hAnsi="Times New Roman" w:cs="Times New Roman"/>
                <w:color w:val="000000"/>
              </w:rPr>
              <w:t xml:space="preserve">≥ 3840×2160 </w:t>
            </w:r>
            <w:r w:rsidRPr="000B58FD">
              <w:rPr>
                <w:rFonts w:ascii="Times New Roman" w:hAnsi="Times New Roman" w:cs="Times New Roman"/>
              </w:rPr>
              <w:t>taškų</w:t>
            </w:r>
          </w:p>
        </w:tc>
        <w:tc>
          <w:tcPr>
            <w:tcW w:w="2844" w:type="dxa"/>
          </w:tcPr>
          <w:p w14:paraId="576612F5" w14:textId="77777777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</w:p>
        </w:tc>
      </w:tr>
      <w:tr w:rsidR="00C82DFA" w14:paraId="49A8CA3A" w14:textId="77777777" w:rsidTr="000B58FD">
        <w:tc>
          <w:tcPr>
            <w:tcW w:w="846" w:type="dxa"/>
          </w:tcPr>
          <w:p w14:paraId="446EEEED" w14:textId="7AB744B4" w:rsidR="00C82DFA" w:rsidRPr="00C82DFA" w:rsidRDefault="00C82DFA" w:rsidP="00C82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1.1.4.</w:t>
            </w:r>
          </w:p>
        </w:tc>
        <w:tc>
          <w:tcPr>
            <w:tcW w:w="2557" w:type="dxa"/>
          </w:tcPr>
          <w:p w14:paraId="6ED0E52C" w14:textId="5EDA5697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hAnsi="Times New Roman" w:cs="Times New Roman"/>
              </w:rPr>
              <w:t>Šviesumas</w:t>
            </w:r>
          </w:p>
        </w:tc>
        <w:tc>
          <w:tcPr>
            <w:tcW w:w="4243" w:type="dxa"/>
          </w:tcPr>
          <w:p w14:paraId="5EF4A91E" w14:textId="7938D59D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eastAsia="Times New Roman" w:hAnsi="Times New Roman" w:cs="Times New Roman"/>
                <w:color w:val="000000"/>
              </w:rPr>
              <w:t>≥ 450 cd/m</w:t>
            </w:r>
            <w:r w:rsidRPr="000B58FD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2844" w:type="dxa"/>
          </w:tcPr>
          <w:p w14:paraId="6B08BF89" w14:textId="77777777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</w:p>
        </w:tc>
      </w:tr>
      <w:tr w:rsidR="00C82DFA" w14:paraId="5CC8A5ED" w14:textId="77777777" w:rsidTr="000B58FD">
        <w:tc>
          <w:tcPr>
            <w:tcW w:w="846" w:type="dxa"/>
          </w:tcPr>
          <w:p w14:paraId="6B62FCCB" w14:textId="63D3A007" w:rsidR="00C82DFA" w:rsidRPr="00C82DFA" w:rsidRDefault="00C82DFA" w:rsidP="00C82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1.1.5.</w:t>
            </w:r>
          </w:p>
        </w:tc>
        <w:tc>
          <w:tcPr>
            <w:tcW w:w="2557" w:type="dxa"/>
          </w:tcPr>
          <w:p w14:paraId="4F88DCE6" w14:textId="1467E46B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hAnsi="Times New Roman" w:cs="Times New Roman"/>
              </w:rPr>
              <w:t>Spalvų skaičius</w:t>
            </w:r>
          </w:p>
        </w:tc>
        <w:tc>
          <w:tcPr>
            <w:tcW w:w="4243" w:type="dxa"/>
          </w:tcPr>
          <w:p w14:paraId="508F45C9" w14:textId="70B2A46D" w:rsidR="00C82DFA" w:rsidRPr="000B58FD" w:rsidRDefault="00C82DFA" w:rsidP="00C82DFA">
            <w:pPr>
              <w:rPr>
                <w:rFonts w:ascii="Times New Roman" w:hAnsi="Times New Roman" w:cs="Times New Roman"/>
                <w:lang w:val="en-US"/>
              </w:rPr>
            </w:pPr>
            <w:r w:rsidRPr="000B58FD">
              <w:rPr>
                <w:rFonts w:ascii="Times New Roman" w:eastAsia="Times New Roman" w:hAnsi="Times New Roman" w:cs="Times New Roman"/>
                <w:color w:val="000000"/>
              </w:rPr>
              <w:t>≥ 1000 mln.</w:t>
            </w:r>
          </w:p>
        </w:tc>
        <w:tc>
          <w:tcPr>
            <w:tcW w:w="2844" w:type="dxa"/>
          </w:tcPr>
          <w:p w14:paraId="23750EE1" w14:textId="77777777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</w:p>
        </w:tc>
      </w:tr>
      <w:tr w:rsidR="00C82DFA" w14:paraId="197A7758" w14:textId="77777777" w:rsidTr="000B58FD">
        <w:trPr>
          <w:trHeight w:val="571"/>
        </w:trPr>
        <w:tc>
          <w:tcPr>
            <w:tcW w:w="846" w:type="dxa"/>
          </w:tcPr>
          <w:p w14:paraId="1A44679A" w14:textId="5DF8FF91" w:rsidR="00C82DFA" w:rsidRPr="00C82DFA" w:rsidRDefault="00C82DFA" w:rsidP="00C82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  <w:r w:rsidR="00347DA5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4D473E1C" w14:textId="23B44B6C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eastAsia="Times New Roman" w:hAnsi="Times New Roman" w:cs="Times New Roman"/>
                <w:color w:val="000000"/>
                <w:szCs w:val="24"/>
              </w:rPr>
              <w:t>Vaizdo signalų įvestys</w:t>
            </w:r>
          </w:p>
        </w:tc>
        <w:tc>
          <w:tcPr>
            <w:tcW w:w="4243" w:type="dxa"/>
          </w:tcPr>
          <w:p w14:paraId="614B04DE" w14:textId="5B8F4813" w:rsidR="00705C05" w:rsidRPr="000B58FD" w:rsidRDefault="00705C05" w:rsidP="00C82DFA">
            <w:pPr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0B58F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1. ≥ 1× HDMI (arba lygiavertė);</w:t>
            </w:r>
          </w:p>
          <w:p w14:paraId="412696BB" w14:textId="2CCC1E6A" w:rsidR="00C82DFA" w:rsidRPr="000B58FD" w:rsidRDefault="00705C05" w:rsidP="00C82DFA">
            <w:pPr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</w:pPr>
            <w:r w:rsidRPr="000B58F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 xml:space="preserve">2. </w:t>
            </w:r>
            <w:r w:rsidR="006F1B2D" w:rsidRPr="000B58F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 xml:space="preserve">≥ 1× </w:t>
            </w:r>
            <w:r w:rsidR="00C82DFA" w:rsidRPr="000B58F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12G-SDI</w:t>
            </w:r>
            <w:r w:rsidR="006F1B2D" w:rsidRPr="000B58F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 xml:space="preserve"> (arba lygiavertė)</w:t>
            </w:r>
            <w:r w:rsidR="005E7D68" w:rsidRPr="000B58FD">
              <w:rPr>
                <w:rFonts w:ascii="Times New Roman" w:eastAsia="Times New Roman" w:hAnsi="Times New Roman" w:cs="Times New Roman"/>
                <w:bCs/>
                <w:color w:val="000000"/>
                <w:szCs w:val="24"/>
              </w:rPr>
              <w:t>.</w:t>
            </w:r>
          </w:p>
        </w:tc>
        <w:tc>
          <w:tcPr>
            <w:tcW w:w="2844" w:type="dxa"/>
          </w:tcPr>
          <w:p w14:paraId="0071669E" w14:textId="77777777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</w:p>
        </w:tc>
      </w:tr>
      <w:tr w:rsidR="00C82DFA" w14:paraId="4152A293" w14:textId="77777777" w:rsidTr="000B58FD">
        <w:trPr>
          <w:trHeight w:val="565"/>
        </w:trPr>
        <w:tc>
          <w:tcPr>
            <w:tcW w:w="846" w:type="dxa"/>
          </w:tcPr>
          <w:p w14:paraId="4B366CEA" w14:textId="027436D0" w:rsidR="00C82DFA" w:rsidRPr="00C82DFA" w:rsidRDefault="00C82DFA" w:rsidP="00C82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  <w:r w:rsidR="00347DA5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01FD3AB5" w14:textId="5BD19EBB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Vaizdo perteikimas dviem kanalais</w:t>
            </w:r>
          </w:p>
        </w:tc>
        <w:tc>
          <w:tcPr>
            <w:tcW w:w="4243" w:type="dxa"/>
          </w:tcPr>
          <w:p w14:paraId="13C34913" w14:textId="02E1384F" w:rsidR="00C82DFA" w:rsidRPr="000B58FD" w:rsidRDefault="00C82DFA" w:rsidP="00C82DFA">
            <w:pPr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 w:rsidRPr="000B58FD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1. Vaizdas vaizde (PIP</w:t>
            </w:r>
            <w:r w:rsidR="002B5153" w:rsidRPr="000B58FD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 </w:t>
            </w:r>
            <w:r w:rsidRPr="000B58FD">
              <w:rPr>
                <w:rFonts w:ascii="Times New Roman" w:eastAsia="Calibri" w:hAnsi="Times New Roman" w:cs="Times New Roman"/>
                <w:color w:val="000000"/>
              </w:rPr>
              <w:t>arba lygiavertis</w:t>
            </w:r>
            <w:r w:rsidR="002B5153" w:rsidRPr="000B58FD">
              <w:rPr>
                <w:rFonts w:ascii="Times New Roman" w:eastAsia="Calibri" w:hAnsi="Times New Roman" w:cs="Times New Roman"/>
                <w:color w:val="000000"/>
              </w:rPr>
              <w:t>)</w:t>
            </w:r>
            <w:r w:rsidRPr="000B58FD">
              <w:rPr>
                <w:rFonts w:ascii="Times New Roman" w:eastAsia="Calibri" w:hAnsi="Times New Roman" w:cs="Times New Roman"/>
                <w:color w:val="000000"/>
              </w:rPr>
              <w:t>;</w:t>
            </w:r>
          </w:p>
          <w:p w14:paraId="6AC1E23B" w14:textId="163FF0D8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  <w:r w:rsidRPr="000B58FD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2. Vaizdas ne vaizde (POP</w:t>
            </w:r>
            <w:r w:rsidR="002B5153" w:rsidRPr="000B58FD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 </w:t>
            </w:r>
            <w:r w:rsidRPr="000B58FD">
              <w:rPr>
                <w:rFonts w:ascii="Times New Roman" w:eastAsia="Calibri" w:hAnsi="Times New Roman" w:cs="Times New Roman"/>
                <w:color w:val="000000"/>
              </w:rPr>
              <w:t>arba lygiavertis</w:t>
            </w:r>
            <w:r w:rsidR="002B5153" w:rsidRPr="000B58FD">
              <w:rPr>
                <w:rFonts w:ascii="Times New Roman" w:eastAsia="Calibri" w:hAnsi="Times New Roman" w:cs="Times New Roman"/>
                <w:color w:val="000000"/>
              </w:rPr>
              <w:t>)</w:t>
            </w:r>
            <w:r w:rsidRPr="000B58FD">
              <w:rPr>
                <w:rFonts w:ascii="Times New Roman" w:eastAsia="Calibri" w:hAnsi="Times New Roman" w:cs="Times New Roman"/>
                <w:color w:val="000000"/>
              </w:rPr>
              <w:t>.</w:t>
            </w:r>
          </w:p>
        </w:tc>
        <w:tc>
          <w:tcPr>
            <w:tcW w:w="2844" w:type="dxa"/>
          </w:tcPr>
          <w:p w14:paraId="2B10DF48" w14:textId="77777777" w:rsidR="00C82DFA" w:rsidRPr="000B58FD" w:rsidRDefault="00C82DFA" w:rsidP="00C82DFA">
            <w:pPr>
              <w:rPr>
                <w:rFonts w:ascii="Times New Roman" w:hAnsi="Times New Roman" w:cs="Times New Roman"/>
              </w:rPr>
            </w:pPr>
          </w:p>
        </w:tc>
      </w:tr>
      <w:tr w:rsidR="00C82DFA" w14:paraId="40BADFE2" w14:textId="77777777" w:rsidTr="00DE3204">
        <w:trPr>
          <w:trHeight w:val="305"/>
        </w:trPr>
        <w:tc>
          <w:tcPr>
            <w:tcW w:w="846" w:type="dxa"/>
          </w:tcPr>
          <w:p w14:paraId="6448D7B8" w14:textId="7E3AD111" w:rsidR="00C82DFA" w:rsidRDefault="00C82DFA" w:rsidP="00C82D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  <w:r w:rsidR="00347DA5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5988AD4C" w14:textId="2337F396" w:rsidR="00C82DFA" w:rsidRDefault="00C82DFA" w:rsidP="00C82DF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Garantinis terminas</w:t>
            </w:r>
          </w:p>
        </w:tc>
        <w:tc>
          <w:tcPr>
            <w:tcW w:w="4243" w:type="dxa"/>
          </w:tcPr>
          <w:p w14:paraId="6B6D1552" w14:textId="34887532" w:rsidR="00C82DFA" w:rsidRDefault="00C82DFA" w:rsidP="00C82DFA">
            <w:pPr>
              <w:rPr>
                <w:rFonts w:ascii="Times New Roman" w:hAnsi="Times New Roman" w:cs="Times New Roman"/>
                <w:b/>
              </w:rPr>
            </w:pPr>
            <w:r w:rsidRPr="00A5304D">
              <w:rPr>
                <w:rFonts w:ascii="Times New Roman" w:eastAsia="Times New Roman" w:hAnsi="Times New Roman" w:cs="Times New Roman"/>
                <w:color w:val="000000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36 mėnesiai</w:t>
            </w:r>
          </w:p>
        </w:tc>
        <w:tc>
          <w:tcPr>
            <w:tcW w:w="2844" w:type="dxa"/>
          </w:tcPr>
          <w:p w14:paraId="52D7ED63" w14:textId="77777777" w:rsidR="00C82DFA" w:rsidRDefault="00C82DFA" w:rsidP="00C82D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2DFA" w14:paraId="4E08CA0D" w14:textId="77777777" w:rsidTr="00EC265C">
        <w:trPr>
          <w:trHeight w:val="267"/>
        </w:trPr>
        <w:tc>
          <w:tcPr>
            <w:tcW w:w="846" w:type="dxa"/>
          </w:tcPr>
          <w:p w14:paraId="4A30C9A4" w14:textId="4A826530" w:rsidR="00C82DFA" w:rsidRPr="00C82DFA" w:rsidRDefault="00C82DFA" w:rsidP="00C82D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2DFA">
              <w:rPr>
                <w:rFonts w:ascii="Times New Roman" w:hAnsi="Times New Roman" w:cs="Times New Roman"/>
                <w:b/>
              </w:rPr>
              <w:t>1.2.</w:t>
            </w:r>
          </w:p>
        </w:tc>
        <w:tc>
          <w:tcPr>
            <w:tcW w:w="6800" w:type="dxa"/>
            <w:gridSpan w:val="2"/>
          </w:tcPr>
          <w:p w14:paraId="430BF3BB" w14:textId="77F3D1EB" w:rsidR="00C82DFA" w:rsidRPr="00C82DFA" w:rsidRDefault="00C82DFA" w:rsidP="00C82DFA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C82DFA">
              <w:rPr>
                <w:rFonts w:ascii="Times New Roman" w:eastAsia="Times New Roman" w:hAnsi="Times New Roman" w:cs="Times New Roman"/>
                <w:b/>
                <w:color w:val="000000"/>
              </w:rPr>
              <w:t>Vaizdo centras (kiekis 1 vnt.)</w:t>
            </w:r>
          </w:p>
        </w:tc>
        <w:tc>
          <w:tcPr>
            <w:tcW w:w="2844" w:type="dxa"/>
          </w:tcPr>
          <w:p w14:paraId="3C9227AC" w14:textId="77777777" w:rsidR="00C82DFA" w:rsidRDefault="00C82DFA" w:rsidP="00C82D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1736C" w14:paraId="343C090C" w14:textId="77777777" w:rsidTr="000B58FD">
        <w:trPr>
          <w:trHeight w:val="1052"/>
        </w:trPr>
        <w:tc>
          <w:tcPr>
            <w:tcW w:w="846" w:type="dxa"/>
          </w:tcPr>
          <w:p w14:paraId="51B351EB" w14:textId="4E59C4FC" w:rsidR="0091736C" w:rsidRPr="00D7742B" w:rsidRDefault="0091736C" w:rsidP="00C82DFA">
            <w:pPr>
              <w:jc w:val="center"/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2557" w:type="dxa"/>
          </w:tcPr>
          <w:p w14:paraId="105D3C24" w14:textId="3352E29C" w:rsidR="0091736C" w:rsidRPr="00D7742B" w:rsidRDefault="00A42F51" w:rsidP="00C82D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>Paskirtis:</w:t>
            </w:r>
          </w:p>
        </w:tc>
        <w:tc>
          <w:tcPr>
            <w:tcW w:w="4243" w:type="dxa"/>
          </w:tcPr>
          <w:p w14:paraId="275934C7" w14:textId="77777777" w:rsidR="0091736C" w:rsidRPr="00D7742B" w:rsidRDefault="00A42F51" w:rsidP="00C82D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>1. Gastroskopija;</w:t>
            </w:r>
          </w:p>
          <w:p w14:paraId="10B59B8C" w14:textId="77777777" w:rsidR="00A42F51" w:rsidRPr="00D7742B" w:rsidRDefault="00A42F51" w:rsidP="00C82D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>2. Kolonoskopija;</w:t>
            </w:r>
          </w:p>
          <w:p w14:paraId="2147CFC2" w14:textId="04CE35E1" w:rsidR="00A42F51" w:rsidRPr="00D7742B" w:rsidRDefault="00A42F51" w:rsidP="00C82D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>3. Balioninė enteroskopija;</w:t>
            </w:r>
          </w:p>
          <w:p w14:paraId="675A8C12" w14:textId="3FC53021" w:rsidR="00A42F51" w:rsidRPr="00D7742B" w:rsidRDefault="00A42F51" w:rsidP="00C82DFA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>4. Ultragarsinė endoskopija.</w:t>
            </w:r>
          </w:p>
        </w:tc>
        <w:tc>
          <w:tcPr>
            <w:tcW w:w="2844" w:type="dxa"/>
          </w:tcPr>
          <w:p w14:paraId="17BC775E" w14:textId="77777777" w:rsidR="0091736C" w:rsidRDefault="0091736C" w:rsidP="00C82D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42F51" w14:paraId="6E1BC340" w14:textId="77777777" w:rsidTr="000B58FD">
        <w:tc>
          <w:tcPr>
            <w:tcW w:w="846" w:type="dxa"/>
          </w:tcPr>
          <w:p w14:paraId="4B4D012E" w14:textId="58989B3C" w:rsidR="00A42F51" w:rsidRPr="00D7742B" w:rsidRDefault="00A42F51" w:rsidP="00C82DFA">
            <w:pPr>
              <w:jc w:val="center"/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2557" w:type="dxa"/>
          </w:tcPr>
          <w:p w14:paraId="643323A4" w14:textId="37A5733D" w:rsidR="00A42F51" w:rsidRPr="00D7742B" w:rsidRDefault="00A42F51" w:rsidP="00B454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>Šviesos šaltinis (tyrimų lempa)</w:t>
            </w:r>
          </w:p>
        </w:tc>
        <w:tc>
          <w:tcPr>
            <w:tcW w:w="4243" w:type="dxa"/>
          </w:tcPr>
          <w:p w14:paraId="45EBF9B4" w14:textId="52E8517B" w:rsidR="00A82E38" w:rsidRPr="00D7742B" w:rsidRDefault="00A82E38" w:rsidP="00B454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>1. LED</w:t>
            </w:r>
            <w:r w:rsidR="004D3484"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 (≥ 4 šviesos diodai)</w:t>
            </w:r>
            <w:r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 arba lygiavertis šviesos šaltinis;</w:t>
            </w:r>
          </w:p>
          <w:p w14:paraId="18EB33EE" w14:textId="03CA135F" w:rsidR="00A42F51" w:rsidRPr="00D7742B" w:rsidRDefault="00A82E38" w:rsidP="00B4546F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2. </w:t>
            </w:r>
            <w:r w:rsidR="00A42F51"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Integruotas </w:t>
            </w:r>
            <w:r w:rsidR="00F62B68"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į vaizdo centrą </w:t>
            </w:r>
            <w:r w:rsidR="00A42F51" w:rsidRPr="00D7742B">
              <w:rPr>
                <w:rFonts w:ascii="Times New Roman" w:eastAsia="Times New Roman" w:hAnsi="Times New Roman" w:cs="Times New Roman"/>
                <w:color w:val="000000"/>
              </w:rPr>
              <w:t>arba atskiras</w:t>
            </w:r>
            <w:r w:rsidR="00F62B68"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 modulis</w:t>
            </w:r>
            <w:r w:rsidRPr="00D7742B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844" w:type="dxa"/>
          </w:tcPr>
          <w:p w14:paraId="1233F3C7" w14:textId="77777777" w:rsidR="00A42F51" w:rsidRDefault="00A42F51" w:rsidP="00C82D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C82DFA" w14:paraId="32834608" w14:textId="77777777" w:rsidTr="000B58FD">
        <w:trPr>
          <w:trHeight w:val="2824"/>
        </w:trPr>
        <w:tc>
          <w:tcPr>
            <w:tcW w:w="846" w:type="dxa"/>
          </w:tcPr>
          <w:p w14:paraId="3D9535ED" w14:textId="72E179C0" w:rsidR="00C82DFA" w:rsidRPr="00D7742B" w:rsidRDefault="00C82DFA" w:rsidP="00C82DFA">
            <w:pPr>
              <w:jc w:val="center"/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hAnsi="Times New Roman" w:cs="Times New Roman"/>
              </w:rPr>
              <w:t>1.2.</w:t>
            </w:r>
            <w:r w:rsidR="00CB6A62" w:rsidRPr="00D7742B">
              <w:rPr>
                <w:rFonts w:ascii="Times New Roman" w:hAnsi="Times New Roman" w:cs="Times New Roman"/>
              </w:rPr>
              <w:t>3</w:t>
            </w:r>
            <w:r w:rsidRPr="00D7742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20428D1B" w14:textId="40E2495A" w:rsidR="00C82DFA" w:rsidRPr="00D7742B" w:rsidRDefault="007A1B63" w:rsidP="00C82DFA">
            <w:pPr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hAnsi="Times New Roman" w:cs="Times New Roman"/>
              </w:rPr>
              <w:t>Specializuoti apšvietimo režimai</w:t>
            </w:r>
          </w:p>
        </w:tc>
        <w:tc>
          <w:tcPr>
            <w:tcW w:w="4243" w:type="dxa"/>
          </w:tcPr>
          <w:p w14:paraId="0A4AF1AD" w14:textId="77777777" w:rsidR="002B6A53" w:rsidRPr="00D7742B" w:rsidRDefault="002B6A53" w:rsidP="002B6A53">
            <w:pPr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1. </w:t>
            </w:r>
            <w:r w:rsidRPr="00D7742B">
              <w:rPr>
                <w:rFonts w:ascii="Times New Roman" w:hAnsi="Times New Roman" w:cs="Times New Roman"/>
              </w:rPr>
              <w:t>Įprastos, baltos šviesos, stebėjimo režimas;</w:t>
            </w:r>
          </w:p>
          <w:p w14:paraId="77F10BC5" w14:textId="77777777" w:rsidR="002B6A53" w:rsidRPr="00D7742B" w:rsidRDefault="002B6A53" w:rsidP="00CD5DB9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>2. Siauro spektro atvaizdavimo ir stebėjimo arba mėlynos šviesos režimas – skirtas padidinti spalvų kontrastą ir išryškinti paviršinių audinių</w:t>
            </w:r>
            <w:r w:rsidR="002C54E1"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 ir gleivinės</w:t>
            </w:r>
            <w:r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 struktūras</w:t>
            </w:r>
            <w:r w:rsidR="002C54E1"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 bei </w:t>
            </w:r>
            <w:r w:rsidRPr="00D7742B">
              <w:rPr>
                <w:rFonts w:ascii="Times New Roman" w:eastAsia="Times New Roman" w:hAnsi="Times New Roman" w:cs="Times New Roman"/>
                <w:color w:val="000000"/>
              </w:rPr>
              <w:t>mikro kraujagyslių tinklą</w:t>
            </w:r>
            <w:r w:rsidR="002C54E1" w:rsidRPr="00D7742B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342C0DA4" w14:textId="1501441D" w:rsidR="00BD2B50" w:rsidRPr="00D7742B" w:rsidRDefault="002C54E1" w:rsidP="00CD5DB9">
            <w:pPr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eastAsia="Times New Roman" w:hAnsi="Times New Roman" w:cs="Times New Roman"/>
                <w:color w:val="000000"/>
              </w:rPr>
              <w:t xml:space="preserve">3. </w:t>
            </w:r>
            <w:r w:rsidRPr="00D7742B">
              <w:rPr>
                <w:rFonts w:ascii="Times New Roman" w:hAnsi="Times New Roman" w:cs="Times New Roman"/>
              </w:rPr>
              <w:t xml:space="preserve">Raudonojo dichromatinio spektro režimas </w:t>
            </w:r>
            <w:r w:rsidR="00BD2B50" w:rsidRPr="00D7742B">
              <w:rPr>
                <w:rFonts w:ascii="Times New Roman" w:hAnsi="Times New Roman" w:cs="Times New Roman"/>
              </w:rPr>
              <w:t>–</w:t>
            </w:r>
            <w:r w:rsidRPr="00D7742B">
              <w:rPr>
                <w:rFonts w:ascii="Times New Roman" w:hAnsi="Times New Roman" w:cs="Times New Roman"/>
              </w:rPr>
              <w:t xml:space="preserve"> </w:t>
            </w:r>
            <w:r w:rsidR="00BD2B50" w:rsidRPr="00D7742B">
              <w:rPr>
                <w:rFonts w:ascii="Times New Roman" w:hAnsi="Times New Roman" w:cs="Times New Roman"/>
              </w:rPr>
              <w:t>skirtas pagerinti giliųjų kraujagyslių ir kraujavimo taškų matomumą</w:t>
            </w:r>
            <w:r w:rsidR="00E97F4D">
              <w:rPr>
                <w:rFonts w:ascii="Times New Roman" w:hAnsi="Times New Roman" w:cs="Times New Roman"/>
              </w:rPr>
              <w:t xml:space="preserve"> </w:t>
            </w:r>
            <w:r w:rsidR="00E97F4D" w:rsidRPr="000B58FD">
              <w:rPr>
                <w:rFonts w:ascii="Times New Roman" w:hAnsi="Times New Roman" w:cs="Times New Roman"/>
              </w:rPr>
              <w:t>arba</w:t>
            </w:r>
            <w:r w:rsidR="00BD08B1" w:rsidRPr="000B58FD">
              <w:rPr>
                <w:rFonts w:ascii="Times New Roman" w:hAnsi="Times New Roman" w:cs="Times New Roman"/>
              </w:rPr>
              <w:t xml:space="preserve"> </w:t>
            </w:r>
            <w:r w:rsidR="00BD08B1" w:rsidRPr="00BD08B1">
              <w:rPr>
                <w:rFonts w:ascii="Times New Roman" w:hAnsi="Times New Roman" w:cs="Times New Roman"/>
              </w:rPr>
              <w:t>specializuotas vaizdinimo režimas – skirtas kraujavimo šaltinių identifikacijai pagerinti (</w:t>
            </w:r>
            <w:r w:rsidR="00BD08B1" w:rsidRPr="00BD08B1">
              <w:rPr>
                <w:rFonts w:ascii="Times New Roman" w:hAnsi="Times New Roman" w:cs="Times New Roman"/>
                <w:i/>
              </w:rPr>
              <w:t>angl.</w:t>
            </w:r>
            <w:r w:rsidR="00BD08B1" w:rsidRPr="00BD08B1">
              <w:rPr>
                <w:rFonts w:ascii="Times New Roman" w:hAnsi="Times New Roman" w:cs="Times New Roman"/>
              </w:rPr>
              <w:t xml:space="preserve"> Amber-Red, Red Dichromatic (arba lygiavertis))</w:t>
            </w:r>
            <w:r w:rsidR="00BD2B50" w:rsidRPr="00BD08B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44" w:type="dxa"/>
          </w:tcPr>
          <w:p w14:paraId="19141556" w14:textId="77777777" w:rsidR="00C82DFA" w:rsidRDefault="00C82DFA" w:rsidP="00C82DF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1E938762" w14:textId="77777777" w:rsidTr="00D456D0">
        <w:trPr>
          <w:trHeight w:val="557"/>
        </w:trPr>
        <w:tc>
          <w:tcPr>
            <w:tcW w:w="846" w:type="dxa"/>
          </w:tcPr>
          <w:p w14:paraId="2C2704E3" w14:textId="2227614F" w:rsidR="00D456D0" w:rsidRPr="00D7742B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2557" w:type="dxa"/>
          </w:tcPr>
          <w:p w14:paraId="6FF34C88" w14:textId="5BCCCF31" w:rsidR="00D456D0" w:rsidRPr="00D7742B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Vaizdo pagerinimo funkcija</w:t>
            </w:r>
          </w:p>
        </w:tc>
        <w:tc>
          <w:tcPr>
            <w:tcW w:w="4243" w:type="dxa"/>
          </w:tcPr>
          <w:p w14:paraId="5B35842F" w14:textId="77777777" w:rsidR="00D456D0" w:rsidRDefault="00D456D0" w:rsidP="00D456D0">
            <w:pPr>
              <w:rPr>
                <w:rFonts w:ascii="Times New Roman" w:eastAsia="Arial Unicode MS" w:hAnsi="Times New Roman" w:cs="Times New Roman"/>
                <w:color w:val="000000"/>
                <w:szCs w:val="24"/>
                <w:bdr w:val="none" w:sz="0" w:space="0" w:color="auto" w:frame="1"/>
              </w:rPr>
            </w:pPr>
            <w:r w:rsidRPr="007977B4">
              <w:rPr>
                <w:rFonts w:ascii="Times New Roman" w:eastAsia="Arial Unicode MS" w:hAnsi="Times New Roman" w:cs="Times New Roman"/>
                <w:color w:val="000000"/>
                <w:szCs w:val="24"/>
                <w:bdr w:val="none" w:sz="0" w:space="0" w:color="auto" w:frame="1"/>
              </w:rPr>
              <w:t>1. Vaizdo tekstūros ir spalvų kokybės gerinimo režimas: paryškina tonų pasikeitimus, vaizdo struktūrą ir kontūrus</w:t>
            </w:r>
            <w:r>
              <w:rPr>
                <w:rFonts w:ascii="Times New Roman" w:eastAsia="Arial Unicode MS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 arba raudonos spalvos režimas padidinantis spalvų kontrastą, kurio metu lengviau pastebėti gleivinės uždegimus ir kitus pažeidimus;</w:t>
            </w:r>
          </w:p>
          <w:p w14:paraId="63CBF5F7" w14:textId="2F1CE2CE" w:rsidR="00D456D0" w:rsidRPr="00D7742B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 xml:space="preserve">2. </w:t>
            </w:r>
            <w:r w:rsidRPr="008366B9">
              <w:rPr>
                <w:rFonts w:ascii="Times New Roman" w:eastAsia="Arial Unicode MS" w:hAnsi="Times New Roman" w:cs="Times New Roman"/>
                <w:color w:val="000000"/>
                <w:szCs w:val="24"/>
                <w:bdr w:val="none" w:sz="0" w:space="0" w:color="auto" w:frame="1"/>
              </w:rPr>
              <w:t>Vaizdo ryškumo nustatymas ir kontrasto reguliavimo režimas</w:t>
            </w:r>
            <w:r>
              <w:rPr>
                <w:rFonts w:ascii="Times New Roman" w:eastAsia="Arial Unicode MS" w:hAnsi="Times New Roman" w:cs="Times New Roman"/>
                <w:color w:val="000000"/>
                <w:szCs w:val="24"/>
                <w:bdr w:val="none" w:sz="0" w:space="0" w:color="auto" w:frame="1"/>
              </w:rPr>
              <w:t xml:space="preserve">: </w:t>
            </w:r>
            <w:r w:rsidRPr="008366B9">
              <w:rPr>
                <w:rFonts w:ascii="Times New Roman" w:eastAsia="Arial Unicode MS" w:hAnsi="Times New Roman" w:cs="Times New Roman"/>
                <w:color w:val="000000"/>
                <w:szCs w:val="24"/>
                <w:bdr w:val="none" w:sz="0" w:space="0" w:color="auto" w:frame="1"/>
              </w:rPr>
              <w:t>išsaugo ryškių endoskopinio vaizdo sričių ryškumą ir koreguoja tamsių vaizdų ryškumą</w:t>
            </w:r>
            <w:r>
              <w:rPr>
                <w:rFonts w:ascii="Times New Roman" w:eastAsia="Arial Unicode MS" w:hAnsi="Times New Roman" w:cs="Times New Roman"/>
                <w:color w:val="000000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2844" w:type="dxa"/>
          </w:tcPr>
          <w:p w14:paraId="22A7E89D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23E313B8" w14:textId="77777777" w:rsidTr="000B58FD">
        <w:trPr>
          <w:trHeight w:val="599"/>
        </w:trPr>
        <w:tc>
          <w:tcPr>
            <w:tcW w:w="846" w:type="dxa"/>
          </w:tcPr>
          <w:p w14:paraId="1B6D522C" w14:textId="50BB0326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1.2.5.</w:t>
            </w:r>
          </w:p>
        </w:tc>
        <w:tc>
          <w:tcPr>
            <w:tcW w:w="2557" w:type="dxa"/>
          </w:tcPr>
          <w:p w14:paraId="4BF62605" w14:textId="7888244E" w:rsidR="00D456D0" w:rsidRDefault="00D456D0" w:rsidP="00D456D0">
            <w:pPr>
              <w:rPr>
                <w:rFonts w:ascii="Times New Roman" w:hAnsi="Times New Roman" w:cs="Times New Roman"/>
              </w:rPr>
            </w:pPr>
            <w:r w:rsidRPr="003E2646">
              <w:rPr>
                <w:rFonts w:ascii="Times New Roman" w:hAnsi="Times New Roman" w:cs="Times New Roman"/>
              </w:rPr>
              <w:t>Signalų išvest</w:t>
            </w:r>
            <w:r>
              <w:rPr>
                <w:rFonts w:ascii="Times New Roman" w:hAnsi="Times New Roman" w:cs="Times New Roman"/>
              </w:rPr>
              <w:t>i</w:t>
            </w:r>
            <w:r w:rsidRPr="003E2646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4243" w:type="dxa"/>
          </w:tcPr>
          <w:p w14:paraId="3D1D64F5" w14:textId="0A7965C9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4K standarto: </w:t>
            </w:r>
            <w:r w:rsidRPr="003E2646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12G-SDI </w:t>
            </w:r>
            <w:r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arba HDMI (</w:t>
            </w:r>
            <w:r w:rsidRPr="003E2646">
              <w:rPr>
                <w:rFonts w:ascii="Times New Roman" w:hAnsi="Times New Roman" w:cs="Times New Roman"/>
              </w:rPr>
              <w:t>arba lygiavertė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4" w:type="dxa"/>
          </w:tcPr>
          <w:p w14:paraId="2BB6EE5C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30FD50CA" w14:textId="77777777" w:rsidTr="000B58FD">
        <w:trPr>
          <w:trHeight w:val="1540"/>
        </w:trPr>
        <w:tc>
          <w:tcPr>
            <w:tcW w:w="846" w:type="dxa"/>
          </w:tcPr>
          <w:p w14:paraId="2C67F3EF" w14:textId="62E9819A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1.2.6.</w:t>
            </w:r>
          </w:p>
        </w:tc>
        <w:tc>
          <w:tcPr>
            <w:tcW w:w="2557" w:type="dxa"/>
          </w:tcPr>
          <w:p w14:paraId="2B05D2F2" w14:textId="552CE8D5" w:rsidR="00D456D0" w:rsidRDefault="00D456D0" w:rsidP="00D456D0">
            <w:pPr>
              <w:rPr>
                <w:rFonts w:ascii="Times New Roman" w:hAnsi="Times New Roman" w:cs="Times New Roman"/>
              </w:rPr>
            </w:pPr>
            <w:r w:rsidRPr="0031183E">
              <w:rPr>
                <w:rFonts w:ascii="Times New Roman" w:eastAsia="Times New Roman" w:hAnsi="Times New Roman" w:cs="Times New Roman"/>
                <w:color w:val="000000"/>
                <w:szCs w:val="24"/>
                <w:lang w:eastAsia="lt-LT"/>
              </w:rPr>
              <w:t>Dviejų vaizdų (išorinės įrangos perduodamo vaizdo ir endoskopinio vaizdo) rodymo tame pačiame monitoriuje tuo pačiu metu</w:t>
            </w:r>
            <w:r w:rsidRPr="0031183E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funkcijos</w:t>
            </w:r>
          </w:p>
        </w:tc>
        <w:tc>
          <w:tcPr>
            <w:tcW w:w="4243" w:type="dxa"/>
          </w:tcPr>
          <w:p w14:paraId="197A4D75" w14:textId="78B69278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1183E">
              <w:rPr>
                <w:rFonts w:ascii="Times New Roman" w:eastAsia="Calibri" w:hAnsi="Times New Roman" w:cs="Times New Roman"/>
                <w:color w:val="000000"/>
                <w:szCs w:val="24"/>
              </w:rPr>
              <w:t>Vaizdas vaizde (PIP arba lygiavertė)</w:t>
            </w:r>
            <w:r>
              <w:rPr>
                <w:rFonts w:ascii="Times New Roman" w:eastAsia="Calibri" w:hAnsi="Times New Roman" w:cs="Times New Roman"/>
                <w:color w:val="000000"/>
                <w:szCs w:val="24"/>
              </w:rPr>
              <w:t xml:space="preserve"> arba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d</w:t>
            </w:r>
            <w:r w:rsidRPr="0031183E">
              <w:rPr>
                <w:rFonts w:ascii="Times New Roman" w:eastAsia="Times New Roman" w:hAnsi="Times New Roman" w:cs="Times New Roman"/>
                <w:color w:val="000000"/>
                <w:szCs w:val="24"/>
              </w:rPr>
              <w:t>u vaizdai vienas šalia kito (POP</w:t>
            </w:r>
            <w:r w:rsidRPr="0031183E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31183E">
              <w:rPr>
                <w:rFonts w:ascii="Times New Roman" w:eastAsia="Times New Roman" w:hAnsi="Times New Roman" w:cs="Times New Roman"/>
                <w:color w:val="000000"/>
                <w:szCs w:val="24"/>
              </w:rPr>
              <w:t>arba lygiaver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tė</w:t>
            </w:r>
            <w:r w:rsidRPr="0031183E">
              <w:rPr>
                <w:rFonts w:ascii="Times New Roman" w:eastAsia="Times New Roman" w:hAnsi="Times New Roman" w:cs="Times New Roman"/>
                <w:color w:val="000000"/>
                <w:szCs w:val="24"/>
              </w:rPr>
              <w:t>)</w:t>
            </w:r>
          </w:p>
        </w:tc>
        <w:tc>
          <w:tcPr>
            <w:tcW w:w="2844" w:type="dxa"/>
          </w:tcPr>
          <w:p w14:paraId="03FA362F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3B58C469" w14:textId="77777777" w:rsidTr="000B58FD">
        <w:trPr>
          <w:trHeight w:val="1566"/>
        </w:trPr>
        <w:tc>
          <w:tcPr>
            <w:tcW w:w="846" w:type="dxa"/>
          </w:tcPr>
          <w:p w14:paraId="1E27F4C6" w14:textId="1CC2071C" w:rsidR="00D456D0" w:rsidRPr="00AC0C73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2557" w:type="dxa"/>
          </w:tcPr>
          <w:p w14:paraId="7DE61815" w14:textId="685196E4" w:rsidR="00D456D0" w:rsidRPr="00AC0C73" w:rsidRDefault="00D456D0" w:rsidP="00D456D0">
            <w:pPr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Pritaikomųjų jungiklių nustatymai, su galimybe užprogramuoti</w:t>
            </w:r>
          </w:p>
        </w:tc>
        <w:tc>
          <w:tcPr>
            <w:tcW w:w="4243" w:type="dxa"/>
          </w:tcPr>
          <w:p w14:paraId="1D169387" w14:textId="77777777" w:rsidR="00D456D0" w:rsidRPr="00AC0C73" w:rsidRDefault="00D456D0" w:rsidP="00D456D0">
            <w:pP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</w:pPr>
            <w:r w:rsidRPr="00AC0C73"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 xml:space="preserve">1. Ne mažiau kaip 4 endoskopo (nuotoliniai jungikliai) mygtukus; </w:t>
            </w:r>
          </w:p>
          <w:p w14:paraId="7F36DAC1" w14:textId="7C944852" w:rsidR="00D456D0" w:rsidRPr="00AC0C73" w:rsidRDefault="00D456D0" w:rsidP="00D456D0">
            <w:pPr>
              <w:ind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AC0C73"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2. Ne mažiau kaip 2 jutiklinio skydelio arba planšetinio kompiuterio, arba informacinio skydelio laisvai nustatomi (pagal gydytojo poreikius) mygtukai.</w:t>
            </w:r>
          </w:p>
        </w:tc>
        <w:tc>
          <w:tcPr>
            <w:tcW w:w="2844" w:type="dxa"/>
          </w:tcPr>
          <w:p w14:paraId="76732B80" w14:textId="77777777" w:rsidR="00D456D0" w:rsidRPr="00AC0C73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7F936D14" w14:textId="77777777" w:rsidTr="000B58FD">
        <w:trPr>
          <w:trHeight w:val="1308"/>
        </w:trPr>
        <w:tc>
          <w:tcPr>
            <w:tcW w:w="846" w:type="dxa"/>
          </w:tcPr>
          <w:p w14:paraId="58994C55" w14:textId="034FCDDD" w:rsidR="00D456D0" w:rsidRPr="00AC0C73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1.2.8.</w:t>
            </w:r>
          </w:p>
        </w:tc>
        <w:tc>
          <w:tcPr>
            <w:tcW w:w="2557" w:type="dxa"/>
          </w:tcPr>
          <w:p w14:paraId="0C123FFC" w14:textId="1AB6DE91" w:rsidR="00D456D0" w:rsidRPr="00AC0C73" w:rsidRDefault="00D456D0" w:rsidP="00D456D0">
            <w:pPr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Diafragmos (IRIS) režimai</w:t>
            </w:r>
          </w:p>
        </w:tc>
        <w:tc>
          <w:tcPr>
            <w:tcW w:w="4243" w:type="dxa"/>
          </w:tcPr>
          <w:p w14:paraId="74851353" w14:textId="77777777" w:rsidR="00D456D0" w:rsidRPr="00AC0C73" w:rsidRDefault="00D456D0" w:rsidP="00D456D0">
            <w:pPr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1. Automatinis reguliavimas;</w:t>
            </w:r>
          </w:p>
          <w:p w14:paraId="30434F44" w14:textId="77777777" w:rsidR="00D456D0" w:rsidRPr="00AC0C73" w:rsidRDefault="00D456D0" w:rsidP="00D456D0">
            <w:pPr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2. Reguliavimas pagal ryškiausią endoskopinio vaizdo sritį;</w:t>
            </w:r>
          </w:p>
          <w:p w14:paraId="332D57A0" w14:textId="21449DC6" w:rsidR="00D456D0" w:rsidRPr="00AC0C73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C0C73">
              <w:rPr>
                <w:rFonts w:ascii="Times New Roman" w:hAnsi="Times New Roman" w:cs="Times New Roman"/>
              </w:rPr>
              <w:t>3. Ryškumas reguliuojamas atsižvelgiant į vidutinį endoskopinio vaizdo ryškumą.</w:t>
            </w:r>
          </w:p>
        </w:tc>
        <w:tc>
          <w:tcPr>
            <w:tcW w:w="2844" w:type="dxa"/>
          </w:tcPr>
          <w:p w14:paraId="6D876DFD" w14:textId="77777777" w:rsidR="00D456D0" w:rsidRPr="00AC0C73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3E63F487" w14:textId="77777777" w:rsidTr="000B58FD">
        <w:trPr>
          <w:trHeight w:val="553"/>
        </w:trPr>
        <w:tc>
          <w:tcPr>
            <w:tcW w:w="846" w:type="dxa"/>
          </w:tcPr>
          <w:p w14:paraId="629CFEDB" w14:textId="60D47E00" w:rsidR="00D456D0" w:rsidRPr="00AC0C73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1.2.9.</w:t>
            </w:r>
          </w:p>
        </w:tc>
        <w:tc>
          <w:tcPr>
            <w:tcW w:w="2557" w:type="dxa"/>
          </w:tcPr>
          <w:p w14:paraId="3BEA1597" w14:textId="31D29C5F" w:rsidR="00D456D0" w:rsidRPr="00AC0C73" w:rsidRDefault="00D456D0" w:rsidP="00D456D0">
            <w:pPr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Pacientų duomenų įvedimas bei išsaugojimas</w:t>
            </w:r>
          </w:p>
        </w:tc>
        <w:tc>
          <w:tcPr>
            <w:tcW w:w="4243" w:type="dxa"/>
          </w:tcPr>
          <w:p w14:paraId="1E4B0944" w14:textId="77C5B157" w:rsidR="00D456D0" w:rsidRPr="00AC0C73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C0C73">
              <w:rPr>
                <w:rFonts w:ascii="Times New Roman" w:hAnsi="Times New Roman" w:cs="Times New Roman"/>
              </w:rPr>
              <w:t>Įrenginio atmintyje talpinami ne mažiau kaip 40-ies pacientų duomenys</w:t>
            </w:r>
          </w:p>
        </w:tc>
        <w:tc>
          <w:tcPr>
            <w:tcW w:w="2844" w:type="dxa"/>
          </w:tcPr>
          <w:p w14:paraId="3FAF2D27" w14:textId="77777777" w:rsidR="00D456D0" w:rsidRPr="00AC0C73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39FC17FC" w14:textId="77777777" w:rsidTr="000B58FD">
        <w:trPr>
          <w:trHeight w:val="523"/>
        </w:trPr>
        <w:tc>
          <w:tcPr>
            <w:tcW w:w="846" w:type="dxa"/>
          </w:tcPr>
          <w:p w14:paraId="2C3C60A8" w14:textId="4748E00D" w:rsidR="00D456D0" w:rsidRPr="00AC0C73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1.2.10.</w:t>
            </w:r>
          </w:p>
        </w:tc>
        <w:tc>
          <w:tcPr>
            <w:tcW w:w="2557" w:type="dxa"/>
          </w:tcPr>
          <w:p w14:paraId="2354E79F" w14:textId="4B121285" w:rsidR="00D456D0" w:rsidRPr="00AC0C73" w:rsidRDefault="00D456D0" w:rsidP="00D456D0">
            <w:pPr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Vaizdų išsaugojimo atmintis</w:t>
            </w:r>
          </w:p>
        </w:tc>
        <w:tc>
          <w:tcPr>
            <w:tcW w:w="4243" w:type="dxa"/>
          </w:tcPr>
          <w:p w14:paraId="0B468965" w14:textId="5A2327EB" w:rsidR="00D456D0" w:rsidRPr="00AC0C73" w:rsidRDefault="00D456D0" w:rsidP="00D456D0">
            <w:pPr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Vidinė atmintis ir nešiojamas atminties įtaisas</w:t>
            </w:r>
          </w:p>
        </w:tc>
        <w:tc>
          <w:tcPr>
            <w:tcW w:w="2844" w:type="dxa"/>
          </w:tcPr>
          <w:p w14:paraId="2C1197DF" w14:textId="77777777" w:rsidR="00D456D0" w:rsidRPr="00AC0C73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239FB8BD" w14:textId="77777777" w:rsidTr="000B58FD">
        <w:trPr>
          <w:trHeight w:val="563"/>
        </w:trPr>
        <w:tc>
          <w:tcPr>
            <w:tcW w:w="846" w:type="dxa"/>
          </w:tcPr>
          <w:p w14:paraId="1B2A875F" w14:textId="34BEA6B2" w:rsidR="00D456D0" w:rsidRPr="00AC0C73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1.2.11.</w:t>
            </w:r>
          </w:p>
        </w:tc>
        <w:tc>
          <w:tcPr>
            <w:tcW w:w="2557" w:type="dxa"/>
          </w:tcPr>
          <w:p w14:paraId="4998003B" w14:textId="70169C26" w:rsidR="00D456D0" w:rsidRPr="00AC0C73" w:rsidRDefault="00D456D0" w:rsidP="00D456D0">
            <w:pPr>
              <w:rPr>
                <w:rFonts w:ascii="Times New Roman" w:hAnsi="Times New Roman" w:cs="Times New Roman"/>
              </w:rPr>
            </w:pPr>
            <w:r w:rsidRPr="00AC0C73">
              <w:rPr>
                <w:rFonts w:ascii="Times New Roman" w:hAnsi="Times New Roman" w:cs="Times New Roman"/>
              </w:rPr>
              <w:t>Jutiklinis arba informacinis skydelis</w:t>
            </w:r>
          </w:p>
        </w:tc>
        <w:tc>
          <w:tcPr>
            <w:tcW w:w="4243" w:type="dxa"/>
          </w:tcPr>
          <w:p w14:paraId="674DC487" w14:textId="00B5A5C5" w:rsidR="00D456D0" w:rsidRPr="00AC0C73" w:rsidRDefault="00D456D0" w:rsidP="00D456D0">
            <w:pPr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 w:rsidRPr="00AC0C73"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Rodoma vaizdo sistemos centro ir veiksmų mygtukų būsena</w:t>
            </w:r>
          </w:p>
        </w:tc>
        <w:tc>
          <w:tcPr>
            <w:tcW w:w="2844" w:type="dxa"/>
          </w:tcPr>
          <w:p w14:paraId="2D795ADE" w14:textId="77777777" w:rsidR="00D456D0" w:rsidRPr="00AC0C73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59BFFF17" w14:textId="77777777" w:rsidTr="000B58FD">
        <w:trPr>
          <w:trHeight w:val="284"/>
        </w:trPr>
        <w:tc>
          <w:tcPr>
            <w:tcW w:w="846" w:type="dxa"/>
          </w:tcPr>
          <w:p w14:paraId="52C84A49" w14:textId="5742B134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1.2.12.</w:t>
            </w:r>
          </w:p>
        </w:tc>
        <w:tc>
          <w:tcPr>
            <w:tcW w:w="2557" w:type="dxa"/>
          </w:tcPr>
          <w:p w14:paraId="68D6B460" w14:textId="57F30D2A" w:rsidR="00D456D0" w:rsidRPr="00EE48B4" w:rsidRDefault="00D456D0" w:rsidP="00D456D0">
            <w:pPr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Oro tiekimas</w:t>
            </w:r>
          </w:p>
        </w:tc>
        <w:tc>
          <w:tcPr>
            <w:tcW w:w="4243" w:type="dxa"/>
          </w:tcPr>
          <w:p w14:paraId="0FD2A942" w14:textId="1CD3C0D5" w:rsidR="00D456D0" w:rsidRDefault="00D456D0" w:rsidP="00D456D0">
            <w:pPr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Reguliuojamas oro tiekimas</w:t>
            </w:r>
          </w:p>
        </w:tc>
        <w:tc>
          <w:tcPr>
            <w:tcW w:w="2844" w:type="dxa"/>
          </w:tcPr>
          <w:p w14:paraId="1FB40F69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0A35BD4B" w14:textId="77777777" w:rsidTr="000B58FD">
        <w:trPr>
          <w:trHeight w:val="273"/>
        </w:trPr>
        <w:tc>
          <w:tcPr>
            <w:tcW w:w="846" w:type="dxa"/>
          </w:tcPr>
          <w:p w14:paraId="57A76186" w14:textId="51A87D7E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1.2.13.</w:t>
            </w:r>
          </w:p>
        </w:tc>
        <w:tc>
          <w:tcPr>
            <w:tcW w:w="2557" w:type="dxa"/>
          </w:tcPr>
          <w:p w14:paraId="4B55491D" w14:textId="365A272E" w:rsidR="00D456D0" w:rsidRDefault="00D456D0" w:rsidP="00D456D0">
            <w:pP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</w:rPr>
              <w:t>Garantinis terminas</w:t>
            </w:r>
          </w:p>
        </w:tc>
        <w:tc>
          <w:tcPr>
            <w:tcW w:w="4243" w:type="dxa"/>
          </w:tcPr>
          <w:p w14:paraId="21E2CBE8" w14:textId="3B9DD53F" w:rsidR="00D456D0" w:rsidRPr="009631D9" w:rsidRDefault="00D456D0" w:rsidP="00D456D0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A5304D">
              <w:rPr>
                <w:rFonts w:ascii="Times New Roman" w:eastAsia="Times New Roman" w:hAnsi="Times New Roman" w:cs="Times New Roman"/>
                <w:color w:val="000000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36 mėnesiai</w:t>
            </w:r>
          </w:p>
        </w:tc>
        <w:tc>
          <w:tcPr>
            <w:tcW w:w="2844" w:type="dxa"/>
          </w:tcPr>
          <w:p w14:paraId="14B54C1D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54696F20" w14:textId="77777777" w:rsidTr="00A72582">
        <w:trPr>
          <w:trHeight w:val="312"/>
        </w:trPr>
        <w:tc>
          <w:tcPr>
            <w:tcW w:w="846" w:type="dxa"/>
          </w:tcPr>
          <w:p w14:paraId="6CA8C4D6" w14:textId="4D9823B5" w:rsidR="00D456D0" w:rsidRPr="009077DA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77DA">
              <w:rPr>
                <w:rFonts w:ascii="Times New Roman" w:hAnsi="Times New Roman" w:cs="Times New Roman"/>
                <w:b/>
              </w:rPr>
              <w:t>1.3.</w:t>
            </w:r>
          </w:p>
        </w:tc>
        <w:tc>
          <w:tcPr>
            <w:tcW w:w="6800" w:type="dxa"/>
            <w:gridSpan w:val="2"/>
          </w:tcPr>
          <w:p w14:paraId="50719071" w14:textId="4CCDD730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/>
                <w:szCs w:val="24"/>
                <w:bdr w:val="none" w:sz="0" w:space="0" w:color="auto" w:frame="1"/>
              </w:rPr>
              <w:t>Apip</w:t>
            </w:r>
            <w:r w:rsidRPr="00A26CC0">
              <w:rPr>
                <w:rFonts w:ascii="Times New Roman" w:eastAsia="Arial Unicode MS" w:hAnsi="Times New Roman" w:cs="Times New Roman"/>
                <w:b/>
                <w:szCs w:val="24"/>
                <w:bdr w:val="none" w:sz="0" w:space="0" w:color="auto" w:frame="1"/>
              </w:rPr>
              <w:t>lovimo</w:t>
            </w:r>
            <w:r>
              <w:rPr>
                <w:rFonts w:ascii="Times New Roman" w:eastAsia="Arial Unicode MS" w:hAnsi="Times New Roman" w:cs="Times New Roman"/>
                <w:b/>
                <w:szCs w:val="24"/>
                <w:bdr w:val="none" w:sz="0" w:space="0" w:color="auto" w:frame="1"/>
              </w:rPr>
              <w:t xml:space="preserve"> (irigacinė)</w:t>
            </w:r>
            <w:r w:rsidRPr="00A26CC0">
              <w:rPr>
                <w:rFonts w:ascii="Times New Roman" w:eastAsia="Arial Unicode MS" w:hAnsi="Times New Roman" w:cs="Times New Roman"/>
                <w:b/>
                <w:szCs w:val="24"/>
                <w:bdr w:val="none" w:sz="0" w:space="0" w:color="auto" w:frame="1"/>
              </w:rPr>
              <w:t xml:space="preserve"> pompa</w:t>
            </w:r>
            <w:r>
              <w:rPr>
                <w:rFonts w:ascii="Times New Roman" w:eastAsia="Arial Unicode MS" w:hAnsi="Times New Roman" w:cs="Times New Roman"/>
                <w:b/>
                <w:szCs w:val="24"/>
                <w:bdr w:val="none" w:sz="0" w:space="0" w:color="auto" w:frame="1"/>
              </w:rPr>
              <w:t xml:space="preserve"> </w:t>
            </w:r>
            <w:r w:rsidRPr="00A26CC0">
              <w:rPr>
                <w:rFonts w:ascii="Times New Roman" w:eastAsia="Arial Unicode MS" w:hAnsi="Times New Roman" w:cs="Times New Roman"/>
                <w:b/>
                <w:szCs w:val="24"/>
                <w:bdr w:val="none" w:sz="0" w:space="0" w:color="auto" w:frame="1"/>
              </w:rPr>
              <w:t>(kiekis 1 vnt.)</w:t>
            </w:r>
          </w:p>
        </w:tc>
        <w:tc>
          <w:tcPr>
            <w:tcW w:w="2844" w:type="dxa"/>
          </w:tcPr>
          <w:p w14:paraId="2FBF2E8C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1E776A31" w14:textId="77777777" w:rsidTr="000B58FD">
        <w:trPr>
          <w:trHeight w:val="559"/>
        </w:trPr>
        <w:tc>
          <w:tcPr>
            <w:tcW w:w="846" w:type="dxa"/>
          </w:tcPr>
          <w:p w14:paraId="18DFECEA" w14:textId="1BE02CA5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800C88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2557" w:type="dxa"/>
          </w:tcPr>
          <w:p w14:paraId="619084FA" w14:textId="021D7603" w:rsidR="00D456D0" w:rsidRDefault="00D456D0" w:rsidP="00D456D0">
            <w:pPr>
              <w:rPr>
                <w:rFonts w:ascii="Times New Roman" w:hAnsi="Times New Roman" w:cs="Times New Roman"/>
              </w:rPr>
            </w:pPr>
            <w:r w:rsidRPr="00800C88"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Paskirtis</w:t>
            </w:r>
          </w:p>
        </w:tc>
        <w:tc>
          <w:tcPr>
            <w:tcW w:w="4243" w:type="dxa"/>
          </w:tcPr>
          <w:p w14:paraId="004A5EF7" w14:textId="3F4500D2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00C88"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Apiplovimo pompa skirta skysčiui tiekti endoskopijos metu</w:t>
            </w:r>
          </w:p>
        </w:tc>
        <w:tc>
          <w:tcPr>
            <w:tcW w:w="2844" w:type="dxa"/>
          </w:tcPr>
          <w:p w14:paraId="4029CBAC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15FD5253" w14:textId="77777777" w:rsidTr="000B58FD">
        <w:trPr>
          <w:trHeight w:val="553"/>
        </w:trPr>
        <w:tc>
          <w:tcPr>
            <w:tcW w:w="846" w:type="dxa"/>
          </w:tcPr>
          <w:p w14:paraId="13D79521" w14:textId="553D46D1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6E2205">
              <w:rPr>
                <w:rFonts w:ascii="Times New Roman" w:hAnsi="Times New Roman" w:cs="Times New Roman"/>
              </w:rPr>
              <w:t>1.3.</w:t>
            </w:r>
            <w:r>
              <w:rPr>
                <w:rFonts w:ascii="Times New Roman" w:hAnsi="Times New Roman" w:cs="Times New Roman"/>
              </w:rPr>
              <w:t>2</w:t>
            </w:r>
            <w:r w:rsidRPr="006E220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5080CBC9" w14:textId="2AD29831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Galimybė reguliuoti vandens srautą</w:t>
            </w:r>
          </w:p>
        </w:tc>
        <w:tc>
          <w:tcPr>
            <w:tcW w:w="4243" w:type="dxa"/>
          </w:tcPr>
          <w:p w14:paraId="7816ABB8" w14:textId="6C256897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Su galimybe reguliuoti vandens srautą</w:t>
            </w:r>
          </w:p>
        </w:tc>
        <w:tc>
          <w:tcPr>
            <w:tcW w:w="2844" w:type="dxa"/>
          </w:tcPr>
          <w:p w14:paraId="18C6998C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78604AB5" w14:textId="77777777" w:rsidTr="000B58FD">
        <w:trPr>
          <w:trHeight w:val="863"/>
        </w:trPr>
        <w:tc>
          <w:tcPr>
            <w:tcW w:w="846" w:type="dxa"/>
          </w:tcPr>
          <w:p w14:paraId="4850DCEF" w14:textId="2005FD62" w:rsidR="00D456D0" w:rsidRPr="006E2205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1.3.3.</w:t>
            </w:r>
          </w:p>
        </w:tc>
        <w:tc>
          <w:tcPr>
            <w:tcW w:w="2557" w:type="dxa"/>
          </w:tcPr>
          <w:p w14:paraId="61389BC2" w14:textId="36374221" w:rsidR="00D456D0" w:rsidRDefault="00D456D0" w:rsidP="00D456D0">
            <w:pP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Pompos valdymas</w:t>
            </w:r>
          </w:p>
        </w:tc>
        <w:tc>
          <w:tcPr>
            <w:tcW w:w="4243" w:type="dxa"/>
          </w:tcPr>
          <w:p w14:paraId="53BC40A2" w14:textId="2FB30A7E" w:rsidR="00D456D0" w:rsidRDefault="00D456D0" w:rsidP="00D456D0">
            <w:pP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Apiplovimo (irigacinė) pompa valdoma endoskopo mygtuku (</w:t>
            </w:r>
            <w:r w:rsidRPr="00A32C34">
              <w:rPr>
                <w:rFonts w:ascii="Times New Roman" w:eastAsia="Arial Unicode MS" w:hAnsi="Times New Roman" w:cs="Times New Roman"/>
                <w:i/>
                <w:szCs w:val="24"/>
                <w:bdr w:val="none" w:sz="0" w:space="0" w:color="auto" w:frame="1"/>
              </w:rPr>
              <w:t>būtina pateikti reikalingus priedus šiai funkcijai užtikrinti</w:t>
            </w: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2844" w:type="dxa"/>
          </w:tcPr>
          <w:p w14:paraId="78087AEA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4E8B12E2" w14:textId="77777777" w:rsidTr="000B58FD">
        <w:tc>
          <w:tcPr>
            <w:tcW w:w="846" w:type="dxa"/>
          </w:tcPr>
          <w:p w14:paraId="6FC868AF" w14:textId="2F0425F1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1.3.4.</w:t>
            </w:r>
          </w:p>
        </w:tc>
        <w:tc>
          <w:tcPr>
            <w:tcW w:w="2557" w:type="dxa"/>
          </w:tcPr>
          <w:p w14:paraId="7664E53A" w14:textId="5BB4C82B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Maksimalus vandens srautas</w:t>
            </w:r>
          </w:p>
        </w:tc>
        <w:tc>
          <w:tcPr>
            <w:tcW w:w="4243" w:type="dxa"/>
          </w:tcPr>
          <w:p w14:paraId="4170090A" w14:textId="41E06F1D" w:rsidR="00D456D0" w:rsidRPr="00286CD7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286CD7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1. Per instrumentinį kanalą </w:t>
            </w:r>
            <w:r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≥</w:t>
            </w:r>
            <w:r w:rsidRPr="00286CD7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Pr="00286CD7">
              <w:rPr>
                <w:rFonts w:ascii="Times New Roman" w:eastAsia="Times New Roman" w:hAnsi="Times New Roman" w:cs="Times New Roman"/>
                <w:color w:val="000000"/>
              </w:rPr>
              <w:t>00 ml/min.;</w:t>
            </w:r>
          </w:p>
          <w:p w14:paraId="17BAD264" w14:textId="3EA6D4F1" w:rsidR="00D456D0" w:rsidRPr="00A5304D" w:rsidRDefault="00D456D0" w:rsidP="00DE3204">
            <w:pPr>
              <w:ind w:right="-111"/>
              <w:rPr>
                <w:rFonts w:ascii="Times New Roman" w:eastAsia="Times New Roman" w:hAnsi="Times New Roman" w:cs="Times New Roman"/>
                <w:color w:val="000000"/>
              </w:rPr>
            </w:pPr>
            <w:r w:rsidRPr="00286CD7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2. Per papildomą vandens</w:t>
            </w:r>
            <w:r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 </w:t>
            </w:r>
            <w:r w:rsidRPr="00286CD7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kanalą </w:t>
            </w:r>
            <w:r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≥ </w:t>
            </w:r>
            <w:r w:rsidRPr="00286CD7">
              <w:rPr>
                <w:rFonts w:ascii="Times New Roman" w:eastAsia="Times New Roman" w:hAnsi="Times New Roman" w:cs="Times New Roman"/>
                <w:color w:val="000000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86CD7">
              <w:rPr>
                <w:rFonts w:ascii="Times New Roman" w:eastAsia="Times New Roman" w:hAnsi="Times New Roman" w:cs="Times New Roman"/>
                <w:color w:val="000000"/>
              </w:rPr>
              <w:t>ml/min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844" w:type="dxa"/>
          </w:tcPr>
          <w:p w14:paraId="75260497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474126CF" w14:textId="77777777" w:rsidTr="000B58FD">
        <w:trPr>
          <w:trHeight w:val="556"/>
        </w:trPr>
        <w:tc>
          <w:tcPr>
            <w:tcW w:w="846" w:type="dxa"/>
          </w:tcPr>
          <w:p w14:paraId="30739258" w14:textId="520839B1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1.3.5.</w:t>
            </w:r>
          </w:p>
        </w:tc>
        <w:tc>
          <w:tcPr>
            <w:tcW w:w="2557" w:type="dxa"/>
          </w:tcPr>
          <w:p w14:paraId="5CC2080B" w14:textId="7BAD674D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Kartu su plovimo pompa pateikiama:</w:t>
            </w:r>
          </w:p>
        </w:tc>
        <w:tc>
          <w:tcPr>
            <w:tcW w:w="4243" w:type="dxa"/>
          </w:tcPr>
          <w:p w14:paraId="4660ED4F" w14:textId="77777777" w:rsidR="00D456D0" w:rsidRDefault="00D456D0" w:rsidP="00D456D0">
            <w:pPr>
              <w:ind w:right="-111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 xml:space="preserve">1. Ne mažiau kaip 2 litrų talpos, autoklavuojamas vandens </w:t>
            </w:r>
            <w:r w:rsidRPr="005709EA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konteineris </w:t>
            </w:r>
            <w:r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≥</w:t>
            </w:r>
            <w:r w:rsidRPr="005709EA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 1 vnt.;</w:t>
            </w:r>
          </w:p>
          <w:p w14:paraId="1ABB722E" w14:textId="15603B9C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2</w:t>
            </w:r>
            <w:r w:rsidRPr="00951611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. Vienkartiniai</w:t>
            </w:r>
            <w:r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 ir/arba daugkartiniai</w:t>
            </w:r>
            <w:r w:rsidRPr="00951611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 vamzdeliai vandeniu</w:t>
            </w:r>
            <w:r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 xml:space="preserve">i </w:t>
            </w:r>
            <w:r w:rsidRPr="00951611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≥ 10 vnt.</w:t>
            </w:r>
          </w:p>
        </w:tc>
        <w:tc>
          <w:tcPr>
            <w:tcW w:w="2844" w:type="dxa"/>
          </w:tcPr>
          <w:p w14:paraId="2417FC92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07C19F37" w14:textId="77777777" w:rsidTr="000B58FD">
        <w:tc>
          <w:tcPr>
            <w:tcW w:w="846" w:type="dxa"/>
          </w:tcPr>
          <w:p w14:paraId="2623AC30" w14:textId="55D2ED97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1.3.6.</w:t>
            </w:r>
          </w:p>
        </w:tc>
        <w:tc>
          <w:tcPr>
            <w:tcW w:w="2557" w:type="dxa"/>
          </w:tcPr>
          <w:p w14:paraId="4191724C" w14:textId="5AE1DE19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Garantinis terminas</w:t>
            </w:r>
          </w:p>
        </w:tc>
        <w:tc>
          <w:tcPr>
            <w:tcW w:w="4243" w:type="dxa"/>
          </w:tcPr>
          <w:p w14:paraId="03DAA4AE" w14:textId="2612393A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5304D">
              <w:rPr>
                <w:rFonts w:ascii="Times New Roman" w:eastAsia="Times New Roman" w:hAnsi="Times New Roman" w:cs="Times New Roman"/>
                <w:color w:val="000000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36 mėnesiai</w:t>
            </w:r>
          </w:p>
        </w:tc>
        <w:tc>
          <w:tcPr>
            <w:tcW w:w="2844" w:type="dxa"/>
          </w:tcPr>
          <w:p w14:paraId="75EC5D3B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43229EFF" w14:textId="77777777" w:rsidTr="00A72582">
        <w:trPr>
          <w:trHeight w:val="312"/>
        </w:trPr>
        <w:tc>
          <w:tcPr>
            <w:tcW w:w="846" w:type="dxa"/>
          </w:tcPr>
          <w:p w14:paraId="2683CCE7" w14:textId="38BAB151" w:rsidR="00D456D0" w:rsidRPr="00C72D2F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72D2F">
              <w:rPr>
                <w:rFonts w:ascii="Times New Roman" w:hAnsi="Times New Roman" w:cs="Times New Roman"/>
                <w:b/>
              </w:rPr>
              <w:t>1.4.</w:t>
            </w:r>
          </w:p>
        </w:tc>
        <w:tc>
          <w:tcPr>
            <w:tcW w:w="6800" w:type="dxa"/>
            <w:gridSpan w:val="2"/>
          </w:tcPr>
          <w:p w14:paraId="4631EAC3" w14:textId="38226625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63709">
              <w:rPr>
                <w:rFonts w:ascii="Times New Roman" w:eastAsia="Arial Unicode MS" w:hAnsi="Times New Roman" w:cs="Times New Roman"/>
                <w:b/>
                <w:szCs w:val="24"/>
                <w:bdr w:val="none" w:sz="0" w:space="0" w:color="auto" w:frame="1"/>
              </w:rPr>
              <w:t>Mobilus vežimėlis endoskopinei įrangai (kiekis 1 vnt.)</w:t>
            </w:r>
          </w:p>
        </w:tc>
        <w:tc>
          <w:tcPr>
            <w:tcW w:w="2844" w:type="dxa"/>
          </w:tcPr>
          <w:p w14:paraId="040807DF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4681779F" w14:textId="77777777" w:rsidTr="000B58FD">
        <w:trPr>
          <w:trHeight w:val="943"/>
        </w:trPr>
        <w:tc>
          <w:tcPr>
            <w:tcW w:w="846" w:type="dxa"/>
          </w:tcPr>
          <w:p w14:paraId="4592344C" w14:textId="2557E329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2557" w:type="dxa"/>
          </w:tcPr>
          <w:p w14:paraId="14ED262C" w14:textId="37B27210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Reikalavimai vežimėliui</w:t>
            </w:r>
          </w:p>
        </w:tc>
        <w:tc>
          <w:tcPr>
            <w:tcW w:w="4243" w:type="dxa"/>
          </w:tcPr>
          <w:p w14:paraId="53CEA54E" w14:textId="1F151CE7" w:rsidR="00D456D0" w:rsidRDefault="00D456D0" w:rsidP="00D456D0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1. Su 4-iais ratukais, ne mažiau kaip du iš jų su stabdžiais;</w:t>
            </w:r>
          </w:p>
          <w:p w14:paraId="39A884D7" w14:textId="77777777" w:rsidR="00D456D0" w:rsidRDefault="00D456D0" w:rsidP="00D456D0">
            <w:pPr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2. Su ≥ 2 lentynomis;</w:t>
            </w:r>
          </w:p>
          <w:p w14:paraId="68DE224D" w14:textId="533169CD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3. Su laikikliu, skirtu </w:t>
            </w: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2 endoskopams pakabinti.</w:t>
            </w:r>
          </w:p>
        </w:tc>
        <w:tc>
          <w:tcPr>
            <w:tcW w:w="2844" w:type="dxa"/>
          </w:tcPr>
          <w:p w14:paraId="2CD6C648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031BB042" w14:textId="77777777" w:rsidTr="00862A8D">
        <w:trPr>
          <w:trHeight w:val="603"/>
        </w:trPr>
        <w:tc>
          <w:tcPr>
            <w:tcW w:w="846" w:type="dxa"/>
          </w:tcPr>
          <w:p w14:paraId="70D4868C" w14:textId="571BD81A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1.4.2.</w:t>
            </w:r>
          </w:p>
        </w:tc>
        <w:tc>
          <w:tcPr>
            <w:tcW w:w="2557" w:type="dxa"/>
          </w:tcPr>
          <w:p w14:paraId="243A9E80" w14:textId="623E35A2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Svirtis (arba alkūnė) monitoriaus pakabinimui</w:t>
            </w:r>
          </w:p>
        </w:tc>
        <w:tc>
          <w:tcPr>
            <w:tcW w:w="4243" w:type="dxa"/>
          </w:tcPr>
          <w:p w14:paraId="77DF4EDE" w14:textId="079C800A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Vežimėlis su svirtimi (arba alkūne) siūlomam monitoriui pakabinti</w:t>
            </w:r>
          </w:p>
        </w:tc>
        <w:tc>
          <w:tcPr>
            <w:tcW w:w="2844" w:type="dxa"/>
          </w:tcPr>
          <w:p w14:paraId="4CE18798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06EF1D8E" w14:textId="77777777" w:rsidTr="000B58FD">
        <w:trPr>
          <w:trHeight w:val="545"/>
        </w:trPr>
        <w:tc>
          <w:tcPr>
            <w:tcW w:w="846" w:type="dxa"/>
          </w:tcPr>
          <w:p w14:paraId="1147AE6D" w14:textId="53B41488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1.4.3.</w:t>
            </w:r>
          </w:p>
        </w:tc>
        <w:tc>
          <w:tcPr>
            <w:tcW w:w="2557" w:type="dxa"/>
          </w:tcPr>
          <w:p w14:paraId="05FB3E8E" w14:textId="067260E2" w:rsidR="00D456D0" w:rsidRDefault="00D456D0" w:rsidP="00D456D0">
            <w:pP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Centrinis įjungimo / išjungimo mygtukas</w:t>
            </w:r>
          </w:p>
        </w:tc>
        <w:tc>
          <w:tcPr>
            <w:tcW w:w="4243" w:type="dxa"/>
          </w:tcPr>
          <w:p w14:paraId="129B6E7C" w14:textId="065ABFC4" w:rsidR="00D456D0" w:rsidRDefault="00D456D0" w:rsidP="00D456D0">
            <w:pP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</w:pPr>
            <w:r>
              <w:rPr>
                <w:rFonts w:ascii="Times New Roman" w:eastAsia="Arial Unicode MS" w:hAnsi="Times New Roman" w:cs="Times New Roman"/>
                <w:szCs w:val="24"/>
                <w:bdr w:val="none" w:sz="0" w:space="0" w:color="auto" w:frame="1"/>
              </w:rPr>
              <w:t>Būtinas centrinis įjungimo / išjungimo mygtukas</w:t>
            </w:r>
          </w:p>
        </w:tc>
        <w:tc>
          <w:tcPr>
            <w:tcW w:w="2844" w:type="dxa"/>
          </w:tcPr>
          <w:p w14:paraId="6FEA348E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220CAD06" w14:textId="77777777" w:rsidTr="000B58FD">
        <w:tc>
          <w:tcPr>
            <w:tcW w:w="846" w:type="dxa"/>
          </w:tcPr>
          <w:p w14:paraId="6659C1F4" w14:textId="6562FFA5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C74F00">
              <w:rPr>
                <w:rFonts w:ascii="Times New Roman" w:hAnsi="Times New Roman" w:cs="Times New Roman"/>
              </w:rPr>
              <w:lastRenderedPageBreak/>
              <w:t>1.4.</w:t>
            </w:r>
            <w:r>
              <w:rPr>
                <w:rFonts w:ascii="Times New Roman" w:hAnsi="Times New Roman" w:cs="Times New Roman"/>
              </w:rPr>
              <w:t>4</w:t>
            </w:r>
            <w:r w:rsidRPr="00C74F0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1C72A681" w14:textId="21F63AFB" w:rsidR="00D456D0" w:rsidRDefault="00D456D0" w:rsidP="00D456D0">
            <w:pPr>
              <w:rPr>
                <w:rFonts w:ascii="Times New Roman" w:hAnsi="Times New Roman" w:cs="Times New Roman"/>
              </w:rPr>
            </w:pPr>
            <w:r w:rsidRPr="00C74F00">
              <w:rPr>
                <w:rFonts w:ascii="Times New Roman" w:eastAsia="Times New Roman" w:hAnsi="Times New Roman" w:cs="Times New Roman"/>
                <w:color w:val="000000"/>
              </w:rPr>
              <w:t>Skiriamasis transformatorius</w:t>
            </w:r>
          </w:p>
        </w:tc>
        <w:tc>
          <w:tcPr>
            <w:tcW w:w="4243" w:type="dxa"/>
          </w:tcPr>
          <w:p w14:paraId="756A55D0" w14:textId="7E416115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74F00">
              <w:rPr>
                <w:rFonts w:ascii="Times New Roman" w:eastAsia="Arial Unicode MS" w:hAnsi="Times New Roman" w:cs="Times New Roman"/>
                <w:bdr w:val="none" w:sz="0" w:space="0" w:color="auto" w:frame="1"/>
              </w:rPr>
              <w:t>Būtinas skiriamasis transformatorius</w:t>
            </w:r>
          </w:p>
        </w:tc>
        <w:tc>
          <w:tcPr>
            <w:tcW w:w="2844" w:type="dxa"/>
          </w:tcPr>
          <w:p w14:paraId="0B6AFA30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5DAAC022" w14:textId="77777777" w:rsidTr="000B58FD">
        <w:tc>
          <w:tcPr>
            <w:tcW w:w="846" w:type="dxa"/>
          </w:tcPr>
          <w:p w14:paraId="4F1F3AA1" w14:textId="7A99C5D2" w:rsidR="00D456D0" w:rsidRPr="00C74F0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1.4.5.</w:t>
            </w:r>
          </w:p>
        </w:tc>
        <w:tc>
          <w:tcPr>
            <w:tcW w:w="2557" w:type="dxa"/>
          </w:tcPr>
          <w:p w14:paraId="7C190EDF" w14:textId="7846F196" w:rsidR="00D456D0" w:rsidRPr="00C74F0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Garantinis terminas</w:t>
            </w:r>
          </w:p>
        </w:tc>
        <w:tc>
          <w:tcPr>
            <w:tcW w:w="4243" w:type="dxa"/>
          </w:tcPr>
          <w:p w14:paraId="685C7FCA" w14:textId="64A4A417" w:rsidR="00D456D0" w:rsidRPr="00C74F00" w:rsidRDefault="00D456D0" w:rsidP="00D456D0">
            <w:pPr>
              <w:rPr>
                <w:rFonts w:ascii="Times New Roman" w:eastAsia="Arial Unicode MS" w:hAnsi="Times New Roman" w:cs="Times New Roman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≥ 36 mėnesiai</w:t>
            </w:r>
          </w:p>
        </w:tc>
        <w:tc>
          <w:tcPr>
            <w:tcW w:w="2844" w:type="dxa"/>
          </w:tcPr>
          <w:p w14:paraId="3F9F4F1C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1023F8B8" w14:textId="77777777" w:rsidTr="00A72582">
        <w:trPr>
          <w:trHeight w:val="312"/>
        </w:trPr>
        <w:tc>
          <w:tcPr>
            <w:tcW w:w="846" w:type="dxa"/>
          </w:tcPr>
          <w:p w14:paraId="3197F5B4" w14:textId="2F801166" w:rsidR="00D456D0" w:rsidRPr="00B52ADD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ADD">
              <w:rPr>
                <w:rFonts w:ascii="Times New Roman" w:hAnsi="Times New Roman" w:cs="Times New Roman"/>
                <w:b/>
              </w:rPr>
              <w:t>1.5.</w:t>
            </w:r>
          </w:p>
        </w:tc>
        <w:tc>
          <w:tcPr>
            <w:tcW w:w="6800" w:type="dxa"/>
            <w:gridSpan w:val="2"/>
          </w:tcPr>
          <w:p w14:paraId="4B49818A" w14:textId="40921811" w:rsidR="00D456D0" w:rsidRPr="00B52ADD" w:rsidRDefault="00D456D0" w:rsidP="00D456D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52ADD">
              <w:rPr>
                <w:rFonts w:ascii="Times New Roman" w:hAnsi="Times New Roman" w:cs="Times New Roman"/>
                <w:b/>
              </w:rPr>
              <w:t>Vaizdo gastroskopas (kiekis 3 vnt.)</w:t>
            </w:r>
          </w:p>
        </w:tc>
        <w:tc>
          <w:tcPr>
            <w:tcW w:w="2844" w:type="dxa"/>
          </w:tcPr>
          <w:p w14:paraId="5DFB6379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27F0B844" w14:textId="77777777" w:rsidTr="00363735">
        <w:trPr>
          <w:trHeight w:val="444"/>
        </w:trPr>
        <w:tc>
          <w:tcPr>
            <w:tcW w:w="846" w:type="dxa"/>
          </w:tcPr>
          <w:p w14:paraId="28E7C897" w14:textId="4D08125E" w:rsidR="00D456D0" w:rsidRPr="0035712E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1.5.1.</w:t>
            </w:r>
          </w:p>
        </w:tc>
        <w:tc>
          <w:tcPr>
            <w:tcW w:w="2557" w:type="dxa"/>
          </w:tcPr>
          <w:p w14:paraId="5F072265" w14:textId="2A573F47" w:rsidR="00D456D0" w:rsidRPr="00D7742B" w:rsidRDefault="00D456D0" w:rsidP="00D456D0">
            <w:pPr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eastAsia="Times New Roman" w:hAnsi="Times New Roman" w:cs="Times New Roman"/>
                <w:bCs/>
              </w:rPr>
              <w:t>Gastroskopo prijungimas prie vaizdo centro</w:t>
            </w:r>
          </w:p>
        </w:tc>
        <w:tc>
          <w:tcPr>
            <w:tcW w:w="4243" w:type="dxa"/>
          </w:tcPr>
          <w:p w14:paraId="2FBF58DB" w14:textId="2B5823B1" w:rsidR="00D456D0" w:rsidRPr="00D7742B" w:rsidRDefault="00D456D0" w:rsidP="00D456D0">
            <w:pPr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hAnsi="Times New Roman" w:cs="Times New Roman"/>
              </w:rPr>
              <w:t>Gastroskopas prie vaizdo centro jungiasi viena jungtimi</w:t>
            </w:r>
          </w:p>
        </w:tc>
        <w:tc>
          <w:tcPr>
            <w:tcW w:w="2844" w:type="dxa"/>
          </w:tcPr>
          <w:p w14:paraId="5AC08D11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355D690E" w14:textId="77777777" w:rsidTr="000B58FD">
        <w:tc>
          <w:tcPr>
            <w:tcW w:w="846" w:type="dxa"/>
          </w:tcPr>
          <w:p w14:paraId="79AECA94" w14:textId="514999C3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35712E">
              <w:rPr>
                <w:rFonts w:ascii="Times New Roman" w:hAnsi="Times New Roman" w:cs="Times New Roman"/>
              </w:rPr>
              <w:t>1.5.</w:t>
            </w:r>
            <w:r>
              <w:rPr>
                <w:rFonts w:ascii="Times New Roman" w:hAnsi="Times New Roman" w:cs="Times New Roman"/>
              </w:rPr>
              <w:t>2</w:t>
            </w:r>
            <w:r w:rsidRPr="003571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419E81CF" w14:textId="4536AB59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Apžiūros laukas</w:t>
            </w:r>
          </w:p>
        </w:tc>
        <w:tc>
          <w:tcPr>
            <w:tcW w:w="4243" w:type="dxa"/>
          </w:tcPr>
          <w:p w14:paraId="78E6A75B" w14:textId="5D583FE2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≥ 140</w:t>
            </w:r>
            <w:r>
              <w:rPr>
                <w:rFonts w:ascii="Times New Roman" w:hAnsi="Times New Roman" w:cs="Times New Roman"/>
              </w:rPr>
              <w:sym w:font="Symbol" w:char="F0B0"/>
            </w:r>
          </w:p>
        </w:tc>
        <w:tc>
          <w:tcPr>
            <w:tcW w:w="2844" w:type="dxa"/>
          </w:tcPr>
          <w:p w14:paraId="43AF4100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17716C68" w14:textId="77777777" w:rsidTr="000B58FD">
        <w:tc>
          <w:tcPr>
            <w:tcW w:w="846" w:type="dxa"/>
          </w:tcPr>
          <w:p w14:paraId="3BCAC743" w14:textId="0B630726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35712E">
              <w:rPr>
                <w:rFonts w:ascii="Times New Roman" w:hAnsi="Times New Roman" w:cs="Times New Roman"/>
              </w:rPr>
              <w:t>1.5.</w:t>
            </w:r>
            <w:r>
              <w:rPr>
                <w:rFonts w:ascii="Times New Roman" w:hAnsi="Times New Roman" w:cs="Times New Roman"/>
              </w:rPr>
              <w:t>3</w:t>
            </w:r>
            <w:r w:rsidRPr="003571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6D4B36F8" w14:textId="6055D0B9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Apžiūros lauko gylis</w:t>
            </w:r>
          </w:p>
        </w:tc>
        <w:tc>
          <w:tcPr>
            <w:tcW w:w="4243" w:type="dxa"/>
          </w:tcPr>
          <w:p w14:paraId="7988BBEE" w14:textId="57353E18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90664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Nuo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≤</w:t>
            </w:r>
            <w:r w:rsidRPr="0090664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 mm iki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≥</w:t>
            </w:r>
            <w:r w:rsidRPr="0090664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100 mm</w:t>
            </w:r>
          </w:p>
        </w:tc>
        <w:tc>
          <w:tcPr>
            <w:tcW w:w="2844" w:type="dxa"/>
          </w:tcPr>
          <w:p w14:paraId="0D9E92C6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49FC1F80" w14:textId="77777777" w:rsidTr="000B58FD">
        <w:tc>
          <w:tcPr>
            <w:tcW w:w="846" w:type="dxa"/>
          </w:tcPr>
          <w:p w14:paraId="25B3C870" w14:textId="728D21DE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35712E">
              <w:rPr>
                <w:rFonts w:ascii="Times New Roman" w:hAnsi="Times New Roman" w:cs="Times New Roman"/>
              </w:rPr>
              <w:t>1.5.</w:t>
            </w:r>
            <w:r>
              <w:rPr>
                <w:rFonts w:ascii="Times New Roman" w:hAnsi="Times New Roman" w:cs="Times New Roman"/>
              </w:rPr>
              <w:t>4</w:t>
            </w:r>
            <w:r w:rsidRPr="003571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7D1D29C8" w14:textId="6CAC3FD3" w:rsidR="00D456D0" w:rsidRDefault="00D456D0" w:rsidP="00D456D0">
            <w:pPr>
              <w:rPr>
                <w:rFonts w:ascii="Times New Roman" w:hAnsi="Times New Roman" w:cs="Times New Roman"/>
              </w:rPr>
            </w:pPr>
            <w:r w:rsidRPr="00895DF1">
              <w:rPr>
                <w:rFonts w:ascii="Times New Roman" w:hAnsi="Times New Roman" w:cs="Times New Roman"/>
              </w:rPr>
              <w:t>Lenkimo kampai</w:t>
            </w:r>
          </w:p>
        </w:tc>
        <w:tc>
          <w:tcPr>
            <w:tcW w:w="4243" w:type="dxa"/>
          </w:tcPr>
          <w:p w14:paraId="27196409" w14:textId="08384DC0" w:rsidR="00D456D0" w:rsidRPr="00895DF1" w:rsidRDefault="00D456D0" w:rsidP="00D456D0">
            <w:pPr>
              <w:rPr>
                <w:rFonts w:ascii="Times New Roman" w:eastAsia="Times New Roman" w:hAnsi="Times New Roman" w:cs="Times New Roman"/>
              </w:rPr>
            </w:pPr>
            <w:r w:rsidRPr="00895DF1">
              <w:rPr>
                <w:rFonts w:ascii="Times New Roman" w:hAnsi="Times New Roman" w:cs="Times New Roman"/>
              </w:rPr>
              <w:t>1. Aukštyn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D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DF1">
              <w:rPr>
                <w:rFonts w:ascii="Times New Roman" w:hAnsi="Times New Roman" w:cs="Times New Roman"/>
              </w:rPr>
              <w:t xml:space="preserve">žemyn </w:t>
            </w:r>
            <w:r w:rsidRPr="00895DF1">
              <w:rPr>
                <w:rFonts w:ascii="Times New Roman" w:eastAsia="Times New Roman" w:hAnsi="Times New Roman" w:cs="Times New Roman"/>
              </w:rPr>
              <w:t>≥ 210°/ ≥ 90°;</w:t>
            </w:r>
          </w:p>
          <w:p w14:paraId="62D8C73A" w14:textId="1AF8B7EC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95DF1">
              <w:rPr>
                <w:rFonts w:ascii="Times New Roman" w:hAnsi="Times New Roman" w:cs="Times New Roman"/>
              </w:rPr>
              <w:t>2. Kairėn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DF1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95DF1">
              <w:rPr>
                <w:rFonts w:ascii="Times New Roman" w:hAnsi="Times New Roman" w:cs="Times New Roman"/>
              </w:rPr>
              <w:t xml:space="preserve">dešinėn </w:t>
            </w:r>
            <w:r w:rsidRPr="00895DF1">
              <w:rPr>
                <w:rFonts w:ascii="Times New Roman" w:eastAsia="Times New Roman" w:hAnsi="Times New Roman" w:cs="Times New Roman"/>
              </w:rPr>
              <w:t>≥ 100°/ ≥ 100°.</w:t>
            </w:r>
          </w:p>
        </w:tc>
        <w:tc>
          <w:tcPr>
            <w:tcW w:w="2844" w:type="dxa"/>
          </w:tcPr>
          <w:p w14:paraId="315FF9BA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756BDAB0" w14:textId="77777777" w:rsidTr="000B58FD">
        <w:tc>
          <w:tcPr>
            <w:tcW w:w="846" w:type="dxa"/>
          </w:tcPr>
          <w:p w14:paraId="1FBD2C11" w14:textId="18A22C91" w:rsidR="00D456D0" w:rsidRPr="0035712E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35712E">
              <w:rPr>
                <w:rFonts w:ascii="Times New Roman" w:hAnsi="Times New Roman" w:cs="Times New Roman"/>
              </w:rPr>
              <w:t>1.5.</w:t>
            </w:r>
            <w:r>
              <w:rPr>
                <w:rFonts w:ascii="Times New Roman" w:hAnsi="Times New Roman" w:cs="Times New Roman"/>
              </w:rPr>
              <w:t>5</w:t>
            </w:r>
            <w:r w:rsidRPr="003571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37505222" w14:textId="48CA3A9E" w:rsidR="00D456D0" w:rsidRPr="00895DF1" w:rsidRDefault="00D456D0" w:rsidP="00D456D0">
            <w:pPr>
              <w:rPr>
                <w:rFonts w:ascii="Times New Roman" w:hAnsi="Times New Roman" w:cs="Times New Roman"/>
              </w:rPr>
            </w:pPr>
            <w:r w:rsidRPr="00895D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Įvedamos dalies (įskaitant distalinį segmentą) išorinis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diametras</w:t>
            </w:r>
          </w:p>
        </w:tc>
        <w:tc>
          <w:tcPr>
            <w:tcW w:w="4243" w:type="dxa"/>
          </w:tcPr>
          <w:p w14:paraId="1F6BA08B" w14:textId="146F11B8" w:rsidR="00D456D0" w:rsidRPr="00895DF1" w:rsidRDefault="00D456D0" w:rsidP="00D456D0">
            <w:pPr>
              <w:rPr>
                <w:rFonts w:ascii="Times New Roman" w:hAnsi="Times New Roman" w:cs="Times New Roman"/>
              </w:rPr>
            </w:pPr>
            <w:r w:rsidRPr="00895DF1">
              <w:rPr>
                <w:rFonts w:ascii="Times New Roman" w:eastAsia="Times New Roman" w:hAnsi="Times New Roman" w:cs="Times New Roman"/>
                <w:color w:val="000000"/>
              </w:rPr>
              <w:t>≤ 9,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 w:rsidRPr="00895DF1">
              <w:rPr>
                <w:rFonts w:ascii="Times New Roman" w:eastAsia="Times New Roman" w:hAnsi="Times New Roman" w:cs="Times New Roman"/>
                <w:color w:val="000000"/>
              </w:rPr>
              <w:t xml:space="preserve"> mm</w:t>
            </w:r>
          </w:p>
        </w:tc>
        <w:tc>
          <w:tcPr>
            <w:tcW w:w="2844" w:type="dxa"/>
          </w:tcPr>
          <w:p w14:paraId="7EFAC531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750839B1" w14:textId="77777777" w:rsidTr="000B58FD">
        <w:tc>
          <w:tcPr>
            <w:tcW w:w="846" w:type="dxa"/>
          </w:tcPr>
          <w:p w14:paraId="41A252B1" w14:textId="7C65218C" w:rsidR="00D456D0" w:rsidRPr="0035712E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35712E">
              <w:rPr>
                <w:rFonts w:ascii="Times New Roman" w:hAnsi="Times New Roman" w:cs="Times New Roman"/>
              </w:rPr>
              <w:t>1.5.</w:t>
            </w:r>
            <w:r>
              <w:rPr>
                <w:rFonts w:ascii="Times New Roman" w:hAnsi="Times New Roman" w:cs="Times New Roman"/>
              </w:rPr>
              <w:t>6</w:t>
            </w:r>
            <w:r w:rsidRPr="003571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0B4B3A2E" w14:textId="52D85663" w:rsidR="00D456D0" w:rsidRPr="00895DF1" w:rsidRDefault="00D456D0" w:rsidP="00D456D0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Darbinio k</w:t>
            </w:r>
            <w:r w:rsidRPr="005018F0">
              <w:rPr>
                <w:rFonts w:ascii="Times New Roman" w:hAnsi="Times New Roman" w:cs="Times New Roman"/>
              </w:rPr>
              <w:t>analo diametras</w:t>
            </w:r>
          </w:p>
        </w:tc>
        <w:tc>
          <w:tcPr>
            <w:tcW w:w="4243" w:type="dxa"/>
          </w:tcPr>
          <w:p w14:paraId="60039D13" w14:textId="5076E6AF" w:rsidR="00D456D0" w:rsidRPr="00895DF1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018F0">
              <w:rPr>
                <w:rFonts w:ascii="Times New Roman" w:eastAsia="Times New Roman" w:hAnsi="Times New Roman" w:cs="Times New Roman"/>
                <w:color w:val="000000"/>
              </w:rPr>
              <w:t>≥ 2,8 mm</w:t>
            </w:r>
          </w:p>
        </w:tc>
        <w:tc>
          <w:tcPr>
            <w:tcW w:w="2844" w:type="dxa"/>
          </w:tcPr>
          <w:p w14:paraId="05ADBBBF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2D556168" w14:textId="77777777" w:rsidTr="000B58FD">
        <w:tc>
          <w:tcPr>
            <w:tcW w:w="846" w:type="dxa"/>
          </w:tcPr>
          <w:p w14:paraId="20B76463" w14:textId="74A138AA" w:rsidR="00D456D0" w:rsidRPr="0035712E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 w:rsidRPr="0035712E">
              <w:rPr>
                <w:rFonts w:ascii="Times New Roman" w:hAnsi="Times New Roman" w:cs="Times New Roman"/>
              </w:rPr>
              <w:t>1.5.</w:t>
            </w:r>
            <w:r>
              <w:rPr>
                <w:rFonts w:ascii="Times New Roman" w:hAnsi="Times New Roman" w:cs="Times New Roman"/>
              </w:rPr>
              <w:t>7</w:t>
            </w:r>
            <w:r w:rsidRPr="003571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3692F319" w14:textId="2D317A95" w:rsidR="00D456D0" w:rsidRDefault="00D456D0" w:rsidP="00D456D0">
            <w:pPr>
              <w:rPr>
                <w:rFonts w:ascii="Times New Roman" w:hAnsi="Times New Roman" w:cs="Times New Roman"/>
              </w:rPr>
            </w:pPr>
            <w:r w:rsidRPr="005018F0">
              <w:rPr>
                <w:rFonts w:ascii="Times New Roman" w:hAnsi="Times New Roman" w:cs="Times New Roman"/>
              </w:rPr>
              <w:t>Darbinis ilgis (įvedamosios dalies)</w:t>
            </w:r>
          </w:p>
        </w:tc>
        <w:tc>
          <w:tcPr>
            <w:tcW w:w="4243" w:type="dxa"/>
          </w:tcPr>
          <w:p w14:paraId="3E84C459" w14:textId="5E3864EB" w:rsidR="00D456D0" w:rsidRPr="005018F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018F0">
              <w:rPr>
                <w:rFonts w:ascii="Times New Roman" w:eastAsia="Times New Roman" w:hAnsi="Times New Roman" w:cs="Times New Roman"/>
                <w:color w:val="000000"/>
              </w:rPr>
              <w:t>≥ 1000 mm</w:t>
            </w:r>
          </w:p>
        </w:tc>
        <w:tc>
          <w:tcPr>
            <w:tcW w:w="2844" w:type="dxa"/>
          </w:tcPr>
          <w:p w14:paraId="066D6201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5C64B925" w14:textId="77777777" w:rsidTr="000B58FD">
        <w:trPr>
          <w:trHeight w:val="605"/>
        </w:trPr>
        <w:tc>
          <w:tcPr>
            <w:tcW w:w="846" w:type="dxa"/>
          </w:tcPr>
          <w:p w14:paraId="7000345F" w14:textId="0CD855AB" w:rsidR="00D456D0" w:rsidRPr="0035712E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1.5.8.</w:t>
            </w:r>
          </w:p>
        </w:tc>
        <w:tc>
          <w:tcPr>
            <w:tcW w:w="2557" w:type="dxa"/>
          </w:tcPr>
          <w:p w14:paraId="52E60FB4" w14:textId="1D234EAA" w:rsidR="00D456D0" w:rsidRPr="005018F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Papildomas vandens padavimo kanalas</w:t>
            </w:r>
          </w:p>
        </w:tc>
        <w:tc>
          <w:tcPr>
            <w:tcW w:w="4243" w:type="dxa"/>
          </w:tcPr>
          <w:p w14:paraId="5EF55B82" w14:textId="6E8D870D" w:rsidR="00D456D0" w:rsidRPr="005018F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Būtinas papildomas vandens padavimo kanalas</w:t>
            </w:r>
          </w:p>
        </w:tc>
        <w:tc>
          <w:tcPr>
            <w:tcW w:w="2844" w:type="dxa"/>
          </w:tcPr>
          <w:p w14:paraId="05C47261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0A8F2830" w14:textId="77777777" w:rsidTr="006A7627">
        <w:trPr>
          <w:trHeight w:val="391"/>
        </w:trPr>
        <w:tc>
          <w:tcPr>
            <w:tcW w:w="846" w:type="dxa"/>
          </w:tcPr>
          <w:p w14:paraId="53024A7D" w14:textId="62F1A13D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1.5.9.</w:t>
            </w:r>
          </w:p>
        </w:tc>
        <w:tc>
          <w:tcPr>
            <w:tcW w:w="2557" w:type="dxa"/>
          </w:tcPr>
          <w:p w14:paraId="19F0803E" w14:textId="5DC75B63" w:rsidR="00D456D0" w:rsidRPr="00AD7682" w:rsidRDefault="00D456D0" w:rsidP="00D456D0">
            <w:pPr>
              <w:rPr>
                <w:rFonts w:ascii="Times New Roman" w:hAnsi="Times New Roman" w:cs="Times New Roman"/>
              </w:rPr>
            </w:pPr>
            <w:r w:rsidRPr="00AD7682">
              <w:rPr>
                <w:rFonts w:ascii="Times New Roman" w:hAnsi="Times New Roman" w:cs="Times New Roman"/>
              </w:rPr>
              <w:t>Gastroskopo rankena</w:t>
            </w:r>
          </w:p>
        </w:tc>
        <w:tc>
          <w:tcPr>
            <w:tcW w:w="4243" w:type="dxa"/>
          </w:tcPr>
          <w:p w14:paraId="3A749467" w14:textId="072B32BC" w:rsidR="00D456D0" w:rsidRPr="00AD7682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D7682">
              <w:rPr>
                <w:rFonts w:ascii="Times New Roman" w:eastAsia="Times New Roman" w:hAnsi="Times New Roman" w:cs="Times New Roman"/>
                <w:color w:val="000000"/>
              </w:rPr>
              <w:t>Ergonomišk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  <w:r w:rsidR="00F8490E">
              <w:rPr>
                <w:rFonts w:ascii="Times New Roman" w:eastAsia="Times New Roman" w:hAnsi="Times New Roman" w:cs="Times New Roman"/>
                <w:color w:val="000000"/>
              </w:rPr>
              <w:t xml:space="preserve"> rankena</w:t>
            </w:r>
          </w:p>
        </w:tc>
        <w:tc>
          <w:tcPr>
            <w:tcW w:w="2844" w:type="dxa"/>
          </w:tcPr>
          <w:p w14:paraId="256E1101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0D4B1E3B" w14:textId="77777777" w:rsidTr="00FF403A">
        <w:trPr>
          <w:trHeight w:val="289"/>
        </w:trPr>
        <w:tc>
          <w:tcPr>
            <w:tcW w:w="846" w:type="dxa"/>
          </w:tcPr>
          <w:p w14:paraId="013227FD" w14:textId="25D110A8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1.5.10.</w:t>
            </w:r>
          </w:p>
        </w:tc>
        <w:tc>
          <w:tcPr>
            <w:tcW w:w="2557" w:type="dxa"/>
          </w:tcPr>
          <w:p w14:paraId="7C34B859" w14:textId="6A187DE7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Garantinis terminas</w:t>
            </w:r>
          </w:p>
        </w:tc>
        <w:tc>
          <w:tcPr>
            <w:tcW w:w="4243" w:type="dxa"/>
          </w:tcPr>
          <w:p w14:paraId="0D912B51" w14:textId="48A2F7AF" w:rsidR="00D456D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5304D">
              <w:rPr>
                <w:rFonts w:ascii="Times New Roman" w:eastAsia="Times New Roman" w:hAnsi="Times New Roman" w:cs="Times New Roman"/>
                <w:color w:val="000000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12 mėnesių</w:t>
            </w:r>
          </w:p>
        </w:tc>
        <w:tc>
          <w:tcPr>
            <w:tcW w:w="2844" w:type="dxa"/>
          </w:tcPr>
          <w:p w14:paraId="1537808B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23A9ACE1" w14:textId="77777777" w:rsidTr="00A72582">
        <w:trPr>
          <w:trHeight w:val="312"/>
        </w:trPr>
        <w:tc>
          <w:tcPr>
            <w:tcW w:w="846" w:type="dxa"/>
          </w:tcPr>
          <w:p w14:paraId="494C79FA" w14:textId="51093883" w:rsidR="00D456D0" w:rsidRPr="00B52ADD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2ADD">
              <w:rPr>
                <w:rFonts w:ascii="Times New Roman" w:hAnsi="Times New Roman" w:cs="Times New Roman"/>
                <w:b/>
              </w:rPr>
              <w:t>1.6.</w:t>
            </w:r>
          </w:p>
        </w:tc>
        <w:tc>
          <w:tcPr>
            <w:tcW w:w="6800" w:type="dxa"/>
            <w:gridSpan w:val="2"/>
          </w:tcPr>
          <w:p w14:paraId="3E652DCA" w14:textId="5E293ECC" w:rsidR="00D456D0" w:rsidRPr="00B52ADD" w:rsidRDefault="00D456D0" w:rsidP="00D456D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B52ADD">
              <w:rPr>
                <w:rFonts w:ascii="Times New Roman" w:hAnsi="Times New Roman" w:cs="Times New Roman"/>
                <w:b/>
              </w:rPr>
              <w:t xml:space="preserve">Vaizdo kolonoskopas (kiekis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B52ADD">
              <w:rPr>
                <w:rFonts w:ascii="Times New Roman" w:hAnsi="Times New Roman" w:cs="Times New Roman"/>
                <w:b/>
              </w:rPr>
              <w:t xml:space="preserve"> vnt.)</w:t>
            </w:r>
          </w:p>
        </w:tc>
        <w:tc>
          <w:tcPr>
            <w:tcW w:w="2844" w:type="dxa"/>
          </w:tcPr>
          <w:p w14:paraId="4A9A7C91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1A1759A0" w14:textId="77777777" w:rsidTr="000B58FD">
        <w:trPr>
          <w:trHeight w:val="515"/>
        </w:trPr>
        <w:tc>
          <w:tcPr>
            <w:tcW w:w="846" w:type="dxa"/>
          </w:tcPr>
          <w:p w14:paraId="733C2F2D" w14:textId="375E0F05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1.6.1.</w:t>
            </w:r>
          </w:p>
        </w:tc>
        <w:tc>
          <w:tcPr>
            <w:tcW w:w="2557" w:type="dxa"/>
          </w:tcPr>
          <w:p w14:paraId="66EAC3B0" w14:textId="6EA09E28" w:rsidR="00D456D0" w:rsidRPr="00D7742B" w:rsidRDefault="00D456D0" w:rsidP="00D456D0">
            <w:pPr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eastAsia="Times New Roman" w:hAnsi="Times New Roman" w:cs="Times New Roman"/>
                <w:bCs/>
              </w:rPr>
              <w:t>Kolonoskopo prijungimas prie vaizdo centro</w:t>
            </w:r>
          </w:p>
        </w:tc>
        <w:tc>
          <w:tcPr>
            <w:tcW w:w="4243" w:type="dxa"/>
          </w:tcPr>
          <w:p w14:paraId="576217F8" w14:textId="30C3145F" w:rsidR="00D456D0" w:rsidRPr="00D7742B" w:rsidRDefault="00D456D0" w:rsidP="00D456D0">
            <w:pPr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hAnsi="Times New Roman" w:cs="Times New Roman"/>
              </w:rPr>
              <w:t>Kolonoskopas prie vaizdo centro jungiasi viena jungtimi</w:t>
            </w:r>
          </w:p>
        </w:tc>
        <w:tc>
          <w:tcPr>
            <w:tcW w:w="2844" w:type="dxa"/>
          </w:tcPr>
          <w:p w14:paraId="693E678C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2D0062CC" w14:textId="77777777" w:rsidTr="000B58FD">
        <w:tc>
          <w:tcPr>
            <w:tcW w:w="846" w:type="dxa"/>
          </w:tcPr>
          <w:p w14:paraId="1F9E4499" w14:textId="061AE1C4" w:rsidR="00D456D0" w:rsidRPr="00B52ADD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1.6.2.</w:t>
            </w:r>
          </w:p>
        </w:tc>
        <w:tc>
          <w:tcPr>
            <w:tcW w:w="2557" w:type="dxa"/>
          </w:tcPr>
          <w:p w14:paraId="461B523F" w14:textId="36887374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Apžiūros laukas</w:t>
            </w:r>
          </w:p>
        </w:tc>
        <w:tc>
          <w:tcPr>
            <w:tcW w:w="4243" w:type="dxa"/>
          </w:tcPr>
          <w:p w14:paraId="15BA5FED" w14:textId="2BC1EFBA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≥ 140</w:t>
            </w:r>
            <w:r>
              <w:rPr>
                <w:rFonts w:ascii="Times New Roman" w:hAnsi="Times New Roman" w:cs="Times New Roman"/>
              </w:rPr>
              <w:sym w:font="Symbol" w:char="F0B0"/>
            </w:r>
          </w:p>
        </w:tc>
        <w:tc>
          <w:tcPr>
            <w:tcW w:w="2844" w:type="dxa"/>
          </w:tcPr>
          <w:p w14:paraId="29FEBF5F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4BBFBCB7" w14:textId="77777777" w:rsidTr="000B58FD">
        <w:trPr>
          <w:trHeight w:val="260"/>
        </w:trPr>
        <w:tc>
          <w:tcPr>
            <w:tcW w:w="846" w:type="dxa"/>
          </w:tcPr>
          <w:p w14:paraId="137086F9" w14:textId="390B66A0" w:rsidR="00D456D0" w:rsidRPr="00B52ADD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1.6.3.</w:t>
            </w:r>
          </w:p>
        </w:tc>
        <w:tc>
          <w:tcPr>
            <w:tcW w:w="2557" w:type="dxa"/>
          </w:tcPr>
          <w:p w14:paraId="5EF6C377" w14:textId="58F0E50C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Apžiūros lauko gylis</w:t>
            </w:r>
          </w:p>
        </w:tc>
        <w:tc>
          <w:tcPr>
            <w:tcW w:w="4243" w:type="dxa"/>
          </w:tcPr>
          <w:p w14:paraId="3BB5913C" w14:textId="2C8FDE65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 w:rsidRPr="0090664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Nuo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≤</w:t>
            </w:r>
            <w:r w:rsidRPr="0090664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2 mm iki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</w:rPr>
              <w:t>≥</w:t>
            </w:r>
            <w:r w:rsidRPr="0090664B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100 mm</w:t>
            </w:r>
          </w:p>
        </w:tc>
        <w:tc>
          <w:tcPr>
            <w:tcW w:w="2844" w:type="dxa"/>
          </w:tcPr>
          <w:p w14:paraId="3F917EF1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110AAF50" w14:textId="77777777" w:rsidTr="0095528A">
        <w:trPr>
          <w:trHeight w:val="574"/>
        </w:trPr>
        <w:tc>
          <w:tcPr>
            <w:tcW w:w="846" w:type="dxa"/>
          </w:tcPr>
          <w:p w14:paraId="2EC9028D" w14:textId="3E7E82E2" w:rsidR="00D456D0" w:rsidRPr="00B52ADD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1.6.4.</w:t>
            </w:r>
          </w:p>
        </w:tc>
        <w:tc>
          <w:tcPr>
            <w:tcW w:w="2557" w:type="dxa"/>
          </w:tcPr>
          <w:p w14:paraId="7073B309" w14:textId="6D19E06B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 w:rsidRPr="00895DF1">
              <w:rPr>
                <w:rFonts w:ascii="Times New Roman" w:hAnsi="Times New Roman" w:cs="Times New Roman"/>
              </w:rPr>
              <w:t>Lenkimo kampai</w:t>
            </w:r>
          </w:p>
        </w:tc>
        <w:tc>
          <w:tcPr>
            <w:tcW w:w="4243" w:type="dxa"/>
          </w:tcPr>
          <w:p w14:paraId="14C35B11" w14:textId="77777777" w:rsidR="00D456D0" w:rsidRPr="00895DF1" w:rsidRDefault="00D456D0" w:rsidP="00D456D0">
            <w:pPr>
              <w:rPr>
                <w:rFonts w:ascii="Times New Roman" w:eastAsia="Times New Roman" w:hAnsi="Times New Roman" w:cs="Times New Roman"/>
              </w:rPr>
            </w:pPr>
            <w:r w:rsidRPr="00895DF1">
              <w:rPr>
                <w:rFonts w:ascii="Times New Roman" w:hAnsi="Times New Roman" w:cs="Times New Roman"/>
              </w:rPr>
              <w:t xml:space="preserve">1. Aukštyn/žemyn </w:t>
            </w:r>
            <w:r w:rsidRPr="00895DF1">
              <w:rPr>
                <w:rFonts w:ascii="Times New Roman" w:eastAsia="Times New Roman" w:hAnsi="Times New Roman" w:cs="Times New Roman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</w:rPr>
              <w:t>180</w:t>
            </w:r>
            <w:r w:rsidRPr="00895DF1">
              <w:rPr>
                <w:rFonts w:ascii="Times New Roman" w:eastAsia="Times New Roman" w:hAnsi="Times New Roman" w:cs="Times New Roman"/>
              </w:rPr>
              <w:t xml:space="preserve">°/ ≥ </w:t>
            </w:r>
            <w:r>
              <w:rPr>
                <w:rFonts w:ascii="Times New Roman" w:eastAsia="Times New Roman" w:hAnsi="Times New Roman" w:cs="Times New Roman"/>
              </w:rPr>
              <w:t>18</w:t>
            </w:r>
            <w:r w:rsidRPr="00895DF1">
              <w:rPr>
                <w:rFonts w:ascii="Times New Roman" w:eastAsia="Times New Roman" w:hAnsi="Times New Roman" w:cs="Times New Roman"/>
              </w:rPr>
              <w:t>0°;</w:t>
            </w:r>
          </w:p>
          <w:p w14:paraId="21A85BFA" w14:textId="258947C3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 w:rsidRPr="00895DF1">
              <w:rPr>
                <w:rFonts w:ascii="Times New Roman" w:hAnsi="Times New Roman" w:cs="Times New Roman"/>
              </w:rPr>
              <w:t xml:space="preserve">2. Kairėn/dešinėn </w:t>
            </w:r>
            <w:r w:rsidRPr="00895DF1">
              <w:rPr>
                <w:rFonts w:ascii="Times New Roman" w:eastAsia="Times New Roman" w:hAnsi="Times New Roman" w:cs="Times New Roman"/>
              </w:rPr>
              <w:t>≥ 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895DF1">
              <w:rPr>
                <w:rFonts w:ascii="Times New Roman" w:eastAsia="Times New Roman" w:hAnsi="Times New Roman" w:cs="Times New Roman"/>
              </w:rPr>
              <w:t>0°/ ≥ 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895DF1">
              <w:rPr>
                <w:rFonts w:ascii="Times New Roman" w:eastAsia="Times New Roman" w:hAnsi="Times New Roman" w:cs="Times New Roman"/>
              </w:rPr>
              <w:t>0°.</w:t>
            </w:r>
          </w:p>
        </w:tc>
        <w:tc>
          <w:tcPr>
            <w:tcW w:w="2844" w:type="dxa"/>
          </w:tcPr>
          <w:p w14:paraId="52DD5B76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32C2FE3A" w14:textId="77777777" w:rsidTr="000B58FD">
        <w:tc>
          <w:tcPr>
            <w:tcW w:w="846" w:type="dxa"/>
          </w:tcPr>
          <w:p w14:paraId="5F53606C" w14:textId="603135C1" w:rsidR="00D456D0" w:rsidRPr="00B52ADD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1.6.5.</w:t>
            </w:r>
          </w:p>
        </w:tc>
        <w:tc>
          <w:tcPr>
            <w:tcW w:w="2557" w:type="dxa"/>
          </w:tcPr>
          <w:p w14:paraId="1CA705A0" w14:textId="7DFF8B0D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 w:rsidRPr="00895DF1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Įvedamos dalies (įskaitant distalinį segmentą) išorinis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diametras</w:t>
            </w:r>
          </w:p>
        </w:tc>
        <w:tc>
          <w:tcPr>
            <w:tcW w:w="4243" w:type="dxa"/>
          </w:tcPr>
          <w:p w14:paraId="4E8F7E4D" w14:textId="4F866A35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 w:rsidRPr="00895DF1">
              <w:rPr>
                <w:rFonts w:ascii="Times New Roman" w:eastAsia="Times New Roman" w:hAnsi="Times New Roman" w:cs="Times New Roman"/>
                <w:color w:val="000000"/>
              </w:rPr>
              <w:t xml:space="preserve">≤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12,8</w:t>
            </w:r>
            <w:r w:rsidRPr="00895DF1">
              <w:rPr>
                <w:rFonts w:ascii="Times New Roman" w:eastAsia="Times New Roman" w:hAnsi="Times New Roman" w:cs="Times New Roman"/>
                <w:color w:val="000000"/>
              </w:rPr>
              <w:t xml:space="preserve"> mm</w:t>
            </w:r>
          </w:p>
        </w:tc>
        <w:tc>
          <w:tcPr>
            <w:tcW w:w="2844" w:type="dxa"/>
          </w:tcPr>
          <w:p w14:paraId="71ED2C22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11BDDEFE" w14:textId="77777777" w:rsidTr="000B58FD">
        <w:trPr>
          <w:trHeight w:val="293"/>
        </w:trPr>
        <w:tc>
          <w:tcPr>
            <w:tcW w:w="846" w:type="dxa"/>
          </w:tcPr>
          <w:p w14:paraId="65062491" w14:textId="15EBE773" w:rsidR="00D456D0" w:rsidRPr="00B52ADD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1.6.6.</w:t>
            </w:r>
          </w:p>
        </w:tc>
        <w:tc>
          <w:tcPr>
            <w:tcW w:w="2557" w:type="dxa"/>
          </w:tcPr>
          <w:p w14:paraId="37B5C956" w14:textId="4AFE5E38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Darbinio k</w:t>
            </w:r>
            <w:r w:rsidRPr="005018F0">
              <w:rPr>
                <w:rFonts w:ascii="Times New Roman" w:hAnsi="Times New Roman" w:cs="Times New Roman"/>
              </w:rPr>
              <w:t>analo diametras</w:t>
            </w:r>
          </w:p>
        </w:tc>
        <w:tc>
          <w:tcPr>
            <w:tcW w:w="4243" w:type="dxa"/>
          </w:tcPr>
          <w:p w14:paraId="53F9A8FB" w14:textId="1B71587F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 w:rsidRPr="005018F0">
              <w:rPr>
                <w:rFonts w:ascii="Times New Roman" w:eastAsia="Times New Roman" w:hAnsi="Times New Roman" w:cs="Times New Roman"/>
                <w:color w:val="000000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3,7</w:t>
            </w:r>
            <w:r w:rsidRPr="005018F0">
              <w:rPr>
                <w:rFonts w:ascii="Times New Roman" w:eastAsia="Times New Roman" w:hAnsi="Times New Roman" w:cs="Times New Roman"/>
                <w:color w:val="000000"/>
              </w:rPr>
              <w:t xml:space="preserve"> mm</w:t>
            </w:r>
          </w:p>
        </w:tc>
        <w:tc>
          <w:tcPr>
            <w:tcW w:w="2844" w:type="dxa"/>
          </w:tcPr>
          <w:p w14:paraId="2BD47CA0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5FB5A869" w14:textId="77777777" w:rsidTr="000B58FD">
        <w:tc>
          <w:tcPr>
            <w:tcW w:w="846" w:type="dxa"/>
          </w:tcPr>
          <w:p w14:paraId="652C19A9" w14:textId="1F72FE71" w:rsidR="00D456D0" w:rsidRPr="00B52ADD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1.6.7.</w:t>
            </w:r>
          </w:p>
        </w:tc>
        <w:tc>
          <w:tcPr>
            <w:tcW w:w="2557" w:type="dxa"/>
          </w:tcPr>
          <w:p w14:paraId="67E148C0" w14:textId="0FFB61D6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 w:rsidRPr="005018F0">
              <w:rPr>
                <w:rFonts w:ascii="Times New Roman" w:hAnsi="Times New Roman" w:cs="Times New Roman"/>
              </w:rPr>
              <w:t>Darbinis ilgis (įvedamosios dalies)</w:t>
            </w:r>
          </w:p>
        </w:tc>
        <w:tc>
          <w:tcPr>
            <w:tcW w:w="4243" w:type="dxa"/>
          </w:tcPr>
          <w:p w14:paraId="48B0DE38" w14:textId="39E508E3" w:rsidR="00D456D0" w:rsidRPr="00B52ADD" w:rsidRDefault="00D456D0" w:rsidP="00D456D0">
            <w:pPr>
              <w:rPr>
                <w:rFonts w:ascii="Times New Roman" w:hAnsi="Times New Roman" w:cs="Times New Roman"/>
                <w:b/>
              </w:rPr>
            </w:pPr>
            <w:r w:rsidRPr="005018F0">
              <w:rPr>
                <w:rFonts w:ascii="Times New Roman" w:eastAsia="Times New Roman" w:hAnsi="Times New Roman" w:cs="Times New Roman"/>
                <w:color w:val="000000"/>
              </w:rPr>
              <w:t>≥ 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5018F0">
              <w:rPr>
                <w:rFonts w:ascii="Times New Roman" w:eastAsia="Times New Roman" w:hAnsi="Times New Roman" w:cs="Times New Roman"/>
                <w:color w:val="000000"/>
              </w:rPr>
              <w:t>00 mm</w:t>
            </w:r>
          </w:p>
        </w:tc>
        <w:tc>
          <w:tcPr>
            <w:tcW w:w="2844" w:type="dxa"/>
          </w:tcPr>
          <w:p w14:paraId="4449D679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70672ACF" w14:textId="77777777" w:rsidTr="000B58FD">
        <w:trPr>
          <w:trHeight w:val="625"/>
        </w:trPr>
        <w:tc>
          <w:tcPr>
            <w:tcW w:w="846" w:type="dxa"/>
          </w:tcPr>
          <w:p w14:paraId="09A04579" w14:textId="77582B54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1.6.8.</w:t>
            </w:r>
          </w:p>
        </w:tc>
        <w:tc>
          <w:tcPr>
            <w:tcW w:w="2557" w:type="dxa"/>
          </w:tcPr>
          <w:p w14:paraId="6495D74C" w14:textId="3F1D02BE" w:rsidR="00D456D0" w:rsidRPr="005018F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Papildomas vandens padavimo kanalas</w:t>
            </w:r>
          </w:p>
        </w:tc>
        <w:tc>
          <w:tcPr>
            <w:tcW w:w="4243" w:type="dxa"/>
          </w:tcPr>
          <w:p w14:paraId="63715C1E" w14:textId="56FEF9C1" w:rsidR="00D456D0" w:rsidRPr="005018F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Būtinas papildomas vandens padavimo kanalas</w:t>
            </w:r>
          </w:p>
        </w:tc>
        <w:tc>
          <w:tcPr>
            <w:tcW w:w="2844" w:type="dxa"/>
          </w:tcPr>
          <w:p w14:paraId="0EE7DF1E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33AEFF40" w14:textId="77777777" w:rsidTr="000B58FD">
        <w:trPr>
          <w:trHeight w:val="794"/>
        </w:trPr>
        <w:tc>
          <w:tcPr>
            <w:tcW w:w="846" w:type="dxa"/>
          </w:tcPr>
          <w:p w14:paraId="72469B89" w14:textId="1E777F33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1.6.9.</w:t>
            </w:r>
          </w:p>
        </w:tc>
        <w:tc>
          <w:tcPr>
            <w:tcW w:w="2557" w:type="dxa"/>
          </w:tcPr>
          <w:p w14:paraId="19C9CAB0" w14:textId="0D3B39E8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Rankinė įvedamos dalies standumo reguliavimo funkcija</w:t>
            </w:r>
          </w:p>
        </w:tc>
        <w:tc>
          <w:tcPr>
            <w:tcW w:w="4243" w:type="dxa"/>
          </w:tcPr>
          <w:p w14:paraId="6D717569" w14:textId="157D22D5" w:rsidR="00D456D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Būtina rankinė įvedamos dalies standumo reguliavimo funkcija</w:t>
            </w:r>
          </w:p>
        </w:tc>
        <w:tc>
          <w:tcPr>
            <w:tcW w:w="2844" w:type="dxa"/>
          </w:tcPr>
          <w:p w14:paraId="34B2352E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237B9883" w14:textId="77777777" w:rsidTr="00FF403A">
        <w:trPr>
          <w:trHeight w:val="287"/>
        </w:trPr>
        <w:tc>
          <w:tcPr>
            <w:tcW w:w="846" w:type="dxa"/>
          </w:tcPr>
          <w:p w14:paraId="2049DCE9" w14:textId="113E6D06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1.6.10.</w:t>
            </w:r>
          </w:p>
        </w:tc>
        <w:tc>
          <w:tcPr>
            <w:tcW w:w="2557" w:type="dxa"/>
          </w:tcPr>
          <w:p w14:paraId="4CACA29F" w14:textId="493AEDFB" w:rsidR="00D456D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Garantinis terminas</w:t>
            </w:r>
          </w:p>
        </w:tc>
        <w:tc>
          <w:tcPr>
            <w:tcW w:w="4243" w:type="dxa"/>
          </w:tcPr>
          <w:p w14:paraId="15E78EA6" w14:textId="74C891AB" w:rsidR="00D456D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5304D">
              <w:rPr>
                <w:rFonts w:ascii="Times New Roman" w:eastAsia="Times New Roman" w:hAnsi="Times New Roman" w:cs="Times New Roman"/>
                <w:color w:val="000000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12 mėnesių</w:t>
            </w:r>
          </w:p>
        </w:tc>
        <w:tc>
          <w:tcPr>
            <w:tcW w:w="2844" w:type="dxa"/>
          </w:tcPr>
          <w:p w14:paraId="6F582475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78752DD6" w14:textId="77777777" w:rsidTr="00D655D7">
        <w:trPr>
          <w:trHeight w:val="309"/>
        </w:trPr>
        <w:tc>
          <w:tcPr>
            <w:tcW w:w="846" w:type="dxa"/>
          </w:tcPr>
          <w:p w14:paraId="3CA0B3F2" w14:textId="2C8A7B30" w:rsidR="00D456D0" w:rsidRPr="00905B64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05B64">
              <w:rPr>
                <w:rFonts w:ascii="Times New Roman" w:hAnsi="Times New Roman" w:cs="Times New Roman"/>
                <w:b/>
              </w:rPr>
              <w:t>1.7.</w:t>
            </w:r>
          </w:p>
        </w:tc>
        <w:tc>
          <w:tcPr>
            <w:tcW w:w="6800" w:type="dxa"/>
            <w:gridSpan w:val="2"/>
          </w:tcPr>
          <w:p w14:paraId="1002048A" w14:textId="0FC2761C" w:rsidR="00D456D0" w:rsidRPr="00905B64" w:rsidRDefault="00D456D0" w:rsidP="00D456D0">
            <w:pP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05B64">
              <w:rPr>
                <w:rFonts w:ascii="Times New Roman" w:hAnsi="Times New Roman" w:cs="Times New Roman"/>
                <w:b/>
              </w:rPr>
              <w:t>Vaizdo kolonoskopas (kiekis 1 vnt.)</w:t>
            </w:r>
          </w:p>
        </w:tc>
        <w:tc>
          <w:tcPr>
            <w:tcW w:w="2844" w:type="dxa"/>
          </w:tcPr>
          <w:p w14:paraId="3874EB57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6EA25AD5" w14:textId="77777777" w:rsidTr="00DB3880">
        <w:trPr>
          <w:trHeight w:val="579"/>
        </w:trPr>
        <w:tc>
          <w:tcPr>
            <w:tcW w:w="846" w:type="dxa"/>
          </w:tcPr>
          <w:p w14:paraId="437930EA" w14:textId="4338D13A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1.7.1.</w:t>
            </w:r>
          </w:p>
        </w:tc>
        <w:tc>
          <w:tcPr>
            <w:tcW w:w="2557" w:type="dxa"/>
          </w:tcPr>
          <w:p w14:paraId="1B56554E" w14:textId="16DF20E9" w:rsidR="00D456D0" w:rsidRPr="00D7742B" w:rsidRDefault="00D456D0" w:rsidP="00D456D0">
            <w:pPr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eastAsia="Times New Roman" w:hAnsi="Times New Roman" w:cs="Times New Roman"/>
                <w:bCs/>
              </w:rPr>
              <w:t>Kolonoskopo prijungimas prie vaizdo centro</w:t>
            </w:r>
          </w:p>
        </w:tc>
        <w:tc>
          <w:tcPr>
            <w:tcW w:w="4243" w:type="dxa"/>
          </w:tcPr>
          <w:p w14:paraId="5A135213" w14:textId="3D198765" w:rsidR="00D456D0" w:rsidRPr="00D7742B" w:rsidRDefault="00D456D0" w:rsidP="00D456D0">
            <w:pPr>
              <w:rPr>
                <w:rFonts w:ascii="Times New Roman" w:hAnsi="Times New Roman" w:cs="Times New Roman"/>
              </w:rPr>
            </w:pPr>
            <w:r w:rsidRPr="00D7742B">
              <w:rPr>
                <w:rFonts w:ascii="Times New Roman" w:hAnsi="Times New Roman" w:cs="Times New Roman"/>
              </w:rPr>
              <w:t>Kolonoskopas prie vaizdo centro jungiasi viena jungtimi</w:t>
            </w:r>
          </w:p>
        </w:tc>
        <w:tc>
          <w:tcPr>
            <w:tcW w:w="2844" w:type="dxa"/>
          </w:tcPr>
          <w:p w14:paraId="32407A58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569656CA" w14:textId="77777777" w:rsidTr="000B58FD">
        <w:trPr>
          <w:trHeight w:val="309"/>
        </w:trPr>
        <w:tc>
          <w:tcPr>
            <w:tcW w:w="846" w:type="dxa"/>
          </w:tcPr>
          <w:p w14:paraId="3177F706" w14:textId="4BC16A54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1.7.2.</w:t>
            </w:r>
          </w:p>
        </w:tc>
        <w:tc>
          <w:tcPr>
            <w:tcW w:w="2557" w:type="dxa"/>
          </w:tcPr>
          <w:p w14:paraId="624C67D6" w14:textId="20279935" w:rsidR="00D456D0" w:rsidRPr="00CE6720" w:rsidRDefault="00D456D0" w:rsidP="00D456D0">
            <w:pPr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Apžiūros laukas</w:t>
            </w:r>
          </w:p>
        </w:tc>
        <w:tc>
          <w:tcPr>
            <w:tcW w:w="4243" w:type="dxa"/>
          </w:tcPr>
          <w:p w14:paraId="28386199" w14:textId="2A2D57ED" w:rsidR="00D456D0" w:rsidRPr="00CE672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E6720">
              <w:rPr>
                <w:rFonts w:ascii="Times New Roman" w:hAnsi="Times New Roman" w:cs="Times New Roman"/>
              </w:rPr>
              <w:t>≥ 170</w:t>
            </w:r>
            <w:r w:rsidRPr="00CE6720">
              <w:rPr>
                <w:rFonts w:ascii="Times New Roman" w:hAnsi="Times New Roman" w:cs="Times New Roman"/>
              </w:rPr>
              <w:sym w:font="Symbol" w:char="F0B0"/>
            </w:r>
          </w:p>
        </w:tc>
        <w:tc>
          <w:tcPr>
            <w:tcW w:w="2844" w:type="dxa"/>
          </w:tcPr>
          <w:p w14:paraId="1604F0CB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0A7D04EE" w14:textId="77777777" w:rsidTr="000B58FD">
        <w:trPr>
          <w:trHeight w:val="309"/>
        </w:trPr>
        <w:tc>
          <w:tcPr>
            <w:tcW w:w="846" w:type="dxa"/>
          </w:tcPr>
          <w:p w14:paraId="01D7E93E" w14:textId="14D46D38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1.7.3.</w:t>
            </w:r>
          </w:p>
        </w:tc>
        <w:tc>
          <w:tcPr>
            <w:tcW w:w="2557" w:type="dxa"/>
          </w:tcPr>
          <w:p w14:paraId="531BA3BF" w14:textId="2892F87D" w:rsidR="00D456D0" w:rsidRPr="00CE6720" w:rsidRDefault="00D456D0" w:rsidP="00D456D0">
            <w:pPr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Apžiūros lauko gylis</w:t>
            </w:r>
          </w:p>
        </w:tc>
        <w:tc>
          <w:tcPr>
            <w:tcW w:w="4243" w:type="dxa"/>
          </w:tcPr>
          <w:p w14:paraId="6665C761" w14:textId="2953A1A3" w:rsidR="00D456D0" w:rsidRPr="00CE672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E6720">
              <w:rPr>
                <w:rFonts w:ascii="Times New Roman" w:eastAsia="Times New Roman" w:hAnsi="Times New Roman" w:cs="Times New Roman"/>
                <w:color w:val="000000"/>
              </w:rPr>
              <w:t>Nuo ≤ 2 mm iki ≥ 100 mm</w:t>
            </w:r>
          </w:p>
        </w:tc>
        <w:tc>
          <w:tcPr>
            <w:tcW w:w="2844" w:type="dxa"/>
          </w:tcPr>
          <w:p w14:paraId="699EC1C8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39F72E03" w14:textId="77777777" w:rsidTr="000B58FD">
        <w:trPr>
          <w:trHeight w:val="309"/>
        </w:trPr>
        <w:tc>
          <w:tcPr>
            <w:tcW w:w="846" w:type="dxa"/>
          </w:tcPr>
          <w:p w14:paraId="2ABE1AB7" w14:textId="159EF8AC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1.7.4.</w:t>
            </w:r>
          </w:p>
        </w:tc>
        <w:tc>
          <w:tcPr>
            <w:tcW w:w="2557" w:type="dxa"/>
          </w:tcPr>
          <w:p w14:paraId="5A139819" w14:textId="086CB5F9" w:rsidR="00D456D0" w:rsidRPr="00CE6720" w:rsidRDefault="00D456D0" w:rsidP="00D456D0">
            <w:pPr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Lenkimo kampai</w:t>
            </w:r>
          </w:p>
        </w:tc>
        <w:tc>
          <w:tcPr>
            <w:tcW w:w="4243" w:type="dxa"/>
          </w:tcPr>
          <w:p w14:paraId="4D8DB712" w14:textId="48DFC79F" w:rsidR="00D456D0" w:rsidRPr="00CE6720" w:rsidRDefault="00D456D0" w:rsidP="00D456D0">
            <w:pPr>
              <w:rPr>
                <w:rFonts w:ascii="Times New Roman" w:eastAsia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1. Aukštyn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672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6720">
              <w:rPr>
                <w:rFonts w:ascii="Times New Roman" w:hAnsi="Times New Roman" w:cs="Times New Roman"/>
              </w:rPr>
              <w:t xml:space="preserve">žemyn </w:t>
            </w:r>
            <w:r w:rsidRPr="00CE6720">
              <w:rPr>
                <w:rFonts w:ascii="Times New Roman" w:eastAsia="Times New Roman" w:hAnsi="Times New Roman" w:cs="Times New Roman"/>
              </w:rPr>
              <w:t>≥ 180°/ ≥ 180°;</w:t>
            </w:r>
          </w:p>
          <w:p w14:paraId="3CBEEB12" w14:textId="0C2AB705" w:rsidR="00D456D0" w:rsidRPr="00CE672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E6720">
              <w:rPr>
                <w:rFonts w:ascii="Times New Roman" w:hAnsi="Times New Roman" w:cs="Times New Roman"/>
              </w:rPr>
              <w:t>2. Kairėn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6720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E6720">
              <w:rPr>
                <w:rFonts w:ascii="Times New Roman" w:hAnsi="Times New Roman" w:cs="Times New Roman"/>
              </w:rPr>
              <w:t xml:space="preserve">dešinėn </w:t>
            </w:r>
            <w:r w:rsidRPr="00CE6720">
              <w:rPr>
                <w:rFonts w:ascii="Times New Roman" w:eastAsia="Times New Roman" w:hAnsi="Times New Roman" w:cs="Times New Roman"/>
              </w:rPr>
              <w:t>≥ 160°/ ≥ 160°.</w:t>
            </w:r>
          </w:p>
        </w:tc>
        <w:tc>
          <w:tcPr>
            <w:tcW w:w="2844" w:type="dxa"/>
          </w:tcPr>
          <w:p w14:paraId="034CF247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5D778786" w14:textId="77777777" w:rsidTr="000B58FD">
        <w:trPr>
          <w:trHeight w:val="309"/>
        </w:trPr>
        <w:tc>
          <w:tcPr>
            <w:tcW w:w="846" w:type="dxa"/>
          </w:tcPr>
          <w:p w14:paraId="4AC78E53" w14:textId="0C8BE1BC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1.7.5.</w:t>
            </w:r>
          </w:p>
        </w:tc>
        <w:tc>
          <w:tcPr>
            <w:tcW w:w="2557" w:type="dxa"/>
          </w:tcPr>
          <w:p w14:paraId="64ABE469" w14:textId="1986977D" w:rsidR="00D456D0" w:rsidRPr="00CE6720" w:rsidRDefault="00D456D0" w:rsidP="00D456D0">
            <w:pPr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eastAsia="Times New Roman" w:hAnsi="Times New Roman" w:cs="Times New Roman"/>
                <w:bCs/>
                <w:color w:val="000000"/>
              </w:rPr>
              <w:t>Įvedamos dalies išorinis diametras</w:t>
            </w:r>
          </w:p>
        </w:tc>
        <w:tc>
          <w:tcPr>
            <w:tcW w:w="4243" w:type="dxa"/>
          </w:tcPr>
          <w:p w14:paraId="31667D51" w14:textId="48C91B31" w:rsidR="00D456D0" w:rsidRPr="00CE672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E6720">
              <w:rPr>
                <w:rFonts w:ascii="Times New Roman" w:eastAsia="Times New Roman" w:hAnsi="Times New Roman" w:cs="Times New Roman"/>
                <w:color w:val="000000"/>
              </w:rPr>
              <w:t>≤ 13,2 mm</w:t>
            </w:r>
          </w:p>
        </w:tc>
        <w:tc>
          <w:tcPr>
            <w:tcW w:w="2844" w:type="dxa"/>
          </w:tcPr>
          <w:p w14:paraId="43E258DA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64FFA858" w14:textId="77777777" w:rsidTr="000B58FD">
        <w:trPr>
          <w:trHeight w:val="309"/>
        </w:trPr>
        <w:tc>
          <w:tcPr>
            <w:tcW w:w="846" w:type="dxa"/>
          </w:tcPr>
          <w:p w14:paraId="625A58D0" w14:textId="066A7C7D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1.7.6.</w:t>
            </w:r>
          </w:p>
        </w:tc>
        <w:tc>
          <w:tcPr>
            <w:tcW w:w="2557" w:type="dxa"/>
          </w:tcPr>
          <w:p w14:paraId="3F0E2184" w14:textId="2E729B8E" w:rsidR="00D456D0" w:rsidRPr="00B77FBC" w:rsidRDefault="00D456D0" w:rsidP="00D456D0">
            <w:pPr>
              <w:rPr>
                <w:rFonts w:ascii="Times New Roman" w:hAnsi="Times New Roman" w:cs="Times New Roman"/>
              </w:rPr>
            </w:pPr>
            <w:r w:rsidRPr="00B77FBC">
              <w:rPr>
                <w:rFonts w:ascii="Times New Roman" w:eastAsia="Times New Roman" w:hAnsi="Times New Roman" w:cs="Times New Roman"/>
                <w:bCs/>
                <w:color w:val="000000"/>
              </w:rPr>
              <w:t>Distalinio segmento išorinis diametras</w:t>
            </w:r>
          </w:p>
        </w:tc>
        <w:tc>
          <w:tcPr>
            <w:tcW w:w="4243" w:type="dxa"/>
          </w:tcPr>
          <w:p w14:paraId="1C28ABC2" w14:textId="41C9B78B" w:rsidR="00D456D0" w:rsidRPr="00B77FBC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B77FBC">
              <w:rPr>
                <w:rFonts w:ascii="Times New Roman" w:eastAsia="Times New Roman" w:hAnsi="Times New Roman" w:cs="Times New Roman"/>
                <w:color w:val="000000"/>
              </w:rPr>
              <w:t xml:space="preserve">≤ </w:t>
            </w:r>
            <w:r w:rsidR="002E59EF" w:rsidRPr="00B77FBC">
              <w:rPr>
                <w:rFonts w:ascii="Times New Roman" w:eastAsia="Times New Roman" w:hAnsi="Times New Roman" w:cs="Times New Roman"/>
                <w:color w:val="000000"/>
              </w:rPr>
              <w:t xml:space="preserve">13,2 </w:t>
            </w:r>
            <w:r w:rsidRPr="00B77FBC">
              <w:rPr>
                <w:rFonts w:ascii="Times New Roman" w:eastAsia="Times New Roman" w:hAnsi="Times New Roman" w:cs="Times New Roman"/>
                <w:color w:val="000000"/>
              </w:rPr>
              <w:t>mm</w:t>
            </w:r>
          </w:p>
        </w:tc>
        <w:tc>
          <w:tcPr>
            <w:tcW w:w="2844" w:type="dxa"/>
          </w:tcPr>
          <w:p w14:paraId="5F51ED0B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11771E8F" w14:textId="77777777" w:rsidTr="000B58FD">
        <w:trPr>
          <w:trHeight w:val="309"/>
        </w:trPr>
        <w:tc>
          <w:tcPr>
            <w:tcW w:w="846" w:type="dxa"/>
          </w:tcPr>
          <w:p w14:paraId="5EDCC6C1" w14:textId="604357F8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1.7.7.</w:t>
            </w:r>
          </w:p>
        </w:tc>
        <w:tc>
          <w:tcPr>
            <w:tcW w:w="2557" w:type="dxa"/>
          </w:tcPr>
          <w:p w14:paraId="56C1B3A7" w14:textId="40D99703" w:rsidR="00D456D0" w:rsidRPr="00CE6720" w:rsidRDefault="00D456D0" w:rsidP="00D456D0">
            <w:pPr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Darbinio kanalo diametras</w:t>
            </w:r>
          </w:p>
        </w:tc>
        <w:tc>
          <w:tcPr>
            <w:tcW w:w="4243" w:type="dxa"/>
          </w:tcPr>
          <w:p w14:paraId="6015E9D4" w14:textId="76831F3C" w:rsidR="00D456D0" w:rsidRPr="00CE672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E6720">
              <w:rPr>
                <w:rFonts w:ascii="Times New Roman" w:eastAsia="Times New Roman" w:hAnsi="Times New Roman" w:cs="Times New Roman"/>
                <w:color w:val="000000"/>
              </w:rPr>
              <w:t>≥ 3,7 mm</w:t>
            </w:r>
          </w:p>
        </w:tc>
        <w:tc>
          <w:tcPr>
            <w:tcW w:w="2844" w:type="dxa"/>
          </w:tcPr>
          <w:p w14:paraId="43B853E4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633EEBAF" w14:textId="77777777" w:rsidTr="000B58FD">
        <w:trPr>
          <w:trHeight w:val="309"/>
        </w:trPr>
        <w:tc>
          <w:tcPr>
            <w:tcW w:w="846" w:type="dxa"/>
          </w:tcPr>
          <w:p w14:paraId="5CBDC6FA" w14:textId="1E3884E1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1.7.8.</w:t>
            </w:r>
          </w:p>
        </w:tc>
        <w:tc>
          <w:tcPr>
            <w:tcW w:w="2557" w:type="dxa"/>
          </w:tcPr>
          <w:p w14:paraId="7787500A" w14:textId="1F523623" w:rsidR="00D456D0" w:rsidRPr="00CE6720" w:rsidRDefault="00D456D0" w:rsidP="00D456D0">
            <w:pPr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Darbinis ilgis (įvedamosios dalies)</w:t>
            </w:r>
          </w:p>
        </w:tc>
        <w:tc>
          <w:tcPr>
            <w:tcW w:w="4243" w:type="dxa"/>
          </w:tcPr>
          <w:p w14:paraId="1D168D11" w14:textId="2FF3A193" w:rsidR="00D456D0" w:rsidRPr="00CE672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E6720">
              <w:rPr>
                <w:rFonts w:ascii="Times New Roman" w:eastAsia="Times New Roman" w:hAnsi="Times New Roman" w:cs="Times New Roman"/>
                <w:color w:val="000000"/>
              </w:rPr>
              <w:t>≥ 1600 mm</w:t>
            </w:r>
          </w:p>
        </w:tc>
        <w:tc>
          <w:tcPr>
            <w:tcW w:w="2844" w:type="dxa"/>
          </w:tcPr>
          <w:p w14:paraId="052E7B5A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279467FA" w14:textId="77777777" w:rsidTr="000B58FD">
        <w:trPr>
          <w:trHeight w:val="513"/>
        </w:trPr>
        <w:tc>
          <w:tcPr>
            <w:tcW w:w="846" w:type="dxa"/>
          </w:tcPr>
          <w:p w14:paraId="281339B0" w14:textId="4E8AD3F2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1.7.9.</w:t>
            </w:r>
          </w:p>
        </w:tc>
        <w:tc>
          <w:tcPr>
            <w:tcW w:w="2557" w:type="dxa"/>
          </w:tcPr>
          <w:p w14:paraId="0498E0EB" w14:textId="308A5B78" w:rsidR="00D456D0" w:rsidRPr="00CE6720" w:rsidRDefault="00D456D0" w:rsidP="00D456D0">
            <w:pPr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Papildomas vandens padavimo kanalas</w:t>
            </w:r>
          </w:p>
        </w:tc>
        <w:tc>
          <w:tcPr>
            <w:tcW w:w="4243" w:type="dxa"/>
          </w:tcPr>
          <w:p w14:paraId="77F951E3" w14:textId="46E3E6FB" w:rsidR="00D456D0" w:rsidRPr="00CE672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E6720">
              <w:rPr>
                <w:rFonts w:ascii="Times New Roman" w:eastAsia="Times New Roman" w:hAnsi="Times New Roman" w:cs="Times New Roman"/>
                <w:color w:val="000000"/>
              </w:rPr>
              <w:t>Būtinas papildomas vandens padavimo kanalas</w:t>
            </w:r>
          </w:p>
        </w:tc>
        <w:tc>
          <w:tcPr>
            <w:tcW w:w="2844" w:type="dxa"/>
          </w:tcPr>
          <w:p w14:paraId="32C76C59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18175B95" w14:textId="77777777" w:rsidTr="000B58FD">
        <w:trPr>
          <w:trHeight w:val="802"/>
        </w:trPr>
        <w:tc>
          <w:tcPr>
            <w:tcW w:w="846" w:type="dxa"/>
          </w:tcPr>
          <w:p w14:paraId="545DB4C1" w14:textId="2829140A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1.7.10.</w:t>
            </w:r>
          </w:p>
        </w:tc>
        <w:tc>
          <w:tcPr>
            <w:tcW w:w="2557" w:type="dxa"/>
          </w:tcPr>
          <w:p w14:paraId="29EC351E" w14:textId="0D553D3A" w:rsidR="00D456D0" w:rsidRPr="00CE6720" w:rsidRDefault="00D456D0" w:rsidP="00D456D0">
            <w:pPr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hAnsi="Times New Roman" w:cs="Times New Roman"/>
              </w:rPr>
              <w:t>Rankin</w:t>
            </w:r>
            <w:r>
              <w:rPr>
                <w:rFonts w:ascii="Times New Roman" w:hAnsi="Times New Roman" w:cs="Times New Roman"/>
              </w:rPr>
              <w:t>ė</w:t>
            </w:r>
            <w:r w:rsidRPr="00CE6720">
              <w:rPr>
                <w:rFonts w:ascii="Times New Roman" w:hAnsi="Times New Roman" w:cs="Times New Roman"/>
              </w:rPr>
              <w:t xml:space="preserve"> įvedamos dalies standumo reguliavimo funkcija</w:t>
            </w:r>
          </w:p>
        </w:tc>
        <w:tc>
          <w:tcPr>
            <w:tcW w:w="4243" w:type="dxa"/>
          </w:tcPr>
          <w:p w14:paraId="65BE940A" w14:textId="09DDE12C" w:rsidR="00D456D0" w:rsidRPr="00CE672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E6720">
              <w:rPr>
                <w:rFonts w:ascii="Times New Roman" w:eastAsia="Times New Roman" w:hAnsi="Times New Roman" w:cs="Times New Roman"/>
                <w:color w:val="000000"/>
              </w:rPr>
              <w:t>Būtina rankin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ė</w:t>
            </w:r>
            <w:r w:rsidRPr="00CE6720">
              <w:rPr>
                <w:rFonts w:ascii="Times New Roman" w:eastAsia="Times New Roman" w:hAnsi="Times New Roman" w:cs="Times New Roman"/>
                <w:color w:val="000000"/>
              </w:rPr>
              <w:t xml:space="preserve"> įvedamos dalies standumo reguliavimo funkcija</w:t>
            </w:r>
          </w:p>
        </w:tc>
        <w:tc>
          <w:tcPr>
            <w:tcW w:w="2844" w:type="dxa"/>
          </w:tcPr>
          <w:p w14:paraId="5B424329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20B5F5CF" w14:textId="77777777" w:rsidTr="00F8490E">
        <w:trPr>
          <w:trHeight w:hRule="exact" w:val="379"/>
        </w:trPr>
        <w:tc>
          <w:tcPr>
            <w:tcW w:w="846" w:type="dxa"/>
          </w:tcPr>
          <w:p w14:paraId="39C7548B" w14:textId="3B1B6B5A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1.7.11.</w:t>
            </w:r>
          </w:p>
        </w:tc>
        <w:tc>
          <w:tcPr>
            <w:tcW w:w="2557" w:type="dxa"/>
          </w:tcPr>
          <w:p w14:paraId="2F03200E" w14:textId="1C14E713" w:rsidR="00D456D0" w:rsidRPr="00DB626B" w:rsidRDefault="00D456D0" w:rsidP="00D456D0">
            <w:pPr>
              <w:rPr>
                <w:rFonts w:ascii="Times New Roman" w:hAnsi="Times New Roman" w:cs="Times New Roman"/>
              </w:rPr>
            </w:pPr>
            <w:r w:rsidRPr="00DB626B">
              <w:rPr>
                <w:rFonts w:ascii="Times New Roman" w:hAnsi="Times New Roman" w:cs="Times New Roman"/>
              </w:rPr>
              <w:t>Kolonoskopo rankena</w:t>
            </w:r>
          </w:p>
        </w:tc>
        <w:tc>
          <w:tcPr>
            <w:tcW w:w="4243" w:type="dxa"/>
          </w:tcPr>
          <w:p w14:paraId="25F17E79" w14:textId="30C51943" w:rsidR="00D456D0" w:rsidRPr="00DB626B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67813">
              <w:rPr>
                <w:rFonts w:ascii="Times New Roman" w:eastAsia="Times New Roman" w:hAnsi="Times New Roman" w:cs="Times New Roman"/>
                <w:color w:val="000000"/>
              </w:rPr>
              <w:t>Ergonomiška</w:t>
            </w:r>
            <w:r w:rsidR="00F8490E">
              <w:rPr>
                <w:rFonts w:ascii="Times New Roman" w:eastAsia="Times New Roman" w:hAnsi="Times New Roman" w:cs="Times New Roman"/>
                <w:color w:val="000000"/>
              </w:rPr>
              <w:t xml:space="preserve"> rankena</w:t>
            </w:r>
          </w:p>
        </w:tc>
        <w:tc>
          <w:tcPr>
            <w:tcW w:w="2844" w:type="dxa"/>
          </w:tcPr>
          <w:p w14:paraId="3C8DA313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07A8816F" w14:textId="77777777" w:rsidTr="000B58FD">
        <w:trPr>
          <w:trHeight w:val="309"/>
        </w:trPr>
        <w:tc>
          <w:tcPr>
            <w:tcW w:w="846" w:type="dxa"/>
          </w:tcPr>
          <w:p w14:paraId="3B562B3C" w14:textId="54CC3F2B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1.7.12.</w:t>
            </w:r>
          </w:p>
        </w:tc>
        <w:tc>
          <w:tcPr>
            <w:tcW w:w="2557" w:type="dxa"/>
          </w:tcPr>
          <w:p w14:paraId="73C563AD" w14:textId="257D1F7D" w:rsidR="00D456D0" w:rsidRPr="00CE6720" w:rsidRDefault="00D456D0" w:rsidP="00D456D0">
            <w:pPr>
              <w:rPr>
                <w:rFonts w:ascii="Times New Roman" w:hAnsi="Times New Roman" w:cs="Times New Roman"/>
              </w:rPr>
            </w:pPr>
            <w:r w:rsidRPr="00CE6720">
              <w:rPr>
                <w:rFonts w:ascii="Times New Roman" w:eastAsia="Calibri" w:hAnsi="Times New Roman" w:cs="Times New Roman"/>
                <w:bCs/>
                <w:color w:val="000000"/>
              </w:rPr>
              <w:t xml:space="preserve">Garantinis </w:t>
            </w:r>
            <w:r>
              <w:rPr>
                <w:rFonts w:ascii="Times New Roman" w:eastAsia="Calibri" w:hAnsi="Times New Roman" w:cs="Times New Roman"/>
                <w:bCs/>
                <w:color w:val="000000"/>
              </w:rPr>
              <w:t>terminas</w:t>
            </w:r>
          </w:p>
        </w:tc>
        <w:tc>
          <w:tcPr>
            <w:tcW w:w="4243" w:type="dxa"/>
          </w:tcPr>
          <w:p w14:paraId="768DDD9A" w14:textId="755423EB" w:rsidR="00D456D0" w:rsidRPr="00CE6720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≥</w:t>
            </w:r>
            <w:r w:rsidRPr="00CE6720">
              <w:rPr>
                <w:rFonts w:ascii="Times New Roman" w:eastAsia="Times New Roman" w:hAnsi="Times New Roman" w:cs="Times New Roman"/>
                <w:color w:val="000000"/>
              </w:rPr>
              <w:t xml:space="preserve"> 12 mėnesių</w:t>
            </w:r>
          </w:p>
        </w:tc>
        <w:tc>
          <w:tcPr>
            <w:tcW w:w="2844" w:type="dxa"/>
          </w:tcPr>
          <w:p w14:paraId="3B7B6398" w14:textId="77777777" w:rsidR="00D456D0" w:rsidRPr="00CE672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7E01A7C2" w14:textId="77777777" w:rsidTr="00971C59">
        <w:trPr>
          <w:trHeight w:val="312"/>
        </w:trPr>
        <w:tc>
          <w:tcPr>
            <w:tcW w:w="846" w:type="dxa"/>
          </w:tcPr>
          <w:p w14:paraId="44F24779" w14:textId="661F78BF" w:rsidR="00D456D0" w:rsidRPr="0027570B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7570B">
              <w:rPr>
                <w:rFonts w:ascii="Times New Roman" w:hAnsi="Times New Roman" w:cs="Times New Roman"/>
                <w:b/>
              </w:rPr>
              <w:t>1.8.</w:t>
            </w:r>
          </w:p>
        </w:tc>
        <w:tc>
          <w:tcPr>
            <w:tcW w:w="6800" w:type="dxa"/>
            <w:gridSpan w:val="2"/>
          </w:tcPr>
          <w:p w14:paraId="0AA936E3" w14:textId="75099282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1575BA">
              <w:rPr>
                <w:rFonts w:ascii="Times New Roman" w:hAnsi="Times New Roman" w:cs="Times New Roman"/>
                <w:b/>
              </w:rPr>
              <w:t xml:space="preserve">Elektrochirurginis </w:t>
            </w:r>
            <w:r>
              <w:rPr>
                <w:rFonts w:ascii="Times New Roman" w:hAnsi="Times New Roman" w:cs="Times New Roman"/>
                <w:b/>
              </w:rPr>
              <w:t>generatorius (kiekis 1 vnt.)</w:t>
            </w:r>
          </w:p>
        </w:tc>
        <w:tc>
          <w:tcPr>
            <w:tcW w:w="2844" w:type="dxa"/>
          </w:tcPr>
          <w:p w14:paraId="18AB484E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456D0" w14:paraId="712F33C9" w14:textId="77777777" w:rsidTr="000B58FD">
        <w:trPr>
          <w:trHeight w:val="7655"/>
        </w:trPr>
        <w:tc>
          <w:tcPr>
            <w:tcW w:w="846" w:type="dxa"/>
          </w:tcPr>
          <w:p w14:paraId="193723A8" w14:textId="0E4E6C02" w:rsidR="00D456D0" w:rsidRPr="0027570B" w:rsidRDefault="00D456D0" w:rsidP="00D456D0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Hlk216016434"/>
            <w:r>
              <w:rPr>
                <w:rFonts w:ascii="Times New Roman" w:hAnsi="Times New Roman" w:cs="Times New Roman"/>
              </w:rPr>
              <w:t>1.8.1.</w:t>
            </w:r>
          </w:p>
        </w:tc>
        <w:tc>
          <w:tcPr>
            <w:tcW w:w="2557" w:type="dxa"/>
          </w:tcPr>
          <w:p w14:paraId="3A3C883D" w14:textId="71925454" w:rsidR="00D456D0" w:rsidRPr="001575BA" w:rsidRDefault="00D456D0" w:rsidP="00D456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Reikalavimai elektrochirurginiam generatoriui</w:t>
            </w:r>
          </w:p>
        </w:tc>
        <w:tc>
          <w:tcPr>
            <w:tcW w:w="4243" w:type="dxa"/>
          </w:tcPr>
          <w:p w14:paraId="15B9FEEC" w14:textId="77777777" w:rsidR="00D456D0" w:rsidRPr="00620955" w:rsidRDefault="00D456D0" w:rsidP="00D456D0">
            <w:pPr>
              <w:rPr>
                <w:rFonts w:ascii="Times New Roman" w:hAnsi="Times New Roman" w:cs="Times New Roman"/>
              </w:rPr>
            </w:pPr>
            <w:r w:rsidRPr="00620955">
              <w:rPr>
                <w:rFonts w:ascii="Times New Roman" w:hAnsi="Times New Roman" w:cs="Times New Roman"/>
              </w:rPr>
              <w:t xml:space="preserve">1. Skirtas endoskopinėms </w:t>
            </w:r>
            <w:r>
              <w:rPr>
                <w:rFonts w:ascii="Times New Roman" w:hAnsi="Times New Roman" w:cs="Times New Roman"/>
              </w:rPr>
              <w:t xml:space="preserve">arba endoskopinėms ir atviroms </w:t>
            </w:r>
            <w:r w:rsidRPr="00620955">
              <w:rPr>
                <w:rFonts w:ascii="Times New Roman" w:hAnsi="Times New Roman" w:cs="Times New Roman"/>
              </w:rPr>
              <w:t>operacijoms;</w:t>
            </w:r>
          </w:p>
          <w:p w14:paraId="1B75667F" w14:textId="04F7CD54" w:rsidR="00D456D0" w:rsidRDefault="00D456D0" w:rsidP="00D456D0">
            <w:pPr>
              <w:rPr>
                <w:rFonts w:ascii="Times New Roman" w:hAnsi="Times New Roman" w:cs="Times New Roman"/>
              </w:rPr>
            </w:pPr>
            <w:r w:rsidRPr="00620955">
              <w:rPr>
                <w:rFonts w:ascii="Times New Roman" w:hAnsi="Times New Roman" w:cs="Times New Roman"/>
              </w:rPr>
              <w:t>2. Valdomas</w:t>
            </w:r>
            <w:r w:rsidR="006B11DF">
              <w:rPr>
                <w:rFonts w:ascii="Times New Roman" w:hAnsi="Times New Roman" w:cs="Times New Roman"/>
              </w:rPr>
              <w:t xml:space="preserve"> </w:t>
            </w:r>
            <w:r w:rsidRPr="00620955">
              <w:rPr>
                <w:rFonts w:ascii="Times New Roman" w:hAnsi="Times New Roman" w:cs="Times New Roman"/>
              </w:rPr>
              <w:t>lietimui jautriu ekranu</w:t>
            </w:r>
            <w:r w:rsidR="006B11DF">
              <w:rPr>
                <w:rFonts w:ascii="Times New Roman" w:hAnsi="Times New Roman" w:cs="Times New Roman"/>
              </w:rPr>
              <w:t xml:space="preserve"> arba mygtukais</w:t>
            </w:r>
            <w:r w:rsidRPr="00620955">
              <w:rPr>
                <w:rFonts w:ascii="Times New Roman" w:hAnsi="Times New Roman" w:cs="Times New Roman"/>
              </w:rPr>
              <w:t>;</w:t>
            </w:r>
          </w:p>
          <w:p w14:paraId="01E9E9E9" w14:textId="77777777" w:rsidR="00D456D0" w:rsidRPr="00C637F0" w:rsidRDefault="00D456D0" w:rsidP="00D456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Režimai:</w:t>
            </w:r>
          </w:p>
          <w:p w14:paraId="05BF45F9" w14:textId="77777777" w:rsidR="00D456D0" w:rsidRDefault="00D456D0" w:rsidP="00D456D0">
            <w:pPr>
              <w:ind w:left="177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 w:rsidRPr="00DF215F">
              <w:rPr>
                <w:rFonts w:ascii="Times New Roman" w:hAnsi="Times New Roman" w:cs="Times New Roman"/>
                <w:snapToGrid w:val="0"/>
                <w:color w:val="000000" w:themeColor="text1"/>
              </w:rPr>
              <w:t>3.1.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 </w:t>
            </w:r>
            <w:r w:rsidRPr="00DF215F">
              <w:rPr>
                <w:rFonts w:ascii="Times New Roman" w:hAnsi="Times New Roman" w:cs="Times New Roman"/>
                <w:color w:val="000000" w:themeColor="text1"/>
              </w:rPr>
              <w:t xml:space="preserve">≥ 1 </w:t>
            </w:r>
            <w:r w:rsidRPr="00DF215F">
              <w:rPr>
                <w:rFonts w:ascii="Times New Roman" w:hAnsi="Times New Roman" w:cs="Times New Roman"/>
                <w:snapToGrid w:val="0"/>
                <w:color w:val="000000" w:themeColor="text1"/>
              </w:rPr>
              <w:t>monopolinio pjovimo režimas, kurio maksimali galia ≥ 120 W;</w:t>
            </w:r>
          </w:p>
          <w:p w14:paraId="15EC0906" w14:textId="77777777" w:rsidR="00D456D0" w:rsidRDefault="00D456D0" w:rsidP="00D456D0">
            <w:pPr>
              <w:ind w:left="177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3.2. </w:t>
            </w:r>
            <w:r w:rsidRPr="00337C26">
              <w:rPr>
                <w:rFonts w:ascii="Times New Roman" w:hAnsi="Times New Roman" w:cs="Times New Roman"/>
                <w:color w:val="000000" w:themeColor="text1"/>
              </w:rPr>
              <w:t xml:space="preserve">≥ </w:t>
            </w:r>
            <w:r>
              <w:rPr>
                <w:rFonts w:ascii="Times New Roman" w:hAnsi="Times New Roman" w:cs="Times New Roman"/>
                <w:color w:val="000000" w:themeColor="text1"/>
              </w:rPr>
              <w:t>1 endoskopinio</w:t>
            </w:r>
            <w:r w:rsidRPr="00337C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monopolinio impulsinio pjovimo režimas, kurio maksimali galia </w:t>
            </w:r>
            <w:r w:rsidRPr="008A39A9"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≥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>12</w:t>
            </w:r>
            <w:r w:rsidRPr="008A39A9">
              <w:rPr>
                <w:rFonts w:ascii="Times New Roman" w:hAnsi="Times New Roman" w:cs="Times New Roman"/>
                <w:snapToGrid w:val="0"/>
                <w:color w:val="000000" w:themeColor="text1"/>
              </w:rPr>
              <w:t>0 W;</w:t>
            </w:r>
          </w:p>
          <w:p w14:paraId="1B22F20E" w14:textId="77777777" w:rsidR="00D456D0" w:rsidRDefault="00D456D0" w:rsidP="00D456D0">
            <w:pPr>
              <w:ind w:left="177" w:right="-253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3.3. </w:t>
            </w:r>
            <w:r w:rsidRPr="00337C26">
              <w:rPr>
                <w:rFonts w:ascii="Times New Roman" w:hAnsi="Times New Roman" w:cs="Times New Roman"/>
                <w:color w:val="000000" w:themeColor="text1"/>
              </w:rPr>
              <w:t xml:space="preserve">≥ 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337C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monopolinės koaguliacijos režimas, kurio maksimali galia </w:t>
            </w:r>
            <w:r w:rsidRPr="008A39A9"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≥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>12</w:t>
            </w:r>
            <w:r w:rsidRPr="008A39A9">
              <w:rPr>
                <w:rFonts w:ascii="Times New Roman" w:hAnsi="Times New Roman" w:cs="Times New Roman"/>
                <w:snapToGrid w:val="0"/>
                <w:color w:val="000000" w:themeColor="text1"/>
              </w:rPr>
              <w:t>0 W;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 </w:t>
            </w:r>
          </w:p>
          <w:p w14:paraId="26ACC73C" w14:textId="77777777" w:rsidR="00D456D0" w:rsidRDefault="00D456D0" w:rsidP="00D456D0">
            <w:pPr>
              <w:ind w:left="177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 xml:space="preserve">3.4. </w:t>
            </w:r>
            <w:r w:rsidRPr="00337C26">
              <w:rPr>
                <w:rFonts w:ascii="Times New Roman" w:hAnsi="Times New Roman" w:cs="Times New Roman"/>
                <w:color w:val="000000" w:themeColor="text1"/>
              </w:rPr>
              <w:t xml:space="preserve">≥ 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337C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monopolinės forsuotos koaguliacijos režimas, kurio maksimali galia </w:t>
            </w:r>
            <w:r w:rsidRPr="008A39A9"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≥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>12</w:t>
            </w:r>
            <w:r w:rsidRPr="008A39A9">
              <w:rPr>
                <w:rFonts w:ascii="Times New Roman" w:hAnsi="Times New Roman" w:cs="Times New Roman"/>
                <w:snapToGrid w:val="0"/>
                <w:color w:val="000000" w:themeColor="text1"/>
              </w:rPr>
              <w:t>0 W;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 </w:t>
            </w:r>
          </w:p>
          <w:p w14:paraId="4D641735" w14:textId="77777777" w:rsidR="00D456D0" w:rsidRDefault="00D456D0" w:rsidP="00D456D0">
            <w:pPr>
              <w:ind w:left="177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>3.5.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37C26">
              <w:rPr>
                <w:rFonts w:ascii="Times New Roman" w:hAnsi="Times New Roman" w:cs="Times New Roman"/>
                <w:color w:val="000000" w:themeColor="text1"/>
              </w:rPr>
              <w:t xml:space="preserve">≥ 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337C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bipolinio pjovimo režimas, kurio maksimali galia </w:t>
            </w:r>
            <w:r w:rsidRPr="008A39A9"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≥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>10</w:t>
            </w:r>
            <w:r w:rsidRPr="008A39A9">
              <w:rPr>
                <w:rFonts w:ascii="Times New Roman" w:hAnsi="Times New Roman" w:cs="Times New Roman"/>
                <w:snapToGrid w:val="0"/>
                <w:color w:val="000000" w:themeColor="text1"/>
              </w:rPr>
              <w:t>0 W;</w:t>
            </w:r>
          </w:p>
          <w:p w14:paraId="13DB3C9D" w14:textId="77777777" w:rsidR="00D456D0" w:rsidRDefault="00D456D0" w:rsidP="00D456D0">
            <w:pPr>
              <w:ind w:left="177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3.6. </w:t>
            </w:r>
            <w:r w:rsidRPr="00337C26">
              <w:rPr>
                <w:rFonts w:ascii="Times New Roman" w:hAnsi="Times New Roman" w:cs="Times New Roman"/>
                <w:color w:val="000000" w:themeColor="text1"/>
              </w:rPr>
              <w:t xml:space="preserve">≥ </w:t>
            </w: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337C2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bipolinės koaguliacijos režimas, kurio maksimali galia </w:t>
            </w:r>
            <w:r w:rsidRPr="008A39A9"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≥ </w:t>
            </w: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>12</w:t>
            </w:r>
            <w:r w:rsidRPr="008A39A9">
              <w:rPr>
                <w:rFonts w:ascii="Times New Roman" w:hAnsi="Times New Roman" w:cs="Times New Roman"/>
                <w:snapToGrid w:val="0"/>
                <w:color w:val="000000" w:themeColor="text1"/>
              </w:rPr>
              <w:t>0 W;</w:t>
            </w:r>
          </w:p>
          <w:p w14:paraId="5CB1017D" w14:textId="77777777" w:rsidR="00D456D0" w:rsidRDefault="00D456D0" w:rsidP="00D456D0">
            <w:pPr>
              <w:ind w:left="30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>4. Neutralaus elektrodo elektrinio kontakto kontrolės sistema;</w:t>
            </w:r>
          </w:p>
          <w:p w14:paraId="0D9309EE" w14:textId="77777777" w:rsidR="00D456D0" w:rsidRDefault="00D456D0" w:rsidP="00D456D0">
            <w:pPr>
              <w:ind w:left="30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>5. Komplekte:</w:t>
            </w:r>
          </w:p>
          <w:p w14:paraId="5CF0AA0E" w14:textId="77777777" w:rsidR="00D456D0" w:rsidRPr="002477FD" w:rsidRDefault="00D456D0" w:rsidP="00D456D0">
            <w:pPr>
              <w:ind w:left="177"/>
              <w:rPr>
                <w:rFonts w:ascii="Times New Roman" w:hAnsi="Times New Roman" w:cs="Times New Roman"/>
                <w:snapToGrid w:val="0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5.1. </w:t>
            </w:r>
            <w:r w:rsidRPr="002477FD">
              <w:rPr>
                <w:rFonts w:ascii="Times New Roman" w:hAnsi="Times New Roman" w:cs="Times New Roman"/>
                <w:color w:val="000000" w:themeColor="text1"/>
              </w:rPr>
              <w:t xml:space="preserve">≥ 2 jungiklių kojinis </w:t>
            </w:r>
            <w:r>
              <w:rPr>
                <w:rFonts w:ascii="Times New Roman" w:hAnsi="Times New Roman" w:cs="Times New Roman"/>
                <w:color w:val="000000" w:themeColor="text1"/>
              </w:rPr>
              <w:t>valdymo pedalas</w:t>
            </w:r>
            <w:r w:rsidRPr="002477FD">
              <w:rPr>
                <w:rFonts w:ascii="Times New Roman" w:hAnsi="Times New Roman" w:cs="Times New Roman"/>
                <w:color w:val="000000" w:themeColor="text1"/>
              </w:rPr>
              <w:t xml:space="preserve"> – 1 vnt.;</w:t>
            </w:r>
          </w:p>
          <w:p w14:paraId="17B8B693" w14:textId="77777777" w:rsidR="00D456D0" w:rsidRDefault="00D456D0" w:rsidP="00D456D0">
            <w:pPr>
              <w:ind w:left="17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  <w:lang w:val="en-US"/>
              </w:rPr>
              <w:t>5</w:t>
            </w:r>
            <w:r w:rsidRPr="005A2AA4">
              <w:rPr>
                <w:rFonts w:ascii="Times New Roman" w:hAnsi="Times New Roman" w:cs="Times New Roman"/>
                <w:snapToGrid w:val="0"/>
                <w:color w:val="000000" w:themeColor="text1"/>
                <w:lang w:val="en-US"/>
              </w:rPr>
              <w:t xml:space="preserve">.2. </w:t>
            </w:r>
            <w:r w:rsidRPr="005A2AA4">
              <w:rPr>
                <w:rFonts w:ascii="Times New Roman" w:hAnsi="Times New Roman" w:cs="Times New Roman"/>
                <w:color w:val="000000" w:themeColor="text1"/>
              </w:rPr>
              <w:t>Vienkartiniai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neutralūs </w:t>
            </w:r>
            <w:r w:rsidRPr="005A2AA4">
              <w:rPr>
                <w:rFonts w:ascii="Times New Roman" w:hAnsi="Times New Roman" w:cs="Times New Roman"/>
                <w:color w:val="000000" w:themeColor="text1"/>
              </w:rPr>
              <w:t>paciento elektrodai – ≥ 100 vnt.;</w:t>
            </w:r>
          </w:p>
          <w:p w14:paraId="2440F6ED" w14:textId="77777777" w:rsidR="00D456D0" w:rsidRDefault="00D456D0" w:rsidP="00D456D0">
            <w:pPr>
              <w:ind w:left="177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>5.3. L</w:t>
            </w:r>
            <w:r w:rsidRPr="005B188D">
              <w:rPr>
                <w:rFonts w:ascii="Times New Roman" w:hAnsi="Times New Roman" w:cs="Times New Roman"/>
                <w:color w:val="000000" w:themeColor="text1"/>
              </w:rPr>
              <w:t>aidas vienkartiniams paciento elektrodams prijungti – 1 vnt.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14:paraId="735F9A5A" w14:textId="3EBC4C85" w:rsidR="00D456D0" w:rsidRPr="001575BA" w:rsidRDefault="00D456D0" w:rsidP="00D456D0">
            <w:pPr>
              <w:ind w:left="178" w:hanging="14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snapToGrid w:val="0"/>
                <w:color w:val="000000" w:themeColor="text1"/>
              </w:rPr>
              <w:t xml:space="preserve">   5.4. L</w:t>
            </w:r>
            <w:r w:rsidRPr="005B188D">
              <w:rPr>
                <w:rFonts w:ascii="Times New Roman" w:hAnsi="Times New Roman" w:cs="Times New Roman"/>
                <w:color w:val="000000" w:themeColor="text1"/>
              </w:rPr>
              <w:t xml:space="preserve">aidas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monopoliniam elektrodui </w:t>
            </w:r>
            <w:r w:rsidRPr="005B188D">
              <w:rPr>
                <w:rFonts w:ascii="Times New Roman" w:hAnsi="Times New Roman" w:cs="Times New Roman"/>
                <w:color w:val="000000" w:themeColor="text1"/>
              </w:rPr>
              <w:t>prijungti – 1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5B188D">
              <w:rPr>
                <w:rFonts w:ascii="Times New Roman" w:hAnsi="Times New Roman" w:cs="Times New Roman"/>
                <w:color w:val="000000" w:themeColor="text1"/>
              </w:rPr>
              <w:t>vnt.</w:t>
            </w:r>
          </w:p>
        </w:tc>
        <w:tc>
          <w:tcPr>
            <w:tcW w:w="2844" w:type="dxa"/>
          </w:tcPr>
          <w:p w14:paraId="35B162FC" w14:textId="5CD0373C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bookmarkEnd w:id="0"/>
      <w:tr w:rsidR="00D456D0" w14:paraId="69D1108E" w14:textId="77777777" w:rsidTr="000B58FD">
        <w:trPr>
          <w:trHeight w:val="276"/>
        </w:trPr>
        <w:tc>
          <w:tcPr>
            <w:tcW w:w="846" w:type="dxa"/>
          </w:tcPr>
          <w:p w14:paraId="1C70B030" w14:textId="05BC67FF" w:rsidR="00D456D0" w:rsidRDefault="00D456D0" w:rsidP="00D456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1.8.2.</w:t>
            </w:r>
          </w:p>
        </w:tc>
        <w:tc>
          <w:tcPr>
            <w:tcW w:w="2557" w:type="dxa"/>
          </w:tcPr>
          <w:p w14:paraId="2A23DF68" w14:textId="7FC38C7E" w:rsidR="00D456D0" w:rsidRPr="001575BA" w:rsidRDefault="00D456D0" w:rsidP="00D456D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Garantinis terminas</w:t>
            </w:r>
          </w:p>
        </w:tc>
        <w:tc>
          <w:tcPr>
            <w:tcW w:w="4243" w:type="dxa"/>
          </w:tcPr>
          <w:p w14:paraId="3D3E5493" w14:textId="0BF1B669" w:rsidR="00D456D0" w:rsidRPr="00A5304D" w:rsidRDefault="00D456D0" w:rsidP="00D456D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A5304D">
              <w:rPr>
                <w:rFonts w:ascii="Times New Roman" w:eastAsia="Times New Roman" w:hAnsi="Times New Roman" w:cs="Times New Roman"/>
                <w:color w:val="000000"/>
              </w:rPr>
              <w:t>≥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36 mėnesiai</w:t>
            </w:r>
          </w:p>
        </w:tc>
        <w:tc>
          <w:tcPr>
            <w:tcW w:w="2844" w:type="dxa"/>
          </w:tcPr>
          <w:p w14:paraId="1B3F634C" w14:textId="77777777" w:rsidR="00D456D0" w:rsidRDefault="00D456D0" w:rsidP="00D456D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1FF5" w14:paraId="4C5B5A9D" w14:textId="77777777" w:rsidTr="00396E1A">
        <w:trPr>
          <w:trHeight w:val="1079"/>
        </w:trPr>
        <w:tc>
          <w:tcPr>
            <w:tcW w:w="846" w:type="dxa"/>
          </w:tcPr>
          <w:p w14:paraId="463AA9E7" w14:textId="6BAB0C32" w:rsidR="00FC1FF5" w:rsidRDefault="00FC1FF5" w:rsidP="00FC1F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7" w:type="dxa"/>
          </w:tcPr>
          <w:p w14:paraId="5394E84C" w14:textId="4B9DD7A1" w:rsidR="00FC1FF5" w:rsidRDefault="00FC1FF5" w:rsidP="00FC1FF5">
            <w:pPr>
              <w:rPr>
                <w:rFonts w:ascii="Times New Roman" w:hAnsi="Times New Roman" w:cs="Times New Roman"/>
              </w:rPr>
            </w:pPr>
            <w:r w:rsidRPr="00C67CDC">
              <w:rPr>
                <w:rFonts w:ascii="Times New Roman" w:hAnsi="Times New Roman" w:cs="Times New Roman"/>
              </w:rPr>
              <w:t>Žymėjimas CE ženklu</w:t>
            </w:r>
          </w:p>
        </w:tc>
        <w:tc>
          <w:tcPr>
            <w:tcW w:w="4243" w:type="dxa"/>
          </w:tcPr>
          <w:p w14:paraId="12A07C3C" w14:textId="0166237E" w:rsidR="00FC1FF5" w:rsidRPr="00A5304D" w:rsidRDefault="00FC1FF5" w:rsidP="00FC1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C67CDC">
              <w:rPr>
                <w:rFonts w:ascii="Times New Roman" w:hAnsi="Times New Roman" w:cs="Times New Roman"/>
              </w:rPr>
              <w:t>Būtinas (</w:t>
            </w:r>
            <w:r w:rsidRPr="00C67CDC">
              <w:rPr>
                <w:rFonts w:ascii="Times New Roman" w:hAnsi="Times New Roman" w:cs="Times New Roman"/>
                <w:i/>
              </w:rPr>
              <w:t>kartu su pasiūlymu privaloma pateikti žymėjimą CE ženklu liudijančio galiojančio dokumento (CE sertifikato arba EB atitikties deklaracijos) kopiją</w:t>
            </w:r>
            <w:r w:rsidRPr="00C67CD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4" w:type="dxa"/>
          </w:tcPr>
          <w:p w14:paraId="31CACE5C" w14:textId="77777777" w:rsidR="00FC1FF5" w:rsidRDefault="00FC1FF5" w:rsidP="00FC1F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1FF5" w14:paraId="42C060CF" w14:textId="77777777" w:rsidTr="000B58FD">
        <w:trPr>
          <w:trHeight w:val="557"/>
        </w:trPr>
        <w:tc>
          <w:tcPr>
            <w:tcW w:w="846" w:type="dxa"/>
          </w:tcPr>
          <w:p w14:paraId="7590BE15" w14:textId="44627D2A" w:rsidR="00FC1FF5" w:rsidRDefault="00FC1FF5" w:rsidP="00FC1F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7" w:type="dxa"/>
          </w:tcPr>
          <w:p w14:paraId="4CD93280" w14:textId="5E6D0F92" w:rsidR="00FC1FF5" w:rsidRPr="00CE3951" w:rsidRDefault="00FC1FF5" w:rsidP="00FC1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Medicininio personalo apmokymas</w:t>
            </w:r>
          </w:p>
        </w:tc>
        <w:tc>
          <w:tcPr>
            <w:tcW w:w="4243" w:type="dxa"/>
          </w:tcPr>
          <w:p w14:paraId="4373308A" w14:textId="18FB4CC0" w:rsidR="00FC1FF5" w:rsidRPr="00CE3951" w:rsidRDefault="00FC1FF5" w:rsidP="00FC1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Medicininio personalo</w:t>
            </w:r>
            <w:r w:rsidRPr="00354860">
              <w:rPr>
                <w:rFonts w:ascii="Times New Roman" w:eastAsia="Times New Roman" w:hAnsi="Times New Roman" w:cs="Times New Roman"/>
                <w:color w:val="000000"/>
              </w:rPr>
              <w:t xml:space="preserve"> apmokymas naudoti įrangą įskaičiuotas į pasiūlymo kainą.</w:t>
            </w:r>
          </w:p>
        </w:tc>
        <w:tc>
          <w:tcPr>
            <w:tcW w:w="2844" w:type="dxa"/>
          </w:tcPr>
          <w:p w14:paraId="351A0862" w14:textId="77777777" w:rsidR="00FC1FF5" w:rsidRDefault="00FC1FF5" w:rsidP="00FC1F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1FF5" w14:paraId="40224767" w14:textId="77777777" w:rsidTr="000B58FD">
        <w:trPr>
          <w:trHeight w:val="1124"/>
        </w:trPr>
        <w:tc>
          <w:tcPr>
            <w:tcW w:w="846" w:type="dxa"/>
          </w:tcPr>
          <w:p w14:paraId="5EE9CFA3" w14:textId="7237513A" w:rsidR="00FC1FF5" w:rsidRDefault="00FC1FF5" w:rsidP="00FC1F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7" w:type="dxa"/>
          </w:tcPr>
          <w:p w14:paraId="4ACF7D93" w14:textId="7BBC2D20" w:rsidR="00FC1FF5" w:rsidRPr="00CE3951" w:rsidRDefault="00FC1FF5" w:rsidP="00FC1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D617F">
              <w:rPr>
                <w:rFonts w:ascii="Times New Roman" w:hAnsi="Times New Roman" w:cs="Times New Roman"/>
              </w:rPr>
              <w:t>Techninio personalo apmokymas</w:t>
            </w:r>
          </w:p>
        </w:tc>
        <w:tc>
          <w:tcPr>
            <w:tcW w:w="4243" w:type="dxa"/>
          </w:tcPr>
          <w:p w14:paraId="151156AF" w14:textId="7D1C1A7C" w:rsidR="00FC1FF5" w:rsidRPr="00CE3951" w:rsidRDefault="00FC1FF5" w:rsidP="00FC1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D617F">
              <w:rPr>
                <w:rFonts w:ascii="Times New Roman" w:hAnsi="Times New Roman" w:cs="Times New Roman"/>
              </w:rPr>
              <w:t>LSMU ligoninės Kauno klinikų Medicininės technikos tarnybos inžinierių apmokymas atlikti įrangos pogarantinę techninę priežiūrą įskaičiuotas į pasiūlymo kainą.</w:t>
            </w:r>
          </w:p>
        </w:tc>
        <w:tc>
          <w:tcPr>
            <w:tcW w:w="2844" w:type="dxa"/>
          </w:tcPr>
          <w:p w14:paraId="553728BA" w14:textId="77777777" w:rsidR="00FC1FF5" w:rsidRDefault="00FC1FF5" w:rsidP="00FC1F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1FF5" w14:paraId="19CED1B5" w14:textId="77777777" w:rsidTr="000B58FD">
        <w:trPr>
          <w:trHeight w:val="1323"/>
        </w:trPr>
        <w:tc>
          <w:tcPr>
            <w:tcW w:w="846" w:type="dxa"/>
          </w:tcPr>
          <w:p w14:paraId="2FF5D33D" w14:textId="1BB129AB" w:rsidR="00FC1FF5" w:rsidRDefault="00FC1FF5" w:rsidP="00FC1F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2557" w:type="dxa"/>
          </w:tcPr>
          <w:p w14:paraId="04B59232" w14:textId="3A30FC9C" w:rsidR="00FC1FF5" w:rsidRPr="00CE3951" w:rsidRDefault="00FC1FF5" w:rsidP="00FC1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4860">
              <w:rPr>
                <w:rFonts w:ascii="Times New Roman" w:eastAsia="Times New Roman" w:hAnsi="Times New Roman" w:cs="Times New Roman"/>
              </w:rPr>
              <w:t xml:space="preserve">Įrangos pristatymas ir instaliavimas </w:t>
            </w:r>
          </w:p>
        </w:tc>
        <w:tc>
          <w:tcPr>
            <w:tcW w:w="4243" w:type="dxa"/>
          </w:tcPr>
          <w:p w14:paraId="44B64322" w14:textId="0457C65D" w:rsidR="00FC1FF5" w:rsidRPr="00CE3951" w:rsidRDefault="00FC1FF5" w:rsidP="00FC1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354860">
              <w:rPr>
                <w:rFonts w:ascii="Times New Roman" w:hAnsi="Times New Roman" w:cs="Times New Roman"/>
              </w:rPr>
              <w:t xml:space="preserve">Įrangos </w:t>
            </w:r>
            <w:r w:rsidRPr="00354860">
              <w:rPr>
                <w:rFonts w:ascii="Times New Roman" w:eastAsia="Times New Roman" w:hAnsi="Times New Roman" w:cs="Times New Roman"/>
                <w:color w:val="000000"/>
              </w:rPr>
              <w:t>pristatymo, iškrovimo, pervežimo į instaliavimo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4860">
              <w:rPr>
                <w:rFonts w:ascii="Times New Roman" w:eastAsia="Times New Roman" w:hAnsi="Times New Roman" w:cs="Times New Roman"/>
                <w:color w:val="000000"/>
              </w:rPr>
              <w:t>vietą, instaliavimo, po instaliavimo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54860">
              <w:rPr>
                <w:rFonts w:ascii="Times New Roman" w:eastAsia="Times New Roman" w:hAnsi="Times New Roman" w:cs="Times New Roman"/>
                <w:color w:val="000000"/>
              </w:rPr>
              <w:t>likusių įpakavimo medžiagų išvežimo (utilizavimo) išlaidos įskaičiuotos į pasiūlymo kainą.</w:t>
            </w:r>
          </w:p>
        </w:tc>
        <w:tc>
          <w:tcPr>
            <w:tcW w:w="2844" w:type="dxa"/>
          </w:tcPr>
          <w:p w14:paraId="1F3A4752" w14:textId="77777777" w:rsidR="00FC1FF5" w:rsidRDefault="00FC1FF5" w:rsidP="00FC1F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1FF5" w14:paraId="717FF375" w14:textId="77777777" w:rsidTr="000B58FD">
        <w:trPr>
          <w:trHeight w:val="5626"/>
        </w:trPr>
        <w:tc>
          <w:tcPr>
            <w:tcW w:w="846" w:type="dxa"/>
          </w:tcPr>
          <w:p w14:paraId="3F6AB34C" w14:textId="4924B2BA" w:rsidR="00FC1FF5" w:rsidRDefault="00FC1FF5" w:rsidP="00FC1F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57" w:type="dxa"/>
          </w:tcPr>
          <w:p w14:paraId="7B6D31B7" w14:textId="3661A185" w:rsidR="00FC1FF5" w:rsidRPr="00CE3951" w:rsidRDefault="00FC1FF5" w:rsidP="00FC1FF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83154F">
              <w:rPr>
                <w:rFonts w:ascii="Times New Roman" w:hAnsi="Times New Roman" w:cs="Times New Roman"/>
              </w:rPr>
              <w:t>Kartu su įranga pateikiama dokumentacija</w:t>
            </w:r>
          </w:p>
        </w:tc>
        <w:tc>
          <w:tcPr>
            <w:tcW w:w="4243" w:type="dxa"/>
          </w:tcPr>
          <w:p w14:paraId="5A7E4CF2" w14:textId="77777777" w:rsidR="00FC1FF5" w:rsidRPr="0083154F" w:rsidRDefault="00FC1FF5" w:rsidP="00FC1F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83154F">
              <w:rPr>
                <w:rFonts w:ascii="Times New Roman" w:hAnsi="Times New Roman" w:cs="Times New Roman"/>
              </w:rPr>
              <w:t>. Naudojimo instrukcija lietuvių ir anglų kalba;</w:t>
            </w:r>
          </w:p>
          <w:p w14:paraId="3A5AD3C1" w14:textId="77777777" w:rsidR="00FC1FF5" w:rsidRPr="0083154F" w:rsidRDefault="00FC1FF5" w:rsidP="00FC1FF5">
            <w:pPr>
              <w:rPr>
                <w:rFonts w:ascii="Times New Roman" w:hAnsi="Times New Roman" w:cs="Times New Roman"/>
              </w:rPr>
            </w:pPr>
            <w:r w:rsidRPr="0083154F">
              <w:rPr>
                <w:rFonts w:ascii="Times New Roman" w:hAnsi="Times New Roman" w:cs="Times New Roman"/>
              </w:rPr>
              <w:t>2. Serviso dokumentacija lietuvių arba anglų kalba:</w:t>
            </w:r>
          </w:p>
          <w:p w14:paraId="497A65E9" w14:textId="77777777" w:rsidR="00FC1FF5" w:rsidRPr="0083154F" w:rsidRDefault="00FC1FF5" w:rsidP="00FC1FF5">
            <w:pPr>
              <w:pStyle w:val="Sraopastraipa"/>
              <w:numPr>
                <w:ilvl w:val="1"/>
                <w:numId w:val="1"/>
              </w:numPr>
              <w:ind w:left="177" w:right="-108" w:firstLine="0"/>
              <w:rPr>
                <w:rFonts w:ascii="Times New Roman" w:hAnsi="Times New Roman" w:cs="Times New Roman"/>
              </w:rPr>
            </w:pPr>
            <w:r w:rsidRPr="0083154F">
              <w:rPr>
                <w:rFonts w:ascii="Times New Roman" w:hAnsi="Times New Roman" w:cs="Times New Roman"/>
              </w:rPr>
              <w:t>Struktūrinė schema ir/arba atskirų blokų funkcijų aprašymas;</w:t>
            </w:r>
          </w:p>
          <w:p w14:paraId="77A46A77" w14:textId="77777777" w:rsidR="00FC1FF5" w:rsidRPr="0083154F" w:rsidRDefault="00FC1FF5" w:rsidP="00FC1FF5">
            <w:pPr>
              <w:pStyle w:val="Sraopastraipa"/>
              <w:numPr>
                <w:ilvl w:val="1"/>
                <w:numId w:val="1"/>
              </w:numPr>
              <w:ind w:left="177" w:right="-108" w:firstLine="0"/>
              <w:rPr>
                <w:rFonts w:ascii="Times New Roman" w:hAnsi="Times New Roman" w:cs="Times New Roman"/>
              </w:rPr>
            </w:pPr>
            <w:r w:rsidRPr="0083154F">
              <w:rPr>
                <w:rFonts w:ascii="Times New Roman" w:hAnsi="Times New Roman" w:cs="Times New Roman"/>
              </w:rPr>
              <w:t>Instaliavimo instrukcijos;</w:t>
            </w:r>
          </w:p>
          <w:p w14:paraId="79955ABA" w14:textId="77777777" w:rsidR="00FC1FF5" w:rsidRPr="0083154F" w:rsidRDefault="00FC1FF5" w:rsidP="00FC1FF5">
            <w:pPr>
              <w:pStyle w:val="Sraopastraipa"/>
              <w:numPr>
                <w:ilvl w:val="1"/>
                <w:numId w:val="1"/>
              </w:numPr>
              <w:ind w:left="177" w:right="-108" w:firstLine="0"/>
              <w:rPr>
                <w:rFonts w:ascii="Times New Roman" w:hAnsi="Times New Roman" w:cs="Times New Roman"/>
              </w:rPr>
            </w:pPr>
            <w:r w:rsidRPr="0083154F">
              <w:rPr>
                <w:rFonts w:ascii="Times New Roman" w:hAnsi="Times New Roman" w:cs="Times New Roman"/>
              </w:rPr>
              <w:t>Funkcionalumo patikrinimo instrukcijos;</w:t>
            </w:r>
          </w:p>
          <w:p w14:paraId="71C68961" w14:textId="77777777" w:rsidR="00FC1FF5" w:rsidRPr="0083154F" w:rsidRDefault="00FC1FF5" w:rsidP="00FC1FF5">
            <w:pPr>
              <w:pStyle w:val="Sraopastraipa"/>
              <w:numPr>
                <w:ilvl w:val="1"/>
                <w:numId w:val="1"/>
              </w:numPr>
              <w:ind w:left="177" w:right="-108" w:firstLine="0"/>
              <w:rPr>
                <w:rFonts w:ascii="Times New Roman" w:hAnsi="Times New Roman" w:cs="Times New Roman"/>
              </w:rPr>
            </w:pPr>
            <w:r w:rsidRPr="0083154F">
              <w:rPr>
                <w:rFonts w:ascii="Times New Roman" w:hAnsi="Times New Roman" w:cs="Times New Roman"/>
              </w:rPr>
              <w:t>Aptarnavimo instrukcijos;</w:t>
            </w:r>
          </w:p>
          <w:p w14:paraId="68913929" w14:textId="77777777" w:rsidR="00FC1FF5" w:rsidRPr="0083154F" w:rsidRDefault="00FC1FF5" w:rsidP="00FC1FF5">
            <w:pPr>
              <w:pStyle w:val="Sraopastraipa"/>
              <w:numPr>
                <w:ilvl w:val="1"/>
                <w:numId w:val="1"/>
              </w:numPr>
              <w:ind w:left="177" w:right="-108" w:firstLine="0"/>
              <w:rPr>
                <w:rFonts w:ascii="Times New Roman" w:hAnsi="Times New Roman" w:cs="Times New Roman"/>
              </w:rPr>
            </w:pPr>
            <w:r w:rsidRPr="0083154F">
              <w:rPr>
                <w:rFonts w:ascii="Times New Roman" w:hAnsi="Times New Roman" w:cs="Times New Roman"/>
              </w:rPr>
              <w:t>Gedimų nustatymo instrukcijos;</w:t>
            </w:r>
          </w:p>
          <w:p w14:paraId="264ABB87" w14:textId="77777777" w:rsidR="00FC1FF5" w:rsidRPr="0083154F" w:rsidRDefault="00FC1FF5" w:rsidP="00FC1FF5">
            <w:pPr>
              <w:pStyle w:val="Sraopastraipa"/>
              <w:numPr>
                <w:ilvl w:val="1"/>
                <w:numId w:val="1"/>
              </w:numPr>
              <w:ind w:left="177" w:right="-108" w:firstLine="0"/>
              <w:rPr>
                <w:rFonts w:ascii="Times New Roman" w:hAnsi="Times New Roman" w:cs="Times New Roman"/>
              </w:rPr>
            </w:pPr>
            <w:r w:rsidRPr="0083154F">
              <w:rPr>
                <w:rFonts w:ascii="Times New Roman" w:hAnsi="Times New Roman" w:cs="Times New Roman"/>
              </w:rPr>
              <w:t>Išardymo-surinkimo instrukcijos;</w:t>
            </w:r>
          </w:p>
          <w:p w14:paraId="1C08F785" w14:textId="77777777" w:rsidR="00FC1FF5" w:rsidRPr="0083154F" w:rsidRDefault="00FC1FF5" w:rsidP="00FC1FF5">
            <w:pPr>
              <w:pStyle w:val="Sraopastraipa"/>
              <w:numPr>
                <w:ilvl w:val="1"/>
                <w:numId w:val="1"/>
              </w:numPr>
              <w:ind w:left="177" w:right="-108" w:firstLine="0"/>
              <w:rPr>
                <w:rFonts w:ascii="Times New Roman" w:hAnsi="Times New Roman" w:cs="Times New Roman"/>
              </w:rPr>
            </w:pPr>
            <w:r w:rsidRPr="0083154F">
              <w:rPr>
                <w:rFonts w:ascii="Times New Roman" w:hAnsi="Times New Roman" w:cs="Times New Roman"/>
              </w:rPr>
              <w:t>Atsarginių dalių katalogas;</w:t>
            </w:r>
          </w:p>
          <w:p w14:paraId="1F0C7C1D" w14:textId="77777777" w:rsidR="00FC1FF5" w:rsidRPr="0083154F" w:rsidRDefault="00FC1FF5" w:rsidP="00FC1FF5">
            <w:pPr>
              <w:pStyle w:val="Sraopastraipa"/>
              <w:numPr>
                <w:ilvl w:val="1"/>
                <w:numId w:val="1"/>
              </w:numPr>
              <w:ind w:left="177" w:right="-108" w:firstLine="0"/>
              <w:rPr>
                <w:rFonts w:ascii="Times New Roman" w:hAnsi="Times New Roman" w:cs="Times New Roman"/>
              </w:rPr>
            </w:pPr>
            <w:r w:rsidRPr="0083154F">
              <w:rPr>
                <w:rFonts w:ascii="Times New Roman" w:hAnsi="Times New Roman" w:cs="Times New Roman"/>
              </w:rPr>
              <w:t>Periodinio techninės būklės tikrinimo instrukcijos;</w:t>
            </w:r>
          </w:p>
          <w:p w14:paraId="166C23BD" w14:textId="77777777" w:rsidR="00FC1FF5" w:rsidRDefault="00FC1FF5" w:rsidP="00FC1FF5">
            <w:pPr>
              <w:pStyle w:val="Sraopastraipa"/>
              <w:numPr>
                <w:ilvl w:val="1"/>
                <w:numId w:val="1"/>
              </w:numPr>
              <w:ind w:left="177" w:right="-108" w:firstLine="0"/>
              <w:rPr>
                <w:rFonts w:ascii="Times New Roman" w:hAnsi="Times New Roman" w:cs="Times New Roman"/>
              </w:rPr>
            </w:pPr>
            <w:r w:rsidRPr="0083154F">
              <w:rPr>
                <w:rFonts w:ascii="Times New Roman" w:hAnsi="Times New Roman" w:cs="Times New Roman"/>
              </w:rPr>
              <w:t>Derinimo/kalibravimo instrukcijos (</w:t>
            </w:r>
            <w:r w:rsidRPr="0083154F">
              <w:rPr>
                <w:rFonts w:ascii="Times New Roman" w:hAnsi="Times New Roman" w:cs="Times New Roman"/>
                <w:i/>
              </w:rPr>
              <w:t>taikoma, jei šios procedūros yra numatytos siūlomos įrangos gamintojo</w:t>
            </w:r>
            <w:r w:rsidRPr="0083154F">
              <w:rPr>
                <w:rFonts w:ascii="Times New Roman" w:hAnsi="Times New Roman" w:cs="Times New Roman"/>
              </w:rPr>
              <w:t>);</w:t>
            </w:r>
          </w:p>
          <w:p w14:paraId="271938C9" w14:textId="6C94757D" w:rsidR="00FC1FF5" w:rsidRPr="007856DE" w:rsidRDefault="00FC1FF5" w:rsidP="000412B3">
            <w:pPr>
              <w:pStyle w:val="Sraopastraipa"/>
              <w:numPr>
                <w:ilvl w:val="1"/>
                <w:numId w:val="1"/>
              </w:numPr>
              <w:ind w:left="177" w:right="30" w:firstLine="0"/>
              <w:rPr>
                <w:rFonts w:ascii="Times New Roman" w:hAnsi="Times New Roman" w:cs="Times New Roman"/>
              </w:rPr>
            </w:pPr>
            <w:r w:rsidRPr="007856DE">
              <w:rPr>
                <w:rFonts w:ascii="Times New Roman" w:hAnsi="Times New Roman" w:cs="Times New Roman"/>
              </w:rPr>
              <w:t>Programinė įranga, serviso slaptažodžiai bei aparatūriniai „raktai“ b), c), d), e), h) ir i) punktuose nurodytiems darbams atlikti (</w:t>
            </w:r>
            <w:r w:rsidRPr="007856DE">
              <w:rPr>
                <w:rFonts w:ascii="Times New Roman" w:hAnsi="Times New Roman" w:cs="Times New Roman"/>
                <w:i/>
              </w:rPr>
              <w:t>taikoma, jei šios priemonės yra numatytos siūlomos įrangos gamintojo</w:t>
            </w:r>
            <w:r w:rsidRPr="007856DE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844" w:type="dxa"/>
          </w:tcPr>
          <w:p w14:paraId="0DA441E0" w14:textId="77777777" w:rsidR="00FC1FF5" w:rsidRDefault="00FC1FF5" w:rsidP="00FC1FF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C1FF5" w14:paraId="12D897B7" w14:textId="77777777" w:rsidTr="000B58FD">
        <w:trPr>
          <w:trHeight w:val="4672"/>
        </w:trPr>
        <w:tc>
          <w:tcPr>
            <w:tcW w:w="846" w:type="dxa"/>
          </w:tcPr>
          <w:p w14:paraId="46E866BB" w14:textId="66EEF02B" w:rsidR="00FC1FF5" w:rsidRDefault="00432C1D" w:rsidP="00FC1F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C1FF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7" w:type="dxa"/>
          </w:tcPr>
          <w:p w14:paraId="78D18A02" w14:textId="77777777" w:rsidR="00FC1FF5" w:rsidRPr="005D617F" w:rsidRDefault="00FC1FF5" w:rsidP="00FC1FF5">
            <w:pPr>
              <w:rPr>
                <w:rFonts w:ascii="Times New Roman" w:hAnsi="Times New Roman" w:cs="Times New Roman"/>
              </w:rPr>
            </w:pPr>
            <w:r w:rsidRPr="005D617F">
              <w:rPr>
                <w:rFonts w:ascii="Times New Roman" w:hAnsi="Times New Roman" w:cs="Times New Roman"/>
              </w:rPr>
              <w:t>Galimybė įsigyti originalias (arba joms lygiavertes) atsargines dalis</w:t>
            </w:r>
          </w:p>
          <w:p w14:paraId="5CB9DEB6" w14:textId="77777777" w:rsidR="00FC1FF5" w:rsidRPr="0083154F" w:rsidRDefault="00FC1FF5" w:rsidP="00FC1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43" w:type="dxa"/>
          </w:tcPr>
          <w:p w14:paraId="19A86D82" w14:textId="77777777" w:rsidR="00FC1FF5" w:rsidRPr="005D617F" w:rsidRDefault="00FC1FF5" w:rsidP="00FC1FF5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lt-LT"/>
              </w:rPr>
            </w:pPr>
            <w:r w:rsidRPr="005D617F">
              <w:rPr>
                <w:rFonts w:ascii="Times New Roman" w:eastAsia="Times New Roman" w:hAnsi="Times New Roman" w:cs="Times New Roman"/>
                <w:lang w:eastAsia="lt-LT"/>
              </w:rPr>
              <w:t>Tiekėjas turi užtikrinti galimybę įsigyti siūlomos prekės originalias (arba joms lygiavertes) atsargines dalis (jų tiekimą rinkai) ne trumpiau kaip 5 metus </w:t>
            </w:r>
            <w:r w:rsidRPr="005D617F">
              <w:rPr>
                <w:rFonts w:ascii="Times New Roman" w:eastAsia="Times New Roman" w:hAnsi="Times New Roman" w:cs="Times New Roman"/>
                <w:b/>
                <w:lang w:eastAsia="lt-LT"/>
              </w:rPr>
              <w:t>(</w:t>
            </w:r>
            <w:r w:rsidRPr="005D617F">
              <w:rPr>
                <w:rFonts w:ascii="Times New Roman" w:eastAsia="Times New Roman" w:hAnsi="Times New Roman" w:cs="Times New Roman"/>
                <w:b/>
                <w:i/>
                <w:iCs/>
                <w:lang w:eastAsia="lt-LT"/>
              </w:rPr>
              <w:t>prašome nurodyti konkrečią trukmę</w:t>
            </w:r>
            <w:r w:rsidRPr="005D617F">
              <w:rPr>
                <w:rFonts w:ascii="Times New Roman" w:eastAsia="Times New Roman" w:hAnsi="Times New Roman" w:cs="Times New Roman"/>
                <w:b/>
                <w:lang w:eastAsia="lt-LT"/>
              </w:rPr>
              <w:t>)</w:t>
            </w:r>
            <w:r w:rsidRPr="005D617F">
              <w:rPr>
                <w:rFonts w:ascii="Times New Roman" w:eastAsia="Times New Roman" w:hAnsi="Times New Roman" w:cs="Times New Roman"/>
                <w:lang w:eastAsia="lt-LT"/>
              </w:rPr>
              <w:t> nuo prekės garantinio laikotarpio pabaigos, išskyrus atvejus, kai siūlomos prekės originalios (arba joms lygiavertės) atsarginės dalys dėl objektyvių priežasčių negali būti tiekiamos Lietuvos Respublikos rinkai (</w:t>
            </w:r>
            <w:r w:rsidRPr="005D617F">
              <w:rPr>
                <w:rFonts w:ascii="Times New Roman" w:eastAsia="Times New Roman" w:hAnsi="Times New Roman" w:cs="Times New Roman"/>
                <w:i/>
                <w:iCs/>
                <w:lang w:eastAsia="lt-LT"/>
              </w:rPr>
              <w:t>būtinas tiekėjo ir/arba gamintojo atitinkamas patvirtinimas</w:t>
            </w:r>
            <w:r w:rsidRPr="005D617F">
              <w:rPr>
                <w:rFonts w:ascii="Times New Roman" w:eastAsia="Times New Roman" w:hAnsi="Times New Roman" w:cs="Times New Roman"/>
                <w:lang w:eastAsia="lt-LT"/>
              </w:rPr>
              <w:t>).</w:t>
            </w:r>
          </w:p>
          <w:p w14:paraId="61A1D098" w14:textId="6D7DE020" w:rsidR="00FC1FF5" w:rsidRDefault="00FC1FF5" w:rsidP="00FC1FF5">
            <w:pPr>
              <w:rPr>
                <w:rFonts w:ascii="Times New Roman" w:hAnsi="Times New Roman" w:cs="Times New Roman"/>
              </w:rPr>
            </w:pPr>
            <w:r w:rsidRPr="005D617F">
              <w:rPr>
                <w:rFonts w:ascii="Times New Roman" w:eastAsia="Times New Roman" w:hAnsi="Times New Roman" w:cs="Times New Roman"/>
                <w:u w:val="single"/>
                <w:lang w:eastAsia="lt-LT"/>
              </w:rPr>
              <w:t>Pastaba:</w:t>
            </w:r>
            <w:r w:rsidRPr="005D617F">
              <w:rPr>
                <w:rFonts w:ascii="Times New Roman" w:eastAsia="Times New Roman" w:hAnsi="Times New Roman" w:cs="Times New Roman"/>
                <w:lang w:eastAsia="lt-LT"/>
              </w:rPr>
              <w:t> Reikalavimas taikomas vadovaujantis </w:t>
            </w:r>
            <w:r w:rsidRPr="005D617F">
              <w:rPr>
                <w:rFonts w:ascii="Times New Roman" w:eastAsia="Times New Roman" w:hAnsi="Times New Roman" w:cs="Times New Roman"/>
                <w:shd w:val="clear" w:color="auto" w:fill="FFFFFF"/>
                <w:lang w:eastAsia="lt-LT"/>
              </w:rPr>
              <w:t>Lietuvos Respublikos aplinkos ministro 2022 m. gruodžio 13 d. įsakymu Nr. D1-401 patvirtinto aplinkos apsaugos kriterijų taikymo, vykdant žaliuosius pirkimus, tvarkos aprašo II skyriaus 4.4.4.4 punktu.</w:t>
            </w:r>
          </w:p>
        </w:tc>
        <w:tc>
          <w:tcPr>
            <w:tcW w:w="2844" w:type="dxa"/>
          </w:tcPr>
          <w:p w14:paraId="17CC4750" w14:textId="77777777" w:rsidR="00FC1FF5" w:rsidRDefault="00FC1FF5" w:rsidP="00FC1FF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4EC7FA25" w14:textId="6CFF2ED5" w:rsidR="005172F9" w:rsidRDefault="005172F9">
      <w:pPr>
        <w:rPr>
          <w:rFonts w:ascii="Times New Roman" w:hAnsi="Times New Roman" w:cs="Times New Roman"/>
          <w:b/>
        </w:rPr>
      </w:pPr>
      <w:bookmarkStart w:id="1" w:name="_GoBack"/>
      <w:bookmarkEnd w:id="1"/>
    </w:p>
    <w:sectPr w:rsidR="005172F9" w:rsidSect="00784F5E">
      <w:pgSz w:w="11906" w:h="16838"/>
      <w:pgMar w:top="993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C354D"/>
    <w:multiLevelType w:val="multilevel"/>
    <w:tmpl w:val="29A27C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3D110351"/>
    <w:multiLevelType w:val="hybridMultilevel"/>
    <w:tmpl w:val="7A86C4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5E5713"/>
    <w:multiLevelType w:val="hybridMultilevel"/>
    <w:tmpl w:val="78F83C8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AC4115"/>
    <w:multiLevelType w:val="multilevel"/>
    <w:tmpl w:val="1D82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72FD2465"/>
    <w:multiLevelType w:val="multilevel"/>
    <w:tmpl w:val="1D82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suff w:val="space"/>
      <w:lvlText w:val="%2)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9F0"/>
    <w:rsid w:val="00006409"/>
    <w:rsid w:val="00007FE1"/>
    <w:rsid w:val="0001375F"/>
    <w:rsid w:val="00014C4A"/>
    <w:rsid w:val="0002217F"/>
    <w:rsid w:val="0002619D"/>
    <w:rsid w:val="00037E09"/>
    <w:rsid w:val="000412B3"/>
    <w:rsid w:val="00042540"/>
    <w:rsid w:val="00053BC6"/>
    <w:rsid w:val="00053DDA"/>
    <w:rsid w:val="00057DBB"/>
    <w:rsid w:val="00065AF1"/>
    <w:rsid w:val="0006729A"/>
    <w:rsid w:val="00071928"/>
    <w:rsid w:val="00074553"/>
    <w:rsid w:val="00077978"/>
    <w:rsid w:val="00084C37"/>
    <w:rsid w:val="00085BBE"/>
    <w:rsid w:val="000947DA"/>
    <w:rsid w:val="000A1A60"/>
    <w:rsid w:val="000A5016"/>
    <w:rsid w:val="000A7CAA"/>
    <w:rsid w:val="000B58FD"/>
    <w:rsid w:val="000C3132"/>
    <w:rsid w:val="000D4883"/>
    <w:rsid w:val="000D5BED"/>
    <w:rsid w:val="000E03AD"/>
    <w:rsid w:val="000F0627"/>
    <w:rsid w:val="000F22D5"/>
    <w:rsid w:val="001129CE"/>
    <w:rsid w:val="00127AC0"/>
    <w:rsid w:val="00132DED"/>
    <w:rsid w:val="00136C17"/>
    <w:rsid w:val="001440D9"/>
    <w:rsid w:val="00147B99"/>
    <w:rsid w:val="001673A7"/>
    <w:rsid w:val="00167813"/>
    <w:rsid w:val="0017021A"/>
    <w:rsid w:val="00174C11"/>
    <w:rsid w:val="0018640B"/>
    <w:rsid w:val="001A69D6"/>
    <w:rsid w:val="001D33F1"/>
    <w:rsid w:val="001E5381"/>
    <w:rsid w:val="001E7D37"/>
    <w:rsid w:val="001F2D18"/>
    <w:rsid w:val="001F684D"/>
    <w:rsid w:val="00202DF8"/>
    <w:rsid w:val="0020456E"/>
    <w:rsid w:val="00204CFC"/>
    <w:rsid w:val="00210F6A"/>
    <w:rsid w:val="0021711A"/>
    <w:rsid w:val="00220C88"/>
    <w:rsid w:val="00224CE3"/>
    <w:rsid w:val="00226C5E"/>
    <w:rsid w:val="002318A7"/>
    <w:rsid w:val="00236D89"/>
    <w:rsid w:val="002416F9"/>
    <w:rsid w:val="00250F5A"/>
    <w:rsid w:val="00251810"/>
    <w:rsid w:val="002632D3"/>
    <w:rsid w:val="00273233"/>
    <w:rsid w:val="0027570B"/>
    <w:rsid w:val="00284CE3"/>
    <w:rsid w:val="00295419"/>
    <w:rsid w:val="002A06B1"/>
    <w:rsid w:val="002A3089"/>
    <w:rsid w:val="002A37A4"/>
    <w:rsid w:val="002A6A3D"/>
    <w:rsid w:val="002B2750"/>
    <w:rsid w:val="002B5153"/>
    <w:rsid w:val="002B6A53"/>
    <w:rsid w:val="002C145B"/>
    <w:rsid w:val="002C54E1"/>
    <w:rsid w:val="002D2649"/>
    <w:rsid w:val="002D3CD4"/>
    <w:rsid w:val="002D5456"/>
    <w:rsid w:val="002D6F05"/>
    <w:rsid w:val="002E451F"/>
    <w:rsid w:val="002E59EF"/>
    <w:rsid w:val="002F33D7"/>
    <w:rsid w:val="003043BC"/>
    <w:rsid w:val="003212E9"/>
    <w:rsid w:val="003335F4"/>
    <w:rsid w:val="003358A0"/>
    <w:rsid w:val="00347DA5"/>
    <w:rsid w:val="0035422D"/>
    <w:rsid w:val="00354CDD"/>
    <w:rsid w:val="0036274E"/>
    <w:rsid w:val="00363735"/>
    <w:rsid w:val="00365436"/>
    <w:rsid w:val="00385B87"/>
    <w:rsid w:val="00396E1A"/>
    <w:rsid w:val="00397479"/>
    <w:rsid w:val="003A0D63"/>
    <w:rsid w:val="003A3EAE"/>
    <w:rsid w:val="003B7D74"/>
    <w:rsid w:val="003C258A"/>
    <w:rsid w:val="003C432D"/>
    <w:rsid w:val="003C44FF"/>
    <w:rsid w:val="003C68F8"/>
    <w:rsid w:val="003D1EEA"/>
    <w:rsid w:val="003D3E82"/>
    <w:rsid w:val="003D7501"/>
    <w:rsid w:val="003E6645"/>
    <w:rsid w:val="003F091A"/>
    <w:rsid w:val="00413537"/>
    <w:rsid w:val="00414606"/>
    <w:rsid w:val="00414B56"/>
    <w:rsid w:val="00414D49"/>
    <w:rsid w:val="0041627B"/>
    <w:rsid w:val="00423B96"/>
    <w:rsid w:val="00432C1D"/>
    <w:rsid w:val="00436B1F"/>
    <w:rsid w:val="0044762D"/>
    <w:rsid w:val="00447850"/>
    <w:rsid w:val="0045062C"/>
    <w:rsid w:val="004536F7"/>
    <w:rsid w:val="00455102"/>
    <w:rsid w:val="00462A8D"/>
    <w:rsid w:val="00463132"/>
    <w:rsid w:val="0046345F"/>
    <w:rsid w:val="004709C5"/>
    <w:rsid w:val="004717A8"/>
    <w:rsid w:val="00473117"/>
    <w:rsid w:val="00480453"/>
    <w:rsid w:val="00483247"/>
    <w:rsid w:val="0048716D"/>
    <w:rsid w:val="00487E3C"/>
    <w:rsid w:val="00497660"/>
    <w:rsid w:val="004B6258"/>
    <w:rsid w:val="004B71B6"/>
    <w:rsid w:val="004C7AE3"/>
    <w:rsid w:val="004D0CFE"/>
    <w:rsid w:val="004D2AC7"/>
    <w:rsid w:val="004D3484"/>
    <w:rsid w:val="004D561D"/>
    <w:rsid w:val="004E45C9"/>
    <w:rsid w:val="004E672B"/>
    <w:rsid w:val="004F2FDF"/>
    <w:rsid w:val="004F5F86"/>
    <w:rsid w:val="00512C88"/>
    <w:rsid w:val="005172F9"/>
    <w:rsid w:val="00521122"/>
    <w:rsid w:val="005258A9"/>
    <w:rsid w:val="00565B46"/>
    <w:rsid w:val="00565F37"/>
    <w:rsid w:val="005941E9"/>
    <w:rsid w:val="00597F83"/>
    <w:rsid w:val="005B2B6B"/>
    <w:rsid w:val="005B56D1"/>
    <w:rsid w:val="005B79FE"/>
    <w:rsid w:val="005E7D68"/>
    <w:rsid w:val="00606749"/>
    <w:rsid w:val="0061003F"/>
    <w:rsid w:val="00612BC2"/>
    <w:rsid w:val="00614F71"/>
    <w:rsid w:val="006217BF"/>
    <w:rsid w:val="006217EE"/>
    <w:rsid w:val="00623B73"/>
    <w:rsid w:val="00630BDD"/>
    <w:rsid w:val="0063325D"/>
    <w:rsid w:val="00640D5F"/>
    <w:rsid w:val="00641022"/>
    <w:rsid w:val="006454E5"/>
    <w:rsid w:val="00654254"/>
    <w:rsid w:val="00663A05"/>
    <w:rsid w:val="00664F78"/>
    <w:rsid w:val="006718E3"/>
    <w:rsid w:val="00676E2A"/>
    <w:rsid w:val="0068024A"/>
    <w:rsid w:val="00693E7F"/>
    <w:rsid w:val="00696189"/>
    <w:rsid w:val="006A7627"/>
    <w:rsid w:val="006A7A54"/>
    <w:rsid w:val="006B11DF"/>
    <w:rsid w:val="006B2683"/>
    <w:rsid w:val="006B2709"/>
    <w:rsid w:val="006C07BA"/>
    <w:rsid w:val="006C761F"/>
    <w:rsid w:val="006D47B7"/>
    <w:rsid w:val="006D76AA"/>
    <w:rsid w:val="006E42A3"/>
    <w:rsid w:val="006E47E1"/>
    <w:rsid w:val="006E511A"/>
    <w:rsid w:val="006E73E9"/>
    <w:rsid w:val="006F1B2D"/>
    <w:rsid w:val="006F4514"/>
    <w:rsid w:val="00704F92"/>
    <w:rsid w:val="00705C05"/>
    <w:rsid w:val="007134E2"/>
    <w:rsid w:val="00716F1D"/>
    <w:rsid w:val="007221A6"/>
    <w:rsid w:val="00766099"/>
    <w:rsid w:val="007718CD"/>
    <w:rsid w:val="00774C0F"/>
    <w:rsid w:val="00784F5E"/>
    <w:rsid w:val="00785332"/>
    <w:rsid w:val="007856DE"/>
    <w:rsid w:val="00791193"/>
    <w:rsid w:val="007A0F64"/>
    <w:rsid w:val="007A14D1"/>
    <w:rsid w:val="007A1B63"/>
    <w:rsid w:val="007A23EA"/>
    <w:rsid w:val="007A3455"/>
    <w:rsid w:val="007A46DE"/>
    <w:rsid w:val="007C192A"/>
    <w:rsid w:val="007C5B4A"/>
    <w:rsid w:val="007C7D2E"/>
    <w:rsid w:val="007E1832"/>
    <w:rsid w:val="007E47C5"/>
    <w:rsid w:val="007E5A64"/>
    <w:rsid w:val="007F448A"/>
    <w:rsid w:val="00807D78"/>
    <w:rsid w:val="00812221"/>
    <w:rsid w:val="00812D48"/>
    <w:rsid w:val="008158A6"/>
    <w:rsid w:val="00832179"/>
    <w:rsid w:val="00834C70"/>
    <w:rsid w:val="00836175"/>
    <w:rsid w:val="0083780E"/>
    <w:rsid w:val="00837B9D"/>
    <w:rsid w:val="00842598"/>
    <w:rsid w:val="0084277B"/>
    <w:rsid w:val="00844D17"/>
    <w:rsid w:val="00862A8D"/>
    <w:rsid w:val="0086702C"/>
    <w:rsid w:val="0087656C"/>
    <w:rsid w:val="00876E62"/>
    <w:rsid w:val="00880573"/>
    <w:rsid w:val="00882BDA"/>
    <w:rsid w:val="00882CC2"/>
    <w:rsid w:val="00883A89"/>
    <w:rsid w:val="008D1B9B"/>
    <w:rsid w:val="008D46C1"/>
    <w:rsid w:val="008F015A"/>
    <w:rsid w:val="00905B64"/>
    <w:rsid w:val="00905D8A"/>
    <w:rsid w:val="009077DA"/>
    <w:rsid w:val="0091736C"/>
    <w:rsid w:val="00920954"/>
    <w:rsid w:val="00922D76"/>
    <w:rsid w:val="0092550D"/>
    <w:rsid w:val="009259B4"/>
    <w:rsid w:val="0092686C"/>
    <w:rsid w:val="00926ED5"/>
    <w:rsid w:val="00930B46"/>
    <w:rsid w:val="00931850"/>
    <w:rsid w:val="00935AB5"/>
    <w:rsid w:val="00946030"/>
    <w:rsid w:val="009551A2"/>
    <w:rsid w:val="0095528A"/>
    <w:rsid w:val="009621D2"/>
    <w:rsid w:val="00964692"/>
    <w:rsid w:val="00971C59"/>
    <w:rsid w:val="00982851"/>
    <w:rsid w:val="00984751"/>
    <w:rsid w:val="0098521E"/>
    <w:rsid w:val="00985A93"/>
    <w:rsid w:val="009907A5"/>
    <w:rsid w:val="009A220D"/>
    <w:rsid w:val="009C123B"/>
    <w:rsid w:val="009C1C5A"/>
    <w:rsid w:val="009E42D6"/>
    <w:rsid w:val="009F1646"/>
    <w:rsid w:val="009F559F"/>
    <w:rsid w:val="009F5A9A"/>
    <w:rsid w:val="009F6162"/>
    <w:rsid w:val="009F6A14"/>
    <w:rsid w:val="00A00067"/>
    <w:rsid w:val="00A025EC"/>
    <w:rsid w:val="00A03054"/>
    <w:rsid w:val="00A070F0"/>
    <w:rsid w:val="00A126D9"/>
    <w:rsid w:val="00A1442A"/>
    <w:rsid w:val="00A14671"/>
    <w:rsid w:val="00A32C34"/>
    <w:rsid w:val="00A33ECC"/>
    <w:rsid w:val="00A42F51"/>
    <w:rsid w:val="00A43F76"/>
    <w:rsid w:val="00A46386"/>
    <w:rsid w:val="00A566F8"/>
    <w:rsid w:val="00A6012E"/>
    <w:rsid w:val="00A60752"/>
    <w:rsid w:val="00A61963"/>
    <w:rsid w:val="00A672F0"/>
    <w:rsid w:val="00A72582"/>
    <w:rsid w:val="00A82E38"/>
    <w:rsid w:val="00A85F42"/>
    <w:rsid w:val="00AB4DE2"/>
    <w:rsid w:val="00AC0C73"/>
    <w:rsid w:val="00AC0D34"/>
    <w:rsid w:val="00AC576E"/>
    <w:rsid w:val="00AC63D2"/>
    <w:rsid w:val="00AD1C99"/>
    <w:rsid w:val="00AD7682"/>
    <w:rsid w:val="00AE7947"/>
    <w:rsid w:val="00B02FBD"/>
    <w:rsid w:val="00B2304F"/>
    <w:rsid w:val="00B33847"/>
    <w:rsid w:val="00B36074"/>
    <w:rsid w:val="00B37F73"/>
    <w:rsid w:val="00B37FC6"/>
    <w:rsid w:val="00B442DB"/>
    <w:rsid w:val="00B44C5E"/>
    <w:rsid w:val="00B4546F"/>
    <w:rsid w:val="00B52ADD"/>
    <w:rsid w:val="00B56991"/>
    <w:rsid w:val="00B61339"/>
    <w:rsid w:val="00B70DD3"/>
    <w:rsid w:val="00B7674D"/>
    <w:rsid w:val="00B77FBC"/>
    <w:rsid w:val="00B81621"/>
    <w:rsid w:val="00B8464E"/>
    <w:rsid w:val="00B86A5F"/>
    <w:rsid w:val="00B90151"/>
    <w:rsid w:val="00B95882"/>
    <w:rsid w:val="00B97A12"/>
    <w:rsid w:val="00BA152B"/>
    <w:rsid w:val="00BB4355"/>
    <w:rsid w:val="00BB5D86"/>
    <w:rsid w:val="00BC374B"/>
    <w:rsid w:val="00BD08B1"/>
    <w:rsid w:val="00BD2B50"/>
    <w:rsid w:val="00BD2BBB"/>
    <w:rsid w:val="00BE5121"/>
    <w:rsid w:val="00BF4446"/>
    <w:rsid w:val="00BF6D92"/>
    <w:rsid w:val="00C24025"/>
    <w:rsid w:val="00C24D66"/>
    <w:rsid w:val="00C3237E"/>
    <w:rsid w:val="00C360F4"/>
    <w:rsid w:val="00C61C83"/>
    <w:rsid w:val="00C6793E"/>
    <w:rsid w:val="00C72D2F"/>
    <w:rsid w:val="00C74865"/>
    <w:rsid w:val="00C7648C"/>
    <w:rsid w:val="00C82DFA"/>
    <w:rsid w:val="00C844C7"/>
    <w:rsid w:val="00C90CD0"/>
    <w:rsid w:val="00CA58C7"/>
    <w:rsid w:val="00CA7CB0"/>
    <w:rsid w:val="00CB1D95"/>
    <w:rsid w:val="00CB2F8D"/>
    <w:rsid w:val="00CB6A62"/>
    <w:rsid w:val="00CC2123"/>
    <w:rsid w:val="00CC7CBD"/>
    <w:rsid w:val="00CD363C"/>
    <w:rsid w:val="00CD55F5"/>
    <w:rsid w:val="00CD5DB9"/>
    <w:rsid w:val="00CE6720"/>
    <w:rsid w:val="00CE765B"/>
    <w:rsid w:val="00CF15F9"/>
    <w:rsid w:val="00CF30ED"/>
    <w:rsid w:val="00D01106"/>
    <w:rsid w:val="00D20D9E"/>
    <w:rsid w:val="00D27BC6"/>
    <w:rsid w:val="00D35FAA"/>
    <w:rsid w:val="00D40AF8"/>
    <w:rsid w:val="00D452BB"/>
    <w:rsid w:val="00D456D0"/>
    <w:rsid w:val="00D46F00"/>
    <w:rsid w:val="00D63DC1"/>
    <w:rsid w:val="00D655D7"/>
    <w:rsid w:val="00D66400"/>
    <w:rsid w:val="00D7742B"/>
    <w:rsid w:val="00D907FA"/>
    <w:rsid w:val="00DA20B6"/>
    <w:rsid w:val="00DB3880"/>
    <w:rsid w:val="00DB3E23"/>
    <w:rsid w:val="00DB626B"/>
    <w:rsid w:val="00DC0A5C"/>
    <w:rsid w:val="00DC5A77"/>
    <w:rsid w:val="00DD4616"/>
    <w:rsid w:val="00DD530E"/>
    <w:rsid w:val="00DD5DAF"/>
    <w:rsid w:val="00DE302B"/>
    <w:rsid w:val="00DE3204"/>
    <w:rsid w:val="00DF1350"/>
    <w:rsid w:val="00DF2DF6"/>
    <w:rsid w:val="00DF42DB"/>
    <w:rsid w:val="00E27992"/>
    <w:rsid w:val="00E35BD6"/>
    <w:rsid w:val="00E5248C"/>
    <w:rsid w:val="00E52BCC"/>
    <w:rsid w:val="00E65AF1"/>
    <w:rsid w:val="00E76A11"/>
    <w:rsid w:val="00E76EB0"/>
    <w:rsid w:val="00E85227"/>
    <w:rsid w:val="00E85E44"/>
    <w:rsid w:val="00E961AB"/>
    <w:rsid w:val="00E97F4D"/>
    <w:rsid w:val="00EA3039"/>
    <w:rsid w:val="00EB22ED"/>
    <w:rsid w:val="00EC265C"/>
    <w:rsid w:val="00EC4E51"/>
    <w:rsid w:val="00EC5D70"/>
    <w:rsid w:val="00EC63D0"/>
    <w:rsid w:val="00EC77C6"/>
    <w:rsid w:val="00ED0CE9"/>
    <w:rsid w:val="00EE06D8"/>
    <w:rsid w:val="00EE06EB"/>
    <w:rsid w:val="00EE09F0"/>
    <w:rsid w:val="00F05F55"/>
    <w:rsid w:val="00F11454"/>
    <w:rsid w:val="00F206F2"/>
    <w:rsid w:val="00F21D13"/>
    <w:rsid w:val="00F26838"/>
    <w:rsid w:val="00F3572F"/>
    <w:rsid w:val="00F47025"/>
    <w:rsid w:val="00F50735"/>
    <w:rsid w:val="00F52A00"/>
    <w:rsid w:val="00F53295"/>
    <w:rsid w:val="00F62B68"/>
    <w:rsid w:val="00F66951"/>
    <w:rsid w:val="00F82FA5"/>
    <w:rsid w:val="00F8490E"/>
    <w:rsid w:val="00F92B51"/>
    <w:rsid w:val="00FA2F42"/>
    <w:rsid w:val="00FC1FF5"/>
    <w:rsid w:val="00FC554B"/>
    <w:rsid w:val="00FD00B0"/>
    <w:rsid w:val="00FE3DD6"/>
    <w:rsid w:val="00FE5D36"/>
    <w:rsid w:val="00FE7491"/>
    <w:rsid w:val="00FF403A"/>
    <w:rsid w:val="00FF5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58AEA"/>
  <w15:chartTrackingRefBased/>
  <w15:docId w15:val="{88AE7A93-EDC6-4E22-93D7-FA57AB09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noProof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8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Bullet EY,List Paragraph Red,lp1,Bullet 1,Use Case List Paragraph,Numbering,ERP-List Paragraph,List Paragraph11,List Paragraph21,Table of contents numbered,List Paragraph2,Buletai,List Paragraph111,Paragraph,List Paragraph1,Lentele"/>
    <w:basedOn w:val="prastasis"/>
    <w:link w:val="SraopastraipaDiagrama"/>
    <w:uiPriority w:val="34"/>
    <w:qFormat/>
    <w:rsid w:val="00ED0CE9"/>
    <w:pPr>
      <w:ind w:left="720"/>
      <w:contextualSpacing/>
    </w:pPr>
  </w:style>
  <w:style w:type="character" w:customStyle="1" w:styleId="SraopastraipaDiagrama">
    <w:name w:val="Sąrašo pastraipa Diagrama"/>
    <w:aliases w:val="Bullet EY Diagrama,List Paragraph Red Diagrama,lp1 Diagrama,Bullet 1 Diagrama,Use Case List Paragraph Diagrama,Numbering Diagrama,ERP-List Paragraph Diagrama,List Paragraph11 Diagrama,List Paragraph21 Diagrama,Buletai Diagrama"/>
    <w:link w:val="Sraopastraipa"/>
    <w:uiPriority w:val="34"/>
    <w:qFormat/>
    <w:locked/>
    <w:rsid w:val="00ED0CE9"/>
    <w:rPr>
      <w:noProof/>
    </w:rPr>
  </w:style>
  <w:style w:type="paragraph" w:customStyle="1" w:styleId="CharChar1Diagrama">
    <w:name w:val="Char Char1 Diagrama"/>
    <w:basedOn w:val="prastasis"/>
    <w:rsid w:val="0044762D"/>
    <w:pPr>
      <w:spacing w:line="240" w:lineRule="exact"/>
    </w:pPr>
    <w:rPr>
      <w:rFonts w:ascii="Tahoma" w:eastAsia="Times New Roman" w:hAnsi="Tahoma" w:cs="Times New Roman"/>
      <w:noProof w:val="0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36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36B1F"/>
    <w:rPr>
      <w:rFonts w:ascii="Segoe UI" w:hAnsi="Segoe UI" w:cs="Segoe UI"/>
      <w:noProof/>
      <w:sz w:val="18"/>
      <w:szCs w:val="18"/>
    </w:rPr>
  </w:style>
  <w:style w:type="paragraph" w:styleId="prastasiniatinklio">
    <w:name w:val="Normal (Web)"/>
    <w:basedOn w:val="prastasis"/>
    <w:uiPriority w:val="99"/>
    <w:unhideWhenUsed/>
    <w:rsid w:val="00654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lt-LT"/>
    </w:rPr>
  </w:style>
  <w:style w:type="character" w:styleId="Grietas">
    <w:name w:val="Strong"/>
    <w:uiPriority w:val="22"/>
    <w:qFormat/>
    <w:rsid w:val="006542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7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0B3EC-515B-446B-A46C-777F930D52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8875E7-2C1C-46E2-8130-BE99AE7D6745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F40E7AD-C0E7-49A6-A301-81D2FD67B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131818C-FD83-4454-826A-707871DB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6522</Words>
  <Characters>3718</Characters>
  <Application>Microsoft Office Word</Application>
  <DocSecurity>0</DocSecurity>
  <Lines>30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LSMU Kauno Klinikos</Company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Almantas Motuzas</dc:creator>
  <cp:keywords/>
  <dc:description/>
  <cp:lastModifiedBy>Daiva Žvirblytė</cp:lastModifiedBy>
  <cp:revision>2</cp:revision>
  <cp:lastPrinted>2026-04-30T05:02:00Z</cp:lastPrinted>
  <dcterms:created xsi:type="dcterms:W3CDTF">2026-04-30T05:03:00Z</dcterms:created>
  <dcterms:modified xsi:type="dcterms:W3CDTF">2026-04-30T05:03:00Z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