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0B4818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65E39DD5" w:rsidR="00F372C9" w:rsidRPr="000B4818" w:rsidRDefault="002B4C86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2B4C86">
              <w:rPr>
                <w:rFonts w:ascii="Calibri Light" w:hAnsi="Calibri Light" w:cs="Calibri Light"/>
                <w:b/>
              </w:rPr>
              <w:t>12 kalibro šoviniai su konteineriu ir dujų užtaisu (PPR-582)</w:t>
            </w:r>
          </w:p>
        </w:tc>
      </w:tr>
    </w:tbl>
    <w:p w14:paraId="7618B126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0CC2F9EC" w14:textId="6BEC8E2B" w:rsidR="000B4818" w:rsidRPr="00A5527E" w:rsidRDefault="000B4818" w:rsidP="000B4818">
      <w:pPr>
        <w:spacing w:after="0" w:line="240" w:lineRule="auto"/>
        <w:ind w:right="1"/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</w:pPr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[Jei pirkime pasiūlymą pateikia tiekėjas, veikiantis jungtinės veiklos pagrindu, Deklaracijos formą, laikantis Taisyklių </w:t>
      </w:r>
      <w:hyperlink r:id="rId11" w:history="1">
        <w:r w:rsidRPr="00A5527E">
          <w:rPr>
            <w:rStyle w:val="Hyperlink"/>
            <w:rFonts w:ascii="Calibri Light" w:eastAsia="Times New Roman" w:hAnsi="Calibri Light" w:cs="Calibri Light"/>
            <w:sz w:val="16"/>
            <w:szCs w:val="16"/>
            <w:lang w:eastAsia="lt-LT"/>
          </w:rPr>
          <w:t>https://www.e-tar.lt/portal/it/legalAct/f98f4560206611e9875cdc20105dd260/asr?csrt=5142155007003848863</w:t>
        </w:r>
      </w:hyperlink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 5 ir 6 punktuose nustatytų reikalavimų, turi užpildyti kiekvienas jungtinės veiklos partneris. Jungtinės veiklos partneris, pildydamas Deklaracijos formą, joje palieka tik tas „×“ simboliu pažymėtas eilutes, kurios atitinka jo kvalifikaciją. Nuostata, jog neegzistuoja pirkimo dokumentuose nustatyti tiekėjo pašalinimo iš pirkimo pagrindai, iš Deklaracijos formos negali būti pašalinama.]</w:t>
      </w:r>
    </w:p>
    <w:p w14:paraId="5B2CA099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A63FD4B" w14:textId="75165DC8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PATVIRTINTA</w:t>
      </w:r>
    </w:p>
    <w:p w14:paraId="58F8E82F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Viešųjų pirkimų tarnybos direktoriaus</w:t>
      </w:r>
    </w:p>
    <w:p w14:paraId="5FF026EB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2019 m. sausio 24 d. įsakymu Nr. 1S-16</w:t>
      </w:r>
    </w:p>
    <w:p w14:paraId="1B11E907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(Viešųjų pirkimų tarnybos direktoriaus</w:t>
      </w:r>
    </w:p>
    <w:p w14:paraId="4DF9DBF3" w14:textId="5C90E92E" w:rsidR="000B4818" w:rsidRPr="000B4818" w:rsidRDefault="000B4818" w:rsidP="00380A46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2022 m. gruodžio 29 d. įsakymo Nr. 1S-234</w:t>
      </w:r>
      <w:r w:rsidR="00380A46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redakcija)</w:t>
      </w:r>
    </w:p>
    <w:p w14:paraId="0577D239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60C8791F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5DB7EBF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509A08C1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_____________________</w:t>
      </w:r>
    </w:p>
    <w:p w14:paraId="404EA3C3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23ED4CE7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151743EC" w14:textId="533D20CD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 prie Lietuvos Respublikos vidaus reikalų ministerijos</w:t>
      </w:r>
    </w:p>
    <w:p w14:paraId="3895783F" w14:textId="77777777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56C5F65F" w14:textId="3E2F72E6" w:rsidR="000B4818" w:rsidRPr="000B4818" w:rsidRDefault="000B4818" w:rsidP="00A5527E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 </w:t>
      </w:r>
    </w:p>
    <w:p w14:paraId="0389842A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PIRKIMO DOKUMENTUOSE NUSTATYTŲ KVALIFIKACINIŲ REIKALAVIMŲ ATITIKTIES DEKLARACIJA</w:t>
      </w:r>
    </w:p>
    <w:p w14:paraId="4D9FF714" w14:textId="77777777" w:rsidR="000B4818" w:rsidRPr="000B4818" w:rsidRDefault="000B4818" w:rsidP="000B4818">
      <w:pPr>
        <w:spacing w:after="0" w:line="240" w:lineRule="auto"/>
        <w:ind w:firstLine="62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CD6A079" w14:textId="62D5C2E4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</w:t>
      </w:r>
    </w:p>
    <w:p w14:paraId="20D6EC25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(Data)</w:t>
      </w:r>
    </w:p>
    <w:p w14:paraId="702E0508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</w:t>
      </w:r>
    </w:p>
    <w:p w14:paraId="3083E996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(Sudarymo vieta)</w:t>
      </w:r>
    </w:p>
    <w:p w14:paraId="4FA4E5B3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40CE570" w14:textId="6F37FBB4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Aš,___________________________________________________________________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7DCAB241" w14:textId="77777777" w:rsidR="000B4818" w:rsidRPr="000B4818" w:rsidRDefault="000B4818" w:rsidP="000B4818">
      <w:pPr>
        <w:spacing w:after="0" w:line="240" w:lineRule="auto"/>
        <w:ind w:left="960" w:firstLine="318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vadovo ar jo įgalioto asmens pareigų pavadinimas, vardas ir pavardė)</w:t>
      </w:r>
    </w:p>
    <w:p w14:paraId="64256D22" w14:textId="03FD9E2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mano vadovaujamas (-a) (atstovaujamas (-a))____________________________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0AD8A592" w14:textId="77777777" w:rsidR="000B4818" w:rsidRPr="000B4818" w:rsidRDefault="000B4818" w:rsidP="000B4818">
      <w:pPr>
        <w:spacing w:after="0" w:line="240" w:lineRule="auto"/>
        <w:ind w:left="5640" w:firstLine="74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0132BF46" w14:textId="39C829A2" w:rsidR="00B260F0" w:rsidRDefault="000B4818" w:rsidP="000B4818">
      <w:pPr>
        <w:spacing w:after="0" w:line="240" w:lineRule="auto"/>
        <w:rPr>
          <w:rFonts w:ascii="Calibri Light" w:eastAsia="Times New Roman" w:hAnsi="Calibri Light" w:cs="Calibri Light"/>
          <w:b/>
          <w:bCs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dalyvaujantis (-i) </w:t>
      </w:r>
      <w:r>
        <w:rPr>
          <w:rFonts w:ascii="Calibri Light" w:eastAsia="Times New Roman" w:hAnsi="Calibri Light" w:cs="Calibri Light"/>
          <w:color w:val="000000"/>
          <w:lang w:eastAsia="lt-LT"/>
        </w:rPr>
        <w:t xml:space="preserve">Išteklių agentūros prie Lietuvos Respublikos vidaus reikalų ministerijos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vykdomoje supaprastinto pirkimo</w:t>
      </w:r>
      <w:r w:rsidR="00CF206E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="00F6598C" w:rsidRPr="00F6598C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12 kalibro šoviniai su konteineriu ir dujų užtaisu (PPR-582)</w:t>
      </w:r>
    </w:p>
    <w:p w14:paraId="477782EE" w14:textId="010D95A6" w:rsidR="000B4818" w:rsidRPr="000B4818" w:rsidRDefault="00A5527E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>
        <w:rPr>
          <w:rFonts w:ascii="Calibri Light" w:eastAsia="Times New Roman" w:hAnsi="Calibri Light" w:cs="Calibri Light"/>
          <w:color w:val="000000"/>
          <w:lang w:eastAsia="lt-LT"/>
        </w:rPr>
        <w:t xml:space="preserve">_________________________________________________ </w:t>
      </w:r>
      <w:r w:rsidR="000B4818" w:rsidRPr="000B4818">
        <w:rPr>
          <w:rFonts w:ascii="Calibri Light" w:eastAsia="Times New Roman" w:hAnsi="Calibri Light" w:cs="Calibri Light"/>
          <w:color w:val="000000"/>
          <w:lang w:eastAsia="lt-LT"/>
        </w:rPr>
        <w:t>procedūroje,</w:t>
      </w:r>
    </w:p>
    <w:p w14:paraId="4EE6CA96" w14:textId="77777777" w:rsidR="000B4818" w:rsidRPr="000B4818" w:rsidRDefault="000B4818" w:rsidP="000B4818">
      <w:pPr>
        <w:spacing w:after="0" w:line="240" w:lineRule="auto"/>
        <w:ind w:firstLine="636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(pirkimo objekto pavadinimas, pirkimo numeris, pirkimo paskelbimo CVP IS data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)</w:t>
      </w:r>
    </w:p>
    <w:p w14:paraId="06F6CC70" w14:textId="77777777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atitinka toliau nurodomus reikalavimus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574"/>
      </w:tblGrid>
      <w:tr w:rsidR="000B4818" w:rsidRPr="000B4818" w14:paraId="1922541D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9F14" w14:textId="3D57C882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 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4718" w14:textId="5CA0881F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neegzistuoja pirkimo dokumentuose nustatyti tiekėjo pašalinimo iš pirkimo pagrindai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3.1.1–3.1.3 punktai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6587746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A1B1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4F63E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18E029B4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5384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A13C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  <w:tr w:rsidR="000B4818" w:rsidRPr="000B4818" w14:paraId="0964EE6B" w14:textId="77777777">
        <w:tc>
          <w:tcPr>
            <w:tcW w:w="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ACF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69A" w14:textId="530242CB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4.1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0C2BAF0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226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30D8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38BAAD56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128A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EDEE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</w:tbl>
    <w:p w14:paraId="2818FFDB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28AA502A" w14:textId="77777777" w:rsidR="00380A46" w:rsidRDefault="000B4818" w:rsidP="00F6598C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šie duomenys yra teisingi ir aktualūs pasiūlymo pateikimo dieną.</w:t>
      </w:r>
    </w:p>
    <w:p w14:paraId="137F8A7E" w14:textId="77777777" w:rsidR="00380A46" w:rsidRDefault="000B4818" w:rsidP="00F6598C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654D5C7A" w14:textId="0D551126" w:rsidR="000B4818" w:rsidRPr="000B4818" w:rsidRDefault="000B4818" w:rsidP="00F6598C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Ši nuostata neaktuali, jei pirkimo dokumentuose nenustatytas Lietuvos Respublikos viešųjų pirkimų, atliekamų gynybos ir saugumo srityje, įstatymo 34 straipsnio 2 dalies 8 punkte numatytas pašalinimo pagrindas/</w:t>
      </w:r>
    </w:p>
    <w:p w14:paraId="641992E3" w14:textId="7C4AC1EA" w:rsidR="000B4818" w:rsidRPr="000B4818" w:rsidRDefault="000B4818" w:rsidP="00F6598C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lastRenderedPageBreak/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</w:t>
      </w:r>
    </w:p>
    <w:p w14:paraId="4424EB4D" w14:textId="77777777" w:rsidR="000B4818" w:rsidRPr="000B4818" w:rsidRDefault="000B4818" w:rsidP="000B4818">
      <w:pPr>
        <w:spacing w:after="0" w:line="240" w:lineRule="auto"/>
        <w:ind w:firstLine="6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662"/>
        <w:gridCol w:w="2170"/>
        <w:gridCol w:w="769"/>
        <w:gridCol w:w="2863"/>
      </w:tblGrid>
      <w:tr w:rsidR="000B4818" w:rsidRPr="000B4818" w14:paraId="63F11E0A" w14:textId="77777777" w:rsidTr="000B4818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C4D5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13BF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3D3C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FF2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C17A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48B992C3" w14:textId="77777777" w:rsidTr="00380A46">
        <w:trPr>
          <w:trHeight w:val="186"/>
        </w:trPr>
        <w:tc>
          <w:tcPr>
            <w:tcW w:w="17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52BB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(Tiekėjo arba jo įgalioto asmens pareigų pavadinimas*)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9564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05C8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(Parašas*)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E853A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9C50E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(Vardas ir pavardė*)</w:t>
            </w:r>
          </w:p>
        </w:tc>
      </w:tr>
    </w:tbl>
    <w:p w14:paraId="1240132B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3F2C014F" w14:textId="77777777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*Deklaracija pasirašoma atskirai elektroniniu parašu tuo atveju, kai joje nurodytas kitas nei visą pasiūlymą pasirašantis asmuo.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7F499C1" w14:textId="77777777" w:rsidR="003E105A" w:rsidRPr="000B4818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lang w:eastAsia="ar-SA"/>
        </w:rPr>
      </w:pPr>
    </w:p>
    <w:sectPr w:rsidR="003E105A" w:rsidRPr="000B4818" w:rsidSect="000C3E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A9069" w14:textId="77777777" w:rsidR="00073978" w:rsidRDefault="00073978">
      <w:pPr>
        <w:spacing w:after="0" w:line="240" w:lineRule="auto"/>
      </w:pPr>
      <w:r>
        <w:separator/>
      </w:r>
    </w:p>
  </w:endnote>
  <w:endnote w:type="continuationSeparator" w:id="0">
    <w:p w14:paraId="77A366C0" w14:textId="77777777" w:rsidR="00073978" w:rsidRDefault="00073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933FE" w14:textId="77777777" w:rsidR="009B1C46" w:rsidRDefault="009B1C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7E6B" w14:textId="77777777" w:rsidR="009B1C46" w:rsidRDefault="009B1C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6301B" w14:textId="77777777" w:rsidR="00073978" w:rsidRDefault="00073978">
      <w:pPr>
        <w:spacing w:after="0" w:line="240" w:lineRule="auto"/>
      </w:pPr>
      <w:r>
        <w:separator/>
      </w:r>
    </w:p>
  </w:footnote>
  <w:footnote w:type="continuationSeparator" w:id="0">
    <w:p w14:paraId="66DDE0DF" w14:textId="77777777" w:rsidR="00073978" w:rsidRDefault="00073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65D80" w14:textId="77777777" w:rsidR="009B1C46" w:rsidRDefault="009B1C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3001CE00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9B1C46">
            <w:rPr>
              <w:rFonts w:ascii="Calibri Light" w:hAnsi="Calibri Light" w:cs="Calibri Light"/>
              <w:b/>
              <w:color w:val="FFFFFF" w:themeColor="background1"/>
            </w:rPr>
            <w:t>PD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3DE10" w14:textId="77777777" w:rsidR="009B1C46" w:rsidRDefault="009B1C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73978"/>
    <w:rsid w:val="000836FC"/>
    <w:rsid w:val="00084F44"/>
    <w:rsid w:val="0009047A"/>
    <w:rsid w:val="000934D2"/>
    <w:rsid w:val="00097241"/>
    <w:rsid w:val="000A23D3"/>
    <w:rsid w:val="000B0A6A"/>
    <w:rsid w:val="000B1DA8"/>
    <w:rsid w:val="000B4818"/>
    <w:rsid w:val="000B4A48"/>
    <w:rsid w:val="000C3E04"/>
    <w:rsid w:val="000D440D"/>
    <w:rsid w:val="000D56A6"/>
    <w:rsid w:val="000E6111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74D34"/>
    <w:rsid w:val="0018021B"/>
    <w:rsid w:val="00182D1A"/>
    <w:rsid w:val="00190AE4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92ECF"/>
    <w:rsid w:val="002A18CD"/>
    <w:rsid w:val="002A626E"/>
    <w:rsid w:val="002B0C0E"/>
    <w:rsid w:val="002B0DEA"/>
    <w:rsid w:val="002B4C86"/>
    <w:rsid w:val="002C2765"/>
    <w:rsid w:val="002C4E6E"/>
    <w:rsid w:val="002C5935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0A46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95D04"/>
    <w:rsid w:val="004A2E21"/>
    <w:rsid w:val="004A2F52"/>
    <w:rsid w:val="004B4763"/>
    <w:rsid w:val="004B7CF6"/>
    <w:rsid w:val="004D238B"/>
    <w:rsid w:val="004E1FEC"/>
    <w:rsid w:val="004E2DBF"/>
    <w:rsid w:val="004E5655"/>
    <w:rsid w:val="004F1353"/>
    <w:rsid w:val="004F4B43"/>
    <w:rsid w:val="004F4C94"/>
    <w:rsid w:val="004F690D"/>
    <w:rsid w:val="0050743B"/>
    <w:rsid w:val="005078FA"/>
    <w:rsid w:val="0051322B"/>
    <w:rsid w:val="00520944"/>
    <w:rsid w:val="00522FD7"/>
    <w:rsid w:val="005238FE"/>
    <w:rsid w:val="0052647B"/>
    <w:rsid w:val="005446F2"/>
    <w:rsid w:val="00547246"/>
    <w:rsid w:val="00552186"/>
    <w:rsid w:val="00557917"/>
    <w:rsid w:val="00573939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17E3"/>
    <w:rsid w:val="00623AF3"/>
    <w:rsid w:val="0062594A"/>
    <w:rsid w:val="0062688A"/>
    <w:rsid w:val="00627A21"/>
    <w:rsid w:val="0063093F"/>
    <w:rsid w:val="006540D8"/>
    <w:rsid w:val="00671C08"/>
    <w:rsid w:val="00673A8D"/>
    <w:rsid w:val="00692BC9"/>
    <w:rsid w:val="00694C09"/>
    <w:rsid w:val="006A2DF1"/>
    <w:rsid w:val="006A3E84"/>
    <w:rsid w:val="006B2576"/>
    <w:rsid w:val="006B5389"/>
    <w:rsid w:val="006C070D"/>
    <w:rsid w:val="006C4C79"/>
    <w:rsid w:val="006D305F"/>
    <w:rsid w:val="006D6122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401CE"/>
    <w:rsid w:val="00752220"/>
    <w:rsid w:val="007555E3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8F3485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1C46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3239"/>
    <w:rsid w:val="00A25093"/>
    <w:rsid w:val="00A33D41"/>
    <w:rsid w:val="00A34BF3"/>
    <w:rsid w:val="00A416D8"/>
    <w:rsid w:val="00A436FD"/>
    <w:rsid w:val="00A5527E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38DB"/>
    <w:rsid w:val="00AC69A7"/>
    <w:rsid w:val="00AD556D"/>
    <w:rsid w:val="00AF13C1"/>
    <w:rsid w:val="00AF29D5"/>
    <w:rsid w:val="00AF7925"/>
    <w:rsid w:val="00B00BCD"/>
    <w:rsid w:val="00B065CB"/>
    <w:rsid w:val="00B1115A"/>
    <w:rsid w:val="00B20BFE"/>
    <w:rsid w:val="00B2421F"/>
    <w:rsid w:val="00B260F0"/>
    <w:rsid w:val="00B336A9"/>
    <w:rsid w:val="00B47F94"/>
    <w:rsid w:val="00B56DE9"/>
    <w:rsid w:val="00B71273"/>
    <w:rsid w:val="00B7462E"/>
    <w:rsid w:val="00B75F20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95B06"/>
    <w:rsid w:val="00CC0F45"/>
    <w:rsid w:val="00CC5562"/>
    <w:rsid w:val="00CC73BF"/>
    <w:rsid w:val="00CD03B1"/>
    <w:rsid w:val="00CD0DE0"/>
    <w:rsid w:val="00CD0E31"/>
    <w:rsid w:val="00CD184D"/>
    <w:rsid w:val="00CD4779"/>
    <w:rsid w:val="00CF206E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738D9"/>
    <w:rsid w:val="00EA0899"/>
    <w:rsid w:val="00EA613C"/>
    <w:rsid w:val="00EC073F"/>
    <w:rsid w:val="00ED11BB"/>
    <w:rsid w:val="00ED793B"/>
    <w:rsid w:val="00EF3813"/>
    <w:rsid w:val="00EF6A5B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598C"/>
    <w:rsid w:val="00F67DF9"/>
    <w:rsid w:val="00F7033D"/>
    <w:rsid w:val="00F73055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  <w:rsid w:val="00FF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0B4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it/legalAct/f98f4560206611e9875cdc20105dd260/asr?csrt=5142155007003848863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307</TotalTime>
  <Pages>1</Pages>
  <Words>2414</Words>
  <Characters>1377</Characters>
  <Application>Microsoft Office Word</Application>
  <DocSecurity>0</DocSecurity>
  <Lines>11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48</cp:revision>
  <cp:lastPrinted>2021-01-19T12:06:00Z</cp:lastPrinted>
  <dcterms:created xsi:type="dcterms:W3CDTF">2023-01-27T08:03:00Z</dcterms:created>
  <dcterms:modified xsi:type="dcterms:W3CDTF">2026-08-12T09:25:00Z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