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9C809" w14:textId="58FCBD71" w:rsidR="0017347A" w:rsidRPr="004E3DBE" w:rsidRDefault="0017347A" w:rsidP="00A11BAF">
      <w:pPr>
        <w:tabs>
          <w:tab w:val="right" w:leader="underscore" w:pos="8640"/>
        </w:tabs>
        <w:ind w:right="-29"/>
        <w:rPr>
          <w:sz w:val="24"/>
          <w:szCs w:val="24"/>
        </w:rPr>
      </w:pPr>
    </w:p>
    <w:p w14:paraId="48BCEDDA" w14:textId="61DA3C6A" w:rsidR="00B00055" w:rsidRPr="004E3DBE" w:rsidRDefault="00B00055" w:rsidP="00A11BAF">
      <w:pPr>
        <w:tabs>
          <w:tab w:val="right" w:leader="underscore" w:pos="8640"/>
        </w:tabs>
        <w:ind w:right="-29"/>
        <w:rPr>
          <w:sz w:val="24"/>
          <w:szCs w:val="24"/>
        </w:rPr>
      </w:pPr>
    </w:p>
    <w:p w14:paraId="4FA1CFD7" w14:textId="29492140" w:rsidR="00E108E2" w:rsidRPr="004E3DBE" w:rsidRDefault="00E108E2" w:rsidP="00E108E2">
      <w:pPr>
        <w:keepNext/>
        <w:keepLines/>
        <w:pBdr>
          <w:bottom w:val="single" w:sz="4" w:space="2" w:color="ED7D31"/>
        </w:pBdr>
        <w:spacing w:before="360" w:after="120"/>
        <w:jc w:val="right"/>
        <w:outlineLvl w:val="0"/>
        <w:rPr>
          <w:rFonts w:eastAsia="Calibri Light"/>
          <w:sz w:val="24"/>
          <w:szCs w:val="24"/>
          <w:lang w:eastAsia="lt-LT"/>
        </w:rPr>
      </w:pPr>
      <w:r w:rsidRPr="004E3DBE">
        <w:rPr>
          <w:rFonts w:eastAsia="Calibri Light"/>
          <w:sz w:val="24"/>
          <w:szCs w:val="24"/>
          <w:lang w:eastAsia="lt-LT"/>
        </w:rPr>
        <w:t>Pirkimo sąlygų 2 priedas „Techninė specifikacija“</w:t>
      </w:r>
    </w:p>
    <w:p w14:paraId="035410D1" w14:textId="311D4175" w:rsidR="00E108E2" w:rsidRPr="004E3DBE" w:rsidRDefault="00E108E2" w:rsidP="00E218AB">
      <w:pPr>
        <w:tabs>
          <w:tab w:val="right" w:leader="underscore" w:pos="8640"/>
        </w:tabs>
        <w:ind w:right="-29"/>
        <w:rPr>
          <w:sz w:val="24"/>
          <w:szCs w:val="24"/>
        </w:rPr>
      </w:pPr>
    </w:p>
    <w:p w14:paraId="4A64E3EB" w14:textId="77777777" w:rsidR="00BF6DAB" w:rsidRPr="00C162EE" w:rsidRDefault="00BF6DAB" w:rsidP="00E218AB">
      <w:pPr>
        <w:tabs>
          <w:tab w:val="right" w:leader="underscore" w:pos="8640"/>
        </w:tabs>
        <w:ind w:right="-29"/>
        <w:rPr>
          <w:sz w:val="24"/>
          <w:szCs w:val="24"/>
        </w:rPr>
      </w:pPr>
    </w:p>
    <w:p w14:paraId="1382919B" w14:textId="58EDDD34" w:rsidR="0033485A" w:rsidRPr="00C162EE" w:rsidRDefault="0033485A" w:rsidP="006963DC">
      <w:pPr>
        <w:spacing w:before="0"/>
        <w:ind w:left="720"/>
        <w:jc w:val="center"/>
        <w:textAlignment w:val="baseline"/>
        <w:rPr>
          <w:b/>
          <w:bCs/>
          <w:sz w:val="24"/>
          <w:szCs w:val="24"/>
          <w:lang w:eastAsia="lt-LT"/>
        </w:rPr>
      </w:pPr>
      <w:r w:rsidRPr="00C162EE">
        <w:rPr>
          <w:b/>
          <w:bCs/>
          <w:sz w:val="24"/>
          <w:szCs w:val="24"/>
          <w:lang w:eastAsia="lt-LT"/>
        </w:rPr>
        <w:t>TECHNINĖ SPECIFIKACIJA</w:t>
      </w:r>
    </w:p>
    <w:p w14:paraId="0526FB14" w14:textId="77777777" w:rsidR="0033485A" w:rsidRPr="00C162EE" w:rsidRDefault="0033485A" w:rsidP="00C162EE">
      <w:pPr>
        <w:spacing w:before="0" w:after="200" w:line="23" w:lineRule="atLeast"/>
        <w:ind w:left="720"/>
        <w:jc w:val="center"/>
        <w:textAlignment w:val="baseline"/>
        <w:rPr>
          <w:b/>
          <w:bCs/>
          <w:sz w:val="24"/>
          <w:szCs w:val="24"/>
          <w:lang w:eastAsia="lt-LT"/>
        </w:rPr>
      </w:pPr>
    </w:p>
    <w:p w14:paraId="338C7321" w14:textId="7CCDFA57" w:rsidR="00B20D59" w:rsidRPr="00C162EE" w:rsidRDefault="00532B21" w:rsidP="00C162EE">
      <w:pPr>
        <w:spacing w:before="0" w:after="200" w:line="276" w:lineRule="auto"/>
        <w:ind w:firstLine="720"/>
        <w:jc w:val="both"/>
        <w:textAlignment w:val="baseline"/>
        <w:rPr>
          <w:b/>
          <w:bCs/>
          <w:sz w:val="24"/>
          <w:szCs w:val="24"/>
          <w:lang w:eastAsia="lt-LT"/>
        </w:rPr>
      </w:pPr>
      <w:r w:rsidRPr="00C162EE">
        <w:rPr>
          <w:sz w:val="24"/>
          <w:szCs w:val="24"/>
        </w:rPr>
        <w:t>Lietuvos Respublikos Seimo</w:t>
      </w:r>
      <w:r w:rsidR="00B20D59" w:rsidRPr="00C162EE">
        <w:rPr>
          <w:sz w:val="24"/>
          <w:szCs w:val="24"/>
        </w:rPr>
        <w:t xml:space="preserve"> kanceliarija (toliau – Pirkėjas) eksploatuoja TV programos</w:t>
      </w:r>
      <w:r w:rsidRPr="00C162EE">
        <w:rPr>
          <w:sz w:val="24"/>
          <w:szCs w:val="24"/>
        </w:rPr>
        <w:t xml:space="preserve"> „Seimas tiesiogiai“</w:t>
      </w:r>
      <w:r w:rsidR="00B20D59" w:rsidRPr="00C162EE">
        <w:rPr>
          <w:sz w:val="24"/>
          <w:szCs w:val="24"/>
        </w:rPr>
        <w:t xml:space="preserve"> </w:t>
      </w:r>
      <w:r w:rsidR="0089334C" w:rsidRPr="00C162EE">
        <w:rPr>
          <w:sz w:val="24"/>
          <w:szCs w:val="24"/>
        </w:rPr>
        <w:t>(toliau - TV programa)</w:t>
      </w:r>
      <w:r w:rsidR="00B20D59" w:rsidRPr="00C162EE">
        <w:rPr>
          <w:sz w:val="24"/>
          <w:szCs w:val="24"/>
        </w:rPr>
        <w:t xml:space="preserve"> </w:t>
      </w:r>
      <w:r w:rsidR="00F00A01" w:rsidRPr="00C162EE">
        <w:rPr>
          <w:sz w:val="24"/>
          <w:szCs w:val="24"/>
        </w:rPr>
        <w:t xml:space="preserve">transliacijos </w:t>
      </w:r>
      <w:r w:rsidR="00B20D59" w:rsidRPr="00C162EE">
        <w:rPr>
          <w:sz w:val="24"/>
          <w:szCs w:val="24"/>
        </w:rPr>
        <w:t xml:space="preserve">automatizacijos sistemą </w:t>
      </w:r>
      <w:r w:rsidR="00177311" w:rsidRPr="00C162EE">
        <w:rPr>
          <w:sz w:val="24"/>
          <w:szCs w:val="24"/>
        </w:rPr>
        <w:t xml:space="preserve">AVECO </w:t>
      </w:r>
      <w:r w:rsidR="003D4AAB" w:rsidRPr="00C162EE">
        <w:rPr>
          <w:sz w:val="24"/>
          <w:szCs w:val="24"/>
        </w:rPr>
        <w:t>ASTRA (AVECO ASTRA automation)</w:t>
      </w:r>
      <w:r w:rsidR="00B20D59" w:rsidRPr="00C162EE">
        <w:rPr>
          <w:sz w:val="24"/>
          <w:szCs w:val="24"/>
        </w:rPr>
        <w:t>. Sistemo</w:t>
      </w:r>
      <w:r w:rsidR="00D77D2F" w:rsidRPr="00C162EE">
        <w:rPr>
          <w:sz w:val="24"/>
          <w:szCs w:val="24"/>
        </w:rPr>
        <w:t>je</w:t>
      </w:r>
      <w:r w:rsidR="00B20D59" w:rsidRPr="00C162EE">
        <w:rPr>
          <w:sz w:val="24"/>
          <w:szCs w:val="24"/>
        </w:rPr>
        <w:t xml:space="preserve">  naudojamas </w:t>
      </w:r>
      <w:r w:rsidR="00D77D2F" w:rsidRPr="00C162EE">
        <w:rPr>
          <w:sz w:val="24"/>
          <w:szCs w:val="24"/>
        </w:rPr>
        <w:t>vaizdo serveri</w:t>
      </w:r>
      <w:r w:rsidR="00F00A01" w:rsidRPr="00C162EE">
        <w:rPr>
          <w:sz w:val="24"/>
          <w:szCs w:val="24"/>
        </w:rPr>
        <w:t>o komplektas</w:t>
      </w:r>
      <w:r w:rsidR="00D77D2F" w:rsidRPr="00C162EE">
        <w:rPr>
          <w:sz w:val="24"/>
          <w:szCs w:val="24"/>
        </w:rPr>
        <w:t>,</w:t>
      </w:r>
      <w:r w:rsidR="00B20D59" w:rsidRPr="00C162EE">
        <w:rPr>
          <w:sz w:val="24"/>
          <w:szCs w:val="24"/>
        </w:rPr>
        <w:t xml:space="preserve"> </w:t>
      </w:r>
      <w:r w:rsidR="00D77D2F" w:rsidRPr="00C162EE">
        <w:rPr>
          <w:sz w:val="24"/>
          <w:szCs w:val="24"/>
        </w:rPr>
        <w:t>skirtas kanalų įvesčiai ir TV programos transliacijai.</w:t>
      </w:r>
      <w:r w:rsidR="00B20D59" w:rsidRPr="00C162EE">
        <w:rPr>
          <w:sz w:val="24"/>
          <w:szCs w:val="24"/>
        </w:rPr>
        <w:t xml:space="preserve"> </w:t>
      </w:r>
      <w:r w:rsidR="008E4A92" w:rsidRPr="00C162EE">
        <w:rPr>
          <w:sz w:val="24"/>
          <w:szCs w:val="24"/>
        </w:rPr>
        <w:t>Pirkėjas</w:t>
      </w:r>
      <w:r w:rsidR="00B20D59" w:rsidRPr="00C162EE">
        <w:rPr>
          <w:sz w:val="24"/>
          <w:szCs w:val="24"/>
        </w:rPr>
        <w:t>, siekdama</w:t>
      </w:r>
      <w:r w:rsidR="008E4A92" w:rsidRPr="00C162EE">
        <w:rPr>
          <w:sz w:val="24"/>
          <w:szCs w:val="24"/>
        </w:rPr>
        <w:t>s</w:t>
      </w:r>
      <w:r w:rsidR="00B20D59" w:rsidRPr="00C162EE">
        <w:rPr>
          <w:sz w:val="24"/>
          <w:szCs w:val="24"/>
        </w:rPr>
        <w:t xml:space="preserve"> užtikrinti sistemos nepertraukiamą funkcionavimą ir nepertraukiamą TV programos transliaciją avari</w:t>
      </w:r>
      <w:r w:rsidR="00D77D2F" w:rsidRPr="00C162EE">
        <w:rPr>
          <w:sz w:val="24"/>
          <w:szCs w:val="24"/>
        </w:rPr>
        <w:t>jos</w:t>
      </w:r>
      <w:r w:rsidR="00B20D59" w:rsidRPr="00C162EE">
        <w:rPr>
          <w:sz w:val="24"/>
          <w:szCs w:val="24"/>
        </w:rPr>
        <w:t xml:space="preserve"> atveju sutrikus </w:t>
      </w:r>
      <w:r w:rsidR="008E4A92" w:rsidRPr="00C162EE">
        <w:rPr>
          <w:sz w:val="24"/>
          <w:szCs w:val="24"/>
        </w:rPr>
        <w:t>dabar</w:t>
      </w:r>
      <w:r w:rsidR="00B20D59" w:rsidRPr="00C162EE">
        <w:rPr>
          <w:sz w:val="24"/>
          <w:szCs w:val="24"/>
        </w:rPr>
        <w:t xml:space="preserve"> eksploatuojamo serverio </w:t>
      </w:r>
      <w:r w:rsidR="00F00A01" w:rsidRPr="00C162EE">
        <w:rPr>
          <w:sz w:val="24"/>
          <w:szCs w:val="24"/>
        </w:rPr>
        <w:t xml:space="preserve">komplekto </w:t>
      </w:r>
      <w:r w:rsidR="00B20D59" w:rsidRPr="00C162EE">
        <w:rPr>
          <w:sz w:val="24"/>
          <w:szCs w:val="24"/>
        </w:rPr>
        <w:t xml:space="preserve">darbui, </w:t>
      </w:r>
      <w:r w:rsidR="00D77D2F" w:rsidRPr="00C162EE">
        <w:rPr>
          <w:sz w:val="24"/>
          <w:szCs w:val="24"/>
        </w:rPr>
        <w:t xml:space="preserve">planuoja </w:t>
      </w:r>
      <w:r w:rsidR="00B20D59" w:rsidRPr="00C162EE">
        <w:rPr>
          <w:sz w:val="24"/>
          <w:szCs w:val="24"/>
        </w:rPr>
        <w:t xml:space="preserve">įsigyti papildomą TV programos </w:t>
      </w:r>
      <w:r w:rsidR="00D77D2F" w:rsidRPr="00C162EE">
        <w:rPr>
          <w:sz w:val="24"/>
          <w:szCs w:val="24"/>
        </w:rPr>
        <w:t xml:space="preserve">transliavimo </w:t>
      </w:r>
      <w:r w:rsidR="00B20D59" w:rsidRPr="00C162EE">
        <w:rPr>
          <w:sz w:val="24"/>
          <w:szCs w:val="24"/>
        </w:rPr>
        <w:t>vaizdo serverio komplektą, kurio resursais būtų užtikrinamas būtinas dubliavimo funkcionalumas.</w:t>
      </w:r>
    </w:p>
    <w:p w14:paraId="6E80FC98" w14:textId="090584E6" w:rsidR="00801187" w:rsidRPr="00C162EE" w:rsidRDefault="00BF6DAB" w:rsidP="00C162EE">
      <w:pPr>
        <w:pStyle w:val="Sraopastraipa"/>
        <w:numPr>
          <w:ilvl w:val="0"/>
          <w:numId w:val="70"/>
        </w:numPr>
        <w:ind w:left="0" w:firstLine="709"/>
        <w:jc w:val="both"/>
        <w:rPr>
          <w:rFonts w:ascii="Times New Roman" w:hAnsi="Times New Roman"/>
          <w:sz w:val="24"/>
          <w:szCs w:val="24"/>
        </w:rPr>
      </w:pPr>
      <w:r w:rsidRPr="00C162EE">
        <w:rPr>
          <w:rFonts w:ascii="Times New Roman" w:hAnsi="Times New Roman"/>
          <w:b/>
          <w:sz w:val="24"/>
          <w:szCs w:val="24"/>
        </w:rPr>
        <w:t>Pirkimo objektas</w:t>
      </w:r>
      <w:r w:rsidRPr="00C162EE">
        <w:rPr>
          <w:rFonts w:ascii="Times New Roman" w:hAnsi="Times New Roman"/>
          <w:sz w:val="24"/>
          <w:szCs w:val="24"/>
        </w:rPr>
        <w:t xml:space="preserve"> – </w:t>
      </w:r>
      <w:r w:rsidR="00D77D2F" w:rsidRPr="00C162EE">
        <w:rPr>
          <w:rFonts w:ascii="Times New Roman" w:hAnsi="Times New Roman"/>
          <w:sz w:val="24"/>
          <w:szCs w:val="24"/>
        </w:rPr>
        <w:t>TV programos</w:t>
      </w:r>
      <w:r w:rsidR="00C52EE2" w:rsidRPr="00C162EE">
        <w:rPr>
          <w:rFonts w:ascii="Times New Roman" w:hAnsi="Times New Roman"/>
          <w:sz w:val="24"/>
          <w:szCs w:val="24"/>
        </w:rPr>
        <w:t xml:space="preserve"> </w:t>
      </w:r>
      <w:r w:rsidR="00D77D2F" w:rsidRPr="00C162EE">
        <w:rPr>
          <w:rFonts w:ascii="Times New Roman" w:hAnsi="Times New Roman"/>
          <w:sz w:val="24"/>
          <w:szCs w:val="24"/>
        </w:rPr>
        <w:t xml:space="preserve">transliavimo </w:t>
      </w:r>
      <w:r w:rsidR="00C52EE2" w:rsidRPr="00C162EE">
        <w:rPr>
          <w:rFonts w:ascii="Times New Roman" w:hAnsi="Times New Roman"/>
          <w:sz w:val="24"/>
          <w:szCs w:val="24"/>
        </w:rPr>
        <w:t>serverio komplektas</w:t>
      </w:r>
      <w:r w:rsidR="00471B48" w:rsidRPr="00C162EE">
        <w:rPr>
          <w:rFonts w:ascii="Times New Roman" w:hAnsi="Times New Roman"/>
          <w:sz w:val="24"/>
          <w:szCs w:val="24"/>
        </w:rPr>
        <w:t xml:space="preserve"> (toliau – serverio komplektas</w:t>
      </w:r>
      <w:r w:rsidR="00D77D2F" w:rsidRPr="00C162EE">
        <w:rPr>
          <w:rFonts w:ascii="Times New Roman" w:hAnsi="Times New Roman"/>
          <w:sz w:val="24"/>
          <w:szCs w:val="24"/>
        </w:rPr>
        <w:t>, Prekės</w:t>
      </w:r>
      <w:r w:rsidR="00471B48" w:rsidRPr="00C162EE">
        <w:rPr>
          <w:rFonts w:ascii="Times New Roman" w:hAnsi="Times New Roman"/>
          <w:sz w:val="24"/>
          <w:szCs w:val="24"/>
        </w:rPr>
        <w:t>)</w:t>
      </w:r>
      <w:r w:rsidR="000478AD" w:rsidRPr="00C162EE">
        <w:rPr>
          <w:rFonts w:ascii="Times New Roman" w:hAnsi="Times New Roman"/>
          <w:sz w:val="24"/>
          <w:szCs w:val="24"/>
        </w:rPr>
        <w:t>, atitinkanti</w:t>
      </w:r>
      <w:r w:rsidR="00C52EE2" w:rsidRPr="00C162EE">
        <w:rPr>
          <w:rFonts w:ascii="Times New Roman" w:hAnsi="Times New Roman"/>
          <w:sz w:val="24"/>
          <w:szCs w:val="24"/>
        </w:rPr>
        <w:t>s</w:t>
      </w:r>
      <w:r w:rsidR="000478AD" w:rsidRPr="00C162EE">
        <w:rPr>
          <w:rFonts w:ascii="Times New Roman" w:hAnsi="Times New Roman"/>
          <w:sz w:val="24"/>
          <w:szCs w:val="24"/>
        </w:rPr>
        <w:t xml:space="preserve"> šios techninės specifikacijos reikalavimus, su Prekių diegimo/įrengimo, </w:t>
      </w:r>
      <w:r w:rsidR="00EB29FA" w:rsidRPr="00C162EE">
        <w:rPr>
          <w:rFonts w:ascii="Times New Roman" w:hAnsi="Times New Roman"/>
          <w:sz w:val="24"/>
          <w:szCs w:val="24"/>
        </w:rPr>
        <w:t xml:space="preserve">instaliavimo, </w:t>
      </w:r>
      <w:r w:rsidR="00C52EE2" w:rsidRPr="00C162EE">
        <w:rPr>
          <w:rFonts w:ascii="Times New Roman" w:hAnsi="Times New Roman"/>
          <w:sz w:val="24"/>
          <w:szCs w:val="24"/>
        </w:rPr>
        <w:t>su</w:t>
      </w:r>
      <w:r w:rsidR="000478AD" w:rsidRPr="00C162EE">
        <w:rPr>
          <w:rFonts w:ascii="Times New Roman" w:hAnsi="Times New Roman"/>
          <w:sz w:val="24"/>
          <w:szCs w:val="24"/>
        </w:rPr>
        <w:t xml:space="preserve">konfigūravimo, </w:t>
      </w:r>
      <w:r w:rsidR="00C52EE2" w:rsidRPr="00C162EE">
        <w:rPr>
          <w:rFonts w:ascii="Times New Roman" w:hAnsi="Times New Roman"/>
          <w:sz w:val="24"/>
          <w:szCs w:val="24"/>
        </w:rPr>
        <w:t>su</w:t>
      </w:r>
      <w:r w:rsidR="000478AD" w:rsidRPr="00C162EE">
        <w:rPr>
          <w:rFonts w:ascii="Times New Roman" w:hAnsi="Times New Roman"/>
          <w:sz w:val="24"/>
          <w:szCs w:val="24"/>
        </w:rPr>
        <w:t xml:space="preserve">montavimo ir suderinimo su </w:t>
      </w:r>
      <w:r w:rsidR="00C52EE2" w:rsidRPr="00C162EE">
        <w:rPr>
          <w:rFonts w:ascii="Times New Roman" w:hAnsi="Times New Roman"/>
          <w:sz w:val="24"/>
          <w:szCs w:val="24"/>
        </w:rPr>
        <w:t>Pirkėjo</w:t>
      </w:r>
      <w:r w:rsidR="000478AD" w:rsidRPr="00C162EE">
        <w:rPr>
          <w:rFonts w:ascii="Times New Roman" w:hAnsi="Times New Roman"/>
          <w:sz w:val="24"/>
          <w:szCs w:val="24"/>
        </w:rPr>
        <w:t xml:space="preserve"> eksploatuojama</w:t>
      </w:r>
      <w:r w:rsidR="00C52EE2" w:rsidRPr="00C162EE">
        <w:rPr>
          <w:rFonts w:ascii="Times New Roman" w:hAnsi="Times New Roman"/>
          <w:sz w:val="24"/>
          <w:szCs w:val="24"/>
        </w:rPr>
        <w:t xml:space="preserve"> vaizdo ir garso apdorojimo įranga, skirta programos </w:t>
      </w:r>
      <w:r w:rsidR="00D77D2F" w:rsidRPr="00C162EE">
        <w:rPr>
          <w:rFonts w:ascii="Times New Roman" w:hAnsi="Times New Roman"/>
          <w:sz w:val="24"/>
          <w:szCs w:val="24"/>
        </w:rPr>
        <w:t>transliavimui</w:t>
      </w:r>
      <w:r w:rsidR="00C52EE2" w:rsidRPr="00C162EE">
        <w:rPr>
          <w:rFonts w:ascii="Times New Roman" w:hAnsi="Times New Roman"/>
          <w:sz w:val="24"/>
          <w:szCs w:val="24"/>
        </w:rPr>
        <w:t xml:space="preserve">, </w:t>
      </w:r>
      <w:r w:rsidR="000478AD" w:rsidRPr="00C162EE">
        <w:rPr>
          <w:rFonts w:ascii="Times New Roman" w:hAnsi="Times New Roman"/>
          <w:sz w:val="24"/>
          <w:szCs w:val="24"/>
        </w:rPr>
        <w:t xml:space="preserve">paslaugomis, Pirkėjo atsakingų darbuotojų apmokymu (toliau– </w:t>
      </w:r>
      <w:r w:rsidR="00C52EE2" w:rsidRPr="00C162EE">
        <w:rPr>
          <w:rFonts w:ascii="Times New Roman" w:hAnsi="Times New Roman"/>
          <w:sz w:val="24"/>
          <w:szCs w:val="24"/>
        </w:rPr>
        <w:t>S</w:t>
      </w:r>
      <w:r w:rsidR="000478AD" w:rsidRPr="00C162EE">
        <w:rPr>
          <w:rFonts w:ascii="Times New Roman" w:hAnsi="Times New Roman"/>
          <w:sz w:val="24"/>
          <w:szCs w:val="24"/>
        </w:rPr>
        <w:t>usijusios paslaugos) bei Prekių garantine priežiūra</w:t>
      </w:r>
      <w:r w:rsidR="002B12D3" w:rsidRPr="00C162EE">
        <w:rPr>
          <w:rFonts w:ascii="Times New Roman" w:hAnsi="Times New Roman"/>
          <w:sz w:val="24"/>
          <w:szCs w:val="24"/>
        </w:rPr>
        <w:t>.</w:t>
      </w:r>
      <w:r w:rsidR="00C52EE2" w:rsidRPr="00C162EE">
        <w:rPr>
          <w:rFonts w:ascii="Times New Roman" w:hAnsi="Times New Roman"/>
          <w:sz w:val="24"/>
          <w:szCs w:val="24"/>
        </w:rPr>
        <w:t xml:space="preserve"> </w:t>
      </w:r>
      <w:r w:rsidR="006B2D7D" w:rsidRPr="00C162EE">
        <w:rPr>
          <w:rFonts w:ascii="Times New Roman" w:hAnsi="Times New Roman"/>
          <w:sz w:val="24"/>
          <w:szCs w:val="24"/>
        </w:rPr>
        <w:t xml:space="preserve">Į </w:t>
      </w:r>
      <w:r w:rsidR="00C52EE2" w:rsidRPr="00C162EE">
        <w:rPr>
          <w:rFonts w:ascii="Times New Roman" w:hAnsi="Times New Roman"/>
          <w:sz w:val="24"/>
          <w:szCs w:val="24"/>
        </w:rPr>
        <w:t xml:space="preserve">siūlomą </w:t>
      </w:r>
      <w:r w:rsidR="00471B48" w:rsidRPr="00C162EE">
        <w:rPr>
          <w:rFonts w:ascii="Times New Roman" w:hAnsi="Times New Roman"/>
          <w:sz w:val="24"/>
          <w:szCs w:val="24"/>
        </w:rPr>
        <w:t xml:space="preserve">serverio </w:t>
      </w:r>
      <w:r w:rsidR="00C52EE2" w:rsidRPr="00C162EE">
        <w:rPr>
          <w:rFonts w:ascii="Times New Roman" w:hAnsi="Times New Roman"/>
          <w:sz w:val="24"/>
          <w:szCs w:val="24"/>
        </w:rPr>
        <w:t>komplektą privalo būti įtraukta</w:t>
      </w:r>
      <w:r w:rsidR="00F00A01" w:rsidRPr="00C162EE">
        <w:rPr>
          <w:rFonts w:ascii="Times New Roman" w:hAnsi="Times New Roman"/>
          <w:sz w:val="24"/>
          <w:szCs w:val="24"/>
        </w:rPr>
        <w:t xml:space="preserve"> </w:t>
      </w:r>
      <w:r w:rsidR="00C52EE2" w:rsidRPr="00C162EE">
        <w:rPr>
          <w:rFonts w:ascii="Times New Roman" w:hAnsi="Times New Roman"/>
          <w:sz w:val="24"/>
          <w:szCs w:val="24"/>
        </w:rPr>
        <w:t xml:space="preserve">vienerių metų programinės įrangos </w:t>
      </w:r>
      <w:r w:rsidR="005715F2" w:rsidRPr="00C162EE">
        <w:rPr>
          <w:rFonts w:ascii="Times New Roman" w:hAnsi="Times New Roman"/>
          <w:sz w:val="24"/>
          <w:szCs w:val="24"/>
        </w:rPr>
        <w:t xml:space="preserve">aptarnavimo </w:t>
      </w:r>
      <w:r w:rsidR="00C52EE2" w:rsidRPr="00C162EE">
        <w:rPr>
          <w:rFonts w:ascii="Times New Roman" w:hAnsi="Times New Roman"/>
          <w:sz w:val="24"/>
          <w:szCs w:val="24"/>
        </w:rPr>
        <w:t>lygio su</w:t>
      </w:r>
      <w:r w:rsidR="00B20D59" w:rsidRPr="00C162EE">
        <w:rPr>
          <w:rFonts w:ascii="Times New Roman" w:hAnsi="Times New Roman"/>
          <w:sz w:val="24"/>
          <w:szCs w:val="24"/>
        </w:rPr>
        <w:t>tartis</w:t>
      </w:r>
      <w:r w:rsidR="00801187" w:rsidRPr="00C162EE">
        <w:rPr>
          <w:rFonts w:ascii="Times New Roman" w:hAnsi="Times New Roman"/>
          <w:sz w:val="24"/>
          <w:szCs w:val="24"/>
        </w:rPr>
        <w:t xml:space="preserve"> </w:t>
      </w:r>
      <w:r w:rsidR="006B2D7D" w:rsidRPr="00C162EE">
        <w:rPr>
          <w:rFonts w:ascii="Times New Roman" w:hAnsi="Times New Roman"/>
          <w:sz w:val="24"/>
          <w:szCs w:val="24"/>
        </w:rPr>
        <w:t>(angl. Service Level Agreement, SLA)</w:t>
      </w:r>
      <w:r w:rsidR="00801187" w:rsidRPr="00C162EE">
        <w:rPr>
          <w:rFonts w:ascii="Times New Roman" w:hAnsi="Times New Roman"/>
          <w:sz w:val="24"/>
          <w:szCs w:val="24"/>
        </w:rPr>
        <w:t xml:space="preserve"> siūlomam serveri</w:t>
      </w:r>
      <w:r w:rsidR="006B2D7D" w:rsidRPr="00C162EE">
        <w:rPr>
          <w:rFonts w:ascii="Times New Roman" w:hAnsi="Times New Roman"/>
          <w:sz w:val="24"/>
          <w:szCs w:val="24"/>
        </w:rPr>
        <w:t xml:space="preserve">ui </w:t>
      </w:r>
      <w:r w:rsidR="00801187" w:rsidRPr="00C162EE">
        <w:rPr>
          <w:rFonts w:ascii="Times New Roman" w:hAnsi="Times New Roman"/>
          <w:sz w:val="24"/>
          <w:szCs w:val="24"/>
        </w:rPr>
        <w:t xml:space="preserve">ir </w:t>
      </w:r>
      <w:r w:rsidR="006B2D7D" w:rsidRPr="00C162EE">
        <w:rPr>
          <w:rFonts w:ascii="Times New Roman" w:hAnsi="Times New Roman"/>
          <w:sz w:val="24"/>
          <w:szCs w:val="24"/>
        </w:rPr>
        <w:t xml:space="preserve">kartu </w:t>
      </w:r>
      <w:r w:rsidR="00801187" w:rsidRPr="00C162EE">
        <w:rPr>
          <w:rFonts w:ascii="Times New Roman" w:hAnsi="Times New Roman"/>
          <w:sz w:val="24"/>
          <w:szCs w:val="24"/>
        </w:rPr>
        <w:t xml:space="preserve">su juo </w:t>
      </w:r>
      <w:r w:rsidR="006B2D7D" w:rsidRPr="00C162EE">
        <w:rPr>
          <w:rFonts w:ascii="Times New Roman" w:hAnsi="Times New Roman"/>
          <w:sz w:val="24"/>
          <w:szCs w:val="24"/>
        </w:rPr>
        <w:t xml:space="preserve">naudojamai </w:t>
      </w:r>
      <w:r w:rsidR="00801187" w:rsidRPr="00C162EE">
        <w:rPr>
          <w:rFonts w:ascii="Times New Roman" w:hAnsi="Times New Roman"/>
          <w:sz w:val="24"/>
          <w:szCs w:val="24"/>
        </w:rPr>
        <w:t>automatizacijos sistemai.</w:t>
      </w:r>
      <w:r w:rsidR="00C162EE">
        <w:rPr>
          <w:rFonts w:ascii="Times New Roman" w:hAnsi="Times New Roman"/>
          <w:sz w:val="24"/>
          <w:szCs w:val="24"/>
        </w:rPr>
        <w:t xml:space="preserve"> </w:t>
      </w:r>
      <w:r w:rsidR="00801187" w:rsidRPr="00C162EE">
        <w:rPr>
          <w:rFonts w:ascii="Times New Roman" w:hAnsi="Times New Roman"/>
          <w:sz w:val="24"/>
          <w:szCs w:val="24"/>
        </w:rPr>
        <w:t xml:space="preserve">Komplektas skirtas </w:t>
      </w:r>
      <w:r w:rsidR="00847481" w:rsidRPr="00C162EE">
        <w:rPr>
          <w:rFonts w:ascii="Times New Roman" w:hAnsi="Times New Roman"/>
          <w:sz w:val="24"/>
          <w:szCs w:val="24"/>
        </w:rPr>
        <w:t xml:space="preserve">užtikrinti nenutrūkstamą programos </w:t>
      </w:r>
      <w:r w:rsidR="00177311" w:rsidRPr="00C162EE">
        <w:rPr>
          <w:rFonts w:ascii="Times New Roman" w:hAnsi="Times New Roman"/>
          <w:sz w:val="24"/>
          <w:szCs w:val="24"/>
        </w:rPr>
        <w:t>transliavimą</w:t>
      </w:r>
      <w:r w:rsidR="00801187" w:rsidRPr="00C162EE">
        <w:rPr>
          <w:rFonts w:ascii="Times New Roman" w:hAnsi="Times New Roman"/>
          <w:sz w:val="24"/>
          <w:szCs w:val="24"/>
        </w:rPr>
        <w:t xml:space="preserve">, </w:t>
      </w:r>
      <w:r w:rsidR="00847481" w:rsidRPr="00C162EE">
        <w:rPr>
          <w:rFonts w:ascii="Times New Roman" w:hAnsi="Times New Roman"/>
          <w:sz w:val="24"/>
          <w:szCs w:val="24"/>
        </w:rPr>
        <w:t xml:space="preserve">sudaryti galimybę automatiškai perjungti įrangą gedimo atveju, </w:t>
      </w:r>
      <w:r w:rsidR="00801187" w:rsidRPr="00C162EE">
        <w:rPr>
          <w:rFonts w:ascii="Times New Roman" w:hAnsi="Times New Roman"/>
          <w:sz w:val="24"/>
          <w:szCs w:val="24"/>
        </w:rPr>
        <w:t>centralizuotai vald</w:t>
      </w:r>
      <w:r w:rsidR="00847481" w:rsidRPr="00C162EE">
        <w:rPr>
          <w:rFonts w:ascii="Times New Roman" w:hAnsi="Times New Roman"/>
          <w:sz w:val="24"/>
          <w:szCs w:val="24"/>
        </w:rPr>
        <w:t xml:space="preserve">yti visą </w:t>
      </w:r>
      <w:r w:rsidR="00177311" w:rsidRPr="00C162EE">
        <w:rPr>
          <w:rFonts w:ascii="Times New Roman" w:hAnsi="Times New Roman"/>
          <w:sz w:val="24"/>
          <w:szCs w:val="24"/>
        </w:rPr>
        <w:t xml:space="preserve">transliavimo </w:t>
      </w:r>
      <w:r w:rsidR="00801187" w:rsidRPr="00C162EE">
        <w:rPr>
          <w:rFonts w:ascii="Times New Roman" w:hAnsi="Times New Roman"/>
          <w:sz w:val="24"/>
          <w:szCs w:val="24"/>
        </w:rPr>
        <w:t>platform</w:t>
      </w:r>
      <w:r w:rsidR="00847481" w:rsidRPr="00C162EE">
        <w:rPr>
          <w:rFonts w:ascii="Times New Roman" w:hAnsi="Times New Roman"/>
          <w:sz w:val="24"/>
          <w:szCs w:val="24"/>
        </w:rPr>
        <w:t>ą</w:t>
      </w:r>
      <w:r w:rsidR="00B20D59" w:rsidRPr="00C162EE">
        <w:rPr>
          <w:rFonts w:ascii="Times New Roman" w:hAnsi="Times New Roman"/>
          <w:sz w:val="24"/>
          <w:szCs w:val="24"/>
        </w:rPr>
        <w:t>, įskaitant jau eksploatuojamą įrangą</w:t>
      </w:r>
      <w:r w:rsidR="00801187" w:rsidRPr="00C162EE">
        <w:rPr>
          <w:rFonts w:ascii="Times New Roman" w:hAnsi="Times New Roman"/>
          <w:sz w:val="24"/>
          <w:szCs w:val="24"/>
        </w:rPr>
        <w:t>.</w:t>
      </w:r>
    </w:p>
    <w:p w14:paraId="40F10E59" w14:textId="75A6AD02" w:rsidR="00801187" w:rsidRPr="00C162EE" w:rsidRDefault="00801187" w:rsidP="00C162EE">
      <w:pPr>
        <w:pStyle w:val="Sraopastraipa"/>
        <w:ind w:left="142"/>
        <w:jc w:val="both"/>
        <w:rPr>
          <w:rFonts w:ascii="Times New Roman" w:hAnsi="Times New Roman"/>
          <w:sz w:val="24"/>
          <w:szCs w:val="24"/>
        </w:rPr>
      </w:pPr>
    </w:p>
    <w:p w14:paraId="5E091478" w14:textId="0B42D5E4" w:rsidR="00801187" w:rsidRPr="00C162EE" w:rsidRDefault="00801187" w:rsidP="00C162EE">
      <w:pPr>
        <w:pStyle w:val="Sraopastraipa"/>
        <w:numPr>
          <w:ilvl w:val="0"/>
          <w:numId w:val="70"/>
        </w:numPr>
        <w:ind w:left="142" w:firstLine="567"/>
        <w:jc w:val="both"/>
        <w:rPr>
          <w:rFonts w:ascii="Times New Roman" w:hAnsi="Times New Roman"/>
          <w:sz w:val="24"/>
          <w:szCs w:val="24"/>
        </w:rPr>
      </w:pPr>
      <w:r w:rsidRPr="00C162EE">
        <w:rPr>
          <w:rFonts w:ascii="Times New Roman" w:hAnsi="Times New Roman"/>
          <w:b/>
          <w:sz w:val="24"/>
          <w:szCs w:val="24"/>
        </w:rPr>
        <w:t xml:space="preserve">Bendrieji reikalavimai Prekėms (visai Sistemai) ir </w:t>
      </w:r>
      <w:r w:rsidR="006A5D5B">
        <w:rPr>
          <w:rFonts w:ascii="Times New Roman" w:hAnsi="Times New Roman"/>
          <w:b/>
          <w:sz w:val="24"/>
          <w:szCs w:val="24"/>
        </w:rPr>
        <w:t>susijusioms paslaugoms</w:t>
      </w:r>
    </w:p>
    <w:p w14:paraId="03197982" w14:textId="25F5A0B4" w:rsidR="00B20D59" w:rsidRPr="00C162EE" w:rsidRDefault="00C162EE" w:rsidP="00535B44">
      <w:pPr>
        <w:pStyle w:val="Sraopastraipa"/>
        <w:numPr>
          <w:ilvl w:val="1"/>
          <w:numId w:val="70"/>
        </w:numPr>
        <w:ind w:left="426" w:firstLine="283"/>
        <w:jc w:val="both"/>
        <w:rPr>
          <w:rFonts w:ascii="Times New Roman" w:hAnsi="Times New Roman"/>
          <w:sz w:val="24"/>
          <w:szCs w:val="24"/>
        </w:rPr>
      </w:pPr>
      <w:r>
        <w:rPr>
          <w:rFonts w:ascii="Times New Roman" w:hAnsi="Times New Roman"/>
          <w:sz w:val="24"/>
          <w:szCs w:val="24"/>
        </w:rPr>
        <w:t xml:space="preserve"> </w:t>
      </w:r>
      <w:r w:rsidR="006A5D5B">
        <w:rPr>
          <w:rFonts w:ascii="Times New Roman" w:hAnsi="Times New Roman"/>
          <w:sz w:val="24"/>
          <w:szCs w:val="24"/>
        </w:rPr>
        <w:t>V</w:t>
      </w:r>
      <w:r w:rsidR="00801187" w:rsidRPr="00C162EE">
        <w:rPr>
          <w:rFonts w:ascii="Times New Roman" w:hAnsi="Times New Roman"/>
          <w:sz w:val="24"/>
          <w:szCs w:val="24"/>
        </w:rPr>
        <w:t>isa Prekes sudaranti techninė ir programinė įranga turi b</w:t>
      </w:r>
      <w:r w:rsidR="006A5D5B">
        <w:rPr>
          <w:rFonts w:ascii="Times New Roman" w:hAnsi="Times New Roman"/>
          <w:sz w:val="24"/>
          <w:szCs w:val="24"/>
        </w:rPr>
        <w:t>ūti sujungta į vientisą sistemą.</w:t>
      </w:r>
    </w:p>
    <w:p w14:paraId="46FD97A2" w14:textId="30248B7F" w:rsidR="00535B44" w:rsidRDefault="006A5D5B" w:rsidP="00535B44">
      <w:pPr>
        <w:pStyle w:val="Sraopastraipa"/>
        <w:numPr>
          <w:ilvl w:val="1"/>
          <w:numId w:val="70"/>
        </w:numPr>
        <w:ind w:left="426" w:firstLine="283"/>
        <w:jc w:val="both"/>
        <w:rPr>
          <w:rFonts w:ascii="Times New Roman" w:hAnsi="Times New Roman"/>
          <w:sz w:val="24"/>
          <w:szCs w:val="24"/>
        </w:rPr>
      </w:pPr>
      <w:r>
        <w:rPr>
          <w:rFonts w:ascii="Times New Roman" w:hAnsi="Times New Roman"/>
          <w:sz w:val="24"/>
          <w:szCs w:val="24"/>
        </w:rPr>
        <w:t xml:space="preserve"> V</w:t>
      </w:r>
      <w:r w:rsidR="00801187" w:rsidRPr="00C162EE">
        <w:rPr>
          <w:rFonts w:ascii="Times New Roman" w:hAnsi="Times New Roman"/>
          <w:sz w:val="24"/>
          <w:szCs w:val="24"/>
        </w:rPr>
        <w:t>isos siūlomos Prekės privalo būti nau</w:t>
      </w:r>
      <w:r>
        <w:rPr>
          <w:rFonts w:ascii="Times New Roman" w:hAnsi="Times New Roman"/>
          <w:sz w:val="24"/>
          <w:szCs w:val="24"/>
        </w:rPr>
        <w:t>jos, nenaudotos, ne atnaujintos.</w:t>
      </w:r>
    </w:p>
    <w:p w14:paraId="18023487" w14:textId="60BC747C" w:rsidR="00847481" w:rsidRPr="00535B44" w:rsidRDefault="006A5D5B" w:rsidP="00535B44">
      <w:pPr>
        <w:pStyle w:val="Sraopastraipa"/>
        <w:numPr>
          <w:ilvl w:val="1"/>
          <w:numId w:val="70"/>
        </w:numPr>
        <w:ind w:left="0" w:firstLine="709"/>
        <w:jc w:val="both"/>
        <w:rPr>
          <w:rFonts w:ascii="Times New Roman" w:hAnsi="Times New Roman"/>
          <w:sz w:val="24"/>
          <w:szCs w:val="24"/>
        </w:rPr>
      </w:pPr>
      <w:r>
        <w:rPr>
          <w:rFonts w:ascii="Times New Roman" w:hAnsi="Times New Roman"/>
          <w:sz w:val="24"/>
          <w:szCs w:val="24"/>
        </w:rPr>
        <w:t>S</w:t>
      </w:r>
      <w:r w:rsidR="00847481" w:rsidRPr="00535B44">
        <w:rPr>
          <w:rFonts w:ascii="Times New Roman" w:hAnsi="Times New Roman"/>
          <w:sz w:val="24"/>
          <w:szCs w:val="24"/>
        </w:rPr>
        <w:t>iūlomas serverio komplektas privalo būti pi</w:t>
      </w:r>
      <w:r w:rsidR="009C3B59">
        <w:rPr>
          <w:rFonts w:ascii="Times New Roman" w:hAnsi="Times New Roman"/>
          <w:sz w:val="24"/>
          <w:szCs w:val="24"/>
        </w:rPr>
        <w:t>l</w:t>
      </w:r>
      <w:r w:rsidR="00847481" w:rsidRPr="00535B44">
        <w:rPr>
          <w:rFonts w:ascii="Times New Roman" w:hAnsi="Times New Roman"/>
          <w:sz w:val="24"/>
          <w:szCs w:val="24"/>
        </w:rPr>
        <w:t>nai suderinamas su Pirkėjo naudojam</w:t>
      </w:r>
      <w:r w:rsidR="00177311" w:rsidRPr="00535B44">
        <w:rPr>
          <w:rFonts w:ascii="Times New Roman" w:hAnsi="Times New Roman"/>
          <w:sz w:val="24"/>
          <w:szCs w:val="24"/>
        </w:rPr>
        <w:t>a</w:t>
      </w:r>
      <w:r w:rsidR="00847481" w:rsidRPr="00535B44">
        <w:rPr>
          <w:rFonts w:ascii="Times New Roman" w:hAnsi="Times New Roman"/>
          <w:sz w:val="24"/>
          <w:szCs w:val="24"/>
        </w:rPr>
        <w:t xml:space="preserve"> AVECO A</w:t>
      </w:r>
      <w:r w:rsidR="0056058A" w:rsidRPr="00535B44">
        <w:rPr>
          <w:rFonts w:ascii="Times New Roman" w:hAnsi="Times New Roman"/>
          <w:sz w:val="24"/>
          <w:szCs w:val="24"/>
        </w:rPr>
        <w:t>STRA</w:t>
      </w:r>
      <w:r w:rsidR="00847481" w:rsidRPr="00535B44">
        <w:rPr>
          <w:rFonts w:ascii="Times New Roman" w:hAnsi="Times New Roman"/>
          <w:sz w:val="24"/>
          <w:szCs w:val="24"/>
        </w:rPr>
        <w:t xml:space="preserve"> </w:t>
      </w:r>
      <w:r w:rsidR="00251BC2" w:rsidRPr="00535B44">
        <w:rPr>
          <w:rFonts w:ascii="Times New Roman" w:hAnsi="Times New Roman"/>
          <w:sz w:val="24"/>
          <w:szCs w:val="24"/>
        </w:rPr>
        <w:t>transliavimo</w:t>
      </w:r>
      <w:r w:rsidR="00177311" w:rsidRPr="00535B44">
        <w:rPr>
          <w:rFonts w:ascii="Times New Roman" w:hAnsi="Times New Roman"/>
          <w:sz w:val="24"/>
          <w:szCs w:val="24"/>
        </w:rPr>
        <w:t xml:space="preserve"> automatizacijos </w:t>
      </w:r>
      <w:r w:rsidR="00847481" w:rsidRPr="00535B44">
        <w:rPr>
          <w:rFonts w:ascii="Times New Roman" w:hAnsi="Times New Roman"/>
          <w:sz w:val="24"/>
          <w:szCs w:val="24"/>
        </w:rPr>
        <w:t>sistema bei periferine įranga</w:t>
      </w:r>
      <w:r w:rsidR="00251BC2" w:rsidRPr="00535B44">
        <w:rPr>
          <w:rFonts w:ascii="Times New Roman" w:hAnsi="Times New Roman"/>
          <w:sz w:val="24"/>
          <w:szCs w:val="24"/>
        </w:rPr>
        <w:t>,</w:t>
      </w:r>
      <w:r w:rsidR="00847481" w:rsidRPr="00535B44">
        <w:rPr>
          <w:rFonts w:ascii="Times New Roman" w:hAnsi="Times New Roman"/>
          <w:sz w:val="24"/>
          <w:szCs w:val="24"/>
        </w:rPr>
        <w:t xml:space="preserve"> gebėti dirbti vienoje grupėje su j</w:t>
      </w:r>
      <w:r w:rsidR="00251BC2" w:rsidRPr="00535B44">
        <w:rPr>
          <w:rFonts w:ascii="Times New Roman" w:hAnsi="Times New Roman"/>
          <w:sz w:val="24"/>
          <w:szCs w:val="24"/>
        </w:rPr>
        <w:t>a</w:t>
      </w:r>
      <w:r w:rsidR="00847481" w:rsidRPr="00535B44">
        <w:rPr>
          <w:rFonts w:ascii="Times New Roman" w:hAnsi="Times New Roman"/>
          <w:sz w:val="24"/>
          <w:szCs w:val="24"/>
        </w:rPr>
        <w:t xml:space="preserve"> bei pilnai pakeisti </w:t>
      </w:r>
      <w:r w:rsidR="00471B48" w:rsidRPr="00535B44">
        <w:rPr>
          <w:rFonts w:ascii="Times New Roman" w:hAnsi="Times New Roman"/>
          <w:sz w:val="24"/>
          <w:szCs w:val="24"/>
        </w:rPr>
        <w:t>jau eksploatuojamą</w:t>
      </w:r>
      <w:r>
        <w:rPr>
          <w:rFonts w:ascii="Times New Roman" w:hAnsi="Times New Roman"/>
          <w:sz w:val="24"/>
          <w:szCs w:val="24"/>
        </w:rPr>
        <w:t xml:space="preserve"> komplektą esant gedimui.</w:t>
      </w:r>
    </w:p>
    <w:p w14:paraId="6DADD9BF" w14:textId="665D5293" w:rsidR="00C3637D" w:rsidRPr="00C162EE" w:rsidRDefault="006A5D5B" w:rsidP="00535B44">
      <w:pPr>
        <w:pStyle w:val="Sraopastraipa"/>
        <w:numPr>
          <w:ilvl w:val="1"/>
          <w:numId w:val="70"/>
        </w:numPr>
        <w:ind w:left="0" w:firstLine="709"/>
        <w:jc w:val="both"/>
        <w:rPr>
          <w:rFonts w:ascii="Times New Roman" w:hAnsi="Times New Roman"/>
          <w:sz w:val="24"/>
          <w:szCs w:val="24"/>
        </w:rPr>
      </w:pPr>
      <w:r>
        <w:rPr>
          <w:rFonts w:ascii="Times New Roman" w:hAnsi="Times New Roman"/>
          <w:sz w:val="24"/>
          <w:szCs w:val="24"/>
        </w:rPr>
        <w:t xml:space="preserve"> Š</w:t>
      </w:r>
      <w:r w:rsidR="00C3637D" w:rsidRPr="00C162EE">
        <w:rPr>
          <w:rFonts w:ascii="Times New Roman" w:hAnsi="Times New Roman"/>
          <w:sz w:val="24"/>
          <w:szCs w:val="24"/>
        </w:rPr>
        <w:t xml:space="preserve">iuo metu </w:t>
      </w:r>
      <w:r w:rsidR="00251BC2" w:rsidRPr="00C162EE">
        <w:rPr>
          <w:rFonts w:ascii="Times New Roman" w:hAnsi="Times New Roman"/>
          <w:sz w:val="24"/>
          <w:szCs w:val="24"/>
        </w:rPr>
        <w:t xml:space="preserve">Pirkėjo </w:t>
      </w:r>
      <w:r w:rsidR="00C3637D" w:rsidRPr="00C162EE">
        <w:rPr>
          <w:rFonts w:ascii="Times New Roman" w:hAnsi="Times New Roman"/>
          <w:sz w:val="24"/>
          <w:szCs w:val="24"/>
        </w:rPr>
        <w:t xml:space="preserve">naudojama TV programos </w:t>
      </w:r>
      <w:r w:rsidR="00251BC2" w:rsidRPr="00C162EE">
        <w:rPr>
          <w:rFonts w:ascii="Times New Roman" w:hAnsi="Times New Roman"/>
          <w:sz w:val="24"/>
          <w:szCs w:val="24"/>
        </w:rPr>
        <w:t>transliavimo automatizacijos</w:t>
      </w:r>
      <w:r w:rsidR="00251BC2" w:rsidRPr="00C162EE" w:rsidDel="00251BC2">
        <w:rPr>
          <w:rFonts w:ascii="Times New Roman" w:hAnsi="Times New Roman"/>
          <w:sz w:val="24"/>
          <w:szCs w:val="24"/>
        </w:rPr>
        <w:t xml:space="preserve"> </w:t>
      </w:r>
      <w:r w:rsidR="00C3637D" w:rsidRPr="00C162EE">
        <w:rPr>
          <w:rFonts w:ascii="Times New Roman" w:hAnsi="Times New Roman"/>
          <w:sz w:val="24"/>
          <w:szCs w:val="24"/>
        </w:rPr>
        <w:t xml:space="preserve">sisteminė įranga turi būti modernizuota ne pakeičiant, o papildant ją nauju </w:t>
      </w:r>
      <w:r w:rsidR="00471B48" w:rsidRPr="00C162EE">
        <w:rPr>
          <w:rFonts w:ascii="Times New Roman" w:hAnsi="Times New Roman"/>
          <w:sz w:val="24"/>
          <w:szCs w:val="24"/>
        </w:rPr>
        <w:t xml:space="preserve">serverio </w:t>
      </w:r>
      <w:r w:rsidR="00C3637D" w:rsidRPr="00C162EE">
        <w:rPr>
          <w:rFonts w:ascii="Times New Roman" w:hAnsi="Times New Roman"/>
          <w:sz w:val="24"/>
          <w:szCs w:val="24"/>
        </w:rPr>
        <w:t xml:space="preserve">komplektu, išsaugant ir dubliavimui </w:t>
      </w:r>
      <w:r w:rsidR="00471B48" w:rsidRPr="00C162EE">
        <w:rPr>
          <w:rFonts w:ascii="Times New Roman" w:hAnsi="Times New Roman"/>
          <w:sz w:val="24"/>
          <w:szCs w:val="24"/>
        </w:rPr>
        <w:t xml:space="preserve">užtikrinti esant reikalui </w:t>
      </w:r>
      <w:r w:rsidR="00C3637D" w:rsidRPr="00C162EE">
        <w:rPr>
          <w:rFonts w:ascii="Times New Roman" w:hAnsi="Times New Roman"/>
          <w:sz w:val="24"/>
          <w:szCs w:val="24"/>
        </w:rPr>
        <w:t xml:space="preserve">perkeliant turimas </w:t>
      </w:r>
      <w:r w:rsidR="001B564F" w:rsidRPr="00C162EE">
        <w:rPr>
          <w:rFonts w:ascii="Times New Roman" w:hAnsi="Times New Roman"/>
          <w:sz w:val="24"/>
          <w:szCs w:val="24"/>
        </w:rPr>
        <w:t xml:space="preserve">TV programos transliavimo </w:t>
      </w:r>
      <w:r w:rsidR="001B564F" w:rsidRPr="00C162EE">
        <w:rPr>
          <w:rFonts w:ascii="Times New Roman" w:hAnsi="Times New Roman"/>
          <w:sz w:val="24"/>
          <w:szCs w:val="24"/>
        </w:rPr>
        <w:lastRenderedPageBreak/>
        <w:t>automatizacijos</w:t>
      </w:r>
      <w:r w:rsidR="00C3637D" w:rsidRPr="00C162EE">
        <w:rPr>
          <w:rFonts w:ascii="Times New Roman" w:hAnsi="Times New Roman"/>
          <w:sz w:val="24"/>
          <w:szCs w:val="24"/>
        </w:rPr>
        <w:t xml:space="preserve"> sistemos procesų funkcionalumo licencijas ir susietos įrangos automatinio valdymo licencijas. Jei sistemos modernizavimui yra būtina, pasiūly</w:t>
      </w:r>
      <w:r w:rsidR="00471B48" w:rsidRPr="00C162EE">
        <w:rPr>
          <w:rFonts w:ascii="Times New Roman" w:hAnsi="Times New Roman"/>
          <w:sz w:val="24"/>
          <w:szCs w:val="24"/>
        </w:rPr>
        <w:t>me</w:t>
      </w:r>
      <w:r w:rsidR="00C3637D" w:rsidRPr="00C162EE">
        <w:rPr>
          <w:rFonts w:ascii="Times New Roman" w:hAnsi="Times New Roman"/>
          <w:sz w:val="24"/>
          <w:szCs w:val="24"/>
        </w:rPr>
        <w:t xml:space="preserve"> </w:t>
      </w:r>
      <w:r w:rsidR="00471B48" w:rsidRPr="00C162EE">
        <w:rPr>
          <w:rFonts w:ascii="Times New Roman" w:hAnsi="Times New Roman"/>
          <w:sz w:val="24"/>
          <w:szCs w:val="24"/>
        </w:rPr>
        <w:t xml:space="preserve">turi būti numatytos </w:t>
      </w:r>
      <w:r w:rsidR="00C3637D" w:rsidRPr="00C162EE">
        <w:rPr>
          <w:rFonts w:ascii="Times New Roman" w:hAnsi="Times New Roman"/>
          <w:sz w:val="24"/>
          <w:szCs w:val="24"/>
        </w:rPr>
        <w:t xml:space="preserve">papildomos licencijos, jei tokios būtinos atsižvelgiant į siūlomą </w:t>
      </w:r>
      <w:r>
        <w:rPr>
          <w:rFonts w:ascii="Times New Roman" w:hAnsi="Times New Roman"/>
          <w:sz w:val="24"/>
          <w:szCs w:val="24"/>
        </w:rPr>
        <w:t>įrangos konfigūraciją.</w:t>
      </w:r>
    </w:p>
    <w:p w14:paraId="34CBB5D0" w14:textId="3A9FBC1A" w:rsidR="00847481" w:rsidRPr="00C162EE" w:rsidRDefault="00535B44" w:rsidP="00535B44">
      <w:pPr>
        <w:pStyle w:val="Sraopastraipa"/>
        <w:numPr>
          <w:ilvl w:val="1"/>
          <w:numId w:val="70"/>
        </w:numPr>
        <w:ind w:left="0" w:firstLine="709"/>
        <w:jc w:val="both"/>
        <w:rPr>
          <w:rFonts w:ascii="Times New Roman" w:hAnsi="Times New Roman"/>
          <w:sz w:val="24"/>
          <w:szCs w:val="24"/>
        </w:rPr>
      </w:pPr>
      <w:r>
        <w:rPr>
          <w:rFonts w:ascii="Times New Roman" w:hAnsi="Times New Roman"/>
          <w:sz w:val="24"/>
          <w:szCs w:val="24"/>
        </w:rPr>
        <w:t xml:space="preserve"> </w:t>
      </w:r>
      <w:r w:rsidR="006A5D5B">
        <w:rPr>
          <w:rFonts w:ascii="Times New Roman" w:hAnsi="Times New Roman"/>
          <w:sz w:val="24"/>
          <w:szCs w:val="24"/>
        </w:rPr>
        <w:t>S</w:t>
      </w:r>
      <w:r w:rsidR="00847481" w:rsidRPr="00C162EE">
        <w:rPr>
          <w:rFonts w:ascii="Times New Roman" w:hAnsi="Times New Roman"/>
          <w:sz w:val="24"/>
          <w:szCs w:val="24"/>
        </w:rPr>
        <w:t>iūlom</w:t>
      </w:r>
      <w:r w:rsidR="003D2B8F" w:rsidRPr="00C162EE">
        <w:rPr>
          <w:rFonts w:ascii="Times New Roman" w:hAnsi="Times New Roman"/>
          <w:sz w:val="24"/>
          <w:szCs w:val="24"/>
        </w:rPr>
        <w:t>os Prekės</w:t>
      </w:r>
      <w:r w:rsidR="00847481" w:rsidRPr="00C162EE">
        <w:rPr>
          <w:rFonts w:ascii="Times New Roman" w:hAnsi="Times New Roman"/>
          <w:sz w:val="24"/>
          <w:szCs w:val="24"/>
        </w:rPr>
        <w:t xml:space="preserve"> turi turėti galimybę valdyti, apdoroti ir transliuoti ne mažiau kaip vien</w:t>
      </w:r>
      <w:r w:rsidR="006A5D5B">
        <w:rPr>
          <w:rFonts w:ascii="Times New Roman" w:hAnsi="Times New Roman"/>
          <w:sz w:val="24"/>
          <w:szCs w:val="24"/>
        </w:rPr>
        <w:t>ą televizijos programos signalą.</w:t>
      </w:r>
    </w:p>
    <w:p w14:paraId="353EF505" w14:textId="7E2A7B28" w:rsidR="00801187" w:rsidRPr="00C162EE" w:rsidRDefault="006A5D5B" w:rsidP="00535B44">
      <w:pPr>
        <w:pStyle w:val="Sraopastraipa"/>
        <w:numPr>
          <w:ilvl w:val="1"/>
          <w:numId w:val="70"/>
        </w:numPr>
        <w:ind w:left="0" w:firstLine="709"/>
        <w:jc w:val="both"/>
        <w:rPr>
          <w:rFonts w:ascii="Times New Roman" w:hAnsi="Times New Roman"/>
          <w:sz w:val="24"/>
          <w:szCs w:val="24"/>
        </w:rPr>
      </w:pPr>
      <w:r>
        <w:rPr>
          <w:rFonts w:ascii="Times New Roman" w:hAnsi="Times New Roman"/>
          <w:sz w:val="24"/>
          <w:szCs w:val="24"/>
        </w:rPr>
        <w:t xml:space="preserve"> J</w:t>
      </w:r>
      <w:r w:rsidR="00847481" w:rsidRPr="00C162EE">
        <w:rPr>
          <w:rFonts w:ascii="Times New Roman" w:hAnsi="Times New Roman"/>
          <w:sz w:val="24"/>
          <w:szCs w:val="24"/>
        </w:rPr>
        <w:t>eigu siūlom</w:t>
      </w:r>
      <w:r w:rsidR="003D2B8F" w:rsidRPr="00C162EE">
        <w:rPr>
          <w:rFonts w:ascii="Times New Roman" w:hAnsi="Times New Roman"/>
          <w:sz w:val="24"/>
          <w:szCs w:val="24"/>
        </w:rPr>
        <w:t>os</w:t>
      </w:r>
      <w:r w:rsidR="00847481" w:rsidRPr="00C162EE">
        <w:rPr>
          <w:rFonts w:ascii="Times New Roman" w:hAnsi="Times New Roman"/>
          <w:sz w:val="24"/>
          <w:szCs w:val="24"/>
        </w:rPr>
        <w:t xml:space="preserve"> skirtingų gamintojų </w:t>
      </w:r>
      <w:r w:rsidR="003D2B8F" w:rsidRPr="00C162EE">
        <w:rPr>
          <w:rFonts w:ascii="Times New Roman" w:hAnsi="Times New Roman"/>
          <w:sz w:val="24"/>
          <w:szCs w:val="24"/>
        </w:rPr>
        <w:t>Prekės</w:t>
      </w:r>
      <w:r w:rsidR="00847481" w:rsidRPr="00C162EE">
        <w:rPr>
          <w:rFonts w:ascii="Times New Roman" w:hAnsi="Times New Roman"/>
          <w:sz w:val="24"/>
          <w:szCs w:val="24"/>
        </w:rPr>
        <w:t>, privaloma užtikrinti šių gamintojų įrangos tarpusavio suderinamumą</w:t>
      </w:r>
      <w:r>
        <w:rPr>
          <w:rFonts w:ascii="Times New Roman" w:hAnsi="Times New Roman"/>
          <w:sz w:val="24"/>
          <w:szCs w:val="24"/>
        </w:rPr>
        <w:t>.</w:t>
      </w:r>
    </w:p>
    <w:p w14:paraId="724C49B2" w14:textId="7E1FFED4" w:rsidR="00847481" w:rsidRPr="00C162EE" w:rsidRDefault="006A5D5B" w:rsidP="006A5D5B">
      <w:pPr>
        <w:pStyle w:val="Sraopastraipa"/>
        <w:numPr>
          <w:ilvl w:val="1"/>
          <w:numId w:val="70"/>
        </w:numPr>
        <w:ind w:left="0" w:firstLine="709"/>
        <w:jc w:val="both"/>
        <w:rPr>
          <w:rFonts w:ascii="Times New Roman" w:hAnsi="Times New Roman"/>
          <w:sz w:val="24"/>
          <w:szCs w:val="24"/>
        </w:rPr>
      </w:pPr>
      <w:r>
        <w:rPr>
          <w:rFonts w:ascii="Times New Roman" w:hAnsi="Times New Roman"/>
          <w:sz w:val="24"/>
          <w:szCs w:val="24"/>
        </w:rPr>
        <w:t>S</w:t>
      </w:r>
      <w:r w:rsidR="00847481" w:rsidRPr="00C162EE">
        <w:rPr>
          <w:rFonts w:ascii="Times New Roman" w:hAnsi="Times New Roman"/>
          <w:sz w:val="24"/>
          <w:szCs w:val="24"/>
        </w:rPr>
        <w:t>iūlom</w:t>
      </w:r>
      <w:r w:rsidR="003D2B8F" w:rsidRPr="00C162EE">
        <w:rPr>
          <w:rFonts w:ascii="Times New Roman" w:hAnsi="Times New Roman"/>
          <w:sz w:val="24"/>
          <w:szCs w:val="24"/>
        </w:rPr>
        <w:t>os</w:t>
      </w:r>
      <w:r w:rsidR="00847481" w:rsidRPr="00C162EE">
        <w:rPr>
          <w:rFonts w:ascii="Times New Roman" w:hAnsi="Times New Roman"/>
          <w:sz w:val="24"/>
          <w:szCs w:val="24"/>
        </w:rPr>
        <w:t xml:space="preserve"> </w:t>
      </w:r>
      <w:r w:rsidR="003D2B8F" w:rsidRPr="00C162EE">
        <w:rPr>
          <w:rFonts w:ascii="Times New Roman" w:hAnsi="Times New Roman"/>
          <w:sz w:val="24"/>
          <w:szCs w:val="24"/>
        </w:rPr>
        <w:t xml:space="preserve">Prekės </w:t>
      </w:r>
      <w:r w:rsidR="00847481" w:rsidRPr="00C162EE">
        <w:rPr>
          <w:rFonts w:ascii="Times New Roman" w:hAnsi="Times New Roman"/>
          <w:sz w:val="24"/>
          <w:szCs w:val="24"/>
        </w:rPr>
        <w:t>turi būti skirt</w:t>
      </w:r>
      <w:r w:rsidR="003D2B8F" w:rsidRPr="00C162EE">
        <w:rPr>
          <w:rFonts w:ascii="Times New Roman" w:hAnsi="Times New Roman"/>
          <w:sz w:val="24"/>
          <w:szCs w:val="24"/>
        </w:rPr>
        <w:t>os</w:t>
      </w:r>
      <w:r w:rsidR="00847481" w:rsidRPr="00C162EE">
        <w:rPr>
          <w:rFonts w:ascii="Times New Roman" w:hAnsi="Times New Roman"/>
          <w:sz w:val="24"/>
          <w:szCs w:val="24"/>
        </w:rPr>
        <w:t xml:space="preserve"> profesionaliai darbinei aplinkai. Negali būti siūloma eksperimentiniai ar testavimui skirti sprendimai, fiziniai įrenginiai ir programinė įranga, buitiniam naudojimui skirti įrenginiai</w:t>
      </w:r>
      <w:r>
        <w:rPr>
          <w:rFonts w:ascii="Times New Roman" w:hAnsi="Times New Roman"/>
          <w:sz w:val="24"/>
          <w:szCs w:val="24"/>
        </w:rPr>
        <w:t>.</w:t>
      </w:r>
      <w:r w:rsidR="00801187" w:rsidRPr="00C162EE">
        <w:rPr>
          <w:rFonts w:ascii="Times New Roman" w:hAnsi="Times New Roman"/>
          <w:sz w:val="24"/>
          <w:szCs w:val="24"/>
        </w:rPr>
        <w:t xml:space="preserve"> </w:t>
      </w:r>
    </w:p>
    <w:p w14:paraId="060DF4F9" w14:textId="1D9C07F9" w:rsidR="00847481" w:rsidRPr="00C162EE" w:rsidRDefault="00535B44" w:rsidP="006A5D5B">
      <w:pPr>
        <w:pStyle w:val="Sraopastraipa"/>
        <w:numPr>
          <w:ilvl w:val="1"/>
          <w:numId w:val="70"/>
        </w:numPr>
        <w:ind w:left="0" w:firstLine="709"/>
        <w:jc w:val="both"/>
        <w:rPr>
          <w:rFonts w:ascii="Times New Roman" w:hAnsi="Times New Roman"/>
          <w:sz w:val="24"/>
          <w:szCs w:val="24"/>
        </w:rPr>
      </w:pPr>
      <w:r>
        <w:rPr>
          <w:rFonts w:ascii="Times New Roman" w:hAnsi="Times New Roman"/>
          <w:sz w:val="24"/>
          <w:szCs w:val="24"/>
        </w:rPr>
        <w:t xml:space="preserve"> </w:t>
      </w:r>
      <w:r w:rsidR="006A5D5B">
        <w:rPr>
          <w:rFonts w:ascii="Times New Roman" w:hAnsi="Times New Roman"/>
          <w:sz w:val="24"/>
          <w:szCs w:val="24"/>
        </w:rPr>
        <w:t>S</w:t>
      </w:r>
      <w:r w:rsidR="00847481" w:rsidRPr="00C162EE">
        <w:rPr>
          <w:rFonts w:ascii="Times New Roman" w:hAnsi="Times New Roman"/>
          <w:sz w:val="24"/>
          <w:szCs w:val="24"/>
        </w:rPr>
        <w:t xml:space="preserve">iūlomas komplektas turi būti komplektuojamas iš gamintojo(-ų) standartizuotų modulių/dalių/programinės įrangos, pritaikant juos šios </w:t>
      </w:r>
      <w:r w:rsidR="003D2B8F" w:rsidRPr="00C162EE">
        <w:rPr>
          <w:rFonts w:ascii="Times New Roman" w:hAnsi="Times New Roman"/>
          <w:sz w:val="24"/>
          <w:szCs w:val="24"/>
        </w:rPr>
        <w:t>techninės s</w:t>
      </w:r>
      <w:r w:rsidR="00847481" w:rsidRPr="00C162EE">
        <w:rPr>
          <w:rFonts w:ascii="Times New Roman" w:hAnsi="Times New Roman"/>
          <w:sz w:val="24"/>
          <w:szCs w:val="24"/>
        </w:rPr>
        <w:t>pecifikacijos reikalavimams</w:t>
      </w:r>
      <w:r w:rsidR="006A5D5B">
        <w:rPr>
          <w:rFonts w:ascii="Times New Roman" w:hAnsi="Times New Roman"/>
          <w:sz w:val="24"/>
          <w:szCs w:val="24"/>
        </w:rPr>
        <w:t>.</w:t>
      </w:r>
    </w:p>
    <w:p w14:paraId="53D86692" w14:textId="09DC8BFA" w:rsidR="00801187" w:rsidRPr="00C162EE" w:rsidRDefault="00535B44" w:rsidP="006A5D5B">
      <w:pPr>
        <w:pStyle w:val="Sraopastraipa"/>
        <w:numPr>
          <w:ilvl w:val="1"/>
          <w:numId w:val="70"/>
        </w:numPr>
        <w:ind w:left="0" w:firstLine="709"/>
        <w:jc w:val="both"/>
        <w:rPr>
          <w:rFonts w:ascii="Times New Roman" w:hAnsi="Times New Roman"/>
          <w:sz w:val="24"/>
          <w:szCs w:val="24"/>
        </w:rPr>
      </w:pPr>
      <w:r>
        <w:rPr>
          <w:rFonts w:ascii="Times New Roman" w:hAnsi="Times New Roman"/>
          <w:sz w:val="24"/>
          <w:szCs w:val="24"/>
        </w:rPr>
        <w:t xml:space="preserve"> </w:t>
      </w:r>
      <w:r w:rsidR="006A5D5B">
        <w:rPr>
          <w:rFonts w:ascii="Times New Roman" w:hAnsi="Times New Roman"/>
          <w:sz w:val="24"/>
          <w:szCs w:val="24"/>
        </w:rPr>
        <w:t>P</w:t>
      </w:r>
      <w:r w:rsidR="00801187" w:rsidRPr="00C162EE">
        <w:rPr>
          <w:rFonts w:ascii="Times New Roman" w:hAnsi="Times New Roman"/>
          <w:sz w:val="24"/>
          <w:szCs w:val="24"/>
        </w:rPr>
        <w:t>rivalo būti sudaryta galimybė nuotoliniu būdu valdyti Prekes, komutuojant ar kitaip valdant perduodamą signalą (-us) ir prekės konfigūraciją, operator</w:t>
      </w:r>
      <w:r w:rsidR="006A5D5B">
        <w:rPr>
          <w:rFonts w:ascii="Times New Roman" w:hAnsi="Times New Roman"/>
          <w:sz w:val="24"/>
          <w:szCs w:val="24"/>
        </w:rPr>
        <w:t>iui fiziškai nesant prie Prekių.</w:t>
      </w:r>
    </w:p>
    <w:p w14:paraId="60B107BF" w14:textId="24095A33" w:rsidR="00285D22" w:rsidRPr="00C162EE" w:rsidRDefault="006A5D5B" w:rsidP="006A5D5B">
      <w:pPr>
        <w:pStyle w:val="Sraopastraipa"/>
        <w:numPr>
          <w:ilvl w:val="1"/>
          <w:numId w:val="70"/>
        </w:numPr>
        <w:ind w:left="426" w:firstLine="283"/>
        <w:jc w:val="both"/>
        <w:rPr>
          <w:rFonts w:ascii="Times New Roman" w:hAnsi="Times New Roman"/>
          <w:sz w:val="24"/>
          <w:szCs w:val="24"/>
        </w:rPr>
      </w:pPr>
      <w:r>
        <w:rPr>
          <w:rFonts w:ascii="Times New Roman" w:hAnsi="Times New Roman"/>
          <w:bCs/>
          <w:sz w:val="24"/>
          <w:szCs w:val="24"/>
        </w:rPr>
        <w:t>S</w:t>
      </w:r>
      <w:r w:rsidR="00285D22" w:rsidRPr="00C162EE">
        <w:rPr>
          <w:rFonts w:ascii="Times New Roman" w:hAnsi="Times New Roman"/>
          <w:bCs/>
          <w:sz w:val="24"/>
          <w:szCs w:val="24"/>
        </w:rPr>
        <w:t>iūlom</w:t>
      </w:r>
      <w:r w:rsidR="003D2B8F" w:rsidRPr="00C162EE">
        <w:rPr>
          <w:rFonts w:ascii="Times New Roman" w:hAnsi="Times New Roman"/>
          <w:bCs/>
          <w:sz w:val="24"/>
          <w:szCs w:val="24"/>
        </w:rPr>
        <w:t>os</w:t>
      </w:r>
      <w:r w:rsidR="00285D22" w:rsidRPr="00C162EE">
        <w:rPr>
          <w:rFonts w:ascii="Times New Roman" w:hAnsi="Times New Roman"/>
          <w:bCs/>
          <w:sz w:val="24"/>
          <w:szCs w:val="24"/>
        </w:rPr>
        <w:t xml:space="preserve"> </w:t>
      </w:r>
      <w:r w:rsidR="003D2B8F" w:rsidRPr="00C162EE">
        <w:rPr>
          <w:rFonts w:ascii="Times New Roman" w:hAnsi="Times New Roman"/>
          <w:bCs/>
          <w:sz w:val="24"/>
          <w:szCs w:val="24"/>
        </w:rPr>
        <w:t>Prekės turi būti</w:t>
      </w:r>
      <w:r w:rsidR="00285D22" w:rsidRPr="00C162EE">
        <w:rPr>
          <w:rFonts w:ascii="Times New Roman" w:hAnsi="Times New Roman"/>
          <w:bCs/>
          <w:sz w:val="24"/>
          <w:szCs w:val="24"/>
        </w:rPr>
        <w:t xml:space="preserve"> pritaikyt</w:t>
      </w:r>
      <w:r w:rsidR="003D2B8F" w:rsidRPr="00C162EE">
        <w:rPr>
          <w:rFonts w:ascii="Times New Roman" w:hAnsi="Times New Roman"/>
          <w:bCs/>
          <w:sz w:val="24"/>
          <w:szCs w:val="24"/>
        </w:rPr>
        <w:t>os</w:t>
      </w:r>
      <w:r w:rsidR="00285D22" w:rsidRPr="00C162EE">
        <w:rPr>
          <w:rFonts w:ascii="Times New Roman" w:hAnsi="Times New Roman"/>
          <w:bCs/>
          <w:sz w:val="24"/>
          <w:szCs w:val="24"/>
        </w:rPr>
        <w:t xml:space="preserve"> maitinimui iš AC 230 V, 50Hz tinklo</w:t>
      </w:r>
      <w:r>
        <w:rPr>
          <w:rFonts w:ascii="Times New Roman" w:hAnsi="Times New Roman"/>
          <w:bCs/>
          <w:sz w:val="24"/>
          <w:szCs w:val="24"/>
        </w:rPr>
        <w:t>.</w:t>
      </w:r>
    </w:p>
    <w:p w14:paraId="41B388E7" w14:textId="62E5FE77" w:rsidR="000D2625" w:rsidRPr="00C162EE" w:rsidRDefault="006A5D5B" w:rsidP="006A5D5B">
      <w:pPr>
        <w:pStyle w:val="Sraopastraipa"/>
        <w:numPr>
          <w:ilvl w:val="1"/>
          <w:numId w:val="70"/>
        </w:numPr>
        <w:ind w:left="0" w:firstLine="709"/>
        <w:jc w:val="both"/>
        <w:rPr>
          <w:rFonts w:ascii="Times New Roman" w:hAnsi="Times New Roman"/>
          <w:sz w:val="24"/>
          <w:szCs w:val="24"/>
        </w:rPr>
      </w:pPr>
      <w:r>
        <w:rPr>
          <w:rFonts w:ascii="Times New Roman" w:hAnsi="Times New Roman"/>
          <w:bCs/>
          <w:sz w:val="24"/>
          <w:szCs w:val="24"/>
        </w:rPr>
        <w:t>T</w:t>
      </w:r>
      <w:r w:rsidR="000D2625" w:rsidRPr="00C162EE">
        <w:rPr>
          <w:rFonts w:ascii="Times New Roman" w:hAnsi="Times New Roman"/>
          <w:bCs/>
          <w:sz w:val="24"/>
          <w:szCs w:val="24"/>
        </w:rPr>
        <w:t>uri būti numatyti visi reikalingi tvirtinimo elementai, stovai ar laikikliai, sujungimo kabeliai bei kiti priedai siūlom</w:t>
      </w:r>
      <w:r w:rsidR="003D2B8F" w:rsidRPr="00C162EE">
        <w:rPr>
          <w:rFonts w:ascii="Times New Roman" w:hAnsi="Times New Roman"/>
          <w:bCs/>
          <w:sz w:val="24"/>
          <w:szCs w:val="24"/>
        </w:rPr>
        <w:t>oms</w:t>
      </w:r>
      <w:r w:rsidR="000D2625" w:rsidRPr="00C162EE">
        <w:rPr>
          <w:rFonts w:ascii="Times New Roman" w:hAnsi="Times New Roman"/>
          <w:bCs/>
          <w:sz w:val="24"/>
          <w:szCs w:val="24"/>
        </w:rPr>
        <w:t xml:space="preserve"> </w:t>
      </w:r>
      <w:r w:rsidR="009448F4" w:rsidRPr="00C162EE">
        <w:rPr>
          <w:rFonts w:ascii="Times New Roman" w:hAnsi="Times New Roman"/>
          <w:bCs/>
          <w:sz w:val="24"/>
          <w:szCs w:val="24"/>
        </w:rPr>
        <w:t xml:space="preserve">Prekėms </w:t>
      </w:r>
      <w:r w:rsidR="000D2625" w:rsidRPr="00C162EE">
        <w:rPr>
          <w:rFonts w:ascii="Times New Roman" w:hAnsi="Times New Roman"/>
          <w:bCs/>
          <w:sz w:val="24"/>
          <w:szCs w:val="24"/>
        </w:rPr>
        <w:t>diegti ir veikti</w:t>
      </w:r>
      <w:r>
        <w:rPr>
          <w:rFonts w:ascii="Times New Roman" w:hAnsi="Times New Roman"/>
          <w:bCs/>
          <w:sz w:val="24"/>
          <w:szCs w:val="24"/>
        </w:rPr>
        <w:t>.</w:t>
      </w:r>
    </w:p>
    <w:p w14:paraId="59F0FC96" w14:textId="5CCBCD23" w:rsidR="004E3DBE" w:rsidRPr="009024F4" w:rsidRDefault="009448F4" w:rsidP="006A5D5B">
      <w:pPr>
        <w:pStyle w:val="Sraopastraipa"/>
        <w:numPr>
          <w:ilvl w:val="1"/>
          <w:numId w:val="70"/>
        </w:numPr>
        <w:ind w:left="0" w:firstLine="709"/>
        <w:jc w:val="both"/>
        <w:rPr>
          <w:rFonts w:ascii="Times New Roman" w:hAnsi="Times New Roman"/>
          <w:sz w:val="24"/>
          <w:szCs w:val="24"/>
        </w:rPr>
      </w:pPr>
      <w:r w:rsidRPr="009024F4">
        <w:rPr>
          <w:rFonts w:ascii="Times New Roman" w:hAnsi="Times New Roman"/>
          <w:sz w:val="24"/>
          <w:szCs w:val="24"/>
        </w:rPr>
        <w:t>Prekėms</w:t>
      </w:r>
      <w:r w:rsidR="004E3DBE" w:rsidRPr="009024F4">
        <w:rPr>
          <w:rFonts w:ascii="Times New Roman" w:hAnsi="Times New Roman"/>
          <w:sz w:val="24"/>
          <w:szCs w:val="24"/>
        </w:rPr>
        <w:t xml:space="preserve"> privalo būti suteikiama ne mažiau kaip 36</w:t>
      </w:r>
      <w:r w:rsidRPr="009024F4">
        <w:rPr>
          <w:rFonts w:ascii="Times New Roman" w:hAnsi="Times New Roman"/>
          <w:sz w:val="24"/>
          <w:szCs w:val="24"/>
        </w:rPr>
        <w:t xml:space="preserve"> (trisdešimt šeši)</w:t>
      </w:r>
      <w:r w:rsidR="004E3DBE" w:rsidRPr="009024F4">
        <w:rPr>
          <w:rFonts w:ascii="Times New Roman" w:hAnsi="Times New Roman"/>
          <w:sz w:val="24"/>
          <w:szCs w:val="24"/>
        </w:rPr>
        <w:t xml:space="preserve"> mėnesių garantija, programinei </w:t>
      </w:r>
      <w:r w:rsidRPr="009024F4">
        <w:rPr>
          <w:rFonts w:ascii="Times New Roman" w:hAnsi="Times New Roman"/>
          <w:sz w:val="24"/>
          <w:szCs w:val="24"/>
        </w:rPr>
        <w:t>serverio k</w:t>
      </w:r>
      <w:r w:rsidR="004E3DBE" w:rsidRPr="009024F4">
        <w:rPr>
          <w:rFonts w:ascii="Times New Roman" w:hAnsi="Times New Roman"/>
          <w:sz w:val="24"/>
          <w:szCs w:val="24"/>
        </w:rPr>
        <w:t>omplekto įrangai privalo būti suteikiama ne mažiau kaip 12</w:t>
      </w:r>
      <w:r w:rsidRPr="009024F4">
        <w:rPr>
          <w:rFonts w:ascii="Times New Roman" w:hAnsi="Times New Roman"/>
          <w:sz w:val="24"/>
          <w:szCs w:val="24"/>
        </w:rPr>
        <w:t xml:space="preserve"> (dvylika)</w:t>
      </w:r>
      <w:r w:rsidR="004E3DBE" w:rsidRPr="009024F4">
        <w:rPr>
          <w:rFonts w:ascii="Times New Roman" w:hAnsi="Times New Roman"/>
          <w:sz w:val="24"/>
          <w:szCs w:val="24"/>
        </w:rPr>
        <w:t xml:space="preserve"> mėnesių licencinis palaikymas ir </w:t>
      </w:r>
      <w:r w:rsidR="005715F2" w:rsidRPr="009024F4">
        <w:rPr>
          <w:rFonts w:ascii="Times New Roman" w:hAnsi="Times New Roman"/>
          <w:sz w:val="24"/>
          <w:szCs w:val="24"/>
        </w:rPr>
        <w:t xml:space="preserve">aptarnavimo </w:t>
      </w:r>
      <w:r w:rsidRPr="009024F4">
        <w:rPr>
          <w:rFonts w:ascii="Times New Roman" w:hAnsi="Times New Roman"/>
          <w:sz w:val="24"/>
          <w:szCs w:val="24"/>
        </w:rPr>
        <w:t>lygio sutartis</w:t>
      </w:r>
      <w:r w:rsidR="004E3DBE" w:rsidRPr="009024F4">
        <w:rPr>
          <w:rFonts w:ascii="Times New Roman" w:hAnsi="Times New Roman"/>
          <w:sz w:val="24"/>
          <w:szCs w:val="24"/>
        </w:rPr>
        <w:t xml:space="preserve"> (SLA).</w:t>
      </w:r>
    </w:p>
    <w:p w14:paraId="6BDF9928" w14:textId="788BA23C" w:rsidR="00C46FA1" w:rsidRPr="006A5D5B" w:rsidRDefault="006A5D5B" w:rsidP="00D147AF">
      <w:pPr>
        <w:spacing w:line="276" w:lineRule="auto"/>
        <w:ind w:left="360" w:firstLine="349"/>
        <w:jc w:val="both"/>
        <w:rPr>
          <w:b/>
          <w:sz w:val="24"/>
          <w:szCs w:val="24"/>
        </w:rPr>
      </w:pPr>
      <w:r w:rsidRPr="006A5D5B">
        <w:rPr>
          <w:b/>
          <w:sz w:val="24"/>
          <w:szCs w:val="24"/>
          <w:lang w:val="en-US"/>
        </w:rPr>
        <w:t xml:space="preserve">3. </w:t>
      </w:r>
      <w:r w:rsidR="009448F4" w:rsidRPr="006A5D5B">
        <w:rPr>
          <w:b/>
          <w:sz w:val="24"/>
          <w:szCs w:val="24"/>
        </w:rPr>
        <w:t>K</w:t>
      </w:r>
      <w:r w:rsidR="00C46FA1" w:rsidRPr="006A5D5B">
        <w:rPr>
          <w:b/>
          <w:sz w:val="24"/>
          <w:szCs w:val="24"/>
        </w:rPr>
        <w:t>i</w:t>
      </w:r>
      <w:r>
        <w:rPr>
          <w:b/>
          <w:sz w:val="24"/>
          <w:szCs w:val="24"/>
        </w:rPr>
        <w:t>bernetinio saugumo reikalavimai</w:t>
      </w:r>
    </w:p>
    <w:p w14:paraId="48410A91" w14:textId="77777777" w:rsidR="00187EA5" w:rsidRDefault="006A5D5B" w:rsidP="00187EA5">
      <w:pPr>
        <w:widowControl w:val="0"/>
        <w:spacing w:before="0" w:after="200" w:line="276" w:lineRule="auto"/>
        <w:ind w:firstLine="709"/>
        <w:jc w:val="both"/>
        <w:rPr>
          <w:sz w:val="24"/>
          <w:szCs w:val="24"/>
        </w:rPr>
      </w:pPr>
      <w:r>
        <w:rPr>
          <w:sz w:val="24"/>
          <w:szCs w:val="24"/>
          <w:lang w:val="en-US"/>
        </w:rPr>
        <w:t xml:space="preserve">3.1. </w:t>
      </w:r>
      <w:r w:rsidR="006C0782" w:rsidRPr="006A5D5B">
        <w:rPr>
          <w:sz w:val="24"/>
          <w:szCs w:val="24"/>
        </w:rPr>
        <w:t>Tiekėjas įsipareigoja užtikrinti Prekių ir susijusių paslaugų atitiktį kibernetinio saugumo reikalavimams, nurodytiems Kibernetinio saugumo reikalavimų apraše, patvirtintame Lietuvos Respublikos Vyriausybės 2018 m. rugpjūčio 13 d. nutarimu Nr. 818 „Dėl Lietuvos Respublikos kibernetinio saugumo įstatymo įgyvendinimo“:</w:t>
      </w:r>
    </w:p>
    <w:p w14:paraId="2BA9FA20" w14:textId="0F8CEEB9" w:rsidR="00C46FA1" w:rsidRPr="006A5D5B" w:rsidRDefault="00187EA5" w:rsidP="00187EA5">
      <w:pPr>
        <w:widowControl w:val="0"/>
        <w:spacing w:before="0" w:after="200" w:line="276" w:lineRule="auto"/>
        <w:ind w:firstLine="709"/>
        <w:jc w:val="both"/>
        <w:rPr>
          <w:sz w:val="24"/>
          <w:szCs w:val="24"/>
        </w:rPr>
      </w:pPr>
      <w:r>
        <w:rPr>
          <w:sz w:val="24"/>
          <w:szCs w:val="24"/>
        </w:rPr>
        <w:t>3.1.1. s</w:t>
      </w:r>
      <w:r w:rsidR="009448F4" w:rsidRPr="006A5D5B">
        <w:rPr>
          <w:sz w:val="24"/>
          <w:szCs w:val="24"/>
        </w:rPr>
        <w:t xml:space="preserve">erverio komplekte </w:t>
      </w:r>
      <w:r w:rsidR="00C46FA1" w:rsidRPr="006A5D5B">
        <w:rPr>
          <w:sz w:val="24"/>
          <w:szCs w:val="24"/>
        </w:rPr>
        <w:t xml:space="preserve">privalo būti įdiegta naujausia gamintojo siūloma programinė įranga (firmware). Nustačius, kad </w:t>
      </w:r>
      <w:r w:rsidR="00EB29FA" w:rsidRPr="006A5D5B">
        <w:rPr>
          <w:sz w:val="24"/>
          <w:szCs w:val="24"/>
        </w:rPr>
        <w:t>serverio komplekto s</w:t>
      </w:r>
      <w:r w:rsidR="00C46FA1" w:rsidRPr="006A5D5B">
        <w:rPr>
          <w:sz w:val="24"/>
          <w:szCs w:val="24"/>
        </w:rPr>
        <w:t>istemoje yra perteklinė, nebūtina tiesioginėms  funkcijoms arba ne gamintojo įdiegta sekimo ar nesankcionuoto duomenų rinkimo įranga, tiekėjas privalo per 10</w:t>
      </w:r>
      <w:r>
        <w:rPr>
          <w:sz w:val="24"/>
          <w:szCs w:val="24"/>
        </w:rPr>
        <w:t xml:space="preserve"> (dešimt)</w:t>
      </w:r>
      <w:r w:rsidR="00C46FA1" w:rsidRPr="006A5D5B">
        <w:rPr>
          <w:sz w:val="24"/>
          <w:szCs w:val="24"/>
        </w:rPr>
        <w:t xml:space="preserve"> darbo dienų pakeisti nesaugias </w:t>
      </w:r>
      <w:r w:rsidR="00EB29FA" w:rsidRPr="006A5D5B">
        <w:rPr>
          <w:sz w:val="24"/>
          <w:szCs w:val="24"/>
        </w:rPr>
        <w:t>serverio komplekto s</w:t>
      </w:r>
      <w:r>
        <w:rPr>
          <w:sz w:val="24"/>
          <w:szCs w:val="24"/>
        </w:rPr>
        <w:t>istemos dalis naujomis;</w:t>
      </w:r>
    </w:p>
    <w:p w14:paraId="32ED567F" w14:textId="3B10A44E" w:rsidR="00C46FA1" w:rsidRPr="006A5D5B" w:rsidRDefault="00187EA5" w:rsidP="006A5D5B">
      <w:pPr>
        <w:spacing w:after="200" w:line="276" w:lineRule="auto"/>
        <w:ind w:firstLine="709"/>
        <w:jc w:val="both"/>
        <w:rPr>
          <w:sz w:val="24"/>
          <w:szCs w:val="24"/>
        </w:rPr>
      </w:pPr>
      <w:r>
        <w:rPr>
          <w:sz w:val="24"/>
          <w:szCs w:val="24"/>
        </w:rPr>
        <w:t>3.1</w:t>
      </w:r>
      <w:r w:rsidR="006A5D5B">
        <w:rPr>
          <w:sz w:val="24"/>
          <w:szCs w:val="24"/>
        </w:rPr>
        <w:t>.</w:t>
      </w:r>
      <w:r>
        <w:rPr>
          <w:sz w:val="24"/>
          <w:szCs w:val="24"/>
        </w:rPr>
        <w:t>2.  p</w:t>
      </w:r>
      <w:r w:rsidR="00C46FA1" w:rsidRPr="006A5D5B">
        <w:rPr>
          <w:sz w:val="24"/>
          <w:szCs w:val="24"/>
        </w:rPr>
        <w:t xml:space="preserve">rivalo būti užtikrinta galimybė pakeisti visus gamyklinius (angl. </w:t>
      </w:r>
      <w:r w:rsidR="00C46FA1" w:rsidRPr="006A5D5B">
        <w:rPr>
          <w:i/>
          <w:iCs/>
          <w:sz w:val="24"/>
          <w:szCs w:val="24"/>
        </w:rPr>
        <w:t>default</w:t>
      </w:r>
      <w:r w:rsidR="00C46FA1" w:rsidRPr="006A5D5B">
        <w:rPr>
          <w:sz w:val="24"/>
          <w:szCs w:val="24"/>
        </w:rPr>
        <w:t xml:space="preserve">) naudotojų vardus ir slaptažodžius, jeigu tokie yra. Privalo būti išjungtos visos </w:t>
      </w:r>
      <w:r w:rsidR="00EB29FA" w:rsidRPr="006A5D5B">
        <w:rPr>
          <w:sz w:val="24"/>
          <w:szCs w:val="24"/>
        </w:rPr>
        <w:t>serverio komplekto</w:t>
      </w:r>
      <w:r w:rsidR="00C46FA1" w:rsidRPr="006A5D5B">
        <w:rPr>
          <w:sz w:val="24"/>
          <w:szCs w:val="24"/>
        </w:rPr>
        <w:t xml:space="preserve"> funkcijos ir tinklo prievadai (angl. </w:t>
      </w:r>
      <w:r w:rsidR="00C46FA1" w:rsidRPr="006A5D5B">
        <w:rPr>
          <w:i/>
          <w:iCs/>
          <w:sz w:val="24"/>
          <w:szCs w:val="24"/>
        </w:rPr>
        <w:t>ports</w:t>
      </w:r>
      <w:r w:rsidR="00C46FA1" w:rsidRPr="006A5D5B">
        <w:rPr>
          <w:sz w:val="24"/>
          <w:szCs w:val="24"/>
        </w:rPr>
        <w:t xml:space="preserve">), kurie nėra būtini tiesioginiam bet kurio </w:t>
      </w:r>
      <w:r w:rsidR="00EB29FA" w:rsidRPr="006A5D5B">
        <w:rPr>
          <w:sz w:val="24"/>
          <w:szCs w:val="24"/>
        </w:rPr>
        <w:t>serverio komplekto</w:t>
      </w:r>
      <w:r w:rsidR="00EB29FA" w:rsidRPr="006A5D5B" w:rsidDel="00EB29FA">
        <w:rPr>
          <w:sz w:val="24"/>
          <w:szCs w:val="24"/>
        </w:rPr>
        <w:t xml:space="preserve"> </w:t>
      </w:r>
      <w:r w:rsidR="00EB29FA" w:rsidRPr="006A5D5B">
        <w:rPr>
          <w:sz w:val="24"/>
          <w:szCs w:val="24"/>
        </w:rPr>
        <w:t>s</w:t>
      </w:r>
      <w:r w:rsidR="00C46FA1" w:rsidRPr="006A5D5B">
        <w:rPr>
          <w:sz w:val="24"/>
          <w:szCs w:val="24"/>
        </w:rPr>
        <w:t>iste</w:t>
      </w:r>
      <w:r>
        <w:rPr>
          <w:sz w:val="24"/>
          <w:szCs w:val="24"/>
        </w:rPr>
        <w:t>mos įrenginio darbui užtikrinti;</w:t>
      </w:r>
    </w:p>
    <w:p w14:paraId="561C1ACE" w14:textId="1B35CBC5" w:rsidR="00C46FA1" w:rsidRPr="006A5D5B" w:rsidRDefault="00187EA5" w:rsidP="006A5D5B">
      <w:pPr>
        <w:spacing w:after="200" w:line="276" w:lineRule="auto"/>
        <w:ind w:firstLine="709"/>
        <w:jc w:val="both"/>
        <w:rPr>
          <w:sz w:val="24"/>
          <w:szCs w:val="24"/>
        </w:rPr>
      </w:pPr>
      <w:r>
        <w:rPr>
          <w:sz w:val="24"/>
          <w:szCs w:val="24"/>
        </w:rPr>
        <w:t>3.</w:t>
      </w:r>
      <w:r>
        <w:rPr>
          <w:sz w:val="24"/>
          <w:szCs w:val="24"/>
          <w:lang w:val="en-US"/>
        </w:rPr>
        <w:t>1</w:t>
      </w:r>
      <w:r>
        <w:rPr>
          <w:sz w:val="24"/>
          <w:szCs w:val="24"/>
        </w:rPr>
        <w:t>.3.</w:t>
      </w:r>
      <w:r w:rsidR="00C46FA1" w:rsidRPr="006A5D5B">
        <w:rPr>
          <w:sz w:val="24"/>
          <w:szCs w:val="24"/>
        </w:rPr>
        <w:t xml:space="preserve"> Tiekėjas užtikrina, kad tiekiam</w:t>
      </w:r>
      <w:r w:rsidR="00EB29FA" w:rsidRPr="006A5D5B">
        <w:rPr>
          <w:sz w:val="24"/>
          <w:szCs w:val="24"/>
        </w:rPr>
        <w:t>os</w:t>
      </w:r>
      <w:r w:rsidR="00C46FA1" w:rsidRPr="006A5D5B">
        <w:rPr>
          <w:sz w:val="24"/>
          <w:szCs w:val="24"/>
        </w:rPr>
        <w:t xml:space="preserve"> </w:t>
      </w:r>
      <w:r w:rsidR="00EB29FA" w:rsidRPr="006A5D5B">
        <w:rPr>
          <w:sz w:val="24"/>
          <w:szCs w:val="24"/>
        </w:rPr>
        <w:t xml:space="preserve">Prekės </w:t>
      </w:r>
      <w:r w:rsidR="00C46FA1" w:rsidRPr="006A5D5B">
        <w:rPr>
          <w:sz w:val="24"/>
          <w:szCs w:val="24"/>
        </w:rPr>
        <w:t xml:space="preserve">neturi žinomų gamintojo paliktų nesankcionuotos prieigos galimybių (angl. </w:t>
      </w:r>
      <w:r w:rsidR="00C46FA1" w:rsidRPr="006A5D5B">
        <w:rPr>
          <w:i/>
          <w:iCs/>
          <w:sz w:val="24"/>
          <w:szCs w:val="24"/>
        </w:rPr>
        <w:t>backdoors</w:t>
      </w:r>
      <w:r>
        <w:rPr>
          <w:sz w:val="24"/>
          <w:szCs w:val="24"/>
        </w:rPr>
        <w:t>),  jeigu jungiama prie tinklų;</w:t>
      </w:r>
    </w:p>
    <w:p w14:paraId="0F3D346B" w14:textId="785131B1" w:rsidR="00C46FA1" w:rsidRPr="006A5D5B" w:rsidRDefault="00D147AF" w:rsidP="006A5D5B">
      <w:pPr>
        <w:spacing w:after="200" w:line="276" w:lineRule="auto"/>
        <w:ind w:firstLine="709"/>
        <w:jc w:val="both"/>
        <w:rPr>
          <w:sz w:val="24"/>
          <w:szCs w:val="24"/>
        </w:rPr>
      </w:pPr>
      <w:r>
        <w:rPr>
          <w:sz w:val="24"/>
          <w:szCs w:val="24"/>
        </w:rPr>
        <w:lastRenderedPageBreak/>
        <w:t>3.1</w:t>
      </w:r>
      <w:r w:rsidR="006A5D5B">
        <w:rPr>
          <w:sz w:val="24"/>
          <w:szCs w:val="24"/>
        </w:rPr>
        <w:t>.</w:t>
      </w:r>
      <w:r>
        <w:rPr>
          <w:sz w:val="24"/>
          <w:szCs w:val="24"/>
        </w:rPr>
        <w:t>4.</w:t>
      </w:r>
      <w:r w:rsidR="006A5D5B">
        <w:rPr>
          <w:sz w:val="24"/>
          <w:szCs w:val="24"/>
        </w:rPr>
        <w:t xml:space="preserve"> </w:t>
      </w:r>
      <w:r w:rsidR="00C46FA1" w:rsidRPr="006A5D5B">
        <w:rPr>
          <w:sz w:val="24"/>
          <w:szCs w:val="24"/>
        </w:rPr>
        <w:t xml:space="preserve">Tiekėjas iki </w:t>
      </w:r>
      <w:r w:rsidR="00EB29FA" w:rsidRPr="006A5D5B">
        <w:rPr>
          <w:sz w:val="24"/>
          <w:szCs w:val="24"/>
        </w:rPr>
        <w:t xml:space="preserve">Prekių </w:t>
      </w:r>
      <w:r w:rsidR="00C46FA1" w:rsidRPr="006A5D5B">
        <w:rPr>
          <w:sz w:val="24"/>
          <w:szCs w:val="24"/>
        </w:rPr>
        <w:t>perdavimo eksploatuoti dienos privalo pateikti deklaraciją arba automatizuoto skenavimo ataskaitą, patvirtinančią, kad diegiamoje programinėje įrangoje nėra žinomų kritinio (angl. Critical) ir aukšto (angl. High) lygio pažeidžiamumų pagal CVE/CVSS klasifikaciją, arba pateikti dokumentuotas kompensacines priemones, jei pažeidžiamumų neįmanoma pašalinti dėl objektyvių priežasčių (pvz., nėr</w:t>
      </w:r>
      <w:r>
        <w:rPr>
          <w:sz w:val="24"/>
          <w:szCs w:val="24"/>
        </w:rPr>
        <w:t>a gamintojo išleistos pataisos);</w:t>
      </w:r>
    </w:p>
    <w:p w14:paraId="3A10AFB5" w14:textId="66BE353B" w:rsidR="00C46FA1" w:rsidRPr="006A5D5B" w:rsidRDefault="00D147AF" w:rsidP="00D147AF">
      <w:pPr>
        <w:spacing w:after="200" w:line="276" w:lineRule="auto"/>
        <w:ind w:firstLine="709"/>
        <w:jc w:val="both"/>
        <w:rPr>
          <w:sz w:val="24"/>
          <w:szCs w:val="24"/>
        </w:rPr>
      </w:pPr>
      <w:r>
        <w:rPr>
          <w:sz w:val="24"/>
          <w:szCs w:val="24"/>
        </w:rPr>
        <w:t>3.1.5.</w:t>
      </w:r>
      <w:r w:rsidR="006A5D5B">
        <w:rPr>
          <w:sz w:val="24"/>
          <w:szCs w:val="24"/>
        </w:rPr>
        <w:t xml:space="preserve"> </w:t>
      </w:r>
      <w:r>
        <w:rPr>
          <w:sz w:val="24"/>
          <w:szCs w:val="24"/>
        </w:rPr>
        <w:t>v</w:t>
      </w:r>
      <w:r w:rsidR="00C46FA1" w:rsidRPr="006A5D5B">
        <w:rPr>
          <w:sz w:val="24"/>
          <w:szCs w:val="24"/>
        </w:rPr>
        <w:t xml:space="preserve">isi fiziniai kodavimo įrenginių (enkoderių) prievadai (pvz., USB, valdymo konsolės), kurie nėra būtini tiesioginėms </w:t>
      </w:r>
      <w:r w:rsidR="00EB29FA" w:rsidRPr="006A5D5B">
        <w:rPr>
          <w:sz w:val="24"/>
          <w:szCs w:val="24"/>
        </w:rPr>
        <w:t xml:space="preserve">Prekių </w:t>
      </w:r>
      <w:r w:rsidR="00C46FA1" w:rsidRPr="006A5D5B">
        <w:rPr>
          <w:sz w:val="24"/>
          <w:szCs w:val="24"/>
        </w:rPr>
        <w:t xml:space="preserve">funkcijoms užtikrinti, privalo būti programiškai arba fiziškai išjungti. </w:t>
      </w:r>
      <w:r w:rsidR="00EB29FA" w:rsidRPr="006A5D5B">
        <w:rPr>
          <w:sz w:val="24"/>
          <w:szCs w:val="24"/>
        </w:rPr>
        <w:t xml:space="preserve">Prekės </w:t>
      </w:r>
      <w:r w:rsidR="00C46FA1" w:rsidRPr="006A5D5B">
        <w:rPr>
          <w:sz w:val="24"/>
          <w:szCs w:val="24"/>
        </w:rPr>
        <w:t>turi turėti techninę galimybę palaikyti IEEE 802.1X t</w:t>
      </w:r>
      <w:r>
        <w:rPr>
          <w:sz w:val="24"/>
          <w:szCs w:val="24"/>
        </w:rPr>
        <w:t>inklo autentifikavimo standartą;</w:t>
      </w:r>
    </w:p>
    <w:p w14:paraId="5BB603FF" w14:textId="642F372E" w:rsidR="00C46FA1" w:rsidRPr="00D147AF" w:rsidRDefault="00D147AF" w:rsidP="00D147AF">
      <w:pPr>
        <w:ind w:left="360" w:firstLine="349"/>
        <w:jc w:val="both"/>
        <w:rPr>
          <w:sz w:val="24"/>
          <w:szCs w:val="24"/>
        </w:rPr>
      </w:pPr>
      <w:r>
        <w:rPr>
          <w:sz w:val="24"/>
          <w:szCs w:val="24"/>
        </w:rPr>
        <w:t xml:space="preserve">3.1.6. </w:t>
      </w:r>
      <w:r w:rsidR="00C46FA1" w:rsidRPr="00D147AF">
        <w:rPr>
          <w:sz w:val="24"/>
          <w:szCs w:val="24"/>
        </w:rPr>
        <w:t xml:space="preserve">Informacinės saugos užtikrinimas: </w:t>
      </w:r>
    </w:p>
    <w:p w14:paraId="70C4387B" w14:textId="763BBFB4" w:rsidR="00C46FA1" w:rsidRPr="00D147AF" w:rsidRDefault="00D147AF" w:rsidP="00D147AF">
      <w:pPr>
        <w:ind w:firstLine="709"/>
        <w:jc w:val="both"/>
        <w:rPr>
          <w:sz w:val="24"/>
          <w:szCs w:val="24"/>
        </w:rPr>
      </w:pPr>
      <w:r>
        <w:rPr>
          <w:sz w:val="24"/>
          <w:szCs w:val="24"/>
        </w:rPr>
        <w:t xml:space="preserve">3.1.6.1. </w:t>
      </w:r>
      <w:r w:rsidR="00C46FA1" w:rsidRPr="00D147AF">
        <w:rPr>
          <w:sz w:val="24"/>
          <w:szCs w:val="24"/>
        </w:rPr>
        <w:t>Tiekėjas garantuoja, kad tiekiam</w:t>
      </w:r>
      <w:r w:rsidR="00EB29FA" w:rsidRPr="00D147AF">
        <w:rPr>
          <w:sz w:val="24"/>
          <w:szCs w:val="24"/>
        </w:rPr>
        <w:t>os</w:t>
      </w:r>
      <w:r w:rsidR="00C46FA1" w:rsidRPr="00D147AF">
        <w:rPr>
          <w:sz w:val="24"/>
          <w:szCs w:val="24"/>
        </w:rPr>
        <w:t xml:space="preserve"> </w:t>
      </w:r>
      <w:r w:rsidR="00EB29FA" w:rsidRPr="00D147AF">
        <w:rPr>
          <w:sz w:val="24"/>
          <w:szCs w:val="24"/>
        </w:rPr>
        <w:t xml:space="preserve">Prekės </w:t>
      </w:r>
      <w:r w:rsidR="00C46FA1" w:rsidRPr="00D147AF">
        <w:rPr>
          <w:sz w:val="24"/>
          <w:szCs w:val="24"/>
        </w:rPr>
        <w:t>ir j</w:t>
      </w:r>
      <w:r w:rsidR="00EB29FA" w:rsidRPr="00D147AF">
        <w:rPr>
          <w:sz w:val="24"/>
          <w:szCs w:val="24"/>
        </w:rPr>
        <w:t>ų</w:t>
      </w:r>
      <w:r w:rsidR="00C46FA1" w:rsidRPr="00D147AF">
        <w:rPr>
          <w:sz w:val="24"/>
          <w:szCs w:val="24"/>
        </w:rPr>
        <w:t xml:space="preserve"> programinė dalis yra originali, gauta tiesiogiai iš gamintojo ar oficialių jo atstovų</w:t>
      </w:r>
      <w:r>
        <w:rPr>
          <w:sz w:val="24"/>
          <w:szCs w:val="24"/>
        </w:rPr>
        <w:t>;</w:t>
      </w:r>
    </w:p>
    <w:p w14:paraId="32B7C7A3" w14:textId="19DAFEBF" w:rsidR="00C46FA1" w:rsidRPr="00D147AF" w:rsidRDefault="00D147AF" w:rsidP="00D147AF">
      <w:pPr>
        <w:ind w:firstLine="709"/>
        <w:jc w:val="both"/>
        <w:rPr>
          <w:sz w:val="24"/>
          <w:szCs w:val="24"/>
        </w:rPr>
      </w:pPr>
      <w:r>
        <w:rPr>
          <w:sz w:val="24"/>
          <w:szCs w:val="24"/>
        </w:rPr>
        <w:t xml:space="preserve">3.1.6.2. </w:t>
      </w:r>
      <w:r w:rsidR="00C46FA1" w:rsidRPr="00D147AF">
        <w:rPr>
          <w:sz w:val="24"/>
          <w:szCs w:val="24"/>
        </w:rPr>
        <w:t xml:space="preserve">Tiekėjas įsipareigoja garantinio laikotarpio metu per 2 (dvi) darbo dienas informuoti </w:t>
      </w:r>
      <w:r w:rsidR="00EB29FA" w:rsidRPr="00D147AF">
        <w:rPr>
          <w:sz w:val="24"/>
          <w:szCs w:val="24"/>
        </w:rPr>
        <w:t>Pirkėją</w:t>
      </w:r>
      <w:r w:rsidR="00C46FA1" w:rsidRPr="00D147AF">
        <w:rPr>
          <w:sz w:val="24"/>
          <w:szCs w:val="24"/>
        </w:rPr>
        <w:t xml:space="preserve">, jei gamintojas oficialiai paskelbia apie kritines saugumo spragas (angl. </w:t>
      </w:r>
      <w:r w:rsidR="00C46FA1" w:rsidRPr="00D147AF">
        <w:rPr>
          <w:i/>
          <w:iCs/>
          <w:sz w:val="24"/>
          <w:szCs w:val="24"/>
        </w:rPr>
        <w:t>Critical Vulnerabilities</w:t>
      </w:r>
      <w:r w:rsidR="00C46FA1" w:rsidRPr="00D147AF">
        <w:rPr>
          <w:sz w:val="24"/>
          <w:szCs w:val="24"/>
        </w:rPr>
        <w:t>), susijusias su patiektu modeliu, ir pateikti gamintojo instrukcijas</w:t>
      </w:r>
      <w:r>
        <w:rPr>
          <w:sz w:val="24"/>
          <w:szCs w:val="24"/>
        </w:rPr>
        <w:t xml:space="preserve"> joms pašalinti;</w:t>
      </w:r>
      <w:r w:rsidR="00C46FA1" w:rsidRPr="00D147AF">
        <w:rPr>
          <w:sz w:val="24"/>
          <w:szCs w:val="24"/>
        </w:rPr>
        <w:t xml:space="preserve"> </w:t>
      </w:r>
    </w:p>
    <w:p w14:paraId="4F7282EB" w14:textId="6ED88384" w:rsidR="00C46FA1" w:rsidRPr="00D147AF" w:rsidRDefault="00D147AF" w:rsidP="00D147AF">
      <w:pPr>
        <w:ind w:firstLine="709"/>
        <w:jc w:val="both"/>
        <w:rPr>
          <w:sz w:val="24"/>
          <w:szCs w:val="24"/>
        </w:rPr>
      </w:pPr>
      <w:r>
        <w:rPr>
          <w:sz w:val="24"/>
          <w:szCs w:val="24"/>
        </w:rPr>
        <w:t xml:space="preserve">3.1.6.3. </w:t>
      </w:r>
      <w:r w:rsidR="00C46FA1" w:rsidRPr="00D147AF">
        <w:rPr>
          <w:sz w:val="24"/>
          <w:szCs w:val="24"/>
        </w:rPr>
        <w:t xml:space="preserve">Tiekėjas užtikrina, kad visą garantinį laikotarpį </w:t>
      </w:r>
      <w:r w:rsidR="00EB29FA" w:rsidRPr="00D147AF">
        <w:rPr>
          <w:sz w:val="24"/>
          <w:szCs w:val="24"/>
        </w:rPr>
        <w:t>Pirkėjui</w:t>
      </w:r>
      <w:r w:rsidR="00C46FA1" w:rsidRPr="00D147AF">
        <w:rPr>
          <w:sz w:val="24"/>
          <w:szCs w:val="24"/>
        </w:rPr>
        <w:t xml:space="preserve"> bus nemokamai prieinami gamintojo išleisti programinės įrangos (angl. </w:t>
      </w:r>
      <w:r w:rsidR="00C46FA1" w:rsidRPr="00D147AF">
        <w:rPr>
          <w:i/>
          <w:iCs/>
          <w:sz w:val="24"/>
          <w:szCs w:val="24"/>
        </w:rPr>
        <w:t>firmware</w:t>
      </w:r>
      <w:r w:rsidR="00C46FA1" w:rsidRPr="00D147AF">
        <w:rPr>
          <w:sz w:val="24"/>
          <w:szCs w:val="24"/>
        </w:rPr>
        <w:t>) atnaujinimai, jeigu tokie galimi, šalinantys saugumo spraga</w:t>
      </w:r>
      <w:r>
        <w:rPr>
          <w:sz w:val="24"/>
          <w:szCs w:val="24"/>
        </w:rPr>
        <w:t>s ar kritines funkcines klaidas;</w:t>
      </w:r>
    </w:p>
    <w:p w14:paraId="1C304A34" w14:textId="6A2C98E0" w:rsidR="00BF6DAB" w:rsidRPr="00D147AF" w:rsidRDefault="00D147AF" w:rsidP="00D147AF">
      <w:pPr>
        <w:ind w:firstLine="709"/>
        <w:jc w:val="both"/>
        <w:rPr>
          <w:sz w:val="24"/>
          <w:szCs w:val="24"/>
        </w:rPr>
      </w:pPr>
      <w:r>
        <w:rPr>
          <w:sz w:val="24"/>
          <w:szCs w:val="24"/>
        </w:rPr>
        <w:t>3.1.6.4. g</w:t>
      </w:r>
      <w:r w:rsidR="00C46FA1" w:rsidRPr="00D147AF">
        <w:rPr>
          <w:sz w:val="24"/>
          <w:szCs w:val="24"/>
        </w:rPr>
        <w:t>avus informaciją apie kritinę saugumo spragą (angl. Critical Vulnerability), Tiekėjas privalo per 1</w:t>
      </w:r>
      <w:r w:rsidR="00EB29FA" w:rsidRPr="00D147AF">
        <w:rPr>
          <w:sz w:val="24"/>
          <w:szCs w:val="24"/>
        </w:rPr>
        <w:t xml:space="preserve"> (vieną)</w:t>
      </w:r>
      <w:r w:rsidR="00C46FA1" w:rsidRPr="00D147AF">
        <w:rPr>
          <w:sz w:val="24"/>
          <w:szCs w:val="24"/>
        </w:rPr>
        <w:t xml:space="preserve"> darbo dieną pateikti laikiną apsaugos priemonę arba pažeidžiamumo šalinimo planą, o pačią gamintojo pataisą (angl. patch) įdiegti per suderintą minimalų laiką, nepažeidžiant nustatyto SLA.</w:t>
      </w:r>
    </w:p>
    <w:p w14:paraId="55449279" w14:textId="77777777" w:rsidR="004E3DBE" w:rsidRPr="00C162EE" w:rsidRDefault="004E3DBE" w:rsidP="006A5D5B">
      <w:pPr>
        <w:pStyle w:val="Sraopastraipa"/>
        <w:spacing w:after="60"/>
        <w:ind w:left="284"/>
        <w:jc w:val="both"/>
        <w:rPr>
          <w:rFonts w:ascii="Times New Roman" w:hAnsi="Times New Roman"/>
          <w:b/>
          <w:sz w:val="24"/>
          <w:szCs w:val="24"/>
        </w:rPr>
      </w:pPr>
    </w:p>
    <w:p w14:paraId="2D31F3F1" w14:textId="143753E2" w:rsidR="000478AD" w:rsidRPr="00D147AF" w:rsidRDefault="00D147AF" w:rsidP="00D147AF">
      <w:pPr>
        <w:spacing w:after="60"/>
        <w:ind w:left="360" w:firstLine="349"/>
        <w:jc w:val="both"/>
        <w:rPr>
          <w:b/>
          <w:sz w:val="24"/>
          <w:szCs w:val="24"/>
        </w:rPr>
      </w:pPr>
      <w:r>
        <w:rPr>
          <w:b/>
          <w:sz w:val="24"/>
          <w:szCs w:val="24"/>
        </w:rPr>
        <w:t xml:space="preserve">4. </w:t>
      </w:r>
      <w:r w:rsidR="000478AD" w:rsidRPr="00D147AF">
        <w:rPr>
          <w:b/>
          <w:sz w:val="24"/>
          <w:szCs w:val="24"/>
        </w:rPr>
        <w:t>Reikalavi</w:t>
      </w:r>
      <w:r w:rsidR="00694E73">
        <w:rPr>
          <w:b/>
          <w:sz w:val="24"/>
          <w:szCs w:val="24"/>
        </w:rPr>
        <w:t>mai</w:t>
      </w:r>
      <w:r w:rsidR="007110D8">
        <w:rPr>
          <w:b/>
          <w:sz w:val="24"/>
          <w:szCs w:val="24"/>
        </w:rPr>
        <w:t xml:space="preserve"> pristatymui ir sumontavimui</w:t>
      </w:r>
    </w:p>
    <w:p w14:paraId="2C21B634" w14:textId="145B1140" w:rsidR="004E3DBE" w:rsidRPr="00C162EE" w:rsidRDefault="007110D8" w:rsidP="006A5D5B">
      <w:pPr>
        <w:pStyle w:val="Sraopastraipa"/>
        <w:spacing w:after="60"/>
        <w:jc w:val="both"/>
        <w:rPr>
          <w:rFonts w:ascii="Times New Roman" w:hAnsi="Times New Roman"/>
          <w:bCs/>
          <w:sz w:val="24"/>
          <w:szCs w:val="24"/>
        </w:rPr>
      </w:pPr>
      <w:r>
        <w:rPr>
          <w:rFonts w:ascii="Times New Roman" w:hAnsi="Times New Roman"/>
          <w:bCs/>
          <w:sz w:val="24"/>
          <w:szCs w:val="24"/>
        </w:rPr>
        <w:t>4</w:t>
      </w:r>
      <w:r w:rsidR="004E3DBE" w:rsidRPr="00C162EE">
        <w:rPr>
          <w:rFonts w:ascii="Times New Roman" w:hAnsi="Times New Roman"/>
          <w:bCs/>
          <w:sz w:val="24"/>
          <w:szCs w:val="24"/>
        </w:rPr>
        <w:t xml:space="preserve">.1. </w:t>
      </w:r>
      <w:r w:rsidR="006C0782" w:rsidRPr="00C162EE">
        <w:rPr>
          <w:rFonts w:ascii="Times New Roman" w:hAnsi="Times New Roman"/>
          <w:bCs/>
          <w:sz w:val="24"/>
          <w:szCs w:val="24"/>
        </w:rPr>
        <w:t xml:space="preserve">Prekes </w:t>
      </w:r>
      <w:r w:rsidR="000478AD" w:rsidRPr="00C162EE">
        <w:rPr>
          <w:rFonts w:ascii="Times New Roman" w:hAnsi="Times New Roman"/>
          <w:bCs/>
          <w:sz w:val="24"/>
          <w:szCs w:val="24"/>
        </w:rPr>
        <w:t>Tiekėjas pristatyt</w:t>
      </w:r>
      <w:r w:rsidR="006C0782" w:rsidRPr="00C162EE">
        <w:rPr>
          <w:rFonts w:ascii="Times New Roman" w:hAnsi="Times New Roman"/>
          <w:bCs/>
          <w:sz w:val="24"/>
          <w:szCs w:val="24"/>
        </w:rPr>
        <w:t>o</w:t>
      </w:r>
      <w:r w:rsidR="000478AD" w:rsidRPr="00C162EE">
        <w:rPr>
          <w:rFonts w:ascii="Times New Roman" w:hAnsi="Times New Roman"/>
          <w:bCs/>
          <w:sz w:val="24"/>
          <w:szCs w:val="24"/>
        </w:rPr>
        <w:t xml:space="preserve"> į Pirkėjo patalpas</w:t>
      </w:r>
      <w:r>
        <w:rPr>
          <w:rFonts w:ascii="Times New Roman" w:hAnsi="Times New Roman"/>
          <w:bCs/>
          <w:sz w:val="24"/>
          <w:szCs w:val="24"/>
        </w:rPr>
        <w:t>, adresu:</w:t>
      </w:r>
      <w:r w:rsidR="000478AD" w:rsidRPr="00C162EE">
        <w:rPr>
          <w:rFonts w:ascii="Times New Roman" w:hAnsi="Times New Roman"/>
          <w:bCs/>
          <w:sz w:val="24"/>
          <w:szCs w:val="24"/>
        </w:rPr>
        <w:t xml:space="preserve"> Gedimino pr. 53, Vilnius.</w:t>
      </w:r>
    </w:p>
    <w:p w14:paraId="76701AE7" w14:textId="58795A08" w:rsidR="008D5CD7" w:rsidRPr="00C162EE" w:rsidRDefault="007110D8" w:rsidP="007110D8">
      <w:pPr>
        <w:pStyle w:val="Sraopastraipa"/>
        <w:spacing w:after="60"/>
        <w:ind w:left="0" w:firstLine="709"/>
        <w:jc w:val="both"/>
        <w:rPr>
          <w:rFonts w:ascii="Times New Roman" w:hAnsi="Times New Roman"/>
          <w:bCs/>
          <w:sz w:val="24"/>
          <w:szCs w:val="24"/>
          <w:lang w:val="en-US"/>
        </w:rPr>
      </w:pPr>
      <w:r>
        <w:rPr>
          <w:rFonts w:ascii="Times New Roman" w:hAnsi="Times New Roman"/>
          <w:bCs/>
          <w:sz w:val="24"/>
          <w:szCs w:val="24"/>
          <w:lang w:val="en-US"/>
        </w:rPr>
        <w:t>4</w:t>
      </w:r>
      <w:r w:rsidR="008D5CD7" w:rsidRPr="00C162EE">
        <w:rPr>
          <w:rFonts w:ascii="Times New Roman" w:hAnsi="Times New Roman"/>
          <w:bCs/>
          <w:sz w:val="24"/>
          <w:szCs w:val="24"/>
          <w:lang w:val="en-US"/>
        </w:rPr>
        <w:t xml:space="preserve">.2. </w:t>
      </w:r>
      <w:r w:rsidR="008D5CD7" w:rsidRPr="00C162EE">
        <w:rPr>
          <w:rFonts w:ascii="Times New Roman" w:hAnsi="Times New Roman"/>
          <w:bCs/>
          <w:sz w:val="24"/>
          <w:szCs w:val="24"/>
        </w:rPr>
        <w:t>Siūlomos Prekės turi būti pritaikytos montavimui į 19 colių komutacines spintas ir pateiktos su visomis tam montavimui reikalingomis dalimis bei medžiagomis.</w:t>
      </w:r>
    </w:p>
    <w:p w14:paraId="632B951B" w14:textId="17ACE5BE" w:rsidR="008D5CD7" w:rsidRPr="00C162EE" w:rsidRDefault="007110D8" w:rsidP="007110D8">
      <w:pPr>
        <w:pStyle w:val="Sraopastraipa"/>
        <w:spacing w:after="60"/>
        <w:ind w:left="0" w:firstLine="709"/>
        <w:jc w:val="both"/>
        <w:rPr>
          <w:rFonts w:ascii="Times New Roman" w:hAnsi="Times New Roman"/>
          <w:bCs/>
          <w:sz w:val="24"/>
          <w:szCs w:val="24"/>
        </w:rPr>
      </w:pPr>
      <w:r>
        <w:rPr>
          <w:rFonts w:ascii="Times New Roman" w:hAnsi="Times New Roman"/>
          <w:bCs/>
          <w:sz w:val="24"/>
          <w:szCs w:val="24"/>
        </w:rPr>
        <w:t>4</w:t>
      </w:r>
      <w:r w:rsidR="004E3DBE" w:rsidRPr="00C162EE">
        <w:rPr>
          <w:rFonts w:ascii="Times New Roman" w:hAnsi="Times New Roman"/>
          <w:bCs/>
          <w:sz w:val="24"/>
          <w:szCs w:val="24"/>
        </w:rPr>
        <w:t>.</w:t>
      </w:r>
      <w:r w:rsidR="008D5CD7" w:rsidRPr="00C162EE">
        <w:rPr>
          <w:rFonts w:ascii="Times New Roman" w:hAnsi="Times New Roman"/>
          <w:bCs/>
          <w:sz w:val="24"/>
          <w:szCs w:val="24"/>
        </w:rPr>
        <w:t>3</w:t>
      </w:r>
      <w:r w:rsidR="004E3DBE" w:rsidRPr="00C162EE">
        <w:rPr>
          <w:rFonts w:ascii="Times New Roman" w:hAnsi="Times New Roman"/>
          <w:bCs/>
          <w:sz w:val="24"/>
          <w:szCs w:val="24"/>
        </w:rPr>
        <w:t xml:space="preserve">. </w:t>
      </w:r>
      <w:r w:rsidR="006C0782" w:rsidRPr="00C162EE">
        <w:rPr>
          <w:rFonts w:ascii="Times New Roman" w:hAnsi="Times New Roman"/>
          <w:bCs/>
          <w:sz w:val="24"/>
          <w:szCs w:val="24"/>
        </w:rPr>
        <w:t xml:space="preserve">Prekės </w:t>
      </w:r>
      <w:r w:rsidR="000478AD" w:rsidRPr="00C162EE">
        <w:rPr>
          <w:rFonts w:ascii="Times New Roman" w:hAnsi="Times New Roman"/>
          <w:bCs/>
          <w:sz w:val="24"/>
          <w:szCs w:val="24"/>
        </w:rPr>
        <w:t>turi būti pristatyt</w:t>
      </w:r>
      <w:r w:rsidR="006C0782" w:rsidRPr="00C162EE">
        <w:rPr>
          <w:rFonts w:ascii="Times New Roman" w:hAnsi="Times New Roman"/>
          <w:bCs/>
          <w:sz w:val="24"/>
          <w:szCs w:val="24"/>
        </w:rPr>
        <w:t>os</w:t>
      </w:r>
      <w:r w:rsidR="008D5CD7" w:rsidRPr="00C162EE">
        <w:rPr>
          <w:rFonts w:ascii="Times New Roman" w:hAnsi="Times New Roman"/>
          <w:bCs/>
          <w:sz w:val="24"/>
          <w:szCs w:val="24"/>
        </w:rPr>
        <w:t>,</w:t>
      </w:r>
      <w:r w:rsidR="000478AD" w:rsidRPr="00C162EE">
        <w:rPr>
          <w:rFonts w:ascii="Times New Roman" w:hAnsi="Times New Roman"/>
          <w:bCs/>
          <w:sz w:val="24"/>
          <w:szCs w:val="24"/>
        </w:rPr>
        <w:t xml:space="preserve"> sumontuot</w:t>
      </w:r>
      <w:r w:rsidR="006C0782" w:rsidRPr="00C162EE">
        <w:rPr>
          <w:rFonts w:ascii="Times New Roman" w:hAnsi="Times New Roman"/>
          <w:bCs/>
          <w:sz w:val="24"/>
          <w:szCs w:val="24"/>
        </w:rPr>
        <w:t>os</w:t>
      </w:r>
      <w:r w:rsidR="008D5CD7" w:rsidRPr="00C162EE">
        <w:rPr>
          <w:rFonts w:ascii="Times New Roman" w:hAnsi="Times New Roman"/>
          <w:bCs/>
          <w:sz w:val="24"/>
          <w:szCs w:val="24"/>
        </w:rPr>
        <w:t xml:space="preserve"> į komutacines spintas, įdiegtos, sukonfigūruotos, suderintos su Pirkėjo eksploatuojama vaizdo ir garso apdorojimo įranga bei Pirkėjo atsakingi darbuotojai apmokyti </w:t>
      </w:r>
      <w:r w:rsidR="000478AD" w:rsidRPr="00C162EE">
        <w:rPr>
          <w:rFonts w:ascii="Times New Roman" w:hAnsi="Times New Roman"/>
          <w:bCs/>
          <w:sz w:val="24"/>
          <w:szCs w:val="24"/>
        </w:rPr>
        <w:t xml:space="preserve">per </w:t>
      </w:r>
      <w:r w:rsidR="00D313F6">
        <w:rPr>
          <w:rFonts w:ascii="Times New Roman" w:hAnsi="Times New Roman"/>
          <w:bCs/>
          <w:sz w:val="24"/>
          <w:szCs w:val="24"/>
          <w:lang w:val="en-US"/>
        </w:rPr>
        <w:t>7</w:t>
      </w:r>
      <w:r w:rsidR="000478AD" w:rsidRPr="00C162EE">
        <w:rPr>
          <w:rFonts w:ascii="Times New Roman" w:hAnsi="Times New Roman"/>
          <w:bCs/>
          <w:sz w:val="24"/>
          <w:szCs w:val="24"/>
        </w:rPr>
        <w:t>0 (</w:t>
      </w:r>
      <w:r w:rsidR="00D313F6">
        <w:rPr>
          <w:rFonts w:ascii="Times New Roman" w:hAnsi="Times New Roman"/>
          <w:bCs/>
          <w:sz w:val="24"/>
          <w:szCs w:val="24"/>
        </w:rPr>
        <w:t>sept</w:t>
      </w:r>
      <w:bookmarkStart w:id="0" w:name="_GoBack"/>
      <w:bookmarkEnd w:id="0"/>
      <w:r w:rsidR="00B8268C" w:rsidRPr="00C162EE">
        <w:rPr>
          <w:rFonts w:ascii="Times New Roman" w:hAnsi="Times New Roman"/>
          <w:bCs/>
          <w:sz w:val="24"/>
          <w:szCs w:val="24"/>
        </w:rPr>
        <w:t>yniasdešimt</w:t>
      </w:r>
      <w:r w:rsidR="000478AD" w:rsidRPr="00C162EE">
        <w:rPr>
          <w:rFonts w:ascii="Times New Roman" w:hAnsi="Times New Roman"/>
          <w:bCs/>
          <w:sz w:val="24"/>
          <w:szCs w:val="24"/>
        </w:rPr>
        <w:t>) dienų nuo Pirkėjo užsakymo pateikimo dienos</w:t>
      </w:r>
      <w:r w:rsidR="008D5CD7" w:rsidRPr="00C162EE">
        <w:rPr>
          <w:rFonts w:ascii="Times New Roman" w:hAnsi="Times New Roman"/>
          <w:bCs/>
          <w:sz w:val="24"/>
          <w:szCs w:val="24"/>
        </w:rPr>
        <w:t>.</w:t>
      </w:r>
      <w:r w:rsidR="000478AD" w:rsidRPr="00C162EE">
        <w:rPr>
          <w:rFonts w:ascii="Times New Roman" w:hAnsi="Times New Roman"/>
          <w:bCs/>
          <w:sz w:val="24"/>
          <w:szCs w:val="24"/>
        </w:rPr>
        <w:t xml:space="preserve"> </w:t>
      </w:r>
    </w:p>
    <w:p w14:paraId="29AB8E6D" w14:textId="45099A42" w:rsidR="004E3DBE" w:rsidRDefault="007110D8" w:rsidP="006A5D5B">
      <w:pPr>
        <w:pStyle w:val="Sraopastraipa"/>
        <w:spacing w:after="60"/>
        <w:jc w:val="both"/>
        <w:rPr>
          <w:rFonts w:ascii="Times New Roman" w:hAnsi="Times New Roman"/>
          <w:bCs/>
          <w:sz w:val="24"/>
          <w:szCs w:val="24"/>
        </w:rPr>
      </w:pPr>
      <w:r>
        <w:rPr>
          <w:rFonts w:ascii="Times New Roman" w:hAnsi="Times New Roman"/>
          <w:bCs/>
          <w:sz w:val="24"/>
          <w:szCs w:val="24"/>
          <w:lang w:val="en-US"/>
        </w:rPr>
        <w:t>4</w:t>
      </w:r>
      <w:r w:rsidR="008D5CD7" w:rsidRPr="00C162EE">
        <w:rPr>
          <w:rFonts w:ascii="Times New Roman" w:hAnsi="Times New Roman"/>
          <w:bCs/>
          <w:sz w:val="24"/>
          <w:szCs w:val="24"/>
          <w:lang w:val="en-US"/>
        </w:rPr>
        <w:t xml:space="preserve">.4. </w:t>
      </w:r>
      <w:r w:rsidR="006C0782" w:rsidRPr="00C162EE">
        <w:rPr>
          <w:rFonts w:ascii="Times New Roman" w:hAnsi="Times New Roman"/>
          <w:bCs/>
          <w:sz w:val="24"/>
          <w:szCs w:val="24"/>
        </w:rPr>
        <w:t xml:space="preserve">Prekės </w:t>
      </w:r>
      <w:r w:rsidR="000478AD" w:rsidRPr="00C162EE">
        <w:rPr>
          <w:rFonts w:ascii="Times New Roman" w:hAnsi="Times New Roman"/>
          <w:bCs/>
          <w:sz w:val="24"/>
          <w:szCs w:val="24"/>
        </w:rPr>
        <w:t>turi veikti be klaidų bei įspėjimų apie nekorektišką veikimą ar galimus gedimus</w:t>
      </w:r>
      <w:r w:rsidR="00090444" w:rsidRPr="00C162EE">
        <w:rPr>
          <w:rFonts w:ascii="Times New Roman" w:hAnsi="Times New Roman"/>
          <w:bCs/>
          <w:sz w:val="24"/>
          <w:szCs w:val="24"/>
        </w:rPr>
        <w:t>.</w:t>
      </w:r>
    </w:p>
    <w:p w14:paraId="1C6FAB3F" w14:textId="4F7E3360" w:rsidR="007110D8" w:rsidRDefault="007110D8" w:rsidP="006A5D5B">
      <w:pPr>
        <w:pStyle w:val="Sraopastraipa"/>
        <w:spacing w:after="60"/>
        <w:jc w:val="both"/>
        <w:rPr>
          <w:rFonts w:ascii="Times New Roman" w:hAnsi="Times New Roman"/>
          <w:bCs/>
          <w:sz w:val="24"/>
          <w:szCs w:val="24"/>
        </w:rPr>
      </w:pPr>
    </w:p>
    <w:p w14:paraId="3785CD61" w14:textId="2324E479" w:rsidR="00E87493" w:rsidRDefault="00E87493" w:rsidP="006A5D5B">
      <w:pPr>
        <w:pStyle w:val="Sraopastraipa"/>
        <w:spacing w:after="60"/>
        <w:jc w:val="both"/>
        <w:rPr>
          <w:rFonts w:ascii="Times New Roman" w:hAnsi="Times New Roman"/>
          <w:bCs/>
          <w:sz w:val="24"/>
          <w:szCs w:val="24"/>
        </w:rPr>
      </w:pPr>
    </w:p>
    <w:p w14:paraId="595DAE74" w14:textId="77777777" w:rsidR="00E87493" w:rsidRPr="00C162EE" w:rsidRDefault="00E87493" w:rsidP="006A5D5B">
      <w:pPr>
        <w:pStyle w:val="Sraopastraipa"/>
        <w:spacing w:after="60"/>
        <w:jc w:val="both"/>
        <w:rPr>
          <w:rFonts w:ascii="Times New Roman" w:hAnsi="Times New Roman"/>
          <w:bCs/>
          <w:sz w:val="24"/>
          <w:szCs w:val="24"/>
        </w:rPr>
      </w:pPr>
    </w:p>
    <w:p w14:paraId="177EA3CE" w14:textId="74A0D862" w:rsidR="00090444" w:rsidRPr="007110D8" w:rsidRDefault="007110D8" w:rsidP="007110D8">
      <w:pPr>
        <w:spacing w:after="60"/>
        <w:ind w:left="709"/>
        <w:jc w:val="both"/>
        <w:rPr>
          <w:b/>
          <w:sz w:val="24"/>
          <w:szCs w:val="24"/>
        </w:rPr>
      </w:pPr>
      <w:r>
        <w:rPr>
          <w:b/>
          <w:sz w:val="24"/>
          <w:szCs w:val="24"/>
        </w:rPr>
        <w:lastRenderedPageBreak/>
        <w:t xml:space="preserve">5. </w:t>
      </w:r>
      <w:r w:rsidR="00090444" w:rsidRPr="007110D8">
        <w:rPr>
          <w:b/>
          <w:sz w:val="24"/>
          <w:szCs w:val="24"/>
        </w:rPr>
        <w:t>Rei</w:t>
      </w:r>
      <w:r>
        <w:rPr>
          <w:b/>
          <w:sz w:val="24"/>
          <w:szCs w:val="24"/>
        </w:rPr>
        <w:t>kalavimai įrangos suderinamumui</w:t>
      </w:r>
    </w:p>
    <w:p w14:paraId="354E2816" w14:textId="43CAA0D5" w:rsidR="00090444" w:rsidRPr="007110D8" w:rsidRDefault="007110D8" w:rsidP="007110D8">
      <w:pPr>
        <w:spacing w:after="60"/>
        <w:ind w:firstLine="709"/>
        <w:jc w:val="both"/>
        <w:rPr>
          <w:bCs/>
          <w:sz w:val="24"/>
          <w:szCs w:val="24"/>
        </w:rPr>
      </w:pPr>
      <w:r>
        <w:rPr>
          <w:bCs/>
          <w:sz w:val="24"/>
          <w:szCs w:val="24"/>
        </w:rPr>
        <w:t xml:space="preserve">5.1. </w:t>
      </w:r>
      <w:r w:rsidR="00090444" w:rsidRPr="007110D8">
        <w:rPr>
          <w:bCs/>
          <w:sz w:val="24"/>
          <w:szCs w:val="24"/>
        </w:rPr>
        <w:t xml:space="preserve">Visa siūloma </w:t>
      </w:r>
      <w:r w:rsidR="00AB2736" w:rsidRPr="007110D8">
        <w:rPr>
          <w:bCs/>
          <w:sz w:val="24"/>
          <w:szCs w:val="24"/>
        </w:rPr>
        <w:t xml:space="preserve">Prekės </w:t>
      </w:r>
      <w:r w:rsidR="00090444" w:rsidRPr="007110D8">
        <w:rPr>
          <w:bCs/>
          <w:sz w:val="24"/>
          <w:szCs w:val="24"/>
        </w:rPr>
        <w:t>turi būti tarpusavyje suderinam</w:t>
      </w:r>
      <w:r w:rsidR="00AB2736" w:rsidRPr="007110D8">
        <w:rPr>
          <w:bCs/>
          <w:sz w:val="24"/>
          <w:szCs w:val="24"/>
        </w:rPr>
        <w:t>os</w:t>
      </w:r>
      <w:r w:rsidR="00090444" w:rsidRPr="007110D8">
        <w:rPr>
          <w:bCs/>
          <w:sz w:val="24"/>
          <w:szCs w:val="24"/>
        </w:rPr>
        <w:t xml:space="preserve"> ir veikdam</w:t>
      </w:r>
      <w:r w:rsidR="00AB2736" w:rsidRPr="007110D8">
        <w:rPr>
          <w:bCs/>
          <w:sz w:val="24"/>
          <w:szCs w:val="24"/>
        </w:rPr>
        <w:t>os</w:t>
      </w:r>
      <w:r w:rsidR="00090444" w:rsidRPr="007110D8">
        <w:rPr>
          <w:bCs/>
          <w:sz w:val="24"/>
          <w:szCs w:val="24"/>
        </w:rPr>
        <w:t xml:space="preserve"> kartu turi užtikrinti ne mažesnį funkcionalumą ir charakteristikas nei numatyta techninėje specifikacijoje. </w:t>
      </w:r>
    </w:p>
    <w:p w14:paraId="09CDFAA2" w14:textId="76DD5E5E" w:rsidR="00BB3FC8" w:rsidRPr="00810E56" w:rsidRDefault="00810E56" w:rsidP="00810E56">
      <w:pPr>
        <w:spacing w:after="60"/>
        <w:ind w:firstLine="709"/>
        <w:jc w:val="both"/>
        <w:rPr>
          <w:bCs/>
          <w:sz w:val="24"/>
          <w:szCs w:val="24"/>
        </w:rPr>
      </w:pPr>
      <w:r>
        <w:rPr>
          <w:bCs/>
          <w:sz w:val="24"/>
          <w:szCs w:val="24"/>
        </w:rPr>
        <w:t xml:space="preserve">5.2. </w:t>
      </w:r>
      <w:r w:rsidR="00AB2736" w:rsidRPr="00810E56">
        <w:rPr>
          <w:bCs/>
          <w:sz w:val="24"/>
          <w:szCs w:val="24"/>
        </w:rPr>
        <w:t>Tiekėjas užtikrina, kad su Prekėmis suteikiama</w:t>
      </w:r>
      <w:r w:rsidR="00BB3FC8" w:rsidRPr="00810E56">
        <w:rPr>
          <w:bCs/>
          <w:sz w:val="24"/>
          <w:szCs w:val="24"/>
        </w:rPr>
        <w:t xml:space="preserve"> visa reikalinga periferinė įranga ir </w:t>
      </w:r>
      <w:r w:rsidR="00AB2736" w:rsidRPr="00810E56">
        <w:rPr>
          <w:bCs/>
          <w:sz w:val="24"/>
          <w:szCs w:val="24"/>
        </w:rPr>
        <w:t xml:space="preserve">atliekami </w:t>
      </w:r>
      <w:r w:rsidR="00BB3FC8" w:rsidRPr="00810E56">
        <w:rPr>
          <w:bCs/>
          <w:sz w:val="24"/>
          <w:szCs w:val="24"/>
        </w:rPr>
        <w:t>būtini darbai</w:t>
      </w:r>
      <w:r w:rsidR="00AB2736" w:rsidRPr="00810E56">
        <w:rPr>
          <w:bCs/>
          <w:sz w:val="24"/>
          <w:szCs w:val="24"/>
        </w:rPr>
        <w:t>,</w:t>
      </w:r>
      <w:r w:rsidR="00BB3FC8" w:rsidRPr="00810E56">
        <w:rPr>
          <w:bCs/>
          <w:sz w:val="24"/>
          <w:szCs w:val="24"/>
        </w:rPr>
        <w:t xml:space="preserve"> kad galima būtų pilnai suderinti naują</w:t>
      </w:r>
      <w:r w:rsidR="00AB2736" w:rsidRPr="00810E56">
        <w:rPr>
          <w:bCs/>
          <w:sz w:val="24"/>
          <w:szCs w:val="24"/>
        </w:rPr>
        <w:t xml:space="preserve"> serverio</w:t>
      </w:r>
      <w:r w:rsidR="00BB3FC8" w:rsidRPr="00810E56">
        <w:rPr>
          <w:bCs/>
          <w:sz w:val="24"/>
          <w:szCs w:val="24"/>
        </w:rPr>
        <w:t xml:space="preserve"> komplektą su jau </w:t>
      </w:r>
      <w:r w:rsidR="00AB2736" w:rsidRPr="00810E56">
        <w:rPr>
          <w:bCs/>
          <w:sz w:val="24"/>
          <w:szCs w:val="24"/>
        </w:rPr>
        <w:t>naudojamu</w:t>
      </w:r>
      <w:r w:rsidR="00BB3FC8" w:rsidRPr="00810E56">
        <w:rPr>
          <w:bCs/>
          <w:sz w:val="24"/>
          <w:szCs w:val="24"/>
        </w:rPr>
        <w:t xml:space="preserve"> </w:t>
      </w:r>
      <w:r w:rsidR="00AB2736" w:rsidRPr="00810E56">
        <w:rPr>
          <w:bCs/>
          <w:sz w:val="24"/>
          <w:szCs w:val="24"/>
        </w:rPr>
        <w:t>TV programos transliavimo</w:t>
      </w:r>
      <w:r w:rsidR="00BB3FC8" w:rsidRPr="00810E56">
        <w:rPr>
          <w:bCs/>
          <w:sz w:val="24"/>
          <w:szCs w:val="24"/>
        </w:rPr>
        <w:t xml:space="preserve"> serverio komplektu.</w:t>
      </w:r>
    </w:p>
    <w:p w14:paraId="482AFDE1" w14:textId="21FC75FC" w:rsidR="00090444" w:rsidRPr="00810E56" w:rsidRDefault="00810E56" w:rsidP="00810E56">
      <w:pPr>
        <w:spacing w:after="60"/>
        <w:ind w:firstLine="709"/>
        <w:jc w:val="both"/>
        <w:rPr>
          <w:bCs/>
          <w:sz w:val="24"/>
          <w:szCs w:val="24"/>
        </w:rPr>
      </w:pPr>
      <w:r>
        <w:rPr>
          <w:bCs/>
          <w:sz w:val="24"/>
          <w:szCs w:val="24"/>
        </w:rPr>
        <w:t xml:space="preserve">5.3. </w:t>
      </w:r>
      <w:r w:rsidR="00090444" w:rsidRPr="00810E56">
        <w:rPr>
          <w:bCs/>
          <w:sz w:val="24"/>
          <w:szCs w:val="24"/>
        </w:rPr>
        <w:t>Su Pasiūlymu turi būti pateikta gamintojo techninė dokumentacija (lietuvių arba anglų kalbomis), įrodanti įrangos atitikimą tarpusavio suderinamumui ir techninės specifikacijos reikalavimams.</w:t>
      </w:r>
    </w:p>
    <w:p w14:paraId="41577978" w14:textId="00B8D4C9" w:rsidR="00090444" w:rsidRPr="00810E56" w:rsidRDefault="00810E56" w:rsidP="00810E56">
      <w:pPr>
        <w:spacing w:after="60"/>
        <w:ind w:firstLine="709"/>
        <w:jc w:val="both"/>
        <w:rPr>
          <w:bCs/>
          <w:sz w:val="24"/>
          <w:szCs w:val="24"/>
        </w:rPr>
      </w:pPr>
      <w:r>
        <w:rPr>
          <w:bCs/>
          <w:sz w:val="24"/>
          <w:szCs w:val="24"/>
        </w:rPr>
        <w:t xml:space="preserve">5.4. </w:t>
      </w:r>
      <w:r w:rsidR="00A721A2" w:rsidRPr="00810E56">
        <w:rPr>
          <w:bCs/>
          <w:sz w:val="24"/>
          <w:szCs w:val="24"/>
        </w:rPr>
        <w:t>T</w:t>
      </w:r>
      <w:r w:rsidR="00090444" w:rsidRPr="00810E56">
        <w:rPr>
          <w:bCs/>
          <w:sz w:val="24"/>
          <w:szCs w:val="24"/>
        </w:rPr>
        <w:t xml:space="preserve">uri būti </w:t>
      </w:r>
      <w:r w:rsidR="00A721A2" w:rsidRPr="00810E56">
        <w:rPr>
          <w:bCs/>
          <w:sz w:val="24"/>
          <w:szCs w:val="24"/>
        </w:rPr>
        <w:t xml:space="preserve">suteiktos </w:t>
      </w:r>
      <w:r w:rsidR="00090444" w:rsidRPr="00810E56">
        <w:rPr>
          <w:bCs/>
          <w:sz w:val="24"/>
          <w:szCs w:val="24"/>
        </w:rPr>
        <w:t xml:space="preserve">visos </w:t>
      </w:r>
      <w:r w:rsidR="004E3DBE" w:rsidRPr="00810E56">
        <w:rPr>
          <w:bCs/>
          <w:sz w:val="24"/>
          <w:szCs w:val="24"/>
        </w:rPr>
        <w:t xml:space="preserve">licencijos, reikalingos </w:t>
      </w:r>
      <w:r w:rsidR="00A721A2" w:rsidRPr="00810E56">
        <w:rPr>
          <w:bCs/>
          <w:sz w:val="24"/>
          <w:szCs w:val="24"/>
        </w:rPr>
        <w:t>serverio k</w:t>
      </w:r>
      <w:r w:rsidR="004E3DBE" w:rsidRPr="00810E56">
        <w:rPr>
          <w:bCs/>
          <w:sz w:val="24"/>
          <w:szCs w:val="24"/>
        </w:rPr>
        <w:t>omplektui</w:t>
      </w:r>
      <w:r w:rsidR="00090444" w:rsidRPr="00810E56">
        <w:rPr>
          <w:bCs/>
          <w:sz w:val="24"/>
          <w:szCs w:val="24"/>
        </w:rPr>
        <w:t xml:space="preserve"> vykdyti numatytas funkcijas.</w:t>
      </w:r>
    </w:p>
    <w:p w14:paraId="7A9BD96D" w14:textId="194FFDA7" w:rsidR="00285D22" w:rsidRPr="00810E56" w:rsidRDefault="00810E56" w:rsidP="00810E56">
      <w:pPr>
        <w:spacing w:after="60"/>
        <w:ind w:left="360" w:firstLine="349"/>
        <w:jc w:val="both"/>
        <w:rPr>
          <w:bCs/>
          <w:sz w:val="24"/>
          <w:szCs w:val="24"/>
        </w:rPr>
      </w:pPr>
      <w:r>
        <w:rPr>
          <w:bCs/>
          <w:sz w:val="24"/>
          <w:szCs w:val="24"/>
        </w:rPr>
        <w:t xml:space="preserve">5.5. </w:t>
      </w:r>
      <w:r w:rsidR="00285D22" w:rsidRPr="00810E56">
        <w:rPr>
          <w:bCs/>
          <w:sz w:val="24"/>
          <w:szCs w:val="24"/>
        </w:rPr>
        <w:t>Iškilus suderinamumo probl</w:t>
      </w:r>
      <w:r>
        <w:rPr>
          <w:bCs/>
          <w:sz w:val="24"/>
          <w:szCs w:val="24"/>
        </w:rPr>
        <w:t>emoms, jos turi būti šalinamos T</w:t>
      </w:r>
      <w:r w:rsidR="00285D22" w:rsidRPr="00810E56">
        <w:rPr>
          <w:bCs/>
          <w:sz w:val="24"/>
          <w:szCs w:val="24"/>
        </w:rPr>
        <w:t>iekėjo sąskaita.</w:t>
      </w:r>
    </w:p>
    <w:p w14:paraId="1EBF487C" w14:textId="77777777" w:rsidR="00090444" w:rsidRPr="00C162EE" w:rsidRDefault="00090444" w:rsidP="006A5D5B">
      <w:pPr>
        <w:pStyle w:val="Sraopastraipa"/>
        <w:spacing w:after="60"/>
        <w:ind w:left="1080"/>
        <w:jc w:val="both"/>
        <w:rPr>
          <w:rFonts w:ascii="Times New Roman" w:hAnsi="Times New Roman"/>
          <w:bCs/>
          <w:sz w:val="24"/>
          <w:szCs w:val="24"/>
        </w:rPr>
      </w:pPr>
    </w:p>
    <w:p w14:paraId="29317E5F" w14:textId="2CB2E587" w:rsidR="00090444" w:rsidRPr="00810E56" w:rsidRDefault="00810E56" w:rsidP="00810E56">
      <w:pPr>
        <w:spacing w:after="60"/>
        <w:ind w:left="360" w:firstLine="349"/>
        <w:jc w:val="both"/>
        <w:rPr>
          <w:bCs/>
          <w:sz w:val="24"/>
          <w:szCs w:val="24"/>
        </w:rPr>
      </w:pPr>
      <w:r>
        <w:rPr>
          <w:b/>
          <w:sz w:val="24"/>
          <w:szCs w:val="24"/>
        </w:rPr>
        <w:t xml:space="preserve">6. </w:t>
      </w:r>
      <w:r w:rsidR="00090444" w:rsidRPr="00810E56">
        <w:rPr>
          <w:b/>
          <w:sz w:val="24"/>
          <w:szCs w:val="24"/>
        </w:rPr>
        <w:t>Reikalavimai garantinei pr</w:t>
      </w:r>
      <w:r>
        <w:rPr>
          <w:b/>
          <w:sz w:val="24"/>
          <w:szCs w:val="24"/>
        </w:rPr>
        <w:t>iežiūrai</w:t>
      </w:r>
    </w:p>
    <w:p w14:paraId="0DE1B4DA" w14:textId="3734E420" w:rsidR="00090444" w:rsidRPr="00810E56" w:rsidRDefault="00810E56" w:rsidP="00D86AAC">
      <w:pPr>
        <w:spacing w:before="100" w:beforeAutospacing="1"/>
        <w:ind w:firstLine="709"/>
        <w:rPr>
          <w:color w:val="000000"/>
          <w:sz w:val="24"/>
          <w:szCs w:val="24"/>
          <w:lang w:eastAsia="lt-LT"/>
        </w:rPr>
      </w:pPr>
      <w:r>
        <w:rPr>
          <w:color w:val="000000"/>
          <w:sz w:val="24"/>
          <w:szCs w:val="24"/>
          <w:lang w:eastAsia="lt-LT"/>
        </w:rPr>
        <w:t xml:space="preserve">6.1. </w:t>
      </w:r>
      <w:r w:rsidR="00A721A2" w:rsidRPr="00810E56">
        <w:rPr>
          <w:color w:val="000000"/>
          <w:sz w:val="24"/>
          <w:szCs w:val="24"/>
          <w:lang w:eastAsia="lt-LT"/>
        </w:rPr>
        <w:t xml:space="preserve">Prekėms </w:t>
      </w:r>
      <w:r w:rsidR="00090444" w:rsidRPr="00810E56">
        <w:rPr>
          <w:color w:val="000000"/>
          <w:sz w:val="24"/>
          <w:szCs w:val="24"/>
          <w:lang w:eastAsia="lt-LT"/>
        </w:rPr>
        <w:t xml:space="preserve">turi būti suteikta ne mažiau 3 (trejų) metų garantija </w:t>
      </w:r>
      <w:r w:rsidR="00F00FCD" w:rsidRPr="00F00FCD">
        <w:rPr>
          <w:color w:val="000000"/>
          <w:sz w:val="24"/>
          <w:szCs w:val="24"/>
          <w:lang w:eastAsia="lt-LT"/>
        </w:rPr>
        <w:t>(vaizdo sig</w:t>
      </w:r>
      <w:r w:rsidR="00F00FCD">
        <w:rPr>
          <w:color w:val="000000"/>
          <w:sz w:val="24"/>
          <w:szCs w:val="24"/>
          <w:lang w:eastAsia="lt-LT"/>
        </w:rPr>
        <w:t>nalų keitikliams - ne trumpesnė kaip 2 (dviejų</w:t>
      </w:r>
      <w:r w:rsidR="00F00FCD" w:rsidRPr="00F00FCD">
        <w:rPr>
          <w:color w:val="000000"/>
          <w:sz w:val="24"/>
          <w:szCs w:val="24"/>
          <w:lang w:eastAsia="lt-LT"/>
        </w:rPr>
        <w:t>)</w:t>
      </w:r>
      <w:r w:rsidR="00F00FCD">
        <w:rPr>
          <w:color w:val="000000"/>
          <w:sz w:val="24"/>
          <w:szCs w:val="24"/>
          <w:lang w:eastAsia="lt-LT"/>
        </w:rPr>
        <w:t xml:space="preserve"> metų)</w:t>
      </w:r>
      <w:r w:rsidR="00F00FCD" w:rsidRPr="00F00FCD">
        <w:rPr>
          <w:color w:val="000000"/>
          <w:sz w:val="24"/>
          <w:szCs w:val="24"/>
          <w:lang w:eastAsia="lt-LT"/>
        </w:rPr>
        <w:t xml:space="preserve"> </w:t>
      </w:r>
      <w:r w:rsidR="00090444" w:rsidRPr="00810E56">
        <w:rPr>
          <w:color w:val="000000"/>
          <w:sz w:val="24"/>
          <w:szCs w:val="24"/>
          <w:lang w:eastAsia="lt-LT"/>
        </w:rPr>
        <w:t>nuo perdavimo-priėmimo akto pasirašymo dienos, kurios laikotarpiu:</w:t>
      </w:r>
    </w:p>
    <w:p w14:paraId="49F49183" w14:textId="2C25288B" w:rsidR="00090444" w:rsidRPr="00700EA5" w:rsidRDefault="00700EA5" w:rsidP="00D86AAC">
      <w:pPr>
        <w:spacing w:before="100" w:beforeAutospacing="1"/>
        <w:ind w:left="360" w:firstLine="349"/>
        <w:rPr>
          <w:color w:val="000000"/>
          <w:sz w:val="24"/>
          <w:szCs w:val="24"/>
          <w:lang w:eastAsia="lt-LT"/>
        </w:rPr>
      </w:pPr>
      <w:r>
        <w:rPr>
          <w:color w:val="000000"/>
          <w:sz w:val="24"/>
          <w:szCs w:val="24"/>
          <w:lang w:eastAsia="lt-LT"/>
        </w:rPr>
        <w:t>6.1.1. s</w:t>
      </w:r>
      <w:r w:rsidR="00090444" w:rsidRPr="00700EA5">
        <w:rPr>
          <w:color w:val="000000"/>
          <w:sz w:val="24"/>
          <w:szCs w:val="24"/>
          <w:lang w:eastAsia="lt-LT"/>
        </w:rPr>
        <w:t>u garantinę priežiūrą vykdančiu subjektu bus komunikuojama lietuvių kalba;</w:t>
      </w:r>
    </w:p>
    <w:p w14:paraId="5B832303" w14:textId="64CF35C3" w:rsidR="00090444" w:rsidRPr="00700EA5" w:rsidRDefault="00700EA5" w:rsidP="00700EA5">
      <w:pPr>
        <w:spacing w:before="100" w:beforeAutospacing="1" w:after="100" w:afterAutospacing="1"/>
        <w:ind w:firstLine="709"/>
        <w:jc w:val="both"/>
        <w:rPr>
          <w:color w:val="000000"/>
          <w:sz w:val="24"/>
          <w:szCs w:val="24"/>
          <w:lang w:eastAsia="lt-LT"/>
        </w:rPr>
      </w:pPr>
      <w:r>
        <w:rPr>
          <w:color w:val="000000"/>
          <w:sz w:val="24"/>
          <w:szCs w:val="24"/>
          <w:lang w:eastAsia="lt-LT"/>
        </w:rPr>
        <w:t xml:space="preserve">6.1.2. </w:t>
      </w:r>
      <w:r w:rsidR="00A721A2" w:rsidRPr="00700EA5">
        <w:rPr>
          <w:color w:val="000000"/>
          <w:sz w:val="24"/>
          <w:szCs w:val="24"/>
          <w:lang w:eastAsia="lt-LT"/>
        </w:rPr>
        <w:t xml:space="preserve">Prekių </w:t>
      </w:r>
      <w:r w:rsidR="00090444" w:rsidRPr="00700EA5">
        <w:rPr>
          <w:color w:val="000000"/>
          <w:sz w:val="24"/>
          <w:szCs w:val="24"/>
          <w:lang w:eastAsia="lt-LT"/>
        </w:rPr>
        <w:t>veiklos sutrikimai</w:t>
      </w:r>
      <w:r w:rsidRPr="00700EA5">
        <w:rPr>
          <w:color w:val="000000"/>
          <w:sz w:val="24"/>
          <w:szCs w:val="24"/>
          <w:lang w:eastAsia="lt-LT"/>
        </w:rPr>
        <w:t xml:space="preserve"> šalinami nemokamai</w:t>
      </w:r>
      <w:r w:rsidR="00090444" w:rsidRPr="00700EA5">
        <w:rPr>
          <w:color w:val="000000"/>
          <w:sz w:val="24"/>
          <w:szCs w:val="24"/>
          <w:lang w:eastAsia="lt-LT"/>
        </w:rPr>
        <w:t xml:space="preserve"> ir padengiamos visos išlaidos, susijusios su įrangos veiklos atstatymu</w:t>
      </w:r>
      <w:r w:rsidR="000D2625" w:rsidRPr="00700EA5">
        <w:rPr>
          <w:color w:val="000000"/>
          <w:sz w:val="24"/>
          <w:szCs w:val="24"/>
          <w:lang w:eastAsia="lt-LT"/>
        </w:rPr>
        <w:t>, išskyrus kilusius dėl naudotojo kaltės</w:t>
      </w:r>
      <w:r w:rsidR="00090444" w:rsidRPr="00700EA5">
        <w:rPr>
          <w:color w:val="000000"/>
          <w:sz w:val="24"/>
          <w:szCs w:val="24"/>
          <w:lang w:eastAsia="lt-LT"/>
        </w:rPr>
        <w:t>;</w:t>
      </w:r>
    </w:p>
    <w:p w14:paraId="5D503249" w14:textId="6DEA299B" w:rsidR="00090444" w:rsidRPr="00700EA5" w:rsidRDefault="00700EA5" w:rsidP="00700EA5">
      <w:pPr>
        <w:spacing w:before="100" w:beforeAutospacing="1" w:after="100" w:afterAutospacing="1"/>
        <w:ind w:firstLine="709"/>
        <w:jc w:val="both"/>
        <w:rPr>
          <w:color w:val="000000"/>
          <w:sz w:val="24"/>
          <w:szCs w:val="24"/>
          <w:lang w:eastAsia="lt-LT"/>
        </w:rPr>
      </w:pPr>
      <w:r>
        <w:rPr>
          <w:color w:val="000000"/>
          <w:sz w:val="24"/>
          <w:szCs w:val="24"/>
          <w:lang w:eastAsia="lt-LT"/>
        </w:rPr>
        <w:t xml:space="preserve">6.1.3. </w:t>
      </w:r>
      <w:r w:rsidR="00A721A2" w:rsidRPr="00700EA5">
        <w:rPr>
          <w:color w:val="000000"/>
          <w:sz w:val="24"/>
          <w:szCs w:val="24"/>
          <w:lang w:eastAsia="lt-LT"/>
        </w:rPr>
        <w:t>P</w:t>
      </w:r>
      <w:r w:rsidRPr="00700EA5">
        <w:rPr>
          <w:color w:val="000000"/>
          <w:sz w:val="24"/>
          <w:szCs w:val="24"/>
          <w:lang w:eastAsia="lt-LT"/>
        </w:rPr>
        <w:t>rekės</w:t>
      </w:r>
      <w:r w:rsidR="00090444" w:rsidRPr="00700EA5">
        <w:rPr>
          <w:color w:val="000000"/>
          <w:sz w:val="24"/>
          <w:szCs w:val="24"/>
          <w:lang w:eastAsia="lt-LT"/>
        </w:rPr>
        <w:t xml:space="preserve"> nemokamai pakeičiam</w:t>
      </w:r>
      <w:r w:rsidR="00A721A2" w:rsidRPr="00700EA5">
        <w:rPr>
          <w:color w:val="000000"/>
          <w:sz w:val="24"/>
          <w:szCs w:val="24"/>
          <w:lang w:eastAsia="lt-LT"/>
        </w:rPr>
        <w:t>os</w:t>
      </w:r>
      <w:r w:rsidR="00090444" w:rsidRPr="00700EA5">
        <w:rPr>
          <w:color w:val="000000"/>
          <w:sz w:val="24"/>
          <w:szCs w:val="24"/>
          <w:lang w:eastAsia="lt-LT"/>
        </w:rPr>
        <w:t xml:space="preserve"> nauj</w:t>
      </w:r>
      <w:r w:rsidR="00A721A2" w:rsidRPr="00700EA5">
        <w:rPr>
          <w:color w:val="000000"/>
          <w:sz w:val="24"/>
          <w:szCs w:val="24"/>
          <w:lang w:eastAsia="lt-LT"/>
        </w:rPr>
        <w:t>omis</w:t>
      </w:r>
      <w:r w:rsidR="00090444" w:rsidRPr="00700EA5">
        <w:rPr>
          <w:color w:val="000000"/>
          <w:sz w:val="24"/>
          <w:szCs w:val="24"/>
          <w:lang w:eastAsia="lt-LT"/>
        </w:rPr>
        <w:t xml:space="preserve">, nustačius, kad </w:t>
      </w:r>
      <w:r w:rsidR="00A721A2" w:rsidRPr="00700EA5">
        <w:rPr>
          <w:color w:val="000000"/>
          <w:sz w:val="24"/>
          <w:szCs w:val="24"/>
          <w:lang w:eastAsia="lt-LT"/>
        </w:rPr>
        <w:t xml:space="preserve">Prekės </w:t>
      </w:r>
      <w:r w:rsidR="00090444" w:rsidRPr="00700EA5">
        <w:rPr>
          <w:color w:val="000000"/>
          <w:sz w:val="24"/>
          <w:szCs w:val="24"/>
          <w:lang w:eastAsia="lt-LT"/>
        </w:rPr>
        <w:t>nekokybišk</w:t>
      </w:r>
      <w:r w:rsidR="00A721A2" w:rsidRPr="00700EA5">
        <w:rPr>
          <w:color w:val="000000"/>
          <w:sz w:val="24"/>
          <w:szCs w:val="24"/>
          <w:lang w:eastAsia="lt-LT"/>
        </w:rPr>
        <w:t>os</w:t>
      </w:r>
      <w:r w:rsidR="00090444" w:rsidRPr="00700EA5">
        <w:rPr>
          <w:color w:val="000000"/>
          <w:sz w:val="24"/>
          <w:szCs w:val="24"/>
          <w:lang w:eastAsia="lt-LT"/>
        </w:rPr>
        <w:t xml:space="preserve"> arba turi esminių trūkumų arba neturi pirkimo dokumentuose numatytų charakteristikų ar funkcionalumo;</w:t>
      </w:r>
    </w:p>
    <w:p w14:paraId="09706BEE" w14:textId="547B1543" w:rsidR="00090444" w:rsidRDefault="00700EA5" w:rsidP="00700EA5">
      <w:pPr>
        <w:spacing w:before="100" w:beforeAutospacing="1" w:after="100" w:afterAutospacing="1"/>
        <w:ind w:left="360" w:firstLine="349"/>
        <w:rPr>
          <w:color w:val="000000"/>
          <w:sz w:val="24"/>
          <w:szCs w:val="24"/>
          <w:lang w:eastAsia="lt-LT"/>
        </w:rPr>
      </w:pPr>
      <w:r>
        <w:rPr>
          <w:color w:val="000000"/>
          <w:sz w:val="24"/>
          <w:szCs w:val="24"/>
          <w:lang w:eastAsia="lt-LT"/>
        </w:rPr>
        <w:t>6.1.4. g</w:t>
      </w:r>
      <w:r w:rsidR="00D86AAC">
        <w:rPr>
          <w:color w:val="000000"/>
          <w:sz w:val="24"/>
          <w:szCs w:val="24"/>
          <w:lang w:eastAsia="lt-LT"/>
        </w:rPr>
        <w:t>arantinė priežiūra</w:t>
      </w:r>
      <w:r w:rsidR="00090444" w:rsidRPr="00700EA5">
        <w:rPr>
          <w:color w:val="000000"/>
          <w:sz w:val="24"/>
          <w:szCs w:val="24"/>
          <w:lang w:eastAsia="lt-LT"/>
        </w:rPr>
        <w:t xml:space="preserve"> vykdoma </w:t>
      </w:r>
      <w:r w:rsidR="00A721A2" w:rsidRPr="00D86AAC">
        <w:rPr>
          <w:color w:val="000000"/>
          <w:sz w:val="24"/>
          <w:szCs w:val="24"/>
          <w:lang w:eastAsia="lt-LT"/>
        </w:rPr>
        <w:t xml:space="preserve">Prekių </w:t>
      </w:r>
      <w:r w:rsidR="00090444" w:rsidRPr="00D86AAC">
        <w:rPr>
          <w:color w:val="000000"/>
          <w:sz w:val="24"/>
          <w:szCs w:val="24"/>
          <w:lang w:eastAsia="lt-LT"/>
        </w:rPr>
        <w:t>eksploatavimo vietoje</w:t>
      </w:r>
      <w:r w:rsidR="00D86AAC" w:rsidRPr="00D86AAC">
        <w:rPr>
          <w:color w:val="000000"/>
          <w:sz w:val="24"/>
          <w:szCs w:val="24"/>
          <w:lang w:eastAsia="lt-LT"/>
        </w:rPr>
        <w:t>, tiekėjo remonto bazėje</w:t>
      </w:r>
      <w:r w:rsidR="009024F4">
        <w:rPr>
          <w:color w:val="000000"/>
          <w:sz w:val="24"/>
          <w:szCs w:val="24"/>
          <w:lang w:eastAsia="lt-LT"/>
        </w:rPr>
        <w:t xml:space="preserve"> arba</w:t>
      </w:r>
      <w:r w:rsidR="00D86AAC" w:rsidRPr="00D86AAC">
        <w:rPr>
          <w:rFonts w:asciiTheme="minorHAnsi" w:eastAsiaTheme="minorHAnsi" w:hAnsiTheme="minorHAnsi" w:cstheme="minorBidi"/>
          <w:kern w:val="2"/>
          <w:sz w:val="24"/>
          <w:szCs w:val="24"/>
          <w14:ligatures w14:val="standardContextual"/>
        </w:rPr>
        <w:t xml:space="preserve"> </w:t>
      </w:r>
      <w:r w:rsidR="00D86AAC" w:rsidRPr="00D86AAC">
        <w:rPr>
          <w:color w:val="000000"/>
          <w:sz w:val="24"/>
          <w:szCs w:val="24"/>
          <w:lang w:eastAsia="lt-LT"/>
        </w:rPr>
        <w:t>gamintojo remonto bazėje</w:t>
      </w:r>
      <w:r w:rsidR="00090444" w:rsidRPr="00700EA5">
        <w:rPr>
          <w:color w:val="000000"/>
          <w:sz w:val="24"/>
          <w:szCs w:val="24"/>
          <w:lang w:eastAsia="lt-LT"/>
        </w:rPr>
        <w:t>;</w:t>
      </w:r>
    </w:p>
    <w:p w14:paraId="10EB8CF9" w14:textId="4238E517" w:rsidR="00913106" w:rsidRDefault="00913106" w:rsidP="00913106">
      <w:pPr>
        <w:spacing w:before="100" w:beforeAutospacing="1" w:after="100" w:afterAutospacing="1"/>
        <w:ind w:firstLine="709"/>
        <w:jc w:val="both"/>
        <w:rPr>
          <w:color w:val="000000"/>
          <w:sz w:val="24"/>
          <w:szCs w:val="24"/>
          <w:lang w:eastAsia="lt-LT"/>
        </w:rPr>
      </w:pPr>
      <w:r>
        <w:rPr>
          <w:color w:val="000000"/>
          <w:sz w:val="24"/>
          <w:szCs w:val="24"/>
          <w:lang w:eastAsia="lt-LT"/>
        </w:rPr>
        <w:t xml:space="preserve">6.1.5. </w:t>
      </w:r>
      <w:r w:rsidRPr="00913106">
        <w:rPr>
          <w:color w:val="000000"/>
          <w:sz w:val="24"/>
          <w:szCs w:val="24"/>
          <w:lang w:eastAsia="lt-LT"/>
        </w:rPr>
        <w:t>Jeigu Prekės negali būti sutaisytos Pirkėjo patalpose, Prekės paimamos iš Pirkėjo patalpų ir grąžinamos Tiekėjo sąskaita. Prekės išmontuojamos Pirkėjo patalpose ne Seimo posėdžių metu ir remontuojamos autorizuotame servise.</w:t>
      </w:r>
    </w:p>
    <w:p w14:paraId="2D4DB9F1" w14:textId="4524C2BB" w:rsidR="009024F4" w:rsidRDefault="00913106" w:rsidP="008D5F1B">
      <w:pPr>
        <w:spacing w:before="0" w:after="160" w:line="278" w:lineRule="auto"/>
        <w:ind w:firstLine="709"/>
        <w:jc w:val="both"/>
        <w:rPr>
          <w:rFonts w:eastAsia="Aptos"/>
          <w:kern w:val="2"/>
          <w:sz w:val="24"/>
          <w:szCs w:val="24"/>
          <w14:ligatures w14:val="standardContextual"/>
        </w:rPr>
      </w:pPr>
      <w:r>
        <w:rPr>
          <w:rFonts w:eastAsia="Aptos"/>
          <w:kern w:val="2"/>
          <w:sz w:val="24"/>
          <w:szCs w:val="24"/>
          <w:lang w:val="en-US"/>
          <w14:ligatures w14:val="standardContextual"/>
        </w:rPr>
        <w:t>6.1.6</w:t>
      </w:r>
      <w:r w:rsidR="009024F4">
        <w:rPr>
          <w:rFonts w:eastAsia="Aptos"/>
          <w:kern w:val="2"/>
          <w:sz w:val="24"/>
          <w:szCs w:val="24"/>
          <w:lang w:val="en-US"/>
          <w14:ligatures w14:val="standardContextual"/>
        </w:rPr>
        <w:t xml:space="preserve">. </w:t>
      </w:r>
      <w:r w:rsidR="009024F4" w:rsidRPr="009024F4">
        <w:rPr>
          <w:rFonts w:eastAsia="Aptos"/>
          <w:kern w:val="2"/>
          <w:sz w:val="24"/>
          <w:szCs w:val="24"/>
          <w14:ligatures w14:val="standardContextual"/>
        </w:rPr>
        <w:t>Žemiau pateikti maksimalūs leistini reagavimo ir sprendimo (arba laikino apėjimo)</w:t>
      </w:r>
      <w:r w:rsidR="00DE7A51">
        <w:rPr>
          <w:rFonts w:eastAsia="Aptos"/>
          <w:kern w:val="2"/>
          <w:sz w:val="24"/>
          <w:szCs w:val="24"/>
          <w14:ligatures w14:val="standardContextual"/>
        </w:rPr>
        <w:t xml:space="preserve"> </w:t>
      </w:r>
      <w:r w:rsidR="00DE7A51" w:rsidRPr="00DE7A51">
        <w:rPr>
          <w:rFonts w:eastAsia="Aptos"/>
          <w:kern w:val="2"/>
          <w:sz w:val="24"/>
          <w:szCs w:val="24"/>
          <w14:ligatures w14:val="standardContextual"/>
        </w:rPr>
        <w:t>į pranešimą dėl gedimo</w:t>
      </w:r>
      <w:r w:rsidR="009024F4" w:rsidRPr="009024F4">
        <w:rPr>
          <w:rFonts w:eastAsia="Aptos"/>
          <w:kern w:val="2"/>
          <w:sz w:val="24"/>
          <w:szCs w:val="24"/>
          <w14:ligatures w14:val="standardContextual"/>
        </w:rPr>
        <w:t xml:space="preserve"> terminai, skaičiuojami nuo gedimo pateikimo raštu arba telefono skambučiu momento. Lentelėje nurodytos reikšmės yra  taikomos </w:t>
      </w:r>
      <w:r w:rsidR="00D86AAC">
        <w:rPr>
          <w:rFonts w:eastAsia="Aptos"/>
          <w:kern w:val="2"/>
          <w:sz w:val="24"/>
          <w:szCs w:val="24"/>
          <w14:ligatures w14:val="standardContextual"/>
        </w:rPr>
        <w:t xml:space="preserve">Pirkėjo </w:t>
      </w:r>
      <w:r w:rsidR="009024F4" w:rsidRPr="009024F4">
        <w:rPr>
          <w:rFonts w:eastAsia="Aptos"/>
          <w:kern w:val="2"/>
          <w:sz w:val="24"/>
          <w:szCs w:val="24"/>
          <w14:ligatures w14:val="standardContextual"/>
        </w:rPr>
        <w:t>darbo metu (nuo 8 va</w:t>
      </w:r>
      <w:r w:rsidR="00D86AAC">
        <w:rPr>
          <w:rFonts w:eastAsia="Aptos"/>
          <w:kern w:val="2"/>
          <w:sz w:val="24"/>
          <w:szCs w:val="24"/>
          <w14:ligatures w14:val="standardContextual"/>
        </w:rPr>
        <w:t>l. iki 17 val. darbo dienomis)</w:t>
      </w:r>
      <w:r w:rsidR="008D5F1B">
        <w:rPr>
          <w:rFonts w:eastAsia="Aptos"/>
          <w:kern w:val="2"/>
          <w:sz w:val="24"/>
          <w:szCs w:val="24"/>
          <w14:ligatures w14:val="standardContextual"/>
        </w:rPr>
        <w:t>.  Ne darbo metu T</w:t>
      </w:r>
      <w:r w:rsidR="009024F4" w:rsidRPr="009024F4">
        <w:rPr>
          <w:rFonts w:eastAsia="Aptos"/>
          <w:kern w:val="2"/>
          <w:sz w:val="24"/>
          <w:szCs w:val="24"/>
          <w14:ligatures w14:val="standardContextual"/>
        </w:rPr>
        <w:t xml:space="preserve">iekėjas įsipareigoja </w:t>
      </w:r>
      <w:r w:rsidR="008D5F1B">
        <w:rPr>
          <w:rFonts w:eastAsia="Aptos"/>
          <w:kern w:val="2"/>
          <w:sz w:val="24"/>
          <w:szCs w:val="24"/>
          <w14:ligatures w14:val="standardContextual"/>
        </w:rPr>
        <w:t>suderinti savo sprendimus</w:t>
      </w:r>
      <w:r w:rsidR="009024F4" w:rsidRPr="009024F4">
        <w:rPr>
          <w:rFonts w:eastAsia="Aptos"/>
          <w:kern w:val="2"/>
          <w:sz w:val="24"/>
          <w:szCs w:val="24"/>
          <w14:ligatures w14:val="standardContextual"/>
        </w:rPr>
        <w:t xml:space="preserve"> ir trukmes su Pirkėju kiekvienu atveju atskirai po </w:t>
      </w:r>
      <w:r w:rsidR="009024F4" w:rsidRPr="009024F4">
        <w:rPr>
          <w:rFonts w:eastAsia="Aptos"/>
          <w:kern w:val="2"/>
          <w:sz w:val="24"/>
          <w:szCs w:val="24"/>
          <w14:ligatures w14:val="standardContextual"/>
        </w:rPr>
        <w:lastRenderedPageBreak/>
        <w:t>pranešimo apie ged</w:t>
      </w:r>
      <w:r w:rsidR="008D5F1B">
        <w:rPr>
          <w:rFonts w:eastAsia="Aptos"/>
          <w:kern w:val="2"/>
          <w:sz w:val="24"/>
          <w:szCs w:val="24"/>
          <w14:ligatures w14:val="standardContextual"/>
        </w:rPr>
        <w:t>imą. Kritinio gedimo atveju ne T</w:t>
      </w:r>
      <w:r w:rsidR="009024F4" w:rsidRPr="009024F4">
        <w:rPr>
          <w:rFonts w:eastAsia="Aptos"/>
          <w:kern w:val="2"/>
          <w:sz w:val="24"/>
          <w:szCs w:val="24"/>
          <w14:ligatures w14:val="standardContextual"/>
        </w:rPr>
        <w:t>iekėjo darbo metu Tiekėjas įsipareigoja</w:t>
      </w:r>
      <w:r w:rsidR="008D5F1B">
        <w:rPr>
          <w:rFonts w:eastAsia="Aptos"/>
          <w:kern w:val="2"/>
          <w:sz w:val="24"/>
          <w:szCs w:val="24"/>
          <w14:ligatures w14:val="standardContextual"/>
        </w:rPr>
        <w:t xml:space="preserve"> į pranešimą dėl gedimo</w:t>
      </w:r>
      <w:r w:rsidR="009024F4" w:rsidRPr="009024F4">
        <w:rPr>
          <w:rFonts w:eastAsia="Aptos"/>
          <w:kern w:val="2"/>
          <w:sz w:val="24"/>
          <w:szCs w:val="24"/>
          <w14:ligatures w14:val="standardContextual"/>
        </w:rPr>
        <w:t xml:space="preserve"> reaguoti </w:t>
      </w:r>
      <w:r w:rsidR="008D5F1B">
        <w:rPr>
          <w:rFonts w:eastAsia="Aptos"/>
          <w:kern w:val="2"/>
          <w:sz w:val="24"/>
          <w:szCs w:val="24"/>
          <w14:ligatures w14:val="standardContextual"/>
        </w:rPr>
        <w:t>kaip įmanoma greičiau,</w:t>
      </w:r>
      <w:r w:rsidR="009024F4" w:rsidRPr="009024F4">
        <w:rPr>
          <w:rFonts w:eastAsia="Aptos"/>
          <w:kern w:val="2"/>
          <w:sz w:val="24"/>
          <w:szCs w:val="24"/>
          <w14:ligatures w14:val="standardContextual"/>
        </w:rPr>
        <w:t xml:space="preserve"> ne daugiau kaip per 2</w:t>
      </w:r>
      <w:r w:rsidR="008D5F1B">
        <w:rPr>
          <w:rFonts w:eastAsia="Aptos"/>
          <w:kern w:val="2"/>
          <w:sz w:val="24"/>
          <w:szCs w:val="24"/>
          <w14:ligatures w14:val="standardContextual"/>
        </w:rPr>
        <w:t xml:space="preserve"> (dvi)</w:t>
      </w:r>
      <w:r w:rsidR="009024F4" w:rsidRPr="009024F4">
        <w:rPr>
          <w:rFonts w:eastAsia="Aptos"/>
          <w:kern w:val="2"/>
          <w:sz w:val="24"/>
          <w:szCs w:val="24"/>
          <w14:ligatures w14:val="standardContextual"/>
        </w:rPr>
        <w:t xml:space="preserve"> valandas.</w:t>
      </w:r>
    </w:p>
    <w:p w14:paraId="5BF3E45D" w14:textId="77777777" w:rsidR="00DE7A51" w:rsidRPr="009024F4" w:rsidRDefault="00DE7A51" w:rsidP="008D5F1B">
      <w:pPr>
        <w:spacing w:before="0" w:after="160" w:line="278" w:lineRule="auto"/>
        <w:ind w:firstLine="709"/>
        <w:jc w:val="both"/>
        <w:rPr>
          <w:rFonts w:eastAsia="Aptos"/>
          <w:kern w:val="2"/>
          <w:sz w:val="24"/>
          <w:szCs w:val="24"/>
          <w14:ligatures w14:val="standardContextual"/>
        </w:rPr>
      </w:pPr>
    </w:p>
    <w:tbl>
      <w:tblPr>
        <w:tblStyle w:val="Lentelstinklelis3"/>
        <w:tblW w:w="13603" w:type="dxa"/>
        <w:tblLook w:val="04A0" w:firstRow="1" w:lastRow="0" w:firstColumn="1" w:lastColumn="0" w:noHBand="0" w:noVBand="1"/>
      </w:tblPr>
      <w:tblGrid>
        <w:gridCol w:w="1404"/>
        <w:gridCol w:w="3978"/>
        <w:gridCol w:w="3969"/>
        <w:gridCol w:w="4252"/>
      </w:tblGrid>
      <w:tr w:rsidR="00B76E02" w:rsidRPr="00913106" w14:paraId="649734C8" w14:textId="77777777" w:rsidTr="00913106">
        <w:tc>
          <w:tcPr>
            <w:tcW w:w="1404" w:type="dxa"/>
          </w:tcPr>
          <w:p w14:paraId="19E3141E" w14:textId="77777777" w:rsidR="009024F4" w:rsidRPr="00913106" w:rsidRDefault="009024F4" w:rsidP="009024F4">
            <w:pPr>
              <w:spacing w:before="0"/>
              <w:rPr>
                <w:rFonts w:eastAsia="Aptos"/>
                <w:b/>
                <w:bCs/>
              </w:rPr>
            </w:pPr>
            <w:r w:rsidRPr="00913106">
              <w:rPr>
                <w:rFonts w:eastAsia="Aptos"/>
                <w:b/>
                <w:bCs/>
              </w:rPr>
              <w:t>Prioritetas</w:t>
            </w:r>
          </w:p>
        </w:tc>
        <w:tc>
          <w:tcPr>
            <w:tcW w:w="3978" w:type="dxa"/>
          </w:tcPr>
          <w:p w14:paraId="378773E7" w14:textId="77777777" w:rsidR="009024F4" w:rsidRPr="00913106" w:rsidRDefault="009024F4" w:rsidP="009024F4">
            <w:pPr>
              <w:spacing w:before="0"/>
              <w:rPr>
                <w:rFonts w:eastAsia="Aptos"/>
                <w:b/>
                <w:bCs/>
              </w:rPr>
            </w:pPr>
            <w:r w:rsidRPr="00913106">
              <w:rPr>
                <w:rFonts w:eastAsia="Aptos"/>
                <w:b/>
                <w:bCs/>
              </w:rPr>
              <w:t>Apibrėžimas</w:t>
            </w:r>
          </w:p>
        </w:tc>
        <w:tc>
          <w:tcPr>
            <w:tcW w:w="3969" w:type="dxa"/>
          </w:tcPr>
          <w:p w14:paraId="627636D0" w14:textId="77777777" w:rsidR="009024F4" w:rsidRPr="00913106" w:rsidRDefault="009024F4" w:rsidP="009024F4">
            <w:pPr>
              <w:spacing w:before="0"/>
              <w:rPr>
                <w:rFonts w:eastAsia="Aptos"/>
                <w:b/>
                <w:bCs/>
              </w:rPr>
            </w:pPr>
            <w:r w:rsidRPr="00913106">
              <w:rPr>
                <w:rFonts w:eastAsia="Aptos"/>
                <w:b/>
                <w:bCs/>
              </w:rPr>
              <w:t>Reagavimo laikas</w:t>
            </w:r>
          </w:p>
        </w:tc>
        <w:tc>
          <w:tcPr>
            <w:tcW w:w="4252" w:type="dxa"/>
          </w:tcPr>
          <w:p w14:paraId="6C21B7DB" w14:textId="738B0563" w:rsidR="009024F4" w:rsidRPr="00913106" w:rsidRDefault="009024F4" w:rsidP="009024F4">
            <w:pPr>
              <w:spacing w:before="0"/>
              <w:rPr>
                <w:rFonts w:eastAsia="Aptos"/>
                <w:b/>
                <w:bCs/>
              </w:rPr>
            </w:pPr>
            <w:r w:rsidRPr="00913106">
              <w:rPr>
                <w:rFonts w:eastAsia="Aptos"/>
                <w:b/>
                <w:bCs/>
              </w:rPr>
              <w:t>Sprendimo/</w:t>
            </w:r>
            <w:r w:rsidR="00041C5B">
              <w:rPr>
                <w:rFonts w:eastAsia="Aptos"/>
                <w:b/>
                <w:bCs/>
              </w:rPr>
              <w:t xml:space="preserve">įrangos </w:t>
            </w:r>
            <w:r w:rsidRPr="00913106">
              <w:rPr>
                <w:rFonts w:eastAsia="Aptos"/>
                <w:b/>
                <w:bCs/>
              </w:rPr>
              <w:t>apėjimo laikas</w:t>
            </w:r>
          </w:p>
        </w:tc>
      </w:tr>
      <w:tr w:rsidR="00B76E02" w:rsidRPr="00913106" w14:paraId="50246ED7" w14:textId="77777777" w:rsidTr="00913106">
        <w:tc>
          <w:tcPr>
            <w:tcW w:w="1404" w:type="dxa"/>
            <w:vAlign w:val="center"/>
          </w:tcPr>
          <w:p w14:paraId="17D0CFF9" w14:textId="77777777" w:rsidR="009024F4" w:rsidRPr="00913106" w:rsidRDefault="009024F4" w:rsidP="009024F4">
            <w:pPr>
              <w:spacing w:before="0"/>
              <w:rPr>
                <w:rFonts w:eastAsia="Aptos"/>
              </w:rPr>
            </w:pPr>
            <w:r w:rsidRPr="00913106">
              <w:rPr>
                <w:rFonts w:eastAsia="Arial"/>
                <w:b/>
                <w:bCs/>
              </w:rPr>
              <w:t>Kritinis</w:t>
            </w:r>
          </w:p>
        </w:tc>
        <w:tc>
          <w:tcPr>
            <w:tcW w:w="3978" w:type="dxa"/>
            <w:vAlign w:val="center"/>
          </w:tcPr>
          <w:p w14:paraId="40C74BD7" w14:textId="401EEAA9" w:rsidR="009024F4" w:rsidRPr="00913106" w:rsidRDefault="009024F4" w:rsidP="009024F4">
            <w:pPr>
              <w:spacing w:before="0"/>
              <w:rPr>
                <w:rFonts w:eastAsia="Aptos"/>
              </w:rPr>
            </w:pPr>
            <w:r w:rsidRPr="00913106">
              <w:rPr>
                <w:rFonts w:eastAsia="Arial"/>
              </w:rPr>
              <w:t>Nutrūksta transliacija arba Sistema neveikia/sutrinka Lietuvos Respublikos Seimo posėdžio metu</w:t>
            </w:r>
          </w:p>
        </w:tc>
        <w:tc>
          <w:tcPr>
            <w:tcW w:w="3969" w:type="dxa"/>
            <w:vAlign w:val="center"/>
          </w:tcPr>
          <w:p w14:paraId="38B53C6A" w14:textId="43739330" w:rsidR="009024F4" w:rsidRPr="00913106" w:rsidRDefault="009024F4" w:rsidP="009024F4">
            <w:pPr>
              <w:spacing w:before="0"/>
              <w:rPr>
                <w:rFonts w:eastAsia="Aptos"/>
              </w:rPr>
            </w:pPr>
            <w:r w:rsidRPr="00913106">
              <w:rPr>
                <w:rFonts w:eastAsia="Arial"/>
              </w:rPr>
              <w:t>15 min. (Seimo posėdžio metu – nedelsiant)</w:t>
            </w:r>
          </w:p>
        </w:tc>
        <w:tc>
          <w:tcPr>
            <w:tcW w:w="4252" w:type="dxa"/>
            <w:vAlign w:val="center"/>
          </w:tcPr>
          <w:p w14:paraId="1379B8DC" w14:textId="77777777" w:rsidR="009C3B59" w:rsidRDefault="009024F4" w:rsidP="00041C5B">
            <w:pPr>
              <w:spacing w:before="0"/>
              <w:rPr>
                <w:rFonts w:eastAsia="Arial"/>
              </w:rPr>
            </w:pPr>
            <w:r w:rsidRPr="00913106">
              <w:rPr>
                <w:rFonts w:eastAsia="Arial"/>
              </w:rPr>
              <w:t xml:space="preserve">2 val. </w:t>
            </w:r>
          </w:p>
          <w:p w14:paraId="1BDB8906" w14:textId="7D9BE566" w:rsidR="009024F4" w:rsidRPr="00913106" w:rsidRDefault="009C3B59" w:rsidP="00041C5B">
            <w:pPr>
              <w:spacing w:before="0"/>
              <w:rPr>
                <w:rFonts w:eastAsia="Aptos"/>
              </w:rPr>
            </w:pPr>
            <w:r>
              <w:rPr>
                <w:rFonts w:eastAsia="Arial"/>
              </w:rPr>
              <w:t>Į</w:t>
            </w:r>
            <w:r w:rsidR="00041C5B" w:rsidRPr="00041C5B">
              <w:rPr>
                <w:rFonts w:eastAsia="Arial"/>
              </w:rPr>
              <w:t>rangos</w:t>
            </w:r>
            <w:r w:rsidR="00B76E02" w:rsidRPr="00041C5B">
              <w:rPr>
                <w:rFonts w:eastAsia="Arial"/>
              </w:rPr>
              <w:t xml:space="preserve"> apėjimas</w:t>
            </w:r>
            <w:r w:rsidR="00B76E02" w:rsidRPr="00913106">
              <w:rPr>
                <w:rFonts w:eastAsia="Arial"/>
              </w:rPr>
              <w:t xml:space="preserve"> </w:t>
            </w:r>
            <w:r w:rsidR="00041C5B">
              <w:rPr>
                <w:rFonts w:eastAsia="Arial"/>
              </w:rPr>
              <w:t>(ang. e</w:t>
            </w:r>
            <w:r w:rsidR="009024F4" w:rsidRPr="00913106">
              <w:rPr>
                <w:rFonts w:eastAsia="Arial"/>
              </w:rPr>
              <w:t>quipment bypass</w:t>
            </w:r>
            <w:r w:rsidR="00913106" w:rsidRPr="00913106">
              <w:rPr>
                <w:rFonts w:eastAsia="Arial"/>
              </w:rPr>
              <w:t>)</w:t>
            </w:r>
            <w:r w:rsidR="009024F4" w:rsidRPr="00913106">
              <w:rPr>
                <w:rFonts w:eastAsia="Arial"/>
              </w:rPr>
              <w:t xml:space="preserve"> – ned</w:t>
            </w:r>
            <w:r w:rsidR="00913106" w:rsidRPr="00913106">
              <w:rPr>
                <w:rFonts w:eastAsia="Arial"/>
              </w:rPr>
              <w:t>elsiant</w:t>
            </w:r>
          </w:p>
        </w:tc>
      </w:tr>
      <w:tr w:rsidR="00B76E02" w:rsidRPr="00913106" w14:paraId="59036A67" w14:textId="77777777" w:rsidTr="00913106">
        <w:tc>
          <w:tcPr>
            <w:tcW w:w="1404" w:type="dxa"/>
            <w:vAlign w:val="center"/>
          </w:tcPr>
          <w:p w14:paraId="20BD08C5" w14:textId="77777777" w:rsidR="009024F4" w:rsidRPr="00913106" w:rsidRDefault="009024F4" w:rsidP="009024F4">
            <w:pPr>
              <w:spacing w:before="0"/>
              <w:rPr>
                <w:rFonts w:eastAsia="Aptos"/>
              </w:rPr>
            </w:pPr>
            <w:r w:rsidRPr="00913106">
              <w:rPr>
                <w:rFonts w:eastAsia="Arial"/>
                <w:b/>
                <w:bCs/>
              </w:rPr>
              <w:t>Aukštas</w:t>
            </w:r>
          </w:p>
        </w:tc>
        <w:tc>
          <w:tcPr>
            <w:tcW w:w="3978" w:type="dxa"/>
            <w:vAlign w:val="center"/>
          </w:tcPr>
          <w:p w14:paraId="0F063F2B" w14:textId="59AEF4A4" w:rsidR="009024F4" w:rsidRPr="00913106" w:rsidRDefault="009024F4" w:rsidP="009024F4">
            <w:pPr>
              <w:spacing w:before="0"/>
              <w:rPr>
                <w:rFonts w:eastAsia="Aptos"/>
              </w:rPr>
            </w:pPr>
            <w:r w:rsidRPr="00913106">
              <w:rPr>
                <w:rFonts w:eastAsia="Arial"/>
              </w:rPr>
              <w:t xml:space="preserve">Esminė funkcija </w:t>
            </w:r>
            <w:r w:rsidRPr="00913106">
              <w:rPr>
                <w:rFonts w:eastAsia="Arial"/>
              </w:rPr>
              <w:br/>
              <w:t xml:space="preserve">(transliacija, apdorojimas, peržiūra) neveikia ne </w:t>
            </w:r>
            <w:r w:rsidR="00B76E02" w:rsidRPr="00913106">
              <w:rPr>
                <w:rFonts w:eastAsia="Arial"/>
              </w:rPr>
              <w:t xml:space="preserve">Seimo </w:t>
            </w:r>
            <w:r w:rsidRPr="00913106">
              <w:rPr>
                <w:rFonts w:eastAsia="Arial"/>
              </w:rPr>
              <w:t>posėdžio metu</w:t>
            </w:r>
          </w:p>
        </w:tc>
        <w:tc>
          <w:tcPr>
            <w:tcW w:w="3969" w:type="dxa"/>
            <w:vAlign w:val="center"/>
          </w:tcPr>
          <w:p w14:paraId="7DB200AD" w14:textId="77777777" w:rsidR="009024F4" w:rsidRPr="00913106" w:rsidRDefault="009024F4" w:rsidP="009024F4">
            <w:pPr>
              <w:spacing w:before="0"/>
              <w:rPr>
                <w:rFonts w:eastAsia="Aptos"/>
              </w:rPr>
            </w:pPr>
            <w:r w:rsidRPr="00913106">
              <w:rPr>
                <w:rFonts w:eastAsia="Arial"/>
              </w:rPr>
              <w:t>1 val.</w:t>
            </w:r>
          </w:p>
        </w:tc>
        <w:tc>
          <w:tcPr>
            <w:tcW w:w="4252" w:type="dxa"/>
            <w:vAlign w:val="center"/>
          </w:tcPr>
          <w:p w14:paraId="30D0E58F" w14:textId="77777777" w:rsidR="009024F4" w:rsidRPr="00913106" w:rsidRDefault="009024F4" w:rsidP="009024F4">
            <w:pPr>
              <w:spacing w:before="0"/>
              <w:rPr>
                <w:rFonts w:eastAsia="Aptos"/>
              </w:rPr>
            </w:pPr>
            <w:r w:rsidRPr="00913106">
              <w:rPr>
                <w:rFonts w:eastAsia="Arial"/>
              </w:rPr>
              <w:t>8 darbo val.</w:t>
            </w:r>
          </w:p>
        </w:tc>
      </w:tr>
      <w:tr w:rsidR="00B76E02" w:rsidRPr="00913106" w14:paraId="57275BDE" w14:textId="77777777" w:rsidTr="00913106">
        <w:tc>
          <w:tcPr>
            <w:tcW w:w="1404" w:type="dxa"/>
            <w:vAlign w:val="center"/>
          </w:tcPr>
          <w:p w14:paraId="7315C7E2" w14:textId="77777777" w:rsidR="009024F4" w:rsidRPr="00913106" w:rsidRDefault="009024F4" w:rsidP="009024F4">
            <w:pPr>
              <w:spacing w:before="0"/>
              <w:rPr>
                <w:rFonts w:eastAsia="Aptos"/>
              </w:rPr>
            </w:pPr>
            <w:r w:rsidRPr="00913106">
              <w:rPr>
                <w:rFonts w:eastAsia="Arial"/>
                <w:b/>
                <w:bCs/>
              </w:rPr>
              <w:t>Vidutinis</w:t>
            </w:r>
          </w:p>
        </w:tc>
        <w:tc>
          <w:tcPr>
            <w:tcW w:w="3978" w:type="dxa"/>
            <w:vAlign w:val="center"/>
          </w:tcPr>
          <w:p w14:paraId="25A21A78" w14:textId="2EED94D3" w:rsidR="009024F4" w:rsidRPr="00913106" w:rsidRDefault="009024F4" w:rsidP="00B76E02">
            <w:pPr>
              <w:spacing w:before="0"/>
              <w:rPr>
                <w:rFonts w:eastAsia="Aptos"/>
              </w:rPr>
            </w:pPr>
            <w:r w:rsidRPr="00913106">
              <w:rPr>
                <w:rFonts w:eastAsia="Arial"/>
              </w:rPr>
              <w:t xml:space="preserve">Dalinis sutrikimas, </w:t>
            </w:r>
            <w:r w:rsidR="00B76E02" w:rsidRPr="00913106">
              <w:rPr>
                <w:rFonts w:eastAsia="Arial"/>
              </w:rPr>
              <w:t>neturintis tiesioginės įtakos transliacijai</w:t>
            </w:r>
          </w:p>
        </w:tc>
        <w:tc>
          <w:tcPr>
            <w:tcW w:w="3969" w:type="dxa"/>
            <w:vAlign w:val="center"/>
          </w:tcPr>
          <w:p w14:paraId="56DE40B0" w14:textId="77777777" w:rsidR="009024F4" w:rsidRPr="00913106" w:rsidRDefault="009024F4" w:rsidP="009024F4">
            <w:pPr>
              <w:spacing w:before="0"/>
              <w:rPr>
                <w:rFonts w:eastAsia="Aptos"/>
              </w:rPr>
            </w:pPr>
            <w:r w:rsidRPr="00913106">
              <w:rPr>
                <w:rFonts w:eastAsia="Arial"/>
              </w:rPr>
              <w:t>4 darbo val.</w:t>
            </w:r>
          </w:p>
        </w:tc>
        <w:tc>
          <w:tcPr>
            <w:tcW w:w="4252" w:type="dxa"/>
            <w:vAlign w:val="center"/>
          </w:tcPr>
          <w:p w14:paraId="27648AA3" w14:textId="77777777" w:rsidR="009024F4" w:rsidRPr="00913106" w:rsidRDefault="009024F4" w:rsidP="009024F4">
            <w:pPr>
              <w:spacing w:before="0"/>
              <w:rPr>
                <w:rFonts w:eastAsia="Aptos"/>
              </w:rPr>
            </w:pPr>
            <w:r w:rsidRPr="00913106">
              <w:rPr>
                <w:rFonts w:eastAsia="Arial"/>
              </w:rPr>
              <w:t>3 darbo dienos</w:t>
            </w:r>
          </w:p>
        </w:tc>
      </w:tr>
      <w:tr w:rsidR="00B76E02" w:rsidRPr="00913106" w14:paraId="2D347F6F" w14:textId="77777777" w:rsidTr="00913106">
        <w:tc>
          <w:tcPr>
            <w:tcW w:w="1404" w:type="dxa"/>
            <w:vAlign w:val="center"/>
          </w:tcPr>
          <w:p w14:paraId="1BFC2686" w14:textId="77777777" w:rsidR="009024F4" w:rsidRPr="00913106" w:rsidRDefault="009024F4" w:rsidP="009024F4">
            <w:pPr>
              <w:spacing w:before="0"/>
              <w:rPr>
                <w:rFonts w:eastAsia="Aptos"/>
              </w:rPr>
            </w:pPr>
            <w:r w:rsidRPr="00913106">
              <w:rPr>
                <w:rFonts w:eastAsia="Arial"/>
                <w:b/>
                <w:bCs/>
              </w:rPr>
              <w:t>Žemas</w:t>
            </w:r>
          </w:p>
        </w:tc>
        <w:tc>
          <w:tcPr>
            <w:tcW w:w="3978" w:type="dxa"/>
            <w:vAlign w:val="center"/>
          </w:tcPr>
          <w:p w14:paraId="335E921C" w14:textId="69EA78C8" w:rsidR="009024F4" w:rsidRPr="00913106" w:rsidRDefault="00B76E02" w:rsidP="00B76E02">
            <w:pPr>
              <w:spacing w:before="0"/>
              <w:rPr>
                <w:rFonts w:eastAsia="Aptos"/>
              </w:rPr>
            </w:pPr>
            <w:r w:rsidRPr="00913106">
              <w:rPr>
                <w:rFonts w:eastAsia="Arial"/>
              </w:rPr>
              <w:t>T</w:t>
            </w:r>
            <w:r w:rsidR="009024F4" w:rsidRPr="00913106">
              <w:rPr>
                <w:rFonts w:eastAsia="Arial"/>
              </w:rPr>
              <w:t xml:space="preserve">rūkumai, </w:t>
            </w:r>
            <w:r w:rsidRPr="00913106">
              <w:rPr>
                <w:rFonts w:eastAsia="Arial"/>
              </w:rPr>
              <w:t xml:space="preserve">neturintys įtakos serverio komplekto veikimui, </w:t>
            </w:r>
            <w:r w:rsidR="009024F4" w:rsidRPr="00913106">
              <w:rPr>
                <w:rFonts w:eastAsia="Arial"/>
              </w:rPr>
              <w:t>konsultaciniai klausimai</w:t>
            </w:r>
          </w:p>
        </w:tc>
        <w:tc>
          <w:tcPr>
            <w:tcW w:w="3969" w:type="dxa"/>
            <w:vAlign w:val="center"/>
          </w:tcPr>
          <w:p w14:paraId="4E181530" w14:textId="77777777" w:rsidR="009024F4" w:rsidRPr="00913106" w:rsidRDefault="009024F4" w:rsidP="009024F4">
            <w:pPr>
              <w:spacing w:before="0"/>
              <w:rPr>
                <w:rFonts w:eastAsia="Aptos"/>
              </w:rPr>
            </w:pPr>
            <w:r w:rsidRPr="00913106">
              <w:rPr>
                <w:rFonts w:eastAsia="Arial"/>
              </w:rPr>
              <w:t>1 darbo diena</w:t>
            </w:r>
          </w:p>
        </w:tc>
        <w:tc>
          <w:tcPr>
            <w:tcW w:w="4252" w:type="dxa"/>
            <w:vAlign w:val="center"/>
          </w:tcPr>
          <w:p w14:paraId="0CF1A430" w14:textId="2FEB71A9" w:rsidR="009024F4" w:rsidRPr="00913106" w:rsidRDefault="009024F4" w:rsidP="009024F4">
            <w:pPr>
              <w:spacing w:before="0"/>
              <w:rPr>
                <w:rFonts w:eastAsia="Aptos"/>
              </w:rPr>
            </w:pPr>
            <w:r w:rsidRPr="00913106">
              <w:rPr>
                <w:rFonts w:eastAsia="Arial"/>
              </w:rPr>
              <w:t xml:space="preserve">Pagal susitarimą / būsimoje </w:t>
            </w:r>
            <w:r w:rsidR="00B76E02" w:rsidRPr="00913106">
              <w:rPr>
                <w:rFonts w:eastAsia="Arial"/>
              </w:rPr>
              <w:t xml:space="preserve">programinės įrangos </w:t>
            </w:r>
            <w:r w:rsidRPr="00913106">
              <w:rPr>
                <w:rFonts w:eastAsia="Arial"/>
              </w:rPr>
              <w:t>versijoje</w:t>
            </w:r>
          </w:p>
        </w:tc>
      </w:tr>
    </w:tbl>
    <w:p w14:paraId="688E12FF" w14:textId="382D0B2C" w:rsidR="00913106" w:rsidRPr="00913106" w:rsidRDefault="00913106" w:rsidP="00913106">
      <w:pPr>
        <w:spacing w:before="100" w:beforeAutospacing="1" w:after="100" w:afterAutospacing="1"/>
        <w:ind w:left="360" w:firstLine="349"/>
        <w:rPr>
          <w:color w:val="000000"/>
          <w:sz w:val="24"/>
          <w:szCs w:val="24"/>
          <w:lang w:eastAsia="lt-LT"/>
        </w:rPr>
      </w:pPr>
      <w:r>
        <w:rPr>
          <w:bCs/>
          <w:color w:val="000000"/>
          <w:sz w:val="24"/>
          <w:szCs w:val="24"/>
          <w:lang w:val="en-US" w:eastAsia="lt-LT"/>
        </w:rPr>
        <w:t xml:space="preserve">6.1.7. </w:t>
      </w:r>
      <w:r w:rsidRPr="00913106">
        <w:rPr>
          <w:bCs/>
          <w:color w:val="000000"/>
          <w:sz w:val="24"/>
          <w:szCs w:val="24"/>
          <w:lang w:eastAsia="lt-LT"/>
        </w:rPr>
        <w:t xml:space="preserve">Jeigu įranga gali būti suremontuota, Tiekėjas įsipareigoja nuo gedimo momento įrangos remontą atlikti ne vėliau kaip </w:t>
      </w:r>
      <w:r w:rsidRPr="00913106">
        <w:rPr>
          <w:color w:val="000000"/>
          <w:sz w:val="24"/>
          <w:szCs w:val="24"/>
          <w:lang w:eastAsia="lt-LT"/>
        </w:rPr>
        <w:t>per:</w:t>
      </w:r>
    </w:p>
    <w:p w14:paraId="2D7BBAFF" w14:textId="263E7FB5" w:rsidR="00913106" w:rsidRPr="00913106" w:rsidRDefault="00913106" w:rsidP="00913106">
      <w:pPr>
        <w:spacing w:before="100" w:beforeAutospacing="1" w:after="100" w:afterAutospacing="1"/>
        <w:ind w:left="360" w:firstLine="349"/>
        <w:rPr>
          <w:color w:val="000000"/>
          <w:sz w:val="24"/>
          <w:szCs w:val="24"/>
          <w:lang w:eastAsia="lt-LT"/>
        </w:rPr>
      </w:pPr>
      <w:r>
        <w:rPr>
          <w:color w:val="000000"/>
          <w:sz w:val="24"/>
          <w:szCs w:val="24"/>
          <w:lang w:eastAsia="lt-LT"/>
        </w:rPr>
        <w:t>6.1.7</w:t>
      </w:r>
      <w:r w:rsidRPr="00913106">
        <w:rPr>
          <w:color w:val="000000"/>
          <w:sz w:val="24"/>
          <w:szCs w:val="24"/>
          <w:lang w:eastAsia="lt-LT"/>
        </w:rPr>
        <w:t>.1. 8 (aštuonias) darbo valandas, jei įranga remontuojama perkančiosios organizacijos patalpose;</w:t>
      </w:r>
    </w:p>
    <w:p w14:paraId="7EC193DC" w14:textId="726B9A05" w:rsidR="00913106" w:rsidRPr="00913106" w:rsidRDefault="00913106" w:rsidP="00913106">
      <w:pPr>
        <w:spacing w:before="100" w:beforeAutospacing="1" w:after="100" w:afterAutospacing="1"/>
        <w:ind w:left="360" w:firstLine="349"/>
        <w:rPr>
          <w:color w:val="000000"/>
          <w:sz w:val="24"/>
          <w:szCs w:val="24"/>
          <w:lang w:eastAsia="lt-LT"/>
        </w:rPr>
      </w:pPr>
      <w:r>
        <w:rPr>
          <w:color w:val="000000"/>
          <w:sz w:val="24"/>
          <w:szCs w:val="24"/>
          <w:lang w:eastAsia="lt-LT"/>
        </w:rPr>
        <w:t>6.1.7.</w:t>
      </w:r>
      <w:r w:rsidRPr="00913106">
        <w:rPr>
          <w:color w:val="000000"/>
          <w:sz w:val="24"/>
          <w:szCs w:val="24"/>
          <w:lang w:eastAsia="lt-LT"/>
        </w:rPr>
        <w:t>2. 8 (aštuonias) darbo dienas, jeigu įranga remontuojama tiekėjo (ar subrangovo) remonto bazėje;</w:t>
      </w:r>
    </w:p>
    <w:p w14:paraId="6FC1738D" w14:textId="59FE5FCD" w:rsidR="009024F4" w:rsidRPr="00700EA5" w:rsidRDefault="00913106" w:rsidP="00913106">
      <w:pPr>
        <w:spacing w:before="100" w:beforeAutospacing="1" w:after="100" w:afterAutospacing="1"/>
        <w:ind w:left="360" w:firstLine="349"/>
        <w:rPr>
          <w:color w:val="000000"/>
          <w:sz w:val="24"/>
          <w:szCs w:val="24"/>
          <w:lang w:eastAsia="lt-LT"/>
        </w:rPr>
      </w:pPr>
      <w:r>
        <w:rPr>
          <w:color w:val="000000"/>
          <w:sz w:val="24"/>
          <w:szCs w:val="24"/>
          <w:lang w:eastAsia="lt-LT"/>
        </w:rPr>
        <w:t>6.1.7</w:t>
      </w:r>
      <w:r w:rsidRPr="00913106">
        <w:rPr>
          <w:color w:val="000000"/>
          <w:sz w:val="24"/>
          <w:szCs w:val="24"/>
          <w:lang w:eastAsia="lt-LT"/>
        </w:rPr>
        <w:t>.3. 30 (trisdešimt) darbo dienų, jeigu įranga remontuojama įrangos gamintojo remonto bazėje.</w:t>
      </w:r>
    </w:p>
    <w:p w14:paraId="339C7D33" w14:textId="71E727BA" w:rsidR="00090444" w:rsidRPr="00700EA5" w:rsidRDefault="00913106" w:rsidP="00700EA5">
      <w:pPr>
        <w:spacing w:before="100" w:beforeAutospacing="1" w:after="100" w:afterAutospacing="1"/>
        <w:ind w:firstLine="709"/>
        <w:rPr>
          <w:color w:val="000000"/>
          <w:sz w:val="24"/>
          <w:szCs w:val="24"/>
          <w:lang w:eastAsia="lt-LT"/>
        </w:rPr>
      </w:pPr>
      <w:r>
        <w:rPr>
          <w:color w:val="000000"/>
          <w:sz w:val="24"/>
          <w:szCs w:val="24"/>
          <w:lang w:eastAsia="lt-LT"/>
        </w:rPr>
        <w:t>6.1.8</w:t>
      </w:r>
      <w:r w:rsidR="00700EA5">
        <w:rPr>
          <w:color w:val="000000"/>
          <w:sz w:val="24"/>
          <w:szCs w:val="24"/>
          <w:lang w:eastAsia="lt-LT"/>
        </w:rPr>
        <w:t xml:space="preserve">. </w:t>
      </w:r>
      <w:r w:rsidR="00700EA5" w:rsidRPr="00700EA5">
        <w:rPr>
          <w:color w:val="000000"/>
          <w:sz w:val="24"/>
          <w:szCs w:val="24"/>
          <w:lang w:eastAsia="lt-LT"/>
        </w:rPr>
        <w:t>Prekių</w:t>
      </w:r>
      <w:r w:rsidR="00090444" w:rsidRPr="00700EA5">
        <w:rPr>
          <w:color w:val="000000"/>
          <w:sz w:val="24"/>
          <w:szCs w:val="24"/>
          <w:lang w:eastAsia="lt-LT"/>
        </w:rPr>
        <w:t xml:space="preserve"> gamintojo deklaruotas palaikymas </w:t>
      </w:r>
      <w:r w:rsidR="00700EA5" w:rsidRPr="00700EA5">
        <w:rPr>
          <w:color w:val="000000"/>
          <w:sz w:val="24"/>
          <w:szCs w:val="24"/>
          <w:lang w:eastAsia="lt-LT"/>
        </w:rPr>
        <w:t>turi būti</w:t>
      </w:r>
      <w:r w:rsidR="00090444" w:rsidRPr="00700EA5">
        <w:rPr>
          <w:color w:val="000000"/>
          <w:sz w:val="24"/>
          <w:szCs w:val="24"/>
          <w:lang w:eastAsia="lt-LT"/>
        </w:rPr>
        <w:t xml:space="preserve"> ne trumpesnis kaip </w:t>
      </w:r>
      <w:r w:rsidR="00C47171" w:rsidRPr="00700EA5">
        <w:rPr>
          <w:color w:val="000000"/>
          <w:sz w:val="24"/>
          <w:szCs w:val="24"/>
          <w:lang w:eastAsia="lt-LT"/>
        </w:rPr>
        <w:t>5</w:t>
      </w:r>
      <w:r w:rsidR="00090444" w:rsidRPr="00700EA5">
        <w:rPr>
          <w:color w:val="000000"/>
          <w:sz w:val="24"/>
          <w:szCs w:val="24"/>
          <w:lang w:eastAsia="lt-LT"/>
        </w:rPr>
        <w:t xml:space="preserve"> (</w:t>
      </w:r>
      <w:r w:rsidR="00C47171" w:rsidRPr="00700EA5">
        <w:rPr>
          <w:color w:val="000000"/>
          <w:sz w:val="24"/>
          <w:szCs w:val="24"/>
          <w:lang w:eastAsia="lt-LT"/>
        </w:rPr>
        <w:t>penki</w:t>
      </w:r>
      <w:r w:rsidR="00090444" w:rsidRPr="00700EA5">
        <w:rPr>
          <w:color w:val="000000"/>
          <w:sz w:val="24"/>
          <w:szCs w:val="24"/>
          <w:lang w:eastAsia="lt-LT"/>
        </w:rPr>
        <w:t xml:space="preserve">) metai nuo </w:t>
      </w:r>
      <w:r w:rsidR="00A721A2" w:rsidRPr="00700EA5">
        <w:rPr>
          <w:color w:val="000000"/>
          <w:sz w:val="24"/>
          <w:szCs w:val="24"/>
          <w:lang w:eastAsia="lt-LT"/>
        </w:rPr>
        <w:t>p</w:t>
      </w:r>
      <w:r w:rsidR="00090444" w:rsidRPr="00700EA5">
        <w:rPr>
          <w:color w:val="000000"/>
          <w:sz w:val="24"/>
          <w:szCs w:val="24"/>
          <w:lang w:eastAsia="lt-LT"/>
        </w:rPr>
        <w:t>asiūlymo pateikimo dienos (su pasiūlymu pateikiami gamintojo įsipareigojimai arba nuorodos į juos)</w:t>
      </w:r>
      <w:r w:rsidR="000D2625" w:rsidRPr="00700EA5">
        <w:rPr>
          <w:color w:val="000000"/>
          <w:sz w:val="24"/>
          <w:szCs w:val="24"/>
          <w:lang w:eastAsia="lt-LT"/>
        </w:rPr>
        <w:t>.</w:t>
      </w:r>
    </w:p>
    <w:p w14:paraId="01DFC02E" w14:textId="449D0AB0" w:rsidR="00041C5B" w:rsidRPr="00C162EE" w:rsidRDefault="00041C5B" w:rsidP="00090444">
      <w:pPr>
        <w:pStyle w:val="Sraopastraipa"/>
        <w:spacing w:after="60"/>
        <w:jc w:val="both"/>
        <w:rPr>
          <w:rFonts w:ascii="Times New Roman" w:hAnsi="Times New Roman"/>
          <w:bCs/>
          <w:sz w:val="24"/>
          <w:szCs w:val="24"/>
        </w:rPr>
      </w:pPr>
    </w:p>
    <w:p w14:paraId="6ACB0D24" w14:textId="57AFD9AD" w:rsidR="00112732" w:rsidRDefault="00401BC5" w:rsidP="00401BC5">
      <w:pPr>
        <w:spacing w:after="60"/>
        <w:ind w:left="709"/>
        <w:jc w:val="both"/>
        <w:rPr>
          <w:bCs/>
          <w:sz w:val="24"/>
          <w:szCs w:val="24"/>
        </w:rPr>
      </w:pPr>
      <w:r>
        <w:rPr>
          <w:b/>
          <w:sz w:val="24"/>
          <w:szCs w:val="24"/>
          <w:lang w:val="en-US"/>
        </w:rPr>
        <w:t xml:space="preserve">7. </w:t>
      </w:r>
      <w:r w:rsidR="00090444" w:rsidRPr="00401BC5">
        <w:rPr>
          <w:b/>
          <w:sz w:val="24"/>
          <w:szCs w:val="24"/>
        </w:rPr>
        <w:t>Sp</w:t>
      </w:r>
      <w:r w:rsidR="00BF6DAB" w:rsidRPr="00401BC5">
        <w:rPr>
          <w:b/>
          <w:sz w:val="24"/>
          <w:szCs w:val="24"/>
        </w:rPr>
        <w:t>ecialieji reikalavimai Prekėms ir susijusioms paslaugoms</w:t>
      </w:r>
      <w:r w:rsidR="00BF6DAB" w:rsidRPr="00401BC5">
        <w:rPr>
          <w:bCs/>
          <w:sz w:val="24"/>
          <w:szCs w:val="24"/>
        </w:rPr>
        <w:t>:</w:t>
      </w:r>
    </w:p>
    <w:p w14:paraId="103EB697" w14:textId="77777777" w:rsidR="00041C5B" w:rsidRDefault="00041C5B" w:rsidP="00401BC5">
      <w:pPr>
        <w:spacing w:after="60"/>
        <w:ind w:left="709"/>
        <w:jc w:val="both"/>
        <w:rPr>
          <w:bCs/>
          <w:sz w:val="24"/>
          <w:szCs w:val="24"/>
        </w:rPr>
      </w:pPr>
    </w:p>
    <w:p w14:paraId="7BB005BB" w14:textId="77777777" w:rsidR="00401BC5" w:rsidRPr="00401BC5" w:rsidRDefault="00401BC5" w:rsidP="00401BC5">
      <w:pPr>
        <w:spacing w:after="60"/>
        <w:ind w:left="709"/>
        <w:jc w:val="both"/>
        <w:rPr>
          <w:bCs/>
          <w:sz w:val="24"/>
          <w:szCs w:val="24"/>
        </w:rPr>
      </w:pPr>
    </w:p>
    <w:tbl>
      <w:tblPr>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134"/>
        <w:gridCol w:w="2268"/>
        <w:gridCol w:w="5103"/>
        <w:gridCol w:w="4962"/>
      </w:tblGrid>
      <w:tr w:rsidR="00401BC5" w:rsidRPr="00C162EE" w14:paraId="23C0EEF1" w14:textId="0A879540" w:rsidTr="00694E73">
        <w:tc>
          <w:tcPr>
            <w:tcW w:w="1134" w:type="dxa"/>
          </w:tcPr>
          <w:p w14:paraId="3A951B04" w14:textId="2FE815CC" w:rsidR="00401BC5" w:rsidRPr="00C162EE" w:rsidRDefault="00401BC5" w:rsidP="00595380">
            <w:pPr>
              <w:snapToGrid w:val="0"/>
              <w:spacing w:before="0"/>
              <w:rPr>
                <w:b/>
                <w:sz w:val="24"/>
                <w:szCs w:val="24"/>
              </w:rPr>
            </w:pPr>
            <w:r w:rsidRPr="00C162EE">
              <w:rPr>
                <w:b/>
                <w:color w:val="000000"/>
                <w:sz w:val="24"/>
                <w:szCs w:val="24"/>
              </w:rPr>
              <w:lastRenderedPageBreak/>
              <w:t>Eil. Nr.</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D32FDEA" w14:textId="759904C7" w:rsidR="00401BC5" w:rsidRPr="00C162EE" w:rsidRDefault="00401BC5" w:rsidP="00595380">
            <w:pPr>
              <w:snapToGrid w:val="0"/>
              <w:spacing w:before="0"/>
              <w:rPr>
                <w:b/>
                <w:sz w:val="24"/>
                <w:szCs w:val="24"/>
              </w:rPr>
            </w:pPr>
            <w:r w:rsidRPr="00C162EE">
              <w:rPr>
                <w:b/>
                <w:bCs/>
                <w:sz w:val="24"/>
                <w:szCs w:val="24"/>
              </w:rPr>
              <w:t>Parametras</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053A2C44" w14:textId="0A59460D" w:rsidR="00401BC5" w:rsidRPr="00C162EE" w:rsidRDefault="00401BC5" w:rsidP="00595380">
            <w:pPr>
              <w:snapToGrid w:val="0"/>
              <w:spacing w:before="0"/>
              <w:rPr>
                <w:b/>
                <w:sz w:val="24"/>
                <w:szCs w:val="24"/>
              </w:rPr>
            </w:pPr>
            <w:r w:rsidRPr="00C162EE">
              <w:rPr>
                <w:b/>
                <w:sz w:val="24"/>
                <w:szCs w:val="24"/>
              </w:rPr>
              <w:t>Reikalaujama parametro reikšmė</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14:paraId="3FEC2425" w14:textId="77777777" w:rsidR="00401BC5" w:rsidRPr="00401BC5" w:rsidRDefault="00401BC5" w:rsidP="00401BC5">
            <w:pPr>
              <w:spacing w:before="0"/>
              <w:contextualSpacing/>
              <w:jc w:val="both"/>
              <w:rPr>
                <w:rFonts w:eastAsia="Calibri"/>
                <w:b/>
                <w:bCs/>
                <w:sz w:val="24"/>
                <w:szCs w:val="24"/>
              </w:rPr>
            </w:pPr>
            <w:r w:rsidRPr="00401BC5">
              <w:rPr>
                <w:rFonts w:eastAsia="Calibri"/>
                <w:b/>
                <w:bCs/>
                <w:sz w:val="24"/>
                <w:szCs w:val="24"/>
              </w:rPr>
              <w:t>Tikslūs siūlomos įrangos techniniai duomenys</w:t>
            </w:r>
            <w:r w:rsidRPr="00401BC5">
              <w:rPr>
                <w:rFonts w:eastAsia="Calibri"/>
                <w:b/>
                <w:bCs/>
                <w:color w:val="EE0000"/>
                <w:sz w:val="24"/>
                <w:szCs w:val="24"/>
              </w:rPr>
              <w:t xml:space="preserve"> (pildo tiekėjas)</w:t>
            </w:r>
          </w:p>
          <w:p w14:paraId="0E756702" w14:textId="77777777" w:rsidR="00401BC5" w:rsidRPr="00C162EE" w:rsidRDefault="00401BC5" w:rsidP="00595380">
            <w:pPr>
              <w:snapToGrid w:val="0"/>
              <w:spacing w:before="0"/>
              <w:rPr>
                <w:b/>
                <w:sz w:val="24"/>
                <w:szCs w:val="24"/>
              </w:rPr>
            </w:pPr>
          </w:p>
        </w:tc>
      </w:tr>
      <w:tr w:rsidR="00401BC5" w:rsidRPr="00C162EE" w14:paraId="13D02C8D" w14:textId="48FD7864" w:rsidTr="00694E73">
        <w:tc>
          <w:tcPr>
            <w:tcW w:w="1134" w:type="dxa"/>
            <w:tcBorders>
              <w:top w:val="single" w:sz="4" w:space="0" w:color="auto"/>
              <w:left w:val="single" w:sz="4" w:space="0" w:color="auto"/>
              <w:bottom w:val="single" w:sz="4" w:space="0" w:color="auto"/>
              <w:right w:val="single" w:sz="4" w:space="0" w:color="auto"/>
            </w:tcBorders>
          </w:tcPr>
          <w:p w14:paraId="0D5366BB" w14:textId="15A2C976" w:rsidR="00401BC5" w:rsidRPr="00C162EE" w:rsidRDefault="00401BC5" w:rsidP="00595380">
            <w:pPr>
              <w:snapToGrid w:val="0"/>
              <w:spacing w:before="0"/>
              <w:rPr>
                <w:color w:val="000000"/>
                <w:sz w:val="24"/>
                <w:szCs w:val="24"/>
                <w:lang w:val="en-US"/>
              </w:rPr>
            </w:pPr>
            <w:r w:rsidRPr="00C162EE">
              <w:rPr>
                <w:color w:val="000000"/>
                <w:sz w:val="24"/>
                <w:szCs w:val="24"/>
                <w:lang w:val="en-US"/>
              </w:rPr>
              <w:t>7.1</w:t>
            </w:r>
          </w:p>
        </w:tc>
        <w:tc>
          <w:tcPr>
            <w:tcW w:w="12333" w:type="dxa"/>
            <w:gridSpan w:val="3"/>
            <w:tcBorders>
              <w:top w:val="single" w:sz="4" w:space="0" w:color="auto"/>
              <w:left w:val="single" w:sz="4" w:space="0" w:color="auto"/>
              <w:bottom w:val="single" w:sz="4" w:space="0" w:color="auto"/>
              <w:right w:val="single" w:sz="4" w:space="0" w:color="auto"/>
            </w:tcBorders>
          </w:tcPr>
          <w:p w14:paraId="3F0064CD" w14:textId="51250169" w:rsidR="00401BC5" w:rsidRPr="00C162EE" w:rsidRDefault="00401BC5" w:rsidP="00595380">
            <w:pPr>
              <w:spacing w:before="0"/>
              <w:rPr>
                <w:b/>
                <w:sz w:val="24"/>
                <w:szCs w:val="24"/>
              </w:rPr>
            </w:pPr>
            <w:r w:rsidRPr="00C162EE">
              <w:rPr>
                <w:b/>
                <w:sz w:val="24"/>
                <w:szCs w:val="24"/>
              </w:rPr>
              <w:t>Automatizuotos TV programos sistemos išleidimo serveris 1 kompl.</w:t>
            </w:r>
          </w:p>
        </w:tc>
      </w:tr>
      <w:tr w:rsidR="00401BC5" w:rsidRPr="00C162EE" w14:paraId="3790E027" w14:textId="0D27E976" w:rsidTr="00694E73">
        <w:tc>
          <w:tcPr>
            <w:tcW w:w="1134" w:type="dxa"/>
            <w:tcBorders>
              <w:top w:val="single" w:sz="4" w:space="0" w:color="auto"/>
              <w:left w:val="single" w:sz="4" w:space="0" w:color="auto"/>
              <w:bottom w:val="single" w:sz="4" w:space="0" w:color="auto"/>
              <w:right w:val="single" w:sz="4" w:space="0" w:color="auto"/>
            </w:tcBorders>
          </w:tcPr>
          <w:p w14:paraId="33999750" w14:textId="4A2A0F82" w:rsidR="00401BC5" w:rsidRPr="00C162EE" w:rsidRDefault="00401BC5" w:rsidP="00595380">
            <w:pPr>
              <w:snapToGrid w:val="0"/>
              <w:spacing w:before="0"/>
              <w:rPr>
                <w:sz w:val="24"/>
                <w:szCs w:val="24"/>
              </w:rPr>
            </w:pPr>
            <w:r w:rsidRPr="00C162EE">
              <w:rPr>
                <w:color w:val="000000"/>
                <w:sz w:val="24"/>
                <w:szCs w:val="24"/>
                <w:lang w:val="en-US"/>
              </w:rPr>
              <w:t>7.1.1</w:t>
            </w:r>
          </w:p>
        </w:tc>
        <w:tc>
          <w:tcPr>
            <w:tcW w:w="2268" w:type="dxa"/>
            <w:tcBorders>
              <w:top w:val="single" w:sz="4" w:space="0" w:color="auto"/>
              <w:left w:val="single" w:sz="4" w:space="0" w:color="auto"/>
              <w:bottom w:val="single" w:sz="4" w:space="0" w:color="auto"/>
              <w:right w:val="single" w:sz="4" w:space="0" w:color="auto"/>
            </w:tcBorders>
          </w:tcPr>
          <w:p w14:paraId="264EB307" w14:textId="77777777" w:rsidR="00401BC5" w:rsidRPr="00C162EE" w:rsidRDefault="00401BC5" w:rsidP="00595380">
            <w:pPr>
              <w:spacing w:before="0"/>
              <w:rPr>
                <w:sz w:val="24"/>
                <w:szCs w:val="24"/>
              </w:rPr>
            </w:pPr>
            <w:r w:rsidRPr="00C162EE">
              <w:rPr>
                <w:sz w:val="24"/>
                <w:szCs w:val="24"/>
                <w:bdr w:val="none" w:sz="0" w:space="0" w:color="auto" w:frame="1"/>
              </w:rPr>
              <w:t>Gamintojas ir modelis</w:t>
            </w:r>
          </w:p>
        </w:tc>
        <w:tc>
          <w:tcPr>
            <w:tcW w:w="5103" w:type="dxa"/>
            <w:tcBorders>
              <w:top w:val="single" w:sz="4" w:space="0" w:color="auto"/>
              <w:left w:val="single" w:sz="4" w:space="0" w:color="auto"/>
              <w:bottom w:val="single" w:sz="4" w:space="0" w:color="auto"/>
              <w:right w:val="single" w:sz="4" w:space="0" w:color="auto"/>
            </w:tcBorders>
          </w:tcPr>
          <w:p w14:paraId="3436DAA7" w14:textId="414A0E45" w:rsidR="00401BC5" w:rsidRPr="00C162EE" w:rsidRDefault="00401BC5" w:rsidP="00595380">
            <w:pPr>
              <w:spacing w:before="0"/>
              <w:rPr>
                <w:sz w:val="24"/>
                <w:szCs w:val="24"/>
              </w:rPr>
            </w:pPr>
            <w:r w:rsidRPr="00C162EE">
              <w:rPr>
                <w:sz w:val="24"/>
                <w:szCs w:val="24"/>
              </w:rPr>
              <w:t>Nurodyti tikslų gamintoją ir modelį.</w:t>
            </w:r>
          </w:p>
        </w:tc>
        <w:tc>
          <w:tcPr>
            <w:tcW w:w="4962" w:type="dxa"/>
            <w:tcBorders>
              <w:top w:val="single" w:sz="4" w:space="0" w:color="auto"/>
              <w:left w:val="single" w:sz="4" w:space="0" w:color="auto"/>
              <w:bottom w:val="single" w:sz="4" w:space="0" w:color="auto"/>
              <w:right w:val="single" w:sz="4" w:space="0" w:color="auto"/>
            </w:tcBorders>
          </w:tcPr>
          <w:p w14:paraId="4F34174D" w14:textId="77777777" w:rsidR="00401BC5" w:rsidRPr="00C162EE" w:rsidRDefault="00401BC5" w:rsidP="00595380">
            <w:pPr>
              <w:spacing w:before="0"/>
              <w:rPr>
                <w:sz w:val="24"/>
                <w:szCs w:val="24"/>
              </w:rPr>
            </w:pPr>
          </w:p>
        </w:tc>
      </w:tr>
      <w:tr w:rsidR="00401BC5" w:rsidRPr="00C162EE" w14:paraId="2B6405AC" w14:textId="1C6ED119" w:rsidTr="00694E73">
        <w:tc>
          <w:tcPr>
            <w:tcW w:w="1134" w:type="dxa"/>
            <w:tcBorders>
              <w:top w:val="single" w:sz="4" w:space="0" w:color="auto"/>
              <w:left w:val="single" w:sz="4" w:space="0" w:color="auto"/>
              <w:bottom w:val="single" w:sz="4" w:space="0" w:color="auto"/>
              <w:right w:val="single" w:sz="4" w:space="0" w:color="auto"/>
            </w:tcBorders>
          </w:tcPr>
          <w:p w14:paraId="4BF41BD2" w14:textId="3C317E17" w:rsidR="00401BC5" w:rsidRPr="00C162EE" w:rsidRDefault="00401BC5" w:rsidP="00595380">
            <w:pPr>
              <w:snapToGrid w:val="0"/>
              <w:spacing w:before="0"/>
              <w:rPr>
                <w:sz w:val="24"/>
                <w:szCs w:val="24"/>
              </w:rPr>
            </w:pPr>
            <w:r w:rsidRPr="00C162EE">
              <w:rPr>
                <w:color w:val="000000"/>
                <w:sz w:val="24"/>
                <w:szCs w:val="24"/>
                <w:lang w:val="en-US"/>
              </w:rPr>
              <w:t>7.1.2</w:t>
            </w:r>
          </w:p>
        </w:tc>
        <w:tc>
          <w:tcPr>
            <w:tcW w:w="2268" w:type="dxa"/>
            <w:tcBorders>
              <w:top w:val="single" w:sz="4" w:space="0" w:color="auto"/>
              <w:left w:val="single" w:sz="4" w:space="0" w:color="auto"/>
              <w:bottom w:val="single" w:sz="4" w:space="0" w:color="auto"/>
              <w:right w:val="single" w:sz="4" w:space="0" w:color="auto"/>
            </w:tcBorders>
          </w:tcPr>
          <w:p w14:paraId="6EDC3774" w14:textId="77777777" w:rsidR="00401BC5" w:rsidRPr="00C162EE" w:rsidRDefault="00401BC5" w:rsidP="00595380">
            <w:pPr>
              <w:spacing w:before="0"/>
              <w:rPr>
                <w:sz w:val="24"/>
                <w:szCs w:val="24"/>
              </w:rPr>
            </w:pPr>
            <w:r w:rsidRPr="00C162EE">
              <w:rPr>
                <w:sz w:val="24"/>
                <w:szCs w:val="24"/>
                <w:bdr w:val="none" w:sz="0" w:space="0" w:color="auto" w:frame="1"/>
              </w:rPr>
              <w:t>Paskirtis</w:t>
            </w:r>
          </w:p>
        </w:tc>
        <w:tc>
          <w:tcPr>
            <w:tcW w:w="5103" w:type="dxa"/>
            <w:tcBorders>
              <w:top w:val="single" w:sz="4" w:space="0" w:color="auto"/>
              <w:left w:val="single" w:sz="4" w:space="0" w:color="auto"/>
              <w:bottom w:val="single" w:sz="4" w:space="0" w:color="auto"/>
              <w:right w:val="single" w:sz="4" w:space="0" w:color="auto"/>
            </w:tcBorders>
          </w:tcPr>
          <w:p w14:paraId="11485A20" w14:textId="0541F041" w:rsidR="00401BC5" w:rsidRPr="00C162EE" w:rsidRDefault="00401BC5" w:rsidP="00595380">
            <w:pPr>
              <w:spacing w:before="0"/>
              <w:rPr>
                <w:sz w:val="24"/>
                <w:szCs w:val="24"/>
              </w:rPr>
            </w:pPr>
            <w:r w:rsidRPr="00C162EE">
              <w:rPr>
                <w:sz w:val="24"/>
                <w:szCs w:val="24"/>
              </w:rPr>
              <w:t>Vaizdo signalų ir/ar failų apdorojimas, komutavimas ir valdymas, iš bendrosios sistemos ateinančių komandų vykdymas.</w:t>
            </w:r>
          </w:p>
        </w:tc>
        <w:tc>
          <w:tcPr>
            <w:tcW w:w="4962" w:type="dxa"/>
            <w:tcBorders>
              <w:top w:val="single" w:sz="4" w:space="0" w:color="auto"/>
              <w:left w:val="single" w:sz="4" w:space="0" w:color="auto"/>
              <w:bottom w:val="single" w:sz="4" w:space="0" w:color="auto"/>
              <w:right w:val="single" w:sz="4" w:space="0" w:color="auto"/>
            </w:tcBorders>
          </w:tcPr>
          <w:p w14:paraId="625863AD" w14:textId="77777777" w:rsidR="00401BC5" w:rsidRPr="00C162EE" w:rsidRDefault="00401BC5" w:rsidP="00595380">
            <w:pPr>
              <w:spacing w:before="0"/>
              <w:rPr>
                <w:sz w:val="24"/>
                <w:szCs w:val="24"/>
              </w:rPr>
            </w:pPr>
          </w:p>
        </w:tc>
      </w:tr>
      <w:tr w:rsidR="00401BC5" w:rsidRPr="00C162EE" w14:paraId="420BF1EE" w14:textId="73F4DB81" w:rsidTr="00694E73">
        <w:tc>
          <w:tcPr>
            <w:tcW w:w="1134" w:type="dxa"/>
            <w:tcBorders>
              <w:top w:val="single" w:sz="4" w:space="0" w:color="auto"/>
              <w:left w:val="single" w:sz="4" w:space="0" w:color="auto"/>
              <w:bottom w:val="single" w:sz="4" w:space="0" w:color="auto"/>
              <w:right w:val="single" w:sz="4" w:space="0" w:color="auto"/>
            </w:tcBorders>
          </w:tcPr>
          <w:p w14:paraId="373A559A" w14:textId="2789381A" w:rsidR="00401BC5" w:rsidRPr="00C162EE" w:rsidRDefault="00401BC5" w:rsidP="00595380">
            <w:pPr>
              <w:snapToGrid w:val="0"/>
              <w:spacing w:before="0"/>
              <w:rPr>
                <w:sz w:val="24"/>
                <w:szCs w:val="24"/>
              </w:rPr>
            </w:pPr>
            <w:r w:rsidRPr="00C162EE">
              <w:rPr>
                <w:color w:val="000000"/>
                <w:sz w:val="24"/>
                <w:szCs w:val="24"/>
                <w:lang w:val="en-US"/>
              </w:rPr>
              <w:t>7.1.3</w:t>
            </w:r>
          </w:p>
        </w:tc>
        <w:tc>
          <w:tcPr>
            <w:tcW w:w="2268" w:type="dxa"/>
            <w:tcBorders>
              <w:top w:val="single" w:sz="4" w:space="0" w:color="auto"/>
              <w:left w:val="single" w:sz="4" w:space="0" w:color="auto"/>
              <w:bottom w:val="single" w:sz="4" w:space="0" w:color="auto"/>
              <w:right w:val="single" w:sz="4" w:space="0" w:color="auto"/>
            </w:tcBorders>
          </w:tcPr>
          <w:p w14:paraId="53F2BEAD" w14:textId="30AC60E7" w:rsidR="00401BC5" w:rsidRPr="00C162EE" w:rsidRDefault="00401BC5" w:rsidP="00595380">
            <w:pPr>
              <w:spacing w:before="0"/>
              <w:rPr>
                <w:sz w:val="24"/>
                <w:szCs w:val="24"/>
              </w:rPr>
            </w:pPr>
            <w:r w:rsidRPr="00C162EE">
              <w:rPr>
                <w:sz w:val="24"/>
                <w:szCs w:val="24"/>
                <w:bdr w:val="none" w:sz="0" w:space="0" w:color="auto" w:frame="1"/>
              </w:rPr>
              <w:t>Moduliškumas</w:t>
            </w:r>
          </w:p>
        </w:tc>
        <w:tc>
          <w:tcPr>
            <w:tcW w:w="5103" w:type="dxa"/>
            <w:tcBorders>
              <w:top w:val="single" w:sz="4" w:space="0" w:color="auto"/>
              <w:left w:val="single" w:sz="4" w:space="0" w:color="auto"/>
              <w:bottom w:val="single" w:sz="4" w:space="0" w:color="auto"/>
              <w:right w:val="single" w:sz="4" w:space="0" w:color="auto"/>
            </w:tcBorders>
          </w:tcPr>
          <w:p w14:paraId="2289C280" w14:textId="2F990571" w:rsidR="00401BC5" w:rsidRPr="00C162EE" w:rsidRDefault="00401BC5" w:rsidP="00D32AB9">
            <w:pPr>
              <w:spacing w:before="0"/>
              <w:rPr>
                <w:sz w:val="24"/>
                <w:szCs w:val="24"/>
              </w:rPr>
            </w:pPr>
            <w:r w:rsidRPr="00C162EE">
              <w:rPr>
                <w:sz w:val="24"/>
                <w:szCs w:val="24"/>
              </w:rPr>
              <w:t>Privalo palaikyti modulinį plėtimą esant poreikiui</w:t>
            </w:r>
          </w:p>
        </w:tc>
        <w:tc>
          <w:tcPr>
            <w:tcW w:w="4962" w:type="dxa"/>
            <w:tcBorders>
              <w:top w:val="single" w:sz="4" w:space="0" w:color="auto"/>
              <w:left w:val="single" w:sz="4" w:space="0" w:color="auto"/>
              <w:bottom w:val="single" w:sz="4" w:space="0" w:color="auto"/>
              <w:right w:val="single" w:sz="4" w:space="0" w:color="auto"/>
            </w:tcBorders>
          </w:tcPr>
          <w:p w14:paraId="1395E724" w14:textId="77777777" w:rsidR="00401BC5" w:rsidRPr="00C162EE" w:rsidRDefault="00401BC5" w:rsidP="00D32AB9">
            <w:pPr>
              <w:spacing w:before="0"/>
              <w:rPr>
                <w:sz w:val="24"/>
                <w:szCs w:val="24"/>
              </w:rPr>
            </w:pPr>
          </w:p>
        </w:tc>
      </w:tr>
      <w:tr w:rsidR="00401BC5" w:rsidRPr="00C162EE" w14:paraId="5D146A4D" w14:textId="78D10C8B" w:rsidTr="00694E73">
        <w:tc>
          <w:tcPr>
            <w:tcW w:w="1134" w:type="dxa"/>
            <w:tcBorders>
              <w:top w:val="single" w:sz="4" w:space="0" w:color="auto"/>
              <w:left w:val="single" w:sz="4" w:space="0" w:color="auto"/>
              <w:bottom w:val="single" w:sz="4" w:space="0" w:color="auto"/>
              <w:right w:val="single" w:sz="4" w:space="0" w:color="auto"/>
            </w:tcBorders>
          </w:tcPr>
          <w:p w14:paraId="5F4D1F76" w14:textId="08945722" w:rsidR="00401BC5" w:rsidRPr="00C162EE" w:rsidRDefault="00401BC5" w:rsidP="00595380">
            <w:pPr>
              <w:snapToGrid w:val="0"/>
              <w:spacing w:before="0"/>
              <w:rPr>
                <w:sz w:val="24"/>
                <w:szCs w:val="24"/>
              </w:rPr>
            </w:pPr>
            <w:r w:rsidRPr="00C162EE">
              <w:rPr>
                <w:color w:val="000000"/>
                <w:sz w:val="24"/>
                <w:szCs w:val="24"/>
                <w:lang w:val="en-US"/>
              </w:rPr>
              <w:t>7.1.4</w:t>
            </w:r>
          </w:p>
        </w:tc>
        <w:tc>
          <w:tcPr>
            <w:tcW w:w="2268" w:type="dxa"/>
            <w:tcBorders>
              <w:top w:val="single" w:sz="4" w:space="0" w:color="auto"/>
              <w:left w:val="single" w:sz="4" w:space="0" w:color="auto"/>
              <w:bottom w:val="single" w:sz="4" w:space="0" w:color="auto"/>
              <w:right w:val="single" w:sz="4" w:space="0" w:color="auto"/>
            </w:tcBorders>
          </w:tcPr>
          <w:p w14:paraId="2CBCD034" w14:textId="2D80EC72" w:rsidR="00401BC5" w:rsidRPr="00C162EE" w:rsidRDefault="00401BC5" w:rsidP="00595380">
            <w:pPr>
              <w:spacing w:before="0"/>
              <w:rPr>
                <w:sz w:val="24"/>
                <w:szCs w:val="24"/>
              </w:rPr>
            </w:pPr>
            <w:r w:rsidRPr="00C162EE">
              <w:rPr>
                <w:sz w:val="24"/>
                <w:szCs w:val="24"/>
              </w:rPr>
              <w:t>Valdymas</w:t>
            </w:r>
          </w:p>
        </w:tc>
        <w:tc>
          <w:tcPr>
            <w:tcW w:w="5103" w:type="dxa"/>
            <w:tcBorders>
              <w:top w:val="single" w:sz="4" w:space="0" w:color="auto"/>
              <w:left w:val="single" w:sz="4" w:space="0" w:color="auto"/>
              <w:bottom w:val="single" w:sz="4" w:space="0" w:color="auto"/>
              <w:right w:val="single" w:sz="4" w:space="0" w:color="auto"/>
            </w:tcBorders>
          </w:tcPr>
          <w:p w14:paraId="628C28AA" w14:textId="1A87701C" w:rsidR="00401BC5" w:rsidRPr="00C162EE" w:rsidRDefault="00401BC5" w:rsidP="00595380">
            <w:pPr>
              <w:spacing w:before="0"/>
              <w:rPr>
                <w:sz w:val="24"/>
                <w:szCs w:val="24"/>
              </w:rPr>
            </w:pPr>
            <w:r w:rsidRPr="00C162EE">
              <w:rPr>
                <w:sz w:val="24"/>
                <w:szCs w:val="24"/>
              </w:rPr>
              <w:t>Vaizdo transliavimo valdymas realiu laiku</w:t>
            </w:r>
          </w:p>
        </w:tc>
        <w:tc>
          <w:tcPr>
            <w:tcW w:w="4962" w:type="dxa"/>
            <w:tcBorders>
              <w:top w:val="single" w:sz="4" w:space="0" w:color="auto"/>
              <w:left w:val="single" w:sz="4" w:space="0" w:color="auto"/>
              <w:bottom w:val="single" w:sz="4" w:space="0" w:color="auto"/>
              <w:right w:val="single" w:sz="4" w:space="0" w:color="auto"/>
            </w:tcBorders>
          </w:tcPr>
          <w:p w14:paraId="06DB20BE" w14:textId="77777777" w:rsidR="00401BC5" w:rsidRPr="00C162EE" w:rsidRDefault="00401BC5" w:rsidP="00595380">
            <w:pPr>
              <w:spacing w:before="0"/>
              <w:rPr>
                <w:sz w:val="24"/>
                <w:szCs w:val="24"/>
              </w:rPr>
            </w:pPr>
          </w:p>
        </w:tc>
      </w:tr>
      <w:tr w:rsidR="00401BC5" w:rsidRPr="00C162EE" w14:paraId="2BE748E9" w14:textId="1F83D066" w:rsidTr="00694E73">
        <w:tc>
          <w:tcPr>
            <w:tcW w:w="1134" w:type="dxa"/>
            <w:tcBorders>
              <w:top w:val="single" w:sz="4" w:space="0" w:color="auto"/>
              <w:left w:val="single" w:sz="4" w:space="0" w:color="auto"/>
              <w:bottom w:val="single" w:sz="4" w:space="0" w:color="auto"/>
              <w:right w:val="single" w:sz="4" w:space="0" w:color="auto"/>
            </w:tcBorders>
          </w:tcPr>
          <w:p w14:paraId="733EEA9B" w14:textId="3F1F5D30" w:rsidR="00401BC5" w:rsidRPr="00C162EE" w:rsidRDefault="00401BC5" w:rsidP="00595380">
            <w:pPr>
              <w:snapToGrid w:val="0"/>
              <w:spacing w:before="0"/>
              <w:rPr>
                <w:sz w:val="24"/>
                <w:szCs w:val="24"/>
              </w:rPr>
            </w:pPr>
            <w:r w:rsidRPr="00C162EE">
              <w:rPr>
                <w:color w:val="000000"/>
                <w:sz w:val="24"/>
                <w:szCs w:val="24"/>
                <w:lang w:val="en-US"/>
              </w:rPr>
              <w:t>7.1.5</w:t>
            </w:r>
          </w:p>
        </w:tc>
        <w:tc>
          <w:tcPr>
            <w:tcW w:w="2268" w:type="dxa"/>
            <w:tcBorders>
              <w:top w:val="single" w:sz="4" w:space="0" w:color="auto"/>
              <w:left w:val="single" w:sz="4" w:space="0" w:color="auto"/>
              <w:bottom w:val="single" w:sz="4" w:space="0" w:color="auto"/>
              <w:right w:val="single" w:sz="4" w:space="0" w:color="auto"/>
            </w:tcBorders>
          </w:tcPr>
          <w:p w14:paraId="4FBB25F5" w14:textId="7AA44BFD" w:rsidR="00401BC5" w:rsidRPr="00C162EE" w:rsidRDefault="00401BC5" w:rsidP="00595380">
            <w:pPr>
              <w:spacing w:before="0"/>
              <w:rPr>
                <w:sz w:val="24"/>
                <w:szCs w:val="24"/>
              </w:rPr>
            </w:pPr>
            <w:r w:rsidRPr="00C162EE">
              <w:rPr>
                <w:sz w:val="24"/>
                <w:szCs w:val="24"/>
              </w:rPr>
              <w:t>Stebėjimas</w:t>
            </w:r>
          </w:p>
        </w:tc>
        <w:tc>
          <w:tcPr>
            <w:tcW w:w="5103" w:type="dxa"/>
            <w:tcBorders>
              <w:top w:val="single" w:sz="4" w:space="0" w:color="auto"/>
              <w:left w:val="single" w:sz="4" w:space="0" w:color="auto"/>
              <w:bottom w:val="single" w:sz="4" w:space="0" w:color="auto"/>
              <w:right w:val="single" w:sz="4" w:space="0" w:color="auto"/>
            </w:tcBorders>
          </w:tcPr>
          <w:p w14:paraId="59AC0656" w14:textId="59477EF9" w:rsidR="00401BC5" w:rsidRPr="00C162EE" w:rsidRDefault="00401BC5" w:rsidP="00595380">
            <w:pPr>
              <w:spacing w:before="0"/>
              <w:rPr>
                <w:sz w:val="24"/>
                <w:szCs w:val="24"/>
              </w:rPr>
            </w:pPr>
            <w:r w:rsidRPr="00C162EE">
              <w:rPr>
                <w:sz w:val="24"/>
                <w:szCs w:val="24"/>
              </w:rPr>
              <w:t>Centralizuotas ir automatinis automatizuotos(-ų) darbo eigos (-ų) stebėjimas</w:t>
            </w:r>
          </w:p>
        </w:tc>
        <w:tc>
          <w:tcPr>
            <w:tcW w:w="4962" w:type="dxa"/>
            <w:tcBorders>
              <w:top w:val="single" w:sz="4" w:space="0" w:color="auto"/>
              <w:left w:val="single" w:sz="4" w:space="0" w:color="auto"/>
              <w:bottom w:val="single" w:sz="4" w:space="0" w:color="auto"/>
              <w:right w:val="single" w:sz="4" w:space="0" w:color="auto"/>
            </w:tcBorders>
          </w:tcPr>
          <w:p w14:paraId="1EDE9573" w14:textId="77777777" w:rsidR="00401BC5" w:rsidRPr="00C162EE" w:rsidRDefault="00401BC5" w:rsidP="00595380">
            <w:pPr>
              <w:spacing w:before="0"/>
              <w:rPr>
                <w:sz w:val="24"/>
                <w:szCs w:val="24"/>
              </w:rPr>
            </w:pPr>
          </w:p>
        </w:tc>
      </w:tr>
      <w:tr w:rsidR="00401BC5" w:rsidRPr="00C162EE" w14:paraId="65504340" w14:textId="5C181FB0" w:rsidTr="00694E73">
        <w:tc>
          <w:tcPr>
            <w:tcW w:w="1134" w:type="dxa"/>
            <w:tcBorders>
              <w:top w:val="single" w:sz="4" w:space="0" w:color="auto"/>
              <w:left w:val="single" w:sz="4" w:space="0" w:color="auto"/>
              <w:bottom w:val="single" w:sz="4" w:space="0" w:color="auto"/>
              <w:right w:val="single" w:sz="4" w:space="0" w:color="auto"/>
            </w:tcBorders>
          </w:tcPr>
          <w:p w14:paraId="62E4D0FC" w14:textId="03E60981" w:rsidR="00401BC5" w:rsidRPr="00C162EE" w:rsidRDefault="00401BC5" w:rsidP="00595380">
            <w:pPr>
              <w:snapToGrid w:val="0"/>
              <w:spacing w:before="0"/>
              <w:rPr>
                <w:sz w:val="24"/>
                <w:szCs w:val="24"/>
              </w:rPr>
            </w:pPr>
            <w:r w:rsidRPr="00C162EE">
              <w:rPr>
                <w:sz w:val="24"/>
                <w:szCs w:val="24"/>
              </w:rPr>
              <w:t>7.1.6</w:t>
            </w:r>
          </w:p>
        </w:tc>
        <w:tc>
          <w:tcPr>
            <w:tcW w:w="2268" w:type="dxa"/>
            <w:tcBorders>
              <w:top w:val="single" w:sz="4" w:space="0" w:color="auto"/>
              <w:left w:val="single" w:sz="4" w:space="0" w:color="auto"/>
              <w:bottom w:val="single" w:sz="4" w:space="0" w:color="auto"/>
              <w:right w:val="single" w:sz="4" w:space="0" w:color="auto"/>
            </w:tcBorders>
          </w:tcPr>
          <w:p w14:paraId="7F32322E" w14:textId="5FC282D9" w:rsidR="00401BC5" w:rsidRPr="00C162EE" w:rsidRDefault="00401BC5" w:rsidP="00595380">
            <w:pPr>
              <w:spacing w:before="0"/>
              <w:rPr>
                <w:sz w:val="24"/>
                <w:szCs w:val="24"/>
              </w:rPr>
            </w:pPr>
            <w:r w:rsidRPr="00C162EE">
              <w:rPr>
                <w:sz w:val="24"/>
                <w:szCs w:val="24"/>
              </w:rPr>
              <w:t>Patikimumas</w:t>
            </w:r>
          </w:p>
        </w:tc>
        <w:tc>
          <w:tcPr>
            <w:tcW w:w="5103" w:type="dxa"/>
            <w:tcBorders>
              <w:top w:val="single" w:sz="4" w:space="0" w:color="auto"/>
              <w:left w:val="single" w:sz="4" w:space="0" w:color="auto"/>
              <w:bottom w:val="single" w:sz="4" w:space="0" w:color="auto"/>
              <w:right w:val="single" w:sz="4" w:space="0" w:color="auto"/>
            </w:tcBorders>
          </w:tcPr>
          <w:p w14:paraId="43BBF85C" w14:textId="5E2BF85A" w:rsidR="00401BC5" w:rsidRPr="00C162EE" w:rsidRDefault="00401BC5" w:rsidP="00D646D8">
            <w:pPr>
              <w:spacing w:before="0"/>
              <w:rPr>
                <w:sz w:val="24"/>
                <w:szCs w:val="24"/>
              </w:rPr>
            </w:pPr>
            <w:r w:rsidRPr="00C162EE">
              <w:rPr>
                <w:sz w:val="24"/>
                <w:szCs w:val="24"/>
              </w:rPr>
              <w:t>24/7 patikimumas, užtikrinamas dubliavimu sistemoje. Veikimas: veidrodinis atspindys, atkūrimas po avarijų. Programos išleidimo (transliavimo) automatizacijos valdymo sistema turi būti pritaikyta dirbti nepertraukiamu 24/7 režimu  Automatizacijos valdymo sistemos programinės ir aparatinės įrangos moduliai turi būti pilnai rezervuoti su automatiniu perjungimu. Programinės įrangos modulių diegimas ar atnaujinimas turi būti atskirti nuo operacinės sistemos taip, kad sistema ir toliau sklandžiai veiktų, kol bus pakeisti ar pridėti nauji moduliai.</w:t>
            </w:r>
          </w:p>
        </w:tc>
        <w:tc>
          <w:tcPr>
            <w:tcW w:w="4962" w:type="dxa"/>
            <w:tcBorders>
              <w:top w:val="single" w:sz="4" w:space="0" w:color="auto"/>
              <w:left w:val="single" w:sz="4" w:space="0" w:color="auto"/>
              <w:bottom w:val="single" w:sz="4" w:space="0" w:color="auto"/>
              <w:right w:val="single" w:sz="4" w:space="0" w:color="auto"/>
            </w:tcBorders>
          </w:tcPr>
          <w:p w14:paraId="248484A5" w14:textId="77777777" w:rsidR="00401BC5" w:rsidRPr="00C162EE" w:rsidRDefault="00401BC5" w:rsidP="00D646D8">
            <w:pPr>
              <w:spacing w:before="0"/>
              <w:rPr>
                <w:sz w:val="24"/>
                <w:szCs w:val="24"/>
              </w:rPr>
            </w:pPr>
          </w:p>
        </w:tc>
      </w:tr>
      <w:tr w:rsidR="00401BC5" w:rsidRPr="00C162EE" w14:paraId="14B2CB0F" w14:textId="0AE18264" w:rsidTr="00694E73">
        <w:tc>
          <w:tcPr>
            <w:tcW w:w="1134" w:type="dxa"/>
            <w:tcBorders>
              <w:top w:val="single" w:sz="4" w:space="0" w:color="auto"/>
              <w:left w:val="single" w:sz="4" w:space="0" w:color="auto"/>
              <w:bottom w:val="single" w:sz="4" w:space="0" w:color="auto"/>
              <w:right w:val="single" w:sz="4" w:space="0" w:color="auto"/>
            </w:tcBorders>
          </w:tcPr>
          <w:p w14:paraId="5330DCEB" w14:textId="53F4FFD8" w:rsidR="00401BC5" w:rsidRPr="00C162EE" w:rsidRDefault="00401BC5" w:rsidP="00595380">
            <w:pPr>
              <w:snapToGrid w:val="0"/>
              <w:spacing w:before="0"/>
              <w:rPr>
                <w:sz w:val="24"/>
                <w:szCs w:val="24"/>
              </w:rPr>
            </w:pPr>
            <w:r w:rsidRPr="00C162EE">
              <w:rPr>
                <w:color w:val="000000"/>
                <w:sz w:val="24"/>
                <w:szCs w:val="24"/>
                <w:lang w:val="en-US"/>
              </w:rPr>
              <w:t>7.1.7</w:t>
            </w:r>
          </w:p>
        </w:tc>
        <w:tc>
          <w:tcPr>
            <w:tcW w:w="2268" w:type="dxa"/>
            <w:tcBorders>
              <w:top w:val="single" w:sz="4" w:space="0" w:color="auto"/>
              <w:left w:val="single" w:sz="4" w:space="0" w:color="auto"/>
              <w:bottom w:val="single" w:sz="4" w:space="0" w:color="auto"/>
              <w:right w:val="single" w:sz="4" w:space="0" w:color="auto"/>
            </w:tcBorders>
          </w:tcPr>
          <w:p w14:paraId="14980814" w14:textId="21397039" w:rsidR="00401BC5" w:rsidRPr="00C162EE" w:rsidRDefault="00401BC5" w:rsidP="00595380">
            <w:pPr>
              <w:spacing w:before="0"/>
              <w:rPr>
                <w:sz w:val="24"/>
                <w:szCs w:val="24"/>
              </w:rPr>
            </w:pPr>
            <w:r w:rsidRPr="00C162EE">
              <w:rPr>
                <w:sz w:val="24"/>
                <w:szCs w:val="24"/>
              </w:rPr>
              <w:t>Platforma</w:t>
            </w:r>
          </w:p>
        </w:tc>
        <w:tc>
          <w:tcPr>
            <w:tcW w:w="5103" w:type="dxa"/>
            <w:tcBorders>
              <w:top w:val="single" w:sz="4" w:space="0" w:color="auto"/>
              <w:left w:val="single" w:sz="4" w:space="0" w:color="auto"/>
              <w:bottom w:val="single" w:sz="4" w:space="0" w:color="auto"/>
              <w:right w:val="single" w:sz="4" w:space="0" w:color="auto"/>
            </w:tcBorders>
          </w:tcPr>
          <w:p w14:paraId="277A9F8A" w14:textId="5113671A" w:rsidR="00401BC5" w:rsidRPr="00C162EE" w:rsidRDefault="00401BC5" w:rsidP="00595380">
            <w:pPr>
              <w:spacing w:before="0"/>
              <w:rPr>
                <w:sz w:val="24"/>
                <w:szCs w:val="24"/>
              </w:rPr>
            </w:pPr>
            <w:r w:rsidRPr="00C162EE">
              <w:rPr>
                <w:sz w:val="24"/>
                <w:szCs w:val="24"/>
              </w:rPr>
              <w:t>UNIX/LINUX bazėje arba lygiavertė – užtikrinant aukštą sistemos saugumo lygį ir API – aplikacijų programavimo sąsajos taikomųjų programų suderinamumą tarp įvairių UNIX/LINUX operacinių sistemų.</w:t>
            </w:r>
          </w:p>
        </w:tc>
        <w:tc>
          <w:tcPr>
            <w:tcW w:w="4962" w:type="dxa"/>
            <w:tcBorders>
              <w:top w:val="single" w:sz="4" w:space="0" w:color="auto"/>
              <w:left w:val="single" w:sz="4" w:space="0" w:color="auto"/>
              <w:bottom w:val="single" w:sz="4" w:space="0" w:color="auto"/>
              <w:right w:val="single" w:sz="4" w:space="0" w:color="auto"/>
            </w:tcBorders>
          </w:tcPr>
          <w:p w14:paraId="0853DEA5" w14:textId="77777777" w:rsidR="00401BC5" w:rsidRPr="00C162EE" w:rsidRDefault="00401BC5" w:rsidP="00595380">
            <w:pPr>
              <w:spacing w:before="0"/>
              <w:rPr>
                <w:sz w:val="24"/>
                <w:szCs w:val="24"/>
              </w:rPr>
            </w:pPr>
          </w:p>
        </w:tc>
      </w:tr>
      <w:tr w:rsidR="00401BC5" w:rsidRPr="00C162EE" w14:paraId="7DAABC24" w14:textId="149108C8" w:rsidTr="00694E73">
        <w:tc>
          <w:tcPr>
            <w:tcW w:w="1134" w:type="dxa"/>
            <w:tcBorders>
              <w:top w:val="single" w:sz="4" w:space="0" w:color="auto"/>
              <w:left w:val="single" w:sz="4" w:space="0" w:color="auto"/>
              <w:bottom w:val="single" w:sz="4" w:space="0" w:color="auto"/>
              <w:right w:val="single" w:sz="4" w:space="0" w:color="auto"/>
            </w:tcBorders>
          </w:tcPr>
          <w:p w14:paraId="2A24BE4A" w14:textId="3D8C3656" w:rsidR="00401BC5" w:rsidRPr="00C162EE" w:rsidRDefault="00401BC5" w:rsidP="00595380">
            <w:pPr>
              <w:snapToGrid w:val="0"/>
              <w:spacing w:before="0"/>
              <w:rPr>
                <w:sz w:val="24"/>
                <w:szCs w:val="24"/>
              </w:rPr>
            </w:pPr>
            <w:r w:rsidRPr="00C162EE">
              <w:rPr>
                <w:color w:val="000000"/>
                <w:sz w:val="24"/>
                <w:szCs w:val="24"/>
                <w:lang w:val="en-US"/>
              </w:rPr>
              <w:t>7.1.8</w:t>
            </w:r>
          </w:p>
        </w:tc>
        <w:tc>
          <w:tcPr>
            <w:tcW w:w="2268" w:type="dxa"/>
            <w:tcBorders>
              <w:top w:val="single" w:sz="4" w:space="0" w:color="auto"/>
              <w:left w:val="single" w:sz="4" w:space="0" w:color="auto"/>
              <w:bottom w:val="single" w:sz="4" w:space="0" w:color="auto"/>
              <w:right w:val="single" w:sz="4" w:space="0" w:color="auto"/>
            </w:tcBorders>
          </w:tcPr>
          <w:p w14:paraId="5EA4ED6E" w14:textId="0F66D902" w:rsidR="00401BC5" w:rsidRPr="00C162EE" w:rsidRDefault="00401BC5" w:rsidP="00595380">
            <w:pPr>
              <w:spacing w:before="0"/>
              <w:rPr>
                <w:sz w:val="24"/>
                <w:szCs w:val="24"/>
              </w:rPr>
            </w:pPr>
            <w:r w:rsidRPr="00C162EE">
              <w:rPr>
                <w:sz w:val="24"/>
                <w:szCs w:val="24"/>
              </w:rPr>
              <w:t>Suderinamumas</w:t>
            </w:r>
          </w:p>
        </w:tc>
        <w:tc>
          <w:tcPr>
            <w:tcW w:w="5103" w:type="dxa"/>
            <w:tcBorders>
              <w:top w:val="single" w:sz="4" w:space="0" w:color="auto"/>
              <w:left w:val="single" w:sz="4" w:space="0" w:color="auto"/>
              <w:bottom w:val="single" w:sz="4" w:space="0" w:color="auto"/>
              <w:right w:val="single" w:sz="4" w:space="0" w:color="auto"/>
            </w:tcBorders>
          </w:tcPr>
          <w:p w14:paraId="783578EA" w14:textId="7232868D" w:rsidR="00401BC5" w:rsidRPr="00C162EE" w:rsidRDefault="00401BC5" w:rsidP="00595380">
            <w:pPr>
              <w:spacing w:before="0"/>
              <w:rPr>
                <w:sz w:val="24"/>
                <w:szCs w:val="24"/>
              </w:rPr>
            </w:pPr>
            <w:r w:rsidRPr="00C162EE">
              <w:rPr>
                <w:sz w:val="24"/>
                <w:szCs w:val="24"/>
              </w:rPr>
              <w:t>Pilnai suderinamas su Pirkėjo naudojama AVECO ASTRA automation sistema</w:t>
            </w:r>
          </w:p>
        </w:tc>
        <w:tc>
          <w:tcPr>
            <w:tcW w:w="4962" w:type="dxa"/>
            <w:tcBorders>
              <w:top w:val="single" w:sz="4" w:space="0" w:color="auto"/>
              <w:left w:val="single" w:sz="4" w:space="0" w:color="auto"/>
              <w:bottom w:val="single" w:sz="4" w:space="0" w:color="auto"/>
              <w:right w:val="single" w:sz="4" w:space="0" w:color="auto"/>
            </w:tcBorders>
          </w:tcPr>
          <w:p w14:paraId="1B0A93E9" w14:textId="77777777" w:rsidR="00401BC5" w:rsidRPr="00C162EE" w:rsidRDefault="00401BC5" w:rsidP="00595380">
            <w:pPr>
              <w:spacing w:before="0"/>
              <w:rPr>
                <w:sz w:val="24"/>
                <w:szCs w:val="24"/>
              </w:rPr>
            </w:pPr>
          </w:p>
        </w:tc>
      </w:tr>
      <w:tr w:rsidR="00401BC5" w:rsidRPr="00C162EE" w14:paraId="08FAAA93" w14:textId="7FD90E68" w:rsidTr="00694E73">
        <w:tc>
          <w:tcPr>
            <w:tcW w:w="1134" w:type="dxa"/>
            <w:tcBorders>
              <w:top w:val="single" w:sz="4" w:space="0" w:color="auto"/>
              <w:left w:val="single" w:sz="4" w:space="0" w:color="auto"/>
              <w:bottom w:val="single" w:sz="4" w:space="0" w:color="auto"/>
              <w:right w:val="single" w:sz="4" w:space="0" w:color="auto"/>
            </w:tcBorders>
          </w:tcPr>
          <w:p w14:paraId="06713F3B" w14:textId="41D99B90" w:rsidR="00401BC5" w:rsidRPr="00C162EE" w:rsidRDefault="00401BC5" w:rsidP="00471B48">
            <w:pPr>
              <w:snapToGrid w:val="0"/>
              <w:spacing w:before="0"/>
              <w:rPr>
                <w:color w:val="000000"/>
                <w:sz w:val="24"/>
                <w:szCs w:val="24"/>
                <w:lang w:val="en-US"/>
              </w:rPr>
            </w:pPr>
            <w:r w:rsidRPr="00C162EE">
              <w:rPr>
                <w:color w:val="000000"/>
                <w:sz w:val="24"/>
                <w:szCs w:val="24"/>
                <w:lang w:val="en-US"/>
              </w:rPr>
              <w:t>7.1.9</w:t>
            </w:r>
          </w:p>
        </w:tc>
        <w:tc>
          <w:tcPr>
            <w:tcW w:w="2268" w:type="dxa"/>
            <w:tcBorders>
              <w:top w:val="single" w:sz="4" w:space="0" w:color="auto"/>
              <w:left w:val="single" w:sz="4" w:space="0" w:color="auto"/>
              <w:bottom w:val="single" w:sz="4" w:space="0" w:color="auto"/>
              <w:right w:val="single" w:sz="4" w:space="0" w:color="auto"/>
            </w:tcBorders>
          </w:tcPr>
          <w:p w14:paraId="41937B19" w14:textId="4DF97441" w:rsidR="00401BC5" w:rsidRPr="00C162EE" w:rsidRDefault="00401BC5" w:rsidP="00471B48">
            <w:pPr>
              <w:spacing w:before="0"/>
              <w:rPr>
                <w:sz w:val="24"/>
                <w:szCs w:val="24"/>
              </w:rPr>
            </w:pPr>
            <w:r w:rsidRPr="00C162EE">
              <w:rPr>
                <w:sz w:val="24"/>
                <w:szCs w:val="24"/>
              </w:rPr>
              <w:t>Funkcijos ir parametrai</w:t>
            </w:r>
          </w:p>
        </w:tc>
        <w:tc>
          <w:tcPr>
            <w:tcW w:w="5103" w:type="dxa"/>
            <w:tcBorders>
              <w:top w:val="single" w:sz="4" w:space="0" w:color="auto"/>
              <w:left w:val="single" w:sz="4" w:space="0" w:color="auto"/>
              <w:bottom w:val="single" w:sz="4" w:space="0" w:color="auto"/>
              <w:right w:val="single" w:sz="4" w:space="0" w:color="auto"/>
            </w:tcBorders>
          </w:tcPr>
          <w:p w14:paraId="184D04FA" w14:textId="426D7827" w:rsidR="00401BC5" w:rsidRPr="00C162EE" w:rsidRDefault="00401BC5" w:rsidP="00471B48">
            <w:pPr>
              <w:jc w:val="both"/>
              <w:rPr>
                <w:sz w:val="24"/>
                <w:szCs w:val="24"/>
              </w:rPr>
            </w:pPr>
            <w:r w:rsidRPr="00C162EE">
              <w:rPr>
                <w:rFonts w:eastAsia="Calibri"/>
                <w:sz w:val="24"/>
                <w:szCs w:val="24"/>
              </w:rPr>
              <w:t xml:space="preserve">Turi būti specializuotas daugiakanalis vaizdo serveris su integruotu diskų masyvu turiniui, skirtas aukštos raiškos vaizdo signalų įrašymui ir </w:t>
            </w:r>
            <w:r w:rsidRPr="00C162EE">
              <w:rPr>
                <w:rFonts w:eastAsia="Calibri"/>
                <w:sz w:val="24"/>
                <w:szCs w:val="24"/>
              </w:rPr>
              <w:lastRenderedPageBreak/>
              <w:t>peržiūrai,  TV programos kanalo atkūrimui grafiniam apipavidalinimui. Turi būti suderinamas su š</w:t>
            </w:r>
            <w:r w:rsidRPr="00C162EE">
              <w:rPr>
                <w:sz w:val="24"/>
                <w:szCs w:val="24"/>
              </w:rPr>
              <w:t>iuo metu Pirkėjo  eksploatuojama automatizuotos TV programos rengimo ir išleidimo sistemos valdymo įranga ir būti lygiavertis šiuo metu naudojamam išleidimo (transliavimo) serveriui.</w:t>
            </w:r>
          </w:p>
          <w:p w14:paraId="5DC49C1F" w14:textId="77777777" w:rsidR="00401BC5" w:rsidRPr="00C162EE" w:rsidRDefault="00401BC5" w:rsidP="00471B48">
            <w:pPr>
              <w:jc w:val="both"/>
              <w:rPr>
                <w:sz w:val="24"/>
                <w:szCs w:val="24"/>
              </w:rPr>
            </w:pPr>
            <w:r w:rsidRPr="00C162EE">
              <w:rPr>
                <w:rFonts w:eastAsia="Calibri"/>
                <w:sz w:val="24"/>
                <w:szCs w:val="24"/>
              </w:rPr>
              <w:t xml:space="preserve">Turi būti ne mažiau kaip trys atskiri HD-SDI signalų įrašymo / peržiūros kanalai ir ne mažiau kaip vienas formuojamos programos transliacijos kanalas. Turi būti ne mažiau kaip 8x grafikos įterpimo sluoksniai programos išgrojimo kanalo grafiniam apipavidalinimui. Turi būti  užtikrintas </w:t>
            </w:r>
            <w:r w:rsidRPr="00C162EE">
              <w:rPr>
                <w:sz w:val="24"/>
                <w:szCs w:val="24"/>
              </w:rPr>
              <w:t xml:space="preserve">sklandus (be trikdžių) perjungimas tarp TV kanalo programos turinio šaltinių ir klipų, naudojant įprastus perjungimo  būdus. </w:t>
            </w:r>
          </w:p>
          <w:p w14:paraId="5AA63F08" w14:textId="77777777" w:rsidR="00401BC5" w:rsidRPr="00C162EE" w:rsidRDefault="00401BC5" w:rsidP="00471B48">
            <w:pPr>
              <w:jc w:val="both"/>
              <w:rPr>
                <w:rFonts w:eastAsia="Calibri"/>
                <w:sz w:val="24"/>
                <w:szCs w:val="24"/>
              </w:rPr>
            </w:pPr>
            <w:r w:rsidRPr="00C162EE">
              <w:rPr>
                <w:rFonts w:eastAsia="Calibri"/>
                <w:sz w:val="24"/>
                <w:szCs w:val="24"/>
              </w:rPr>
              <w:t>Galimybė standartinės raiškos klipus išgroti aukštos raiškos formatu, konvertuojant medžiagą realiame laike tiesiai atkūrimo metu. Formuojamos programos išgrojimo kanalas turi būti su automatine garso kanalų lygio kontrolės funkcija, atitinkamai pagal Europos transliuotojų sąjungos standartą EBU R-128.</w:t>
            </w:r>
          </w:p>
          <w:p w14:paraId="36CCF3B8" w14:textId="77777777" w:rsidR="00401BC5" w:rsidRPr="00C162EE" w:rsidRDefault="00401BC5" w:rsidP="00471B48">
            <w:pPr>
              <w:tabs>
                <w:tab w:val="left" w:pos="432"/>
              </w:tabs>
              <w:suppressAutoHyphens/>
              <w:jc w:val="both"/>
              <w:rPr>
                <w:rFonts w:eastAsia="Calibri"/>
                <w:sz w:val="24"/>
                <w:szCs w:val="24"/>
              </w:rPr>
            </w:pPr>
            <w:r w:rsidRPr="00C162EE">
              <w:rPr>
                <w:rFonts w:eastAsia="MS Mincho"/>
                <w:kern w:val="1"/>
                <w:sz w:val="24"/>
                <w:szCs w:val="24"/>
                <w:lang w:eastAsia="ar-SA"/>
              </w:rPr>
              <w:t>Turi būti ne mažiau kaip du sisteminiai diskai, apjungti RAID 1 metodu. Turi būti a</w:t>
            </w:r>
            <w:r w:rsidRPr="00C162EE">
              <w:rPr>
                <w:rFonts w:eastAsia="Calibri"/>
                <w:sz w:val="24"/>
                <w:szCs w:val="24"/>
              </w:rPr>
              <w:t>tskiras vidinis diskų masyvas turiniui, turi būti ne mažesnės kaip 18TB talpos, diskai turi būti SAS tipo apjunti RAID 4 metodu. Turi būti užtikrinta diskų keitimo galimybė neišjungiant prietaiso. Serveris turi turėti visas sąsajas reikalingas komutacijai su automatizacijos valdymo aparatine įranga.</w:t>
            </w:r>
          </w:p>
          <w:p w14:paraId="6FAE9D34" w14:textId="77777777" w:rsidR="00401BC5" w:rsidRPr="00C162EE" w:rsidRDefault="00401BC5" w:rsidP="00471B48">
            <w:pPr>
              <w:tabs>
                <w:tab w:val="left" w:pos="432"/>
              </w:tabs>
              <w:suppressAutoHyphens/>
              <w:jc w:val="both"/>
              <w:rPr>
                <w:rFonts w:eastAsia="MS Mincho"/>
                <w:kern w:val="1"/>
                <w:sz w:val="24"/>
                <w:szCs w:val="24"/>
                <w:lang w:eastAsia="ar-SA"/>
              </w:rPr>
            </w:pPr>
            <w:r w:rsidRPr="00C162EE">
              <w:rPr>
                <w:rFonts w:eastAsia="MS Mincho"/>
                <w:kern w:val="1"/>
                <w:sz w:val="24"/>
                <w:szCs w:val="24"/>
                <w:lang w:eastAsia="ar-SA"/>
              </w:rPr>
              <w:t>Serveris turi būti suderinamas su vaizdo glaudinimo (kodavimo) metodais, ne blogiau kaip:</w:t>
            </w:r>
          </w:p>
          <w:p w14:paraId="18D1B90C" w14:textId="77777777" w:rsidR="00401BC5" w:rsidRPr="00C162EE" w:rsidRDefault="00401BC5" w:rsidP="00471B48">
            <w:pPr>
              <w:tabs>
                <w:tab w:val="left" w:pos="432"/>
                <w:tab w:val="left" w:pos="680"/>
              </w:tabs>
              <w:suppressAutoHyphens/>
              <w:jc w:val="both"/>
              <w:rPr>
                <w:kern w:val="1"/>
                <w:sz w:val="24"/>
                <w:szCs w:val="24"/>
                <w:lang w:eastAsia="ar-SA"/>
              </w:rPr>
            </w:pPr>
            <w:r w:rsidRPr="00C162EE">
              <w:rPr>
                <w:b/>
                <w:kern w:val="1"/>
                <w:sz w:val="24"/>
                <w:szCs w:val="24"/>
                <w:lang w:eastAsia="ar-SA"/>
              </w:rPr>
              <w:lastRenderedPageBreak/>
              <w:t>MPEG-2</w:t>
            </w:r>
            <w:r w:rsidRPr="00C162EE">
              <w:rPr>
                <w:kern w:val="1"/>
                <w:sz w:val="24"/>
                <w:szCs w:val="24"/>
                <w:lang w:eastAsia="ar-SA"/>
              </w:rPr>
              <w:t xml:space="preserve">: 3-24,9 Mbps LGOP; 25-50 Mbps I-frame, 18-85 Mbps LGOP, 50-100 Mbps I-frame;  </w:t>
            </w:r>
          </w:p>
          <w:p w14:paraId="40B4BD3A" w14:textId="77777777" w:rsidR="00401BC5" w:rsidRPr="00C162EE" w:rsidRDefault="00401BC5" w:rsidP="00471B48">
            <w:pPr>
              <w:tabs>
                <w:tab w:val="left" w:pos="432"/>
                <w:tab w:val="left" w:pos="680"/>
              </w:tabs>
              <w:suppressAutoHyphens/>
              <w:jc w:val="both"/>
              <w:rPr>
                <w:kern w:val="1"/>
                <w:sz w:val="24"/>
                <w:szCs w:val="24"/>
                <w:lang w:eastAsia="ar-SA"/>
              </w:rPr>
            </w:pPr>
            <w:r w:rsidRPr="00C162EE">
              <w:rPr>
                <w:b/>
                <w:kern w:val="1"/>
                <w:sz w:val="24"/>
                <w:szCs w:val="24"/>
                <w:lang w:eastAsia="ar-SA"/>
              </w:rPr>
              <w:t>DV</w:t>
            </w:r>
            <w:r w:rsidRPr="00C162EE">
              <w:rPr>
                <w:kern w:val="1"/>
                <w:sz w:val="24"/>
                <w:szCs w:val="24"/>
                <w:lang w:eastAsia="ar-SA"/>
              </w:rPr>
              <w:t xml:space="preserve">: DV 25, DVCPRO25, DVCPRO50; DVCPRO HD; </w:t>
            </w:r>
          </w:p>
          <w:p w14:paraId="70CC38ED" w14:textId="77777777" w:rsidR="00401BC5" w:rsidRPr="00C162EE" w:rsidRDefault="00401BC5" w:rsidP="00471B48">
            <w:pPr>
              <w:tabs>
                <w:tab w:val="left" w:pos="432"/>
                <w:tab w:val="left" w:pos="680"/>
              </w:tabs>
              <w:suppressAutoHyphens/>
              <w:jc w:val="both"/>
              <w:rPr>
                <w:kern w:val="1"/>
                <w:sz w:val="24"/>
                <w:szCs w:val="24"/>
                <w:lang w:eastAsia="ar-SA"/>
              </w:rPr>
            </w:pPr>
            <w:r w:rsidRPr="00C162EE">
              <w:rPr>
                <w:b/>
                <w:kern w:val="1"/>
                <w:sz w:val="24"/>
                <w:szCs w:val="24"/>
                <w:lang w:eastAsia="ar-SA"/>
              </w:rPr>
              <w:t>XDCAM HD</w:t>
            </w:r>
            <w:r w:rsidRPr="00C162EE">
              <w:rPr>
                <w:kern w:val="1"/>
                <w:sz w:val="24"/>
                <w:szCs w:val="24"/>
                <w:lang w:eastAsia="ar-SA"/>
              </w:rPr>
              <w:t>: 18, 25, 35, 50 Mbps; RP 2027 Class 50/100: Class 100, 1920x1080i/50.</w:t>
            </w:r>
          </w:p>
          <w:p w14:paraId="65B0DAA6" w14:textId="77777777" w:rsidR="00401BC5" w:rsidRPr="00C162EE" w:rsidRDefault="00401BC5" w:rsidP="00471B48">
            <w:pPr>
              <w:tabs>
                <w:tab w:val="left" w:pos="432"/>
                <w:tab w:val="left" w:pos="680"/>
              </w:tabs>
              <w:suppressAutoHyphens/>
              <w:jc w:val="both"/>
              <w:rPr>
                <w:kern w:val="1"/>
                <w:sz w:val="24"/>
                <w:szCs w:val="24"/>
                <w:lang w:eastAsia="ar-SA"/>
              </w:rPr>
            </w:pPr>
            <w:r w:rsidRPr="00C162EE">
              <w:rPr>
                <w:rFonts w:eastAsia="MS Mincho"/>
                <w:kern w:val="1"/>
                <w:sz w:val="24"/>
                <w:szCs w:val="24"/>
                <w:lang w:eastAsia="ar-SA"/>
              </w:rPr>
              <w:t>Turi būti palaikomi valdymo protokolai: API, VDCP arba lygiaverčiai.</w:t>
            </w:r>
          </w:p>
          <w:p w14:paraId="4CC10A90" w14:textId="77777777" w:rsidR="00401BC5" w:rsidRPr="00C162EE" w:rsidRDefault="00401BC5" w:rsidP="00471B48">
            <w:pPr>
              <w:tabs>
                <w:tab w:val="left" w:pos="432"/>
                <w:tab w:val="left" w:pos="680"/>
              </w:tabs>
              <w:suppressAutoHyphens/>
              <w:jc w:val="both"/>
              <w:rPr>
                <w:kern w:val="1"/>
                <w:sz w:val="24"/>
                <w:szCs w:val="24"/>
                <w:lang w:eastAsia="ar-SA"/>
              </w:rPr>
            </w:pPr>
            <w:r w:rsidRPr="00C162EE">
              <w:rPr>
                <w:kern w:val="1"/>
                <w:sz w:val="24"/>
                <w:szCs w:val="24"/>
                <w:lang w:eastAsia="ar-SA"/>
              </w:rPr>
              <w:t>Turi būti užtikrintas automatinis aparatinės įrangos funkcionavimo monitoringas, sutrikimų fiksavimas, elektroninių pranešimų generavimas bei išsiuntimas atsakingam operatoriui.</w:t>
            </w:r>
          </w:p>
          <w:p w14:paraId="24BF249C" w14:textId="77777777" w:rsidR="00401BC5" w:rsidRPr="00C162EE" w:rsidRDefault="00401BC5" w:rsidP="00471B48">
            <w:pPr>
              <w:tabs>
                <w:tab w:val="left" w:pos="432"/>
                <w:tab w:val="left" w:pos="680"/>
              </w:tabs>
              <w:suppressAutoHyphens/>
              <w:jc w:val="both"/>
              <w:rPr>
                <w:kern w:val="1"/>
                <w:sz w:val="24"/>
                <w:szCs w:val="24"/>
                <w:lang w:eastAsia="ar-SA"/>
              </w:rPr>
            </w:pPr>
            <w:r w:rsidRPr="00C162EE">
              <w:rPr>
                <w:kern w:val="1"/>
                <w:sz w:val="24"/>
                <w:szCs w:val="24"/>
                <w:lang w:eastAsia="ar-SA"/>
              </w:rPr>
              <w:t>Serveris turi būti su ne mažiau kaip su dviem integruotais lygiaverčiais maitinimo moduliais maitinimui iš elektros tinklo. Vieno iš maitinimo modulių gedimo atveju, turi būti jo pakeitimo galimybė neišjungiant prietaiso.</w:t>
            </w:r>
          </w:p>
          <w:p w14:paraId="51E63E8E" w14:textId="53EC3688" w:rsidR="00401BC5" w:rsidRPr="00C162EE" w:rsidRDefault="00401BC5" w:rsidP="00471B48">
            <w:pPr>
              <w:spacing w:before="0"/>
              <w:rPr>
                <w:sz w:val="24"/>
                <w:szCs w:val="24"/>
              </w:rPr>
            </w:pPr>
            <w:r w:rsidRPr="00C162EE">
              <w:rPr>
                <w:kern w:val="1"/>
                <w:sz w:val="24"/>
                <w:szCs w:val="24"/>
                <w:lang w:eastAsia="ar-SA"/>
              </w:rPr>
              <w:t>Turi būti pritaikytas montavimui į 19" įrangos montavimo spintą.</w:t>
            </w:r>
          </w:p>
        </w:tc>
        <w:tc>
          <w:tcPr>
            <w:tcW w:w="4962" w:type="dxa"/>
            <w:tcBorders>
              <w:top w:val="single" w:sz="4" w:space="0" w:color="auto"/>
              <w:left w:val="single" w:sz="4" w:space="0" w:color="auto"/>
              <w:bottom w:val="single" w:sz="4" w:space="0" w:color="auto"/>
              <w:right w:val="single" w:sz="4" w:space="0" w:color="auto"/>
            </w:tcBorders>
          </w:tcPr>
          <w:p w14:paraId="450AB7E6" w14:textId="77777777" w:rsidR="00401BC5" w:rsidRPr="00C162EE" w:rsidRDefault="00401BC5" w:rsidP="00471B48">
            <w:pPr>
              <w:jc w:val="both"/>
              <w:rPr>
                <w:rFonts w:eastAsia="Calibri"/>
                <w:sz w:val="24"/>
                <w:szCs w:val="24"/>
              </w:rPr>
            </w:pPr>
          </w:p>
        </w:tc>
      </w:tr>
      <w:tr w:rsidR="00401BC5" w:rsidRPr="00C162EE" w14:paraId="67D4F138" w14:textId="473DBFCE" w:rsidTr="00694E73">
        <w:tc>
          <w:tcPr>
            <w:tcW w:w="1134" w:type="dxa"/>
            <w:tcBorders>
              <w:top w:val="single" w:sz="4" w:space="0" w:color="auto"/>
              <w:left w:val="single" w:sz="4" w:space="0" w:color="auto"/>
              <w:bottom w:val="single" w:sz="4" w:space="0" w:color="auto"/>
              <w:right w:val="single" w:sz="4" w:space="0" w:color="auto"/>
            </w:tcBorders>
          </w:tcPr>
          <w:p w14:paraId="5AB7D7E4" w14:textId="4C0CE065" w:rsidR="00401BC5" w:rsidRPr="00C162EE" w:rsidRDefault="00401BC5" w:rsidP="00D646D8">
            <w:pPr>
              <w:snapToGrid w:val="0"/>
              <w:spacing w:before="0"/>
              <w:rPr>
                <w:sz w:val="24"/>
                <w:szCs w:val="24"/>
              </w:rPr>
            </w:pPr>
            <w:r w:rsidRPr="00C162EE">
              <w:rPr>
                <w:color w:val="000000"/>
                <w:sz w:val="24"/>
                <w:szCs w:val="24"/>
                <w:lang w:val="en-US"/>
              </w:rPr>
              <w:lastRenderedPageBreak/>
              <w:t>7.1.10</w:t>
            </w:r>
          </w:p>
        </w:tc>
        <w:tc>
          <w:tcPr>
            <w:tcW w:w="2268" w:type="dxa"/>
            <w:tcBorders>
              <w:top w:val="single" w:sz="4" w:space="0" w:color="auto"/>
              <w:left w:val="single" w:sz="4" w:space="0" w:color="auto"/>
              <w:bottom w:val="single" w:sz="4" w:space="0" w:color="auto"/>
              <w:right w:val="single" w:sz="4" w:space="0" w:color="auto"/>
            </w:tcBorders>
          </w:tcPr>
          <w:p w14:paraId="59E23CF6" w14:textId="35D9BE67" w:rsidR="00401BC5" w:rsidRPr="00C162EE" w:rsidRDefault="00401BC5" w:rsidP="00D646D8">
            <w:pPr>
              <w:spacing w:before="0"/>
              <w:rPr>
                <w:sz w:val="24"/>
                <w:szCs w:val="24"/>
              </w:rPr>
            </w:pPr>
            <w:r w:rsidRPr="00C162EE">
              <w:rPr>
                <w:sz w:val="24"/>
                <w:szCs w:val="24"/>
              </w:rPr>
              <w:t>Vaizdo apdorojimas</w:t>
            </w:r>
          </w:p>
        </w:tc>
        <w:tc>
          <w:tcPr>
            <w:tcW w:w="5103" w:type="dxa"/>
            <w:tcBorders>
              <w:top w:val="single" w:sz="4" w:space="0" w:color="auto"/>
              <w:left w:val="single" w:sz="4" w:space="0" w:color="auto"/>
              <w:bottom w:val="single" w:sz="4" w:space="0" w:color="auto"/>
              <w:right w:val="single" w:sz="4" w:space="0" w:color="auto"/>
            </w:tcBorders>
          </w:tcPr>
          <w:p w14:paraId="5749A23A" w14:textId="10E2A08B" w:rsidR="00401BC5" w:rsidRPr="00C162EE" w:rsidRDefault="00401BC5" w:rsidP="00D646D8">
            <w:pPr>
              <w:spacing w:before="0"/>
              <w:rPr>
                <w:sz w:val="24"/>
                <w:szCs w:val="24"/>
              </w:rPr>
            </w:pPr>
            <w:r w:rsidRPr="00C162EE">
              <w:rPr>
                <w:sz w:val="24"/>
                <w:szCs w:val="24"/>
              </w:rPr>
              <w:t>Redwood GREEN video engine, suderinamas su Pirkėjo naudojama sistema</w:t>
            </w:r>
          </w:p>
        </w:tc>
        <w:tc>
          <w:tcPr>
            <w:tcW w:w="4962" w:type="dxa"/>
            <w:tcBorders>
              <w:top w:val="single" w:sz="4" w:space="0" w:color="auto"/>
              <w:left w:val="single" w:sz="4" w:space="0" w:color="auto"/>
              <w:bottom w:val="single" w:sz="4" w:space="0" w:color="auto"/>
              <w:right w:val="single" w:sz="4" w:space="0" w:color="auto"/>
            </w:tcBorders>
          </w:tcPr>
          <w:p w14:paraId="26F42618" w14:textId="77777777" w:rsidR="00401BC5" w:rsidRPr="00C162EE" w:rsidRDefault="00401BC5" w:rsidP="00D646D8">
            <w:pPr>
              <w:spacing w:before="0"/>
              <w:rPr>
                <w:sz w:val="24"/>
                <w:szCs w:val="24"/>
              </w:rPr>
            </w:pPr>
          </w:p>
        </w:tc>
      </w:tr>
      <w:tr w:rsidR="00401BC5" w:rsidRPr="00C162EE" w14:paraId="1B955BD0" w14:textId="7F661B8A" w:rsidTr="00694E73">
        <w:tc>
          <w:tcPr>
            <w:tcW w:w="1134" w:type="dxa"/>
            <w:tcBorders>
              <w:top w:val="single" w:sz="4" w:space="0" w:color="auto"/>
              <w:left w:val="single" w:sz="4" w:space="0" w:color="auto"/>
              <w:bottom w:val="single" w:sz="4" w:space="0" w:color="auto"/>
              <w:right w:val="single" w:sz="4" w:space="0" w:color="auto"/>
            </w:tcBorders>
          </w:tcPr>
          <w:p w14:paraId="6F36E794" w14:textId="250957F6" w:rsidR="00401BC5" w:rsidRPr="00C162EE" w:rsidRDefault="00401BC5" w:rsidP="00D646D8">
            <w:pPr>
              <w:snapToGrid w:val="0"/>
              <w:spacing w:before="0"/>
              <w:rPr>
                <w:sz w:val="24"/>
                <w:szCs w:val="24"/>
              </w:rPr>
            </w:pPr>
            <w:r w:rsidRPr="00C162EE">
              <w:rPr>
                <w:color w:val="000000"/>
                <w:sz w:val="24"/>
                <w:szCs w:val="24"/>
                <w:lang w:val="en-US"/>
              </w:rPr>
              <w:t>7.1.11</w:t>
            </w:r>
          </w:p>
        </w:tc>
        <w:tc>
          <w:tcPr>
            <w:tcW w:w="2268" w:type="dxa"/>
            <w:tcBorders>
              <w:top w:val="single" w:sz="4" w:space="0" w:color="auto"/>
              <w:left w:val="single" w:sz="4" w:space="0" w:color="auto"/>
              <w:bottom w:val="single" w:sz="4" w:space="0" w:color="auto"/>
              <w:right w:val="single" w:sz="4" w:space="0" w:color="auto"/>
            </w:tcBorders>
          </w:tcPr>
          <w:p w14:paraId="285F0ABC" w14:textId="382E3819" w:rsidR="00401BC5" w:rsidRPr="00C162EE" w:rsidRDefault="00401BC5" w:rsidP="00D646D8">
            <w:pPr>
              <w:spacing w:before="0"/>
              <w:rPr>
                <w:sz w:val="24"/>
                <w:szCs w:val="24"/>
              </w:rPr>
            </w:pPr>
            <w:r w:rsidRPr="00C162EE">
              <w:rPr>
                <w:sz w:val="24"/>
                <w:szCs w:val="24"/>
              </w:rPr>
              <w:t xml:space="preserve">Vaizdo valdymas </w:t>
            </w:r>
          </w:p>
        </w:tc>
        <w:tc>
          <w:tcPr>
            <w:tcW w:w="5103" w:type="dxa"/>
            <w:tcBorders>
              <w:top w:val="single" w:sz="4" w:space="0" w:color="auto"/>
              <w:left w:val="single" w:sz="4" w:space="0" w:color="auto"/>
              <w:bottom w:val="single" w:sz="4" w:space="0" w:color="auto"/>
              <w:right w:val="single" w:sz="4" w:space="0" w:color="auto"/>
            </w:tcBorders>
          </w:tcPr>
          <w:p w14:paraId="612B8C69" w14:textId="07A384B9" w:rsidR="00401BC5" w:rsidRPr="00C162EE" w:rsidRDefault="00401BC5" w:rsidP="00D646D8">
            <w:pPr>
              <w:spacing w:before="0"/>
              <w:rPr>
                <w:sz w:val="24"/>
                <w:szCs w:val="24"/>
              </w:rPr>
            </w:pPr>
            <w:r w:rsidRPr="00C162EE">
              <w:rPr>
                <w:sz w:val="24"/>
                <w:szCs w:val="24"/>
              </w:rPr>
              <w:t xml:space="preserve">Gebėjimas užtikrinti ne mažiau kaip Full HD 1080i/50, 16:9 vaizdo įrašų įkėlimą ir perdavimą. Turi gebėti užtikrinti automatizuotą ir nepertraukiamą programos formavimą ir transliavimą, atitinkamai pagal iš anksto suformuotas užduotis ir iš anksto numatytus automatizuotus programos grojaraščio formavimo ir valdymo scenarijus, automatiškai parenkant turinį, įterpiant numatytą grafiką ir titrus, valdant numatytą įrangą (video serverį, vaizdo komutatorių) atliekant sklandų perjungimą tarp </w:t>
            </w:r>
            <w:r w:rsidRPr="00C162EE">
              <w:rPr>
                <w:sz w:val="24"/>
                <w:szCs w:val="24"/>
              </w:rPr>
              <w:lastRenderedPageBreak/>
              <w:t>kanalo turinio šaltinių ir klipų naudojant įprastus perjungimo būdus (Mix, Wipe, Cut).</w:t>
            </w:r>
          </w:p>
        </w:tc>
        <w:tc>
          <w:tcPr>
            <w:tcW w:w="4962" w:type="dxa"/>
            <w:tcBorders>
              <w:top w:val="single" w:sz="4" w:space="0" w:color="auto"/>
              <w:left w:val="single" w:sz="4" w:space="0" w:color="auto"/>
              <w:bottom w:val="single" w:sz="4" w:space="0" w:color="auto"/>
              <w:right w:val="single" w:sz="4" w:space="0" w:color="auto"/>
            </w:tcBorders>
          </w:tcPr>
          <w:p w14:paraId="0B3B7F83" w14:textId="77777777" w:rsidR="00401BC5" w:rsidRPr="00C162EE" w:rsidRDefault="00401BC5" w:rsidP="00D646D8">
            <w:pPr>
              <w:spacing w:before="0"/>
              <w:rPr>
                <w:sz w:val="24"/>
                <w:szCs w:val="24"/>
              </w:rPr>
            </w:pPr>
          </w:p>
        </w:tc>
      </w:tr>
      <w:tr w:rsidR="00401BC5" w:rsidRPr="00C162EE" w14:paraId="6BA837B1" w14:textId="04977A2B" w:rsidTr="00694E73">
        <w:tc>
          <w:tcPr>
            <w:tcW w:w="1134" w:type="dxa"/>
            <w:tcBorders>
              <w:top w:val="single" w:sz="4" w:space="0" w:color="auto"/>
              <w:left w:val="single" w:sz="4" w:space="0" w:color="auto"/>
              <w:bottom w:val="single" w:sz="4" w:space="0" w:color="auto"/>
              <w:right w:val="single" w:sz="4" w:space="0" w:color="auto"/>
            </w:tcBorders>
          </w:tcPr>
          <w:p w14:paraId="62441DEF" w14:textId="728046F7" w:rsidR="00401BC5" w:rsidRPr="00C162EE" w:rsidRDefault="00401BC5" w:rsidP="00D646D8">
            <w:pPr>
              <w:snapToGrid w:val="0"/>
              <w:spacing w:before="0"/>
              <w:rPr>
                <w:color w:val="000000"/>
                <w:sz w:val="24"/>
                <w:szCs w:val="24"/>
                <w:lang w:val="en-US"/>
              </w:rPr>
            </w:pPr>
            <w:r w:rsidRPr="00C162EE">
              <w:rPr>
                <w:color w:val="000000"/>
                <w:sz w:val="24"/>
                <w:szCs w:val="24"/>
                <w:lang w:val="en-US"/>
              </w:rPr>
              <w:t>7.1.12</w:t>
            </w:r>
          </w:p>
        </w:tc>
        <w:tc>
          <w:tcPr>
            <w:tcW w:w="2268" w:type="dxa"/>
            <w:tcBorders>
              <w:top w:val="single" w:sz="4" w:space="0" w:color="auto"/>
              <w:left w:val="single" w:sz="4" w:space="0" w:color="auto"/>
              <w:bottom w:val="single" w:sz="4" w:space="0" w:color="auto"/>
              <w:right w:val="single" w:sz="4" w:space="0" w:color="auto"/>
            </w:tcBorders>
          </w:tcPr>
          <w:p w14:paraId="6A3D5035" w14:textId="0DF89CFA" w:rsidR="00401BC5" w:rsidRPr="00C162EE" w:rsidRDefault="00401BC5" w:rsidP="00D646D8">
            <w:pPr>
              <w:spacing w:before="0"/>
              <w:rPr>
                <w:sz w:val="24"/>
                <w:szCs w:val="24"/>
              </w:rPr>
            </w:pPr>
            <w:r w:rsidRPr="00C162EE">
              <w:rPr>
                <w:sz w:val="24"/>
                <w:szCs w:val="24"/>
              </w:rPr>
              <w:t>Automatizacijos sistemos valdymo aparatinė įranga</w:t>
            </w:r>
          </w:p>
        </w:tc>
        <w:tc>
          <w:tcPr>
            <w:tcW w:w="5103" w:type="dxa"/>
            <w:tcBorders>
              <w:top w:val="single" w:sz="4" w:space="0" w:color="auto"/>
              <w:left w:val="single" w:sz="4" w:space="0" w:color="auto"/>
              <w:bottom w:val="single" w:sz="4" w:space="0" w:color="auto"/>
              <w:right w:val="single" w:sz="4" w:space="0" w:color="auto"/>
            </w:tcBorders>
          </w:tcPr>
          <w:p w14:paraId="4D3B0128" w14:textId="5980AC6F" w:rsidR="00401BC5" w:rsidRPr="00C162EE" w:rsidRDefault="00401BC5" w:rsidP="00D646D8">
            <w:pPr>
              <w:spacing w:before="0"/>
              <w:rPr>
                <w:sz w:val="24"/>
                <w:szCs w:val="24"/>
              </w:rPr>
            </w:pPr>
            <w:r w:rsidRPr="00C162EE">
              <w:rPr>
                <w:sz w:val="24"/>
                <w:szCs w:val="24"/>
              </w:rPr>
              <w:t>Turi būti pilnai rezervuota, ne mažiau kaip du vienodi automatizacijos valdymo sistemos serveriai su jų automatiniu perjungėju, užtikrinant GPIO signalų ir RS-422 serijinės komunikacijos signalų sąsajų perjungimą. Kiekvienas serveris turi būti su ne mažiau kaip dviejų sisteminių diskų masyvu, su ne mažiau kaip 2x 1GbE sąsajomis, su rezerviniais maitinimo šaltiniais, su GPIO; RS-422; sinchronizavimo signalų sąsajomis, valdymo programine įranga.</w:t>
            </w:r>
          </w:p>
        </w:tc>
        <w:tc>
          <w:tcPr>
            <w:tcW w:w="4962" w:type="dxa"/>
            <w:tcBorders>
              <w:top w:val="single" w:sz="4" w:space="0" w:color="auto"/>
              <w:left w:val="single" w:sz="4" w:space="0" w:color="auto"/>
              <w:bottom w:val="single" w:sz="4" w:space="0" w:color="auto"/>
              <w:right w:val="single" w:sz="4" w:space="0" w:color="auto"/>
            </w:tcBorders>
          </w:tcPr>
          <w:p w14:paraId="4236723A" w14:textId="77777777" w:rsidR="00401BC5" w:rsidRPr="00C162EE" w:rsidRDefault="00401BC5" w:rsidP="00D646D8">
            <w:pPr>
              <w:spacing w:before="0"/>
              <w:rPr>
                <w:sz w:val="24"/>
                <w:szCs w:val="24"/>
              </w:rPr>
            </w:pPr>
          </w:p>
        </w:tc>
      </w:tr>
      <w:tr w:rsidR="00401BC5" w:rsidRPr="00C162EE" w14:paraId="0D4B513E" w14:textId="3DC8F429" w:rsidTr="00694E73">
        <w:tc>
          <w:tcPr>
            <w:tcW w:w="1134" w:type="dxa"/>
            <w:tcBorders>
              <w:top w:val="single" w:sz="4" w:space="0" w:color="auto"/>
              <w:left w:val="single" w:sz="4" w:space="0" w:color="auto"/>
              <w:bottom w:val="single" w:sz="4" w:space="0" w:color="auto"/>
              <w:right w:val="single" w:sz="4" w:space="0" w:color="auto"/>
            </w:tcBorders>
          </w:tcPr>
          <w:p w14:paraId="68865172" w14:textId="3E2F6053" w:rsidR="00401BC5" w:rsidRPr="00C162EE" w:rsidRDefault="00401BC5" w:rsidP="00D646D8">
            <w:pPr>
              <w:snapToGrid w:val="0"/>
              <w:spacing w:before="0"/>
              <w:rPr>
                <w:color w:val="000000"/>
                <w:sz w:val="24"/>
                <w:szCs w:val="24"/>
                <w:lang w:val="en-US"/>
              </w:rPr>
            </w:pPr>
            <w:r w:rsidRPr="00C162EE">
              <w:rPr>
                <w:color w:val="000000"/>
                <w:sz w:val="24"/>
                <w:szCs w:val="24"/>
                <w:lang w:val="en-US"/>
              </w:rPr>
              <w:t>7.1.13</w:t>
            </w:r>
          </w:p>
        </w:tc>
        <w:tc>
          <w:tcPr>
            <w:tcW w:w="2268" w:type="dxa"/>
            <w:tcBorders>
              <w:top w:val="single" w:sz="4" w:space="0" w:color="auto"/>
              <w:left w:val="single" w:sz="4" w:space="0" w:color="auto"/>
              <w:bottom w:val="single" w:sz="4" w:space="0" w:color="auto"/>
              <w:right w:val="single" w:sz="4" w:space="0" w:color="auto"/>
            </w:tcBorders>
          </w:tcPr>
          <w:p w14:paraId="03EF7CED" w14:textId="04FE3248" w:rsidR="00401BC5" w:rsidRPr="00C162EE" w:rsidRDefault="00401BC5" w:rsidP="00D646D8">
            <w:pPr>
              <w:spacing w:before="0"/>
              <w:rPr>
                <w:sz w:val="24"/>
                <w:szCs w:val="24"/>
              </w:rPr>
            </w:pPr>
            <w:r w:rsidRPr="00C162EE">
              <w:rPr>
                <w:sz w:val="24"/>
                <w:szCs w:val="24"/>
              </w:rPr>
              <w:t>Programinės įrangos funkcijos</w:t>
            </w:r>
          </w:p>
        </w:tc>
        <w:tc>
          <w:tcPr>
            <w:tcW w:w="5103" w:type="dxa"/>
            <w:tcBorders>
              <w:top w:val="single" w:sz="4" w:space="0" w:color="auto"/>
              <w:left w:val="single" w:sz="4" w:space="0" w:color="auto"/>
              <w:bottom w:val="single" w:sz="4" w:space="0" w:color="auto"/>
              <w:right w:val="single" w:sz="4" w:space="0" w:color="auto"/>
            </w:tcBorders>
          </w:tcPr>
          <w:p w14:paraId="159842E7" w14:textId="1734C4EF" w:rsidR="00401BC5" w:rsidRPr="00C162EE" w:rsidRDefault="00401BC5" w:rsidP="00D646D8">
            <w:pPr>
              <w:spacing w:before="0"/>
              <w:rPr>
                <w:sz w:val="24"/>
                <w:szCs w:val="24"/>
              </w:rPr>
            </w:pPr>
            <w:r w:rsidRPr="00C162EE">
              <w:rPr>
                <w:sz w:val="24"/>
                <w:szCs w:val="24"/>
              </w:rPr>
              <w:t>Gamintojo komplektuojama programinė įranga, turi būti skirta vaizdo kanalų valdymui, grojaraščių formavimui, redagavimui, metaduomenų įvedimui ir redagavimui. Kliento programinė įranga turi būti suderinama Windows 10 operacine sistema, įdiegiama į nutolusio (terminalinio) kliento kompiuterį (darbui su automatizacijos sistemos serveriais nuotoliniu būdu užtikrinti). Turi leisti prisijungti ne mažiau kaip trims nutolusiems klientams. Programinė įranga turi leisti operatoriui redaguoti bylų metaduomenis. Programinės įrangos funkcijų greitam valdymui turi būti galima naudoti sparčiuosius klavišus ir jų kombinacijas. Išjungus nuotolinio kliento programinę įrangą, serveris turi toliau savarankiškai išgroti klipus numatyta tvarka ir išlaikyti atmintyje suformuotus grojaraščius. Iš naujo prisijungus nuotoliniam klientui, naudojant numatytą programinę įrangą, turi matytis serverio kanalų būsena ir grojaraščiai, jei tokie buvo suformuoti.</w:t>
            </w:r>
          </w:p>
        </w:tc>
        <w:tc>
          <w:tcPr>
            <w:tcW w:w="4962" w:type="dxa"/>
            <w:tcBorders>
              <w:top w:val="single" w:sz="4" w:space="0" w:color="auto"/>
              <w:left w:val="single" w:sz="4" w:space="0" w:color="auto"/>
              <w:bottom w:val="single" w:sz="4" w:space="0" w:color="auto"/>
              <w:right w:val="single" w:sz="4" w:space="0" w:color="auto"/>
            </w:tcBorders>
          </w:tcPr>
          <w:p w14:paraId="614BA19C" w14:textId="77777777" w:rsidR="00401BC5" w:rsidRPr="00C162EE" w:rsidRDefault="00401BC5" w:rsidP="00D646D8">
            <w:pPr>
              <w:spacing w:before="0"/>
              <w:rPr>
                <w:sz w:val="24"/>
                <w:szCs w:val="24"/>
              </w:rPr>
            </w:pPr>
          </w:p>
        </w:tc>
      </w:tr>
      <w:tr w:rsidR="00401BC5" w:rsidRPr="00C162EE" w14:paraId="46677838" w14:textId="2D83B9E9" w:rsidTr="00694E73">
        <w:tc>
          <w:tcPr>
            <w:tcW w:w="1134" w:type="dxa"/>
            <w:tcBorders>
              <w:top w:val="single" w:sz="4" w:space="0" w:color="auto"/>
              <w:left w:val="single" w:sz="4" w:space="0" w:color="auto"/>
              <w:bottom w:val="single" w:sz="4" w:space="0" w:color="auto"/>
              <w:right w:val="single" w:sz="4" w:space="0" w:color="auto"/>
            </w:tcBorders>
          </w:tcPr>
          <w:p w14:paraId="10EE92C5" w14:textId="6EB6C1C9" w:rsidR="00401BC5" w:rsidRPr="00C162EE" w:rsidRDefault="00401BC5" w:rsidP="00D646D8">
            <w:pPr>
              <w:snapToGrid w:val="0"/>
              <w:spacing w:before="0"/>
              <w:rPr>
                <w:color w:val="000000"/>
                <w:sz w:val="24"/>
                <w:szCs w:val="24"/>
                <w:lang w:val="en-US"/>
              </w:rPr>
            </w:pPr>
            <w:r w:rsidRPr="00C162EE">
              <w:rPr>
                <w:color w:val="000000"/>
                <w:sz w:val="24"/>
                <w:szCs w:val="24"/>
                <w:lang w:val="en-US"/>
              </w:rPr>
              <w:t>7.1.14</w:t>
            </w:r>
          </w:p>
        </w:tc>
        <w:tc>
          <w:tcPr>
            <w:tcW w:w="2268" w:type="dxa"/>
            <w:tcBorders>
              <w:top w:val="single" w:sz="4" w:space="0" w:color="auto"/>
              <w:left w:val="single" w:sz="4" w:space="0" w:color="auto"/>
              <w:bottom w:val="single" w:sz="4" w:space="0" w:color="auto"/>
              <w:right w:val="single" w:sz="4" w:space="0" w:color="auto"/>
            </w:tcBorders>
          </w:tcPr>
          <w:p w14:paraId="2B81496A" w14:textId="03D420D2" w:rsidR="00401BC5" w:rsidRPr="00C162EE" w:rsidRDefault="00401BC5" w:rsidP="00D646D8">
            <w:pPr>
              <w:spacing w:before="0"/>
              <w:rPr>
                <w:sz w:val="24"/>
                <w:szCs w:val="24"/>
              </w:rPr>
            </w:pPr>
            <w:r w:rsidRPr="00C162EE">
              <w:rPr>
                <w:sz w:val="24"/>
                <w:szCs w:val="24"/>
              </w:rPr>
              <w:t>Grojaraščiai</w:t>
            </w:r>
          </w:p>
        </w:tc>
        <w:tc>
          <w:tcPr>
            <w:tcW w:w="5103" w:type="dxa"/>
            <w:tcBorders>
              <w:top w:val="single" w:sz="4" w:space="0" w:color="auto"/>
              <w:left w:val="single" w:sz="4" w:space="0" w:color="auto"/>
              <w:bottom w:val="single" w:sz="4" w:space="0" w:color="auto"/>
              <w:right w:val="single" w:sz="4" w:space="0" w:color="auto"/>
            </w:tcBorders>
          </w:tcPr>
          <w:p w14:paraId="19EA23AE" w14:textId="6632356D" w:rsidR="00401BC5" w:rsidRPr="00C162EE" w:rsidRDefault="00401BC5" w:rsidP="00D646D8">
            <w:pPr>
              <w:spacing w:before="0"/>
              <w:rPr>
                <w:sz w:val="24"/>
                <w:szCs w:val="24"/>
              </w:rPr>
            </w:pPr>
            <w:r w:rsidRPr="00C162EE">
              <w:rPr>
                <w:sz w:val="24"/>
                <w:szCs w:val="24"/>
              </w:rPr>
              <w:t xml:space="preserve">Turi būti galima įterpti naujus klipus į grojaraštį ir keisti klipų tvarką grojaraščio viduje nestabdant tuo metu atkuriamo klipo, pažymėti kuriuos klipus </w:t>
            </w:r>
            <w:r w:rsidRPr="00C162EE">
              <w:rPr>
                <w:sz w:val="24"/>
                <w:szCs w:val="24"/>
              </w:rPr>
              <w:lastRenderedPageBreak/>
              <w:t>reikia atkurti iš esamo grojaraščio. Turi būti pradžios / pabaigos žymėjimo funkcija (angl. Mark In/Out). Turi būti galimybė užrakinti grafinę vartotojo sąsają ir apsaugoti nuo atsitiktinio nustatymų pakeitimo ar darbo sutrikdymo. Turi būti galima lanksčiai pasirinkti metaduomenų atvaizdavimą.</w:t>
            </w:r>
          </w:p>
        </w:tc>
        <w:tc>
          <w:tcPr>
            <w:tcW w:w="4962" w:type="dxa"/>
            <w:tcBorders>
              <w:top w:val="single" w:sz="4" w:space="0" w:color="auto"/>
              <w:left w:val="single" w:sz="4" w:space="0" w:color="auto"/>
              <w:bottom w:val="single" w:sz="4" w:space="0" w:color="auto"/>
              <w:right w:val="single" w:sz="4" w:space="0" w:color="auto"/>
            </w:tcBorders>
          </w:tcPr>
          <w:p w14:paraId="317FEA20" w14:textId="77777777" w:rsidR="00401BC5" w:rsidRPr="00C162EE" w:rsidRDefault="00401BC5" w:rsidP="00D646D8">
            <w:pPr>
              <w:spacing w:before="0"/>
              <w:rPr>
                <w:sz w:val="24"/>
                <w:szCs w:val="24"/>
              </w:rPr>
            </w:pPr>
          </w:p>
        </w:tc>
      </w:tr>
      <w:tr w:rsidR="00401BC5" w:rsidRPr="00C162EE" w14:paraId="106F6BDC" w14:textId="1345963C" w:rsidTr="00694E73">
        <w:tc>
          <w:tcPr>
            <w:tcW w:w="1134" w:type="dxa"/>
            <w:tcBorders>
              <w:top w:val="single" w:sz="4" w:space="0" w:color="auto"/>
              <w:left w:val="single" w:sz="4" w:space="0" w:color="auto"/>
              <w:bottom w:val="single" w:sz="4" w:space="0" w:color="auto"/>
              <w:right w:val="single" w:sz="4" w:space="0" w:color="auto"/>
            </w:tcBorders>
          </w:tcPr>
          <w:p w14:paraId="68EDA607" w14:textId="394E68B7" w:rsidR="00401BC5" w:rsidRPr="00C162EE" w:rsidRDefault="00401BC5" w:rsidP="00D646D8">
            <w:pPr>
              <w:snapToGrid w:val="0"/>
              <w:spacing w:before="0"/>
              <w:rPr>
                <w:color w:val="000000"/>
                <w:sz w:val="24"/>
                <w:szCs w:val="24"/>
                <w:lang w:val="en-US"/>
              </w:rPr>
            </w:pPr>
            <w:r w:rsidRPr="00C162EE">
              <w:rPr>
                <w:color w:val="000000"/>
                <w:sz w:val="24"/>
                <w:szCs w:val="24"/>
                <w:lang w:val="en-US"/>
              </w:rPr>
              <w:t>7.1.15</w:t>
            </w:r>
          </w:p>
        </w:tc>
        <w:tc>
          <w:tcPr>
            <w:tcW w:w="7371" w:type="dxa"/>
            <w:gridSpan w:val="2"/>
            <w:tcBorders>
              <w:top w:val="single" w:sz="4" w:space="0" w:color="auto"/>
              <w:left w:val="single" w:sz="4" w:space="0" w:color="auto"/>
              <w:bottom w:val="single" w:sz="4" w:space="0" w:color="auto"/>
              <w:right w:val="single" w:sz="4" w:space="0" w:color="auto"/>
            </w:tcBorders>
          </w:tcPr>
          <w:p w14:paraId="31151265" w14:textId="2072C730" w:rsidR="00401BC5" w:rsidRPr="00C162EE" w:rsidRDefault="00401BC5" w:rsidP="00D646D8">
            <w:pPr>
              <w:spacing w:before="0"/>
              <w:rPr>
                <w:sz w:val="24"/>
                <w:szCs w:val="24"/>
              </w:rPr>
            </w:pPr>
            <w:r w:rsidRPr="00C162EE">
              <w:rPr>
                <w:sz w:val="24"/>
                <w:szCs w:val="24"/>
              </w:rPr>
              <w:t>Nuorodos į gamintojo dokumentaciją, patvirtinančią atitiktį reikalavimams (galima pridėti kaip priedus)</w:t>
            </w:r>
          </w:p>
        </w:tc>
        <w:tc>
          <w:tcPr>
            <w:tcW w:w="4962" w:type="dxa"/>
            <w:tcBorders>
              <w:top w:val="single" w:sz="4" w:space="0" w:color="auto"/>
              <w:left w:val="single" w:sz="4" w:space="0" w:color="auto"/>
              <w:bottom w:val="single" w:sz="4" w:space="0" w:color="auto"/>
              <w:right w:val="single" w:sz="4" w:space="0" w:color="auto"/>
            </w:tcBorders>
          </w:tcPr>
          <w:p w14:paraId="6FA12FA5" w14:textId="77777777" w:rsidR="00401BC5" w:rsidRPr="00C162EE" w:rsidRDefault="00401BC5" w:rsidP="00D646D8">
            <w:pPr>
              <w:spacing w:before="0"/>
              <w:rPr>
                <w:sz w:val="24"/>
                <w:szCs w:val="24"/>
              </w:rPr>
            </w:pPr>
          </w:p>
        </w:tc>
      </w:tr>
      <w:tr w:rsidR="00401BC5" w:rsidRPr="00C162EE" w14:paraId="575D6DAE" w14:textId="15ADC175" w:rsidTr="00694E73">
        <w:tc>
          <w:tcPr>
            <w:tcW w:w="1134" w:type="dxa"/>
            <w:tcBorders>
              <w:top w:val="single" w:sz="4" w:space="0" w:color="auto"/>
              <w:left w:val="single" w:sz="4" w:space="0" w:color="auto"/>
              <w:bottom w:val="single" w:sz="4" w:space="0" w:color="auto"/>
              <w:right w:val="single" w:sz="4" w:space="0" w:color="auto"/>
            </w:tcBorders>
          </w:tcPr>
          <w:p w14:paraId="7B3FD7BA" w14:textId="2595788F" w:rsidR="00401BC5" w:rsidRPr="00C162EE" w:rsidRDefault="00401BC5" w:rsidP="00D646D8">
            <w:pPr>
              <w:snapToGrid w:val="0"/>
              <w:spacing w:before="0"/>
              <w:rPr>
                <w:b/>
                <w:sz w:val="24"/>
                <w:szCs w:val="24"/>
              </w:rPr>
            </w:pPr>
            <w:r w:rsidRPr="00C162EE">
              <w:rPr>
                <w:b/>
                <w:bCs/>
                <w:color w:val="000000"/>
                <w:sz w:val="24"/>
                <w:szCs w:val="24"/>
                <w:lang w:val="en-US"/>
              </w:rPr>
              <w:t>7</w:t>
            </w:r>
            <w:r>
              <w:rPr>
                <w:b/>
                <w:color w:val="000000"/>
                <w:sz w:val="24"/>
                <w:szCs w:val="24"/>
                <w:lang w:val="en-US"/>
              </w:rPr>
              <w:t>.2</w:t>
            </w:r>
          </w:p>
        </w:tc>
        <w:tc>
          <w:tcPr>
            <w:tcW w:w="12333" w:type="dxa"/>
            <w:gridSpan w:val="3"/>
            <w:tcBorders>
              <w:top w:val="single" w:sz="4" w:space="0" w:color="auto"/>
              <w:left w:val="single" w:sz="4" w:space="0" w:color="auto"/>
              <w:bottom w:val="single" w:sz="4" w:space="0" w:color="auto"/>
              <w:right w:val="single" w:sz="4" w:space="0" w:color="auto"/>
            </w:tcBorders>
          </w:tcPr>
          <w:p w14:paraId="45E36A5D" w14:textId="4B157E23" w:rsidR="00401BC5" w:rsidRPr="00C162EE" w:rsidRDefault="00401BC5" w:rsidP="00D646D8">
            <w:pPr>
              <w:snapToGrid w:val="0"/>
              <w:spacing w:before="0"/>
              <w:rPr>
                <w:b/>
                <w:sz w:val="24"/>
                <w:szCs w:val="24"/>
              </w:rPr>
            </w:pPr>
            <w:r w:rsidRPr="00C162EE">
              <w:rPr>
                <w:b/>
                <w:sz w:val="24"/>
                <w:szCs w:val="24"/>
              </w:rPr>
              <w:t>Išleidimo serverio diskų masyvo išplėtimas. 1 kompl.</w:t>
            </w:r>
          </w:p>
        </w:tc>
      </w:tr>
      <w:tr w:rsidR="00401BC5" w:rsidRPr="00C162EE" w14:paraId="1FAD84A8" w14:textId="407448DA" w:rsidTr="00694E73">
        <w:tc>
          <w:tcPr>
            <w:tcW w:w="1134" w:type="dxa"/>
            <w:tcBorders>
              <w:top w:val="single" w:sz="4" w:space="0" w:color="auto"/>
              <w:left w:val="single" w:sz="4" w:space="0" w:color="auto"/>
              <w:bottom w:val="single" w:sz="4" w:space="0" w:color="auto"/>
              <w:right w:val="single" w:sz="4" w:space="0" w:color="auto"/>
            </w:tcBorders>
          </w:tcPr>
          <w:p w14:paraId="36458993" w14:textId="6ED7EDAF" w:rsidR="00401BC5" w:rsidRPr="00C162EE" w:rsidRDefault="00401BC5" w:rsidP="00D646D8">
            <w:pPr>
              <w:snapToGrid w:val="0"/>
              <w:spacing w:before="0"/>
              <w:rPr>
                <w:sz w:val="24"/>
                <w:szCs w:val="24"/>
              </w:rPr>
            </w:pPr>
            <w:r w:rsidRPr="00C162EE">
              <w:rPr>
                <w:color w:val="000000"/>
                <w:sz w:val="24"/>
                <w:szCs w:val="24"/>
                <w:lang w:val="en-US"/>
              </w:rPr>
              <w:t>7.2.1</w:t>
            </w:r>
          </w:p>
        </w:tc>
        <w:tc>
          <w:tcPr>
            <w:tcW w:w="2268" w:type="dxa"/>
            <w:tcBorders>
              <w:top w:val="single" w:sz="4" w:space="0" w:color="auto"/>
              <w:left w:val="single" w:sz="4" w:space="0" w:color="auto"/>
              <w:bottom w:val="single" w:sz="4" w:space="0" w:color="auto"/>
              <w:right w:val="single" w:sz="4" w:space="0" w:color="auto"/>
            </w:tcBorders>
          </w:tcPr>
          <w:p w14:paraId="24BB8C51" w14:textId="77777777" w:rsidR="00401BC5" w:rsidRPr="00C162EE" w:rsidRDefault="00401BC5" w:rsidP="00D646D8">
            <w:pPr>
              <w:spacing w:before="0"/>
              <w:rPr>
                <w:sz w:val="24"/>
                <w:szCs w:val="24"/>
              </w:rPr>
            </w:pPr>
            <w:r w:rsidRPr="00C162EE">
              <w:rPr>
                <w:sz w:val="24"/>
                <w:szCs w:val="24"/>
                <w:bdr w:val="none" w:sz="0" w:space="0" w:color="auto" w:frame="1"/>
              </w:rPr>
              <w:t>Gamintojas ir modelis</w:t>
            </w:r>
          </w:p>
        </w:tc>
        <w:tc>
          <w:tcPr>
            <w:tcW w:w="5103" w:type="dxa"/>
            <w:tcBorders>
              <w:top w:val="single" w:sz="4" w:space="0" w:color="auto"/>
              <w:left w:val="single" w:sz="4" w:space="0" w:color="auto"/>
              <w:bottom w:val="single" w:sz="4" w:space="0" w:color="auto"/>
              <w:right w:val="single" w:sz="4" w:space="0" w:color="auto"/>
            </w:tcBorders>
          </w:tcPr>
          <w:p w14:paraId="4A02D6F1" w14:textId="77777777" w:rsidR="00401BC5" w:rsidRPr="00C162EE" w:rsidRDefault="00401BC5" w:rsidP="00D646D8">
            <w:pPr>
              <w:spacing w:before="0"/>
              <w:rPr>
                <w:sz w:val="24"/>
                <w:szCs w:val="24"/>
              </w:rPr>
            </w:pPr>
            <w:r w:rsidRPr="00C162EE">
              <w:rPr>
                <w:sz w:val="24"/>
                <w:szCs w:val="24"/>
              </w:rPr>
              <w:t>Nurodyti tikslų gamintoją ir modelį.</w:t>
            </w:r>
          </w:p>
        </w:tc>
        <w:tc>
          <w:tcPr>
            <w:tcW w:w="4962" w:type="dxa"/>
            <w:tcBorders>
              <w:top w:val="single" w:sz="4" w:space="0" w:color="auto"/>
              <w:left w:val="single" w:sz="4" w:space="0" w:color="auto"/>
              <w:bottom w:val="single" w:sz="4" w:space="0" w:color="auto"/>
              <w:right w:val="single" w:sz="4" w:space="0" w:color="auto"/>
            </w:tcBorders>
          </w:tcPr>
          <w:p w14:paraId="481BAF95" w14:textId="77777777" w:rsidR="00401BC5" w:rsidRPr="00C162EE" w:rsidRDefault="00401BC5" w:rsidP="00D646D8">
            <w:pPr>
              <w:spacing w:before="0"/>
              <w:rPr>
                <w:sz w:val="24"/>
                <w:szCs w:val="24"/>
              </w:rPr>
            </w:pPr>
          </w:p>
        </w:tc>
      </w:tr>
      <w:tr w:rsidR="00401BC5" w:rsidRPr="00C162EE" w14:paraId="3C520B5E" w14:textId="692BBF8B" w:rsidTr="00694E73">
        <w:tc>
          <w:tcPr>
            <w:tcW w:w="1134" w:type="dxa"/>
            <w:tcBorders>
              <w:top w:val="single" w:sz="4" w:space="0" w:color="auto"/>
              <w:left w:val="single" w:sz="4" w:space="0" w:color="auto"/>
              <w:bottom w:val="single" w:sz="4" w:space="0" w:color="auto"/>
              <w:right w:val="single" w:sz="4" w:space="0" w:color="auto"/>
            </w:tcBorders>
          </w:tcPr>
          <w:p w14:paraId="5EC6E3A4" w14:textId="3288FC2A" w:rsidR="00401BC5" w:rsidRPr="00C162EE" w:rsidRDefault="00401BC5" w:rsidP="00D646D8">
            <w:pPr>
              <w:snapToGrid w:val="0"/>
              <w:spacing w:before="0"/>
              <w:rPr>
                <w:sz w:val="24"/>
                <w:szCs w:val="24"/>
              </w:rPr>
            </w:pPr>
            <w:r w:rsidRPr="00C162EE">
              <w:rPr>
                <w:color w:val="000000"/>
                <w:sz w:val="24"/>
                <w:szCs w:val="24"/>
                <w:lang w:val="en-US"/>
              </w:rPr>
              <w:t>7.2.2</w:t>
            </w:r>
          </w:p>
        </w:tc>
        <w:tc>
          <w:tcPr>
            <w:tcW w:w="2268" w:type="dxa"/>
            <w:tcBorders>
              <w:top w:val="single" w:sz="4" w:space="0" w:color="auto"/>
              <w:left w:val="single" w:sz="4" w:space="0" w:color="auto"/>
              <w:bottom w:val="single" w:sz="4" w:space="0" w:color="auto"/>
              <w:right w:val="single" w:sz="4" w:space="0" w:color="auto"/>
            </w:tcBorders>
          </w:tcPr>
          <w:p w14:paraId="0F17F6C7" w14:textId="77777777" w:rsidR="00401BC5" w:rsidRPr="00C162EE" w:rsidRDefault="00401BC5" w:rsidP="00D646D8">
            <w:pPr>
              <w:spacing w:before="0"/>
              <w:rPr>
                <w:sz w:val="24"/>
                <w:szCs w:val="24"/>
              </w:rPr>
            </w:pPr>
            <w:r w:rsidRPr="00C162EE">
              <w:rPr>
                <w:sz w:val="24"/>
                <w:szCs w:val="24"/>
                <w:bdr w:val="none" w:sz="0" w:space="0" w:color="auto" w:frame="1"/>
              </w:rPr>
              <w:t>Paskirtis</w:t>
            </w:r>
          </w:p>
        </w:tc>
        <w:tc>
          <w:tcPr>
            <w:tcW w:w="5103" w:type="dxa"/>
            <w:tcBorders>
              <w:top w:val="single" w:sz="4" w:space="0" w:color="auto"/>
              <w:left w:val="single" w:sz="4" w:space="0" w:color="auto"/>
              <w:bottom w:val="single" w:sz="4" w:space="0" w:color="auto"/>
              <w:right w:val="single" w:sz="4" w:space="0" w:color="auto"/>
            </w:tcBorders>
          </w:tcPr>
          <w:p w14:paraId="2562EEDC" w14:textId="5B17EA6B" w:rsidR="00401BC5" w:rsidRPr="00C162EE" w:rsidRDefault="00401BC5" w:rsidP="001330BA">
            <w:pPr>
              <w:spacing w:before="0"/>
              <w:rPr>
                <w:sz w:val="24"/>
                <w:szCs w:val="24"/>
              </w:rPr>
            </w:pPr>
            <w:r w:rsidRPr="00C162EE">
              <w:rPr>
                <w:sz w:val="24"/>
                <w:szCs w:val="24"/>
              </w:rPr>
              <w:t>Išplėsti ir subendrinti egzistuojančios sistemos diskų masyvą su naujai diegiamo serverio komplekto pajėgumais</w:t>
            </w:r>
          </w:p>
        </w:tc>
        <w:tc>
          <w:tcPr>
            <w:tcW w:w="4962" w:type="dxa"/>
            <w:tcBorders>
              <w:top w:val="single" w:sz="4" w:space="0" w:color="auto"/>
              <w:left w:val="single" w:sz="4" w:space="0" w:color="auto"/>
              <w:bottom w:val="single" w:sz="4" w:space="0" w:color="auto"/>
              <w:right w:val="single" w:sz="4" w:space="0" w:color="auto"/>
            </w:tcBorders>
          </w:tcPr>
          <w:p w14:paraId="4E601E39" w14:textId="77777777" w:rsidR="00401BC5" w:rsidRPr="00C162EE" w:rsidRDefault="00401BC5" w:rsidP="001330BA">
            <w:pPr>
              <w:spacing w:before="0"/>
              <w:rPr>
                <w:sz w:val="24"/>
                <w:szCs w:val="24"/>
              </w:rPr>
            </w:pPr>
          </w:p>
        </w:tc>
      </w:tr>
      <w:tr w:rsidR="00401BC5" w:rsidRPr="00C162EE" w14:paraId="43E6A02F" w14:textId="58744BAB" w:rsidTr="00694E73">
        <w:tc>
          <w:tcPr>
            <w:tcW w:w="1134" w:type="dxa"/>
            <w:tcBorders>
              <w:top w:val="single" w:sz="4" w:space="0" w:color="auto"/>
              <w:left w:val="single" w:sz="4" w:space="0" w:color="auto"/>
              <w:bottom w:val="single" w:sz="4" w:space="0" w:color="auto"/>
              <w:right w:val="single" w:sz="4" w:space="0" w:color="auto"/>
            </w:tcBorders>
          </w:tcPr>
          <w:p w14:paraId="328AF475" w14:textId="017C3F76" w:rsidR="00401BC5" w:rsidRPr="00C162EE" w:rsidRDefault="00401BC5" w:rsidP="00D646D8">
            <w:pPr>
              <w:snapToGrid w:val="0"/>
              <w:spacing w:before="0"/>
              <w:rPr>
                <w:sz w:val="24"/>
                <w:szCs w:val="24"/>
              </w:rPr>
            </w:pPr>
            <w:r w:rsidRPr="00C162EE">
              <w:rPr>
                <w:color w:val="000000"/>
                <w:sz w:val="24"/>
                <w:szCs w:val="24"/>
                <w:lang w:val="en-US"/>
              </w:rPr>
              <w:t>7.2.3</w:t>
            </w:r>
          </w:p>
        </w:tc>
        <w:tc>
          <w:tcPr>
            <w:tcW w:w="2268" w:type="dxa"/>
            <w:tcBorders>
              <w:top w:val="single" w:sz="4" w:space="0" w:color="auto"/>
              <w:left w:val="single" w:sz="4" w:space="0" w:color="auto"/>
              <w:bottom w:val="single" w:sz="4" w:space="0" w:color="auto"/>
              <w:right w:val="single" w:sz="4" w:space="0" w:color="auto"/>
            </w:tcBorders>
          </w:tcPr>
          <w:p w14:paraId="17D10825" w14:textId="6C18156E" w:rsidR="00401BC5" w:rsidRPr="00C162EE" w:rsidRDefault="00401BC5" w:rsidP="00D646D8">
            <w:pPr>
              <w:spacing w:before="0"/>
              <w:rPr>
                <w:sz w:val="24"/>
                <w:szCs w:val="24"/>
              </w:rPr>
            </w:pPr>
            <w:r w:rsidRPr="00C162EE">
              <w:rPr>
                <w:sz w:val="24"/>
                <w:szCs w:val="24"/>
              </w:rPr>
              <w:t>Talpa</w:t>
            </w:r>
          </w:p>
        </w:tc>
        <w:tc>
          <w:tcPr>
            <w:tcW w:w="5103" w:type="dxa"/>
            <w:tcBorders>
              <w:top w:val="single" w:sz="4" w:space="0" w:color="auto"/>
              <w:left w:val="single" w:sz="4" w:space="0" w:color="auto"/>
              <w:bottom w:val="single" w:sz="4" w:space="0" w:color="auto"/>
              <w:right w:val="single" w:sz="4" w:space="0" w:color="auto"/>
            </w:tcBorders>
          </w:tcPr>
          <w:p w14:paraId="49322C89" w14:textId="6FD07358" w:rsidR="00401BC5" w:rsidRPr="00C162EE" w:rsidRDefault="00401BC5" w:rsidP="00D646D8">
            <w:pPr>
              <w:spacing w:before="0"/>
              <w:rPr>
                <w:sz w:val="24"/>
                <w:szCs w:val="24"/>
              </w:rPr>
            </w:pPr>
            <w:r w:rsidRPr="00C162EE">
              <w:rPr>
                <w:sz w:val="24"/>
                <w:szCs w:val="24"/>
              </w:rPr>
              <w:t>Ne mažiau 32 TB</w:t>
            </w:r>
          </w:p>
        </w:tc>
        <w:tc>
          <w:tcPr>
            <w:tcW w:w="4962" w:type="dxa"/>
            <w:tcBorders>
              <w:top w:val="single" w:sz="4" w:space="0" w:color="auto"/>
              <w:left w:val="single" w:sz="4" w:space="0" w:color="auto"/>
              <w:bottom w:val="single" w:sz="4" w:space="0" w:color="auto"/>
              <w:right w:val="single" w:sz="4" w:space="0" w:color="auto"/>
            </w:tcBorders>
          </w:tcPr>
          <w:p w14:paraId="0087CC98" w14:textId="77777777" w:rsidR="00401BC5" w:rsidRPr="00C162EE" w:rsidRDefault="00401BC5" w:rsidP="00D646D8">
            <w:pPr>
              <w:spacing w:before="0"/>
              <w:rPr>
                <w:sz w:val="24"/>
                <w:szCs w:val="24"/>
              </w:rPr>
            </w:pPr>
          </w:p>
        </w:tc>
      </w:tr>
      <w:tr w:rsidR="00401BC5" w:rsidRPr="00C162EE" w14:paraId="6CDF5920" w14:textId="74C0A527" w:rsidTr="00694E73">
        <w:tc>
          <w:tcPr>
            <w:tcW w:w="1134" w:type="dxa"/>
            <w:tcBorders>
              <w:top w:val="single" w:sz="4" w:space="0" w:color="auto"/>
              <w:left w:val="single" w:sz="4" w:space="0" w:color="auto"/>
              <w:bottom w:val="single" w:sz="4" w:space="0" w:color="auto"/>
              <w:right w:val="single" w:sz="4" w:space="0" w:color="auto"/>
            </w:tcBorders>
          </w:tcPr>
          <w:p w14:paraId="019C1567" w14:textId="60079863" w:rsidR="00401BC5" w:rsidRPr="00C162EE" w:rsidRDefault="00401BC5" w:rsidP="00D646D8">
            <w:pPr>
              <w:snapToGrid w:val="0"/>
              <w:spacing w:before="0"/>
              <w:rPr>
                <w:sz w:val="24"/>
                <w:szCs w:val="24"/>
              </w:rPr>
            </w:pPr>
            <w:r w:rsidRPr="00C162EE">
              <w:rPr>
                <w:color w:val="000000"/>
                <w:sz w:val="24"/>
                <w:szCs w:val="24"/>
                <w:lang w:val="en-US"/>
              </w:rPr>
              <w:t>7.2.4</w:t>
            </w:r>
          </w:p>
        </w:tc>
        <w:tc>
          <w:tcPr>
            <w:tcW w:w="2268" w:type="dxa"/>
            <w:tcBorders>
              <w:top w:val="single" w:sz="4" w:space="0" w:color="auto"/>
              <w:left w:val="single" w:sz="4" w:space="0" w:color="auto"/>
              <w:bottom w:val="single" w:sz="4" w:space="0" w:color="auto"/>
              <w:right w:val="single" w:sz="4" w:space="0" w:color="auto"/>
            </w:tcBorders>
          </w:tcPr>
          <w:p w14:paraId="5BEDBA3A" w14:textId="6F018FD5" w:rsidR="00401BC5" w:rsidRPr="00C162EE" w:rsidRDefault="00401BC5" w:rsidP="00D646D8">
            <w:pPr>
              <w:spacing w:before="0"/>
              <w:rPr>
                <w:sz w:val="24"/>
                <w:szCs w:val="24"/>
              </w:rPr>
            </w:pPr>
            <w:r w:rsidRPr="00C162EE">
              <w:rPr>
                <w:sz w:val="24"/>
                <w:szCs w:val="24"/>
              </w:rPr>
              <w:t>Jungtys</w:t>
            </w:r>
          </w:p>
        </w:tc>
        <w:tc>
          <w:tcPr>
            <w:tcW w:w="5103" w:type="dxa"/>
            <w:tcBorders>
              <w:top w:val="single" w:sz="4" w:space="0" w:color="auto"/>
              <w:left w:val="single" w:sz="4" w:space="0" w:color="auto"/>
              <w:bottom w:val="single" w:sz="4" w:space="0" w:color="auto"/>
              <w:right w:val="single" w:sz="4" w:space="0" w:color="auto"/>
            </w:tcBorders>
          </w:tcPr>
          <w:p w14:paraId="4A0E2A8C" w14:textId="2CD69661" w:rsidR="00401BC5" w:rsidRPr="00C162EE" w:rsidRDefault="00401BC5" w:rsidP="00D646D8">
            <w:pPr>
              <w:spacing w:before="0"/>
              <w:rPr>
                <w:sz w:val="24"/>
                <w:szCs w:val="24"/>
              </w:rPr>
            </w:pPr>
            <w:r w:rsidRPr="00C162EE">
              <w:rPr>
                <w:sz w:val="24"/>
                <w:szCs w:val="24"/>
              </w:rPr>
              <w:t>Ne mažiau 2 x 1 Gbit Ethernet</w:t>
            </w:r>
          </w:p>
        </w:tc>
        <w:tc>
          <w:tcPr>
            <w:tcW w:w="4962" w:type="dxa"/>
            <w:tcBorders>
              <w:top w:val="single" w:sz="4" w:space="0" w:color="auto"/>
              <w:left w:val="single" w:sz="4" w:space="0" w:color="auto"/>
              <w:bottom w:val="single" w:sz="4" w:space="0" w:color="auto"/>
              <w:right w:val="single" w:sz="4" w:space="0" w:color="auto"/>
            </w:tcBorders>
          </w:tcPr>
          <w:p w14:paraId="1D8CC361" w14:textId="77777777" w:rsidR="00401BC5" w:rsidRPr="00C162EE" w:rsidRDefault="00401BC5" w:rsidP="00D646D8">
            <w:pPr>
              <w:spacing w:before="0"/>
              <w:rPr>
                <w:sz w:val="24"/>
                <w:szCs w:val="24"/>
              </w:rPr>
            </w:pPr>
          </w:p>
        </w:tc>
      </w:tr>
      <w:tr w:rsidR="00401BC5" w:rsidRPr="00C162EE" w14:paraId="461EF941" w14:textId="3C302925" w:rsidTr="00694E73">
        <w:tc>
          <w:tcPr>
            <w:tcW w:w="1134" w:type="dxa"/>
            <w:tcBorders>
              <w:top w:val="single" w:sz="4" w:space="0" w:color="auto"/>
              <w:left w:val="single" w:sz="4" w:space="0" w:color="auto"/>
              <w:bottom w:val="single" w:sz="4" w:space="0" w:color="auto"/>
              <w:right w:val="single" w:sz="4" w:space="0" w:color="auto"/>
            </w:tcBorders>
          </w:tcPr>
          <w:p w14:paraId="37AA0440" w14:textId="41116DD1" w:rsidR="00401BC5" w:rsidRPr="00C162EE" w:rsidRDefault="00401BC5" w:rsidP="00D646D8">
            <w:pPr>
              <w:snapToGrid w:val="0"/>
              <w:spacing w:before="0"/>
              <w:rPr>
                <w:sz w:val="24"/>
                <w:szCs w:val="24"/>
              </w:rPr>
            </w:pPr>
            <w:r w:rsidRPr="00C162EE">
              <w:rPr>
                <w:color w:val="000000"/>
                <w:sz w:val="24"/>
                <w:szCs w:val="24"/>
                <w:lang w:val="en-US"/>
              </w:rPr>
              <w:t>7.2.5</w:t>
            </w:r>
          </w:p>
        </w:tc>
        <w:tc>
          <w:tcPr>
            <w:tcW w:w="7371" w:type="dxa"/>
            <w:gridSpan w:val="2"/>
            <w:tcBorders>
              <w:top w:val="single" w:sz="4" w:space="0" w:color="auto"/>
              <w:left w:val="single" w:sz="4" w:space="0" w:color="auto"/>
              <w:bottom w:val="single" w:sz="4" w:space="0" w:color="auto"/>
              <w:right w:val="single" w:sz="4" w:space="0" w:color="auto"/>
            </w:tcBorders>
          </w:tcPr>
          <w:p w14:paraId="7B54C1B3" w14:textId="4A4C856C" w:rsidR="00401BC5" w:rsidRPr="00C162EE" w:rsidRDefault="00401BC5" w:rsidP="00D646D8">
            <w:pPr>
              <w:spacing w:before="0"/>
              <w:rPr>
                <w:sz w:val="24"/>
                <w:szCs w:val="24"/>
              </w:rPr>
            </w:pPr>
            <w:r w:rsidRPr="00C162EE">
              <w:rPr>
                <w:sz w:val="24"/>
                <w:szCs w:val="24"/>
              </w:rPr>
              <w:t>Nuorodos į gamintojo dokumentaciją, patvirtinančią atitiktį reikalavimams (galima pridėti kaip priedus)</w:t>
            </w:r>
          </w:p>
        </w:tc>
        <w:tc>
          <w:tcPr>
            <w:tcW w:w="4962" w:type="dxa"/>
            <w:tcBorders>
              <w:top w:val="single" w:sz="4" w:space="0" w:color="auto"/>
              <w:left w:val="single" w:sz="4" w:space="0" w:color="auto"/>
              <w:bottom w:val="single" w:sz="4" w:space="0" w:color="auto"/>
              <w:right w:val="single" w:sz="4" w:space="0" w:color="auto"/>
            </w:tcBorders>
          </w:tcPr>
          <w:p w14:paraId="1EA7402B" w14:textId="77777777" w:rsidR="00401BC5" w:rsidRPr="00C162EE" w:rsidRDefault="00401BC5" w:rsidP="00D646D8">
            <w:pPr>
              <w:spacing w:before="0"/>
              <w:rPr>
                <w:sz w:val="24"/>
                <w:szCs w:val="24"/>
              </w:rPr>
            </w:pPr>
          </w:p>
        </w:tc>
      </w:tr>
      <w:tr w:rsidR="00401BC5" w:rsidRPr="00C162EE" w14:paraId="26BF6B68" w14:textId="11556F4A" w:rsidTr="00694E73">
        <w:tc>
          <w:tcPr>
            <w:tcW w:w="1134" w:type="dxa"/>
            <w:tcBorders>
              <w:top w:val="single" w:sz="4" w:space="0" w:color="auto"/>
              <w:left w:val="single" w:sz="4" w:space="0" w:color="auto"/>
              <w:bottom w:val="single" w:sz="4" w:space="0" w:color="auto"/>
              <w:right w:val="single" w:sz="4" w:space="0" w:color="auto"/>
            </w:tcBorders>
          </w:tcPr>
          <w:p w14:paraId="3494F322" w14:textId="1D734CAC" w:rsidR="00401BC5" w:rsidRPr="00C162EE" w:rsidRDefault="00401BC5" w:rsidP="00D646D8">
            <w:pPr>
              <w:snapToGrid w:val="0"/>
              <w:spacing w:before="0"/>
              <w:rPr>
                <w:b/>
                <w:sz w:val="24"/>
                <w:szCs w:val="24"/>
              </w:rPr>
            </w:pPr>
            <w:r w:rsidRPr="00C162EE">
              <w:rPr>
                <w:b/>
                <w:color w:val="000000"/>
                <w:sz w:val="24"/>
                <w:szCs w:val="24"/>
                <w:lang w:val="en-US"/>
              </w:rPr>
              <w:t>7.3</w:t>
            </w:r>
          </w:p>
        </w:tc>
        <w:tc>
          <w:tcPr>
            <w:tcW w:w="12333" w:type="dxa"/>
            <w:gridSpan w:val="3"/>
            <w:tcBorders>
              <w:top w:val="single" w:sz="4" w:space="0" w:color="auto"/>
              <w:left w:val="single" w:sz="4" w:space="0" w:color="auto"/>
              <w:bottom w:val="single" w:sz="4" w:space="0" w:color="auto"/>
              <w:right w:val="single" w:sz="4" w:space="0" w:color="auto"/>
            </w:tcBorders>
          </w:tcPr>
          <w:p w14:paraId="159B302B" w14:textId="7E20997D" w:rsidR="00401BC5" w:rsidRPr="00C162EE" w:rsidRDefault="00401BC5" w:rsidP="00D646D8">
            <w:pPr>
              <w:snapToGrid w:val="0"/>
              <w:spacing w:before="0"/>
              <w:rPr>
                <w:b/>
                <w:sz w:val="24"/>
                <w:szCs w:val="24"/>
              </w:rPr>
            </w:pPr>
            <w:r w:rsidRPr="00C162EE">
              <w:rPr>
                <w:b/>
                <w:sz w:val="24"/>
                <w:szCs w:val="24"/>
              </w:rPr>
              <w:t>SDI vaizdo signalų perjungimo modulis. 2 kompl.</w:t>
            </w:r>
          </w:p>
        </w:tc>
      </w:tr>
      <w:tr w:rsidR="00401BC5" w:rsidRPr="00C162EE" w14:paraId="77EA5E95" w14:textId="7D93A3A1" w:rsidTr="00694E73">
        <w:tc>
          <w:tcPr>
            <w:tcW w:w="1134" w:type="dxa"/>
            <w:tcBorders>
              <w:top w:val="single" w:sz="4" w:space="0" w:color="auto"/>
              <w:left w:val="single" w:sz="4" w:space="0" w:color="auto"/>
              <w:bottom w:val="single" w:sz="4" w:space="0" w:color="auto"/>
              <w:right w:val="single" w:sz="4" w:space="0" w:color="auto"/>
            </w:tcBorders>
          </w:tcPr>
          <w:p w14:paraId="18884448" w14:textId="3E05EA5D" w:rsidR="00401BC5" w:rsidRPr="00C162EE" w:rsidRDefault="00401BC5" w:rsidP="00D646D8">
            <w:pPr>
              <w:snapToGrid w:val="0"/>
              <w:spacing w:before="0"/>
              <w:rPr>
                <w:sz w:val="24"/>
                <w:szCs w:val="24"/>
              </w:rPr>
            </w:pPr>
            <w:r w:rsidRPr="00C162EE">
              <w:rPr>
                <w:color w:val="000000"/>
                <w:sz w:val="24"/>
                <w:szCs w:val="24"/>
                <w:lang w:val="en-US"/>
              </w:rPr>
              <w:t>7.3.1</w:t>
            </w:r>
          </w:p>
        </w:tc>
        <w:tc>
          <w:tcPr>
            <w:tcW w:w="2268" w:type="dxa"/>
            <w:tcBorders>
              <w:top w:val="single" w:sz="4" w:space="0" w:color="auto"/>
              <w:left w:val="single" w:sz="4" w:space="0" w:color="auto"/>
              <w:bottom w:val="single" w:sz="4" w:space="0" w:color="auto"/>
              <w:right w:val="single" w:sz="4" w:space="0" w:color="auto"/>
            </w:tcBorders>
          </w:tcPr>
          <w:p w14:paraId="3EB04D48" w14:textId="77777777" w:rsidR="00401BC5" w:rsidRPr="00C162EE" w:rsidRDefault="00401BC5" w:rsidP="00D646D8">
            <w:pPr>
              <w:spacing w:before="0"/>
              <w:rPr>
                <w:sz w:val="24"/>
                <w:szCs w:val="24"/>
              </w:rPr>
            </w:pPr>
            <w:r w:rsidRPr="00C162EE">
              <w:rPr>
                <w:sz w:val="24"/>
                <w:szCs w:val="24"/>
                <w:bdr w:val="none" w:sz="0" w:space="0" w:color="auto" w:frame="1"/>
              </w:rPr>
              <w:t>Gamintojas ir modelis</w:t>
            </w:r>
          </w:p>
        </w:tc>
        <w:tc>
          <w:tcPr>
            <w:tcW w:w="5103" w:type="dxa"/>
            <w:tcBorders>
              <w:top w:val="single" w:sz="4" w:space="0" w:color="auto"/>
              <w:left w:val="single" w:sz="4" w:space="0" w:color="auto"/>
              <w:bottom w:val="single" w:sz="4" w:space="0" w:color="auto"/>
              <w:right w:val="single" w:sz="4" w:space="0" w:color="auto"/>
            </w:tcBorders>
          </w:tcPr>
          <w:p w14:paraId="0C9195CE" w14:textId="77777777" w:rsidR="00401BC5" w:rsidRPr="00C162EE" w:rsidRDefault="00401BC5" w:rsidP="00D646D8">
            <w:pPr>
              <w:spacing w:before="0"/>
              <w:rPr>
                <w:sz w:val="24"/>
                <w:szCs w:val="24"/>
              </w:rPr>
            </w:pPr>
            <w:r w:rsidRPr="00C162EE">
              <w:rPr>
                <w:sz w:val="24"/>
                <w:szCs w:val="24"/>
              </w:rPr>
              <w:t>Nurodyti tikslų gamintoją ir komplekto sudėtį.</w:t>
            </w:r>
          </w:p>
        </w:tc>
        <w:tc>
          <w:tcPr>
            <w:tcW w:w="4962" w:type="dxa"/>
            <w:tcBorders>
              <w:top w:val="single" w:sz="4" w:space="0" w:color="auto"/>
              <w:left w:val="single" w:sz="4" w:space="0" w:color="auto"/>
              <w:bottom w:val="single" w:sz="4" w:space="0" w:color="auto"/>
              <w:right w:val="single" w:sz="4" w:space="0" w:color="auto"/>
            </w:tcBorders>
          </w:tcPr>
          <w:p w14:paraId="23F958AB" w14:textId="77777777" w:rsidR="00401BC5" w:rsidRPr="00C162EE" w:rsidRDefault="00401BC5" w:rsidP="00D646D8">
            <w:pPr>
              <w:spacing w:before="0"/>
              <w:rPr>
                <w:sz w:val="24"/>
                <w:szCs w:val="24"/>
              </w:rPr>
            </w:pPr>
          </w:p>
        </w:tc>
      </w:tr>
      <w:tr w:rsidR="00401BC5" w:rsidRPr="00C162EE" w14:paraId="703A5098" w14:textId="2FCB514B" w:rsidTr="00694E73">
        <w:tc>
          <w:tcPr>
            <w:tcW w:w="1134" w:type="dxa"/>
            <w:tcBorders>
              <w:top w:val="single" w:sz="4" w:space="0" w:color="auto"/>
              <w:left w:val="single" w:sz="4" w:space="0" w:color="auto"/>
              <w:bottom w:val="single" w:sz="4" w:space="0" w:color="auto"/>
              <w:right w:val="single" w:sz="4" w:space="0" w:color="auto"/>
            </w:tcBorders>
          </w:tcPr>
          <w:p w14:paraId="753B711D" w14:textId="00D3EA5B" w:rsidR="00401BC5" w:rsidRPr="00C162EE" w:rsidRDefault="00401BC5" w:rsidP="00D646D8">
            <w:pPr>
              <w:snapToGrid w:val="0"/>
              <w:spacing w:before="0"/>
              <w:rPr>
                <w:sz w:val="24"/>
                <w:szCs w:val="24"/>
              </w:rPr>
            </w:pPr>
            <w:r w:rsidRPr="00C162EE">
              <w:rPr>
                <w:color w:val="000000"/>
                <w:sz w:val="24"/>
                <w:szCs w:val="24"/>
                <w:lang w:val="en-US"/>
              </w:rPr>
              <w:t>7.3.2</w:t>
            </w:r>
          </w:p>
        </w:tc>
        <w:tc>
          <w:tcPr>
            <w:tcW w:w="2268" w:type="dxa"/>
            <w:tcBorders>
              <w:top w:val="single" w:sz="4" w:space="0" w:color="auto"/>
              <w:left w:val="single" w:sz="4" w:space="0" w:color="auto"/>
              <w:bottom w:val="single" w:sz="4" w:space="0" w:color="auto"/>
              <w:right w:val="single" w:sz="4" w:space="0" w:color="auto"/>
            </w:tcBorders>
          </w:tcPr>
          <w:p w14:paraId="046F5076" w14:textId="0172A4C3" w:rsidR="00401BC5" w:rsidRPr="00C162EE" w:rsidRDefault="00401BC5" w:rsidP="00D646D8">
            <w:pPr>
              <w:spacing w:before="0"/>
              <w:rPr>
                <w:sz w:val="24"/>
                <w:szCs w:val="24"/>
              </w:rPr>
            </w:pPr>
            <w:r w:rsidRPr="00C162EE">
              <w:rPr>
                <w:sz w:val="24"/>
                <w:szCs w:val="24"/>
                <w:bdr w:val="none" w:sz="0" w:space="0" w:color="auto" w:frame="1"/>
              </w:rPr>
              <w:t>Paskirtis</w:t>
            </w:r>
          </w:p>
        </w:tc>
        <w:tc>
          <w:tcPr>
            <w:tcW w:w="5103" w:type="dxa"/>
            <w:tcBorders>
              <w:top w:val="single" w:sz="4" w:space="0" w:color="auto"/>
              <w:left w:val="single" w:sz="4" w:space="0" w:color="auto"/>
              <w:bottom w:val="single" w:sz="4" w:space="0" w:color="auto"/>
              <w:right w:val="single" w:sz="4" w:space="0" w:color="auto"/>
            </w:tcBorders>
          </w:tcPr>
          <w:p w14:paraId="3D6E7A23" w14:textId="7676594B" w:rsidR="00401BC5" w:rsidRPr="00C162EE" w:rsidRDefault="00401BC5" w:rsidP="001330BA">
            <w:pPr>
              <w:spacing w:before="0"/>
              <w:rPr>
                <w:sz w:val="24"/>
                <w:szCs w:val="24"/>
              </w:rPr>
            </w:pPr>
            <w:r w:rsidRPr="00C162EE">
              <w:rPr>
                <w:sz w:val="24"/>
                <w:szCs w:val="24"/>
              </w:rPr>
              <w:t>Modulinė vaizdo ir garso apdorojimo sistema. Įrenginiai leidžia apdoroti, platinti, konvertuoti arba analizuoti bet kokio tipo nesuspaustus vaizdo ir garso signalus. Moduliai turi būti suderinami su Pirkėjo šiuo metu eksploatuojama vaizdo signalų modulių talpykla (modelis: EVS Synapse SFR18).</w:t>
            </w:r>
          </w:p>
        </w:tc>
        <w:tc>
          <w:tcPr>
            <w:tcW w:w="4962" w:type="dxa"/>
            <w:tcBorders>
              <w:top w:val="single" w:sz="4" w:space="0" w:color="auto"/>
              <w:left w:val="single" w:sz="4" w:space="0" w:color="auto"/>
              <w:bottom w:val="single" w:sz="4" w:space="0" w:color="auto"/>
              <w:right w:val="single" w:sz="4" w:space="0" w:color="auto"/>
            </w:tcBorders>
          </w:tcPr>
          <w:p w14:paraId="25FA746D" w14:textId="77777777" w:rsidR="00401BC5" w:rsidRPr="00C162EE" w:rsidRDefault="00401BC5" w:rsidP="001330BA">
            <w:pPr>
              <w:spacing w:before="0"/>
              <w:rPr>
                <w:sz w:val="24"/>
                <w:szCs w:val="24"/>
              </w:rPr>
            </w:pPr>
          </w:p>
        </w:tc>
      </w:tr>
      <w:tr w:rsidR="00401BC5" w:rsidRPr="00C162EE" w14:paraId="49619C47" w14:textId="14514CB2" w:rsidTr="00694E73">
        <w:tc>
          <w:tcPr>
            <w:tcW w:w="1134" w:type="dxa"/>
            <w:tcBorders>
              <w:top w:val="single" w:sz="4" w:space="0" w:color="auto"/>
              <w:left w:val="single" w:sz="4" w:space="0" w:color="auto"/>
              <w:bottom w:val="single" w:sz="4" w:space="0" w:color="auto"/>
              <w:right w:val="single" w:sz="4" w:space="0" w:color="auto"/>
            </w:tcBorders>
          </w:tcPr>
          <w:p w14:paraId="18C472B7" w14:textId="00BD3753" w:rsidR="00401BC5" w:rsidRPr="00C162EE" w:rsidRDefault="00401BC5" w:rsidP="00D646D8">
            <w:pPr>
              <w:snapToGrid w:val="0"/>
              <w:spacing w:before="0"/>
              <w:rPr>
                <w:color w:val="000000"/>
                <w:sz w:val="24"/>
                <w:szCs w:val="24"/>
                <w:lang w:val="en-US"/>
              </w:rPr>
            </w:pPr>
            <w:r w:rsidRPr="00C162EE">
              <w:rPr>
                <w:color w:val="000000"/>
                <w:sz w:val="24"/>
                <w:szCs w:val="24"/>
                <w:lang w:val="en-US"/>
              </w:rPr>
              <w:t>7.3.3</w:t>
            </w:r>
          </w:p>
        </w:tc>
        <w:tc>
          <w:tcPr>
            <w:tcW w:w="2268" w:type="dxa"/>
            <w:tcBorders>
              <w:top w:val="single" w:sz="4" w:space="0" w:color="auto"/>
              <w:left w:val="single" w:sz="4" w:space="0" w:color="auto"/>
              <w:bottom w:val="single" w:sz="4" w:space="0" w:color="auto"/>
              <w:right w:val="single" w:sz="4" w:space="0" w:color="auto"/>
            </w:tcBorders>
          </w:tcPr>
          <w:p w14:paraId="437199B1" w14:textId="10A954FB" w:rsidR="00401BC5" w:rsidRPr="00C162EE" w:rsidRDefault="00401BC5" w:rsidP="00D646D8">
            <w:pPr>
              <w:spacing w:before="0"/>
              <w:rPr>
                <w:sz w:val="24"/>
                <w:szCs w:val="24"/>
                <w:bdr w:val="none" w:sz="0" w:space="0" w:color="auto" w:frame="1"/>
              </w:rPr>
            </w:pPr>
            <w:r w:rsidRPr="00C162EE">
              <w:rPr>
                <w:sz w:val="24"/>
                <w:szCs w:val="24"/>
                <w:bdr w:val="none" w:sz="0" w:space="0" w:color="auto" w:frame="1"/>
              </w:rPr>
              <w:t>Funkcionalumas</w:t>
            </w:r>
          </w:p>
        </w:tc>
        <w:tc>
          <w:tcPr>
            <w:tcW w:w="5103" w:type="dxa"/>
            <w:tcBorders>
              <w:top w:val="single" w:sz="4" w:space="0" w:color="auto"/>
              <w:left w:val="single" w:sz="4" w:space="0" w:color="auto"/>
              <w:bottom w:val="single" w:sz="4" w:space="0" w:color="auto"/>
              <w:right w:val="single" w:sz="4" w:space="0" w:color="auto"/>
            </w:tcBorders>
          </w:tcPr>
          <w:p w14:paraId="08616329" w14:textId="77777777" w:rsidR="00401BC5" w:rsidRPr="00C162EE" w:rsidRDefault="00401BC5" w:rsidP="00D54F4A">
            <w:pPr>
              <w:spacing w:before="0"/>
              <w:rPr>
                <w:sz w:val="24"/>
                <w:szCs w:val="24"/>
              </w:rPr>
            </w:pPr>
            <w:r w:rsidRPr="00C162EE">
              <w:rPr>
                <w:sz w:val="24"/>
                <w:szCs w:val="24"/>
              </w:rPr>
              <w:t xml:space="preserve">Turi būti ne mažiau kaip dviejų įvesties kanalų porų 3 Gb/s, HD ir SD SDI vaizdo bei įterpto garso parametrų stebėsena (signalų parametrų stebėjimo įrenginys) su „Clean Video“ perjungimo funkcija aptikus neatitikimus. </w:t>
            </w:r>
          </w:p>
          <w:p w14:paraId="7821F284" w14:textId="1B25D657" w:rsidR="00401BC5" w:rsidRPr="00C162EE" w:rsidRDefault="00401BC5" w:rsidP="00D54F4A">
            <w:pPr>
              <w:spacing w:before="0"/>
              <w:rPr>
                <w:sz w:val="24"/>
                <w:szCs w:val="24"/>
              </w:rPr>
            </w:pPr>
            <w:r w:rsidRPr="00C162EE">
              <w:rPr>
                <w:sz w:val="24"/>
                <w:szCs w:val="24"/>
              </w:rPr>
              <w:t xml:space="preserve">Modulių vaizdo signalų įvesties išvesties sąsajos turi būti su standartinio dydžio BNC tipo jungtimis. Jei siūloma įranga yra su HD-BNC ar </w:t>
            </w:r>
            <w:r w:rsidRPr="00C162EE">
              <w:rPr>
                <w:sz w:val="24"/>
                <w:szCs w:val="24"/>
              </w:rPr>
              <w:lastRenderedPageBreak/>
              <w:t>DIN 1.0/2.3 tipo jungtimis, j</w:t>
            </w:r>
            <w:r w:rsidRPr="00C162EE">
              <w:rPr>
                <w:rFonts w:eastAsia="Calibri"/>
                <w:color w:val="000000"/>
                <w:sz w:val="24"/>
                <w:szCs w:val="24"/>
              </w:rPr>
              <w:t>i turi būti sukomplektuota su adapteriais turinčiais standartinio dydžio BNC-F tipo jungtį.</w:t>
            </w:r>
          </w:p>
        </w:tc>
        <w:tc>
          <w:tcPr>
            <w:tcW w:w="4962" w:type="dxa"/>
            <w:tcBorders>
              <w:top w:val="single" w:sz="4" w:space="0" w:color="auto"/>
              <w:left w:val="single" w:sz="4" w:space="0" w:color="auto"/>
              <w:bottom w:val="single" w:sz="4" w:space="0" w:color="auto"/>
              <w:right w:val="single" w:sz="4" w:space="0" w:color="auto"/>
            </w:tcBorders>
          </w:tcPr>
          <w:p w14:paraId="0DF80D01" w14:textId="77777777" w:rsidR="00401BC5" w:rsidRPr="00C162EE" w:rsidRDefault="00401BC5" w:rsidP="00D54F4A">
            <w:pPr>
              <w:spacing w:before="0"/>
              <w:rPr>
                <w:sz w:val="24"/>
                <w:szCs w:val="24"/>
              </w:rPr>
            </w:pPr>
          </w:p>
        </w:tc>
      </w:tr>
      <w:tr w:rsidR="00401BC5" w:rsidRPr="00C162EE" w14:paraId="478D8886" w14:textId="001785A8" w:rsidTr="00694E73">
        <w:tc>
          <w:tcPr>
            <w:tcW w:w="1134" w:type="dxa"/>
            <w:tcBorders>
              <w:top w:val="single" w:sz="4" w:space="0" w:color="auto"/>
              <w:left w:val="single" w:sz="4" w:space="0" w:color="auto"/>
              <w:bottom w:val="single" w:sz="4" w:space="0" w:color="auto"/>
              <w:right w:val="single" w:sz="4" w:space="0" w:color="auto"/>
            </w:tcBorders>
          </w:tcPr>
          <w:p w14:paraId="136A60C7" w14:textId="15B3A13D" w:rsidR="00401BC5" w:rsidRPr="00C162EE" w:rsidRDefault="00401BC5" w:rsidP="00D646D8">
            <w:pPr>
              <w:snapToGrid w:val="0"/>
              <w:spacing w:before="0"/>
              <w:rPr>
                <w:color w:val="000000"/>
                <w:sz w:val="24"/>
                <w:szCs w:val="24"/>
                <w:lang w:val="en-US"/>
              </w:rPr>
            </w:pPr>
            <w:r w:rsidRPr="00C162EE">
              <w:rPr>
                <w:color w:val="000000"/>
                <w:sz w:val="24"/>
                <w:szCs w:val="24"/>
                <w:lang w:val="en-US"/>
              </w:rPr>
              <w:t>7.3.4</w:t>
            </w:r>
          </w:p>
        </w:tc>
        <w:tc>
          <w:tcPr>
            <w:tcW w:w="2268" w:type="dxa"/>
            <w:tcBorders>
              <w:top w:val="single" w:sz="4" w:space="0" w:color="auto"/>
              <w:left w:val="single" w:sz="4" w:space="0" w:color="auto"/>
              <w:bottom w:val="single" w:sz="4" w:space="0" w:color="auto"/>
              <w:right w:val="single" w:sz="4" w:space="0" w:color="auto"/>
            </w:tcBorders>
          </w:tcPr>
          <w:p w14:paraId="730F7F3E" w14:textId="7F6EB71B" w:rsidR="00401BC5" w:rsidRPr="00C162EE" w:rsidRDefault="00401BC5" w:rsidP="00D646D8">
            <w:pPr>
              <w:spacing w:before="0"/>
              <w:rPr>
                <w:sz w:val="24"/>
                <w:szCs w:val="24"/>
                <w:bdr w:val="none" w:sz="0" w:space="0" w:color="auto" w:frame="1"/>
              </w:rPr>
            </w:pPr>
            <w:r w:rsidRPr="00C162EE">
              <w:rPr>
                <w:sz w:val="24"/>
                <w:szCs w:val="24"/>
                <w:bdr w:val="none" w:sz="0" w:space="0" w:color="auto" w:frame="1"/>
              </w:rPr>
              <w:t>Komplektacija</w:t>
            </w:r>
          </w:p>
        </w:tc>
        <w:tc>
          <w:tcPr>
            <w:tcW w:w="5103" w:type="dxa"/>
            <w:tcBorders>
              <w:top w:val="single" w:sz="4" w:space="0" w:color="auto"/>
              <w:left w:val="single" w:sz="4" w:space="0" w:color="auto"/>
              <w:bottom w:val="single" w:sz="4" w:space="0" w:color="auto"/>
              <w:right w:val="single" w:sz="4" w:space="0" w:color="auto"/>
            </w:tcBorders>
          </w:tcPr>
          <w:p w14:paraId="34915C45" w14:textId="15C3DCBA" w:rsidR="00401BC5" w:rsidRPr="00C162EE" w:rsidRDefault="00401BC5" w:rsidP="00D54F4A">
            <w:pPr>
              <w:spacing w:before="0"/>
              <w:rPr>
                <w:sz w:val="24"/>
                <w:szCs w:val="24"/>
              </w:rPr>
            </w:pPr>
            <w:r w:rsidRPr="00C162EE">
              <w:rPr>
                <w:sz w:val="24"/>
                <w:szCs w:val="24"/>
              </w:rPr>
              <w:t>Turi būti integruotas įvesties kanalų kadrinis sinchronizavimas. Pirmam ir antram įvesties kanalui turi būti sąsajos avariniam įeinančio signalo perjungimui apeinant įrangą kritiniu atveju.</w:t>
            </w:r>
          </w:p>
        </w:tc>
        <w:tc>
          <w:tcPr>
            <w:tcW w:w="4962" w:type="dxa"/>
            <w:tcBorders>
              <w:top w:val="single" w:sz="4" w:space="0" w:color="auto"/>
              <w:left w:val="single" w:sz="4" w:space="0" w:color="auto"/>
              <w:bottom w:val="single" w:sz="4" w:space="0" w:color="auto"/>
              <w:right w:val="single" w:sz="4" w:space="0" w:color="auto"/>
            </w:tcBorders>
          </w:tcPr>
          <w:p w14:paraId="216F2A8A" w14:textId="77777777" w:rsidR="00401BC5" w:rsidRPr="00C162EE" w:rsidRDefault="00401BC5" w:rsidP="00D54F4A">
            <w:pPr>
              <w:spacing w:before="0"/>
              <w:rPr>
                <w:sz w:val="24"/>
                <w:szCs w:val="24"/>
              </w:rPr>
            </w:pPr>
          </w:p>
        </w:tc>
      </w:tr>
      <w:tr w:rsidR="00401BC5" w:rsidRPr="00C162EE" w14:paraId="3BA6F6A1" w14:textId="40BFC5ED" w:rsidTr="00694E73">
        <w:tc>
          <w:tcPr>
            <w:tcW w:w="1134" w:type="dxa"/>
            <w:tcBorders>
              <w:top w:val="single" w:sz="4" w:space="0" w:color="auto"/>
              <w:left w:val="single" w:sz="4" w:space="0" w:color="auto"/>
              <w:bottom w:val="single" w:sz="4" w:space="0" w:color="auto"/>
              <w:right w:val="single" w:sz="4" w:space="0" w:color="auto"/>
            </w:tcBorders>
          </w:tcPr>
          <w:p w14:paraId="0832CC69" w14:textId="3DE877D4" w:rsidR="00401BC5" w:rsidRPr="00C162EE" w:rsidRDefault="00401BC5" w:rsidP="00D646D8">
            <w:pPr>
              <w:snapToGrid w:val="0"/>
              <w:spacing w:before="0"/>
              <w:rPr>
                <w:sz w:val="24"/>
                <w:szCs w:val="24"/>
              </w:rPr>
            </w:pPr>
            <w:r w:rsidRPr="00C162EE">
              <w:rPr>
                <w:color w:val="000000"/>
                <w:sz w:val="24"/>
                <w:szCs w:val="24"/>
                <w:lang w:val="en-US"/>
              </w:rPr>
              <w:t>7.3.5</w:t>
            </w:r>
          </w:p>
        </w:tc>
        <w:tc>
          <w:tcPr>
            <w:tcW w:w="7371" w:type="dxa"/>
            <w:gridSpan w:val="2"/>
            <w:tcBorders>
              <w:top w:val="single" w:sz="4" w:space="0" w:color="auto"/>
              <w:left w:val="single" w:sz="4" w:space="0" w:color="auto"/>
              <w:bottom w:val="single" w:sz="4" w:space="0" w:color="auto"/>
              <w:right w:val="single" w:sz="4" w:space="0" w:color="auto"/>
            </w:tcBorders>
          </w:tcPr>
          <w:p w14:paraId="51EF9EBE" w14:textId="4E57B69A" w:rsidR="00401BC5" w:rsidRPr="00C162EE" w:rsidRDefault="00401BC5" w:rsidP="00D646D8">
            <w:pPr>
              <w:spacing w:before="0"/>
              <w:rPr>
                <w:sz w:val="24"/>
                <w:szCs w:val="24"/>
              </w:rPr>
            </w:pPr>
            <w:r w:rsidRPr="00C162EE">
              <w:rPr>
                <w:sz w:val="24"/>
                <w:szCs w:val="24"/>
              </w:rPr>
              <w:t>Nuorodos į gamintojo dokumentaciją, patvirtinančią atitiktį reikalavimams (galima pridėti kaip priedus)</w:t>
            </w:r>
          </w:p>
        </w:tc>
        <w:tc>
          <w:tcPr>
            <w:tcW w:w="4962" w:type="dxa"/>
            <w:tcBorders>
              <w:top w:val="single" w:sz="4" w:space="0" w:color="auto"/>
              <w:left w:val="single" w:sz="4" w:space="0" w:color="auto"/>
              <w:bottom w:val="single" w:sz="4" w:space="0" w:color="auto"/>
              <w:right w:val="single" w:sz="4" w:space="0" w:color="auto"/>
            </w:tcBorders>
          </w:tcPr>
          <w:p w14:paraId="1818FBC1" w14:textId="77777777" w:rsidR="00401BC5" w:rsidRPr="00C162EE" w:rsidRDefault="00401BC5" w:rsidP="00D646D8">
            <w:pPr>
              <w:spacing w:before="0"/>
              <w:rPr>
                <w:sz w:val="24"/>
                <w:szCs w:val="24"/>
              </w:rPr>
            </w:pPr>
          </w:p>
        </w:tc>
      </w:tr>
      <w:tr w:rsidR="00401BC5" w:rsidRPr="00C162EE" w14:paraId="141E3E56" w14:textId="117EC8BF" w:rsidTr="00694E73">
        <w:tc>
          <w:tcPr>
            <w:tcW w:w="1134" w:type="dxa"/>
            <w:tcBorders>
              <w:top w:val="single" w:sz="4" w:space="0" w:color="auto"/>
              <w:left w:val="single" w:sz="4" w:space="0" w:color="auto"/>
              <w:bottom w:val="single" w:sz="4" w:space="0" w:color="auto"/>
              <w:right w:val="single" w:sz="4" w:space="0" w:color="auto"/>
            </w:tcBorders>
          </w:tcPr>
          <w:p w14:paraId="5B4DFCB0" w14:textId="71884458" w:rsidR="00401BC5" w:rsidRPr="00C162EE" w:rsidRDefault="00401BC5" w:rsidP="00D646D8">
            <w:pPr>
              <w:snapToGrid w:val="0"/>
              <w:spacing w:before="0"/>
              <w:rPr>
                <w:b/>
                <w:sz w:val="24"/>
                <w:szCs w:val="24"/>
              </w:rPr>
            </w:pPr>
            <w:r w:rsidRPr="00C162EE">
              <w:rPr>
                <w:b/>
                <w:sz w:val="24"/>
                <w:szCs w:val="24"/>
              </w:rPr>
              <w:t>7.4</w:t>
            </w:r>
          </w:p>
        </w:tc>
        <w:tc>
          <w:tcPr>
            <w:tcW w:w="12333" w:type="dxa"/>
            <w:gridSpan w:val="3"/>
            <w:tcBorders>
              <w:top w:val="single" w:sz="4" w:space="0" w:color="auto"/>
              <w:left w:val="single" w:sz="4" w:space="0" w:color="auto"/>
              <w:bottom w:val="single" w:sz="4" w:space="0" w:color="auto"/>
              <w:right w:val="single" w:sz="4" w:space="0" w:color="auto"/>
            </w:tcBorders>
          </w:tcPr>
          <w:p w14:paraId="47E8129D" w14:textId="765590E9" w:rsidR="00401BC5" w:rsidRPr="00C162EE" w:rsidRDefault="00401BC5" w:rsidP="00D646D8">
            <w:pPr>
              <w:snapToGrid w:val="0"/>
              <w:spacing w:before="0"/>
              <w:rPr>
                <w:b/>
                <w:sz w:val="24"/>
                <w:szCs w:val="24"/>
              </w:rPr>
            </w:pPr>
            <w:r w:rsidRPr="00C162EE">
              <w:rPr>
                <w:b/>
                <w:sz w:val="24"/>
                <w:szCs w:val="24"/>
              </w:rPr>
              <w:t>Laiko kodo LTC signalų daugintuvas 1 kompl.</w:t>
            </w:r>
          </w:p>
        </w:tc>
      </w:tr>
      <w:tr w:rsidR="00401BC5" w:rsidRPr="00C162EE" w14:paraId="7B5563C8" w14:textId="2D1EF8F6" w:rsidTr="00694E73">
        <w:tc>
          <w:tcPr>
            <w:tcW w:w="1134" w:type="dxa"/>
            <w:tcBorders>
              <w:top w:val="single" w:sz="4" w:space="0" w:color="auto"/>
              <w:left w:val="single" w:sz="4" w:space="0" w:color="auto"/>
              <w:bottom w:val="single" w:sz="4" w:space="0" w:color="auto"/>
              <w:right w:val="single" w:sz="4" w:space="0" w:color="auto"/>
            </w:tcBorders>
          </w:tcPr>
          <w:p w14:paraId="674A23FC" w14:textId="4674860A" w:rsidR="00401BC5" w:rsidRPr="00C162EE" w:rsidRDefault="00401BC5" w:rsidP="00D646D8">
            <w:pPr>
              <w:snapToGrid w:val="0"/>
              <w:spacing w:before="0"/>
              <w:rPr>
                <w:sz w:val="24"/>
                <w:szCs w:val="24"/>
              </w:rPr>
            </w:pPr>
            <w:r w:rsidRPr="00C162EE">
              <w:rPr>
                <w:b/>
                <w:sz w:val="24"/>
                <w:szCs w:val="24"/>
              </w:rPr>
              <w:t>7.</w:t>
            </w:r>
            <w:r w:rsidRPr="00C162EE">
              <w:rPr>
                <w:color w:val="000000"/>
                <w:sz w:val="24"/>
                <w:szCs w:val="24"/>
                <w:lang w:val="en-US"/>
              </w:rPr>
              <w:t>4.1</w:t>
            </w:r>
          </w:p>
        </w:tc>
        <w:tc>
          <w:tcPr>
            <w:tcW w:w="2268" w:type="dxa"/>
            <w:tcBorders>
              <w:top w:val="single" w:sz="4" w:space="0" w:color="auto"/>
              <w:left w:val="single" w:sz="4" w:space="0" w:color="auto"/>
              <w:bottom w:val="single" w:sz="4" w:space="0" w:color="auto"/>
              <w:right w:val="single" w:sz="4" w:space="0" w:color="auto"/>
            </w:tcBorders>
          </w:tcPr>
          <w:p w14:paraId="225363F9" w14:textId="77777777" w:rsidR="00401BC5" w:rsidRPr="00C162EE" w:rsidRDefault="00401BC5" w:rsidP="00D646D8">
            <w:pPr>
              <w:spacing w:before="0"/>
              <w:rPr>
                <w:sz w:val="24"/>
                <w:szCs w:val="24"/>
              </w:rPr>
            </w:pPr>
            <w:r w:rsidRPr="00C162EE">
              <w:rPr>
                <w:sz w:val="24"/>
                <w:szCs w:val="24"/>
                <w:bdr w:val="none" w:sz="0" w:space="0" w:color="auto" w:frame="1"/>
              </w:rPr>
              <w:t>Gamintojas ir modelis</w:t>
            </w:r>
          </w:p>
        </w:tc>
        <w:tc>
          <w:tcPr>
            <w:tcW w:w="5103" w:type="dxa"/>
            <w:tcBorders>
              <w:top w:val="single" w:sz="4" w:space="0" w:color="auto"/>
              <w:left w:val="single" w:sz="4" w:space="0" w:color="auto"/>
              <w:bottom w:val="single" w:sz="4" w:space="0" w:color="auto"/>
              <w:right w:val="single" w:sz="4" w:space="0" w:color="auto"/>
            </w:tcBorders>
          </w:tcPr>
          <w:p w14:paraId="742F10BC" w14:textId="77777777" w:rsidR="00401BC5" w:rsidRPr="00C162EE" w:rsidRDefault="00401BC5" w:rsidP="00D646D8">
            <w:pPr>
              <w:spacing w:before="0"/>
              <w:rPr>
                <w:sz w:val="24"/>
                <w:szCs w:val="24"/>
              </w:rPr>
            </w:pPr>
            <w:r w:rsidRPr="00C162EE">
              <w:rPr>
                <w:sz w:val="24"/>
                <w:szCs w:val="24"/>
              </w:rPr>
              <w:t>Nurodyti tikslų gamintoją ir modelį.</w:t>
            </w:r>
          </w:p>
        </w:tc>
        <w:tc>
          <w:tcPr>
            <w:tcW w:w="4962" w:type="dxa"/>
            <w:tcBorders>
              <w:top w:val="single" w:sz="4" w:space="0" w:color="auto"/>
              <w:left w:val="single" w:sz="4" w:space="0" w:color="auto"/>
              <w:bottom w:val="single" w:sz="4" w:space="0" w:color="auto"/>
              <w:right w:val="single" w:sz="4" w:space="0" w:color="auto"/>
            </w:tcBorders>
          </w:tcPr>
          <w:p w14:paraId="1841CCBC" w14:textId="77777777" w:rsidR="00401BC5" w:rsidRPr="00C162EE" w:rsidRDefault="00401BC5" w:rsidP="00D646D8">
            <w:pPr>
              <w:spacing w:before="0"/>
              <w:rPr>
                <w:sz w:val="24"/>
                <w:szCs w:val="24"/>
              </w:rPr>
            </w:pPr>
          </w:p>
        </w:tc>
      </w:tr>
      <w:tr w:rsidR="00401BC5" w:rsidRPr="00C162EE" w14:paraId="3AF2579E" w14:textId="2F581A32" w:rsidTr="00694E73">
        <w:tc>
          <w:tcPr>
            <w:tcW w:w="1134" w:type="dxa"/>
            <w:tcBorders>
              <w:top w:val="single" w:sz="4" w:space="0" w:color="auto"/>
              <w:left w:val="single" w:sz="4" w:space="0" w:color="auto"/>
              <w:bottom w:val="single" w:sz="4" w:space="0" w:color="auto"/>
              <w:right w:val="single" w:sz="4" w:space="0" w:color="auto"/>
            </w:tcBorders>
          </w:tcPr>
          <w:p w14:paraId="15E1E526" w14:textId="6080FAF3" w:rsidR="00401BC5" w:rsidRPr="00C162EE" w:rsidRDefault="00401BC5" w:rsidP="00D646D8">
            <w:pPr>
              <w:snapToGrid w:val="0"/>
              <w:spacing w:before="0"/>
              <w:rPr>
                <w:sz w:val="24"/>
                <w:szCs w:val="24"/>
              </w:rPr>
            </w:pPr>
            <w:r w:rsidRPr="00C162EE">
              <w:rPr>
                <w:b/>
                <w:sz w:val="24"/>
                <w:szCs w:val="24"/>
              </w:rPr>
              <w:t>7</w:t>
            </w:r>
            <w:r w:rsidRPr="00C162EE">
              <w:rPr>
                <w:color w:val="000000"/>
                <w:sz w:val="24"/>
                <w:szCs w:val="24"/>
                <w:lang w:val="en-US"/>
              </w:rPr>
              <w:t>.4.2</w:t>
            </w:r>
          </w:p>
        </w:tc>
        <w:tc>
          <w:tcPr>
            <w:tcW w:w="2268" w:type="dxa"/>
            <w:tcBorders>
              <w:top w:val="single" w:sz="4" w:space="0" w:color="auto"/>
              <w:left w:val="single" w:sz="4" w:space="0" w:color="auto"/>
              <w:bottom w:val="single" w:sz="4" w:space="0" w:color="auto"/>
              <w:right w:val="single" w:sz="4" w:space="0" w:color="auto"/>
            </w:tcBorders>
          </w:tcPr>
          <w:p w14:paraId="16208F17" w14:textId="77777777" w:rsidR="00401BC5" w:rsidRPr="00C162EE" w:rsidRDefault="00401BC5" w:rsidP="00D646D8">
            <w:pPr>
              <w:spacing w:before="0"/>
              <w:rPr>
                <w:sz w:val="24"/>
                <w:szCs w:val="24"/>
              </w:rPr>
            </w:pPr>
            <w:r w:rsidRPr="00C162EE">
              <w:rPr>
                <w:sz w:val="24"/>
                <w:szCs w:val="24"/>
                <w:bdr w:val="none" w:sz="0" w:space="0" w:color="auto" w:frame="1"/>
              </w:rPr>
              <w:t>Paskirtis</w:t>
            </w:r>
          </w:p>
        </w:tc>
        <w:tc>
          <w:tcPr>
            <w:tcW w:w="5103" w:type="dxa"/>
            <w:tcBorders>
              <w:top w:val="single" w:sz="4" w:space="0" w:color="auto"/>
              <w:left w:val="single" w:sz="4" w:space="0" w:color="auto"/>
              <w:bottom w:val="single" w:sz="4" w:space="0" w:color="auto"/>
              <w:right w:val="single" w:sz="4" w:space="0" w:color="auto"/>
            </w:tcBorders>
          </w:tcPr>
          <w:p w14:paraId="7A1E263D" w14:textId="481F23ED" w:rsidR="00401BC5" w:rsidRPr="00C162EE" w:rsidRDefault="00401BC5" w:rsidP="00D646D8">
            <w:pPr>
              <w:spacing w:before="0"/>
              <w:rPr>
                <w:sz w:val="24"/>
                <w:szCs w:val="24"/>
              </w:rPr>
            </w:pPr>
            <w:r w:rsidRPr="00C162EE">
              <w:rPr>
                <w:sz w:val="24"/>
                <w:szCs w:val="24"/>
              </w:rPr>
              <w:t>Įranga skirta LTC (anglų k. vadinama: Linear Timecode arba Longitudinal Timecode) signalo stiprinimui ir paskirstymui.</w:t>
            </w:r>
          </w:p>
        </w:tc>
        <w:tc>
          <w:tcPr>
            <w:tcW w:w="4962" w:type="dxa"/>
            <w:tcBorders>
              <w:top w:val="single" w:sz="4" w:space="0" w:color="auto"/>
              <w:left w:val="single" w:sz="4" w:space="0" w:color="auto"/>
              <w:bottom w:val="single" w:sz="4" w:space="0" w:color="auto"/>
              <w:right w:val="single" w:sz="4" w:space="0" w:color="auto"/>
            </w:tcBorders>
          </w:tcPr>
          <w:p w14:paraId="61F1B818" w14:textId="77777777" w:rsidR="00401BC5" w:rsidRPr="00C162EE" w:rsidRDefault="00401BC5" w:rsidP="00D646D8">
            <w:pPr>
              <w:spacing w:before="0"/>
              <w:rPr>
                <w:sz w:val="24"/>
                <w:szCs w:val="24"/>
              </w:rPr>
            </w:pPr>
          </w:p>
        </w:tc>
      </w:tr>
      <w:tr w:rsidR="00401BC5" w:rsidRPr="00C162EE" w14:paraId="47AF3525" w14:textId="113058F2" w:rsidTr="00694E73">
        <w:tc>
          <w:tcPr>
            <w:tcW w:w="1134" w:type="dxa"/>
            <w:tcBorders>
              <w:top w:val="single" w:sz="4" w:space="0" w:color="auto"/>
              <w:left w:val="single" w:sz="4" w:space="0" w:color="auto"/>
              <w:bottom w:val="single" w:sz="4" w:space="0" w:color="auto"/>
              <w:right w:val="single" w:sz="4" w:space="0" w:color="auto"/>
            </w:tcBorders>
          </w:tcPr>
          <w:p w14:paraId="7E1813FF" w14:textId="52DC2C6D" w:rsidR="00401BC5" w:rsidRPr="00C162EE" w:rsidRDefault="00401BC5" w:rsidP="00D646D8">
            <w:pPr>
              <w:snapToGrid w:val="0"/>
              <w:spacing w:before="0"/>
              <w:rPr>
                <w:sz w:val="24"/>
                <w:szCs w:val="24"/>
              </w:rPr>
            </w:pPr>
            <w:r w:rsidRPr="00C162EE">
              <w:rPr>
                <w:b/>
                <w:sz w:val="24"/>
                <w:szCs w:val="24"/>
              </w:rPr>
              <w:t>7</w:t>
            </w:r>
            <w:r w:rsidRPr="00C162EE">
              <w:rPr>
                <w:color w:val="000000"/>
                <w:sz w:val="24"/>
                <w:szCs w:val="24"/>
                <w:lang w:val="en-US"/>
              </w:rPr>
              <w:t>.4.3</w:t>
            </w:r>
          </w:p>
        </w:tc>
        <w:tc>
          <w:tcPr>
            <w:tcW w:w="2268" w:type="dxa"/>
            <w:tcBorders>
              <w:top w:val="single" w:sz="4" w:space="0" w:color="auto"/>
              <w:left w:val="single" w:sz="4" w:space="0" w:color="auto"/>
              <w:bottom w:val="single" w:sz="4" w:space="0" w:color="auto"/>
              <w:right w:val="single" w:sz="4" w:space="0" w:color="auto"/>
            </w:tcBorders>
          </w:tcPr>
          <w:p w14:paraId="7CC42867" w14:textId="09030376" w:rsidR="00401BC5" w:rsidRPr="00C162EE" w:rsidRDefault="00401BC5" w:rsidP="00D646D8">
            <w:pPr>
              <w:spacing w:before="0"/>
              <w:rPr>
                <w:sz w:val="24"/>
                <w:szCs w:val="24"/>
              </w:rPr>
            </w:pPr>
            <w:r w:rsidRPr="00C162EE">
              <w:rPr>
                <w:sz w:val="24"/>
                <w:szCs w:val="24"/>
              </w:rPr>
              <w:t>Funkcionalumas</w:t>
            </w:r>
          </w:p>
        </w:tc>
        <w:tc>
          <w:tcPr>
            <w:tcW w:w="5103" w:type="dxa"/>
            <w:tcBorders>
              <w:top w:val="single" w:sz="4" w:space="0" w:color="auto"/>
              <w:left w:val="single" w:sz="4" w:space="0" w:color="auto"/>
              <w:bottom w:val="single" w:sz="4" w:space="0" w:color="auto"/>
              <w:right w:val="single" w:sz="4" w:space="0" w:color="auto"/>
            </w:tcBorders>
          </w:tcPr>
          <w:p w14:paraId="328FBF7A" w14:textId="77777777" w:rsidR="00401BC5" w:rsidRPr="00C162EE" w:rsidRDefault="00401BC5" w:rsidP="00CF4318">
            <w:pPr>
              <w:spacing w:before="0"/>
              <w:rPr>
                <w:sz w:val="24"/>
                <w:szCs w:val="24"/>
              </w:rPr>
            </w:pPr>
            <w:r w:rsidRPr="00C162EE">
              <w:rPr>
                <w:sz w:val="24"/>
                <w:szCs w:val="24"/>
              </w:rPr>
              <w:t>Priekinis skydelis turi būti su integruotu LCD ekranu  LTC kodo stebėsenai ir LED indikatoriais maitinimo šaltinių būklės  stebėsenai. Turi būti užtikrintas LTC signalo dauginimas 1:12. Turi būti ne mažiau kaip viena LTC signalo įvesties sąsaja su BNC jungtimi ir ne mažiau kaip 12 LTC signalo išvesties sąsajų su BNC jungtimis.</w:t>
            </w:r>
          </w:p>
          <w:p w14:paraId="78BCC9CA" w14:textId="77777777" w:rsidR="00401BC5" w:rsidRPr="00C162EE" w:rsidRDefault="00401BC5" w:rsidP="00CF4318">
            <w:pPr>
              <w:spacing w:before="0"/>
              <w:rPr>
                <w:sz w:val="24"/>
                <w:szCs w:val="24"/>
              </w:rPr>
            </w:pPr>
            <w:r w:rsidRPr="00C162EE">
              <w:rPr>
                <w:sz w:val="24"/>
                <w:szCs w:val="24"/>
              </w:rPr>
              <w:t>Turi būti užtikrintas suderinamumas su signalais atitinkančiais SMTPE 12M-1 ir SMTPE 12M-2 ar lygiaverčiams standartams.</w:t>
            </w:r>
          </w:p>
          <w:p w14:paraId="49090857" w14:textId="709458B4" w:rsidR="00401BC5" w:rsidRPr="00C162EE" w:rsidRDefault="00401BC5" w:rsidP="00CF4318">
            <w:pPr>
              <w:spacing w:before="0"/>
              <w:rPr>
                <w:sz w:val="24"/>
                <w:szCs w:val="24"/>
              </w:rPr>
            </w:pPr>
          </w:p>
        </w:tc>
        <w:tc>
          <w:tcPr>
            <w:tcW w:w="4962" w:type="dxa"/>
            <w:tcBorders>
              <w:top w:val="single" w:sz="4" w:space="0" w:color="auto"/>
              <w:left w:val="single" w:sz="4" w:space="0" w:color="auto"/>
              <w:bottom w:val="single" w:sz="4" w:space="0" w:color="auto"/>
              <w:right w:val="single" w:sz="4" w:space="0" w:color="auto"/>
            </w:tcBorders>
          </w:tcPr>
          <w:p w14:paraId="06D108CB" w14:textId="77777777" w:rsidR="00401BC5" w:rsidRPr="00C162EE" w:rsidRDefault="00401BC5" w:rsidP="00CF4318">
            <w:pPr>
              <w:spacing w:before="0"/>
              <w:rPr>
                <w:sz w:val="24"/>
                <w:szCs w:val="24"/>
              </w:rPr>
            </w:pPr>
          </w:p>
        </w:tc>
      </w:tr>
      <w:tr w:rsidR="00401BC5" w:rsidRPr="00C162EE" w14:paraId="1219CB98" w14:textId="1C4B1529" w:rsidTr="00694E73">
        <w:tc>
          <w:tcPr>
            <w:tcW w:w="1134" w:type="dxa"/>
            <w:tcBorders>
              <w:top w:val="single" w:sz="4" w:space="0" w:color="auto"/>
              <w:left w:val="single" w:sz="4" w:space="0" w:color="auto"/>
              <w:bottom w:val="single" w:sz="4" w:space="0" w:color="auto"/>
              <w:right w:val="single" w:sz="4" w:space="0" w:color="auto"/>
            </w:tcBorders>
          </w:tcPr>
          <w:p w14:paraId="2796A323" w14:textId="3CA9CFB8" w:rsidR="00401BC5" w:rsidRPr="00C162EE" w:rsidRDefault="00401BC5" w:rsidP="00D646D8">
            <w:pPr>
              <w:snapToGrid w:val="0"/>
              <w:spacing w:before="0"/>
              <w:rPr>
                <w:sz w:val="24"/>
                <w:szCs w:val="24"/>
              </w:rPr>
            </w:pPr>
            <w:r w:rsidRPr="00C162EE">
              <w:rPr>
                <w:b/>
                <w:sz w:val="24"/>
                <w:szCs w:val="24"/>
              </w:rPr>
              <w:t>7</w:t>
            </w:r>
            <w:r w:rsidRPr="00C162EE">
              <w:rPr>
                <w:color w:val="000000"/>
                <w:sz w:val="24"/>
                <w:szCs w:val="24"/>
                <w:lang w:val="en-US"/>
              </w:rPr>
              <w:t>.4.4</w:t>
            </w:r>
          </w:p>
        </w:tc>
        <w:tc>
          <w:tcPr>
            <w:tcW w:w="2268" w:type="dxa"/>
            <w:tcBorders>
              <w:top w:val="single" w:sz="4" w:space="0" w:color="auto"/>
              <w:left w:val="single" w:sz="4" w:space="0" w:color="auto"/>
              <w:bottom w:val="single" w:sz="4" w:space="0" w:color="auto"/>
              <w:right w:val="single" w:sz="4" w:space="0" w:color="auto"/>
            </w:tcBorders>
          </w:tcPr>
          <w:p w14:paraId="58FD2F42" w14:textId="0DC55551" w:rsidR="00401BC5" w:rsidRPr="00C162EE" w:rsidRDefault="00401BC5" w:rsidP="00D646D8">
            <w:pPr>
              <w:spacing w:before="0"/>
              <w:rPr>
                <w:sz w:val="24"/>
                <w:szCs w:val="24"/>
              </w:rPr>
            </w:pPr>
            <w:r w:rsidRPr="00C162EE">
              <w:rPr>
                <w:sz w:val="24"/>
                <w:szCs w:val="24"/>
              </w:rPr>
              <w:t>Prievadai</w:t>
            </w:r>
          </w:p>
        </w:tc>
        <w:tc>
          <w:tcPr>
            <w:tcW w:w="5103" w:type="dxa"/>
            <w:tcBorders>
              <w:top w:val="single" w:sz="4" w:space="0" w:color="auto"/>
              <w:left w:val="single" w:sz="4" w:space="0" w:color="auto"/>
              <w:bottom w:val="single" w:sz="4" w:space="0" w:color="auto"/>
              <w:right w:val="single" w:sz="4" w:space="0" w:color="auto"/>
            </w:tcBorders>
          </w:tcPr>
          <w:p w14:paraId="30D9927E" w14:textId="7E58F5B7" w:rsidR="00401BC5" w:rsidRPr="00C162EE" w:rsidRDefault="00401BC5" w:rsidP="00D646D8">
            <w:pPr>
              <w:spacing w:before="0"/>
              <w:rPr>
                <w:sz w:val="24"/>
                <w:szCs w:val="24"/>
              </w:rPr>
            </w:pPr>
            <w:r w:rsidRPr="00C162EE">
              <w:rPr>
                <w:sz w:val="24"/>
                <w:szCs w:val="24"/>
              </w:rPr>
              <w:t>1 BNC įėjimas, 12 BNC išėjimų</w:t>
            </w:r>
          </w:p>
        </w:tc>
        <w:tc>
          <w:tcPr>
            <w:tcW w:w="4962" w:type="dxa"/>
            <w:tcBorders>
              <w:top w:val="single" w:sz="4" w:space="0" w:color="auto"/>
              <w:left w:val="single" w:sz="4" w:space="0" w:color="auto"/>
              <w:bottom w:val="single" w:sz="4" w:space="0" w:color="auto"/>
              <w:right w:val="single" w:sz="4" w:space="0" w:color="auto"/>
            </w:tcBorders>
          </w:tcPr>
          <w:p w14:paraId="07778F54" w14:textId="77777777" w:rsidR="00401BC5" w:rsidRPr="00C162EE" w:rsidRDefault="00401BC5" w:rsidP="00D646D8">
            <w:pPr>
              <w:spacing w:before="0"/>
              <w:rPr>
                <w:sz w:val="24"/>
                <w:szCs w:val="24"/>
              </w:rPr>
            </w:pPr>
          </w:p>
        </w:tc>
      </w:tr>
      <w:tr w:rsidR="00401BC5" w:rsidRPr="00C162EE" w14:paraId="4C5DB8CF" w14:textId="10C23D4B" w:rsidTr="00694E73">
        <w:tc>
          <w:tcPr>
            <w:tcW w:w="1134" w:type="dxa"/>
            <w:tcBorders>
              <w:top w:val="single" w:sz="4" w:space="0" w:color="auto"/>
              <w:left w:val="single" w:sz="4" w:space="0" w:color="auto"/>
              <w:bottom w:val="single" w:sz="4" w:space="0" w:color="auto"/>
              <w:right w:val="single" w:sz="4" w:space="0" w:color="auto"/>
            </w:tcBorders>
          </w:tcPr>
          <w:p w14:paraId="02A43ECB" w14:textId="658F7614" w:rsidR="00401BC5" w:rsidRPr="00C162EE" w:rsidRDefault="00401BC5" w:rsidP="00D646D8">
            <w:pPr>
              <w:snapToGrid w:val="0"/>
              <w:spacing w:before="0"/>
              <w:rPr>
                <w:sz w:val="24"/>
                <w:szCs w:val="24"/>
              </w:rPr>
            </w:pPr>
            <w:r w:rsidRPr="00C162EE">
              <w:rPr>
                <w:b/>
                <w:sz w:val="24"/>
                <w:szCs w:val="24"/>
              </w:rPr>
              <w:t>7</w:t>
            </w:r>
            <w:r w:rsidRPr="00C162EE">
              <w:rPr>
                <w:color w:val="000000"/>
                <w:sz w:val="24"/>
                <w:szCs w:val="24"/>
                <w:lang w:val="en-US"/>
              </w:rPr>
              <w:t>.4.5</w:t>
            </w:r>
          </w:p>
        </w:tc>
        <w:tc>
          <w:tcPr>
            <w:tcW w:w="2268" w:type="dxa"/>
            <w:tcBorders>
              <w:top w:val="single" w:sz="4" w:space="0" w:color="auto"/>
              <w:left w:val="single" w:sz="4" w:space="0" w:color="auto"/>
              <w:bottom w:val="single" w:sz="4" w:space="0" w:color="auto"/>
              <w:right w:val="single" w:sz="4" w:space="0" w:color="auto"/>
            </w:tcBorders>
          </w:tcPr>
          <w:p w14:paraId="7209AA8A" w14:textId="164C6CC3" w:rsidR="00401BC5" w:rsidRPr="00C162EE" w:rsidRDefault="00401BC5" w:rsidP="00D646D8">
            <w:pPr>
              <w:spacing w:before="0"/>
              <w:rPr>
                <w:sz w:val="24"/>
                <w:szCs w:val="24"/>
              </w:rPr>
            </w:pPr>
            <w:r w:rsidRPr="00C162EE">
              <w:rPr>
                <w:sz w:val="24"/>
                <w:szCs w:val="24"/>
              </w:rPr>
              <w:t>Maitinimo blokas</w:t>
            </w:r>
          </w:p>
        </w:tc>
        <w:tc>
          <w:tcPr>
            <w:tcW w:w="5103" w:type="dxa"/>
            <w:tcBorders>
              <w:top w:val="single" w:sz="4" w:space="0" w:color="auto"/>
              <w:left w:val="single" w:sz="4" w:space="0" w:color="auto"/>
              <w:bottom w:val="single" w:sz="4" w:space="0" w:color="auto"/>
              <w:right w:val="single" w:sz="4" w:space="0" w:color="auto"/>
            </w:tcBorders>
          </w:tcPr>
          <w:p w14:paraId="7670D0DD" w14:textId="530F476D" w:rsidR="00401BC5" w:rsidRPr="00C162EE" w:rsidRDefault="00401BC5" w:rsidP="00D646D8">
            <w:pPr>
              <w:spacing w:before="0"/>
              <w:rPr>
                <w:sz w:val="24"/>
                <w:szCs w:val="24"/>
              </w:rPr>
            </w:pPr>
            <w:r w:rsidRPr="00C162EE">
              <w:rPr>
                <w:sz w:val="24"/>
                <w:szCs w:val="24"/>
              </w:rPr>
              <w:t>Dubliuotas, ne daugiau kaip 35VA kiekvienam.</w:t>
            </w:r>
          </w:p>
        </w:tc>
        <w:tc>
          <w:tcPr>
            <w:tcW w:w="4962" w:type="dxa"/>
            <w:tcBorders>
              <w:top w:val="single" w:sz="4" w:space="0" w:color="auto"/>
              <w:left w:val="single" w:sz="4" w:space="0" w:color="auto"/>
              <w:bottom w:val="single" w:sz="4" w:space="0" w:color="auto"/>
              <w:right w:val="single" w:sz="4" w:space="0" w:color="auto"/>
            </w:tcBorders>
          </w:tcPr>
          <w:p w14:paraId="06B62D6F" w14:textId="77777777" w:rsidR="00401BC5" w:rsidRPr="00C162EE" w:rsidRDefault="00401BC5" w:rsidP="00D646D8">
            <w:pPr>
              <w:spacing w:before="0"/>
              <w:rPr>
                <w:sz w:val="24"/>
                <w:szCs w:val="24"/>
              </w:rPr>
            </w:pPr>
          </w:p>
        </w:tc>
      </w:tr>
      <w:tr w:rsidR="00401BC5" w:rsidRPr="00C162EE" w14:paraId="3BD6497E" w14:textId="15F99DDE" w:rsidTr="00694E73">
        <w:tc>
          <w:tcPr>
            <w:tcW w:w="1134" w:type="dxa"/>
            <w:tcBorders>
              <w:top w:val="single" w:sz="4" w:space="0" w:color="auto"/>
              <w:left w:val="single" w:sz="4" w:space="0" w:color="auto"/>
              <w:bottom w:val="single" w:sz="4" w:space="0" w:color="auto"/>
              <w:right w:val="single" w:sz="4" w:space="0" w:color="auto"/>
            </w:tcBorders>
          </w:tcPr>
          <w:p w14:paraId="5EF6192D" w14:textId="61D980B5" w:rsidR="00401BC5" w:rsidRPr="00C162EE" w:rsidRDefault="00401BC5" w:rsidP="00D646D8">
            <w:pPr>
              <w:snapToGrid w:val="0"/>
              <w:spacing w:before="0"/>
              <w:rPr>
                <w:color w:val="000000"/>
                <w:sz w:val="24"/>
                <w:szCs w:val="24"/>
                <w:lang w:val="en-US"/>
              </w:rPr>
            </w:pPr>
            <w:r w:rsidRPr="00C162EE">
              <w:rPr>
                <w:b/>
                <w:sz w:val="24"/>
                <w:szCs w:val="24"/>
              </w:rPr>
              <w:t>7</w:t>
            </w:r>
            <w:r w:rsidRPr="00C162EE">
              <w:rPr>
                <w:color w:val="000000"/>
                <w:sz w:val="24"/>
                <w:szCs w:val="24"/>
                <w:lang w:val="en-US"/>
              </w:rPr>
              <w:t>.4.6</w:t>
            </w:r>
          </w:p>
        </w:tc>
        <w:tc>
          <w:tcPr>
            <w:tcW w:w="7371" w:type="dxa"/>
            <w:gridSpan w:val="2"/>
            <w:tcBorders>
              <w:top w:val="single" w:sz="4" w:space="0" w:color="auto"/>
              <w:left w:val="single" w:sz="4" w:space="0" w:color="auto"/>
              <w:bottom w:val="single" w:sz="4" w:space="0" w:color="auto"/>
              <w:right w:val="single" w:sz="4" w:space="0" w:color="auto"/>
            </w:tcBorders>
          </w:tcPr>
          <w:p w14:paraId="44FD1332" w14:textId="7A7A98B7" w:rsidR="00401BC5" w:rsidRPr="00C162EE" w:rsidRDefault="00401BC5" w:rsidP="00D646D8">
            <w:pPr>
              <w:spacing w:before="0"/>
              <w:rPr>
                <w:sz w:val="24"/>
                <w:szCs w:val="24"/>
              </w:rPr>
            </w:pPr>
            <w:r w:rsidRPr="00C162EE">
              <w:rPr>
                <w:sz w:val="24"/>
                <w:szCs w:val="24"/>
              </w:rPr>
              <w:t>Nuorodos į gamintojo dokumentaciją, patvirtinančią atitiktį reikalavimams (galima pridėti kaip priedus)</w:t>
            </w:r>
          </w:p>
        </w:tc>
        <w:tc>
          <w:tcPr>
            <w:tcW w:w="4962" w:type="dxa"/>
            <w:tcBorders>
              <w:top w:val="single" w:sz="4" w:space="0" w:color="auto"/>
              <w:left w:val="single" w:sz="4" w:space="0" w:color="auto"/>
              <w:bottom w:val="single" w:sz="4" w:space="0" w:color="auto"/>
              <w:right w:val="single" w:sz="4" w:space="0" w:color="auto"/>
            </w:tcBorders>
          </w:tcPr>
          <w:p w14:paraId="242A1D60" w14:textId="77777777" w:rsidR="00401BC5" w:rsidRPr="00C162EE" w:rsidRDefault="00401BC5" w:rsidP="00D646D8">
            <w:pPr>
              <w:spacing w:before="0"/>
              <w:rPr>
                <w:sz w:val="24"/>
                <w:szCs w:val="24"/>
              </w:rPr>
            </w:pPr>
          </w:p>
        </w:tc>
      </w:tr>
      <w:tr w:rsidR="00401BC5" w:rsidRPr="00C162EE" w14:paraId="689F9059" w14:textId="7EB5A98A" w:rsidTr="00694E73">
        <w:tc>
          <w:tcPr>
            <w:tcW w:w="1134" w:type="dxa"/>
            <w:tcBorders>
              <w:top w:val="single" w:sz="4" w:space="0" w:color="auto"/>
              <w:left w:val="single" w:sz="4" w:space="0" w:color="auto"/>
              <w:bottom w:val="single" w:sz="4" w:space="0" w:color="auto"/>
              <w:right w:val="single" w:sz="4" w:space="0" w:color="auto"/>
            </w:tcBorders>
          </w:tcPr>
          <w:p w14:paraId="205489B5" w14:textId="5D1AC6BF" w:rsidR="00401BC5" w:rsidRPr="00C162EE" w:rsidRDefault="00401BC5" w:rsidP="00D646D8">
            <w:pPr>
              <w:snapToGrid w:val="0"/>
              <w:spacing w:before="0"/>
              <w:rPr>
                <w:color w:val="000000"/>
                <w:sz w:val="24"/>
                <w:szCs w:val="24"/>
                <w:lang w:val="en-US"/>
              </w:rPr>
            </w:pPr>
            <w:r w:rsidRPr="00C162EE">
              <w:rPr>
                <w:b/>
                <w:sz w:val="24"/>
                <w:szCs w:val="24"/>
              </w:rPr>
              <w:t>7.5</w:t>
            </w:r>
          </w:p>
        </w:tc>
        <w:tc>
          <w:tcPr>
            <w:tcW w:w="12333" w:type="dxa"/>
            <w:gridSpan w:val="3"/>
            <w:tcBorders>
              <w:top w:val="single" w:sz="4" w:space="0" w:color="auto"/>
              <w:left w:val="single" w:sz="4" w:space="0" w:color="auto"/>
              <w:bottom w:val="single" w:sz="4" w:space="0" w:color="auto"/>
              <w:right w:val="single" w:sz="4" w:space="0" w:color="auto"/>
            </w:tcBorders>
          </w:tcPr>
          <w:p w14:paraId="1A35FFC8" w14:textId="381CFAE4" w:rsidR="00401BC5" w:rsidRPr="00C162EE" w:rsidRDefault="00401BC5" w:rsidP="00D646D8">
            <w:pPr>
              <w:spacing w:before="0"/>
              <w:rPr>
                <w:b/>
                <w:bCs/>
                <w:sz w:val="24"/>
                <w:szCs w:val="24"/>
              </w:rPr>
            </w:pPr>
            <w:r w:rsidRPr="00C162EE">
              <w:rPr>
                <w:b/>
                <w:bCs/>
                <w:sz w:val="24"/>
                <w:szCs w:val="24"/>
              </w:rPr>
              <w:t>Vaizdo monitorius. 1 kompl.</w:t>
            </w:r>
          </w:p>
        </w:tc>
      </w:tr>
      <w:tr w:rsidR="00401BC5" w:rsidRPr="00C162EE" w14:paraId="233DDD63" w14:textId="24A25DD2" w:rsidTr="00694E73">
        <w:tc>
          <w:tcPr>
            <w:tcW w:w="1134" w:type="dxa"/>
            <w:tcBorders>
              <w:top w:val="single" w:sz="4" w:space="0" w:color="auto"/>
              <w:left w:val="single" w:sz="4" w:space="0" w:color="auto"/>
              <w:bottom w:val="single" w:sz="4" w:space="0" w:color="auto"/>
              <w:right w:val="single" w:sz="4" w:space="0" w:color="auto"/>
            </w:tcBorders>
          </w:tcPr>
          <w:p w14:paraId="7B89FD82" w14:textId="1A8F310B" w:rsidR="00401BC5" w:rsidRPr="00C162EE" w:rsidRDefault="00401BC5" w:rsidP="00D646D8">
            <w:pPr>
              <w:snapToGrid w:val="0"/>
              <w:spacing w:before="0"/>
              <w:rPr>
                <w:color w:val="000000"/>
                <w:sz w:val="24"/>
                <w:szCs w:val="24"/>
                <w:lang w:val="en-US"/>
              </w:rPr>
            </w:pPr>
            <w:r w:rsidRPr="00C162EE">
              <w:rPr>
                <w:b/>
                <w:sz w:val="24"/>
                <w:szCs w:val="24"/>
              </w:rPr>
              <w:t>7.</w:t>
            </w:r>
            <w:r w:rsidRPr="00C162EE">
              <w:rPr>
                <w:color w:val="000000"/>
                <w:sz w:val="24"/>
                <w:szCs w:val="24"/>
                <w:lang w:val="en-US"/>
              </w:rPr>
              <w:t>.5.1</w:t>
            </w:r>
          </w:p>
        </w:tc>
        <w:tc>
          <w:tcPr>
            <w:tcW w:w="2268" w:type="dxa"/>
            <w:tcBorders>
              <w:top w:val="single" w:sz="4" w:space="0" w:color="auto"/>
              <w:left w:val="single" w:sz="4" w:space="0" w:color="auto"/>
              <w:bottom w:val="single" w:sz="4" w:space="0" w:color="auto"/>
              <w:right w:val="single" w:sz="4" w:space="0" w:color="auto"/>
            </w:tcBorders>
          </w:tcPr>
          <w:p w14:paraId="77CF4FD2" w14:textId="3E770B16" w:rsidR="00401BC5" w:rsidRPr="00C162EE" w:rsidRDefault="00401BC5" w:rsidP="00D646D8">
            <w:pPr>
              <w:spacing w:before="0"/>
              <w:rPr>
                <w:sz w:val="24"/>
                <w:szCs w:val="24"/>
              </w:rPr>
            </w:pPr>
            <w:r w:rsidRPr="00C162EE">
              <w:rPr>
                <w:sz w:val="24"/>
                <w:szCs w:val="24"/>
              </w:rPr>
              <w:t>Gamintojas ir modelis</w:t>
            </w:r>
          </w:p>
        </w:tc>
        <w:tc>
          <w:tcPr>
            <w:tcW w:w="5103" w:type="dxa"/>
            <w:tcBorders>
              <w:top w:val="single" w:sz="4" w:space="0" w:color="auto"/>
              <w:left w:val="single" w:sz="4" w:space="0" w:color="auto"/>
              <w:bottom w:val="single" w:sz="4" w:space="0" w:color="auto"/>
              <w:right w:val="single" w:sz="4" w:space="0" w:color="auto"/>
            </w:tcBorders>
          </w:tcPr>
          <w:p w14:paraId="67362532" w14:textId="0AB64393" w:rsidR="00401BC5" w:rsidRPr="00C162EE" w:rsidRDefault="00401BC5" w:rsidP="00D646D8">
            <w:pPr>
              <w:spacing w:before="0"/>
              <w:rPr>
                <w:sz w:val="24"/>
                <w:szCs w:val="24"/>
              </w:rPr>
            </w:pPr>
            <w:r w:rsidRPr="00C162EE">
              <w:rPr>
                <w:sz w:val="24"/>
                <w:szCs w:val="24"/>
              </w:rPr>
              <w:t>Nurodyti tikslų gamintoją ir modelį</w:t>
            </w:r>
          </w:p>
        </w:tc>
        <w:tc>
          <w:tcPr>
            <w:tcW w:w="4962" w:type="dxa"/>
            <w:tcBorders>
              <w:top w:val="single" w:sz="4" w:space="0" w:color="auto"/>
              <w:left w:val="single" w:sz="4" w:space="0" w:color="auto"/>
              <w:bottom w:val="single" w:sz="4" w:space="0" w:color="auto"/>
              <w:right w:val="single" w:sz="4" w:space="0" w:color="auto"/>
            </w:tcBorders>
          </w:tcPr>
          <w:p w14:paraId="03F603AE" w14:textId="77777777" w:rsidR="00401BC5" w:rsidRPr="00C162EE" w:rsidRDefault="00401BC5" w:rsidP="00D646D8">
            <w:pPr>
              <w:spacing w:before="0"/>
              <w:rPr>
                <w:sz w:val="24"/>
                <w:szCs w:val="24"/>
              </w:rPr>
            </w:pPr>
          </w:p>
        </w:tc>
      </w:tr>
      <w:tr w:rsidR="00401BC5" w:rsidRPr="00C162EE" w14:paraId="3930B493" w14:textId="0FF7DB24" w:rsidTr="00694E73">
        <w:tc>
          <w:tcPr>
            <w:tcW w:w="1134" w:type="dxa"/>
            <w:tcBorders>
              <w:top w:val="single" w:sz="4" w:space="0" w:color="auto"/>
              <w:left w:val="single" w:sz="4" w:space="0" w:color="auto"/>
              <w:bottom w:val="single" w:sz="4" w:space="0" w:color="auto"/>
              <w:right w:val="single" w:sz="4" w:space="0" w:color="auto"/>
            </w:tcBorders>
          </w:tcPr>
          <w:p w14:paraId="0529A3E3" w14:textId="56348054" w:rsidR="00401BC5" w:rsidRPr="00C162EE" w:rsidRDefault="00401BC5" w:rsidP="00D646D8">
            <w:pPr>
              <w:snapToGrid w:val="0"/>
              <w:spacing w:before="0"/>
              <w:rPr>
                <w:color w:val="000000"/>
                <w:sz w:val="24"/>
                <w:szCs w:val="24"/>
                <w:lang w:val="en-US"/>
              </w:rPr>
            </w:pPr>
            <w:r w:rsidRPr="00C162EE">
              <w:rPr>
                <w:b/>
                <w:sz w:val="24"/>
                <w:szCs w:val="24"/>
              </w:rPr>
              <w:t>7.</w:t>
            </w:r>
            <w:r w:rsidRPr="00C162EE">
              <w:rPr>
                <w:color w:val="000000"/>
                <w:sz w:val="24"/>
                <w:szCs w:val="24"/>
                <w:lang w:val="en-US"/>
              </w:rPr>
              <w:t>5.2</w:t>
            </w:r>
          </w:p>
        </w:tc>
        <w:tc>
          <w:tcPr>
            <w:tcW w:w="2268" w:type="dxa"/>
            <w:tcBorders>
              <w:top w:val="single" w:sz="4" w:space="0" w:color="auto"/>
              <w:left w:val="single" w:sz="4" w:space="0" w:color="auto"/>
              <w:bottom w:val="single" w:sz="4" w:space="0" w:color="auto"/>
              <w:right w:val="single" w:sz="4" w:space="0" w:color="auto"/>
            </w:tcBorders>
          </w:tcPr>
          <w:p w14:paraId="2980DD7C" w14:textId="52A2224E" w:rsidR="00401BC5" w:rsidRPr="00C162EE" w:rsidRDefault="00401BC5" w:rsidP="00D646D8">
            <w:pPr>
              <w:spacing w:before="0"/>
              <w:rPr>
                <w:sz w:val="24"/>
                <w:szCs w:val="24"/>
              </w:rPr>
            </w:pPr>
            <w:r w:rsidRPr="00C162EE">
              <w:rPr>
                <w:sz w:val="24"/>
                <w:szCs w:val="24"/>
              </w:rPr>
              <w:t>Paskirtis</w:t>
            </w:r>
          </w:p>
        </w:tc>
        <w:tc>
          <w:tcPr>
            <w:tcW w:w="5103" w:type="dxa"/>
            <w:tcBorders>
              <w:top w:val="single" w:sz="4" w:space="0" w:color="auto"/>
              <w:left w:val="single" w:sz="4" w:space="0" w:color="auto"/>
              <w:bottom w:val="single" w:sz="4" w:space="0" w:color="auto"/>
              <w:right w:val="single" w:sz="4" w:space="0" w:color="auto"/>
            </w:tcBorders>
          </w:tcPr>
          <w:p w14:paraId="4FBDA35B" w14:textId="1035FA0C" w:rsidR="00401BC5" w:rsidRPr="00C162EE" w:rsidRDefault="00401BC5" w:rsidP="00D646D8">
            <w:pPr>
              <w:spacing w:before="0"/>
              <w:rPr>
                <w:sz w:val="24"/>
                <w:szCs w:val="24"/>
              </w:rPr>
            </w:pPr>
            <w:r w:rsidRPr="00C162EE">
              <w:rPr>
                <w:sz w:val="24"/>
                <w:szCs w:val="24"/>
              </w:rPr>
              <w:t>Skirtas serverio komplekto procesų ir signalų stebėjimui.</w:t>
            </w:r>
          </w:p>
        </w:tc>
        <w:tc>
          <w:tcPr>
            <w:tcW w:w="4962" w:type="dxa"/>
            <w:tcBorders>
              <w:top w:val="single" w:sz="4" w:space="0" w:color="auto"/>
              <w:left w:val="single" w:sz="4" w:space="0" w:color="auto"/>
              <w:bottom w:val="single" w:sz="4" w:space="0" w:color="auto"/>
              <w:right w:val="single" w:sz="4" w:space="0" w:color="auto"/>
            </w:tcBorders>
          </w:tcPr>
          <w:p w14:paraId="329EBF02" w14:textId="77777777" w:rsidR="00401BC5" w:rsidRPr="00C162EE" w:rsidRDefault="00401BC5" w:rsidP="00D646D8">
            <w:pPr>
              <w:spacing w:before="0"/>
              <w:rPr>
                <w:sz w:val="24"/>
                <w:szCs w:val="24"/>
              </w:rPr>
            </w:pPr>
          </w:p>
        </w:tc>
      </w:tr>
      <w:tr w:rsidR="00401BC5" w:rsidRPr="00C162EE" w14:paraId="7EFFFD94" w14:textId="0F127BC8" w:rsidTr="00694E73">
        <w:tc>
          <w:tcPr>
            <w:tcW w:w="1134" w:type="dxa"/>
            <w:tcBorders>
              <w:top w:val="single" w:sz="4" w:space="0" w:color="auto"/>
              <w:left w:val="single" w:sz="4" w:space="0" w:color="auto"/>
              <w:bottom w:val="single" w:sz="4" w:space="0" w:color="auto"/>
              <w:right w:val="single" w:sz="4" w:space="0" w:color="auto"/>
            </w:tcBorders>
          </w:tcPr>
          <w:p w14:paraId="24E049CB" w14:textId="30007312" w:rsidR="00401BC5" w:rsidRPr="00C162EE" w:rsidRDefault="00401BC5" w:rsidP="00D646D8">
            <w:pPr>
              <w:snapToGrid w:val="0"/>
              <w:spacing w:before="0"/>
              <w:rPr>
                <w:color w:val="000000"/>
                <w:sz w:val="24"/>
                <w:szCs w:val="24"/>
                <w:lang w:val="en-US"/>
              </w:rPr>
            </w:pPr>
            <w:r w:rsidRPr="00C162EE">
              <w:rPr>
                <w:b/>
                <w:sz w:val="24"/>
                <w:szCs w:val="24"/>
              </w:rPr>
              <w:lastRenderedPageBreak/>
              <w:t>7.</w:t>
            </w:r>
            <w:r w:rsidRPr="00C162EE">
              <w:rPr>
                <w:color w:val="000000"/>
                <w:sz w:val="24"/>
                <w:szCs w:val="24"/>
                <w:lang w:val="en-US"/>
              </w:rPr>
              <w:t>5.3</w:t>
            </w:r>
          </w:p>
        </w:tc>
        <w:tc>
          <w:tcPr>
            <w:tcW w:w="2268" w:type="dxa"/>
            <w:tcBorders>
              <w:top w:val="single" w:sz="4" w:space="0" w:color="auto"/>
              <w:left w:val="single" w:sz="4" w:space="0" w:color="auto"/>
              <w:bottom w:val="single" w:sz="4" w:space="0" w:color="auto"/>
              <w:right w:val="single" w:sz="4" w:space="0" w:color="auto"/>
            </w:tcBorders>
          </w:tcPr>
          <w:p w14:paraId="4B7BC318" w14:textId="4EF058E1" w:rsidR="00401BC5" w:rsidRPr="00C162EE" w:rsidRDefault="00401BC5" w:rsidP="00D646D8">
            <w:pPr>
              <w:spacing w:before="0"/>
              <w:rPr>
                <w:sz w:val="24"/>
                <w:szCs w:val="24"/>
              </w:rPr>
            </w:pPr>
            <w:r w:rsidRPr="00C162EE">
              <w:rPr>
                <w:sz w:val="24"/>
                <w:szCs w:val="24"/>
              </w:rPr>
              <w:t>Funkcionalumas</w:t>
            </w:r>
          </w:p>
        </w:tc>
        <w:tc>
          <w:tcPr>
            <w:tcW w:w="5103" w:type="dxa"/>
            <w:tcBorders>
              <w:top w:val="single" w:sz="4" w:space="0" w:color="auto"/>
              <w:left w:val="single" w:sz="4" w:space="0" w:color="auto"/>
              <w:bottom w:val="single" w:sz="4" w:space="0" w:color="auto"/>
              <w:right w:val="single" w:sz="4" w:space="0" w:color="auto"/>
            </w:tcBorders>
          </w:tcPr>
          <w:p w14:paraId="4F6B2935" w14:textId="77777777" w:rsidR="00401BC5" w:rsidRPr="00C162EE" w:rsidRDefault="00401BC5" w:rsidP="00853D36">
            <w:pPr>
              <w:spacing w:before="0"/>
              <w:rPr>
                <w:rFonts w:eastAsia="Calibri"/>
                <w:sz w:val="24"/>
                <w:szCs w:val="24"/>
              </w:rPr>
            </w:pPr>
            <w:r w:rsidRPr="00C162EE">
              <w:rPr>
                <w:sz w:val="24"/>
                <w:szCs w:val="24"/>
              </w:rPr>
              <w:t>Turi būti ne mažiau kaip 55“ (± 1“) colių, IPS technologijos LCD ekranas su LED pašvietimu, metalinis korpusas. Ekranas turi būti neblizgus. Turi būti pritaikytas dirbti nepertraukiamu režimu, 24 val. per parą, 7 dienas per savaitę. Ne mažiau 3840x2160 raiškos. Ne mažiau 550 cd/kv.m.. Matymo kampas - ne mažiau 178 laipsniai vertikaliai ir horizontaliai. Kontrastas - n</w:t>
            </w:r>
            <w:r w:rsidRPr="00C162EE">
              <w:rPr>
                <w:rFonts w:eastAsia="Calibri"/>
                <w:sz w:val="24"/>
                <w:szCs w:val="24"/>
              </w:rPr>
              <w:t xml:space="preserve">e mažiau 8000:1. Spalvinė raiška – ne mažiau 10 bitų. </w:t>
            </w:r>
          </w:p>
          <w:p w14:paraId="65F83B18" w14:textId="1FDA4F0C" w:rsidR="00401BC5" w:rsidRPr="00C162EE" w:rsidRDefault="00401BC5" w:rsidP="00853D36">
            <w:pPr>
              <w:spacing w:before="0"/>
              <w:rPr>
                <w:sz w:val="24"/>
                <w:szCs w:val="24"/>
              </w:rPr>
            </w:pPr>
            <w:r w:rsidRPr="00C162EE">
              <w:rPr>
                <w:sz w:val="24"/>
                <w:szCs w:val="24"/>
              </w:rPr>
              <w:t>Turi būti ne mažiau kaip 2x HDMI signalų įvesties ir 1x HDMI kilpinės išvesties sąsajos. Turi būti integruoti garsiakalbiai.</w:t>
            </w:r>
          </w:p>
        </w:tc>
        <w:tc>
          <w:tcPr>
            <w:tcW w:w="4962" w:type="dxa"/>
            <w:tcBorders>
              <w:top w:val="single" w:sz="4" w:space="0" w:color="auto"/>
              <w:left w:val="single" w:sz="4" w:space="0" w:color="auto"/>
              <w:bottom w:val="single" w:sz="4" w:space="0" w:color="auto"/>
              <w:right w:val="single" w:sz="4" w:space="0" w:color="auto"/>
            </w:tcBorders>
          </w:tcPr>
          <w:p w14:paraId="53236925" w14:textId="77777777" w:rsidR="00401BC5" w:rsidRPr="00C162EE" w:rsidRDefault="00401BC5" w:rsidP="00853D36">
            <w:pPr>
              <w:spacing w:before="0"/>
              <w:rPr>
                <w:sz w:val="24"/>
                <w:szCs w:val="24"/>
              </w:rPr>
            </w:pPr>
          </w:p>
        </w:tc>
      </w:tr>
      <w:tr w:rsidR="00401BC5" w:rsidRPr="00C162EE" w14:paraId="12EF7061" w14:textId="108580D8" w:rsidTr="00694E73">
        <w:tc>
          <w:tcPr>
            <w:tcW w:w="1134" w:type="dxa"/>
            <w:tcBorders>
              <w:top w:val="single" w:sz="4" w:space="0" w:color="auto"/>
              <w:left w:val="single" w:sz="4" w:space="0" w:color="auto"/>
              <w:bottom w:val="single" w:sz="4" w:space="0" w:color="auto"/>
              <w:right w:val="single" w:sz="4" w:space="0" w:color="auto"/>
            </w:tcBorders>
          </w:tcPr>
          <w:p w14:paraId="5356A173" w14:textId="0B0B33B0" w:rsidR="00401BC5" w:rsidRPr="00C162EE" w:rsidRDefault="00401BC5" w:rsidP="00D646D8">
            <w:pPr>
              <w:snapToGrid w:val="0"/>
              <w:spacing w:before="0"/>
              <w:rPr>
                <w:color w:val="000000"/>
                <w:sz w:val="24"/>
                <w:szCs w:val="24"/>
                <w:lang w:val="en-US"/>
              </w:rPr>
            </w:pPr>
            <w:r w:rsidRPr="00C162EE">
              <w:rPr>
                <w:b/>
                <w:sz w:val="24"/>
                <w:szCs w:val="24"/>
              </w:rPr>
              <w:t>7.</w:t>
            </w:r>
            <w:r w:rsidRPr="00C162EE">
              <w:rPr>
                <w:color w:val="000000"/>
                <w:sz w:val="24"/>
                <w:szCs w:val="24"/>
                <w:lang w:val="en-US"/>
              </w:rPr>
              <w:t>5.4</w:t>
            </w:r>
          </w:p>
        </w:tc>
        <w:tc>
          <w:tcPr>
            <w:tcW w:w="2268" w:type="dxa"/>
            <w:tcBorders>
              <w:top w:val="single" w:sz="4" w:space="0" w:color="auto"/>
              <w:left w:val="single" w:sz="4" w:space="0" w:color="auto"/>
              <w:bottom w:val="single" w:sz="4" w:space="0" w:color="auto"/>
              <w:right w:val="single" w:sz="4" w:space="0" w:color="auto"/>
            </w:tcBorders>
          </w:tcPr>
          <w:p w14:paraId="3D7C8967" w14:textId="2BE3E6CD" w:rsidR="00401BC5" w:rsidRPr="00C162EE" w:rsidRDefault="00401BC5" w:rsidP="00D646D8">
            <w:pPr>
              <w:spacing w:before="0"/>
              <w:rPr>
                <w:sz w:val="24"/>
                <w:szCs w:val="24"/>
              </w:rPr>
            </w:pPr>
            <w:r w:rsidRPr="00C162EE">
              <w:rPr>
                <w:sz w:val="24"/>
                <w:szCs w:val="24"/>
              </w:rPr>
              <w:t>Maitinimas</w:t>
            </w:r>
          </w:p>
        </w:tc>
        <w:tc>
          <w:tcPr>
            <w:tcW w:w="5103" w:type="dxa"/>
            <w:tcBorders>
              <w:top w:val="single" w:sz="4" w:space="0" w:color="auto"/>
              <w:left w:val="single" w:sz="4" w:space="0" w:color="auto"/>
              <w:bottom w:val="single" w:sz="4" w:space="0" w:color="auto"/>
              <w:right w:val="single" w:sz="4" w:space="0" w:color="auto"/>
            </w:tcBorders>
          </w:tcPr>
          <w:p w14:paraId="166303D3" w14:textId="7C43C81B" w:rsidR="00401BC5" w:rsidRPr="00C162EE" w:rsidRDefault="00401BC5" w:rsidP="00853D36">
            <w:pPr>
              <w:spacing w:before="0"/>
              <w:rPr>
                <w:sz w:val="24"/>
                <w:szCs w:val="24"/>
              </w:rPr>
            </w:pPr>
            <w:r w:rsidRPr="00C162EE">
              <w:rPr>
                <w:sz w:val="24"/>
                <w:szCs w:val="24"/>
              </w:rPr>
              <w:t>Energijos suvartojimas [W] &lt;140</w:t>
            </w:r>
          </w:p>
          <w:p w14:paraId="79DB76AE" w14:textId="496AF57A" w:rsidR="00401BC5" w:rsidRPr="00C162EE" w:rsidRDefault="00401BC5" w:rsidP="00853D36">
            <w:pPr>
              <w:spacing w:before="0"/>
              <w:rPr>
                <w:sz w:val="24"/>
                <w:szCs w:val="24"/>
              </w:rPr>
            </w:pPr>
            <w:r w:rsidRPr="00C162EE">
              <w:rPr>
                <w:sz w:val="24"/>
                <w:szCs w:val="24"/>
              </w:rPr>
              <w:t>Energijos taupymo režimas [W] &lt; 0,5; &lt; 2 (prijungtas prie tinklo budėjimo režimu)</w:t>
            </w:r>
          </w:p>
          <w:p w14:paraId="02E47D61" w14:textId="797242C6" w:rsidR="00401BC5" w:rsidRPr="00C162EE" w:rsidRDefault="00401BC5" w:rsidP="00853D36">
            <w:pPr>
              <w:spacing w:before="0"/>
              <w:rPr>
                <w:sz w:val="24"/>
                <w:szCs w:val="24"/>
              </w:rPr>
            </w:pPr>
            <w:r w:rsidRPr="00C162EE">
              <w:rPr>
                <w:sz w:val="24"/>
                <w:szCs w:val="24"/>
              </w:rPr>
              <w:t>Energijos valdymas VESA DPMS</w:t>
            </w:r>
          </w:p>
          <w:p w14:paraId="6DAFF8FA" w14:textId="40459239" w:rsidR="00401BC5" w:rsidRPr="00C162EE" w:rsidRDefault="00401BC5" w:rsidP="00853D36">
            <w:pPr>
              <w:spacing w:before="0"/>
              <w:rPr>
                <w:sz w:val="24"/>
                <w:szCs w:val="24"/>
              </w:rPr>
            </w:pPr>
            <w:r w:rsidRPr="00C162EE">
              <w:rPr>
                <w:sz w:val="24"/>
                <w:szCs w:val="24"/>
              </w:rPr>
              <w:t>Maitinimo šaltinis 100–240 V kintamoji srovė; 50/60 Hz; vidinis</w:t>
            </w:r>
          </w:p>
        </w:tc>
        <w:tc>
          <w:tcPr>
            <w:tcW w:w="4962" w:type="dxa"/>
            <w:tcBorders>
              <w:top w:val="single" w:sz="4" w:space="0" w:color="auto"/>
              <w:left w:val="single" w:sz="4" w:space="0" w:color="auto"/>
              <w:bottom w:val="single" w:sz="4" w:space="0" w:color="auto"/>
              <w:right w:val="single" w:sz="4" w:space="0" w:color="auto"/>
            </w:tcBorders>
          </w:tcPr>
          <w:p w14:paraId="6CAC8E1F" w14:textId="77777777" w:rsidR="00401BC5" w:rsidRPr="00C162EE" w:rsidRDefault="00401BC5" w:rsidP="00853D36">
            <w:pPr>
              <w:spacing w:before="0"/>
              <w:rPr>
                <w:sz w:val="24"/>
                <w:szCs w:val="24"/>
              </w:rPr>
            </w:pPr>
          </w:p>
        </w:tc>
      </w:tr>
      <w:tr w:rsidR="00401BC5" w:rsidRPr="00C162EE" w14:paraId="18B7D4C8" w14:textId="32D5292F" w:rsidTr="00694E73">
        <w:tc>
          <w:tcPr>
            <w:tcW w:w="1134" w:type="dxa"/>
            <w:tcBorders>
              <w:top w:val="single" w:sz="4" w:space="0" w:color="auto"/>
              <w:left w:val="single" w:sz="4" w:space="0" w:color="auto"/>
              <w:bottom w:val="single" w:sz="4" w:space="0" w:color="auto"/>
              <w:right w:val="single" w:sz="4" w:space="0" w:color="auto"/>
            </w:tcBorders>
          </w:tcPr>
          <w:p w14:paraId="029292DA" w14:textId="0053750F" w:rsidR="00401BC5" w:rsidRPr="00C162EE" w:rsidRDefault="00401BC5" w:rsidP="00DC02F1">
            <w:pPr>
              <w:snapToGrid w:val="0"/>
              <w:spacing w:before="0"/>
              <w:rPr>
                <w:b/>
                <w:sz w:val="24"/>
                <w:szCs w:val="24"/>
              </w:rPr>
            </w:pPr>
            <w:r w:rsidRPr="00C162EE">
              <w:rPr>
                <w:b/>
                <w:sz w:val="24"/>
                <w:szCs w:val="24"/>
              </w:rPr>
              <w:t>7.</w:t>
            </w:r>
            <w:r w:rsidRPr="00C162EE">
              <w:rPr>
                <w:color w:val="000000"/>
                <w:sz w:val="24"/>
                <w:szCs w:val="24"/>
                <w:lang w:val="en-US"/>
              </w:rPr>
              <w:t>5.5</w:t>
            </w:r>
          </w:p>
        </w:tc>
        <w:tc>
          <w:tcPr>
            <w:tcW w:w="2268" w:type="dxa"/>
            <w:tcBorders>
              <w:top w:val="single" w:sz="4" w:space="0" w:color="auto"/>
              <w:left w:val="single" w:sz="4" w:space="0" w:color="auto"/>
              <w:bottom w:val="single" w:sz="4" w:space="0" w:color="auto"/>
              <w:right w:val="single" w:sz="4" w:space="0" w:color="auto"/>
            </w:tcBorders>
          </w:tcPr>
          <w:p w14:paraId="4C185DCE" w14:textId="0125F5EA" w:rsidR="00401BC5" w:rsidRPr="00C162EE" w:rsidRDefault="00401BC5" w:rsidP="00DC02F1">
            <w:pPr>
              <w:spacing w:before="0"/>
              <w:rPr>
                <w:sz w:val="24"/>
                <w:szCs w:val="24"/>
              </w:rPr>
            </w:pPr>
            <w:r w:rsidRPr="00C162EE">
              <w:rPr>
                <w:sz w:val="24"/>
                <w:szCs w:val="24"/>
              </w:rPr>
              <w:t>Papildoma įranga</w:t>
            </w:r>
          </w:p>
        </w:tc>
        <w:tc>
          <w:tcPr>
            <w:tcW w:w="5103" w:type="dxa"/>
            <w:tcBorders>
              <w:top w:val="single" w:sz="4" w:space="0" w:color="auto"/>
              <w:left w:val="single" w:sz="4" w:space="0" w:color="auto"/>
              <w:bottom w:val="single" w:sz="4" w:space="0" w:color="auto"/>
              <w:right w:val="single" w:sz="4" w:space="0" w:color="auto"/>
            </w:tcBorders>
          </w:tcPr>
          <w:p w14:paraId="5DD392E9" w14:textId="4CEBDA28" w:rsidR="00401BC5" w:rsidRPr="00C162EE" w:rsidRDefault="00401BC5" w:rsidP="00DC02F1">
            <w:pPr>
              <w:spacing w:before="0"/>
              <w:rPr>
                <w:sz w:val="24"/>
                <w:szCs w:val="24"/>
              </w:rPr>
            </w:pPr>
            <w:r w:rsidRPr="00C162EE">
              <w:rPr>
                <w:sz w:val="24"/>
                <w:szCs w:val="24"/>
              </w:rPr>
              <w:t>Ne mažiau kaip 1x 3G-SDI–HDMI konverteris su maitinimo šaltiniu. Monitorius papildomai sukomplektuotas su sieniniu laikikliu, skirtu ekrano tvirtinimui prie sienos. Turi atitikti VESA montavimo standartą, būti tinkamas siūlomam monitoriui tvirtinti ir leidžiantis keisti ekrano pasvirimo kampą vertikaliai ne mažiau kaip +15 laipsnių kampu.</w:t>
            </w:r>
          </w:p>
        </w:tc>
        <w:tc>
          <w:tcPr>
            <w:tcW w:w="4962" w:type="dxa"/>
            <w:tcBorders>
              <w:top w:val="single" w:sz="4" w:space="0" w:color="auto"/>
              <w:left w:val="single" w:sz="4" w:space="0" w:color="auto"/>
              <w:bottom w:val="single" w:sz="4" w:space="0" w:color="auto"/>
              <w:right w:val="single" w:sz="4" w:space="0" w:color="auto"/>
            </w:tcBorders>
          </w:tcPr>
          <w:p w14:paraId="3699B589" w14:textId="77777777" w:rsidR="00401BC5" w:rsidRPr="00C162EE" w:rsidRDefault="00401BC5" w:rsidP="00DC02F1">
            <w:pPr>
              <w:spacing w:before="0"/>
              <w:rPr>
                <w:sz w:val="24"/>
                <w:szCs w:val="24"/>
              </w:rPr>
            </w:pPr>
          </w:p>
        </w:tc>
      </w:tr>
      <w:tr w:rsidR="00401BC5" w:rsidRPr="00C162EE" w14:paraId="627FD0B9" w14:textId="41D60ADB" w:rsidTr="00694E73">
        <w:tc>
          <w:tcPr>
            <w:tcW w:w="1134" w:type="dxa"/>
            <w:tcBorders>
              <w:top w:val="single" w:sz="4" w:space="0" w:color="auto"/>
              <w:left w:val="single" w:sz="4" w:space="0" w:color="auto"/>
              <w:bottom w:val="single" w:sz="4" w:space="0" w:color="auto"/>
              <w:right w:val="single" w:sz="4" w:space="0" w:color="auto"/>
            </w:tcBorders>
          </w:tcPr>
          <w:p w14:paraId="203D25B8" w14:textId="50FF21F1" w:rsidR="00401BC5" w:rsidRPr="00C162EE" w:rsidRDefault="00401BC5" w:rsidP="00D646D8">
            <w:pPr>
              <w:snapToGrid w:val="0"/>
              <w:spacing w:before="0"/>
              <w:rPr>
                <w:color w:val="000000"/>
                <w:sz w:val="24"/>
                <w:szCs w:val="24"/>
                <w:lang w:val="en-US"/>
              </w:rPr>
            </w:pPr>
            <w:r w:rsidRPr="00C162EE">
              <w:rPr>
                <w:b/>
                <w:sz w:val="24"/>
                <w:szCs w:val="24"/>
              </w:rPr>
              <w:t>7.</w:t>
            </w:r>
            <w:r w:rsidRPr="00C162EE">
              <w:rPr>
                <w:color w:val="000000"/>
                <w:sz w:val="24"/>
                <w:szCs w:val="24"/>
                <w:lang w:val="en-US"/>
              </w:rPr>
              <w:t>5.6</w:t>
            </w:r>
          </w:p>
        </w:tc>
        <w:tc>
          <w:tcPr>
            <w:tcW w:w="7371" w:type="dxa"/>
            <w:gridSpan w:val="2"/>
            <w:tcBorders>
              <w:top w:val="single" w:sz="4" w:space="0" w:color="auto"/>
              <w:left w:val="single" w:sz="4" w:space="0" w:color="auto"/>
              <w:bottom w:val="single" w:sz="4" w:space="0" w:color="auto"/>
              <w:right w:val="single" w:sz="4" w:space="0" w:color="auto"/>
            </w:tcBorders>
          </w:tcPr>
          <w:p w14:paraId="0299D4A8" w14:textId="61AAE486" w:rsidR="00401BC5" w:rsidRPr="00C162EE" w:rsidRDefault="00401BC5" w:rsidP="00D646D8">
            <w:pPr>
              <w:spacing w:before="0"/>
              <w:rPr>
                <w:sz w:val="24"/>
                <w:szCs w:val="24"/>
              </w:rPr>
            </w:pPr>
            <w:r w:rsidRPr="00C162EE">
              <w:rPr>
                <w:sz w:val="24"/>
                <w:szCs w:val="24"/>
              </w:rPr>
              <w:t>Nuorodos į gamintojo dokumentaciją, patvirtinančią atitiktį reikalavimams (galima pridėti kaip priedus)</w:t>
            </w:r>
          </w:p>
        </w:tc>
        <w:tc>
          <w:tcPr>
            <w:tcW w:w="4962" w:type="dxa"/>
            <w:tcBorders>
              <w:top w:val="single" w:sz="4" w:space="0" w:color="auto"/>
              <w:left w:val="single" w:sz="4" w:space="0" w:color="auto"/>
              <w:bottom w:val="single" w:sz="4" w:space="0" w:color="auto"/>
              <w:right w:val="single" w:sz="4" w:space="0" w:color="auto"/>
            </w:tcBorders>
          </w:tcPr>
          <w:p w14:paraId="4B6B5557" w14:textId="77777777" w:rsidR="00401BC5" w:rsidRPr="00C162EE" w:rsidRDefault="00401BC5" w:rsidP="00D646D8">
            <w:pPr>
              <w:spacing w:before="0"/>
              <w:rPr>
                <w:sz w:val="24"/>
                <w:szCs w:val="24"/>
              </w:rPr>
            </w:pPr>
          </w:p>
        </w:tc>
      </w:tr>
      <w:tr w:rsidR="00401BC5" w:rsidRPr="00C162EE" w14:paraId="6369F2A5" w14:textId="6FB5C604" w:rsidTr="00694E73">
        <w:tc>
          <w:tcPr>
            <w:tcW w:w="1134" w:type="dxa"/>
            <w:tcBorders>
              <w:top w:val="single" w:sz="4" w:space="0" w:color="auto"/>
              <w:left w:val="single" w:sz="4" w:space="0" w:color="auto"/>
              <w:bottom w:val="single" w:sz="4" w:space="0" w:color="auto"/>
              <w:right w:val="single" w:sz="4" w:space="0" w:color="auto"/>
            </w:tcBorders>
          </w:tcPr>
          <w:p w14:paraId="69810DD9" w14:textId="4B5DB30D" w:rsidR="00401BC5" w:rsidRPr="00C162EE" w:rsidRDefault="00401BC5" w:rsidP="00D646D8">
            <w:pPr>
              <w:snapToGrid w:val="0"/>
              <w:spacing w:before="0"/>
              <w:rPr>
                <w:b/>
                <w:bCs/>
                <w:color w:val="000000"/>
                <w:sz w:val="24"/>
                <w:szCs w:val="24"/>
                <w:lang w:val="en-US"/>
              </w:rPr>
            </w:pPr>
            <w:r w:rsidRPr="00C162EE">
              <w:rPr>
                <w:b/>
                <w:bCs/>
                <w:color w:val="000000"/>
                <w:sz w:val="24"/>
                <w:szCs w:val="24"/>
                <w:lang w:val="en-US"/>
              </w:rPr>
              <w:t>7.6</w:t>
            </w:r>
          </w:p>
        </w:tc>
        <w:tc>
          <w:tcPr>
            <w:tcW w:w="12333" w:type="dxa"/>
            <w:gridSpan w:val="3"/>
            <w:tcBorders>
              <w:top w:val="single" w:sz="4" w:space="0" w:color="auto"/>
              <w:left w:val="single" w:sz="4" w:space="0" w:color="auto"/>
              <w:bottom w:val="single" w:sz="4" w:space="0" w:color="auto"/>
              <w:right w:val="single" w:sz="4" w:space="0" w:color="auto"/>
            </w:tcBorders>
          </w:tcPr>
          <w:p w14:paraId="2B7A785F" w14:textId="1A8B813D" w:rsidR="00401BC5" w:rsidRPr="00C162EE" w:rsidRDefault="00401BC5" w:rsidP="00D646D8">
            <w:pPr>
              <w:spacing w:before="0"/>
              <w:rPr>
                <w:b/>
                <w:bCs/>
                <w:sz w:val="24"/>
                <w:szCs w:val="24"/>
              </w:rPr>
            </w:pPr>
            <w:r w:rsidRPr="00C162EE">
              <w:rPr>
                <w:b/>
                <w:bCs/>
                <w:sz w:val="24"/>
                <w:szCs w:val="24"/>
              </w:rPr>
              <w:t>Vaizdo signalų komutatoriaus SDI signalų išvesties modulis. 1 vnt.:</w:t>
            </w:r>
          </w:p>
        </w:tc>
      </w:tr>
      <w:tr w:rsidR="00401BC5" w:rsidRPr="00C162EE" w14:paraId="5E612C92" w14:textId="1468A42A" w:rsidTr="00694E73">
        <w:tc>
          <w:tcPr>
            <w:tcW w:w="1134" w:type="dxa"/>
            <w:tcBorders>
              <w:top w:val="single" w:sz="4" w:space="0" w:color="auto"/>
              <w:left w:val="single" w:sz="4" w:space="0" w:color="auto"/>
              <w:bottom w:val="single" w:sz="4" w:space="0" w:color="auto"/>
              <w:right w:val="single" w:sz="4" w:space="0" w:color="auto"/>
            </w:tcBorders>
          </w:tcPr>
          <w:p w14:paraId="26239A34" w14:textId="3FE9DA3E" w:rsidR="00401BC5" w:rsidRPr="00C162EE" w:rsidRDefault="00401BC5" w:rsidP="00D646D8">
            <w:pPr>
              <w:snapToGrid w:val="0"/>
              <w:spacing w:before="0"/>
              <w:rPr>
                <w:color w:val="000000"/>
                <w:sz w:val="24"/>
                <w:szCs w:val="24"/>
                <w:lang w:val="en-US"/>
              </w:rPr>
            </w:pPr>
            <w:r w:rsidRPr="00C162EE">
              <w:rPr>
                <w:color w:val="000000"/>
                <w:sz w:val="24"/>
                <w:szCs w:val="24"/>
                <w:lang w:val="en-US"/>
              </w:rPr>
              <w:t>7.6.1</w:t>
            </w:r>
          </w:p>
        </w:tc>
        <w:tc>
          <w:tcPr>
            <w:tcW w:w="2268" w:type="dxa"/>
            <w:tcBorders>
              <w:top w:val="single" w:sz="4" w:space="0" w:color="auto"/>
              <w:left w:val="single" w:sz="4" w:space="0" w:color="auto"/>
              <w:bottom w:val="single" w:sz="4" w:space="0" w:color="auto"/>
              <w:right w:val="single" w:sz="4" w:space="0" w:color="auto"/>
            </w:tcBorders>
          </w:tcPr>
          <w:p w14:paraId="3EDF9156" w14:textId="01532E9A" w:rsidR="00401BC5" w:rsidRPr="00C162EE" w:rsidRDefault="00401BC5" w:rsidP="00D646D8">
            <w:pPr>
              <w:spacing w:before="0"/>
              <w:rPr>
                <w:sz w:val="24"/>
                <w:szCs w:val="24"/>
              </w:rPr>
            </w:pPr>
            <w:r w:rsidRPr="00C162EE">
              <w:rPr>
                <w:sz w:val="24"/>
                <w:szCs w:val="24"/>
              </w:rPr>
              <w:t>Gamintojas ir modelis</w:t>
            </w:r>
          </w:p>
        </w:tc>
        <w:tc>
          <w:tcPr>
            <w:tcW w:w="5103" w:type="dxa"/>
            <w:tcBorders>
              <w:top w:val="single" w:sz="4" w:space="0" w:color="auto"/>
              <w:left w:val="single" w:sz="4" w:space="0" w:color="auto"/>
              <w:bottom w:val="single" w:sz="4" w:space="0" w:color="auto"/>
              <w:right w:val="single" w:sz="4" w:space="0" w:color="auto"/>
            </w:tcBorders>
          </w:tcPr>
          <w:p w14:paraId="21D75EEB" w14:textId="627A6DF4" w:rsidR="00401BC5" w:rsidRPr="00C162EE" w:rsidRDefault="00401BC5" w:rsidP="00D646D8">
            <w:pPr>
              <w:spacing w:before="0"/>
              <w:rPr>
                <w:sz w:val="24"/>
                <w:szCs w:val="24"/>
              </w:rPr>
            </w:pPr>
            <w:r w:rsidRPr="00C162EE">
              <w:rPr>
                <w:sz w:val="24"/>
                <w:szCs w:val="24"/>
              </w:rPr>
              <w:t>Nurodyti tikslų gamintoją ir modelį</w:t>
            </w:r>
          </w:p>
        </w:tc>
        <w:tc>
          <w:tcPr>
            <w:tcW w:w="4962" w:type="dxa"/>
            <w:tcBorders>
              <w:top w:val="single" w:sz="4" w:space="0" w:color="auto"/>
              <w:left w:val="single" w:sz="4" w:space="0" w:color="auto"/>
              <w:bottom w:val="single" w:sz="4" w:space="0" w:color="auto"/>
              <w:right w:val="single" w:sz="4" w:space="0" w:color="auto"/>
            </w:tcBorders>
          </w:tcPr>
          <w:p w14:paraId="0D6E95F5" w14:textId="77777777" w:rsidR="00401BC5" w:rsidRPr="00C162EE" w:rsidRDefault="00401BC5" w:rsidP="00D646D8">
            <w:pPr>
              <w:spacing w:before="0"/>
              <w:rPr>
                <w:sz w:val="24"/>
                <w:szCs w:val="24"/>
              </w:rPr>
            </w:pPr>
          </w:p>
        </w:tc>
      </w:tr>
      <w:tr w:rsidR="00401BC5" w:rsidRPr="00C162EE" w14:paraId="364173C1" w14:textId="667BA268" w:rsidTr="00694E73">
        <w:tc>
          <w:tcPr>
            <w:tcW w:w="1134" w:type="dxa"/>
            <w:tcBorders>
              <w:top w:val="single" w:sz="4" w:space="0" w:color="auto"/>
              <w:left w:val="single" w:sz="4" w:space="0" w:color="auto"/>
              <w:bottom w:val="single" w:sz="4" w:space="0" w:color="auto"/>
              <w:right w:val="single" w:sz="4" w:space="0" w:color="auto"/>
            </w:tcBorders>
          </w:tcPr>
          <w:p w14:paraId="2F71A563" w14:textId="1348F61A" w:rsidR="00401BC5" w:rsidRPr="00C162EE" w:rsidRDefault="00401BC5" w:rsidP="00D646D8">
            <w:pPr>
              <w:snapToGrid w:val="0"/>
              <w:spacing w:before="0"/>
              <w:rPr>
                <w:color w:val="000000"/>
                <w:sz w:val="24"/>
                <w:szCs w:val="24"/>
                <w:lang w:val="en-US"/>
              </w:rPr>
            </w:pPr>
            <w:r w:rsidRPr="00C162EE">
              <w:rPr>
                <w:color w:val="000000"/>
                <w:sz w:val="24"/>
                <w:szCs w:val="24"/>
                <w:lang w:val="en-US"/>
              </w:rPr>
              <w:t>7.6.2</w:t>
            </w:r>
          </w:p>
        </w:tc>
        <w:tc>
          <w:tcPr>
            <w:tcW w:w="2268" w:type="dxa"/>
            <w:tcBorders>
              <w:top w:val="single" w:sz="4" w:space="0" w:color="auto"/>
              <w:left w:val="single" w:sz="4" w:space="0" w:color="auto"/>
              <w:bottom w:val="single" w:sz="4" w:space="0" w:color="auto"/>
              <w:right w:val="single" w:sz="4" w:space="0" w:color="auto"/>
            </w:tcBorders>
          </w:tcPr>
          <w:p w14:paraId="35E29D48" w14:textId="0DB5B450" w:rsidR="00401BC5" w:rsidRPr="00C162EE" w:rsidRDefault="00401BC5" w:rsidP="00D646D8">
            <w:pPr>
              <w:spacing w:before="0"/>
              <w:rPr>
                <w:sz w:val="24"/>
                <w:szCs w:val="24"/>
              </w:rPr>
            </w:pPr>
            <w:r w:rsidRPr="00C162EE">
              <w:rPr>
                <w:sz w:val="24"/>
                <w:szCs w:val="24"/>
              </w:rPr>
              <w:t>Paskirtis</w:t>
            </w:r>
          </w:p>
        </w:tc>
        <w:tc>
          <w:tcPr>
            <w:tcW w:w="5103" w:type="dxa"/>
            <w:tcBorders>
              <w:top w:val="single" w:sz="4" w:space="0" w:color="auto"/>
              <w:left w:val="single" w:sz="4" w:space="0" w:color="auto"/>
              <w:bottom w:val="single" w:sz="4" w:space="0" w:color="auto"/>
              <w:right w:val="single" w:sz="4" w:space="0" w:color="auto"/>
            </w:tcBorders>
          </w:tcPr>
          <w:p w14:paraId="51B8B696" w14:textId="00E2FD6B" w:rsidR="00401BC5" w:rsidRPr="00C162EE" w:rsidRDefault="00401BC5" w:rsidP="001330BA">
            <w:pPr>
              <w:spacing w:before="0"/>
              <w:rPr>
                <w:sz w:val="24"/>
                <w:szCs w:val="24"/>
              </w:rPr>
            </w:pPr>
            <w:r w:rsidRPr="00C162EE">
              <w:rPr>
                <w:sz w:val="24"/>
                <w:szCs w:val="24"/>
              </w:rPr>
              <w:t>Skirtas Pirkėjo šiuo metu eksploatuojamo vaizdo signalų komutatoriaus (modelis: UTAH-400 Series 2 Router 144 x 144) rezervinių SDI signalų išvesties kanalų / sąsajų su BNC tipo jungtimis išplėtimui ir aktyvavimui.</w:t>
            </w:r>
          </w:p>
        </w:tc>
        <w:tc>
          <w:tcPr>
            <w:tcW w:w="4962" w:type="dxa"/>
            <w:tcBorders>
              <w:top w:val="single" w:sz="4" w:space="0" w:color="auto"/>
              <w:left w:val="single" w:sz="4" w:space="0" w:color="auto"/>
              <w:bottom w:val="single" w:sz="4" w:space="0" w:color="auto"/>
              <w:right w:val="single" w:sz="4" w:space="0" w:color="auto"/>
            </w:tcBorders>
          </w:tcPr>
          <w:p w14:paraId="301257C8" w14:textId="77777777" w:rsidR="00401BC5" w:rsidRPr="00C162EE" w:rsidRDefault="00401BC5" w:rsidP="001330BA">
            <w:pPr>
              <w:spacing w:before="0"/>
              <w:rPr>
                <w:sz w:val="24"/>
                <w:szCs w:val="24"/>
              </w:rPr>
            </w:pPr>
          </w:p>
        </w:tc>
      </w:tr>
      <w:tr w:rsidR="00401BC5" w:rsidRPr="00C162EE" w14:paraId="35CD72B3" w14:textId="4ABE71FE" w:rsidTr="00694E73">
        <w:tc>
          <w:tcPr>
            <w:tcW w:w="1134" w:type="dxa"/>
            <w:tcBorders>
              <w:top w:val="single" w:sz="4" w:space="0" w:color="auto"/>
              <w:left w:val="single" w:sz="4" w:space="0" w:color="auto"/>
              <w:bottom w:val="single" w:sz="4" w:space="0" w:color="auto"/>
              <w:right w:val="single" w:sz="4" w:space="0" w:color="auto"/>
            </w:tcBorders>
          </w:tcPr>
          <w:p w14:paraId="2BD2D51B" w14:textId="2CD07159" w:rsidR="00401BC5" w:rsidRPr="00C162EE" w:rsidRDefault="00401BC5" w:rsidP="00D646D8">
            <w:pPr>
              <w:snapToGrid w:val="0"/>
              <w:spacing w:before="0"/>
              <w:rPr>
                <w:color w:val="000000"/>
                <w:sz w:val="24"/>
                <w:szCs w:val="24"/>
                <w:lang w:val="en-US"/>
              </w:rPr>
            </w:pPr>
            <w:r w:rsidRPr="00C162EE">
              <w:rPr>
                <w:color w:val="000000"/>
                <w:sz w:val="24"/>
                <w:szCs w:val="24"/>
                <w:lang w:val="en-US"/>
              </w:rPr>
              <w:lastRenderedPageBreak/>
              <w:t>7.6.3</w:t>
            </w:r>
          </w:p>
        </w:tc>
        <w:tc>
          <w:tcPr>
            <w:tcW w:w="2268" w:type="dxa"/>
            <w:tcBorders>
              <w:top w:val="single" w:sz="4" w:space="0" w:color="auto"/>
              <w:left w:val="single" w:sz="4" w:space="0" w:color="auto"/>
              <w:bottom w:val="single" w:sz="4" w:space="0" w:color="auto"/>
              <w:right w:val="single" w:sz="4" w:space="0" w:color="auto"/>
            </w:tcBorders>
          </w:tcPr>
          <w:p w14:paraId="52463111" w14:textId="458B4686" w:rsidR="00401BC5" w:rsidRPr="00C162EE" w:rsidRDefault="00401BC5" w:rsidP="00D646D8">
            <w:pPr>
              <w:spacing w:before="0"/>
              <w:rPr>
                <w:sz w:val="24"/>
                <w:szCs w:val="24"/>
                <w:highlight w:val="yellow"/>
              </w:rPr>
            </w:pPr>
            <w:r w:rsidRPr="00C162EE">
              <w:rPr>
                <w:sz w:val="24"/>
                <w:szCs w:val="24"/>
              </w:rPr>
              <w:t>Išvestys</w:t>
            </w:r>
          </w:p>
        </w:tc>
        <w:tc>
          <w:tcPr>
            <w:tcW w:w="5103" w:type="dxa"/>
            <w:tcBorders>
              <w:top w:val="single" w:sz="4" w:space="0" w:color="auto"/>
              <w:left w:val="single" w:sz="4" w:space="0" w:color="auto"/>
              <w:bottom w:val="single" w:sz="4" w:space="0" w:color="auto"/>
              <w:right w:val="single" w:sz="4" w:space="0" w:color="auto"/>
            </w:tcBorders>
          </w:tcPr>
          <w:p w14:paraId="69D54538" w14:textId="001F8D30" w:rsidR="00401BC5" w:rsidRPr="00C162EE" w:rsidRDefault="00401BC5" w:rsidP="00D646D8">
            <w:pPr>
              <w:spacing w:before="0"/>
              <w:rPr>
                <w:sz w:val="24"/>
                <w:szCs w:val="24"/>
                <w:highlight w:val="yellow"/>
              </w:rPr>
            </w:pPr>
            <w:r w:rsidRPr="00C162EE">
              <w:rPr>
                <w:sz w:val="24"/>
                <w:szCs w:val="24"/>
              </w:rPr>
              <w:t>Ne mažiau kaip 12 3G/HD/SD-SDI išvesties kanalų</w:t>
            </w:r>
          </w:p>
        </w:tc>
        <w:tc>
          <w:tcPr>
            <w:tcW w:w="4962" w:type="dxa"/>
            <w:tcBorders>
              <w:top w:val="single" w:sz="4" w:space="0" w:color="auto"/>
              <w:left w:val="single" w:sz="4" w:space="0" w:color="auto"/>
              <w:bottom w:val="single" w:sz="4" w:space="0" w:color="auto"/>
              <w:right w:val="single" w:sz="4" w:space="0" w:color="auto"/>
            </w:tcBorders>
          </w:tcPr>
          <w:p w14:paraId="0727EB0E" w14:textId="77777777" w:rsidR="00401BC5" w:rsidRPr="00C162EE" w:rsidRDefault="00401BC5" w:rsidP="00D646D8">
            <w:pPr>
              <w:spacing w:before="0"/>
              <w:rPr>
                <w:sz w:val="24"/>
                <w:szCs w:val="24"/>
              </w:rPr>
            </w:pPr>
          </w:p>
        </w:tc>
      </w:tr>
      <w:tr w:rsidR="00401BC5" w:rsidRPr="00C162EE" w14:paraId="3FAD9287" w14:textId="21711A08" w:rsidTr="00694E73">
        <w:tc>
          <w:tcPr>
            <w:tcW w:w="1134" w:type="dxa"/>
            <w:tcBorders>
              <w:top w:val="single" w:sz="4" w:space="0" w:color="auto"/>
              <w:left w:val="single" w:sz="4" w:space="0" w:color="auto"/>
              <w:bottom w:val="single" w:sz="4" w:space="0" w:color="auto"/>
              <w:right w:val="single" w:sz="4" w:space="0" w:color="auto"/>
            </w:tcBorders>
          </w:tcPr>
          <w:p w14:paraId="6901E287" w14:textId="66EDE26F" w:rsidR="00401BC5" w:rsidRPr="00C162EE" w:rsidRDefault="00401BC5" w:rsidP="00D646D8">
            <w:pPr>
              <w:snapToGrid w:val="0"/>
              <w:spacing w:before="0"/>
              <w:rPr>
                <w:color w:val="000000"/>
                <w:sz w:val="24"/>
                <w:szCs w:val="24"/>
                <w:lang w:val="en-US"/>
              </w:rPr>
            </w:pPr>
            <w:r w:rsidRPr="00C162EE">
              <w:rPr>
                <w:color w:val="000000"/>
                <w:sz w:val="24"/>
                <w:szCs w:val="24"/>
                <w:lang w:val="en-US"/>
              </w:rPr>
              <w:t>7.6.5</w:t>
            </w:r>
          </w:p>
        </w:tc>
        <w:tc>
          <w:tcPr>
            <w:tcW w:w="2268" w:type="dxa"/>
            <w:tcBorders>
              <w:top w:val="single" w:sz="4" w:space="0" w:color="auto"/>
              <w:left w:val="single" w:sz="4" w:space="0" w:color="auto"/>
              <w:bottom w:val="single" w:sz="4" w:space="0" w:color="auto"/>
              <w:right w:val="single" w:sz="4" w:space="0" w:color="auto"/>
            </w:tcBorders>
          </w:tcPr>
          <w:p w14:paraId="085C4938" w14:textId="62E65EB1" w:rsidR="00401BC5" w:rsidRPr="00C162EE" w:rsidRDefault="00401BC5" w:rsidP="00D646D8">
            <w:pPr>
              <w:spacing w:before="0"/>
              <w:rPr>
                <w:sz w:val="24"/>
                <w:szCs w:val="24"/>
              </w:rPr>
            </w:pPr>
            <w:r w:rsidRPr="00C162EE">
              <w:rPr>
                <w:sz w:val="24"/>
                <w:szCs w:val="24"/>
              </w:rPr>
              <w:t>Suderinamumas su SDI signalais</w:t>
            </w:r>
          </w:p>
        </w:tc>
        <w:tc>
          <w:tcPr>
            <w:tcW w:w="5103" w:type="dxa"/>
            <w:tcBorders>
              <w:top w:val="single" w:sz="4" w:space="0" w:color="auto"/>
              <w:left w:val="single" w:sz="4" w:space="0" w:color="auto"/>
              <w:bottom w:val="single" w:sz="4" w:space="0" w:color="auto"/>
              <w:right w:val="single" w:sz="4" w:space="0" w:color="auto"/>
            </w:tcBorders>
          </w:tcPr>
          <w:p w14:paraId="5771B159" w14:textId="11860968" w:rsidR="00401BC5" w:rsidRPr="00C162EE" w:rsidRDefault="00401BC5" w:rsidP="00D646D8">
            <w:pPr>
              <w:spacing w:before="0"/>
              <w:rPr>
                <w:sz w:val="24"/>
                <w:szCs w:val="24"/>
              </w:rPr>
            </w:pPr>
            <w:r w:rsidRPr="00C162EE">
              <w:rPr>
                <w:sz w:val="24"/>
                <w:szCs w:val="24"/>
              </w:rPr>
              <w:t>Turi būti užtikrintas suderinamumas su SDI signalais, atitinkamai SMPTE standartams: SMPTE-259M, SMPTE292M, SMPTE-425M; ir su SDI signaluose įterptais garso kanalais. Turi būti automatinis SDI signalo formato atpažinimas</w:t>
            </w:r>
          </w:p>
        </w:tc>
        <w:tc>
          <w:tcPr>
            <w:tcW w:w="4962" w:type="dxa"/>
            <w:tcBorders>
              <w:top w:val="single" w:sz="4" w:space="0" w:color="auto"/>
              <w:left w:val="single" w:sz="4" w:space="0" w:color="auto"/>
              <w:bottom w:val="single" w:sz="4" w:space="0" w:color="auto"/>
              <w:right w:val="single" w:sz="4" w:space="0" w:color="auto"/>
            </w:tcBorders>
          </w:tcPr>
          <w:p w14:paraId="0B006340" w14:textId="77777777" w:rsidR="00401BC5" w:rsidRPr="00C162EE" w:rsidRDefault="00401BC5" w:rsidP="00D646D8">
            <w:pPr>
              <w:spacing w:before="0"/>
              <w:rPr>
                <w:sz w:val="24"/>
                <w:szCs w:val="24"/>
              </w:rPr>
            </w:pPr>
          </w:p>
        </w:tc>
      </w:tr>
      <w:tr w:rsidR="00401BC5" w:rsidRPr="00C162EE" w14:paraId="4F50D9ED" w14:textId="28EC4686" w:rsidTr="00694E73">
        <w:tc>
          <w:tcPr>
            <w:tcW w:w="1134" w:type="dxa"/>
            <w:tcBorders>
              <w:top w:val="single" w:sz="4" w:space="0" w:color="auto"/>
              <w:left w:val="single" w:sz="4" w:space="0" w:color="auto"/>
              <w:bottom w:val="single" w:sz="4" w:space="0" w:color="auto"/>
              <w:right w:val="single" w:sz="4" w:space="0" w:color="auto"/>
            </w:tcBorders>
          </w:tcPr>
          <w:p w14:paraId="18C165E7" w14:textId="24BAD878" w:rsidR="00401BC5" w:rsidRPr="00C162EE" w:rsidRDefault="00401BC5" w:rsidP="00D646D8">
            <w:pPr>
              <w:snapToGrid w:val="0"/>
              <w:spacing w:before="0"/>
              <w:rPr>
                <w:color w:val="000000"/>
                <w:sz w:val="24"/>
                <w:szCs w:val="24"/>
                <w:lang w:val="en-US"/>
              </w:rPr>
            </w:pPr>
            <w:r w:rsidRPr="00C162EE">
              <w:rPr>
                <w:color w:val="000000"/>
                <w:sz w:val="24"/>
                <w:szCs w:val="24"/>
                <w:lang w:val="en-US"/>
              </w:rPr>
              <w:t>7.6.6</w:t>
            </w:r>
          </w:p>
        </w:tc>
        <w:tc>
          <w:tcPr>
            <w:tcW w:w="2268" w:type="dxa"/>
            <w:tcBorders>
              <w:top w:val="single" w:sz="4" w:space="0" w:color="auto"/>
              <w:left w:val="single" w:sz="4" w:space="0" w:color="auto"/>
              <w:bottom w:val="single" w:sz="4" w:space="0" w:color="auto"/>
              <w:right w:val="single" w:sz="4" w:space="0" w:color="auto"/>
            </w:tcBorders>
          </w:tcPr>
          <w:p w14:paraId="4E6F05FD" w14:textId="65C9DCCB" w:rsidR="00401BC5" w:rsidRPr="00C162EE" w:rsidRDefault="00401BC5" w:rsidP="00D646D8">
            <w:pPr>
              <w:spacing w:before="0"/>
              <w:rPr>
                <w:sz w:val="24"/>
                <w:szCs w:val="24"/>
              </w:rPr>
            </w:pPr>
            <w:r w:rsidRPr="00C162EE">
              <w:rPr>
                <w:sz w:val="24"/>
                <w:szCs w:val="24"/>
              </w:rPr>
              <w:t>Signalų perjungimas</w:t>
            </w:r>
          </w:p>
        </w:tc>
        <w:tc>
          <w:tcPr>
            <w:tcW w:w="5103" w:type="dxa"/>
            <w:tcBorders>
              <w:top w:val="single" w:sz="4" w:space="0" w:color="auto"/>
              <w:left w:val="single" w:sz="4" w:space="0" w:color="auto"/>
              <w:bottom w:val="single" w:sz="4" w:space="0" w:color="auto"/>
              <w:right w:val="single" w:sz="4" w:space="0" w:color="auto"/>
            </w:tcBorders>
          </w:tcPr>
          <w:p w14:paraId="1445A829" w14:textId="675ED97E" w:rsidR="00401BC5" w:rsidRPr="00C162EE" w:rsidRDefault="00401BC5" w:rsidP="00D646D8">
            <w:pPr>
              <w:spacing w:before="0"/>
              <w:rPr>
                <w:sz w:val="24"/>
                <w:szCs w:val="24"/>
              </w:rPr>
            </w:pPr>
            <w:r w:rsidRPr="00C162EE">
              <w:rPr>
                <w:sz w:val="24"/>
                <w:szCs w:val="24"/>
              </w:rPr>
              <w:t>Turi būti užtikrintas tinkamai sinchronizuotų signalų sklandus perjungimas (angl. k. Clean &amp; Quiet switch).</w:t>
            </w:r>
          </w:p>
        </w:tc>
        <w:tc>
          <w:tcPr>
            <w:tcW w:w="4962" w:type="dxa"/>
            <w:tcBorders>
              <w:top w:val="single" w:sz="4" w:space="0" w:color="auto"/>
              <w:left w:val="single" w:sz="4" w:space="0" w:color="auto"/>
              <w:bottom w:val="single" w:sz="4" w:space="0" w:color="auto"/>
              <w:right w:val="single" w:sz="4" w:space="0" w:color="auto"/>
            </w:tcBorders>
          </w:tcPr>
          <w:p w14:paraId="0B5A45F8" w14:textId="77777777" w:rsidR="00401BC5" w:rsidRPr="00C162EE" w:rsidRDefault="00401BC5" w:rsidP="00D646D8">
            <w:pPr>
              <w:spacing w:before="0"/>
              <w:rPr>
                <w:sz w:val="24"/>
                <w:szCs w:val="24"/>
              </w:rPr>
            </w:pPr>
          </w:p>
        </w:tc>
      </w:tr>
      <w:tr w:rsidR="00401BC5" w:rsidRPr="00C162EE" w14:paraId="03FE73CC" w14:textId="213AF2EB" w:rsidTr="00694E73">
        <w:tc>
          <w:tcPr>
            <w:tcW w:w="1134" w:type="dxa"/>
            <w:tcBorders>
              <w:top w:val="single" w:sz="4" w:space="0" w:color="auto"/>
              <w:left w:val="single" w:sz="4" w:space="0" w:color="auto"/>
              <w:bottom w:val="single" w:sz="4" w:space="0" w:color="auto"/>
              <w:right w:val="single" w:sz="4" w:space="0" w:color="auto"/>
            </w:tcBorders>
          </w:tcPr>
          <w:p w14:paraId="63845D5F" w14:textId="134CA569" w:rsidR="00401BC5" w:rsidRPr="00C162EE" w:rsidRDefault="00401BC5" w:rsidP="00D646D8">
            <w:pPr>
              <w:snapToGrid w:val="0"/>
              <w:spacing w:before="0"/>
              <w:rPr>
                <w:color w:val="000000"/>
                <w:sz w:val="24"/>
                <w:szCs w:val="24"/>
                <w:lang w:val="en-US"/>
              </w:rPr>
            </w:pPr>
            <w:r w:rsidRPr="00C162EE">
              <w:rPr>
                <w:color w:val="000000"/>
                <w:sz w:val="24"/>
                <w:szCs w:val="24"/>
                <w:lang w:val="en-US"/>
              </w:rPr>
              <w:t>7.6.14</w:t>
            </w:r>
          </w:p>
        </w:tc>
        <w:tc>
          <w:tcPr>
            <w:tcW w:w="2268" w:type="dxa"/>
            <w:tcBorders>
              <w:top w:val="single" w:sz="4" w:space="0" w:color="auto"/>
              <w:left w:val="single" w:sz="4" w:space="0" w:color="auto"/>
              <w:bottom w:val="single" w:sz="4" w:space="0" w:color="auto"/>
              <w:right w:val="single" w:sz="4" w:space="0" w:color="auto"/>
            </w:tcBorders>
          </w:tcPr>
          <w:p w14:paraId="67FEE558" w14:textId="64E14875" w:rsidR="00401BC5" w:rsidRPr="00C162EE" w:rsidRDefault="00401BC5" w:rsidP="00D646D8">
            <w:pPr>
              <w:spacing w:before="0"/>
              <w:rPr>
                <w:sz w:val="24"/>
                <w:szCs w:val="24"/>
              </w:rPr>
            </w:pPr>
            <w:r w:rsidRPr="00C162EE">
              <w:rPr>
                <w:sz w:val="24"/>
                <w:szCs w:val="24"/>
              </w:rPr>
              <w:t>Garantija</w:t>
            </w:r>
          </w:p>
        </w:tc>
        <w:tc>
          <w:tcPr>
            <w:tcW w:w="5103" w:type="dxa"/>
            <w:tcBorders>
              <w:top w:val="single" w:sz="4" w:space="0" w:color="auto"/>
              <w:left w:val="single" w:sz="4" w:space="0" w:color="auto"/>
              <w:bottom w:val="single" w:sz="4" w:space="0" w:color="auto"/>
              <w:right w:val="single" w:sz="4" w:space="0" w:color="auto"/>
            </w:tcBorders>
          </w:tcPr>
          <w:p w14:paraId="38B14706" w14:textId="06DF0E43" w:rsidR="00401BC5" w:rsidRPr="00C162EE" w:rsidRDefault="00401BC5" w:rsidP="00D646D8">
            <w:pPr>
              <w:spacing w:before="0"/>
              <w:rPr>
                <w:sz w:val="24"/>
                <w:szCs w:val="24"/>
              </w:rPr>
            </w:pPr>
            <w:r w:rsidRPr="00C162EE">
              <w:rPr>
                <w:sz w:val="24"/>
                <w:szCs w:val="24"/>
              </w:rPr>
              <w:t xml:space="preserve">Ne mažiau 24 mėnesių gamintojo garantija. </w:t>
            </w:r>
          </w:p>
        </w:tc>
        <w:tc>
          <w:tcPr>
            <w:tcW w:w="4962" w:type="dxa"/>
            <w:tcBorders>
              <w:top w:val="single" w:sz="4" w:space="0" w:color="auto"/>
              <w:left w:val="single" w:sz="4" w:space="0" w:color="auto"/>
              <w:bottom w:val="single" w:sz="4" w:space="0" w:color="auto"/>
              <w:right w:val="single" w:sz="4" w:space="0" w:color="auto"/>
            </w:tcBorders>
          </w:tcPr>
          <w:p w14:paraId="6D85E135" w14:textId="77777777" w:rsidR="00401BC5" w:rsidRPr="00C162EE" w:rsidRDefault="00401BC5" w:rsidP="00D646D8">
            <w:pPr>
              <w:spacing w:before="0"/>
              <w:rPr>
                <w:sz w:val="24"/>
                <w:szCs w:val="24"/>
              </w:rPr>
            </w:pPr>
          </w:p>
        </w:tc>
      </w:tr>
      <w:tr w:rsidR="00401BC5" w:rsidRPr="00C162EE" w14:paraId="2309C08F" w14:textId="441DA52A" w:rsidTr="00694E73">
        <w:tc>
          <w:tcPr>
            <w:tcW w:w="1134" w:type="dxa"/>
            <w:tcBorders>
              <w:top w:val="single" w:sz="4" w:space="0" w:color="auto"/>
              <w:left w:val="single" w:sz="4" w:space="0" w:color="auto"/>
              <w:bottom w:val="single" w:sz="4" w:space="0" w:color="auto"/>
              <w:right w:val="single" w:sz="4" w:space="0" w:color="auto"/>
            </w:tcBorders>
          </w:tcPr>
          <w:p w14:paraId="21C5E937" w14:textId="5138E17D" w:rsidR="00401BC5" w:rsidRPr="00C162EE" w:rsidRDefault="00401BC5" w:rsidP="00D646D8">
            <w:pPr>
              <w:snapToGrid w:val="0"/>
              <w:spacing w:before="0"/>
              <w:rPr>
                <w:color w:val="000000"/>
                <w:sz w:val="24"/>
                <w:szCs w:val="24"/>
                <w:lang w:val="en-US"/>
              </w:rPr>
            </w:pPr>
            <w:r w:rsidRPr="00C162EE">
              <w:rPr>
                <w:color w:val="000000"/>
                <w:sz w:val="24"/>
                <w:szCs w:val="24"/>
                <w:lang w:val="en-US"/>
              </w:rPr>
              <w:t>7.6.15</w:t>
            </w:r>
          </w:p>
        </w:tc>
        <w:tc>
          <w:tcPr>
            <w:tcW w:w="7371" w:type="dxa"/>
            <w:gridSpan w:val="2"/>
            <w:tcBorders>
              <w:top w:val="single" w:sz="4" w:space="0" w:color="auto"/>
              <w:left w:val="single" w:sz="4" w:space="0" w:color="auto"/>
              <w:bottom w:val="single" w:sz="4" w:space="0" w:color="auto"/>
              <w:right w:val="single" w:sz="4" w:space="0" w:color="auto"/>
            </w:tcBorders>
          </w:tcPr>
          <w:p w14:paraId="084A3CC3" w14:textId="3F398925" w:rsidR="00401BC5" w:rsidRPr="00C162EE" w:rsidRDefault="00401BC5" w:rsidP="00D646D8">
            <w:pPr>
              <w:spacing w:before="0"/>
              <w:rPr>
                <w:sz w:val="24"/>
                <w:szCs w:val="24"/>
              </w:rPr>
            </w:pPr>
            <w:r w:rsidRPr="00C162EE">
              <w:rPr>
                <w:sz w:val="24"/>
                <w:szCs w:val="24"/>
              </w:rPr>
              <w:t>Nuorodos į gamintojo dokumentaciją, patvirtinančią atitiktį reikalavimams (galima pridėti kaip priedus)</w:t>
            </w:r>
          </w:p>
        </w:tc>
        <w:tc>
          <w:tcPr>
            <w:tcW w:w="4962" w:type="dxa"/>
            <w:tcBorders>
              <w:top w:val="single" w:sz="4" w:space="0" w:color="auto"/>
              <w:left w:val="single" w:sz="4" w:space="0" w:color="auto"/>
              <w:bottom w:val="single" w:sz="4" w:space="0" w:color="auto"/>
              <w:right w:val="single" w:sz="4" w:space="0" w:color="auto"/>
            </w:tcBorders>
          </w:tcPr>
          <w:p w14:paraId="4056204A" w14:textId="77777777" w:rsidR="00401BC5" w:rsidRPr="00C162EE" w:rsidRDefault="00401BC5" w:rsidP="00D646D8">
            <w:pPr>
              <w:spacing w:before="0"/>
              <w:rPr>
                <w:sz w:val="24"/>
                <w:szCs w:val="24"/>
              </w:rPr>
            </w:pPr>
          </w:p>
        </w:tc>
      </w:tr>
      <w:tr w:rsidR="00401BC5" w:rsidRPr="00C162EE" w14:paraId="03EEE1DE" w14:textId="43217D2A" w:rsidTr="00694E73">
        <w:tc>
          <w:tcPr>
            <w:tcW w:w="1134" w:type="dxa"/>
            <w:tcBorders>
              <w:top w:val="single" w:sz="4" w:space="0" w:color="auto"/>
              <w:left w:val="single" w:sz="4" w:space="0" w:color="auto"/>
              <w:bottom w:val="single" w:sz="4" w:space="0" w:color="auto"/>
              <w:right w:val="single" w:sz="4" w:space="0" w:color="auto"/>
            </w:tcBorders>
          </w:tcPr>
          <w:p w14:paraId="4828EA6B" w14:textId="1D35E8F3" w:rsidR="00401BC5" w:rsidRPr="00C162EE" w:rsidRDefault="00401BC5" w:rsidP="00D646D8">
            <w:pPr>
              <w:snapToGrid w:val="0"/>
              <w:spacing w:before="0"/>
              <w:rPr>
                <w:color w:val="000000"/>
                <w:sz w:val="24"/>
                <w:szCs w:val="24"/>
                <w:lang w:val="en-US"/>
              </w:rPr>
            </w:pPr>
            <w:r w:rsidRPr="00C162EE">
              <w:rPr>
                <w:color w:val="000000"/>
                <w:sz w:val="24"/>
                <w:szCs w:val="24"/>
                <w:lang w:val="en-US"/>
              </w:rPr>
              <w:t>7.7</w:t>
            </w:r>
          </w:p>
        </w:tc>
        <w:tc>
          <w:tcPr>
            <w:tcW w:w="12333" w:type="dxa"/>
            <w:gridSpan w:val="3"/>
            <w:tcBorders>
              <w:top w:val="single" w:sz="4" w:space="0" w:color="auto"/>
              <w:left w:val="single" w:sz="4" w:space="0" w:color="auto"/>
              <w:bottom w:val="single" w:sz="4" w:space="0" w:color="auto"/>
              <w:right w:val="single" w:sz="4" w:space="0" w:color="auto"/>
            </w:tcBorders>
          </w:tcPr>
          <w:p w14:paraId="76CB9CA1" w14:textId="0795D961" w:rsidR="00401BC5" w:rsidRPr="00C162EE" w:rsidRDefault="00401BC5" w:rsidP="00D646D8">
            <w:pPr>
              <w:spacing w:before="0"/>
              <w:rPr>
                <w:b/>
                <w:bCs/>
                <w:sz w:val="24"/>
                <w:szCs w:val="24"/>
              </w:rPr>
            </w:pPr>
            <w:r w:rsidRPr="00C162EE">
              <w:rPr>
                <w:b/>
                <w:bCs/>
                <w:sz w:val="24"/>
                <w:szCs w:val="24"/>
              </w:rPr>
              <w:t>Vaizdo signalų rankinis komutatorius 1 kompl</w:t>
            </w:r>
            <w:r>
              <w:rPr>
                <w:b/>
                <w:bCs/>
                <w:sz w:val="24"/>
                <w:szCs w:val="24"/>
              </w:rPr>
              <w:t>.</w:t>
            </w:r>
          </w:p>
        </w:tc>
      </w:tr>
      <w:tr w:rsidR="00401BC5" w:rsidRPr="00C162EE" w14:paraId="6624CDE1" w14:textId="7C44CDA9" w:rsidTr="00694E73">
        <w:tc>
          <w:tcPr>
            <w:tcW w:w="1134" w:type="dxa"/>
            <w:tcBorders>
              <w:top w:val="single" w:sz="4" w:space="0" w:color="auto"/>
              <w:left w:val="single" w:sz="4" w:space="0" w:color="auto"/>
              <w:bottom w:val="single" w:sz="4" w:space="0" w:color="auto"/>
              <w:right w:val="single" w:sz="4" w:space="0" w:color="auto"/>
            </w:tcBorders>
          </w:tcPr>
          <w:p w14:paraId="11FB9277" w14:textId="233E8C8E" w:rsidR="00401BC5" w:rsidRPr="00C162EE" w:rsidRDefault="00401BC5" w:rsidP="00D646D8">
            <w:pPr>
              <w:snapToGrid w:val="0"/>
              <w:spacing w:before="0"/>
              <w:rPr>
                <w:color w:val="000000"/>
                <w:sz w:val="24"/>
                <w:szCs w:val="24"/>
                <w:lang w:val="en-US"/>
              </w:rPr>
            </w:pPr>
            <w:r w:rsidRPr="00C162EE">
              <w:rPr>
                <w:color w:val="000000"/>
                <w:sz w:val="24"/>
                <w:szCs w:val="24"/>
                <w:lang w:val="en-US"/>
              </w:rPr>
              <w:t>7.7.1</w:t>
            </w:r>
          </w:p>
        </w:tc>
        <w:tc>
          <w:tcPr>
            <w:tcW w:w="2268" w:type="dxa"/>
            <w:tcBorders>
              <w:top w:val="single" w:sz="4" w:space="0" w:color="auto"/>
              <w:left w:val="single" w:sz="4" w:space="0" w:color="auto"/>
              <w:bottom w:val="single" w:sz="4" w:space="0" w:color="auto"/>
              <w:right w:val="single" w:sz="4" w:space="0" w:color="auto"/>
            </w:tcBorders>
          </w:tcPr>
          <w:p w14:paraId="7B2E87EA" w14:textId="2078CBE9" w:rsidR="00401BC5" w:rsidRPr="00C162EE" w:rsidRDefault="00401BC5" w:rsidP="00D646D8">
            <w:pPr>
              <w:spacing w:before="0"/>
              <w:rPr>
                <w:sz w:val="24"/>
                <w:szCs w:val="24"/>
              </w:rPr>
            </w:pPr>
            <w:r w:rsidRPr="00C162EE">
              <w:rPr>
                <w:sz w:val="24"/>
                <w:szCs w:val="24"/>
              </w:rPr>
              <w:t>Gamintojas ir modelis</w:t>
            </w:r>
          </w:p>
        </w:tc>
        <w:tc>
          <w:tcPr>
            <w:tcW w:w="5103" w:type="dxa"/>
            <w:tcBorders>
              <w:top w:val="single" w:sz="4" w:space="0" w:color="auto"/>
              <w:left w:val="single" w:sz="4" w:space="0" w:color="auto"/>
              <w:bottom w:val="single" w:sz="4" w:space="0" w:color="auto"/>
              <w:right w:val="single" w:sz="4" w:space="0" w:color="auto"/>
            </w:tcBorders>
          </w:tcPr>
          <w:p w14:paraId="43210E0C" w14:textId="6087FCBE" w:rsidR="00401BC5" w:rsidRPr="00C162EE" w:rsidRDefault="00401BC5" w:rsidP="00D646D8">
            <w:pPr>
              <w:spacing w:before="0"/>
              <w:rPr>
                <w:sz w:val="24"/>
                <w:szCs w:val="24"/>
              </w:rPr>
            </w:pPr>
            <w:r w:rsidRPr="00C162EE">
              <w:rPr>
                <w:sz w:val="24"/>
                <w:szCs w:val="24"/>
              </w:rPr>
              <w:t>Nurodyti tikslų gamintoją ir modelį</w:t>
            </w:r>
          </w:p>
        </w:tc>
        <w:tc>
          <w:tcPr>
            <w:tcW w:w="4962" w:type="dxa"/>
            <w:tcBorders>
              <w:top w:val="single" w:sz="4" w:space="0" w:color="auto"/>
              <w:left w:val="single" w:sz="4" w:space="0" w:color="auto"/>
              <w:bottom w:val="single" w:sz="4" w:space="0" w:color="auto"/>
              <w:right w:val="single" w:sz="4" w:space="0" w:color="auto"/>
            </w:tcBorders>
          </w:tcPr>
          <w:p w14:paraId="7692D24A" w14:textId="77777777" w:rsidR="00401BC5" w:rsidRPr="00C162EE" w:rsidRDefault="00401BC5" w:rsidP="00D646D8">
            <w:pPr>
              <w:spacing w:before="0"/>
              <w:rPr>
                <w:sz w:val="24"/>
                <w:szCs w:val="24"/>
              </w:rPr>
            </w:pPr>
          </w:p>
        </w:tc>
      </w:tr>
      <w:tr w:rsidR="00401BC5" w:rsidRPr="00C162EE" w14:paraId="07FAC472" w14:textId="799A517F" w:rsidTr="00694E73">
        <w:tc>
          <w:tcPr>
            <w:tcW w:w="1134" w:type="dxa"/>
            <w:tcBorders>
              <w:top w:val="single" w:sz="4" w:space="0" w:color="auto"/>
              <w:left w:val="single" w:sz="4" w:space="0" w:color="auto"/>
              <w:bottom w:val="single" w:sz="4" w:space="0" w:color="auto"/>
              <w:right w:val="single" w:sz="4" w:space="0" w:color="auto"/>
            </w:tcBorders>
          </w:tcPr>
          <w:p w14:paraId="5031046B" w14:textId="4ACFF98D" w:rsidR="00401BC5" w:rsidRPr="00C162EE" w:rsidRDefault="00401BC5" w:rsidP="00D646D8">
            <w:pPr>
              <w:snapToGrid w:val="0"/>
              <w:spacing w:before="0"/>
              <w:rPr>
                <w:color w:val="000000"/>
                <w:sz w:val="24"/>
                <w:szCs w:val="24"/>
                <w:lang w:val="en-US"/>
              </w:rPr>
            </w:pPr>
            <w:r w:rsidRPr="00C162EE">
              <w:rPr>
                <w:color w:val="000000"/>
                <w:sz w:val="24"/>
                <w:szCs w:val="24"/>
                <w:lang w:val="en-US"/>
              </w:rPr>
              <w:t>7.7.2</w:t>
            </w:r>
          </w:p>
        </w:tc>
        <w:tc>
          <w:tcPr>
            <w:tcW w:w="2268" w:type="dxa"/>
            <w:tcBorders>
              <w:top w:val="single" w:sz="4" w:space="0" w:color="auto"/>
              <w:left w:val="single" w:sz="4" w:space="0" w:color="auto"/>
              <w:bottom w:val="single" w:sz="4" w:space="0" w:color="auto"/>
              <w:right w:val="single" w:sz="4" w:space="0" w:color="auto"/>
            </w:tcBorders>
          </w:tcPr>
          <w:p w14:paraId="03835225" w14:textId="04BA31B3" w:rsidR="00401BC5" w:rsidRPr="00C162EE" w:rsidRDefault="00401BC5" w:rsidP="00D646D8">
            <w:pPr>
              <w:spacing w:before="0"/>
              <w:rPr>
                <w:sz w:val="24"/>
                <w:szCs w:val="24"/>
              </w:rPr>
            </w:pPr>
            <w:r w:rsidRPr="00C162EE">
              <w:rPr>
                <w:sz w:val="24"/>
                <w:szCs w:val="24"/>
              </w:rPr>
              <w:t>Paskirtis</w:t>
            </w:r>
          </w:p>
        </w:tc>
        <w:tc>
          <w:tcPr>
            <w:tcW w:w="5103" w:type="dxa"/>
            <w:tcBorders>
              <w:top w:val="single" w:sz="4" w:space="0" w:color="auto"/>
              <w:left w:val="single" w:sz="4" w:space="0" w:color="auto"/>
              <w:bottom w:val="single" w:sz="4" w:space="0" w:color="auto"/>
              <w:right w:val="single" w:sz="4" w:space="0" w:color="auto"/>
            </w:tcBorders>
          </w:tcPr>
          <w:p w14:paraId="5FF2FDAD" w14:textId="7E39C3EC" w:rsidR="00401BC5" w:rsidRPr="00C162EE" w:rsidRDefault="00401BC5" w:rsidP="00D646D8">
            <w:pPr>
              <w:spacing w:before="0"/>
              <w:rPr>
                <w:sz w:val="24"/>
                <w:szCs w:val="24"/>
              </w:rPr>
            </w:pPr>
            <w:r w:rsidRPr="00C162EE">
              <w:rPr>
                <w:sz w:val="24"/>
                <w:szCs w:val="24"/>
              </w:rPr>
              <w:t>Skirtas rankiniu būdų komutuoti serverio komplekto valdomus signalus</w:t>
            </w:r>
          </w:p>
        </w:tc>
        <w:tc>
          <w:tcPr>
            <w:tcW w:w="4962" w:type="dxa"/>
            <w:tcBorders>
              <w:top w:val="single" w:sz="4" w:space="0" w:color="auto"/>
              <w:left w:val="single" w:sz="4" w:space="0" w:color="auto"/>
              <w:bottom w:val="single" w:sz="4" w:space="0" w:color="auto"/>
              <w:right w:val="single" w:sz="4" w:space="0" w:color="auto"/>
            </w:tcBorders>
          </w:tcPr>
          <w:p w14:paraId="303575A4" w14:textId="77777777" w:rsidR="00401BC5" w:rsidRPr="00C162EE" w:rsidRDefault="00401BC5" w:rsidP="00D646D8">
            <w:pPr>
              <w:spacing w:before="0"/>
              <w:rPr>
                <w:sz w:val="24"/>
                <w:szCs w:val="24"/>
              </w:rPr>
            </w:pPr>
          </w:p>
        </w:tc>
      </w:tr>
      <w:tr w:rsidR="00401BC5" w:rsidRPr="00C162EE" w14:paraId="1DB0E26B" w14:textId="0DEEDBD7" w:rsidTr="00694E73">
        <w:tc>
          <w:tcPr>
            <w:tcW w:w="1134" w:type="dxa"/>
            <w:tcBorders>
              <w:top w:val="single" w:sz="4" w:space="0" w:color="auto"/>
              <w:left w:val="single" w:sz="4" w:space="0" w:color="auto"/>
              <w:bottom w:val="single" w:sz="4" w:space="0" w:color="auto"/>
              <w:right w:val="single" w:sz="4" w:space="0" w:color="auto"/>
            </w:tcBorders>
          </w:tcPr>
          <w:p w14:paraId="7AB69698" w14:textId="542638AD" w:rsidR="00401BC5" w:rsidRPr="00C162EE" w:rsidRDefault="00401BC5" w:rsidP="00D646D8">
            <w:pPr>
              <w:snapToGrid w:val="0"/>
              <w:spacing w:before="0"/>
              <w:rPr>
                <w:color w:val="000000"/>
                <w:sz w:val="24"/>
                <w:szCs w:val="24"/>
                <w:lang w:val="en-US"/>
              </w:rPr>
            </w:pPr>
            <w:r w:rsidRPr="00C162EE">
              <w:rPr>
                <w:color w:val="000000"/>
                <w:sz w:val="24"/>
                <w:szCs w:val="24"/>
                <w:lang w:val="en-US"/>
              </w:rPr>
              <w:t>7.7.3</w:t>
            </w:r>
          </w:p>
        </w:tc>
        <w:tc>
          <w:tcPr>
            <w:tcW w:w="2268" w:type="dxa"/>
            <w:tcBorders>
              <w:top w:val="single" w:sz="4" w:space="0" w:color="auto"/>
              <w:left w:val="single" w:sz="4" w:space="0" w:color="auto"/>
              <w:bottom w:val="single" w:sz="4" w:space="0" w:color="auto"/>
              <w:right w:val="single" w:sz="4" w:space="0" w:color="auto"/>
            </w:tcBorders>
          </w:tcPr>
          <w:p w14:paraId="49BC4007" w14:textId="58394C9F" w:rsidR="00401BC5" w:rsidRPr="00C162EE" w:rsidRDefault="00401BC5" w:rsidP="00D646D8">
            <w:pPr>
              <w:spacing w:before="0"/>
              <w:rPr>
                <w:sz w:val="24"/>
                <w:szCs w:val="24"/>
              </w:rPr>
            </w:pPr>
            <w:r w:rsidRPr="00C162EE">
              <w:rPr>
                <w:sz w:val="24"/>
                <w:szCs w:val="24"/>
              </w:rPr>
              <w:t>Komutatoriaus tipas</w:t>
            </w:r>
          </w:p>
        </w:tc>
        <w:tc>
          <w:tcPr>
            <w:tcW w:w="5103" w:type="dxa"/>
            <w:tcBorders>
              <w:top w:val="single" w:sz="4" w:space="0" w:color="auto"/>
              <w:left w:val="single" w:sz="4" w:space="0" w:color="auto"/>
              <w:bottom w:val="single" w:sz="4" w:space="0" w:color="auto"/>
              <w:right w:val="single" w:sz="4" w:space="0" w:color="auto"/>
            </w:tcBorders>
          </w:tcPr>
          <w:p w14:paraId="55F11B4B" w14:textId="18F87574" w:rsidR="00401BC5" w:rsidRPr="00C162EE" w:rsidRDefault="00401BC5" w:rsidP="00D646D8">
            <w:pPr>
              <w:spacing w:before="0"/>
              <w:rPr>
                <w:sz w:val="24"/>
                <w:szCs w:val="24"/>
              </w:rPr>
            </w:pPr>
            <w:r w:rsidRPr="00C162EE">
              <w:rPr>
                <w:sz w:val="24"/>
                <w:szCs w:val="24"/>
              </w:rPr>
              <w:t>Vaizdo signalų rankinis komutatorius turi būti suderinamas su 3G/HD/SD-SDI signalais. Rankinio komutatoriaus moduliai turi būti skirti signalų įvedimui / išvedimui, su BNC tipo lizdais signalų komutacijai su pagrindiniu vaizdo signalų komutatoriumi ir MVJ (Mini-WECO)  tipo lizdais priekinėje panelėje signalų įvedimui / išvedimui rankinio komutavimo būdu. Modulių kiekis turi būti ne mažiau 32 vnt.</w:t>
            </w:r>
          </w:p>
        </w:tc>
        <w:tc>
          <w:tcPr>
            <w:tcW w:w="4962" w:type="dxa"/>
            <w:tcBorders>
              <w:top w:val="single" w:sz="4" w:space="0" w:color="auto"/>
              <w:left w:val="single" w:sz="4" w:space="0" w:color="auto"/>
              <w:bottom w:val="single" w:sz="4" w:space="0" w:color="auto"/>
              <w:right w:val="single" w:sz="4" w:space="0" w:color="auto"/>
            </w:tcBorders>
          </w:tcPr>
          <w:p w14:paraId="1F74709E" w14:textId="77777777" w:rsidR="00401BC5" w:rsidRPr="00C162EE" w:rsidRDefault="00401BC5" w:rsidP="00D646D8">
            <w:pPr>
              <w:spacing w:before="0"/>
              <w:rPr>
                <w:sz w:val="24"/>
                <w:szCs w:val="24"/>
              </w:rPr>
            </w:pPr>
          </w:p>
        </w:tc>
      </w:tr>
      <w:tr w:rsidR="00401BC5" w:rsidRPr="00C162EE" w14:paraId="2C524653" w14:textId="51112900" w:rsidTr="00694E73">
        <w:tc>
          <w:tcPr>
            <w:tcW w:w="1134" w:type="dxa"/>
            <w:tcBorders>
              <w:top w:val="single" w:sz="4" w:space="0" w:color="auto"/>
              <w:left w:val="single" w:sz="4" w:space="0" w:color="auto"/>
              <w:bottom w:val="single" w:sz="4" w:space="0" w:color="auto"/>
              <w:right w:val="single" w:sz="4" w:space="0" w:color="auto"/>
            </w:tcBorders>
          </w:tcPr>
          <w:p w14:paraId="004646F0" w14:textId="0E7BA200" w:rsidR="00401BC5" w:rsidRPr="00C162EE" w:rsidRDefault="00401BC5" w:rsidP="00D646D8">
            <w:pPr>
              <w:snapToGrid w:val="0"/>
              <w:spacing w:before="0"/>
              <w:rPr>
                <w:color w:val="000000"/>
                <w:sz w:val="24"/>
                <w:szCs w:val="24"/>
                <w:lang w:val="en-US"/>
              </w:rPr>
            </w:pPr>
            <w:r w:rsidRPr="00C162EE">
              <w:rPr>
                <w:color w:val="000000"/>
                <w:sz w:val="24"/>
                <w:szCs w:val="24"/>
                <w:lang w:val="en-US"/>
              </w:rPr>
              <w:t>7.7.4</w:t>
            </w:r>
          </w:p>
        </w:tc>
        <w:tc>
          <w:tcPr>
            <w:tcW w:w="2268" w:type="dxa"/>
            <w:tcBorders>
              <w:top w:val="single" w:sz="4" w:space="0" w:color="auto"/>
              <w:left w:val="single" w:sz="4" w:space="0" w:color="auto"/>
              <w:bottom w:val="single" w:sz="4" w:space="0" w:color="auto"/>
              <w:right w:val="single" w:sz="4" w:space="0" w:color="auto"/>
            </w:tcBorders>
          </w:tcPr>
          <w:p w14:paraId="231C2807" w14:textId="48D6FA86" w:rsidR="00401BC5" w:rsidRPr="00C162EE" w:rsidRDefault="00401BC5" w:rsidP="00D646D8">
            <w:pPr>
              <w:spacing w:before="0"/>
              <w:rPr>
                <w:sz w:val="24"/>
                <w:szCs w:val="24"/>
              </w:rPr>
            </w:pPr>
            <w:r w:rsidRPr="00C162EE">
              <w:rPr>
                <w:sz w:val="24"/>
                <w:szCs w:val="24"/>
              </w:rPr>
              <w:t>Informaciniai užrašai</w:t>
            </w:r>
          </w:p>
        </w:tc>
        <w:tc>
          <w:tcPr>
            <w:tcW w:w="5103" w:type="dxa"/>
            <w:tcBorders>
              <w:top w:val="single" w:sz="4" w:space="0" w:color="auto"/>
              <w:left w:val="single" w:sz="4" w:space="0" w:color="auto"/>
              <w:bottom w:val="single" w:sz="4" w:space="0" w:color="auto"/>
              <w:right w:val="single" w:sz="4" w:space="0" w:color="auto"/>
            </w:tcBorders>
          </w:tcPr>
          <w:p w14:paraId="0A3848EC" w14:textId="7ED1FE7D" w:rsidR="00401BC5" w:rsidRPr="00C162EE" w:rsidRDefault="00401BC5" w:rsidP="00D646D8">
            <w:pPr>
              <w:spacing w:before="0"/>
              <w:rPr>
                <w:sz w:val="24"/>
                <w:szCs w:val="24"/>
              </w:rPr>
            </w:pPr>
            <w:r w:rsidRPr="00C162EE">
              <w:rPr>
                <w:sz w:val="24"/>
                <w:szCs w:val="24"/>
              </w:rPr>
              <w:t>Priekinėje panelėje virš lizdų ir po lizdais turi būti vieta skirta informacinių užrašų juostoms.</w:t>
            </w:r>
          </w:p>
        </w:tc>
        <w:tc>
          <w:tcPr>
            <w:tcW w:w="4962" w:type="dxa"/>
            <w:tcBorders>
              <w:top w:val="single" w:sz="4" w:space="0" w:color="auto"/>
              <w:left w:val="single" w:sz="4" w:space="0" w:color="auto"/>
              <w:bottom w:val="single" w:sz="4" w:space="0" w:color="auto"/>
              <w:right w:val="single" w:sz="4" w:space="0" w:color="auto"/>
            </w:tcBorders>
          </w:tcPr>
          <w:p w14:paraId="1A5EC968" w14:textId="77777777" w:rsidR="00401BC5" w:rsidRPr="00C162EE" w:rsidRDefault="00401BC5" w:rsidP="00D646D8">
            <w:pPr>
              <w:spacing w:before="0"/>
              <w:rPr>
                <w:sz w:val="24"/>
                <w:szCs w:val="24"/>
              </w:rPr>
            </w:pPr>
          </w:p>
        </w:tc>
      </w:tr>
      <w:tr w:rsidR="00401BC5" w:rsidRPr="00C162EE" w14:paraId="705A0E94" w14:textId="41615D8B" w:rsidTr="00694E73">
        <w:tc>
          <w:tcPr>
            <w:tcW w:w="1134" w:type="dxa"/>
            <w:tcBorders>
              <w:top w:val="single" w:sz="4" w:space="0" w:color="auto"/>
              <w:left w:val="single" w:sz="4" w:space="0" w:color="auto"/>
              <w:bottom w:val="single" w:sz="4" w:space="0" w:color="auto"/>
              <w:right w:val="single" w:sz="4" w:space="0" w:color="auto"/>
            </w:tcBorders>
          </w:tcPr>
          <w:p w14:paraId="3E2CF76F" w14:textId="4777C83F" w:rsidR="00401BC5" w:rsidRPr="00C162EE" w:rsidRDefault="00401BC5" w:rsidP="00E111D9">
            <w:pPr>
              <w:snapToGrid w:val="0"/>
              <w:spacing w:before="0"/>
              <w:rPr>
                <w:color w:val="000000"/>
                <w:sz w:val="24"/>
                <w:szCs w:val="24"/>
                <w:lang w:val="en-US"/>
              </w:rPr>
            </w:pPr>
            <w:r w:rsidRPr="00C162EE">
              <w:rPr>
                <w:color w:val="000000"/>
                <w:sz w:val="24"/>
                <w:szCs w:val="24"/>
                <w:lang w:val="en-US"/>
              </w:rPr>
              <w:t>7.7.5</w:t>
            </w:r>
          </w:p>
        </w:tc>
        <w:tc>
          <w:tcPr>
            <w:tcW w:w="2268" w:type="dxa"/>
            <w:tcBorders>
              <w:top w:val="single" w:sz="4" w:space="0" w:color="auto"/>
              <w:left w:val="single" w:sz="4" w:space="0" w:color="auto"/>
              <w:bottom w:val="single" w:sz="4" w:space="0" w:color="auto"/>
              <w:right w:val="single" w:sz="4" w:space="0" w:color="auto"/>
            </w:tcBorders>
          </w:tcPr>
          <w:p w14:paraId="5E1D307E" w14:textId="2A193CF6" w:rsidR="00401BC5" w:rsidRPr="00C162EE" w:rsidRDefault="00401BC5" w:rsidP="00E111D9">
            <w:pPr>
              <w:spacing w:before="0"/>
              <w:rPr>
                <w:sz w:val="24"/>
                <w:szCs w:val="24"/>
              </w:rPr>
            </w:pPr>
            <w:r w:rsidRPr="00C162EE">
              <w:rPr>
                <w:sz w:val="24"/>
                <w:szCs w:val="24"/>
              </w:rPr>
              <w:t>Komplektacija</w:t>
            </w:r>
          </w:p>
        </w:tc>
        <w:tc>
          <w:tcPr>
            <w:tcW w:w="5103" w:type="dxa"/>
            <w:tcBorders>
              <w:top w:val="single" w:sz="4" w:space="0" w:color="auto"/>
              <w:left w:val="single" w:sz="4" w:space="0" w:color="auto"/>
              <w:bottom w:val="single" w:sz="4" w:space="0" w:color="auto"/>
              <w:right w:val="single" w:sz="4" w:space="0" w:color="auto"/>
            </w:tcBorders>
          </w:tcPr>
          <w:p w14:paraId="393A0F8F" w14:textId="77777777" w:rsidR="00401BC5" w:rsidRPr="00C162EE" w:rsidRDefault="00401BC5" w:rsidP="00770A6C">
            <w:pPr>
              <w:spacing w:before="0"/>
              <w:rPr>
                <w:sz w:val="24"/>
                <w:szCs w:val="24"/>
              </w:rPr>
            </w:pPr>
            <w:r w:rsidRPr="00C162EE">
              <w:rPr>
                <w:sz w:val="24"/>
                <w:szCs w:val="24"/>
              </w:rPr>
              <w:t>Komplekte turi būti ne mažiau kaip 1x komutatorius, su ne mažiau kaip 32 signalų komutacijos moduliais.</w:t>
            </w:r>
          </w:p>
          <w:p w14:paraId="20DA4371" w14:textId="0373C249" w:rsidR="00401BC5" w:rsidRPr="00C162EE" w:rsidRDefault="00401BC5" w:rsidP="00770A6C">
            <w:pPr>
              <w:spacing w:before="0"/>
              <w:rPr>
                <w:sz w:val="24"/>
                <w:szCs w:val="24"/>
                <w:highlight w:val="yellow"/>
              </w:rPr>
            </w:pPr>
            <w:r w:rsidRPr="00C162EE">
              <w:rPr>
                <w:sz w:val="24"/>
                <w:szCs w:val="24"/>
              </w:rPr>
              <w:t>Papildomai pateikti suderinamus 1m  ilgio – 2 vnt. komutacinius kabelius 3G/HD/SD-SDI signalams su sumontuotomis kabelinėmis MVJ (Mini-</w:t>
            </w:r>
            <w:r w:rsidRPr="00C162EE">
              <w:rPr>
                <w:sz w:val="24"/>
                <w:szCs w:val="24"/>
              </w:rPr>
              <w:lastRenderedPageBreak/>
              <w:t>WECO) jungtimis ir 2 vnt. adapterius BNC lizdas / Mini-WECO tipo kištukas.</w:t>
            </w:r>
          </w:p>
        </w:tc>
        <w:tc>
          <w:tcPr>
            <w:tcW w:w="4962" w:type="dxa"/>
            <w:tcBorders>
              <w:top w:val="single" w:sz="4" w:space="0" w:color="auto"/>
              <w:left w:val="single" w:sz="4" w:space="0" w:color="auto"/>
              <w:bottom w:val="single" w:sz="4" w:space="0" w:color="auto"/>
              <w:right w:val="single" w:sz="4" w:space="0" w:color="auto"/>
            </w:tcBorders>
          </w:tcPr>
          <w:p w14:paraId="4F4E7144" w14:textId="77777777" w:rsidR="00401BC5" w:rsidRPr="00C162EE" w:rsidRDefault="00401BC5" w:rsidP="00770A6C">
            <w:pPr>
              <w:spacing w:before="0"/>
              <w:rPr>
                <w:sz w:val="24"/>
                <w:szCs w:val="24"/>
              </w:rPr>
            </w:pPr>
          </w:p>
        </w:tc>
      </w:tr>
      <w:tr w:rsidR="00401BC5" w:rsidRPr="00C162EE" w14:paraId="47F4AF63" w14:textId="0F5C1A65" w:rsidTr="00694E73">
        <w:tc>
          <w:tcPr>
            <w:tcW w:w="1134" w:type="dxa"/>
            <w:tcBorders>
              <w:top w:val="single" w:sz="4" w:space="0" w:color="auto"/>
              <w:left w:val="single" w:sz="4" w:space="0" w:color="auto"/>
              <w:bottom w:val="single" w:sz="4" w:space="0" w:color="auto"/>
              <w:right w:val="single" w:sz="4" w:space="0" w:color="auto"/>
            </w:tcBorders>
          </w:tcPr>
          <w:p w14:paraId="76E247D9" w14:textId="77777777" w:rsidR="00401BC5" w:rsidRPr="00C162EE" w:rsidRDefault="00401BC5" w:rsidP="00177311">
            <w:pPr>
              <w:snapToGrid w:val="0"/>
              <w:spacing w:before="0"/>
              <w:rPr>
                <w:color w:val="000000"/>
                <w:sz w:val="24"/>
                <w:szCs w:val="24"/>
                <w:lang w:val="en-US"/>
              </w:rPr>
            </w:pPr>
            <w:r w:rsidRPr="00C162EE">
              <w:rPr>
                <w:color w:val="000000"/>
                <w:sz w:val="24"/>
                <w:szCs w:val="24"/>
                <w:lang w:val="en-US"/>
              </w:rPr>
              <w:t>7.7.6</w:t>
            </w:r>
          </w:p>
        </w:tc>
        <w:tc>
          <w:tcPr>
            <w:tcW w:w="2268" w:type="dxa"/>
            <w:tcBorders>
              <w:top w:val="single" w:sz="4" w:space="0" w:color="auto"/>
              <w:left w:val="single" w:sz="4" w:space="0" w:color="auto"/>
              <w:bottom w:val="single" w:sz="4" w:space="0" w:color="auto"/>
              <w:right w:val="single" w:sz="4" w:space="0" w:color="auto"/>
            </w:tcBorders>
          </w:tcPr>
          <w:p w14:paraId="61EB4205" w14:textId="77777777" w:rsidR="00401BC5" w:rsidRPr="00C162EE" w:rsidRDefault="00401BC5" w:rsidP="00177311">
            <w:pPr>
              <w:spacing w:before="0"/>
              <w:rPr>
                <w:sz w:val="24"/>
                <w:szCs w:val="24"/>
              </w:rPr>
            </w:pPr>
            <w:r w:rsidRPr="00C162EE">
              <w:rPr>
                <w:sz w:val="24"/>
                <w:szCs w:val="24"/>
              </w:rPr>
              <w:t>Konstrukcija</w:t>
            </w:r>
          </w:p>
        </w:tc>
        <w:tc>
          <w:tcPr>
            <w:tcW w:w="5103" w:type="dxa"/>
            <w:tcBorders>
              <w:top w:val="single" w:sz="4" w:space="0" w:color="auto"/>
              <w:left w:val="single" w:sz="4" w:space="0" w:color="auto"/>
              <w:bottom w:val="single" w:sz="4" w:space="0" w:color="auto"/>
              <w:right w:val="single" w:sz="4" w:space="0" w:color="auto"/>
            </w:tcBorders>
          </w:tcPr>
          <w:p w14:paraId="1950B321" w14:textId="77777777" w:rsidR="00401BC5" w:rsidRPr="00C162EE" w:rsidRDefault="00401BC5" w:rsidP="00177311">
            <w:pPr>
              <w:spacing w:before="0"/>
              <w:rPr>
                <w:sz w:val="24"/>
                <w:szCs w:val="24"/>
              </w:rPr>
            </w:pPr>
            <w:r w:rsidRPr="00C162EE">
              <w:rPr>
                <w:sz w:val="24"/>
                <w:szCs w:val="24"/>
              </w:rPr>
              <w:t>Visi vaizdo signalų rankiniai komutatoriai turi būti skirti montavimui į 19" įrangos montavimo spintą</w:t>
            </w:r>
          </w:p>
        </w:tc>
        <w:tc>
          <w:tcPr>
            <w:tcW w:w="4962" w:type="dxa"/>
            <w:tcBorders>
              <w:top w:val="single" w:sz="4" w:space="0" w:color="auto"/>
              <w:left w:val="single" w:sz="4" w:space="0" w:color="auto"/>
              <w:bottom w:val="single" w:sz="4" w:space="0" w:color="auto"/>
              <w:right w:val="single" w:sz="4" w:space="0" w:color="auto"/>
            </w:tcBorders>
          </w:tcPr>
          <w:p w14:paraId="5B6D3C41" w14:textId="77777777" w:rsidR="00401BC5" w:rsidRPr="00C162EE" w:rsidRDefault="00401BC5" w:rsidP="00177311">
            <w:pPr>
              <w:spacing w:before="0"/>
              <w:rPr>
                <w:sz w:val="24"/>
                <w:szCs w:val="24"/>
              </w:rPr>
            </w:pPr>
          </w:p>
        </w:tc>
      </w:tr>
      <w:tr w:rsidR="00401BC5" w:rsidRPr="00C162EE" w14:paraId="1F66C9D6" w14:textId="08AD5FDC" w:rsidTr="00694E73">
        <w:tc>
          <w:tcPr>
            <w:tcW w:w="1134" w:type="dxa"/>
            <w:tcBorders>
              <w:top w:val="single" w:sz="4" w:space="0" w:color="auto"/>
              <w:left w:val="single" w:sz="4" w:space="0" w:color="auto"/>
              <w:bottom w:val="single" w:sz="4" w:space="0" w:color="auto"/>
              <w:right w:val="single" w:sz="4" w:space="0" w:color="auto"/>
            </w:tcBorders>
          </w:tcPr>
          <w:p w14:paraId="10F93DDD" w14:textId="77777777" w:rsidR="00401BC5" w:rsidRPr="00C162EE" w:rsidRDefault="00401BC5" w:rsidP="00177311">
            <w:pPr>
              <w:snapToGrid w:val="0"/>
              <w:spacing w:before="0"/>
              <w:rPr>
                <w:color w:val="000000"/>
                <w:sz w:val="24"/>
                <w:szCs w:val="24"/>
                <w:lang w:val="en-US"/>
              </w:rPr>
            </w:pPr>
            <w:r w:rsidRPr="00C162EE">
              <w:rPr>
                <w:color w:val="000000"/>
                <w:sz w:val="24"/>
                <w:szCs w:val="24"/>
                <w:lang w:val="en-US"/>
              </w:rPr>
              <w:t>7.7.7</w:t>
            </w:r>
          </w:p>
        </w:tc>
        <w:tc>
          <w:tcPr>
            <w:tcW w:w="7371" w:type="dxa"/>
            <w:gridSpan w:val="2"/>
            <w:tcBorders>
              <w:top w:val="single" w:sz="4" w:space="0" w:color="auto"/>
              <w:left w:val="single" w:sz="4" w:space="0" w:color="auto"/>
              <w:bottom w:val="single" w:sz="4" w:space="0" w:color="auto"/>
              <w:right w:val="single" w:sz="4" w:space="0" w:color="auto"/>
            </w:tcBorders>
          </w:tcPr>
          <w:p w14:paraId="44C6F30B" w14:textId="77777777" w:rsidR="00401BC5" w:rsidRPr="00C162EE" w:rsidRDefault="00401BC5" w:rsidP="00177311">
            <w:pPr>
              <w:spacing w:before="0"/>
              <w:rPr>
                <w:sz w:val="24"/>
                <w:szCs w:val="24"/>
              </w:rPr>
            </w:pPr>
            <w:r w:rsidRPr="00C162EE">
              <w:rPr>
                <w:sz w:val="24"/>
                <w:szCs w:val="24"/>
              </w:rPr>
              <w:t>Nuorodos į gamintojo dokumentaciją, patvirtinančią atitiktį reikalavimams (galima pridėti kaip priedus)</w:t>
            </w:r>
          </w:p>
        </w:tc>
        <w:tc>
          <w:tcPr>
            <w:tcW w:w="4962" w:type="dxa"/>
            <w:tcBorders>
              <w:top w:val="single" w:sz="4" w:space="0" w:color="auto"/>
              <w:left w:val="single" w:sz="4" w:space="0" w:color="auto"/>
              <w:bottom w:val="single" w:sz="4" w:space="0" w:color="auto"/>
              <w:right w:val="single" w:sz="4" w:space="0" w:color="auto"/>
            </w:tcBorders>
          </w:tcPr>
          <w:p w14:paraId="7E433104" w14:textId="77777777" w:rsidR="00401BC5" w:rsidRPr="00C162EE" w:rsidRDefault="00401BC5" w:rsidP="00177311">
            <w:pPr>
              <w:spacing w:before="0"/>
              <w:rPr>
                <w:sz w:val="24"/>
                <w:szCs w:val="24"/>
              </w:rPr>
            </w:pPr>
          </w:p>
        </w:tc>
      </w:tr>
      <w:tr w:rsidR="00401BC5" w:rsidRPr="00C162EE" w14:paraId="2CD4D5E4" w14:textId="72BC6C33" w:rsidTr="00694E73">
        <w:tc>
          <w:tcPr>
            <w:tcW w:w="1134" w:type="dxa"/>
            <w:tcBorders>
              <w:top w:val="single" w:sz="4" w:space="0" w:color="auto"/>
              <w:left w:val="single" w:sz="4" w:space="0" w:color="auto"/>
              <w:bottom w:val="single" w:sz="4" w:space="0" w:color="auto"/>
              <w:right w:val="single" w:sz="4" w:space="0" w:color="auto"/>
            </w:tcBorders>
          </w:tcPr>
          <w:p w14:paraId="4559CC3E" w14:textId="77777777" w:rsidR="00401BC5" w:rsidRPr="00C162EE" w:rsidRDefault="00401BC5" w:rsidP="00177311">
            <w:pPr>
              <w:snapToGrid w:val="0"/>
              <w:spacing w:before="0"/>
              <w:rPr>
                <w:color w:val="000000"/>
                <w:sz w:val="24"/>
                <w:szCs w:val="24"/>
                <w:lang w:val="en-US"/>
              </w:rPr>
            </w:pPr>
            <w:r w:rsidRPr="00C162EE">
              <w:rPr>
                <w:color w:val="000000"/>
                <w:sz w:val="24"/>
                <w:szCs w:val="24"/>
                <w:lang w:val="en-US"/>
              </w:rPr>
              <w:t>7.8</w:t>
            </w:r>
          </w:p>
        </w:tc>
        <w:tc>
          <w:tcPr>
            <w:tcW w:w="12333" w:type="dxa"/>
            <w:gridSpan w:val="3"/>
            <w:tcBorders>
              <w:top w:val="single" w:sz="4" w:space="0" w:color="auto"/>
              <w:left w:val="single" w:sz="4" w:space="0" w:color="auto"/>
              <w:bottom w:val="single" w:sz="4" w:space="0" w:color="auto"/>
              <w:right w:val="single" w:sz="4" w:space="0" w:color="auto"/>
            </w:tcBorders>
          </w:tcPr>
          <w:p w14:paraId="418FC335" w14:textId="319DB71E" w:rsidR="00401BC5" w:rsidRPr="00C162EE" w:rsidRDefault="00401BC5" w:rsidP="00177311">
            <w:pPr>
              <w:spacing w:before="0"/>
              <w:rPr>
                <w:b/>
                <w:bCs/>
                <w:sz w:val="24"/>
                <w:szCs w:val="24"/>
              </w:rPr>
            </w:pPr>
            <w:r w:rsidRPr="00C162EE">
              <w:rPr>
                <w:b/>
                <w:bCs/>
                <w:sz w:val="24"/>
                <w:szCs w:val="24"/>
              </w:rPr>
              <w:t>Valdomas tinklo komutatorius 2 vnt.:</w:t>
            </w:r>
          </w:p>
        </w:tc>
      </w:tr>
      <w:tr w:rsidR="00401BC5" w:rsidRPr="00C162EE" w14:paraId="1D09739E" w14:textId="4340AAA3" w:rsidTr="00694E73">
        <w:tc>
          <w:tcPr>
            <w:tcW w:w="1134" w:type="dxa"/>
            <w:tcBorders>
              <w:top w:val="single" w:sz="4" w:space="0" w:color="auto"/>
              <w:left w:val="single" w:sz="4" w:space="0" w:color="auto"/>
              <w:bottom w:val="single" w:sz="4" w:space="0" w:color="auto"/>
              <w:right w:val="single" w:sz="4" w:space="0" w:color="auto"/>
            </w:tcBorders>
          </w:tcPr>
          <w:p w14:paraId="51E3251A" w14:textId="1AE91CB5" w:rsidR="00401BC5" w:rsidRPr="00C162EE" w:rsidRDefault="00401BC5" w:rsidP="008D2921">
            <w:pPr>
              <w:snapToGrid w:val="0"/>
              <w:spacing w:before="0"/>
              <w:rPr>
                <w:color w:val="000000"/>
                <w:sz w:val="24"/>
                <w:szCs w:val="24"/>
                <w:lang w:val="en-US"/>
              </w:rPr>
            </w:pPr>
            <w:r w:rsidRPr="00C162EE">
              <w:rPr>
                <w:color w:val="000000"/>
                <w:sz w:val="24"/>
                <w:szCs w:val="24"/>
                <w:lang w:val="en-US"/>
              </w:rPr>
              <w:t>7.8.1</w:t>
            </w:r>
          </w:p>
        </w:tc>
        <w:tc>
          <w:tcPr>
            <w:tcW w:w="2268" w:type="dxa"/>
            <w:tcBorders>
              <w:top w:val="single" w:sz="4" w:space="0" w:color="auto"/>
              <w:left w:val="single" w:sz="4" w:space="0" w:color="auto"/>
              <w:bottom w:val="single" w:sz="4" w:space="0" w:color="auto"/>
              <w:right w:val="single" w:sz="4" w:space="0" w:color="auto"/>
            </w:tcBorders>
          </w:tcPr>
          <w:p w14:paraId="1213341C" w14:textId="712A7302" w:rsidR="00401BC5" w:rsidRPr="00C162EE" w:rsidRDefault="00401BC5" w:rsidP="008D2921">
            <w:pPr>
              <w:spacing w:before="0"/>
              <w:rPr>
                <w:sz w:val="24"/>
                <w:szCs w:val="24"/>
                <w:highlight w:val="yellow"/>
              </w:rPr>
            </w:pPr>
            <w:r w:rsidRPr="00C162EE">
              <w:rPr>
                <w:sz w:val="24"/>
                <w:szCs w:val="24"/>
              </w:rPr>
              <w:t>Gamintojas ir modelis</w:t>
            </w:r>
          </w:p>
        </w:tc>
        <w:tc>
          <w:tcPr>
            <w:tcW w:w="5103" w:type="dxa"/>
            <w:tcBorders>
              <w:top w:val="single" w:sz="4" w:space="0" w:color="auto"/>
              <w:left w:val="single" w:sz="4" w:space="0" w:color="auto"/>
              <w:bottom w:val="single" w:sz="4" w:space="0" w:color="auto"/>
              <w:right w:val="single" w:sz="4" w:space="0" w:color="auto"/>
            </w:tcBorders>
          </w:tcPr>
          <w:p w14:paraId="05C2CB9A" w14:textId="048AFF07" w:rsidR="00401BC5" w:rsidRPr="00C162EE" w:rsidRDefault="00401BC5" w:rsidP="008D2921">
            <w:pPr>
              <w:spacing w:before="0"/>
              <w:rPr>
                <w:sz w:val="24"/>
                <w:szCs w:val="24"/>
                <w:highlight w:val="yellow"/>
              </w:rPr>
            </w:pPr>
            <w:r w:rsidRPr="00C162EE">
              <w:rPr>
                <w:sz w:val="24"/>
                <w:szCs w:val="24"/>
              </w:rPr>
              <w:t>Nurodyti tikslų gamintoją ir modelį</w:t>
            </w:r>
          </w:p>
        </w:tc>
        <w:tc>
          <w:tcPr>
            <w:tcW w:w="4962" w:type="dxa"/>
            <w:tcBorders>
              <w:top w:val="single" w:sz="4" w:space="0" w:color="auto"/>
              <w:left w:val="single" w:sz="4" w:space="0" w:color="auto"/>
              <w:bottom w:val="single" w:sz="4" w:space="0" w:color="auto"/>
              <w:right w:val="single" w:sz="4" w:space="0" w:color="auto"/>
            </w:tcBorders>
          </w:tcPr>
          <w:p w14:paraId="22DEF5A6" w14:textId="77777777" w:rsidR="00401BC5" w:rsidRPr="00C162EE" w:rsidRDefault="00401BC5" w:rsidP="008D2921">
            <w:pPr>
              <w:spacing w:before="0"/>
              <w:rPr>
                <w:sz w:val="24"/>
                <w:szCs w:val="24"/>
              </w:rPr>
            </w:pPr>
          </w:p>
        </w:tc>
      </w:tr>
      <w:tr w:rsidR="00401BC5" w:rsidRPr="00C162EE" w14:paraId="1EDA2824" w14:textId="5E82B140" w:rsidTr="00694E73">
        <w:tc>
          <w:tcPr>
            <w:tcW w:w="1134" w:type="dxa"/>
            <w:tcBorders>
              <w:top w:val="single" w:sz="4" w:space="0" w:color="auto"/>
              <w:left w:val="single" w:sz="4" w:space="0" w:color="auto"/>
              <w:bottom w:val="single" w:sz="4" w:space="0" w:color="auto"/>
              <w:right w:val="single" w:sz="4" w:space="0" w:color="auto"/>
            </w:tcBorders>
          </w:tcPr>
          <w:p w14:paraId="51E5FCE2" w14:textId="2CC26505" w:rsidR="00401BC5" w:rsidRPr="00C162EE" w:rsidRDefault="00401BC5" w:rsidP="008D2921">
            <w:pPr>
              <w:snapToGrid w:val="0"/>
              <w:spacing w:before="0"/>
              <w:rPr>
                <w:color w:val="000000"/>
                <w:sz w:val="24"/>
                <w:szCs w:val="24"/>
                <w:lang w:val="en-US"/>
              </w:rPr>
            </w:pPr>
            <w:r w:rsidRPr="00C162EE">
              <w:rPr>
                <w:color w:val="000000"/>
                <w:sz w:val="24"/>
                <w:szCs w:val="24"/>
                <w:lang w:val="en-US"/>
              </w:rPr>
              <w:t>7.8.2</w:t>
            </w:r>
          </w:p>
        </w:tc>
        <w:tc>
          <w:tcPr>
            <w:tcW w:w="2268" w:type="dxa"/>
            <w:tcBorders>
              <w:top w:val="single" w:sz="4" w:space="0" w:color="auto"/>
              <w:left w:val="single" w:sz="4" w:space="0" w:color="auto"/>
              <w:bottom w:val="single" w:sz="4" w:space="0" w:color="auto"/>
              <w:right w:val="single" w:sz="4" w:space="0" w:color="auto"/>
            </w:tcBorders>
          </w:tcPr>
          <w:p w14:paraId="7F235878" w14:textId="636672C0" w:rsidR="00401BC5" w:rsidRPr="00C162EE" w:rsidRDefault="00401BC5" w:rsidP="008D2921">
            <w:pPr>
              <w:spacing w:before="0"/>
              <w:rPr>
                <w:sz w:val="24"/>
                <w:szCs w:val="24"/>
                <w:highlight w:val="yellow"/>
              </w:rPr>
            </w:pPr>
            <w:r w:rsidRPr="00C162EE">
              <w:rPr>
                <w:sz w:val="24"/>
                <w:szCs w:val="24"/>
              </w:rPr>
              <w:t>Paskirtis</w:t>
            </w:r>
          </w:p>
        </w:tc>
        <w:tc>
          <w:tcPr>
            <w:tcW w:w="5103" w:type="dxa"/>
            <w:tcBorders>
              <w:top w:val="single" w:sz="4" w:space="0" w:color="auto"/>
              <w:left w:val="single" w:sz="4" w:space="0" w:color="auto"/>
              <w:bottom w:val="single" w:sz="4" w:space="0" w:color="auto"/>
              <w:right w:val="single" w:sz="4" w:space="0" w:color="auto"/>
            </w:tcBorders>
          </w:tcPr>
          <w:p w14:paraId="0A05E2CA" w14:textId="33B6484F" w:rsidR="00401BC5" w:rsidRPr="00C162EE" w:rsidRDefault="00401BC5" w:rsidP="008D2921">
            <w:pPr>
              <w:spacing w:before="0"/>
              <w:rPr>
                <w:sz w:val="24"/>
                <w:szCs w:val="24"/>
                <w:highlight w:val="yellow"/>
              </w:rPr>
            </w:pPr>
            <w:r w:rsidRPr="00C162EE">
              <w:rPr>
                <w:sz w:val="24"/>
                <w:szCs w:val="24"/>
              </w:rPr>
              <w:t>Skirtas komutuoti serverio komplekto valdomą įrangą</w:t>
            </w:r>
          </w:p>
        </w:tc>
        <w:tc>
          <w:tcPr>
            <w:tcW w:w="4962" w:type="dxa"/>
            <w:tcBorders>
              <w:top w:val="single" w:sz="4" w:space="0" w:color="auto"/>
              <w:left w:val="single" w:sz="4" w:space="0" w:color="auto"/>
              <w:bottom w:val="single" w:sz="4" w:space="0" w:color="auto"/>
              <w:right w:val="single" w:sz="4" w:space="0" w:color="auto"/>
            </w:tcBorders>
          </w:tcPr>
          <w:p w14:paraId="56D6DD2F" w14:textId="77777777" w:rsidR="00401BC5" w:rsidRPr="00C162EE" w:rsidRDefault="00401BC5" w:rsidP="008D2921">
            <w:pPr>
              <w:spacing w:before="0"/>
              <w:rPr>
                <w:sz w:val="24"/>
                <w:szCs w:val="24"/>
              </w:rPr>
            </w:pPr>
          </w:p>
        </w:tc>
      </w:tr>
      <w:tr w:rsidR="00401BC5" w:rsidRPr="00C162EE" w14:paraId="282D945C" w14:textId="0BF0345C" w:rsidTr="00694E73">
        <w:tc>
          <w:tcPr>
            <w:tcW w:w="1134" w:type="dxa"/>
            <w:tcBorders>
              <w:top w:val="single" w:sz="4" w:space="0" w:color="auto"/>
              <w:left w:val="single" w:sz="4" w:space="0" w:color="auto"/>
              <w:bottom w:val="single" w:sz="4" w:space="0" w:color="auto"/>
              <w:right w:val="single" w:sz="4" w:space="0" w:color="auto"/>
            </w:tcBorders>
          </w:tcPr>
          <w:p w14:paraId="7964A93D" w14:textId="6C517B6B" w:rsidR="00401BC5" w:rsidRPr="00C162EE" w:rsidRDefault="00401BC5" w:rsidP="008D2921">
            <w:pPr>
              <w:snapToGrid w:val="0"/>
              <w:spacing w:before="0"/>
              <w:rPr>
                <w:color w:val="000000"/>
                <w:sz w:val="24"/>
                <w:szCs w:val="24"/>
                <w:lang w:val="en-US"/>
              </w:rPr>
            </w:pPr>
            <w:r w:rsidRPr="00C162EE">
              <w:rPr>
                <w:color w:val="000000"/>
                <w:sz w:val="24"/>
                <w:szCs w:val="24"/>
                <w:lang w:val="en-US"/>
              </w:rPr>
              <w:t>7.8.3</w:t>
            </w:r>
          </w:p>
        </w:tc>
        <w:tc>
          <w:tcPr>
            <w:tcW w:w="2268" w:type="dxa"/>
            <w:tcBorders>
              <w:top w:val="single" w:sz="4" w:space="0" w:color="auto"/>
              <w:left w:val="single" w:sz="4" w:space="0" w:color="auto"/>
              <w:bottom w:val="single" w:sz="4" w:space="0" w:color="auto"/>
              <w:right w:val="single" w:sz="4" w:space="0" w:color="auto"/>
            </w:tcBorders>
          </w:tcPr>
          <w:p w14:paraId="25BD744F" w14:textId="63C4725D" w:rsidR="00401BC5" w:rsidRPr="00C162EE" w:rsidRDefault="00401BC5" w:rsidP="008D2921">
            <w:pPr>
              <w:spacing w:before="0"/>
              <w:rPr>
                <w:sz w:val="24"/>
                <w:szCs w:val="24"/>
              </w:rPr>
            </w:pPr>
            <w:r w:rsidRPr="00C162EE">
              <w:rPr>
                <w:sz w:val="24"/>
                <w:szCs w:val="24"/>
              </w:rPr>
              <w:t>Komutatoriaus tipas</w:t>
            </w:r>
          </w:p>
        </w:tc>
        <w:tc>
          <w:tcPr>
            <w:tcW w:w="5103" w:type="dxa"/>
            <w:tcBorders>
              <w:top w:val="single" w:sz="4" w:space="0" w:color="auto"/>
              <w:left w:val="single" w:sz="4" w:space="0" w:color="auto"/>
              <w:bottom w:val="single" w:sz="4" w:space="0" w:color="auto"/>
              <w:right w:val="single" w:sz="4" w:space="0" w:color="auto"/>
            </w:tcBorders>
          </w:tcPr>
          <w:p w14:paraId="7023CAF2" w14:textId="22ED31DB" w:rsidR="00401BC5" w:rsidRPr="00C162EE" w:rsidRDefault="00401BC5" w:rsidP="008D2921">
            <w:pPr>
              <w:spacing w:before="0"/>
              <w:rPr>
                <w:sz w:val="24"/>
                <w:szCs w:val="24"/>
              </w:rPr>
            </w:pPr>
            <w:r w:rsidRPr="00C162EE">
              <w:rPr>
                <w:sz w:val="24"/>
                <w:szCs w:val="24"/>
              </w:rPr>
              <w:t>Valdomas tinklo komutatorius</w:t>
            </w:r>
          </w:p>
        </w:tc>
        <w:tc>
          <w:tcPr>
            <w:tcW w:w="4962" w:type="dxa"/>
            <w:tcBorders>
              <w:top w:val="single" w:sz="4" w:space="0" w:color="auto"/>
              <w:left w:val="single" w:sz="4" w:space="0" w:color="auto"/>
              <w:bottom w:val="single" w:sz="4" w:space="0" w:color="auto"/>
              <w:right w:val="single" w:sz="4" w:space="0" w:color="auto"/>
            </w:tcBorders>
          </w:tcPr>
          <w:p w14:paraId="1915708F" w14:textId="77777777" w:rsidR="00401BC5" w:rsidRPr="00C162EE" w:rsidRDefault="00401BC5" w:rsidP="008D2921">
            <w:pPr>
              <w:spacing w:before="0"/>
              <w:rPr>
                <w:sz w:val="24"/>
                <w:szCs w:val="24"/>
              </w:rPr>
            </w:pPr>
          </w:p>
        </w:tc>
      </w:tr>
      <w:tr w:rsidR="00401BC5" w:rsidRPr="00C162EE" w14:paraId="0CE6020A" w14:textId="668BEE32" w:rsidTr="00694E73">
        <w:tc>
          <w:tcPr>
            <w:tcW w:w="1134" w:type="dxa"/>
            <w:tcBorders>
              <w:top w:val="single" w:sz="4" w:space="0" w:color="auto"/>
              <w:left w:val="single" w:sz="4" w:space="0" w:color="auto"/>
              <w:bottom w:val="single" w:sz="4" w:space="0" w:color="auto"/>
              <w:right w:val="single" w:sz="4" w:space="0" w:color="auto"/>
            </w:tcBorders>
          </w:tcPr>
          <w:p w14:paraId="32469859" w14:textId="39F48285" w:rsidR="00401BC5" w:rsidRPr="00C162EE" w:rsidRDefault="00401BC5" w:rsidP="008D2921">
            <w:pPr>
              <w:snapToGrid w:val="0"/>
              <w:spacing w:before="0"/>
              <w:rPr>
                <w:color w:val="000000"/>
                <w:sz w:val="24"/>
                <w:szCs w:val="24"/>
                <w:lang w:val="en-US"/>
              </w:rPr>
            </w:pPr>
            <w:r w:rsidRPr="00C162EE">
              <w:rPr>
                <w:color w:val="000000"/>
                <w:sz w:val="24"/>
                <w:szCs w:val="24"/>
                <w:lang w:val="en-US"/>
              </w:rPr>
              <w:t>7.8.4</w:t>
            </w:r>
          </w:p>
        </w:tc>
        <w:tc>
          <w:tcPr>
            <w:tcW w:w="2268" w:type="dxa"/>
            <w:tcBorders>
              <w:top w:val="single" w:sz="4" w:space="0" w:color="auto"/>
              <w:left w:val="single" w:sz="4" w:space="0" w:color="auto"/>
              <w:bottom w:val="single" w:sz="4" w:space="0" w:color="auto"/>
              <w:right w:val="single" w:sz="4" w:space="0" w:color="auto"/>
            </w:tcBorders>
          </w:tcPr>
          <w:p w14:paraId="594F5331" w14:textId="2BAFC869" w:rsidR="00401BC5" w:rsidRPr="00C162EE" w:rsidRDefault="00401BC5" w:rsidP="008D2921">
            <w:pPr>
              <w:spacing w:before="0"/>
              <w:rPr>
                <w:sz w:val="24"/>
                <w:szCs w:val="24"/>
                <w:highlight w:val="yellow"/>
              </w:rPr>
            </w:pPr>
            <w:r w:rsidRPr="00C162EE">
              <w:rPr>
                <w:sz w:val="24"/>
                <w:szCs w:val="24"/>
              </w:rPr>
              <w:t>Signalų įvesties/ išvesties sąsajos</w:t>
            </w:r>
          </w:p>
        </w:tc>
        <w:tc>
          <w:tcPr>
            <w:tcW w:w="5103" w:type="dxa"/>
            <w:tcBorders>
              <w:top w:val="single" w:sz="4" w:space="0" w:color="auto"/>
              <w:left w:val="single" w:sz="4" w:space="0" w:color="auto"/>
              <w:bottom w:val="single" w:sz="4" w:space="0" w:color="auto"/>
              <w:right w:val="single" w:sz="4" w:space="0" w:color="auto"/>
            </w:tcBorders>
          </w:tcPr>
          <w:p w14:paraId="533755DE" w14:textId="226CD520" w:rsidR="00401BC5" w:rsidRPr="00C162EE" w:rsidRDefault="00401BC5" w:rsidP="008D2921">
            <w:pPr>
              <w:spacing w:before="0"/>
              <w:rPr>
                <w:sz w:val="24"/>
                <w:szCs w:val="24"/>
              </w:rPr>
            </w:pPr>
            <w:r w:rsidRPr="00C162EE">
              <w:rPr>
                <w:sz w:val="24"/>
                <w:szCs w:val="24"/>
              </w:rPr>
              <w:t>Ne mažiau 52x sąsajų, iš kurių: ne mažiau kaip 40x RJ45 1GbE sąsajos (palaikomi režimai 1000BASE-T, 100BASE-TX, 10BASE-T); ne mažiau kaip 8x 1G / 2,5G / 5G – PoE++ 60W sąsajos; ne mažiau kaip 4x 10G SFP+ moduliams.</w:t>
            </w:r>
          </w:p>
        </w:tc>
        <w:tc>
          <w:tcPr>
            <w:tcW w:w="4962" w:type="dxa"/>
            <w:tcBorders>
              <w:top w:val="single" w:sz="4" w:space="0" w:color="auto"/>
              <w:left w:val="single" w:sz="4" w:space="0" w:color="auto"/>
              <w:bottom w:val="single" w:sz="4" w:space="0" w:color="auto"/>
              <w:right w:val="single" w:sz="4" w:space="0" w:color="auto"/>
            </w:tcBorders>
          </w:tcPr>
          <w:p w14:paraId="213DE29C" w14:textId="77777777" w:rsidR="00401BC5" w:rsidRPr="00C162EE" w:rsidRDefault="00401BC5" w:rsidP="008D2921">
            <w:pPr>
              <w:spacing w:before="0"/>
              <w:rPr>
                <w:sz w:val="24"/>
                <w:szCs w:val="24"/>
              </w:rPr>
            </w:pPr>
          </w:p>
        </w:tc>
      </w:tr>
      <w:tr w:rsidR="00401BC5" w:rsidRPr="00C162EE" w14:paraId="57EF8135" w14:textId="5E2B4A78" w:rsidTr="00694E73">
        <w:tc>
          <w:tcPr>
            <w:tcW w:w="1134" w:type="dxa"/>
            <w:tcBorders>
              <w:top w:val="single" w:sz="4" w:space="0" w:color="auto"/>
              <w:left w:val="single" w:sz="4" w:space="0" w:color="auto"/>
              <w:bottom w:val="single" w:sz="4" w:space="0" w:color="auto"/>
              <w:right w:val="single" w:sz="4" w:space="0" w:color="auto"/>
            </w:tcBorders>
          </w:tcPr>
          <w:p w14:paraId="321C67D2" w14:textId="53DF49E3" w:rsidR="00401BC5" w:rsidRPr="00C162EE" w:rsidRDefault="00401BC5" w:rsidP="008D2921">
            <w:pPr>
              <w:snapToGrid w:val="0"/>
              <w:spacing w:before="0"/>
              <w:rPr>
                <w:color w:val="000000"/>
                <w:sz w:val="24"/>
                <w:szCs w:val="24"/>
                <w:lang w:val="en-US"/>
              </w:rPr>
            </w:pPr>
            <w:r w:rsidRPr="00C162EE">
              <w:rPr>
                <w:color w:val="000000"/>
                <w:sz w:val="24"/>
                <w:szCs w:val="24"/>
                <w:lang w:val="en-US"/>
              </w:rPr>
              <w:t>7.8.5</w:t>
            </w:r>
          </w:p>
        </w:tc>
        <w:tc>
          <w:tcPr>
            <w:tcW w:w="2268" w:type="dxa"/>
            <w:tcBorders>
              <w:top w:val="single" w:sz="4" w:space="0" w:color="auto"/>
              <w:left w:val="single" w:sz="4" w:space="0" w:color="auto"/>
              <w:bottom w:val="single" w:sz="4" w:space="0" w:color="auto"/>
              <w:right w:val="single" w:sz="4" w:space="0" w:color="auto"/>
            </w:tcBorders>
          </w:tcPr>
          <w:p w14:paraId="06C7C0F4" w14:textId="61CB4EEC" w:rsidR="00401BC5" w:rsidRPr="00C162EE" w:rsidRDefault="00401BC5" w:rsidP="008D2921">
            <w:pPr>
              <w:spacing w:before="0"/>
              <w:rPr>
                <w:sz w:val="24"/>
                <w:szCs w:val="24"/>
              </w:rPr>
            </w:pPr>
            <w:r w:rsidRPr="00C162EE">
              <w:rPr>
                <w:sz w:val="24"/>
                <w:szCs w:val="24"/>
              </w:rPr>
              <w:t>Valdymas ir stebėjimas</w:t>
            </w:r>
          </w:p>
        </w:tc>
        <w:tc>
          <w:tcPr>
            <w:tcW w:w="5103" w:type="dxa"/>
            <w:tcBorders>
              <w:top w:val="single" w:sz="4" w:space="0" w:color="auto"/>
              <w:left w:val="single" w:sz="4" w:space="0" w:color="auto"/>
              <w:bottom w:val="single" w:sz="4" w:space="0" w:color="auto"/>
              <w:right w:val="single" w:sz="4" w:space="0" w:color="auto"/>
            </w:tcBorders>
          </w:tcPr>
          <w:p w14:paraId="3B6DA801" w14:textId="77777777" w:rsidR="00401BC5" w:rsidRPr="00C162EE" w:rsidRDefault="00401BC5" w:rsidP="00770A6C">
            <w:pPr>
              <w:spacing w:before="0"/>
              <w:rPr>
                <w:sz w:val="24"/>
                <w:szCs w:val="24"/>
              </w:rPr>
            </w:pPr>
            <w:r w:rsidRPr="00C162EE">
              <w:rPr>
                <w:sz w:val="24"/>
                <w:szCs w:val="24"/>
              </w:rPr>
              <w:t>Turi būti L3 funkcionalumas.</w:t>
            </w:r>
          </w:p>
          <w:p w14:paraId="78D2F41E" w14:textId="77777777" w:rsidR="00401BC5" w:rsidRPr="00C162EE" w:rsidRDefault="00401BC5" w:rsidP="00770A6C">
            <w:pPr>
              <w:spacing w:before="0"/>
              <w:rPr>
                <w:sz w:val="24"/>
                <w:szCs w:val="24"/>
              </w:rPr>
            </w:pPr>
            <w:r w:rsidRPr="00C162EE">
              <w:rPr>
                <w:sz w:val="24"/>
                <w:szCs w:val="24"/>
              </w:rPr>
              <w:t>Turi būti Web valdymo sąsaja; Multicast palaikymas; Quality of Service (QoS).</w:t>
            </w:r>
          </w:p>
          <w:p w14:paraId="38420611" w14:textId="4FEC2739" w:rsidR="00401BC5" w:rsidRPr="00C162EE" w:rsidRDefault="00401BC5" w:rsidP="00770A6C">
            <w:pPr>
              <w:spacing w:before="0"/>
              <w:rPr>
                <w:sz w:val="24"/>
                <w:szCs w:val="24"/>
              </w:rPr>
            </w:pPr>
            <w:r w:rsidRPr="00C162EE">
              <w:rPr>
                <w:sz w:val="24"/>
                <w:szCs w:val="24"/>
              </w:rPr>
              <w:t>Valdymas, stebėjimas ir konfigūracija: CLI - Command Line Interface. Nuotolinis valdymas, SNMP - Simple Network Management Protocol, CLI - Command Line Interface, turi būti DHCP Server funkcionalumas - Dynamic Host Configuration Protocol (RFC 2131).</w:t>
            </w:r>
          </w:p>
        </w:tc>
        <w:tc>
          <w:tcPr>
            <w:tcW w:w="4962" w:type="dxa"/>
            <w:tcBorders>
              <w:top w:val="single" w:sz="4" w:space="0" w:color="auto"/>
              <w:left w:val="single" w:sz="4" w:space="0" w:color="auto"/>
              <w:bottom w:val="single" w:sz="4" w:space="0" w:color="auto"/>
              <w:right w:val="single" w:sz="4" w:space="0" w:color="auto"/>
            </w:tcBorders>
          </w:tcPr>
          <w:p w14:paraId="3DD4C898" w14:textId="77777777" w:rsidR="00401BC5" w:rsidRPr="00C162EE" w:rsidRDefault="00401BC5" w:rsidP="00770A6C">
            <w:pPr>
              <w:spacing w:before="0"/>
              <w:rPr>
                <w:sz w:val="24"/>
                <w:szCs w:val="24"/>
              </w:rPr>
            </w:pPr>
          </w:p>
        </w:tc>
      </w:tr>
      <w:tr w:rsidR="00401BC5" w:rsidRPr="00C162EE" w14:paraId="2814255C" w14:textId="27203162" w:rsidTr="00694E73">
        <w:tc>
          <w:tcPr>
            <w:tcW w:w="1134" w:type="dxa"/>
            <w:tcBorders>
              <w:top w:val="single" w:sz="4" w:space="0" w:color="auto"/>
              <w:left w:val="single" w:sz="4" w:space="0" w:color="auto"/>
              <w:bottom w:val="single" w:sz="4" w:space="0" w:color="auto"/>
              <w:right w:val="single" w:sz="4" w:space="0" w:color="auto"/>
            </w:tcBorders>
          </w:tcPr>
          <w:p w14:paraId="066CA2BC" w14:textId="1C0EA494" w:rsidR="00401BC5" w:rsidRPr="00C162EE" w:rsidRDefault="00401BC5" w:rsidP="008D2921">
            <w:pPr>
              <w:snapToGrid w:val="0"/>
              <w:spacing w:before="0"/>
              <w:rPr>
                <w:color w:val="000000"/>
                <w:sz w:val="24"/>
                <w:szCs w:val="24"/>
                <w:lang w:val="en-US"/>
              </w:rPr>
            </w:pPr>
            <w:r w:rsidRPr="00C162EE">
              <w:rPr>
                <w:color w:val="000000"/>
                <w:sz w:val="24"/>
                <w:szCs w:val="24"/>
                <w:lang w:val="en-US"/>
              </w:rPr>
              <w:t>7.8.6</w:t>
            </w:r>
          </w:p>
        </w:tc>
        <w:tc>
          <w:tcPr>
            <w:tcW w:w="2268" w:type="dxa"/>
            <w:tcBorders>
              <w:top w:val="single" w:sz="4" w:space="0" w:color="auto"/>
              <w:left w:val="single" w:sz="4" w:space="0" w:color="auto"/>
              <w:bottom w:val="single" w:sz="4" w:space="0" w:color="auto"/>
              <w:right w:val="single" w:sz="4" w:space="0" w:color="auto"/>
            </w:tcBorders>
          </w:tcPr>
          <w:p w14:paraId="10ABA7F1" w14:textId="3386CC3D" w:rsidR="00401BC5" w:rsidRPr="00C162EE" w:rsidRDefault="00401BC5" w:rsidP="008D2921">
            <w:pPr>
              <w:spacing w:before="0"/>
              <w:rPr>
                <w:sz w:val="24"/>
                <w:szCs w:val="24"/>
              </w:rPr>
            </w:pPr>
            <w:r w:rsidRPr="00C162EE">
              <w:rPr>
                <w:sz w:val="24"/>
                <w:szCs w:val="24"/>
              </w:rPr>
              <w:t>Autentifikavimo ir prieigos kontrolės protokolai</w:t>
            </w:r>
          </w:p>
        </w:tc>
        <w:tc>
          <w:tcPr>
            <w:tcW w:w="5103" w:type="dxa"/>
            <w:tcBorders>
              <w:top w:val="single" w:sz="4" w:space="0" w:color="auto"/>
              <w:left w:val="single" w:sz="4" w:space="0" w:color="auto"/>
              <w:bottom w:val="single" w:sz="4" w:space="0" w:color="auto"/>
              <w:right w:val="single" w:sz="4" w:space="0" w:color="auto"/>
            </w:tcBorders>
          </w:tcPr>
          <w:p w14:paraId="24569162" w14:textId="69F79DEA" w:rsidR="00401BC5" w:rsidRPr="00C162EE" w:rsidRDefault="00401BC5" w:rsidP="008D2921">
            <w:pPr>
              <w:spacing w:before="0"/>
              <w:rPr>
                <w:sz w:val="24"/>
                <w:szCs w:val="24"/>
              </w:rPr>
            </w:pPr>
            <w:r w:rsidRPr="00C162EE">
              <w:rPr>
                <w:sz w:val="24"/>
                <w:szCs w:val="24"/>
              </w:rPr>
              <w:t xml:space="preserve">Turi būti palaikomi autentifikavimo ir prieigos kontrolės protokolai: SSH v.1 - Secure Shall ver. 1, SSH v.2 - Secure Shall ver. 2, SSL - Secure Sockets Layer, IEEE 802.1x - Network Login, RADIUS, TACACS+ - Terminal Access Controller Access Control System, ACL based on MAC, ACL based on VLAN, ACL based on Diffserv (DSCP), ACL based on IP and protocol </w:t>
            </w:r>
            <w:r w:rsidRPr="00C162EE">
              <w:rPr>
                <w:sz w:val="24"/>
                <w:szCs w:val="24"/>
              </w:rPr>
              <w:lastRenderedPageBreak/>
              <w:t>type, ACL based on TCP/UDP port numbers, ACL based on 802.1p protocol.</w:t>
            </w:r>
          </w:p>
        </w:tc>
        <w:tc>
          <w:tcPr>
            <w:tcW w:w="4962" w:type="dxa"/>
            <w:tcBorders>
              <w:top w:val="single" w:sz="4" w:space="0" w:color="auto"/>
              <w:left w:val="single" w:sz="4" w:space="0" w:color="auto"/>
              <w:bottom w:val="single" w:sz="4" w:space="0" w:color="auto"/>
              <w:right w:val="single" w:sz="4" w:space="0" w:color="auto"/>
            </w:tcBorders>
          </w:tcPr>
          <w:p w14:paraId="19133EFE" w14:textId="77777777" w:rsidR="00401BC5" w:rsidRPr="00C162EE" w:rsidRDefault="00401BC5" w:rsidP="008D2921">
            <w:pPr>
              <w:spacing w:before="0"/>
              <w:rPr>
                <w:sz w:val="24"/>
                <w:szCs w:val="24"/>
              </w:rPr>
            </w:pPr>
          </w:p>
        </w:tc>
      </w:tr>
      <w:tr w:rsidR="00401BC5" w:rsidRPr="00C162EE" w14:paraId="3258382A" w14:textId="12644734" w:rsidTr="00694E73">
        <w:tc>
          <w:tcPr>
            <w:tcW w:w="1134" w:type="dxa"/>
            <w:tcBorders>
              <w:top w:val="single" w:sz="4" w:space="0" w:color="auto"/>
              <w:left w:val="single" w:sz="4" w:space="0" w:color="auto"/>
              <w:bottom w:val="single" w:sz="4" w:space="0" w:color="auto"/>
              <w:right w:val="single" w:sz="4" w:space="0" w:color="auto"/>
            </w:tcBorders>
          </w:tcPr>
          <w:p w14:paraId="29FF3BD9" w14:textId="56D19C29" w:rsidR="00401BC5" w:rsidRPr="00C162EE" w:rsidRDefault="00401BC5" w:rsidP="008D2921">
            <w:pPr>
              <w:snapToGrid w:val="0"/>
              <w:spacing w:before="0"/>
              <w:rPr>
                <w:color w:val="000000"/>
                <w:sz w:val="24"/>
                <w:szCs w:val="24"/>
                <w:lang w:val="en-US"/>
              </w:rPr>
            </w:pPr>
            <w:r w:rsidRPr="00C162EE">
              <w:rPr>
                <w:color w:val="000000"/>
                <w:sz w:val="24"/>
                <w:szCs w:val="24"/>
                <w:lang w:val="en-US"/>
              </w:rPr>
              <w:t>7.8.7</w:t>
            </w:r>
          </w:p>
        </w:tc>
        <w:tc>
          <w:tcPr>
            <w:tcW w:w="2268" w:type="dxa"/>
            <w:tcBorders>
              <w:top w:val="single" w:sz="4" w:space="0" w:color="auto"/>
              <w:left w:val="single" w:sz="4" w:space="0" w:color="auto"/>
              <w:bottom w:val="single" w:sz="4" w:space="0" w:color="auto"/>
              <w:right w:val="single" w:sz="4" w:space="0" w:color="auto"/>
            </w:tcBorders>
          </w:tcPr>
          <w:p w14:paraId="3FA7C07C" w14:textId="263C84EB" w:rsidR="00401BC5" w:rsidRPr="00C162EE" w:rsidRDefault="00401BC5" w:rsidP="008D2921">
            <w:pPr>
              <w:spacing w:before="0"/>
              <w:rPr>
                <w:sz w:val="24"/>
                <w:szCs w:val="24"/>
              </w:rPr>
            </w:pPr>
            <w:r w:rsidRPr="00C162EE">
              <w:rPr>
                <w:sz w:val="24"/>
                <w:szCs w:val="24"/>
              </w:rPr>
              <w:t>Protokolai ir standartai</w:t>
            </w:r>
          </w:p>
        </w:tc>
        <w:tc>
          <w:tcPr>
            <w:tcW w:w="5103" w:type="dxa"/>
            <w:tcBorders>
              <w:top w:val="single" w:sz="4" w:space="0" w:color="auto"/>
              <w:left w:val="single" w:sz="4" w:space="0" w:color="auto"/>
              <w:bottom w:val="single" w:sz="4" w:space="0" w:color="auto"/>
              <w:right w:val="single" w:sz="4" w:space="0" w:color="auto"/>
            </w:tcBorders>
          </w:tcPr>
          <w:p w14:paraId="219027EB" w14:textId="1DB2C663" w:rsidR="00401BC5" w:rsidRPr="00C162EE" w:rsidRDefault="00401BC5" w:rsidP="008D2921">
            <w:pPr>
              <w:spacing w:before="0"/>
              <w:rPr>
                <w:sz w:val="24"/>
                <w:szCs w:val="24"/>
              </w:rPr>
            </w:pPr>
            <w:r w:rsidRPr="00C162EE">
              <w:rPr>
                <w:sz w:val="24"/>
                <w:szCs w:val="24"/>
              </w:rPr>
              <w:t>Turi būti palaikomi šie protokolai ir standartai: IEEE 802.3, 802.3u, 802.3ab, 802.3ad (LACP), 802.3af (PoE), 802.3at (PoE+), 802.3z, 802.3x, 802.1D, 802.1Q/p, 802.1w, 802.1s, 802.1x, IPv4, IPv6, ACL, QoS, DHCP, SSL, SSH v1/v2, SNTP, TFTP, SNMP, TACACS+, ToS, CoS, TCP</w:t>
            </w:r>
          </w:p>
        </w:tc>
        <w:tc>
          <w:tcPr>
            <w:tcW w:w="4962" w:type="dxa"/>
            <w:tcBorders>
              <w:top w:val="single" w:sz="4" w:space="0" w:color="auto"/>
              <w:left w:val="single" w:sz="4" w:space="0" w:color="auto"/>
              <w:bottom w:val="single" w:sz="4" w:space="0" w:color="auto"/>
              <w:right w:val="single" w:sz="4" w:space="0" w:color="auto"/>
            </w:tcBorders>
          </w:tcPr>
          <w:p w14:paraId="2C0C60D2" w14:textId="77777777" w:rsidR="00401BC5" w:rsidRPr="00C162EE" w:rsidRDefault="00401BC5" w:rsidP="008D2921">
            <w:pPr>
              <w:spacing w:before="0"/>
              <w:rPr>
                <w:sz w:val="24"/>
                <w:szCs w:val="24"/>
              </w:rPr>
            </w:pPr>
          </w:p>
        </w:tc>
      </w:tr>
      <w:tr w:rsidR="00401BC5" w:rsidRPr="00C162EE" w14:paraId="4036778B" w14:textId="71EB2457" w:rsidTr="00694E73">
        <w:tc>
          <w:tcPr>
            <w:tcW w:w="1134" w:type="dxa"/>
            <w:tcBorders>
              <w:top w:val="single" w:sz="4" w:space="0" w:color="auto"/>
              <w:left w:val="single" w:sz="4" w:space="0" w:color="auto"/>
              <w:bottom w:val="single" w:sz="4" w:space="0" w:color="auto"/>
              <w:right w:val="single" w:sz="4" w:space="0" w:color="auto"/>
            </w:tcBorders>
          </w:tcPr>
          <w:p w14:paraId="7C9BDF4A" w14:textId="1246372D" w:rsidR="00401BC5" w:rsidRPr="00C162EE" w:rsidRDefault="00401BC5" w:rsidP="008D2921">
            <w:pPr>
              <w:snapToGrid w:val="0"/>
              <w:spacing w:before="0"/>
              <w:rPr>
                <w:color w:val="000000"/>
                <w:sz w:val="24"/>
                <w:szCs w:val="24"/>
                <w:lang w:val="en-US"/>
              </w:rPr>
            </w:pPr>
            <w:r w:rsidRPr="00C162EE">
              <w:rPr>
                <w:color w:val="000000"/>
                <w:sz w:val="24"/>
                <w:szCs w:val="24"/>
                <w:lang w:val="en-US"/>
              </w:rPr>
              <w:t>7.8.8</w:t>
            </w:r>
          </w:p>
        </w:tc>
        <w:tc>
          <w:tcPr>
            <w:tcW w:w="2268" w:type="dxa"/>
            <w:tcBorders>
              <w:top w:val="single" w:sz="4" w:space="0" w:color="auto"/>
              <w:left w:val="single" w:sz="4" w:space="0" w:color="auto"/>
              <w:bottom w:val="single" w:sz="4" w:space="0" w:color="auto"/>
              <w:right w:val="single" w:sz="4" w:space="0" w:color="auto"/>
            </w:tcBorders>
          </w:tcPr>
          <w:p w14:paraId="02D205DC" w14:textId="030A3899" w:rsidR="00401BC5" w:rsidRPr="00C162EE" w:rsidRDefault="00401BC5" w:rsidP="008D2921">
            <w:pPr>
              <w:spacing w:before="0"/>
              <w:rPr>
                <w:sz w:val="24"/>
                <w:szCs w:val="24"/>
              </w:rPr>
            </w:pPr>
            <w:r w:rsidRPr="00C162EE">
              <w:rPr>
                <w:sz w:val="24"/>
                <w:szCs w:val="24"/>
              </w:rPr>
              <w:t>Įrenginių komutavimas</w:t>
            </w:r>
          </w:p>
        </w:tc>
        <w:tc>
          <w:tcPr>
            <w:tcW w:w="5103" w:type="dxa"/>
            <w:tcBorders>
              <w:top w:val="single" w:sz="4" w:space="0" w:color="auto"/>
              <w:left w:val="single" w:sz="4" w:space="0" w:color="auto"/>
              <w:bottom w:val="single" w:sz="4" w:space="0" w:color="auto"/>
              <w:right w:val="single" w:sz="4" w:space="0" w:color="auto"/>
            </w:tcBorders>
          </w:tcPr>
          <w:p w14:paraId="4E3772A8" w14:textId="3A8F2DE3" w:rsidR="00401BC5" w:rsidRPr="00C162EE" w:rsidRDefault="00401BC5" w:rsidP="008D2921">
            <w:pPr>
              <w:spacing w:before="0"/>
              <w:rPr>
                <w:sz w:val="24"/>
                <w:szCs w:val="24"/>
              </w:rPr>
            </w:pPr>
            <w:r w:rsidRPr="00C162EE">
              <w:rPr>
                <w:sz w:val="24"/>
                <w:szCs w:val="24"/>
              </w:rPr>
              <w:t>Turi būti galima sujungti ne mažiau kaip du įrenginius į vieną loginį vienetą, valdomą per vieną IP adresą, taip užtikrinant didesnį našumą, patikimumą ir lankstumą. Serverio komplekte tui būti su suderinamu SFP+ DAC (Direct attached cable) kabeliu 10G.</w:t>
            </w:r>
          </w:p>
        </w:tc>
        <w:tc>
          <w:tcPr>
            <w:tcW w:w="4962" w:type="dxa"/>
            <w:tcBorders>
              <w:top w:val="single" w:sz="4" w:space="0" w:color="auto"/>
              <w:left w:val="single" w:sz="4" w:space="0" w:color="auto"/>
              <w:bottom w:val="single" w:sz="4" w:space="0" w:color="auto"/>
              <w:right w:val="single" w:sz="4" w:space="0" w:color="auto"/>
            </w:tcBorders>
          </w:tcPr>
          <w:p w14:paraId="64DE0574" w14:textId="77777777" w:rsidR="00401BC5" w:rsidRPr="00C162EE" w:rsidRDefault="00401BC5" w:rsidP="008D2921">
            <w:pPr>
              <w:spacing w:before="0"/>
              <w:rPr>
                <w:sz w:val="24"/>
                <w:szCs w:val="24"/>
              </w:rPr>
            </w:pPr>
          </w:p>
        </w:tc>
      </w:tr>
      <w:tr w:rsidR="00401BC5" w:rsidRPr="00C162EE" w14:paraId="297B5F60" w14:textId="34842A0E" w:rsidTr="00694E73">
        <w:tc>
          <w:tcPr>
            <w:tcW w:w="1134" w:type="dxa"/>
            <w:tcBorders>
              <w:top w:val="single" w:sz="4" w:space="0" w:color="auto"/>
              <w:left w:val="single" w:sz="4" w:space="0" w:color="auto"/>
              <w:bottom w:val="single" w:sz="4" w:space="0" w:color="auto"/>
              <w:right w:val="single" w:sz="4" w:space="0" w:color="auto"/>
            </w:tcBorders>
          </w:tcPr>
          <w:p w14:paraId="13258601" w14:textId="5965F8C5" w:rsidR="00401BC5" w:rsidRPr="00C162EE" w:rsidRDefault="00401BC5" w:rsidP="008D2921">
            <w:pPr>
              <w:snapToGrid w:val="0"/>
              <w:spacing w:before="0"/>
              <w:rPr>
                <w:color w:val="000000"/>
                <w:sz w:val="24"/>
                <w:szCs w:val="24"/>
                <w:lang w:val="en-US"/>
              </w:rPr>
            </w:pPr>
            <w:r w:rsidRPr="00C162EE">
              <w:rPr>
                <w:color w:val="000000"/>
                <w:sz w:val="24"/>
                <w:szCs w:val="24"/>
                <w:lang w:val="en-US"/>
              </w:rPr>
              <w:t>7.8.9</w:t>
            </w:r>
          </w:p>
        </w:tc>
        <w:tc>
          <w:tcPr>
            <w:tcW w:w="2268" w:type="dxa"/>
            <w:tcBorders>
              <w:top w:val="single" w:sz="4" w:space="0" w:color="auto"/>
              <w:left w:val="single" w:sz="4" w:space="0" w:color="auto"/>
              <w:bottom w:val="single" w:sz="4" w:space="0" w:color="auto"/>
              <w:right w:val="single" w:sz="4" w:space="0" w:color="auto"/>
            </w:tcBorders>
          </w:tcPr>
          <w:p w14:paraId="21928D89" w14:textId="098950E5" w:rsidR="00401BC5" w:rsidRPr="00C162EE" w:rsidRDefault="00401BC5" w:rsidP="008D2921">
            <w:pPr>
              <w:spacing w:before="0"/>
              <w:rPr>
                <w:sz w:val="24"/>
                <w:szCs w:val="24"/>
              </w:rPr>
            </w:pPr>
            <w:r w:rsidRPr="00C162EE">
              <w:rPr>
                <w:sz w:val="24"/>
                <w:szCs w:val="24"/>
              </w:rPr>
              <w:t>Komutavimo pajėgumas</w:t>
            </w:r>
          </w:p>
        </w:tc>
        <w:tc>
          <w:tcPr>
            <w:tcW w:w="5103" w:type="dxa"/>
            <w:tcBorders>
              <w:top w:val="single" w:sz="4" w:space="0" w:color="auto"/>
              <w:left w:val="single" w:sz="4" w:space="0" w:color="auto"/>
              <w:bottom w:val="single" w:sz="4" w:space="0" w:color="auto"/>
              <w:right w:val="single" w:sz="4" w:space="0" w:color="auto"/>
            </w:tcBorders>
          </w:tcPr>
          <w:p w14:paraId="0E4C8AF4" w14:textId="7DB0C6D3" w:rsidR="00401BC5" w:rsidRPr="00C162EE" w:rsidRDefault="00401BC5" w:rsidP="00770A6C">
            <w:pPr>
              <w:spacing w:before="0"/>
              <w:rPr>
                <w:sz w:val="24"/>
                <w:szCs w:val="24"/>
              </w:rPr>
            </w:pPr>
            <w:r w:rsidRPr="00C162EE">
              <w:rPr>
                <w:sz w:val="24"/>
                <w:szCs w:val="24"/>
              </w:rPr>
              <w:t>Ne mažiau 240 Gbit/s. Pralaidumas (Throughput) ne mažiau kaip  178,56 mln. paketų/s  (mpps), (matuojant standartiniais 64 baitų paketais). Turi būti ne mažiau kaip 4094 virtualių tinklų VLANs palaikymas vienu metu (atitinkamai standartui IEEE 802.1Q). Turi būti ne mažiau kaip 9000 baitų dydžio Jumbo Frames paketų palaikymas.</w:t>
            </w:r>
          </w:p>
        </w:tc>
        <w:tc>
          <w:tcPr>
            <w:tcW w:w="4962" w:type="dxa"/>
            <w:tcBorders>
              <w:top w:val="single" w:sz="4" w:space="0" w:color="auto"/>
              <w:left w:val="single" w:sz="4" w:space="0" w:color="auto"/>
              <w:bottom w:val="single" w:sz="4" w:space="0" w:color="auto"/>
              <w:right w:val="single" w:sz="4" w:space="0" w:color="auto"/>
            </w:tcBorders>
          </w:tcPr>
          <w:p w14:paraId="4D4E18AD" w14:textId="77777777" w:rsidR="00401BC5" w:rsidRPr="00C162EE" w:rsidRDefault="00401BC5" w:rsidP="00770A6C">
            <w:pPr>
              <w:spacing w:before="0"/>
              <w:rPr>
                <w:sz w:val="24"/>
                <w:szCs w:val="24"/>
              </w:rPr>
            </w:pPr>
          </w:p>
        </w:tc>
      </w:tr>
      <w:tr w:rsidR="00401BC5" w:rsidRPr="00C162EE" w14:paraId="27211593" w14:textId="48158A86" w:rsidTr="00694E73">
        <w:tc>
          <w:tcPr>
            <w:tcW w:w="1134" w:type="dxa"/>
            <w:tcBorders>
              <w:top w:val="single" w:sz="4" w:space="0" w:color="auto"/>
              <w:left w:val="single" w:sz="4" w:space="0" w:color="auto"/>
              <w:bottom w:val="single" w:sz="4" w:space="0" w:color="auto"/>
              <w:right w:val="single" w:sz="4" w:space="0" w:color="auto"/>
            </w:tcBorders>
          </w:tcPr>
          <w:p w14:paraId="557BB7B8" w14:textId="362FEB6B" w:rsidR="00401BC5" w:rsidRPr="00C162EE" w:rsidRDefault="00401BC5" w:rsidP="008D2921">
            <w:pPr>
              <w:snapToGrid w:val="0"/>
              <w:spacing w:before="0"/>
              <w:rPr>
                <w:color w:val="000000"/>
                <w:sz w:val="24"/>
                <w:szCs w:val="24"/>
                <w:lang w:val="en-US"/>
              </w:rPr>
            </w:pPr>
            <w:r w:rsidRPr="00C162EE">
              <w:rPr>
                <w:color w:val="000000"/>
                <w:sz w:val="24"/>
                <w:szCs w:val="24"/>
                <w:lang w:val="en-US"/>
              </w:rPr>
              <w:t>7.8.10</w:t>
            </w:r>
          </w:p>
        </w:tc>
        <w:tc>
          <w:tcPr>
            <w:tcW w:w="2268" w:type="dxa"/>
            <w:tcBorders>
              <w:top w:val="single" w:sz="4" w:space="0" w:color="auto"/>
              <w:left w:val="single" w:sz="4" w:space="0" w:color="auto"/>
              <w:bottom w:val="single" w:sz="4" w:space="0" w:color="auto"/>
              <w:right w:val="single" w:sz="4" w:space="0" w:color="auto"/>
            </w:tcBorders>
          </w:tcPr>
          <w:p w14:paraId="06440236" w14:textId="315D575D" w:rsidR="00401BC5" w:rsidRPr="00C162EE" w:rsidRDefault="00401BC5" w:rsidP="008D2921">
            <w:pPr>
              <w:spacing w:before="0"/>
              <w:rPr>
                <w:sz w:val="24"/>
                <w:szCs w:val="24"/>
              </w:rPr>
            </w:pPr>
            <w:r w:rsidRPr="00C162EE">
              <w:rPr>
                <w:sz w:val="24"/>
                <w:szCs w:val="24"/>
              </w:rPr>
              <w:t>IP paketų prioritetai</w:t>
            </w:r>
          </w:p>
        </w:tc>
        <w:tc>
          <w:tcPr>
            <w:tcW w:w="5103" w:type="dxa"/>
            <w:tcBorders>
              <w:top w:val="single" w:sz="4" w:space="0" w:color="auto"/>
              <w:left w:val="single" w:sz="4" w:space="0" w:color="auto"/>
              <w:bottom w:val="single" w:sz="4" w:space="0" w:color="auto"/>
              <w:right w:val="single" w:sz="4" w:space="0" w:color="auto"/>
            </w:tcBorders>
          </w:tcPr>
          <w:p w14:paraId="54A0CC4B" w14:textId="77777777" w:rsidR="00401BC5" w:rsidRPr="00C162EE" w:rsidRDefault="00401BC5" w:rsidP="00770A6C">
            <w:pPr>
              <w:spacing w:before="0"/>
              <w:rPr>
                <w:sz w:val="24"/>
                <w:szCs w:val="24"/>
              </w:rPr>
            </w:pPr>
            <w:r w:rsidRPr="00C162EE">
              <w:rPr>
                <w:sz w:val="24"/>
                <w:szCs w:val="24"/>
              </w:rPr>
              <w:t>Komutatorius turi palaikyti ne mažiau 8 aparatinės įrangos (hardware) prioriteto eiles kiekviename prievade.</w:t>
            </w:r>
          </w:p>
          <w:p w14:paraId="7A158876" w14:textId="12D7CCBD" w:rsidR="00401BC5" w:rsidRPr="00C162EE" w:rsidRDefault="00401BC5" w:rsidP="00770A6C">
            <w:pPr>
              <w:spacing w:before="0"/>
              <w:rPr>
                <w:sz w:val="24"/>
                <w:szCs w:val="24"/>
              </w:rPr>
            </w:pPr>
            <w:r w:rsidRPr="00C162EE">
              <w:rPr>
                <w:sz w:val="24"/>
                <w:szCs w:val="24"/>
              </w:rPr>
              <w:t>Turi būti užtikrintas įvairialypis IP paketų klasifikavimas ir suskirstymas į eiles pagal prioritetus, DSCP ir 802.1p/CoS reikšmes, markiravimas pagal IPv4/v6 IP pirmenybės ir  serviso TOS / DSCP reikšmes, pagal paslaugų diferenciaciją (DiffServ), pagal ACL klasifikaciją ir markiravimą. Komutatorius turi palaikyti duomenų srauto kontrolę pagal VLAN, prievadus ir srautus.</w:t>
            </w:r>
          </w:p>
        </w:tc>
        <w:tc>
          <w:tcPr>
            <w:tcW w:w="4962" w:type="dxa"/>
            <w:tcBorders>
              <w:top w:val="single" w:sz="4" w:space="0" w:color="auto"/>
              <w:left w:val="single" w:sz="4" w:space="0" w:color="auto"/>
              <w:bottom w:val="single" w:sz="4" w:space="0" w:color="auto"/>
              <w:right w:val="single" w:sz="4" w:space="0" w:color="auto"/>
            </w:tcBorders>
          </w:tcPr>
          <w:p w14:paraId="7D70232C" w14:textId="77777777" w:rsidR="00401BC5" w:rsidRPr="00C162EE" w:rsidRDefault="00401BC5" w:rsidP="00770A6C">
            <w:pPr>
              <w:spacing w:before="0"/>
              <w:rPr>
                <w:sz w:val="24"/>
                <w:szCs w:val="24"/>
              </w:rPr>
            </w:pPr>
          </w:p>
        </w:tc>
      </w:tr>
      <w:tr w:rsidR="00401BC5" w:rsidRPr="00C162EE" w14:paraId="5765ACEE" w14:textId="52024FC9" w:rsidTr="00694E73">
        <w:tc>
          <w:tcPr>
            <w:tcW w:w="1134" w:type="dxa"/>
            <w:tcBorders>
              <w:top w:val="single" w:sz="4" w:space="0" w:color="auto"/>
              <w:left w:val="single" w:sz="4" w:space="0" w:color="auto"/>
              <w:bottom w:val="single" w:sz="4" w:space="0" w:color="auto"/>
              <w:right w:val="single" w:sz="4" w:space="0" w:color="auto"/>
            </w:tcBorders>
          </w:tcPr>
          <w:p w14:paraId="2AC6BC29" w14:textId="5C2797B6" w:rsidR="00401BC5" w:rsidRPr="00C162EE" w:rsidRDefault="00401BC5" w:rsidP="008D2921">
            <w:pPr>
              <w:snapToGrid w:val="0"/>
              <w:spacing w:before="0"/>
              <w:rPr>
                <w:color w:val="000000"/>
                <w:sz w:val="24"/>
                <w:szCs w:val="24"/>
                <w:lang w:val="en-US"/>
              </w:rPr>
            </w:pPr>
            <w:r w:rsidRPr="00C162EE">
              <w:rPr>
                <w:color w:val="000000"/>
                <w:sz w:val="24"/>
                <w:szCs w:val="24"/>
                <w:lang w:val="en-US"/>
              </w:rPr>
              <w:t>7.8.11</w:t>
            </w:r>
          </w:p>
        </w:tc>
        <w:tc>
          <w:tcPr>
            <w:tcW w:w="2268" w:type="dxa"/>
            <w:tcBorders>
              <w:top w:val="single" w:sz="4" w:space="0" w:color="auto"/>
              <w:left w:val="single" w:sz="4" w:space="0" w:color="auto"/>
              <w:bottom w:val="single" w:sz="4" w:space="0" w:color="auto"/>
              <w:right w:val="single" w:sz="4" w:space="0" w:color="auto"/>
            </w:tcBorders>
          </w:tcPr>
          <w:p w14:paraId="252D3CB9" w14:textId="34E126D0" w:rsidR="00401BC5" w:rsidRPr="00C162EE" w:rsidRDefault="00401BC5" w:rsidP="008D2921">
            <w:pPr>
              <w:spacing w:before="0"/>
              <w:rPr>
                <w:sz w:val="24"/>
                <w:szCs w:val="24"/>
              </w:rPr>
            </w:pPr>
            <w:r w:rsidRPr="00C162EE">
              <w:rPr>
                <w:sz w:val="24"/>
                <w:szCs w:val="24"/>
              </w:rPr>
              <w:t>Apsauga</w:t>
            </w:r>
          </w:p>
        </w:tc>
        <w:tc>
          <w:tcPr>
            <w:tcW w:w="5103" w:type="dxa"/>
            <w:tcBorders>
              <w:top w:val="single" w:sz="4" w:space="0" w:color="auto"/>
              <w:left w:val="single" w:sz="4" w:space="0" w:color="auto"/>
              <w:bottom w:val="single" w:sz="4" w:space="0" w:color="auto"/>
              <w:right w:val="single" w:sz="4" w:space="0" w:color="auto"/>
            </w:tcBorders>
          </w:tcPr>
          <w:p w14:paraId="537F5827" w14:textId="60AE3A52" w:rsidR="00401BC5" w:rsidRPr="00C162EE" w:rsidRDefault="00401BC5" w:rsidP="005C2822">
            <w:pPr>
              <w:spacing w:before="0"/>
              <w:rPr>
                <w:sz w:val="24"/>
                <w:szCs w:val="24"/>
              </w:rPr>
            </w:pPr>
            <w:r w:rsidRPr="00C162EE">
              <w:rPr>
                <w:sz w:val="24"/>
                <w:szCs w:val="24"/>
              </w:rPr>
              <w:t>Turi būti apsauga nuo DoS (Denial of Service) atakų.</w:t>
            </w:r>
          </w:p>
        </w:tc>
        <w:tc>
          <w:tcPr>
            <w:tcW w:w="4962" w:type="dxa"/>
            <w:tcBorders>
              <w:top w:val="single" w:sz="4" w:space="0" w:color="auto"/>
              <w:left w:val="single" w:sz="4" w:space="0" w:color="auto"/>
              <w:bottom w:val="single" w:sz="4" w:space="0" w:color="auto"/>
              <w:right w:val="single" w:sz="4" w:space="0" w:color="auto"/>
            </w:tcBorders>
          </w:tcPr>
          <w:p w14:paraId="3DBBB526" w14:textId="77777777" w:rsidR="00401BC5" w:rsidRPr="00C162EE" w:rsidRDefault="00401BC5" w:rsidP="005C2822">
            <w:pPr>
              <w:spacing w:before="0"/>
              <w:rPr>
                <w:sz w:val="24"/>
                <w:szCs w:val="24"/>
              </w:rPr>
            </w:pPr>
          </w:p>
        </w:tc>
      </w:tr>
      <w:tr w:rsidR="00401BC5" w:rsidRPr="00C162EE" w14:paraId="02B4EDDF" w14:textId="6521588E" w:rsidTr="00694E73">
        <w:tc>
          <w:tcPr>
            <w:tcW w:w="1134" w:type="dxa"/>
            <w:tcBorders>
              <w:top w:val="single" w:sz="4" w:space="0" w:color="auto"/>
              <w:left w:val="single" w:sz="4" w:space="0" w:color="auto"/>
              <w:bottom w:val="single" w:sz="4" w:space="0" w:color="auto"/>
              <w:right w:val="single" w:sz="4" w:space="0" w:color="auto"/>
            </w:tcBorders>
          </w:tcPr>
          <w:p w14:paraId="61A16A67" w14:textId="2CEC2345" w:rsidR="00401BC5" w:rsidRPr="00C162EE" w:rsidRDefault="00401BC5" w:rsidP="008D2921">
            <w:pPr>
              <w:snapToGrid w:val="0"/>
              <w:spacing w:before="0"/>
              <w:rPr>
                <w:color w:val="000000"/>
                <w:sz w:val="24"/>
                <w:szCs w:val="24"/>
                <w:lang w:val="en-US"/>
              </w:rPr>
            </w:pPr>
            <w:r w:rsidRPr="00C162EE">
              <w:rPr>
                <w:color w:val="000000"/>
                <w:sz w:val="24"/>
                <w:szCs w:val="24"/>
                <w:lang w:val="en-US"/>
              </w:rPr>
              <w:lastRenderedPageBreak/>
              <w:t>7.8.12</w:t>
            </w:r>
          </w:p>
        </w:tc>
        <w:tc>
          <w:tcPr>
            <w:tcW w:w="2268" w:type="dxa"/>
            <w:tcBorders>
              <w:top w:val="single" w:sz="4" w:space="0" w:color="auto"/>
              <w:left w:val="single" w:sz="4" w:space="0" w:color="auto"/>
              <w:bottom w:val="single" w:sz="4" w:space="0" w:color="auto"/>
              <w:right w:val="single" w:sz="4" w:space="0" w:color="auto"/>
            </w:tcBorders>
          </w:tcPr>
          <w:p w14:paraId="087BEEC7" w14:textId="6A2FD03D" w:rsidR="00401BC5" w:rsidRPr="00C162EE" w:rsidRDefault="00401BC5" w:rsidP="008D2921">
            <w:pPr>
              <w:spacing w:before="0"/>
              <w:rPr>
                <w:sz w:val="24"/>
                <w:szCs w:val="24"/>
              </w:rPr>
            </w:pPr>
            <w:r w:rsidRPr="00C162EE">
              <w:rPr>
                <w:sz w:val="24"/>
                <w:szCs w:val="24"/>
              </w:rPr>
              <w:t>Išorinių įrenginių maitinimas</w:t>
            </w:r>
          </w:p>
        </w:tc>
        <w:tc>
          <w:tcPr>
            <w:tcW w:w="5103" w:type="dxa"/>
            <w:tcBorders>
              <w:top w:val="single" w:sz="4" w:space="0" w:color="auto"/>
              <w:left w:val="single" w:sz="4" w:space="0" w:color="auto"/>
              <w:bottom w:val="single" w:sz="4" w:space="0" w:color="auto"/>
              <w:right w:val="single" w:sz="4" w:space="0" w:color="auto"/>
            </w:tcBorders>
          </w:tcPr>
          <w:p w14:paraId="1583F75A" w14:textId="229945BE" w:rsidR="00401BC5" w:rsidRPr="00C162EE" w:rsidRDefault="00401BC5" w:rsidP="008D2921">
            <w:pPr>
              <w:spacing w:before="0"/>
              <w:rPr>
                <w:sz w:val="24"/>
                <w:szCs w:val="24"/>
              </w:rPr>
            </w:pPr>
            <w:r w:rsidRPr="00C162EE">
              <w:rPr>
                <w:sz w:val="24"/>
                <w:szCs w:val="24"/>
              </w:rPr>
              <w:t>Turi būti užtikrinta komutuojamų įrenginių maitinimo galimybė iš komutatoriaus per tinklą. Maksimali bendra POE maitinimui skirta galia  ne mažiau 740W, turi būti ne mažiau 8x POE++ portai palaikantys ne mažiau kaip 60W maitinimą</w:t>
            </w:r>
          </w:p>
        </w:tc>
        <w:tc>
          <w:tcPr>
            <w:tcW w:w="4962" w:type="dxa"/>
            <w:tcBorders>
              <w:top w:val="single" w:sz="4" w:space="0" w:color="auto"/>
              <w:left w:val="single" w:sz="4" w:space="0" w:color="auto"/>
              <w:bottom w:val="single" w:sz="4" w:space="0" w:color="auto"/>
              <w:right w:val="single" w:sz="4" w:space="0" w:color="auto"/>
            </w:tcBorders>
          </w:tcPr>
          <w:p w14:paraId="4B4F330D" w14:textId="77777777" w:rsidR="00401BC5" w:rsidRPr="00C162EE" w:rsidRDefault="00401BC5" w:rsidP="008D2921">
            <w:pPr>
              <w:spacing w:before="0"/>
              <w:rPr>
                <w:sz w:val="24"/>
                <w:szCs w:val="24"/>
              </w:rPr>
            </w:pPr>
          </w:p>
        </w:tc>
      </w:tr>
      <w:tr w:rsidR="00401BC5" w:rsidRPr="00C162EE" w14:paraId="6BEC3C09" w14:textId="3866500A" w:rsidTr="00694E73">
        <w:tc>
          <w:tcPr>
            <w:tcW w:w="1134" w:type="dxa"/>
            <w:tcBorders>
              <w:top w:val="single" w:sz="4" w:space="0" w:color="auto"/>
              <w:left w:val="single" w:sz="4" w:space="0" w:color="auto"/>
              <w:bottom w:val="single" w:sz="4" w:space="0" w:color="auto"/>
              <w:right w:val="single" w:sz="4" w:space="0" w:color="auto"/>
            </w:tcBorders>
          </w:tcPr>
          <w:p w14:paraId="3C0AA53E" w14:textId="0FF62488" w:rsidR="00401BC5" w:rsidRPr="00C162EE" w:rsidRDefault="00401BC5" w:rsidP="00770A6C">
            <w:pPr>
              <w:snapToGrid w:val="0"/>
              <w:spacing w:before="0"/>
              <w:rPr>
                <w:color w:val="000000"/>
                <w:sz w:val="24"/>
                <w:szCs w:val="24"/>
                <w:lang w:val="en-US"/>
              </w:rPr>
            </w:pPr>
            <w:r w:rsidRPr="00C162EE">
              <w:rPr>
                <w:color w:val="000000"/>
                <w:sz w:val="24"/>
                <w:szCs w:val="24"/>
                <w:lang w:val="en-US"/>
              </w:rPr>
              <w:t>7.8.13</w:t>
            </w:r>
          </w:p>
        </w:tc>
        <w:tc>
          <w:tcPr>
            <w:tcW w:w="2268" w:type="dxa"/>
            <w:tcBorders>
              <w:top w:val="single" w:sz="4" w:space="0" w:color="auto"/>
              <w:left w:val="single" w:sz="4" w:space="0" w:color="auto"/>
              <w:bottom w:val="single" w:sz="4" w:space="0" w:color="auto"/>
              <w:right w:val="single" w:sz="4" w:space="0" w:color="auto"/>
            </w:tcBorders>
          </w:tcPr>
          <w:p w14:paraId="7F7200C1" w14:textId="6632F2F6" w:rsidR="00401BC5" w:rsidRPr="00C162EE" w:rsidRDefault="00401BC5" w:rsidP="00770A6C">
            <w:pPr>
              <w:spacing w:before="0"/>
              <w:rPr>
                <w:sz w:val="24"/>
                <w:szCs w:val="24"/>
              </w:rPr>
            </w:pPr>
            <w:r w:rsidRPr="00C162EE">
              <w:rPr>
                <w:sz w:val="24"/>
                <w:szCs w:val="24"/>
              </w:rPr>
              <w:t>Trikdžiai</w:t>
            </w:r>
          </w:p>
        </w:tc>
        <w:tc>
          <w:tcPr>
            <w:tcW w:w="5103" w:type="dxa"/>
            <w:tcBorders>
              <w:top w:val="single" w:sz="4" w:space="0" w:color="auto"/>
              <w:left w:val="single" w:sz="4" w:space="0" w:color="auto"/>
              <w:bottom w:val="single" w:sz="4" w:space="0" w:color="auto"/>
              <w:right w:val="single" w:sz="4" w:space="0" w:color="auto"/>
            </w:tcBorders>
          </w:tcPr>
          <w:p w14:paraId="5393E605" w14:textId="55C6698C" w:rsidR="00401BC5" w:rsidRPr="00C162EE" w:rsidRDefault="00401BC5" w:rsidP="00770A6C">
            <w:pPr>
              <w:spacing w:before="0"/>
              <w:rPr>
                <w:sz w:val="24"/>
                <w:szCs w:val="24"/>
              </w:rPr>
            </w:pPr>
            <w:r w:rsidRPr="00C162EE">
              <w:rPr>
                <w:sz w:val="24"/>
                <w:szCs w:val="24"/>
              </w:rPr>
              <w:t>Vidutinis laikas tarp trikčių (MTBF) ne mažiau kaip 200000 valandų prie 25°C.</w:t>
            </w:r>
          </w:p>
        </w:tc>
        <w:tc>
          <w:tcPr>
            <w:tcW w:w="4962" w:type="dxa"/>
            <w:tcBorders>
              <w:top w:val="single" w:sz="4" w:space="0" w:color="auto"/>
              <w:left w:val="single" w:sz="4" w:space="0" w:color="auto"/>
              <w:bottom w:val="single" w:sz="4" w:space="0" w:color="auto"/>
              <w:right w:val="single" w:sz="4" w:space="0" w:color="auto"/>
            </w:tcBorders>
          </w:tcPr>
          <w:p w14:paraId="48197310" w14:textId="77777777" w:rsidR="00401BC5" w:rsidRPr="00C162EE" w:rsidRDefault="00401BC5" w:rsidP="00770A6C">
            <w:pPr>
              <w:spacing w:before="0"/>
              <w:rPr>
                <w:sz w:val="24"/>
                <w:szCs w:val="24"/>
              </w:rPr>
            </w:pPr>
          </w:p>
        </w:tc>
      </w:tr>
      <w:tr w:rsidR="00401BC5" w:rsidRPr="00C162EE" w14:paraId="5E2D066A" w14:textId="13600814" w:rsidTr="00694E73">
        <w:tc>
          <w:tcPr>
            <w:tcW w:w="1134" w:type="dxa"/>
            <w:tcBorders>
              <w:top w:val="single" w:sz="4" w:space="0" w:color="auto"/>
              <w:left w:val="single" w:sz="4" w:space="0" w:color="auto"/>
              <w:bottom w:val="single" w:sz="4" w:space="0" w:color="auto"/>
              <w:right w:val="single" w:sz="4" w:space="0" w:color="auto"/>
            </w:tcBorders>
          </w:tcPr>
          <w:p w14:paraId="78984DCA" w14:textId="205A83DB" w:rsidR="00401BC5" w:rsidRPr="00C162EE" w:rsidRDefault="00401BC5" w:rsidP="00770A6C">
            <w:pPr>
              <w:snapToGrid w:val="0"/>
              <w:spacing w:before="0"/>
              <w:rPr>
                <w:color w:val="000000"/>
                <w:sz w:val="24"/>
                <w:szCs w:val="24"/>
                <w:lang w:val="en-US"/>
              </w:rPr>
            </w:pPr>
            <w:r w:rsidRPr="00C162EE">
              <w:rPr>
                <w:color w:val="000000"/>
                <w:sz w:val="24"/>
                <w:szCs w:val="24"/>
                <w:lang w:val="en-US"/>
              </w:rPr>
              <w:t>7.8.14</w:t>
            </w:r>
          </w:p>
        </w:tc>
        <w:tc>
          <w:tcPr>
            <w:tcW w:w="2268" w:type="dxa"/>
            <w:tcBorders>
              <w:top w:val="single" w:sz="4" w:space="0" w:color="auto"/>
              <w:left w:val="single" w:sz="4" w:space="0" w:color="auto"/>
              <w:bottom w:val="single" w:sz="4" w:space="0" w:color="auto"/>
              <w:right w:val="single" w:sz="4" w:space="0" w:color="auto"/>
            </w:tcBorders>
          </w:tcPr>
          <w:p w14:paraId="05ED30F4" w14:textId="35BC8BFC" w:rsidR="00401BC5" w:rsidRPr="00C162EE" w:rsidRDefault="00401BC5" w:rsidP="00770A6C">
            <w:pPr>
              <w:spacing w:before="0"/>
              <w:rPr>
                <w:sz w:val="24"/>
                <w:szCs w:val="24"/>
              </w:rPr>
            </w:pPr>
            <w:r w:rsidRPr="00C162EE">
              <w:rPr>
                <w:sz w:val="24"/>
                <w:szCs w:val="24"/>
              </w:rPr>
              <w:t>Aušinimas</w:t>
            </w:r>
          </w:p>
        </w:tc>
        <w:tc>
          <w:tcPr>
            <w:tcW w:w="5103" w:type="dxa"/>
            <w:tcBorders>
              <w:top w:val="single" w:sz="4" w:space="0" w:color="auto"/>
              <w:left w:val="single" w:sz="4" w:space="0" w:color="auto"/>
              <w:bottom w:val="single" w:sz="4" w:space="0" w:color="auto"/>
              <w:right w:val="single" w:sz="4" w:space="0" w:color="auto"/>
            </w:tcBorders>
          </w:tcPr>
          <w:p w14:paraId="777BA9C6" w14:textId="1D6ACD30" w:rsidR="00401BC5" w:rsidRPr="00C162EE" w:rsidRDefault="00401BC5" w:rsidP="00770A6C">
            <w:pPr>
              <w:spacing w:before="0"/>
              <w:rPr>
                <w:sz w:val="24"/>
                <w:szCs w:val="24"/>
              </w:rPr>
            </w:pPr>
            <w:r w:rsidRPr="00C162EE">
              <w:rPr>
                <w:sz w:val="24"/>
                <w:szCs w:val="24"/>
              </w:rPr>
              <w:t>Turi būti aktyvus aušinimas.</w:t>
            </w:r>
          </w:p>
        </w:tc>
        <w:tc>
          <w:tcPr>
            <w:tcW w:w="4962" w:type="dxa"/>
            <w:tcBorders>
              <w:top w:val="single" w:sz="4" w:space="0" w:color="auto"/>
              <w:left w:val="single" w:sz="4" w:space="0" w:color="auto"/>
              <w:bottom w:val="single" w:sz="4" w:space="0" w:color="auto"/>
              <w:right w:val="single" w:sz="4" w:space="0" w:color="auto"/>
            </w:tcBorders>
          </w:tcPr>
          <w:p w14:paraId="6622A3E1" w14:textId="77777777" w:rsidR="00401BC5" w:rsidRPr="00C162EE" w:rsidRDefault="00401BC5" w:rsidP="00770A6C">
            <w:pPr>
              <w:spacing w:before="0"/>
              <w:rPr>
                <w:sz w:val="24"/>
                <w:szCs w:val="24"/>
              </w:rPr>
            </w:pPr>
          </w:p>
        </w:tc>
      </w:tr>
      <w:tr w:rsidR="00401BC5" w:rsidRPr="00C162EE" w14:paraId="3C9F7F4D" w14:textId="59F5ECEB" w:rsidTr="00694E73">
        <w:tc>
          <w:tcPr>
            <w:tcW w:w="1134" w:type="dxa"/>
            <w:tcBorders>
              <w:top w:val="single" w:sz="4" w:space="0" w:color="auto"/>
              <w:left w:val="single" w:sz="4" w:space="0" w:color="auto"/>
              <w:bottom w:val="single" w:sz="4" w:space="0" w:color="auto"/>
              <w:right w:val="single" w:sz="4" w:space="0" w:color="auto"/>
            </w:tcBorders>
          </w:tcPr>
          <w:p w14:paraId="7DBCD0E0" w14:textId="3425CB0B" w:rsidR="00401BC5" w:rsidRPr="00C162EE" w:rsidRDefault="00401BC5" w:rsidP="00770A6C">
            <w:pPr>
              <w:snapToGrid w:val="0"/>
              <w:spacing w:before="0"/>
              <w:rPr>
                <w:color w:val="000000"/>
                <w:sz w:val="24"/>
                <w:szCs w:val="24"/>
                <w:lang w:val="en-US"/>
              </w:rPr>
            </w:pPr>
            <w:r w:rsidRPr="00C162EE">
              <w:rPr>
                <w:color w:val="000000"/>
                <w:sz w:val="24"/>
                <w:szCs w:val="24"/>
                <w:lang w:val="en-US"/>
              </w:rPr>
              <w:t>7.8.15</w:t>
            </w:r>
          </w:p>
        </w:tc>
        <w:tc>
          <w:tcPr>
            <w:tcW w:w="2268" w:type="dxa"/>
            <w:tcBorders>
              <w:top w:val="single" w:sz="4" w:space="0" w:color="auto"/>
              <w:left w:val="single" w:sz="4" w:space="0" w:color="auto"/>
              <w:bottom w:val="single" w:sz="4" w:space="0" w:color="auto"/>
              <w:right w:val="single" w:sz="4" w:space="0" w:color="auto"/>
            </w:tcBorders>
          </w:tcPr>
          <w:p w14:paraId="4FA619B6" w14:textId="38E62640" w:rsidR="00401BC5" w:rsidRPr="00C162EE" w:rsidRDefault="00401BC5" w:rsidP="00770A6C">
            <w:pPr>
              <w:spacing w:before="0"/>
              <w:rPr>
                <w:sz w:val="24"/>
                <w:szCs w:val="24"/>
              </w:rPr>
            </w:pPr>
            <w:r w:rsidRPr="00C162EE">
              <w:rPr>
                <w:sz w:val="24"/>
                <w:szCs w:val="24"/>
              </w:rPr>
              <w:t>Konstrukcija</w:t>
            </w:r>
          </w:p>
        </w:tc>
        <w:tc>
          <w:tcPr>
            <w:tcW w:w="5103" w:type="dxa"/>
            <w:tcBorders>
              <w:top w:val="single" w:sz="4" w:space="0" w:color="auto"/>
              <w:left w:val="single" w:sz="4" w:space="0" w:color="auto"/>
              <w:bottom w:val="single" w:sz="4" w:space="0" w:color="auto"/>
              <w:right w:val="single" w:sz="4" w:space="0" w:color="auto"/>
            </w:tcBorders>
          </w:tcPr>
          <w:p w14:paraId="32352A2B" w14:textId="7FD32B56" w:rsidR="00401BC5" w:rsidRPr="00C162EE" w:rsidRDefault="00401BC5" w:rsidP="00770A6C">
            <w:pPr>
              <w:spacing w:before="0"/>
              <w:rPr>
                <w:sz w:val="24"/>
                <w:szCs w:val="24"/>
              </w:rPr>
            </w:pPr>
            <w:r w:rsidRPr="00C162EE">
              <w:rPr>
                <w:sz w:val="24"/>
                <w:szCs w:val="24"/>
              </w:rPr>
              <w:t>Turi būti pritaikytas montavimui į 19" įrangos montavimo spintą</w:t>
            </w:r>
          </w:p>
        </w:tc>
        <w:tc>
          <w:tcPr>
            <w:tcW w:w="4962" w:type="dxa"/>
            <w:tcBorders>
              <w:top w:val="single" w:sz="4" w:space="0" w:color="auto"/>
              <w:left w:val="single" w:sz="4" w:space="0" w:color="auto"/>
              <w:bottom w:val="single" w:sz="4" w:space="0" w:color="auto"/>
              <w:right w:val="single" w:sz="4" w:space="0" w:color="auto"/>
            </w:tcBorders>
          </w:tcPr>
          <w:p w14:paraId="4A8EC8B7" w14:textId="77777777" w:rsidR="00401BC5" w:rsidRPr="00C162EE" w:rsidRDefault="00401BC5" w:rsidP="00770A6C">
            <w:pPr>
              <w:spacing w:before="0"/>
              <w:rPr>
                <w:sz w:val="24"/>
                <w:szCs w:val="24"/>
              </w:rPr>
            </w:pPr>
          </w:p>
        </w:tc>
      </w:tr>
      <w:tr w:rsidR="00401BC5" w:rsidRPr="00C162EE" w14:paraId="22544EFD" w14:textId="62B6EA0C" w:rsidTr="00694E73">
        <w:tc>
          <w:tcPr>
            <w:tcW w:w="1134" w:type="dxa"/>
            <w:tcBorders>
              <w:top w:val="single" w:sz="4" w:space="0" w:color="auto"/>
              <w:left w:val="single" w:sz="4" w:space="0" w:color="auto"/>
              <w:bottom w:val="single" w:sz="4" w:space="0" w:color="auto"/>
              <w:right w:val="single" w:sz="4" w:space="0" w:color="auto"/>
            </w:tcBorders>
          </w:tcPr>
          <w:p w14:paraId="2F1DA09F" w14:textId="6471A26E" w:rsidR="00401BC5" w:rsidRPr="00C162EE" w:rsidRDefault="00401BC5" w:rsidP="00770A6C">
            <w:pPr>
              <w:snapToGrid w:val="0"/>
              <w:spacing w:before="0"/>
              <w:rPr>
                <w:color w:val="000000"/>
                <w:sz w:val="24"/>
                <w:szCs w:val="24"/>
                <w:lang w:val="en-US"/>
              </w:rPr>
            </w:pPr>
            <w:r w:rsidRPr="00C162EE">
              <w:rPr>
                <w:color w:val="000000"/>
                <w:sz w:val="24"/>
                <w:szCs w:val="24"/>
                <w:lang w:val="en-US"/>
              </w:rPr>
              <w:t>7.8.16</w:t>
            </w:r>
          </w:p>
        </w:tc>
        <w:tc>
          <w:tcPr>
            <w:tcW w:w="7371" w:type="dxa"/>
            <w:gridSpan w:val="2"/>
            <w:tcBorders>
              <w:top w:val="single" w:sz="4" w:space="0" w:color="auto"/>
              <w:left w:val="single" w:sz="4" w:space="0" w:color="auto"/>
              <w:bottom w:val="single" w:sz="4" w:space="0" w:color="auto"/>
              <w:right w:val="single" w:sz="4" w:space="0" w:color="auto"/>
            </w:tcBorders>
          </w:tcPr>
          <w:p w14:paraId="1EA7B194" w14:textId="77777777" w:rsidR="00401BC5" w:rsidRPr="00C162EE" w:rsidRDefault="00401BC5" w:rsidP="00770A6C">
            <w:pPr>
              <w:spacing w:before="0"/>
              <w:rPr>
                <w:sz w:val="24"/>
                <w:szCs w:val="24"/>
              </w:rPr>
            </w:pPr>
            <w:r w:rsidRPr="00C162EE">
              <w:rPr>
                <w:sz w:val="24"/>
                <w:szCs w:val="24"/>
              </w:rPr>
              <w:t>Nuorodos į gamintojo dokumentaciją, patvirtinančią atitiktį reikalavimams (galima pridėti kaip priedus)</w:t>
            </w:r>
          </w:p>
        </w:tc>
        <w:tc>
          <w:tcPr>
            <w:tcW w:w="4962" w:type="dxa"/>
            <w:tcBorders>
              <w:top w:val="single" w:sz="4" w:space="0" w:color="auto"/>
              <w:left w:val="single" w:sz="4" w:space="0" w:color="auto"/>
              <w:bottom w:val="single" w:sz="4" w:space="0" w:color="auto"/>
              <w:right w:val="single" w:sz="4" w:space="0" w:color="auto"/>
            </w:tcBorders>
          </w:tcPr>
          <w:p w14:paraId="1E3DB8D6" w14:textId="77777777" w:rsidR="00401BC5" w:rsidRPr="00C162EE" w:rsidRDefault="00401BC5" w:rsidP="00770A6C">
            <w:pPr>
              <w:spacing w:before="0"/>
              <w:rPr>
                <w:sz w:val="24"/>
                <w:szCs w:val="24"/>
              </w:rPr>
            </w:pPr>
          </w:p>
        </w:tc>
      </w:tr>
      <w:tr w:rsidR="00401BC5" w:rsidRPr="00C162EE" w14:paraId="3A9E522B" w14:textId="40E8A17D" w:rsidTr="00694E73">
        <w:tc>
          <w:tcPr>
            <w:tcW w:w="1134" w:type="dxa"/>
            <w:tcBorders>
              <w:top w:val="single" w:sz="4" w:space="0" w:color="auto"/>
              <w:left w:val="single" w:sz="4" w:space="0" w:color="auto"/>
              <w:bottom w:val="single" w:sz="4" w:space="0" w:color="auto"/>
              <w:right w:val="single" w:sz="4" w:space="0" w:color="auto"/>
            </w:tcBorders>
          </w:tcPr>
          <w:p w14:paraId="14165737" w14:textId="6324182B" w:rsidR="00401BC5" w:rsidRPr="00C162EE" w:rsidRDefault="00401BC5" w:rsidP="00770A6C">
            <w:pPr>
              <w:snapToGrid w:val="0"/>
              <w:spacing w:before="0"/>
              <w:rPr>
                <w:color w:val="000000"/>
                <w:sz w:val="24"/>
                <w:szCs w:val="24"/>
                <w:lang w:val="en-US"/>
              </w:rPr>
            </w:pPr>
            <w:r w:rsidRPr="00C162EE">
              <w:rPr>
                <w:color w:val="000000"/>
                <w:sz w:val="24"/>
                <w:szCs w:val="24"/>
                <w:lang w:val="en-US"/>
              </w:rPr>
              <w:t>7.9</w:t>
            </w:r>
          </w:p>
        </w:tc>
        <w:tc>
          <w:tcPr>
            <w:tcW w:w="12333" w:type="dxa"/>
            <w:gridSpan w:val="3"/>
            <w:tcBorders>
              <w:top w:val="single" w:sz="4" w:space="0" w:color="auto"/>
              <w:left w:val="single" w:sz="4" w:space="0" w:color="auto"/>
              <w:bottom w:val="single" w:sz="4" w:space="0" w:color="auto"/>
              <w:right w:val="single" w:sz="4" w:space="0" w:color="auto"/>
            </w:tcBorders>
          </w:tcPr>
          <w:p w14:paraId="378817A5" w14:textId="4ADFF261" w:rsidR="00401BC5" w:rsidRPr="00C162EE" w:rsidRDefault="00401BC5" w:rsidP="00770A6C">
            <w:pPr>
              <w:spacing w:before="0"/>
              <w:rPr>
                <w:b/>
                <w:bCs/>
                <w:sz w:val="24"/>
                <w:szCs w:val="24"/>
              </w:rPr>
            </w:pPr>
            <w:r w:rsidRPr="00C162EE">
              <w:rPr>
                <w:b/>
                <w:bCs/>
                <w:sz w:val="24"/>
                <w:szCs w:val="24"/>
              </w:rPr>
              <w:t>TV programos išleidimo sis</w:t>
            </w:r>
            <w:r>
              <w:rPr>
                <w:b/>
                <w:bCs/>
                <w:sz w:val="24"/>
                <w:szCs w:val="24"/>
              </w:rPr>
              <w:t>temos valdymo terminalai 3 vnt.</w:t>
            </w:r>
          </w:p>
        </w:tc>
      </w:tr>
      <w:tr w:rsidR="00401BC5" w:rsidRPr="00C162EE" w14:paraId="461B879E" w14:textId="7AFFE99B" w:rsidTr="00694E73">
        <w:tc>
          <w:tcPr>
            <w:tcW w:w="1134" w:type="dxa"/>
            <w:tcBorders>
              <w:top w:val="single" w:sz="4" w:space="0" w:color="auto"/>
              <w:left w:val="single" w:sz="4" w:space="0" w:color="auto"/>
              <w:bottom w:val="single" w:sz="4" w:space="0" w:color="auto"/>
              <w:right w:val="single" w:sz="4" w:space="0" w:color="auto"/>
            </w:tcBorders>
          </w:tcPr>
          <w:p w14:paraId="6582454B" w14:textId="38B43189" w:rsidR="00401BC5" w:rsidRPr="00C162EE" w:rsidRDefault="00401BC5" w:rsidP="00770A6C">
            <w:pPr>
              <w:snapToGrid w:val="0"/>
              <w:spacing w:before="0"/>
              <w:rPr>
                <w:color w:val="000000"/>
                <w:sz w:val="24"/>
                <w:szCs w:val="24"/>
                <w:lang w:val="en-US"/>
              </w:rPr>
            </w:pPr>
            <w:r w:rsidRPr="00C162EE">
              <w:rPr>
                <w:color w:val="000000"/>
                <w:sz w:val="24"/>
                <w:szCs w:val="24"/>
                <w:lang w:val="en-US"/>
              </w:rPr>
              <w:t>7.9.1</w:t>
            </w:r>
          </w:p>
        </w:tc>
        <w:tc>
          <w:tcPr>
            <w:tcW w:w="2268" w:type="dxa"/>
            <w:tcBorders>
              <w:top w:val="single" w:sz="4" w:space="0" w:color="auto"/>
              <w:left w:val="single" w:sz="4" w:space="0" w:color="auto"/>
              <w:bottom w:val="single" w:sz="4" w:space="0" w:color="auto"/>
              <w:right w:val="single" w:sz="4" w:space="0" w:color="auto"/>
            </w:tcBorders>
          </w:tcPr>
          <w:p w14:paraId="51A92DEE" w14:textId="5F1857CD" w:rsidR="00401BC5" w:rsidRPr="00C162EE" w:rsidRDefault="00401BC5" w:rsidP="00770A6C">
            <w:pPr>
              <w:spacing w:before="0"/>
              <w:rPr>
                <w:sz w:val="24"/>
                <w:szCs w:val="24"/>
              </w:rPr>
            </w:pPr>
            <w:r w:rsidRPr="00C162EE">
              <w:rPr>
                <w:sz w:val="24"/>
                <w:szCs w:val="24"/>
              </w:rPr>
              <w:t>Gamintojas ir modelis</w:t>
            </w:r>
          </w:p>
        </w:tc>
        <w:tc>
          <w:tcPr>
            <w:tcW w:w="5103" w:type="dxa"/>
            <w:tcBorders>
              <w:top w:val="single" w:sz="4" w:space="0" w:color="auto"/>
              <w:left w:val="single" w:sz="4" w:space="0" w:color="auto"/>
              <w:bottom w:val="single" w:sz="4" w:space="0" w:color="auto"/>
              <w:right w:val="single" w:sz="4" w:space="0" w:color="auto"/>
            </w:tcBorders>
          </w:tcPr>
          <w:p w14:paraId="6253DB93" w14:textId="43ED3D32" w:rsidR="00401BC5" w:rsidRPr="00C162EE" w:rsidRDefault="00401BC5" w:rsidP="00770A6C">
            <w:pPr>
              <w:spacing w:before="0"/>
              <w:rPr>
                <w:sz w:val="24"/>
                <w:szCs w:val="24"/>
              </w:rPr>
            </w:pPr>
            <w:r w:rsidRPr="00C162EE">
              <w:rPr>
                <w:sz w:val="24"/>
                <w:szCs w:val="24"/>
              </w:rPr>
              <w:t>Nurodyti tikslų gamintoją ir modelį</w:t>
            </w:r>
          </w:p>
        </w:tc>
        <w:tc>
          <w:tcPr>
            <w:tcW w:w="4962" w:type="dxa"/>
            <w:tcBorders>
              <w:top w:val="single" w:sz="4" w:space="0" w:color="auto"/>
              <w:left w:val="single" w:sz="4" w:space="0" w:color="auto"/>
              <w:bottom w:val="single" w:sz="4" w:space="0" w:color="auto"/>
              <w:right w:val="single" w:sz="4" w:space="0" w:color="auto"/>
            </w:tcBorders>
          </w:tcPr>
          <w:p w14:paraId="46B1E940" w14:textId="77777777" w:rsidR="00401BC5" w:rsidRPr="00C162EE" w:rsidRDefault="00401BC5" w:rsidP="00770A6C">
            <w:pPr>
              <w:spacing w:before="0"/>
              <w:rPr>
                <w:sz w:val="24"/>
                <w:szCs w:val="24"/>
              </w:rPr>
            </w:pPr>
          </w:p>
        </w:tc>
      </w:tr>
      <w:tr w:rsidR="00401BC5" w:rsidRPr="00C162EE" w14:paraId="19F4043E" w14:textId="324E2587" w:rsidTr="00694E73">
        <w:tc>
          <w:tcPr>
            <w:tcW w:w="1134" w:type="dxa"/>
            <w:tcBorders>
              <w:top w:val="single" w:sz="4" w:space="0" w:color="auto"/>
              <w:left w:val="single" w:sz="4" w:space="0" w:color="auto"/>
              <w:bottom w:val="single" w:sz="4" w:space="0" w:color="auto"/>
              <w:right w:val="single" w:sz="4" w:space="0" w:color="auto"/>
            </w:tcBorders>
          </w:tcPr>
          <w:p w14:paraId="71AA5E70" w14:textId="3E0ED406" w:rsidR="00401BC5" w:rsidRPr="00C162EE" w:rsidRDefault="00401BC5" w:rsidP="00770A6C">
            <w:pPr>
              <w:snapToGrid w:val="0"/>
              <w:spacing w:before="0"/>
              <w:rPr>
                <w:color w:val="000000"/>
                <w:sz w:val="24"/>
                <w:szCs w:val="24"/>
                <w:lang w:val="en-US"/>
              </w:rPr>
            </w:pPr>
            <w:r w:rsidRPr="00C162EE">
              <w:rPr>
                <w:color w:val="000000"/>
                <w:sz w:val="24"/>
                <w:szCs w:val="24"/>
                <w:lang w:val="en-US"/>
              </w:rPr>
              <w:t>7.9.2</w:t>
            </w:r>
          </w:p>
        </w:tc>
        <w:tc>
          <w:tcPr>
            <w:tcW w:w="2268" w:type="dxa"/>
            <w:tcBorders>
              <w:top w:val="single" w:sz="4" w:space="0" w:color="auto"/>
              <w:left w:val="single" w:sz="4" w:space="0" w:color="auto"/>
              <w:bottom w:val="single" w:sz="4" w:space="0" w:color="auto"/>
              <w:right w:val="single" w:sz="4" w:space="0" w:color="auto"/>
            </w:tcBorders>
          </w:tcPr>
          <w:p w14:paraId="2FF5F137" w14:textId="7F518C50" w:rsidR="00401BC5" w:rsidRPr="00C162EE" w:rsidRDefault="00401BC5" w:rsidP="00770A6C">
            <w:pPr>
              <w:spacing w:before="0"/>
              <w:rPr>
                <w:sz w:val="24"/>
                <w:szCs w:val="24"/>
              </w:rPr>
            </w:pPr>
            <w:r w:rsidRPr="00C162EE">
              <w:rPr>
                <w:sz w:val="24"/>
                <w:szCs w:val="24"/>
              </w:rPr>
              <w:t>Paskirtis</w:t>
            </w:r>
          </w:p>
        </w:tc>
        <w:tc>
          <w:tcPr>
            <w:tcW w:w="5103" w:type="dxa"/>
            <w:tcBorders>
              <w:top w:val="single" w:sz="4" w:space="0" w:color="auto"/>
              <w:left w:val="single" w:sz="4" w:space="0" w:color="auto"/>
              <w:bottom w:val="single" w:sz="4" w:space="0" w:color="auto"/>
              <w:right w:val="single" w:sz="4" w:space="0" w:color="auto"/>
            </w:tcBorders>
          </w:tcPr>
          <w:p w14:paraId="09338EA5" w14:textId="4A557739" w:rsidR="00401BC5" w:rsidRPr="00C162EE" w:rsidRDefault="00401BC5" w:rsidP="00770A6C">
            <w:pPr>
              <w:spacing w:before="0"/>
              <w:rPr>
                <w:sz w:val="24"/>
                <w:szCs w:val="24"/>
              </w:rPr>
            </w:pPr>
            <w:r w:rsidRPr="00C162EE">
              <w:rPr>
                <w:sz w:val="24"/>
                <w:szCs w:val="24"/>
              </w:rPr>
              <w:t>Šiuo metu eksploatuojamos automatizuotos TV programos išleidimo (transliavimo) sistemos Aveco Astra Automation,  nuotolinių (terminalinių) klientų atnaujinimas (darbui su automatizacijos sistemos serveriais nuotoliniu būdu užtikrinti).</w:t>
            </w:r>
          </w:p>
        </w:tc>
        <w:tc>
          <w:tcPr>
            <w:tcW w:w="4962" w:type="dxa"/>
            <w:tcBorders>
              <w:top w:val="single" w:sz="4" w:space="0" w:color="auto"/>
              <w:left w:val="single" w:sz="4" w:space="0" w:color="auto"/>
              <w:bottom w:val="single" w:sz="4" w:space="0" w:color="auto"/>
              <w:right w:val="single" w:sz="4" w:space="0" w:color="auto"/>
            </w:tcBorders>
          </w:tcPr>
          <w:p w14:paraId="7B026762" w14:textId="77777777" w:rsidR="00401BC5" w:rsidRPr="00C162EE" w:rsidRDefault="00401BC5" w:rsidP="00770A6C">
            <w:pPr>
              <w:spacing w:before="0"/>
              <w:rPr>
                <w:sz w:val="24"/>
                <w:szCs w:val="24"/>
              </w:rPr>
            </w:pPr>
          </w:p>
        </w:tc>
      </w:tr>
      <w:tr w:rsidR="00401BC5" w:rsidRPr="00C162EE" w14:paraId="36BE9BFD" w14:textId="26451569" w:rsidTr="00694E73">
        <w:tc>
          <w:tcPr>
            <w:tcW w:w="1134" w:type="dxa"/>
            <w:tcBorders>
              <w:top w:val="single" w:sz="4" w:space="0" w:color="auto"/>
              <w:left w:val="single" w:sz="4" w:space="0" w:color="auto"/>
              <w:bottom w:val="single" w:sz="4" w:space="0" w:color="auto"/>
              <w:right w:val="single" w:sz="4" w:space="0" w:color="auto"/>
            </w:tcBorders>
          </w:tcPr>
          <w:p w14:paraId="71B4671C" w14:textId="24C98667" w:rsidR="00401BC5" w:rsidRPr="00C162EE" w:rsidRDefault="00401BC5" w:rsidP="00770A6C">
            <w:pPr>
              <w:snapToGrid w:val="0"/>
              <w:spacing w:before="0"/>
              <w:rPr>
                <w:color w:val="000000"/>
                <w:sz w:val="24"/>
                <w:szCs w:val="24"/>
                <w:lang w:val="en-US"/>
              </w:rPr>
            </w:pPr>
            <w:r w:rsidRPr="00C162EE">
              <w:rPr>
                <w:color w:val="000000"/>
                <w:sz w:val="24"/>
                <w:szCs w:val="24"/>
                <w:lang w:val="en-US"/>
              </w:rPr>
              <w:t>7.9.3</w:t>
            </w:r>
          </w:p>
        </w:tc>
        <w:tc>
          <w:tcPr>
            <w:tcW w:w="2268" w:type="dxa"/>
            <w:tcBorders>
              <w:top w:val="single" w:sz="4" w:space="0" w:color="auto"/>
              <w:left w:val="single" w:sz="4" w:space="0" w:color="auto"/>
              <w:bottom w:val="single" w:sz="4" w:space="0" w:color="auto"/>
              <w:right w:val="single" w:sz="4" w:space="0" w:color="auto"/>
            </w:tcBorders>
          </w:tcPr>
          <w:p w14:paraId="30E4932F" w14:textId="5CD2AF5C" w:rsidR="00401BC5" w:rsidRPr="00C162EE" w:rsidRDefault="00401BC5" w:rsidP="00770A6C">
            <w:pPr>
              <w:spacing w:before="0"/>
              <w:rPr>
                <w:sz w:val="24"/>
                <w:szCs w:val="24"/>
              </w:rPr>
            </w:pPr>
            <w:r w:rsidRPr="00C162EE">
              <w:rPr>
                <w:sz w:val="24"/>
                <w:szCs w:val="24"/>
              </w:rPr>
              <w:t>Konfigūracija</w:t>
            </w:r>
          </w:p>
        </w:tc>
        <w:tc>
          <w:tcPr>
            <w:tcW w:w="5103" w:type="dxa"/>
            <w:tcBorders>
              <w:top w:val="single" w:sz="4" w:space="0" w:color="auto"/>
              <w:left w:val="single" w:sz="4" w:space="0" w:color="auto"/>
              <w:bottom w:val="single" w:sz="4" w:space="0" w:color="auto"/>
              <w:right w:val="single" w:sz="4" w:space="0" w:color="auto"/>
            </w:tcBorders>
          </w:tcPr>
          <w:p w14:paraId="4BEF4F36" w14:textId="4ACAD545" w:rsidR="00401BC5" w:rsidRPr="00C162EE" w:rsidRDefault="00401BC5" w:rsidP="00770A6C">
            <w:pPr>
              <w:spacing w:before="0"/>
              <w:rPr>
                <w:sz w:val="24"/>
                <w:szCs w:val="24"/>
              </w:rPr>
            </w:pPr>
            <w:r w:rsidRPr="00C162EE">
              <w:rPr>
                <w:sz w:val="24"/>
                <w:szCs w:val="24"/>
              </w:rPr>
              <w:t>Parametrai turi ne prastesni kaip HP Elite Mini 800 G9, Intel i5-14500, 16GB RAM, 512GB SSD, Intel UHD Graphics 770, Windows 11 Pro, arba lygiaverčiai. Turi būti su integruotu papildomu RJ45 moduliu ir 2xUSB lizdų moduliu. Turi būti su integruotu papildomu RJ45 moduliu ir 2xUSB lizdų moduliu. Turi būti standartiniai gamintojo komplektuojami priedai.</w:t>
            </w:r>
          </w:p>
        </w:tc>
        <w:tc>
          <w:tcPr>
            <w:tcW w:w="4962" w:type="dxa"/>
            <w:tcBorders>
              <w:top w:val="single" w:sz="4" w:space="0" w:color="auto"/>
              <w:left w:val="single" w:sz="4" w:space="0" w:color="auto"/>
              <w:bottom w:val="single" w:sz="4" w:space="0" w:color="auto"/>
              <w:right w:val="single" w:sz="4" w:space="0" w:color="auto"/>
            </w:tcBorders>
          </w:tcPr>
          <w:p w14:paraId="43532BE5" w14:textId="77777777" w:rsidR="00401BC5" w:rsidRPr="00C162EE" w:rsidRDefault="00401BC5" w:rsidP="00770A6C">
            <w:pPr>
              <w:spacing w:before="0"/>
              <w:rPr>
                <w:sz w:val="24"/>
                <w:szCs w:val="24"/>
              </w:rPr>
            </w:pPr>
          </w:p>
        </w:tc>
      </w:tr>
      <w:tr w:rsidR="00401BC5" w:rsidRPr="00C162EE" w14:paraId="5E754579" w14:textId="68C7C65B" w:rsidTr="00694E73">
        <w:tc>
          <w:tcPr>
            <w:tcW w:w="1134" w:type="dxa"/>
            <w:tcBorders>
              <w:top w:val="single" w:sz="4" w:space="0" w:color="auto"/>
              <w:left w:val="single" w:sz="4" w:space="0" w:color="auto"/>
              <w:bottom w:val="single" w:sz="4" w:space="0" w:color="auto"/>
              <w:right w:val="single" w:sz="4" w:space="0" w:color="auto"/>
            </w:tcBorders>
          </w:tcPr>
          <w:p w14:paraId="5A449485" w14:textId="4989C599" w:rsidR="00401BC5" w:rsidRPr="00C162EE" w:rsidRDefault="00401BC5" w:rsidP="00770A6C">
            <w:pPr>
              <w:snapToGrid w:val="0"/>
              <w:spacing w:before="0"/>
              <w:rPr>
                <w:color w:val="000000"/>
                <w:sz w:val="24"/>
                <w:szCs w:val="24"/>
                <w:lang w:val="en-US"/>
              </w:rPr>
            </w:pPr>
            <w:r w:rsidRPr="00C162EE">
              <w:rPr>
                <w:color w:val="000000"/>
                <w:sz w:val="24"/>
                <w:szCs w:val="24"/>
                <w:lang w:val="en-US"/>
              </w:rPr>
              <w:t>7.9.4</w:t>
            </w:r>
          </w:p>
        </w:tc>
        <w:tc>
          <w:tcPr>
            <w:tcW w:w="2268" w:type="dxa"/>
            <w:tcBorders>
              <w:top w:val="single" w:sz="4" w:space="0" w:color="auto"/>
              <w:left w:val="single" w:sz="4" w:space="0" w:color="auto"/>
              <w:bottom w:val="single" w:sz="4" w:space="0" w:color="auto"/>
              <w:right w:val="single" w:sz="4" w:space="0" w:color="auto"/>
            </w:tcBorders>
          </w:tcPr>
          <w:p w14:paraId="1402990C" w14:textId="0AD93ACD" w:rsidR="00401BC5" w:rsidRPr="00C162EE" w:rsidRDefault="00401BC5" w:rsidP="00770A6C">
            <w:pPr>
              <w:spacing w:before="0"/>
              <w:rPr>
                <w:sz w:val="24"/>
                <w:szCs w:val="24"/>
              </w:rPr>
            </w:pPr>
            <w:r w:rsidRPr="00C162EE">
              <w:rPr>
                <w:sz w:val="24"/>
                <w:szCs w:val="24"/>
              </w:rPr>
              <w:t>Dydis</w:t>
            </w:r>
          </w:p>
        </w:tc>
        <w:tc>
          <w:tcPr>
            <w:tcW w:w="5103" w:type="dxa"/>
            <w:tcBorders>
              <w:top w:val="single" w:sz="4" w:space="0" w:color="auto"/>
              <w:left w:val="single" w:sz="4" w:space="0" w:color="auto"/>
              <w:bottom w:val="single" w:sz="4" w:space="0" w:color="auto"/>
              <w:right w:val="single" w:sz="4" w:space="0" w:color="auto"/>
            </w:tcBorders>
          </w:tcPr>
          <w:p w14:paraId="42B615F6" w14:textId="03CDF73F" w:rsidR="00401BC5" w:rsidRPr="00C162EE" w:rsidRDefault="00401BC5" w:rsidP="00770A6C">
            <w:pPr>
              <w:spacing w:before="0"/>
              <w:rPr>
                <w:sz w:val="24"/>
                <w:szCs w:val="24"/>
              </w:rPr>
            </w:pPr>
            <w:r w:rsidRPr="00C162EE">
              <w:rPr>
                <w:sz w:val="24"/>
                <w:szCs w:val="24"/>
              </w:rPr>
              <w:t>Turi būti SFF (angl. Small Form Factor). Korpusas turi būti atidaromas be jokių įrankių.</w:t>
            </w:r>
          </w:p>
        </w:tc>
        <w:tc>
          <w:tcPr>
            <w:tcW w:w="4962" w:type="dxa"/>
            <w:tcBorders>
              <w:top w:val="single" w:sz="4" w:space="0" w:color="auto"/>
              <w:left w:val="single" w:sz="4" w:space="0" w:color="auto"/>
              <w:bottom w:val="single" w:sz="4" w:space="0" w:color="auto"/>
              <w:right w:val="single" w:sz="4" w:space="0" w:color="auto"/>
            </w:tcBorders>
          </w:tcPr>
          <w:p w14:paraId="53118CEA" w14:textId="77777777" w:rsidR="00401BC5" w:rsidRPr="00C162EE" w:rsidRDefault="00401BC5" w:rsidP="00770A6C">
            <w:pPr>
              <w:spacing w:before="0"/>
              <w:rPr>
                <w:sz w:val="24"/>
                <w:szCs w:val="24"/>
              </w:rPr>
            </w:pPr>
          </w:p>
        </w:tc>
      </w:tr>
      <w:tr w:rsidR="00401BC5" w:rsidRPr="00C162EE" w14:paraId="121D322D" w14:textId="6357D083" w:rsidTr="00694E73">
        <w:tc>
          <w:tcPr>
            <w:tcW w:w="1134" w:type="dxa"/>
            <w:tcBorders>
              <w:top w:val="single" w:sz="4" w:space="0" w:color="auto"/>
              <w:left w:val="single" w:sz="4" w:space="0" w:color="auto"/>
              <w:bottom w:val="single" w:sz="4" w:space="0" w:color="auto"/>
              <w:right w:val="single" w:sz="4" w:space="0" w:color="auto"/>
            </w:tcBorders>
          </w:tcPr>
          <w:p w14:paraId="6A9967C5" w14:textId="0F425376" w:rsidR="00401BC5" w:rsidRPr="00C162EE" w:rsidRDefault="00401BC5" w:rsidP="00770A6C">
            <w:pPr>
              <w:snapToGrid w:val="0"/>
              <w:spacing w:before="0"/>
              <w:rPr>
                <w:color w:val="000000"/>
                <w:sz w:val="24"/>
                <w:szCs w:val="24"/>
                <w:lang w:val="en-US"/>
              </w:rPr>
            </w:pPr>
            <w:r w:rsidRPr="00C162EE">
              <w:rPr>
                <w:color w:val="000000"/>
                <w:sz w:val="24"/>
                <w:szCs w:val="24"/>
                <w:lang w:val="en-US"/>
              </w:rPr>
              <w:t>7.9.5</w:t>
            </w:r>
          </w:p>
        </w:tc>
        <w:tc>
          <w:tcPr>
            <w:tcW w:w="7371" w:type="dxa"/>
            <w:gridSpan w:val="2"/>
            <w:tcBorders>
              <w:top w:val="single" w:sz="4" w:space="0" w:color="auto"/>
              <w:left w:val="single" w:sz="4" w:space="0" w:color="auto"/>
              <w:bottom w:val="single" w:sz="4" w:space="0" w:color="auto"/>
              <w:right w:val="single" w:sz="4" w:space="0" w:color="auto"/>
            </w:tcBorders>
          </w:tcPr>
          <w:p w14:paraId="1A2ED7E5" w14:textId="77777777" w:rsidR="00401BC5" w:rsidRPr="00C162EE" w:rsidRDefault="00401BC5" w:rsidP="00770A6C">
            <w:pPr>
              <w:spacing w:before="0"/>
              <w:rPr>
                <w:sz w:val="24"/>
                <w:szCs w:val="24"/>
              </w:rPr>
            </w:pPr>
            <w:r w:rsidRPr="00C162EE">
              <w:rPr>
                <w:sz w:val="24"/>
                <w:szCs w:val="24"/>
              </w:rPr>
              <w:t>Nuorodos į gamintojo dokumentaciją, patvirtinančią atitiktį reikalavimams (galima pridėti kaip priedus)</w:t>
            </w:r>
          </w:p>
        </w:tc>
        <w:tc>
          <w:tcPr>
            <w:tcW w:w="4962" w:type="dxa"/>
            <w:tcBorders>
              <w:top w:val="single" w:sz="4" w:space="0" w:color="auto"/>
              <w:left w:val="single" w:sz="4" w:space="0" w:color="auto"/>
              <w:bottom w:val="single" w:sz="4" w:space="0" w:color="auto"/>
              <w:right w:val="single" w:sz="4" w:space="0" w:color="auto"/>
            </w:tcBorders>
          </w:tcPr>
          <w:p w14:paraId="3AE713D2" w14:textId="77777777" w:rsidR="00401BC5" w:rsidRPr="00C162EE" w:rsidRDefault="00401BC5" w:rsidP="00770A6C">
            <w:pPr>
              <w:spacing w:before="0"/>
              <w:rPr>
                <w:sz w:val="24"/>
                <w:szCs w:val="24"/>
              </w:rPr>
            </w:pPr>
          </w:p>
        </w:tc>
      </w:tr>
      <w:tr w:rsidR="00401BC5" w:rsidRPr="00C162EE" w14:paraId="2DD84793" w14:textId="4DF03E26" w:rsidTr="00694E73">
        <w:tc>
          <w:tcPr>
            <w:tcW w:w="1134" w:type="dxa"/>
            <w:tcBorders>
              <w:top w:val="single" w:sz="4" w:space="0" w:color="auto"/>
              <w:left w:val="single" w:sz="4" w:space="0" w:color="auto"/>
              <w:bottom w:val="single" w:sz="4" w:space="0" w:color="auto"/>
              <w:right w:val="single" w:sz="4" w:space="0" w:color="auto"/>
            </w:tcBorders>
          </w:tcPr>
          <w:p w14:paraId="7CD6F57D" w14:textId="742C6B87" w:rsidR="00401BC5" w:rsidRPr="00C162EE" w:rsidRDefault="00401BC5" w:rsidP="00770A6C">
            <w:pPr>
              <w:snapToGrid w:val="0"/>
              <w:spacing w:before="0"/>
              <w:rPr>
                <w:color w:val="000000"/>
                <w:sz w:val="24"/>
                <w:szCs w:val="24"/>
                <w:lang w:val="en-US"/>
              </w:rPr>
            </w:pPr>
            <w:r w:rsidRPr="00C162EE">
              <w:rPr>
                <w:color w:val="000000"/>
                <w:sz w:val="24"/>
                <w:szCs w:val="24"/>
                <w:lang w:val="en-US"/>
              </w:rPr>
              <w:t>7.10</w:t>
            </w:r>
          </w:p>
        </w:tc>
        <w:tc>
          <w:tcPr>
            <w:tcW w:w="12333" w:type="dxa"/>
            <w:gridSpan w:val="3"/>
            <w:tcBorders>
              <w:top w:val="single" w:sz="4" w:space="0" w:color="auto"/>
              <w:left w:val="single" w:sz="4" w:space="0" w:color="auto"/>
              <w:bottom w:val="single" w:sz="4" w:space="0" w:color="auto"/>
              <w:right w:val="single" w:sz="4" w:space="0" w:color="auto"/>
            </w:tcBorders>
          </w:tcPr>
          <w:p w14:paraId="148D1000" w14:textId="6D61E9C3" w:rsidR="00401BC5" w:rsidRPr="00C162EE" w:rsidRDefault="00401BC5" w:rsidP="00770A6C">
            <w:pPr>
              <w:spacing w:before="0"/>
              <w:rPr>
                <w:b/>
                <w:bCs/>
                <w:sz w:val="24"/>
                <w:szCs w:val="24"/>
              </w:rPr>
            </w:pPr>
            <w:r w:rsidRPr="00C162EE">
              <w:rPr>
                <w:b/>
                <w:bCs/>
                <w:sz w:val="24"/>
                <w:szCs w:val="24"/>
              </w:rPr>
              <w:t>Vaizdo signalų komutatoria</w:t>
            </w:r>
            <w:r>
              <w:rPr>
                <w:b/>
                <w:bCs/>
                <w:sz w:val="24"/>
                <w:szCs w:val="24"/>
              </w:rPr>
              <w:t>us valdymo kontroleris 1 kompl.</w:t>
            </w:r>
          </w:p>
        </w:tc>
      </w:tr>
      <w:tr w:rsidR="00401BC5" w:rsidRPr="00C162EE" w14:paraId="4AA0F0D6" w14:textId="02AB7B76" w:rsidTr="00694E73">
        <w:tc>
          <w:tcPr>
            <w:tcW w:w="1134" w:type="dxa"/>
            <w:tcBorders>
              <w:top w:val="single" w:sz="4" w:space="0" w:color="auto"/>
              <w:left w:val="single" w:sz="4" w:space="0" w:color="auto"/>
              <w:bottom w:val="single" w:sz="4" w:space="0" w:color="auto"/>
              <w:right w:val="single" w:sz="4" w:space="0" w:color="auto"/>
            </w:tcBorders>
          </w:tcPr>
          <w:p w14:paraId="1AED138A" w14:textId="17315126" w:rsidR="00401BC5" w:rsidRPr="00C162EE" w:rsidRDefault="00401BC5" w:rsidP="00770A6C">
            <w:pPr>
              <w:snapToGrid w:val="0"/>
              <w:spacing w:before="0"/>
              <w:rPr>
                <w:color w:val="000000"/>
                <w:sz w:val="24"/>
                <w:szCs w:val="24"/>
                <w:lang w:val="en-US"/>
              </w:rPr>
            </w:pPr>
            <w:r w:rsidRPr="00C162EE">
              <w:rPr>
                <w:color w:val="000000"/>
                <w:sz w:val="24"/>
                <w:szCs w:val="24"/>
                <w:lang w:val="en-US"/>
              </w:rPr>
              <w:t>7.10.1</w:t>
            </w:r>
          </w:p>
        </w:tc>
        <w:tc>
          <w:tcPr>
            <w:tcW w:w="2268" w:type="dxa"/>
            <w:tcBorders>
              <w:top w:val="single" w:sz="4" w:space="0" w:color="auto"/>
              <w:left w:val="single" w:sz="4" w:space="0" w:color="auto"/>
              <w:bottom w:val="single" w:sz="4" w:space="0" w:color="auto"/>
              <w:right w:val="single" w:sz="4" w:space="0" w:color="auto"/>
            </w:tcBorders>
          </w:tcPr>
          <w:p w14:paraId="1413580C" w14:textId="421E9F27" w:rsidR="00401BC5" w:rsidRPr="00C162EE" w:rsidRDefault="00401BC5" w:rsidP="00770A6C">
            <w:pPr>
              <w:spacing w:before="0"/>
              <w:rPr>
                <w:sz w:val="24"/>
                <w:szCs w:val="24"/>
              </w:rPr>
            </w:pPr>
            <w:r w:rsidRPr="00C162EE">
              <w:rPr>
                <w:sz w:val="24"/>
                <w:szCs w:val="24"/>
              </w:rPr>
              <w:t>Gamintojas ir modelis</w:t>
            </w:r>
          </w:p>
        </w:tc>
        <w:tc>
          <w:tcPr>
            <w:tcW w:w="5103" w:type="dxa"/>
            <w:tcBorders>
              <w:top w:val="single" w:sz="4" w:space="0" w:color="auto"/>
              <w:left w:val="single" w:sz="4" w:space="0" w:color="auto"/>
              <w:bottom w:val="single" w:sz="4" w:space="0" w:color="auto"/>
              <w:right w:val="single" w:sz="4" w:space="0" w:color="auto"/>
            </w:tcBorders>
          </w:tcPr>
          <w:p w14:paraId="45257FB4" w14:textId="2BCC7442" w:rsidR="00401BC5" w:rsidRPr="00C162EE" w:rsidRDefault="00401BC5" w:rsidP="00770A6C">
            <w:pPr>
              <w:spacing w:before="0"/>
              <w:rPr>
                <w:sz w:val="24"/>
                <w:szCs w:val="24"/>
              </w:rPr>
            </w:pPr>
            <w:r w:rsidRPr="00C162EE">
              <w:rPr>
                <w:sz w:val="24"/>
                <w:szCs w:val="24"/>
              </w:rPr>
              <w:t>Nurodyti tikslų gamintoją ir modelį</w:t>
            </w:r>
          </w:p>
        </w:tc>
        <w:tc>
          <w:tcPr>
            <w:tcW w:w="4962" w:type="dxa"/>
            <w:tcBorders>
              <w:top w:val="single" w:sz="4" w:space="0" w:color="auto"/>
              <w:left w:val="single" w:sz="4" w:space="0" w:color="auto"/>
              <w:bottom w:val="single" w:sz="4" w:space="0" w:color="auto"/>
              <w:right w:val="single" w:sz="4" w:space="0" w:color="auto"/>
            </w:tcBorders>
          </w:tcPr>
          <w:p w14:paraId="07AC1ED5" w14:textId="77777777" w:rsidR="00401BC5" w:rsidRPr="00C162EE" w:rsidRDefault="00401BC5" w:rsidP="00770A6C">
            <w:pPr>
              <w:spacing w:before="0"/>
              <w:rPr>
                <w:sz w:val="24"/>
                <w:szCs w:val="24"/>
              </w:rPr>
            </w:pPr>
          </w:p>
        </w:tc>
      </w:tr>
      <w:tr w:rsidR="00401BC5" w:rsidRPr="00C162EE" w14:paraId="1937F2C9" w14:textId="7127975D" w:rsidTr="00694E73">
        <w:tc>
          <w:tcPr>
            <w:tcW w:w="1134" w:type="dxa"/>
            <w:tcBorders>
              <w:top w:val="single" w:sz="4" w:space="0" w:color="auto"/>
              <w:left w:val="single" w:sz="4" w:space="0" w:color="auto"/>
              <w:bottom w:val="single" w:sz="4" w:space="0" w:color="auto"/>
              <w:right w:val="single" w:sz="4" w:space="0" w:color="auto"/>
            </w:tcBorders>
          </w:tcPr>
          <w:p w14:paraId="60727F4C" w14:textId="3BE552F4" w:rsidR="00401BC5" w:rsidRPr="00C162EE" w:rsidRDefault="00401BC5" w:rsidP="00770A6C">
            <w:pPr>
              <w:snapToGrid w:val="0"/>
              <w:spacing w:before="0"/>
              <w:rPr>
                <w:color w:val="000000"/>
                <w:sz w:val="24"/>
                <w:szCs w:val="24"/>
                <w:lang w:val="en-US"/>
              </w:rPr>
            </w:pPr>
            <w:r w:rsidRPr="00C162EE">
              <w:rPr>
                <w:color w:val="000000"/>
                <w:sz w:val="24"/>
                <w:szCs w:val="24"/>
                <w:lang w:val="en-US"/>
              </w:rPr>
              <w:lastRenderedPageBreak/>
              <w:t>7.10.2</w:t>
            </w:r>
          </w:p>
        </w:tc>
        <w:tc>
          <w:tcPr>
            <w:tcW w:w="2268" w:type="dxa"/>
            <w:tcBorders>
              <w:top w:val="single" w:sz="4" w:space="0" w:color="auto"/>
              <w:left w:val="single" w:sz="4" w:space="0" w:color="auto"/>
              <w:bottom w:val="single" w:sz="4" w:space="0" w:color="auto"/>
              <w:right w:val="single" w:sz="4" w:space="0" w:color="auto"/>
            </w:tcBorders>
          </w:tcPr>
          <w:p w14:paraId="238A6C5D" w14:textId="5D94E0B1" w:rsidR="00401BC5" w:rsidRPr="00C162EE" w:rsidRDefault="00401BC5" w:rsidP="00770A6C">
            <w:pPr>
              <w:spacing w:before="0"/>
              <w:rPr>
                <w:sz w:val="24"/>
                <w:szCs w:val="24"/>
              </w:rPr>
            </w:pPr>
            <w:r w:rsidRPr="00C162EE">
              <w:rPr>
                <w:sz w:val="24"/>
                <w:szCs w:val="24"/>
              </w:rPr>
              <w:t>Paskirtis</w:t>
            </w:r>
          </w:p>
        </w:tc>
        <w:tc>
          <w:tcPr>
            <w:tcW w:w="5103" w:type="dxa"/>
            <w:tcBorders>
              <w:top w:val="single" w:sz="4" w:space="0" w:color="auto"/>
              <w:left w:val="single" w:sz="4" w:space="0" w:color="auto"/>
              <w:bottom w:val="single" w:sz="4" w:space="0" w:color="auto"/>
              <w:right w:val="single" w:sz="4" w:space="0" w:color="auto"/>
            </w:tcBorders>
          </w:tcPr>
          <w:p w14:paraId="106BF8E4" w14:textId="20FF2BB9" w:rsidR="00401BC5" w:rsidRPr="00C162EE" w:rsidRDefault="00401BC5" w:rsidP="000B504B">
            <w:pPr>
              <w:spacing w:before="0"/>
              <w:rPr>
                <w:sz w:val="24"/>
                <w:szCs w:val="24"/>
              </w:rPr>
            </w:pPr>
            <w:r w:rsidRPr="00C162EE">
              <w:rPr>
                <w:sz w:val="24"/>
                <w:szCs w:val="24"/>
              </w:rPr>
              <w:t>Turi būti skirtas Pirkėjo šiuo metu eksploatuojamo vaizdo signalų komutatoriaus (modelis: UTAH-400 Series 2 Router 144 x 144) valdymo išplėtimui. Turi būti lygiavertis naudojamam kontroleriui (modelis: SC-400E/AC-SYSR)</w:t>
            </w:r>
          </w:p>
        </w:tc>
        <w:tc>
          <w:tcPr>
            <w:tcW w:w="4962" w:type="dxa"/>
            <w:tcBorders>
              <w:top w:val="single" w:sz="4" w:space="0" w:color="auto"/>
              <w:left w:val="single" w:sz="4" w:space="0" w:color="auto"/>
              <w:bottom w:val="single" w:sz="4" w:space="0" w:color="auto"/>
              <w:right w:val="single" w:sz="4" w:space="0" w:color="auto"/>
            </w:tcBorders>
          </w:tcPr>
          <w:p w14:paraId="16E6AE49" w14:textId="77777777" w:rsidR="00401BC5" w:rsidRPr="00C162EE" w:rsidRDefault="00401BC5" w:rsidP="000B504B">
            <w:pPr>
              <w:spacing w:before="0"/>
              <w:rPr>
                <w:sz w:val="24"/>
                <w:szCs w:val="24"/>
              </w:rPr>
            </w:pPr>
          </w:p>
        </w:tc>
      </w:tr>
      <w:tr w:rsidR="00401BC5" w:rsidRPr="00C162EE" w14:paraId="10F504A0" w14:textId="2AB8D341" w:rsidTr="00694E73">
        <w:tc>
          <w:tcPr>
            <w:tcW w:w="1134" w:type="dxa"/>
            <w:tcBorders>
              <w:top w:val="single" w:sz="4" w:space="0" w:color="auto"/>
              <w:left w:val="single" w:sz="4" w:space="0" w:color="auto"/>
              <w:bottom w:val="single" w:sz="4" w:space="0" w:color="auto"/>
              <w:right w:val="single" w:sz="4" w:space="0" w:color="auto"/>
            </w:tcBorders>
          </w:tcPr>
          <w:p w14:paraId="44563C1C" w14:textId="51584788" w:rsidR="00401BC5" w:rsidRPr="00C162EE" w:rsidRDefault="00401BC5" w:rsidP="00770A6C">
            <w:pPr>
              <w:snapToGrid w:val="0"/>
              <w:spacing w:before="0"/>
              <w:rPr>
                <w:color w:val="000000"/>
                <w:sz w:val="24"/>
                <w:szCs w:val="24"/>
                <w:lang w:val="en-US"/>
              </w:rPr>
            </w:pPr>
            <w:r w:rsidRPr="00C162EE">
              <w:rPr>
                <w:color w:val="000000"/>
                <w:sz w:val="24"/>
                <w:szCs w:val="24"/>
                <w:lang w:val="en-US"/>
              </w:rPr>
              <w:t>7.10.3</w:t>
            </w:r>
          </w:p>
        </w:tc>
        <w:tc>
          <w:tcPr>
            <w:tcW w:w="2268" w:type="dxa"/>
            <w:tcBorders>
              <w:top w:val="single" w:sz="4" w:space="0" w:color="auto"/>
              <w:left w:val="single" w:sz="4" w:space="0" w:color="auto"/>
              <w:bottom w:val="single" w:sz="4" w:space="0" w:color="auto"/>
              <w:right w:val="single" w:sz="4" w:space="0" w:color="auto"/>
            </w:tcBorders>
          </w:tcPr>
          <w:p w14:paraId="3B4CDA7C" w14:textId="0EEE3191" w:rsidR="00401BC5" w:rsidRPr="00C162EE" w:rsidRDefault="00401BC5" w:rsidP="00770A6C">
            <w:pPr>
              <w:spacing w:before="0"/>
              <w:rPr>
                <w:sz w:val="24"/>
                <w:szCs w:val="24"/>
              </w:rPr>
            </w:pPr>
            <w:r w:rsidRPr="00C162EE">
              <w:rPr>
                <w:sz w:val="24"/>
                <w:szCs w:val="24"/>
              </w:rPr>
              <w:t>Komplektacija</w:t>
            </w:r>
          </w:p>
        </w:tc>
        <w:tc>
          <w:tcPr>
            <w:tcW w:w="5103" w:type="dxa"/>
            <w:tcBorders>
              <w:top w:val="single" w:sz="4" w:space="0" w:color="auto"/>
              <w:left w:val="single" w:sz="4" w:space="0" w:color="auto"/>
              <w:bottom w:val="single" w:sz="4" w:space="0" w:color="auto"/>
              <w:right w:val="single" w:sz="4" w:space="0" w:color="auto"/>
            </w:tcBorders>
          </w:tcPr>
          <w:p w14:paraId="2AEA23FF" w14:textId="13995507" w:rsidR="00401BC5" w:rsidRPr="00C162EE" w:rsidRDefault="00401BC5" w:rsidP="00770A6C">
            <w:pPr>
              <w:spacing w:before="0"/>
              <w:rPr>
                <w:sz w:val="24"/>
                <w:szCs w:val="24"/>
              </w:rPr>
            </w:pPr>
            <w:r w:rsidRPr="00C162EE">
              <w:rPr>
                <w:sz w:val="24"/>
                <w:szCs w:val="24"/>
              </w:rPr>
              <w:t>Skirtas montavimui į 19" įrangos montavimo spintą. Su gamintojo komplektuojamais komutaciniais kabeliais.</w:t>
            </w:r>
          </w:p>
          <w:p w14:paraId="0E66987F" w14:textId="4EDA61E3" w:rsidR="00401BC5" w:rsidRPr="00C162EE" w:rsidRDefault="00401BC5" w:rsidP="00770A6C">
            <w:pPr>
              <w:spacing w:before="0"/>
              <w:rPr>
                <w:sz w:val="24"/>
                <w:szCs w:val="24"/>
              </w:rPr>
            </w:pPr>
            <w:r w:rsidRPr="00C162EE">
              <w:rPr>
                <w:sz w:val="24"/>
                <w:szCs w:val="24"/>
              </w:rPr>
              <w:t>Komutatoriaus valdymo kontroleris turi būti su dviem viena kitą rezervuojančiomis komutatoriaus valdymo plokštėmis ir su dviem vienas kitą rezervuojančiais maitinimo šaltiniais.</w:t>
            </w:r>
          </w:p>
        </w:tc>
        <w:tc>
          <w:tcPr>
            <w:tcW w:w="4962" w:type="dxa"/>
            <w:tcBorders>
              <w:top w:val="single" w:sz="4" w:space="0" w:color="auto"/>
              <w:left w:val="single" w:sz="4" w:space="0" w:color="auto"/>
              <w:bottom w:val="single" w:sz="4" w:space="0" w:color="auto"/>
              <w:right w:val="single" w:sz="4" w:space="0" w:color="auto"/>
            </w:tcBorders>
          </w:tcPr>
          <w:p w14:paraId="0F8D28F3" w14:textId="77777777" w:rsidR="00401BC5" w:rsidRPr="00C162EE" w:rsidRDefault="00401BC5" w:rsidP="00770A6C">
            <w:pPr>
              <w:spacing w:before="0"/>
              <w:rPr>
                <w:sz w:val="24"/>
                <w:szCs w:val="24"/>
              </w:rPr>
            </w:pPr>
          </w:p>
        </w:tc>
      </w:tr>
      <w:tr w:rsidR="00401BC5" w:rsidRPr="00C162EE" w14:paraId="6E81BB0C" w14:textId="3568BEEE" w:rsidTr="00694E73">
        <w:tc>
          <w:tcPr>
            <w:tcW w:w="1134" w:type="dxa"/>
            <w:tcBorders>
              <w:top w:val="single" w:sz="4" w:space="0" w:color="auto"/>
              <w:left w:val="single" w:sz="4" w:space="0" w:color="auto"/>
              <w:bottom w:val="single" w:sz="4" w:space="0" w:color="auto"/>
              <w:right w:val="single" w:sz="4" w:space="0" w:color="auto"/>
            </w:tcBorders>
          </w:tcPr>
          <w:p w14:paraId="3CF0DFE0" w14:textId="5703CFBF" w:rsidR="00401BC5" w:rsidRPr="00C162EE" w:rsidRDefault="00401BC5" w:rsidP="00770A6C">
            <w:pPr>
              <w:snapToGrid w:val="0"/>
              <w:spacing w:before="0"/>
              <w:rPr>
                <w:color w:val="000000"/>
                <w:sz w:val="24"/>
                <w:szCs w:val="24"/>
                <w:lang w:val="en-US"/>
              </w:rPr>
            </w:pPr>
            <w:r w:rsidRPr="00C162EE">
              <w:rPr>
                <w:color w:val="000000"/>
                <w:sz w:val="24"/>
                <w:szCs w:val="24"/>
                <w:lang w:val="en-US"/>
              </w:rPr>
              <w:t>7.10.4</w:t>
            </w:r>
          </w:p>
        </w:tc>
        <w:tc>
          <w:tcPr>
            <w:tcW w:w="7371" w:type="dxa"/>
            <w:gridSpan w:val="2"/>
            <w:tcBorders>
              <w:top w:val="single" w:sz="4" w:space="0" w:color="auto"/>
              <w:left w:val="single" w:sz="4" w:space="0" w:color="auto"/>
              <w:bottom w:val="single" w:sz="4" w:space="0" w:color="auto"/>
              <w:right w:val="single" w:sz="4" w:space="0" w:color="auto"/>
            </w:tcBorders>
          </w:tcPr>
          <w:p w14:paraId="7FC9745B" w14:textId="77777777" w:rsidR="00401BC5" w:rsidRPr="00C162EE" w:rsidRDefault="00401BC5" w:rsidP="00770A6C">
            <w:pPr>
              <w:spacing w:before="0"/>
              <w:rPr>
                <w:sz w:val="24"/>
                <w:szCs w:val="24"/>
              </w:rPr>
            </w:pPr>
            <w:r w:rsidRPr="00C162EE">
              <w:rPr>
                <w:sz w:val="24"/>
                <w:szCs w:val="24"/>
              </w:rPr>
              <w:t>Nuorodos į gamintojo dokumentaciją, patvirtinančią atitiktį reikalavimams (galima pridėti kaip priedus)</w:t>
            </w:r>
          </w:p>
        </w:tc>
        <w:tc>
          <w:tcPr>
            <w:tcW w:w="4962" w:type="dxa"/>
            <w:tcBorders>
              <w:top w:val="single" w:sz="4" w:space="0" w:color="auto"/>
              <w:left w:val="single" w:sz="4" w:space="0" w:color="auto"/>
              <w:bottom w:val="single" w:sz="4" w:space="0" w:color="auto"/>
              <w:right w:val="single" w:sz="4" w:space="0" w:color="auto"/>
            </w:tcBorders>
          </w:tcPr>
          <w:p w14:paraId="0E718356" w14:textId="77777777" w:rsidR="00401BC5" w:rsidRPr="00C162EE" w:rsidRDefault="00401BC5" w:rsidP="00770A6C">
            <w:pPr>
              <w:spacing w:before="0"/>
              <w:rPr>
                <w:sz w:val="24"/>
                <w:szCs w:val="24"/>
              </w:rPr>
            </w:pPr>
          </w:p>
        </w:tc>
      </w:tr>
      <w:tr w:rsidR="00401BC5" w:rsidRPr="00C162EE" w14:paraId="541773E8" w14:textId="33C829AC" w:rsidTr="00694E73">
        <w:tc>
          <w:tcPr>
            <w:tcW w:w="1134" w:type="dxa"/>
            <w:tcBorders>
              <w:top w:val="single" w:sz="4" w:space="0" w:color="auto"/>
              <w:left w:val="single" w:sz="4" w:space="0" w:color="auto"/>
              <w:bottom w:val="single" w:sz="4" w:space="0" w:color="auto"/>
              <w:right w:val="single" w:sz="4" w:space="0" w:color="auto"/>
            </w:tcBorders>
          </w:tcPr>
          <w:p w14:paraId="735CBB6C" w14:textId="2FB20CFB" w:rsidR="00401BC5" w:rsidRPr="00C162EE" w:rsidRDefault="00401BC5" w:rsidP="00770A6C">
            <w:pPr>
              <w:snapToGrid w:val="0"/>
              <w:spacing w:before="0"/>
              <w:rPr>
                <w:color w:val="000000"/>
                <w:sz w:val="24"/>
                <w:szCs w:val="24"/>
                <w:lang w:val="en-US"/>
              </w:rPr>
            </w:pPr>
            <w:r w:rsidRPr="00C162EE">
              <w:rPr>
                <w:color w:val="000000"/>
                <w:sz w:val="24"/>
                <w:szCs w:val="24"/>
                <w:lang w:val="en-US"/>
              </w:rPr>
              <w:t>7.11</w:t>
            </w:r>
          </w:p>
        </w:tc>
        <w:tc>
          <w:tcPr>
            <w:tcW w:w="12333" w:type="dxa"/>
            <w:gridSpan w:val="3"/>
            <w:tcBorders>
              <w:top w:val="single" w:sz="4" w:space="0" w:color="auto"/>
              <w:left w:val="single" w:sz="4" w:space="0" w:color="auto"/>
              <w:bottom w:val="single" w:sz="4" w:space="0" w:color="auto"/>
              <w:right w:val="single" w:sz="4" w:space="0" w:color="auto"/>
            </w:tcBorders>
          </w:tcPr>
          <w:p w14:paraId="20F38480" w14:textId="655CD5CF" w:rsidR="00401BC5" w:rsidRPr="00C162EE" w:rsidRDefault="00401BC5" w:rsidP="00770A6C">
            <w:pPr>
              <w:spacing w:before="0"/>
              <w:rPr>
                <w:b/>
                <w:bCs/>
                <w:sz w:val="24"/>
                <w:szCs w:val="24"/>
              </w:rPr>
            </w:pPr>
            <w:r w:rsidRPr="00C162EE">
              <w:rPr>
                <w:b/>
                <w:bCs/>
                <w:sz w:val="24"/>
                <w:szCs w:val="24"/>
              </w:rPr>
              <w:t>SDI signalų įvesties/išvesties plokštė 2 vnt.:</w:t>
            </w:r>
          </w:p>
        </w:tc>
      </w:tr>
      <w:tr w:rsidR="00401BC5" w:rsidRPr="00C162EE" w14:paraId="579BF1D4" w14:textId="392EF43F" w:rsidTr="00694E73">
        <w:tc>
          <w:tcPr>
            <w:tcW w:w="1134" w:type="dxa"/>
            <w:tcBorders>
              <w:top w:val="single" w:sz="4" w:space="0" w:color="auto"/>
              <w:left w:val="single" w:sz="4" w:space="0" w:color="auto"/>
              <w:bottom w:val="single" w:sz="4" w:space="0" w:color="auto"/>
              <w:right w:val="single" w:sz="4" w:space="0" w:color="auto"/>
            </w:tcBorders>
          </w:tcPr>
          <w:p w14:paraId="611255A2" w14:textId="1415D6C4" w:rsidR="00401BC5" w:rsidRPr="00C162EE" w:rsidRDefault="00401BC5" w:rsidP="00770A6C">
            <w:pPr>
              <w:snapToGrid w:val="0"/>
              <w:spacing w:before="0"/>
              <w:rPr>
                <w:color w:val="000000"/>
                <w:sz w:val="24"/>
                <w:szCs w:val="24"/>
                <w:lang w:val="en-US"/>
              </w:rPr>
            </w:pPr>
            <w:r w:rsidRPr="00C162EE">
              <w:rPr>
                <w:color w:val="000000"/>
                <w:sz w:val="24"/>
                <w:szCs w:val="24"/>
                <w:lang w:val="en-US"/>
              </w:rPr>
              <w:t>7.11.1</w:t>
            </w:r>
          </w:p>
        </w:tc>
        <w:tc>
          <w:tcPr>
            <w:tcW w:w="2268" w:type="dxa"/>
            <w:tcBorders>
              <w:top w:val="single" w:sz="4" w:space="0" w:color="auto"/>
              <w:left w:val="single" w:sz="4" w:space="0" w:color="auto"/>
              <w:bottom w:val="single" w:sz="4" w:space="0" w:color="auto"/>
              <w:right w:val="single" w:sz="4" w:space="0" w:color="auto"/>
            </w:tcBorders>
          </w:tcPr>
          <w:p w14:paraId="176C1D1E" w14:textId="5DC9B04A" w:rsidR="00401BC5" w:rsidRPr="00C162EE" w:rsidRDefault="00401BC5" w:rsidP="00770A6C">
            <w:pPr>
              <w:spacing w:before="0"/>
              <w:rPr>
                <w:sz w:val="24"/>
                <w:szCs w:val="24"/>
              </w:rPr>
            </w:pPr>
            <w:r w:rsidRPr="00C162EE">
              <w:rPr>
                <w:sz w:val="24"/>
                <w:szCs w:val="24"/>
              </w:rPr>
              <w:t>Gamintojas ir modelis</w:t>
            </w:r>
          </w:p>
        </w:tc>
        <w:tc>
          <w:tcPr>
            <w:tcW w:w="5103" w:type="dxa"/>
            <w:tcBorders>
              <w:top w:val="single" w:sz="4" w:space="0" w:color="auto"/>
              <w:left w:val="single" w:sz="4" w:space="0" w:color="auto"/>
              <w:bottom w:val="single" w:sz="4" w:space="0" w:color="auto"/>
              <w:right w:val="single" w:sz="4" w:space="0" w:color="auto"/>
            </w:tcBorders>
          </w:tcPr>
          <w:p w14:paraId="29A5C5A4" w14:textId="1D7CF09C" w:rsidR="00401BC5" w:rsidRPr="00C162EE" w:rsidRDefault="00401BC5" w:rsidP="00770A6C">
            <w:pPr>
              <w:spacing w:before="0"/>
              <w:rPr>
                <w:sz w:val="24"/>
                <w:szCs w:val="24"/>
              </w:rPr>
            </w:pPr>
            <w:r w:rsidRPr="00C162EE">
              <w:rPr>
                <w:sz w:val="24"/>
                <w:szCs w:val="24"/>
              </w:rPr>
              <w:t>Nurodyti tikslų gamintoją ir modelį</w:t>
            </w:r>
          </w:p>
        </w:tc>
        <w:tc>
          <w:tcPr>
            <w:tcW w:w="4962" w:type="dxa"/>
            <w:tcBorders>
              <w:top w:val="single" w:sz="4" w:space="0" w:color="auto"/>
              <w:left w:val="single" w:sz="4" w:space="0" w:color="auto"/>
              <w:bottom w:val="single" w:sz="4" w:space="0" w:color="auto"/>
              <w:right w:val="single" w:sz="4" w:space="0" w:color="auto"/>
            </w:tcBorders>
          </w:tcPr>
          <w:p w14:paraId="595CF53E" w14:textId="77777777" w:rsidR="00401BC5" w:rsidRPr="00C162EE" w:rsidRDefault="00401BC5" w:rsidP="00770A6C">
            <w:pPr>
              <w:spacing w:before="0"/>
              <w:rPr>
                <w:sz w:val="24"/>
                <w:szCs w:val="24"/>
              </w:rPr>
            </w:pPr>
          </w:p>
        </w:tc>
      </w:tr>
      <w:tr w:rsidR="00401BC5" w:rsidRPr="00C162EE" w14:paraId="31BBFFFE" w14:textId="5E393BFD" w:rsidTr="00694E73">
        <w:tc>
          <w:tcPr>
            <w:tcW w:w="1134" w:type="dxa"/>
            <w:tcBorders>
              <w:top w:val="single" w:sz="4" w:space="0" w:color="auto"/>
              <w:left w:val="single" w:sz="4" w:space="0" w:color="auto"/>
              <w:bottom w:val="single" w:sz="4" w:space="0" w:color="auto"/>
              <w:right w:val="single" w:sz="4" w:space="0" w:color="auto"/>
            </w:tcBorders>
          </w:tcPr>
          <w:p w14:paraId="1B5EBB11" w14:textId="7A1A127B" w:rsidR="00401BC5" w:rsidRPr="00C162EE" w:rsidRDefault="00401BC5" w:rsidP="00770A6C">
            <w:pPr>
              <w:snapToGrid w:val="0"/>
              <w:spacing w:before="0"/>
              <w:rPr>
                <w:color w:val="000000"/>
                <w:sz w:val="24"/>
                <w:szCs w:val="24"/>
                <w:lang w:val="en-US"/>
              </w:rPr>
            </w:pPr>
            <w:r w:rsidRPr="00C162EE">
              <w:rPr>
                <w:color w:val="000000"/>
                <w:sz w:val="24"/>
                <w:szCs w:val="24"/>
                <w:lang w:val="en-US"/>
              </w:rPr>
              <w:t>7.11.2</w:t>
            </w:r>
          </w:p>
        </w:tc>
        <w:tc>
          <w:tcPr>
            <w:tcW w:w="2268" w:type="dxa"/>
            <w:tcBorders>
              <w:top w:val="single" w:sz="4" w:space="0" w:color="auto"/>
              <w:left w:val="single" w:sz="4" w:space="0" w:color="auto"/>
              <w:bottom w:val="single" w:sz="4" w:space="0" w:color="auto"/>
              <w:right w:val="single" w:sz="4" w:space="0" w:color="auto"/>
            </w:tcBorders>
          </w:tcPr>
          <w:p w14:paraId="1C3B29DC" w14:textId="5D274F76" w:rsidR="00401BC5" w:rsidRPr="00C162EE" w:rsidRDefault="00401BC5" w:rsidP="00770A6C">
            <w:pPr>
              <w:spacing w:before="0"/>
              <w:rPr>
                <w:sz w:val="24"/>
                <w:szCs w:val="24"/>
              </w:rPr>
            </w:pPr>
            <w:r w:rsidRPr="00C162EE">
              <w:rPr>
                <w:sz w:val="24"/>
                <w:szCs w:val="24"/>
              </w:rPr>
              <w:t>Paskirtis</w:t>
            </w:r>
          </w:p>
        </w:tc>
        <w:tc>
          <w:tcPr>
            <w:tcW w:w="5103" w:type="dxa"/>
            <w:tcBorders>
              <w:top w:val="single" w:sz="4" w:space="0" w:color="auto"/>
              <w:left w:val="single" w:sz="4" w:space="0" w:color="auto"/>
              <w:bottom w:val="single" w:sz="4" w:space="0" w:color="auto"/>
              <w:right w:val="single" w:sz="4" w:space="0" w:color="auto"/>
            </w:tcBorders>
          </w:tcPr>
          <w:p w14:paraId="24C1969E" w14:textId="0E58A45A" w:rsidR="00401BC5" w:rsidRPr="00C162EE" w:rsidRDefault="00401BC5" w:rsidP="00770A6C">
            <w:pPr>
              <w:spacing w:before="0"/>
              <w:rPr>
                <w:sz w:val="24"/>
                <w:szCs w:val="24"/>
              </w:rPr>
            </w:pPr>
            <w:r w:rsidRPr="00C162EE">
              <w:rPr>
                <w:sz w:val="24"/>
                <w:szCs w:val="24"/>
              </w:rPr>
              <w:t>Profesionali įvesties ir išvesties (I/O) plokštė, suderinama su Mac, Windows bei Linux sistemomis</w:t>
            </w:r>
          </w:p>
        </w:tc>
        <w:tc>
          <w:tcPr>
            <w:tcW w:w="4962" w:type="dxa"/>
            <w:tcBorders>
              <w:top w:val="single" w:sz="4" w:space="0" w:color="auto"/>
              <w:left w:val="single" w:sz="4" w:space="0" w:color="auto"/>
              <w:bottom w:val="single" w:sz="4" w:space="0" w:color="auto"/>
              <w:right w:val="single" w:sz="4" w:space="0" w:color="auto"/>
            </w:tcBorders>
          </w:tcPr>
          <w:p w14:paraId="54BF4B66" w14:textId="77777777" w:rsidR="00401BC5" w:rsidRPr="00C162EE" w:rsidRDefault="00401BC5" w:rsidP="00770A6C">
            <w:pPr>
              <w:spacing w:before="0"/>
              <w:rPr>
                <w:sz w:val="24"/>
                <w:szCs w:val="24"/>
              </w:rPr>
            </w:pPr>
          </w:p>
        </w:tc>
      </w:tr>
      <w:tr w:rsidR="00401BC5" w:rsidRPr="00C162EE" w14:paraId="3F778FAF" w14:textId="49BC76E0" w:rsidTr="00694E73">
        <w:tc>
          <w:tcPr>
            <w:tcW w:w="1134" w:type="dxa"/>
            <w:tcBorders>
              <w:top w:val="single" w:sz="4" w:space="0" w:color="auto"/>
              <w:left w:val="single" w:sz="4" w:space="0" w:color="auto"/>
              <w:bottom w:val="single" w:sz="4" w:space="0" w:color="auto"/>
              <w:right w:val="single" w:sz="4" w:space="0" w:color="auto"/>
            </w:tcBorders>
          </w:tcPr>
          <w:p w14:paraId="0F153CAC" w14:textId="2934AADF" w:rsidR="00401BC5" w:rsidRPr="00C162EE" w:rsidRDefault="00401BC5" w:rsidP="00770A6C">
            <w:pPr>
              <w:snapToGrid w:val="0"/>
              <w:spacing w:before="0"/>
              <w:rPr>
                <w:color w:val="000000"/>
                <w:sz w:val="24"/>
                <w:szCs w:val="24"/>
                <w:lang w:val="en-US"/>
              </w:rPr>
            </w:pPr>
            <w:r w:rsidRPr="00C162EE">
              <w:rPr>
                <w:color w:val="000000"/>
                <w:sz w:val="24"/>
                <w:szCs w:val="24"/>
                <w:lang w:val="en-US"/>
              </w:rPr>
              <w:t>7.11.3</w:t>
            </w:r>
          </w:p>
        </w:tc>
        <w:tc>
          <w:tcPr>
            <w:tcW w:w="2268" w:type="dxa"/>
            <w:tcBorders>
              <w:top w:val="single" w:sz="4" w:space="0" w:color="auto"/>
              <w:left w:val="single" w:sz="4" w:space="0" w:color="auto"/>
              <w:bottom w:val="single" w:sz="4" w:space="0" w:color="auto"/>
              <w:right w:val="single" w:sz="4" w:space="0" w:color="auto"/>
            </w:tcBorders>
          </w:tcPr>
          <w:p w14:paraId="3CC54F1A" w14:textId="7A0C29BE" w:rsidR="00401BC5" w:rsidRPr="00C162EE" w:rsidRDefault="00401BC5" w:rsidP="00770A6C">
            <w:pPr>
              <w:spacing w:before="0"/>
              <w:rPr>
                <w:sz w:val="24"/>
                <w:szCs w:val="24"/>
              </w:rPr>
            </w:pPr>
            <w:r w:rsidRPr="00C162EE">
              <w:rPr>
                <w:sz w:val="24"/>
                <w:szCs w:val="24"/>
              </w:rPr>
              <w:t>Konfigūracija</w:t>
            </w:r>
          </w:p>
        </w:tc>
        <w:tc>
          <w:tcPr>
            <w:tcW w:w="5103" w:type="dxa"/>
            <w:tcBorders>
              <w:top w:val="single" w:sz="4" w:space="0" w:color="auto"/>
              <w:left w:val="single" w:sz="4" w:space="0" w:color="auto"/>
              <w:bottom w:val="single" w:sz="4" w:space="0" w:color="auto"/>
              <w:right w:val="single" w:sz="4" w:space="0" w:color="auto"/>
            </w:tcBorders>
          </w:tcPr>
          <w:p w14:paraId="78787042" w14:textId="1A77FBDC" w:rsidR="00401BC5" w:rsidRPr="00C162EE" w:rsidRDefault="00401BC5" w:rsidP="009431BF">
            <w:pPr>
              <w:spacing w:before="0"/>
              <w:rPr>
                <w:sz w:val="24"/>
                <w:szCs w:val="24"/>
              </w:rPr>
            </w:pPr>
            <w:r w:rsidRPr="00C162EE">
              <w:rPr>
                <w:sz w:val="24"/>
                <w:szCs w:val="24"/>
              </w:rPr>
              <w:t>Ne mažiau kaip viena SDI signalo įvesties sąsaja suderinama su 10-bit SD/HD/2K/4K signalai su BNC tipo jungtimi. Ne mažiau kaip viena SDI signalo išvesties sąsaja suderinama su 10-bit SD/HD/2K/4K signalai su BNC tipo jungtimi. Ne mažiau kaip viena sinchronizavimo signalo įvesties sąsaja palaikanti aukštos raiškos (HD) vaizdo signalų sinchronizavimo signalą (Tri-level Syn). Ne mažiau kaip viena valdymo signalų sąsaja RS4-22. Turi būti aparatinis vaizdo signalo signalo „Down“ konvertavimas ir programinis „Up“ ir kryžminis „Cross“ konvertavimas. Turi būti PCI Express 4 juostų, suderinama su 4, 8 ir 16 juostų PCI Express lizdais. Turi būti užtikrintas suderinamumas su SDI signalais, atitinkamai SMPTE ar lygiaverčiais standartais: SMPTE-</w:t>
            </w:r>
            <w:r w:rsidRPr="00C162EE">
              <w:rPr>
                <w:sz w:val="24"/>
                <w:szCs w:val="24"/>
              </w:rPr>
              <w:lastRenderedPageBreak/>
              <w:t>259M, SMPTE-292M, SMPTE-425M; ir su SDI signaluose įterptais garso kanalais.</w:t>
            </w:r>
          </w:p>
        </w:tc>
        <w:tc>
          <w:tcPr>
            <w:tcW w:w="4962" w:type="dxa"/>
            <w:tcBorders>
              <w:top w:val="single" w:sz="4" w:space="0" w:color="auto"/>
              <w:left w:val="single" w:sz="4" w:space="0" w:color="auto"/>
              <w:bottom w:val="single" w:sz="4" w:space="0" w:color="auto"/>
              <w:right w:val="single" w:sz="4" w:space="0" w:color="auto"/>
            </w:tcBorders>
          </w:tcPr>
          <w:p w14:paraId="5E293BA7" w14:textId="77777777" w:rsidR="00401BC5" w:rsidRPr="00C162EE" w:rsidRDefault="00401BC5" w:rsidP="009431BF">
            <w:pPr>
              <w:spacing w:before="0"/>
              <w:rPr>
                <w:sz w:val="24"/>
                <w:szCs w:val="24"/>
              </w:rPr>
            </w:pPr>
          </w:p>
        </w:tc>
      </w:tr>
      <w:tr w:rsidR="00401BC5" w:rsidRPr="00C162EE" w14:paraId="20FE7027" w14:textId="6EE24C0F" w:rsidTr="00694E73">
        <w:tc>
          <w:tcPr>
            <w:tcW w:w="1134" w:type="dxa"/>
            <w:tcBorders>
              <w:top w:val="single" w:sz="4" w:space="0" w:color="auto"/>
              <w:left w:val="single" w:sz="4" w:space="0" w:color="auto"/>
              <w:bottom w:val="single" w:sz="4" w:space="0" w:color="auto"/>
              <w:right w:val="single" w:sz="4" w:space="0" w:color="auto"/>
            </w:tcBorders>
          </w:tcPr>
          <w:p w14:paraId="7C5EA18C" w14:textId="399488E1" w:rsidR="00401BC5" w:rsidRPr="00C162EE" w:rsidRDefault="00401BC5" w:rsidP="00770A6C">
            <w:pPr>
              <w:snapToGrid w:val="0"/>
              <w:spacing w:before="0"/>
              <w:rPr>
                <w:color w:val="000000"/>
                <w:sz w:val="24"/>
                <w:szCs w:val="24"/>
                <w:lang w:val="en-US"/>
              </w:rPr>
            </w:pPr>
            <w:r w:rsidRPr="00C162EE">
              <w:rPr>
                <w:color w:val="000000"/>
                <w:sz w:val="24"/>
                <w:szCs w:val="24"/>
                <w:lang w:val="en-US"/>
              </w:rPr>
              <w:t>7.11.4</w:t>
            </w:r>
          </w:p>
        </w:tc>
        <w:tc>
          <w:tcPr>
            <w:tcW w:w="7371" w:type="dxa"/>
            <w:gridSpan w:val="2"/>
            <w:tcBorders>
              <w:top w:val="single" w:sz="4" w:space="0" w:color="auto"/>
              <w:left w:val="single" w:sz="4" w:space="0" w:color="auto"/>
              <w:bottom w:val="single" w:sz="4" w:space="0" w:color="auto"/>
              <w:right w:val="single" w:sz="4" w:space="0" w:color="auto"/>
            </w:tcBorders>
          </w:tcPr>
          <w:p w14:paraId="5568652E" w14:textId="77777777" w:rsidR="00401BC5" w:rsidRPr="00C162EE" w:rsidRDefault="00401BC5" w:rsidP="00770A6C">
            <w:pPr>
              <w:spacing w:before="0"/>
              <w:rPr>
                <w:sz w:val="24"/>
                <w:szCs w:val="24"/>
              </w:rPr>
            </w:pPr>
            <w:r w:rsidRPr="00C162EE">
              <w:rPr>
                <w:sz w:val="24"/>
                <w:szCs w:val="24"/>
              </w:rPr>
              <w:t>Nuorodos į gamintojo dokumentaciją, patvirtinančią atitiktį reikalavimams (galima pridėti kaip priedus)</w:t>
            </w:r>
          </w:p>
        </w:tc>
        <w:tc>
          <w:tcPr>
            <w:tcW w:w="4962" w:type="dxa"/>
            <w:tcBorders>
              <w:top w:val="single" w:sz="4" w:space="0" w:color="auto"/>
              <w:left w:val="single" w:sz="4" w:space="0" w:color="auto"/>
              <w:bottom w:val="single" w:sz="4" w:space="0" w:color="auto"/>
              <w:right w:val="single" w:sz="4" w:space="0" w:color="auto"/>
            </w:tcBorders>
          </w:tcPr>
          <w:p w14:paraId="7A8CC5D8" w14:textId="77777777" w:rsidR="00401BC5" w:rsidRPr="00C162EE" w:rsidRDefault="00401BC5" w:rsidP="00770A6C">
            <w:pPr>
              <w:spacing w:before="0"/>
              <w:rPr>
                <w:sz w:val="24"/>
                <w:szCs w:val="24"/>
              </w:rPr>
            </w:pPr>
          </w:p>
        </w:tc>
      </w:tr>
      <w:tr w:rsidR="00401BC5" w:rsidRPr="00C162EE" w14:paraId="2C6B7642" w14:textId="058EECFA" w:rsidTr="00694E73">
        <w:tc>
          <w:tcPr>
            <w:tcW w:w="1134" w:type="dxa"/>
            <w:tcBorders>
              <w:top w:val="single" w:sz="4" w:space="0" w:color="auto"/>
              <w:left w:val="single" w:sz="4" w:space="0" w:color="auto"/>
              <w:bottom w:val="single" w:sz="4" w:space="0" w:color="auto"/>
              <w:right w:val="single" w:sz="4" w:space="0" w:color="auto"/>
            </w:tcBorders>
          </w:tcPr>
          <w:p w14:paraId="5D18F6BE" w14:textId="019D01FD" w:rsidR="00401BC5" w:rsidRPr="00C162EE" w:rsidRDefault="00401BC5" w:rsidP="00770A6C">
            <w:pPr>
              <w:snapToGrid w:val="0"/>
              <w:spacing w:before="0"/>
              <w:rPr>
                <w:color w:val="000000"/>
                <w:sz w:val="24"/>
                <w:szCs w:val="24"/>
                <w:lang w:val="en-US"/>
              </w:rPr>
            </w:pPr>
            <w:r w:rsidRPr="00C162EE">
              <w:rPr>
                <w:color w:val="000000"/>
                <w:sz w:val="24"/>
                <w:szCs w:val="24"/>
                <w:lang w:val="en-US"/>
              </w:rPr>
              <w:t>7.12</w:t>
            </w:r>
          </w:p>
        </w:tc>
        <w:tc>
          <w:tcPr>
            <w:tcW w:w="12333" w:type="dxa"/>
            <w:gridSpan w:val="3"/>
            <w:tcBorders>
              <w:top w:val="single" w:sz="4" w:space="0" w:color="auto"/>
              <w:left w:val="single" w:sz="4" w:space="0" w:color="auto"/>
              <w:bottom w:val="single" w:sz="4" w:space="0" w:color="auto"/>
              <w:right w:val="single" w:sz="4" w:space="0" w:color="auto"/>
            </w:tcBorders>
          </w:tcPr>
          <w:p w14:paraId="5725EFE3" w14:textId="51BBEF9A" w:rsidR="00401BC5" w:rsidRPr="00C162EE" w:rsidRDefault="00401BC5" w:rsidP="00770A6C">
            <w:pPr>
              <w:spacing w:before="0"/>
              <w:rPr>
                <w:b/>
                <w:bCs/>
                <w:sz w:val="24"/>
                <w:szCs w:val="24"/>
              </w:rPr>
            </w:pPr>
            <w:r w:rsidRPr="00C162EE">
              <w:rPr>
                <w:b/>
                <w:bCs/>
                <w:sz w:val="24"/>
                <w:szCs w:val="24"/>
              </w:rPr>
              <w:t>Įrangos diegimas ir konfigūravimas. 1 kompl.</w:t>
            </w:r>
          </w:p>
        </w:tc>
      </w:tr>
      <w:tr w:rsidR="00401BC5" w:rsidRPr="00C162EE" w14:paraId="15503D88" w14:textId="6570B2BA" w:rsidTr="00694E73">
        <w:tc>
          <w:tcPr>
            <w:tcW w:w="1134" w:type="dxa"/>
            <w:tcBorders>
              <w:top w:val="single" w:sz="4" w:space="0" w:color="auto"/>
              <w:left w:val="single" w:sz="4" w:space="0" w:color="auto"/>
              <w:bottom w:val="single" w:sz="4" w:space="0" w:color="auto"/>
              <w:right w:val="single" w:sz="4" w:space="0" w:color="auto"/>
            </w:tcBorders>
          </w:tcPr>
          <w:p w14:paraId="1A2754E1" w14:textId="78B1F677" w:rsidR="00401BC5" w:rsidRPr="00C162EE" w:rsidRDefault="00401BC5" w:rsidP="00770A6C">
            <w:pPr>
              <w:snapToGrid w:val="0"/>
              <w:spacing w:before="0"/>
              <w:rPr>
                <w:color w:val="000000"/>
                <w:sz w:val="24"/>
                <w:szCs w:val="24"/>
                <w:lang w:val="en-US"/>
              </w:rPr>
            </w:pPr>
            <w:r w:rsidRPr="00C162EE">
              <w:rPr>
                <w:color w:val="000000"/>
                <w:sz w:val="24"/>
                <w:szCs w:val="24"/>
                <w:lang w:val="en-US"/>
              </w:rPr>
              <w:t>7.12.1</w:t>
            </w:r>
          </w:p>
        </w:tc>
        <w:tc>
          <w:tcPr>
            <w:tcW w:w="2268" w:type="dxa"/>
            <w:tcBorders>
              <w:top w:val="single" w:sz="4" w:space="0" w:color="auto"/>
              <w:left w:val="single" w:sz="4" w:space="0" w:color="auto"/>
              <w:bottom w:val="single" w:sz="4" w:space="0" w:color="auto"/>
              <w:right w:val="single" w:sz="4" w:space="0" w:color="auto"/>
            </w:tcBorders>
          </w:tcPr>
          <w:p w14:paraId="71EFF50E" w14:textId="7DBD2505" w:rsidR="00401BC5" w:rsidRPr="00C162EE" w:rsidRDefault="00401BC5" w:rsidP="00770A6C">
            <w:pPr>
              <w:spacing w:before="0"/>
              <w:rPr>
                <w:sz w:val="24"/>
                <w:szCs w:val="24"/>
              </w:rPr>
            </w:pPr>
            <w:r w:rsidRPr="00C162EE">
              <w:rPr>
                <w:sz w:val="24"/>
                <w:szCs w:val="24"/>
              </w:rPr>
              <w:t>Planavimas</w:t>
            </w:r>
          </w:p>
        </w:tc>
        <w:tc>
          <w:tcPr>
            <w:tcW w:w="5103" w:type="dxa"/>
            <w:tcBorders>
              <w:top w:val="single" w:sz="4" w:space="0" w:color="auto"/>
              <w:left w:val="single" w:sz="4" w:space="0" w:color="auto"/>
              <w:bottom w:val="single" w:sz="4" w:space="0" w:color="auto"/>
              <w:right w:val="single" w:sz="4" w:space="0" w:color="auto"/>
            </w:tcBorders>
          </w:tcPr>
          <w:p w14:paraId="775A285C" w14:textId="03267727" w:rsidR="00401BC5" w:rsidRPr="00C162EE" w:rsidRDefault="00401BC5" w:rsidP="00770A6C">
            <w:pPr>
              <w:spacing w:before="0"/>
              <w:rPr>
                <w:sz w:val="24"/>
                <w:szCs w:val="24"/>
              </w:rPr>
            </w:pPr>
            <w:r w:rsidRPr="00C162EE">
              <w:rPr>
                <w:sz w:val="24"/>
                <w:szCs w:val="24"/>
              </w:rPr>
              <w:t>Tiekėjas turės pasiruošti ir su Pirkėjo atsakingais asmenimis iš anksto suderinti naujos sisteminės įrangos diegimo darbų planą (tiksliai suplanuoti paruošiamuosius darbus, sisteminės įrangos diegimo planą, įrangos komutaciją ir pan.). Neatjungiant eksploatuojamos sistemos, turės būti sumontuota nauja įranga, atitinkamai pagal techninį sprendimą ir gamintojų rekomendacijas. Sumontavus naują įrangą, turės būti atlikti įrangos</w:t>
            </w:r>
          </w:p>
          <w:p w14:paraId="1D991891" w14:textId="71A7D66A" w:rsidR="00401BC5" w:rsidRPr="00C162EE" w:rsidRDefault="00401BC5" w:rsidP="00770A6C">
            <w:pPr>
              <w:spacing w:before="0"/>
              <w:rPr>
                <w:sz w:val="24"/>
                <w:szCs w:val="24"/>
              </w:rPr>
            </w:pPr>
            <w:r w:rsidRPr="00C162EE">
              <w:rPr>
                <w:sz w:val="24"/>
                <w:szCs w:val="24"/>
              </w:rPr>
              <w:t>derinimo, konfigūravimo darbai. Prieš apjungiant šiuo metu naudojamą įrangą, turi būti patikrinta ir įsitikinta, kad nauja programos išleidimo automatizacijos sistema veikia tinkamai.</w:t>
            </w:r>
          </w:p>
        </w:tc>
        <w:tc>
          <w:tcPr>
            <w:tcW w:w="4962" w:type="dxa"/>
            <w:tcBorders>
              <w:top w:val="single" w:sz="4" w:space="0" w:color="auto"/>
              <w:left w:val="single" w:sz="4" w:space="0" w:color="auto"/>
              <w:bottom w:val="single" w:sz="4" w:space="0" w:color="auto"/>
              <w:right w:val="single" w:sz="4" w:space="0" w:color="auto"/>
            </w:tcBorders>
          </w:tcPr>
          <w:p w14:paraId="2F856C8D" w14:textId="77777777" w:rsidR="00401BC5" w:rsidRPr="00C162EE" w:rsidRDefault="00401BC5" w:rsidP="00770A6C">
            <w:pPr>
              <w:spacing w:before="0"/>
              <w:rPr>
                <w:sz w:val="24"/>
                <w:szCs w:val="24"/>
              </w:rPr>
            </w:pPr>
          </w:p>
        </w:tc>
      </w:tr>
      <w:tr w:rsidR="00401BC5" w:rsidRPr="00C162EE" w14:paraId="22E4179E" w14:textId="2CA2350A" w:rsidTr="00694E73">
        <w:tc>
          <w:tcPr>
            <w:tcW w:w="1134" w:type="dxa"/>
            <w:tcBorders>
              <w:top w:val="single" w:sz="4" w:space="0" w:color="auto"/>
              <w:left w:val="single" w:sz="4" w:space="0" w:color="auto"/>
              <w:bottom w:val="single" w:sz="4" w:space="0" w:color="auto"/>
              <w:right w:val="single" w:sz="4" w:space="0" w:color="auto"/>
            </w:tcBorders>
          </w:tcPr>
          <w:p w14:paraId="5A83A0AA" w14:textId="0D99854B" w:rsidR="00401BC5" w:rsidRPr="00C162EE" w:rsidRDefault="00401BC5" w:rsidP="00770A6C">
            <w:pPr>
              <w:snapToGrid w:val="0"/>
              <w:spacing w:before="0"/>
              <w:rPr>
                <w:color w:val="000000"/>
                <w:sz w:val="24"/>
                <w:szCs w:val="24"/>
                <w:lang w:val="en-US"/>
              </w:rPr>
            </w:pPr>
            <w:r w:rsidRPr="00C162EE">
              <w:rPr>
                <w:color w:val="000000"/>
                <w:sz w:val="24"/>
                <w:szCs w:val="24"/>
                <w:lang w:val="en-US"/>
              </w:rPr>
              <w:t>7.12.2</w:t>
            </w:r>
          </w:p>
        </w:tc>
        <w:tc>
          <w:tcPr>
            <w:tcW w:w="2268" w:type="dxa"/>
            <w:tcBorders>
              <w:top w:val="single" w:sz="4" w:space="0" w:color="auto"/>
              <w:left w:val="single" w:sz="4" w:space="0" w:color="auto"/>
              <w:bottom w:val="single" w:sz="4" w:space="0" w:color="auto"/>
              <w:right w:val="single" w:sz="4" w:space="0" w:color="auto"/>
            </w:tcBorders>
          </w:tcPr>
          <w:p w14:paraId="06B775EC" w14:textId="5965B996" w:rsidR="00401BC5" w:rsidRPr="00C162EE" w:rsidRDefault="00401BC5" w:rsidP="00770A6C">
            <w:pPr>
              <w:spacing w:before="0"/>
              <w:rPr>
                <w:sz w:val="24"/>
                <w:szCs w:val="24"/>
              </w:rPr>
            </w:pPr>
            <w:r w:rsidRPr="00C162EE">
              <w:rPr>
                <w:sz w:val="24"/>
                <w:szCs w:val="24"/>
              </w:rPr>
              <w:t>Sistemos įrengimas</w:t>
            </w:r>
          </w:p>
        </w:tc>
        <w:tc>
          <w:tcPr>
            <w:tcW w:w="5103" w:type="dxa"/>
            <w:tcBorders>
              <w:top w:val="single" w:sz="4" w:space="0" w:color="auto"/>
              <w:left w:val="single" w:sz="4" w:space="0" w:color="auto"/>
              <w:bottom w:val="single" w:sz="4" w:space="0" w:color="auto"/>
              <w:right w:val="single" w:sz="4" w:space="0" w:color="auto"/>
            </w:tcBorders>
          </w:tcPr>
          <w:p w14:paraId="4733A23F" w14:textId="2DAC656F" w:rsidR="00401BC5" w:rsidRPr="00C162EE" w:rsidRDefault="00401BC5" w:rsidP="000B504B">
            <w:pPr>
              <w:spacing w:before="0"/>
              <w:rPr>
                <w:sz w:val="24"/>
                <w:szCs w:val="24"/>
              </w:rPr>
            </w:pPr>
            <w:r w:rsidRPr="00C162EE">
              <w:rPr>
                <w:sz w:val="24"/>
                <w:szCs w:val="24"/>
              </w:rPr>
              <w:t>Pristatytos Prekės turi būti sumontuotos pagal Prekių gamintojo reikalavimus. Tiekiama įranga bei jungtys turi būti sužymėtos pagal vieningą suderintą sistemą. Programinė įranga turi būti instaliuojama bei konfigūruojama suderinus su Pirkėju bei atitikti atnaujintos sistemos būsenai, įvertinant sąsajas su likusia nekeičiama sistemos dalimi. Įdiegta įranga turės veikti be klaidų bei įspėjimų apie nekorektišką veikimą ar galimus gedimus. Visos licencijos ir sertifikatai, reikalingi techninėje specifikacijoje nurodytoms įrangos savybėms bei funkcionalumui užtikrinti, turi būti įtraukti į pasiūlymą. Visos pasiūlyme įvardintos programinės įrangos licencijos turi būti suteikiamos neribotam laikotarpiui. Valdymo programinės įrangos prisijungimų skaičius neturi būti ribojamas.</w:t>
            </w:r>
          </w:p>
        </w:tc>
        <w:tc>
          <w:tcPr>
            <w:tcW w:w="4962" w:type="dxa"/>
            <w:tcBorders>
              <w:top w:val="single" w:sz="4" w:space="0" w:color="auto"/>
              <w:left w:val="single" w:sz="4" w:space="0" w:color="auto"/>
              <w:bottom w:val="single" w:sz="4" w:space="0" w:color="auto"/>
              <w:right w:val="single" w:sz="4" w:space="0" w:color="auto"/>
            </w:tcBorders>
          </w:tcPr>
          <w:p w14:paraId="65D995F9" w14:textId="77777777" w:rsidR="00401BC5" w:rsidRPr="00C162EE" w:rsidRDefault="00401BC5" w:rsidP="000B504B">
            <w:pPr>
              <w:spacing w:before="0"/>
              <w:rPr>
                <w:sz w:val="24"/>
                <w:szCs w:val="24"/>
              </w:rPr>
            </w:pPr>
          </w:p>
        </w:tc>
      </w:tr>
      <w:tr w:rsidR="00401BC5" w:rsidRPr="00C162EE" w14:paraId="7545611E" w14:textId="675B6D63" w:rsidTr="00694E73">
        <w:tc>
          <w:tcPr>
            <w:tcW w:w="1134" w:type="dxa"/>
            <w:tcBorders>
              <w:top w:val="single" w:sz="4" w:space="0" w:color="auto"/>
              <w:left w:val="single" w:sz="4" w:space="0" w:color="auto"/>
              <w:bottom w:val="single" w:sz="4" w:space="0" w:color="auto"/>
              <w:right w:val="single" w:sz="4" w:space="0" w:color="auto"/>
            </w:tcBorders>
          </w:tcPr>
          <w:p w14:paraId="43A9E6FA" w14:textId="74113D1F" w:rsidR="00401BC5" w:rsidRPr="00C162EE" w:rsidRDefault="00401BC5" w:rsidP="00770A6C">
            <w:pPr>
              <w:snapToGrid w:val="0"/>
              <w:spacing w:before="0"/>
              <w:rPr>
                <w:color w:val="000000"/>
                <w:sz w:val="24"/>
                <w:szCs w:val="24"/>
                <w:lang w:val="en-US"/>
              </w:rPr>
            </w:pPr>
            <w:r w:rsidRPr="00C162EE">
              <w:rPr>
                <w:color w:val="000000"/>
                <w:sz w:val="24"/>
                <w:szCs w:val="24"/>
                <w:lang w:val="en-US"/>
              </w:rPr>
              <w:lastRenderedPageBreak/>
              <w:t>7.12.3</w:t>
            </w:r>
          </w:p>
        </w:tc>
        <w:tc>
          <w:tcPr>
            <w:tcW w:w="2268" w:type="dxa"/>
            <w:tcBorders>
              <w:top w:val="single" w:sz="4" w:space="0" w:color="auto"/>
              <w:left w:val="single" w:sz="4" w:space="0" w:color="auto"/>
              <w:bottom w:val="single" w:sz="4" w:space="0" w:color="auto"/>
              <w:right w:val="single" w:sz="4" w:space="0" w:color="auto"/>
            </w:tcBorders>
          </w:tcPr>
          <w:p w14:paraId="680ED092" w14:textId="26836AAE" w:rsidR="00401BC5" w:rsidRPr="00C162EE" w:rsidRDefault="00401BC5" w:rsidP="00770A6C">
            <w:pPr>
              <w:spacing w:before="0"/>
              <w:rPr>
                <w:sz w:val="24"/>
                <w:szCs w:val="24"/>
              </w:rPr>
            </w:pPr>
            <w:r w:rsidRPr="00C162EE">
              <w:rPr>
                <w:sz w:val="24"/>
                <w:szCs w:val="24"/>
              </w:rPr>
              <w:t>Komplektavimas ir pristatymas</w:t>
            </w:r>
          </w:p>
        </w:tc>
        <w:tc>
          <w:tcPr>
            <w:tcW w:w="5103" w:type="dxa"/>
            <w:tcBorders>
              <w:top w:val="single" w:sz="4" w:space="0" w:color="auto"/>
              <w:left w:val="single" w:sz="4" w:space="0" w:color="auto"/>
              <w:bottom w:val="single" w:sz="4" w:space="0" w:color="auto"/>
              <w:right w:val="single" w:sz="4" w:space="0" w:color="auto"/>
            </w:tcBorders>
          </w:tcPr>
          <w:p w14:paraId="1B646362" w14:textId="03A1C81C" w:rsidR="00401BC5" w:rsidRPr="00C162EE" w:rsidRDefault="00401BC5" w:rsidP="0021077D">
            <w:pPr>
              <w:spacing w:before="0"/>
              <w:rPr>
                <w:sz w:val="24"/>
                <w:szCs w:val="24"/>
              </w:rPr>
            </w:pPr>
            <w:r w:rsidRPr="00C162EE">
              <w:rPr>
                <w:sz w:val="24"/>
                <w:szCs w:val="24"/>
              </w:rPr>
              <w:t>Į pasiūlymą turi būti įtraukti visi pirkimo dokumentuose numatytąjį funkcionalumą užtikrinantys reikmenys bei medžiagos, reikalingi Prekių montavimui, pajungimui bei diegimui Pirkėjo patalpose. Jeigu funkciniuose reikalavimuose keitikliams yra nurodyta, kad turi būti to paties gamintojo laikiklis keitiklio tvirtinimui bei gamintojo techninėse specifikacijose nurodyta, kad galimas įrangos grupavimas ir tvirtinimas į bendrus laikiklius ar laikančias konstrukcijas su bendrais maitinimo šaltiniais, galima nurodyti tikį sprendimą.</w:t>
            </w:r>
          </w:p>
        </w:tc>
        <w:tc>
          <w:tcPr>
            <w:tcW w:w="4962" w:type="dxa"/>
            <w:tcBorders>
              <w:top w:val="single" w:sz="4" w:space="0" w:color="auto"/>
              <w:left w:val="single" w:sz="4" w:space="0" w:color="auto"/>
              <w:bottom w:val="single" w:sz="4" w:space="0" w:color="auto"/>
              <w:right w:val="single" w:sz="4" w:space="0" w:color="auto"/>
            </w:tcBorders>
          </w:tcPr>
          <w:p w14:paraId="39805970" w14:textId="77777777" w:rsidR="00401BC5" w:rsidRPr="00C162EE" w:rsidRDefault="00401BC5" w:rsidP="0021077D">
            <w:pPr>
              <w:spacing w:before="0"/>
              <w:rPr>
                <w:sz w:val="24"/>
                <w:szCs w:val="24"/>
              </w:rPr>
            </w:pPr>
          </w:p>
        </w:tc>
      </w:tr>
      <w:tr w:rsidR="00401BC5" w:rsidRPr="00C162EE" w14:paraId="21B26A12" w14:textId="0BF3FBCD" w:rsidTr="00694E73">
        <w:tc>
          <w:tcPr>
            <w:tcW w:w="1134" w:type="dxa"/>
            <w:tcBorders>
              <w:top w:val="single" w:sz="4" w:space="0" w:color="auto"/>
              <w:left w:val="single" w:sz="4" w:space="0" w:color="auto"/>
              <w:bottom w:val="single" w:sz="4" w:space="0" w:color="auto"/>
              <w:right w:val="single" w:sz="4" w:space="0" w:color="auto"/>
            </w:tcBorders>
          </w:tcPr>
          <w:p w14:paraId="60C010B6" w14:textId="47FCABC1" w:rsidR="00401BC5" w:rsidRPr="00C162EE" w:rsidRDefault="00401BC5" w:rsidP="00770A6C">
            <w:pPr>
              <w:snapToGrid w:val="0"/>
              <w:spacing w:before="0"/>
              <w:rPr>
                <w:color w:val="000000"/>
                <w:sz w:val="24"/>
                <w:szCs w:val="24"/>
                <w:lang w:val="en-US"/>
              </w:rPr>
            </w:pPr>
            <w:r w:rsidRPr="00C162EE">
              <w:rPr>
                <w:color w:val="000000"/>
                <w:sz w:val="24"/>
                <w:szCs w:val="24"/>
                <w:lang w:val="en-US"/>
              </w:rPr>
              <w:t>7.12.4</w:t>
            </w:r>
          </w:p>
        </w:tc>
        <w:tc>
          <w:tcPr>
            <w:tcW w:w="2268" w:type="dxa"/>
            <w:tcBorders>
              <w:top w:val="single" w:sz="4" w:space="0" w:color="auto"/>
              <w:left w:val="single" w:sz="4" w:space="0" w:color="auto"/>
              <w:bottom w:val="single" w:sz="4" w:space="0" w:color="auto"/>
              <w:right w:val="single" w:sz="4" w:space="0" w:color="auto"/>
            </w:tcBorders>
          </w:tcPr>
          <w:p w14:paraId="434E1306" w14:textId="6417FF86" w:rsidR="00401BC5" w:rsidRPr="00C162EE" w:rsidRDefault="00401BC5" w:rsidP="00770A6C">
            <w:pPr>
              <w:spacing w:before="0"/>
              <w:rPr>
                <w:sz w:val="24"/>
                <w:szCs w:val="24"/>
              </w:rPr>
            </w:pPr>
            <w:r w:rsidRPr="00C162EE">
              <w:rPr>
                <w:sz w:val="24"/>
                <w:szCs w:val="24"/>
              </w:rPr>
              <w:t>Aplinka</w:t>
            </w:r>
          </w:p>
        </w:tc>
        <w:tc>
          <w:tcPr>
            <w:tcW w:w="5103" w:type="dxa"/>
            <w:tcBorders>
              <w:top w:val="single" w:sz="4" w:space="0" w:color="auto"/>
              <w:left w:val="single" w:sz="4" w:space="0" w:color="auto"/>
              <w:bottom w:val="single" w:sz="4" w:space="0" w:color="auto"/>
              <w:right w:val="single" w:sz="4" w:space="0" w:color="auto"/>
            </w:tcBorders>
          </w:tcPr>
          <w:p w14:paraId="253C9F27" w14:textId="4BC115DF" w:rsidR="00401BC5" w:rsidRPr="00C162EE" w:rsidRDefault="00401BC5" w:rsidP="00770A6C">
            <w:pPr>
              <w:spacing w:before="0"/>
              <w:rPr>
                <w:sz w:val="24"/>
                <w:szCs w:val="24"/>
              </w:rPr>
            </w:pPr>
            <w:r w:rsidRPr="00C162EE">
              <w:rPr>
                <w:sz w:val="24"/>
                <w:szCs w:val="24"/>
              </w:rPr>
              <w:t>Tiekėjo siūloma įranga turi normaliai funkcionuoti patalpose esant teigiamai temperatūrai 10-35 laipsnių C ir drėgmei 20%–70%</w:t>
            </w:r>
          </w:p>
        </w:tc>
        <w:tc>
          <w:tcPr>
            <w:tcW w:w="4962" w:type="dxa"/>
            <w:tcBorders>
              <w:top w:val="single" w:sz="4" w:space="0" w:color="auto"/>
              <w:left w:val="single" w:sz="4" w:space="0" w:color="auto"/>
              <w:bottom w:val="single" w:sz="4" w:space="0" w:color="auto"/>
              <w:right w:val="single" w:sz="4" w:space="0" w:color="auto"/>
            </w:tcBorders>
          </w:tcPr>
          <w:p w14:paraId="2A0FA058" w14:textId="77777777" w:rsidR="00401BC5" w:rsidRPr="00C162EE" w:rsidRDefault="00401BC5" w:rsidP="00770A6C">
            <w:pPr>
              <w:spacing w:before="0"/>
              <w:rPr>
                <w:sz w:val="24"/>
                <w:szCs w:val="24"/>
              </w:rPr>
            </w:pPr>
          </w:p>
        </w:tc>
      </w:tr>
      <w:tr w:rsidR="00401BC5" w:rsidRPr="00C162EE" w14:paraId="3A5D25F2" w14:textId="348724A4" w:rsidTr="00694E73">
        <w:tc>
          <w:tcPr>
            <w:tcW w:w="1134" w:type="dxa"/>
            <w:tcBorders>
              <w:top w:val="single" w:sz="4" w:space="0" w:color="auto"/>
              <w:left w:val="single" w:sz="4" w:space="0" w:color="auto"/>
              <w:bottom w:val="single" w:sz="4" w:space="0" w:color="auto"/>
              <w:right w:val="single" w:sz="4" w:space="0" w:color="auto"/>
            </w:tcBorders>
          </w:tcPr>
          <w:p w14:paraId="799ECF9B" w14:textId="1A95FE90" w:rsidR="00401BC5" w:rsidRPr="00C162EE" w:rsidRDefault="00401BC5" w:rsidP="00770A6C">
            <w:pPr>
              <w:snapToGrid w:val="0"/>
              <w:spacing w:before="0"/>
              <w:rPr>
                <w:color w:val="000000"/>
                <w:sz w:val="24"/>
                <w:szCs w:val="24"/>
                <w:lang w:val="en-US"/>
              </w:rPr>
            </w:pPr>
            <w:r w:rsidRPr="00C162EE">
              <w:rPr>
                <w:color w:val="000000"/>
                <w:sz w:val="24"/>
                <w:szCs w:val="24"/>
                <w:lang w:val="en-US"/>
              </w:rPr>
              <w:t>7.12.5</w:t>
            </w:r>
          </w:p>
        </w:tc>
        <w:tc>
          <w:tcPr>
            <w:tcW w:w="2268" w:type="dxa"/>
            <w:tcBorders>
              <w:top w:val="single" w:sz="4" w:space="0" w:color="auto"/>
              <w:left w:val="single" w:sz="4" w:space="0" w:color="auto"/>
              <w:bottom w:val="single" w:sz="4" w:space="0" w:color="auto"/>
              <w:right w:val="single" w:sz="4" w:space="0" w:color="auto"/>
            </w:tcBorders>
          </w:tcPr>
          <w:p w14:paraId="5C8F5741" w14:textId="52BBC711" w:rsidR="00401BC5" w:rsidRPr="00C162EE" w:rsidRDefault="00401BC5" w:rsidP="00770A6C">
            <w:pPr>
              <w:spacing w:before="0"/>
              <w:rPr>
                <w:sz w:val="24"/>
                <w:szCs w:val="24"/>
              </w:rPr>
            </w:pPr>
            <w:r w:rsidRPr="00C162EE">
              <w:rPr>
                <w:sz w:val="24"/>
                <w:szCs w:val="24"/>
              </w:rPr>
              <w:t>Esamų magistralinių bei jungiamųjų kabelių panaudojimas bei naujų įrengimas</w:t>
            </w:r>
          </w:p>
        </w:tc>
        <w:tc>
          <w:tcPr>
            <w:tcW w:w="5103" w:type="dxa"/>
            <w:tcBorders>
              <w:top w:val="single" w:sz="4" w:space="0" w:color="auto"/>
              <w:left w:val="single" w:sz="4" w:space="0" w:color="auto"/>
              <w:bottom w:val="single" w:sz="4" w:space="0" w:color="auto"/>
              <w:right w:val="single" w:sz="4" w:space="0" w:color="auto"/>
            </w:tcBorders>
          </w:tcPr>
          <w:p w14:paraId="021352D3" w14:textId="41440C72" w:rsidR="00401BC5" w:rsidRPr="00C162EE" w:rsidRDefault="00401BC5" w:rsidP="000B504B">
            <w:pPr>
              <w:spacing w:before="0"/>
              <w:rPr>
                <w:sz w:val="24"/>
                <w:szCs w:val="24"/>
              </w:rPr>
            </w:pPr>
            <w:r w:rsidRPr="00C162EE">
              <w:rPr>
                <w:sz w:val="24"/>
                <w:szCs w:val="24"/>
              </w:rPr>
              <w:t>Signalams tarp jau egzistuojančios sistemos ir naujo serverio komplekto perduoti naudojami vienmodžiai bei, kur leidžia įranga, daugiamodžiai optiniai kabeliai, mažesniems atstumams specializuoti kabeliai. Tiekėjas, suderinę su Pirkėju, galės panaudoti esamus magistralinius kabelius. Trūkstamus kabelius tiekėjas privalės nutiesti pats. Esamų kabelių tinkamumą tiekėjas galės įvertinti apžiūros metu. Taip pat tiekėjas turės pateikti visus reikalingus jungiamuosius kabelius tiekiamai įrangai sujungti. Tiekėjas privalės tiksliai paženklinti visus naudojamus kabelius. Jų ženklinimas turės atsispindėti pateikiamoje atnaujintoje bendros sistemos įrangos schemoje. Visi kabelių ir jų tiesimo kaštai turi būti įtraukti į pasiūlymo vertę.</w:t>
            </w:r>
          </w:p>
        </w:tc>
        <w:tc>
          <w:tcPr>
            <w:tcW w:w="4962" w:type="dxa"/>
            <w:tcBorders>
              <w:top w:val="single" w:sz="4" w:space="0" w:color="auto"/>
              <w:left w:val="single" w:sz="4" w:space="0" w:color="auto"/>
              <w:bottom w:val="single" w:sz="4" w:space="0" w:color="auto"/>
              <w:right w:val="single" w:sz="4" w:space="0" w:color="auto"/>
            </w:tcBorders>
          </w:tcPr>
          <w:p w14:paraId="3F9564CB" w14:textId="77777777" w:rsidR="00401BC5" w:rsidRPr="00C162EE" w:rsidRDefault="00401BC5" w:rsidP="000B504B">
            <w:pPr>
              <w:spacing w:before="0"/>
              <w:rPr>
                <w:sz w:val="24"/>
                <w:szCs w:val="24"/>
              </w:rPr>
            </w:pPr>
          </w:p>
        </w:tc>
      </w:tr>
      <w:tr w:rsidR="00401BC5" w:rsidRPr="00C162EE" w14:paraId="7B0204B8" w14:textId="6148A8F2" w:rsidTr="00694E73">
        <w:tc>
          <w:tcPr>
            <w:tcW w:w="1134" w:type="dxa"/>
            <w:tcBorders>
              <w:top w:val="single" w:sz="4" w:space="0" w:color="auto"/>
              <w:left w:val="single" w:sz="4" w:space="0" w:color="auto"/>
              <w:bottom w:val="single" w:sz="4" w:space="0" w:color="auto"/>
              <w:right w:val="single" w:sz="4" w:space="0" w:color="auto"/>
            </w:tcBorders>
          </w:tcPr>
          <w:p w14:paraId="0C08BE91" w14:textId="1C4AA901" w:rsidR="00401BC5" w:rsidRPr="00C162EE" w:rsidRDefault="00401BC5" w:rsidP="00770A6C">
            <w:pPr>
              <w:snapToGrid w:val="0"/>
              <w:spacing w:before="0"/>
              <w:rPr>
                <w:color w:val="000000"/>
                <w:sz w:val="24"/>
                <w:szCs w:val="24"/>
                <w:lang w:val="en-US"/>
              </w:rPr>
            </w:pPr>
            <w:r w:rsidRPr="00C162EE">
              <w:rPr>
                <w:color w:val="000000"/>
                <w:sz w:val="24"/>
                <w:szCs w:val="24"/>
                <w:lang w:val="en-US"/>
              </w:rPr>
              <w:t>7.12.6</w:t>
            </w:r>
          </w:p>
        </w:tc>
        <w:tc>
          <w:tcPr>
            <w:tcW w:w="2268" w:type="dxa"/>
            <w:tcBorders>
              <w:top w:val="single" w:sz="4" w:space="0" w:color="auto"/>
              <w:left w:val="single" w:sz="4" w:space="0" w:color="auto"/>
              <w:bottom w:val="single" w:sz="4" w:space="0" w:color="auto"/>
              <w:right w:val="single" w:sz="4" w:space="0" w:color="auto"/>
            </w:tcBorders>
          </w:tcPr>
          <w:p w14:paraId="4683664A" w14:textId="277BF5F3" w:rsidR="00401BC5" w:rsidRPr="00C162EE" w:rsidRDefault="00401BC5" w:rsidP="00770A6C">
            <w:pPr>
              <w:spacing w:before="0"/>
              <w:rPr>
                <w:sz w:val="24"/>
                <w:szCs w:val="24"/>
              </w:rPr>
            </w:pPr>
            <w:r w:rsidRPr="00C162EE">
              <w:rPr>
                <w:sz w:val="24"/>
                <w:szCs w:val="24"/>
              </w:rPr>
              <w:t>Techninė dokumentacija</w:t>
            </w:r>
          </w:p>
        </w:tc>
        <w:tc>
          <w:tcPr>
            <w:tcW w:w="5103" w:type="dxa"/>
            <w:tcBorders>
              <w:top w:val="single" w:sz="4" w:space="0" w:color="auto"/>
              <w:left w:val="single" w:sz="4" w:space="0" w:color="auto"/>
              <w:bottom w:val="single" w:sz="4" w:space="0" w:color="auto"/>
              <w:right w:val="single" w:sz="4" w:space="0" w:color="auto"/>
            </w:tcBorders>
          </w:tcPr>
          <w:p w14:paraId="39F805C4" w14:textId="65A6FBCD" w:rsidR="00401BC5" w:rsidRPr="00C162EE" w:rsidRDefault="00401BC5" w:rsidP="000B504B">
            <w:pPr>
              <w:spacing w:before="0"/>
              <w:rPr>
                <w:sz w:val="24"/>
                <w:szCs w:val="24"/>
              </w:rPr>
            </w:pPr>
            <w:r w:rsidRPr="00C162EE">
              <w:rPr>
                <w:sz w:val="24"/>
                <w:szCs w:val="24"/>
              </w:rPr>
              <w:t xml:space="preserve">Tiekėjas po galutinio sistemos įrengimo ir įrangos suderinimo, prieš pasirašant priėmimo perdavimo aktus, privalės parengti sistemos trumpas vartotojo instrukcijas lietuvių kalba bei detalias patikslintas montavimo schemas ir išsamią </w:t>
            </w:r>
            <w:r w:rsidRPr="00C162EE">
              <w:rPr>
                <w:sz w:val="24"/>
                <w:szCs w:val="24"/>
              </w:rPr>
              <w:lastRenderedPageBreak/>
              <w:t>pristatytos įrangos dokumentaciją. Siūlomos įrangos valdymo sąsajos (angl. interface), sisteminiai pranešimai, dokumentacija, pagalbos žinynai turi būti pateikti lietuvių arba anglų kalba. Tiekėjas įrangos montavimo, instaliavimo, diegimo metu bei paleidžiant sistemą privalo supažindinti Pirkėjo aptarnaujantį personalą su įranga ir dokumentacija, bei jį apmokyti.</w:t>
            </w:r>
          </w:p>
        </w:tc>
        <w:tc>
          <w:tcPr>
            <w:tcW w:w="4962" w:type="dxa"/>
            <w:tcBorders>
              <w:top w:val="single" w:sz="4" w:space="0" w:color="auto"/>
              <w:left w:val="single" w:sz="4" w:space="0" w:color="auto"/>
              <w:bottom w:val="single" w:sz="4" w:space="0" w:color="auto"/>
              <w:right w:val="single" w:sz="4" w:space="0" w:color="auto"/>
            </w:tcBorders>
          </w:tcPr>
          <w:p w14:paraId="3B8626A7" w14:textId="77777777" w:rsidR="00401BC5" w:rsidRPr="00C162EE" w:rsidRDefault="00401BC5" w:rsidP="000B504B">
            <w:pPr>
              <w:spacing w:before="0"/>
              <w:rPr>
                <w:sz w:val="24"/>
                <w:szCs w:val="24"/>
              </w:rPr>
            </w:pPr>
          </w:p>
        </w:tc>
      </w:tr>
    </w:tbl>
    <w:p w14:paraId="3DED80F1" w14:textId="50EF722E" w:rsidR="009215A5" w:rsidRDefault="009215A5" w:rsidP="006963DC">
      <w:pPr>
        <w:spacing w:before="0"/>
        <w:ind w:left="720"/>
        <w:jc w:val="center"/>
        <w:textAlignment w:val="baseline"/>
        <w:rPr>
          <w:b/>
          <w:bCs/>
          <w:sz w:val="24"/>
          <w:szCs w:val="24"/>
          <w:lang w:eastAsia="lt-LT"/>
        </w:rPr>
      </w:pPr>
    </w:p>
    <w:p w14:paraId="0CFC38D0" w14:textId="431C3ED5" w:rsidR="00041C5B" w:rsidRDefault="00041C5B" w:rsidP="006963DC">
      <w:pPr>
        <w:spacing w:before="0"/>
        <w:ind w:left="720"/>
        <w:jc w:val="center"/>
        <w:textAlignment w:val="baseline"/>
        <w:rPr>
          <w:b/>
          <w:bCs/>
          <w:sz w:val="24"/>
          <w:szCs w:val="24"/>
          <w:lang w:eastAsia="lt-LT"/>
        </w:rPr>
      </w:pPr>
    </w:p>
    <w:p w14:paraId="2DA33EDB" w14:textId="6AAF2A5A" w:rsidR="00041C5B" w:rsidRDefault="00041C5B" w:rsidP="006963DC">
      <w:pPr>
        <w:spacing w:before="0"/>
        <w:ind w:left="720"/>
        <w:jc w:val="center"/>
        <w:textAlignment w:val="baseline"/>
        <w:rPr>
          <w:b/>
          <w:bCs/>
          <w:sz w:val="24"/>
          <w:szCs w:val="24"/>
          <w:lang w:eastAsia="lt-LT"/>
        </w:rPr>
      </w:pPr>
    </w:p>
    <w:p w14:paraId="5CF8B3E2" w14:textId="694CA0ED" w:rsidR="00041C5B" w:rsidRPr="004E3DBE" w:rsidRDefault="00041C5B" w:rsidP="006963DC">
      <w:pPr>
        <w:spacing w:before="0"/>
        <w:ind w:left="720"/>
        <w:jc w:val="center"/>
        <w:textAlignment w:val="baseline"/>
        <w:rPr>
          <w:b/>
          <w:bCs/>
          <w:sz w:val="24"/>
          <w:szCs w:val="24"/>
          <w:lang w:eastAsia="lt-LT"/>
        </w:rPr>
      </w:pPr>
      <w:r>
        <w:rPr>
          <w:b/>
          <w:bCs/>
          <w:sz w:val="24"/>
          <w:szCs w:val="24"/>
          <w:lang w:eastAsia="lt-LT"/>
        </w:rPr>
        <w:t>______________________</w:t>
      </w:r>
    </w:p>
    <w:sectPr w:rsidR="00041C5B" w:rsidRPr="004E3DBE" w:rsidSect="00694E73">
      <w:pgSz w:w="15840" w:h="12240" w:orient="landscape"/>
      <w:pgMar w:top="1560" w:right="1134" w:bottom="567"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B1B65" w14:textId="77777777" w:rsidR="00D86AAC" w:rsidRDefault="00D86AAC" w:rsidP="006F7695">
      <w:pPr>
        <w:spacing w:before="0"/>
      </w:pPr>
      <w:r>
        <w:separator/>
      </w:r>
    </w:p>
  </w:endnote>
  <w:endnote w:type="continuationSeparator" w:id="0">
    <w:p w14:paraId="3375F52F" w14:textId="77777777" w:rsidR="00D86AAC" w:rsidRDefault="00D86AAC" w:rsidP="006F7695">
      <w:pPr>
        <w:spacing w:before="0"/>
      </w:pPr>
      <w:r>
        <w:continuationSeparator/>
      </w:r>
    </w:p>
  </w:endnote>
  <w:endnote w:type="continuationNotice" w:id="1">
    <w:p w14:paraId="2B41F064" w14:textId="77777777" w:rsidR="00D86AAC" w:rsidRDefault="00D86AA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imesLT">
    <w:altName w:val="Times New Roman"/>
    <w:charset w:val="BA"/>
    <w:family w:val="roman"/>
    <w:pitch w:val="variable"/>
    <w:sig w:usb0="00000001"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THelvetica/Cyrillic">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Trebuchet MS">
    <w:panose1 w:val="020B0603020202020204"/>
    <w:charset w:val="BA"/>
    <w:family w:val="swiss"/>
    <w:pitch w:val="variable"/>
    <w:sig w:usb0="00000687" w:usb1="00000000" w:usb2="00000000" w:usb3="00000000" w:csb0="0000009F" w:csb1="00000000"/>
  </w:font>
  <w:font w:name="Book Antiqua">
    <w:panose1 w:val="02040602050305030304"/>
    <w:charset w:val="BA"/>
    <w:family w:val="roman"/>
    <w:pitch w:val="variable"/>
    <w:sig w:usb0="00000287" w:usb1="00000000" w:usb2="00000000" w:usb3="00000000" w:csb0="0000009F" w:csb1="00000000"/>
  </w:font>
  <w:font w:name="Liberation Serif">
    <w:panose1 w:val="02020603050405020304"/>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MonospaceLT">
    <w:altName w:val="Times New Roman"/>
    <w:panose1 w:val="00000000000000000000"/>
    <w:charset w:val="00"/>
    <w:family w:val="roman"/>
    <w:notTrueType/>
    <w:pitch w:val="default"/>
  </w:font>
  <w:font w:name="Helvetica Neue UltraLight">
    <w:altName w:val="Times New Roman"/>
    <w:charset w:val="00"/>
    <w:family w:val="roman"/>
    <w:pitch w:val="default"/>
  </w:font>
  <w:font w:name="Helvetica Neue Medium">
    <w:charset w:val="00"/>
    <w:family w:val="roman"/>
    <w:pitch w:val="default"/>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Garamond">
    <w:panose1 w:val="020204040303010108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_Times">
    <w:altName w:val="Kartika"/>
    <w:charset w:val="00"/>
    <w:family w:val="roman"/>
    <w:pitch w:val="variable"/>
    <w:sig w:usb0="00000003" w:usb1="00000000" w:usb2="00000000" w:usb3="00000000" w:csb0="00000001" w:csb1="00000000"/>
  </w:font>
  <w:font w:name="Optima">
    <w:altName w:val="Times New Roman"/>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G Times">
    <w:altName w:val="Times New Roman"/>
    <w:charset w:val="00"/>
    <w:family w:val="roman"/>
    <w:pitch w:val="variable"/>
    <w:sig w:usb0="00000003" w:usb1="00000000" w:usb2="00000000" w:usb3="00000000" w:csb0="00000001"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D93F4" w14:textId="77777777" w:rsidR="00D86AAC" w:rsidRDefault="00D86AAC" w:rsidP="006F7695">
      <w:pPr>
        <w:spacing w:before="0"/>
      </w:pPr>
      <w:r>
        <w:separator/>
      </w:r>
    </w:p>
  </w:footnote>
  <w:footnote w:type="continuationSeparator" w:id="0">
    <w:p w14:paraId="5C090B19" w14:textId="77777777" w:rsidR="00D86AAC" w:rsidRDefault="00D86AAC" w:rsidP="006F7695">
      <w:pPr>
        <w:spacing w:before="0"/>
      </w:pPr>
      <w:r>
        <w:continuationSeparator/>
      </w:r>
    </w:p>
  </w:footnote>
  <w:footnote w:type="continuationNotice" w:id="1">
    <w:p w14:paraId="0FFF5C5F" w14:textId="77777777" w:rsidR="00D86AAC" w:rsidRDefault="00D86AAC">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0440EB0"/>
    <w:lvl w:ilvl="0">
      <w:start w:val="1"/>
      <w:numFmt w:val="decimal"/>
      <w:pStyle w:val="ListNumber3Level4"/>
      <w:lvlText w:val="%1."/>
      <w:lvlJc w:val="left"/>
      <w:pPr>
        <w:tabs>
          <w:tab w:val="num" w:pos="1623"/>
        </w:tabs>
        <w:ind w:left="1623" w:hanging="360"/>
      </w:pPr>
    </w:lvl>
  </w:abstractNum>
  <w:abstractNum w:abstractNumId="1" w15:restartNumberingAfterBreak="0">
    <w:nsid w:val="FFFFFF81"/>
    <w:multiLevelType w:val="singleLevel"/>
    <w:tmpl w:val="55728700"/>
    <w:lvl w:ilvl="0">
      <w:start w:val="1"/>
      <w:numFmt w:val="bullet"/>
      <w:pStyle w:val="Sraassunumeriais2"/>
      <w:lvlText w:val=""/>
      <w:lvlJc w:val="left"/>
      <w:pPr>
        <w:tabs>
          <w:tab w:val="num" w:pos="1209"/>
        </w:tabs>
        <w:ind w:left="1209" w:hanging="360"/>
      </w:pPr>
      <w:rPr>
        <w:rFonts w:ascii="Symbol" w:hAnsi="Symbol" w:cs="Times New Roman" w:hint="default"/>
      </w:rPr>
    </w:lvl>
  </w:abstractNum>
  <w:abstractNum w:abstractNumId="2" w15:restartNumberingAfterBreak="0">
    <w:nsid w:val="00000002"/>
    <w:multiLevelType w:val="multilevel"/>
    <w:tmpl w:val="00000002"/>
    <w:name w:val="WW8Num2"/>
    <w:lvl w:ilvl="0">
      <w:start w:val="1"/>
      <w:numFmt w:val="decimal"/>
      <w:pStyle w:val="ListNumber1"/>
      <w:lvlText w:val="%1)"/>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singleLevel"/>
    <w:tmpl w:val="00000006"/>
    <w:name w:val="WW8Num6"/>
    <w:lvl w:ilvl="0">
      <w:start w:val="1"/>
      <w:numFmt w:val="decimal"/>
      <w:lvlText w:val="%1."/>
      <w:lvlJc w:val="left"/>
      <w:pPr>
        <w:tabs>
          <w:tab w:val="num" w:pos="0"/>
        </w:tabs>
        <w:ind w:left="720" w:hanging="360"/>
      </w:pPr>
      <w:rPr>
        <w:rFonts w:cs="Times New Roman"/>
      </w:rPr>
    </w:lvl>
  </w:abstractNum>
  <w:abstractNum w:abstractNumId="4" w15:restartNumberingAfterBreak="0">
    <w:nsid w:val="00000010"/>
    <w:multiLevelType w:val="singleLevel"/>
    <w:tmpl w:val="00000010"/>
    <w:name w:val="WW8Num19"/>
    <w:lvl w:ilvl="0">
      <w:start w:val="1"/>
      <w:numFmt w:val="decimal"/>
      <w:lvlText w:val="%1."/>
      <w:lvlJc w:val="left"/>
      <w:pPr>
        <w:tabs>
          <w:tab w:val="num" w:pos="0"/>
        </w:tabs>
        <w:ind w:left="720" w:hanging="360"/>
      </w:pPr>
      <w:rPr>
        <w:rFonts w:cs="Times New Roman"/>
      </w:rPr>
    </w:lvl>
  </w:abstractNum>
  <w:abstractNum w:abstractNumId="5" w15:restartNumberingAfterBreak="0">
    <w:nsid w:val="0000001C"/>
    <w:multiLevelType w:val="singleLevel"/>
    <w:tmpl w:val="0000001C"/>
    <w:name w:val="WW8Num33"/>
    <w:lvl w:ilvl="0">
      <w:start w:val="1"/>
      <w:numFmt w:val="decimal"/>
      <w:lvlText w:val="%1."/>
      <w:lvlJc w:val="left"/>
      <w:pPr>
        <w:tabs>
          <w:tab w:val="num" w:pos="0"/>
        </w:tabs>
        <w:ind w:left="720" w:hanging="360"/>
      </w:pPr>
      <w:rPr>
        <w:rFonts w:cs="Times New Roman"/>
      </w:rPr>
    </w:lvl>
  </w:abstractNum>
  <w:abstractNum w:abstractNumId="6" w15:restartNumberingAfterBreak="0">
    <w:nsid w:val="00E33DB5"/>
    <w:multiLevelType w:val="hybridMultilevel"/>
    <w:tmpl w:val="9690A4FA"/>
    <w:lvl w:ilvl="0" w:tplc="FFFFFFFF">
      <w:start w:val="1"/>
      <w:numFmt w:val="decimal"/>
      <w:pStyle w:val="01Sti"/>
      <w:lvlText w:val="%1."/>
      <w:lvlJc w:val="left"/>
      <w:pPr>
        <w:tabs>
          <w:tab w:val="num" w:pos="720"/>
        </w:tabs>
        <w:ind w:left="720" w:hanging="360"/>
      </w:pPr>
      <w:rPr>
        <w:rFonts w:hint="default"/>
        <w:b w:val="0"/>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7" w15:restartNumberingAfterBreak="0">
    <w:nsid w:val="00E92AB8"/>
    <w:multiLevelType w:val="singleLevel"/>
    <w:tmpl w:val="6DB05426"/>
    <w:lvl w:ilvl="0">
      <w:start w:val="1"/>
      <w:numFmt w:val="bullet"/>
      <w:pStyle w:val="bullet1indent"/>
      <w:lvlText w:val=""/>
      <w:lvlJc w:val="left"/>
      <w:pPr>
        <w:tabs>
          <w:tab w:val="num" w:pos="1778"/>
        </w:tabs>
        <w:ind w:left="1701" w:hanging="283"/>
      </w:pPr>
      <w:rPr>
        <w:rFonts w:ascii="Symbol" w:hAnsi="Symbol" w:cs="Times New Roman" w:hint="default"/>
      </w:rPr>
    </w:lvl>
  </w:abstractNum>
  <w:abstractNum w:abstractNumId="8" w15:restartNumberingAfterBreak="0">
    <w:nsid w:val="01C336FC"/>
    <w:multiLevelType w:val="hybridMultilevel"/>
    <w:tmpl w:val="5EE6187E"/>
    <w:lvl w:ilvl="0" w:tplc="2BC4807C">
      <w:start w:val="1"/>
      <w:numFmt w:val="bullet"/>
      <w:pStyle w:val="Sraassunumeriais3"/>
      <w:lvlText w:val=""/>
      <w:lvlJc w:val="left"/>
      <w:pPr>
        <w:tabs>
          <w:tab w:val="num" w:pos="720"/>
        </w:tabs>
        <w:ind w:left="720" w:hanging="360"/>
      </w:pPr>
      <w:rPr>
        <w:rFonts w:ascii="Symbol" w:hAnsi="Symbol" w:cs="Times New Roman" w:hint="default"/>
      </w:rPr>
    </w:lvl>
    <w:lvl w:ilvl="1" w:tplc="8B2812F6">
      <w:start w:val="1"/>
      <w:numFmt w:val="bullet"/>
      <w:lvlText w:val="o"/>
      <w:lvlJc w:val="left"/>
      <w:pPr>
        <w:tabs>
          <w:tab w:val="num" w:pos="1440"/>
        </w:tabs>
        <w:ind w:left="1440" w:hanging="360"/>
      </w:pPr>
      <w:rPr>
        <w:rFonts w:ascii="Courier New" w:hAnsi="Courier New" w:cs="Courier New" w:hint="default"/>
      </w:rPr>
    </w:lvl>
    <w:lvl w:ilvl="2" w:tplc="B1B2A7AA">
      <w:start w:val="1"/>
      <w:numFmt w:val="bullet"/>
      <w:lvlText w:val=""/>
      <w:lvlJc w:val="left"/>
      <w:pPr>
        <w:tabs>
          <w:tab w:val="num" w:pos="2160"/>
        </w:tabs>
        <w:ind w:left="2160" w:hanging="360"/>
      </w:pPr>
      <w:rPr>
        <w:rFonts w:ascii="Wingdings" w:hAnsi="Wingdings" w:cs="Times New Roman" w:hint="default"/>
      </w:rPr>
    </w:lvl>
    <w:lvl w:ilvl="3" w:tplc="A2E0E5F4">
      <w:start w:val="1"/>
      <w:numFmt w:val="bullet"/>
      <w:lvlText w:val=""/>
      <w:lvlJc w:val="left"/>
      <w:pPr>
        <w:tabs>
          <w:tab w:val="num" w:pos="2880"/>
        </w:tabs>
        <w:ind w:left="2880" w:hanging="360"/>
      </w:pPr>
      <w:rPr>
        <w:rFonts w:ascii="Symbol" w:hAnsi="Symbol" w:cs="Times New Roman" w:hint="default"/>
      </w:rPr>
    </w:lvl>
    <w:lvl w:ilvl="4" w:tplc="5588AAAE">
      <w:start w:val="1"/>
      <w:numFmt w:val="bullet"/>
      <w:lvlText w:val="o"/>
      <w:lvlJc w:val="left"/>
      <w:pPr>
        <w:tabs>
          <w:tab w:val="num" w:pos="3600"/>
        </w:tabs>
        <w:ind w:left="3600" w:hanging="360"/>
      </w:pPr>
      <w:rPr>
        <w:rFonts w:ascii="Courier New" w:hAnsi="Courier New" w:cs="Courier New" w:hint="default"/>
      </w:rPr>
    </w:lvl>
    <w:lvl w:ilvl="5" w:tplc="5ACA528A">
      <w:start w:val="1"/>
      <w:numFmt w:val="bullet"/>
      <w:lvlText w:val=""/>
      <w:lvlJc w:val="left"/>
      <w:pPr>
        <w:tabs>
          <w:tab w:val="num" w:pos="4320"/>
        </w:tabs>
        <w:ind w:left="4320" w:hanging="360"/>
      </w:pPr>
      <w:rPr>
        <w:rFonts w:ascii="Wingdings" w:hAnsi="Wingdings" w:cs="Times New Roman" w:hint="default"/>
      </w:rPr>
    </w:lvl>
    <w:lvl w:ilvl="6" w:tplc="EFBCA7FA">
      <w:start w:val="1"/>
      <w:numFmt w:val="bullet"/>
      <w:lvlText w:val=""/>
      <w:lvlJc w:val="left"/>
      <w:pPr>
        <w:tabs>
          <w:tab w:val="num" w:pos="5040"/>
        </w:tabs>
        <w:ind w:left="5040" w:hanging="360"/>
      </w:pPr>
      <w:rPr>
        <w:rFonts w:ascii="Symbol" w:hAnsi="Symbol" w:cs="Times New Roman" w:hint="default"/>
      </w:rPr>
    </w:lvl>
    <w:lvl w:ilvl="7" w:tplc="8AFA4352">
      <w:start w:val="1"/>
      <w:numFmt w:val="bullet"/>
      <w:lvlText w:val="o"/>
      <w:lvlJc w:val="left"/>
      <w:pPr>
        <w:tabs>
          <w:tab w:val="num" w:pos="5760"/>
        </w:tabs>
        <w:ind w:left="5760" w:hanging="360"/>
      </w:pPr>
      <w:rPr>
        <w:rFonts w:ascii="Courier New" w:hAnsi="Courier New" w:cs="Courier New" w:hint="default"/>
      </w:rPr>
    </w:lvl>
    <w:lvl w:ilvl="8" w:tplc="0612428A">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DD377E"/>
    <w:multiLevelType w:val="multilevel"/>
    <w:tmpl w:val="2A684D6A"/>
    <w:styleLink w:val="WW8Num4"/>
    <w:lvl w:ilvl="0">
      <w:start w:val="1"/>
      <w:numFmt w:val="decimal"/>
      <w:lvlText w:val="%1."/>
      <w:lvlJc w:val="left"/>
      <w:rPr>
        <w:rFonts w:ascii="Times New Roman" w:hAnsi="Times New Roman" w:cs="Times New Roman"/>
        <w:sz w:val="24"/>
        <w:szCs w:val="24"/>
      </w:rPr>
    </w:lvl>
    <w:lvl w:ilvl="1">
      <w:start w:val="1"/>
      <w:numFmt w:val="decimal"/>
      <w:lvlText w:val="%2."/>
      <w:lvlJc w:val="left"/>
      <w:pPr>
        <w:ind w:left="1222" w:hanging="360"/>
      </w:pPr>
    </w:lvl>
    <w:lvl w:ilvl="2">
      <w:start w:val="1"/>
      <w:numFmt w:val="decimal"/>
      <w:lvlText w:val="%3."/>
      <w:lvlJc w:val="left"/>
      <w:pPr>
        <w:ind w:left="1582" w:hanging="360"/>
      </w:pPr>
    </w:lvl>
    <w:lvl w:ilvl="3">
      <w:start w:val="1"/>
      <w:numFmt w:val="decimal"/>
      <w:lvlText w:val="%4."/>
      <w:lvlJc w:val="left"/>
      <w:pPr>
        <w:ind w:left="1942" w:hanging="360"/>
      </w:pPr>
    </w:lvl>
    <w:lvl w:ilvl="4">
      <w:start w:val="1"/>
      <w:numFmt w:val="decimal"/>
      <w:lvlText w:val="%5."/>
      <w:lvlJc w:val="left"/>
      <w:pPr>
        <w:ind w:left="2302" w:hanging="360"/>
      </w:pPr>
    </w:lvl>
    <w:lvl w:ilvl="5">
      <w:start w:val="1"/>
      <w:numFmt w:val="decimal"/>
      <w:lvlText w:val="%6."/>
      <w:lvlJc w:val="left"/>
      <w:pPr>
        <w:ind w:left="2662" w:hanging="360"/>
      </w:pPr>
    </w:lvl>
    <w:lvl w:ilvl="6">
      <w:start w:val="1"/>
      <w:numFmt w:val="decimal"/>
      <w:lvlText w:val="%7."/>
      <w:lvlJc w:val="left"/>
      <w:pPr>
        <w:ind w:left="3022" w:hanging="360"/>
      </w:pPr>
    </w:lvl>
    <w:lvl w:ilvl="7">
      <w:start w:val="1"/>
      <w:numFmt w:val="decimal"/>
      <w:lvlText w:val="%8."/>
      <w:lvlJc w:val="left"/>
      <w:pPr>
        <w:ind w:left="3382" w:hanging="360"/>
      </w:pPr>
    </w:lvl>
    <w:lvl w:ilvl="8">
      <w:start w:val="1"/>
      <w:numFmt w:val="decimal"/>
      <w:lvlText w:val="%9."/>
      <w:lvlJc w:val="left"/>
      <w:pPr>
        <w:ind w:left="3742" w:hanging="360"/>
      </w:pPr>
    </w:lvl>
  </w:abstractNum>
  <w:abstractNum w:abstractNumId="11" w15:restartNumberingAfterBreak="0">
    <w:nsid w:val="055652B5"/>
    <w:multiLevelType w:val="multilevel"/>
    <w:tmpl w:val="B10A6748"/>
    <w:lvl w:ilvl="0">
      <w:start w:val="1"/>
      <w:numFmt w:val="decimal"/>
      <w:pStyle w:val="ListNumber2Level4"/>
      <w:lvlText w:val="(%1)"/>
      <w:lvlJc w:val="left"/>
      <w:pPr>
        <w:tabs>
          <w:tab w:val="num" w:pos="2625"/>
        </w:tabs>
        <w:ind w:left="2625" w:hanging="709"/>
      </w:pPr>
    </w:lvl>
    <w:lvl w:ilvl="1">
      <w:start w:val="1"/>
      <w:numFmt w:val="lowerLetter"/>
      <w:lvlText w:val="(%2)"/>
      <w:lvlJc w:val="left"/>
      <w:pPr>
        <w:tabs>
          <w:tab w:val="num" w:pos="3333"/>
        </w:tabs>
        <w:ind w:left="3333" w:hanging="708"/>
      </w:pPr>
    </w:lvl>
    <w:lvl w:ilvl="2">
      <w:start w:val="1"/>
      <w:numFmt w:val="bullet"/>
      <w:lvlText w:val="–"/>
      <w:lvlJc w:val="left"/>
      <w:pPr>
        <w:tabs>
          <w:tab w:val="num" w:pos="4042"/>
        </w:tabs>
        <w:ind w:left="4042" w:hanging="709"/>
      </w:pPr>
      <w:rPr>
        <w:rFonts w:ascii="Times New Roman" w:hAnsi="Times New Roman" w:cs="Times New Roman"/>
      </w:rPr>
    </w:lvl>
    <w:lvl w:ilvl="3">
      <w:start w:val="1"/>
      <w:numFmt w:val="bullet"/>
      <w:lvlText w:val=""/>
      <w:lvlJc w:val="left"/>
      <w:pPr>
        <w:tabs>
          <w:tab w:val="num" w:pos="4751"/>
        </w:tabs>
        <w:ind w:left="4751" w:hanging="709"/>
      </w:pPr>
      <w:rPr>
        <w:rFonts w:ascii="Symbol" w:hAnsi="Symbol"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6786327"/>
    <w:multiLevelType w:val="multilevel"/>
    <w:tmpl w:val="00EEF2DE"/>
    <w:lvl w:ilvl="0">
      <w:start w:val="1"/>
      <w:numFmt w:val="decimal"/>
      <w:pStyle w:val="0Punktai"/>
      <w:suff w:val="space"/>
      <w:lvlText w:val="%1."/>
      <w:lvlJc w:val="left"/>
      <w:pPr>
        <w:ind w:left="567" w:firstLine="0"/>
      </w:pPr>
      <w:rPr>
        <w:rFonts w:hint="default"/>
      </w:rPr>
    </w:lvl>
    <w:lvl w:ilvl="1">
      <w:start w:val="1"/>
      <w:numFmt w:val="decimal"/>
      <w:pStyle w:val="00Punktai"/>
      <w:suff w:val="space"/>
      <w:lvlText w:val="%1.%2."/>
      <w:lvlJc w:val="left"/>
      <w:pPr>
        <w:ind w:left="567" w:firstLine="0"/>
      </w:pPr>
      <w:rPr>
        <w:rFonts w:hint="default"/>
      </w:rPr>
    </w:lvl>
    <w:lvl w:ilvl="2">
      <w:start w:val="1"/>
      <w:numFmt w:val="decimal"/>
      <w:pStyle w:val="000Punktai"/>
      <w:suff w:val="space"/>
      <w:lvlText w:val="%1.%2.%3."/>
      <w:lvlJc w:val="left"/>
      <w:pPr>
        <w:ind w:left="567" w:firstLine="0"/>
      </w:pPr>
      <w:rPr>
        <w:rFonts w:hint="default"/>
      </w:rPr>
    </w:lvl>
    <w:lvl w:ilvl="3">
      <w:start w:val="1"/>
      <w:numFmt w:val="decimal"/>
      <w:pStyle w:val="0000Punktai"/>
      <w:suff w:val="space"/>
      <w:lvlText w:val="%1.%2.%3.%4."/>
      <w:lvlJc w:val="left"/>
      <w:pPr>
        <w:ind w:left="0" w:firstLine="567"/>
      </w:pPr>
      <w:rPr>
        <w:rFonts w:hint="default"/>
      </w:rPr>
    </w:lvl>
    <w:lvl w:ilvl="4">
      <w:start w:val="1"/>
      <w:numFmt w:val="decimal"/>
      <w:lvlText w:val="%1.%2.%3.%4.%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13" w15:restartNumberingAfterBreak="0">
    <w:nsid w:val="06CB5740"/>
    <w:multiLevelType w:val="hybridMultilevel"/>
    <w:tmpl w:val="6ACA6408"/>
    <w:lvl w:ilvl="0" w:tplc="938E2D34">
      <w:start w:val="1"/>
      <w:numFmt w:val="bullet"/>
      <w:pStyle w:val="Bulet2"/>
      <w:lvlText w:val="o"/>
      <w:lvlJc w:val="left"/>
      <w:pPr>
        <w:tabs>
          <w:tab w:val="num" w:pos="3060"/>
        </w:tabs>
        <w:ind w:left="3060" w:hanging="360"/>
      </w:pPr>
      <w:rPr>
        <w:rFonts w:ascii="Courier New" w:hAnsi="Courier New" w:cs="Courier New" w:hint="default"/>
      </w:rPr>
    </w:lvl>
    <w:lvl w:ilvl="1" w:tplc="A48634E8">
      <w:start w:val="1"/>
      <w:numFmt w:val="bullet"/>
      <w:lvlText w:val="o"/>
      <w:lvlJc w:val="left"/>
      <w:pPr>
        <w:tabs>
          <w:tab w:val="num" w:pos="2250"/>
        </w:tabs>
        <w:ind w:left="2250" w:hanging="360"/>
      </w:pPr>
      <w:rPr>
        <w:rFonts w:ascii="Courier New" w:hAnsi="Courier New" w:cs="Courier New" w:hint="default"/>
      </w:rPr>
    </w:lvl>
    <w:lvl w:ilvl="2" w:tplc="128E3CC2">
      <w:start w:val="1"/>
      <w:numFmt w:val="bullet"/>
      <w:lvlText w:val=""/>
      <w:lvlJc w:val="left"/>
      <w:pPr>
        <w:tabs>
          <w:tab w:val="num" w:pos="2970"/>
        </w:tabs>
        <w:ind w:left="2970" w:hanging="360"/>
      </w:pPr>
      <w:rPr>
        <w:rFonts w:ascii="Wingdings" w:hAnsi="Wingdings" w:cs="Times New Roman" w:hint="default"/>
      </w:rPr>
    </w:lvl>
    <w:lvl w:ilvl="3" w:tplc="5F2A3436">
      <w:start w:val="1"/>
      <w:numFmt w:val="bullet"/>
      <w:lvlText w:val=""/>
      <w:lvlJc w:val="left"/>
      <w:pPr>
        <w:tabs>
          <w:tab w:val="num" w:pos="3690"/>
        </w:tabs>
        <w:ind w:left="3690" w:hanging="360"/>
      </w:pPr>
      <w:rPr>
        <w:rFonts w:ascii="Symbol" w:hAnsi="Symbol" w:cs="Times New Roman" w:hint="default"/>
      </w:rPr>
    </w:lvl>
    <w:lvl w:ilvl="4" w:tplc="7B4A646E">
      <w:start w:val="1"/>
      <w:numFmt w:val="bullet"/>
      <w:lvlText w:val="o"/>
      <w:lvlJc w:val="left"/>
      <w:pPr>
        <w:tabs>
          <w:tab w:val="num" w:pos="4410"/>
        </w:tabs>
        <w:ind w:left="4410" w:hanging="360"/>
      </w:pPr>
      <w:rPr>
        <w:rFonts w:ascii="Courier New" w:hAnsi="Courier New" w:cs="Courier New" w:hint="default"/>
      </w:rPr>
    </w:lvl>
    <w:lvl w:ilvl="5" w:tplc="449CAA9E">
      <w:start w:val="1"/>
      <w:numFmt w:val="bullet"/>
      <w:lvlText w:val=""/>
      <w:lvlJc w:val="left"/>
      <w:pPr>
        <w:tabs>
          <w:tab w:val="num" w:pos="5130"/>
        </w:tabs>
        <w:ind w:left="5130" w:hanging="360"/>
      </w:pPr>
      <w:rPr>
        <w:rFonts w:ascii="Wingdings" w:hAnsi="Wingdings" w:cs="Times New Roman" w:hint="default"/>
      </w:rPr>
    </w:lvl>
    <w:lvl w:ilvl="6" w:tplc="FCD074EC">
      <w:start w:val="1"/>
      <w:numFmt w:val="bullet"/>
      <w:lvlText w:val=""/>
      <w:lvlJc w:val="left"/>
      <w:pPr>
        <w:tabs>
          <w:tab w:val="num" w:pos="5850"/>
        </w:tabs>
        <w:ind w:left="5850" w:hanging="360"/>
      </w:pPr>
      <w:rPr>
        <w:rFonts w:ascii="Symbol" w:hAnsi="Symbol" w:cs="Times New Roman" w:hint="default"/>
      </w:rPr>
    </w:lvl>
    <w:lvl w:ilvl="7" w:tplc="E5966BD0">
      <w:start w:val="1"/>
      <w:numFmt w:val="bullet"/>
      <w:lvlText w:val="o"/>
      <w:lvlJc w:val="left"/>
      <w:pPr>
        <w:tabs>
          <w:tab w:val="num" w:pos="6570"/>
        </w:tabs>
        <w:ind w:left="6570" w:hanging="360"/>
      </w:pPr>
      <w:rPr>
        <w:rFonts w:ascii="Courier New" w:hAnsi="Courier New" w:cs="Courier New" w:hint="default"/>
      </w:rPr>
    </w:lvl>
    <w:lvl w:ilvl="8" w:tplc="6CC63F8E">
      <w:start w:val="1"/>
      <w:numFmt w:val="bullet"/>
      <w:lvlText w:val=""/>
      <w:lvlJc w:val="left"/>
      <w:pPr>
        <w:tabs>
          <w:tab w:val="num" w:pos="7290"/>
        </w:tabs>
        <w:ind w:left="7290" w:hanging="360"/>
      </w:pPr>
      <w:rPr>
        <w:rFonts w:ascii="Wingdings" w:hAnsi="Wingdings" w:cs="Times New Roman" w:hint="default"/>
      </w:rPr>
    </w:lvl>
  </w:abstractNum>
  <w:abstractNum w:abstractNumId="14" w15:restartNumberingAfterBreak="0">
    <w:nsid w:val="087B0D86"/>
    <w:multiLevelType w:val="multilevel"/>
    <w:tmpl w:val="000AE9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b w:val="0"/>
        <w:i w:val="0"/>
        <w:iCs/>
        <w:color w:val="auto"/>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0A1F0393"/>
    <w:multiLevelType w:val="multilevel"/>
    <w:tmpl w:val="D2B4FDD2"/>
    <w:lvl w:ilvl="0">
      <w:start w:val="1"/>
      <w:numFmt w:val="decimal"/>
      <w:pStyle w:val="Style1"/>
      <w:lvlText w:val="%1."/>
      <w:lvlJc w:val="left"/>
      <w:pPr>
        <w:tabs>
          <w:tab w:val="num" w:pos="0"/>
        </w:tabs>
        <w:ind w:firstLine="2268"/>
      </w:pPr>
      <w:rPr>
        <w:rFonts w:hint="default"/>
        <w:b/>
        <w:i w:val="0"/>
        <w:sz w:val="24"/>
        <w:szCs w:val="24"/>
      </w:rPr>
    </w:lvl>
    <w:lvl w:ilvl="1">
      <w:start w:val="1"/>
      <w:numFmt w:val="decimal"/>
      <w:pStyle w:val="Style2"/>
      <w:lvlText w:val="%1.%2."/>
      <w:lvlJc w:val="left"/>
      <w:pPr>
        <w:tabs>
          <w:tab w:val="num" w:pos="0"/>
        </w:tabs>
        <w:ind w:firstLine="720"/>
      </w:pPr>
      <w:rPr>
        <w:rFonts w:hint="default"/>
        <w:b w:val="0"/>
        <w:i w:val="0"/>
        <w:strike w:val="0"/>
        <w:sz w:val="24"/>
        <w:szCs w:val="24"/>
      </w:rPr>
    </w:lvl>
    <w:lvl w:ilvl="2">
      <w:start w:val="1"/>
      <w:numFmt w:val="decimal"/>
      <w:pStyle w:val="Style3"/>
      <w:lvlText w:val="%1.%2.%3."/>
      <w:lvlJc w:val="left"/>
      <w:pPr>
        <w:tabs>
          <w:tab w:val="num" w:pos="0"/>
        </w:tabs>
        <w:ind w:firstLine="1077"/>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6" w15:restartNumberingAfterBreak="0">
    <w:nsid w:val="0AAF1903"/>
    <w:multiLevelType w:val="multilevel"/>
    <w:tmpl w:val="AF5AA0EA"/>
    <w:lvl w:ilvl="0">
      <w:start w:val="1"/>
      <w:numFmt w:val="decimal"/>
      <w:pStyle w:val="1skyrius"/>
      <w:lvlText w:val="%1."/>
      <w:lvlJc w:val="left"/>
      <w:pPr>
        <w:ind w:left="360" w:hanging="360"/>
      </w:pPr>
      <w:rPr>
        <w:rFonts w:cs="Times New Roman" w:hint="default"/>
      </w:rPr>
    </w:lvl>
    <w:lvl w:ilvl="1">
      <w:start w:val="1"/>
      <w:numFmt w:val="decimal"/>
      <w:pStyle w:val="2skyrius"/>
      <w:lvlText w:val="%1.%2."/>
      <w:lvlJc w:val="left"/>
      <w:pPr>
        <w:ind w:left="1211" w:hanging="360"/>
      </w:pPr>
      <w:rPr>
        <w:rFonts w:cs="Times New Roman" w:hint="default"/>
        <w:b/>
      </w:rPr>
    </w:lvl>
    <w:lvl w:ilvl="2">
      <w:start w:val="1"/>
      <w:numFmt w:val="decimal"/>
      <w:pStyle w:val="3skyrius"/>
      <w:lvlText w:val="%1.%2.%3."/>
      <w:lvlJc w:val="left"/>
      <w:pPr>
        <w:ind w:left="1571"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pStyle w:val="4stilius"/>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7" w15:restartNumberingAfterBreak="0">
    <w:nsid w:val="0B365471"/>
    <w:multiLevelType w:val="hybridMultilevel"/>
    <w:tmpl w:val="51E0887C"/>
    <w:lvl w:ilvl="0" w:tplc="B44AF19C">
      <w:start w:val="1"/>
      <w:numFmt w:val="decimal"/>
      <w:pStyle w:val="Stilius1"/>
      <w:lvlText w:val="%1."/>
      <w:lvlJc w:val="left"/>
      <w:pPr>
        <w:tabs>
          <w:tab w:val="num" w:pos="3033"/>
        </w:tabs>
        <w:ind w:left="2673"/>
      </w:pPr>
      <w:rPr>
        <w:rFonts w:ascii="Times New Roman" w:hAnsi="Times New Roman" w:cs="Times New Roman" w:hint="default"/>
        <w:b w:val="0"/>
        <w:i w:val="0"/>
        <w:caps w:val="0"/>
        <w:strike w:val="0"/>
        <w:dstrike w:val="0"/>
        <w:vanish w:val="0"/>
        <w:color w:val="000000"/>
        <w:sz w:val="24"/>
        <w:szCs w:val="24"/>
        <w:vertAlign w:val="baseline"/>
      </w:rPr>
    </w:lvl>
    <w:lvl w:ilvl="1" w:tplc="04270003">
      <w:start w:val="1"/>
      <w:numFmt w:val="lowerLetter"/>
      <w:lvlText w:val="%2."/>
      <w:lvlJc w:val="left"/>
      <w:pPr>
        <w:tabs>
          <w:tab w:val="num" w:pos="4113"/>
        </w:tabs>
        <w:ind w:left="4113" w:hanging="360"/>
      </w:pPr>
    </w:lvl>
    <w:lvl w:ilvl="2" w:tplc="04270005">
      <w:start w:val="1"/>
      <w:numFmt w:val="lowerRoman"/>
      <w:lvlText w:val="%3."/>
      <w:lvlJc w:val="right"/>
      <w:pPr>
        <w:tabs>
          <w:tab w:val="num" w:pos="4833"/>
        </w:tabs>
        <w:ind w:left="4833" w:hanging="180"/>
      </w:pPr>
    </w:lvl>
    <w:lvl w:ilvl="3" w:tplc="04270001">
      <w:start w:val="1"/>
      <w:numFmt w:val="decimal"/>
      <w:lvlText w:val="%4."/>
      <w:lvlJc w:val="left"/>
      <w:pPr>
        <w:tabs>
          <w:tab w:val="num" w:pos="5553"/>
        </w:tabs>
        <w:ind w:left="5553" w:hanging="360"/>
      </w:pPr>
    </w:lvl>
    <w:lvl w:ilvl="4" w:tplc="04270003">
      <w:start w:val="1"/>
      <w:numFmt w:val="lowerLetter"/>
      <w:lvlText w:val="%5."/>
      <w:lvlJc w:val="left"/>
      <w:pPr>
        <w:tabs>
          <w:tab w:val="num" w:pos="6273"/>
        </w:tabs>
        <w:ind w:left="6273" w:hanging="360"/>
      </w:pPr>
    </w:lvl>
    <w:lvl w:ilvl="5" w:tplc="04270005">
      <w:start w:val="1"/>
      <w:numFmt w:val="lowerRoman"/>
      <w:lvlText w:val="%6."/>
      <w:lvlJc w:val="right"/>
      <w:pPr>
        <w:tabs>
          <w:tab w:val="num" w:pos="6993"/>
        </w:tabs>
        <w:ind w:left="6993" w:hanging="180"/>
      </w:pPr>
    </w:lvl>
    <w:lvl w:ilvl="6" w:tplc="04270001">
      <w:start w:val="1"/>
      <w:numFmt w:val="decimal"/>
      <w:lvlText w:val="%7."/>
      <w:lvlJc w:val="left"/>
      <w:pPr>
        <w:tabs>
          <w:tab w:val="num" w:pos="7713"/>
        </w:tabs>
        <w:ind w:left="7713" w:hanging="360"/>
      </w:pPr>
    </w:lvl>
    <w:lvl w:ilvl="7" w:tplc="04270003">
      <w:start w:val="1"/>
      <w:numFmt w:val="lowerLetter"/>
      <w:lvlText w:val="%8."/>
      <w:lvlJc w:val="left"/>
      <w:pPr>
        <w:tabs>
          <w:tab w:val="num" w:pos="8433"/>
        </w:tabs>
        <w:ind w:left="8433" w:hanging="360"/>
      </w:pPr>
    </w:lvl>
    <w:lvl w:ilvl="8" w:tplc="04270005">
      <w:start w:val="1"/>
      <w:numFmt w:val="lowerRoman"/>
      <w:lvlText w:val="%9."/>
      <w:lvlJc w:val="right"/>
      <w:pPr>
        <w:tabs>
          <w:tab w:val="num" w:pos="9153"/>
        </w:tabs>
        <w:ind w:left="9153" w:hanging="180"/>
      </w:pPr>
    </w:lvl>
  </w:abstractNum>
  <w:abstractNum w:abstractNumId="18" w15:restartNumberingAfterBreak="0">
    <w:nsid w:val="0CD31EA7"/>
    <w:multiLevelType w:val="multilevel"/>
    <w:tmpl w:val="6712793A"/>
    <w:lvl w:ilvl="0">
      <w:start w:val="1"/>
      <w:numFmt w:val="decimal"/>
      <w:pStyle w:val="NormalTimesNewRoman"/>
      <w:lvlText w:val="%1."/>
      <w:lvlJc w:val="left"/>
      <w:pPr>
        <w:tabs>
          <w:tab w:val="num" w:pos="2837"/>
        </w:tabs>
        <w:ind w:firstLine="1134"/>
      </w:pPr>
      <w:rPr>
        <w:rFonts w:cs="Times New Roman" w:hint="default"/>
        <w:b w:val="0"/>
        <w:color w:val="000000"/>
      </w:rPr>
    </w:lvl>
    <w:lvl w:ilvl="1">
      <w:start w:val="1"/>
      <w:numFmt w:val="decimal"/>
      <w:pStyle w:val="11Numeravimas"/>
      <w:lvlText w:val="%1.%2."/>
      <w:lvlJc w:val="left"/>
      <w:pPr>
        <w:tabs>
          <w:tab w:val="num" w:pos="938"/>
        </w:tabs>
        <w:ind w:firstLine="1134"/>
      </w:pPr>
      <w:rPr>
        <w:rFonts w:cs="Times New Roman" w:hint="default"/>
        <w:b w:val="0"/>
        <w:color w:val="000000"/>
      </w:rPr>
    </w:lvl>
    <w:lvl w:ilvl="2">
      <w:start w:val="1"/>
      <w:numFmt w:val="decimal"/>
      <w:pStyle w:val="111Numeravimas"/>
      <w:lvlText w:val="%1.%2.%3."/>
      <w:lvlJc w:val="left"/>
      <w:pPr>
        <w:tabs>
          <w:tab w:val="num" w:pos="3823"/>
        </w:tabs>
        <w:ind w:firstLine="510"/>
      </w:pPr>
      <w:rPr>
        <w:rFonts w:cs="Times New Roman" w:hint="default"/>
        <w:b w:val="0"/>
        <w:color w:val="auto"/>
      </w:rPr>
    </w:lvl>
    <w:lvl w:ilvl="3">
      <w:start w:val="1"/>
      <w:numFmt w:val="decimal"/>
      <w:pStyle w:val="11111Numeravimas"/>
      <w:lvlText w:val="%1.%2.%3.%4."/>
      <w:lvlJc w:val="left"/>
      <w:pPr>
        <w:tabs>
          <w:tab w:val="num" w:pos="1800"/>
        </w:tabs>
        <w:ind w:left="1728" w:hanging="648"/>
      </w:pPr>
      <w:rPr>
        <w:rFonts w:cs="Times New Roman" w:hint="default"/>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10C62886"/>
    <w:multiLevelType w:val="multilevel"/>
    <w:tmpl w:val="FFD2B742"/>
    <w:lvl w:ilvl="0">
      <w:start w:val="1"/>
      <w:numFmt w:val="decimal"/>
      <w:pStyle w:val="Head1"/>
      <w:lvlText w:val="%1."/>
      <w:lvlJc w:val="left"/>
      <w:pPr>
        <w:tabs>
          <w:tab w:val="num" w:pos="-31680"/>
        </w:tabs>
        <w:ind w:left="153" w:firstLine="567"/>
      </w:pPr>
      <w:rPr>
        <w:rFonts w:hint="default"/>
        <w:b w:val="0"/>
        <w:sz w:val="22"/>
        <w:szCs w:val="22"/>
      </w:rPr>
    </w:lvl>
    <w:lvl w:ilvl="1">
      <w:start w:val="1"/>
      <w:numFmt w:val="decimal"/>
      <w:isLgl/>
      <w:suff w:val="space"/>
      <w:lvlText w:val="%1.%2."/>
      <w:lvlJc w:val="left"/>
      <w:pPr>
        <w:ind w:left="-377" w:firstLine="737"/>
      </w:pPr>
      <w:rPr>
        <w:rFonts w:hint="default"/>
        <w:sz w:val="22"/>
        <w:szCs w:val="22"/>
      </w:rPr>
    </w:lvl>
    <w:lvl w:ilvl="2">
      <w:start w:val="1"/>
      <w:numFmt w:val="decimal"/>
      <w:pStyle w:val="Head3"/>
      <w:lvlText w:val="%1.%2.%3."/>
      <w:lvlJc w:val="left"/>
      <w:pPr>
        <w:tabs>
          <w:tab w:val="num" w:pos="1440"/>
        </w:tabs>
        <w:ind w:left="-17" w:firstLine="737"/>
      </w:pPr>
      <w:rPr>
        <w:rFonts w:hint="default"/>
        <w:sz w:val="24"/>
      </w:rPr>
    </w:lvl>
    <w:lvl w:ilvl="3">
      <w:start w:val="1"/>
      <w:numFmt w:val="decimal"/>
      <w:pStyle w:val="Head2"/>
      <w:isLg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1262685D"/>
    <w:multiLevelType w:val="singleLevel"/>
    <w:tmpl w:val="D96C95A2"/>
    <w:lvl w:ilvl="0">
      <w:start w:val="1"/>
      <w:numFmt w:val="bullet"/>
      <w:pStyle w:val="Sraassuenkleliais3"/>
      <w:lvlText w:val=""/>
      <w:lvlJc w:val="left"/>
      <w:pPr>
        <w:tabs>
          <w:tab w:val="num" w:pos="3163"/>
        </w:tabs>
        <w:ind w:left="3163" w:hanging="283"/>
      </w:pPr>
      <w:rPr>
        <w:rFonts w:ascii="Symbol" w:hAnsi="Symbol" w:cs="Times New Roman"/>
      </w:rPr>
    </w:lvl>
  </w:abstractNum>
  <w:abstractNum w:abstractNumId="21" w15:restartNumberingAfterBreak="0">
    <w:nsid w:val="130F5635"/>
    <w:multiLevelType w:val="multilevel"/>
    <w:tmpl w:val="B36A6EF8"/>
    <w:lvl w:ilvl="0">
      <w:start w:val="5"/>
      <w:numFmt w:val="decimal"/>
      <w:isLgl/>
      <w:lvlText w:val="%1."/>
      <w:lvlJc w:val="right"/>
      <w:pPr>
        <w:tabs>
          <w:tab w:val="num" w:pos="284"/>
        </w:tabs>
        <w:ind w:left="284" w:hanging="284"/>
      </w:pPr>
      <w:rPr>
        <w:rFonts w:ascii="Times New Roman" w:hAnsi="Times New Roman" w:hint="default"/>
        <w:b w:val="0"/>
        <w:i w:val="0"/>
        <w:sz w:val="24"/>
      </w:rPr>
    </w:lvl>
    <w:lvl w:ilvl="1">
      <w:start w:val="1"/>
      <w:numFmt w:val="decimal"/>
      <w:pStyle w:val="Sraassunumeriais5"/>
      <w:isLgl/>
      <w:lvlText w:val="%1.%2."/>
      <w:lvlJc w:val="center"/>
      <w:pPr>
        <w:tabs>
          <w:tab w:val="num" w:pos="644"/>
        </w:tabs>
        <w:ind w:left="567" w:hanging="283"/>
      </w:pPr>
      <w:rPr>
        <w:rFonts w:ascii="Times New Roman" w:hAnsi="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hint="default"/>
        <w:b w:val="0"/>
        <w:i w:val="0"/>
        <w:caps/>
        <w:sz w:val="24"/>
      </w:rPr>
    </w:lvl>
    <w:lvl w:ilvl="3">
      <w:start w:val="1"/>
      <w:numFmt w:val="decimal"/>
      <w:isLg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Restart w:val="0"/>
      <w:lvlText w:val="%1.%2.%3.%4.%5.%6.%7.%8.%9."/>
      <w:lvlJc w:val="left"/>
      <w:pPr>
        <w:tabs>
          <w:tab w:val="num" w:pos="1800"/>
        </w:tabs>
        <w:ind w:left="1800" w:hanging="1800"/>
      </w:pPr>
      <w:rPr>
        <w:rFonts w:hint="default"/>
      </w:rPr>
    </w:lvl>
  </w:abstractNum>
  <w:abstractNum w:abstractNumId="22" w15:restartNumberingAfterBreak="0">
    <w:nsid w:val="15F4590A"/>
    <w:multiLevelType w:val="multilevel"/>
    <w:tmpl w:val="55FAD6AE"/>
    <w:styleLink w:val="WWNum13"/>
    <w:lvl w:ilvl="0">
      <w:start w:val="1"/>
      <w:numFmt w:val="decimal"/>
      <w:lvlText w:val="%1."/>
      <w:lvlJc w:val="left"/>
      <w:rPr>
        <w:rFonts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1A0E450A"/>
    <w:multiLevelType w:val="multilevel"/>
    <w:tmpl w:val="ABAC548A"/>
    <w:lvl w:ilvl="0">
      <w:start w:val="6"/>
      <w:numFmt w:val="decimal"/>
      <w:lvlText w:val="%1."/>
      <w:lvlJc w:val="left"/>
      <w:pPr>
        <w:ind w:left="360" w:hanging="360"/>
      </w:pPr>
      <w:rPr>
        <w:rFonts w:eastAsia="Arial" w:cs="Arial" w:hint="default"/>
      </w:rPr>
    </w:lvl>
    <w:lvl w:ilvl="1">
      <w:start w:val="4"/>
      <w:numFmt w:val="decimal"/>
      <w:lvlText w:val="%1.%2."/>
      <w:lvlJc w:val="left"/>
      <w:pPr>
        <w:ind w:left="1070" w:hanging="360"/>
      </w:pPr>
      <w:rPr>
        <w:rFonts w:eastAsia="Arial" w:cs="Arial" w:hint="default"/>
      </w:rPr>
    </w:lvl>
    <w:lvl w:ilvl="2">
      <w:start w:val="1"/>
      <w:numFmt w:val="decimal"/>
      <w:lvlText w:val="%1.%2.%3."/>
      <w:lvlJc w:val="left"/>
      <w:pPr>
        <w:ind w:left="2140" w:hanging="720"/>
      </w:pPr>
      <w:rPr>
        <w:rFonts w:eastAsia="Arial" w:cs="Arial" w:hint="default"/>
      </w:rPr>
    </w:lvl>
    <w:lvl w:ilvl="3">
      <w:start w:val="1"/>
      <w:numFmt w:val="decimal"/>
      <w:lvlText w:val="%1.%2.%3.%4."/>
      <w:lvlJc w:val="left"/>
      <w:pPr>
        <w:ind w:left="2850" w:hanging="720"/>
      </w:pPr>
      <w:rPr>
        <w:rFonts w:eastAsia="Arial" w:cs="Arial" w:hint="default"/>
      </w:rPr>
    </w:lvl>
    <w:lvl w:ilvl="4">
      <w:start w:val="1"/>
      <w:numFmt w:val="decimal"/>
      <w:lvlText w:val="%1.%2.%3.%4.%5."/>
      <w:lvlJc w:val="left"/>
      <w:pPr>
        <w:ind w:left="3920" w:hanging="1080"/>
      </w:pPr>
      <w:rPr>
        <w:rFonts w:eastAsia="Arial" w:cs="Arial" w:hint="default"/>
      </w:rPr>
    </w:lvl>
    <w:lvl w:ilvl="5">
      <w:start w:val="1"/>
      <w:numFmt w:val="decimal"/>
      <w:lvlText w:val="%1.%2.%3.%4.%5.%6."/>
      <w:lvlJc w:val="left"/>
      <w:pPr>
        <w:ind w:left="4630" w:hanging="1080"/>
      </w:pPr>
      <w:rPr>
        <w:rFonts w:eastAsia="Arial" w:cs="Arial" w:hint="default"/>
      </w:rPr>
    </w:lvl>
    <w:lvl w:ilvl="6">
      <w:start w:val="1"/>
      <w:numFmt w:val="decimal"/>
      <w:lvlText w:val="%1.%2.%3.%4.%5.%6.%7."/>
      <w:lvlJc w:val="left"/>
      <w:pPr>
        <w:ind w:left="5700" w:hanging="1440"/>
      </w:pPr>
      <w:rPr>
        <w:rFonts w:eastAsia="Arial" w:cs="Arial" w:hint="default"/>
      </w:rPr>
    </w:lvl>
    <w:lvl w:ilvl="7">
      <w:start w:val="1"/>
      <w:numFmt w:val="decimal"/>
      <w:lvlText w:val="%1.%2.%3.%4.%5.%6.%7.%8."/>
      <w:lvlJc w:val="left"/>
      <w:pPr>
        <w:ind w:left="6410" w:hanging="1440"/>
      </w:pPr>
      <w:rPr>
        <w:rFonts w:eastAsia="Arial" w:cs="Arial" w:hint="default"/>
      </w:rPr>
    </w:lvl>
    <w:lvl w:ilvl="8">
      <w:start w:val="1"/>
      <w:numFmt w:val="decimal"/>
      <w:lvlText w:val="%1.%2.%3.%4.%5.%6.%7.%8.%9."/>
      <w:lvlJc w:val="left"/>
      <w:pPr>
        <w:ind w:left="7120" w:hanging="1440"/>
      </w:pPr>
      <w:rPr>
        <w:rFonts w:eastAsia="Arial" w:cs="Arial" w:hint="default"/>
      </w:rPr>
    </w:lvl>
  </w:abstractNum>
  <w:abstractNum w:abstractNumId="24" w15:restartNumberingAfterBreak="0">
    <w:nsid w:val="24225E59"/>
    <w:multiLevelType w:val="singleLevel"/>
    <w:tmpl w:val="47806A40"/>
    <w:lvl w:ilvl="0">
      <w:start w:val="1"/>
      <w:numFmt w:val="bullet"/>
      <w:pStyle w:val="DisclaimerSJ"/>
      <w:lvlText w:val="–"/>
      <w:lvlJc w:val="left"/>
      <w:pPr>
        <w:tabs>
          <w:tab w:val="num" w:pos="3163"/>
        </w:tabs>
        <w:ind w:left="3163" w:hanging="283"/>
      </w:pPr>
      <w:rPr>
        <w:rFonts w:ascii="Times New Roman" w:hAnsi="Times New Roman" w:cs="Times New Roman"/>
      </w:rPr>
    </w:lvl>
  </w:abstractNum>
  <w:abstractNum w:abstractNumId="25" w15:restartNumberingAfterBreak="0">
    <w:nsid w:val="26B40688"/>
    <w:multiLevelType w:val="multilevel"/>
    <w:tmpl w:val="4EDCB844"/>
    <w:lvl w:ilvl="0">
      <w:start w:val="6"/>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C8D5AD3"/>
    <w:multiLevelType w:val="singleLevel"/>
    <w:tmpl w:val="82EE6B70"/>
    <w:lvl w:ilvl="0">
      <w:start w:val="1"/>
      <w:numFmt w:val="bullet"/>
      <w:pStyle w:val="Text4"/>
      <w:lvlText w:val=""/>
      <w:lvlJc w:val="left"/>
      <w:pPr>
        <w:tabs>
          <w:tab w:val="num" w:pos="1360"/>
        </w:tabs>
        <w:ind w:left="1360" w:hanging="283"/>
      </w:pPr>
      <w:rPr>
        <w:rFonts w:ascii="Symbol" w:hAnsi="Symbol" w:cs="Times New Roman"/>
      </w:rPr>
    </w:lvl>
  </w:abstractNum>
  <w:abstractNum w:abstractNumId="27" w15:restartNumberingAfterBreak="0">
    <w:nsid w:val="2CBA156F"/>
    <w:multiLevelType w:val="hybridMultilevel"/>
    <w:tmpl w:val="BC14BFA0"/>
    <w:lvl w:ilvl="0" w:tplc="8A486E8E">
      <w:start w:val="1"/>
      <w:numFmt w:val="decimal"/>
      <w:pStyle w:val="Stilius2"/>
      <w:lvlText w:val="5.%1."/>
      <w:lvlJc w:val="left"/>
      <w:pPr>
        <w:tabs>
          <w:tab w:val="num" w:pos="1080"/>
        </w:tabs>
        <w:ind w:left="720"/>
      </w:pPr>
      <w:rPr>
        <w:rFonts w:hint="default"/>
      </w:rPr>
    </w:lvl>
    <w:lvl w:ilvl="1" w:tplc="B3B8247E">
      <w:start w:val="1"/>
      <w:numFmt w:val="lowerLetter"/>
      <w:lvlText w:val="%2."/>
      <w:lvlJc w:val="left"/>
      <w:pPr>
        <w:tabs>
          <w:tab w:val="num" w:pos="1440"/>
        </w:tabs>
        <w:ind w:left="1440" w:hanging="360"/>
      </w:pPr>
    </w:lvl>
    <w:lvl w:ilvl="2" w:tplc="7E98FF34">
      <w:start w:val="1"/>
      <w:numFmt w:val="lowerRoman"/>
      <w:lvlText w:val="%3."/>
      <w:lvlJc w:val="right"/>
      <w:pPr>
        <w:tabs>
          <w:tab w:val="num" w:pos="2160"/>
        </w:tabs>
        <w:ind w:left="2160" w:hanging="180"/>
      </w:pPr>
    </w:lvl>
    <w:lvl w:ilvl="3" w:tplc="2E42E320">
      <w:start w:val="1"/>
      <w:numFmt w:val="decimal"/>
      <w:lvlText w:val="%4."/>
      <w:lvlJc w:val="left"/>
      <w:pPr>
        <w:tabs>
          <w:tab w:val="num" w:pos="2880"/>
        </w:tabs>
        <w:ind w:left="2880" w:hanging="360"/>
      </w:pPr>
    </w:lvl>
    <w:lvl w:ilvl="4" w:tplc="F6E69594">
      <w:start w:val="1"/>
      <w:numFmt w:val="lowerLetter"/>
      <w:lvlText w:val="%5."/>
      <w:lvlJc w:val="left"/>
      <w:pPr>
        <w:tabs>
          <w:tab w:val="num" w:pos="3600"/>
        </w:tabs>
        <w:ind w:left="3600" w:hanging="360"/>
      </w:pPr>
    </w:lvl>
    <w:lvl w:ilvl="5" w:tplc="E9782D48">
      <w:start w:val="1"/>
      <w:numFmt w:val="lowerRoman"/>
      <w:lvlText w:val="%6."/>
      <w:lvlJc w:val="right"/>
      <w:pPr>
        <w:tabs>
          <w:tab w:val="num" w:pos="4320"/>
        </w:tabs>
        <w:ind w:left="4320" w:hanging="180"/>
      </w:pPr>
    </w:lvl>
    <w:lvl w:ilvl="6" w:tplc="A7C254BA">
      <w:start w:val="1"/>
      <w:numFmt w:val="decimal"/>
      <w:lvlText w:val="%7."/>
      <w:lvlJc w:val="left"/>
      <w:pPr>
        <w:tabs>
          <w:tab w:val="num" w:pos="5040"/>
        </w:tabs>
        <w:ind w:left="5040" w:hanging="360"/>
      </w:pPr>
    </w:lvl>
    <w:lvl w:ilvl="7" w:tplc="F016020A">
      <w:start w:val="1"/>
      <w:numFmt w:val="lowerLetter"/>
      <w:lvlText w:val="%8."/>
      <w:lvlJc w:val="left"/>
      <w:pPr>
        <w:tabs>
          <w:tab w:val="num" w:pos="5760"/>
        </w:tabs>
        <w:ind w:left="5760" w:hanging="360"/>
      </w:pPr>
    </w:lvl>
    <w:lvl w:ilvl="8" w:tplc="AF6C40D6">
      <w:start w:val="1"/>
      <w:numFmt w:val="lowerRoman"/>
      <w:lvlText w:val="%9."/>
      <w:lvlJc w:val="right"/>
      <w:pPr>
        <w:tabs>
          <w:tab w:val="num" w:pos="6480"/>
        </w:tabs>
        <w:ind w:left="6480" w:hanging="180"/>
      </w:pPr>
    </w:lvl>
  </w:abstractNum>
  <w:abstractNum w:abstractNumId="28" w15:restartNumberingAfterBreak="0">
    <w:nsid w:val="2E1A4598"/>
    <w:multiLevelType w:val="hybridMultilevel"/>
    <w:tmpl w:val="CA2EDD5C"/>
    <w:lvl w:ilvl="0" w:tplc="2CE47946">
      <w:start w:val="5"/>
      <w:numFmt w:val="decimal"/>
      <w:pStyle w:val="Sraassuenkleliais"/>
      <w:lvlText w:val="%1."/>
      <w:lvlJc w:val="left"/>
      <w:pPr>
        <w:tabs>
          <w:tab w:val="num" w:pos="899"/>
        </w:tabs>
        <w:ind w:left="899" w:hanging="360"/>
      </w:pPr>
      <w:rPr>
        <w:rFonts w:hint="default"/>
      </w:rPr>
    </w:lvl>
    <w:lvl w:ilvl="1" w:tplc="F49EFD42">
      <w:start w:val="1"/>
      <w:numFmt w:val="lowerLetter"/>
      <w:lvlText w:val="%2."/>
      <w:lvlJc w:val="left"/>
      <w:pPr>
        <w:tabs>
          <w:tab w:val="num" w:pos="1619"/>
        </w:tabs>
        <w:ind w:left="1619" w:hanging="360"/>
      </w:pPr>
    </w:lvl>
    <w:lvl w:ilvl="2" w:tplc="97589F0C">
      <w:start w:val="1"/>
      <w:numFmt w:val="lowerRoman"/>
      <w:lvlText w:val="%3."/>
      <w:lvlJc w:val="right"/>
      <w:pPr>
        <w:tabs>
          <w:tab w:val="num" w:pos="2339"/>
        </w:tabs>
        <w:ind w:left="2339" w:hanging="180"/>
      </w:pPr>
    </w:lvl>
    <w:lvl w:ilvl="3" w:tplc="3D2297E8">
      <w:start w:val="1"/>
      <w:numFmt w:val="decimal"/>
      <w:lvlText w:val="%4."/>
      <w:lvlJc w:val="left"/>
      <w:pPr>
        <w:tabs>
          <w:tab w:val="num" w:pos="3059"/>
        </w:tabs>
        <w:ind w:left="3059" w:hanging="360"/>
      </w:pPr>
    </w:lvl>
    <w:lvl w:ilvl="4" w:tplc="3252F5A6">
      <w:start w:val="1"/>
      <w:numFmt w:val="lowerLetter"/>
      <w:lvlText w:val="%5."/>
      <w:lvlJc w:val="left"/>
      <w:pPr>
        <w:tabs>
          <w:tab w:val="num" w:pos="3779"/>
        </w:tabs>
        <w:ind w:left="3779" w:hanging="360"/>
      </w:pPr>
    </w:lvl>
    <w:lvl w:ilvl="5" w:tplc="7E74C35C">
      <w:start w:val="1"/>
      <w:numFmt w:val="lowerRoman"/>
      <w:lvlText w:val="%6."/>
      <w:lvlJc w:val="right"/>
      <w:pPr>
        <w:tabs>
          <w:tab w:val="num" w:pos="4499"/>
        </w:tabs>
        <w:ind w:left="4499" w:hanging="180"/>
      </w:pPr>
    </w:lvl>
    <w:lvl w:ilvl="6" w:tplc="29CCE18A">
      <w:start w:val="1"/>
      <w:numFmt w:val="decimal"/>
      <w:lvlText w:val="%7."/>
      <w:lvlJc w:val="left"/>
      <w:pPr>
        <w:tabs>
          <w:tab w:val="num" w:pos="5219"/>
        </w:tabs>
        <w:ind w:left="5219" w:hanging="360"/>
      </w:pPr>
    </w:lvl>
    <w:lvl w:ilvl="7" w:tplc="FB7E9C78">
      <w:start w:val="1"/>
      <w:numFmt w:val="lowerLetter"/>
      <w:lvlText w:val="%8."/>
      <w:lvlJc w:val="left"/>
      <w:pPr>
        <w:tabs>
          <w:tab w:val="num" w:pos="5939"/>
        </w:tabs>
        <w:ind w:left="5939" w:hanging="360"/>
      </w:pPr>
    </w:lvl>
    <w:lvl w:ilvl="8" w:tplc="3508DB64">
      <w:start w:val="1"/>
      <w:numFmt w:val="lowerRoman"/>
      <w:lvlText w:val="%9."/>
      <w:lvlJc w:val="right"/>
      <w:pPr>
        <w:tabs>
          <w:tab w:val="num" w:pos="6659"/>
        </w:tabs>
        <w:ind w:left="6659" w:hanging="180"/>
      </w:pPr>
    </w:lvl>
  </w:abstractNum>
  <w:abstractNum w:abstractNumId="2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0" w15:restartNumberingAfterBreak="0">
    <w:nsid w:val="36713F2C"/>
    <w:multiLevelType w:val="hybridMultilevel"/>
    <w:tmpl w:val="349EFC5E"/>
    <w:lvl w:ilvl="0" w:tplc="B74A1F04">
      <w:start w:val="1"/>
      <w:numFmt w:val="bullet"/>
      <w:pStyle w:val="Bullet3"/>
      <w:lvlText w:val=""/>
      <w:lvlJc w:val="left"/>
      <w:pPr>
        <w:tabs>
          <w:tab w:val="num" w:pos="1530"/>
        </w:tabs>
        <w:ind w:left="1530" w:hanging="360"/>
      </w:pPr>
      <w:rPr>
        <w:rFonts w:ascii="Wingdings" w:hAnsi="Wingdings" w:cs="Times New Roman" w:hint="default"/>
      </w:rPr>
    </w:lvl>
    <w:lvl w:ilvl="1" w:tplc="60E0D86E">
      <w:start w:val="1"/>
      <w:numFmt w:val="bullet"/>
      <w:lvlText w:val="o"/>
      <w:lvlJc w:val="left"/>
      <w:pPr>
        <w:tabs>
          <w:tab w:val="num" w:pos="2250"/>
        </w:tabs>
        <w:ind w:left="2250" w:hanging="360"/>
      </w:pPr>
      <w:rPr>
        <w:rFonts w:ascii="Courier New" w:hAnsi="Courier New" w:cs="Courier New" w:hint="default"/>
      </w:rPr>
    </w:lvl>
    <w:lvl w:ilvl="2" w:tplc="6FC2EEAE">
      <w:start w:val="1"/>
      <w:numFmt w:val="bullet"/>
      <w:lvlText w:val=""/>
      <w:lvlJc w:val="left"/>
      <w:pPr>
        <w:tabs>
          <w:tab w:val="num" w:pos="2970"/>
        </w:tabs>
        <w:ind w:left="2970" w:hanging="360"/>
      </w:pPr>
      <w:rPr>
        <w:rFonts w:ascii="Symbol" w:hAnsi="Symbol" w:cs="Times New Roman" w:hint="default"/>
      </w:rPr>
    </w:lvl>
    <w:lvl w:ilvl="3" w:tplc="29E809CA">
      <w:start w:val="1"/>
      <w:numFmt w:val="bullet"/>
      <w:lvlText w:val=""/>
      <w:lvlJc w:val="left"/>
      <w:pPr>
        <w:tabs>
          <w:tab w:val="num" w:pos="3690"/>
        </w:tabs>
        <w:ind w:left="3690" w:hanging="360"/>
      </w:pPr>
      <w:rPr>
        <w:rFonts w:ascii="Symbol" w:hAnsi="Symbol" w:cs="Times New Roman" w:hint="default"/>
      </w:rPr>
    </w:lvl>
    <w:lvl w:ilvl="4" w:tplc="EAF68510">
      <w:start w:val="1"/>
      <w:numFmt w:val="bullet"/>
      <w:lvlText w:val="o"/>
      <w:lvlJc w:val="left"/>
      <w:pPr>
        <w:tabs>
          <w:tab w:val="num" w:pos="4410"/>
        </w:tabs>
        <w:ind w:left="4410" w:hanging="360"/>
      </w:pPr>
      <w:rPr>
        <w:rFonts w:ascii="Courier New" w:hAnsi="Courier New" w:cs="Courier New" w:hint="default"/>
      </w:rPr>
    </w:lvl>
    <w:lvl w:ilvl="5" w:tplc="38EE880A">
      <w:start w:val="1"/>
      <w:numFmt w:val="bullet"/>
      <w:lvlText w:val=""/>
      <w:lvlJc w:val="left"/>
      <w:pPr>
        <w:tabs>
          <w:tab w:val="num" w:pos="5130"/>
        </w:tabs>
        <w:ind w:left="5130" w:hanging="360"/>
      </w:pPr>
      <w:rPr>
        <w:rFonts w:ascii="Wingdings" w:hAnsi="Wingdings" w:cs="Times New Roman" w:hint="default"/>
      </w:rPr>
    </w:lvl>
    <w:lvl w:ilvl="6" w:tplc="4EE036F2">
      <w:start w:val="1"/>
      <w:numFmt w:val="bullet"/>
      <w:lvlText w:val=""/>
      <w:lvlJc w:val="left"/>
      <w:pPr>
        <w:tabs>
          <w:tab w:val="num" w:pos="5850"/>
        </w:tabs>
        <w:ind w:left="5850" w:hanging="360"/>
      </w:pPr>
      <w:rPr>
        <w:rFonts w:ascii="Symbol" w:hAnsi="Symbol" w:cs="Times New Roman" w:hint="default"/>
      </w:rPr>
    </w:lvl>
    <w:lvl w:ilvl="7" w:tplc="66FA1846">
      <w:start w:val="1"/>
      <w:numFmt w:val="bullet"/>
      <w:lvlText w:val="o"/>
      <w:lvlJc w:val="left"/>
      <w:pPr>
        <w:tabs>
          <w:tab w:val="num" w:pos="6570"/>
        </w:tabs>
        <w:ind w:left="6570" w:hanging="360"/>
      </w:pPr>
      <w:rPr>
        <w:rFonts w:ascii="Courier New" w:hAnsi="Courier New" w:cs="Courier New" w:hint="default"/>
      </w:rPr>
    </w:lvl>
    <w:lvl w:ilvl="8" w:tplc="755CE7FC">
      <w:start w:val="1"/>
      <w:numFmt w:val="bullet"/>
      <w:lvlText w:val=""/>
      <w:lvlJc w:val="left"/>
      <w:pPr>
        <w:tabs>
          <w:tab w:val="num" w:pos="7290"/>
        </w:tabs>
        <w:ind w:left="7290" w:hanging="360"/>
      </w:pPr>
      <w:rPr>
        <w:rFonts w:ascii="Wingdings" w:hAnsi="Wingdings" w:cs="Times New Roman" w:hint="default"/>
      </w:rPr>
    </w:lvl>
  </w:abstractNum>
  <w:abstractNum w:abstractNumId="31" w15:restartNumberingAfterBreak="0">
    <w:nsid w:val="36E37196"/>
    <w:multiLevelType w:val="singleLevel"/>
    <w:tmpl w:val="AB7EA066"/>
    <w:lvl w:ilvl="0">
      <w:start w:val="1"/>
      <w:numFmt w:val="bullet"/>
      <w:pStyle w:val="Normalbullet"/>
      <w:lvlText w:val=""/>
      <w:lvlJc w:val="left"/>
      <w:pPr>
        <w:tabs>
          <w:tab w:val="num" w:pos="360"/>
        </w:tabs>
        <w:ind w:left="360" w:hanging="360"/>
      </w:pPr>
      <w:rPr>
        <w:rFonts w:ascii="Symbol" w:hAnsi="Symbol" w:cs="Times New Roman" w:hint="default"/>
      </w:rPr>
    </w:lvl>
  </w:abstractNum>
  <w:abstractNum w:abstractNumId="32" w15:restartNumberingAfterBreak="0">
    <w:nsid w:val="36F055AD"/>
    <w:multiLevelType w:val="multilevel"/>
    <w:tmpl w:val="D7AA3BE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79D3BA3"/>
    <w:multiLevelType w:val="hybridMultilevel"/>
    <w:tmpl w:val="4DD8A738"/>
    <w:lvl w:ilvl="0" w:tplc="75582B34">
      <w:start w:val="1"/>
      <w:numFmt w:val="decimal"/>
      <w:pStyle w:val="Stilius3"/>
      <w:lvlText w:val="%1."/>
      <w:lvlJc w:val="left"/>
      <w:pPr>
        <w:tabs>
          <w:tab w:val="num" w:pos="3033"/>
        </w:tabs>
        <w:ind w:left="2673"/>
      </w:pPr>
      <w:rPr>
        <w:rFonts w:ascii="Times New Roman" w:hAnsi="Times New Roman" w:cs="Times New Roman" w:hint="default"/>
        <w:b w:val="0"/>
        <w:i w:val="0"/>
        <w:caps w:val="0"/>
        <w:strike w:val="0"/>
        <w:dstrike w:val="0"/>
        <w:vanish w:val="0"/>
        <w:color w:val="000000"/>
        <w:sz w:val="24"/>
        <w:szCs w:val="24"/>
        <w:vertAlign w:val="base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37B6728C"/>
    <w:multiLevelType w:val="multilevel"/>
    <w:tmpl w:val="8E10701E"/>
    <w:styleLink w:val="WW8Num5"/>
    <w:lvl w:ilvl="0">
      <w:start w:val="1"/>
      <w:numFmt w:val="decimal"/>
      <w:lvlText w:val="%1."/>
      <w:lvlJc w:val="left"/>
      <w:pPr>
        <w:ind w:left="108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39F94F30"/>
    <w:multiLevelType w:val="multilevel"/>
    <w:tmpl w:val="24901714"/>
    <w:lvl w:ilvl="0">
      <w:start w:val="1"/>
      <w:numFmt w:val="decimal"/>
      <w:pStyle w:val="MitH1"/>
      <w:lvlText w:val="%1."/>
      <w:lvlJc w:val="left"/>
      <w:pPr>
        <w:ind w:left="397" w:hanging="397"/>
      </w:pPr>
      <w:rPr>
        <w:rFonts w:hint="default"/>
      </w:rPr>
    </w:lvl>
    <w:lvl w:ilvl="1">
      <w:start w:val="1"/>
      <w:numFmt w:val="decimal"/>
      <w:pStyle w:val="MitH2"/>
      <w:lvlText w:val="%1.%2."/>
      <w:lvlJc w:val="left"/>
      <w:pPr>
        <w:tabs>
          <w:tab w:val="num" w:pos="360"/>
        </w:tabs>
        <w:ind w:left="680" w:hanging="680"/>
      </w:pPr>
      <w:rPr>
        <w:rFonts w:hint="default"/>
      </w:rPr>
    </w:lvl>
    <w:lvl w:ilvl="2">
      <w:start w:val="1"/>
      <w:numFmt w:val="decimal"/>
      <w:pStyle w:val="MitH3"/>
      <w:lvlText w:val="%1.%2.%3."/>
      <w:lvlJc w:val="left"/>
      <w:pPr>
        <w:tabs>
          <w:tab w:val="num" w:pos="1713"/>
        </w:tabs>
        <w:ind w:left="1844" w:hanging="851"/>
      </w:pPr>
      <w:rPr>
        <w:rFonts w:hint="default"/>
      </w:rPr>
    </w:lvl>
    <w:lvl w:ilvl="3">
      <w:start w:val="1"/>
      <w:numFmt w:val="decimal"/>
      <w:pStyle w:val="MitH4"/>
      <w:lvlText w:val="%1.%2.%3.%4."/>
      <w:lvlJc w:val="left"/>
      <w:pPr>
        <w:tabs>
          <w:tab w:val="num" w:pos="1713"/>
        </w:tabs>
        <w:ind w:left="1713" w:hanging="720"/>
      </w:pPr>
      <w:rPr>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rPr>
    </w:lvl>
    <w:lvl w:ilvl="4">
      <w:start w:val="1"/>
      <w:numFmt w:val="decimal"/>
      <w:pStyle w:val="MitH5"/>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A5929A5"/>
    <w:multiLevelType w:val="multilevel"/>
    <w:tmpl w:val="8DAA5462"/>
    <w:styleLink w:val="Punktai1"/>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cs="Times New Roman"/>
      </w:rPr>
    </w:lvl>
  </w:abstractNum>
  <w:abstractNum w:abstractNumId="38" w15:restartNumberingAfterBreak="0">
    <w:nsid w:val="3E1C05A6"/>
    <w:multiLevelType w:val="hybridMultilevel"/>
    <w:tmpl w:val="BDCE327A"/>
    <w:lvl w:ilvl="0" w:tplc="A31E5954">
      <w:start w:val="1"/>
      <w:numFmt w:val="bullet"/>
      <w:pStyle w:val="LENBUL1arial"/>
      <w:lvlText w:val=""/>
      <w:lvlJc w:val="left"/>
      <w:pPr>
        <w:ind w:left="720" w:hanging="360"/>
      </w:pPr>
      <w:rPr>
        <w:rFonts w:ascii="Symbol" w:hAnsi="Symbol" w:hint="default"/>
        <w:b/>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44030D"/>
    <w:multiLevelType w:val="hybridMultilevel"/>
    <w:tmpl w:val="D000444C"/>
    <w:lvl w:ilvl="0" w:tplc="F25AEBEE">
      <w:start w:val="1"/>
      <w:numFmt w:val="decimal"/>
      <w:pStyle w:val="StiliusAbipuslygiuotPrie6ptPo6pt1"/>
      <w:lvlText w:val="%1)"/>
      <w:lvlJc w:val="left"/>
      <w:pPr>
        <w:tabs>
          <w:tab w:val="num" w:pos="1077"/>
        </w:tabs>
        <w:ind w:firstLine="720"/>
      </w:pPr>
      <w:rPr>
        <w:rFonts w:hint="default"/>
      </w:rPr>
    </w:lvl>
    <w:lvl w:ilvl="1" w:tplc="D1C4D61A">
      <w:start w:val="1"/>
      <w:numFmt w:val="lowerLetter"/>
      <w:lvlText w:val="%2."/>
      <w:lvlJc w:val="left"/>
      <w:pPr>
        <w:tabs>
          <w:tab w:val="num" w:pos="1440"/>
        </w:tabs>
        <w:ind w:left="1440" w:hanging="360"/>
      </w:pPr>
    </w:lvl>
    <w:lvl w:ilvl="2" w:tplc="228E202A">
      <w:start w:val="1"/>
      <w:numFmt w:val="lowerRoman"/>
      <w:lvlText w:val="%3."/>
      <w:lvlJc w:val="right"/>
      <w:pPr>
        <w:tabs>
          <w:tab w:val="num" w:pos="2160"/>
        </w:tabs>
        <w:ind w:left="2160" w:hanging="180"/>
      </w:pPr>
    </w:lvl>
    <w:lvl w:ilvl="3" w:tplc="2F4E3240">
      <w:start w:val="1"/>
      <w:numFmt w:val="decimal"/>
      <w:lvlText w:val="%4."/>
      <w:lvlJc w:val="left"/>
      <w:pPr>
        <w:tabs>
          <w:tab w:val="num" w:pos="2880"/>
        </w:tabs>
        <w:ind w:left="2880" w:hanging="360"/>
      </w:pPr>
    </w:lvl>
    <w:lvl w:ilvl="4" w:tplc="222C4B80">
      <w:start w:val="1"/>
      <w:numFmt w:val="lowerLetter"/>
      <w:lvlText w:val="%5."/>
      <w:lvlJc w:val="left"/>
      <w:pPr>
        <w:tabs>
          <w:tab w:val="num" w:pos="3600"/>
        </w:tabs>
        <w:ind w:left="3600" w:hanging="360"/>
      </w:pPr>
    </w:lvl>
    <w:lvl w:ilvl="5" w:tplc="CACA1A70">
      <w:start w:val="1"/>
      <w:numFmt w:val="lowerRoman"/>
      <w:lvlText w:val="%6."/>
      <w:lvlJc w:val="right"/>
      <w:pPr>
        <w:tabs>
          <w:tab w:val="num" w:pos="4320"/>
        </w:tabs>
        <w:ind w:left="4320" w:hanging="180"/>
      </w:pPr>
    </w:lvl>
    <w:lvl w:ilvl="6" w:tplc="85D2331E">
      <w:start w:val="1"/>
      <w:numFmt w:val="decimal"/>
      <w:lvlText w:val="%7."/>
      <w:lvlJc w:val="left"/>
      <w:pPr>
        <w:tabs>
          <w:tab w:val="num" w:pos="5040"/>
        </w:tabs>
        <w:ind w:left="5040" w:hanging="360"/>
      </w:pPr>
    </w:lvl>
    <w:lvl w:ilvl="7" w:tplc="5E205066">
      <w:start w:val="1"/>
      <w:numFmt w:val="lowerLetter"/>
      <w:lvlText w:val="%8."/>
      <w:lvlJc w:val="left"/>
      <w:pPr>
        <w:tabs>
          <w:tab w:val="num" w:pos="5760"/>
        </w:tabs>
        <w:ind w:left="5760" w:hanging="360"/>
      </w:pPr>
    </w:lvl>
    <w:lvl w:ilvl="8" w:tplc="C2F6E6E6">
      <w:start w:val="1"/>
      <w:numFmt w:val="lowerRoman"/>
      <w:lvlText w:val="%9."/>
      <w:lvlJc w:val="right"/>
      <w:pPr>
        <w:tabs>
          <w:tab w:val="num" w:pos="6480"/>
        </w:tabs>
        <w:ind w:left="6480" w:hanging="180"/>
      </w:pPr>
    </w:lvl>
  </w:abstractNum>
  <w:abstractNum w:abstractNumId="40" w15:restartNumberingAfterBreak="0">
    <w:nsid w:val="41A23015"/>
    <w:multiLevelType w:val="multilevel"/>
    <w:tmpl w:val="6DDE6B30"/>
    <w:lvl w:ilvl="0">
      <w:start w:val="1"/>
      <w:numFmt w:val="decimal"/>
      <w:suff w:val="space"/>
      <w:lvlText w:val="%1."/>
      <w:lvlJc w:val="left"/>
      <w:pPr>
        <w:ind w:left="397" w:hanging="397"/>
      </w:pPr>
      <w:rPr>
        <w:rFonts w:ascii="Arial" w:hAnsi="Arial" w:cs="Arial" w:hint="default"/>
        <w:b/>
        <w:i w:val="0"/>
        <w:sz w:val="28"/>
        <w:szCs w:val="28"/>
      </w:rPr>
    </w:lvl>
    <w:lvl w:ilvl="1">
      <w:start w:val="1"/>
      <w:numFmt w:val="decimal"/>
      <w:pStyle w:val="PWH2"/>
      <w:suff w:val="space"/>
      <w:lvlText w:val="%1.%2."/>
      <w:lvlJc w:val="left"/>
      <w:pPr>
        <w:ind w:left="397" w:hanging="397"/>
      </w:pPr>
      <w:rPr>
        <w:rFonts w:ascii="Arial" w:hAnsi="Arial" w:cs="Arial" w:hint="default"/>
        <w:b/>
        <w:i w:val="0"/>
        <w:strike w:val="0"/>
        <w:sz w:val="24"/>
        <w:szCs w:val="24"/>
      </w:rPr>
    </w:lvl>
    <w:lvl w:ilvl="2">
      <w:start w:val="1"/>
      <w:numFmt w:val="decimal"/>
      <w:suff w:val="space"/>
      <w:lvlText w:val="%1.%2.%3."/>
      <w:lvlJc w:val="left"/>
      <w:pPr>
        <w:ind w:left="397" w:hanging="397"/>
      </w:pPr>
      <w:rPr>
        <w:rFonts w:ascii="Arial" w:hAnsi="Arial" w:cs="Arial" w:hint="default"/>
        <w:b/>
        <w:i w:val="0"/>
        <w:sz w:val="24"/>
        <w:szCs w:val="24"/>
      </w:rPr>
    </w:lvl>
    <w:lvl w:ilvl="3">
      <w:start w:val="1"/>
      <w:numFmt w:val="decimal"/>
      <w:lvlText w:val="%1.%2.%3.%4"/>
      <w:lvlJc w:val="left"/>
      <w:pPr>
        <w:tabs>
          <w:tab w:val="num" w:pos="2325"/>
        </w:tabs>
        <w:ind w:left="2325" w:hanging="1605"/>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41" w15:restartNumberingAfterBreak="0">
    <w:nsid w:val="45481EA4"/>
    <w:multiLevelType w:val="multilevel"/>
    <w:tmpl w:val="28525E6E"/>
    <w:lvl w:ilvl="0">
      <w:start w:val="1"/>
      <w:numFmt w:val="decimal"/>
      <w:pStyle w:val="NumPar4"/>
      <w:lvlText w:val="(%1)"/>
      <w:lvlJc w:val="left"/>
      <w:pPr>
        <w:tabs>
          <w:tab w:val="num" w:pos="1786"/>
        </w:tabs>
        <w:ind w:left="1786" w:hanging="709"/>
      </w:pPr>
    </w:lvl>
    <w:lvl w:ilvl="1">
      <w:start w:val="1"/>
      <w:numFmt w:val="lowerLetter"/>
      <w:pStyle w:val="Bullet2"/>
      <w:lvlText w:val="(%2)"/>
      <w:lvlJc w:val="left"/>
      <w:pPr>
        <w:tabs>
          <w:tab w:val="num" w:pos="2494"/>
        </w:tabs>
        <w:ind w:left="2494" w:hanging="708"/>
      </w:pPr>
    </w:lvl>
    <w:lvl w:ilvl="2">
      <w:start w:val="1"/>
      <w:numFmt w:val="bullet"/>
      <w:lvlText w:val="–"/>
      <w:lvlJc w:val="left"/>
      <w:pPr>
        <w:tabs>
          <w:tab w:val="num" w:pos="3203"/>
        </w:tabs>
        <w:ind w:left="3203" w:hanging="709"/>
      </w:pPr>
      <w:rPr>
        <w:rFonts w:ascii="Times New Roman" w:hAnsi="Times New Roman" w:cs="Times New Roman"/>
      </w:rPr>
    </w:lvl>
    <w:lvl w:ilvl="3">
      <w:start w:val="1"/>
      <w:numFmt w:val="bullet"/>
      <w:lvlText w:val=""/>
      <w:lvlJc w:val="left"/>
      <w:pPr>
        <w:tabs>
          <w:tab w:val="num" w:pos="3912"/>
        </w:tabs>
        <w:ind w:left="3912" w:hanging="709"/>
      </w:pPr>
      <w:rPr>
        <w:rFonts w:ascii="Symbol" w:hAnsi="Symbol"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48860AAB"/>
    <w:multiLevelType w:val="multilevel"/>
    <w:tmpl w:val="E8744BD2"/>
    <w:lvl w:ilvl="0">
      <w:start w:val="1"/>
      <w:numFmt w:val="decimal"/>
      <w:pStyle w:val="ListNumber3Level2"/>
      <w:lvlText w:val="(%1)"/>
      <w:lvlJc w:val="left"/>
      <w:pPr>
        <w:tabs>
          <w:tab w:val="num" w:pos="3589"/>
        </w:tabs>
        <w:ind w:left="3589" w:hanging="709"/>
      </w:pPr>
    </w:lvl>
    <w:lvl w:ilvl="1">
      <w:start w:val="1"/>
      <w:numFmt w:val="lowerLetter"/>
      <w:lvlText w:val="(%2)"/>
      <w:lvlJc w:val="left"/>
      <w:pPr>
        <w:tabs>
          <w:tab w:val="num" w:pos="4297"/>
        </w:tabs>
        <w:ind w:left="4297" w:hanging="708"/>
      </w:pPr>
    </w:lvl>
    <w:lvl w:ilvl="2">
      <w:start w:val="1"/>
      <w:numFmt w:val="bullet"/>
      <w:lvlText w:val="–"/>
      <w:lvlJc w:val="left"/>
      <w:pPr>
        <w:tabs>
          <w:tab w:val="num" w:pos="5006"/>
        </w:tabs>
        <w:ind w:left="5006" w:hanging="709"/>
      </w:pPr>
      <w:rPr>
        <w:rFonts w:ascii="Times New Roman" w:hAnsi="Times New Roman" w:cs="Times New Roman"/>
      </w:rPr>
    </w:lvl>
    <w:lvl w:ilvl="3">
      <w:start w:val="1"/>
      <w:numFmt w:val="bullet"/>
      <w:lvlText w:val=""/>
      <w:lvlJc w:val="left"/>
      <w:pPr>
        <w:tabs>
          <w:tab w:val="num" w:pos="5715"/>
        </w:tabs>
        <w:ind w:left="5715" w:hanging="709"/>
      </w:pPr>
      <w:rPr>
        <w:rFonts w:ascii="Symbol" w:hAnsi="Symbol" w:cs="Times New Roman"/>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48E820FC"/>
    <w:multiLevelType w:val="multilevel"/>
    <w:tmpl w:val="7D5460CE"/>
    <w:lvl w:ilvl="0">
      <w:start w:val="1"/>
      <w:numFmt w:val="upperRoman"/>
      <w:lvlText w:val="%1."/>
      <w:lvlJc w:val="left"/>
      <w:pPr>
        <w:ind w:left="1080" w:hanging="720"/>
      </w:pPr>
      <w:rPr>
        <w:rFonts w:cs="Times New Roman" w:hint="default"/>
      </w:rPr>
    </w:lvl>
    <w:lvl w:ilvl="1">
      <w:start w:val="1"/>
      <w:numFmt w:val="decimal"/>
      <w:lvlRestart w:val="0"/>
      <w:pStyle w:val="paragrafesrasas2lygis"/>
      <w:isLgl/>
      <w:lvlText w:val="%2."/>
      <w:lvlJc w:val="left"/>
      <w:pPr>
        <w:ind w:left="1059" w:hanging="49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2">
      <w:start w:val="1"/>
      <w:numFmt w:val="decimal"/>
      <w:lvlText w:val="%2.%3."/>
      <w:lvlJc w:val="left"/>
      <w:pPr>
        <w:ind w:left="1418" w:hanging="567"/>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15:restartNumberingAfterBreak="0">
    <w:nsid w:val="4ED63D52"/>
    <w:multiLevelType w:val="multilevel"/>
    <w:tmpl w:val="4288EAFE"/>
    <w:lvl w:ilvl="0">
      <w:start w:val="1"/>
      <w:numFmt w:val="decimal"/>
      <w:pStyle w:val="1pastraipa"/>
      <w:lvlText w:val="%1."/>
      <w:lvlJc w:val="left"/>
      <w:pPr>
        <w:ind w:left="1495" w:hanging="360"/>
      </w:pPr>
      <w:rPr>
        <w:rFonts w:cs="Times New Roman"/>
        <w:color w:val="auto"/>
      </w:rPr>
    </w:lvl>
    <w:lvl w:ilvl="1">
      <w:start w:val="1"/>
      <w:numFmt w:val="decimal"/>
      <w:pStyle w:val="1lentele"/>
      <w:lvlText w:val="%1.%2."/>
      <w:lvlJc w:val="left"/>
      <w:pPr>
        <w:ind w:left="858" w:hanging="432"/>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11lentele"/>
      <w:lvlText w:val="%1.%2.%3."/>
      <w:lvlJc w:val="left"/>
      <w:pPr>
        <w:ind w:left="50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4FEC5872"/>
    <w:multiLevelType w:val="multilevel"/>
    <w:tmpl w:val="B3427530"/>
    <w:styleLink w:val="WW8Num6"/>
    <w:lvl w:ilvl="0">
      <w:start w:val="1"/>
      <w:numFmt w:val="lowerLetter"/>
      <w:lvlText w:val="%1)"/>
      <w:lvlJc w:val="left"/>
      <w:pPr>
        <w:ind w:left="1584" w:hanging="360"/>
      </w:pPr>
      <w:rPr>
        <w:i/>
        <w:sz w:val="22"/>
      </w:rPr>
    </w:lvl>
    <w:lvl w:ilvl="1">
      <w:start w:val="1"/>
      <w:numFmt w:val="decimal"/>
      <w:lvlText w:val="%2."/>
      <w:lvlJc w:val="left"/>
      <w:pPr>
        <w:ind w:left="502" w:hanging="360"/>
      </w:pPr>
      <w:rPr>
        <w:i/>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4BD0BEC"/>
    <w:multiLevelType w:val="singleLevel"/>
    <w:tmpl w:val="72D6F376"/>
    <w:lvl w:ilvl="0">
      <w:start w:val="1"/>
      <w:numFmt w:val="bullet"/>
      <w:pStyle w:val="Sraassunumeriais4"/>
      <w:lvlText w:val=""/>
      <w:lvlJc w:val="left"/>
      <w:pPr>
        <w:tabs>
          <w:tab w:val="num" w:pos="283"/>
        </w:tabs>
        <w:ind w:left="283" w:hanging="283"/>
      </w:pPr>
      <w:rPr>
        <w:rFonts w:ascii="Symbol" w:hAnsi="Symbol" w:cs="Times New Roman"/>
      </w:rPr>
    </w:lvl>
  </w:abstractNum>
  <w:abstractNum w:abstractNumId="47" w15:restartNumberingAfterBreak="0">
    <w:nsid w:val="565B31DC"/>
    <w:multiLevelType w:val="hybridMultilevel"/>
    <w:tmpl w:val="17C42EF6"/>
    <w:lvl w:ilvl="0" w:tplc="037ABB9A">
      <w:start w:val="1"/>
      <w:numFmt w:val="decimal"/>
      <w:pStyle w:val="Sraassunumeriais"/>
      <w:lvlText w:val="2.%1."/>
      <w:lvlJc w:val="left"/>
      <w:pPr>
        <w:tabs>
          <w:tab w:val="num" w:pos="1534"/>
        </w:tabs>
        <w:ind w:left="1534" w:hanging="454"/>
      </w:pPr>
      <w:rPr>
        <w:rFonts w:hint="default"/>
      </w:rPr>
    </w:lvl>
    <w:lvl w:ilvl="1" w:tplc="92B4923C">
      <w:start w:val="1"/>
      <w:numFmt w:val="lowerLetter"/>
      <w:pStyle w:val="ListNumberLevel2"/>
      <w:lvlText w:val="%2."/>
      <w:lvlJc w:val="left"/>
      <w:pPr>
        <w:tabs>
          <w:tab w:val="num" w:pos="1440"/>
        </w:tabs>
        <w:ind w:left="1440" w:hanging="360"/>
      </w:pPr>
    </w:lvl>
    <w:lvl w:ilvl="2" w:tplc="A254D84E">
      <w:start w:val="1"/>
      <w:numFmt w:val="lowerRoman"/>
      <w:pStyle w:val="ListNumberLevel3"/>
      <w:lvlText w:val="%3."/>
      <w:lvlJc w:val="right"/>
      <w:pPr>
        <w:tabs>
          <w:tab w:val="num" w:pos="2160"/>
        </w:tabs>
        <w:ind w:left="2160" w:hanging="180"/>
      </w:pPr>
    </w:lvl>
    <w:lvl w:ilvl="3" w:tplc="EA742118">
      <w:start w:val="1"/>
      <w:numFmt w:val="decimal"/>
      <w:pStyle w:val="ListNumberLevel4"/>
      <w:lvlText w:val="%4."/>
      <w:lvlJc w:val="left"/>
      <w:pPr>
        <w:tabs>
          <w:tab w:val="num" w:pos="2880"/>
        </w:tabs>
        <w:ind w:left="2880" w:hanging="360"/>
      </w:pPr>
    </w:lvl>
    <w:lvl w:ilvl="4" w:tplc="1BB8CA9E">
      <w:start w:val="1"/>
      <w:numFmt w:val="lowerLetter"/>
      <w:lvlText w:val="%5."/>
      <w:lvlJc w:val="left"/>
      <w:pPr>
        <w:tabs>
          <w:tab w:val="num" w:pos="3600"/>
        </w:tabs>
        <w:ind w:left="3600" w:hanging="360"/>
      </w:pPr>
    </w:lvl>
    <w:lvl w:ilvl="5" w:tplc="B62C6A7A">
      <w:start w:val="1"/>
      <w:numFmt w:val="lowerRoman"/>
      <w:lvlText w:val="%6."/>
      <w:lvlJc w:val="right"/>
      <w:pPr>
        <w:tabs>
          <w:tab w:val="num" w:pos="4320"/>
        </w:tabs>
        <w:ind w:left="4320" w:hanging="180"/>
      </w:pPr>
    </w:lvl>
    <w:lvl w:ilvl="6" w:tplc="4A760D8C">
      <w:start w:val="1"/>
      <w:numFmt w:val="decimal"/>
      <w:lvlText w:val="%7."/>
      <w:lvlJc w:val="left"/>
      <w:pPr>
        <w:tabs>
          <w:tab w:val="num" w:pos="5040"/>
        </w:tabs>
        <w:ind w:left="5040" w:hanging="360"/>
      </w:pPr>
    </w:lvl>
    <w:lvl w:ilvl="7" w:tplc="38047B30">
      <w:start w:val="1"/>
      <w:numFmt w:val="lowerLetter"/>
      <w:lvlText w:val="%8."/>
      <w:lvlJc w:val="left"/>
      <w:pPr>
        <w:tabs>
          <w:tab w:val="num" w:pos="5760"/>
        </w:tabs>
        <w:ind w:left="5760" w:hanging="360"/>
      </w:pPr>
    </w:lvl>
    <w:lvl w:ilvl="8" w:tplc="7B340B8C">
      <w:start w:val="1"/>
      <w:numFmt w:val="lowerRoman"/>
      <w:lvlText w:val="%9."/>
      <w:lvlJc w:val="right"/>
      <w:pPr>
        <w:tabs>
          <w:tab w:val="num" w:pos="6480"/>
        </w:tabs>
        <w:ind w:left="6480" w:hanging="180"/>
      </w:pPr>
    </w:lvl>
  </w:abstractNum>
  <w:abstractNum w:abstractNumId="48" w15:restartNumberingAfterBreak="0">
    <w:nsid w:val="5B4353B7"/>
    <w:multiLevelType w:val="multilevel"/>
    <w:tmpl w:val="BB567A50"/>
    <w:styleLink w:val="List7"/>
    <w:lvl w:ilvl="0">
      <w:start w:val="1"/>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49" w15:restartNumberingAfterBreak="0">
    <w:nsid w:val="5F2567B1"/>
    <w:multiLevelType w:val="hybridMultilevel"/>
    <w:tmpl w:val="7D385FC0"/>
    <w:lvl w:ilvl="0" w:tplc="04270001">
      <w:start w:val="1"/>
      <w:numFmt w:val="bullet"/>
      <w:lvlText w:val=""/>
      <w:lvlJc w:val="left"/>
      <w:pPr>
        <w:ind w:left="502"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50"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990324"/>
    <w:multiLevelType w:val="multilevel"/>
    <w:tmpl w:val="CCB6E31C"/>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584"/>
        </w:tabs>
        <w:ind w:left="1584" w:hanging="504"/>
      </w:pPr>
      <w:rPr>
        <w:rFonts w:cs="Times New Roman"/>
      </w:rPr>
    </w:lvl>
    <w:lvl w:ilvl="3">
      <w:numFmt w:val="none"/>
      <w:lvlText w:val=""/>
      <w:lvlJc w:val="left"/>
      <w:pPr>
        <w:tabs>
          <w:tab w:val="num" w:pos="360"/>
        </w:tabs>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2" w15:restartNumberingAfterBreak="0">
    <w:nsid w:val="620F2440"/>
    <w:multiLevelType w:val="singleLevel"/>
    <w:tmpl w:val="6860A420"/>
    <w:lvl w:ilvl="0">
      <w:start w:val="1"/>
      <w:numFmt w:val="bullet"/>
      <w:pStyle w:val="Sraassuenkleliais5"/>
      <w:lvlText w:val=""/>
      <w:lvlJc w:val="left"/>
      <w:pPr>
        <w:tabs>
          <w:tab w:val="num" w:pos="1485"/>
        </w:tabs>
        <w:ind w:left="1485" w:hanging="283"/>
      </w:pPr>
      <w:rPr>
        <w:rFonts w:ascii="Symbol" w:hAnsi="Symbol" w:cs="Times New Roman"/>
      </w:rPr>
    </w:lvl>
  </w:abstractNum>
  <w:abstractNum w:abstractNumId="53" w15:restartNumberingAfterBreak="0">
    <w:nsid w:val="65814023"/>
    <w:multiLevelType w:val="multilevel"/>
    <w:tmpl w:val="7320063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62B5C67"/>
    <w:multiLevelType w:val="singleLevel"/>
    <w:tmpl w:val="40D2097A"/>
    <w:lvl w:ilvl="0">
      <w:start w:val="1"/>
      <w:numFmt w:val="bullet"/>
      <w:pStyle w:val="DisclaimerNotice"/>
      <w:lvlText w:val="–"/>
      <w:lvlJc w:val="left"/>
      <w:pPr>
        <w:tabs>
          <w:tab w:val="num" w:pos="283"/>
        </w:tabs>
        <w:ind w:left="283" w:hanging="283"/>
      </w:pPr>
      <w:rPr>
        <w:rFonts w:ascii="Times New Roman" w:hAnsi="Times New Roman" w:cs="Times New Roman"/>
      </w:rPr>
    </w:lvl>
  </w:abstractNum>
  <w:abstractNum w:abstractNumId="55"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cs="Times New Roman"/>
      </w:rPr>
    </w:lvl>
  </w:abstractNum>
  <w:abstractNum w:abstractNumId="5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57" w15:restartNumberingAfterBreak="0">
    <w:nsid w:val="67671EEF"/>
    <w:multiLevelType w:val="singleLevel"/>
    <w:tmpl w:val="249CEA72"/>
    <w:lvl w:ilvl="0">
      <w:start w:val="1"/>
      <w:numFmt w:val="bullet"/>
      <w:pStyle w:val="AddressTR"/>
      <w:lvlText w:val="–"/>
      <w:lvlJc w:val="left"/>
      <w:pPr>
        <w:tabs>
          <w:tab w:val="num" w:pos="765"/>
        </w:tabs>
        <w:ind w:left="765" w:hanging="283"/>
      </w:pPr>
      <w:rPr>
        <w:rFonts w:ascii="Times New Roman" w:hAnsi="Times New Roman" w:cs="Times New Roman"/>
      </w:rPr>
    </w:lvl>
  </w:abstractNum>
  <w:abstractNum w:abstractNumId="58"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59" w15:restartNumberingAfterBreak="0">
    <w:nsid w:val="68804DFB"/>
    <w:multiLevelType w:val="multilevel"/>
    <w:tmpl w:val="6E5C2F68"/>
    <w:lvl w:ilvl="0">
      <w:start w:val="1"/>
      <w:numFmt w:val="decimal"/>
      <w:pStyle w:val="Numberedlist21"/>
      <w:lvlText w:val="%1."/>
      <w:lvlJc w:val="left"/>
      <w:pPr>
        <w:tabs>
          <w:tab w:val="num" w:pos="360"/>
        </w:tabs>
        <w:ind w:left="360" w:hanging="360"/>
      </w:pPr>
      <w:rPr>
        <w:rFonts w:cs="Times New Roman" w:hint="default"/>
      </w:rPr>
    </w:lvl>
    <w:lvl w:ilvl="1">
      <w:start w:val="1"/>
      <w:numFmt w:val="decimal"/>
      <w:pStyle w:val="Numberedlist22"/>
      <w:lvlText w:val="%1.%2."/>
      <w:lvlJc w:val="left"/>
      <w:pPr>
        <w:tabs>
          <w:tab w:val="num" w:pos="1571"/>
        </w:tabs>
        <w:ind w:left="1211" w:hanging="360"/>
      </w:pPr>
      <w:rPr>
        <w:rFonts w:cs="Times New Roman" w:hint="default"/>
      </w:rPr>
    </w:lvl>
    <w:lvl w:ilvl="2">
      <w:start w:val="1"/>
      <w:numFmt w:val="decimal"/>
      <w:pStyle w:val="Numberedlist23"/>
      <w:lvlText w:val="%1.%2.%3."/>
      <w:lvlJc w:val="left"/>
      <w:pPr>
        <w:tabs>
          <w:tab w:val="num" w:pos="1440"/>
        </w:tabs>
        <w:ind w:left="1080" w:hanging="360"/>
      </w:pPr>
      <w:rPr>
        <w:rFonts w:cs="Times New Roman" w:hint="default"/>
      </w:rPr>
    </w:lvl>
    <w:lvl w:ilvl="3">
      <w:start w:val="1"/>
      <w:numFmt w:val="decimal"/>
      <w:pStyle w:val="Numberedlist24"/>
      <w:lvlText w:val="%1.%2.%3.%4."/>
      <w:lvlJc w:val="left"/>
      <w:pPr>
        <w:tabs>
          <w:tab w:val="num" w:pos="216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lowerLetter"/>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B712E93"/>
    <w:multiLevelType w:val="hybridMultilevel"/>
    <w:tmpl w:val="C0AC0916"/>
    <w:lvl w:ilvl="0" w:tplc="A6D82ABE">
      <w:start w:val="1"/>
      <w:numFmt w:val="bullet"/>
      <w:pStyle w:val="BulletIndentCharCharChar"/>
      <w:lvlText w:val=""/>
      <w:lvlJc w:val="left"/>
      <w:pPr>
        <w:tabs>
          <w:tab w:val="num" w:pos="1247"/>
        </w:tabs>
        <w:ind w:left="1247" w:hanging="396"/>
      </w:pPr>
      <w:rPr>
        <w:rFonts w:ascii="Symbol" w:hAnsi="Symbol" w:cs="Times New Roman" w:hint="default"/>
      </w:rPr>
    </w:lvl>
    <w:lvl w:ilvl="1" w:tplc="3528AC4E">
      <w:start w:val="1"/>
      <w:numFmt w:val="bullet"/>
      <w:lvlText w:val="o"/>
      <w:lvlJc w:val="left"/>
      <w:pPr>
        <w:tabs>
          <w:tab w:val="num" w:pos="1440"/>
        </w:tabs>
        <w:ind w:left="1440" w:hanging="360"/>
      </w:pPr>
      <w:rPr>
        <w:rFonts w:ascii="Courier New" w:hAnsi="Courier New" w:cs="Courier New" w:hint="default"/>
      </w:rPr>
    </w:lvl>
    <w:lvl w:ilvl="2" w:tplc="A8AECF4E">
      <w:start w:val="1"/>
      <w:numFmt w:val="bullet"/>
      <w:lvlText w:val=""/>
      <w:lvlJc w:val="left"/>
      <w:pPr>
        <w:tabs>
          <w:tab w:val="num" w:pos="2160"/>
        </w:tabs>
        <w:ind w:left="2160" w:hanging="360"/>
      </w:pPr>
      <w:rPr>
        <w:rFonts w:ascii="Wingdings" w:hAnsi="Wingdings" w:cs="Times New Roman" w:hint="default"/>
      </w:rPr>
    </w:lvl>
    <w:lvl w:ilvl="3" w:tplc="948AD5A8">
      <w:start w:val="1"/>
      <w:numFmt w:val="bullet"/>
      <w:lvlText w:val=""/>
      <w:lvlJc w:val="left"/>
      <w:pPr>
        <w:tabs>
          <w:tab w:val="num" w:pos="2880"/>
        </w:tabs>
        <w:ind w:left="2880" w:hanging="360"/>
      </w:pPr>
      <w:rPr>
        <w:rFonts w:ascii="Symbol" w:hAnsi="Symbol" w:cs="Times New Roman" w:hint="default"/>
      </w:rPr>
    </w:lvl>
    <w:lvl w:ilvl="4" w:tplc="17347D28">
      <w:start w:val="1"/>
      <w:numFmt w:val="bullet"/>
      <w:lvlText w:val="o"/>
      <w:lvlJc w:val="left"/>
      <w:pPr>
        <w:tabs>
          <w:tab w:val="num" w:pos="3600"/>
        </w:tabs>
        <w:ind w:left="3600" w:hanging="360"/>
      </w:pPr>
      <w:rPr>
        <w:rFonts w:ascii="Courier New" w:hAnsi="Courier New" w:cs="Courier New" w:hint="default"/>
      </w:rPr>
    </w:lvl>
    <w:lvl w:ilvl="5" w:tplc="F2B22116">
      <w:start w:val="1"/>
      <w:numFmt w:val="bullet"/>
      <w:lvlText w:val=""/>
      <w:lvlJc w:val="left"/>
      <w:pPr>
        <w:tabs>
          <w:tab w:val="num" w:pos="4320"/>
        </w:tabs>
        <w:ind w:left="4320" w:hanging="360"/>
      </w:pPr>
      <w:rPr>
        <w:rFonts w:ascii="Wingdings" w:hAnsi="Wingdings" w:cs="Times New Roman" w:hint="default"/>
      </w:rPr>
    </w:lvl>
    <w:lvl w:ilvl="6" w:tplc="C846BF36">
      <w:start w:val="1"/>
      <w:numFmt w:val="bullet"/>
      <w:lvlText w:val=""/>
      <w:lvlJc w:val="left"/>
      <w:pPr>
        <w:tabs>
          <w:tab w:val="num" w:pos="5040"/>
        </w:tabs>
        <w:ind w:left="5040" w:hanging="360"/>
      </w:pPr>
      <w:rPr>
        <w:rFonts w:ascii="Symbol" w:hAnsi="Symbol" w:cs="Times New Roman" w:hint="default"/>
      </w:rPr>
    </w:lvl>
    <w:lvl w:ilvl="7" w:tplc="21AC0AAA">
      <w:start w:val="1"/>
      <w:numFmt w:val="bullet"/>
      <w:lvlText w:val="o"/>
      <w:lvlJc w:val="left"/>
      <w:pPr>
        <w:tabs>
          <w:tab w:val="num" w:pos="5760"/>
        </w:tabs>
        <w:ind w:left="5760" w:hanging="360"/>
      </w:pPr>
      <w:rPr>
        <w:rFonts w:ascii="Courier New" w:hAnsi="Courier New" w:cs="Courier New" w:hint="default"/>
      </w:rPr>
    </w:lvl>
    <w:lvl w:ilvl="8" w:tplc="A184AE76">
      <w:start w:val="1"/>
      <w:numFmt w:val="bullet"/>
      <w:lvlText w:val=""/>
      <w:lvlJc w:val="left"/>
      <w:pPr>
        <w:tabs>
          <w:tab w:val="num" w:pos="6480"/>
        </w:tabs>
        <w:ind w:left="6480" w:hanging="360"/>
      </w:pPr>
      <w:rPr>
        <w:rFonts w:ascii="Wingdings" w:hAnsi="Wingdings" w:cs="Times New Roman" w:hint="default"/>
      </w:rPr>
    </w:lvl>
  </w:abstractNum>
  <w:abstractNum w:abstractNumId="62"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C4559B3"/>
    <w:multiLevelType w:val="multilevel"/>
    <w:tmpl w:val="5DC6D79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Calibri" w:hAnsi="Calibri" w:hint="default"/>
      </w:rPr>
    </w:lvl>
    <w:lvl w:ilvl="4">
      <w:start w:val="1"/>
      <w:numFmt w:val="decimal"/>
      <w:isLgl/>
      <w:lvlText w:val="%1.%2.%3.%4.%5."/>
      <w:lvlJc w:val="left"/>
      <w:pPr>
        <w:ind w:left="1440" w:hanging="1080"/>
      </w:pPr>
      <w:rPr>
        <w:rFonts w:ascii="Calibri" w:hAnsi="Calibri" w:hint="default"/>
      </w:rPr>
    </w:lvl>
    <w:lvl w:ilvl="5">
      <w:start w:val="1"/>
      <w:numFmt w:val="decimal"/>
      <w:isLgl/>
      <w:lvlText w:val="%1.%2.%3.%4.%5.%6."/>
      <w:lvlJc w:val="left"/>
      <w:pPr>
        <w:ind w:left="1440" w:hanging="1080"/>
      </w:pPr>
      <w:rPr>
        <w:rFonts w:ascii="Calibri" w:hAnsi="Calibri" w:hint="default"/>
      </w:rPr>
    </w:lvl>
    <w:lvl w:ilvl="6">
      <w:start w:val="1"/>
      <w:numFmt w:val="decimal"/>
      <w:isLgl/>
      <w:lvlText w:val="%1.%2.%3.%4.%5.%6.%7."/>
      <w:lvlJc w:val="left"/>
      <w:pPr>
        <w:ind w:left="1800" w:hanging="1440"/>
      </w:pPr>
      <w:rPr>
        <w:rFonts w:ascii="Calibri" w:hAnsi="Calibri" w:hint="default"/>
      </w:rPr>
    </w:lvl>
    <w:lvl w:ilvl="7">
      <w:start w:val="1"/>
      <w:numFmt w:val="decimal"/>
      <w:isLgl/>
      <w:lvlText w:val="%1.%2.%3.%4.%5.%6.%7.%8."/>
      <w:lvlJc w:val="left"/>
      <w:pPr>
        <w:ind w:left="1800" w:hanging="1440"/>
      </w:pPr>
      <w:rPr>
        <w:rFonts w:ascii="Calibri" w:hAnsi="Calibri" w:hint="default"/>
      </w:rPr>
    </w:lvl>
    <w:lvl w:ilvl="8">
      <w:start w:val="1"/>
      <w:numFmt w:val="decimal"/>
      <w:isLgl/>
      <w:lvlText w:val="%1.%2.%3.%4.%5.%6.%7.%8.%9."/>
      <w:lvlJc w:val="left"/>
      <w:pPr>
        <w:ind w:left="2160" w:hanging="1800"/>
      </w:pPr>
      <w:rPr>
        <w:rFonts w:ascii="Calibri" w:hAnsi="Calibri" w:hint="default"/>
      </w:rPr>
    </w:lvl>
  </w:abstractNum>
  <w:abstractNum w:abstractNumId="64" w15:restartNumberingAfterBreak="0">
    <w:nsid w:val="6E4C37FE"/>
    <w:multiLevelType w:val="multilevel"/>
    <w:tmpl w:val="AB8EE928"/>
    <w:lvl w:ilvl="0">
      <w:start w:val="5"/>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65" w15:restartNumberingAfterBreak="0">
    <w:nsid w:val="6E5C21E3"/>
    <w:multiLevelType w:val="singleLevel"/>
    <w:tmpl w:val="91AE4CCA"/>
    <w:lvl w:ilvl="0">
      <w:start w:val="1"/>
      <w:numFmt w:val="bullet"/>
      <w:pStyle w:val="Disclaimer"/>
      <w:lvlText w:val="–"/>
      <w:lvlJc w:val="left"/>
      <w:pPr>
        <w:tabs>
          <w:tab w:val="num" w:pos="2199"/>
        </w:tabs>
        <w:ind w:left="2199" w:hanging="283"/>
      </w:pPr>
      <w:rPr>
        <w:rFonts w:ascii="Times New Roman" w:hAnsi="Times New Roman" w:cs="Times New Roman"/>
      </w:rPr>
    </w:lvl>
  </w:abstractNum>
  <w:abstractNum w:abstractNumId="66" w15:restartNumberingAfterBreak="0">
    <w:nsid w:val="6ECE32D3"/>
    <w:multiLevelType w:val="multilevel"/>
    <w:tmpl w:val="F9A8526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7" w15:restartNumberingAfterBreak="0">
    <w:nsid w:val="71FE7FBE"/>
    <w:multiLevelType w:val="hybridMultilevel"/>
    <w:tmpl w:val="0060B1FC"/>
    <w:lvl w:ilvl="0" w:tplc="0427000F">
      <w:start w:val="1"/>
      <w:numFmt w:val="decimal"/>
      <w:pStyle w:val="1Numeravimas"/>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8" w15:restartNumberingAfterBreak="0">
    <w:nsid w:val="731779CE"/>
    <w:multiLevelType w:val="hybridMultilevel"/>
    <w:tmpl w:val="39562892"/>
    <w:lvl w:ilvl="0" w:tplc="74C6546C">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69" w15:restartNumberingAfterBreak="0">
    <w:nsid w:val="78EB1966"/>
    <w:multiLevelType w:val="singleLevel"/>
    <w:tmpl w:val="B924439C"/>
    <w:lvl w:ilvl="0">
      <w:start w:val="1"/>
      <w:numFmt w:val="bullet"/>
      <w:pStyle w:val="Bullet20"/>
      <w:lvlText w:val=""/>
      <w:lvlJc w:val="left"/>
      <w:pPr>
        <w:tabs>
          <w:tab w:val="num" w:pos="2061"/>
        </w:tabs>
        <w:ind w:left="1985" w:hanging="284"/>
      </w:pPr>
      <w:rPr>
        <w:rFonts w:ascii="Symbol" w:hAnsi="Symbol" w:cs="Times New Roman" w:hint="default"/>
      </w:rPr>
    </w:lvl>
  </w:abstractNum>
  <w:abstractNum w:abstractNumId="70" w15:restartNumberingAfterBreak="0">
    <w:nsid w:val="796D0B68"/>
    <w:multiLevelType w:val="multilevel"/>
    <w:tmpl w:val="A2DAF052"/>
    <w:styleLink w:val="1111111"/>
    <w:lvl w:ilvl="0">
      <w:start w:val="1"/>
      <w:numFmt w:val="decimal"/>
      <w:pStyle w:val="Sraassuenkleliais4"/>
      <w:suff w:val="space"/>
      <w:lvlText w:val="%1."/>
      <w:lvlJc w:val="left"/>
      <w:pPr>
        <w:ind w:left="1152" w:hanging="432"/>
      </w:pPr>
      <w:rPr>
        <w:rFonts w:hint="default"/>
      </w:rPr>
    </w:lvl>
    <w:lvl w:ilvl="1">
      <w:start w:val="1"/>
      <w:numFmt w:val="decimal"/>
      <w:suff w:val="space"/>
      <w:lvlText w:val="%1.%2."/>
      <w:lvlJc w:val="left"/>
      <w:pPr>
        <w:ind w:left="-360" w:firstLine="720"/>
      </w:pPr>
      <w:rPr>
        <w:rFonts w:hint="default"/>
        <w:b w:val="0"/>
        <w:i w:val="0"/>
        <w:strike w:val="0"/>
        <w:sz w:val="24"/>
        <w:szCs w:val="24"/>
      </w:rPr>
    </w:lvl>
    <w:lvl w:ilvl="2">
      <w:start w:val="1"/>
      <w:numFmt w:val="decimal"/>
      <w:suff w:val="space"/>
      <w:lvlText w:val="%1.%2.%3."/>
      <w:lvlJc w:val="left"/>
      <w:pPr>
        <w:ind w:left="-720" w:firstLine="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71" w15:restartNumberingAfterBreak="0">
    <w:nsid w:val="79BE390C"/>
    <w:multiLevelType w:val="multilevel"/>
    <w:tmpl w:val="0DA6D56E"/>
    <w:lvl w:ilvl="0">
      <w:start w:val="1"/>
      <w:numFmt w:val="decimal"/>
      <w:pStyle w:val="modPunktai"/>
      <w:lvlText w:val="%1."/>
      <w:lvlJc w:val="left"/>
      <w:pPr>
        <w:tabs>
          <w:tab w:val="num" w:pos="474"/>
        </w:tabs>
        <w:ind w:left="474" w:hanging="360"/>
      </w:pPr>
      <w:rPr>
        <w:rFonts w:hint="default"/>
      </w:rPr>
    </w:lvl>
    <w:lvl w:ilvl="1">
      <w:start w:val="1"/>
      <w:numFmt w:val="decimal"/>
      <w:pStyle w:val="MPapunktis1lygis"/>
      <w:lvlText w:val="%1.%2."/>
      <w:lvlJc w:val="left"/>
      <w:pPr>
        <w:tabs>
          <w:tab w:val="num" w:pos="531"/>
        </w:tabs>
        <w:ind w:left="531" w:hanging="36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834"/>
        </w:tabs>
        <w:ind w:left="834" w:hanging="720"/>
      </w:pPr>
      <w:rPr>
        <w:rFonts w:hint="default"/>
      </w:rPr>
    </w:lvl>
    <w:lvl w:ilvl="4">
      <w:start w:val="1"/>
      <w:numFmt w:val="decimal"/>
      <w:lvlText w:val="%1.%2.%3.%4.%5."/>
      <w:lvlJc w:val="left"/>
      <w:pPr>
        <w:tabs>
          <w:tab w:val="num" w:pos="1194"/>
        </w:tabs>
        <w:ind w:left="1194" w:hanging="1080"/>
      </w:pPr>
      <w:rPr>
        <w:rFonts w:hint="default"/>
      </w:rPr>
    </w:lvl>
    <w:lvl w:ilvl="5">
      <w:start w:val="1"/>
      <w:numFmt w:val="decimal"/>
      <w:lvlText w:val="%1.%2.%3.%4.%5.%6."/>
      <w:lvlJc w:val="left"/>
      <w:pPr>
        <w:tabs>
          <w:tab w:val="num" w:pos="1194"/>
        </w:tabs>
        <w:ind w:left="1194" w:hanging="1080"/>
      </w:pPr>
      <w:rPr>
        <w:rFonts w:hint="default"/>
      </w:rPr>
    </w:lvl>
    <w:lvl w:ilvl="6">
      <w:start w:val="1"/>
      <w:numFmt w:val="decimal"/>
      <w:lvlText w:val="%1.%2.%3.%4.%5.%6.%7."/>
      <w:lvlJc w:val="left"/>
      <w:pPr>
        <w:tabs>
          <w:tab w:val="num" w:pos="1554"/>
        </w:tabs>
        <w:ind w:left="1554" w:hanging="1440"/>
      </w:pPr>
      <w:rPr>
        <w:rFonts w:hint="default"/>
      </w:rPr>
    </w:lvl>
    <w:lvl w:ilvl="7">
      <w:start w:val="1"/>
      <w:numFmt w:val="decimal"/>
      <w:lvlText w:val="%1.%2.%3.%4.%5.%6.%7.%8."/>
      <w:lvlJc w:val="left"/>
      <w:pPr>
        <w:tabs>
          <w:tab w:val="num" w:pos="1554"/>
        </w:tabs>
        <w:ind w:left="1554" w:hanging="1440"/>
      </w:pPr>
      <w:rPr>
        <w:rFonts w:hint="default"/>
      </w:rPr>
    </w:lvl>
    <w:lvl w:ilvl="8">
      <w:start w:val="1"/>
      <w:numFmt w:val="decimal"/>
      <w:lvlText w:val="%1.%2.%3.%4.%5.%6.%7.%8.%9."/>
      <w:lvlJc w:val="left"/>
      <w:pPr>
        <w:tabs>
          <w:tab w:val="num" w:pos="1914"/>
        </w:tabs>
        <w:ind w:left="1914" w:hanging="1800"/>
      </w:pPr>
      <w:rPr>
        <w:rFonts w:hint="default"/>
      </w:rPr>
    </w:lvl>
  </w:abstractNum>
  <w:abstractNum w:abstractNumId="72" w15:restartNumberingAfterBreak="0">
    <w:nsid w:val="79E50ACE"/>
    <w:multiLevelType w:val="hybridMultilevel"/>
    <w:tmpl w:val="66E82BE0"/>
    <w:lvl w:ilvl="0" w:tplc="FF90E958">
      <w:start w:val="1"/>
      <w:numFmt w:val="bullet"/>
      <w:pStyle w:val="Bullet1"/>
      <w:lvlText w:val=""/>
      <w:lvlJc w:val="left"/>
      <w:pPr>
        <w:tabs>
          <w:tab w:val="num" w:pos="1211"/>
        </w:tabs>
        <w:ind w:left="1134" w:hanging="283"/>
      </w:pPr>
      <w:rPr>
        <w:rFonts w:ascii="Symbol" w:hAnsi="Symbol" w:cs="Times New Roman" w:hint="default"/>
      </w:rPr>
    </w:lvl>
    <w:lvl w:ilvl="1" w:tplc="5FCEBDC6">
      <w:start w:val="1"/>
      <w:numFmt w:val="bullet"/>
      <w:lvlText w:val="o"/>
      <w:lvlJc w:val="left"/>
      <w:pPr>
        <w:tabs>
          <w:tab w:val="num" w:pos="1440"/>
        </w:tabs>
        <w:ind w:left="1440" w:hanging="360"/>
      </w:pPr>
      <w:rPr>
        <w:rFonts w:ascii="Courier New" w:hAnsi="Courier New" w:cs="Courier New" w:hint="default"/>
      </w:rPr>
    </w:lvl>
    <w:lvl w:ilvl="2" w:tplc="F3E0823C">
      <w:start w:val="1"/>
      <w:numFmt w:val="bullet"/>
      <w:lvlText w:val=""/>
      <w:lvlJc w:val="left"/>
      <w:pPr>
        <w:tabs>
          <w:tab w:val="num" w:pos="2160"/>
        </w:tabs>
        <w:ind w:left="2160" w:hanging="360"/>
      </w:pPr>
      <w:rPr>
        <w:rFonts w:ascii="Wingdings" w:hAnsi="Wingdings" w:cs="Times New Roman" w:hint="default"/>
      </w:rPr>
    </w:lvl>
    <w:lvl w:ilvl="3" w:tplc="BCA8EA1C">
      <w:start w:val="1"/>
      <w:numFmt w:val="bullet"/>
      <w:lvlText w:val=""/>
      <w:lvlJc w:val="left"/>
      <w:pPr>
        <w:tabs>
          <w:tab w:val="num" w:pos="2880"/>
        </w:tabs>
        <w:ind w:left="2880" w:hanging="360"/>
      </w:pPr>
      <w:rPr>
        <w:rFonts w:ascii="Symbol" w:hAnsi="Symbol" w:cs="Times New Roman" w:hint="default"/>
      </w:rPr>
    </w:lvl>
    <w:lvl w:ilvl="4" w:tplc="B914D7CA">
      <w:start w:val="1"/>
      <w:numFmt w:val="bullet"/>
      <w:lvlText w:val="o"/>
      <w:lvlJc w:val="left"/>
      <w:pPr>
        <w:tabs>
          <w:tab w:val="num" w:pos="3600"/>
        </w:tabs>
        <w:ind w:left="3600" w:hanging="360"/>
      </w:pPr>
      <w:rPr>
        <w:rFonts w:ascii="Courier New" w:hAnsi="Courier New" w:cs="Courier New" w:hint="default"/>
      </w:rPr>
    </w:lvl>
    <w:lvl w:ilvl="5" w:tplc="F932B754">
      <w:start w:val="1"/>
      <w:numFmt w:val="bullet"/>
      <w:lvlText w:val=""/>
      <w:lvlJc w:val="left"/>
      <w:pPr>
        <w:tabs>
          <w:tab w:val="num" w:pos="4320"/>
        </w:tabs>
        <w:ind w:left="4320" w:hanging="360"/>
      </w:pPr>
      <w:rPr>
        <w:rFonts w:ascii="Wingdings" w:hAnsi="Wingdings" w:cs="Times New Roman" w:hint="default"/>
      </w:rPr>
    </w:lvl>
    <w:lvl w:ilvl="6" w:tplc="8826A918">
      <w:start w:val="1"/>
      <w:numFmt w:val="bullet"/>
      <w:lvlText w:val=""/>
      <w:lvlJc w:val="left"/>
      <w:pPr>
        <w:tabs>
          <w:tab w:val="num" w:pos="5040"/>
        </w:tabs>
        <w:ind w:left="5040" w:hanging="360"/>
      </w:pPr>
      <w:rPr>
        <w:rFonts w:ascii="Symbol" w:hAnsi="Symbol" w:cs="Times New Roman" w:hint="default"/>
      </w:rPr>
    </w:lvl>
    <w:lvl w:ilvl="7" w:tplc="77BA8A08">
      <w:start w:val="1"/>
      <w:numFmt w:val="bullet"/>
      <w:lvlText w:val="o"/>
      <w:lvlJc w:val="left"/>
      <w:pPr>
        <w:tabs>
          <w:tab w:val="num" w:pos="5760"/>
        </w:tabs>
        <w:ind w:left="5760" w:hanging="360"/>
      </w:pPr>
      <w:rPr>
        <w:rFonts w:ascii="Courier New" w:hAnsi="Courier New" w:cs="Courier New" w:hint="default"/>
      </w:rPr>
    </w:lvl>
    <w:lvl w:ilvl="8" w:tplc="C254B898">
      <w:start w:val="1"/>
      <w:numFmt w:val="bullet"/>
      <w:lvlText w:val=""/>
      <w:lvlJc w:val="left"/>
      <w:pPr>
        <w:tabs>
          <w:tab w:val="num" w:pos="6480"/>
        </w:tabs>
        <w:ind w:left="6480" w:hanging="360"/>
      </w:pPr>
      <w:rPr>
        <w:rFonts w:ascii="Wingdings" w:hAnsi="Wingdings" w:cs="Times New Roman" w:hint="default"/>
      </w:rPr>
    </w:lvl>
  </w:abstractNum>
  <w:abstractNum w:abstractNumId="73" w15:restartNumberingAfterBreak="0">
    <w:nsid w:val="7A641138"/>
    <w:multiLevelType w:val="hybridMultilevel"/>
    <w:tmpl w:val="F50088D8"/>
    <w:lvl w:ilvl="0" w:tplc="5024F7E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28"/>
  </w:num>
  <w:num w:numId="2">
    <w:abstractNumId w:val="70"/>
  </w:num>
  <w:num w:numId="3">
    <w:abstractNumId w:val="8"/>
  </w:num>
  <w:num w:numId="4">
    <w:abstractNumId w:val="1"/>
  </w:num>
  <w:num w:numId="5">
    <w:abstractNumId w:val="0"/>
  </w:num>
  <w:num w:numId="6">
    <w:abstractNumId w:val="15"/>
  </w:num>
  <w:num w:numId="7">
    <w:abstractNumId w:val="27"/>
  </w:num>
  <w:num w:numId="8">
    <w:abstractNumId w:val="40"/>
  </w:num>
  <w:num w:numId="9">
    <w:abstractNumId w:val="69"/>
  </w:num>
  <w:num w:numId="10">
    <w:abstractNumId w:val="20"/>
  </w:num>
  <w:num w:numId="11">
    <w:abstractNumId w:val="39"/>
  </w:num>
  <w:num w:numId="12">
    <w:abstractNumId w:val="17"/>
  </w:num>
  <w:num w:numId="13">
    <w:abstractNumId w:val="33"/>
  </w:num>
  <w:num w:numId="14">
    <w:abstractNumId w:val="47"/>
  </w:num>
  <w:num w:numId="15">
    <w:abstractNumId w:val="72"/>
  </w:num>
  <w:num w:numId="16">
    <w:abstractNumId w:val="7"/>
  </w:num>
  <w:num w:numId="17">
    <w:abstractNumId w:val="31"/>
  </w:num>
  <w:num w:numId="18">
    <w:abstractNumId w:val="61"/>
  </w:num>
  <w:num w:numId="19">
    <w:abstractNumId w:val="37"/>
  </w:num>
  <w:num w:numId="20">
    <w:abstractNumId w:val="55"/>
  </w:num>
  <w:num w:numId="21">
    <w:abstractNumId w:val="30"/>
  </w:num>
  <w:num w:numId="22">
    <w:abstractNumId w:val="52"/>
  </w:num>
  <w:num w:numId="23">
    <w:abstractNumId w:val="46"/>
  </w:num>
  <w:num w:numId="24">
    <w:abstractNumId w:val="26"/>
  </w:num>
  <w:num w:numId="25">
    <w:abstractNumId w:val="54"/>
  </w:num>
  <w:num w:numId="26">
    <w:abstractNumId w:val="57"/>
  </w:num>
  <w:num w:numId="27">
    <w:abstractNumId w:val="65"/>
  </w:num>
  <w:num w:numId="28">
    <w:abstractNumId w:val="24"/>
  </w:num>
  <w:num w:numId="29">
    <w:abstractNumId w:val="41"/>
  </w:num>
  <w:num w:numId="30">
    <w:abstractNumId w:val="11"/>
  </w:num>
  <w:num w:numId="31">
    <w:abstractNumId w:val="42"/>
  </w:num>
  <w:num w:numId="32">
    <w:abstractNumId w:val="13"/>
  </w:num>
  <w:num w:numId="33">
    <w:abstractNumId w:val="71"/>
  </w:num>
  <w:num w:numId="34">
    <w:abstractNumId w:val="44"/>
  </w:num>
  <w:num w:numId="35">
    <w:abstractNumId w:val="19"/>
  </w:num>
  <w:num w:numId="36">
    <w:abstractNumId w:val="49"/>
  </w:num>
  <w:num w:numId="37">
    <w:abstractNumId w:val="50"/>
  </w:num>
  <w:num w:numId="38">
    <w:abstractNumId w:val="60"/>
  </w:num>
  <w:num w:numId="39">
    <w:abstractNumId w:val="9"/>
  </w:num>
  <w:num w:numId="40">
    <w:abstractNumId w:val="38"/>
  </w:num>
  <w:num w:numId="41">
    <w:abstractNumId w:val="36"/>
  </w:num>
  <w:num w:numId="42">
    <w:abstractNumId w:val="10"/>
  </w:num>
  <w:num w:numId="43">
    <w:abstractNumId w:val="34"/>
  </w:num>
  <w:num w:numId="44">
    <w:abstractNumId w:val="45"/>
  </w:num>
  <w:num w:numId="45">
    <w:abstractNumId w:val="22"/>
  </w:num>
  <w:num w:numId="46">
    <w:abstractNumId w:val="16"/>
  </w:num>
  <w:num w:numId="47">
    <w:abstractNumId w:val="48"/>
  </w:num>
  <w:num w:numId="48">
    <w:abstractNumId w:val="29"/>
  </w:num>
  <w:num w:numId="49">
    <w:abstractNumId w:val="56"/>
  </w:num>
  <w:num w:numId="5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num>
  <w:num w:numId="52">
    <w:abstractNumId w:val="23"/>
  </w:num>
  <w:num w:numId="53">
    <w:abstractNumId w:val="62"/>
  </w:num>
  <w:num w:numId="54">
    <w:abstractNumId w:val="73"/>
  </w:num>
  <w:num w:numId="55">
    <w:abstractNumId w:val="66"/>
  </w:num>
  <w:num w:numId="56">
    <w:abstractNumId w:val="2"/>
  </w:num>
  <w:num w:numId="57">
    <w:abstractNumId w:val="51"/>
  </w:num>
  <w:num w:numId="58">
    <w:abstractNumId w:val="59"/>
  </w:num>
  <w:num w:numId="59">
    <w:abstractNumId w:val="58"/>
  </w:num>
  <w:num w:numId="60">
    <w:abstractNumId w:val="43"/>
  </w:num>
  <w:num w:numId="61">
    <w:abstractNumId w:val="18"/>
  </w:num>
  <w:num w:numId="62">
    <w:abstractNumId w:val="67"/>
  </w:num>
  <w:num w:numId="63">
    <w:abstractNumId w:val="12"/>
  </w:num>
  <w:num w:numId="64">
    <w:abstractNumId w:val="6"/>
  </w:num>
  <w:num w:numId="65">
    <w:abstractNumId w:val="21"/>
  </w:num>
  <w:num w:numId="66">
    <w:abstractNumId w:val="35"/>
  </w:num>
  <w:num w:numId="67">
    <w:abstractNumId w:val="64"/>
  </w:num>
  <w:num w:numId="68">
    <w:abstractNumId w:val="53"/>
  </w:num>
  <w:num w:numId="69">
    <w:abstractNumId w:val="25"/>
  </w:num>
  <w:num w:numId="70">
    <w:abstractNumId w:val="63"/>
  </w:num>
  <w:num w:numId="71">
    <w:abstractNumId w:val="3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3F0"/>
    <w:rsid w:val="000005A9"/>
    <w:rsid w:val="000005FE"/>
    <w:rsid w:val="000006AD"/>
    <w:rsid w:val="000006CE"/>
    <w:rsid w:val="000007E2"/>
    <w:rsid w:val="000009BE"/>
    <w:rsid w:val="00000A9E"/>
    <w:rsid w:val="00000AF1"/>
    <w:rsid w:val="0000123C"/>
    <w:rsid w:val="000015A0"/>
    <w:rsid w:val="000019C5"/>
    <w:rsid w:val="00001A3A"/>
    <w:rsid w:val="000024BB"/>
    <w:rsid w:val="000027FC"/>
    <w:rsid w:val="0000294E"/>
    <w:rsid w:val="00002A4E"/>
    <w:rsid w:val="000032A0"/>
    <w:rsid w:val="00003442"/>
    <w:rsid w:val="00003691"/>
    <w:rsid w:val="00003C21"/>
    <w:rsid w:val="00003FB3"/>
    <w:rsid w:val="0000437C"/>
    <w:rsid w:val="000043C3"/>
    <w:rsid w:val="000045C1"/>
    <w:rsid w:val="0000468F"/>
    <w:rsid w:val="000046F9"/>
    <w:rsid w:val="000048F8"/>
    <w:rsid w:val="00005156"/>
    <w:rsid w:val="0000523B"/>
    <w:rsid w:val="00005396"/>
    <w:rsid w:val="0000541A"/>
    <w:rsid w:val="000055AF"/>
    <w:rsid w:val="0000582B"/>
    <w:rsid w:val="00005A35"/>
    <w:rsid w:val="00005A88"/>
    <w:rsid w:val="00005AC6"/>
    <w:rsid w:val="00006224"/>
    <w:rsid w:val="00006C51"/>
    <w:rsid w:val="00006CC5"/>
    <w:rsid w:val="00006E1D"/>
    <w:rsid w:val="00006F4E"/>
    <w:rsid w:val="00006FA3"/>
    <w:rsid w:val="000070B6"/>
    <w:rsid w:val="0000747F"/>
    <w:rsid w:val="0000789D"/>
    <w:rsid w:val="00007999"/>
    <w:rsid w:val="00007E6F"/>
    <w:rsid w:val="00010771"/>
    <w:rsid w:val="00010846"/>
    <w:rsid w:val="00010C23"/>
    <w:rsid w:val="00011410"/>
    <w:rsid w:val="000117DA"/>
    <w:rsid w:val="000119A5"/>
    <w:rsid w:val="00011F46"/>
    <w:rsid w:val="00012555"/>
    <w:rsid w:val="00012D8B"/>
    <w:rsid w:val="00012ECB"/>
    <w:rsid w:val="00013358"/>
    <w:rsid w:val="0001353F"/>
    <w:rsid w:val="00013AE9"/>
    <w:rsid w:val="00013B9E"/>
    <w:rsid w:val="00013BE8"/>
    <w:rsid w:val="0001430A"/>
    <w:rsid w:val="00014502"/>
    <w:rsid w:val="00014670"/>
    <w:rsid w:val="0001487E"/>
    <w:rsid w:val="000149A2"/>
    <w:rsid w:val="00014BFD"/>
    <w:rsid w:val="00014D44"/>
    <w:rsid w:val="00014F8C"/>
    <w:rsid w:val="00015194"/>
    <w:rsid w:val="00015359"/>
    <w:rsid w:val="0001540D"/>
    <w:rsid w:val="000155E1"/>
    <w:rsid w:val="00015BD5"/>
    <w:rsid w:val="00015C29"/>
    <w:rsid w:val="00016357"/>
    <w:rsid w:val="000165D4"/>
    <w:rsid w:val="00016650"/>
    <w:rsid w:val="000174AF"/>
    <w:rsid w:val="00017AE6"/>
    <w:rsid w:val="00017BC7"/>
    <w:rsid w:val="00017DF5"/>
    <w:rsid w:val="00017F87"/>
    <w:rsid w:val="00020372"/>
    <w:rsid w:val="000204CB"/>
    <w:rsid w:val="00021818"/>
    <w:rsid w:val="00021BD4"/>
    <w:rsid w:val="00021CC8"/>
    <w:rsid w:val="00021FD0"/>
    <w:rsid w:val="00022075"/>
    <w:rsid w:val="0002208A"/>
    <w:rsid w:val="000222FE"/>
    <w:rsid w:val="00022821"/>
    <w:rsid w:val="000228F6"/>
    <w:rsid w:val="00022AA1"/>
    <w:rsid w:val="00022B95"/>
    <w:rsid w:val="00023486"/>
    <w:rsid w:val="00023617"/>
    <w:rsid w:val="00023CC0"/>
    <w:rsid w:val="00023E71"/>
    <w:rsid w:val="00024641"/>
    <w:rsid w:val="000248FC"/>
    <w:rsid w:val="00024CD3"/>
    <w:rsid w:val="00025004"/>
    <w:rsid w:val="00025A6A"/>
    <w:rsid w:val="00025EF1"/>
    <w:rsid w:val="00025FA9"/>
    <w:rsid w:val="000261F2"/>
    <w:rsid w:val="000262BE"/>
    <w:rsid w:val="000262BF"/>
    <w:rsid w:val="000264CA"/>
    <w:rsid w:val="00026506"/>
    <w:rsid w:val="00026769"/>
    <w:rsid w:val="00026B20"/>
    <w:rsid w:val="00026B76"/>
    <w:rsid w:val="00026ED4"/>
    <w:rsid w:val="00027112"/>
    <w:rsid w:val="00027584"/>
    <w:rsid w:val="000277A1"/>
    <w:rsid w:val="00027DBF"/>
    <w:rsid w:val="00027F1F"/>
    <w:rsid w:val="00027F50"/>
    <w:rsid w:val="000300D7"/>
    <w:rsid w:val="000300FA"/>
    <w:rsid w:val="000302A5"/>
    <w:rsid w:val="00030734"/>
    <w:rsid w:val="00030B4A"/>
    <w:rsid w:val="00030C40"/>
    <w:rsid w:val="00030F7F"/>
    <w:rsid w:val="00031087"/>
    <w:rsid w:val="000311F7"/>
    <w:rsid w:val="00031321"/>
    <w:rsid w:val="000315A1"/>
    <w:rsid w:val="00031A6B"/>
    <w:rsid w:val="00031D4E"/>
    <w:rsid w:val="00031D8E"/>
    <w:rsid w:val="00031F4E"/>
    <w:rsid w:val="00031F85"/>
    <w:rsid w:val="00032073"/>
    <w:rsid w:val="000327DA"/>
    <w:rsid w:val="00032D8E"/>
    <w:rsid w:val="000338FE"/>
    <w:rsid w:val="00033923"/>
    <w:rsid w:val="00033C80"/>
    <w:rsid w:val="00033E00"/>
    <w:rsid w:val="000340DE"/>
    <w:rsid w:val="000340ED"/>
    <w:rsid w:val="00034216"/>
    <w:rsid w:val="00034DD5"/>
    <w:rsid w:val="00035183"/>
    <w:rsid w:val="0003523F"/>
    <w:rsid w:val="00035309"/>
    <w:rsid w:val="000358B1"/>
    <w:rsid w:val="000359A5"/>
    <w:rsid w:val="00035BA6"/>
    <w:rsid w:val="00035CE2"/>
    <w:rsid w:val="0003619C"/>
    <w:rsid w:val="00036492"/>
    <w:rsid w:val="00036695"/>
    <w:rsid w:val="000367EA"/>
    <w:rsid w:val="0003696C"/>
    <w:rsid w:val="00036BBB"/>
    <w:rsid w:val="00036BCD"/>
    <w:rsid w:val="00036C3E"/>
    <w:rsid w:val="00036CC4"/>
    <w:rsid w:val="00036F91"/>
    <w:rsid w:val="0003706E"/>
    <w:rsid w:val="00037416"/>
    <w:rsid w:val="00037555"/>
    <w:rsid w:val="000376BC"/>
    <w:rsid w:val="00037C5A"/>
    <w:rsid w:val="00037CE0"/>
    <w:rsid w:val="00037D62"/>
    <w:rsid w:val="00037F37"/>
    <w:rsid w:val="00040432"/>
    <w:rsid w:val="000405D7"/>
    <w:rsid w:val="00040689"/>
    <w:rsid w:val="0004091A"/>
    <w:rsid w:val="0004091F"/>
    <w:rsid w:val="000409AF"/>
    <w:rsid w:val="00040B50"/>
    <w:rsid w:val="00040CD9"/>
    <w:rsid w:val="00040E24"/>
    <w:rsid w:val="00041096"/>
    <w:rsid w:val="0004129E"/>
    <w:rsid w:val="000414A7"/>
    <w:rsid w:val="00041977"/>
    <w:rsid w:val="00041C5B"/>
    <w:rsid w:val="00041C68"/>
    <w:rsid w:val="00041D29"/>
    <w:rsid w:val="00041FC9"/>
    <w:rsid w:val="000420E2"/>
    <w:rsid w:val="000423EB"/>
    <w:rsid w:val="00042491"/>
    <w:rsid w:val="00042A32"/>
    <w:rsid w:val="00042BCD"/>
    <w:rsid w:val="00043187"/>
    <w:rsid w:val="00043214"/>
    <w:rsid w:val="0004322D"/>
    <w:rsid w:val="000432AD"/>
    <w:rsid w:val="0004338D"/>
    <w:rsid w:val="00043397"/>
    <w:rsid w:val="0004345F"/>
    <w:rsid w:val="00043F95"/>
    <w:rsid w:val="000448D0"/>
    <w:rsid w:val="000448D7"/>
    <w:rsid w:val="00044934"/>
    <w:rsid w:val="00044E34"/>
    <w:rsid w:val="00045220"/>
    <w:rsid w:val="000455DC"/>
    <w:rsid w:val="000457B9"/>
    <w:rsid w:val="00045866"/>
    <w:rsid w:val="0004588C"/>
    <w:rsid w:val="00045BC6"/>
    <w:rsid w:val="00045F8C"/>
    <w:rsid w:val="0004683F"/>
    <w:rsid w:val="000468F8"/>
    <w:rsid w:val="00046A98"/>
    <w:rsid w:val="00046F48"/>
    <w:rsid w:val="0004726F"/>
    <w:rsid w:val="00047427"/>
    <w:rsid w:val="000478AD"/>
    <w:rsid w:val="00047BD6"/>
    <w:rsid w:val="00047C0F"/>
    <w:rsid w:val="00047E28"/>
    <w:rsid w:val="00047FC8"/>
    <w:rsid w:val="00050024"/>
    <w:rsid w:val="000500B6"/>
    <w:rsid w:val="00050238"/>
    <w:rsid w:val="0005051F"/>
    <w:rsid w:val="0005081E"/>
    <w:rsid w:val="00050EF0"/>
    <w:rsid w:val="00051255"/>
    <w:rsid w:val="000512BA"/>
    <w:rsid w:val="00051684"/>
    <w:rsid w:val="000519F1"/>
    <w:rsid w:val="00051DFB"/>
    <w:rsid w:val="00051F69"/>
    <w:rsid w:val="0005215D"/>
    <w:rsid w:val="00052442"/>
    <w:rsid w:val="000526DF"/>
    <w:rsid w:val="00052912"/>
    <w:rsid w:val="00052F08"/>
    <w:rsid w:val="00052F25"/>
    <w:rsid w:val="00052FEE"/>
    <w:rsid w:val="000531C2"/>
    <w:rsid w:val="000533D3"/>
    <w:rsid w:val="000536E7"/>
    <w:rsid w:val="00053778"/>
    <w:rsid w:val="00053B0E"/>
    <w:rsid w:val="000547C3"/>
    <w:rsid w:val="00054A19"/>
    <w:rsid w:val="00054A65"/>
    <w:rsid w:val="00054D26"/>
    <w:rsid w:val="00054D2C"/>
    <w:rsid w:val="00055172"/>
    <w:rsid w:val="000551E0"/>
    <w:rsid w:val="00055594"/>
    <w:rsid w:val="00055AE9"/>
    <w:rsid w:val="00055D3D"/>
    <w:rsid w:val="00056556"/>
    <w:rsid w:val="000566C3"/>
    <w:rsid w:val="000567A0"/>
    <w:rsid w:val="00056A8E"/>
    <w:rsid w:val="00057AE3"/>
    <w:rsid w:val="00057B19"/>
    <w:rsid w:val="00057CEC"/>
    <w:rsid w:val="00057F40"/>
    <w:rsid w:val="000603BF"/>
    <w:rsid w:val="00060508"/>
    <w:rsid w:val="0006053F"/>
    <w:rsid w:val="0006093B"/>
    <w:rsid w:val="00060ADF"/>
    <w:rsid w:val="00060FE5"/>
    <w:rsid w:val="00060FFC"/>
    <w:rsid w:val="000612F4"/>
    <w:rsid w:val="000616AA"/>
    <w:rsid w:val="00061B41"/>
    <w:rsid w:val="00061C8E"/>
    <w:rsid w:val="00061E19"/>
    <w:rsid w:val="000622F0"/>
    <w:rsid w:val="00062CFF"/>
    <w:rsid w:val="00062D22"/>
    <w:rsid w:val="00063222"/>
    <w:rsid w:val="00063791"/>
    <w:rsid w:val="00063A55"/>
    <w:rsid w:val="00064276"/>
    <w:rsid w:val="000643B7"/>
    <w:rsid w:val="0006499F"/>
    <w:rsid w:val="00065235"/>
    <w:rsid w:val="00065535"/>
    <w:rsid w:val="000657BE"/>
    <w:rsid w:val="00065933"/>
    <w:rsid w:val="00065CF8"/>
    <w:rsid w:val="00065D58"/>
    <w:rsid w:val="00065D8B"/>
    <w:rsid w:val="000661E1"/>
    <w:rsid w:val="00066582"/>
    <w:rsid w:val="00066840"/>
    <w:rsid w:val="00066C47"/>
    <w:rsid w:val="00066D02"/>
    <w:rsid w:val="0006783D"/>
    <w:rsid w:val="00067853"/>
    <w:rsid w:val="000701AE"/>
    <w:rsid w:val="000702AE"/>
    <w:rsid w:val="000707EB"/>
    <w:rsid w:val="00070CAC"/>
    <w:rsid w:val="00070D20"/>
    <w:rsid w:val="00070D37"/>
    <w:rsid w:val="00070EAA"/>
    <w:rsid w:val="000710BB"/>
    <w:rsid w:val="00071165"/>
    <w:rsid w:val="0007145E"/>
    <w:rsid w:val="00071821"/>
    <w:rsid w:val="000718AD"/>
    <w:rsid w:val="000719BE"/>
    <w:rsid w:val="00071B14"/>
    <w:rsid w:val="00071F38"/>
    <w:rsid w:val="00071FD7"/>
    <w:rsid w:val="000724CB"/>
    <w:rsid w:val="0007290B"/>
    <w:rsid w:val="0007308B"/>
    <w:rsid w:val="00073191"/>
    <w:rsid w:val="00073675"/>
    <w:rsid w:val="0007370E"/>
    <w:rsid w:val="00073737"/>
    <w:rsid w:val="000737D4"/>
    <w:rsid w:val="00073841"/>
    <w:rsid w:val="000739D7"/>
    <w:rsid w:val="00073D24"/>
    <w:rsid w:val="00073FF3"/>
    <w:rsid w:val="00074046"/>
    <w:rsid w:val="000743B1"/>
    <w:rsid w:val="000744F6"/>
    <w:rsid w:val="00074632"/>
    <w:rsid w:val="0007501E"/>
    <w:rsid w:val="000751B3"/>
    <w:rsid w:val="00075465"/>
    <w:rsid w:val="00075F92"/>
    <w:rsid w:val="00076018"/>
    <w:rsid w:val="00076033"/>
    <w:rsid w:val="00076494"/>
    <w:rsid w:val="00076821"/>
    <w:rsid w:val="000768B6"/>
    <w:rsid w:val="00077A00"/>
    <w:rsid w:val="00077A84"/>
    <w:rsid w:val="00077BED"/>
    <w:rsid w:val="00077C6E"/>
    <w:rsid w:val="00077E3F"/>
    <w:rsid w:val="00080163"/>
    <w:rsid w:val="000801DC"/>
    <w:rsid w:val="0008024C"/>
    <w:rsid w:val="00080590"/>
    <w:rsid w:val="000805DD"/>
    <w:rsid w:val="00080873"/>
    <w:rsid w:val="00080AC6"/>
    <w:rsid w:val="00080EE7"/>
    <w:rsid w:val="00081353"/>
    <w:rsid w:val="0008137B"/>
    <w:rsid w:val="00081A74"/>
    <w:rsid w:val="00081CFA"/>
    <w:rsid w:val="00081DDB"/>
    <w:rsid w:val="00081E08"/>
    <w:rsid w:val="000826A2"/>
    <w:rsid w:val="00082B6E"/>
    <w:rsid w:val="00082CB8"/>
    <w:rsid w:val="000831C8"/>
    <w:rsid w:val="0008350A"/>
    <w:rsid w:val="000838F7"/>
    <w:rsid w:val="00083AD7"/>
    <w:rsid w:val="00083BDA"/>
    <w:rsid w:val="00083E18"/>
    <w:rsid w:val="00083F4B"/>
    <w:rsid w:val="0008444F"/>
    <w:rsid w:val="00084CB2"/>
    <w:rsid w:val="000856ED"/>
    <w:rsid w:val="000858F8"/>
    <w:rsid w:val="000862B7"/>
    <w:rsid w:val="0008637F"/>
    <w:rsid w:val="0008650E"/>
    <w:rsid w:val="0008692B"/>
    <w:rsid w:val="00086C57"/>
    <w:rsid w:val="0008712D"/>
    <w:rsid w:val="00087491"/>
    <w:rsid w:val="00087A0E"/>
    <w:rsid w:val="00087B38"/>
    <w:rsid w:val="00087BB9"/>
    <w:rsid w:val="00087D65"/>
    <w:rsid w:val="00090444"/>
    <w:rsid w:val="00090652"/>
    <w:rsid w:val="00090701"/>
    <w:rsid w:val="00090811"/>
    <w:rsid w:val="00090ACC"/>
    <w:rsid w:val="000911DB"/>
    <w:rsid w:val="000912DD"/>
    <w:rsid w:val="00091B63"/>
    <w:rsid w:val="00091D5D"/>
    <w:rsid w:val="00091D64"/>
    <w:rsid w:val="000924DD"/>
    <w:rsid w:val="00092544"/>
    <w:rsid w:val="0009263D"/>
    <w:rsid w:val="000928A2"/>
    <w:rsid w:val="0009363C"/>
    <w:rsid w:val="0009393A"/>
    <w:rsid w:val="0009405F"/>
    <w:rsid w:val="00094139"/>
    <w:rsid w:val="00094657"/>
    <w:rsid w:val="00094D0E"/>
    <w:rsid w:val="00094D52"/>
    <w:rsid w:val="00095198"/>
    <w:rsid w:val="000951F4"/>
    <w:rsid w:val="0009548A"/>
    <w:rsid w:val="00095549"/>
    <w:rsid w:val="0009563A"/>
    <w:rsid w:val="0009567F"/>
    <w:rsid w:val="00095B48"/>
    <w:rsid w:val="00095DEA"/>
    <w:rsid w:val="00095E14"/>
    <w:rsid w:val="00096163"/>
    <w:rsid w:val="0009632B"/>
    <w:rsid w:val="00096412"/>
    <w:rsid w:val="000964B0"/>
    <w:rsid w:val="00096583"/>
    <w:rsid w:val="000967A8"/>
    <w:rsid w:val="000967DB"/>
    <w:rsid w:val="00096B6E"/>
    <w:rsid w:val="00096DBD"/>
    <w:rsid w:val="00097676"/>
    <w:rsid w:val="000978FC"/>
    <w:rsid w:val="000A013B"/>
    <w:rsid w:val="000A041E"/>
    <w:rsid w:val="000A0684"/>
    <w:rsid w:val="000A0722"/>
    <w:rsid w:val="000A0A83"/>
    <w:rsid w:val="000A0B8D"/>
    <w:rsid w:val="000A0D99"/>
    <w:rsid w:val="000A11B2"/>
    <w:rsid w:val="000A2039"/>
    <w:rsid w:val="000A217E"/>
    <w:rsid w:val="000A289F"/>
    <w:rsid w:val="000A297E"/>
    <w:rsid w:val="000A2E25"/>
    <w:rsid w:val="000A323F"/>
    <w:rsid w:val="000A3258"/>
    <w:rsid w:val="000A3A7C"/>
    <w:rsid w:val="000A3F42"/>
    <w:rsid w:val="000A4136"/>
    <w:rsid w:val="000A4776"/>
    <w:rsid w:val="000A4994"/>
    <w:rsid w:val="000A49FA"/>
    <w:rsid w:val="000A4C98"/>
    <w:rsid w:val="000A4EC2"/>
    <w:rsid w:val="000A4F8A"/>
    <w:rsid w:val="000A50E4"/>
    <w:rsid w:val="000A55FD"/>
    <w:rsid w:val="000A5AE5"/>
    <w:rsid w:val="000A5FAC"/>
    <w:rsid w:val="000A5FC0"/>
    <w:rsid w:val="000A62C6"/>
    <w:rsid w:val="000A632D"/>
    <w:rsid w:val="000A656F"/>
    <w:rsid w:val="000A65B7"/>
    <w:rsid w:val="000A6E2F"/>
    <w:rsid w:val="000A6F59"/>
    <w:rsid w:val="000A6FD7"/>
    <w:rsid w:val="000A7121"/>
    <w:rsid w:val="000A7398"/>
    <w:rsid w:val="000A73D4"/>
    <w:rsid w:val="000A73E2"/>
    <w:rsid w:val="000A754F"/>
    <w:rsid w:val="000A77C0"/>
    <w:rsid w:val="000A7A6D"/>
    <w:rsid w:val="000A7B2D"/>
    <w:rsid w:val="000A7C39"/>
    <w:rsid w:val="000A7FD2"/>
    <w:rsid w:val="000B0210"/>
    <w:rsid w:val="000B0683"/>
    <w:rsid w:val="000B0A42"/>
    <w:rsid w:val="000B0DA8"/>
    <w:rsid w:val="000B119B"/>
    <w:rsid w:val="000B11D9"/>
    <w:rsid w:val="000B1693"/>
    <w:rsid w:val="000B1735"/>
    <w:rsid w:val="000B1CA7"/>
    <w:rsid w:val="000B1D07"/>
    <w:rsid w:val="000B1EA7"/>
    <w:rsid w:val="000B2500"/>
    <w:rsid w:val="000B2873"/>
    <w:rsid w:val="000B3715"/>
    <w:rsid w:val="000B383A"/>
    <w:rsid w:val="000B39CC"/>
    <w:rsid w:val="000B3BF2"/>
    <w:rsid w:val="000B3F76"/>
    <w:rsid w:val="000B402C"/>
    <w:rsid w:val="000B43AD"/>
    <w:rsid w:val="000B47E3"/>
    <w:rsid w:val="000B4980"/>
    <w:rsid w:val="000B504B"/>
    <w:rsid w:val="000B517A"/>
    <w:rsid w:val="000B5409"/>
    <w:rsid w:val="000B56F6"/>
    <w:rsid w:val="000B5932"/>
    <w:rsid w:val="000B6158"/>
    <w:rsid w:val="000B66A0"/>
    <w:rsid w:val="000B66CE"/>
    <w:rsid w:val="000B6AA7"/>
    <w:rsid w:val="000B6B3A"/>
    <w:rsid w:val="000B709E"/>
    <w:rsid w:val="000B728F"/>
    <w:rsid w:val="000B73A1"/>
    <w:rsid w:val="000B7A11"/>
    <w:rsid w:val="000B7B1D"/>
    <w:rsid w:val="000C03B7"/>
    <w:rsid w:val="000C0562"/>
    <w:rsid w:val="000C0608"/>
    <w:rsid w:val="000C0715"/>
    <w:rsid w:val="000C09B1"/>
    <w:rsid w:val="000C0BDA"/>
    <w:rsid w:val="000C0CD4"/>
    <w:rsid w:val="000C1302"/>
    <w:rsid w:val="000C1432"/>
    <w:rsid w:val="000C163B"/>
    <w:rsid w:val="000C1748"/>
    <w:rsid w:val="000C236E"/>
    <w:rsid w:val="000C25A8"/>
    <w:rsid w:val="000C2AD0"/>
    <w:rsid w:val="000C32B1"/>
    <w:rsid w:val="000C3477"/>
    <w:rsid w:val="000C34B1"/>
    <w:rsid w:val="000C42A1"/>
    <w:rsid w:val="000C44E3"/>
    <w:rsid w:val="000C45FE"/>
    <w:rsid w:val="000C46AB"/>
    <w:rsid w:val="000C49F6"/>
    <w:rsid w:val="000C538A"/>
    <w:rsid w:val="000C5497"/>
    <w:rsid w:val="000C5BC4"/>
    <w:rsid w:val="000C5E22"/>
    <w:rsid w:val="000C5F8D"/>
    <w:rsid w:val="000C637A"/>
    <w:rsid w:val="000C6598"/>
    <w:rsid w:val="000C69EB"/>
    <w:rsid w:val="000C6B22"/>
    <w:rsid w:val="000C6D82"/>
    <w:rsid w:val="000C6E9B"/>
    <w:rsid w:val="000C7076"/>
    <w:rsid w:val="000C70AD"/>
    <w:rsid w:val="000C722A"/>
    <w:rsid w:val="000C7701"/>
    <w:rsid w:val="000C7B98"/>
    <w:rsid w:val="000C7C50"/>
    <w:rsid w:val="000C7CF7"/>
    <w:rsid w:val="000C7D4A"/>
    <w:rsid w:val="000D0419"/>
    <w:rsid w:val="000D042E"/>
    <w:rsid w:val="000D0454"/>
    <w:rsid w:val="000D07C1"/>
    <w:rsid w:val="000D08E3"/>
    <w:rsid w:val="000D0B72"/>
    <w:rsid w:val="000D0BC4"/>
    <w:rsid w:val="000D0BC8"/>
    <w:rsid w:val="000D0E7C"/>
    <w:rsid w:val="000D0F75"/>
    <w:rsid w:val="000D1682"/>
    <w:rsid w:val="000D1B09"/>
    <w:rsid w:val="000D1F71"/>
    <w:rsid w:val="000D232F"/>
    <w:rsid w:val="000D2625"/>
    <w:rsid w:val="000D26C2"/>
    <w:rsid w:val="000D26C7"/>
    <w:rsid w:val="000D28DF"/>
    <w:rsid w:val="000D29DA"/>
    <w:rsid w:val="000D2B34"/>
    <w:rsid w:val="000D2F0C"/>
    <w:rsid w:val="000D334F"/>
    <w:rsid w:val="000D368D"/>
    <w:rsid w:val="000D3756"/>
    <w:rsid w:val="000D37EA"/>
    <w:rsid w:val="000D3916"/>
    <w:rsid w:val="000D395D"/>
    <w:rsid w:val="000D3968"/>
    <w:rsid w:val="000D3C7D"/>
    <w:rsid w:val="000D3CD7"/>
    <w:rsid w:val="000D41E4"/>
    <w:rsid w:val="000D45CD"/>
    <w:rsid w:val="000D479C"/>
    <w:rsid w:val="000D48DC"/>
    <w:rsid w:val="000D4AC5"/>
    <w:rsid w:val="000D4EBF"/>
    <w:rsid w:val="000D525E"/>
    <w:rsid w:val="000D5606"/>
    <w:rsid w:val="000D59CC"/>
    <w:rsid w:val="000D5DD4"/>
    <w:rsid w:val="000D5E78"/>
    <w:rsid w:val="000D608E"/>
    <w:rsid w:val="000D6923"/>
    <w:rsid w:val="000D6A1F"/>
    <w:rsid w:val="000D6AC1"/>
    <w:rsid w:val="000D6BBE"/>
    <w:rsid w:val="000D70A0"/>
    <w:rsid w:val="000D74FC"/>
    <w:rsid w:val="000D788E"/>
    <w:rsid w:val="000D7DBF"/>
    <w:rsid w:val="000E10B8"/>
    <w:rsid w:val="000E172A"/>
    <w:rsid w:val="000E207C"/>
    <w:rsid w:val="000E2117"/>
    <w:rsid w:val="000E2863"/>
    <w:rsid w:val="000E2B82"/>
    <w:rsid w:val="000E2C60"/>
    <w:rsid w:val="000E2C96"/>
    <w:rsid w:val="000E3BFB"/>
    <w:rsid w:val="000E3CF7"/>
    <w:rsid w:val="000E405A"/>
    <w:rsid w:val="000E42B5"/>
    <w:rsid w:val="000E4811"/>
    <w:rsid w:val="000E48B4"/>
    <w:rsid w:val="000E4F4C"/>
    <w:rsid w:val="000E501A"/>
    <w:rsid w:val="000E50F8"/>
    <w:rsid w:val="000E5292"/>
    <w:rsid w:val="000E582C"/>
    <w:rsid w:val="000E5BA7"/>
    <w:rsid w:val="000E5C1F"/>
    <w:rsid w:val="000E5F54"/>
    <w:rsid w:val="000E64EB"/>
    <w:rsid w:val="000E685C"/>
    <w:rsid w:val="000E6C6B"/>
    <w:rsid w:val="000E6CF3"/>
    <w:rsid w:val="000E7026"/>
    <w:rsid w:val="000E7470"/>
    <w:rsid w:val="000E78CE"/>
    <w:rsid w:val="000E79F0"/>
    <w:rsid w:val="000E7E6A"/>
    <w:rsid w:val="000E7F1A"/>
    <w:rsid w:val="000F01C3"/>
    <w:rsid w:val="000F0525"/>
    <w:rsid w:val="000F0684"/>
    <w:rsid w:val="000F1117"/>
    <w:rsid w:val="000F1B95"/>
    <w:rsid w:val="000F2045"/>
    <w:rsid w:val="000F22B8"/>
    <w:rsid w:val="000F2969"/>
    <w:rsid w:val="000F2BA7"/>
    <w:rsid w:val="000F2CE3"/>
    <w:rsid w:val="000F2D01"/>
    <w:rsid w:val="000F3253"/>
    <w:rsid w:val="000F38D4"/>
    <w:rsid w:val="000F3D98"/>
    <w:rsid w:val="000F3DED"/>
    <w:rsid w:val="000F3FC6"/>
    <w:rsid w:val="000F3FCC"/>
    <w:rsid w:val="000F4599"/>
    <w:rsid w:val="000F4698"/>
    <w:rsid w:val="000F4735"/>
    <w:rsid w:val="000F4887"/>
    <w:rsid w:val="000F4936"/>
    <w:rsid w:val="000F5010"/>
    <w:rsid w:val="000F521B"/>
    <w:rsid w:val="000F5416"/>
    <w:rsid w:val="000F5553"/>
    <w:rsid w:val="000F5B09"/>
    <w:rsid w:val="000F5CFE"/>
    <w:rsid w:val="000F5D0F"/>
    <w:rsid w:val="000F5F0E"/>
    <w:rsid w:val="000F677D"/>
    <w:rsid w:val="000F6AE8"/>
    <w:rsid w:val="000F6DE6"/>
    <w:rsid w:val="000F6EF0"/>
    <w:rsid w:val="000F71DD"/>
    <w:rsid w:val="000F7762"/>
    <w:rsid w:val="000F776A"/>
    <w:rsid w:val="000F77A6"/>
    <w:rsid w:val="000F7F80"/>
    <w:rsid w:val="00100083"/>
    <w:rsid w:val="001000C6"/>
    <w:rsid w:val="0010029D"/>
    <w:rsid w:val="001003D9"/>
    <w:rsid w:val="001005A6"/>
    <w:rsid w:val="00100710"/>
    <w:rsid w:val="001008F4"/>
    <w:rsid w:val="001009F1"/>
    <w:rsid w:val="001010AE"/>
    <w:rsid w:val="001010C3"/>
    <w:rsid w:val="00101122"/>
    <w:rsid w:val="00101289"/>
    <w:rsid w:val="001013AD"/>
    <w:rsid w:val="001015CE"/>
    <w:rsid w:val="00101ACE"/>
    <w:rsid w:val="00101E99"/>
    <w:rsid w:val="001021A1"/>
    <w:rsid w:val="00102747"/>
    <w:rsid w:val="0010339A"/>
    <w:rsid w:val="00103A51"/>
    <w:rsid w:val="0010457B"/>
    <w:rsid w:val="0010466C"/>
    <w:rsid w:val="00104698"/>
    <w:rsid w:val="00104AAB"/>
    <w:rsid w:val="0010509E"/>
    <w:rsid w:val="001052C1"/>
    <w:rsid w:val="001059F8"/>
    <w:rsid w:val="00105AB2"/>
    <w:rsid w:val="00105C48"/>
    <w:rsid w:val="00106213"/>
    <w:rsid w:val="0010655D"/>
    <w:rsid w:val="001068F4"/>
    <w:rsid w:val="00106D5F"/>
    <w:rsid w:val="00107D33"/>
    <w:rsid w:val="00107E33"/>
    <w:rsid w:val="00110117"/>
    <w:rsid w:val="001101D8"/>
    <w:rsid w:val="001103FC"/>
    <w:rsid w:val="0011042F"/>
    <w:rsid w:val="00110681"/>
    <w:rsid w:val="00110D81"/>
    <w:rsid w:val="001111A4"/>
    <w:rsid w:val="001111EE"/>
    <w:rsid w:val="0011144F"/>
    <w:rsid w:val="001116C2"/>
    <w:rsid w:val="00111BDE"/>
    <w:rsid w:val="001123F5"/>
    <w:rsid w:val="00112732"/>
    <w:rsid w:val="00112783"/>
    <w:rsid w:val="0011308C"/>
    <w:rsid w:val="00113363"/>
    <w:rsid w:val="00113EAB"/>
    <w:rsid w:val="00114118"/>
    <w:rsid w:val="001142AD"/>
    <w:rsid w:val="00114E74"/>
    <w:rsid w:val="00114F65"/>
    <w:rsid w:val="00115178"/>
    <w:rsid w:val="001153B8"/>
    <w:rsid w:val="00115DD8"/>
    <w:rsid w:val="00116119"/>
    <w:rsid w:val="0011627A"/>
    <w:rsid w:val="0011637A"/>
    <w:rsid w:val="00116710"/>
    <w:rsid w:val="0011696D"/>
    <w:rsid w:val="00117A5D"/>
    <w:rsid w:val="00117C5E"/>
    <w:rsid w:val="00117D3A"/>
    <w:rsid w:val="00120071"/>
    <w:rsid w:val="00120278"/>
    <w:rsid w:val="00120363"/>
    <w:rsid w:val="001208A8"/>
    <w:rsid w:val="001208B3"/>
    <w:rsid w:val="001209F9"/>
    <w:rsid w:val="0012107B"/>
    <w:rsid w:val="001216B8"/>
    <w:rsid w:val="001218F5"/>
    <w:rsid w:val="00121950"/>
    <w:rsid w:val="00121ADF"/>
    <w:rsid w:val="00121C2A"/>
    <w:rsid w:val="00121D92"/>
    <w:rsid w:val="00121DCB"/>
    <w:rsid w:val="00121DD8"/>
    <w:rsid w:val="00121E9B"/>
    <w:rsid w:val="00121EC6"/>
    <w:rsid w:val="001221B3"/>
    <w:rsid w:val="00122258"/>
    <w:rsid w:val="00122396"/>
    <w:rsid w:val="001225B5"/>
    <w:rsid w:val="0012293B"/>
    <w:rsid w:val="0012294F"/>
    <w:rsid w:val="00122CBB"/>
    <w:rsid w:val="00122D26"/>
    <w:rsid w:val="0012336D"/>
    <w:rsid w:val="0012386D"/>
    <w:rsid w:val="00123901"/>
    <w:rsid w:val="00123AAF"/>
    <w:rsid w:val="00123AEB"/>
    <w:rsid w:val="00123F61"/>
    <w:rsid w:val="001240D6"/>
    <w:rsid w:val="001240F6"/>
    <w:rsid w:val="00124262"/>
    <w:rsid w:val="00124A06"/>
    <w:rsid w:val="00124B72"/>
    <w:rsid w:val="00125265"/>
    <w:rsid w:val="001253C4"/>
    <w:rsid w:val="00125504"/>
    <w:rsid w:val="001255F4"/>
    <w:rsid w:val="001258C4"/>
    <w:rsid w:val="001259E5"/>
    <w:rsid w:val="00125E3A"/>
    <w:rsid w:val="00125FCE"/>
    <w:rsid w:val="001262A1"/>
    <w:rsid w:val="00126311"/>
    <w:rsid w:val="001263E2"/>
    <w:rsid w:val="00126A00"/>
    <w:rsid w:val="00126F82"/>
    <w:rsid w:val="00127179"/>
    <w:rsid w:val="00127225"/>
    <w:rsid w:val="00127A68"/>
    <w:rsid w:val="00127DB0"/>
    <w:rsid w:val="0013031E"/>
    <w:rsid w:val="0013059E"/>
    <w:rsid w:val="00130815"/>
    <w:rsid w:val="00130832"/>
    <w:rsid w:val="00130A60"/>
    <w:rsid w:val="00130F04"/>
    <w:rsid w:val="001310DD"/>
    <w:rsid w:val="00131159"/>
    <w:rsid w:val="001311A8"/>
    <w:rsid w:val="001313EC"/>
    <w:rsid w:val="001317B9"/>
    <w:rsid w:val="00131898"/>
    <w:rsid w:val="001324E3"/>
    <w:rsid w:val="00132D62"/>
    <w:rsid w:val="00132F27"/>
    <w:rsid w:val="001330BA"/>
    <w:rsid w:val="001331E8"/>
    <w:rsid w:val="0013362D"/>
    <w:rsid w:val="00133823"/>
    <w:rsid w:val="00133A2D"/>
    <w:rsid w:val="00133CD8"/>
    <w:rsid w:val="00133F95"/>
    <w:rsid w:val="00135051"/>
    <w:rsid w:val="001354A2"/>
    <w:rsid w:val="00135754"/>
    <w:rsid w:val="001358CE"/>
    <w:rsid w:val="0013640C"/>
    <w:rsid w:val="001366CE"/>
    <w:rsid w:val="0013690F"/>
    <w:rsid w:val="00136A9C"/>
    <w:rsid w:val="00137376"/>
    <w:rsid w:val="001378C8"/>
    <w:rsid w:val="0014058E"/>
    <w:rsid w:val="00140632"/>
    <w:rsid w:val="001406C0"/>
    <w:rsid w:val="00140BFB"/>
    <w:rsid w:val="00140F2B"/>
    <w:rsid w:val="00140FB5"/>
    <w:rsid w:val="00141B94"/>
    <w:rsid w:val="00141D16"/>
    <w:rsid w:val="00141DA9"/>
    <w:rsid w:val="00142551"/>
    <w:rsid w:val="001426BC"/>
    <w:rsid w:val="0014334E"/>
    <w:rsid w:val="00143C48"/>
    <w:rsid w:val="00143C98"/>
    <w:rsid w:val="00143FE2"/>
    <w:rsid w:val="0014442A"/>
    <w:rsid w:val="0014469B"/>
    <w:rsid w:val="00144923"/>
    <w:rsid w:val="00144DDD"/>
    <w:rsid w:val="00144F5D"/>
    <w:rsid w:val="00145131"/>
    <w:rsid w:val="001454A3"/>
    <w:rsid w:val="001454F6"/>
    <w:rsid w:val="00145767"/>
    <w:rsid w:val="00145EBC"/>
    <w:rsid w:val="001460DF"/>
    <w:rsid w:val="00146133"/>
    <w:rsid w:val="00146167"/>
    <w:rsid w:val="00146618"/>
    <w:rsid w:val="001466E6"/>
    <w:rsid w:val="00146884"/>
    <w:rsid w:val="001468DA"/>
    <w:rsid w:val="00146A37"/>
    <w:rsid w:val="00146A79"/>
    <w:rsid w:val="00146F4E"/>
    <w:rsid w:val="001470D4"/>
    <w:rsid w:val="00147491"/>
    <w:rsid w:val="0014751D"/>
    <w:rsid w:val="001477F6"/>
    <w:rsid w:val="00147859"/>
    <w:rsid w:val="00147ED8"/>
    <w:rsid w:val="00150154"/>
    <w:rsid w:val="001501A7"/>
    <w:rsid w:val="0015026C"/>
    <w:rsid w:val="001508EB"/>
    <w:rsid w:val="00150DD1"/>
    <w:rsid w:val="00150DE6"/>
    <w:rsid w:val="00150EBD"/>
    <w:rsid w:val="001512A7"/>
    <w:rsid w:val="00151A41"/>
    <w:rsid w:val="00151CBD"/>
    <w:rsid w:val="00151E39"/>
    <w:rsid w:val="00151FC6"/>
    <w:rsid w:val="00152540"/>
    <w:rsid w:val="0015265C"/>
    <w:rsid w:val="00152BEA"/>
    <w:rsid w:val="00153280"/>
    <w:rsid w:val="001543EF"/>
    <w:rsid w:val="001546EB"/>
    <w:rsid w:val="00154966"/>
    <w:rsid w:val="00154CD0"/>
    <w:rsid w:val="00154D9B"/>
    <w:rsid w:val="00154E3A"/>
    <w:rsid w:val="0015501E"/>
    <w:rsid w:val="0015541C"/>
    <w:rsid w:val="001554A5"/>
    <w:rsid w:val="00155C54"/>
    <w:rsid w:val="00155DF0"/>
    <w:rsid w:val="00155F3C"/>
    <w:rsid w:val="00156160"/>
    <w:rsid w:val="001562D2"/>
    <w:rsid w:val="0015646A"/>
    <w:rsid w:val="001564B0"/>
    <w:rsid w:val="001566C6"/>
    <w:rsid w:val="001567DF"/>
    <w:rsid w:val="00156B18"/>
    <w:rsid w:val="00156B77"/>
    <w:rsid w:val="00156EEC"/>
    <w:rsid w:val="00156F83"/>
    <w:rsid w:val="001572A7"/>
    <w:rsid w:val="00157678"/>
    <w:rsid w:val="001578E4"/>
    <w:rsid w:val="00157C65"/>
    <w:rsid w:val="00157DD9"/>
    <w:rsid w:val="00157FA8"/>
    <w:rsid w:val="00160342"/>
    <w:rsid w:val="001605AA"/>
    <w:rsid w:val="001605E6"/>
    <w:rsid w:val="001608E8"/>
    <w:rsid w:val="00160A92"/>
    <w:rsid w:val="00160C78"/>
    <w:rsid w:val="00160FCA"/>
    <w:rsid w:val="00161217"/>
    <w:rsid w:val="0016129E"/>
    <w:rsid w:val="00161492"/>
    <w:rsid w:val="0016159D"/>
    <w:rsid w:val="00161921"/>
    <w:rsid w:val="001621E5"/>
    <w:rsid w:val="001625B2"/>
    <w:rsid w:val="001625F0"/>
    <w:rsid w:val="00162683"/>
    <w:rsid w:val="00162D83"/>
    <w:rsid w:val="00162E82"/>
    <w:rsid w:val="00163049"/>
    <w:rsid w:val="001631FF"/>
    <w:rsid w:val="00163D45"/>
    <w:rsid w:val="00163DA9"/>
    <w:rsid w:val="00163F51"/>
    <w:rsid w:val="0016411C"/>
    <w:rsid w:val="00164193"/>
    <w:rsid w:val="00164364"/>
    <w:rsid w:val="00164491"/>
    <w:rsid w:val="001645C8"/>
    <w:rsid w:val="00164676"/>
    <w:rsid w:val="001647BF"/>
    <w:rsid w:val="00164AF0"/>
    <w:rsid w:val="00164B1A"/>
    <w:rsid w:val="00165088"/>
    <w:rsid w:val="0016544C"/>
    <w:rsid w:val="0016558E"/>
    <w:rsid w:val="00165B8A"/>
    <w:rsid w:val="00165BA9"/>
    <w:rsid w:val="00165F99"/>
    <w:rsid w:val="00166174"/>
    <w:rsid w:val="001664C2"/>
    <w:rsid w:val="0016660D"/>
    <w:rsid w:val="00166970"/>
    <w:rsid w:val="00166CBD"/>
    <w:rsid w:val="00166E13"/>
    <w:rsid w:val="00167053"/>
    <w:rsid w:val="00167A78"/>
    <w:rsid w:val="00167AA2"/>
    <w:rsid w:val="00167B47"/>
    <w:rsid w:val="00167E57"/>
    <w:rsid w:val="00170C57"/>
    <w:rsid w:val="00170F71"/>
    <w:rsid w:val="0017107D"/>
    <w:rsid w:val="0017141C"/>
    <w:rsid w:val="00171BF2"/>
    <w:rsid w:val="00171DD7"/>
    <w:rsid w:val="00172012"/>
    <w:rsid w:val="00172481"/>
    <w:rsid w:val="00172567"/>
    <w:rsid w:val="001727E2"/>
    <w:rsid w:val="00172B52"/>
    <w:rsid w:val="00172B99"/>
    <w:rsid w:val="00172BC1"/>
    <w:rsid w:val="00172D8C"/>
    <w:rsid w:val="0017304E"/>
    <w:rsid w:val="001730BE"/>
    <w:rsid w:val="0017338F"/>
    <w:rsid w:val="0017347A"/>
    <w:rsid w:val="00173491"/>
    <w:rsid w:val="0017363D"/>
    <w:rsid w:val="0017368D"/>
    <w:rsid w:val="001736FB"/>
    <w:rsid w:val="001739FE"/>
    <w:rsid w:val="00173A10"/>
    <w:rsid w:val="00173D67"/>
    <w:rsid w:val="001740BB"/>
    <w:rsid w:val="001742D5"/>
    <w:rsid w:val="00174344"/>
    <w:rsid w:val="001750CB"/>
    <w:rsid w:val="00175504"/>
    <w:rsid w:val="00175607"/>
    <w:rsid w:val="00175700"/>
    <w:rsid w:val="0017579B"/>
    <w:rsid w:val="00175C5B"/>
    <w:rsid w:val="00175FEA"/>
    <w:rsid w:val="00176139"/>
    <w:rsid w:val="001761DD"/>
    <w:rsid w:val="0017621A"/>
    <w:rsid w:val="0017623E"/>
    <w:rsid w:val="00176636"/>
    <w:rsid w:val="00176BDB"/>
    <w:rsid w:val="0017703A"/>
    <w:rsid w:val="00177105"/>
    <w:rsid w:val="00177311"/>
    <w:rsid w:val="001773F8"/>
    <w:rsid w:val="0018027B"/>
    <w:rsid w:val="0018042F"/>
    <w:rsid w:val="00180489"/>
    <w:rsid w:val="001808DA"/>
    <w:rsid w:val="00180BB0"/>
    <w:rsid w:val="00180D18"/>
    <w:rsid w:val="00180F08"/>
    <w:rsid w:val="00180F80"/>
    <w:rsid w:val="001813C1"/>
    <w:rsid w:val="001813D8"/>
    <w:rsid w:val="001817A3"/>
    <w:rsid w:val="00181A0B"/>
    <w:rsid w:val="00181B2A"/>
    <w:rsid w:val="00181CEC"/>
    <w:rsid w:val="00181EFB"/>
    <w:rsid w:val="00182107"/>
    <w:rsid w:val="00182271"/>
    <w:rsid w:val="0018249F"/>
    <w:rsid w:val="001828DB"/>
    <w:rsid w:val="00182C36"/>
    <w:rsid w:val="00182C9F"/>
    <w:rsid w:val="0018330A"/>
    <w:rsid w:val="00183404"/>
    <w:rsid w:val="0018341F"/>
    <w:rsid w:val="001837ED"/>
    <w:rsid w:val="00183AD9"/>
    <w:rsid w:val="00183B23"/>
    <w:rsid w:val="00183BD6"/>
    <w:rsid w:val="00184053"/>
    <w:rsid w:val="0018408F"/>
    <w:rsid w:val="0018420A"/>
    <w:rsid w:val="001846DC"/>
    <w:rsid w:val="001847FA"/>
    <w:rsid w:val="00184A6F"/>
    <w:rsid w:val="00184CED"/>
    <w:rsid w:val="00184DC8"/>
    <w:rsid w:val="00184F37"/>
    <w:rsid w:val="001854AE"/>
    <w:rsid w:val="0018595F"/>
    <w:rsid w:val="00185A20"/>
    <w:rsid w:val="00185B9C"/>
    <w:rsid w:val="00185F66"/>
    <w:rsid w:val="001861D3"/>
    <w:rsid w:val="0018628C"/>
    <w:rsid w:val="0018641D"/>
    <w:rsid w:val="00187016"/>
    <w:rsid w:val="00187167"/>
    <w:rsid w:val="00187221"/>
    <w:rsid w:val="001872B9"/>
    <w:rsid w:val="0018778C"/>
    <w:rsid w:val="00187EA5"/>
    <w:rsid w:val="00190290"/>
    <w:rsid w:val="0019044F"/>
    <w:rsid w:val="001908BC"/>
    <w:rsid w:val="001909D6"/>
    <w:rsid w:val="00191B82"/>
    <w:rsid w:val="00191D52"/>
    <w:rsid w:val="0019212C"/>
    <w:rsid w:val="001928EE"/>
    <w:rsid w:val="00192A6A"/>
    <w:rsid w:val="00192EBC"/>
    <w:rsid w:val="00193091"/>
    <w:rsid w:val="00193B86"/>
    <w:rsid w:val="00193E27"/>
    <w:rsid w:val="00193EC4"/>
    <w:rsid w:val="00194516"/>
    <w:rsid w:val="0019492B"/>
    <w:rsid w:val="00194CDF"/>
    <w:rsid w:val="00195087"/>
    <w:rsid w:val="001956D2"/>
    <w:rsid w:val="00195764"/>
    <w:rsid w:val="00195C16"/>
    <w:rsid w:val="00195EFC"/>
    <w:rsid w:val="0019601C"/>
    <w:rsid w:val="001968B6"/>
    <w:rsid w:val="00196986"/>
    <w:rsid w:val="00196991"/>
    <w:rsid w:val="00196B12"/>
    <w:rsid w:val="00196B47"/>
    <w:rsid w:val="00196C26"/>
    <w:rsid w:val="00197066"/>
    <w:rsid w:val="001972FD"/>
    <w:rsid w:val="0019779A"/>
    <w:rsid w:val="001977B4"/>
    <w:rsid w:val="00197978"/>
    <w:rsid w:val="00197E62"/>
    <w:rsid w:val="00197F67"/>
    <w:rsid w:val="001A04AF"/>
    <w:rsid w:val="001A066B"/>
    <w:rsid w:val="001A077E"/>
    <w:rsid w:val="001A093E"/>
    <w:rsid w:val="001A096F"/>
    <w:rsid w:val="001A0A16"/>
    <w:rsid w:val="001A12AF"/>
    <w:rsid w:val="001A1437"/>
    <w:rsid w:val="001A15C6"/>
    <w:rsid w:val="001A2036"/>
    <w:rsid w:val="001A2081"/>
    <w:rsid w:val="001A2270"/>
    <w:rsid w:val="001A2433"/>
    <w:rsid w:val="001A2644"/>
    <w:rsid w:val="001A2CCB"/>
    <w:rsid w:val="001A2F69"/>
    <w:rsid w:val="001A3070"/>
    <w:rsid w:val="001A31FF"/>
    <w:rsid w:val="001A3203"/>
    <w:rsid w:val="001A3557"/>
    <w:rsid w:val="001A3BA2"/>
    <w:rsid w:val="001A3DB5"/>
    <w:rsid w:val="001A3DD8"/>
    <w:rsid w:val="001A3E05"/>
    <w:rsid w:val="001A3F3B"/>
    <w:rsid w:val="001A4480"/>
    <w:rsid w:val="001A459E"/>
    <w:rsid w:val="001A49DA"/>
    <w:rsid w:val="001A4C1A"/>
    <w:rsid w:val="001A4D26"/>
    <w:rsid w:val="001A4D4B"/>
    <w:rsid w:val="001A5353"/>
    <w:rsid w:val="001A5B0D"/>
    <w:rsid w:val="001A5C03"/>
    <w:rsid w:val="001A5E38"/>
    <w:rsid w:val="001A6385"/>
    <w:rsid w:val="001A6821"/>
    <w:rsid w:val="001A6EBB"/>
    <w:rsid w:val="001B00BD"/>
    <w:rsid w:val="001B0482"/>
    <w:rsid w:val="001B0547"/>
    <w:rsid w:val="001B069A"/>
    <w:rsid w:val="001B0AC2"/>
    <w:rsid w:val="001B0C28"/>
    <w:rsid w:val="001B0D35"/>
    <w:rsid w:val="001B113F"/>
    <w:rsid w:val="001B160E"/>
    <w:rsid w:val="001B1626"/>
    <w:rsid w:val="001B16A7"/>
    <w:rsid w:val="001B19EF"/>
    <w:rsid w:val="001B1A7C"/>
    <w:rsid w:val="001B1AEF"/>
    <w:rsid w:val="001B1B6F"/>
    <w:rsid w:val="001B1F92"/>
    <w:rsid w:val="001B2119"/>
    <w:rsid w:val="001B2157"/>
    <w:rsid w:val="001B21A7"/>
    <w:rsid w:val="001B2295"/>
    <w:rsid w:val="001B25EB"/>
    <w:rsid w:val="001B25F0"/>
    <w:rsid w:val="001B264E"/>
    <w:rsid w:val="001B2A64"/>
    <w:rsid w:val="001B2C66"/>
    <w:rsid w:val="001B2F45"/>
    <w:rsid w:val="001B3262"/>
    <w:rsid w:val="001B3510"/>
    <w:rsid w:val="001B3E91"/>
    <w:rsid w:val="001B4066"/>
    <w:rsid w:val="001B427C"/>
    <w:rsid w:val="001B4D49"/>
    <w:rsid w:val="001B4E9F"/>
    <w:rsid w:val="001B5437"/>
    <w:rsid w:val="001B564F"/>
    <w:rsid w:val="001B5B79"/>
    <w:rsid w:val="001B5D8F"/>
    <w:rsid w:val="001B5E04"/>
    <w:rsid w:val="001B6164"/>
    <w:rsid w:val="001B61D4"/>
    <w:rsid w:val="001B6870"/>
    <w:rsid w:val="001B6DA5"/>
    <w:rsid w:val="001B7935"/>
    <w:rsid w:val="001B7EEF"/>
    <w:rsid w:val="001C0478"/>
    <w:rsid w:val="001C07D1"/>
    <w:rsid w:val="001C089E"/>
    <w:rsid w:val="001C0C17"/>
    <w:rsid w:val="001C0C7C"/>
    <w:rsid w:val="001C0DC9"/>
    <w:rsid w:val="001C0E1F"/>
    <w:rsid w:val="001C1026"/>
    <w:rsid w:val="001C10A9"/>
    <w:rsid w:val="001C14B6"/>
    <w:rsid w:val="001C1737"/>
    <w:rsid w:val="001C1738"/>
    <w:rsid w:val="001C1B45"/>
    <w:rsid w:val="001C1E62"/>
    <w:rsid w:val="001C1EBB"/>
    <w:rsid w:val="001C1F10"/>
    <w:rsid w:val="001C2132"/>
    <w:rsid w:val="001C237A"/>
    <w:rsid w:val="001C2546"/>
    <w:rsid w:val="001C261B"/>
    <w:rsid w:val="001C27B8"/>
    <w:rsid w:val="001C2AE1"/>
    <w:rsid w:val="001C2C7D"/>
    <w:rsid w:val="001C2F96"/>
    <w:rsid w:val="001C3B92"/>
    <w:rsid w:val="001C42EC"/>
    <w:rsid w:val="001C44E0"/>
    <w:rsid w:val="001C456F"/>
    <w:rsid w:val="001C45B1"/>
    <w:rsid w:val="001C47EC"/>
    <w:rsid w:val="001C4859"/>
    <w:rsid w:val="001C4BD5"/>
    <w:rsid w:val="001C4C0E"/>
    <w:rsid w:val="001C4F1A"/>
    <w:rsid w:val="001C5537"/>
    <w:rsid w:val="001C592B"/>
    <w:rsid w:val="001C66B7"/>
    <w:rsid w:val="001C6E98"/>
    <w:rsid w:val="001C6FC7"/>
    <w:rsid w:val="001C71B3"/>
    <w:rsid w:val="001D0046"/>
    <w:rsid w:val="001D00F1"/>
    <w:rsid w:val="001D0646"/>
    <w:rsid w:val="001D0AFC"/>
    <w:rsid w:val="001D0C8C"/>
    <w:rsid w:val="001D11BB"/>
    <w:rsid w:val="001D1273"/>
    <w:rsid w:val="001D1668"/>
    <w:rsid w:val="001D176B"/>
    <w:rsid w:val="001D191A"/>
    <w:rsid w:val="001D236B"/>
    <w:rsid w:val="001D2828"/>
    <w:rsid w:val="001D2935"/>
    <w:rsid w:val="001D2D29"/>
    <w:rsid w:val="001D2D6E"/>
    <w:rsid w:val="001D2F1C"/>
    <w:rsid w:val="001D3CBC"/>
    <w:rsid w:val="001D4268"/>
    <w:rsid w:val="001D435D"/>
    <w:rsid w:val="001D4803"/>
    <w:rsid w:val="001D5308"/>
    <w:rsid w:val="001D5D40"/>
    <w:rsid w:val="001D5D92"/>
    <w:rsid w:val="001D5EA4"/>
    <w:rsid w:val="001D6115"/>
    <w:rsid w:val="001D6396"/>
    <w:rsid w:val="001D69BF"/>
    <w:rsid w:val="001D6DE9"/>
    <w:rsid w:val="001D7074"/>
    <w:rsid w:val="001D7201"/>
    <w:rsid w:val="001D734A"/>
    <w:rsid w:val="001D7967"/>
    <w:rsid w:val="001D7AD9"/>
    <w:rsid w:val="001D7AF5"/>
    <w:rsid w:val="001D7E97"/>
    <w:rsid w:val="001E08A6"/>
    <w:rsid w:val="001E08ED"/>
    <w:rsid w:val="001E0DF2"/>
    <w:rsid w:val="001E0E8B"/>
    <w:rsid w:val="001E1210"/>
    <w:rsid w:val="001E16DC"/>
    <w:rsid w:val="001E1886"/>
    <w:rsid w:val="001E193B"/>
    <w:rsid w:val="001E1C0E"/>
    <w:rsid w:val="001E244B"/>
    <w:rsid w:val="001E2468"/>
    <w:rsid w:val="001E248B"/>
    <w:rsid w:val="001E2584"/>
    <w:rsid w:val="001E3000"/>
    <w:rsid w:val="001E3407"/>
    <w:rsid w:val="001E35D7"/>
    <w:rsid w:val="001E386A"/>
    <w:rsid w:val="001E4841"/>
    <w:rsid w:val="001E4C74"/>
    <w:rsid w:val="001E5036"/>
    <w:rsid w:val="001E51CF"/>
    <w:rsid w:val="001E51D7"/>
    <w:rsid w:val="001E5371"/>
    <w:rsid w:val="001E5427"/>
    <w:rsid w:val="001E54F7"/>
    <w:rsid w:val="001E5568"/>
    <w:rsid w:val="001E585D"/>
    <w:rsid w:val="001E58D2"/>
    <w:rsid w:val="001E5D19"/>
    <w:rsid w:val="001E5E03"/>
    <w:rsid w:val="001E6218"/>
    <w:rsid w:val="001E630A"/>
    <w:rsid w:val="001E63DF"/>
    <w:rsid w:val="001E660A"/>
    <w:rsid w:val="001E6639"/>
    <w:rsid w:val="001E6FBD"/>
    <w:rsid w:val="001E70F7"/>
    <w:rsid w:val="001E74F3"/>
    <w:rsid w:val="001E7581"/>
    <w:rsid w:val="001E766D"/>
    <w:rsid w:val="001E7850"/>
    <w:rsid w:val="001E7E18"/>
    <w:rsid w:val="001F013E"/>
    <w:rsid w:val="001F05C1"/>
    <w:rsid w:val="001F0988"/>
    <w:rsid w:val="001F0B8E"/>
    <w:rsid w:val="001F10D1"/>
    <w:rsid w:val="001F1709"/>
    <w:rsid w:val="001F197E"/>
    <w:rsid w:val="001F1C67"/>
    <w:rsid w:val="001F1D33"/>
    <w:rsid w:val="001F2095"/>
    <w:rsid w:val="001F26D4"/>
    <w:rsid w:val="001F29CB"/>
    <w:rsid w:val="001F29FE"/>
    <w:rsid w:val="001F2A2E"/>
    <w:rsid w:val="001F2DA8"/>
    <w:rsid w:val="001F322D"/>
    <w:rsid w:val="001F33D1"/>
    <w:rsid w:val="001F3475"/>
    <w:rsid w:val="001F374D"/>
    <w:rsid w:val="001F3B36"/>
    <w:rsid w:val="001F42FF"/>
    <w:rsid w:val="001F448C"/>
    <w:rsid w:val="001F449B"/>
    <w:rsid w:val="001F4705"/>
    <w:rsid w:val="001F48B4"/>
    <w:rsid w:val="001F4942"/>
    <w:rsid w:val="001F4D1C"/>
    <w:rsid w:val="001F4E35"/>
    <w:rsid w:val="001F4E84"/>
    <w:rsid w:val="001F5217"/>
    <w:rsid w:val="001F52CD"/>
    <w:rsid w:val="001F54D1"/>
    <w:rsid w:val="001F5571"/>
    <w:rsid w:val="001F560F"/>
    <w:rsid w:val="001F5CAC"/>
    <w:rsid w:val="001F62C3"/>
    <w:rsid w:val="001F647E"/>
    <w:rsid w:val="001F662D"/>
    <w:rsid w:val="001F68F0"/>
    <w:rsid w:val="001F6A73"/>
    <w:rsid w:val="001F6AE4"/>
    <w:rsid w:val="001F6C70"/>
    <w:rsid w:val="001F6E8B"/>
    <w:rsid w:val="001F702D"/>
    <w:rsid w:val="001F708A"/>
    <w:rsid w:val="001F70E1"/>
    <w:rsid w:val="001F71E3"/>
    <w:rsid w:val="001F744F"/>
    <w:rsid w:val="001F786A"/>
    <w:rsid w:val="001F7904"/>
    <w:rsid w:val="002002F5"/>
    <w:rsid w:val="00200509"/>
    <w:rsid w:val="00200827"/>
    <w:rsid w:val="00200F5E"/>
    <w:rsid w:val="00200FCD"/>
    <w:rsid w:val="00201214"/>
    <w:rsid w:val="002012DC"/>
    <w:rsid w:val="002015FB"/>
    <w:rsid w:val="00201946"/>
    <w:rsid w:val="00201B33"/>
    <w:rsid w:val="00201B99"/>
    <w:rsid w:val="0020225C"/>
    <w:rsid w:val="00202A61"/>
    <w:rsid w:val="00202E96"/>
    <w:rsid w:val="00202F66"/>
    <w:rsid w:val="00203386"/>
    <w:rsid w:val="00203D88"/>
    <w:rsid w:val="00204398"/>
    <w:rsid w:val="002046C3"/>
    <w:rsid w:val="002048F6"/>
    <w:rsid w:val="00204C86"/>
    <w:rsid w:val="00204DE9"/>
    <w:rsid w:val="00204E15"/>
    <w:rsid w:val="00204F31"/>
    <w:rsid w:val="00204FFF"/>
    <w:rsid w:val="00205CD5"/>
    <w:rsid w:val="00205CDA"/>
    <w:rsid w:val="00205E4D"/>
    <w:rsid w:val="00205FAC"/>
    <w:rsid w:val="002064D0"/>
    <w:rsid w:val="00206642"/>
    <w:rsid w:val="00206D33"/>
    <w:rsid w:val="00206EF3"/>
    <w:rsid w:val="00206F4C"/>
    <w:rsid w:val="00207090"/>
    <w:rsid w:val="00207AD8"/>
    <w:rsid w:val="00207B06"/>
    <w:rsid w:val="00207CCB"/>
    <w:rsid w:val="00207CD9"/>
    <w:rsid w:val="00207EC3"/>
    <w:rsid w:val="00210634"/>
    <w:rsid w:val="0021077D"/>
    <w:rsid w:val="00210D28"/>
    <w:rsid w:val="00211079"/>
    <w:rsid w:val="0021108A"/>
    <w:rsid w:val="00211099"/>
    <w:rsid w:val="002111C6"/>
    <w:rsid w:val="002114F0"/>
    <w:rsid w:val="00211964"/>
    <w:rsid w:val="00211F22"/>
    <w:rsid w:val="0021246D"/>
    <w:rsid w:val="00212837"/>
    <w:rsid w:val="00212BE2"/>
    <w:rsid w:val="00212E75"/>
    <w:rsid w:val="00212F90"/>
    <w:rsid w:val="00213071"/>
    <w:rsid w:val="00213090"/>
    <w:rsid w:val="00213568"/>
    <w:rsid w:val="002136AD"/>
    <w:rsid w:val="00213F6A"/>
    <w:rsid w:val="00214009"/>
    <w:rsid w:val="00214204"/>
    <w:rsid w:val="002142D0"/>
    <w:rsid w:val="00214709"/>
    <w:rsid w:val="002148AF"/>
    <w:rsid w:val="00214A1F"/>
    <w:rsid w:val="00214B1C"/>
    <w:rsid w:val="00214C81"/>
    <w:rsid w:val="00214D6D"/>
    <w:rsid w:val="00214E86"/>
    <w:rsid w:val="00214F5D"/>
    <w:rsid w:val="0021534F"/>
    <w:rsid w:val="0021551A"/>
    <w:rsid w:val="0021556C"/>
    <w:rsid w:val="002158E0"/>
    <w:rsid w:val="00215B2B"/>
    <w:rsid w:val="00215BBC"/>
    <w:rsid w:val="002165FA"/>
    <w:rsid w:val="002166AD"/>
    <w:rsid w:val="00216AD8"/>
    <w:rsid w:val="00217359"/>
    <w:rsid w:val="0021739E"/>
    <w:rsid w:val="002174CC"/>
    <w:rsid w:val="00217617"/>
    <w:rsid w:val="00217702"/>
    <w:rsid w:val="002201F4"/>
    <w:rsid w:val="002205AB"/>
    <w:rsid w:val="00220997"/>
    <w:rsid w:val="00220A4F"/>
    <w:rsid w:val="00220ACA"/>
    <w:rsid w:val="00221031"/>
    <w:rsid w:val="002214DA"/>
    <w:rsid w:val="002216F1"/>
    <w:rsid w:val="00221AD0"/>
    <w:rsid w:val="00221DBF"/>
    <w:rsid w:val="00221ED9"/>
    <w:rsid w:val="00221F2F"/>
    <w:rsid w:val="00222335"/>
    <w:rsid w:val="0022239A"/>
    <w:rsid w:val="0022257D"/>
    <w:rsid w:val="00222990"/>
    <w:rsid w:val="00223E05"/>
    <w:rsid w:val="00223EDA"/>
    <w:rsid w:val="00224740"/>
    <w:rsid w:val="00225178"/>
    <w:rsid w:val="002252FB"/>
    <w:rsid w:val="002254BD"/>
    <w:rsid w:val="00225BAA"/>
    <w:rsid w:val="00225C98"/>
    <w:rsid w:val="00225D93"/>
    <w:rsid w:val="00225E56"/>
    <w:rsid w:val="00225E5F"/>
    <w:rsid w:val="002262A1"/>
    <w:rsid w:val="00226689"/>
    <w:rsid w:val="002266E9"/>
    <w:rsid w:val="00226FCF"/>
    <w:rsid w:val="002271B1"/>
    <w:rsid w:val="002273C3"/>
    <w:rsid w:val="00227445"/>
    <w:rsid w:val="00227542"/>
    <w:rsid w:val="002276C8"/>
    <w:rsid w:val="002277D4"/>
    <w:rsid w:val="00227B84"/>
    <w:rsid w:val="00227C7D"/>
    <w:rsid w:val="00227C96"/>
    <w:rsid w:val="00227F8A"/>
    <w:rsid w:val="002301DA"/>
    <w:rsid w:val="00230330"/>
    <w:rsid w:val="00230434"/>
    <w:rsid w:val="00230B13"/>
    <w:rsid w:val="002314D2"/>
    <w:rsid w:val="002316A9"/>
    <w:rsid w:val="00231792"/>
    <w:rsid w:val="002321B7"/>
    <w:rsid w:val="00232511"/>
    <w:rsid w:val="00232583"/>
    <w:rsid w:val="0023272C"/>
    <w:rsid w:val="0023281B"/>
    <w:rsid w:val="00232AD9"/>
    <w:rsid w:val="00232B97"/>
    <w:rsid w:val="00232EAA"/>
    <w:rsid w:val="00233037"/>
    <w:rsid w:val="00233948"/>
    <w:rsid w:val="002341D0"/>
    <w:rsid w:val="00234272"/>
    <w:rsid w:val="002342CD"/>
    <w:rsid w:val="002344D0"/>
    <w:rsid w:val="00234D88"/>
    <w:rsid w:val="0023525F"/>
    <w:rsid w:val="0023564A"/>
    <w:rsid w:val="00235726"/>
    <w:rsid w:val="00235A9C"/>
    <w:rsid w:val="00235B5C"/>
    <w:rsid w:val="00235B66"/>
    <w:rsid w:val="00235E2A"/>
    <w:rsid w:val="00235EE4"/>
    <w:rsid w:val="00236035"/>
    <w:rsid w:val="0023604F"/>
    <w:rsid w:val="0023628D"/>
    <w:rsid w:val="002363E3"/>
    <w:rsid w:val="0023685D"/>
    <w:rsid w:val="00236B91"/>
    <w:rsid w:val="00236C8F"/>
    <w:rsid w:val="00236F21"/>
    <w:rsid w:val="002370B3"/>
    <w:rsid w:val="002370C4"/>
    <w:rsid w:val="002376C7"/>
    <w:rsid w:val="002378B9"/>
    <w:rsid w:val="00237AB5"/>
    <w:rsid w:val="00237B34"/>
    <w:rsid w:val="00237C44"/>
    <w:rsid w:val="00237ECE"/>
    <w:rsid w:val="00240072"/>
    <w:rsid w:val="00240167"/>
    <w:rsid w:val="00240932"/>
    <w:rsid w:val="00240ADB"/>
    <w:rsid w:val="002410AC"/>
    <w:rsid w:val="00241A2A"/>
    <w:rsid w:val="00241ACF"/>
    <w:rsid w:val="00241EC4"/>
    <w:rsid w:val="0024201A"/>
    <w:rsid w:val="0024296D"/>
    <w:rsid w:val="002435B9"/>
    <w:rsid w:val="002438E1"/>
    <w:rsid w:val="00243D5D"/>
    <w:rsid w:val="00243D82"/>
    <w:rsid w:val="002441CC"/>
    <w:rsid w:val="0024426B"/>
    <w:rsid w:val="002447C8"/>
    <w:rsid w:val="002449BF"/>
    <w:rsid w:val="00244EE0"/>
    <w:rsid w:val="00245003"/>
    <w:rsid w:val="00245515"/>
    <w:rsid w:val="0024557A"/>
    <w:rsid w:val="002455D8"/>
    <w:rsid w:val="002456E6"/>
    <w:rsid w:val="002457F1"/>
    <w:rsid w:val="00245D2D"/>
    <w:rsid w:val="00245D55"/>
    <w:rsid w:val="00245D78"/>
    <w:rsid w:val="002462A1"/>
    <w:rsid w:val="00246734"/>
    <w:rsid w:val="00246A55"/>
    <w:rsid w:val="00246BFF"/>
    <w:rsid w:val="00246E8A"/>
    <w:rsid w:val="00246ED1"/>
    <w:rsid w:val="00247070"/>
    <w:rsid w:val="00247343"/>
    <w:rsid w:val="0024749B"/>
    <w:rsid w:val="002475E5"/>
    <w:rsid w:val="0024772E"/>
    <w:rsid w:val="00247741"/>
    <w:rsid w:val="00247920"/>
    <w:rsid w:val="00247E2E"/>
    <w:rsid w:val="00250A40"/>
    <w:rsid w:val="00250A8A"/>
    <w:rsid w:val="00250B1A"/>
    <w:rsid w:val="00250D7B"/>
    <w:rsid w:val="00251320"/>
    <w:rsid w:val="00251622"/>
    <w:rsid w:val="002517B7"/>
    <w:rsid w:val="00251A8F"/>
    <w:rsid w:val="00251BC2"/>
    <w:rsid w:val="00252EEC"/>
    <w:rsid w:val="002534BB"/>
    <w:rsid w:val="002539EF"/>
    <w:rsid w:val="00253F7E"/>
    <w:rsid w:val="0025408A"/>
    <w:rsid w:val="00254117"/>
    <w:rsid w:val="002541AD"/>
    <w:rsid w:val="00254458"/>
    <w:rsid w:val="00254509"/>
    <w:rsid w:val="0025458E"/>
    <w:rsid w:val="00255011"/>
    <w:rsid w:val="002551FA"/>
    <w:rsid w:val="0025589B"/>
    <w:rsid w:val="00255A19"/>
    <w:rsid w:val="00255E5F"/>
    <w:rsid w:val="00255E61"/>
    <w:rsid w:val="002561E4"/>
    <w:rsid w:val="0025640C"/>
    <w:rsid w:val="0025656A"/>
    <w:rsid w:val="00256668"/>
    <w:rsid w:val="0025676B"/>
    <w:rsid w:val="002568DC"/>
    <w:rsid w:val="00256AFD"/>
    <w:rsid w:val="00256DBC"/>
    <w:rsid w:val="00256EBA"/>
    <w:rsid w:val="00256F5B"/>
    <w:rsid w:val="002570C3"/>
    <w:rsid w:val="0025761A"/>
    <w:rsid w:val="00257759"/>
    <w:rsid w:val="00257985"/>
    <w:rsid w:val="00257FF9"/>
    <w:rsid w:val="0026047F"/>
    <w:rsid w:val="002604CC"/>
    <w:rsid w:val="0026070F"/>
    <w:rsid w:val="002609A8"/>
    <w:rsid w:val="00260B15"/>
    <w:rsid w:val="00260B4B"/>
    <w:rsid w:val="00260F03"/>
    <w:rsid w:val="00260F41"/>
    <w:rsid w:val="00261091"/>
    <w:rsid w:val="0026113E"/>
    <w:rsid w:val="002612D9"/>
    <w:rsid w:val="002614B2"/>
    <w:rsid w:val="00261691"/>
    <w:rsid w:val="002619F8"/>
    <w:rsid w:val="00261B1A"/>
    <w:rsid w:val="00261CB2"/>
    <w:rsid w:val="00261E2E"/>
    <w:rsid w:val="00261E9B"/>
    <w:rsid w:val="00262035"/>
    <w:rsid w:val="00262196"/>
    <w:rsid w:val="002621BE"/>
    <w:rsid w:val="002621CC"/>
    <w:rsid w:val="002627B3"/>
    <w:rsid w:val="00262CFF"/>
    <w:rsid w:val="00262F4A"/>
    <w:rsid w:val="0026326A"/>
    <w:rsid w:val="002632CB"/>
    <w:rsid w:val="00263696"/>
    <w:rsid w:val="002639A8"/>
    <w:rsid w:val="00263ACA"/>
    <w:rsid w:val="00263AF1"/>
    <w:rsid w:val="00263B1D"/>
    <w:rsid w:val="0026430C"/>
    <w:rsid w:val="00264837"/>
    <w:rsid w:val="00264C2D"/>
    <w:rsid w:val="00265163"/>
    <w:rsid w:val="0026564B"/>
    <w:rsid w:val="00265654"/>
    <w:rsid w:val="00265C0B"/>
    <w:rsid w:val="00265D4E"/>
    <w:rsid w:val="00266034"/>
    <w:rsid w:val="0026603D"/>
    <w:rsid w:val="00266EB4"/>
    <w:rsid w:val="00267201"/>
    <w:rsid w:val="0026724B"/>
    <w:rsid w:val="0026725A"/>
    <w:rsid w:val="002673A0"/>
    <w:rsid w:val="002673EE"/>
    <w:rsid w:val="00267933"/>
    <w:rsid w:val="00267CC1"/>
    <w:rsid w:val="00267ECF"/>
    <w:rsid w:val="002700E1"/>
    <w:rsid w:val="002702BF"/>
    <w:rsid w:val="00270667"/>
    <w:rsid w:val="00270C02"/>
    <w:rsid w:val="00270EEF"/>
    <w:rsid w:val="00271627"/>
    <w:rsid w:val="00271669"/>
    <w:rsid w:val="00271C4A"/>
    <w:rsid w:val="00271D98"/>
    <w:rsid w:val="00271DDC"/>
    <w:rsid w:val="0027214E"/>
    <w:rsid w:val="00272614"/>
    <w:rsid w:val="00272FF4"/>
    <w:rsid w:val="00273811"/>
    <w:rsid w:val="00273826"/>
    <w:rsid w:val="00273BBC"/>
    <w:rsid w:val="0027411F"/>
    <w:rsid w:val="002742CF"/>
    <w:rsid w:val="002744D5"/>
    <w:rsid w:val="0027453B"/>
    <w:rsid w:val="002745C4"/>
    <w:rsid w:val="00274AE8"/>
    <w:rsid w:val="00274B4A"/>
    <w:rsid w:val="002757EB"/>
    <w:rsid w:val="00275BF0"/>
    <w:rsid w:val="002761B5"/>
    <w:rsid w:val="002763E7"/>
    <w:rsid w:val="0027685B"/>
    <w:rsid w:val="002768B5"/>
    <w:rsid w:val="002768C4"/>
    <w:rsid w:val="00276979"/>
    <w:rsid w:val="00277051"/>
    <w:rsid w:val="00277554"/>
    <w:rsid w:val="00277561"/>
    <w:rsid w:val="00277D02"/>
    <w:rsid w:val="00277E59"/>
    <w:rsid w:val="002804FF"/>
    <w:rsid w:val="0028050A"/>
    <w:rsid w:val="00280553"/>
    <w:rsid w:val="0028075C"/>
    <w:rsid w:val="00280768"/>
    <w:rsid w:val="00280BBC"/>
    <w:rsid w:val="00280E06"/>
    <w:rsid w:val="002816A8"/>
    <w:rsid w:val="0028189F"/>
    <w:rsid w:val="00281E3F"/>
    <w:rsid w:val="00282A3D"/>
    <w:rsid w:val="00282BE5"/>
    <w:rsid w:val="00282DFA"/>
    <w:rsid w:val="00282E5D"/>
    <w:rsid w:val="00283100"/>
    <w:rsid w:val="00283378"/>
    <w:rsid w:val="002835B2"/>
    <w:rsid w:val="002837C4"/>
    <w:rsid w:val="00283C42"/>
    <w:rsid w:val="00283C90"/>
    <w:rsid w:val="00283EDB"/>
    <w:rsid w:val="002843A7"/>
    <w:rsid w:val="00284405"/>
    <w:rsid w:val="00284622"/>
    <w:rsid w:val="0028491A"/>
    <w:rsid w:val="00284A91"/>
    <w:rsid w:val="00284C16"/>
    <w:rsid w:val="00284E13"/>
    <w:rsid w:val="00285731"/>
    <w:rsid w:val="00285D22"/>
    <w:rsid w:val="00285DBF"/>
    <w:rsid w:val="00286354"/>
    <w:rsid w:val="002867C1"/>
    <w:rsid w:val="0028698D"/>
    <w:rsid w:val="0028738A"/>
    <w:rsid w:val="0028752D"/>
    <w:rsid w:val="00287648"/>
    <w:rsid w:val="00287675"/>
    <w:rsid w:val="00287781"/>
    <w:rsid w:val="00287CFC"/>
    <w:rsid w:val="00290287"/>
    <w:rsid w:val="00290895"/>
    <w:rsid w:val="00290AB3"/>
    <w:rsid w:val="00290B66"/>
    <w:rsid w:val="00290BE7"/>
    <w:rsid w:val="002913F6"/>
    <w:rsid w:val="002918A7"/>
    <w:rsid w:val="002918BA"/>
    <w:rsid w:val="00291BDB"/>
    <w:rsid w:val="0029242D"/>
    <w:rsid w:val="0029278B"/>
    <w:rsid w:val="0029278E"/>
    <w:rsid w:val="002929F5"/>
    <w:rsid w:val="00292DE0"/>
    <w:rsid w:val="00292E36"/>
    <w:rsid w:val="00292E4F"/>
    <w:rsid w:val="00293052"/>
    <w:rsid w:val="002931D2"/>
    <w:rsid w:val="00293542"/>
    <w:rsid w:val="00293678"/>
    <w:rsid w:val="002937A5"/>
    <w:rsid w:val="00293BC7"/>
    <w:rsid w:val="00293F9C"/>
    <w:rsid w:val="002940CF"/>
    <w:rsid w:val="0029415F"/>
    <w:rsid w:val="0029419E"/>
    <w:rsid w:val="002943BC"/>
    <w:rsid w:val="002945C0"/>
    <w:rsid w:val="002945DD"/>
    <w:rsid w:val="00294B69"/>
    <w:rsid w:val="0029534A"/>
    <w:rsid w:val="002955F9"/>
    <w:rsid w:val="002956AE"/>
    <w:rsid w:val="0029578A"/>
    <w:rsid w:val="00295810"/>
    <w:rsid w:val="00295B09"/>
    <w:rsid w:val="00295C41"/>
    <w:rsid w:val="00296151"/>
    <w:rsid w:val="002965CE"/>
    <w:rsid w:val="002967FC"/>
    <w:rsid w:val="002969C3"/>
    <w:rsid w:val="00296CFF"/>
    <w:rsid w:val="002970AE"/>
    <w:rsid w:val="00297218"/>
    <w:rsid w:val="00297339"/>
    <w:rsid w:val="00297340"/>
    <w:rsid w:val="002973FD"/>
    <w:rsid w:val="002976EB"/>
    <w:rsid w:val="002977A0"/>
    <w:rsid w:val="00297AB6"/>
    <w:rsid w:val="00297EBE"/>
    <w:rsid w:val="00297EF1"/>
    <w:rsid w:val="002A008A"/>
    <w:rsid w:val="002A01FE"/>
    <w:rsid w:val="002A0481"/>
    <w:rsid w:val="002A078A"/>
    <w:rsid w:val="002A09CD"/>
    <w:rsid w:val="002A1015"/>
    <w:rsid w:val="002A120B"/>
    <w:rsid w:val="002A17FB"/>
    <w:rsid w:val="002A1DBC"/>
    <w:rsid w:val="002A1F2F"/>
    <w:rsid w:val="002A1FAD"/>
    <w:rsid w:val="002A2117"/>
    <w:rsid w:val="002A212C"/>
    <w:rsid w:val="002A2392"/>
    <w:rsid w:val="002A27C7"/>
    <w:rsid w:val="002A2D30"/>
    <w:rsid w:val="002A2F35"/>
    <w:rsid w:val="002A2F5C"/>
    <w:rsid w:val="002A3188"/>
    <w:rsid w:val="002A31C3"/>
    <w:rsid w:val="002A3761"/>
    <w:rsid w:val="002A379C"/>
    <w:rsid w:val="002A3957"/>
    <w:rsid w:val="002A397D"/>
    <w:rsid w:val="002A3B41"/>
    <w:rsid w:val="002A3C62"/>
    <w:rsid w:val="002A3D0F"/>
    <w:rsid w:val="002A3E8A"/>
    <w:rsid w:val="002A40B5"/>
    <w:rsid w:val="002A40F5"/>
    <w:rsid w:val="002A4384"/>
    <w:rsid w:val="002A49D8"/>
    <w:rsid w:val="002A4A2B"/>
    <w:rsid w:val="002A4E35"/>
    <w:rsid w:val="002A5310"/>
    <w:rsid w:val="002A5495"/>
    <w:rsid w:val="002A5636"/>
    <w:rsid w:val="002A5717"/>
    <w:rsid w:val="002A5804"/>
    <w:rsid w:val="002A5CB4"/>
    <w:rsid w:val="002A5E54"/>
    <w:rsid w:val="002A612D"/>
    <w:rsid w:val="002A69E6"/>
    <w:rsid w:val="002A74D8"/>
    <w:rsid w:val="002A75D1"/>
    <w:rsid w:val="002A7ACB"/>
    <w:rsid w:val="002A7BEC"/>
    <w:rsid w:val="002A7D9C"/>
    <w:rsid w:val="002B00E2"/>
    <w:rsid w:val="002B02E7"/>
    <w:rsid w:val="002B0480"/>
    <w:rsid w:val="002B0702"/>
    <w:rsid w:val="002B0C2E"/>
    <w:rsid w:val="002B0DB3"/>
    <w:rsid w:val="002B100C"/>
    <w:rsid w:val="002B12D3"/>
    <w:rsid w:val="002B15B3"/>
    <w:rsid w:val="002B1962"/>
    <w:rsid w:val="002B19B8"/>
    <w:rsid w:val="002B1A38"/>
    <w:rsid w:val="002B1B32"/>
    <w:rsid w:val="002B1E74"/>
    <w:rsid w:val="002B1F2D"/>
    <w:rsid w:val="002B27CD"/>
    <w:rsid w:val="002B2F38"/>
    <w:rsid w:val="002B310A"/>
    <w:rsid w:val="002B39BF"/>
    <w:rsid w:val="002B3BDF"/>
    <w:rsid w:val="002B3D4A"/>
    <w:rsid w:val="002B3D7E"/>
    <w:rsid w:val="002B3DBC"/>
    <w:rsid w:val="002B44CA"/>
    <w:rsid w:val="002B455C"/>
    <w:rsid w:val="002B4D5F"/>
    <w:rsid w:val="002B509C"/>
    <w:rsid w:val="002B56ED"/>
    <w:rsid w:val="002B5BFB"/>
    <w:rsid w:val="002B5C79"/>
    <w:rsid w:val="002B609F"/>
    <w:rsid w:val="002B6DAA"/>
    <w:rsid w:val="002B6E00"/>
    <w:rsid w:val="002B6F1B"/>
    <w:rsid w:val="002B7016"/>
    <w:rsid w:val="002B7219"/>
    <w:rsid w:val="002B728D"/>
    <w:rsid w:val="002B7520"/>
    <w:rsid w:val="002B7A28"/>
    <w:rsid w:val="002B7D50"/>
    <w:rsid w:val="002C0002"/>
    <w:rsid w:val="002C03C3"/>
    <w:rsid w:val="002C03EC"/>
    <w:rsid w:val="002C092B"/>
    <w:rsid w:val="002C0F05"/>
    <w:rsid w:val="002C0F65"/>
    <w:rsid w:val="002C10A8"/>
    <w:rsid w:val="002C1279"/>
    <w:rsid w:val="002C1419"/>
    <w:rsid w:val="002C1482"/>
    <w:rsid w:val="002C1B51"/>
    <w:rsid w:val="002C1FB1"/>
    <w:rsid w:val="002C2079"/>
    <w:rsid w:val="002C2CD3"/>
    <w:rsid w:val="002C2D1F"/>
    <w:rsid w:val="002C382E"/>
    <w:rsid w:val="002C3A90"/>
    <w:rsid w:val="002C3E39"/>
    <w:rsid w:val="002C45A6"/>
    <w:rsid w:val="002C4B4A"/>
    <w:rsid w:val="002C4D19"/>
    <w:rsid w:val="002C4E88"/>
    <w:rsid w:val="002C4EF7"/>
    <w:rsid w:val="002C4FA2"/>
    <w:rsid w:val="002C54B4"/>
    <w:rsid w:val="002C5E8C"/>
    <w:rsid w:val="002C5EE3"/>
    <w:rsid w:val="002C5EFD"/>
    <w:rsid w:val="002C6229"/>
    <w:rsid w:val="002C629E"/>
    <w:rsid w:val="002C6F1C"/>
    <w:rsid w:val="002C6FCC"/>
    <w:rsid w:val="002C7B32"/>
    <w:rsid w:val="002C7CDC"/>
    <w:rsid w:val="002D0090"/>
    <w:rsid w:val="002D08A6"/>
    <w:rsid w:val="002D0BFC"/>
    <w:rsid w:val="002D0E59"/>
    <w:rsid w:val="002D0F5F"/>
    <w:rsid w:val="002D1024"/>
    <w:rsid w:val="002D15A2"/>
    <w:rsid w:val="002D202E"/>
    <w:rsid w:val="002D21F5"/>
    <w:rsid w:val="002D25CF"/>
    <w:rsid w:val="002D2EDF"/>
    <w:rsid w:val="002D3B89"/>
    <w:rsid w:val="002D4AAA"/>
    <w:rsid w:val="002D4B07"/>
    <w:rsid w:val="002D4B1C"/>
    <w:rsid w:val="002D4D27"/>
    <w:rsid w:val="002D5D77"/>
    <w:rsid w:val="002D6461"/>
    <w:rsid w:val="002D65C2"/>
    <w:rsid w:val="002D68D9"/>
    <w:rsid w:val="002D6A84"/>
    <w:rsid w:val="002D6B72"/>
    <w:rsid w:val="002D7036"/>
    <w:rsid w:val="002D770C"/>
    <w:rsid w:val="002D78F3"/>
    <w:rsid w:val="002D7957"/>
    <w:rsid w:val="002D7980"/>
    <w:rsid w:val="002D7F06"/>
    <w:rsid w:val="002E01A1"/>
    <w:rsid w:val="002E06A1"/>
    <w:rsid w:val="002E0887"/>
    <w:rsid w:val="002E0ED2"/>
    <w:rsid w:val="002E105A"/>
    <w:rsid w:val="002E1B99"/>
    <w:rsid w:val="002E2608"/>
    <w:rsid w:val="002E26A6"/>
    <w:rsid w:val="002E2D74"/>
    <w:rsid w:val="002E30D1"/>
    <w:rsid w:val="002E341A"/>
    <w:rsid w:val="002E3A19"/>
    <w:rsid w:val="002E3B9C"/>
    <w:rsid w:val="002E3E75"/>
    <w:rsid w:val="002E404D"/>
    <w:rsid w:val="002E4122"/>
    <w:rsid w:val="002E419A"/>
    <w:rsid w:val="002E420C"/>
    <w:rsid w:val="002E4543"/>
    <w:rsid w:val="002E4A01"/>
    <w:rsid w:val="002E4A19"/>
    <w:rsid w:val="002E4B17"/>
    <w:rsid w:val="002E4BC1"/>
    <w:rsid w:val="002E4EF1"/>
    <w:rsid w:val="002E5104"/>
    <w:rsid w:val="002E5175"/>
    <w:rsid w:val="002E559A"/>
    <w:rsid w:val="002E55FF"/>
    <w:rsid w:val="002E573B"/>
    <w:rsid w:val="002E5A86"/>
    <w:rsid w:val="002E5BEA"/>
    <w:rsid w:val="002E6617"/>
    <w:rsid w:val="002E6C86"/>
    <w:rsid w:val="002E6CBB"/>
    <w:rsid w:val="002E6ED3"/>
    <w:rsid w:val="002E7061"/>
    <w:rsid w:val="002E714B"/>
    <w:rsid w:val="002E7276"/>
    <w:rsid w:val="002E7726"/>
    <w:rsid w:val="002E7ACA"/>
    <w:rsid w:val="002E7F9F"/>
    <w:rsid w:val="002F00D8"/>
    <w:rsid w:val="002F0AEE"/>
    <w:rsid w:val="002F0EEF"/>
    <w:rsid w:val="002F12FC"/>
    <w:rsid w:val="002F18AD"/>
    <w:rsid w:val="002F199B"/>
    <w:rsid w:val="002F1B8C"/>
    <w:rsid w:val="002F1BE5"/>
    <w:rsid w:val="002F2532"/>
    <w:rsid w:val="002F338D"/>
    <w:rsid w:val="002F3811"/>
    <w:rsid w:val="002F4317"/>
    <w:rsid w:val="002F4335"/>
    <w:rsid w:val="002F47A4"/>
    <w:rsid w:val="002F4D5A"/>
    <w:rsid w:val="002F52B5"/>
    <w:rsid w:val="002F5331"/>
    <w:rsid w:val="002F5547"/>
    <w:rsid w:val="002F55A3"/>
    <w:rsid w:val="002F568D"/>
    <w:rsid w:val="002F5B78"/>
    <w:rsid w:val="002F6306"/>
    <w:rsid w:val="002F63AC"/>
    <w:rsid w:val="002F6600"/>
    <w:rsid w:val="002F69EA"/>
    <w:rsid w:val="002F6C99"/>
    <w:rsid w:val="002F6EB1"/>
    <w:rsid w:val="002F6FBF"/>
    <w:rsid w:val="002F7482"/>
    <w:rsid w:val="002F7AEF"/>
    <w:rsid w:val="002F7E63"/>
    <w:rsid w:val="002F7E67"/>
    <w:rsid w:val="002F7EA1"/>
    <w:rsid w:val="0030000D"/>
    <w:rsid w:val="00300286"/>
    <w:rsid w:val="00300354"/>
    <w:rsid w:val="003005FB"/>
    <w:rsid w:val="00300777"/>
    <w:rsid w:val="00300B9E"/>
    <w:rsid w:val="003011DC"/>
    <w:rsid w:val="00301314"/>
    <w:rsid w:val="00301318"/>
    <w:rsid w:val="00301869"/>
    <w:rsid w:val="00301CD1"/>
    <w:rsid w:val="003026AF"/>
    <w:rsid w:val="00302851"/>
    <w:rsid w:val="00302A19"/>
    <w:rsid w:val="00302C1D"/>
    <w:rsid w:val="00302F52"/>
    <w:rsid w:val="00303244"/>
    <w:rsid w:val="00303349"/>
    <w:rsid w:val="003035F6"/>
    <w:rsid w:val="0030389C"/>
    <w:rsid w:val="003038BA"/>
    <w:rsid w:val="00303DA2"/>
    <w:rsid w:val="00303FBA"/>
    <w:rsid w:val="003046DF"/>
    <w:rsid w:val="00304E4C"/>
    <w:rsid w:val="003054A7"/>
    <w:rsid w:val="003057F8"/>
    <w:rsid w:val="00305C18"/>
    <w:rsid w:val="00306892"/>
    <w:rsid w:val="00306AD9"/>
    <w:rsid w:val="00306B42"/>
    <w:rsid w:val="003070EE"/>
    <w:rsid w:val="003072AC"/>
    <w:rsid w:val="00307346"/>
    <w:rsid w:val="003079D5"/>
    <w:rsid w:val="00307FBE"/>
    <w:rsid w:val="0031010D"/>
    <w:rsid w:val="00310165"/>
    <w:rsid w:val="00310331"/>
    <w:rsid w:val="003109BF"/>
    <w:rsid w:val="0031130B"/>
    <w:rsid w:val="00311682"/>
    <w:rsid w:val="00311776"/>
    <w:rsid w:val="00311F81"/>
    <w:rsid w:val="003121E4"/>
    <w:rsid w:val="0031258D"/>
    <w:rsid w:val="00312611"/>
    <w:rsid w:val="003128B3"/>
    <w:rsid w:val="00312957"/>
    <w:rsid w:val="00312C8A"/>
    <w:rsid w:val="00312D95"/>
    <w:rsid w:val="003132B9"/>
    <w:rsid w:val="00313549"/>
    <w:rsid w:val="003135C8"/>
    <w:rsid w:val="00313608"/>
    <w:rsid w:val="00313705"/>
    <w:rsid w:val="00313744"/>
    <w:rsid w:val="003137F5"/>
    <w:rsid w:val="003138E7"/>
    <w:rsid w:val="00313957"/>
    <w:rsid w:val="00313B6D"/>
    <w:rsid w:val="00313C45"/>
    <w:rsid w:val="00313D78"/>
    <w:rsid w:val="0031434C"/>
    <w:rsid w:val="003145B5"/>
    <w:rsid w:val="003147F9"/>
    <w:rsid w:val="003148A1"/>
    <w:rsid w:val="00314BB1"/>
    <w:rsid w:val="00315456"/>
    <w:rsid w:val="003155A5"/>
    <w:rsid w:val="00315617"/>
    <w:rsid w:val="00315EC3"/>
    <w:rsid w:val="0031653A"/>
    <w:rsid w:val="00316603"/>
    <w:rsid w:val="00316CCE"/>
    <w:rsid w:val="00316F73"/>
    <w:rsid w:val="00317145"/>
    <w:rsid w:val="003171C8"/>
    <w:rsid w:val="003171FD"/>
    <w:rsid w:val="003173D8"/>
    <w:rsid w:val="0031750B"/>
    <w:rsid w:val="00317572"/>
    <w:rsid w:val="00317F37"/>
    <w:rsid w:val="00317F90"/>
    <w:rsid w:val="003204A0"/>
    <w:rsid w:val="00320908"/>
    <w:rsid w:val="00320B9E"/>
    <w:rsid w:val="0032154D"/>
    <w:rsid w:val="00321946"/>
    <w:rsid w:val="00321C04"/>
    <w:rsid w:val="00322362"/>
    <w:rsid w:val="00322D0F"/>
    <w:rsid w:val="00323562"/>
    <w:rsid w:val="003236CF"/>
    <w:rsid w:val="003238CC"/>
    <w:rsid w:val="003239F4"/>
    <w:rsid w:val="00324046"/>
    <w:rsid w:val="00324234"/>
    <w:rsid w:val="00324255"/>
    <w:rsid w:val="003247FF"/>
    <w:rsid w:val="00324BB7"/>
    <w:rsid w:val="00324E83"/>
    <w:rsid w:val="003254CE"/>
    <w:rsid w:val="00325721"/>
    <w:rsid w:val="00325FF4"/>
    <w:rsid w:val="00326134"/>
    <w:rsid w:val="00326153"/>
    <w:rsid w:val="003263A3"/>
    <w:rsid w:val="0032686D"/>
    <w:rsid w:val="003271EF"/>
    <w:rsid w:val="0032797B"/>
    <w:rsid w:val="00327A9B"/>
    <w:rsid w:val="00327B86"/>
    <w:rsid w:val="00330DF7"/>
    <w:rsid w:val="00330E35"/>
    <w:rsid w:val="0033101E"/>
    <w:rsid w:val="00331127"/>
    <w:rsid w:val="003318B9"/>
    <w:rsid w:val="00331ABB"/>
    <w:rsid w:val="0033211F"/>
    <w:rsid w:val="0033248E"/>
    <w:rsid w:val="003324C8"/>
    <w:rsid w:val="003328AD"/>
    <w:rsid w:val="00332B53"/>
    <w:rsid w:val="00332FE8"/>
    <w:rsid w:val="003330F0"/>
    <w:rsid w:val="0033330C"/>
    <w:rsid w:val="00333752"/>
    <w:rsid w:val="003338E5"/>
    <w:rsid w:val="00333D4A"/>
    <w:rsid w:val="00333F3F"/>
    <w:rsid w:val="00333F78"/>
    <w:rsid w:val="00334332"/>
    <w:rsid w:val="0033485A"/>
    <w:rsid w:val="003349E6"/>
    <w:rsid w:val="00334A47"/>
    <w:rsid w:val="00334B89"/>
    <w:rsid w:val="0033619C"/>
    <w:rsid w:val="003367E5"/>
    <w:rsid w:val="00336AF1"/>
    <w:rsid w:val="00336BAC"/>
    <w:rsid w:val="00336C62"/>
    <w:rsid w:val="00337167"/>
    <w:rsid w:val="00337194"/>
    <w:rsid w:val="00337633"/>
    <w:rsid w:val="003377A0"/>
    <w:rsid w:val="003378C0"/>
    <w:rsid w:val="00337AE6"/>
    <w:rsid w:val="00337E64"/>
    <w:rsid w:val="00337F04"/>
    <w:rsid w:val="00340231"/>
    <w:rsid w:val="00340356"/>
    <w:rsid w:val="00340555"/>
    <w:rsid w:val="003409EA"/>
    <w:rsid w:val="00340B8D"/>
    <w:rsid w:val="00340FEF"/>
    <w:rsid w:val="00341853"/>
    <w:rsid w:val="00341AF8"/>
    <w:rsid w:val="00341FC3"/>
    <w:rsid w:val="003425CD"/>
    <w:rsid w:val="00342F4C"/>
    <w:rsid w:val="00342F82"/>
    <w:rsid w:val="00343287"/>
    <w:rsid w:val="003432B9"/>
    <w:rsid w:val="003434FD"/>
    <w:rsid w:val="00343507"/>
    <w:rsid w:val="0034357B"/>
    <w:rsid w:val="0034383A"/>
    <w:rsid w:val="00343942"/>
    <w:rsid w:val="00343E73"/>
    <w:rsid w:val="00343F42"/>
    <w:rsid w:val="003442C8"/>
    <w:rsid w:val="00344601"/>
    <w:rsid w:val="00344C8D"/>
    <w:rsid w:val="00345377"/>
    <w:rsid w:val="003453B4"/>
    <w:rsid w:val="00345503"/>
    <w:rsid w:val="0034559E"/>
    <w:rsid w:val="003455C0"/>
    <w:rsid w:val="00345DA1"/>
    <w:rsid w:val="00345E11"/>
    <w:rsid w:val="00345E5D"/>
    <w:rsid w:val="00346228"/>
    <w:rsid w:val="00346624"/>
    <w:rsid w:val="00346736"/>
    <w:rsid w:val="003469EC"/>
    <w:rsid w:val="00346CE5"/>
    <w:rsid w:val="00346E84"/>
    <w:rsid w:val="00346F4E"/>
    <w:rsid w:val="0034700E"/>
    <w:rsid w:val="0034743D"/>
    <w:rsid w:val="00347F71"/>
    <w:rsid w:val="00347F7A"/>
    <w:rsid w:val="00350301"/>
    <w:rsid w:val="0035085C"/>
    <w:rsid w:val="00350B45"/>
    <w:rsid w:val="00350B99"/>
    <w:rsid w:val="00350DC7"/>
    <w:rsid w:val="0035123A"/>
    <w:rsid w:val="003514E7"/>
    <w:rsid w:val="003517AC"/>
    <w:rsid w:val="003518B1"/>
    <w:rsid w:val="00351AED"/>
    <w:rsid w:val="00351C90"/>
    <w:rsid w:val="00351FD4"/>
    <w:rsid w:val="00352052"/>
    <w:rsid w:val="00352256"/>
    <w:rsid w:val="00352622"/>
    <w:rsid w:val="00352A23"/>
    <w:rsid w:val="00352D04"/>
    <w:rsid w:val="00353421"/>
    <w:rsid w:val="003534FD"/>
    <w:rsid w:val="00353682"/>
    <w:rsid w:val="003538BD"/>
    <w:rsid w:val="00353D3A"/>
    <w:rsid w:val="00353E1B"/>
    <w:rsid w:val="00354219"/>
    <w:rsid w:val="003543ED"/>
    <w:rsid w:val="0035464B"/>
    <w:rsid w:val="003546FE"/>
    <w:rsid w:val="0035472E"/>
    <w:rsid w:val="00354762"/>
    <w:rsid w:val="00354985"/>
    <w:rsid w:val="00354B79"/>
    <w:rsid w:val="00355008"/>
    <w:rsid w:val="003554A1"/>
    <w:rsid w:val="00355970"/>
    <w:rsid w:val="00355A77"/>
    <w:rsid w:val="00355DA8"/>
    <w:rsid w:val="00355F2E"/>
    <w:rsid w:val="00355F6F"/>
    <w:rsid w:val="0035611A"/>
    <w:rsid w:val="00356223"/>
    <w:rsid w:val="00356695"/>
    <w:rsid w:val="00356846"/>
    <w:rsid w:val="003569A4"/>
    <w:rsid w:val="00356A2F"/>
    <w:rsid w:val="00356A37"/>
    <w:rsid w:val="00356AE4"/>
    <w:rsid w:val="00356F42"/>
    <w:rsid w:val="00356FE8"/>
    <w:rsid w:val="00357242"/>
    <w:rsid w:val="003572C1"/>
    <w:rsid w:val="003574AA"/>
    <w:rsid w:val="003578F7"/>
    <w:rsid w:val="00357968"/>
    <w:rsid w:val="003602A9"/>
    <w:rsid w:val="00360385"/>
    <w:rsid w:val="00360745"/>
    <w:rsid w:val="00360EC6"/>
    <w:rsid w:val="003610FE"/>
    <w:rsid w:val="003614A8"/>
    <w:rsid w:val="003615B5"/>
    <w:rsid w:val="003618F4"/>
    <w:rsid w:val="00361B45"/>
    <w:rsid w:val="00362140"/>
    <w:rsid w:val="0036219A"/>
    <w:rsid w:val="003622E1"/>
    <w:rsid w:val="00362C84"/>
    <w:rsid w:val="00362EBE"/>
    <w:rsid w:val="003638A6"/>
    <w:rsid w:val="003639FF"/>
    <w:rsid w:val="00363C4C"/>
    <w:rsid w:val="00364188"/>
    <w:rsid w:val="00364311"/>
    <w:rsid w:val="0036442C"/>
    <w:rsid w:val="00364916"/>
    <w:rsid w:val="0036495E"/>
    <w:rsid w:val="00364A24"/>
    <w:rsid w:val="00364BBC"/>
    <w:rsid w:val="0036569D"/>
    <w:rsid w:val="00365725"/>
    <w:rsid w:val="0036612D"/>
    <w:rsid w:val="003662BC"/>
    <w:rsid w:val="00366667"/>
    <w:rsid w:val="00366A19"/>
    <w:rsid w:val="00366A57"/>
    <w:rsid w:val="00366C3B"/>
    <w:rsid w:val="00366C45"/>
    <w:rsid w:val="00366D31"/>
    <w:rsid w:val="00367147"/>
    <w:rsid w:val="00367336"/>
    <w:rsid w:val="003674A3"/>
    <w:rsid w:val="0037020A"/>
    <w:rsid w:val="00370399"/>
    <w:rsid w:val="003703CC"/>
    <w:rsid w:val="00370666"/>
    <w:rsid w:val="00370793"/>
    <w:rsid w:val="00370FE2"/>
    <w:rsid w:val="00370FE9"/>
    <w:rsid w:val="00371CB0"/>
    <w:rsid w:val="0037231E"/>
    <w:rsid w:val="00372409"/>
    <w:rsid w:val="0037271E"/>
    <w:rsid w:val="00372A26"/>
    <w:rsid w:val="00372AA0"/>
    <w:rsid w:val="0037307D"/>
    <w:rsid w:val="00373085"/>
    <w:rsid w:val="00373099"/>
    <w:rsid w:val="00373183"/>
    <w:rsid w:val="00373505"/>
    <w:rsid w:val="00373F2E"/>
    <w:rsid w:val="00373FB0"/>
    <w:rsid w:val="003746B9"/>
    <w:rsid w:val="00374C01"/>
    <w:rsid w:val="00374DDC"/>
    <w:rsid w:val="00374EFC"/>
    <w:rsid w:val="0037537F"/>
    <w:rsid w:val="003754B3"/>
    <w:rsid w:val="003756AC"/>
    <w:rsid w:val="003756DF"/>
    <w:rsid w:val="00375977"/>
    <w:rsid w:val="00375DB2"/>
    <w:rsid w:val="00375E28"/>
    <w:rsid w:val="00375EB1"/>
    <w:rsid w:val="003764AF"/>
    <w:rsid w:val="00376527"/>
    <w:rsid w:val="003768CA"/>
    <w:rsid w:val="00376D93"/>
    <w:rsid w:val="003770B4"/>
    <w:rsid w:val="003770BE"/>
    <w:rsid w:val="003770D9"/>
    <w:rsid w:val="00377695"/>
    <w:rsid w:val="0037772C"/>
    <w:rsid w:val="003778CB"/>
    <w:rsid w:val="00377B97"/>
    <w:rsid w:val="00377DB0"/>
    <w:rsid w:val="00377EDE"/>
    <w:rsid w:val="0038029D"/>
    <w:rsid w:val="00380514"/>
    <w:rsid w:val="00380DD6"/>
    <w:rsid w:val="00380E6C"/>
    <w:rsid w:val="00380F63"/>
    <w:rsid w:val="003812E5"/>
    <w:rsid w:val="0038136F"/>
    <w:rsid w:val="00381636"/>
    <w:rsid w:val="00381807"/>
    <w:rsid w:val="00382427"/>
    <w:rsid w:val="003825B1"/>
    <w:rsid w:val="00382C07"/>
    <w:rsid w:val="00382C23"/>
    <w:rsid w:val="00382D2F"/>
    <w:rsid w:val="00382FA8"/>
    <w:rsid w:val="003837DF"/>
    <w:rsid w:val="00383848"/>
    <w:rsid w:val="003839AD"/>
    <w:rsid w:val="00383DB5"/>
    <w:rsid w:val="00384017"/>
    <w:rsid w:val="003840D2"/>
    <w:rsid w:val="003841A7"/>
    <w:rsid w:val="003842E1"/>
    <w:rsid w:val="003846E0"/>
    <w:rsid w:val="003846EF"/>
    <w:rsid w:val="003847E2"/>
    <w:rsid w:val="00384879"/>
    <w:rsid w:val="00384893"/>
    <w:rsid w:val="00384E6F"/>
    <w:rsid w:val="0038534A"/>
    <w:rsid w:val="00385478"/>
    <w:rsid w:val="0038591D"/>
    <w:rsid w:val="00385C50"/>
    <w:rsid w:val="003868F5"/>
    <w:rsid w:val="00386A77"/>
    <w:rsid w:val="00386FA8"/>
    <w:rsid w:val="00387549"/>
    <w:rsid w:val="00387575"/>
    <w:rsid w:val="00387584"/>
    <w:rsid w:val="00387652"/>
    <w:rsid w:val="003876FC"/>
    <w:rsid w:val="00387A1A"/>
    <w:rsid w:val="00387BEA"/>
    <w:rsid w:val="00387E34"/>
    <w:rsid w:val="00387E78"/>
    <w:rsid w:val="00390405"/>
    <w:rsid w:val="003905B9"/>
    <w:rsid w:val="00390916"/>
    <w:rsid w:val="00390BB0"/>
    <w:rsid w:val="00390E19"/>
    <w:rsid w:val="00391315"/>
    <w:rsid w:val="00391A2F"/>
    <w:rsid w:val="003921AD"/>
    <w:rsid w:val="0039264A"/>
    <w:rsid w:val="00392783"/>
    <w:rsid w:val="003928FB"/>
    <w:rsid w:val="00392B24"/>
    <w:rsid w:val="00392DDC"/>
    <w:rsid w:val="003930FB"/>
    <w:rsid w:val="0039330E"/>
    <w:rsid w:val="0039367D"/>
    <w:rsid w:val="00393972"/>
    <w:rsid w:val="00393C73"/>
    <w:rsid w:val="00394095"/>
    <w:rsid w:val="00394156"/>
    <w:rsid w:val="00394210"/>
    <w:rsid w:val="003948A4"/>
    <w:rsid w:val="0039495E"/>
    <w:rsid w:val="00394AEE"/>
    <w:rsid w:val="00395066"/>
    <w:rsid w:val="0039512D"/>
    <w:rsid w:val="00395BCF"/>
    <w:rsid w:val="00395C5C"/>
    <w:rsid w:val="00395D06"/>
    <w:rsid w:val="003960D8"/>
    <w:rsid w:val="00396386"/>
    <w:rsid w:val="00396ABC"/>
    <w:rsid w:val="00396B26"/>
    <w:rsid w:val="003970A7"/>
    <w:rsid w:val="00397290"/>
    <w:rsid w:val="00397605"/>
    <w:rsid w:val="003979A0"/>
    <w:rsid w:val="00397F3E"/>
    <w:rsid w:val="003A013B"/>
    <w:rsid w:val="003A0147"/>
    <w:rsid w:val="003A01EB"/>
    <w:rsid w:val="003A0625"/>
    <w:rsid w:val="003A0655"/>
    <w:rsid w:val="003A0664"/>
    <w:rsid w:val="003A0731"/>
    <w:rsid w:val="003A08CE"/>
    <w:rsid w:val="003A0C8F"/>
    <w:rsid w:val="003A12CF"/>
    <w:rsid w:val="003A14E0"/>
    <w:rsid w:val="003A17BA"/>
    <w:rsid w:val="003A1CC5"/>
    <w:rsid w:val="003A1F00"/>
    <w:rsid w:val="003A2373"/>
    <w:rsid w:val="003A2C61"/>
    <w:rsid w:val="003A2ECE"/>
    <w:rsid w:val="003A2FF2"/>
    <w:rsid w:val="003A32EE"/>
    <w:rsid w:val="003A3614"/>
    <w:rsid w:val="003A3714"/>
    <w:rsid w:val="003A3ADA"/>
    <w:rsid w:val="003A4288"/>
    <w:rsid w:val="003A4B07"/>
    <w:rsid w:val="003A4B59"/>
    <w:rsid w:val="003A4B7B"/>
    <w:rsid w:val="003A4F52"/>
    <w:rsid w:val="003A4FCB"/>
    <w:rsid w:val="003A598F"/>
    <w:rsid w:val="003A60AF"/>
    <w:rsid w:val="003A61B7"/>
    <w:rsid w:val="003A67BC"/>
    <w:rsid w:val="003A68A6"/>
    <w:rsid w:val="003A68FC"/>
    <w:rsid w:val="003A6D2A"/>
    <w:rsid w:val="003A6E56"/>
    <w:rsid w:val="003A6F3B"/>
    <w:rsid w:val="003A7327"/>
    <w:rsid w:val="003A73B4"/>
    <w:rsid w:val="003A7A76"/>
    <w:rsid w:val="003A7A88"/>
    <w:rsid w:val="003A7EEE"/>
    <w:rsid w:val="003B01E9"/>
    <w:rsid w:val="003B0332"/>
    <w:rsid w:val="003B04F0"/>
    <w:rsid w:val="003B09D1"/>
    <w:rsid w:val="003B0A66"/>
    <w:rsid w:val="003B0C4D"/>
    <w:rsid w:val="003B0DE4"/>
    <w:rsid w:val="003B0F6D"/>
    <w:rsid w:val="003B0FFF"/>
    <w:rsid w:val="003B126F"/>
    <w:rsid w:val="003B16C9"/>
    <w:rsid w:val="003B20D2"/>
    <w:rsid w:val="003B25C6"/>
    <w:rsid w:val="003B26CE"/>
    <w:rsid w:val="003B29D1"/>
    <w:rsid w:val="003B2AD3"/>
    <w:rsid w:val="003B2B9B"/>
    <w:rsid w:val="003B3001"/>
    <w:rsid w:val="003B308C"/>
    <w:rsid w:val="003B34F1"/>
    <w:rsid w:val="003B3705"/>
    <w:rsid w:val="003B4237"/>
    <w:rsid w:val="003B4273"/>
    <w:rsid w:val="003B46F4"/>
    <w:rsid w:val="003B470D"/>
    <w:rsid w:val="003B47C2"/>
    <w:rsid w:val="003B4860"/>
    <w:rsid w:val="003B494E"/>
    <w:rsid w:val="003B4B65"/>
    <w:rsid w:val="003B4BFB"/>
    <w:rsid w:val="003B4EAF"/>
    <w:rsid w:val="003B5214"/>
    <w:rsid w:val="003B53CD"/>
    <w:rsid w:val="003B5421"/>
    <w:rsid w:val="003B565E"/>
    <w:rsid w:val="003B5D8F"/>
    <w:rsid w:val="003B6021"/>
    <w:rsid w:val="003B62E0"/>
    <w:rsid w:val="003B651F"/>
    <w:rsid w:val="003B66A6"/>
    <w:rsid w:val="003B66AF"/>
    <w:rsid w:val="003B6B14"/>
    <w:rsid w:val="003B6CD6"/>
    <w:rsid w:val="003B6EC3"/>
    <w:rsid w:val="003B7988"/>
    <w:rsid w:val="003B7DD8"/>
    <w:rsid w:val="003C036A"/>
    <w:rsid w:val="003C0413"/>
    <w:rsid w:val="003C04D0"/>
    <w:rsid w:val="003C060F"/>
    <w:rsid w:val="003C08FC"/>
    <w:rsid w:val="003C096E"/>
    <w:rsid w:val="003C0A2C"/>
    <w:rsid w:val="003C0B7B"/>
    <w:rsid w:val="003C0E07"/>
    <w:rsid w:val="003C1087"/>
    <w:rsid w:val="003C1335"/>
    <w:rsid w:val="003C1476"/>
    <w:rsid w:val="003C1B1D"/>
    <w:rsid w:val="003C1D8A"/>
    <w:rsid w:val="003C26E3"/>
    <w:rsid w:val="003C2700"/>
    <w:rsid w:val="003C27E4"/>
    <w:rsid w:val="003C2F7B"/>
    <w:rsid w:val="003C3190"/>
    <w:rsid w:val="003C39DF"/>
    <w:rsid w:val="003C41A8"/>
    <w:rsid w:val="003C42BF"/>
    <w:rsid w:val="003C489F"/>
    <w:rsid w:val="003C4C2C"/>
    <w:rsid w:val="003C4CC9"/>
    <w:rsid w:val="003C4CEA"/>
    <w:rsid w:val="003C4D95"/>
    <w:rsid w:val="003C4FC6"/>
    <w:rsid w:val="003C64C0"/>
    <w:rsid w:val="003C69BF"/>
    <w:rsid w:val="003C69CB"/>
    <w:rsid w:val="003C6E27"/>
    <w:rsid w:val="003C6E7A"/>
    <w:rsid w:val="003C7273"/>
    <w:rsid w:val="003C72D8"/>
    <w:rsid w:val="003C72E7"/>
    <w:rsid w:val="003C75A8"/>
    <w:rsid w:val="003C77D3"/>
    <w:rsid w:val="003C7997"/>
    <w:rsid w:val="003D030F"/>
    <w:rsid w:val="003D06C0"/>
    <w:rsid w:val="003D0A4F"/>
    <w:rsid w:val="003D0CFD"/>
    <w:rsid w:val="003D1195"/>
    <w:rsid w:val="003D1292"/>
    <w:rsid w:val="003D12C4"/>
    <w:rsid w:val="003D157D"/>
    <w:rsid w:val="003D1A80"/>
    <w:rsid w:val="003D1D88"/>
    <w:rsid w:val="003D229F"/>
    <w:rsid w:val="003D256E"/>
    <w:rsid w:val="003D27EB"/>
    <w:rsid w:val="003D2B30"/>
    <w:rsid w:val="003D2B8F"/>
    <w:rsid w:val="003D2F09"/>
    <w:rsid w:val="003D2F98"/>
    <w:rsid w:val="003D337D"/>
    <w:rsid w:val="003D36CD"/>
    <w:rsid w:val="003D3EF6"/>
    <w:rsid w:val="003D4630"/>
    <w:rsid w:val="003D4AAB"/>
    <w:rsid w:val="003D4E0F"/>
    <w:rsid w:val="003D4E45"/>
    <w:rsid w:val="003D52A8"/>
    <w:rsid w:val="003D567E"/>
    <w:rsid w:val="003D5893"/>
    <w:rsid w:val="003D5AA1"/>
    <w:rsid w:val="003D5B1F"/>
    <w:rsid w:val="003D5BC1"/>
    <w:rsid w:val="003D5BF2"/>
    <w:rsid w:val="003D616A"/>
    <w:rsid w:val="003D63AC"/>
    <w:rsid w:val="003D64AF"/>
    <w:rsid w:val="003D65D6"/>
    <w:rsid w:val="003D6C3C"/>
    <w:rsid w:val="003D6C8D"/>
    <w:rsid w:val="003D6E70"/>
    <w:rsid w:val="003D7116"/>
    <w:rsid w:val="003D74B2"/>
    <w:rsid w:val="003D74CD"/>
    <w:rsid w:val="003E018C"/>
    <w:rsid w:val="003E06EA"/>
    <w:rsid w:val="003E0B5E"/>
    <w:rsid w:val="003E14C9"/>
    <w:rsid w:val="003E15AE"/>
    <w:rsid w:val="003E196C"/>
    <w:rsid w:val="003E1A4E"/>
    <w:rsid w:val="003E1E09"/>
    <w:rsid w:val="003E21E4"/>
    <w:rsid w:val="003E224E"/>
    <w:rsid w:val="003E231A"/>
    <w:rsid w:val="003E2364"/>
    <w:rsid w:val="003E24D5"/>
    <w:rsid w:val="003E2958"/>
    <w:rsid w:val="003E2C36"/>
    <w:rsid w:val="003E2C68"/>
    <w:rsid w:val="003E2E8E"/>
    <w:rsid w:val="003E2FA4"/>
    <w:rsid w:val="003E3093"/>
    <w:rsid w:val="003E30AD"/>
    <w:rsid w:val="003E346F"/>
    <w:rsid w:val="003E3591"/>
    <w:rsid w:val="003E35EE"/>
    <w:rsid w:val="003E3684"/>
    <w:rsid w:val="003E38F6"/>
    <w:rsid w:val="003E4007"/>
    <w:rsid w:val="003E4039"/>
    <w:rsid w:val="003E40E2"/>
    <w:rsid w:val="003E4D05"/>
    <w:rsid w:val="003E4F98"/>
    <w:rsid w:val="003E5046"/>
    <w:rsid w:val="003E55F7"/>
    <w:rsid w:val="003E5F48"/>
    <w:rsid w:val="003E6280"/>
    <w:rsid w:val="003E6524"/>
    <w:rsid w:val="003E653A"/>
    <w:rsid w:val="003E65D9"/>
    <w:rsid w:val="003E6671"/>
    <w:rsid w:val="003E6AAF"/>
    <w:rsid w:val="003E6DCE"/>
    <w:rsid w:val="003E6E17"/>
    <w:rsid w:val="003E7206"/>
    <w:rsid w:val="003E7293"/>
    <w:rsid w:val="003E7F75"/>
    <w:rsid w:val="003F0031"/>
    <w:rsid w:val="003F08AA"/>
    <w:rsid w:val="003F08EF"/>
    <w:rsid w:val="003F117B"/>
    <w:rsid w:val="003F11E7"/>
    <w:rsid w:val="003F120A"/>
    <w:rsid w:val="003F158E"/>
    <w:rsid w:val="003F1605"/>
    <w:rsid w:val="003F1836"/>
    <w:rsid w:val="003F21C3"/>
    <w:rsid w:val="003F3003"/>
    <w:rsid w:val="003F30A0"/>
    <w:rsid w:val="003F32C1"/>
    <w:rsid w:val="003F36C9"/>
    <w:rsid w:val="003F41F1"/>
    <w:rsid w:val="003F427C"/>
    <w:rsid w:val="003F44AA"/>
    <w:rsid w:val="003F4693"/>
    <w:rsid w:val="003F54C2"/>
    <w:rsid w:val="003F5851"/>
    <w:rsid w:val="003F5873"/>
    <w:rsid w:val="003F58A0"/>
    <w:rsid w:val="003F5C35"/>
    <w:rsid w:val="003F5C3E"/>
    <w:rsid w:val="003F5C42"/>
    <w:rsid w:val="003F5FD2"/>
    <w:rsid w:val="003F6CB6"/>
    <w:rsid w:val="003F6FA1"/>
    <w:rsid w:val="003F70E7"/>
    <w:rsid w:val="003F7960"/>
    <w:rsid w:val="003F7B43"/>
    <w:rsid w:val="003F7C65"/>
    <w:rsid w:val="003F7E0C"/>
    <w:rsid w:val="003F7E75"/>
    <w:rsid w:val="00400000"/>
    <w:rsid w:val="0040016E"/>
    <w:rsid w:val="004003EE"/>
    <w:rsid w:val="0040056E"/>
    <w:rsid w:val="00400948"/>
    <w:rsid w:val="00401254"/>
    <w:rsid w:val="0040150B"/>
    <w:rsid w:val="00401BC5"/>
    <w:rsid w:val="00401BE7"/>
    <w:rsid w:val="00401D70"/>
    <w:rsid w:val="00401EB6"/>
    <w:rsid w:val="004020F7"/>
    <w:rsid w:val="00402245"/>
    <w:rsid w:val="0040228A"/>
    <w:rsid w:val="00402438"/>
    <w:rsid w:val="00402CD0"/>
    <w:rsid w:val="00402F85"/>
    <w:rsid w:val="004031A5"/>
    <w:rsid w:val="0040334B"/>
    <w:rsid w:val="00403647"/>
    <w:rsid w:val="00403695"/>
    <w:rsid w:val="004037C3"/>
    <w:rsid w:val="004038CC"/>
    <w:rsid w:val="00403924"/>
    <w:rsid w:val="00403B4D"/>
    <w:rsid w:val="00403FA8"/>
    <w:rsid w:val="004040D9"/>
    <w:rsid w:val="00404754"/>
    <w:rsid w:val="0040487C"/>
    <w:rsid w:val="004049B1"/>
    <w:rsid w:val="00404BE0"/>
    <w:rsid w:val="00404E30"/>
    <w:rsid w:val="00404F50"/>
    <w:rsid w:val="004057ED"/>
    <w:rsid w:val="004059FC"/>
    <w:rsid w:val="00405A66"/>
    <w:rsid w:val="00405B0F"/>
    <w:rsid w:val="00405E2D"/>
    <w:rsid w:val="0040698C"/>
    <w:rsid w:val="004069E7"/>
    <w:rsid w:val="00406DE7"/>
    <w:rsid w:val="004071C7"/>
    <w:rsid w:val="004076FD"/>
    <w:rsid w:val="00407A71"/>
    <w:rsid w:val="00407AFA"/>
    <w:rsid w:val="004102AC"/>
    <w:rsid w:val="004103FF"/>
    <w:rsid w:val="004106A5"/>
    <w:rsid w:val="00410877"/>
    <w:rsid w:val="00410906"/>
    <w:rsid w:val="00410A22"/>
    <w:rsid w:val="00410CC8"/>
    <w:rsid w:val="00411103"/>
    <w:rsid w:val="004121FD"/>
    <w:rsid w:val="00412464"/>
    <w:rsid w:val="00412842"/>
    <w:rsid w:val="00412C13"/>
    <w:rsid w:val="00413713"/>
    <w:rsid w:val="0041376E"/>
    <w:rsid w:val="0041378F"/>
    <w:rsid w:val="0041383C"/>
    <w:rsid w:val="004143AA"/>
    <w:rsid w:val="004146DD"/>
    <w:rsid w:val="0041473B"/>
    <w:rsid w:val="00414A9F"/>
    <w:rsid w:val="00414B4A"/>
    <w:rsid w:val="0041573A"/>
    <w:rsid w:val="0041574E"/>
    <w:rsid w:val="004159B1"/>
    <w:rsid w:val="00415AC4"/>
    <w:rsid w:val="00415BF7"/>
    <w:rsid w:val="00415E25"/>
    <w:rsid w:val="004164E6"/>
    <w:rsid w:val="004164FA"/>
    <w:rsid w:val="00416557"/>
    <w:rsid w:val="00416A27"/>
    <w:rsid w:val="00416B54"/>
    <w:rsid w:val="00416DC0"/>
    <w:rsid w:val="00416FB8"/>
    <w:rsid w:val="00417092"/>
    <w:rsid w:val="00417379"/>
    <w:rsid w:val="00417448"/>
    <w:rsid w:val="004177C3"/>
    <w:rsid w:val="004177CE"/>
    <w:rsid w:val="00417AB9"/>
    <w:rsid w:val="00417F00"/>
    <w:rsid w:val="004200C7"/>
    <w:rsid w:val="00420688"/>
    <w:rsid w:val="00420733"/>
    <w:rsid w:val="00420D4B"/>
    <w:rsid w:val="00421007"/>
    <w:rsid w:val="0042131F"/>
    <w:rsid w:val="0042137E"/>
    <w:rsid w:val="00421681"/>
    <w:rsid w:val="0042169C"/>
    <w:rsid w:val="004218C4"/>
    <w:rsid w:val="00421CA8"/>
    <w:rsid w:val="00422046"/>
    <w:rsid w:val="0042213F"/>
    <w:rsid w:val="004221C8"/>
    <w:rsid w:val="004229CB"/>
    <w:rsid w:val="0042317C"/>
    <w:rsid w:val="0042380A"/>
    <w:rsid w:val="0042381D"/>
    <w:rsid w:val="004238AA"/>
    <w:rsid w:val="004238C5"/>
    <w:rsid w:val="0042390A"/>
    <w:rsid w:val="004239CA"/>
    <w:rsid w:val="00423CF9"/>
    <w:rsid w:val="00423D9B"/>
    <w:rsid w:val="004241BC"/>
    <w:rsid w:val="00424866"/>
    <w:rsid w:val="00424BB2"/>
    <w:rsid w:val="00424C2A"/>
    <w:rsid w:val="00424D22"/>
    <w:rsid w:val="00425160"/>
    <w:rsid w:val="00425526"/>
    <w:rsid w:val="00425AF1"/>
    <w:rsid w:val="0042611D"/>
    <w:rsid w:val="00426A36"/>
    <w:rsid w:val="00426B1E"/>
    <w:rsid w:val="00426B6C"/>
    <w:rsid w:val="00426D40"/>
    <w:rsid w:val="004273BC"/>
    <w:rsid w:val="0042782C"/>
    <w:rsid w:val="00427979"/>
    <w:rsid w:val="00427B6C"/>
    <w:rsid w:val="00427E39"/>
    <w:rsid w:val="00427F7D"/>
    <w:rsid w:val="00427F83"/>
    <w:rsid w:val="00430421"/>
    <w:rsid w:val="004304B2"/>
    <w:rsid w:val="00430653"/>
    <w:rsid w:val="00430793"/>
    <w:rsid w:val="004308C4"/>
    <w:rsid w:val="00430DC0"/>
    <w:rsid w:val="00430E6A"/>
    <w:rsid w:val="00430FE5"/>
    <w:rsid w:val="0043132F"/>
    <w:rsid w:val="00431570"/>
    <w:rsid w:val="0043195D"/>
    <w:rsid w:val="00431C5D"/>
    <w:rsid w:val="00431DBA"/>
    <w:rsid w:val="004321F9"/>
    <w:rsid w:val="00432594"/>
    <w:rsid w:val="00432913"/>
    <w:rsid w:val="00432D2B"/>
    <w:rsid w:val="00432D80"/>
    <w:rsid w:val="00432F6A"/>
    <w:rsid w:val="0043339B"/>
    <w:rsid w:val="00433B2A"/>
    <w:rsid w:val="00433DA0"/>
    <w:rsid w:val="00434053"/>
    <w:rsid w:val="00434220"/>
    <w:rsid w:val="004344EE"/>
    <w:rsid w:val="004344F2"/>
    <w:rsid w:val="0043474A"/>
    <w:rsid w:val="004348FD"/>
    <w:rsid w:val="00434951"/>
    <w:rsid w:val="00434CB5"/>
    <w:rsid w:val="00434CEC"/>
    <w:rsid w:val="004350F2"/>
    <w:rsid w:val="004353B9"/>
    <w:rsid w:val="00435430"/>
    <w:rsid w:val="004361DB"/>
    <w:rsid w:val="0043679A"/>
    <w:rsid w:val="00436993"/>
    <w:rsid w:val="00436B5D"/>
    <w:rsid w:val="00436B7F"/>
    <w:rsid w:val="00436C02"/>
    <w:rsid w:val="00436C32"/>
    <w:rsid w:val="00436FA2"/>
    <w:rsid w:val="0043721B"/>
    <w:rsid w:val="004378DE"/>
    <w:rsid w:val="00440563"/>
    <w:rsid w:val="004408A6"/>
    <w:rsid w:val="004408C8"/>
    <w:rsid w:val="00440E51"/>
    <w:rsid w:val="00441374"/>
    <w:rsid w:val="0044162D"/>
    <w:rsid w:val="0044183F"/>
    <w:rsid w:val="00441DF0"/>
    <w:rsid w:val="00441E65"/>
    <w:rsid w:val="0044210F"/>
    <w:rsid w:val="00442943"/>
    <w:rsid w:val="00442C77"/>
    <w:rsid w:val="00443ADB"/>
    <w:rsid w:val="00443C5E"/>
    <w:rsid w:val="00443DB9"/>
    <w:rsid w:val="00443E6D"/>
    <w:rsid w:val="004442A4"/>
    <w:rsid w:val="0044453A"/>
    <w:rsid w:val="004445E9"/>
    <w:rsid w:val="004446A1"/>
    <w:rsid w:val="00444A04"/>
    <w:rsid w:val="0044538C"/>
    <w:rsid w:val="00445736"/>
    <w:rsid w:val="004458CE"/>
    <w:rsid w:val="004463AE"/>
    <w:rsid w:val="004465B7"/>
    <w:rsid w:val="004465D6"/>
    <w:rsid w:val="00446825"/>
    <w:rsid w:val="0044694B"/>
    <w:rsid w:val="0044699E"/>
    <w:rsid w:val="00446B02"/>
    <w:rsid w:val="00446E66"/>
    <w:rsid w:val="0044745D"/>
    <w:rsid w:val="00447CA4"/>
    <w:rsid w:val="00447D27"/>
    <w:rsid w:val="00447E21"/>
    <w:rsid w:val="00447EB0"/>
    <w:rsid w:val="004500E2"/>
    <w:rsid w:val="0045011A"/>
    <w:rsid w:val="004501A0"/>
    <w:rsid w:val="00450810"/>
    <w:rsid w:val="0045092A"/>
    <w:rsid w:val="00450969"/>
    <w:rsid w:val="004509C9"/>
    <w:rsid w:val="00450B46"/>
    <w:rsid w:val="004513D4"/>
    <w:rsid w:val="00451499"/>
    <w:rsid w:val="0045164C"/>
    <w:rsid w:val="00451722"/>
    <w:rsid w:val="004519F8"/>
    <w:rsid w:val="00451AEA"/>
    <w:rsid w:val="00451CFB"/>
    <w:rsid w:val="00451EE2"/>
    <w:rsid w:val="00452021"/>
    <w:rsid w:val="004520C1"/>
    <w:rsid w:val="00452268"/>
    <w:rsid w:val="004527B0"/>
    <w:rsid w:val="00453086"/>
    <w:rsid w:val="0045313A"/>
    <w:rsid w:val="0045323E"/>
    <w:rsid w:val="00453530"/>
    <w:rsid w:val="00453FE7"/>
    <w:rsid w:val="00454441"/>
    <w:rsid w:val="0045462B"/>
    <w:rsid w:val="00454DDB"/>
    <w:rsid w:val="004550A6"/>
    <w:rsid w:val="004552A8"/>
    <w:rsid w:val="004552C3"/>
    <w:rsid w:val="00455BDC"/>
    <w:rsid w:val="00455F04"/>
    <w:rsid w:val="0045607E"/>
    <w:rsid w:val="00456493"/>
    <w:rsid w:val="004565BD"/>
    <w:rsid w:val="0045682C"/>
    <w:rsid w:val="00456AB8"/>
    <w:rsid w:val="0045705D"/>
    <w:rsid w:val="00457182"/>
    <w:rsid w:val="00457396"/>
    <w:rsid w:val="00457423"/>
    <w:rsid w:val="0045776A"/>
    <w:rsid w:val="00457DEE"/>
    <w:rsid w:val="00460DBF"/>
    <w:rsid w:val="00460DC7"/>
    <w:rsid w:val="0046101E"/>
    <w:rsid w:val="00461211"/>
    <w:rsid w:val="004616C0"/>
    <w:rsid w:val="00461762"/>
    <w:rsid w:val="00461BAB"/>
    <w:rsid w:val="00461EF5"/>
    <w:rsid w:val="00461FA0"/>
    <w:rsid w:val="004621B7"/>
    <w:rsid w:val="00462572"/>
    <w:rsid w:val="0046359C"/>
    <w:rsid w:val="00463618"/>
    <w:rsid w:val="0046374F"/>
    <w:rsid w:val="004637C7"/>
    <w:rsid w:val="004641A3"/>
    <w:rsid w:val="0046428E"/>
    <w:rsid w:val="004643B1"/>
    <w:rsid w:val="00464642"/>
    <w:rsid w:val="004647F3"/>
    <w:rsid w:val="00464953"/>
    <w:rsid w:val="00464E69"/>
    <w:rsid w:val="004650CB"/>
    <w:rsid w:val="00465B32"/>
    <w:rsid w:val="004661FB"/>
    <w:rsid w:val="00466C84"/>
    <w:rsid w:val="00466CE8"/>
    <w:rsid w:val="00466E24"/>
    <w:rsid w:val="004673ED"/>
    <w:rsid w:val="004677CF"/>
    <w:rsid w:val="00467D37"/>
    <w:rsid w:val="00470163"/>
    <w:rsid w:val="00470238"/>
    <w:rsid w:val="00470C5C"/>
    <w:rsid w:val="00470CC5"/>
    <w:rsid w:val="0047169F"/>
    <w:rsid w:val="004717BC"/>
    <w:rsid w:val="0047184E"/>
    <w:rsid w:val="00471B48"/>
    <w:rsid w:val="00472015"/>
    <w:rsid w:val="0047239A"/>
    <w:rsid w:val="00472B10"/>
    <w:rsid w:val="00472FD5"/>
    <w:rsid w:val="004731E5"/>
    <w:rsid w:val="004732AB"/>
    <w:rsid w:val="004739E9"/>
    <w:rsid w:val="00473C1B"/>
    <w:rsid w:val="00473CB4"/>
    <w:rsid w:val="0047429D"/>
    <w:rsid w:val="00474448"/>
    <w:rsid w:val="00474657"/>
    <w:rsid w:val="00474982"/>
    <w:rsid w:val="00474AC4"/>
    <w:rsid w:val="00475228"/>
    <w:rsid w:val="00475480"/>
    <w:rsid w:val="00475695"/>
    <w:rsid w:val="00475C6D"/>
    <w:rsid w:val="00475F6E"/>
    <w:rsid w:val="00476012"/>
    <w:rsid w:val="004760EB"/>
    <w:rsid w:val="0047610E"/>
    <w:rsid w:val="00476133"/>
    <w:rsid w:val="00476199"/>
    <w:rsid w:val="004769BC"/>
    <w:rsid w:val="00476B70"/>
    <w:rsid w:val="00476CA5"/>
    <w:rsid w:val="00476E5B"/>
    <w:rsid w:val="0047723C"/>
    <w:rsid w:val="0047761C"/>
    <w:rsid w:val="00477653"/>
    <w:rsid w:val="00477836"/>
    <w:rsid w:val="00477C5D"/>
    <w:rsid w:val="00477FA6"/>
    <w:rsid w:val="00480124"/>
    <w:rsid w:val="004801E2"/>
    <w:rsid w:val="004801E5"/>
    <w:rsid w:val="00480319"/>
    <w:rsid w:val="004806FA"/>
    <w:rsid w:val="00480703"/>
    <w:rsid w:val="00480A52"/>
    <w:rsid w:val="00480B1E"/>
    <w:rsid w:val="00481B51"/>
    <w:rsid w:val="00481E8D"/>
    <w:rsid w:val="00482175"/>
    <w:rsid w:val="004823A5"/>
    <w:rsid w:val="004826FA"/>
    <w:rsid w:val="00482DAD"/>
    <w:rsid w:val="00483250"/>
    <w:rsid w:val="00483372"/>
    <w:rsid w:val="00483592"/>
    <w:rsid w:val="00483FDD"/>
    <w:rsid w:val="00484387"/>
    <w:rsid w:val="00484477"/>
    <w:rsid w:val="0048474B"/>
    <w:rsid w:val="004849A0"/>
    <w:rsid w:val="00484E27"/>
    <w:rsid w:val="00484F1D"/>
    <w:rsid w:val="00484F7F"/>
    <w:rsid w:val="004852CD"/>
    <w:rsid w:val="00485617"/>
    <w:rsid w:val="004859F3"/>
    <w:rsid w:val="00485A67"/>
    <w:rsid w:val="00485A7C"/>
    <w:rsid w:val="00485AF9"/>
    <w:rsid w:val="00485B0B"/>
    <w:rsid w:val="004860F1"/>
    <w:rsid w:val="00486856"/>
    <w:rsid w:val="00486961"/>
    <w:rsid w:val="00486E10"/>
    <w:rsid w:val="00486E76"/>
    <w:rsid w:val="004875B6"/>
    <w:rsid w:val="0048776C"/>
    <w:rsid w:val="00487943"/>
    <w:rsid w:val="00487FED"/>
    <w:rsid w:val="0049005B"/>
    <w:rsid w:val="004901E0"/>
    <w:rsid w:val="00490778"/>
    <w:rsid w:val="00490D7D"/>
    <w:rsid w:val="00491062"/>
    <w:rsid w:val="004910B8"/>
    <w:rsid w:val="00491217"/>
    <w:rsid w:val="0049164B"/>
    <w:rsid w:val="0049178E"/>
    <w:rsid w:val="00491FC7"/>
    <w:rsid w:val="00492030"/>
    <w:rsid w:val="00492138"/>
    <w:rsid w:val="00492231"/>
    <w:rsid w:val="004928EC"/>
    <w:rsid w:val="00492BDC"/>
    <w:rsid w:val="00492C09"/>
    <w:rsid w:val="00493094"/>
    <w:rsid w:val="004937C1"/>
    <w:rsid w:val="00493DD7"/>
    <w:rsid w:val="00493EEF"/>
    <w:rsid w:val="00493F1D"/>
    <w:rsid w:val="004940D0"/>
    <w:rsid w:val="00494527"/>
    <w:rsid w:val="0049471E"/>
    <w:rsid w:val="00494955"/>
    <w:rsid w:val="00495065"/>
    <w:rsid w:val="0049572D"/>
    <w:rsid w:val="004957DC"/>
    <w:rsid w:val="00495967"/>
    <w:rsid w:val="00495DCC"/>
    <w:rsid w:val="00495E55"/>
    <w:rsid w:val="00496100"/>
    <w:rsid w:val="004966E2"/>
    <w:rsid w:val="00496AE3"/>
    <w:rsid w:val="00496D78"/>
    <w:rsid w:val="00496D8B"/>
    <w:rsid w:val="00497363"/>
    <w:rsid w:val="0049738E"/>
    <w:rsid w:val="004975A5"/>
    <w:rsid w:val="004975DA"/>
    <w:rsid w:val="00497868"/>
    <w:rsid w:val="0049787A"/>
    <w:rsid w:val="00497E27"/>
    <w:rsid w:val="004A018B"/>
    <w:rsid w:val="004A08B3"/>
    <w:rsid w:val="004A0AFC"/>
    <w:rsid w:val="004A0BA6"/>
    <w:rsid w:val="004A0DEE"/>
    <w:rsid w:val="004A0DF4"/>
    <w:rsid w:val="004A1048"/>
    <w:rsid w:val="004A14FC"/>
    <w:rsid w:val="004A1B36"/>
    <w:rsid w:val="004A1B52"/>
    <w:rsid w:val="004A1BC0"/>
    <w:rsid w:val="004A1CFA"/>
    <w:rsid w:val="004A2483"/>
    <w:rsid w:val="004A28F3"/>
    <w:rsid w:val="004A2B85"/>
    <w:rsid w:val="004A2C50"/>
    <w:rsid w:val="004A2F35"/>
    <w:rsid w:val="004A3265"/>
    <w:rsid w:val="004A37F6"/>
    <w:rsid w:val="004A3F92"/>
    <w:rsid w:val="004A4086"/>
    <w:rsid w:val="004A4314"/>
    <w:rsid w:val="004A43C5"/>
    <w:rsid w:val="004A4518"/>
    <w:rsid w:val="004A49FE"/>
    <w:rsid w:val="004A4AF7"/>
    <w:rsid w:val="004A4BDF"/>
    <w:rsid w:val="004A4FC8"/>
    <w:rsid w:val="004A4FE0"/>
    <w:rsid w:val="004A5263"/>
    <w:rsid w:val="004A5B90"/>
    <w:rsid w:val="004A603E"/>
    <w:rsid w:val="004A627B"/>
    <w:rsid w:val="004A6507"/>
    <w:rsid w:val="004A6B8B"/>
    <w:rsid w:val="004A7119"/>
    <w:rsid w:val="004A711C"/>
    <w:rsid w:val="004A734E"/>
    <w:rsid w:val="004A76C5"/>
    <w:rsid w:val="004A79AE"/>
    <w:rsid w:val="004A7AA3"/>
    <w:rsid w:val="004A7CE0"/>
    <w:rsid w:val="004A7DE7"/>
    <w:rsid w:val="004A7F5E"/>
    <w:rsid w:val="004B023C"/>
    <w:rsid w:val="004B0677"/>
    <w:rsid w:val="004B1154"/>
    <w:rsid w:val="004B1827"/>
    <w:rsid w:val="004B1B88"/>
    <w:rsid w:val="004B1C0F"/>
    <w:rsid w:val="004B1D4F"/>
    <w:rsid w:val="004B1D8F"/>
    <w:rsid w:val="004B1D9F"/>
    <w:rsid w:val="004B1E97"/>
    <w:rsid w:val="004B1EC4"/>
    <w:rsid w:val="004B1FA4"/>
    <w:rsid w:val="004B21CD"/>
    <w:rsid w:val="004B248E"/>
    <w:rsid w:val="004B25C3"/>
    <w:rsid w:val="004B2C2B"/>
    <w:rsid w:val="004B2CD9"/>
    <w:rsid w:val="004B3B38"/>
    <w:rsid w:val="004B4040"/>
    <w:rsid w:val="004B4355"/>
    <w:rsid w:val="004B43CB"/>
    <w:rsid w:val="004B445A"/>
    <w:rsid w:val="004B4896"/>
    <w:rsid w:val="004B4B38"/>
    <w:rsid w:val="004B4DEB"/>
    <w:rsid w:val="004B4EA6"/>
    <w:rsid w:val="004B5169"/>
    <w:rsid w:val="004B5567"/>
    <w:rsid w:val="004B558E"/>
    <w:rsid w:val="004B63A9"/>
    <w:rsid w:val="004B63EE"/>
    <w:rsid w:val="004B6516"/>
    <w:rsid w:val="004B6945"/>
    <w:rsid w:val="004B714D"/>
    <w:rsid w:val="004B766A"/>
    <w:rsid w:val="004C0396"/>
    <w:rsid w:val="004C04BA"/>
    <w:rsid w:val="004C14E2"/>
    <w:rsid w:val="004C156C"/>
    <w:rsid w:val="004C16E1"/>
    <w:rsid w:val="004C1936"/>
    <w:rsid w:val="004C1D1A"/>
    <w:rsid w:val="004C1E0E"/>
    <w:rsid w:val="004C1F6B"/>
    <w:rsid w:val="004C1FCF"/>
    <w:rsid w:val="004C2337"/>
    <w:rsid w:val="004C289F"/>
    <w:rsid w:val="004C2AD1"/>
    <w:rsid w:val="004C3153"/>
    <w:rsid w:val="004C31EC"/>
    <w:rsid w:val="004C322C"/>
    <w:rsid w:val="004C326A"/>
    <w:rsid w:val="004C38A9"/>
    <w:rsid w:val="004C3B7A"/>
    <w:rsid w:val="004C3D99"/>
    <w:rsid w:val="004C3E6D"/>
    <w:rsid w:val="004C43E4"/>
    <w:rsid w:val="004C441A"/>
    <w:rsid w:val="004C44ED"/>
    <w:rsid w:val="004C4D44"/>
    <w:rsid w:val="004C5537"/>
    <w:rsid w:val="004C5CEC"/>
    <w:rsid w:val="004C5F53"/>
    <w:rsid w:val="004C66B9"/>
    <w:rsid w:val="004C68BF"/>
    <w:rsid w:val="004C6D77"/>
    <w:rsid w:val="004C7278"/>
    <w:rsid w:val="004C72FD"/>
    <w:rsid w:val="004C747E"/>
    <w:rsid w:val="004C74E3"/>
    <w:rsid w:val="004C7559"/>
    <w:rsid w:val="004C7683"/>
    <w:rsid w:val="004C7D27"/>
    <w:rsid w:val="004D0679"/>
    <w:rsid w:val="004D0687"/>
    <w:rsid w:val="004D0714"/>
    <w:rsid w:val="004D09CA"/>
    <w:rsid w:val="004D1457"/>
    <w:rsid w:val="004D1D8A"/>
    <w:rsid w:val="004D1E35"/>
    <w:rsid w:val="004D221E"/>
    <w:rsid w:val="004D2234"/>
    <w:rsid w:val="004D2248"/>
    <w:rsid w:val="004D2B95"/>
    <w:rsid w:val="004D2D67"/>
    <w:rsid w:val="004D2E4C"/>
    <w:rsid w:val="004D3125"/>
    <w:rsid w:val="004D31FB"/>
    <w:rsid w:val="004D3478"/>
    <w:rsid w:val="004D35F6"/>
    <w:rsid w:val="004D360E"/>
    <w:rsid w:val="004D367E"/>
    <w:rsid w:val="004D3C59"/>
    <w:rsid w:val="004D40C1"/>
    <w:rsid w:val="004D4194"/>
    <w:rsid w:val="004D4361"/>
    <w:rsid w:val="004D4508"/>
    <w:rsid w:val="004D472C"/>
    <w:rsid w:val="004D4898"/>
    <w:rsid w:val="004D5392"/>
    <w:rsid w:val="004D554F"/>
    <w:rsid w:val="004D5762"/>
    <w:rsid w:val="004D592B"/>
    <w:rsid w:val="004D59A6"/>
    <w:rsid w:val="004D5C6E"/>
    <w:rsid w:val="004D5C97"/>
    <w:rsid w:val="004D6190"/>
    <w:rsid w:val="004D61F5"/>
    <w:rsid w:val="004D6582"/>
    <w:rsid w:val="004D697C"/>
    <w:rsid w:val="004D6F35"/>
    <w:rsid w:val="004D6F6F"/>
    <w:rsid w:val="004D73BE"/>
    <w:rsid w:val="004D78FC"/>
    <w:rsid w:val="004D7AAF"/>
    <w:rsid w:val="004E05A3"/>
    <w:rsid w:val="004E06C6"/>
    <w:rsid w:val="004E07BF"/>
    <w:rsid w:val="004E0806"/>
    <w:rsid w:val="004E0897"/>
    <w:rsid w:val="004E094B"/>
    <w:rsid w:val="004E0A75"/>
    <w:rsid w:val="004E0B22"/>
    <w:rsid w:val="004E0B7D"/>
    <w:rsid w:val="004E14A0"/>
    <w:rsid w:val="004E1578"/>
    <w:rsid w:val="004E1642"/>
    <w:rsid w:val="004E1763"/>
    <w:rsid w:val="004E192C"/>
    <w:rsid w:val="004E193D"/>
    <w:rsid w:val="004E1A49"/>
    <w:rsid w:val="004E1A73"/>
    <w:rsid w:val="004E1B61"/>
    <w:rsid w:val="004E2069"/>
    <w:rsid w:val="004E2393"/>
    <w:rsid w:val="004E24E6"/>
    <w:rsid w:val="004E2661"/>
    <w:rsid w:val="004E2680"/>
    <w:rsid w:val="004E2BBD"/>
    <w:rsid w:val="004E2E08"/>
    <w:rsid w:val="004E3481"/>
    <w:rsid w:val="004E3767"/>
    <w:rsid w:val="004E3D22"/>
    <w:rsid w:val="004E3DA1"/>
    <w:rsid w:val="004E3DBE"/>
    <w:rsid w:val="004E447C"/>
    <w:rsid w:val="004E4940"/>
    <w:rsid w:val="004E4C71"/>
    <w:rsid w:val="004E4CD3"/>
    <w:rsid w:val="004E4F0E"/>
    <w:rsid w:val="004E5080"/>
    <w:rsid w:val="004E5620"/>
    <w:rsid w:val="004E56BA"/>
    <w:rsid w:val="004E5708"/>
    <w:rsid w:val="004E57F8"/>
    <w:rsid w:val="004E5AD4"/>
    <w:rsid w:val="004E5DD3"/>
    <w:rsid w:val="004E6390"/>
    <w:rsid w:val="004E6F13"/>
    <w:rsid w:val="004E712A"/>
    <w:rsid w:val="004E7451"/>
    <w:rsid w:val="004E7B65"/>
    <w:rsid w:val="004F0254"/>
    <w:rsid w:val="004F0341"/>
    <w:rsid w:val="004F095D"/>
    <w:rsid w:val="004F0D18"/>
    <w:rsid w:val="004F0D59"/>
    <w:rsid w:val="004F1518"/>
    <w:rsid w:val="004F15AD"/>
    <w:rsid w:val="004F1606"/>
    <w:rsid w:val="004F172E"/>
    <w:rsid w:val="004F173D"/>
    <w:rsid w:val="004F1D68"/>
    <w:rsid w:val="004F2323"/>
    <w:rsid w:val="004F2721"/>
    <w:rsid w:val="004F27C3"/>
    <w:rsid w:val="004F303E"/>
    <w:rsid w:val="004F32B4"/>
    <w:rsid w:val="004F334B"/>
    <w:rsid w:val="004F3776"/>
    <w:rsid w:val="004F3EA5"/>
    <w:rsid w:val="004F453E"/>
    <w:rsid w:val="004F46B4"/>
    <w:rsid w:val="004F47A9"/>
    <w:rsid w:val="004F4A34"/>
    <w:rsid w:val="004F50A0"/>
    <w:rsid w:val="004F5568"/>
    <w:rsid w:val="004F5A14"/>
    <w:rsid w:val="004F5A27"/>
    <w:rsid w:val="004F5F0C"/>
    <w:rsid w:val="004F5FBA"/>
    <w:rsid w:val="004F5FD2"/>
    <w:rsid w:val="004F651A"/>
    <w:rsid w:val="004F65CD"/>
    <w:rsid w:val="004F6B1D"/>
    <w:rsid w:val="004F701E"/>
    <w:rsid w:val="004F7D99"/>
    <w:rsid w:val="00500347"/>
    <w:rsid w:val="00500594"/>
    <w:rsid w:val="0050069E"/>
    <w:rsid w:val="0050091D"/>
    <w:rsid w:val="0050094B"/>
    <w:rsid w:val="005010B6"/>
    <w:rsid w:val="00501CE4"/>
    <w:rsid w:val="00502200"/>
    <w:rsid w:val="005022F2"/>
    <w:rsid w:val="005023C4"/>
    <w:rsid w:val="005024DB"/>
    <w:rsid w:val="005026EA"/>
    <w:rsid w:val="00502A25"/>
    <w:rsid w:val="00502E14"/>
    <w:rsid w:val="00502F9B"/>
    <w:rsid w:val="00503055"/>
    <w:rsid w:val="0050320F"/>
    <w:rsid w:val="0050334F"/>
    <w:rsid w:val="00503397"/>
    <w:rsid w:val="00503421"/>
    <w:rsid w:val="00503754"/>
    <w:rsid w:val="00503F8E"/>
    <w:rsid w:val="00504015"/>
    <w:rsid w:val="005040E6"/>
    <w:rsid w:val="00504EE9"/>
    <w:rsid w:val="005053D8"/>
    <w:rsid w:val="005054BF"/>
    <w:rsid w:val="0050554F"/>
    <w:rsid w:val="00505688"/>
    <w:rsid w:val="00505806"/>
    <w:rsid w:val="0050625E"/>
    <w:rsid w:val="005063C0"/>
    <w:rsid w:val="005066C9"/>
    <w:rsid w:val="005069A9"/>
    <w:rsid w:val="005069CB"/>
    <w:rsid w:val="00506E3C"/>
    <w:rsid w:val="005072A1"/>
    <w:rsid w:val="0050777F"/>
    <w:rsid w:val="00507883"/>
    <w:rsid w:val="005078E8"/>
    <w:rsid w:val="00507B4B"/>
    <w:rsid w:val="00507C58"/>
    <w:rsid w:val="00507EE7"/>
    <w:rsid w:val="0051069E"/>
    <w:rsid w:val="00510B85"/>
    <w:rsid w:val="00510BBD"/>
    <w:rsid w:val="00510E4F"/>
    <w:rsid w:val="005111F3"/>
    <w:rsid w:val="0051158F"/>
    <w:rsid w:val="005117DC"/>
    <w:rsid w:val="00511CD3"/>
    <w:rsid w:val="00511CF6"/>
    <w:rsid w:val="00511DF5"/>
    <w:rsid w:val="00511EC6"/>
    <w:rsid w:val="00512956"/>
    <w:rsid w:val="00512C90"/>
    <w:rsid w:val="00514657"/>
    <w:rsid w:val="005146E1"/>
    <w:rsid w:val="00514903"/>
    <w:rsid w:val="00514B8A"/>
    <w:rsid w:val="00514E18"/>
    <w:rsid w:val="00514E77"/>
    <w:rsid w:val="00515005"/>
    <w:rsid w:val="00515174"/>
    <w:rsid w:val="0051526E"/>
    <w:rsid w:val="005152C9"/>
    <w:rsid w:val="0051543B"/>
    <w:rsid w:val="005155F7"/>
    <w:rsid w:val="00515774"/>
    <w:rsid w:val="00515D44"/>
    <w:rsid w:val="00516112"/>
    <w:rsid w:val="00516498"/>
    <w:rsid w:val="00516C4B"/>
    <w:rsid w:val="00516D6C"/>
    <w:rsid w:val="0051727B"/>
    <w:rsid w:val="0051749C"/>
    <w:rsid w:val="005175A3"/>
    <w:rsid w:val="005175F3"/>
    <w:rsid w:val="00517C30"/>
    <w:rsid w:val="00517EB7"/>
    <w:rsid w:val="005206EE"/>
    <w:rsid w:val="00520A37"/>
    <w:rsid w:val="00520E75"/>
    <w:rsid w:val="00520FF2"/>
    <w:rsid w:val="00521314"/>
    <w:rsid w:val="005213E5"/>
    <w:rsid w:val="0052167F"/>
    <w:rsid w:val="00521685"/>
    <w:rsid w:val="00521823"/>
    <w:rsid w:val="00521B24"/>
    <w:rsid w:val="00521C65"/>
    <w:rsid w:val="005220C2"/>
    <w:rsid w:val="0052223F"/>
    <w:rsid w:val="00522389"/>
    <w:rsid w:val="005226BA"/>
    <w:rsid w:val="005228B6"/>
    <w:rsid w:val="00522969"/>
    <w:rsid w:val="00522BA4"/>
    <w:rsid w:val="00522E98"/>
    <w:rsid w:val="00523429"/>
    <w:rsid w:val="00523582"/>
    <w:rsid w:val="00523A8C"/>
    <w:rsid w:val="00523D68"/>
    <w:rsid w:val="00523F30"/>
    <w:rsid w:val="0052467F"/>
    <w:rsid w:val="00524C27"/>
    <w:rsid w:val="00524ED0"/>
    <w:rsid w:val="00525179"/>
    <w:rsid w:val="005252E3"/>
    <w:rsid w:val="0052541B"/>
    <w:rsid w:val="005257D1"/>
    <w:rsid w:val="00525810"/>
    <w:rsid w:val="00525AAE"/>
    <w:rsid w:val="00525BAD"/>
    <w:rsid w:val="00526126"/>
    <w:rsid w:val="0052612A"/>
    <w:rsid w:val="0052642F"/>
    <w:rsid w:val="0052651E"/>
    <w:rsid w:val="00527180"/>
    <w:rsid w:val="005278E8"/>
    <w:rsid w:val="00527A0E"/>
    <w:rsid w:val="00527B9E"/>
    <w:rsid w:val="00527BC4"/>
    <w:rsid w:val="0053038F"/>
    <w:rsid w:val="00530533"/>
    <w:rsid w:val="005306EF"/>
    <w:rsid w:val="00530CA2"/>
    <w:rsid w:val="00530E81"/>
    <w:rsid w:val="00530F7F"/>
    <w:rsid w:val="00531555"/>
    <w:rsid w:val="00531835"/>
    <w:rsid w:val="00531C7B"/>
    <w:rsid w:val="00531DF9"/>
    <w:rsid w:val="0053254F"/>
    <w:rsid w:val="005327AE"/>
    <w:rsid w:val="00532AB8"/>
    <w:rsid w:val="00532B21"/>
    <w:rsid w:val="00532B67"/>
    <w:rsid w:val="00532E94"/>
    <w:rsid w:val="005331F6"/>
    <w:rsid w:val="005334DF"/>
    <w:rsid w:val="00533765"/>
    <w:rsid w:val="005341B6"/>
    <w:rsid w:val="00534B85"/>
    <w:rsid w:val="005350D2"/>
    <w:rsid w:val="005353D8"/>
    <w:rsid w:val="00535B44"/>
    <w:rsid w:val="00535F38"/>
    <w:rsid w:val="005361F5"/>
    <w:rsid w:val="0053635E"/>
    <w:rsid w:val="005365E2"/>
    <w:rsid w:val="00536792"/>
    <w:rsid w:val="00536EAB"/>
    <w:rsid w:val="005373BA"/>
    <w:rsid w:val="00537672"/>
    <w:rsid w:val="005376C7"/>
    <w:rsid w:val="00537754"/>
    <w:rsid w:val="00537A14"/>
    <w:rsid w:val="00537C98"/>
    <w:rsid w:val="0054006E"/>
    <w:rsid w:val="00540148"/>
    <w:rsid w:val="00540692"/>
    <w:rsid w:val="00540693"/>
    <w:rsid w:val="00540987"/>
    <w:rsid w:val="00540D44"/>
    <w:rsid w:val="0054141B"/>
    <w:rsid w:val="00541508"/>
    <w:rsid w:val="005415E6"/>
    <w:rsid w:val="005416EF"/>
    <w:rsid w:val="005419E8"/>
    <w:rsid w:val="005422F9"/>
    <w:rsid w:val="00542648"/>
    <w:rsid w:val="005428CF"/>
    <w:rsid w:val="00542916"/>
    <w:rsid w:val="00543230"/>
    <w:rsid w:val="005432FE"/>
    <w:rsid w:val="005434A0"/>
    <w:rsid w:val="00543B1A"/>
    <w:rsid w:val="00543E71"/>
    <w:rsid w:val="00543F57"/>
    <w:rsid w:val="00544036"/>
    <w:rsid w:val="00544301"/>
    <w:rsid w:val="00544482"/>
    <w:rsid w:val="005448D4"/>
    <w:rsid w:val="005448F7"/>
    <w:rsid w:val="00544AB2"/>
    <w:rsid w:val="00544B80"/>
    <w:rsid w:val="0054549E"/>
    <w:rsid w:val="0054551F"/>
    <w:rsid w:val="005457CF"/>
    <w:rsid w:val="00545F03"/>
    <w:rsid w:val="005469E8"/>
    <w:rsid w:val="00546DF3"/>
    <w:rsid w:val="00547004"/>
    <w:rsid w:val="0054750D"/>
    <w:rsid w:val="00547AD5"/>
    <w:rsid w:val="00547CDC"/>
    <w:rsid w:val="005501D1"/>
    <w:rsid w:val="00550378"/>
    <w:rsid w:val="005503BC"/>
    <w:rsid w:val="0055074C"/>
    <w:rsid w:val="005508A5"/>
    <w:rsid w:val="00550CDA"/>
    <w:rsid w:val="005513F6"/>
    <w:rsid w:val="005515B0"/>
    <w:rsid w:val="00551F83"/>
    <w:rsid w:val="005524B2"/>
    <w:rsid w:val="00552FC5"/>
    <w:rsid w:val="0055302E"/>
    <w:rsid w:val="00553078"/>
    <w:rsid w:val="0055312D"/>
    <w:rsid w:val="005532DA"/>
    <w:rsid w:val="00553329"/>
    <w:rsid w:val="005534FC"/>
    <w:rsid w:val="0055378A"/>
    <w:rsid w:val="0055452A"/>
    <w:rsid w:val="005546AE"/>
    <w:rsid w:val="00554854"/>
    <w:rsid w:val="005549AA"/>
    <w:rsid w:val="00554AA7"/>
    <w:rsid w:val="00554F0F"/>
    <w:rsid w:val="005550C8"/>
    <w:rsid w:val="00555209"/>
    <w:rsid w:val="00555510"/>
    <w:rsid w:val="00555821"/>
    <w:rsid w:val="00555A8A"/>
    <w:rsid w:val="00555CA9"/>
    <w:rsid w:val="00556169"/>
    <w:rsid w:val="00556406"/>
    <w:rsid w:val="005567D4"/>
    <w:rsid w:val="00557160"/>
    <w:rsid w:val="00557A51"/>
    <w:rsid w:val="00557AE6"/>
    <w:rsid w:val="005600CF"/>
    <w:rsid w:val="0056058A"/>
    <w:rsid w:val="00560A69"/>
    <w:rsid w:val="00560D63"/>
    <w:rsid w:val="00561666"/>
    <w:rsid w:val="0056182A"/>
    <w:rsid w:val="0056194B"/>
    <w:rsid w:val="00561AD5"/>
    <w:rsid w:val="00561B8C"/>
    <w:rsid w:val="005622A6"/>
    <w:rsid w:val="0056264D"/>
    <w:rsid w:val="00562970"/>
    <w:rsid w:val="00562BA9"/>
    <w:rsid w:val="00562CB3"/>
    <w:rsid w:val="00562E09"/>
    <w:rsid w:val="005630A5"/>
    <w:rsid w:val="00563168"/>
    <w:rsid w:val="00563530"/>
    <w:rsid w:val="005636F3"/>
    <w:rsid w:val="0056371E"/>
    <w:rsid w:val="00563CD0"/>
    <w:rsid w:val="00563DA4"/>
    <w:rsid w:val="00564913"/>
    <w:rsid w:val="00564990"/>
    <w:rsid w:val="00564A22"/>
    <w:rsid w:val="00564B67"/>
    <w:rsid w:val="00564D60"/>
    <w:rsid w:val="005652B5"/>
    <w:rsid w:val="00565821"/>
    <w:rsid w:val="00565A64"/>
    <w:rsid w:val="00565CBD"/>
    <w:rsid w:val="00566695"/>
    <w:rsid w:val="005669A5"/>
    <w:rsid w:val="005669AE"/>
    <w:rsid w:val="00566BEF"/>
    <w:rsid w:val="00566F0E"/>
    <w:rsid w:val="0056701A"/>
    <w:rsid w:val="005670FC"/>
    <w:rsid w:val="005672FD"/>
    <w:rsid w:val="005673C1"/>
    <w:rsid w:val="00567773"/>
    <w:rsid w:val="00567B90"/>
    <w:rsid w:val="00567DD8"/>
    <w:rsid w:val="005700E6"/>
    <w:rsid w:val="00570208"/>
    <w:rsid w:val="0057053E"/>
    <w:rsid w:val="00570728"/>
    <w:rsid w:val="00570E67"/>
    <w:rsid w:val="00570F51"/>
    <w:rsid w:val="005715F2"/>
    <w:rsid w:val="0057163A"/>
    <w:rsid w:val="00571B83"/>
    <w:rsid w:val="0057203F"/>
    <w:rsid w:val="00572321"/>
    <w:rsid w:val="00572D37"/>
    <w:rsid w:val="00572E52"/>
    <w:rsid w:val="00573155"/>
    <w:rsid w:val="00574196"/>
    <w:rsid w:val="005741AB"/>
    <w:rsid w:val="0057452D"/>
    <w:rsid w:val="005746BB"/>
    <w:rsid w:val="005746BC"/>
    <w:rsid w:val="005746D4"/>
    <w:rsid w:val="00574974"/>
    <w:rsid w:val="00574C1F"/>
    <w:rsid w:val="00575219"/>
    <w:rsid w:val="00575787"/>
    <w:rsid w:val="005757A9"/>
    <w:rsid w:val="00575955"/>
    <w:rsid w:val="00576020"/>
    <w:rsid w:val="00576021"/>
    <w:rsid w:val="00576226"/>
    <w:rsid w:val="0057632F"/>
    <w:rsid w:val="0057654E"/>
    <w:rsid w:val="0057659D"/>
    <w:rsid w:val="00576B1A"/>
    <w:rsid w:val="00576B3E"/>
    <w:rsid w:val="00576D6F"/>
    <w:rsid w:val="00576DDB"/>
    <w:rsid w:val="0058035C"/>
    <w:rsid w:val="00580560"/>
    <w:rsid w:val="00580996"/>
    <w:rsid w:val="00580EE0"/>
    <w:rsid w:val="00581069"/>
    <w:rsid w:val="005818DD"/>
    <w:rsid w:val="00581AE2"/>
    <w:rsid w:val="00582445"/>
    <w:rsid w:val="0058244A"/>
    <w:rsid w:val="005825D1"/>
    <w:rsid w:val="00582665"/>
    <w:rsid w:val="005832A9"/>
    <w:rsid w:val="0058357E"/>
    <w:rsid w:val="005835D6"/>
    <w:rsid w:val="00583F77"/>
    <w:rsid w:val="0058404E"/>
    <w:rsid w:val="005841FE"/>
    <w:rsid w:val="0058445C"/>
    <w:rsid w:val="005845F2"/>
    <w:rsid w:val="0058509B"/>
    <w:rsid w:val="005850F2"/>
    <w:rsid w:val="005859CC"/>
    <w:rsid w:val="00585C37"/>
    <w:rsid w:val="005860C6"/>
    <w:rsid w:val="005865D3"/>
    <w:rsid w:val="00586718"/>
    <w:rsid w:val="00586F5D"/>
    <w:rsid w:val="00586FEB"/>
    <w:rsid w:val="0058725A"/>
    <w:rsid w:val="005874DB"/>
    <w:rsid w:val="00587736"/>
    <w:rsid w:val="00587808"/>
    <w:rsid w:val="00587AE1"/>
    <w:rsid w:val="00587B9E"/>
    <w:rsid w:val="00587DC9"/>
    <w:rsid w:val="005905F1"/>
    <w:rsid w:val="00590915"/>
    <w:rsid w:val="00590AB7"/>
    <w:rsid w:val="00590DAD"/>
    <w:rsid w:val="00590EA2"/>
    <w:rsid w:val="00590F54"/>
    <w:rsid w:val="005910F6"/>
    <w:rsid w:val="00591193"/>
    <w:rsid w:val="00591365"/>
    <w:rsid w:val="00591711"/>
    <w:rsid w:val="0059190C"/>
    <w:rsid w:val="005921A1"/>
    <w:rsid w:val="00592412"/>
    <w:rsid w:val="00592B60"/>
    <w:rsid w:val="00592E1E"/>
    <w:rsid w:val="00592EC7"/>
    <w:rsid w:val="00592F35"/>
    <w:rsid w:val="00593648"/>
    <w:rsid w:val="0059383B"/>
    <w:rsid w:val="00593AE5"/>
    <w:rsid w:val="00593AF6"/>
    <w:rsid w:val="0059428B"/>
    <w:rsid w:val="0059449C"/>
    <w:rsid w:val="00594946"/>
    <w:rsid w:val="00594961"/>
    <w:rsid w:val="005949B4"/>
    <w:rsid w:val="00594D65"/>
    <w:rsid w:val="00594EA6"/>
    <w:rsid w:val="0059534E"/>
    <w:rsid w:val="00595380"/>
    <w:rsid w:val="0059553A"/>
    <w:rsid w:val="00595B1B"/>
    <w:rsid w:val="00596577"/>
    <w:rsid w:val="00596A8C"/>
    <w:rsid w:val="00596BF2"/>
    <w:rsid w:val="005972CD"/>
    <w:rsid w:val="005974B2"/>
    <w:rsid w:val="00597848"/>
    <w:rsid w:val="00597B8A"/>
    <w:rsid w:val="005A09B4"/>
    <w:rsid w:val="005A0CF7"/>
    <w:rsid w:val="005A1151"/>
    <w:rsid w:val="005A147C"/>
    <w:rsid w:val="005A1C99"/>
    <w:rsid w:val="005A1CEA"/>
    <w:rsid w:val="005A227B"/>
    <w:rsid w:val="005A2703"/>
    <w:rsid w:val="005A29C5"/>
    <w:rsid w:val="005A2CE4"/>
    <w:rsid w:val="005A2EA8"/>
    <w:rsid w:val="005A304C"/>
    <w:rsid w:val="005A329B"/>
    <w:rsid w:val="005A34CB"/>
    <w:rsid w:val="005A3596"/>
    <w:rsid w:val="005A37B1"/>
    <w:rsid w:val="005A39C7"/>
    <w:rsid w:val="005A39C8"/>
    <w:rsid w:val="005A401B"/>
    <w:rsid w:val="005A4425"/>
    <w:rsid w:val="005A449F"/>
    <w:rsid w:val="005A4D47"/>
    <w:rsid w:val="005A5646"/>
    <w:rsid w:val="005A570F"/>
    <w:rsid w:val="005A5775"/>
    <w:rsid w:val="005A583C"/>
    <w:rsid w:val="005A5D63"/>
    <w:rsid w:val="005A6074"/>
    <w:rsid w:val="005A6395"/>
    <w:rsid w:val="005A670D"/>
    <w:rsid w:val="005A678C"/>
    <w:rsid w:val="005A6830"/>
    <w:rsid w:val="005A6867"/>
    <w:rsid w:val="005A697D"/>
    <w:rsid w:val="005A6A55"/>
    <w:rsid w:val="005A7320"/>
    <w:rsid w:val="005A76EC"/>
    <w:rsid w:val="005A7847"/>
    <w:rsid w:val="005A7BA3"/>
    <w:rsid w:val="005A7D58"/>
    <w:rsid w:val="005B0119"/>
    <w:rsid w:val="005B03F9"/>
    <w:rsid w:val="005B04D7"/>
    <w:rsid w:val="005B06C0"/>
    <w:rsid w:val="005B06C5"/>
    <w:rsid w:val="005B0C19"/>
    <w:rsid w:val="005B0D15"/>
    <w:rsid w:val="005B0EA6"/>
    <w:rsid w:val="005B12F0"/>
    <w:rsid w:val="005B171C"/>
    <w:rsid w:val="005B17A6"/>
    <w:rsid w:val="005B2419"/>
    <w:rsid w:val="005B2489"/>
    <w:rsid w:val="005B29F2"/>
    <w:rsid w:val="005B2DEB"/>
    <w:rsid w:val="005B2E09"/>
    <w:rsid w:val="005B2E78"/>
    <w:rsid w:val="005B2EEA"/>
    <w:rsid w:val="005B30A7"/>
    <w:rsid w:val="005B320F"/>
    <w:rsid w:val="005B350C"/>
    <w:rsid w:val="005B37A8"/>
    <w:rsid w:val="005B44E9"/>
    <w:rsid w:val="005B4849"/>
    <w:rsid w:val="005B4B5F"/>
    <w:rsid w:val="005B4EF5"/>
    <w:rsid w:val="005B53B5"/>
    <w:rsid w:val="005B53EB"/>
    <w:rsid w:val="005B5625"/>
    <w:rsid w:val="005B5898"/>
    <w:rsid w:val="005B5996"/>
    <w:rsid w:val="005B5A5C"/>
    <w:rsid w:val="005B6824"/>
    <w:rsid w:val="005B6A1E"/>
    <w:rsid w:val="005B6BCF"/>
    <w:rsid w:val="005B72B5"/>
    <w:rsid w:val="005B7353"/>
    <w:rsid w:val="005B7582"/>
    <w:rsid w:val="005B7647"/>
    <w:rsid w:val="005B76F6"/>
    <w:rsid w:val="005B779D"/>
    <w:rsid w:val="005B7C7C"/>
    <w:rsid w:val="005C0446"/>
    <w:rsid w:val="005C0530"/>
    <w:rsid w:val="005C0531"/>
    <w:rsid w:val="005C0846"/>
    <w:rsid w:val="005C0A22"/>
    <w:rsid w:val="005C0B75"/>
    <w:rsid w:val="005C0DE4"/>
    <w:rsid w:val="005C0FB3"/>
    <w:rsid w:val="005C1185"/>
    <w:rsid w:val="005C19EB"/>
    <w:rsid w:val="005C1A73"/>
    <w:rsid w:val="005C2778"/>
    <w:rsid w:val="005C2822"/>
    <w:rsid w:val="005C2B0E"/>
    <w:rsid w:val="005C2D0D"/>
    <w:rsid w:val="005C3154"/>
    <w:rsid w:val="005C31FC"/>
    <w:rsid w:val="005C328E"/>
    <w:rsid w:val="005C333C"/>
    <w:rsid w:val="005C3476"/>
    <w:rsid w:val="005C35E8"/>
    <w:rsid w:val="005C3689"/>
    <w:rsid w:val="005C3852"/>
    <w:rsid w:val="005C39E1"/>
    <w:rsid w:val="005C3A32"/>
    <w:rsid w:val="005C3F14"/>
    <w:rsid w:val="005C455B"/>
    <w:rsid w:val="005C577E"/>
    <w:rsid w:val="005C5C6D"/>
    <w:rsid w:val="005C60C2"/>
    <w:rsid w:val="005C6206"/>
    <w:rsid w:val="005C69C7"/>
    <w:rsid w:val="005C6C1B"/>
    <w:rsid w:val="005C6C24"/>
    <w:rsid w:val="005C7215"/>
    <w:rsid w:val="005C7415"/>
    <w:rsid w:val="005C7609"/>
    <w:rsid w:val="005C76A5"/>
    <w:rsid w:val="005C7768"/>
    <w:rsid w:val="005C77EC"/>
    <w:rsid w:val="005C7A18"/>
    <w:rsid w:val="005C7EBE"/>
    <w:rsid w:val="005C7F40"/>
    <w:rsid w:val="005D013A"/>
    <w:rsid w:val="005D0CB8"/>
    <w:rsid w:val="005D0E22"/>
    <w:rsid w:val="005D14D6"/>
    <w:rsid w:val="005D19AF"/>
    <w:rsid w:val="005D1BA2"/>
    <w:rsid w:val="005D1EA1"/>
    <w:rsid w:val="005D205D"/>
    <w:rsid w:val="005D2203"/>
    <w:rsid w:val="005D2209"/>
    <w:rsid w:val="005D24FE"/>
    <w:rsid w:val="005D2B54"/>
    <w:rsid w:val="005D2D68"/>
    <w:rsid w:val="005D3834"/>
    <w:rsid w:val="005D3BFD"/>
    <w:rsid w:val="005D3F77"/>
    <w:rsid w:val="005D44DE"/>
    <w:rsid w:val="005D4658"/>
    <w:rsid w:val="005D49B2"/>
    <w:rsid w:val="005D4AD0"/>
    <w:rsid w:val="005D4BAF"/>
    <w:rsid w:val="005D4E3A"/>
    <w:rsid w:val="005D5004"/>
    <w:rsid w:val="005D58D4"/>
    <w:rsid w:val="005D5C78"/>
    <w:rsid w:val="005D607C"/>
    <w:rsid w:val="005D60A3"/>
    <w:rsid w:val="005D6EBB"/>
    <w:rsid w:val="005D6FB4"/>
    <w:rsid w:val="005D7370"/>
    <w:rsid w:val="005D74C6"/>
    <w:rsid w:val="005D75F0"/>
    <w:rsid w:val="005D7BED"/>
    <w:rsid w:val="005E05F9"/>
    <w:rsid w:val="005E068A"/>
    <w:rsid w:val="005E07F1"/>
    <w:rsid w:val="005E0A2E"/>
    <w:rsid w:val="005E0B72"/>
    <w:rsid w:val="005E0D99"/>
    <w:rsid w:val="005E10AF"/>
    <w:rsid w:val="005E1108"/>
    <w:rsid w:val="005E159C"/>
    <w:rsid w:val="005E1BCC"/>
    <w:rsid w:val="005E1CE7"/>
    <w:rsid w:val="005E2433"/>
    <w:rsid w:val="005E2445"/>
    <w:rsid w:val="005E25FF"/>
    <w:rsid w:val="005E28F7"/>
    <w:rsid w:val="005E311E"/>
    <w:rsid w:val="005E31D9"/>
    <w:rsid w:val="005E3244"/>
    <w:rsid w:val="005E3293"/>
    <w:rsid w:val="005E329B"/>
    <w:rsid w:val="005E342F"/>
    <w:rsid w:val="005E344D"/>
    <w:rsid w:val="005E34F6"/>
    <w:rsid w:val="005E3A2A"/>
    <w:rsid w:val="005E3AF6"/>
    <w:rsid w:val="005E3C80"/>
    <w:rsid w:val="005E3C93"/>
    <w:rsid w:val="005E44B6"/>
    <w:rsid w:val="005E4A83"/>
    <w:rsid w:val="005E4B73"/>
    <w:rsid w:val="005E4E43"/>
    <w:rsid w:val="005E508F"/>
    <w:rsid w:val="005E51E0"/>
    <w:rsid w:val="005E5988"/>
    <w:rsid w:val="005E59BB"/>
    <w:rsid w:val="005E5D54"/>
    <w:rsid w:val="005E5EEA"/>
    <w:rsid w:val="005E6347"/>
    <w:rsid w:val="005E664A"/>
    <w:rsid w:val="005E682E"/>
    <w:rsid w:val="005E6C33"/>
    <w:rsid w:val="005E712E"/>
    <w:rsid w:val="005E7808"/>
    <w:rsid w:val="005E7ACB"/>
    <w:rsid w:val="005E7D8F"/>
    <w:rsid w:val="005F0616"/>
    <w:rsid w:val="005F0A35"/>
    <w:rsid w:val="005F1430"/>
    <w:rsid w:val="005F1684"/>
    <w:rsid w:val="005F1727"/>
    <w:rsid w:val="005F17AB"/>
    <w:rsid w:val="005F1A77"/>
    <w:rsid w:val="005F1CCD"/>
    <w:rsid w:val="005F1DF4"/>
    <w:rsid w:val="005F205D"/>
    <w:rsid w:val="005F21CA"/>
    <w:rsid w:val="005F21CF"/>
    <w:rsid w:val="005F2474"/>
    <w:rsid w:val="005F27F6"/>
    <w:rsid w:val="005F2841"/>
    <w:rsid w:val="005F2946"/>
    <w:rsid w:val="005F2A3A"/>
    <w:rsid w:val="005F2AD3"/>
    <w:rsid w:val="005F2B9A"/>
    <w:rsid w:val="005F355B"/>
    <w:rsid w:val="005F3D2C"/>
    <w:rsid w:val="005F3E9A"/>
    <w:rsid w:val="005F4004"/>
    <w:rsid w:val="005F4617"/>
    <w:rsid w:val="005F4877"/>
    <w:rsid w:val="005F516E"/>
    <w:rsid w:val="005F5295"/>
    <w:rsid w:val="005F597E"/>
    <w:rsid w:val="005F5AFA"/>
    <w:rsid w:val="005F5BC2"/>
    <w:rsid w:val="005F5ED4"/>
    <w:rsid w:val="005F60FF"/>
    <w:rsid w:val="005F677F"/>
    <w:rsid w:val="005F6936"/>
    <w:rsid w:val="005F6B21"/>
    <w:rsid w:val="005F6C1F"/>
    <w:rsid w:val="005F7023"/>
    <w:rsid w:val="005F7116"/>
    <w:rsid w:val="005F7E38"/>
    <w:rsid w:val="006008B2"/>
    <w:rsid w:val="006009BB"/>
    <w:rsid w:val="00600B66"/>
    <w:rsid w:val="00600D01"/>
    <w:rsid w:val="00600DF5"/>
    <w:rsid w:val="00600FE1"/>
    <w:rsid w:val="0060197B"/>
    <w:rsid w:val="006019A6"/>
    <w:rsid w:val="00601CF3"/>
    <w:rsid w:val="00602190"/>
    <w:rsid w:val="006023C7"/>
    <w:rsid w:val="0060244F"/>
    <w:rsid w:val="00602457"/>
    <w:rsid w:val="006028B6"/>
    <w:rsid w:val="0060295B"/>
    <w:rsid w:val="00602E96"/>
    <w:rsid w:val="00602F5C"/>
    <w:rsid w:val="0060302A"/>
    <w:rsid w:val="00603036"/>
    <w:rsid w:val="006037B4"/>
    <w:rsid w:val="006040E5"/>
    <w:rsid w:val="0060429A"/>
    <w:rsid w:val="00604687"/>
    <w:rsid w:val="006046FF"/>
    <w:rsid w:val="006048E7"/>
    <w:rsid w:val="006050F7"/>
    <w:rsid w:val="006052D7"/>
    <w:rsid w:val="0060557C"/>
    <w:rsid w:val="00605960"/>
    <w:rsid w:val="00605B1D"/>
    <w:rsid w:val="00605F09"/>
    <w:rsid w:val="006060D1"/>
    <w:rsid w:val="00606225"/>
    <w:rsid w:val="0060631A"/>
    <w:rsid w:val="006064B2"/>
    <w:rsid w:val="00606D10"/>
    <w:rsid w:val="00606E09"/>
    <w:rsid w:val="00607253"/>
    <w:rsid w:val="00607588"/>
    <w:rsid w:val="0060765F"/>
    <w:rsid w:val="00607A9E"/>
    <w:rsid w:val="00610153"/>
    <w:rsid w:val="0061047E"/>
    <w:rsid w:val="006106EA"/>
    <w:rsid w:val="00610748"/>
    <w:rsid w:val="0061094B"/>
    <w:rsid w:val="00610E31"/>
    <w:rsid w:val="0061165D"/>
    <w:rsid w:val="006118CF"/>
    <w:rsid w:val="00611934"/>
    <w:rsid w:val="00611AF8"/>
    <w:rsid w:val="00611BF7"/>
    <w:rsid w:val="00611CE8"/>
    <w:rsid w:val="00611EDF"/>
    <w:rsid w:val="00612145"/>
    <w:rsid w:val="006121EA"/>
    <w:rsid w:val="00612424"/>
    <w:rsid w:val="00612690"/>
    <w:rsid w:val="00612F75"/>
    <w:rsid w:val="006130C2"/>
    <w:rsid w:val="00613310"/>
    <w:rsid w:val="0061377E"/>
    <w:rsid w:val="0061380A"/>
    <w:rsid w:val="006138B5"/>
    <w:rsid w:val="00613AA3"/>
    <w:rsid w:val="00613EDD"/>
    <w:rsid w:val="0061473D"/>
    <w:rsid w:val="006147EC"/>
    <w:rsid w:val="00614EE1"/>
    <w:rsid w:val="0061570D"/>
    <w:rsid w:val="00615CF0"/>
    <w:rsid w:val="006160CD"/>
    <w:rsid w:val="00616711"/>
    <w:rsid w:val="00616D6C"/>
    <w:rsid w:val="00616FB7"/>
    <w:rsid w:val="0061709B"/>
    <w:rsid w:val="0061741B"/>
    <w:rsid w:val="00617FBD"/>
    <w:rsid w:val="006200BA"/>
    <w:rsid w:val="006209DC"/>
    <w:rsid w:val="00620AA4"/>
    <w:rsid w:val="00620C2C"/>
    <w:rsid w:val="00621064"/>
    <w:rsid w:val="006213EA"/>
    <w:rsid w:val="006215E9"/>
    <w:rsid w:val="006216F8"/>
    <w:rsid w:val="0062183B"/>
    <w:rsid w:val="0062195D"/>
    <w:rsid w:val="00621A45"/>
    <w:rsid w:val="00621D6A"/>
    <w:rsid w:val="006223CA"/>
    <w:rsid w:val="006227EC"/>
    <w:rsid w:val="006231AB"/>
    <w:rsid w:val="006233F9"/>
    <w:rsid w:val="0062401D"/>
    <w:rsid w:val="006240AB"/>
    <w:rsid w:val="006242AF"/>
    <w:rsid w:val="006243A4"/>
    <w:rsid w:val="00624838"/>
    <w:rsid w:val="00624880"/>
    <w:rsid w:val="00624A56"/>
    <w:rsid w:val="0062512D"/>
    <w:rsid w:val="00625392"/>
    <w:rsid w:val="006256ED"/>
    <w:rsid w:val="00625BB2"/>
    <w:rsid w:val="00626182"/>
    <w:rsid w:val="0062661D"/>
    <w:rsid w:val="00626AA5"/>
    <w:rsid w:val="00627502"/>
    <w:rsid w:val="00627CDD"/>
    <w:rsid w:val="00627DFB"/>
    <w:rsid w:val="00630280"/>
    <w:rsid w:val="006309E3"/>
    <w:rsid w:val="006311E5"/>
    <w:rsid w:val="00631310"/>
    <w:rsid w:val="0063164C"/>
    <w:rsid w:val="00631A32"/>
    <w:rsid w:val="00631B03"/>
    <w:rsid w:val="00631D54"/>
    <w:rsid w:val="0063215B"/>
    <w:rsid w:val="006324C9"/>
    <w:rsid w:val="00632B55"/>
    <w:rsid w:val="00632C66"/>
    <w:rsid w:val="00633087"/>
    <w:rsid w:val="006334C0"/>
    <w:rsid w:val="006335F1"/>
    <w:rsid w:val="00633B73"/>
    <w:rsid w:val="00633C98"/>
    <w:rsid w:val="00633DD8"/>
    <w:rsid w:val="00633E62"/>
    <w:rsid w:val="00633EE1"/>
    <w:rsid w:val="0063405D"/>
    <w:rsid w:val="00634129"/>
    <w:rsid w:val="006343D2"/>
    <w:rsid w:val="00634423"/>
    <w:rsid w:val="006346EF"/>
    <w:rsid w:val="0063477A"/>
    <w:rsid w:val="00634B08"/>
    <w:rsid w:val="00634B6C"/>
    <w:rsid w:val="00634D98"/>
    <w:rsid w:val="00634E90"/>
    <w:rsid w:val="00635237"/>
    <w:rsid w:val="006353F7"/>
    <w:rsid w:val="00635759"/>
    <w:rsid w:val="0063598A"/>
    <w:rsid w:val="00635BB9"/>
    <w:rsid w:val="00635D79"/>
    <w:rsid w:val="0063637F"/>
    <w:rsid w:val="00636538"/>
    <w:rsid w:val="00636586"/>
    <w:rsid w:val="00636CA0"/>
    <w:rsid w:val="00636EBA"/>
    <w:rsid w:val="00636F0E"/>
    <w:rsid w:val="00637484"/>
    <w:rsid w:val="006374EB"/>
    <w:rsid w:val="00637C42"/>
    <w:rsid w:val="00637DB8"/>
    <w:rsid w:val="00637FF9"/>
    <w:rsid w:val="0064006E"/>
    <w:rsid w:val="006400B7"/>
    <w:rsid w:val="0064018C"/>
    <w:rsid w:val="006401F1"/>
    <w:rsid w:val="0064098B"/>
    <w:rsid w:val="00640D73"/>
    <w:rsid w:val="00640F49"/>
    <w:rsid w:val="00640FCC"/>
    <w:rsid w:val="00641199"/>
    <w:rsid w:val="006413E9"/>
    <w:rsid w:val="00641617"/>
    <w:rsid w:val="00641A52"/>
    <w:rsid w:val="00641B50"/>
    <w:rsid w:val="00641D4A"/>
    <w:rsid w:val="00641D5C"/>
    <w:rsid w:val="0064237B"/>
    <w:rsid w:val="006428D2"/>
    <w:rsid w:val="00642992"/>
    <w:rsid w:val="00642AB0"/>
    <w:rsid w:val="00642D02"/>
    <w:rsid w:val="00642D13"/>
    <w:rsid w:val="006430FF"/>
    <w:rsid w:val="00643256"/>
    <w:rsid w:val="0064344E"/>
    <w:rsid w:val="0064362F"/>
    <w:rsid w:val="00643CE0"/>
    <w:rsid w:val="00643E5E"/>
    <w:rsid w:val="006441E6"/>
    <w:rsid w:val="00644832"/>
    <w:rsid w:val="0064490A"/>
    <w:rsid w:val="00644EEA"/>
    <w:rsid w:val="00645091"/>
    <w:rsid w:val="006450EB"/>
    <w:rsid w:val="0064538A"/>
    <w:rsid w:val="006456A8"/>
    <w:rsid w:val="0064579F"/>
    <w:rsid w:val="00645C7E"/>
    <w:rsid w:val="00645FAC"/>
    <w:rsid w:val="00646023"/>
    <w:rsid w:val="00646A39"/>
    <w:rsid w:val="00647070"/>
    <w:rsid w:val="0064779F"/>
    <w:rsid w:val="00647872"/>
    <w:rsid w:val="00647B50"/>
    <w:rsid w:val="00647EB5"/>
    <w:rsid w:val="00650072"/>
    <w:rsid w:val="0065046B"/>
    <w:rsid w:val="00650626"/>
    <w:rsid w:val="006506F1"/>
    <w:rsid w:val="00650A4F"/>
    <w:rsid w:val="00650ABA"/>
    <w:rsid w:val="00650DD6"/>
    <w:rsid w:val="006511C4"/>
    <w:rsid w:val="006511FC"/>
    <w:rsid w:val="00651267"/>
    <w:rsid w:val="00651444"/>
    <w:rsid w:val="006514D9"/>
    <w:rsid w:val="00651CAD"/>
    <w:rsid w:val="00652014"/>
    <w:rsid w:val="006520DD"/>
    <w:rsid w:val="0065271E"/>
    <w:rsid w:val="00652A41"/>
    <w:rsid w:val="00652B8C"/>
    <w:rsid w:val="00652E22"/>
    <w:rsid w:val="006532E7"/>
    <w:rsid w:val="0065350F"/>
    <w:rsid w:val="006539AE"/>
    <w:rsid w:val="00653AF5"/>
    <w:rsid w:val="00653F0F"/>
    <w:rsid w:val="00653F9E"/>
    <w:rsid w:val="00654272"/>
    <w:rsid w:val="006548E9"/>
    <w:rsid w:val="00654BC0"/>
    <w:rsid w:val="00654CDD"/>
    <w:rsid w:val="00654CF6"/>
    <w:rsid w:val="00654F91"/>
    <w:rsid w:val="00654FA8"/>
    <w:rsid w:val="006552CB"/>
    <w:rsid w:val="0065556D"/>
    <w:rsid w:val="0065594D"/>
    <w:rsid w:val="00655A68"/>
    <w:rsid w:val="00655D1E"/>
    <w:rsid w:val="00655ECE"/>
    <w:rsid w:val="006561A1"/>
    <w:rsid w:val="00656200"/>
    <w:rsid w:val="0065628B"/>
    <w:rsid w:val="00656298"/>
    <w:rsid w:val="006563CC"/>
    <w:rsid w:val="00656E80"/>
    <w:rsid w:val="00656FAF"/>
    <w:rsid w:val="006570BE"/>
    <w:rsid w:val="006571DB"/>
    <w:rsid w:val="00657213"/>
    <w:rsid w:val="00657B0B"/>
    <w:rsid w:val="00660181"/>
    <w:rsid w:val="006601A5"/>
    <w:rsid w:val="00660A61"/>
    <w:rsid w:val="00660ABE"/>
    <w:rsid w:val="00661771"/>
    <w:rsid w:val="00661CDF"/>
    <w:rsid w:val="006622D6"/>
    <w:rsid w:val="00662372"/>
    <w:rsid w:val="006624AE"/>
    <w:rsid w:val="00662574"/>
    <w:rsid w:val="006625B1"/>
    <w:rsid w:val="006625FB"/>
    <w:rsid w:val="00662F9B"/>
    <w:rsid w:val="0066315B"/>
    <w:rsid w:val="00663693"/>
    <w:rsid w:val="006638B8"/>
    <w:rsid w:val="006638F9"/>
    <w:rsid w:val="00663AE5"/>
    <w:rsid w:val="00663FBA"/>
    <w:rsid w:val="00664078"/>
    <w:rsid w:val="00664182"/>
    <w:rsid w:val="00664271"/>
    <w:rsid w:val="00664986"/>
    <w:rsid w:val="00664EB9"/>
    <w:rsid w:val="00665060"/>
    <w:rsid w:val="00665369"/>
    <w:rsid w:val="00665543"/>
    <w:rsid w:val="0066562F"/>
    <w:rsid w:val="006657F7"/>
    <w:rsid w:val="006659AE"/>
    <w:rsid w:val="00665B88"/>
    <w:rsid w:val="0066697A"/>
    <w:rsid w:val="00666FEF"/>
    <w:rsid w:val="006670CE"/>
    <w:rsid w:val="00667102"/>
    <w:rsid w:val="0066719E"/>
    <w:rsid w:val="006708A3"/>
    <w:rsid w:val="00670B7E"/>
    <w:rsid w:val="0067111D"/>
    <w:rsid w:val="00671822"/>
    <w:rsid w:val="00671D8B"/>
    <w:rsid w:val="0067216F"/>
    <w:rsid w:val="00672180"/>
    <w:rsid w:val="0067263D"/>
    <w:rsid w:val="0067287C"/>
    <w:rsid w:val="006728C5"/>
    <w:rsid w:val="00672915"/>
    <w:rsid w:val="00672AD5"/>
    <w:rsid w:val="006735C6"/>
    <w:rsid w:val="006736F0"/>
    <w:rsid w:val="00673791"/>
    <w:rsid w:val="006739DD"/>
    <w:rsid w:val="00673C4D"/>
    <w:rsid w:val="00673E5D"/>
    <w:rsid w:val="00673FB7"/>
    <w:rsid w:val="006746D2"/>
    <w:rsid w:val="00674822"/>
    <w:rsid w:val="006748A4"/>
    <w:rsid w:val="00674E5E"/>
    <w:rsid w:val="00674E69"/>
    <w:rsid w:val="006763DB"/>
    <w:rsid w:val="006764B8"/>
    <w:rsid w:val="006764E8"/>
    <w:rsid w:val="0067665E"/>
    <w:rsid w:val="006766D9"/>
    <w:rsid w:val="006767F1"/>
    <w:rsid w:val="00676AAF"/>
    <w:rsid w:val="00676AF1"/>
    <w:rsid w:val="00676F5F"/>
    <w:rsid w:val="006771AF"/>
    <w:rsid w:val="0067764D"/>
    <w:rsid w:val="006779BA"/>
    <w:rsid w:val="00677E67"/>
    <w:rsid w:val="006804CB"/>
    <w:rsid w:val="00680847"/>
    <w:rsid w:val="00680BED"/>
    <w:rsid w:val="00680C07"/>
    <w:rsid w:val="00680C83"/>
    <w:rsid w:val="00680C9E"/>
    <w:rsid w:val="0068109D"/>
    <w:rsid w:val="00681598"/>
    <w:rsid w:val="00682816"/>
    <w:rsid w:val="006828D4"/>
    <w:rsid w:val="0068290B"/>
    <w:rsid w:val="00682941"/>
    <w:rsid w:val="00682B32"/>
    <w:rsid w:val="006832F0"/>
    <w:rsid w:val="006834A0"/>
    <w:rsid w:val="00683AD9"/>
    <w:rsid w:val="00683C93"/>
    <w:rsid w:val="006842C0"/>
    <w:rsid w:val="00684524"/>
    <w:rsid w:val="0068455A"/>
    <w:rsid w:val="0068456D"/>
    <w:rsid w:val="00684671"/>
    <w:rsid w:val="006848F6"/>
    <w:rsid w:val="00684AC6"/>
    <w:rsid w:val="00684C92"/>
    <w:rsid w:val="00684E11"/>
    <w:rsid w:val="00684E8B"/>
    <w:rsid w:val="006851B0"/>
    <w:rsid w:val="00685337"/>
    <w:rsid w:val="006853E6"/>
    <w:rsid w:val="00685BEE"/>
    <w:rsid w:val="00685CAB"/>
    <w:rsid w:val="00685D5B"/>
    <w:rsid w:val="00686738"/>
    <w:rsid w:val="00686A1B"/>
    <w:rsid w:val="006870D6"/>
    <w:rsid w:val="006872D9"/>
    <w:rsid w:val="006873F1"/>
    <w:rsid w:val="00687598"/>
    <w:rsid w:val="006876E8"/>
    <w:rsid w:val="006878D2"/>
    <w:rsid w:val="00687C73"/>
    <w:rsid w:val="00690013"/>
    <w:rsid w:val="00690761"/>
    <w:rsid w:val="00690B01"/>
    <w:rsid w:val="00690D4F"/>
    <w:rsid w:val="0069103D"/>
    <w:rsid w:val="006911FA"/>
    <w:rsid w:val="006913F7"/>
    <w:rsid w:val="0069162D"/>
    <w:rsid w:val="00691836"/>
    <w:rsid w:val="006918C0"/>
    <w:rsid w:val="00692452"/>
    <w:rsid w:val="00692813"/>
    <w:rsid w:val="00692857"/>
    <w:rsid w:val="00692C79"/>
    <w:rsid w:val="00693085"/>
    <w:rsid w:val="00693237"/>
    <w:rsid w:val="0069355E"/>
    <w:rsid w:val="00693F5B"/>
    <w:rsid w:val="0069425D"/>
    <w:rsid w:val="0069434E"/>
    <w:rsid w:val="00694585"/>
    <w:rsid w:val="00694C92"/>
    <w:rsid w:val="00694E73"/>
    <w:rsid w:val="0069509D"/>
    <w:rsid w:val="0069563E"/>
    <w:rsid w:val="006957D3"/>
    <w:rsid w:val="00695AA7"/>
    <w:rsid w:val="00695DFD"/>
    <w:rsid w:val="00695E0F"/>
    <w:rsid w:val="006961A0"/>
    <w:rsid w:val="006963DC"/>
    <w:rsid w:val="006963DE"/>
    <w:rsid w:val="006963EC"/>
    <w:rsid w:val="006966C1"/>
    <w:rsid w:val="006966F5"/>
    <w:rsid w:val="00696791"/>
    <w:rsid w:val="00696BAA"/>
    <w:rsid w:val="00696BAF"/>
    <w:rsid w:val="006970FF"/>
    <w:rsid w:val="006978D8"/>
    <w:rsid w:val="0069790D"/>
    <w:rsid w:val="00697BED"/>
    <w:rsid w:val="00697DA8"/>
    <w:rsid w:val="00697DE6"/>
    <w:rsid w:val="00697E77"/>
    <w:rsid w:val="00697FDE"/>
    <w:rsid w:val="006A047F"/>
    <w:rsid w:val="006A0AE7"/>
    <w:rsid w:val="006A0CC6"/>
    <w:rsid w:val="006A1478"/>
    <w:rsid w:val="006A165E"/>
    <w:rsid w:val="006A18CF"/>
    <w:rsid w:val="006A1B9C"/>
    <w:rsid w:val="006A1CBA"/>
    <w:rsid w:val="006A1D95"/>
    <w:rsid w:val="006A2775"/>
    <w:rsid w:val="006A28E0"/>
    <w:rsid w:val="006A2F6E"/>
    <w:rsid w:val="006A33C3"/>
    <w:rsid w:val="006A355D"/>
    <w:rsid w:val="006A3A92"/>
    <w:rsid w:val="006A3EFF"/>
    <w:rsid w:val="006A3F54"/>
    <w:rsid w:val="006A4CDB"/>
    <w:rsid w:val="006A5A36"/>
    <w:rsid w:val="006A5D5B"/>
    <w:rsid w:val="006A63A5"/>
    <w:rsid w:val="006A63EB"/>
    <w:rsid w:val="006A6632"/>
    <w:rsid w:val="006A66CB"/>
    <w:rsid w:val="006A6888"/>
    <w:rsid w:val="006A6B97"/>
    <w:rsid w:val="006A6C7E"/>
    <w:rsid w:val="006A6E76"/>
    <w:rsid w:val="006A7054"/>
    <w:rsid w:val="006A750B"/>
    <w:rsid w:val="006A753E"/>
    <w:rsid w:val="006A7DAF"/>
    <w:rsid w:val="006A7F88"/>
    <w:rsid w:val="006B0010"/>
    <w:rsid w:val="006B0175"/>
    <w:rsid w:val="006B032C"/>
    <w:rsid w:val="006B05E9"/>
    <w:rsid w:val="006B0653"/>
    <w:rsid w:val="006B09B7"/>
    <w:rsid w:val="006B0CC4"/>
    <w:rsid w:val="006B1375"/>
    <w:rsid w:val="006B1376"/>
    <w:rsid w:val="006B16FF"/>
    <w:rsid w:val="006B1A9F"/>
    <w:rsid w:val="006B1C39"/>
    <w:rsid w:val="006B1C9E"/>
    <w:rsid w:val="006B1D73"/>
    <w:rsid w:val="006B1DFD"/>
    <w:rsid w:val="006B28F8"/>
    <w:rsid w:val="006B2920"/>
    <w:rsid w:val="006B29E4"/>
    <w:rsid w:val="006B2A56"/>
    <w:rsid w:val="006B2BED"/>
    <w:rsid w:val="006B2C4F"/>
    <w:rsid w:val="006B2CFE"/>
    <w:rsid w:val="006B2D7D"/>
    <w:rsid w:val="006B303C"/>
    <w:rsid w:val="006B3360"/>
    <w:rsid w:val="006B33CB"/>
    <w:rsid w:val="006B3895"/>
    <w:rsid w:val="006B3EAF"/>
    <w:rsid w:val="006B4288"/>
    <w:rsid w:val="006B48E3"/>
    <w:rsid w:val="006B4CB7"/>
    <w:rsid w:val="006B4DAD"/>
    <w:rsid w:val="006B4DD2"/>
    <w:rsid w:val="006B5216"/>
    <w:rsid w:val="006B52E9"/>
    <w:rsid w:val="006B59BE"/>
    <w:rsid w:val="006B5BB0"/>
    <w:rsid w:val="006B5C47"/>
    <w:rsid w:val="006B5FD3"/>
    <w:rsid w:val="006B6097"/>
    <w:rsid w:val="006B620A"/>
    <w:rsid w:val="006B69AA"/>
    <w:rsid w:val="006B6C2A"/>
    <w:rsid w:val="006B6F07"/>
    <w:rsid w:val="006B70FF"/>
    <w:rsid w:val="006B74BE"/>
    <w:rsid w:val="006B764B"/>
    <w:rsid w:val="006B76ED"/>
    <w:rsid w:val="006B776A"/>
    <w:rsid w:val="006B77C3"/>
    <w:rsid w:val="006B7BC6"/>
    <w:rsid w:val="006B7F1B"/>
    <w:rsid w:val="006C006B"/>
    <w:rsid w:val="006C01E1"/>
    <w:rsid w:val="006C0492"/>
    <w:rsid w:val="006C0782"/>
    <w:rsid w:val="006C0A15"/>
    <w:rsid w:val="006C1545"/>
    <w:rsid w:val="006C16C2"/>
    <w:rsid w:val="006C1741"/>
    <w:rsid w:val="006C1C7F"/>
    <w:rsid w:val="006C27B8"/>
    <w:rsid w:val="006C2B41"/>
    <w:rsid w:val="006C3096"/>
    <w:rsid w:val="006C3261"/>
    <w:rsid w:val="006C3391"/>
    <w:rsid w:val="006C3608"/>
    <w:rsid w:val="006C3914"/>
    <w:rsid w:val="006C411E"/>
    <w:rsid w:val="006C43C4"/>
    <w:rsid w:val="006C48AA"/>
    <w:rsid w:val="006C4A37"/>
    <w:rsid w:val="006C4CB0"/>
    <w:rsid w:val="006C4D45"/>
    <w:rsid w:val="006C4F6C"/>
    <w:rsid w:val="006C5099"/>
    <w:rsid w:val="006C5453"/>
    <w:rsid w:val="006C55FC"/>
    <w:rsid w:val="006C58CE"/>
    <w:rsid w:val="006C59AD"/>
    <w:rsid w:val="006C5BAF"/>
    <w:rsid w:val="006C5BE9"/>
    <w:rsid w:val="006C5C34"/>
    <w:rsid w:val="006C6222"/>
    <w:rsid w:val="006C6287"/>
    <w:rsid w:val="006C64E8"/>
    <w:rsid w:val="006C6575"/>
    <w:rsid w:val="006C6773"/>
    <w:rsid w:val="006C68FE"/>
    <w:rsid w:val="006C6D27"/>
    <w:rsid w:val="006C7076"/>
    <w:rsid w:val="006C719F"/>
    <w:rsid w:val="006C7AA8"/>
    <w:rsid w:val="006C7ABF"/>
    <w:rsid w:val="006C7BE6"/>
    <w:rsid w:val="006C7D51"/>
    <w:rsid w:val="006C7DC7"/>
    <w:rsid w:val="006C7E7E"/>
    <w:rsid w:val="006D0009"/>
    <w:rsid w:val="006D009C"/>
    <w:rsid w:val="006D00FA"/>
    <w:rsid w:val="006D01FE"/>
    <w:rsid w:val="006D03C3"/>
    <w:rsid w:val="006D0617"/>
    <w:rsid w:val="006D0A44"/>
    <w:rsid w:val="006D0E54"/>
    <w:rsid w:val="006D0ED1"/>
    <w:rsid w:val="006D1BC2"/>
    <w:rsid w:val="006D1E0C"/>
    <w:rsid w:val="006D222B"/>
    <w:rsid w:val="006D232B"/>
    <w:rsid w:val="006D278C"/>
    <w:rsid w:val="006D2909"/>
    <w:rsid w:val="006D2C55"/>
    <w:rsid w:val="006D3192"/>
    <w:rsid w:val="006D3221"/>
    <w:rsid w:val="006D34E8"/>
    <w:rsid w:val="006D359C"/>
    <w:rsid w:val="006D3600"/>
    <w:rsid w:val="006D37AF"/>
    <w:rsid w:val="006D3895"/>
    <w:rsid w:val="006D3AD4"/>
    <w:rsid w:val="006D3B67"/>
    <w:rsid w:val="006D3DE2"/>
    <w:rsid w:val="006D412C"/>
    <w:rsid w:val="006D4235"/>
    <w:rsid w:val="006D4391"/>
    <w:rsid w:val="006D453A"/>
    <w:rsid w:val="006D4859"/>
    <w:rsid w:val="006D4DDA"/>
    <w:rsid w:val="006D4E09"/>
    <w:rsid w:val="006D570F"/>
    <w:rsid w:val="006D5F29"/>
    <w:rsid w:val="006D689E"/>
    <w:rsid w:val="006D6E8B"/>
    <w:rsid w:val="006D7035"/>
    <w:rsid w:val="006D74C8"/>
    <w:rsid w:val="006D7793"/>
    <w:rsid w:val="006D79EC"/>
    <w:rsid w:val="006D7A91"/>
    <w:rsid w:val="006D7B38"/>
    <w:rsid w:val="006D7D60"/>
    <w:rsid w:val="006D7FCF"/>
    <w:rsid w:val="006E024B"/>
    <w:rsid w:val="006E02F8"/>
    <w:rsid w:val="006E0414"/>
    <w:rsid w:val="006E05D9"/>
    <w:rsid w:val="006E10FF"/>
    <w:rsid w:val="006E1D17"/>
    <w:rsid w:val="006E21D9"/>
    <w:rsid w:val="006E2268"/>
    <w:rsid w:val="006E255A"/>
    <w:rsid w:val="006E25ED"/>
    <w:rsid w:val="006E2850"/>
    <w:rsid w:val="006E2A33"/>
    <w:rsid w:val="006E2A46"/>
    <w:rsid w:val="006E2D6B"/>
    <w:rsid w:val="006E2DA7"/>
    <w:rsid w:val="006E2E22"/>
    <w:rsid w:val="006E3CEE"/>
    <w:rsid w:val="006E3D5E"/>
    <w:rsid w:val="006E3D82"/>
    <w:rsid w:val="006E3FEC"/>
    <w:rsid w:val="006E406B"/>
    <w:rsid w:val="006E4195"/>
    <w:rsid w:val="006E41A9"/>
    <w:rsid w:val="006E4BC1"/>
    <w:rsid w:val="006E4C51"/>
    <w:rsid w:val="006E4E54"/>
    <w:rsid w:val="006E4FDE"/>
    <w:rsid w:val="006E57F4"/>
    <w:rsid w:val="006E58CA"/>
    <w:rsid w:val="006E5914"/>
    <w:rsid w:val="006E5AA9"/>
    <w:rsid w:val="006E5E4C"/>
    <w:rsid w:val="006E6066"/>
    <w:rsid w:val="006E6079"/>
    <w:rsid w:val="006E6935"/>
    <w:rsid w:val="006E6A2F"/>
    <w:rsid w:val="006E6C27"/>
    <w:rsid w:val="006E6C2C"/>
    <w:rsid w:val="006E6CC2"/>
    <w:rsid w:val="006E6D73"/>
    <w:rsid w:val="006E7461"/>
    <w:rsid w:val="006E766F"/>
    <w:rsid w:val="006F0339"/>
    <w:rsid w:val="006F086A"/>
    <w:rsid w:val="006F0E7E"/>
    <w:rsid w:val="006F101D"/>
    <w:rsid w:val="006F10B5"/>
    <w:rsid w:val="006F120C"/>
    <w:rsid w:val="006F17F0"/>
    <w:rsid w:val="006F184E"/>
    <w:rsid w:val="006F1A45"/>
    <w:rsid w:val="006F1A50"/>
    <w:rsid w:val="006F1A54"/>
    <w:rsid w:val="006F1AAF"/>
    <w:rsid w:val="006F1C45"/>
    <w:rsid w:val="006F1D9C"/>
    <w:rsid w:val="006F1E18"/>
    <w:rsid w:val="006F225A"/>
    <w:rsid w:val="006F2530"/>
    <w:rsid w:val="006F291A"/>
    <w:rsid w:val="006F2DFC"/>
    <w:rsid w:val="006F31C1"/>
    <w:rsid w:val="006F31DE"/>
    <w:rsid w:val="006F3439"/>
    <w:rsid w:val="006F34BE"/>
    <w:rsid w:val="006F3885"/>
    <w:rsid w:val="006F3CDE"/>
    <w:rsid w:val="006F4205"/>
    <w:rsid w:val="006F47EA"/>
    <w:rsid w:val="006F494F"/>
    <w:rsid w:val="006F4CC4"/>
    <w:rsid w:val="006F5DDF"/>
    <w:rsid w:val="006F68D6"/>
    <w:rsid w:val="006F6A2E"/>
    <w:rsid w:val="006F6C18"/>
    <w:rsid w:val="006F7217"/>
    <w:rsid w:val="006F73E6"/>
    <w:rsid w:val="006F7500"/>
    <w:rsid w:val="006F757D"/>
    <w:rsid w:val="006F7589"/>
    <w:rsid w:val="006F7695"/>
    <w:rsid w:val="006F78AD"/>
    <w:rsid w:val="006F79EE"/>
    <w:rsid w:val="007000B0"/>
    <w:rsid w:val="00700499"/>
    <w:rsid w:val="007004AA"/>
    <w:rsid w:val="007008A5"/>
    <w:rsid w:val="00700ADB"/>
    <w:rsid w:val="00700C1A"/>
    <w:rsid w:val="00700E18"/>
    <w:rsid w:val="00700EA5"/>
    <w:rsid w:val="007011AA"/>
    <w:rsid w:val="00701361"/>
    <w:rsid w:val="007014FE"/>
    <w:rsid w:val="00701844"/>
    <w:rsid w:val="00701BE5"/>
    <w:rsid w:val="0070218F"/>
    <w:rsid w:val="007022DE"/>
    <w:rsid w:val="0070246A"/>
    <w:rsid w:val="00702852"/>
    <w:rsid w:val="00702A71"/>
    <w:rsid w:val="0070345A"/>
    <w:rsid w:val="00703600"/>
    <w:rsid w:val="00703726"/>
    <w:rsid w:val="00703C68"/>
    <w:rsid w:val="00704069"/>
    <w:rsid w:val="00704581"/>
    <w:rsid w:val="00704841"/>
    <w:rsid w:val="0070494A"/>
    <w:rsid w:val="00704B27"/>
    <w:rsid w:val="00704BED"/>
    <w:rsid w:val="00704DCD"/>
    <w:rsid w:val="00704FF1"/>
    <w:rsid w:val="0070545D"/>
    <w:rsid w:val="0070596E"/>
    <w:rsid w:val="00705B87"/>
    <w:rsid w:val="00705BD1"/>
    <w:rsid w:val="00705E76"/>
    <w:rsid w:val="007060F5"/>
    <w:rsid w:val="007064AD"/>
    <w:rsid w:val="007067A2"/>
    <w:rsid w:val="00706C24"/>
    <w:rsid w:val="00706D5D"/>
    <w:rsid w:val="00706E2E"/>
    <w:rsid w:val="0070786D"/>
    <w:rsid w:val="0070799B"/>
    <w:rsid w:val="00707C0D"/>
    <w:rsid w:val="007106A3"/>
    <w:rsid w:val="00710B46"/>
    <w:rsid w:val="007110D8"/>
    <w:rsid w:val="00711EA3"/>
    <w:rsid w:val="00712024"/>
    <w:rsid w:val="007121ED"/>
    <w:rsid w:val="0071223A"/>
    <w:rsid w:val="00712381"/>
    <w:rsid w:val="007127B0"/>
    <w:rsid w:val="00712B2C"/>
    <w:rsid w:val="00712E4C"/>
    <w:rsid w:val="00713D63"/>
    <w:rsid w:val="00713F83"/>
    <w:rsid w:val="00714AA3"/>
    <w:rsid w:val="007150D6"/>
    <w:rsid w:val="00715532"/>
    <w:rsid w:val="00715CB7"/>
    <w:rsid w:val="0071617E"/>
    <w:rsid w:val="00716686"/>
    <w:rsid w:val="00716949"/>
    <w:rsid w:val="007169E6"/>
    <w:rsid w:val="00716DE0"/>
    <w:rsid w:val="007170A1"/>
    <w:rsid w:val="0071717F"/>
    <w:rsid w:val="007177D2"/>
    <w:rsid w:val="007178F6"/>
    <w:rsid w:val="00717B9A"/>
    <w:rsid w:val="00717C6F"/>
    <w:rsid w:val="00717D7D"/>
    <w:rsid w:val="00717DA2"/>
    <w:rsid w:val="00717FE3"/>
    <w:rsid w:val="00720009"/>
    <w:rsid w:val="007202C0"/>
    <w:rsid w:val="00720497"/>
    <w:rsid w:val="007204C5"/>
    <w:rsid w:val="0072086C"/>
    <w:rsid w:val="00721078"/>
    <w:rsid w:val="00721978"/>
    <w:rsid w:val="00721B4F"/>
    <w:rsid w:val="00721CAA"/>
    <w:rsid w:val="00722A1A"/>
    <w:rsid w:val="00722AC2"/>
    <w:rsid w:val="00722CBF"/>
    <w:rsid w:val="00722D91"/>
    <w:rsid w:val="007232D7"/>
    <w:rsid w:val="00723304"/>
    <w:rsid w:val="00723AB0"/>
    <w:rsid w:val="00723CB2"/>
    <w:rsid w:val="00723DB4"/>
    <w:rsid w:val="00723E58"/>
    <w:rsid w:val="00723ED9"/>
    <w:rsid w:val="00724307"/>
    <w:rsid w:val="007245DB"/>
    <w:rsid w:val="0072477E"/>
    <w:rsid w:val="00724B9F"/>
    <w:rsid w:val="00724F40"/>
    <w:rsid w:val="007250CD"/>
    <w:rsid w:val="0072531D"/>
    <w:rsid w:val="007256CE"/>
    <w:rsid w:val="0072583A"/>
    <w:rsid w:val="00725EC1"/>
    <w:rsid w:val="007262B0"/>
    <w:rsid w:val="00726312"/>
    <w:rsid w:val="00726A2C"/>
    <w:rsid w:val="00726CB6"/>
    <w:rsid w:val="00726E02"/>
    <w:rsid w:val="007271D2"/>
    <w:rsid w:val="00727363"/>
    <w:rsid w:val="0072765B"/>
    <w:rsid w:val="00727765"/>
    <w:rsid w:val="00727DD5"/>
    <w:rsid w:val="00730750"/>
    <w:rsid w:val="00730800"/>
    <w:rsid w:val="00730D0B"/>
    <w:rsid w:val="00731017"/>
    <w:rsid w:val="007310C5"/>
    <w:rsid w:val="00731206"/>
    <w:rsid w:val="007314EA"/>
    <w:rsid w:val="0073152D"/>
    <w:rsid w:val="007316DB"/>
    <w:rsid w:val="0073179D"/>
    <w:rsid w:val="00731B6C"/>
    <w:rsid w:val="00732119"/>
    <w:rsid w:val="007321E6"/>
    <w:rsid w:val="007328C9"/>
    <w:rsid w:val="007328E1"/>
    <w:rsid w:val="007329E6"/>
    <w:rsid w:val="00732A5C"/>
    <w:rsid w:val="00732A8F"/>
    <w:rsid w:val="00732BFD"/>
    <w:rsid w:val="00732C18"/>
    <w:rsid w:val="00732D8A"/>
    <w:rsid w:val="00732F14"/>
    <w:rsid w:val="00732FB0"/>
    <w:rsid w:val="00733394"/>
    <w:rsid w:val="007334EF"/>
    <w:rsid w:val="00733E57"/>
    <w:rsid w:val="00734383"/>
    <w:rsid w:val="007343EF"/>
    <w:rsid w:val="0073461D"/>
    <w:rsid w:val="00734660"/>
    <w:rsid w:val="00734B4D"/>
    <w:rsid w:val="00734B8A"/>
    <w:rsid w:val="00734E8A"/>
    <w:rsid w:val="00735053"/>
    <w:rsid w:val="007354AE"/>
    <w:rsid w:val="007354B4"/>
    <w:rsid w:val="00735575"/>
    <w:rsid w:val="007357B6"/>
    <w:rsid w:val="007357E1"/>
    <w:rsid w:val="007357E9"/>
    <w:rsid w:val="00735960"/>
    <w:rsid w:val="00735B1A"/>
    <w:rsid w:val="00735B25"/>
    <w:rsid w:val="00735C9F"/>
    <w:rsid w:val="00735F3E"/>
    <w:rsid w:val="00735FE3"/>
    <w:rsid w:val="00736318"/>
    <w:rsid w:val="00736B59"/>
    <w:rsid w:val="00736F87"/>
    <w:rsid w:val="007372BD"/>
    <w:rsid w:val="007372CE"/>
    <w:rsid w:val="007374DF"/>
    <w:rsid w:val="00737576"/>
    <w:rsid w:val="007379B3"/>
    <w:rsid w:val="007379BB"/>
    <w:rsid w:val="00737A36"/>
    <w:rsid w:val="00737D0D"/>
    <w:rsid w:val="00737F60"/>
    <w:rsid w:val="007402DC"/>
    <w:rsid w:val="007405FB"/>
    <w:rsid w:val="007407B8"/>
    <w:rsid w:val="007409AD"/>
    <w:rsid w:val="00740B66"/>
    <w:rsid w:val="00740E3D"/>
    <w:rsid w:val="00740F05"/>
    <w:rsid w:val="00740FCB"/>
    <w:rsid w:val="007416EC"/>
    <w:rsid w:val="0074184D"/>
    <w:rsid w:val="0074282E"/>
    <w:rsid w:val="00742A17"/>
    <w:rsid w:val="00742EFB"/>
    <w:rsid w:val="00743348"/>
    <w:rsid w:val="007434B6"/>
    <w:rsid w:val="00743A0F"/>
    <w:rsid w:val="00743C62"/>
    <w:rsid w:val="00743C64"/>
    <w:rsid w:val="00743CDA"/>
    <w:rsid w:val="00743FCC"/>
    <w:rsid w:val="00744001"/>
    <w:rsid w:val="00744115"/>
    <w:rsid w:val="00745401"/>
    <w:rsid w:val="00745688"/>
    <w:rsid w:val="00745D90"/>
    <w:rsid w:val="00745DD6"/>
    <w:rsid w:val="00745FFE"/>
    <w:rsid w:val="00746289"/>
    <w:rsid w:val="00746B41"/>
    <w:rsid w:val="00746C80"/>
    <w:rsid w:val="00746D6B"/>
    <w:rsid w:val="00747141"/>
    <w:rsid w:val="007473CB"/>
    <w:rsid w:val="00747722"/>
    <w:rsid w:val="0074796A"/>
    <w:rsid w:val="00747B4C"/>
    <w:rsid w:val="00747B99"/>
    <w:rsid w:val="00747CCB"/>
    <w:rsid w:val="00747D90"/>
    <w:rsid w:val="00747EF1"/>
    <w:rsid w:val="0075015C"/>
    <w:rsid w:val="007505E5"/>
    <w:rsid w:val="0075071F"/>
    <w:rsid w:val="00750CB1"/>
    <w:rsid w:val="00750DCC"/>
    <w:rsid w:val="00750F05"/>
    <w:rsid w:val="00751173"/>
    <w:rsid w:val="00751524"/>
    <w:rsid w:val="00751ACA"/>
    <w:rsid w:val="00751E7E"/>
    <w:rsid w:val="00752118"/>
    <w:rsid w:val="00752518"/>
    <w:rsid w:val="00752AF8"/>
    <w:rsid w:val="00752B61"/>
    <w:rsid w:val="00752CE7"/>
    <w:rsid w:val="00752D1B"/>
    <w:rsid w:val="00752EB4"/>
    <w:rsid w:val="00752EE8"/>
    <w:rsid w:val="007532F8"/>
    <w:rsid w:val="007533E1"/>
    <w:rsid w:val="00753720"/>
    <w:rsid w:val="00753B9B"/>
    <w:rsid w:val="0075416A"/>
    <w:rsid w:val="00754181"/>
    <w:rsid w:val="00754498"/>
    <w:rsid w:val="00754912"/>
    <w:rsid w:val="0075497E"/>
    <w:rsid w:val="00754B62"/>
    <w:rsid w:val="00754D22"/>
    <w:rsid w:val="00755526"/>
    <w:rsid w:val="00755534"/>
    <w:rsid w:val="007557AE"/>
    <w:rsid w:val="00755926"/>
    <w:rsid w:val="007562D7"/>
    <w:rsid w:val="00756355"/>
    <w:rsid w:val="00756577"/>
    <w:rsid w:val="007566E4"/>
    <w:rsid w:val="00756A66"/>
    <w:rsid w:val="00756D07"/>
    <w:rsid w:val="00757214"/>
    <w:rsid w:val="00757299"/>
    <w:rsid w:val="007575B7"/>
    <w:rsid w:val="00757889"/>
    <w:rsid w:val="007579C9"/>
    <w:rsid w:val="00757B70"/>
    <w:rsid w:val="007609AD"/>
    <w:rsid w:val="00760D4F"/>
    <w:rsid w:val="00760FDA"/>
    <w:rsid w:val="00761161"/>
    <w:rsid w:val="007611B6"/>
    <w:rsid w:val="0076157C"/>
    <w:rsid w:val="00761B9E"/>
    <w:rsid w:val="007620B6"/>
    <w:rsid w:val="00762453"/>
    <w:rsid w:val="007626F4"/>
    <w:rsid w:val="00762E35"/>
    <w:rsid w:val="00763084"/>
    <w:rsid w:val="00763326"/>
    <w:rsid w:val="00763580"/>
    <w:rsid w:val="00763592"/>
    <w:rsid w:val="007635E8"/>
    <w:rsid w:val="00763DA4"/>
    <w:rsid w:val="0076408A"/>
    <w:rsid w:val="007640AB"/>
    <w:rsid w:val="00764357"/>
    <w:rsid w:val="007646F6"/>
    <w:rsid w:val="007649AC"/>
    <w:rsid w:val="00764B2C"/>
    <w:rsid w:val="00764CAC"/>
    <w:rsid w:val="00764D3E"/>
    <w:rsid w:val="00764F46"/>
    <w:rsid w:val="007651F5"/>
    <w:rsid w:val="007655F3"/>
    <w:rsid w:val="0076589F"/>
    <w:rsid w:val="00765BB5"/>
    <w:rsid w:val="00766226"/>
    <w:rsid w:val="00766513"/>
    <w:rsid w:val="00766621"/>
    <w:rsid w:val="0076665A"/>
    <w:rsid w:val="00767102"/>
    <w:rsid w:val="0076755F"/>
    <w:rsid w:val="0076777B"/>
    <w:rsid w:val="00767A52"/>
    <w:rsid w:val="00767D8B"/>
    <w:rsid w:val="00767E79"/>
    <w:rsid w:val="00770454"/>
    <w:rsid w:val="007708EC"/>
    <w:rsid w:val="00770934"/>
    <w:rsid w:val="00770A6C"/>
    <w:rsid w:val="00770DC6"/>
    <w:rsid w:val="00770EB1"/>
    <w:rsid w:val="0077112B"/>
    <w:rsid w:val="007713CF"/>
    <w:rsid w:val="00771672"/>
    <w:rsid w:val="00771C0C"/>
    <w:rsid w:val="007723B8"/>
    <w:rsid w:val="0077253C"/>
    <w:rsid w:val="0077271D"/>
    <w:rsid w:val="00772869"/>
    <w:rsid w:val="00772D48"/>
    <w:rsid w:val="00772E42"/>
    <w:rsid w:val="00773042"/>
    <w:rsid w:val="0077323B"/>
    <w:rsid w:val="00773BA6"/>
    <w:rsid w:val="00773C9C"/>
    <w:rsid w:val="00774034"/>
    <w:rsid w:val="00774049"/>
    <w:rsid w:val="00774A33"/>
    <w:rsid w:val="00774A5C"/>
    <w:rsid w:val="00775315"/>
    <w:rsid w:val="00775326"/>
    <w:rsid w:val="00775998"/>
    <w:rsid w:val="00775C48"/>
    <w:rsid w:val="00775E13"/>
    <w:rsid w:val="00775F5C"/>
    <w:rsid w:val="0077632F"/>
    <w:rsid w:val="007763A0"/>
    <w:rsid w:val="007764DA"/>
    <w:rsid w:val="00776655"/>
    <w:rsid w:val="0077675D"/>
    <w:rsid w:val="00776AA7"/>
    <w:rsid w:val="00776AE7"/>
    <w:rsid w:val="00776F4A"/>
    <w:rsid w:val="00776FC3"/>
    <w:rsid w:val="0077700E"/>
    <w:rsid w:val="007770F4"/>
    <w:rsid w:val="007801A8"/>
    <w:rsid w:val="00780690"/>
    <w:rsid w:val="00780742"/>
    <w:rsid w:val="00780B18"/>
    <w:rsid w:val="007813C6"/>
    <w:rsid w:val="007818D3"/>
    <w:rsid w:val="00781966"/>
    <w:rsid w:val="00781C4D"/>
    <w:rsid w:val="00781D14"/>
    <w:rsid w:val="00781D89"/>
    <w:rsid w:val="00781F09"/>
    <w:rsid w:val="0078204B"/>
    <w:rsid w:val="007823A8"/>
    <w:rsid w:val="00782584"/>
    <w:rsid w:val="00782CBF"/>
    <w:rsid w:val="00782DC7"/>
    <w:rsid w:val="00783A28"/>
    <w:rsid w:val="007841E8"/>
    <w:rsid w:val="007842FC"/>
    <w:rsid w:val="007845BD"/>
    <w:rsid w:val="007849DB"/>
    <w:rsid w:val="00785212"/>
    <w:rsid w:val="007854D9"/>
    <w:rsid w:val="0078561E"/>
    <w:rsid w:val="007856C1"/>
    <w:rsid w:val="00785A3D"/>
    <w:rsid w:val="00785AB6"/>
    <w:rsid w:val="00785FED"/>
    <w:rsid w:val="00786063"/>
    <w:rsid w:val="0078617C"/>
    <w:rsid w:val="007864B9"/>
    <w:rsid w:val="00786616"/>
    <w:rsid w:val="00786832"/>
    <w:rsid w:val="00786C7C"/>
    <w:rsid w:val="00786D86"/>
    <w:rsid w:val="007874E0"/>
    <w:rsid w:val="0078775D"/>
    <w:rsid w:val="0078780B"/>
    <w:rsid w:val="00790463"/>
    <w:rsid w:val="0079061D"/>
    <w:rsid w:val="00790887"/>
    <w:rsid w:val="00791300"/>
    <w:rsid w:val="00791370"/>
    <w:rsid w:val="00791547"/>
    <w:rsid w:val="00791638"/>
    <w:rsid w:val="00791779"/>
    <w:rsid w:val="00791B21"/>
    <w:rsid w:val="00791FF2"/>
    <w:rsid w:val="0079218E"/>
    <w:rsid w:val="007923E5"/>
    <w:rsid w:val="00792DF7"/>
    <w:rsid w:val="0079353C"/>
    <w:rsid w:val="007936D5"/>
    <w:rsid w:val="00793A1F"/>
    <w:rsid w:val="00793EF1"/>
    <w:rsid w:val="007943C2"/>
    <w:rsid w:val="0079459F"/>
    <w:rsid w:val="007948B6"/>
    <w:rsid w:val="00794902"/>
    <w:rsid w:val="0079491D"/>
    <w:rsid w:val="0079535B"/>
    <w:rsid w:val="00795693"/>
    <w:rsid w:val="00795F2A"/>
    <w:rsid w:val="007965B9"/>
    <w:rsid w:val="00796A53"/>
    <w:rsid w:val="00796BF3"/>
    <w:rsid w:val="00796E3D"/>
    <w:rsid w:val="00796E6C"/>
    <w:rsid w:val="00797025"/>
    <w:rsid w:val="007979CB"/>
    <w:rsid w:val="00797B30"/>
    <w:rsid w:val="00797E77"/>
    <w:rsid w:val="007A00D5"/>
    <w:rsid w:val="007A03A9"/>
    <w:rsid w:val="007A045F"/>
    <w:rsid w:val="007A04B1"/>
    <w:rsid w:val="007A0EFA"/>
    <w:rsid w:val="007A0F45"/>
    <w:rsid w:val="007A0F97"/>
    <w:rsid w:val="007A12F2"/>
    <w:rsid w:val="007A180E"/>
    <w:rsid w:val="007A198D"/>
    <w:rsid w:val="007A1A3B"/>
    <w:rsid w:val="007A1DB5"/>
    <w:rsid w:val="007A1E72"/>
    <w:rsid w:val="007A209C"/>
    <w:rsid w:val="007A24ED"/>
    <w:rsid w:val="007A2792"/>
    <w:rsid w:val="007A27AB"/>
    <w:rsid w:val="007A2A29"/>
    <w:rsid w:val="007A2AC0"/>
    <w:rsid w:val="007A3315"/>
    <w:rsid w:val="007A437A"/>
    <w:rsid w:val="007A44E0"/>
    <w:rsid w:val="007A47FC"/>
    <w:rsid w:val="007A48C1"/>
    <w:rsid w:val="007A5027"/>
    <w:rsid w:val="007A5047"/>
    <w:rsid w:val="007A506B"/>
    <w:rsid w:val="007A522A"/>
    <w:rsid w:val="007A536E"/>
    <w:rsid w:val="007A575E"/>
    <w:rsid w:val="007A578F"/>
    <w:rsid w:val="007A5A23"/>
    <w:rsid w:val="007A614D"/>
    <w:rsid w:val="007A6428"/>
    <w:rsid w:val="007A65C6"/>
    <w:rsid w:val="007A6708"/>
    <w:rsid w:val="007A685A"/>
    <w:rsid w:val="007A6A41"/>
    <w:rsid w:val="007A6DC5"/>
    <w:rsid w:val="007A70C9"/>
    <w:rsid w:val="007A7231"/>
    <w:rsid w:val="007A74DD"/>
    <w:rsid w:val="007A758E"/>
    <w:rsid w:val="007A7B80"/>
    <w:rsid w:val="007A7F4B"/>
    <w:rsid w:val="007B0154"/>
    <w:rsid w:val="007B0174"/>
    <w:rsid w:val="007B08F8"/>
    <w:rsid w:val="007B0B04"/>
    <w:rsid w:val="007B0D4B"/>
    <w:rsid w:val="007B0E7C"/>
    <w:rsid w:val="007B11C2"/>
    <w:rsid w:val="007B17C0"/>
    <w:rsid w:val="007B1961"/>
    <w:rsid w:val="007B1C62"/>
    <w:rsid w:val="007B1DF9"/>
    <w:rsid w:val="007B1FF6"/>
    <w:rsid w:val="007B2462"/>
    <w:rsid w:val="007B2B03"/>
    <w:rsid w:val="007B2D2E"/>
    <w:rsid w:val="007B308A"/>
    <w:rsid w:val="007B371D"/>
    <w:rsid w:val="007B3841"/>
    <w:rsid w:val="007B3939"/>
    <w:rsid w:val="007B4048"/>
    <w:rsid w:val="007B455C"/>
    <w:rsid w:val="007B455D"/>
    <w:rsid w:val="007B47AF"/>
    <w:rsid w:val="007B4864"/>
    <w:rsid w:val="007B4B31"/>
    <w:rsid w:val="007B4B57"/>
    <w:rsid w:val="007B504A"/>
    <w:rsid w:val="007B5297"/>
    <w:rsid w:val="007B534E"/>
    <w:rsid w:val="007B5695"/>
    <w:rsid w:val="007B58A8"/>
    <w:rsid w:val="007B58C0"/>
    <w:rsid w:val="007B5953"/>
    <w:rsid w:val="007B5DC2"/>
    <w:rsid w:val="007B5E50"/>
    <w:rsid w:val="007B6214"/>
    <w:rsid w:val="007B67D1"/>
    <w:rsid w:val="007B6C76"/>
    <w:rsid w:val="007B79A9"/>
    <w:rsid w:val="007B7C82"/>
    <w:rsid w:val="007B7CAD"/>
    <w:rsid w:val="007C007F"/>
    <w:rsid w:val="007C0109"/>
    <w:rsid w:val="007C0EF7"/>
    <w:rsid w:val="007C0F5C"/>
    <w:rsid w:val="007C14DC"/>
    <w:rsid w:val="007C14E6"/>
    <w:rsid w:val="007C184D"/>
    <w:rsid w:val="007C1AB6"/>
    <w:rsid w:val="007C2656"/>
    <w:rsid w:val="007C267C"/>
    <w:rsid w:val="007C2A9B"/>
    <w:rsid w:val="007C2AAA"/>
    <w:rsid w:val="007C2BD9"/>
    <w:rsid w:val="007C3F58"/>
    <w:rsid w:val="007C413E"/>
    <w:rsid w:val="007C447E"/>
    <w:rsid w:val="007C44BF"/>
    <w:rsid w:val="007C46BF"/>
    <w:rsid w:val="007C4816"/>
    <w:rsid w:val="007C4A62"/>
    <w:rsid w:val="007C4DDD"/>
    <w:rsid w:val="007C5165"/>
    <w:rsid w:val="007C51A4"/>
    <w:rsid w:val="007C5333"/>
    <w:rsid w:val="007C5408"/>
    <w:rsid w:val="007C5452"/>
    <w:rsid w:val="007C55FC"/>
    <w:rsid w:val="007C58CB"/>
    <w:rsid w:val="007C5BB9"/>
    <w:rsid w:val="007C5C6B"/>
    <w:rsid w:val="007C60B9"/>
    <w:rsid w:val="007C6383"/>
    <w:rsid w:val="007C6526"/>
    <w:rsid w:val="007C65BB"/>
    <w:rsid w:val="007C6864"/>
    <w:rsid w:val="007C6CBB"/>
    <w:rsid w:val="007C6FE8"/>
    <w:rsid w:val="007C7265"/>
    <w:rsid w:val="007C7833"/>
    <w:rsid w:val="007C7BBC"/>
    <w:rsid w:val="007C7C25"/>
    <w:rsid w:val="007D0081"/>
    <w:rsid w:val="007D042E"/>
    <w:rsid w:val="007D0488"/>
    <w:rsid w:val="007D04B8"/>
    <w:rsid w:val="007D0D71"/>
    <w:rsid w:val="007D0EB8"/>
    <w:rsid w:val="007D0F9E"/>
    <w:rsid w:val="007D121E"/>
    <w:rsid w:val="007D155B"/>
    <w:rsid w:val="007D1702"/>
    <w:rsid w:val="007D1AEB"/>
    <w:rsid w:val="007D2368"/>
    <w:rsid w:val="007D3344"/>
    <w:rsid w:val="007D3381"/>
    <w:rsid w:val="007D4322"/>
    <w:rsid w:val="007D4BA7"/>
    <w:rsid w:val="007D4DAF"/>
    <w:rsid w:val="007D4F54"/>
    <w:rsid w:val="007D4FD0"/>
    <w:rsid w:val="007D4FF4"/>
    <w:rsid w:val="007D5078"/>
    <w:rsid w:val="007D50E5"/>
    <w:rsid w:val="007D581A"/>
    <w:rsid w:val="007D5B56"/>
    <w:rsid w:val="007D5B59"/>
    <w:rsid w:val="007D605F"/>
    <w:rsid w:val="007D6063"/>
    <w:rsid w:val="007D6194"/>
    <w:rsid w:val="007D66E2"/>
    <w:rsid w:val="007D6CDF"/>
    <w:rsid w:val="007D6DD9"/>
    <w:rsid w:val="007D7336"/>
    <w:rsid w:val="007D75B4"/>
    <w:rsid w:val="007D790A"/>
    <w:rsid w:val="007D7F2F"/>
    <w:rsid w:val="007D7F4E"/>
    <w:rsid w:val="007E01B4"/>
    <w:rsid w:val="007E0596"/>
    <w:rsid w:val="007E0B8C"/>
    <w:rsid w:val="007E1293"/>
    <w:rsid w:val="007E15F7"/>
    <w:rsid w:val="007E167F"/>
    <w:rsid w:val="007E1823"/>
    <w:rsid w:val="007E2031"/>
    <w:rsid w:val="007E2182"/>
    <w:rsid w:val="007E2266"/>
    <w:rsid w:val="007E2829"/>
    <w:rsid w:val="007E2B56"/>
    <w:rsid w:val="007E2BBB"/>
    <w:rsid w:val="007E2CEF"/>
    <w:rsid w:val="007E3286"/>
    <w:rsid w:val="007E3482"/>
    <w:rsid w:val="007E3631"/>
    <w:rsid w:val="007E3803"/>
    <w:rsid w:val="007E3E99"/>
    <w:rsid w:val="007E3FF2"/>
    <w:rsid w:val="007E4987"/>
    <w:rsid w:val="007E4CFF"/>
    <w:rsid w:val="007E4FD0"/>
    <w:rsid w:val="007E516A"/>
    <w:rsid w:val="007E5740"/>
    <w:rsid w:val="007E5964"/>
    <w:rsid w:val="007E5B7C"/>
    <w:rsid w:val="007E6390"/>
    <w:rsid w:val="007E6678"/>
    <w:rsid w:val="007E6808"/>
    <w:rsid w:val="007E6A5A"/>
    <w:rsid w:val="007E6FF3"/>
    <w:rsid w:val="007E70FB"/>
    <w:rsid w:val="007E7279"/>
    <w:rsid w:val="007F0344"/>
    <w:rsid w:val="007F048B"/>
    <w:rsid w:val="007F0792"/>
    <w:rsid w:val="007F0866"/>
    <w:rsid w:val="007F0968"/>
    <w:rsid w:val="007F0C1F"/>
    <w:rsid w:val="007F1197"/>
    <w:rsid w:val="007F1568"/>
    <w:rsid w:val="007F159D"/>
    <w:rsid w:val="007F1938"/>
    <w:rsid w:val="007F1E68"/>
    <w:rsid w:val="007F1FA1"/>
    <w:rsid w:val="007F218C"/>
    <w:rsid w:val="007F2239"/>
    <w:rsid w:val="007F23B3"/>
    <w:rsid w:val="007F24CE"/>
    <w:rsid w:val="007F2657"/>
    <w:rsid w:val="007F283F"/>
    <w:rsid w:val="007F2BDA"/>
    <w:rsid w:val="007F2C05"/>
    <w:rsid w:val="007F2CB8"/>
    <w:rsid w:val="007F2ED5"/>
    <w:rsid w:val="007F3770"/>
    <w:rsid w:val="007F38AB"/>
    <w:rsid w:val="007F39AF"/>
    <w:rsid w:val="007F3AFE"/>
    <w:rsid w:val="007F3BA5"/>
    <w:rsid w:val="007F3BEA"/>
    <w:rsid w:val="007F4187"/>
    <w:rsid w:val="007F4785"/>
    <w:rsid w:val="007F4A7B"/>
    <w:rsid w:val="007F4AA9"/>
    <w:rsid w:val="007F4B50"/>
    <w:rsid w:val="007F4E75"/>
    <w:rsid w:val="007F6BCE"/>
    <w:rsid w:val="007F6BE7"/>
    <w:rsid w:val="007F6DCD"/>
    <w:rsid w:val="007F6FBB"/>
    <w:rsid w:val="007F7004"/>
    <w:rsid w:val="007F7A5A"/>
    <w:rsid w:val="007F7CD9"/>
    <w:rsid w:val="00800643"/>
    <w:rsid w:val="00800797"/>
    <w:rsid w:val="00800BFE"/>
    <w:rsid w:val="00801086"/>
    <w:rsid w:val="00801100"/>
    <w:rsid w:val="00801187"/>
    <w:rsid w:val="00801237"/>
    <w:rsid w:val="0080167F"/>
    <w:rsid w:val="00801FCE"/>
    <w:rsid w:val="00802147"/>
    <w:rsid w:val="00802151"/>
    <w:rsid w:val="00802DAA"/>
    <w:rsid w:val="00803198"/>
    <w:rsid w:val="0080319B"/>
    <w:rsid w:val="0080346B"/>
    <w:rsid w:val="00803722"/>
    <w:rsid w:val="00803736"/>
    <w:rsid w:val="00803C41"/>
    <w:rsid w:val="00804349"/>
    <w:rsid w:val="00804478"/>
    <w:rsid w:val="008047C4"/>
    <w:rsid w:val="00804B76"/>
    <w:rsid w:val="00805C89"/>
    <w:rsid w:val="00805D11"/>
    <w:rsid w:val="00805D5F"/>
    <w:rsid w:val="00805EAA"/>
    <w:rsid w:val="0080607A"/>
    <w:rsid w:val="00806A12"/>
    <w:rsid w:val="00806A29"/>
    <w:rsid w:val="00806DE8"/>
    <w:rsid w:val="00806E97"/>
    <w:rsid w:val="00806EEF"/>
    <w:rsid w:val="00806FD3"/>
    <w:rsid w:val="008070A3"/>
    <w:rsid w:val="00807155"/>
    <w:rsid w:val="008074AE"/>
    <w:rsid w:val="00807626"/>
    <w:rsid w:val="00807E98"/>
    <w:rsid w:val="00807F96"/>
    <w:rsid w:val="008102D1"/>
    <w:rsid w:val="00810869"/>
    <w:rsid w:val="00810D9B"/>
    <w:rsid w:val="00810E56"/>
    <w:rsid w:val="00811A15"/>
    <w:rsid w:val="00812171"/>
    <w:rsid w:val="00812344"/>
    <w:rsid w:val="00812C71"/>
    <w:rsid w:val="00812E64"/>
    <w:rsid w:val="00812E76"/>
    <w:rsid w:val="00812F3D"/>
    <w:rsid w:val="00812F44"/>
    <w:rsid w:val="00813823"/>
    <w:rsid w:val="00813C74"/>
    <w:rsid w:val="00813D01"/>
    <w:rsid w:val="00813E23"/>
    <w:rsid w:val="008141BE"/>
    <w:rsid w:val="00815076"/>
    <w:rsid w:val="008150FC"/>
    <w:rsid w:val="00815129"/>
    <w:rsid w:val="008153B8"/>
    <w:rsid w:val="00815442"/>
    <w:rsid w:val="008156E6"/>
    <w:rsid w:val="00815C2F"/>
    <w:rsid w:val="00815DC3"/>
    <w:rsid w:val="0081610F"/>
    <w:rsid w:val="00816225"/>
    <w:rsid w:val="00816309"/>
    <w:rsid w:val="00816912"/>
    <w:rsid w:val="00816A04"/>
    <w:rsid w:val="00816A39"/>
    <w:rsid w:val="00816A59"/>
    <w:rsid w:val="00816A74"/>
    <w:rsid w:val="00816F57"/>
    <w:rsid w:val="00816F7B"/>
    <w:rsid w:val="008179E6"/>
    <w:rsid w:val="00817F84"/>
    <w:rsid w:val="0082000B"/>
    <w:rsid w:val="00820380"/>
    <w:rsid w:val="0082095A"/>
    <w:rsid w:val="00820B15"/>
    <w:rsid w:val="0082121A"/>
    <w:rsid w:val="0082170A"/>
    <w:rsid w:val="00821BB3"/>
    <w:rsid w:val="00821C9D"/>
    <w:rsid w:val="00821DF6"/>
    <w:rsid w:val="00821FD6"/>
    <w:rsid w:val="00822622"/>
    <w:rsid w:val="008228E6"/>
    <w:rsid w:val="00822E69"/>
    <w:rsid w:val="00822FA7"/>
    <w:rsid w:val="00823060"/>
    <w:rsid w:val="008232F6"/>
    <w:rsid w:val="0082334F"/>
    <w:rsid w:val="008238E8"/>
    <w:rsid w:val="008239C7"/>
    <w:rsid w:val="00824868"/>
    <w:rsid w:val="00825822"/>
    <w:rsid w:val="00825DB1"/>
    <w:rsid w:val="0082606E"/>
    <w:rsid w:val="0082656B"/>
    <w:rsid w:val="0082672B"/>
    <w:rsid w:val="008269CC"/>
    <w:rsid w:val="00827376"/>
    <w:rsid w:val="00827805"/>
    <w:rsid w:val="00827B5E"/>
    <w:rsid w:val="00827D01"/>
    <w:rsid w:val="00830826"/>
    <w:rsid w:val="008309B7"/>
    <w:rsid w:val="00830FB0"/>
    <w:rsid w:val="008310A9"/>
    <w:rsid w:val="0083146A"/>
    <w:rsid w:val="00831706"/>
    <w:rsid w:val="0083172E"/>
    <w:rsid w:val="00831A43"/>
    <w:rsid w:val="00831C5C"/>
    <w:rsid w:val="00831D77"/>
    <w:rsid w:val="0083205E"/>
    <w:rsid w:val="00832803"/>
    <w:rsid w:val="00832987"/>
    <w:rsid w:val="00832D72"/>
    <w:rsid w:val="008336DA"/>
    <w:rsid w:val="008337FB"/>
    <w:rsid w:val="00833AB6"/>
    <w:rsid w:val="008342CF"/>
    <w:rsid w:val="008348FB"/>
    <w:rsid w:val="00834A0F"/>
    <w:rsid w:val="00834FC4"/>
    <w:rsid w:val="00834FD6"/>
    <w:rsid w:val="008356EB"/>
    <w:rsid w:val="00835B33"/>
    <w:rsid w:val="00835DE0"/>
    <w:rsid w:val="00835FA8"/>
    <w:rsid w:val="00836523"/>
    <w:rsid w:val="0083658D"/>
    <w:rsid w:val="00836D7E"/>
    <w:rsid w:val="0083742E"/>
    <w:rsid w:val="008377CD"/>
    <w:rsid w:val="00837AD8"/>
    <w:rsid w:val="00840312"/>
    <w:rsid w:val="00840428"/>
    <w:rsid w:val="008406D9"/>
    <w:rsid w:val="00840891"/>
    <w:rsid w:val="00840C96"/>
    <w:rsid w:val="008413D3"/>
    <w:rsid w:val="00841A6F"/>
    <w:rsid w:val="00841D3F"/>
    <w:rsid w:val="008429C8"/>
    <w:rsid w:val="00842C43"/>
    <w:rsid w:val="00843036"/>
    <w:rsid w:val="00843087"/>
    <w:rsid w:val="00843103"/>
    <w:rsid w:val="0084312C"/>
    <w:rsid w:val="00843209"/>
    <w:rsid w:val="00843525"/>
    <w:rsid w:val="00843D8B"/>
    <w:rsid w:val="0084420C"/>
    <w:rsid w:val="00844BF3"/>
    <w:rsid w:val="00844C57"/>
    <w:rsid w:val="0084505A"/>
    <w:rsid w:val="008450A1"/>
    <w:rsid w:val="008450D7"/>
    <w:rsid w:val="00845C09"/>
    <w:rsid w:val="00845FC8"/>
    <w:rsid w:val="00846E8B"/>
    <w:rsid w:val="00846ED7"/>
    <w:rsid w:val="0084729F"/>
    <w:rsid w:val="00847481"/>
    <w:rsid w:val="00847782"/>
    <w:rsid w:val="00847E19"/>
    <w:rsid w:val="00850551"/>
    <w:rsid w:val="0085058F"/>
    <w:rsid w:val="00850ED7"/>
    <w:rsid w:val="008512DF"/>
    <w:rsid w:val="00851826"/>
    <w:rsid w:val="00851C6D"/>
    <w:rsid w:val="00851FB6"/>
    <w:rsid w:val="008520F8"/>
    <w:rsid w:val="00852100"/>
    <w:rsid w:val="00852A62"/>
    <w:rsid w:val="00852E7C"/>
    <w:rsid w:val="00852EBE"/>
    <w:rsid w:val="00852F05"/>
    <w:rsid w:val="00853509"/>
    <w:rsid w:val="008535AC"/>
    <w:rsid w:val="00853D36"/>
    <w:rsid w:val="008546C1"/>
    <w:rsid w:val="008549D2"/>
    <w:rsid w:val="00854CC4"/>
    <w:rsid w:val="00854E92"/>
    <w:rsid w:val="008552F8"/>
    <w:rsid w:val="00856079"/>
    <w:rsid w:val="008562FC"/>
    <w:rsid w:val="008567A3"/>
    <w:rsid w:val="00856A93"/>
    <w:rsid w:val="00856F42"/>
    <w:rsid w:val="00857F70"/>
    <w:rsid w:val="008601E9"/>
    <w:rsid w:val="00860467"/>
    <w:rsid w:val="00860551"/>
    <w:rsid w:val="0086082F"/>
    <w:rsid w:val="008608CC"/>
    <w:rsid w:val="00860AF1"/>
    <w:rsid w:val="00860E5C"/>
    <w:rsid w:val="00860EE3"/>
    <w:rsid w:val="0086107C"/>
    <w:rsid w:val="008615CF"/>
    <w:rsid w:val="00861B00"/>
    <w:rsid w:val="00861D1E"/>
    <w:rsid w:val="00861D2F"/>
    <w:rsid w:val="00861E8A"/>
    <w:rsid w:val="00862083"/>
    <w:rsid w:val="0086224E"/>
    <w:rsid w:val="0086276B"/>
    <w:rsid w:val="00862DE3"/>
    <w:rsid w:val="00862F4E"/>
    <w:rsid w:val="00863B63"/>
    <w:rsid w:val="00863E84"/>
    <w:rsid w:val="0086425D"/>
    <w:rsid w:val="00864964"/>
    <w:rsid w:val="00864B76"/>
    <w:rsid w:val="00864CE1"/>
    <w:rsid w:val="00865807"/>
    <w:rsid w:val="0086599B"/>
    <w:rsid w:val="00865E3F"/>
    <w:rsid w:val="008665AD"/>
    <w:rsid w:val="00866752"/>
    <w:rsid w:val="008667A4"/>
    <w:rsid w:val="00866986"/>
    <w:rsid w:val="0086698A"/>
    <w:rsid w:val="00866E2E"/>
    <w:rsid w:val="00867186"/>
    <w:rsid w:val="00867591"/>
    <w:rsid w:val="0086774B"/>
    <w:rsid w:val="00870095"/>
    <w:rsid w:val="008704C4"/>
    <w:rsid w:val="0087055D"/>
    <w:rsid w:val="00870C54"/>
    <w:rsid w:val="00871341"/>
    <w:rsid w:val="0087197B"/>
    <w:rsid w:val="00871DCD"/>
    <w:rsid w:val="00871DF5"/>
    <w:rsid w:val="008723A8"/>
    <w:rsid w:val="0087257F"/>
    <w:rsid w:val="00872718"/>
    <w:rsid w:val="00872AAF"/>
    <w:rsid w:val="00872BFC"/>
    <w:rsid w:val="00872E1B"/>
    <w:rsid w:val="00872E3F"/>
    <w:rsid w:val="00872F8B"/>
    <w:rsid w:val="00872FF9"/>
    <w:rsid w:val="008730FD"/>
    <w:rsid w:val="0087323D"/>
    <w:rsid w:val="00873E97"/>
    <w:rsid w:val="008741D1"/>
    <w:rsid w:val="00874384"/>
    <w:rsid w:val="008746FF"/>
    <w:rsid w:val="00874D66"/>
    <w:rsid w:val="008750C1"/>
    <w:rsid w:val="0087546C"/>
    <w:rsid w:val="008756A0"/>
    <w:rsid w:val="00875A4B"/>
    <w:rsid w:val="00875EFC"/>
    <w:rsid w:val="00876292"/>
    <w:rsid w:val="008764B0"/>
    <w:rsid w:val="0087653D"/>
    <w:rsid w:val="0087657E"/>
    <w:rsid w:val="00876659"/>
    <w:rsid w:val="00876694"/>
    <w:rsid w:val="00876811"/>
    <w:rsid w:val="00876C37"/>
    <w:rsid w:val="00876C3A"/>
    <w:rsid w:val="00876EB1"/>
    <w:rsid w:val="0087705E"/>
    <w:rsid w:val="00877EAF"/>
    <w:rsid w:val="008803D5"/>
    <w:rsid w:val="0088047F"/>
    <w:rsid w:val="00880507"/>
    <w:rsid w:val="008805F8"/>
    <w:rsid w:val="008807FB"/>
    <w:rsid w:val="00880B30"/>
    <w:rsid w:val="00880CB0"/>
    <w:rsid w:val="00880EC7"/>
    <w:rsid w:val="00881833"/>
    <w:rsid w:val="00881880"/>
    <w:rsid w:val="008819B2"/>
    <w:rsid w:val="00881BE9"/>
    <w:rsid w:val="00881E2F"/>
    <w:rsid w:val="00882372"/>
    <w:rsid w:val="00882551"/>
    <w:rsid w:val="00882941"/>
    <w:rsid w:val="00882F22"/>
    <w:rsid w:val="008831AE"/>
    <w:rsid w:val="008832BD"/>
    <w:rsid w:val="008835C8"/>
    <w:rsid w:val="0088361F"/>
    <w:rsid w:val="008838B5"/>
    <w:rsid w:val="008838B9"/>
    <w:rsid w:val="008842A0"/>
    <w:rsid w:val="0088461E"/>
    <w:rsid w:val="008846A9"/>
    <w:rsid w:val="008848FC"/>
    <w:rsid w:val="0088491F"/>
    <w:rsid w:val="00884986"/>
    <w:rsid w:val="00884B5F"/>
    <w:rsid w:val="00884B82"/>
    <w:rsid w:val="00884FDE"/>
    <w:rsid w:val="008851A0"/>
    <w:rsid w:val="008856AA"/>
    <w:rsid w:val="008859F9"/>
    <w:rsid w:val="00885C72"/>
    <w:rsid w:val="00885F25"/>
    <w:rsid w:val="00885FB2"/>
    <w:rsid w:val="0088633F"/>
    <w:rsid w:val="008865C4"/>
    <w:rsid w:val="008868BD"/>
    <w:rsid w:val="008868CD"/>
    <w:rsid w:val="008868D5"/>
    <w:rsid w:val="0088698E"/>
    <w:rsid w:val="00886B8D"/>
    <w:rsid w:val="00886C27"/>
    <w:rsid w:val="008870D0"/>
    <w:rsid w:val="00887257"/>
    <w:rsid w:val="008872ED"/>
    <w:rsid w:val="00887537"/>
    <w:rsid w:val="008875C3"/>
    <w:rsid w:val="008878C0"/>
    <w:rsid w:val="008878E6"/>
    <w:rsid w:val="00887974"/>
    <w:rsid w:val="008903F6"/>
    <w:rsid w:val="00890462"/>
    <w:rsid w:val="0089063F"/>
    <w:rsid w:val="00890949"/>
    <w:rsid w:val="00890A59"/>
    <w:rsid w:val="0089106D"/>
    <w:rsid w:val="008910FD"/>
    <w:rsid w:val="008916F4"/>
    <w:rsid w:val="00891993"/>
    <w:rsid w:val="00891BE0"/>
    <w:rsid w:val="00891E39"/>
    <w:rsid w:val="008920D0"/>
    <w:rsid w:val="00892146"/>
    <w:rsid w:val="00892150"/>
    <w:rsid w:val="00892365"/>
    <w:rsid w:val="00892404"/>
    <w:rsid w:val="00892422"/>
    <w:rsid w:val="00892A3F"/>
    <w:rsid w:val="00892ADC"/>
    <w:rsid w:val="0089334C"/>
    <w:rsid w:val="00893411"/>
    <w:rsid w:val="0089344A"/>
    <w:rsid w:val="00893657"/>
    <w:rsid w:val="0089374F"/>
    <w:rsid w:val="00893B3C"/>
    <w:rsid w:val="008942C1"/>
    <w:rsid w:val="00894351"/>
    <w:rsid w:val="0089435D"/>
    <w:rsid w:val="008943F1"/>
    <w:rsid w:val="00894460"/>
    <w:rsid w:val="008945B5"/>
    <w:rsid w:val="00894939"/>
    <w:rsid w:val="00894B31"/>
    <w:rsid w:val="00894EC8"/>
    <w:rsid w:val="0089503E"/>
    <w:rsid w:val="00895082"/>
    <w:rsid w:val="00895371"/>
    <w:rsid w:val="0089540E"/>
    <w:rsid w:val="0089583D"/>
    <w:rsid w:val="00895876"/>
    <w:rsid w:val="00895A87"/>
    <w:rsid w:val="00895B2F"/>
    <w:rsid w:val="00895B82"/>
    <w:rsid w:val="00895F22"/>
    <w:rsid w:val="00896126"/>
    <w:rsid w:val="00896243"/>
    <w:rsid w:val="008962BD"/>
    <w:rsid w:val="008968A0"/>
    <w:rsid w:val="00896DF8"/>
    <w:rsid w:val="00896E41"/>
    <w:rsid w:val="00896FA9"/>
    <w:rsid w:val="008972A4"/>
    <w:rsid w:val="008974FC"/>
    <w:rsid w:val="0089779D"/>
    <w:rsid w:val="00897A4C"/>
    <w:rsid w:val="008A020F"/>
    <w:rsid w:val="008A04C6"/>
    <w:rsid w:val="008A0929"/>
    <w:rsid w:val="008A1181"/>
    <w:rsid w:val="008A14EB"/>
    <w:rsid w:val="008A193C"/>
    <w:rsid w:val="008A1A3F"/>
    <w:rsid w:val="008A1C83"/>
    <w:rsid w:val="008A1EF1"/>
    <w:rsid w:val="008A1F2F"/>
    <w:rsid w:val="008A1FF4"/>
    <w:rsid w:val="008A2298"/>
    <w:rsid w:val="008A2685"/>
    <w:rsid w:val="008A2A1C"/>
    <w:rsid w:val="008A3057"/>
    <w:rsid w:val="008A30BC"/>
    <w:rsid w:val="008A32FD"/>
    <w:rsid w:val="008A3EF5"/>
    <w:rsid w:val="008A432B"/>
    <w:rsid w:val="008A44B1"/>
    <w:rsid w:val="008A47BA"/>
    <w:rsid w:val="008A490F"/>
    <w:rsid w:val="008A4D60"/>
    <w:rsid w:val="008A50B4"/>
    <w:rsid w:val="008A54A1"/>
    <w:rsid w:val="008A55E8"/>
    <w:rsid w:val="008A5845"/>
    <w:rsid w:val="008A5B94"/>
    <w:rsid w:val="008A5DA6"/>
    <w:rsid w:val="008A5F0E"/>
    <w:rsid w:val="008A6202"/>
    <w:rsid w:val="008A64D8"/>
    <w:rsid w:val="008A68B6"/>
    <w:rsid w:val="008A6A39"/>
    <w:rsid w:val="008A6CD7"/>
    <w:rsid w:val="008A72DF"/>
    <w:rsid w:val="008B00F1"/>
    <w:rsid w:val="008B0DA5"/>
    <w:rsid w:val="008B1A35"/>
    <w:rsid w:val="008B1C31"/>
    <w:rsid w:val="008B2590"/>
    <w:rsid w:val="008B28E1"/>
    <w:rsid w:val="008B2CF8"/>
    <w:rsid w:val="008B356B"/>
    <w:rsid w:val="008B37BF"/>
    <w:rsid w:val="008B41F9"/>
    <w:rsid w:val="008B4225"/>
    <w:rsid w:val="008B4418"/>
    <w:rsid w:val="008B4527"/>
    <w:rsid w:val="008B4AD4"/>
    <w:rsid w:val="008B4BA9"/>
    <w:rsid w:val="008B5588"/>
    <w:rsid w:val="008B5E7B"/>
    <w:rsid w:val="008B5FEB"/>
    <w:rsid w:val="008B63B3"/>
    <w:rsid w:val="008B708A"/>
    <w:rsid w:val="008B70E5"/>
    <w:rsid w:val="008B7326"/>
    <w:rsid w:val="008B7491"/>
    <w:rsid w:val="008B7764"/>
    <w:rsid w:val="008B7E3F"/>
    <w:rsid w:val="008C034F"/>
    <w:rsid w:val="008C0755"/>
    <w:rsid w:val="008C09D8"/>
    <w:rsid w:val="008C0B0B"/>
    <w:rsid w:val="008C0BFC"/>
    <w:rsid w:val="008C0DB9"/>
    <w:rsid w:val="008C0DCB"/>
    <w:rsid w:val="008C11C4"/>
    <w:rsid w:val="008C1C54"/>
    <w:rsid w:val="008C2233"/>
    <w:rsid w:val="008C2406"/>
    <w:rsid w:val="008C2A26"/>
    <w:rsid w:val="008C2B22"/>
    <w:rsid w:val="008C343B"/>
    <w:rsid w:val="008C35AB"/>
    <w:rsid w:val="008C3640"/>
    <w:rsid w:val="008C3B0F"/>
    <w:rsid w:val="008C3C48"/>
    <w:rsid w:val="008C415A"/>
    <w:rsid w:val="008C41BA"/>
    <w:rsid w:val="008C485C"/>
    <w:rsid w:val="008C4977"/>
    <w:rsid w:val="008C4A4B"/>
    <w:rsid w:val="008C4F09"/>
    <w:rsid w:val="008C4F22"/>
    <w:rsid w:val="008C4FE2"/>
    <w:rsid w:val="008C5138"/>
    <w:rsid w:val="008C5214"/>
    <w:rsid w:val="008C5249"/>
    <w:rsid w:val="008C5378"/>
    <w:rsid w:val="008C5568"/>
    <w:rsid w:val="008C55AF"/>
    <w:rsid w:val="008C5799"/>
    <w:rsid w:val="008C58C6"/>
    <w:rsid w:val="008C5DA5"/>
    <w:rsid w:val="008C6543"/>
    <w:rsid w:val="008C6763"/>
    <w:rsid w:val="008C6960"/>
    <w:rsid w:val="008C6A46"/>
    <w:rsid w:val="008C6D8E"/>
    <w:rsid w:val="008C6E47"/>
    <w:rsid w:val="008C74CF"/>
    <w:rsid w:val="008C776C"/>
    <w:rsid w:val="008C776E"/>
    <w:rsid w:val="008D0188"/>
    <w:rsid w:val="008D063F"/>
    <w:rsid w:val="008D0721"/>
    <w:rsid w:val="008D0D66"/>
    <w:rsid w:val="008D0F09"/>
    <w:rsid w:val="008D12D0"/>
    <w:rsid w:val="008D12E5"/>
    <w:rsid w:val="008D1727"/>
    <w:rsid w:val="008D196E"/>
    <w:rsid w:val="008D25EB"/>
    <w:rsid w:val="008D2861"/>
    <w:rsid w:val="008D2921"/>
    <w:rsid w:val="008D2BF6"/>
    <w:rsid w:val="008D2CAD"/>
    <w:rsid w:val="008D3026"/>
    <w:rsid w:val="008D31B6"/>
    <w:rsid w:val="008D31EE"/>
    <w:rsid w:val="008D3402"/>
    <w:rsid w:val="008D3744"/>
    <w:rsid w:val="008D3A6C"/>
    <w:rsid w:val="008D3AC4"/>
    <w:rsid w:val="008D3F33"/>
    <w:rsid w:val="008D46C1"/>
    <w:rsid w:val="008D4C8C"/>
    <w:rsid w:val="008D4CAD"/>
    <w:rsid w:val="008D5096"/>
    <w:rsid w:val="008D50CC"/>
    <w:rsid w:val="008D51CA"/>
    <w:rsid w:val="008D53EA"/>
    <w:rsid w:val="008D5643"/>
    <w:rsid w:val="008D5BCD"/>
    <w:rsid w:val="008D5CD7"/>
    <w:rsid w:val="008D5F1B"/>
    <w:rsid w:val="008D6642"/>
    <w:rsid w:val="008D69BF"/>
    <w:rsid w:val="008D6A6E"/>
    <w:rsid w:val="008D6AD9"/>
    <w:rsid w:val="008D6B7B"/>
    <w:rsid w:val="008D6D78"/>
    <w:rsid w:val="008D6DC7"/>
    <w:rsid w:val="008D6DD4"/>
    <w:rsid w:val="008D74B5"/>
    <w:rsid w:val="008D7F41"/>
    <w:rsid w:val="008E03E2"/>
    <w:rsid w:val="008E0441"/>
    <w:rsid w:val="008E0475"/>
    <w:rsid w:val="008E07F6"/>
    <w:rsid w:val="008E0801"/>
    <w:rsid w:val="008E157C"/>
    <w:rsid w:val="008E1860"/>
    <w:rsid w:val="008E1A6D"/>
    <w:rsid w:val="008E1DB6"/>
    <w:rsid w:val="008E1DD3"/>
    <w:rsid w:val="008E2093"/>
    <w:rsid w:val="008E20BC"/>
    <w:rsid w:val="008E2720"/>
    <w:rsid w:val="008E2BF8"/>
    <w:rsid w:val="008E2F48"/>
    <w:rsid w:val="008E3032"/>
    <w:rsid w:val="008E3A43"/>
    <w:rsid w:val="008E3D22"/>
    <w:rsid w:val="008E3F82"/>
    <w:rsid w:val="008E4706"/>
    <w:rsid w:val="008E4A92"/>
    <w:rsid w:val="008E4B54"/>
    <w:rsid w:val="008E4CC7"/>
    <w:rsid w:val="008E57AF"/>
    <w:rsid w:val="008E58B4"/>
    <w:rsid w:val="008E5B16"/>
    <w:rsid w:val="008E61F8"/>
    <w:rsid w:val="008E66E9"/>
    <w:rsid w:val="008E6888"/>
    <w:rsid w:val="008E691E"/>
    <w:rsid w:val="008E6A8E"/>
    <w:rsid w:val="008E6C0F"/>
    <w:rsid w:val="008E70EC"/>
    <w:rsid w:val="008E74BF"/>
    <w:rsid w:val="008E7F0C"/>
    <w:rsid w:val="008F000A"/>
    <w:rsid w:val="008F00E3"/>
    <w:rsid w:val="008F00EC"/>
    <w:rsid w:val="008F074F"/>
    <w:rsid w:val="008F07C0"/>
    <w:rsid w:val="008F0FC4"/>
    <w:rsid w:val="008F119B"/>
    <w:rsid w:val="008F1296"/>
    <w:rsid w:val="008F1379"/>
    <w:rsid w:val="008F15CE"/>
    <w:rsid w:val="008F16E4"/>
    <w:rsid w:val="008F1937"/>
    <w:rsid w:val="008F2080"/>
    <w:rsid w:val="008F20E3"/>
    <w:rsid w:val="008F240E"/>
    <w:rsid w:val="008F2C3A"/>
    <w:rsid w:val="008F34B7"/>
    <w:rsid w:val="008F3995"/>
    <w:rsid w:val="008F3B4A"/>
    <w:rsid w:val="008F3B7B"/>
    <w:rsid w:val="008F4295"/>
    <w:rsid w:val="008F42A4"/>
    <w:rsid w:val="008F4649"/>
    <w:rsid w:val="008F4BE0"/>
    <w:rsid w:val="008F5313"/>
    <w:rsid w:val="008F5349"/>
    <w:rsid w:val="008F53CC"/>
    <w:rsid w:val="008F552F"/>
    <w:rsid w:val="008F572C"/>
    <w:rsid w:val="008F57B9"/>
    <w:rsid w:val="008F59DB"/>
    <w:rsid w:val="008F5D36"/>
    <w:rsid w:val="008F5FD6"/>
    <w:rsid w:val="008F6091"/>
    <w:rsid w:val="008F61D7"/>
    <w:rsid w:val="008F62FB"/>
    <w:rsid w:val="008F649F"/>
    <w:rsid w:val="008F6DEF"/>
    <w:rsid w:val="008F6E59"/>
    <w:rsid w:val="008F721A"/>
    <w:rsid w:val="008F74B0"/>
    <w:rsid w:val="008F765C"/>
    <w:rsid w:val="009002EF"/>
    <w:rsid w:val="00900D9D"/>
    <w:rsid w:val="00900E36"/>
    <w:rsid w:val="009011DF"/>
    <w:rsid w:val="00901790"/>
    <w:rsid w:val="009018C8"/>
    <w:rsid w:val="00901973"/>
    <w:rsid w:val="00901A4F"/>
    <w:rsid w:val="00901E57"/>
    <w:rsid w:val="0090228C"/>
    <w:rsid w:val="009024F4"/>
    <w:rsid w:val="00902668"/>
    <w:rsid w:val="00902AAA"/>
    <w:rsid w:val="00902E03"/>
    <w:rsid w:val="00902E88"/>
    <w:rsid w:val="00902E93"/>
    <w:rsid w:val="009033B5"/>
    <w:rsid w:val="009035DC"/>
    <w:rsid w:val="00903825"/>
    <w:rsid w:val="0090396B"/>
    <w:rsid w:val="00903B94"/>
    <w:rsid w:val="009040A6"/>
    <w:rsid w:val="0090420B"/>
    <w:rsid w:val="00904C03"/>
    <w:rsid w:val="00904DE2"/>
    <w:rsid w:val="009055EA"/>
    <w:rsid w:val="00905AAD"/>
    <w:rsid w:val="00905D56"/>
    <w:rsid w:val="00906065"/>
    <w:rsid w:val="0090633A"/>
    <w:rsid w:val="009067AD"/>
    <w:rsid w:val="00906869"/>
    <w:rsid w:val="00906C22"/>
    <w:rsid w:val="00907130"/>
    <w:rsid w:val="00907287"/>
    <w:rsid w:val="00907467"/>
    <w:rsid w:val="0090756B"/>
    <w:rsid w:val="00907631"/>
    <w:rsid w:val="009076FB"/>
    <w:rsid w:val="0090783C"/>
    <w:rsid w:val="00907D9E"/>
    <w:rsid w:val="00907E4B"/>
    <w:rsid w:val="0091021D"/>
    <w:rsid w:val="0091073D"/>
    <w:rsid w:val="00910777"/>
    <w:rsid w:val="00910EA1"/>
    <w:rsid w:val="00910F58"/>
    <w:rsid w:val="00911359"/>
    <w:rsid w:val="00911881"/>
    <w:rsid w:val="009118B7"/>
    <w:rsid w:val="00911A2C"/>
    <w:rsid w:val="00911DDF"/>
    <w:rsid w:val="00911EE4"/>
    <w:rsid w:val="00911F5E"/>
    <w:rsid w:val="00911F6D"/>
    <w:rsid w:val="00912121"/>
    <w:rsid w:val="0091230D"/>
    <w:rsid w:val="00912404"/>
    <w:rsid w:val="0091242C"/>
    <w:rsid w:val="009126CE"/>
    <w:rsid w:val="009127DE"/>
    <w:rsid w:val="00912A80"/>
    <w:rsid w:val="00913106"/>
    <w:rsid w:val="00913492"/>
    <w:rsid w:val="0091368F"/>
    <w:rsid w:val="00913DF2"/>
    <w:rsid w:val="00913F96"/>
    <w:rsid w:val="00914401"/>
    <w:rsid w:val="00914B22"/>
    <w:rsid w:val="00914C37"/>
    <w:rsid w:val="00914FB0"/>
    <w:rsid w:val="009150AC"/>
    <w:rsid w:val="009150AE"/>
    <w:rsid w:val="00915521"/>
    <w:rsid w:val="009158E2"/>
    <w:rsid w:val="00915B85"/>
    <w:rsid w:val="00915D8C"/>
    <w:rsid w:val="00915DA4"/>
    <w:rsid w:val="00916492"/>
    <w:rsid w:val="00916547"/>
    <w:rsid w:val="00916EDF"/>
    <w:rsid w:val="00916F3D"/>
    <w:rsid w:val="00916FA3"/>
    <w:rsid w:val="009174E1"/>
    <w:rsid w:val="00917557"/>
    <w:rsid w:val="00917595"/>
    <w:rsid w:val="0091759C"/>
    <w:rsid w:val="009175DA"/>
    <w:rsid w:val="009176F3"/>
    <w:rsid w:val="00917C5F"/>
    <w:rsid w:val="00920052"/>
    <w:rsid w:val="009201D8"/>
    <w:rsid w:val="0092021B"/>
    <w:rsid w:val="009207FA"/>
    <w:rsid w:val="00920A2D"/>
    <w:rsid w:val="00920B2B"/>
    <w:rsid w:val="00921100"/>
    <w:rsid w:val="009215A5"/>
    <w:rsid w:val="00921690"/>
    <w:rsid w:val="009217FB"/>
    <w:rsid w:val="00921CFD"/>
    <w:rsid w:val="00921D53"/>
    <w:rsid w:val="0092219B"/>
    <w:rsid w:val="00922243"/>
    <w:rsid w:val="0092244B"/>
    <w:rsid w:val="0092256A"/>
    <w:rsid w:val="009227EA"/>
    <w:rsid w:val="009228AB"/>
    <w:rsid w:val="00922BA4"/>
    <w:rsid w:val="009230DD"/>
    <w:rsid w:val="0092316B"/>
    <w:rsid w:val="00923528"/>
    <w:rsid w:val="009238A6"/>
    <w:rsid w:val="00923BDE"/>
    <w:rsid w:val="00923C63"/>
    <w:rsid w:val="00923D55"/>
    <w:rsid w:val="00923FF5"/>
    <w:rsid w:val="00924662"/>
    <w:rsid w:val="00924856"/>
    <w:rsid w:val="009248AA"/>
    <w:rsid w:val="00924BC0"/>
    <w:rsid w:val="00924FA8"/>
    <w:rsid w:val="009255F5"/>
    <w:rsid w:val="009258EC"/>
    <w:rsid w:val="009259F7"/>
    <w:rsid w:val="00925C1E"/>
    <w:rsid w:val="009266A8"/>
    <w:rsid w:val="00926ECF"/>
    <w:rsid w:val="009271FC"/>
    <w:rsid w:val="00927485"/>
    <w:rsid w:val="0092748F"/>
    <w:rsid w:val="00927738"/>
    <w:rsid w:val="00927744"/>
    <w:rsid w:val="009277C9"/>
    <w:rsid w:val="00930040"/>
    <w:rsid w:val="00930318"/>
    <w:rsid w:val="009304E8"/>
    <w:rsid w:val="009306B7"/>
    <w:rsid w:val="00930E47"/>
    <w:rsid w:val="00930FAF"/>
    <w:rsid w:val="009317D4"/>
    <w:rsid w:val="00931B6B"/>
    <w:rsid w:val="009322F5"/>
    <w:rsid w:val="00932574"/>
    <w:rsid w:val="0093269F"/>
    <w:rsid w:val="0093295C"/>
    <w:rsid w:val="009329A6"/>
    <w:rsid w:val="00932B19"/>
    <w:rsid w:val="00932D8E"/>
    <w:rsid w:val="00932E5F"/>
    <w:rsid w:val="00932F3E"/>
    <w:rsid w:val="0093308C"/>
    <w:rsid w:val="00933275"/>
    <w:rsid w:val="0093344A"/>
    <w:rsid w:val="00933BA3"/>
    <w:rsid w:val="00933DAD"/>
    <w:rsid w:val="00933F4F"/>
    <w:rsid w:val="00934471"/>
    <w:rsid w:val="00934B9A"/>
    <w:rsid w:val="0093504C"/>
    <w:rsid w:val="0093516E"/>
    <w:rsid w:val="0093533F"/>
    <w:rsid w:val="009354EC"/>
    <w:rsid w:val="009356A0"/>
    <w:rsid w:val="009358B8"/>
    <w:rsid w:val="00935BC7"/>
    <w:rsid w:val="00935E9E"/>
    <w:rsid w:val="00935FC0"/>
    <w:rsid w:val="009361DE"/>
    <w:rsid w:val="009362A6"/>
    <w:rsid w:val="0093642E"/>
    <w:rsid w:val="00936DEE"/>
    <w:rsid w:val="00937080"/>
    <w:rsid w:val="00937087"/>
    <w:rsid w:val="009372D8"/>
    <w:rsid w:val="00937BE2"/>
    <w:rsid w:val="00937FBA"/>
    <w:rsid w:val="00940181"/>
    <w:rsid w:val="0094095C"/>
    <w:rsid w:val="00940ACE"/>
    <w:rsid w:val="009411D8"/>
    <w:rsid w:val="00941545"/>
    <w:rsid w:val="009417C0"/>
    <w:rsid w:val="00941D60"/>
    <w:rsid w:val="00941EDA"/>
    <w:rsid w:val="00942118"/>
    <w:rsid w:val="00942F65"/>
    <w:rsid w:val="00943029"/>
    <w:rsid w:val="009431BF"/>
    <w:rsid w:val="00943201"/>
    <w:rsid w:val="00943623"/>
    <w:rsid w:val="009440D7"/>
    <w:rsid w:val="009445A6"/>
    <w:rsid w:val="00944677"/>
    <w:rsid w:val="009448F4"/>
    <w:rsid w:val="00944C02"/>
    <w:rsid w:val="00945151"/>
    <w:rsid w:val="00945314"/>
    <w:rsid w:val="00945353"/>
    <w:rsid w:val="00945456"/>
    <w:rsid w:val="00945788"/>
    <w:rsid w:val="009459CA"/>
    <w:rsid w:val="00945E80"/>
    <w:rsid w:val="00945E86"/>
    <w:rsid w:val="0094620C"/>
    <w:rsid w:val="00946593"/>
    <w:rsid w:val="009465EC"/>
    <w:rsid w:val="00946A79"/>
    <w:rsid w:val="00946EBE"/>
    <w:rsid w:val="0094782C"/>
    <w:rsid w:val="009478A4"/>
    <w:rsid w:val="0094794C"/>
    <w:rsid w:val="00947C4E"/>
    <w:rsid w:val="00947EBB"/>
    <w:rsid w:val="00947F4F"/>
    <w:rsid w:val="00950053"/>
    <w:rsid w:val="0095029A"/>
    <w:rsid w:val="00950519"/>
    <w:rsid w:val="0095091B"/>
    <w:rsid w:val="00950C33"/>
    <w:rsid w:val="00950D5C"/>
    <w:rsid w:val="00950F74"/>
    <w:rsid w:val="00951261"/>
    <w:rsid w:val="009512DE"/>
    <w:rsid w:val="0095135B"/>
    <w:rsid w:val="009519A7"/>
    <w:rsid w:val="00951C78"/>
    <w:rsid w:val="00951E65"/>
    <w:rsid w:val="00951F80"/>
    <w:rsid w:val="0095204D"/>
    <w:rsid w:val="0095255F"/>
    <w:rsid w:val="00952BEB"/>
    <w:rsid w:val="00952C66"/>
    <w:rsid w:val="00952F75"/>
    <w:rsid w:val="009532C6"/>
    <w:rsid w:val="00953C97"/>
    <w:rsid w:val="009543AA"/>
    <w:rsid w:val="00954535"/>
    <w:rsid w:val="0095501D"/>
    <w:rsid w:val="0095536E"/>
    <w:rsid w:val="009553B4"/>
    <w:rsid w:val="00955430"/>
    <w:rsid w:val="0095598E"/>
    <w:rsid w:val="00956055"/>
    <w:rsid w:val="009563EE"/>
    <w:rsid w:val="0095656A"/>
    <w:rsid w:val="00956A38"/>
    <w:rsid w:val="00956B7E"/>
    <w:rsid w:val="00956C41"/>
    <w:rsid w:val="0095745C"/>
    <w:rsid w:val="00957510"/>
    <w:rsid w:val="009575FC"/>
    <w:rsid w:val="0095767C"/>
    <w:rsid w:val="00957724"/>
    <w:rsid w:val="00957986"/>
    <w:rsid w:val="00957C62"/>
    <w:rsid w:val="00957D5E"/>
    <w:rsid w:val="00957E71"/>
    <w:rsid w:val="00960310"/>
    <w:rsid w:val="009603B4"/>
    <w:rsid w:val="00960710"/>
    <w:rsid w:val="00960C24"/>
    <w:rsid w:val="0096167F"/>
    <w:rsid w:val="00962205"/>
    <w:rsid w:val="00962381"/>
    <w:rsid w:val="00962420"/>
    <w:rsid w:val="009626EC"/>
    <w:rsid w:val="00962947"/>
    <w:rsid w:val="00962A56"/>
    <w:rsid w:val="00962DD3"/>
    <w:rsid w:val="0096324E"/>
    <w:rsid w:val="009637B9"/>
    <w:rsid w:val="00963BC1"/>
    <w:rsid w:val="00963DC0"/>
    <w:rsid w:val="009641E3"/>
    <w:rsid w:val="009646B4"/>
    <w:rsid w:val="009649D0"/>
    <w:rsid w:val="00964BD1"/>
    <w:rsid w:val="0096553E"/>
    <w:rsid w:val="00965FDA"/>
    <w:rsid w:val="009660D9"/>
    <w:rsid w:val="00966153"/>
    <w:rsid w:val="00966A5E"/>
    <w:rsid w:val="00966D69"/>
    <w:rsid w:val="0096730C"/>
    <w:rsid w:val="0096746E"/>
    <w:rsid w:val="009674D9"/>
    <w:rsid w:val="0096754D"/>
    <w:rsid w:val="00967733"/>
    <w:rsid w:val="009678CC"/>
    <w:rsid w:val="00967AE2"/>
    <w:rsid w:val="00967C78"/>
    <w:rsid w:val="00967D4A"/>
    <w:rsid w:val="00967DDC"/>
    <w:rsid w:val="00970104"/>
    <w:rsid w:val="009702AB"/>
    <w:rsid w:val="009709C7"/>
    <w:rsid w:val="00970A24"/>
    <w:rsid w:val="00970A5A"/>
    <w:rsid w:val="00970C61"/>
    <w:rsid w:val="00970D3E"/>
    <w:rsid w:val="00970E34"/>
    <w:rsid w:val="00970EB5"/>
    <w:rsid w:val="009712F5"/>
    <w:rsid w:val="0097184A"/>
    <w:rsid w:val="00971901"/>
    <w:rsid w:val="00971E0E"/>
    <w:rsid w:val="009721B9"/>
    <w:rsid w:val="009726CA"/>
    <w:rsid w:val="009728A0"/>
    <w:rsid w:val="00972A58"/>
    <w:rsid w:val="009735AA"/>
    <w:rsid w:val="00973634"/>
    <w:rsid w:val="009738FB"/>
    <w:rsid w:val="0097403F"/>
    <w:rsid w:val="009746A0"/>
    <w:rsid w:val="00974A6A"/>
    <w:rsid w:val="00974AF2"/>
    <w:rsid w:val="00974BD7"/>
    <w:rsid w:val="00974BE4"/>
    <w:rsid w:val="009750E1"/>
    <w:rsid w:val="00975AF7"/>
    <w:rsid w:val="00975BDC"/>
    <w:rsid w:val="00976488"/>
    <w:rsid w:val="00976604"/>
    <w:rsid w:val="00976C47"/>
    <w:rsid w:val="00976D61"/>
    <w:rsid w:val="00976EC4"/>
    <w:rsid w:val="00976FF7"/>
    <w:rsid w:val="009771E9"/>
    <w:rsid w:val="009775E1"/>
    <w:rsid w:val="009775EE"/>
    <w:rsid w:val="0097774F"/>
    <w:rsid w:val="0097797A"/>
    <w:rsid w:val="00977AC9"/>
    <w:rsid w:val="0098005D"/>
    <w:rsid w:val="00980389"/>
    <w:rsid w:val="0098085B"/>
    <w:rsid w:val="009809A3"/>
    <w:rsid w:val="00980EDE"/>
    <w:rsid w:val="00981496"/>
    <w:rsid w:val="0098154D"/>
    <w:rsid w:val="00981857"/>
    <w:rsid w:val="00981D6B"/>
    <w:rsid w:val="00982512"/>
    <w:rsid w:val="00982C1C"/>
    <w:rsid w:val="00983674"/>
    <w:rsid w:val="0098368A"/>
    <w:rsid w:val="009837CE"/>
    <w:rsid w:val="00983841"/>
    <w:rsid w:val="00983AC9"/>
    <w:rsid w:val="00983B34"/>
    <w:rsid w:val="00983CD1"/>
    <w:rsid w:val="00983E79"/>
    <w:rsid w:val="00984047"/>
    <w:rsid w:val="00984299"/>
    <w:rsid w:val="00984304"/>
    <w:rsid w:val="00984388"/>
    <w:rsid w:val="0098465F"/>
    <w:rsid w:val="00984B92"/>
    <w:rsid w:val="00984BD7"/>
    <w:rsid w:val="009851FD"/>
    <w:rsid w:val="00985203"/>
    <w:rsid w:val="00985234"/>
    <w:rsid w:val="0098556F"/>
    <w:rsid w:val="00985A3B"/>
    <w:rsid w:val="00985F28"/>
    <w:rsid w:val="009861FF"/>
    <w:rsid w:val="00986313"/>
    <w:rsid w:val="009863DE"/>
    <w:rsid w:val="0098668C"/>
    <w:rsid w:val="009869FE"/>
    <w:rsid w:val="00986D8F"/>
    <w:rsid w:val="00987075"/>
    <w:rsid w:val="00987182"/>
    <w:rsid w:val="0098747C"/>
    <w:rsid w:val="009879CF"/>
    <w:rsid w:val="00987B04"/>
    <w:rsid w:val="00987DA2"/>
    <w:rsid w:val="00990137"/>
    <w:rsid w:val="00990271"/>
    <w:rsid w:val="00990C10"/>
    <w:rsid w:val="009912BC"/>
    <w:rsid w:val="00991560"/>
    <w:rsid w:val="00991CB8"/>
    <w:rsid w:val="00991DD0"/>
    <w:rsid w:val="009925FE"/>
    <w:rsid w:val="009928BD"/>
    <w:rsid w:val="0099294D"/>
    <w:rsid w:val="00992985"/>
    <w:rsid w:val="00992A51"/>
    <w:rsid w:val="00992B69"/>
    <w:rsid w:val="00992B8D"/>
    <w:rsid w:val="00992F98"/>
    <w:rsid w:val="00993107"/>
    <w:rsid w:val="00993139"/>
    <w:rsid w:val="00993819"/>
    <w:rsid w:val="00993887"/>
    <w:rsid w:val="0099391B"/>
    <w:rsid w:val="00993B1E"/>
    <w:rsid w:val="00993C7C"/>
    <w:rsid w:val="00994062"/>
    <w:rsid w:val="00994226"/>
    <w:rsid w:val="009946B6"/>
    <w:rsid w:val="00994722"/>
    <w:rsid w:val="009949CB"/>
    <w:rsid w:val="00994E40"/>
    <w:rsid w:val="00994FF8"/>
    <w:rsid w:val="009952E7"/>
    <w:rsid w:val="00995769"/>
    <w:rsid w:val="009959C8"/>
    <w:rsid w:val="00995AAB"/>
    <w:rsid w:val="00995E28"/>
    <w:rsid w:val="00995F1D"/>
    <w:rsid w:val="009966C9"/>
    <w:rsid w:val="0099671B"/>
    <w:rsid w:val="009968EE"/>
    <w:rsid w:val="00996AAE"/>
    <w:rsid w:val="00996B43"/>
    <w:rsid w:val="00996C1F"/>
    <w:rsid w:val="0099769E"/>
    <w:rsid w:val="009977F4"/>
    <w:rsid w:val="00997CAA"/>
    <w:rsid w:val="00997E90"/>
    <w:rsid w:val="009A0164"/>
    <w:rsid w:val="009A0631"/>
    <w:rsid w:val="009A07D2"/>
    <w:rsid w:val="009A095F"/>
    <w:rsid w:val="009A0D8A"/>
    <w:rsid w:val="009A117B"/>
    <w:rsid w:val="009A1476"/>
    <w:rsid w:val="009A14D7"/>
    <w:rsid w:val="009A15A0"/>
    <w:rsid w:val="009A190A"/>
    <w:rsid w:val="009A1CBC"/>
    <w:rsid w:val="009A1EE8"/>
    <w:rsid w:val="009A1FF8"/>
    <w:rsid w:val="009A2233"/>
    <w:rsid w:val="009A24D3"/>
    <w:rsid w:val="009A258D"/>
    <w:rsid w:val="009A2829"/>
    <w:rsid w:val="009A299D"/>
    <w:rsid w:val="009A2A85"/>
    <w:rsid w:val="009A2CD0"/>
    <w:rsid w:val="009A2E6C"/>
    <w:rsid w:val="009A2EEF"/>
    <w:rsid w:val="009A320B"/>
    <w:rsid w:val="009A33C7"/>
    <w:rsid w:val="009A36E7"/>
    <w:rsid w:val="009A3DDC"/>
    <w:rsid w:val="009A3DF7"/>
    <w:rsid w:val="009A4291"/>
    <w:rsid w:val="009A42D1"/>
    <w:rsid w:val="009A46E5"/>
    <w:rsid w:val="009A47B3"/>
    <w:rsid w:val="009A49A9"/>
    <w:rsid w:val="009A4C7B"/>
    <w:rsid w:val="009A5548"/>
    <w:rsid w:val="009A56E7"/>
    <w:rsid w:val="009A5FD6"/>
    <w:rsid w:val="009A6022"/>
    <w:rsid w:val="009A6B3F"/>
    <w:rsid w:val="009A74EE"/>
    <w:rsid w:val="009A7C64"/>
    <w:rsid w:val="009B000C"/>
    <w:rsid w:val="009B0384"/>
    <w:rsid w:val="009B03A9"/>
    <w:rsid w:val="009B0878"/>
    <w:rsid w:val="009B0BDB"/>
    <w:rsid w:val="009B0CB7"/>
    <w:rsid w:val="009B0F91"/>
    <w:rsid w:val="009B13BE"/>
    <w:rsid w:val="009B14D4"/>
    <w:rsid w:val="009B1EA4"/>
    <w:rsid w:val="009B2534"/>
    <w:rsid w:val="009B27C8"/>
    <w:rsid w:val="009B2824"/>
    <w:rsid w:val="009B2B30"/>
    <w:rsid w:val="009B2D6C"/>
    <w:rsid w:val="009B2FC0"/>
    <w:rsid w:val="009B33E6"/>
    <w:rsid w:val="009B3483"/>
    <w:rsid w:val="009B350F"/>
    <w:rsid w:val="009B3653"/>
    <w:rsid w:val="009B3B51"/>
    <w:rsid w:val="009B3C32"/>
    <w:rsid w:val="009B3C45"/>
    <w:rsid w:val="009B3CDA"/>
    <w:rsid w:val="009B3F63"/>
    <w:rsid w:val="009B46AD"/>
    <w:rsid w:val="009B482D"/>
    <w:rsid w:val="009B496D"/>
    <w:rsid w:val="009B49BE"/>
    <w:rsid w:val="009B49F5"/>
    <w:rsid w:val="009B4D03"/>
    <w:rsid w:val="009B4E12"/>
    <w:rsid w:val="009B4F89"/>
    <w:rsid w:val="009B5023"/>
    <w:rsid w:val="009B6064"/>
    <w:rsid w:val="009B6384"/>
    <w:rsid w:val="009B6DDB"/>
    <w:rsid w:val="009B6EE8"/>
    <w:rsid w:val="009B7004"/>
    <w:rsid w:val="009B72E8"/>
    <w:rsid w:val="009B74DC"/>
    <w:rsid w:val="009B7786"/>
    <w:rsid w:val="009B7838"/>
    <w:rsid w:val="009B7C09"/>
    <w:rsid w:val="009B7DB4"/>
    <w:rsid w:val="009B7FC8"/>
    <w:rsid w:val="009C0463"/>
    <w:rsid w:val="009C0A93"/>
    <w:rsid w:val="009C0B3F"/>
    <w:rsid w:val="009C1167"/>
    <w:rsid w:val="009C18C7"/>
    <w:rsid w:val="009C1A42"/>
    <w:rsid w:val="009C1AD6"/>
    <w:rsid w:val="009C24B6"/>
    <w:rsid w:val="009C272D"/>
    <w:rsid w:val="009C2888"/>
    <w:rsid w:val="009C28E6"/>
    <w:rsid w:val="009C29DB"/>
    <w:rsid w:val="009C2B2B"/>
    <w:rsid w:val="009C2BBE"/>
    <w:rsid w:val="009C2C12"/>
    <w:rsid w:val="009C2DA2"/>
    <w:rsid w:val="009C3409"/>
    <w:rsid w:val="009C3910"/>
    <w:rsid w:val="009C3B59"/>
    <w:rsid w:val="009C3D0C"/>
    <w:rsid w:val="009C3FEA"/>
    <w:rsid w:val="009C4034"/>
    <w:rsid w:val="009C4711"/>
    <w:rsid w:val="009C48B0"/>
    <w:rsid w:val="009C4ACA"/>
    <w:rsid w:val="009C5249"/>
    <w:rsid w:val="009C534E"/>
    <w:rsid w:val="009C54A0"/>
    <w:rsid w:val="009C54FD"/>
    <w:rsid w:val="009C581A"/>
    <w:rsid w:val="009C592E"/>
    <w:rsid w:val="009C5930"/>
    <w:rsid w:val="009C5ABB"/>
    <w:rsid w:val="009C5BB1"/>
    <w:rsid w:val="009C664F"/>
    <w:rsid w:val="009C6839"/>
    <w:rsid w:val="009C68D8"/>
    <w:rsid w:val="009C69B0"/>
    <w:rsid w:val="009C6B6E"/>
    <w:rsid w:val="009C77E0"/>
    <w:rsid w:val="009D0303"/>
    <w:rsid w:val="009D05C6"/>
    <w:rsid w:val="009D0891"/>
    <w:rsid w:val="009D0B38"/>
    <w:rsid w:val="009D0DE6"/>
    <w:rsid w:val="009D0F6B"/>
    <w:rsid w:val="009D1027"/>
    <w:rsid w:val="009D123F"/>
    <w:rsid w:val="009D1379"/>
    <w:rsid w:val="009D1587"/>
    <w:rsid w:val="009D158E"/>
    <w:rsid w:val="009D1753"/>
    <w:rsid w:val="009D1992"/>
    <w:rsid w:val="009D1D41"/>
    <w:rsid w:val="009D1E28"/>
    <w:rsid w:val="009D23E9"/>
    <w:rsid w:val="009D2CFB"/>
    <w:rsid w:val="009D2D82"/>
    <w:rsid w:val="009D2FF6"/>
    <w:rsid w:val="009D34A5"/>
    <w:rsid w:val="009D35C5"/>
    <w:rsid w:val="009D37DD"/>
    <w:rsid w:val="009D3AA6"/>
    <w:rsid w:val="009D3B7F"/>
    <w:rsid w:val="009D3D2A"/>
    <w:rsid w:val="009D4430"/>
    <w:rsid w:val="009D4A92"/>
    <w:rsid w:val="009D4BEB"/>
    <w:rsid w:val="009D5CDA"/>
    <w:rsid w:val="009D5F6A"/>
    <w:rsid w:val="009D62A3"/>
    <w:rsid w:val="009D6873"/>
    <w:rsid w:val="009D6919"/>
    <w:rsid w:val="009D6E8A"/>
    <w:rsid w:val="009D7062"/>
    <w:rsid w:val="009D7090"/>
    <w:rsid w:val="009D70D8"/>
    <w:rsid w:val="009D7165"/>
    <w:rsid w:val="009D7630"/>
    <w:rsid w:val="009E0154"/>
    <w:rsid w:val="009E0220"/>
    <w:rsid w:val="009E0578"/>
    <w:rsid w:val="009E0872"/>
    <w:rsid w:val="009E08E1"/>
    <w:rsid w:val="009E0976"/>
    <w:rsid w:val="009E17F4"/>
    <w:rsid w:val="009E1854"/>
    <w:rsid w:val="009E1A48"/>
    <w:rsid w:val="009E1AA5"/>
    <w:rsid w:val="009E1CD3"/>
    <w:rsid w:val="009E1D18"/>
    <w:rsid w:val="009E2391"/>
    <w:rsid w:val="009E23B8"/>
    <w:rsid w:val="009E26F0"/>
    <w:rsid w:val="009E271D"/>
    <w:rsid w:val="009E277F"/>
    <w:rsid w:val="009E27FB"/>
    <w:rsid w:val="009E2813"/>
    <w:rsid w:val="009E3190"/>
    <w:rsid w:val="009E3945"/>
    <w:rsid w:val="009E4330"/>
    <w:rsid w:val="009E44B3"/>
    <w:rsid w:val="009E45DA"/>
    <w:rsid w:val="009E4A04"/>
    <w:rsid w:val="009E4BD2"/>
    <w:rsid w:val="009E4DA7"/>
    <w:rsid w:val="009E5188"/>
    <w:rsid w:val="009E58A9"/>
    <w:rsid w:val="009E590D"/>
    <w:rsid w:val="009E5B76"/>
    <w:rsid w:val="009E5C24"/>
    <w:rsid w:val="009E656C"/>
    <w:rsid w:val="009E66CF"/>
    <w:rsid w:val="009E66FC"/>
    <w:rsid w:val="009E68EA"/>
    <w:rsid w:val="009E70B4"/>
    <w:rsid w:val="009E71EC"/>
    <w:rsid w:val="009E728D"/>
    <w:rsid w:val="009E73E8"/>
    <w:rsid w:val="009E741F"/>
    <w:rsid w:val="009F003E"/>
    <w:rsid w:val="009F0422"/>
    <w:rsid w:val="009F0571"/>
    <w:rsid w:val="009F0849"/>
    <w:rsid w:val="009F0961"/>
    <w:rsid w:val="009F1158"/>
    <w:rsid w:val="009F11EC"/>
    <w:rsid w:val="009F1512"/>
    <w:rsid w:val="009F1625"/>
    <w:rsid w:val="009F1FB7"/>
    <w:rsid w:val="009F25A4"/>
    <w:rsid w:val="009F3178"/>
    <w:rsid w:val="009F360B"/>
    <w:rsid w:val="009F366C"/>
    <w:rsid w:val="009F3B4B"/>
    <w:rsid w:val="009F3CE2"/>
    <w:rsid w:val="009F3F26"/>
    <w:rsid w:val="009F430F"/>
    <w:rsid w:val="009F4356"/>
    <w:rsid w:val="009F442B"/>
    <w:rsid w:val="009F4DF6"/>
    <w:rsid w:val="009F4EE0"/>
    <w:rsid w:val="009F5964"/>
    <w:rsid w:val="009F5B3A"/>
    <w:rsid w:val="009F5B5D"/>
    <w:rsid w:val="009F5FCE"/>
    <w:rsid w:val="009F6188"/>
    <w:rsid w:val="009F679B"/>
    <w:rsid w:val="009F723F"/>
    <w:rsid w:val="009F7464"/>
    <w:rsid w:val="009F7CB6"/>
    <w:rsid w:val="009F7E48"/>
    <w:rsid w:val="00A00151"/>
    <w:rsid w:val="00A00302"/>
    <w:rsid w:val="00A00557"/>
    <w:rsid w:val="00A00562"/>
    <w:rsid w:val="00A006E1"/>
    <w:rsid w:val="00A0072B"/>
    <w:rsid w:val="00A00765"/>
    <w:rsid w:val="00A008E1"/>
    <w:rsid w:val="00A009AC"/>
    <w:rsid w:val="00A00C36"/>
    <w:rsid w:val="00A012DA"/>
    <w:rsid w:val="00A0182D"/>
    <w:rsid w:val="00A01B3D"/>
    <w:rsid w:val="00A01EDE"/>
    <w:rsid w:val="00A020A7"/>
    <w:rsid w:val="00A022FB"/>
    <w:rsid w:val="00A02745"/>
    <w:rsid w:val="00A02C01"/>
    <w:rsid w:val="00A02D5C"/>
    <w:rsid w:val="00A02EC9"/>
    <w:rsid w:val="00A0330E"/>
    <w:rsid w:val="00A0332F"/>
    <w:rsid w:val="00A03742"/>
    <w:rsid w:val="00A03C10"/>
    <w:rsid w:val="00A03D6E"/>
    <w:rsid w:val="00A03F6A"/>
    <w:rsid w:val="00A045B6"/>
    <w:rsid w:val="00A05837"/>
    <w:rsid w:val="00A06032"/>
    <w:rsid w:val="00A0615B"/>
    <w:rsid w:val="00A06FBD"/>
    <w:rsid w:val="00A07153"/>
    <w:rsid w:val="00A0724B"/>
    <w:rsid w:val="00A074CF"/>
    <w:rsid w:val="00A075B3"/>
    <w:rsid w:val="00A07788"/>
    <w:rsid w:val="00A07A74"/>
    <w:rsid w:val="00A07B57"/>
    <w:rsid w:val="00A1091C"/>
    <w:rsid w:val="00A10CCD"/>
    <w:rsid w:val="00A11125"/>
    <w:rsid w:val="00A1152D"/>
    <w:rsid w:val="00A11817"/>
    <w:rsid w:val="00A11820"/>
    <w:rsid w:val="00A11887"/>
    <w:rsid w:val="00A11A7F"/>
    <w:rsid w:val="00A11BAF"/>
    <w:rsid w:val="00A11C9D"/>
    <w:rsid w:val="00A12335"/>
    <w:rsid w:val="00A12C90"/>
    <w:rsid w:val="00A12FD9"/>
    <w:rsid w:val="00A13160"/>
    <w:rsid w:val="00A131DB"/>
    <w:rsid w:val="00A132FC"/>
    <w:rsid w:val="00A13557"/>
    <w:rsid w:val="00A13A52"/>
    <w:rsid w:val="00A13C22"/>
    <w:rsid w:val="00A143A5"/>
    <w:rsid w:val="00A1454B"/>
    <w:rsid w:val="00A14D66"/>
    <w:rsid w:val="00A14EA9"/>
    <w:rsid w:val="00A150CE"/>
    <w:rsid w:val="00A1537C"/>
    <w:rsid w:val="00A153C2"/>
    <w:rsid w:val="00A15674"/>
    <w:rsid w:val="00A156D9"/>
    <w:rsid w:val="00A15E93"/>
    <w:rsid w:val="00A161DD"/>
    <w:rsid w:val="00A16240"/>
    <w:rsid w:val="00A162EC"/>
    <w:rsid w:val="00A16790"/>
    <w:rsid w:val="00A17526"/>
    <w:rsid w:val="00A1766B"/>
    <w:rsid w:val="00A17726"/>
    <w:rsid w:val="00A178FA"/>
    <w:rsid w:val="00A17A89"/>
    <w:rsid w:val="00A202D8"/>
    <w:rsid w:val="00A202EC"/>
    <w:rsid w:val="00A20930"/>
    <w:rsid w:val="00A20BBC"/>
    <w:rsid w:val="00A20D5E"/>
    <w:rsid w:val="00A2129A"/>
    <w:rsid w:val="00A21537"/>
    <w:rsid w:val="00A2158F"/>
    <w:rsid w:val="00A216DD"/>
    <w:rsid w:val="00A21888"/>
    <w:rsid w:val="00A22367"/>
    <w:rsid w:val="00A22589"/>
    <w:rsid w:val="00A228E6"/>
    <w:rsid w:val="00A22BE0"/>
    <w:rsid w:val="00A22ED4"/>
    <w:rsid w:val="00A2336E"/>
    <w:rsid w:val="00A234EE"/>
    <w:rsid w:val="00A2378B"/>
    <w:rsid w:val="00A23809"/>
    <w:rsid w:val="00A23948"/>
    <w:rsid w:val="00A2396C"/>
    <w:rsid w:val="00A23E55"/>
    <w:rsid w:val="00A2404F"/>
    <w:rsid w:val="00A24146"/>
    <w:rsid w:val="00A24626"/>
    <w:rsid w:val="00A24C0F"/>
    <w:rsid w:val="00A24FE3"/>
    <w:rsid w:val="00A251F4"/>
    <w:rsid w:val="00A25361"/>
    <w:rsid w:val="00A253AE"/>
    <w:rsid w:val="00A25490"/>
    <w:rsid w:val="00A259FA"/>
    <w:rsid w:val="00A25A49"/>
    <w:rsid w:val="00A25CD9"/>
    <w:rsid w:val="00A25D66"/>
    <w:rsid w:val="00A25E0A"/>
    <w:rsid w:val="00A25E22"/>
    <w:rsid w:val="00A26090"/>
    <w:rsid w:val="00A26626"/>
    <w:rsid w:val="00A266CC"/>
    <w:rsid w:val="00A26832"/>
    <w:rsid w:val="00A269C3"/>
    <w:rsid w:val="00A273F9"/>
    <w:rsid w:val="00A27CFF"/>
    <w:rsid w:val="00A27EA1"/>
    <w:rsid w:val="00A304DD"/>
    <w:rsid w:val="00A30659"/>
    <w:rsid w:val="00A30666"/>
    <w:rsid w:val="00A3092F"/>
    <w:rsid w:val="00A30C7C"/>
    <w:rsid w:val="00A313F8"/>
    <w:rsid w:val="00A31A31"/>
    <w:rsid w:val="00A32185"/>
    <w:rsid w:val="00A323EE"/>
    <w:rsid w:val="00A32D5C"/>
    <w:rsid w:val="00A33300"/>
    <w:rsid w:val="00A33966"/>
    <w:rsid w:val="00A33A49"/>
    <w:rsid w:val="00A33A96"/>
    <w:rsid w:val="00A33DC7"/>
    <w:rsid w:val="00A348A1"/>
    <w:rsid w:val="00A34934"/>
    <w:rsid w:val="00A34CCB"/>
    <w:rsid w:val="00A3519F"/>
    <w:rsid w:val="00A351D4"/>
    <w:rsid w:val="00A353A8"/>
    <w:rsid w:val="00A354CC"/>
    <w:rsid w:val="00A35863"/>
    <w:rsid w:val="00A35AC5"/>
    <w:rsid w:val="00A35AC8"/>
    <w:rsid w:val="00A35C59"/>
    <w:rsid w:val="00A35FD5"/>
    <w:rsid w:val="00A3603C"/>
    <w:rsid w:val="00A36533"/>
    <w:rsid w:val="00A36581"/>
    <w:rsid w:val="00A36A5B"/>
    <w:rsid w:val="00A378C2"/>
    <w:rsid w:val="00A37F68"/>
    <w:rsid w:val="00A40315"/>
    <w:rsid w:val="00A40373"/>
    <w:rsid w:val="00A40736"/>
    <w:rsid w:val="00A4089A"/>
    <w:rsid w:val="00A40B22"/>
    <w:rsid w:val="00A40BC2"/>
    <w:rsid w:val="00A40C42"/>
    <w:rsid w:val="00A40FC0"/>
    <w:rsid w:val="00A41163"/>
    <w:rsid w:val="00A41A71"/>
    <w:rsid w:val="00A41BED"/>
    <w:rsid w:val="00A41CA9"/>
    <w:rsid w:val="00A422F1"/>
    <w:rsid w:val="00A42B82"/>
    <w:rsid w:val="00A42B92"/>
    <w:rsid w:val="00A42DBF"/>
    <w:rsid w:val="00A43004"/>
    <w:rsid w:val="00A430ED"/>
    <w:rsid w:val="00A4332A"/>
    <w:rsid w:val="00A435A3"/>
    <w:rsid w:val="00A43891"/>
    <w:rsid w:val="00A43A5F"/>
    <w:rsid w:val="00A44235"/>
    <w:rsid w:val="00A44242"/>
    <w:rsid w:val="00A442DF"/>
    <w:rsid w:val="00A443C5"/>
    <w:rsid w:val="00A444B4"/>
    <w:rsid w:val="00A44538"/>
    <w:rsid w:val="00A445E5"/>
    <w:rsid w:val="00A44C7B"/>
    <w:rsid w:val="00A44D53"/>
    <w:rsid w:val="00A44E63"/>
    <w:rsid w:val="00A44E9D"/>
    <w:rsid w:val="00A45023"/>
    <w:rsid w:val="00A452DD"/>
    <w:rsid w:val="00A455AF"/>
    <w:rsid w:val="00A45678"/>
    <w:rsid w:val="00A457E4"/>
    <w:rsid w:val="00A4598C"/>
    <w:rsid w:val="00A4598E"/>
    <w:rsid w:val="00A45E59"/>
    <w:rsid w:val="00A45E94"/>
    <w:rsid w:val="00A4612C"/>
    <w:rsid w:val="00A46535"/>
    <w:rsid w:val="00A465EE"/>
    <w:rsid w:val="00A466F1"/>
    <w:rsid w:val="00A46C2E"/>
    <w:rsid w:val="00A4718A"/>
    <w:rsid w:val="00A471AA"/>
    <w:rsid w:val="00A47589"/>
    <w:rsid w:val="00A47D0E"/>
    <w:rsid w:val="00A47FE6"/>
    <w:rsid w:val="00A50775"/>
    <w:rsid w:val="00A50DDF"/>
    <w:rsid w:val="00A50E3E"/>
    <w:rsid w:val="00A50E87"/>
    <w:rsid w:val="00A50F07"/>
    <w:rsid w:val="00A5117C"/>
    <w:rsid w:val="00A5127D"/>
    <w:rsid w:val="00A513FD"/>
    <w:rsid w:val="00A516AC"/>
    <w:rsid w:val="00A51893"/>
    <w:rsid w:val="00A5196F"/>
    <w:rsid w:val="00A51B3F"/>
    <w:rsid w:val="00A51B78"/>
    <w:rsid w:val="00A51DE7"/>
    <w:rsid w:val="00A528AE"/>
    <w:rsid w:val="00A528E6"/>
    <w:rsid w:val="00A52D4D"/>
    <w:rsid w:val="00A52FC1"/>
    <w:rsid w:val="00A5305C"/>
    <w:rsid w:val="00A530E9"/>
    <w:rsid w:val="00A535DE"/>
    <w:rsid w:val="00A537BE"/>
    <w:rsid w:val="00A53A00"/>
    <w:rsid w:val="00A53E21"/>
    <w:rsid w:val="00A54833"/>
    <w:rsid w:val="00A54E77"/>
    <w:rsid w:val="00A55D6A"/>
    <w:rsid w:val="00A55FEC"/>
    <w:rsid w:val="00A56466"/>
    <w:rsid w:val="00A5657B"/>
    <w:rsid w:val="00A56666"/>
    <w:rsid w:val="00A5673C"/>
    <w:rsid w:val="00A57268"/>
    <w:rsid w:val="00A573EE"/>
    <w:rsid w:val="00A57996"/>
    <w:rsid w:val="00A57B08"/>
    <w:rsid w:val="00A57D66"/>
    <w:rsid w:val="00A6096E"/>
    <w:rsid w:val="00A60B6B"/>
    <w:rsid w:val="00A60CE3"/>
    <w:rsid w:val="00A60CEB"/>
    <w:rsid w:val="00A60DFA"/>
    <w:rsid w:val="00A6139B"/>
    <w:rsid w:val="00A614D2"/>
    <w:rsid w:val="00A619C0"/>
    <w:rsid w:val="00A619D3"/>
    <w:rsid w:val="00A61DEB"/>
    <w:rsid w:val="00A61E84"/>
    <w:rsid w:val="00A6210E"/>
    <w:rsid w:val="00A628DA"/>
    <w:rsid w:val="00A629F3"/>
    <w:rsid w:val="00A630F6"/>
    <w:rsid w:val="00A63122"/>
    <w:rsid w:val="00A631D7"/>
    <w:rsid w:val="00A63286"/>
    <w:rsid w:val="00A635CF"/>
    <w:rsid w:val="00A63AB8"/>
    <w:rsid w:val="00A63C23"/>
    <w:rsid w:val="00A63EEB"/>
    <w:rsid w:val="00A6430F"/>
    <w:rsid w:val="00A647F3"/>
    <w:rsid w:val="00A64860"/>
    <w:rsid w:val="00A6491C"/>
    <w:rsid w:val="00A65248"/>
    <w:rsid w:val="00A652B3"/>
    <w:rsid w:val="00A652EC"/>
    <w:rsid w:val="00A65472"/>
    <w:rsid w:val="00A65664"/>
    <w:rsid w:val="00A65BCF"/>
    <w:rsid w:val="00A65E40"/>
    <w:rsid w:val="00A65E46"/>
    <w:rsid w:val="00A66049"/>
    <w:rsid w:val="00A6644A"/>
    <w:rsid w:val="00A66461"/>
    <w:rsid w:val="00A66766"/>
    <w:rsid w:val="00A66AAC"/>
    <w:rsid w:val="00A66B85"/>
    <w:rsid w:val="00A6709F"/>
    <w:rsid w:val="00A67162"/>
    <w:rsid w:val="00A67433"/>
    <w:rsid w:val="00A674D4"/>
    <w:rsid w:val="00A678FC"/>
    <w:rsid w:val="00A67A38"/>
    <w:rsid w:val="00A67A8A"/>
    <w:rsid w:val="00A67E37"/>
    <w:rsid w:val="00A7079F"/>
    <w:rsid w:val="00A70A13"/>
    <w:rsid w:val="00A70D40"/>
    <w:rsid w:val="00A70F4D"/>
    <w:rsid w:val="00A71165"/>
    <w:rsid w:val="00A71535"/>
    <w:rsid w:val="00A7169B"/>
    <w:rsid w:val="00A721A2"/>
    <w:rsid w:val="00A7220B"/>
    <w:rsid w:val="00A722E2"/>
    <w:rsid w:val="00A7266E"/>
    <w:rsid w:val="00A7296D"/>
    <w:rsid w:val="00A72AEF"/>
    <w:rsid w:val="00A72C5E"/>
    <w:rsid w:val="00A72C87"/>
    <w:rsid w:val="00A72E82"/>
    <w:rsid w:val="00A72F22"/>
    <w:rsid w:val="00A73525"/>
    <w:rsid w:val="00A737FD"/>
    <w:rsid w:val="00A73AE3"/>
    <w:rsid w:val="00A73C85"/>
    <w:rsid w:val="00A73FB2"/>
    <w:rsid w:val="00A74BF0"/>
    <w:rsid w:val="00A75448"/>
    <w:rsid w:val="00A75B5C"/>
    <w:rsid w:val="00A75D40"/>
    <w:rsid w:val="00A75D7C"/>
    <w:rsid w:val="00A761F7"/>
    <w:rsid w:val="00A765B3"/>
    <w:rsid w:val="00A76888"/>
    <w:rsid w:val="00A76E66"/>
    <w:rsid w:val="00A76E85"/>
    <w:rsid w:val="00A770A4"/>
    <w:rsid w:val="00A771BA"/>
    <w:rsid w:val="00A773ED"/>
    <w:rsid w:val="00A77691"/>
    <w:rsid w:val="00A77D81"/>
    <w:rsid w:val="00A77DB9"/>
    <w:rsid w:val="00A805DB"/>
    <w:rsid w:val="00A80756"/>
    <w:rsid w:val="00A80EDA"/>
    <w:rsid w:val="00A80FC6"/>
    <w:rsid w:val="00A81387"/>
    <w:rsid w:val="00A8140F"/>
    <w:rsid w:val="00A819E7"/>
    <w:rsid w:val="00A81B66"/>
    <w:rsid w:val="00A81C3F"/>
    <w:rsid w:val="00A81C6A"/>
    <w:rsid w:val="00A82207"/>
    <w:rsid w:val="00A822C3"/>
    <w:rsid w:val="00A823FA"/>
    <w:rsid w:val="00A82E18"/>
    <w:rsid w:val="00A82EC4"/>
    <w:rsid w:val="00A830F9"/>
    <w:rsid w:val="00A832CF"/>
    <w:rsid w:val="00A835DC"/>
    <w:rsid w:val="00A83F79"/>
    <w:rsid w:val="00A8459E"/>
    <w:rsid w:val="00A84C99"/>
    <w:rsid w:val="00A84DF0"/>
    <w:rsid w:val="00A850A4"/>
    <w:rsid w:val="00A85499"/>
    <w:rsid w:val="00A85730"/>
    <w:rsid w:val="00A85811"/>
    <w:rsid w:val="00A85E34"/>
    <w:rsid w:val="00A86260"/>
    <w:rsid w:val="00A862A4"/>
    <w:rsid w:val="00A86C28"/>
    <w:rsid w:val="00A86CAE"/>
    <w:rsid w:val="00A86D42"/>
    <w:rsid w:val="00A87434"/>
    <w:rsid w:val="00A87555"/>
    <w:rsid w:val="00A8765B"/>
    <w:rsid w:val="00A879CE"/>
    <w:rsid w:val="00A87B8C"/>
    <w:rsid w:val="00A87FEF"/>
    <w:rsid w:val="00A9050D"/>
    <w:rsid w:val="00A905F5"/>
    <w:rsid w:val="00A90C76"/>
    <w:rsid w:val="00A90D83"/>
    <w:rsid w:val="00A912DC"/>
    <w:rsid w:val="00A914F6"/>
    <w:rsid w:val="00A91AAF"/>
    <w:rsid w:val="00A91BD3"/>
    <w:rsid w:val="00A91ED5"/>
    <w:rsid w:val="00A92050"/>
    <w:rsid w:val="00A921A4"/>
    <w:rsid w:val="00A92455"/>
    <w:rsid w:val="00A92590"/>
    <w:rsid w:val="00A92D2F"/>
    <w:rsid w:val="00A92D48"/>
    <w:rsid w:val="00A92DB3"/>
    <w:rsid w:val="00A93281"/>
    <w:rsid w:val="00A93ACD"/>
    <w:rsid w:val="00A94067"/>
    <w:rsid w:val="00A941B5"/>
    <w:rsid w:val="00A94845"/>
    <w:rsid w:val="00A954DA"/>
    <w:rsid w:val="00A95A03"/>
    <w:rsid w:val="00A95A0D"/>
    <w:rsid w:val="00A960AB"/>
    <w:rsid w:val="00A96198"/>
    <w:rsid w:val="00A966A9"/>
    <w:rsid w:val="00A96CB1"/>
    <w:rsid w:val="00A96E0E"/>
    <w:rsid w:val="00A97165"/>
    <w:rsid w:val="00A97207"/>
    <w:rsid w:val="00A9760E"/>
    <w:rsid w:val="00A9768A"/>
    <w:rsid w:val="00A97945"/>
    <w:rsid w:val="00AA0206"/>
    <w:rsid w:val="00AA0971"/>
    <w:rsid w:val="00AA0CA5"/>
    <w:rsid w:val="00AA0CBD"/>
    <w:rsid w:val="00AA0D2E"/>
    <w:rsid w:val="00AA0F6E"/>
    <w:rsid w:val="00AA11DE"/>
    <w:rsid w:val="00AA1301"/>
    <w:rsid w:val="00AA140E"/>
    <w:rsid w:val="00AA14AF"/>
    <w:rsid w:val="00AA1F7D"/>
    <w:rsid w:val="00AA2448"/>
    <w:rsid w:val="00AA24B6"/>
    <w:rsid w:val="00AA2764"/>
    <w:rsid w:val="00AA2789"/>
    <w:rsid w:val="00AA2DB6"/>
    <w:rsid w:val="00AA2E69"/>
    <w:rsid w:val="00AA3106"/>
    <w:rsid w:val="00AA33ED"/>
    <w:rsid w:val="00AA38A2"/>
    <w:rsid w:val="00AA3D2D"/>
    <w:rsid w:val="00AA40EE"/>
    <w:rsid w:val="00AA4380"/>
    <w:rsid w:val="00AA43DB"/>
    <w:rsid w:val="00AA47DC"/>
    <w:rsid w:val="00AA4981"/>
    <w:rsid w:val="00AA4ABD"/>
    <w:rsid w:val="00AA4EF2"/>
    <w:rsid w:val="00AA540F"/>
    <w:rsid w:val="00AA55E1"/>
    <w:rsid w:val="00AA56A7"/>
    <w:rsid w:val="00AA5A15"/>
    <w:rsid w:val="00AA5AF9"/>
    <w:rsid w:val="00AA6410"/>
    <w:rsid w:val="00AA65BC"/>
    <w:rsid w:val="00AA663B"/>
    <w:rsid w:val="00AA675B"/>
    <w:rsid w:val="00AA69D8"/>
    <w:rsid w:val="00AA6AD9"/>
    <w:rsid w:val="00AA6F19"/>
    <w:rsid w:val="00AA7ACD"/>
    <w:rsid w:val="00AA7DE6"/>
    <w:rsid w:val="00AB035A"/>
    <w:rsid w:val="00AB0A5D"/>
    <w:rsid w:val="00AB0BC7"/>
    <w:rsid w:val="00AB0F54"/>
    <w:rsid w:val="00AB1401"/>
    <w:rsid w:val="00AB1FFC"/>
    <w:rsid w:val="00AB212F"/>
    <w:rsid w:val="00AB22C0"/>
    <w:rsid w:val="00AB2736"/>
    <w:rsid w:val="00AB27FA"/>
    <w:rsid w:val="00AB298C"/>
    <w:rsid w:val="00AB2C81"/>
    <w:rsid w:val="00AB3221"/>
    <w:rsid w:val="00AB3366"/>
    <w:rsid w:val="00AB34E7"/>
    <w:rsid w:val="00AB3A46"/>
    <w:rsid w:val="00AB3D61"/>
    <w:rsid w:val="00AB440D"/>
    <w:rsid w:val="00AB4B2B"/>
    <w:rsid w:val="00AB4B5A"/>
    <w:rsid w:val="00AB4F6B"/>
    <w:rsid w:val="00AB5060"/>
    <w:rsid w:val="00AB54CB"/>
    <w:rsid w:val="00AB5BF0"/>
    <w:rsid w:val="00AB61D2"/>
    <w:rsid w:val="00AB62EE"/>
    <w:rsid w:val="00AB6868"/>
    <w:rsid w:val="00AB70D2"/>
    <w:rsid w:val="00AB7249"/>
    <w:rsid w:val="00AB7A36"/>
    <w:rsid w:val="00AC078A"/>
    <w:rsid w:val="00AC10E1"/>
    <w:rsid w:val="00AC1272"/>
    <w:rsid w:val="00AC15BF"/>
    <w:rsid w:val="00AC1A1F"/>
    <w:rsid w:val="00AC1A97"/>
    <w:rsid w:val="00AC2905"/>
    <w:rsid w:val="00AC2C1F"/>
    <w:rsid w:val="00AC2F9B"/>
    <w:rsid w:val="00AC2FDC"/>
    <w:rsid w:val="00AC3266"/>
    <w:rsid w:val="00AC39E9"/>
    <w:rsid w:val="00AC3AA0"/>
    <w:rsid w:val="00AC3FA0"/>
    <w:rsid w:val="00AC41A8"/>
    <w:rsid w:val="00AC41BE"/>
    <w:rsid w:val="00AC42CC"/>
    <w:rsid w:val="00AC4855"/>
    <w:rsid w:val="00AC48A8"/>
    <w:rsid w:val="00AC4B55"/>
    <w:rsid w:val="00AC5220"/>
    <w:rsid w:val="00AC5428"/>
    <w:rsid w:val="00AC5510"/>
    <w:rsid w:val="00AC579D"/>
    <w:rsid w:val="00AC5A24"/>
    <w:rsid w:val="00AC5D10"/>
    <w:rsid w:val="00AC5D7A"/>
    <w:rsid w:val="00AC620B"/>
    <w:rsid w:val="00AC65C9"/>
    <w:rsid w:val="00AC65DE"/>
    <w:rsid w:val="00AC6992"/>
    <w:rsid w:val="00AC6C44"/>
    <w:rsid w:val="00AC6D14"/>
    <w:rsid w:val="00AC7335"/>
    <w:rsid w:val="00AC782E"/>
    <w:rsid w:val="00AC7A99"/>
    <w:rsid w:val="00AC7D23"/>
    <w:rsid w:val="00AD0462"/>
    <w:rsid w:val="00AD0715"/>
    <w:rsid w:val="00AD0900"/>
    <w:rsid w:val="00AD094F"/>
    <w:rsid w:val="00AD0D15"/>
    <w:rsid w:val="00AD0F66"/>
    <w:rsid w:val="00AD1088"/>
    <w:rsid w:val="00AD1818"/>
    <w:rsid w:val="00AD193E"/>
    <w:rsid w:val="00AD19ED"/>
    <w:rsid w:val="00AD1AC8"/>
    <w:rsid w:val="00AD22CE"/>
    <w:rsid w:val="00AD24CD"/>
    <w:rsid w:val="00AD27B9"/>
    <w:rsid w:val="00AD2847"/>
    <w:rsid w:val="00AD2E95"/>
    <w:rsid w:val="00AD3074"/>
    <w:rsid w:val="00AD3527"/>
    <w:rsid w:val="00AD3E54"/>
    <w:rsid w:val="00AD3EB1"/>
    <w:rsid w:val="00AD4281"/>
    <w:rsid w:val="00AD4783"/>
    <w:rsid w:val="00AD4950"/>
    <w:rsid w:val="00AD49C8"/>
    <w:rsid w:val="00AD4CDE"/>
    <w:rsid w:val="00AD51C5"/>
    <w:rsid w:val="00AD5446"/>
    <w:rsid w:val="00AD552C"/>
    <w:rsid w:val="00AD5760"/>
    <w:rsid w:val="00AD5841"/>
    <w:rsid w:val="00AD58C8"/>
    <w:rsid w:val="00AD5AF6"/>
    <w:rsid w:val="00AD6206"/>
    <w:rsid w:val="00AD6389"/>
    <w:rsid w:val="00AD6607"/>
    <w:rsid w:val="00AD66C6"/>
    <w:rsid w:val="00AD68BF"/>
    <w:rsid w:val="00AD6C68"/>
    <w:rsid w:val="00AD6CA1"/>
    <w:rsid w:val="00AD6DB0"/>
    <w:rsid w:val="00AD72B8"/>
    <w:rsid w:val="00AD7A3F"/>
    <w:rsid w:val="00AD7BBB"/>
    <w:rsid w:val="00AE07EC"/>
    <w:rsid w:val="00AE0BC1"/>
    <w:rsid w:val="00AE0F1B"/>
    <w:rsid w:val="00AE0FA5"/>
    <w:rsid w:val="00AE17D6"/>
    <w:rsid w:val="00AE185C"/>
    <w:rsid w:val="00AE1CDB"/>
    <w:rsid w:val="00AE2842"/>
    <w:rsid w:val="00AE2ACF"/>
    <w:rsid w:val="00AE2C82"/>
    <w:rsid w:val="00AE2E1A"/>
    <w:rsid w:val="00AE32D5"/>
    <w:rsid w:val="00AE33FB"/>
    <w:rsid w:val="00AE3AFD"/>
    <w:rsid w:val="00AE3CF9"/>
    <w:rsid w:val="00AE3ED9"/>
    <w:rsid w:val="00AE4A74"/>
    <w:rsid w:val="00AE51A6"/>
    <w:rsid w:val="00AE5A48"/>
    <w:rsid w:val="00AE5D54"/>
    <w:rsid w:val="00AE5F40"/>
    <w:rsid w:val="00AE5FB4"/>
    <w:rsid w:val="00AE5FFE"/>
    <w:rsid w:val="00AE6584"/>
    <w:rsid w:val="00AE6832"/>
    <w:rsid w:val="00AE745D"/>
    <w:rsid w:val="00AE7868"/>
    <w:rsid w:val="00AF01AD"/>
    <w:rsid w:val="00AF02BF"/>
    <w:rsid w:val="00AF0309"/>
    <w:rsid w:val="00AF0324"/>
    <w:rsid w:val="00AF087A"/>
    <w:rsid w:val="00AF0C65"/>
    <w:rsid w:val="00AF11F5"/>
    <w:rsid w:val="00AF161F"/>
    <w:rsid w:val="00AF177C"/>
    <w:rsid w:val="00AF1D8A"/>
    <w:rsid w:val="00AF1E7C"/>
    <w:rsid w:val="00AF22DC"/>
    <w:rsid w:val="00AF24CC"/>
    <w:rsid w:val="00AF278E"/>
    <w:rsid w:val="00AF29A9"/>
    <w:rsid w:val="00AF31F5"/>
    <w:rsid w:val="00AF3909"/>
    <w:rsid w:val="00AF3A5C"/>
    <w:rsid w:val="00AF3C7B"/>
    <w:rsid w:val="00AF3CE5"/>
    <w:rsid w:val="00AF3F9B"/>
    <w:rsid w:val="00AF418D"/>
    <w:rsid w:val="00AF420D"/>
    <w:rsid w:val="00AF42E9"/>
    <w:rsid w:val="00AF431E"/>
    <w:rsid w:val="00AF47EF"/>
    <w:rsid w:val="00AF48DD"/>
    <w:rsid w:val="00AF49CD"/>
    <w:rsid w:val="00AF4BDA"/>
    <w:rsid w:val="00AF4C63"/>
    <w:rsid w:val="00AF5175"/>
    <w:rsid w:val="00AF5292"/>
    <w:rsid w:val="00AF53ED"/>
    <w:rsid w:val="00AF5434"/>
    <w:rsid w:val="00AF56F1"/>
    <w:rsid w:val="00AF5819"/>
    <w:rsid w:val="00AF5C1A"/>
    <w:rsid w:val="00AF5C63"/>
    <w:rsid w:val="00AF5FE4"/>
    <w:rsid w:val="00AF60BA"/>
    <w:rsid w:val="00AF60D1"/>
    <w:rsid w:val="00AF617C"/>
    <w:rsid w:val="00AF6433"/>
    <w:rsid w:val="00AF69ED"/>
    <w:rsid w:val="00AF6BA4"/>
    <w:rsid w:val="00AF7093"/>
    <w:rsid w:val="00AF7736"/>
    <w:rsid w:val="00AF7EB3"/>
    <w:rsid w:val="00AF7F4A"/>
    <w:rsid w:val="00B00055"/>
    <w:rsid w:val="00B00382"/>
    <w:rsid w:val="00B003B3"/>
    <w:rsid w:val="00B0091A"/>
    <w:rsid w:val="00B00BA1"/>
    <w:rsid w:val="00B00CC7"/>
    <w:rsid w:val="00B00D9A"/>
    <w:rsid w:val="00B014BC"/>
    <w:rsid w:val="00B02201"/>
    <w:rsid w:val="00B02336"/>
    <w:rsid w:val="00B023AD"/>
    <w:rsid w:val="00B0246F"/>
    <w:rsid w:val="00B0270F"/>
    <w:rsid w:val="00B02D42"/>
    <w:rsid w:val="00B035FA"/>
    <w:rsid w:val="00B03CAF"/>
    <w:rsid w:val="00B03D07"/>
    <w:rsid w:val="00B04357"/>
    <w:rsid w:val="00B047E3"/>
    <w:rsid w:val="00B04DAD"/>
    <w:rsid w:val="00B04EC4"/>
    <w:rsid w:val="00B04EFD"/>
    <w:rsid w:val="00B04F5E"/>
    <w:rsid w:val="00B050B8"/>
    <w:rsid w:val="00B05137"/>
    <w:rsid w:val="00B0554C"/>
    <w:rsid w:val="00B05569"/>
    <w:rsid w:val="00B05C91"/>
    <w:rsid w:val="00B0601F"/>
    <w:rsid w:val="00B060B4"/>
    <w:rsid w:val="00B0634C"/>
    <w:rsid w:val="00B063B7"/>
    <w:rsid w:val="00B06856"/>
    <w:rsid w:val="00B06BAD"/>
    <w:rsid w:val="00B06CBD"/>
    <w:rsid w:val="00B06EBC"/>
    <w:rsid w:val="00B07218"/>
    <w:rsid w:val="00B07718"/>
    <w:rsid w:val="00B078BD"/>
    <w:rsid w:val="00B07AFE"/>
    <w:rsid w:val="00B07B19"/>
    <w:rsid w:val="00B07C09"/>
    <w:rsid w:val="00B1007C"/>
    <w:rsid w:val="00B100EA"/>
    <w:rsid w:val="00B10395"/>
    <w:rsid w:val="00B10879"/>
    <w:rsid w:val="00B10BC3"/>
    <w:rsid w:val="00B1145A"/>
    <w:rsid w:val="00B11554"/>
    <w:rsid w:val="00B11560"/>
    <w:rsid w:val="00B11590"/>
    <w:rsid w:val="00B115B2"/>
    <w:rsid w:val="00B119E6"/>
    <w:rsid w:val="00B11B0C"/>
    <w:rsid w:val="00B11D35"/>
    <w:rsid w:val="00B11DA1"/>
    <w:rsid w:val="00B11FE7"/>
    <w:rsid w:val="00B12788"/>
    <w:rsid w:val="00B12812"/>
    <w:rsid w:val="00B12AC3"/>
    <w:rsid w:val="00B12ADC"/>
    <w:rsid w:val="00B12B20"/>
    <w:rsid w:val="00B12D7B"/>
    <w:rsid w:val="00B134FD"/>
    <w:rsid w:val="00B13670"/>
    <w:rsid w:val="00B13821"/>
    <w:rsid w:val="00B139F4"/>
    <w:rsid w:val="00B13B04"/>
    <w:rsid w:val="00B13BDA"/>
    <w:rsid w:val="00B13D3E"/>
    <w:rsid w:val="00B13F47"/>
    <w:rsid w:val="00B144AA"/>
    <w:rsid w:val="00B14522"/>
    <w:rsid w:val="00B147D4"/>
    <w:rsid w:val="00B14CD6"/>
    <w:rsid w:val="00B15778"/>
    <w:rsid w:val="00B15886"/>
    <w:rsid w:val="00B15A6F"/>
    <w:rsid w:val="00B15CB7"/>
    <w:rsid w:val="00B15D2D"/>
    <w:rsid w:val="00B15E2D"/>
    <w:rsid w:val="00B15E46"/>
    <w:rsid w:val="00B1654B"/>
    <w:rsid w:val="00B16795"/>
    <w:rsid w:val="00B169A8"/>
    <w:rsid w:val="00B170E5"/>
    <w:rsid w:val="00B170F5"/>
    <w:rsid w:val="00B17624"/>
    <w:rsid w:val="00B17625"/>
    <w:rsid w:val="00B17AA7"/>
    <w:rsid w:val="00B17C65"/>
    <w:rsid w:val="00B17E5B"/>
    <w:rsid w:val="00B20165"/>
    <w:rsid w:val="00B20653"/>
    <w:rsid w:val="00B207FA"/>
    <w:rsid w:val="00B20A72"/>
    <w:rsid w:val="00B20AB5"/>
    <w:rsid w:val="00B20CEB"/>
    <w:rsid w:val="00B20D59"/>
    <w:rsid w:val="00B20E86"/>
    <w:rsid w:val="00B21147"/>
    <w:rsid w:val="00B21730"/>
    <w:rsid w:val="00B21748"/>
    <w:rsid w:val="00B218D3"/>
    <w:rsid w:val="00B21C16"/>
    <w:rsid w:val="00B21E8D"/>
    <w:rsid w:val="00B21F15"/>
    <w:rsid w:val="00B21F9A"/>
    <w:rsid w:val="00B224D8"/>
    <w:rsid w:val="00B2267B"/>
    <w:rsid w:val="00B22957"/>
    <w:rsid w:val="00B22CA5"/>
    <w:rsid w:val="00B23190"/>
    <w:rsid w:val="00B2394A"/>
    <w:rsid w:val="00B239EE"/>
    <w:rsid w:val="00B23B11"/>
    <w:rsid w:val="00B241A5"/>
    <w:rsid w:val="00B249DD"/>
    <w:rsid w:val="00B24A31"/>
    <w:rsid w:val="00B24A58"/>
    <w:rsid w:val="00B24BC7"/>
    <w:rsid w:val="00B24FD1"/>
    <w:rsid w:val="00B253A4"/>
    <w:rsid w:val="00B2556B"/>
    <w:rsid w:val="00B256D4"/>
    <w:rsid w:val="00B2589B"/>
    <w:rsid w:val="00B259D6"/>
    <w:rsid w:val="00B25E0D"/>
    <w:rsid w:val="00B263B6"/>
    <w:rsid w:val="00B264E8"/>
    <w:rsid w:val="00B2659F"/>
    <w:rsid w:val="00B2675F"/>
    <w:rsid w:val="00B26CB9"/>
    <w:rsid w:val="00B26F53"/>
    <w:rsid w:val="00B2770F"/>
    <w:rsid w:val="00B27949"/>
    <w:rsid w:val="00B27EEC"/>
    <w:rsid w:val="00B3017E"/>
    <w:rsid w:val="00B30381"/>
    <w:rsid w:val="00B304A5"/>
    <w:rsid w:val="00B305A2"/>
    <w:rsid w:val="00B305D5"/>
    <w:rsid w:val="00B3072E"/>
    <w:rsid w:val="00B30CA9"/>
    <w:rsid w:val="00B30CF7"/>
    <w:rsid w:val="00B30EE9"/>
    <w:rsid w:val="00B3244E"/>
    <w:rsid w:val="00B32516"/>
    <w:rsid w:val="00B325FD"/>
    <w:rsid w:val="00B32655"/>
    <w:rsid w:val="00B32A97"/>
    <w:rsid w:val="00B32B79"/>
    <w:rsid w:val="00B32C30"/>
    <w:rsid w:val="00B32F3D"/>
    <w:rsid w:val="00B33709"/>
    <w:rsid w:val="00B3396B"/>
    <w:rsid w:val="00B33DBC"/>
    <w:rsid w:val="00B34329"/>
    <w:rsid w:val="00B34382"/>
    <w:rsid w:val="00B34422"/>
    <w:rsid w:val="00B34474"/>
    <w:rsid w:val="00B3494F"/>
    <w:rsid w:val="00B350BD"/>
    <w:rsid w:val="00B351B2"/>
    <w:rsid w:val="00B35411"/>
    <w:rsid w:val="00B3578E"/>
    <w:rsid w:val="00B35BC8"/>
    <w:rsid w:val="00B35BE6"/>
    <w:rsid w:val="00B36376"/>
    <w:rsid w:val="00B3640E"/>
    <w:rsid w:val="00B36573"/>
    <w:rsid w:val="00B36622"/>
    <w:rsid w:val="00B36678"/>
    <w:rsid w:val="00B369C7"/>
    <w:rsid w:val="00B36B89"/>
    <w:rsid w:val="00B36D48"/>
    <w:rsid w:val="00B36EBA"/>
    <w:rsid w:val="00B37BF6"/>
    <w:rsid w:val="00B40307"/>
    <w:rsid w:val="00B4069A"/>
    <w:rsid w:val="00B41551"/>
    <w:rsid w:val="00B41579"/>
    <w:rsid w:val="00B41B5F"/>
    <w:rsid w:val="00B41B87"/>
    <w:rsid w:val="00B41D6E"/>
    <w:rsid w:val="00B420EE"/>
    <w:rsid w:val="00B422DC"/>
    <w:rsid w:val="00B42A1A"/>
    <w:rsid w:val="00B42C33"/>
    <w:rsid w:val="00B42CC4"/>
    <w:rsid w:val="00B42F12"/>
    <w:rsid w:val="00B43135"/>
    <w:rsid w:val="00B4315B"/>
    <w:rsid w:val="00B431B1"/>
    <w:rsid w:val="00B4334C"/>
    <w:rsid w:val="00B436EE"/>
    <w:rsid w:val="00B43736"/>
    <w:rsid w:val="00B43D86"/>
    <w:rsid w:val="00B44560"/>
    <w:rsid w:val="00B45152"/>
    <w:rsid w:val="00B4531F"/>
    <w:rsid w:val="00B45374"/>
    <w:rsid w:val="00B45846"/>
    <w:rsid w:val="00B464DD"/>
    <w:rsid w:val="00B4664B"/>
    <w:rsid w:val="00B466BA"/>
    <w:rsid w:val="00B468AB"/>
    <w:rsid w:val="00B47058"/>
    <w:rsid w:val="00B47079"/>
    <w:rsid w:val="00B47371"/>
    <w:rsid w:val="00B476C8"/>
    <w:rsid w:val="00B500E2"/>
    <w:rsid w:val="00B500FE"/>
    <w:rsid w:val="00B501C6"/>
    <w:rsid w:val="00B50230"/>
    <w:rsid w:val="00B50723"/>
    <w:rsid w:val="00B50BCB"/>
    <w:rsid w:val="00B50CE0"/>
    <w:rsid w:val="00B50DBC"/>
    <w:rsid w:val="00B50E8C"/>
    <w:rsid w:val="00B50F17"/>
    <w:rsid w:val="00B512C5"/>
    <w:rsid w:val="00B51437"/>
    <w:rsid w:val="00B515A6"/>
    <w:rsid w:val="00B51C57"/>
    <w:rsid w:val="00B51D48"/>
    <w:rsid w:val="00B51D64"/>
    <w:rsid w:val="00B51FE4"/>
    <w:rsid w:val="00B5238D"/>
    <w:rsid w:val="00B52697"/>
    <w:rsid w:val="00B52819"/>
    <w:rsid w:val="00B52DA5"/>
    <w:rsid w:val="00B5314C"/>
    <w:rsid w:val="00B532FD"/>
    <w:rsid w:val="00B536E5"/>
    <w:rsid w:val="00B53779"/>
    <w:rsid w:val="00B5381A"/>
    <w:rsid w:val="00B53DFC"/>
    <w:rsid w:val="00B53FA1"/>
    <w:rsid w:val="00B54100"/>
    <w:rsid w:val="00B541B3"/>
    <w:rsid w:val="00B542CB"/>
    <w:rsid w:val="00B5516E"/>
    <w:rsid w:val="00B551D8"/>
    <w:rsid w:val="00B5534F"/>
    <w:rsid w:val="00B557ED"/>
    <w:rsid w:val="00B55A84"/>
    <w:rsid w:val="00B55C26"/>
    <w:rsid w:val="00B565E0"/>
    <w:rsid w:val="00B566C6"/>
    <w:rsid w:val="00B56950"/>
    <w:rsid w:val="00B56C08"/>
    <w:rsid w:val="00B56D9D"/>
    <w:rsid w:val="00B57337"/>
    <w:rsid w:val="00B573BD"/>
    <w:rsid w:val="00B576BB"/>
    <w:rsid w:val="00B579A5"/>
    <w:rsid w:val="00B57A57"/>
    <w:rsid w:val="00B57F10"/>
    <w:rsid w:val="00B600B9"/>
    <w:rsid w:val="00B602F7"/>
    <w:rsid w:val="00B6041A"/>
    <w:rsid w:val="00B605E8"/>
    <w:rsid w:val="00B6061C"/>
    <w:rsid w:val="00B60C74"/>
    <w:rsid w:val="00B60CA2"/>
    <w:rsid w:val="00B61076"/>
    <w:rsid w:val="00B61B4E"/>
    <w:rsid w:val="00B61ED1"/>
    <w:rsid w:val="00B62040"/>
    <w:rsid w:val="00B62541"/>
    <w:rsid w:val="00B62B73"/>
    <w:rsid w:val="00B6388C"/>
    <w:rsid w:val="00B63DF7"/>
    <w:rsid w:val="00B63F69"/>
    <w:rsid w:val="00B63F77"/>
    <w:rsid w:val="00B640BA"/>
    <w:rsid w:val="00B645B0"/>
    <w:rsid w:val="00B645EF"/>
    <w:rsid w:val="00B646B3"/>
    <w:rsid w:val="00B646CB"/>
    <w:rsid w:val="00B647DA"/>
    <w:rsid w:val="00B648AA"/>
    <w:rsid w:val="00B64D88"/>
    <w:rsid w:val="00B64DC8"/>
    <w:rsid w:val="00B64EF1"/>
    <w:rsid w:val="00B64FCE"/>
    <w:rsid w:val="00B6587F"/>
    <w:rsid w:val="00B65917"/>
    <w:rsid w:val="00B65A6B"/>
    <w:rsid w:val="00B662BF"/>
    <w:rsid w:val="00B664ED"/>
    <w:rsid w:val="00B6668D"/>
    <w:rsid w:val="00B671B7"/>
    <w:rsid w:val="00B677A3"/>
    <w:rsid w:val="00B67882"/>
    <w:rsid w:val="00B67927"/>
    <w:rsid w:val="00B67989"/>
    <w:rsid w:val="00B67EA5"/>
    <w:rsid w:val="00B703D6"/>
    <w:rsid w:val="00B70CDC"/>
    <w:rsid w:val="00B70E94"/>
    <w:rsid w:val="00B718B9"/>
    <w:rsid w:val="00B721BE"/>
    <w:rsid w:val="00B721EB"/>
    <w:rsid w:val="00B7234B"/>
    <w:rsid w:val="00B7268B"/>
    <w:rsid w:val="00B73189"/>
    <w:rsid w:val="00B738CB"/>
    <w:rsid w:val="00B73E06"/>
    <w:rsid w:val="00B74792"/>
    <w:rsid w:val="00B751FB"/>
    <w:rsid w:val="00B75205"/>
    <w:rsid w:val="00B756EC"/>
    <w:rsid w:val="00B75C16"/>
    <w:rsid w:val="00B75CA0"/>
    <w:rsid w:val="00B75F80"/>
    <w:rsid w:val="00B76088"/>
    <w:rsid w:val="00B7611F"/>
    <w:rsid w:val="00B76136"/>
    <w:rsid w:val="00B76144"/>
    <w:rsid w:val="00B763A2"/>
    <w:rsid w:val="00B76E02"/>
    <w:rsid w:val="00B77047"/>
    <w:rsid w:val="00B777BC"/>
    <w:rsid w:val="00B77FB5"/>
    <w:rsid w:val="00B80162"/>
    <w:rsid w:val="00B8022D"/>
    <w:rsid w:val="00B80492"/>
    <w:rsid w:val="00B80852"/>
    <w:rsid w:val="00B80925"/>
    <w:rsid w:val="00B80A06"/>
    <w:rsid w:val="00B80A2E"/>
    <w:rsid w:val="00B80CEA"/>
    <w:rsid w:val="00B80E5E"/>
    <w:rsid w:val="00B80F87"/>
    <w:rsid w:val="00B81058"/>
    <w:rsid w:val="00B8106E"/>
    <w:rsid w:val="00B81224"/>
    <w:rsid w:val="00B8135B"/>
    <w:rsid w:val="00B813C0"/>
    <w:rsid w:val="00B81957"/>
    <w:rsid w:val="00B819C5"/>
    <w:rsid w:val="00B81D4E"/>
    <w:rsid w:val="00B8224E"/>
    <w:rsid w:val="00B823E6"/>
    <w:rsid w:val="00B8268C"/>
    <w:rsid w:val="00B828FC"/>
    <w:rsid w:val="00B82AAD"/>
    <w:rsid w:val="00B83128"/>
    <w:rsid w:val="00B83464"/>
    <w:rsid w:val="00B838A4"/>
    <w:rsid w:val="00B83D45"/>
    <w:rsid w:val="00B83DCE"/>
    <w:rsid w:val="00B84039"/>
    <w:rsid w:val="00B840EE"/>
    <w:rsid w:val="00B8414F"/>
    <w:rsid w:val="00B84274"/>
    <w:rsid w:val="00B847F1"/>
    <w:rsid w:val="00B84E0D"/>
    <w:rsid w:val="00B84F31"/>
    <w:rsid w:val="00B85030"/>
    <w:rsid w:val="00B85FE1"/>
    <w:rsid w:val="00B860E1"/>
    <w:rsid w:val="00B86218"/>
    <w:rsid w:val="00B86242"/>
    <w:rsid w:val="00B870CF"/>
    <w:rsid w:val="00B87671"/>
    <w:rsid w:val="00B87CA9"/>
    <w:rsid w:val="00B87CAE"/>
    <w:rsid w:val="00B87DC0"/>
    <w:rsid w:val="00B90374"/>
    <w:rsid w:val="00B9040E"/>
    <w:rsid w:val="00B90A83"/>
    <w:rsid w:val="00B910B6"/>
    <w:rsid w:val="00B910ED"/>
    <w:rsid w:val="00B912B6"/>
    <w:rsid w:val="00B91AC1"/>
    <w:rsid w:val="00B91B85"/>
    <w:rsid w:val="00B91DC1"/>
    <w:rsid w:val="00B92139"/>
    <w:rsid w:val="00B92252"/>
    <w:rsid w:val="00B9233C"/>
    <w:rsid w:val="00B92F1C"/>
    <w:rsid w:val="00B930A2"/>
    <w:rsid w:val="00B931DF"/>
    <w:rsid w:val="00B9327F"/>
    <w:rsid w:val="00B937E0"/>
    <w:rsid w:val="00B9386E"/>
    <w:rsid w:val="00B941AB"/>
    <w:rsid w:val="00B94449"/>
    <w:rsid w:val="00B949BE"/>
    <w:rsid w:val="00B94A6F"/>
    <w:rsid w:val="00B94DE5"/>
    <w:rsid w:val="00B94FDC"/>
    <w:rsid w:val="00B951A3"/>
    <w:rsid w:val="00B951DD"/>
    <w:rsid w:val="00B95202"/>
    <w:rsid w:val="00B95283"/>
    <w:rsid w:val="00B9532B"/>
    <w:rsid w:val="00B95889"/>
    <w:rsid w:val="00B95A74"/>
    <w:rsid w:val="00B95B4E"/>
    <w:rsid w:val="00B95E24"/>
    <w:rsid w:val="00B9652A"/>
    <w:rsid w:val="00B96811"/>
    <w:rsid w:val="00B96BB3"/>
    <w:rsid w:val="00B97158"/>
    <w:rsid w:val="00B977D6"/>
    <w:rsid w:val="00B97862"/>
    <w:rsid w:val="00B97C60"/>
    <w:rsid w:val="00B97D11"/>
    <w:rsid w:val="00BA0082"/>
    <w:rsid w:val="00BA0233"/>
    <w:rsid w:val="00BA03F5"/>
    <w:rsid w:val="00BA0B7A"/>
    <w:rsid w:val="00BA0FF1"/>
    <w:rsid w:val="00BA168D"/>
    <w:rsid w:val="00BA1CC4"/>
    <w:rsid w:val="00BA1D76"/>
    <w:rsid w:val="00BA1DFD"/>
    <w:rsid w:val="00BA2041"/>
    <w:rsid w:val="00BA2320"/>
    <w:rsid w:val="00BA3040"/>
    <w:rsid w:val="00BA30E3"/>
    <w:rsid w:val="00BA333B"/>
    <w:rsid w:val="00BA34F7"/>
    <w:rsid w:val="00BA3677"/>
    <w:rsid w:val="00BA367E"/>
    <w:rsid w:val="00BA3C5B"/>
    <w:rsid w:val="00BA3EAB"/>
    <w:rsid w:val="00BA438A"/>
    <w:rsid w:val="00BA456A"/>
    <w:rsid w:val="00BA4671"/>
    <w:rsid w:val="00BA48A6"/>
    <w:rsid w:val="00BA4BC5"/>
    <w:rsid w:val="00BA4E1B"/>
    <w:rsid w:val="00BA4FB7"/>
    <w:rsid w:val="00BA579B"/>
    <w:rsid w:val="00BA57DB"/>
    <w:rsid w:val="00BA5ABC"/>
    <w:rsid w:val="00BA5BF1"/>
    <w:rsid w:val="00BA5CC0"/>
    <w:rsid w:val="00BA5DEC"/>
    <w:rsid w:val="00BA61F7"/>
    <w:rsid w:val="00BA6202"/>
    <w:rsid w:val="00BA672B"/>
    <w:rsid w:val="00BA683D"/>
    <w:rsid w:val="00BA687A"/>
    <w:rsid w:val="00BA6990"/>
    <w:rsid w:val="00BA6D2D"/>
    <w:rsid w:val="00BA6D70"/>
    <w:rsid w:val="00BA7027"/>
    <w:rsid w:val="00BA71FD"/>
    <w:rsid w:val="00BA77CE"/>
    <w:rsid w:val="00BA79C3"/>
    <w:rsid w:val="00BA7DB0"/>
    <w:rsid w:val="00BA7DD6"/>
    <w:rsid w:val="00BB02A5"/>
    <w:rsid w:val="00BB060D"/>
    <w:rsid w:val="00BB0B54"/>
    <w:rsid w:val="00BB1991"/>
    <w:rsid w:val="00BB1AD6"/>
    <w:rsid w:val="00BB1BA4"/>
    <w:rsid w:val="00BB1C95"/>
    <w:rsid w:val="00BB1DF6"/>
    <w:rsid w:val="00BB1EB7"/>
    <w:rsid w:val="00BB217C"/>
    <w:rsid w:val="00BB26B3"/>
    <w:rsid w:val="00BB32DE"/>
    <w:rsid w:val="00BB3F23"/>
    <w:rsid w:val="00BB3FC8"/>
    <w:rsid w:val="00BB4351"/>
    <w:rsid w:val="00BB44C6"/>
    <w:rsid w:val="00BB4670"/>
    <w:rsid w:val="00BB4679"/>
    <w:rsid w:val="00BB4D9E"/>
    <w:rsid w:val="00BB5114"/>
    <w:rsid w:val="00BB540B"/>
    <w:rsid w:val="00BB5821"/>
    <w:rsid w:val="00BB592B"/>
    <w:rsid w:val="00BB5EAA"/>
    <w:rsid w:val="00BB648F"/>
    <w:rsid w:val="00BB664C"/>
    <w:rsid w:val="00BB69B4"/>
    <w:rsid w:val="00BB6AB0"/>
    <w:rsid w:val="00BB6CC3"/>
    <w:rsid w:val="00BB6DA7"/>
    <w:rsid w:val="00BB6F65"/>
    <w:rsid w:val="00BB707B"/>
    <w:rsid w:val="00BB77DF"/>
    <w:rsid w:val="00BB7817"/>
    <w:rsid w:val="00BB7CAA"/>
    <w:rsid w:val="00BB7E23"/>
    <w:rsid w:val="00BC0356"/>
    <w:rsid w:val="00BC035F"/>
    <w:rsid w:val="00BC0A14"/>
    <w:rsid w:val="00BC0A6B"/>
    <w:rsid w:val="00BC0E8C"/>
    <w:rsid w:val="00BC10E7"/>
    <w:rsid w:val="00BC1468"/>
    <w:rsid w:val="00BC2747"/>
    <w:rsid w:val="00BC27F8"/>
    <w:rsid w:val="00BC2FED"/>
    <w:rsid w:val="00BC3119"/>
    <w:rsid w:val="00BC3311"/>
    <w:rsid w:val="00BC3523"/>
    <w:rsid w:val="00BC38A4"/>
    <w:rsid w:val="00BC3A7F"/>
    <w:rsid w:val="00BC3AD8"/>
    <w:rsid w:val="00BC3F51"/>
    <w:rsid w:val="00BC403F"/>
    <w:rsid w:val="00BC4049"/>
    <w:rsid w:val="00BC40EA"/>
    <w:rsid w:val="00BC42E3"/>
    <w:rsid w:val="00BC470B"/>
    <w:rsid w:val="00BC486A"/>
    <w:rsid w:val="00BC4903"/>
    <w:rsid w:val="00BC49C7"/>
    <w:rsid w:val="00BC49F8"/>
    <w:rsid w:val="00BC4DC1"/>
    <w:rsid w:val="00BC50BB"/>
    <w:rsid w:val="00BC54BD"/>
    <w:rsid w:val="00BC5956"/>
    <w:rsid w:val="00BC5A45"/>
    <w:rsid w:val="00BC6167"/>
    <w:rsid w:val="00BC6687"/>
    <w:rsid w:val="00BC6AEE"/>
    <w:rsid w:val="00BC6CA1"/>
    <w:rsid w:val="00BC6F0F"/>
    <w:rsid w:val="00BC7807"/>
    <w:rsid w:val="00BC79C3"/>
    <w:rsid w:val="00BC7C3E"/>
    <w:rsid w:val="00BD0081"/>
    <w:rsid w:val="00BD0098"/>
    <w:rsid w:val="00BD05E7"/>
    <w:rsid w:val="00BD095B"/>
    <w:rsid w:val="00BD097C"/>
    <w:rsid w:val="00BD0A52"/>
    <w:rsid w:val="00BD1469"/>
    <w:rsid w:val="00BD163A"/>
    <w:rsid w:val="00BD179E"/>
    <w:rsid w:val="00BD17AB"/>
    <w:rsid w:val="00BD1DB6"/>
    <w:rsid w:val="00BD1E62"/>
    <w:rsid w:val="00BD20EE"/>
    <w:rsid w:val="00BD222B"/>
    <w:rsid w:val="00BD227C"/>
    <w:rsid w:val="00BD2668"/>
    <w:rsid w:val="00BD2987"/>
    <w:rsid w:val="00BD2C83"/>
    <w:rsid w:val="00BD3011"/>
    <w:rsid w:val="00BD333E"/>
    <w:rsid w:val="00BD3708"/>
    <w:rsid w:val="00BD383D"/>
    <w:rsid w:val="00BD3B76"/>
    <w:rsid w:val="00BD43B3"/>
    <w:rsid w:val="00BD43F9"/>
    <w:rsid w:val="00BD45E9"/>
    <w:rsid w:val="00BD471B"/>
    <w:rsid w:val="00BD5315"/>
    <w:rsid w:val="00BD53B2"/>
    <w:rsid w:val="00BD5493"/>
    <w:rsid w:val="00BD58E1"/>
    <w:rsid w:val="00BD5ACE"/>
    <w:rsid w:val="00BD5C7B"/>
    <w:rsid w:val="00BD638D"/>
    <w:rsid w:val="00BD6995"/>
    <w:rsid w:val="00BD748C"/>
    <w:rsid w:val="00BD7563"/>
    <w:rsid w:val="00BD7698"/>
    <w:rsid w:val="00BE00CE"/>
    <w:rsid w:val="00BE03E3"/>
    <w:rsid w:val="00BE0465"/>
    <w:rsid w:val="00BE0608"/>
    <w:rsid w:val="00BE0CEE"/>
    <w:rsid w:val="00BE0D99"/>
    <w:rsid w:val="00BE1083"/>
    <w:rsid w:val="00BE151B"/>
    <w:rsid w:val="00BE15D2"/>
    <w:rsid w:val="00BE174A"/>
    <w:rsid w:val="00BE21BF"/>
    <w:rsid w:val="00BE23A6"/>
    <w:rsid w:val="00BE2476"/>
    <w:rsid w:val="00BE260A"/>
    <w:rsid w:val="00BE2665"/>
    <w:rsid w:val="00BE2989"/>
    <w:rsid w:val="00BE33A3"/>
    <w:rsid w:val="00BE33CA"/>
    <w:rsid w:val="00BE37BC"/>
    <w:rsid w:val="00BE3B4C"/>
    <w:rsid w:val="00BE3C25"/>
    <w:rsid w:val="00BE3D1D"/>
    <w:rsid w:val="00BE3E5D"/>
    <w:rsid w:val="00BE3EC0"/>
    <w:rsid w:val="00BE3FF5"/>
    <w:rsid w:val="00BE4671"/>
    <w:rsid w:val="00BE4E35"/>
    <w:rsid w:val="00BE5146"/>
    <w:rsid w:val="00BE597B"/>
    <w:rsid w:val="00BE5A18"/>
    <w:rsid w:val="00BE5D0C"/>
    <w:rsid w:val="00BE5E4A"/>
    <w:rsid w:val="00BE5FDA"/>
    <w:rsid w:val="00BE62AB"/>
    <w:rsid w:val="00BE66AD"/>
    <w:rsid w:val="00BE708A"/>
    <w:rsid w:val="00BE7123"/>
    <w:rsid w:val="00BE736C"/>
    <w:rsid w:val="00BE7381"/>
    <w:rsid w:val="00BE7673"/>
    <w:rsid w:val="00BE7D16"/>
    <w:rsid w:val="00BE7D1D"/>
    <w:rsid w:val="00BE7E60"/>
    <w:rsid w:val="00BE7F4C"/>
    <w:rsid w:val="00BF01D2"/>
    <w:rsid w:val="00BF04E7"/>
    <w:rsid w:val="00BF0AE7"/>
    <w:rsid w:val="00BF10D5"/>
    <w:rsid w:val="00BF1151"/>
    <w:rsid w:val="00BF1877"/>
    <w:rsid w:val="00BF1B85"/>
    <w:rsid w:val="00BF213C"/>
    <w:rsid w:val="00BF2157"/>
    <w:rsid w:val="00BF27A3"/>
    <w:rsid w:val="00BF290F"/>
    <w:rsid w:val="00BF29D5"/>
    <w:rsid w:val="00BF31CF"/>
    <w:rsid w:val="00BF3237"/>
    <w:rsid w:val="00BF39C5"/>
    <w:rsid w:val="00BF403B"/>
    <w:rsid w:val="00BF43BD"/>
    <w:rsid w:val="00BF43D9"/>
    <w:rsid w:val="00BF4530"/>
    <w:rsid w:val="00BF48D6"/>
    <w:rsid w:val="00BF4D5A"/>
    <w:rsid w:val="00BF4E7D"/>
    <w:rsid w:val="00BF5303"/>
    <w:rsid w:val="00BF66BD"/>
    <w:rsid w:val="00BF6A20"/>
    <w:rsid w:val="00BF6DAB"/>
    <w:rsid w:val="00BF76B7"/>
    <w:rsid w:val="00BF7711"/>
    <w:rsid w:val="00BF7793"/>
    <w:rsid w:val="00BF7A42"/>
    <w:rsid w:val="00BF7A52"/>
    <w:rsid w:val="00BF7C23"/>
    <w:rsid w:val="00BF7DDE"/>
    <w:rsid w:val="00BF7E69"/>
    <w:rsid w:val="00C00774"/>
    <w:rsid w:val="00C00778"/>
    <w:rsid w:val="00C00CB7"/>
    <w:rsid w:val="00C00DB1"/>
    <w:rsid w:val="00C00F96"/>
    <w:rsid w:val="00C0107E"/>
    <w:rsid w:val="00C01369"/>
    <w:rsid w:val="00C013A7"/>
    <w:rsid w:val="00C013AA"/>
    <w:rsid w:val="00C015EE"/>
    <w:rsid w:val="00C0197A"/>
    <w:rsid w:val="00C0199B"/>
    <w:rsid w:val="00C01CBA"/>
    <w:rsid w:val="00C02672"/>
    <w:rsid w:val="00C0274E"/>
    <w:rsid w:val="00C02A65"/>
    <w:rsid w:val="00C02D31"/>
    <w:rsid w:val="00C02D87"/>
    <w:rsid w:val="00C02E70"/>
    <w:rsid w:val="00C030FE"/>
    <w:rsid w:val="00C0333F"/>
    <w:rsid w:val="00C03B94"/>
    <w:rsid w:val="00C03D01"/>
    <w:rsid w:val="00C03E48"/>
    <w:rsid w:val="00C03F7C"/>
    <w:rsid w:val="00C041D9"/>
    <w:rsid w:val="00C044EC"/>
    <w:rsid w:val="00C047DB"/>
    <w:rsid w:val="00C04905"/>
    <w:rsid w:val="00C04994"/>
    <w:rsid w:val="00C04DBA"/>
    <w:rsid w:val="00C050C0"/>
    <w:rsid w:val="00C05393"/>
    <w:rsid w:val="00C056A7"/>
    <w:rsid w:val="00C057D9"/>
    <w:rsid w:val="00C05837"/>
    <w:rsid w:val="00C0598E"/>
    <w:rsid w:val="00C05A4A"/>
    <w:rsid w:val="00C05CFB"/>
    <w:rsid w:val="00C05FB9"/>
    <w:rsid w:val="00C06308"/>
    <w:rsid w:val="00C064A6"/>
    <w:rsid w:val="00C067C1"/>
    <w:rsid w:val="00C06EB5"/>
    <w:rsid w:val="00C07056"/>
    <w:rsid w:val="00C0718D"/>
    <w:rsid w:val="00C075D7"/>
    <w:rsid w:val="00C0786A"/>
    <w:rsid w:val="00C078C4"/>
    <w:rsid w:val="00C0791F"/>
    <w:rsid w:val="00C0793C"/>
    <w:rsid w:val="00C07B4F"/>
    <w:rsid w:val="00C07C81"/>
    <w:rsid w:val="00C07DA9"/>
    <w:rsid w:val="00C1008D"/>
    <w:rsid w:val="00C10416"/>
    <w:rsid w:val="00C1060E"/>
    <w:rsid w:val="00C1098F"/>
    <w:rsid w:val="00C10C49"/>
    <w:rsid w:val="00C110D0"/>
    <w:rsid w:val="00C11363"/>
    <w:rsid w:val="00C114D4"/>
    <w:rsid w:val="00C114EA"/>
    <w:rsid w:val="00C11585"/>
    <w:rsid w:val="00C11644"/>
    <w:rsid w:val="00C11C4D"/>
    <w:rsid w:val="00C11E89"/>
    <w:rsid w:val="00C11F13"/>
    <w:rsid w:val="00C1237D"/>
    <w:rsid w:val="00C123C1"/>
    <w:rsid w:val="00C12670"/>
    <w:rsid w:val="00C1278A"/>
    <w:rsid w:val="00C129C2"/>
    <w:rsid w:val="00C12D83"/>
    <w:rsid w:val="00C12FCB"/>
    <w:rsid w:val="00C12FD6"/>
    <w:rsid w:val="00C13125"/>
    <w:rsid w:val="00C13497"/>
    <w:rsid w:val="00C13A49"/>
    <w:rsid w:val="00C13D3C"/>
    <w:rsid w:val="00C13DD5"/>
    <w:rsid w:val="00C13E71"/>
    <w:rsid w:val="00C13E8F"/>
    <w:rsid w:val="00C13F27"/>
    <w:rsid w:val="00C14716"/>
    <w:rsid w:val="00C1476E"/>
    <w:rsid w:val="00C1506C"/>
    <w:rsid w:val="00C155C8"/>
    <w:rsid w:val="00C15EEF"/>
    <w:rsid w:val="00C162EE"/>
    <w:rsid w:val="00C166A2"/>
    <w:rsid w:val="00C16C3B"/>
    <w:rsid w:val="00C170D3"/>
    <w:rsid w:val="00C1746C"/>
    <w:rsid w:val="00C17B4B"/>
    <w:rsid w:val="00C17E86"/>
    <w:rsid w:val="00C17FE8"/>
    <w:rsid w:val="00C20255"/>
    <w:rsid w:val="00C206DC"/>
    <w:rsid w:val="00C20824"/>
    <w:rsid w:val="00C21242"/>
    <w:rsid w:val="00C21678"/>
    <w:rsid w:val="00C21689"/>
    <w:rsid w:val="00C216CC"/>
    <w:rsid w:val="00C21FD3"/>
    <w:rsid w:val="00C22340"/>
    <w:rsid w:val="00C227D5"/>
    <w:rsid w:val="00C22AB5"/>
    <w:rsid w:val="00C22B50"/>
    <w:rsid w:val="00C23184"/>
    <w:rsid w:val="00C231CE"/>
    <w:rsid w:val="00C2327A"/>
    <w:rsid w:val="00C23377"/>
    <w:rsid w:val="00C233D6"/>
    <w:rsid w:val="00C2439C"/>
    <w:rsid w:val="00C24520"/>
    <w:rsid w:val="00C24612"/>
    <w:rsid w:val="00C24C7C"/>
    <w:rsid w:val="00C24CD1"/>
    <w:rsid w:val="00C24F12"/>
    <w:rsid w:val="00C25185"/>
    <w:rsid w:val="00C251F7"/>
    <w:rsid w:val="00C25601"/>
    <w:rsid w:val="00C25643"/>
    <w:rsid w:val="00C25BD9"/>
    <w:rsid w:val="00C25E92"/>
    <w:rsid w:val="00C25FF2"/>
    <w:rsid w:val="00C26059"/>
    <w:rsid w:val="00C26519"/>
    <w:rsid w:val="00C26860"/>
    <w:rsid w:val="00C26C01"/>
    <w:rsid w:val="00C26F66"/>
    <w:rsid w:val="00C271D8"/>
    <w:rsid w:val="00C27508"/>
    <w:rsid w:val="00C302E3"/>
    <w:rsid w:val="00C30348"/>
    <w:rsid w:val="00C3043B"/>
    <w:rsid w:val="00C305DA"/>
    <w:rsid w:val="00C3073C"/>
    <w:rsid w:val="00C307EE"/>
    <w:rsid w:val="00C30803"/>
    <w:rsid w:val="00C30891"/>
    <w:rsid w:val="00C30E6B"/>
    <w:rsid w:val="00C3116D"/>
    <w:rsid w:val="00C3134C"/>
    <w:rsid w:val="00C317E2"/>
    <w:rsid w:val="00C31BAD"/>
    <w:rsid w:val="00C31ED5"/>
    <w:rsid w:val="00C3200D"/>
    <w:rsid w:val="00C32601"/>
    <w:rsid w:val="00C32B42"/>
    <w:rsid w:val="00C33636"/>
    <w:rsid w:val="00C338DD"/>
    <w:rsid w:val="00C33A90"/>
    <w:rsid w:val="00C33CD0"/>
    <w:rsid w:val="00C33F99"/>
    <w:rsid w:val="00C342F4"/>
    <w:rsid w:val="00C34710"/>
    <w:rsid w:val="00C3494E"/>
    <w:rsid w:val="00C34B62"/>
    <w:rsid w:val="00C34BAF"/>
    <w:rsid w:val="00C34F6D"/>
    <w:rsid w:val="00C3506E"/>
    <w:rsid w:val="00C352BB"/>
    <w:rsid w:val="00C355F3"/>
    <w:rsid w:val="00C3574B"/>
    <w:rsid w:val="00C35B46"/>
    <w:rsid w:val="00C35B51"/>
    <w:rsid w:val="00C35FD1"/>
    <w:rsid w:val="00C36355"/>
    <w:rsid w:val="00C3637D"/>
    <w:rsid w:val="00C3656A"/>
    <w:rsid w:val="00C372C1"/>
    <w:rsid w:val="00C377ED"/>
    <w:rsid w:val="00C3789E"/>
    <w:rsid w:val="00C37F5D"/>
    <w:rsid w:val="00C40350"/>
    <w:rsid w:val="00C403B9"/>
    <w:rsid w:val="00C404DB"/>
    <w:rsid w:val="00C404F9"/>
    <w:rsid w:val="00C40782"/>
    <w:rsid w:val="00C40825"/>
    <w:rsid w:val="00C40FEE"/>
    <w:rsid w:val="00C41047"/>
    <w:rsid w:val="00C4119C"/>
    <w:rsid w:val="00C41577"/>
    <w:rsid w:val="00C4158B"/>
    <w:rsid w:val="00C416AF"/>
    <w:rsid w:val="00C41DC7"/>
    <w:rsid w:val="00C4260D"/>
    <w:rsid w:val="00C42658"/>
    <w:rsid w:val="00C42795"/>
    <w:rsid w:val="00C42AB1"/>
    <w:rsid w:val="00C42E7D"/>
    <w:rsid w:val="00C42EA3"/>
    <w:rsid w:val="00C42EEC"/>
    <w:rsid w:val="00C4308C"/>
    <w:rsid w:val="00C43481"/>
    <w:rsid w:val="00C435DB"/>
    <w:rsid w:val="00C436A2"/>
    <w:rsid w:val="00C43DE2"/>
    <w:rsid w:val="00C43EAD"/>
    <w:rsid w:val="00C43F64"/>
    <w:rsid w:val="00C44637"/>
    <w:rsid w:val="00C45179"/>
    <w:rsid w:val="00C4563A"/>
    <w:rsid w:val="00C459EB"/>
    <w:rsid w:val="00C45A6C"/>
    <w:rsid w:val="00C45BF9"/>
    <w:rsid w:val="00C460AC"/>
    <w:rsid w:val="00C4610B"/>
    <w:rsid w:val="00C465D3"/>
    <w:rsid w:val="00C46AFE"/>
    <w:rsid w:val="00C46FA1"/>
    <w:rsid w:val="00C47171"/>
    <w:rsid w:val="00C472B2"/>
    <w:rsid w:val="00C472E6"/>
    <w:rsid w:val="00C47422"/>
    <w:rsid w:val="00C4767F"/>
    <w:rsid w:val="00C47BF8"/>
    <w:rsid w:val="00C50103"/>
    <w:rsid w:val="00C50A7F"/>
    <w:rsid w:val="00C50A82"/>
    <w:rsid w:val="00C50AFF"/>
    <w:rsid w:val="00C50D66"/>
    <w:rsid w:val="00C50F17"/>
    <w:rsid w:val="00C50FF7"/>
    <w:rsid w:val="00C51152"/>
    <w:rsid w:val="00C51393"/>
    <w:rsid w:val="00C522C5"/>
    <w:rsid w:val="00C523B7"/>
    <w:rsid w:val="00C525D0"/>
    <w:rsid w:val="00C52AD9"/>
    <w:rsid w:val="00C52D26"/>
    <w:rsid w:val="00C52EE2"/>
    <w:rsid w:val="00C53518"/>
    <w:rsid w:val="00C53564"/>
    <w:rsid w:val="00C53674"/>
    <w:rsid w:val="00C53ABF"/>
    <w:rsid w:val="00C53B45"/>
    <w:rsid w:val="00C53C65"/>
    <w:rsid w:val="00C54230"/>
    <w:rsid w:val="00C547BD"/>
    <w:rsid w:val="00C5482F"/>
    <w:rsid w:val="00C548CF"/>
    <w:rsid w:val="00C5493E"/>
    <w:rsid w:val="00C54BA2"/>
    <w:rsid w:val="00C54D7C"/>
    <w:rsid w:val="00C54F8D"/>
    <w:rsid w:val="00C55654"/>
    <w:rsid w:val="00C556C0"/>
    <w:rsid w:val="00C557D2"/>
    <w:rsid w:val="00C559C1"/>
    <w:rsid w:val="00C55B79"/>
    <w:rsid w:val="00C56578"/>
    <w:rsid w:val="00C56AD8"/>
    <w:rsid w:val="00C56D3F"/>
    <w:rsid w:val="00C56DE6"/>
    <w:rsid w:val="00C56E39"/>
    <w:rsid w:val="00C57429"/>
    <w:rsid w:val="00C575A2"/>
    <w:rsid w:val="00C57D42"/>
    <w:rsid w:val="00C57FBE"/>
    <w:rsid w:val="00C602CB"/>
    <w:rsid w:val="00C6045C"/>
    <w:rsid w:val="00C60726"/>
    <w:rsid w:val="00C60BE4"/>
    <w:rsid w:val="00C60C23"/>
    <w:rsid w:val="00C60D47"/>
    <w:rsid w:val="00C60E86"/>
    <w:rsid w:val="00C60FCF"/>
    <w:rsid w:val="00C6101D"/>
    <w:rsid w:val="00C61236"/>
    <w:rsid w:val="00C6167D"/>
    <w:rsid w:val="00C616CC"/>
    <w:rsid w:val="00C61C43"/>
    <w:rsid w:val="00C61FED"/>
    <w:rsid w:val="00C62289"/>
    <w:rsid w:val="00C62429"/>
    <w:rsid w:val="00C62B0B"/>
    <w:rsid w:val="00C63199"/>
    <w:rsid w:val="00C63389"/>
    <w:rsid w:val="00C64036"/>
    <w:rsid w:val="00C64182"/>
    <w:rsid w:val="00C6420A"/>
    <w:rsid w:val="00C642D9"/>
    <w:rsid w:val="00C6444E"/>
    <w:rsid w:val="00C6513B"/>
    <w:rsid w:val="00C651FA"/>
    <w:rsid w:val="00C65D5D"/>
    <w:rsid w:val="00C65DB9"/>
    <w:rsid w:val="00C65E5C"/>
    <w:rsid w:val="00C665C6"/>
    <w:rsid w:val="00C66B9B"/>
    <w:rsid w:val="00C66E9C"/>
    <w:rsid w:val="00C67194"/>
    <w:rsid w:val="00C6749C"/>
    <w:rsid w:val="00C67D29"/>
    <w:rsid w:val="00C70046"/>
    <w:rsid w:val="00C70256"/>
    <w:rsid w:val="00C702E0"/>
    <w:rsid w:val="00C7069C"/>
    <w:rsid w:val="00C70BDC"/>
    <w:rsid w:val="00C70CAD"/>
    <w:rsid w:val="00C70DD0"/>
    <w:rsid w:val="00C71965"/>
    <w:rsid w:val="00C71BB2"/>
    <w:rsid w:val="00C7202F"/>
    <w:rsid w:val="00C721B3"/>
    <w:rsid w:val="00C727C4"/>
    <w:rsid w:val="00C72A82"/>
    <w:rsid w:val="00C72FAE"/>
    <w:rsid w:val="00C73083"/>
    <w:rsid w:val="00C73805"/>
    <w:rsid w:val="00C738B7"/>
    <w:rsid w:val="00C73BB8"/>
    <w:rsid w:val="00C73CCD"/>
    <w:rsid w:val="00C73E78"/>
    <w:rsid w:val="00C74252"/>
    <w:rsid w:val="00C74426"/>
    <w:rsid w:val="00C748A9"/>
    <w:rsid w:val="00C7499C"/>
    <w:rsid w:val="00C74A9B"/>
    <w:rsid w:val="00C74F72"/>
    <w:rsid w:val="00C75080"/>
    <w:rsid w:val="00C75516"/>
    <w:rsid w:val="00C7561D"/>
    <w:rsid w:val="00C758D7"/>
    <w:rsid w:val="00C75AB4"/>
    <w:rsid w:val="00C75B73"/>
    <w:rsid w:val="00C76111"/>
    <w:rsid w:val="00C76BA5"/>
    <w:rsid w:val="00C76D7E"/>
    <w:rsid w:val="00C76E6D"/>
    <w:rsid w:val="00C76F51"/>
    <w:rsid w:val="00C76FC1"/>
    <w:rsid w:val="00C77160"/>
    <w:rsid w:val="00C77318"/>
    <w:rsid w:val="00C7754A"/>
    <w:rsid w:val="00C77A6D"/>
    <w:rsid w:val="00C77A88"/>
    <w:rsid w:val="00C8000F"/>
    <w:rsid w:val="00C80048"/>
    <w:rsid w:val="00C800BB"/>
    <w:rsid w:val="00C803B5"/>
    <w:rsid w:val="00C8064D"/>
    <w:rsid w:val="00C80696"/>
    <w:rsid w:val="00C80B25"/>
    <w:rsid w:val="00C80E90"/>
    <w:rsid w:val="00C81543"/>
    <w:rsid w:val="00C816A5"/>
    <w:rsid w:val="00C816AC"/>
    <w:rsid w:val="00C81A72"/>
    <w:rsid w:val="00C82522"/>
    <w:rsid w:val="00C826D9"/>
    <w:rsid w:val="00C82CF7"/>
    <w:rsid w:val="00C83424"/>
    <w:rsid w:val="00C83903"/>
    <w:rsid w:val="00C8393C"/>
    <w:rsid w:val="00C83E7D"/>
    <w:rsid w:val="00C8428A"/>
    <w:rsid w:val="00C842C9"/>
    <w:rsid w:val="00C84309"/>
    <w:rsid w:val="00C8450B"/>
    <w:rsid w:val="00C845A8"/>
    <w:rsid w:val="00C84772"/>
    <w:rsid w:val="00C856A5"/>
    <w:rsid w:val="00C85919"/>
    <w:rsid w:val="00C85AEB"/>
    <w:rsid w:val="00C85CA2"/>
    <w:rsid w:val="00C85CC2"/>
    <w:rsid w:val="00C85D78"/>
    <w:rsid w:val="00C861B0"/>
    <w:rsid w:val="00C864A1"/>
    <w:rsid w:val="00C8667D"/>
    <w:rsid w:val="00C86A74"/>
    <w:rsid w:val="00C86B44"/>
    <w:rsid w:val="00C873C1"/>
    <w:rsid w:val="00C873E2"/>
    <w:rsid w:val="00C874B1"/>
    <w:rsid w:val="00C8786D"/>
    <w:rsid w:val="00C87918"/>
    <w:rsid w:val="00C87CBE"/>
    <w:rsid w:val="00C87D23"/>
    <w:rsid w:val="00C87D46"/>
    <w:rsid w:val="00C87F03"/>
    <w:rsid w:val="00C90A52"/>
    <w:rsid w:val="00C90FC0"/>
    <w:rsid w:val="00C913F9"/>
    <w:rsid w:val="00C915E0"/>
    <w:rsid w:val="00C91653"/>
    <w:rsid w:val="00C91736"/>
    <w:rsid w:val="00C91AF7"/>
    <w:rsid w:val="00C91B88"/>
    <w:rsid w:val="00C920BD"/>
    <w:rsid w:val="00C92395"/>
    <w:rsid w:val="00C92440"/>
    <w:rsid w:val="00C926B8"/>
    <w:rsid w:val="00C92732"/>
    <w:rsid w:val="00C927D5"/>
    <w:rsid w:val="00C933C8"/>
    <w:rsid w:val="00C9379A"/>
    <w:rsid w:val="00C938AB"/>
    <w:rsid w:val="00C9391C"/>
    <w:rsid w:val="00C93B36"/>
    <w:rsid w:val="00C9458A"/>
    <w:rsid w:val="00C94596"/>
    <w:rsid w:val="00C949E4"/>
    <w:rsid w:val="00C94CAE"/>
    <w:rsid w:val="00C94DF1"/>
    <w:rsid w:val="00C9526E"/>
    <w:rsid w:val="00C9539E"/>
    <w:rsid w:val="00C95A31"/>
    <w:rsid w:val="00C95B23"/>
    <w:rsid w:val="00C95E8B"/>
    <w:rsid w:val="00C963BF"/>
    <w:rsid w:val="00C9657D"/>
    <w:rsid w:val="00C968DC"/>
    <w:rsid w:val="00C96975"/>
    <w:rsid w:val="00C96BAF"/>
    <w:rsid w:val="00C96D5C"/>
    <w:rsid w:val="00C96DE4"/>
    <w:rsid w:val="00C977DA"/>
    <w:rsid w:val="00C9797B"/>
    <w:rsid w:val="00C97D3C"/>
    <w:rsid w:val="00C97EBB"/>
    <w:rsid w:val="00CA0257"/>
    <w:rsid w:val="00CA03C1"/>
    <w:rsid w:val="00CA0644"/>
    <w:rsid w:val="00CA0B02"/>
    <w:rsid w:val="00CA0D32"/>
    <w:rsid w:val="00CA0EA8"/>
    <w:rsid w:val="00CA1143"/>
    <w:rsid w:val="00CA15BE"/>
    <w:rsid w:val="00CA1738"/>
    <w:rsid w:val="00CA1ACD"/>
    <w:rsid w:val="00CA1E05"/>
    <w:rsid w:val="00CA25A7"/>
    <w:rsid w:val="00CA2CEE"/>
    <w:rsid w:val="00CA355C"/>
    <w:rsid w:val="00CA37DB"/>
    <w:rsid w:val="00CA3C37"/>
    <w:rsid w:val="00CA3F67"/>
    <w:rsid w:val="00CA4216"/>
    <w:rsid w:val="00CA4409"/>
    <w:rsid w:val="00CA4497"/>
    <w:rsid w:val="00CA4633"/>
    <w:rsid w:val="00CA47E4"/>
    <w:rsid w:val="00CA4B23"/>
    <w:rsid w:val="00CA5080"/>
    <w:rsid w:val="00CA50B3"/>
    <w:rsid w:val="00CA549F"/>
    <w:rsid w:val="00CA5B42"/>
    <w:rsid w:val="00CA5F38"/>
    <w:rsid w:val="00CA60F3"/>
    <w:rsid w:val="00CA6158"/>
    <w:rsid w:val="00CA6379"/>
    <w:rsid w:val="00CA6628"/>
    <w:rsid w:val="00CA68A7"/>
    <w:rsid w:val="00CA68B8"/>
    <w:rsid w:val="00CA6D18"/>
    <w:rsid w:val="00CA6F7C"/>
    <w:rsid w:val="00CA7079"/>
    <w:rsid w:val="00CA73C3"/>
    <w:rsid w:val="00CA752E"/>
    <w:rsid w:val="00CA78A3"/>
    <w:rsid w:val="00CA7A9E"/>
    <w:rsid w:val="00CA7D0B"/>
    <w:rsid w:val="00CB002C"/>
    <w:rsid w:val="00CB01A2"/>
    <w:rsid w:val="00CB03AA"/>
    <w:rsid w:val="00CB04BA"/>
    <w:rsid w:val="00CB04D7"/>
    <w:rsid w:val="00CB0A1A"/>
    <w:rsid w:val="00CB0ACC"/>
    <w:rsid w:val="00CB0BA7"/>
    <w:rsid w:val="00CB137A"/>
    <w:rsid w:val="00CB1784"/>
    <w:rsid w:val="00CB1907"/>
    <w:rsid w:val="00CB1D24"/>
    <w:rsid w:val="00CB1FAC"/>
    <w:rsid w:val="00CB240B"/>
    <w:rsid w:val="00CB2632"/>
    <w:rsid w:val="00CB2900"/>
    <w:rsid w:val="00CB33F8"/>
    <w:rsid w:val="00CB3A31"/>
    <w:rsid w:val="00CB4081"/>
    <w:rsid w:val="00CB42D7"/>
    <w:rsid w:val="00CB4374"/>
    <w:rsid w:val="00CB44D5"/>
    <w:rsid w:val="00CB4B0F"/>
    <w:rsid w:val="00CB5260"/>
    <w:rsid w:val="00CB5715"/>
    <w:rsid w:val="00CB5957"/>
    <w:rsid w:val="00CB59E2"/>
    <w:rsid w:val="00CB65A8"/>
    <w:rsid w:val="00CB69EF"/>
    <w:rsid w:val="00CB6B8B"/>
    <w:rsid w:val="00CB70FB"/>
    <w:rsid w:val="00CB7106"/>
    <w:rsid w:val="00CB769D"/>
    <w:rsid w:val="00CB7C03"/>
    <w:rsid w:val="00CB7D03"/>
    <w:rsid w:val="00CB7F6E"/>
    <w:rsid w:val="00CC0E78"/>
    <w:rsid w:val="00CC1113"/>
    <w:rsid w:val="00CC1188"/>
    <w:rsid w:val="00CC18FC"/>
    <w:rsid w:val="00CC1F1C"/>
    <w:rsid w:val="00CC2454"/>
    <w:rsid w:val="00CC2555"/>
    <w:rsid w:val="00CC2AA1"/>
    <w:rsid w:val="00CC319A"/>
    <w:rsid w:val="00CC3CCF"/>
    <w:rsid w:val="00CC4278"/>
    <w:rsid w:val="00CC49D0"/>
    <w:rsid w:val="00CC4E0E"/>
    <w:rsid w:val="00CC4F4F"/>
    <w:rsid w:val="00CC52D5"/>
    <w:rsid w:val="00CC5D21"/>
    <w:rsid w:val="00CC5D2E"/>
    <w:rsid w:val="00CC612E"/>
    <w:rsid w:val="00CC6420"/>
    <w:rsid w:val="00CC6C7B"/>
    <w:rsid w:val="00CC7438"/>
    <w:rsid w:val="00CC78A1"/>
    <w:rsid w:val="00CC7E88"/>
    <w:rsid w:val="00CC7E8B"/>
    <w:rsid w:val="00CC7FD6"/>
    <w:rsid w:val="00CD06F8"/>
    <w:rsid w:val="00CD12EB"/>
    <w:rsid w:val="00CD13F0"/>
    <w:rsid w:val="00CD14EB"/>
    <w:rsid w:val="00CD1558"/>
    <w:rsid w:val="00CD16B8"/>
    <w:rsid w:val="00CD17B6"/>
    <w:rsid w:val="00CD17E8"/>
    <w:rsid w:val="00CD188B"/>
    <w:rsid w:val="00CD19B9"/>
    <w:rsid w:val="00CD1E31"/>
    <w:rsid w:val="00CD1E46"/>
    <w:rsid w:val="00CD1F47"/>
    <w:rsid w:val="00CD2218"/>
    <w:rsid w:val="00CD2989"/>
    <w:rsid w:val="00CD2B34"/>
    <w:rsid w:val="00CD2D8A"/>
    <w:rsid w:val="00CD2E24"/>
    <w:rsid w:val="00CD2E67"/>
    <w:rsid w:val="00CD34DE"/>
    <w:rsid w:val="00CD354F"/>
    <w:rsid w:val="00CD36DE"/>
    <w:rsid w:val="00CD3728"/>
    <w:rsid w:val="00CD3D9D"/>
    <w:rsid w:val="00CD3FF6"/>
    <w:rsid w:val="00CD4027"/>
    <w:rsid w:val="00CD409D"/>
    <w:rsid w:val="00CD4203"/>
    <w:rsid w:val="00CD427C"/>
    <w:rsid w:val="00CD431D"/>
    <w:rsid w:val="00CD43B7"/>
    <w:rsid w:val="00CD440A"/>
    <w:rsid w:val="00CD453A"/>
    <w:rsid w:val="00CD4598"/>
    <w:rsid w:val="00CD49BC"/>
    <w:rsid w:val="00CD4CC7"/>
    <w:rsid w:val="00CD4DCB"/>
    <w:rsid w:val="00CD5334"/>
    <w:rsid w:val="00CD582C"/>
    <w:rsid w:val="00CD63F6"/>
    <w:rsid w:val="00CD6A6A"/>
    <w:rsid w:val="00CD6BCF"/>
    <w:rsid w:val="00CD6C77"/>
    <w:rsid w:val="00CD6CFE"/>
    <w:rsid w:val="00CD6EAB"/>
    <w:rsid w:val="00CD70E8"/>
    <w:rsid w:val="00CD76A8"/>
    <w:rsid w:val="00CD76FC"/>
    <w:rsid w:val="00CD7B4C"/>
    <w:rsid w:val="00CD7BC6"/>
    <w:rsid w:val="00CD7D73"/>
    <w:rsid w:val="00CE03A5"/>
    <w:rsid w:val="00CE03BE"/>
    <w:rsid w:val="00CE0864"/>
    <w:rsid w:val="00CE0916"/>
    <w:rsid w:val="00CE0E22"/>
    <w:rsid w:val="00CE0F4A"/>
    <w:rsid w:val="00CE1392"/>
    <w:rsid w:val="00CE1735"/>
    <w:rsid w:val="00CE1863"/>
    <w:rsid w:val="00CE19A1"/>
    <w:rsid w:val="00CE1DE4"/>
    <w:rsid w:val="00CE1E7A"/>
    <w:rsid w:val="00CE1ED6"/>
    <w:rsid w:val="00CE2319"/>
    <w:rsid w:val="00CE239B"/>
    <w:rsid w:val="00CE297F"/>
    <w:rsid w:val="00CE2BE4"/>
    <w:rsid w:val="00CE2C2B"/>
    <w:rsid w:val="00CE328B"/>
    <w:rsid w:val="00CE3A25"/>
    <w:rsid w:val="00CE3BCA"/>
    <w:rsid w:val="00CE3EEC"/>
    <w:rsid w:val="00CE4110"/>
    <w:rsid w:val="00CE4320"/>
    <w:rsid w:val="00CE43AA"/>
    <w:rsid w:val="00CE4A8D"/>
    <w:rsid w:val="00CE4B3D"/>
    <w:rsid w:val="00CE4BE6"/>
    <w:rsid w:val="00CE4C7B"/>
    <w:rsid w:val="00CE5025"/>
    <w:rsid w:val="00CE560F"/>
    <w:rsid w:val="00CE5819"/>
    <w:rsid w:val="00CE5BFE"/>
    <w:rsid w:val="00CE5F7D"/>
    <w:rsid w:val="00CE63A9"/>
    <w:rsid w:val="00CE66BC"/>
    <w:rsid w:val="00CE6705"/>
    <w:rsid w:val="00CE68FA"/>
    <w:rsid w:val="00CE6C11"/>
    <w:rsid w:val="00CE70DB"/>
    <w:rsid w:val="00CE7325"/>
    <w:rsid w:val="00CE737C"/>
    <w:rsid w:val="00CE73DC"/>
    <w:rsid w:val="00CE79DE"/>
    <w:rsid w:val="00CE7CDA"/>
    <w:rsid w:val="00CF0430"/>
    <w:rsid w:val="00CF04DD"/>
    <w:rsid w:val="00CF0927"/>
    <w:rsid w:val="00CF0C66"/>
    <w:rsid w:val="00CF0FA8"/>
    <w:rsid w:val="00CF129D"/>
    <w:rsid w:val="00CF14DE"/>
    <w:rsid w:val="00CF17DC"/>
    <w:rsid w:val="00CF1B9C"/>
    <w:rsid w:val="00CF26EC"/>
    <w:rsid w:val="00CF288D"/>
    <w:rsid w:val="00CF2949"/>
    <w:rsid w:val="00CF3134"/>
    <w:rsid w:val="00CF3226"/>
    <w:rsid w:val="00CF32C2"/>
    <w:rsid w:val="00CF3351"/>
    <w:rsid w:val="00CF36DD"/>
    <w:rsid w:val="00CF386C"/>
    <w:rsid w:val="00CF3A39"/>
    <w:rsid w:val="00CF4318"/>
    <w:rsid w:val="00CF43FA"/>
    <w:rsid w:val="00CF445F"/>
    <w:rsid w:val="00CF4A8D"/>
    <w:rsid w:val="00CF4BB6"/>
    <w:rsid w:val="00CF5037"/>
    <w:rsid w:val="00CF5D81"/>
    <w:rsid w:val="00CF6175"/>
    <w:rsid w:val="00CF62BE"/>
    <w:rsid w:val="00CF6921"/>
    <w:rsid w:val="00CF6B37"/>
    <w:rsid w:val="00CF6B5B"/>
    <w:rsid w:val="00CF6BE0"/>
    <w:rsid w:val="00CF6BE8"/>
    <w:rsid w:val="00CF6DCA"/>
    <w:rsid w:val="00CF6E01"/>
    <w:rsid w:val="00CF70A3"/>
    <w:rsid w:val="00CF732E"/>
    <w:rsid w:val="00CF774F"/>
    <w:rsid w:val="00CF7787"/>
    <w:rsid w:val="00CF7810"/>
    <w:rsid w:val="00CF7A2B"/>
    <w:rsid w:val="00D0012B"/>
    <w:rsid w:val="00D00245"/>
    <w:rsid w:val="00D008DC"/>
    <w:rsid w:val="00D0098C"/>
    <w:rsid w:val="00D009FA"/>
    <w:rsid w:val="00D00E8B"/>
    <w:rsid w:val="00D00F3A"/>
    <w:rsid w:val="00D010AC"/>
    <w:rsid w:val="00D012DD"/>
    <w:rsid w:val="00D019DB"/>
    <w:rsid w:val="00D025E6"/>
    <w:rsid w:val="00D029D0"/>
    <w:rsid w:val="00D02AF0"/>
    <w:rsid w:val="00D02BAA"/>
    <w:rsid w:val="00D02BD9"/>
    <w:rsid w:val="00D02C8E"/>
    <w:rsid w:val="00D02D90"/>
    <w:rsid w:val="00D02F1C"/>
    <w:rsid w:val="00D0352C"/>
    <w:rsid w:val="00D03780"/>
    <w:rsid w:val="00D03F92"/>
    <w:rsid w:val="00D040B2"/>
    <w:rsid w:val="00D048D1"/>
    <w:rsid w:val="00D0532B"/>
    <w:rsid w:val="00D05D1D"/>
    <w:rsid w:val="00D05FAD"/>
    <w:rsid w:val="00D06065"/>
    <w:rsid w:val="00D06198"/>
    <w:rsid w:val="00D0642F"/>
    <w:rsid w:val="00D069D3"/>
    <w:rsid w:val="00D077E1"/>
    <w:rsid w:val="00D078BF"/>
    <w:rsid w:val="00D07B42"/>
    <w:rsid w:val="00D10111"/>
    <w:rsid w:val="00D1021D"/>
    <w:rsid w:val="00D10221"/>
    <w:rsid w:val="00D10297"/>
    <w:rsid w:val="00D10908"/>
    <w:rsid w:val="00D115B4"/>
    <w:rsid w:val="00D11E43"/>
    <w:rsid w:val="00D11F1F"/>
    <w:rsid w:val="00D121C1"/>
    <w:rsid w:val="00D12B2D"/>
    <w:rsid w:val="00D12EB3"/>
    <w:rsid w:val="00D134A4"/>
    <w:rsid w:val="00D134A7"/>
    <w:rsid w:val="00D13537"/>
    <w:rsid w:val="00D13EB8"/>
    <w:rsid w:val="00D14210"/>
    <w:rsid w:val="00D146F2"/>
    <w:rsid w:val="00D147AF"/>
    <w:rsid w:val="00D14A32"/>
    <w:rsid w:val="00D155C5"/>
    <w:rsid w:val="00D155E8"/>
    <w:rsid w:val="00D1571E"/>
    <w:rsid w:val="00D1584E"/>
    <w:rsid w:val="00D15856"/>
    <w:rsid w:val="00D15905"/>
    <w:rsid w:val="00D15B6D"/>
    <w:rsid w:val="00D161AF"/>
    <w:rsid w:val="00D162D0"/>
    <w:rsid w:val="00D16371"/>
    <w:rsid w:val="00D16402"/>
    <w:rsid w:val="00D16DD9"/>
    <w:rsid w:val="00D16F31"/>
    <w:rsid w:val="00D170DB"/>
    <w:rsid w:val="00D175AA"/>
    <w:rsid w:val="00D17B8A"/>
    <w:rsid w:val="00D17E57"/>
    <w:rsid w:val="00D201F6"/>
    <w:rsid w:val="00D202D7"/>
    <w:rsid w:val="00D2047E"/>
    <w:rsid w:val="00D20751"/>
    <w:rsid w:val="00D20B5D"/>
    <w:rsid w:val="00D214A0"/>
    <w:rsid w:val="00D216A6"/>
    <w:rsid w:val="00D21D33"/>
    <w:rsid w:val="00D22592"/>
    <w:rsid w:val="00D22977"/>
    <w:rsid w:val="00D2345E"/>
    <w:rsid w:val="00D23599"/>
    <w:rsid w:val="00D23A66"/>
    <w:rsid w:val="00D23EC2"/>
    <w:rsid w:val="00D23EE9"/>
    <w:rsid w:val="00D23F59"/>
    <w:rsid w:val="00D24427"/>
    <w:rsid w:val="00D24AA6"/>
    <w:rsid w:val="00D24C8A"/>
    <w:rsid w:val="00D255E4"/>
    <w:rsid w:val="00D25625"/>
    <w:rsid w:val="00D25C2C"/>
    <w:rsid w:val="00D26432"/>
    <w:rsid w:val="00D267F8"/>
    <w:rsid w:val="00D26D47"/>
    <w:rsid w:val="00D27285"/>
    <w:rsid w:val="00D27396"/>
    <w:rsid w:val="00D27591"/>
    <w:rsid w:val="00D2763E"/>
    <w:rsid w:val="00D27A1A"/>
    <w:rsid w:val="00D27B33"/>
    <w:rsid w:val="00D27B61"/>
    <w:rsid w:val="00D304E4"/>
    <w:rsid w:val="00D30AE3"/>
    <w:rsid w:val="00D30E52"/>
    <w:rsid w:val="00D30F10"/>
    <w:rsid w:val="00D31055"/>
    <w:rsid w:val="00D313F6"/>
    <w:rsid w:val="00D31789"/>
    <w:rsid w:val="00D319CC"/>
    <w:rsid w:val="00D31D9F"/>
    <w:rsid w:val="00D31E3D"/>
    <w:rsid w:val="00D31FD5"/>
    <w:rsid w:val="00D323E0"/>
    <w:rsid w:val="00D324B9"/>
    <w:rsid w:val="00D3296D"/>
    <w:rsid w:val="00D32AB9"/>
    <w:rsid w:val="00D32DC3"/>
    <w:rsid w:val="00D32F70"/>
    <w:rsid w:val="00D330B7"/>
    <w:rsid w:val="00D330ED"/>
    <w:rsid w:val="00D332A6"/>
    <w:rsid w:val="00D33381"/>
    <w:rsid w:val="00D33523"/>
    <w:rsid w:val="00D33836"/>
    <w:rsid w:val="00D34825"/>
    <w:rsid w:val="00D34C50"/>
    <w:rsid w:val="00D34C99"/>
    <w:rsid w:val="00D350FA"/>
    <w:rsid w:val="00D358B9"/>
    <w:rsid w:val="00D35AB1"/>
    <w:rsid w:val="00D35CD3"/>
    <w:rsid w:val="00D35F29"/>
    <w:rsid w:val="00D35FD4"/>
    <w:rsid w:val="00D36489"/>
    <w:rsid w:val="00D369D4"/>
    <w:rsid w:val="00D369D8"/>
    <w:rsid w:val="00D3746B"/>
    <w:rsid w:val="00D37FFD"/>
    <w:rsid w:val="00D404A1"/>
    <w:rsid w:val="00D4073E"/>
    <w:rsid w:val="00D40F9F"/>
    <w:rsid w:val="00D416BA"/>
    <w:rsid w:val="00D421FF"/>
    <w:rsid w:val="00D42636"/>
    <w:rsid w:val="00D4290B"/>
    <w:rsid w:val="00D42FF7"/>
    <w:rsid w:val="00D43117"/>
    <w:rsid w:val="00D43F40"/>
    <w:rsid w:val="00D441D8"/>
    <w:rsid w:val="00D44794"/>
    <w:rsid w:val="00D449C6"/>
    <w:rsid w:val="00D449F9"/>
    <w:rsid w:val="00D44D11"/>
    <w:rsid w:val="00D45172"/>
    <w:rsid w:val="00D452F4"/>
    <w:rsid w:val="00D4535B"/>
    <w:rsid w:val="00D45520"/>
    <w:rsid w:val="00D455C6"/>
    <w:rsid w:val="00D4591B"/>
    <w:rsid w:val="00D45EF4"/>
    <w:rsid w:val="00D460BC"/>
    <w:rsid w:val="00D467E4"/>
    <w:rsid w:val="00D46F1E"/>
    <w:rsid w:val="00D47022"/>
    <w:rsid w:val="00D472B7"/>
    <w:rsid w:val="00D474AD"/>
    <w:rsid w:val="00D47629"/>
    <w:rsid w:val="00D476AF"/>
    <w:rsid w:val="00D47A32"/>
    <w:rsid w:val="00D47A38"/>
    <w:rsid w:val="00D502D9"/>
    <w:rsid w:val="00D50323"/>
    <w:rsid w:val="00D5072B"/>
    <w:rsid w:val="00D50808"/>
    <w:rsid w:val="00D509B6"/>
    <w:rsid w:val="00D50C07"/>
    <w:rsid w:val="00D50C5E"/>
    <w:rsid w:val="00D5106F"/>
    <w:rsid w:val="00D51102"/>
    <w:rsid w:val="00D5143E"/>
    <w:rsid w:val="00D51879"/>
    <w:rsid w:val="00D519E8"/>
    <w:rsid w:val="00D51E62"/>
    <w:rsid w:val="00D52324"/>
    <w:rsid w:val="00D52572"/>
    <w:rsid w:val="00D5257B"/>
    <w:rsid w:val="00D52588"/>
    <w:rsid w:val="00D52735"/>
    <w:rsid w:val="00D527B7"/>
    <w:rsid w:val="00D52AEF"/>
    <w:rsid w:val="00D52D8D"/>
    <w:rsid w:val="00D53495"/>
    <w:rsid w:val="00D5357B"/>
    <w:rsid w:val="00D5389F"/>
    <w:rsid w:val="00D53EF3"/>
    <w:rsid w:val="00D53FC7"/>
    <w:rsid w:val="00D53FDC"/>
    <w:rsid w:val="00D540D2"/>
    <w:rsid w:val="00D541AD"/>
    <w:rsid w:val="00D5456C"/>
    <w:rsid w:val="00D549C1"/>
    <w:rsid w:val="00D54B8F"/>
    <w:rsid w:val="00D54E44"/>
    <w:rsid w:val="00D54F2E"/>
    <w:rsid w:val="00D54F4A"/>
    <w:rsid w:val="00D54FF8"/>
    <w:rsid w:val="00D5513D"/>
    <w:rsid w:val="00D551FC"/>
    <w:rsid w:val="00D553A1"/>
    <w:rsid w:val="00D553EF"/>
    <w:rsid w:val="00D555EC"/>
    <w:rsid w:val="00D55744"/>
    <w:rsid w:val="00D5579A"/>
    <w:rsid w:val="00D55A8B"/>
    <w:rsid w:val="00D55B24"/>
    <w:rsid w:val="00D56160"/>
    <w:rsid w:val="00D56643"/>
    <w:rsid w:val="00D56A34"/>
    <w:rsid w:val="00D56B3F"/>
    <w:rsid w:val="00D571AA"/>
    <w:rsid w:val="00D572E4"/>
    <w:rsid w:val="00D57558"/>
    <w:rsid w:val="00D577A8"/>
    <w:rsid w:val="00D579FB"/>
    <w:rsid w:val="00D606BD"/>
    <w:rsid w:val="00D60A27"/>
    <w:rsid w:val="00D60B9C"/>
    <w:rsid w:val="00D614C4"/>
    <w:rsid w:val="00D61853"/>
    <w:rsid w:val="00D61A5A"/>
    <w:rsid w:val="00D61F22"/>
    <w:rsid w:val="00D62275"/>
    <w:rsid w:val="00D6229A"/>
    <w:rsid w:val="00D622F5"/>
    <w:rsid w:val="00D62497"/>
    <w:rsid w:val="00D62779"/>
    <w:rsid w:val="00D62D7E"/>
    <w:rsid w:val="00D62D95"/>
    <w:rsid w:val="00D62EDD"/>
    <w:rsid w:val="00D62F55"/>
    <w:rsid w:val="00D63164"/>
    <w:rsid w:val="00D63371"/>
    <w:rsid w:val="00D63D3B"/>
    <w:rsid w:val="00D63ECF"/>
    <w:rsid w:val="00D641D6"/>
    <w:rsid w:val="00D64210"/>
    <w:rsid w:val="00D646D8"/>
    <w:rsid w:val="00D64848"/>
    <w:rsid w:val="00D64943"/>
    <w:rsid w:val="00D6508E"/>
    <w:rsid w:val="00D65137"/>
    <w:rsid w:val="00D65B9B"/>
    <w:rsid w:val="00D65BC5"/>
    <w:rsid w:val="00D65D7F"/>
    <w:rsid w:val="00D664DD"/>
    <w:rsid w:val="00D668C1"/>
    <w:rsid w:val="00D66B37"/>
    <w:rsid w:val="00D66C91"/>
    <w:rsid w:val="00D66E0B"/>
    <w:rsid w:val="00D6701E"/>
    <w:rsid w:val="00D671DA"/>
    <w:rsid w:val="00D67565"/>
    <w:rsid w:val="00D67643"/>
    <w:rsid w:val="00D677AE"/>
    <w:rsid w:val="00D67A1D"/>
    <w:rsid w:val="00D67D04"/>
    <w:rsid w:val="00D67F84"/>
    <w:rsid w:val="00D7056B"/>
    <w:rsid w:val="00D707F5"/>
    <w:rsid w:val="00D70ACC"/>
    <w:rsid w:val="00D70B18"/>
    <w:rsid w:val="00D70C42"/>
    <w:rsid w:val="00D70D53"/>
    <w:rsid w:val="00D71532"/>
    <w:rsid w:val="00D7196E"/>
    <w:rsid w:val="00D71C94"/>
    <w:rsid w:val="00D71E91"/>
    <w:rsid w:val="00D7201D"/>
    <w:rsid w:val="00D7224D"/>
    <w:rsid w:val="00D72C6E"/>
    <w:rsid w:val="00D72D6A"/>
    <w:rsid w:val="00D73304"/>
    <w:rsid w:val="00D73438"/>
    <w:rsid w:val="00D7364B"/>
    <w:rsid w:val="00D737F7"/>
    <w:rsid w:val="00D739A9"/>
    <w:rsid w:val="00D739F4"/>
    <w:rsid w:val="00D73C9B"/>
    <w:rsid w:val="00D73E7D"/>
    <w:rsid w:val="00D73FE0"/>
    <w:rsid w:val="00D744B9"/>
    <w:rsid w:val="00D7456A"/>
    <w:rsid w:val="00D74982"/>
    <w:rsid w:val="00D74DAD"/>
    <w:rsid w:val="00D7535C"/>
    <w:rsid w:val="00D7544E"/>
    <w:rsid w:val="00D7560F"/>
    <w:rsid w:val="00D759C7"/>
    <w:rsid w:val="00D75A24"/>
    <w:rsid w:val="00D75B63"/>
    <w:rsid w:val="00D76496"/>
    <w:rsid w:val="00D7663D"/>
    <w:rsid w:val="00D76778"/>
    <w:rsid w:val="00D769CF"/>
    <w:rsid w:val="00D76C24"/>
    <w:rsid w:val="00D76D85"/>
    <w:rsid w:val="00D76E15"/>
    <w:rsid w:val="00D77D2F"/>
    <w:rsid w:val="00D801C8"/>
    <w:rsid w:val="00D8059A"/>
    <w:rsid w:val="00D80612"/>
    <w:rsid w:val="00D8084F"/>
    <w:rsid w:val="00D80909"/>
    <w:rsid w:val="00D80A39"/>
    <w:rsid w:val="00D80DA7"/>
    <w:rsid w:val="00D8149C"/>
    <w:rsid w:val="00D81C4D"/>
    <w:rsid w:val="00D81DDF"/>
    <w:rsid w:val="00D8200D"/>
    <w:rsid w:val="00D82015"/>
    <w:rsid w:val="00D82016"/>
    <w:rsid w:val="00D8226C"/>
    <w:rsid w:val="00D8275B"/>
    <w:rsid w:val="00D82803"/>
    <w:rsid w:val="00D828BC"/>
    <w:rsid w:val="00D82C07"/>
    <w:rsid w:val="00D82E7D"/>
    <w:rsid w:val="00D83178"/>
    <w:rsid w:val="00D831F4"/>
    <w:rsid w:val="00D8335C"/>
    <w:rsid w:val="00D834DD"/>
    <w:rsid w:val="00D83654"/>
    <w:rsid w:val="00D83700"/>
    <w:rsid w:val="00D8391B"/>
    <w:rsid w:val="00D83E01"/>
    <w:rsid w:val="00D83FB9"/>
    <w:rsid w:val="00D84318"/>
    <w:rsid w:val="00D84910"/>
    <w:rsid w:val="00D849D9"/>
    <w:rsid w:val="00D84D16"/>
    <w:rsid w:val="00D84E40"/>
    <w:rsid w:val="00D85451"/>
    <w:rsid w:val="00D85A81"/>
    <w:rsid w:val="00D85C33"/>
    <w:rsid w:val="00D85FD7"/>
    <w:rsid w:val="00D866E5"/>
    <w:rsid w:val="00D86920"/>
    <w:rsid w:val="00D869F1"/>
    <w:rsid w:val="00D86AAC"/>
    <w:rsid w:val="00D86DA3"/>
    <w:rsid w:val="00D87737"/>
    <w:rsid w:val="00D87EDC"/>
    <w:rsid w:val="00D901B0"/>
    <w:rsid w:val="00D90273"/>
    <w:rsid w:val="00D908C7"/>
    <w:rsid w:val="00D90CDC"/>
    <w:rsid w:val="00D910BD"/>
    <w:rsid w:val="00D915FE"/>
    <w:rsid w:val="00D917B2"/>
    <w:rsid w:val="00D9254C"/>
    <w:rsid w:val="00D92952"/>
    <w:rsid w:val="00D92B3A"/>
    <w:rsid w:val="00D92E9C"/>
    <w:rsid w:val="00D92F7C"/>
    <w:rsid w:val="00D93327"/>
    <w:rsid w:val="00D937D3"/>
    <w:rsid w:val="00D93817"/>
    <w:rsid w:val="00D9387D"/>
    <w:rsid w:val="00D93A23"/>
    <w:rsid w:val="00D93F30"/>
    <w:rsid w:val="00D9475B"/>
    <w:rsid w:val="00D95093"/>
    <w:rsid w:val="00D9573E"/>
    <w:rsid w:val="00D95CC3"/>
    <w:rsid w:val="00D96453"/>
    <w:rsid w:val="00D965D4"/>
    <w:rsid w:val="00D96755"/>
    <w:rsid w:val="00D96C0B"/>
    <w:rsid w:val="00D96FE5"/>
    <w:rsid w:val="00D97073"/>
    <w:rsid w:val="00D970F5"/>
    <w:rsid w:val="00D97353"/>
    <w:rsid w:val="00D97361"/>
    <w:rsid w:val="00D97B46"/>
    <w:rsid w:val="00D97BEC"/>
    <w:rsid w:val="00D97D52"/>
    <w:rsid w:val="00DA0624"/>
    <w:rsid w:val="00DA094E"/>
    <w:rsid w:val="00DA0A22"/>
    <w:rsid w:val="00DA13C2"/>
    <w:rsid w:val="00DA18B0"/>
    <w:rsid w:val="00DA21FD"/>
    <w:rsid w:val="00DA2317"/>
    <w:rsid w:val="00DA24A4"/>
    <w:rsid w:val="00DA24E2"/>
    <w:rsid w:val="00DA2A3A"/>
    <w:rsid w:val="00DA2B54"/>
    <w:rsid w:val="00DA2D9D"/>
    <w:rsid w:val="00DA2E6A"/>
    <w:rsid w:val="00DA2F78"/>
    <w:rsid w:val="00DA3CAE"/>
    <w:rsid w:val="00DA3CD0"/>
    <w:rsid w:val="00DA3E42"/>
    <w:rsid w:val="00DA4230"/>
    <w:rsid w:val="00DA42D0"/>
    <w:rsid w:val="00DA43F3"/>
    <w:rsid w:val="00DA479B"/>
    <w:rsid w:val="00DA4C15"/>
    <w:rsid w:val="00DA5153"/>
    <w:rsid w:val="00DA607C"/>
    <w:rsid w:val="00DA61C7"/>
    <w:rsid w:val="00DA6365"/>
    <w:rsid w:val="00DA6586"/>
    <w:rsid w:val="00DA6703"/>
    <w:rsid w:val="00DA67BF"/>
    <w:rsid w:val="00DA6B30"/>
    <w:rsid w:val="00DA7313"/>
    <w:rsid w:val="00DA77EE"/>
    <w:rsid w:val="00DA7B54"/>
    <w:rsid w:val="00DA7D58"/>
    <w:rsid w:val="00DA7E36"/>
    <w:rsid w:val="00DA7E4B"/>
    <w:rsid w:val="00DA7FDA"/>
    <w:rsid w:val="00DB0003"/>
    <w:rsid w:val="00DB02BB"/>
    <w:rsid w:val="00DB046A"/>
    <w:rsid w:val="00DB0853"/>
    <w:rsid w:val="00DB08FB"/>
    <w:rsid w:val="00DB1095"/>
    <w:rsid w:val="00DB12E5"/>
    <w:rsid w:val="00DB12F5"/>
    <w:rsid w:val="00DB1404"/>
    <w:rsid w:val="00DB1515"/>
    <w:rsid w:val="00DB1A07"/>
    <w:rsid w:val="00DB1E2A"/>
    <w:rsid w:val="00DB21A3"/>
    <w:rsid w:val="00DB238C"/>
    <w:rsid w:val="00DB29BA"/>
    <w:rsid w:val="00DB2EF5"/>
    <w:rsid w:val="00DB33C9"/>
    <w:rsid w:val="00DB41D9"/>
    <w:rsid w:val="00DB4533"/>
    <w:rsid w:val="00DB484D"/>
    <w:rsid w:val="00DB4B84"/>
    <w:rsid w:val="00DB4DE4"/>
    <w:rsid w:val="00DB4E20"/>
    <w:rsid w:val="00DB4F3B"/>
    <w:rsid w:val="00DB5343"/>
    <w:rsid w:val="00DB54C7"/>
    <w:rsid w:val="00DB552E"/>
    <w:rsid w:val="00DB5A11"/>
    <w:rsid w:val="00DB5A12"/>
    <w:rsid w:val="00DB5AB4"/>
    <w:rsid w:val="00DB6006"/>
    <w:rsid w:val="00DB6142"/>
    <w:rsid w:val="00DB75CA"/>
    <w:rsid w:val="00DB7C11"/>
    <w:rsid w:val="00DC02F1"/>
    <w:rsid w:val="00DC05DE"/>
    <w:rsid w:val="00DC05EB"/>
    <w:rsid w:val="00DC0629"/>
    <w:rsid w:val="00DC07B3"/>
    <w:rsid w:val="00DC10ED"/>
    <w:rsid w:val="00DC16F9"/>
    <w:rsid w:val="00DC18A1"/>
    <w:rsid w:val="00DC1EA1"/>
    <w:rsid w:val="00DC1FEA"/>
    <w:rsid w:val="00DC208F"/>
    <w:rsid w:val="00DC23D3"/>
    <w:rsid w:val="00DC2B80"/>
    <w:rsid w:val="00DC30E0"/>
    <w:rsid w:val="00DC31EA"/>
    <w:rsid w:val="00DC35A3"/>
    <w:rsid w:val="00DC3B28"/>
    <w:rsid w:val="00DC3B30"/>
    <w:rsid w:val="00DC3BA4"/>
    <w:rsid w:val="00DC4064"/>
    <w:rsid w:val="00DC40E7"/>
    <w:rsid w:val="00DC4315"/>
    <w:rsid w:val="00DC4480"/>
    <w:rsid w:val="00DC4630"/>
    <w:rsid w:val="00DC473A"/>
    <w:rsid w:val="00DC4B4F"/>
    <w:rsid w:val="00DC4D73"/>
    <w:rsid w:val="00DC531E"/>
    <w:rsid w:val="00DC57A8"/>
    <w:rsid w:val="00DC5A87"/>
    <w:rsid w:val="00DC5B63"/>
    <w:rsid w:val="00DC6436"/>
    <w:rsid w:val="00DC6544"/>
    <w:rsid w:val="00DC677B"/>
    <w:rsid w:val="00DC680A"/>
    <w:rsid w:val="00DC6C45"/>
    <w:rsid w:val="00DC7311"/>
    <w:rsid w:val="00DC7A60"/>
    <w:rsid w:val="00DC7FED"/>
    <w:rsid w:val="00DD00B5"/>
    <w:rsid w:val="00DD02D5"/>
    <w:rsid w:val="00DD093D"/>
    <w:rsid w:val="00DD0E1A"/>
    <w:rsid w:val="00DD0F48"/>
    <w:rsid w:val="00DD0FAB"/>
    <w:rsid w:val="00DD178F"/>
    <w:rsid w:val="00DD224D"/>
    <w:rsid w:val="00DD23B0"/>
    <w:rsid w:val="00DD261A"/>
    <w:rsid w:val="00DD2814"/>
    <w:rsid w:val="00DD29F9"/>
    <w:rsid w:val="00DD2FE4"/>
    <w:rsid w:val="00DD341A"/>
    <w:rsid w:val="00DD36D0"/>
    <w:rsid w:val="00DD37E9"/>
    <w:rsid w:val="00DD3814"/>
    <w:rsid w:val="00DD3981"/>
    <w:rsid w:val="00DD3D2C"/>
    <w:rsid w:val="00DD3FEA"/>
    <w:rsid w:val="00DD4115"/>
    <w:rsid w:val="00DD4B64"/>
    <w:rsid w:val="00DD4CFA"/>
    <w:rsid w:val="00DD502B"/>
    <w:rsid w:val="00DD5361"/>
    <w:rsid w:val="00DD53C9"/>
    <w:rsid w:val="00DD5532"/>
    <w:rsid w:val="00DD5D20"/>
    <w:rsid w:val="00DD5FE3"/>
    <w:rsid w:val="00DD62FB"/>
    <w:rsid w:val="00DD6854"/>
    <w:rsid w:val="00DD6E8A"/>
    <w:rsid w:val="00DD6F95"/>
    <w:rsid w:val="00DD7F7D"/>
    <w:rsid w:val="00DE02E7"/>
    <w:rsid w:val="00DE07DB"/>
    <w:rsid w:val="00DE0823"/>
    <w:rsid w:val="00DE0D17"/>
    <w:rsid w:val="00DE0D1B"/>
    <w:rsid w:val="00DE1247"/>
    <w:rsid w:val="00DE17D9"/>
    <w:rsid w:val="00DE190C"/>
    <w:rsid w:val="00DE1A92"/>
    <w:rsid w:val="00DE2AE7"/>
    <w:rsid w:val="00DE2DA2"/>
    <w:rsid w:val="00DE2F10"/>
    <w:rsid w:val="00DE3223"/>
    <w:rsid w:val="00DE3A47"/>
    <w:rsid w:val="00DE3B8F"/>
    <w:rsid w:val="00DE3C40"/>
    <w:rsid w:val="00DE3F96"/>
    <w:rsid w:val="00DE40BE"/>
    <w:rsid w:val="00DE4885"/>
    <w:rsid w:val="00DE49D9"/>
    <w:rsid w:val="00DE4AD2"/>
    <w:rsid w:val="00DE4FDA"/>
    <w:rsid w:val="00DE5060"/>
    <w:rsid w:val="00DE527A"/>
    <w:rsid w:val="00DE540A"/>
    <w:rsid w:val="00DE57B9"/>
    <w:rsid w:val="00DE5954"/>
    <w:rsid w:val="00DE5DEB"/>
    <w:rsid w:val="00DE614E"/>
    <w:rsid w:val="00DE61AD"/>
    <w:rsid w:val="00DE66A2"/>
    <w:rsid w:val="00DE67E9"/>
    <w:rsid w:val="00DE6C9E"/>
    <w:rsid w:val="00DE6E05"/>
    <w:rsid w:val="00DE7140"/>
    <w:rsid w:val="00DE735C"/>
    <w:rsid w:val="00DE77C6"/>
    <w:rsid w:val="00DE7A51"/>
    <w:rsid w:val="00DE7B3E"/>
    <w:rsid w:val="00DE7C64"/>
    <w:rsid w:val="00DF0059"/>
    <w:rsid w:val="00DF010F"/>
    <w:rsid w:val="00DF02D1"/>
    <w:rsid w:val="00DF02ED"/>
    <w:rsid w:val="00DF0798"/>
    <w:rsid w:val="00DF0857"/>
    <w:rsid w:val="00DF0E90"/>
    <w:rsid w:val="00DF0EFD"/>
    <w:rsid w:val="00DF100D"/>
    <w:rsid w:val="00DF111D"/>
    <w:rsid w:val="00DF13DF"/>
    <w:rsid w:val="00DF1417"/>
    <w:rsid w:val="00DF174C"/>
    <w:rsid w:val="00DF2440"/>
    <w:rsid w:val="00DF24E3"/>
    <w:rsid w:val="00DF2899"/>
    <w:rsid w:val="00DF2AFA"/>
    <w:rsid w:val="00DF332A"/>
    <w:rsid w:val="00DF34B8"/>
    <w:rsid w:val="00DF37BE"/>
    <w:rsid w:val="00DF39EA"/>
    <w:rsid w:val="00DF3C8F"/>
    <w:rsid w:val="00DF4263"/>
    <w:rsid w:val="00DF4417"/>
    <w:rsid w:val="00DF44DD"/>
    <w:rsid w:val="00DF477E"/>
    <w:rsid w:val="00DF47A4"/>
    <w:rsid w:val="00DF4828"/>
    <w:rsid w:val="00DF4A1C"/>
    <w:rsid w:val="00DF4D3A"/>
    <w:rsid w:val="00DF4DEA"/>
    <w:rsid w:val="00DF5111"/>
    <w:rsid w:val="00DF5201"/>
    <w:rsid w:val="00DF525B"/>
    <w:rsid w:val="00DF54A9"/>
    <w:rsid w:val="00DF611F"/>
    <w:rsid w:val="00DF6680"/>
    <w:rsid w:val="00DF6B9E"/>
    <w:rsid w:val="00DF6CD1"/>
    <w:rsid w:val="00DF723A"/>
    <w:rsid w:val="00DF74C6"/>
    <w:rsid w:val="00DF74D0"/>
    <w:rsid w:val="00DF76DF"/>
    <w:rsid w:val="00DF7944"/>
    <w:rsid w:val="00DF79C0"/>
    <w:rsid w:val="00DF7A6F"/>
    <w:rsid w:val="00DF7ADE"/>
    <w:rsid w:val="00DF7C32"/>
    <w:rsid w:val="00E00218"/>
    <w:rsid w:val="00E0094B"/>
    <w:rsid w:val="00E00A7B"/>
    <w:rsid w:val="00E00DBB"/>
    <w:rsid w:val="00E00E45"/>
    <w:rsid w:val="00E010C5"/>
    <w:rsid w:val="00E01665"/>
    <w:rsid w:val="00E01B74"/>
    <w:rsid w:val="00E01D0D"/>
    <w:rsid w:val="00E01EAE"/>
    <w:rsid w:val="00E0220A"/>
    <w:rsid w:val="00E02632"/>
    <w:rsid w:val="00E02749"/>
    <w:rsid w:val="00E038A9"/>
    <w:rsid w:val="00E03903"/>
    <w:rsid w:val="00E03B7A"/>
    <w:rsid w:val="00E03C6A"/>
    <w:rsid w:val="00E03CFC"/>
    <w:rsid w:val="00E04B17"/>
    <w:rsid w:val="00E04D00"/>
    <w:rsid w:val="00E04FF5"/>
    <w:rsid w:val="00E050E7"/>
    <w:rsid w:val="00E05280"/>
    <w:rsid w:val="00E058BD"/>
    <w:rsid w:val="00E05B25"/>
    <w:rsid w:val="00E0668A"/>
    <w:rsid w:val="00E06771"/>
    <w:rsid w:val="00E06826"/>
    <w:rsid w:val="00E06C30"/>
    <w:rsid w:val="00E06E15"/>
    <w:rsid w:val="00E06F32"/>
    <w:rsid w:val="00E06FDD"/>
    <w:rsid w:val="00E0746D"/>
    <w:rsid w:val="00E07518"/>
    <w:rsid w:val="00E07A93"/>
    <w:rsid w:val="00E07E9E"/>
    <w:rsid w:val="00E07EFA"/>
    <w:rsid w:val="00E10362"/>
    <w:rsid w:val="00E10538"/>
    <w:rsid w:val="00E10646"/>
    <w:rsid w:val="00E1081D"/>
    <w:rsid w:val="00E108E2"/>
    <w:rsid w:val="00E10AD5"/>
    <w:rsid w:val="00E10CFB"/>
    <w:rsid w:val="00E10E7E"/>
    <w:rsid w:val="00E110A5"/>
    <w:rsid w:val="00E1110F"/>
    <w:rsid w:val="00E111D9"/>
    <w:rsid w:val="00E11562"/>
    <w:rsid w:val="00E1181E"/>
    <w:rsid w:val="00E118B3"/>
    <w:rsid w:val="00E118E1"/>
    <w:rsid w:val="00E11B09"/>
    <w:rsid w:val="00E11CC5"/>
    <w:rsid w:val="00E12007"/>
    <w:rsid w:val="00E124BA"/>
    <w:rsid w:val="00E12E24"/>
    <w:rsid w:val="00E1319F"/>
    <w:rsid w:val="00E133D1"/>
    <w:rsid w:val="00E1353B"/>
    <w:rsid w:val="00E13A78"/>
    <w:rsid w:val="00E13CEC"/>
    <w:rsid w:val="00E14808"/>
    <w:rsid w:val="00E1493A"/>
    <w:rsid w:val="00E14B44"/>
    <w:rsid w:val="00E150AA"/>
    <w:rsid w:val="00E15121"/>
    <w:rsid w:val="00E153B2"/>
    <w:rsid w:val="00E15628"/>
    <w:rsid w:val="00E15C0C"/>
    <w:rsid w:val="00E161D8"/>
    <w:rsid w:val="00E162CE"/>
    <w:rsid w:val="00E162FA"/>
    <w:rsid w:val="00E165B4"/>
    <w:rsid w:val="00E16C06"/>
    <w:rsid w:val="00E17056"/>
    <w:rsid w:val="00E17191"/>
    <w:rsid w:val="00E1727E"/>
    <w:rsid w:val="00E172E7"/>
    <w:rsid w:val="00E17300"/>
    <w:rsid w:val="00E179FC"/>
    <w:rsid w:val="00E206FC"/>
    <w:rsid w:val="00E2083C"/>
    <w:rsid w:val="00E20EE8"/>
    <w:rsid w:val="00E20F91"/>
    <w:rsid w:val="00E218AB"/>
    <w:rsid w:val="00E21C98"/>
    <w:rsid w:val="00E2217C"/>
    <w:rsid w:val="00E224E1"/>
    <w:rsid w:val="00E22667"/>
    <w:rsid w:val="00E2272C"/>
    <w:rsid w:val="00E22D2E"/>
    <w:rsid w:val="00E23276"/>
    <w:rsid w:val="00E23626"/>
    <w:rsid w:val="00E23671"/>
    <w:rsid w:val="00E2384F"/>
    <w:rsid w:val="00E239B5"/>
    <w:rsid w:val="00E23A90"/>
    <w:rsid w:val="00E24761"/>
    <w:rsid w:val="00E24FFD"/>
    <w:rsid w:val="00E25468"/>
    <w:rsid w:val="00E255A4"/>
    <w:rsid w:val="00E25954"/>
    <w:rsid w:val="00E25A9B"/>
    <w:rsid w:val="00E261FD"/>
    <w:rsid w:val="00E2622D"/>
    <w:rsid w:val="00E26410"/>
    <w:rsid w:val="00E26642"/>
    <w:rsid w:val="00E268D0"/>
    <w:rsid w:val="00E26C05"/>
    <w:rsid w:val="00E26C07"/>
    <w:rsid w:val="00E278C2"/>
    <w:rsid w:val="00E27FF8"/>
    <w:rsid w:val="00E30021"/>
    <w:rsid w:val="00E300B8"/>
    <w:rsid w:val="00E303CC"/>
    <w:rsid w:val="00E305AB"/>
    <w:rsid w:val="00E3061B"/>
    <w:rsid w:val="00E306BD"/>
    <w:rsid w:val="00E30817"/>
    <w:rsid w:val="00E30944"/>
    <w:rsid w:val="00E30A41"/>
    <w:rsid w:val="00E30A9F"/>
    <w:rsid w:val="00E30C1E"/>
    <w:rsid w:val="00E31418"/>
    <w:rsid w:val="00E31505"/>
    <w:rsid w:val="00E31D3C"/>
    <w:rsid w:val="00E3225E"/>
    <w:rsid w:val="00E322CA"/>
    <w:rsid w:val="00E3245D"/>
    <w:rsid w:val="00E326DB"/>
    <w:rsid w:val="00E32752"/>
    <w:rsid w:val="00E32A29"/>
    <w:rsid w:val="00E32B44"/>
    <w:rsid w:val="00E32C5C"/>
    <w:rsid w:val="00E3333B"/>
    <w:rsid w:val="00E33362"/>
    <w:rsid w:val="00E33C9E"/>
    <w:rsid w:val="00E33D13"/>
    <w:rsid w:val="00E33DC0"/>
    <w:rsid w:val="00E3414B"/>
    <w:rsid w:val="00E343C7"/>
    <w:rsid w:val="00E34765"/>
    <w:rsid w:val="00E34A5D"/>
    <w:rsid w:val="00E34D8E"/>
    <w:rsid w:val="00E34F76"/>
    <w:rsid w:val="00E352B6"/>
    <w:rsid w:val="00E3535B"/>
    <w:rsid w:val="00E357B5"/>
    <w:rsid w:val="00E35C8D"/>
    <w:rsid w:val="00E35CD0"/>
    <w:rsid w:val="00E35CF7"/>
    <w:rsid w:val="00E35F6B"/>
    <w:rsid w:val="00E36621"/>
    <w:rsid w:val="00E3689B"/>
    <w:rsid w:val="00E368CF"/>
    <w:rsid w:val="00E36911"/>
    <w:rsid w:val="00E36B17"/>
    <w:rsid w:val="00E3719B"/>
    <w:rsid w:val="00E373BA"/>
    <w:rsid w:val="00E3767C"/>
    <w:rsid w:val="00E37B01"/>
    <w:rsid w:val="00E37B4B"/>
    <w:rsid w:val="00E37BDB"/>
    <w:rsid w:val="00E37EB1"/>
    <w:rsid w:val="00E403C5"/>
    <w:rsid w:val="00E4057C"/>
    <w:rsid w:val="00E4065C"/>
    <w:rsid w:val="00E408B8"/>
    <w:rsid w:val="00E40A03"/>
    <w:rsid w:val="00E40FD1"/>
    <w:rsid w:val="00E415E0"/>
    <w:rsid w:val="00E4162E"/>
    <w:rsid w:val="00E41749"/>
    <w:rsid w:val="00E417A9"/>
    <w:rsid w:val="00E4190A"/>
    <w:rsid w:val="00E41915"/>
    <w:rsid w:val="00E419A7"/>
    <w:rsid w:val="00E41AD2"/>
    <w:rsid w:val="00E41C8E"/>
    <w:rsid w:val="00E42293"/>
    <w:rsid w:val="00E426B7"/>
    <w:rsid w:val="00E42AB7"/>
    <w:rsid w:val="00E43120"/>
    <w:rsid w:val="00E43687"/>
    <w:rsid w:val="00E43F23"/>
    <w:rsid w:val="00E442E7"/>
    <w:rsid w:val="00E4434C"/>
    <w:rsid w:val="00E44600"/>
    <w:rsid w:val="00E44968"/>
    <w:rsid w:val="00E44A9E"/>
    <w:rsid w:val="00E44CE8"/>
    <w:rsid w:val="00E44D33"/>
    <w:rsid w:val="00E44E4D"/>
    <w:rsid w:val="00E4538E"/>
    <w:rsid w:val="00E454C8"/>
    <w:rsid w:val="00E454F5"/>
    <w:rsid w:val="00E4571C"/>
    <w:rsid w:val="00E45C1A"/>
    <w:rsid w:val="00E45E0E"/>
    <w:rsid w:val="00E45E68"/>
    <w:rsid w:val="00E46079"/>
    <w:rsid w:val="00E4634C"/>
    <w:rsid w:val="00E4654E"/>
    <w:rsid w:val="00E4660E"/>
    <w:rsid w:val="00E46C2E"/>
    <w:rsid w:val="00E46ECB"/>
    <w:rsid w:val="00E47103"/>
    <w:rsid w:val="00E4738E"/>
    <w:rsid w:val="00E47901"/>
    <w:rsid w:val="00E502E6"/>
    <w:rsid w:val="00E5037D"/>
    <w:rsid w:val="00E504FA"/>
    <w:rsid w:val="00E5055C"/>
    <w:rsid w:val="00E50780"/>
    <w:rsid w:val="00E50C7E"/>
    <w:rsid w:val="00E5116F"/>
    <w:rsid w:val="00E51B41"/>
    <w:rsid w:val="00E51D2C"/>
    <w:rsid w:val="00E51FDC"/>
    <w:rsid w:val="00E52B73"/>
    <w:rsid w:val="00E532CF"/>
    <w:rsid w:val="00E534F1"/>
    <w:rsid w:val="00E5358E"/>
    <w:rsid w:val="00E5369F"/>
    <w:rsid w:val="00E53A4B"/>
    <w:rsid w:val="00E53B55"/>
    <w:rsid w:val="00E53D64"/>
    <w:rsid w:val="00E541E7"/>
    <w:rsid w:val="00E54732"/>
    <w:rsid w:val="00E54C73"/>
    <w:rsid w:val="00E559A7"/>
    <w:rsid w:val="00E56B3F"/>
    <w:rsid w:val="00E56C07"/>
    <w:rsid w:val="00E56F5A"/>
    <w:rsid w:val="00E573D1"/>
    <w:rsid w:val="00E5771A"/>
    <w:rsid w:val="00E5783C"/>
    <w:rsid w:val="00E57A0F"/>
    <w:rsid w:val="00E57E34"/>
    <w:rsid w:val="00E601BD"/>
    <w:rsid w:val="00E60A28"/>
    <w:rsid w:val="00E60B88"/>
    <w:rsid w:val="00E60CF3"/>
    <w:rsid w:val="00E60D41"/>
    <w:rsid w:val="00E60D48"/>
    <w:rsid w:val="00E610A9"/>
    <w:rsid w:val="00E611F9"/>
    <w:rsid w:val="00E61747"/>
    <w:rsid w:val="00E61A74"/>
    <w:rsid w:val="00E62387"/>
    <w:rsid w:val="00E626C2"/>
    <w:rsid w:val="00E62733"/>
    <w:rsid w:val="00E62DCD"/>
    <w:rsid w:val="00E62DD1"/>
    <w:rsid w:val="00E62E39"/>
    <w:rsid w:val="00E6363B"/>
    <w:rsid w:val="00E63773"/>
    <w:rsid w:val="00E638DF"/>
    <w:rsid w:val="00E6417A"/>
    <w:rsid w:val="00E64384"/>
    <w:rsid w:val="00E64483"/>
    <w:rsid w:val="00E64744"/>
    <w:rsid w:val="00E65109"/>
    <w:rsid w:val="00E6513F"/>
    <w:rsid w:val="00E65B67"/>
    <w:rsid w:val="00E65C98"/>
    <w:rsid w:val="00E65DC1"/>
    <w:rsid w:val="00E6609A"/>
    <w:rsid w:val="00E660B7"/>
    <w:rsid w:val="00E664C4"/>
    <w:rsid w:val="00E666EA"/>
    <w:rsid w:val="00E66703"/>
    <w:rsid w:val="00E66887"/>
    <w:rsid w:val="00E66E32"/>
    <w:rsid w:val="00E66FFA"/>
    <w:rsid w:val="00E670E6"/>
    <w:rsid w:val="00E6723E"/>
    <w:rsid w:val="00E673DA"/>
    <w:rsid w:val="00E67636"/>
    <w:rsid w:val="00E67C99"/>
    <w:rsid w:val="00E67CB2"/>
    <w:rsid w:val="00E70246"/>
    <w:rsid w:val="00E705B2"/>
    <w:rsid w:val="00E70A0D"/>
    <w:rsid w:val="00E711E7"/>
    <w:rsid w:val="00E7124E"/>
    <w:rsid w:val="00E71262"/>
    <w:rsid w:val="00E71594"/>
    <w:rsid w:val="00E71BF6"/>
    <w:rsid w:val="00E7215D"/>
    <w:rsid w:val="00E7250B"/>
    <w:rsid w:val="00E725F9"/>
    <w:rsid w:val="00E72A4B"/>
    <w:rsid w:val="00E735B0"/>
    <w:rsid w:val="00E7384A"/>
    <w:rsid w:val="00E73EA9"/>
    <w:rsid w:val="00E73ED9"/>
    <w:rsid w:val="00E7407F"/>
    <w:rsid w:val="00E740AD"/>
    <w:rsid w:val="00E7429A"/>
    <w:rsid w:val="00E74558"/>
    <w:rsid w:val="00E745B0"/>
    <w:rsid w:val="00E746CF"/>
    <w:rsid w:val="00E7474B"/>
    <w:rsid w:val="00E74831"/>
    <w:rsid w:val="00E749BD"/>
    <w:rsid w:val="00E757AE"/>
    <w:rsid w:val="00E76106"/>
    <w:rsid w:val="00E76464"/>
    <w:rsid w:val="00E76831"/>
    <w:rsid w:val="00E76A9B"/>
    <w:rsid w:val="00E76D18"/>
    <w:rsid w:val="00E77189"/>
    <w:rsid w:val="00E77276"/>
    <w:rsid w:val="00E7773F"/>
    <w:rsid w:val="00E77764"/>
    <w:rsid w:val="00E778D1"/>
    <w:rsid w:val="00E77A6A"/>
    <w:rsid w:val="00E77CE0"/>
    <w:rsid w:val="00E77FFA"/>
    <w:rsid w:val="00E804D9"/>
    <w:rsid w:val="00E80808"/>
    <w:rsid w:val="00E80818"/>
    <w:rsid w:val="00E809A8"/>
    <w:rsid w:val="00E80A2F"/>
    <w:rsid w:val="00E80B4F"/>
    <w:rsid w:val="00E80BD7"/>
    <w:rsid w:val="00E80EE8"/>
    <w:rsid w:val="00E81982"/>
    <w:rsid w:val="00E81BB5"/>
    <w:rsid w:val="00E81F67"/>
    <w:rsid w:val="00E8219E"/>
    <w:rsid w:val="00E82311"/>
    <w:rsid w:val="00E82512"/>
    <w:rsid w:val="00E828F1"/>
    <w:rsid w:val="00E82B9A"/>
    <w:rsid w:val="00E82CEE"/>
    <w:rsid w:val="00E83286"/>
    <w:rsid w:val="00E83338"/>
    <w:rsid w:val="00E83E64"/>
    <w:rsid w:val="00E84447"/>
    <w:rsid w:val="00E844C3"/>
    <w:rsid w:val="00E84DE0"/>
    <w:rsid w:val="00E84E4F"/>
    <w:rsid w:val="00E851ED"/>
    <w:rsid w:val="00E85610"/>
    <w:rsid w:val="00E85D41"/>
    <w:rsid w:val="00E8619E"/>
    <w:rsid w:val="00E86377"/>
    <w:rsid w:val="00E86B55"/>
    <w:rsid w:val="00E86E9A"/>
    <w:rsid w:val="00E87080"/>
    <w:rsid w:val="00E870D3"/>
    <w:rsid w:val="00E87493"/>
    <w:rsid w:val="00E87722"/>
    <w:rsid w:val="00E87908"/>
    <w:rsid w:val="00E879F2"/>
    <w:rsid w:val="00E90248"/>
    <w:rsid w:val="00E907CB"/>
    <w:rsid w:val="00E90C17"/>
    <w:rsid w:val="00E90CE0"/>
    <w:rsid w:val="00E9109A"/>
    <w:rsid w:val="00E915C7"/>
    <w:rsid w:val="00E916BE"/>
    <w:rsid w:val="00E918F3"/>
    <w:rsid w:val="00E91E43"/>
    <w:rsid w:val="00E9232C"/>
    <w:rsid w:val="00E9242A"/>
    <w:rsid w:val="00E92849"/>
    <w:rsid w:val="00E92888"/>
    <w:rsid w:val="00E9295E"/>
    <w:rsid w:val="00E92970"/>
    <w:rsid w:val="00E92A36"/>
    <w:rsid w:val="00E92B21"/>
    <w:rsid w:val="00E92C79"/>
    <w:rsid w:val="00E92F65"/>
    <w:rsid w:val="00E93053"/>
    <w:rsid w:val="00E936AB"/>
    <w:rsid w:val="00E9419D"/>
    <w:rsid w:val="00E94236"/>
    <w:rsid w:val="00E9457E"/>
    <w:rsid w:val="00E946D5"/>
    <w:rsid w:val="00E946E8"/>
    <w:rsid w:val="00E947F8"/>
    <w:rsid w:val="00E94A99"/>
    <w:rsid w:val="00E94D53"/>
    <w:rsid w:val="00E95842"/>
    <w:rsid w:val="00E95BB1"/>
    <w:rsid w:val="00E95D67"/>
    <w:rsid w:val="00E96B8E"/>
    <w:rsid w:val="00E97208"/>
    <w:rsid w:val="00E9725D"/>
    <w:rsid w:val="00E9787E"/>
    <w:rsid w:val="00E9793C"/>
    <w:rsid w:val="00E97C32"/>
    <w:rsid w:val="00E97CD6"/>
    <w:rsid w:val="00EA0261"/>
    <w:rsid w:val="00EA036E"/>
    <w:rsid w:val="00EA090E"/>
    <w:rsid w:val="00EA0A37"/>
    <w:rsid w:val="00EA1120"/>
    <w:rsid w:val="00EA18BB"/>
    <w:rsid w:val="00EA18EB"/>
    <w:rsid w:val="00EA1C30"/>
    <w:rsid w:val="00EA24FD"/>
    <w:rsid w:val="00EA2D99"/>
    <w:rsid w:val="00EA2DDB"/>
    <w:rsid w:val="00EA2FC2"/>
    <w:rsid w:val="00EA3304"/>
    <w:rsid w:val="00EA340F"/>
    <w:rsid w:val="00EA3697"/>
    <w:rsid w:val="00EA3754"/>
    <w:rsid w:val="00EA3764"/>
    <w:rsid w:val="00EA390A"/>
    <w:rsid w:val="00EA409C"/>
    <w:rsid w:val="00EA425D"/>
    <w:rsid w:val="00EA44E0"/>
    <w:rsid w:val="00EA4C8F"/>
    <w:rsid w:val="00EA5041"/>
    <w:rsid w:val="00EA5094"/>
    <w:rsid w:val="00EA50E8"/>
    <w:rsid w:val="00EA5223"/>
    <w:rsid w:val="00EA5864"/>
    <w:rsid w:val="00EA5AC0"/>
    <w:rsid w:val="00EA5B59"/>
    <w:rsid w:val="00EA5C5F"/>
    <w:rsid w:val="00EA5F35"/>
    <w:rsid w:val="00EA6418"/>
    <w:rsid w:val="00EA6D9F"/>
    <w:rsid w:val="00EA6E62"/>
    <w:rsid w:val="00EA6EEF"/>
    <w:rsid w:val="00EA6F3A"/>
    <w:rsid w:val="00EA71D0"/>
    <w:rsid w:val="00EA728D"/>
    <w:rsid w:val="00EA7349"/>
    <w:rsid w:val="00EA777D"/>
    <w:rsid w:val="00EA7D7D"/>
    <w:rsid w:val="00EB00C6"/>
    <w:rsid w:val="00EB042A"/>
    <w:rsid w:val="00EB06FB"/>
    <w:rsid w:val="00EB0731"/>
    <w:rsid w:val="00EB07B9"/>
    <w:rsid w:val="00EB09FA"/>
    <w:rsid w:val="00EB0F83"/>
    <w:rsid w:val="00EB0FB1"/>
    <w:rsid w:val="00EB1016"/>
    <w:rsid w:val="00EB1087"/>
    <w:rsid w:val="00EB1178"/>
    <w:rsid w:val="00EB132F"/>
    <w:rsid w:val="00EB15D9"/>
    <w:rsid w:val="00EB1815"/>
    <w:rsid w:val="00EB1E2D"/>
    <w:rsid w:val="00EB220A"/>
    <w:rsid w:val="00EB23ED"/>
    <w:rsid w:val="00EB29FA"/>
    <w:rsid w:val="00EB2F98"/>
    <w:rsid w:val="00EB322D"/>
    <w:rsid w:val="00EB3571"/>
    <w:rsid w:val="00EB3E0F"/>
    <w:rsid w:val="00EB425D"/>
    <w:rsid w:val="00EB46B8"/>
    <w:rsid w:val="00EB470C"/>
    <w:rsid w:val="00EB48B7"/>
    <w:rsid w:val="00EB50C5"/>
    <w:rsid w:val="00EB50F9"/>
    <w:rsid w:val="00EB56DE"/>
    <w:rsid w:val="00EB5BC8"/>
    <w:rsid w:val="00EB5FCA"/>
    <w:rsid w:val="00EB64F9"/>
    <w:rsid w:val="00EB6921"/>
    <w:rsid w:val="00EB6EA4"/>
    <w:rsid w:val="00EB6ED2"/>
    <w:rsid w:val="00EB7ADF"/>
    <w:rsid w:val="00EB7CE4"/>
    <w:rsid w:val="00EB7CF2"/>
    <w:rsid w:val="00EC00B7"/>
    <w:rsid w:val="00EC03E2"/>
    <w:rsid w:val="00EC073E"/>
    <w:rsid w:val="00EC0F61"/>
    <w:rsid w:val="00EC10D6"/>
    <w:rsid w:val="00EC11F6"/>
    <w:rsid w:val="00EC1424"/>
    <w:rsid w:val="00EC14A7"/>
    <w:rsid w:val="00EC159F"/>
    <w:rsid w:val="00EC163D"/>
    <w:rsid w:val="00EC16A0"/>
    <w:rsid w:val="00EC16C9"/>
    <w:rsid w:val="00EC1A2C"/>
    <w:rsid w:val="00EC1CB7"/>
    <w:rsid w:val="00EC2114"/>
    <w:rsid w:val="00EC21BC"/>
    <w:rsid w:val="00EC2241"/>
    <w:rsid w:val="00EC2507"/>
    <w:rsid w:val="00EC2BC4"/>
    <w:rsid w:val="00EC2C2E"/>
    <w:rsid w:val="00EC3C2E"/>
    <w:rsid w:val="00EC3D3E"/>
    <w:rsid w:val="00EC42B8"/>
    <w:rsid w:val="00EC45F5"/>
    <w:rsid w:val="00EC4DD6"/>
    <w:rsid w:val="00EC4E3F"/>
    <w:rsid w:val="00EC5345"/>
    <w:rsid w:val="00EC55FE"/>
    <w:rsid w:val="00EC56C5"/>
    <w:rsid w:val="00EC57AE"/>
    <w:rsid w:val="00EC5D2D"/>
    <w:rsid w:val="00EC628B"/>
    <w:rsid w:val="00EC6902"/>
    <w:rsid w:val="00EC6C19"/>
    <w:rsid w:val="00EC6C38"/>
    <w:rsid w:val="00EC6C6B"/>
    <w:rsid w:val="00EC6DE3"/>
    <w:rsid w:val="00EC729C"/>
    <w:rsid w:val="00EC794F"/>
    <w:rsid w:val="00EC7B49"/>
    <w:rsid w:val="00ED016C"/>
    <w:rsid w:val="00ED02DA"/>
    <w:rsid w:val="00ED06E4"/>
    <w:rsid w:val="00ED075D"/>
    <w:rsid w:val="00ED0C17"/>
    <w:rsid w:val="00ED1DAC"/>
    <w:rsid w:val="00ED1FC0"/>
    <w:rsid w:val="00ED20D7"/>
    <w:rsid w:val="00ED2117"/>
    <w:rsid w:val="00ED221B"/>
    <w:rsid w:val="00ED24D3"/>
    <w:rsid w:val="00ED254A"/>
    <w:rsid w:val="00ED2B2E"/>
    <w:rsid w:val="00ED2BBB"/>
    <w:rsid w:val="00ED32CE"/>
    <w:rsid w:val="00ED3463"/>
    <w:rsid w:val="00ED36CB"/>
    <w:rsid w:val="00ED3841"/>
    <w:rsid w:val="00ED3871"/>
    <w:rsid w:val="00ED388E"/>
    <w:rsid w:val="00ED463F"/>
    <w:rsid w:val="00ED4C91"/>
    <w:rsid w:val="00ED5059"/>
    <w:rsid w:val="00ED5083"/>
    <w:rsid w:val="00ED50F3"/>
    <w:rsid w:val="00ED5608"/>
    <w:rsid w:val="00ED5780"/>
    <w:rsid w:val="00ED58F5"/>
    <w:rsid w:val="00ED608F"/>
    <w:rsid w:val="00ED6487"/>
    <w:rsid w:val="00ED64BB"/>
    <w:rsid w:val="00ED65F4"/>
    <w:rsid w:val="00ED70E8"/>
    <w:rsid w:val="00ED7693"/>
    <w:rsid w:val="00ED7C71"/>
    <w:rsid w:val="00ED7F40"/>
    <w:rsid w:val="00EE0B69"/>
    <w:rsid w:val="00EE1281"/>
    <w:rsid w:val="00EE14B8"/>
    <w:rsid w:val="00EE16C0"/>
    <w:rsid w:val="00EE1ABB"/>
    <w:rsid w:val="00EE1D24"/>
    <w:rsid w:val="00EE1D47"/>
    <w:rsid w:val="00EE1D5D"/>
    <w:rsid w:val="00EE2186"/>
    <w:rsid w:val="00EE2D0D"/>
    <w:rsid w:val="00EE2EEA"/>
    <w:rsid w:val="00EE3295"/>
    <w:rsid w:val="00EE3497"/>
    <w:rsid w:val="00EE3554"/>
    <w:rsid w:val="00EE357D"/>
    <w:rsid w:val="00EE3719"/>
    <w:rsid w:val="00EE3B70"/>
    <w:rsid w:val="00EE3BDE"/>
    <w:rsid w:val="00EE413C"/>
    <w:rsid w:val="00EE45C6"/>
    <w:rsid w:val="00EE466F"/>
    <w:rsid w:val="00EE4B2F"/>
    <w:rsid w:val="00EE4B3A"/>
    <w:rsid w:val="00EE4EBA"/>
    <w:rsid w:val="00EE5493"/>
    <w:rsid w:val="00EE5B19"/>
    <w:rsid w:val="00EE60FF"/>
    <w:rsid w:val="00EE6573"/>
    <w:rsid w:val="00EE684A"/>
    <w:rsid w:val="00EE69A4"/>
    <w:rsid w:val="00EE70E4"/>
    <w:rsid w:val="00EE7924"/>
    <w:rsid w:val="00EE792D"/>
    <w:rsid w:val="00EE7CC8"/>
    <w:rsid w:val="00EE7FEC"/>
    <w:rsid w:val="00EF0413"/>
    <w:rsid w:val="00EF0C02"/>
    <w:rsid w:val="00EF141D"/>
    <w:rsid w:val="00EF18E6"/>
    <w:rsid w:val="00EF1B3B"/>
    <w:rsid w:val="00EF1CCF"/>
    <w:rsid w:val="00EF1FB6"/>
    <w:rsid w:val="00EF24EA"/>
    <w:rsid w:val="00EF260C"/>
    <w:rsid w:val="00EF274C"/>
    <w:rsid w:val="00EF2951"/>
    <w:rsid w:val="00EF2C07"/>
    <w:rsid w:val="00EF2E7D"/>
    <w:rsid w:val="00EF322B"/>
    <w:rsid w:val="00EF33A9"/>
    <w:rsid w:val="00EF35A8"/>
    <w:rsid w:val="00EF39F1"/>
    <w:rsid w:val="00EF3C37"/>
    <w:rsid w:val="00EF3CC3"/>
    <w:rsid w:val="00EF4676"/>
    <w:rsid w:val="00EF4834"/>
    <w:rsid w:val="00EF5005"/>
    <w:rsid w:val="00EF501E"/>
    <w:rsid w:val="00EF57B1"/>
    <w:rsid w:val="00EF6705"/>
    <w:rsid w:val="00EF672F"/>
    <w:rsid w:val="00EF69D7"/>
    <w:rsid w:val="00EF7290"/>
    <w:rsid w:val="00EF75A2"/>
    <w:rsid w:val="00EF76F8"/>
    <w:rsid w:val="00EF7AB2"/>
    <w:rsid w:val="00F001E5"/>
    <w:rsid w:val="00F0074E"/>
    <w:rsid w:val="00F007DC"/>
    <w:rsid w:val="00F0084D"/>
    <w:rsid w:val="00F00A01"/>
    <w:rsid w:val="00F00FCD"/>
    <w:rsid w:val="00F013FD"/>
    <w:rsid w:val="00F014D8"/>
    <w:rsid w:val="00F0159F"/>
    <w:rsid w:val="00F019F9"/>
    <w:rsid w:val="00F02011"/>
    <w:rsid w:val="00F0201A"/>
    <w:rsid w:val="00F022F6"/>
    <w:rsid w:val="00F0294E"/>
    <w:rsid w:val="00F029B1"/>
    <w:rsid w:val="00F02C22"/>
    <w:rsid w:val="00F02DBE"/>
    <w:rsid w:val="00F0399C"/>
    <w:rsid w:val="00F03A8B"/>
    <w:rsid w:val="00F03AB7"/>
    <w:rsid w:val="00F03BE8"/>
    <w:rsid w:val="00F048C1"/>
    <w:rsid w:val="00F04A55"/>
    <w:rsid w:val="00F04FA4"/>
    <w:rsid w:val="00F050A3"/>
    <w:rsid w:val="00F050AE"/>
    <w:rsid w:val="00F0598B"/>
    <w:rsid w:val="00F05E1E"/>
    <w:rsid w:val="00F06215"/>
    <w:rsid w:val="00F06261"/>
    <w:rsid w:val="00F06569"/>
    <w:rsid w:val="00F066F3"/>
    <w:rsid w:val="00F068FE"/>
    <w:rsid w:val="00F06905"/>
    <w:rsid w:val="00F06B49"/>
    <w:rsid w:val="00F06BA4"/>
    <w:rsid w:val="00F0712F"/>
    <w:rsid w:val="00F07276"/>
    <w:rsid w:val="00F07A55"/>
    <w:rsid w:val="00F07CC1"/>
    <w:rsid w:val="00F07D05"/>
    <w:rsid w:val="00F07D20"/>
    <w:rsid w:val="00F10446"/>
    <w:rsid w:val="00F108DA"/>
    <w:rsid w:val="00F10AA9"/>
    <w:rsid w:val="00F10D18"/>
    <w:rsid w:val="00F10D9A"/>
    <w:rsid w:val="00F10EC7"/>
    <w:rsid w:val="00F11059"/>
    <w:rsid w:val="00F11222"/>
    <w:rsid w:val="00F1139D"/>
    <w:rsid w:val="00F11758"/>
    <w:rsid w:val="00F11773"/>
    <w:rsid w:val="00F12035"/>
    <w:rsid w:val="00F12059"/>
    <w:rsid w:val="00F121AF"/>
    <w:rsid w:val="00F122B7"/>
    <w:rsid w:val="00F12349"/>
    <w:rsid w:val="00F123D4"/>
    <w:rsid w:val="00F124C5"/>
    <w:rsid w:val="00F12873"/>
    <w:rsid w:val="00F12DD8"/>
    <w:rsid w:val="00F12FB8"/>
    <w:rsid w:val="00F130CA"/>
    <w:rsid w:val="00F13219"/>
    <w:rsid w:val="00F132D0"/>
    <w:rsid w:val="00F13326"/>
    <w:rsid w:val="00F135DF"/>
    <w:rsid w:val="00F139ED"/>
    <w:rsid w:val="00F13AC2"/>
    <w:rsid w:val="00F13FE2"/>
    <w:rsid w:val="00F14092"/>
    <w:rsid w:val="00F14674"/>
    <w:rsid w:val="00F1490E"/>
    <w:rsid w:val="00F15469"/>
    <w:rsid w:val="00F15506"/>
    <w:rsid w:val="00F15606"/>
    <w:rsid w:val="00F15A5B"/>
    <w:rsid w:val="00F15B2A"/>
    <w:rsid w:val="00F15DBD"/>
    <w:rsid w:val="00F1640E"/>
    <w:rsid w:val="00F1698A"/>
    <w:rsid w:val="00F16CDF"/>
    <w:rsid w:val="00F16EF3"/>
    <w:rsid w:val="00F175DB"/>
    <w:rsid w:val="00F17A54"/>
    <w:rsid w:val="00F17B86"/>
    <w:rsid w:val="00F17DE9"/>
    <w:rsid w:val="00F201FC"/>
    <w:rsid w:val="00F207B6"/>
    <w:rsid w:val="00F20880"/>
    <w:rsid w:val="00F20A38"/>
    <w:rsid w:val="00F20AAF"/>
    <w:rsid w:val="00F20FBF"/>
    <w:rsid w:val="00F21093"/>
    <w:rsid w:val="00F21146"/>
    <w:rsid w:val="00F216B6"/>
    <w:rsid w:val="00F21832"/>
    <w:rsid w:val="00F21AED"/>
    <w:rsid w:val="00F22344"/>
    <w:rsid w:val="00F233D2"/>
    <w:rsid w:val="00F23994"/>
    <w:rsid w:val="00F24238"/>
    <w:rsid w:val="00F245CB"/>
    <w:rsid w:val="00F2492E"/>
    <w:rsid w:val="00F24BE7"/>
    <w:rsid w:val="00F24C0C"/>
    <w:rsid w:val="00F24C73"/>
    <w:rsid w:val="00F24D36"/>
    <w:rsid w:val="00F24F19"/>
    <w:rsid w:val="00F252DF"/>
    <w:rsid w:val="00F253AA"/>
    <w:rsid w:val="00F259E3"/>
    <w:rsid w:val="00F25A44"/>
    <w:rsid w:val="00F25ABA"/>
    <w:rsid w:val="00F25B7E"/>
    <w:rsid w:val="00F25EA5"/>
    <w:rsid w:val="00F26244"/>
    <w:rsid w:val="00F262AD"/>
    <w:rsid w:val="00F264FD"/>
    <w:rsid w:val="00F26751"/>
    <w:rsid w:val="00F26859"/>
    <w:rsid w:val="00F26CA4"/>
    <w:rsid w:val="00F2702E"/>
    <w:rsid w:val="00F27701"/>
    <w:rsid w:val="00F27BFD"/>
    <w:rsid w:val="00F27C05"/>
    <w:rsid w:val="00F27C89"/>
    <w:rsid w:val="00F30182"/>
    <w:rsid w:val="00F31438"/>
    <w:rsid w:val="00F317FB"/>
    <w:rsid w:val="00F31A35"/>
    <w:rsid w:val="00F31B7B"/>
    <w:rsid w:val="00F31C05"/>
    <w:rsid w:val="00F31D04"/>
    <w:rsid w:val="00F321AA"/>
    <w:rsid w:val="00F32203"/>
    <w:rsid w:val="00F32261"/>
    <w:rsid w:val="00F32501"/>
    <w:rsid w:val="00F32FDD"/>
    <w:rsid w:val="00F333DC"/>
    <w:rsid w:val="00F33B77"/>
    <w:rsid w:val="00F33D42"/>
    <w:rsid w:val="00F33D69"/>
    <w:rsid w:val="00F33DAE"/>
    <w:rsid w:val="00F33E3D"/>
    <w:rsid w:val="00F33EE6"/>
    <w:rsid w:val="00F348D1"/>
    <w:rsid w:val="00F34A0D"/>
    <w:rsid w:val="00F34FD8"/>
    <w:rsid w:val="00F35559"/>
    <w:rsid w:val="00F357A4"/>
    <w:rsid w:val="00F3587D"/>
    <w:rsid w:val="00F35D05"/>
    <w:rsid w:val="00F36023"/>
    <w:rsid w:val="00F360EA"/>
    <w:rsid w:val="00F36794"/>
    <w:rsid w:val="00F369B5"/>
    <w:rsid w:val="00F36B0C"/>
    <w:rsid w:val="00F36B18"/>
    <w:rsid w:val="00F36B73"/>
    <w:rsid w:val="00F36DAE"/>
    <w:rsid w:val="00F370D9"/>
    <w:rsid w:val="00F373FF"/>
    <w:rsid w:val="00F37969"/>
    <w:rsid w:val="00F37994"/>
    <w:rsid w:val="00F400D7"/>
    <w:rsid w:val="00F401FA"/>
    <w:rsid w:val="00F40421"/>
    <w:rsid w:val="00F40924"/>
    <w:rsid w:val="00F40ABB"/>
    <w:rsid w:val="00F41174"/>
    <w:rsid w:val="00F415C1"/>
    <w:rsid w:val="00F41711"/>
    <w:rsid w:val="00F41BEE"/>
    <w:rsid w:val="00F4219C"/>
    <w:rsid w:val="00F42D7A"/>
    <w:rsid w:val="00F4358B"/>
    <w:rsid w:val="00F43784"/>
    <w:rsid w:val="00F43847"/>
    <w:rsid w:val="00F43FC4"/>
    <w:rsid w:val="00F442E0"/>
    <w:rsid w:val="00F4431D"/>
    <w:rsid w:val="00F4448B"/>
    <w:rsid w:val="00F44963"/>
    <w:rsid w:val="00F44C90"/>
    <w:rsid w:val="00F452BA"/>
    <w:rsid w:val="00F45400"/>
    <w:rsid w:val="00F457AC"/>
    <w:rsid w:val="00F45BAC"/>
    <w:rsid w:val="00F45BCD"/>
    <w:rsid w:val="00F45E5E"/>
    <w:rsid w:val="00F46109"/>
    <w:rsid w:val="00F4638C"/>
    <w:rsid w:val="00F46574"/>
    <w:rsid w:val="00F46718"/>
    <w:rsid w:val="00F46766"/>
    <w:rsid w:val="00F46823"/>
    <w:rsid w:val="00F472F7"/>
    <w:rsid w:val="00F4773A"/>
    <w:rsid w:val="00F47952"/>
    <w:rsid w:val="00F4797F"/>
    <w:rsid w:val="00F479EC"/>
    <w:rsid w:val="00F50661"/>
    <w:rsid w:val="00F50BF7"/>
    <w:rsid w:val="00F50D72"/>
    <w:rsid w:val="00F511A4"/>
    <w:rsid w:val="00F512C1"/>
    <w:rsid w:val="00F515A6"/>
    <w:rsid w:val="00F51736"/>
    <w:rsid w:val="00F51AF4"/>
    <w:rsid w:val="00F51D54"/>
    <w:rsid w:val="00F5200E"/>
    <w:rsid w:val="00F521C1"/>
    <w:rsid w:val="00F521F0"/>
    <w:rsid w:val="00F52465"/>
    <w:rsid w:val="00F52551"/>
    <w:rsid w:val="00F52905"/>
    <w:rsid w:val="00F52A25"/>
    <w:rsid w:val="00F52AF1"/>
    <w:rsid w:val="00F52EBB"/>
    <w:rsid w:val="00F52F45"/>
    <w:rsid w:val="00F5323C"/>
    <w:rsid w:val="00F53605"/>
    <w:rsid w:val="00F53A01"/>
    <w:rsid w:val="00F53AC4"/>
    <w:rsid w:val="00F53B6A"/>
    <w:rsid w:val="00F53C14"/>
    <w:rsid w:val="00F53EE7"/>
    <w:rsid w:val="00F53FF1"/>
    <w:rsid w:val="00F5449A"/>
    <w:rsid w:val="00F5455F"/>
    <w:rsid w:val="00F548C6"/>
    <w:rsid w:val="00F5495A"/>
    <w:rsid w:val="00F54B82"/>
    <w:rsid w:val="00F54E59"/>
    <w:rsid w:val="00F55213"/>
    <w:rsid w:val="00F555B6"/>
    <w:rsid w:val="00F555C6"/>
    <w:rsid w:val="00F55883"/>
    <w:rsid w:val="00F560AE"/>
    <w:rsid w:val="00F561D1"/>
    <w:rsid w:val="00F56823"/>
    <w:rsid w:val="00F56873"/>
    <w:rsid w:val="00F569C2"/>
    <w:rsid w:val="00F56A4F"/>
    <w:rsid w:val="00F56CE0"/>
    <w:rsid w:val="00F56EE9"/>
    <w:rsid w:val="00F56F8C"/>
    <w:rsid w:val="00F57036"/>
    <w:rsid w:val="00F57567"/>
    <w:rsid w:val="00F57C52"/>
    <w:rsid w:val="00F57E44"/>
    <w:rsid w:val="00F6008C"/>
    <w:rsid w:val="00F60547"/>
    <w:rsid w:val="00F60B41"/>
    <w:rsid w:val="00F61194"/>
    <w:rsid w:val="00F6138D"/>
    <w:rsid w:val="00F61A5C"/>
    <w:rsid w:val="00F6205D"/>
    <w:rsid w:val="00F6212C"/>
    <w:rsid w:val="00F6212E"/>
    <w:rsid w:val="00F6242D"/>
    <w:rsid w:val="00F62508"/>
    <w:rsid w:val="00F62724"/>
    <w:rsid w:val="00F62A3B"/>
    <w:rsid w:val="00F633A7"/>
    <w:rsid w:val="00F633AE"/>
    <w:rsid w:val="00F63834"/>
    <w:rsid w:val="00F638E6"/>
    <w:rsid w:val="00F6394E"/>
    <w:rsid w:val="00F63B5B"/>
    <w:rsid w:val="00F63C77"/>
    <w:rsid w:val="00F63F58"/>
    <w:rsid w:val="00F640D2"/>
    <w:rsid w:val="00F6418D"/>
    <w:rsid w:val="00F64557"/>
    <w:rsid w:val="00F647EE"/>
    <w:rsid w:val="00F64BAD"/>
    <w:rsid w:val="00F65796"/>
    <w:rsid w:val="00F66108"/>
    <w:rsid w:val="00F661DB"/>
    <w:rsid w:val="00F66271"/>
    <w:rsid w:val="00F662C8"/>
    <w:rsid w:val="00F66950"/>
    <w:rsid w:val="00F66B76"/>
    <w:rsid w:val="00F670DE"/>
    <w:rsid w:val="00F67286"/>
    <w:rsid w:val="00F672D5"/>
    <w:rsid w:val="00F67357"/>
    <w:rsid w:val="00F679C0"/>
    <w:rsid w:val="00F67C3B"/>
    <w:rsid w:val="00F67C7F"/>
    <w:rsid w:val="00F67EC2"/>
    <w:rsid w:val="00F67F1C"/>
    <w:rsid w:val="00F70308"/>
    <w:rsid w:val="00F70409"/>
    <w:rsid w:val="00F70E1E"/>
    <w:rsid w:val="00F71776"/>
    <w:rsid w:val="00F719D8"/>
    <w:rsid w:val="00F71BDD"/>
    <w:rsid w:val="00F71EDD"/>
    <w:rsid w:val="00F7271D"/>
    <w:rsid w:val="00F727DE"/>
    <w:rsid w:val="00F72A75"/>
    <w:rsid w:val="00F72B93"/>
    <w:rsid w:val="00F73339"/>
    <w:rsid w:val="00F739D9"/>
    <w:rsid w:val="00F73C12"/>
    <w:rsid w:val="00F74189"/>
    <w:rsid w:val="00F743D7"/>
    <w:rsid w:val="00F74904"/>
    <w:rsid w:val="00F74B86"/>
    <w:rsid w:val="00F74C6B"/>
    <w:rsid w:val="00F75A2F"/>
    <w:rsid w:val="00F75ED5"/>
    <w:rsid w:val="00F760CB"/>
    <w:rsid w:val="00F76211"/>
    <w:rsid w:val="00F76315"/>
    <w:rsid w:val="00F766CF"/>
    <w:rsid w:val="00F7692F"/>
    <w:rsid w:val="00F76C78"/>
    <w:rsid w:val="00F76E82"/>
    <w:rsid w:val="00F76ED7"/>
    <w:rsid w:val="00F76FDF"/>
    <w:rsid w:val="00F77703"/>
    <w:rsid w:val="00F77E5D"/>
    <w:rsid w:val="00F77F3B"/>
    <w:rsid w:val="00F804D1"/>
    <w:rsid w:val="00F80560"/>
    <w:rsid w:val="00F806C5"/>
    <w:rsid w:val="00F8076D"/>
    <w:rsid w:val="00F814FA"/>
    <w:rsid w:val="00F81872"/>
    <w:rsid w:val="00F81CD6"/>
    <w:rsid w:val="00F81DCA"/>
    <w:rsid w:val="00F81E41"/>
    <w:rsid w:val="00F82307"/>
    <w:rsid w:val="00F827DE"/>
    <w:rsid w:val="00F82BEB"/>
    <w:rsid w:val="00F82D41"/>
    <w:rsid w:val="00F83156"/>
    <w:rsid w:val="00F8358A"/>
    <w:rsid w:val="00F836BC"/>
    <w:rsid w:val="00F83AB6"/>
    <w:rsid w:val="00F83D17"/>
    <w:rsid w:val="00F83F43"/>
    <w:rsid w:val="00F8424A"/>
    <w:rsid w:val="00F842D6"/>
    <w:rsid w:val="00F84918"/>
    <w:rsid w:val="00F84D57"/>
    <w:rsid w:val="00F84DC1"/>
    <w:rsid w:val="00F8507F"/>
    <w:rsid w:val="00F85231"/>
    <w:rsid w:val="00F85838"/>
    <w:rsid w:val="00F85B14"/>
    <w:rsid w:val="00F85CCA"/>
    <w:rsid w:val="00F85F94"/>
    <w:rsid w:val="00F863C1"/>
    <w:rsid w:val="00F86910"/>
    <w:rsid w:val="00F86926"/>
    <w:rsid w:val="00F8699D"/>
    <w:rsid w:val="00F86FA4"/>
    <w:rsid w:val="00F87006"/>
    <w:rsid w:val="00F8726C"/>
    <w:rsid w:val="00F87374"/>
    <w:rsid w:val="00F87623"/>
    <w:rsid w:val="00F87CD9"/>
    <w:rsid w:val="00F87DD4"/>
    <w:rsid w:val="00F87F6F"/>
    <w:rsid w:val="00F9009C"/>
    <w:rsid w:val="00F901DB"/>
    <w:rsid w:val="00F90578"/>
    <w:rsid w:val="00F9068A"/>
    <w:rsid w:val="00F90D45"/>
    <w:rsid w:val="00F90F88"/>
    <w:rsid w:val="00F910A7"/>
    <w:rsid w:val="00F91363"/>
    <w:rsid w:val="00F91471"/>
    <w:rsid w:val="00F91AD5"/>
    <w:rsid w:val="00F91BED"/>
    <w:rsid w:val="00F91E53"/>
    <w:rsid w:val="00F92244"/>
    <w:rsid w:val="00F9224C"/>
    <w:rsid w:val="00F92E26"/>
    <w:rsid w:val="00F92FDB"/>
    <w:rsid w:val="00F93567"/>
    <w:rsid w:val="00F936F9"/>
    <w:rsid w:val="00F93824"/>
    <w:rsid w:val="00F93956"/>
    <w:rsid w:val="00F940B4"/>
    <w:rsid w:val="00F9436B"/>
    <w:rsid w:val="00F94486"/>
    <w:rsid w:val="00F94A09"/>
    <w:rsid w:val="00F94B4C"/>
    <w:rsid w:val="00F94C4C"/>
    <w:rsid w:val="00F94CC4"/>
    <w:rsid w:val="00F94F10"/>
    <w:rsid w:val="00F95EA1"/>
    <w:rsid w:val="00F9658D"/>
    <w:rsid w:val="00F96D30"/>
    <w:rsid w:val="00F96F63"/>
    <w:rsid w:val="00F97214"/>
    <w:rsid w:val="00F9754E"/>
    <w:rsid w:val="00F97864"/>
    <w:rsid w:val="00FA03BA"/>
    <w:rsid w:val="00FA064D"/>
    <w:rsid w:val="00FA09A1"/>
    <w:rsid w:val="00FA09E9"/>
    <w:rsid w:val="00FA0C80"/>
    <w:rsid w:val="00FA0E69"/>
    <w:rsid w:val="00FA13FC"/>
    <w:rsid w:val="00FA149F"/>
    <w:rsid w:val="00FA14CB"/>
    <w:rsid w:val="00FA17D8"/>
    <w:rsid w:val="00FA181A"/>
    <w:rsid w:val="00FA1821"/>
    <w:rsid w:val="00FA19FD"/>
    <w:rsid w:val="00FA1B93"/>
    <w:rsid w:val="00FA1DDA"/>
    <w:rsid w:val="00FA1E44"/>
    <w:rsid w:val="00FA1EC4"/>
    <w:rsid w:val="00FA2015"/>
    <w:rsid w:val="00FA226E"/>
    <w:rsid w:val="00FA22DE"/>
    <w:rsid w:val="00FA2883"/>
    <w:rsid w:val="00FA2B8F"/>
    <w:rsid w:val="00FA3870"/>
    <w:rsid w:val="00FA38DC"/>
    <w:rsid w:val="00FA39E8"/>
    <w:rsid w:val="00FA3AD6"/>
    <w:rsid w:val="00FA40E3"/>
    <w:rsid w:val="00FA43AD"/>
    <w:rsid w:val="00FA4501"/>
    <w:rsid w:val="00FA460B"/>
    <w:rsid w:val="00FA4783"/>
    <w:rsid w:val="00FA4B72"/>
    <w:rsid w:val="00FA4BC2"/>
    <w:rsid w:val="00FA4D11"/>
    <w:rsid w:val="00FA4E7D"/>
    <w:rsid w:val="00FA56F7"/>
    <w:rsid w:val="00FA590F"/>
    <w:rsid w:val="00FA5F8F"/>
    <w:rsid w:val="00FA5FC0"/>
    <w:rsid w:val="00FA6AD0"/>
    <w:rsid w:val="00FA72E2"/>
    <w:rsid w:val="00FA76A1"/>
    <w:rsid w:val="00FA7769"/>
    <w:rsid w:val="00FA77A6"/>
    <w:rsid w:val="00FA79CF"/>
    <w:rsid w:val="00FA7BED"/>
    <w:rsid w:val="00FA7CF3"/>
    <w:rsid w:val="00FA7DCF"/>
    <w:rsid w:val="00FA7FA1"/>
    <w:rsid w:val="00FB023A"/>
    <w:rsid w:val="00FB0471"/>
    <w:rsid w:val="00FB06CC"/>
    <w:rsid w:val="00FB0862"/>
    <w:rsid w:val="00FB0E3A"/>
    <w:rsid w:val="00FB0F0D"/>
    <w:rsid w:val="00FB0F5E"/>
    <w:rsid w:val="00FB1012"/>
    <w:rsid w:val="00FB12B2"/>
    <w:rsid w:val="00FB15FA"/>
    <w:rsid w:val="00FB16FC"/>
    <w:rsid w:val="00FB18FA"/>
    <w:rsid w:val="00FB1CBB"/>
    <w:rsid w:val="00FB1DA8"/>
    <w:rsid w:val="00FB2250"/>
    <w:rsid w:val="00FB28A6"/>
    <w:rsid w:val="00FB2F0A"/>
    <w:rsid w:val="00FB3101"/>
    <w:rsid w:val="00FB31B7"/>
    <w:rsid w:val="00FB31D7"/>
    <w:rsid w:val="00FB3271"/>
    <w:rsid w:val="00FB3349"/>
    <w:rsid w:val="00FB40A4"/>
    <w:rsid w:val="00FB4569"/>
    <w:rsid w:val="00FB47D7"/>
    <w:rsid w:val="00FB4DC9"/>
    <w:rsid w:val="00FB5039"/>
    <w:rsid w:val="00FB5B79"/>
    <w:rsid w:val="00FB5CFF"/>
    <w:rsid w:val="00FB626B"/>
    <w:rsid w:val="00FB6581"/>
    <w:rsid w:val="00FB7171"/>
    <w:rsid w:val="00FB74DA"/>
    <w:rsid w:val="00FB7514"/>
    <w:rsid w:val="00FB75FB"/>
    <w:rsid w:val="00FB7957"/>
    <w:rsid w:val="00FB795A"/>
    <w:rsid w:val="00FB7B87"/>
    <w:rsid w:val="00FB7E9F"/>
    <w:rsid w:val="00FC011A"/>
    <w:rsid w:val="00FC02DB"/>
    <w:rsid w:val="00FC0444"/>
    <w:rsid w:val="00FC0460"/>
    <w:rsid w:val="00FC06A8"/>
    <w:rsid w:val="00FC08E9"/>
    <w:rsid w:val="00FC0E42"/>
    <w:rsid w:val="00FC1222"/>
    <w:rsid w:val="00FC1233"/>
    <w:rsid w:val="00FC1235"/>
    <w:rsid w:val="00FC13A1"/>
    <w:rsid w:val="00FC143B"/>
    <w:rsid w:val="00FC1E2E"/>
    <w:rsid w:val="00FC1FEF"/>
    <w:rsid w:val="00FC2040"/>
    <w:rsid w:val="00FC20EC"/>
    <w:rsid w:val="00FC218A"/>
    <w:rsid w:val="00FC2D11"/>
    <w:rsid w:val="00FC2DFC"/>
    <w:rsid w:val="00FC3037"/>
    <w:rsid w:val="00FC3428"/>
    <w:rsid w:val="00FC3BEE"/>
    <w:rsid w:val="00FC3DF4"/>
    <w:rsid w:val="00FC3EBA"/>
    <w:rsid w:val="00FC41EA"/>
    <w:rsid w:val="00FC43D0"/>
    <w:rsid w:val="00FC47B5"/>
    <w:rsid w:val="00FC498B"/>
    <w:rsid w:val="00FC4B6A"/>
    <w:rsid w:val="00FC4BB9"/>
    <w:rsid w:val="00FC4D77"/>
    <w:rsid w:val="00FC4E30"/>
    <w:rsid w:val="00FC4F20"/>
    <w:rsid w:val="00FC4FE1"/>
    <w:rsid w:val="00FC50DE"/>
    <w:rsid w:val="00FC53B9"/>
    <w:rsid w:val="00FC5504"/>
    <w:rsid w:val="00FC5552"/>
    <w:rsid w:val="00FC5A74"/>
    <w:rsid w:val="00FC6529"/>
    <w:rsid w:val="00FC66A8"/>
    <w:rsid w:val="00FC6D75"/>
    <w:rsid w:val="00FC709F"/>
    <w:rsid w:val="00FC75BD"/>
    <w:rsid w:val="00FC7AAC"/>
    <w:rsid w:val="00FC7B11"/>
    <w:rsid w:val="00FC7D06"/>
    <w:rsid w:val="00FC7E21"/>
    <w:rsid w:val="00FD0142"/>
    <w:rsid w:val="00FD01C8"/>
    <w:rsid w:val="00FD036D"/>
    <w:rsid w:val="00FD0534"/>
    <w:rsid w:val="00FD0C8C"/>
    <w:rsid w:val="00FD1337"/>
    <w:rsid w:val="00FD14F7"/>
    <w:rsid w:val="00FD164B"/>
    <w:rsid w:val="00FD1B22"/>
    <w:rsid w:val="00FD1C15"/>
    <w:rsid w:val="00FD1D13"/>
    <w:rsid w:val="00FD2300"/>
    <w:rsid w:val="00FD245E"/>
    <w:rsid w:val="00FD24B8"/>
    <w:rsid w:val="00FD2575"/>
    <w:rsid w:val="00FD26A9"/>
    <w:rsid w:val="00FD273C"/>
    <w:rsid w:val="00FD282B"/>
    <w:rsid w:val="00FD2907"/>
    <w:rsid w:val="00FD2DD1"/>
    <w:rsid w:val="00FD367C"/>
    <w:rsid w:val="00FD40AE"/>
    <w:rsid w:val="00FD424E"/>
    <w:rsid w:val="00FD4663"/>
    <w:rsid w:val="00FD46D8"/>
    <w:rsid w:val="00FD496C"/>
    <w:rsid w:val="00FD4BDF"/>
    <w:rsid w:val="00FD5232"/>
    <w:rsid w:val="00FD5335"/>
    <w:rsid w:val="00FD547D"/>
    <w:rsid w:val="00FD6275"/>
    <w:rsid w:val="00FD69BD"/>
    <w:rsid w:val="00FD6BCF"/>
    <w:rsid w:val="00FD6EF3"/>
    <w:rsid w:val="00FD6F27"/>
    <w:rsid w:val="00FD7025"/>
    <w:rsid w:val="00FD72E5"/>
    <w:rsid w:val="00FD792E"/>
    <w:rsid w:val="00FD7BEC"/>
    <w:rsid w:val="00FD7ECD"/>
    <w:rsid w:val="00FE06D3"/>
    <w:rsid w:val="00FE099D"/>
    <w:rsid w:val="00FE0B55"/>
    <w:rsid w:val="00FE0BCD"/>
    <w:rsid w:val="00FE0F68"/>
    <w:rsid w:val="00FE1034"/>
    <w:rsid w:val="00FE1439"/>
    <w:rsid w:val="00FE15CC"/>
    <w:rsid w:val="00FE1B22"/>
    <w:rsid w:val="00FE1B58"/>
    <w:rsid w:val="00FE1C71"/>
    <w:rsid w:val="00FE20E9"/>
    <w:rsid w:val="00FE22FF"/>
    <w:rsid w:val="00FE2549"/>
    <w:rsid w:val="00FE25E8"/>
    <w:rsid w:val="00FE2620"/>
    <w:rsid w:val="00FE2675"/>
    <w:rsid w:val="00FE273D"/>
    <w:rsid w:val="00FE2DD1"/>
    <w:rsid w:val="00FE3774"/>
    <w:rsid w:val="00FE37BB"/>
    <w:rsid w:val="00FE3ACE"/>
    <w:rsid w:val="00FE3BF5"/>
    <w:rsid w:val="00FE3C69"/>
    <w:rsid w:val="00FE3F75"/>
    <w:rsid w:val="00FE3FDC"/>
    <w:rsid w:val="00FE413D"/>
    <w:rsid w:val="00FE4D69"/>
    <w:rsid w:val="00FE5159"/>
    <w:rsid w:val="00FE5180"/>
    <w:rsid w:val="00FE52D8"/>
    <w:rsid w:val="00FE55E5"/>
    <w:rsid w:val="00FE59D0"/>
    <w:rsid w:val="00FE59EA"/>
    <w:rsid w:val="00FE5BF4"/>
    <w:rsid w:val="00FE5C48"/>
    <w:rsid w:val="00FE5F62"/>
    <w:rsid w:val="00FE6223"/>
    <w:rsid w:val="00FE64DF"/>
    <w:rsid w:val="00FE6819"/>
    <w:rsid w:val="00FE6F05"/>
    <w:rsid w:val="00FE6F93"/>
    <w:rsid w:val="00FE7030"/>
    <w:rsid w:val="00FE7114"/>
    <w:rsid w:val="00FE7331"/>
    <w:rsid w:val="00FE7394"/>
    <w:rsid w:val="00FE7659"/>
    <w:rsid w:val="00FE7DD4"/>
    <w:rsid w:val="00FE7DF3"/>
    <w:rsid w:val="00FF06C2"/>
    <w:rsid w:val="00FF0C23"/>
    <w:rsid w:val="00FF1322"/>
    <w:rsid w:val="00FF13D7"/>
    <w:rsid w:val="00FF13DF"/>
    <w:rsid w:val="00FF196F"/>
    <w:rsid w:val="00FF1F73"/>
    <w:rsid w:val="00FF1FF3"/>
    <w:rsid w:val="00FF23FD"/>
    <w:rsid w:val="00FF24E2"/>
    <w:rsid w:val="00FF25A5"/>
    <w:rsid w:val="00FF26F3"/>
    <w:rsid w:val="00FF29FE"/>
    <w:rsid w:val="00FF2B97"/>
    <w:rsid w:val="00FF3804"/>
    <w:rsid w:val="00FF390B"/>
    <w:rsid w:val="00FF3986"/>
    <w:rsid w:val="00FF3AD2"/>
    <w:rsid w:val="00FF426C"/>
    <w:rsid w:val="00FF46AB"/>
    <w:rsid w:val="00FF46CB"/>
    <w:rsid w:val="00FF46ED"/>
    <w:rsid w:val="00FF4810"/>
    <w:rsid w:val="00FF5DB6"/>
    <w:rsid w:val="00FF600D"/>
    <w:rsid w:val="00FF6815"/>
    <w:rsid w:val="00FF68BF"/>
    <w:rsid w:val="00FF6AAA"/>
    <w:rsid w:val="00FF7164"/>
    <w:rsid w:val="00FF749C"/>
    <w:rsid w:val="00FF76BE"/>
    <w:rsid w:val="00FF780E"/>
    <w:rsid w:val="00FF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769252"/>
  <w15:chartTrackingRefBased/>
  <w15:docId w15:val="{C6E1FA53-EE9B-4E06-B049-3D6610EB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1F46"/>
    <w:pPr>
      <w:spacing w:before="120" w:after="0" w:line="240" w:lineRule="auto"/>
    </w:pPr>
    <w:rPr>
      <w:rFonts w:eastAsia="Times New Roman" w:cs="Times New Roman"/>
    </w:rPr>
  </w:style>
  <w:style w:type="paragraph" w:styleId="Antrat1">
    <w:name w:val="heading 1"/>
    <w:aliases w:val="H1,Heading 1 Char,Heading 1 Char1,Heading 1 Char Char,Titre 11,t1.T1.Titre 1,t1,TITRE1,Titre 1ed,t1.T1.Titre 1Annexe,t1.T1,h1,l1,H,GSA1,Titre 1:,T1,Chapitre 1,1,Level 1,Heading 1 Colored,Chapter title,ch,MIGHeading 1,ch1,Bold 18,Appendix,H11"/>
    <w:basedOn w:val="prastasis"/>
    <w:next w:val="prastasis"/>
    <w:link w:val="Antrat1Diagrama"/>
    <w:uiPriority w:val="9"/>
    <w:qFormat/>
    <w:rsid w:val="00CD13F0"/>
    <w:pPr>
      <w:keepNext/>
      <w:spacing w:before="240" w:after="240"/>
      <w:jc w:val="center"/>
      <w:outlineLvl w:val="0"/>
    </w:pPr>
    <w:rPr>
      <w:b/>
      <w:bCs/>
    </w:rPr>
  </w:style>
  <w:style w:type="paragraph" w:styleId="Antrat2">
    <w:name w:val="heading 2"/>
    <w:aliases w:val="Title Header2,H2,Heading 2 Char1,Heading 2 Char Char,Heading 2 Char,T2,h2,L2,Punt 2,l2,2,Titre 21,t2.T2,t2,Contrat 2,Ctt,t2.T2.Titre 2,TITRE 2,Titre 2ed,Heading 2 Hidden,Chapter Number/Appendix Letter,chn,Titre niveau 2,Level 2,heading 2,HD2"/>
    <w:basedOn w:val="prastasis"/>
    <w:next w:val="prastasis"/>
    <w:link w:val="Antrat2Diagrama"/>
    <w:qFormat/>
    <w:rsid w:val="00CD13F0"/>
    <w:pPr>
      <w:keepNext/>
      <w:spacing w:after="120"/>
      <w:jc w:val="both"/>
      <w:outlineLvl w:val="1"/>
    </w:pPr>
    <w:rPr>
      <w:b/>
      <w:bCs/>
    </w:rPr>
  </w:style>
  <w:style w:type="paragraph" w:styleId="Antrat3">
    <w:name w:val="heading 3"/>
    <w:aliases w:val="Section Header3,Sub-Clause Paragraph,Heading 3 Char1,Heading 3 Char Char,Heading 3 Char,h3,3,h31,h32,Heading 3 Char3 Char,Heading 3 Char1 Char1 Char,Heading 3 Char Char Char1 Char,Hea... Char,Heading 3 Char Char2 Char,Titre 31,t3.T3"/>
    <w:basedOn w:val="prastasis"/>
    <w:next w:val="prastasis"/>
    <w:link w:val="Antrat3Diagrama"/>
    <w:uiPriority w:val="9"/>
    <w:qFormat/>
    <w:rsid w:val="00CD13F0"/>
    <w:pPr>
      <w:keepNext/>
      <w:ind w:left="-810" w:right="-1054" w:firstLine="540"/>
      <w:jc w:val="both"/>
      <w:outlineLvl w:val="2"/>
    </w:pPr>
    <w:rPr>
      <w:b/>
      <w:bCs/>
      <w:i/>
      <w:iCs/>
    </w:rPr>
  </w:style>
  <w:style w:type="paragraph" w:styleId="Antrat4">
    <w:name w:val="heading 4"/>
    <w:aliases w:val="Sub-Clause Sub-paragraph,Heading 4 Char Char Char Char,H4,4,Titre 41,t4.T4,t4,Chapitre 1.1.1.,Alinéa,dash,h4,Ref Heading 1,rh1,First Subheading,T4,t4.T4.Titre 4,l4,I4,(Shift Ctrl 4),Schedules,Sub3Para,d,h41, Sub-Clause Sub-paragraph,heading 4"/>
    <w:basedOn w:val="prastasis"/>
    <w:next w:val="prastasis"/>
    <w:link w:val="Antrat4Diagrama"/>
    <w:qFormat/>
    <w:rsid w:val="00CD13F0"/>
    <w:pPr>
      <w:keepNext/>
      <w:spacing w:before="60" w:after="60"/>
      <w:ind w:left="-810" w:right="-1054"/>
      <w:jc w:val="center"/>
      <w:outlineLvl w:val="3"/>
    </w:pPr>
    <w:rPr>
      <w:b/>
      <w:bCs/>
    </w:rPr>
  </w:style>
  <w:style w:type="paragraph" w:styleId="Antrat5">
    <w:name w:val="heading 5"/>
    <w:aliases w:val="H5,Chapitre 1.1.1.1.,Ref Heading 2,rh2,h5,Second Subheading,Heading 5 CFMU,Para 5,(Shift Ctrl 5),Appendix A to X,Heading 5   Appendix A to X,Roman list,Roman list1,Roman list2,Roman list11,Roman list3,Roman list12,Roman list21"/>
    <w:basedOn w:val="prastasis"/>
    <w:next w:val="prastasis"/>
    <w:link w:val="Antrat5Diagrama"/>
    <w:qFormat/>
    <w:rsid w:val="00CD13F0"/>
    <w:pPr>
      <w:keepNext/>
      <w:spacing w:before="60" w:after="60"/>
      <w:ind w:left="-810" w:right="-694" w:firstLine="540"/>
      <w:jc w:val="center"/>
      <w:outlineLvl w:val="4"/>
    </w:pPr>
    <w:rPr>
      <w:b/>
      <w:bCs/>
    </w:rPr>
  </w:style>
  <w:style w:type="paragraph" w:styleId="Antrat6">
    <w:name w:val="heading 6"/>
    <w:aliases w:val="6,Heading 6  Appendix Y &amp; Z,h6"/>
    <w:basedOn w:val="prastasis"/>
    <w:next w:val="prastasis"/>
    <w:link w:val="Antrat6Diagrama"/>
    <w:qFormat/>
    <w:rsid w:val="00CD13F0"/>
    <w:pPr>
      <w:keepNext/>
      <w:ind w:left="-810" w:right="-694" w:firstLine="540"/>
      <w:jc w:val="center"/>
      <w:outlineLvl w:val="5"/>
    </w:pPr>
    <w:rPr>
      <w:b/>
      <w:bCs/>
      <w:sz w:val="28"/>
      <w:szCs w:val="28"/>
    </w:rPr>
  </w:style>
  <w:style w:type="paragraph" w:styleId="Antrat7">
    <w:name w:val="heading 7"/>
    <w:aliases w:val="H7,(Shift Ctrl 7)"/>
    <w:basedOn w:val="prastasis"/>
    <w:next w:val="prastasis"/>
    <w:link w:val="Antrat7Diagrama"/>
    <w:qFormat/>
    <w:rsid w:val="00CD13F0"/>
    <w:pPr>
      <w:keepNext/>
      <w:ind w:left="-108" w:right="-108"/>
      <w:jc w:val="center"/>
      <w:outlineLvl w:val="6"/>
    </w:pPr>
    <w:rPr>
      <w:b/>
      <w:bCs/>
    </w:rPr>
  </w:style>
  <w:style w:type="paragraph" w:styleId="Antrat8">
    <w:name w:val="heading 8"/>
    <w:basedOn w:val="prastasis"/>
    <w:next w:val="prastasis"/>
    <w:link w:val="Antrat8Diagrama"/>
    <w:qFormat/>
    <w:rsid w:val="00CD13F0"/>
    <w:pPr>
      <w:keepNext/>
      <w:ind w:left="-810" w:right="-694" w:firstLine="540"/>
      <w:outlineLvl w:val="7"/>
    </w:pPr>
    <w:rPr>
      <w:b/>
      <w:bCs/>
    </w:rPr>
  </w:style>
  <w:style w:type="paragraph" w:styleId="Antrat9">
    <w:name w:val="heading 9"/>
    <w:aliases w:val="App Heading"/>
    <w:basedOn w:val="prastasis"/>
    <w:next w:val="prastasis"/>
    <w:link w:val="Antrat9Diagrama"/>
    <w:qFormat/>
    <w:rsid w:val="00CD13F0"/>
    <w:pPr>
      <w:keepNext/>
      <w:ind w:left="-810" w:right="-1054" w:firstLine="540"/>
      <w:jc w:val="center"/>
      <w:outlineLvl w:val="8"/>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 Diagrama,Heading 1 Char Diagrama,Heading 1 Char1 Diagrama,Heading 1 Char Char Diagrama,Titre 11 Diagrama,t1.T1.Titre 1 Diagrama,t1 Diagrama,TITRE1 Diagrama,Titre 1ed Diagrama,t1.T1.Titre 1Annexe Diagrama,t1.T1 Diagrama,h1 Diagrama"/>
    <w:basedOn w:val="Numatytasispastraiposriftas"/>
    <w:link w:val="Antrat1"/>
    <w:uiPriority w:val="9"/>
    <w:rsid w:val="00CD13F0"/>
    <w:rPr>
      <w:rFonts w:eastAsia="Times New Roman" w:cs="Times New Roman"/>
      <w:b/>
      <w:bCs/>
    </w:rPr>
  </w:style>
  <w:style w:type="character" w:customStyle="1" w:styleId="Antrat2Diagrama">
    <w:name w:val="Antraštė 2 Diagrama"/>
    <w:aliases w:val="Title Header2 Diagrama,H2 Diagrama,Heading 2 Char1 Diagrama,Heading 2 Char Char Diagrama,Heading 2 Char Diagrama,T2 Diagrama,h2 Diagrama,L2 Diagrama,Punt 2 Diagrama,l2 Diagrama,2 Diagrama,Titre 21 Diagrama,t2.T2 Diagrama,t2 Diagrama"/>
    <w:basedOn w:val="Numatytasispastraiposriftas"/>
    <w:link w:val="Antrat2"/>
    <w:rsid w:val="00CD13F0"/>
    <w:rPr>
      <w:rFonts w:eastAsia="Times New Roman" w:cs="Times New Roman"/>
      <w:b/>
      <w:bCs/>
    </w:rPr>
  </w:style>
  <w:style w:type="character" w:customStyle="1" w:styleId="Antrat3Diagrama">
    <w:name w:val="Antraštė 3 Diagrama"/>
    <w:aliases w:val="Section Header3 Diagrama,Sub-Clause Paragraph Diagrama,Heading 3 Char1 Diagrama,Heading 3 Char Char Diagrama,Heading 3 Char Diagrama,h3 Diagrama,3 Diagrama,h31 Diagrama,h32 Diagrama,Heading 3 Char3 Char Diagrama,Hea... Char Diagrama"/>
    <w:basedOn w:val="Numatytasispastraiposriftas"/>
    <w:link w:val="Antrat3"/>
    <w:rsid w:val="00CD13F0"/>
    <w:rPr>
      <w:rFonts w:eastAsia="Times New Roman" w:cs="Times New Roman"/>
      <w:b/>
      <w:bCs/>
      <w:i/>
      <w:iCs/>
    </w:rPr>
  </w:style>
  <w:style w:type="character" w:customStyle="1" w:styleId="Antrat4Diagrama">
    <w:name w:val="Antraštė 4 Diagrama"/>
    <w:aliases w:val="Sub-Clause Sub-paragraph Diagrama,Heading 4 Char Char Char Char Diagrama,H4 Diagrama,4 Diagrama,Titre 41 Diagrama,t4.T4 Diagrama,t4 Diagrama,Chapitre 1.1.1. Diagrama,Alinéa Diagrama,dash Diagrama,h4 Diagrama,Ref Heading 1 Diagrama"/>
    <w:basedOn w:val="Numatytasispastraiposriftas"/>
    <w:link w:val="Antrat4"/>
    <w:rsid w:val="00CD13F0"/>
    <w:rPr>
      <w:rFonts w:eastAsia="Times New Roman" w:cs="Times New Roman"/>
      <w:b/>
      <w:bCs/>
    </w:rPr>
  </w:style>
  <w:style w:type="character" w:customStyle="1" w:styleId="Antrat5Diagrama">
    <w:name w:val="Antraštė 5 Diagrama"/>
    <w:aliases w:val="H5 Diagrama,Chapitre 1.1.1.1. Diagrama,Ref Heading 2 Diagrama,rh2 Diagrama,h5 Diagrama,Second Subheading Diagrama,Heading 5 CFMU Diagrama,Para 5 Diagrama,(Shift Ctrl 5) Diagrama,Appendix A to X Diagrama,Roman list Diagrama"/>
    <w:basedOn w:val="Numatytasispastraiposriftas"/>
    <w:link w:val="Antrat5"/>
    <w:rsid w:val="00CD13F0"/>
    <w:rPr>
      <w:rFonts w:eastAsia="Times New Roman" w:cs="Times New Roman"/>
      <w:b/>
      <w:bCs/>
    </w:rPr>
  </w:style>
  <w:style w:type="character" w:customStyle="1" w:styleId="Antrat6Diagrama">
    <w:name w:val="Antraštė 6 Diagrama"/>
    <w:aliases w:val="6 Diagrama,Heading 6  Appendix Y &amp; Z Diagrama,h6 Diagrama"/>
    <w:basedOn w:val="Numatytasispastraiposriftas"/>
    <w:link w:val="Antrat6"/>
    <w:rsid w:val="00CD13F0"/>
    <w:rPr>
      <w:rFonts w:eastAsia="Times New Roman" w:cs="Times New Roman"/>
      <w:b/>
      <w:bCs/>
      <w:sz w:val="28"/>
      <w:szCs w:val="28"/>
    </w:rPr>
  </w:style>
  <w:style w:type="character" w:customStyle="1" w:styleId="Antrat7Diagrama">
    <w:name w:val="Antraštė 7 Diagrama"/>
    <w:aliases w:val="H7 Diagrama,(Shift Ctrl 7) Diagrama"/>
    <w:basedOn w:val="Numatytasispastraiposriftas"/>
    <w:link w:val="Antrat7"/>
    <w:rsid w:val="00CD13F0"/>
    <w:rPr>
      <w:rFonts w:eastAsia="Times New Roman" w:cs="Times New Roman"/>
      <w:b/>
      <w:bCs/>
    </w:rPr>
  </w:style>
  <w:style w:type="character" w:customStyle="1" w:styleId="Antrat8Diagrama">
    <w:name w:val="Antraštė 8 Diagrama"/>
    <w:basedOn w:val="Numatytasispastraiposriftas"/>
    <w:link w:val="Antrat8"/>
    <w:rsid w:val="00CD13F0"/>
    <w:rPr>
      <w:rFonts w:eastAsia="Times New Roman" w:cs="Times New Roman"/>
      <w:b/>
      <w:bCs/>
    </w:rPr>
  </w:style>
  <w:style w:type="character" w:customStyle="1" w:styleId="Antrat9Diagrama">
    <w:name w:val="Antraštė 9 Diagrama"/>
    <w:aliases w:val="App Heading Diagrama"/>
    <w:basedOn w:val="Numatytasispastraiposriftas"/>
    <w:link w:val="Antrat9"/>
    <w:rsid w:val="00CD13F0"/>
    <w:rPr>
      <w:rFonts w:eastAsia="Times New Roman" w:cs="Times New Roman"/>
      <w:b/>
      <w:bCs/>
    </w:rPr>
  </w:style>
  <w:style w:type="paragraph" w:styleId="Pagrindinistekstas">
    <w:name w:val="Body Text"/>
    <w:aliases w:val=" Char, Char Char Char Diagrama Diagrama Diagrama Diagrama Diagrama, Char Char Char Diagrama Diagrama Diagrama Diagrama Diagrama Diagrama Diagrama Diagrama Diagrama Diagrama ,Char,body text,contents,bt,b,body inde,??, Char1"/>
    <w:basedOn w:val="prastasis"/>
    <w:link w:val="PagrindinistekstasDiagrama"/>
    <w:qFormat/>
    <w:rsid w:val="00CD13F0"/>
    <w:pPr>
      <w:spacing w:before="0" w:after="120"/>
      <w:ind w:firstLine="539"/>
      <w:jc w:val="both"/>
    </w:pPr>
  </w:style>
  <w:style w:type="character" w:customStyle="1" w:styleId="PagrindinistekstasDiagrama">
    <w:name w:val="Pagrindinis tekstas Diagrama"/>
    <w:aliases w:val=" Char Diagrama, Char Char Char Diagrama Diagrama Diagrama Diagrama Diagrama Diagrama, Char Char Char Diagrama Diagrama Diagrama Diagrama Diagrama Diagrama Diagrama Diagrama Diagrama Diagrama  Diagrama,Char Diagrama"/>
    <w:basedOn w:val="Numatytasispastraiposriftas"/>
    <w:link w:val="Pagrindinistekstas"/>
    <w:qFormat/>
    <w:rsid w:val="00CD13F0"/>
    <w:rPr>
      <w:rFonts w:eastAsia="Times New Roman" w:cs="Times New Roman"/>
    </w:rPr>
  </w:style>
  <w:style w:type="paragraph" w:styleId="Tekstoblokas">
    <w:name w:val="Block Text"/>
    <w:basedOn w:val="prastasis"/>
    <w:rsid w:val="00CD13F0"/>
    <w:pPr>
      <w:ind w:left="-810" w:right="-1054"/>
      <w:jc w:val="both"/>
    </w:pPr>
  </w:style>
  <w:style w:type="paragraph" w:styleId="Antrats">
    <w:name w:val="header"/>
    <w:aliases w:val="Diagrama Char,Diagrama Char Char Char Char Char,Diagrama Char Char Char Char Char Char Char Char,Diagrama Char Char Char Char Char Char Char Char Char,Diagrama Char Char Char Char Char Char Char,Viršutinis kolontitulas Diagrama,hd"/>
    <w:basedOn w:val="prastasis"/>
    <w:link w:val="AntratsDiagrama"/>
    <w:rsid w:val="00CD13F0"/>
    <w:pPr>
      <w:tabs>
        <w:tab w:val="center" w:pos="4153"/>
        <w:tab w:val="right" w:pos="8306"/>
      </w:tabs>
    </w:pPr>
    <w:rPr>
      <w:sz w:val="20"/>
      <w:szCs w:val="20"/>
    </w:rPr>
  </w:style>
  <w:style w:type="character" w:customStyle="1" w:styleId="AntratsDiagrama">
    <w:name w:val="Antraštės Diagrama"/>
    <w:aliases w:val="Diagrama Char Diagrama,Diagrama Char Char Char Char Char Diagrama,Diagrama Char Char Char Char Char Char Char Char Diagrama,Diagrama Char Char Char Char Char Char Char Char Char Diagrama,Viršutinis kolontitulas Diagrama Diagrama"/>
    <w:basedOn w:val="Numatytasispastraiposriftas"/>
    <w:link w:val="Antrats"/>
    <w:rsid w:val="00CD13F0"/>
    <w:rPr>
      <w:rFonts w:eastAsia="Times New Roman" w:cs="Times New Roman"/>
      <w:sz w:val="20"/>
      <w:szCs w:val="20"/>
    </w:rPr>
  </w:style>
  <w:style w:type="paragraph" w:styleId="Pagrindiniotekstotrauka">
    <w:name w:val="Body Text Indent"/>
    <w:basedOn w:val="prastasis"/>
    <w:link w:val="PagrindiniotekstotraukaDiagrama"/>
    <w:rsid w:val="00CD13F0"/>
    <w:pPr>
      <w:spacing w:before="60" w:after="60"/>
      <w:ind w:right="-766"/>
      <w:jc w:val="both"/>
    </w:pPr>
    <w:rPr>
      <w:b/>
      <w:bCs/>
    </w:rPr>
  </w:style>
  <w:style w:type="character" w:customStyle="1" w:styleId="PagrindiniotekstotraukaDiagrama">
    <w:name w:val="Pagrindinio teksto įtrauka Diagrama"/>
    <w:basedOn w:val="Numatytasispastraiposriftas"/>
    <w:link w:val="Pagrindiniotekstotrauka"/>
    <w:rsid w:val="00CD13F0"/>
    <w:rPr>
      <w:rFonts w:eastAsia="Times New Roman" w:cs="Times New Roman"/>
      <w:b/>
      <w:bCs/>
    </w:rPr>
  </w:style>
  <w:style w:type="paragraph" w:customStyle="1" w:styleId="Blockquote">
    <w:name w:val="Blockquote"/>
    <w:basedOn w:val="prastasis"/>
    <w:rsid w:val="00CD13F0"/>
    <w:pPr>
      <w:spacing w:before="60" w:after="60"/>
      <w:ind w:left="360" w:right="360"/>
    </w:pPr>
  </w:style>
  <w:style w:type="paragraph" w:styleId="Pavadinimas">
    <w:name w:val="Title"/>
    <w:basedOn w:val="prastasis"/>
    <w:link w:val="PavadinimasDiagrama"/>
    <w:qFormat/>
    <w:rsid w:val="00CD13F0"/>
    <w:pPr>
      <w:spacing w:before="0"/>
      <w:jc w:val="center"/>
      <w:outlineLvl w:val="0"/>
    </w:pPr>
    <w:rPr>
      <w:b/>
      <w:bCs/>
      <w:sz w:val="24"/>
      <w:szCs w:val="24"/>
    </w:rPr>
  </w:style>
  <w:style w:type="character" w:customStyle="1" w:styleId="PavadinimasDiagrama">
    <w:name w:val="Pavadinimas Diagrama"/>
    <w:basedOn w:val="Numatytasispastraiposriftas"/>
    <w:link w:val="Pavadinimas"/>
    <w:rsid w:val="00CD13F0"/>
    <w:rPr>
      <w:rFonts w:eastAsia="Times New Roman" w:cs="Times New Roman"/>
      <w:b/>
      <w:bCs/>
      <w:sz w:val="24"/>
      <w:szCs w:val="24"/>
    </w:rPr>
  </w:style>
  <w:style w:type="paragraph" w:styleId="Porat">
    <w:name w:val="footer"/>
    <w:basedOn w:val="prastasis"/>
    <w:link w:val="PoratDiagrama"/>
    <w:rsid w:val="00CD13F0"/>
    <w:pPr>
      <w:tabs>
        <w:tab w:val="center" w:pos="4153"/>
        <w:tab w:val="right" w:pos="8306"/>
      </w:tabs>
    </w:pPr>
  </w:style>
  <w:style w:type="character" w:customStyle="1" w:styleId="PoratDiagrama">
    <w:name w:val="Poraštė Diagrama"/>
    <w:basedOn w:val="Numatytasispastraiposriftas"/>
    <w:link w:val="Porat"/>
    <w:rsid w:val="00CD13F0"/>
    <w:rPr>
      <w:rFonts w:eastAsia="Times New Roman" w:cs="Times New Roman"/>
    </w:rPr>
  </w:style>
  <w:style w:type="paragraph" w:styleId="Pagrindinistekstas3">
    <w:name w:val="Body Text 3"/>
    <w:basedOn w:val="prastasis"/>
    <w:link w:val="Pagrindinistekstas3Diagrama"/>
    <w:rsid w:val="00CD13F0"/>
    <w:pPr>
      <w:jc w:val="center"/>
    </w:pPr>
    <w:rPr>
      <w:sz w:val="20"/>
      <w:szCs w:val="20"/>
    </w:rPr>
  </w:style>
  <w:style w:type="character" w:customStyle="1" w:styleId="Pagrindinistekstas3Diagrama">
    <w:name w:val="Pagrindinis tekstas 3 Diagrama"/>
    <w:basedOn w:val="Numatytasispastraiposriftas"/>
    <w:link w:val="Pagrindinistekstas3"/>
    <w:rsid w:val="00CD13F0"/>
    <w:rPr>
      <w:rFonts w:eastAsia="Times New Roman" w:cs="Times New Roman"/>
      <w:sz w:val="20"/>
      <w:szCs w:val="20"/>
    </w:rPr>
  </w:style>
  <w:style w:type="paragraph" w:styleId="Pagrindiniotekstotrauka2">
    <w:name w:val="Body Text Indent 2"/>
    <w:basedOn w:val="prastasis"/>
    <w:link w:val="Pagrindiniotekstotrauka2Diagrama"/>
    <w:rsid w:val="00CD13F0"/>
    <w:pPr>
      <w:ind w:right="576" w:firstLine="630"/>
      <w:jc w:val="both"/>
    </w:pPr>
    <w:rPr>
      <w:b/>
      <w:bCs/>
    </w:rPr>
  </w:style>
  <w:style w:type="character" w:customStyle="1" w:styleId="Pagrindiniotekstotrauka2Diagrama">
    <w:name w:val="Pagrindinio teksto įtrauka 2 Diagrama"/>
    <w:basedOn w:val="Numatytasispastraiposriftas"/>
    <w:link w:val="Pagrindiniotekstotrauka2"/>
    <w:rsid w:val="00CD13F0"/>
    <w:rPr>
      <w:rFonts w:eastAsia="Times New Roman" w:cs="Times New Roman"/>
      <w:b/>
      <w:bCs/>
    </w:rPr>
  </w:style>
  <w:style w:type="paragraph" w:styleId="Pagrindiniotekstotrauka3">
    <w:name w:val="Body Text Indent 3"/>
    <w:basedOn w:val="prastasis"/>
    <w:link w:val="Pagrindiniotekstotrauka3Diagrama"/>
    <w:rsid w:val="00CD13F0"/>
    <w:pPr>
      <w:tabs>
        <w:tab w:val="num" w:pos="270"/>
      </w:tabs>
      <w:ind w:right="-1054" w:hanging="450"/>
      <w:jc w:val="both"/>
    </w:pPr>
  </w:style>
  <w:style w:type="character" w:customStyle="1" w:styleId="Pagrindiniotekstotrauka3Diagrama">
    <w:name w:val="Pagrindinio teksto įtrauka 3 Diagrama"/>
    <w:basedOn w:val="Numatytasispastraiposriftas"/>
    <w:link w:val="Pagrindiniotekstotrauka3"/>
    <w:rsid w:val="00CD13F0"/>
    <w:rPr>
      <w:rFonts w:eastAsia="Times New Roman" w:cs="Times New Roman"/>
    </w:rPr>
  </w:style>
  <w:style w:type="character" w:styleId="Hipersaitas">
    <w:name w:val="Hyperlink"/>
    <w:aliases w:val="IVPK Hyperlink,Alna"/>
    <w:uiPriority w:val="99"/>
    <w:qFormat/>
    <w:rsid w:val="00CD13F0"/>
    <w:rPr>
      <w:color w:val="0000FF"/>
      <w:u w:val="single"/>
    </w:rPr>
  </w:style>
  <w:style w:type="character" w:styleId="Puslapionumeris">
    <w:name w:val="page number"/>
    <w:basedOn w:val="Numatytasispastraiposriftas"/>
    <w:rsid w:val="00CD13F0"/>
  </w:style>
  <w:style w:type="paragraph" w:customStyle="1" w:styleId="Point1">
    <w:name w:val="Point 1"/>
    <w:basedOn w:val="prastasis"/>
    <w:rsid w:val="00CD13F0"/>
    <w:pPr>
      <w:spacing w:after="120"/>
      <w:ind w:left="1418" w:hanging="567"/>
      <w:jc w:val="both"/>
    </w:pPr>
    <w:rPr>
      <w:sz w:val="24"/>
      <w:szCs w:val="24"/>
      <w:lang w:val="en-GB"/>
    </w:rPr>
  </w:style>
  <w:style w:type="character" w:styleId="Perirtashipersaitas">
    <w:name w:val="FollowedHyperlink"/>
    <w:uiPriority w:val="99"/>
    <w:rsid w:val="00CD13F0"/>
    <w:rPr>
      <w:color w:val="800080"/>
      <w:u w:val="single"/>
    </w:rPr>
  </w:style>
  <w:style w:type="paragraph" w:styleId="Puslapioinaostekstas">
    <w:name w:val="footnote text"/>
    <w:aliases w:val="ColumnText,Footnote,Footnote Text Char Char,Fußnotentextf,Footnote Text Blue,Footnote text,fn,Footnote Text Char Char Char Char Char Char,Footnote Text Char Char Char Char Char,Footnote Text Blue Char Char Char Char,Car"/>
    <w:basedOn w:val="prastasis"/>
    <w:link w:val="PuslapioinaostekstasDiagrama"/>
    <w:qFormat/>
    <w:rsid w:val="006F7695"/>
    <w:pPr>
      <w:spacing w:before="0"/>
    </w:pPr>
    <w:rPr>
      <w:rFonts w:ascii="HelveticaLT" w:hAnsi="HelveticaLT"/>
      <w:sz w:val="20"/>
      <w:szCs w:val="20"/>
      <w:lang w:val="en-US"/>
    </w:rPr>
  </w:style>
  <w:style w:type="character" w:customStyle="1" w:styleId="PuslapioinaostekstasDiagrama">
    <w:name w:val="Puslapio išnašos tekstas Diagrama"/>
    <w:aliases w:val="ColumnText Diagrama,Footnote Diagrama,Footnote Text Char Char Diagrama,Fußnotentextf Diagrama,Footnote Text Blue Diagrama,Footnote text Diagrama,fn Diagrama,Footnote Text Char Char Char Char Char Char Diagrama"/>
    <w:basedOn w:val="Numatytasispastraiposriftas"/>
    <w:link w:val="Puslapioinaostekstas"/>
    <w:rsid w:val="00CD13F0"/>
    <w:rPr>
      <w:rFonts w:ascii="HelveticaLT" w:eastAsia="Times New Roman" w:hAnsi="HelveticaLT" w:cs="Times New Roman"/>
      <w:sz w:val="20"/>
      <w:szCs w:val="20"/>
      <w:lang w:val="en-US"/>
    </w:rPr>
  </w:style>
  <w:style w:type="paragraph" w:customStyle="1" w:styleId="xl25">
    <w:name w:val="xl25"/>
    <w:basedOn w:val="prastasis"/>
    <w:rsid w:val="00CD13F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b/>
      <w:bCs/>
      <w:lang w:val="en-GB"/>
    </w:rPr>
  </w:style>
  <w:style w:type="paragraph" w:styleId="Debesliotekstas">
    <w:name w:val="Balloon Text"/>
    <w:basedOn w:val="prastasis"/>
    <w:link w:val="DebesliotekstasDiagrama"/>
    <w:uiPriority w:val="99"/>
    <w:rsid w:val="00CD13F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CD13F0"/>
    <w:rPr>
      <w:rFonts w:ascii="Tahoma" w:eastAsia="Times New Roman" w:hAnsi="Tahoma" w:cs="Tahoma"/>
      <w:sz w:val="16"/>
      <w:szCs w:val="16"/>
    </w:rPr>
  </w:style>
  <w:style w:type="paragraph" w:customStyle="1" w:styleId="xl26">
    <w:name w:val="xl26"/>
    <w:basedOn w:val="prastasis"/>
    <w:rsid w:val="00CD13F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lang w:val="en-GB"/>
    </w:rPr>
  </w:style>
  <w:style w:type="paragraph" w:customStyle="1" w:styleId="xl27">
    <w:name w:val="xl27"/>
    <w:basedOn w:val="prastasis"/>
    <w:rsid w:val="00CD13F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lang w:val="en-GB"/>
    </w:rPr>
  </w:style>
  <w:style w:type="paragraph" w:customStyle="1" w:styleId="xl28">
    <w:name w:val="xl28"/>
    <w:basedOn w:val="prastasis"/>
    <w:rsid w:val="00CD13F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lang w:val="en-GB"/>
    </w:rPr>
  </w:style>
  <w:style w:type="paragraph" w:customStyle="1" w:styleId="xl29">
    <w:name w:val="xl29"/>
    <w:basedOn w:val="prastasis"/>
    <w:rsid w:val="00CD13F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b/>
      <w:bCs/>
      <w:lang w:val="en-GB"/>
    </w:rPr>
  </w:style>
  <w:style w:type="paragraph" w:customStyle="1" w:styleId="xl30">
    <w:name w:val="xl30"/>
    <w:basedOn w:val="prastasis"/>
    <w:rsid w:val="00CD13F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1">
    <w:name w:val="xl31"/>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2">
    <w:name w:val="xl32"/>
    <w:basedOn w:val="prastasis"/>
    <w:rsid w:val="00CD13F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3">
    <w:name w:val="xl33"/>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4">
    <w:name w:val="xl34"/>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5">
    <w:name w:val="xl35"/>
    <w:basedOn w:val="prastasis"/>
    <w:rsid w:val="00CD13F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6">
    <w:name w:val="xl36"/>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lang w:val="en-GB"/>
    </w:rPr>
  </w:style>
  <w:style w:type="paragraph" w:customStyle="1" w:styleId="xl37">
    <w:name w:val="xl37"/>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lang w:val="en-GB"/>
    </w:rPr>
  </w:style>
  <w:style w:type="paragraph" w:customStyle="1" w:styleId="xl38">
    <w:name w:val="xl38"/>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39">
    <w:name w:val="xl39"/>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40">
    <w:name w:val="xl40"/>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lang w:val="en-GB"/>
    </w:rPr>
  </w:style>
  <w:style w:type="paragraph" w:customStyle="1" w:styleId="xl41">
    <w:name w:val="xl41"/>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lang w:val="en-GB"/>
    </w:rPr>
  </w:style>
  <w:style w:type="paragraph" w:customStyle="1" w:styleId="xl42">
    <w:name w:val="xl42"/>
    <w:basedOn w:val="prastasis"/>
    <w:rsid w:val="00CD13F0"/>
    <w:pPr>
      <w:spacing w:before="100" w:beforeAutospacing="1" w:after="100" w:afterAutospacing="1"/>
      <w:jc w:val="center"/>
      <w:textAlignment w:val="center"/>
    </w:pPr>
    <w:rPr>
      <w:rFonts w:eastAsia="Arial Unicode MS"/>
      <w:lang w:val="en-GB"/>
    </w:rPr>
  </w:style>
  <w:style w:type="paragraph" w:customStyle="1" w:styleId="xl43">
    <w:name w:val="xl43"/>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lang w:val="en-GB"/>
    </w:rPr>
  </w:style>
  <w:style w:type="paragraph" w:customStyle="1" w:styleId="xl44">
    <w:name w:val="xl44"/>
    <w:basedOn w:val="prastasis"/>
    <w:rsid w:val="00CD13F0"/>
    <w:pPr>
      <w:pBdr>
        <w:top w:val="single" w:sz="4" w:space="0" w:color="auto"/>
        <w:left w:val="single" w:sz="8"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45">
    <w:name w:val="xl45"/>
    <w:basedOn w:val="prastasis"/>
    <w:rsid w:val="00CD13F0"/>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46">
    <w:name w:val="xl46"/>
    <w:basedOn w:val="prastasis"/>
    <w:rsid w:val="00CD13F0"/>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47">
    <w:name w:val="xl47"/>
    <w:basedOn w:val="prastasis"/>
    <w:rsid w:val="00CD13F0"/>
    <w:pPr>
      <w:pBdr>
        <w:top w:val="single" w:sz="4" w:space="0" w:color="auto"/>
        <w:left w:val="single" w:sz="4" w:space="0" w:color="auto"/>
        <w:right w:val="single" w:sz="4" w:space="0" w:color="auto"/>
      </w:pBdr>
      <w:spacing w:before="100" w:beforeAutospacing="1" w:after="100" w:afterAutospacing="1"/>
      <w:textAlignment w:val="center"/>
    </w:pPr>
    <w:rPr>
      <w:rFonts w:eastAsia="Arial Unicode MS"/>
      <w:lang w:val="en-GB"/>
    </w:rPr>
  </w:style>
  <w:style w:type="paragraph" w:customStyle="1" w:styleId="xl48">
    <w:name w:val="xl48"/>
    <w:basedOn w:val="prastasis"/>
    <w:rsid w:val="00CD13F0"/>
    <w:pPr>
      <w:pBdr>
        <w:top w:val="single" w:sz="4" w:space="0" w:color="auto"/>
        <w:left w:val="single" w:sz="4" w:space="0" w:color="auto"/>
        <w:right w:val="single" w:sz="4" w:space="0" w:color="auto"/>
      </w:pBdr>
      <w:spacing w:before="100" w:beforeAutospacing="1" w:after="100" w:afterAutospacing="1"/>
      <w:jc w:val="right"/>
      <w:textAlignment w:val="center"/>
    </w:pPr>
    <w:rPr>
      <w:rFonts w:eastAsia="Arial Unicode MS"/>
      <w:lang w:val="en-GB"/>
    </w:rPr>
  </w:style>
  <w:style w:type="paragraph" w:customStyle="1" w:styleId="xl49">
    <w:name w:val="xl49"/>
    <w:basedOn w:val="prastasis"/>
    <w:rsid w:val="00CD13F0"/>
    <w:pPr>
      <w:spacing w:before="100" w:beforeAutospacing="1" w:after="100" w:afterAutospacing="1"/>
      <w:jc w:val="center"/>
      <w:textAlignment w:val="center"/>
    </w:pPr>
    <w:rPr>
      <w:rFonts w:eastAsia="Arial Unicode MS"/>
      <w:lang w:val="en-GB"/>
    </w:rPr>
  </w:style>
  <w:style w:type="paragraph" w:customStyle="1" w:styleId="xl50">
    <w:name w:val="xl50"/>
    <w:basedOn w:val="prastasis"/>
    <w:rsid w:val="00CD13F0"/>
    <w:pPr>
      <w:spacing w:before="100" w:beforeAutospacing="1" w:after="100" w:afterAutospacing="1"/>
      <w:textAlignment w:val="center"/>
    </w:pPr>
    <w:rPr>
      <w:rFonts w:eastAsia="Arial Unicode MS"/>
      <w:lang w:val="en-GB"/>
    </w:rPr>
  </w:style>
  <w:style w:type="paragraph" w:customStyle="1" w:styleId="xl51">
    <w:name w:val="xl51"/>
    <w:basedOn w:val="prastasis"/>
    <w:rsid w:val="00CD13F0"/>
    <w:pPr>
      <w:spacing w:before="100" w:beforeAutospacing="1" w:after="100" w:afterAutospacing="1"/>
      <w:textAlignment w:val="center"/>
    </w:pPr>
    <w:rPr>
      <w:rFonts w:eastAsia="Arial Unicode MS"/>
      <w:lang w:val="en-GB"/>
    </w:rPr>
  </w:style>
  <w:style w:type="paragraph" w:customStyle="1" w:styleId="xl52">
    <w:name w:val="xl52"/>
    <w:basedOn w:val="prastasis"/>
    <w:rsid w:val="00CD13F0"/>
    <w:pPr>
      <w:pBdr>
        <w:left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53">
    <w:name w:val="xl53"/>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lang w:val="en-GB"/>
    </w:rPr>
  </w:style>
  <w:style w:type="paragraph" w:customStyle="1" w:styleId="xl54">
    <w:name w:val="xl54"/>
    <w:basedOn w:val="prastasis"/>
    <w:rsid w:val="00CD13F0"/>
    <w:pPr>
      <w:pBdr>
        <w:top w:val="single" w:sz="4" w:space="0" w:color="auto"/>
        <w:bottom w:val="single" w:sz="4" w:space="0" w:color="auto"/>
        <w:right w:val="single" w:sz="4" w:space="0" w:color="auto"/>
      </w:pBdr>
      <w:spacing w:before="100" w:beforeAutospacing="1" w:after="100" w:afterAutospacing="1"/>
      <w:jc w:val="center"/>
      <w:textAlignment w:val="top"/>
    </w:pPr>
    <w:rPr>
      <w:rFonts w:eastAsia="Arial Unicode MS"/>
      <w:lang w:val="en-GB"/>
    </w:rPr>
  </w:style>
  <w:style w:type="paragraph" w:customStyle="1" w:styleId="xl55">
    <w:name w:val="xl55"/>
    <w:basedOn w:val="prastasis"/>
    <w:rsid w:val="00CD13F0"/>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lang w:val="en-GB"/>
    </w:rPr>
  </w:style>
  <w:style w:type="paragraph" w:customStyle="1" w:styleId="xl56">
    <w:name w:val="xl56"/>
    <w:basedOn w:val="prastasis"/>
    <w:rsid w:val="00CD13F0"/>
    <w:pPr>
      <w:pBdr>
        <w:top w:val="single" w:sz="4" w:space="0" w:color="auto"/>
        <w:bottom w:val="single" w:sz="4" w:space="0" w:color="auto"/>
        <w:right w:val="single" w:sz="4" w:space="0" w:color="auto"/>
      </w:pBdr>
      <w:spacing w:before="100" w:beforeAutospacing="1" w:after="100" w:afterAutospacing="1"/>
      <w:jc w:val="right"/>
      <w:textAlignment w:val="top"/>
    </w:pPr>
    <w:rPr>
      <w:rFonts w:eastAsia="Arial Unicode MS"/>
      <w:lang w:val="en-GB"/>
    </w:rPr>
  </w:style>
  <w:style w:type="paragraph" w:customStyle="1" w:styleId="xl57">
    <w:name w:val="xl57"/>
    <w:basedOn w:val="prastasis"/>
    <w:rsid w:val="00CD13F0"/>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58">
    <w:name w:val="xl58"/>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lang w:val="en-GB"/>
    </w:rPr>
  </w:style>
  <w:style w:type="paragraph" w:customStyle="1" w:styleId="xl59">
    <w:name w:val="xl59"/>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Arial Unicode MS"/>
      <w:lang w:val="en-GB"/>
    </w:rPr>
  </w:style>
  <w:style w:type="paragraph" w:customStyle="1" w:styleId="xl60">
    <w:name w:val="xl60"/>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lang w:val="en-GB"/>
    </w:rPr>
  </w:style>
  <w:style w:type="paragraph" w:customStyle="1" w:styleId="xl61">
    <w:name w:val="xl61"/>
    <w:basedOn w:val="prastasis"/>
    <w:rsid w:val="00CD13F0"/>
    <w:pPr>
      <w:pBdr>
        <w:left w:val="single" w:sz="4" w:space="0" w:color="auto"/>
        <w:bottom w:val="single" w:sz="4" w:space="0" w:color="auto"/>
        <w:right w:val="single" w:sz="4" w:space="0" w:color="auto"/>
      </w:pBdr>
      <w:spacing w:before="100" w:beforeAutospacing="1" w:after="100" w:afterAutospacing="1"/>
      <w:jc w:val="center"/>
    </w:pPr>
    <w:rPr>
      <w:rFonts w:eastAsia="Arial Unicode MS"/>
      <w:lang w:val="en-GB"/>
    </w:rPr>
  </w:style>
  <w:style w:type="paragraph" w:customStyle="1" w:styleId="xl62">
    <w:name w:val="xl62"/>
    <w:basedOn w:val="prastasis"/>
    <w:rsid w:val="00CD13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lang w:val="en-GB"/>
    </w:rPr>
  </w:style>
  <w:style w:type="paragraph" w:customStyle="1" w:styleId="xl63">
    <w:name w:val="xl63"/>
    <w:basedOn w:val="prastasis"/>
    <w:rsid w:val="00CD13F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64">
    <w:name w:val="xl64"/>
    <w:basedOn w:val="prastasis"/>
    <w:rsid w:val="00CD13F0"/>
    <w:pPr>
      <w:pBdr>
        <w:left w:val="single" w:sz="4" w:space="0" w:color="auto"/>
        <w:bottom w:val="single" w:sz="8" w:space="0" w:color="auto"/>
        <w:right w:val="single" w:sz="4" w:space="0" w:color="auto"/>
      </w:pBdr>
      <w:spacing w:before="100" w:beforeAutospacing="1" w:after="100" w:afterAutospacing="1"/>
      <w:jc w:val="center"/>
    </w:pPr>
    <w:rPr>
      <w:rFonts w:eastAsia="Arial Unicode MS"/>
      <w:lang w:val="en-GB"/>
    </w:rPr>
  </w:style>
  <w:style w:type="paragraph" w:customStyle="1" w:styleId="xl65">
    <w:name w:val="xl65"/>
    <w:basedOn w:val="prastasis"/>
    <w:rsid w:val="00CD13F0"/>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lang w:val="en-GB"/>
    </w:rPr>
  </w:style>
  <w:style w:type="paragraph" w:customStyle="1" w:styleId="xl66">
    <w:name w:val="xl66"/>
    <w:basedOn w:val="prastasis"/>
    <w:rsid w:val="00CD13F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67">
    <w:name w:val="xl67"/>
    <w:basedOn w:val="prastasis"/>
    <w:rsid w:val="00CD13F0"/>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eastAsia="Arial Unicode MS"/>
      <w:lang w:val="en-GB"/>
    </w:rPr>
  </w:style>
  <w:style w:type="paragraph" w:styleId="Turinys1">
    <w:name w:val="toc 1"/>
    <w:basedOn w:val="prastasis"/>
    <w:next w:val="prastasis"/>
    <w:autoRedefine/>
    <w:qFormat/>
    <w:rsid w:val="006F7695"/>
    <w:pPr>
      <w:spacing w:before="0"/>
    </w:pPr>
    <w:rPr>
      <w:noProof/>
      <w:sz w:val="24"/>
      <w:szCs w:val="24"/>
      <w:lang w:eastAsia="lt-LT"/>
    </w:rPr>
  </w:style>
  <w:style w:type="paragraph" w:customStyle="1" w:styleId="Pagrindinistekstas1">
    <w:name w:val="Pagrindinis tekstas1"/>
    <w:link w:val="Pagrindinistekstas0"/>
    <w:rsid w:val="006F7695"/>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CD13F0"/>
    <w:pPr>
      <w:autoSpaceDE w:val="0"/>
      <w:autoSpaceDN w:val="0"/>
      <w:adjustRightInd w:val="0"/>
      <w:spacing w:before="0"/>
      <w:jc w:val="center"/>
    </w:pPr>
    <w:rPr>
      <w:b/>
      <w:bCs/>
      <w:sz w:val="20"/>
      <w:szCs w:val="20"/>
      <w:lang w:val="en-US"/>
    </w:rPr>
  </w:style>
  <w:style w:type="paragraph" w:customStyle="1" w:styleId="Linija">
    <w:name w:val="Linija"/>
    <w:basedOn w:val="MAZAS"/>
    <w:rsid w:val="00CD13F0"/>
    <w:pPr>
      <w:ind w:firstLine="0"/>
      <w:jc w:val="center"/>
    </w:pPr>
    <w:rPr>
      <w:color w:val="auto"/>
      <w:sz w:val="12"/>
      <w:szCs w:val="12"/>
    </w:rPr>
  </w:style>
  <w:style w:type="paragraph" w:customStyle="1" w:styleId="MAZAS">
    <w:name w:val="MAZAS"/>
    <w:rsid w:val="006F7695"/>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tyle1">
    <w:name w:val="Style1"/>
    <w:basedOn w:val="prastasis"/>
    <w:next w:val="prastasis"/>
    <w:qFormat/>
    <w:rsid w:val="00CD13F0"/>
    <w:pPr>
      <w:numPr>
        <w:numId w:val="6"/>
      </w:numPr>
      <w:spacing w:before="360" w:after="240"/>
    </w:pPr>
    <w:rPr>
      <w:b/>
      <w:bCs/>
      <w:sz w:val="24"/>
      <w:szCs w:val="24"/>
      <w:lang w:eastAsia="lt-LT"/>
    </w:rPr>
  </w:style>
  <w:style w:type="paragraph" w:customStyle="1" w:styleId="Style2">
    <w:name w:val="Style2"/>
    <w:basedOn w:val="prastasis"/>
    <w:next w:val="prastasis"/>
    <w:rsid w:val="00CD13F0"/>
    <w:pPr>
      <w:numPr>
        <w:ilvl w:val="1"/>
        <w:numId w:val="6"/>
      </w:numPr>
      <w:snapToGrid w:val="0"/>
      <w:spacing w:after="120"/>
      <w:jc w:val="both"/>
      <w:outlineLvl w:val="0"/>
    </w:pPr>
    <w:rPr>
      <w:sz w:val="24"/>
      <w:szCs w:val="24"/>
      <w:lang w:eastAsia="lt-LT"/>
    </w:rPr>
  </w:style>
  <w:style w:type="paragraph" w:customStyle="1" w:styleId="PWH2">
    <w:name w:val="PWH2"/>
    <w:basedOn w:val="PWH1"/>
    <w:next w:val="BText"/>
    <w:rsid w:val="00CD13F0"/>
    <w:pPr>
      <w:numPr>
        <w:ilvl w:val="1"/>
        <w:numId w:val="8"/>
      </w:numPr>
      <w:spacing w:before="360" w:after="240"/>
    </w:pPr>
    <w:rPr>
      <w:sz w:val="24"/>
      <w:szCs w:val="24"/>
    </w:rPr>
  </w:style>
  <w:style w:type="paragraph" w:customStyle="1" w:styleId="PWH1">
    <w:name w:val="PWH1"/>
    <w:basedOn w:val="Paprastasistekstas"/>
    <w:next w:val="BText"/>
    <w:rsid w:val="00CD13F0"/>
    <w:pPr>
      <w:spacing w:before="480" w:after="360"/>
      <w:ind w:left="397" w:hanging="397"/>
    </w:pPr>
    <w:rPr>
      <w:rFonts w:ascii="Arial" w:hAnsi="Arial" w:cs="Arial"/>
      <w:b/>
      <w:bCs/>
      <w:sz w:val="28"/>
      <w:szCs w:val="28"/>
    </w:rPr>
  </w:style>
  <w:style w:type="paragraph" w:styleId="Paprastasistekstas">
    <w:name w:val="Plain Text"/>
    <w:basedOn w:val="prastasis"/>
    <w:link w:val="PaprastasistekstasDiagrama"/>
    <w:rsid w:val="00CD13F0"/>
    <w:pPr>
      <w:overflowPunct w:val="0"/>
      <w:autoSpaceDE w:val="0"/>
      <w:autoSpaceDN w:val="0"/>
      <w:adjustRightInd w:val="0"/>
      <w:spacing w:before="0"/>
      <w:textAlignment w:val="baseline"/>
    </w:pPr>
    <w:rPr>
      <w:rFonts w:ascii="Courier New" w:hAnsi="Courier New" w:cs="Courier New"/>
      <w:sz w:val="20"/>
      <w:szCs w:val="20"/>
    </w:rPr>
  </w:style>
  <w:style w:type="character" w:customStyle="1" w:styleId="PaprastasistekstasDiagrama">
    <w:name w:val="Paprastasis tekstas Diagrama"/>
    <w:basedOn w:val="Numatytasispastraiposriftas"/>
    <w:link w:val="Paprastasistekstas"/>
    <w:rsid w:val="00CD13F0"/>
    <w:rPr>
      <w:rFonts w:ascii="Courier New" w:eastAsia="Times New Roman" w:hAnsi="Courier New" w:cs="Courier New"/>
      <w:sz w:val="20"/>
      <w:szCs w:val="20"/>
    </w:rPr>
  </w:style>
  <w:style w:type="paragraph" w:customStyle="1" w:styleId="BText">
    <w:name w:val="BText"/>
    <w:basedOn w:val="Pagrindinistekstas"/>
    <w:rsid w:val="00CD13F0"/>
    <w:pPr>
      <w:spacing w:before="120"/>
      <w:ind w:left="357" w:firstLine="720"/>
    </w:pPr>
    <w:rPr>
      <w:sz w:val="24"/>
      <w:szCs w:val="24"/>
      <w:lang w:val="en-US"/>
    </w:rPr>
  </w:style>
  <w:style w:type="paragraph" w:customStyle="1" w:styleId="PWH3">
    <w:name w:val="PWH3"/>
    <w:basedOn w:val="PWH2"/>
    <w:next w:val="BText"/>
    <w:rsid w:val="00CD13F0"/>
    <w:pPr>
      <w:numPr>
        <w:ilvl w:val="0"/>
        <w:numId w:val="0"/>
      </w:numPr>
      <w:tabs>
        <w:tab w:val="num" w:pos="2062"/>
      </w:tabs>
      <w:spacing w:before="240" w:after="120"/>
      <w:ind w:left="720" w:hanging="720"/>
    </w:pPr>
  </w:style>
  <w:style w:type="paragraph" w:customStyle="1" w:styleId="Bullet20">
    <w:name w:val="Bullet2"/>
    <w:basedOn w:val="prastasis"/>
    <w:rsid w:val="00CD13F0"/>
    <w:pPr>
      <w:keepLines/>
      <w:numPr>
        <w:numId w:val="9"/>
      </w:numPr>
      <w:spacing w:before="0" w:after="120"/>
    </w:pPr>
    <w:rPr>
      <w:sz w:val="24"/>
      <w:szCs w:val="24"/>
    </w:rPr>
  </w:style>
  <w:style w:type="paragraph" w:customStyle="1" w:styleId="Stilius2">
    <w:name w:val="Stilius2"/>
    <w:basedOn w:val="prastasis"/>
    <w:rsid w:val="00CD13F0"/>
    <w:pPr>
      <w:numPr>
        <w:numId w:val="7"/>
      </w:numPr>
      <w:tabs>
        <w:tab w:val="left" w:pos="720"/>
      </w:tabs>
      <w:suppressAutoHyphens/>
      <w:spacing w:after="120"/>
      <w:jc w:val="both"/>
    </w:pPr>
    <w:rPr>
      <w:sz w:val="24"/>
      <w:szCs w:val="24"/>
      <w:lang w:eastAsia="lt-LT"/>
    </w:rPr>
  </w:style>
  <w:style w:type="paragraph" w:customStyle="1" w:styleId="Style3">
    <w:name w:val="Style3"/>
    <w:basedOn w:val="Style2"/>
    <w:rsid w:val="00CD13F0"/>
    <w:pPr>
      <w:numPr>
        <w:ilvl w:val="2"/>
      </w:numPr>
      <w:tabs>
        <w:tab w:val="clear" w:pos="0"/>
        <w:tab w:val="num" w:pos="926"/>
        <w:tab w:val="num" w:pos="1798"/>
      </w:tabs>
      <w:spacing w:before="240"/>
      <w:ind w:left="1798" w:hanging="720"/>
    </w:pPr>
  </w:style>
  <w:style w:type="paragraph" w:styleId="Sraassuenkleliais3">
    <w:name w:val="List Bullet 3"/>
    <w:basedOn w:val="prastasis"/>
    <w:autoRedefine/>
    <w:rsid w:val="00CD13F0"/>
    <w:pPr>
      <w:numPr>
        <w:numId w:val="10"/>
      </w:numPr>
      <w:tabs>
        <w:tab w:val="clear" w:pos="3163"/>
        <w:tab w:val="num" w:pos="2199"/>
      </w:tabs>
      <w:spacing w:before="0" w:after="240"/>
      <w:ind w:left="2199"/>
      <w:jc w:val="both"/>
    </w:pPr>
    <w:rPr>
      <w:sz w:val="24"/>
      <w:szCs w:val="24"/>
      <w:lang w:val="en-GB" w:eastAsia="en-GB"/>
    </w:rPr>
  </w:style>
  <w:style w:type="paragraph" w:styleId="Sraassuenkleliais4">
    <w:name w:val="List Bullet 4"/>
    <w:basedOn w:val="prastasis"/>
    <w:autoRedefine/>
    <w:rsid w:val="00CD13F0"/>
    <w:pPr>
      <w:numPr>
        <w:numId w:val="2"/>
      </w:numPr>
      <w:tabs>
        <w:tab w:val="num" w:pos="3163"/>
      </w:tabs>
      <w:spacing w:before="0" w:after="240"/>
      <w:ind w:left="3163" w:hanging="283"/>
      <w:jc w:val="both"/>
    </w:pPr>
    <w:rPr>
      <w:sz w:val="24"/>
      <w:szCs w:val="24"/>
      <w:lang w:val="en-GB" w:eastAsia="en-GB"/>
    </w:rPr>
  </w:style>
  <w:style w:type="paragraph" w:customStyle="1" w:styleId="Stilius1">
    <w:name w:val="Stilius1"/>
    <w:basedOn w:val="Head42"/>
    <w:rsid w:val="00CD13F0"/>
    <w:pPr>
      <w:numPr>
        <w:numId w:val="12"/>
      </w:numPr>
    </w:pPr>
  </w:style>
  <w:style w:type="paragraph" w:customStyle="1" w:styleId="Head42">
    <w:name w:val="Head 4.2"/>
    <w:basedOn w:val="prastasis"/>
    <w:next w:val="prastasis"/>
    <w:autoRedefine/>
    <w:rsid w:val="00CD13F0"/>
    <w:pPr>
      <w:tabs>
        <w:tab w:val="left" w:pos="360"/>
      </w:tabs>
      <w:suppressAutoHyphens/>
      <w:spacing w:before="360" w:after="240"/>
      <w:jc w:val="center"/>
    </w:pPr>
    <w:rPr>
      <w:b/>
      <w:bCs/>
      <w:sz w:val="24"/>
      <w:szCs w:val="24"/>
      <w:lang w:eastAsia="lt-LT"/>
    </w:rPr>
  </w:style>
  <w:style w:type="paragraph" w:customStyle="1" w:styleId="Stilius3">
    <w:name w:val="Stilius3"/>
    <w:basedOn w:val="Head42"/>
    <w:qFormat/>
    <w:rsid w:val="00CD13F0"/>
    <w:pPr>
      <w:numPr>
        <w:numId w:val="13"/>
      </w:numPr>
    </w:pPr>
  </w:style>
  <w:style w:type="paragraph" w:customStyle="1" w:styleId="StiliusAbipuslygiuotPrie6ptPo6pt1">
    <w:name w:val="Stilius Abipusė lygiuotė Prie:  6 pt Po:  6 pt1"/>
    <w:basedOn w:val="prastasis"/>
    <w:rsid w:val="00CD13F0"/>
    <w:pPr>
      <w:numPr>
        <w:numId w:val="11"/>
      </w:numPr>
      <w:spacing w:after="120"/>
      <w:ind w:left="1566" w:hanging="432"/>
      <w:jc w:val="both"/>
    </w:pPr>
    <w:rPr>
      <w:sz w:val="24"/>
      <w:szCs w:val="24"/>
      <w:lang w:eastAsia="lt-LT"/>
    </w:rPr>
  </w:style>
  <w:style w:type="paragraph" w:customStyle="1" w:styleId="Bullet1">
    <w:name w:val="Bullet1"/>
    <w:basedOn w:val="prastasis"/>
    <w:rsid w:val="00CD13F0"/>
    <w:pPr>
      <w:keepLines/>
      <w:numPr>
        <w:numId w:val="15"/>
      </w:numPr>
      <w:spacing w:before="0"/>
    </w:pPr>
    <w:rPr>
      <w:sz w:val="24"/>
      <w:szCs w:val="24"/>
    </w:rPr>
  </w:style>
  <w:style w:type="paragraph" w:customStyle="1" w:styleId="bullet1indent">
    <w:name w:val="bullet1_indent"/>
    <w:basedOn w:val="Bullet20"/>
    <w:rsid w:val="00CD13F0"/>
    <w:pPr>
      <w:numPr>
        <w:numId w:val="16"/>
      </w:numPr>
      <w:tabs>
        <w:tab w:val="clear" w:pos="1778"/>
        <w:tab w:val="num" w:pos="1077"/>
      </w:tabs>
      <w:spacing w:after="0"/>
      <w:ind w:left="1987" w:hanging="288"/>
    </w:pPr>
  </w:style>
  <w:style w:type="paragraph" w:customStyle="1" w:styleId="bullet2indent">
    <w:name w:val="bullet2_indent"/>
    <w:basedOn w:val="Bullet20"/>
    <w:rsid w:val="00CD13F0"/>
    <w:pPr>
      <w:numPr>
        <w:numId w:val="0"/>
      </w:numPr>
      <w:tabs>
        <w:tab w:val="num" w:pos="2061"/>
      </w:tabs>
      <w:ind w:left="1985" w:hanging="284"/>
    </w:pPr>
  </w:style>
  <w:style w:type="paragraph" w:customStyle="1" w:styleId="Normalbullet">
    <w:name w:val="Normal bullet"/>
    <w:basedOn w:val="prastasis"/>
    <w:rsid w:val="00CD13F0"/>
    <w:pPr>
      <w:numPr>
        <w:numId w:val="17"/>
      </w:numPr>
      <w:tabs>
        <w:tab w:val="clear" w:pos="360"/>
        <w:tab w:val="left" w:pos="1418"/>
      </w:tabs>
      <w:spacing w:before="0" w:after="120"/>
      <w:ind w:left="1418" w:hanging="709"/>
    </w:pPr>
    <w:rPr>
      <w:sz w:val="24"/>
      <w:szCs w:val="24"/>
    </w:rPr>
  </w:style>
  <w:style w:type="paragraph" w:customStyle="1" w:styleId="BulletIndentCharCharChar">
    <w:name w:val="Bullet Indent Char Char Char"/>
    <w:basedOn w:val="prastojitrauka"/>
    <w:rsid w:val="00CD13F0"/>
    <w:pPr>
      <w:numPr>
        <w:numId w:val="18"/>
      </w:numPr>
    </w:pPr>
  </w:style>
  <w:style w:type="paragraph" w:styleId="prastojitrauka">
    <w:name w:val="Normal Indent"/>
    <w:aliases w:val="Normal Indent Char Char Char Char Char,Normal Indent Char,Normal Indent Char2 Char,Normal Indent Char Char1 Char,Normal Indent Char2 Char Char Char,Normal Indent Char Char1 Char Char1 Char,Normal Indent Char2 Char Char Char Char Char"/>
    <w:basedOn w:val="prastasis"/>
    <w:link w:val="prastojitraukaDiagrama"/>
    <w:qFormat/>
    <w:rsid w:val="00CD13F0"/>
    <w:pPr>
      <w:spacing w:before="0" w:after="120"/>
      <w:ind w:left="1134"/>
    </w:pPr>
    <w:rPr>
      <w:sz w:val="24"/>
      <w:szCs w:val="24"/>
    </w:rPr>
  </w:style>
  <w:style w:type="paragraph" w:styleId="Sraassuenkleliais">
    <w:name w:val="List Bullet"/>
    <w:basedOn w:val="prastasis"/>
    <w:autoRedefine/>
    <w:rsid w:val="00CD13F0"/>
    <w:pPr>
      <w:numPr>
        <w:numId w:val="1"/>
      </w:numPr>
      <w:spacing w:before="0" w:after="120"/>
      <w:ind w:left="360"/>
    </w:pPr>
    <w:rPr>
      <w:sz w:val="24"/>
      <w:szCs w:val="24"/>
    </w:rPr>
  </w:style>
  <w:style w:type="paragraph" w:customStyle="1" w:styleId="ListBullet1">
    <w:name w:val="List Bullet 1"/>
    <w:basedOn w:val="prastasis"/>
    <w:rsid w:val="00CD13F0"/>
    <w:pPr>
      <w:numPr>
        <w:numId w:val="19"/>
      </w:numPr>
      <w:spacing w:before="0" w:after="240"/>
      <w:jc w:val="both"/>
    </w:pPr>
    <w:rPr>
      <w:sz w:val="24"/>
      <w:szCs w:val="24"/>
    </w:rPr>
  </w:style>
  <w:style w:type="paragraph" w:customStyle="1" w:styleId="ListDash2">
    <w:name w:val="List Dash 2"/>
    <w:basedOn w:val="prastasis"/>
    <w:rsid w:val="00CD13F0"/>
    <w:pPr>
      <w:numPr>
        <w:numId w:val="20"/>
      </w:numPr>
      <w:spacing w:before="0" w:after="240"/>
      <w:jc w:val="both"/>
    </w:pPr>
    <w:rPr>
      <w:sz w:val="24"/>
      <w:szCs w:val="24"/>
    </w:rPr>
  </w:style>
  <w:style w:type="paragraph" w:styleId="Sraassunumeriais">
    <w:name w:val="List Number"/>
    <w:basedOn w:val="prastasis"/>
    <w:rsid w:val="00CD13F0"/>
    <w:pPr>
      <w:numPr>
        <w:numId w:val="14"/>
      </w:numPr>
      <w:tabs>
        <w:tab w:val="num" w:pos="709"/>
      </w:tabs>
      <w:spacing w:before="0" w:after="240"/>
      <w:ind w:left="709" w:hanging="709"/>
      <w:jc w:val="both"/>
    </w:pPr>
    <w:rPr>
      <w:sz w:val="24"/>
      <w:szCs w:val="24"/>
    </w:rPr>
  </w:style>
  <w:style w:type="paragraph" w:customStyle="1" w:styleId="ListNumberLevel2">
    <w:name w:val="List Number (Level 2)"/>
    <w:basedOn w:val="prastasis"/>
    <w:rsid w:val="00CD13F0"/>
    <w:pPr>
      <w:numPr>
        <w:ilvl w:val="1"/>
        <w:numId w:val="14"/>
      </w:numPr>
      <w:tabs>
        <w:tab w:val="clear" w:pos="1440"/>
        <w:tab w:val="num" w:pos="1417"/>
      </w:tabs>
      <w:spacing w:before="0" w:after="240"/>
      <w:ind w:left="1417" w:hanging="708"/>
      <w:jc w:val="both"/>
    </w:pPr>
    <w:rPr>
      <w:sz w:val="24"/>
      <w:szCs w:val="24"/>
    </w:rPr>
  </w:style>
  <w:style w:type="paragraph" w:customStyle="1" w:styleId="ListNumberLevel3">
    <w:name w:val="List Number (Level 3)"/>
    <w:basedOn w:val="prastasis"/>
    <w:rsid w:val="00CD13F0"/>
    <w:pPr>
      <w:numPr>
        <w:ilvl w:val="2"/>
        <w:numId w:val="14"/>
      </w:numPr>
      <w:tabs>
        <w:tab w:val="num" w:pos="2126"/>
      </w:tabs>
      <w:spacing w:before="0" w:after="240"/>
      <w:ind w:left="2126" w:hanging="709"/>
      <w:jc w:val="both"/>
    </w:pPr>
    <w:rPr>
      <w:sz w:val="24"/>
      <w:szCs w:val="24"/>
    </w:rPr>
  </w:style>
  <w:style w:type="paragraph" w:customStyle="1" w:styleId="ListNumberLevel4">
    <w:name w:val="List Number (Level 4)"/>
    <w:basedOn w:val="prastasis"/>
    <w:rsid w:val="00CD13F0"/>
    <w:pPr>
      <w:numPr>
        <w:ilvl w:val="3"/>
        <w:numId w:val="14"/>
      </w:numPr>
      <w:tabs>
        <w:tab w:val="num" w:pos="2835"/>
      </w:tabs>
      <w:spacing w:before="0" w:after="240"/>
      <w:ind w:left="2835" w:hanging="709"/>
      <w:jc w:val="both"/>
    </w:pPr>
    <w:rPr>
      <w:sz w:val="24"/>
      <w:szCs w:val="24"/>
    </w:rPr>
  </w:style>
  <w:style w:type="paragraph" w:customStyle="1" w:styleId="Bullet3">
    <w:name w:val="Bullet 3"/>
    <w:basedOn w:val="prastasis"/>
    <w:rsid w:val="00CD13F0"/>
    <w:pPr>
      <w:numPr>
        <w:numId w:val="21"/>
      </w:numPr>
      <w:spacing w:before="0" w:after="60"/>
    </w:pPr>
  </w:style>
  <w:style w:type="paragraph" w:styleId="Sraassuenkleliais5">
    <w:name w:val="List Bullet 5"/>
    <w:basedOn w:val="prastasis"/>
    <w:autoRedefine/>
    <w:rsid w:val="00CD13F0"/>
    <w:pPr>
      <w:numPr>
        <w:numId w:val="22"/>
      </w:numPr>
      <w:tabs>
        <w:tab w:val="clear" w:pos="1485"/>
        <w:tab w:val="num" w:pos="1492"/>
      </w:tabs>
      <w:spacing w:before="0" w:after="240"/>
      <w:ind w:left="1492" w:hanging="360"/>
      <w:jc w:val="both"/>
    </w:pPr>
  </w:style>
  <w:style w:type="paragraph" w:styleId="Sraassunumeriais4">
    <w:name w:val="List Number 4"/>
    <w:basedOn w:val="Text4"/>
    <w:rsid w:val="00CD13F0"/>
    <w:pPr>
      <w:numPr>
        <w:numId w:val="23"/>
      </w:numPr>
      <w:tabs>
        <w:tab w:val="clear" w:pos="283"/>
        <w:tab w:val="num" w:pos="3589"/>
      </w:tabs>
      <w:ind w:left="3589" w:hanging="709"/>
    </w:pPr>
  </w:style>
  <w:style w:type="paragraph" w:customStyle="1" w:styleId="Text4">
    <w:name w:val="Text 4"/>
    <w:basedOn w:val="prastasis"/>
    <w:rsid w:val="00CD13F0"/>
    <w:pPr>
      <w:numPr>
        <w:numId w:val="24"/>
      </w:numPr>
      <w:tabs>
        <w:tab w:val="clear" w:pos="1360"/>
      </w:tabs>
      <w:spacing w:before="0" w:after="240"/>
      <w:ind w:left="2880" w:firstLine="0"/>
      <w:jc w:val="both"/>
    </w:pPr>
  </w:style>
  <w:style w:type="paragraph" w:customStyle="1" w:styleId="NumPar4">
    <w:name w:val="NumPar 4"/>
    <w:basedOn w:val="Antrat4"/>
    <w:next w:val="Text4"/>
    <w:rsid w:val="00CD13F0"/>
    <w:pPr>
      <w:keepNext w:val="0"/>
      <w:numPr>
        <w:numId w:val="29"/>
      </w:numPr>
      <w:tabs>
        <w:tab w:val="clear" w:pos="1786"/>
      </w:tabs>
      <w:spacing w:before="0" w:after="240"/>
      <w:ind w:left="567" w:right="0" w:hanging="283"/>
      <w:jc w:val="both"/>
      <w:outlineLvl w:val="9"/>
    </w:pPr>
    <w:rPr>
      <w:b w:val="0"/>
      <w:bCs w:val="0"/>
      <w:sz w:val="24"/>
      <w:szCs w:val="24"/>
    </w:rPr>
  </w:style>
  <w:style w:type="paragraph" w:customStyle="1" w:styleId="ListNumber2Level4">
    <w:name w:val="List Number 2 (Level 4)"/>
    <w:basedOn w:val="Text2"/>
    <w:rsid w:val="00CD13F0"/>
    <w:pPr>
      <w:numPr>
        <w:numId w:val="30"/>
      </w:numPr>
      <w:tabs>
        <w:tab w:val="clear" w:pos="2302"/>
        <w:tab w:val="clear" w:pos="2625"/>
        <w:tab w:val="num" w:pos="3912"/>
      </w:tabs>
      <w:spacing w:before="0" w:after="240"/>
      <w:ind w:left="3901" w:hanging="703"/>
    </w:pPr>
  </w:style>
  <w:style w:type="paragraph" w:customStyle="1" w:styleId="Text2">
    <w:name w:val="Text 2"/>
    <w:basedOn w:val="prastasis"/>
    <w:rsid w:val="00CD13F0"/>
    <w:pPr>
      <w:tabs>
        <w:tab w:val="left" w:pos="2302"/>
      </w:tabs>
      <w:spacing w:after="60"/>
      <w:ind w:left="1195"/>
      <w:jc w:val="both"/>
    </w:pPr>
  </w:style>
  <w:style w:type="paragraph" w:customStyle="1" w:styleId="ListNumber3Level2">
    <w:name w:val="List Number 3 (Level 2)"/>
    <w:basedOn w:val="Text3"/>
    <w:rsid w:val="00CD13F0"/>
    <w:pPr>
      <w:keepNext w:val="0"/>
      <w:keepLines w:val="0"/>
      <w:numPr>
        <w:numId w:val="31"/>
      </w:numPr>
      <w:tabs>
        <w:tab w:val="clear" w:pos="2302"/>
        <w:tab w:val="clear" w:pos="3589"/>
        <w:tab w:val="num" w:pos="3333"/>
      </w:tabs>
      <w:spacing w:before="0" w:after="240"/>
      <w:ind w:left="3333" w:hanging="708"/>
    </w:pPr>
  </w:style>
  <w:style w:type="paragraph" w:customStyle="1" w:styleId="Text3">
    <w:name w:val="Text 3"/>
    <w:basedOn w:val="prastasis"/>
    <w:rsid w:val="00CD13F0"/>
    <w:pPr>
      <w:keepNext/>
      <w:keepLines/>
      <w:tabs>
        <w:tab w:val="left" w:pos="2302"/>
      </w:tabs>
      <w:spacing w:after="60"/>
      <w:ind w:left="1195"/>
      <w:jc w:val="both"/>
    </w:pPr>
  </w:style>
  <w:style w:type="paragraph" w:customStyle="1" w:styleId="ListNumber3Level4">
    <w:name w:val="List Number 3 (Level 4)"/>
    <w:basedOn w:val="Text3"/>
    <w:rsid w:val="006F7695"/>
    <w:pPr>
      <w:keepNext w:val="0"/>
      <w:keepLines w:val="0"/>
      <w:numPr>
        <w:numId w:val="5"/>
      </w:numPr>
      <w:tabs>
        <w:tab w:val="clear" w:pos="2302"/>
        <w:tab w:val="num" w:pos="4751"/>
      </w:tabs>
      <w:spacing w:before="0" w:after="240"/>
      <w:ind w:left="4751" w:hanging="709"/>
    </w:pPr>
  </w:style>
  <w:style w:type="paragraph" w:customStyle="1" w:styleId="ListNumber4Level2">
    <w:name w:val="List Number 4 (Level 2)"/>
    <w:basedOn w:val="Text4"/>
    <w:rsid w:val="00CD13F0"/>
    <w:pPr>
      <w:numPr>
        <w:numId w:val="0"/>
      </w:numPr>
      <w:tabs>
        <w:tab w:val="num" w:pos="717"/>
        <w:tab w:val="num" w:pos="4297"/>
      </w:tabs>
      <w:ind w:left="4297" w:hanging="708"/>
    </w:pPr>
  </w:style>
  <w:style w:type="paragraph" w:customStyle="1" w:styleId="DisclaimerNotice">
    <w:name w:val="Disclaimer Notice"/>
    <w:basedOn w:val="prastasis"/>
    <w:next w:val="AddressTR"/>
    <w:rsid w:val="00CD13F0"/>
    <w:pPr>
      <w:numPr>
        <w:numId w:val="25"/>
      </w:numPr>
      <w:tabs>
        <w:tab w:val="clear" w:pos="283"/>
      </w:tabs>
      <w:spacing w:before="0" w:after="240"/>
      <w:ind w:left="5103" w:firstLine="0"/>
    </w:pPr>
    <w:rPr>
      <w:b/>
      <w:bCs/>
      <w:smallCaps/>
      <w:sz w:val="20"/>
      <w:szCs w:val="20"/>
      <w:u w:val="single"/>
    </w:rPr>
  </w:style>
  <w:style w:type="paragraph" w:customStyle="1" w:styleId="AddressTR">
    <w:name w:val="AddressTR"/>
    <w:basedOn w:val="prastasis"/>
    <w:next w:val="prastasis"/>
    <w:rsid w:val="00CD13F0"/>
    <w:pPr>
      <w:numPr>
        <w:numId w:val="26"/>
      </w:numPr>
      <w:tabs>
        <w:tab w:val="clear" w:pos="765"/>
      </w:tabs>
      <w:spacing w:before="0" w:after="720"/>
      <w:ind w:left="5103" w:firstLine="0"/>
    </w:pPr>
  </w:style>
  <w:style w:type="paragraph" w:customStyle="1" w:styleId="Disclaimer">
    <w:name w:val="Disclaimer"/>
    <w:basedOn w:val="prastasis"/>
    <w:rsid w:val="00CD13F0"/>
    <w:pPr>
      <w:keepLines/>
      <w:numPr>
        <w:numId w:val="27"/>
      </w:numPr>
      <w:pBdr>
        <w:top w:val="single" w:sz="4" w:space="1" w:color="auto"/>
      </w:pBdr>
      <w:tabs>
        <w:tab w:val="clear" w:pos="2199"/>
      </w:tabs>
      <w:spacing w:before="480"/>
      <w:ind w:left="0" w:firstLine="0"/>
      <w:jc w:val="both"/>
    </w:pPr>
    <w:rPr>
      <w:i/>
      <w:iCs/>
    </w:rPr>
  </w:style>
  <w:style w:type="paragraph" w:customStyle="1" w:styleId="DisclaimerSJ">
    <w:name w:val="Disclaimer_SJ"/>
    <w:basedOn w:val="prastasis"/>
    <w:next w:val="prastasis"/>
    <w:rsid w:val="00CD13F0"/>
    <w:pPr>
      <w:numPr>
        <w:numId w:val="28"/>
      </w:numPr>
      <w:tabs>
        <w:tab w:val="clear" w:pos="3163"/>
      </w:tabs>
      <w:spacing w:before="0"/>
      <w:ind w:left="0" w:firstLine="0"/>
      <w:jc w:val="both"/>
    </w:pPr>
    <w:rPr>
      <w:rFonts w:ascii="Arial" w:hAnsi="Arial" w:cs="Arial"/>
      <w:b/>
      <w:bCs/>
      <w:sz w:val="16"/>
      <w:szCs w:val="16"/>
    </w:rPr>
  </w:style>
  <w:style w:type="paragraph" w:customStyle="1" w:styleId="Bullet2">
    <w:name w:val="Bullet 2"/>
    <w:basedOn w:val="Pagrindinistekstas"/>
    <w:rsid w:val="00CD13F0"/>
    <w:pPr>
      <w:numPr>
        <w:ilvl w:val="1"/>
        <w:numId w:val="29"/>
      </w:numPr>
      <w:tabs>
        <w:tab w:val="clear" w:pos="2494"/>
      </w:tabs>
      <w:spacing w:after="240"/>
      <w:ind w:left="1080" w:firstLine="0"/>
      <w:jc w:val="left"/>
    </w:pPr>
    <w:rPr>
      <w:b/>
      <w:bCs/>
      <w:lang w:val="en-US"/>
    </w:rPr>
  </w:style>
  <w:style w:type="paragraph" w:customStyle="1" w:styleId="ListNumber4Level3">
    <w:name w:val="List Number 4 (Level 3)"/>
    <w:basedOn w:val="Text4"/>
    <w:rsid w:val="00CD13F0"/>
    <w:pPr>
      <w:tabs>
        <w:tab w:val="num" w:pos="5006"/>
      </w:tabs>
      <w:ind w:left="5006" w:hanging="709"/>
    </w:pPr>
  </w:style>
  <w:style w:type="paragraph" w:customStyle="1" w:styleId="ListNumber4Level4">
    <w:name w:val="List Number 4 (Level 4)"/>
    <w:basedOn w:val="Text4"/>
    <w:rsid w:val="00CD13F0"/>
    <w:pPr>
      <w:tabs>
        <w:tab w:val="num" w:pos="5715"/>
      </w:tabs>
      <w:ind w:left="5715" w:hanging="709"/>
    </w:pPr>
  </w:style>
  <w:style w:type="paragraph" w:customStyle="1" w:styleId="Bulet2">
    <w:name w:val="Bulet 2"/>
    <w:basedOn w:val="Bullet3"/>
    <w:rsid w:val="00CD13F0"/>
    <w:pPr>
      <w:numPr>
        <w:numId w:val="32"/>
      </w:numPr>
      <w:tabs>
        <w:tab w:val="clear" w:pos="3060"/>
        <w:tab w:val="num" w:pos="720"/>
        <w:tab w:val="num" w:pos="1360"/>
      </w:tabs>
      <w:ind w:left="720" w:hanging="283"/>
    </w:pPr>
  </w:style>
  <w:style w:type="paragraph" w:customStyle="1" w:styleId="Hedding4">
    <w:name w:val="Hedding 4"/>
    <w:basedOn w:val="Bullet1"/>
    <w:rsid w:val="00CD13F0"/>
    <w:pPr>
      <w:numPr>
        <w:numId w:val="0"/>
      </w:numPr>
      <w:ind w:left="1267" w:hanging="360"/>
    </w:pPr>
    <w:rPr>
      <w:rFonts w:ascii="Arial Narrow" w:hAnsi="Arial Narrow"/>
      <w:sz w:val="22"/>
      <w:szCs w:val="22"/>
    </w:rPr>
  </w:style>
  <w:style w:type="paragraph" w:customStyle="1" w:styleId="Heding4">
    <w:name w:val="Heding 4"/>
    <w:basedOn w:val="Bullet1"/>
    <w:rsid w:val="00CD13F0"/>
    <w:pPr>
      <w:numPr>
        <w:numId w:val="0"/>
      </w:numPr>
      <w:ind w:left="1267" w:hanging="360"/>
    </w:pPr>
    <w:rPr>
      <w:sz w:val="22"/>
      <w:szCs w:val="22"/>
    </w:rPr>
  </w:style>
  <w:style w:type="paragraph" w:customStyle="1" w:styleId="Headint4">
    <w:name w:val="Headint 4"/>
    <w:basedOn w:val="Bullet1"/>
    <w:rsid w:val="00CD13F0"/>
    <w:pPr>
      <w:numPr>
        <w:numId w:val="0"/>
      </w:numPr>
      <w:ind w:left="1267" w:hanging="360"/>
    </w:pPr>
    <w:rPr>
      <w:sz w:val="22"/>
      <w:szCs w:val="22"/>
    </w:rPr>
  </w:style>
  <w:style w:type="paragraph" w:customStyle="1" w:styleId="ListDash4">
    <w:name w:val="List Dash 4"/>
    <w:basedOn w:val="Text4"/>
    <w:rsid w:val="00CD13F0"/>
    <w:pPr>
      <w:numPr>
        <w:numId w:val="0"/>
      </w:numPr>
      <w:tabs>
        <w:tab w:val="num" w:pos="1794"/>
      </w:tabs>
      <w:ind w:left="1434"/>
    </w:pPr>
    <w:rPr>
      <w:sz w:val="24"/>
      <w:szCs w:val="24"/>
      <w:lang w:val="en-GB"/>
    </w:rPr>
  </w:style>
  <w:style w:type="paragraph" w:customStyle="1" w:styleId="Bulle1">
    <w:name w:val="Bulle1"/>
    <w:basedOn w:val="Bullet1"/>
    <w:rsid w:val="00CD13F0"/>
    <w:pPr>
      <w:numPr>
        <w:numId w:val="0"/>
      </w:numPr>
      <w:tabs>
        <w:tab w:val="num" w:pos="1967"/>
      </w:tabs>
      <w:ind w:left="1247"/>
    </w:pPr>
    <w:rPr>
      <w:sz w:val="22"/>
      <w:szCs w:val="22"/>
    </w:rPr>
  </w:style>
  <w:style w:type="paragraph" w:styleId="Sraassunumeriais2">
    <w:name w:val="List Number 2"/>
    <w:basedOn w:val="prastasis"/>
    <w:rsid w:val="00CD13F0"/>
    <w:pPr>
      <w:numPr>
        <w:numId w:val="4"/>
      </w:numPr>
      <w:tabs>
        <w:tab w:val="num" w:pos="643"/>
      </w:tabs>
      <w:autoSpaceDE w:val="0"/>
      <w:autoSpaceDN w:val="0"/>
      <w:adjustRightInd w:val="0"/>
      <w:spacing w:before="0"/>
      <w:ind w:left="643"/>
    </w:pPr>
    <w:rPr>
      <w:rFonts w:ascii="Arial" w:eastAsia="Arial Unicode MS" w:hAnsi="Arial"/>
    </w:rPr>
  </w:style>
  <w:style w:type="paragraph" w:customStyle="1" w:styleId="P19">
    <w:name w:val="P19"/>
    <w:basedOn w:val="prastasis"/>
    <w:hidden/>
    <w:rsid w:val="00CD13F0"/>
    <w:pPr>
      <w:widowControl w:val="0"/>
      <w:tabs>
        <w:tab w:val="left" w:pos="9570"/>
      </w:tabs>
      <w:adjustRightInd w:val="0"/>
      <w:spacing w:before="0"/>
      <w:ind w:right="30"/>
      <w:jc w:val="distribute"/>
    </w:pPr>
    <w:rPr>
      <w:rFonts w:eastAsia="Arial Unicode MS"/>
      <w:sz w:val="24"/>
      <w:szCs w:val="24"/>
      <w:lang w:eastAsia="lt-LT"/>
    </w:rPr>
  </w:style>
  <w:style w:type="paragraph" w:customStyle="1" w:styleId="P4">
    <w:name w:val="P4"/>
    <w:basedOn w:val="prastasis"/>
    <w:hidden/>
    <w:rsid w:val="00CD13F0"/>
    <w:pPr>
      <w:widowControl w:val="0"/>
      <w:adjustRightInd w:val="0"/>
      <w:spacing w:before="0"/>
    </w:pPr>
    <w:rPr>
      <w:rFonts w:eastAsia="Arial Unicode MS"/>
      <w:sz w:val="24"/>
      <w:szCs w:val="24"/>
      <w:lang w:eastAsia="lt-LT"/>
    </w:rPr>
  </w:style>
  <w:style w:type="paragraph" w:customStyle="1" w:styleId="titrefigure">
    <w:name w:val="titre figure"/>
    <w:basedOn w:val="prastasis"/>
    <w:next w:val="prastasis"/>
    <w:rsid w:val="00CD13F0"/>
    <w:pPr>
      <w:keepLines/>
      <w:spacing w:before="0" w:after="240"/>
      <w:jc w:val="center"/>
    </w:pPr>
    <w:rPr>
      <w:rFonts w:ascii="Tms Rmn" w:hAnsi="Tms Rmn"/>
      <w:sz w:val="24"/>
      <w:szCs w:val="24"/>
      <w:lang w:val="fr-FR"/>
    </w:rPr>
  </w:style>
  <w:style w:type="paragraph" w:customStyle="1" w:styleId="TableText">
    <w:name w:val="TableText"/>
    <w:basedOn w:val="prastasis"/>
    <w:next w:val="prastasis"/>
    <w:rsid w:val="00CD13F0"/>
    <w:pPr>
      <w:tabs>
        <w:tab w:val="left" w:pos="284"/>
      </w:tabs>
      <w:spacing w:before="0"/>
    </w:pPr>
    <w:rPr>
      <w:sz w:val="24"/>
      <w:szCs w:val="24"/>
    </w:rPr>
  </w:style>
  <w:style w:type="paragraph" w:customStyle="1" w:styleId="Turinioantrat1">
    <w:name w:val="Turinio antraštė1"/>
    <w:basedOn w:val="prastasis"/>
    <w:next w:val="prastasis"/>
    <w:rsid w:val="00CD13F0"/>
    <w:pPr>
      <w:keepNext/>
      <w:spacing w:before="240" w:after="240"/>
      <w:jc w:val="center"/>
    </w:pPr>
    <w:rPr>
      <w:b/>
      <w:bCs/>
    </w:rPr>
  </w:style>
  <w:style w:type="paragraph" w:styleId="Data">
    <w:name w:val="Date"/>
    <w:basedOn w:val="prastasis"/>
    <w:next w:val="prastasis"/>
    <w:link w:val="DataDiagrama"/>
    <w:rsid w:val="00CD13F0"/>
    <w:pPr>
      <w:spacing w:before="360" w:after="240" w:line="240" w:lineRule="exact"/>
      <w:jc w:val="right"/>
    </w:pPr>
    <w:rPr>
      <w:rFonts w:ascii="CG Times (W1)" w:hAnsi="CG Times (W1)"/>
    </w:rPr>
  </w:style>
  <w:style w:type="character" w:customStyle="1" w:styleId="DataDiagrama">
    <w:name w:val="Data Diagrama"/>
    <w:basedOn w:val="Numatytasispastraiposriftas"/>
    <w:link w:val="Data"/>
    <w:rsid w:val="00CD13F0"/>
    <w:rPr>
      <w:rFonts w:ascii="CG Times (W1)" w:eastAsia="Times New Roman" w:hAnsi="CG Times (W1)" w:cs="Times New Roman"/>
    </w:rPr>
  </w:style>
  <w:style w:type="paragraph" w:customStyle="1" w:styleId="bodytext">
    <w:name w:val="bodytext"/>
    <w:basedOn w:val="prastasis"/>
    <w:rsid w:val="00CD13F0"/>
    <w:pPr>
      <w:spacing w:before="100" w:beforeAutospacing="1" w:after="100" w:afterAutospacing="1"/>
    </w:pPr>
    <w:rPr>
      <w:rFonts w:ascii="Arial Unicode MS" w:eastAsia="Arial Unicode MS" w:hAnsi="Arial Unicode MS"/>
      <w:color w:val="000000"/>
      <w:sz w:val="24"/>
      <w:szCs w:val="24"/>
      <w:lang w:val="en-GB"/>
    </w:rPr>
  </w:style>
  <w:style w:type="paragraph" w:customStyle="1" w:styleId="Betarp1">
    <w:name w:val="Be tarpų1"/>
    <w:qFormat/>
    <w:rsid w:val="006F7695"/>
    <w:pPr>
      <w:spacing w:after="0" w:line="240" w:lineRule="auto"/>
    </w:pPr>
    <w:rPr>
      <w:rFonts w:ascii="Calibri" w:eastAsia="Times New Roman" w:hAnsi="Calibri" w:cs="Times New Roman"/>
    </w:rPr>
  </w:style>
  <w:style w:type="paragraph" w:customStyle="1" w:styleId="Style">
    <w:name w:val="Style"/>
    <w:rsid w:val="006F7695"/>
    <w:pPr>
      <w:widowControl w:val="0"/>
      <w:spacing w:after="0" w:line="240" w:lineRule="auto"/>
    </w:pPr>
    <w:rPr>
      <w:rFonts w:eastAsia="Times New Roman" w:cs="Times New Roman"/>
      <w:sz w:val="24"/>
      <w:szCs w:val="24"/>
      <w:lang w:val="en-US"/>
    </w:rPr>
  </w:style>
  <w:style w:type="character" w:styleId="Komentaronuoroda">
    <w:name w:val="annotation reference"/>
    <w:rsid w:val="00CD13F0"/>
    <w:rPr>
      <w:sz w:val="16"/>
      <w:szCs w:val="16"/>
    </w:rPr>
  </w:style>
  <w:style w:type="paragraph" w:styleId="Komentarotekstas">
    <w:name w:val="annotation text"/>
    <w:aliases w:val="Diagrama, Diagrama Diagrama Diagrama Diagrama, Diagrama Diagrama Diagrama, Diagrama Diagrama Char Char, Diagrama Diagrama Char,Diagrama Diagrama Diagrama Diagrama,Diagrama Diagrama Diagrama,Diagrama Diagrama Char Char"/>
    <w:basedOn w:val="prastasis"/>
    <w:link w:val="KomentarotekstasDiagrama"/>
    <w:uiPriority w:val="99"/>
    <w:rsid w:val="00CD13F0"/>
    <w:rPr>
      <w:sz w:val="20"/>
      <w:szCs w:val="20"/>
    </w:rPr>
  </w:style>
  <w:style w:type="character" w:customStyle="1" w:styleId="KomentarotekstasDiagrama">
    <w:name w:val="Komentaro tekstas Diagrama"/>
    <w:aliases w:val="Diagrama Diagrama, Diagrama Diagrama Diagrama Diagrama Diagrama, Diagrama Diagrama Diagrama Diagrama1, Diagrama Diagrama Char Char Diagrama, Diagrama Diagrama Char Diagrama,Diagrama Diagrama Diagrama Diagrama Diagrama"/>
    <w:basedOn w:val="Numatytasispastraiposriftas"/>
    <w:link w:val="Komentarotekstas"/>
    <w:uiPriority w:val="99"/>
    <w:rsid w:val="00CD13F0"/>
    <w:rPr>
      <w:rFonts w:eastAsia="Times New Roman" w:cs="Times New Roman"/>
      <w:sz w:val="20"/>
      <w:szCs w:val="20"/>
    </w:rPr>
  </w:style>
  <w:style w:type="paragraph" w:customStyle="1" w:styleId="Lentelsantrat">
    <w:name w:val="Lentelės antratė"/>
    <w:basedOn w:val="Lentelsturinys"/>
    <w:rsid w:val="00CD13F0"/>
    <w:pPr>
      <w:jc w:val="center"/>
    </w:pPr>
    <w:rPr>
      <w:b/>
      <w:bCs/>
      <w:i/>
      <w:iCs/>
    </w:rPr>
  </w:style>
  <w:style w:type="paragraph" w:customStyle="1" w:styleId="Lentelsturinys">
    <w:name w:val="Lentelės turinys"/>
    <w:basedOn w:val="prastasis"/>
    <w:qFormat/>
    <w:rsid w:val="00CD13F0"/>
    <w:pPr>
      <w:suppressLineNumbers/>
      <w:suppressAutoHyphens/>
      <w:spacing w:before="0"/>
    </w:pPr>
    <w:rPr>
      <w:sz w:val="24"/>
      <w:szCs w:val="24"/>
      <w:lang w:eastAsia="ar-SA"/>
    </w:rPr>
  </w:style>
  <w:style w:type="paragraph" w:styleId="Antrat">
    <w:name w:val="caption"/>
    <w:aliases w:val="Paveiksliukai"/>
    <w:basedOn w:val="prastasis"/>
    <w:next w:val="prastasis"/>
    <w:link w:val="AntratDiagrama"/>
    <w:qFormat/>
    <w:rsid w:val="00CD13F0"/>
    <w:pPr>
      <w:spacing w:before="0"/>
    </w:pPr>
    <w:rPr>
      <w:b/>
      <w:bCs/>
    </w:rPr>
  </w:style>
  <w:style w:type="character" w:styleId="Eilutsnumeris">
    <w:name w:val="line number"/>
    <w:basedOn w:val="Numatytasispastraiposriftas"/>
    <w:rsid w:val="00CD13F0"/>
  </w:style>
  <w:style w:type="paragraph" w:styleId="Sraassunumeriais3">
    <w:name w:val="List Number 3"/>
    <w:basedOn w:val="prastasis"/>
    <w:rsid w:val="00CD13F0"/>
    <w:pPr>
      <w:numPr>
        <w:numId w:val="3"/>
      </w:numPr>
      <w:tabs>
        <w:tab w:val="num" w:pos="926"/>
      </w:tabs>
      <w:spacing w:before="0"/>
      <w:ind w:left="926"/>
    </w:pPr>
    <w:rPr>
      <w:sz w:val="24"/>
      <w:szCs w:val="24"/>
    </w:rPr>
  </w:style>
  <w:style w:type="character" w:styleId="Emfaz">
    <w:name w:val="Emphasis"/>
    <w:qFormat/>
    <w:rsid w:val="00CD13F0"/>
    <w:rPr>
      <w:i/>
      <w:iCs/>
    </w:rPr>
  </w:style>
  <w:style w:type="paragraph" w:styleId="Pagrindinistekstas2">
    <w:name w:val="Body Text 2"/>
    <w:basedOn w:val="prastasis"/>
    <w:link w:val="Pagrindinistekstas2Diagrama"/>
    <w:rsid w:val="00CD13F0"/>
    <w:pPr>
      <w:jc w:val="both"/>
    </w:pPr>
  </w:style>
  <w:style w:type="character" w:customStyle="1" w:styleId="Pagrindinistekstas2Diagrama">
    <w:name w:val="Pagrindinis tekstas 2 Diagrama"/>
    <w:basedOn w:val="Numatytasispastraiposriftas"/>
    <w:link w:val="Pagrindinistekstas2"/>
    <w:rsid w:val="00CD13F0"/>
    <w:rPr>
      <w:rFonts w:eastAsia="Times New Roman" w:cs="Times New Roman"/>
    </w:rPr>
  </w:style>
  <w:style w:type="table" w:styleId="Lentelstinklelis">
    <w:name w:val="Table Grid"/>
    <w:basedOn w:val="prastojilentel"/>
    <w:uiPriority w:val="39"/>
    <w:rsid w:val="00CD13F0"/>
    <w:pPr>
      <w:spacing w:after="0" w:line="240" w:lineRule="auto"/>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rsid w:val="00CD13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CD13F0"/>
    <w:rPr>
      <w:rFonts w:ascii="Courier New" w:eastAsia="Times New Roman" w:hAnsi="Courier New" w:cs="Courier New"/>
      <w:sz w:val="20"/>
      <w:szCs w:val="20"/>
      <w:lang w:eastAsia="lt-LT"/>
    </w:rPr>
  </w:style>
  <w:style w:type="character" w:customStyle="1" w:styleId="CharChar">
    <w:name w:val="Char Char"/>
    <w:aliases w:val="Body Text Char"/>
    <w:uiPriority w:val="99"/>
    <w:rsid w:val="00CD13F0"/>
    <w:rPr>
      <w:rFonts w:ascii="Courier New" w:hAnsi="Courier New" w:cs="Courier New"/>
      <w:lang w:val="lt-LT" w:eastAsia="lt-LT" w:bidi="ar-SA"/>
    </w:rPr>
  </w:style>
  <w:style w:type="paragraph" w:customStyle="1" w:styleId="Patvirtinta">
    <w:name w:val="Patvirtinta"/>
    <w:rsid w:val="006F769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Hyperlink1">
    <w:name w:val="Hyperlink1"/>
    <w:basedOn w:val="prastasis"/>
    <w:rsid w:val="00CD13F0"/>
    <w:pPr>
      <w:suppressAutoHyphens/>
      <w:autoSpaceDE w:val="0"/>
      <w:autoSpaceDN w:val="0"/>
      <w:adjustRightInd w:val="0"/>
      <w:spacing w:before="0" w:line="298" w:lineRule="auto"/>
      <w:ind w:firstLine="312"/>
      <w:jc w:val="both"/>
      <w:textAlignment w:val="center"/>
    </w:pPr>
    <w:rPr>
      <w:color w:val="000000"/>
      <w:sz w:val="20"/>
      <w:szCs w:val="20"/>
      <w:lang w:val="en-US"/>
    </w:rPr>
  </w:style>
  <w:style w:type="character" w:customStyle="1" w:styleId="CharChar9">
    <w:name w:val="Char Char9"/>
    <w:locked/>
    <w:rsid w:val="00CD13F0"/>
    <w:rPr>
      <w:lang w:val="lt-LT" w:eastAsia="en-US" w:bidi="ar-SA"/>
    </w:rPr>
  </w:style>
  <w:style w:type="character" w:customStyle="1" w:styleId="Char11">
    <w:name w:val="Char11"/>
    <w:rsid w:val="00CD13F0"/>
    <w:rPr>
      <w:rFonts w:eastAsia="Times New Roman" w:cs="Times New Roman"/>
      <w:b/>
      <w:sz w:val="36"/>
      <w:szCs w:val="20"/>
      <w:lang w:eastAsia="lt-LT"/>
    </w:rPr>
  </w:style>
  <w:style w:type="paragraph" w:styleId="Sraotsinys2">
    <w:name w:val="List Continue 2"/>
    <w:basedOn w:val="prastasis"/>
    <w:rsid w:val="00CD13F0"/>
    <w:pPr>
      <w:spacing w:before="0" w:after="120"/>
      <w:ind w:left="566"/>
    </w:pPr>
    <w:rPr>
      <w:sz w:val="24"/>
      <w:szCs w:val="20"/>
    </w:rPr>
  </w:style>
  <w:style w:type="paragraph" w:styleId="Sraopastraipa">
    <w:name w:val="List Paragraph"/>
    <w:aliases w:val="Numbering,ERP-List Paragraph,List Paragraph11,List Paragraph21,Lentele,List Paragraph Red,VARNELES,Bullet EY,List Paragraph2,Buletai,lp1,Use Case List Paragraph,List Paragraph111,Bullet 1,Paragraph,List not in Table,Sąrašo pastraipa1,lp"/>
    <w:basedOn w:val="prastasis"/>
    <w:link w:val="SraopastraipaDiagrama"/>
    <w:uiPriority w:val="34"/>
    <w:qFormat/>
    <w:rsid w:val="00CD13F0"/>
    <w:pPr>
      <w:spacing w:before="0" w:after="200" w:line="276" w:lineRule="auto"/>
      <w:ind w:left="720"/>
      <w:contextualSpacing/>
    </w:pPr>
    <w:rPr>
      <w:rFonts w:ascii="Calibri" w:eastAsia="Calibri" w:hAnsi="Calibri"/>
    </w:rPr>
  </w:style>
  <w:style w:type="paragraph" w:styleId="Komentarotema">
    <w:name w:val="annotation subject"/>
    <w:basedOn w:val="Komentarotekstas"/>
    <w:next w:val="Komentarotekstas"/>
    <w:link w:val="KomentarotemaDiagrama"/>
    <w:uiPriority w:val="99"/>
    <w:rsid w:val="00CD13F0"/>
    <w:rPr>
      <w:b/>
      <w:bCs/>
    </w:rPr>
  </w:style>
  <w:style w:type="character" w:customStyle="1" w:styleId="KomentarotemaDiagrama">
    <w:name w:val="Komentaro tema Diagrama"/>
    <w:basedOn w:val="KomentarotekstasDiagrama"/>
    <w:link w:val="Komentarotema"/>
    <w:uiPriority w:val="99"/>
    <w:rsid w:val="00CD13F0"/>
    <w:rPr>
      <w:rFonts w:eastAsia="Times New Roman" w:cs="Times New Roman"/>
      <w:b/>
      <w:bCs/>
      <w:sz w:val="20"/>
      <w:szCs w:val="20"/>
    </w:rPr>
  </w:style>
  <w:style w:type="paragraph" w:customStyle="1" w:styleId="Para0">
    <w:name w:val="Para 0"/>
    <w:basedOn w:val="Antrat3"/>
    <w:rsid w:val="00CD13F0"/>
    <w:pPr>
      <w:keepNext w:val="0"/>
      <w:spacing w:before="0"/>
      <w:ind w:left="0" w:right="0" w:firstLine="0"/>
      <w:jc w:val="left"/>
      <w:outlineLvl w:val="9"/>
    </w:pPr>
    <w:rPr>
      <w:rFonts w:ascii="NTHelvetica/Cyrillic" w:hAnsi="NTHelvetica/Cyrillic"/>
      <w:b w:val="0"/>
      <w:bCs w:val="0"/>
      <w:i w:val="0"/>
      <w:iCs w:val="0"/>
      <w:sz w:val="14"/>
      <w:szCs w:val="20"/>
      <w:lang w:val="ru-RU"/>
    </w:rPr>
  </w:style>
  <w:style w:type="paragraph" w:customStyle="1" w:styleId="DiagramaCharCharDiagramaCharCharDiagramaDiagramaDiagramaCharDiagramaDiagramaDiagramaDiagramaDiagrama">
    <w:name w:val="Diagrama Char Char Diagrama Char Char Diagrama Diagrama Diagrama Char Diagrama Diagrama Diagrama Diagrama Diagrama"/>
    <w:basedOn w:val="prastasis"/>
    <w:semiHidden/>
    <w:rsid w:val="00CD13F0"/>
    <w:pPr>
      <w:spacing w:before="0" w:after="160" w:line="240" w:lineRule="exact"/>
    </w:pPr>
    <w:rPr>
      <w:rFonts w:ascii="Verdana" w:hAnsi="Verdana" w:cs="Verdana"/>
      <w:sz w:val="20"/>
      <w:szCs w:val="20"/>
      <w:lang w:eastAsia="lt-LT"/>
    </w:rPr>
  </w:style>
  <w:style w:type="paragraph" w:customStyle="1" w:styleId="modPunktai">
    <w:name w:val="mod: Punktai"/>
    <w:basedOn w:val="Antrat2"/>
    <w:rsid w:val="00CD13F0"/>
    <w:pPr>
      <w:keepNext w:val="0"/>
      <w:widowControl w:val="0"/>
      <w:numPr>
        <w:numId w:val="33"/>
      </w:numPr>
      <w:spacing w:before="0" w:after="0" w:line="360" w:lineRule="auto"/>
    </w:pPr>
    <w:rPr>
      <w:b w:val="0"/>
      <w:iCs/>
      <w:sz w:val="24"/>
      <w:szCs w:val="24"/>
    </w:rPr>
  </w:style>
  <w:style w:type="paragraph" w:customStyle="1" w:styleId="MPapunktis1lygis">
    <w:name w:val="M. Papunktis 1 lygis"/>
    <w:basedOn w:val="modPunktai"/>
    <w:rsid w:val="00CD13F0"/>
    <w:pPr>
      <w:numPr>
        <w:ilvl w:val="1"/>
      </w:numPr>
      <w:tabs>
        <w:tab w:val="left" w:pos="1276"/>
      </w:tabs>
    </w:pPr>
  </w:style>
  <w:style w:type="paragraph" w:styleId="Turinioantrat">
    <w:name w:val="TOC Heading"/>
    <w:basedOn w:val="Antrat1"/>
    <w:next w:val="prastasis"/>
    <w:qFormat/>
    <w:rsid w:val="00CD13F0"/>
    <w:pPr>
      <w:keepLines/>
      <w:spacing w:before="480" w:after="0" w:line="276" w:lineRule="auto"/>
      <w:jc w:val="left"/>
      <w:outlineLvl w:val="9"/>
    </w:pPr>
    <w:rPr>
      <w:rFonts w:ascii="Cambria" w:hAnsi="Cambria"/>
      <w:color w:val="365F91"/>
      <w:sz w:val="28"/>
      <w:szCs w:val="28"/>
      <w:lang w:eastAsia="lt-LT"/>
    </w:rPr>
  </w:style>
  <w:style w:type="paragraph" w:styleId="Turinys2">
    <w:name w:val="toc 2"/>
    <w:basedOn w:val="prastasis"/>
    <w:next w:val="prastasis"/>
    <w:autoRedefine/>
    <w:unhideWhenUsed/>
    <w:qFormat/>
    <w:rsid w:val="00CD13F0"/>
    <w:pPr>
      <w:spacing w:before="0" w:after="100" w:line="276" w:lineRule="auto"/>
      <w:ind w:left="220"/>
    </w:pPr>
    <w:rPr>
      <w:rFonts w:ascii="Calibri" w:hAnsi="Calibri"/>
      <w:lang w:eastAsia="lt-LT"/>
    </w:rPr>
  </w:style>
  <w:style w:type="paragraph" w:styleId="Turinys3">
    <w:name w:val="toc 3"/>
    <w:basedOn w:val="prastasis"/>
    <w:next w:val="prastasis"/>
    <w:autoRedefine/>
    <w:unhideWhenUsed/>
    <w:qFormat/>
    <w:rsid w:val="00CD13F0"/>
    <w:pPr>
      <w:spacing w:before="0" w:after="100" w:line="276" w:lineRule="auto"/>
      <w:ind w:left="440"/>
    </w:pPr>
    <w:rPr>
      <w:rFonts w:ascii="Calibri" w:hAnsi="Calibri"/>
      <w:lang w:eastAsia="lt-LT"/>
    </w:rPr>
  </w:style>
  <w:style w:type="paragraph" w:styleId="Betarp">
    <w:name w:val="No Spacing"/>
    <w:link w:val="BetarpDiagrama"/>
    <w:uiPriority w:val="1"/>
    <w:qFormat/>
    <w:rsid w:val="006F7695"/>
    <w:pPr>
      <w:spacing w:after="0" w:line="240" w:lineRule="auto"/>
    </w:pPr>
    <w:rPr>
      <w:rFonts w:eastAsia="Times New Roman" w:cs="Times New Roman"/>
      <w:sz w:val="24"/>
      <w:szCs w:val="24"/>
    </w:rPr>
  </w:style>
  <w:style w:type="character" w:styleId="Grietas">
    <w:name w:val="Strong"/>
    <w:uiPriority w:val="22"/>
    <w:qFormat/>
    <w:rsid w:val="00CD13F0"/>
    <w:rPr>
      <w:b/>
      <w:bCs/>
    </w:rPr>
  </w:style>
  <w:style w:type="paragraph" w:customStyle="1" w:styleId="StyleHeading1Bold">
    <w:name w:val="Style Heading 1 + Bold"/>
    <w:basedOn w:val="Antrat1"/>
    <w:autoRedefine/>
    <w:rsid w:val="00CD13F0"/>
    <w:pPr>
      <w:spacing w:before="0" w:after="0"/>
      <w:jc w:val="left"/>
    </w:pPr>
    <w:rPr>
      <w:sz w:val="24"/>
      <w:szCs w:val="20"/>
    </w:rPr>
  </w:style>
  <w:style w:type="paragraph" w:customStyle="1" w:styleId="Default">
    <w:name w:val="Default"/>
    <w:rsid w:val="006F7695"/>
    <w:pPr>
      <w:autoSpaceDE w:val="0"/>
      <w:autoSpaceDN w:val="0"/>
      <w:adjustRightInd w:val="0"/>
      <w:spacing w:after="0" w:line="240" w:lineRule="auto"/>
    </w:pPr>
    <w:rPr>
      <w:rFonts w:eastAsia="Calibri" w:cs="Times New Roman"/>
      <w:color w:val="000000"/>
      <w:sz w:val="24"/>
      <w:szCs w:val="24"/>
      <w:lang w:val="en-US"/>
    </w:rPr>
  </w:style>
  <w:style w:type="paragraph" w:customStyle="1" w:styleId="ListParagraph1">
    <w:name w:val="List Paragraph1"/>
    <w:basedOn w:val="prastasis"/>
    <w:uiPriority w:val="34"/>
    <w:qFormat/>
    <w:rsid w:val="00CD13F0"/>
    <w:pPr>
      <w:widowControl w:val="0"/>
      <w:spacing w:before="0" w:line="360" w:lineRule="auto"/>
      <w:ind w:left="720"/>
      <w:contextualSpacing/>
    </w:pPr>
  </w:style>
  <w:style w:type="paragraph" w:customStyle="1" w:styleId="Pagrindinistekstas21">
    <w:name w:val="Pagrindinis tekstas 21"/>
    <w:basedOn w:val="prastasis"/>
    <w:rsid w:val="00CD13F0"/>
    <w:pPr>
      <w:suppressAutoHyphens/>
      <w:spacing w:before="0" w:after="120" w:line="480" w:lineRule="auto"/>
    </w:pPr>
    <w:rPr>
      <w:rFonts w:ascii="Calibri" w:eastAsia="Calibri" w:hAnsi="Calibri" w:cs="Calibri"/>
      <w:lang w:eastAsia="zh-CN"/>
    </w:rPr>
  </w:style>
  <w:style w:type="table" w:customStyle="1" w:styleId="GridTable1Light-Accent31">
    <w:name w:val="Grid Table 1 Light - Accent 31"/>
    <w:basedOn w:val="prastojilentel"/>
    <w:uiPriority w:val="46"/>
    <w:rsid w:val="00CD13F0"/>
    <w:pPr>
      <w:spacing w:after="0" w:line="240" w:lineRule="auto"/>
    </w:pPr>
    <w:rPr>
      <w:rFonts w:ascii="Calibri" w:eastAsia="Calibri" w:hAnsi="Calibri" w:cs="Times New Roma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prastasis1">
    <w:name w:val="Įprastasis1"/>
    <w:rsid w:val="00CD13F0"/>
    <w:pPr>
      <w:widowControl w:val="0"/>
      <w:suppressAutoHyphens/>
      <w:spacing w:after="200" w:line="276" w:lineRule="auto"/>
    </w:pPr>
    <w:rPr>
      <w:rFonts w:eastAsia="Calibri" w:cs="Calibri"/>
      <w:color w:val="00000A"/>
      <w:sz w:val="24"/>
      <w:szCs w:val="24"/>
      <w:lang w:val="en-US"/>
    </w:rPr>
  </w:style>
  <w:style w:type="character" w:customStyle="1" w:styleId="SraopastraipaDiagrama">
    <w:name w:val="Sąrašo pastraipa Diagrama"/>
    <w:aliases w:val="Numbering Diagrama,ERP-List Paragraph Diagrama,List Paragraph11 Diagrama,List Paragraph21 Diagrama,Lentele Diagrama,List Paragraph Red Diagrama,VARNELES Diagrama,Bullet EY Diagrama,List Paragraph2 Diagrama,Buletai Diagrama"/>
    <w:link w:val="Sraopastraipa"/>
    <w:uiPriority w:val="34"/>
    <w:qFormat/>
    <w:rsid w:val="00CD13F0"/>
    <w:rPr>
      <w:rFonts w:ascii="Calibri" w:eastAsia="Calibri" w:hAnsi="Calibri" w:cs="Times New Roman"/>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qFormat/>
    <w:rsid w:val="00CD13F0"/>
    <w:rPr>
      <w:rFonts w:cs="Times New Roman"/>
      <w:vertAlign w:val="superscript"/>
    </w:rPr>
  </w:style>
  <w:style w:type="table" w:customStyle="1" w:styleId="TableNormal1">
    <w:name w:val="Table Normal1"/>
    <w:uiPriority w:val="2"/>
    <w:semiHidden/>
    <w:unhideWhenUsed/>
    <w:qFormat/>
    <w:rsid w:val="00CD13F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CD13F0"/>
    <w:pPr>
      <w:widowControl w:val="0"/>
      <w:spacing w:before="0"/>
    </w:pPr>
    <w:rPr>
      <w:rFonts w:eastAsia="Calibri"/>
      <w:lang w:val="en-US"/>
    </w:rPr>
  </w:style>
  <w:style w:type="paragraph" w:customStyle="1" w:styleId="lentele">
    <w:name w:val="lentele"/>
    <w:basedOn w:val="prastasis"/>
    <w:qFormat/>
    <w:rsid w:val="00CD13F0"/>
    <w:pPr>
      <w:spacing w:before="0"/>
    </w:pPr>
  </w:style>
  <w:style w:type="character" w:customStyle="1" w:styleId="Neapdorotaspaminjimas1">
    <w:name w:val="Neapdorotas paminėjimas1"/>
    <w:uiPriority w:val="99"/>
    <w:semiHidden/>
    <w:unhideWhenUsed/>
    <w:rsid w:val="00CD13F0"/>
    <w:rPr>
      <w:color w:val="808080"/>
      <w:shd w:val="clear" w:color="auto" w:fill="E6E6E6"/>
    </w:rPr>
  </w:style>
  <w:style w:type="paragraph" w:customStyle="1" w:styleId="Body">
    <w:name w:val="Body"/>
    <w:rsid w:val="006F7695"/>
    <w:pPr>
      <w:spacing w:after="0" w:line="240" w:lineRule="auto"/>
    </w:pPr>
    <w:rPr>
      <w:rFonts w:ascii="Helvetica" w:eastAsia="ヒラギノ角ゴ Pro W3" w:hAnsi="Helvetica" w:cs="Times New Roman"/>
      <w:color w:val="000000"/>
      <w:sz w:val="24"/>
      <w:szCs w:val="20"/>
    </w:rPr>
  </w:style>
  <w:style w:type="paragraph" w:customStyle="1" w:styleId="1pastraipa">
    <w:name w:val="1. pastraipa"/>
    <w:basedOn w:val="prastasiniatinklio"/>
    <w:link w:val="1pastraipaChar1"/>
    <w:qFormat/>
    <w:rsid w:val="00CD13F0"/>
    <w:pPr>
      <w:numPr>
        <w:numId w:val="34"/>
      </w:numPr>
      <w:tabs>
        <w:tab w:val="left" w:pos="851"/>
        <w:tab w:val="left" w:pos="993"/>
        <w:tab w:val="left" w:pos="1134"/>
        <w:tab w:val="left" w:pos="1276"/>
        <w:tab w:val="left" w:pos="1418"/>
      </w:tabs>
      <w:spacing w:before="0" w:line="360" w:lineRule="auto"/>
      <w:ind w:right="96"/>
      <w:jc w:val="both"/>
    </w:pPr>
    <w:rPr>
      <w:lang w:eastAsia="lt-LT"/>
    </w:rPr>
  </w:style>
  <w:style w:type="paragraph" w:customStyle="1" w:styleId="1lentele">
    <w:name w:val="1. lentele"/>
    <w:basedOn w:val="1pastraipa"/>
    <w:qFormat/>
    <w:rsid w:val="00CD13F0"/>
    <w:pPr>
      <w:numPr>
        <w:ilvl w:val="1"/>
      </w:numPr>
      <w:tabs>
        <w:tab w:val="clear" w:pos="851"/>
        <w:tab w:val="clear" w:pos="1418"/>
        <w:tab w:val="left" w:pos="885"/>
        <w:tab w:val="num" w:pos="1440"/>
        <w:tab w:val="num" w:pos="1620"/>
      </w:tabs>
      <w:ind w:left="1620" w:hanging="360"/>
    </w:pPr>
  </w:style>
  <w:style w:type="character" w:customStyle="1" w:styleId="1pastraipaChar1">
    <w:name w:val="1. pastraipa Char1"/>
    <w:link w:val="1pastraipa"/>
    <w:locked/>
    <w:rsid w:val="00CD13F0"/>
    <w:rPr>
      <w:rFonts w:eastAsia="Times New Roman" w:cs="Times New Roman"/>
      <w:sz w:val="24"/>
      <w:szCs w:val="24"/>
      <w:lang w:eastAsia="lt-LT"/>
    </w:rPr>
  </w:style>
  <w:style w:type="paragraph" w:customStyle="1" w:styleId="11lentele">
    <w:name w:val="1.1. lentele"/>
    <w:basedOn w:val="1lentele"/>
    <w:qFormat/>
    <w:rsid w:val="00CD13F0"/>
    <w:pPr>
      <w:numPr>
        <w:ilvl w:val="2"/>
      </w:numPr>
      <w:tabs>
        <w:tab w:val="num" w:pos="1620"/>
        <w:tab w:val="num" w:pos="2160"/>
        <w:tab w:val="num" w:pos="2340"/>
      </w:tabs>
      <w:ind w:left="2340" w:hanging="180"/>
    </w:pPr>
  </w:style>
  <w:style w:type="paragraph" w:styleId="prastasiniatinklio">
    <w:name w:val="Normal (Web)"/>
    <w:basedOn w:val="prastasis"/>
    <w:uiPriority w:val="99"/>
    <w:rsid w:val="00CD13F0"/>
    <w:rPr>
      <w:sz w:val="24"/>
      <w:szCs w:val="24"/>
    </w:rPr>
  </w:style>
  <w:style w:type="paragraph" w:customStyle="1" w:styleId="Head1">
    <w:name w:val="Head1"/>
    <w:basedOn w:val="prastasis"/>
    <w:rsid w:val="00CD13F0"/>
    <w:pPr>
      <w:numPr>
        <w:numId w:val="35"/>
      </w:numPr>
      <w:spacing w:before="0"/>
      <w:jc w:val="both"/>
    </w:pPr>
    <w:rPr>
      <w:sz w:val="24"/>
      <w:szCs w:val="24"/>
    </w:rPr>
  </w:style>
  <w:style w:type="paragraph" w:customStyle="1" w:styleId="Head2">
    <w:name w:val="Head2"/>
    <w:basedOn w:val="prastasis"/>
    <w:rsid w:val="00CD13F0"/>
    <w:pPr>
      <w:numPr>
        <w:ilvl w:val="3"/>
        <w:numId w:val="35"/>
      </w:numPr>
      <w:spacing w:before="0"/>
      <w:jc w:val="both"/>
    </w:pPr>
    <w:rPr>
      <w:sz w:val="24"/>
      <w:szCs w:val="24"/>
    </w:rPr>
  </w:style>
  <w:style w:type="paragraph" w:customStyle="1" w:styleId="Head3">
    <w:name w:val="Head3"/>
    <w:basedOn w:val="prastasis"/>
    <w:rsid w:val="00CD13F0"/>
    <w:pPr>
      <w:numPr>
        <w:ilvl w:val="2"/>
        <w:numId w:val="35"/>
      </w:numPr>
      <w:spacing w:before="0"/>
      <w:jc w:val="both"/>
    </w:pPr>
    <w:rPr>
      <w:sz w:val="24"/>
      <w:szCs w:val="24"/>
    </w:rPr>
  </w:style>
  <w:style w:type="character" w:customStyle="1" w:styleId="Punktai1Char">
    <w:name w:val="Punktai 1. Char"/>
    <w:link w:val="Punktai10"/>
    <w:locked/>
    <w:rsid w:val="00CD13F0"/>
    <w:rPr>
      <w:szCs w:val="24"/>
      <w:lang w:val="x-none" w:eastAsia="x-none"/>
    </w:rPr>
  </w:style>
  <w:style w:type="paragraph" w:customStyle="1" w:styleId="Punktai10">
    <w:name w:val="Punktai 1."/>
    <w:basedOn w:val="prastasis"/>
    <w:link w:val="Punktai1Char"/>
    <w:qFormat/>
    <w:rsid w:val="006F7695"/>
    <w:pPr>
      <w:tabs>
        <w:tab w:val="num" w:pos="1070"/>
        <w:tab w:val="left" w:pos="1134"/>
      </w:tabs>
      <w:spacing w:before="0" w:line="360" w:lineRule="auto"/>
      <w:jc w:val="both"/>
    </w:pPr>
    <w:rPr>
      <w:rFonts w:eastAsiaTheme="minorHAnsi" w:cstheme="minorBidi"/>
      <w:szCs w:val="24"/>
      <w:lang w:val="x-none" w:eastAsia="x-none"/>
    </w:rPr>
  </w:style>
  <w:style w:type="character" w:customStyle="1" w:styleId="margin-left-101">
    <w:name w:val="margin-left-101"/>
    <w:rsid w:val="00CD13F0"/>
  </w:style>
  <w:style w:type="character" w:customStyle="1" w:styleId="BetarpDiagrama">
    <w:name w:val="Be tarpų Diagrama"/>
    <w:link w:val="Betarp"/>
    <w:uiPriority w:val="1"/>
    <w:rsid w:val="00CD13F0"/>
    <w:rPr>
      <w:rFonts w:eastAsia="Times New Roman" w:cs="Times New Roman"/>
      <w:sz w:val="24"/>
      <w:szCs w:val="24"/>
    </w:rPr>
  </w:style>
  <w:style w:type="paragraph" w:customStyle="1" w:styleId="msolistparagraphcxsplast">
    <w:name w:val="msolistparagraphcxsplast"/>
    <w:basedOn w:val="prastasis"/>
    <w:rsid w:val="00CD13F0"/>
    <w:pPr>
      <w:spacing w:before="100" w:beforeAutospacing="1" w:after="100" w:afterAutospacing="1"/>
    </w:pPr>
    <w:rPr>
      <w:sz w:val="24"/>
      <w:szCs w:val="24"/>
      <w:lang w:val="en-US"/>
    </w:rPr>
  </w:style>
  <w:style w:type="table" w:styleId="1tinkleliolentelviesi">
    <w:name w:val="Grid Table 1 Light"/>
    <w:basedOn w:val="prastojilentel"/>
    <w:uiPriority w:val="46"/>
    <w:rsid w:val="00CD13F0"/>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ntrinispavadinimasDiagrama">
    <w:name w:val="Antrinis pavadinimas Diagrama"/>
    <w:uiPriority w:val="11"/>
    <w:rsid w:val="00CD13F0"/>
    <w:rPr>
      <w:b/>
      <w:bCs/>
      <w:sz w:val="22"/>
      <w:szCs w:val="22"/>
      <w:lang w:eastAsia="en-US"/>
    </w:rPr>
  </w:style>
  <w:style w:type="paragraph" w:styleId="Pataisymai">
    <w:name w:val="Revision"/>
    <w:hidden/>
    <w:uiPriority w:val="99"/>
    <w:semiHidden/>
    <w:rsid w:val="006F7695"/>
    <w:pPr>
      <w:spacing w:after="0" w:line="240" w:lineRule="auto"/>
    </w:pPr>
    <w:rPr>
      <w:rFonts w:ascii="Calibri" w:eastAsia="Calibri" w:hAnsi="Calibri" w:cs="Times New Roman"/>
      <w:sz w:val="24"/>
    </w:rPr>
  </w:style>
  <w:style w:type="table" w:customStyle="1" w:styleId="GridTable1Light-Accent11">
    <w:name w:val="Grid Table 1 Light - Accent 11"/>
    <w:basedOn w:val="prastojilentel"/>
    <w:uiPriority w:val="46"/>
    <w:rsid w:val="00CD13F0"/>
    <w:pPr>
      <w:spacing w:after="0" w:line="240" w:lineRule="auto"/>
    </w:pPr>
    <w:rPr>
      <w:rFonts w:eastAsia="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LENBUL1arial">
    <w:name w:val="LEN_BUL1_arial"/>
    <w:basedOn w:val="prastasis"/>
    <w:link w:val="LENBUL1arialChar"/>
    <w:qFormat/>
    <w:rsid w:val="00CD13F0"/>
    <w:pPr>
      <w:numPr>
        <w:numId w:val="40"/>
      </w:numPr>
      <w:tabs>
        <w:tab w:val="left" w:pos="241"/>
        <w:tab w:val="left" w:pos="1140"/>
      </w:tabs>
      <w:spacing w:after="120" w:line="276" w:lineRule="auto"/>
      <w:contextualSpacing/>
      <w:jc w:val="both"/>
    </w:pPr>
    <w:rPr>
      <w:rFonts w:ascii="Trebuchet MS" w:hAnsi="Trebuchet MS" w:cs="Arial"/>
      <w:sz w:val="20"/>
      <w:szCs w:val="18"/>
    </w:rPr>
  </w:style>
  <w:style w:type="character" w:customStyle="1" w:styleId="LENBUL1arialChar">
    <w:name w:val="LEN_BUL1_arial Char"/>
    <w:link w:val="LENBUL1arial"/>
    <w:locked/>
    <w:rsid w:val="00CD13F0"/>
    <w:rPr>
      <w:rFonts w:ascii="Trebuchet MS" w:eastAsia="Times New Roman" w:hAnsi="Trebuchet MS" w:cs="Arial"/>
      <w:sz w:val="20"/>
      <w:szCs w:val="18"/>
    </w:rPr>
  </w:style>
  <w:style w:type="paragraph" w:styleId="Dokumentoinaostekstas">
    <w:name w:val="endnote text"/>
    <w:basedOn w:val="prastasis"/>
    <w:link w:val="DokumentoinaostekstasDiagrama"/>
    <w:rsid w:val="00CD13F0"/>
    <w:rPr>
      <w:sz w:val="20"/>
      <w:szCs w:val="20"/>
    </w:rPr>
  </w:style>
  <w:style w:type="character" w:customStyle="1" w:styleId="DokumentoinaostekstasDiagrama">
    <w:name w:val="Dokumento išnašos tekstas Diagrama"/>
    <w:basedOn w:val="Numatytasispastraiposriftas"/>
    <w:link w:val="Dokumentoinaostekstas"/>
    <w:rsid w:val="00CD13F0"/>
    <w:rPr>
      <w:rFonts w:eastAsia="Times New Roman" w:cs="Times New Roman"/>
      <w:sz w:val="20"/>
      <w:szCs w:val="20"/>
    </w:rPr>
  </w:style>
  <w:style w:type="character" w:styleId="Dokumentoinaosnumeris">
    <w:name w:val="endnote reference"/>
    <w:rsid w:val="00CD13F0"/>
    <w:rPr>
      <w:vertAlign w:val="superscript"/>
    </w:rPr>
  </w:style>
  <w:style w:type="character" w:customStyle="1" w:styleId="markedcontent">
    <w:name w:val="markedcontent"/>
    <w:rsid w:val="00CD13F0"/>
  </w:style>
  <w:style w:type="paragraph" w:customStyle="1" w:styleId="Style11">
    <w:name w:val="Style11"/>
    <w:basedOn w:val="prastasis"/>
    <w:rsid w:val="00CD13F0"/>
    <w:pPr>
      <w:widowControl w:val="0"/>
      <w:autoSpaceDE w:val="0"/>
      <w:autoSpaceDN w:val="0"/>
      <w:adjustRightInd w:val="0"/>
      <w:spacing w:before="0" w:line="360" w:lineRule="exact"/>
      <w:ind w:hanging="1478"/>
    </w:pPr>
    <w:rPr>
      <w:rFonts w:ascii="Arial" w:hAnsi="Arial" w:cs="Arial"/>
      <w:sz w:val="20"/>
      <w:szCs w:val="24"/>
      <w:lang w:eastAsia="lt-LT"/>
    </w:rPr>
  </w:style>
  <w:style w:type="numbering" w:customStyle="1" w:styleId="Punktai1">
    <w:name w:val="Punktai1"/>
    <w:basedOn w:val="Sraonra"/>
    <w:rsid w:val="00CD13F0"/>
    <w:pPr>
      <w:numPr>
        <w:numId w:val="41"/>
      </w:numPr>
    </w:pPr>
  </w:style>
  <w:style w:type="character" w:customStyle="1" w:styleId="apple-converted-space">
    <w:name w:val="apple-converted-space"/>
    <w:rsid w:val="00CD13F0"/>
  </w:style>
  <w:style w:type="paragraph" w:customStyle="1" w:styleId="Standard">
    <w:name w:val="Standard"/>
    <w:link w:val="StandardChar"/>
    <w:rsid w:val="006F7695"/>
    <w:pPr>
      <w:suppressAutoHyphens/>
      <w:autoSpaceDN w:val="0"/>
      <w:spacing w:after="0" w:line="240" w:lineRule="auto"/>
      <w:textAlignment w:val="baseline"/>
    </w:pPr>
    <w:rPr>
      <w:rFonts w:eastAsia="Times New Roman" w:cs="Times New Roman"/>
      <w:kern w:val="3"/>
      <w:sz w:val="24"/>
      <w:szCs w:val="24"/>
      <w:lang w:eastAsia="zh-CN"/>
    </w:rPr>
  </w:style>
  <w:style w:type="numbering" w:customStyle="1" w:styleId="WW8Num4">
    <w:name w:val="WW8Num4"/>
    <w:basedOn w:val="Sraonra"/>
    <w:rsid w:val="00CD13F0"/>
    <w:pPr>
      <w:numPr>
        <w:numId w:val="42"/>
      </w:numPr>
    </w:pPr>
  </w:style>
  <w:style w:type="numbering" w:customStyle="1" w:styleId="WW8Num6">
    <w:name w:val="WW8Num6"/>
    <w:basedOn w:val="Sraonra"/>
    <w:rsid w:val="00CD13F0"/>
    <w:pPr>
      <w:numPr>
        <w:numId w:val="44"/>
      </w:numPr>
    </w:pPr>
  </w:style>
  <w:style w:type="numbering" w:customStyle="1" w:styleId="WW8Num5">
    <w:name w:val="WW8Num5"/>
    <w:basedOn w:val="Sraonra"/>
    <w:rsid w:val="00CD13F0"/>
    <w:pPr>
      <w:numPr>
        <w:numId w:val="43"/>
      </w:numPr>
    </w:pPr>
  </w:style>
  <w:style w:type="paragraph" w:customStyle="1" w:styleId="Standarduser">
    <w:name w:val="Standard (user)"/>
    <w:rsid w:val="006F7695"/>
    <w:pPr>
      <w:suppressAutoHyphens/>
      <w:autoSpaceDN w:val="0"/>
      <w:spacing w:after="0" w:line="240" w:lineRule="auto"/>
      <w:textAlignment w:val="baseline"/>
    </w:pPr>
    <w:rPr>
      <w:rFonts w:eastAsia="Times New Roman" w:cs="Times New Roman"/>
      <w:color w:val="00000A"/>
      <w:kern w:val="3"/>
      <w:sz w:val="24"/>
      <w:szCs w:val="24"/>
      <w:lang w:eastAsia="zh-CN"/>
    </w:rPr>
  </w:style>
  <w:style w:type="numbering" w:customStyle="1" w:styleId="WWNum13">
    <w:name w:val="WWNum13"/>
    <w:basedOn w:val="Sraonra"/>
    <w:rsid w:val="00CD13F0"/>
    <w:pPr>
      <w:numPr>
        <w:numId w:val="45"/>
      </w:numPr>
    </w:pPr>
  </w:style>
  <w:style w:type="paragraph" w:customStyle="1" w:styleId="2skyrius">
    <w:name w:val="2 skyrius"/>
    <w:basedOn w:val="Antrat2"/>
    <w:link w:val="2skyriusChar"/>
    <w:uiPriority w:val="99"/>
    <w:rsid w:val="00CD13F0"/>
    <w:pPr>
      <w:numPr>
        <w:ilvl w:val="1"/>
        <w:numId w:val="46"/>
      </w:numPr>
      <w:tabs>
        <w:tab w:val="left" w:pos="1134"/>
      </w:tabs>
      <w:spacing w:before="240" w:after="0"/>
      <w:jc w:val="left"/>
    </w:pPr>
    <w:rPr>
      <w:rFonts w:eastAsia="Calibri"/>
      <w:bCs w:val="0"/>
      <w:color w:val="632423"/>
      <w:szCs w:val="20"/>
      <w:lang w:val="en-US"/>
    </w:rPr>
  </w:style>
  <w:style w:type="character" w:customStyle="1" w:styleId="2skyriusChar">
    <w:name w:val="2 skyrius Char"/>
    <w:link w:val="2skyrius"/>
    <w:uiPriority w:val="99"/>
    <w:locked/>
    <w:rsid w:val="00CD13F0"/>
    <w:rPr>
      <w:rFonts w:eastAsia="Calibri" w:cs="Times New Roman"/>
      <w:b/>
      <w:color w:val="632423"/>
      <w:szCs w:val="20"/>
      <w:lang w:val="en-US"/>
    </w:rPr>
  </w:style>
  <w:style w:type="paragraph" w:customStyle="1" w:styleId="3skyrius">
    <w:name w:val="3 skyrius"/>
    <w:basedOn w:val="Antrat3"/>
    <w:uiPriority w:val="99"/>
    <w:rsid w:val="00CD13F0"/>
    <w:pPr>
      <w:numPr>
        <w:ilvl w:val="2"/>
        <w:numId w:val="46"/>
      </w:numPr>
      <w:tabs>
        <w:tab w:val="left" w:pos="1701"/>
      </w:tabs>
      <w:spacing w:before="240"/>
      <w:ind w:right="0"/>
      <w:jc w:val="left"/>
    </w:pPr>
    <w:rPr>
      <w:rFonts w:eastAsia="Calibri"/>
      <w:bCs w:val="0"/>
      <w:i w:val="0"/>
      <w:iCs w:val="0"/>
      <w:color w:val="632423"/>
      <w:szCs w:val="20"/>
    </w:rPr>
  </w:style>
  <w:style w:type="paragraph" w:customStyle="1" w:styleId="1skyrius">
    <w:name w:val="1 skyrius"/>
    <w:basedOn w:val="Antrat1"/>
    <w:rsid w:val="00CD13F0"/>
    <w:pPr>
      <w:keepLines/>
      <w:numPr>
        <w:numId w:val="46"/>
      </w:numPr>
      <w:spacing w:before="480" w:after="0"/>
      <w:jc w:val="left"/>
    </w:pPr>
    <w:rPr>
      <w:rFonts w:eastAsia="Calibri"/>
      <w:bCs w:val="0"/>
      <w:color w:val="632423"/>
      <w:szCs w:val="20"/>
    </w:rPr>
  </w:style>
  <w:style w:type="paragraph" w:customStyle="1" w:styleId="4stilius">
    <w:name w:val="4 stilius"/>
    <w:basedOn w:val="Antrat4"/>
    <w:uiPriority w:val="99"/>
    <w:rsid w:val="00CD13F0"/>
    <w:pPr>
      <w:numPr>
        <w:ilvl w:val="3"/>
        <w:numId w:val="46"/>
      </w:numPr>
      <w:tabs>
        <w:tab w:val="num" w:pos="3240"/>
      </w:tabs>
      <w:spacing w:before="240" w:line="276" w:lineRule="auto"/>
      <w:ind w:right="0"/>
      <w:jc w:val="left"/>
    </w:pPr>
    <w:rPr>
      <w:rFonts w:ascii="Calibri" w:hAnsi="Calibri"/>
      <w:bCs w:val="0"/>
      <w:sz w:val="28"/>
      <w:szCs w:val="20"/>
      <w:lang w:val="en-US"/>
    </w:rPr>
  </w:style>
  <w:style w:type="paragraph" w:customStyle="1" w:styleId="ISTATYMAS">
    <w:name w:val="ISTATYMAS"/>
    <w:basedOn w:val="prastasis"/>
    <w:uiPriority w:val="99"/>
    <w:rsid w:val="00CD13F0"/>
    <w:pPr>
      <w:keepLines/>
      <w:suppressAutoHyphens/>
      <w:autoSpaceDE w:val="0"/>
      <w:autoSpaceDN w:val="0"/>
      <w:adjustRightInd w:val="0"/>
      <w:spacing w:before="0" w:line="288" w:lineRule="auto"/>
      <w:jc w:val="center"/>
    </w:pPr>
    <w:rPr>
      <w:color w:val="000000"/>
      <w:sz w:val="20"/>
      <w:szCs w:val="20"/>
      <w:lang w:val="en-US" w:eastAsia="lt-LT"/>
    </w:rPr>
  </w:style>
  <w:style w:type="numbering" w:customStyle="1" w:styleId="List7">
    <w:name w:val="List 7"/>
    <w:basedOn w:val="Sraonra"/>
    <w:rsid w:val="00CD13F0"/>
    <w:pPr>
      <w:numPr>
        <w:numId w:val="47"/>
      </w:numPr>
    </w:pPr>
  </w:style>
  <w:style w:type="character" w:styleId="HTMLcitata">
    <w:name w:val="HTML Cite"/>
    <w:uiPriority w:val="99"/>
    <w:unhideWhenUsed/>
    <w:rsid w:val="00CD13F0"/>
    <w:rPr>
      <w:i/>
      <w:iCs/>
    </w:rPr>
  </w:style>
  <w:style w:type="character" w:customStyle="1" w:styleId="LLCTekstas">
    <w:name w:val="LLCTekstas"/>
    <w:rsid w:val="00CD13F0"/>
  </w:style>
  <w:style w:type="paragraph" w:customStyle="1" w:styleId="LLPTekstas">
    <w:name w:val="LLPTekstas"/>
    <w:basedOn w:val="prastasis"/>
    <w:rsid w:val="00CD13F0"/>
    <w:pPr>
      <w:spacing w:before="0"/>
      <w:ind w:firstLine="567"/>
      <w:jc w:val="both"/>
    </w:pPr>
    <w:rPr>
      <w:sz w:val="24"/>
      <w:szCs w:val="20"/>
    </w:rPr>
  </w:style>
  <w:style w:type="character" w:customStyle="1" w:styleId="StandardChar">
    <w:name w:val="Standard Char"/>
    <w:link w:val="Standard"/>
    <w:rsid w:val="00CD13F0"/>
    <w:rPr>
      <w:rFonts w:eastAsia="Times New Roman" w:cs="Times New Roman"/>
      <w:kern w:val="3"/>
      <w:sz w:val="24"/>
      <w:szCs w:val="24"/>
      <w:lang w:eastAsia="zh-CN"/>
    </w:rPr>
  </w:style>
  <w:style w:type="paragraph" w:customStyle="1" w:styleId="ATable">
    <w:name w:val="A_Table"/>
    <w:basedOn w:val="prastasis"/>
    <w:rsid w:val="00CD13F0"/>
    <w:pPr>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60" w:after="60"/>
      <w:ind w:left="1134"/>
      <w:textAlignment w:val="baseline"/>
    </w:pPr>
    <w:rPr>
      <w:rFonts w:ascii="Calibri" w:hAnsi="Calibri"/>
      <w:szCs w:val="20"/>
      <w:lang w:val="fi-FI" w:eastAsia="fi-FI"/>
    </w:rPr>
  </w:style>
  <w:style w:type="paragraph" w:customStyle="1" w:styleId="Atablecaption">
    <w:name w:val="A_table caption"/>
    <w:basedOn w:val="prastasis"/>
    <w:rsid w:val="00CD13F0"/>
    <w:pPr>
      <w:keepNext/>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240" w:after="120"/>
      <w:ind w:left="1134"/>
      <w:jc w:val="both"/>
      <w:textAlignment w:val="baseline"/>
    </w:pPr>
    <w:rPr>
      <w:rFonts w:ascii="Book Antiqua" w:hAnsi="Book Antiqua"/>
      <w:i/>
      <w:szCs w:val="20"/>
      <w:lang w:val="fi-FI" w:eastAsia="fi-FI"/>
    </w:rPr>
  </w:style>
  <w:style w:type="paragraph" w:customStyle="1" w:styleId="Atableupperline">
    <w:name w:val="A_table upper line"/>
    <w:basedOn w:val="ATable"/>
    <w:next w:val="ATable"/>
    <w:qFormat/>
    <w:rsid w:val="00CD13F0"/>
    <w:pPr>
      <w:pBdr>
        <w:top w:val="single" w:sz="2" w:space="4" w:color="auto"/>
      </w:pBdr>
    </w:pPr>
  </w:style>
  <w:style w:type="paragraph" w:customStyle="1" w:styleId="Atableunderline">
    <w:name w:val="A_table_underline"/>
    <w:basedOn w:val="ATable"/>
    <w:qFormat/>
    <w:rsid w:val="00CD13F0"/>
    <w:pPr>
      <w:pBdr>
        <w:bottom w:val="single" w:sz="2" w:space="4" w:color="auto"/>
      </w:pBdr>
    </w:pPr>
  </w:style>
  <w:style w:type="paragraph" w:customStyle="1" w:styleId="Atableadditionalinfo">
    <w:name w:val="A_table additional info"/>
    <w:next w:val="prastasis"/>
    <w:qFormat/>
    <w:rsid w:val="006F7695"/>
    <w:pPr>
      <w:spacing w:after="120" w:line="240" w:lineRule="auto"/>
      <w:ind w:firstLine="1134"/>
    </w:pPr>
    <w:rPr>
      <w:rFonts w:ascii="Calibri" w:eastAsia="Times New Roman" w:hAnsi="Calibri" w:cs="Times New Roman"/>
      <w:szCs w:val="20"/>
      <w:lang w:val="fi-FI" w:eastAsia="fi-FI"/>
    </w:rPr>
  </w:style>
  <w:style w:type="paragraph" w:customStyle="1" w:styleId="Kuva">
    <w:name w:val="Kuva"/>
    <w:basedOn w:val="prastasis"/>
    <w:next w:val="Kuvateksti"/>
    <w:rsid w:val="00CD13F0"/>
    <w:pPr>
      <w:keepNext/>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ind w:left="1134"/>
      <w:jc w:val="center"/>
      <w:textAlignment w:val="baseline"/>
    </w:pPr>
    <w:rPr>
      <w:rFonts w:ascii="Calibri" w:hAnsi="Calibri"/>
      <w:szCs w:val="20"/>
      <w:lang w:val="fi-FI" w:eastAsia="fi-FI"/>
    </w:rPr>
  </w:style>
  <w:style w:type="paragraph" w:customStyle="1" w:styleId="Kuvateksti">
    <w:name w:val="Kuvateksti"/>
    <w:basedOn w:val="prastasis"/>
    <w:rsid w:val="00CD13F0"/>
    <w:pPr>
      <w:keepLines/>
      <w:tabs>
        <w:tab w:val="left" w:pos="0"/>
        <w:tab w:val="left" w:pos="1134"/>
        <w:tab w:val="left" w:pos="2268"/>
        <w:tab w:val="left" w:pos="3402"/>
        <w:tab w:val="left" w:pos="4536"/>
        <w:tab w:val="left" w:pos="5670"/>
        <w:tab w:val="left" w:pos="6804"/>
        <w:tab w:val="right" w:pos="8505"/>
        <w:tab w:val="right" w:pos="9639"/>
      </w:tabs>
      <w:overflowPunct w:val="0"/>
      <w:autoSpaceDE w:val="0"/>
      <w:autoSpaceDN w:val="0"/>
      <w:adjustRightInd w:val="0"/>
      <w:spacing w:before="0"/>
      <w:ind w:left="1134"/>
      <w:jc w:val="both"/>
      <w:textAlignment w:val="baseline"/>
    </w:pPr>
    <w:rPr>
      <w:rFonts w:ascii="Calibri" w:hAnsi="Calibri"/>
      <w:i/>
      <w:szCs w:val="20"/>
      <w:lang w:val="fi-FI" w:eastAsia="fi-FI"/>
    </w:rPr>
  </w:style>
  <w:style w:type="character" w:customStyle="1" w:styleId="FontStyle228">
    <w:name w:val="Font Style228"/>
    <w:uiPriority w:val="99"/>
    <w:rsid w:val="00CD13F0"/>
    <w:rPr>
      <w:rFonts w:ascii="Book Antiqua" w:hAnsi="Book Antiqua" w:cs="Book Antiqua"/>
      <w:color w:val="000000"/>
      <w:sz w:val="16"/>
      <w:szCs w:val="16"/>
    </w:rPr>
  </w:style>
  <w:style w:type="paragraph" w:customStyle="1" w:styleId="Style54">
    <w:name w:val="Style54"/>
    <w:basedOn w:val="prastasis"/>
    <w:uiPriority w:val="99"/>
    <w:rsid w:val="00CD13F0"/>
    <w:pPr>
      <w:widowControl w:val="0"/>
      <w:autoSpaceDE w:val="0"/>
      <w:autoSpaceDN w:val="0"/>
      <w:adjustRightInd w:val="0"/>
      <w:spacing w:before="0" w:line="254" w:lineRule="exact"/>
      <w:ind w:firstLine="533"/>
      <w:jc w:val="both"/>
    </w:pPr>
    <w:rPr>
      <w:rFonts w:ascii="Book Antiqua" w:hAnsi="Book Antiqua"/>
      <w:sz w:val="24"/>
      <w:szCs w:val="24"/>
      <w:lang w:eastAsia="lt-LT"/>
    </w:rPr>
  </w:style>
  <w:style w:type="character" w:customStyle="1" w:styleId="Pagrindinistekstas0">
    <w:name w:val="Pagrindinis tekstas_"/>
    <w:link w:val="Pagrindinistekstas1"/>
    <w:rsid w:val="00CD13F0"/>
    <w:rPr>
      <w:rFonts w:ascii="TimesLT" w:eastAsia="Times New Roman" w:hAnsi="TimesLT" w:cs="Times New Roman"/>
      <w:sz w:val="20"/>
      <w:szCs w:val="20"/>
      <w:lang w:val="en-US"/>
    </w:rPr>
  </w:style>
  <w:style w:type="character" w:customStyle="1" w:styleId="Pagrindinistekstas135tsk1">
    <w:name w:val="Pagrindinis tekstas + 13.5 tsk.1"/>
    <w:aliases w:val="Mazos didziosios raides1"/>
    <w:rsid w:val="00CD13F0"/>
    <w:rPr>
      <w:rFonts w:ascii="Times New Roman" w:hAnsi="Times New Roman" w:cs="Times New Roman"/>
      <w:smallCaps/>
      <w:sz w:val="27"/>
      <w:szCs w:val="27"/>
      <w:shd w:val="clear" w:color="auto" w:fill="FFFFFF"/>
    </w:rPr>
  </w:style>
  <w:style w:type="paragraph" w:customStyle="1" w:styleId="Textbodyindent">
    <w:name w:val="Text body indent"/>
    <w:basedOn w:val="Standard"/>
    <w:rsid w:val="00CD13F0"/>
    <w:pPr>
      <w:spacing w:after="120" w:line="270" w:lineRule="atLeast"/>
      <w:ind w:left="283"/>
    </w:pPr>
    <w:rPr>
      <w:sz w:val="23"/>
      <w:szCs w:val="20"/>
    </w:rPr>
  </w:style>
  <w:style w:type="paragraph" w:customStyle="1" w:styleId="Style43">
    <w:name w:val="Style43"/>
    <w:basedOn w:val="prastasis"/>
    <w:uiPriority w:val="99"/>
    <w:rsid w:val="00CD13F0"/>
    <w:pPr>
      <w:widowControl w:val="0"/>
      <w:autoSpaceDE w:val="0"/>
      <w:autoSpaceDN w:val="0"/>
      <w:adjustRightInd w:val="0"/>
      <w:spacing w:before="0" w:line="254" w:lineRule="exact"/>
      <w:ind w:firstLine="682"/>
      <w:jc w:val="both"/>
    </w:pPr>
    <w:rPr>
      <w:rFonts w:ascii="Book Antiqua" w:hAnsi="Book Antiqua"/>
      <w:sz w:val="24"/>
      <w:szCs w:val="24"/>
      <w:lang w:eastAsia="lt-LT"/>
    </w:rPr>
  </w:style>
  <w:style w:type="character" w:customStyle="1" w:styleId="CharStyle17">
    <w:name w:val="Char Style 17"/>
    <w:link w:val="Style5"/>
    <w:rsid w:val="00CD13F0"/>
    <w:rPr>
      <w:shd w:val="clear" w:color="auto" w:fill="FFFFFF"/>
    </w:rPr>
  </w:style>
  <w:style w:type="character" w:customStyle="1" w:styleId="CharStyle20">
    <w:name w:val="Char Style 20"/>
    <w:rsid w:val="00CD13F0"/>
    <w:rPr>
      <w:rFonts w:ascii="Times New Roman" w:eastAsia="Times New Roman" w:hAnsi="Times New Roman" w:cs="Times New Roman"/>
      <w:b/>
      <w:bCs/>
      <w:color w:val="000000"/>
      <w:spacing w:val="0"/>
      <w:w w:val="100"/>
      <w:position w:val="0"/>
      <w:sz w:val="20"/>
      <w:szCs w:val="20"/>
      <w:shd w:val="clear" w:color="auto" w:fill="FFFFFF"/>
      <w:lang w:val="lt-LT" w:eastAsia="lt-LT" w:bidi="lt-LT"/>
    </w:rPr>
  </w:style>
  <w:style w:type="character" w:customStyle="1" w:styleId="CharStyle21">
    <w:name w:val="Char Style 21"/>
    <w:link w:val="Style20"/>
    <w:rsid w:val="00CD13F0"/>
    <w:rPr>
      <w:rFonts w:ascii="Times New Roman" w:eastAsia="Times New Roman" w:hAnsi="Times New Roman" w:cs="Times New Roman"/>
      <w:color w:val="000000"/>
      <w:spacing w:val="0"/>
      <w:w w:val="100"/>
      <w:position w:val="0"/>
      <w:sz w:val="20"/>
      <w:szCs w:val="20"/>
      <w:shd w:val="clear" w:color="auto" w:fill="FFFFFF"/>
      <w:lang w:val="lt-LT" w:eastAsia="lt-LT" w:bidi="lt-LT"/>
    </w:rPr>
  </w:style>
  <w:style w:type="paragraph" w:customStyle="1" w:styleId="Style5">
    <w:name w:val="Style 5"/>
    <w:basedOn w:val="prastasis"/>
    <w:link w:val="CharStyle17"/>
    <w:rsid w:val="006F7695"/>
    <w:pPr>
      <w:widowControl w:val="0"/>
      <w:shd w:val="clear" w:color="auto" w:fill="FFFFFF"/>
      <w:spacing w:before="0" w:line="252" w:lineRule="exact"/>
      <w:jc w:val="both"/>
    </w:pPr>
    <w:rPr>
      <w:rFonts w:eastAsiaTheme="minorHAnsi" w:cstheme="minorBidi"/>
    </w:rPr>
  </w:style>
  <w:style w:type="paragraph" w:styleId="Pagrindiniotekstopirmatrauka">
    <w:name w:val="Body Text First Indent"/>
    <w:basedOn w:val="Pagrindinistekstas"/>
    <w:link w:val="PagrindiniotekstopirmatraukaDiagrama"/>
    <w:uiPriority w:val="99"/>
    <w:unhideWhenUsed/>
    <w:rsid w:val="00CD13F0"/>
    <w:pPr>
      <w:widowControl w:val="0"/>
      <w:autoSpaceDE w:val="0"/>
      <w:autoSpaceDN w:val="0"/>
      <w:adjustRightInd w:val="0"/>
      <w:spacing w:after="0"/>
      <w:ind w:firstLine="360"/>
      <w:jc w:val="left"/>
    </w:pPr>
    <w:rPr>
      <w:rFonts w:ascii="Arial" w:hAnsi="Arial" w:cs="Arial"/>
      <w:sz w:val="20"/>
      <w:szCs w:val="24"/>
      <w:lang w:eastAsia="lt-LT"/>
    </w:rPr>
  </w:style>
  <w:style w:type="character" w:customStyle="1" w:styleId="PagrindiniotekstopirmatraukaDiagrama">
    <w:name w:val="Pagrindinio teksto pirma įtrauka Diagrama"/>
    <w:basedOn w:val="PagrindinistekstasDiagrama"/>
    <w:link w:val="Pagrindiniotekstopirmatrauka"/>
    <w:uiPriority w:val="99"/>
    <w:rsid w:val="00CD13F0"/>
    <w:rPr>
      <w:rFonts w:ascii="Arial" w:eastAsia="Times New Roman" w:hAnsi="Arial" w:cs="Arial"/>
      <w:sz w:val="20"/>
      <w:szCs w:val="24"/>
      <w:lang w:eastAsia="lt-LT"/>
    </w:rPr>
  </w:style>
  <w:style w:type="character" w:customStyle="1" w:styleId="Neapdorotaspaminjimas2">
    <w:name w:val="Neapdorotas paminėjimas2"/>
    <w:uiPriority w:val="99"/>
    <w:semiHidden/>
    <w:unhideWhenUsed/>
    <w:rsid w:val="00CD13F0"/>
    <w:rPr>
      <w:color w:val="605E5C"/>
      <w:shd w:val="clear" w:color="auto" w:fill="E1DFDD"/>
    </w:rPr>
  </w:style>
  <w:style w:type="paragraph" w:customStyle="1" w:styleId="Pagrindinistekstas20">
    <w:name w:val="Pagrindinis tekstas2"/>
    <w:rsid w:val="00CD13F0"/>
    <w:pPr>
      <w:autoSpaceDE w:val="0"/>
      <w:autoSpaceDN w:val="0"/>
      <w:adjustRightInd w:val="0"/>
      <w:spacing w:after="0" w:line="240" w:lineRule="auto"/>
      <w:jc w:val="both"/>
    </w:pPr>
    <w:rPr>
      <w:rFonts w:ascii="TimesLT" w:eastAsia="Times New Roman" w:hAnsi="TimesLT" w:cs="Times New Roman"/>
      <w:sz w:val="20"/>
      <w:szCs w:val="20"/>
      <w:lang w:val="en-US"/>
    </w:rPr>
  </w:style>
  <w:style w:type="paragraph" w:customStyle="1" w:styleId="Turinioantrat2">
    <w:name w:val="Turinio antraštė2"/>
    <w:basedOn w:val="prastasis"/>
    <w:next w:val="prastasis"/>
    <w:rsid w:val="00CD13F0"/>
    <w:pPr>
      <w:keepNext/>
      <w:spacing w:before="240" w:after="240"/>
      <w:jc w:val="center"/>
    </w:pPr>
    <w:rPr>
      <w:b/>
      <w:bCs/>
    </w:rPr>
  </w:style>
  <w:style w:type="paragraph" w:customStyle="1" w:styleId="Betarp2">
    <w:name w:val="Be tarpų2"/>
    <w:rsid w:val="00CD13F0"/>
    <w:pPr>
      <w:spacing w:after="0" w:line="240" w:lineRule="auto"/>
    </w:pPr>
    <w:rPr>
      <w:rFonts w:ascii="Calibri" w:eastAsia="Times New Roman" w:hAnsi="Calibri" w:cs="Times New Roman"/>
    </w:rPr>
  </w:style>
  <w:style w:type="paragraph" w:customStyle="1" w:styleId="TextBodyIndent0">
    <w:name w:val="Text Body Indent"/>
    <w:basedOn w:val="prastasis"/>
    <w:rsid w:val="00CD13F0"/>
    <w:pPr>
      <w:widowControl w:val="0"/>
      <w:spacing w:before="0" w:after="140" w:line="288" w:lineRule="auto"/>
      <w:ind w:firstLine="210"/>
    </w:pPr>
    <w:rPr>
      <w:rFonts w:cs="Arial"/>
      <w:color w:val="00000A"/>
      <w:sz w:val="24"/>
      <w:szCs w:val="24"/>
      <w:lang w:val="en-US" w:eastAsia="zh-CN" w:bidi="hi-IN"/>
    </w:rPr>
  </w:style>
  <w:style w:type="paragraph" w:customStyle="1" w:styleId="Pagrindinistekstas22">
    <w:name w:val="Pagrindinis tekstas 22"/>
    <w:basedOn w:val="prastasis"/>
    <w:rsid w:val="00CD13F0"/>
    <w:pPr>
      <w:suppressAutoHyphens/>
      <w:spacing w:before="0" w:after="120" w:line="480" w:lineRule="auto"/>
    </w:pPr>
    <w:rPr>
      <w:rFonts w:ascii="Calibri" w:eastAsia="Calibri" w:hAnsi="Calibri" w:cs="Calibri"/>
      <w:lang w:eastAsia="zh-CN"/>
    </w:rPr>
  </w:style>
  <w:style w:type="paragraph" w:customStyle="1" w:styleId="WW-TextBodyIndent">
    <w:name w:val="WW-Text Body Indent"/>
    <w:basedOn w:val="prastasis"/>
    <w:qFormat/>
    <w:rsid w:val="00CD13F0"/>
    <w:pPr>
      <w:widowControl w:val="0"/>
      <w:spacing w:before="0" w:after="144" w:line="259" w:lineRule="auto"/>
      <w:ind w:firstLine="210"/>
      <w:contextualSpacing/>
    </w:pPr>
    <w:rPr>
      <w:rFonts w:ascii="Liberation Serif" w:eastAsia="SimSun" w:hAnsi="Liberation Serif" w:cs="Arial"/>
      <w:color w:val="00000A"/>
      <w:sz w:val="24"/>
      <w:szCs w:val="24"/>
      <w:lang w:eastAsia="zh-CN" w:bidi="hi-IN"/>
    </w:rPr>
  </w:style>
  <w:style w:type="paragraph" w:customStyle="1" w:styleId="teisesaktorusis">
    <w:name w:val="teisesaktorusis"/>
    <w:basedOn w:val="prastasis"/>
    <w:rsid w:val="00CD13F0"/>
    <w:pPr>
      <w:spacing w:before="100" w:beforeAutospacing="1" w:after="100" w:afterAutospacing="1"/>
    </w:pPr>
    <w:rPr>
      <w:sz w:val="24"/>
      <w:szCs w:val="24"/>
      <w:lang w:eastAsia="lt-LT"/>
    </w:rPr>
  </w:style>
  <w:style w:type="paragraph" w:customStyle="1" w:styleId="datanrvilnius">
    <w:name w:val="datanrvilnius"/>
    <w:basedOn w:val="prastasis"/>
    <w:rsid w:val="00CD13F0"/>
    <w:pPr>
      <w:spacing w:before="100" w:beforeAutospacing="1" w:after="100" w:afterAutospacing="1"/>
    </w:pPr>
    <w:rPr>
      <w:sz w:val="24"/>
      <w:szCs w:val="24"/>
      <w:lang w:eastAsia="lt-LT"/>
    </w:rPr>
  </w:style>
  <w:style w:type="paragraph" w:styleId="Paantrat">
    <w:name w:val="Subtitle"/>
    <w:basedOn w:val="prastasis"/>
    <w:next w:val="prastasis"/>
    <w:link w:val="PaantratDiagrama"/>
    <w:qFormat/>
    <w:rsid w:val="00CD13F0"/>
    <w:pPr>
      <w:numPr>
        <w:ilvl w:val="1"/>
      </w:numPr>
      <w:spacing w:after="160"/>
    </w:pPr>
    <w:rPr>
      <w:rFonts w:ascii="Calibri" w:hAnsi="Calibri"/>
      <w:color w:val="5A5A5A"/>
      <w:spacing w:val="15"/>
    </w:rPr>
  </w:style>
  <w:style w:type="character" w:customStyle="1" w:styleId="PaantratDiagrama">
    <w:name w:val="Paantraštė Diagrama"/>
    <w:basedOn w:val="Numatytasispastraiposriftas"/>
    <w:link w:val="Paantrat"/>
    <w:rsid w:val="00CD13F0"/>
    <w:rPr>
      <w:rFonts w:ascii="Calibri" w:eastAsia="Times New Roman" w:hAnsi="Calibri" w:cs="Times New Roman"/>
      <w:color w:val="5A5A5A"/>
      <w:spacing w:val="15"/>
    </w:rPr>
  </w:style>
  <w:style w:type="paragraph" w:customStyle="1" w:styleId="Antrinispavadinimas">
    <w:name w:val="Antrinis pavadinimas"/>
    <w:basedOn w:val="prastasis"/>
    <w:qFormat/>
    <w:rsid w:val="00CD13F0"/>
    <w:pPr>
      <w:jc w:val="center"/>
    </w:pPr>
    <w:rPr>
      <w:b/>
      <w:bCs/>
    </w:rPr>
  </w:style>
  <w:style w:type="character" w:customStyle="1" w:styleId="cf01">
    <w:name w:val="cf01"/>
    <w:rsid w:val="00862083"/>
    <w:rPr>
      <w:rFonts w:ascii="Segoe UI" w:hAnsi="Segoe UI" w:cs="Segoe UI" w:hint="default"/>
      <w:sz w:val="18"/>
      <w:szCs w:val="18"/>
    </w:rPr>
  </w:style>
  <w:style w:type="character" w:customStyle="1" w:styleId="dlxnowrap">
    <w:name w:val="dlxnowrap"/>
    <w:basedOn w:val="Numatytasispastraiposriftas"/>
    <w:rsid w:val="00521C65"/>
  </w:style>
  <w:style w:type="paragraph" w:customStyle="1" w:styleId="Komitetas">
    <w:name w:val="Komitetas"/>
    <w:basedOn w:val="prastasis"/>
    <w:qFormat/>
    <w:rsid w:val="002D7957"/>
    <w:pPr>
      <w:spacing w:before="0"/>
      <w:jc w:val="center"/>
    </w:pPr>
    <w:rPr>
      <w:b/>
      <w:caps/>
      <w:sz w:val="24"/>
      <w:szCs w:val="24"/>
    </w:rPr>
  </w:style>
  <w:style w:type="paragraph" w:customStyle="1" w:styleId="Projektas">
    <w:name w:val="Projektas"/>
    <w:basedOn w:val="Antrat3"/>
    <w:qFormat/>
    <w:rsid w:val="002D7957"/>
    <w:pPr>
      <w:spacing w:before="0"/>
      <w:ind w:left="0" w:right="0" w:firstLine="0"/>
      <w:jc w:val="center"/>
    </w:pPr>
    <w:rPr>
      <w:i w:val="0"/>
      <w:iCs w:val="0"/>
      <w:caps/>
      <w:sz w:val="24"/>
      <w:szCs w:val="20"/>
    </w:rPr>
  </w:style>
  <w:style w:type="paragraph" w:customStyle="1" w:styleId="Dalyviai">
    <w:name w:val="Dalyviai"/>
    <w:basedOn w:val="prastasis"/>
    <w:qFormat/>
    <w:rsid w:val="002D7957"/>
    <w:pPr>
      <w:spacing w:before="0"/>
      <w:jc w:val="both"/>
    </w:pPr>
    <w:rPr>
      <w:sz w:val="24"/>
      <w:szCs w:val="24"/>
    </w:rPr>
  </w:style>
  <w:style w:type="character" w:customStyle="1" w:styleId="susilaike">
    <w:name w:val="susilaike"/>
    <w:qFormat/>
    <w:rsid w:val="002D7957"/>
    <w:rPr>
      <w:rFonts w:ascii="Times New Roman" w:hAnsi="Times New Roman"/>
    </w:rPr>
  </w:style>
  <w:style w:type="paragraph" w:customStyle="1" w:styleId="Pranesejas">
    <w:name w:val="Pranesejas"/>
    <w:basedOn w:val="Pagrindinistekstas"/>
    <w:qFormat/>
    <w:rsid w:val="002D7957"/>
    <w:pPr>
      <w:spacing w:after="0" w:line="360" w:lineRule="auto"/>
      <w:ind w:firstLine="0"/>
    </w:pPr>
    <w:rPr>
      <w:sz w:val="24"/>
      <w:szCs w:val="20"/>
    </w:rPr>
  </w:style>
  <w:style w:type="paragraph" w:customStyle="1" w:styleId="Isvadakonsoliduotaiversijai6">
    <w:name w:val="Isvada_konsoliduotai_versijai6"/>
    <w:basedOn w:val="prastasis"/>
    <w:qFormat/>
    <w:rsid w:val="002D7957"/>
    <w:pPr>
      <w:keepNext/>
      <w:spacing w:before="0"/>
      <w:outlineLvl w:val="5"/>
    </w:pPr>
    <w:rPr>
      <w:b/>
      <w:bCs/>
      <w:sz w:val="24"/>
      <w:szCs w:val="20"/>
    </w:rPr>
  </w:style>
  <w:style w:type="character" w:customStyle="1" w:styleId="Neapdorotaspaminjimas11">
    <w:name w:val="Neapdorotas paminėjimas11"/>
    <w:basedOn w:val="Numatytasispastraiposriftas"/>
    <w:uiPriority w:val="99"/>
    <w:semiHidden/>
    <w:unhideWhenUsed/>
    <w:rsid w:val="002D7957"/>
    <w:rPr>
      <w:color w:val="808080"/>
      <w:shd w:val="clear" w:color="auto" w:fill="E6E6E6"/>
    </w:rPr>
  </w:style>
  <w:style w:type="character" w:customStyle="1" w:styleId="PuslapioinaostekstasDiagrama1">
    <w:name w:val="Puslapio išnašos tekstas Diagrama1"/>
    <w:basedOn w:val="Numatytasispastraiposriftas"/>
    <w:uiPriority w:val="99"/>
    <w:semiHidden/>
    <w:rsid w:val="002D7957"/>
    <w:rPr>
      <w:rFonts w:ascii="Times New Roman" w:hAnsi="Times New Roman"/>
      <w:lang w:eastAsia="en-US"/>
    </w:rPr>
  </w:style>
  <w:style w:type="paragraph" w:customStyle="1" w:styleId="Body2">
    <w:name w:val="Body 2"/>
    <w:rsid w:val="002D7957"/>
    <w:pPr>
      <w:pBdr>
        <w:top w:val="nil"/>
        <w:left w:val="nil"/>
        <w:bottom w:val="nil"/>
        <w:right w:val="nil"/>
        <w:between w:val="nil"/>
        <w:bar w:val="nil"/>
      </w:pBdr>
      <w:suppressAutoHyphens/>
      <w:spacing w:after="40" w:line="240" w:lineRule="auto"/>
      <w:jc w:val="both"/>
    </w:pPr>
    <w:rPr>
      <w:rFonts w:eastAsia="Arial Unicode MS" w:cs="Arial Unicode MS"/>
      <w:color w:val="000000"/>
      <w:bdr w:val="nil"/>
      <w:lang w:val="en-US" w:eastAsia="lt-LT"/>
    </w:rPr>
  </w:style>
  <w:style w:type="character" w:customStyle="1" w:styleId="FontStyle12">
    <w:name w:val="Font Style12"/>
    <w:basedOn w:val="Numatytasispastraiposriftas"/>
    <w:rsid w:val="002D7957"/>
    <w:rPr>
      <w:rFonts w:ascii="Times New Roman" w:hAnsi="Times New Roman" w:cs="Times New Roman" w:hint="default"/>
    </w:rPr>
  </w:style>
  <w:style w:type="table" w:customStyle="1" w:styleId="TableGrid1">
    <w:name w:val="Table Grid1"/>
    <w:basedOn w:val="prastojilentel"/>
    <w:next w:val="Lentelstinklelis"/>
    <w:rsid w:val="0018330A"/>
    <w:pPr>
      <w:spacing w:after="0" w:line="240" w:lineRule="auto"/>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18330A"/>
    <w:pPr>
      <w:spacing w:after="0" w:line="240" w:lineRule="auto"/>
      <w:ind w:firstLine="720"/>
      <w:jc w:val="both"/>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prastasis"/>
    <w:rsid w:val="0018330A"/>
    <w:pPr>
      <w:keepNext/>
      <w:suppressAutoHyphens/>
      <w:autoSpaceDN w:val="0"/>
      <w:spacing w:before="0"/>
      <w:jc w:val="both"/>
    </w:pPr>
    <w:rPr>
      <w:kern w:val="3"/>
      <w:lang w:eastAsia="fi-FI"/>
    </w:rPr>
  </w:style>
  <w:style w:type="character" w:customStyle="1" w:styleId="FontStyle27">
    <w:name w:val="Font Style27"/>
    <w:uiPriority w:val="99"/>
    <w:rsid w:val="0018330A"/>
    <w:rPr>
      <w:rFonts w:ascii="Times New Roman" w:hAnsi="Times New Roman" w:cs="Times New Roman"/>
      <w:sz w:val="22"/>
      <w:szCs w:val="22"/>
    </w:rPr>
  </w:style>
  <w:style w:type="table" w:customStyle="1" w:styleId="Lentelstinklelis1">
    <w:name w:val="Lentelės tinklelis1"/>
    <w:basedOn w:val="prastojilentel"/>
    <w:next w:val="Lentelstinklelis"/>
    <w:uiPriority w:val="39"/>
    <w:rsid w:val="0018330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Numatytasispastraiposriftas"/>
    <w:rsid w:val="0018330A"/>
  </w:style>
  <w:style w:type="paragraph" w:customStyle="1" w:styleId="tajtip">
    <w:name w:val="tajtip"/>
    <w:basedOn w:val="prastasis"/>
    <w:rsid w:val="0018330A"/>
    <w:pPr>
      <w:spacing w:before="100" w:beforeAutospacing="1" w:after="100" w:afterAutospacing="1"/>
    </w:pPr>
    <w:rPr>
      <w:rFonts w:eastAsiaTheme="minorHAnsi"/>
      <w:sz w:val="24"/>
      <w:szCs w:val="24"/>
      <w:lang w:eastAsia="lt-LT"/>
    </w:rPr>
  </w:style>
  <w:style w:type="paragraph" w:customStyle="1" w:styleId="BodyText21">
    <w:name w:val="Body Text 21"/>
    <w:basedOn w:val="prastasis"/>
    <w:rsid w:val="0018330A"/>
    <w:pPr>
      <w:suppressAutoHyphens/>
      <w:spacing w:before="0" w:after="120" w:line="480" w:lineRule="auto"/>
    </w:pPr>
    <w:rPr>
      <w:rFonts w:ascii="Calibri" w:eastAsia="Calibri" w:hAnsi="Calibri" w:cs="Calibri"/>
      <w:lang w:eastAsia="zh-CN"/>
    </w:rPr>
  </w:style>
  <w:style w:type="numbering" w:customStyle="1" w:styleId="Sraonra1">
    <w:name w:val="Sąrašo nėra1"/>
    <w:next w:val="Sraonra"/>
    <w:uiPriority w:val="99"/>
    <w:semiHidden/>
    <w:unhideWhenUsed/>
    <w:rsid w:val="0018330A"/>
  </w:style>
  <w:style w:type="character" w:customStyle="1" w:styleId="Bodytext0">
    <w:name w:val="Body text_"/>
    <w:basedOn w:val="Numatytasispastraiposriftas"/>
    <w:link w:val="Pagrindinistekstas5"/>
    <w:rsid w:val="0018330A"/>
    <w:rPr>
      <w:sz w:val="23"/>
      <w:szCs w:val="23"/>
      <w:shd w:val="clear" w:color="auto" w:fill="FFFFFF"/>
    </w:rPr>
  </w:style>
  <w:style w:type="character" w:customStyle="1" w:styleId="Heading4">
    <w:name w:val="Heading #4_"/>
    <w:basedOn w:val="Numatytasispastraiposriftas"/>
    <w:link w:val="Heading40"/>
    <w:rsid w:val="0018330A"/>
    <w:rPr>
      <w:sz w:val="23"/>
      <w:szCs w:val="23"/>
      <w:shd w:val="clear" w:color="auto" w:fill="FFFFFF"/>
    </w:rPr>
  </w:style>
  <w:style w:type="paragraph" w:customStyle="1" w:styleId="Pagrindinistekstas5">
    <w:name w:val="Pagrindinis tekstas5"/>
    <w:basedOn w:val="prastasis"/>
    <w:link w:val="Bodytext0"/>
    <w:rsid w:val="0018330A"/>
    <w:pPr>
      <w:widowControl w:val="0"/>
      <w:shd w:val="clear" w:color="auto" w:fill="FFFFFF"/>
      <w:spacing w:before="0" w:line="274" w:lineRule="exact"/>
      <w:ind w:hanging="740"/>
    </w:pPr>
    <w:rPr>
      <w:rFonts w:eastAsiaTheme="minorHAnsi" w:cstheme="minorBidi"/>
      <w:sz w:val="23"/>
      <w:szCs w:val="23"/>
    </w:rPr>
  </w:style>
  <w:style w:type="paragraph" w:customStyle="1" w:styleId="Heading40">
    <w:name w:val="Heading #4"/>
    <w:basedOn w:val="prastasis"/>
    <w:link w:val="Heading4"/>
    <w:rsid w:val="0018330A"/>
    <w:pPr>
      <w:widowControl w:val="0"/>
      <w:shd w:val="clear" w:color="auto" w:fill="FFFFFF"/>
      <w:spacing w:before="0" w:after="300" w:line="0" w:lineRule="atLeast"/>
      <w:ind w:hanging="580"/>
      <w:jc w:val="both"/>
      <w:outlineLvl w:val="3"/>
    </w:pPr>
    <w:rPr>
      <w:rFonts w:eastAsiaTheme="minorHAnsi" w:cstheme="minorBidi"/>
      <w:sz w:val="23"/>
      <w:szCs w:val="23"/>
    </w:rPr>
  </w:style>
  <w:style w:type="character" w:customStyle="1" w:styleId="BodytextItalic">
    <w:name w:val="Body text + Italic"/>
    <w:basedOn w:val="Bodytext0"/>
    <w:rsid w:val="0018330A"/>
    <w:rPr>
      <w:b w:val="0"/>
      <w:bCs w:val="0"/>
      <w:i/>
      <w:iCs/>
      <w:smallCaps w:val="0"/>
      <w:strike w:val="0"/>
      <w:color w:val="000000"/>
      <w:spacing w:val="0"/>
      <w:w w:val="100"/>
      <w:position w:val="0"/>
      <w:sz w:val="23"/>
      <w:szCs w:val="23"/>
      <w:u w:val="none"/>
      <w:shd w:val="clear" w:color="auto" w:fill="FFFFFF"/>
      <w:lang w:val="lt-LT"/>
    </w:rPr>
  </w:style>
  <w:style w:type="paragraph" w:customStyle="1" w:styleId="xl68">
    <w:name w:val="xl68"/>
    <w:basedOn w:val="prastasis"/>
    <w:rsid w:val="0018330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lt-LT"/>
    </w:rPr>
  </w:style>
  <w:style w:type="paragraph" w:customStyle="1" w:styleId="xl69">
    <w:name w:val="xl69"/>
    <w:basedOn w:val="prastasis"/>
    <w:rsid w:val="0018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lt-LT"/>
    </w:rPr>
  </w:style>
  <w:style w:type="paragraph" w:customStyle="1" w:styleId="xl70">
    <w:name w:val="xl70"/>
    <w:basedOn w:val="prastasis"/>
    <w:rsid w:val="0018330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eastAsia="lt-LT"/>
    </w:rPr>
  </w:style>
  <w:style w:type="paragraph" w:customStyle="1" w:styleId="xl71">
    <w:name w:val="xl71"/>
    <w:basedOn w:val="prastasis"/>
    <w:rsid w:val="0018330A"/>
    <w:pPr>
      <w:spacing w:before="100" w:beforeAutospacing="1" w:after="100" w:afterAutospacing="1"/>
      <w:jc w:val="right"/>
      <w:textAlignment w:val="top"/>
    </w:pPr>
    <w:rPr>
      <w:rFonts w:ascii="Arial" w:hAnsi="Arial"/>
      <w:b/>
      <w:bCs/>
      <w:sz w:val="16"/>
      <w:szCs w:val="16"/>
      <w:lang w:eastAsia="lt-LT"/>
    </w:rPr>
  </w:style>
  <w:style w:type="paragraph" w:customStyle="1" w:styleId="xl72">
    <w:name w:val="xl72"/>
    <w:basedOn w:val="prastasis"/>
    <w:rsid w:val="0018330A"/>
    <w:pPr>
      <w:spacing w:before="100" w:beforeAutospacing="1" w:after="100" w:afterAutospacing="1"/>
      <w:textAlignment w:val="top"/>
    </w:pPr>
    <w:rPr>
      <w:rFonts w:ascii="Arial" w:hAnsi="Arial"/>
      <w:sz w:val="16"/>
      <w:szCs w:val="16"/>
      <w:lang w:eastAsia="lt-LT"/>
    </w:rPr>
  </w:style>
  <w:style w:type="paragraph" w:customStyle="1" w:styleId="xl73">
    <w:name w:val="xl73"/>
    <w:basedOn w:val="prastasis"/>
    <w:rsid w:val="0018330A"/>
    <w:pPr>
      <w:spacing w:before="100" w:beforeAutospacing="1" w:after="100" w:afterAutospacing="1"/>
      <w:textAlignment w:val="top"/>
    </w:pPr>
    <w:rPr>
      <w:rFonts w:ascii="Arial" w:hAnsi="Arial"/>
      <w:sz w:val="16"/>
      <w:szCs w:val="16"/>
      <w:lang w:eastAsia="lt-LT"/>
    </w:rPr>
  </w:style>
  <w:style w:type="paragraph" w:customStyle="1" w:styleId="xl74">
    <w:name w:val="xl74"/>
    <w:basedOn w:val="prastasis"/>
    <w:rsid w:val="0018330A"/>
    <w:pPr>
      <w:spacing w:before="100" w:beforeAutospacing="1" w:after="100" w:afterAutospacing="1"/>
      <w:textAlignment w:val="top"/>
    </w:pPr>
    <w:rPr>
      <w:rFonts w:ascii="Arial" w:hAnsi="Arial"/>
      <w:sz w:val="18"/>
      <w:szCs w:val="18"/>
      <w:lang w:eastAsia="lt-LT"/>
    </w:rPr>
  </w:style>
  <w:style w:type="paragraph" w:customStyle="1" w:styleId="xl75">
    <w:name w:val="xl75"/>
    <w:basedOn w:val="prastasis"/>
    <w:rsid w:val="0018330A"/>
    <w:pPr>
      <w:spacing w:before="100" w:beforeAutospacing="1" w:after="100" w:afterAutospacing="1"/>
      <w:textAlignment w:val="top"/>
    </w:pPr>
    <w:rPr>
      <w:rFonts w:ascii="MonospaceLT" w:hAnsi="MonospaceLT"/>
      <w:sz w:val="16"/>
      <w:szCs w:val="16"/>
      <w:lang w:eastAsia="lt-LT"/>
    </w:rPr>
  </w:style>
  <w:style w:type="paragraph" w:customStyle="1" w:styleId="xl76">
    <w:name w:val="xl76"/>
    <w:basedOn w:val="prastasis"/>
    <w:rsid w:val="0018330A"/>
    <w:pPr>
      <w:spacing w:before="100" w:beforeAutospacing="1" w:after="100" w:afterAutospacing="1"/>
      <w:textAlignment w:val="top"/>
    </w:pPr>
    <w:rPr>
      <w:rFonts w:ascii="MonospaceLT" w:hAnsi="MonospaceLT"/>
      <w:sz w:val="16"/>
      <w:szCs w:val="16"/>
      <w:lang w:eastAsia="lt-LT"/>
    </w:rPr>
  </w:style>
  <w:style w:type="paragraph" w:customStyle="1" w:styleId="xl77">
    <w:name w:val="xl77"/>
    <w:basedOn w:val="prastasis"/>
    <w:rsid w:val="0018330A"/>
    <w:pPr>
      <w:spacing w:before="100" w:beforeAutospacing="1" w:after="100" w:afterAutospacing="1"/>
      <w:textAlignment w:val="top"/>
    </w:pPr>
    <w:rPr>
      <w:rFonts w:ascii="MonospaceLT" w:hAnsi="MonospaceLT"/>
      <w:sz w:val="16"/>
      <w:szCs w:val="16"/>
      <w:lang w:eastAsia="lt-LT"/>
    </w:rPr>
  </w:style>
  <w:style w:type="paragraph" w:customStyle="1" w:styleId="xl78">
    <w:name w:val="xl78"/>
    <w:basedOn w:val="prastasis"/>
    <w:rsid w:val="0018330A"/>
    <w:pPr>
      <w:shd w:val="clear" w:color="000000" w:fill="FFFF00"/>
      <w:spacing w:before="100" w:beforeAutospacing="1" w:after="100" w:afterAutospacing="1"/>
      <w:textAlignment w:val="top"/>
    </w:pPr>
    <w:rPr>
      <w:rFonts w:ascii="Arial" w:hAnsi="Arial"/>
      <w:sz w:val="18"/>
      <w:szCs w:val="18"/>
      <w:lang w:eastAsia="lt-LT"/>
    </w:rPr>
  </w:style>
  <w:style w:type="paragraph" w:customStyle="1" w:styleId="xl79">
    <w:name w:val="xl79"/>
    <w:basedOn w:val="prastasis"/>
    <w:rsid w:val="0018330A"/>
    <w:pPr>
      <w:spacing w:before="100" w:beforeAutospacing="1" w:after="100" w:afterAutospacing="1"/>
      <w:jc w:val="center"/>
      <w:textAlignment w:val="center"/>
    </w:pPr>
    <w:rPr>
      <w:rFonts w:ascii="Arial" w:hAnsi="Arial" w:cs="Arial"/>
      <w:sz w:val="16"/>
      <w:szCs w:val="16"/>
      <w:lang w:eastAsia="lt-LT"/>
    </w:rPr>
  </w:style>
  <w:style w:type="paragraph" w:customStyle="1" w:styleId="xl80">
    <w:name w:val="xl80"/>
    <w:basedOn w:val="prastasis"/>
    <w:rsid w:val="0018330A"/>
    <w:pPr>
      <w:pBdr>
        <w:bottom w:val="single" w:sz="4" w:space="0" w:color="auto"/>
      </w:pBdr>
      <w:spacing w:before="100" w:beforeAutospacing="1" w:after="100" w:afterAutospacing="1"/>
      <w:jc w:val="center"/>
      <w:textAlignment w:val="center"/>
    </w:pPr>
    <w:rPr>
      <w:sz w:val="24"/>
      <w:szCs w:val="24"/>
      <w:lang w:eastAsia="lt-LT"/>
    </w:rPr>
  </w:style>
  <w:style w:type="paragraph" w:customStyle="1" w:styleId="xl81">
    <w:name w:val="xl81"/>
    <w:basedOn w:val="prastasis"/>
    <w:rsid w:val="0018330A"/>
    <w:pPr>
      <w:pBdr>
        <w:top w:val="single" w:sz="4" w:space="0" w:color="auto"/>
        <w:right w:val="single" w:sz="4" w:space="0" w:color="auto"/>
      </w:pBdr>
      <w:spacing w:before="100" w:beforeAutospacing="1" w:after="100" w:afterAutospacing="1"/>
      <w:jc w:val="center"/>
      <w:textAlignment w:val="center"/>
    </w:pPr>
    <w:rPr>
      <w:sz w:val="24"/>
      <w:szCs w:val="24"/>
      <w:lang w:eastAsia="lt-LT"/>
    </w:rPr>
  </w:style>
  <w:style w:type="paragraph" w:customStyle="1" w:styleId="xl82">
    <w:name w:val="xl82"/>
    <w:basedOn w:val="prastasis"/>
    <w:rsid w:val="0018330A"/>
    <w:pPr>
      <w:pBdr>
        <w:top w:val="single" w:sz="4" w:space="0" w:color="auto"/>
      </w:pBdr>
      <w:spacing w:before="100" w:beforeAutospacing="1" w:after="100" w:afterAutospacing="1"/>
      <w:textAlignment w:val="top"/>
    </w:pPr>
    <w:rPr>
      <w:rFonts w:ascii="Arial" w:hAnsi="Arial"/>
      <w:b/>
      <w:bCs/>
      <w:sz w:val="16"/>
      <w:szCs w:val="16"/>
      <w:lang w:eastAsia="lt-LT"/>
    </w:rPr>
  </w:style>
  <w:style w:type="paragraph" w:customStyle="1" w:styleId="xl83">
    <w:name w:val="xl83"/>
    <w:basedOn w:val="prastasis"/>
    <w:rsid w:val="0018330A"/>
    <w:pPr>
      <w:pBdr>
        <w:top w:val="single" w:sz="4" w:space="0" w:color="auto"/>
      </w:pBdr>
      <w:spacing w:before="100" w:beforeAutospacing="1" w:after="100" w:afterAutospacing="1"/>
    </w:pPr>
    <w:rPr>
      <w:sz w:val="24"/>
      <w:szCs w:val="24"/>
      <w:lang w:eastAsia="lt-LT"/>
    </w:rPr>
  </w:style>
  <w:style w:type="paragraph" w:customStyle="1" w:styleId="xl84">
    <w:name w:val="xl84"/>
    <w:basedOn w:val="prastasis"/>
    <w:rsid w:val="0018330A"/>
    <w:pPr>
      <w:spacing w:before="100" w:beforeAutospacing="1" w:after="100" w:afterAutospacing="1"/>
    </w:pPr>
    <w:rPr>
      <w:sz w:val="24"/>
      <w:szCs w:val="24"/>
      <w:lang w:eastAsia="lt-LT"/>
    </w:rPr>
  </w:style>
  <w:style w:type="numbering" w:customStyle="1" w:styleId="Sraonra2">
    <w:name w:val="Sąrašo nėra2"/>
    <w:next w:val="Sraonra"/>
    <w:uiPriority w:val="99"/>
    <w:semiHidden/>
    <w:unhideWhenUsed/>
    <w:rsid w:val="0018330A"/>
  </w:style>
  <w:style w:type="numbering" w:customStyle="1" w:styleId="Sraonra3">
    <w:name w:val="Sąrašo nėra3"/>
    <w:next w:val="Sraonra"/>
    <w:uiPriority w:val="99"/>
    <w:semiHidden/>
    <w:unhideWhenUsed/>
    <w:rsid w:val="0018330A"/>
  </w:style>
  <w:style w:type="numbering" w:customStyle="1" w:styleId="Sraonra4">
    <w:name w:val="Sąrašo nėra4"/>
    <w:next w:val="Sraonra"/>
    <w:uiPriority w:val="99"/>
    <w:semiHidden/>
    <w:unhideWhenUsed/>
    <w:rsid w:val="0018330A"/>
  </w:style>
  <w:style w:type="paragraph" w:customStyle="1" w:styleId="Heading">
    <w:name w:val="Heading"/>
    <w:basedOn w:val="prastasis"/>
    <w:next w:val="Pagrindinistekstas"/>
    <w:rsid w:val="0018330A"/>
    <w:pPr>
      <w:suppressAutoHyphens/>
      <w:spacing w:before="0"/>
      <w:jc w:val="center"/>
    </w:pPr>
    <w:rPr>
      <w:b/>
      <w:sz w:val="24"/>
      <w:szCs w:val="20"/>
      <w:lang w:eastAsia="zh-CN"/>
    </w:rPr>
  </w:style>
  <w:style w:type="paragraph" w:customStyle="1" w:styleId="msonormal0">
    <w:name w:val="msonormal"/>
    <w:basedOn w:val="prastasis"/>
    <w:rsid w:val="0018330A"/>
    <w:pPr>
      <w:spacing w:before="100" w:beforeAutospacing="1" w:after="100" w:afterAutospacing="1"/>
    </w:pPr>
    <w:rPr>
      <w:sz w:val="24"/>
      <w:szCs w:val="24"/>
      <w:lang w:eastAsia="lt-LT"/>
    </w:rPr>
  </w:style>
  <w:style w:type="paragraph" w:customStyle="1" w:styleId="font5">
    <w:name w:val="font5"/>
    <w:basedOn w:val="prastasis"/>
    <w:rsid w:val="0018330A"/>
    <w:pPr>
      <w:spacing w:before="100" w:beforeAutospacing="1" w:after="100" w:afterAutospacing="1"/>
    </w:pPr>
    <w:rPr>
      <w:color w:val="000000"/>
      <w:sz w:val="24"/>
      <w:szCs w:val="24"/>
      <w:lang w:eastAsia="lt-LT"/>
    </w:rPr>
  </w:style>
  <w:style w:type="paragraph" w:customStyle="1" w:styleId="Textbody">
    <w:name w:val="Text body"/>
    <w:basedOn w:val="Standard"/>
    <w:rsid w:val="00E44600"/>
    <w:pPr>
      <w:jc w:val="both"/>
    </w:pPr>
    <w:rPr>
      <w:rFonts w:ascii="TimesLT" w:hAnsi="TimesLT"/>
      <w:color w:val="FF0000"/>
      <w:sz w:val="18"/>
      <w:szCs w:val="20"/>
      <w:lang w:val="en-US" w:eastAsia="en-US"/>
    </w:rPr>
  </w:style>
  <w:style w:type="table" w:customStyle="1" w:styleId="TableGrid3">
    <w:name w:val="Table Grid3"/>
    <w:basedOn w:val="prastojilentel"/>
    <w:next w:val="Lentelstinklelis"/>
    <w:uiPriority w:val="39"/>
    <w:rsid w:val="004D472C"/>
    <w:pPr>
      <w:spacing w:after="0" w:line="240" w:lineRule="auto"/>
    </w:pPr>
    <w:rPr>
      <w:rFonts w:eastAsia="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31">
    <w:name w:val="H131"/>
    <w:basedOn w:val="prastasis"/>
    <w:next w:val="prastasis"/>
    <w:qFormat/>
    <w:rsid w:val="00405A66"/>
    <w:pPr>
      <w:keepNext/>
      <w:keepLines/>
      <w:pBdr>
        <w:top w:val="nil"/>
        <w:left w:val="nil"/>
        <w:bottom w:val="nil"/>
        <w:right w:val="nil"/>
        <w:between w:val="nil"/>
        <w:bar w:val="nil"/>
      </w:pBdr>
      <w:spacing w:before="480"/>
      <w:outlineLvl w:val="0"/>
    </w:pPr>
    <w:rPr>
      <w:rFonts w:ascii="Helvetica Neue UltraLight" w:hAnsi="Helvetica Neue UltraLight"/>
      <w:b/>
      <w:bCs/>
      <w:color w:val="4C96AD"/>
      <w:sz w:val="28"/>
      <w:szCs w:val="28"/>
      <w:bdr w:val="nil"/>
      <w:lang w:val="en-US"/>
    </w:rPr>
  </w:style>
  <w:style w:type="table" w:customStyle="1" w:styleId="TableNormal2">
    <w:name w:val="Table Normal2"/>
    <w:rsid w:val="00405A66"/>
    <w:pPr>
      <w:pBdr>
        <w:top w:val="nil"/>
        <w:left w:val="nil"/>
        <w:bottom w:val="nil"/>
        <w:right w:val="nil"/>
        <w:between w:val="nil"/>
        <w:bar w:val="nil"/>
      </w:pBdr>
      <w:spacing w:after="0" w:line="240" w:lineRule="auto"/>
    </w:pPr>
    <w:rPr>
      <w:rFonts w:eastAsia="Arial Unicode MS" w:cs="Times New Roman"/>
      <w:sz w:val="20"/>
      <w:szCs w:val="20"/>
      <w:bdr w:val="nil"/>
      <w:lang w:eastAsia="lt-LT"/>
    </w:rPr>
    <w:tblPr>
      <w:tblInd w:w="0" w:type="dxa"/>
      <w:tblCellMar>
        <w:top w:w="0" w:type="dxa"/>
        <w:left w:w="0" w:type="dxa"/>
        <w:bottom w:w="0" w:type="dxa"/>
        <w:right w:w="0" w:type="dxa"/>
      </w:tblCellMar>
    </w:tblPr>
  </w:style>
  <w:style w:type="paragraph" w:customStyle="1" w:styleId="HeaderFooter">
    <w:name w:val="Header &amp; Footer"/>
    <w:rsid w:val="00405A66"/>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sz w:val="20"/>
      <w:szCs w:val="20"/>
      <w:bdr w:val="nil"/>
      <w:lang w:eastAsia="lt-LT"/>
    </w:rPr>
  </w:style>
  <w:style w:type="character" w:customStyle="1" w:styleId="Hyperlink0">
    <w:name w:val="Hyperlink.0"/>
    <w:basedOn w:val="Hipersaitas"/>
    <w:rsid w:val="00405A66"/>
    <w:rPr>
      <w:color w:val="0000FF"/>
      <w:u w:val="single"/>
    </w:rPr>
  </w:style>
  <w:style w:type="character" w:customStyle="1" w:styleId="FootnoteAnchor">
    <w:name w:val="Footnote Anchor"/>
    <w:rsid w:val="00405A66"/>
    <w:rPr>
      <w:vertAlign w:val="superscript"/>
    </w:rPr>
  </w:style>
  <w:style w:type="paragraph" w:customStyle="1" w:styleId="TableContents">
    <w:name w:val="Table Contents"/>
    <w:basedOn w:val="prastasis"/>
    <w:qFormat/>
    <w:rsid w:val="00405A66"/>
    <w:pPr>
      <w:suppressLineNumbers/>
      <w:spacing w:before="0"/>
    </w:pPr>
    <w:rPr>
      <w:rFonts w:ascii="Liberation Serif" w:eastAsia="SimSun" w:hAnsi="Liberation Serif" w:cs="Lucida Sans"/>
      <w:color w:val="00000A"/>
      <w:sz w:val="24"/>
      <w:szCs w:val="24"/>
      <w:lang w:eastAsia="zh-CN" w:bidi="hi-IN"/>
    </w:rPr>
  </w:style>
  <w:style w:type="paragraph" w:customStyle="1" w:styleId="Normall">
    <w:name w:val="Normal_l"/>
    <w:basedOn w:val="prastasis"/>
    <w:qFormat/>
    <w:rsid w:val="00405A66"/>
    <w:pPr>
      <w:spacing w:before="0"/>
    </w:pPr>
    <w:rPr>
      <w:rFonts w:ascii="TimesLT" w:hAnsi="TimesLT" w:cs="Lucida Sans"/>
      <w:color w:val="00000A"/>
      <w:sz w:val="20"/>
      <w:szCs w:val="20"/>
      <w:lang w:eastAsia="zh-CN" w:bidi="hi-IN"/>
    </w:rPr>
  </w:style>
  <w:style w:type="paragraph" w:customStyle="1" w:styleId="BodyTextIndent31">
    <w:name w:val="Body Text Indent 31"/>
    <w:basedOn w:val="prastasis"/>
    <w:rsid w:val="00405A66"/>
    <w:pPr>
      <w:widowControl w:val="0"/>
      <w:suppressAutoHyphens/>
      <w:spacing w:before="0"/>
      <w:ind w:firstLine="1420"/>
      <w:jc w:val="both"/>
    </w:pPr>
    <w:rPr>
      <w:rFonts w:ascii="TimesLT" w:hAnsi="TimesLT"/>
      <w:szCs w:val="20"/>
    </w:rPr>
  </w:style>
  <w:style w:type="paragraph" w:customStyle="1" w:styleId="BodyText31">
    <w:name w:val="Body Text 31"/>
    <w:basedOn w:val="prastasis"/>
    <w:rsid w:val="00405A66"/>
    <w:pPr>
      <w:widowControl w:val="0"/>
      <w:shd w:val="clear" w:color="auto" w:fill="FFFFFF"/>
      <w:suppressAutoHyphens/>
      <w:spacing w:before="0"/>
      <w:ind w:right="883"/>
      <w:jc w:val="center"/>
    </w:pPr>
    <w:rPr>
      <w:rFonts w:ascii="Arial" w:hAnsi="Arial"/>
      <w:b/>
      <w:color w:val="000000"/>
      <w:sz w:val="24"/>
      <w:szCs w:val="20"/>
    </w:rPr>
  </w:style>
  <w:style w:type="character" w:customStyle="1" w:styleId="WW8Num3z0">
    <w:name w:val="WW8Num3z0"/>
    <w:rsid w:val="00405A66"/>
    <w:rPr>
      <w:rFonts w:ascii="Symbol" w:hAnsi="Symbol"/>
    </w:rPr>
  </w:style>
  <w:style w:type="character" w:customStyle="1" w:styleId="WW8Num3z1">
    <w:name w:val="WW8Num3z1"/>
    <w:rsid w:val="00405A66"/>
    <w:rPr>
      <w:rFonts w:ascii="Courier New" w:hAnsi="Courier New"/>
    </w:rPr>
  </w:style>
  <w:style w:type="character" w:customStyle="1" w:styleId="WW8Num3z2">
    <w:name w:val="WW8Num3z2"/>
    <w:rsid w:val="00405A66"/>
    <w:rPr>
      <w:rFonts w:ascii="Wingdings" w:hAnsi="Wingdings"/>
    </w:rPr>
  </w:style>
  <w:style w:type="character" w:customStyle="1" w:styleId="WW8Num4z0">
    <w:name w:val="WW8Num4z0"/>
    <w:rsid w:val="00405A66"/>
    <w:rPr>
      <w:rFonts w:ascii="Symbol" w:hAnsi="Symbol"/>
    </w:rPr>
  </w:style>
  <w:style w:type="character" w:customStyle="1" w:styleId="WW8Num5z0">
    <w:name w:val="WW8Num5z0"/>
    <w:rsid w:val="00405A66"/>
    <w:rPr>
      <w:rFonts w:ascii="Symbol" w:hAnsi="Symbol"/>
    </w:rPr>
  </w:style>
  <w:style w:type="character" w:customStyle="1" w:styleId="WW8Num5z1">
    <w:name w:val="WW8Num5z1"/>
    <w:rsid w:val="00405A66"/>
    <w:rPr>
      <w:rFonts w:ascii="Courier New" w:hAnsi="Courier New"/>
    </w:rPr>
  </w:style>
  <w:style w:type="character" w:customStyle="1" w:styleId="WW8Num5z5">
    <w:name w:val="WW8Num5z5"/>
    <w:rsid w:val="00405A66"/>
    <w:rPr>
      <w:rFonts w:ascii="Wingdings" w:hAnsi="Wingdings"/>
    </w:rPr>
  </w:style>
  <w:style w:type="character" w:customStyle="1" w:styleId="WW8Num7z0">
    <w:name w:val="WW8Num7z0"/>
    <w:rsid w:val="00405A66"/>
    <w:rPr>
      <w:rFonts w:ascii="Symbol" w:hAnsi="Symbol"/>
    </w:rPr>
  </w:style>
  <w:style w:type="character" w:customStyle="1" w:styleId="WW8Num8z0">
    <w:name w:val="WW8Num8z0"/>
    <w:rsid w:val="00405A66"/>
    <w:rPr>
      <w:rFonts w:ascii="Courier New" w:hAnsi="Courier New"/>
    </w:rPr>
  </w:style>
  <w:style w:type="character" w:customStyle="1" w:styleId="WW8Num10z0">
    <w:name w:val="WW8Num10z0"/>
    <w:rsid w:val="00405A66"/>
    <w:rPr>
      <w:rFonts w:ascii="Symbol" w:hAnsi="Symbol" w:cs="OpenSymbol"/>
    </w:rPr>
  </w:style>
  <w:style w:type="character" w:customStyle="1" w:styleId="WW8Num11z0">
    <w:name w:val="WW8Num11z0"/>
    <w:rsid w:val="00405A66"/>
    <w:rPr>
      <w:rFonts w:ascii="Symbol" w:hAnsi="Symbol" w:cs="OpenSymbol"/>
    </w:rPr>
  </w:style>
  <w:style w:type="character" w:customStyle="1" w:styleId="WW8Num12z0">
    <w:name w:val="WW8Num12z0"/>
    <w:rsid w:val="00405A66"/>
    <w:rPr>
      <w:rFonts w:ascii="Symbol" w:hAnsi="Symbol" w:cs="OpenSymbol"/>
    </w:rPr>
  </w:style>
  <w:style w:type="character" w:customStyle="1" w:styleId="WW8Num14z0">
    <w:name w:val="WW8Num14z0"/>
    <w:rsid w:val="00405A66"/>
    <w:rPr>
      <w:rFonts w:ascii="Symbol" w:hAnsi="Symbol" w:cs="OpenSymbol"/>
    </w:rPr>
  </w:style>
  <w:style w:type="character" w:customStyle="1" w:styleId="WW8Num18z0">
    <w:name w:val="WW8Num18z0"/>
    <w:rsid w:val="00405A66"/>
    <w:rPr>
      <w:rFonts w:ascii="Symbol" w:hAnsi="Symbol" w:cs="OpenSymbol"/>
    </w:rPr>
  </w:style>
  <w:style w:type="character" w:customStyle="1" w:styleId="WW8Num20z0">
    <w:name w:val="WW8Num20z0"/>
    <w:rsid w:val="00405A66"/>
    <w:rPr>
      <w:rFonts w:ascii="Symbol" w:hAnsi="Symbol" w:cs="OpenSymbol"/>
    </w:rPr>
  </w:style>
  <w:style w:type="character" w:customStyle="1" w:styleId="WW8Num20z1">
    <w:name w:val="WW8Num20z1"/>
    <w:rsid w:val="00405A66"/>
    <w:rPr>
      <w:rFonts w:ascii="OpenSymbol" w:hAnsi="OpenSymbol" w:cs="OpenSymbol"/>
    </w:rPr>
  </w:style>
  <w:style w:type="character" w:customStyle="1" w:styleId="Absatz-Standardschriftart">
    <w:name w:val="Absatz-Standardschriftart"/>
    <w:rsid w:val="00405A66"/>
  </w:style>
  <w:style w:type="character" w:customStyle="1" w:styleId="WW-Absatz-Standardschriftart">
    <w:name w:val="WW-Absatz-Standardschriftart"/>
    <w:rsid w:val="00405A66"/>
  </w:style>
  <w:style w:type="character" w:customStyle="1" w:styleId="WW-Absatz-Standardschriftart1">
    <w:name w:val="WW-Absatz-Standardschriftart1"/>
    <w:rsid w:val="00405A66"/>
  </w:style>
  <w:style w:type="character" w:customStyle="1" w:styleId="WW8Num13z0">
    <w:name w:val="WW8Num13z0"/>
    <w:rsid w:val="00405A66"/>
    <w:rPr>
      <w:rFonts w:ascii="Symbol" w:hAnsi="Symbol" w:cs="OpenSymbol"/>
    </w:rPr>
  </w:style>
  <w:style w:type="character" w:customStyle="1" w:styleId="WW8Num15z0">
    <w:name w:val="WW8Num15z0"/>
    <w:rsid w:val="00405A66"/>
    <w:rPr>
      <w:rFonts w:ascii="Symbol" w:hAnsi="Symbol" w:cs="OpenSymbol"/>
    </w:rPr>
  </w:style>
  <w:style w:type="character" w:customStyle="1" w:styleId="WW8Num19z0">
    <w:name w:val="WW8Num19z0"/>
    <w:rsid w:val="00405A66"/>
    <w:rPr>
      <w:rFonts w:ascii="Symbol" w:hAnsi="Symbol" w:cs="OpenSymbol"/>
    </w:rPr>
  </w:style>
  <w:style w:type="character" w:customStyle="1" w:styleId="WW8Num21z0">
    <w:name w:val="WW8Num21z0"/>
    <w:rsid w:val="00405A66"/>
    <w:rPr>
      <w:rFonts w:ascii="Symbol" w:hAnsi="Symbol" w:cs="OpenSymbol"/>
    </w:rPr>
  </w:style>
  <w:style w:type="character" w:customStyle="1" w:styleId="WW8Num21z1">
    <w:name w:val="WW8Num21z1"/>
    <w:rsid w:val="00405A66"/>
    <w:rPr>
      <w:rFonts w:ascii="OpenSymbol" w:hAnsi="OpenSymbol" w:cs="OpenSymbol"/>
    </w:rPr>
  </w:style>
  <w:style w:type="character" w:customStyle="1" w:styleId="WW-Absatz-Standardschriftart11">
    <w:name w:val="WW-Absatz-Standardschriftart11"/>
    <w:rsid w:val="00405A66"/>
  </w:style>
  <w:style w:type="character" w:customStyle="1" w:styleId="WW-Absatz-Standardschriftart111">
    <w:name w:val="WW-Absatz-Standardschriftart111"/>
    <w:rsid w:val="00405A66"/>
  </w:style>
  <w:style w:type="character" w:customStyle="1" w:styleId="WW-Absatz-Standardschriftart1111">
    <w:name w:val="WW-Absatz-Standardschriftart1111"/>
    <w:rsid w:val="00405A66"/>
  </w:style>
  <w:style w:type="character" w:customStyle="1" w:styleId="WW8Num16z0">
    <w:name w:val="WW8Num16z0"/>
    <w:rsid w:val="00405A66"/>
    <w:rPr>
      <w:rFonts w:ascii="Symbol" w:hAnsi="Symbol" w:cs="OpenSymbol"/>
    </w:rPr>
  </w:style>
  <w:style w:type="character" w:customStyle="1" w:styleId="WW8Num22z0">
    <w:name w:val="WW8Num22z0"/>
    <w:rsid w:val="00405A66"/>
    <w:rPr>
      <w:rFonts w:ascii="Symbol" w:hAnsi="Symbol" w:cs="OpenSymbol"/>
    </w:rPr>
  </w:style>
  <w:style w:type="character" w:customStyle="1" w:styleId="WW8Num22z1">
    <w:name w:val="WW8Num22z1"/>
    <w:rsid w:val="00405A66"/>
    <w:rPr>
      <w:rFonts w:ascii="OpenSymbol" w:hAnsi="OpenSymbol" w:cs="OpenSymbol"/>
    </w:rPr>
  </w:style>
  <w:style w:type="character" w:customStyle="1" w:styleId="WW-Absatz-Standardschriftart11111">
    <w:name w:val="WW-Absatz-Standardschriftart11111"/>
    <w:rsid w:val="00405A66"/>
  </w:style>
  <w:style w:type="character" w:customStyle="1" w:styleId="DefaultParagraphFont1">
    <w:name w:val="Default Paragraph Font1"/>
    <w:rsid w:val="00405A66"/>
  </w:style>
  <w:style w:type="character" w:customStyle="1" w:styleId="NumberingSymbols">
    <w:name w:val="Numbering Symbols"/>
    <w:rsid w:val="00405A66"/>
  </w:style>
  <w:style w:type="character" w:customStyle="1" w:styleId="FollowedHyperlink1">
    <w:name w:val="FollowedHyperlink1"/>
    <w:rsid w:val="00405A66"/>
    <w:rPr>
      <w:color w:val="800080"/>
      <w:sz w:val="20"/>
      <w:u w:val="single"/>
    </w:rPr>
  </w:style>
  <w:style w:type="character" w:customStyle="1" w:styleId="Bullets">
    <w:name w:val="Bullets"/>
    <w:rsid w:val="00405A66"/>
    <w:rPr>
      <w:rFonts w:ascii="OpenSymbol" w:eastAsia="OpenSymbol" w:hAnsi="OpenSymbol" w:cs="OpenSymbol"/>
    </w:rPr>
  </w:style>
  <w:style w:type="paragraph" w:styleId="Sraas">
    <w:name w:val="List"/>
    <w:basedOn w:val="Text"/>
    <w:uiPriority w:val="99"/>
    <w:rsid w:val="00405A66"/>
    <w:rPr>
      <w:rFonts w:cs="Tahoma"/>
    </w:rPr>
  </w:style>
  <w:style w:type="paragraph" w:customStyle="1" w:styleId="Caption1">
    <w:name w:val="Caption1"/>
    <w:basedOn w:val="prastasis"/>
    <w:next w:val="prastasis"/>
    <w:rsid w:val="00405A66"/>
    <w:pPr>
      <w:widowControl w:val="0"/>
      <w:suppressAutoHyphens/>
      <w:spacing w:after="120"/>
    </w:pPr>
    <w:rPr>
      <w:rFonts w:ascii="Arial" w:hAnsi="Arial"/>
      <w:b/>
      <w:sz w:val="20"/>
      <w:szCs w:val="20"/>
    </w:rPr>
  </w:style>
  <w:style w:type="paragraph" w:customStyle="1" w:styleId="Index">
    <w:name w:val="Index"/>
    <w:basedOn w:val="prastasis"/>
    <w:rsid w:val="00405A66"/>
    <w:pPr>
      <w:widowControl w:val="0"/>
      <w:suppressLineNumbers/>
      <w:suppressAutoHyphens/>
      <w:spacing w:before="0"/>
    </w:pPr>
    <w:rPr>
      <w:rFonts w:ascii="Arial" w:hAnsi="Arial" w:cs="Tahoma"/>
      <w:szCs w:val="20"/>
    </w:rPr>
  </w:style>
  <w:style w:type="paragraph" w:customStyle="1" w:styleId="Text">
    <w:name w:val="Text"/>
    <w:basedOn w:val="prastasis"/>
    <w:rsid w:val="00405A66"/>
    <w:pPr>
      <w:widowControl w:val="0"/>
      <w:tabs>
        <w:tab w:val="left" w:pos="1304"/>
        <w:tab w:val="left" w:pos="9526"/>
      </w:tabs>
      <w:suppressAutoHyphens/>
      <w:spacing w:before="0"/>
      <w:jc w:val="both"/>
    </w:pPr>
    <w:rPr>
      <w:rFonts w:ascii="TimesLT" w:hAnsi="TimesLT"/>
      <w:szCs w:val="20"/>
    </w:rPr>
  </w:style>
  <w:style w:type="paragraph" w:styleId="Turinys4">
    <w:name w:val="toc 4"/>
    <w:basedOn w:val="prastasis"/>
    <w:next w:val="prastasis"/>
    <w:rsid w:val="00405A66"/>
    <w:pPr>
      <w:widowControl w:val="0"/>
      <w:suppressAutoHyphens/>
      <w:spacing w:before="0"/>
      <w:ind w:left="660"/>
    </w:pPr>
    <w:rPr>
      <w:szCs w:val="20"/>
    </w:rPr>
  </w:style>
  <w:style w:type="paragraph" w:styleId="Turinys5">
    <w:name w:val="toc 5"/>
    <w:basedOn w:val="prastasis"/>
    <w:next w:val="prastasis"/>
    <w:rsid w:val="00405A66"/>
    <w:pPr>
      <w:widowControl w:val="0"/>
      <w:suppressAutoHyphens/>
      <w:spacing w:before="0"/>
      <w:ind w:left="880"/>
    </w:pPr>
    <w:rPr>
      <w:szCs w:val="20"/>
    </w:rPr>
  </w:style>
  <w:style w:type="paragraph" w:styleId="Turinys6">
    <w:name w:val="toc 6"/>
    <w:basedOn w:val="prastasis"/>
    <w:next w:val="prastasis"/>
    <w:rsid w:val="00405A66"/>
    <w:pPr>
      <w:widowControl w:val="0"/>
      <w:suppressAutoHyphens/>
      <w:spacing w:before="0"/>
      <w:ind w:left="1100"/>
    </w:pPr>
    <w:rPr>
      <w:szCs w:val="20"/>
    </w:rPr>
  </w:style>
  <w:style w:type="paragraph" w:styleId="Turinys7">
    <w:name w:val="toc 7"/>
    <w:basedOn w:val="prastasis"/>
    <w:next w:val="prastasis"/>
    <w:rsid w:val="00405A66"/>
    <w:pPr>
      <w:widowControl w:val="0"/>
      <w:suppressAutoHyphens/>
      <w:spacing w:before="0"/>
      <w:ind w:left="1320"/>
    </w:pPr>
    <w:rPr>
      <w:szCs w:val="20"/>
    </w:rPr>
  </w:style>
  <w:style w:type="paragraph" w:styleId="Turinys8">
    <w:name w:val="toc 8"/>
    <w:basedOn w:val="prastasis"/>
    <w:next w:val="prastasis"/>
    <w:rsid w:val="00405A66"/>
    <w:pPr>
      <w:widowControl w:val="0"/>
      <w:suppressAutoHyphens/>
      <w:spacing w:before="0"/>
      <w:ind w:left="1540"/>
    </w:pPr>
    <w:rPr>
      <w:szCs w:val="20"/>
    </w:rPr>
  </w:style>
  <w:style w:type="paragraph" w:styleId="Turinys9">
    <w:name w:val="toc 9"/>
    <w:basedOn w:val="prastasis"/>
    <w:next w:val="prastasis"/>
    <w:rsid w:val="00405A66"/>
    <w:pPr>
      <w:widowControl w:val="0"/>
      <w:suppressAutoHyphens/>
      <w:spacing w:before="0"/>
      <w:ind w:left="1760"/>
    </w:pPr>
    <w:rPr>
      <w:szCs w:val="20"/>
    </w:rPr>
  </w:style>
  <w:style w:type="paragraph" w:customStyle="1" w:styleId="BodyTextIndent21">
    <w:name w:val="Body Text Indent 21"/>
    <w:basedOn w:val="prastasis"/>
    <w:rsid w:val="00405A66"/>
    <w:pPr>
      <w:widowControl w:val="0"/>
      <w:suppressAutoHyphens/>
      <w:spacing w:before="0"/>
      <w:ind w:left="1136" w:firstLine="284"/>
      <w:jc w:val="both"/>
    </w:pPr>
    <w:rPr>
      <w:rFonts w:ascii="TimesLT" w:hAnsi="TimesLT"/>
      <w:szCs w:val="20"/>
    </w:rPr>
  </w:style>
  <w:style w:type="paragraph" w:customStyle="1" w:styleId="ListNumber1">
    <w:name w:val="List Number1"/>
    <w:basedOn w:val="prastasis"/>
    <w:rsid w:val="00405A66"/>
    <w:pPr>
      <w:widowControl w:val="0"/>
      <w:numPr>
        <w:numId w:val="56"/>
      </w:numPr>
      <w:suppressAutoHyphens/>
      <w:spacing w:before="60" w:after="60"/>
      <w:jc w:val="both"/>
    </w:pPr>
    <w:rPr>
      <w:szCs w:val="20"/>
    </w:rPr>
  </w:style>
  <w:style w:type="paragraph" w:customStyle="1" w:styleId="WW-BodyText2">
    <w:name w:val="WW-Body Text 2"/>
    <w:basedOn w:val="prastasis"/>
    <w:rsid w:val="00405A66"/>
    <w:pPr>
      <w:widowControl w:val="0"/>
      <w:suppressAutoHyphens/>
      <w:spacing w:before="0"/>
      <w:ind w:firstLine="1276"/>
      <w:jc w:val="both"/>
    </w:pPr>
    <w:rPr>
      <w:rFonts w:ascii="TimesLT" w:hAnsi="TimesLT"/>
      <w:szCs w:val="20"/>
    </w:rPr>
  </w:style>
  <w:style w:type="paragraph" w:customStyle="1" w:styleId="TableofFigures1">
    <w:name w:val="Table of Figures1"/>
    <w:basedOn w:val="prastasis"/>
    <w:next w:val="prastasis"/>
    <w:rsid w:val="00405A66"/>
    <w:pPr>
      <w:widowControl w:val="0"/>
      <w:suppressAutoHyphens/>
      <w:spacing w:before="0"/>
      <w:ind w:left="440" w:hanging="440"/>
    </w:pPr>
    <w:rPr>
      <w:rFonts w:ascii="Arial" w:hAnsi="Arial"/>
      <w:szCs w:val="20"/>
    </w:rPr>
  </w:style>
  <w:style w:type="paragraph" w:customStyle="1" w:styleId="BlockText1">
    <w:name w:val="Block Text1"/>
    <w:basedOn w:val="prastasis"/>
    <w:rsid w:val="00405A66"/>
    <w:pPr>
      <w:widowControl w:val="0"/>
      <w:shd w:val="clear" w:color="auto" w:fill="FFFFFF"/>
      <w:suppressAutoHyphens/>
      <w:spacing w:before="0"/>
      <w:ind w:left="10" w:right="5" w:firstLine="827"/>
      <w:jc w:val="both"/>
    </w:pPr>
    <w:rPr>
      <w:rFonts w:ascii="Arial" w:hAnsi="Arial"/>
      <w:color w:val="000000"/>
      <w:szCs w:val="20"/>
    </w:rPr>
  </w:style>
  <w:style w:type="paragraph" w:customStyle="1" w:styleId="ListBullet10">
    <w:name w:val="List Bullet1"/>
    <w:basedOn w:val="prastasis"/>
    <w:rsid w:val="00405A66"/>
    <w:pPr>
      <w:widowControl w:val="0"/>
      <w:tabs>
        <w:tab w:val="left" w:pos="360"/>
        <w:tab w:val="left" w:pos="720"/>
      </w:tabs>
      <w:suppressAutoHyphens/>
      <w:spacing w:before="0"/>
      <w:jc w:val="both"/>
    </w:pPr>
    <w:rPr>
      <w:rFonts w:ascii="HelveticaLT" w:hAnsi="HelveticaLT"/>
      <w:b/>
      <w:szCs w:val="20"/>
    </w:rPr>
  </w:style>
  <w:style w:type="paragraph" w:customStyle="1" w:styleId="TableHeading">
    <w:name w:val="Table Heading"/>
    <w:basedOn w:val="TableContents"/>
    <w:rsid w:val="00405A66"/>
    <w:pPr>
      <w:widowControl w:val="0"/>
      <w:suppressAutoHyphens/>
      <w:jc w:val="center"/>
    </w:pPr>
    <w:rPr>
      <w:rFonts w:ascii="Arial" w:eastAsia="Arial Unicode MS" w:hAnsi="Arial" w:cs="Times New Roman"/>
      <w:b/>
      <w:bCs/>
      <w:color w:val="auto"/>
      <w:lang w:eastAsia="en-US" w:bidi="ar-SA"/>
    </w:rPr>
  </w:style>
  <w:style w:type="character" w:customStyle="1" w:styleId="t198">
    <w:name w:val="t198"/>
    <w:basedOn w:val="Numatytasispastraiposriftas"/>
    <w:rsid w:val="00405A66"/>
  </w:style>
  <w:style w:type="character" w:customStyle="1" w:styleId="t199">
    <w:name w:val="t199"/>
    <w:basedOn w:val="Numatytasispastraiposriftas"/>
    <w:rsid w:val="00405A66"/>
  </w:style>
  <w:style w:type="character" w:customStyle="1" w:styleId="highlight">
    <w:name w:val="highlight"/>
    <w:basedOn w:val="Numatytasispastraiposriftas"/>
    <w:rsid w:val="00405A66"/>
  </w:style>
  <w:style w:type="character" w:customStyle="1" w:styleId="FontStyle11">
    <w:name w:val="Font Style11"/>
    <w:uiPriority w:val="99"/>
    <w:rsid w:val="00405A66"/>
    <w:rPr>
      <w:rFonts w:ascii="Times New Roman" w:hAnsi="Times New Roman" w:cs="Times New Roman"/>
      <w:color w:val="000000"/>
      <w:sz w:val="22"/>
      <w:szCs w:val="22"/>
    </w:rPr>
  </w:style>
  <w:style w:type="paragraph" w:customStyle="1" w:styleId="NormalJustified">
    <w:name w:val="Normal + Justified"/>
    <w:aliases w:val="First line:  1,5 cm,After:  0 pt,Line spacing:  singNormal + Justified,Line spacing:  singlele"/>
    <w:basedOn w:val="prastasis"/>
    <w:uiPriority w:val="99"/>
    <w:rsid w:val="00405A66"/>
    <w:pPr>
      <w:spacing w:before="0" w:after="200" w:line="276" w:lineRule="auto"/>
      <w:jc w:val="both"/>
    </w:pPr>
    <w:rPr>
      <w:rFonts w:eastAsia="Calibri"/>
      <w:sz w:val="24"/>
    </w:rPr>
  </w:style>
  <w:style w:type="paragraph" w:customStyle="1" w:styleId="EYBulletText">
    <w:name w:val="EY Bullet Text"/>
    <w:basedOn w:val="prastasis"/>
    <w:uiPriority w:val="99"/>
    <w:rsid w:val="00405A66"/>
    <w:pPr>
      <w:tabs>
        <w:tab w:val="num" w:pos="360"/>
      </w:tabs>
      <w:overflowPunct w:val="0"/>
      <w:autoSpaceDE w:val="0"/>
      <w:autoSpaceDN w:val="0"/>
      <w:adjustRightInd w:val="0"/>
      <w:spacing w:before="0" w:after="120"/>
      <w:ind w:firstLine="720"/>
      <w:jc w:val="both"/>
      <w:textAlignment w:val="baseline"/>
    </w:pPr>
    <w:rPr>
      <w:rFonts w:ascii="Garamond" w:eastAsia="MS Mincho" w:hAnsi="Garamond" w:cs="Arial"/>
      <w:bCs/>
      <w:noProof/>
      <w:szCs w:val="20"/>
      <w:lang w:val="en-US"/>
    </w:rPr>
  </w:style>
  <w:style w:type="paragraph" w:customStyle="1" w:styleId="linija0">
    <w:name w:val="linija"/>
    <w:basedOn w:val="prastasis"/>
    <w:rsid w:val="00405A66"/>
    <w:pPr>
      <w:spacing w:before="100" w:beforeAutospacing="1" w:after="100" w:afterAutospacing="1"/>
      <w:jc w:val="both"/>
    </w:pPr>
    <w:rPr>
      <w:sz w:val="24"/>
      <w:szCs w:val="24"/>
      <w:lang w:eastAsia="lt-LT"/>
    </w:rPr>
  </w:style>
  <w:style w:type="character" w:customStyle="1" w:styleId="CommentTextChar1">
    <w:name w:val="Comment Text Char1"/>
    <w:basedOn w:val="Numatytasispastraiposriftas"/>
    <w:uiPriority w:val="99"/>
    <w:rsid w:val="00405A66"/>
    <w:rPr>
      <w:rFonts w:ascii="Times New Roman" w:eastAsia="Calibri" w:hAnsi="Times New Roman" w:cs="Times New Roman"/>
      <w:sz w:val="20"/>
      <w:szCs w:val="20"/>
    </w:rPr>
  </w:style>
  <w:style w:type="character" w:customStyle="1" w:styleId="BalloonTextChar1">
    <w:name w:val="Balloon Text Char1"/>
    <w:basedOn w:val="Numatytasispastraiposriftas"/>
    <w:uiPriority w:val="99"/>
    <w:semiHidden/>
    <w:rsid w:val="00405A66"/>
    <w:rPr>
      <w:rFonts w:ascii="Segoe UI" w:eastAsia="Calibri" w:hAnsi="Segoe UI" w:cs="Segoe UI"/>
      <w:sz w:val="18"/>
      <w:szCs w:val="18"/>
      <w:lang w:val="lt-LT"/>
    </w:rPr>
  </w:style>
  <w:style w:type="character" w:customStyle="1" w:styleId="BodyTextIndent3Char">
    <w:name w:val="Body Text Indent 3 Char"/>
    <w:uiPriority w:val="99"/>
    <w:semiHidden/>
    <w:locked/>
    <w:rsid w:val="00405A66"/>
    <w:rPr>
      <w:rFonts w:eastAsia="Times New Roman"/>
      <w:sz w:val="24"/>
    </w:rPr>
  </w:style>
  <w:style w:type="character" w:customStyle="1" w:styleId="PlainTextChar">
    <w:name w:val="Plain Text Char"/>
    <w:uiPriority w:val="99"/>
    <w:semiHidden/>
    <w:locked/>
    <w:rsid w:val="00405A66"/>
    <w:rPr>
      <w:rFonts w:ascii="Courier New" w:hAnsi="Courier New"/>
      <w:sz w:val="24"/>
    </w:rPr>
  </w:style>
  <w:style w:type="character" w:customStyle="1" w:styleId="CommentSubjectChar1">
    <w:name w:val="Comment Subject Char1"/>
    <w:basedOn w:val="CommentTextChar1"/>
    <w:uiPriority w:val="99"/>
    <w:semiHidden/>
    <w:rsid w:val="00405A66"/>
    <w:rPr>
      <w:rFonts w:ascii="Calibri" w:eastAsia="Times New Roman" w:hAnsi="Calibri" w:cs="Times New Roman"/>
      <w:sz w:val="20"/>
      <w:szCs w:val="20"/>
      <w:lang w:val="lt-LT" w:eastAsia="lt-LT"/>
    </w:rPr>
  </w:style>
  <w:style w:type="paragraph" w:customStyle="1" w:styleId="pavadinimas1">
    <w:name w:val="pavadinimas1"/>
    <w:basedOn w:val="prastasis"/>
    <w:uiPriority w:val="99"/>
    <w:rsid w:val="00405A66"/>
    <w:pPr>
      <w:spacing w:before="100" w:beforeAutospacing="1" w:after="100" w:afterAutospacing="1"/>
      <w:jc w:val="both"/>
    </w:pPr>
    <w:rPr>
      <w:rFonts w:eastAsia="Calibri"/>
      <w:sz w:val="24"/>
      <w:szCs w:val="24"/>
      <w:lang w:eastAsia="lt-LT"/>
    </w:rPr>
  </w:style>
  <w:style w:type="paragraph" w:customStyle="1" w:styleId="lentacentr">
    <w:name w:val="lentacentr"/>
    <w:basedOn w:val="prastasis"/>
    <w:uiPriority w:val="99"/>
    <w:rsid w:val="00405A66"/>
    <w:pPr>
      <w:spacing w:before="100" w:beforeAutospacing="1" w:after="100" w:afterAutospacing="1"/>
      <w:jc w:val="both"/>
    </w:pPr>
    <w:rPr>
      <w:sz w:val="24"/>
      <w:szCs w:val="24"/>
      <w:lang w:eastAsia="lt-LT"/>
    </w:rPr>
  </w:style>
  <w:style w:type="character" w:customStyle="1" w:styleId="color4">
    <w:name w:val="color4"/>
    <w:uiPriority w:val="99"/>
    <w:rsid w:val="00405A66"/>
    <w:rPr>
      <w:rFonts w:cs="Times New Roman"/>
    </w:rPr>
  </w:style>
  <w:style w:type="paragraph" w:customStyle="1" w:styleId="DiagramaCharCharDiagrama">
    <w:name w:val="Diagrama Char Char Diagrama"/>
    <w:basedOn w:val="prastasis"/>
    <w:uiPriority w:val="99"/>
    <w:rsid w:val="00405A66"/>
    <w:pPr>
      <w:spacing w:before="0" w:after="160" w:line="240" w:lineRule="exact"/>
      <w:jc w:val="both"/>
    </w:pPr>
    <w:rPr>
      <w:rFonts w:ascii="Tahoma" w:hAnsi="Tahoma"/>
      <w:sz w:val="20"/>
      <w:szCs w:val="20"/>
      <w:lang w:val="en-US"/>
    </w:rPr>
  </w:style>
  <w:style w:type="character" w:customStyle="1" w:styleId="tblrowlbl1">
    <w:name w:val="tblrowlbl1"/>
    <w:uiPriority w:val="99"/>
    <w:rsid w:val="00405A66"/>
    <w:rPr>
      <w:rFonts w:ascii="Arial" w:hAnsi="Arial" w:cs="Arial"/>
      <w:b/>
      <w:bCs/>
      <w:color w:val="000000"/>
      <w:sz w:val="18"/>
      <w:szCs w:val="18"/>
      <w:shd w:val="clear" w:color="auto" w:fill="FFFFFF"/>
    </w:rPr>
  </w:style>
  <w:style w:type="character" w:customStyle="1" w:styleId="parahead1">
    <w:name w:val="parahead1"/>
    <w:uiPriority w:val="99"/>
    <w:rsid w:val="00405A66"/>
    <w:rPr>
      <w:rFonts w:ascii="Verdana" w:hAnsi="Verdana" w:cs="Times New Roman"/>
      <w:b/>
      <w:bCs/>
      <w:color w:val="000000"/>
      <w:sz w:val="17"/>
      <w:szCs w:val="17"/>
    </w:rPr>
  </w:style>
  <w:style w:type="paragraph" w:customStyle="1" w:styleId="pavadinimas0">
    <w:name w:val="pavadinimas"/>
    <w:basedOn w:val="prastasis"/>
    <w:uiPriority w:val="99"/>
    <w:rsid w:val="00405A66"/>
    <w:pPr>
      <w:spacing w:before="100" w:beforeAutospacing="1" w:after="100" w:afterAutospacing="1"/>
      <w:jc w:val="both"/>
    </w:pPr>
    <w:rPr>
      <w:sz w:val="24"/>
      <w:szCs w:val="24"/>
      <w:lang w:val="en-US"/>
    </w:rPr>
  </w:style>
  <w:style w:type="paragraph" w:customStyle="1" w:styleId="DiagramaCharCharDiagramaCharCharDiagramaDiagramaDiagramaCharDiagramaDiagramaDiagrama">
    <w:name w:val="Diagrama Char Char Diagrama Char Char Diagrama Diagrama Diagrama Char Diagrama Diagrama Diagrama"/>
    <w:basedOn w:val="prastasis"/>
    <w:uiPriority w:val="99"/>
    <w:semiHidden/>
    <w:rsid w:val="00405A66"/>
    <w:pPr>
      <w:spacing w:before="0" w:after="160" w:line="240" w:lineRule="exact"/>
      <w:jc w:val="both"/>
    </w:pPr>
    <w:rPr>
      <w:rFonts w:ascii="Verdana" w:hAnsi="Verdana" w:cs="Verdana"/>
      <w:sz w:val="20"/>
      <w:szCs w:val="20"/>
      <w:lang w:eastAsia="lt-LT"/>
    </w:rPr>
  </w:style>
  <w:style w:type="paragraph" w:customStyle="1" w:styleId="abc">
    <w:name w:val="abc"/>
    <w:basedOn w:val="prastasis"/>
    <w:autoRedefine/>
    <w:uiPriority w:val="99"/>
    <w:rsid w:val="00405A66"/>
    <w:pPr>
      <w:spacing w:before="0"/>
      <w:jc w:val="both"/>
    </w:pPr>
    <w:rPr>
      <w:sz w:val="20"/>
      <w:szCs w:val="20"/>
    </w:rPr>
  </w:style>
  <w:style w:type="paragraph" w:customStyle="1" w:styleId="Headnorm3">
    <w:name w:val="Headnorm3"/>
    <w:basedOn w:val="prastasis"/>
    <w:uiPriority w:val="99"/>
    <w:rsid w:val="00405A66"/>
    <w:pPr>
      <w:keepNext/>
      <w:spacing w:before="0" w:after="120"/>
      <w:jc w:val="both"/>
    </w:pPr>
    <w:rPr>
      <w:sz w:val="24"/>
      <w:szCs w:val="24"/>
      <w:lang w:val="en-US"/>
    </w:rPr>
  </w:style>
  <w:style w:type="paragraph" w:customStyle="1" w:styleId="a">
    <w:name w:val="?????"/>
    <w:basedOn w:val="prastasis"/>
    <w:uiPriority w:val="99"/>
    <w:rsid w:val="00405A66"/>
    <w:pPr>
      <w:spacing w:before="0"/>
      <w:jc w:val="center"/>
    </w:pPr>
    <w:rPr>
      <w:sz w:val="24"/>
      <w:szCs w:val="24"/>
      <w:lang w:val="en-US"/>
    </w:rPr>
  </w:style>
  <w:style w:type="paragraph" w:customStyle="1" w:styleId="DiagramaCharChar1Diagrama">
    <w:name w:val="Diagrama Char Char1 Diagrama"/>
    <w:basedOn w:val="prastasis"/>
    <w:uiPriority w:val="99"/>
    <w:rsid w:val="00405A66"/>
    <w:pPr>
      <w:spacing w:before="0" w:after="160" w:line="240" w:lineRule="exact"/>
      <w:jc w:val="both"/>
    </w:pPr>
    <w:rPr>
      <w:rFonts w:ascii="Tahoma" w:hAnsi="Tahoma"/>
      <w:sz w:val="20"/>
      <w:szCs w:val="20"/>
      <w:lang w:val="en-US"/>
    </w:rPr>
  </w:style>
  <w:style w:type="paragraph" w:customStyle="1" w:styleId="StyleListBullet11ptItalic">
    <w:name w:val="Style List Bullet + 11 pt Italic"/>
    <w:basedOn w:val="Sraassuenkleliais"/>
    <w:uiPriority w:val="99"/>
    <w:rsid w:val="00405A66"/>
    <w:pPr>
      <w:numPr>
        <w:numId w:val="0"/>
      </w:numPr>
      <w:tabs>
        <w:tab w:val="left" w:pos="113"/>
        <w:tab w:val="left" w:pos="170"/>
        <w:tab w:val="num" w:pos="360"/>
      </w:tabs>
      <w:spacing w:after="0" w:line="360" w:lineRule="auto"/>
      <w:jc w:val="both"/>
    </w:pPr>
    <w:rPr>
      <w:rFonts w:ascii="Arial" w:hAnsi="Arial"/>
      <w:i/>
      <w:iCs/>
      <w:sz w:val="22"/>
      <w:szCs w:val="20"/>
      <w:lang w:eastAsia="lt-LT"/>
    </w:rPr>
  </w:style>
  <w:style w:type="paragraph" w:customStyle="1" w:styleId="TableSmall">
    <w:name w:val="Table_Small"/>
    <w:basedOn w:val="prastasis"/>
    <w:rsid w:val="00405A66"/>
    <w:pPr>
      <w:spacing w:before="40" w:after="40"/>
      <w:jc w:val="both"/>
    </w:pPr>
    <w:rPr>
      <w:rFonts w:ascii="Arial" w:hAnsi="Arial"/>
      <w:sz w:val="16"/>
      <w:szCs w:val="20"/>
      <w:lang w:val="en-US"/>
    </w:rPr>
  </w:style>
  <w:style w:type="paragraph" w:customStyle="1" w:styleId="TableSmHeading">
    <w:name w:val="Table_Sm_Heading"/>
    <w:basedOn w:val="prastasis"/>
    <w:rsid w:val="00405A66"/>
    <w:pPr>
      <w:keepNext/>
      <w:keepLines/>
      <w:spacing w:before="60" w:after="40"/>
      <w:jc w:val="both"/>
    </w:pPr>
    <w:rPr>
      <w:rFonts w:ascii="Arial" w:hAnsi="Arial"/>
      <w:b/>
      <w:sz w:val="16"/>
      <w:szCs w:val="20"/>
      <w:lang w:val="en-US"/>
    </w:rPr>
  </w:style>
  <w:style w:type="paragraph" w:customStyle="1" w:styleId="Numberedlist1">
    <w:name w:val="Numbered list 1"/>
    <w:basedOn w:val="prastasis"/>
    <w:next w:val="prastasis"/>
    <w:uiPriority w:val="99"/>
    <w:rsid w:val="00405A66"/>
    <w:pPr>
      <w:spacing w:before="0"/>
      <w:jc w:val="both"/>
    </w:pPr>
    <w:rPr>
      <w:rFonts w:ascii="Arial" w:hAnsi="Arial"/>
      <w:sz w:val="20"/>
      <w:szCs w:val="20"/>
      <w:lang w:val="en-US"/>
    </w:rPr>
  </w:style>
  <w:style w:type="paragraph" w:customStyle="1" w:styleId="Numberedlist21">
    <w:name w:val="Numbered list 2.1"/>
    <w:basedOn w:val="Antrat1"/>
    <w:next w:val="prastasis"/>
    <w:rsid w:val="00405A66"/>
    <w:pPr>
      <w:keepLines/>
      <w:numPr>
        <w:numId w:val="58"/>
      </w:numPr>
      <w:tabs>
        <w:tab w:val="clear" w:pos="360"/>
      </w:tabs>
      <w:spacing w:after="0" w:line="259" w:lineRule="auto"/>
      <w:ind w:left="0" w:firstLine="0"/>
      <w:jc w:val="left"/>
    </w:pPr>
    <w:rPr>
      <w:rFonts w:ascii="Helvetica Neue UltraLight" w:hAnsi="Helvetica Neue UltraLight"/>
      <w:color w:val="4C96AD"/>
      <w:sz w:val="28"/>
      <w:szCs w:val="28"/>
      <w:lang w:val="en-US"/>
    </w:rPr>
  </w:style>
  <w:style w:type="paragraph" w:customStyle="1" w:styleId="Numberedlist22">
    <w:name w:val="Numbered list 2.2"/>
    <w:basedOn w:val="Antrat2"/>
    <w:next w:val="prastasis"/>
    <w:rsid w:val="00405A66"/>
    <w:pPr>
      <w:numPr>
        <w:ilvl w:val="1"/>
        <w:numId w:val="58"/>
      </w:numPr>
      <w:tabs>
        <w:tab w:val="left" w:pos="720"/>
        <w:tab w:val="num" w:pos="792"/>
      </w:tabs>
      <w:spacing w:before="240" w:after="60"/>
      <w:ind w:hanging="432"/>
      <w:jc w:val="left"/>
    </w:pPr>
    <w:rPr>
      <w:rFonts w:ascii="Arial" w:hAnsi="Arial"/>
      <w:b w:val="0"/>
      <w:bCs w:val="0"/>
      <w:sz w:val="20"/>
      <w:szCs w:val="20"/>
      <w:lang w:val="en-US"/>
    </w:rPr>
  </w:style>
  <w:style w:type="paragraph" w:customStyle="1" w:styleId="Numberedlist23">
    <w:name w:val="Numbered list 2.3"/>
    <w:basedOn w:val="Antrat3"/>
    <w:next w:val="prastasis"/>
    <w:rsid w:val="00405A66"/>
    <w:pPr>
      <w:numPr>
        <w:ilvl w:val="2"/>
        <w:numId w:val="58"/>
      </w:numPr>
      <w:tabs>
        <w:tab w:val="left" w:pos="1080"/>
        <w:tab w:val="num" w:pos="1584"/>
      </w:tabs>
      <w:spacing w:before="240" w:after="60"/>
      <w:ind w:right="0" w:hanging="504"/>
      <w:jc w:val="left"/>
    </w:pPr>
    <w:rPr>
      <w:rFonts w:ascii="Arial" w:hAnsi="Arial"/>
      <w:bCs w:val="0"/>
      <w:i w:val="0"/>
      <w:iCs w:val="0"/>
      <w:szCs w:val="20"/>
      <w:lang w:val="en-US"/>
    </w:rPr>
  </w:style>
  <w:style w:type="paragraph" w:customStyle="1" w:styleId="Numberedlist24">
    <w:name w:val="Numbered list 2.4"/>
    <w:basedOn w:val="Antrat4"/>
    <w:next w:val="prastasis"/>
    <w:rsid w:val="00405A66"/>
    <w:pPr>
      <w:numPr>
        <w:ilvl w:val="3"/>
        <w:numId w:val="58"/>
      </w:numPr>
      <w:tabs>
        <w:tab w:val="left" w:pos="1080"/>
        <w:tab w:val="left" w:pos="1440"/>
        <w:tab w:val="left" w:pos="1800"/>
      </w:tabs>
      <w:spacing w:before="240"/>
      <w:ind w:right="0" w:hanging="864"/>
      <w:jc w:val="both"/>
    </w:pPr>
    <w:rPr>
      <w:rFonts w:ascii="Arial" w:hAnsi="Arial"/>
      <w:bCs w:val="0"/>
      <w:sz w:val="20"/>
      <w:szCs w:val="20"/>
      <w:lang w:val="en-US"/>
    </w:rPr>
  </w:style>
  <w:style w:type="character" w:customStyle="1" w:styleId="bold1">
    <w:name w:val="bold1"/>
    <w:uiPriority w:val="99"/>
    <w:rsid w:val="00405A66"/>
    <w:rPr>
      <w:rFonts w:cs="Times New Roman"/>
      <w:b/>
      <w:bCs/>
    </w:rPr>
  </w:style>
  <w:style w:type="paragraph" w:customStyle="1" w:styleId="Bulletwithtext3">
    <w:name w:val="Bullet with text 3"/>
    <w:basedOn w:val="prastasis"/>
    <w:uiPriority w:val="99"/>
    <w:rsid w:val="00405A66"/>
    <w:pPr>
      <w:numPr>
        <w:numId w:val="59"/>
      </w:numPr>
      <w:spacing w:before="0"/>
      <w:jc w:val="both"/>
    </w:pPr>
    <w:rPr>
      <w:rFonts w:ascii="Arial" w:hAnsi="Arial"/>
      <w:sz w:val="20"/>
      <w:szCs w:val="20"/>
      <w:lang w:val="en-US"/>
    </w:rPr>
  </w:style>
  <w:style w:type="character" w:customStyle="1" w:styleId="content">
    <w:name w:val="content"/>
    <w:uiPriority w:val="99"/>
    <w:semiHidden/>
    <w:rsid w:val="00405A66"/>
    <w:rPr>
      <w:rFonts w:cs="Times New Roman"/>
    </w:rPr>
  </w:style>
  <w:style w:type="paragraph" w:customStyle="1" w:styleId="Skyriauspav">
    <w:name w:val="Skyriaus_pav"/>
    <w:basedOn w:val="prastasis"/>
    <w:uiPriority w:val="99"/>
    <w:rsid w:val="00405A66"/>
    <w:pPr>
      <w:spacing w:before="0" w:line="240" w:lineRule="atLeast"/>
      <w:jc w:val="center"/>
    </w:pPr>
    <w:rPr>
      <w:rFonts w:ascii="!_Times" w:hAnsi="!_Times"/>
      <w:b/>
      <w:szCs w:val="20"/>
      <w:lang w:val="en-US"/>
    </w:rPr>
  </w:style>
  <w:style w:type="character" w:customStyle="1" w:styleId="hdrtxt">
    <w:name w:val="hdrtxt"/>
    <w:uiPriority w:val="99"/>
    <w:rsid w:val="00405A66"/>
    <w:rPr>
      <w:rFonts w:cs="Times New Roman"/>
    </w:rPr>
  </w:style>
  <w:style w:type="paragraph" w:customStyle="1" w:styleId="ttttext">
    <w:name w:val="ttt text"/>
    <w:basedOn w:val="prastasis"/>
    <w:link w:val="ttttextDiagrama"/>
    <w:uiPriority w:val="99"/>
    <w:rsid w:val="00405A66"/>
    <w:pPr>
      <w:spacing w:after="120"/>
      <w:jc w:val="both"/>
    </w:pPr>
    <w:rPr>
      <w:rFonts w:ascii="Arial" w:hAnsi="Arial"/>
      <w:sz w:val="20"/>
      <w:szCs w:val="24"/>
    </w:rPr>
  </w:style>
  <w:style w:type="character" w:customStyle="1" w:styleId="ttttextDiagrama">
    <w:name w:val="ttt text Diagrama"/>
    <w:link w:val="ttttext"/>
    <w:uiPriority w:val="99"/>
    <w:locked/>
    <w:rsid w:val="00405A66"/>
    <w:rPr>
      <w:rFonts w:ascii="Arial" w:eastAsia="Times New Roman" w:hAnsi="Arial" w:cs="Times New Roman"/>
      <w:sz w:val="20"/>
      <w:szCs w:val="24"/>
    </w:rPr>
  </w:style>
  <w:style w:type="character" w:customStyle="1" w:styleId="AntratDiagrama">
    <w:name w:val="Antraštė Diagrama"/>
    <w:aliases w:val="Paveiksliukai Diagrama"/>
    <w:link w:val="Antrat"/>
    <w:locked/>
    <w:rsid w:val="00405A66"/>
    <w:rPr>
      <w:rFonts w:eastAsia="Times New Roman" w:cs="Times New Roman"/>
      <w:b/>
      <w:bCs/>
    </w:rPr>
  </w:style>
  <w:style w:type="character" w:customStyle="1" w:styleId="SpecialiojiymaCharChar1">
    <w:name w:val="Specialioji žyma Char Char1"/>
    <w:uiPriority w:val="99"/>
    <w:rsid w:val="00405A66"/>
    <w:rPr>
      <w:rFonts w:cs="Times New Roman"/>
      <w:sz w:val="24"/>
      <w:lang w:val="lt-LT" w:eastAsia="lt-LT" w:bidi="ar-SA"/>
    </w:rPr>
  </w:style>
  <w:style w:type="paragraph" w:customStyle="1" w:styleId="normaltableau">
    <w:name w:val="normal_tableau"/>
    <w:basedOn w:val="prastasis"/>
    <w:uiPriority w:val="99"/>
    <w:rsid w:val="00405A66"/>
    <w:pPr>
      <w:spacing w:after="120"/>
      <w:jc w:val="both"/>
    </w:pPr>
    <w:rPr>
      <w:rFonts w:ascii="Optima" w:hAnsi="Optima"/>
      <w:szCs w:val="20"/>
    </w:rPr>
  </w:style>
  <w:style w:type="paragraph" w:customStyle="1" w:styleId="prastasistinklapis1">
    <w:name w:val="Įprastasis (tinklapis)1"/>
    <w:basedOn w:val="prastasis"/>
    <w:uiPriority w:val="99"/>
    <w:rsid w:val="00405A66"/>
    <w:pPr>
      <w:spacing w:before="100" w:after="100"/>
      <w:jc w:val="both"/>
    </w:pPr>
    <w:rPr>
      <w:rFonts w:ascii="Arial Unicode MS" w:eastAsia="Arial Unicode MS" w:hAnsi="Arial Unicode MS"/>
      <w:sz w:val="24"/>
      <w:szCs w:val="20"/>
      <w:lang w:val="en-GB"/>
    </w:rPr>
  </w:style>
  <w:style w:type="paragraph" w:customStyle="1" w:styleId="paragrafesrasas2lygis">
    <w:name w:val="_paragrafe sąrasas 2 lygis"/>
    <w:basedOn w:val="Pagrindiniotekstotrauka2"/>
    <w:link w:val="paragrafesrasas2lygisDiagrama"/>
    <w:uiPriority w:val="99"/>
    <w:rsid w:val="00405A66"/>
    <w:pPr>
      <w:numPr>
        <w:ilvl w:val="1"/>
        <w:numId w:val="60"/>
      </w:numPr>
      <w:spacing w:before="0" w:after="120" w:line="276" w:lineRule="auto"/>
      <w:ind w:right="0"/>
    </w:pPr>
    <w:rPr>
      <w:b w:val="0"/>
      <w:bCs w:val="0"/>
    </w:rPr>
  </w:style>
  <w:style w:type="character" w:customStyle="1" w:styleId="paragrafesrasas2lygisDiagrama">
    <w:name w:val="_paragrafe sąrasas 2 lygis Diagrama"/>
    <w:link w:val="paragrafesrasas2lygis"/>
    <w:uiPriority w:val="99"/>
    <w:locked/>
    <w:rsid w:val="00405A66"/>
    <w:rPr>
      <w:rFonts w:eastAsia="Times New Roman" w:cs="Times New Roman"/>
    </w:rPr>
  </w:style>
  <w:style w:type="numbering" w:styleId="111111">
    <w:name w:val="Outline List 2"/>
    <w:basedOn w:val="Sraonra"/>
    <w:uiPriority w:val="99"/>
    <w:semiHidden/>
    <w:unhideWhenUsed/>
    <w:rsid w:val="00405A66"/>
    <w:pPr>
      <w:numPr>
        <w:numId w:val="57"/>
      </w:numPr>
    </w:pPr>
  </w:style>
  <w:style w:type="character" w:customStyle="1" w:styleId="st">
    <w:name w:val="st"/>
    <w:basedOn w:val="Numatytasispastraiposriftas"/>
    <w:rsid w:val="00405A66"/>
  </w:style>
  <w:style w:type="paragraph" w:customStyle="1" w:styleId="TEKSTAS">
    <w:name w:val="TEKSTAS"/>
    <w:basedOn w:val="prastasis"/>
    <w:rsid w:val="00405A66"/>
    <w:pPr>
      <w:widowControl w:val="0"/>
      <w:spacing w:before="60" w:after="60"/>
      <w:jc w:val="both"/>
    </w:pPr>
    <w:rPr>
      <w:sz w:val="24"/>
      <w:szCs w:val="20"/>
      <w:lang w:val="en-GB"/>
    </w:rPr>
  </w:style>
  <w:style w:type="character" w:customStyle="1" w:styleId="hps">
    <w:name w:val="hps"/>
    <w:basedOn w:val="Numatytasispastraiposriftas"/>
    <w:uiPriority w:val="99"/>
    <w:rsid w:val="00405A66"/>
    <w:rPr>
      <w:rFonts w:cs="Times New Roman"/>
    </w:rPr>
  </w:style>
  <w:style w:type="paragraph" w:customStyle="1" w:styleId="Antrat10">
    <w:name w:val="Antraštė1"/>
    <w:basedOn w:val="prastasis"/>
    <w:next w:val="Pagrindinistekstas"/>
    <w:rsid w:val="00405A66"/>
    <w:pPr>
      <w:keepNext/>
      <w:suppressAutoHyphens/>
      <w:spacing w:before="240" w:line="100" w:lineRule="atLeast"/>
      <w:jc w:val="center"/>
    </w:pPr>
    <w:rPr>
      <w:rFonts w:ascii="Helvetica Neue UltraLight" w:hAnsi="Helvetica Neue UltraLight"/>
      <w:color w:val="4C96AD"/>
      <w:sz w:val="32"/>
      <w:szCs w:val="32"/>
    </w:rPr>
  </w:style>
  <w:style w:type="character" w:customStyle="1" w:styleId="prastojitraukaDiagrama">
    <w:name w:val="Įprastoji įtrauka Diagrama"/>
    <w:aliases w:val="Normal Indent Char Char Char Char Char Diagrama,Normal Indent Char Diagrama,Normal Indent Char2 Char Diagrama,Normal Indent Char Char1 Char Diagrama,Normal Indent Char2 Char Char Char Diagrama"/>
    <w:basedOn w:val="Numatytasispastraiposriftas"/>
    <w:link w:val="prastojitrauka"/>
    <w:uiPriority w:val="99"/>
    <w:locked/>
    <w:rsid w:val="00405A66"/>
    <w:rPr>
      <w:rFonts w:eastAsia="Times New Roman" w:cs="Times New Roman"/>
      <w:sz w:val="24"/>
      <w:szCs w:val="24"/>
    </w:rPr>
  </w:style>
  <w:style w:type="character" w:customStyle="1" w:styleId="FontStyle20">
    <w:name w:val="Font Style20"/>
    <w:uiPriority w:val="99"/>
    <w:rsid w:val="00405A66"/>
    <w:rPr>
      <w:rFonts w:ascii="Times New Roman" w:hAnsi="Times New Roman" w:cs="Times New Roman"/>
      <w:color w:val="000000"/>
      <w:sz w:val="22"/>
      <w:szCs w:val="22"/>
    </w:rPr>
  </w:style>
  <w:style w:type="character" w:customStyle="1" w:styleId="ListParagraphChar">
    <w:name w:val="List Paragraph Char"/>
    <w:aliases w:val="lp1 Char,Bullet 1 Char,Use Case List Paragraph Char,Bullet EY Char,Numbering Char,ERP-List Paragraph Char,List Paragraph11 Char,List Paragraph21 Char,Lentele Char,List Paragraph Red Char,VARNELES Char,List Paragraph2 Char"/>
    <w:uiPriority w:val="34"/>
    <w:qFormat/>
    <w:locked/>
    <w:rsid w:val="00405A66"/>
    <w:rPr>
      <w:rFonts w:ascii="TimesLT" w:hAnsi="TimesLT" w:cs="TimesLT"/>
      <w:sz w:val="24"/>
      <w:szCs w:val="24"/>
    </w:rPr>
  </w:style>
  <w:style w:type="paragraph" w:customStyle="1" w:styleId="Style17">
    <w:name w:val="Style17"/>
    <w:basedOn w:val="prastasis"/>
    <w:rsid w:val="00405A66"/>
    <w:pPr>
      <w:widowControl w:val="0"/>
      <w:autoSpaceDE w:val="0"/>
      <w:autoSpaceDN w:val="0"/>
      <w:adjustRightInd w:val="0"/>
      <w:spacing w:before="0"/>
    </w:pPr>
    <w:rPr>
      <w:sz w:val="24"/>
      <w:szCs w:val="24"/>
      <w:lang w:eastAsia="lt-LT"/>
    </w:rPr>
  </w:style>
  <w:style w:type="paragraph" w:customStyle="1" w:styleId="22Lentelsnumeravimas">
    <w:name w:val="2.2 Lentelės numeravimas"/>
    <w:basedOn w:val="Antrat2"/>
    <w:rsid w:val="00405A66"/>
    <w:pPr>
      <w:spacing w:before="0" w:after="0"/>
      <w:ind w:left="576" w:hanging="576"/>
      <w:jc w:val="left"/>
    </w:pPr>
    <w:rPr>
      <w:b w:val="0"/>
      <w:iCs/>
      <w:color w:val="000000"/>
      <w:lang w:val="en-GB"/>
    </w:rPr>
  </w:style>
  <w:style w:type="character" w:customStyle="1" w:styleId="InternetLink">
    <w:name w:val="Internet Link"/>
    <w:rsid w:val="00405A66"/>
    <w:rPr>
      <w:color w:val="0000FF"/>
      <w:u w:val="single"/>
    </w:rPr>
  </w:style>
  <w:style w:type="character" w:customStyle="1" w:styleId="FooterChar1">
    <w:name w:val="Footer Char1"/>
    <w:basedOn w:val="Numatytasispastraiposriftas"/>
    <w:uiPriority w:val="99"/>
    <w:rsid w:val="00405A66"/>
    <w:rPr>
      <w:rFonts w:cs="Calibri"/>
      <w:sz w:val="24"/>
      <w:lang w:eastAsia="ar-SA"/>
    </w:rPr>
  </w:style>
  <w:style w:type="paragraph" w:customStyle="1" w:styleId="LIST--Simple1">
    <w:name w:val="LIST -- Simple 1"/>
    <w:basedOn w:val="prastasis1"/>
    <w:rsid w:val="00405A66"/>
    <w:pPr>
      <w:tabs>
        <w:tab w:val="left" w:pos="2520"/>
      </w:tabs>
      <w:spacing w:after="0" w:line="240" w:lineRule="auto"/>
      <w:jc w:val="both"/>
    </w:pPr>
    <w:rPr>
      <w:rFonts w:eastAsia="Arial Unicode MS"/>
      <w:szCs w:val="18"/>
    </w:rPr>
  </w:style>
  <w:style w:type="paragraph" w:customStyle="1" w:styleId="Style9">
    <w:name w:val="Style9"/>
    <w:basedOn w:val="prastasis1"/>
    <w:uiPriority w:val="99"/>
    <w:rsid w:val="00405A66"/>
    <w:pPr>
      <w:suppressAutoHyphens w:val="0"/>
      <w:spacing w:after="0" w:line="279" w:lineRule="exact"/>
      <w:ind w:firstLine="1296"/>
      <w:jc w:val="both"/>
    </w:pPr>
    <w:rPr>
      <w:rFonts w:eastAsia="Times New Roman" w:cs="Times New Roman"/>
      <w:lang w:eastAsia="lt-LT"/>
    </w:rPr>
  </w:style>
  <w:style w:type="paragraph" w:customStyle="1" w:styleId="NormalBold">
    <w:name w:val="Normal + Bold"/>
    <w:basedOn w:val="prastasis"/>
    <w:uiPriority w:val="99"/>
    <w:rsid w:val="00405A66"/>
    <w:pPr>
      <w:suppressAutoHyphens/>
      <w:spacing w:before="0" w:after="120"/>
      <w:jc w:val="center"/>
    </w:pPr>
    <w:rPr>
      <w:b/>
      <w:sz w:val="20"/>
      <w:szCs w:val="24"/>
      <w:lang w:val="en-GB" w:eastAsia="ar-SA"/>
    </w:rPr>
  </w:style>
  <w:style w:type="paragraph" w:customStyle="1" w:styleId="Bodytext1">
    <w:name w:val="Body text1"/>
    <w:basedOn w:val="prastasis"/>
    <w:uiPriority w:val="99"/>
    <w:rsid w:val="00405A66"/>
    <w:pPr>
      <w:shd w:val="clear" w:color="auto" w:fill="FFFFFF"/>
      <w:suppressAutoHyphens/>
      <w:spacing w:before="0" w:after="240" w:line="274" w:lineRule="exact"/>
      <w:ind w:firstLine="700"/>
      <w:jc w:val="both"/>
    </w:pPr>
    <w:rPr>
      <w:sz w:val="24"/>
      <w:szCs w:val="24"/>
      <w:shd w:val="clear" w:color="auto" w:fill="FFFFFF"/>
      <w:lang w:eastAsia="ar-SA"/>
    </w:rPr>
  </w:style>
  <w:style w:type="paragraph" w:customStyle="1" w:styleId="Rub3">
    <w:name w:val="Rub3"/>
    <w:basedOn w:val="prastasis"/>
    <w:next w:val="prastasis"/>
    <w:rsid w:val="00405A66"/>
    <w:pPr>
      <w:tabs>
        <w:tab w:val="left" w:pos="709"/>
      </w:tabs>
      <w:spacing w:before="0"/>
      <w:jc w:val="both"/>
    </w:pPr>
    <w:rPr>
      <w:b/>
      <w:i/>
      <w:sz w:val="20"/>
      <w:szCs w:val="20"/>
      <w:lang w:val="en-GB"/>
    </w:rPr>
  </w:style>
  <w:style w:type="paragraph" w:customStyle="1" w:styleId="Rub2">
    <w:name w:val="Rub2"/>
    <w:basedOn w:val="prastasis"/>
    <w:next w:val="prastasis"/>
    <w:rsid w:val="00405A66"/>
    <w:pPr>
      <w:tabs>
        <w:tab w:val="left" w:pos="709"/>
        <w:tab w:val="left" w:pos="5670"/>
        <w:tab w:val="left" w:pos="6663"/>
        <w:tab w:val="left" w:pos="7088"/>
      </w:tabs>
      <w:spacing w:before="0"/>
      <w:ind w:right="-596"/>
    </w:pPr>
    <w:rPr>
      <w:smallCaps/>
      <w:sz w:val="20"/>
      <w:szCs w:val="20"/>
      <w:lang w:val="en-GB"/>
    </w:rPr>
  </w:style>
  <w:style w:type="paragraph" w:customStyle="1" w:styleId="Rub1">
    <w:name w:val="Rub1"/>
    <w:basedOn w:val="prastasis"/>
    <w:rsid w:val="00405A66"/>
    <w:pPr>
      <w:tabs>
        <w:tab w:val="left" w:pos="1276"/>
      </w:tabs>
      <w:spacing w:before="0"/>
      <w:jc w:val="both"/>
    </w:pPr>
    <w:rPr>
      <w:b/>
      <w:smallCaps/>
      <w:sz w:val="20"/>
      <w:szCs w:val="20"/>
      <w:lang w:val="en-GB"/>
    </w:rPr>
  </w:style>
  <w:style w:type="character" w:customStyle="1" w:styleId="st1">
    <w:name w:val="st1"/>
    <w:basedOn w:val="Numatytasispastraiposriftas"/>
    <w:rsid w:val="00405A66"/>
  </w:style>
  <w:style w:type="character" w:customStyle="1" w:styleId="Antrat1Diagrama2">
    <w:name w:val="Antraštė 1 Diagrama2"/>
    <w:basedOn w:val="Numatytasispastraiposriftas"/>
    <w:uiPriority w:val="9"/>
    <w:rsid w:val="00405A66"/>
    <w:rPr>
      <w:rFonts w:asciiTheme="majorHAnsi" w:eastAsiaTheme="majorEastAsia" w:hAnsiTheme="majorHAnsi" w:cstheme="majorBidi"/>
      <w:color w:val="2E74B5" w:themeColor="accent1" w:themeShade="BF"/>
      <w:sz w:val="32"/>
      <w:szCs w:val="32"/>
    </w:rPr>
  </w:style>
  <w:style w:type="numbering" w:customStyle="1" w:styleId="Sraonra5">
    <w:name w:val="Sąrašo nėra5"/>
    <w:next w:val="Sraonra"/>
    <w:uiPriority w:val="99"/>
    <w:semiHidden/>
    <w:unhideWhenUsed/>
    <w:rsid w:val="00E218AB"/>
  </w:style>
  <w:style w:type="numbering" w:customStyle="1" w:styleId="Sraonra11">
    <w:name w:val="Sąrašo nėra11"/>
    <w:next w:val="Sraonra"/>
    <w:uiPriority w:val="99"/>
    <w:semiHidden/>
    <w:unhideWhenUsed/>
    <w:rsid w:val="00E218AB"/>
  </w:style>
  <w:style w:type="table" w:customStyle="1" w:styleId="TableNormal21">
    <w:name w:val="Table Normal21"/>
    <w:rsid w:val="00E218AB"/>
    <w:pPr>
      <w:pBdr>
        <w:top w:val="nil"/>
        <w:left w:val="nil"/>
        <w:bottom w:val="nil"/>
        <w:right w:val="nil"/>
        <w:between w:val="nil"/>
        <w:bar w:val="nil"/>
      </w:pBdr>
      <w:spacing w:after="0" w:line="240" w:lineRule="auto"/>
    </w:pPr>
    <w:rPr>
      <w:rFonts w:eastAsia="Arial Unicode MS" w:cs="Times New Roman"/>
      <w:sz w:val="20"/>
      <w:szCs w:val="20"/>
      <w:bdr w:val="nil"/>
      <w:lang w:eastAsia="lt-LT"/>
    </w:rPr>
    <w:tblPr>
      <w:tblInd w:w="0" w:type="dxa"/>
      <w:tblCellMar>
        <w:top w:w="0" w:type="dxa"/>
        <w:left w:w="0" w:type="dxa"/>
        <w:bottom w:w="0" w:type="dxa"/>
        <w:right w:w="0" w:type="dxa"/>
      </w:tblCellMar>
    </w:tblPr>
  </w:style>
  <w:style w:type="table" w:customStyle="1" w:styleId="Lentelstinklelis2">
    <w:name w:val="Lentelės tinklelis2"/>
    <w:basedOn w:val="prastojilentel"/>
    <w:next w:val="Lentelstinklelis"/>
    <w:uiPriority w:val="59"/>
    <w:rsid w:val="00E218AB"/>
    <w:pPr>
      <w:pBdr>
        <w:top w:val="nil"/>
        <w:left w:val="nil"/>
        <w:bottom w:val="nil"/>
        <w:right w:val="nil"/>
        <w:between w:val="nil"/>
        <w:bar w:val="nil"/>
      </w:pBdr>
      <w:spacing w:after="0" w:line="240" w:lineRule="auto"/>
    </w:pPr>
    <w:rPr>
      <w:rFonts w:eastAsia="Arial Unicode MS"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E218AB"/>
    <w:pPr>
      <w:widowControl w:val="0"/>
      <w:spacing w:after="0" w:line="240" w:lineRule="auto"/>
    </w:pPr>
    <w:rPr>
      <w:rFonts w:ascii="Calibri" w:hAnsi="Calibri"/>
      <w:lang w:val="en-US"/>
    </w:rPr>
    <w:tblPr>
      <w:tblInd w:w="0" w:type="dxa"/>
      <w:tblCellMar>
        <w:top w:w="0" w:type="dxa"/>
        <w:left w:w="0" w:type="dxa"/>
        <w:bottom w:w="0" w:type="dxa"/>
        <w:right w:w="0" w:type="dxa"/>
      </w:tblCellMar>
    </w:tblPr>
  </w:style>
  <w:style w:type="numbering" w:customStyle="1" w:styleId="1111111">
    <w:name w:val="1 / 1.1 / 1.1.11"/>
    <w:basedOn w:val="Sraonra"/>
    <w:next w:val="111111"/>
    <w:uiPriority w:val="99"/>
    <w:semiHidden/>
    <w:unhideWhenUsed/>
    <w:rsid w:val="00E218AB"/>
    <w:pPr>
      <w:numPr>
        <w:numId w:val="2"/>
      </w:numPr>
    </w:pPr>
  </w:style>
  <w:style w:type="numbering" w:customStyle="1" w:styleId="Sraonra6">
    <w:name w:val="Sąrašo nėra6"/>
    <w:next w:val="Sraonra"/>
    <w:uiPriority w:val="99"/>
    <w:semiHidden/>
    <w:unhideWhenUsed/>
    <w:rsid w:val="009215A5"/>
  </w:style>
  <w:style w:type="character" w:customStyle="1" w:styleId="ListParagraphChar1">
    <w:name w:val="List Paragraph Char1"/>
    <w:aliases w:val="Numbering Char1,ERP-List Paragraph Char1,List Paragraph11 Char1,List Paragraph21 Char1,Lentele Char1,List Paragraph Red Char1,VARNELES Char1,Bullet EY Char1,List Paragraph2 Char1,Buletai Char1,lp1 Char1,Use Case List Paragraph Char1"/>
    <w:uiPriority w:val="34"/>
    <w:qFormat/>
    <w:rsid w:val="009215A5"/>
    <w:rPr>
      <w:rFonts w:ascii="Calibri" w:eastAsia="Calibri" w:hAnsi="Calibri"/>
      <w:sz w:val="22"/>
      <w:szCs w:val="22"/>
      <w:lang w:eastAsia="en-US"/>
    </w:rPr>
  </w:style>
  <w:style w:type="character" w:customStyle="1" w:styleId="CharChar1">
    <w:name w:val="Char Char1"/>
    <w:rsid w:val="00BF6DAB"/>
    <w:rPr>
      <w:rFonts w:ascii="Courier New" w:hAnsi="Courier New" w:cs="Courier New"/>
      <w:lang w:val="lt-LT" w:eastAsia="lt-LT" w:bidi="ar-SA"/>
    </w:rPr>
  </w:style>
  <w:style w:type="paragraph" w:customStyle="1" w:styleId="Pagrindinistekstas11">
    <w:name w:val="Pagrindinis tekstas11"/>
    <w:rsid w:val="00BF6DAB"/>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Betarp11">
    <w:name w:val="Be tarpų11"/>
    <w:uiPriority w:val="1"/>
    <w:qFormat/>
    <w:rsid w:val="00BF6DAB"/>
    <w:pPr>
      <w:spacing w:after="0" w:line="240" w:lineRule="auto"/>
    </w:pPr>
    <w:rPr>
      <w:rFonts w:ascii="CG Times" w:eastAsia="Times New Roman" w:hAnsi="CG Times" w:cs="Times New Roman"/>
      <w:sz w:val="20"/>
      <w:szCs w:val="20"/>
    </w:rPr>
  </w:style>
  <w:style w:type="paragraph" w:customStyle="1" w:styleId="NormalTimesNewRoman">
    <w:name w:val="Normal + Times New Roman"/>
    <w:basedOn w:val="prastasis"/>
    <w:rsid w:val="00BF6DAB"/>
    <w:pPr>
      <w:numPr>
        <w:numId w:val="61"/>
      </w:numPr>
      <w:spacing w:before="0" w:line="360" w:lineRule="auto"/>
      <w:jc w:val="both"/>
    </w:pPr>
    <w:rPr>
      <w:sz w:val="24"/>
      <w:szCs w:val="24"/>
      <w:lang w:eastAsia="lt-LT"/>
    </w:rPr>
  </w:style>
  <w:style w:type="paragraph" w:customStyle="1" w:styleId="11Numeravimas">
    <w:name w:val="1.1.Numeravimas"/>
    <w:basedOn w:val="NormalTimesNewRoman"/>
    <w:link w:val="11NumeravimasChar1"/>
    <w:qFormat/>
    <w:rsid w:val="00BF6DAB"/>
    <w:pPr>
      <w:numPr>
        <w:ilvl w:val="1"/>
      </w:numPr>
    </w:pPr>
  </w:style>
  <w:style w:type="paragraph" w:customStyle="1" w:styleId="111Numeravimas">
    <w:name w:val="1.1.1.Numeravimas"/>
    <w:basedOn w:val="NormalTimesNewRoman"/>
    <w:qFormat/>
    <w:rsid w:val="00BF6DAB"/>
    <w:pPr>
      <w:numPr>
        <w:ilvl w:val="2"/>
      </w:numPr>
      <w:tabs>
        <w:tab w:val="clear" w:pos="3823"/>
        <w:tab w:val="left" w:pos="-1680"/>
        <w:tab w:val="left" w:pos="1418"/>
        <w:tab w:val="num" w:pos="3198"/>
      </w:tabs>
      <w:ind w:firstLine="567"/>
    </w:pPr>
  </w:style>
  <w:style w:type="character" w:customStyle="1" w:styleId="11NumeravimasChar1">
    <w:name w:val="1.1.Numeravimas Char1"/>
    <w:link w:val="11Numeravimas"/>
    <w:rsid w:val="00BF6DAB"/>
    <w:rPr>
      <w:rFonts w:eastAsia="Times New Roman" w:cs="Times New Roman"/>
      <w:sz w:val="24"/>
      <w:szCs w:val="24"/>
      <w:lang w:eastAsia="lt-LT"/>
    </w:rPr>
  </w:style>
  <w:style w:type="paragraph" w:customStyle="1" w:styleId="11111Numeravimas">
    <w:name w:val="1.1.1.1.1. Numeravimas"/>
    <w:basedOn w:val="prastasis"/>
    <w:qFormat/>
    <w:rsid w:val="00BF6DAB"/>
    <w:pPr>
      <w:numPr>
        <w:ilvl w:val="3"/>
        <w:numId w:val="61"/>
      </w:numPr>
      <w:tabs>
        <w:tab w:val="left" w:pos="-1680"/>
        <w:tab w:val="left" w:pos="1418"/>
        <w:tab w:val="left" w:pos="2552"/>
      </w:tabs>
      <w:spacing w:before="0" w:line="360" w:lineRule="auto"/>
      <w:jc w:val="both"/>
    </w:pPr>
    <w:rPr>
      <w:sz w:val="24"/>
      <w:szCs w:val="24"/>
      <w:lang w:val="x-none" w:eastAsia="lt-LT"/>
    </w:rPr>
  </w:style>
  <w:style w:type="paragraph" w:customStyle="1" w:styleId="1Numeravimas">
    <w:name w:val="1.Numeravimas"/>
    <w:basedOn w:val="NormalTimesNewRoman"/>
    <w:link w:val="1NumeravimasChar1"/>
    <w:qFormat/>
    <w:rsid w:val="00BF6DAB"/>
    <w:pPr>
      <w:numPr>
        <w:numId w:val="62"/>
      </w:numPr>
      <w:tabs>
        <w:tab w:val="left" w:pos="993"/>
      </w:tabs>
      <w:ind w:left="0"/>
    </w:pPr>
    <w:rPr>
      <w:noProof/>
    </w:rPr>
  </w:style>
  <w:style w:type="character" w:customStyle="1" w:styleId="1NumeravimasChar1">
    <w:name w:val="1.Numeravimas Char1"/>
    <w:link w:val="1Numeravimas"/>
    <w:rsid w:val="00BF6DAB"/>
    <w:rPr>
      <w:rFonts w:eastAsia="Times New Roman" w:cs="Times New Roman"/>
      <w:noProof/>
      <w:sz w:val="24"/>
      <w:szCs w:val="24"/>
      <w:lang w:eastAsia="lt-LT"/>
    </w:rPr>
  </w:style>
  <w:style w:type="character" w:customStyle="1" w:styleId="AntratsDiagrama1">
    <w:name w:val="Antraštės Diagrama1"/>
    <w:basedOn w:val="Numatytasispastraiposriftas"/>
    <w:rsid w:val="00BF6DAB"/>
    <w:rPr>
      <w:rFonts w:eastAsia="Times New Roman" w:cs="Times New Roman"/>
      <w:sz w:val="24"/>
      <w:szCs w:val="24"/>
    </w:rPr>
  </w:style>
  <w:style w:type="character" w:customStyle="1" w:styleId="PoratDiagrama1">
    <w:name w:val="Poraštė Diagrama1"/>
    <w:basedOn w:val="Numatytasispastraiposriftas"/>
    <w:rsid w:val="00BF6DAB"/>
    <w:rPr>
      <w:rFonts w:eastAsia="Times New Roman" w:cs="Times New Roman"/>
      <w:sz w:val="24"/>
      <w:szCs w:val="24"/>
    </w:rPr>
  </w:style>
  <w:style w:type="character" w:customStyle="1" w:styleId="UnresolvedMention1">
    <w:name w:val="Unresolved Mention1"/>
    <w:basedOn w:val="Numatytasispastraiposriftas"/>
    <w:uiPriority w:val="99"/>
    <w:semiHidden/>
    <w:unhideWhenUsed/>
    <w:rsid w:val="00BF6DAB"/>
    <w:rPr>
      <w:color w:val="605E5C"/>
      <w:shd w:val="clear" w:color="auto" w:fill="E1DFDD"/>
    </w:rPr>
  </w:style>
  <w:style w:type="paragraph" w:customStyle="1" w:styleId="tajtin">
    <w:name w:val="tajtin"/>
    <w:basedOn w:val="prastasis"/>
    <w:rsid w:val="00BF6DAB"/>
    <w:pPr>
      <w:spacing w:before="100" w:beforeAutospacing="1" w:after="100" w:afterAutospacing="1"/>
    </w:pPr>
    <w:rPr>
      <w:sz w:val="24"/>
      <w:szCs w:val="24"/>
      <w:lang w:eastAsia="lt-LT"/>
    </w:rPr>
  </w:style>
  <w:style w:type="character" w:customStyle="1" w:styleId="Pagrindinistekstas3Diagrama1">
    <w:name w:val="Pagrindinis tekstas 3 Diagrama1"/>
    <w:basedOn w:val="Numatytasispastraiposriftas"/>
    <w:semiHidden/>
    <w:rsid w:val="00BF6DAB"/>
    <w:rPr>
      <w:rFonts w:eastAsia="Times New Roman" w:cs="Times New Roman"/>
      <w:sz w:val="17"/>
      <w:szCs w:val="20"/>
    </w:rPr>
  </w:style>
  <w:style w:type="paragraph" w:customStyle="1" w:styleId="HTMLBody">
    <w:name w:val="HTML Body"/>
    <w:rsid w:val="00BF6DAB"/>
    <w:pPr>
      <w:spacing w:after="0" w:line="240" w:lineRule="auto"/>
    </w:pPr>
    <w:rPr>
      <w:rFonts w:ascii="TimesLT" w:eastAsia="Times New Roman" w:hAnsi="TimesLT" w:cs="Times New Roman"/>
      <w:snapToGrid w:val="0"/>
      <w:sz w:val="20"/>
      <w:szCs w:val="20"/>
      <w:lang w:val="en-AU"/>
    </w:rPr>
  </w:style>
  <w:style w:type="character" w:customStyle="1" w:styleId="HTMLiankstoformatuotasDiagrama1">
    <w:name w:val="HTML iš anksto formatuotas Diagrama1"/>
    <w:basedOn w:val="Numatytasispastraiposriftas"/>
    <w:rsid w:val="00BF6DAB"/>
    <w:rPr>
      <w:rFonts w:ascii="Courier New" w:eastAsia="Courier New" w:hAnsi="Courier New" w:cs="Courier New"/>
      <w:sz w:val="20"/>
      <w:szCs w:val="20"/>
      <w:lang w:val="en-GB"/>
    </w:rPr>
  </w:style>
  <w:style w:type="paragraph" w:customStyle="1" w:styleId="BalloonText1">
    <w:name w:val="Balloon Text1"/>
    <w:basedOn w:val="prastasis"/>
    <w:semiHidden/>
    <w:rsid w:val="00BF6DAB"/>
    <w:pPr>
      <w:spacing w:before="0"/>
    </w:pPr>
    <w:rPr>
      <w:rFonts w:ascii="Tahoma" w:hAnsi="Tahoma" w:cs="Tahoma"/>
      <w:sz w:val="16"/>
      <w:szCs w:val="16"/>
    </w:rPr>
  </w:style>
  <w:style w:type="paragraph" w:customStyle="1" w:styleId="CommentSubject1">
    <w:name w:val="Comment Subject1"/>
    <w:basedOn w:val="Komentarotekstas"/>
    <w:next w:val="Komentarotekstas"/>
    <w:semiHidden/>
    <w:rsid w:val="00BF6DAB"/>
    <w:pPr>
      <w:spacing w:before="0"/>
    </w:pPr>
    <w:rPr>
      <w:rFonts w:ascii="TimesLT" w:hAnsi="TimesLT"/>
      <w:b/>
      <w:bCs/>
      <w:lang w:val="x-none"/>
    </w:rPr>
  </w:style>
  <w:style w:type="paragraph" w:customStyle="1" w:styleId="1Tekstas">
    <w:name w:val="1. Tekstas"/>
    <w:basedOn w:val="prastasis"/>
    <w:rsid w:val="00BF6DAB"/>
    <w:pPr>
      <w:tabs>
        <w:tab w:val="num" w:pos="360"/>
      </w:tabs>
      <w:spacing w:before="0" w:line="360" w:lineRule="auto"/>
      <w:ind w:left="360" w:hanging="360"/>
      <w:jc w:val="both"/>
    </w:pPr>
    <w:rPr>
      <w:sz w:val="24"/>
      <w:szCs w:val="24"/>
    </w:rPr>
  </w:style>
  <w:style w:type="character" w:customStyle="1" w:styleId="1TekstasChar">
    <w:name w:val="1. Tekstas Char"/>
    <w:rsid w:val="00BF6DAB"/>
    <w:rPr>
      <w:sz w:val="24"/>
      <w:szCs w:val="24"/>
      <w:lang w:val="lt-LT" w:eastAsia="en-US" w:bidi="ar-SA"/>
    </w:rPr>
  </w:style>
  <w:style w:type="paragraph" w:customStyle="1" w:styleId="0Punktai">
    <w:name w:val="0_Punktai"/>
    <w:basedOn w:val="prastasis"/>
    <w:rsid w:val="00BF6DAB"/>
    <w:pPr>
      <w:numPr>
        <w:numId w:val="63"/>
      </w:numPr>
      <w:spacing w:before="0"/>
      <w:ind w:left="0"/>
      <w:jc w:val="center"/>
    </w:pPr>
    <w:rPr>
      <w:sz w:val="24"/>
      <w:szCs w:val="20"/>
    </w:rPr>
  </w:style>
  <w:style w:type="paragraph" w:customStyle="1" w:styleId="00Punktai">
    <w:name w:val="00_Punktai"/>
    <w:basedOn w:val="0Punktai"/>
    <w:rsid w:val="00BF6DAB"/>
    <w:pPr>
      <w:numPr>
        <w:ilvl w:val="1"/>
      </w:numPr>
      <w:tabs>
        <w:tab w:val="num" w:pos="360"/>
        <w:tab w:val="num" w:pos="420"/>
      </w:tabs>
      <w:ind w:left="420" w:hanging="420"/>
      <w:jc w:val="both"/>
    </w:pPr>
  </w:style>
  <w:style w:type="paragraph" w:customStyle="1" w:styleId="000Punktai">
    <w:name w:val="000_Punktai"/>
    <w:basedOn w:val="00Punktai"/>
    <w:rsid w:val="00BF6DAB"/>
    <w:pPr>
      <w:numPr>
        <w:ilvl w:val="2"/>
      </w:numPr>
      <w:tabs>
        <w:tab w:val="num" w:pos="360"/>
        <w:tab w:val="num" w:pos="420"/>
        <w:tab w:val="num" w:pos="720"/>
      </w:tabs>
      <w:ind w:left="720" w:hanging="720"/>
    </w:pPr>
  </w:style>
  <w:style w:type="paragraph" w:customStyle="1" w:styleId="0000Punktai">
    <w:name w:val="0000_Punktai"/>
    <w:basedOn w:val="000Punktai"/>
    <w:rsid w:val="00BF6DAB"/>
    <w:pPr>
      <w:numPr>
        <w:ilvl w:val="3"/>
      </w:numPr>
      <w:tabs>
        <w:tab w:val="num" w:pos="360"/>
        <w:tab w:val="num" w:pos="420"/>
      </w:tabs>
      <w:ind w:left="720" w:hanging="720"/>
    </w:pPr>
  </w:style>
  <w:style w:type="paragraph" w:customStyle="1" w:styleId="TOCHeading1">
    <w:name w:val="TOC Heading1"/>
    <w:basedOn w:val="prastasis"/>
    <w:next w:val="prastasis"/>
    <w:rsid w:val="00BF6DAB"/>
    <w:pPr>
      <w:keepNext/>
      <w:spacing w:before="240" w:after="240"/>
      <w:jc w:val="center"/>
    </w:pPr>
    <w:rPr>
      <w:b/>
      <w:szCs w:val="20"/>
    </w:rPr>
  </w:style>
  <w:style w:type="character" w:customStyle="1" w:styleId="msoins0">
    <w:name w:val="msoins"/>
    <w:basedOn w:val="Numatytasispastraiposriftas"/>
    <w:rsid w:val="00BF6DAB"/>
  </w:style>
  <w:style w:type="paragraph" w:customStyle="1" w:styleId="TOCHeading2">
    <w:name w:val="TOC Heading2"/>
    <w:basedOn w:val="prastasis"/>
    <w:next w:val="prastasis"/>
    <w:rsid w:val="00BF6DAB"/>
    <w:pPr>
      <w:keepNext/>
      <w:spacing w:before="240" w:after="240"/>
      <w:jc w:val="center"/>
    </w:pPr>
    <w:rPr>
      <w:b/>
      <w:bCs/>
    </w:rPr>
  </w:style>
  <w:style w:type="paragraph" w:customStyle="1" w:styleId="NoSpacing1">
    <w:name w:val="No Spacing1"/>
    <w:rsid w:val="00BF6DAB"/>
    <w:pPr>
      <w:spacing w:after="0" w:line="240" w:lineRule="auto"/>
    </w:pPr>
    <w:rPr>
      <w:rFonts w:ascii="Calibri" w:eastAsia="Times New Roman" w:hAnsi="Calibri" w:cs="Times New Roman"/>
    </w:rPr>
  </w:style>
  <w:style w:type="character" w:customStyle="1" w:styleId="CharChar91">
    <w:name w:val="Char Char91"/>
    <w:locked/>
    <w:rsid w:val="00BF6DAB"/>
    <w:rPr>
      <w:lang w:val="lt-LT" w:eastAsia="en-US" w:bidi="ar-SA"/>
    </w:rPr>
  </w:style>
  <w:style w:type="character" w:customStyle="1" w:styleId="Char111">
    <w:name w:val="Char111"/>
    <w:rsid w:val="00BF6DAB"/>
    <w:rPr>
      <w:rFonts w:eastAsia="Times New Roman" w:cs="Times New Roman"/>
      <w:b/>
      <w:sz w:val="36"/>
      <w:szCs w:val="20"/>
      <w:lang w:eastAsia="lt-LT"/>
    </w:rPr>
  </w:style>
  <w:style w:type="paragraph" w:customStyle="1" w:styleId="msolistparagraph0">
    <w:name w:val="msolistparagraph"/>
    <w:basedOn w:val="prastasis"/>
    <w:rsid w:val="00BF6DAB"/>
    <w:pPr>
      <w:spacing w:before="100" w:beforeAutospacing="1" w:after="100" w:afterAutospacing="1"/>
    </w:pPr>
    <w:rPr>
      <w:sz w:val="24"/>
      <w:szCs w:val="24"/>
      <w:lang w:val="en-US"/>
    </w:rPr>
  </w:style>
  <w:style w:type="paragraph" w:customStyle="1" w:styleId="msolistparagraphcxspmiddle">
    <w:name w:val="msolistparagraphcxspmiddle"/>
    <w:basedOn w:val="prastasis"/>
    <w:rsid w:val="00BF6DAB"/>
    <w:pPr>
      <w:spacing w:before="100" w:beforeAutospacing="1" w:after="100" w:afterAutospacing="1"/>
    </w:pPr>
    <w:rPr>
      <w:sz w:val="24"/>
      <w:szCs w:val="24"/>
      <w:lang w:val="en-US"/>
    </w:rPr>
  </w:style>
  <w:style w:type="character" w:customStyle="1" w:styleId="Heading1Char2">
    <w:name w:val="Heading 1 Char2"/>
    <w:aliases w:val="H1 Char,Heading 1 Char Char1,Heading 1 Char1 Char,Heading 1 Char Char Char,Titre 11 Char,t1.T1.Titre 1 Char,t1 Char,TITRE1 Char,heading 1 Char,Titre 1ed Char,t1.T1.Titre 1Annexe Char,t1.T1 Char,h1 Char,l1 Char,H Char,GSA1 Char,T1 Char"/>
    <w:rsid w:val="00BF6DAB"/>
    <w:rPr>
      <w:rFonts w:ascii="Arial" w:hAnsi="Arial"/>
      <w:b/>
      <w:kern w:val="28"/>
      <w:sz w:val="28"/>
      <w:lang w:val="x-none" w:eastAsia="en-US"/>
    </w:rPr>
  </w:style>
  <w:style w:type="character" w:customStyle="1" w:styleId="Heading2Char2">
    <w:name w:val="Heading 2 Char2"/>
    <w:aliases w:val="Title Header2 Char,H2 Char,Heading 2 Char1 Char,Heading 2 Char Char Char,Heading 2 Char Char1,T2 Char,h2 Char,L2 Char,Punt 2 Char,l2 Char,2 Char,Titre 21 Char,t2.T2 Char,t2 Char,Contrat 2 Char,Ctt Char,t2.T2.Titre 2 Char,TITRE 2 Char"/>
    <w:rsid w:val="00BF6DAB"/>
    <w:rPr>
      <w:rFonts w:ascii="Arial" w:hAnsi="Arial"/>
      <w:b/>
      <w:i/>
      <w:sz w:val="24"/>
      <w:lang w:val="x-none" w:eastAsia="en-US"/>
    </w:rPr>
  </w:style>
  <w:style w:type="paragraph" w:customStyle="1" w:styleId="BasicParagraph">
    <w:name w:val="[Basic Paragraph]"/>
    <w:basedOn w:val="prastasis"/>
    <w:uiPriority w:val="99"/>
    <w:rsid w:val="00BF6DAB"/>
    <w:pPr>
      <w:autoSpaceDE w:val="0"/>
      <w:autoSpaceDN w:val="0"/>
      <w:adjustRightInd w:val="0"/>
      <w:spacing w:before="0" w:line="288" w:lineRule="auto"/>
      <w:textAlignment w:val="center"/>
    </w:pPr>
    <w:rPr>
      <w:color w:val="000000"/>
      <w:sz w:val="24"/>
      <w:szCs w:val="24"/>
      <w:lang w:val="en-US" w:eastAsia="lt-LT"/>
    </w:rPr>
  </w:style>
  <w:style w:type="paragraph" w:customStyle="1" w:styleId="prastasis0">
    <w:name w:val="prastasis"/>
    <w:basedOn w:val="NoParagraphStyle"/>
    <w:uiPriority w:val="99"/>
    <w:rsid w:val="00BF6DAB"/>
    <w:pPr>
      <w:suppressAutoHyphens/>
    </w:pPr>
    <w:rPr>
      <w:sz w:val="20"/>
      <w:szCs w:val="20"/>
      <w:lang w:val="ru-RU"/>
    </w:rPr>
  </w:style>
  <w:style w:type="paragraph" w:customStyle="1" w:styleId="NoParagraphStyle">
    <w:name w:val="[No Paragraph Style]"/>
    <w:rsid w:val="00BF6DAB"/>
    <w:pPr>
      <w:widowControl w:val="0"/>
      <w:autoSpaceDE w:val="0"/>
      <w:autoSpaceDN w:val="0"/>
      <w:adjustRightInd w:val="0"/>
      <w:spacing w:after="0" w:line="288" w:lineRule="auto"/>
      <w:textAlignment w:val="center"/>
    </w:pPr>
    <w:rPr>
      <w:rFonts w:eastAsia="Times New Roman" w:cs="Times New Roman"/>
      <w:color w:val="000000"/>
      <w:sz w:val="24"/>
      <w:szCs w:val="24"/>
      <w:lang w:val="en-US" w:eastAsia="lt-LT"/>
    </w:rPr>
  </w:style>
  <w:style w:type="paragraph" w:customStyle="1" w:styleId="1">
    <w:name w:val="Стиль1"/>
    <w:basedOn w:val="prastasis"/>
    <w:rsid w:val="00BF6DAB"/>
    <w:pPr>
      <w:spacing w:before="0"/>
      <w:jc w:val="center"/>
    </w:pPr>
    <w:rPr>
      <w:sz w:val="24"/>
      <w:szCs w:val="20"/>
      <w:lang w:val="ru-RU"/>
    </w:rPr>
  </w:style>
  <w:style w:type="paragraph" w:customStyle="1" w:styleId="2">
    <w:name w:val="Стиль2"/>
    <w:basedOn w:val="prastasis"/>
    <w:rsid w:val="00BF6DAB"/>
    <w:pPr>
      <w:tabs>
        <w:tab w:val="left" w:pos="1298"/>
      </w:tabs>
      <w:spacing w:before="0" w:line="360" w:lineRule="auto"/>
      <w:ind w:firstLine="1298"/>
    </w:pPr>
    <w:rPr>
      <w:sz w:val="24"/>
      <w:szCs w:val="20"/>
      <w:lang w:val="ru-RU"/>
    </w:rPr>
  </w:style>
  <w:style w:type="paragraph" w:customStyle="1" w:styleId="3">
    <w:name w:val="Стиль3"/>
    <w:basedOn w:val="prastasis"/>
    <w:rsid w:val="00BF6DAB"/>
    <w:pPr>
      <w:spacing w:before="0"/>
      <w:jc w:val="center"/>
    </w:pPr>
    <w:rPr>
      <w:sz w:val="24"/>
      <w:szCs w:val="20"/>
      <w:lang w:val="en-GB"/>
    </w:rPr>
  </w:style>
  <w:style w:type="paragraph" w:customStyle="1" w:styleId="4">
    <w:name w:val="Стиль4"/>
    <w:basedOn w:val="2"/>
    <w:rsid w:val="00BF6DAB"/>
    <w:pPr>
      <w:tabs>
        <w:tab w:val="clear" w:pos="1298"/>
      </w:tabs>
      <w:jc w:val="both"/>
    </w:pPr>
  </w:style>
  <w:style w:type="paragraph" w:customStyle="1" w:styleId="patvirtinta0">
    <w:name w:val="patvirtinta"/>
    <w:basedOn w:val="prastasis"/>
    <w:rsid w:val="00BF6DAB"/>
    <w:pPr>
      <w:spacing w:before="100" w:beforeAutospacing="1" w:after="100" w:afterAutospacing="1"/>
    </w:pPr>
    <w:rPr>
      <w:sz w:val="24"/>
      <w:szCs w:val="24"/>
      <w:lang w:val="en-US"/>
    </w:rPr>
  </w:style>
  <w:style w:type="paragraph" w:customStyle="1" w:styleId="NumPar1">
    <w:name w:val="NumPar 1"/>
    <w:basedOn w:val="prastasis"/>
    <w:next w:val="prastasis"/>
    <w:rsid w:val="00BF6DAB"/>
    <w:pPr>
      <w:tabs>
        <w:tab w:val="num" w:pos="360"/>
      </w:tabs>
      <w:spacing w:after="120"/>
      <w:jc w:val="both"/>
    </w:pPr>
    <w:rPr>
      <w:sz w:val="24"/>
      <w:szCs w:val="20"/>
    </w:rPr>
  </w:style>
  <w:style w:type="character" w:customStyle="1" w:styleId="DiagramaDiagrama2">
    <w:name w:val="Diagrama Diagrama2"/>
    <w:rsid w:val="00BF6DAB"/>
    <w:rPr>
      <w:sz w:val="24"/>
      <w:lang w:val="lt-LT" w:eastAsia="en-US" w:bidi="ar-SA"/>
    </w:rPr>
  </w:style>
  <w:style w:type="character" w:customStyle="1" w:styleId="DiagramaDiagrama5">
    <w:name w:val="Diagrama Diagrama5"/>
    <w:locked/>
    <w:rsid w:val="00BF6DAB"/>
    <w:rPr>
      <w:sz w:val="24"/>
      <w:lang w:val="lt-LT" w:eastAsia="en-US" w:bidi="ar-SA"/>
    </w:rPr>
  </w:style>
  <w:style w:type="character" w:customStyle="1" w:styleId="DiagramaDiagrama1">
    <w:name w:val="Diagrama Diagrama1"/>
    <w:locked/>
    <w:rsid w:val="00BF6DAB"/>
    <w:rPr>
      <w:sz w:val="24"/>
      <w:lang w:val="lt-LT" w:eastAsia="en-US" w:bidi="ar-SA"/>
    </w:rPr>
  </w:style>
  <w:style w:type="character" w:customStyle="1" w:styleId="CharCharDiagramaDiagrama">
    <w:name w:val="Char Char Diagrama Diagrama"/>
    <w:locked/>
    <w:rsid w:val="00BF6DAB"/>
    <w:rPr>
      <w:sz w:val="24"/>
      <w:lang w:val="lt-LT" w:eastAsia="lt-LT" w:bidi="ar-SA"/>
    </w:rPr>
  </w:style>
  <w:style w:type="paragraph" w:customStyle="1" w:styleId="centrbold">
    <w:name w:val="centrbold"/>
    <w:basedOn w:val="prastasis"/>
    <w:rsid w:val="00BF6DAB"/>
    <w:pPr>
      <w:spacing w:before="100" w:beforeAutospacing="1" w:after="100" w:afterAutospacing="1"/>
    </w:pPr>
    <w:rPr>
      <w:rFonts w:ascii="Arial Unicode MS" w:hAnsi="Arial Unicode MS"/>
      <w:sz w:val="24"/>
      <w:szCs w:val="24"/>
      <w:lang w:val="en-GB"/>
    </w:rPr>
  </w:style>
  <w:style w:type="paragraph" w:customStyle="1" w:styleId="01Sti">
    <w:name w:val="01Sti"/>
    <w:basedOn w:val="prastasiniatinklio"/>
    <w:rsid w:val="00BF6DAB"/>
    <w:pPr>
      <w:numPr>
        <w:numId w:val="64"/>
      </w:numPr>
      <w:spacing w:before="100" w:beforeAutospacing="1" w:after="100" w:afterAutospacing="1"/>
      <w:jc w:val="both"/>
    </w:pPr>
    <w:rPr>
      <w:color w:val="000000"/>
      <w:sz w:val="20"/>
      <w:szCs w:val="20"/>
    </w:rPr>
  </w:style>
  <w:style w:type="paragraph" w:styleId="Sraassunumeriais5">
    <w:name w:val="List Number 5"/>
    <w:basedOn w:val="Sraassunumeriais"/>
    <w:rsid w:val="00BF6DAB"/>
    <w:pPr>
      <w:numPr>
        <w:ilvl w:val="1"/>
        <w:numId w:val="65"/>
      </w:numPr>
      <w:tabs>
        <w:tab w:val="clear" w:pos="644"/>
        <w:tab w:val="clear" w:pos="1534"/>
        <w:tab w:val="num" w:pos="1440"/>
      </w:tabs>
      <w:spacing w:after="0"/>
      <w:ind w:left="1440" w:hanging="360"/>
    </w:pPr>
    <w:rPr>
      <w:szCs w:val="20"/>
      <w:lang w:eastAsia="lt-LT"/>
    </w:rPr>
  </w:style>
  <w:style w:type="paragraph" w:customStyle="1" w:styleId="Antrat11">
    <w:name w:val="Antraštė_1"/>
    <w:basedOn w:val="prastasis"/>
    <w:rsid w:val="00BF6DAB"/>
    <w:pPr>
      <w:suppressAutoHyphens/>
      <w:spacing w:before="0"/>
      <w:jc w:val="both"/>
    </w:pPr>
    <w:rPr>
      <w:i/>
      <w:sz w:val="24"/>
      <w:szCs w:val="20"/>
    </w:rPr>
  </w:style>
  <w:style w:type="paragraph" w:customStyle="1" w:styleId="DiagramaDiagramaCharCharDiagramaDiagramaCharCharDiagramaDiagrama">
    <w:name w:val="Diagrama Diagrama Char Char Diagrama Diagrama Char Char Diagrama Diagrama"/>
    <w:basedOn w:val="prastasis"/>
    <w:rsid w:val="00BF6DAB"/>
    <w:pPr>
      <w:spacing w:before="0" w:after="160" w:line="240" w:lineRule="exact"/>
    </w:pPr>
    <w:rPr>
      <w:rFonts w:ascii="Tahoma" w:hAnsi="Tahoma"/>
      <w:sz w:val="20"/>
      <w:szCs w:val="20"/>
      <w:lang w:val="en-US"/>
    </w:rPr>
  </w:style>
  <w:style w:type="paragraph" w:customStyle="1" w:styleId="Numeravimas">
    <w:name w:val="Numeravimas"/>
    <w:basedOn w:val="prastasis"/>
    <w:uiPriority w:val="99"/>
    <w:rsid w:val="00BF6DAB"/>
    <w:pPr>
      <w:spacing w:before="0"/>
    </w:pPr>
    <w:rPr>
      <w:sz w:val="24"/>
      <w:szCs w:val="24"/>
      <w:lang w:eastAsia="lt-LT"/>
    </w:rPr>
  </w:style>
  <w:style w:type="paragraph" w:customStyle="1" w:styleId="MitH1">
    <w:name w:val="Mit_H1"/>
    <w:basedOn w:val="Antrat1"/>
    <w:qFormat/>
    <w:rsid w:val="00BF6DAB"/>
    <w:pPr>
      <w:keepNext w:val="0"/>
      <w:pageBreakBefore/>
      <w:numPr>
        <w:numId w:val="66"/>
      </w:numPr>
      <w:spacing w:before="0"/>
      <w:ind w:left="1584" w:hanging="360"/>
      <w:jc w:val="both"/>
    </w:pPr>
    <w:rPr>
      <w:rFonts w:ascii="Verdana" w:hAnsi="Verdana" w:cs="Verdana"/>
      <w:bCs w:val="0"/>
      <w:kern w:val="28"/>
      <w:sz w:val="24"/>
      <w:szCs w:val="24"/>
    </w:rPr>
  </w:style>
  <w:style w:type="paragraph" w:customStyle="1" w:styleId="MitH2">
    <w:name w:val="Mit_H2"/>
    <w:basedOn w:val="Antrat2"/>
    <w:qFormat/>
    <w:rsid w:val="00BF6DAB"/>
    <w:pPr>
      <w:numPr>
        <w:ilvl w:val="1"/>
        <w:numId w:val="66"/>
      </w:numPr>
      <w:tabs>
        <w:tab w:val="left" w:pos="709"/>
      </w:tabs>
      <w:spacing w:before="360"/>
    </w:pPr>
    <w:rPr>
      <w:rFonts w:ascii="Verdana" w:hAnsi="Verdana" w:cs="Verdana"/>
      <w:color w:val="4F81BD"/>
      <w:sz w:val="24"/>
      <w:szCs w:val="24"/>
    </w:rPr>
  </w:style>
  <w:style w:type="paragraph" w:customStyle="1" w:styleId="MitH3">
    <w:name w:val="Mit_H3"/>
    <w:basedOn w:val="Antrat3"/>
    <w:qFormat/>
    <w:rsid w:val="00BF6DAB"/>
    <w:pPr>
      <w:numPr>
        <w:ilvl w:val="2"/>
        <w:numId w:val="66"/>
      </w:numPr>
      <w:tabs>
        <w:tab w:val="clear" w:pos="1713"/>
        <w:tab w:val="num" w:pos="360"/>
      </w:tabs>
      <w:spacing w:before="240" w:after="120"/>
      <w:ind w:left="2448" w:right="0" w:hanging="504"/>
    </w:pPr>
    <w:rPr>
      <w:rFonts w:ascii="Verdana" w:hAnsi="Verdana" w:cs="Verdana"/>
      <w:b w:val="0"/>
      <w:bCs w:val="0"/>
      <w:i w:val="0"/>
      <w:iCs w:val="0"/>
      <w:sz w:val="24"/>
      <w:szCs w:val="24"/>
    </w:rPr>
  </w:style>
  <w:style w:type="paragraph" w:customStyle="1" w:styleId="MitH4">
    <w:name w:val="Mit_H4"/>
    <w:basedOn w:val="Antrat4"/>
    <w:qFormat/>
    <w:rsid w:val="00BF6DAB"/>
    <w:pPr>
      <w:numPr>
        <w:ilvl w:val="3"/>
        <w:numId w:val="66"/>
      </w:numPr>
      <w:tabs>
        <w:tab w:val="clear" w:pos="1713"/>
        <w:tab w:val="num" w:pos="720"/>
      </w:tabs>
      <w:spacing w:before="240" w:after="240"/>
      <w:ind w:left="720" w:right="0" w:hanging="648"/>
      <w:jc w:val="left"/>
    </w:pPr>
    <w:rPr>
      <w:rFonts w:ascii="Verdana" w:hAnsi="Verdana" w:cs="Arial"/>
      <w:b w:val="0"/>
      <w:bCs w:val="0"/>
    </w:rPr>
  </w:style>
  <w:style w:type="paragraph" w:customStyle="1" w:styleId="MitH5">
    <w:name w:val="Mit_H5"/>
    <w:basedOn w:val="Antrat5"/>
    <w:qFormat/>
    <w:rsid w:val="00BF6DAB"/>
    <w:pPr>
      <w:keepNext w:val="0"/>
      <w:numPr>
        <w:ilvl w:val="4"/>
        <w:numId w:val="66"/>
      </w:numPr>
      <w:tabs>
        <w:tab w:val="clear" w:pos="1080"/>
      </w:tabs>
      <w:spacing w:before="240"/>
      <w:ind w:left="3456" w:right="0" w:hanging="792"/>
      <w:jc w:val="left"/>
    </w:pPr>
    <w:rPr>
      <w:rFonts w:ascii="Verdana" w:hAnsi="Verdana" w:cs="Arial"/>
      <w:b w:val="0"/>
      <w:bCs w:val="0"/>
      <w:sz w:val="20"/>
    </w:rPr>
  </w:style>
  <w:style w:type="character" w:customStyle="1" w:styleId="rys-priem-item">
    <w:name w:val="rys-priem-item"/>
    <w:rsid w:val="00BF6DAB"/>
  </w:style>
  <w:style w:type="paragraph" w:customStyle="1" w:styleId="1111Numeravimas">
    <w:name w:val="1.1.1.1.Numeravimas"/>
    <w:basedOn w:val="111Numeravimas"/>
    <w:qFormat/>
    <w:rsid w:val="00BF6DAB"/>
    <w:pPr>
      <w:numPr>
        <w:ilvl w:val="0"/>
        <w:numId w:val="0"/>
      </w:numPr>
      <w:tabs>
        <w:tab w:val="clear" w:pos="-1680"/>
        <w:tab w:val="left" w:pos="567"/>
        <w:tab w:val="left" w:pos="851"/>
        <w:tab w:val="left" w:pos="1134"/>
        <w:tab w:val="left" w:pos="1985"/>
        <w:tab w:val="left" w:pos="2552"/>
        <w:tab w:val="num" w:pos="6282"/>
      </w:tabs>
      <w:ind w:left="5562"/>
    </w:pPr>
    <w:rPr>
      <w:sz w:val="20"/>
      <w:szCs w:val="20"/>
      <w:lang w:val="x-none"/>
    </w:rPr>
  </w:style>
  <w:style w:type="paragraph" w:customStyle="1" w:styleId="ColorfulList-Accent11">
    <w:name w:val="Colorful List - Accent 11"/>
    <w:basedOn w:val="prastasis"/>
    <w:uiPriority w:val="99"/>
    <w:qFormat/>
    <w:rsid w:val="00BF6DAB"/>
    <w:pPr>
      <w:spacing w:before="0" w:after="200" w:line="276" w:lineRule="auto"/>
      <w:ind w:left="720"/>
      <w:contextualSpacing/>
    </w:pPr>
    <w:rPr>
      <w:rFonts w:ascii="Calibri" w:eastAsia="MS Mincho" w:hAnsi="Calibri"/>
    </w:rPr>
  </w:style>
  <w:style w:type="paragraph" w:customStyle="1" w:styleId="Pavadinimas10">
    <w:name w:val="Pavadinimas1"/>
    <w:rsid w:val="00BF6DAB"/>
    <w:pPr>
      <w:spacing w:after="0" w:line="240" w:lineRule="auto"/>
      <w:ind w:left="850"/>
    </w:pPr>
    <w:rPr>
      <w:rFonts w:ascii="TimesLT" w:eastAsia="Times New Roman" w:hAnsi="TimesLT" w:cs="Times New Roman"/>
      <w:b/>
      <w:caps/>
      <w:snapToGrid w:val="0"/>
      <w:szCs w:val="20"/>
      <w:lang w:val="en-US"/>
    </w:rPr>
  </w:style>
  <w:style w:type="character" w:customStyle="1" w:styleId="CharStyle3">
    <w:name w:val="Char Style 3"/>
    <w:basedOn w:val="Numatytasispastraiposriftas"/>
    <w:link w:val="Style21"/>
    <w:rsid w:val="00BF6DAB"/>
    <w:rPr>
      <w:b/>
      <w:bCs/>
      <w:shd w:val="clear" w:color="auto" w:fill="FFFFFF"/>
    </w:rPr>
  </w:style>
  <w:style w:type="character" w:customStyle="1" w:styleId="CharStyle6">
    <w:name w:val="Char Style 6"/>
    <w:basedOn w:val="CharStyle3"/>
    <w:rsid w:val="00BF6DAB"/>
    <w:rPr>
      <w:rFonts w:ascii="Times New Roman" w:eastAsia="Times New Roman" w:hAnsi="Times New Roman" w:cs="Times New Roman"/>
      <w:b/>
      <w:bCs/>
      <w:color w:val="000000"/>
      <w:spacing w:val="0"/>
      <w:w w:val="100"/>
      <w:position w:val="0"/>
      <w:shd w:val="clear" w:color="auto" w:fill="FFFFFF"/>
      <w:lang w:val="lt-LT" w:eastAsia="lt-LT" w:bidi="lt-LT"/>
    </w:rPr>
  </w:style>
  <w:style w:type="paragraph" w:customStyle="1" w:styleId="Style21">
    <w:name w:val="Style 2"/>
    <w:basedOn w:val="prastasis"/>
    <w:link w:val="CharStyle3"/>
    <w:rsid w:val="00BF6DAB"/>
    <w:pPr>
      <w:widowControl w:val="0"/>
      <w:shd w:val="clear" w:color="auto" w:fill="FFFFFF"/>
      <w:spacing w:before="0" w:after="240" w:line="0" w:lineRule="atLeast"/>
    </w:pPr>
    <w:rPr>
      <w:rFonts w:eastAsiaTheme="minorHAnsi" w:cstheme="minorBidi"/>
      <w:b/>
      <w:bCs/>
    </w:rPr>
  </w:style>
  <w:style w:type="character" w:customStyle="1" w:styleId="CharStyle12">
    <w:name w:val="Char Style 12"/>
    <w:basedOn w:val="CharStyle3"/>
    <w:rsid w:val="00BF6DAB"/>
    <w:rPr>
      <w:rFonts w:ascii="Times New Roman" w:eastAsia="Times New Roman" w:hAnsi="Times New Roman" w:cs="Times New Roman"/>
      <w:b/>
      <w:bCs/>
      <w:i/>
      <w:iCs/>
      <w:smallCaps w:val="0"/>
      <w:strike w:val="0"/>
      <w:color w:val="000000"/>
      <w:spacing w:val="0"/>
      <w:w w:val="100"/>
      <w:position w:val="0"/>
      <w:u w:val="none"/>
      <w:shd w:val="clear" w:color="auto" w:fill="FFFFFF"/>
      <w:lang w:val="en-US" w:eastAsia="en-US" w:bidi="en-US"/>
    </w:rPr>
  </w:style>
  <w:style w:type="character" w:customStyle="1" w:styleId="CharStyle11">
    <w:name w:val="Char Style 11"/>
    <w:basedOn w:val="Numatytasispastraiposriftas"/>
    <w:rsid w:val="00BF6DA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LT" w:eastAsia="lt-LT" w:bidi="lt-LT"/>
    </w:rPr>
  </w:style>
  <w:style w:type="character" w:customStyle="1" w:styleId="CharStyle10">
    <w:name w:val="Char Style 10"/>
    <w:basedOn w:val="Numatytasispastraiposriftas"/>
    <w:link w:val="Style90"/>
    <w:rsid w:val="00BF6DAB"/>
    <w:rPr>
      <w:sz w:val="23"/>
      <w:szCs w:val="23"/>
      <w:shd w:val="clear" w:color="auto" w:fill="FFFFFF"/>
    </w:rPr>
  </w:style>
  <w:style w:type="paragraph" w:customStyle="1" w:styleId="Style90">
    <w:name w:val="Style 9"/>
    <w:basedOn w:val="prastasis"/>
    <w:link w:val="CharStyle10"/>
    <w:rsid w:val="00BF6DAB"/>
    <w:pPr>
      <w:widowControl w:val="0"/>
      <w:shd w:val="clear" w:color="auto" w:fill="FFFFFF"/>
      <w:spacing w:before="360" w:after="60" w:line="274" w:lineRule="exact"/>
      <w:jc w:val="both"/>
    </w:pPr>
    <w:rPr>
      <w:rFonts w:eastAsiaTheme="minorHAnsi" w:cstheme="minorBidi"/>
      <w:sz w:val="23"/>
      <w:szCs w:val="23"/>
    </w:rPr>
  </w:style>
  <w:style w:type="character" w:customStyle="1" w:styleId="CharStyle24">
    <w:name w:val="Char Style 24"/>
    <w:basedOn w:val="CharStyle10"/>
    <w:rsid w:val="00BF6DA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lt-LT" w:eastAsia="lt-LT" w:bidi="lt-LT"/>
    </w:rPr>
  </w:style>
  <w:style w:type="character" w:customStyle="1" w:styleId="CharStyle26">
    <w:name w:val="Char Style 26"/>
    <w:basedOn w:val="CharStyle10"/>
    <w:rsid w:val="00BF6DAB"/>
    <w:rPr>
      <w:rFonts w:ascii="Times New Roman" w:eastAsia="Times New Roman" w:hAnsi="Times New Roman" w:cs="Times New Roman"/>
      <w:b w:val="0"/>
      <w:bCs w:val="0"/>
      <w:i w:val="0"/>
      <w:iCs w:val="0"/>
      <w:smallCaps w:val="0"/>
      <w:strike w:val="0"/>
      <w:color w:val="1E191C"/>
      <w:spacing w:val="0"/>
      <w:w w:val="100"/>
      <w:position w:val="0"/>
      <w:sz w:val="20"/>
      <w:szCs w:val="20"/>
      <w:u w:val="none"/>
      <w:shd w:val="clear" w:color="auto" w:fill="FFFFFF"/>
      <w:lang w:val="en-US" w:eastAsia="en-US" w:bidi="en-US"/>
    </w:rPr>
  </w:style>
  <w:style w:type="character" w:customStyle="1" w:styleId="CharStyle27">
    <w:name w:val="Char Style 27"/>
    <w:basedOn w:val="CharStyle10"/>
    <w:rsid w:val="00BF6DAB"/>
    <w:rPr>
      <w:rFonts w:ascii="Times New Roman" w:eastAsia="Times New Roman" w:hAnsi="Times New Roman" w:cs="Times New Roman"/>
      <w:b/>
      <w:bCs/>
      <w:i/>
      <w:iCs/>
      <w:smallCaps w:val="0"/>
      <w:strike w:val="0"/>
      <w:color w:val="1E191C"/>
      <w:spacing w:val="0"/>
      <w:w w:val="100"/>
      <w:position w:val="0"/>
      <w:sz w:val="17"/>
      <w:szCs w:val="17"/>
      <w:u w:val="none"/>
      <w:shd w:val="clear" w:color="auto" w:fill="FFFFFF"/>
      <w:lang w:val="lt-LT" w:eastAsia="lt-LT" w:bidi="lt-LT"/>
    </w:rPr>
  </w:style>
  <w:style w:type="character" w:customStyle="1" w:styleId="CharStyle28">
    <w:name w:val="Char Style 28"/>
    <w:basedOn w:val="CharStyle10"/>
    <w:rsid w:val="00BF6DA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lt-LT" w:eastAsia="lt-LT" w:bidi="lt-LT"/>
    </w:rPr>
  </w:style>
  <w:style w:type="character" w:customStyle="1" w:styleId="CharStyle29">
    <w:name w:val="Char Style 29"/>
    <w:basedOn w:val="CharStyle10"/>
    <w:rsid w:val="00BF6DAB"/>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lt-LT" w:eastAsia="lt-LT" w:bidi="lt-LT"/>
    </w:rPr>
  </w:style>
  <w:style w:type="character" w:customStyle="1" w:styleId="CharStyle14">
    <w:name w:val="Char Style 14"/>
    <w:basedOn w:val="CharStyle10"/>
    <w:rsid w:val="00BF6DAB"/>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n-US" w:eastAsia="en-US" w:bidi="en-US"/>
    </w:rPr>
  </w:style>
  <w:style w:type="character" w:customStyle="1" w:styleId="CharStyle19">
    <w:name w:val="Char Style 19"/>
    <w:basedOn w:val="CharStyle10"/>
    <w:rsid w:val="00BF6DAB"/>
    <w:rPr>
      <w:rFonts w:ascii="Times New Roman" w:eastAsia="Times New Roman" w:hAnsi="Times New Roman" w:cs="Times New Roman"/>
      <w:b w:val="0"/>
      <w:bCs w:val="0"/>
      <w:i w:val="0"/>
      <w:iCs w:val="0"/>
      <w:smallCaps w:val="0"/>
      <w:strike w:val="0"/>
      <w:color w:val="0563C1"/>
      <w:spacing w:val="0"/>
      <w:w w:val="100"/>
      <w:position w:val="0"/>
      <w:sz w:val="22"/>
      <w:szCs w:val="22"/>
      <w:u w:val="single"/>
      <w:shd w:val="clear" w:color="auto" w:fill="FFFFFF"/>
      <w:lang w:val="en-US" w:eastAsia="en-US" w:bidi="en-US"/>
    </w:rPr>
  </w:style>
  <w:style w:type="character" w:customStyle="1" w:styleId="CharStyle22">
    <w:name w:val="Char Style 22"/>
    <w:basedOn w:val="CharStyle10"/>
    <w:rsid w:val="00BF6DAB"/>
    <w:rPr>
      <w:rFonts w:ascii="Times New Roman" w:eastAsia="Times New Roman" w:hAnsi="Times New Roman" w:cs="Times New Roman"/>
      <w:b w:val="0"/>
      <w:bCs w:val="0"/>
      <w:i w:val="0"/>
      <w:iCs w:val="0"/>
      <w:smallCaps w:val="0"/>
      <w:strike w:val="0"/>
      <w:color w:val="222222"/>
      <w:spacing w:val="0"/>
      <w:w w:val="100"/>
      <w:position w:val="0"/>
      <w:sz w:val="22"/>
      <w:szCs w:val="22"/>
      <w:u w:val="none"/>
      <w:shd w:val="clear" w:color="auto" w:fill="FFFFFF"/>
      <w:lang w:val="en-US" w:eastAsia="en-US" w:bidi="en-US"/>
    </w:rPr>
  </w:style>
  <w:style w:type="character" w:customStyle="1" w:styleId="CharStyle23">
    <w:name w:val="Char Style 23"/>
    <w:basedOn w:val="CharStyle10"/>
    <w:rsid w:val="00BF6DAB"/>
    <w:rPr>
      <w:rFonts w:ascii="Times New Roman" w:eastAsia="Times New Roman" w:hAnsi="Times New Roman" w:cs="Times New Roman"/>
      <w:b w:val="0"/>
      <w:bCs w:val="0"/>
      <w:i w:val="0"/>
      <w:iCs w:val="0"/>
      <w:smallCaps w:val="0"/>
      <w:strike w:val="0"/>
      <w:color w:val="944F72"/>
      <w:spacing w:val="0"/>
      <w:w w:val="100"/>
      <w:position w:val="0"/>
      <w:sz w:val="22"/>
      <w:szCs w:val="22"/>
      <w:u w:val="single"/>
      <w:shd w:val="clear" w:color="auto" w:fill="FFFFFF"/>
      <w:lang w:val="en-US" w:eastAsia="en-US" w:bidi="en-US"/>
    </w:rPr>
  </w:style>
  <w:style w:type="character" w:customStyle="1" w:styleId="CharStyle25">
    <w:name w:val="Char Style 25"/>
    <w:basedOn w:val="CharStyle10"/>
    <w:rsid w:val="00BF6DAB"/>
    <w:rPr>
      <w:rFonts w:ascii="Times New Roman" w:eastAsia="Times New Roman" w:hAnsi="Times New Roman" w:cs="Times New Roman"/>
      <w:b w:val="0"/>
      <w:bCs w:val="0"/>
      <w:i w:val="0"/>
      <w:iCs w:val="0"/>
      <w:smallCaps w:val="0"/>
      <w:strike w:val="0"/>
      <w:color w:val="0563C1"/>
      <w:spacing w:val="0"/>
      <w:w w:val="100"/>
      <w:position w:val="0"/>
      <w:sz w:val="22"/>
      <w:szCs w:val="22"/>
      <w:u w:val="none"/>
      <w:shd w:val="clear" w:color="auto" w:fill="FFFFFF"/>
    </w:rPr>
  </w:style>
  <w:style w:type="character" w:customStyle="1" w:styleId="CharStyle18">
    <w:name w:val="Char Style 18"/>
    <w:basedOn w:val="Numatytasispastraiposriftas"/>
    <w:link w:val="Style170"/>
    <w:rsid w:val="00BF6DAB"/>
    <w:rPr>
      <w:sz w:val="21"/>
      <w:szCs w:val="21"/>
      <w:shd w:val="clear" w:color="auto" w:fill="FFFFFF"/>
    </w:rPr>
  </w:style>
  <w:style w:type="paragraph" w:customStyle="1" w:styleId="Style170">
    <w:name w:val="Style 17"/>
    <w:basedOn w:val="prastasis"/>
    <w:link w:val="CharStyle18"/>
    <w:rsid w:val="00BF6DAB"/>
    <w:pPr>
      <w:widowControl w:val="0"/>
      <w:shd w:val="clear" w:color="auto" w:fill="FFFFFF"/>
      <w:spacing w:before="360" w:line="259" w:lineRule="exact"/>
      <w:jc w:val="both"/>
    </w:pPr>
    <w:rPr>
      <w:rFonts w:eastAsiaTheme="minorHAnsi" w:cstheme="minorBidi"/>
      <w:sz w:val="21"/>
      <w:szCs w:val="21"/>
    </w:rPr>
  </w:style>
  <w:style w:type="character" w:customStyle="1" w:styleId="CharStyle5">
    <w:name w:val="Char Style 5"/>
    <w:basedOn w:val="CharStyle3"/>
    <w:link w:val="Style4"/>
    <w:rsid w:val="00BF6DAB"/>
    <w:rPr>
      <w:b/>
      <w:bCs/>
      <w:color w:val="000000"/>
      <w:shd w:val="clear" w:color="auto" w:fill="FFFFFF"/>
      <w:lang w:bidi="lt-LT"/>
    </w:rPr>
  </w:style>
  <w:style w:type="character" w:customStyle="1" w:styleId="CharStyle4">
    <w:name w:val="Char Style 4"/>
    <w:basedOn w:val="CharStyle3"/>
    <w:rsid w:val="00BF6DAB"/>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lt-LT" w:eastAsia="lt-LT" w:bidi="lt-LT"/>
    </w:rPr>
  </w:style>
  <w:style w:type="character" w:customStyle="1" w:styleId="CharStyle13">
    <w:name w:val="Char Style 13"/>
    <w:basedOn w:val="CharStyle3"/>
    <w:rsid w:val="00BF6DA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en-US" w:eastAsia="en-US" w:bidi="en-US"/>
    </w:rPr>
  </w:style>
  <w:style w:type="paragraph" w:customStyle="1" w:styleId="BodyText10">
    <w:name w:val="Body Text1"/>
    <w:rsid w:val="00BF6DAB"/>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UnresolvedMention2">
    <w:name w:val="Unresolved Mention2"/>
    <w:basedOn w:val="Numatytasispastraiposriftas"/>
    <w:uiPriority w:val="99"/>
    <w:semiHidden/>
    <w:unhideWhenUsed/>
    <w:rsid w:val="00BF6DAB"/>
    <w:rPr>
      <w:color w:val="605E5C"/>
      <w:shd w:val="clear" w:color="auto" w:fill="E1DFDD"/>
    </w:rPr>
  </w:style>
  <w:style w:type="paragraph" w:customStyle="1" w:styleId="Style4">
    <w:name w:val="Style 4"/>
    <w:basedOn w:val="prastasis"/>
    <w:link w:val="CharStyle5"/>
    <w:rsid w:val="00BF6DAB"/>
    <w:pPr>
      <w:widowControl w:val="0"/>
      <w:shd w:val="clear" w:color="auto" w:fill="FFFFFF"/>
      <w:spacing w:before="0" w:after="420" w:line="0" w:lineRule="atLeast"/>
      <w:jc w:val="right"/>
    </w:pPr>
    <w:rPr>
      <w:rFonts w:eastAsiaTheme="minorHAnsi" w:cstheme="minorBidi"/>
      <w:b/>
      <w:bCs/>
      <w:color w:val="000000"/>
      <w:lang w:bidi="lt-LT"/>
    </w:rPr>
  </w:style>
  <w:style w:type="paragraph" w:customStyle="1" w:styleId="Style20">
    <w:name w:val="Style 20"/>
    <w:basedOn w:val="prastasis"/>
    <w:link w:val="CharStyle21"/>
    <w:rsid w:val="00BF6DAB"/>
    <w:pPr>
      <w:widowControl w:val="0"/>
      <w:shd w:val="clear" w:color="auto" w:fill="FFFFFF"/>
      <w:spacing w:before="300" w:after="60" w:line="274" w:lineRule="exact"/>
      <w:jc w:val="both"/>
    </w:pPr>
    <w:rPr>
      <w:color w:val="000000"/>
      <w:sz w:val="20"/>
      <w:szCs w:val="20"/>
      <w:lang w:eastAsia="lt-LT" w:bidi="lt-LT"/>
    </w:rPr>
  </w:style>
  <w:style w:type="paragraph" w:customStyle="1" w:styleId="tactin">
    <w:name w:val="tactin"/>
    <w:basedOn w:val="prastasis"/>
    <w:rsid w:val="00BF6DAB"/>
    <w:pPr>
      <w:spacing w:before="100" w:beforeAutospacing="1" w:after="100" w:afterAutospacing="1"/>
    </w:pPr>
    <w:rPr>
      <w:sz w:val="24"/>
      <w:szCs w:val="24"/>
      <w:lang w:eastAsia="lt-LT"/>
    </w:rPr>
  </w:style>
  <w:style w:type="character" w:customStyle="1" w:styleId="HeaderChar1">
    <w:name w:val="Header Char1"/>
    <w:basedOn w:val="Numatytasispastraiposriftas"/>
    <w:uiPriority w:val="99"/>
    <w:semiHidden/>
    <w:rsid w:val="00BF6DAB"/>
  </w:style>
  <w:style w:type="character" w:customStyle="1" w:styleId="UnresolvedMention3">
    <w:name w:val="Unresolved Mention3"/>
    <w:basedOn w:val="Numatytasispastraiposriftas"/>
    <w:uiPriority w:val="99"/>
    <w:semiHidden/>
    <w:unhideWhenUsed/>
    <w:rsid w:val="00BF6DAB"/>
    <w:rPr>
      <w:color w:val="605E5C"/>
      <w:shd w:val="clear" w:color="auto" w:fill="E1DFDD"/>
    </w:rPr>
  </w:style>
  <w:style w:type="character" w:customStyle="1" w:styleId="PaantratDiagrama1">
    <w:name w:val="Paantraštė Diagrama1"/>
    <w:basedOn w:val="Numatytasispastraiposriftas"/>
    <w:rsid w:val="00BF6DAB"/>
    <w:rPr>
      <w:rFonts w:asciiTheme="minorHAnsi" w:eastAsiaTheme="minorEastAsia" w:hAnsiTheme="minorHAnsi" w:cstheme="minorBidi"/>
      <w:color w:val="5A5A5A" w:themeColor="text1" w:themeTint="A5"/>
      <w:spacing w:val="15"/>
      <w:sz w:val="22"/>
      <w:szCs w:val="22"/>
      <w:lang w:eastAsia="en-US"/>
    </w:rPr>
  </w:style>
  <w:style w:type="paragraph" w:customStyle="1" w:styleId="Tekstas0">
    <w:name w:val="Tekstas"/>
    <w:basedOn w:val="prastasis"/>
    <w:qFormat/>
    <w:rsid w:val="00BF6DAB"/>
    <w:pPr>
      <w:spacing w:before="0"/>
      <w:ind w:firstLine="720"/>
      <w:jc w:val="both"/>
    </w:pPr>
    <w:rPr>
      <w:rFonts w:eastAsia="Calibri"/>
      <w:sz w:val="24"/>
      <w:szCs w:val="24"/>
    </w:rPr>
  </w:style>
  <w:style w:type="character" w:customStyle="1" w:styleId="normaltextrun">
    <w:name w:val="normaltextrun"/>
    <w:basedOn w:val="Numatytasispastraiposriftas"/>
    <w:rsid w:val="00BF6DAB"/>
  </w:style>
  <w:style w:type="character" w:customStyle="1" w:styleId="eop">
    <w:name w:val="eop"/>
    <w:basedOn w:val="Numatytasispastraiposriftas"/>
    <w:rsid w:val="00BF6DAB"/>
  </w:style>
  <w:style w:type="paragraph" w:customStyle="1" w:styleId="paragraph">
    <w:name w:val="paragraph"/>
    <w:basedOn w:val="prastasis"/>
    <w:rsid w:val="00BF6DAB"/>
    <w:pPr>
      <w:spacing w:before="100" w:beforeAutospacing="1" w:after="100" w:afterAutospacing="1"/>
    </w:pPr>
    <w:rPr>
      <w:sz w:val="24"/>
      <w:szCs w:val="24"/>
      <w:lang w:eastAsia="lt-LT"/>
    </w:rPr>
  </w:style>
  <w:style w:type="table" w:customStyle="1" w:styleId="Lentelstinklelis3">
    <w:name w:val="Lentelės tinklelis3"/>
    <w:basedOn w:val="prastojilentel"/>
    <w:next w:val="Lentelstinklelis"/>
    <w:uiPriority w:val="39"/>
    <w:rsid w:val="009024F4"/>
    <w:pPr>
      <w:spacing w:after="0" w:line="240" w:lineRule="auto"/>
    </w:pPr>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6084">
      <w:bodyDiv w:val="1"/>
      <w:marLeft w:val="0"/>
      <w:marRight w:val="0"/>
      <w:marTop w:val="0"/>
      <w:marBottom w:val="0"/>
      <w:divBdr>
        <w:top w:val="none" w:sz="0" w:space="0" w:color="auto"/>
        <w:left w:val="none" w:sz="0" w:space="0" w:color="auto"/>
        <w:bottom w:val="none" w:sz="0" w:space="0" w:color="auto"/>
        <w:right w:val="none" w:sz="0" w:space="0" w:color="auto"/>
      </w:divBdr>
    </w:div>
    <w:div w:id="81920126">
      <w:bodyDiv w:val="1"/>
      <w:marLeft w:val="0"/>
      <w:marRight w:val="0"/>
      <w:marTop w:val="0"/>
      <w:marBottom w:val="0"/>
      <w:divBdr>
        <w:top w:val="none" w:sz="0" w:space="0" w:color="auto"/>
        <w:left w:val="none" w:sz="0" w:space="0" w:color="auto"/>
        <w:bottom w:val="none" w:sz="0" w:space="0" w:color="auto"/>
        <w:right w:val="none" w:sz="0" w:space="0" w:color="auto"/>
      </w:divBdr>
    </w:div>
    <w:div w:id="155848200">
      <w:bodyDiv w:val="1"/>
      <w:marLeft w:val="0"/>
      <w:marRight w:val="0"/>
      <w:marTop w:val="0"/>
      <w:marBottom w:val="0"/>
      <w:divBdr>
        <w:top w:val="none" w:sz="0" w:space="0" w:color="auto"/>
        <w:left w:val="none" w:sz="0" w:space="0" w:color="auto"/>
        <w:bottom w:val="none" w:sz="0" w:space="0" w:color="auto"/>
        <w:right w:val="none" w:sz="0" w:space="0" w:color="auto"/>
      </w:divBdr>
    </w:div>
    <w:div w:id="379672901">
      <w:bodyDiv w:val="1"/>
      <w:marLeft w:val="0"/>
      <w:marRight w:val="0"/>
      <w:marTop w:val="0"/>
      <w:marBottom w:val="0"/>
      <w:divBdr>
        <w:top w:val="none" w:sz="0" w:space="0" w:color="auto"/>
        <w:left w:val="none" w:sz="0" w:space="0" w:color="auto"/>
        <w:bottom w:val="none" w:sz="0" w:space="0" w:color="auto"/>
        <w:right w:val="none" w:sz="0" w:space="0" w:color="auto"/>
      </w:divBdr>
    </w:div>
    <w:div w:id="465317296">
      <w:bodyDiv w:val="1"/>
      <w:marLeft w:val="0"/>
      <w:marRight w:val="0"/>
      <w:marTop w:val="0"/>
      <w:marBottom w:val="0"/>
      <w:divBdr>
        <w:top w:val="none" w:sz="0" w:space="0" w:color="auto"/>
        <w:left w:val="none" w:sz="0" w:space="0" w:color="auto"/>
        <w:bottom w:val="none" w:sz="0" w:space="0" w:color="auto"/>
        <w:right w:val="none" w:sz="0" w:space="0" w:color="auto"/>
      </w:divBdr>
    </w:div>
    <w:div w:id="483739118">
      <w:bodyDiv w:val="1"/>
      <w:marLeft w:val="0"/>
      <w:marRight w:val="0"/>
      <w:marTop w:val="0"/>
      <w:marBottom w:val="0"/>
      <w:divBdr>
        <w:top w:val="none" w:sz="0" w:space="0" w:color="auto"/>
        <w:left w:val="none" w:sz="0" w:space="0" w:color="auto"/>
        <w:bottom w:val="none" w:sz="0" w:space="0" w:color="auto"/>
        <w:right w:val="none" w:sz="0" w:space="0" w:color="auto"/>
      </w:divBdr>
    </w:div>
    <w:div w:id="637609468">
      <w:bodyDiv w:val="1"/>
      <w:marLeft w:val="0"/>
      <w:marRight w:val="0"/>
      <w:marTop w:val="0"/>
      <w:marBottom w:val="0"/>
      <w:divBdr>
        <w:top w:val="none" w:sz="0" w:space="0" w:color="auto"/>
        <w:left w:val="none" w:sz="0" w:space="0" w:color="auto"/>
        <w:bottom w:val="none" w:sz="0" w:space="0" w:color="auto"/>
        <w:right w:val="none" w:sz="0" w:space="0" w:color="auto"/>
      </w:divBdr>
    </w:div>
    <w:div w:id="643004654">
      <w:bodyDiv w:val="1"/>
      <w:marLeft w:val="0"/>
      <w:marRight w:val="0"/>
      <w:marTop w:val="0"/>
      <w:marBottom w:val="0"/>
      <w:divBdr>
        <w:top w:val="none" w:sz="0" w:space="0" w:color="auto"/>
        <w:left w:val="none" w:sz="0" w:space="0" w:color="auto"/>
        <w:bottom w:val="none" w:sz="0" w:space="0" w:color="auto"/>
        <w:right w:val="none" w:sz="0" w:space="0" w:color="auto"/>
      </w:divBdr>
    </w:div>
    <w:div w:id="722410499">
      <w:bodyDiv w:val="1"/>
      <w:marLeft w:val="0"/>
      <w:marRight w:val="0"/>
      <w:marTop w:val="0"/>
      <w:marBottom w:val="0"/>
      <w:divBdr>
        <w:top w:val="none" w:sz="0" w:space="0" w:color="auto"/>
        <w:left w:val="none" w:sz="0" w:space="0" w:color="auto"/>
        <w:bottom w:val="none" w:sz="0" w:space="0" w:color="auto"/>
        <w:right w:val="none" w:sz="0" w:space="0" w:color="auto"/>
      </w:divBdr>
    </w:div>
    <w:div w:id="729229338">
      <w:bodyDiv w:val="1"/>
      <w:marLeft w:val="0"/>
      <w:marRight w:val="0"/>
      <w:marTop w:val="0"/>
      <w:marBottom w:val="0"/>
      <w:divBdr>
        <w:top w:val="none" w:sz="0" w:space="0" w:color="auto"/>
        <w:left w:val="none" w:sz="0" w:space="0" w:color="auto"/>
        <w:bottom w:val="none" w:sz="0" w:space="0" w:color="auto"/>
        <w:right w:val="none" w:sz="0" w:space="0" w:color="auto"/>
      </w:divBdr>
    </w:div>
    <w:div w:id="763914025">
      <w:bodyDiv w:val="1"/>
      <w:marLeft w:val="0"/>
      <w:marRight w:val="0"/>
      <w:marTop w:val="0"/>
      <w:marBottom w:val="0"/>
      <w:divBdr>
        <w:top w:val="none" w:sz="0" w:space="0" w:color="auto"/>
        <w:left w:val="none" w:sz="0" w:space="0" w:color="auto"/>
        <w:bottom w:val="none" w:sz="0" w:space="0" w:color="auto"/>
        <w:right w:val="none" w:sz="0" w:space="0" w:color="auto"/>
      </w:divBdr>
    </w:div>
    <w:div w:id="772558332">
      <w:bodyDiv w:val="1"/>
      <w:marLeft w:val="0"/>
      <w:marRight w:val="0"/>
      <w:marTop w:val="0"/>
      <w:marBottom w:val="0"/>
      <w:divBdr>
        <w:top w:val="none" w:sz="0" w:space="0" w:color="auto"/>
        <w:left w:val="none" w:sz="0" w:space="0" w:color="auto"/>
        <w:bottom w:val="none" w:sz="0" w:space="0" w:color="auto"/>
        <w:right w:val="none" w:sz="0" w:space="0" w:color="auto"/>
      </w:divBdr>
    </w:div>
    <w:div w:id="795491046">
      <w:bodyDiv w:val="1"/>
      <w:marLeft w:val="0"/>
      <w:marRight w:val="0"/>
      <w:marTop w:val="0"/>
      <w:marBottom w:val="0"/>
      <w:divBdr>
        <w:top w:val="none" w:sz="0" w:space="0" w:color="auto"/>
        <w:left w:val="none" w:sz="0" w:space="0" w:color="auto"/>
        <w:bottom w:val="none" w:sz="0" w:space="0" w:color="auto"/>
        <w:right w:val="none" w:sz="0" w:space="0" w:color="auto"/>
      </w:divBdr>
    </w:div>
    <w:div w:id="852378608">
      <w:bodyDiv w:val="1"/>
      <w:marLeft w:val="0"/>
      <w:marRight w:val="0"/>
      <w:marTop w:val="0"/>
      <w:marBottom w:val="0"/>
      <w:divBdr>
        <w:top w:val="none" w:sz="0" w:space="0" w:color="auto"/>
        <w:left w:val="none" w:sz="0" w:space="0" w:color="auto"/>
        <w:bottom w:val="none" w:sz="0" w:space="0" w:color="auto"/>
        <w:right w:val="none" w:sz="0" w:space="0" w:color="auto"/>
      </w:divBdr>
      <w:divsChild>
        <w:div w:id="1380593929">
          <w:marLeft w:val="0"/>
          <w:marRight w:val="0"/>
          <w:marTop w:val="0"/>
          <w:marBottom w:val="0"/>
          <w:divBdr>
            <w:top w:val="none" w:sz="0" w:space="0" w:color="auto"/>
            <w:left w:val="none" w:sz="0" w:space="0" w:color="auto"/>
            <w:bottom w:val="none" w:sz="0" w:space="0" w:color="auto"/>
            <w:right w:val="none" w:sz="0" w:space="0" w:color="auto"/>
          </w:divBdr>
        </w:div>
      </w:divsChild>
    </w:div>
    <w:div w:id="1072851213">
      <w:bodyDiv w:val="1"/>
      <w:marLeft w:val="0"/>
      <w:marRight w:val="0"/>
      <w:marTop w:val="0"/>
      <w:marBottom w:val="0"/>
      <w:divBdr>
        <w:top w:val="none" w:sz="0" w:space="0" w:color="auto"/>
        <w:left w:val="none" w:sz="0" w:space="0" w:color="auto"/>
        <w:bottom w:val="none" w:sz="0" w:space="0" w:color="auto"/>
        <w:right w:val="none" w:sz="0" w:space="0" w:color="auto"/>
      </w:divBdr>
    </w:div>
    <w:div w:id="1098986532">
      <w:bodyDiv w:val="1"/>
      <w:marLeft w:val="0"/>
      <w:marRight w:val="0"/>
      <w:marTop w:val="0"/>
      <w:marBottom w:val="0"/>
      <w:divBdr>
        <w:top w:val="none" w:sz="0" w:space="0" w:color="auto"/>
        <w:left w:val="none" w:sz="0" w:space="0" w:color="auto"/>
        <w:bottom w:val="none" w:sz="0" w:space="0" w:color="auto"/>
        <w:right w:val="none" w:sz="0" w:space="0" w:color="auto"/>
      </w:divBdr>
    </w:div>
    <w:div w:id="1193878967">
      <w:bodyDiv w:val="1"/>
      <w:marLeft w:val="0"/>
      <w:marRight w:val="0"/>
      <w:marTop w:val="0"/>
      <w:marBottom w:val="0"/>
      <w:divBdr>
        <w:top w:val="none" w:sz="0" w:space="0" w:color="auto"/>
        <w:left w:val="none" w:sz="0" w:space="0" w:color="auto"/>
        <w:bottom w:val="none" w:sz="0" w:space="0" w:color="auto"/>
        <w:right w:val="none" w:sz="0" w:space="0" w:color="auto"/>
      </w:divBdr>
    </w:div>
    <w:div w:id="1296788944">
      <w:bodyDiv w:val="1"/>
      <w:marLeft w:val="0"/>
      <w:marRight w:val="0"/>
      <w:marTop w:val="0"/>
      <w:marBottom w:val="0"/>
      <w:divBdr>
        <w:top w:val="none" w:sz="0" w:space="0" w:color="auto"/>
        <w:left w:val="none" w:sz="0" w:space="0" w:color="auto"/>
        <w:bottom w:val="none" w:sz="0" w:space="0" w:color="auto"/>
        <w:right w:val="none" w:sz="0" w:space="0" w:color="auto"/>
      </w:divBdr>
    </w:div>
    <w:div w:id="1348403894">
      <w:bodyDiv w:val="1"/>
      <w:marLeft w:val="0"/>
      <w:marRight w:val="0"/>
      <w:marTop w:val="0"/>
      <w:marBottom w:val="0"/>
      <w:divBdr>
        <w:top w:val="none" w:sz="0" w:space="0" w:color="auto"/>
        <w:left w:val="none" w:sz="0" w:space="0" w:color="auto"/>
        <w:bottom w:val="none" w:sz="0" w:space="0" w:color="auto"/>
        <w:right w:val="none" w:sz="0" w:space="0" w:color="auto"/>
      </w:divBdr>
    </w:div>
    <w:div w:id="1381438493">
      <w:bodyDiv w:val="1"/>
      <w:marLeft w:val="0"/>
      <w:marRight w:val="0"/>
      <w:marTop w:val="0"/>
      <w:marBottom w:val="0"/>
      <w:divBdr>
        <w:top w:val="none" w:sz="0" w:space="0" w:color="auto"/>
        <w:left w:val="none" w:sz="0" w:space="0" w:color="auto"/>
        <w:bottom w:val="none" w:sz="0" w:space="0" w:color="auto"/>
        <w:right w:val="none" w:sz="0" w:space="0" w:color="auto"/>
      </w:divBdr>
    </w:div>
    <w:div w:id="1492914080">
      <w:bodyDiv w:val="1"/>
      <w:marLeft w:val="0"/>
      <w:marRight w:val="0"/>
      <w:marTop w:val="0"/>
      <w:marBottom w:val="0"/>
      <w:divBdr>
        <w:top w:val="none" w:sz="0" w:space="0" w:color="auto"/>
        <w:left w:val="none" w:sz="0" w:space="0" w:color="auto"/>
        <w:bottom w:val="none" w:sz="0" w:space="0" w:color="auto"/>
        <w:right w:val="none" w:sz="0" w:space="0" w:color="auto"/>
      </w:divBdr>
    </w:div>
    <w:div w:id="1747725404">
      <w:bodyDiv w:val="1"/>
      <w:marLeft w:val="0"/>
      <w:marRight w:val="0"/>
      <w:marTop w:val="0"/>
      <w:marBottom w:val="0"/>
      <w:divBdr>
        <w:top w:val="none" w:sz="0" w:space="0" w:color="auto"/>
        <w:left w:val="none" w:sz="0" w:space="0" w:color="auto"/>
        <w:bottom w:val="none" w:sz="0" w:space="0" w:color="auto"/>
        <w:right w:val="none" w:sz="0" w:space="0" w:color="auto"/>
      </w:divBdr>
    </w:div>
    <w:div w:id="1753626625">
      <w:bodyDiv w:val="1"/>
      <w:marLeft w:val="0"/>
      <w:marRight w:val="0"/>
      <w:marTop w:val="0"/>
      <w:marBottom w:val="0"/>
      <w:divBdr>
        <w:top w:val="none" w:sz="0" w:space="0" w:color="auto"/>
        <w:left w:val="none" w:sz="0" w:space="0" w:color="auto"/>
        <w:bottom w:val="none" w:sz="0" w:space="0" w:color="auto"/>
        <w:right w:val="none" w:sz="0" w:space="0" w:color="auto"/>
      </w:divBdr>
    </w:div>
    <w:div w:id="1802114072">
      <w:bodyDiv w:val="1"/>
      <w:marLeft w:val="0"/>
      <w:marRight w:val="0"/>
      <w:marTop w:val="0"/>
      <w:marBottom w:val="0"/>
      <w:divBdr>
        <w:top w:val="none" w:sz="0" w:space="0" w:color="auto"/>
        <w:left w:val="none" w:sz="0" w:space="0" w:color="auto"/>
        <w:bottom w:val="none" w:sz="0" w:space="0" w:color="auto"/>
        <w:right w:val="none" w:sz="0" w:space="0" w:color="auto"/>
      </w:divBdr>
    </w:div>
    <w:div w:id="1867870478">
      <w:bodyDiv w:val="1"/>
      <w:marLeft w:val="0"/>
      <w:marRight w:val="0"/>
      <w:marTop w:val="0"/>
      <w:marBottom w:val="0"/>
      <w:divBdr>
        <w:top w:val="none" w:sz="0" w:space="0" w:color="auto"/>
        <w:left w:val="none" w:sz="0" w:space="0" w:color="auto"/>
        <w:bottom w:val="none" w:sz="0" w:space="0" w:color="auto"/>
        <w:right w:val="none" w:sz="0" w:space="0" w:color="auto"/>
      </w:divBdr>
    </w:div>
    <w:div w:id="1873806551">
      <w:bodyDiv w:val="1"/>
      <w:marLeft w:val="0"/>
      <w:marRight w:val="0"/>
      <w:marTop w:val="0"/>
      <w:marBottom w:val="0"/>
      <w:divBdr>
        <w:top w:val="none" w:sz="0" w:space="0" w:color="auto"/>
        <w:left w:val="none" w:sz="0" w:space="0" w:color="auto"/>
        <w:bottom w:val="none" w:sz="0" w:space="0" w:color="auto"/>
        <w:right w:val="none" w:sz="0" w:space="0" w:color="auto"/>
      </w:divBdr>
    </w:div>
    <w:div w:id="1955092764">
      <w:bodyDiv w:val="1"/>
      <w:marLeft w:val="0"/>
      <w:marRight w:val="0"/>
      <w:marTop w:val="0"/>
      <w:marBottom w:val="0"/>
      <w:divBdr>
        <w:top w:val="none" w:sz="0" w:space="0" w:color="auto"/>
        <w:left w:val="none" w:sz="0" w:space="0" w:color="auto"/>
        <w:bottom w:val="none" w:sz="0" w:space="0" w:color="auto"/>
        <w:right w:val="none" w:sz="0" w:space="0" w:color="auto"/>
      </w:divBdr>
      <w:divsChild>
        <w:div w:id="1141774754">
          <w:marLeft w:val="0"/>
          <w:marRight w:val="0"/>
          <w:marTop w:val="0"/>
          <w:marBottom w:val="0"/>
          <w:divBdr>
            <w:top w:val="none" w:sz="0" w:space="0" w:color="auto"/>
            <w:left w:val="none" w:sz="0" w:space="0" w:color="auto"/>
            <w:bottom w:val="none" w:sz="0" w:space="0" w:color="auto"/>
            <w:right w:val="none" w:sz="0" w:space="0" w:color="auto"/>
          </w:divBdr>
        </w:div>
        <w:div w:id="1525093307">
          <w:marLeft w:val="0"/>
          <w:marRight w:val="0"/>
          <w:marTop w:val="0"/>
          <w:marBottom w:val="0"/>
          <w:divBdr>
            <w:top w:val="none" w:sz="0" w:space="0" w:color="auto"/>
            <w:left w:val="none" w:sz="0" w:space="0" w:color="auto"/>
            <w:bottom w:val="none" w:sz="0" w:space="0" w:color="auto"/>
            <w:right w:val="none" w:sz="0" w:space="0" w:color="auto"/>
          </w:divBdr>
        </w:div>
        <w:div w:id="1716274967">
          <w:marLeft w:val="0"/>
          <w:marRight w:val="0"/>
          <w:marTop w:val="0"/>
          <w:marBottom w:val="0"/>
          <w:divBdr>
            <w:top w:val="none" w:sz="0" w:space="0" w:color="auto"/>
            <w:left w:val="none" w:sz="0" w:space="0" w:color="auto"/>
            <w:bottom w:val="none" w:sz="0" w:space="0" w:color="auto"/>
            <w:right w:val="none" w:sz="0" w:space="0" w:color="auto"/>
          </w:divBdr>
        </w:div>
      </w:divsChild>
    </w:div>
    <w:div w:id="2000964064">
      <w:bodyDiv w:val="1"/>
      <w:marLeft w:val="0"/>
      <w:marRight w:val="0"/>
      <w:marTop w:val="0"/>
      <w:marBottom w:val="0"/>
      <w:divBdr>
        <w:top w:val="none" w:sz="0" w:space="0" w:color="auto"/>
        <w:left w:val="none" w:sz="0" w:space="0" w:color="auto"/>
        <w:bottom w:val="none" w:sz="0" w:space="0" w:color="auto"/>
        <w:right w:val="none" w:sz="0" w:space="0" w:color="auto"/>
      </w:divBdr>
    </w:div>
    <w:div w:id="2050570770">
      <w:bodyDiv w:val="1"/>
      <w:marLeft w:val="0"/>
      <w:marRight w:val="0"/>
      <w:marTop w:val="0"/>
      <w:marBottom w:val="0"/>
      <w:divBdr>
        <w:top w:val="none" w:sz="0" w:space="0" w:color="auto"/>
        <w:left w:val="none" w:sz="0" w:space="0" w:color="auto"/>
        <w:bottom w:val="none" w:sz="0" w:space="0" w:color="auto"/>
        <w:right w:val="none" w:sz="0" w:space="0" w:color="auto"/>
      </w:divBdr>
    </w:div>
    <w:div w:id="2058822796">
      <w:bodyDiv w:val="1"/>
      <w:marLeft w:val="0"/>
      <w:marRight w:val="0"/>
      <w:marTop w:val="0"/>
      <w:marBottom w:val="0"/>
      <w:divBdr>
        <w:top w:val="none" w:sz="0" w:space="0" w:color="auto"/>
        <w:left w:val="none" w:sz="0" w:space="0" w:color="auto"/>
        <w:bottom w:val="none" w:sz="0" w:space="0" w:color="auto"/>
        <w:right w:val="none" w:sz="0" w:space="0" w:color="auto"/>
      </w:divBdr>
    </w:div>
    <w:div w:id="213008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18F4E-87B2-4BB8-A81A-0A5B48E79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20</Pages>
  <Words>22076</Words>
  <Characters>12584</Characters>
  <Application>Microsoft Office Word</Application>
  <DocSecurity>0</DocSecurity>
  <Lines>104</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LAŠIŪNIENĖ Neringa</dc:creator>
  <cp:keywords/>
  <dc:description/>
  <cp:lastModifiedBy>DZIKARIENĖ Irma</cp:lastModifiedBy>
  <cp:revision>1</cp:revision>
  <cp:lastPrinted>2024-10-25T08:01:00Z</cp:lastPrinted>
  <dcterms:created xsi:type="dcterms:W3CDTF">2026-08-05T05:18:00Z</dcterms:created>
  <dcterms:modified xsi:type="dcterms:W3CDTF">2026-08-12T08:49:00Z</dcterms:modified>
</cp:coreProperties>
</file>